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90C882" w14:textId="77777777" w:rsidR="00A479DB" w:rsidRDefault="00A479DB"/>
    <w:p w14:paraId="7269090D" w14:textId="0423DDCA" w:rsidR="000E4EB1" w:rsidRDefault="000E4EB1" w:rsidP="000E4EB1">
      <w:pPr>
        <w:rPr>
          <w:b/>
        </w:rPr>
      </w:pPr>
      <w:r>
        <w:rPr>
          <w:b/>
        </w:rPr>
        <w:t xml:space="preserve">Seminar </w:t>
      </w:r>
      <w:r w:rsidR="00E331A9">
        <w:rPr>
          <w:b/>
        </w:rPr>
        <w:t>2</w:t>
      </w:r>
    </w:p>
    <w:p w14:paraId="428D3228" w14:textId="282206FE" w:rsidR="00A479DB" w:rsidRPr="00A479DB" w:rsidRDefault="00A479DB" w:rsidP="00A479DB">
      <w:pPr>
        <w:rPr>
          <w:b/>
        </w:rPr>
      </w:pPr>
      <w:r>
        <w:rPr>
          <w:b/>
        </w:rPr>
        <w:t xml:space="preserve">For </w:t>
      </w:r>
      <w:r w:rsidR="00E331A9" w:rsidRPr="00E331A9">
        <w:rPr>
          <w:b/>
        </w:rPr>
        <w:t>Laura Ashley</w:t>
      </w:r>
      <w:r w:rsidR="00E331A9" w:rsidRPr="00E331A9">
        <w:rPr>
          <w:b/>
        </w:rPr>
        <w:t xml:space="preserve"> </w:t>
      </w:r>
      <w:r>
        <w:rPr>
          <w:b/>
        </w:rPr>
        <w:t>calculate the followi</w:t>
      </w:r>
      <w:r w:rsidR="000E4EB1">
        <w:rPr>
          <w:b/>
        </w:rPr>
        <w:t xml:space="preserve">ng ratios for the years ended </w:t>
      </w:r>
      <w:r w:rsidR="004217BC">
        <w:rPr>
          <w:b/>
        </w:rPr>
        <w:t>25</w:t>
      </w:r>
      <w:r w:rsidR="000E4EB1">
        <w:rPr>
          <w:b/>
        </w:rPr>
        <w:t xml:space="preserve"> January 201</w:t>
      </w:r>
      <w:r w:rsidR="004217BC">
        <w:rPr>
          <w:b/>
        </w:rPr>
        <w:t>4</w:t>
      </w:r>
      <w:r w:rsidR="000E4EB1">
        <w:rPr>
          <w:b/>
        </w:rPr>
        <w:t xml:space="preserve"> and </w:t>
      </w:r>
      <w:r w:rsidR="004217BC">
        <w:rPr>
          <w:b/>
        </w:rPr>
        <w:t>31</w:t>
      </w:r>
      <w:r w:rsidR="000E4EB1">
        <w:rPr>
          <w:b/>
        </w:rPr>
        <w:t xml:space="preserve"> January.</w:t>
      </w:r>
    </w:p>
    <w:p w14:paraId="3DC9FAE1" w14:textId="77777777" w:rsidR="00A479DB" w:rsidRDefault="00A479DB" w:rsidP="00A479DB">
      <w:pPr>
        <w:pStyle w:val="ListParagraph"/>
        <w:numPr>
          <w:ilvl w:val="0"/>
          <w:numId w:val="2"/>
        </w:numPr>
        <w:rPr>
          <w:b/>
        </w:rPr>
      </w:pPr>
      <w:r w:rsidRPr="007D4D97">
        <w:rPr>
          <w:b/>
        </w:rPr>
        <w:t>Operating profit margin</w:t>
      </w:r>
    </w:p>
    <w:p w14:paraId="08AA551F" w14:textId="580C3E4E" w:rsidR="00A479DB" w:rsidRDefault="00A479DB" w:rsidP="00A479DB">
      <w:pPr>
        <w:pStyle w:val="ListParagraph"/>
        <w:numPr>
          <w:ilvl w:val="0"/>
          <w:numId w:val="2"/>
        </w:numPr>
        <w:rPr>
          <w:b/>
        </w:rPr>
      </w:pPr>
      <w:r w:rsidRPr="007D4D97">
        <w:rPr>
          <w:b/>
        </w:rPr>
        <w:t>Gross profit margin</w:t>
      </w:r>
    </w:p>
    <w:p w14:paraId="7B772B2D" w14:textId="77777777" w:rsidR="004B27AA" w:rsidRDefault="004B27AA" w:rsidP="00A479DB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Asset turnover</w:t>
      </w:r>
    </w:p>
    <w:p w14:paraId="25C0565C" w14:textId="77777777" w:rsidR="004B27AA" w:rsidRDefault="004B27AA" w:rsidP="00A479DB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Current ratio</w:t>
      </w:r>
    </w:p>
    <w:p w14:paraId="5EBDC862" w14:textId="77777777" w:rsidR="004B27AA" w:rsidRDefault="00E3265D" w:rsidP="00A479DB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Quick</w:t>
      </w:r>
      <w:r w:rsidR="004B27AA">
        <w:rPr>
          <w:b/>
        </w:rPr>
        <w:t xml:space="preserve"> ratio</w:t>
      </w:r>
    </w:p>
    <w:p w14:paraId="31BD43F3" w14:textId="77777777" w:rsidR="00A479DB" w:rsidRPr="00A479DB" w:rsidRDefault="00A479DB" w:rsidP="00A479DB">
      <w:pPr>
        <w:rPr>
          <w:b/>
        </w:rPr>
      </w:pPr>
    </w:p>
    <w:p w14:paraId="44E48DC7" w14:textId="77777777" w:rsidR="007D4D97" w:rsidRPr="007D4D97" w:rsidRDefault="007D4D97" w:rsidP="00C82DBE"/>
    <w:sectPr w:rsidR="007D4D97" w:rsidRPr="007D4D97" w:rsidSect="00584A42">
      <w:pgSz w:w="11906" w:h="16838"/>
      <w:pgMar w:top="284" w:right="849" w:bottom="1440" w:left="709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E675B1"/>
    <w:multiLevelType w:val="hybridMultilevel"/>
    <w:tmpl w:val="8BCA5380"/>
    <w:lvl w:ilvl="0" w:tplc="587AD43A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F85D6A"/>
    <w:multiLevelType w:val="hybridMultilevel"/>
    <w:tmpl w:val="E72E693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22236785">
    <w:abstractNumId w:val="1"/>
  </w:num>
  <w:num w:numId="2" w16cid:durableId="20926536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4D97"/>
    <w:rsid w:val="00021268"/>
    <w:rsid w:val="00074652"/>
    <w:rsid w:val="00094951"/>
    <w:rsid w:val="000C111F"/>
    <w:rsid w:val="000E4EB1"/>
    <w:rsid w:val="000F172F"/>
    <w:rsid w:val="00113C8E"/>
    <w:rsid w:val="00154690"/>
    <w:rsid w:val="00174DDD"/>
    <w:rsid w:val="00184A41"/>
    <w:rsid w:val="001A22E6"/>
    <w:rsid w:val="001A4520"/>
    <w:rsid w:val="002E7268"/>
    <w:rsid w:val="004217BC"/>
    <w:rsid w:val="004854DC"/>
    <w:rsid w:val="004B27AA"/>
    <w:rsid w:val="004F0352"/>
    <w:rsid w:val="00584A42"/>
    <w:rsid w:val="0065068A"/>
    <w:rsid w:val="00697A2F"/>
    <w:rsid w:val="006E02CD"/>
    <w:rsid w:val="00712498"/>
    <w:rsid w:val="00793432"/>
    <w:rsid w:val="007A4669"/>
    <w:rsid w:val="007C1F80"/>
    <w:rsid w:val="007D4D97"/>
    <w:rsid w:val="007F745A"/>
    <w:rsid w:val="00936BC6"/>
    <w:rsid w:val="009673DF"/>
    <w:rsid w:val="00A44FBD"/>
    <w:rsid w:val="00A479DB"/>
    <w:rsid w:val="00B22A59"/>
    <w:rsid w:val="00BE0AC9"/>
    <w:rsid w:val="00BE5E04"/>
    <w:rsid w:val="00BF2C32"/>
    <w:rsid w:val="00C456AD"/>
    <w:rsid w:val="00C82DBE"/>
    <w:rsid w:val="00C96550"/>
    <w:rsid w:val="00D34A21"/>
    <w:rsid w:val="00DD547C"/>
    <w:rsid w:val="00E3265D"/>
    <w:rsid w:val="00E331A9"/>
    <w:rsid w:val="00E7426C"/>
    <w:rsid w:val="00FE4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3DCE4"/>
  <w15:docId w15:val="{568CEAC8-C195-437E-9499-3D24F314C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4D97"/>
    <w:pPr>
      <w:ind w:left="720"/>
      <w:contextualSpacing/>
    </w:pPr>
  </w:style>
  <w:style w:type="table" w:styleId="TableGrid">
    <w:name w:val="Table Grid"/>
    <w:basedOn w:val="TableNormal"/>
    <w:uiPriority w:val="59"/>
    <w:rsid w:val="007D4D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29</Words>
  <Characters>169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Badir Miftah</cp:lastModifiedBy>
  <cp:revision>4</cp:revision>
  <cp:lastPrinted>2015-10-12T15:17:00Z</cp:lastPrinted>
  <dcterms:created xsi:type="dcterms:W3CDTF">2016-10-26T12:12:00Z</dcterms:created>
  <dcterms:modified xsi:type="dcterms:W3CDTF">2023-02-06T18:30:00Z</dcterms:modified>
</cp:coreProperties>
</file>