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9716699"/>
        <w:docPartObj>
          <w:docPartGallery w:val="Cover Pages"/>
          <w:docPartUnique/>
        </w:docPartObj>
      </w:sdtPr>
      <w:sdtEndPr/>
      <w:sdtContent>
        <w:p w14:paraId="4477915E" w14:textId="6B102559" w:rsidR="00A1465A" w:rsidRDefault="00A1465A">
          <w:r>
            <w:rPr>
              <w:noProof/>
            </w:rPr>
            <mc:AlternateContent>
              <mc:Choice Requires="wpg">
                <w:drawing>
                  <wp:anchor distT="0" distB="0" distL="114300" distR="114300" simplePos="0" relativeHeight="251662336" behindDoc="0" locked="0" layoutInCell="1" allowOverlap="1" wp14:anchorId="27CB6575" wp14:editId="41000BC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8656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61A1814" wp14:editId="6575B54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B2C10" w14:textId="6BF81CF1" w:rsidR="00A1465A" w:rsidRDefault="006A58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4F4B">
                                      <w:rPr>
                                        <w:caps/>
                                        <w:color w:val="4472C4" w:themeColor="accent1"/>
                                        <w:sz w:val="64"/>
                                        <w:szCs w:val="64"/>
                                      </w:rPr>
                                      <w:t>UCL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A65C8C" w14:textId="515F264C" w:rsidR="00A1465A" w:rsidRDefault="00AC4F4B">
                                    <w:pPr>
                                      <w:jc w:val="right"/>
                                      <w:rPr>
                                        <w:smallCaps/>
                                        <w:color w:val="404040" w:themeColor="text1" w:themeTint="BF"/>
                                        <w:sz w:val="36"/>
                                        <w:szCs w:val="36"/>
                                      </w:rPr>
                                    </w:pPr>
                                    <w:r>
                                      <w:rPr>
                                        <w:color w:val="404040" w:themeColor="text1" w:themeTint="BF"/>
                                        <w:sz w:val="36"/>
                                        <w:szCs w:val="36"/>
                                      </w:rPr>
                                      <w:t>Health and safety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61A1814"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720B2C10" w14:textId="6BF81CF1" w:rsidR="00A1465A" w:rsidRDefault="006A584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C4F4B">
                                <w:rPr>
                                  <w:caps/>
                                  <w:color w:val="4472C4" w:themeColor="accent1"/>
                                  <w:sz w:val="64"/>
                                  <w:szCs w:val="64"/>
                                </w:rPr>
                                <w:t>UCL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A65C8C" w14:textId="515F264C" w:rsidR="00A1465A" w:rsidRDefault="00AC4F4B">
                              <w:pPr>
                                <w:jc w:val="right"/>
                                <w:rPr>
                                  <w:smallCaps/>
                                  <w:color w:val="404040" w:themeColor="text1" w:themeTint="BF"/>
                                  <w:sz w:val="36"/>
                                  <w:szCs w:val="36"/>
                                </w:rPr>
                              </w:pPr>
                              <w:r>
                                <w:rPr>
                                  <w:color w:val="404040" w:themeColor="text1" w:themeTint="BF"/>
                                  <w:sz w:val="36"/>
                                  <w:szCs w:val="36"/>
                                </w:rPr>
                                <w:t>Health and safety report</w:t>
                              </w:r>
                            </w:p>
                          </w:sdtContent>
                        </w:sdt>
                      </w:txbxContent>
                    </v:textbox>
                    <w10:wrap type="square" anchorx="page" anchory="page"/>
                  </v:shape>
                </w:pict>
              </mc:Fallback>
            </mc:AlternateContent>
          </w:r>
        </w:p>
        <w:p w14:paraId="3A108BAE" w14:textId="59DD5A04" w:rsidR="00A1465A" w:rsidRDefault="00F9143B">
          <w:r>
            <w:rPr>
              <w:noProof/>
            </w:rPr>
            <mc:AlternateContent>
              <mc:Choice Requires="wps">
                <w:drawing>
                  <wp:anchor distT="0" distB="0" distL="114300" distR="114300" simplePos="0" relativeHeight="251660288" behindDoc="0" locked="0" layoutInCell="1" allowOverlap="1" wp14:anchorId="39D095B4" wp14:editId="1F71552D">
                    <wp:simplePos x="0" y="0"/>
                    <wp:positionH relativeFrom="page">
                      <wp:posOffset>229235</wp:posOffset>
                    </wp:positionH>
                    <wp:positionV relativeFrom="page">
                      <wp:posOffset>8217547</wp:posOffset>
                    </wp:positionV>
                    <wp:extent cx="7315200" cy="914400"/>
                    <wp:effectExtent l="0" t="0" r="0" b="190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DD735A">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Pr="00DD735A">
                                      <w:rPr>
                                        <w:rFonts w:ascii="Segoe UI" w:eastAsia="Times New Roman" w:hAnsi="Segoe UI" w:cs="Segoe UI"/>
                                        <w:color w:val="004578"/>
                                        <w:sz w:val="18"/>
                                        <w:szCs w:val="18"/>
                                        <w:shd w:val="clear" w:color="auto" w:fill="EDEBE9"/>
                                        <w:lang w:val="en-GB" w:eastAsia="en-GB"/>
                                      </w:rPr>
                                      <w:t>2113158@student.uwtsd.ac.uk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9D095B4" id="Text Box 152" o:spid="_x0000_s1027" type="#_x0000_t202" style="position:absolute;margin-left:18.05pt;margin-top:647.0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4A660B" w14:textId="45650A70" w:rsidR="00A1465A" w:rsidRDefault="00F71D15">
                              <w:pPr>
                                <w:pStyle w:val="NoSpacing"/>
                                <w:jc w:val="right"/>
                                <w:rPr>
                                  <w:color w:val="595959" w:themeColor="text1" w:themeTint="A6"/>
                                  <w:sz w:val="28"/>
                                  <w:szCs w:val="28"/>
                                </w:rPr>
                              </w:pPr>
                              <w:r>
                                <w:rPr>
                                  <w:color w:val="595959" w:themeColor="text1" w:themeTint="A6"/>
                                  <w:sz w:val="28"/>
                                  <w:szCs w:val="28"/>
                                </w:rPr>
                                <w:t xml:space="preserve">Craig Jowitt - </w:t>
                              </w:r>
                              <w:r w:rsidR="00AC4F4B">
                                <w:rPr>
                                  <w:color w:val="595959" w:themeColor="text1" w:themeTint="A6"/>
                                  <w:sz w:val="28"/>
                                  <w:szCs w:val="28"/>
                                </w:rPr>
                                <w:t>2113158</w:t>
                              </w:r>
                            </w:p>
                          </w:sdtContent>
                        </w:sdt>
                        <w:p w14:paraId="19398F7C" w14:textId="13DE53C6" w:rsidR="00A1465A" w:rsidRDefault="00DD735A">
                          <w:pPr>
                            <w:pStyle w:val="NoSpacing"/>
                            <w:jc w:val="right"/>
                            <w:rPr>
                              <w:color w:val="595959" w:themeColor="text1" w:themeTint="A6"/>
                              <w:sz w:val="18"/>
                              <w:szCs w:val="18"/>
                            </w:rPr>
                          </w:pPr>
                          <w:sdt>
                            <w:sdtPr>
                              <w:rPr>
                                <w:rFonts w:ascii="Segoe UI" w:eastAsia="Times New Roman" w:hAnsi="Segoe UI" w:cs="Segoe UI"/>
                                <w:color w:val="004578"/>
                                <w:sz w:val="18"/>
                                <w:szCs w:val="18"/>
                                <w:shd w:val="clear" w:color="auto" w:fill="EDEBE9"/>
                                <w:lang w:val="en-GB" w:eastAsia="en-GB"/>
                              </w:rPr>
                              <w:alias w:val="Email"/>
                              <w:tag w:val="Email"/>
                              <w:id w:val="942260680"/>
                              <w:dataBinding w:prefixMappings="xmlns:ns0='http://schemas.microsoft.com/office/2006/coverPageProps' " w:xpath="/ns0:CoverPageProperties[1]/ns0:CompanyEmail[1]" w:storeItemID="{55AF091B-3C7A-41E3-B477-F2FDAA23CFDA}"/>
                              <w:text/>
                            </w:sdtPr>
                            <w:sdtContent>
                              <w:r w:rsidRPr="00DD735A">
                                <w:rPr>
                                  <w:rFonts w:ascii="Segoe UI" w:eastAsia="Times New Roman" w:hAnsi="Segoe UI" w:cs="Segoe UI"/>
                                  <w:color w:val="004578"/>
                                  <w:sz w:val="18"/>
                                  <w:szCs w:val="18"/>
                                  <w:shd w:val="clear" w:color="auto" w:fill="EDEBE9"/>
                                  <w:lang w:val="en-GB" w:eastAsia="en-GB"/>
                                </w:rPr>
                                <w:t>2113158@student.uwtsd.ac.uk</w:t>
                              </w:r>
                            </w:sdtContent>
                          </w:sdt>
                        </w:p>
                      </w:txbxContent>
                    </v:textbox>
                    <w10:wrap type="square" anchorx="page" anchory="page"/>
                  </v:shape>
                </w:pict>
              </mc:Fallback>
            </mc:AlternateContent>
          </w:r>
        </w:p>
      </w:sdtContent>
    </w:sdt>
    <w:p w14:paraId="1BD32DE9" w14:textId="0F95110C" w:rsidR="00F9143B" w:rsidRDefault="00F9143B"/>
    <w:p w14:paraId="64BBC52F" w14:textId="12889563" w:rsidR="00F9143B" w:rsidRDefault="00F9143B"/>
    <w:p w14:paraId="1CD7AD5E" w14:textId="19229DAE" w:rsidR="00F9143B" w:rsidRDefault="00F9143B"/>
    <w:p w14:paraId="6007EE55" w14:textId="2B4F0FB7" w:rsidR="00F9143B" w:rsidRDefault="00F9143B"/>
    <w:p w14:paraId="131ABB58" w14:textId="0391ECF9" w:rsidR="00F9143B" w:rsidRDefault="00F9143B"/>
    <w:p w14:paraId="103CC34F" w14:textId="061D5FAE" w:rsidR="00F9143B" w:rsidRDefault="00F9143B"/>
    <w:p w14:paraId="2FEC4F9B" w14:textId="17B6CC65" w:rsidR="00F9143B" w:rsidRDefault="00F9143B"/>
    <w:p w14:paraId="5ACC056C" w14:textId="5FF8EC0E" w:rsidR="00F9143B" w:rsidRDefault="00F9143B"/>
    <w:p w14:paraId="6B84BD89" w14:textId="5E68128D" w:rsidR="00F9143B" w:rsidRDefault="00F9143B"/>
    <w:p w14:paraId="599C86B5" w14:textId="64E8C5A3" w:rsidR="00F9143B" w:rsidRDefault="00F9143B"/>
    <w:sdt>
      <w:sdtPr>
        <w:id w:val="80647155"/>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7535FB94" w14:textId="40A7DA1B" w:rsidR="001710BC" w:rsidRDefault="001710BC">
          <w:pPr>
            <w:pStyle w:val="TOCHeading"/>
          </w:pPr>
          <w:r>
            <w:t>Table of Contents</w:t>
          </w:r>
        </w:p>
        <w:p w14:paraId="68793FDF" w14:textId="0ED62E8B" w:rsidR="00B70B49" w:rsidRDefault="001710BC">
          <w:pPr>
            <w:pStyle w:val="TOC1"/>
            <w:tabs>
              <w:tab w:val="left" w:pos="440"/>
              <w:tab w:val="right" w:leader="dot" w:pos="935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99646879" w:history="1">
            <w:r w:rsidR="00B70B49" w:rsidRPr="00163A8E">
              <w:rPr>
                <w:rStyle w:val="Hyperlink"/>
                <w:noProof/>
              </w:rPr>
              <w:t>1.</w:t>
            </w:r>
            <w:r w:rsidR="00B70B49">
              <w:rPr>
                <w:rFonts w:eastAsiaTheme="minorEastAsia" w:cstheme="minorBidi"/>
                <w:b w:val="0"/>
                <w:bCs w:val="0"/>
                <w:i w:val="0"/>
                <w:iCs w:val="0"/>
                <w:noProof/>
                <w:lang w:val="en-GB" w:eastAsia="en-GB"/>
              </w:rPr>
              <w:tab/>
            </w:r>
            <w:r w:rsidR="00B70B49" w:rsidRPr="00163A8E">
              <w:rPr>
                <w:rStyle w:val="Hyperlink"/>
                <w:noProof/>
              </w:rPr>
              <w:t>Introduction</w:t>
            </w:r>
            <w:r w:rsidR="00B70B49">
              <w:rPr>
                <w:noProof/>
                <w:webHidden/>
              </w:rPr>
              <w:tab/>
            </w:r>
            <w:r w:rsidR="00B70B49">
              <w:rPr>
                <w:noProof/>
                <w:webHidden/>
              </w:rPr>
              <w:fldChar w:fldCharType="begin"/>
            </w:r>
            <w:r w:rsidR="00B70B49">
              <w:rPr>
                <w:noProof/>
                <w:webHidden/>
              </w:rPr>
              <w:instrText xml:space="preserve"> PAGEREF _Toc99646879 \h </w:instrText>
            </w:r>
            <w:r w:rsidR="00B70B49">
              <w:rPr>
                <w:noProof/>
                <w:webHidden/>
              </w:rPr>
            </w:r>
            <w:r w:rsidR="00B70B49">
              <w:rPr>
                <w:noProof/>
                <w:webHidden/>
              </w:rPr>
              <w:fldChar w:fldCharType="separate"/>
            </w:r>
            <w:r w:rsidR="00B70B49">
              <w:rPr>
                <w:noProof/>
                <w:webHidden/>
              </w:rPr>
              <w:t>2</w:t>
            </w:r>
            <w:r w:rsidR="00B70B49">
              <w:rPr>
                <w:noProof/>
                <w:webHidden/>
              </w:rPr>
              <w:fldChar w:fldCharType="end"/>
            </w:r>
          </w:hyperlink>
        </w:p>
        <w:p w14:paraId="0E942D06" w14:textId="2205A54E" w:rsidR="00B70B49" w:rsidRDefault="00B70B49">
          <w:pPr>
            <w:pStyle w:val="TOC1"/>
            <w:tabs>
              <w:tab w:val="left" w:pos="440"/>
              <w:tab w:val="right" w:leader="dot" w:pos="9350"/>
            </w:tabs>
            <w:rPr>
              <w:rFonts w:eastAsiaTheme="minorEastAsia" w:cstheme="minorBidi"/>
              <w:b w:val="0"/>
              <w:bCs w:val="0"/>
              <w:i w:val="0"/>
              <w:iCs w:val="0"/>
              <w:noProof/>
              <w:lang w:val="en-GB" w:eastAsia="en-GB"/>
            </w:rPr>
          </w:pPr>
          <w:hyperlink w:anchor="_Toc99646880" w:history="1">
            <w:r w:rsidRPr="00163A8E">
              <w:rPr>
                <w:rStyle w:val="Hyperlink"/>
                <w:noProof/>
              </w:rPr>
              <w:t>2.</w:t>
            </w:r>
            <w:r>
              <w:rPr>
                <w:rFonts w:eastAsiaTheme="minorEastAsia" w:cstheme="minorBidi"/>
                <w:b w:val="0"/>
                <w:bCs w:val="0"/>
                <w:i w:val="0"/>
                <w:iCs w:val="0"/>
                <w:noProof/>
                <w:lang w:val="en-GB" w:eastAsia="en-GB"/>
              </w:rPr>
              <w:tab/>
            </w:r>
            <w:r w:rsidRPr="00163A8E">
              <w:rPr>
                <w:rStyle w:val="Hyperlink"/>
                <w:noProof/>
              </w:rPr>
              <w:t>Health And Safety Issues Review</w:t>
            </w:r>
            <w:r>
              <w:rPr>
                <w:noProof/>
                <w:webHidden/>
              </w:rPr>
              <w:tab/>
            </w:r>
            <w:r>
              <w:rPr>
                <w:noProof/>
                <w:webHidden/>
              </w:rPr>
              <w:fldChar w:fldCharType="begin"/>
            </w:r>
            <w:r>
              <w:rPr>
                <w:noProof/>
                <w:webHidden/>
              </w:rPr>
              <w:instrText xml:space="preserve"> PAGEREF _Toc99646880 \h </w:instrText>
            </w:r>
            <w:r>
              <w:rPr>
                <w:noProof/>
                <w:webHidden/>
              </w:rPr>
            </w:r>
            <w:r>
              <w:rPr>
                <w:noProof/>
                <w:webHidden/>
              </w:rPr>
              <w:fldChar w:fldCharType="separate"/>
            </w:r>
            <w:r>
              <w:rPr>
                <w:noProof/>
                <w:webHidden/>
              </w:rPr>
              <w:t>2</w:t>
            </w:r>
            <w:r>
              <w:rPr>
                <w:noProof/>
                <w:webHidden/>
              </w:rPr>
              <w:fldChar w:fldCharType="end"/>
            </w:r>
          </w:hyperlink>
        </w:p>
        <w:p w14:paraId="658FFEF1" w14:textId="0C37EBBF"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1" w:history="1">
            <w:r w:rsidRPr="00163A8E">
              <w:rPr>
                <w:rStyle w:val="Hyperlink"/>
                <w:noProof/>
              </w:rPr>
              <w:t>a)</w:t>
            </w:r>
            <w:r>
              <w:rPr>
                <w:rFonts w:eastAsiaTheme="minorEastAsia" w:cstheme="minorBidi"/>
                <w:b w:val="0"/>
                <w:bCs w:val="0"/>
                <w:noProof/>
                <w:sz w:val="24"/>
                <w:szCs w:val="24"/>
                <w:lang w:val="en-GB" w:eastAsia="en-GB"/>
              </w:rPr>
              <w:tab/>
            </w:r>
            <w:r w:rsidRPr="00163A8E">
              <w:rPr>
                <w:rStyle w:val="Hyperlink"/>
                <w:noProof/>
              </w:rPr>
              <w:t>Working on contaminated ground</w:t>
            </w:r>
            <w:r>
              <w:rPr>
                <w:noProof/>
                <w:webHidden/>
              </w:rPr>
              <w:tab/>
            </w:r>
            <w:r>
              <w:rPr>
                <w:noProof/>
                <w:webHidden/>
              </w:rPr>
              <w:fldChar w:fldCharType="begin"/>
            </w:r>
            <w:r>
              <w:rPr>
                <w:noProof/>
                <w:webHidden/>
              </w:rPr>
              <w:instrText xml:space="preserve"> PAGEREF _Toc99646881 \h </w:instrText>
            </w:r>
            <w:r>
              <w:rPr>
                <w:noProof/>
                <w:webHidden/>
              </w:rPr>
            </w:r>
            <w:r>
              <w:rPr>
                <w:noProof/>
                <w:webHidden/>
              </w:rPr>
              <w:fldChar w:fldCharType="separate"/>
            </w:r>
            <w:r>
              <w:rPr>
                <w:noProof/>
                <w:webHidden/>
              </w:rPr>
              <w:t>2</w:t>
            </w:r>
            <w:r>
              <w:rPr>
                <w:noProof/>
                <w:webHidden/>
              </w:rPr>
              <w:fldChar w:fldCharType="end"/>
            </w:r>
          </w:hyperlink>
        </w:p>
        <w:p w14:paraId="6034537E" w14:textId="10107B18"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2" w:history="1">
            <w:r w:rsidRPr="00163A8E">
              <w:rPr>
                <w:rStyle w:val="Hyperlink"/>
                <w:noProof/>
              </w:rPr>
              <w:t>b)</w:t>
            </w:r>
            <w:r>
              <w:rPr>
                <w:rFonts w:eastAsiaTheme="minorEastAsia" w:cstheme="minorBidi"/>
                <w:b w:val="0"/>
                <w:bCs w:val="0"/>
                <w:noProof/>
                <w:sz w:val="24"/>
                <w:szCs w:val="24"/>
                <w:lang w:val="en-GB" w:eastAsia="en-GB"/>
              </w:rPr>
              <w:tab/>
            </w:r>
            <w:r w:rsidRPr="00163A8E">
              <w:rPr>
                <w:rStyle w:val="Hyperlink"/>
                <w:noProof/>
              </w:rPr>
              <w:t>Working on demolition site</w:t>
            </w:r>
            <w:r>
              <w:rPr>
                <w:noProof/>
                <w:webHidden/>
              </w:rPr>
              <w:tab/>
            </w:r>
            <w:r>
              <w:rPr>
                <w:noProof/>
                <w:webHidden/>
              </w:rPr>
              <w:fldChar w:fldCharType="begin"/>
            </w:r>
            <w:r>
              <w:rPr>
                <w:noProof/>
                <w:webHidden/>
              </w:rPr>
              <w:instrText xml:space="preserve"> PAGEREF _Toc99646882 \h </w:instrText>
            </w:r>
            <w:r>
              <w:rPr>
                <w:noProof/>
                <w:webHidden/>
              </w:rPr>
            </w:r>
            <w:r>
              <w:rPr>
                <w:noProof/>
                <w:webHidden/>
              </w:rPr>
              <w:fldChar w:fldCharType="separate"/>
            </w:r>
            <w:r>
              <w:rPr>
                <w:noProof/>
                <w:webHidden/>
              </w:rPr>
              <w:t>3</w:t>
            </w:r>
            <w:r>
              <w:rPr>
                <w:noProof/>
                <w:webHidden/>
              </w:rPr>
              <w:fldChar w:fldCharType="end"/>
            </w:r>
          </w:hyperlink>
        </w:p>
        <w:p w14:paraId="5273F0D9" w14:textId="150F8D3A"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3" w:history="1">
            <w:r w:rsidRPr="00163A8E">
              <w:rPr>
                <w:rStyle w:val="Hyperlink"/>
                <w:noProof/>
              </w:rPr>
              <w:t>c)</w:t>
            </w:r>
            <w:r>
              <w:rPr>
                <w:rFonts w:eastAsiaTheme="minorEastAsia" w:cstheme="minorBidi"/>
                <w:b w:val="0"/>
                <w:bCs w:val="0"/>
                <w:noProof/>
                <w:sz w:val="24"/>
                <w:szCs w:val="24"/>
                <w:lang w:val="en-GB" w:eastAsia="en-GB"/>
              </w:rPr>
              <w:tab/>
            </w:r>
            <w:r w:rsidRPr="00163A8E">
              <w:rPr>
                <w:rStyle w:val="Hyperlink"/>
                <w:noProof/>
              </w:rPr>
              <w:t>Scaffolding collapsing on site</w:t>
            </w:r>
            <w:r>
              <w:rPr>
                <w:noProof/>
                <w:webHidden/>
              </w:rPr>
              <w:tab/>
            </w:r>
            <w:r>
              <w:rPr>
                <w:noProof/>
                <w:webHidden/>
              </w:rPr>
              <w:fldChar w:fldCharType="begin"/>
            </w:r>
            <w:r>
              <w:rPr>
                <w:noProof/>
                <w:webHidden/>
              </w:rPr>
              <w:instrText xml:space="preserve"> PAGEREF _Toc99646883 \h </w:instrText>
            </w:r>
            <w:r>
              <w:rPr>
                <w:noProof/>
                <w:webHidden/>
              </w:rPr>
            </w:r>
            <w:r>
              <w:rPr>
                <w:noProof/>
                <w:webHidden/>
              </w:rPr>
              <w:fldChar w:fldCharType="separate"/>
            </w:r>
            <w:r>
              <w:rPr>
                <w:noProof/>
                <w:webHidden/>
              </w:rPr>
              <w:t>4</w:t>
            </w:r>
            <w:r>
              <w:rPr>
                <w:noProof/>
                <w:webHidden/>
              </w:rPr>
              <w:fldChar w:fldCharType="end"/>
            </w:r>
          </w:hyperlink>
        </w:p>
        <w:p w14:paraId="44EB9A23" w14:textId="60D01AD8"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4" w:history="1">
            <w:r w:rsidRPr="00163A8E">
              <w:rPr>
                <w:rStyle w:val="Hyperlink"/>
                <w:noProof/>
              </w:rPr>
              <w:t>d)</w:t>
            </w:r>
            <w:r>
              <w:rPr>
                <w:rFonts w:eastAsiaTheme="minorEastAsia" w:cstheme="minorBidi"/>
                <w:b w:val="0"/>
                <w:bCs w:val="0"/>
                <w:noProof/>
                <w:sz w:val="24"/>
                <w:szCs w:val="24"/>
                <w:lang w:val="en-GB" w:eastAsia="en-GB"/>
              </w:rPr>
              <w:tab/>
            </w:r>
            <w:r w:rsidRPr="00163A8E">
              <w:rPr>
                <w:rStyle w:val="Hyperlink"/>
                <w:noProof/>
              </w:rPr>
              <w:t>Workers being hit by falling objects</w:t>
            </w:r>
            <w:r>
              <w:rPr>
                <w:noProof/>
                <w:webHidden/>
              </w:rPr>
              <w:tab/>
            </w:r>
            <w:r>
              <w:rPr>
                <w:noProof/>
                <w:webHidden/>
              </w:rPr>
              <w:fldChar w:fldCharType="begin"/>
            </w:r>
            <w:r>
              <w:rPr>
                <w:noProof/>
                <w:webHidden/>
              </w:rPr>
              <w:instrText xml:space="preserve"> PAGEREF _Toc99646884 \h </w:instrText>
            </w:r>
            <w:r>
              <w:rPr>
                <w:noProof/>
                <w:webHidden/>
              </w:rPr>
            </w:r>
            <w:r>
              <w:rPr>
                <w:noProof/>
                <w:webHidden/>
              </w:rPr>
              <w:fldChar w:fldCharType="separate"/>
            </w:r>
            <w:r>
              <w:rPr>
                <w:noProof/>
                <w:webHidden/>
              </w:rPr>
              <w:t>5</w:t>
            </w:r>
            <w:r>
              <w:rPr>
                <w:noProof/>
                <w:webHidden/>
              </w:rPr>
              <w:fldChar w:fldCharType="end"/>
            </w:r>
          </w:hyperlink>
        </w:p>
        <w:p w14:paraId="1D84FA5F" w14:textId="4428C8F4" w:rsidR="00B70B49" w:rsidRDefault="00B70B49">
          <w:pPr>
            <w:pStyle w:val="TOC1"/>
            <w:tabs>
              <w:tab w:val="left" w:pos="440"/>
              <w:tab w:val="right" w:leader="dot" w:pos="9350"/>
            </w:tabs>
            <w:rPr>
              <w:rFonts w:eastAsiaTheme="minorEastAsia" w:cstheme="minorBidi"/>
              <w:b w:val="0"/>
              <w:bCs w:val="0"/>
              <w:i w:val="0"/>
              <w:iCs w:val="0"/>
              <w:noProof/>
              <w:lang w:val="en-GB" w:eastAsia="en-GB"/>
            </w:rPr>
          </w:pPr>
          <w:hyperlink w:anchor="_Toc99646885" w:history="1">
            <w:r w:rsidRPr="00163A8E">
              <w:rPr>
                <w:rStyle w:val="Hyperlink"/>
                <w:noProof/>
              </w:rPr>
              <w:t>3.</w:t>
            </w:r>
            <w:r>
              <w:rPr>
                <w:rFonts w:eastAsiaTheme="minorEastAsia" w:cstheme="minorBidi"/>
                <w:b w:val="0"/>
                <w:bCs w:val="0"/>
                <w:i w:val="0"/>
                <w:iCs w:val="0"/>
                <w:noProof/>
                <w:lang w:val="en-GB" w:eastAsia="en-GB"/>
              </w:rPr>
              <w:tab/>
            </w:r>
            <w:r w:rsidRPr="00163A8E">
              <w:rPr>
                <w:rStyle w:val="Hyperlink"/>
                <w:noProof/>
              </w:rPr>
              <w:t>Conclusion and recommendations</w:t>
            </w:r>
            <w:r>
              <w:rPr>
                <w:noProof/>
                <w:webHidden/>
              </w:rPr>
              <w:tab/>
            </w:r>
            <w:r>
              <w:rPr>
                <w:noProof/>
                <w:webHidden/>
              </w:rPr>
              <w:fldChar w:fldCharType="begin"/>
            </w:r>
            <w:r>
              <w:rPr>
                <w:noProof/>
                <w:webHidden/>
              </w:rPr>
              <w:instrText xml:space="preserve"> PAGEREF _Toc99646885 \h </w:instrText>
            </w:r>
            <w:r>
              <w:rPr>
                <w:noProof/>
                <w:webHidden/>
              </w:rPr>
            </w:r>
            <w:r>
              <w:rPr>
                <w:noProof/>
                <w:webHidden/>
              </w:rPr>
              <w:fldChar w:fldCharType="separate"/>
            </w:r>
            <w:r>
              <w:rPr>
                <w:noProof/>
                <w:webHidden/>
              </w:rPr>
              <w:t>6</w:t>
            </w:r>
            <w:r>
              <w:rPr>
                <w:noProof/>
                <w:webHidden/>
              </w:rPr>
              <w:fldChar w:fldCharType="end"/>
            </w:r>
          </w:hyperlink>
        </w:p>
        <w:p w14:paraId="1185D732" w14:textId="40EDC228"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6" w:history="1">
            <w:r w:rsidRPr="00163A8E">
              <w:rPr>
                <w:rStyle w:val="Hyperlink"/>
                <w:noProof/>
              </w:rPr>
              <w:t>a)</w:t>
            </w:r>
            <w:r>
              <w:rPr>
                <w:rFonts w:eastAsiaTheme="minorEastAsia" w:cstheme="minorBidi"/>
                <w:b w:val="0"/>
                <w:bCs w:val="0"/>
                <w:noProof/>
                <w:sz w:val="24"/>
                <w:szCs w:val="24"/>
                <w:lang w:val="en-GB" w:eastAsia="en-GB"/>
              </w:rPr>
              <w:tab/>
            </w:r>
            <w:r w:rsidRPr="00163A8E">
              <w:rPr>
                <w:rStyle w:val="Hyperlink"/>
                <w:noProof/>
              </w:rPr>
              <w:t>Conclusion</w:t>
            </w:r>
            <w:r>
              <w:rPr>
                <w:noProof/>
                <w:webHidden/>
              </w:rPr>
              <w:tab/>
            </w:r>
            <w:r>
              <w:rPr>
                <w:noProof/>
                <w:webHidden/>
              </w:rPr>
              <w:fldChar w:fldCharType="begin"/>
            </w:r>
            <w:r>
              <w:rPr>
                <w:noProof/>
                <w:webHidden/>
              </w:rPr>
              <w:instrText xml:space="preserve"> PAGEREF _Toc99646886 \h </w:instrText>
            </w:r>
            <w:r>
              <w:rPr>
                <w:noProof/>
                <w:webHidden/>
              </w:rPr>
            </w:r>
            <w:r>
              <w:rPr>
                <w:noProof/>
                <w:webHidden/>
              </w:rPr>
              <w:fldChar w:fldCharType="separate"/>
            </w:r>
            <w:r>
              <w:rPr>
                <w:noProof/>
                <w:webHidden/>
              </w:rPr>
              <w:t>6</w:t>
            </w:r>
            <w:r>
              <w:rPr>
                <w:noProof/>
                <w:webHidden/>
              </w:rPr>
              <w:fldChar w:fldCharType="end"/>
            </w:r>
          </w:hyperlink>
        </w:p>
        <w:p w14:paraId="569D53FB" w14:textId="53C072FA" w:rsidR="00B70B49" w:rsidRDefault="00B70B49">
          <w:pPr>
            <w:pStyle w:val="TOC2"/>
            <w:tabs>
              <w:tab w:val="left" w:pos="660"/>
              <w:tab w:val="right" w:leader="dot" w:pos="9350"/>
            </w:tabs>
            <w:rPr>
              <w:rFonts w:eastAsiaTheme="minorEastAsia" w:cstheme="minorBidi"/>
              <w:b w:val="0"/>
              <w:bCs w:val="0"/>
              <w:noProof/>
              <w:sz w:val="24"/>
              <w:szCs w:val="24"/>
              <w:lang w:val="en-GB" w:eastAsia="en-GB"/>
            </w:rPr>
          </w:pPr>
          <w:hyperlink w:anchor="_Toc99646887" w:history="1">
            <w:r w:rsidRPr="00163A8E">
              <w:rPr>
                <w:rStyle w:val="Hyperlink"/>
                <w:noProof/>
              </w:rPr>
              <w:t>b)</w:t>
            </w:r>
            <w:r>
              <w:rPr>
                <w:rFonts w:eastAsiaTheme="minorEastAsia" w:cstheme="minorBidi"/>
                <w:b w:val="0"/>
                <w:bCs w:val="0"/>
                <w:noProof/>
                <w:sz w:val="24"/>
                <w:szCs w:val="24"/>
                <w:lang w:val="en-GB" w:eastAsia="en-GB"/>
              </w:rPr>
              <w:tab/>
            </w:r>
            <w:r w:rsidRPr="00163A8E">
              <w:rPr>
                <w:rStyle w:val="Hyperlink"/>
                <w:noProof/>
              </w:rPr>
              <w:t>Recommendations</w:t>
            </w:r>
            <w:r>
              <w:rPr>
                <w:noProof/>
                <w:webHidden/>
              </w:rPr>
              <w:tab/>
            </w:r>
            <w:r>
              <w:rPr>
                <w:noProof/>
                <w:webHidden/>
              </w:rPr>
              <w:fldChar w:fldCharType="begin"/>
            </w:r>
            <w:r>
              <w:rPr>
                <w:noProof/>
                <w:webHidden/>
              </w:rPr>
              <w:instrText xml:space="preserve"> PAGEREF _Toc99646887 \h </w:instrText>
            </w:r>
            <w:r>
              <w:rPr>
                <w:noProof/>
                <w:webHidden/>
              </w:rPr>
            </w:r>
            <w:r>
              <w:rPr>
                <w:noProof/>
                <w:webHidden/>
              </w:rPr>
              <w:fldChar w:fldCharType="separate"/>
            </w:r>
            <w:r>
              <w:rPr>
                <w:noProof/>
                <w:webHidden/>
              </w:rPr>
              <w:t>6</w:t>
            </w:r>
            <w:r>
              <w:rPr>
                <w:noProof/>
                <w:webHidden/>
              </w:rPr>
              <w:fldChar w:fldCharType="end"/>
            </w:r>
          </w:hyperlink>
        </w:p>
        <w:p w14:paraId="6CABB493" w14:textId="243C0AEA" w:rsidR="00B70B49" w:rsidRDefault="00B70B49">
          <w:pPr>
            <w:pStyle w:val="TOC1"/>
            <w:tabs>
              <w:tab w:val="left" w:pos="440"/>
              <w:tab w:val="right" w:leader="dot" w:pos="9350"/>
            </w:tabs>
            <w:rPr>
              <w:rFonts w:eastAsiaTheme="minorEastAsia" w:cstheme="minorBidi"/>
              <w:b w:val="0"/>
              <w:bCs w:val="0"/>
              <w:i w:val="0"/>
              <w:iCs w:val="0"/>
              <w:noProof/>
              <w:lang w:val="en-GB" w:eastAsia="en-GB"/>
            </w:rPr>
          </w:pPr>
          <w:hyperlink w:anchor="_Toc99646888" w:history="1">
            <w:r w:rsidRPr="00163A8E">
              <w:rPr>
                <w:rStyle w:val="Hyperlink"/>
                <w:noProof/>
              </w:rPr>
              <w:t>4.</w:t>
            </w:r>
            <w:r>
              <w:rPr>
                <w:rFonts w:eastAsiaTheme="minorEastAsia" w:cstheme="minorBidi"/>
                <w:b w:val="0"/>
                <w:bCs w:val="0"/>
                <w:i w:val="0"/>
                <w:iCs w:val="0"/>
                <w:noProof/>
                <w:lang w:val="en-GB" w:eastAsia="en-GB"/>
              </w:rPr>
              <w:tab/>
            </w:r>
            <w:r w:rsidRPr="00163A8E">
              <w:rPr>
                <w:rStyle w:val="Hyperlink"/>
                <w:noProof/>
              </w:rPr>
              <w:t>References</w:t>
            </w:r>
            <w:r>
              <w:rPr>
                <w:noProof/>
                <w:webHidden/>
              </w:rPr>
              <w:tab/>
            </w:r>
            <w:r>
              <w:rPr>
                <w:noProof/>
                <w:webHidden/>
              </w:rPr>
              <w:fldChar w:fldCharType="begin"/>
            </w:r>
            <w:r>
              <w:rPr>
                <w:noProof/>
                <w:webHidden/>
              </w:rPr>
              <w:instrText xml:space="preserve"> PAGEREF _Toc99646888 \h </w:instrText>
            </w:r>
            <w:r>
              <w:rPr>
                <w:noProof/>
                <w:webHidden/>
              </w:rPr>
            </w:r>
            <w:r>
              <w:rPr>
                <w:noProof/>
                <w:webHidden/>
              </w:rPr>
              <w:fldChar w:fldCharType="separate"/>
            </w:r>
            <w:r>
              <w:rPr>
                <w:noProof/>
                <w:webHidden/>
              </w:rPr>
              <w:t>8</w:t>
            </w:r>
            <w:r>
              <w:rPr>
                <w:noProof/>
                <w:webHidden/>
              </w:rPr>
              <w:fldChar w:fldCharType="end"/>
            </w:r>
          </w:hyperlink>
        </w:p>
        <w:p w14:paraId="33015C98" w14:textId="123B56ED" w:rsidR="001710BC" w:rsidRDefault="001710BC">
          <w:r>
            <w:rPr>
              <w:b/>
              <w:bCs/>
              <w:noProof/>
            </w:rPr>
            <w:fldChar w:fldCharType="end"/>
          </w:r>
        </w:p>
      </w:sdtContent>
    </w:sdt>
    <w:p w14:paraId="50F2F008" w14:textId="4C5F9CAD" w:rsidR="00F9143B" w:rsidRDefault="00F9143B"/>
    <w:p w14:paraId="0B0A80A0" w14:textId="2CF5438E" w:rsidR="00B84BD1" w:rsidRDefault="00B84BD1"/>
    <w:p w14:paraId="582D78B9" w14:textId="637D3EC0" w:rsidR="00B84BD1" w:rsidRDefault="00B84BD1"/>
    <w:p w14:paraId="56DD3B04" w14:textId="002DFE8B" w:rsidR="00B84BD1" w:rsidRDefault="00B84BD1"/>
    <w:p w14:paraId="7F8AD829" w14:textId="0C93898C" w:rsidR="00B84BD1" w:rsidRDefault="00B84BD1"/>
    <w:p w14:paraId="131069E6" w14:textId="77BB4C35" w:rsidR="00B84BD1" w:rsidRDefault="00B84BD1"/>
    <w:p w14:paraId="67677B2C" w14:textId="07ED32CF" w:rsidR="00B84BD1" w:rsidRDefault="00B84BD1"/>
    <w:p w14:paraId="31C2F14A" w14:textId="1EAF5F4E" w:rsidR="00B84BD1" w:rsidRDefault="00B84BD1"/>
    <w:p w14:paraId="48E7E863" w14:textId="03CAE886" w:rsidR="00B84BD1" w:rsidRDefault="00B84BD1"/>
    <w:p w14:paraId="1A4705E5" w14:textId="31B9D1EC" w:rsidR="00B84BD1" w:rsidRDefault="00B84BD1"/>
    <w:p w14:paraId="40B71942" w14:textId="4B50E09A" w:rsidR="00B84BD1" w:rsidRDefault="00B84BD1"/>
    <w:p w14:paraId="78C555CC" w14:textId="45797BDA" w:rsidR="00B84BD1" w:rsidRDefault="00B84BD1"/>
    <w:p w14:paraId="60914711" w14:textId="40602E18" w:rsidR="00B84BD1" w:rsidRDefault="00B84BD1"/>
    <w:p w14:paraId="44D51D2B" w14:textId="3ECCDB47" w:rsidR="00B84BD1" w:rsidRDefault="00B84BD1"/>
    <w:p w14:paraId="540518C5" w14:textId="62941F92" w:rsidR="00B84BD1" w:rsidRDefault="00B84BD1"/>
    <w:p w14:paraId="678C145B" w14:textId="03F5CB9E" w:rsidR="00B84BD1" w:rsidRDefault="00B84BD1"/>
    <w:p w14:paraId="079116BD" w14:textId="6421F5D3" w:rsidR="00B84BD1" w:rsidRDefault="00B84BD1"/>
    <w:p w14:paraId="1363DBD6" w14:textId="77777777" w:rsidR="00B84BD1" w:rsidRDefault="00B84BD1"/>
    <w:p w14:paraId="7E78E2E0" w14:textId="236B77BC" w:rsidR="00F9143B" w:rsidRDefault="00F9143B" w:rsidP="00F9143B">
      <w:pPr>
        <w:pStyle w:val="Heading1"/>
      </w:pPr>
      <w:bookmarkStart w:id="0" w:name="_Toc99646879"/>
      <w:r>
        <w:t>Introduction</w:t>
      </w:r>
      <w:bookmarkEnd w:id="0"/>
      <w:r>
        <w:t xml:space="preserve"> </w:t>
      </w:r>
    </w:p>
    <w:p w14:paraId="6CDD3B24" w14:textId="37B0729C" w:rsidR="00F9143B" w:rsidRDefault="00F9143B" w:rsidP="00F9143B"/>
    <w:p w14:paraId="0729A99C" w14:textId="34D43DCA" w:rsidR="00881797" w:rsidRDefault="00881797" w:rsidP="00F9143B">
      <w:r>
        <w:t xml:space="preserve">The following document will </w:t>
      </w:r>
      <w:r w:rsidR="00070F4B">
        <w:t xml:space="preserve">investigate </w:t>
      </w:r>
      <w:r w:rsidR="002F2862">
        <w:t xml:space="preserve">health and safety on UCL construction sites. </w:t>
      </w:r>
      <w:r w:rsidR="00945D78">
        <w:t xml:space="preserve">There has been many </w:t>
      </w:r>
      <w:r w:rsidR="00251A2E">
        <w:t>short fallings</w:t>
      </w:r>
      <w:r w:rsidR="00945D78">
        <w:t xml:space="preserve"> in the </w:t>
      </w:r>
      <w:r w:rsidR="00251A2E">
        <w:t>health and safety</w:t>
      </w:r>
      <w:r w:rsidR="008F3FD9">
        <w:t xml:space="preserve"> of UCL’s employees. There needs to be a shift in culture</w:t>
      </w:r>
      <w:r w:rsidR="00265A1D">
        <w:t>, health and safety needs to</w:t>
      </w:r>
      <w:r w:rsidR="00C225DD">
        <w:t xml:space="preserve"> become the </w:t>
      </w:r>
      <w:r w:rsidR="008365C7">
        <w:t>number one priority.</w:t>
      </w:r>
    </w:p>
    <w:p w14:paraId="7ABF713F" w14:textId="19098777" w:rsidR="00F9143B" w:rsidRDefault="00F9143B" w:rsidP="00F9143B"/>
    <w:p w14:paraId="1D9E9B0D" w14:textId="68AF0BC0" w:rsidR="00F9143B" w:rsidRDefault="00F9143B" w:rsidP="00F9143B"/>
    <w:p w14:paraId="1E62B046" w14:textId="333633DF" w:rsidR="00F9143B" w:rsidRDefault="00F9143B" w:rsidP="00F9143B">
      <w:pPr>
        <w:pStyle w:val="Heading1"/>
      </w:pPr>
      <w:bookmarkStart w:id="1" w:name="_Toc99646880"/>
      <w:r>
        <w:t>Health And Safety Issues</w:t>
      </w:r>
      <w:r w:rsidR="00D35EEF">
        <w:t xml:space="preserve"> Review</w:t>
      </w:r>
      <w:bookmarkEnd w:id="1"/>
    </w:p>
    <w:p w14:paraId="2E9C315B" w14:textId="0EFA802D" w:rsidR="00F9143B" w:rsidRDefault="00F9143B" w:rsidP="00F9143B">
      <w:pPr>
        <w:pStyle w:val="Heading2"/>
        <w:numPr>
          <w:ilvl w:val="0"/>
          <w:numId w:val="0"/>
        </w:numPr>
      </w:pPr>
    </w:p>
    <w:p w14:paraId="34489EB9" w14:textId="603E6C40" w:rsidR="00F9143B" w:rsidRDefault="00F9143B" w:rsidP="00F9143B">
      <w:pPr>
        <w:pStyle w:val="Heading2"/>
        <w:numPr>
          <w:ilvl w:val="0"/>
          <w:numId w:val="0"/>
        </w:numPr>
      </w:pPr>
    </w:p>
    <w:p w14:paraId="55CBB747" w14:textId="03430B71" w:rsidR="00F9143B" w:rsidRDefault="00F9143B" w:rsidP="00F9143B"/>
    <w:p w14:paraId="3E1AB010" w14:textId="3E073093" w:rsidR="00F9143B" w:rsidRDefault="00F9143B" w:rsidP="00D35EEF">
      <w:pPr>
        <w:pStyle w:val="Heading2"/>
      </w:pPr>
      <w:bookmarkStart w:id="2" w:name="_Toc99646881"/>
      <w:r>
        <w:t>Working on contaminated ground</w:t>
      </w:r>
      <w:bookmarkEnd w:id="2"/>
      <w:r w:rsidR="0035228F">
        <w:t xml:space="preserve"> </w:t>
      </w:r>
    </w:p>
    <w:p w14:paraId="01A24F88" w14:textId="4AD1B4A0" w:rsidR="00226910" w:rsidRDefault="00226910" w:rsidP="00226910"/>
    <w:p w14:paraId="6A0B3C02" w14:textId="680958CA" w:rsidR="00226910" w:rsidRDefault="00226910" w:rsidP="00226910">
      <w:pPr>
        <w:rPr>
          <w:b/>
          <w:bCs/>
        </w:rPr>
      </w:pPr>
      <w:r w:rsidRPr="001944C0">
        <w:rPr>
          <w:b/>
          <w:bCs/>
        </w:rPr>
        <w:t>Root Cause</w:t>
      </w:r>
      <w:r w:rsidR="00603616" w:rsidRPr="001944C0">
        <w:rPr>
          <w:b/>
          <w:bCs/>
        </w:rPr>
        <w:t>s</w:t>
      </w:r>
      <w:r w:rsidRPr="001944C0">
        <w:rPr>
          <w:b/>
          <w:bCs/>
        </w:rPr>
        <w:t>:</w:t>
      </w:r>
    </w:p>
    <w:p w14:paraId="3466C714" w14:textId="49A0063B" w:rsidR="00A946BB" w:rsidRDefault="00A014C2" w:rsidP="00226910">
      <w:r>
        <w:t xml:space="preserve">Having reviewed the incident </w:t>
      </w:r>
      <w:r w:rsidR="00B910E1">
        <w:t xml:space="preserve">the main root cause would be that construction started without a proper site survey being undertaken. </w:t>
      </w:r>
      <w:r w:rsidR="000D1E02">
        <w:t>If a professional ground survey had been carried it would have highlighted that the site was previously a landfill.</w:t>
      </w:r>
      <w:r w:rsidR="002E0123">
        <w:t xml:space="preserve"> For a site to be used as a landfill it would have needed to have planning </w:t>
      </w:r>
      <w:r w:rsidR="00C1285E">
        <w:t>permission</w:t>
      </w:r>
      <w:r w:rsidR="002E0123">
        <w:t xml:space="preserve"> </w:t>
      </w:r>
      <w:r w:rsidR="00CE4CEF">
        <w:t>this would come under the Town and Country Act of 1990</w:t>
      </w:r>
      <w:r w:rsidR="00C1285E">
        <w:t>. If the landfill predated that act then it should still appear on the Historic Landfill Register</w:t>
      </w:r>
      <w:r w:rsidR="0002378F">
        <w:t xml:space="preserve">. This would then advice as to what potential hazards were disposed of at the site. </w:t>
      </w:r>
    </w:p>
    <w:p w14:paraId="1B1BD190" w14:textId="57CA646C" w:rsidR="00A946BB" w:rsidRDefault="00A946BB" w:rsidP="00226910">
      <w:r>
        <w:t xml:space="preserve">When carrying out construction work it is the developers </w:t>
      </w:r>
      <w:r w:rsidR="00382400">
        <w:t>responsibility</w:t>
      </w:r>
      <w:r>
        <w:t xml:space="preserve"> to </w:t>
      </w:r>
      <w:r w:rsidR="00382400">
        <w:t>deal with contaminated soil in a proper manner. It would appear that</w:t>
      </w:r>
      <w:r w:rsidR="001B2B3C">
        <w:t xml:space="preserve"> a</w:t>
      </w:r>
      <w:r w:rsidR="00382400">
        <w:t xml:space="preserve"> ground survey was</w:t>
      </w:r>
      <w:r w:rsidR="001B2B3C">
        <w:t xml:space="preserve"> not undertaken</w:t>
      </w:r>
      <w:r w:rsidR="00382400">
        <w:t xml:space="preserve"> or did</w:t>
      </w:r>
      <w:r w:rsidR="00B23BEB">
        <w:t xml:space="preserve"> not</w:t>
      </w:r>
      <w:r w:rsidR="00382400">
        <w:t xml:space="preserve"> identify th</w:t>
      </w:r>
      <w:r w:rsidR="001B2B3C">
        <w:t xml:space="preserve">at the site would </w:t>
      </w:r>
      <w:r w:rsidR="00B23BEB">
        <w:t xml:space="preserve">have a very high probability of having hazardous soil. </w:t>
      </w:r>
      <w:r w:rsidR="00233574">
        <w:t>Failing to carry out a proper survey could have meant further hazards were not identified, such as high voltage cables, high pressure gas pipeline</w:t>
      </w:r>
      <w:r w:rsidR="00E74B7A">
        <w:t xml:space="preserve"> and other </w:t>
      </w:r>
      <w:proofErr w:type="spellStart"/>
      <w:r w:rsidR="00E74B7A">
        <w:t>under ground</w:t>
      </w:r>
      <w:proofErr w:type="spellEnd"/>
      <w:r w:rsidR="00E74B7A">
        <w:t xml:space="preserve"> utilities. </w:t>
      </w:r>
    </w:p>
    <w:p w14:paraId="0A7B732E" w14:textId="598E632F" w:rsidR="001E5C2C" w:rsidRDefault="001E5C2C" w:rsidP="00226910">
      <w:r>
        <w:t xml:space="preserve">Another observation I have made is that if the ground workers had been </w:t>
      </w:r>
      <w:r w:rsidR="00D77D5A">
        <w:t xml:space="preserve">experienced or part of a professional body they would have wanted to see the ground report before carrying out any work on the site. They would be aware of the risks of buried </w:t>
      </w:r>
      <w:r w:rsidR="004313DC">
        <w:t xml:space="preserve">utilities and other hazards and again would have requested that a site survey be carried out before they carry out their duties. </w:t>
      </w:r>
      <w:r w:rsidR="00D77D5A">
        <w:t xml:space="preserve"> </w:t>
      </w:r>
    </w:p>
    <w:p w14:paraId="467FFA56" w14:textId="081D10B6" w:rsidR="00952140" w:rsidRPr="001944C0" w:rsidRDefault="00952140" w:rsidP="00226910">
      <w:r>
        <w:t>If a site survey</w:t>
      </w:r>
      <w:r w:rsidR="00BA65C6">
        <w:t xml:space="preserve"> </w:t>
      </w:r>
      <w:r w:rsidR="00FE1FB6">
        <w:t>had been</w:t>
      </w:r>
      <w:r w:rsidR="00BA65C6">
        <w:t xml:space="preserve"> carried out and </w:t>
      </w:r>
      <w:r>
        <w:t xml:space="preserve">identified that the site </w:t>
      </w:r>
      <w:r w:rsidR="00BA65C6">
        <w:t>was previously a landfill maybe the ground workers had not been ma</w:t>
      </w:r>
      <w:r w:rsidR="00D24448">
        <w:t>de aware</w:t>
      </w:r>
      <w:r w:rsidR="000E71CB">
        <w:t xml:space="preserve"> of the hazards</w:t>
      </w:r>
      <w:r w:rsidR="00D24448">
        <w:t>. Had a site induction been carried out for the workers? Were they made aware of any hazards and told what personal protective equipment they would require?</w:t>
      </w:r>
    </w:p>
    <w:p w14:paraId="4E8939A0" w14:textId="4CC25B7D" w:rsidR="00F9143B" w:rsidRDefault="00F9143B" w:rsidP="00F9143B"/>
    <w:p w14:paraId="573C9616" w14:textId="4A56B55D" w:rsidR="00430B6C" w:rsidRDefault="00430B6C" w:rsidP="00F9143B"/>
    <w:p w14:paraId="31139644" w14:textId="372DBC6C" w:rsidR="00DE7F19" w:rsidRDefault="00324D0F" w:rsidP="00F9143B">
      <w:r>
        <w:t>Agency, E. (2020</w:t>
      </w:r>
      <w:r w:rsidR="00DE22CE">
        <w:t>)</w:t>
      </w:r>
    </w:p>
    <w:p w14:paraId="5D81B88D" w14:textId="77777777" w:rsidR="00430B6C" w:rsidRDefault="00430B6C" w:rsidP="00F9143B"/>
    <w:p w14:paraId="18574587" w14:textId="3902B18C" w:rsidR="001944C0" w:rsidRPr="001944C0" w:rsidRDefault="001944C0" w:rsidP="00F9143B">
      <w:pPr>
        <w:rPr>
          <w:b/>
          <w:bCs/>
        </w:rPr>
      </w:pPr>
      <w:r w:rsidRPr="001944C0">
        <w:rPr>
          <w:b/>
          <w:bCs/>
        </w:rPr>
        <w:t>Legislation Violated:</w:t>
      </w:r>
    </w:p>
    <w:p w14:paraId="5E5040AB" w14:textId="6D80F481" w:rsidR="001944C0" w:rsidRDefault="001944C0" w:rsidP="00F9143B">
      <w:r>
        <w:t>The developer is responsible for the removal/or sorting of contaminated land</w:t>
      </w:r>
    </w:p>
    <w:p w14:paraId="7398F0DD" w14:textId="34F32BE1" w:rsidR="00DD6528" w:rsidRDefault="007A58B6" w:rsidP="00F9143B">
      <w:r>
        <w:t>(</w:t>
      </w:r>
      <w:r w:rsidR="00DD6528">
        <w:t>Health and safety at work act</w:t>
      </w:r>
      <w:r w:rsidR="00AF78D1">
        <w:t xml:space="preserve"> 1974</w:t>
      </w:r>
      <w:r w:rsidR="003552B5">
        <w:t xml:space="preserve"> </w:t>
      </w:r>
      <w:r w:rsidR="003E7354">
        <w:t>,</w:t>
      </w:r>
      <w:r w:rsidR="003552B5" w:rsidRPr="003552B5">
        <w:t>c. 37 Part</w:t>
      </w:r>
      <w:r w:rsidR="003E7354">
        <w:t xml:space="preserve">, </w:t>
      </w:r>
      <w:r w:rsidR="003552B5" w:rsidRPr="003552B5">
        <w:t>Genera</w:t>
      </w:r>
      <w:r w:rsidR="003E7354">
        <w:t>,</w:t>
      </w:r>
      <w:r w:rsidR="003552B5" w:rsidRPr="003552B5">
        <w:t xml:space="preserve"> </w:t>
      </w:r>
      <w:r w:rsidR="003E7354" w:rsidRPr="003552B5">
        <w:t>duties Section</w:t>
      </w:r>
      <w:r w:rsidR="003552B5" w:rsidRPr="003552B5">
        <w:t xml:space="preserve"> 2</w:t>
      </w:r>
      <w:r>
        <w:t>)</w:t>
      </w:r>
    </w:p>
    <w:p w14:paraId="0720985C" w14:textId="77777777" w:rsidR="00142410" w:rsidRDefault="00142410" w:rsidP="00F9143B"/>
    <w:p w14:paraId="4EF51517" w14:textId="0B9A83BA" w:rsidR="00DD6528" w:rsidRDefault="00B04803" w:rsidP="00F9143B">
      <w:r>
        <w:t xml:space="preserve">Construction and design </w:t>
      </w:r>
      <w:r w:rsidR="00142410">
        <w:t>management regulations</w:t>
      </w:r>
      <w:r w:rsidR="00540A9C">
        <w:t xml:space="preserve"> </w:t>
      </w:r>
      <w:r w:rsidR="00142410">
        <w:t xml:space="preserve">:  </w:t>
      </w:r>
      <w:r w:rsidR="005F0C2B">
        <w:t>“</w:t>
      </w:r>
      <w:r w:rsidR="00142410">
        <w:t xml:space="preserve">CDM states that the principal designer must identify any pre construction health and safety </w:t>
      </w:r>
      <w:r w:rsidR="00540A9C">
        <w:t xml:space="preserve">issues. </w:t>
      </w:r>
      <w:r w:rsidR="005F0C2B">
        <w:t>“</w:t>
      </w:r>
      <w:r w:rsidR="005F0C2B">
        <w:t>HSE (2015)</w:t>
      </w:r>
      <w:r w:rsidR="00CD31AC">
        <w:t xml:space="preserve"> </w:t>
      </w:r>
      <w:r w:rsidR="00540A9C">
        <w:t xml:space="preserve">If the principal designer had followed Construction and Design </w:t>
      </w:r>
      <w:r w:rsidR="003D56E0">
        <w:t>Management then the principal contractor should have been informed of all the health and safety issues related to that site. The main one being that the site was previously a landfill site. This information would have been easily obtained</w:t>
      </w:r>
      <w:r w:rsidR="009827ED">
        <w:t>.</w:t>
      </w:r>
    </w:p>
    <w:p w14:paraId="7D894FA7" w14:textId="77777777" w:rsidR="00603616" w:rsidRDefault="00603616" w:rsidP="00F9143B"/>
    <w:p w14:paraId="4ADC14B9" w14:textId="6DEDED8B" w:rsidR="00F9143B" w:rsidRDefault="00E711F5" w:rsidP="00193573">
      <w:pPr>
        <w:pStyle w:val="Heading2"/>
      </w:pPr>
      <w:bookmarkStart w:id="3" w:name="_Toc99646882"/>
      <w:r>
        <w:t xml:space="preserve">Working on </w:t>
      </w:r>
      <w:r w:rsidR="00270D50">
        <w:t>demolition site</w:t>
      </w:r>
      <w:bookmarkEnd w:id="3"/>
    </w:p>
    <w:p w14:paraId="5BBEDF50" w14:textId="59FAB3B5" w:rsidR="006A7392" w:rsidRDefault="006A7392" w:rsidP="006A7392"/>
    <w:p w14:paraId="253D0F8C" w14:textId="3DA6CE16" w:rsidR="001945FF" w:rsidRDefault="00C279C3" w:rsidP="006A7392">
      <w:r>
        <w:t xml:space="preserve">In the case of the </w:t>
      </w:r>
      <w:r w:rsidR="00A74585">
        <w:t>demolition site an improvement notice was issued. The root cause of</w:t>
      </w:r>
      <w:r w:rsidR="00322D46">
        <w:t xml:space="preserve"> the health and safety breech appears to be </w:t>
      </w:r>
      <w:r w:rsidR="00A102E1">
        <w:t xml:space="preserve">due to workers either not having personal protective equipment or </w:t>
      </w:r>
      <w:r w:rsidR="003871C7">
        <w:t xml:space="preserve">them not using it. Workers were seen trying to cover their mouth and noses with </w:t>
      </w:r>
      <w:r w:rsidR="00370CFF">
        <w:t>handkerchiefs. This indicates t</w:t>
      </w:r>
      <w:r w:rsidR="009F5BC1">
        <w:t>wo</w:t>
      </w:r>
      <w:r w:rsidR="00470DF9">
        <w:t xml:space="preserve"> things, one being that the workers were struggling to work in the dusty conditions and two, that they didn’t have equipment to protect themselves against the dust. </w:t>
      </w:r>
    </w:p>
    <w:p w14:paraId="01CD0C49" w14:textId="3021BC0C" w:rsidR="00676B3D" w:rsidRDefault="001945FF" w:rsidP="006A7392">
      <w:r>
        <w:t>The</w:t>
      </w:r>
      <w:r w:rsidR="006F41FF">
        <w:t xml:space="preserve"> first things to look at would be can the exposure </w:t>
      </w:r>
      <w:r w:rsidR="00EF07C7">
        <w:t>to</w:t>
      </w:r>
      <w:r w:rsidR="006F41FF">
        <w:t xml:space="preserve"> noise and dust be reduced.</w:t>
      </w:r>
      <w:r w:rsidR="00EF07C7">
        <w:t xml:space="preserve"> Instead of using a jack hammer could a pecker on the end of a digger boom be used.</w:t>
      </w:r>
      <w:r w:rsidR="00D64FDE">
        <w:t xml:space="preserve"> That way the worker being exposed to the dust would be in a filtered safe environment.</w:t>
      </w:r>
      <w:r w:rsidR="00A8022E">
        <w:t xml:space="preserve"> Do the </w:t>
      </w:r>
      <w:r w:rsidR="00D64FDE">
        <w:t>laborer’s</w:t>
      </w:r>
      <w:r w:rsidR="00A8022E">
        <w:t xml:space="preserve"> need to be picking up concrete </w:t>
      </w:r>
      <w:r w:rsidR="009C660C">
        <w:t xml:space="preserve">while the jack hammer is </w:t>
      </w:r>
      <w:r w:rsidR="00D64FDE">
        <w:t>being used</w:t>
      </w:r>
      <w:r w:rsidR="009C660C">
        <w:t>.</w:t>
      </w:r>
      <w:r w:rsidR="0064713F">
        <w:t xml:space="preserve"> </w:t>
      </w:r>
      <w:proofErr w:type="spellStart"/>
      <w:r w:rsidR="00D64FDE">
        <w:t>Utili</w:t>
      </w:r>
      <w:r w:rsidR="007B4C8C">
        <w:t>s</w:t>
      </w:r>
      <w:r w:rsidR="00D64FDE">
        <w:t>ing</w:t>
      </w:r>
      <w:proofErr w:type="spellEnd"/>
      <w:r w:rsidR="0064713F">
        <w:t xml:space="preserve"> a digger to do the pecking also reduces the </w:t>
      </w:r>
      <w:r w:rsidR="009E5153">
        <w:t>exposure to vibrating equipment thus reducing the chances of contracting White Nail.</w:t>
      </w:r>
    </w:p>
    <w:p w14:paraId="095C5156" w14:textId="5622C1FF" w:rsidR="0093510F" w:rsidRDefault="009E5153" w:rsidP="006A7392">
      <w:r>
        <w:t xml:space="preserve">If the </w:t>
      </w:r>
      <w:r w:rsidR="002155E7">
        <w:t>task must be done by a hand held jack hammer then everyone in that area needs to be using the correct personal protective equipment</w:t>
      </w:r>
      <w:r w:rsidR="00951FFD">
        <w:t xml:space="preserve">. The first line of </w:t>
      </w:r>
      <w:proofErr w:type="spellStart"/>
      <w:r w:rsidR="00951FFD">
        <w:t>defence</w:t>
      </w:r>
      <w:proofErr w:type="spellEnd"/>
      <w:r w:rsidR="00951FFD">
        <w:t xml:space="preserve"> against the dust needs to be to suppress the dust ideally with water.</w:t>
      </w:r>
      <w:r w:rsidR="00151E7D">
        <w:t xml:space="preserve"> Can the ground be </w:t>
      </w:r>
      <w:r w:rsidR="001E39C1">
        <w:t>dampened</w:t>
      </w:r>
      <w:r w:rsidR="00151E7D">
        <w:t xml:space="preserve"> </w:t>
      </w:r>
      <w:r w:rsidR="00621DD8">
        <w:t xml:space="preserve">with water </w:t>
      </w:r>
      <w:r w:rsidR="00151E7D">
        <w:t xml:space="preserve">before the jack hammer is used. If the dust increases more water needs to be applied. </w:t>
      </w:r>
      <w:r w:rsidR="0098481C">
        <w:t xml:space="preserve">This then </w:t>
      </w:r>
      <w:r w:rsidR="00486D6E">
        <w:t xml:space="preserve">almost completely reduces the risk of dust inhalation to workers and members of the </w:t>
      </w:r>
      <w:r w:rsidR="002C52B4">
        <w:t>public.</w:t>
      </w:r>
    </w:p>
    <w:p w14:paraId="4A5AEDAA" w14:textId="779E8704" w:rsidR="009E5153" w:rsidRDefault="0093510F" w:rsidP="006A7392">
      <w:r>
        <w:t>If</w:t>
      </w:r>
      <w:r w:rsidR="00A665F3">
        <w:t xml:space="preserve"> UCL already have these safety </w:t>
      </w:r>
      <w:r w:rsidR="00621DD8">
        <w:t>measures</w:t>
      </w:r>
      <w:r w:rsidR="00A665F3">
        <w:t xml:space="preserve"> in place</w:t>
      </w:r>
      <w:r w:rsidR="00621DD8">
        <w:t>,</w:t>
      </w:r>
      <w:r>
        <w:t xml:space="preserve"> then why are not being followed.</w:t>
      </w:r>
      <w:r w:rsidR="00232D7C">
        <w:t xml:space="preserve"> </w:t>
      </w:r>
      <w:r w:rsidR="00C572B9">
        <w:t xml:space="preserve">Who was supervising the workers to ensure correct health </w:t>
      </w:r>
      <w:proofErr w:type="spellStart"/>
      <w:r w:rsidR="00C572B9">
        <w:t>and</w:t>
      </w:r>
      <w:proofErr w:type="spellEnd"/>
      <w:r w:rsidR="00C572B9">
        <w:t xml:space="preserve"> safety procedures were being used</w:t>
      </w:r>
      <w:r w:rsidR="00E774AD">
        <w:t xml:space="preserve"> and is that person aware of CDM regulations</w:t>
      </w:r>
      <w:r w:rsidR="00C572B9">
        <w:t>.</w:t>
      </w:r>
      <w:r>
        <w:t xml:space="preserve"> Are the workers aware of w</w:t>
      </w:r>
      <w:r w:rsidR="00FA6558">
        <w:t>here</w:t>
      </w:r>
      <w:r>
        <w:t xml:space="preserve"> to find the personal protective equipment </w:t>
      </w:r>
      <w:r w:rsidR="00FA6558">
        <w:t xml:space="preserve">and other safety equipment. </w:t>
      </w:r>
    </w:p>
    <w:p w14:paraId="2D82FC8B" w14:textId="17AEAB5D" w:rsidR="00244A65" w:rsidRDefault="00244A65" w:rsidP="006A7392"/>
    <w:p w14:paraId="22F0D73E" w14:textId="0C7E31CE" w:rsidR="00E774AD" w:rsidRDefault="00E774AD" w:rsidP="006A7392"/>
    <w:p w14:paraId="60495BDD" w14:textId="795617AE" w:rsidR="00E774AD" w:rsidRDefault="00E774AD" w:rsidP="006A7392"/>
    <w:p w14:paraId="76D76BB6" w14:textId="414C2EE9" w:rsidR="00E774AD" w:rsidRDefault="00E774AD" w:rsidP="006A7392"/>
    <w:p w14:paraId="22B07BFC" w14:textId="77777777" w:rsidR="00E774AD" w:rsidRPr="006A7392" w:rsidRDefault="00E774AD" w:rsidP="006A7392"/>
    <w:p w14:paraId="6FA5D2AA" w14:textId="6D67A150" w:rsidR="00F9143B" w:rsidRDefault="00F45DF9" w:rsidP="00F9143B">
      <w:pPr>
        <w:rPr>
          <w:b/>
          <w:bCs/>
        </w:rPr>
      </w:pPr>
      <w:r w:rsidRPr="00F45DF9">
        <w:rPr>
          <w:b/>
          <w:bCs/>
        </w:rPr>
        <w:t>Suggestions:</w:t>
      </w:r>
    </w:p>
    <w:p w14:paraId="455A45EA" w14:textId="6A069E55" w:rsidR="00FD20D3" w:rsidRDefault="001345AB" w:rsidP="00F9143B">
      <w:r>
        <w:t>For every person working o</w:t>
      </w:r>
      <w:r w:rsidR="001C0508">
        <w:t>r</w:t>
      </w:r>
      <w:r w:rsidR="00200D2C">
        <w:t xml:space="preserve"> entering</w:t>
      </w:r>
      <w:r>
        <w:t xml:space="preserve"> the site they should have to </w:t>
      </w:r>
      <w:r w:rsidR="00D801DD">
        <w:t xml:space="preserve">attend an </w:t>
      </w:r>
      <w:r>
        <w:t xml:space="preserve">inducted to be allowed to </w:t>
      </w:r>
      <w:r w:rsidR="00D801DD">
        <w:t>be on the site</w:t>
      </w:r>
      <w:r w:rsidR="00B84F57">
        <w:t>. This would then highlight where all the potential hazards are. Where they can find personal protective equipment</w:t>
      </w:r>
      <w:r w:rsidR="00250172">
        <w:t>. This is also a</w:t>
      </w:r>
      <w:r w:rsidR="00327D16">
        <w:t xml:space="preserve">n opportunity for the site manager to check if the person is qualified to do their job and if they </w:t>
      </w:r>
      <w:r w:rsidR="00007C8F">
        <w:t xml:space="preserve">understand the companies health and safety policy. If they don’t </w:t>
      </w:r>
      <w:r w:rsidR="003F4C9E">
        <w:t>have either then they could be refused entry to the site.</w:t>
      </w:r>
      <w:r w:rsidR="00E774AD">
        <w:t xml:space="preserve"> Regular checks need to be made by the supervisor </w:t>
      </w:r>
      <w:r w:rsidR="00FD20D3">
        <w:t>of the site to ensure that the correct health and safety protocols are being followed</w:t>
      </w:r>
      <w:r w:rsidR="006E32E9">
        <w:t>.</w:t>
      </w:r>
    </w:p>
    <w:p w14:paraId="39A15D95" w14:textId="7E8FDCBD" w:rsidR="000931A7" w:rsidRDefault="000931A7" w:rsidP="00F9143B"/>
    <w:p w14:paraId="70144707" w14:textId="54F5C7DC" w:rsidR="000931A7" w:rsidRDefault="000931A7" w:rsidP="00F9143B"/>
    <w:p w14:paraId="7401278C" w14:textId="6FC08E06" w:rsidR="000931A7" w:rsidRDefault="000931A7" w:rsidP="00F9143B">
      <w:pPr>
        <w:rPr>
          <w:b/>
          <w:bCs/>
        </w:rPr>
      </w:pPr>
      <w:r w:rsidRPr="000931A7">
        <w:rPr>
          <w:b/>
          <w:bCs/>
        </w:rPr>
        <w:t>Legislation broken</w:t>
      </w:r>
      <w:r>
        <w:rPr>
          <w:b/>
          <w:bCs/>
        </w:rPr>
        <w:t>:</w:t>
      </w:r>
    </w:p>
    <w:p w14:paraId="49156C0C" w14:textId="39A4939B" w:rsidR="000931A7" w:rsidRPr="000837D4" w:rsidRDefault="000837D4" w:rsidP="00F9143B">
      <w:r>
        <w:t>Health and Safety At Work Act 1974</w:t>
      </w:r>
    </w:p>
    <w:p w14:paraId="63B24386" w14:textId="48D55734" w:rsidR="000931A7" w:rsidRDefault="000931A7" w:rsidP="00F9143B">
      <w:pPr>
        <w:rPr>
          <w:b/>
          <w:bCs/>
        </w:rPr>
      </w:pPr>
    </w:p>
    <w:p w14:paraId="3B7F3278" w14:textId="5D2F009E" w:rsidR="000931A7" w:rsidRDefault="00E40756" w:rsidP="000931A7">
      <w:pPr>
        <w:pStyle w:val="Heading2"/>
      </w:pPr>
      <w:bookmarkStart w:id="4" w:name="_Toc99646883"/>
      <w:r>
        <w:t>Scaffolding collapsing on site</w:t>
      </w:r>
      <w:bookmarkEnd w:id="4"/>
    </w:p>
    <w:p w14:paraId="6F3797DE" w14:textId="70C818F0" w:rsidR="00E40756" w:rsidRDefault="00E40756" w:rsidP="00E40756"/>
    <w:p w14:paraId="46CC63AE" w14:textId="77A2AE28" w:rsidR="006F745C" w:rsidRDefault="007C0B21" w:rsidP="00E40756">
      <w:r>
        <w:t xml:space="preserve">Having reviewed these two incidents it follows the pattern of the previous </w:t>
      </w:r>
      <w:r w:rsidR="00C06FB9">
        <w:t xml:space="preserve">incidents. It needs to be made clear to </w:t>
      </w:r>
      <w:r w:rsidR="00F8747D">
        <w:t xml:space="preserve">workers that they </w:t>
      </w:r>
      <w:r w:rsidR="00174369">
        <w:t>cannot</w:t>
      </w:r>
      <w:r w:rsidR="00F8747D">
        <w:t xml:space="preserve"> undertake duties they are not competent and qualified for. </w:t>
      </w:r>
      <w:r w:rsidR="00E77013">
        <w:t>The site manager needs to ensure that workers have the correct paper work and training to be on the site</w:t>
      </w:r>
      <w:r w:rsidR="009315B4">
        <w:t xml:space="preserve">. Workers need to </w:t>
      </w:r>
      <w:r w:rsidR="00803A0D">
        <w:t>have clear instructions on what they are there for</w:t>
      </w:r>
      <w:r w:rsidR="0018007F">
        <w:t xml:space="preserve"> and what their job role is</w:t>
      </w:r>
      <w:r w:rsidR="00803A0D">
        <w:t xml:space="preserve">. </w:t>
      </w:r>
      <w:r w:rsidR="00B570E0">
        <w:t xml:space="preserve">If for any reason the scaffolding was not erected correctly then the workers should have informed the site manager then they could have organized for a </w:t>
      </w:r>
      <w:r w:rsidR="0020770D">
        <w:t>suitably</w:t>
      </w:r>
      <w:r w:rsidR="00B570E0">
        <w:t xml:space="preserve"> qualified person to</w:t>
      </w:r>
      <w:r w:rsidR="0020770D">
        <w:t xml:space="preserve"> adjust it </w:t>
      </w:r>
      <w:r w:rsidR="009E0025">
        <w:t>to</w:t>
      </w:r>
      <w:r w:rsidR="0020770D">
        <w:t xml:space="preserve"> make access and egress easier and safer.</w:t>
      </w:r>
      <w:r w:rsidR="00C907FB">
        <w:t xml:space="preserve"> The site manager should have also inspected the scaffolding once it had been erected to ensure it was safe and correctly set up for the task </w:t>
      </w:r>
      <w:r w:rsidR="00BE6131">
        <w:t xml:space="preserve">it was intended for. </w:t>
      </w:r>
    </w:p>
    <w:p w14:paraId="47719816" w14:textId="07209149" w:rsidR="007C0B21" w:rsidRDefault="00332D03" w:rsidP="00E40756">
      <w:r>
        <w:t>Where the scaffolding collapsed having penetrated the tarmac path</w:t>
      </w:r>
      <w:r w:rsidR="004A0840">
        <w:t xml:space="preserve"> this again could come down to inexperience. The scaffolding should have had a metal foot and a </w:t>
      </w:r>
      <w:r w:rsidR="00F72C55">
        <w:t xml:space="preserve">piece of </w:t>
      </w:r>
      <w:r w:rsidR="00BE6131">
        <w:t>wood</w:t>
      </w:r>
      <w:r w:rsidR="00D674B2">
        <w:t xml:space="preserve"> underneath the vertical tubes</w:t>
      </w:r>
      <w:r w:rsidR="00F72C55">
        <w:t xml:space="preserve"> to spread the load of the scaffolding. At the bottom of all up right scaffolding tubes there should always be a plate to increase the surface area to spread the load. </w:t>
      </w:r>
      <w:r w:rsidR="0035238F">
        <w:t xml:space="preserve">A suitable </w:t>
      </w:r>
      <w:r w:rsidR="00A52C07">
        <w:t xml:space="preserve">qualified person would have known this. Once the scaffolding had been erected by </w:t>
      </w:r>
      <w:r w:rsidR="00090AED">
        <w:t xml:space="preserve">a </w:t>
      </w:r>
      <w:r w:rsidR="00A52C07">
        <w:t xml:space="preserve">qualified persons then it should have been checked by the site manager then </w:t>
      </w:r>
      <w:r w:rsidR="00F1615D">
        <w:t>‘Scaf</w:t>
      </w:r>
      <w:r w:rsidR="00090AED">
        <w:t>f</w:t>
      </w:r>
      <w:r w:rsidR="00F1615D">
        <w:t xml:space="preserve"> Tagged’ this tag can then be seen </w:t>
      </w:r>
      <w:r w:rsidR="006350EA">
        <w:t>every time</w:t>
      </w:r>
      <w:r w:rsidR="00F1615D">
        <w:t xml:space="preserve"> someone uses it</w:t>
      </w:r>
      <w:r w:rsidR="0058041B">
        <w:t xml:space="preserve"> and confirms it has been checked and is safe. Regular checks are required to ensure no one has tampered with the scaffolding the scaffolding has changed or moved due to wind or other factors.</w:t>
      </w:r>
    </w:p>
    <w:p w14:paraId="7F4ADD77" w14:textId="6454A61A" w:rsidR="000E1D0A" w:rsidRDefault="00420805" w:rsidP="00E40756">
      <w:r>
        <w:t>(</w:t>
      </w:r>
      <w:r w:rsidR="00271DAE" w:rsidRPr="00271DAE">
        <w:t>Construction - Scaffold checklist - HSE. 2022</w:t>
      </w:r>
      <w:r>
        <w:t>)</w:t>
      </w:r>
    </w:p>
    <w:p w14:paraId="23F90D66" w14:textId="6EA014D0" w:rsidR="000E1D0A" w:rsidRDefault="000E1D0A" w:rsidP="00E40756">
      <w:pPr>
        <w:rPr>
          <w:b/>
          <w:bCs/>
        </w:rPr>
      </w:pPr>
      <w:r>
        <w:rPr>
          <w:b/>
          <w:bCs/>
        </w:rPr>
        <w:t>Legislation broken:</w:t>
      </w:r>
    </w:p>
    <w:p w14:paraId="0BD24D15" w14:textId="4DED17BD" w:rsidR="0007373A" w:rsidRPr="0007373A" w:rsidRDefault="0007373A" w:rsidP="00E40756">
      <w:r>
        <w:t>Working at heights – scaffolding</w:t>
      </w:r>
    </w:p>
    <w:p w14:paraId="4EAA0939" w14:textId="60C30CB1" w:rsidR="000E1D0A" w:rsidRDefault="000E1D0A" w:rsidP="00E40756">
      <w:pPr>
        <w:rPr>
          <w:b/>
          <w:bCs/>
        </w:rPr>
      </w:pPr>
      <w:r>
        <w:rPr>
          <w:b/>
          <w:bCs/>
        </w:rPr>
        <w:t>Suggestions:</w:t>
      </w:r>
    </w:p>
    <w:p w14:paraId="1DC44C3D" w14:textId="50503498" w:rsidR="0007373A" w:rsidRPr="0007373A" w:rsidRDefault="0007373A" w:rsidP="00E40756">
      <w:r>
        <w:t>Ensure competent person erects the scaffolding and that it is then checked</w:t>
      </w:r>
      <w:r w:rsidR="00B70B49">
        <w:t xml:space="preserve"> at intervals no greater than 7 days.</w:t>
      </w:r>
    </w:p>
    <w:p w14:paraId="0199DDC3" w14:textId="62BE1025" w:rsidR="00B70B49" w:rsidRPr="00090AED" w:rsidRDefault="00420805" w:rsidP="00E40756">
      <w:r>
        <w:t>(</w:t>
      </w:r>
      <w:r w:rsidR="00B70B49" w:rsidRPr="00271DAE">
        <w:t>Construction - Scaffold checklist - HSE. 2022</w:t>
      </w:r>
      <w:r>
        <w:t>)</w:t>
      </w:r>
    </w:p>
    <w:p w14:paraId="2BE2C773" w14:textId="2BC60BF0" w:rsidR="0032751D" w:rsidRDefault="000E4E3D" w:rsidP="0032751D">
      <w:pPr>
        <w:pStyle w:val="Heading2"/>
      </w:pPr>
      <w:bookmarkStart w:id="5" w:name="_Toc99646884"/>
      <w:r>
        <w:t>Workers being hit by falling objects</w:t>
      </w:r>
      <w:bookmarkEnd w:id="5"/>
    </w:p>
    <w:p w14:paraId="67C4BF2A" w14:textId="0137BEC3" w:rsidR="000E4E3D" w:rsidRDefault="000E4E3D" w:rsidP="000E4E3D"/>
    <w:p w14:paraId="529DE521" w14:textId="08D319FD" w:rsidR="00C66522" w:rsidRDefault="000275FC" w:rsidP="000E4E3D">
      <w:r>
        <w:t xml:space="preserve">Following two very serious </w:t>
      </w:r>
      <w:r w:rsidR="0013405F">
        <w:t>incidents</w:t>
      </w:r>
      <w:r w:rsidR="00BE409E">
        <w:t xml:space="preserve"> a prohibition noticed was issued. </w:t>
      </w:r>
      <w:r w:rsidR="00EA3AF3">
        <w:t xml:space="preserve">Without more information it is very difficult to ascertain </w:t>
      </w:r>
      <w:r w:rsidR="00FB604A">
        <w:t xml:space="preserve">how the Acro ended up falling. </w:t>
      </w:r>
      <w:r w:rsidR="00031773">
        <w:t xml:space="preserve"> But an </w:t>
      </w:r>
      <w:r w:rsidR="003D51F6">
        <w:t>A</w:t>
      </w:r>
      <w:r w:rsidR="00031773">
        <w:t xml:space="preserve">cro that is supporting something should </w:t>
      </w:r>
      <w:r w:rsidR="005D77C1">
        <w:t xml:space="preserve">be secured in place correctly otherwise the thing it is supporting will fail. </w:t>
      </w:r>
      <w:r w:rsidR="00C1574F">
        <w:t xml:space="preserve">The other issue would be that it had the potential to fall and hit someone. </w:t>
      </w:r>
      <w:r w:rsidR="008218B9">
        <w:t>An Acro can be mechanically secured in place to ensure it does not slip</w:t>
      </w:r>
      <w:r w:rsidR="00C51A38">
        <w:t xml:space="preserve">, this makes me think that the person who set up the Acro did not do it correctly. </w:t>
      </w:r>
    </w:p>
    <w:p w14:paraId="68831DBE" w14:textId="77777777" w:rsidR="003D1FC4" w:rsidRDefault="00237E0B" w:rsidP="000E4E3D">
      <w:r>
        <w:t xml:space="preserve">The second incident where a door failed and fell to the floor also makes me think that it either was not fixed in place at all or had been fixed </w:t>
      </w:r>
      <w:r w:rsidR="00553FD3">
        <w:t xml:space="preserve">very poorly. </w:t>
      </w:r>
      <w:r w:rsidR="00FA3EE5">
        <w:t xml:space="preserve">A properly fixed door should not just fail so it would be very difficult to make provisions for that. </w:t>
      </w:r>
      <w:r w:rsidR="00451B9A">
        <w:t xml:space="preserve">It sounds like the door had been placed in situ temporarily. Whomever left the door in a place where it could </w:t>
      </w:r>
      <w:r w:rsidR="000E2FCB">
        <w:t xml:space="preserve">drop to the floor below must have been completely unaware of basic health and safety. </w:t>
      </w:r>
      <w:r w:rsidR="009571DF">
        <w:t xml:space="preserve">It shows a very relaxed approach to </w:t>
      </w:r>
      <w:r w:rsidR="00C72707">
        <w:t>health and safety, to change this culture it will take everyone to</w:t>
      </w:r>
      <w:r w:rsidR="00B663B3">
        <w:t xml:space="preserve"> embrace</w:t>
      </w:r>
      <w:r w:rsidR="00A01E3B">
        <w:t xml:space="preserve"> and become more health and safety</w:t>
      </w:r>
      <w:r w:rsidR="00B663B3">
        <w:t xml:space="preserve"> </w:t>
      </w:r>
      <w:r w:rsidR="00B95F06">
        <w:t>conscious</w:t>
      </w:r>
      <w:r w:rsidR="00A01E3B">
        <w:t>.</w:t>
      </w:r>
    </w:p>
    <w:p w14:paraId="5EA3D71F" w14:textId="7880C831" w:rsidR="00660D4A" w:rsidRPr="00B70B49" w:rsidRDefault="003D1FC4" w:rsidP="000E4E3D">
      <w:pPr>
        <w:rPr>
          <w:b/>
          <w:bCs/>
        </w:rPr>
      </w:pPr>
      <w:r>
        <w:rPr>
          <w:b/>
          <w:bCs/>
        </w:rPr>
        <w:t>Suggestions:</w:t>
      </w:r>
    </w:p>
    <w:p w14:paraId="7E751883" w14:textId="224C8551" w:rsidR="00237E0B" w:rsidRDefault="00660D4A" w:rsidP="000E4E3D">
      <w:r>
        <w:t xml:space="preserve">Anything that is being left in a </w:t>
      </w:r>
      <w:r w:rsidR="00C3702F">
        <w:t>position</w:t>
      </w:r>
      <w:r>
        <w:t xml:space="preserve"> where it has the potential to cause harm to other</w:t>
      </w:r>
      <w:r w:rsidR="00B231F5">
        <w:t>s</w:t>
      </w:r>
      <w:r>
        <w:t xml:space="preserve"> it needs to be secured </w:t>
      </w:r>
      <w:r w:rsidR="00E276FB">
        <w:t xml:space="preserve">correctly. No one should be working or walking underneath people working above. If that has to happen then extra safety </w:t>
      </w:r>
      <w:r w:rsidR="00C3702F">
        <w:t>provisions</w:t>
      </w:r>
      <w:r w:rsidR="00E276FB">
        <w:t xml:space="preserve"> need to be </w:t>
      </w:r>
      <w:r w:rsidR="00C3702F">
        <w:t>adopted</w:t>
      </w:r>
      <w:r w:rsidR="00E276FB">
        <w:t xml:space="preserve"> to ensure things cannot drop to the floor. This could involve the use of nets</w:t>
      </w:r>
      <w:r w:rsidR="00C3702F">
        <w:t xml:space="preserve">. </w:t>
      </w:r>
      <w:r w:rsidR="00B95F06">
        <w:t xml:space="preserve"> </w:t>
      </w:r>
    </w:p>
    <w:p w14:paraId="0946FBF9" w14:textId="7F8CF7E8" w:rsidR="000E4E3D" w:rsidRDefault="000E4E3D" w:rsidP="000E4E3D"/>
    <w:p w14:paraId="5E0F8613" w14:textId="14977E6A" w:rsidR="00B70B49" w:rsidRDefault="00B70B49" w:rsidP="000E4E3D"/>
    <w:p w14:paraId="12D9777C" w14:textId="5F63E1F0" w:rsidR="00B70B49" w:rsidRDefault="00B70B49" w:rsidP="000E4E3D"/>
    <w:p w14:paraId="15DF8BDB" w14:textId="6EA063DB" w:rsidR="00B70B49" w:rsidRDefault="00B70B49" w:rsidP="000E4E3D"/>
    <w:p w14:paraId="1A23ADB7" w14:textId="206139FE" w:rsidR="00B70B49" w:rsidRDefault="00B70B49" w:rsidP="000E4E3D"/>
    <w:p w14:paraId="4CFA9718" w14:textId="43627978" w:rsidR="00B70B49" w:rsidRDefault="00B70B49" w:rsidP="000E4E3D"/>
    <w:p w14:paraId="33DADBF8" w14:textId="58D8374A" w:rsidR="00B70B49" w:rsidRDefault="00B70B49" w:rsidP="000E4E3D"/>
    <w:p w14:paraId="79CDF888" w14:textId="40D2D0D5" w:rsidR="00B70B49" w:rsidRDefault="00B70B49" w:rsidP="000E4E3D"/>
    <w:p w14:paraId="72A25597" w14:textId="53951694" w:rsidR="00B70B49" w:rsidRDefault="00B70B49" w:rsidP="000E4E3D"/>
    <w:p w14:paraId="19900828" w14:textId="2D421686" w:rsidR="00B70B49" w:rsidRDefault="00B70B49" w:rsidP="000E4E3D"/>
    <w:p w14:paraId="5B66D9C9" w14:textId="7D106F81" w:rsidR="00B70B49" w:rsidRDefault="00B70B49" w:rsidP="000E4E3D"/>
    <w:p w14:paraId="7A92982D" w14:textId="5371AAB5" w:rsidR="00B70B49" w:rsidRDefault="00B70B49" w:rsidP="000E4E3D"/>
    <w:p w14:paraId="4AAEBB71" w14:textId="05D5052B" w:rsidR="00B70B49" w:rsidRDefault="00B70B49" w:rsidP="000E4E3D"/>
    <w:p w14:paraId="5833EF0D" w14:textId="740A1F07" w:rsidR="00B70B49" w:rsidRDefault="00B70B49" w:rsidP="000E4E3D"/>
    <w:p w14:paraId="4355336C" w14:textId="0B29FF94" w:rsidR="00B70B49" w:rsidRDefault="00B70B49" w:rsidP="000E4E3D"/>
    <w:p w14:paraId="653E915A" w14:textId="4FFB144B" w:rsidR="00B70B49" w:rsidRDefault="00B70B49" w:rsidP="000E4E3D"/>
    <w:p w14:paraId="6E4670E3" w14:textId="77777777" w:rsidR="00B70B49" w:rsidRPr="000E4E3D" w:rsidRDefault="00B70B49" w:rsidP="000E4E3D"/>
    <w:p w14:paraId="67126514" w14:textId="65431F91" w:rsidR="000931A7" w:rsidRDefault="00340160" w:rsidP="00340160">
      <w:pPr>
        <w:pStyle w:val="Heading1"/>
      </w:pPr>
      <w:bookmarkStart w:id="6" w:name="_Toc99646885"/>
      <w:r>
        <w:t>Conclusion and recommendations</w:t>
      </w:r>
      <w:bookmarkEnd w:id="6"/>
      <w:r>
        <w:t xml:space="preserve"> </w:t>
      </w:r>
    </w:p>
    <w:p w14:paraId="5B1EE23A" w14:textId="1554051C" w:rsidR="00340160" w:rsidRDefault="00340160" w:rsidP="00340160"/>
    <w:p w14:paraId="5354CAF4" w14:textId="69D4FD59" w:rsidR="002F6178" w:rsidRDefault="002F6178" w:rsidP="002F6178">
      <w:pPr>
        <w:pStyle w:val="Heading2"/>
        <w:numPr>
          <w:ilvl w:val="0"/>
          <w:numId w:val="7"/>
        </w:numPr>
      </w:pPr>
      <w:bookmarkStart w:id="7" w:name="_Toc99646886"/>
      <w:r>
        <w:t>Conclusion</w:t>
      </w:r>
      <w:bookmarkEnd w:id="7"/>
    </w:p>
    <w:p w14:paraId="3D86FED6" w14:textId="77777777" w:rsidR="002F6178" w:rsidRPr="002F6178" w:rsidRDefault="002F6178" w:rsidP="002F6178"/>
    <w:p w14:paraId="1EF95DE2" w14:textId="42077809" w:rsidR="00340160" w:rsidRDefault="005102DF" w:rsidP="00340160">
      <w:r>
        <w:t xml:space="preserve">Having reviewed the </w:t>
      </w:r>
      <w:r w:rsidR="006068A1">
        <w:t>four sites and the incidents that have occurred on them it is clear to see a lack of health and safety culture</w:t>
      </w:r>
      <w:r w:rsidR="003B4C1B">
        <w:t xml:space="preserve"> at all levels. There have been incidents that have gone unreported to the</w:t>
      </w:r>
      <w:r w:rsidR="00A83C81">
        <w:t xml:space="preserve"> </w:t>
      </w:r>
      <w:r w:rsidR="003B4C1B">
        <w:t>health and safety executive</w:t>
      </w:r>
      <w:r w:rsidR="008121B9">
        <w:t xml:space="preserve"> which tells me that health and safety is not taken seriously at a senior level</w:t>
      </w:r>
      <w:r w:rsidR="001B685A">
        <w:t>,</w:t>
      </w:r>
      <w:r w:rsidR="008121B9">
        <w:t xml:space="preserve"> </w:t>
      </w:r>
      <w:r w:rsidR="001B685A">
        <w:t>t</w:t>
      </w:r>
      <w:r w:rsidR="008121B9">
        <w:t xml:space="preserve">hrough to workers not wearing basic personal protective equipment. </w:t>
      </w:r>
      <w:r w:rsidR="000D552B">
        <w:t xml:space="preserve">A shift in culture is required to change this before </w:t>
      </w:r>
      <w:r w:rsidR="002F6178">
        <w:t xml:space="preserve">there is a fatality on one of UCL’s sites. </w:t>
      </w:r>
      <w:r w:rsidR="00E4757D">
        <w:t xml:space="preserve">Health and safety needs to become the number one priority for the company and the </w:t>
      </w:r>
      <w:r w:rsidR="00DF6B39">
        <w:t>employees</w:t>
      </w:r>
      <w:r w:rsidR="00E4757D">
        <w:t xml:space="preserve">. </w:t>
      </w:r>
      <w:r w:rsidR="00216567">
        <w:t xml:space="preserve">The change needs to start right from the start of the construction process, design. As per CDM regulations </w:t>
      </w:r>
      <w:r w:rsidR="00222FDF">
        <w:t xml:space="preserve">it’s the designers </w:t>
      </w:r>
      <w:r w:rsidR="008906C0">
        <w:t>responsibility</w:t>
      </w:r>
      <w:r w:rsidR="00222FDF">
        <w:t xml:space="preserve"> to highlight any potential hazards, this needs to be carried through</w:t>
      </w:r>
      <w:r w:rsidR="00D966D2">
        <w:t>,</w:t>
      </w:r>
      <w:r w:rsidR="00222FDF">
        <w:t xml:space="preserve"> all the way to the end of the job. </w:t>
      </w:r>
      <w:r w:rsidR="00DE36D6">
        <w:t>Safety takes every person.</w:t>
      </w:r>
    </w:p>
    <w:p w14:paraId="71B77346" w14:textId="25CE32CD" w:rsidR="002F6178" w:rsidRDefault="002F6178" w:rsidP="00340160"/>
    <w:p w14:paraId="727FAB60" w14:textId="750A9157" w:rsidR="002F6178" w:rsidRPr="00340160" w:rsidRDefault="002F6178" w:rsidP="002F6178">
      <w:pPr>
        <w:pStyle w:val="Heading2"/>
      </w:pPr>
      <w:bookmarkStart w:id="8" w:name="_Toc99646887"/>
      <w:r>
        <w:t>Recommendations</w:t>
      </w:r>
      <w:bookmarkEnd w:id="8"/>
    </w:p>
    <w:p w14:paraId="2880AEAB" w14:textId="6BB9B0DB" w:rsidR="000931A7" w:rsidRDefault="000931A7" w:rsidP="00F9143B"/>
    <w:p w14:paraId="4E12EEB8" w14:textId="665E05DE" w:rsidR="002B42F3" w:rsidRDefault="00BA27DE" w:rsidP="00F9143B">
      <w:r>
        <w:t xml:space="preserve">The first thing I would look to </w:t>
      </w:r>
      <w:r w:rsidR="008C5628">
        <w:t xml:space="preserve">implement would be a Near Miss/ Unsafe Condition reporting system. </w:t>
      </w:r>
      <w:r w:rsidR="0065482B">
        <w:t xml:space="preserve">Everyone would be expected to report anything that was unsafe on the site. This could include equipment or even working practices. This system is not there to catch people out but to highlight </w:t>
      </w:r>
      <w:r w:rsidR="00D33028">
        <w:t xml:space="preserve">problems so they can then be rectified. I would expect at least one report a week to be filed by employees. </w:t>
      </w:r>
      <w:r w:rsidR="009B4C5C">
        <w:t xml:space="preserve">They should be praised and encouraged for doing so no matter how bad or </w:t>
      </w:r>
      <w:r w:rsidR="00DF6B39">
        <w:t>expensive</w:t>
      </w:r>
      <w:r w:rsidR="009B4C5C">
        <w:t xml:space="preserve"> the consequences might be.</w:t>
      </w:r>
      <w:r w:rsidR="00DF6B39">
        <w:t xml:space="preserve"> This culture needs to be seen </w:t>
      </w:r>
      <w:r w:rsidR="00F071A5">
        <w:t>throughout</w:t>
      </w:r>
      <w:r w:rsidR="00DF6B39">
        <w:t xml:space="preserve"> the company, </w:t>
      </w:r>
      <w:r w:rsidR="00F029F4">
        <w:t xml:space="preserve">a leading from the front example would show to the workers that everyone is on board and takes health and safety seriously. </w:t>
      </w:r>
    </w:p>
    <w:p w14:paraId="2594522C" w14:textId="77777777" w:rsidR="002B42F3" w:rsidRDefault="002B42F3" w:rsidP="00F9143B"/>
    <w:p w14:paraId="4DC2C07D" w14:textId="10546CE5" w:rsidR="000931A7" w:rsidRDefault="002B42F3" w:rsidP="00F9143B">
      <w:r>
        <w:t>The second recommendation would be to have a</w:t>
      </w:r>
      <w:r w:rsidR="004D22BE">
        <w:t>n</w:t>
      </w:r>
      <w:r>
        <w:t xml:space="preserve"> induction process for anyone entering a working site. </w:t>
      </w:r>
      <w:r w:rsidR="006D03D7">
        <w:t xml:space="preserve">This would give the person in charge of that site an opportunity to highlight any dangerous areas. They could also highlight where fire escapes are or fire assemble points are. </w:t>
      </w:r>
      <w:r w:rsidR="00E27EA0">
        <w:t>When inducting workers this is a a</w:t>
      </w:r>
      <w:r w:rsidR="0039094D">
        <w:t>n</w:t>
      </w:r>
      <w:r w:rsidR="00E27EA0">
        <w:t xml:space="preserve"> excellent opportunity to check to see if the person is qualified to carry out the task they are there for and check any </w:t>
      </w:r>
      <w:r w:rsidR="0039094D">
        <w:t>health and safety certificates they might have such a CSCS cards</w:t>
      </w:r>
      <w:r w:rsidR="00920137">
        <w:t xml:space="preserve">. During the induction it would also be a good idea to remind the person how to report health and safety issues and where to find person protective equipment. </w:t>
      </w:r>
    </w:p>
    <w:p w14:paraId="28D263E7" w14:textId="2A4F5236" w:rsidR="00227C07" w:rsidRDefault="00227C07" w:rsidP="00F9143B"/>
    <w:p w14:paraId="4011AB6C" w14:textId="5AF9B201" w:rsidR="00227C07" w:rsidRDefault="00227C07" w:rsidP="00F9143B">
      <w:r>
        <w:t xml:space="preserve">The third suggestion would be to have one or two tool box talks a week, </w:t>
      </w:r>
      <w:r w:rsidR="00E01366">
        <w:t>the number would be dependent on how much work is going on around site. At the start of the week would be the best opportunity to carry th</w:t>
      </w:r>
      <w:r w:rsidR="00106967">
        <w:t>e first</w:t>
      </w:r>
      <w:r w:rsidR="00E01366">
        <w:t xml:space="preserve"> one out. During the tool box talk give</w:t>
      </w:r>
      <w:r w:rsidR="00106967">
        <w:t>s</w:t>
      </w:r>
      <w:r w:rsidR="00E01366">
        <w:t xml:space="preserve"> the site manager a chance to inform everyone of </w:t>
      </w:r>
      <w:r w:rsidR="00E42568">
        <w:t>high risk dangerous things that are happening on the site. Say for instance if a crane was due to lift steel on the Wednesday then everyone could be made aware and be advised to avoid</w:t>
      </w:r>
      <w:r w:rsidR="00A05E0A">
        <w:t xml:space="preserve"> that area of the site</w:t>
      </w:r>
      <w:r w:rsidR="00E42568">
        <w:t xml:space="preserve">. It is also a chance to remind workers </w:t>
      </w:r>
      <w:r w:rsidR="00786F06">
        <w:t xml:space="preserve">to wear correct personal protective equipment such as high visibility jackets and hard hats. The tools box talks can be a good </w:t>
      </w:r>
      <w:r w:rsidR="0024438E">
        <w:t>environment</w:t>
      </w:r>
      <w:r w:rsidR="00786F06">
        <w:t xml:space="preserve"> for workers to raise concerns </w:t>
      </w:r>
      <w:r w:rsidR="0024438E">
        <w:t xml:space="preserve">around the site, or mention any near misses. </w:t>
      </w:r>
    </w:p>
    <w:p w14:paraId="1954DF84" w14:textId="680F992D" w:rsidR="0059147E" w:rsidRDefault="0059147E" w:rsidP="00F9143B"/>
    <w:p w14:paraId="39744577" w14:textId="2970CC95" w:rsidR="0059147E" w:rsidRDefault="0059147E" w:rsidP="00F9143B">
      <w:r>
        <w:t xml:space="preserve">The forth recommendation would be to have a robust </w:t>
      </w:r>
      <w:r w:rsidR="0008525B">
        <w:t xml:space="preserve">reporting system, any RIDOR incidents need to be reported to the health and </w:t>
      </w:r>
      <w:r w:rsidR="000D0B34">
        <w:t>safety</w:t>
      </w:r>
      <w:r w:rsidR="0008525B">
        <w:t xml:space="preserve"> inspectorate within </w:t>
      </w:r>
      <w:r w:rsidR="000D0B34">
        <w:t>the required time</w:t>
      </w:r>
      <w:r w:rsidR="00146982">
        <w:t xml:space="preserve">. Any reports of near miss or injuries should be taken seriously and investigated internal to find out how they could be avoided next time. </w:t>
      </w:r>
    </w:p>
    <w:p w14:paraId="67654BC4" w14:textId="34187DAA" w:rsidR="00CB7FA8" w:rsidRDefault="00CB7FA8" w:rsidP="00F9143B"/>
    <w:p w14:paraId="2A99A5F8" w14:textId="77777777" w:rsidR="00CB7FA8" w:rsidRDefault="00CB7FA8" w:rsidP="00F9143B"/>
    <w:p w14:paraId="77B5E84C" w14:textId="189D9842" w:rsidR="00F029F4" w:rsidRDefault="00F029F4" w:rsidP="00F9143B"/>
    <w:p w14:paraId="70E6DE23" w14:textId="77777777" w:rsidR="00F029F4" w:rsidRPr="00F45DF9" w:rsidRDefault="00F029F4" w:rsidP="00F9143B"/>
    <w:p w14:paraId="34FAC42C" w14:textId="4F9A3DE8" w:rsidR="00C1285E" w:rsidRDefault="00C1285E" w:rsidP="00F9143B"/>
    <w:p w14:paraId="6B45BFED" w14:textId="480F038E" w:rsidR="00B70B49" w:rsidRDefault="00B70B49" w:rsidP="00F9143B"/>
    <w:p w14:paraId="0308483D" w14:textId="6FC803FB" w:rsidR="00B70B49" w:rsidRDefault="00B70B49" w:rsidP="00F9143B"/>
    <w:p w14:paraId="674D9A63" w14:textId="2728AF98" w:rsidR="00B70B49" w:rsidRDefault="00B70B49" w:rsidP="00F9143B"/>
    <w:p w14:paraId="5EE515B6" w14:textId="157EC980" w:rsidR="00B70B49" w:rsidRDefault="00B70B49" w:rsidP="00F9143B"/>
    <w:p w14:paraId="3C04F9EF" w14:textId="25F515C6" w:rsidR="00B70B49" w:rsidRDefault="00B70B49" w:rsidP="00F9143B"/>
    <w:p w14:paraId="46511F80" w14:textId="313251C9" w:rsidR="00B70B49" w:rsidRDefault="00B70B49" w:rsidP="00F9143B"/>
    <w:p w14:paraId="72784F27" w14:textId="0C8181C8" w:rsidR="00B70B49" w:rsidRDefault="00B70B49" w:rsidP="00F9143B"/>
    <w:p w14:paraId="5F5C9DD0" w14:textId="7F1F0B53" w:rsidR="00B70B49" w:rsidRDefault="00B70B49" w:rsidP="00F9143B"/>
    <w:p w14:paraId="65027C64" w14:textId="2B6AF14E" w:rsidR="00B70B49" w:rsidRDefault="00B70B49" w:rsidP="00F9143B"/>
    <w:p w14:paraId="40B8032B" w14:textId="6E5E6D8C" w:rsidR="00B70B49" w:rsidRDefault="00B70B49" w:rsidP="00F9143B"/>
    <w:p w14:paraId="379D8766" w14:textId="3160317E" w:rsidR="00B70B49" w:rsidRDefault="00B70B49" w:rsidP="00F9143B"/>
    <w:p w14:paraId="525775A8" w14:textId="0049816E" w:rsidR="00B70B49" w:rsidRDefault="00B70B49" w:rsidP="00F9143B"/>
    <w:p w14:paraId="1EF712CF" w14:textId="07994B5F" w:rsidR="00B70B49" w:rsidRDefault="00B70B49" w:rsidP="00F9143B"/>
    <w:p w14:paraId="1EED37E8" w14:textId="0D868232" w:rsidR="00B70B49" w:rsidRDefault="00B70B49" w:rsidP="00F9143B"/>
    <w:p w14:paraId="7C3D7381" w14:textId="5C8516AB" w:rsidR="00B70B49" w:rsidRDefault="00B70B49" w:rsidP="00F9143B"/>
    <w:p w14:paraId="78C3933B" w14:textId="01F43AF8" w:rsidR="00B70B49" w:rsidRDefault="00B70B49" w:rsidP="00F9143B"/>
    <w:p w14:paraId="1186EB60" w14:textId="00008CF6" w:rsidR="00B70B49" w:rsidRDefault="00B70B49" w:rsidP="00F9143B"/>
    <w:p w14:paraId="302C5DA2" w14:textId="3110E665" w:rsidR="00B70B49" w:rsidRDefault="00B70B49" w:rsidP="00F9143B"/>
    <w:p w14:paraId="70639072" w14:textId="36A96ADD" w:rsidR="00B70B49" w:rsidRDefault="00B70B49" w:rsidP="00F9143B"/>
    <w:p w14:paraId="1C756718" w14:textId="5F00D025" w:rsidR="00B70B49" w:rsidRDefault="00B70B49" w:rsidP="00F9143B"/>
    <w:p w14:paraId="3D3DFFC5" w14:textId="77777777" w:rsidR="00B70B49" w:rsidRDefault="00B70B49" w:rsidP="00F9143B"/>
    <w:p w14:paraId="493EBC7B" w14:textId="06D1A982" w:rsidR="00C1285E" w:rsidRDefault="00C1285E" w:rsidP="00F9143B"/>
    <w:p w14:paraId="34608624" w14:textId="27124889" w:rsidR="00C1285E" w:rsidRDefault="00C1285E" w:rsidP="00C1285E">
      <w:pPr>
        <w:pStyle w:val="Heading1"/>
      </w:pPr>
      <w:bookmarkStart w:id="9" w:name="_Toc99646888"/>
      <w:r>
        <w:t>References</w:t>
      </w:r>
      <w:bookmarkEnd w:id="9"/>
    </w:p>
    <w:p w14:paraId="03757814" w14:textId="692F956F" w:rsidR="00C1285E" w:rsidRDefault="00C1285E" w:rsidP="00C1285E"/>
    <w:p w14:paraId="0DE43CE6" w14:textId="77777777" w:rsidR="002F2C47" w:rsidRDefault="002F2C47" w:rsidP="00C1285E"/>
    <w:p w14:paraId="6E7E2B73" w14:textId="77777777" w:rsidR="002F2C47" w:rsidRDefault="002F2C47" w:rsidP="002F2C47">
      <w:r>
        <w:t xml:space="preserve"> </w:t>
      </w:r>
      <w:r>
        <w:t>HSE (2015). Construction - Principal designers: roles and responsibilities CDM 2015. [online] Hse.gov.uk. Available at: https://www.hse.gov.uk/construction/cdm/2015/principal-designers.htm.</w:t>
      </w:r>
    </w:p>
    <w:p w14:paraId="0674F781" w14:textId="6E2E5973" w:rsidR="0049176A" w:rsidRDefault="002F2C47" w:rsidP="00C1285E">
      <w:r>
        <w:t>‌</w:t>
      </w:r>
    </w:p>
    <w:p w14:paraId="2A7BFCEB" w14:textId="77777777" w:rsidR="00324D0F" w:rsidRDefault="00324D0F" w:rsidP="00324D0F">
      <w:r>
        <w:t>Agency, E. (2020). Historic Landfill Sites. [online] data.gov.uk. Available at: https://data.gov.uk/dataset/17edf94f-6de3-4034-b66b-004ebd0dd010/historic-landfill-sites.</w:t>
      </w:r>
    </w:p>
    <w:p w14:paraId="20E993BA" w14:textId="4EA558CB" w:rsidR="00C1285E" w:rsidRDefault="00324D0F" w:rsidP="00324D0F">
      <w:r>
        <w:t>‌</w:t>
      </w:r>
    </w:p>
    <w:p w14:paraId="384C34D2" w14:textId="0637F435" w:rsidR="00271DAE" w:rsidRPr="00C1285E" w:rsidRDefault="00271DAE" w:rsidP="00324D0F">
      <w:r w:rsidRPr="00271DAE">
        <w:t>Construction - Scaffold checklist - HSE. 2022. Construction - Scaffold checklist - HSE. [ONLINE] Available at: https://www.hse.gov.uk/construction/safetytopics/scaffoldinginfo.htm. [Accessed 31 March 2022].</w:t>
      </w:r>
    </w:p>
    <w:sectPr w:rsidR="00271DAE" w:rsidRPr="00C1285E" w:rsidSect="00A1465A">
      <w:footerReference w:type="even" r:id="rId11"/>
      <w:footerReference w:type="default" r:id="rId12"/>
      <w:pgSz w:w="12240" w:h="15840"/>
      <w:pgMar w:top="1440" w:right="1440" w:bottom="36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EB2EC" w14:textId="77777777" w:rsidR="00DD735A" w:rsidRDefault="00DD735A" w:rsidP="00DD735A">
      <w:pPr>
        <w:spacing w:after="0" w:line="240" w:lineRule="auto"/>
      </w:pPr>
      <w:r>
        <w:separator/>
      </w:r>
    </w:p>
  </w:endnote>
  <w:endnote w:type="continuationSeparator" w:id="0">
    <w:p w14:paraId="020C477E" w14:textId="77777777" w:rsidR="00DD735A" w:rsidRDefault="00DD735A" w:rsidP="00DD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1893660"/>
      <w:docPartObj>
        <w:docPartGallery w:val="Page Numbers (Bottom of Page)"/>
        <w:docPartUnique/>
      </w:docPartObj>
    </w:sdtPr>
    <w:sdtContent>
      <w:p w14:paraId="7BA523BE" w14:textId="3DDE0FE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143E41" w14:textId="77777777" w:rsidR="00DD735A" w:rsidRDefault="00DD735A" w:rsidP="00DD73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7158509"/>
      <w:docPartObj>
        <w:docPartGallery w:val="Page Numbers (Bottom of Page)"/>
        <w:docPartUnique/>
      </w:docPartObj>
    </w:sdtPr>
    <w:sdtContent>
      <w:p w14:paraId="7283A746" w14:textId="1E6A68FB" w:rsidR="00DD735A" w:rsidRDefault="00DD735A" w:rsidP="002B56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35E44A" w14:textId="77777777" w:rsidR="00DD735A" w:rsidRDefault="00DD735A" w:rsidP="00DD73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755C9" w14:textId="77777777" w:rsidR="00DD735A" w:rsidRDefault="00DD735A" w:rsidP="00DD735A">
      <w:pPr>
        <w:spacing w:after="0" w:line="240" w:lineRule="auto"/>
      </w:pPr>
      <w:r>
        <w:separator/>
      </w:r>
    </w:p>
  </w:footnote>
  <w:footnote w:type="continuationSeparator" w:id="0">
    <w:p w14:paraId="130A360B" w14:textId="77777777" w:rsidR="00DD735A" w:rsidRDefault="00DD735A" w:rsidP="00DD7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F2D9F"/>
    <w:multiLevelType w:val="hybridMultilevel"/>
    <w:tmpl w:val="CE9CC2BE"/>
    <w:lvl w:ilvl="0" w:tplc="9D7E57E6">
      <w:start w:val="1"/>
      <w:numFmt w:val="lowerLetter"/>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4D6377"/>
    <w:multiLevelType w:val="multilevel"/>
    <w:tmpl w:val="1DB652D8"/>
    <w:styleLink w:val="CurrentList2"/>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3574743D"/>
    <w:multiLevelType w:val="hybridMultilevel"/>
    <w:tmpl w:val="372865C4"/>
    <w:lvl w:ilvl="0" w:tplc="C3063CF2">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560191"/>
    <w:multiLevelType w:val="multilevel"/>
    <w:tmpl w:val="7758FBF0"/>
    <w:styleLink w:val="CurrentList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 w15:restartNumberingAfterBreak="0">
    <w:nsid w:val="60AE3D8A"/>
    <w:multiLevelType w:val="multilevel"/>
    <w:tmpl w:val="174ADF5A"/>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5" w15:restartNumberingAfterBreak="0">
    <w:nsid w:val="68930A71"/>
    <w:multiLevelType w:val="multilevel"/>
    <w:tmpl w:val="3F7ABA76"/>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6577616">
    <w:abstractNumId w:val="2"/>
  </w:num>
  <w:num w:numId="2" w16cid:durableId="1992831244">
    <w:abstractNumId w:val="4"/>
  </w:num>
  <w:num w:numId="3" w16cid:durableId="920601551">
    <w:abstractNumId w:val="5"/>
  </w:num>
  <w:num w:numId="4" w16cid:durableId="160892068">
    <w:abstractNumId w:val="1"/>
  </w:num>
  <w:num w:numId="5" w16cid:durableId="1120879764">
    <w:abstractNumId w:val="3"/>
  </w:num>
  <w:num w:numId="6" w16cid:durableId="1068578572">
    <w:abstractNumId w:val="0"/>
  </w:num>
  <w:num w:numId="7" w16cid:durableId="18112426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activeWritingStyle w:appName="MSWord" w:lang="en-US" w:vendorID="64" w:dllVersion="0" w:nlCheck="1" w:checkStyle="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5A"/>
    <w:rsid w:val="00004654"/>
    <w:rsid w:val="00007C8F"/>
    <w:rsid w:val="0002378F"/>
    <w:rsid w:val="000275FC"/>
    <w:rsid w:val="00031773"/>
    <w:rsid w:val="00070F4B"/>
    <w:rsid w:val="0007373A"/>
    <w:rsid w:val="000837D4"/>
    <w:rsid w:val="0008525B"/>
    <w:rsid w:val="00090AED"/>
    <w:rsid w:val="000931A7"/>
    <w:rsid w:val="000A3BBC"/>
    <w:rsid w:val="000D0B34"/>
    <w:rsid w:val="000D1E02"/>
    <w:rsid w:val="000D552B"/>
    <w:rsid w:val="000E1D0A"/>
    <w:rsid w:val="000E2FCB"/>
    <w:rsid w:val="000E4E3D"/>
    <w:rsid w:val="000E71CB"/>
    <w:rsid w:val="00106967"/>
    <w:rsid w:val="0013405F"/>
    <w:rsid w:val="001345AB"/>
    <w:rsid w:val="00142410"/>
    <w:rsid w:val="00144190"/>
    <w:rsid w:val="00146982"/>
    <w:rsid w:val="00151E7D"/>
    <w:rsid w:val="001710BC"/>
    <w:rsid w:val="00174369"/>
    <w:rsid w:val="00174ADD"/>
    <w:rsid w:val="0018007F"/>
    <w:rsid w:val="00193573"/>
    <w:rsid w:val="001944C0"/>
    <w:rsid w:val="001945FF"/>
    <w:rsid w:val="001B2B3C"/>
    <w:rsid w:val="001B685A"/>
    <w:rsid w:val="001C0508"/>
    <w:rsid w:val="001E39C1"/>
    <w:rsid w:val="001E5C2C"/>
    <w:rsid w:val="00200D2C"/>
    <w:rsid w:val="0020770D"/>
    <w:rsid w:val="002155E7"/>
    <w:rsid w:val="00216567"/>
    <w:rsid w:val="00222FDF"/>
    <w:rsid w:val="00226910"/>
    <w:rsid w:val="00227C07"/>
    <w:rsid w:val="00232D7C"/>
    <w:rsid w:val="00233574"/>
    <w:rsid w:val="00237E0B"/>
    <w:rsid w:val="0024438E"/>
    <w:rsid w:val="00244A65"/>
    <w:rsid w:val="00250172"/>
    <w:rsid w:val="00251A2E"/>
    <w:rsid w:val="00265A1D"/>
    <w:rsid w:val="00270D50"/>
    <w:rsid w:val="00271DAE"/>
    <w:rsid w:val="002B42F3"/>
    <w:rsid w:val="002C52B4"/>
    <w:rsid w:val="002D1E3E"/>
    <w:rsid w:val="002E0123"/>
    <w:rsid w:val="002F2862"/>
    <w:rsid w:val="002F2C47"/>
    <w:rsid w:val="002F6178"/>
    <w:rsid w:val="00322D46"/>
    <w:rsid w:val="00324D0F"/>
    <w:rsid w:val="0032751D"/>
    <w:rsid w:val="00327D16"/>
    <w:rsid w:val="00332D03"/>
    <w:rsid w:val="00340160"/>
    <w:rsid w:val="00347E91"/>
    <w:rsid w:val="0035228F"/>
    <w:rsid w:val="0035238F"/>
    <w:rsid w:val="003552B5"/>
    <w:rsid w:val="00370CFF"/>
    <w:rsid w:val="00382400"/>
    <w:rsid w:val="003871C7"/>
    <w:rsid w:val="0039094D"/>
    <w:rsid w:val="003B4C1B"/>
    <w:rsid w:val="003D1FC4"/>
    <w:rsid w:val="003D51F6"/>
    <w:rsid w:val="003D56E0"/>
    <w:rsid w:val="003E7354"/>
    <w:rsid w:val="003F4C9E"/>
    <w:rsid w:val="00420805"/>
    <w:rsid w:val="00430B6C"/>
    <w:rsid w:val="004313DC"/>
    <w:rsid w:val="00451B9A"/>
    <w:rsid w:val="00470DF9"/>
    <w:rsid w:val="00477028"/>
    <w:rsid w:val="004862BA"/>
    <w:rsid w:val="00486D6E"/>
    <w:rsid w:val="004910DD"/>
    <w:rsid w:val="0049176A"/>
    <w:rsid w:val="00492652"/>
    <w:rsid w:val="004A0840"/>
    <w:rsid w:val="004D22BE"/>
    <w:rsid w:val="004E01B5"/>
    <w:rsid w:val="005102DF"/>
    <w:rsid w:val="00533E73"/>
    <w:rsid w:val="00540A9C"/>
    <w:rsid w:val="00553FD3"/>
    <w:rsid w:val="0058041B"/>
    <w:rsid w:val="0059147E"/>
    <w:rsid w:val="005D77C1"/>
    <w:rsid w:val="005F0C2B"/>
    <w:rsid w:val="00603616"/>
    <w:rsid w:val="006068A1"/>
    <w:rsid w:val="00615591"/>
    <w:rsid w:val="00621DD8"/>
    <w:rsid w:val="006350EA"/>
    <w:rsid w:val="0064713F"/>
    <w:rsid w:val="0065482B"/>
    <w:rsid w:val="00660D4A"/>
    <w:rsid w:val="00675FF0"/>
    <w:rsid w:val="00676B3D"/>
    <w:rsid w:val="006A5845"/>
    <w:rsid w:val="006A7392"/>
    <w:rsid w:val="006D03D7"/>
    <w:rsid w:val="006E32E9"/>
    <w:rsid w:val="006F41FF"/>
    <w:rsid w:val="006F745C"/>
    <w:rsid w:val="00786F06"/>
    <w:rsid w:val="007A58B6"/>
    <w:rsid w:val="007B4C8C"/>
    <w:rsid w:val="007C0B21"/>
    <w:rsid w:val="007D78F2"/>
    <w:rsid w:val="007F52DB"/>
    <w:rsid w:val="00803A0D"/>
    <w:rsid w:val="008121B9"/>
    <w:rsid w:val="008218B9"/>
    <w:rsid w:val="008365C7"/>
    <w:rsid w:val="008457E4"/>
    <w:rsid w:val="00881797"/>
    <w:rsid w:val="008906C0"/>
    <w:rsid w:val="008C5628"/>
    <w:rsid w:val="008F3FD9"/>
    <w:rsid w:val="00920137"/>
    <w:rsid w:val="009315B4"/>
    <w:rsid w:val="0093510F"/>
    <w:rsid w:val="00945D78"/>
    <w:rsid w:val="00951FFD"/>
    <w:rsid w:val="00952140"/>
    <w:rsid w:val="009571DF"/>
    <w:rsid w:val="009827ED"/>
    <w:rsid w:val="0098481C"/>
    <w:rsid w:val="009A1906"/>
    <w:rsid w:val="009B4C5C"/>
    <w:rsid w:val="009C660C"/>
    <w:rsid w:val="009E0025"/>
    <w:rsid w:val="009E5153"/>
    <w:rsid w:val="009F5BC1"/>
    <w:rsid w:val="00A014C2"/>
    <w:rsid w:val="00A01E3B"/>
    <w:rsid w:val="00A05E0A"/>
    <w:rsid w:val="00A102E1"/>
    <w:rsid w:val="00A1465A"/>
    <w:rsid w:val="00A52C07"/>
    <w:rsid w:val="00A665F3"/>
    <w:rsid w:val="00A74585"/>
    <w:rsid w:val="00A8022E"/>
    <w:rsid w:val="00A83C81"/>
    <w:rsid w:val="00A946BB"/>
    <w:rsid w:val="00AC4F4B"/>
    <w:rsid w:val="00AF78D1"/>
    <w:rsid w:val="00B04803"/>
    <w:rsid w:val="00B231F5"/>
    <w:rsid w:val="00B23BEB"/>
    <w:rsid w:val="00B570E0"/>
    <w:rsid w:val="00B663B3"/>
    <w:rsid w:val="00B70B49"/>
    <w:rsid w:val="00B84BD1"/>
    <w:rsid w:val="00B84F57"/>
    <w:rsid w:val="00B86277"/>
    <w:rsid w:val="00B910E1"/>
    <w:rsid w:val="00B95F06"/>
    <w:rsid w:val="00BA27DE"/>
    <w:rsid w:val="00BA65C6"/>
    <w:rsid w:val="00BB2FDB"/>
    <w:rsid w:val="00BE409E"/>
    <w:rsid w:val="00BE6131"/>
    <w:rsid w:val="00C06FB9"/>
    <w:rsid w:val="00C1285E"/>
    <w:rsid w:val="00C13324"/>
    <w:rsid w:val="00C1574F"/>
    <w:rsid w:val="00C21EF9"/>
    <w:rsid w:val="00C225DD"/>
    <w:rsid w:val="00C279C3"/>
    <w:rsid w:val="00C3702F"/>
    <w:rsid w:val="00C51A38"/>
    <w:rsid w:val="00C572B9"/>
    <w:rsid w:val="00C66522"/>
    <w:rsid w:val="00C72707"/>
    <w:rsid w:val="00C907FB"/>
    <w:rsid w:val="00CB7FA8"/>
    <w:rsid w:val="00CD31AC"/>
    <w:rsid w:val="00CE4CEF"/>
    <w:rsid w:val="00D24448"/>
    <w:rsid w:val="00D33028"/>
    <w:rsid w:val="00D35EEF"/>
    <w:rsid w:val="00D64FDE"/>
    <w:rsid w:val="00D674B2"/>
    <w:rsid w:val="00D77D5A"/>
    <w:rsid w:val="00D801DD"/>
    <w:rsid w:val="00D966D2"/>
    <w:rsid w:val="00DD6528"/>
    <w:rsid w:val="00DD735A"/>
    <w:rsid w:val="00DE22CE"/>
    <w:rsid w:val="00DE36D6"/>
    <w:rsid w:val="00DE3D4A"/>
    <w:rsid w:val="00DE7F19"/>
    <w:rsid w:val="00DF6B39"/>
    <w:rsid w:val="00E01366"/>
    <w:rsid w:val="00E276FB"/>
    <w:rsid w:val="00E27EA0"/>
    <w:rsid w:val="00E37E41"/>
    <w:rsid w:val="00E40756"/>
    <w:rsid w:val="00E42568"/>
    <w:rsid w:val="00E4757D"/>
    <w:rsid w:val="00E711F5"/>
    <w:rsid w:val="00E74B7A"/>
    <w:rsid w:val="00E77013"/>
    <w:rsid w:val="00E774AD"/>
    <w:rsid w:val="00EA3AF3"/>
    <w:rsid w:val="00EF07C7"/>
    <w:rsid w:val="00F029F4"/>
    <w:rsid w:val="00F071A5"/>
    <w:rsid w:val="00F1615D"/>
    <w:rsid w:val="00F45DF9"/>
    <w:rsid w:val="00F71D15"/>
    <w:rsid w:val="00F72C55"/>
    <w:rsid w:val="00F829AB"/>
    <w:rsid w:val="00F8747D"/>
    <w:rsid w:val="00F9143B"/>
    <w:rsid w:val="00FA3EE5"/>
    <w:rsid w:val="00FA6558"/>
    <w:rsid w:val="00FA6F0D"/>
    <w:rsid w:val="00FB604A"/>
    <w:rsid w:val="00FD20D3"/>
    <w:rsid w:val="00FE1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66E"/>
  <w15:chartTrackingRefBased/>
  <w15:docId w15:val="{9D4BEEB2-E021-42DE-8A07-B8DFC224E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3B"/>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143B"/>
    <w:pPr>
      <w:keepNext/>
      <w:keepLines/>
      <w:numPr>
        <w:numId w:val="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E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465A"/>
    <w:pPr>
      <w:spacing w:after="0" w:line="240" w:lineRule="auto"/>
    </w:pPr>
    <w:rPr>
      <w:rFonts w:eastAsiaTheme="minorEastAsia"/>
    </w:rPr>
  </w:style>
  <w:style w:type="character" w:customStyle="1" w:styleId="NoSpacingChar">
    <w:name w:val="No Spacing Char"/>
    <w:basedOn w:val="DefaultParagraphFont"/>
    <w:link w:val="NoSpacing"/>
    <w:uiPriority w:val="1"/>
    <w:rsid w:val="00A1465A"/>
    <w:rPr>
      <w:rFonts w:eastAsiaTheme="minorEastAsia"/>
    </w:rPr>
  </w:style>
  <w:style w:type="character" w:customStyle="1" w:styleId="Heading1Char">
    <w:name w:val="Heading 1 Char"/>
    <w:basedOn w:val="DefaultParagraphFont"/>
    <w:link w:val="Heading1"/>
    <w:uiPriority w:val="9"/>
    <w:rsid w:val="00F914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14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5EEF"/>
    <w:rPr>
      <w:rFonts w:asciiTheme="majorHAnsi" w:eastAsiaTheme="majorEastAsia" w:hAnsiTheme="majorHAnsi" w:cstheme="majorBidi"/>
      <w:color w:val="1F3763" w:themeColor="accent1" w:themeShade="7F"/>
      <w:sz w:val="24"/>
      <w:szCs w:val="24"/>
    </w:rPr>
  </w:style>
  <w:style w:type="numbering" w:customStyle="1" w:styleId="CurrentList1">
    <w:name w:val="Current List1"/>
    <w:uiPriority w:val="99"/>
    <w:rsid w:val="00F9143B"/>
    <w:pPr>
      <w:numPr>
        <w:numId w:val="3"/>
      </w:numPr>
    </w:pPr>
  </w:style>
  <w:style w:type="numbering" w:customStyle="1" w:styleId="CurrentList2">
    <w:name w:val="Current List2"/>
    <w:uiPriority w:val="99"/>
    <w:rsid w:val="00F9143B"/>
    <w:pPr>
      <w:numPr>
        <w:numId w:val="4"/>
      </w:numPr>
    </w:pPr>
  </w:style>
  <w:style w:type="numbering" w:customStyle="1" w:styleId="CurrentList3">
    <w:name w:val="Current List3"/>
    <w:uiPriority w:val="99"/>
    <w:rsid w:val="00D35EEF"/>
    <w:pPr>
      <w:numPr>
        <w:numId w:val="5"/>
      </w:numPr>
    </w:pPr>
  </w:style>
  <w:style w:type="paragraph" w:styleId="Subtitle">
    <w:name w:val="Subtitle"/>
    <w:basedOn w:val="Normal"/>
    <w:next w:val="Normal"/>
    <w:link w:val="SubtitleChar"/>
    <w:uiPriority w:val="11"/>
    <w:qFormat/>
    <w:rsid w:val="0022691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6910"/>
    <w:rPr>
      <w:rFonts w:eastAsiaTheme="minorEastAsia"/>
      <w:color w:val="5A5A5A" w:themeColor="text1" w:themeTint="A5"/>
      <w:spacing w:val="15"/>
    </w:rPr>
  </w:style>
  <w:style w:type="character" w:styleId="Hyperlink">
    <w:name w:val="Hyperlink"/>
    <w:basedOn w:val="DefaultParagraphFont"/>
    <w:uiPriority w:val="99"/>
    <w:unhideWhenUsed/>
    <w:rsid w:val="0049176A"/>
    <w:rPr>
      <w:color w:val="0563C1" w:themeColor="hyperlink"/>
      <w:u w:val="single"/>
    </w:rPr>
  </w:style>
  <w:style w:type="character" w:styleId="UnresolvedMention">
    <w:name w:val="Unresolved Mention"/>
    <w:basedOn w:val="DefaultParagraphFont"/>
    <w:uiPriority w:val="99"/>
    <w:semiHidden/>
    <w:unhideWhenUsed/>
    <w:rsid w:val="0049176A"/>
    <w:rPr>
      <w:color w:val="605E5C"/>
      <w:shd w:val="clear" w:color="auto" w:fill="E1DFDD"/>
    </w:rPr>
  </w:style>
  <w:style w:type="paragraph" w:styleId="TOCHeading">
    <w:name w:val="TOC Heading"/>
    <w:basedOn w:val="Heading1"/>
    <w:next w:val="Normal"/>
    <w:uiPriority w:val="39"/>
    <w:unhideWhenUsed/>
    <w:qFormat/>
    <w:rsid w:val="001710BC"/>
    <w:pPr>
      <w:numPr>
        <w:numId w:val="0"/>
      </w:numPr>
      <w:spacing w:before="480" w:line="276" w:lineRule="auto"/>
      <w:outlineLvl w:val="9"/>
    </w:pPr>
    <w:rPr>
      <w:b/>
      <w:bCs/>
      <w:sz w:val="28"/>
      <w:szCs w:val="28"/>
    </w:rPr>
  </w:style>
  <w:style w:type="paragraph" w:styleId="TOC1">
    <w:name w:val="toc 1"/>
    <w:basedOn w:val="Normal"/>
    <w:next w:val="Normal"/>
    <w:autoRedefine/>
    <w:uiPriority w:val="39"/>
    <w:unhideWhenUsed/>
    <w:rsid w:val="001710BC"/>
    <w:pPr>
      <w:spacing w:before="120" w:after="0"/>
    </w:pPr>
    <w:rPr>
      <w:rFonts w:cstheme="minorHAnsi"/>
      <w:b/>
      <w:bCs/>
      <w:i/>
      <w:iCs/>
      <w:sz w:val="24"/>
      <w:szCs w:val="24"/>
    </w:rPr>
  </w:style>
  <w:style w:type="paragraph" w:styleId="TOC2">
    <w:name w:val="toc 2"/>
    <w:basedOn w:val="Normal"/>
    <w:next w:val="Normal"/>
    <w:autoRedefine/>
    <w:uiPriority w:val="39"/>
    <w:unhideWhenUsed/>
    <w:rsid w:val="001710BC"/>
    <w:pPr>
      <w:spacing w:before="120" w:after="0"/>
      <w:ind w:left="220"/>
    </w:pPr>
    <w:rPr>
      <w:rFonts w:cstheme="minorHAnsi"/>
      <w:b/>
      <w:bCs/>
    </w:rPr>
  </w:style>
  <w:style w:type="paragraph" w:styleId="TOC3">
    <w:name w:val="toc 3"/>
    <w:basedOn w:val="Normal"/>
    <w:next w:val="Normal"/>
    <w:autoRedefine/>
    <w:uiPriority w:val="39"/>
    <w:semiHidden/>
    <w:unhideWhenUsed/>
    <w:rsid w:val="001710BC"/>
    <w:pPr>
      <w:spacing w:after="0"/>
      <w:ind w:left="440"/>
    </w:pPr>
    <w:rPr>
      <w:rFonts w:cstheme="minorHAnsi"/>
      <w:sz w:val="20"/>
      <w:szCs w:val="20"/>
    </w:rPr>
  </w:style>
  <w:style w:type="paragraph" w:styleId="TOC4">
    <w:name w:val="toc 4"/>
    <w:basedOn w:val="Normal"/>
    <w:next w:val="Normal"/>
    <w:autoRedefine/>
    <w:uiPriority w:val="39"/>
    <w:semiHidden/>
    <w:unhideWhenUsed/>
    <w:rsid w:val="001710BC"/>
    <w:pPr>
      <w:spacing w:after="0"/>
      <w:ind w:left="660"/>
    </w:pPr>
    <w:rPr>
      <w:rFonts w:cstheme="minorHAnsi"/>
      <w:sz w:val="20"/>
      <w:szCs w:val="20"/>
    </w:rPr>
  </w:style>
  <w:style w:type="paragraph" w:styleId="TOC5">
    <w:name w:val="toc 5"/>
    <w:basedOn w:val="Normal"/>
    <w:next w:val="Normal"/>
    <w:autoRedefine/>
    <w:uiPriority w:val="39"/>
    <w:semiHidden/>
    <w:unhideWhenUsed/>
    <w:rsid w:val="001710BC"/>
    <w:pPr>
      <w:spacing w:after="0"/>
      <w:ind w:left="880"/>
    </w:pPr>
    <w:rPr>
      <w:rFonts w:cstheme="minorHAnsi"/>
      <w:sz w:val="20"/>
      <w:szCs w:val="20"/>
    </w:rPr>
  </w:style>
  <w:style w:type="paragraph" w:styleId="TOC6">
    <w:name w:val="toc 6"/>
    <w:basedOn w:val="Normal"/>
    <w:next w:val="Normal"/>
    <w:autoRedefine/>
    <w:uiPriority w:val="39"/>
    <w:semiHidden/>
    <w:unhideWhenUsed/>
    <w:rsid w:val="001710BC"/>
    <w:pPr>
      <w:spacing w:after="0"/>
      <w:ind w:left="1100"/>
    </w:pPr>
    <w:rPr>
      <w:rFonts w:cstheme="minorHAnsi"/>
      <w:sz w:val="20"/>
      <w:szCs w:val="20"/>
    </w:rPr>
  </w:style>
  <w:style w:type="paragraph" w:styleId="TOC7">
    <w:name w:val="toc 7"/>
    <w:basedOn w:val="Normal"/>
    <w:next w:val="Normal"/>
    <w:autoRedefine/>
    <w:uiPriority w:val="39"/>
    <w:semiHidden/>
    <w:unhideWhenUsed/>
    <w:rsid w:val="001710BC"/>
    <w:pPr>
      <w:spacing w:after="0"/>
      <w:ind w:left="1320"/>
    </w:pPr>
    <w:rPr>
      <w:rFonts w:cstheme="minorHAnsi"/>
      <w:sz w:val="20"/>
      <w:szCs w:val="20"/>
    </w:rPr>
  </w:style>
  <w:style w:type="paragraph" w:styleId="TOC8">
    <w:name w:val="toc 8"/>
    <w:basedOn w:val="Normal"/>
    <w:next w:val="Normal"/>
    <w:autoRedefine/>
    <w:uiPriority w:val="39"/>
    <w:semiHidden/>
    <w:unhideWhenUsed/>
    <w:rsid w:val="001710BC"/>
    <w:pPr>
      <w:spacing w:after="0"/>
      <w:ind w:left="1540"/>
    </w:pPr>
    <w:rPr>
      <w:rFonts w:cstheme="minorHAnsi"/>
      <w:sz w:val="20"/>
      <w:szCs w:val="20"/>
    </w:rPr>
  </w:style>
  <w:style w:type="paragraph" w:styleId="TOC9">
    <w:name w:val="toc 9"/>
    <w:basedOn w:val="Normal"/>
    <w:next w:val="Normal"/>
    <w:autoRedefine/>
    <w:uiPriority w:val="39"/>
    <w:semiHidden/>
    <w:unhideWhenUsed/>
    <w:rsid w:val="001710BC"/>
    <w:pPr>
      <w:spacing w:after="0"/>
      <w:ind w:left="1760"/>
    </w:pPr>
    <w:rPr>
      <w:rFonts w:cstheme="minorHAnsi"/>
      <w:sz w:val="20"/>
      <w:szCs w:val="20"/>
    </w:rPr>
  </w:style>
  <w:style w:type="paragraph" w:styleId="Footer">
    <w:name w:val="footer"/>
    <w:basedOn w:val="Normal"/>
    <w:link w:val="FooterChar"/>
    <w:uiPriority w:val="99"/>
    <w:unhideWhenUsed/>
    <w:rsid w:val="00DD7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35A"/>
  </w:style>
  <w:style w:type="character" w:styleId="PageNumber">
    <w:name w:val="page number"/>
    <w:basedOn w:val="DefaultParagraphFont"/>
    <w:uiPriority w:val="99"/>
    <w:semiHidden/>
    <w:unhideWhenUsed/>
    <w:rsid w:val="00DD7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891287">
      <w:bodyDiv w:val="1"/>
      <w:marLeft w:val="0"/>
      <w:marRight w:val="0"/>
      <w:marTop w:val="0"/>
      <w:marBottom w:val="0"/>
      <w:divBdr>
        <w:top w:val="none" w:sz="0" w:space="0" w:color="auto"/>
        <w:left w:val="none" w:sz="0" w:space="0" w:color="auto"/>
        <w:bottom w:val="none" w:sz="0" w:space="0" w:color="auto"/>
        <w:right w:val="none" w:sz="0" w:space="0" w:color="auto"/>
      </w:divBdr>
    </w:div>
    <w:div w:id="201413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document the aim is to idientify the root cuases for incidents that have happend
on UCL construction sites.</Abstract>
  <CompanyAddress/>
  <CompanyPhone/>
  <CompanyFax/>
  <CompanyEmail>2113158@student.uwtsd.ac.uk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C93806-1932-8C45-94EA-D6406B99B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2308</Words>
  <Characters>11268</Characters>
  <Application>Microsoft Office Word</Application>
  <DocSecurity>0</DocSecurity>
  <Lines>296</Lines>
  <Paragraphs>79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 </vt:lpstr>
      <vt:lpstr>Health And Safety Issues Review</vt:lpstr>
      <vt:lpstr>    </vt:lpstr>
      <vt:lpstr>    </vt:lpstr>
      <vt:lpstr>    Working on contaminated ground </vt:lpstr>
      <vt:lpstr>    Working on demolition site</vt:lpstr>
      <vt:lpstr>    Scaffolding collapsing on site</vt:lpstr>
      <vt:lpstr>    Workers being hit by falling objects</vt:lpstr>
      <vt:lpstr>Conclusion and recommendations </vt:lpstr>
      <vt:lpstr>    Conclusion</vt:lpstr>
      <vt:lpstr>    Recommendations</vt:lpstr>
      <vt:lpstr>References</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UCL Review</dc:title>
  <dc:subject>Health and safety report</dc:subject>
  <dc:creator>Craig Jowitt - 2113158</dc:creator>
  <cp:keywords/>
  <dc:description/>
  <cp:lastModifiedBy>Craig Jowitt (2113158)</cp:lastModifiedBy>
  <cp:revision>2</cp:revision>
  <dcterms:created xsi:type="dcterms:W3CDTF">2022-05-03T16:43:00Z</dcterms:created>
  <dcterms:modified xsi:type="dcterms:W3CDTF">2022-05-03T16:43:00Z</dcterms:modified>
</cp:coreProperties>
</file>