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1F06D7" w14:textId="7777889A" w:rsidR="0025152C" w:rsidRDefault="0025152C" w:rsidP="00C45714">
      <w:pPr>
        <w:jc w:val="center"/>
        <w:rPr>
          <w:sz w:val="32"/>
          <w:szCs w:val="32"/>
          <w:lang w:val="en-US"/>
        </w:rPr>
      </w:pPr>
      <w:r>
        <w:rPr>
          <w:noProof/>
          <w:sz w:val="32"/>
          <w:szCs w:val="32"/>
          <w:lang w:val="en-US"/>
        </w:rPr>
        <w:drawing>
          <wp:inline distT="0" distB="0" distL="0" distR="0" wp14:anchorId="5014258F" wp14:editId="0860F1CB">
            <wp:extent cx="3492500" cy="1193800"/>
            <wp:effectExtent l="0" t="0" r="0" b="0"/>
            <wp:docPr id="1308688338"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688338" name="Picture 1" descr="A picture containing text, font, logo, symbol&#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92500" cy="1193800"/>
                    </a:xfrm>
                    <a:prstGeom prst="rect">
                      <a:avLst/>
                    </a:prstGeom>
                    <a:noFill/>
                    <a:ln>
                      <a:noFill/>
                    </a:ln>
                  </pic:spPr>
                </pic:pic>
              </a:graphicData>
            </a:graphic>
          </wp:inline>
        </w:drawing>
      </w:r>
    </w:p>
    <w:p w14:paraId="2B140D48" w14:textId="77777777" w:rsidR="0025152C" w:rsidRDefault="0025152C" w:rsidP="00C45714">
      <w:pPr>
        <w:jc w:val="center"/>
        <w:rPr>
          <w:sz w:val="32"/>
          <w:szCs w:val="32"/>
          <w:lang w:val="en-US"/>
        </w:rPr>
      </w:pPr>
    </w:p>
    <w:p w14:paraId="61BD0F03" w14:textId="5E75AE04" w:rsidR="0025152C" w:rsidRDefault="0025152C" w:rsidP="0025152C">
      <w:pPr>
        <w:rPr>
          <w:sz w:val="32"/>
          <w:szCs w:val="32"/>
          <w:lang w:val="en-US"/>
        </w:rPr>
      </w:pPr>
    </w:p>
    <w:p w14:paraId="6CF3068F" w14:textId="77777777" w:rsidR="0025152C" w:rsidRDefault="0025152C" w:rsidP="00C45714">
      <w:pPr>
        <w:jc w:val="center"/>
        <w:rPr>
          <w:sz w:val="32"/>
          <w:szCs w:val="32"/>
          <w:lang w:val="en-US"/>
        </w:rPr>
      </w:pPr>
    </w:p>
    <w:p w14:paraId="0F772723" w14:textId="78D452E3" w:rsidR="00C45714" w:rsidRDefault="0070330E" w:rsidP="00C45714">
      <w:pPr>
        <w:jc w:val="center"/>
        <w:rPr>
          <w:rFonts w:eastAsiaTheme="majorEastAsia" w:cstheme="majorBidi"/>
          <w:color w:val="4472C4" w:themeColor="accent1"/>
          <w:sz w:val="32"/>
          <w:szCs w:val="40"/>
        </w:rPr>
      </w:pPr>
      <w:r w:rsidRPr="0070330E">
        <w:rPr>
          <w:sz w:val="32"/>
          <w:szCs w:val="32"/>
          <w:lang w:val="en-US"/>
        </w:rPr>
        <w:t>Module title and code: Hospitality and Guest Service (BMIH4003)</w:t>
      </w:r>
      <w:r w:rsidRPr="0070330E">
        <w:rPr>
          <w:sz w:val="32"/>
          <w:szCs w:val="32"/>
        </w:rPr>
        <w:br/>
      </w:r>
      <w:r w:rsidRPr="0070330E">
        <w:rPr>
          <w:sz w:val="32"/>
          <w:szCs w:val="32"/>
          <w:lang w:val="en-US"/>
        </w:rPr>
        <w:t>Student Name: Jahangir Chowdhury</w:t>
      </w:r>
      <w:r w:rsidRPr="0070330E">
        <w:rPr>
          <w:sz w:val="32"/>
          <w:szCs w:val="32"/>
        </w:rPr>
        <w:br/>
      </w:r>
      <w:r w:rsidRPr="0070330E">
        <w:rPr>
          <w:sz w:val="32"/>
          <w:szCs w:val="32"/>
          <w:lang w:val="en-US"/>
        </w:rPr>
        <w:t>Student ID: 2214884</w:t>
      </w:r>
      <w:r w:rsidRPr="0070330E">
        <w:rPr>
          <w:sz w:val="32"/>
          <w:szCs w:val="32"/>
        </w:rPr>
        <w:br/>
      </w:r>
      <w:r w:rsidRPr="0070330E">
        <w:rPr>
          <w:sz w:val="32"/>
          <w:szCs w:val="32"/>
          <w:lang w:val="en-US"/>
        </w:rPr>
        <w:t>Lecturer Name:</w:t>
      </w:r>
      <w:r w:rsidR="009C574F">
        <w:rPr>
          <w:sz w:val="32"/>
          <w:szCs w:val="32"/>
          <w:lang w:val="en-US"/>
        </w:rPr>
        <w:t xml:space="preserve"> Charlotte Joyner</w:t>
      </w:r>
      <w:r w:rsidR="00C45714">
        <w:br w:type="page"/>
      </w:r>
    </w:p>
    <w:sdt>
      <w:sdtPr>
        <w:rPr>
          <w:rFonts w:ascii="Times New Roman" w:eastAsiaTheme="minorHAnsi" w:hAnsi="Times New Roman" w:cs="Vrinda"/>
          <w:b w:val="0"/>
          <w:bCs w:val="0"/>
          <w:color w:val="auto"/>
          <w:kern w:val="2"/>
          <w:sz w:val="24"/>
          <w:szCs w:val="30"/>
          <w:lang w:val="en-GB" w:bidi="bn-IN"/>
          <w14:ligatures w14:val="standardContextual"/>
        </w:rPr>
        <w:id w:val="333955600"/>
        <w:docPartObj>
          <w:docPartGallery w:val="Table of Contents"/>
          <w:docPartUnique/>
        </w:docPartObj>
      </w:sdtPr>
      <w:sdtEndPr>
        <w:rPr>
          <w:noProof/>
        </w:rPr>
      </w:sdtEndPr>
      <w:sdtContent>
        <w:p w14:paraId="06E5081E" w14:textId="5978CA3E" w:rsidR="00C45714" w:rsidRPr="00C45714" w:rsidRDefault="00C45714">
          <w:pPr>
            <w:pStyle w:val="TOCHeading"/>
            <w:rPr>
              <w:rStyle w:val="Heading2Char"/>
              <w:b w:val="0"/>
              <w:bCs w:val="0"/>
            </w:rPr>
          </w:pPr>
          <w:r w:rsidRPr="00C45714">
            <w:rPr>
              <w:rStyle w:val="Heading2Char"/>
              <w:b w:val="0"/>
              <w:bCs w:val="0"/>
            </w:rPr>
            <w:t>Table of Contents</w:t>
          </w:r>
        </w:p>
        <w:p w14:paraId="73F24633" w14:textId="053AD86F" w:rsidR="00C45714" w:rsidRPr="0015337A" w:rsidRDefault="00C45714">
          <w:pPr>
            <w:pStyle w:val="TOC1"/>
            <w:tabs>
              <w:tab w:val="right" w:leader="dot" w:pos="9016"/>
            </w:tabs>
            <w:rPr>
              <w:caps w:val="0"/>
              <w:noProof/>
              <w:sz w:val="24"/>
              <w:szCs w:val="24"/>
            </w:rPr>
          </w:pPr>
          <w:r>
            <w:rPr>
              <w:b w:val="0"/>
              <w:bCs w:val="0"/>
            </w:rPr>
            <w:fldChar w:fldCharType="begin"/>
          </w:r>
          <w:r>
            <w:instrText xml:space="preserve"> TOC \o "1-3" \h \z \u </w:instrText>
          </w:r>
          <w:r>
            <w:rPr>
              <w:b w:val="0"/>
              <w:bCs w:val="0"/>
            </w:rPr>
            <w:fldChar w:fldCharType="separate"/>
          </w:r>
          <w:hyperlink w:anchor="_Toc135737443" w:history="1">
            <w:r w:rsidRPr="0015337A">
              <w:rPr>
                <w:rStyle w:val="Hyperlink"/>
                <w:caps w:val="0"/>
                <w:noProof/>
                <w:sz w:val="24"/>
                <w:szCs w:val="24"/>
              </w:rPr>
              <w:t>Introduction</w:t>
            </w:r>
            <w:r w:rsidRPr="0015337A">
              <w:rPr>
                <w:caps w:val="0"/>
                <w:noProof/>
                <w:webHidden/>
                <w:sz w:val="24"/>
                <w:szCs w:val="24"/>
              </w:rPr>
              <w:tab/>
            </w:r>
            <w:r w:rsidRPr="0015337A">
              <w:rPr>
                <w:caps w:val="0"/>
                <w:noProof/>
                <w:webHidden/>
                <w:sz w:val="24"/>
                <w:szCs w:val="24"/>
              </w:rPr>
              <w:fldChar w:fldCharType="begin"/>
            </w:r>
            <w:r w:rsidRPr="0015337A">
              <w:rPr>
                <w:caps w:val="0"/>
                <w:noProof/>
                <w:webHidden/>
                <w:sz w:val="24"/>
                <w:szCs w:val="24"/>
              </w:rPr>
              <w:instrText xml:space="preserve"> PAGEREF _Toc135737443 \h </w:instrText>
            </w:r>
            <w:r w:rsidRPr="0015337A">
              <w:rPr>
                <w:caps w:val="0"/>
                <w:noProof/>
                <w:webHidden/>
                <w:sz w:val="24"/>
                <w:szCs w:val="24"/>
              </w:rPr>
            </w:r>
            <w:r w:rsidRPr="0015337A">
              <w:rPr>
                <w:caps w:val="0"/>
                <w:noProof/>
                <w:webHidden/>
                <w:sz w:val="24"/>
                <w:szCs w:val="24"/>
              </w:rPr>
              <w:fldChar w:fldCharType="separate"/>
            </w:r>
            <w:r w:rsidRPr="0015337A">
              <w:rPr>
                <w:caps w:val="0"/>
                <w:noProof/>
                <w:webHidden/>
                <w:sz w:val="24"/>
                <w:szCs w:val="24"/>
              </w:rPr>
              <w:t>3</w:t>
            </w:r>
            <w:r w:rsidRPr="0015337A">
              <w:rPr>
                <w:caps w:val="0"/>
                <w:noProof/>
                <w:webHidden/>
                <w:sz w:val="24"/>
                <w:szCs w:val="24"/>
              </w:rPr>
              <w:fldChar w:fldCharType="end"/>
            </w:r>
          </w:hyperlink>
        </w:p>
        <w:p w14:paraId="307C011F" w14:textId="4ED87293" w:rsidR="00C45714" w:rsidRPr="0015337A" w:rsidRDefault="00000000">
          <w:pPr>
            <w:pStyle w:val="TOC2"/>
            <w:tabs>
              <w:tab w:val="right" w:leader="dot" w:pos="9016"/>
            </w:tabs>
            <w:rPr>
              <w:smallCaps w:val="0"/>
              <w:noProof/>
              <w:sz w:val="24"/>
              <w:szCs w:val="24"/>
            </w:rPr>
          </w:pPr>
          <w:hyperlink w:anchor="_Toc135737444" w:history="1">
            <w:r w:rsidR="00C45714" w:rsidRPr="0015337A">
              <w:rPr>
                <w:rStyle w:val="Hyperlink"/>
                <w:smallCaps w:val="0"/>
                <w:noProof/>
                <w:sz w:val="24"/>
                <w:szCs w:val="24"/>
              </w:rPr>
              <w:t>Identify the hotel brand's primary consumers</w:t>
            </w:r>
            <w:r w:rsidR="00C45714" w:rsidRPr="0015337A">
              <w:rPr>
                <w:smallCaps w:val="0"/>
                <w:noProof/>
                <w:webHidden/>
                <w:sz w:val="24"/>
                <w:szCs w:val="24"/>
              </w:rPr>
              <w:tab/>
            </w:r>
            <w:r w:rsidR="00C45714" w:rsidRPr="0015337A">
              <w:rPr>
                <w:smallCaps w:val="0"/>
                <w:noProof/>
                <w:webHidden/>
                <w:sz w:val="24"/>
                <w:szCs w:val="24"/>
              </w:rPr>
              <w:fldChar w:fldCharType="begin"/>
            </w:r>
            <w:r w:rsidR="00C45714" w:rsidRPr="0015337A">
              <w:rPr>
                <w:smallCaps w:val="0"/>
                <w:noProof/>
                <w:webHidden/>
                <w:sz w:val="24"/>
                <w:szCs w:val="24"/>
              </w:rPr>
              <w:instrText xml:space="preserve"> PAGEREF _Toc135737444 \h </w:instrText>
            </w:r>
            <w:r w:rsidR="00C45714" w:rsidRPr="0015337A">
              <w:rPr>
                <w:smallCaps w:val="0"/>
                <w:noProof/>
                <w:webHidden/>
                <w:sz w:val="24"/>
                <w:szCs w:val="24"/>
              </w:rPr>
            </w:r>
            <w:r w:rsidR="00C45714" w:rsidRPr="0015337A">
              <w:rPr>
                <w:smallCaps w:val="0"/>
                <w:noProof/>
                <w:webHidden/>
                <w:sz w:val="24"/>
                <w:szCs w:val="24"/>
              </w:rPr>
              <w:fldChar w:fldCharType="separate"/>
            </w:r>
            <w:r w:rsidR="00C45714" w:rsidRPr="0015337A">
              <w:rPr>
                <w:smallCaps w:val="0"/>
                <w:noProof/>
                <w:webHidden/>
                <w:sz w:val="24"/>
                <w:szCs w:val="24"/>
              </w:rPr>
              <w:t>4</w:t>
            </w:r>
            <w:r w:rsidR="00C45714" w:rsidRPr="0015337A">
              <w:rPr>
                <w:smallCaps w:val="0"/>
                <w:noProof/>
                <w:webHidden/>
                <w:sz w:val="24"/>
                <w:szCs w:val="24"/>
              </w:rPr>
              <w:fldChar w:fldCharType="end"/>
            </w:r>
          </w:hyperlink>
        </w:p>
        <w:p w14:paraId="2043E000" w14:textId="1B78238D" w:rsidR="00C45714" w:rsidRPr="0015337A" w:rsidRDefault="00000000">
          <w:pPr>
            <w:pStyle w:val="TOC2"/>
            <w:tabs>
              <w:tab w:val="right" w:leader="dot" w:pos="9016"/>
            </w:tabs>
            <w:rPr>
              <w:smallCaps w:val="0"/>
              <w:noProof/>
              <w:sz w:val="24"/>
              <w:szCs w:val="24"/>
            </w:rPr>
          </w:pPr>
          <w:hyperlink w:anchor="_Toc135737445" w:history="1">
            <w:r w:rsidR="00C45714" w:rsidRPr="0015337A">
              <w:rPr>
                <w:rStyle w:val="Hyperlink"/>
                <w:smallCaps w:val="0"/>
                <w:noProof/>
                <w:sz w:val="24"/>
                <w:szCs w:val="24"/>
              </w:rPr>
              <w:t>Explain the need to consider the general role and function of guest services</w:t>
            </w:r>
            <w:r w:rsidR="00C45714" w:rsidRPr="0015337A">
              <w:rPr>
                <w:smallCaps w:val="0"/>
                <w:noProof/>
                <w:webHidden/>
                <w:sz w:val="24"/>
                <w:szCs w:val="24"/>
              </w:rPr>
              <w:tab/>
            </w:r>
            <w:r w:rsidR="00C45714" w:rsidRPr="0015337A">
              <w:rPr>
                <w:smallCaps w:val="0"/>
                <w:noProof/>
                <w:webHidden/>
                <w:sz w:val="24"/>
                <w:szCs w:val="24"/>
              </w:rPr>
              <w:fldChar w:fldCharType="begin"/>
            </w:r>
            <w:r w:rsidR="00C45714" w:rsidRPr="0015337A">
              <w:rPr>
                <w:smallCaps w:val="0"/>
                <w:noProof/>
                <w:webHidden/>
                <w:sz w:val="24"/>
                <w:szCs w:val="24"/>
              </w:rPr>
              <w:instrText xml:space="preserve"> PAGEREF _Toc135737445 \h </w:instrText>
            </w:r>
            <w:r w:rsidR="00C45714" w:rsidRPr="0015337A">
              <w:rPr>
                <w:smallCaps w:val="0"/>
                <w:noProof/>
                <w:webHidden/>
                <w:sz w:val="24"/>
                <w:szCs w:val="24"/>
              </w:rPr>
            </w:r>
            <w:r w:rsidR="00C45714" w:rsidRPr="0015337A">
              <w:rPr>
                <w:smallCaps w:val="0"/>
                <w:noProof/>
                <w:webHidden/>
                <w:sz w:val="24"/>
                <w:szCs w:val="24"/>
              </w:rPr>
              <w:fldChar w:fldCharType="separate"/>
            </w:r>
            <w:r w:rsidR="00C45714" w:rsidRPr="0015337A">
              <w:rPr>
                <w:smallCaps w:val="0"/>
                <w:noProof/>
                <w:webHidden/>
                <w:sz w:val="24"/>
                <w:szCs w:val="24"/>
              </w:rPr>
              <w:t>4</w:t>
            </w:r>
            <w:r w:rsidR="00C45714" w:rsidRPr="0015337A">
              <w:rPr>
                <w:smallCaps w:val="0"/>
                <w:noProof/>
                <w:webHidden/>
                <w:sz w:val="24"/>
                <w:szCs w:val="24"/>
              </w:rPr>
              <w:fldChar w:fldCharType="end"/>
            </w:r>
          </w:hyperlink>
        </w:p>
        <w:p w14:paraId="66F51C64" w14:textId="508ABAC2" w:rsidR="00C45714" w:rsidRPr="0015337A" w:rsidRDefault="00000000">
          <w:pPr>
            <w:pStyle w:val="TOC2"/>
            <w:tabs>
              <w:tab w:val="right" w:leader="dot" w:pos="9016"/>
            </w:tabs>
            <w:rPr>
              <w:smallCaps w:val="0"/>
              <w:noProof/>
              <w:sz w:val="24"/>
              <w:szCs w:val="24"/>
            </w:rPr>
          </w:pPr>
          <w:hyperlink w:anchor="_Toc135737446" w:history="1">
            <w:r w:rsidR="00C45714" w:rsidRPr="0015337A">
              <w:rPr>
                <w:rStyle w:val="Hyperlink"/>
                <w:rFonts w:eastAsia="Times New Roman"/>
                <w:smallCaps w:val="0"/>
                <w:noProof/>
                <w:sz w:val="24"/>
                <w:szCs w:val="24"/>
                <w:lang w:eastAsia="en-GB"/>
              </w:rPr>
              <w:t>Explain the need to consider the general role and function of guest services</w:t>
            </w:r>
            <w:r w:rsidR="00C45714" w:rsidRPr="0015337A">
              <w:rPr>
                <w:smallCaps w:val="0"/>
                <w:noProof/>
                <w:webHidden/>
                <w:sz w:val="24"/>
                <w:szCs w:val="24"/>
              </w:rPr>
              <w:tab/>
            </w:r>
            <w:r w:rsidR="00C45714" w:rsidRPr="0015337A">
              <w:rPr>
                <w:smallCaps w:val="0"/>
                <w:noProof/>
                <w:webHidden/>
                <w:sz w:val="24"/>
                <w:szCs w:val="24"/>
              </w:rPr>
              <w:fldChar w:fldCharType="begin"/>
            </w:r>
            <w:r w:rsidR="00C45714" w:rsidRPr="0015337A">
              <w:rPr>
                <w:smallCaps w:val="0"/>
                <w:noProof/>
                <w:webHidden/>
                <w:sz w:val="24"/>
                <w:szCs w:val="24"/>
              </w:rPr>
              <w:instrText xml:space="preserve"> PAGEREF _Toc135737446 \h </w:instrText>
            </w:r>
            <w:r w:rsidR="00C45714" w:rsidRPr="0015337A">
              <w:rPr>
                <w:smallCaps w:val="0"/>
                <w:noProof/>
                <w:webHidden/>
                <w:sz w:val="24"/>
                <w:szCs w:val="24"/>
              </w:rPr>
            </w:r>
            <w:r w:rsidR="00C45714" w:rsidRPr="0015337A">
              <w:rPr>
                <w:smallCaps w:val="0"/>
                <w:noProof/>
                <w:webHidden/>
                <w:sz w:val="24"/>
                <w:szCs w:val="24"/>
              </w:rPr>
              <w:fldChar w:fldCharType="separate"/>
            </w:r>
            <w:r w:rsidR="00C45714" w:rsidRPr="0015337A">
              <w:rPr>
                <w:smallCaps w:val="0"/>
                <w:noProof/>
                <w:webHidden/>
                <w:sz w:val="24"/>
                <w:szCs w:val="24"/>
              </w:rPr>
              <w:t>5</w:t>
            </w:r>
            <w:r w:rsidR="00C45714" w:rsidRPr="0015337A">
              <w:rPr>
                <w:smallCaps w:val="0"/>
                <w:noProof/>
                <w:webHidden/>
                <w:sz w:val="24"/>
                <w:szCs w:val="24"/>
              </w:rPr>
              <w:fldChar w:fldCharType="end"/>
            </w:r>
          </w:hyperlink>
        </w:p>
        <w:p w14:paraId="644F119A" w14:textId="67FF96A8" w:rsidR="00C45714" w:rsidRPr="0015337A" w:rsidRDefault="00000000">
          <w:pPr>
            <w:pStyle w:val="TOC2"/>
            <w:tabs>
              <w:tab w:val="right" w:leader="dot" w:pos="9016"/>
            </w:tabs>
            <w:rPr>
              <w:smallCaps w:val="0"/>
              <w:noProof/>
              <w:sz w:val="24"/>
              <w:szCs w:val="24"/>
            </w:rPr>
          </w:pPr>
          <w:hyperlink w:anchor="_Toc135737447" w:history="1">
            <w:r w:rsidR="00C45714" w:rsidRPr="0015337A">
              <w:rPr>
                <w:rStyle w:val="Hyperlink"/>
                <w:smallCaps w:val="0"/>
                <w:noProof/>
                <w:sz w:val="24"/>
                <w:szCs w:val="24"/>
              </w:rPr>
              <w:t>Discuss the importance of hospitality and how hotels meet/exceed guest</w:t>
            </w:r>
            <w:r w:rsidR="00C45714" w:rsidRPr="0015337A">
              <w:rPr>
                <w:rStyle w:val="Hyperlink"/>
                <w:smallCaps w:val="0"/>
                <w:noProof/>
                <w:sz w:val="24"/>
                <w:szCs w:val="24"/>
                <w:lang w:val="en-US"/>
              </w:rPr>
              <w:t xml:space="preserve"> </w:t>
            </w:r>
            <w:r w:rsidR="00C45714" w:rsidRPr="0015337A">
              <w:rPr>
                <w:rStyle w:val="Hyperlink"/>
                <w:smallCaps w:val="0"/>
                <w:noProof/>
                <w:sz w:val="24"/>
                <w:szCs w:val="24"/>
              </w:rPr>
              <w:t>expectations</w:t>
            </w:r>
            <w:r w:rsidR="00C45714" w:rsidRPr="0015337A">
              <w:rPr>
                <w:smallCaps w:val="0"/>
                <w:noProof/>
                <w:webHidden/>
                <w:sz w:val="24"/>
                <w:szCs w:val="24"/>
              </w:rPr>
              <w:tab/>
            </w:r>
            <w:r w:rsidR="00C45714" w:rsidRPr="0015337A">
              <w:rPr>
                <w:smallCaps w:val="0"/>
                <w:noProof/>
                <w:webHidden/>
                <w:sz w:val="24"/>
                <w:szCs w:val="24"/>
              </w:rPr>
              <w:fldChar w:fldCharType="begin"/>
            </w:r>
            <w:r w:rsidR="00C45714" w:rsidRPr="0015337A">
              <w:rPr>
                <w:smallCaps w:val="0"/>
                <w:noProof/>
                <w:webHidden/>
                <w:sz w:val="24"/>
                <w:szCs w:val="24"/>
              </w:rPr>
              <w:instrText xml:space="preserve"> PAGEREF _Toc135737447 \h </w:instrText>
            </w:r>
            <w:r w:rsidR="00C45714" w:rsidRPr="0015337A">
              <w:rPr>
                <w:smallCaps w:val="0"/>
                <w:noProof/>
                <w:webHidden/>
                <w:sz w:val="24"/>
                <w:szCs w:val="24"/>
              </w:rPr>
            </w:r>
            <w:r w:rsidR="00C45714" w:rsidRPr="0015337A">
              <w:rPr>
                <w:smallCaps w:val="0"/>
                <w:noProof/>
                <w:webHidden/>
                <w:sz w:val="24"/>
                <w:szCs w:val="24"/>
              </w:rPr>
              <w:fldChar w:fldCharType="separate"/>
            </w:r>
            <w:r w:rsidR="00C45714" w:rsidRPr="0015337A">
              <w:rPr>
                <w:smallCaps w:val="0"/>
                <w:noProof/>
                <w:webHidden/>
                <w:sz w:val="24"/>
                <w:szCs w:val="24"/>
              </w:rPr>
              <w:t>5</w:t>
            </w:r>
            <w:r w:rsidR="00C45714" w:rsidRPr="0015337A">
              <w:rPr>
                <w:smallCaps w:val="0"/>
                <w:noProof/>
                <w:webHidden/>
                <w:sz w:val="24"/>
                <w:szCs w:val="24"/>
              </w:rPr>
              <w:fldChar w:fldCharType="end"/>
            </w:r>
          </w:hyperlink>
        </w:p>
        <w:p w14:paraId="486322A7" w14:textId="07E8294E" w:rsidR="00C45714" w:rsidRPr="0015337A" w:rsidRDefault="00000000">
          <w:pPr>
            <w:pStyle w:val="TOC1"/>
            <w:tabs>
              <w:tab w:val="right" w:leader="dot" w:pos="9016"/>
            </w:tabs>
            <w:rPr>
              <w:caps w:val="0"/>
              <w:noProof/>
              <w:sz w:val="24"/>
              <w:szCs w:val="24"/>
            </w:rPr>
          </w:pPr>
          <w:hyperlink w:anchor="_Toc135737448" w:history="1">
            <w:r w:rsidR="00C45714" w:rsidRPr="0015337A">
              <w:rPr>
                <w:rStyle w:val="Hyperlink"/>
                <w:caps w:val="0"/>
                <w:noProof/>
                <w:sz w:val="24"/>
                <w:szCs w:val="24"/>
                <w:lang w:val="en-US"/>
              </w:rPr>
              <w:t>Conclusion</w:t>
            </w:r>
            <w:r w:rsidR="00C45714" w:rsidRPr="0015337A">
              <w:rPr>
                <w:caps w:val="0"/>
                <w:noProof/>
                <w:webHidden/>
                <w:sz w:val="24"/>
                <w:szCs w:val="24"/>
              </w:rPr>
              <w:tab/>
            </w:r>
            <w:r w:rsidR="00C45714" w:rsidRPr="0015337A">
              <w:rPr>
                <w:caps w:val="0"/>
                <w:noProof/>
                <w:webHidden/>
                <w:sz w:val="24"/>
                <w:szCs w:val="24"/>
              </w:rPr>
              <w:fldChar w:fldCharType="begin"/>
            </w:r>
            <w:r w:rsidR="00C45714" w:rsidRPr="0015337A">
              <w:rPr>
                <w:caps w:val="0"/>
                <w:noProof/>
                <w:webHidden/>
                <w:sz w:val="24"/>
                <w:szCs w:val="24"/>
              </w:rPr>
              <w:instrText xml:space="preserve"> PAGEREF _Toc135737448 \h </w:instrText>
            </w:r>
            <w:r w:rsidR="00C45714" w:rsidRPr="0015337A">
              <w:rPr>
                <w:caps w:val="0"/>
                <w:noProof/>
                <w:webHidden/>
                <w:sz w:val="24"/>
                <w:szCs w:val="24"/>
              </w:rPr>
            </w:r>
            <w:r w:rsidR="00C45714" w:rsidRPr="0015337A">
              <w:rPr>
                <w:caps w:val="0"/>
                <w:noProof/>
                <w:webHidden/>
                <w:sz w:val="24"/>
                <w:szCs w:val="24"/>
              </w:rPr>
              <w:fldChar w:fldCharType="separate"/>
            </w:r>
            <w:r w:rsidR="00C45714" w:rsidRPr="0015337A">
              <w:rPr>
                <w:caps w:val="0"/>
                <w:noProof/>
                <w:webHidden/>
                <w:sz w:val="24"/>
                <w:szCs w:val="24"/>
              </w:rPr>
              <w:t>7</w:t>
            </w:r>
            <w:r w:rsidR="00C45714" w:rsidRPr="0015337A">
              <w:rPr>
                <w:caps w:val="0"/>
                <w:noProof/>
                <w:webHidden/>
                <w:sz w:val="24"/>
                <w:szCs w:val="24"/>
              </w:rPr>
              <w:fldChar w:fldCharType="end"/>
            </w:r>
          </w:hyperlink>
        </w:p>
        <w:p w14:paraId="1E35351D" w14:textId="0413DACA" w:rsidR="00C45714" w:rsidRPr="0015337A" w:rsidRDefault="00000000">
          <w:pPr>
            <w:pStyle w:val="TOC1"/>
            <w:tabs>
              <w:tab w:val="right" w:leader="dot" w:pos="9016"/>
            </w:tabs>
            <w:rPr>
              <w:caps w:val="0"/>
              <w:noProof/>
              <w:sz w:val="24"/>
              <w:szCs w:val="24"/>
            </w:rPr>
          </w:pPr>
          <w:hyperlink w:anchor="_Toc135737449" w:history="1">
            <w:r w:rsidR="00C45714" w:rsidRPr="0015337A">
              <w:rPr>
                <w:rStyle w:val="Hyperlink"/>
                <w:caps w:val="0"/>
                <w:noProof/>
                <w:sz w:val="24"/>
                <w:szCs w:val="24"/>
                <w:lang w:val="en-US"/>
              </w:rPr>
              <w:t>References</w:t>
            </w:r>
            <w:r w:rsidR="00C45714" w:rsidRPr="0015337A">
              <w:rPr>
                <w:caps w:val="0"/>
                <w:noProof/>
                <w:webHidden/>
                <w:sz w:val="24"/>
                <w:szCs w:val="24"/>
              </w:rPr>
              <w:tab/>
            </w:r>
            <w:r w:rsidR="00C45714" w:rsidRPr="0015337A">
              <w:rPr>
                <w:caps w:val="0"/>
                <w:noProof/>
                <w:webHidden/>
                <w:sz w:val="24"/>
                <w:szCs w:val="24"/>
              </w:rPr>
              <w:fldChar w:fldCharType="begin"/>
            </w:r>
            <w:r w:rsidR="00C45714" w:rsidRPr="0015337A">
              <w:rPr>
                <w:caps w:val="0"/>
                <w:noProof/>
                <w:webHidden/>
                <w:sz w:val="24"/>
                <w:szCs w:val="24"/>
              </w:rPr>
              <w:instrText xml:space="preserve"> PAGEREF _Toc135737449 \h </w:instrText>
            </w:r>
            <w:r w:rsidR="00C45714" w:rsidRPr="0015337A">
              <w:rPr>
                <w:caps w:val="0"/>
                <w:noProof/>
                <w:webHidden/>
                <w:sz w:val="24"/>
                <w:szCs w:val="24"/>
              </w:rPr>
            </w:r>
            <w:r w:rsidR="00C45714" w:rsidRPr="0015337A">
              <w:rPr>
                <w:caps w:val="0"/>
                <w:noProof/>
                <w:webHidden/>
                <w:sz w:val="24"/>
                <w:szCs w:val="24"/>
              </w:rPr>
              <w:fldChar w:fldCharType="separate"/>
            </w:r>
            <w:r w:rsidR="00C45714" w:rsidRPr="0015337A">
              <w:rPr>
                <w:caps w:val="0"/>
                <w:noProof/>
                <w:webHidden/>
                <w:sz w:val="24"/>
                <w:szCs w:val="24"/>
              </w:rPr>
              <w:t>8</w:t>
            </w:r>
            <w:r w:rsidR="00C45714" w:rsidRPr="0015337A">
              <w:rPr>
                <w:caps w:val="0"/>
                <w:noProof/>
                <w:webHidden/>
                <w:sz w:val="24"/>
                <w:szCs w:val="24"/>
              </w:rPr>
              <w:fldChar w:fldCharType="end"/>
            </w:r>
          </w:hyperlink>
        </w:p>
        <w:p w14:paraId="1B751F19" w14:textId="08BD191B" w:rsidR="00C45714" w:rsidRDefault="00C45714">
          <w:r>
            <w:rPr>
              <w:b/>
              <w:bCs/>
              <w:noProof/>
            </w:rPr>
            <w:fldChar w:fldCharType="end"/>
          </w:r>
        </w:p>
      </w:sdtContent>
    </w:sdt>
    <w:p w14:paraId="48907817" w14:textId="77777777" w:rsidR="00C45714" w:rsidRDefault="00C45714">
      <w:pPr>
        <w:spacing w:line="240" w:lineRule="auto"/>
        <w:jc w:val="left"/>
        <w:rPr>
          <w:rFonts w:eastAsiaTheme="majorEastAsia" w:cstheme="majorBidi"/>
          <w:color w:val="4472C4" w:themeColor="accent1"/>
          <w:sz w:val="32"/>
          <w:szCs w:val="40"/>
        </w:rPr>
      </w:pPr>
      <w:r>
        <w:br w:type="page"/>
      </w:r>
    </w:p>
    <w:p w14:paraId="684BF480" w14:textId="5D52B256" w:rsidR="0098205C" w:rsidRDefault="0098205C" w:rsidP="0098205C">
      <w:pPr>
        <w:pStyle w:val="Heading1"/>
        <w:rPr>
          <w:rFonts w:cs="Times New Roman"/>
        </w:rPr>
      </w:pPr>
      <w:bookmarkStart w:id="0" w:name="_Toc135737443"/>
      <w:r>
        <w:lastRenderedPageBreak/>
        <w:t>Introduction</w:t>
      </w:r>
      <w:bookmarkEnd w:id="0"/>
    </w:p>
    <w:p w14:paraId="3F4AE256" w14:textId="28E53656" w:rsidR="0098205C" w:rsidRDefault="0098205C" w:rsidP="0098205C">
      <w:r>
        <w:t>The Regent Hotels &amp; Resorts group has acquired a firm reputation in the luxury hotel market. The Regent Hotels &amp; Resorts company was founded in 1970, and it now offers a collection of luxurious hotels and resorts in some of the world's most famous locations. Gourmet cuisine, luxurious accommodations, and other first-rate services are provided. Every Regent Hotels &amp; Resorts team member is dedicated to going above and beyond to ensure that every guest has an exceptional stay</w:t>
      </w:r>
      <w:r w:rsidR="0065476A" w:rsidRPr="0065476A">
        <w:t xml:space="preserve"> (Car</w:t>
      </w:r>
      <w:r w:rsidR="0065476A">
        <w:rPr>
          <w:lang w:val="en-US"/>
        </w:rPr>
        <w:t xml:space="preserve"> and</w:t>
      </w:r>
      <w:r w:rsidR="0065476A" w:rsidRPr="0065476A">
        <w:t xml:space="preserve"> Stifanich,</w:t>
      </w:r>
      <w:r w:rsidR="0065476A">
        <w:rPr>
          <w:lang w:val="en-US"/>
        </w:rPr>
        <w:t xml:space="preserve"> </w:t>
      </w:r>
      <w:r w:rsidR="0065476A" w:rsidRPr="0065476A">
        <w:t>2019)</w:t>
      </w:r>
      <w:r>
        <w:t>.</w:t>
      </w:r>
    </w:p>
    <w:p w14:paraId="074DD12E" w14:textId="77777777" w:rsidR="0070330E" w:rsidRDefault="0070330E" w:rsidP="0070330E">
      <w:pPr>
        <w:spacing w:line="240" w:lineRule="auto"/>
        <w:jc w:val="left"/>
      </w:pPr>
      <w:bookmarkStart w:id="1" w:name="_Toc135737444"/>
    </w:p>
    <w:p w14:paraId="36D9E1F2" w14:textId="613BC01F" w:rsidR="0098205C" w:rsidRDefault="0098205C" w:rsidP="0070330E">
      <w:pPr>
        <w:spacing w:line="240" w:lineRule="auto"/>
        <w:jc w:val="left"/>
        <w:rPr>
          <w:color w:val="2F5496" w:themeColor="accent1" w:themeShade="BF"/>
          <w:sz w:val="32"/>
          <w:szCs w:val="32"/>
        </w:rPr>
      </w:pPr>
      <w:r w:rsidRPr="0070330E">
        <w:rPr>
          <w:color w:val="2F5496" w:themeColor="accent1" w:themeShade="BF"/>
          <w:sz w:val="32"/>
          <w:szCs w:val="32"/>
        </w:rPr>
        <w:t>Identify the hotel brand's primary consumers</w:t>
      </w:r>
      <w:bookmarkEnd w:id="1"/>
    </w:p>
    <w:p w14:paraId="4C464FBC" w14:textId="77777777" w:rsidR="0070330E" w:rsidRPr="0070330E" w:rsidRDefault="0070330E" w:rsidP="0070330E">
      <w:pPr>
        <w:spacing w:line="240" w:lineRule="auto"/>
        <w:jc w:val="left"/>
        <w:rPr>
          <w:rFonts w:eastAsiaTheme="majorEastAsia" w:cstheme="majorBidi"/>
          <w:color w:val="2F5496" w:themeColor="accent1" w:themeShade="BF"/>
          <w:sz w:val="32"/>
          <w:szCs w:val="32"/>
        </w:rPr>
      </w:pPr>
    </w:p>
    <w:p w14:paraId="1235E783" w14:textId="58C6B2FE" w:rsidR="0098205C" w:rsidRDefault="0098205C" w:rsidP="0098205C">
      <w:r>
        <w:t>Most Regent Hotels and Resorts' clients are wealthy travellers seeking luxurious, one-of-a-kind vacations. These visitors want top-notch service, opulent accommodations, and thoughtful extras. They like fine food, elegant service, and a chic environment. Customers who appreciate serenity, elegance, and service may choose Regent Hotels &amp; Resorts</w:t>
      </w:r>
      <w:r w:rsidR="0065476A" w:rsidRPr="0065476A">
        <w:t xml:space="preserve"> (Solnet et al., 2019)</w:t>
      </w:r>
      <w:r>
        <w:t>.</w:t>
      </w:r>
    </w:p>
    <w:p w14:paraId="38FF446A" w14:textId="0CB6D26B" w:rsidR="0098205C" w:rsidRDefault="0098205C" w:rsidP="0098205C">
      <w:pPr>
        <w:pStyle w:val="Heading2"/>
      </w:pPr>
      <w:bookmarkStart w:id="2" w:name="_Toc135737445"/>
      <w:r>
        <w:t>Explain the need to consider the general role and function of guest services</w:t>
      </w:r>
      <w:bookmarkEnd w:id="2"/>
    </w:p>
    <w:p w14:paraId="33F05659" w14:textId="77777777" w:rsidR="0098205C" w:rsidRDefault="0098205C" w:rsidP="0098205C">
      <w:r>
        <w:rPr>
          <w:rStyle w:val="Strong"/>
          <w:color w:val="0E101A"/>
        </w:rPr>
        <w:t>Accommodations</w:t>
      </w:r>
    </w:p>
    <w:p w14:paraId="262D64E2" w14:textId="77777777" w:rsidR="0098205C" w:rsidRDefault="0098205C" w:rsidP="0098205C">
      <w:r>
        <w:t>Regent Hotels &amp; Resorts, suites and lodging are recognised for their lavish design, fine furnishings, and cutting-edge technology. The lodgings are roomy and cosy, with sophistication and serenity.</w:t>
      </w:r>
    </w:p>
    <w:p w14:paraId="3683EFB2" w14:textId="77777777" w:rsidR="0098205C" w:rsidRDefault="0098205C" w:rsidP="0098205C">
      <w:r>
        <w:rPr>
          <w:rStyle w:val="Strong"/>
          <w:color w:val="0E101A"/>
        </w:rPr>
        <w:t>Individualised Care</w:t>
      </w:r>
    </w:p>
    <w:p w14:paraId="7E8F3EFA" w14:textId="77777777" w:rsidR="0098205C" w:rsidRDefault="0098205C" w:rsidP="0098205C">
      <w:r>
        <w:t>The business is recognised for its individualised service, with professionally trained staff attending to each client's unique demands. From the minute a visitor checks in to when they check out, Regent Hotels &amp; Resorts is dedicated to giving them an exceptional and memorable experience.</w:t>
      </w:r>
    </w:p>
    <w:p w14:paraId="586FE951" w14:textId="77777777" w:rsidR="0098205C" w:rsidRDefault="0098205C" w:rsidP="0098205C">
      <w:r>
        <w:rPr>
          <w:rStyle w:val="Strong"/>
          <w:color w:val="0E101A"/>
        </w:rPr>
        <w:t>Kitchen investigations</w:t>
      </w:r>
    </w:p>
    <w:p w14:paraId="5856A2DD" w14:textId="12850ACD" w:rsidR="0098205C" w:rsidRDefault="0098205C" w:rsidP="0098205C">
      <w:r>
        <w:t>A wide variety of renowned restaurants and bars are available at Regent Hotels &amp; Resorts. The hotel's chefs expertly offer delicious treats from across the world in addition to regional favourites</w:t>
      </w:r>
      <w:r w:rsidR="0065476A" w:rsidRPr="0065476A">
        <w:t xml:space="preserve"> (McCartney </w:t>
      </w:r>
      <w:r w:rsidR="0065476A">
        <w:rPr>
          <w:lang w:val="en-US"/>
        </w:rPr>
        <w:t>and</w:t>
      </w:r>
      <w:r w:rsidR="0065476A" w:rsidRPr="0065476A">
        <w:t xml:space="preserve"> McCartney, 2020)</w:t>
      </w:r>
      <w:r>
        <w:t>.</w:t>
      </w:r>
    </w:p>
    <w:p w14:paraId="0EB2DB58" w14:textId="77777777" w:rsidR="0098205C" w:rsidRDefault="0098205C" w:rsidP="0098205C">
      <w:r>
        <w:rPr>
          <w:rStyle w:val="Strong"/>
          <w:color w:val="0E101A"/>
        </w:rPr>
        <w:t>Spas and fitness centres</w:t>
      </w:r>
    </w:p>
    <w:p w14:paraId="7E957763" w14:textId="77777777" w:rsidR="0098205C" w:rsidRDefault="0098205C" w:rsidP="0098205C">
      <w:r>
        <w:t>The hotels include opulent saunas and wellness areas where guests can relax, re-energise, and get pampered. These institutions provide a variety of services that promote relaxation and overall health.</w:t>
      </w:r>
    </w:p>
    <w:p w14:paraId="4712088D" w14:textId="77777777" w:rsidR="0098205C" w:rsidRDefault="0098205C" w:rsidP="0098205C">
      <w:r>
        <w:rPr>
          <w:rStyle w:val="Strong"/>
          <w:color w:val="0E101A"/>
        </w:rPr>
        <w:t>Physical activity and leisure</w:t>
      </w:r>
    </w:p>
    <w:p w14:paraId="19DEDF2B" w14:textId="77777777" w:rsidR="0098205C" w:rsidRDefault="0098205C" w:rsidP="0098205C">
      <w:r>
        <w:lastRenderedPageBreak/>
        <w:t>The fitness facilities and leisure activities of Regent Hotels &amp; Resorts are among the best in the world. Modern swimming pools, exercise centres, and outdoor activities are available to guests who want to lead an active lifestyle. The company primarily emphasises customers who prioritise their health and well-being when on vacation.</w:t>
      </w:r>
    </w:p>
    <w:p w14:paraId="16243536" w14:textId="77777777" w:rsidR="0098205C" w:rsidRDefault="0098205C" w:rsidP="0098205C">
      <w:r>
        <w:rPr>
          <w:rStyle w:val="Strong"/>
          <w:color w:val="0E101A"/>
        </w:rPr>
        <w:t>Centres for Conventions and Auditoriums</w:t>
      </w:r>
    </w:p>
    <w:p w14:paraId="061A2220" w14:textId="595EAB3A" w:rsidR="0098205C" w:rsidRDefault="0098205C" w:rsidP="0098205C">
      <w:r>
        <w:t>The lavish event rooms at Regent Hotels &amp; Resorts have state-of-the-art audiovisual equipment, making them perfect for professional and social meetings. Each location was intended to be a classy and reputable gathering spot</w:t>
      </w:r>
      <w:r w:rsidR="0065476A" w:rsidRPr="0065476A">
        <w:t xml:space="preserve"> (Naumov, 2019)</w:t>
      </w:r>
      <w:r>
        <w:t>.</w:t>
      </w:r>
    </w:p>
    <w:p w14:paraId="339BE05F" w14:textId="77777777" w:rsidR="0098205C" w:rsidRDefault="0098205C" w:rsidP="0098205C">
      <w:r>
        <w:rPr>
          <w:rStyle w:val="Strong"/>
          <w:color w:val="0E101A"/>
        </w:rPr>
        <w:t>Service for Transportation</w:t>
      </w:r>
    </w:p>
    <w:p w14:paraId="7DFB5F92" w14:textId="77777777" w:rsidR="0098205C" w:rsidRDefault="0098205C" w:rsidP="0098205C">
      <w:r>
        <w:t>The brand usually offers luxury transportation options, such as airport transfers and chauffeur services, to make guest arrival and departure as simple and enjoyable as possible.</w:t>
      </w:r>
    </w:p>
    <w:p w14:paraId="2F8E53AF" w14:textId="77777777" w:rsidR="0098205C" w:rsidRDefault="0098205C" w:rsidP="0098205C">
      <w:r>
        <w:rPr>
          <w:rStyle w:val="Strong"/>
          <w:color w:val="0E101A"/>
        </w:rPr>
        <w:t>Outstanding Concierge Service</w:t>
      </w:r>
    </w:p>
    <w:p w14:paraId="022D2CEE" w14:textId="3D5CF28C" w:rsidR="0098205C" w:rsidRDefault="0098205C" w:rsidP="0098205C">
      <w:r>
        <w:t>The accommodating concierge service can fulfil guests' requests for dinner reservations, theatre tickets, advice on nearby things to do, and personalised tours. They put much effort into providing each customer with exceptional service and making them feel valued</w:t>
      </w:r>
      <w:r w:rsidR="0065476A" w:rsidRPr="0065476A">
        <w:t xml:space="preserve"> (Ali et al., 2021)</w:t>
      </w:r>
      <w:r>
        <w:t>.</w:t>
      </w:r>
    </w:p>
    <w:p w14:paraId="1852450C" w14:textId="5AC4FBCE" w:rsidR="00AE3300" w:rsidRPr="00AE3300" w:rsidRDefault="00AE3300" w:rsidP="00AE3300">
      <w:pPr>
        <w:pStyle w:val="Heading2"/>
        <w:rPr>
          <w:rFonts w:eastAsia="Times New Roman"/>
          <w:lang w:eastAsia="en-GB"/>
        </w:rPr>
      </w:pPr>
      <w:bookmarkStart w:id="3" w:name="_Toc135737446"/>
      <w:r w:rsidRPr="00AE3300">
        <w:rPr>
          <w:rFonts w:eastAsia="Times New Roman"/>
          <w:lang w:eastAsia="en-GB"/>
        </w:rPr>
        <w:t>Explain the need to consider the general role and function of guest services</w:t>
      </w:r>
      <w:bookmarkEnd w:id="3"/>
    </w:p>
    <w:p w14:paraId="272F9A5A" w14:textId="77777777" w:rsidR="00AE3300" w:rsidRPr="00AE3300" w:rsidRDefault="00AE3300" w:rsidP="00AE3300">
      <w:pPr>
        <w:pStyle w:val="ListParagraph"/>
        <w:numPr>
          <w:ilvl w:val="0"/>
          <w:numId w:val="2"/>
        </w:numPr>
        <w:rPr>
          <w:lang w:eastAsia="en-GB"/>
        </w:rPr>
      </w:pPr>
      <w:r w:rsidRPr="00AE3300">
        <w:rPr>
          <w:lang w:eastAsia="en-GB"/>
        </w:rPr>
        <w:t>The quality of services provided can make or break a guest's stay.</w:t>
      </w:r>
    </w:p>
    <w:p w14:paraId="684142FD" w14:textId="77777777" w:rsidR="00AE3300" w:rsidRPr="00AE3300" w:rsidRDefault="00AE3300" w:rsidP="00AE3300">
      <w:pPr>
        <w:pStyle w:val="ListParagraph"/>
        <w:numPr>
          <w:ilvl w:val="0"/>
          <w:numId w:val="2"/>
        </w:numPr>
        <w:rPr>
          <w:lang w:eastAsia="en-GB"/>
        </w:rPr>
      </w:pPr>
      <w:r w:rsidRPr="00AE3300">
        <w:rPr>
          <w:lang w:eastAsia="en-GB"/>
        </w:rPr>
        <w:t>Excellent customer service contributes to the creation of memorable interactions.</w:t>
      </w:r>
    </w:p>
    <w:p w14:paraId="2AB3CB03" w14:textId="419BBAFB" w:rsidR="00AE3300" w:rsidRPr="00AE3300" w:rsidRDefault="00AE3300" w:rsidP="00AE3300">
      <w:pPr>
        <w:pStyle w:val="ListParagraph"/>
        <w:numPr>
          <w:ilvl w:val="0"/>
          <w:numId w:val="2"/>
        </w:numPr>
        <w:rPr>
          <w:lang w:eastAsia="en-GB"/>
        </w:rPr>
      </w:pPr>
      <w:r w:rsidRPr="00AE3300">
        <w:rPr>
          <w:lang w:eastAsia="en-GB"/>
        </w:rPr>
        <w:t>In today's competitive business environment, it is essential to exceed consumer expectations</w:t>
      </w:r>
      <w:r w:rsidR="0065476A">
        <w:rPr>
          <w:lang w:val="en-US" w:eastAsia="en-GB"/>
        </w:rPr>
        <w:t xml:space="preserve"> (Ghosh and Shum, 2019)</w:t>
      </w:r>
      <w:r w:rsidRPr="00AE3300">
        <w:rPr>
          <w:lang w:eastAsia="en-GB"/>
        </w:rPr>
        <w:t>.</w:t>
      </w:r>
    </w:p>
    <w:p w14:paraId="4E800988" w14:textId="77777777" w:rsidR="00AE3300" w:rsidRPr="00AE3300" w:rsidRDefault="00AE3300" w:rsidP="00AE3300">
      <w:pPr>
        <w:pStyle w:val="ListParagraph"/>
        <w:numPr>
          <w:ilvl w:val="0"/>
          <w:numId w:val="2"/>
        </w:numPr>
        <w:rPr>
          <w:lang w:eastAsia="en-GB"/>
        </w:rPr>
      </w:pPr>
      <w:r w:rsidRPr="00AE3300">
        <w:rPr>
          <w:lang w:eastAsia="en-GB"/>
        </w:rPr>
        <w:t>By extending extra consideration to each visitor, repeat business will increase.</w:t>
      </w:r>
    </w:p>
    <w:p w14:paraId="20FA7F46" w14:textId="77777777" w:rsidR="00AE3300" w:rsidRPr="00AE3300" w:rsidRDefault="00AE3300" w:rsidP="00AE3300">
      <w:pPr>
        <w:pStyle w:val="ListParagraph"/>
        <w:numPr>
          <w:ilvl w:val="0"/>
          <w:numId w:val="2"/>
        </w:numPr>
        <w:rPr>
          <w:lang w:eastAsia="en-GB"/>
        </w:rPr>
      </w:pPr>
      <w:r w:rsidRPr="00AE3300">
        <w:rPr>
          <w:lang w:eastAsia="en-GB"/>
        </w:rPr>
        <w:t>Responding effectively and promptly to consumer issues.</w:t>
      </w:r>
    </w:p>
    <w:p w14:paraId="44F1643D" w14:textId="77777777" w:rsidR="00AE3300" w:rsidRPr="00AE3300" w:rsidRDefault="00AE3300" w:rsidP="00AE3300">
      <w:pPr>
        <w:pStyle w:val="ListParagraph"/>
        <w:numPr>
          <w:ilvl w:val="0"/>
          <w:numId w:val="2"/>
        </w:numPr>
        <w:rPr>
          <w:lang w:eastAsia="en-GB"/>
        </w:rPr>
      </w:pPr>
      <w:r w:rsidRPr="00AE3300">
        <w:rPr>
          <w:lang w:eastAsia="en-GB"/>
        </w:rPr>
        <w:t>When guests' stay is tailored to their preferences, they are more appreciative and feel more special.</w:t>
      </w:r>
    </w:p>
    <w:p w14:paraId="7B9F60C2" w14:textId="1302460C" w:rsidR="00AE3300" w:rsidRPr="00AE3300" w:rsidRDefault="00AE3300" w:rsidP="00AE3300">
      <w:pPr>
        <w:pStyle w:val="ListParagraph"/>
        <w:numPr>
          <w:ilvl w:val="0"/>
          <w:numId w:val="2"/>
        </w:numPr>
        <w:rPr>
          <w:lang w:eastAsia="en-GB"/>
        </w:rPr>
      </w:pPr>
      <w:r w:rsidRPr="00AE3300">
        <w:rPr>
          <w:lang w:eastAsia="en-GB"/>
        </w:rPr>
        <w:t>Establishing and maintaining equitable visitor standards</w:t>
      </w:r>
      <w:r w:rsidR="0065476A">
        <w:rPr>
          <w:lang w:val="en-US" w:eastAsia="en-GB"/>
        </w:rPr>
        <w:t xml:space="preserve"> (Baek et al., 2020)</w:t>
      </w:r>
      <w:r w:rsidRPr="00AE3300">
        <w:rPr>
          <w:lang w:eastAsia="en-GB"/>
        </w:rPr>
        <w:t>.</w:t>
      </w:r>
    </w:p>
    <w:p w14:paraId="2C4FE232" w14:textId="77777777" w:rsidR="00AE3300" w:rsidRPr="00AE3300" w:rsidRDefault="00AE3300" w:rsidP="00AE3300">
      <w:pPr>
        <w:pStyle w:val="ListParagraph"/>
        <w:numPr>
          <w:ilvl w:val="0"/>
          <w:numId w:val="2"/>
        </w:numPr>
        <w:rPr>
          <w:lang w:eastAsia="en-GB"/>
        </w:rPr>
      </w:pPr>
      <w:r w:rsidRPr="00AE3300">
        <w:rPr>
          <w:lang w:eastAsia="en-GB"/>
        </w:rPr>
        <w:t>How a business treats its customers typically determines its profitability and allure.</w:t>
      </w:r>
    </w:p>
    <w:p w14:paraId="5CD24DAC" w14:textId="7F6014C2" w:rsidR="00AE3300" w:rsidRDefault="00AE3300" w:rsidP="00AE3300">
      <w:pPr>
        <w:pStyle w:val="Heading2"/>
      </w:pPr>
      <w:bookmarkStart w:id="4" w:name="_Toc135737447"/>
      <w:r>
        <w:t>Discuss the importance of hospitality and how hotels meet/exceed guest</w:t>
      </w:r>
      <w:r>
        <w:rPr>
          <w:lang w:val="en-US"/>
        </w:rPr>
        <w:t xml:space="preserve"> </w:t>
      </w:r>
      <w:r>
        <w:t>expectations</w:t>
      </w:r>
      <w:bookmarkEnd w:id="4"/>
    </w:p>
    <w:p w14:paraId="4D375B89" w14:textId="159B38E8" w:rsidR="00AE3300" w:rsidRDefault="00AE3300" w:rsidP="00AE3300">
      <w:pPr>
        <w:pStyle w:val="ListParagraph"/>
        <w:numPr>
          <w:ilvl w:val="0"/>
          <w:numId w:val="3"/>
        </w:numPr>
      </w:pPr>
      <w:r>
        <w:t>By anticipating and addressing guests' needs, hospitality aims to make them happy.</w:t>
      </w:r>
    </w:p>
    <w:p w14:paraId="502A2D01" w14:textId="7EE2DBAB" w:rsidR="00AE3300" w:rsidRDefault="00AE3300" w:rsidP="00AE3300">
      <w:pPr>
        <w:pStyle w:val="ListParagraph"/>
        <w:numPr>
          <w:ilvl w:val="0"/>
          <w:numId w:val="3"/>
        </w:numPr>
      </w:pPr>
      <w:r>
        <w:t>Customers who get excellent service tend to suggest and return to a business.</w:t>
      </w:r>
    </w:p>
    <w:p w14:paraId="7D0D6350" w14:textId="77777777" w:rsidR="00AE3300" w:rsidRDefault="00AE3300" w:rsidP="00AE3300">
      <w:pPr>
        <w:pStyle w:val="ListParagraph"/>
        <w:numPr>
          <w:ilvl w:val="0"/>
          <w:numId w:val="3"/>
        </w:numPr>
      </w:pPr>
      <w:r>
        <w:t>Hotels provide each visitor with an exceptional stay by adjusting their services and facilities to suit them.</w:t>
      </w:r>
    </w:p>
    <w:p w14:paraId="05A8001B" w14:textId="77777777" w:rsidR="00AE3300" w:rsidRDefault="00AE3300" w:rsidP="00AE3300"/>
    <w:p w14:paraId="683DC4DC" w14:textId="760D8B2F" w:rsidR="00AE3300" w:rsidRDefault="00AE3300" w:rsidP="00AE3300">
      <w:pPr>
        <w:pStyle w:val="ListParagraph"/>
        <w:numPr>
          <w:ilvl w:val="0"/>
          <w:numId w:val="3"/>
        </w:numPr>
      </w:pPr>
      <w:r>
        <w:t>When hosts anticipate their guests' needs and think like their guests, the quality of hospitality is increased</w:t>
      </w:r>
      <w:r w:rsidR="0065476A">
        <w:rPr>
          <w:lang w:val="en-US"/>
        </w:rPr>
        <w:t xml:space="preserve"> (Pizam.,2020)</w:t>
      </w:r>
      <w:r>
        <w:t>.</w:t>
      </w:r>
    </w:p>
    <w:p w14:paraId="76CB52B7" w14:textId="32C5AAE3" w:rsidR="00AE3300" w:rsidRDefault="00AE3300" w:rsidP="00AE3300">
      <w:pPr>
        <w:pStyle w:val="ListParagraph"/>
        <w:numPr>
          <w:ilvl w:val="0"/>
          <w:numId w:val="3"/>
        </w:numPr>
      </w:pPr>
      <w:r>
        <w:t>Unexpected kindnesses and experiences have a more significant effect than one would think.</w:t>
      </w:r>
    </w:p>
    <w:p w14:paraId="0639FE47" w14:textId="64398A7F" w:rsidR="00AE3300" w:rsidRDefault="00AE3300" w:rsidP="00AE3300">
      <w:pPr>
        <w:pStyle w:val="ListParagraph"/>
        <w:numPr>
          <w:ilvl w:val="0"/>
          <w:numId w:val="3"/>
        </w:numPr>
      </w:pPr>
      <w:r>
        <w:t>Presentation and preparation show a commitment to go above and beyond for customers.</w:t>
      </w:r>
    </w:p>
    <w:p w14:paraId="1D178DEF" w14:textId="0E8327A5" w:rsidR="00AE3300" w:rsidRDefault="00AE3300" w:rsidP="00AE3300">
      <w:pPr>
        <w:pStyle w:val="ListParagraph"/>
        <w:numPr>
          <w:ilvl w:val="0"/>
          <w:numId w:val="3"/>
        </w:numPr>
      </w:pPr>
      <w:r>
        <w:t>The staff's professionalism and warmth facilitate the warm and welcoming atmosphere.</w:t>
      </w:r>
    </w:p>
    <w:p w14:paraId="27DED2A5" w14:textId="0AC5E9A0" w:rsidR="00DC0FE2" w:rsidRDefault="00AE3300" w:rsidP="00AE3300">
      <w:pPr>
        <w:pStyle w:val="ListParagraph"/>
        <w:numPr>
          <w:ilvl w:val="0"/>
          <w:numId w:val="3"/>
        </w:numPr>
      </w:pPr>
      <w:r>
        <w:t>In response to this kind of input, hotels may be better equipped to accommodate the evolving needs of their customers</w:t>
      </w:r>
      <w:r w:rsidR="0065476A">
        <w:rPr>
          <w:lang w:val="en-US"/>
        </w:rPr>
        <w:t xml:space="preserve"> (Chen and Chen, 2022)</w:t>
      </w:r>
      <w:r>
        <w:t>.</w:t>
      </w:r>
    </w:p>
    <w:p w14:paraId="232FE4F3" w14:textId="77777777" w:rsidR="0070330E" w:rsidRDefault="0070330E" w:rsidP="0070330E">
      <w:pPr>
        <w:spacing w:line="240" w:lineRule="auto"/>
        <w:jc w:val="left"/>
        <w:rPr>
          <w:lang w:val="en-US"/>
        </w:rPr>
      </w:pPr>
      <w:bookmarkStart w:id="5" w:name="_Toc135737448"/>
    </w:p>
    <w:p w14:paraId="231C79A8" w14:textId="1ED58ABF" w:rsidR="00AE3300" w:rsidRDefault="00AE3300" w:rsidP="0070330E">
      <w:pPr>
        <w:spacing w:line="240" w:lineRule="auto"/>
        <w:jc w:val="left"/>
        <w:rPr>
          <w:color w:val="2F5496" w:themeColor="accent1" w:themeShade="BF"/>
          <w:sz w:val="32"/>
          <w:szCs w:val="32"/>
          <w:lang w:val="en-US"/>
        </w:rPr>
      </w:pPr>
      <w:r w:rsidRPr="0070330E">
        <w:rPr>
          <w:color w:val="2F5496" w:themeColor="accent1" w:themeShade="BF"/>
          <w:sz w:val="32"/>
          <w:szCs w:val="32"/>
          <w:lang w:val="en-US"/>
        </w:rPr>
        <w:t>Conclusion</w:t>
      </w:r>
      <w:bookmarkEnd w:id="5"/>
    </w:p>
    <w:p w14:paraId="01388906" w14:textId="77777777" w:rsidR="0070330E" w:rsidRPr="0070330E" w:rsidRDefault="0070330E" w:rsidP="0070330E">
      <w:pPr>
        <w:spacing w:line="240" w:lineRule="auto"/>
        <w:jc w:val="left"/>
        <w:rPr>
          <w:rFonts w:eastAsiaTheme="majorEastAsia" w:cstheme="majorBidi"/>
          <w:color w:val="2F5496" w:themeColor="accent1" w:themeShade="BF"/>
          <w:sz w:val="32"/>
          <w:szCs w:val="32"/>
          <w:lang w:val="en-US"/>
        </w:rPr>
      </w:pPr>
    </w:p>
    <w:p w14:paraId="404FE4CF" w14:textId="23BFB2DA" w:rsidR="00AE3300" w:rsidRDefault="00AE3300" w:rsidP="00AE3300">
      <w:pPr>
        <w:rPr>
          <w:lang w:val="en-US"/>
        </w:rPr>
      </w:pPr>
      <w:r w:rsidRPr="00AE3300">
        <w:rPr>
          <w:lang w:val="en-US"/>
        </w:rPr>
        <w:t xml:space="preserve">When giving visitors a wonderful experience at their lodgings, no department is more important than guest services. Hotels can boost their repeat business and generate good word of mouth if they put the needs of their guests first, provide them with an exceptional stay, and go above and beyond what they anticipate receiving. The hospitality of the highest </w:t>
      </w:r>
      <w:r w:rsidR="00DE7E14" w:rsidRPr="00AE3300">
        <w:rPr>
          <w:lang w:val="en-US"/>
        </w:rPr>
        <w:t>caliber</w:t>
      </w:r>
      <w:r w:rsidRPr="00AE3300">
        <w:rPr>
          <w:lang w:val="en-US"/>
        </w:rPr>
        <w:t xml:space="preserve"> is recognizable by its painstaking attention to detail, well-trained staff members, and unwavering dedication to ongoing quality improvement. Hotels can make the whole of their guests' stays extraordinary if the staff is aware of the importance of hospitality and acts appropriately</w:t>
      </w:r>
      <w:r w:rsidR="0065476A" w:rsidRPr="0065476A">
        <w:t xml:space="preserve"> </w:t>
      </w:r>
      <w:r w:rsidR="0065476A" w:rsidRPr="0065476A">
        <w:rPr>
          <w:lang w:val="en-US"/>
        </w:rPr>
        <w:t>(Buhalis et al., 2019)</w:t>
      </w:r>
      <w:r w:rsidRPr="00AE3300">
        <w:rPr>
          <w:lang w:val="en-US"/>
        </w:rPr>
        <w:t>.</w:t>
      </w:r>
    </w:p>
    <w:p w14:paraId="07389130" w14:textId="77777777" w:rsidR="00C45714" w:rsidRDefault="00C45714">
      <w:pPr>
        <w:spacing w:line="240" w:lineRule="auto"/>
        <w:jc w:val="left"/>
        <w:rPr>
          <w:rFonts w:eastAsiaTheme="majorEastAsia" w:cstheme="majorBidi"/>
          <w:color w:val="4472C4" w:themeColor="accent1"/>
          <w:sz w:val="32"/>
          <w:szCs w:val="40"/>
          <w:lang w:val="en-US"/>
        </w:rPr>
      </w:pPr>
      <w:r>
        <w:rPr>
          <w:lang w:val="en-US"/>
        </w:rPr>
        <w:br w:type="page"/>
      </w:r>
    </w:p>
    <w:p w14:paraId="3AE776D5" w14:textId="2D614248" w:rsidR="005E582A" w:rsidRDefault="005E582A" w:rsidP="0065476A">
      <w:pPr>
        <w:pStyle w:val="Heading1"/>
        <w:rPr>
          <w:lang w:val="en-US"/>
        </w:rPr>
      </w:pPr>
      <w:bookmarkStart w:id="6" w:name="_Toc135737449"/>
      <w:r>
        <w:rPr>
          <w:lang w:val="en-US"/>
        </w:rPr>
        <w:lastRenderedPageBreak/>
        <w:t>References</w:t>
      </w:r>
      <w:bookmarkEnd w:id="6"/>
    </w:p>
    <w:p w14:paraId="3ADEBE4E" w14:textId="77777777" w:rsidR="006F5390" w:rsidRPr="00340C3A" w:rsidRDefault="006F5390" w:rsidP="00340C3A">
      <w:pPr>
        <w:spacing w:before="240" w:after="240"/>
        <w:rPr>
          <w:rFonts w:cs="Times New Roman"/>
          <w:shd w:val="clear" w:color="auto" w:fill="FFFFFF"/>
        </w:rPr>
      </w:pPr>
      <w:r w:rsidRPr="00340C3A">
        <w:rPr>
          <w:rFonts w:cs="Times New Roman"/>
          <w:shd w:val="clear" w:color="auto" w:fill="FFFFFF"/>
        </w:rPr>
        <w:t>Ali, B.J., Gardi, B., Jabbar Othman, B., Ali Ahmed, S., Burhan Ismael, N., Abdalla Hamza, P., Mahmood Aziz, H., Sabir, B.Y., Sorguli, S. and Anwar, G., 2021. Hotel service quality: The impact of service quality on customer satisfaction in hospitality. </w:t>
      </w:r>
      <w:r w:rsidRPr="00340C3A">
        <w:rPr>
          <w:rFonts w:cs="Times New Roman"/>
          <w:i/>
          <w:iCs/>
          <w:shd w:val="clear" w:color="auto" w:fill="FFFFFF"/>
        </w:rPr>
        <w:t>Ali, BJ, Gardi, B., Othman, BJ, Ahmed, SA, Ismael, NB, Hamza, PA, Aziz, HM, Sabir, BY, Anwar, G.(2021). Hotel Service Quality: The Impact of Service Quality on Customer Satisfaction in Hospitality. International Journal of Engineering, Business and Management</w:t>
      </w:r>
      <w:r w:rsidRPr="00340C3A">
        <w:rPr>
          <w:rFonts w:cs="Times New Roman"/>
          <w:shd w:val="clear" w:color="auto" w:fill="FFFFFF"/>
        </w:rPr>
        <w:t>, </w:t>
      </w:r>
      <w:r w:rsidRPr="00340C3A">
        <w:rPr>
          <w:rFonts w:cs="Times New Roman"/>
          <w:i/>
          <w:iCs/>
          <w:shd w:val="clear" w:color="auto" w:fill="FFFFFF"/>
        </w:rPr>
        <w:t>5</w:t>
      </w:r>
      <w:r w:rsidRPr="00340C3A">
        <w:rPr>
          <w:rFonts w:cs="Times New Roman"/>
          <w:shd w:val="clear" w:color="auto" w:fill="FFFFFF"/>
        </w:rPr>
        <w:t>(3), pp.14-28.</w:t>
      </w:r>
      <w:r w:rsidRPr="00340C3A">
        <w:rPr>
          <w:rFonts w:eastAsia="Times New Roman" w:cs="Times New Roman"/>
          <w:kern w:val="0"/>
          <w:lang w:eastAsia="en-GB"/>
          <w14:ligatures w14:val="none"/>
        </w:rPr>
        <w:br/>
        <w:t>Rescalvo-Martin, E., Gutierrez-Gutierrez, L. and Llorens-Montes, F.J., 2021. The effect of paradoxical leadership on extra-role service in the hospitality industry. </w:t>
      </w:r>
      <w:r w:rsidRPr="00340C3A">
        <w:rPr>
          <w:rFonts w:eastAsia="Times New Roman" w:cs="Times New Roman"/>
          <w:i/>
          <w:iCs/>
          <w:kern w:val="0"/>
          <w:lang w:eastAsia="en-GB"/>
          <w14:ligatures w14:val="none"/>
        </w:rPr>
        <w:t>International Journal of Contemporary Hospitality Management</w:t>
      </w:r>
      <w:r w:rsidRPr="00340C3A">
        <w:rPr>
          <w:rFonts w:eastAsia="Times New Roman" w:cs="Times New Roman"/>
          <w:kern w:val="0"/>
          <w:lang w:eastAsia="en-GB"/>
          <w14:ligatures w14:val="none"/>
        </w:rPr>
        <w:t>, </w:t>
      </w:r>
      <w:r w:rsidRPr="00340C3A">
        <w:rPr>
          <w:rFonts w:eastAsia="Times New Roman" w:cs="Times New Roman"/>
          <w:i/>
          <w:iCs/>
          <w:kern w:val="0"/>
          <w:lang w:eastAsia="en-GB"/>
          <w14:ligatures w14:val="none"/>
        </w:rPr>
        <w:t>33</w:t>
      </w:r>
      <w:r w:rsidRPr="00340C3A">
        <w:rPr>
          <w:rFonts w:eastAsia="Times New Roman" w:cs="Times New Roman"/>
          <w:kern w:val="0"/>
          <w:lang w:eastAsia="en-GB"/>
          <w14:ligatures w14:val="none"/>
        </w:rPr>
        <w:t>(10), pp.3661-3684.</w:t>
      </w:r>
    </w:p>
    <w:p w14:paraId="0E377F05" w14:textId="77777777" w:rsidR="006F5390" w:rsidRPr="00340C3A" w:rsidRDefault="006F5390" w:rsidP="00340C3A">
      <w:pPr>
        <w:spacing w:before="240" w:after="240"/>
        <w:rPr>
          <w:rFonts w:cs="Times New Roman"/>
          <w:shd w:val="clear" w:color="auto" w:fill="FFFFFF"/>
        </w:rPr>
      </w:pPr>
      <w:r w:rsidRPr="00340C3A">
        <w:rPr>
          <w:rFonts w:cs="Times New Roman"/>
          <w:shd w:val="clear" w:color="auto" w:fill="FFFFFF"/>
        </w:rPr>
        <w:t>Baek, J., Choe, Y. and Ok, C.M., 2020. Determinants of hotel guests’ service experiences: an examination of differences between lifestyle and traditional hotels. </w:t>
      </w:r>
      <w:r w:rsidRPr="00340C3A">
        <w:rPr>
          <w:rFonts w:cs="Times New Roman"/>
          <w:i/>
          <w:iCs/>
          <w:shd w:val="clear" w:color="auto" w:fill="FFFFFF"/>
        </w:rPr>
        <w:t>Journal of Hospitality Marketing &amp; Management</w:t>
      </w:r>
      <w:r w:rsidRPr="00340C3A">
        <w:rPr>
          <w:rFonts w:cs="Times New Roman"/>
          <w:shd w:val="clear" w:color="auto" w:fill="FFFFFF"/>
        </w:rPr>
        <w:t>, </w:t>
      </w:r>
      <w:r w:rsidRPr="00340C3A">
        <w:rPr>
          <w:rFonts w:cs="Times New Roman"/>
          <w:i/>
          <w:iCs/>
          <w:shd w:val="clear" w:color="auto" w:fill="FFFFFF"/>
        </w:rPr>
        <w:t>29</w:t>
      </w:r>
      <w:r w:rsidRPr="00340C3A">
        <w:rPr>
          <w:rFonts w:cs="Times New Roman"/>
          <w:shd w:val="clear" w:color="auto" w:fill="FFFFFF"/>
        </w:rPr>
        <w:t>(1), pp.88-105.</w:t>
      </w:r>
    </w:p>
    <w:p w14:paraId="02109DA4" w14:textId="77777777" w:rsidR="006F5390" w:rsidRPr="00340C3A" w:rsidRDefault="006F5390" w:rsidP="00340C3A">
      <w:pPr>
        <w:spacing w:before="240" w:after="240"/>
        <w:rPr>
          <w:rFonts w:cs="Times New Roman"/>
          <w:lang w:val="en-US"/>
        </w:rPr>
      </w:pPr>
      <w:r w:rsidRPr="00340C3A">
        <w:rPr>
          <w:rFonts w:cs="Times New Roman"/>
          <w:shd w:val="clear" w:color="auto" w:fill="FFFFFF"/>
        </w:rPr>
        <w:t>Buhalis, D., Harwood, T., Bogicevic, V., Viglia, G., Beldona, S. and Hofacker, C., 2019. Technological disruptions in services: lessons from tourism and hospitality. </w:t>
      </w:r>
      <w:r w:rsidRPr="00340C3A">
        <w:rPr>
          <w:rFonts w:cs="Times New Roman"/>
          <w:i/>
          <w:iCs/>
          <w:shd w:val="clear" w:color="auto" w:fill="FFFFFF"/>
        </w:rPr>
        <w:t>Journal of Service Management</w:t>
      </w:r>
      <w:r w:rsidRPr="00340C3A">
        <w:rPr>
          <w:rFonts w:cs="Times New Roman"/>
          <w:shd w:val="clear" w:color="auto" w:fill="FFFFFF"/>
        </w:rPr>
        <w:t>.</w:t>
      </w:r>
    </w:p>
    <w:p w14:paraId="527C403E" w14:textId="77777777" w:rsidR="006F5390" w:rsidRPr="00340C3A" w:rsidRDefault="006F5390" w:rsidP="00340C3A">
      <w:pPr>
        <w:spacing w:before="240" w:after="240"/>
        <w:rPr>
          <w:rFonts w:cs="Times New Roman"/>
          <w:shd w:val="clear" w:color="auto" w:fill="FFFFFF"/>
        </w:rPr>
      </w:pPr>
      <w:r w:rsidRPr="00340C3A">
        <w:rPr>
          <w:rFonts w:cs="Times New Roman"/>
          <w:shd w:val="clear" w:color="auto" w:fill="FFFFFF"/>
        </w:rPr>
        <w:t>Car, T., Stifanich, L.P. and Šimunić, M., 2019. Internet of things (iot) in tourism and hospitality: Opportunities and challenges. </w:t>
      </w:r>
      <w:r w:rsidRPr="00340C3A">
        <w:rPr>
          <w:rFonts w:cs="Times New Roman"/>
          <w:i/>
          <w:iCs/>
          <w:shd w:val="clear" w:color="auto" w:fill="FFFFFF"/>
        </w:rPr>
        <w:t>Tourism in South East Europe</w:t>
      </w:r>
      <w:r w:rsidRPr="00340C3A">
        <w:rPr>
          <w:rFonts w:cs="Times New Roman"/>
          <w:shd w:val="clear" w:color="auto" w:fill="FFFFFF"/>
        </w:rPr>
        <w:t>, </w:t>
      </w:r>
      <w:r w:rsidRPr="00340C3A">
        <w:rPr>
          <w:rFonts w:cs="Times New Roman"/>
          <w:i/>
          <w:iCs/>
          <w:shd w:val="clear" w:color="auto" w:fill="FFFFFF"/>
        </w:rPr>
        <w:t>5</w:t>
      </w:r>
      <w:r w:rsidRPr="00340C3A">
        <w:rPr>
          <w:rFonts w:cs="Times New Roman"/>
          <w:shd w:val="clear" w:color="auto" w:fill="FFFFFF"/>
        </w:rPr>
        <w:t>, pp.163-175.</w:t>
      </w:r>
    </w:p>
    <w:p w14:paraId="03B9760D" w14:textId="77777777" w:rsidR="006F5390" w:rsidRPr="00340C3A" w:rsidRDefault="006F5390" w:rsidP="00340C3A">
      <w:pPr>
        <w:spacing w:before="240" w:after="240"/>
        <w:rPr>
          <w:rFonts w:cs="Times New Roman"/>
          <w:lang w:val="en-US"/>
        </w:rPr>
      </w:pPr>
      <w:r w:rsidRPr="00340C3A">
        <w:rPr>
          <w:rFonts w:cs="Times New Roman"/>
          <w:color w:val="222222"/>
          <w:sz w:val="20"/>
          <w:szCs w:val="20"/>
          <w:shd w:val="clear" w:color="auto" w:fill="FFFFFF"/>
        </w:rPr>
        <w:t>Chen, Y.A. and Chen, C.L., 2022. Case study of sustainable service design in the hospitality industry. </w:t>
      </w:r>
      <w:r w:rsidRPr="00340C3A">
        <w:rPr>
          <w:rFonts w:cs="Times New Roman"/>
          <w:i/>
          <w:iCs/>
          <w:color w:val="222222"/>
          <w:sz w:val="20"/>
          <w:szCs w:val="20"/>
          <w:shd w:val="clear" w:color="auto" w:fill="FFFFFF"/>
        </w:rPr>
        <w:t>Chinese Management Studies</w:t>
      </w:r>
      <w:r w:rsidRPr="00340C3A">
        <w:rPr>
          <w:rFonts w:cs="Times New Roman"/>
          <w:color w:val="222222"/>
          <w:sz w:val="20"/>
          <w:szCs w:val="20"/>
          <w:shd w:val="clear" w:color="auto" w:fill="FFFFFF"/>
        </w:rPr>
        <w:t>, </w:t>
      </w:r>
      <w:r w:rsidRPr="00340C3A">
        <w:rPr>
          <w:rFonts w:cs="Times New Roman"/>
          <w:i/>
          <w:iCs/>
          <w:color w:val="222222"/>
          <w:sz w:val="20"/>
          <w:szCs w:val="20"/>
          <w:shd w:val="clear" w:color="auto" w:fill="FFFFFF"/>
        </w:rPr>
        <w:t>16</w:t>
      </w:r>
      <w:r w:rsidRPr="00340C3A">
        <w:rPr>
          <w:rFonts w:cs="Times New Roman"/>
          <w:color w:val="222222"/>
          <w:sz w:val="20"/>
          <w:szCs w:val="20"/>
          <w:shd w:val="clear" w:color="auto" w:fill="FFFFFF"/>
        </w:rPr>
        <w:t>(1), pp.162-196.</w:t>
      </w:r>
    </w:p>
    <w:p w14:paraId="7CF28DF0" w14:textId="77777777" w:rsidR="006F5390" w:rsidRPr="00340C3A" w:rsidRDefault="006F5390" w:rsidP="00340C3A">
      <w:pPr>
        <w:spacing w:before="240" w:after="240"/>
        <w:rPr>
          <w:rFonts w:cs="Times New Roman"/>
          <w:shd w:val="clear" w:color="auto" w:fill="FFFFFF"/>
        </w:rPr>
      </w:pPr>
      <w:r w:rsidRPr="00340C3A">
        <w:rPr>
          <w:rFonts w:cs="Times New Roman"/>
          <w:shd w:val="clear" w:color="auto" w:fill="FFFFFF"/>
        </w:rPr>
        <w:t>Ghosh, A. and Shum, C., 2019. Why do employees break rules? Understanding organizational rule-breaking behaviors in hospitality. </w:t>
      </w:r>
      <w:r w:rsidRPr="00340C3A">
        <w:rPr>
          <w:rFonts w:cs="Times New Roman"/>
          <w:i/>
          <w:iCs/>
          <w:shd w:val="clear" w:color="auto" w:fill="FFFFFF"/>
        </w:rPr>
        <w:t>International Journal of Hospitality Management</w:t>
      </w:r>
      <w:r w:rsidRPr="00340C3A">
        <w:rPr>
          <w:rFonts w:cs="Times New Roman"/>
          <w:shd w:val="clear" w:color="auto" w:fill="FFFFFF"/>
        </w:rPr>
        <w:t>, </w:t>
      </w:r>
      <w:r w:rsidRPr="00340C3A">
        <w:rPr>
          <w:rFonts w:cs="Times New Roman"/>
          <w:i/>
          <w:iCs/>
          <w:shd w:val="clear" w:color="auto" w:fill="FFFFFF"/>
        </w:rPr>
        <w:t>81</w:t>
      </w:r>
      <w:r w:rsidRPr="00340C3A">
        <w:rPr>
          <w:rFonts w:cs="Times New Roman"/>
          <w:shd w:val="clear" w:color="auto" w:fill="FFFFFF"/>
        </w:rPr>
        <w:t>, pp.1-10.</w:t>
      </w:r>
    </w:p>
    <w:p w14:paraId="003C1964" w14:textId="77777777" w:rsidR="006F5390" w:rsidRPr="00340C3A" w:rsidRDefault="006F5390" w:rsidP="00340C3A">
      <w:pPr>
        <w:spacing w:before="240" w:after="240"/>
        <w:rPr>
          <w:rFonts w:cs="Times New Roman"/>
          <w:shd w:val="clear" w:color="auto" w:fill="FFFFFF"/>
        </w:rPr>
      </w:pPr>
      <w:r w:rsidRPr="00340C3A">
        <w:rPr>
          <w:rFonts w:cs="Times New Roman"/>
          <w:shd w:val="clear" w:color="auto" w:fill="FFFFFF"/>
        </w:rPr>
        <w:t>McCartney, G. and McCartney, A., 2020. Rise of the machines: towards a conceptual service-robot research framework for the hospitality and tourism industry. </w:t>
      </w:r>
      <w:r w:rsidRPr="00340C3A">
        <w:rPr>
          <w:rFonts w:cs="Times New Roman"/>
          <w:i/>
          <w:iCs/>
          <w:shd w:val="clear" w:color="auto" w:fill="FFFFFF"/>
        </w:rPr>
        <w:t>International Journal of Contemporary Hospitality Management</w:t>
      </w:r>
      <w:r w:rsidRPr="00340C3A">
        <w:rPr>
          <w:rFonts w:cs="Times New Roman"/>
          <w:shd w:val="clear" w:color="auto" w:fill="FFFFFF"/>
        </w:rPr>
        <w:t>, </w:t>
      </w:r>
      <w:r w:rsidRPr="00340C3A">
        <w:rPr>
          <w:rFonts w:cs="Times New Roman"/>
          <w:i/>
          <w:iCs/>
          <w:shd w:val="clear" w:color="auto" w:fill="FFFFFF"/>
        </w:rPr>
        <w:t>32</w:t>
      </w:r>
      <w:r w:rsidRPr="00340C3A">
        <w:rPr>
          <w:rFonts w:cs="Times New Roman"/>
          <w:shd w:val="clear" w:color="auto" w:fill="FFFFFF"/>
        </w:rPr>
        <w:t>(12), pp.3835-3851.</w:t>
      </w:r>
    </w:p>
    <w:p w14:paraId="1CA6C5B5" w14:textId="77777777" w:rsidR="006F5390" w:rsidRPr="00340C3A" w:rsidRDefault="006F5390" w:rsidP="00340C3A">
      <w:pPr>
        <w:spacing w:before="240" w:after="240"/>
        <w:rPr>
          <w:rFonts w:cs="Times New Roman"/>
          <w:shd w:val="clear" w:color="auto" w:fill="FFFFFF"/>
        </w:rPr>
      </w:pPr>
      <w:r w:rsidRPr="00340C3A">
        <w:rPr>
          <w:rFonts w:cs="Times New Roman"/>
          <w:shd w:val="clear" w:color="auto" w:fill="FFFFFF"/>
        </w:rPr>
        <w:t>Naumov, N., 2019. The impact of robots, artificial intelligence, and service automation on service quality and service experience in hospitality. In </w:t>
      </w:r>
      <w:r w:rsidRPr="00340C3A">
        <w:rPr>
          <w:rFonts w:cs="Times New Roman"/>
          <w:i/>
          <w:iCs/>
          <w:shd w:val="clear" w:color="auto" w:fill="FFFFFF"/>
        </w:rPr>
        <w:t xml:space="preserve">Robots, artificial intelligence, and </w:t>
      </w:r>
      <w:r w:rsidRPr="00340C3A">
        <w:rPr>
          <w:rFonts w:cs="Times New Roman"/>
          <w:i/>
          <w:iCs/>
          <w:shd w:val="clear" w:color="auto" w:fill="FFFFFF"/>
        </w:rPr>
        <w:lastRenderedPageBreak/>
        <w:t>service automation in travel, tourism and hospitality</w:t>
      </w:r>
      <w:r w:rsidRPr="00340C3A">
        <w:rPr>
          <w:rFonts w:cs="Times New Roman"/>
          <w:shd w:val="clear" w:color="auto" w:fill="FFFFFF"/>
        </w:rPr>
        <w:t> (pp. 123-133). emerald publishing limited.</w:t>
      </w:r>
    </w:p>
    <w:p w14:paraId="44FB62F5" w14:textId="77777777" w:rsidR="006F5390" w:rsidRPr="00340C3A" w:rsidRDefault="006F5390" w:rsidP="00340C3A">
      <w:pPr>
        <w:spacing w:before="240" w:after="240"/>
        <w:rPr>
          <w:rFonts w:cs="Times New Roman"/>
          <w:shd w:val="clear" w:color="auto" w:fill="FFFFFF"/>
        </w:rPr>
      </w:pPr>
      <w:r w:rsidRPr="00340C3A">
        <w:rPr>
          <w:rFonts w:cs="Times New Roman"/>
          <w:shd w:val="clear" w:color="auto" w:fill="FFFFFF"/>
        </w:rPr>
        <w:t>Pizam, A., 2020. Hospitality as an organizational culture. </w:t>
      </w:r>
      <w:r w:rsidRPr="00340C3A">
        <w:rPr>
          <w:rFonts w:cs="Times New Roman"/>
          <w:i/>
          <w:iCs/>
          <w:shd w:val="clear" w:color="auto" w:fill="FFFFFF"/>
        </w:rPr>
        <w:t>Journal of Hospitality &amp; Tourism Research</w:t>
      </w:r>
      <w:r w:rsidRPr="00340C3A">
        <w:rPr>
          <w:rFonts w:cs="Times New Roman"/>
          <w:shd w:val="clear" w:color="auto" w:fill="FFFFFF"/>
        </w:rPr>
        <w:t>, </w:t>
      </w:r>
      <w:r w:rsidRPr="00340C3A">
        <w:rPr>
          <w:rFonts w:cs="Times New Roman"/>
          <w:i/>
          <w:iCs/>
          <w:shd w:val="clear" w:color="auto" w:fill="FFFFFF"/>
        </w:rPr>
        <w:t>44</w:t>
      </w:r>
      <w:r w:rsidRPr="00340C3A">
        <w:rPr>
          <w:rFonts w:cs="Times New Roman"/>
          <w:shd w:val="clear" w:color="auto" w:fill="FFFFFF"/>
        </w:rPr>
        <w:t>(3), pp.431-438.</w:t>
      </w:r>
    </w:p>
    <w:p w14:paraId="7B102DB0" w14:textId="77777777" w:rsidR="006F5390" w:rsidRPr="00340C3A" w:rsidRDefault="006F5390" w:rsidP="00340C3A">
      <w:pPr>
        <w:spacing w:before="240" w:after="240"/>
        <w:rPr>
          <w:rFonts w:cs="Times New Roman"/>
          <w:shd w:val="clear" w:color="auto" w:fill="FFFFFF"/>
        </w:rPr>
      </w:pPr>
      <w:r w:rsidRPr="00340C3A">
        <w:rPr>
          <w:rFonts w:cs="Times New Roman"/>
          <w:shd w:val="clear" w:color="auto" w:fill="FFFFFF"/>
        </w:rPr>
        <w:t>Solnet, D., Subramony, M., Ford, R.C., Golubovskaya, M., Kang, H.J. and Hancer, M., 2019. Leveraging human touch in service interactions: lessons from hospitality. </w:t>
      </w:r>
      <w:r w:rsidRPr="00340C3A">
        <w:rPr>
          <w:rFonts w:cs="Times New Roman"/>
          <w:i/>
          <w:iCs/>
          <w:shd w:val="clear" w:color="auto" w:fill="FFFFFF"/>
        </w:rPr>
        <w:t>Journal of Service Management</w:t>
      </w:r>
      <w:r w:rsidRPr="00340C3A">
        <w:rPr>
          <w:rFonts w:cs="Times New Roman"/>
          <w:shd w:val="clear" w:color="auto" w:fill="FFFFFF"/>
        </w:rPr>
        <w:t>, </w:t>
      </w:r>
      <w:r w:rsidRPr="00340C3A">
        <w:rPr>
          <w:rFonts w:cs="Times New Roman"/>
          <w:i/>
          <w:iCs/>
          <w:shd w:val="clear" w:color="auto" w:fill="FFFFFF"/>
        </w:rPr>
        <w:t>30</w:t>
      </w:r>
      <w:r w:rsidRPr="00340C3A">
        <w:rPr>
          <w:rFonts w:cs="Times New Roman"/>
          <w:shd w:val="clear" w:color="auto" w:fill="FFFFFF"/>
        </w:rPr>
        <w:t>(3), pp.392-409.</w:t>
      </w:r>
    </w:p>
    <w:sectPr w:rsidR="006F5390" w:rsidRPr="00340C3A" w:rsidSect="00340C3A">
      <w:footerReference w:type="even" r:id="rId9"/>
      <w:footerReference w:type="default" r:id="rId10"/>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A9AAB" w14:textId="77777777" w:rsidR="00457D92" w:rsidRDefault="00457D92" w:rsidP="0098205C">
      <w:pPr>
        <w:spacing w:line="240" w:lineRule="auto"/>
      </w:pPr>
      <w:r>
        <w:separator/>
      </w:r>
    </w:p>
  </w:endnote>
  <w:endnote w:type="continuationSeparator" w:id="0">
    <w:p w14:paraId="3D0BC0D9" w14:textId="77777777" w:rsidR="00457D92" w:rsidRDefault="00457D92" w:rsidP="009820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2124738"/>
      <w:docPartObj>
        <w:docPartGallery w:val="Page Numbers (Bottom of Page)"/>
        <w:docPartUnique/>
      </w:docPartObj>
    </w:sdtPr>
    <w:sdtContent>
      <w:p w14:paraId="77C3B8DD" w14:textId="1EF557E8" w:rsidR="0098205C" w:rsidRDefault="0098205C" w:rsidP="00E8371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DF6F75" w14:textId="77777777" w:rsidR="0098205C" w:rsidRDefault="009820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6552506"/>
      <w:docPartObj>
        <w:docPartGallery w:val="Page Numbers (Bottom of Page)"/>
        <w:docPartUnique/>
      </w:docPartObj>
    </w:sdtPr>
    <w:sdtContent>
      <w:p w14:paraId="663B37EA" w14:textId="3026488C" w:rsidR="0098205C" w:rsidRDefault="0098205C" w:rsidP="00E8371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6F5C77" w14:textId="77777777" w:rsidR="0098205C" w:rsidRDefault="009820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75E7B" w14:textId="77777777" w:rsidR="00457D92" w:rsidRDefault="00457D92" w:rsidP="0098205C">
      <w:pPr>
        <w:spacing w:line="240" w:lineRule="auto"/>
      </w:pPr>
      <w:r>
        <w:separator/>
      </w:r>
    </w:p>
  </w:footnote>
  <w:footnote w:type="continuationSeparator" w:id="0">
    <w:p w14:paraId="3792ACA6" w14:textId="77777777" w:rsidR="00457D92" w:rsidRDefault="00457D92" w:rsidP="0098205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C52893"/>
    <w:multiLevelType w:val="hybridMultilevel"/>
    <w:tmpl w:val="88909F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520785"/>
    <w:multiLevelType w:val="hybridMultilevel"/>
    <w:tmpl w:val="5B1A5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D70E91"/>
    <w:multiLevelType w:val="hybridMultilevel"/>
    <w:tmpl w:val="07C46E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1A4D6F"/>
    <w:multiLevelType w:val="multilevel"/>
    <w:tmpl w:val="AE800F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31513893">
    <w:abstractNumId w:val="3"/>
  </w:num>
  <w:num w:numId="2" w16cid:durableId="491874287">
    <w:abstractNumId w:val="2"/>
  </w:num>
  <w:num w:numId="3" w16cid:durableId="950937805">
    <w:abstractNumId w:val="0"/>
  </w:num>
  <w:num w:numId="4" w16cid:durableId="7364398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05C"/>
    <w:rsid w:val="0015337A"/>
    <w:rsid w:val="001C64C2"/>
    <w:rsid w:val="0025152C"/>
    <w:rsid w:val="00340C3A"/>
    <w:rsid w:val="00457D92"/>
    <w:rsid w:val="0058560E"/>
    <w:rsid w:val="005E582A"/>
    <w:rsid w:val="005F24DA"/>
    <w:rsid w:val="0065476A"/>
    <w:rsid w:val="006F5390"/>
    <w:rsid w:val="0070330E"/>
    <w:rsid w:val="0098205C"/>
    <w:rsid w:val="009C574F"/>
    <w:rsid w:val="00A4518C"/>
    <w:rsid w:val="00A629B2"/>
    <w:rsid w:val="00AE3300"/>
    <w:rsid w:val="00C45714"/>
    <w:rsid w:val="00DC0FE2"/>
    <w:rsid w:val="00DE7E14"/>
    <w:rsid w:val="00F726B0"/>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339AB"/>
  <w15:chartTrackingRefBased/>
  <w15:docId w15:val="{6C9CE3E3-60B5-4D4E-B52C-5B0B6FD1A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30"/>
        <w:lang w:val="en-GB"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205C"/>
    <w:pPr>
      <w:spacing w:line="360" w:lineRule="auto"/>
      <w:jc w:val="both"/>
    </w:pPr>
    <w:rPr>
      <w:rFonts w:ascii="Times New Roman" w:hAnsi="Times New Roman" w:cs="Vrinda"/>
    </w:rPr>
  </w:style>
  <w:style w:type="paragraph" w:styleId="Heading1">
    <w:name w:val="heading 1"/>
    <w:basedOn w:val="Normal"/>
    <w:next w:val="Normal"/>
    <w:link w:val="Heading1Char"/>
    <w:uiPriority w:val="9"/>
    <w:qFormat/>
    <w:rsid w:val="0098205C"/>
    <w:pPr>
      <w:keepNext/>
      <w:keepLines/>
      <w:spacing w:before="240"/>
      <w:outlineLvl w:val="0"/>
    </w:pPr>
    <w:rPr>
      <w:rFonts w:eastAsiaTheme="majorEastAsia" w:cstheme="majorBidi"/>
      <w:color w:val="4472C4" w:themeColor="accent1"/>
      <w:sz w:val="32"/>
      <w:szCs w:val="40"/>
    </w:rPr>
  </w:style>
  <w:style w:type="paragraph" w:styleId="Heading2">
    <w:name w:val="heading 2"/>
    <w:basedOn w:val="Normal"/>
    <w:next w:val="Normal"/>
    <w:link w:val="Heading2Char"/>
    <w:uiPriority w:val="9"/>
    <w:unhideWhenUsed/>
    <w:qFormat/>
    <w:rsid w:val="0098205C"/>
    <w:pPr>
      <w:keepNext/>
      <w:keepLines/>
      <w:spacing w:before="40"/>
      <w:outlineLvl w:val="1"/>
    </w:pPr>
    <w:rPr>
      <w:rFonts w:eastAsiaTheme="majorEastAsia" w:cstheme="majorBidi"/>
      <w:color w:val="4472C4" w:themeColor="accen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205C"/>
    <w:rPr>
      <w:rFonts w:ascii="Times New Roman" w:eastAsiaTheme="majorEastAsia" w:hAnsi="Times New Roman" w:cstheme="majorBidi"/>
      <w:color w:val="4472C4" w:themeColor="accent1"/>
      <w:sz w:val="32"/>
      <w:szCs w:val="40"/>
    </w:rPr>
  </w:style>
  <w:style w:type="character" w:customStyle="1" w:styleId="Heading2Char">
    <w:name w:val="Heading 2 Char"/>
    <w:basedOn w:val="DefaultParagraphFont"/>
    <w:link w:val="Heading2"/>
    <w:uiPriority w:val="9"/>
    <w:rsid w:val="0098205C"/>
    <w:rPr>
      <w:rFonts w:ascii="Times New Roman" w:eastAsiaTheme="majorEastAsia" w:hAnsi="Times New Roman" w:cstheme="majorBidi"/>
      <w:color w:val="4472C4" w:themeColor="accent1"/>
      <w:sz w:val="28"/>
      <w:szCs w:val="33"/>
    </w:rPr>
  </w:style>
  <w:style w:type="paragraph" w:styleId="Footer">
    <w:name w:val="footer"/>
    <w:basedOn w:val="Normal"/>
    <w:link w:val="FooterChar"/>
    <w:uiPriority w:val="99"/>
    <w:unhideWhenUsed/>
    <w:rsid w:val="0098205C"/>
    <w:pPr>
      <w:tabs>
        <w:tab w:val="center" w:pos="4513"/>
        <w:tab w:val="right" w:pos="9026"/>
      </w:tabs>
      <w:spacing w:line="240" w:lineRule="auto"/>
    </w:pPr>
  </w:style>
  <w:style w:type="character" w:customStyle="1" w:styleId="FooterChar">
    <w:name w:val="Footer Char"/>
    <w:basedOn w:val="DefaultParagraphFont"/>
    <w:link w:val="Footer"/>
    <w:uiPriority w:val="99"/>
    <w:rsid w:val="0098205C"/>
    <w:rPr>
      <w:rFonts w:ascii="Times New Roman" w:hAnsi="Times New Roman" w:cs="Vrinda"/>
    </w:rPr>
  </w:style>
  <w:style w:type="character" w:styleId="PageNumber">
    <w:name w:val="page number"/>
    <w:basedOn w:val="DefaultParagraphFont"/>
    <w:uiPriority w:val="99"/>
    <w:semiHidden/>
    <w:unhideWhenUsed/>
    <w:rsid w:val="0098205C"/>
  </w:style>
  <w:style w:type="paragraph" w:styleId="NormalWeb">
    <w:name w:val="Normal (Web)"/>
    <w:basedOn w:val="Normal"/>
    <w:uiPriority w:val="99"/>
    <w:semiHidden/>
    <w:unhideWhenUsed/>
    <w:rsid w:val="0098205C"/>
    <w:pPr>
      <w:spacing w:before="100" w:beforeAutospacing="1" w:after="100" w:afterAutospacing="1" w:line="240" w:lineRule="auto"/>
      <w:jc w:val="left"/>
    </w:pPr>
    <w:rPr>
      <w:rFonts w:eastAsia="Times New Roman" w:cs="Times New Roman"/>
      <w:kern w:val="0"/>
      <w:szCs w:val="24"/>
      <w:lang w:eastAsia="en-GB"/>
      <w14:ligatures w14:val="none"/>
    </w:rPr>
  </w:style>
  <w:style w:type="character" w:styleId="Strong">
    <w:name w:val="Strong"/>
    <w:basedOn w:val="DefaultParagraphFont"/>
    <w:uiPriority w:val="22"/>
    <w:qFormat/>
    <w:rsid w:val="0098205C"/>
    <w:rPr>
      <w:b/>
      <w:bCs/>
    </w:rPr>
  </w:style>
  <w:style w:type="paragraph" w:styleId="ListParagraph">
    <w:name w:val="List Paragraph"/>
    <w:basedOn w:val="Normal"/>
    <w:uiPriority w:val="34"/>
    <w:qFormat/>
    <w:rsid w:val="00AE3300"/>
    <w:pPr>
      <w:ind w:left="720"/>
      <w:contextualSpacing/>
    </w:pPr>
  </w:style>
  <w:style w:type="paragraph" w:styleId="TOCHeading">
    <w:name w:val="TOC Heading"/>
    <w:basedOn w:val="Heading1"/>
    <w:next w:val="Normal"/>
    <w:uiPriority w:val="39"/>
    <w:unhideWhenUsed/>
    <w:qFormat/>
    <w:rsid w:val="00C45714"/>
    <w:pPr>
      <w:spacing w:before="480" w:line="276" w:lineRule="auto"/>
      <w:jc w:val="left"/>
      <w:outlineLvl w:val="9"/>
    </w:pPr>
    <w:rPr>
      <w:rFonts w:asciiTheme="majorHAnsi" w:hAnsiTheme="majorHAnsi"/>
      <w:b/>
      <w:bCs/>
      <w:color w:val="2F5496" w:themeColor="accent1" w:themeShade="BF"/>
      <w:kern w:val="0"/>
      <w:sz w:val="28"/>
      <w:szCs w:val="28"/>
      <w:lang w:val="en-US" w:bidi="ar-SA"/>
      <w14:ligatures w14:val="none"/>
    </w:rPr>
  </w:style>
  <w:style w:type="paragraph" w:styleId="TOC1">
    <w:name w:val="toc 1"/>
    <w:basedOn w:val="Normal"/>
    <w:next w:val="Normal"/>
    <w:autoRedefine/>
    <w:uiPriority w:val="39"/>
    <w:unhideWhenUsed/>
    <w:rsid w:val="00C45714"/>
    <w:pPr>
      <w:spacing w:before="120" w:after="120"/>
      <w:jc w:val="left"/>
    </w:pPr>
    <w:rPr>
      <w:rFonts w:asciiTheme="minorHAnsi" w:hAnsiTheme="minorHAnsi"/>
      <w:b/>
      <w:bCs/>
      <w:caps/>
      <w:sz w:val="20"/>
      <w:szCs w:val="20"/>
    </w:rPr>
  </w:style>
  <w:style w:type="paragraph" w:styleId="TOC2">
    <w:name w:val="toc 2"/>
    <w:basedOn w:val="Normal"/>
    <w:next w:val="Normal"/>
    <w:autoRedefine/>
    <w:uiPriority w:val="39"/>
    <w:unhideWhenUsed/>
    <w:rsid w:val="00C45714"/>
    <w:pPr>
      <w:ind w:left="240"/>
      <w:jc w:val="left"/>
    </w:pPr>
    <w:rPr>
      <w:rFonts w:asciiTheme="minorHAnsi" w:hAnsiTheme="minorHAnsi"/>
      <w:smallCaps/>
      <w:sz w:val="20"/>
      <w:szCs w:val="20"/>
    </w:rPr>
  </w:style>
  <w:style w:type="character" w:styleId="Hyperlink">
    <w:name w:val="Hyperlink"/>
    <w:basedOn w:val="DefaultParagraphFont"/>
    <w:uiPriority w:val="99"/>
    <w:unhideWhenUsed/>
    <w:rsid w:val="00C45714"/>
    <w:rPr>
      <w:color w:val="0563C1" w:themeColor="hyperlink"/>
      <w:u w:val="single"/>
    </w:rPr>
  </w:style>
  <w:style w:type="paragraph" w:styleId="TOC3">
    <w:name w:val="toc 3"/>
    <w:basedOn w:val="Normal"/>
    <w:next w:val="Normal"/>
    <w:autoRedefine/>
    <w:uiPriority w:val="39"/>
    <w:semiHidden/>
    <w:unhideWhenUsed/>
    <w:rsid w:val="00C45714"/>
    <w:pPr>
      <w:ind w:left="480"/>
      <w:jc w:val="left"/>
    </w:pPr>
    <w:rPr>
      <w:rFonts w:asciiTheme="minorHAnsi" w:hAnsiTheme="minorHAnsi"/>
      <w:i/>
      <w:iCs/>
      <w:sz w:val="20"/>
      <w:szCs w:val="20"/>
    </w:rPr>
  </w:style>
  <w:style w:type="paragraph" w:styleId="TOC4">
    <w:name w:val="toc 4"/>
    <w:basedOn w:val="Normal"/>
    <w:next w:val="Normal"/>
    <w:autoRedefine/>
    <w:uiPriority w:val="39"/>
    <w:semiHidden/>
    <w:unhideWhenUsed/>
    <w:rsid w:val="00C45714"/>
    <w:pPr>
      <w:ind w:left="720"/>
      <w:jc w:val="left"/>
    </w:pPr>
    <w:rPr>
      <w:rFonts w:asciiTheme="minorHAnsi" w:hAnsiTheme="minorHAnsi"/>
      <w:sz w:val="18"/>
      <w:szCs w:val="18"/>
    </w:rPr>
  </w:style>
  <w:style w:type="paragraph" w:styleId="TOC5">
    <w:name w:val="toc 5"/>
    <w:basedOn w:val="Normal"/>
    <w:next w:val="Normal"/>
    <w:autoRedefine/>
    <w:uiPriority w:val="39"/>
    <w:semiHidden/>
    <w:unhideWhenUsed/>
    <w:rsid w:val="00C45714"/>
    <w:pPr>
      <w:ind w:left="960"/>
      <w:jc w:val="left"/>
    </w:pPr>
    <w:rPr>
      <w:rFonts w:asciiTheme="minorHAnsi" w:hAnsiTheme="minorHAnsi"/>
      <w:sz w:val="18"/>
      <w:szCs w:val="18"/>
    </w:rPr>
  </w:style>
  <w:style w:type="paragraph" w:styleId="TOC6">
    <w:name w:val="toc 6"/>
    <w:basedOn w:val="Normal"/>
    <w:next w:val="Normal"/>
    <w:autoRedefine/>
    <w:uiPriority w:val="39"/>
    <w:semiHidden/>
    <w:unhideWhenUsed/>
    <w:rsid w:val="00C45714"/>
    <w:pPr>
      <w:ind w:left="1200"/>
      <w:jc w:val="left"/>
    </w:pPr>
    <w:rPr>
      <w:rFonts w:asciiTheme="minorHAnsi" w:hAnsiTheme="minorHAnsi"/>
      <w:sz w:val="18"/>
      <w:szCs w:val="18"/>
    </w:rPr>
  </w:style>
  <w:style w:type="paragraph" w:styleId="TOC7">
    <w:name w:val="toc 7"/>
    <w:basedOn w:val="Normal"/>
    <w:next w:val="Normal"/>
    <w:autoRedefine/>
    <w:uiPriority w:val="39"/>
    <w:semiHidden/>
    <w:unhideWhenUsed/>
    <w:rsid w:val="00C45714"/>
    <w:pPr>
      <w:ind w:left="1440"/>
      <w:jc w:val="left"/>
    </w:pPr>
    <w:rPr>
      <w:rFonts w:asciiTheme="minorHAnsi" w:hAnsiTheme="minorHAnsi"/>
      <w:sz w:val="18"/>
      <w:szCs w:val="18"/>
    </w:rPr>
  </w:style>
  <w:style w:type="paragraph" w:styleId="TOC8">
    <w:name w:val="toc 8"/>
    <w:basedOn w:val="Normal"/>
    <w:next w:val="Normal"/>
    <w:autoRedefine/>
    <w:uiPriority w:val="39"/>
    <w:semiHidden/>
    <w:unhideWhenUsed/>
    <w:rsid w:val="00C45714"/>
    <w:pPr>
      <w:ind w:left="1680"/>
      <w:jc w:val="left"/>
    </w:pPr>
    <w:rPr>
      <w:rFonts w:asciiTheme="minorHAnsi" w:hAnsiTheme="minorHAnsi"/>
      <w:sz w:val="18"/>
      <w:szCs w:val="18"/>
    </w:rPr>
  </w:style>
  <w:style w:type="paragraph" w:styleId="TOC9">
    <w:name w:val="toc 9"/>
    <w:basedOn w:val="Normal"/>
    <w:next w:val="Normal"/>
    <w:autoRedefine/>
    <w:uiPriority w:val="39"/>
    <w:semiHidden/>
    <w:unhideWhenUsed/>
    <w:rsid w:val="00C45714"/>
    <w:pPr>
      <w:ind w:left="1920"/>
      <w:jc w:val="left"/>
    </w:pPr>
    <w:rPr>
      <w:rFonts w:asciiTheme="minorHAnsi" w:hAnsi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266824">
      <w:bodyDiv w:val="1"/>
      <w:marLeft w:val="0"/>
      <w:marRight w:val="0"/>
      <w:marTop w:val="0"/>
      <w:marBottom w:val="0"/>
      <w:divBdr>
        <w:top w:val="none" w:sz="0" w:space="0" w:color="auto"/>
        <w:left w:val="none" w:sz="0" w:space="0" w:color="auto"/>
        <w:bottom w:val="none" w:sz="0" w:space="0" w:color="auto"/>
        <w:right w:val="none" w:sz="0" w:space="0" w:color="auto"/>
      </w:divBdr>
      <w:divsChild>
        <w:div w:id="995887801">
          <w:marLeft w:val="0"/>
          <w:marRight w:val="0"/>
          <w:marTop w:val="0"/>
          <w:marBottom w:val="0"/>
          <w:divBdr>
            <w:top w:val="none" w:sz="0" w:space="0" w:color="auto"/>
            <w:left w:val="none" w:sz="0" w:space="0" w:color="auto"/>
            <w:bottom w:val="none" w:sz="0" w:space="0" w:color="auto"/>
            <w:right w:val="none" w:sz="0" w:space="0" w:color="auto"/>
          </w:divBdr>
        </w:div>
      </w:divsChild>
    </w:div>
    <w:div w:id="455954717">
      <w:bodyDiv w:val="1"/>
      <w:marLeft w:val="0"/>
      <w:marRight w:val="0"/>
      <w:marTop w:val="0"/>
      <w:marBottom w:val="0"/>
      <w:divBdr>
        <w:top w:val="none" w:sz="0" w:space="0" w:color="auto"/>
        <w:left w:val="none" w:sz="0" w:space="0" w:color="auto"/>
        <w:bottom w:val="none" w:sz="0" w:space="0" w:color="auto"/>
        <w:right w:val="none" w:sz="0" w:space="0" w:color="auto"/>
      </w:divBdr>
    </w:div>
    <w:div w:id="513036797">
      <w:bodyDiv w:val="1"/>
      <w:marLeft w:val="0"/>
      <w:marRight w:val="0"/>
      <w:marTop w:val="0"/>
      <w:marBottom w:val="0"/>
      <w:divBdr>
        <w:top w:val="none" w:sz="0" w:space="0" w:color="auto"/>
        <w:left w:val="none" w:sz="0" w:space="0" w:color="auto"/>
        <w:bottom w:val="none" w:sz="0" w:space="0" w:color="auto"/>
        <w:right w:val="none" w:sz="0" w:space="0" w:color="auto"/>
      </w:divBdr>
      <w:divsChild>
        <w:div w:id="1810785875">
          <w:marLeft w:val="0"/>
          <w:marRight w:val="0"/>
          <w:marTop w:val="0"/>
          <w:marBottom w:val="0"/>
          <w:divBdr>
            <w:top w:val="none" w:sz="0" w:space="0" w:color="auto"/>
            <w:left w:val="none" w:sz="0" w:space="0" w:color="auto"/>
            <w:bottom w:val="none" w:sz="0" w:space="0" w:color="auto"/>
            <w:right w:val="none" w:sz="0" w:space="0" w:color="auto"/>
          </w:divBdr>
        </w:div>
      </w:divsChild>
    </w:div>
    <w:div w:id="1913158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0438AFA-EA1F-B742-8F89-B09601FB1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1351</Words>
  <Characters>7706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Jahangir Chowdhury</cp:lastModifiedBy>
  <cp:revision>3</cp:revision>
  <dcterms:created xsi:type="dcterms:W3CDTF">2023-05-24T14:49:00Z</dcterms:created>
  <dcterms:modified xsi:type="dcterms:W3CDTF">2023-05-24T21:57:00Z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298bb5cd5fb5cfaf6241978aa16aadef5a3a0037647c7358746f03111b257ab7</vt:lpwstr>
  </property>
</Properties>
</file>