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323DE12" w14:textId="77777777" w:rsidR="0056445A" w:rsidRDefault="0056445A" w:rsidP="0056445A">
      <w:pPr>
        <w:rPr>
          <w:rFonts w:ascii="Arial" w:eastAsia="Arial" w:hAnsi="Arial" w:cs="Arial"/>
          <w:b/>
          <w:sz w:val="32"/>
          <w:szCs w:val="32"/>
        </w:rPr>
      </w:pPr>
    </w:p>
    <w:p w14:paraId="320B19BA" w14:textId="1FCECA8E" w:rsidR="0056445A" w:rsidRDefault="0056445A" w:rsidP="0056445A">
      <w:pPr>
        <w:jc w:val="center"/>
        <w:rPr>
          <w:rStyle w:val="markedcontent"/>
          <w:rFonts w:ascii="Arial" w:hAnsi="Arial" w:cs="Arial"/>
          <w:sz w:val="36"/>
          <w:szCs w:val="36"/>
          <w:shd w:val="clear" w:color="auto" w:fill="FFFFFF"/>
        </w:rPr>
      </w:pPr>
      <w:r>
        <w:rPr>
          <w:rFonts w:ascii="Arial" w:eastAsia="Arial" w:hAnsi="Arial" w:cs="Arial"/>
          <w:b/>
          <w:sz w:val="32"/>
          <w:szCs w:val="32"/>
        </w:rPr>
        <w:t>Assignment Title:</w:t>
      </w:r>
      <w:r>
        <w:rPr>
          <w:rFonts w:ascii="Arial" w:eastAsia="Arial" w:hAnsi="Arial" w:cs="Arial"/>
          <w:b/>
          <w:sz w:val="32"/>
          <w:szCs w:val="32"/>
        </w:rPr>
        <w:t xml:space="preserve"> </w:t>
      </w:r>
      <w:r w:rsidRPr="0056445A">
        <w:rPr>
          <w:rStyle w:val="markedcontent"/>
          <w:rFonts w:ascii="Arial" w:hAnsi="Arial" w:cs="Arial"/>
          <w:sz w:val="36"/>
          <w:szCs w:val="36"/>
          <w:shd w:val="clear" w:color="auto" w:fill="FFFFFF"/>
        </w:rPr>
        <w:t>Essay: Employee Engagement</w:t>
      </w:r>
      <w:r w:rsidRPr="0056445A">
        <w:rPr>
          <w:rFonts w:ascii="Arial" w:hAnsi="Arial" w:cs="Arial"/>
          <w:sz w:val="36"/>
          <w:szCs w:val="36"/>
          <w:shd w:val="clear" w:color="auto" w:fill="FFFFFF"/>
        </w:rPr>
        <w:t xml:space="preserve"> </w:t>
      </w:r>
      <w:r w:rsidRPr="0056445A">
        <w:rPr>
          <w:rStyle w:val="markedcontent"/>
          <w:rFonts w:ascii="Arial" w:hAnsi="Arial" w:cs="Arial"/>
          <w:sz w:val="36"/>
          <w:szCs w:val="36"/>
          <w:shd w:val="clear" w:color="auto" w:fill="FFFFFF"/>
        </w:rPr>
        <w:t>How to handle disengaged/ill-</w:t>
      </w:r>
      <w:r w:rsidRPr="0056445A">
        <w:rPr>
          <w:rFonts w:ascii="Arial" w:hAnsi="Arial" w:cs="Arial"/>
          <w:sz w:val="36"/>
          <w:szCs w:val="36"/>
          <w:shd w:val="clear" w:color="auto" w:fill="FFFFFF"/>
        </w:rPr>
        <w:t xml:space="preserve"> </w:t>
      </w:r>
      <w:r w:rsidRPr="0056445A">
        <w:rPr>
          <w:rStyle w:val="markedcontent"/>
          <w:rFonts w:ascii="Arial" w:hAnsi="Arial" w:cs="Arial"/>
          <w:sz w:val="36"/>
          <w:szCs w:val="36"/>
          <w:shd w:val="clear" w:color="auto" w:fill="FFFFFF"/>
        </w:rPr>
        <w:t>engaged employees in a large</w:t>
      </w:r>
      <w:r w:rsidRPr="0056445A">
        <w:rPr>
          <w:rFonts w:ascii="Arial" w:hAnsi="Arial" w:cs="Arial"/>
          <w:sz w:val="36"/>
          <w:szCs w:val="36"/>
          <w:shd w:val="clear" w:color="auto" w:fill="FFFFFF"/>
        </w:rPr>
        <w:t xml:space="preserve"> </w:t>
      </w:r>
      <w:r w:rsidRPr="0056445A">
        <w:rPr>
          <w:rStyle w:val="markedcontent"/>
          <w:rFonts w:ascii="Arial" w:hAnsi="Arial" w:cs="Arial"/>
          <w:sz w:val="36"/>
          <w:szCs w:val="36"/>
          <w:shd w:val="clear" w:color="auto" w:fill="FFFFFF"/>
        </w:rPr>
        <w:t>organisation with reference to the</w:t>
      </w:r>
      <w:r w:rsidRPr="0056445A">
        <w:rPr>
          <w:rFonts w:ascii="Arial" w:hAnsi="Arial" w:cs="Arial"/>
          <w:sz w:val="36"/>
          <w:szCs w:val="36"/>
          <w:shd w:val="clear" w:color="auto" w:fill="FFFFFF"/>
        </w:rPr>
        <w:t xml:space="preserve"> </w:t>
      </w:r>
      <w:r w:rsidRPr="0056445A">
        <w:rPr>
          <w:rStyle w:val="markedcontent"/>
          <w:rFonts w:ascii="Arial" w:hAnsi="Arial" w:cs="Arial"/>
          <w:sz w:val="36"/>
          <w:szCs w:val="36"/>
          <w:shd w:val="clear" w:color="auto" w:fill="FFFFFF"/>
        </w:rPr>
        <w:t>employee lifecycle.</w:t>
      </w:r>
    </w:p>
    <w:p w14:paraId="5B3D77E2" w14:textId="77777777" w:rsidR="0056445A" w:rsidRPr="0056445A" w:rsidRDefault="0056445A" w:rsidP="0056445A">
      <w:pPr>
        <w:jc w:val="center"/>
        <w:rPr>
          <w:rFonts w:ascii="Arial" w:eastAsia="Arial" w:hAnsi="Arial" w:cs="Arial"/>
          <w:b/>
          <w:sz w:val="36"/>
          <w:szCs w:val="36"/>
        </w:rPr>
      </w:pPr>
    </w:p>
    <w:p w14:paraId="6EE6CF75" w14:textId="77777777" w:rsidR="0056445A" w:rsidRPr="0056445A" w:rsidRDefault="0056445A" w:rsidP="0056445A">
      <w:pPr>
        <w:jc w:val="center"/>
        <w:rPr>
          <w:rFonts w:ascii="Arial" w:eastAsia="Arial" w:hAnsi="Arial" w:cs="Arial"/>
          <w:sz w:val="32"/>
          <w:szCs w:val="32"/>
        </w:rPr>
      </w:pPr>
      <w:r w:rsidRPr="0056445A">
        <w:rPr>
          <w:rFonts w:ascii="Arial" w:eastAsia="Arial" w:hAnsi="Arial" w:cs="Arial"/>
          <w:b/>
          <w:sz w:val="32"/>
          <w:szCs w:val="32"/>
        </w:rPr>
        <w:t>Module Title:</w:t>
      </w:r>
      <w:r w:rsidRPr="0056445A">
        <w:rPr>
          <w:rFonts w:ascii="Arial" w:eastAsia="Arial" w:hAnsi="Arial" w:cs="Arial"/>
          <w:sz w:val="32"/>
          <w:szCs w:val="32"/>
        </w:rPr>
        <w:t xml:space="preserve"> Personnel Resourcing and Development</w:t>
      </w:r>
    </w:p>
    <w:p w14:paraId="27B1A202" w14:textId="77777777" w:rsidR="0056445A" w:rsidRDefault="0056445A" w:rsidP="0056445A">
      <w:pPr>
        <w:jc w:val="center"/>
        <w:rPr>
          <w:rFonts w:ascii="Arial" w:eastAsia="Arial" w:hAnsi="Arial" w:cs="Arial"/>
          <w:sz w:val="32"/>
          <w:szCs w:val="32"/>
        </w:rPr>
      </w:pPr>
      <w:r>
        <w:rPr>
          <w:rFonts w:ascii="Arial" w:eastAsia="Arial" w:hAnsi="Arial" w:cs="Arial"/>
          <w:b/>
          <w:sz w:val="32"/>
          <w:szCs w:val="32"/>
        </w:rPr>
        <w:t xml:space="preserve">Module Code: </w:t>
      </w:r>
      <w:r>
        <w:rPr>
          <w:rFonts w:ascii="Arial" w:eastAsia="Arial" w:hAnsi="Arial" w:cs="Arial"/>
          <w:sz w:val="32"/>
          <w:szCs w:val="32"/>
        </w:rPr>
        <w:t>BMIH5005</w:t>
      </w:r>
    </w:p>
    <w:p w14:paraId="7293D0E6" w14:textId="602D122F" w:rsidR="0056445A" w:rsidRPr="0056445A" w:rsidRDefault="0056445A" w:rsidP="0056445A">
      <w:pPr>
        <w:jc w:val="center"/>
        <w:rPr>
          <w:rFonts w:ascii="Arial" w:eastAsia="Arial" w:hAnsi="Arial" w:cs="Arial"/>
          <w:sz w:val="32"/>
          <w:szCs w:val="32"/>
        </w:rPr>
      </w:pPr>
      <w:r>
        <w:rPr>
          <w:rFonts w:ascii="Arial" w:eastAsia="Arial" w:hAnsi="Arial" w:cs="Arial"/>
          <w:b/>
          <w:sz w:val="32"/>
          <w:szCs w:val="32"/>
        </w:rPr>
        <w:t>Lecturer name:</w:t>
      </w:r>
      <w:r>
        <w:rPr>
          <w:rFonts w:ascii="Arial" w:eastAsia="Arial" w:hAnsi="Arial" w:cs="Arial"/>
          <w:sz w:val="32"/>
          <w:szCs w:val="32"/>
        </w:rPr>
        <w:t xml:space="preserve"> Helen </w:t>
      </w:r>
      <w:r>
        <w:rPr>
          <w:rFonts w:ascii="Arial" w:eastAsia="Arial" w:hAnsi="Arial" w:cs="Arial"/>
          <w:sz w:val="32"/>
          <w:szCs w:val="32"/>
        </w:rPr>
        <w:t>Lee</w:t>
      </w:r>
      <w:bookmarkStart w:id="0" w:name="_GoBack"/>
      <w:bookmarkEnd w:id="0"/>
    </w:p>
    <w:p w14:paraId="2BC202AA" w14:textId="53817544" w:rsidR="0056445A" w:rsidRDefault="0056445A" w:rsidP="0056445A">
      <w:pPr>
        <w:jc w:val="center"/>
        <w:rPr>
          <w:rFonts w:ascii="Arial" w:eastAsia="Arial" w:hAnsi="Arial" w:cs="Arial"/>
          <w:b/>
          <w:sz w:val="32"/>
          <w:szCs w:val="32"/>
        </w:rPr>
      </w:pPr>
      <w:r>
        <w:rPr>
          <w:rFonts w:ascii="Arial" w:eastAsia="Arial" w:hAnsi="Arial" w:cs="Arial"/>
          <w:b/>
          <w:sz w:val="32"/>
          <w:szCs w:val="32"/>
        </w:rPr>
        <w:t xml:space="preserve">Student name: </w:t>
      </w:r>
      <w:proofErr w:type="spellStart"/>
      <w:r>
        <w:rPr>
          <w:rFonts w:ascii="Arial" w:eastAsia="Arial" w:hAnsi="Arial" w:cs="Arial"/>
          <w:b/>
          <w:sz w:val="32"/>
          <w:szCs w:val="32"/>
        </w:rPr>
        <w:t>Tuhel</w:t>
      </w:r>
      <w:proofErr w:type="spellEnd"/>
      <w:r>
        <w:rPr>
          <w:rFonts w:ascii="Arial" w:eastAsia="Arial" w:hAnsi="Arial" w:cs="Arial"/>
          <w:b/>
          <w:sz w:val="32"/>
          <w:szCs w:val="32"/>
        </w:rPr>
        <w:t xml:space="preserve"> Miah</w:t>
      </w:r>
    </w:p>
    <w:p w14:paraId="264BA741" w14:textId="77777777" w:rsidR="0056445A" w:rsidRPr="00FA1835" w:rsidRDefault="0056445A" w:rsidP="0056445A">
      <w:pPr>
        <w:jc w:val="center"/>
        <w:rPr>
          <w:sz w:val="28"/>
          <w:szCs w:val="28"/>
        </w:rPr>
      </w:pPr>
      <w:r>
        <w:rPr>
          <w:rFonts w:ascii="Arial" w:eastAsia="Arial" w:hAnsi="Arial" w:cs="Arial"/>
          <w:b/>
          <w:sz w:val="32"/>
          <w:szCs w:val="32"/>
        </w:rPr>
        <w:t>Student ID:</w:t>
      </w:r>
      <w:r>
        <w:rPr>
          <w:rFonts w:ascii="Arial" w:eastAsia="Arial" w:hAnsi="Arial" w:cs="Arial"/>
          <w:b/>
          <w:sz w:val="32"/>
          <w:szCs w:val="32"/>
        </w:rPr>
        <w:t xml:space="preserve"> </w:t>
      </w:r>
      <w:r w:rsidRPr="0056445A">
        <w:rPr>
          <w:rFonts w:ascii="Arial" w:hAnsi="Arial" w:cs="Arial"/>
          <w:sz w:val="28"/>
          <w:szCs w:val="28"/>
        </w:rPr>
        <w:t>2126977</w:t>
      </w:r>
    </w:p>
    <w:p w14:paraId="4CECF804" w14:textId="7DA10BB9" w:rsidR="0056445A" w:rsidRDefault="0056445A" w:rsidP="0056445A">
      <w:pPr>
        <w:jc w:val="center"/>
        <w:rPr>
          <w:rFonts w:ascii="Arial" w:eastAsia="Arial" w:hAnsi="Arial" w:cs="Arial"/>
          <w:b/>
          <w:sz w:val="32"/>
          <w:szCs w:val="32"/>
        </w:rPr>
      </w:pPr>
    </w:p>
    <w:p w14:paraId="39F39D80" w14:textId="77777777" w:rsidR="0056445A" w:rsidRDefault="0056445A" w:rsidP="0056445A">
      <w:pPr>
        <w:jc w:val="center"/>
        <w:rPr>
          <w:rFonts w:ascii="Arial" w:eastAsia="Arial" w:hAnsi="Arial" w:cs="Arial"/>
          <w:b/>
          <w:sz w:val="32"/>
          <w:szCs w:val="32"/>
        </w:rPr>
      </w:pPr>
    </w:p>
    <w:p w14:paraId="34AECD31" w14:textId="77777777" w:rsidR="0056445A" w:rsidRDefault="0056445A" w:rsidP="0056445A"/>
    <w:p w14:paraId="3102AD57" w14:textId="77777777" w:rsidR="0056445A" w:rsidRDefault="0056445A" w:rsidP="0056445A"/>
    <w:p w14:paraId="4EC0A298" w14:textId="77777777" w:rsidR="0056445A" w:rsidRDefault="0056445A" w:rsidP="0056445A"/>
    <w:p w14:paraId="4F2A7FB4" w14:textId="77777777" w:rsidR="0056445A" w:rsidRDefault="0056445A" w:rsidP="0056445A"/>
    <w:p w14:paraId="2C71F81B" w14:textId="77777777" w:rsidR="0056445A" w:rsidRDefault="0056445A" w:rsidP="0056445A"/>
    <w:p w14:paraId="2B47E3E0" w14:textId="77777777" w:rsidR="0056445A" w:rsidRDefault="0056445A" w:rsidP="0056445A"/>
    <w:p w14:paraId="7FFDC776" w14:textId="77777777" w:rsidR="0056445A" w:rsidRDefault="0056445A" w:rsidP="0056445A">
      <w:r>
        <w:br w:type="page"/>
      </w:r>
    </w:p>
    <w:sdt>
      <w:sdtPr>
        <w:rPr>
          <w:rFonts w:ascii="Calibri" w:eastAsia="Calibri" w:hAnsi="Calibri" w:cs="Calibri"/>
          <w:color w:val="FFFFFF" w:themeColor="background1"/>
          <w:sz w:val="22"/>
          <w:szCs w:val="22"/>
          <w:lang w:eastAsia="en-GB" w:bidi="bn-BD"/>
        </w:rPr>
        <w:id w:val="-234630978"/>
        <w:docPartObj>
          <w:docPartGallery w:val="Table of Contents"/>
          <w:docPartUnique/>
        </w:docPartObj>
      </w:sdtPr>
      <w:sdtEndPr>
        <w:rPr>
          <w:rFonts w:ascii="Times New Roman" w:hAnsi="Times New Roman" w:cs="Vrinda"/>
          <w:b/>
          <w:bCs/>
          <w:noProof/>
          <w:color w:val="auto"/>
          <w:kern w:val="2"/>
          <w:sz w:val="24"/>
          <w:szCs w:val="28"/>
          <w:lang w:eastAsia="en-US"/>
        </w:rPr>
      </w:sdtEndPr>
      <w:sdtContent>
        <w:p w14:paraId="45D9F7D2" w14:textId="77777777" w:rsidR="0056445A" w:rsidRPr="00F56103" w:rsidRDefault="0056445A" w:rsidP="0056445A">
          <w:pPr>
            <w:pStyle w:val="TOCHeading"/>
            <w:shd w:val="clear" w:color="auto" w:fill="000000" w:themeFill="text1"/>
            <w:rPr>
              <w:color w:val="FFFFFF" w:themeColor="background1"/>
            </w:rPr>
          </w:pPr>
          <w:r w:rsidRPr="00F56103">
            <w:rPr>
              <w:rFonts w:ascii="Arial" w:hAnsi="Arial" w:cs="Arial"/>
              <w:b/>
              <w:bCs/>
              <w:color w:val="FFFFFF" w:themeColor="background1"/>
              <w:sz w:val="36"/>
              <w:szCs w:val="36"/>
            </w:rPr>
            <w:t>Contents</w:t>
          </w:r>
        </w:p>
        <w:p w14:paraId="56051A2A" w14:textId="77777777" w:rsidR="0056445A" w:rsidRDefault="0056445A" w:rsidP="0056445A">
          <w:pPr>
            <w:pStyle w:val="TOC1"/>
            <w:tabs>
              <w:tab w:val="right" w:leader="dot" w:pos="9350"/>
            </w:tabs>
          </w:pPr>
          <w:r>
            <w:rPr>
              <w:noProof/>
              <w:lang w:bidi="ar-SA"/>
            </w:rPr>
            <w:drawing>
              <wp:inline distT="0" distB="0" distL="0" distR="0" wp14:anchorId="6F7D8812" wp14:editId="3DDA06F6">
                <wp:extent cx="5943600" cy="44043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943600" cy="4404360"/>
                        </a:xfrm>
                        <a:prstGeom prst="rect">
                          <a:avLst/>
                        </a:prstGeom>
                      </pic:spPr>
                    </pic:pic>
                  </a:graphicData>
                </a:graphic>
              </wp:inline>
            </w:drawing>
          </w:r>
          <w:r>
            <w:fldChar w:fldCharType="begin"/>
          </w:r>
          <w:r>
            <w:instrText xml:space="preserve"> TOC \o "1-3" \h \z \u </w:instrText>
          </w:r>
          <w:r>
            <w:fldChar w:fldCharType="separate"/>
          </w:r>
          <w:r>
            <w:fldChar w:fldCharType="end"/>
          </w:r>
        </w:p>
      </w:sdtContent>
    </w:sdt>
    <w:p w14:paraId="1CC9A629" w14:textId="77777777" w:rsidR="0056445A" w:rsidRDefault="0056445A" w:rsidP="0056445A"/>
    <w:p w14:paraId="7EF831C1" w14:textId="77777777" w:rsidR="0056445A" w:rsidRDefault="0056445A" w:rsidP="0056445A"/>
    <w:p w14:paraId="1299C887" w14:textId="77777777" w:rsidR="0056445A" w:rsidRDefault="0056445A" w:rsidP="0056445A"/>
    <w:p w14:paraId="30AEAFFF" w14:textId="77777777" w:rsidR="0056445A" w:rsidRDefault="0056445A" w:rsidP="0056445A"/>
    <w:p w14:paraId="38A29205" w14:textId="77777777" w:rsidR="0056445A" w:rsidRDefault="0056445A" w:rsidP="0056445A">
      <w:pPr>
        <w:tabs>
          <w:tab w:val="left" w:pos="5442"/>
        </w:tabs>
      </w:pPr>
      <w:r>
        <w:tab/>
      </w:r>
    </w:p>
    <w:p w14:paraId="4FC88F20" w14:textId="77777777" w:rsidR="0056445A" w:rsidRDefault="0056445A" w:rsidP="0056445A"/>
    <w:p w14:paraId="5C279923" w14:textId="77777777" w:rsidR="0056445A" w:rsidRDefault="0056445A" w:rsidP="0056445A"/>
    <w:p w14:paraId="762ABDBC" w14:textId="77777777" w:rsidR="0056445A" w:rsidRDefault="0056445A" w:rsidP="0056445A"/>
    <w:p w14:paraId="60BDD652" w14:textId="77777777" w:rsidR="0056445A" w:rsidRDefault="0056445A" w:rsidP="0056445A">
      <w:bookmarkStart w:id="1" w:name="_Toc149685293"/>
      <w:r>
        <w:rPr>
          <w:b/>
        </w:rPr>
        <w:br w:type="page"/>
      </w:r>
    </w:p>
    <w:p w14:paraId="6DD3FFE6" w14:textId="77777777" w:rsidR="0056445A" w:rsidRDefault="0056445A" w:rsidP="0056445A">
      <w:pPr>
        <w:pStyle w:val="Heading1"/>
      </w:pPr>
      <w:r>
        <w:lastRenderedPageBreak/>
        <w:t>1.0 Introduction</w:t>
      </w:r>
      <w:bookmarkEnd w:id="1"/>
    </w:p>
    <w:p w14:paraId="790CFAE9" w14:textId="77777777" w:rsidR="0056445A" w:rsidRDefault="0056445A" w:rsidP="0056445A">
      <w:pPr>
        <w:rPr>
          <w:rFonts w:ascii="Arial" w:eastAsia="Arial" w:hAnsi="Arial" w:cs="Arial"/>
          <w:szCs w:val="24"/>
        </w:rPr>
      </w:pPr>
      <w:r>
        <w:rPr>
          <w:rFonts w:ascii="Arial" w:eastAsia="Arial" w:hAnsi="Arial" w:cs="Arial"/>
          <w:szCs w:val="24"/>
        </w:rPr>
        <w:t>As HR Manager of the Rosewood Hotel London, I am submitting this research proposal because the General Manager requested it. The Rosewood Hotel London is one of the most expensive hotels in Europe, and it is known for providing both contemporary and traditional hospitality services to its visitors. Currently, the global hospitality industry is influenced by Brexit, regional economic issues, and pandemics. These issues are making it more difficult for the hotel to hire and retain employees, both from within and without. This research proposal seeks to identify, analyse, and provide solutions to the external issues that make it difficult for Rosewood Hotel London to attract and retain qualified employees. The plan will also detail how these solutions will be implemented and the anticipated outcomes, given the current state of affairs.</w:t>
      </w:r>
    </w:p>
    <w:p w14:paraId="0202AD44" w14:textId="77777777" w:rsidR="0056445A" w:rsidRDefault="0056445A" w:rsidP="0056445A">
      <w:pPr>
        <w:rPr>
          <w:rFonts w:ascii="Arial" w:eastAsia="Arial" w:hAnsi="Arial" w:cs="Arial"/>
          <w:szCs w:val="24"/>
        </w:rPr>
      </w:pPr>
    </w:p>
    <w:p w14:paraId="3BBDBD7B" w14:textId="77777777" w:rsidR="0056445A" w:rsidRDefault="0056445A" w:rsidP="0056445A">
      <w:pPr>
        <w:rPr>
          <w:rFonts w:ascii="Arial" w:eastAsia="Arial" w:hAnsi="Arial" w:cs="Arial"/>
          <w:szCs w:val="24"/>
        </w:rPr>
      </w:pPr>
    </w:p>
    <w:p w14:paraId="791ADEDD" w14:textId="77777777" w:rsidR="0056445A" w:rsidRDefault="0056445A" w:rsidP="0056445A">
      <w:pPr>
        <w:rPr>
          <w:rFonts w:ascii="Arial" w:eastAsia="Arial" w:hAnsi="Arial" w:cs="Arial"/>
          <w:szCs w:val="24"/>
        </w:rPr>
      </w:pPr>
    </w:p>
    <w:p w14:paraId="16E4CA8F" w14:textId="77777777" w:rsidR="0056445A" w:rsidRDefault="0056445A" w:rsidP="0056445A">
      <w:pPr>
        <w:rPr>
          <w:rFonts w:ascii="Arial" w:eastAsia="Arial" w:hAnsi="Arial" w:cs="Arial"/>
          <w:szCs w:val="24"/>
        </w:rPr>
      </w:pPr>
    </w:p>
    <w:p w14:paraId="623B969B" w14:textId="77777777" w:rsidR="0056445A" w:rsidRDefault="0056445A" w:rsidP="0056445A">
      <w:pPr>
        <w:rPr>
          <w:rFonts w:ascii="Arial" w:eastAsia="Arial" w:hAnsi="Arial" w:cs="Arial"/>
          <w:szCs w:val="24"/>
        </w:rPr>
      </w:pPr>
    </w:p>
    <w:p w14:paraId="230D9D2A" w14:textId="77777777" w:rsidR="0056445A" w:rsidRDefault="0056445A" w:rsidP="0056445A">
      <w:pPr>
        <w:rPr>
          <w:rFonts w:ascii="Arial" w:eastAsia="Arial" w:hAnsi="Arial" w:cs="Arial"/>
          <w:szCs w:val="24"/>
        </w:rPr>
      </w:pPr>
    </w:p>
    <w:p w14:paraId="5C531A77" w14:textId="77777777" w:rsidR="0056445A" w:rsidRDefault="0056445A" w:rsidP="0056445A">
      <w:pPr>
        <w:rPr>
          <w:rFonts w:ascii="Arial" w:eastAsia="Arial" w:hAnsi="Arial" w:cs="Arial"/>
          <w:szCs w:val="24"/>
        </w:rPr>
      </w:pPr>
    </w:p>
    <w:p w14:paraId="7B2B28A2" w14:textId="77777777" w:rsidR="0056445A" w:rsidRDefault="0056445A" w:rsidP="0056445A">
      <w:pPr>
        <w:rPr>
          <w:rFonts w:ascii="Arial" w:eastAsia="Arial" w:hAnsi="Arial" w:cs="Arial"/>
          <w:szCs w:val="24"/>
        </w:rPr>
      </w:pPr>
    </w:p>
    <w:p w14:paraId="41C2D426" w14:textId="77777777" w:rsidR="0056445A" w:rsidRDefault="0056445A" w:rsidP="0056445A">
      <w:pPr>
        <w:rPr>
          <w:rFonts w:ascii="Arial" w:eastAsia="Arial" w:hAnsi="Arial" w:cs="Arial"/>
          <w:szCs w:val="24"/>
        </w:rPr>
      </w:pPr>
    </w:p>
    <w:p w14:paraId="6A519509" w14:textId="77777777" w:rsidR="0056445A" w:rsidRDefault="0056445A" w:rsidP="0056445A">
      <w:pPr>
        <w:rPr>
          <w:rFonts w:ascii="Arial" w:eastAsia="Arial" w:hAnsi="Arial" w:cs="Arial"/>
          <w:szCs w:val="24"/>
        </w:rPr>
      </w:pPr>
    </w:p>
    <w:p w14:paraId="56CF754D" w14:textId="77777777" w:rsidR="0056445A" w:rsidRDefault="0056445A" w:rsidP="0056445A">
      <w:pPr>
        <w:rPr>
          <w:rFonts w:ascii="Arial" w:eastAsia="Arial" w:hAnsi="Arial" w:cs="Arial"/>
          <w:szCs w:val="24"/>
        </w:rPr>
      </w:pPr>
    </w:p>
    <w:p w14:paraId="6FD3EE8D" w14:textId="77777777" w:rsidR="0056445A" w:rsidRDefault="0056445A" w:rsidP="0056445A">
      <w:pPr>
        <w:rPr>
          <w:rFonts w:ascii="Arial" w:eastAsia="Arial" w:hAnsi="Arial" w:cs="Arial"/>
          <w:szCs w:val="24"/>
        </w:rPr>
      </w:pPr>
      <w:r>
        <w:rPr>
          <w:rFonts w:ascii="Arial" w:eastAsia="Arial" w:hAnsi="Arial" w:cs="Arial"/>
          <w:szCs w:val="24"/>
        </w:rPr>
        <w:t>.</w:t>
      </w:r>
    </w:p>
    <w:p w14:paraId="3073806C" w14:textId="77777777" w:rsidR="0056445A" w:rsidRDefault="0056445A" w:rsidP="0056445A">
      <w:pPr>
        <w:pStyle w:val="Heading1"/>
      </w:pPr>
      <w:bookmarkStart w:id="2" w:name="_Toc149685294"/>
      <w:r>
        <w:lastRenderedPageBreak/>
        <w:t>2.0 Background study</w:t>
      </w:r>
      <w:bookmarkEnd w:id="2"/>
      <w:r>
        <w:t xml:space="preserve"> </w:t>
      </w:r>
    </w:p>
    <w:p w14:paraId="5A1289F9" w14:textId="77777777" w:rsidR="0056445A" w:rsidRDefault="0056445A" w:rsidP="0056445A">
      <w:pPr>
        <w:rPr>
          <w:rFonts w:ascii="Arial" w:eastAsia="Arial" w:hAnsi="Arial" w:cs="Arial"/>
          <w:szCs w:val="24"/>
        </w:rPr>
      </w:pPr>
      <w:r>
        <w:rPr>
          <w:rFonts w:ascii="Arial" w:eastAsia="Arial" w:hAnsi="Arial" w:cs="Arial"/>
          <w:szCs w:val="24"/>
        </w:rPr>
        <w:t>A landmark hotel on Regent's Canal in central London, the five-star Rosewood London Hotel delivers unparalleled elegance. In 2013, the Grade-II-listed Edwardian landmark was extensively renovated to its 1913 glory. The grand building has 262 rooms and suites, including Signature Suites with bespoke furniture and artisanal accents</w:t>
      </w:r>
      <w:r>
        <w:t xml:space="preserve"> (</w:t>
      </w:r>
      <w:r>
        <w:rPr>
          <w:rFonts w:ascii="Arial" w:eastAsia="Arial" w:hAnsi="Arial" w:cs="Arial"/>
          <w:szCs w:val="24"/>
        </w:rPr>
        <w:t xml:space="preserve">Our story: Hotels near University of London, 2022). Besides in-room facilities, the Rosewood Sense spa offers a choice of therapeutic therapies. The indoor pool faces the patio, giving a pastoral ambiance. The Rosewood's dining options include the Holborn Dining Room's all-day and private dining, </w:t>
      </w:r>
      <w:proofErr w:type="spellStart"/>
      <w:r>
        <w:rPr>
          <w:rFonts w:ascii="Arial" w:eastAsia="Arial" w:hAnsi="Arial" w:cs="Arial"/>
          <w:szCs w:val="24"/>
        </w:rPr>
        <w:t>Scarfes</w:t>
      </w:r>
      <w:proofErr w:type="spellEnd"/>
      <w:r>
        <w:rPr>
          <w:rFonts w:ascii="Arial" w:eastAsia="Arial" w:hAnsi="Arial" w:cs="Arial"/>
          <w:szCs w:val="24"/>
        </w:rPr>
        <w:t xml:space="preserve"> Bar's refinement and the Mirror Room's lively patio. Corporate events are appropriate at Rosewood’s renowned business and conference facilities. The hotel has over 8,800 square feet of conference and event space, including 11 meeting rooms, a large ballroom, and the latest audio-visual technology. The Rosewood London is one of London's top luxury hotels, known for its superb service and highly educated 24-hour personnel. From concierge services and airport transfers to tailored excursions and activities, the hotel gives London visitors exceptional memories.</w:t>
      </w:r>
    </w:p>
    <w:p w14:paraId="1443EE06" w14:textId="77777777" w:rsidR="0056445A" w:rsidRDefault="0056445A" w:rsidP="0056445A">
      <w:pPr>
        <w:pStyle w:val="Heading2"/>
      </w:pPr>
      <w:bookmarkStart w:id="3" w:name="_Toc149685295"/>
      <w:r>
        <w:t>2.1 Current Challenges on employee retention issue</w:t>
      </w:r>
      <w:bookmarkEnd w:id="3"/>
    </w:p>
    <w:p w14:paraId="0D0F2A7C" w14:textId="77777777" w:rsidR="0056445A" w:rsidRDefault="0056445A" w:rsidP="0056445A">
      <w:pPr>
        <w:rPr>
          <w:rFonts w:ascii="Arial" w:eastAsia="Arial" w:hAnsi="Arial" w:cs="Arial"/>
          <w:szCs w:val="24"/>
        </w:rPr>
      </w:pPr>
      <w:r>
        <w:rPr>
          <w:rFonts w:ascii="Arial" w:eastAsia="Arial" w:hAnsi="Arial" w:cs="Arial"/>
          <w:szCs w:val="24"/>
        </w:rPr>
        <w:t>Similar to many other businesses in the hospitality industry, Rosewood London Hotel is presently facing a number of difficulties in retaining its employees. The primary challenge is the competitive nature of the market, in which skilled employees have a plethora of opportunities and can therefore choose to leave for greater opportunities. Several employees, particularly younger workers, desire a better work-life balance, opportunities for advancement, and competitive compensation (</w:t>
      </w:r>
      <w:proofErr w:type="spellStart"/>
      <w:r>
        <w:rPr>
          <w:rFonts w:ascii="Arial" w:eastAsia="Arial" w:hAnsi="Arial" w:cs="Arial"/>
          <w:szCs w:val="24"/>
        </w:rPr>
        <w:t>Baharin</w:t>
      </w:r>
      <w:proofErr w:type="spellEnd"/>
      <w:r>
        <w:rPr>
          <w:rFonts w:ascii="Arial" w:eastAsia="Arial" w:hAnsi="Arial" w:cs="Arial"/>
          <w:szCs w:val="24"/>
        </w:rPr>
        <w:t xml:space="preserve">, 2018). High operational hours and stressful working conditions contribute to the employee turnover rate. These factors have decreased job satisfaction, resulting in an increase in employee turnover rates. </w:t>
      </w:r>
    </w:p>
    <w:p w14:paraId="19DD8368" w14:textId="77777777" w:rsidR="0056445A" w:rsidRDefault="0056445A" w:rsidP="0056445A">
      <w:pPr>
        <w:pStyle w:val="Heading2"/>
      </w:pPr>
      <w:bookmarkStart w:id="4" w:name="_Toc149685296"/>
      <w:r>
        <w:t>2.2 Impact of Retention on the Hotel</w:t>
      </w:r>
      <w:bookmarkEnd w:id="4"/>
    </w:p>
    <w:p w14:paraId="6206F4A3" w14:textId="77777777" w:rsidR="0056445A" w:rsidRDefault="0056445A" w:rsidP="0056445A">
      <w:pPr>
        <w:rPr>
          <w:rFonts w:ascii="Arial" w:eastAsia="Arial" w:hAnsi="Arial" w:cs="Arial"/>
          <w:szCs w:val="24"/>
        </w:rPr>
      </w:pPr>
      <w:r>
        <w:rPr>
          <w:rFonts w:ascii="Arial" w:eastAsia="Arial" w:hAnsi="Arial" w:cs="Arial"/>
          <w:szCs w:val="24"/>
        </w:rPr>
        <w:t xml:space="preserve">The Rosewood London Hotel's operational efficiency, client satisfaction, and financial gain depend on employee retention. According to (Brewster et al., 2018) 2020, maintaining skilled and professional staff allows the hotel to provide excellent service, improve visitor experiences, and build a strong reputation in the competitive hospitality industry. This increases customer loyalty and repeat business. High staff retention </w:t>
      </w:r>
      <w:r>
        <w:rPr>
          <w:rFonts w:ascii="Arial" w:eastAsia="Arial" w:hAnsi="Arial" w:cs="Arial"/>
          <w:szCs w:val="24"/>
        </w:rPr>
        <w:lastRenderedPageBreak/>
        <w:t>reduces recruitment, training, and onboarding costs. A healthy workplace that promotes teamwork and respect boosts morale and productivity.</w:t>
      </w:r>
    </w:p>
    <w:p w14:paraId="3FE3F279" w14:textId="77777777" w:rsidR="0056445A" w:rsidRDefault="0056445A" w:rsidP="0056445A">
      <w:pPr>
        <w:pStyle w:val="Heading1"/>
      </w:pPr>
      <w:bookmarkStart w:id="5" w:name="_Toc149685297"/>
      <w:r>
        <w:t>3.0 Literature Review</w:t>
      </w:r>
      <w:bookmarkEnd w:id="5"/>
      <w:r>
        <w:t xml:space="preserve"> </w:t>
      </w:r>
    </w:p>
    <w:p w14:paraId="26D9DCF5" w14:textId="77777777" w:rsidR="0056445A" w:rsidRDefault="0056445A" w:rsidP="0056445A">
      <w:pPr>
        <w:rPr>
          <w:rFonts w:ascii="Arial" w:eastAsia="Arial" w:hAnsi="Arial" w:cs="Arial"/>
          <w:szCs w:val="24"/>
        </w:rPr>
      </w:pPr>
      <w:r w:rsidRPr="001C35F6">
        <w:rPr>
          <w:rFonts w:ascii="Arial" w:eastAsia="Arial" w:hAnsi="Arial" w:cs="Arial"/>
          <w:szCs w:val="24"/>
        </w:rPr>
        <w:t>The hotel sector has been struggling with a number of issues that have been impacting company results for quite some time. Experts in the field are advocating for sustainable tactics that will provide businesses an edge in the long run. Issues that are now discouraging individuals from participating will be eliminated or mitigated as a result. Lack of labour, falling occupancy, worldwide competition, varying demand, a faltering economy, and a failure to safeguard the environment are just some of the issues the hotel sector must contend with.</w:t>
      </w:r>
      <w:r>
        <w:rPr>
          <w:rFonts w:ascii="Arial" w:eastAsia="Arial" w:hAnsi="Arial" w:cs="Arial"/>
          <w:szCs w:val="24"/>
        </w:rPr>
        <w:t xml:space="preserve"> Labour output is not as high as it could be when there is an imbalance between employing new employees and retaining existing ones (</w:t>
      </w:r>
      <w:r w:rsidRPr="005B55A3">
        <w:rPr>
          <w:rFonts w:ascii="Arial" w:hAnsi="Arial" w:cs="Arial"/>
          <w:szCs w:val="24"/>
          <w:shd w:val="clear" w:color="auto" w:fill="FFFFFF"/>
        </w:rPr>
        <w:t>Torrington, 2014</w:t>
      </w:r>
      <w:r>
        <w:rPr>
          <w:rFonts w:ascii="Arial" w:hAnsi="Arial" w:cs="Arial"/>
          <w:szCs w:val="24"/>
          <w:shd w:val="clear" w:color="auto" w:fill="FFFFFF"/>
        </w:rPr>
        <w:t>)</w:t>
      </w:r>
      <w:r>
        <w:rPr>
          <w:rFonts w:ascii="Arial" w:eastAsia="Arial" w:hAnsi="Arial" w:cs="Arial"/>
          <w:szCs w:val="24"/>
        </w:rPr>
        <w:t>. It is also hard to find people who are willing to work in the service industry, where the work environment is often loud, crowded, and not very desired.</w:t>
      </w:r>
    </w:p>
    <w:p w14:paraId="0EFE640C" w14:textId="77777777" w:rsidR="0056445A" w:rsidRDefault="0056445A" w:rsidP="0056445A">
      <w:pPr>
        <w:rPr>
          <w:rFonts w:ascii="Arial" w:eastAsia="Arial" w:hAnsi="Arial" w:cs="Arial"/>
          <w:szCs w:val="24"/>
        </w:rPr>
      </w:pPr>
      <w:r>
        <w:rPr>
          <w:rFonts w:ascii="Arial" w:eastAsia="Arial" w:hAnsi="Arial" w:cs="Arial"/>
          <w:szCs w:val="24"/>
        </w:rPr>
        <w:t>The literature frequently explores the social implications associated with workforce challenges as a reoccurring theme. The need to address personnel turnover and talent acquisition as prominent concerns encountered within the industry. The driving forces behind these phenomena include substandard remuneration, non-traditional working schedules, and the perceived absence of opportunities for professional advancement within the field. These variables bear consequences for the operational efficacy of enterprises operating within this sector. According to Gary (2018), the ongoing challenges surrounding Brexit are also exerting an impact on the availability of workers,</w:t>
      </w:r>
    </w:p>
    <w:p w14:paraId="5050C6F2" w14:textId="77777777" w:rsidR="0056445A" w:rsidRDefault="0056445A" w:rsidP="0056445A">
      <w:pPr>
        <w:rPr>
          <w:rFonts w:ascii="Arial" w:eastAsia="Arial" w:hAnsi="Arial" w:cs="Arial"/>
          <w:szCs w:val="24"/>
        </w:rPr>
      </w:pPr>
      <w:r>
        <w:rPr>
          <w:rFonts w:ascii="Arial" w:eastAsia="Arial" w:hAnsi="Arial" w:cs="Arial"/>
          <w:szCs w:val="24"/>
        </w:rPr>
        <w:t xml:space="preserve">Brexit's impact has been thoroughly studied as a major challenge. Brexit is a major issue for UK hospitality workers, according to Rafferty (2015). This is because many EU-born workers work here. </w:t>
      </w:r>
      <w:r>
        <w:rPr>
          <w:rFonts w:ascii="Arial" w:eastAsia="Arial" w:hAnsi="Arial" w:cs="Arial"/>
          <w:szCs w:val="24"/>
          <w:highlight w:val="white"/>
        </w:rPr>
        <w:t>Goh (2020</w:t>
      </w:r>
      <w:r>
        <w:rPr>
          <w:rFonts w:ascii="Arial" w:eastAsia="Arial" w:hAnsi="Arial" w:cs="Arial"/>
          <w:szCs w:val="24"/>
        </w:rPr>
        <w:t xml:space="preserve">) concluded that Brexit has caused mistrust and worry, reducing EU </w:t>
      </w:r>
      <w:proofErr w:type="spellStart"/>
      <w:r>
        <w:rPr>
          <w:rFonts w:ascii="Arial" w:eastAsia="Arial" w:hAnsi="Arial" w:cs="Arial"/>
          <w:szCs w:val="24"/>
        </w:rPr>
        <w:t>laborer</w:t>
      </w:r>
      <w:proofErr w:type="spellEnd"/>
      <w:r>
        <w:rPr>
          <w:rFonts w:ascii="Arial" w:eastAsia="Arial" w:hAnsi="Arial" w:cs="Arial"/>
          <w:szCs w:val="24"/>
        </w:rPr>
        <w:t xml:space="preserve"> immigration. Downsizing has left several industry companies short on workers, affecting their operations. Another topic of interest is how technology affects hospitality. According to </w:t>
      </w:r>
      <w:proofErr w:type="spellStart"/>
      <w:r>
        <w:rPr>
          <w:rFonts w:ascii="Arial" w:eastAsia="Arial" w:hAnsi="Arial" w:cs="Arial"/>
          <w:szCs w:val="24"/>
        </w:rPr>
        <w:t>Mckercher</w:t>
      </w:r>
      <w:proofErr w:type="spellEnd"/>
      <w:r>
        <w:rPr>
          <w:rFonts w:ascii="Arial" w:eastAsia="Arial" w:hAnsi="Arial" w:cs="Arial"/>
          <w:szCs w:val="24"/>
        </w:rPr>
        <w:t xml:space="preserve"> (2023), growing technology, especially robotics and AI, is a major problem for the sector. Technology can improve productivity and save money, but it demands investment and can cost jobs.  </w:t>
      </w:r>
    </w:p>
    <w:p w14:paraId="45ED20A8" w14:textId="77777777" w:rsidR="0056445A" w:rsidRDefault="0056445A" w:rsidP="0056445A">
      <w:pPr>
        <w:rPr>
          <w:rFonts w:ascii="Arial" w:eastAsia="Arial" w:hAnsi="Arial" w:cs="Arial"/>
          <w:szCs w:val="24"/>
        </w:rPr>
      </w:pPr>
      <w:r>
        <w:rPr>
          <w:rFonts w:ascii="Arial" w:eastAsia="Arial" w:hAnsi="Arial" w:cs="Arial"/>
          <w:szCs w:val="24"/>
        </w:rPr>
        <w:lastRenderedPageBreak/>
        <w:t xml:space="preserve">Increasing wages and competition are another two interconnected challenges faced by the UK hospitality sector. </w:t>
      </w:r>
      <w:r>
        <w:rPr>
          <w:rFonts w:ascii="Arial" w:eastAsia="Arial" w:hAnsi="Arial" w:cs="Arial"/>
          <w:szCs w:val="24"/>
          <w:highlight w:val="white"/>
        </w:rPr>
        <w:t xml:space="preserve">Sharma (2018) </w:t>
      </w:r>
      <w:r>
        <w:rPr>
          <w:rFonts w:ascii="Arial" w:eastAsia="Arial" w:hAnsi="Arial" w:cs="Arial"/>
          <w:szCs w:val="24"/>
        </w:rPr>
        <w:t>pointed out that the rising national living wage has strained profit margins, especially for small businesses. The same research also found that the sector is seeing an increase in competition, with more providers entering the industry. This has led to price wars and has made consumer loyalty difficult to maintain. The changing expectations of customers pose another threat to the hospitality industry. This tendency among customers compels businesses to continuously innovate and upgrade their services, which can be difficult for smaller or less-resourced operators.</w:t>
      </w:r>
    </w:p>
    <w:p w14:paraId="350AB8B4" w14:textId="77777777" w:rsidR="0056445A" w:rsidRDefault="0056445A" w:rsidP="0056445A">
      <w:pPr>
        <w:pStyle w:val="Heading2"/>
        <w:rPr>
          <w:sz w:val="24"/>
          <w:szCs w:val="24"/>
        </w:rPr>
      </w:pPr>
      <w:bookmarkStart w:id="6" w:name="_Toc149685298"/>
      <w:r>
        <w:t>3.1 PESTLE Analysis</w:t>
      </w:r>
      <w:bookmarkEnd w:id="6"/>
    </w:p>
    <w:p w14:paraId="775CABE7" w14:textId="77777777" w:rsidR="0056445A" w:rsidRDefault="0056445A" w:rsidP="0056445A">
      <w:pPr>
        <w:rPr>
          <w:rFonts w:ascii="Arial" w:eastAsia="Arial" w:hAnsi="Arial" w:cs="Arial"/>
          <w:szCs w:val="24"/>
        </w:rPr>
      </w:pPr>
      <w:r>
        <w:rPr>
          <w:rFonts w:ascii="Arial" w:eastAsia="Arial" w:hAnsi="Arial" w:cs="Arial"/>
          <w:b/>
          <w:szCs w:val="24"/>
        </w:rPr>
        <w:t>Political:</w:t>
      </w:r>
      <w:r>
        <w:rPr>
          <w:rFonts w:ascii="Arial" w:eastAsia="Arial" w:hAnsi="Arial" w:cs="Arial"/>
          <w:szCs w:val="24"/>
        </w:rPr>
        <w:t xml:space="preserve"> Political stability in the UK typically fosters a conducive climate for businesses to function, including the hospitality sector. Rosewood London hotel can face uncertainties around labour regulations, immigration policy, and trade agreements due to the ongoing developments surrounding Brexit</w:t>
      </w:r>
      <w:r>
        <w:t xml:space="preserve"> (</w:t>
      </w:r>
      <w:r>
        <w:rPr>
          <w:rFonts w:ascii="Arial" w:eastAsia="Arial" w:hAnsi="Arial" w:cs="Arial"/>
          <w:szCs w:val="24"/>
        </w:rPr>
        <w:t>Cameron, 2018). It is imperative to consider alterations in tourism strategies, tax legislation, and rules pertaining to environmental preservation. The good impact of the UK government's support for tourism on this sector is visible.</w:t>
      </w:r>
    </w:p>
    <w:p w14:paraId="393BA6F1" w14:textId="77777777" w:rsidR="0056445A" w:rsidRDefault="0056445A" w:rsidP="0056445A">
      <w:pPr>
        <w:rPr>
          <w:rFonts w:ascii="Arial" w:eastAsia="Arial" w:hAnsi="Arial" w:cs="Arial"/>
          <w:szCs w:val="24"/>
        </w:rPr>
      </w:pPr>
      <w:r>
        <w:rPr>
          <w:rFonts w:ascii="Arial" w:eastAsia="Arial" w:hAnsi="Arial" w:cs="Arial"/>
          <w:b/>
          <w:szCs w:val="24"/>
        </w:rPr>
        <w:t>Economic:</w:t>
      </w:r>
      <w:r>
        <w:rPr>
          <w:rFonts w:ascii="Arial" w:eastAsia="Arial" w:hAnsi="Arial" w:cs="Arial"/>
          <w:szCs w:val="24"/>
        </w:rPr>
        <w:t xml:space="preserve"> The economic condition of the United Kingdom exerts a substantial influence on the financial viability of the hotel sector (Hossain, 2021). Economic expansions result in augmented discretionary money, enabling a larger portion of the population to afford luxury accommodations such as the Rosewood London hotel, so benefiting its operations. </w:t>
      </w:r>
    </w:p>
    <w:p w14:paraId="4080464A" w14:textId="77777777" w:rsidR="0056445A" w:rsidRDefault="0056445A" w:rsidP="0056445A">
      <w:pPr>
        <w:rPr>
          <w:rFonts w:ascii="Arial" w:eastAsia="Arial" w:hAnsi="Arial" w:cs="Arial"/>
          <w:szCs w:val="24"/>
        </w:rPr>
      </w:pPr>
      <w:r>
        <w:rPr>
          <w:rFonts w:ascii="Arial" w:eastAsia="Arial" w:hAnsi="Arial" w:cs="Arial"/>
          <w:b/>
          <w:szCs w:val="24"/>
        </w:rPr>
        <w:t>Socio Cultural:</w:t>
      </w:r>
      <w:r>
        <w:rPr>
          <w:rFonts w:ascii="Arial" w:eastAsia="Arial" w:hAnsi="Arial" w:cs="Arial"/>
          <w:szCs w:val="24"/>
        </w:rPr>
        <w:t xml:space="preserve"> The United Kingdom's diverse cultural heritage and extensive historical legacy serve as compelling attractions for tourists hailing from many global regions. The Rosewood London hotel derives advantages from its location in the cosmopolitan city of London, which is renowned for its multiculturalism and plenty of tourist attractions.</w:t>
      </w:r>
    </w:p>
    <w:p w14:paraId="14155D73" w14:textId="77777777" w:rsidR="0056445A" w:rsidRDefault="0056445A" w:rsidP="0056445A">
      <w:pPr>
        <w:rPr>
          <w:rFonts w:ascii="Arial" w:eastAsia="Arial" w:hAnsi="Arial" w:cs="Arial"/>
          <w:szCs w:val="24"/>
        </w:rPr>
      </w:pPr>
      <w:r>
        <w:rPr>
          <w:rFonts w:ascii="Arial" w:eastAsia="Arial" w:hAnsi="Arial" w:cs="Arial"/>
          <w:b/>
          <w:szCs w:val="24"/>
        </w:rPr>
        <w:t>Technological:</w:t>
      </w:r>
      <w:r>
        <w:rPr>
          <w:rFonts w:ascii="Arial" w:eastAsia="Arial" w:hAnsi="Arial" w:cs="Arial"/>
          <w:szCs w:val="24"/>
        </w:rPr>
        <w:t xml:space="preserve"> Technology revolution has increased hospitality productivity and service quality. The Rosewood London hotel has enhanced online booking, customer service, digital marketing, and AI-driven services with technology. As their digital presence grows, companies must also consider cybersecurity dangers.</w:t>
      </w:r>
    </w:p>
    <w:p w14:paraId="12AED315" w14:textId="77777777" w:rsidR="0056445A" w:rsidRDefault="0056445A" w:rsidP="0056445A">
      <w:pPr>
        <w:rPr>
          <w:rFonts w:ascii="Arial" w:eastAsia="Arial" w:hAnsi="Arial" w:cs="Arial"/>
          <w:szCs w:val="24"/>
        </w:rPr>
      </w:pPr>
      <w:r>
        <w:rPr>
          <w:rFonts w:ascii="Arial" w:eastAsia="Arial" w:hAnsi="Arial" w:cs="Arial"/>
          <w:b/>
          <w:szCs w:val="24"/>
        </w:rPr>
        <w:lastRenderedPageBreak/>
        <w:t>Legal:</w:t>
      </w:r>
      <w:r>
        <w:rPr>
          <w:rFonts w:ascii="Arial" w:eastAsia="Arial" w:hAnsi="Arial" w:cs="Arial"/>
          <w:szCs w:val="24"/>
        </w:rPr>
        <w:t xml:space="preserve"> The Rosewood London hotel must follow employment, health and safety, and data protection legislation. Any violation of these laws might cost them financially and reputationally. GDPR has made them liable for strict guest data protection</w:t>
      </w:r>
      <w:r>
        <w:t xml:space="preserve"> (</w:t>
      </w:r>
      <w:proofErr w:type="spellStart"/>
      <w:r>
        <w:rPr>
          <w:rFonts w:ascii="Arial" w:eastAsia="Arial" w:hAnsi="Arial" w:cs="Arial"/>
          <w:szCs w:val="24"/>
        </w:rPr>
        <w:t>Perera</w:t>
      </w:r>
      <w:proofErr w:type="spellEnd"/>
      <w:r>
        <w:rPr>
          <w:rFonts w:ascii="Arial" w:eastAsia="Arial" w:hAnsi="Arial" w:cs="Arial"/>
          <w:szCs w:val="24"/>
        </w:rPr>
        <w:t xml:space="preserve">, 2017). Other than that, the legal bodies of the UK are helpful to tourists, and </w:t>
      </w:r>
      <w:proofErr w:type="spellStart"/>
      <w:r>
        <w:rPr>
          <w:rFonts w:ascii="Arial" w:eastAsia="Arial" w:hAnsi="Arial" w:cs="Arial"/>
          <w:szCs w:val="24"/>
        </w:rPr>
        <w:t>travelers</w:t>
      </w:r>
      <w:proofErr w:type="spellEnd"/>
      <w:r>
        <w:rPr>
          <w:rFonts w:ascii="Arial" w:eastAsia="Arial" w:hAnsi="Arial" w:cs="Arial"/>
          <w:szCs w:val="24"/>
        </w:rPr>
        <w:t xml:space="preserve"> feel safe in the UK. Hotels like Rosewood London can get the opportunity to offer their quality services.</w:t>
      </w:r>
    </w:p>
    <w:p w14:paraId="57E478FC" w14:textId="77777777" w:rsidR="0056445A" w:rsidRDefault="0056445A" w:rsidP="0056445A">
      <w:pPr>
        <w:rPr>
          <w:rFonts w:ascii="Arial" w:eastAsia="Arial" w:hAnsi="Arial" w:cs="Arial"/>
          <w:szCs w:val="24"/>
        </w:rPr>
      </w:pPr>
      <w:r>
        <w:rPr>
          <w:rFonts w:ascii="Arial" w:eastAsia="Arial" w:hAnsi="Arial" w:cs="Arial"/>
          <w:b/>
          <w:szCs w:val="24"/>
        </w:rPr>
        <w:t>Environmental:</w:t>
      </w:r>
      <w:r>
        <w:rPr>
          <w:rFonts w:ascii="Arial" w:eastAsia="Arial" w:hAnsi="Arial" w:cs="Arial"/>
          <w:szCs w:val="24"/>
        </w:rPr>
        <w:t xml:space="preserve"> The importance of sustainability is growing significantly within the hospitality industry. It is anticipated that hotels will adopt ethical and environmentally conscious measures (</w:t>
      </w:r>
      <w:r>
        <w:rPr>
          <w:rFonts w:ascii="Arial" w:hAnsi="Arial" w:cs="Arial"/>
          <w:szCs w:val="24"/>
          <w:shd w:val="clear" w:color="auto" w:fill="FFFFFF"/>
        </w:rPr>
        <w:t>Armstrong, 2012)</w:t>
      </w:r>
      <w:r>
        <w:rPr>
          <w:rFonts w:ascii="Arial" w:eastAsia="Arial" w:hAnsi="Arial" w:cs="Arial"/>
          <w:szCs w:val="24"/>
        </w:rPr>
        <w:t>. The Rosewood London Hotel has implemented measures to decrease its carbon footprint, efficiently manage waste, and adopt energy-efficient practices in response to the increasing demand for environmentally sustainable hotels.</w:t>
      </w:r>
    </w:p>
    <w:p w14:paraId="730249C3" w14:textId="77777777" w:rsidR="0056445A" w:rsidRDefault="0056445A" w:rsidP="0056445A">
      <w:pPr>
        <w:pStyle w:val="Heading2"/>
      </w:pPr>
      <w:bookmarkStart w:id="7" w:name="_Toc149685299"/>
      <w:r>
        <w:t>3.2 SWOT Analysis</w:t>
      </w:r>
      <w:bookmarkEnd w:id="7"/>
      <w:r>
        <w:t xml:space="preserve"> </w:t>
      </w:r>
    </w:p>
    <w:p w14:paraId="39D4C576" w14:textId="77777777" w:rsidR="0056445A" w:rsidRDefault="0056445A" w:rsidP="0056445A">
      <w:pPr>
        <w:rPr>
          <w:rFonts w:ascii="Arial" w:eastAsia="Arial" w:hAnsi="Arial" w:cs="Arial"/>
          <w:b/>
          <w:szCs w:val="24"/>
        </w:rPr>
      </w:pPr>
      <w:r>
        <w:rPr>
          <w:rFonts w:ascii="Arial" w:eastAsia="Arial" w:hAnsi="Arial" w:cs="Arial"/>
          <w:b/>
          <w:szCs w:val="24"/>
        </w:rPr>
        <w:t>Strengths</w:t>
      </w:r>
    </w:p>
    <w:p w14:paraId="32A81104" w14:textId="77777777" w:rsidR="0056445A" w:rsidRDefault="0056445A" w:rsidP="0056445A">
      <w:pPr>
        <w:numPr>
          <w:ilvl w:val="0"/>
          <w:numId w:val="3"/>
        </w:numPr>
        <w:pBdr>
          <w:top w:val="nil"/>
          <w:left w:val="nil"/>
          <w:bottom w:val="nil"/>
          <w:right w:val="nil"/>
          <w:between w:val="nil"/>
        </w:pBdr>
        <w:spacing w:after="0"/>
        <w:rPr>
          <w:color w:val="000000"/>
          <w:szCs w:val="24"/>
        </w:rPr>
      </w:pPr>
      <w:r>
        <w:rPr>
          <w:rFonts w:ascii="Arial" w:eastAsia="Arial" w:hAnsi="Arial" w:cs="Arial"/>
          <w:color w:val="000000"/>
          <w:szCs w:val="24"/>
        </w:rPr>
        <w:t>Rosewood Hotel enjoys a strong reputation which offers a competitive edge.</w:t>
      </w:r>
    </w:p>
    <w:p w14:paraId="74A1956D" w14:textId="77777777" w:rsidR="0056445A" w:rsidRDefault="0056445A" w:rsidP="0056445A">
      <w:pPr>
        <w:numPr>
          <w:ilvl w:val="0"/>
          <w:numId w:val="3"/>
        </w:numPr>
        <w:pBdr>
          <w:top w:val="nil"/>
          <w:left w:val="nil"/>
          <w:bottom w:val="nil"/>
          <w:right w:val="nil"/>
          <w:between w:val="nil"/>
        </w:pBdr>
        <w:spacing w:after="0"/>
        <w:rPr>
          <w:color w:val="000000"/>
          <w:szCs w:val="24"/>
        </w:rPr>
      </w:pPr>
      <w:r>
        <w:rPr>
          <w:rFonts w:ascii="Arial" w:eastAsia="Arial" w:hAnsi="Arial" w:cs="Arial"/>
          <w:color w:val="000000"/>
          <w:szCs w:val="24"/>
        </w:rPr>
        <w:t>Known for its luxurious products which appeal to wealthy customers.</w:t>
      </w:r>
    </w:p>
    <w:p w14:paraId="75EE61AB" w14:textId="77777777" w:rsidR="0056445A" w:rsidRDefault="0056445A" w:rsidP="0056445A">
      <w:pPr>
        <w:numPr>
          <w:ilvl w:val="0"/>
          <w:numId w:val="3"/>
        </w:numPr>
        <w:pBdr>
          <w:top w:val="nil"/>
          <w:left w:val="nil"/>
          <w:bottom w:val="nil"/>
          <w:right w:val="nil"/>
          <w:between w:val="nil"/>
        </w:pBdr>
        <w:spacing w:after="0"/>
        <w:rPr>
          <w:color w:val="000000"/>
          <w:szCs w:val="24"/>
        </w:rPr>
      </w:pPr>
      <w:r>
        <w:rPr>
          <w:rFonts w:ascii="Arial" w:eastAsia="Arial" w:hAnsi="Arial" w:cs="Arial"/>
          <w:color w:val="000000"/>
          <w:szCs w:val="24"/>
        </w:rPr>
        <w:t>Located in Covent Garden, a prime and attractive area in London.</w:t>
      </w:r>
    </w:p>
    <w:p w14:paraId="5525CCB0" w14:textId="77777777" w:rsidR="0056445A" w:rsidRDefault="0056445A" w:rsidP="0056445A">
      <w:pPr>
        <w:numPr>
          <w:ilvl w:val="0"/>
          <w:numId w:val="3"/>
        </w:numPr>
        <w:pBdr>
          <w:top w:val="nil"/>
          <w:left w:val="nil"/>
          <w:bottom w:val="nil"/>
          <w:right w:val="nil"/>
          <w:between w:val="nil"/>
        </w:pBdr>
        <w:spacing w:after="160"/>
        <w:rPr>
          <w:color w:val="000000"/>
          <w:szCs w:val="24"/>
        </w:rPr>
      </w:pPr>
      <w:r>
        <w:rPr>
          <w:rFonts w:ascii="Arial" w:eastAsia="Arial" w:hAnsi="Arial" w:cs="Arial"/>
          <w:color w:val="000000"/>
          <w:szCs w:val="24"/>
        </w:rPr>
        <w:t xml:space="preserve">Renowned for providing exemplary customer service. </w:t>
      </w:r>
    </w:p>
    <w:p w14:paraId="262A679D" w14:textId="77777777" w:rsidR="0056445A" w:rsidRDefault="0056445A" w:rsidP="0056445A">
      <w:pPr>
        <w:rPr>
          <w:rFonts w:ascii="Arial" w:eastAsia="Arial" w:hAnsi="Arial" w:cs="Arial"/>
          <w:b/>
          <w:szCs w:val="24"/>
        </w:rPr>
      </w:pPr>
      <w:r>
        <w:rPr>
          <w:rFonts w:ascii="Arial" w:eastAsia="Arial" w:hAnsi="Arial" w:cs="Arial"/>
          <w:b/>
          <w:szCs w:val="24"/>
        </w:rPr>
        <w:t>Weaknesses</w:t>
      </w:r>
    </w:p>
    <w:p w14:paraId="43D5A62F" w14:textId="77777777" w:rsidR="0056445A" w:rsidRDefault="0056445A" w:rsidP="0056445A">
      <w:pPr>
        <w:numPr>
          <w:ilvl w:val="0"/>
          <w:numId w:val="1"/>
        </w:numPr>
        <w:pBdr>
          <w:top w:val="nil"/>
          <w:left w:val="nil"/>
          <w:bottom w:val="nil"/>
          <w:right w:val="nil"/>
          <w:between w:val="nil"/>
        </w:pBdr>
        <w:spacing w:after="0"/>
        <w:rPr>
          <w:color w:val="000000"/>
          <w:szCs w:val="24"/>
        </w:rPr>
      </w:pPr>
      <w:r>
        <w:rPr>
          <w:rFonts w:ascii="Arial" w:eastAsia="Arial" w:hAnsi="Arial" w:cs="Arial"/>
          <w:color w:val="000000"/>
          <w:szCs w:val="24"/>
        </w:rPr>
        <w:t>High-end luxury comes with premium prices, limiting its affordability.</w:t>
      </w:r>
    </w:p>
    <w:p w14:paraId="76554318" w14:textId="77777777" w:rsidR="0056445A" w:rsidRDefault="0056445A" w:rsidP="0056445A">
      <w:pPr>
        <w:numPr>
          <w:ilvl w:val="0"/>
          <w:numId w:val="1"/>
        </w:numPr>
        <w:pBdr>
          <w:top w:val="nil"/>
          <w:left w:val="nil"/>
          <w:bottom w:val="nil"/>
          <w:right w:val="nil"/>
          <w:between w:val="nil"/>
        </w:pBdr>
        <w:spacing w:after="0"/>
        <w:rPr>
          <w:color w:val="000000"/>
          <w:szCs w:val="24"/>
        </w:rPr>
      </w:pPr>
      <w:r>
        <w:rPr>
          <w:rFonts w:ascii="Arial" w:eastAsia="Arial" w:hAnsi="Arial" w:cs="Arial"/>
          <w:color w:val="000000"/>
          <w:szCs w:val="24"/>
        </w:rPr>
        <w:t>Relying too much on the luxury travel market, which means being vulnerable to global economic downturns.</w:t>
      </w:r>
    </w:p>
    <w:p w14:paraId="3FFBF0BF" w14:textId="77777777" w:rsidR="0056445A" w:rsidRDefault="0056445A" w:rsidP="0056445A">
      <w:pPr>
        <w:numPr>
          <w:ilvl w:val="0"/>
          <w:numId w:val="1"/>
        </w:numPr>
        <w:pBdr>
          <w:top w:val="nil"/>
          <w:left w:val="nil"/>
          <w:bottom w:val="nil"/>
          <w:right w:val="nil"/>
          <w:between w:val="nil"/>
        </w:pBdr>
        <w:spacing w:after="160"/>
        <w:rPr>
          <w:color w:val="000000"/>
          <w:szCs w:val="24"/>
        </w:rPr>
      </w:pPr>
      <w:r>
        <w:rPr>
          <w:rFonts w:ascii="Arial" w:eastAsia="Arial" w:hAnsi="Arial" w:cs="Arial"/>
          <w:color w:val="000000"/>
          <w:szCs w:val="24"/>
        </w:rPr>
        <w:t>Limited audience reach due to its luxurious products.</w:t>
      </w:r>
    </w:p>
    <w:p w14:paraId="3F4FA122" w14:textId="77777777" w:rsidR="0056445A" w:rsidRDefault="0056445A" w:rsidP="0056445A">
      <w:pPr>
        <w:rPr>
          <w:rFonts w:ascii="Arial" w:eastAsia="Arial" w:hAnsi="Arial" w:cs="Arial"/>
          <w:b/>
          <w:szCs w:val="24"/>
        </w:rPr>
      </w:pPr>
      <w:r>
        <w:rPr>
          <w:rFonts w:ascii="Arial" w:eastAsia="Arial" w:hAnsi="Arial" w:cs="Arial"/>
          <w:b/>
          <w:szCs w:val="24"/>
        </w:rPr>
        <w:t>Opportunities</w:t>
      </w:r>
    </w:p>
    <w:p w14:paraId="6CE575B5" w14:textId="77777777" w:rsidR="0056445A" w:rsidRDefault="0056445A" w:rsidP="0056445A">
      <w:pPr>
        <w:numPr>
          <w:ilvl w:val="0"/>
          <w:numId w:val="4"/>
        </w:numPr>
        <w:pBdr>
          <w:top w:val="nil"/>
          <w:left w:val="nil"/>
          <w:bottom w:val="nil"/>
          <w:right w:val="nil"/>
          <w:between w:val="nil"/>
        </w:pBdr>
        <w:spacing w:after="0"/>
        <w:rPr>
          <w:color w:val="000000"/>
          <w:szCs w:val="24"/>
        </w:rPr>
      </w:pPr>
      <w:r>
        <w:rPr>
          <w:rFonts w:ascii="Arial" w:eastAsia="Arial" w:hAnsi="Arial" w:cs="Arial"/>
          <w:color w:val="000000"/>
          <w:szCs w:val="24"/>
        </w:rPr>
        <w:t>A rise in high-net-worth individuals presents a growing market for luxury stays.</w:t>
      </w:r>
    </w:p>
    <w:p w14:paraId="39E19139" w14:textId="77777777" w:rsidR="0056445A" w:rsidRDefault="0056445A" w:rsidP="0056445A">
      <w:pPr>
        <w:numPr>
          <w:ilvl w:val="0"/>
          <w:numId w:val="4"/>
        </w:numPr>
        <w:pBdr>
          <w:top w:val="nil"/>
          <w:left w:val="nil"/>
          <w:bottom w:val="nil"/>
          <w:right w:val="nil"/>
          <w:between w:val="nil"/>
        </w:pBdr>
        <w:spacing w:after="0"/>
        <w:rPr>
          <w:color w:val="000000"/>
          <w:szCs w:val="24"/>
        </w:rPr>
      </w:pPr>
      <w:r>
        <w:rPr>
          <w:rFonts w:ascii="Arial" w:eastAsia="Arial" w:hAnsi="Arial" w:cs="Arial"/>
          <w:color w:val="000000"/>
          <w:szCs w:val="24"/>
        </w:rPr>
        <w:t>Increased usage of digital platforms presents promotional opportunities.</w:t>
      </w:r>
    </w:p>
    <w:p w14:paraId="1D8D03E9" w14:textId="77777777" w:rsidR="0056445A" w:rsidRDefault="0056445A" w:rsidP="0056445A">
      <w:pPr>
        <w:numPr>
          <w:ilvl w:val="0"/>
          <w:numId w:val="4"/>
        </w:numPr>
        <w:pBdr>
          <w:top w:val="nil"/>
          <w:left w:val="nil"/>
          <w:bottom w:val="nil"/>
          <w:right w:val="nil"/>
          <w:between w:val="nil"/>
        </w:pBdr>
        <w:spacing w:after="0"/>
        <w:rPr>
          <w:color w:val="000000"/>
          <w:szCs w:val="24"/>
        </w:rPr>
      </w:pPr>
      <w:r>
        <w:rPr>
          <w:rFonts w:ascii="Arial" w:eastAsia="Arial" w:hAnsi="Arial" w:cs="Arial"/>
          <w:color w:val="000000"/>
          <w:szCs w:val="24"/>
        </w:rPr>
        <w:t>Partnerships with luxury brands or travel agencies could help expand market reach.</w:t>
      </w:r>
    </w:p>
    <w:p w14:paraId="45DBD112" w14:textId="77777777" w:rsidR="0056445A" w:rsidRDefault="0056445A" w:rsidP="0056445A">
      <w:pPr>
        <w:rPr>
          <w:rFonts w:ascii="Arial" w:eastAsia="Arial" w:hAnsi="Arial" w:cs="Arial"/>
          <w:b/>
          <w:szCs w:val="24"/>
        </w:rPr>
      </w:pPr>
      <w:r>
        <w:rPr>
          <w:rFonts w:ascii="Arial" w:eastAsia="Arial" w:hAnsi="Arial" w:cs="Arial"/>
          <w:b/>
          <w:szCs w:val="24"/>
        </w:rPr>
        <w:lastRenderedPageBreak/>
        <w:t>Threats</w:t>
      </w:r>
    </w:p>
    <w:p w14:paraId="1CF067B3" w14:textId="77777777" w:rsidR="0056445A" w:rsidRPr="0070221A" w:rsidRDefault="0056445A" w:rsidP="0056445A">
      <w:pPr>
        <w:pStyle w:val="ListParagraph"/>
        <w:numPr>
          <w:ilvl w:val="0"/>
          <w:numId w:val="5"/>
        </w:numPr>
        <w:pBdr>
          <w:top w:val="nil"/>
          <w:left w:val="nil"/>
          <w:bottom w:val="nil"/>
          <w:right w:val="nil"/>
          <w:between w:val="nil"/>
        </w:pBdr>
        <w:spacing w:after="0" w:line="360" w:lineRule="auto"/>
        <w:jc w:val="both"/>
        <w:rPr>
          <w:color w:val="000000"/>
          <w:sz w:val="24"/>
          <w:szCs w:val="24"/>
        </w:rPr>
      </w:pPr>
      <w:r w:rsidRPr="0070221A">
        <w:rPr>
          <w:rFonts w:ascii="Arial" w:eastAsia="Arial" w:hAnsi="Arial" w:cs="Arial"/>
          <w:color w:val="000000"/>
          <w:sz w:val="24"/>
          <w:szCs w:val="24"/>
        </w:rPr>
        <w:t>Economic downturns can heavily impact the luxury hotel industry, affecting business operations.</w:t>
      </w:r>
    </w:p>
    <w:p w14:paraId="4DC6EE6E" w14:textId="77777777" w:rsidR="0056445A" w:rsidRPr="0070221A" w:rsidRDefault="0056445A" w:rsidP="0056445A">
      <w:pPr>
        <w:pStyle w:val="ListParagraph"/>
        <w:numPr>
          <w:ilvl w:val="0"/>
          <w:numId w:val="5"/>
        </w:numPr>
        <w:pBdr>
          <w:top w:val="nil"/>
          <w:left w:val="nil"/>
          <w:bottom w:val="nil"/>
          <w:right w:val="nil"/>
          <w:between w:val="nil"/>
        </w:pBdr>
        <w:spacing w:after="0" w:line="360" w:lineRule="auto"/>
        <w:jc w:val="both"/>
        <w:rPr>
          <w:color w:val="000000"/>
          <w:sz w:val="24"/>
          <w:szCs w:val="24"/>
        </w:rPr>
      </w:pPr>
      <w:r w:rsidRPr="0070221A">
        <w:rPr>
          <w:rFonts w:ascii="Arial" w:eastAsia="Arial" w:hAnsi="Arial" w:cs="Arial"/>
          <w:color w:val="000000"/>
          <w:sz w:val="24"/>
          <w:szCs w:val="24"/>
        </w:rPr>
        <w:t>The luxury hotel market in the UK is highly competitive.</w:t>
      </w:r>
    </w:p>
    <w:p w14:paraId="63B5D8D6" w14:textId="77777777" w:rsidR="0056445A" w:rsidRPr="0070221A" w:rsidRDefault="0056445A" w:rsidP="0056445A">
      <w:pPr>
        <w:pStyle w:val="ListParagraph"/>
        <w:numPr>
          <w:ilvl w:val="0"/>
          <w:numId w:val="5"/>
        </w:numPr>
        <w:pBdr>
          <w:top w:val="nil"/>
          <w:left w:val="nil"/>
          <w:bottom w:val="nil"/>
          <w:right w:val="nil"/>
          <w:between w:val="nil"/>
        </w:pBdr>
        <w:spacing w:line="360" w:lineRule="auto"/>
        <w:jc w:val="both"/>
        <w:rPr>
          <w:color w:val="000000"/>
          <w:sz w:val="24"/>
          <w:szCs w:val="24"/>
        </w:rPr>
      </w:pPr>
      <w:r w:rsidRPr="0070221A">
        <w:rPr>
          <w:rFonts w:ascii="Arial" w:eastAsia="Arial" w:hAnsi="Arial" w:cs="Arial"/>
          <w:color w:val="000000"/>
          <w:sz w:val="24"/>
          <w:szCs w:val="24"/>
        </w:rPr>
        <w:t>Unpredictable political changes or policies like Brexit can affect the domestic and inbound travel market in the UK.</w:t>
      </w:r>
    </w:p>
    <w:p w14:paraId="524C72A4" w14:textId="77777777" w:rsidR="0056445A" w:rsidRPr="00E14E64" w:rsidRDefault="0056445A" w:rsidP="0056445A">
      <w:pPr>
        <w:pBdr>
          <w:top w:val="nil"/>
          <w:left w:val="nil"/>
          <w:bottom w:val="nil"/>
          <w:right w:val="nil"/>
          <w:between w:val="nil"/>
        </w:pBdr>
        <w:rPr>
          <w:rFonts w:ascii="Arial" w:eastAsia="Arial" w:hAnsi="Arial" w:cs="Arial"/>
          <w:b/>
          <w:bCs/>
          <w:color w:val="000000"/>
          <w:sz w:val="28"/>
          <w:szCs w:val="28"/>
        </w:rPr>
      </w:pPr>
      <w:r w:rsidRPr="00E14E64">
        <w:rPr>
          <w:rFonts w:ascii="Arial" w:eastAsia="Arial" w:hAnsi="Arial" w:cs="Arial"/>
          <w:b/>
          <w:bCs/>
          <w:color w:val="000000"/>
          <w:sz w:val="28"/>
          <w:szCs w:val="28"/>
        </w:rPr>
        <w:t>3.3 Retention at the Rosewood London Hotel</w:t>
      </w:r>
    </w:p>
    <w:p w14:paraId="59D6E2CE" w14:textId="77777777" w:rsidR="0056445A" w:rsidRPr="001A4DA3" w:rsidRDefault="0056445A" w:rsidP="0056445A">
      <w:pPr>
        <w:rPr>
          <w:rFonts w:ascii="Arial" w:hAnsi="Arial" w:cs="Arial"/>
          <w:szCs w:val="24"/>
        </w:rPr>
      </w:pPr>
      <w:r w:rsidRPr="001A4DA3">
        <w:rPr>
          <w:rFonts w:ascii="Arial" w:hAnsi="Arial" w:cs="Arial"/>
          <w:szCs w:val="24"/>
        </w:rPr>
        <w:t xml:space="preserve">The Rosewood London hotel was well recognised for its exceptional staff retention rates. The organisation was recognised for its commitment to workforce development via investments in development programmes, provision of attractive remuneration packages, and cultivation of a healthy work atmosphere. These factors all led to the organization's ability to maintain minimal turnover and foster a loyal workforce. It should be acknowledged, however, that there </w:t>
      </w:r>
      <w:r>
        <w:rPr>
          <w:rFonts w:ascii="Arial" w:hAnsi="Arial" w:cs="Arial"/>
          <w:szCs w:val="24"/>
        </w:rPr>
        <w:t>can</w:t>
      </w:r>
      <w:r w:rsidRPr="001A4DA3">
        <w:rPr>
          <w:rFonts w:ascii="Arial" w:hAnsi="Arial" w:cs="Arial"/>
          <w:szCs w:val="24"/>
        </w:rPr>
        <w:t xml:space="preserve"> have been changes in particular retention levels and rules since that time.</w:t>
      </w:r>
    </w:p>
    <w:p w14:paraId="23C7E1E3" w14:textId="77777777" w:rsidR="0056445A" w:rsidRDefault="0056445A" w:rsidP="0056445A">
      <w:pPr>
        <w:pStyle w:val="Heading2"/>
      </w:pPr>
      <w:bookmarkStart w:id="8" w:name="_Toc149685300"/>
      <w:r>
        <w:t>3.4 Maslow's Theory regarding customer requirements.</w:t>
      </w:r>
      <w:bookmarkEnd w:id="8"/>
      <w:r>
        <w:t xml:space="preserve"> </w:t>
      </w:r>
    </w:p>
    <w:tbl>
      <w:tblPr>
        <w:tblW w:w="9350" w:type="dxa"/>
        <w:tblBorders>
          <w:top w:val="single" w:sz="4" w:space="0" w:color="auto"/>
          <w:left w:val="single" w:sz="4" w:space="0" w:color="auto"/>
          <w:bottom w:val="single" w:sz="4" w:space="0" w:color="auto"/>
          <w:right w:val="single" w:sz="4" w:space="0" w:color="auto"/>
          <w:insideH w:val="single" w:sz="4" w:space="0" w:color="000000"/>
          <w:insideV w:val="single" w:sz="4" w:space="0" w:color="000000"/>
        </w:tblBorders>
        <w:tblLayout w:type="fixed"/>
        <w:tblLook w:val="0400" w:firstRow="0" w:lastRow="0" w:firstColumn="0" w:lastColumn="0" w:noHBand="0" w:noVBand="1"/>
      </w:tblPr>
      <w:tblGrid>
        <w:gridCol w:w="2005"/>
        <w:gridCol w:w="7345"/>
      </w:tblGrid>
      <w:tr w:rsidR="0056445A" w14:paraId="03C61A25" w14:textId="77777777" w:rsidTr="00213A37">
        <w:tc>
          <w:tcPr>
            <w:tcW w:w="2005" w:type="dxa"/>
          </w:tcPr>
          <w:p w14:paraId="46318E44" w14:textId="77777777" w:rsidR="0056445A" w:rsidRDefault="0056445A" w:rsidP="00213A37">
            <w:pPr>
              <w:jc w:val="center"/>
              <w:rPr>
                <w:rFonts w:ascii="Arial" w:eastAsia="Arial" w:hAnsi="Arial" w:cs="Arial"/>
                <w:b/>
                <w:szCs w:val="24"/>
              </w:rPr>
            </w:pPr>
            <w:r>
              <w:rPr>
                <w:rFonts w:ascii="Arial" w:eastAsia="Arial" w:hAnsi="Arial" w:cs="Arial"/>
                <w:b/>
                <w:szCs w:val="24"/>
              </w:rPr>
              <w:t>Physiological needs</w:t>
            </w:r>
          </w:p>
        </w:tc>
        <w:tc>
          <w:tcPr>
            <w:tcW w:w="7345" w:type="dxa"/>
          </w:tcPr>
          <w:p w14:paraId="762BA782" w14:textId="77777777" w:rsidR="0056445A" w:rsidRDefault="0056445A" w:rsidP="00213A37">
            <w:pPr>
              <w:rPr>
                <w:rFonts w:ascii="Arial" w:eastAsia="Arial" w:hAnsi="Arial" w:cs="Arial"/>
                <w:szCs w:val="24"/>
              </w:rPr>
            </w:pPr>
            <w:r>
              <w:rPr>
                <w:rFonts w:ascii="Arial" w:eastAsia="Arial" w:hAnsi="Arial" w:cs="Arial"/>
                <w:szCs w:val="24"/>
              </w:rPr>
              <w:t xml:space="preserve">According to </w:t>
            </w:r>
            <w:proofErr w:type="spellStart"/>
            <w:r>
              <w:rPr>
                <w:rFonts w:ascii="Arial" w:eastAsia="Arial" w:hAnsi="Arial" w:cs="Arial"/>
                <w:szCs w:val="24"/>
              </w:rPr>
              <w:t>Papaleontiou</w:t>
            </w:r>
            <w:proofErr w:type="spellEnd"/>
            <w:r>
              <w:rPr>
                <w:rFonts w:ascii="Arial" w:eastAsia="Arial" w:hAnsi="Arial" w:cs="Arial"/>
                <w:szCs w:val="24"/>
              </w:rPr>
              <w:t>–</w:t>
            </w:r>
            <w:proofErr w:type="spellStart"/>
            <w:r>
              <w:rPr>
                <w:rFonts w:ascii="Arial" w:eastAsia="Arial" w:hAnsi="Arial" w:cs="Arial"/>
                <w:szCs w:val="24"/>
              </w:rPr>
              <w:t>Louca</w:t>
            </w:r>
            <w:proofErr w:type="spellEnd"/>
            <w:r>
              <w:rPr>
                <w:rFonts w:ascii="Arial" w:eastAsia="Arial" w:hAnsi="Arial" w:cs="Arial"/>
                <w:szCs w:val="24"/>
              </w:rPr>
              <w:t xml:space="preserve"> (2022), these are the essential needs for survival, such as food and water. Rosewood Hotel meets these needs by providing a selection of superb dining options prepared by famous chefs who specialize in a number of cuisines.</w:t>
            </w:r>
          </w:p>
        </w:tc>
      </w:tr>
      <w:tr w:rsidR="0056445A" w14:paraId="5D1EF462" w14:textId="77777777" w:rsidTr="00213A37">
        <w:tc>
          <w:tcPr>
            <w:tcW w:w="2005" w:type="dxa"/>
          </w:tcPr>
          <w:p w14:paraId="61E5B0EA" w14:textId="77777777" w:rsidR="0056445A" w:rsidRDefault="0056445A" w:rsidP="00213A37">
            <w:pPr>
              <w:jc w:val="center"/>
              <w:rPr>
                <w:rFonts w:ascii="Arial" w:eastAsia="Arial" w:hAnsi="Arial" w:cs="Arial"/>
                <w:b/>
                <w:szCs w:val="24"/>
              </w:rPr>
            </w:pPr>
            <w:r>
              <w:rPr>
                <w:rFonts w:ascii="Arial" w:eastAsia="Arial" w:hAnsi="Arial" w:cs="Arial"/>
                <w:b/>
                <w:szCs w:val="24"/>
              </w:rPr>
              <w:t>Safety Needs</w:t>
            </w:r>
          </w:p>
        </w:tc>
        <w:tc>
          <w:tcPr>
            <w:tcW w:w="7345" w:type="dxa"/>
          </w:tcPr>
          <w:p w14:paraId="43C0F90B" w14:textId="77777777" w:rsidR="0056445A" w:rsidRDefault="0056445A" w:rsidP="00213A37">
            <w:pPr>
              <w:rPr>
                <w:rFonts w:ascii="Arial" w:eastAsia="Arial" w:hAnsi="Arial" w:cs="Arial"/>
                <w:szCs w:val="24"/>
              </w:rPr>
            </w:pPr>
            <w:r>
              <w:rPr>
                <w:rFonts w:ascii="Arial" w:eastAsia="Arial" w:hAnsi="Arial" w:cs="Arial"/>
                <w:szCs w:val="24"/>
              </w:rPr>
              <w:t>Rosewood Hotel offers secure property storage, reliable Wi-Fi, and unparalleled solitude. Staff are also trained to resolve security concerns. They maintain strict hygiene standards and protect tourists.</w:t>
            </w:r>
          </w:p>
        </w:tc>
      </w:tr>
      <w:tr w:rsidR="0056445A" w14:paraId="17A75291" w14:textId="77777777" w:rsidTr="00213A37">
        <w:tc>
          <w:tcPr>
            <w:tcW w:w="2005" w:type="dxa"/>
          </w:tcPr>
          <w:p w14:paraId="07924832" w14:textId="77777777" w:rsidR="0056445A" w:rsidRDefault="0056445A" w:rsidP="00213A37">
            <w:pPr>
              <w:jc w:val="center"/>
              <w:rPr>
                <w:rFonts w:ascii="Arial" w:eastAsia="Arial" w:hAnsi="Arial" w:cs="Arial"/>
                <w:b/>
                <w:szCs w:val="24"/>
              </w:rPr>
            </w:pPr>
            <w:r>
              <w:rPr>
                <w:rFonts w:ascii="Arial" w:eastAsia="Arial" w:hAnsi="Arial" w:cs="Arial"/>
                <w:b/>
                <w:szCs w:val="24"/>
              </w:rPr>
              <w:t>Social needs</w:t>
            </w:r>
          </w:p>
        </w:tc>
        <w:tc>
          <w:tcPr>
            <w:tcW w:w="7345" w:type="dxa"/>
          </w:tcPr>
          <w:p w14:paraId="11E84B8E" w14:textId="77777777" w:rsidR="0056445A" w:rsidRDefault="0056445A" w:rsidP="00213A37">
            <w:pPr>
              <w:rPr>
                <w:rFonts w:ascii="Arial" w:eastAsia="Arial" w:hAnsi="Arial" w:cs="Arial"/>
                <w:szCs w:val="24"/>
              </w:rPr>
            </w:pPr>
            <w:r>
              <w:rPr>
                <w:rFonts w:ascii="Arial" w:eastAsia="Arial" w:hAnsi="Arial" w:cs="Arial"/>
                <w:szCs w:val="24"/>
              </w:rPr>
              <w:t xml:space="preserve">Rosewood Hotel accomplishes this through genuine hospitality and a welcoming setting. They cater to individual consumer preferences, and their unique "Sense of Place" attitude helps </w:t>
            </w:r>
            <w:proofErr w:type="spellStart"/>
            <w:r>
              <w:rPr>
                <w:rFonts w:ascii="Arial" w:eastAsia="Arial" w:hAnsi="Arial" w:cs="Arial"/>
                <w:szCs w:val="24"/>
              </w:rPr>
              <w:t>travelers</w:t>
            </w:r>
            <w:proofErr w:type="spellEnd"/>
            <w:r>
              <w:rPr>
                <w:rFonts w:ascii="Arial" w:eastAsia="Arial" w:hAnsi="Arial" w:cs="Arial"/>
                <w:szCs w:val="24"/>
              </w:rPr>
              <w:t xml:space="preserve"> feel linked to the local culture</w:t>
            </w:r>
            <w:r>
              <w:t xml:space="preserve"> (</w:t>
            </w:r>
            <w:r>
              <w:rPr>
                <w:rFonts w:ascii="Arial" w:eastAsia="Arial" w:hAnsi="Arial" w:cs="Arial"/>
                <w:szCs w:val="24"/>
                <w:highlight w:val="white"/>
              </w:rPr>
              <w:t>Partington, 2016</w:t>
            </w:r>
            <w:r>
              <w:rPr>
                <w:rFonts w:ascii="Arial" w:eastAsia="Arial" w:hAnsi="Arial" w:cs="Arial"/>
                <w:szCs w:val="24"/>
              </w:rPr>
              <w:t>).</w:t>
            </w:r>
          </w:p>
        </w:tc>
      </w:tr>
      <w:tr w:rsidR="0056445A" w14:paraId="43785038" w14:textId="77777777" w:rsidTr="00213A37">
        <w:tc>
          <w:tcPr>
            <w:tcW w:w="2005" w:type="dxa"/>
          </w:tcPr>
          <w:p w14:paraId="09173F33" w14:textId="77777777" w:rsidR="0056445A" w:rsidRDefault="0056445A" w:rsidP="00213A37">
            <w:pPr>
              <w:jc w:val="center"/>
              <w:rPr>
                <w:rFonts w:ascii="Arial" w:eastAsia="Arial" w:hAnsi="Arial" w:cs="Arial"/>
                <w:b/>
                <w:szCs w:val="24"/>
              </w:rPr>
            </w:pPr>
            <w:r>
              <w:rPr>
                <w:rFonts w:ascii="Arial" w:eastAsia="Arial" w:hAnsi="Arial" w:cs="Arial"/>
                <w:b/>
                <w:szCs w:val="24"/>
              </w:rPr>
              <w:lastRenderedPageBreak/>
              <w:t xml:space="preserve">Esteem needs </w:t>
            </w:r>
          </w:p>
        </w:tc>
        <w:tc>
          <w:tcPr>
            <w:tcW w:w="7345" w:type="dxa"/>
          </w:tcPr>
          <w:p w14:paraId="5BE035AF" w14:textId="77777777" w:rsidR="0056445A" w:rsidRDefault="0056445A" w:rsidP="00213A37">
            <w:pPr>
              <w:rPr>
                <w:rFonts w:ascii="Arial" w:eastAsia="Arial" w:hAnsi="Arial" w:cs="Arial"/>
                <w:szCs w:val="24"/>
              </w:rPr>
            </w:pPr>
            <w:r>
              <w:rPr>
                <w:rFonts w:ascii="Arial" w:eastAsia="Arial" w:hAnsi="Arial" w:cs="Arial"/>
                <w:szCs w:val="24"/>
              </w:rPr>
              <w:t xml:space="preserve">Esteem necessitates confidence, respect from others, and accomplishment. Rosewood Hotel provides a luxurious experience that can </w:t>
            </w:r>
            <w:proofErr w:type="spellStart"/>
            <w:r>
              <w:rPr>
                <w:rFonts w:ascii="Arial" w:eastAsia="Arial" w:hAnsi="Arial" w:cs="Arial"/>
                <w:szCs w:val="24"/>
              </w:rPr>
              <w:t>instill</w:t>
            </w:r>
            <w:proofErr w:type="spellEnd"/>
            <w:r>
              <w:rPr>
                <w:rFonts w:ascii="Arial" w:eastAsia="Arial" w:hAnsi="Arial" w:cs="Arial"/>
                <w:szCs w:val="24"/>
              </w:rPr>
              <w:t xml:space="preserve"> pride and dignity in guests. Their highly personalized service strives to make guests feel special and valued.</w:t>
            </w:r>
          </w:p>
        </w:tc>
      </w:tr>
      <w:tr w:rsidR="0056445A" w14:paraId="7C262663" w14:textId="77777777" w:rsidTr="00213A37">
        <w:tc>
          <w:tcPr>
            <w:tcW w:w="2005" w:type="dxa"/>
          </w:tcPr>
          <w:p w14:paraId="79AA3F6B" w14:textId="77777777" w:rsidR="0056445A" w:rsidRDefault="0056445A" w:rsidP="00213A37">
            <w:pPr>
              <w:jc w:val="center"/>
              <w:rPr>
                <w:rFonts w:ascii="Arial" w:eastAsia="Arial" w:hAnsi="Arial" w:cs="Arial"/>
                <w:b/>
                <w:szCs w:val="24"/>
              </w:rPr>
            </w:pPr>
            <w:r>
              <w:rPr>
                <w:rFonts w:ascii="Arial" w:eastAsia="Arial" w:hAnsi="Arial" w:cs="Arial"/>
                <w:b/>
                <w:szCs w:val="24"/>
              </w:rPr>
              <w:t>Self-actualization needs</w:t>
            </w:r>
          </w:p>
        </w:tc>
        <w:tc>
          <w:tcPr>
            <w:tcW w:w="7345" w:type="dxa"/>
          </w:tcPr>
          <w:p w14:paraId="134FEC3A" w14:textId="77777777" w:rsidR="0056445A" w:rsidRDefault="0056445A" w:rsidP="00213A37">
            <w:pPr>
              <w:rPr>
                <w:rFonts w:ascii="Arial" w:eastAsia="Arial" w:hAnsi="Arial" w:cs="Arial"/>
                <w:szCs w:val="24"/>
              </w:rPr>
            </w:pPr>
            <w:r>
              <w:rPr>
                <w:rFonts w:ascii="Arial" w:eastAsia="Arial" w:hAnsi="Arial" w:cs="Arial"/>
                <w:szCs w:val="24"/>
              </w:rPr>
              <w:t>The Rosewood Hotel provides a range of activities, including water sports, golf, wellness programs, cultural encounters, and cooking workshops. They invite visitors to take part in their sustainability project, which gives them a sense of achievement and contribution.</w:t>
            </w:r>
          </w:p>
        </w:tc>
      </w:tr>
    </w:tbl>
    <w:p w14:paraId="5E9BA271" w14:textId="77777777" w:rsidR="0056445A" w:rsidRDefault="0056445A" w:rsidP="0056445A">
      <w:pPr>
        <w:rPr>
          <w:rFonts w:ascii="Arial" w:eastAsia="Arial" w:hAnsi="Arial" w:cs="Arial"/>
          <w:szCs w:val="24"/>
        </w:rPr>
      </w:pPr>
    </w:p>
    <w:p w14:paraId="13B3BA45" w14:textId="77777777" w:rsidR="0056445A" w:rsidRDefault="0056445A" w:rsidP="0056445A">
      <w:pPr>
        <w:pStyle w:val="Heading2"/>
      </w:pPr>
      <w:bookmarkStart w:id="9" w:name="_Toc149685301"/>
      <w:r>
        <w:t xml:space="preserve">3.5 Industry Example- what </w:t>
      </w:r>
      <w:proofErr w:type="spellStart"/>
      <w:r>
        <w:t>Raddison</w:t>
      </w:r>
      <w:proofErr w:type="spellEnd"/>
      <w:r>
        <w:t xml:space="preserve"> has done to deal with current issues of hospitality industries.</w:t>
      </w:r>
      <w:bookmarkEnd w:id="9"/>
    </w:p>
    <w:p w14:paraId="70FDAE26" w14:textId="77777777" w:rsidR="0056445A" w:rsidRDefault="0056445A" w:rsidP="0056445A">
      <w:pPr>
        <w:rPr>
          <w:rFonts w:ascii="Arial" w:eastAsia="Arial" w:hAnsi="Arial" w:cs="Arial"/>
          <w:szCs w:val="24"/>
        </w:rPr>
      </w:pPr>
      <w:r w:rsidRPr="005B55A3">
        <w:rPr>
          <w:rFonts w:ascii="Arial" w:eastAsia="Arial" w:hAnsi="Arial" w:cs="Arial"/>
          <w:szCs w:val="24"/>
        </w:rPr>
        <w:t xml:space="preserve">The </w:t>
      </w:r>
      <w:proofErr w:type="spellStart"/>
      <w:r w:rsidRPr="005B55A3">
        <w:rPr>
          <w:rFonts w:ascii="Arial" w:eastAsia="Arial" w:hAnsi="Arial" w:cs="Arial"/>
          <w:szCs w:val="24"/>
        </w:rPr>
        <w:t>Raddison</w:t>
      </w:r>
      <w:proofErr w:type="spellEnd"/>
      <w:r w:rsidRPr="005B55A3">
        <w:rPr>
          <w:rFonts w:ascii="Arial" w:eastAsia="Arial" w:hAnsi="Arial" w:cs="Arial"/>
          <w:szCs w:val="24"/>
        </w:rPr>
        <w:t xml:space="preserve"> Hotel Group tackled various hospitality industry issues. They enhanced visitor service, labour coverage, customer loyalty, and prices. Employees get incentives and other benefits to boost labour availability. Customer identifiers were used to acknowledge loyal consumers and develop digital loyalty programmes with discounts and other benefits</w:t>
      </w:r>
      <w:r>
        <w:rPr>
          <w:rFonts w:ascii="Arial" w:eastAsia="Arial" w:hAnsi="Arial" w:cs="Arial"/>
          <w:szCs w:val="24"/>
        </w:rPr>
        <w:t xml:space="preserve"> (</w:t>
      </w:r>
      <w:proofErr w:type="spellStart"/>
      <w:r>
        <w:rPr>
          <w:rFonts w:ascii="Arial" w:eastAsia="Arial" w:hAnsi="Arial" w:cs="Arial"/>
          <w:szCs w:val="24"/>
        </w:rPr>
        <w:t>Akinboyewa</w:t>
      </w:r>
      <w:proofErr w:type="spellEnd"/>
      <w:r>
        <w:rPr>
          <w:rFonts w:ascii="Arial" w:eastAsia="Arial" w:hAnsi="Arial" w:cs="Arial"/>
          <w:szCs w:val="24"/>
        </w:rPr>
        <w:t>, 2020)</w:t>
      </w:r>
      <w:r w:rsidRPr="005B55A3">
        <w:rPr>
          <w:rFonts w:ascii="Arial" w:eastAsia="Arial" w:hAnsi="Arial" w:cs="Arial"/>
          <w:szCs w:val="24"/>
        </w:rPr>
        <w:t xml:space="preserve">. The company proactively digitised various processes to save costs. Finally, their primary instruction has helped the company deliver reliable support across areas. The </w:t>
      </w:r>
      <w:proofErr w:type="spellStart"/>
      <w:r w:rsidRPr="005B55A3">
        <w:rPr>
          <w:rFonts w:ascii="Arial" w:eastAsia="Arial" w:hAnsi="Arial" w:cs="Arial"/>
          <w:szCs w:val="24"/>
        </w:rPr>
        <w:t>Raddison</w:t>
      </w:r>
      <w:proofErr w:type="spellEnd"/>
      <w:r w:rsidRPr="005B55A3">
        <w:rPr>
          <w:rFonts w:ascii="Arial" w:eastAsia="Arial" w:hAnsi="Arial" w:cs="Arial"/>
          <w:szCs w:val="24"/>
        </w:rPr>
        <w:t xml:space="preserve"> organisation has shown that hospitality must be responsive and provide distinctive customer experiences.</w:t>
      </w:r>
      <w:r>
        <w:rPr>
          <w:rFonts w:ascii="Arial" w:eastAsia="Arial" w:hAnsi="Arial" w:cs="Arial"/>
          <w:szCs w:val="24"/>
        </w:rPr>
        <w:t xml:space="preserve"> </w:t>
      </w:r>
    </w:p>
    <w:p w14:paraId="4F0ED3C7" w14:textId="77777777" w:rsidR="0056445A" w:rsidRDefault="0056445A" w:rsidP="0056445A">
      <w:pPr>
        <w:pStyle w:val="Heading1"/>
      </w:pPr>
      <w:bookmarkStart w:id="10" w:name="_Toc149685302"/>
      <w:r>
        <w:t>4.0 Summary and Implications of the study</w:t>
      </w:r>
      <w:bookmarkEnd w:id="10"/>
    </w:p>
    <w:p w14:paraId="06DF4965" w14:textId="77777777" w:rsidR="0056445A" w:rsidRDefault="0056445A" w:rsidP="0056445A">
      <w:pPr>
        <w:rPr>
          <w:rFonts w:ascii="Arial" w:eastAsia="Arial" w:hAnsi="Arial" w:cs="Arial"/>
          <w:szCs w:val="24"/>
        </w:rPr>
      </w:pPr>
      <w:r w:rsidRPr="00523002">
        <w:rPr>
          <w:rFonts w:ascii="Arial" w:eastAsia="Arial" w:hAnsi="Arial" w:cs="Arial"/>
          <w:szCs w:val="24"/>
        </w:rPr>
        <w:t xml:space="preserve">The study proposal discussed potential solutions to the external challenges faced by Rosewood Hotel London while trying to recruit and retain qualified staff. We looked at the literature, ran PESTLE and SWOT assessments, and compared the approaches used by </w:t>
      </w:r>
      <w:proofErr w:type="spellStart"/>
      <w:r w:rsidRPr="00523002">
        <w:rPr>
          <w:rFonts w:ascii="Arial" w:eastAsia="Arial" w:hAnsi="Arial" w:cs="Arial"/>
          <w:szCs w:val="24"/>
        </w:rPr>
        <w:t>Raddison</w:t>
      </w:r>
      <w:proofErr w:type="spellEnd"/>
      <w:r w:rsidRPr="00523002">
        <w:rPr>
          <w:rFonts w:ascii="Arial" w:eastAsia="Arial" w:hAnsi="Arial" w:cs="Arial"/>
          <w:szCs w:val="24"/>
        </w:rPr>
        <w:t xml:space="preserve"> and other hotels. This research showed that by keeping an eye on staff and making investments in new technology, Rosewood London could improve its services and attract and retain high-quality customers. Customer and employee retention </w:t>
      </w:r>
      <w:r>
        <w:rPr>
          <w:rFonts w:ascii="Arial" w:eastAsia="Arial" w:hAnsi="Arial" w:cs="Arial"/>
          <w:szCs w:val="24"/>
        </w:rPr>
        <w:t>can</w:t>
      </w:r>
      <w:r w:rsidRPr="00523002">
        <w:rPr>
          <w:rFonts w:ascii="Arial" w:eastAsia="Arial" w:hAnsi="Arial" w:cs="Arial"/>
          <w:szCs w:val="24"/>
        </w:rPr>
        <w:t xml:space="preserve"> be improved by using Maslow's Theory of requirements to identify and meet those requirements. While it </w:t>
      </w:r>
      <w:r>
        <w:rPr>
          <w:rFonts w:ascii="Arial" w:eastAsia="Arial" w:hAnsi="Arial" w:cs="Arial"/>
          <w:szCs w:val="24"/>
        </w:rPr>
        <w:t>can</w:t>
      </w:r>
      <w:r w:rsidRPr="00523002">
        <w:rPr>
          <w:rFonts w:ascii="Arial" w:eastAsia="Arial" w:hAnsi="Arial" w:cs="Arial"/>
          <w:szCs w:val="24"/>
        </w:rPr>
        <w:t xml:space="preserve"> be difficult for hospitality businesses at the moment, there are </w:t>
      </w:r>
      <w:r w:rsidRPr="00523002">
        <w:rPr>
          <w:rFonts w:ascii="Arial" w:eastAsia="Arial" w:hAnsi="Arial" w:cs="Arial"/>
          <w:szCs w:val="24"/>
        </w:rPr>
        <w:lastRenderedPageBreak/>
        <w:t>ways to overcome obstacles and thrive. In order to make strategic choices in front of changing trends and customer dynamics, hotels need strong leadership. Hotel-specific techniques and approaches are essential to ensuring a successful hospitality experience for visitors and employees alike.</w:t>
      </w:r>
    </w:p>
    <w:p w14:paraId="3F0F61D6" w14:textId="77777777" w:rsidR="0056445A" w:rsidRDefault="0056445A" w:rsidP="0056445A">
      <w:pPr>
        <w:pStyle w:val="Heading1"/>
      </w:pPr>
      <w:bookmarkStart w:id="11" w:name="_Toc149685303"/>
      <w:r>
        <w:t>5.0 Recommendations</w:t>
      </w:r>
      <w:bookmarkEnd w:id="11"/>
      <w:r>
        <w:t xml:space="preserve"> </w:t>
      </w:r>
    </w:p>
    <w:p w14:paraId="4C2926C8" w14:textId="77777777" w:rsidR="0056445A" w:rsidRPr="00523002" w:rsidRDefault="0056445A" w:rsidP="0056445A">
      <w:pPr>
        <w:pStyle w:val="ListParagraph"/>
        <w:numPr>
          <w:ilvl w:val="0"/>
          <w:numId w:val="2"/>
        </w:numPr>
        <w:spacing w:line="360" w:lineRule="auto"/>
        <w:jc w:val="both"/>
        <w:rPr>
          <w:rFonts w:ascii="Arial" w:eastAsia="Arial" w:hAnsi="Arial" w:cs="Arial"/>
          <w:sz w:val="24"/>
          <w:szCs w:val="24"/>
        </w:rPr>
      </w:pPr>
      <w:r w:rsidRPr="00523002">
        <w:rPr>
          <w:rFonts w:ascii="Arial" w:eastAsia="Arial" w:hAnsi="Arial" w:cs="Arial"/>
          <w:sz w:val="24"/>
          <w:szCs w:val="24"/>
        </w:rPr>
        <w:t xml:space="preserve">My research suggests that the Rosewood Hotel London establish procedures for the protection and appreciation of its staff. Offer actual compensation for years of work and opportunities for promotion. A server bonus structure that encourages and reevaluates pay increases that reduce tension might be created. </w:t>
      </w:r>
    </w:p>
    <w:p w14:paraId="61C1B0E7" w14:textId="77777777" w:rsidR="0056445A" w:rsidRPr="00523002" w:rsidRDefault="0056445A" w:rsidP="0056445A">
      <w:pPr>
        <w:pStyle w:val="ListParagraph"/>
        <w:numPr>
          <w:ilvl w:val="0"/>
          <w:numId w:val="2"/>
        </w:numPr>
        <w:spacing w:line="360" w:lineRule="auto"/>
        <w:jc w:val="both"/>
        <w:rPr>
          <w:rFonts w:ascii="Arial" w:eastAsia="Arial" w:hAnsi="Arial" w:cs="Arial"/>
          <w:sz w:val="24"/>
          <w:szCs w:val="24"/>
        </w:rPr>
      </w:pPr>
      <w:r>
        <w:rPr>
          <w:rFonts w:ascii="Arial" w:eastAsia="Arial" w:hAnsi="Arial" w:cs="Arial"/>
          <w:sz w:val="24"/>
          <w:szCs w:val="24"/>
        </w:rPr>
        <w:t>The hotel should i</w:t>
      </w:r>
      <w:r w:rsidRPr="00523002">
        <w:rPr>
          <w:rFonts w:ascii="Arial" w:eastAsia="Arial" w:hAnsi="Arial" w:cs="Arial"/>
          <w:sz w:val="24"/>
          <w:szCs w:val="24"/>
        </w:rPr>
        <w:t xml:space="preserve">ncrease business from both local and foreign markets by introducing new services. The first step is to research the competitive luxury hotel sector to see what sets Rosewood apart. </w:t>
      </w:r>
    </w:p>
    <w:p w14:paraId="5EAC7D7C" w14:textId="77777777" w:rsidR="0056445A" w:rsidRPr="00523002" w:rsidRDefault="0056445A" w:rsidP="0056445A">
      <w:pPr>
        <w:pStyle w:val="ListParagraph"/>
        <w:numPr>
          <w:ilvl w:val="0"/>
          <w:numId w:val="2"/>
        </w:numPr>
        <w:spacing w:line="360" w:lineRule="auto"/>
        <w:jc w:val="both"/>
        <w:rPr>
          <w:rFonts w:ascii="Arial" w:eastAsia="Arial" w:hAnsi="Arial" w:cs="Arial"/>
          <w:sz w:val="24"/>
          <w:szCs w:val="24"/>
        </w:rPr>
      </w:pPr>
      <w:r>
        <w:rPr>
          <w:rFonts w:ascii="Arial" w:eastAsia="Arial" w:hAnsi="Arial" w:cs="Arial"/>
          <w:sz w:val="24"/>
          <w:szCs w:val="24"/>
        </w:rPr>
        <w:t>The hotel should give its</w:t>
      </w:r>
      <w:r w:rsidRPr="00523002">
        <w:rPr>
          <w:rFonts w:ascii="Arial" w:eastAsia="Arial" w:hAnsi="Arial" w:cs="Arial"/>
          <w:sz w:val="24"/>
          <w:szCs w:val="24"/>
        </w:rPr>
        <w:t xml:space="preserve"> loyal customers exclusive deals, bonus points, and more. A green approach is necessary for long-term viability. This includes things like solar panels and environmentally friendly policies.</w:t>
      </w:r>
    </w:p>
    <w:p w14:paraId="1A56E9A6" w14:textId="77777777" w:rsidR="0056445A" w:rsidRDefault="0056445A" w:rsidP="0056445A">
      <w:pPr>
        <w:rPr>
          <w:rFonts w:ascii="Arial" w:eastAsia="Arial" w:hAnsi="Arial" w:cs="Arial"/>
          <w:szCs w:val="24"/>
        </w:rPr>
      </w:pPr>
    </w:p>
    <w:p w14:paraId="134E327D" w14:textId="77777777" w:rsidR="0056445A" w:rsidRDefault="0056445A" w:rsidP="0056445A">
      <w:pPr>
        <w:rPr>
          <w:rFonts w:ascii="Arial" w:eastAsia="Arial" w:hAnsi="Arial" w:cs="Arial"/>
          <w:szCs w:val="24"/>
        </w:rPr>
      </w:pPr>
    </w:p>
    <w:p w14:paraId="39F3AD31" w14:textId="77777777" w:rsidR="0056445A" w:rsidRDefault="0056445A" w:rsidP="0056445A">
      <w:pPr>
        <w:rPr>
          <w:rFonts w:ascii="Arial" w:eastAsia="Arial" w:hAnsi="Arial" w:cs="Arial"/>
          <w:szCs w:val="24"/>
        </w:rPr>
      </w:pPr>
    </w:p>
    <w:p w14:paraId="54480B17" w14:textId="77777777" w:rsidR="0056445A" w:rsidRDefault="0056445A" w:rsidP="0056445A">
      <w:pPr>
        <w:rPr>
          <w:rFonts w:ascii="Arial" w:eastAsia="Arial" w:hAnsi="Arial" w:cs="Arial"/>
          <w:szCs w:val="24"/>
        </w:rPr>
      </w:pPr>
    </w:p>
    <w:p w14:paraId="6ADE4679" w14:textId="77777777" w:rsidR="0056445A" w:rsidRDefault="0056445A" w:rsidP="0056445A">
      <w:pPr>
        <w:rPr>
          <w:rFonts w:ascii="Arial" w:eastAsia="Arial" w:hAnsi="Arial" w:cs="Arial"/>
          <w:szCs w:val="24"/>
        </w:rPr>
      </w:pPr>
    </w:p>
    <w:p w14:paraId="6C4276FB" w14:textId="77777777" w:rsidR="0056445A" w:rsidRDefault="0056445A" w:rsidP="0056445A">
      <w:pPr>
        <w:rPr>
          <w:rFonts w:ascii="Arial" w:eastAsia="Arial" w:hAnsi="Arial" w:cs="Arial"/>
          <w:szCs w:val="24"/>
        </w:rPr>
      </w:pPr>
    </w:p>
    <w:p w14:paraId="4CDB7218" w14:textId="77777777" w:rsidR="0056445A" w:rsidRDefault="0056445A" w:rsidP="0056445A">
      <w:pPr>
        <w:rPr>
          <w:rFonts w:ascii="Arial" w:eastAsia="Arial" w:hAnsi="Arial" w:cs="Arial"/>
          <w:szCs w:val="24"/>
        </w:rPr>
      </w:pPr>
    </w:p>
    <w:p w14:paraId="19B4E6C0" w14:textId="77777777" w:rsidR="0056445A" w:rsidRDefault="0056445A" w:rsidP="0056445A">
      <w:pPr>
        <w:rPr>
          <w:rFonts w:ascii="Arial" w:eastAsia="Arial" w:hAnsi="Arial" w:cs="Arial"/>
          <w:szCs w:val="24"/>
        </w:rPr>
      </w:pPr>
    </w:p>
    <w:p w14:paraId="4C051A08" w14:textId="77777777" w:rsidR="0056445A" w:rsidRDefault="0056445A" w:rsidP="0056445A">
      <w:pPr>
        <w:rPr>
          <w:rFonts w:ascii="Arial" w:eastAsia="Arial" w:hAnsi="Arial" w:cs="Arial"/>
          <w:b/>
          <w:color w:val="000000"/>
          <w:sz w:val="32"/>
          <w:szCs w:val="32"/>
        </w:rPr>
      </w:pPr>
      <w:r>
        <w:br w:type="page"/>
      </w:r>
    </w:p>
    <w:p w14:paraId="7AC48D47" w14:textId="77777777" w:rsidR="0056445A" w:rsidRDefault="0056445A" w:rsidP="0056445A">
      <w:pPr>
        <w:pStyle w:val="Heading1"/>
      </w:pPr>
      <w:bookmarkStart w:id="12" w:name="_Toc149685304"/>
      <w:r>
        <w:lastRenderedPageBreak/>
        <w:t>6.0 Conclusion</w:t>
      </w:r>
      <w:bookmarkEnd w:id="12"/>
      <w:r>
        <w:t xml:space="preserve"> </w:t>
      </w:r>
    </w:p>
    <w:p w14:paraId="616CDDF8" w14:textId="77777777" w:rsidR="0056445A" w:rsidRDefault="0056445A" w:rsidP="0056445A">
      <w:pPr>
        <w:rPr>
          <w:rFonts w:ascii="Arial" w:eastAsia="Arial" w:hAnsi="Arial" w:cs="Arial"/>
          <w:szCs w:val="24"/>
        </w:rPr>
      </w:pPr>
      <w:r w:rsidRPr="001C35F6">
        <w:rPr>
          <w:rFonts w:ascii="Arial" w:eastAsia="Arial" w:hAnsi="Arial" w:cs="Arial"/>
          <w:szCs w:val="24"/>
        </w:rPr>
        <w:t xml:space="preserve">The general manager of the Rosewood Hotel London will benefit from the proposal's study since he or she will be better able to compete in the market for top talent. After reviewing the primary sources, running a PESTLE and SWOT analysis, and examining the business models of competing hotels, we've come to the following conclusions: successful hotels must be responsive to the ever-evolving needs of their guests, place a premium on the wellbeing of their employees, and reward their most loyal patrons with special deals and bonuses. Rosewood </w:t>
      </w:r>
      <w:r>
        <w:rPr>
          <w:rFonts w:ascii="Arial" w:eastAsia="Arial" w:hAnsi="Arial" w:cs="Arial"/>
          <w:szCs w:val="24"/>
        </w:rPr>
        <w:t>can</w:t>
      </w:r>
      <w:r w:rsidRPr="001C35F6">
        <w:rPr>
          <w:rFonts w:ascii="Arial" w:eastAsia="Arial" w:hAnsi="Arial" w:cs="Arial"/>
          <w:szCs w:val="24"/>
        </w:rPr>
        <w:t xml:space="preserve"> be able to keep clients from both the local and international markets by using price, marketing, and environmental efforts that are tailored to each market. The General Manager </w:t>
      </w:r>
      <w:r>
        <w:rPr>
          <w:rFonts w:ascii="Arial" w:eastAsia="Arial" w:hAnsi="Arial" w:cs="Arial"/>
          <w:szCs w:val="24"/>
        </w:rPr>
        <w:t>can</w:t>
      </w:r>
      <w:r w:rsidRPr="001C35F6">
        <w:rPr>
          <w:rFonts w:ascii="Arial" w:eastAsia="Arial" w:hAnsi="Arial" w:cs="Arial"/>
          <w:szCs w:val="24"/>
        </w:rPr>
        <w:t xml:space="preserve"> use these suggestions to expand the company.</w:t>
      </w:r>
    </w:p>
    <w:p w14:paraId="288C52A1" w14:textId="77777777" w:rsidR="0056445A" w:rsidRDefault="0056445A" w:rsidP="0056445A">
      <w:pPr>
        <w:rPr>
          <w:rFonts w:ascii="Arial" w:eastAsia="Arial" w:hAnsi="Arial" w:cs="Arial"/>
          <w:szCs w:val="24"/>
        </w:rPr>
      </w:pPr>
    </w:p>
    <w:p w14:paraId="2A4AB4AB" w14:textId="77777777" w:rsidR="0056445A" w:rsidRDefault="0056445A" w:rsidP="0056445A">
      <w:pPr>
        <w:rPr>
          <w:rFonts w:ascii="Arial" w:eastAsia="Arial" w:hAnsi="Arial" w:cs="Arial"/>
          <w:szCs w:val="24"/>
        </w:rPr>
      </w:pPr>
    </w:p>
    <w:p w14:paraId="0F01D738" w14:textId="77777777" w:rsidR="0056445A" w:rsidRDefault="0056445A" w:rsidP="0056445A">
      <w:pPr>
        <w:rPr>
          <w:rFonts w:ascii="Arial" w:eastAsia="Arial" w:hAnsi="Arial" w:cs="Arial"/>
          <w:szCs w:val="24"/>
        </w:rPr>
      </w:pPr>
    </w:p>
    <w:p w14:paraId="54AA43AD" w14:textId="77777777" w:rsidR="0056445A" w:rsidRDefault="0056445A" w:rsidP="0056445A">
      <w:pPr>
        <w:rPr>
          <w:rFonts w:ascii="Arial" w:eastAsia="Arial" w:hAnsi="Arial" w:cs="Arial"/>
          <w:szCs w:val="24"/>
        </w:rPr>
      </w:pPr>
    </w:p>
    <w:p w14:paraId="22F336DD" w14:textId="77777777" w:rsidR="0056445A" w:rsidRDefault="0056445A" w:rsidP="0056445A">
      <w:pPr>
        <w:rPr>
          <w:rFonts w:ascii="Arial" w:eastAsia="Arial" w:hAnsi="Arial" w:cs="Arial"/>
          <w:szCs w:val="24"/>
        </w:rPr>
      </w:pPr>
    </w:p>
    <w:p w14:paraId="678C8F27" w14:textId="77777777" w:rsidR="0056445A" w:rsidRDefault="0056445A" w:rsidP="0056445A">
      <w:pPr>
        <w:rPr>
          <w:rFonts w:ascii="Arial" w:eastAsia="Arial" w:hAnsi="Arial" w:cs="Arial"/>
          <w:szCs w:val="24"/>
        </w:rPr>
      </w:pPr>
    </w:p>
    <w:p w14:paraId="165CC754" w14:textId="77777777" w:rsidR="0056445A" w:rsidRDefault="0056445A" w:rsidP="0056445A">
      <w:pPr>
        <w:rPr>
          <w:rFonts w:ascii="Arial" w:eastAsia="Arial" w:hAnsi="Arial" w:cs="Arial"/>
          <w:szCs w:val="24"/>
        </w:rPr>
      </w:pPr>
    </w:p>
    <w:p w14:paraId="0057942C" w14:textId="77777777" w:rsidR="0056445A" w:rsidRDefault="0056445A" w:rsidP="0056445A">
      <w:pPr>
        <w:rPr>
          <w:rFonts w:ascii="Arial" w:eastAsia="Arial" w:hAnsi="Arial" w:cs="Arial"/>
          <w:szCs w:val="24"/>
        </w:rPr>
      </w:pPr>
    </w:p>
    <w:p w14:paraId="3ADC075E" w14:textId="77777777" w:rsidR="0056445A" w:rsidRDefault="0056445A" w:rsidP="0056445A">
      <w:pPr>
        <w:rPr>
          <w:rFonts w:ascii="Arial" w:eastAsia="Arial" w:hAnsi="Arial" w:cs="Arial"/>
          <w:szCs w:val="24"/>
        </w:rPr>
      </w:pPr>
    </w:p>
    <w:p w14:paraId="26138182" w14:textId="77777777" w:rsidR="0056445A" w:rsidRDefault="0056445A" w:rsidP="0056445A">
      <w:pPr>
        <w:rPr>
          <w:rFonts w:ascii="Arial" w:eastAsia="Arial" w:hAnsi="Arial" w:cs="Arial"/>
          <w:szCs w:val="24"/>
        </w:rPr>
      </w:pPr>
    </w:p>
    <w:p w14:paraId="555C30B7" w14:textId="77777777" w:rsidR="0056445A" w:rsidRDefault="0056445A" w:rsidP="0056445A">
      <w:pPr>
        <w:rPr>
          <w:rFonts w:ascii="Arial" w:eastAsia="Arial" w:hAnsi="Arial" w:cs="Arial"/>
          <w:szCs w:val="24"/>
        </w:rPr>
      </w:pPr>
    </w:p>
    <w:p w14:paraId="4CC5CA2D" w14:textId="77777777" w:rsidR="0056445A" w:rsidRDefault="0056445A" w:rsidP="0056445A">
      <w:pPr>
        <w:rPr>
          <w:rFonts w:ascii="Arial" w:eastAsia="Arial" w:hAnsi="Arial" w:cs="Arial"/>
          <w:b/>
          <w:color w:val="000000"/>
          <w:sz w:val="32"/>
          <w:szCs w:val="32"/>
        </w:rPr>
      </w:pPr>
      <w:r>
        <w:br w:type="page"/>
      </w:r>
    </w:p>
    <w:p w14:paraId="5AE9F730" w14:textId="77777777" w:rsidR="0056445A" w:rsidRDefault="0056445A" w:rsidP="0056445A">
      <w:pPr>
        <w:pStyle w:val="Heading1"/>
      </w:pPr>
      <w:bookmarkStart w:id="13" w:name="_Toc149685305"/>
      <w:r>
        <w:lastRenderedPageBreak/>
        <w:t>7.0 References</w:t>
      </w:r>
      <w:bookmarkEnd w:id="13"/>
    </w:p>
    <w:p w14:paraId="5CBCDA48" w14:textId="77777777" w:rsidR="0056445A" w:rsidRDefault="0056445A" w:rsidP="0056445A">
      <w:pPr>
        <w:rPr>
          <w:rFonts w:ascii="Arial" w:eastAsia="Arial" w:hAnsi="Arial" w:cs="Arial"/>
          <w:szCs w:val="24"/>
        </w:rPr>
      </w:pPr>
      <w:proofErr w:type="spellStart"/>
      <w:r>
        <w:rPr>
          <w:rFonts w:ascii="Arial" w:eastAsia="Arial" w:hAnsi="Arial" w:cs="Arial"/>
          <w:szCs w:val="24"/>
        </w:rPr>
        <w:t>Akinboyewa</w:t>
      </w:r>
      <w:proofErr w:type="spellEnd"/>
      <w:r>
        <w:rPr>
          <w:rFonts w:ascii="Arial" w:eastAsia="Arial" w:hAnsi="Arial" w:cs="Arial"/>
          <w:szCs w:val="24"/>
        </w:rPr>
        <w:t xml:space="preserve">, C., (2020) </w:t>
      </w:r>
      <w:r w:rsidRPr="0070221A">
        <w:rPr>
          <w:rFonts w:ascii="Arial" w:eastAsia="Arial" w:hAnsi="Arial" w:cs="Arial"/>
          <w:i/>
          <w:szCs w:val="24"/>
        </w:rPr>
        <w:t>Sustainable Service Innovation</w:t>
      </w:r>
      <w:r>
        <w:rPr>
          <w:rFonts w:ascii="Arial" w:eastAsia="Arial" w:hAnsi="Arial" w:cs="Arial"/>
          <w:szCs w:val="24"/>
        </w:rPr>
        <w:t>. Taylor and Francis.</w:t>
      </w:r>
    </w:p>
    <w:p w14:paraId="540EE0EF" w14:textId="77777777" w:rsidR="0056445A" w:rsidRPr="0070221A" w:rsidRDefault="0056445A" w:rsidP="0056445A">
      <w:pPr>
        <w:rPr>
          <w:rFonts w:ascii="Arial" w:eastAsia="Arial" w:hAnsi="Arial" w:cs="Arial"/>
          <w:b/>
          <w:szCs w:val="24"/>
        </w:rPr>
      </w:pPr>
      <w:r>
        <w:rPr>
          <w:rFonts w:ascii="Arial" w:eastAsia="Arial" w:hAnsi="Arial" w:cs="Arial"/>
          <w:szCs w:val="24"/>
        </w:rPr>
        <w:t xml:space="preserve">Anderson, C.K. and Han, S., (2018) </w:t>
      </w:r>
      <w:r w:rsidRPr="0070221A">
        <w:rPr>
          <w:rFonts w:ascii="Arial" w:eastAsia="Arial" w:hAnsi="Arial" w:cs="Arial"/>
          <w:i/>
          <w:szCs w:val="24"/>
        </w:rPr>
        <w:t>Indexing hotel brand reputation</w:t>
      </w:r>
      <w:r>
        <w:rPr>
          <w:rFonts w:ascii="Arial" w:eastAsia="Arial" w:hAnsi="Arial" w:cs="Arial"/>
          <w:szCs w:val="24"/>
        </w:rPr>
        <w:t>.</w:t>
      </w:r>
      <w:r w:rsidRPr="0070221A">
        <w:rPr>
          <w:rFonts w:ascii="Arial" w:eastAsia="Arial" w:hAnsi="Arial" w:cs="Arial"/>
          <w:szCs w:val="24"/>
        </w:rPr>
        <w:t xml:space="preserve"> </w:t>
      </w:r>
      <w:r>
        <w:rPr>
          <w:rFonts w:ascii="Arial" w:eastAsia="Arial" w:hAnsi="Arial" w:cs="Arial"/>
          <w:szCs w:val="24"/>
        </w:rPr>
        <w:t>Taylor and Francis.</w:t>
      </w:r>
    </w:p>
    <w:p w14:paraId="59D8166D" w14:textId="77777777" w:rsidR="0056445A" w:rsidRPr="005B55A3" w:rsidRDefault="0056445A" w:rsidP="0056445A">
      <w:pPr>
        <w:rPr>
          <w:rFonts w:ascii="Arial" w:eastAsia="Arial" w:hAnsi="Arial" w:cs="Arial"/>
          <w:sz w:val="32"/>
          <w:szCs w:val="32"/>
        </w:rPr>
      </w:pPr>
      <w:r w:rsidRPr="005B55A3">
        <w:rPr>
          <w:rFonts w:ascii="Arial" w:hAnsi="Arial" w:cs="Arial"/>
          <w:szCs w:val="24"/>
          <w:shd w:val="clear" w:color="auto" w:fill="FFFFFF"/>
        </w:rPr>
        <w:t>Armstrong, M., (2012) </w:t>
      </w:r>
      <w:r w:rsidRPr="005B55A3">
        <w:rPr>
          <w:rFonts w:ascii="Arial" w:hAnsi="Arial" w:cs="Arial"/>
          <w:i/>
          <w:iCs/>
          <w:szCs w:val="24"/>
          <w:shd w:val="clear" w:color="auto" w:fill="FFFFFF"/>
        </w:rPr>
        <w:t>Armstrong's handbook of management and leadership: developing effective people skills for better leadership and management</w:t>
      </w:r>
      <w:r w:rsidRPr="005B55A3">
        <w:rPr>
          <w:rFonts w:ascii="Arial" w:hAnsi="Arial" w:cs="Arial"/>
          <w:szCs w:val="24"/>
          <w:shd w:val="clear" w:color="auto" w:fill="FFFFFF"/>
        </w:rPr>
        <w:t>. Kogan Page Publishers.</w:t>
      </w:r>
    </w:p>
    <w:p w14:paraId="51E13920" w14:textId="77777777" w:rsidR="0056445A" w:rsidRDefault="0056445A" w:rsidP="0056445A">
      <w:pPr>
        <w:rPr>
          <w:rFonts w:ascii="Arial" w:eastAsia="Arial" w:hAnsi="Arial" w:cs="Arial"/>
          <w:szCs w:val="24"/>
        </w:rPr>
      </w:pPr>
      <w:proofErr w:type="spellStart"/>
      <w:r>
        <w:rPr>
          <w:rFonts w:ascii="Arial" w:eastAsia="Arial" w:hAnsi="Arial" w:cs="Arial"/>
          <w:szCs w:val="24"/>
        </w:rPr>
        <w:t>Baharin</w:t>
      </w:r>
      <w:proofErr w:type="spellEnd"/>
      <w:r>
        <w:rPr>
          <w:rFonts w:ascii="Arial" w:eastAsia="Arial" w:hAnsi="Arial" w:cs="Arial"/>
          <w:szCs w:val="24"/>
        </w:rPr>
        <w:t>, N.L. and Hanafi, W.N.W., (2018) Effects of talent management on employee retention: A case study of hospitality industry. </w:t>
      </w:r>
      <w:r>
        <w:rPr>
          <w:rFonts w:ascii="Arial" w:eastAsia="Arial" w:hAnsi="Arial" w:cs="Arial"/>
          <w:i/>
          <w:szCs w:val="24"/>
        </w:rPr>
        <w:t>Global Business and Management Research</w:t>
      </w:r>
      <w:r>
        <w:rPr>
          <w:rFonts w:ascii="Arial" w:eastAsia="Arial" w:hAnsi="Arial" w:cs="Arial"/>
          <w:szCs w:val="24"/>
        </w:rPr>
        <w:t>, </w:t>
      </w:r>
      <w:r>
        <w:rPr>
          <w:rFonts w:ascii="Arial" w:eastAsia="Arial" w:hAnsi="Arial" w:cs="Arial"/>
          <w:i/>
          <w:szCs w:val="24"/>
        </w:rPr>
        <w:t>10</w:t>
      </w:r>
      <w:r>
        <w:rPr>
          <w:rFonts w:ascii="Arial" w:eastAsia="Arial" w:hAnsi="Arial" w:cs="Arial"/>
          <w:szCs w:val="24"/>
        </w:rPr>
        <w:t>(3), p.697.</w:t>
      </w:r>
    </w:p>
    <w:p w14:paraId="48595F2F" w14:textId="77777777" w:rsidR="0056445A" w:rsidRPr="007A56A5" w:rsidRDefault="0056445A" w:rsidP="0056445A">
      <w:pPr>
        <w:rPr>
          <w:rFonts w:ascii="Arial" w:hAnsi="Arial" w:cs="Arial"/>
          <w:szCs w:val="24"/>
        </w:rPr>
      </w:pPr>
      <w:r w:rsidRPr="007A56A5">
        <w:rPr>
          <w:rFonts w:ascii="Arial" w:hAnsi="Arial" w:cs="Arial"/>
          <w:szCs w:val="24"/>
        </w:rPr>
        <w:t xml:space="preserve">Brewster, C., </w:t>
      </w:r>
      <w:proofErr w:type="spellStart"/>
      <w:r>
        <w:rPr>
          <w:rFonts w:ascii="Arial" w:hAnsi="Arial" w:cs="Arial"/>
          <w:szCs w:val="24"/>
        </w:rPr>
        <w:t>Canrhofer</w:t>
      </w:r>
      <w:proofErr w:type="spellEnd"/>
      <w:r>
        <w:rPr>
          <w:rFonts w:ascii="Arial" w:hAnsi="Arial" w:cs="Arial"/>
          <w:szCs w:val="24"/>
        </w:rPr>
        <w:t xml:space="preserve">, W. and </w:t>
      </w:r>
      <w:proofErr w:type="spellStart"/>
      <w:r>
        <w:rPr>
          <w:rFonts w:ascii="Arial" w:hAnsi="Arial" w:cs="Arial"/>
          <w:szCs w:val="24"/>
        </w:rPr>
        <w:t>Farndale</w:t>
      </w:r>
      <w:proofErr w:type="spellEnd"/>
      <w:r>
        <w:rPr>
          <w:rFonts w:ascii="Arial" w:hAnsi="Arial" w:cs="Arial"/>
          <w:szCs w:val="24"/>
        </w:rPr>
        <w:t>, E</w:t>
      </w:r>
      <w:r w:rsidRPr="007A56A5">
        <w:rPr>
          <w:rFonts w:ascii="Arial" w:hAnsi="Arial" w:cs="Arial"/>
          <w:szCs w:val="24"/>
        </w:rPr>
        <w:t xml:space="preserve">, </w:t>
      </w:r>
      <w:r>
        <w:rPr>
          <w:rFonts w:ascii="Arial" w:hAnsi="Arial" w:cs="Arial"/>
          <w:szCs w:val="24"/>
        </w:rPr>
        <w:t>(</w:t>
      </w:r>
      <w:r w:rsidRPr="007A56A5">
        <w:rPr>
          <w:rFonts w:ascii="Arial" w:hAnsi="Arial" w:cs="Arial"/>
          <w:szCs w:val="24"/>
        </w:rPr>
        <w:t>2018</w:t>
      </w:r>
      <w:r>
        <w:rPr>
          <w:rFonts w:ascii="Arial" w:hAnsi="Arial" w:cs="Arial"/>
          <w:szCs w:val="24"/>
        </w:rPr>
        <w:t>)</w:t>
      </w:r>
      <w:r w:rsidRPr="007A56A5">
        <w:rPr>
          <w:rFonts w:ascii="Arial" w:hAnsi="Arial" w:cs="Arial"/>
          <w:szCs w:val="24"/>
        </w:rPr>
        <w:t>. </w:t>
      </w:r>
      <w:r w:rsidRPr="005B55A3">
        <w:rPr>
          <w:rFonts w:ascii="Arial" w:hAnsi="Arial" w:cs="Arial"/>
          <w:i/>
          <w:iCs/>
          <w:szCs w:val="24"/>
        </w:rPr>
        <w:t>Handbook of research on comparative human resource management.</w:t>
      </w:r>
      <w:r w:rsidRPr="007A56A5">
        <w:rPr>
          <w:rFonts w:ascii="Arial" w:hAnsi="Arial" w:cs="Arial"/>
          <w:szCs w:val="24"/>
        </w:rPr>
        <w:t xml:space="preserve"> Edward Elgar Publishing.</w:t>
      </w:r>
    </w:p>
    <w:p w14:paraId="27A570C2" w14:textId="77777777" w:rsidR="0056445A" w:rsidRDefault="0056445A" w:rsidP="0056445A">
      <w:pPr>
        <w:rPr>
          <w:rFonts w:ascii="Arial" w:eastAsia="Arial" w:hAnsi="Arial" w:cs="Arial"/>
          <w:szCs w:val="24"/>
          <w:highlight w:val="white"/>
        </w:rPr>
      </w:pPr>
      <w:r>
        <w:rPr>
          <w:rFonts w:ascii="Arial" w:eastAsia="Arial" w:hAnsi="Arial" w:cs="Arial"/>
          <w:szCs w:val="24"/>
          <w:highlight w:val="white"/>
        </w:rPr>
        <w:t>Cameron, D., Jenkins, A. and Marson, J., (2018) The consequences of the Brexit vote on management attitudes to recruitment in the hospitality industry. </w:t>
      </w:r>
      <w:r>
        <w:rPr>
          <w:rFonts w:ascii="Arial" w:eastAsia="Arial" w:hAnsi="Arial" w:cs="Arial"/>
          <w:i/>
          <w:szCs w:val="24"/>
          <w:highlight w:val="white"/>
        </w:rPr>
        <w:t>Business Law Review</w:t>
      </w:r>
      <w:r>
        <w:rPr>
          <w:rFonts w:ascii="Arial" w:eastAsia="Arial" w:hAnsi="Arial" w:cs="Arial"/>
          <w:szCs w:val="24"/>
          <w:highlight w:val="white"/>
        </w:rPr>
        <w:t>, </w:t>
      </w:r>
      <w:r>
        <w:rPr>
          <w:rFonts w:ascii="Arial" w:eastAsia="Arial" w:hAnsi="Arial" w:cs="Arial"/>
          <w:i/>
          <w:szCs w:val="24"/>
          <w:highlight w:val="white"/>
        </w:rPr>
        <w:t>39</w:t>
      </w:r>
      <w:r>
        <w:rPr>
          <w:rFonts w:ascii="Arial" w:eastAsia="Arial" w:hAnsi="Arial" w:cs="Arial"/>
          <w:szCs w:val="24"/>
          <w:highlight w:val="white"/>
        </w:rPr>
        <w:t>(4).</w:t>
      </w:r>
    </w:p>
    <w:p w14:paraId="10E37E6C" w14:textId="77777777" w:rsidR="0056445A" w:rsidRDefault="0056445A" w:rsidP="0056445A">
      <w:pPr>
        <w:rPr>
          <w:rFonts w:ascii="Arial" w:eastAsia="Arial" w:hAnsi="Arial" w:cs="Arial"/>
          <w:szCs w:val="24"/>
        </w:rPr>
      </w:pPr>
      <w:r>
        <w:rPr>
          <w:rFonts w:ascii="Arial" w:eastAsia="Arial" w:hAnsi="Arial" w:cs="Arial"/>
          <w:szCs w:val="24"/>
        </w:rPr>
        <w:t xml:space="preserve">Gary, V. (2018). </w:t>
      </w:r>
      <w:r>
        <w:rPr>
          <w:rFonts w:ascii="Arial" w:eastAsia="Arial" w:hAnsi="Arial" w:cs="Arial"/>
          <w:i/>
          <w:szCs w:val="24"/>
        </w:rPr>
        <w:t>The Challenges That are facing the Tourism Hospitality Industry</w:t>
      </w:r>
      <w:r>
        <w:rPr>
          <w:rFonts w:ascii="Arial" w:eastAsia="Arial" w:hAnsi="Arial" w:cs="Arial"/>
          <w:szCs w:val="24"/>
        </w:rPr>
        <w:t>. E-vision International.</w:t>
      </w:r>
    </w:p>
    <w:p w14:paraId="0275B4B4" w14:textId="77777777" w:rsidR="0056445A" w:rsidRDefault="0056445A" w:rsidP="0056445A">
      <w:pPr>
        <w:rPr>
          <w:rFonts w:ascii="Arial" w:eastAsia="Arial" w:hAnsi="Arial" w:cs="Arial"/>
          <w:szCs w:val="24"/>
        </w:rPr>
      </w:pPr>
      <w:r>
        <w:rPr>
          <w:rFonts w:ascii="Arial" w:eastAsia="Arial" w:hAnsi="Arial" w:cs="Arial"/>
          <w:szCs w:val="24"/>
          <w:highlight w:val="white"/>
        </w:rPr>
        <w:t xml:space="preserve">Goh, E. and </w:t>
      </w:r>
      <w:proofErr w:type="spellStart"/>
      <w:r>
        <w:rPr>
          <w:rFonts w:ascii="Arial" w:eastAsia="Arial" w:hAnsi="Arial" w:cs="Arial"/>
          <w:szCs w:val="24"/>
          <w:highlight w:val="white"/>
        </w:rPr>
        <w:t>Okumus</w:t>
      </w:r>
      <w:proofErr w:type="spellEnd"/>
      <w:r>
        <w:rPr>
          <w:rFonts w:ascii="Arial" w:eastAsia="Arial" w:hAnsi="Arial" w:cs="Arial"/>
          <w:szCs w:val="24"/>
          <w:highlight w:val="white"/>
        </w:rPr>
        <w:t>, F., (2020) Avoiding the hospitality workforce bubble: Strategies to attract and retain generation Z talent in the hospitality workforce. </w:t>
      </w:r>
      <w:r>
        <w:rPr>
          <w:rFonts w:ascii="Arial" w:eastAsia="Arial" w:hAnsi="Arial" w:cs="Arial"/>
          <w:i/>
          <w:szCs w:val="24"/>
          <w:highlight w:val="white"/>
        </w:rPr>
        <w:t>Tourism Management Perspectives</w:t>
      </w:r>
      <w:r>
        <w:rPr>
          <w:rFonts w:ascii="Arial" w:eastAsia="Arial" w:hAnsi="Arial" w:cs="Arial"/>
          <w:szCs w:val="24"/>
          <w:highlight w:val="white"/>
        </w:rPr>
        <w:t>, </w:t>
      </w:r>
      <w:r>
        <w:rPr>
          <w:rFonts w:ascii="Arial" w:eastAsia="Arial" w:hAnsi="Arial" w:cs="Arial"/>
          <w:i/>
          <w:szCs w:val="24"/>
          <w:highlight w:val="white"/>
        </w:rPr>
        <w:t>33</w:t>
      </w:r>
      <w:r>
        <w:rPr>
          <w:rFonts w:ascii="Arial" w:eastAsia="Arial" w:hAnsi="Arial" w:cs="Arial"/>
          <w:szCs w:val="24"/>
          <w:highlight w:val="white"/>
        </w:rPr>
        <w:t>, p.100603</w:t>
      </w:r>
    </w:p>
    <w:p w14:paraId="78A20B18" w14:textId="77777777" w:rsidR="0056445A" w:rsidRDefault="0056445A" w:rsidP="0056445A">
      <w:pPr>
        <w:rPr>
          <w:rFonts w:ascii="Arial" w:eastAsia="Arial" w:hAnsi="Arial" w:cs="Arial"/>
          <w:szCs w:val="24"/>
        </w:rPr>
      </w:pPr>
      <w:r>
        <w:rPr>
          <w:rFonts w:ascii="Arial" w:eastAsia="Arial" w:hAnsi="Arial" w:cs="Arial"/>
          <w:szCs w:val="24"/>
        </w:rPr>
        <w:t>Hossain, M.S., Kannan, S.N. and Raman Nair, S.K.K., (2021) Factors influencing sustainable competitive advantage in the hospitality industry. </w:t>
      </w:r>
      <w:r>
        <w:rPr>
          <w:rFonts w:ascii="Arial" w:eastAsia="Arial" w:hAnsi="Arial" w:cs="Arial"/>
          <w:i/>
          <w:szCs w:val="24"/>
        </w:rPr>
        <w:t>Journal of Quality Assurance in Hospitality and Tourism</w:t>
      </w:r>
      <w:r>
        <w:rPr>
          <w:rFonts w:ascii="Arial" w:eastAsia="Arial" w:hAnsi="Arial" w:cs="Arial"/>
          <w:szCs w:val="24"/>
        </w:rPr>
        <w:t>, </w:t>
      </w:r>
      <w:r>
        <w:rPr>
          <w:rFonts w:ascii="Arial" w:eastAsia="Arial" w:hAnsi="Arial" w:cs="Arial"/>
          <w:i/>
          <w:szCs w:val="24"/>
        </w:rPr>
        <w:t>22</w:t>
      </w:r>
      <w:r>
        <w:rPr>
          <w:rFonts w:ascii="Arial" w:eastAsia="Arial" w:hAnsi="Arial" w:cs="Arial"/>
          <w:szCs w:val="24"/>
        </w:rPr>
        <w:t>(6), pp.679-710.</w:t>
      </w:r>
    </w:p>
    <w:p w14:paraId="7B909047" w14:textId="77777777" w:rsidR="0056445A" w:rsidRDefault="0056445A" w:rsidP="0056445A">
      <w:pPr>
        <w:rPr>
          <w:rFonts w:ascii="Arial" w:eastAsia="Arial" w:hAnsi="Arial" w:cs="Arial"/>
          <w:szCs w:val="24"/>
        </w:rPr>
      </w:pPr>
      <w:proofErr w:type="spellStart"/>
      <w:r>
        <w:rPr>
          <w:rFonts w:ascii="Arial" w:eastAsia="Arial" w:hAnsi="Arial" w:cs="Arial"/>
          <w:szCs w:val="24"/>
        </w:rPr>
        <w:t>Koc</w:t>
      </w:r>
      <w:proofErr w:type="spellEnd"/>
      <w:r>
        <w:rPr>
          <w:rFonts w:ascii="Arial" w:eastAsia="Arial" w:hAnsi="Arial" w:cs="Arial"/>
          <w:szCs w:val="24"/>
        </w:rPr>
        <w:t xml:space="preserve">, E. and </w:t>
      </w:r>
      <w:proofErr w:type="spellStart"/>
      <w:r>
        <w:rPr>
          <w:rFonts w:ascii="Arial" w:eastAsia="Arial" w:hAnsi="Arial" w:cs="Arial"/>
          <w:szCs w:val="24"/>
        </w:rPr>
        <w:t>Yazici</w:t>
      </w:r>
      <w:proofErr w:type="spellEnd"/>
      <w:r>
        <w:rPr>
          <w:rFonts w:ascii="Arial" w:eastAsia="Arial" w:hAnsi="Arial" w:cs="Arial"/>
          <w:szCs w:val="24"/>
        </w:rPr>
        <w:t xml:space="preserve"> </w:t>
      </w:r>
      <w:proofErr w:type="spellStart"/>
      <w:r>
        <w:rPr>
          <w:rFonts w:ascii="Arial" w:eastAsia="Arial" w:hAnsi="Arial" w:cs="Arial"/>
          <w:szCs w:val="24"/>
        </w:rPr>
        <w:t>Ayyildiz</w:t>
      </w:r>
      <w:proofErr w:type="spellEnd"/>
      <w:r>
        <w:rPr>
          <w:rFonts w:ascii="Arial" w:eastAsia="Arial" w:hAnsi="Arial" w:cs="Arial"/>
          <w:szCs w:val="24"/>
        </w:rPr>
        <w:t>, A., (2022) An overview of tourism and hospitality scales: Discussion and recommendations. </w:t>
      </w:r>
      <w:r>
        <w:rPr>
          <w:rFonts w:ascii="Arial" w:eastAsia="Arial" w:hAnsi="Arial" w:cs="Arial"/>
          <w:i/>
          <w:szCs w:val="24"/>
        </w:rPr>
        <w:t>Journal of Hospitality and Tourism Insights</w:t>
      </w:r>
      <w:r>
        <w:rPr>
          <w:rFonts w:ascii="Arial" w:eastAsia="Arial" w:hAnsi="Arial" w:cs="Arial"/>
          <w:szCs w:val="24"/>
        </w:rPr>
        <w:t>, </w:t>
      </w:r>
      <w:r>
        <w:rPr>
          <w:rFonts w:ascii="Arial" w:eastAsia="Arial" w:hAnsi="Arial" w:cs="Arial"/>
          <w:i/>
          <w:szCs w:val="24"/>
        </w:rPr>
        <w:t>5</w:t>
      </w:r>
      <w:r>
        <w:rPr>
          <w:rFonts w:ascii="Arial" w:eastAsia="Arial" w:hAnsi="Arial" w:cs="Arial"/>
          <w:szCs w:val="24"/>
        </w:rPr>
        <w:t>(5), pp.927-949.</w:t>
      </w:r>
    </w:p>
    <w:p w14:paraId="73FBEE99" w14:textId="77777777" w:rsidR="0056445A" w:rsidRDefault="0056445A" w:rsidP="0056445A">
      <w:pPr>
        <w:rPr>
          <w:rFonts w:ascii="Arial" w:eastAsia="Arial" w:hAnsi="Arial" w:cs="Arial"/>
          <w:szCs w:val="24"/>
        </w:rPr>
      </w:pPr>
      <w:r>
        <w:rPr>
          <w:rFonts w:ascii="Arial" w:eastAsia="Arial" w:hAnsi="Arial" w:cs="Arial"/>
          <w:szCs w:val="24"/>
        </w:rPr>
        <w:t xml:space="preserve">Legrand, W., Chen, J.S. and </w:t>
      </w:r>
      <w:proofErr w:type="spellStart"/>
      <w:r>
        <w:rPr>
          <w:rFonts w:ascii="Arial" w:eastAsia="Arial" w:hAnsi="Arial" w:cs="Arial"/>
          <w:szCs w:val="24"/>
        </w:rPr>
        <w:t>Laeis</w:t>
      </w:r>
      <w:proofErr w:type="spellEnd"/>
      <w:r>
        <w:rPr>
          <w:rFonts w:ascii="Arial" w:eastAsia="Arial" w:hAnsi="Arial" w:cs="Arial"/>
          <w:szCs w:val="24"/>
        </w:rPr>
        <w:t>, G.C., (2022) </w:t>
      </w:r>
      <w:r>
        <w:rPr>
          <w:rFonts w:ascii="Arial" w:eastAsia="Arial" w:hAnsi="Arial" w:cs="Arial"/>
          <w:i/>
          <w:szCs w:val="24"/>
        </w:rPr>
        <w:t>Sustainability in the hospitality industry: Principles of sustainable operations</w:t>
      </w:r>
      <w:r>
        <w:rPr>
          <w:rFonts w:ascii="Arial" w:eastAsia="Arial" w:hAnsi="Arial" w:cs="Arial"/>
          <w:szCs w:val="24"/>
        </w:rPr>
        <w:t>. Taylor and Francis.</w:t>
      </w:r>
    </w:p>
    <w:p w14:paraId="22FD58B2" w14:textId="77777777" w:rsidR="0056445A" w:rsidRDefault="0056445A" w:rsidP="0056445A">
      <w:pPr>
        <w:rPr>
          <w:rFonts w:ascii="Arial" w:eastAsia="Arial" w:hAnsi="Arial" w:cs="Arial"/>
          <w:szCs w:val="24"/>
        </w:rPr>
      </w:pPr>
      <w:r>
        <w:rPr>
          <w:rFonts w:ascii="Arial" w:eastAsia="Arial" w:hAnsi="Arial" w:cs="Arial"/>
          <w:szCs w:val="24"/>
        </w:rPr>
        <w:lastRenderedPageBreak/>
        <w:t>Martinez, B., (2017) A SWOT analysis on Millennials in the workplace: increasing manager success with Millennial employees in the hotel industry.</w:t>
      </w:r>
    </w:p>
    <w:p w14:paraId="6C407AE7" w14:textId="77777777" w:rsidR="0056445A" w:rsidRDefault="0056445A" w:rsidP="0056445A">
      <w:pPr>
        <w:rPr>
          <w:rFonts w:ascii="Arial" w:eastAsia="Arial" w:hAnsi="Arial" w:cs="Arial"/>
          <w:szCs w:val="24"/>
        </w:rPr>
      </w:pPr>
      <w:bookmarkStart w:id="14" w:name="_lnxbz9" w:colFirst="0" w:colLast="0"/>
      <w:bookmarkEnd w:id="14"/>
      <w:proofErr w:type="spellStart"/>
      <w:r>
        <w:rPr>
          <w:rFonts w:ascii="Arial" w:eastAsia="Arial" w:hAnsi="Arial" w:cs="Arial"/>
          <w:szCs w:val="24"/>
        </w:rPr>
        <w:t>Mckercher</w:t>
      </w:r>
      <w:proofErr w:type="spellEnd"/>
      <w:r>
        <w:rPr>
          <w:rFonts w:ascii="Arial" w:eastAsia="Arial" w:hAnsi="Arial" w:cs="Arial"/>
          <w:szCs w:val="24"/>
        </w:rPr>
        <w:t xml:space="preserve">, B., Williams, G. and </w:t>
      </w:r>
      <w:proofErr w:type="spellStart"/>
      <w:r>
        <w:rPr>
          <w:rFonts w:ascii="Arial" w:eastAsia="Arial" w:hAnsi="Arial" w:cs="Arial"/>
          <w:szCs w:val="24"/>
        </w:rPr>
        <w:t>Chernish</w:t>
      </w:r>
      <w:proofErr w:type="spellEnd"/>
      <w:r>
        <w:rPr>
          <w:rFonts w:ascii="Arial" w:eastAsia="Arial" w:hAnsi="Arial" w:cs="Arial"/>
          <w:szCs w:val="24"/>
        </w:rPr>
        <w:t>, W., (2023) </w:t>
      </w:r>
      <w:r>
        <w:rPr>
          <w:rFonts w:ascii="Arial" w:eastAsia="Arial" w:hAnsi="Arial" w:cs="Arial"/>
          <w:i/>
          <w:szCs w:val="24"/>
        </w:rPr>
        <w:t>The Internet and Travel and Tourism Education</w:t>
      </w:r>
      <w:r>
        <w:rPr>
          <w:rFonts w:ascii="Arial" w:eastAsia="Arial" w:hAnsi="Arial" w:cs="Arial"/>
          <w:szCs w:val="24"/>
        </w:rPr>
        <w:t>. CRC Press.</w:t>
      </w:r>
    </w:p>
    <w:p w14:paraId="00B7F2BF" w14:textId="77777777" w:rsidR="0056445A" w:rsidRDefault="0056445A" w:rsidP="0056445A">
      <w:pPr>
        <w:rPr>
          <w:rFonts w:ascii="Arial" w:eastAsia="Arial" w:hAnsi="Arial" w:cs="Arial"/>
          <w:szCs w:val="24"/>
        </w:rPr>
      </w:pPr>
      <w:proofErr w:type="spellStart"/>
      <w:r>
        <w:rPr>
          <w:rFonts w:ascii="Arial" w:eastAsia="Arial" w:hAnsi="Arial" w:cs="Arial"/>
          <w:szCs w:val="24"/>
        </w:rPr>
        <w:t>Nilashi</w:t>
      </w:r>
      <w:proofErr w:type="spellEnd"/>
      <w:r>
        <w:rPr>
          <w:rFonts w:ascii="Arial" w:eastAsia="Arial" w:hAnsi="Arial" w:cs="Arial"/>
          <w:szCs w:val="24"/>
        </w:rPr>
        <w:t xml:space="preserve">, M., </w:t>
      </w:r>
      <w:proofErr w:type="spellStart"/>
      <w:r>
        <w:rPr>
          <w:rFonts w:ascii="Arial" w:eastAsia="Arial" w:hAnsi="Arial" w:cs="Arial"/>
          <w:szCs w:val="24"/>
        </w:rPr>
        <w:t>Ahani</w:t>
      </w:r>
      <w:proofErr w:type="spellEnd"/>
      <w:r>
        <w:rPr>
          <w:rFonts w:ascii="Arial" w:eastAsia="Arial" w:hAnsi="Arial" w:cs="Arial"/>
          <w:szCs w:val="24"/>
        </w:rPr>
        <w:t xml:space="preserve">, A., </w:t>
      </w:r>
      <w:proofErr w:type="spellStart"/>
      <w:r>
        <w:rPr>
          <w:rFonts w:ascii="Arial" w:eastAsia="Arial" w:hAnsi="Arial" w:cs="Arial"/>
          <w:szCs w:val="24"/>
        </w:rPr>
        <w:t>Esfahani</w:t>
      </w:r>
      <w:proofErr w:type="spellEnd"/>
      <w:r>
        <w:rPr>
          <w:rFonts w:ascii="Arial" w:eastAsia="Arial" w:hAnsi="Arial" w:cs="Arial"/>
          <w:szCs w:val="24"/>
        </w:rPr>
        <w:t xml:space="preserve">, M.D., </w:t>
      </w:r>
      <w:proofErr w:type="spellStart"/>
      <w:r>
        <w:rPr>
          <w:rFonts w:ascii="Arial" w:eastAsia="Arial" w:hAnsi="Arial" w:cs="Arial"/>
          <w:szCs w:val="24"/>
        </w:rPr>
        <w:t>Yadegaridehkordi</w:t>
      </w:r>
      <w:proofErr w:type="spellEnd"/>
      <w:r>
        <w:rPr>
          <w:rFonts w:ascii="Arial" w:eastAsia="Arial" w:hAnsi="Arial" w:cs="Arial"/>
          <w:szCs w:val="24"/>
        </w:rPr>
        <w:t xml:space="preserve">, E., Samad, S., Ibrahim, O., </w:t>
      </w:r>
      <w:proofErr w:type="spellStart"/>
      <w:r>
        <w:rPr>
          <w:rFonts w:ascii="Arial" w:eastAsia="Arial" w:hAnsi="Arial" w:cs="Arial"/>
          <w:szCs w:val="24"/>
        </w:rPr>
        <w:t>Sharef</w:t>
      </w:r>
      <w:proofErr w:type="spellEnd"/>
      <w:r>
        <w:rPr>
          <w:rFonts w:ascii="Arial" w:eastAsia="Arial" w:hAnsi="Arial" w:cs="Arial"/>
          <w:szCs w:val="24"/>
        </w:rPr>
        <w:t>, N.M. and Akbari, E., (2019) Preference learning for eco-friendly hotels recommendation: A multi-criteria collaborative filtering approach. </w:t>
      </w:r>
      <w:r>
        <w:rPr>
          <w:rFonts w:ascii="Arial" w:eastAsia="Arial" w:hAnsi="Arial" w:cs="Arial"/>
          <w:i/>
          <w:szCs w:val="24"/>
        </w:rPr>
        <w:t>Journal of Cleaner Production</w:t>
      </w:r>
      <w:r>
        <w:rPr>
          <w:rFonts w:ascii="Arial" w:eastAsia="Arial" w:hAnsi="Arial" w:cs="Arial"/>
          <w:szCs w:val="24"/>
        </w:rPr>
        <w:t>, </w:t>
      </w:r>
      <w:r>
        <w:rPr>
          <w:rFonts w:ascii="Arial" w:eastAsia="Arial" w:hAnsi="Arial" w:cs="Arial"/>
          <w:i/>
          <w:szCs w:val="24"/>
        </w:rPr>
        <w:t>215</w:t>
      </w:r>
      <w:r>
        <w:rPr>
          <w:rFonts w:ascii="Arial" w:eastAsia="Arial" w:hAnsi="Arial" w:cs="Arial"/>
          <w:szCs w:val="24"/>
        </w:rPr>
        <w:t>, pp.767-783.</w:t>
      </w:r>
    </w:p>
    <w:p w14:paraId="2BE8428F" w14:textId="77777777" w:rsidR="0056445A" w:rsidRDefault="0056445A" w:rsidP="0056445A">
      <w:pPr>
        <w:rPr>
          <w:rFonts w:ascii="Arial" w:eastAsia="Arial" w:hAnsi="Arial" w:cs="Arial"/>
          <w:szCs w:val="24"/>
        </w:rPr>
      </w:pPr>
      <w:bookmarkStart w:id="15" w:name="_35nkun2" w:colFirst="0" w:colLast="0"/>
      <w:bookmarkEnd w:id="15"/>
      <w:r>
        <w:rPr>
          <w:rFonts w:ascii="Arial" w:eastAsia="Arial" w:hAnsi="Arial" w:cs="Arial"/>
          <w:i/>
          <w:szCs w:val="24"/>
        </w:rPr>
        <w:t>Our story: Hotels near University of London</w:t>
      </w:r>
      <w:r>
        <w:rPr>
          <w:rFonts w:ascii="Arial" w:eastAsia="Arial" w:hAnsi="Arial" w:cs="Arial"/>
          <w:szCs w:val="24"/>
        </w:rPr>
        <w:t xml:space="preserve"> (2022) </w:t>
      </w:r>
      <w:r>
        <w:rPr>
          <w:rFonts w:ascii="Arial" w:eastAsia="Arial" w:hAnsi="Arial" w:cs="Arial"/>
          <w:i/>
          <w:szCs w:val="24"/>
        </w:rPr>
        <w:t>Rosewood</w:t>
      </w:r>
      <w:r>
        <w:rPr>
          <w:rFonts w:ascii="Arial" w:eastAsia="Arial" w:hAnsi="Arial" w:cs="Arial"/>
          <w:szCs w:val="24"/>
        </w:rPr>
        <w:t xml:space="preserve">. Available at: https://www.rosewoodhotels.com/en/london/overview/our-story (Accessed: 08 June 2023). </w:t>
      </w:r>
    </w:p>
    <w:p w14:paraId="084E3222" w14:textId="77777777" w:rsidR="0056445A" w:rsidRDefault="0056445A" w:rsidP="0056445A">
      <w:pPr>
        <w:rPr>
          <w:rFonts w:ascii="Arial" w:eastAsia="Arial" w:hAnsi="Arial" w:cs="Arial"/>
          <w:szCs w:val="24"/>
        </w:rPr>
      </w:pPr>
      <w:proofErr w:type="spellStart"/>
      <w:r>
        <w:rPr>
          <w:rFonts w:ascii="Arial" w:eastAsia="Arial" w:hAnsi="Arial" w:cs="Arial"/>
          <w:szCs w:val="24"/>
        </w:rPr>
        <w:t>Papaleontiou</w:t>
      </w:r>
      <w:proofErr w:type="spellEnd"/>
      <w:r>
        <w:rPr>
          <w:rFonts w:ascii="Arial" w:eastAsia="Arial" w:hAnsi="Arial" w:cs="Arial"/>
          <w:szCs w:val="24"/>
        </w:rPr>
        <w:t>–</w:t>
      </w:r>
      <w:proofErr w:type="spellStart"/>
      <w:r>
        <w:rPr>
          <w:rFonts w:ascii="Arial" w:eastAsia="Arial" w:hAnsi="Arial" w:cs="Arial"/>
          <w:szCs w:val="24"/>
        </w:rPr>
        <w:t>Louca</w:t>
      </w:r>
      <w:proofErr w:type="spellEnd"/>
      <w:r>
        <w:rPr>
          <w:rFonts w:ascii="Arial" w:eastAsia="Arial" w:hAnsi="Arial" w:cs="Arial"/>
          <w:szCs w:val="24"/>
        </w:rPr>
        <w:t xml:space="preserve">, E., </w:t>
      </w:r>
      <w:proofErr w:type="spellStart"/>
      <w:r>
        <w:rPr>
          <w:rFonts w:ascii="Arial" w:eastAsia="Arial" w:hAnsi="Arial" w:cs="Arial"/>
          <w:szCs w:val="24"/>
        </w:rPr>
        <w:t>Esmailnia</w:t>
      </w:r>
      <w:proofErr w:type="spellEnd"/>
      <w:r>
        <w:rPr>
          <w:rFonts w:ascii="Arial" w:eastAsia="Arial" w:hAnsi="Arial" w:cs="Arial"/>
          <w:szCs w:val="24"/>
        </w:rPr>
        <w:t xml:space="preserve">, S. and </w:t>
      </w:r>
      <w:proofErr w:type="spellStart"/>
      <w:r>
        <w:rPr>
          <w:rFonts w:ascii="Arial" w:eastAsia="Arial" w:hAnsi="Arial" w:cs="Arial"/>
          <w:szCs w:val="24"/>
        </w:rPr>
        <w:t>Thoma</w:t>
      </w:r>
      <w:proofErr w:type="spellEnd"/>
      <w:r>
        <w:rPr>
          <w:rFonts w:ascii="Arial" w:eastAsia="Arial" w:hAnsi="Arial" w:cs="Arial"/>
          <w:szCs w:val="24"/>
        </w:rPr>
        <w:t>, N., (2022) A critical review of Maslow’s theory of spirituality. </w:t>
      </w:r>
      <w:r>
        <w:rPr>
          <w:rFonts w:ascii="Arial" w:eastAsia="Arial" w:hAnsi="Arial" w:cs="Arial"/>
          <w:i/>
          <w:szCs w:val="24"/>
        </w:rPr>
        <w:t>Journal of Spirituality in Mental Health</w:t>
      </w:r>
      <w:r>
        <w:rPr>
          <w:rFonts w:ascii="Arial" w:eastAsia="Arial" w:hAnsi="Arial" w:cs="Arial"/>
          <w:szCs w:val="24"/>
        </w:rPr>
        <w:t>, </w:t>
      </w:r>
      <w:r>
        <w:rPr>
          <w:rFonts w:ascii="Arial" w:eastAsia="Arial" w:hAnsi="Arial" w:cs="Arial"/>
          <w:i/>
          <w:szCs w:val="24"/>
        </w:rPr>
        <w:t>24</w:t>
      </w:r>
      <w:r>
        <w:rPr>
          <w:rFonts w:ascii="Arial" w:eastAsia="Arial" w:hAnsi="Arial" w:cs="Arial"/>
          <w:szCs w:val="24"/>
        </w:rPr>
        <w:t>(4), pp.327-343.</w:t>
      </w:r>
    </w:p>
    <w:p w14:paraId="3AE5FA96" w14:textId="77777777" w:rsidR="0056445A" w:rsidRDefault="0056445A" w:rsidP="0056445A">
      <w:pPr>
        <w:rPr>
          <w:rFonts w:ascii="Arial" w:eastAsia="Arial" w:hAnsi="Arial" w:cs="Arial"/>
          <w:szCs w:val="24"/>
          <w:highlight w:val="white"/>
        </w:rPr>
      </w:pPr>
      <w:r>
        <w:rPr>
          <w:rFonts w:ascii="Arial" w:eastAsia="Arial" w:hAnsi="Arial" w:cs="Arial"/>
          <w:szCs w:val="24"/>
          <w:highlight w:val="white"/>
        </w:rPr>
        <w:t xml:space="preserve">Partington, S.N., (2016) Hospitality employment: </w:t>
      </w:r>
      <w:r w:rsidRPr="0070221A">
        <w:rPr>
          <w:rFonts w:ascii="Arial" w:eastAsia="Arial" w:hAnsi="Arial" w:cs="Arial"/>
          <w:i/>
          <w:szCs w:val="24"/>
          <w:highlight w:val="white"/>
        </w:rPr>
        <w:t>The good, the bad, and the ugly.</w:t>
      </w:r>
      <w:r>
        <w:rPr>
          <w:rFonts w:ascii="Arial" w:eastAsia="Arial" w:hAnsi="Arial" w:cs="Arial"/>
          <w:szCs w:val="24"/>
          <w:highlight w:val="white"/>
        </w:rPr>
        <w:t xml:space="preserve"> In </w:t>
      </w:r>
      <w:r>
        <w:rPr>
          <w:rFonts w:ascii="Arial" w:eastAsia="Arial" w:hAnsi="Arial" w:cs="Arial"/>
          <w:i/>
          <w:szCs w:val="24"/>
          <w:highlight w:val="white"/>
        </w:rPr>
        <w:t xml:space="preserve">The </w:t>
      </w:r>
      <w:proofErr w:type="spellStart"/>
      <w:r>
        <w:rPr>
          <w:rFonts w:ascii="Arial" w:eastAsia="Arial" w:hAnsi="Arial" w:cs="Arial"/>
          <w:i/>
          <w:szCs w:val="24"/>
          <w:highlight w:val="white"/>
        </w:rPr>
        <w:t>routledge</w:t>
      </w:r>
      <w:proofErr w:type="spellEnd"/>
      <w:r>
        <w:rPr>
          <w:rFonts w:ascii="Arial" w:eastAsia="Arial" w:hAnsi="Arial" w:cs="Arial"/>
          <w:i/>
          <w:szCs w:val="24"/>
          <w:highlight w:val="white"/>
        </w:rPr>
        <w:t xml:space="preserve"> handbook of hospitality studies</w:t>
      </w:r>
      <w:r>
        <w:rPr>
          <w:rFonts w:ascii="Arial" w:eastAsia="Arial" w:hAnsi="Arial" w:cs="Arial"/>
          <w:szCs w:val="24"/>
          <w:highlight w:val="white"/>
        </w:rPr>
        <w:t> (pp. 223-235). Routledge.</w:t>
      </w:r>
    </w:p>
    <w:p w14:paraId="23CB1F7A" w14:textId="77777777" w:rsidR="0056445A" w:rsidRDefault="0056445A" w:rsidP="0056445A">
      <w:pPr>
        <w:rPr>
          <w:rFonts w:ascii="Arial" w:eastAsia="Arial" w:hAnsi="Arial" w:cs="Arial"/>
          <w:szCs w:val="24"/>
        </w:rPr>
      </w:pPr>
      <w:proofErr w:type="spellStart"/>
      <w:r>
        <w:rPr>
          <w:rFonts w:ascii="Arial" w:eastAsia="Arial" w:hAnsi="Arial" w:cs="Arial"/>
          <w:szCs w:val="24"/>
        </w:rPr>
        <w:t>Perera</w:t>
      </w:r>
      <w:proofErr w:type="spellEnd"/>
      <w:r>
        <w:rPr>
          <w:rFonts w:ascii="Arial" w:eastAsia="Arial" w:hAnsi="Arial" w:cs="Arial"/>
          <w:szCs w:val="24"/>
        </w:rPr>
        <w:t>, R., (2017) </w:t>
      </w:r>
      <w:r>
        <w:rPr>
          <w:rFonts w:ascii="Arial" w:eastAsia="Arial" w:hAnsi="Arial" w:cs="Arial"/>
          <w:i/>
          <w:szCs w:val="24"/>
        </w:rPr>
        <w:t>The PESTLE analysis</w:t>
      </w:r>
      <w:r>
        <w:rPr>
          <w:rFonts w:ascii="Arial" w:eastAsia="Arial" w:hAnsi="Arial" w:cs="Arial"/>
          <w:szCs w:val="24"/>
        </w:rPr>
        <w:t xml:space="preserve">. </w:t>
      </w:r>
      <w:proofErr w:type="spellStart"/>
      <w:r>
        <w:rPr>
          <w:rFonts w:ascii="Arial" w:eastAsia="Arial" w:hAnsi="Arial" w:cs="Arial"/>
          <w:szCs w:val="24"/>
        </w:rPr>
        <w:t>Nerdynaut</w:t>
      </w:r>
      <w:proofErr w:type="spellEnd"/>
      <w:r>
        <w:rPr>
          <w:rFonts w:ascii="Arial" w:eastAsia="Arial" w:hAnsi="Arial" w:cs="Arial"/>
          <w:szCs w:val="24"/>
        </w:rPr>
        <w:t>.</w:t>
      </w:r>
    </w:p>
    <w:p w14:paraId="42835859" w14:textId="77777777" w:rsidR="0056445A" w:rsidRDefault="0056445A" w:rsidP="0056445A">
      <w:pPr>
        <w:rPr>
          <w:rFonts w:ascii="Arial" w:eastAsia="Arial" w:hAnsi="Arial" w:cs="Arial"/>
          <w:szCs w:val="24"/>
        </w:rPr>
      </w:pPr>
      <w:r>
        <w:rPr>
          <w:rFonts w:ascii="Arial" w:eastAsia="Arial" w:hAnsi="Arial" w:cs="Arial"/>
          <w:szCs w:val="24"/>
        </w:rPr>
        <w:t xml:space="preserve">Rafferty, P. (2015). </w:t>
      </w:r>
      <w:r>
        <w:rPr>
          <w:rFonts w:ascii="Arial" w:eastAsia="Arial" w:hAnsi="Arial" w:cs="Arial"/>
          <w:i/>
          <w:szCs w:val="24"/>
        </w:rPr>
        <w:t>Challenging Times Ahead in the World of Global Hospitality</w:t>
      </w:r>
      <w:r>
        <w:rPr>
          <w:rFonts w:ascii="Arial" w:eastAsia="Arial" w:hAnsi="Arial" w:cs="Arial"/>
          <w:szCs w:val="24"/>
        </w:rPr>
        <w:t>. PennWell International.</w:t>
      </w:r>
    </w:p>
    <w:p w14:paraId="43E11DAE" w14:textId="77777777" w:rsidR="0056445A" w:rsidRDefault="0056445A" w:rsidP="0056445A">
      <w:pPr>
        <w:rPr>
          <w:rFonts w:ascii="Arial" w:eastAsia="Arial" w:hAnsi="Arial" w:cs="Arial"/>
          <w:szCs w:val="24"/>
          <w:highlight w:val="white"/>
        </w:rPr>
      </w:pPr>
      <w:r>
        <w:rPr>
          <w:rFonts w:ascii="Arial" w:eastAsia="Arial" w:hAnsi="Arial" w:cs="Arial"/>
          <w:szCs w:val="24"/>
          <w:highlight w:val="white"/>
        </w:rPr>
        <w:t xml:space="preserve">Sharma, B. and </w:t>
      </w:r>
      <w:proofErr w:type="spellStart"/>
      <w:r>
        <w:rPr>
          <w:rFonts w:ascii="Arial" w:eastAsia="Arial" w:hAnsi="Arial" w:cs="Arial"/>
          <w:szCs w:val="24"/>
          <w:highlight w:val="white"/>
        </w:rPr>
        <w:t>Gursoy</w:t>
      </w:r>
      <w:proofErr w:type="spellEnd"/>
      <w:r>
        <w:rPr>
          <w:rFonts w:ascii="Arial" w:eastAsia="Arial" w:hAnsi="Arial" w:cs="Arial"/>
          <w:szCs w:val="24"/>
          <w:highlight w:val="white"/>
        </w:rPr>
        <w:t>, D., (2018, June) HRM practices in hospitality and tourism industry: a review of the literature. In </w:t>
      </w:r>
      <w:r>
        <w:rPr>
          <w:rFonts w:ascii="Arial" w:eastAsia="Arial" w:hAnsi="Arial" w:cs="Arial"/>
          <w:i/>
          <w:szCs w:val="24"/>
          <w:highlight w:val="white"/>
        </w:rPr>
        <w:t>8th Advances in Hospitality and Tourism Marketing and Management (AHTMM) Conference</w:t>
      </w:r>
      <w:r>
        <w:rPr>
          <w:rFonts w:ascii="Arial" w:eastAsia="Arial" w:hAnsi="Arial" w:cs="Arial"/>
          <w:szCs w:val="24"/>
          <w:highlight w:val="white"/>
        </w:rPr>
        <w:t> (Vol. 28).</w:t>
      </w:r>
    </w:p>
    <w:p w14:paraId="2E3C83C3" w14:textId="77777777" w:rsidR="0056445A" w:rsidRDefault="0056445A" w:rsidP="0056445A">
      <w:pPr>
        <w:rPr>
          <w:rFonts w:ascii="Arial" w:eastAsia="Arial" w:hAnsi="Arial" w:cs="Arial"/>
          <w:szCs w:val="24"/>
        </w:rPr>
      </w:pPr>
      <w:r>
        <w:rPr>
          <w:rFonts w:ascii="Arial" w:eastAsia="Arial" w:hAnsi="Arial" w:cs="Arial"/>
          <w:szCs w:val="24"/>
        </w:rPr>
        <w:t>Tian, H., (2023) Study on Customer-based Brand Equity in the Luxury Hospitality Industry: Taking Rosewood London as an Example. </w:t>
      </w:r>
      <w:r>
        <w:rPr>
          <w:rFonts w:ascii="Arial" w:eastAsia="Arial" w:hAnsi="Arial" w:cs="Arial"/>
          <w:i/>
          <w:szCs w:val="24"/>
        </w:rPr>
        <w:t>Frontiers in Business, Economics and Management</w:t>
      </w:r>
      <w:r>
        <w:rPr>
          <w:rFonts w:ascii="Arial" w:eastAsia="Arial" w:hAnsi="Arial" w:cs="Arial"/>
          <w:szCs w:val="24"/>
        </w:rPr>
        <w:t>, </w:t>
      </w:r>
      <w:r>
        <w:rPr>
          <w:rFonts w:ascii="Arial" w:eastAsia="Arial" w:hAnsi="Arial" w:cs="Arial"/>
          <w:i/>
          <w:szCs w:val="24"/>
        </w:rPr>
        <w:t>8</w:t>
      </w:r>
      <w:r>
        <w:rPr>
          <w:rFonts w:ascii="Arial" w:eastAsia="Arial" w:hAnsi="Arial" w:cs="Arial"/>
          <w:szCs w:val="24"/>
        </w:rPr>
        <w:t>(1), pp.111-114.</w:t>
      </w:r>
    </w:p>
    <w:p w14:paraId="6297AABA" w14:textId="77777777" w:rsidR="0056445A" w:rsidRPr="005B55A3" w:rsidRDefault="0056445A" w:rsidP="0056445A">
      <w:pPr>
        <w:rPr>
          <w:rFonts w:ascii="Arial" w:eastAsia="Arial" w:hAnsi="Arial" w:cs="Arial"/>
          <w:sz w:val="32"/>
          <w:szCs w:val="32"/>
          <w:highlight w:val="white"/>
        </w:rPr>
      </w:pPr>
      <w:bookmarkStart w:id="16" w:name="_1ksv4uv" w:colFirst="0" w:colLast="0"/>
      <w:bookmarkEnd w:id="16"/>
      <w:r w:rsidRPr="005B55A3">
        <w:rPr>
          <w:rFonts w:ascii="Arial" w:hAnsi="Arial" w:cs="Arial"/>
          <w:szCs w:val="24"/>
          <w:shd w:val="clear" w:color="auto" w:fill="FFFFFF"/>
        </w:rPr>
        <w:lastRenderedPageBreak/>
        <w:t xml:space="preserve">Torrington, D., </w:t>
      </w:r>
      <w:r>
        <w:rPr>
          <w:rFonts w:ascii="Arial" w:hAnsi="Arial" w:cs="Arial"/>
          <w:szCs w:val="24"/>
          <w:shd w:val="clear" w:color="auto" w:fill="FFFFFF"/>
        </w:rPr>
        <w:t>(</w:t>
      </w:r>
      <w:r w:rsidRPr="005B55A3">
        <w:rPr>
          <w:rFonts w:ascii="Arial" w:hAnsi="Arial" w:cs="Arial"/>
          <w:szCs w:val="24"/>
          <w:shd w:val="clear" w:color="auto" w:fill="FFFFFF"/>
        </w:rPr>
        <w:t>2014</w:t>
      </w:r>
      <w:r>
        <w:rPr>
          <w:rFonts w:ascii="Arial" w:hAnsi="Arial" w:cs="Arial"/>
          <w:szCs w:val="24"/>
          <w:shd w:val="clear" w:color="auto" w:fill="FFFFFF"/>
        </w:rPr>
        <w:t>)</w:t>
      </w:r>
      <w:r w:rsidRPr="005B55A3">
        <w:rPr>
          <w:rFonts w:ascii="Arial" w:hAnsi="Arial" w:cs="Arial"/>
          <w:szCs w:val="24"/>
          <w:shd w:val="clear" w:color="auto" w:fill="FFFFFF"/>
        </w:rPr>
        <w:t xml:space="preserve"> Human resource management and the personnel function. In </w:t>
      </w:r>
      <w:r w:rsidRPr="005B55A3">
        <w:rPr>
          <w:rFonts w:ascii="Arial" w:hAnsi="Arial" w:cs="Arial"/>
          <w:i/>
          <w:iCs/>
          <w:szCs w:val="24"/>
          <w:shd w:val="clear" w:color="auto" w:fill="FFFFFF"/>
        </w:rPr>
        <w:t>New Perspectives on Human Resource Management (Routledge Revivals)</w:t>
      </w:r>
      <w:r w:rsidRPr="005B55A3">
        <w:rPr>
          <w:rFonts w:ascii="Arial" w:hAnsi="Arial" w:cs="Arial"/>
          <w:szCs w:val="24"/>
          <w:shd w:val="clear" w:color="auto" w:fill="FFFFFF"/>
        </w:rPr>
        <w:t> (pp. 56-66). Routledge.</w:t>
      </w:r>
    </w:p>
    <w:p w14:paraId="212186A8" w14:textId="0AB4983D" w:rsidR="007760D4" w:rsidRPr="00563CF5" w:rsidRDefault="007760D4" w:rsidP="00563CF5"/>
    <w:sectPr w:rsidR="007760D4" w:rsidRPr="00563CF5">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9FB2548" w14:textId="77777777" w:rsidR="00C2559B" w:rsidRDefault="00C2559B">
      <w:pPr>
        <w:spacing w:after="0" w:line="240" w:lineRule="auto"/>
      </w:pPr>
      <w:r>
        <w:separator/>
      </w:r>
    </w:p>
  </w:endnote>
  <w:endnote w:type="continuationSeparator" w:id="0">
    <w:p w14:paraId="1FB5F53C" w14:textId="77777777" w:rsidR="00C2559B" w:rsidRDefault="00C255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1835872"/>
      <w:docPartObj>
        <w:docPartGallery w:val="Page Numbers (Bottom of Page)"/>
        <w:docPartUnique/>
      </w:docPartObj>
    </w:sdtPr>
    <w:sdtEndPr>
      <w:rPr>
        <w:noProof/>
      </w:rPr>
    </w:sdtEndPr>
    <w:sdtContent>
      <w:p w14:paraId="34DC8601" w14:textId="77777777" w:rsidR="00087E37" w:rsidRDefault="002810E4">
        <w:pPr>
          <w:pStyle w:val="Footer"/>
          <w:jc w:val="right"/>
        </w:pPr>
        <w:r>
          <w:fldChar w:fldCharType="begin"/>
        </w:r>
        <w:r>
          <w:instrText xml:space="preserve"> PAGE   \* MERGEFORMAT </w:instrText>
        </w:r>
        <w:r>
          <w:fldChar w:fldCharType="separate"/>
        </w:r>
        <w:r>
          <w:rPr>
            <w:noProof/>
          </w:rPr>
          <w:t>13</w:t>
        </w:r>
        <w:r>
          <w:rPr>
            <w:noProof/>
          </w:rPr>
          <w:fldChar w:fldCharType="end"/>
        </w:r>
      </w:p>
    </w:sdtContent>
  </w:sdt>
  <w:p w14:paraId="0B0DB446" w14:textId="77777777" w:rsidR="00087E37" w:rsidRDefault="00C2559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2A406FA" w14:textId="77777777" w:rsidR="00C2559B" w:rsidRDefault="00C2559B">
      <w:pPr>
        <w:spacing w:after="0" w:line="240" w:lineRule="auto"/>
      </w:pPr>
      <w:r>
        <w:separator/>
      </w:r>
    </w:p>
  </w:footnote>
  <w:footnote w:type="continuationSeparator" w:id="0">
    <w:p w14:paraId="0EBF6EE1" w14:textId="77777777" w:rsidR="00C2559B" w:rsidRDefault="00C2559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9557F5"/>
    <w:multiLevelType w:val="hybridMultilevel"/>
    <w:tmpl w:val="41DC22E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48439B9"/>
    <w:multiLevelType w:val="multilevel"/>
    <w:tmpl w:val="58E25D8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1A501BA0"/>
    <w:multiLevelType w:val="multilevel"/>
    <w:tmpl w:val="F2BE2AAA"/>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585B560F"/>
    <w:multiLevelType w:val="multilevel"/>
    <w:tmpl w:val="726CFD64"/>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74E12745"/>
    <w:multiLevelType w:val="multilevel"/>
    <w:tmpl w:val="81A2B468"/>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1"/>
  </w:num>
  <w:num w:numId="2">
    <w:abstractNumId w:val="0"/>
  </w:num>
  <w:num w:numId="3">
    <w:abstractNumId w:val="3"/>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280A"/>
    <w:rsid w:val="00014AE1"/>
    <w:rsid w:val="000A4C1B"/>
    <w:rsid w:val="00221623"/>
    <w:rsid w:val="00271B50"/>
    <w:rsid w:val="002810E4"/>
    <w:rsid w:val="002C2BB7"/>
    <w:rsid w:val="00357B48"/>
    <w:rsid w:val="003866C3"/>
    <w:rsid w:val="00430603"/>
    <w:rsid w:val="0045732B"/>
    <w:rsid w:val="00535BBF"/>
    <w:rsid w:val="00563CF5"/>
    <w:rsid w:val="0056445A"/>
    <w:rsid w:val="00573337"/>
    <w:rsid w:val="005E05A7"/>
    <w:rsid w:val="0065280A"/>
    <w:rsid w:val="007760D4"/>
    <w:rsid w:val="00777D8E"/>
    <w:rsid w:val="00787CBE"/>
    <w:rsid w:val="00872C6F"/>
    <w:rsid w:val="008A1300"/>
    <w:rsid w:val="009B15E1"/>
    <w:rsid w:val="009F4231"/>
    <w:rsid w:val="00AA2E8E"/>
    <w:rsid w:val="00B107E1"/>
    <w:rsid w:val="00B770BC"/>
    <w:rsid w:val="00C2559B"/>
    <w:rsid w:val="00CE23A0"/>
    <w:rsid w:val="00D654F1"/>
    <w:rsid w:val="00E7131E"/>
    <w:rsid w:val="00EA5737"/>
    <w:rsid w:val="00EC28C1"/>
    <w:rsid w:val="00F671B9"/>
    <w:rsid w:val="00F70CD3"/>
    <w:rsid w:val="00FE3A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512125"/>
  <w15:chartTrackingRefBased/>
  <w15:docId w15:val="{800EEECD-9E5D-46B5-865F-BA1E8EDC56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2BB7"/>
    <w:pPr>
      <w:spacing w:after="200"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FE3A32"/>
    <w:pPr>
      <w:keepNext/>
      <w:keepLines/>
      <w:spacing w:before="240" w:after="0"/>
      <w:outlineLvl w:val="0"/>
    </w:pPr>
    <w:rPr>
      <w:rFonts w:eastAsia="SimSun" w:cs="Vrinda"/>
      <w:b/>
      <w:color w:val="2F5496"/>
      <w:kern w:val="2"/>
      <w:sz w:val="32"/>
      <w:szCs w:val="40"/>
      <w:lang w:bidi="bn-BD"/>
    </w:rPr>
  </w:style>
  <w:style w:type="paragraph" w:styleId="Heading2">
    <w:name w:val="heading 2"/>
    <w:basedOn w:val="Normal"/>
    <w:next w:val="Normal"/>
    <w:link w:val="Heading2Char"/>
    <w:uiPriority w:val="9"/>
    <w:semiHidden/>
    <w:unhideWhenUsed/>
    <w:qFormat/>
    <w:rsid w:val="0056445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2C2BB7"/>
    <w:pPr>
      <w:spacing w:after="0"/>
      <w:contextualSpacing/>
      <w:jc w:val="center"/>
    </w:pPr>
    <w:rPr>
      <w:rFonts w:ascii="Arial" w:eastAsiaTheme="majorEastAsia" w:hAnsi="Arial" w:cstheme="majorBidi"/>
      <w:b/>
      <w:spacing w:val="-10"/>
      <w:kern w:val="28"/>
      <w:sz w:val="48"/>
      <w:szCs w:val="56"/>
    </w:rPr>
  </w:style>
  <w:style w:type="character" w:customStyle="1" w:styleId="TitleChar">
    <w:name w:val="Title Char"/>
    <w:basedOn w:val="DefaultParagraphFont"/>
    <w:link w:val="Title"/>
    <w:uiPriority w:val="10"/>
    <w:rsid w:val="002C2BB7"/>
    <w:rPr>
      <w:rFonts w:ascii="Arial" w:eastAsiaTheme="majorEastAsia" w:hAnsi="Arial" w:cstheme="majorBidi"/>
      <w:b/>
      <w:spacing w:val="-10"/>
      <w:kern w:val="28"/>
      <w:sz w:val="48"/>
      <w:szCs w:val="56"/>
    </w:rPr>
  </w:style>
  <w:style w:type="character" w:customStyle="1" w:styleId="Heading1Char">
    <w:name w:val="Heading 1 Char"/>
    <w:basedOn w:val="DefaultParagraphFont"/>
    <w:link w:val="Heading1"/>
    <w:uiPriority w:val="9"/>
    <w:rsid w:val="00FE3A32"/>
    <w:rPr>
      <w:rFonts w:ascii="Times New Roman" w:eastAsia="SimSun" w:hAnsi="Times New Roman" w:cs="Vrinda"/>
      <w:b/>
      <w:color w:val="2F5496"/>
      <w:kern w:val="2"/>
      <w:sz w:val="32"/>
      <w:szCs w:val="40"/>
      <w:lang w:bidi="bn-BD"/>
    </w:rPr>
  </w:style>
  <w:style w:type="character" w:styleId="Hyperlink">
    <w:name w:val="Hyperlink"/>
    <w:basedOn w:val="DefaultParagraphFont"/>
    <w:uiPriority w:val="99"/>
    <w:semiHidden/>
    <w:unhideWhenUsed/>
    <w:rsid w:val="00FE3A32"/>
    <w:rPr>
      <w:color w:val="0563C1"/>
      <w:u w:val="single"/>
    </w:rPr>
  </w:style>
  <w:style w:type="paragraph" w:styleId="TOC1">
    <w:name w:val="toc 1"/>
    <w:basedOn w:val="Normal"/>
    <w:next w:val="Normal"/>
    <w:autoRedefine/>
    <w:uiPriority w:val="39"/>
    <w:semiHidden/>
    <w:unhideWhenUsed/>
    <w:qFormat/>
    <w:rsid w:val="00FE3A32"/>
    <w:pPr>
      <w:spacing w:after="100"/>
    </w:pPr>
    <w:rPr>
      <w:rFonts w:eastAsia="Calibri" w:cs="Vrinda"/>
      <w:kern w:val="2"/>
      <w:szCs w:val="28"/>
      <w:lang w:bidi="bn-BD"/>
    </w:rPr>
  </w:style>
  <w:style w:type="paragraph" w:styleId="TOCHeading">
    <w:name w:val="TOC Heading"/>
    <w:basedOn w:val="Heading1"/>
    <w:next w:val="Normal"/>
    <w:uiPriority w:val="39"/>
    <w:semiHidden/>
    <w:unhideWhenUsed/>
    <w:qFormat/>
    <w:rsid w:val="00FE3A32"/>
    <w:pPr>
      <w:spacing w:line="256" w:lineRule="auto"/>
      <w:jc w:val="left"/>
      <w:outlineLvl w:val="9"/>
    </w:pPr>
    <w:rPr>
      <w:rFonts w:ascii="Calibri Light" w:hAnsi="Calibri Light"/>
      <w:b w:val="0"/>
      <w:kern w:val="0"/>
      <w:szCs w:val="32"/>
      <w:lang w:bidi="ar-SA"/>
    </w:rPr>
  </w:style>
  <w:style w:type="paragraph" w:styleId="NormalWeb">
    <w:name w:val="Normal (Web)"/>
    <w:basedOn w:val="Normal"/>
    <w:uiPriority w:val="99"/>
    <w:semiHidden/>
    <w:unhideWhenUsed/>
    <w:rsid w:val="00563CF5"/>
    <w:pPr>
      <w:spacing w:before="100" w:beforeAutospacing="1" w:after="100" w:afterAutospacing="1" w:line="240" w:lineRule="auto"/>
      <w:jc w:val="left"/>
    </w:pPr>
    <w:rPr>
      <w:rFonts w:eastAsia="Times New Roman" w:cs="Times New Roman"/>
      <w:szCs w:val="24"/>
      <w:lang w:val="en-US"/>
    </w:rPr>
  </w:style>
  <w:style w:type="paragraph" w:styleId="Footer">
    <w:name w:val="footer"/>
    <w:basedOn w:val="Normal"/>
    <w:link w:val="FooterChar"/>
    <w:uiPriority w:val="99"/>
    <w:unhideWhenUsed/>
    <w:rsid w:val="00563CF5"/>
    <w:pPr>
      <w:tabs>
        <w:tab w:val="center" w:pos="4680"/>
        <w:tab w:val="right" w:pos="9360"/>
      </w:tabs>
      <w:spacing w:after="0" w:line="240" w:lineRule="auto"/>
    </w:pPr>
    <w:rPr>
      <w:lang w:val="en-US"/>
    </w:rPr>
  </w:style>
  <w:style w:type="character" w:customStyle="1" w:styleId="FooterChar">
    <w:name w:val="Footer Char"/>
    <w:basedOn w:val="DefaultParagraphFont"/>
    <w:link w:val="Footer"/>
    <w:uiPriority w:val="99"/>
    <w:rsid w:val="00563CF5"/>
    <w:rPr>
      <w:rFonts w:ascii="Times New Roman" w:hAnsi="Times New Roman"/>
      <w:sz w:val="24"/>
      <w:lang w:val="en-US"/>
    </w:rPr>
  </w:style>
  <w:style w:type="character" w:customStyle="1" w:styleId="Heading2Char">
    <w:name w:val="Heading 2 Char"/>
    <w:basedOn w:val="DefaultParagraphFont"/>
    <w:link w:val="Heading2"/>
    <w:uiPriority w:val="9"/>
    <w:semiHidden/>
    <w:rsid w:val="0056445A"/>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56445A"/>
    <w:pPr>
      <w:spacing w:after="160" w:line="259" w:lineRule="auto"/>
      <w:ind w:left="720"/>
      <w:contextualSpacing/>
      <w:jc w:val="left"/>
    </w:pPr>
    <w:rPr>
      <w:rFonts w:ascii="Calibri" w:eastAsia="Calibri" w:hAnsi="Calibri" w:cs="Calibri"/>
      <w:sz w:val="22"/>
      <w:szCs w:val="28"/>
      <w:lang w:val="en-US" w:eastAsia="en-GB" w:bidi="bn-BD"/>
    </w:rPr>
  </w:style>
  <w:style w:type="character" w:customStyle="1" w:styleId="markedcontent">
    <w:name w:val="markedcontent"/>
    <w:basedOn w:val="DefaultParagraphFont"/>
    <w:rsid w:val="0056445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75699412">
      <w:bodyDiv w:val="1"/>
      <w:marLeft w:val="0"/>
      <w:marRight w:val="0"/>
      <w:marTop w:val="0"/>
      <w:marBottom w:val="0"/>
      <w:divBdr>
        <w:top w:val="none" w:sz="0" w:space="0" w:color="auto"/>
        <w:left w:val="none" w:sz="0" w:space="0" w:color="auto"/>
        <w:bottom w:val="none" w:sz="0" w:space="0" w:color="auto"/>
        <w:right w:val="none" w:sz="0" w:space="0" w:color="auto"/>
      </w:divBdr>
    </w:div>
    <w:div w:id="20473664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14</Pages>
  <Words>2839</Words>
  <Characters>16184</Characters>
  <Application>Microsoft Office Word</Application>
  <DocSecurity>0</DocSecurity>
  <Lines>134</Lines>
  <Paragraphs>37</Paragraphs>
  <ScaleCrop>false</ScaleCrop>
  <Company/>
  <LinksUpToDate>false</LinksUpToDate>
  <CharactersWithSpaces>18986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Tuhel Miah</dc:creator>
  <cp:keywords/>
  <dc:description/>
  <cp:lastModifiedBy>Kaamil Ahmed</cp:lastModifiedBy>
  <cp:revision>3</cp:revision>
  <dcterms:created xsi:type="dcterms:W3CDTF">2023-11-13T21:57:00Z</dcterms:created>
  <dcterms:modified xsi:type="dcterms:W3CDTF">2023-11-20T23:43:00Z</dcterms:modified>
</cp:coreProperties>
</file>