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E7C2289" w:rsidP="7E7C2289" w:rsidRDefault="7E7C2289" w14:paraId="57F845A2" w14:textId="75C0176B">
      <w:pPr>
        <w:pStyle w:val="ListParagraph"/>
        <w:ind w:left="720"/>
        <w:jc w:val="center"/>
        <w:rPr>
          <w:b w:val="1"/>
          <w:bCs w:val="1"/>
          <w:sz w:val="40"/>
          <w:szCs w:val="40"/>
        </w:rPr>
      </w:pPr>
    </w:p>
    <w:p w:rsidR="7E7C2289" w:rsidP="7E7C2289" w:rsidRDefault="7E7C2289" w14:paraId="6C49E9DA" w14:textId="6828C3DF">
      <w:pPr>
        <w:pStyle w:val="ListParagraph"/>
        <w:ind w:left="720"/>
        <w:jc w:val="center"/>
        <w:rPr>
          <w:b w:val="1"/>
          <w:bCs w:val="1"/>
          <w:sz w:val="40"/>
          <w:szCs w:val="40"/>
        </w:rPr>
      </w:pPr>
    </w:p>
    <w:p w:rsidR="7E7C2289" w:rsidP="7E7C2289" w:rsidRDefault="7E7C2289" w14:paraId="6354BB17" w14:textId="62776324">
      <w:pPr>
        <w:pStyle w:val="ListParagraph"/>
        <w:ind w:left="720"/>
        <w:jc w:val="center"/>
        <w:rPr>
          <w:b w:val="1"/>
          <w:bCs w:val="1"/>
          <w:sz w:val="40"/>
          <w:szCs w:val="40"/>
        </w:rPr>
      </w:pPr>
    </w:p>
    <w:p w:rsidR="7E7C2289" w:rsidP="7E7C2289" w:rsidRDefault="7E7C2289" w14:paraId="5E06277A" w14:textId="57D8DBAD">
      <w:pPr>
        <w:pStyle w:val="ListParagraph"/>
        <w:ind w:left="720"/>
        <w:jc w:val="center"/>
        <w:rPr>
          <w:b w:val="1"/>
          <w:bCs w:val="1"/>
          <w:sz w:val="40"/>
          <w:szCs w:val="40"/>
        </w:rPr>
      </w:pPr>
    </w:p>
    <w:p w:rsidR="7DBD9B89" w:rsidP="7E7C2289" w:rsidRDefault="7DBD9B89" w14:paraId="7297BAE0" w14:textId="230722FC">
      <w:pPr>
        <w:pStyle w:val="ListParagraph"/>
        <w:ind w:left="720"/>
        <w:jc w:val="center"/>
        <w:rPr>
          <w:b w:val="1"/>
          <w:bCs w:val="1"/>
          <w:sz w:val="40"/>
          <w:szCs w:val="40"/>
        </w:rPr>
      </w:pPr>
      <w:r w:rsidRPr="7E7C2289" w:rsidR="7DBD9B89">
        <w:rPr>
          <w:b w:val="1"/>
          <w:bCs w:val="1"/>
          <w:sz w:val="40"/>
          <w:szCs w:val="40"/>
        </w:rPr>
        <w:t>Student name: Davina Sawyers</w:t>
      </w:r>
    </w:p>
    <w:p w:rsidR="6516E7CE" w:rsidP="7E7C2289" w:rsidRDefault="6516E7CE" w14:paraId="0CD5C820" w14:textId="4CC7BFAB">
      <w:pPr>
        <w:pStyle w:val="ListParagraph"/>
        <w:ind w:left="720"/>
        <w:jc w:val="center"/>
        <w:rPr>
          <w:b w:val="1"/>
          <w:bCs w:val="1"/>
          <w:sz w:val="40"/>
          <w:szCs w:val="40"/>
        </w:rPr>
      </w:pPr>
      <w:r w:rsidRPr="7E7C2289" w:rsidR="6516E7CE">
        <w:rPr>
          <w:b w:val="1"/>
          <w:bCs w:val="1"/>
          <w:sz w:val="40"/>
          <w:szCs w:val="40"/>
        </w:rPr>
        <w:t>Student number: 2407363</w:t>
      </w:r>
    </w:p>
    <w:p w:rsidR="43770172" w:rsidP="7E7C2289" w:rsidRDefault="43770172" w14:paraId="5ADA3FF0" w14:textId="559471C0">
      <w:pPr>
        <w:pStyle w:val="ListParagraph"/>
        <w:ind w:left="720"/>
        <w:jc w:val="center"/>
        <w:rPr>
          <w:b w:val="1"/>
          <w:bCs w:val="1"/>
          <w:sz w:val="40"/>
          <w:szCs w:val="40"/>
        </w:rPr>
      </w:pPr>
      <w:r w:rsidRPr="7E7C2289" w:rsidR="43770172">
        <w:rPr>
          <w:b w:val="1"/>
          <w:bCs w:val="1"/>
          <w:sz w:val="40"/>
          <w:szCs w:val="40"/>
        </w:rPr>
        <w:t>Module: Principles of Health and Social Practice BMHP5016</w:t>
      </w:r>
    </w:p>
    <w:p w:rsidR="02B7A6E8" w:rsidP="7E7C2289" w:rsidRDefault="02B7A6E8" w14:paraId="22C815D4" w14:textId="018A1063">
      <w:pPr>
        <w:pStyle w:val="ListParagraph"/>
        <w:ind w:left="720"/>
        <w:jc w:val="center"/>
        <w:rPr>
          <w:b w:val="1"/>
          <w:bCs w:val="1"/>
          <w:sz w:val="40"/>
          <w:szCs w:val="40"/>
        </w:rPr>
      </w:pPr>
      <w:r w:rsidRPr="7E7C2289" w:rsidR="02B7A6E8">
        <w:rPr>
          <w:b w:val="1"/>
          <w:bCs w:val="1"/>
          <w:sz w:val="40"/>
          <w:szCs w:val="40"/>
        </w:rPr>
        <w:t>Compon</w:t>
      </w:r>
      <w:r w:rsidRPr="7E7C2289" w:rsidR="5AD4828A">
        <w:rPr>
          <w:b w:val="1"/>
          <w:bCs w:val="1"/>
          <w:sz w:val="40"/>
          <w:szCs w:val="40"/>
        </w:rPr>
        <w:t>ent</w:t>
      </w:r>
      <w:r w:rsidRPr="7E7C2289" w:rsidR="5AD4828A">
        <w:rPr>
          <w:b w:val="1"/>
          <w:bCs w:val="1"/>
          <w:sz w:val="40"/>
          <w:szCs w:val="40"/>
        </w:rPr>
        <w:t xml:space="preserve"> </w:t>
      </w:r>
      <w:r w:rsidRPr="7E7C2289" w:rsidR="02B7A6E8">
        <w:rPr>
          <w:b w:val="1"/>
          <w:bCs w:val="1"/>
          <w:sz w:val="40"/>
          <w:szCs w:val="40"/>
        </w:rPr>
        <w:t>1: Ref</w:t>
      </w:r>
      <w:r w:rsidRPr="7E7C2289" w:rsidR="0D8535BD">
        <w:rPr>
          <w:b w:val="1"/>
          <w:bCs w:val="1"/>
          <w:sz w:val="40"/>
          <w:szCs w:val="40"/>
        </w:rPr>
        <w:t>l</w:t>
      </w:r>
      <w:r w:rsidRPr="7E7C2289" w:rsidR="02B7A6E8">
        <w:rPr>
          <w:b w:val="1"/>
          <w:bCs w:val="1"/>
          <w:sz w:val="40"/>
          <w:szCs w:val="40"/>
        </w:rPr>
        <w:t>ective report</w:t>
      </w:r>
    </w:p>
    <w:p w:rsidR="43B3B63D" w:rsidP="7E7C2289" w:rsidRDefault="43B3B63D" w14:paraId="6CEA173F" w14:textId="36BCA057">
      <w:pPr>
        <w:pStyle w:val="ListParagraph"/>
        <w:ind w:left="720"/>
        <w:jc w:val="center"/>
        <w:rPr>
          <w:b w:val="1"/>
          <w:bCs w:val="1"/>
          <w:sz w:val="40"/>
          <w:szCs w:val="40"/>
        </w:rPr>
      </w:pPr>
    </w:p>
    <w:p w:rsidR="43B3B63D" w:rsidP="7E7C2289" w:rsidRDefault="43B3B63D" w14:paraId="13B2F6DC" w14:textId="5D5979CB">
      <w:pPr>
        <w:pStyle w:val="ListParagraph"/>
        <w:ind w:left="720"/>
        <w:jc w:val="center"/>
        <w:rPr>
          <w:b w:val="1"/>
          <w:bCs w:val="1"/>
          <w:sz w:val="40"/>
          <w:szCs w:val="40"/>
        </w:rPr>
      </w:pPr>
    </w:p>
    <w:p w:rsidR="43B3B63D" w:rsidP="7E7C2289" w:rsidRDefault="43B3B63D" w14:paraId="6C00B4BE" w14:textId="538F2489">
      <w:pPr>
        <w:pStyle w:val="ListParagraph"/>
        <w:ind w:left="720"/>
        <w:jc w:val="center"/>
        <w:rPr>
          <w:b w:val="1"/>
          <w:bCs w:val="1"/>
          <w:sz w:val="40"/>
          <w:szCs w:val="40"/>
        </w:rPr>
      </w:pPr>
    </w:p>
    <w:p w:rsidR="43B3B63D" w:rsidP="43B3B63D" w:rsidRDefault="43B3B63D" w14:paraId="44FCC1AC" w14:textId="3F508BA0">
      <w:pPr>
        <w:pStyle w:val="Normal"/>
        <w:jc w:val="left"/>
        <w:rPr>
          <w:sz w:val="22"/>
          <w:szCs w:val="22"/>
        </w:rPr>
      </w:pPr>
    </w:p>
    <w:p w:rsidR="43B3B63D" w:rsidP="43B3B63D" w:rsidRDefault="43B3B63D" w14:paraId="61C3479A" w14:textId="145C4F34">
      <w:pPr>
        <w:pStyle w:val="Normal"/>
        <w:ind w:left="720"/>
        <w:jc w:val="left"/>
        <w:rPr>
          <w:sz w:val="22"/>
          <w:szCs w:val="22"/>
        </w:rPr>
      </w:pPr>
    </w:p>
    <w:p w:rsidR="43B3B63D" w:rsidP="43B3B63D" w:rsidRDefault="43B3B63D" w14:paraId="7AE07301" w14:textId="5734968A">
      <w:pPr>
        <w:pStyle w:val="Normal"/>
      </w:pPr>
    </w:p>
    <w:p w:rsidR="43B3B63D" w:rsidRDefault="43B3B63D" w14:paraId="746DAA44" w14:textId="10D40A03">
      <w:r>
        <w:br w:type="page"/>
      </w:r>
    </w:p>
    <w:p w:rsidR="323B9EB8" w:rsidP="7E7C2289" w:rsidRDefault="323B9EB8" w14:paraId="4C3A6619" w14:textId="23AD1111">
      <w:pPr>
        <w:pStyle w:val="Normal"/>
        <w:ind w:left="0"/>
        <w:jc w:val="left"/>
        <w:rPr>
          <w:rFonts w:ascii="Arial Nova" w:hAnsi="Arial Nova" w:eastAsia="Arial Nova" w:cs="Arial Nova"/>
          <w:b w:val="1"/>
          <w:bCs w:val="1"/>
          <w:sz w:val="28"/>
          <w:szCs w:val="28"/>
        </w:rPr>
      </w:pPr>
      <w:r w:rsidRPr="7E7C2289" w:rsidR="323B9EB8">
        <w:rPr>
          <w:b w:val="1"/>
          <w:bCs w:val="1"/>
          <w:sz w:val="40"/>
          <w:szCs w:val="40"/>
        </w:rPr>
        <w:t xml:space="preserve">                          </w:t>
      </w:r>
      <w:r w:rsidRPr="7E7C2289" w:rsidR="323B9EB8">
        <w:rPr>
          <w:rFonts w:ascii="Arial Nova" w:hAnsi="Arial Nova" w:eastAsia="Arial Nova" w:cs="Arial Nova"/>
          <w:b w:val="1"/>
          <w:bCs w:val="1"/>
          <w:sz w:val="28"/>
          <w:szCs w:val="28"/>
        </w:rPr>
        <w:t xml:space="preserve">      C</w:t>
      </w:r>
      <w:r w:rsidRPr="7E7C2289" w:rsidR="323B9EB8">
        <w:rPr>
          <w:rFonts w:ascii="Arial Nova" w:hAnsi="Arial Nova" w:eastAsia="Arial Nova" w:cs="Arial Nova"/>
          <w:b w:val="1"/>
          <w:bCs w:val="1"/>
          <w:sz w:val="28"/>
          <w:szCs w:val="28"/>
        </w:rPr>
        <w:t>ontents page</w:t>
      </w:r>
    </w:p>
    <w:p w:rsidR="0D2DD579" w:rsidP="7E7C2289" w:rsidRDefault="0D2DD579" w14:paraId="2A090F88" w14:textId="5A6BC36B">
      <w:pPr>
        <w:pStyle w:val="ListParagraph"/>
        <w:ind w:left="720"/>
        <w:jc w:val="left"/>
        <w:rPr>
          <w:b w:val="1"/>
          <w:bCs w:val="1"/>
          <w:sz w:val="40"/>
          <w:szCs w:val="40"/>
        </w:rPr>
      </w:pPr>
      <w:r w:rsidRPr="7E7C2289" w:rsidR="196E1038">
        <w:rPr>
          <w:b w:val="1"/>
          <w:bCs w:val="1"/>
          <w:sz w:val="40"/>
          <w:szCs w:val="40"/>
        </w:rPr>
        <w:t xml:space="preserve"> </w:t>
      </w:r>
      <w:r w:rsidRPr="7E7C2289" w:rsidR="650E84AC">
        <w:rPr>
          <w:rFonts w:ascii="Arial Nova" w:hAnsi="Arial Nova" w:eastAsia="Arial Nova" w:cs="Arial Nova"/>
          <w:b w:val="1"/>
          <w:bCs w:val="1"/>
          <w:sz w:val="28"/>
          <w:szCs w:val="28"/>
        </w:rPr>
        <w:t>Introduction</w:t>
      </w:r>
      <w:r w:rsidRPr="7E7C2289" w:rsidR="196E1038">
        <w:rPr>
          <w:b w:val="1"/>
          <w:bCs w:val="1"/>
          <w:sz w:val="40"/>
          <w:szCs w:val="40"/>
        </w:rPr>
        <w:t xml:space="preserve"> </w:t>
      </w:r>
    </w:p>
    <w:p w:rsidR="0D2DD579" w:rsidP="7E7C2289" w:rsidRDefault="0D2DD579" w14:paraId="13096C5C" w14:textId="5798FB34">
      <w:pPr>
        <w:pStyle w:val="ListParagraph"/>
        <w:numPr>
          <w:ilvl w:val="0"/>
          <w:numId w:val="8"/>
        </w:numPr>
        <w:ind/>
        <w:jc w:val="left"/>
        <w:rPr>
          <w:sz w:val="40"/>
          <w:szCs w:val="40"/>
        </w:rPr>
      </w:pPr>
      <w:r w:rsidRPr="7E7C2289" w:rsidR="4E2A9C28">
        <w:rPr>
          <w:b w:val="1"/>
          <w:bCs w:val="1"/>
          <w:sz w:val="28"/>
          <w:szCs w:val="28"/>
        </w:rPr>
        <w:t>Reflection</w:t>
      </w:r>
      <w:r w:rsidRPr="7E7C2289" w:rsidR="196E1038">
        <w:rPr>
          <w:b w:val="1"/>
          <w:bCs w:val="1"/>
          <w:sz w:val="28"/>
          <w:szCs w:val="28"/>
        </w:rPr>
        <w:t xml:space="preserve"> </w:t>
      </w:r>
      <w:r w:rsidRPr="7E7C2289" w:rsidR="6BCDF138">
        <w:rPr>
          <w:b w:val="1"/>
          <w:bCs w:val="1"/>
          <w:sz w:val="28"/>
          <w:szCs w:val="28"/>
        </w:rPr>
        <w:t xml:space="preserve">of importance of </w:t>
      </w:r>
      <w:r w:rsidRPr="7E7C2289" w:rsidR="6BCDF138">
        <w:rPr>
          <w:b w:val="1"/>
          <w:bCs w:val="1"/>
          <w:sz w:val="28"/>
          <w:szCs w:val="28"/>
        </w:rPr>
        <w:t>pri</w:t>
      </w:r>
      <w:r w:rsidRPr="7E7C2289" w:rsidR="6775B404">
        <w:rPr>
          <w:b w:val="1"/>
          <w:bCs w:val="1"/>
          <w:sz w:val="28"/>
          <w:szCs w:val="28"/>
        </w:rPr>
        <w:t>n</w:t>
      </w:r>
      <w:r w:rsidRPr="7E7C2289" w:rsidR="6BCDF138">
        <w:rPr>
          <w:b w:val="1"/>
          <w:bCs w:val="1"/>
          <w:sz w:val="28"/>
          <w:szCs w:val="28"/>
        </w:rPr>
        <w:t>ciples</w:t>
      </w:r>
      <w:r w:rsidRPr="7E7C2289" w:rsidR="196E1038">
        <w:rPr>
          <w:b w:val="1"/>
          <w:bCs w:val="1"/>
          <w:sz w:val="28"/>
          <w:szCs w:val="28"/>
        </w:rPr>
        <w:t xml:space="preserve">      </w:t>
      </w:r>
      <w:r w:rsidRPr="7E7C2289" w:rsidR="196E1038">
        <w:rPr>
          <w:b w:val="1"/>
          <w:bCs w:val="1"/>
          <w:sz w:val="40"/>
          <w:szCs w:val="40"/>
        </w:rPr>
        <w:t xml:space="preserve">   </w:t>
      </w:r>
      <w:r w:rsidRPr="7E7C2289" w:rsidR="196E1038">
        <w:rPr>
          <w:sz w:val="40"/>
          <w:szCs w:val="40"/>
        </w:rPr>
        <w:t xml:space="preserve">   </w:t>
      </w:r>
    </w:p>
    <w:p w:rsidR="4248500C" w:rsidP="7E7C2289" w:rsidRDefault="4248500C" w14:paraId="0E9B9787" w14:textId="484610F4">
      <w:pPr>
        <w:pStyle w:val="ListParagraph"/>
        <w:numPr>
          <w:ilvl w:val="0"/>
          <w:numId w:val="8"/>
        </w:numPr>
        <w:ind/>
        <w:jc w:val="left"/>
        <w:rPr>
          <w:b w:val="1"/>
          <w:bCs w:val="1"/>
          <w:sz w:val="28"/>
          <w:szCs w:val="28"/>
        </w:rPr>
      </w:pPr>
      <w:r w:rsidRPr="7E7C2289" w:rsidR="4248500C">
        <w:rPr>
          <w:b w:val="1"/>
          <w:bCs w:val="1"/>
          <w:sz w:val="28"/>
          <w:szCs w:val="28"/>
        </w:rPr>
        <w:t>The 6 Principl</w:t>
      </w:r>
      <w:r w:rsidRPr="7E7C2289" w:rsidR="1CE79566">
        <w:rPr>
          <w:b w:val="1"/>
          <w:bCs w:val="1"/>
          <w:sz w:val="28"/>
          <w:szCs w:val="28"/>
        </w:rPr>
        <w:t xml:space="preserve">es of </w:t>
      </w:r>
      <w:r w:rsidRPr="7E7C2289" w:rsidR="1CE79566">
        <w:rPr>
          <w:b w:val="1"/>
          <w:bCs w:val="1"/>
          <w:sz w:val="28"/>
          <w:szCs w:val="28"/>
        </w:rPr>
        <w:t>person-centred</w:t>
      </w:r>
      <w:r w:rsidRPr="7E7C2289" w:rsidR="1CE79566">
        <w:rPr>
          <w:b w:val="1"/>
          <w:bCs w:val="1"/>
          <w:sz w:val="28"/>
          <w:szCs w:val="28"/>
        </w:rPr>
        <w:t xml:space="preserve"> car</w:t>
      </w:r>
      <w:r w:rsidRPr="7E7C2289" w:rsidR="37BAD4D7">
        <w:rPr>
          <w:b w:val="1"/>
          <w:bCs w:val="1"/>
          <w:sz w:val="28"/>
          <w:szCs w:val="28"/>
        </w:rPr>
        <w:t>e</w:t>
      </w:r>
    </w:p>
    <w:p w:rsidR="37BAD4D7" w:rsidP="7E7C2289" w:rsidRDefault="37BAD4D7" w14:paraId="1A84124A" w14:textId="25F76957">
      <w:pPr>
        <w:pStyle w:val="ListParagraph"/>
        <w:numPr>
          <w:ilvl w:val="0"/>
          <w:numId w:val="8"/>
        </w:numPr>
        <w:jc w:val="left"/>
        <w:rPr>
          <w:rFonts w:ascii="Arial Nova" w:hAnsi="Arial Nova" w:eastAsia="Arial Nova" w:cs="Arial Nova"/>
          <w:b w:val="1"/>
          <w:bCs w:val="1"/>
          <w:sz w:val="28"/>
          <w:szCs w:val="28"/>
        </w:rPr>
      </w:pPr>
      <w:r w:rsidRPr="7E7C2289" w:rsidR="37BAD4D7">
        <w:rPr>
          <w:rFonts w:ascii="Arial Nova" w:hAnsi="Arial Nova" w:eastAsia="Arial Nova" w:cs="Arial Nova"/>
          <w:b w:val="1"/>
          <w:bCs w:val="1"/>
          <w:sz w:val="28"/>
          <w:szCs w:val="28"/>
        </w:rPr>
        <w:t>Theories</w:t>
      </w:r>
    </w:p>
    <w:p w:rsidR="37BAD4D7" w:rsidP="7E7C2289" w:rsidRDefault="37BAD4D7" w14:paraId="0014BF59" w14:textId="14D5154C">
      <w:pPr>
        <w:pStyle w:val="ListParagraph"/>
        <w:numPr>
          <w:ilvl w:val="0"/>
          <w:numId w:val="8"/>
        </w:numPr>
        <w:jc w:val="left"/>
        <w:rPr>
          <w:rFonts w:ascii="Arial Nova" w:hAnsi="Arial Nova" w:eastAsia="Arial Nova" w:cs="Arial Nova"/>
          <w:b w:val="1"/>
          <w:bCs w:val="1"/>
          <w:sz w:val="28"/>
          <w:szCs w:val="28"/>
        </w:rPr>
      </w:pPr>
      <w:r w:rsidRPr="7E7C2289" w:rsidR="37BAD4D7">
        <w:rPr>
          <w:rFonts w:ascii="Arial Nova" w:hAnsi="Arial Nova" w:eastAsia="Arial Nova" w:cs="Arial Nova"/>
          <w:b w:val="1"/>
          <w:bCs w:val="1"/>
          <w:sz w:val="28"/>
          <w:szCs w:val="28"/>
        </w:rPr>
        <w:t>Real world example: Joans case study</w:t>
      </w:r>
    </w:p>
    <w:p w:rsidR="37BAD4D7" w:rsidP="7E7C2289" w:rsidRDefault="37BAD4D7" w14:paraId="33AFD4CE" w14:textId="7D9298A9">
      <w:pPr>
        <w:pStyle w:val="ListParagraph"/>
        <w:numPr>
          <w:ilvl w:val="0"/>
          <w:numId w:val="8"/>
        </w:numPr>
        <w:jc w:val="left"/>
        <w:rPr>
          <w:rFonts w:ascii="Arial Nova" w:hAnsi="Arial Nova" w:eastAsia="Arial Nova" w:cs="Arial Nova"/>
          <w:b w:val="1"/>
          <w:bCs w:val="1"/>
          <w:sz w:val="28"/>
          <w:szCs w:val="28"/>
        </w:rPr>
      </w:pPr>
      <w:r w:rsidRPr="7E7C2289" w:rsidR="37BAD4D7">
        <w:rPr>
          <w:rFonts w:ascii="Arial Nova" w:hAnsi="Arial Nova" w:eastAsia="Arial Nova" w:cs="Arial Nova"/>
          <w:b w:val="1"/>
          <w:bCs w:val="1"/>
          <w:sz w:val="28"/>
          <w:szCs w:val="28"/>
        </w:rPr>
        <w:t>Self-reflection of a health and social care professional</w:t>
      </w:r>
    </w:p>
    <w:p w:rsidR="3B6BA262" w:rsidP="7E7C2289" w:rsidRDefault="3B6BA262" w14:paraId="277993E6" w14:textId="57A34D64">
      <w:pPr>
        <w:pStyle w:val="ListParagraph"/>
        <w:numPr>
          <w:ilvl w:val="0"/>
          <w:numId w:val="8"/>
        </w:numPr>
        <w:jc w:val="left"/>
        <w:rPr>
          <w:rFonts w:ascii="Arial Nova" w:hAnsi="Arial Nova" w:eastAsia="Arial Nova" w:cs="Arial Nova"/>
          <w:b w:val="1"/>
          <w:bCs w:val="1"/>
          <w:sz w:val="28"/>
          <w:szCs w:val="28"/>
        </w:rPr>
      </w:pPr>
      <w:r w:rsidRPr="7E7C2289" w:rsidR="3B6BA262">
        <w:rPr>
          <w:rFonts w:ascii="Arial Nova" w:hAnsi="Arial Nova" w:eastAsia="Arial Nova" w:cs="Arial Nova"/>
          <w:b w:val="1"/>
          <w:bCs w:val="1"/>
          <w:sz w:val="28"/>
          <w:szCs w:val="28"/>
        </w:rPr>
        <w:t>Conclusion</w:t>
      </w:r>
    </w:p>
    <w:p w:rsidR="7E7C2289" w:rsidP="7E7C2289" w:rsidRDefault="7E7C2289" w14:paraId="364AEDF0" w14:textId="7184754B">
      <w:pPr>
        <w:pStyle w:val="Normal"/>
        <w:ind w:left="720"/>
        <w:jc w:val="left"/>
        <w:rPr>
          <w:b w:val="1"/>
          <w:bCs w:val="1"/>
          <w:sz w:val="28"/>
          <w:szCs w:val="28"/>
        </w:rPr>
      </w:pPr>
    </w:p>
    <w:p w:rsidR="43B3B63D" w:rsidP="7E7C2289" w:rsidRDefault="43B3B63D" w14:paraId="3DB08618" w14:textId="64D3D678">
      <w:pPr>
        <w:pStyle w:val="Normal"/>
        <w:ind w:left="0"/>
        <w:jc w:val="left"/>
        <w:rPr>
          <w:sz w:val="40"/>
          <w:szCs w:val="40"/>
        </w:rPr>
      </w:pPr>
    </w:p>
    <w:p w:rsidR="43B3B63D" w:rsidP="43B3B63D" w:rsidRDefault="43B3B63D" w14:paraId="6FC3A30F" w14:textId="1F61DFB4">
      <w:pPr>
        <w:pStyle w:val="Normal"/>
        <w:ind w:left="720"/>
        <w:jc w:val="left"/>
        <w:rPr>
          <w:sz w:val="40"/>
          <w:szCs w:val="40"/>
        </w:rPr>
      </w:pPr>
    </w:p>
    <w:p w:rsidR="43B3B63D" w:rsidP="43B3B63D" w:rsidRDefault="43B3B63D" w14:paraId="61619183" w14:textId="5734968A">
      <w:pPr>
        <w:pStyle w:val="Normal"/>
      </w:pPr>
    </w:p>
    <w:p w:rsidR="30354312" w:rsidRDefault="30354312" w14:paraId="150CBA43" w14:textId="10D40A03">
      <w:r>
        <w:br w:type="page"/>
      </w:r>
    </w:p>
    <w:p w:rsidR="43B3B63D" w:rsidP="7E7C2289" w:rsidRDefault="43B3B63D" w14:paraId="43A2B1A7" w14:textId="6CE31DDE">
      <w:pPr>
        <w:pStyle w:val="Normal"/>
        <w:jc w:val="center"/>
        <w:rPr>
          <w:b w:val="1"/>
          <w:bCs w:val="1"/>
          <w:color w:val="FF0000"/>
          <w:sz w:val="40"/>
          <w:szCs w:val="40"/>
        </w:rPr>
      </w:pPr>
    </w:p>
    <w:p w:rsidR="43B3B63D" w:rsidP="7E7C2289" w:rsidRDefault="43B3B63D" w14:paraId="018D0623" w14:textId="009A933A">
      <w:pPr>
        <w:pStyle w:val="Normal"/>
        <w:jc w:val="left"/>
        <w:rPr>
          <w:b w:val="1"/>
          <w:bCs w:val="1"/>
          <w:sz w:val="28"/>
          <w:szCs w:val="28"/>
        </w:rPr>
      </w:pPr>
      <w:r w:rsidRPr="7E7C2289" w:rsidR="08030F09">
        <w:rPr>
          <w:rFonts w:ascii="Arial Nova" w:hAnsi="Arial Nova" w:eastAsia="Arial Nova" w:cs="Arial Nova"/>
          <w:b w:val="1"/>
          <w:bCs w:val="1"/>
          <w:sz w:val="28"/>
          <w:szCs w:val="28"/>
        </w:rPr>
        <w:t>Introduction</w:t>
      </w:r>
    </w:p>
    <w:p w:rsidR="092BC06B" w:rsidP="03C46411" w:rsidRDefault="092BC06B" w14:paraId="39E41953" w14:textId="1CD9C52B">
      <w:pPr>
        <w:pStyle w:val="Normal"/>
        <w:jc w:val="left"/>
        <w:rPr>
          <w:rFonts w:ascii="Arial Nova" w:hAnsi="Arial Nova" w:eastAsia="Arial Nova" w:cs="Arial Nova"/>
          <w:sz w:val="22"/>
          <w:szCs w:val="22"/>
        </w:rPr>
      </w:pPr>
      <w:r w:rsidRPr="7E7C2289" w:rsidR="1BF6CA87">
        <w:rPr>
          <w:sz w:val="22"/>
          <w:szCs w:val="22"/>
        </w:rPr>
        <w:t>This is a report on the principles of health and social care practice</w:t>
      </w:r>
      <w:r w:rsidRPr="7E7C2289" w:rsidR="2CA04C35">
        <w:rPr>
          <w:sz w:val="22"/>
          <w:szCs w:val="22"/>
        </w:rPr>
        <w:t xml:space="preserve">. It will explore person centred </w:t>
      </w:r>
      <w:r w:rsidRPr="7E7C2289" w:rsidR="5D7E5EE3">
        <w:rPr>
          <w:sz w:val="22"/>
          <w:szCs w:val="22"/>
        </w:rPr>
        <w:t>care, partnership</w:t>
      </w:r>
      <w:r w:rsidRPr="7E7C2289" w:rsidR="2CA04C35">
        <w:rPr>
          <w:sz w:val="22"/>
          <w:szCs w:val="22"/>
        </w:rPr>
        <w:t xml:space="preserve"> </w:t>
      </w:r>
      <w:r w:rsidRPr="7E7C2289" w:rsidR="2CA04C35">
        <w:rPr>
          <w:sz w:val="22"/>
          <w:szCs w:val="22"/>
        </w:rPr>
        <w:t>working</w:t>
      </w:r>
      <w:r w:rsidRPr="7E7C2289" w:rsidR="3B66F8C7">
        <w:rPr>
          <w:sz w:val="22"/>
          <w:szCs w:val="22"/>
        </w:rPr>
        <w:t xml:space="preserve"> and ethics in real life practice.</w:t>
      </w:r>
      <w:r w:rsidRPr="7E7C2289" w:rsidR="64E15FC7">
        <w:rPr>
          <w:rFonts w:ascii="Arial Nova" w:hAnsi="Arial Nova" w:eastAsia="Arial Nova" w:cs="Arial Nova"/>
          <w:sz w:val="22"/>
          <w:szCs w:val="22"/>
        </w:rPr>
        <w:t xml:space="preserve"> </w:t>
      </w:r>
      <w:r w:rsidRPr="7E7C2289" w:rsidR="0E347D15">
        <w:rPr>
          <w:rFonts w:ascii="Arial Nova" w:hAnsi="Arial Nova" w:eastAsia="Arial Nova" w:cs="Arial Nova"/>
          <w:sz w:val="22"/>
          <w:szCs w:val="22"/>
        </w:rPr>
        <w:t>It will explore</w:t>
      </w:r>
      <w:r w:rsidRPr="7E7C2289" w:rsidR="64E15FC7">
        <w:rPr>
          <w:rFonts w:ascii="Arial Nova" w:hAnsi="Arial Nova" w:eastAsia="Arial Nova" w:cs="Arial Nova"/>
          <w:sz w:val="22"/>
          <w:szCs w:val="22"/>
        </w:rPr>
        <w:t xml:space="preserve"> how the quality of care </w:t>
      </w:r>
      <w:r w:rsidRPr="7E7C2289" w:rsidR="054AE187">
        <w:rPr>
          <w:rFonts w:ascii="Arial Nova" w:hAnsi="Arial Nova" w:eastAsia="Arial Nova" w:cs="Arial Nova"/>
          <w:sz w:val="22"/>
          <w:szCs w:val="22"/>
        </w:rPr>
        <w:t>in the UK is applied in health and social care</w:t>
      </w:r>
      <w:r w:rsidRPr="7E7C2289" w:rsidR="580C1612">
        <w:rPr>
          <w:rFonts w:ascii="Arial Nova" w:hAnsi="Arial Nova" w:eastAsia="Arial Nova" w:cs="Arial Nova"/>
          <w:sz w:val="22"/>
          <w:szCs w:val="22"/>
        </w:rPr>
        <w:t xml:space="preserve"> putting the focus on individual </w:t>
      </w:r>
      <w:r w:rsidRPr="7E7C2289" w:rsidR="328DD69D">
        <w:rPr>
          <w:rFonts w:ascii="Arial Nova" w:hAnsi="Arial Nova" w:eastAsia="Arial Nova" w:cs="Arial Nova"/>
          <w:sz w:val="22"/>
          <w:szCs w:val="22"/>
        </w:rPr>
        <w:t>care, collaboration, and ethical decision making.</w:t>
      </w:r>
      <w:r w:rsidRPr="7E7C2289" w:rsidR="787C5C3D">
        <w:rPr>
          <w:rFonts w:ascii="Arial Nova" w:hAnsi="Arial Nova" w:eastAsia="Arial Nova" w:cs="Arial Nova"/>
          <w:sz w:val="22"/>
          <w:szCs w:val="22"/>
        </w:rPr>
        <w:t xml:space="preserve"> Reflecting on the importance of H&amp;S </w:t>
      </w:r>
      <w:r w:rsidRPr="7E7C2289" w:rsidR="498A4328">
        <w:rPr>
          <w:rFonts w:ascii="Arial Nova" w:hAnsi="Arial Nova" w:eastAsia="Arial Nova" w:cs="Arial Nova"/>
          <w:sz w:val="22"/>
          <w:szCs w:val="22"/>
        </w:rPr>
        <w:t xml:space="preserve">and </w:t>
      </w:r>
      <w:r w:rsidRPr="7E7C2289" w:rsidR="6494B2F2">
        <w:rPr>
          <w:rFonts w:ascii="Arial Nova" w:hAnsi="Arial Nova" w:eastAsia="Arial Nova" w:cs="Arial Nova"/>
          <w:sz w:val="22"/>
          <w:szCs w:val="22"/>
        </w:rPr>
        <w:t>how implementing theories</w:t>
      </w:r>
      <w:r w:rsidRPr="7E7C2289" w:rsidR="498A4328">
        <w:rPr>
          <w:rFonts w:ascii="Arial Nova" w:hAnsi="Arial Nova" w:eastAsia="Arial Nova" w:cs="Arial Nova"/>
          <w:sz w:val="22"/>
          <w:szCs w:val="22"/>
        </w:rPr>
        <w:t xml:space="preserve"> co-ordinates with this sector.</w:t>
      </w:r>
      <w:r w:rsidRPr="7E7C2289" w:rsidR="51FFE0E1">
        <w:rPr>
          <w:rFonts w:ascii="Arial Nova" w:hAnsi="Arial Nova" w:eastAsia="Arial Nova" w:cs="Arial Nova"/>
          <w:sz w:val="22"/>
          <w:szCs w:val="22"/>
        </w:rPr>
        <w:t xml:space="preserve"> </w:t>
      </w:r>
      <w:r w:rsidRPr="7E7C2289" w:rsidR="76126856">
        <w:rPr>
          <w:rFonts w:ascii="Arial Nova" w:hAnsi="Arial Nova" w:eastAsia="Arial Nova" w:cs="Arial Nova"/>
          <w:sz w:val="22"/>
          <w:szCs w:val="22"/>
        </w:rPr>
        <w:t xml:space="preserve">Joan is an individual whose issues have been preventing her from living her life to the </w:t>
      </w:r>
      <w:r w:rsidRPr="7E7C2289" w:rsidR="5D6936D3">
        <w:rPr>
          <w:rFonts w:ascii="Arial Nova" w:hAnsi="Arial Nova" w:eastAsia="Arial Nova" w:cs="Arial Nova"/>
          <w:sz w:val="22"/>
          <w:szCs w:val="22"/>
        </w:rPr>
        <w:t xml:space="preserve">best of her ability and quality. With the help of service providers, it </w:t>
      </w:r>
      <w:r w:rsidRPr="7E7C2289" w:rsidR="3ACFF9FE">
        <w:rPr>
          <w:rFonts w:ascii="Arial Nova" w:hAnsi="Arial Nova" w:eastAsia="Arial Nova" w:cs="Arial Nova"/>
          <w:sz w:val="22"/>
          <w:szCs w:val="22"/>
        </w:rPr>
        <w:t xml:space="preserve">will show how using PCC, working in partnership and ethics make all the difference to her wellbeing </w:t>
      </w:r>
      <w:r w:rsidRPr="7E7C2289" w:rsidR="03B52987">
        <w:rPr>
          <w:rFonts w:ascii="Arial Nova" w:hAnsi="Arial Nova" w:eastAsia="Arial Nova" w:cs="Arial Nova"/>
          <w:sz w:val="22"/>
          <w:szCs w:val="22"/>
        </w:rPr>
        <w:t>and health care management</w:t>
      </w:r>
      <w:r w:rsidRPr="7E7C2289" w:rsidR="0073C91C">
        <w:rPr>
          <w:rFonts w:ascii="Arial Nova" w:hAnsi="Arial Nova" w:eastAsia="Arial Nova" w:cs="Arial Nova"/>
          <w:sz w:val="22"/>
          <w:szCs w:val="22"/>
        </w:rPr>
        <w:t>.</w:t>
      </w:r>
    </w:p>
    <w:p w:rsidR="43B3B63D" w:rsidP="7E7C2289" w:rsidRDefault="43B3B63D" w14:paraId="5D5BAA2F" w14:textId="10125E99">
      <w:pPr>
        <w:pStyle w:val="Normal"/>
        <w:ind/>
        <w:jc w:val="left"/>
        <w:rPr>
          <w:rFonts w:ascii="Arial Nova" w:hAnsi="Arial Nova" w:eastAsia="Arial Nova" w:cs="Arial Nova"/>
          <w:sz w:val="22"/>
          <w:szCs w:val="22"/>
        </w:rPr>
      </w:pPr>
      <w:r w:rsidRPr="7E7C2289" w:rsidR="748B6BC3">
        <w:rPr>
          <w:rFonts w:ascii="Arial Nova" w:hAnsi="Arial Nova" w:eastAsia="Arial Nova" w:cs="Arial Nova"/>
          <w:b w:val="1"/>
          <w:bCs w:val="1"/>
          <w:sz w:val="22"/>
          <w:szCs w:val="22"/>
        </w:rPr>
        <w:t>Reflection of Importance of principles</w:t>
      </w:r>
    </w:p>
    <w:p w:rsidR="43B3B63D" w:rsidP="7E7C2289" w:rsidRDefault="43B3B63D" w14:paraId="5F1EB974" w14:textId="7C130260">
      <w:pPr>
        <w:pStyle w:val="Normal"/>
        <w:ind/>
        <w:jc w:val="left"/>
        <w:rPr>
          <w:rFonts w:ascii="Arial Nova" w:hAnsi="Arial Nova" w:eastAsia="Arial Nova" w:cs="Arial Nova"/>
          <w:sz w:val="22"/>
          <w:szCs w:val="22"/>
        </w:rPr>
      </w:pPr>
      <w:r w:rsidRPr="7E7C2289" w:rsidR="7512EBE3">
        <w:rPr>
          <w:rFonts w:ascii="Arial Nova" w:hAnsi="Arial Nova" w:eastAsia="Arial Nova" w:cs="Arial Nova"/>
          <w:sz w:val="22"/>
          <w:szCs w:val="22"/>
        </w:rPr>
        <w:t xml:space="preserve">Person centred care focuses on an individual's wants, needs, </w:t>
      </w:r>
      <w:r w:rsidRPr="7E7C2289" w:rsidR="7512EBE3">
        <w:rPr>
          <w:rFonts w:ascii="Arial Nova" w:hAnsi="Arial Nova" w:eastAsia="Arial Nova" w:cs="Arial Nova"/>
          <w:sz w:val="22"/>
          <w:szCs w:val="22"/>
        </w:rPr>
        <w:t>preferences</w:t>
      </w:r>
      <w:r w:rsidRPr="7E7C2289" w:rsidR="7512EBE3">
        <w:rPr>
          <w:rFonts w:ascii="Arial Nova" w:hAnsi="Arial Nova" w:eastAsia="Arial Nova" w:cs="Arial Nova"/>
          <w:sz w:val="22"/>
          <w:szCs w:val="22"/>
        </w:rPr>
        <w:t xml:space="preserve"> and personal circumstances</w:t>
      </w:r>
      <w:r w:rsidRPr="7E7C2289" w:rsidR="30495C0C">
        <w:rPr>
          <w:rFonts w:ascii="Arial Nova" w:hAnsi="Arial Nova" w:eastAsia="Arial Nova" w:cs="Arial Nova"/>
          <w:sz w:val="22"/>
          <w:szCs w:val="22"/>
        </w:rPr>
        <w:t>. By doing this it would put the individual</w:t>
      </w:r>
      <w:r w:rsidRPr="7E7C2289" w:rsidR="48176DE6">
        <w:rPr>
          <w:rFonts w:ascii="Arial Nova" w:hAnsi="Arial Nova" w:eastAsia="Arial Nova" w:cs="Arial Nova"/>
          <w:sz w:val="22"/>
          <w:szCs w:val="22"/>
        </w:rPr>
        <w:t xml:space="preserve"> at the centre of any organisation that is taking</w:t>
      </w:r>
      <w:r w:rsidRPr="7E7C2289" w:rsidR="235DABCB">
        <w:rPr>
          <w:rFonts w:ascii="Arial Nova" w:hAnsi="Arial Nova" w:eastAsia="Arial Nova" w:cs="Arial Nova"/>
          <w:sz w:val="22"/>
          <w:szCs w:val="22"/>
        </w:rPr>
        <w:t xml:space="preserve"> care of a patient/client</w:t>
      </w:r>
      <w:r w:rsidRPr="7E7C2289" w:rsidR="5FFF5EA4">
        <w:rPr>
          <w:rFonts w:ascii="Arial Nova" w:hAnsi="Arial Nova" w:eastAsia="Arial Nova" w:cs="Arial Nova"/>
          <w:sz w:val="22"/>
          <w:szCs w:val="22"/>
        </w:rPr>
        <w:t xml:space="preserve"> (NHS).</w:t>
      </w:r>
      <w:r w:rsidRPr="7E7C2289" w:rsidR="6695B1A8">
        <w:rPr>
          <w:rFonts w:ascii="Arial Nova" w:hAnsi="Arial Nova" w:eastAsia="Arial Nova" w:cs="Arial Nova"/>
          <w:sz w:val="22"/>
          <w:szCs w:val="22"/>
        </w:rPr>
        <w:t xml:space="preserve"> It will give a person a sense of stability and reassurance that they can get help and gain access to the service providers they need. This wo</w:t>
      </w:r>
      <w:r w:rsidRPr="7E7C2289" w:rsidR="3C0E7980">
        <w:rPr>
          <w:rFonts w:ascii="Arial Nova" w:hAnsi="Arial Nova" w:eastAsia="Arial Nova" w:cs="Arial Nova"/>
          <w:sz w:val="22"/>
          <w:szCs w:val="22"/>
        </w:rPr>
        <w:t xml:space="preserve">uld then in turn </w:t>
      </w:r>
      <w:r w:rsidRPr="7E7C2289" w:rsidR="56D59C05">
        <w:rPr>
          <w:rFonts w:ascii="Arial Nova" w:hAnsi="Arial Nova" w:eastAsia="Arial Nova" w:cs="Arial Nova"/>
          <w:sz w:val="22"/>
          <w:szCs w:val="22"/>
        </w:rPr>
        <w:t xml:space="preserve">encourage patients to </w:t>
      </w:r>
      <w:r w:rsidRPr="7E7C2289" w:rsidR="6617B0A7">
        <w:rPr>
          <w:rFonts w:ascii="Arial Nova" w:hAnsi="Arial Nova" w:eastAsia="Arial Nova" w:cs="Arial Nova"/>
          <w:sz w:val="22"/>
          <w:szCs w:val="22"/>
        </w:rPr>
        <w:t xml:space="preserve">be more willing and capable of doing more for themselves. </w:t>
      </w:r>
      <w:r w:rsidRPr="7E7C2289" w:rsidR="7C4BDCF2">
        <w:rPr>
          <w:rFonts w:ascii="Arial Nova" w:hAnsi="Arial Nova" w:eastAsia="Arial Nova" w:cs="Arial Nova"/>
          <w:sz w:val="22"/>
          <w:szCs w:val="22"/>
        </w:rPr>
        <w:t>It’s</w:t>
      </w:r>
      <w:r w:rsidRPr="7E7C2289" w:rsidR="7C4BDCF2">
        <w:rPr>
          <w:rFonts w:ascii="Arial Nova" w:hAnsi="Arial Nova" w:eastAsia="Arial Nova" w:cs="Arial Nova"/>
          <w:sz w:val="22"/>
          <w:szCs w:val="22"/>
        </w:rPr>
        <w:t xml:space="preserve"> beneficial to the patient and corporation for the individuals to be more capable of making decisions and being included in</w:t>
      </w:r>
      <w:r w:rsidRPr="7E7C2289" w:rsidR="0A9AA91F">
        <w:rPr>
          <w:rFonts w:ascii="Arial Nova" w:hAnsi="Arial Nova" w:eastAsia="Arial Nova" w:cs="Arial Nova"/>
          <w:sz w:val="22"/>
          <w:szCs w:val="22"/>
        </w:rPr>
        <w:t xml:space="preserve"> their health plans. It can cut costs and time encourage independence. </w:t>
      </w:r>
      <w:r w:rsidRPr="7E7C2289" w:rsidR="79FC7913">
        <w:rPr>
          <w:rFonts w:ascii="Arial Nova" w:hAnsi="Arial Nova" w:eastAsia="Arial Nova" w:cs="Arial Nova"/>
          <w:sz w:val="22"/>
          <w:szCs w:val="22"/>
        </w:rPr>
        <w:t xml:space="preserve">The challenges though are that there are not enough health workers to deal with the demand and </w:t>
      </w:r>
      <w:r w:rsidRPr="7E7C2289" w:rsidR="0CE9B603">
        <w:rPr>
          <w:rFonts w:ascii="Arial Nova" w:hAnsi="Arial Nova" w:eastAsia="Arial Nova" w:cs="Arial Nova"/>
          <w:sz w:val="22"/>
          <w:szCs w:val="22"/>
        </w:rPr>
        <w:t xml:space="preserve">heavy workloads, so it can affect their health. </w:t>
      </w:r>
      <w:r w:rsidRPr="7E7C2289" w:rsidR="5242A96D">
        <w:rPr>
          <w:rFonts w:ascii="Arial Nova" w:hAnsi="Arial Nova" w:eastAsia="Arial Nova" w:cs="Arial Nova"/>
          <w:sz w:val="22"/>
          <w:szCs w:val="22"/>
        </w:rPr>
        <w:t>Also,</w:t>
      </w:r>
      <w:r w:rsidRPr="7E7C2289" w:rsidR="0CE9B603">
        <w:rPr>
          <w:rFonts w:ascii="Arial Nova" w:hAnsi="Arial Nova" w:eastAsia="Arial Nova" w:cs="Arial Nova"/>
          <w:sz w:val="22"/>
          <w:szCs w:val="22"/>
        </w:rPr>
        <w:t xml:space="preserve"> </w:t>
      </w:r>
      <w:r w:rsidRPr="7E7C2289" w:rsidR="76C6FB85">
        <w:rPr>
          <w:rFonts w:ascii="Arial Nova" w:hAnsi="Arial Nova" w:eastAsia="Arial Nova" w:cs="Arial Nova"/>
          <w:sz w:val="22"/>
          <w:szCs w:val="22"/>
        </w:rPr>
        <w:t>unclear roles can lead to job dissatisfaction</w:t>
      </w:r>
      <w:r w:rsidRPr="7E7C2289" w:rsidR="564B7D73">
        <w:rPr>
          <w:rFonts w:ascii="Arial Nova" w:hAnsi="Arial Nova" w:eastAsia="Arial Nova" w:cs="Arial Nova"/>
          <w:sz w:val="22"/>
          <w:szCs w:val="22"/>
        </w:rPr>
        <w:t>, ethical issues, and eventually leave staff looking fo</w:t>
      </w:r>
      <w:r w:rsidRPr="7E7C2289" w:rsidR="16E3BE94">
        <w:rPr>
          <w:rFonts w:ascii="Arial Nova" w:hAnsi="Arial Nova" w:eastAsia="Arial Nova" w:cs="Arial Nova"/>
          <w:sz w:val="22"/>
          <w:szCs w:val="22"/>
        </w:rPr>
        <w:t xml:space="preserve">r alternative </w:t>
      </w:r>
      <w:r w:rsidRPr="7E7C2289" w:rsidR="3A8E2E6F">
        <w:rPr>
          <w:rFonts w:ascii="Arial Nova" w:hAnsi="Arial Nova" w:eastAsia="Arial Nova" w:cs="Arial Nova"/>
          <w:sz w:val="22"/>
          <w:szCs w:val="22"/>
        </w:rPr>
        <w:t xml:space="preserve">careers. (Cornelia Van Diepen </w:t>
      </w:r>
      <w:r w:rsidRPr="7E7C2289" w:rsidR="4F1456F4">
        <w:rPr>
          <w:rFonts w:ascii="Arial Nova" w:hAnsi="Arial Nova" w:eastAsia="Arial Nova" w:cs="Arial Nova"/>
          <w:i w:val="1"/>
          <w:iCs w:val="1"/>
          <w:sz w:val="22"/>
          <w:szCs w:val="22"/>
        </w:rPr>
        <w:t>et al.,</w:t>
      </w:r>
      <w:r w:rsidRPr="7E7C2289" w:rsidR="3A8E2E6F">
        <w:rPr>
          <w:rFonts w:ascii="Arial Nova" w:hAnsi="Arial Nova" w:eastAsia="Arial Nova" w:cs="Arial Nova"/>
          <w:sz w:val="22"/>
          <w:szCs w:val="22"/>
        </w:rPr>
        <w:t xml:space="preserve"> 2024</w:t>
      </w:r>
      <w:r w:rsidRPr="7E7C2289" w:rsidR="21D9FB20">
        <w:rPr>
          <w:rFonts w:ascii="Arial Nova" w:hAnsi="Arial Nova" w:eastAsia="Arial Nova" w:cs="Arial Nova"/>
          <w:sz w:val="22"/>
          <w:szCs w:val="22"/>
        </w:rPr>
        <w:t>)</w:t>
      </w:r>
    </w:p>
    <w:p w:rsidR="43B3B63D" w:rsidP="7E7C2289" w:rsidRDefault="43B3B63D" w14:paraId="08F9A81E" w14:textId="5E70D08C">
      <w:pPr>
        <w:pStyle w:val="Normal"/>
        <w:ind/>
        <w:jc w:val="left"/>
        <w:rPr>
          <w:rFonts w:ascii="Arial Nova" w:hAnsi="Arial Nova" w:eastAsia="Arial Nova" w:cs="Arial Nova"/>
          <w:sz w:val="22"/>
          <w:szCs w:val="22"/>
        </w:rPr>
      </w:pPr>
    </w:p>
    <w:p w:rsidR="43B3B63D" w:rsidP="7E7C2289" w:rsidRDefault="43B3B63D" w14:paraId="49B6B864" w14:textId="1852F661">
      <w:pPr>
        <w:pStyle w:val="Normal"/>
        <w:ind/>
        <w:jc w:val="left"/>
        <w:rPr>
          <w:rFonts w:ascii="Arial Nova" w:hAnsi="Arial Nova" w:eastAsia="Arial Nova" w:cs="Arial Nova"/>
          <w:sz w:val="22"/>
          <w:szCs w:val="22"/>
        </w:rPr>
      </w:pPr>
    </w:p>
    <w:p w:rsidR="43B3B63D" w:rsidP="7E7C2289" w:rsidRDefault="43B3B63D" w14:paraId="6F0EC8EB" w14:textId="183480C3">
      <w:pPr>
        <w:pStyle w:val="Normal"/>
        <w:ind/>
        <w:jc w:val="left"/>
        <w:rPr>
          <w:rFonts w:ascii="Arial Nova" w:hAnsi="Arial Nova" w:eastAsia="Arial Nova" w:cs="Arial Nova"/>
          <w:i w:val="0"/>
          <w:iCs w:val="0"/>
          <w:sz w:val="22"/>
          <w:szCs w:val="22"/>
        </w:rPr>
      </w:pPr>
      <w:r w:rsidRPr="7E7C2289" w:rsidR="2146F405">
        <w:rPr>
          <w:rFonts w:ascii="Arial Nova" w:hAnsi="Arial Nova" w:eastAsia="Arial Nova" w:cs="Arial Nova"/>
          <w:sz w:val="22"/>
          <w:szCs w:val="22"/>
        </w:rPr>
        <w:t xml:space="preserve">Person centred care can then incorporate collaborations with other services </w:t>
      </w:r>
      <w:r w:rsidRPr="7E7C2289" w:rsidR="21586AFE">
        <w:rPr>
          <w:rFonts w:ascii="Arial Nova" w:hAnsi="Arial Nova" w:eastAsia="Arial Nova" w:cs="Arial Nova"/>
          <w:sz w:val="22"/>
          <w:szCs w:val="22"/>
        </w:rPr>
        <w:t xml:space="preserve">as their opinions will be seen as important and </w:t>
      </w:r>
      <w:r w:rsidRPr="7E7C2289" w:rsidR="2823300D">
        <w:rPr>
          <w:rFonts w:ascii="Arial Nova" w:hAnsi="Arial Nova" w:eastAsia="Arial Nova" w:cs="Arial Nova"/>
          <w:sz w:val="22"/>
          <w:szCs w:val="22"/>
        </w:rPr>
        <w:t>valid</w:t>
      </w:r>
      <w:r w:rsidRPr="7E7C2289" w:rsidR="56E78869">
        <w:rPr>
          <w:rFonts w:ascii="Arial Nova" w:hAnsi="Arial Nova" w:eastAsia="Arial Nova" w:cs="Arial Nova"/>
          <w:sz w:val="22"/>
          <w:szCs w:val="22"/>
        </w:rPr>
        <w:t xml:space="preserve"> </w:t>
      </w:r>
      <w:r w:rsidRPr="7E7C2289" w:rsidR="2823300D">
        <w:rPr>
          <w:rFonts w:ascii="Arial Nova" w:hAnsi="Arial Nova" w:eastAsia="Arial Nova" w:cs="Arial Nova"/>
          <w:sz w:val="22"/>
          <w:szCs w:val="22"/>
        </w:rPr>
        <w:t>(</w:t>
      </w:r>
      <w:r w:rsidRPr="7E7C2289" w:rsidR="2A7BC8CC">
        <w:rPr>
          <w:rFonts w:ascii="Arial Nova" w:hAnsi="Arial Nova" w:eastAsia="Arial Nova" w:cs="Arial Nova"/>
          <w:sz w:val="22"/>
          <w:szCs w:val="22"/>
        </w:rPr>
        <w:t>Health</w:t>
      </w:r>
      <w:r w:rsidRPr="7E7C2289" w:rsidR="2A7BC8CC">
        <w:rPr>
          <w:rFonts w:ascii="Arial Nova" w:hAnsi="Arial Nova" w:eastAsia="Arial Nova" w:cs="Arial Nova"/>
          <w:sz w:val="22"/>
          <w:szCs w:val="22"/>
        </w:rPr>
        <w:t xml:space="preserve"> and social care Act 2008</w:t>
      </w:r>
      <w:r w:rsidRPr="7E7C2289" w:rsidR="7B17AE37">
        <w:rPr>
          <w:rFonts w:ascii="Arial Nova" w:hAnsi="Arial Nova" w:eastAsia="Arial Nova" w:cs="Arial Nova"/>
          <w:sz w:val="22"/>
          <w:szCs w:val="22"/>
        </w:rPr>
        <w:t>).</w:t>
      </w:r>
      <w:r w:rsidRPr="7E7C2289" w:rsidR="0E5BFCD5">
        <w:rPr>
          <w:rFonts w:ascii="Arial Nova" w:hAnsi="Arial Nova" w:eastAsia="Arial Nova" w:cs="Arial Nova"/>
          <w:sz w:val="22"/>
          <w:szCs w:val="22"/>
        </w:rPr>
        <w:t xml:space="preserve"> Working in partnerships in health and social care is important</w:t>
      </w:r>
      <w:r w:rsidRPr="7E7C2289" w:rsidR="4666B436">
        <w:rPr>
          <w:rFonts w:ascii="Arial Nova" w:hAnsi="Arial Nova" w:eastAsia="Arial Nova" w:cs="Arial Nova"/>
          <w:sz w:val="22"/>
          <w:szCs w:val="22"/>
        </w:rPr>
        <w:t xml:space="preserve">. It helps </w:t>
      </w:r>
      <w:r w:rsidRPr="7E7C2289" w:rsidR="4B31E086">
        <w:rPr>
          <w:rFonts w:ascii="Arial Nova" w:hAnsi="Arial Nova" w:eastAsia="Arial Nova" w:cs="Arial Nova"/>
          <w:sz w:val="22"/>
          <w:szCs w:val="22"/>
        </w:rPr>
        <w:t>provide</w:t>
      </w:r>
      <w:r w:rsidRPr="7E7C2289" w:rsidR="4666B436">
        <w:rPr>
          <w:rFonts w:ascii="Arial Nova" w:hAnsi="Arial Nova" w:eastAsia="Arial Nova" w:cs="Arial Nova"/>
          <w:sz w:val="22"/>
          <w:szCs w:val="22"/>
        </w:rPr>
        <w:t xml:space="preserve"> seamless care services and </w:t>
      </w:r>
      <w:r w:rsidRPr="7E7C2289" w:rsidR="58183ACB">
        <w:rPr>
          <w:rFonts w:ascii="Arial Nova" w:hAnsi="Arial Nova" w:eastAsia="Arial Nova" w:cs="Arial Nova"/>
          <w:sz w:val="22"/>
          <w:szCs w:val="22"/>
        </w:rPr>
        <w:t xml:space="preserve">supports meeting individual's diverse needs </w:t>
      </w:r>
      <w:r w:rsidRPr="7E7C2289" w:rsidR="54FC56D5">
        <w:rPr>
          <w:rFonts w:ascii="Arial Nova" w:hAnsi="Arial Nova" w:eastAsia="Arial Nova" w:cs="Arial Nova"/>
          <w:sz w:val="22"/>
          <w:szCs w:val="22"/>
        </w:rPr>
        <w:t xml:space="preserve">as well as communities and </w:t>
      </w:r>
      <w:r w:rsidRPr="7E7C2289" w:rsidR="4C8EDF0A">
        <w:rPr>
          <w:rFonts w:ascii="Arial Nova" w:hAnsi="Arial Nova" w:eastAsia="Arial Nova" w:cs="Arial Nova"/>
          <w:sz w:val="22"/>
          <w:szCs w:val="22"/>
        </w:rPr>
        <w:t xml:space="preserve">offers </w:t>
      </w:r>
      <w:r w:rsidRPr="7E7C2289" w:rsidR="54FC56D5">
        <w:rPr>
          <w:rFonts w:ascii="Arial Nova" w:hAnsi="Arial Nova" w:eastAsia="Arial Nova" w:cs="Arial Nova"/>
          <w:sz w:val="22"/>
          <w:szCs w:val="22"/>
        </w:rPr>
        <w:t xml:space="preserve">support across the different </w:t>
      </w:r>
      <w:r w:rsidRPr="7E7C2289" w:rsidR="3EA4D232">
        <w:rPr>
          <w:rFonts w:ascii="Arial Nova" w:hAnsi="Arial Nova" w:eastAsia="Arial Nova" w:cs="Arial Nova"/>
          <w:sz w:val="22"/>
          <w:szCs w:val="22"/>
        </w:rPr>
        <w:t>agencies, sharing</w:t>
      </w:r>
      <w:r w:rsidRPr="7E7C2289" w:rsidR="0DE7399B">
        <w:rPr>
          <w:rFonts w:ascii="Arial Nova" w:hAnsi="Arial Nova" w:eastAsia="Arial Nova" w:cs="Arial Nova"/>
          <w:sz w:val="22"/>
          <w:szCs w:val="22"/>
        </w:rPr>
        <w:t xml:space="preserve"> information</w:t>
      </w:r>
      <w:r w:rsidRPr="7E7C2289" w:rsidR="51B7870A">
        <w:rPr>
          <w:rFonts w:ascii="Arial Nova" w:hAnsi="Arial Nova" w:eastAsia="Arial Nova" w:cs="Arial Nova"/>
          <w:sz w:val="22"/>
          <w:szCs w:val="22"/>
        </w:rPr>
        <w:t xml:space="preserve"> (CQC ,2025)</w:t>
      </w:r>
      <w:r w:rsidRPr="7E7C2289" w:rsidR="24C6CE91">
        <w:rPr>
          <w:rFonts w:ascii="Arial Nova" w:hAnsi="Arial Nova" w:eastAsia="Arial Nova" w:cs="Arial Nova"/>
          <w:sz w:val="22"/>
          <w:szCs w:val="22"/>
        </w:rPr>
        <w:t>.</w:t>
      </w:r>
      <w:r w:rsidRPr="7E7C2289" w:rsidR="2312EBEA">
        <w:rPr>
          <w:rFonts w:ascii="Arial Nova" w:hAnsi="Arial Nova" w:eastAsia="Arial Nova" w:cs="Arial Nova"/>
          <w:sz w:val="22"/>
          <w:szCs w:val="22"/>
        </w:rPr>
        <w:t xml:space="preserve"> There can be challenges though such as funding for different organisations and areas. This will </w:t>
      </w:r>
      <w:r w:rsidRPr="7E7C2289" w:rsidR="2312EBEA">
        <w:rPr>
          <w:rFonts w:ascii="Arial Nova" w:hAnsi="Arial Nova" w:eastAsia="Arial Nova" w:cs="Arial Nova"/>
          <w:sz w:val="22"/>
          <w:szCs w:val="22"/>
        </w:rPr>
        <w:t>impact</w:t>
      </w:r>
      <w:r w:rsidRPr="7E7C2289" w:rsidR="2312EBEA">
        <w:rPr>
          <w:rFonts w:ascii="Arial Nova" w:hAnsi="Arial Nova" w:eastAsia="Arial Nova" w:cs="Arial Nova"/>
          <w:sz w:val="22"/>
          <w:szCs w:val="22"/>
        </w:rPr>
        <w:t xml:space="preserve"> the </w:t>
      </w:r>
      <w:r w:rsidRPr="7E7C2289" w:rsidR="09C86B1E">
        <w:rPr>
          <w:rFonts w:ascii="Arial Nova" w:hAnsi="Arial Nova" w:eastAsia="Arial Nova" w:cs="Arial Nova"/>
          <w:sz w:val="22"/>
          <w:szCs w:val="22"/>
        </w:rPr>
        <w:t>number</w:t>
      </w:r>
      <w:r w:rsidRPr="7E7C2289" w:rsidR="2312EBEA">
        <w:rPr>
          <w:rFonts w:ascii="Arial Nova" w:hAnsi="Arial Nova" w:eastAsia="Arial Nova" w:cs="Arial Nova"/>
          <w:sz w:val="22"/>
          <w:szCs w:val="22"/>
        </w:rPr>
        <w:t xml:space="preserve"> of services that can be</w:t>
      </w:r>
      <w:r w:rsidRPr="7E7C2289" w:rsidR="37448154">
        <w:rPr>
          <w:rFonts w:ascii="Arial Nova" w:hAnsi="Arial Nova" w:eastAsia="Arial Nova" w:cs="Arial Nova"/>
          <w:sz w:val="22"/>
          <w:szCs w:val="22"/>
        </w:rPr>
        <w:t xml:space="preserve"> provided, and depending on your local community it will show inequalities to treatments and health care. </w:t>
      </w:r>
      <w:r w:rsidRPr="7E7C2289" w:rsidR="6B6ABE10">
        <w:rPr>
          <w:rFonts w:ascii="Arial Nova" w:hAnsi="Arial Nova" w:eastAsia="Arial Nova" w:cs="Arial Nova"/>
          <w:sz w:val="22"/>
          <w:szCs w:val="22"/>
        </w:rPr>
        <w:t>It can leave long waiting lists and poor communications between the service providers.</w:t>
      </w:r>
      <w:r w:rsidRPr="7E7C2289" w:rsidR="479CC169">
        <w:rPr>
          <w:rFonts w:ascii="Arial Nova" w:hAnsi="Arial Nova" w:eastAsia="Arial Nova" w:cs="Arial Nova"/>
          <w:sz w:val="22"/>
          <w:szCs w:val="22"/>
        </w:rPr>
        <w:t xml:space="preserve"> More affluent areas will have more positive outcomes.</w:t>
      </w:r>
      <w:r w:rsidRPr="7E7C2289" w:rsidR="6DD3EE4F">
        <w:rPr>
          <w:rFonts w:ascii="Arial Nova" w:hAnsi="Arial Nova" w:eastAsia="Arial Nova" w:cs="Arial Nova"/>
          <w:sz w:val="22"/>
          <w:szCs w:val="22"/>
        </w:rPr>
        <w:t xml:space="preserve"> (Mercer </w:t>
      </w:r>
      <w:r w:rsidRPr="7E7C2289" w:rsidR="6DD3EE4F">
        <w:rPr>
          <w:rFonts w:ascii="Arial Nova" w:hAnsi="Arial Nova" w:eastAsia="Arial Nova" w:cs="Arial Nova"/>
          <w:i w:val="1"/>
          <w:iCs w:val="1"/>
          <w:sz w:val="22"/>
          <w:szCs w:val="22"/>
        </w:rPr>
        <w:t xml:space="preserve">et al., </w:t>
      </w:r>
      <w:r w:rsidRPr="7E7C2289" w:rsidR="6DD3EE4F">
        <w:rPr>
          <w:rFonts w:ascii="Arial Nova" w:hAnsi="Arial Nova" w:eastAsia="Arial Nova" w:cs="Arial Nova"/>
          <w:i w:val="0"/>
          <w:iCs w:val="0"/>
          <w:sz w:val="22"/>
          <w:szCs w:val="22"/>
        </w:rPr>
        <w:t xml:space="preserve">2021) </w:t>
      </w:r>
    </w:p>
    <w:p w:rsidR="43B3B63D" w:rsidP="7E7C2289" w:rsidRDefault="43B3B63D" w14:paraId="0E903249" w14:textId="4A351B04">
      <w:pPr>
        <w:pStyle w:val="Normal"/>
        <w:ind/>
        <w:jc w:val="left"/>
        <w:rPr>
          <w:rFonts w:ascii="Arial Nova" w:hAnsi="Arial Nova" w:eastAsia="Arial Nova" w:cs="Arial Nova"/>
          <w:sz w:val="22"/>
          <w:szCs w:val="22"/>
        </w:rPr>
      </w:pPr>
    </w:p>
    <w:p w:rsidR="43B3B63D" w:rsidP="7E7C2289" w:rsidRDefault="43B3B63D" w14:paraId="4F8828AA" w14:textId="5C61F9AF">
      <w:pPr>
        <w:pStyle w:val="Normal"/>
        <w:ind w:left="0"/>
        <w:jc w:val="left"/>
        <w:rPr>
          <w:rFonts w:ascii="Arial Nova" w:hAnsi="Arial Nova" w:eastAsia="Arial Nova" w:cs="Arial Nova"/>
          <w:sz w:val="22"/>
          <w:szCs w:val="22"/>
        </w:rPr>
      </w:pPr>
      <w:r w:rsidRPr="7E7C2289" w:rsidR="7B17AE37">
        <w:rPr>
          <w:rFonts w:ascii="Arial Nova" w:hAnsi="Arial Nova" w:eastAsia="Arial Nova" w:cs="Arial Nova"/>
          <w:sz w:val="22"/>
          <w:szCs w:val="22"/>
        </w:rPr>
        <w:t xml:space="preserve"> Every person who works in the health care sector is bound by the </w:t>
      </w:r>
      <w:r w:rsidRPr="7E7C2289" w:rsidR="378C3526">
        <w:rPr>
          <w:rFonts w:ascii="Arial Nova" w:hAnsi="Arial Nova" w:eastAsia="Arial Nova" w:cs="Arial Nova"/>
          <w:sz w:val="22"/>
          <w:szCs w:val="22"/>
        </w:rPr>
        <w:t>ethical code of conduct. It has been creat</w:t>
      </w:r>
      <w:r w:rsidRPr="7E7C2289" w:rsidR="77A9424A">
        <w:rPr>
          <w:rFonts w:ascii="Arial Nova" w:hAnsi="Arial Nova" w:eastAsia="Arial Nova" w:cs="Arial Nova"/>
          <w:sz w:val="22"/>
          <w:szCs w:val="22"/>
        </w:rPr>
        <w:t>e</w:t>
      </w:r>
      <w:r w:rsidRPr="7E7C2289" w:rsidR="378C3526">
        <w:rPr>
          <w:rFonts w:ascii="Arial Nova" w:hAnsi="Arial Nova" w:eastAsia="Arial Nova" w:cs="Arial Nova"/>
          <w:sz w:val="22"/>
          <w:szCs w:val="22"/>
        </w:rPr>
        <w:t xml:space="preserve">d </w:t>
      </w:r>
      <w:r w:rsidRPr="7E7C2289" w:rsidR="7B296175">
        <w:rPr>
          <w:rFonts w:ascii="Arial Nova" w:hAnsi="Arial Nova" w:eastAsia="Arial Nova" w:cs="Arial Nova"/>
          <w:sz w:val="22"/>
          <w:szCs w:val="22"/>
        </w:rPr>
        <w:t>to offer</w:t>
      </w:r>
      <w:r w:rsidRPr="7E7C2289" w:rsidR="33A74112">
        <w:rPr>
          <w:rFonts w:ascii="Arial Nova" w:hAnsi="Arial Nova" w:eastAsia="Arial Nova" w:cs="Arial Nova"/>
          <w:sz w:val="22"/>
          <w:szCs w:val="22"/>
        </w:rPr>
        <w:t xml:space="preserve"> individuals a standard of care that is non-ju</w:t>
      </w:r>
      <w:r w:rsidRPr="7E7C2289" w:rsidR="2DF016C0">
        <w:rPr>
          <w:rFonts w:ascii="Arial Nova" w:hAnsi="Arial Nova" w:eastAsia="Arial Nova" w:cs="Arial Nova"/>
          <w:sz w:val="22"/>
          <w:szCs w:val="22"/>
        </w:rPr>
        <w:t>dgmental, non- prejudicial and respectful in nature.</w:t>
      </w:r>
      <w:r w:rsidRPr="7E7C2289" w:rsidR="6364F89A">
        <w:rPr>
          <w:rFonts w:ascii="Arial Nova" w:hAnsi="Arial Nova" w:eastAsia="Arial Nova" w:cs="Arial Nova"/>
          <w:sz w:val="22"/>
          <w:szCs w:val="22"/>
        </w:rPr>
        <w:t xml:space="preserve"> (Skills for health 2025)</w:t>
      </w:r>
      <w:r w:rsidRPr="7E7C2289" w:rsidR="51C05C75">
        <w:rPr>
          <w:rFonts w:ascii="Arial Nova" w:hAnsi="Arial Nova" w:eastAsia="Arial Nova" w:cs="Arial Nova"/>
          <w:sz w:val="22"/>
          <w:szCs w:val="22"/>
        </w:rPr>
        <w:t>.</w:t>
      </w:r>
      <w:r w:rsidRPr="7E7C2289" w:rsidR="25A38E98">
        <w:rPr>
          <w:rFonts w:ascii="Arial Nova" w:hAnsi="Arial Nova" w:eastAsia="Arial Nova" w:cs="Arial Nova"/>
          <w:sz w:val="22"/>
          <w:szCs w:val="22"/>
        </w:rPr>
        <w:t xml:space="preserve"> Helping an individual make the right choices </w:t>
      </w:r>
      <w:r w:rsidRPr="7E7C2289" w:rsidR="25A38E98">
        <w:rPr>
          <w:rFonts w:ascii="Arial Nova" w:hAnsi="Arial Nova" w:eastAsia="Arial Nova" w:cs="Arial Nova"/>
          <w:sz w:val="22"/>
          <w:szCs w:val="22"/>
        </w:rPr>
        <w:t>in regard to</w:t>
      </w:r>
      <w:r w:rsidRPr="7E7C2289" w:rsidR="25A38E98">
        <w:rPr>
          <w:rFonts w:ascii="Arial Nova" w:hAnsi="Arial Nova" w:eastAsia="Arial Nova" w:cs="Arial Nova"/>
          <w:sz w:val="22"/>
          <w:szCs w:val="22"/>
        </w:rPr>
        <w:t xml:space="preserve"> their health is ethically expected from the caregiver, nurse, doctor, family members etc. Figuring out which treatment or medication would be best for the individual and considering their beliefs, values, preferences is </w:t>
      </w:r>
      <w:r w:rsidRPr="7E7C2289" w:rsidR="25A38E98">
        <w:rPr>
          <w:rFonts w:ascii="Arial Nova" w:hAnsi="Arial Nova" w:eastAsia="Arial Nova" w:cs="Arial Nova"/>
          <w:sz w:val="22"/>
          <w:szCs w:val="22"/>
        </w:rPr>
        <w:t>very important</w:t>
      </w:r>
      <w:r w:rsidRPr="7E7C2289" w:rsidR="25A38E98">
        <w:rPr>
          <w:rFonts w:ascii="Arial Nova" w:hAnsi="Arial Nova" w:eastAsia="Arial Nova" w:cs="Arial Nova"/>
          <w:sz w:val="22"/>
          <w:szCs w:val="22"/>
        </w:rPr>
        <w:t xml:space="preserve"> to keeping their autonomy. (Nice, 2015)</w:t>
      </w:r>
      <w:r w:rsidRPr="7E7C2289" w:rsidR="51C05C75">
        <w:rPr>
          <w:rFonts w:ascii="Arial Nova" w:hAnsi="Arial Nova" w:eastAsia="Arial Nova" w:cs="Arial Nova"/>
          <w:sz w:val="22"/>
          <w:szCs w:val="22"/>
        </w:rPr>
        <w:t xml:space="preserve"> </w:t>
      </w:r>
      <w:r w:rsidRPr="7E7C2289" w:rsidR="7779D93E">
        <w:rPr>
          <w:rFonts w:ascii="Arial Nova" w:hAnsi="Arial Nova" w:eastAsia="Arial Nova" w:cs="Arial Nova"/>
          <w:sz w:val="22"/>
          <w:szCs w:val="22"/>
        </w:rPr>
        <w:t>Some ethical challenges can arise though such as cultural and religious beliefs</w:t>
      </w:r>
      <w:r w:rsidRPr="7E7C2289" w:rsidR="74205375">
        <w:rPr>
          <w:rFonts w:ascii="Arial Nova" w:hAnsi="Arial Nova" w:eastAsia="Arial Nova" w:cs="Arial Nova"/>
          <w:sz w:val="22"/>
          <w:szCs w:val="22"/>
        </w:rPr>
        <w:t xml:space="preserve"> clashing. Needing to </w:t>
      </w:r>
      <w:r w:rsidRPr="7E7C2289" w:rsidR="74205375">
        <w:rPr>
          <w:rFonts w:ascii="Arial Nova" w:hAnsi="Arial Nova" w:eastAsia="Arial Nova" w:cs="Arial Nova"/>
          <w:sz w:val="22"/>
          <w:szCs w:val="22"/>
        </w:rPr>
        <w:t>disclose</w:t>
      </w:r>
      <w:r w:rsidRPr="7E7C2289" w:rsidR="74205375">
        <w:rPr>
          <w:rFonts w:ascii="Arial Nova" w:hAnsi="Arial Nova" w:eastAsia="Arial Nova" w:cs="Arial Nova"/>
          <w:sz w:val="22"/>
          <w:szCs w:val="22"/>
        </w:rPr>
        <w:t xml:space="preserve"> sensitive information whilst protecting </w:t>
      </w:r>
      <w:r w:rsidRPr="7E7C2289" w:rsidR="3BE28ACF">
        <w:rPr>
          <w:rFonts w:ascii="Arial Nova" w:hAnsi="Arial Nova" w:eastAsia="Arial Nova" w:cs="Arial Nova"/>
          <w:sz w:val="22"/>
          <w:szCs w:val="22"/>
        </w:rPr>
        <w:t>people's privacy and confidentiality can create a problem.</w:t>
      </w:r>
      <w:r w:rsidRPr="7E7C2289" w:rsidR="0A46668D">
        <w:rPr>
          <w:rFonts w:ascii="Arial Nova" w:hAnsi="Arial Nova" w:eastAsia="Arial Nova" w:cs="Arial Nova"/>
          <w:sz w:val="22"/>
          <w:szCs w:val="22"/>
        </w:rPr>
        <w:t xml:space="preserve"> Healthcare workers may have to decide who should receive an organ or treatment first, whose needs are greater.</w:t>
      </w:r>
      <w:r w:rsidRPr="7E7C2289" w:rsidR="0CB3DBB9">
        <w:rPr>
          <w:rFonts w:ascii="Arial Nova" w:hAnsi="Arial Nova" w:eastAsia="Arial Nova" w:cs="Arial Nova"/>
          <w:sz w:val="22"/>
          <w:szCs w:val="22"/>
        </w:rPr>
        <w:t xml:space="preserve"> (Cucumber, 2025).</w:t>
      </w:r>
      <w:r w:rsidRPr="7E7C2289" w:rsidR="0A46668D">
        <w:rPr>
          <w:rFonts w:ascii="Arial Nova" w:hAnsi="Arial Nova" w:eastAsia="Arial Nova" w:cs="Arial Nova"/>
          <w:sz w:val="22"/>
          <w:szCs w:val="22"/>
        </w:rPr>
        <w:t xml:space="preserve"> </w:t>
      </w:r>
      <w:r w:rsidRPr="7E7C2289" w:rsidR="5815626E">
        <w:rPr>
          <w:rFonts w:ascii="Arial Nova" w:hAnsi="Arial Nova" w:eastAsia="Arial Nova" w:cs="Arial Nova"/>
          <w:sz w:val="22"/>
          <w:szCs w:val="22"/>
        </w:rPr>
        <w:t>These can be really challenging when trying to do the right thing.</w:t>
      </w:r>
    </w:p>
    <w:p w:rsidR="43B3B63D" w:rsidP="7E7C2289" w:rsidRDefault="43B3B63D" w14:paraId="2ED8BF22" w14:textId="0E2AFD45">
      <w:pPr>
        <w:pStyle w:val="Normal"/>
        <w:ind/>
        <w:jc w:val="left"/>
        <w:rPr>
          <w:rFonts w:ascii="Arial Nova" w:hAnsi="Arial Nova" w:eastAsia="Arial Nova" w:cs="Arial Nova"/>
          <w:sz w:val="22"/>
          <w:szCs w:val="22"/>
        </w:rPr>
      </w:pPr>
    </w:p>
    <w:p w:rsidR="43B3B63D" w:rsidP="7E7C2289" w:rsidRDefault="43B3B63D" w14:paraId="7BB7CBB9" w14:textId="7EDE3D94">
      <w:pPr>
        <w:pStyle w:val="ListParagraph"/>
        <w:ind w:left="720"/>
        <w:jc w:val="both"/>
        <w:rPr>
          <w:rFonts w:ascii="Arial Nova" w:hAnsi="Arial Nova" w:eastAsia="Arial Nova" w:cs="Arial Nova"/>
          <w:b w:val="1"/>
          <w:bCs w:val="1"/>
          <w:color w:val="auto"/>
          <w:sz w:val="28"/>
          <w:szCs w:val="28"/>
        </w:rPr>
      </w:pPr>
      <w:r w:rsidRPr="7E7C2289" w:rsidR="5815626E">
        <w:rPr>
          <w:rFonts w:ascii="Arial Nova" w:hAnsi="Arial Nova" w:eastAsia="Arial Nova" w:cs="Arial Nova"/>
          <w:b w:val="1"/>
          <w:bCs w:val="1"/>
          <w:color w:val="auto"/>
          <w:sz w:val="28"/>
          <w:szCs w:val="28"/>
        </w:rPr>
        <w:t>T</w:t>
      </w:r>
      <w:r w:rsidRPr="7E7C2289" w:rsidR="5815626E">
        <w:rPr>
          <w:rFonts w:ascii="Arial Nova" w:hAnsi="Arial Nova" w:eastAsia="Arial Nova" w:cs="Arial Nova"/>
          <w:b w:val="1"/>
          <w:bCs w:val="1"/>
          <w:color w:val="auto"/>
          <w:sz w:val="28"/>
          <w:szCs w:val="28"/>
        </w:rPr>
        <w:t>he 6 Principles of Person-Centred Care</w:t>
      </w:r>
    </w:p>
    <w:p w:rsidR="43B3B63D" w:rsidP="7E7C2289" w:rsidRDefault="43B3B63D" w14:paraId="4DCD8121" w14:textId="387A5A51">
      <w:pPr>
        <w:pStyle w:val="ListParagraph"/>
        <w:ind w:left="720"/>
        <w:jc w:val="left"/>
        <w:rPr>
          <w:b w:val="1"/>
          <w:bCs w:val="1"/>
          <w:color w:val="auto"/>
          <w:sz w:val="22"/>
          <w:szCs w:val="22"/>
        </w:rPr>
      </w:pPr>
    </w:p>
    <w:p w:rsidR="092BC06B" w:rsidP="7E7C2289" w:rsidRDefault="092BC06B" w14:paraId="46090877" w14:textId="53178026">
      <w:pPr>
        <w:pStyle w:val="Normal"/>
        <w:ind w:left="720"/>
        <w:jc w:val="both"/>
        <w:rPr>
          <w:sz w:val="22"/>
          <w:szCs w:val="22"/>
        </w:rPr>
      </w:pPr>
      <w:r w:rsidRPr="7E7C2289" w:rsidR="092BC06B">
        <w:rPr>
          <w:sz w:val="22"/>
          <w:szCs w:val="22"/>
        </w:rPr>
        <w:t>There are six principles based around person centred care. According to (Apax</w:t>
      </w:r>
      <w:r w:rsidRPr="7E7C2289" w:rsidR="0BEEFB72">
        <w:rPr>
          <w:sz w:val="22"/>
          <w:szCs w:val="22"/>
        </w:rPr>
        <w:t xml:space="preserve"> support 2025</w:t>
      </w:r>
      <w:r w:rsidRPr="7E7C2289" w:rsidR="092BC06B">
        <w:rPr>
          <w:sz w:val="22"/>
          <w:szCs w:val="22"/>
        </w:rPr>
        <w:t>) the framework is set around six fundamentals, and these are</w:t>
      </w:r>
    </w:p>
    <w:p w:rsidR="092BC06B" w:rsidP="43B3B63D" w:rsidRDefault="092BC06B" w14:paraId="02F9FC0A" w14:textId="253CE48C">
      <w:pPr>
        <w:pStyle w:val="ListParagraph"/>
        <w:numPr>
          <w:ilvl w:val="0"/>
          <w:numId w:val="1"/>
        </w:numPr>
        <w:jc w:val="left"/>
        <w:rPr>
          <w:sz w:val="22"/>
          <w:szCs w:val="22"/>
        </w:rPr>
      </w:pPr>
      <w:r w:rsidRPr="43B3B63D" w:rsidR="092BC06B">
        <w:rPr>
          <w:sz w:val="22"/>
          <w:szCs w:val="22"/>
        </w:rPr>
        <w:t>Dignity and Respect</w:t>
      </w:r>
    </w:p>
    <w:p w:rsidR="092BC06B" w:rsidP="43B3B63D" w:rsidRDefault="092BC06B" w14:paraId="0DF830E9" w14:textId="104B93CD">
      <w:pPr>
        <w:pStyle w:val="ListParagraph"/>
        <w:numPr>
          <w:ilvl w:val="0"/>
          <w:numId w:val="1"/>
        </w:numPr>
        <w:jc w:val="left"/>
        <w:rPr>
          <w:sz w:val="22"/>
          <w:szCs w:val="22"/>
        </w:rPr>
      </w:pPr>
      <w:r w:rsidRPr="43B3B63D" w:rsidR="092BC06B">
        <w:rPr>
          <w:sz w:val="22"/>
          <w:szCs w:val="22"/>
        </w:rPr>
        <w:t>Communication</w:t>
      </w:r>
    </w:p>
    <w:p w:rsidR="092BC06B" w:rsidP="43B3B63D" w:rsidRDefault="092BC06B" w14:paraId="178ED2A0" w14:textId="33D920AF">
      <w:pPr>
        <w:pStyle w:val="ListParagraph"/>
        <w:numPr>
          <w:ilvl w:val="0"/>
          <w:numId w:val="1"/>
        </w:numPr>
        <w:jc w:val="left"/>
        <w:rPr>
          <w:sz w:val="22"/>
          <w:szCs w:val="22"/>
        </w:rPr>
      </w:pPr>
      <w:r w:rsidRPr="43B3B63D" w:rsidR="092BC06B">
        <w:rPr>
          <w:sz w:val="22"/>
          <w:szCs w:val="22"/>
        </w:rPr>
        <w:t>Privacy</w:t>
      </w:r>
    </w:p>
    <w:p w:rsidR="092BC06B" w:rsidP="43B3B63D" w:rsidRDefault="092BC06B" w14:paraId="3A66F28A" w14:textId="26CFC431">
      <w:pPr>
        <w:pStyle w:val="ListParagraph"/>
        <w:numPr>
          <w:ilvl w:val="0"/>
          <w:numId w:val="1"/>
        </w:numPr>
        <w:jc w:val="left"/>
        <w:rPr>
          <w:sz w:val="22"/>
          <w:szCs w:val="22"/>
        </w:rPr>
      </w:pPr>
      <w:r w:rsidRPr="43B3B63D" w:rsidR="092BC06B">
        <w:rPr>
          <w:sz w:val="22"/>
          <w:szCs w:val="22"/>
        </w:rPr>
        <w:t>Independence</w:t>
      </w:r>
    </w:p>
    <w:p w:rsidR="092BC06B" w:rsidP="43B3B63D" w:rsidRDefault="092BC06B" w14:paraId="3A4480A5" w14:textId="78825CDF">
      <w:pPr>
        <w:pStyle w:val="ListParagraph"/>
        <w:numPr>
          <w:ilvl w:val="0"/>
          <w:numId w:val="1"/>
        </w:numPr>
        <w:jc w:val="left"/>
        <w:rPr>
          <w:sz w:val="22"/>
          <w:szCs w:val="22"/>
        </w:rPr>
      </w:pPr>
      <w:r w:rsidRPr="43B3B63D" w:rsidR="092BC06B">
        <w:rPr>
          <w:sz w:val="22"/>
          <w:szCs w:val="22"/>
        </w:rPr>
        <w:t xml:space="preserve">Rights </w:t>
      </w:r>
    </w:p>
    <w:p w:rsidR="092BC06B" w:rsidP="43B3B63D" w:rsidRDefault="092BC06B" w14:paraId="62195D43" w14:textId="2C14896E">
      <w:pPr>
        <w:pStyle w:val="ListParagraph"/>
        <w:numPr>
          <w:ilvl w:val="0"/>
          <w:numId w:val="1"/>
        </w:numPr>
        <w:jc w:val="left"/>
        <w:rPr>
          <w:sz w:val="22"/>
          <w:szCs w:val="22"/>
        </w:rPr>
      </w:pPr>
      <w:r w:rsidRPr="43B3B63D" w:rsidR="092BC06B">
        <w:rPr>
          <w:sz w:val="22"/>
          <w:szCs w:val="22"/>
        </w:rPr>
        <w:t>Safety</w:t>
      </w:r>
    </w:p>
    <w:p w:rsidR="092BC06B" w:rsidP="43B3B63D" w:rsidRDefault="092BC06B" w14:paraId="51BF2555" w14:textId="70DE9A8E">
      <w:pPr>
        <w:pStyle w:val="Normal"/>
        <w:jc w:val="left"/>
        <w:rPr>
          <w:sz w:val="22"/>
          <w:szCs w:val="22"/>
        </w:rPr>
      </w:pPr>
      <w:r w:rsidRPr="7E7C2289" w:rsidR="33FF8137">
        <w:rPr>
          <w:sz w:val="22"/>
          <w:szCs w:val="22"/>
        </w:rPr>
        <w:t xml:space="preserve">Privacy and confidentiality are a crucial part of person-centred care. A person's information must be kept safe and secure and </w:t>
      </w:r>
      <w:r w:rsidRPr="7E7C2289" w:rsidR="33FF8137">
        <w:rPr>
          <w:sz w:val="22"/>
          <w:szCs w:val="22"/>
        </w:rPr>
        <w:t>private information</w:t>
      </w:r>
      <w:r w:rsidRPr="7E7C2289" w:rsidR="33FF8137">
        <w:rPr>
          <w:sz w:val="22"/>
          <w:szCs w:val="22"/>
        </w:rPr>
        <w:t xml:space="preserve"> be on a need-to-know basis</w:t>
      </w:r>
      <w:r w:rsidRPr="7E7C2289" w:rsidR="33FF8137">
        <w:rPr>
          <w:sz w:val="22"/>
          <w:szCs w:val="22"/>
        </w:rPr>
        <w:t xml:space="preserve">. </w:t>
      </w:r>
      <w:r w:rsidRPr="7E7C2289" w:rsidR="234336BE">
        <w:rPr>
          <w:sz w:val="22"/>
          <w:szCs w:val="22"/>
        </w:rPr>
        <w:t xml:space="preserve"> </w:t>
      </w:r>
      <w:r w:rsidRPr="7E7C2289" w:rsidR="234336BE">
        <w:rPr>
          <w:sz w:val="22"/>
          <w:szCs w:val="22"/>
        </w:rPr>
        <w:t>Protection Act 2018</w:t>
      </w:r>
      <w:r w:rsidRPr="7E7C2289" w:rsidR="28291C66">
        <w:rPr>
          <w:sz w:val="22"/>
          <w:szCs w:val="22"/>
        </w:rPr>
        <w:t>. (UK Government ,2025)</w:t>
      </w:r>
    </w:p>
    <w:p w:rsidR="092BC06B" w:rsidP="43B3B63D" w:rsidRDefault="092BC06B" w14:paraId="5C38DB1F" w14:textId="235E7B60">
      <w:pPr>
        <w:pStyle w:val="Normal"/>
        <w:jc w:val="left"/>
        <w:rPr>
          <w:sz w:val="22"/>
          <w:szCs w:val="22"/>
        </w:rPr>
      </w:pPr>
      <w:r w:rsidRPr="7E7C2289" w:rsidR="092BC06B">
        <w:rPr>
          <w:sz w:val="22"/>
          <w:szCs w:val="22"/>
        </w:rPr>
        <w:t xml:space="preserve">Supporting individuals to be Independent is needed to enable clients to make their own decisions and empowers them leading to confidence. </w:t>
      </w:r>
    </w:p>
    <w:p w:rsidR="092BC06B" w:rsidP="43B3B63D" w:rsidRDefault="092BC06B" w14:paraId="3BF3F530" w14:textId="730F0B8F">
      <w:pPr>
        <w:pStyle w:val="Normal"/>
        <w:jc w:val="left"/>
        <w:rPr>
          <w:sz w:val="22"/>
          <w:szCs w:val="22"/>
        </w:rPr>
      </w:pPr>
      <w:r w:rsidRPr="7E7C2289" w:rsidR="33FF8137">
        <w:rPr>
          <w:sz w:val="22"/>
          <w:szCs w:val="22"/>
        </w:rPr>
        <w:t>All individuals are entitled to have their rights implemented according to the (Health and Social Care act 2008)</w:t>
      </w:r>
      <w:r w:rsidRPr="7E7C2289" w:rsidR="33FF8137">
        <w:rPr>
          <w:sz w:val="22"/>
          <w:szCs w:val="22"/>
        </w:rPr>
        <w:t>.</w:t>
      </w:r>
      <w:r w:rsidRPr="7E7C2289" w:rsidR="3C2625B6">
        <w:rPr>
          <w:sz w:val="22"/>
          <w:szCs w:val="22"/>
        </w:rPr>
        <w:t xml:space="preserve"> Etc.</w:t>
      </w:r>
      <w:r w:rsidRPr="7E7C2289" w:rsidR="33FF8137">
        <w:rPr>
          <w:sz w:val="22"/>
          <w:szCs w:val="22"/>
        </w:rPr>
        <w:t xml:space="preserve"> </w:t>
      </w:r>
      <w:r w:rsidRPr="7E7C2289" w:rsidR="33FF8137">
        <w:rPr>
          <w:sz w:val="22"/>
          <w:szCs w:val="22"/>
        </w:rPr>
        <w:t xml:space="preserve"> </w:t>
      </w:r>
    </w:p>
    <w:p w:rsidR="092BC06B" w:rsidP="43B3B63D" w:rsidRDefault="092BC06B" w14:paraId="32BF6D20" w14:textId="0C8463D0">
      <w:pPr>
        <w:pStyle w:val="Normal"/>
        <w:jc w:val="left"/>
        <w:rPr>
          <w:sz w:val="22"/>
          <w:szCs w:val="22"/>
        </w:rPr>
      </w:pPr>
      <w:r w:rsidRPr="7E7C2289" w:rsidR="33FF8137">
        <w:rPr>
          <w:sz w:val="22"/>
          <w:szCs w:val="22"/>
        </w:rPr>
        <w:t xml:space="preserve"> </w:t>
      </w:r>
    </w:p>
    <w:p w:rsidR="43B3B63D" w:rsidP="43B3B63D" w:rsidRDefault="43B3B63D" w14:paraId="30DB5EB1" w14:textId="7B08E052">
      <w:pPr>
        <w:pStyle w:val="Normal"/>
        <w:jc w:val="center"/>
        <w:rPr>
          <w:sz w:val="22"/>
          <w:szCs w:val="22"/>
        </w:rPr>
      </w:pPr>
    </w:p>
    <w:p w:rsidR="43B3B63D" w:rsidP="43B3B63D" w:rsidRDefault="43B3B63D" w14:paraId="18915C88" w14:textId="3F508BA0">
      <w:pPr>
        <w:pStyle w:val="Normal"/>
        <w:jc w:val="left"/>
        <w:rPr>
          <w:sz w:val="22"/>
          <w:szCs w:val="22"/>
        </w:rPr>
      </w:pPr>
    </w:p>
    <w:p w:rsidR="43B3B63D" w:rsidP="7E7C2289" w:rsidRDefault="43B3B63D" w14:paraId="0D1135D5" w14:textId="18868F1F">
      <w:pPr>
        <w:pStyle w:val="Normal"/>
        <w:ind w:left="720"/>
        <w:jc w:val="left"/>
        <w:rPr>
          <w:rFonts w:ascii="Arial Nova" w:hAnsi="Arial Nova" w:eastAsia="Arial Nova" w:cs="Arial Nova"/>
          <w:b w:val="1"/>
          <w:bCs w:val="1"/>
          <w:sz w:val="28"/>
          <w:szCs w:val="28"/>
        </w:rPr>
      </w:pPr>
      <w:r w:rsidRPr="7E7C2289" w:rsidR="1AF6F0CF">
        <w:rPr>
          <w:rFonts w:ascii="Arial Nova" w:hAnsi="Arial Nova" w:eastAsia="Arial Nova" w:cs="Arial Nova"/>
          <w:b w:val="1"/>
          <w:bCs w:val="1"/>
          <w:sz w:val="28"/>
          <w:szCs w:val="28"/>
        </w:rPr>
        <w:t>Theor</w:t>
      </w:r>
      <w:r w:rsidRPr="7E7C2289" w:rsidR="303CD952">
        <w:rPr>
          <w:rFonts w:ascii="Arial Nova" w:hAnsi="Arial Nova" w:eastAsia="Arial Nova" w:cs="Arial Nova"/>
          <w:b w:val="1"/>
          <w:bCs w:val="1"/>
          <w:sz w:val="28"/>
          <w:szCs w:val="28"/>
        </w:rPr>
        <w:t>ies</w:t>
      </w:r>
    </w:p>
    <w:p w:rsidR="1AF6F0CF" w:rsidP="7E7C2289" w:rsidRDefault="1AF6F0CF" w14:paraId="2A384AC3" w14:textId="68BD0D7A">
      <w:pPr>
        <w:pStyle w:val="Normal"/>
        <w:ind w:left="0"/>
        <w:jc w:val="left"/>
        <w:rPr>
          <w:rFonts w:ascii="Arial Nova" w:hAnsi="Arial Nova" w:eastAsia="Arial Nova" w:cs="Arial Nova"/>
          <w:sz w:val="22"/>
          <w:szCs w:val="22"/>
        </w:rPr>
      </w:pPr>
      <w:r w:rsidRPr="7E7C2289" w:rsidR="1AF6F0CF">
        <w:rPr>
          <w:rFonts w:ascii="Arial Nova" w:hAnsi="Arial Nova" w:eastAsia="Arial Nova" w:cs="Arial Nova"/>
          <w:sz w:val="22"/>
          <w:szCs w:val="22"/>
        </w:rPr>
        <w:t xml:space="preserve">Maslow believed that there are </w:t>
      </w:r>
      <w:r w:rsidRPr="7E7C2289" w:rsidR="3B053824">
        <w:rPr>
          <w:rFonts w:ascii="Arial Nova" w:hAnsi="Arial Nova" w:eastAsia="Arial Nova" w:cs="Arial Nova"/>
          <w:sz w:val="22"/>
          <w:szCs w:val="22"/>
        </w:rPr>
        <w:t>5 tiers to a</w:t>
      </w:r>
      <w:r w:rsidRPr="7E7C2289" w:rsidR="2B6987EE">
        <w:rPr>
          <w:rFonts w:ascii="Arial Nova" w:hAnsi="Arial Nova" w:eastAsia="Arial Nova" w:cs="Arial Nova"/>
          <w:sz w:val="22"/>
          <w:szCs w:val="22"/>
        </w:rPr>
        <w:t xml:space="preserve"> basic</w:t>
      </w:r>
      <w:r w:rsidRPr="7E7C2289" w:rsidR="3B053824">
        <w:rPr>
          <w:rFonts w:ascii="Arial Nova" w:hAnsi="Arial Nova" w:eastAsia="Arial Nova" w:cs="Arial Nova"/>
          <w:sz w:val="22"/>
          <w:szCs w:val="22"/>
        </w:rPr>
        <w:t xml:space="preserve"> </w:t>
      </w:r>
      <w:r w:rsidRPr="7E7C2289" w:rsidR="0D378BAB">
        <w:rPr>
          <w:rFonts w:ascii="Arial Nova" w:hAnsi="Arial Nova" w:eastAsia="Arial Nova" w:cs="Arial Nova"/>
          <w:sz w:val="22"/>
          <w:szCs w:val="22"/>
        </w:rPr>
        <w:t>human</w:t>
      </w:r>
      <w:r w:rsidRPr="7E7C2289" w:rsidR="3B053824">
        <w:rPr>
          <w:rFonts w:ascii="Arial Nova" w:hAnsi="Arial Nova" w:eastAsia="Arial Nova" w:cs="Arial Nova"/>
          <w:sz w:val="22"/>
          <w:szCs w:val="22"/>
        </w:rPr>
        <w:t>.</w:t>
      </w:r>
      <w:r w:rsidRPr="7E7C2289" w:rsidR="19B3AC73">
        <w:rPr>
          <w:rFonts w:ascii="Arial Nova" w:hAnsi="Arial Nova" w:eastAsia="Arial Nova" w:cs="Arial Nova"/>
          <w:sz w:val="22"/>
          <w:szCs w:val="22"/>
        </w:rPr>
        <w:t xml:space="preserve"> Needs.</w:t>
      </w:r>
      <w:r w:rsidRPr="7E7C2289" w:rsidR="3B053824">
        <w:rPr>
          <w:rFonts w:ascii="Arial Nova" w:hAnsi="Arial Nova" w:eastAsia="Arial Nova" w:cs="Arial Nova"/>
          <w:sz w:val="22"/>
          <w:szCs w:val="22"/>
        </w:rPr>
        <w:t xml:space="preserve"> The needs at the bottom of the tier </w:t>
      </w:r>
      <w:r w:rsidRPr="7E7C2289" w:rsidR="466A01C2">
        <w:rPr>
          <w:rFonts w:ascii="Arial Nova" w:hAnsi="Arial Nova" w:eastAsia="Arial Nova" w:cs="Arial Nova"/>
          <w:sz w:val="22"/>
          <w:szCs w:val="22"/>
        </w:rPr>
        <w:t xml:space="preserve">should be met first and </w:t>
      </w:r>
      <w:r w:rsidRPr="7E7C2289" w:rsidR="7F42398F">
        <w:rPr>
          <w:rFonts w:ascii="Arial Nova" w:hAnsi="Arial Nova" w:eastAsia="Arial Nova" w:cs="Arial Nova"/>
          <w:sz w:val="22"/>
          <w:szCs w:val="22"/>
        </w:rPr>
        <w:t>rise</w:t>
      </w:r>
      <w:r w:rsidRPr="7E7C2289" w:rsidR="466A01C2">
        <w:rPr>
          <w:rFonts w:ascii="Arial Nova" w:hAnsi="Arial Nova" w:eastAsia="Arial Nova" w:cs="Arial Nova"/>
          <w:sz w:val="22"/>
          <w:szCs w:val="22"/>
        </w:rPr>
        <w:t xml:space="preserve"> </w:t>
      </w:r>
      <w:r w:rsidRPr="7E7C2289" w:rsidR="5D3C9308">
        <w:rPr>
          <w:rFonts w:ascii="Arial Nova" w:hAnsi="Arial Nova" w:eastAsia="Arial Nova" w:cs="Arial Nova"/>
          <w:sz w:val="22"/>
          <w:szCs w:val="22"/>
        </w:rPr>
        <w:t>the ladder</w:t>
      </w:r>
      <w:r w:rsidRPr="7E7C2289" w:rsidR="466A01C2">
        <w:rPr>
          <w:rFonts w:ascii="Arial Nova" w:hAnsi="Arial Nova" w:eastAsia="Arial Nova" w:cs="Arial Nova"/>
          <w:sz w:val="22"/>
          <w:szCs w:val="22"/>
        </w:rPr>
        <w:t xml:space="preserve"> to the top </w:t>
      </w:r>
      <w:r w:rsidRPr="7E7C2289" w:rsidR="6C7A6CA0">
        <w:rPr>
          <w:rFonts w:ascii="Arial Nova" w:hAnsi="Arial Nova" w:eastAsia="Arial Nova" w:cs="Arial Nova"/>
          <w:sz w:val="22"/>
          <w:szCs w:val="22"/>
        </w:rPr>
        <w:t xml:space="preserve">of the tier. Starting with the </w:t>
      </w:r>
      <w:r w:rsidRPr="7E7C2289" w:rsidR="01DE9098">
        <w:rPr>
          <w:rFonts w:ascii="Arial Nova" w:hAnsi="Arial Nova" w:eastAsia="Arial Nova" w:cs="Arial Nova"/>
          <w:sz w:val="22"/>
          <w:szCs w:val="22"/>
        </w:rPr>
        <w:t>basics, which is physiological</w:t>
      </w:r>
      <w:r w:rsidRPr="7E7C2289" w:rsidR="360A139B">
        <w:rPr>
          <w:rFonts w:ascii="Arial Nova" w:hAnsi="Arial Nova" w:eastAsia="Arial Nova" w:cs="Arial Nova"/>
          <w:sz w:val="22"/>
          <w:szCs w:val="22"/>
        </w:rPr>
        <w:t xml:space="preserve"> needs, </w:t>
      </w:r>
      <w:r w:rsidRPr="7E7C2289" w:rsidR="4E923E40">
        <w:rPr>
          <w:rFonts w:ascii="Arial Nova" w:hAnsi="Arial Nova" w:eastAsia="Arial Nova" w:cs="Arial Nova"/>
          <w:sz w:val="22"/>
          <w:szCs w:val="22"/>
        </w:rPr>
        <w:t xml:space="preserve">and then </w:t>
      </w:r>
      <w:r w:rsidRPr="7E7C2289" w:rsidR="360A139B">
        <w:rPr>
          <w:rFonts w:ascii="Arial Nova" w:hAnsi="Arial Nova" w:eastAsia="Arial Nova" w:cs="Arial Nova"/>
          <w:sz w:val="22"/>
          <w:szCs w:val="22"/>
        </w:rPr>
        <w:t>safety needs, belongingness and love</w:t>
      </w:r>
      <w:r w:rsidRPr="7E7C2289" w:rsidR="2B51F238">
        <w:rPr>
          <w:rFonts w:ascii="Arial Nova" w:hAnsi="Arial Nova" w:eastAsia="Arial Nova" w:cs="Arial Nova"/>
          <w:sz w:val="22"/>
          <w:szCs w:val="22"/>
        </w:rPr>
        <w:t xml:space="preserve">, esteem </w:t>
      </w:r>
      <w:r w:rsidRPr="7E7C2289" w:rsidR="2B51F238">
        <w:rPr>
          <w:rFonts w:ascii="Arial Nova" w:hAnsi="Arial Nova" w:eastAsia="Arial Nova" w:cs="Arial Nova"/>
          <w:sz w:val="22"/>
          <w:szCs w:val="22"/>
        </w:rPr>
        <w:t>needs</w:t>
      </w:r>
      <w:r w:rsidRPr="7E7C2289" w:rsidR="2B51F238">
        <w:rPr>
          <w:rFonts w:ascii="Arial Nova" w:hAnsi="Arial Nova" w:eastAsia="Arial Nova" w:cs="Arial Nova"/>
          <w:sz w:val="22"/>
          <w:szCs w:val="22"/>
        </w:rPr>
        <w:t xml:space="preserve"> and self-</w:t>
      </w:r>
      <w:r w:rsidRPr="7E7C2289" w:rsidR="554EF45E">
        <w:rPr>
          <w:rFonts w:ascii="Arial Nova" w:hAnsi="Arial Nova" w:eastAsia="Arial Nova" w:cs="Arial Nova"/>
          <w:sz w:val="22"/>
          <w:szCs w:val="22"/>
        </w:rPr>
        <w:t>actualization (</w:t>
      </w:r>
      <w:r w:rsidRPr="7E7C2289" w:rsidR="04449858">
        <w:rPr>
          <w:rFonts w:ascii="Arial Nova" w:hAnsi="Arial Nova" w:eastAsia="Arial Nova" w:cs="Arial Nova"/>
          <w:sz w:val="22"/>
          <w:szCs w:val="22"/>
        </w:rPr>
        <w:t>McLeod</w:t>
      </w:r>
      <w:r w:rsidRPr="7E7C2289" w:rsidR="7758A3C9">
        <w:rPr>
          <w:rFonts w:ascii="Arial Nova" w:hAnsi="Arial Nova" w:eastAsia="Arial Nova" w:cs="Arial Nova"/>
          <w:sz w:val="22"/>
          <w:szCs w:val="22"/>
        </w:rPr>
        <w:t>, 2025)</w:t>
      </w:r>
      <w:r w:rsidRPr="7E7C2289" w:rsidR="3847219E">
        <w:rPr>
          <w:rFonts w:ascii="Arial Nova" w:hAnsi="Arial Nova" w:eastAsia="Arial Nova" w:cs="Arial Nova"/>
          <w:sz w:val="22"/>
          <w:szCs w:val="22"/>
        </w:rPr>
        <w:t xml:space="preserve">. </w:t>
      </w:r>
      <w:r w:rsidRPr="7E7C2289" w:rsidR="12A1CFFF">
        <w:rPr>
          <w:rFonts w:ascii="Arial Nova" w:hAnsi="Arial Nova" w:eastAsia="Arial Nova" w:cs="Arial Nova"/>
          <w:sz w:val="22"/>
          <w:szCs w:val="22"/>
        </w:rPr>
        <w:t>I</w:t>
      </w:r>
      <w:r w:rsidRPr="7E7C2289" w:rsidR="4432ACB5">
        <w:rPr>
          <w:rFonts w:ascii="Arial Nova" w:hAnsi="Arial Nova" w:eastAsia="Arial Nova" w:cs="Arial Nova"/>
          <w:sz w:val="22"/>
          <w:szCs w:val="22"/>
        </w:rPr>
        <w:t>n H&amp;S</w:t>
      </w:r>
      <w:r w:rsidRPr="7E7C2289" w:rsidR="1C638CF0">
        <w:rPr>
          <w:rFonts w:ascii="Arial Nova" w:hAnsi="Arial Nova" w:eastAsia="Arial Nova" w:cs="Arial Nova"/>
          <w:sz w:val="22"/>
          <w:szCs w:val="22"/>
        </w:rPr>
        <w:t xml:space="preserve"> the approach using this theory towar</w:t>
      </w:r>
      <w:r w:rsidRPr="7E7C2289" w:rsidR="75CD3CF1">
        <w:rPr>
          <w:rFonts w:ascii="Arial Nova" w:hAnsi="Arial Nova" w:eastAsia="Arial Nova" w:cs="Arial Nova"/>
          <w:sz w:val="22"/>
          <w:szCs w:val="22"/>
        </w:rPr>
        <w:t>ds person-centred care</w:t>
      </w:r>
      <w:r w:rsidRPr="7E7C2289" w:rsidR="73E7F2BF">
        <w:rPr>
          <w:rFonts w:ascii="Arial Nova" w:hAnsi="Arial Nova" w:eastAsia="Arial Nova" w:cs="Arial Nova"/>
          <w:sz w:val="22"/>
          <w:szCs w:val="22"/>
        </w:rPr>
        <w:t xml:space="preserve"> would be more than useful for working with partner</w:t>
      </w:r>
      <w:r w:rsidRPr="7E7C2289" w:rsidR="607569F6">
        <w:rPr>
          <w:rFonts w:ascii="Arial Nova" w:hAnsi="Arial Nova" w:eastAsia="Arial Nova" w:cs="Arial Nova"/>
          <w:sz w:val="22"/>
          <w:szCs w:val="22"/>
        </w:rPr>
        <w:t>ships to get the best for the individual in need</w:t>
      </w:r>
      <w:r w:rsidRPr="7E7C2289" w:rsidR="607569F6">
        <w:rPr>
          <w:rFonts w:ascii="Arial Nova" w:hAnsi="Arial Nova" w:eastAsia="Arial Nova" w:cs="Arial Nova"/>
          <w:sz w:val="22"/>
          <w:szCs w:val="22"/>
        </w:rPr>
        <w:t xml:space="preserve">. </w:t>
      </w:r>
      <w:r w:rsidRPr="7E7C2289" w:rsidR="01DEA7DF">
        <w:rPr>
          <w:rFonts w:ascii="Arial Nova" w:hAnsi="Arial Nova" w:eastAsia="Arial Nova" w:cs="Arial Nova"/>
          <w:sz w:val="22"/>
          <w:szCs w:val="22"/>
        </w:rPr>
        <w:t xml:space="preserve">Applying this theory in PCC </w:t>
      </w:r>
      <w:r w:rsidRPr="7E7C2289" w:rsidR="1364653F">
        <w:rPr>
          <w:rFonts w:ascii="Arial Nova" w:hAnsi="Arial Nova" w:eastAsia="Arial Nova" w:cs="Arial Nova"/>
          <w:sz w:val="22"/>
          <w:szCs w:val="22"/>
        </w:rPr>
        <w:t>connects</w:t>
      </w:r>
      <w:r w:rsidRPr="7E7C2289" w:rsidR="01DEA7DF">
        <w:rPr>
          <w:rFonts w:ascii="Arial Nova" w:hAnsi="Arial Nova" w:eastAsia="Arial Nova" w:cs="Arial Nova"/>
          <w:sz w:val="22"/>
          <w:szCs w:val="22"/>
        </w:rPr>
        <w:t xml:space="preserve"> its</w:t>
      </w:r>
      <w:r w:rsidRPr="7E7C2289" w:rsidR="344F7F7A">
        <w:rPr>
          <w:rFonts w:ascii="Arial Nova" w:hAnsi="Arial Nova" w:eastAsia="Arial Nova" w:cs="Arial Nova"/>
          <w:sz w:val="22"/>
          <w:szCs w:val="22"/>
        </w:rPr>
        <w:t>elf to the need for safety and security in the health department</w:t>
      </w:r>
      <w:r w:rsidRPr="7E7C2289" w:rsidR="4ECB9ED8">
        <w:rPr>
          <w:rFonts w:ascii="Arial Nova" w:hAnsi="Arial Nova" w:eastAsia="Arial Nova" w:cs="Arial Nova"/>
          <w:sz w:val="22"/>
          <w:szCs w:val="22"/>
        </w:rPr>
        <w:t xml:space="preserve">, also building confidence and </w:t>
      </w:r>
      <w:r w:rsidRPr="7E7C2289" w:rsidR="0BA9708C">
        <w:rPr>
          <w:rFonts w:ascii="Arial Nova" w:hAnsi="Arial Nova" w:eastAsia="Arial Nova" w:cs="Arial Nova"/>
          <w:sz w:val="22"/>
          <w:szCs w:val="22"/>
        </w:rPr>
        <w:t>self-esteem</w:t>
      </w:r>
      <w:r w:rsidRPr="7E7C2289" w:rsidR="4ECB9ED8">
        <w:rPr>
          <w:rFonts w:ascii="Arial Nova" w:hAnsi="Arial Nova" w:eastAsia="Arial Nova" w:cs="Arial Nova"/>
          <w:sz w:val="22"/>
          <w:szCs w:val="22"/>
        </w:rPr>
        <w:t xml:space="preserve"> in the individuals </w:t>
      </w:r>
      <w:r w:rsidRPr="7E7C2289" w:rsidR="78A9FAA6">
        <w:rPr>
          <w:rFonts w:ascii="Arial Nova" w:hAnsi="Arial Nova" w:eastAsia="Arial Nova" w:cs="Arial Nova"/>
          <w:sz w:val="22"/>
          <w:szCs w:val="22"/>
        </w:rPr>
        <w:t>being treated.</w:t>
      </w:r>
    </w:p>
    <w:p w:rsidR="1AF6F0CF" w:rsidP="7E7C2289" w:rsidRDefault="1AF6F0CF" w14:paraId="6DC37527" w14:textId="1F652502">
      <w:pPr>
        <w:pStyle w:val="Normal"/>
        <w:ind w:left="0"/>
        <w:jc w:val="left"/>
        <w:rPr>
          <w:rFonts w:ascii="Arial Nova" w:hAnsi="Arial Nova" w:eastAsia="Arial Nova" w:cs="Arial Nova"/>
          <w:sz w:val="22"/>
          <w:szCs w:val="22"/>
        </w:rPr>
      </w:pPr>
      <w:r w:rsidRPr="7E7C2289" w:rsidR="78A9FAA6">
        <w:rPr>
          <w:rFonts w:ascii="Arial Nova" w:hAnsi="Arial Nova" w:eastAsia="Arial Nova" w:cs="Arial Nova"/>
          <w:sz w:val="22"/>
          <w:szCs w:val="22"/>
        </w:rPr>
        <w:t>Eriksons theory on stages of development also can apply itself to PCC</w:t>
      </w:r>
      <w:r w:rsidRPr="7E7C2289" w:rsidR="4CEED461">
        <w:rPr>
          <w:rFonts w:ascii="Arial Nova" w:hAnsi="Arial Nova" w:eastAsia="Arial Nova" w:cs="Arial Nova"/>
          <w:sz w:val="22"/>
          <w:szCs w:val="22"/>
        </w:rPr>
        <w:t xml:space="preserve">, </w:t>
      </w:r>
      <w:r w:rsidRPr="7E7C2289" w:rsidR="39BC1589">
        <w:rPr>
          <w:rFonts w:ascii="Arial Nova" w:hAnsi="Arial Nova" w:eastAsia="Arial Nova" w:cs="Arial Nova"/>
          <w:sz w:val="22"/>
          <w:szCs w:val="22"/>
        </w:rPr>
        <w:t>healthcare</w:t>
      </w:r>
      <w:r w:rsidRPr="7E7C2289" w:rsidR="4CEED461">
        <w:rPr>
          <w:rFonts w:ascii="Arial Nova" w:hAnsi="Arial Nova" w:eastAsia="Arial Nova" w:cs="Arial Nova"/>
          <w:sz w:val="22"/>
          <w:szCs w:val="22"/>
        </w:rPr>
        <w:t xml:space="preserve"> practitioners </w:t>
      </w:r>
      <w:r w:rsidRPr="7E7C2289" w:rsidR="0E43DEF5">
        <w:rPr>
          <w:rFonts w:ascii="Arial Nova" w:hAnsi="Arial Nova" w:eastAsia="Arial Nova" w:cs="Arial Nova"/>
          <w:sz w:val="22"/>
          <w:szCs w:val="22"/>
        </w:rPr>
        <w:t xml:space="preserve">by, </w:t>
      </w:r>
      <w:r w:rsidRPr="7E7C2289" w:rsidR="4CEED461">
        <w:rPr>
          <w:rFonts w:ascii="Arial Nova" w:hAnsi="Arial Nova" w:eastAsia="Arial Nova" w:cs="Arial Nova"/>
          <w:sz w:val="22"/>
          <w:szCs w:val="22"/>
        </w:rPr>
        <w:t xml:space="preserve">considering a </w:t>
      </w:r>
      <w:r w:rsidRPr="7E7C2289" w:rsidR="3A884E74">
        <w:rPr>
          <w:rFonts w:ascii="Arial Nova" w:hAnsi="Arial Nova" w:eastAsia="Arial Nova" w:cs="Arial Nova"/>
          <w:sz w:val="22"/>
          <w:szCs w:val="22"/>
        </w:rPr>
        <w:t>person's</w:t>
      </w:r>
      <w:r w:rsidRPr="7E7C2289" w:rsidR="4CEED461">
        <w:rPr>
          <w:rFonts w:ascii="Arial Nova" w:hAnsi="Arial Nova" w:eastAsia="Arial Nova" w:cs="Arial Nova"/>
          <w:sz w:val="22"/>
          <w:szCs w:val="22"/>
        </w:rPr>
        <w:t xml:space="preserve"> social </w:t>
      </w:r>
      <w:r w:rsidRPr="7E7C2289" w:rsidR="64C3F216">
        <w:rPr>
          <w:rFonts w:ascii="Arial Nova" w:hAnsi="Arial Nova" w:eastAsia="Arial Nova" w:cs="Arial Nova"/>
          <w:sz w:val="22"/>
          <w:szCs w:val="22"/>
        </w:rPr>
        <w:t>interaction</w:t>
      </w:r>
      <w:r w:rsidRPr="7E7C2289" w:rsidR="32565D31">
        <w:rPr>
          <w:rFonts w:ascii="Arial Nova" w:hAnsi="Arial Nova" w:eastAsia="Arial Nova" w:cs="Arial Nova"/>
          <w:sz w:val="22"/>
          <w:szCs w:val="22"/>
        </w:rPr>
        <w:t>,</w:t>
      </w:r>
      <w:r w:rsidRPr="7E7C2289" w:rsidR="64C3F216">
        <w:rPr>
          <w:rFonts w:ascii="Arial Nova" w:hAnsi="Arial Nova" w:eastAsia="Arial Nova" w:cs="Arial Nova"/>
          <w:sz w:val="22"/>
          <w:szCs w:val="22"/>
        </w:rPr>
        <w:t xml:space="preserve"> and </w:t>
      </w:r>
      <w:r w:rsidRPr="7E7C2289" w:rsidR="73305633">
        <w:rPr>
          <w:rFonts w:ascii="Arial Nova" w:hAnsi="Arial Nova" w:eastAsia="Arial Nova" w:cs="Arial Nova"/>
          <w:sz w:val="22"/>
          <w:szCs w:val="22"/>
        </w:rPr>
        <w:t xml:space="preserve">the </w:t>
      </w:r>
      <w:r w:rsidRPr="7E7C2289" w:rsidR="64C3F216">
        <w:rPr>
          <w:rFonts w:ascii="Arial Nova" w:hAnsi="Arial Nova" w:eastAsia="Arial Nova" w:cs="Arial Nova"/>
          <w:sz w:val="22"/>
          <w:szCs w:val="22"/>
        </w:rPr>
        <w:t>relationships</w:t>
      </w:r>
      <w:r w:rsidRPr="7E7C2289" w:rsidR="2BFCB4CB">
        <w:rPr>
          <w:rFonts w:ascii="Arial Nova" w:hAnsi="Arial Nova" w:eastAsia="Arial Nova" w:cs="Arial Nova"/>
          <w:sz w:val="22"/>
          <w:szCs w:val="22"/>
        </w:rPr>
        <w:t xml:space="preserve"> </w:t>
      </w:r>
      <w:r w:rsidRPr="7E7C2289" w:rsidR="06F092CF">
        <w:rPr>
          <w:rFonts w:ascii="Arial Nova" w:hAnsi="Arial Nova" w:eastAsia="Arial Nova" w:cs="Arial Nova"/>
          <w:sz w:val="22"/>
          <w:szCs w:val="22"/>
        </w:rPr>
        <w:t xml:space="preserve">that </w:t>
      </w:r>
      <w:r w:rsidRPr="7E7C2289" w:rsidR="2BFCB4CB">
        <w:rPr>
          <w:rFonts w:ascii="Arial Nova" w:hAnsi="Arial Nova" w:eastAsia="Arial Nova" w:cs="Arial Nova"/>
          <w:sz w:val="22"/>
          <w:szCs w:val="22"/>
        </w:rPr>
        <w:t>need to be built up</w:t>
      </w:r>
      <w:r w:rsidRPr="7E7C2289" w:rsidR="7D98FAF9">
        <w:rPr>
          <w:rFonts w:ascii="Arial Nova" w:hAnsi="Arial Nova" w:eastAsia="Arial Nova" w:cs="Arial Nova"/>
          <w:sz w:val="22"/>
          <w:szCs w:val="22"/>
        </w:rPr>
        <w:t xml:space="preserve">, with the patient and health worker. Also, family members and </w:t>
      </w:r>
      <w:r w:rsidRPr="7E7C2289" w:rsidR="45879BC6">
        <w:rPr>
          <w:rFonts w:ascii="Arial Nova" w:hAnsi="Arial Nova" w:eastAsia="Arial Nova" w:cs="Arial Nova"/>
          <w:sz w:val="22"/>
          <w:szCs w:val="22"/>
        </w:rPr>
        <w:t>other organisations are critical in a person's healthcare</w:t>
      </w:r>
      <w:r w:rsidRPr="7E7C2289" w:rsidR="6EF98D6E">
        <w:rPr>
          <w:rFonts w:ascii="Arial Nova" w:hAnsi="Arial Nova" w:eastAsia="Arial Nova" w:cs="Arial Nova"/>
          <w:sz w:val="22"/>
          <w:szCs w:val="22"/>
        </w:rPr>
        <w:t>. (Cherry, 2024)</w:t>
      </w:r>
      <w:r w:rsidRPr="7E7C2289" w:rsidR="7944277F">
        <w:rPr>
          <w:rFonts w:ascii="Arial Nova" w:hAnsi="Arial Nova" w:eastAsia="Arial Nova" w:cs="Arial Nova"/>
          <w:sz w:val="22"/>
          <w:szCs w:val="22"/>
        </w:rPr>
        <w:t>. Eriksons theory shows needs such as trust,</w:t>
      </w:r>
      <w:r w:rsidRPr="7E7C2289" w:rsidR="1A2863CD">
        <w:rPr>
          <w:rFonts w:ascii="Arial Nova" w:hAnsi="Arial Nova" w:eastAsia="Arial Nova" w:cs="Arial Nova"/>
          <w:sz w:val="22"/>
          <w:szCs w:val="22"/>
        </w:rPr>
        <w:t xml:space="preserve"> autonomy, </w:t>
      </w:r>
      <w:r w:rsidRPr="7E7C2289" w:rsidR="1A2863CD">
        <w:rPr>
          <w:rFonts w:ascii="Arial Nova" w:hAnsi="Arial Nova" w:eastAsia="Arial Nova" w:cs="Arial Nova"/>
          <w:sz w:val="22"/>
          <w:szCs w:val="22"/>
        </w:rPr>
        <w:t>identity</w:t>
      </w:r>
      <w:r w:rsidRPr="7E7C2289" w:rsidR="1A2863CD">
        <w:rPr>
          <w:rFonts w:ascii="Arial Nova" w:hAnsi="Arial Nova" w:eastAsia="Arial Nova" w:cs="Arial Nova"/>
          <w:sz w:val="22"/>
          <w:szCs w:val="22"/>
        </w:rPr>
        <w:t xml:space="preserve"> and integrity shape a </w:t>
      </w:r>
      <w:r w:rsidRPr="7E7C2289" w:rsidR="0B63E120">
        <w:rPr>
          <w:rFonts w:ascii="Arial Nova" w:hAnsi="Arial Nova" w:eastAsia="Arial Nova" w:cs="Arial Nova"/>
          <w:sz w:val="22"/>
          <w:szCs w:val="22"/>
        </w:rPr>
        <w:t>person's</w:t>
      </w:r>
      <w:r w:rsidRPr="7E7C2289" w:rsidR="1A2863CD">
        <w:rPr>
          <w:rFonts w:ascii="Arial Nova" w:hAnsi="Arial Nova" w:eastAsia="Arial Nova" w:cs="Arial Nova"/>
          <w:sz w:val="22"/>
          <w:szCs w:val="22"/>
        </w:rPr>
        <w:t xml:space="preserve"> </w:t>
      </w:r>
      <w:r w:rsidRPr="7E7C2289" w:rsidR="70E8563B">
        <w:rPr>
          <w:rFonts w:ascii="Arial Nova" w:hAnsi="Arial Nova" w:eastAsia="Arial Nova" w:cs="Arial Nova"/>
          <w:sz w:val="22"/>
          <w:szCs w:val="22"/>
        </w:rPr>
        <w:t xml:space="preserve">experience. Person centred care frameworks emphasise respect, partnership </w:t>
      </w:r>
      <w:r w:rsidRPr="7E7C2289" w:rsidR="3B2848C7">
        <w:rPr>
          <w:rFonts w:ascii="Arial Nova" w:hAnsi="Arial Nova" w:eastAsia="Arial Nova" w:cs="Arial Nova"/>
          <w:sz w:val="22"/>
          <w:szCs w:val="22"/>
        </w:rPr>
        <w:t>and holistic understanding of the individual principles whi</w:t>
      </w:r>
      <w:r w:rsidRPr="7E7C2289" w:rsidR="335F22E8">
        <w:rPr>
          <w:rFonts w:ascii="Arial Nova" w:hAnsi="Arial Nova" w:eastAsia="Arial Nova" w:cs="Arial Nova"/>
          <w:sz w:val="22"/>
          <w:szCs w:val="22"/>
        </w:rPr>
        <w:t>ch closely align with Eriksons life span developmental perspective (</w:t>
      </w:r>
      <w:r w:rsidRPr="7E7C2289" w:rsidR="0DEDE6D8">
        <w:rPr>
          <w:rFonts w:ascii="Arial Nova" w:hAnsi="Arial Nova" w:eastAsia="Arial Nova" w:cs="Arial Nova"/>
          <w:sz w:val="22"/>
          <w:szCs w:val="22"/>
        </w:rPr>
        <w:t>Erikson 1950)</w:t>
      </w:r>
    </w:p>
    <w:p w:rsidR="43B3B63D" w:rsidP="7E7C2289" w:rsidRDefault="43B3B63D" w14:paraId="3B1408BA" w14:textId="270B7099">
      <w:pPr>
        <w:pStyle w:val="Normal"/>
        <w:ind w:left="0"/>
        <w:jc w:val="left"/>
        <w:rPr>
          <w:rFonts w:ascii="Arial Nova" w:hAnsi="Arial Nova" w:eastAsia="Arial Nova" w:cs="Arial Nova"/>
          <w:sz w:val="22"/>
          <w:szCs w:val="22"/>
        </w:rPr>
      </w:pPr>
    </w:p>
    <w:p w:rsidR="43B3B63D" w:rsidP="7E7C2289" w:rsidRDefault="43B3B63D" w14:paraId="3C776C31" w14:textId="19592050">
      <w:pPr>
        <w:pStyle w:val="Normal"/>
        <w:ind w:left="720"/>
        <w:jc w:val="left"/>
        <w:rPr>
          <w:rFonts w:ascii="Arial Nova" w:hAnsi="Arial Nova" w:eastAsia="Arial Nova" w:cs="Arial Nova"/>
          <w:sz w:val="22"/>
          <w:szCs w:val="22"/>
        </w:rPr>
      </w:pPr>
    </w:p>
    <w:p w:rsidR="43B3B63D" w:rsidP="7E7C2289" w:rsidRDefault="43B3B63D" w14:paraId="1E3A8E98" w14:textId="2C47D661">
      <w:pPr>
        <w:pStyle w:val="Normal"/>
        <w:rPr>
          <w:rFonts w:ascii="Arial Nova" w:hAnsi="Arial Nova" w:eastAsia="Arial Nova" w:cs="Arial Nova"/>
          <w:b w:val="1"/>
          <w:bCs w:val="1"/>
          <w:sz w:val="28"/>
          <w:szCs w:val="28"/>
        </w:rPr>
      </w:pPr>
      <w:r w:rsidRPr="7E7C2289" w:rsidR="3122B695">
        <w:rPr>
          <w:rFonts w:ascii="Arial Nova" w:hAnsi="Arial Nova" w:eastAsia="Arial Nova" w:cs="Arial Nova"/>
          <w:b w:val="1"/>
          <w:bCs w:val="1"/>
          <w:sz w:val="28"/>
          <w:szCs w:val="28"/>
        </w:rPr>
        <w:t>Real world example Joans case study</w:t>
      </w:r>
    </w:p>
    <w:p w:rsidR="43B3B63D" w:rsidP="7E7C2289" w:rsidRDefault="43B3B63D" w14:paraId="3FDFED11" w14:textId="6DB04B58">
      <w:pPr>
        <w:pStyle w:val="Normal"/>
        <w:rPr>
          <w:rFonts w:ascii="Arial Nova" w:hAnsi="Arial Nova" w:eastAsia="Arial Nova" w:cs="Arial Nova"/>
          <w:sz w:val="22"/>
          <w:szCs w:val="22"/>
        </w:rPr>
      </w:pPr>
      <w:r w:rsidRPr="7E7C2289" w:rsidR="3122B695">
        <w:rPr>
          <w:rFonts w:ascii="Arial Nova" w:hAnsi="Arial Nova" w:eastAsia="Arial Nova" w:cs="Arial Nova"/>
          <w:sz w:val="22"/>
          <w:szCs w:val="22"/>
        </w:rPr>
        <w:t xml:space="preserve">This a case study about a woman called Joan who has COPD which is Chronic Obstructive Pulmonary Disease. This hinders her capabilities and leaves Joan feeling down. Joan is given a survey to fill out, known as a PAM which stands for Patient Activation Measurement to assess how capable Joan is to take care of herself and maintain her wellbeing. Joan only scored an ‘activation’ level of one which is super low, so it shows a lack of confidence and not really being able to follow treatment recommendations and have issues with reaching any goals or targets. Joan has had a few emergency hospital admissions, and this was not helping her with her health management, so her therapist had suggested she get pulmonary rehabilitation to help with her symptoms. Despite being given this information Joan does not attend multiple appointments that are made for her. This is not utilising the services available to her. The therapist giving Joan a PAM survey was a beneficial thing to do as it was then made aware that Joans activation being low needed to be investigated further. On doing so it was uncovered that Joan didn’t want to leave the home for treatment or appointments because of her bowel movements. With the therapist adopting the person-centred care approach she was able to spend more one-on-one time at home and at the surgery with Joan where she then opened up more about her issues and it became apparent that Joans Crohn's  disease was uncontrolled, and was creating a barrier to her managing her healthcare more efficiently. </w:t>
      </w:r>
    </w:p>
    <w:p w:rsidR="43B3B63D" w:rsidP="7E7C2289" w:rsidRDefault="43B3B63D" w14:paraId="50EE607C" w14:textId="391B1359">
      <w:pPr>
        <w:pStyle w:val="Normal"/>
        <w:rPr>
          <w:rFonts w:ascii="Arial Nova" w:hAnsi="Arial Nova" w:eastAsia="Arial Nova" w:cs="Arial Nova"/>
          <w:sz w:val="22"/>
          <w:szCs w:val="22"/>
        </w:rPr>
      </w:pPr>
      <w:r w:rsidRPr="7E7C2289" w:rsidR="3122B695">
        <w:rPr>
          <w:rFonts w:ascii="Arial Nova" w:hAnsi="Arial Nova" w:eastAsia="Arial Nova" w:cs="Arial Nova"/>
          <w:sz w:val="22"/>
          <w:szCs w:val="22"/>
        </w:rPr>
        <w:t>Working in partnership with Joans GP a plan of action was able to be drawn up to manage Joans Crohn's, and this has led to Joan being more capable of doing daily things independently and attending her appointments based more in the community setting. Working in partnership with other service providers offers a better quality of service and prevents repetitive stories being told between each company as information would be shared. This allows for different skill sets to be applied and different point of views to be given. Joining forces with different health care providers will ultimately bring the best care to all patients (Course and Williams, 2025) After a period of time, Joan was given a secondary PAM to fill in where her results were 40% higher. This has boosted Joans confidence, social life, and her treatment are far more effective because of the care she received and the ethical way in which Joan was treated, with respect, dignity, being able to be a part of the decision making in regard to her wellbeing, and feeling secure enough to open up about the other health issue’s she was experiencing. Joans emergency admissions became less, and her appointment attendance became more. Joan having PCC led to her going Christmas shopping with her daughter which just shows how important this choice of care plan is effective.</w:t>
      </w:r>
    </w:p>
    <w:p w:rsidR="43B3B63D" w:rsidP="7E7C2289" w:rsidRDefault="43B3B63D" w14:paraId="7298F0BD" w14:textId="197019E6">
      <w:pPr>
        <w:pStyle w:val="Normal"/>
        <w:rPr>
          <w:rFonts w:ascii="Arial Nova" w:hAnsi="Arial Nova" w:eastAsia="Arial Nova" w:cs="Arial Nova"/>
          <w:sz w:val="22"/>
          <w:szCs w:val="22"/>
        </w:rPr>
      </w:pPr>
    </w:p>
    <w:p w:rsidR="43B3B63D" w:rsidP="7E7C2289" w:rsidRDefault="43B3B63D" w14:paraId="5617BBDA" w14:textId="1BF7E604">
      <w:pPr/>
      <w:r>
        <w:br w:type="page"/>
      </w:r>
    </w:p>
    <w:p w:rsidR="43B3B63D" w:rsidP="7E7C2289" w:rsidRDefault="43B3B63D" w14:paraId="47F4D008" w14:textId="76A37E20">
      <w:pPr>
        <w:pStyle w:val="Normal"/>
        <w:rPr>
          <w:rFonts w:ascii="Arial Nova" w:hAnsi="Arial Nova" w:eastAsia="Arial Nova" w:cs="Arial Nova"/>
          <w:b w:val="1"/>
          <w:bCs w:val="1"/>
          <w:sz w:val="28"/>
          <w:szCs w:val="28"/>
        </w:rPr>
      </w:pPr>
      <w:r w:rsidRPr="7E7C2289" w:rsidR="1492CCED">
        <w:rPr>
          <w:rFonts w:ascii="Arial Nova" w:hAnsi="Arial Nova" w:eastAsia="Arial Nova" w:cs="Arial Nova"/>
          <w:b w:val="1"/>
          <w:bCs w:val="1"/>
          <w:sz w:val="28"/>
          <w:szCs w:val="28"/>
        </w:rPr>
        <w:t>Self-reflection as a Health and Social Care Professional</w:t>
      </w:r>
    </w:p>
    <w:p w:rsidR="43B3B63D" w:rsidP="7E7C2289" w:rsidRDefault="43B3B63D" w14:paraId="2C947E8A" w14:textId="207388EF">
      <w:pPr>
        <w:pStyle w:val="Normal"/>
        <w:rPr>
          <w:rFonts w:ascii="Arial Nova" w:hAnsi="Arial Nova" w:eastAsia="Arial Nova" w:cs="Arial Nova"/>
          <w:b w:val="1"/>
          <w:bCs w:val="1"/>
          <w:sz w:val="28"/>
          <w:szCs w:val="28"/>
        </w:rPr>
      </w:pPr>
    </w:p>
    <w:p w:rsidR="43B3B63D" w:rsidP="7E7C2289" w:rsidRDefault="43B3B63D" w14:paraId="27785787" w14:textId="4B1C6DD8">
      <w:pPr>
        <w:pStyle w:val="Normal"/>
        <w:rPr>
          <w:rFonts w:ascii="Arial Nova" w:hAnsi="Arial Nova" w:eastAsia="Arial Nova" w:cs="Arial Nova"/>
          <w:b w:val="0"/>
          <w:bCs w:val="0"/>
          <w:sz w:val="22"/>
          <w:szCs w:val="22"/>
        </w:rPr>
      </w:pPr>
      <w:r w:rsidRPr="7E7C2289" w:rsidR="76BAD95C">
        <w:rPr>
          <w:rFonts w:ascii="Arial Nova" w:hAnsi="Arial Nova" w:eastAsia="Arial Nova" w:cs="Arial Nova"/>
          <w:b w:val="0"/>
          <w:bCs w:val="0"/>
          <w:sz w:val="22"/>
          <w:szCs w:val="22"/>
        </w:rPr>
        <w:t xml:space="preserve">As a foster carer my role requires a PCC approach as </w:t>
      </w:r>
      <w:r w:rsidRPr="7E7C2289" w:rsidR="346248B3">
        <w:rPr>
          <w:rFonts w:ascii="Arial Nova" w:hAnsi="Arial Nova" w:eastAsia="Arial Nova" w:cs="Arial Nova"/>
          <w:b w:val="0"/>
          <w:bCs w:val="0"/>
          <w:sz w:val="22"/>
          <w:szCs w:val="22"/>
        </w:rPr>
        <w:t>every child is different and needs really vary so I must adapt accordingly</w:t>
      </w:r>
      <w:r w:rsidRPr="7E7C2289" w:rsidR="1FE6A589">
        <w:rPr>
          <w:rFonts w:ascii="Arial Nova" w:hAnsi="Arial Nova" w:eastAsia="Arial Nova" w:cs="Arial Nova"/>
          <w:b w:val="0"/>
          <w:bCs w:val="0"/>
          <w:sz w:val="22"/>
          <w:szCs w:val="22"/>
        </w:rPr>
        <w:t xml:space="preserve">. </w:t>
      </w:r>
      <w:r w:rsidRPr="7E7C2289" w:rsidR="29C00F8A">
        <w:rPr>
          <w:rFonts w:ascii="Arial Nova" w:hAnsi="Arial Nova" w:eastAsia="Arial Nova" w:cs="Arial Nova"/>
          <w:b w:val="0"/>
          <w:bCs w:val="0"/>
          <w:sz w:val="22"/>
          <w:szCs w:val="22"/>
        </w:rPr>
        <w:t xml:space="preserve">I see them as a person not a </w:t>
      </w:r>
      <w:r w:rsidRPr="7E7C2289" w:rsidR="5C7049CB">
        <w:rPr>
          <w:rFonts w:ascii="Arial Nova" w:hAnsi="Arial Nova" w:eastAsia="Arial Nova" w:cs="Arial Nova"/>
          <w:b w:val="0"/>
          <w:bCs w:val="0"/>
          <w:sz w:val="22"/>
          <w:szCs w:val="22"/>
        </w:rPr>
        <w:t>case. I</w:t>
      </w:r>
      <w:r w:rsidRPr="7E7C2289" w:rsidR="1FE6A589">
        <w:rPr>
          <w:rFonts w:ascii="Arial Nova" w:hAnsi="Arial Nova" w:eastAsia="Arial Nova" w:cs="Arial Nova"/>
          <w:b w:val="0"/>
          <w:bCs w:val="0"/>
          <w:sz w:val="22"/>
          <w:szCs w:val="22"/>
        </w:rPr>
        <w:t xml:space="preserve"> listen to their requests and requirements </w:t>
      </w:r>
      <w:r w:rsidRPr="7E7C2289" w:rsidR="47AC5F5D">
        <w:rPr>
          <w:rFonts w:ascii="Arial Nova" w:hAnsi="Arial Nova" w:eastAsia="Arial Nova" w:cs="Arial Nova"/>
          <w:b w:val="0"/>
          <w:bCs w:val="0"/>
          <w:sz w:val="22"/>
          <w:szCs w:val="22"/>
        </w:rPr>
        <w:t xml:space="preserve">about how their daily roles are and what their relationships look like, </w:t>
      </w:r>
      <w:r w:rsidRPr="7E7C2289" w:rsidR="10F980CF">
        <w:rPr>
          <w:rFonts w:ascii="Arial Nova" w:hAnsi="Arial Nova" w:eastAsia="Arial Nova" w:cs="Arial Nova"/>
          <w:b w:val="0"/>
          <w:bCs w:val="0"/>
          <w:sz w:val="22"/>
          <w:szCs w:val="22"/>
        </w:rPr>
        <w:t xml:space="preserve">and </w:t>
      </w:r>
      <w:r w:rsidRPr="7E7C2289" w:rsidR="47AC5F5D">
        <w:rPr>
          <w:rFonts w:ascii="Arial Nova" w:hAnsi="Arial Nova" w:eastAsia="Arial Nova" w:cs="Arial Nova"/>
          <w:b w:val="0"/>
          <w:bCs w:val="0"/>
          <w:sz w:val="22"/>
          <w:szCs w:val="22"/>
        </w:rPr>
        <w:t>wh</w:t>
      </w:r>
      <w:r w:rsidRPr="7E7C2289" w:rsidR="099ABE94">
        <w:rPr>
          <w:rFonts w:ascii="Arial Nova" w:hAnsi="Arial Nova" w:eastAsia="Arial Nova" w:cs="Arial Nova"/>
          <w:b w:val="0"/>
          <w:bCs w:val="0"/>
          <w:sz w:val="22"/>
          <w:szCs w:val="22"/>
        </w:rPr>
        <w:t>at goals and aspirations they have for the future.</w:t>
      </w:r>
      <w:r w:rsidRPr="7E7C2289" w:rsidR="1FE9F3DE">
        <w:rPr>
          <w:rFonts w:ascii="Arial Nova" w:hAnsi="Arial Nova" w:eastAsia="Arial Nova" w:cs="Arial Nova"/>
          <w:b w:val="0"/>
          <w:bCs w:val="0"/>
          <w:sz w:val="22"/>
          <w:szCs w:val="22"/>
        </w:rPr>
        <w:t xml:space="preserve"> </w:t>
      </w:r>
      <w:r w:rsidRPr="7E7C2289" w:rsidR="795D9D86">
        <w:rPr>
          <w:rFonts w:ascii="Arial Nova" w:hAnsi="Arial Nova" w:eastAsia="Arial Nova" w:cs="Arial Nova"/>
          <w:b w:val="0"/>
          <w:bCs w:val="0"/>
          <w:sz w:val="22"/>
          <w:szCs w:val="22"/>
        </w:rPr>
        <w:t>I help with their hobbies respect their religions and cultural beliefs and help put these into practice for them.</w:t>
      </w:r>
      <w:r w:rsidRPr="7E7C2289" w:rsidR="7422E5AC">
        <w:rPr>
          <w:rFonts w:ascii="Arial Nova" w:hAnsi="Arial Nova" w:eastAsia="Arial Nova" w:cs="Arial Nova"/>
          <w:b w:val="0"/>
          <w:bCs w:val="0"/>
          <w:sz w:val="22"/>
          <w:szCs w:val="22"/>
        </w:rPr>
        <w:t xml:space="preserve"> I involve them in decision making like, bedtime routines, meals they prefer, </w:t>
      </w:r>
      <w:r w:rsidRPr="7E7C2289" w:rsidR="67604C52">
        <w:rPr>
          <w:rFonts w:ascii="Arial Nova" w:hAnsi="Arial Nova" w:eastAsia="Arial Nova" w:cs="Arial Nova"/>
          <w:b w:val="0"/>
          <w:bCs w:val="0"/>
          <w:sz w:val="22"/>
          <w:szCs w:val="22"/>
        </w:rPr>
        <w:t xml:space="preserve">their contact arrangements (if </w:t>
      </w:r>
      <w:r w:rsidRPr="7E7C2289" w:rsidR="67604C52">
        <w:rPr>
          <w:rFonts w:ascii="Arial Nova" w:hAnsi="Arial Nova" w:eastAsia="Arial Nova" w:cs="Arial Nova"/>
          <w:b w:val="0"/>
          <w:bCs w:val="0"/>
          <w:sz w:val="22"/>
          <w:szCs w:val="22"/>
        </w:rPr>
        <w:t>appropriate)</w:t>
      </w:r>
      <w:r w:rsidRPr="7E7C2289" w:rsidR="67604C52">
        <w:rPr>
          <w:rFonts w:ascii="Arial Nova" w:hAnsi="Arial Nova" w:eastAsia="Arial Nova" w:cs="Arial Nova"/>
          <w:b w:val="0"/>
          <w:bCs w:val="0"/>
          <w:sz w:val="22"/>
          <w:szCs w:val="22"/>
        </w:rPr>
        <w:t>.</w:t>
      </w:r>
    </w:p>
    <w:p w:rsidR="43B3B63D" w:rsidP="7E7C2289" w:rsidRDefault="43B3B63D" w14:paraId="461E44B8" w14:textId="25E2BD11">
      <w:pPr>
        <w:pStyle w:val="Normal"/>
        <w:rPr>
          <w:rFonts w:ascii="Arial Nova" w:hAnsi="Arial Nova" w:eastAsia="Arial Nova" w:cs="Arial Nova"/>
          <w:b w:val="0"/>
          <w:bCs w:val="0"/>
          <w:sz w:val="22"/>
          <w:szCs w:val="22"/>
        </w:rPr>
      </w:pPr>
      <w:r w:rsidRPr="7E7C2289" w:rsidR="7E5444F2">
        <w:rPr>
          <w:rFonts w:ascii="Arial Nova" w:hAnsi="Arial Nova" w:eastAsia="Arial Nova" w:cs="Arial Nova"/>
          <w:b w:val="0"/>
          <w:bCs w:val="0"/>
          <w:sz w:val="22"/>
          <w:szCs w:val="22"/>
        </w:rPr>
        <w:t xml:space="preserve">The nature of the job requires me to work in partnerships as children in foster care have a lot of different organisations involved in their life. </w:t>
      </w:r>
      <w:r w:rsidRPr="7E7C2289" w:rsidR="5A080B88">
        <w:rPr>
          <w:rFonts w:ascii="Arial Nova" w:hAnsi="Arial Nova" w:eastAsia="Arial Nova" w:cs="Arial Nova"/>
          <w:b w:val="0"/>
          <w:bCs w:val="0"/>
          <w:sz w:val="22"/>
          <w:szCs w:val="22"/>
        </w:rPr>
        <w:t xml:space="preserve">I share information with different agencies so as that the child has consistent care </w:t>
      </w:r>
      <w:r w:rsidRPr="7E7C2289" w:rsidR="3C978F47">
        <w:rPr>
          <w:rFonts w:ascii="Arial Nova" w:hAnsi="Arial Nova" w:eastAsia="Arial Nova" w:cs="Arial Nova"/>
          <w:b w:val="0"/>
          <w:bCs w:val="0"/>
          <w:sz w:val="22"/>
          <w:szCs w:val="22"/>
        </w:rPr>
        <w:t>and support. Respecting the roles of birth family where possible and su</w:t>
      </w:r>
      <w:r w:rsidRPr="7E7C2289" w:rsidR="2B7DEEF1">
        <w:rPr>
          <w:rFonts w:ascii="Arial Nova" w:hAnsi="Arial Nova" w:eastAsia="Arial Nova" w:cs="Arial Nova"/>
          <w:b w:val="0"/>
          <w:bCs w:val="0"/>
          <w:sz w:val="22"/>
          <w:szCs w:val="22"/>
        </w:rPr>
        <w:t>pporting contact is a part of my job role.</w:t>
      </w:r>
      <w:r w:rsidRPr="7E7C2289" w:rsidR="2F5D85E1">
        <w:rPr>
          <w:rFonts w:ascii="Arial Nova" w:hAnsi="Arial Nova" w:eastAsia="Arial Nova" w:cs="Arial Nova"/>
          <w:b w:val="0"/>
          <w:bCs w:val="0"/>
          <w:sz w:val="22"/>
          <w:szCs w:val="22"/>
        </w:rPr>
        <w:t xml:space="preserve"> I </w:t>
      </w:r>
      <w:bookmarkStart w:name="_Int_jpepKlBg" w:id="422717781"/>
      <w:r w:rsidRPr="7E7C2289" w:rsidR="2F5D85E1">
        <w:rPr>
          <w:rFonts w:ascii="Arial Nova" w:hAnsi="Arial Nova" w:eastAsia="Arial Nova" w:cs="Arial Nova"/>
          <w:b w:val="0"/>
          <w:bCs w:val="0"/>
          <w:sz w:val="22"/>
          <w:szCs w:val="22"/>
        </w:rPr>
        <w:t>have to</w:t>
      </w:r>
      <w:bookmarkEnd w:id="422717781"/>
      <w:r w:rsidRPr="7E7C2289" w:rsidR="2F5D85E1">
        <w:rPr>
          <w:rFonts w:ascii="Arial Nova" w:hAnsi="Arial Nova" w:eastAsia="Arial Nova" w:cs="Arial Nova"/>
          <w:b w:val="0"/>
          <w:bCs w:val="0"/>
          <w:sz w:val="22"/>
          <w:szCs w:val="22"/>
        </w:rPr>
        <w:t xml:space="preserve"> attend meetings, LAC reviews, medicals, child prot</w:t>
      </w:r>
      <w:r w:rsidRPr="7E7C2289" w:rsidR="7B4726D6">
        <w:rPr>
          <w:rFonts w:ascii="Arial Nova" w:hAnsi="Arial Nova" w:eastAsia="Arial Nova" w:cs="Arial Nova"/>
          <w:b w:val="0"/>
          <w:bCs w:val="0"/>
          <w:sz w:val="22"/>
          <w:szCs w:val="22"/>
        </w:rPr>
        <w:t xml:space="preserve">ection training (along with many more) to support a child in my care. </w:t>
      </w:r>
      <w:r w:rsidRPr="7E7C2289" w:rsidR="6AE27BC8">
        <w:rPr>
          <w:rFonts w:ascii="Arial Nova" w:hAnsi="Arial Nova" w:eastAsia="Arial Nova" w:cs="Arial Nova"/>
          <w:b w:val="0"/>
          <w:bCs w:val="0"/>
          <w:sz w:val="22"/>
          <w:szCs w:val="22"/>
        </w:rPr>
        <w:t xml:space="preserve">If a child has special needs, I </w:t>
      </w:r>
      <w:r w:rsidRPr="7E7C2289" w:rsidR="6AE27BC8">
        <w:rPr>
          <w:rFonts w:ascii="Arial Nova" w:hAnsi="Arial Nova" w:eastAsia="Arial Nova" w:cs="Arial Nova"/>
          <w:b w:val="0"/>
          <w:bCs w:val="0"/>
          <w:sz w:val="22"/>
          <w:szCs w:val="22"/>
        </w:rPr>
        <w:t>liase</w:t>
      </w:r>
      <w:r w:rsidRPr="7E7C2289" w:rsidR="6AE27BC8">
        <w:rPr>
          <w:rFonts w:ascii="Arial Nova" w:hAnsi="Arial Nova" w:eastAsia="Arial Nova" w:cs="Arial Nova"/>
          <w:b w:val="0"/>
          <w:bCs w:val="0"/>
          <w:sz w:val="22"/>
          <w:szCs w:val="22"/>
        </w:rPr>
        <w:t xml:space="preserve"> with teachers, CAMHS </w:t>
      </w:r>
      <w:r w:rsidRPr="7E7C2289" w:rsidR="40DDC953">
        <w:rPr>
          <w:rFonts w:ascii="Arial Nova" w:hAnsi="Arial Nova" w:eastAsia="Arial Nova" w:cs="Arial Nova"/>
          <w:b w:val="0"/>
          <w:bCs w:val="0"/>
          <w:sz w:val="22"/>
          <w:szCs w:val="22"/>
        </w:rPr>
        <w:t>and other wellbeing practitioners to give the child the best opportunities.</w:t>
      </w:r>
      <w:r w:rsidRPr="7E7C2289" w:rsidR="22F04782">
        <w:rPr>
          <w:rFonts w:ascii="Arial Nova" w:hAnsi="Arial Nova" w:eastAsia="Arial Nova" w:cs="Arial Nova"/>
          <w:b w:val="0"/>
          <w:bCs w:val="0"/>
          <w:sz w:val="22"/>
          <w:szCs w:val="22"/>
        </w:rPr>
        <w:t xml:space="preserve"> I also have supervision with a link worker that is assigned to me to make sure I am </w:t>
      </w:r>
      <w:r w:rsidRPr="7E7C2289" w:rsidR="049B1D44">
        <w:rPr>
          <w:rFonts w:ascii="Arial Nova" w:hAnsi="Arial Nova" w:eastAsia="Arial Nova" w:cs="Arial Nova"/>
          <w:b w:val="0"/>
          <w:bCs w:val="0"/>
          <w:sz w:val="22"/>
          <w:szCs w:val="22"/>
        </w:rPr>
        <w:t xml:space="preserve">following guidelines and doing the job </w:t>
      </w:r>
      <w:r w:rsidRPr="7E7C2289" w:rsidR="442560E8">
        <w:rPr>
          <w:rFonts w:ascii="Arial Nova" w:hAnsi="Arial Nova" w:eastAsia="Arial Nova" w:cs="Arial Nova"/>
          <w:b w:val="0"/>
          <w:bCs w:val="0"/>
          <w:sz w:val="22"/>
          <w:szCs w:val="22"/>
        </w:rPr>
        <w:t>effectively and</w:t>
      </w:r>
      <w:r w:rsidRPr="7E7C2289" w:rsidR="049B1D44">
        <w:rPr>
          <w:rFonts w:ascii="Arial Nova" w:hAnsi="Arial Nova" w:eastAsia="Arial Nova" w:cs="Arial Nova"/>
          <w:b w:val="0"/>
          <w:bCs w:val="0"/>
          <w:sz w:val="22"/>
          <w:szCs w:val="22"/>
        </w:rPr>
        <w:t xml:space="preserve"> keeping me up to date with my trai</w:t>
      </w:r>
      <w:r w:rsidRPr="7E7C2289" w:rsidR="4810EEF3">
        <w:rPr>
          <w:rFonts w:ascii="Arial Nova" w:hAnsi="Arial Nova" w:eastAsia="Arial Nova" w:cs="Arial Nova"/>
          <w:b w:val="0"/>
          <w:bCs w:val="0"/>
          <w:sz w:val="22"/>
          <w:szCs w:val="22"/>
        </w:rPr>
        <w:t>ni</w:t>
      </w:r>
      <w:r w:rsidRPr="7E7C2289" w:rsidR="049B1D44">
        <w:rPr>
          <w:rFonts w:ascii="Arial Nova" w:hAnsi="Arial Nova" w:eastAsia="Arial Nova" w:cs="Arial Nova"/>
          <w:b w:val="0"/>
          <w:bCs w:val="0"/>
          <w:sz w:val="22"/>
          <w:szCs w:val="22"/>
        </w:rPr>
        <w:t xml:space="preserve">ng and </w:t>
      </w:r>
      <w:r w:rsidRPr="7E7C2289" w:rsidR="56B164C1">
        <w:rPr>
          <w:rFonts w:ascii="Arial Nova" w:hAnsi="Arial Nova" w:eastAsia="Arial Nova" w:cs="Arial Nova"/>
          <w:b w:val="0"/>
          <w:bCs w:val="0"/>
          <w:sz w:val="22"/>
          <w:szCs w:val="22"/>
        </w:rPr>
        <w:t>necessary</w:t>
      </w:r>
      <w:r w:rsidRPr="7E7C2289" w:rsidR="049B1D44">
        <w:rPr>
          <w:rFonts w:ascii="Arial Nova" w:hAnsi="Arial Nova" w:eastAsia="Arial Nova" w:cs="Arial Nova"/>
          <w:b w:val="0"/>
          <w:bCs w:val="0"/>
          <w:sz w:val="22"/>
          <w:szCs w:val="22"/>
        </w:rPr>
        <w:t xml:space="preserve"> skill set</w:t>
      </w:r>
      <w:r w:rsidRPr="7E7C2289" w:rsidR="4C65DFE7">
        <w:rPr>
          <w:rFonts w:ascii="Arial Nova" w:hAnsi="Arial Nova" w:eastAsia="Arial Nova" w:cs="Arial Nova"/>
          <w:b w:val="0"/>
          <w:bCs w:val="0"/>
          <w:sz w:val="22"/>
          <w:szCs w:val="22"/>
        </w:rPr>
        <w:t xml:space="preserve"> to give the best care in my job</w:t>
      </w:r>
      <w:r w:rsidRPr="7E7C2289" w:rsidR="3268135D">
        <w:rPr>
          <w:rFonts w:ascii="Arial Nova" w:hAnsi="Arial Nova" w:eastAsia="Arial Nova" w:cs="Arial Nova"/>
          <w:b w:val="0"/>
          <w:bCs w:val="0"/>
          <w:sz w:val="22"/>
          <w:szCs w:val="22"/>
        </w:rPr>
        <w:t>, whilst making sure I am also getting the best support possible.</w:t>
      </w:r>
    </w:p>
    <w:p w:rsidR="43B3B63D" w:rsidP="7E7C2289" w:rsidRDefault="43B3B63D" w14:paraId="4994F7E8" w14:textId="6BEDDBB8">
      <w:pPr>
        <w:pStyle w:val="Normal"/>
        <w:rPr>
          <w:rFonts w:ascii="Arial Nova" w:hAnsi="Arial Nova" w:eastAsia="Arial Nova" w:cs="Arial Nova"/>
          <w:b w:val="0"/>
          <w:bCs w:val="0"/>
          <w:sz w:val="22"/>
          <w:szCs w:val="22"/>
        </w:rPr>
      </w:pPr>
      <w:r w:rsidRPr="7E7C2289" w:rsidR="34F360C5">
        <w:rPr>
          <w:rFonts w:ascii="Arial Nova" w:hAnsi="Arial Nova" w:eastAsia="Arial Nova" w:cs="Arial Nova"/>
          <w:b w:val="0"/>
          <w:bCs w:val="0"/>
          <w:sz w:val="22"/>
          <w:szCs w:val="22"/>
        </w:rPr>
        <w:t>Being ethical in my job is non-negotiable. I show them respect, regardle</w:t>
      </w:r>
      <w:r w:rsidRPr="7E7C2289" w:rsidR="4AF0CA44">
        <w:rPr>
          <w:rFonts w:ascii="Arial Nova" w:hAnsi="Arial Nova" w:eastAsia="Arial Nova" w:cs="Arial Nova"/>
          <w:b w:val="0"/>
          <w:bCs w:val="0"/>
          <w:sz w:val="22"/>
          <w:szCs w:val="22"/>
        </w:rPr>
        <w:t>s</w:t>
      </w:r>
      <w:r w:rsidRPr="7E7C2289" w:rsidR="34F360C5">
        <w:rPr>
          <w:rFonts w:ascii="Arial Nova" w:hAnsi="Arial Nova" w:eastAsia="Arial Nova" w:cs="Arial Nova"/>
          <w:b w:val="0"/>
          <w:bCs w:val="0"/>
          <w:sz w:val="22"/>
          <w:szCs w:val="22"/>
        </w:rPr>
        <w:t xml:space="preserve">s of their background </w:t>
      </w:r>
      <w:r w:rsidRPr="7E7C2289" w:rsidR="471AFEDB">
        <w:rPr>
          <w:rFonts w:ascii="Arial Nova" w:hAnsi="Arial Nova" w:eastAsia="Arial Nova" w:cs="Arial Nova"/>
          <w:b w:val="0"/>
          <w:bCs w:val="0"/>
          <w:sz w:val="22"/>
          <w:szCs w:val="22"/>
        </w:rPr>
        <w:t>or behaviour.</w:t>
      </w:r>
      <w:r w:rsidRPr="7E7C2289" w:rsidR="7C194AD3">
        <w:rPr>
          <w:rFonts w:ascii="Arial Nova" w:hAnsi="Arial Nova" w:eastAsia="Arial Nova" w:cs="Arial Nova"/>
          <w:b w:val="0"/>
          <w:bCs w:val="0"/>
          <w:sz w:val="22"/>
          <w:szCs w:val="22"/>
        </w:rPr>
        <w:t xml:space="preserve"> I protect their privacy and handle sensitive information with care being </w:t>
      </w:r>
      <w:r w:rsidRPr="7E7C2289" w:rsidR="727FD58C">
        <w:rPr>
          <w:rFonts w:ascii="Arial Nova" w:hAnsi="Arial Nova" w:eastAsia="Arial Nova" w:cs="Arial Nova"/>
          <w:b w:val="0"/>
          <w:bCs w:val="0"/>
          <w:sz w:val="22"/>
          <w:szCs w:val="22"/>
        </w:rPr>
        <w:t>conscious</w:t>
      </w:r>
      <w:r w:rsidRPr="7E7C2289" w:rsidR="7C194AD3">
        <w:rPr>
          <w:rFonts w:ascii="Arial Nova" w:hAnsi="Arial Nova" w:eastAsia="Arial Nova" w:cs="Arial Nova"/>
          <w:b w:val="0"/>
          <w:bCs w:val="0"/>
          <w:sz w:val="22"/>
          <w:szCs w:val="22"/>
        </w:rPr>
        <w:t xml:space="preserve"> of only sharing information on</w:t>
      </w:r>
      <w:r w:rsidRPr="7E7C2289" w:rsidR="571E1206">
        <w:rPr>
          <w:rFonts w:ascii="Arial Nova" w:hAnsi="Arial Nova" w:eastAsia="Arial Nova" w:cs="Arial Nova"/>
          <w:b w:val="0"/>
          <w:bCs w:val="0"/>
          <w:sz w:val="22"/>
          <w:szCs w:val="22"/>
        </w:rPr>
        <w:t xml:space="preserve"> a need-to-know basis</w:t>
      </w:r>
      <w:r w:rsidRPr="7E7C2289" w:rsidR="66B56F11">
        <w:rPr>
          <w:rFonts w:ascii="Arial Nova" w:hAnsi="Arial Nova" w:eastAsia="Arial Nova" w:cs="Arial Nova"/>
          <w:b w:val="0"/>
          <w:bCs w:val="0"/>
          <w:sz w:val="22"/>
          <w:szCs w:val="22"/>
        </w:rPr>
        <w:t xml:space="preserve">. I act </w:t>
      </w:r>
      <w:bookmarkStart w:name="_Int_tlmkdmUu" w:id="899813889"/>
      <w:r w:rsidRPr="7E7C2289" w:rsidR="4C3966AC">
        <w:rPr>
          <w:rFonts w:ascii="Arial Nova" w:hAnsi="Arial Nova" w:eastAsia="Arial Nova" w:cs="Arial Nova"/>
          <w:b w:val="0"/>
          <w:bCs w:val="0"/>
          <w:sz w:val="22"/>
          <w:szCs w:val="22"/>
        </w:rPr>
        <w:t>fairly, balancing</w:t>
      </w:r>
      <w:bookmarkEnd w:id="899813889"/>
      <w:r w:rsidRPr="7E7C2289" w:rsidR="66B56F11">
        <w:rPr>
          <w:rFonts w:ascii="Arial Nova" w:hAnsi="Arial Nova" w:eastAsia="Arial Nova" w:cs="Arial Nova"/>
          <w:b w:val="0"/>
          <w:bCs w:val="0"/>
          <w:sz w:val="22"/>
          <w:szCs w:val="22"/>
        </w:rPr>
        <w:t xml:space="preserve"> safety with respect</w:t>
      </w:r>
      <w:r w:rsidRPr="7E7C2289" w:rsidR="7B4D6F93">
        <w:rPr>
          <w:rFonts w:ascii="Arial Nova" w:hAnsi="Arial Nova" w:eastAsia="Arial Nova" w:cs="Arial Nova"/>
          <w:b w:val="0"/>
          <w:bCs w:val="0"/>
          <w:sz w:val="22"/>
          <w:szCs w:val="22"/>
        </w:rPr>
        <w:t xml:space="preserve"> </w:t>
      </w:r>
      <w:r w:rsidRPr="7E7C2289" w:rsidR="4386DDE4">
        <w:rPr>
          <w:rFonts w:ascii="Arial Nova" w:hAnsi="Arial Nova" w:eastAsia="Arial Nova" w:cs="Arial Nova"/>
          <w:b w:val="0"/>
          <w:bCs w:val="0"/>
          <w:sz w:val="22"/>
          <w:szCs w:val="22"/>
        </w:rPr>
        <w:t>for the child's autonomy. There a</w:t>
      </w:r>
      <w:r w:rsidRPr="7E7C2289" w:rsidR="6CA611FC">
        <w:rPr>
          <w:rFonts w:ascii="Arial Nova" w:hAnsi="Arial Nova" w:eastAsia="Arial Nova" w:cs="Arial Nova"/>
          <w:b w:val="0"/>
          <w:bCs w:val="0"/>
          <w:sz w:val="22"/>
          <w:szCs w:val="22"/>
        </w:rPr>
        <w:t xml:space="preserve">re times where I need to protect the child but also need to let the social worker know as </w:t>
      </w:r>
      <w:r w:rsidRPr="7E7C2289" w:rsidR="6CA611FC">
        <w:rPr>
          <w:rFonts w:ascii="Arial Nova" w:hAnsi="Arial Nova" w:eastAsia="Arial Nova" w:cs="Arial Nova"/>
          <w:b w:val="0"/>
          <w:bCs w:val="0"/>
          <w:sz w:val="22"/>
          <w:szCs w:val="22"/>
        </w:rPr>
        <w:t>it’s</w:t>
      </w:r>
      <w:r w:rsidRPr="7E7C2289" w:rsidR="6CA611FC">
        <w:rPr>
          <w:rFonts w:ascii="Arial Nova" w:hAnsi="Arial Nova" w:eastAsia="Arial Nova" w:cs="Arial Nova"/>
          <w:b w:val="0"/>
          <w:bCs w:val="0"/>
          <w:sz w:val="22"/>
          <w:szCs w:val="22"/>
        </w:rPr>
        <w:t xml:space="preserve"> important to keep them safe but not at a cost to t</w:t>
      </w:r>
      <w:r w:rsidRPr="7E7C2289" w:rsidR="38BC4D12">
        <w:rPr>
          <w:rFonts w:ascii="Arial Nova" w:hAnsi="Arial Nova" w:eastAsia="Arial Nova" w:cs="Arial Nova"/>
          <w:b w:val="0"/>
          <w:bCs w:val="0"/>
          <w:sz w:val="22"/>
          <w:szCs w:val="22"/>
        </w:rPr>
        <w:t>hem. It can prove difficult at times.</w:t>
      </w:r>
      <w:r w:rsidRPr="7E7C2289" w:rsidR="411440C5">
        <w:rPr>
          <w:rFonts w:ascii="Arial Nova" w:hAnsi="Arial Nova" w:eastAsia="Arial Nova" w:cs="Arial Nova"/>
          <w:b w:val="0"/>
          <w:bCs w:val="0"/>
          <w:sz w:val="22"/>
          <w:szCs w:val="22"/>
        </w:rPr>
        <w:t xml:space="preserve"> My main </w:t>
      </w:r>
      <w:r w:rsidRPr="7E7C2289" w:rsidR="411440C5">
        <w:rPr>
          <w:rFonts w:ascii="Arial Nova" w:hAnsi="Arial Nova" w:eastAsia="Arial Nova" w:cs="Arial Nova"/>
          <w:b w:val="0"/>
          <w:bCs w:val="0"/>
          <w:sz w:val="22"/>
          <w:szCs w:val="22"/>
        </w:rPr>
        <w:t>objective</w:t>
      </w:r>
      <w:r w:rsidRPr="7E7C2289" w:rsidR="411440C5">
        <w:rPr>
          <w:rFonts w:ascii="Arial Nova" w:hAnsi="Arial Nova" w:eastAsia="Arial Nova" w:cs="Arial Nova"/>
          <w:b w:val="0"/>
          <w:bCs w:val="0"/>
          <w:sz w:val="22"/>
          <w:szCs w:val="22"/>
        </w:rPr>
        <w:t xml:space="preserve"> is to promote trust and wellbeing</w:t>
      </w:r>
      <w:r w:rsidRPr="7E7C2289" w:rsidR="378A4F6C">
        <w:rPr>
          <w:rFonts w:ascii="Arial Nova" w:hAnsi="Arial Nova" w:eastAsia="Arial Nova" w:cs="Arial Nova"/>
          <w:b w:val="0"/>
          <w:bCs w:val="0"/>
          <w:sz w:val="22"/>
          <w:szCs w:val="22"/>
        </w:rPr>
        <w:t>,</w:t>
      </w:r>
      <w:r w:rsidRPr="7E7C2289" w:rsidR="411440C5">
        <w:rPr>
          <w:rFonts w:ascii="Arial Nova" w:hAnsi="Arial Nova" w:eastAsia="Arial Nova" w:cs="Arial Nova"/>
          <w:b w:val="0"/>
          <w:bCs w:val="0"/>
          <w:sz w:val="22"/>
          <w:szCs w:val="22"/>
        </w:rPr>
        <w:t xml:space="preserve"> while sharing the responsibilitie</w:t>
      </w:r>
      <w:r w:rsidRPr="7E7C2289" w:rsidR="6615FBC8">
        <w:rPr>
          <w:rFonts w:ascii="Arial Nova" w:hAnsi="Arial Nova" w:eastAsia="Arial Nova" w:cs="Arial Nova"/>
          <w:b w:val="0"/>
          <w:bCs w:val="0"/>
          <w:sz w:val="22"/>
          <w:szCs w:val="22"/>
        </w:rPr>
        <w:t xml:space="preserve">s </w:t>
      </w:r>
      <w:r w:rsidRPr="7E7C2289" w:rsidR="46A61D09">
        <w:rPr>
          <w:rFonts w:ascii="Arial Nova" w:hAnsi="Arial Nova" w:eastAsia="Arial Nova" w:cs="Arial Nova"/>
          <w:b w:val="0"/>
          <w:bCs w:val="0"/>
          <w:sz w:val="22"/>
          <w:szCs w:val="22"/>
        </w:rPr>
        <w:t xml:space="preserve">with others to </w:t>
      </w:r>
      <w:r w:rsidRPr="7E7C2289" w:rsidR="46A61D09">
        <w:rPr>
          <w:rFonts w:ascii="Arial Nova" w:hAnsi="Arial Nova" w:eastAsia="Arial Nova" w:cs="Arial Nova"/>
          <w:b w:val="0"/>
          <w:bCs w:val="0"/>
          <w:sz w:val="22"/>
          <w:szCs w:val="22"/>
        </w:rPr>
        <w:t>maintain</w:t>
      </w:r>
      <w:r w:rsidRPr="7E7C2289" w:rsidR="46A61D09">
        <w:rPr>
          <w:rFonts w:ascii="Arial Nova" w:hAnsi="Arial Nova" w:eastAsia="Arial Nova" w:cs="Arial Nova"/>
          <w:b w:val="0"/>
          <w:bCs w:val="0"/>
          <w:sz w:val="22"/>
          <w:szCs w:val="22"/>
        </w:rPr>
        <w:t xml:space="preserve"> the best outcomes</w:t>
      </w:r>
      <w:r w:rsidRPr="7E7C2289" w:rsidR="21128822">
        <w:rPr>
          <w:rFonts w:ascii="Arial Nova" w:hAnsi="Arial Nova" w:eastAsia="Arial Nova" w:cs="Arial Nova"/>
          <w:b w:val="0"/>
          <w:bCs w:val="0"/>
          <w:sz w:val="22"/>
          <w:szCs w:val="22"/>
        </w:rPr>
        <w:t>, also doing right by the child whilst keeping them safe and respected.</w:t>
      </w:r>
      <w:r w:rsidRPr="7E7C2289" w:rsidR="73B47286">
        <w:rPr>
          <w:rFonts w:ascii="Arial Nova" w:hAnsi="Arial Nova" w:eastAsia="Arial Nova" w:cs="Arial Nova"/>
          <w:b w:val="0"/>
          <w:bCs w:val="0"/>
          <w:sz w:val="22"/>
          <w:szCs w:val="22"/>
        </w:rPr>
        <w:t xml:space="preserve"> (Fostering legislation in England</w:t>
      </w:r>
      <w:r w:rsidRPr="7E7C2289" w:rsidR="32A9FC1B">
        <w:rPr>
          <w:rFonts w:ascii="Arial Nova" w:hAnsi="Arial Nova" w:eastAsia="Arial Nova" w:cs="Arial Nova"/>
          <w:b w:val="0"/>
          <w:bCs w:val="0"/>
          <w:sz w:val="22"/>
          <w:szCs w:val="22"/>
        </w:rPr>
        <w:t>,</w:t>
      </w:r>
      <w:r w:rsidRPr="7E7C2289" w:rsidR="73B47286">
        <w:rPr>
          <w:rFonts w:ascii="Arial Nova" w:hAnsi="Arial Nova" w:eastAsia="Arial Nova" w:cs="Arial Nova"/>
          <w:b w:val="0"/>
          <w:bCs w:val="0"/>
          <w:sz w:val="22"/>
          <w:szCs w:val="22"/>
        </w:rPr>
        <w:t xml:space="preserve"> 2017)</w:t>
      </w:r>
    </w:p>
    <w:p w:rsidR="43B3B63D" w:rsidP="7E7C2289" w:rsidRDefault="43B3B63D" w14:paraId="24290AE9" w14:textId="490C7666">
      <w:pPr>
        <w:pStyle w:val="Normal"/>
        <w:rPr>
          <w:rFonts w:ascii="Arial Nova" w:hAnsi="Arial Nova" w:eastAsia="Arial Nova" w:cs="Arial Nova"/>
          <w:b w:val="0"/>
          <w:bCs w:val="0"/>
          <w:sz w:val="22"/>
          <w:szCs w:val="22"/>
        </w:rPr>
      </w:pPr>
    </w:p>
    <w:p w:rsidR="43B3B63D" w:rsidP="7E7C2289" w:rsidRDefault="43B3B63D" w14:paraId="5F05D7B0" w14:textId="4AFAD907">
      <w:pPr>
        <w:pStyle w:val="Normal"/>
        <w:rPr>
          <w:rFonts w:ascii="Arial Nova" w:hAnsi="Arial Nova" w:eastAsia="Arial Nova" w:cs="Arial Nova"/>
          <w:b w:val="1"/>
          <w:bCs w:val="1"/>
          <w:sz w:val="28"/>
          <w:szCs w:val="28"/>
        </w:rPr>
      </w:pPr>
      <w:r w:rsidRPr="7E7C2289" w:rsidR="4513BF45">
        <w:rPr>
          <w:rFonts w:ascii="Arial Nova" w:hAnsi="Arial Nova" w:eastAsia="Arial Nova" w:cs="Arial Nova"/>
          <w:b w:val="1"/>
          <w:bCs w:val="1"/>
          <w:sz w:val="28"/>
          <w:szCs w:val="28"/>
        </w:rPr>
        <w:t>Conclusion</w:t>
      </w:r>
    </w:p>
    <w:p w:rsidR="43B3B63D" w:rsidP="7E7C2289" w:rsidRDefault="43B3B63D" w14:paraId="2485B076" w14:textId="20F32373">
      <w:pPr>
        <w:pStyle w:val="Normal"/>
        <w:rPr>
          <w:rFonts w:ascii="Arial Nova" w:hAnsi="Arial Nova" w:eastAsia="Arial Nova" w:cs="Arial Nova"/>
          <w:b w:val="0"/>
          <w:bCs w:val="0"/>
          <w:sz w:val="22"/>
          <w:szCs w:val="22"/>
        </w:rPr>
      </w:pPr>
      <w:r w:rsidRPr="7E7C2289" w:rsidR="4513BF45">
        <w:rPr>
          <w:rFonts w:ascii="Arial Nova" w:hAnsi="Arial Nova" w:eastAsia="Arial Nova" w:cs="Arial Nova"/>
          <w:b w:val="0"/>
          <w:bCs w:val="0"/>
          <w:sz w:val="22"/>
          <w:szCs w:val="22"/>
        </w:rPr>
        <w:t>In conclusion the</w:t>
      </w:r>
      <w:r w:rsidRPr="7E7C2289" w:rsidR="6D861A9A">
        <w:rPr>
          <w:rFonts w:ascii="Arial Nova" w:hAnsi="Arial Nova" w:eastAsia="Arial Nova" w:cs="Arial Nova"/>
          <w:b w:val="0"/>
          <w:bCs w:val="0"/>
          <w:sz w:val="22"/>
          <w:szCs w:val="22"/>
        </w:rPr>
        <w:t xml:space="preserve"> principles</w:t>
      </w:r>
      <w:r w:rsidRPr="7E7C2289" w:rsidR="4513BF45">
        <w:rPr>
          <w:rFonts w:ascii="Arial Nova" w:hAnsi="Arial Nova" w:eastAsia="Arial Nova" w:cs="Arial Nova"/>
          <w:b w:val="0"/>
          <w:bCs w:val="0"/>
          <w:sz w:val="22"/>
          <w:szCs w:val="22"/>
        </w:rPr>
        <w:t xml:space="preserve"> </w:t>
      </w:r>
      <w:r w:rsidRPr="7E7C2289" w:rsidR="678DC378">
        <w:rPr>
          <w:rFonts w:ascii="Arial Nova" w:hAnsi="Arial Nova" w:eastAsia="Arial Nova" w:cs="Arial Nova"/>
          <w:b w:val="0"/>
          <w:bCs w:val="0"/>
          <w:sz w:val="22"/>
          <w:szCs w:val="22"/>
        </w:rPr>
        <w:t xml:space="preserve">of </w:t>
      </w:r>
      <w:r w:rsidRPr="7E7C2289" w:rsidR="7BB659B0">
        <w:rPr>
          <w:rFonts w:ascii="Arial Nova" w:hAnsi="Arial Nova" w:eastAsia="Arial Nova" w:cs="Arial Nova"/>
          <w:b w:val="0"/>
          <w:bCs w:val="0"/>
          <w:sz w:val="22"/>
          <w:szCs w:val="22"/>
        </w:rPr>
        <w:t>the person-centred care, partnership working, and ethics</w:t>
      </w:r>
      <w:r w:rsidRPr="7E7C2289" w:rsidR="51AE7CCB">
        <w:rPr>
          <w:rFonts w:ascii="Arial Nova" w:hAnsi="Arial Nova" w:eastAsia="Arial Nova" w:cs="Arial Nova"/>
          <w:b w:val="0"/>
          <w:bCs w:val="0"/>
          <w:sz w:val="22"/>
          <w:szCs w:val="22"/>
        </w:rPr>
        <w:t xml:space="preserve"> </w:t>
      </w:r>
      <w:r w:rsidRPr="7E7C2289" w:rsidR="67FC215B">
        <w:rPr>
          <w:rFonts w:ascii="Arial Nova" w:hAnsi="Arial Nova" w:eastAsia="Arial Nova" w:cs="Arial Nova"/>
          <w:b w:val="0"/>
          <w:bCs w:val="0"/>
          <w:sz w:val="22"/>
          <w:szCs w:val="22"/>
        </w:rPr>
        <w:t xml:space="preserve">have </w:t>
      </w:r>
      <w:r w:rsidRPr="7E7C2289" w:rsidR="67FC215B">
        <w:rPr>
          <w:rFonts w:ascii="Arial Nova" w:hAnsi="Arial Nova" w:eastAsia="Arial Nova" w:cs="Arial Nova"/>
          <w:b w:val="0"/>
          <w:bCs w:val="0"/>
          <w:sz w:val="22"/>
          <w:szCs w:val="22"/>
        </w:rPr>
        <w:t>a great influence</w:t>
      </w:r>
      <w:r w:rsidRPr="7E7C2289" w:rsidR="67FC215B">
        <w:rPr>
          <w:rFonts w:ascii="Arial Nova" w:hAnsi="Arial Nova" w:eastAsia="Arial Nova" w:cs="Arial Nova"/>
          <w:b w:val="0"/>
          <w:bCs w:val="0"/>
          <w:sz w:val="22"/>
          <w:szCs w:val="22"/>
        </w:rPr>
        <w:t xml:space="preserve"> on my role as a foster carer. They shape my relations</w:t>
      </w:r>
      <w:r w:rsidRPr="7E7C2289" w:rsidR="7F2EE660">
        <w:rPr>
          <w:rFonts w:ascii="Arial Nova" w:hAnsi="Arial Nova" w:eastAsia="Arial Nova" w:cs="Arial Nova"/>
          <w:b w:val="0"/>
          <w:bCs w:val="0"/>
          <w:sz w:val="22"/>
          <w:szCs w:val="22"/>
        </w:rPr>
        <w:t>hips, make decisions and work alongside professionals. Uk le</w:t>
      </w:r>
      <w:r w:rsidRPr="7E7C2289" w:rsidR="7D51E2B5">
        <w:rPr>
          <w:rFonts w:ascii="Arial Nova" w:hAnsi="Arial Nova" w:eastAsia="Arial Nova" w:cs="Arial Nova"/>
          <w:b w:val="0"/>
          <w:bCs w:val="0"/>
          <w:sz w:val="22"/>
          <w:szCs w:val="22"/>
        </w:rPr>
        <w:t xml:space="preserve">gislation such as the Children Act 2004 and </w:t>
      </w:r>
      <w:r w:rsidRPr="7E7C2289" w:rsidR="67E94CE3">
        <w:rPr>
          <w:rFonts w:ascii="Arial Nova" w:hAnsi="Arial Nova" w:eastAsia="Arial Nova" w:cs="Arial Nova"/>
          <w:b w:val="0"/>
          <w:bCs w:val="0"/>
          <w:sz w:val="22"/>
          <w:szCs w:val="22"/>
        </w:rPr>
        <w:t>working</w:t>
      </w:r>
      <w:r w:rsidRPr="7E7C2289" w:rsidR="7D51E2B5">
        <w:rPr>
          <w:rFonts w:ascii="Arial Nova" w:hAnsi="Arial Nova" w:eastAsia="Arial Nova" w:cs="Arial Nova"/>
          <w:b w:val="0"/>
          <w:bCs w:val="0"/>
          <w:sz w:val="22"/>
          <w:szCs w:val="22"/>
        </w:rPr>
        <w:t xml:space="preserve"> together to safeguard children</w:t>
      </w:r>
      <w:r w:rsidRPr="7E7C2289" w:rsidR="6C5DF40D">
        <w:rPr>
          <w:rFonts w:ascii="Arial Nova" w:hAnsi="Arial Nova" w:eastAsia="Arial Nova" w:cs="Arial Nova"/>
          <w:b w:val="0"/>
          <w:bCs w:val="0"/>
          <w:sz w:val="22"/>
          <w:szCs w:val="22"/>
        </w:rPr>
        <w:t xml:space="preserve"> and young people reinforces these principles</w:t>
      </w:r>
      <w:r w:rsidRPr="7E7C2289" w:rsidR="3F143D8E">
        <w:rPr>
          <w:rFonts w:ascii="Arial Nova" w:hAnsi="Arial Nova" w:eastAsia="Arial Nova" w:cs="Arial Nova"/>
          <w:b w:val="0"/>
          <w:bCs w:val="0"/>
          <w:sz w:val="22"/>
          <w:szCs w:val="22"/>
        </w:rPr>
        <w:t xml:space="preserve"> and provides a legal framework for practice. Although </w:t>
      </w:r>
      <w:r w:rsidRPr="7E7C2289" w:rsidR="79398DAC">
        <w:rPr>
          <w:rFonts w:ascii="Arial Nova" w:hAnsi="Arial Nova" w:eastAsia="Arial Nova" w:cs="Arial Nova"/>
          <w:b w:val="0"/>
          <w:bCs w:val="0"/>
          <w:sz w:val="22"/>
          <w:szCs w:val="22"/>
        </w:rPr>
        <w:t xml:space="preserve">I have soft skills and experience, I can always learn more. </w:t>
      </w:r>
      <w:r w:rsidRPr="7E7C2289" w:rsidR="6FB46F7C">
        <w:rPr>
          <w:rFonts w:ascii="Arial Nova" w:hAnsi="Arial Nova" w:eastAsia="Arial Nova" w:cs="Arial Nova"/>
          <w:b w:val="0"/>
          <w:bCs w:val="0"/>
          <w:sz w:val="22"/>
          <w:szCs w:val="22"/>
        </w:rPr>
        <w:t xml:space="preserve">My strengths are patience, </w:t>
      </w:r>
      <w:r w:rsidRPr="7E7C2289" w:rsidR="6FB46F7C">
        <w:rPr>
          <w:rFonts w:ascii="Arial Nova" w:hAnsi="Arial Nova" w:eastAsia="Arial Nova" w:cs="Arial Nova"/>
          <w:b w:val="0"/>
          <w:bCs w:val="0"/>
          <w:sz w:val="22"/>
          <w:szCs w:val="22"/>
        </w:rPr>
        <w:t>empathy,understanding,advocacy</w:t>
      </w:r>
      <w:r w:rsidRPr="7E7C2289" w:rsidR="6FB46F7C">
        <w:rPr>
          <w:rFonts w:ascii="Arial Nova" w:hAnsi="Arial Nova" w:eastAsia="Arial Nova" w:cs="Arial Nova"/>
          <w:b w:val="0"/>
          <w:bCs w:val="0"/>
          <w:sz w:val="22"/>
          <w:szCs w:val="22"/>
        </w:rPr>
        <w:t xml:space="preserve"> and an innate ability to </w:t>
      </w:r>
      <w:r w:rsidRPr="7E7C2289" w:rsidR="625D0AB2">
        <w:rPr>
          <w:rFonts w:ascii="Arial Nova" w:hAnsi="Arial Nova" w:eastAsia="Arial Nova" w:cs="Arial Nova"/>
          <w:b w:val="0"/>
          <w:bCs w:val="0"/>
          <w:sz w:val="22"/>
          <w:szCs w:val="22"/>
        </w:rPr>
        <w:t>protect those in my care. I am constantly improving my skill set by doing training cour</w:t>
      </w:r>
      <w:r w:rsidRPr="7E7C2289" w:rsidR="659F4307">
        <w:rPr>
          <w:rFonts w:ascii="Arial Nova" w:hAnsi="Arial Nova" w:eastAsia="Arial Nova" w:cs="Arial Nova"/>
          <w:b w:val="0"/>
          <w:bCs w:val="0"/>
          <w:sz w:val="22"/>
          <w:szCs w:val="22"/>
        </w:rPr>
        <w:t>s</w:t>
      </w:r>
      <w:r w:rsidRPr="7E7C2289" w:rsidR="625D0AB2">
        <w:rPr>
          <w:rFonts w:ascii="Arial Nova" w:hAnsi="Arial Nova" w:eastAsia="Arial Nova" w:cs="Arial Nova"/>
          <w:b w:val="0"/>
          <w:bCs w:val="0"/>
          <w:sz w:val="22"/>
          <w:szCs w:val="22"/>
        </w:rPr>
        <w:t xml:space="preserve">es provided by Birmingham </w:t>
      </w:r>
      <w:r w:rsidRPr="7E7C2289" w:rsidR="583CF316">
        <w:rPr>
          <w:rFonts w:ascii="Arial Nova" w:hAnsi="Arial Nova" w:eastAsia="Arial Nova" w:cs="Arial Nova"/>
          <w:b w:val="0"/>
          <w:bCs w:val="0"/>
          <w:sz w:val="22"/>
          <w:szCs w:val="22"/>
        </w:rPr>
        <w:t>C</w:t>
      </w:r>
      <w:r w:rsidRPr="7E7C2289" w:rsidR="04D8BB92">
        <w:rPr>
          <w:rFonts w:ascii="Arial Nova" w:hAnsi="Arial Nova" w:eastAsia="Arial Nova" w:cs="Arial Nova"/>
          <w:b w:val="0"/>
          <w:bCs w:val="0"/>
          <w:sz w:val="22"/>
          <w:szCs w:val="22"/>
        </w:rPr>
        <w:t>hildren's</w:t>
      </w:r>
      <w:r w:rsidRPr="7E7C2289" w:rsidR="625D0AB2">
        <w:rPr>
          <w:rFonts w:ascii="Arial Nova" w:hAnsi="Arial Nova" w:eastAsia="Arial Nova" w:cs="Arial Nova"/>
          <w:b w:val="0"/>
          <w:bCs w:val="0"/>
          <w:sz w:val="22"/>
          <w:szCs w:val="22"/>
        </w:rPr>
        <w:t xml:space="preserve"> </w:t>
      </w:r>
      <w:r w:rsidRPr="7E7C2289" w:rsidR="1563DE94">
        <w:rPr>
          <w:rFonts w:ascii="Arial Nova" w:hAnsi="Arial Nova" w:eastAsia="Arial Nova" w:cs="Arial Nova"/>
          <w:b w:val="0"/>
          <w:bCs w:val="0"/>
          <w:sz w:val="22"/>
          <w:szCs w:val="22"/>
        </w:rPr>
        <w:t>T</w:t>
      </w:r>
      <w:r w:rsidRPr="7E7C2289" w:rsidR="4E1F86EC">
        <w:rPr>
          <w:rFonts w:ascii="Arial Nova" w:hAnsi="Arial Nova" w:eastAsia="Arial Nova" w:cs="Arial Nova"/>
          <w:b w:val="0"/>
          <w:bCs w:val="0"/>
          <w:sz w:val="22"/>
          <w:szCs w:val="22"/>
        </w:rPr>
        <w:t>rust</w:t>
      </w:r>
      <w:r w:rsidRPr="7E7C2289" w:rsidR="2678FC30">
        <w:rPr>
          <w:rFonts w:ascii="Arial Nova" w:hAnsi="Arial Nova" w:eastAsia="Arial Nova" w:cs="Arial Nova"/>
          <w:b w:val="0"/>
          <w:bCs w:val="0"/>
          <w:sz w:val="22"/>
          <w:szCs w:val="22"/>
        </w:rPr>
        <w:t xml:space="preserve">, alongside being in communication with other carers and </w:t>
      </w:r>
      <w:r w:rsidRPr="7E7C2289" w:rsidR="2678FC30">
        <w:rPr>
          <w:rFonts w:ascii="Arial Nova" w:hAnsi="Arial Nova" w:eastAsia="Arial Nova" w:cs="Arial Nova"/>
          <w:b w:val="0"/>
          <w:bCs w:val="0"/>
          <w:sz w:val="22"/>
          <w:szCs w:val="22"/>
        </w:rPr>
        <w:t>maintaining</w:t>
      </w:r>
      <w:r w:rsidRPr="7E7C2289" w:rsidR="2678FC30">
        <w:rPr>
          <w:rFonts w:ascii="Arial Nova" w:hAnsi="Arial Nova" w:eastAsia="Arial Nova" w:cs="Arial Nova"/>
          <w:b w:val="0"/>
          <w:bCs w:val="0"/>
          <w:sz w:val="22"/>
          <w:szCs w:val="22"/>
        </w:rPr>
        <w:t xml:space="preserve"> a great relationship with my Link worker where we discuss any and everything</w:t>
      </w:r>
      <w:r w:rsidRPr="7E7C2289" w:rsidR="60C8087A">
        <w:rPr>
          <w:rFonts w:ascii="Arial Nova" w:hAnsi="Arial Nova" w:eastAsia="Arial Nova" w:cs="Arial Nova"/>
          <w:b w:val="0"/>
          <w:bCs w:val="0"/>
          <w:sz w:val="22"/>
          <w:szCs w:val="22"/>
        </w:rPr>
        <w:t xml:space="preserve"> and I feel safe doing so. A lot of these skills are needed across the heal</w:t>
      </w:r>
      <w:r w:rsidRPr="7E7C2289" w:rsidR="7F628C14">
        <w:rPr>
          <w:rFonts w:ascii="Arial Nova" w:hAnsi="Arial Nova" w:eastAsia="Arial Nova" w:cs="Arial Nova"/>
          <w:b w:val="0"/>
          <w:bCs w:val="0"/>
          <w:sz w:val="22"/>
          <w:szCs w:val="22"/>
        </w:rPr>
        <w:t>th and social care sector.</w:t>
      </w:r>
      <w:r w:rsidRPr="7E7C2289" w:rsidR="594F18E9">
        <w:rPr>
          <w:rFonts w:ascii="Arial Nova" w:hAnsi="Arial Nova" w:eastAsia="Arial Nova" w:cs="Arial Nova"/>
          <w:b w:val="0"/>
          <w:bCs w:val="0"/>
          <w:sz w:val="22"/>
          <w:szCs w:val="22"/>
        </w:rPr>
        <w:t xml:space="preserve"> (Therapeutic Foster Care Training and Development</w:t>
      </w:r>
      <w:r w:rsidRPr="7E7C2289" w:rsidR="3640E379">
        <w:rPr>
          <w:rFonts w:ascii="Arial Nova" w:hAnsi="Arial Nova" w:eastAsia="Arial Nova" w:cs="Arial Nova"/>
          <w:b w:val="0"/>
          <w:bCs w:val="0"/>
          <w:sz w:val="22"/>
          <w:szCs w:val="22"/>
        </w:rPr>
        <w:t xml:space="preserve"> /</w:t>
      </w:r>
      <w:r w:rsidRPr="7E7C2289" w:rsidR="3640E379">
        <w:rPr>
          <w:rFonts w:ascii="Arial Nova" w:hAnsi="Arial Nova" w:eastAsia="Arial Nova" w:cs="Arial Nova"/>
          <w:b w:val="0"/>
          <w:bCs w:val="0"/>
          <w:i w:val="1"/>
          <w:iCs w:val="1"/>
          <w:sz w:val="22"/>
          <w:szCs w:val="22"/>
        </w:rPr>
        <w:t>ISP,</w:t>
      </w:r>
      <w:r w:rsidRPr="7E7C2289" w:rsidR="594F18E9">
        <w:rPr>
          <w:rFonts w:ascii="Arial Nova" w:hAnsi="Arial Nova" w:eastAsia="Arial Nova" w:cs="Arial Nova"/>
          <w:b w:val="0"/>
          <w:bCs w:val="0"/>
          <w:sz w:val="22"/>
          <w:szCs w:val="22"/>
        </w:rPr>
        <w:t xml:space="preserve"> 2025)</w:t>
      </w:r>
    </w:p>
    <w:p w:rsidR="43B3B63D" w:rsidRDefault="43B3B63D" w14:paraId="1C254114" w14:textId="6EE1D8C4">
      <w:r>
        <w:br w:type="page"/>
      </w:r>
    </w:p>
    <w:p w:rsidR="59C2E5E5" w:rsidP="43B3B63D" w:rsidRDefault="59C2E5E5" w14:paraId="2DD3ECC1" w14:textId="017EA31E">
      <w:pPr>
        <w:pStyle w:val="Normal"/>
      </w:pPr>
      <w:r w:rsidRPr="7E7C2289" w:rsidR="59C2E5E5">
        <w:rPr>
          <w:rFonts w:ascii="Calibri" w:hAnsi="Calibri" w:eastAsia="Calibri" w:cs="Calibri"/>
          <w:b w:val="0"/>
          <w:bCs w:val="0"/>
          <w:i w:val="0"/>
          <w:iCs w:val="0"/>
          <w:caps w:val="0"/>
          <w:smallCaps w:val="0"/>
          <w:noProof w:val="0"/>
          <w:color w:val="2C3E50"/>
          <w:sz w:val="27"/>
          <w:szCs w:val="27"/>
          <w:lang w:val="en-GB"/>
        </w:rPr>
        <w:t xml:space="preserve">Apax Support (2025) </w:t>
      </w:r>
      <w:r w:rsidRPr="7E7C2289" w:rsidR="59C2E5E5">
        <w:rPr>
          <w:rFonts w:ascii="Calibri" w:hAnsi="Calibri" w:eastAsia="Calibri" w:cs="Calibri"/>
          <w:b w:val="0"/>
          <w:bCs w:val="0"/>
          <w:i w:val="1"/>
          <w:iCs w:val="1"/>
          <w:caps w:val="0"/>
          <w:smallCaps w:val="0"/>
          <w:noProof w:val="0"/>
          <w:color w:val="2C3E50"/>
          <w:sz w:val="27"/>
          <w:szCs w:val="27"/>
          <w:lang w:val="en-GB"/>
        </w:rPr>
        <w:t>The 6 Care Values in Health and Social Care</w:t>
      </w:r>
      <w:r w:rsidRPr="7E7C2289" w:rsidR="59C2E5E5">
        <w:rPr>
          <w:rFonts w:ascii="Calibri" w:hAnsi="Calibri" w:eastAsia="Calibri" w:cs="Calibri"/>
          <w:b w:val="0"/>
          <w:bCs w:val="0"/>
          <w:i w:val="0"/>
          <w:iCs w:val="0"/>
          <w:caps w:val="0"/>
          <w:smallCaps w:val="0"/>
          <w:noProof w:val="0"/>
          <w:color w:val="2C3E50"/>
          <w:sz w:val="27"/>
          <w:szCs w:val="27"/>
          <w:lang w:val="en-GB"/>
        </w:rPr>
        <w:t xml:space="preserve">, </w:t>
      </w:r>
      <w:r w:rsidRPr="7E7C2289" w:rsidR="59C2E5E5">
        <w:rPr>
          <w:rFonts w:ascii="Calibri" w:hAnsi="Calibri" w:eastAsia="Calibri" w:cs="Calibri"/>
          <w:b w:val="0"/>
          <w:bCs w:val="0"/>
          <w:i w:val="1"/>
          <w:iCs w:val="1"/>
          <w:caps w:val="0"/>
          <w:smallCaps w:val="0"/>
          <w:noProof w:val="0"/>
          <w:color w:val="2C3E50"/>
          <w:sz w:val="27"/>
          <w:szCs w:val="27"/>
          <w:lang w:val="en-GB"/>
        </w:rPr>
        <w:t>Apax.org.uk</w:t>
      </w:r>
      <w:r w:rsidRPr="7E7C2289" w:rsidR="59C2E5E5">
        <w:rPr>
          <w:rFonts w:ascii="Calibri" w:hAnsi="Calibri" w:eastAsia="Calibri" w:cs="Calibri"/>
          <w:b w:val="0"/>
          <w:bCs w:val="0"/>
          <w:i w:val="0"/>
          <w:iCs w:val="0"/>
          <w:caps w:val="0"/>
          <w:smallCaps w:val="0"/>
          <w:noProof w:val="0"/>
          <w:color w:val="2C3E50"/>
          <w:sz w:val="27"/>
          <w:szCs w:val="27"/>
          <w:lang w:val="en-GB"/>
        </w:rPr>
        <w:t>. Apax Support. Available at: https://www.apax.org.uk/article/6-care-values-health-social-care.</w:t>
      </w:r>
      <w:r w:rsidR="59C2E5E5">
        <w:rPr/>
        <w:t xml:space="preserve"> </w:t>
      </w:r>
      <w:r w:rsidR="660ECB4E">
        <w:rPr/>
        <w:t>(accessed</w:t>
      </w:r>
      <w:r w:rsidR="116F376F">
        <w:rPr/>
        <w:t xml:space="preserve"> </w:t>
      </w:r>
      <w:r w:rsidR="6BF018C9">
        <w:rPr/>
        <w:t>2</w:t>
      </w:r>
      <w:r w:rsidRPr="7E7C2289" w:rsidR="6BF018C9">
        <w:rPr>
          <w:vertAlign w:val="superscript"/>
        </w:rPr>
        <w:t>n</w:t>
      </w:r>
      <w:r w:rsidRPr="7E7C2289" w:rsidR="4EB6C9B8">
        <w:rPr>
          <w:vertAlign w:val="superscript"/>
        </w:rPr>
        <w:t>d</w:t>
      </w:r>
      <w:r w:rsidR="4EB6C9B8">
        <w:rPr/>
        <w:t xml:space="preserve"> February 2026)</w:t>
      </w:r>
    </w:p>
    <w:p w:rsidR="1AE467BF" w:rsidP="7E7C2289" w:rsidRDefault="1AE467BF" w14:paraId="692C35C8" w14:textId="5F7CFA6F">
      <w:pPr>
        <w:pStyle w:val="Normal"/>
      </w:pPr>
      <w:r w:rsidRPr="7E7C2289" w:rsidR="1AE467BF">
        <w:rPr>
          <w:rFonts w:ascii="Calibri" w:hAnsi="Calibri" w:eastAsia="Calibri" w:cs="Calibri"/>
          <w:b w:val="0"/>
          <w:bCs w:val="0"/>
          <w:i w:val="0"/>
          <w:iCs w:val="0"/>
          <w:caps w:val="0"/>
          <w:smallCaps w:val="0"/>
          <w:noProof w:val="0"/>
          <w:color w:val="2C3E50"/>
          <w:sz w:val="27"/>
          <w:szCs w:val="27"/>
          <w:lang w:val="en-GB"/>
        </w:rPr>
        <w:t xml:space="preserve">Cherry, K. (2024) </w:t>
      </w:r>
      <w:r w:rsidRPr="7E7C2289" w:rsidR="1AE467BF">
        <w:rPr>
          <w:rFonts w:ascii="Calibri" w:hAnsi="Calibri" w:eastAsia="Calibri" w:cs="Calibri"/>
          <w:b w:val="0"/>
          <w:bCs w:val="0"/>
          <w:i w:val="1"/>
          <w:iCs w:val="1"/>
          <w:caps w:val="0"/>
          <w:smallCaps w:val="0"/>
          <w:noProof w:val="0"/>
          <w:color w:val="2C3E50"/>
          <w:sz w:val="27"/>
          <w:szCs w:val="27"/>
          <w:lang w:val="en-GB"/>
        </w:rPr>
        <w:t>Erikson’s Stages of Development</w:t>
      </w:r>
      <w:r w:rsidRPr="7E7C2289" w:rsidR="1AE467BF">
        <w:rPr>
          <w:rFonts w:ascii="Calibri" w:hAnsi="Calibri" w:eastAsia="Calibri" w:cs="Calibri"/>
          <w:b w:val="0"/>
          <w:bCs w:val="0"/>
          <w:i w:val="0"/>
          <w:iCs w:val="0"/>
          <w:caps w:val="0"/>
          <w:smallCaps w:val="0"/>
          <w:noProof w:val="0"/>
          <w:color w:val="2C3E50"/>
          <w:sz w:val="27"/>
          <w:szCs w:val="27"/>
          <w:lang w:val="en-GB"/>
        </w:rPr>
        <w:t xml:space="preserve">, </w:t>
      </w:r>
      <w:r w:rsidRPr="7E7C2289" w:rsidR="1AE467BF">
        <w:rPr>
          <w:rFonts w:ascii="Calibri" w:hAnsi="Calibri" w:eastAsia="Calibri" w:cs="Calibri"/>
          <w:b w:val="0"/>
          <w:bCs w:val="0"/>
          <w:i w:val="1"/>
          <w:iCs w:val="1"/>
          <w:caps w:val="0"/>
          <w:smallCaps w:val="0"/>
          <w:noProof w:val="0"/>
          <w:color w:val="2C3E50"/>
          <w:sz w:val="27"/>
          <w:szCs w:val="27"/>
          <w:lang w:val="en-GB"/>
        </w:rPr>
        <w:t>Very Well Mind</w:t>
      </w:r>
      <w:r w:rsidRPr="7E7C2289" w:rsidR="1AE467BF">
        <w:rPr>
          <w:rFonts w:ascii="Calibri" w:hAnsi="Calibri" w:eastAsia="Calibri" w:cs="Calibri"/>
          <w:b w:val="0"/>
          <w:bCs w:val="0"/>
          <w:i w:val="0"/>
          <w:iCs w:val="0"/>
          <w:caps w:val="0"/>
          <w:smallCaps w:val="0"/>
          <w:noProof w:val="0"/>
          <w:color w:val="2C3E50"/>
          <w:sz w:val="27"/>
          <w:szCs w:val="27"/>
          <w:lang w:val="en-GB"/>
        </w:rPr>
        <w:t xml:space="preserve">. Available at: </w:t>
      </w:r>
      <w:hyperlink r:id="Re06652600473408f">
        <w:r w:rsidRPr="7E7C2289" w:rsidR="1AE467BF">
          <w:rPr>
            <w:rStyle w:val="Hyperlink"/>
            <w:rFonts w:ascii="Calibri" w:hAnsi="Calibri" w:eastAsia="Calibri" w:cs="Calibri"/>
            <w:b w:val="0"/>
            <w:bCs w:val="0"/>
            <w:i w:val="0"/>
            <w:iCs w:val="0"/>
            <w:caps w:val="0"/>
            <w:smallCaps w:val="0"/>
            <w:noProof w:val="0"/>
            <w:sz w:val="27"/>
            <w:szCs w:val="27"/>
            <w:lang w:val="en-GB"/>
          </w:rPr>
          <w:t>https://www.verywellmind.com/erik-eriksons-stages-of-psychosocial-development-2795740</w:t>
        </w:r>
      </w:hyperlink>
      <w:r w:rsidRPr="7E7C2289" w:rsidR="1AE467BF">
        <w:rPr>
          <w:rFonts w:ascii="Calibri" w:hAnsi="Calibri" w:eastAsia="Calibri" w:cs="Calibri"/>
          <w:b w:val="0"/>
          <w:bCs w:val="0"/>
          <w:i w:val="0"/>
          <w:iCs w:val="0"/>
          <w:caps w:val="0"/>
          <w:smallCaps w:val="0"/>
          <w:noProof w:val="0"/>
          <w:color w:val="2C3E50"/>
          <w:sz w:val="27"/>
          <w:szCs w:val="27"/>
          <w:lang w:val="en-GB"/>
        </w:rPr>
        <w:t>. (Accessed February 26</w:t>
      </w:r>
      <w:r w:rsidRPr="7E7C2289" w:rsidR="1AE467BF">
        <w:rPr>
          <w:rFonts w:ascii="Calibri" w:hAnsi="Calibri" w:eastAsia="Calibri" w:cs="Calibri"/>
          <w:b w:val="0"/>
          <w:bCs w:val="0"/>
          <w:i w:val="0"/>
          <w:iCs w:val="0"/>
          <w:caps w:val="0"/>
          <w:smallCaps w:val="0"/>
          <w:noProof w:val="0"/>
          <w:color w:val="2C3E50"/>
          <w:sz w:val="27"/>
          <w:szCs w:val="27"/>
          <w:vertAlign w:val="superscript"/>
          <w:lang w:val="en-GB"/>
        </w:rPr>
        <w:t>th</w:t>
      </w:r>
      <w:r w:rsidRPr="7E7C2289" w:rsidR="1AE467BF">
        <w:rPr>
          <w:rFonts w:ascii="Calibri" w:hAnsi="Calibri" w:eastAsia="Calibri" w:cs="Calibri"/>
          <w:b w:val="0"/>
          <w:bCs w:val="0"/>
          <w:i w:val="0"/>
          <w:iCs w:val="0"/>
          <w:caps w:val="0"/>
          <w:smallCaps w:val="0"/>
          <w:noProof w:val="0"/>
          <w:color w:val="2C3E50"/>
          <w:sz w:val="27"/>
          <w:szCs w:val="27"/>
          <w:lang w:val="en-GB"/>
        </w:rPr>
        <w:t xml:space="preserve"> ,2026)</w:t>
      </w:r>
    </w:p>
    <w:p w:rsidR="1A3EBF83" w:rsidP="7E7C2289" w:rsidRDefault="1A3EBF83" w14:paraId="76ECF8D1" w14:textId="6F6B79CC">
      <w:pPr>
        <w:pStyle w:val="Normal"/>
        <w:rPr>
          <w:rFonts w:ascii="Calibri" w:hAnsi="Calibri" w:eastAsia="Calibri" w:cs="Calibri"/>
          <w:b w:val="0"/>
          <w:bCs w:val="0"/>
          <w:i w:val="0"/>
          <w:iCs w:val="0"/>
          <w:caps w:val="0"/>
          <w:smallCaps w:val="0"/>
          <w:noProof w:val="0"/>
          <w:sz w:val="27"/>
          <w:szCs w:val="27"/>
          <w:lang w:val="en-GB"/>
        </w:rPr>
      </w:pPr>
      <w:r w:rsidRPr="7E7C2289" w:rsidR="1A3EBF83">
        <w:rPr>
          <w:rFonts w:ascii="Calibri" w:hAnsi="Calibri" w:eastAsia="Calibri" w:cs="Calibri"/>
          <w:b w:val="0"/>
          <w:bCs w:val="0"/>
          <w:i w:val="0"/>
          <w:iCs w:val="0"/>
          <w:caps w:val="0"/>
          <w:smallCaps w:val="0"/>
          <w:noProof w:val="0"/>
          <w:color w:val="2C3E50"/>
          <w:sz w:val="27"/>
          <w:szCs w:val="27"/>
          <w:lang w:val="en-GB"/>
        </w:rPr>
        <w:t xml:space="preserve">Cornelia van Diepen </w:t>
      </w:r>
      <w:r w:rsidRPr="7E7C2289" w:rsidR="1A3EBF83">
        <w:rPr>
          <w:rFonts w:ascii="Calibri" w:hAnsi="Calibri" w:eastAsia="Calibri" w:cs="Calibri"/>
          <w:b w:val="0"/>
          <w:bCs w:val="0"/>
          <w:i w:val="1"/>
          <w:iCs w:val="1"/>
          <w:caps w:val="0"/>
          <w:smallCaps w:val="0"/>
          <w:noProof w:val="0"/>
          <w:color w:val="2C3E50"/>
          <w:sz w:val="27"/>
          <w:szCs w:val="27"/>
          <w:lang w:val="en-GB"/>
        </w:rPr>
        <w:t>et al.</w:t>
      </w:r>
      <w:r w:rsidRPr="7E7C2289" w:rsidR="1A3EBF83">
        <w:rPr>
          <w:rFonts w:ascii="Calibri" w:hAnsi="Calibri" w:eastAsia="Calibri" w:cs="Calibri"/>
          <w:b w:val="0"/>
          <w:bCs w:val="0"/>
          <w:i w:val="0"/>
          <w:iCs w:val="0"/>
          <w:caps w:val="0"/>
          <w:smallCaps w:val="0"/>
          <w:noProof w:val="0"/>
          <w:color w:val="2C3E50"/>
          <w:sz w:val="27"/>
          <w:szCs w:val="27"/>
          <w:lang w:val="en-GB"/>
        </w:rPr>
        <w:t xml:space="preserve"> (2024) ‘Person-centred care and the work-related health and job satisfaction of health and social care professionals: protocol for a prospective longitudinal cohort study combined with qualitative studies (the </w:t>
      </w:r>
      <w:r w:rsidRPr="7E7C2289" w:rsidR="1A3EBF83">
        <w:rPr>
          <w:rFonts w:ascii="Calibri" w:hAnsi="Calibri" w:eastAsia="Calibri" w:cs="Calibri"/>
          <w:b w:val="0"/>
          <w:bCs w:val="0"/>
          <w:i w:val="0"/>
          <w:iCs w:val="0"/>
          <w:caps w:val="0"/>
          <w:smallCaps w:val="0"/>
          <w:noProof w:val="0"/>
          <w:color w:val="2C3E50"/>
          <w:sz w:val="27"/>
          <w:szCs w:val="27"/>
          <w:lang w:val="en-GB"/>
        </w:rPr>
        <w:t>PCC@Work</w:t>
      </w:r>
      <w:r w:rsidRPr="7E7C2289" w:rsidR="1A3EBF83">
        <w:rPr>
          <w:rFonts w:ascii="Calibri" w:hAnsi="Calibri" w:eastAsia="Calibri" w:cs="Calibri"/>
          <w:b w:val="0"/>
          <w:bCs w:val="0"/>
          <w:i w:val="0"/>
          <w:iCs w:val="0"/>
          <w:caps w:val="0"/>
          <w:smallCaps w:val="0"/>
          <w:noProof w:val="0"/>
          <w:color w:val="2C3E50"/>
          <w:sz w:val="27"/>
          <w:szCs w:val="27"/>
          <w:lang w:val="en-GB"/>
        </w:rPr>
        <w:t xml:space="preserve"> project)’, </w:t>
      </w:r>
      <w:r w:rsidRPr="7E7C2289" w:rsidR="1A3EBF83">
        <w:rPr>
          <w:rFonts w:ascii="Calibri" w:hAnsi="Calibri" w:eastAsia="Calibri" w:cs="Calibri"/>
          <w:b w:val="0"/>
          <w:bCs w:val="0"/>
          <w:i w:val="1"/>
          <w:iCs w:val="1"/>
          <w:caps w:val="0"/>
          <w:smallCaps w:val="0"/>
          <w:noProof w:val="0"/>
          <w:color w:val="2C3E50"/>
          <w:sz w:val="27"/>
          <w:szCs w:val="27"/>
          <w:lang w:val="en-GB"/>
        </w:rPr>
        <w:t>BMC health services research</w:t>
      </w:r>
      <w:r w:rsidRPr="7E7C2289" w:rsidR="1A3EBF83">
        <w:rPr>
          <w:rFonts w:ascii="Calibri" w:hAnsi="Calibri" w:eastAsia="Calibri" w:cs="Calibri"/>
          <w:b w:val="0"/>
          <w:bCs w:val="0"/>
          <w:i w:val="0"/>
          <w:iCs w:val="0"/>
          <w:caps w:val="0"/>
          <w:smallCaps w:val="0"/>
          <w:noProof w:val="0"/>
          <w:color w:val="2C3E50"/>
          <w:sz w:val="27"/>
          <w:szCs w:val="27"/>
          <w:lang w:val="en-GB"/>
        </w:rPr>
        <w:t xml:space="preserve">, 24(1). Available at: </w:t>
      </w:r>
      <w:hyperlink r:id="Rda9e48d07cb345f7">
        <w:r w:rsidRPr="7E7C2289" w:rsidR="1A3EBF83">
          <w:rPr>
            <w:rStyle w:val="Hyperlink"/>
            <w:rFonts w:ascii="Calibri" w:hAnsi="Calibri" w:eastAsia="Calibri" w:cs="Calibri"/>
            <w:b w:val="0"/>
            <w:bCs w:val="0"/>
            <w:i w:val="0"/>
            <w:iCs w:val="0"/>
            <w:caps w:val="0"/>
            <w:smallCaps w:val="0"/>
            <w:noProof w:val="0"/>
            <w:sz w:val="27"/>
            <w:szCs w:val="27"/>
            <w:lang w:val="en-GB"/>
          </w:rPr>
          <w:t>https://doi.org/10.1186/s12913-024-11148-z.</w:t>
        </w:r>
      </w:hyperlink>
      <w:r w:rsidRPr="7E7C2289" w:rsidR="1A3EBF83">
        <w:rPr>
          <w:rFonts w:ascii="Calibri" w:hAnsi="Calibri" w:eastAsia="Calibri" w:cs="Calibri"/>
          <w:b w:val="0"/>
          <w:bCs w:val="0"/>
          <w:i w:val="0"/>
          <w:iCs w:val="0"/>
          <w:caps w:val="0"/>
          <w:smallCaps w:val="0"/>
          <w:noProof w:val="0"/>
          <w:sz w:val="27"/>
          <w:szCs w:val="27"/>
          <w:lang w:val="en-GB"/>
        </w:rPr>
        <w:t xml:space="preserve"> (Accessed February 26</w:t>
      </w:r>
      <w:r w:rsidRPr="7E7C2289" w:rsidR="1A3EBF83">
        <w:rPr>
          <w:rFonts w:ascii="Calibri" w:hAnsi="Calibri" w:eastAsia="Calibri" w:cs="Calibri"/>
          <w:b w:val="0"/>
          <w:bCs w:val="0"/>
          <w:i w:val="0"/>
          <w:iCs w:val="0"/>
          <w:caps w:val="0"/>
          <w:smallCaps w:val="0"/>
          <w:noProof w:val="0"/>
          <w:sz w:val="27"/>
          <w:szCs w:val="27"/>
          <w:vertAlign w:val="superscript"/>
          <w:lang w:val="en-GB"/>
        </w:rPr>
        <w:t>th</w:t>
      </w:r>
      <w:r w:rsidRPr="7E7C2289" w:rsidR="1A3EBF83">
        <w:rPr>
          <w:rFonts w:ascii="Calibri" w:hAnsi="Calibri" w:eastAsia="Calibri" w:cs="Calibri"/>
          <w:b w:val="0"/>
          <w:bCs w:val="0"/>
          <w:i w:val="0"/>
          <w:iCs w:val="0"/>
          <w:caps w:val="0"/>
          <w:smallCaps w:val="0"/>
          <w:noProof w:val="0"/>
          <w:sz w:val="27"/>
          <w:szCs w:val="27"/>
          <w:lang w:val="en-GB"/>
        </w:rPr>
        <w:t>,2</w:t>
      </w:r>
      <w:r w:rsidRPr="7E7C2289" w:rsidR="08EFFD5C">
        <w:rPr>
          <w:rFonts w:ascii="Calibri" w:hAnsi="Calibri" w:eastAsia="Calibri" w:cs="Calibri"/>
          <w:b w:val="0"/>
          <w:bCs w:val="0"/>
          <w:i w:val="0"/>
          <w:iCs w:val="0"/>
          <w:caps w:val="0"/>
          <w:smallCaps w:val="0"/>
          <w:noProof w:val="0"/>
          <w:sz w:val="27"/>
          <w:szCs w:val="27"/>
          <w:lang w:val="en-GB"/>
        </w:rPr>
        <w:t>026)</w:t>
      </w:r>
    </w:p>
    <w:p w:rsidR="3D12CB89" w:rsidP="7E7C2289" w:rsidRDefault="3D12CB89" w14:paraId="5C3C7FD6" w14:textId="298345B9">
      <w:pPr>
        <w:pStyle w:val="Normal"/>
        <w:rPr>
          <w:rFonts w:ascii="Calibri" w:hAnsi="Calibri" w:eastAsia="Calibri" w:cs="Calibri"/>
          <w:b w:val="0"/>
          <w:bCs w:val="0"/>
          <w:i w:val="0"/>
          <w:iCs w:val="0"/>
          <w:caps w:val="0"/>
          <w:smallCaps w:val="0"/>
          <w:noProof w:val="0"/>
          <w:color w:val="2C3E50"/>
          <w:sz w:val="27"/>
          <w:szCs w:val="27"/>
          <w:lang w:val="en-GB"/>
        </w:rPr>
      </w:pPr>
      <w:r w:rsidRPr="7E7C2289" w:rsidR="3D12CB89">
        <w:rPr>
          <w:rFonts w:ascii="Calibri" w:hAnsi="Calibri" w:eastAsia="Calibri" w:cs="Calibri"/>
          <w:b w:val="0"/>
          <w:bCs w:val="0"/>
          <w:i w:val="0"/>
          <w:iCs w:val="0"/>
          <w:caps w:val="0"/>
          <w:smallCaps w:val="0"/>
          <w:noProof w:val="0"/>
          <w:color w:val="2C3E50"/>
          <w:sz w:val="27"/>
          <w:szCs w:val="27"/>
          <w:lang w:val="en-GB"/>
        </w:rPr>
        <w:t xml:space="preserve">Course, U. and Williams, I. (2025) </w:t>
      </w:r>
      <w:r w:rsidRPr="7E7C2289" w:rsidR="3D12CB89">
        <w:rPr>
          <w:rFonts w:ascii="Calibri" w:hAnsi="Calibri" w:eastAsia="Calibri" w:cs="Calibri"/>
          <w:b w:val="0"/>
          <w:bCs w:val="0"/>
          <w:i w:val="1"/>
          <w:iCs w:val="1"/>
          <w:caps w:val="0"/>
          <w:smallCaps w:val="0"/>
          <w:noProof w:val="0"/>
          <w:color w:val="2C3E50"/>
          <w:sz w:val="27"/>
          <w:szCs w:val="27"/>
          <w:lang w:val="en-GB"/>
        </w:rPr>
        <w:t>Unified Course</w:t>
      </w:r>
      <w:r w:rsidRPr="7E7C2289" w:rsidR="3D12CB89">
        <w:rPr>
          <w:rFonts w:ascii="Calibri" w:hAnsi="Calibri" w:eastAsia="Calibri" w:cs="Calibri"/>
          <w:b w:val="0"/>
          <w:bCs w:val="0"/>
          <w:i w:val="0"/>
          <w:iCs w:val="0"/>
          <w:caps w:val="0"/>
          <w:smallCaps w:val="0"/>
          <w:noProof w:val="0"/>
          <w:color w:val="2C3E50"/>
          <w:sz w:val="27"/>
          <w:szCs w:val="27"/>
          <w:lang w:val="en-GB"/>
        </w:rPr>
        <w:t xml:space="preserve">, </w:t>
      </w:r>
      <w:r w:rsidRPr="7E7C2289" w:rsidR="3D12CB89">
        <w:rPr>
          <w:rFonts w:ascii="Calibri" w:hAnsi="Calibri" w:eastAsia="Calibri" w:cs="Calibri"/>
          <w:b w:val="0"/>
          <w:bCs w:val="0"/>
          <w:i w:val="1"/>
          <w:iCs w:val="1"/>
          <w:caps w:val="0"/>
          <w:smallCaps w:val="0"/>
          <w:noProof w:val="0"/>
          <w:color w:val="2C3E50"/>
          <w:sz w:val="27"/>
          <w:szCs w:val="27"/>
          <w:lang w:val="en-GB"/>
        </w:rPr>
        <w:t>Unified Course</w:t>
      </w:r>
      <w:r w:rsidRPr="7E7C2289" w:rsidR="3D12CB89">
        <w:rPr>
          <w:rFonts w:ascii="Calibri" w:hAnsi="Calibri" w:eastAsia="Calibri" w:cs="Calibri"/>
          <w:b w:val="0"/>
          <w:bCs w:val="0"/>
          <w:i w:val="0"/>
          <w:iCs w:val="0"/>
          <w:caps w:val="0"/>
          <w:smallCaps w:val="0"/>
          <w:noProof w:val="0"/>
          <w:color w:val="2C3E50"/>
          <w:sz w:val="27"/>
          <w:szCs w:val="27"/>
          <w:lang w:val="en-GB"/>
        </w:rPr>
        <w:t xml:space="preserve">. Available at: </w:t>
      </w:r>
      <w:hyperlink r:id="R9d518ad46d1b476c">
        <w:r w:rsidRPr="7E7C2289" w:rsidR="3D12CB89">
          <w:rPr>
            <w:rStyle w:val="Hyperlink"/>
            <w:rFonts w:ascii="Calibri" w:hAnsi="Calibri" w:eastAsia="Calibri" w:cs="Calibri"/>
            <w:b w:val="0"/>
            <w:bCs w:val="0"/>
            <w:i w:val="0"/>
            <w:iCs w:val="0"/>
            <w:caps w:val="0"/>
            <w:smallCaps w:val="0"/>
            <w:noProof w:val="0"/>
            <w:sz w:val="27"/>
            <w:szCs w:val="27"/>
            <w:lang w:val="en-GB"/>
          </w:rPr>
          <w:t>https://unifiedcourse.co.uk/why-is-partnership-working-important-in-health-and-social-care/</w:t>
        </w:r>
      </w:hyperlink>
      <w:r w:rsidRPr="7E7C2289" w:rsidR="3D12CB89">
        <w:rPr>
          <w:rFonts w:ascii="Calibri" w:hAnsi="Calibri" w:eastAsia="Calibri" w:cs="Calibri"/>
          <w:b w:val="0"/>
          <w:bCs w:val="0"/>
          <w:i w:val="0"/>
          <w:iCs w:val="0"/>
          <w:caps w:val="0"/>
          <w:smallCaps w:val="0"/>
          <w:noProof w:val="0"/>
          <w:color w:val="2C3E50"/>
          <w:sz w:val="27"/>
          <w:szCs w:val="27"/>
          <w:lang w:val="en-GB"/>
        </w:rPr>
        <w:t>. (Accessed February 26</w:t>
      </w:r>
      <w:r w:rsidRPr="7E7C2289" w:rsidR="3D12CB89">
        <w:rPr>
          <w:rFonts w:ascii="Calibri" w:hAnsi="Calibri" w:eastAsia="Calibri" w:cs="Calibri"/>
          <w:b w:val="0"/>
          <w:bCs w:val="0"/>
          <w:i w:val="0"/>
          <w:iCs w:val="0"/>
          <w:caps w:val="0"/>
          <w:smallCaps w:val="0"/>
          <w:noProof w:val="0"/>
          <w:color w:val="2C3E50"/>
          <w:sz w:val="27"/>
          <w:szCs w:val="27"/>
          <w:vertAlign w:val="superscript"/>
          <w:lang w:val="en-GB"/>
        </w:rPr>
        <w:t>th</w:t>
      </w:r>
      <w:r w:rsidRPr="7E7C2289" w:rsidR="3D12CB89">
        <w:rPr>
          <w:rFonts w:ascii="Calibri" w:hAnsi="Calibri" w:eastAsia="Calibri" w:cs="Calibri"/>
          <w:b w:val="0"/>
          <w:bCs w:val="0"/>
          <w:i w:val="0"/>
          <w:iCs w:val="0"/>
          <w:caps w:val="0"/>
          <w:smallCaps w:val="0"/>
          <w:noProof w:val="0"/>
          <w:color w:val="2C3E50"/>
          <w:sz w:val="27"/>
          <w:szCs w:val="27"/>
          <w:lang w:val="en-GB"/>
        </w:rPr>
        <w:t xml:space="preserve"> ,2026)</w:t>
      </w:r>
    </w:p>
    <w:p w:rsidR="010BCA00" w:rsidP="7E7C2289" w:rsidRDefault="010BCA00" w14:paraId="6FF1141A" w14:textId="630EB22D">
      <w:pPr>
        <w:pStyle w:val="Normal"/>
        <w:rPr>
          <w:rFonts w:ascii="Calibri" w:hAnsi="Calibri" w:eastAsia="Calibri" w:cs="Calibri"/>
          <w:b w:val="0"/>
          <w:bCs w:val="0"/>
          <w:i w:val="0"/>
          <w:iCs w:val="0"/>
          <w:caps w:val="0"/>
          <w:smallCaps w:val="0"/>
          <w:noProof w:val="0"/>
          <w:color w:val="2C3E50"/>
          <w:sz w:val="27"/>
          <w:szCs w:val="27"/>
          <w:lang w:val="en-GB"/>
        </w:rPr>
      </w:pPr>
      <w:r w:rsidRPr="7E7C2289" w:rsidR="010BCA00">
        <w:rPr>
          <w:rFonts w:ascii="Calibri" w:hAnsi="Calibri" w:eastAsia="Calibri" w:cs="Calibri"/>
          <w:b w:val="0"/>
          <w:bCs w:val="0"/>
          <w:i w:val="0"/>
          <w:iCs w:val="0"/>
          <w:caps w:val="0"/>
          <w:smallCaps w:val="0"/>
          <w:noProof w:val="0"/>
          <w:color w:val="2C3E50"/>
          <w:sz w:val="27"/>
          <w:szCs w:val="27"/>
          <w:lang w:val="en-GB"/>
        </w:rPr>
        <w:t xml:space="preserve">Cucumber (2023) </w:t>
      </w:r>
      <w:r w:rsidRPr="7E7C2289" w:rsidR="010BCA00">
        <w:rPr>
          <w:rFonts w:ascii="Calibri" w:hAnsi="Calibri" w:eastAsia="Calibri" w:cs="Calibri"/>
          <w:b w:val="0"/>
          <w:bCs w:val="0"/>
          <w:i w:val="1"/>
          <w:iCs w:val="1"/>
          <w:caps w:val="0"/>
          <w:smallCaps w:val="0"/>
          <w:noProof w:val="0"/>
          <w:color w:val="2C3E50"/>
          <w:sz w:val="27"/>
          <w:szCs w:val="27"/>
          <w:lang w:val="en-GB"/>
        </w:rPr>
        <w:t>Ethical Dilemmas in Healthcare | Cucumber Recruitment</w:t>
      </w:r>
      <w:r w:rsidRPr="7E7C2289" w:rsidR="010BCA00">
        <w:rPr>
          <w:rFonts w:ascii="Calibri" w:hAnsi="Calibri" w:eastAsia="Calibri" w:cs="Calibri"/>
          <w:b w:val="0"/>
          <w:bCs w:val="0"/>
          <w:i w:val="0"/>
          <w:iCs w:val="0"/>
          <w:caps w:val="0"/>
          <w:smallCaps w:val="0"/>
          <w:noProof w:val="0"/>
          <w:color w:val="2C3E50"/>
          <w:sz w:val="27"/>
          <w:szCs w:val="27"/>
          <w:lang w:val="en-GB"/>
        </w:rPr>
        <w:t xml:space="preserve">, </w:t>
      </w:r>
      <w:r w:rsidRPr="7E7C2289" w:rsidR="010BCA00">
        <w:rPr>
          <w:rFonts w:ascii="Calibri" w:hAnsi="Calibri" w:eastAsia="Calibri" w:cs="Calibri"/>
          <w:b w:val="0"/>
          <w:bCs w:val="0"/>
          <w:i w:val="1"/>
          <w:iCs w:val="1"/>
          <w:caps w:val="0"/>
          <w:smallCaps w:val="0"/>
          <w:noProof w:val="0"/>
          <w:color w:val="2C3E50"/>
          <w:sz w:val="27"/>
          <w:szCs w:val="27"/>
          <w:lang w:val="en-GB"/>
        </w:rPr>
        <w:t>Cucumber Recruitment</w:t>
      </w:r>
      <w:r w:rsidRPr="7E7C2289" w:rsidR="010BCA00">
        <w:rPr>
          <w:rFonts w:ascii="Calibri" w:hAnsi="Calibri" w:eastAsia="Calibri" w:cs="Calibri"/>
          <w:b w:val="0"/>
          <w:bCs w:val="0"/>
          <w:i w:val="0"/>
          <w:iCs w:val="0"/>
          <w:caps w:val="0"/>
          <w:smallCaps w:val="0"/>
          <w:noProof w:val="0"/>
          <w:color w:val="2C3E50"/>
          <w:sz w:val="27"/>
          <w:szCs w:val="27"/>
          <w:lang w:val="en-GB"/>
        </w:rPr>
        <w:t xml:space="preserve">. Available at: </w:t>
      </w:r>
      <w:hyperlink r:id="R5352e2b3d64f4e11">
        <w:r w:rsidRPr="7E7C2289" w:rsidR="010BCA00">
          <w:rPr>
            <w:rStyle w:val="Hyperlink"/>
            <w:rFonts w:ascii="Calibri" w:hAnsi="Calibri" w:eastAsia="Calibri" w:cs="Calibri"/>
            <w:b w:val="0"/>
            <w:bCs w:val="0"/>
            <w:i w:val="0"/>
            <w:iCs w:val="0"/>
            <w:caps w:val="0"/>
            <w:smallCaps w:val="0"/>
            <w:noProof w:val="0"/>
            <w:sz w:val="27"/>
            <w:szCs w:val="27"/>
            <w:lang w:val="en-GB"/>
          </w:rPr>
          <w:t>https://www.cucumber-recruitment.co.uk/resources/blog/ethical-dilemmas-in-healthcare/</w:t>
        </w:r>
      </w:hyperlink>
      <w:r w:rsidRPr="7E7C2289" w:rsidR="010BCA00">
        <w:rPr>
          <w:rFonts w:ascii="Calibri" w:hAnsi="Calibri" w:eastAsia="Calibri" w:cs="Calibri"/>
          <w:b w:val="0"/>
          <w:bCs w:val="0"/>
          <w:i w:val="0"/>
          <w:iCs w:val="0"/>
          <w:caps w:val="0"/>
          <w:smallCaps w:val="0"/>
          <w:noProof w:val="0"/>
          <w:color w:val="2C3E50"/>
          <w:sz w:val="27"/>
          <w:szCs w:val="27"/>
          <w:lang w:val="en-GB"/>
        </w:rPr>
        <w:t>. (Accessed February</w:t>
      </w:r>
      <w:r w:rsidRPr="7E7C2289" w:rsidR="05EC26CF">
        <w:rPr>
          <w:rFonts w:ascii="Calibri" w:hAnsi="Calibri" w:eastAsia="Calibri" w:cs="Calibri"/>
          <w:b w:val="0"/>
          <w:bCs w:val="0"/>
          <w:i w:val="0"/>
          <w:iCs w:val="0"/>
          <w:caps w:val="0"/>
          <w:smallCaps w:val="0"/>
          <w:noProof w:val="0"/>
          <w:color w:val="2C3E50"/>
          <w:sz w:val="27"/>
          <w:szCs w:val="27"/>
          <w:lang w:val="en-GB"/>
        </w:rPr>
        <w:t xml:space="preserve"> 26</w:t>
      </w:r>
      <w:r w:rsidRPr="7E7C2289" w:rsidR="05EC26CF">
        <w:rPr>
          <w:rFonts w:ascii="Calibri" w:hAnsi="Calibri" w:eastAsia="Calibri" w:cs="Calibri"/>
          <w:b w:val="0"/>
          <w:bCs w:val="0"/>
          <w:i w:val="0"/>
          <w:iCs w:val="0"/>
          <w:caps w:val="0"/>
          <w:smallCaps w:val="0"/>
          <w:noProof w:val="0"/>
          <w:color w:val="2C3E50"/>
          <w:sz w:val="27"/>
          <w:szCs w:val="27"/>
          <w:vertAlign w:val="superscript"/>
          <w:lang w:val="en-GB"/>
        </w:rPr>
        <w:t>th</w:t>
      </w:r>
      <w:r w:rsidRPr="7E7C2289" w:rsidR="05EC26CF">
        <w:rPr>
          <w:rFonts w:ascii="Calibri" w:hAnsi="Calibri" w:eastAsia="Calibri" w:cs="Calibri"/>
          <w:b w:val="0"/>
          <w:bCs w:val="0"/>
          <w:i w:val="0"/>
          <w:iCs w:val="0"/>
          <w:caps w:val="0"/>
          <w:smallCaps w:val="0"/>
          <w:noProof w:val="0"/>
          <w:color w:val="2C3E50"/>
          <w:sz w:val="27"/>
          <w:szCs w:val="27"/>
          <w:lang w:val="en-GB"/>
        </w:rPr>
        <w:t xml:space="preserve"> ,2026)</w:t>
      </w:r>
    </w:p>
    <w:p w:rsidR="5D1FE91E" w:rsidP="7E7C2289" w:rsidRDefault="5D1FE91E" w14:paraId="708E1058" w14:textId="48E9876E">
      <w:pPr>
        <w:pStyle w:val="Normal"/>
      </w:pPr>
      <w:r w:rsidRPr="7E7C2289" w:rsidR="5D1FE91E">
        <w:rPr>
          <w:rFonts w:ascii="Calibri" w:hAnsi="Calibri" w:eastAsia="Calibri" w:cs="Calibri"/>
          <w:b w:val="0"/>
          <w:bCs w:val="0"/>
          <w:i w:val="0"/>
          <w:iCs w:val="0"/>
          <w:caps w:val="0"/>
          <w:smallCaps w:val="0"/>
          <w:noProof w:val="0"/>
          <w:color w:val="2C3E50"/>
          <w:sz w:val="27"/>
          <w:szCs w:val="27"/>
          <w:lang w:val="en-GB"/>
        </w:rPr>
        <w:t xml:space="preserve">CQC (2025) </w:t>
      </w:r>
      <w:r w:rsidRPr="7E7C2289" w:rsidR="5D1FE91E">
        <w:rPr>
          <w:rFonts w:ascii="Calibri" w:hAnsi="Calibri" w:eastAsia="Calibri" w:cs="Calibri"/>
          <w:b w:val="0"/>
          <w:bCs w:val="0"/>
          <w:i w:val="1"/>
          <w:iCs w:val="1"/>
          <w:caps w:val="0"/>
          <w:smallCaps w:val="0"/>
          <w:noProof w:val="0"/>
          <w:color w:val="2C3E50"/>
          <w:sz w:val="27"/>
          <w:szCs w:val="27"/>
          <w:lang w:val="en-GB"/>
        </w:rPr>
        <w:t>Partnerships and communities - Care Quality Commission</w:t>
      </w:r>
      <w:r w:rsidRPr="7E7C2289" w:rsidR="5D1FE91E">
        <w:rPr>
          <w:rFonts w:ascii="Calibri" w:hAnsi="Calibri" w:eastAsia="Calibri" w:cs="Calibri"/>
          <w:b w:val="0"/>
          <w:bCs w:val="0"/>
          <w:i w:val="0"/>
          <w:iCs w:val="0"/>
          <w:caps w:val="0"/>
          <w:smallCaps w:val="0"/>
          <w:noProof w:val="0"/>
          <w:color w:val="2C3E50"/>
          <w:sz w:val="27"/>
          <w:szCs w:val="27"/>
          <w:lang w:val="en-GB"/>
        </w:rPr>
        <w:t xml:space="preserve">, </w:t>
      </w:r>
      <w:r w:rsidRPr="7E7C2289" w:rsidR="5D1FE91E">
        <w:rPr>
          <w:rFonts w:ascii="Calibri" w:hAnsi="Calibri" w:eastAsia="Calibri" w:cs="Calibri"/>
          <w:b w:val="0"/>
          <w:bCs w:val="0"/>
          <w:i w:val="1"/>
          <w:iCs w:val="1"/>
          <w:caps w:val="0"/>
          <w:smallCaps w:val="0"/>
          <w:noProof w:val="0"/>
          <w:color w:val="2C3E50"/>
          <w:sz w:val="27"/>
          <w:szCs w:val="27"/>
          <w:lang w:val="en-GB"/>
        </w:rPr>
        <w:t>Cqc.org.uk</w:t>
      </w:r>
      <w:r w:rsidRPr="7E7C2289" w:rsidR="5D1FE91E">
        <w:rPr>
          <w:rFonts w:ascii="Calibri" w:hAnsi="Calibri" w:eastAsia="Calibri" w:cs="Calibri"/>
          <w:b w:val="0"/>
          <w:bCs w:val="0"/>
          <w:i w:val="0"/>
          <w:iCs w:val="0"/>
          <w:caps w:val="0"/>
          <w:smallCaps w:val="0"/>
          <w:noProof w:val="0"/>
          <w:color w:val="2C3E50"/>
          <w:sz w:val="27"/>
          <w:szCs w:val="27"/>
          <w:lang w:val="en-GB"/>
        </w:rPr>
        <w:t xml:space="preserve">. Available at: </w:t>
      </w:r>
      <w:hyperlink r:id="R8ed3afacfbeb456b">
        <w:r w:rsidRPr="7E7C2289" w:rsidR="5D1FE91E">
          <w:rPr>
            <w:rStyle w:val="Hyperlink"/>
            <w:rFonts w:ascii="Calibri" w:hAnsi="Calibri" w:eastAsia="Calibri" w:cs="Calibri"/>
            <w:b w:val="0"/>
            <w:bCs w:val="0"/>
            <w:i w:val="0"/>
            <w:iCs w:val="0"/>
            <w:caps w:val="0"/>
            <w:smallCaps w:val="0"/>
            <w:noProof w:val="0"/>
            <w:sz w:val="27"/>
            <w:szCs w:val="27"/>
            <w:lang w:val="en-GB"/>
          </w:rPr>
          <w:t>https://www.cqc.org.uk/guidance-regulation/local-authorities/assessment-framework/theme2/partnerships</w:t>
        </w:r>
      </w:hyperlink>
      <w:r w:rsidRPr="7E7C2289" w:rsidR="5D1FE91E">
        <w:rPr>
          <w:rFonts w:ascii="Calibri" w:hAnsi="Calibri" w:eastAsia="Calibri" w:cs="Calibri"/>
          <w:b w:val="0"/>
          <w:bCs w:val="0"/>
          <w:i w:val="0"/>
          <w:iCs w:val="0"/>
          <w:caps w:val="0"/>
          <w:smallCaps w:val="0"/>
          <w:noProof w:val="0"/>
          <w:color w:val="2C3E50"/>
          <w:sz w:val="27"/>
          <w:szCs w:val="27"/>
          <w:lang w:val="en-GB"/>
        </w:rPr>
        <w:t>. (Accessed February 26</w:t>
      </w:r>
      <w:r w:rsidRPr="7E7C2289" w:rsidR="5D1FE91E">
        <w:rPr>
          <w:rFonts w:ascii="Calibri" w:hAnsi="Calibri" w:eastAsia="Calibri" w:cs="Calibri"/>
          <w:b w:val="0"/>
          <w:bCs w:val="0"/>
          <w:i w:val="0"/>
          <w:iCs w:val="0"/>
          <w:caps w:val="0"/>
          <w:smallCaps w:val="0"/>
          <w:noProof w:val="0"/>
          <w:color w:val="2C3E50"/>
          <w:sz w:val="27"/>
          <w:szCs w:val="27"/>
          <w:vertAlign w:val="superscript"/>
          <w:lang w:val="en-GB"/>
        </w:rPr>
        <w:t>th</w:t>
      </w:r>
      <w:r w:rsidRPr="7E7C2289" w:rsidR="5D1FE91E">
        <w:rPr>
          <w:rFonts w:ascii="Calibri" w:hAnsi="Calibri" w:eastAsia="Calibri" w:cs="Calibri"/>
          <w:b w:val="0"/>
          <w:bCs w:val="0"/>
          <w:i w:val="0"/>
          <w:iCs w:val="0"/>
          <w:caps w:val="0"/>
          <w:smallCaps w:val="0"/>
          <w:noProof w:val="0"/>
          <w:color w:val="2C3E50"/>
          <w:sz w:val="27"/>
          <w:szCs w:val="27"/>
          <w:lang w:val="en-GB"/>
        </w:rPr>
        <w:t xml:space="preserve"> ,2026)</w:t>
      </w:r>
    </w:p>
    <w:p w:rsidR="4E0C302D" w:rsidP="7E7C2289" w:rsidRDefault="4E0C302D" w14:paraId="15EB4512" w14:textId="59C07F36">
      <w:pPr>
        <w:pStyle w:val="Normal"/>
      </w:pPr>
      <w:r w:rsidRPr="7E7C2289" w:rsidR="4E0C302D">
        <w:rPr>
          <w:rFonts w:ascii="Calibri" w:hAnsi="Calibri" w:eastAsia="Calibri" w:cs="Calibri"/>
          <w:noProof w:val="0"/>
          <w:sz w:val="27"/>
          <w:szCs w:val="27"/>
          <w:lang w:val="en-GB"/>
        </w:rPr>
        <w:t xml:space="preserve">Erikson, E.H. (1950) </w:t>
      </w:r>
      <w:r w:rsidRPr="7E7C2289" w:rsidR="4E0C302D">
        <w:rPr>
          <w:rFonts w:ascii="Calibri" w:hAnsi="Calibri" w:eastAsia="Calibri" w:cs="Calibri"/>
          <w:i w:val="1"/>
          <w:iCs w:val="1"/>
          <w:noProof w:val="0"/>
          <w:sz w:val="27"/>
          <w:szCs w:val="27"/>
          <w:lang w:val="en-GB"/>
        </w:rPr>
        <w:t>Childhood and Society</w:t>
      </w:r>
      <w:r w:rsidRPr="7E7C2289" w:rsidR="4E0C302D">
        <w:rPr>
          <w:rFonts w:ascii="Calibri" w:hAnsi="Calibri" w:eastAsia="Calibri" w:cs="Calibri"/>
          <w:noProof w:val="0"/>
          <w:sz w:val="27"/>
          <w:szCs w:val="27"/>
          <w:lang w:val="en-GB"/>
        </w:rPr>
        <w:t>. New York: W.W. Norton &amp; Company. (Accessed February 26</w:t>
      </w:r>
      <w:r w:rsidRPr="7E7C2289" w:rsidR="4E0C302D">
        <w:rPr>
          <w:rFonts w:ascii="Calibri" w:hAnsi="Calibri" w:eastAsia="Calibri" w:cs="Calibri"/>
          <w:noProof w:val="0"/>
          <w:sz w:val="27"/>
          <w:szCs w:val="27"/>
          <w:vertAlign w:val="superscript"/>
          <w:lang w:val="en-GB"/>
        </w:rPr>
        <w:t>th</w:t>
      </w:r>
      <w:r w:rsidRPr="7E7C2289" w:rsidR="4E0C302D">
        <w:rPr>
          <w:rFonts w:ascii="Calibri" w:hAnsi="Calibri" w:eastAsia="Calibri" w:cs="Calibri"/>
          <w:noProof w:val="0"/>
          <w:sz w:val="27"/>
          <w:szCs w:val="27"/>
          <w:lang w:val="en-GB"/>
        </w:rPr>
        <w:t xml:space="preserve"> ,2026)</w:t>
      </w:r>
    </w:p>
    <w:p w:rsidR="05A672E4" w:rsidP="7E7C2289" w:rsidRDefault="05A672E4" w14:paraId="58BF7B13" w14:textId="575D8385">
      <w:pPr>
        <w:pStyle w:val="Normal"/>
        <w:rPr>
          <w:rFonts w:ascii="Calibri" w:hAnsi="Calibri" w:eastAsia="Calibri" w:cs="Calibri"/>
          <w:b w:val="0"/>
          <w:bCs w:val="0"/>
          <w:i w:val="0"/>
          <w:iCs w:val="0"/>
          <w:caps w:val="0"/>
          <w:smallCaps w:val="0"/>
          <w:noProof w:val="0"/>
          <w:color w:val="2C3E50"/>
          <w:sz w:val="27"/>
          <w:szCs w:val="27"/>
          <w:lang w:val="en-GB"/>
        </w:rPr>
      </w:pPr>
      <w:r w:rsidRPr="7E7C2289" w:rsidR="05A672E4">
        <w:rPr>
          <w:rFonts w:ascii="Calibri" w:hAnsi="Calibri" w:eastAsia="Calibri" w:cs="Calibri"/>
          <w:b w:val="0"/>
          <w:bCs w:val="0"/>
          <w:i w:val="1"/>
          <w:iCs w:val="1"/>
          <w:caps w:val="0"/>
          <w:smallCaps w:val="0"/>
          <w:noProof w:val="0"/>
          <w:color w:val="2C3E50"/>
          <w:sz w:val="27"/>
          <w:szCs w:val="27"/>
          <w:lang w:val="en-GB"/>
        </w:rPr>
        <w:t>Fostering legislation in England</w:t>
      </w:r>
      <w:r w:rsidRPr="7E7C2289" w:rsidR="05A672E4">
        <w:rPr>
          <w:rFonts w:ascii="Calibri" w:hAnsi="Calibri" w:eastAsia="Calibri" w:cs="Calibri"/>
          <w:b w:val="0"/>
          <w:bCs w:val="0"/>
          <w:i w:val="0"/>
          <w:iCs w:val="0"/>
          <w:caps w:val="0"/>
          <w:smallCaps w:val="0"/>
          <w:noProof w:val="0"/>
          <w:color w:val="2C3E50"/>
          <w:sz w:val="27"/>
          <w:szCs w:val="27"/>
          <w:lang w:val="en-GB"/>
        </w:rPr>
        <w:t xml:space="preserve"> (2017) </w:t>
      </w:r>
      <w:r w:rsidRPr="7E7C2289" w:rsidR="05A672E4">
        <w:rPr>
          <w:rFonts w:ascii="Calibri" w:hAnsi="Calibri" w:eastAsia="Calibri" w:cs="Calibri"/>
          <w:b w:val="0"/>
          <w:bCs w:val="0"/>
          <w:i w:val="1"/>
          <w:iCs w:val="1"/>
          <w:caps w:val="0"/>
          <w:smallCaps w:val="0"/>
          <w:noProof w:val="0"/>
          <w:color w:val="2C3E50"/>
          <w:sz w:val="27"/>
          <w:szCs w:val="27"/>
          <w:lang w:val="en-GB"/>
        </w:rPr>
        <w:t>Thefosteringnetwork.org.uk</w:t>
      </w:r>
      <w:r w:rsidRPr="7E7C2289" w:rsidR="05A672E4">
        <w:rPr>
          <w:rFonts w:ascii="Calibri" w:hAnsi="Calibri" w:eastAsia="Calibri" w:cs="Calibri"/>
          <w:b w:val="0"/>
          <w:bCs w:val="0"/>
          <w:i w:val="0"/>
          <w:iCs w:val="0"/>
          <w:caps w:val="0"/>
          <w:smallCaps w:val="0"/>
          <w:noProof w:val="0"/>
          <w:color w:val="2C3E50"/>
          <w:sz w:val="27"/>
          <w:szCs w:val="27"/>
          <w:lang w:val="en-GB"/>
        </w:rPr>
        <w:t xml:space="preserve">. Available at: </w:t>
      </w:r>
      <w:hyperlink r:id="R4d288ca7c2a34f54">
        <w:r w:rsidRPr="7E7C2289" w:rsidR="05A672E4">
          <w:rPr>
            <w:rStyle w:val="Hyperlink"/>
            <w:rFonts w:ascii="Calibri" w:hAnsi="Calibri" w:eastAsia="Calibri" w:cs="Calibri"/>
            <w:b w:val="0"/>
            <w:bCs w:val="0"/>
            <w:i w:val="0"/>
            <w:iCs w:val="0"/>
            <w:caps w:val="0"/>
            <w:smallCaps w:val="0"/>
            <w:noProof w:val="0"/>
            <w:sz w:val="27"/>
            <w:szCs w:val="27"/>
            <w:lang w:val="en-GB"/>
          </w:rPr>
          <w:t>https://www.thefosteringnetwork.org.uk/about-fostering/for-fostering-services/legislation-guidance-and-best-practice/fostering-legislation-guidance-and-best-practice/fostering-legislation-in-england/</w:t>
        </w:r>
      </w:hyperlink>
      <w:r w:rsidRPr="7E7C2289" w:rsidR="05A672E4">
        <w:rPr>
          <w:rFonts w:ascii="Calibri" w:hAnsi="Calibri" w:eastAsia="Calibri" w:cs="Calibri"/>
          <w:b w:val="0"/>
          <w:bCs w:val="0"/>
          <w:i w:val="0"/>
          <w:iCs w:val="0"/>
          <w:caps w:val="0"/>
          <w:smallCaps w:val="0"/>
          <w:noProof w:val="0"/>
          <w:color w:val="2C3E50"/>
          <w:sz w:val="27"/>
          <w:szCs w:val="27"/>
          <w:lang w:val="en-GB"/>
        </w:rPr>
        <w:t>. (Accessed February 27</w:t>
      </w:r>
      <w:r w:rsidRPr="7E7C2289" w:rsidR="05A672E4">
        <w:rPr>
          <w:rFonts w:ascii="Calibri" w:hAnsi="Calibri" w:eastAsia="Calibri" w:cs="Calibri"/>
          <w:b w:val="0"/>
          <w:bCs w:val="0"/>
          <w:i w:val="0"/>
          <w:iCs w:val="0"/>
          <w:caps w:val="0"/>
          <w:smallCaps w:val="0"/>
          <w:noProof w:val="0"/>
          <w:color w:val="2C3E50"/>
          <w:sz w:val="27"/>
          <w:szCs w:val="27"/>
          <w:vertAlign w:val="superscript"/>
          <w:lang w:val="en-GB"/>
        </w:rPr>
        <w:t>th ,2026)</w:t>
      </w:r>
    </w:p>
    <w:p w:rsidR="4A35DEA7" w:rsidP="43B3B63D" w:rsidRDefault="4A35DEA7" w14:paraId="7E17644A" w14:textId="6424B5B9">
      <w:pPr>
        <w:pStyle w:val="Normal"/>
      </w:pPr>
      <w:r w:rsidRPr="7E7C2289" w:rsidR="4A35DEA7">
        <w:rPr>
          <w:rFonts w:ascii="Calibri" w:hAnsi="Calibri" w:eastAsia="Calibri" w:cs="Calibri"/>
          <w:b w:val="0"/>
          <w:bCs w:val="0"/>
          <w:i w:val="1"/>
          <w:iCs w:val="1"/>
          <w:caps w:val="0"/>
          <w:smallCaps w:val="0"/>
          <w:noProof w:val="0"/>
          <w:color w:val="2C3E50"/>
          <w:sz w:val="27"/>
          <w:szCs w:val="27"/>
          <w:lang w:val="en-GB"/>
        </w:rPr>
        <w:t>Health and Social Care Act 2008</w:t>
      </w:r>
      <w:r w:rsidRPr="7E7C2289" w:rsidR="4A35DEA7">
        <w:rPr>
          <w:rFonts w:ascii="Calibri" w:hAnsi="Calibri" w:eastAsia="Calibri" w:cs="Calibri"/>
          <w:b w:val="0"/>
          <w:bCs w:val="0"/>
          <w:i w:val="0"/>
          <w:iCs w:val="0"/>
          <w:caps w:val="0"/>
          <w:smallCaps w:val="0"/>
          <w:noProof w:val="0"/>
          <w:color w:val="2C3E50"/>
          <w:sz w:val="27"/>
          <w:szCs w:val="27"/>
          <w:lang w:val="en-GB"/>
        </w:rPr>
        <w:t xml:space="preserve"> (2011) </w:t>
      </w:r>
      <w:r w:rsidRPr="7E7C2289" w:rsidR="4A35DEA7">
        <w:rPr>
          <w:rFonts w:ascii="Calibri" w:hAnsi="Calibri" w:eastAsia="Calibri" w:cs="Calibri"/>
          <w:b w:val="0"/>
          <w:bCs w:val="0"/>
          <w:i w:val="1"/>
          <w:iCs w:val="1"/>
          <w:caps w:val="0"/>
          <w:smallCaps w:val="0"/>
          <w:noProof w:val="0"/>
          <w:color w:val="2C3E50"/>
          <w:sz w:val="27"/>
          <w:szCs w:val="27"/>
          <w:lang w:val="en-GB"/>
        </w:rPr>
        <w:t>Legislation.gov.uk</w:t>
      </w:r>
      <w:r w:rsidRPr="7E7C2289" w:rsidR="4A35DEA7">
        <w:rPr>
          <w:rFonts w:ascii="Calibri" w:hAnsi="Calibri" w:eastAsia="Calibri" w:cs="Calibri"/>
          <w:b w:val="0"/>
          <w:bCs w:val="0"/>
          <w:i w:val="0"/>
          <w:iCs w:val="0"/>
          <w:caps w:val="0"/>
          <w:smallCaps w:val="0"/>
          <w:noProof w:val="0"/>
          <w:color w:val="2C3E50"/>
          <w:sz w:val="27"/>
          <w:szCs w:val="27"/>
          <w:lang w:val="en-GB"/>
        </w:rPr>
        <w:t xml:space="preserve">. Available at: </w:t>
      </w:r>
      <w:hyperlink r:id="Rea8d31a78c6147d8">
        <w:r w:rsidRPr="7E7C2289" w:rsidR="4A35DEA7">
          <w:rPr>
            <w:rStyle w:val="Hyperlink"/>
            <w:rFonts w:ascii="Calibri" w:hAnsi="Calibri" w:eastAsia="Calibri" w:cs="Calibri"/>
            <w:b w:val="0"/>
            <w:bCs w:val="0"/>
            <w:i w:val="0"/>
            <w:iCs w:val="0"/>
            <w:caps w:val="0"/>
            <w:smallCaps w:val="0"/>
            <w:noProof w:val="0"/>
            <w:sz w:val="27"/>
            <w:szCs w:val="27"/>
            <w:lang w:val="en-GB"/>
          </w:rPr>
          <w:t>https://www.legislation.gov.uk/ukpga/2008/14/section/1</w:t>
        </w:r>
      </w:hyperlink>
      <w:r w:rsidRPr="7E7C2289" w:rsidR="4A35DEA7">
        <w:rPr>
          <w:rFonts w:ascii="Calibri" w:hAnsi="Calibri" w:eastAsia="Calibri" w:cs="Calibri"/>
          <w:b w:val="0"/>
          <w:bCs w:val="0"/>
          <w:i w:val="0"/>
          <w:iCs w:val="0"/>
          <w:caps w:val="0"/>
          <w:smallCaps w:val="0"/>
          <w:noProof w:val="0"/>
          <w:color w:val="2C3E50"/>
          <w:sz w:val="27"/>
          <w:szCs w:val="27"/>
          <w:lang w:val="en-GB"/>
        </w:rPr>
        <w:t>. (Accessed 3</w:t>
      </w:r>
      <w:r w:rsidRPr="7E7C2289" w:rsidR="4A35DEA7">
        <w:rPr>
          <w:rFonts w:ascii="Calibri" w:hAnsi="Calibri" w:eastAsia="Calibri" w:cs="Calibri"/>
          <w:b w:val="0"/>
          <w:bCs w:val="0"/>
          <w:i w:val="0"/>
          <w:iCs w:val="0"/>
          <w:caps w:val="0"/>
          <w:smallCaps w:val="0"/>
          <w:noProof w:val="0"/>
          <w:color w:val="2C3E50"/>
          <w:sz w:val="27"/>
          <w:szCs w:val="27"/>
          <w:vertAlign w:val="superscript"/>
          <w:lang w:val="en-GB"/>
        </w:rPr>
        <w:t>rd</w:t>
      </w:r>
      <w:r w:rsidRPr="7E7C2289" w:rsidR="4A35DEA7">
        <w:rPr>
          <w:rFonts w:ascii="Calibri" w:hAnsi="Calibri" w:eastAsia="Calibri" w:cs="Calibri"/>
          <w:b w:val="0"/>
          <w:bCs w:val="0"/>
          <w:i w:val="0"/>
          <w:iCs w:val="0"/>
          <w:caps w:val="0"/>
          <w:smallCaps w:val="0"/>
          <w:noProof w:val="0"/>
          <w:color w:val="2C3E50"/>
          <w:sz w:val="27"/>
          <w:szCs w:val="27"/>
          <w:lang w:val="en-GB"/>
        </w:rPr>
        <w:t xml:space="preserve"> February 2026)</w:t>
      </w:r>
    </w:p>
    <w:p w:rsidR="6CA8058B" w:rsidP="7E7C2289" w:rsidRDefault="6CA8058B" w14:paraId="4C84972F" w14:textId="631F78DC">
      <w:pPr>
        <w:pStyle w:val="Normal"/>
      </w:pPr>
      <w:r w:rsidRPr="7E7C2289" w:rsidR="6CA8058B">
        <w:rPr>
          <w:rFonts w:ascii="Calibri" w:hAnsi="Calibri" w:eastAsia="Calibri" w:cs="Calibri"/>
          <w:b w:val="0"/>
          <w:bCs w:val="0"/>
          <w:i w:val="0"/>
          <w:iCs w:val="0"/>
          <w:caps w:val="0"/>
          <w:smallCaps w:val="0"/>
          <w:noProof w:val="0"/>
          <w:color w:val="2C3E50"/>
          <w:sz w:val="27"/>
          <w:szCs w:val="27"/>
          <w:lang w:val="en-GB"/>
        </w:rPr>
        <w:t xml:space="preserve">Mercer, S. </w:t>
      </w:r>
      <w:r w:rsidRPr="7E7C2289" w:rsidR="6CA8058B">
        <w:rPr>
          <w:rFonts w:ascii="Calibri" w:hAnsi="Calibri" w:eastAsia="Calibri" w:cs="Calibri"/>
          <w:b w:val="0"/>
          <w:bCs w:val="0"/>
          <w:i w:val="1"/>
          <w:iCs w:val="1"/>
          <w:caps w:val="0"/>
          <w:smallCaps w:val="0"/>
          <w:noProof w:val="0"/>
          <w:color w:val="2C3E50"/>
          <w:sz w:val="27"/>
          <w:szCs w:val="27"/>
          <w:lang w:val="en-GB"/>
        </w:rPr>
        <w:t>et al.</w:t>
      </w:r>
      <w:r w:rsidRPr="7E7C2289" w:rsidR="6CA8058B">
        <w:rPr>
          <w:rFonts w:ascii="Calibri" w:hAnsi="Calibri" w:eastAsia="Calibri" w:cs="Calibri"/>
          <w:b w:val="0"/>
          <w:bCs w:val="0"/>
          <w:i w:val="0"/>
          <w:iCs w:val="0"/>
          <w:caps w:val="0"/>
          <w:smallCaps w:val="0"/>
          <w:noProof w:val="0"/>
          <w:color w:val="2C3E50"/>
          <w:sz w:val="27"/>
          <w:szCs w:val="27"/>
          <w:lang w:val="en-GB"/>
        </w:rPr>
        <w:t xml:space="preserve"> (2021) ‘Integration of health and social care: necessary but challenging for all’, </w:t>
      </w:r>
      <w:r w:rsidRPr="7E7C2289" w:rsidR="6CA8058B">
        <w:rPr>
          <w:rFonts w:ascii="Calibri" w:hAnsi="Calibri" w:eastAsia="Calibri" w:cs="Calibri"/>
          <w:b w:val="0"/>
          <w:bCs w:val="0"/>
          <w:i w:val="1"/>
          <w:iCs w:val="1"/>
          <w:caps w:val="0"/>
          <w:smallCaps w:val="0"/>
          <w:noProof w:val="0"/>
          <w:color w:val="2C3E50"/>
          <w:sz w:val="27"/>
          <w:szCs w:val="27"/>
          <w:lang w:val="en-GB"/>
        </w:rPr>
        <w:t>British Journal of General Practice</w:t>
      </w:r>
      <w:r w:rsidRPr="7E7C2289" w:rsidR="6CA8058B">
        <w:rPr>
          <w:rFonts w:ascii="Calibri" w:hAnsi="Calibri" w:eastAsia="Calibri" w:cs="Calibri"/>
          <w:b w:val="0"/>
          <w:bCs w:val="0"/>
          <w:i w:val="0"/>
          <w:iCs w:val="0"/>
          <w:caps w:val="0"/>
          <w:smallCaps w:val="0"/>
          <w:noProof w:val="0"/>
          <w:color w:val="2C3E50"/>
          <w:sz w:val="27"/>
          <w:szCs w:val="27"/>
          <w:lang w:val="en-GB"/>
        </w:rPr>
        <w:t xml:space="preserve">, 71(711), pp. 442–443. Available at: </w:t>
      </w:r>
      <w:hyperlink r:id="R4d0415a29ffe4b6f">
        <w:r w:rsidRPr="7E7C2289" w:rsidR="6CA8058B">
          <w:rPr>
            <w:rStyle w:val="Hyperlink"/>
            <w:rFonts w:ascii="Calibri" w:hAnsi="Calibri" w:eastAsia="Calibri" w:cs="Calibri"/>
            <w:b w:val="0"/>
            <w:bCs w:val="0"/>
            <w:i w:val="0"/>
            <w:iCs w:val="0"/>
            <w:caps w:val="0"/>
            <w:smallCaps w:val="0"/>
            <w:noProof w:val="0"/>
            <w:sz w:val="27"/>
            <w:szCs w:val="27"/>
            <w:lang w:val="en-GB"/>
          </w:rPr>
          <w:t>https://doi.org/10.3399/bjgp21x717101</w:t>
        </w:r>
      </w:hyperlink>
      <w:r w:rsidRPr="7E7C2289" w:rsidR="6CA8058B">
        <w:rPr>
          <w:rFonts w:ascii="Calibri" w:hAnsi="Calibri" w:eastAsia="Calibri" w:cs="Calibri"/>
          <w:b w:val="0"/>
          <w:bCs w:val="0"/>
          <w:i w:val="0"/>
          <w:iCs w:val="0"/>
          <w:caps w:val="0"/>
          <w:smallCaps w:val="0"/>
          <w:noProof w:val="0"/>
          <w:color w:val="2C3E50"/>
          <w:sz w:val="27"/>
          <w:szCs w:val="27"/>
          <w:lang w:val="en-GB"/>
        </w:rPr>
        <w:t>. (Accessed February 26</w:t>
      </w:r>
      <w:r w:rsidRPr="7E7C2289" w:rsidR="6CA8058B">
        <w:rPr>
          <w:rFonts w:ascii="Calibri" w:hAnsi="Calibri" w:eastAsia="Calibri" w:cs="Calibri"/>
          <w:b w:val="0"/>
          <w:bCs w:val="0"/>
          <w:i w:val="0"/>
          <w:iCs w:val="0"/>
          <w:caps w:val="0"/>
          <w:smallCaps w:val="0"/>
          <w:noProof w:val="0"/>
          <w:color w:val="2C3E50"/>
          <w:sz w:val="27"/>
          <w:szCs w:val="27"/>
          <w:vertAlign w:val="superscript"/>
          <w:lang w:val="en-GB"/>
        </w:rPr>
        <w:t>th</w:t>
      </w:r>
      <w:r w:rsidRPr="7E7C2289" w:rsidR="6CA8058B">
        <w:rPr>
          <w:rFonts w:ascii="Calibri" w:hAnsi="Calibri" w:eastAsia="Calibri" w:cs="Calibri"/>
          <w:b w:val="0"/>
          <w:bCs w:val="0"/>
          <w:i w:val="0"/>
          <w:iCs w:val="0"/>
          <w:caps w:val="0"/>
          <w:smallCaps w:val="0"/>
          <w:noProof w:val="0"/>
          <w:color w:val="2C3E50"/>
          <w:sz w:val="27"/>
          <w:szCs w:val="27"/>
          <w:lang w:val="en-GB"/>
        </w:rPr>
        <w:t xml:space="preserve"> ,2026)</w:t>
      </w:r>
    </w:p>
    <w:p w:rsidR="1EC611D8" w:rsidP="7E7C2289" w:rsidRDefault="1EC611D8" w14:paraId="36FC7EE2" w14:textId="4156ECD4">
      <w:pPr>
        <w:pStyle w:val="Normal"/>
        <w:rPr>
          <w:rFonts w:ascii="Calibri" w:hAnsi="Calibri" w:eastAsia="Calibri" w:cs="Calibri"/>
          <w:b w:val="0"/>
          <w:bCs w:val="0"/>
          <w:i w:val="0"/>
          <w:iCs w:val="0"/>
          <w:caps w:val="0"/>
          <w:smallCaps w:val="0"/>
          <w:noProof w:val="0"/>
          <w:color w:val="2C3E50"/>
          <w:sz w:val="27"/>
          <w:szCs w:val="27"/>
          <w:vertAlign w:val="superscript"/>
          <w:lang w:val="en-GB"/>
        </w:rPr>
      </w:pPr>
      <w:r w:rsidRPr="7E7C2289" w:rsidR="1EC611D8">
        <w:rPr>
          <w:rFonts w:ascii="Calibri" w:hAnsi="Calibri" w:eastAsia="Calibri" w:cs="Calibri"/>
          <w:b w:val="0"/>
          <w:bCs w:val="0"/>
          <w:i w:val="0"/>
          <w:iCs w:val="0"/>
          <w:caps w:val="0"/>
          <w:smallCaps w:val="0"/>
          <w:noProof w:val="0"/>
          <w:color w:val="2C3E50"/>
          <w:sz w:val="27"/>
          <w:szCs w:val="27"/>
          <w:lang w:val="en-GB"/>
        </w:rPr>
        <w:t xml:space="preserve">McLeod, S. (2025) </w:t>
      </w:r>
      <w:r w:rsidRPr="7E7C2289" w:rsidR="1EC611D8">
        <w:rPr>
          <w:rFonts w:ascii="Calibri" w:hAnsi="Calibri" w:eastAsia="Calibri" w:cs="Calibri"/>
          <w:b w:val="0"/>
          <w:bCs w:val="0"/>
          <w:i w:val="1"/>
          <w:iCs w:val="1"/>
          <w:caps w:val="0"/>
          <w:smallCaps w:val="0"/>
          <w:noProof w:val="0"/>
          <w:color w:val="2C3E50"/>
          <w:sz w:val="27"/>
          <w:szCs w:val="27"/>
          <w:lang w:val="en-GB"/>
        </w:rPr>
        <w:t>Maslow’s hierarchy of needs</w:t>
      </w:r>
      <w:r w:rsidRPr="7E7C2289" w:rsidR="1EC611D8">
        <w:rPr>
          <w:rFonts w:ascii="Calibri" w:hAnsi="Calibri" w:eastAsia="Calibri" w:cs="Calibri"/>
          <w:b w:val="0"/>
          <w:bCs w:val="0"/>
          <w:i w:val="0"/>
          <w:iCs w:val="0"/>
          <w:caps w:val="0"/>
          <w:smallCaps w:val="0"/>
          <w:noProof w:val="0"/>
          <w:color w:val="2C3E50"/>
          <w:sz w:val="27"/>
          <w:szCs w:val="27"/>
          <w:lang w:val="en-GB"/>
        </w:rPr>
        <w:t xml:space="preserve">, </w:t>
      </w:r>
      <w:r w:rsidRPr="7E7C2289" w:rsidR="1EC611D8">
        <w:rPr>
          <w:rFonts w:ascii="Calibri" w:hAnsi="Calibri" w:eastAsia="Calibri" w:cs="Calibri"/>
          <w:b w:val="0"/>
          <w:bCs w:val="0"/>
          <w:i w:val="1"/>
          <w:iCs w:val="1"/>
          <w:caps w:val="0"/>
          <w:smallCaps w:val="0"/>
          <w:noProof w:val="0"/>
          <w:color w:val="2C3E50"/>
          <w:sz w:val="27"/>
          <w:szCs w:val="27"/>
          <w:lang w:val="en-GB"/>
        </w:rPr>
        <w:t>Simply Psychology</w:t>
      </w:r>
      <w:r w:rsidRPr="7E7C2289" w:rsidR="1EC611D8">
        <w:rPr>
          <w:rFonts w:ascii="Calibri" w:hAnsi="Calibri" w:eastAsia="Calibri" w:cs="Calibri"/>
          <w:b w:val="0"/>
          <w:bCs w:val="0"/>
          <w:i w:val="0"/>
          <w:iCs w:val="0"/>
          <w:caps w:val="0"/>
          <w:smallCaps w:val="0"/>
          <w:noProof w:val="0"/>
          <w:color w:val="2C3E50"/>
          <w:sz w:val="27"/>
          <w:szCs w:val="27"/>
          <w:lang w:val="en-GB"/>
        </w:rPr>
        <w:t xml:space="preserve">. Available at: </w:t>
      </w:r>
      <w:hyperlink r:id="Rdb310a2af6e94442">
        <w:r w:rsidRPr="7E7C2289" w:rsidR="1EC611D8">
          <w:rPr>
            <w:rStyle w:val="Hyperlink"/>
            <w:rFonts w:ascii="Calibri" w:hAnsi="Calibri" w:eastAsia="Calibri" w:cs="Calibri"/>
            <w:b w:val="0"/>
            <w:bCs w:val="0"/>
            <w:i w:val="0"/>
            <w:iCs w:val="0"/>
            <w:caps w:val="0"/>
            <w:smallCaps w:val="0"/>
            <w:noProof w:val="0"/>
            <w:sz w:val="27"/>
            <w:szCs w:val="27"/>
            <w:lang w:val="en-GB"/>
          </w:rPr>
          <w:t>https://www.simplypsychology.org/maslow.html</w:t>
        </w:r>
      </w:hyperlink>
      <w:r w:rsidRPr="7E7C2289" w:rsidR="1EC611D8">
        <w:rPr>
          <w:rFonts w:ascii="Calibri" w:hAnsi="Calibri" w:eastAsia="Calibri" w:cs="Calibri"/>
          <w:b w:val="0"/>
          <w:bCs w:val="0"/>
          <w:i w:val="0"/>
          <w:iCs w:val="0"/>
          <w:caps w:val="0"/>
          <w:smallCaps w:val="0"/>
          <w:noProof w:val="0"/>
          <w:color w:val="2C3E50"/>
          <w:sz w:val="27"/>
          <w:szCs w:val="27"/>
          <w:lang w:val="en-GB"/>
        </w:rPr>
        <w:t>. (Accessed February 23</w:t>
      </w:r>
      <w:r w:rsidRPr="7E7C2289" w:rsidR="1EC611D8">
        <w:rPr>
          <w:rFonts w:ascii="Calibri" w:hAnsi="Calibri" w:eastAsia="Calibri" w:cs="Calibri"/>
          <w:b w:val="0"/>
          <w:bCs w:val="0"/>
          <w:i w:val="0"/>
          <w:iCs w:val="0"/>
          <w:caps w:val="0"/>
          <w:smallCaps w:val="0"/>
          <w:noProof w:val="0"/>
          <w:color w:val="2C3E50"/>
          <w:sz w:val="27"/>
          <w:szCs w:val="27"/>
          <w:vertAlign w:val="superscript"/>
          <w:lang w:val="en-GB"/>
        </w:rPr>
        <w:t>rd</w:t>
      </w:r>
      <w:r w:rsidRPr="7E7C2289" w:rsidR="5E61B2B9">
        <w:rPr>
          <w:rFonts w:ascii="Calibri" w:hAnsi="Calibri" w:eastAsia="Calibri" w:cs="Calibri"/>
          <w:b w:val="0"/>
          <w:bCs w:val="0"/>
          <w:i w:val="0"/>
          <w:iCs w:val="0"/>
          <w:caps w:val="0"/>
          <w:smallCaps w:val="0"/>
          <w:noProof w:val="0"/>
          <w:color w:val="2C3E50"/>
          <w:sz w:val="27"/>
          <w:szCs w:val="27"/>
          <w:vertAlign w:val="superscript"/>
          <w:lang w:val="en-GB"/>
        </w:rPr>
        <w:t>,</w:t>
      </w:r>
      <w:r w:rsidRPr="7E7C2289" w:rsidR="67358F56">
        <w:rPr>
          <w:rFonts w:ascii="Calibri" w:hAnsi="Calibri" w:eastAsia="Calibri" w:cs="Calibri"/>
          <w:b w:val="0"/>
          <w:bCs w:val="0"/>
          <w:i w:val="0"/>
          <w:iCs w:val="0"/>
          <w:caps w:val="0"/>
          <w:smallCaps w:val="0"/>
          <w:noProof w:val="0"/>
          <w:color w:val="2C3E50"/>
          <w:sz w:val="27"/>
          <w:szCs w:val="27"/>
          <w:vertAlign w:val="superscript"/>
          <w:lang w:val="en-GB"/>
        </w:rPr>
        <w:t>2026)</w:t>
      </w:r>
    </w:p>
    <w:p w:rsidR="1528B1E6" w:rsidP="7E7C2289" w:rsidRDefault="1528B1E6" w14:paraId="6CAFB6B0" w14:textId="307EB49D">
      <w:pPr>
        <w:pStyle w:val="Normal"/>
        <w:rPr>
          <w:rFonts w:ascii="Arial Nova" w:hAnsi="Arial Nova" w:eastAsia="Arial Nova" w:cs="Arial Nova"/>
          <w:b w:val="0"/>
          <w:bCs w:val="0"/>
          <w:i w:val="0"/>
          <w:iCs w:val="0"/>
          <w:caps w:val="0"/>
          <w:smallCaps w:val="0"/>
          <w:noProof w:val="0"/>
          <w:color w:val="2C3E50"/>
          <w:sz w:val="22"/>
          <w:szCs w:val="22"/>
          <w:vertAlign w:val="superscript"/>
          <w:lang w:val="en-GB"/>
        </w:rPr>
      </w:pPr>
      <w:r w:rsidRPr="7E7C2289" w:rsidR="1528B1E6">
        <w:rPr>
          <w:rFonts w:ascii="Arial Nova" w:hAnsi="Arial Nova" w:eastAsia="Arial Nova" w:cs="Arial Nova"/>
          <w:b w:val="0"/>
          <w:bCs w:val="0"/>
          <w:i w:val="0"/>
          <w:iCs w:val="0"/>
          <w:caps w:val="0"/>
          <w:smallCaps w:val="0"/>
          <w:noProof w:val="0"/>
          <w:color w:val="2C3E50"/>
          <w:sz w:val="22"/>
          <w:szCs w:val="22"/>
          <w:vertAlign w:val="superscript"/>
          <w:lang w:val="en-GB"/>
        </w:rPr>
        <w:t xml:space="preserve">NICE (2015) Making decisions using NICE guidelines, NICE website: The National Institute for Health and Care Excellence. NICE. Available at: </w:t>
      </w:r>
      <w:hyperlink r:id="Rbb3e1d19cbe54f4d">
        <w:r w:rsidRPr="7E7C2289" w:rsidR="1528B1E6">
          <w:rPr>
            <w:rStyle w:val="Hyperlink"/>
            <w:rFonts w:ascii="Arial Nova" w:hAnsi="Arial Nova" w:eastAsia="Arial Nova" w:cs="Arial Nova"/>
            <w:b w:val="0"/>
            <w:bCs w:val="0"/>
            <w:i w:val="0"/>
            <w:iCs w:val="0"/>
            <w:caps w:val="0"/>
            <w:smallCaps w:val="0"/>
            <w:noProof w:val="0"/>
            <w:sz w:val="22"/>
            <w:szCs w:val="22"/>
            <w:vertAlign w:val="superscript"/>
            <w:lang w:val="en-GB"/>
          </w:rPr>
          <w:t>https://www.nice.org.uk/what-nice-does/our-guidance/about-nice-guidelines/making-decisions-using-nice-guidelines</w:t>
        </w:r>
      </w:hyperlink>
      <w:r w:rsidRPr="7E7C2289" w:rsidR="1528B1E6">
        <w:rPr>
          <w:rFonts w:ascii="Arial Nova" w:hAnsi="Arial Nova" w:eastAsia="Arial Nova" w:cs="Arial Nova"/>
          <w:b w:val="0"/>
          <w:bCs w:val="0"/>
          <w:i w:val="0"/>
          <w:iCs w:val="0"/>
          <w:caps w:val="0"/>
          <w:smallCaps w:val="0"/>
          <w:noProof w:val="0"/>
          <w:color w:val="2C3E50"/>
          <w:sz w:val="22"/>
          <w:szCs w:val="22"/>
          <w:vertAlign w:val="superscript"/>
          <w:lang w:val="en-GB"/>
        </w:rPr>
        <w:t>. (Accessed 23rd February ,2026)</w:t>
      </w:r>
    </w:p>
    <w:p w:rsidR="35898A88" w:rsidP="7E7C2289" w:rsidRDefault="35898A88" w14:paraId="4A178FAB" w14:textId="2D77C36B">
      <w:pPr>
        <w:pStyle w:val="Normal"/>
        <w:rPr>
          <w:rFonts w:ascii="Arial Nova" w:hAnsi="Arial Nova" w:eastAsia="Arial Nova" w:cs="Arial Nova"/>
          <w:b w:val="0"/>
          <w:bCs w:val="0"/>
          <w:i w:val="0"/>
          <w:iCs w:val="0"/>
          <w:caps w:val="0"/>
          <w:smallCaps w:val="0"/>
          <w:noProof w:val="0"/>
          <w:color w:val="2C3E50"/>
          <w:sz w:val="22"/>
          <w:szCs w:val="22"/>
          <w:vertAlign w:val="superscript"/>
          <w:lang w:val="en-GB"/>
        </w:rPr>
      </w:pPr>
      <w:r w:rsidRPr="7E7C2289" w:rsidR="35898A88">
        <w:rPr>
          <w:rFonts w:ascii="Arial Nova" w:hAnsi="Arial Nova" w:eastAsia="Arial Nova" w:cs="Arial Nova"/>
          <w:b w:val="0"/>
          <w:bCs w:val="0"/>
          <w:i w:val="0"/>
          <w:iCs w:val="0"/>
          <w:caps w:val="0"/>
          <w:smallCaps w:val="0"/>
          <w:noProof w:val="0"/>
          <w:color w:val="2C3E50"/>
          <w:sz w:val="22"/>
          <w:szCs w:val="22"/>
          <w:vertAlign w:val="superscript"/>
          <w:lang w:val="en-GB"/>
        </w:rPr>
        <w:t xml:space="preserve">Skills for Health (2025) Person Centred Care Meaning &amp; Implications, Skills for Health. Available at: </w:t>
      </w:r>
      <w:hyperlink r:id="R7d369903d4d44afb">
        <w:r w:rsidRPr="7E7C2289" w:rsidR="35898A88">
          <w:rPr>
            <w:rStyle w:val="Hyperlink"/>
            <w:rFonts w:ascii="Arial Nova" w:hAnsi="Arial Nova" w:eastAsia="Arial Nova" w:cs="Arial Nova"/>
            <w:b w:val="0"/>
            <w:bCs w:val="0"/>
            <w:i w:val="0"/>
            <w:iCs w:val="0"/>
            <w:caps w:val="0"/>
            <w:smallCaps w:val="0"/>
            <w:noProof w:val="0"/>
            <w:sz w:val="22"/>
            <w:szCs w:val="22"/>
            <w:vertAlign w:val="superscript"/>
            <w:lang w:val="en-GB"/>
          </w:rPr>
          <w:t>https://www.skillsforhealth.org.uk/article/person-centred-care-meaning-implications/</w:t>
        </w:r>
      </w:hyperlink>
      <w:r w:rsidRPr="7E7C2289" w:rsidR="35898A88">
        <w:rPr>
          <w:rFonts w:ascii="Arial Nova" w:hAnsi="Arial Nova" w:eastAsia="Arial Nova" w:cs="Arial Nova"/>
          <w:b w:val="0"/>
          <w:bCs w:val="0"/>
          <w:i w:val="0"/>
          <w:iCs w:val="0"/>
          <w:caps w:val="0"/>
          <w:smallCaps w:val="0"/>
          <w:noProof w:val="0"/>
          <w:color w:val="2C3E50"/>
          <w:sz w:val="22"/>
          <w:szCs w:val="22"/>
          <w:vertAlign w:val="superscript"/>
          <w:lang w:val="en-GB"/>
        </w:rPr>
        <w:t>. (Accessed February 25th</w:t>
      </w:r>
      <w:r w:rsidRPr="7E7C2289" w:rsidR="38947D3C">
        <w:rPr>
          <w:rFonts w:ascii="Arial Nova" w:hAnsi="Arial Nova" w:eastAsia="Arial Nova" w:cs="Arial Nova"/>
          <w:b w:val="0"/>
          <w:bCs w:val="0"/>
          <w:i w:val="0"/>
          <w:iCs w:val="0"/>
          <w:caps w:val="0"/>
          <w:smallCaps w:val="0"/>
          <w:noProof w:val="0"/>
          <w:color w:val="2C3E50"/>
          <w:sz w:val="22"/>
          <w:szCs w:val="22"/>
          <w:vertAlign w:val="superscript"/>
          <w:lang w:val="en-GB"/>
        </w:rPr>
        <w:t>, 2026</w:t>
      </w:r>
      <w:r w:rsidRPr="7E7C2289" w:rsidR="35898A88">
        <w:rPr>
          <w:rFonts w:ascii="Arial Nova" w:hAnsi="Arial Nova" w:eastAsia="Arial Nova" w:cs="Arial Nova"/>
          <w:b w:val="0"/>
          <w:bCs w:val="0"/>
          <w:i w:val="0"/>
          <w:iCs w:val="0"/>
          <w:caps w:val="0"/>
          <w:smallCaps w:val="0"/>
          <w:noProof w:val="0"/>
          <w:color w:val="2C3E50"/>
          <w:sz w:val="22"/>
          <w:szCs w:val="22"/>
          <w:vertAlign w:val="superscript"/>
          <w:lang w:val="en-GB"/>
        </w:rPr>
        <w:t>)</w:t>
      </w:r>
    </w:p>
    <w:p w:rsidR="05A34BA0" w:rsidP="7E7C2289" w:rsidRDefault="05A34BA0" w14:paraId="6951E11A" w14:textId="57991FC1">
      <w:pPr>
        <w:pStyle w:val="ListParagraph"/>
        <w:numPr>
          <w:ilvl w:val="0"/>
          <w:numId w:val="10"/>
        </w:numPr>
        <w:rPr>
          <w:rFonts w:ascii="Calibri" w:hAnsi="Calibri" w:eastAsia="Calibri" w:cs="Calibri"/>
          <w:b w:val="0"/>
          <w:bCs w:val="0"/>
          <w:i w:val="0"/>
          <w:iCs w:val="0"/>
          <w:caps w:val="0"/>
          <w:smallCaps w:val="0"/>
          <w:noProof w:val="0"/>
          <w:color w:val="2C3E50"/>
          <w:sz w:val="27"/>
          <w:szCs w:val="27"/>
          <w:lang w:val="en-GB"/>
        </w:rPr>
      </w:pPr>
      <w:r w:rsidRPr="7E7C2289" w:rsidR="05A34BA0">
        <w:rPr>
          <w:rFonts w:ascii="Calibri" w:hAnsi="Calibri" w:eastAsia="Calibri" w:cs="Calibri"/>
          <w:b w:val="0"/>
          <w:bCs w:val="0"/>
          <w:i w:val="1"/>
          <w:iCs w:val="1"/>
          <w:caps w:val="0"/>
          <w:smallCaps w:val="0"/>
          <w:noProof w:val="0"/>
          <w:color w:val="2C3E50"/>
          <w:sz w:val="27"/>
          <w:szCs w:val="27"/>
          <w:lang w:val="en-GB"/>
        </w:rPr>
        <w:t>Therapeutic Foster Care Training &amp; Development | ISP</w:t>
      </w:r>
      <w:r w:rsidRPr="7E7C2289" w:rsidR="05A34BA0">
        <w:rPr>
          <w:rFonts w:ascii="Calibri" w:hAnsi="Calibri" w:eastAsia="Calibri" w:cs="Calibri"/>
          <w:b w:val="0"/>
          <w:bCs w:val="0"/>
          <w:i w:val="0"/>
          <w:iCs w:val="0"/>
          <w:caps w:val="0"/>
          <w:smallCaps w:val="0"/>
          <w:noProof w:val="0"/>
          <w:color w:val="2C3E50"/>
          <w:sz w:val="27"/>
          <w:szCs w:val="27"/>
          <w:lang w:val="en-GB"/>
        </w:rPr>
        <w:t xml:space="preserve"> (2025) </w:t>
      </w:r>
      <w:r w:rsidRPr="7E7C2289" w:rsidR="05A34BA0">
        <w:rPr>
          <w:rFonts w:ascii="Calibri" w:hAnsi="Calibri" w:eastAsia="Calibri" w:cs="Calibri"/>
          <w:b w:val="0"/>
          <w:bCs w:val="0"/>
          <w:i w:val="1"/>
          <w:iCs w:val="1"/>
          <w:caps w:val="0"/>
          <w:smallCaps w:val="0"/>
          <w:noProof w:val="0"/>
          <w:color w:val="2C3E50"/>
          <w:sz w:val="27"/>
          <w:szCs w:val="27"/>
          <w:lang w:val="en-GB"/>
        </w:rPr>
        <w:t>ISP Fostering</w:t>
      </w:r>
      <w:r w:rsidRPr="7E7C2289" w:rsidR="05A34BA0">
        <w:rPr>
          <w:rFonts w:ascii="Calibri" w:hAnsi="Calibri" w:eastAsia="Calibri" w:cs="Calibri"/>
          <w:b w:val="0"/>
          <w:bCs w:val="0"/>
          <w:i w:val="0"/>
          <w:iCs w:val="0"/>
          <w:caps w:val="0"/>
          <w:smallCaps w:val="0"/>
          <w:noProof w:val="0"/>
          <w:color w:val="2C3E50"/>
          <w:sz w:val="27"/>
          <w:szCs w:val="27"/>
          <w:lang w:val="en-GB"/>
        </w:rPr>
        <w:t>. Available at: https://ispfostering.org.uk/about-us/fostering-training/?utm_source=google&amp;utm_medium=cpc&amp;utm_content=Fostering_Training&amp;utm_campaign=%F0%9F%9F%A0_All_Regions_-_Generic_Terms&amp;utm_term=fostering (Accessed: 27 February 2026). (Accessed February 27</w:t>
      </w:r>
      <w:r w:rsidRPr="7E7C2289" w:rsidR="05A34BA0">
        <w:rPr>
          <w:rFonts w:ascii="Calibri" w:hAnsi="Calibri" w:eastAsia="Calibri" w:cs="Calibri"/>
          <w:b w:val="0"/>
          <w:bCs w:val="0"/>
          <w:i w:val="0"/>
          <w:iCs w:val="0"/>
          <w:caps w:val="0"/>
          <w:smallCaps w:val="0"/>
          <w:noProof w:val="0"/>
          <w:color w:val="2C3E50"/>
          <w:sz w:val="27"/>
          <w:szCs w:val="27"/>
          <w:vertAlign w:val="superscript"/>
          <w:lang w:val="en-GB"/>
        </w:rPr>
        <w:t>th,</w:t>
      </w:r>
      <w:r w:rsidRPr="7E7C2289" w:rsidR="05A34BA0">
        <w:rPr>
          <w:rFonts w:ascii="Calibri" w:hAnsi="Calibri" w:eastAsia="Calibri" w:cs="Calibri"/>
          <w:b w:val="0"/>
          <w:bCs w:val="0"/>
          <w:i w:val="0"/>
          <w:iCs w:val="0"/>
          <w:caps w:val="0"/>
          <w:smallCaps w:val="0"/>
          <w:noProof w:val="0"/>
          <w:color w:val="2C3E50"/>
          <w:sz w:val="27"/>
          <w:szCs w:val="27"/>
          <w:lang w:val="en-GB"/>
        </w:rPr>
        <w:t xml:space="preserve"> ,2026)</w:t>
      </w:r>
    </w:p>
    <w:p w:rsidR="27A29D00" w:rsidP="7E7C2289" w:rsidRDefault="27A29D00" w14:paraId="1037FBD1" w14:textId="18006850">
      <w:pPr>
        <w:pStyle w:val="Normal"/>
      </w:pPr>
      <w:r w:rsidRPr="7E7C2289" w:rsidR="27A29D00">
        <w:rPr>
          <w:rFonts w:ascii="Calibri" w:hAnsi="Calibri" w:eastAsia="Calibri" w:cs="Calibri"/>
          <w:b w:val="0"/>
          <w:bCs w:val="0"/>
          <w:i w:val="0"/>
          <w:iCs w:val="0"/>
          <w:caps w:val="0"/>
          <w:smallCaps w:val="0"/>
          <w:noProof w:val="0"/>
          <w:color w:val="2C3E50"/>
          <w:sz w:val="27"/>
          <w:szCs w:val="27"/>
          <w:lang w:val="en-GB"/>
        </w:rPr>
        <w:t xml:space="preserve">UK Government (2025) </w:t>
      </w:r>
      <w:r w:rsidRPr="7E7C2289" w:rsidR="27A29D00">
        <w:rPr>
          <w:rFonts w:ascii="Calibri" w:hAnsi="Calibri" w:eastAsia="Calibri" w:cs="Calibri"/>
          <w:b w:val="0"/>
          <w:bCs w:val="0"/>
          <w:i w:val="1"/>
          <w:iCs w:val="1"/>
          <w:caps w:val="0"/>
          <w:smallCaps w:val="0"/>
          <w:noProof w:val="0"/>
          <w:color w:val="2C3E50"/>
          <w:sz w:val="27"/>
          <w:szCs w:val="27"/>
          <w:lang w:val="en-GB"/>
        </w:rPr>
        <w:t>Data Protection Act</w:t>
      </w:r>
      <w:r w:rsidRPr="7E7C2289" w:rsidR="27A29D00">
        <w:rPr>
          <w:rFonts w:ascii="Calibri" w:hAnsi="Calibri" w:eastAsia="Calibri" w:cs="Calibri"/>
          <w:b w:val="0"/>
          <w:bCs w:val="0"/>
          <w:i w:val="0"/>
          <w:iCs w:val="0"/>
          <w:caps w:val="0"/>
          <w:smallCaps w:val="0"/>
          <w:noProof w:val="0"/>
          <w:color w:val="2C3E50"/>
          <w:sz w:val="27"/>
          <w:szCs w:val="27"/>
          <w:lang w:val="en-GB"/>
        </w:rPr>
        <w:t xml:space="preserve">, </w:t>
      </w:r>
      <w:r w:rsidRPr="7E7C2289" w:rsidR="27A29D00">
        <w:rPr>
          <w:rFonts w:ascii="Calibri" w:hAnsi="Calibri" w:eastAsia="Calibri" w:cs="Calibri"/>
          <w:b w:val="0"/>
          <w:bCs w:val="0"/>
          <w:i w:val="1"/>
          <w:iCs w:val="1"/>
          <w:caps w:val="0"/>
          <w:smallCaps w:val="0"/>
          <w:noProof w:val="0"/>
          <w:color w:val="2C3E50"/>
          <w:sz w:val="27"/>
          <w:szCs w:val="27"/>
          <w:lang w:val="en-GB"/>
        </w:rPr>
        <w:t>Gov.uk</w:t>
      </w:r>
      <w:r w:rsidRPr="7E7C2289" w:rsidR="27A29D00">
        <w:rPr>
          <w:rFonts w:ascii="Calibri" w:hAnsi="Calibri" w:eastAsia="Calibri" w:cs="Calibri"/>
          <w:b w:val="0"/>
          <w:bCs w:val="0"/>
          <w:i w:val="0"/>
          <w:iCs w:val="0"/>
          <w:caps w:val="0"/>
          <w:smallCaps w:val="0"/>
          <w:noProof w:val="0"/>
          <w:color w:val="2C3E50"/>
          <w:sz w:val="27"/>
          <w:szCs w:val="27"/>
          <w:lang w:val="en-GB"/>
        </w:rPr>
        <w:t>. www.gov.uk. Available at: https://www.gov.uk/data-protection.</w:t>
      </w:r>
    </w:p>
    <w:p w:rsidR="7E7C2289" w:rsidP="7E7C2289" w:rsidRDefault="7E7C2289" w14:paraId="153C85C8" w14:textId="53404D9E">
      <w:pPr>
        <w:pStyle w:val="Normal"/>
        <w:rPr>
          <w:rFonts w:ascii="Calibri" w:hAnsi="Calibri" w:eastAsia="Calibri" w:cs="Calibri"/>
          <w:b w:val="0"/>
          <w:bCs w:val="0"/>
          <w:i w:val="0"/>
          <w:iCs w:val="0"/>
          <w:caps w:val="0"/>
          <w:smallCaps w:val="0"/>
          <w:noProof w:val="0"/>
          <w:color w:val="2C3E50"/>
          <w:sz w:val="27"/>
          <w:szCs w:val="27"/>
          <w:vertAlign w:val="superscript"/>
          <w:lang w:val="en-GB"/>
        </w:rPr>
      </w:pPr>
    </w:p>
    <w:p w:rsidR="43B3B63D" w:rsidP="43B3B63D" w:rsidRDefault="43B3B63D" w14:paraId="70D692F3" w14:textId="624D4326">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QL6hv+65Mo1idH" int2:id="52ktJC1U">
      <int2:state int2:type="spell" int2:value="Rejected"/>
    </int2:textHash>
    <int2:textHash int2:hashCode="T+/XRvIAJaBoxw" int2:id="gHi9jPvR">
      <int2:state int2:type="spell" int2:value="Rejected"/>
    </int2:textHash>
    <int2:bookmark int2:bookmarkName="_Int_tlmkdmUu" int2:invalidationBookmarkName="" int2:hashCode="30xZhkf/uloR44" int2:id="fhmEtoFX">
      <int2:state int2:type="style" int2:value="Rejected"/>
    </int2:bookmark>
    <int2:bookmark int2:bookmarkName="_Int_jpepKlBg" int2:invalidationBookmarkName="" int2:hashCode="5cEnj+BQkBZE21" int2:id="Bnz9v4yd">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17ec1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359655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8">
    <w:nsid w:val="3b601ee3"/>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7">
    <w:nsid w:val="3e5c4c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c5a95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96f80de"/>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4">
    <w:nsid w:val="225c21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db71d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12879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c54bb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E1092B"/>
    <w:rsid w:val="0036318F"/>
    <w:rsid w:val="004E7E01"/>
    <w:rsid w:val="0073C91C"/>
    <w:rsid w:val="009E1EF0"/>
    <w:rsid w:val="00C74664"/>
    <w:rsid w:val="00FC09D2"/>
    <w:rsid w:val="00FC4B23"/>
    <w:rsid w:val="0105DF6B"/>
    <w:rsid w:val="0106D391"/>
    <w:rsid w:val="010BCA00"/>
    <w:rsid w:val="0112F7B4"/>
    <w:rsid w:val="011F97CD"/>
    <w:rsid w:val="014085EA"/>
    <w:rsid w:val="0153AADA"/>
    <w:rsid w:val="017DAF58"/>
    <w:rsid w:val="018BAA1A"/>
    <w:rsid w:val="01A3C4B5"/>
    <w:rsid w:val="01AA6FEC"/>
    <w:rsid w:val="01DE9098"/>
    <w:rsid w:val="01DEA7DF"/>
    <w:rsid w:val="021361FF"/>
    <w:rsid w:val="021417F0"/>
    <w:rsid w:val="02373392"/>
    <w:rsid w:val="029C0224"/>
    <w:rsid w:val="02B7A6E8"/>
    <w:rsid w:val="03032BBB"/>
    <w:rsid w:val="03167D47"/>
    <w:rsid w:val="031DBD03"/>
    <w:rsid w:val="03281B5D"/>
    <w:rsid w:val="036F20DC"/>
    <w:rsid w:val="0376C39B"/>
    <w:rsid w:val="039327F6"/>
    <w:rsid w:val="03B52987"/>
    <w:rsid w:val="03C46411"/>
    <w:rsid w:val="03D2FB50"/>
    <w:rsid w:val="03F061B8"/>
    <w:rsid w:val="03FB341B"/>
    <w:rsid w:val="04241CE4"/>
    <w:rsid w:val="04449858"/>
    <w:rsid w:val="0465BB97"/>
    <w:rsid w:val="0465BB97"/>
    <w:rsid w:val="047C015B"/>
    <w:rsid w:val="04921207"/>
    <w:rsid w:val="049B1D44"/>
    <w:rsid w:val="04D8BB92"/>
    <w:rsid w:val="0534CC35"/>
    <w:rsid w:val="054AE187"/>
    <w:rsid w:val="054B706C"/>
    <w:rsid w:val="054FA998"/>
    <w:rsid w:val="057AC02E"/>
    <w:rsid w:val="0591057E"/>
    <w:rsid w:val="05A34BA0"/>
    <w:rsid w:val="05A672E4"/>
    <w:rsid w:val="05CFF281"/>
    <w:rsid w:val="05EC26CF"/>
    <w:rsid w:val="0631BC4D"/>
    <w:rsid w:val="06330130"/>
    <w:rsid w:val="064704D5"/>
    <w:rsid w:val="066A2AD6"/>
    <w:rsid w:val="067193ED"/>
    <w:rsid w:val="06D4C371"/>
    <w:rsid w:val="06DE78ED"/>
    <w:rsid w:val="06F092CF"/>
    <w:rsid w:val="07095B60"/>
    <w:rsid w:val="07C8E40B"/>
    <w:rsid w:val="07E14D79"/>
    <w:rsid w:val="08030F09"/>
    <w:rsid w:val="081F8196"/>
    <w:rsid w:val="081F8196"/>
    <w:rsid w:val="0837B4BB"/>
    <w:rsid w:val="08C1E8D8"/>
    <w:rsid w:val="08D8F9E8"/>
    <w:rsid w:val="08EFFD5C"/>
    <w:rsid w:val="0917AE60"/>
    <w:rsid w:val="0920A312"/>
    <w:rsid w:val="092BC06B"/>
    <w:rsid w:val="099ABE94"/>
    <w:rsid w:val="09C86B1E"/>
    <w:rsid w:val="09CA144D"/>
    <w:rsid w:val="09FF0F56"/>
    <w:rsid w:val="0A46668D"/>
    <w:rsid w:val="0A9AA91F"/>
    <w:rsid w:val="0AB78BE0"/>
    <w:rsid w:val="0AEAE2E9"/>
    <w:rsid w:val="0B63E120"/>
    <w:rsid w:val="0B6C8676"/>
    <w:rsid w:val="0B7A4D23"/>
    <w:rsid w:val="0BA9708C"/>
    <w:rsid w:val="0BEEFB72"/>
    <w:rsid w:val="0C4D9296"/>
    <w:rsid w:val="0C7D8A2A"/>
    <w:rsid w:val="0CB23B20"/>
    <w:rsid w:val="0CB3DBB9"/>
    <w:rsid w:val="0CE9B603"/>
    <w:rsid w:val="0CFB08D9"/>
    <w:rsid w:val="0D0F88C0"/>
    <w:rsid w:val="0D13AB95"/>
    <w:rsid w:val="0D2DD579"/>
    <w:rsid w:val="0D378BAB"/>
    <w:rsid w:val="0D8535BD"/>
    <w:rsid w:val="0D9440A2"/>
    <w:rsid w:val="0DE7399B"/>
    <w:rsid w:val="0DEDE6D8"/>
    <w:rsid w:val="0E3186CD"/>
    <w:rsid w:val="0E347D15"/>
    <w:rsid w:val="0E43DEF5"/>
    <w:rsid w:val="0E5BFCD5"/>
    <w:rsid w:val="0E7621F2"/>
    <w:rsid w:val="0EABDF06"/>
    <w:rsid w:val="0EB55F1F"/>
    <w:rsid w:val="0ECC0788"/>
    <w:rsid w:val="0ECD4736"/>
    <w:rsid w:val="0EE10D5A"/>
    <w:rsid w:val="0F2AEC9A"/>
    <w:rsid w:val="0F31DD14"/>
    <w:rsid w:val="0F54B935"/>
    <w:rsid w:val="0F58C8BF"/>
    <w:rsid w:val="0F7D8A90"/>
    <w:rsid w:val="0F8D5296"/>
    <w:rsid w:val="0FBD40FE"/>
    <w:rsid w:val="0FC7932D"/>
    <w:rsid w:val="10606047"/>
    <w:rsid w:val="10F980CF"/>
    <w:rsid w:val="1123D2D3"/>
    <w:rsid w:val="112A9E0D"/>
    <w:rsid w:val="116F376F"/>
    <w:rsid w:val="11B0FEA3"/>
    <w:rsid w:val="11B6657D"/>
    <w:rsid w:val="11B7D561"/>
    <w:rsid w:val="11C694D1"/>
    <w:rsid w:val="11FC9C52"/>
    <w:rsid w:val="12A1CFFF"/>
    <w:rsid w:val="12CDA533"/>
    <w:rsid w:val="12D385A9"/>
    <w:rsid w:val="1364653F"/>
    <w:rsid w:val="13741928"/>
    <w:rsid w:val="14024E62"/>
    <w:rsid w:val="14024E62"/>
    <w:rsid w:val="14269CEB"/>
    <w:rsid w:val="142EC053"/>
    <w:rsid w:val="142F73FA"/>
    <w:rsid w:val="1437C951"/>
    <w:rsid w:val="1437C951"/>
    <w:rsid w:val="1492CCED"/>
    <w:rsid w:val="149CF9D8"/>
    <w:rsid w:val="149CF9D8"/>
    <w:rsid w:val="14A75ACA"/>
    <w:rsid w:val="14FEDFD9"/>
    <w:rsid w:val="1528B1E6"/>
    <w:rsid w:val="155AB8FA"/>
    <w:rsid w:val="1563DE94"/>
    <w:rsid w:val="15E7762A"/>
    <w:rsid w:val="16324FA3"/>
    <w:rsid w:val="16709533"/>
    <w:rsid w:val="167DA792"/>
    <w:rsid w:val="168AF9F9"/>
    <w:rsid w:val="168F368D"/>
    <w:rsid w:val="16AAFC19"/>
    <w:rsid w:val="16E3BE94"/>
    <w:rsid w:val="17B011F7"/>
    <w:rsid w:val="18410B82"/>
    <w:rsid w:val="18A281BC"/>
    <w:rsid w:val="18EF6481"/>
    <w:rsid w:val="193DEDA5"/>
    <w:rsid w:val="196E1038"/>
    <w:rsid w:val="1976A86C"/>
    <w:rsid w:val="199D4D84"/>
    <w:rsid w:val="199DBD4E"/>
    <w:rsid w:val="19AE57E8"/>
    <w:rsid w:val="19B17ECF"/>
    <w:rsid w:val="19B3AC73"/>
    <w:rsid w:val="19CA3485"/>
    <w:rsid w:val="19DA26B4"/>
    <w:rsid w:val="19DDABCD"/>
    <w:rsid w:val="1A2863CD"/>
    <w:rsid w:val="1A3EBF83"/>
    <w:rsid w:val="1A78919C"/>
    <w:rsid w:val="1AAE4FC2"/>
    <w:rsid w:val="1ABB9A7C"/>
    <w:rsid w:val="1AE467BF"/>
    <w:rsid w:val="1AF6F0CF"/>
    <w:rsid w:val="1B1EDE1D"/>
    <w:rsid w:val="1B3E21C9"/>
    <w:rsid w:val="1B822397"/>
    <w:rsid w:val="1BA6F91D"/>
    <w:rsid w:val="1BA80910"/>
    <w:rsid w:val="1BF6CA87"/>
    <w:rsid w:val="1C108711"/>
    <w:rsid w:val="1C16DBF9"/>
    <w:rsid w:val="1C316385"/>
    <w:rsid w:val="1C638CF0"/>
    <w:rsid w:val="1C694815"/>
    <w:rsid w:val="1C7678F4"/>
    <w:rsid w:val="1C8C52C0"/>
    <w:rsid w:val="1CAD13A1"/>
    <w:rsid w:val="1CC03534"/>
    <w:rsid w:val="1CE79566"/>
    <w:rsid w:val="1CFB4F4C"/>
    <w:rsid w:val="1CFC3EF5"/>
    <w:rsid w:val="1D53C82D"/>
    <w:rsid w:val="1D54D8D7"/>
    <w:rsid w:val="1D6057D4"/>
    <w:rsid w:val="1DBD2E18"/>
    <w:rsid w:val="1DBD2E18"/>
    <w:rsid w:val="1DC20E5C"/>
    <w:rsid w:val="1E018F92"/>
    <w:rsid w:val="1E2AEE6F"/>
    <w:rsid w:val="1E4504D2"/>
    <w:rsid w:val="1E4EC23E"/>
    <w:rsid w:val="1E57511D"/>
    <w:rsid w:val="1E65BFAF"/>
    <w:rsid w:val="1E90010F"/>
    <w:rsid w:val="1EADF183"/>
    <w:rsid w:val="1EC611D8"/>
    <w:rsid w:val="1F0B34FE"/>
    <w:rsid w:val="1F5E4138"/>
    <w:rsid w:val="1F8554A8"/>
    <w:rsid w:val="1F8A425D"/>
    <w:rsid w:val="1F8F61FE"/>
    <w:rsid w:val="1FC07CA0"/>
    <w:rsid w:val="1FE6A589"/>
    <w:rsid w:val="1FE9F3DE"/>
    <w:rsid w:val="1FF7A3A3"/>
    <w:rsid w:val="20370722"/>
    <w:rsid w:val="203F5C8B"/>
    <w:rsid w:val="2084AA03"/>
    <w:rsid w:val="2094A0D8"/>
    <w:rsid w:val="20D79BB3"/>
    <w:rsid w:val="21128822"/>
    <w:rsid w:val="2146F405"/>
    <w:rsid w:val="21586AFE"/>
    <w:rsid w:val="2185DF1E"/>
    <w:rsid w:val="21D9FB20"/>
    <w:rsid w:val="21F79DB6"/>
    <w:rsid w:val="2202D693"/>
    <w:rsid w:val="225C692D"/>
    <w:rsid w:val="227A2E05"/>
    <w:rsid w:val="22F04782"/>
    <w:rsid w:val="2312EBEA"/>
    <w:rsid w:val="2331A98D"/>
    <w:rsid w:val="2341BDD3"/>
    <w:rsid w:val="234336BE"/>
    <w:rsid w:val="2358D574"/>
    <w:rsid w:val="235DABCB"/>
    <w:rsid w:val="236B912A"/>
    <w:rsid w:val="23989EB7"/>
    <w:rsid w:val="23B327D2"/>
    <w:rsid w:val="241388B5"/>
    <w:rsid w:val="24A60C87"/>
    <w:rsid w:val="24C6CE91"/>
    <w:rsid w:val="24FCD9A9"/>
    <w:rsid w:val="25A38E98"/>
    <w:rsid w:val="25A6DDD4"/>
    <w:rsid w:val="25BCA216"/>
    <w:rsid w:val="260F1B37"/>
    <w:rsid w:val="26147B4B"/>
    <w:rsid w:val="26168C8E"/>
    <w:rsid w:val="262D03CA"/>
    <w:rsid w:val="266E16F0"/>
    <w:rsid w:val="2678FC30"/>
    <w:rsid w:val="26D71AD0"/>
    <w:rsid w:val="26E6E57E"/>
    <w:rsid w:val="26EF8BEB"/>
    <w:rsid w:val="27348C4E"/>
    <w:rsid w:val="276685F8"/>
    <w:rsid w:val="276A5271"/>
    <w:rsid w:val="27845B46"/>
    <w:rsid w:val="278A45A0"/>
    <w:rsid w:val="27A29D00"/>
    <w:rsid w:val="27B83C14"/>
    <w:rsid w:val="2823300D"/>
    <w:rsid w:val="28291C66"/>
    <w:rsid w:val="283878EE"/>
    <w:rsid w:val="289BEF0B"/>
    <w:rsid w:val="289F1B68"/>
    <w:rsid w:val="28C7285E"/>
    <w:rsid w:val="28D07CE8"/>
    <w:rsid w:val="2907EB6E"/>
    <w:rsid w:val="297F053A"/>
    <w:rsid w:val="29930FB2"/>
    <w:rsid w:val="29B9A7ED"/>
    <w:rsid w:val="29B9A7ED"/>
    <w:rsid w:val="29C00F8A"/>
    <w:rsid w:val="29DBAE0B"/>
    <w:rsid w:val="2A042901"/>
    <w:rsid w:val="2A194268"/>
    <w:rsid w:val="2A3A0205"/>
    <w:rsid w:val="2A702BEF"/>
    <w:rsid w:val="2A7BC8CC"/>
    <w:rsid w:val="2AF05221"/>
    <w:rsid w:val="2B51F238"/>
    <w:rsid w:val="2B6987EE"/>
    <w:rsid w:val="2B6AC7A0"/>
    <w:rsid w:val="2B77B15E"/>
    <w:rsid w:val="2B7DEEF1"/>
    <w:rsid w:val="2BAC94A4"/>
    <w:rsid w:val="2BFCB4CB"/>
    <w:rsid w:val="2CA04C35"/>
    <w:rsid w:val="2CB1E772"/>
    <w:rsid w:val="2CEBFC1C"/>
    <w:rsid w:val="2D539BB8"/>
    <w:rsid w:val="2DF016C0"/>
    <w:rsid w:val="2DFFD1D3"/>
    <w:rsid w:val="2E2C3599"/>
    <w:rsid w:val="2E572F0A"/>
    <w:rsid w:val="2E620CE6"/>
    <w:rsid w:val="2E7CD302"/>
    <w:rsid w:val="2E884A5E"/>
    <w:rsid w:val="2EF613E9"/>
    <w:rsid w:val="2F5D85E1"/>
    <w:rsid w:val="2F80283C"/>
    <w:rsid w:val="2FC13F4E"/>
    <w:rsid w:val="30152A24"/>
    <w:rsid w:val="30354312"/>
    <w:rsid w:val="3037B9EA"/>
    <w:rsid w:val="303CD952"/>
    <w:rsid w:val="30495C0C"/>
    <w:rsid w:val="30AC132B"/>
    <w:rsid w:val="3122B695"/>
    <w:rsid w:val="3137386E"/>
    <w:rsid w:val="32155201"/>
    <w:rsid w:val="3222B3A0"/>
    <w:rsid w:val="32280264"/>
    <w:rsid w:val="323B9EB8"/>
    <w:rsid w:val="32565D31"/>
    <w:rsid w:val="3268135D"/>
    <w:rsid w:val="328DD69D"/>
    <w:rsid w:val="32A9FC1B"/>
    <w:rsid w:val="32D17152"/>
    <w:rsid w:val="32FF65ED"/>
    <w:rsid w:val="33564852"/>
    <w:rsid w:val="335F22E8"/>
    <w:rsid w:val="33A74112"/>
    <w:rsid w:val="33FAF71B"/>
    <w:rsid w:val="33FF8137"/>
    <w:rsid w:val="344F7F7A"/>
    <w:rsid w:val="346248B3"/>
    <w:rsid w:val="34E6DE42"/>
    <w:rsid w:val="34F360C5"/>
    <w:rsid w:val="3568BC28"/>
    <w:rsid w:val="358356AC"/>
    <w:rsid w:val="35898A88"/>
    <w:rsid w:val="35A30F4F"/>
    <w:rsid w:val="35A96C0C"/>
    <w:rsid w:val="360A139B"/>
    <w:rsid w:val="3640E379"/>
    <w:rsid w:val="36416640"/>
    <w:rsid w:val="36C02915"/>
    <w:rsid w:val="37448154"/>
    <w:rsid w:val="378A4F6C"/>
    <w:rsid w:val="378BEFA8"/>
    <w:rsid w:val="378BEFA8"/>
    <w:rsid w:val="378C3526"/>
    <w:rsid w:val="37B00D32"/>
    <w:rsid w:val="37BAD4D7"/>
    <w:rsid w:val="38193E2B"/>
    <w:rsid w:val="3847219E"/>
    <w:rsid w:val="38947D3C"/>
    <w:rsid w:val="38BC4D12"/>
    <w:rsid w:val="38E9E48A"/>
    <w:rsid w:val="394138BA"/>
    <w:rsid w:val="39BA9852"/>
    <w:rsid w:val="39BC1589"/>
    <w:rsid w:val="39C8B62D"/>
    <w:rsid w:val="3A32C2A0"/>
    <w:rsid w:val="3A6DAB04"/>
    <w:rsid w:val="3A731C54"/>
    <w:rsid w:val="3A84BB5D"/>
    <w:rsid w:val="3A872020"/>
    <w:rsid w:val="3A87F9E6"/>
    <w:rsid w:val="3A884E74"/>
    <w:rsid w:val="3A8E2E6F"/>
    <w:rsid w:val="3AAD4A2E"/>
    <w:rsid w:val="3ACFF9FE"/>
    <w:rsid w:val="3AFE0970"/>
    <w:rsid w:val="3B053824"/>
    <w:rsid w:val="3B0680BA"/>
    <w:rsid w:val="3B2848C7"/>
    <w:rsid w:val="3B66F8C7"/>
    <w:rsid w:val="3B6BA262"/>
    <w:rsid w:val="3BAAD46E"/>
    <w:rsid w:val="3BCA9A55"/>
    <w:rsid w:val="3BE28ACF"/>
    <w:rsid w:val="3C0E7980"/>
    <w:rsid w:val="3C10A974"/>
    <w:rsid w:val="3C22FAB3"/>
    <w:rsid w:val="3C2625B6"/>
    <w:rsid w:val="3C3FACE0"/>
    <w:rsid w:val="3C555C67"/>
    <w:rsid w:val="3C59522A"/>
    <w:rsid w:val="3C65CB52"/>
    <w:rsid w:val="3C7ED529"/>
    <w:rsid w:val="3C978F47"/>
    <w:rsid w:val="3C9AD372"/>
    <w:rsid w:val="3CAC8F01"/>
    <w:rsid w:val="3CC50839"/>
    <w:rsid w:val="3CEE09F9"/>
    <w:rsid w:val="3D12CB89"/>
    <w:rsid w:val="3D8BACD5"/>
    <w:rsid w:val="3D8BACD5"/>
    <w:rsid w:val="3DB59096"/>
    <w:rsid w:val="3DF427BE"/>
    <w:rsid w:val="3DF6E80D"/>
    <w:rsid w:val="3DF6E80D"/>
    <w:rsid w:val="3E7D18E1"/>
    <w:rsid w:val="3E8F280C"/>
    <w:rsid w:val="3EA4D232"/>
    <w:rsid w:val="3EDA6C18"/>
    <w:rsid w:val="3EE24F4A"/>
    <w:rsid w:val="3EFED4E1"/>
    <w:rsid w:val="3F07ACE1"/>
    <w:rsid w:val="3F143D8E"/>
    <w:rsid w:val="3F3FE85F"/>
    <w:rsid w:val="3F53A56B"/>
    <w:rsid w:val="3F6FFD62"/>
    <w:rsid w:val="3FB50DA9"/>
    <w:rsid w:val="40A97E74"/>
    <w:rsid w:val="40B33846"/>
    <w:rsid w:val="40C7DEAA"/>
    <w:rsid w:val="40CBF63F"/>
    <w:rsid w:val="40DDC953"/>
    <w:rsid w:val="411440C5"/>
    <w:rsid w:val="411DF82B"/>
    <w:rsid w:val="41BB54B2"/>
    <w:rsid w:val="41D07320"/>
    <w:rsid w:val="4201F5E3"/>
    <w:rsid w:val="420CB458"/>
    <w:rsid w:val="4248500C"/>
    <w:rsid w:val="42762194"/>
    <w:rsid w:val="42AA6439"/>
    <w:rsid w:val="42AF3F2B"/>
    <w:rsid w:val="43079B89"/>
    <w:rsid w:val="43770172"/>
    <w:rsid w:val="4386DDE4"/>
    <w:rsid w:val="43B3B63D"/>
    <w:rsid w:val="43B7A4DA"/>
    <w:rsid w:val="440BC7A4"/>
    <w:rsid w:val="442560E8"/>
    <w:rsid w:val="4432ACB5"/>
    <w:rsid w:val="446566E9"/>
    <w:rsid w:val="449D1D2F"/>
    <w:rsid w:val="44BC1A32"/>
    <w:rsid w:val="44F9F506"/>
    <w:rsid w:val="4513BF45"/>
    <w:rsid w:val="45879BC6"/>
    <w:rsid w:val="45980548"/>
    <w:rsid w:val="45E448E3"/>
    <w:rsid w:val="45FA2F02"/>
    <w:rsid w:val="460F5528"/>
    <w:rsid w:val="466167B0"/>
    <w:rsid w:val="4665C94C"/>
    <w:rsid w:val="4666B436"/>
    <w:rsid w:val="466A01C2"/>
    <w:rsid w:val="46A61D09"/>
    <w:rsid w:val="46DC7E60"/>
    <w:rsid w:val="47124FA0"/>
    <w:rsid w:val="471879EA"/>
    <w:rsid w:val="471AFEDB"/>
    <w:rsid w:val="471C2314"/>
    <w:rsid w:val="471C780D"/>
    <w:rsid w:val="47630E49"/>
    <w:rsid w:val="4778CA8A"/>
    <w:rsid w:val="4787773F"/>
    <w:rsid w:val="479991B9"/>
    <w:rsid w:val="479B95BE"/>
    <w:rsid w:val="479CC169"/>
    <w:rsid w:val="47AC5F5D"/>
    <w:rsid w:val="4810EEF3"/>
    <w:rsid w:val="48176DE6"/>
    <w:rsid w:val="48255B3A"/>
    <w:rsid w:val="4869A9F5"/>
    <w:rsid w:val="48CBA4B2"/>
    <w:rsid w:val="48E0B796"/>
    <w:rsid w:val="48E82EB2"/>
    <w:rsid w:val="48F65B1F"/>
    <w:rsid w:val="49093F72"/>
    <w:rsid w:val="496850C4"/>
    <w:rsid w:val="498A4328"/>
    <w:rsid w:val="49F0158E"/>
    <w:rsid w:val="4A35DEA7"/>
    <w:rsid w:val="4A57A2EA"/>
    <w:rsid w:val="4A98C9E9"/>
    <w:rsid w:val="4AAB8711"/>
    <w:rsid w:val="4AD54561"/>
    <w:rsid w:val="4AF0CA44"/>
    <w:rsid w:val="4AFE8034"/>
    <w:rsid w:val="4B207A40"/>
    <w:rsid w:val="4B29CA9C"/>
    <w:rsid w:val="4B31E086"/>
    <w:rsid w:val="4BBF2AE3"/>
    <w:rsid w:val="4BBF59D1"/>
    <w:rsid w:val="4BC1EBB9"/>
    <w:rsid w:val="4C345575"/>
    <w:rsid w:val="4C3966AC"/>
    <w:rsid w:val="4C65DFE7"/>
    <w:rsid w:val="4C8EDF0A"/>
    <w:rsid w:val="4C9A9BC5"/>
    <w:rsid w:val="4C9B94E7"/>
    <w:rsid w:val="4C9C3E42"/>
    <w:rsid w:val="4C9C3E42"/>
    <w:rsid w:val="4CA10FBE"/>
    <w:rsid w:val="4CB69A39"/>
    <w:rsid w:val="4CEED461"/>
    <w:rsid w:val="4D1F01C8"/>
    <w:rsid w:val="4DC946B1"/>
    <w:rsid w:val="4DDEBB1A"/>
    <w:rsid w:val="4DDEBB1A"/>
    <w:rsid w:val="4E0C302D"/>
    <w:rsid w:val="4E1F86EC"/>
    <w:rsid w:val="4E2A9C28"/>
    <w:rsid w:val="4E43F959"/>
    <w:rsid w:val="4E44845C"/>
    <w:rsid w:val="4E6A6BEE"/>
    <w:rsid w:val="4E923E40"/>
    <w:rsid w:val="4E988FA8"/>
    <w:rsid w:val="4EB6C9B8"/>
    <w:rsid w:val="4ECB9ED8"/>
    <w:rsid w:val="4F0F4427"/>
    <w:rsid w:val="4F1456F4"/>
    <w:rsid w:val="4F530B45"/>
    <w:rsid w:val="4FDC783B"/>
    <w:rsid w:val="503EB5E9"/>
    <w:rsid w:val="50547C32"/>
    <w:rsid w:val="505AAA67"/>
    <w:rsid w:val="50650315"/>
    <w:rsid w:val="508CFBA2"/>
    <w:rsid w:val="509155A0"/>
    <w:rsid w:val="50C5567F"/>
    <w:rsid w:val="50C5567F"/>
    <w:rsid w:val="50E96960"/>
    <w:rsid w:val="5131D64D"/>
    <w:rsid w:val="5150789F"/>
    <w:rsid w:val="5183E497"/>
    <w:rsid w:val="51AE7CCB"/>
    <w:rsid w:val="51B7870A"/>
    <w:rsid w:val="51C05C75"/>
    <w:rsid w:val="51CAB08D"/>
    <w:rsid w:val="51D8FC2B"/>
    <w:rsid w:val="51E3DDEA"/>
    <w:rsid w:val="51FFE0E1"/>
    <w:rsid w:val="52171EB7"/>
    <w:rsid w:val="5228B13B"/>
    <w:rsid w:val="5242A96D"/>
    <w:rsid w:val="527010AD"/>
    <w:rsid w:val="535B1651"/>
    <w:rsid w:val="535D3C76"/>
    <w:rsid w:val="53766D1B"/>
    <w:rsid w:val="538DC102"/>
    <w:rsid w:val="53904095"/>
    <w:rsid w:val="53BFD720"/>
    <w:rsid w:val="53E97670"/>
    <w:rsid w:val="53FA677F"/>
    <w:rsid w:val="542148EA"/>
    <w:rsid w:val="54B72386"/>
    <w:rsid w:val="54C04F41"/>
    <w:rsid w:val="54E8C2BD"/>
    <w:rsid w:val="54F4AFB4"/>
    <w:rsid w:val="54FC56D5"/>
    <w:rsid w:val="552427AD"/>
    <w:rsid w:val="552FAE0C"/>
    <w:rsid w:val="554EF45E"/>
    <w:rsid w:val="5553702D"/>
    <w:rsid w:val="55861EFF"/>
    <w:rsid w:val="55C34F68"/>
    <w:rsid w:val="56163A07"/>
    <w:rsid w:val="564B7D73"/>
    <w:rsid w:val="564CCE12"/>
    <w:rsid w:val="569C308F"/>
    <w:rsid w:val="56B164C1"/>
    <w:rsid w:val="56BDFBF5"/>
    <w:rsid w:val="56D59C05"/>
    <w:rsid w:val="56E78869"/>
    <w:rsid w:val="570F8979"/>
    <w:rsid w:val="571E1206"/>
    <w:rsid w:val="57698708"/>
    <w:rsid w:val="57B6DCE4"/>
    <w:rsid w:val="57CB70A4"/>
    <w:rsid w:val="580C1612"/>
    <w:rsid w:val="58102BA7"/>
    <w:rsid w:val="5815626E"/>
    <w:rsid w:val="58183ACB"/>
    <w:rsid w:val="583CF316"/>
    <w:rsid w:val="58A055C8"/>
    <w:rsid w:val="58D7CDA6"/>
    <w:rsid w:val="594F18E9"/>
    <w:rsid w:val="59C2E5E5"/>
    <w:rsid w:val="5A080B88"/>
    <w:rsid w:val="5A22C1A6"/>
    <w:rsid w:val="5A6F6FBC"/>
    <w:rsid w:val="5A866276"/>
    <w:rsid w:val="5A8FD2D7"/>
    <w:rsid w:val="5A9B9C78"/>
    <w:rsid w:val="5AB864E6"/>
    <w:rsid w:val="5AD4828A"/>
    <w:rsid w:val="5AF0E65B"/>
    <w:rsid w:val="5B09CF44"/>
    <w:rsid w:val="5C1746D4"/>
    <w:rsid w:val="5C1746D4"/>
    <w:rsid w:val="5C6AF39E"/>
    <w:rsid w:val="5C7049CB"/>
    <w:rsid w:val="5C8EC68F"/>
    <w:rsid w:val="5C9709BA"/>
    <w:rsid w:val="5CAD52F9"/>
    <w:rsid w:val="5D162F95"/>
    <w:rsid w:val="5D1FE91E"/>
    <w:rsid w:val="5D3C9308"/>
    <w:rsid w:val="5D4B90C9"/>
    <w:rsid w:val="5D6936D3"/>
    <w:rsid w:val="5D7E5EE3"/>
    <w:rsid w:val="5DADDFB4"/>
    <w:rsid w:val="5E61B2B9"/>
    <w:rsid w:val="5E6A41A3"/>
    <w:rsid w:val="5E91BCC0"/>
    <w:rsid w:val="5ECC3E73"/>
    <w:rsid w:val="5F3567E9"/>
    <w:rsid w:val="5F5793D1"/>
    <w:rsid w:val="5FD2D89E"/>
    <w:rsid w:val="5FD2D89E"/>
    <w:rsid w:val="5FFF5EA4"/>
    <w:rsid w:val="60582E7D"/>
    <w:rsid w:val="60604100"/>
    <w:rsid w:val="60676C28"/>
    <w:rsid w:val="607569F6"/>
    <w:rsid w:val="608874CD"/>
    <w:rsid w:val="60A19EDB"/>
    <w:rsid w:val="60C8087A"/>
    <w:rsid w:val="61540D14"/>
    <w:rsid w:val="618449F3"/>
    <w:rsid w:val="618FC087"/>
    <w:rsid w:val="61B86BE5"/>
    <w:rsid w:val="61D304E4"/>
    <w:rsid w:val="6213E013"/>
    <w:rsid w:val="625D0AB2"/>
    <w:rsid w:val="62624100"/>
    <w:rsid w:val="62B82700"/>
    <w:rsid w:val="63410BD2"/>
    <w:rsid w:val="6364F89A"/>
    <w:rsid w:val="639481AE"/>
    <w:rsid w:val="63B62D7A"/>
    <w:rsid w:val="64140546"/>
    <w:rsid w:val="6422EF7A"/>
    <w:rsid w:val="6482F1CB"/>
    <w:rsid w:val="6494B2F2"/>
    <w:rsid w:val="64C3F216"/>
    <w:rsid w:val="64E15FC7"/>
    <w:rsid w:val="650AB825"/>
    <w:rsid w:val="650E84AC"/>
    <w:rsid w:val="6516E7CE"/>
    <w:rsid w:val="6532C321"/>
    <w:rsid w:val="659F4307"/>
    <w:rsid w:val="660ECB4E"/>
    <w:rsid w:val="6615FBC8"/>
    <w:rsid w:val="6617B0A7"/>
    <w:rsid w:val="66324283"/>
    <w:rsid w:val="6695B1A8"/>
    <w:rsid w:val="66B56F11"/>
    <w:rsid w:val="66E57B44"/>
    <w:rsid w:val="66F24543"/>
    <w:rsid w:val="67358F56"/>
    <w:rsid w:val="67604C52"/>
    <w:rsid w:val="6775B404"/>
    <w:rsid w:val="678DC378"/>
    <w:rsid w:val="6791A915"/>
    <w:rsid w:val="6794E925"/>
    <w:rsid w:val="67C050AA"/>
    <w:rsid w:val="67E94CE3"/>
    <w:rsid w:val="67FC215B"/>
    <w:rsid w:val="686A9E84"/>
    <w:rsid w:val="6875668B"/>
    <w:rsid w:val="6876AAA4"/>
    <w:rsid w:val="688F659C"/>
    <w:rsid w:val="68E2DA9E"/>
    <w:rsid w:val="6946FBF7"/>
    <w:rsid w:val="69AA4E82"/>
    <w:rsid w:val="69B369D2"/>
    <w:rsid w:val="69D847D0"/>
    <w:rsid w:val="69F7C9D1"/>
    <w:rsid w:val="69FF529A"/>
    <w:rsid w:val="6A9B5216"/>
    <w:rsid w:val="6AE27BC8"/>
    <w:rsid w:val="6B6ABE10"/>
    <w:rsid w:val="6B7DCBC7"/>
    <w:rsid w:val="6B9C6437"/>
    <w:rsid w:val="6BBC1E6D"/>
    <w:rsid w:val="6BC06CBD"/>
    <w:rsid w:val="6BC93760"/>
    <w:rsid w:val="6BCDF138"/>
    <w:rsid w:val="6BD54CDA"/>
    <w:rsid w:val="6BF018C9"/>
    <w:rsid w:val="6BFA945D"/>
    <w:rsid w:val="6C0B1BAE"/>
    <w:rsid w:val="6C57E4C0"/>
    <w:rsid w:val="6C5DF40D"/>
    <w:rsid w:val="6C7A6CA0"/>
    <w:rsid w:val="6C84A73A"/>
    <w:rsid w:val="6CA611FC"/>
    <w:rsid w:val="6CA8058B"/>
    <w:rsid w:val="6CB78321"/>
    <w:rsid w:val="6D761F76"/>
    <w:rsid w:val="6D861A9A"/>
    <w:rsid w:val="6D951D93"/>
    <w:rsid w:val="6DD3EE4F"/>
    <w:rsid w:val="6E308272"/>
    <w:rsid w:val="6E4B54AA"/>
    <w:rsid w:val="6E6C7FFA"/>
    <w:rsid w:val="6EA99233"/>
    <w:rsid w:val="6ED9CDED"/>
    <w:rsid w:val="6EF98D6E"/>
    <w:rsid w:val="6F536A9F"/>
    <w:rsid w:val="6FB46F7C"/>
    <w:rsid w:val="6FF816B1"/>
    <w:rsid w:val="7023ABB2"/>
    <w:rsid w:val="703B4E89"/>
    <w:rsid w:val="70423916"/>
    <w:rsid w:val="704A3065"/>
    <w:rsid w:val="704A3065"/>
    <w:rsid w:val="70A0DC1C"/>
    <w:rsid w:val="70BE628B"/>
    <w:rsid w:val="70E3F5AB"/>
    <w:rsid w:val="70E8563B"/>
    <w:rsid w:val="70ECAEB6"/>
    <w:rsid w:val="710B78D4"/>
    <w:rsid w:val="71180508"/>
    <w:rsid w:val="711F85FE"/>
    <w:rsid w:val="713BA51F"/>
    <w:rsid w:val="7145A119"/>
    <w:rsid w:val="716A5660"/>
    <w:rsid w:val="716D0EFC"/>
    <w:rsid w:val="717F6A88"/>
    <w:rsid w:val="719C49F4"/>
    <w:rsid w:val="72438667"/>
    <w:rsid w:val="72438667"/>
    <w:rsid w:val="7255A19A"/>
    <w:rsid w:val="727FD58C"/>
    <w:rsid w:val="72804088"/>
    <w:rsid w:val="72E792B5"/>
    <w:rsid w:val="73142622"/>
    <w:rsid w:val="73305633"/>
    <w:rsid w:val="733BE98A"/>
    <w:rsid w:val="73B47286"/>
    <w:rsid w:val="73DA35AF"/>
    <w:rsid w:val="73E7F2BF"/>
    <w:rsid w:val="74200FF2"/>
    <w:rsid w:val="74205375"/>
    <w:rsid w:val="7422E5AC"/>
    <w:rsid w:val="74607B45"/>
    <w:rsid w:val="748B6BC3"/>
    <w:rsid w:val="74C0F5EC"/>
    <w:rsid w:val="74C2C7BB"/>
    <w:rsid w:val="750B2FB7"/>
    <w:rsid w:val="7512EBE3"/>
    <w:rsid w:val="7513723B"/>
    <w:rsid w:val="751690C3"/>
    <w:rsid w:val="751C5E2B"/>
    <w:rsid w:val="7589BC8B"/>
    <w:rsid w:val="75A56AFE"/>
    <w:rsid w:val="75A57094"/>
    <w:rsid w:val="75CD3CF1"/>
    <w:rsid w:val="75E0231A"/>
    <w:rsid w:val="75EAF8DE"/>
    <w:rsid w:val="76040478"/>
    <w:rsid w:val="76126856"/>
    <w:rsid w:val="762E2D5A"/>
    <w:rsid w:val="766EDA62"/>
    <w:rsid w:val="76BAD95C"/>
    <w:rsid w:val="76C6FB85"/>
    <w:rsid w:val="76F92EB5"/>
    <w:rsid w:val="7758A3C9"/>
    <w:rsid w:val="7772EC1A"/>
    <w:rsid w:val="7779D93E"/>
    <w:rsid w:val="777F523E"/>
    <w:rsid w:val="77893636"/>
    <w:rsid w:val="77A9424A"/>
    <w:rsid w:val="77EE1818"/>
    <w:rsid w:val="787C5C3D"/>
    <w:rsid w:val="78A9FAA6"/>
    <w:rsid w:val="78BB5743"/>
    <w:rsid w:val="78D6392F"/>
    <w:rsid w:val="7911E310"/>
    <w:rsid w:val="79246DDD"/>
    <w:rsid w:val="79398DAC"/>
    <w:rsid w:val="7944277F"/>
    <w:rsid w:val="79574714"/>
    <w:rsid w:val="795D9D86"/>
    <w:rsid w:val="797C41AA"/>
    <w:rsid w:val="79A57B17"/>
    <w:rsid w:val="79B71942"/>
    <w:rsid w:val="79C3BDD7"/>
    <w:rsid w:val="79FC7913"/>
    <w:rsid w:val="7A6C9B62"/>
    <w:rsid w:val="7A7B272E"/>
    <w:rsid w:val="7A9A4925"/>
    <w:rsid w:val="7ABE1119"/>
    <w:rsid w:val="7B17AE37"/>
    <w:rsid w:val="7B296175"/>
    <w:rsid w:val="7B4726D6"/>
    <w:rsid w:val="7B4D6F93"/>
    <w:rsid w:val="7B9547E3"/>
    <w:rsid w:val="7BB659B0"/>
    <w:rsid w:val="7BF84A3D"/>
    <w:rsid w:val="7C13E34A"/>
    <w:rsid w:val="7C194AD3"/>
    <w:rsid w:val="7C279380"/>
    <w:rsid w:val="7C3B4407"/>
    <w:rsid w:val="7C4BDCF2"/>
    <w:rsid w:val="7C55DC92"/>
    <w:rsid w:val="7C98BE9A"/>
    <w:rsid w:val="7D13C62E"/>
    <w:rsid w:val="7D1E67CA"/>
    <w:rsid w:val="7D51E2B5"/>
    <w:rsid w:val="7D98FAF9"/>
    <w:rsid w:val="7DA3D720"/>
    <w:rsid w:val="7DBD9B89"/>
    <w:rsid w:val="7E5444F2"/>
    <w:rsid w:val="7E5AD6D4"/>
    <w:rsid w:val="7E5FBB14"/>
    <w:rsid w:val="7E74C204"/>
    <w:rsid w:val="7E7C2289"/>
    <w:rsid w:val="7EB81549"/>
    <w:rsid w:val="7ECF0E3E"/>
    <w:rsid w:val="7EE1092B"/>
    <w:rsid w:val="7F2EE660"/>
    <w:rsid w:val="7F303ED6"/>
    <w:rsid w:val="7F42398F"/>
    <w:rsid w:val="7F628C14"/>
    <w:rsid w:val="7F73F42E"/>
    <w:rsid w:val="7FA29234"/>
    <w:rsid w:val="7FEE71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1092B"/>
  <w15:chartTrackingRefBased/>
  <w15:docId w15:val="{5574D184-AD47-4BF4-A445-37CECC2043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3B3B63D"/>
    <w:pPr>
      <w:spacing/>
      <w:ind w:left="720"/>
      <w:contextualSpacing/>
    </w:pPr>
  </w:style>
  <w:style w:type="character" w:styleId="Hyperlink">
    <w:uiPriority w:val="99"/>
    <w:name w:val="Hyperlink"/>
    <w:basedOn w:val="DefaultParagraphFont"/>
    <w:unhideWhenUsed/>
    <w:rsid w:val="43B3B63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95894c521874bcd" /><Relationship Type="http://schemas.openxmlformats.org/officeDocument/2006/relationships/numbering" Target="/word/numbering.xml" Id="R793151ecffb54505" /><Relationship Type="http://schemas.openxmlformats.org/officeDocument/2006/relationships/hyperlink" Target="https://www.verywellmind.com/erik-eriksons-stages-of-psychosocial-development-2795740" TargetMode="External" Id="Re06652600473408f" /><Relationship Type="http://schemas.openxmlformats.org/officeDocument/2006/relationships/hyperlink" Target="https://doi.org/10.1186/s12913-024-11148-z" TargetMode="External" Id="Rda9e48d07cb345f7" /><Relationship Type="http://schemas.openxmlformats.org/officeDocument/2006/relationships/hyperlink" Target="https://unifiedcourse.co.uk/why-is-partnership-working-important-in-health-and-social-care/" TargetMode="External" Id="R9d518ad46d1b476c" /><Relationship Type="http://schemas.openxmlformats.org/officeDocument/2006/relationships/hyperlink" Target="https://www.cucumber-recruitment.co.uk/resources/blog/ethical-dilemmas-in-healthcare/" TargetMode="External" Id="R5352e2b3d64f4e11" /><Relationship Type="http://schemas.openxmlformats.org/officeDocument/2006/relationships/hyperlink" Target="https://www.cqc.org.uk/guidance-regulation/local-authorities/assessment-framework/theme2/partnerships" TargetMode="External" Id="R8ed3afacfbeb456b" /><Relationship Type="http://schemas.openxmlformats.org/officeDocument/2006/relationships/hyperlink" Target="https://www.thefosteringnetwork.org.uk/about-fostering/for-fostering-services/legislation-guidance-and-best-practice/fostering-legislation-guidance-and-best-practice/fostering-legislation-in-england/" TargetMode="External" Id="R4d288ca7c2a34f54" /><Relationship Type="http://schemas.openxmlformats.org/officeDocument/2006/relationships/hyperlink" Target="https://www.legislation.gov.uk/ukpga/2008/14/section/1" TargetMode="External" Id="Rea8d31a78c6147d8" /><Relationship Type="http://schemas.openxmlformats.org/officeDocument/2006/relationships/hyperlink" Target="https://doi.org/10.3399/bjgp21x717101" TargetMode="External" Id="R4d0415a29ffe4b6f" /><Relationship Type="http://schemas.openxmlformats.org/officeDocument/2006/relationships/hyperlink" Target="https://www.simplypsychology.org/maslow.html" TargetMode="External" Id="Rdb310a2af6e94442" /><Relationship Type="http://schemas.openxmlformats.org/officeDocument/2006/relationships/hyperlink" Target="https://www.nice.org.uk/what-nice-does/our-guidance/about-nice-guidelines/making-decisions-using-nice-guidelines" TargetMode="External" Id="Rbb3e1d19cbe54f4d" /><Relationship Type="http://schemas.openxmlformats.org/officeDocument/2006/relationships/hyperlink" Target="https://www.skillsforhealth.org.uk/article/person-centred-care-meaning-implications/" TargetMode="External" Id="R7d369903d4d44af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Davina Sawyers (2407363)</dc:creator>
  <keywords/>
  <dc:description/>
  <lastModifiedBy>Davina Sawyers (2407363)</lastModifiedBy>
  <revision>5</revision>
  <dcterms:created xsi:type="dcterms:W3CDTF">2026-02-02T14:39:08.8258097Z</dcterms:created>
  <dcterms:modified xsi:type="dcterms:W3CDTF">2026-02-28T12:26:35.7431304Z</dcterms:modified>
</coreProperties>
</file>