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171E60" w14:textId="6835298F" w:rsidR="00360180" w:rsidRPr="00540BAD" w:rsidRDefault="00CE7415" w:rsidP="00CE7415">
      <w:bookmarkStart w:id="0" w:name="_Hlk513372369"/>
      <w:bookmarkEnd w:id="0"/>
      <w:r w:rsidRPr="00CE7415">
        <w:rPr>
          <w:b/>
        </w:rPr>
        <w:t>Peter Rees</w:t>
      </w:r>
      <w:r w:rsidRPr="00CE7415">
        <w:t xml:space="preserve"> (1702731): </w:t>
      </w:r>
      <w:r w:rsidRPr="00CE7415">
        <w:rPr>
          <w:b/>
        </w:rPr>
        <w:t>BA (Hons) Music Technology</w:t>
      </w:r>
      <w:r>
        <w:rPr>
          <w:b/>
        </w:rPr>
        <w:br/>
      </w:r>
      <w:r w:rsidR="005706FB">
        <w:rPr>
          <w:b/>
          <w:bCs/>
        </w:rPr>
        <w:t>Creative Research</w:t>
      </w:r>
      <w:r w:rsidRPr="00CE7415">
        <w:t xml:space="preserve"> (</w:t>
      </w:r>
      <w:r w:rsidR="005706FB" w:rsidRPr="005706FB">
        <w:t>M5X01599</w:t>
      </w:r>
      <w:r w:rsidRPr="00CE7415">
        <w:t>)</w:t>
      </w:r>
      <w:r>
        <w:br/>
      </w:r>
      <w:r w:rsidR="00360180">
        <w:rPr>
          <w:b/>
        </w:rPr>
        <w:t xml:space="preserve">Lecturer: </w:t>
      </w:r>
      <w:r w:rsidR="00360180">
        <w:t>Rob Jones</w:t>
      </w:r>
      <w:r w:rsidR="00540BAD">
        <w:br/>
      </w:r>
      <w:r w:rsidR="00360180">
        <w:rPr>
          <w:b/>
        </w:rPr>
        <w:t xml:space="preserve">Question </w:t>
      </w:r>
      <w:r w:rsidR="00540BAD">
        <w:rPr>
          <w:b/>
        </w:rPr>
        <w:t>1</w:t>
      </w:r>
      <w:r w:rsidR="00360180">
        <w:rPr>
          <w:b/>
        </w:rPr>
        <w:t xml:space="preserve">: </w:t>
      </w:r>
      <w:r w:rsidR="00360180" w:rsidRPr="00360180">
        <w:t>Compare and contrast the creative strategies of two sound designers/composers when designing solutions for film/game/animation within a given genre. Provide examples to support your discussion</w:t>
      </w:r>
      <w:bookmarkStart w:id="1" w:name="_GoBack"/>
      <w:bookmarkEnd w:id="1"/>
      <w:r w:rsidR="00360180" w:rsidRPr="00360180">
        <w:t>.</w:t>
      </w:r>
      <w:r w:rsidR="000A7BCC">
        <w:br/>
      </w:r>
      <w:r w:rsidR="000A7BCC" w:rsidRPr="000A7BCC">
        <w:rPr>
          <w:b/>
        </w:rPr>
        <w:t>Word Count:</w:t>
      </w:r>
      <w:r w:rsidR="000A7BCC">
        <w:t xml:space="preserve"> 203</w:t>
      </w:r>
      <w:r w:rsidR="005036E2">
        <w:t>5</w:t>
      </w:r>
    </w:p>
    <w:p w14:paraId="44B7E7F1" w14:textId="77777777" w:rsidR="00CE7415" w:rsidRDefault="00CE7415" w:rsidP="00D24E10">
      <w:pPr>
        <w:rPr>
          <w:b/>
          <w:sz w:val="32"/>
          <w:szCs w:val="32"/>
        </w:rPr>
      </w:pPr>
    </w:p>
    <w:p w14:paraId="5F2C8ABA" w14:textId="334335E9" w:rsidR="008F41B5" w:rsidRDefault="000C6F72" w:rsidP="00D24E10">
      <w:pPr>
        <w:rPr>
          <w:b/>
          <w:sz w:val="32"/>
          <w:szCs w:val="32"/>
        </w:rPr>
      </w:pPr>
      <w:r>
        <w:rPr>
          <w:b/>
          <w:sz w:val="32"/>
          <w:szCs w:val="32"/>
        </w:rPr>
        <w:t>Stolen Sound</w:t>
      </w:r>
      <w:r w:rsidR="008F41B5" w:rsidRPr="00C022AF">
        <w:rPr>
          <w:b/>
          <w:sz w:val="32"/>
          <w:szCs w:val="32"/>
        </w:rPr>
        <w:t xml:space="preserve">: Eavesdropping </w:t>
      </w:r>
      <w:r>
        <w:rPr>
          <w:b/>
          <w:sz w:val="32"/>
          <w:szCs w:val="32"/>
        </w:rPr>
        <w:t>and Sound Design in the Cinema</w:t>
      </w:r>
    </w:p>
    <w:p w14:paraId="412AAB45" w14:textId="55F1F634" w:rsidR="00EF38B2" w:rsidRPr="00881316" w:rsidRDefault="00E16734" w:rsidP="00D24E10">
      <w:pPr>
        <w:rPr>
          <w:i/>
        </w:rPr>
      </w:pPr>
      <w:r w:rsidRPr="00881316">
        <w:rPr>
          <w:i/>
        </w:rPr>
        <w:t>N</w:t>
      </w:r>
      <w:r w:rsidR="00172A53" w:rsidRPr="00881316">
        <w:rPr>
          <w:i/>
        </w:rPr>
        <w:t>.</w:t>
      </w:r>
      <w:r w:rsidRPr="00881316">
        <w:rPr>
          <w:i/>
        </w:rPr>
        <w:t>B</w:t>
      </w:r>
      <w:r w:rsidR="00172A53" w:rsidRPr="00881316">
        <w:rPr>
          <w:i/>
        </w:rPr>
        <w:t>.</w:t>
      </w:r>
      <w:r w:rsidRPr="00881316">
        <w:rPr>
          <w:i/>
        </w:rPr>
        <w:t xml:space="preserve"> </w:t>
      </w:r>
      <w:r w:rsidR="00592FE7" w:rsidRPr="00881316">
        <w:rPr>
          <w:i/>
        </w:rPr>
        <w:t>Bold n</w:t>
      </w:r>
      <w:r w:rsidR="0093035C" w:rsidRPr="00881316">
        <w:rPr>
          <w:i/>
        </w:rPr>
        <w:t xml:space="preserve">umbers in </w:t>
      </w:r>
      <w:r w:rsidR="003E6306">
        <w:rPr>
          <w:i/>
        </w:rPr>
        <w:t xml:space="preserve">square </w:t>
      </w:r>
      <w:r w:rsidR="0093035C" w:rsidRPr="00881316">
        <w:rPr>
          <w:i/>
        </w:rPr>
        <w:t>brackets</w:t>
      </w:r>
      <w:r w:rsidR="009A2C6C">
        <w:rPr>
          <w:i/>
        </w:rPr>
        <w:t>, e</w:t>
      </w:r>
      <w:r w:rsidR="00433E6B">
        <w:rPr>
          <w:i/>
        </w:rPr>
        <w:t>.</w:t>
      </w:r>
      <w:r w:rsidR="009A2C6C">
        <w:rPr>
          <w:i/>
        </w:rPr>
        <w:t>g</w:t>
      </w:r>
      <w:r w:rsidR="00433E6B">
        <w:rPr>
          <w:i/>
        </w:rPr>
        <w:t>.</w:t>
      </w:r>
      <w:r w:rsidR="0093035C" w:rsidRPr="00881316">
        <w:rPr>
          <w:i/>
        </w:rPr>
        <w:t xml:space="preserve"> </w:t>
      </w:r>
      <w:r w:rsidR="0093035C" w:rsidRPr="003E6306">
        <w:t>[</w:t>
      </w:r>
      <w:r w:rsidR="009A2C6C">
        <w:rPr>
          <w:b/>
        </w:rPr>
        <w:t>00:00:00</w:t>
      </w:r>
      <w:r w:rsidR="0093035C" w:rsidRPr="003E6306">
        <w:t>]</w:t>
      </w:r>
      <w:r w:rsidR="009A2C6C">
        <w:t>,</w:t>
      </w:r>
      <w:r w:rsidR="0093035C" w:rsidRPr="00881316">
        <w:rPr>
          <w:i/>
        </w:rPr>
        <w:t xml:space="preserve"> </w:t>
      </w:r>
      <w:r w:rsidR="0050563B" w:rsidRPr="00881316">
        <w:rPr>
          <w:i/>
        </w:rPr>
        <w:t>indicate</w:t>
      </w:r>
      <w:r w:rsidR="00574804" w:rsidRPr="00881316">
        <w:rPr>
          <w:i/>
        </w:rPr>
        <w:t xml:space="preserve"> approximate time of scene</w:t>
      </w:r>
      <w:r w:rsidR="00592FE7" w:rsidRPr="00881316">
        <w:rPr>
          <w:i/>
        </w:rPr>
        <w:t>.</w:t>
      </w:r>
    </w:p>
    <w:p w14:paraId="152A2C2C" w14:textId="77777777" w:rsidR="00E16734" w:rsidRDefault="00E16734" w:rsidP="00D24E10"/>
    <w:p w14:paraId="4E201CBF" w14:textId="3D7C37EE" w:rsidR="002368F9" w:rsidRDefault="001F6D45" w:rsidP="00D24E10">
      <w:r w:rsidRPr="00422D6D">
        <w:t>I</w:t>
      </w:r>
      <w:r w:rsidR="002368F9">
        <w:t xml:space="preserve">n this essay I shall </w:t>
      </w:r>
      <w:r w:rsidR="009C5169">
        <w:t>examine the use of sound in key scenes from five films concerned, to a greater or lesser degree, with eavesdropping. In each film, a covertly or accidentally overheard conversation or event forms a nested</w:t>
      </w:r>
      <w:r w:rsidR="005F31C8">
        <w:t>, or metadiegetic</w:t>
      </w:r>
      <w:r w:rsidR="001F5B69">
        <w:t xml:space="preserve"> (Genette, 1980 : 228)</w:t>
      </w:r>
      <w:r w:rsidR="005F31C8">
        <w:t>,</w:t>
      </w:r>
      <w:r w:rsidR="009C5169">
        <w:t xml:space="preserve"> narrative embedded within the main</w:t>
      </w:r>
      <w:r w:rsidR="00F609A5">
        <w:t xml:space="preserve"> </w:t>
      </w:r>
      <w:r w:rsidR="009C5169">
        <w:t xml:space="preserve">story structure. </w:t>
      </w:r>
      <w:r w:rsidR="008D7E02">
        <w:t xml:space="preserve">By </w:t>
      </w:r>
      <w:r w:rsidR="00360E2C">
        <w:t>comparing</w:t>
      </w:r>
      <w:r w:rsidR="008D7E02">
        <w:t xml:space="preserve"> the divergent audio strategies of each film, I hope to shed light</w:t>
      </w:r>
      <w:r w:rsidR="005F31C8">
        <w:t xml:space="preserve"> on the implications of this </w:t>
      </w:r>
      <w:r w:rsidR="00A36800">
        <w:t xml:space="preserve">narrative </w:t>
      </w:r>
      <w:r w:rsidR="005F31C8">
        <w:t xml:space="preserve">layering for </w:t>
      </w:r>
      <w:r w:rsidR="00B73A75">
        <w:t xml:space="preserve">cinematic </w:t>
      </w:r>
      <w:r w:rsidR="005F31C8">
        <w:t>sound design</w:t>
      </w:r>
      <w:r w:rsidR="009222AF">
        <w:t>, and vice versa</w:t>
      </w:r>
      <w:r w:rsidR="005F31C8">
        <w:t>.</w:t>
      </w:r>
    </w:p>
    <w:p w14:paraId="4431F2C8" w14:textId="77777777" w:rsidR="00666D8C" w:rsidRDefault="00666D8C" w:rsidP="00D24E10"/>
    <w:p w14:paraId="11886D8A" w14:textId="26DCFC45" w:rsidR="002368F9" w:rsidRPr="00130B50" w:rsidRDefault="00130B50" w:rsidP="00D24E10">
      <w:pPr>
        <w:rPr>
          <w:b/>
        </w:rPr>
      </w:pPr>
      <w:r w:rsidRPr="00130B50">
        <w:rPr>
          <w:b/>
        </w:rPr>
        <w:t>Diegetic</w:t>
      </w:r>
      <w:r w:rsidR="00605712">
        <w:rPr>
          <w:b/>
        </w:rPr>
        <w:t>/</w:t>
      </w:r>
      <w:r w:rsidRPr="00130B50">
        <w:rPr>
          <w:b/>
        </w:rPr>
        <w:t>Metadiegetic</w:t>
      </w:r>
    </w:p>
    <w:p w14:paraId="41B24B8A" w14:textId="77777777" w:rsidR="0033222C" w:rsidRDefault="00D71F84" w:rsidP="00D24E10">
      <w:r>
        <w:t xml:space="preserve">In his book </w:t>
      </w:r>
      <w:r>
        <w:rPr>
          <w:i/>
        </w:rPr>
        <w:t>Narrative Discourse</w:t>
      </w:r>
      <w:r>
        <w:t>,</w:t>
      </w:r>
      <w:r w:rsidR="00130B50">
        <w:t xml:space="preserve"> G</w:t>
      </w:r>
      <w:r w:rsidR="00130B50" w:rsidRPr="00130B50">
        <w:t>é</w:t>
      </w:r>
      <w:r w:rsidR="00130B50">
        <w:t xml:space="preserve">rard Genette </w:t>
      </w:r>
      <w:r>
        <w:t xml:space="preserve">defines </w:t>
      </w:r>
      <w:r w:rsidR="00130B50">
        <w:t xml:space="preserve">a metadiegetic narrative </w:t>
      </w:r>
      <w:r>
        <w:t>a</w:t>
      </w:r>
      <w:r w:rsidR="00130B50">
        <w:t xml:space="preserve">s one </w:t>
      </w:r>
      <w:r>
        <w:t>that</w:t>
      </w:r>
      <w:r w:rsidR="00130B50">
        <w:t xml:space="preserve"> is contained within, and framed by, another</w:t>
      </w:r>
      <w:r>
        <w:t xml:space="preserve"> (diegetic</w:t>
      </w:r>
      <w:r w:rsidR="00A131BE">
        <w:t xml:space="preserve"> or intradiegetic</w:t>
      </w:r>
      <w:r>
        <w:t>) level</w:t>
      </w:r>
      <w:r w:rsidR="00130B50">
        <w:t xml:space="preserve">, </w:t>
      </w:r>
    </w:p>
    <w:p w14:paraId="1AB4FC6B" w14:textId="51581717" w:rsidR="0033222C" w:rsidRDefault="00130B50" w:rsidP="00A20B24">
      <w:pPr>
        <w:pStyle w:val="Quote"/>
      </w:pPr>
      <w:r>
        <w:t>in the sense that the narrator of the second narrative is already a character in the first one, and that</w:t>
      </w:r>
      <w:r w:rsidRPr="00130B50">
        <w:t xml:space="preserve"> </w:t>
      </w:r>
      <w:r>
        <w:t xml:space="preserve">the act of narrating which produces the second narrative is an event recounted in the first one (Genette, 1980 : 228). </w:t>
      </w:r>
    </w:p>
    <w:p w14:paraId="280DED1C" w14:textId="6645EB48" w:rsidR="00130B50" w:rsidRDefault="00130B50" w:rsidP="00D24E10">
      <w:r>
        <w:t xml:space="preserve">I would argue that, in the films under discussion, the eavesdropped or overheard </w:t>
      </w:r>
      <w:r w:rsidR="005F31C8">
        <w:t>audio event</w:t>
      </w:r>
      <w:r>
        <w:t xml:space="preserve"> functions as a metadiegetic narrative, with the eavesdropper as proxy </w:t>
      </w:r>
      <w:r w:rsidR="00F70B14">
        <w:t>‘</w:t>
      </w:r>
      <w:r>
        <w:t>narrator</w:t>
      </w:r>
      <w:r w:rsidR="00F70B14">
        <w:t>’</w:t>
      </w:r>
      <w:r>
        <w:t xml:space="preserve">; although they do </w:t>
      </w:r>
      <w:r>
        <w:lastRenderedPageBreak/>
        <w:t xml:space="preserve">not ‘tell’ the event, it is they who set the conditions, tap the phones, edit and fashion the recordings, and mediate our access to </w:t>
      </w:r>
      <w:r w:rsidR="00390C75">
        <w:t>them</w:t>
      </w:r>
      <w:r>
        <w:t xml:space="preserve"> via the Play and Rewind buttons on their reel-to-reel </w:t>
      </w:r>
      <w:r w:rsidR="00407570">
        <w:t xml:space="preserve">tape </w:t>
      </w:r>
      <w:r>
        <w:t>machines. We experience these captured events inasmuch as they do</w:t>
      </w:r>
      <w:r w:rsidR="005B29E4">
        <w:t xml:space="preserve">, </w:t>
      </w:r>
      <w:r w:rsidR="002E64A6">
        <w:t>and consequently</w:t>
      </w:r>
      <w:r w:rsidR="00390C75">
        <w:t xml:space="preserve"> any sound-design decisions around these events will necessarily b</w:t>
      </w:r>
      <w:r w:rsidR="009966F8">
        <w:t xml:space="preserve">e </w:t>
      </w:r>
      <w:r w:rsidR="00390C75">
        <w:t xml:space="preserve">indicative of the psychology of the narrator. This subjective, second-level sound design has been described by </w:t>
      </w:r>
      <w:r w:rsidR="00031499">
        <w:t xml:space="preserve">Michel Chion </w:t>
      </w:r>
      <w:r w:rsidR="00D65E0D">
        <w:t xml:space="preserve">(1994 : 76) </w:t>
      </w:r>
      <w:r w:rsidR="00031499">
        <w:t xml:space="preserve">as </w:t>
      </w:r>
      <w:r w:rsidR="00D65E0D">
        <w:t xml:space="preserve">‘subjective-internal’ and by </w:t>
      </w:r>
      <w:r w:rsidR="00390C75">
        <w:t>Claudia Gorbman (</w:t>
      </w:r>
      <w:r w:rsidR="00314293">
        <w:t xml:space="preserve">1976, </w:t>
      </w:r>
      <w:r w:rsidR="000F1E88">
        <w:t>quoted</w:t>
      </w:r>
      <w:r w:rsidR="00390C75">
        <w:t xml:space="preserve"> in Milicevic, 2005) as ‘metadiegetic sound’. </w:t>
      </w:r>
    </w:p>
    <w:p w14:paraId="3A418199" w14:textId="35B5A899" w:rsidR="00D2518B" w:rsidRDefault="005036E2" w:rsidP="00D2518B">
      <w:r>
        <w:t>Given the above</w:t>
      </w:r>
      <w:r w:rsidR="00D2518B">
        <w:t xml:space="preserve">, </w:t>
      </w:r>
      <w:r w:rsidR="009D3436">
        <w:t>it follows</w:t>
      </w:r>
      <w:r w:rsidR="00D2518B">
        <w:t xml:space="preserve"> that the primary </w:t>
      </w:r>
      <w:r w:rsidR="000F5764">
        <w:t>imperative</w:t>
      </w:r>
      <w:r w:rsidR="00D2518B">
        <w:t xml:space="preserve"> of the sound </w:t>
      </w:r>
      <w:r w:rsidR="000F5764">
        <w:t>designer</w:t>
      </w:r>
      <w:r w:rsidR="00D2518B">
        <w:t xml:space="preserve"> is</w:t>
      </w:r>
      <w:r w:rsidR="00D5112D">
        <w:t xml:space="preserve"> </w:t>
      </w:r>
      <w:r w:rsidR="00550742">
        <w:t>to</w:t>
      </w:r>
      <w:r w:rsidR="007B7E05">
        <w:t xml:space="preserve"> illuminate</w:t>
      </w:r>
      <w:r w:rsidR="00B920BD">
        <w:t xml:space="preserve"> metaphorically</w:t>
      </w:r>
      <w:r w:rsidR="00D2518B">
        <w:t xml:space="preserve"> the relationship between the narrator and the captured material; and that, by virtue of the principle of added value as </w:t>
      </w:r>
      <w:r w:rsidR="0013013F">
        <w:t>framed</w:t>
      </w:r>
      <w:r w:rsidR="00D2518B">
        <w:t xml:space="preserve"> by Chion (1994 : 5), </w:t>
      </w:r>
      <w:r w:rsidR="000C2041">
        <w:t>any such</w:t>
      </w:r>
      <w:r w:rsidR="00D2518B">
        <w:t xml:space="preserve"> strategies </w:t>
      </w:r>
      <w:r w:rsidR="006A0DBC">
        <w:t xml:space="preserve">will </w:t>
      </w:r>
      <w:r w:rsidR="00D2518B">
        <w:t>appear, not as effects in themselves, but to arise naturally from the action on-screen.</w:t>
      </w:r>
    </w:p>
    <w:p w14:paraId="7CE3625D" w14:textId="77777777" w:rsidR="00D2518B" w:rsidRDefault="00D2518B" w:rsidP="00D24E10"/>
    <w:p w14:paraId="08D160ED" w14:textId="77777777" w:rsidR="00666D8C" w:rsidRDefault="00666D8C" w:rsidP="00D24E10"/>
    <w:p w14:paraId="62BC4199" w14:textId="032474E5" w:rsidR="000C492E" w:rsidRDefault="000C492E" w:rsidP="00D24E10">
      <w:r>
        <w:rPr>
          <w:b/>
        </w:rPr>
        <w:t xml:space="preserve">Listening </w:t>
      </w:r>
      <w:r w:rsidR="00035EBC">
        <w:rPr>
          <w:b/>
        </w:rPr>
        <w:t>i</w:t>
      </w:r>
      <w:r>
        <w:rPr>
          <w:b/>
        </w:rPr>
        <w:t>n</w:t>
      </w:r>
    </w:p>
    <w:p w14:paraId="3525550B" w14:textId="055A5D9A" w:rsidR="00D50497" w:rsidRDefault="00D50497" w:rsidP="00D50497">
      <w:r>
        <w:t xml:space="preserve">Prior to Francis Ford Coppola’s </w:t>
      </w:r>
      <w:r>
        <w:rPr>
          <w:i/>
        </w:rPr>
        <w:t xml:space="preserve">The Conversation </w:t>
      </w:r>
      <w:r>
        <w:t xml:space="preserve">(1974), films about surveillance tended to concern themselves </w:t>
      </w:r>
      <w:r w:rsidR="00C83778">
        <w:t xml:space="preserve">exclusively </w:t>
      </w:r>
      <w:r>
        <w:t xml:space="preserve">with visual observation. An example is Hitchcock’s </w:t>
      </w:r>
      <w:r>
        <w:rPr>
          <w:i/>
        </w:rPr>
        <w:t xml:space="preserve">Rear Window </w:t>
      </w:r>
      <w:r>
        <w:t xml:space="preserve">(1954), </w:t>
      </w:r>
      <w:r w:rsidR="000E5D5D">
        <w:t>whose voyeuristically observed</w:t>
      </w:r>
      <w:r>
        <w:t xml:space="preserve"> apartment</w:t>
      </w:r>
      <w:r w:rsidR="000E5D5D">
        <w:t xml:space="preserve"> dwellers</w:t>
      </w:r>
      <w:r>
        <w:t xml:space="preserve"> play out </w:t>
      </w:r>
      <w:r w:rsidR="000E5D5D">
        <w:t>their miniature</w:t>
      </w:r>
      <w:r>
        <w:t xml:space="preserve"> melodramas </w:t>
      </w:r>
      <w:r w:rsidR="000E5D5D">
        <w:t>in near silence</w:t>
      </w:r>
      <w:r>
        <w:t xml:space="preserve">. </w:t>
      </w:r>
    </w:p>
    <w:p w14:paraId="743C67A7" w14:textId="2C3B4326" w:rsidR="00D50497" w:rsidRDefault="00D50497" w:rsidP="003C04FC">
      <w:r>
        <w:t xml:space="preserve">In </w:t>
      </w:r>
      <w:r>
        <w:rPr>
          <w:i/>
        </w:rPr>
        <w:t>The Conversation</w:t>
      </w:r>
      <w:r>
        <w:t xml:space="preserve">, Coppola set out to invert the paradigm. </w:t>
      </w:r>
      <w:r w:rsidR="00D65E0D">
        <w:t>Taking his cue from</w:t>
      </w:r>
      <w:r>
        <w:t xml:space="preserve"> Antonioni’s 1966 film </w:t>
      </w:r>
      <w:r>
        <w:rPr>
          <w:i/>
        </w:rPr>
        <w:t>Blow-Up</w:t>
      </w:r>
      <w:r>
        <w:t>, in which a photographer believes he sees evidence of a murder in grainy enlargements of a</w:t>
      </w:r>
      <w:r w:rsidR="001A0FF9">
        <w:t xml:space="preserve"> seemingly</w:t>
      </w:r>
      <w:r>
        <w:t xml:space="preserve"> innocuous photograph, Coppola, along with his editor and sound designer, Walter Murch, produced a film in which a sound recording is subject to </w:t>
      </w:r>
      <w:r w:rsidR="003C04FC">
        <w:t>“</w:t>
      </w:r>
      <w:r>
        <w:t>the same kind of enlargement [ … ] a shifting of the various fields of sound to reveal a field formerly hidden …</w:t>
      </w:r>
      <w:r w:rsidR="003C04FC">
        <w:t>”</w:t>
      </w:r>
      <w:r>
        <w:t xml:space="preserve"> (Murch, 2000) </w:t>
      </w:r>
    </w:p>
    <w:p w14:paraId="5E1EB87B" w14:textId="77F78E75" w:rsidR="00C83778" w:rsidRDefault="00C83778" w:rsidP="00D50497">
      <w:r>
        <w:t xml:space="preserve">The sound recording in question, a covertly captured conversation in a San Francisco public square, is painstakingly assembled </w:t>
      </w:r>
      <w:r w:rsidR="009A75AD">
        <w:t>from multiple ta</w:t>
      </w:r>
      <w:r w:rsidR="00DD45C0">
        <w:t>p</w:t>
      </w:r>
      <w:r w:rsidR="009A75AD">
        <w:t xml:space="preserve">es </w:t>
      </w:r>
      <w:r>
        <w:t xml:space="preserve">in the warehouse studio of surveillance contractor Harry Caul, played by Gene Hackman. </w:t>
      </w:r>
      <w:r w:rsidR="00CC1C80">
        <w:t xml:space="preserve">Early in the film </w:t>
      </w:r>
      <w:r w:rsidR="0031008D" w:rsidRPr="0031008D">
        <w:t>[</w:t>
      </w:r>
      <w:r w:rsidR="0056672E" w:rsidRPr="0056672E">
        <w:rPr>
          <w:b/>
        </w:rPr>
        <w:t>00:</w:t>
      </w:r>
      <w:r w:rsidR="002D3A7E" w:rsidRPr="0056672E">
        <w:rPr>
          <w:b/>
        </w:rPr>
        <w:t>16:30</w:t>
      </w:r>
      <w:r w:rsidR="002D3A7E" w:rsidRPr="0031008D">
        <w:t>]</w:t>
      </w:r>
      <w:r w:rsidR="0031008D">
        <w:t xml:space="preserve">, </w:t>
      </w:r>
      <w:r>
        <w:t>Coppola shows us the large speaker through which Caul monitors the tapes, but sound designer Murch</w:t>
      </w:r>
      <w:r w:rsidR="006571F1">
        <w:t>,</w:t>
      </w:r>
      <w:r w:rsidR="006F2A63">
        <w:t xml:space="preserve"> </w:t>
      </w:r>
      <w:r w:rsidR="00CB253C">
        <w:t>privileg</w:t>
      </w:r>
      <w:r w:rsidR="006571F1">
        <w:t>ing</w:t>
      </w:r>
      <w:r w:rsidR="00CB253C">
        <w:t xml:space="preserve"> Caul’s detached, analytical perspective over </w:t>
      </w:r>
      <w:r w:rsidR="005E3F89">
        <w:t xml:space="preserve">‘objective’ </w:t>
      </w:r>
      <w:r w:rsidR="00CB253C">
        <w:t>realism</w:t>
      </w:r>
      <w:r w:rsidR="006571F1">
        <w:t>,</w:t>
      </w:r>
      <w:r>
        <w:t xml:space="preserve"> presents the audi</w:t>
      </w:r>
      <w:r w:rsidR="009374F7">
        <w:t>o</w:t>
      </w:r>
      <w:r>
        <w:t xml:space="preserve"> in an </w:t>
      </w:r>
      <w:r w:rsidR="0088445D">
        <w:t xml:space="preserve">acoustically </w:t>
      </w:r>
      <w:r w:rsidR="00BB129F">
        <w:lastRenderedPageBreak/>
        <w:t>pristine</w:t>
      </w:r>
      <w:r>
        <w:t xml:space="preserve"> state</w:t>
      </w:r>
      <w:r w:rsidR="00816ED2">
        <w:t>,</w:t>
      </w:r>
      <w:r w:rsidR="004A25F0">
        <w:t xml:space="preserve"> </w:t>
      </w:r>
      <w:r w:rsidR="0008334B">
        <w:t>free</w:t>
      </w:r>
      <w:r w:rsidR="004A25F0">
        <w:t xml:space="preserve"> of </w:t>
      </w:r>
      <w:r w:rsidR="00F92B3A">
        <w:t xml:space="preserve">cabinet </w:t>
      </w:r>
      <w:r w:rsidR="00713047">
        <w:t xml:space="preserve">resonance </w:t>
      </w:r>
      <w:r w:rsidR="00F92B3A">
        <w:t>or spatial acoustics from</w:t>
      </w:r>
      <w:r w:rsidR="004A25F0">
        <w:t xml:space="preserve"> the cavernous warehouse </w:t>
      </w:r>
      <w:r w:rsidR="008F50F8">
        <w:t>(</w:t>
      </w:r>
      <w:r w:rsidR="00C2071E">
        <w:t>Chion</w:t>
      </w:r>
      <w:r w:rsidR="00FC33DE">
        <w:t xml:space="preserve">’s </w:t>
      </w:r>
      <w:r w:rsidR="008F50F8">
        <w:t xml:space="preserve">“inflated personal stereo sound” </w:t>
      </w:r>
      <w:r w:rsidR="00AA5F23">
        <w:t>[1994 : 101]</w:t>
      </w:r>
      <w:r w:rsidR="008F50F8">
        <w:t>)</w:t>
      </w:r>
      <w:r w:rsidR="0040464C">
        <w:t xml:space="preserve">. </w:t>
      </w:r>
      <w:r w:rsidR="006120A3">
        <w:t>Godard, Chion</w:t>
      </w:r>
      <w:r w:rsidR="00222822">
        <w:t xml:space="preserve"> tells us, </w:t>
      </w:r>
      <w:r w:rsidR="009C73E5">
        <w:t>makes</w:t>
      </w:r>
      <w:r w:rsidR="00222822">
        <w:t xml:space="preserve"> </w:t>
      </w:r>
      <w:r w:rsidR="002C2908">
        <w:t>s</w:t>
      </w:r>
      <w:r w:rsidR="00222822">
        <w:t>ound</w:t>
      </w:r>
      <w:r w:rsidR="009C73E5">
        <w:t xml:space="preserve"> that</w:t>
      </w:r>
      <w:r w:rsidR="00497ED5">
        <w:t xml:space="preserve"> </w:t>
      </w:r>
      <w:r w:rsidR="003C04FC">
        <w:t>“</w:t>
      </w:r>
      <w:r w:rsidR="00222822">
        <w:t>resonate</w:t>
      </w:r>
      <w:r w:rsidR="009C73E5">
        <w:t>[s]</w:t>
      </w:r>
      <w:r w:rsidR="00222822">
        <w:t xml:space="preserve"> </w:t>
      </w:r>
      <w:r w:rsidR="002C2908">
        <w:t>in a reverberant and tangible space</w:t>
      </w:r>
      <w:r w:rsidR="0003081F">
        <w:t>, such that we sense a real interior with walls</w:t>
      </w:r>
      <w:r w:rsidR="003C04FC">
        <w:t>”</w:t>
      </w:r>
      <w:r w:rsidR="0003081F">
        <w:t xml:space="preserve"> (Chion, 1</w:t>
      </w:r>
      <w:r w:rsidR="00FB6102">
        <w:t>994 : 135)</w:t>
      </w:r>
      <w:r w:rsidR="00B9541E">
        <w:t>.</w:t>
      </w:r>
      <w:r w:rsidR="003C04FC">
        <w:t xml:space="preserve"> </w:t>
      </w:r>
      <w:r w:rsidR="003E08E5">
        <w:t xml:space="preserve">Here, the opposite occurs. </w:t>
      </w:r>
      <w:r w:rsidR="007237F4">
        <w:t>When</w:t>
      </w:r>
      <w:r w:rsidR="0040464C">
        <w:t xml:space="preserve"> Caul hits Play,</w:t>
      </w:r>
      <w:r w:rsidR="002E1234">
        <w:t xml:space="preserve"> the </w:t>
      </w:r>
      <w:r w:rsidR="00EE20FB">
        <w:t>recordings</w:t>
      </w:r>
      <w:r w:rsidR="0067621F">
        <w:t xml:space="preserve"> </w:t>
      </w:r>
      <w:r w:rsidR="00444ADD">
        <w:t xml:space="preserve">entirely </w:t>
      </w:r>
      <w:r w:rsidR="0067621F">
        <w:t>flood the scene</w:t>
      </w:r>
      <w:r w:rsidR="00B21095">
        <w:t xml:space="preserve">, causing </w:t>
      </w:r>
      <w:r w:rsidR="00826B2F">
        <w:t xml:space="preserve">the on-screen </w:t>
      </w:r>
      <w:r w:rsidR="003E08E5">
        <w:t>image</w:t>
      </w:r>
      <w:r w:rsidR="00B21095">
        <w:t xml:space="preserve"> to </w:t>
      </w:r>
      <w:r w:rsidR="00F1199B">
        <w:t>appear</w:t>
      </w:r>
      <w:r w:rsidR="00A319C7">
        <w:t xml:space="preserve"> </w:t>
      </w:r>
      <w:r w:rsidR="00DD1811">
        <w:t xml:space="preserve">somehow </w:t>
      </w:r>
      <w:r w:rsidR="00A319C7">
        <w:t xml:space="preserve">to recede, </w:t>
      </w:r>
      <w:r w:rsidR="00444ADD">
        <w:t xml:space="preserve">only </w:t>
      </w:r>
      <w:r w:rsidR="00A319C7">
        <w:t>snap</w:t>
      </w:r>
      <w:r w:rsidR="00984E81">
        <w:t>ping</w:t>
      </w:r>
      <w:r w:rsidR="00A319C7">
        <w:t xml:space="preserve"> back when the tape</w:t>
      </w:r>
      <w:r w:rsidR="00B21095">
        <w:t>s</w:t>
      </w:r>
      <w:r w:rsidR="00A319C7">
        <w:t xml:space="preserve"> stop and the </w:t>
      </w:r>
      <w:r w:rsidR="00E72263">
        <w:t>ambience of the studio</w:t>
      </w:r>
      <w:r w:rsidR="00A319C7">
        <w:t xml:space="preserve"> reassert</w:t>
      </w:r>
      <w:r w:rsidR="00E72263">
        <w:t>s itself</w:t>
      </w:r>
      <w:r w:rsidR="00A319C7">
        <w:t xml:space="preserve">. </w:t>
      </w:r>
    </w:p>
    <w:p w14:paraId="0C986F85" w14:textId="7F22B655" w:rsidR="002629C0" w:rsidRDefault="00E87C4E" w:rsidP="00D50497">
      <w:r>
        <w:t>In thes</w:t>
      </w:r>
      <w:r w:rsidR="00EA14A1">
        <w:t xml:space="preserve">e </w:t>
      </w:r>
      <w:r w:rsidR="00D776BF">
        <w:t xml:space="preserve">early </w:t>
      </w:r>
      <w:r w:rsidR="00EA14A1">
        <w:t>scenes, t</w:t>
      </w:r>
      <w:r w:rsidR="002629C0">
        <w:t xml:space="preserve">he </w:t>
      </w:r>
      <w:r w:rsidR="00FB6317">
        <w:t>(</w:t>
      </w:r>
      <w:r w:rsidR="0070488A">
        <w:t>metadiegetic</w:t>
      </w:r>
      <w:r w:rsidR="00FB6317">
        <w:t>)</w:t>
      </w:r>
      <w:r w:rsidR="0070488A">
        <w:t xml:space="preserve"> </w:t>
      </w:r>
      <w:r w:rsidR="00B96F55">
        <w:t>recording</w:t>
      </w:r>
      <w:r w:rsidR="00817005">
        <w:t xml:space="preserve"> constitutes</w:t>
      </w:r>
      <w:r w:rsidR="002629C0">
        <w:t xml:space="preserve"> a child structure within </w:t>
      </w:r>
      <w:r w:rsidR="00CB4E79">
        <w:t>the</w:t>
      </w:r>
      <w:r w:rsidR="002629C0">
        <w:t xml:space="preserve"> larger narrative scheme; but even so, it commands</w:t>
      </w:r>
      <w:r w:rsidR="003834E9">
        <w:t xml:space="preserve"> </w:t>
      </w:r>
      <w:r w:rsidR="008B370B">
        <w:t>Caul’s and our</w:t>
      </w:r>
      <w:r w:rsidR="002629C0">
        <w:t xml:space="preserve"> attention</w:t>
      </w:r>
      <w:r w:rsidR="003E1134">
        <w:t xml:space="preserve"> while it lasts</w:t>
      </w:r>
      <w:r w:rsidR="002629C0">
        <w:t>.</w:t>
      </w:r>
      <w:r w:rsidR="003834E9">
        <w:t xml:space="preserve"> Starved of full audio bandwidth, the </w:t>
      </w:r>
      <w:r w:rsidR="007B723B">
        <w:t>intra</w:t>
      </w:r>
      <w:r w:rsidR="003834E9">
        <w:t xml:space="preserve">diegetic </w:t>
      </w:r>
      <w:r w:rsidR="009D7FAB">
        <w:t>image</w:t>
      </w:r>
      <w:r w:rsidR="0010427E">
        <w:t xml:space="preserve"> appears, however briefly, diminished</w:t>
      </w:r>
      <w:r w:rsidR="008E0A9A">
        <w:t xml:space="preserve">: a </w:t>
      </w:r>
      <w:r w:rsidR="00407009">
        <w:t>‘</w:t>
      </w:r>
      <w:r w:rsidR="008E0A9A">
        <w:t>ghost</w:t>
      </w:r>
      <w:r w:rsidR="00407009">
        <w:t>’</w:t>
      </w:r>
      <w:r w:rsidR="008E0A9A">
        <w:t xml:space="preserve"> (Chion, 1994 : 125)</w:t>
      </w:r>
      <w:r w:rsidR="0010427E">
        <w:t>.</w:t>
      </w:r>
    </w:p>
    <w:p w14:paraId="6FA883C4" w14:textId="008AD883" w:rsidR="00B21095" w:rsidRDefault="00F1199B" w:rsidP="00D50497">
      <w:r>
        <w:t xml:space="preserve">This </w:t>
      </w:r>
      <w:r w:rsidR="00FC14E5">
        <w:t xml:space="preserve">sonic </w:t>
      </w:r>
      <w:r w:rsidR="00A77CAE">
        <w:t xml:space="preserve">subjectification </w:t>
      </w:r>
      <w:r w:rsidR="00E541B0">
        <w:t xml:space="preserve">finds </w:t>
      </w:r>
      <w:r w:rsidR="00F82094">
        <w:t xml:space="preserve">a corollary </w:t>
      </w:r>
      <w:r w:rsidR="00C21879">
        <w:t>in</w:t>
      </w:r>
      <w:r>
        <w:t xml:space="preserve"> </w:t>
      </w:r>
      <w:r w:rsidRPr="00F1199B">
        <w:t>Krzysztof Kieślowski</w:t>
      </w:r>
      <w:r>
        <w:t xml:space="preserve">’s </w:t>
      </w:r>
      <w:r>
        <w:rPr>
          <w:i/>
        </w:rPr>
        <w:t>Three Colours: Red</w:t>
      </w:r>
      <w:r>
        <w:t xml:space="preserve"> (1994), in which a </w:t>
      </w:r>
      <w:r w:rsidR="004D67E7">
        <w:t xml:space="preserve">lonely </w:t>
      </w:r>
      <w:r>
        <w:t xml:space="preserve">retired judge, played by </w:t>
      </w:r>
      <w:r w:rsidRPr="00F1199B">
        <w:t>Jean-Louis Trintignant</w:t>
      </w:r>
      <w:r>
        <w:t xml:space="preserve">, </w:t>
      </w:r>
      <w:r w:rsidR="00986CCF">
        <w:t xml:space="preserve">gains </w:t>
      </w:r>
      <w:r w:rsidR="004D67E7">
        <w:t xml:space="preserve">a </w:t>
      </w:r>
      <w:r w:rsidR="00986CCF">
        <w:t xml:space="preserve">vicarious emotional connection through eavesdropping on his neighbours’ telephone conversations. </w:t>
      </w:r>
      <w:r w:rsidR="004D67E7">
        <w:t xml:space="preserve">Just as Caul’s half-empty warehouse is a proxy for his emotionally shuttered existence, the judge’s interior life is </w:t>
      </w:r>
      <w:r w:rsidR="00F10DFB">
        <w:t>echoed</w:t>
      </w:r>
      <w:r w:rsidR="004D67E7">
        <w:t xml:space="preserve"> in the </w:t>
      </w:r>
      <w:r w:rsidR="00C0201B">
        <w:t>silent hallways</w:t>
      </w:r>
      <w:r w:rsidR="004D67E7" w:rsidRPr="008F50F8">
        <w:rPr>
          <w:color w:val="FF0000"/>
        </w:rPr>
        <w:t xml:space="preserve"> </w:t>
      </w:r>
      <w:r w:rsidR="004D67E7">
        <w:t xml:space="preserve">of his </w:t>
      </w:r>
      <w:r w:rsidR="00C0201B">
        <w:t>shabby</w:t>
      </w:r>
      <w:r w:rsidR="008E7C96">
        <w:t xml:space="preserve"> Geneva townhouse. </w:t>
      </w:r>
      <w:r w:rsidR="00DF4DAA">
        <w:t>In</w:t>
      </w:r>
      <w:r w:rsidR="0061648A">
        <w:t>to</w:t>
      </w:r>
      <w:r w:rsidR="00DF4DAA">
        <w:t xml:space="preserve"> this externalized inner space the judge, like Caul, </w:t>
      </w:r>
      <w:r w:rsidR="0061648A">
        <w:t>projects</w:t>
      </w:r>
      <w:r w:rsidR="00DF4DAA">
        <w:t xml:space="preserve"> his </w:t>
      </w:r>
      <w:r w:rsidR="00E01489">
        <w:t>purloined</w:t>
      </w:r>
      <w:r w:rsidR="00DF4DAA">
        <w:t xml:space="preserve"> conversations through </w:t>
      </w:r>
      <w:r w:rsidR="002C1636">
        <w:t>loud</w:t>
      </w:r>
      <w:r w:rsidR="00DF4DAA">
        <w:t>speakers.</w:t>
      </w:r>
    </w:p>
    <w:p w14:paraId="4A2F6B77" w14:textId="05A8046D" w:rsidR="00341C3E" w:rsidRDefault="008A1A29" w:rsidP="00D50497">
      <w:r>
        <w:t>Unlike Coppola and Murch</w:t>
      </w:r>
      <w:r w:rsidR="00B12063">
        <w:t xml:space="preserve">, </w:t>
      </w:r>
      <w:r w:rsidR="00C21879">
        <w:t xml:space="preserve">however, </w:t>
      </w:r>
      <w:r w:rsidR="000C336D" w:rsidRPr="00B12063">
        <w:t>Kieślowski</w:t>
      </w:r>
      <w:r w:rsidR="000C336D" w:rsidRPr="00B21095">
        <w:t xml:space="preserve"> </w:t>
      </w:r>
      <w:r w:rsidR="000C336D">
        <w:t xml:space="preserve">and his sound editor, </w:t>
      </w:r>
      <w:r w:rsidR="000C336D" w:rsidRPr="00B21095">
        <w:t>Jean-Claude Laureux</w:t>
      </w:r>
      <w:r w:rsidR="000C336D">
        <w:t xml:space="preserve">, </w:t>
      </w:r>
      <w:r w:rsidR="006D56B8">
        <w:t>allow</w:t>
      </w:r>
      <w:r w:rsidR="0077373D">
        <w:t xml:space="preserve"> the </w:t>
      </w:r>
      <w:r w:rsidR="00B41433">
        <w:t>speaker cabinets and</w:t>
      </w:r>
      <w:r w:rsidR="0077373D">
        <w:t xml:space="preserve"> high-ceilinged rooms to</w:t>
      </w:r>
      <w:r w:rsidR="0001363A">
        <w:t xml:space="preserve"> impart a </w:t>
      </w:r>
      <w:r w:rsidR="005149E6">
        <w:t>Godardian</w:t>
      </w:r>
      <w:r w:rsidR="0001363A">
        <w:t xml:space="preserve"> </w:t>
      </w:r>
      <w:r w:rsidR="00F82094">
        <w:t>resonance</w:t>
      </w:r>
      <w:r w:rsidR="0001363A">
        <w:t xml:space="preserve"> and </w:t>
      </w:r>
      <w:r w:rsidR="00DC4DCC">
        <w:t>weight</w:t>
      </w:r>
      <w:r w:rsidR="0001363A">
        <w:t xml:space="preserve"> to the intercepted conversations</w:t>
      </w:r>
      <w:r w:rsidR="00E52AB7">
        <w:t xml:space="preserve"> </w:t>
      </w:r>
      <w:r w:rsidR="00C578D0">
        <w:t>[</w:t>
      </w:r>
      <w:r w:rsidR="004F0CF4" w:rsidRPr="0056672E">
        <w:rPr>
          <w:b/>
          <w:smallCaps/>
        </w:rPr>
        <w:t>00:</w:t>
      </w:r>
      <w:r w:rsidR="00C578D0" w:rsidRPr="0056672E">
        <w:rPr>
          <w:b/>
          <w:smallCaps/>
        </w:rPr>
        <w:t>25:00</w:t>
      </w:r>
      <w:r w:rsidR="006643BB" w:rsidRPr="006643BB">
        <w:t>]</w:t>
      </w:r>
      <w:r w:rsidR="00103D20">
        <w:t xml:space="preserve"> </w:t>
      </w:r>
      <w:r w:rsidR="00E52AB7" w:rsidRPr="00C578D0">
        <w:t>that</w:t>
      </w:r>
      <w:r w:rsidR="00E52AB7">
        <w:t xml:space="preserve"> contrasts </w:t>
      </w:r>
      <w:r w:rsidR="0097259D">
        <w:t xml:space="preserve">vividly </w:t>
      </w:r>
      <w:r w:rsidR="00E52AB7">
        <w:t>with</w:t>
      </w:r>
      <w:r w:rsidR="00A549CF">
        <w:t xml:space="preserve"> the </w:t>
      </w:r>
      <w:r w:rsidR="00A12091">
        <w:t xml:space="preserve">film’s </w:t>
      </w:r>
      <w:r w:rsidR="009930B1">
        <w:t xml:space="preserve">general </w:t>
      </w:r>
      <w:r w:rsidR="00B41433">
        <w:t>sound palette</w:t>
      </w:r>
      <w:r w:rsidR="007A72B4">
        <w:t xml:space="preserve"> </w:t>
      </w:r>
      <w:r w:rsidR="009930B1">
        <w:t>(and</w:t>
      </w:r>
      <w:r w:rsidR="001E5919">
        <w:t>,</w:t>
      </w:r>
      <w:r w:rsidR="009930B1">
        <w:t xml:space="preserve"> </w:t>
      </w:r>
      <w:r w:rsidR="003F6784">
        <w:t>in particular,</w:t>
      </w:r>
      <w:r w:rsidR="007A72B4">
        <w:t xml:space="preserve"> the sonically denatured telephone voices with whom </w:t>
      </w:r>
      <w:r w:rsidR="00332A9C" w:rsidRPr="004E6D1F">
        <w:t>Irène Jacob</w:t>
      </w:r>
      <w:r w:rsidR="009930B1">
        <w:t>’s Valentine</w:t>
      </w:r>
      <w:r w:rsidR="00332A9C">
        <w:t xml:space="preserve"> conducts the bulk of her relationships</w:t>
      </w:r>
      <w:r w:rsidR="009930B1">
        <w:t>)</w:t>
      </w:r>
      <w:r w:rsidR="00A549CF">
        <w:t xml:space="preserve">. </w:t>
      </w:r>
      <w:r w:rsidR="009429E6">
        <w:t>This projected timbral imprint is analogous to the significance, even grandeur, with which the judge’s obsessive act of listening imbues these fleeting, secretive vignettes.</w:t>
      </w:r>
    </w:p>
    <w:p w14:paraId="6853B931" w14:textId="77777777" w:rsidR="00B41433" w:rsidRDefault="00B41433" w:rsidP="00D50497"/>
    <w:p w14:paraId="4133F324" w14:textId="05178934" w:rsidR="00666D8C" w:rsidRDefault="00666D8C" w:rsidP="00D50497">
      <w:r>
        <w:rPr>
          <w:b/>
        </w:rPr>
        <w:t>The Totalitarian Narrator</w:t>
      </w:r>
    </w:p>
    <w:p w14:paraId="71190EA8" w14:textId="2A78D47A" w:rsidR="00DD729A" w:rsidRDefault="002E6025" w:rsidP="004B3CB7">
      <w:r>
        <w:t>So far</w:t>
      </w:r>
      <w:r w:rsidR="00A71F37">
        <w:t>, the</w:t>
      </w:r>
      <w:r w:rsidR="00D71F84">
        <w:t xml:space="preserve"> subjects of the metadiegetic narratives </w:t>
      </w:r>
      <w:r>
        <w:t>have been</w:t>
      </w:r>
      <w:r w:rsidR="00D71F84">
        <w:t xml:space="preserve"> </w:t>
      </w:r>
      <w:r w:rsidR="00BE781A">
        <w:t xml:space="preserve">sympathetically </w:t>
      </w:r>
      <w:r w:rsidR="00D71F84">
        <w:t xml:space="preserve">allowed </w:t>
      </w:r>
      <w:r w:rsidR="00840882">
        <w:t>unimpeded access to</w:t>
      </w:r>
      <w:r w:rsidR="00D71F84">
        <w:t xml:space="preserve"> the sound field, </w:t>
      </w:r>
      <w:r w:rsidR="00E745B8">
        <w:t>even to the point of</w:t>
      </w:r>
      <w:r w:rsidR="00D71F84">
        <w:t xml:space="preserve"> pushing their </w:t>
      </w:r>
      <w:r w:rsidR="00840882">
        <w:t>‘</w:t>
      </w:r>
      <w:r w:rsidR="00D71F84">
        <w:t>narrators</w:t>
      </w:r>
      <w:r w:rsidR="00840882">
        <w:t>’</w:t>
      </w:r>
      <w:r w:rsidR="00D71F84">
        <w:t xml:space="preserve"> </w:t>
      </w:r>
      <w:r w:rsidR="00BE781A">
        <w:t>in</w:t>
      </w:r>
      <w:r w:rsidR="00D71F84">
        <w:t xml:space="preserve">to the background. In </w:t>
      </w:r>
      <w:r w:rsidR="008B3929" w:rsidRPr="008B3929">
        <w:t>Florian Henckel von Donnersmarck</w:t>
      </w:r>
      <w:r w:rsidR="008B3929">
        <w:t xml:space="preserve">’s </w:t>
      </w:r>
      <w:r w:rsidR="0015186E">
        <w:t xml:space="preserve">espionage </w:t>
      </w:r>
      <w:r w:rsidR="003241BE">
        <w:t>drama</w:t>
      </w:r>
      <w:r w:rsidR="008B3929">
        <w:t xml:space="preserve"> </w:t>
      </w:r>
      <w:r w:rsidR="008B3929">
        <w:rPr>
          <w:i/>
        </w:rPr>
        <w:t xml:space="preserve">The Lives of Others </w:t>
      </w:r>
      <w:r w:rsidR="008B3929">
        <w:t>(2006)</w:t>
      </w:r>
      <w:r w:rsidR="00D71F84">
        <w:t xml:space="preserve">, however, the </w:t>
      </w:r>
      <w:r w:rsidR="003101BA">
        <w:t xml:space="preserve">intradiegetic </w:t>
      </w:r>
      <w:r w:rsidR="00D71F84">
        <w:t>narrator</w:t>
      </w:r>
      <w:r w:rsidR="003101BA">
        <w:t>, Wiesler</w:t>
      </w:r>
      <w:r w:rsidR="00D71F84">
        <w:t xml:space="preserve"> </w:t>
      </w:r>
      <w:r w:rsidR="00DD729A">
        <w:t xml:space="preserve">– the </w:t>
      </w:r>
      <w:r w:rsidR="00AA21E8">
        <w:t>commander</w:t>
      </w:r>
      <w:r w:rsidR="00DD729A">
        <w:t xml:space="preserve"> of a </w:t>
      </w:r>
      <w:r w:rsidR="005E571A">
        <w:t xml:space="preserve">Stasi </w:t>
      </w:r>
      <w:r w:rsidR="00DD729A">
        <w:t xml:space="preserve">bugging operation in </w:t>
      </w:r>
      <w:r w:rsidR="00754301">
        <w:t>a Communist</w:t>
      </w:r>
      <w:r w:rsidR="00DD729A">
        <w:t xml:space="preserve"> East </w:t>
      </w:r>
      <w:r w:rsidR="00DD729A">
        <w:lastRenderedPageBreak/>
        <w:t>Berlin</w:t>
      </w:r>
      <w:r w:rsidR="00754301">
        <w:t xml:space="preserve"> </w:t>
      </w:r>
      <w:r w:rsidR="00E82237">
        <w:t>teeming with</w:t>
      </w:r>
      <w:r w:rsidR="00754301">
        <w:t xml:space="preserve"> informers</w:t>
      </w:r>
      <w:r w:rsidR="007A4927">
        <w:t xml:space="preserve"> (</w:t>
      </w:r>
      <w:r w:rsidR="00754301">
        <w:t xml:space="preserve">here, </w:t>
      </w:r>
      <w:r w:rsidR="00754301">
        <w:rPr>
          <w:i/>
        </w:rPr>
        <w:t>everyone</w:t>
      </w:r>
      <w:r w:rsidR="00754301">
        <w:t xml:space="preserve"> is someone else’s narrator</w:t>
      </w:r>
      <w:r w:rsidR="007A4927">
        <w:t>)</w:t>
      </w:r>
      <w:r w:rsidR="00DD729A">
        <w:t xml:space="preserve"> – is a dictatorial figure, whose attempts to </w:t>
      </w:r>
      <w:r w:rsidR="00117321">
        <w:t xml:space="preserve">exert </w:t>
      </w:r>
      <w:r w:rsidR="00DD729A">
        <w:t xml:space="preserve">control </w:t>
      </w:r>
      <w:r w:rsidR="00117321">
        <w:t xml:space="preserve">over </w:t>
      </w:r>
      <w:r w:rsidR="00DD729A">
        <w:t xml:space="preserve">his </w:t>
      </w:r>
      <w:r w:rsidR="00020991">
        <w:t xml:space="preserve">narrative </w:t>
      </w:r>
      <w:r w:rsidR="00DD729A">
        <w:t xml:space="preserve">subjects extend to imposing upon them a subordinate auditory presence, mediated by low-fidelity bugging devices and </w:t>
      </w:r>
      <w:r w:rsidR="00F63DA6">
        <w:t>imprisoned</w:t>
      </w:r>
      <w:r w:rsidR="00DD729A">
        <w:t xml:space="preserve"> within a rigidly maintained</w:t>
      </w:r>
      <w:r w:rsidR="005135E2">
        <w:t xml:space="preserve"> </w:t>
      </w:r>
      <w:r w:rsidR="00DD729A">
        <w:t>diegetic sound world.</w:t>
      </w:r>
      <w:r w:rsidR="002C380D">
        <w:t xml:space="preserve"> </w:t>
      </w:r>
      <w:r>
        <w:t>In the previous films, the metadiegetic narrative</w:t>
      </w:r>
      <w:r w:rsidR="002C380D">
        <w:t xml:space="preserve"> is </w:t>
      </w:r>
      <w:r>
        <w:t xml:space="preserve">sonically </w:t>
      </w:r>
      <w:r w:rsidR="002C380D">
        <w:t xml:space="preserve">subjectified; here, it is objectified. </w:t>
      </w:r>
    </w:p>
    <w:p w14:paraId="07C39706" w14:textId="3EF3AA25" w:rsidR="00A21369" w:rsidRDefault="006E159B" w:rsidP="00DD729A">
      <w:r>
        <w:t xml:space="preserve">The turning point of the film, and </w:t>
      </w:r>
      <w:r w:rsidR="003101BA">
        <w:t>Wiesler’s</w:t>
      </w:r>
      <w:r w:rsidR="003241BE">
        <w:t xml:space="preserve"> only </w:t>
      </w:r>
      <w:r w:rsidR="00824A61" w:rsidRPr="00824A61">
        <w:rPr>
          <w:i/>
        </w:rPr>
        <w:t>echt</w:t>
      </w:r>
      <w:r w:rsidR="003241BE">
        <w:t xml:space="preserve"> moment of </w:t>
      </w:r>
      <w:r w:rsidR="003101BA">
        <w:t>empathy</w:t>
      </w:r>
      <w:r w:rsidR="00F63DA6">
        <w:t xml:space="preserve"> for his subjects</w:t>
      </w:r>
      <w:r>
        <w:t>,</w:t>
      </w:r>
      <w:r w:rsidR="003241BE">
        <w:t xml:space="preserve"> occurs when </w:t>
      </w:r>
      <w:r>
        <w:t>a character under surveillance</w:t>
      </w:r>
      <w:r w:rsidR="003241BE">
        <w:t xml:space="preserve"> plays </w:t>
      </w:r>
      <w:r w:rsidR="00A21369">
        <w:t xml:space="preserve">a faux-Romantic piano piece </w:t>
      </w:r>
      <w:r w:rsidR="007943F3">
        <w:t>called</w:t>
      </w:r>
      <w:r w:rsidR="003241BE">
        <w:t xml:space="preserve"> </w:t>
      </w:r>
      <w:r w:rsidR="003241BE" w:rsidRPr="003241BE">
        <w:rPr>
          <w:i/>
        </w:rPr>
        <w:t>Sonata for a Good Man</w:t>
      </w:r>
      <w:r w:rsidR="009C3AF3">
        <w:rPr>
          <w:i/>
        </w:rPr>
        <w:t xml:space="preserve"> </w:t>
      </w:r>
      <w:r w:rsidR="002469A6">
        <w:t>[</w:t>
      </w:r>
      <w:r w:rsidR="002469A6">
        <w:rPr>
          <w:b/>
        </w:rPr>
        <w:t>00:44:16</w:t>
      </w:r>
      <w:r w:rsidR="002469A6">
        <w:t>]</w:t>
      </w:r>
      <w:r w:rsidR="00525DA5">
        <w:t xml:space="preserve">, triggering </w:t>
      </w:r>
      <w:r w:rsidR="0007483C">
        <w:t xml:space="preserve">in Wiesler </w:t>
      </w:r>
      <w:r w:rsidR="00525DA5">
        <w:t>a personal epiphany</w:t>
      </w:r>
      <w:r w:rsidR="003241BE">
        <w:t xml:space="preserve">. </w:t>
      </w:r>
      <w:r w:rsidR="00525DA5">
        <w:t>S</w:t>
      </w:r>
      <w:r w:rsidR="00055AA9">
        <w:t xml:space="preserve">ound editor </w:t>
      </w:r>
      <w:r w:rsidR="00055AA9" w:rsidRPr="003101BA">
        <w:t xml:space="preserve">Christoph von </w:t>
      </w:r>
      <w:proofErr w:type="spellStart"/>
      <w:r w:rsidR="00055AA9" w:rsidRPr="003101BA">
        <w:t>Schönburg</w:t>
      </w:r>
      <w:proofErr w:type="spellEnd"/>
      <w:r w:rsidR="00055AA9">
        <w:t xml:space="preserve"> </w:t>
      </w:r>
      <w:r w:rsidR="00FD39BC">
        <w:t>allows</w:t>
      </w:r>
      <w:r w:rsidR="003241BE">
        <w:t xml:space="preserve"> the music to burst from </w:t>
      </w:r>
      <w:r w:rsidR="004C35FD">
        <w:t>Wiesler’s</w:t>
      </w:r>
      <w:r w:rsidR="003241BE">
        <w:t xml:space="preserve"> headphones and fill the diegetic space in </w:t>
      </w:r>
      <w:r w:rsidR="00D40546">
        <w:t>glorious</w:t>
      </w:r>
      <w:r w:rsidR="003241BE">
        <w:t xml:space="preserve"> high-fidelity. </w:t>
      </w:r>
      <w:r w:rsidR="000D07EF">
        <w:t>Briefly afterwards</w:t>
      </w:r>
      <w:r w:rsidR="003241BE">
        <w:t xml:space="preserve">, the eavesdropped audio </w:t>
      </w:r>
      <w:r w:rsidR="002A3241">
        <w:t>loses</w:t>
      </w:r>
      <w:r w:rsidR="00152128">
        <w:t xml:space="preserve"> its buzzy, post-war espionage sonic signature, taking on </w:t>
      </w:r>
      <w:r w:rsidR="009C75ED">
        <w:t xml:space="preserve">a </w:t>
      </w:r>
      <w:r w:rsidR="00B95E26">
        <w:t xml:space="preserve">kind of </w:t>
      </w:r>
      <w:r w:rsidR="009C75ED">
        <w:t>post-epiphanic</w:t>
      </w:r>
      <w:r w:rsidR="003241BE">
        <w:t xml:space="preserve"> hyperreal </w:t>
      </w:r>
      <w:r w:rsidR="009C75ED">
        <w:t>glow</w:t>
      </w:r>
      <w:r w:rsidR="00152128">
        <w:t>;</w:t>
      </w:r>
      <w:r w:rsidR="003241BE">
        <w:t xml:space="preserve"> until </w:t>
      </w:r>
      <w:r w:rsidR="003101BA">
        <w:t>Wiesler</w:t>
      </w:r>
      <w:r w:rsidR="003241BE">
        <w:t xml:space="preserve">, reasserting his authority, recasts his subjects </w:t>
      </w:r>
      <w:r w:rsidR="00AE5FC7">
        <w:t>as</w:t>
      </w:r>
      <w:r w:rsidR="003241BE">
        <w:t xml:space="preserve"> </w:t>
      </w:r>
      <w:r w:rsidR="00AE5FC7">
        <w:t xml:space="preserve">supporting characters in </w:t>
      </w:r>
      <w:r w:rsidR="003241BE">
        <w:t xml:space="preserve">his own </w:t>
      </w:r>
      <w:r w:rsidR="003122EA">
        <w:t>lo-</w:t>
      </w:r>
      <w:r w:rsidR="0044460F">
        <w:t>fi</w:t>
      </w:r>
      <w:r w:rsidR="00FD39BC">
        <w:t xml:space="preserve"> </w:t>
      </w:r>
      <w:r w:rsidR="003241BE">
        <w:t xml:space="preserve">drama of personal </w:t>
      </w:r>
      <w:r w:rsidR="00BC49C4">
        <w:t>redemption</w:t>
      </w:r>
      <w:r w:rsidR="003241BE">
        <w:t>.</w:t>
      </w:r>
      <w:r w:rsidR="003B3E6F">
        <w:t xml:space="preserve"> </w:t>
      </w:r>
    </w:p>
    <w:p w14:paraId="01AF1142" w14:textId="69154169" w:rsidR="00141119" w:rsidRDefault="00B14C9D" w:rsidP="00A34873">
      <w:r>
        <w:t xml:space="preserve">If any </w:t>
      </w:r>
      <w:r w:rsidR="001812A5">
        <w:t xml:space="preserve">filmmaker </w:t>
      </w:r>
      <w:r w:rsidR="00754301">
        <w:t>might</w:t>
      </w:r>
      <w:r>
        <w:t xml:space="preserve"> be described as dictatorial, it </w:t>
      </w:r>
      <w:r w:rsidR="004752B6">
        <w:t>is</w:t>
      </w:r>
      <w:r>
        <w:t xml:space="preserve"> Werner Herzog, known for a totalitarian intensity of </w:t>
      </w:r>
      <w:r w:rsidR="006E159B">
        <w:t>purpose</w:t>
      </w:r>
      <w:r>
        <w:t xml:space="preserve"> reputedly backed up</w:t>
      </w:r>
      <w:r w:rsidR="0040794D">
        <w:t>, on occasion, with</w:t>
      </w:r>
      <w:r>
        <w:t xml:space="preserve"> threats</w:t>
      </w:r>
      <w:r w:rsidR="00363E33">
        <w:t xml:space="preserve"> of violence</w:t>
      </w:r>
      <w:r>
        <w:t xml:space="preserve"> (Cronin, 2002 : 90).</w:t>
      </w:r>
      <w:r w:rsidR="00A34873">
        <w:t xml:space="preserve"> </w:t>
      </w:r>
      <w:r w:rsidR="00A34873">
        <w:rPr>
          <w:i/>
        </w:rPr>
        <w:t>Grizzly Man</w:t>
      </w:r>
      <w:r w:rsidR="00A34873">
        <w:t xml:space="preserve"> (2005)</w:t>
      </w:r>
      <w:r w:rsidR="00326BBF">
        <w:t>,</w:t>
      </w:r>
      <w:r w:rsidR="00A34873">
        <w:t xml:space="preserve"> a documentary</w:t>
      </w:r>
      <w:r w:rsidR="001812A5">
        <w:t xml:space="preserve"> about </w:t>
      </w:r>
      <w:r w:rsidR="006C5FC5">
        <w:t>wildlife</w:t>
      </w:r>
      <w:r w:rsidR="001812A5">
        <w:t xml:space="preserve"> </w:t>
      </w:r>
      <w:r w:rsidR="00F63DA6">
        <w:t>enthusiast</w:t>
      </w:r>
      <w:r w:rsidR="001812A5">
        <w:t xml:space="preserve"> Timothy Treadwell</w:t>
      </w:r>
      <w:r w:rsidR="00326BBF">
        <w:t xml:space="preserve">, </w:t>
      </w:r>
      <w:r w:rsidR="00387694">
        <w:t>contains</w:t>
      </w:r>
      <w:r w:rsidR="00326BBF">
        <w:t xml:space="preserve"> </w:t>
      </w:r>
      <w:r w:rsidR="00152128">
        <w:t>a scene</w:t>
      </w:r>
      <w:r w:rsidR="002469A6">
        <w:t xml:space="preserve"> [</w:t>
      </w:r>
      <w:r w:rsidR="002469A6">
        <w:rPr>
          <w:b/>
        </w:rPr>
        <w:t>00:43:16</w:t>
      </w:r>
      <w:r w:rsidR="002469A6">
        <w:t>]</w:t>
      </w:r>
      <w:r w:rsidR="00326BBF">
        <w:t xml:space="preserve"> in which</w:t>
      </w:r>
      <w:r w:rsidR="00F63DA6">
        <w:t xml:space="preserve"> </w:t>
      </w:r>
      <w:r w:rsidR="00152128">
        <w:t>Herzog</w:t>
      </w:r>
      <w:r w:rsidR="00141119">
        <w:t xml:space="preserve"> </w:t>
      </w:r>
      <w:r w:rsidR="00152128">
        <w:t>listens in headphones to a</w:t>
      </w:r>
      <w:r w:rsidR="003804ED">
        <w:t xml:space="preserve"> </w:t>
      </w:r>
      <w:r w:rsidR="0035425E">
        <w:t>recording</w:t>
      </w:r>
      <w:r w:rsidR="00152128">
        <w:t xml:space="preserve"> of Treadwell and his girlfriend, </w:t>
      </w:r>
      <w:r w:rsidR="00152128" w:rsidRPr="00152128">
        <w:t>Amie Huguenard</w:t>
      </w:r>
      <w:r w:rsidR="00152128">
        <w:t xml:space="preserve">, being </w:t>
      </w:r>
      <w:r w:rsidR="00141119">
        <w:t xml:space="preserve">killed </w:t>
      </w:r>
      <w:r w:rsidR="00152128">
        <w:t xml:space="preserve">by a </w:t>
      </w:r>
      <w:r w:rsidR="006C5FC5">
        <w:t xml:space="preserve">large </w:t>
      </w:r>
      <w:r w:rsidR="00152128">
        <w:t xml:space="preserve">bear. </w:t>
      </w:r>
      <w:r w:rsidR="0026182B">
        <w:t>Herzog no doubt wishes to spare the vie</w:t>
      </w:r>
      <w:r w:rsidR="007C7BA2">
        <w:t xml:space="preserve">wer the horror of </w:t>
      </w:r>
      <w:r w:rsidR="00F42324">
        <w:t xml:space="preserve">hearing </w:t>
      </w:r>
      <w:r w:rsidR="007C7BA2">
        <w:t xml:space="preserve">the tape. Instead, like a soldier hurling himself on top of a grenade, he takes the full blast himself. </w:t>
      </w:r>
      <w:r w:rsidR="00141119">
        <w:t xml:space="preserve">Here, as often in his films, Herzog straddles both extradiegetic and intradiegetic roles: he is the filmmaker filming himself filming. </w:t>
      </w:r>
    </w:p>
    <w:p w14:paraId="7D3A96F0" w14:textId="6E0F500E" w:rsidR="00D40C58" w:rsidRDefault="00141119" w:rsidP="00A34873">
      <w:r>
        <w:t xml:space="preserve">For </w:t>
      </w:r>
      <w:r w:rsidR="00500002">
        <w:t>nearly</w:t>
      </w:r>
      <w:r>
        <w:t xml:space="preserve"> a minute, Herzog</w:t>
      </w:r>
      <w:r w:rsidR="0030621B">
        <w:t xml:space="preserve">, watched by Treadwell’s friend </w:t>
      </w:r>
      <w:r w:rsidR="0030621B" w:rsidRPr="00152128">
        <w:t>Jewel Palovak</w:t>
      </w:r>
      <w:r w:rsidR="0030621B">
        <w:t xml:space="preserve">, </w:t>
      </w:r>
      <w:r>
        <w:t xml:space="preserve">sits </w:t>
      </w:r>
      <w:r w:rsidR="000F00BC">
        <w:t>with his back to us</w:t>
      </w:r>
      <w:r w:rsidR="00BE226E">
        <w:t>, silent</w:t>
      </w:r>
      <w:r w:rsidR="0030621B">
        <w:t xml:space="preserve"> apart from</w:t>
      </w:r>
      <w:r>
        <w:t xml:space="preserve"> a few words (“I hear rain … I hear Amie cry</w:t>
      </w:r>
      <w:r w:rsidR="007919F7">
        <w:t>,</w:t>
      </w:r>
      <w:r>
        <w:t xml:space="preserve"> ‘Get away, get away, go away …</w:t>
      </w:r>
      <w:r w:rsidR="003B251E">
        <w:t>’</w:t>
      </w:r>
      <w:r>
        <w:t xml:space="preserve">”). </w:t>
      </w:r>
      <w:r w:rsidR="00500002">
        <w:t xml:space="preserve">Yet we do not </w:t>
      </w:r>
      <w:r w:rsidR="00F63DA6">
        <w:t xml:space="preserve">particularly </w:t>
      </w:r>
      <w:r w:rsidR="00500002">
        <w:t xml:space="preserve">perceive </w:t>
      </w:r>
      <w:r w:rsidR="00F42324">
        <w:t>an auditory absence</w:t>
      </w:r>
      <w:r w:rsidR="00500002">
        <w:t xml:space="preserve">. </w:t>
      </w:r>
      <w:r w:rsidR="007919F7">
        <w:t>For a start</w:t>
      </w:r>
      <w:r w:rsidR="00500002">
        <w:t xml:space="preserve">, Herzog has </w:t>
      </w:r>
      <w:r w:rsidR="004502EC">
        <w:t xml:space="preserve">strategically </w:t>
      </w:r>
      <w:r w:rsidR="00500002">
        <w:t xml:space="preserve">prefaced the scene with one in which a coroner </w:t>
      </w:r>
      <w:r w:rsidR="00F83D22">
        <w:t xml:space="preserve">theatrically </w:t>
      </w:r>
      <w:r w:rsidR="00500002">
        <w:t xml:space="preserve">describes the </w:t>
      </w:r>
      <w:r w:rsidR="007919F7">
        <w:t xml:space="preserve">exact </w:t>
      </w:r>
      <w:r w:rsidR="00500002">
        <w:t>contents of the tape</w:t>
      </w:r>
      <w:r w:rsidR="00F63DA6">
        <w:t>,</w:t>
      </w:r>
      <w:r w:rsidR="00500002">
        <w:t xml:space="preserve"> </w:t>
      </w:r>
      <w:r w:rsidR="0030621B">
        <w:t xml:space="preserve">so that our inner ear supplies its own soundtrack as Herzog </w:t>
      </w:r>
      <w:r w:rsidR="001F2040">
        <w:t>eavesdrops</w:t>
      </w:r>
      <w:r w:rsidR="007A0E47">
        <w:t>, analogous to Chion’s (1994 : 132) ‘phantom sound’</w:t>
      </w:r>
      <w:r w:rsidR="0030621B">
        <w:t xml:space="preserve">. </w:t>
      </w:r>
      <w:r w:rsidR="00500002">
        <w:t xml:space="preserve">Secondly, the </w:t>
      </w:r>
      <w:r w:rsidR="004821E8">
        <w:t>scene</w:t>
      </w:r>
      <w:r w:rsidR="00500002">
        <w:t xml:space="preserve"> is </w:t>
      </w:r>
      <w:r w:rsidR="00171A8E">
        <w:t>underlain</w:t>
      </w:r>
      <w:r w:rsidR="0030621B">
        <w:t xml:space="preserve"> with a continuous rushing and surging of white noise:</w:t>
      </w:r>
      <w:r w:rsidR="00500002">
        <w:t xml:space="preserve"> the sound of a microphone turned up to maximum gain</w:t>
      </w:r>
      <w:r w:rsidR="0030621B">
        <w:t>,</w:t>
      </w:r>
      <w:r w:rsidR="00500002">
        <w:t xml:space="preserve"> as if the film </w:t>
      </w:r>
      <w:r w:rsidR="0030621B">
        <w:t xml:space="preserve">itself </w:t>
      </w:r>
      <w:r w:rsidR="00500002">
        <w:t xml:space="preserve">is straining </w:t>
      </w:r>
      <w:r w:rsidR="000D050F">
        <w:t xml:space="preserve">every sinew </w:t>
      </w:r>
      <w:r w:rsidR="00500002">
        <w:t xml:space="preserve">to hear. But Herzog is a pitiless gatekeeper. Visibly </w:t>
      </w:r>
      <w:r w:rsidR="007919F7">
        <w:t>disturbed</w:t>
      </w:r>
      <w:r w:rsidR="00500002">
        <w:t xml:space="preserve">, he removes the headphones and </w:t>
      </w:r>
      <w:r w:rsidR="001E2A5B">
        <w:t>instructs</w:t>
      </w:r>
      <w:r w:rsidR="00500002">
        <w:t xml:space="preserve"> Palovak to destroy the tape. </w:t>
      </w:r>
    </w:p>
    <w:p w14:paraId="7629B46E" w14:textId="5C728079" w:rsidR="000D050F" w:rsidRPr="000D050F" w:rsidRDefault="000D050F" w:rsidP="00A34873">
      <w:r>
        <w:t>Still</w:t>
      </w:r>
      <w:r w:rsidR="00F42324">
        <w:t>, the impression persists</w:t>
      </w:r>
      <w:r w:rsidR="00E27D05">
        <w:t xml:space="preserve">: </w:t>
      </w:r>
      <w:r w:rsidR="00A06A28">
        <w:t xml:space="preserve">what we heard </w:t>
      </w:r>
      <w:r w:rsidR="002F78E1">
        <w:t xml:space="preserve">in that minute </w:t>
      </w:r>
      <w:r w:rsidR="00A06A28">
        <w:t>wasn’t</w:t>
      </w:r>
      <w:r w:rsidR="00A25AF7">
        <w:t xml:space="preserve"> </w:t>
      </w:r>
      <w:r w:rsidR="00A25AF7" w:rsidRPr="009D1D78">
        <w:t>silence</w:t>
      </w:r>
      <w:r w:rsidR="00D75A6F">
        <w:t xml:space="preserve">, but sound; albeit, </w:t>
      </w:r>
      <w:r w:rsidR="00720F0A">
        <w:t xml:space="preserve">as </w:t>
      </w:r>
      <w:r w:rsidR="00F150B6">
        <w:t xml:space="preserve">David Johnson </w:t>
      </w:r>
      <w:r w:rsidR="00BE63DF">
        <w:t xml:space="preserve">(2008) </w:t>
      </w:r>
      <w:r w:rsidR="00F150B6">
        <w:t>has written, “</w:t>
      </w:r>
      <w:r w:rsidR="00F150B6" w:rsidRPr="00F150B6">
        <w:t>sound divorced not only from image</w:t>
      </w:r>
      <w:r w:rsidR="00C43497">
        <w:t>,</w:t>
      </w:r>
      <w:r w:rsidR="00F150B6" w:rsidRPr="00F150B6">
        <w:t xml:space="preserve"> but from sound itself</w:t>
      </w:r>
      <w:r w:rsidR="00F150B6">
        <w:t>”</w:t>
      </w:r>
      <w:r w:rsidR="00A25AF7">
        <w:t>.</w:t>
      </w:r>
    </w:p>
    <w:p w14:paraId="001A0BD4" w14:textId="77777777" w:rsidR="0077373D" w:rsidRDefault="0077373D" w:rsidP="00D50497"/>
    <w:p w14:paraId="74338189" w14:textId="77777777" w:rsidR="00FD7ED9" w:rsidRDefault="00035EBC" w:rsidP="00D24E10">
      <w:pPr>
        <w:rPr>
          <w:b/>
        </w:rPr>
      </w:pPr>
      <w:r>
        <w:rPr>
          <w:b/>
        </w:rPr>
        <w:t xml:space="preserve">High </w:t>
      </w:r>
      <w:r w:rsidR="0096372A">
        <w:rPr>
          <w:b/>
        </w:rPr>
        <w:t>Fidelity</w:t>
      </w:r>
    </w:p>
    <w:p w14:paraId="7FFFD3B7" w14:textId="0A337C48" w:rsidR="00D2363A" w:rsidRDefault="0096372A" w:rsidP="00D24E10">
      <w:r>
        <w:t xml:space="preserve">In </w:t>
      </w:r>
      <w:r>
        <w:rPr>
          <w:i/>
        </w:rPr>
        <w:t>The Conversation</w:t>
      </w:r>
      <w:r>
        <w:t xml:space="preserve">, </w:t>
      </w:r>
      <w:r w:rsidR="00861C90">
        <w:t xml:space="preserve">perfect </w:t>
      </w:r>
      <w:r>
        <w:t>audio</w:t>
      </w:r>
      <w:r w:rsidR="00861C90">
        <w:t xml:space="preserve"> </w:t>
      </w:r>
      <w:r>
        <w:t>– “a nice, fat recording” – is everything</w:t>
      </w:r>
      <w:r w:rsidR="00F80952">
        <w:t>; l</w:t>
      </w:r>
      <w:r>
        <w:t>ives hang on the exact inflection of a single</w:t>
      </w:r>
      <w:r w:rsidR="00B35C03">
        <w:t xml:space="preserve"> captured </w:t>
      </w:r>
      <w:r>
        <w:t xml:space="preserve">word. Safety resides in fidelity – to the audio source material, to one’s moral centre. In the real world, sound </w:t>
      </w:r>
      <w:r w:rsidR="00CF0096">
        <w:t>and meaning are the same</w:t>
      </w:r>
      <w:r>
        <w:t xml:space="preserve">. In the invert metadiegetic audioverse, </w:t>
      </w:r>
      <w:r w:rsidR="00CF0096">
        <w:t>truth</w:t>
      </w:r>
      <w:r>
        <w:t xml:space="preserve"> is</w:t>
      </w:r>
      <w:r w:rsidR="003E088F">
        <w:t xml:space="preserve"> slipper</w:t>
      </w:r>
      <w:r w:rsidR="00CF0096">
        <w:t>ier</w:t>
      </w:r>
      <w:r w:rsidR="003E088F">
        <w:t>,</w:t>
      </w:r>
      <w:r>
        <w:t xml:space="preserve"> </w:t>
      </w:r>
      <w:r w:rsidR="00CF0096">
        <w:t xml:space="preserve">more </w:t>
      </w:r>
      <w:r>
        <w:t xml:space="preserve">elusive. </w:t>
      </w:r>
      <w:r w:rsidR="00CF0096">
        <w:t>The innocent are guilty</w:t>
      </w:r>
      <w:r w:rsidR="00F80952">
        <w:t>; d</w:t>
      </w:r>
      <w:r>
        <w:t xml:space="preserve">ialogue </w:t>
      </w:r>
      <w:r w:rsidR="003E088F">
        <w:t>descends</w:t>
      </w:r>
      <w:r>
        <w:t xml:space="preserve"> into electronic gibberish</w:t>
      </w:r>
      <w:r w:rsidR="008400FB">
        <w:t xml:space="preserve"> or</w:t>
      </w:r>
      <w:r>
        <w:t xml:space="preserve"> hides </w:t>
      </w:r>
      <w:r w:rsidR="00861C90">
        <w:t>beneath</w:t>
      </w:r>
      <w:r>
        <w:t xml:space="preserve"> the music to be </w:t>
      </w:r>
      <w:r w:rsidR="003E088F">
        <w:t xml:space="preserve">automagically </w:t>
      </w:r>
      <w:r>
        <w:t>extract</w:t>
      </w:r>
      <w:r w:rsidR="003E088F">
        <w:t>ed</w:t>
      </w:r>
      <w:r>
        <w:t xml:space="preserve"> </w:t>
      </w:r>
      <w:r w:rsidR="00D2363A">
        <w:t>by means of</w:t>
      </w:r>
      <w:r>
        <w:t xml:space="preserve"> a circuit-bent doorbell (possibly</w:t>
      </w:r>
      <w:r w:rsidRPr="00A13EED">
        <w:t xml:space="preserve">). </w:t>
      </w:r>
    </w:p>
    <w:p w14:paraId="73A71B0B" w14:textId="3E6E8BDC" w:rsidR="000C13FC" w:rsidRDefault="00A70522" w:rsidP="00D24E10">
      <w:r>
        <w:t>Throughout, s</w:t>
      </w:r>
      <w:r w:rsidR="00E0393A">
        <w:t xml:space="preserve">ound designer </w:t>
      </w:r>
      <w:r w:rsidR="00E45314">
        <w:t>Murch uses discreet manipulation of taped and electronic sound</w:t>
      </w:r>
      <w:r w:rsidR="004264E3">
        <w:t>s</w:t>
      </w:r>
      <w:r w:rsidR="00E45314">
        <w:t xml:space="preserve"> to indicate Caul’s progressively fractured psychology. </w:t>
      </w:r>
      <w:r w:rsidR="001B5BE8">
        <w:t>Early on</w:t>
      </w:r>
      <w:r w:rsidR="004264E3">
        <w:t>,</w:t>
      </w:r>
      <w:r w:rsidR="00A13EED" w:rsidRPr="00A13EED">
        <w:t xml:space="preserve"> </w:t>
      </w:r>
      <w:r w:rsidR="00FE7C2E">
        <w:t xml:space="preserve">as </w:t>
      </w:r>
      <w:r w:rsidR="00A13EED" w:rsidRPr="007F41C4">
        <w:t>Caul</w:t>
      </w:r>
      <w:r w:rsidR="00A13EED" w:rsidRPr="00A13EED">
        <w:t xml:space="preserve"> wrestles with the sync controls on his bank of Uher reel-to-reel recorders</w:t>
      </w:r>
      <w:r w:rsidR="001B5BE8">
        <w:t xml:space="preserve"> [</w:t>
      </w:r>
      <w:r w:rsidR="001B5BE8">
        <w:rPr>
          <w:b/>
        </w:rPr>
        <w:t>00:17:</w:t>
      </w:r>
      <w:r w:rsidR="001B5BE8" w:rsidRPr="007F41C4">
        <w:rPr>
          <w:b/>
        </w:rPr>
        <w:t>45</w:t>
      </w:r>
      <w:r w:rsidR="001B5BE8">
        <w:t>], t</w:t>
      </w:r>
      <w:r w:rsidR="00A13EED" w:rsidRPr="00A13EED">
        <w:t>he recordings shift dangerously in and out of phase</w:t>
      </w:r>
      <w:r w:rsidR="000D5132">
        <w:t>.</w:t>
      </w:r>
      <w:r w:rsidR="003C413A">
        <w:t xml:space="preserve"> Caul’s ethical core is out of alignment</w:t>
      </w:r>
      <w:r w:rsidR="00B8487A">
        <w:t>,</w:t>
      </w:r>
      <w:r w:rsidR="003C413A">
        <w:t xml:space="preserve"> </w:t>
      </w:r>
      <w:r w:rsidR="00014B47">
        <w:t>ready to splinter</w:t>
      </w:r>
      <w:r w:rsidR="003C413A">
        <w:t xml:space="preserve"> under the pressure of competing moral imperatives. </w:t>
      </w:r>
    </w:p>
    <w:p w14:paraId="0C911446" w14:textId="6ED32E4C" w:rsidR="004D595A" w:rsidRDefault="003C1741" w:rsidP="004D595A">
      <w:r>
        <w:t xml:space="preserve">By contrast, </w:t>
      </w:r>
      <w:r w:rsidR="000C13FC">
        <w:t xml:space="preserve">Brian De Palma’s intriguingly downbeat thriller </w:t>
      </w:r>
      <w:r w:rsidR="000C13FC">
        <w:rPr>
          <w:i/>
        </w:rPr>
        <w:t>Blow Out</w:t>
      </w:r>
      <w:r w:rsidR="000C13FC">
        <w:t xml:space="preserve"> (1981)</w:t>
      </w:r>
      <w:r w:rsidR="00260065">
        <w:t xml:space="preserve"> </w:t>
      </w:r>
      <w:r w:rsidR="001F0C9F">
        <w:t>–</w:t>
      </w:r>
      <w:r w:rsidR="000C13FC">
        <w:t xml:space="preserve"> another film that attempts to sonify the central conceit of </w:t>
      </w:r>
      <w:r w:rsidR="000C13FC">
        <w:rPr>
          <w:i/>
        </w:rPr>
        <w:t>Blow-Up</w:t>
      </w:r>
      <w:r w:rsidR="000C13FC">
        <w:t xml:space="preserve"> (here double-distilled, as De Palma borrows from both the original and Coppola’s </w:t>
      </w:r>
      <w:r w:rsidR="000C13FC">
        <w:rPr>
          <w:i/>
        </w:rPr>
        <w:t>homage</w:t>
      </w:r>
      <w:r w:rsidR="00AF1F03">
        <w:t xml:space="preserve"> [Kael, 1981]</w:t>
      </w:r>
      <w:r w:rsidR="000C13FC">
        <w:t>)</w:t>
      </w:r>
      <w:r w:rsidR="001F0C9F">
        <w:t xml:space="preserve"> – </w:t>
      </w:r>
      <w:r w:rsidR="005345CF">
        <w:t>concerns</w:t>
      </w:r>
      <w:r w:rsidR="006F1F09">
        <w:t xml:space="preserve"> the dangers of hearing </w:t>
      </w:r>
      <w:r w:rsidR="006F1F09">
        <w:rPr>
          <w:i/>
        </w:rPr>
        <w:t xml:space="preserve">too </w:t>
      </w:r>
      <w:r w:rsidR="00337D56">
        <w:rPr>
          <w:i/>
        </w:rPr>
        <w:t>well</w:t>
      </w:r>
      <w:r w:rsidR="006F1F09">
        <w:t>. In</w:t>
      </w:r>
      <w:r w:rsidR="00260065">
        <w:t xml:space="preserve"> an </w:t>
      </w:r>
      <w:r w:rsidR="009F1528">
        <w:t xml:space="preserve">important </w:t>
      </w:r>
      <w:r w:rsidR="007A470C">
        <w:t xml:space="preserve">early </w:t>
      </w:r>
      <w:r w:rsidR="00260065">
        <w:t>scene</w:t>
      </w:r>
      <w:r w:rsidR="009B3835">
        <w:t xml:space="preserve"> [</w:t>
      </w:r>
      <w:r w:rsidR="009B3835">
        <w:rPr>
          <w:b/>
        </w:rPr>
        <w:t>00:09:30</w:t>
      </w:r>
      <w:r w:rsidR="009B3835">
        <w:t>]</w:t>
      </w:r>
      <w:r w:rsidR="006F1F09">
        <w:t xml:space="preserve">, </w:t>
      </w:r>
      <w:r w:rsidR="00CE18F9">
        <w:t xml:space="preserve">the act of recording at night with a high-powered shotgun microphone has the </w:t>
      </w:r>
      <w:r w:rsidR="00E17587">
        <w:t xml:space="preserve">subjective </w:t>
      </w:r>
      <w:r w:rsidR="00CE18F9">
        <w:t xml:space="preserve">effect of </w:t>
      </w:r>
      <w:r w:rsidR="000274C6">
        <w:t xml:space="preserve">radically </w:t>
      </w:r>
      <w:r w:rsidR="00CE18F9">
        <w:t xml:space="preserve">telescoping space, </w:t>
      </w:r>
      <w:r w:rsidR="000274C6">
        <w:t>the effect rendered visually</w:t>
      </w:r>
      <w:r w:rsidR="00CE18F9">
        <w:t xml:space="preserve"> using split-</w:t>
      </w:r>
      <w:proofErr w:type="spellStart"/>
      <w:r w:rsidR="00CE18F9">
        <w:t>diopter</w:t>
      </w:r>
      <w:proofErr w:type="spellEnd"/>
      <w:r w:rsidR="00CE18F9">
        <w:t xml:space="preserve"> lenses to produce </w:t>
      </w:r>
      <w:r w:rsidR="009F1528">
        <w:t>extreme</w:t>
      </w:r>
      <w:r w:rsidR="00CE18F9">
        <w:t xml:space="preserve"> </w:t>
      </w:r>
      <w:r w:rsidR="009F1528">
        <w:t>compressed perspective</w:t>
      </w:r>
      <w:r w:rsidR="00CE18F9">
        <w:t xml:space="preserve">. </w:t>
      </w:r>
      <w:r w:rsidR="006F1F09">
        <w:t xml:space="preserve">This auditory foreshortening </w:t>
      </w:r>
      <w:r w:rsidR="009F1528">
        <w:t xml:space="preserve">contributes to the scene’s </w:t>
      </w:r>
      <w:r w:rsidR="006F1F09">
        <w:t>exalted sense of hyperacuity</w:t>
      </w:r>
      <w:r w:rsidR="005345CF">
        <w:t>;</w:t>
      </w:r>
      <w:r w:rsidR="00961380">
        <w:t xml:space="preserve"> </w:t>
      </w:r>
      <w:r w:rsidR="005345CF">
        <w:t xml:space="preserve">but </w:t>
      </w:r>
      <w:r w:rsidR="006402FB">
        <w:t>it also functions as</w:t>
      </w:r>
      <w:r w:rsidR="009F1528">
        <w:t xml:space="preserve"> </w:t>
      </w:r>
      <w:r w:rsidR="004D595A">
        <w:t xml:space="preserve">a metaphor for the way the fates of the two main protagonists are about to be </w:t>
      </w:r>
      <w:r w:rsidR="00961380">
        <w:t>catastrophically</w:t>
      </w:r>
      <w:r w:rsidR="009F1528">
        <w:t xml:space="preserve"> </w:t>
      </w:r>
      <w:r w:rsidR="004D595A">
        <w:t xml:space="preserve">collapsed into the same orbit. </w:t>
      </w:r>
    </w:p>
    <w:p w14:paraId="1AE351A1" w14:textId="250B969B" w:rsidR="00B04885" w:rsidRDefault="00B04885" w:rsidP="00D24E10"/>
    <w:p w14:paraId="4F00A052" w14:textId="4D18E0BF" w:rsidR="00B04885" w:rsidRDefault="00B04885" w:rsidP="00D24E10">
      <w:r>
        <w:rPr>
          <w:b/>
        </w:rPr>
        <w:t>Metalepsis</w:t>
      </w:r>
    </w:p>
    <w:p w14:paraId="42B329AB" w14:textId="4F1DDDA6" w:rsidR="00390C36" w:rsidRDefault="00BD024D" w:rsidP="00D24E10">
      <w:r>
        <w:t>Sometimes,</w:t>
      </w:r>
      <w:r w:rsidR="00AF0A36">
        <w:t xml:space="preserve"> the various narrative levels refuse to stay in their respective lanes</w:t>
      </w:r>
      <w:r>
        <w:t>.</w:t>
      </w:r>
      <w:r w:rsidR="00AF0A36">
        <w:t xml:space="preserve"> </w:t>
      </w:r>
      <w:r w:rsidR="009B0A17">
        <w:t>Genette</w:t>
      </w:r>
      <w:r w:rsidR="00032D7F">
        <w:t xml:space="preserve"> </w:t>
      </w:r>
      <w:r w:rsidR="008363D1">
        <w:t xml:space="preserve">(1980 : 235) </w:t>
      </w:r>
      <w:r w:rsidR="00B8366B">
        <w:t>adopted</w:t>
      </w:r>
      <w:r w:rsidR="00032D7F">
        <w:t xml:space="preserve"> the term </w:t>
      </w:r>
      <w:r w:rsidR="00032D7F" w:rsidRPr="008363D1">
        <w:rPr>
          <w:i/>
        </w:rPr>
        <w:t>metalepsis</w:t>
      </w:r>
      <w:r w:rsidR="009B0A17">
        <w:t xml:space="preserve"> </w:t>
      </w:r>
      <w:r w:rsidR="00032D7F">
        <w:t xml:space="preserve">to </w:t>
      </w:r>
      <w:r w:rsidR="009B0A17">
        <w:t>describe</w:t>
      </w:r>
      <w:r w:rsidR="000B47B6">
        <w:t xml:space="preserve"> </w:t>
      </w:r>
      <w:r w:rsidR="00032D7F">
        <w:t>such</w:t>
      </w:r>
      <w:r w:rsidR="000B47B6">
        <w:t xml:space="preserve"> </w:t>
      </w:r>
      <w:r w:rsidR="00AC6E47">
        <w:t>inter-</w:t>
      </w:r>
      <w:r w:rsidR="000B47B6">
        <w:t>narrative transgressions</w:t>
      </w:r>
      <w:r w:rsidR="00CB5B46">
        <w:t>. These narratological “short circuits” (</w:t>
      </w:r>
      <w:r w:rsidR="00290F7F" w:rsidRPr="00290F7F">
        <w:t xml:space="preserve">McHale, </w:t>
      </w:r>
      <w:r w:rsidR="00642DFC">
        <w:t>quoted</w:t>
      </w:r>
      <w:r w:rsidR="001B70A0">
        <w:t xml:space="preserve"> </w:t>
      </w:r>
      <w:r w:rsidR="00325256">
        <w:t xml:space="preserve">in </w:t>
      </w:r>
      <w:r w:rsidR="001B70A0">
        <w:t xml:space="preserve">Pier, </w:t>
      </w:r>
      <w:r w:rsidR="00325256">
        <w:t>2013</w:t>
      </w:r>
      <w:r w:rsidR="00290F7F" w:rsidRPr="00290F7F">
        <w:t>)</w:t>
      </w:r>
      <w:r w:rsidR="00290F7F">
        <w:t xml:space="preserve"> </w:t>
      </w:r>
      <w:r w:rsidR="00F05A8B">
        <w:t>are common</w:t>
      </w:r>
      <w:r w:rsidR="00B04885">
        <w:t xml:space="preserve"> in the films under discussion. The high-pitched squeal of rapidly advancing or rewinding reel-to-reel tape is the sound of metadiegetic </w:t>
      </w:r>
      <w:r w:rsidR="00B563C3">
        <w:t>audio</w:t>
      </w:r>
      <w:r w:rsidR="00B04885">
        <w:t xml:space="preserve"> </w:t>
      </w:r>
      <w:r w:rsidR="00B04885">
        <w:lastRenderedPageBreak/>
        <w:t>being yanked into the diegetic story world.</w:t>
      </w:r>
      <w:r w:rsidR="006A7308">
        <w:t xml:space="preserve"> </w:t>
      </w:r>
      <w:r w:rsidR="00290D39">
        <w:t>T</w:t>
      </w:r>
      <w:r w:rsidR="00390C36">
        <w:t xml:space="preserve">he associated sounds of </w:t>
      </w:r>
      <w:r w:rsidR="00B563C3">
        <w:t>surveillance</w:t>
      </w:r>
      <w:r w:rsidR="00390C36">
        <w:t xml:space="preserve"> – abrupt transitions and juxtapositions, random electronic noises – </w:t>
      </w:r>
      <w:r w:rsidR="00DF6A22">
        <w:t>act</w:t>
      </w:r>
      <w:r w:rsidR="00390C36">
        <w:t xml:space="preserve"> as emotional punctuation to the on-screen action, as when </w:t>
      </w:r>
      <w:r w:rsidR="00390C36" w:rsidRPr="00390C36">
        <w:t>the</w:t>
      </w:r>
      <w:r w:rsidR="00B8366B">
        <w:t xml:space="preserve"> </w:t>
      </w:r>
      <w:r w:rsidR="00390C36" w:rsidRPr="00390C36">
        <w:t>radio</w:t>
      </w:r>
      <w:r w:rsidR="00F42324">
        <w:t xml:space="preserve"> scanner</w:t>
      </w:r>
      <w:r w:rsidR="00390C36" w:rsidRPr="00390C36">
        <w:t>’s squelches and squawks</w:t>
      </w:r>
      <w:r w:rsidR="00390C36">
        <w:t xml:space="preserve"> </w:t>
      </w:r>
      <w:r w:rsidR="00B563C3">
        <w:t>become a metaphor for</w:t>
      </w:r>
      <w:r w:rsidR="00390C36" w:rsidRPr="00390C36">
        <w:t xml:space="preserve"> the </w:t>
      </w:r>
      <w:r w:rsidR="00390C36">
        <w:t>protagonists’</w:t>
      </w:r>
      <w:r w:rsidR="00390C36" w:rsidRPr="00390C36">
        <w:t xml:space="preserve"> emotional dissonance and hunger for connection</w:t>
      </w:r>
      <w:r w:rsidR="00390C36">
        <w:t xml:space="preserve"> in </w:t>
      </w:r>
      <w:r w:rsidR="00390C36">
        <w:rPr>
          <w:i/>
        </w:rPr>
        <w:t>Three Colours: Red</w:t>
      </w:r>
      <w:r w:rsidR="004B7840">
        <w:rPr>
          <w:i/>
        </w:rPr>
        <w:t xml:space="preserve"> </w:t>
      </w:r>
      <w:r w:rsidR="004B7840">
        <w:t>[</w:t>
      </w:r>
      <w:r w:rsidR="004B7840">
        <w:rPr>
          <w:b/>
        </w:rPr>
        <w:t>00:12:36</w:t>
      </w:r>
      <w:r w:rsidR="004B7840" w:rsidRPr="005436B2">
        <w:t>]</w:t>
      </w:r>
      <w:r w:rsidR="00390C36" w:rsidRPr="00390C36">
        <w:t xml:space="preserve">. </w:t>
      </w:r>
    </w:p>
    <w:p w14:paraId="375E18A4" w14:textId="1877FC94" w:rsidR="00370786" w:rsidRDefault="00B04885" w:rsidP="00370786">
      <w:r>
        <w:t xml:space="preserve">Meanwhile, the </w:t>
      </w:r>
      <w:r w:rsidR="00B30E1B">
        <w:t>increasing</w:t>
      </w:r>
      <w:r>
        <w:t xml:space="preserve"> irruptions of snatches of </w:t>
      </w:r>
      <w:r w:rsidR="00BA3796">
        <w:t>recorded audio</w:t>
      </w:r>
      <w:r>
        <w:t xml:space="preserve"> </w:t>
      </w:r>
      <w:r w:rsidR="00F05A8B">
        <w:t xml:space="preserve">into the diegetic sound world </w:t>
      </w:r>
      <w:r>
        <w:t xml:space="preserve">during </w:t>
      </w:r>
      <w:r>
        <w:rPr>
          <w:i/>
        </w:rPr>
        <w:t>The Conversation</w:t>
      </w:r>
      <w:r>
        <w:t xml:space="preserve"> </w:t>
      </w:r>
      <w:r w:rsidR="00F05A8B">
        <w:t xml:space="preserve">indicate a </w:t>
      </w:r>
      <w:r w:rsidR="00F26F2A">
        <w:t>more general crossing-over</w:t>
      </w:r>
      <w:r w:rsidR="00D37881">
        <w:t>,</w:t>
      </w:r>
      <w:r w:rsidR="00F05A8B">
        <w:t xml:space="preserve"> from purely diegetic sound into </w:t>
      </w:r>
      <w:r w:rsidR="00BA3796">
        <w:t xml:space="preserve">Harry Caul’s subjective-internal soundscape. </w:t>
      </w:r>
      <w:r w:rsidR="007F3C23">
        <w:t>Th</w:t>
      </w:r>
      <w:r w:rsidR="004567EA">
        <w:t>is</w:t>
      </w:r>
      <w:r w:rsidR="007F3C23">
        <w:t xml:space="preserve"> </w:t>
      </w:r>
      <w:r w:rsidR="004567EA">
        <w:t>crossover</w:t>
      </w:r>
      <w:r w:rsidR="007F3C23">
        <w:t xml:space="preserve"> is complete</w:t>
      </w:r>
      <w:r w:rsidR="00370786">
        <w:t xml:space="preserve"> in the scene </w:t>
      </w:r>
      <w:r w:rsidR="005436B2">
        <w:t>[</w:t>
      </w:r>
      <w:r w:rsidR="00FE4FE0">
        <w:rPr>
          <w:b/>
        </w:rPr>
        <w:t>01:15</w:t>
      </w:r>
      <w:r w:rsidR="00FE4FE0" w:rsidRPr="00FE4FE0">
        <w:rPr>
          <w:b/>
        </w:rPr>
        <w:t>:00</w:t>
      </w:r>
      <w:r w:rsidR="00FE4FE0">
        <w:t xml:space="preserve">] </w:t>
      </w:r>
      <w:r w:rsidR="00370786" w:rsidRPr="00FE4FE0">
        <w:t>where</w:t>
      </w:r>
      <w:r w:rsidR="00370786">
        <w:t xml:space="preserve"> Meredith, played by Elizabeth MacRae, tries to soothe </w:t>
      </w:r>
      <w:r w:rsidR="00F50576">
        <w:t>the</w:t>
      </w:r>
      <w:r w:rsidR="00370786">
        <w:t xml:space="preserve"> semi-delirious </w:t>
      </w:r>
      <w:r w:rsidR="00F50576">
        <w:t>Caul</w:t>
      </w:r>
      <w:r w:rsidR="00370786">
        <w:t xml:space="preserve"> on a bed in the studio</w:t>
      </w:r>
      <w:r w:rsidR="00631AE9">
        <w:t xml:space="preserve"> while the </w:t>
      </w:r>
      <w:r w:rsidR="00B563C3">
        <w:t xml:space="preserve">taped </w:t>
      </w:r>
      <w:r w:rsidR="00631AE9">
        <w:t>conversation plays in the background</w:t>
      </w:r>
      <w:r w:rsidR="00FD39A1">
        <w:t>.</w:t>
      </w:r>
      <w:r w:rsidR="00370786">
        <w:t xml:space="preserve"> </w:t>
      </w:r>
      <w:r w:rsidR="00FD39A1">
        <w:t>T</w:t>
      </w:r>
      <w:r w:rsidR="00370786">
        <w:t>heir voices merg</w:t>
      </w:r>
      <w:r w:rsidR="00FD39A1">
        <w:t>e</w:t>
      </w:r>
      <w:r w:rsidR="00370786">
        <w:t xml:space="preserve"> </w:t>
      </w:r>
      <w:r w:rsidR="00B563C3">
        <w:t xml:space="preserve">irresolubly </w:t>
      </w:r>
      <w:r w:rsidR="00370786">
        <w:t xml:space="preserve">with those on the recording </w:t>
      </w:r>
      <w:r w:rsidR="00060174">
        <w:t>until both</w:t>
      </w:r>
      <w:r w:rsidR="00FD39A1">
        <w:t xml:space="preserve"> conversations</w:t>
      </w:r>
      <w:r w:rsidR="00060174">
        <w:t xml:space="preserve"> dissolve into echo</w:t>
      </w:r>
      <w:r w:rsidR="00370786">
        <w:t xml:space="preserve">. Caul’s dissociative mental state is inferred by the juxtaposition of the darkened studio with the summery </w:t>
      </w:r>
      <w:r w:rsidR="002244EB">
        <w:t>lunchtime</w:t>
      </w:r>
      <w:r w:rsidR="00370786">
        <w:t xml:space="preserve"> sounds on the tape, anticipating Gus Van Sant’s appropriation of Hildegard Westerkamp</w:t>
      </w:r>
      <w:r w:rsidR="00D37881">
        <w:t>’s soundscapes</w:t>
      </w:r>
      <w:r w:rsidR="00370786">
        <w:t xml:space="preserve"> to similar ends in his </w:t>
      </w:r>
      <w:r w:rsidR="004567EA">
        <w:t xml:space="preserve">2003 </w:t>
      </w:r>
      <w:r w:rsidR="00370786">
        <w:t xml:space="preserve">film </w:t>
      </w:r>
      <w:r w:rsidR="00370786">
        <w:rPr>
          <w:i/>
        </w:rPr>
        <w:t>Elephant</w:t>
      </w:r>
      <w:r w:rsidR="00370786">
        <w:t xml:space="preserve"> (Jordan, 2007).</w:t>
      </w:r>
    </w:p>
    <w:p w14:paraId="763129CC" w14:textId="3A26AFDF" w:rsidR="00370786" w:rsidRPr="00336D8D" w:rsidRDefault="004C7255" w:rsidP="00D24E10">
      <w:r>
        <w:t xml:space="preserve">A </w:t>
      </w:r>
      <w:r w:rsidR="00B563C3">
        <w:t xml:space="preserve">particularly </w:t>
      </w:r>
      <w:r>
        <w:t>striking example of audio metalepsis</w:t>
      </w:r>
      <w:r w:rsidR="006F1F09">
        <w:t>, this time from the diegetic to the non-diegetic,</w:t>
      </w:r>
      <w:r>
        <w:t xml:space="preserve"> </w:t>
      </w:r>
      <w:r w:rsidR="003B7027">
        <w:t>comes</w:t>
      </w:r>
      <w:r w:rsidR="006F1F09">
        <w:t xml:space="preserve"> courtesy of sound designer Dan Sable</w:t>
      </w:r>
      <w:r w:rsidR="003B7027">
        <w:t xml:space="preserve"> </w:t>
      </w:r>
      <w:r>
        <w:t>i</w:t>
      </w:r>
      <w:r w:rsidR="00336D8D">
        <w:t xml:space="preserve">n </w:t>
      </w:r>
      <w:r w:rsidR="00336D8D">
        <w:rPr>
          <w:i/>
        </w:rPr>
        <w:t>Blow Out</w:t>
      </w:r>
      <w:r w:rsidR="00336D8D">
        <w:t xml:space="preserve">. </w:t>
      </w:r>
      <w:r w:rsidR="00BF3DEE">
        <w:t>In the scene</w:t>
      </w:r>
      <w:r w:rsidR="00AC23CF">
        <w:t xml:space="preserve"> [</w:t>
      </w:r>
      <w:r w:rsidR="00AC23CF">
        <w:rPr>
          <w:b/>
        </w:rPr>
        <w:t>01:00:57</w:t>
      </w:r>
      <w:r w:rsidR="00AC23CF">
        <w:t>]</w:t>
      </w:r>
      <w:r w:rsidR="00BF3DEE">
        <w:t xml:space="preserve">, Travolta’s </w:t>
      </w:r>
      <w:r w:rsidR="00590E34">
        <w:t xml:space="preserve">character, </w:t>
      </w:r>
      <w:r w:rsidR="00BF3DEE">
        <w:t xml:space="preserve">sound editor Jack Terry, returns to his office to find his entire library of </w:t>
      </w:r>
      <w:r w:rsidR="008F3914">
        <w:t xml:space="preserve">sound-effects </w:t>
      </w:r>
      <w:r w:rsidR="00BF3DEE">
        <w:t>tapes has been magnetically bulk-erased.</w:t>
      </w:r>
      <w:r w:rsidR="008D1161">
        <w:t xml:space="preserve"> The camera pans </w:t>
      </w:r>
      <w:r w:rsidR="008F3914">
        <w:t>continuously</w:t>
      </w:r>
      <w:r w:rsidR="008D1161">
        <w:t xml:space="preserve"> as Terry threads tape after tape onto </w:t>
      </w:r>
      <w:r w:rsidR="003B7027">
        <w:t>different</w:t>
      </w:r>
      <w:r w:rsidR="008D1161">
        <w:t xml:space="preserve"> machines</w:t>
      </w:r>
      <w:r w:rsidR="00B95043">
        <w:t xml:space="preserve">, </w:t>
      </w:r>
      <w:r w:rsidR="008F3914">
        <w:t>their</w:t>
      </w:r>
      <w:r w:rsidR="00B95043">
        <w:t xml:space="preserve"> </w:t>
      </w:r>
      <w:r w:rsidR="00466219">
        <w:t>scrambled</w:t>
      </w:r>
      <w:r w:rsidR="00B95043">
        <w:t xml:space="preserve"> beeps</w:t>
      </w:r>
      <w:r w:rsidR="00C249B2">
        <w:t>, hums</w:t>
      </w:r>
      <w:r w:rsidR="00B95043">
        <w:t xml:space="preserve"> and whumps of static </w:t>
      </w:r>
      <w:r w:rsidR="00B44799">
        <w:t>forming</w:t>
      </w:r>
      <w:r w:rsidR="00B95043">
        <w:t xml:space="preserve"> a polyrhythmic </w:t>
      </w:r>
      <w:r w:rsidR="00B95043" w:rsidRPr="00B95043">
        <w:rPr>
          <w:i/>
        </w:rPr>
        <w:t xml:space="preserve">musique </w:t>
      </w:r>
      <w:r w:rsidR="00B95043">
        <w:rPr>
          <w:i/>
        </w:rPr>
        <w:t>concr</w:t>
      </w:r>
      <w:r w:rsidR="008F3914" w:rsidRPr="008F3914">
        <w:rPr>
          <w:i/>
        </w:rPr>
        <w:t>è</w:t>
      </w:r>
      <w:r w:rsidR="00B95043">
        <w:rPr>
          <w:i/>
        </w:rPr>
        <w:t>te</w:t>
      </w:r>
      <w:r w:rsidR="00B95043">
        <w:t xml:space="preserve"> that </w:t>
      </w:r>
      <w:r w:rsidR="00992CE6">
        <w:t xml:space="preserve">floats free of the </w:t>
      </w:r>
      <w:r w:rsidR="008F3914">
        <w:t xml:space="preserve">dizzying camerawork to </w:t>
      </w:r>
      <w:r w:rsidR="00C249B2">
        <w:t>function</w:t>
      </w:r>
      <w:r w:rsidR="00B95043">
        <w:t xml:space="preserve"> as an </w:t>
      </w:r>
      <w:r w:rsidR="00B95043">
        <w:rPr>
          <w:i/>
        </w:rPr>
        <w:t xml:space="preserve">ad hoc </w:t>
      </w:r>
      <w:r w:rsidR="00B95043">
        <w:t>score</w:t>
      </w:r>
      <w:r w:rsidR="001F092F">
        <w:t xml:space="preserve">, </w:t>
      </w:r>
      <w:r w:rsidR="003B7027">
        <w:t>vibrating</w:t>
      </w:r>
      <w:r w:rsidR="001F092F">
        <w:t xml:space="preserve"> with </w:t>
      </w:r>
      <w:r w:rsidR="006F1F09">
        <w:t>menace</w:t>
      </w:r>
      <w:r w:rsidR="001F092F">
        <w:t xml:space="preserve"> and paranoia</w:t>
      </w:r>
      <w:r w:rsidR="00B95043">
        <w:t>.</w:t>
      </w:r>
    </w:p>
    <w:p w14:paraId="3B0B932E" w14:textId="71269DF6" w:rsidR="000C13FC" w:rsidRDefault="000C13FC" w:rsidP="00D24E10"/>
    <w:p w14:paraId="361E7CA2" w14:textId="5A429948" w:rsidR="00DF37E4" w:rsidRDefault="00DF37E4" w:rsidP="00D24E10">
      <w:r>
        <w:rPr>
          <w:b/>
        </w:rPr>
        <w:t>Conclusion</w:t>
      </w:r>
    </w:p>
    <w:p w14:paraId="47FF4057" w14:textId="45DA9F84" w:rsidR="00DF37E4" w:rsidRPr="002E6025" w:rsidRDefault="00132892" w:rsidP="00D24E10">
      <w:r>
        <w:t xml:space="preserve">The sound of eavesdropped audio in these </w:t>
      </w:r>
      <w:r w:rsidR="00547061">
        <w:t xml:space="preserve">five </w:t>
      </w:r>
      <w:r>
        <w:t xml:space="preserve">films is rarely objectively realistic. Instead, it constitutes a nested, metadiegetic sound world </w:t>
      </w:r>
      <w:r w:rsidR="002E6025">
        <w:t>with</w:t>
      </w:r>
      <w:r>
        <w:t xml:space="preserve"> its own internal logic. The </w:t>
      </w:r>
      <w:r w:rsidR="00BE52BC">
        <w:t>function</w:t>
      </w:r>
      <w:r>
        <w:t xml:space="preserve"> of this logic is to provide a metaphorical underpinning to the main, diegetic narrative.</w:t>
      </w:r>
      <w:r w:rsidR="002E6025">
        <w:t xml:space="preserve"> To this end, sound designers employ effects ranging from subjectification (</w:t>
      </w:r>
      <w:r w:rsidR="002E6025">
        <w:rPr>
          <w:i/>
        </w:rPr>
        <w:t>The Conversation; Three Colours: Red</w:t>
      </w:r>
      <w:r w:rsidR="002E6025">
        <w:t>) to objectification (</w:t>
      </w:r>
      <w:r w:rsidR="002E6025">
        <w:rPr>
          <w:i/>
        </w:rPr>
        <w:t>The Lives of Others</w:t>
      </w:r>
      <w:r w:rsidR="002E6025">
        <w:t>) and even complete withholding (</w:t>
      </w:r>
      <w:r w:rsidR="002E6025">
        <w:rPr>
          <w:i/>
        </w:rPr>
        <w:t>Grizzly Man</w:t>
      </w:r>
      <w:r w:rsidR="002E6025">
        <w:t xml:space="preserve">). </w:t>
      </w:r>
      <w:r w:rsidR="00547061">
        <w:t>Audio</w:t>
      </w:r>
      <w:r w:rsidR="002E6025">
        <w:t xml:space="preserve"> </w:t>
      </w:r>
      <w:r w:rsidR="00547061">
        <w:t>frequently</w:t>
      </w:r>
      <w:r w:rsidR="002E6025">
        <w:t xml:space="preserve"> </w:t>
      </w:r>
      <w:r w:rsidR="00BB177B">
        <w:t>cross</w:t>
      </w:r>
      <w:r w:rsidR="00547061">
        <w:t>es</w:t>
      </w:r>
      <w:r w:rsidR="002E6025">
        <w:t xml:space="preserve"> narrative borders </w:t>
      </w:r>
      <w:r w:rsidR="009B66B3">
        <w:t>to</w:t>
      </w:r>
      <w:r w:rsidR="002E6025">
        <w:t xml:space="preserve"> dramatic effect. Yet, in each case, these decisions are validated by our willingness to accept them</w:t>
      </w:r>
      <w:r w:rsidR="00BB177B">
        <w:t xml:space="preserve"> without question</w:t>
      </w:r>
      <w:r w:rsidR="00EF780B">
        <w:t>.</w:t>
      </w:r>
      <w:r w:rsidR="002E6025">
        <w:t xml:space="preserve"> </w:t>
      </w:r>
      <w:r w:rsidR="00EF780B">
        <w:t xml:space="preserve">The effects may be subtle, but they add psychological value to the on-screen action while remaining, as </w:t>
      </w:r>
      <w:r w:rsidR="009B66B3">
        <w:t xml:space="preserve">Chion </w:t>
      </w:r>
      <w:r w:rsidR="00FD39A1">
        <w:t xml:space="preserve">predicts </w:t>
      </w:r>
      <w:r w:rsidR="009B66B3">
        <w:t xml:space="preserve">(1994 : 5), </w:t>
      </w:r>
      <w:r w:rsidR="00EF780B">
        <w:t>subordinate to it</w:t>
      </w:r>
      <w:r w:rsidR="002E6025">
        <w:t xml:space="preserve">. </w:t>
      </w:r>
    </w:p>
    <w:p w14:paraId="2D73B151" w14:textId="4AEB15F8" w:rsidR="00423EA3" w:rsidRDefault="00423EA3" w:rsidP="00D24E10"/>
    <w:p w14:paraId="37B6B4F8" w14:textId="77777777" w:rsidR="00F71383" w:rsidRDefault="00F71383" w:rsidP="00D24E10"/>
    <w:p w14:paraId="6998D3F1" w14:textId="3DECBF46" w:rsidR="001A4E25" w:rsidRPr="00790DD4" w:rsidRDefault="00790DD4">
      <w:pPr>
        <w:rPr>
          <w:b/>
        </w:rPr>
      </w:pPr>
      <w:r w:rsidRPr="00790DD4">
        <w:rPr>
          <w:b/>
        </w:rPr>
        <w:t>Reference list</w:t>
      </w:r>
      <w:r w:rsidR="00C022AF">
        <w:rPr>
          <w:b/>
        </w:rPr>
        <w:t>:</w:t>
      </w:r>
    </w:p>
    <w:p w14:paraId="6BB5C417" w14:textId="51A37B90" w:rsidR="001A4E25" w:rsidRPr="001A4E25" w:rsidRDefault="001A4E25">
      <w:pPr>
        <w:rPr>
          <w:b/>
        </w:rPr>
      </w:pPr>
      <w:r w:rsidRPr="001A4E25">
        <w:rPr>
          <w:b/>
        </w:rPr>
        <w:t>Books</w:t>
      </w:r>
    </w:p>
    <w:p w14:paraId="0D6EB1FF" w14:textId="44050216" w:rsidR="00363C0E" w:rsidRDefault="00363C0E" w:rsidP="001A4E25">
      <w:pPr>
        <w:rPr>
          <w:lang w:val="en-GB"/>
        </w:rPr>
      </w:pPr>
      <w:proofErr w:type="spellStart"/>
      <w:r>
        <w:rPr>
          <w:lang w:val="en-GB"/>
        </w:rPr>
        <w:t>Chion</w:t>
      </w:r>
      <w:proofErr w:type="spellEnd"/>
      <w:r>
        <w:rPr>
          <w:lang w:val="en-GB"/>
        </w:rPr>
        <w:t>, M. (199</w:t>
      </w:r>
      <w:r w:rsidR="00D65E0D">
        <w:rPr>
          <w:lang w:val="en-GB"/>
        </w:rPr>
        <w:t>4</w:t>
      </w:r>
      <w:r>
        <w:rPr>
          <w:lang w:val="en-GB"/>
        </w:rPr>
        <w:t xml:space="preserve">) </w:t>
      </w:r>
      <w:r w:rsidRPr="00363C0E">
        <w:rPr>
          <w:i/>
          <w:lang w:val="en-GB"/>
        </w:rPr>
        <w:t>Audio-Vision: Sound on Screen</w:t>
      </w:r>
      <w:r>
        <w:rPr>
          <w:lang w:val="en-GB"/>
        </w:rPr>
        <w:t>. New York: Columbia University Press</w:t>
      </w:r>
    </w:p>
    <w:p w14:paraId="0F2DF185" w14:textId="78C3C105" w:rsidR="00020991" w:rsidRPr="00020991" w:rsidRDefault="00020991" w:rsidP="001A4E25">
      <w:pPr>
        <w:rPr>
          <w:lang w:val="en-GB"/>
        </w:rPr>
      </w:pPr>
      <w:r>
        <w:rPr>
          <w:lang w:val="en-GB"/>
        </w:rPr>
        <w:t xml:space="preserve">Cronin, P. (2002) </w:t>
      </w:r>
      <w:r>
        <w:rPr>
          <w:i/>
          <w:lang w:val="en-GB"/>
        </w:rPr>
        <w:t>Herzog on Herzog</w:t>
      </w:r>
      <w:r>
        <w:rPr>
          <w:lang w:val="en-GB"/>
        </w:rPr>
        <w:t>. London</w:t>
      </w:r>
      <w:r w:rsidR="00147529">
        <w:rPr>
          <w:lang w:val="en-GB"/>
        </w:rPr>
        <w:t>: Faber and Faber</w:t>
      </w:r>
    </w:p>
    <w:p w14:paraId="7727F19B" w14:textId="2646279D" w:rsidR="001A4E25" w:rsidRDefault="00F34B43" w:rsidP="001A4E25">
      <w:pPr>
        <w:rPr>
          <w:lang w:val="en-GB"/>
        </w:rPr>
      </w:pPr>
      <w:r>
        <w:rPr>
          <w:lang w:val="en-GB"/>
        </w:rPr>
        <w:t>Genette</w:t>
      </w:r>
      <w:r w:rsidR="001A4E25">
        <w:rPr>
          <w:lang w:val="en-GB"/>
        </w:rPr>
        <w:t xml:space="preserve">, </w:t>
      </w:r>
      <w:r>
        <w:rPr>
          <w:lang w:val="en-GB"/>
        </w:rPr>
        <w:t>G</w:t>
      </w:r>
      <w:r w:rsidR="001A4E25">
        <w:rPr>
          <w:lang w:val="en-GB"/>
        </w:rPr>
        <w:t>. (</w:t>
      </w:r>
      <w:r>
        <w:rPr>
          <w:lang w:val="en-GB"/>
        </w:rPr>
        <w:t>1980</w:t>
      </w:r>
      <w:r w:rsidR="001A4E25">
        <w:rPr>
          <w:lang w:val="en-GB"/>
        </w:rPr>
        <w:t xml:space="preserve">) </w:t>
      </w:r>
      <w:r>
        <w:rPr>
          <w:i/>
          <w:lang w:val="en-GB"/>
        </w:rPr>
        <w:t>Narrative Discourse</w:t>
      </w:r>
      <w:r w:rsidR="001A4E25">
        <w:rPr>
          <w:i/>
          <w:lang w:val="en-GB"/>
        </w:rPr>
        <w:t xml:space="preserve">: </w:t>
      </w:r>
      <w:r>
        <w:rPr>
          <w:i/>
          <w:lang w:val="en-GB"/>
        </w:rPr>
        <w:t>An Essay in Method</w:t>
      </w:r>
      <w:r w:rsidR="001A4E25">
        <w:rPr>
          <w:lang w:val="en-GB"/>
        </w:rPr>
        <w:t xml:space="preserve">. </w:t>
      </w:r>
      <w:r>
        <w:rPr>
          <w:lang w:val="en-GB"/>
        </w:rPr>
        <w:t>New York</w:t>
      </w:r>
      <w:r w:rsidR="001A4E25">
        <w:rPr>
          <w:lang w:val="en-GB"/>
        </w:rPr>
        <w:t xml:space="preserve">: </w:t>
      </w:r>
      <w:r>
        <w:rPr>
          <w:lang w:val="en-GB"/>
        </w:rPr>
        <w:t>Cornell University Press</w:t>
      </w:r>
    </w:p>
    <w:p w14:paraId="6C6A6642" w14:textId="49151449" w:rsidR="0098479D" w:rsidRDefault="0098479D" w:rsidP="001A4E25">
      <w:pPr>
        <w:rPr>
          <w:b/>
          <w:lang w:val="en-GB"/>
        </w:rPr>
      </w:pPr>
      <w:r>
        <w:rPr>
          <w:b/>
          <w:lang w:val="en-GB"/>
        </w:rPr>
        <w:t>Journals</w:t>
      </w:r>
    </w:p>
    <w:p w14:paraId="48B810E8" w14:textId="246B777F" w:rsidR="0098479D" w:rsidRPr="008757B7" w:rsidRDefault="00F3073B" w:rsidP="001A4E25">
      <w:pPr>
        <w:rPr>
          <w:i/>
          <w:lang w:val="en-GB"/>
        </w:rPr>
      </w:pPr>
      <w:r>
        <w:rPr>
          <w:lang w:val="en-GB"/>
        </w:rPr>
        <w:t xml:space="preserve">Johnson, D. </w:t>
      </w:r>
      <w:r w:rsidR="00E105F2">
        <w:rPr>
          <w:lang w:val="en-GB"/>
        </w:rPr>
        <w:t>(2008) ‘</w:t>
      </w:r>
      <w:r w:rsidR="00E105F2" w:rsidRPr="00E105F2">
        <w:rPr>
          <w:lang w:val="en-GB"/>
        </w:rPr>
        <w:t>“You Must Never Listen to This”: Lessons on Sound, Cinema, and Mortality from Herzog's “Grizzly Man”</w:t>
      </w:r>
      <w:r w:rsidR="00E105F2">
        <w:rPr>
          <w:lang w:val="en-GB"/>
        </w:rPr>
        <w:t>’</w:t>
      </w:r>
      <w:r w:rsidR="008757B7">
        <w:rPr>
          <w:lang w:val="en-GB"/>
        </w:rPr>
        <w:t xml:space="preserve">, </w:t>
      </w:r>
      <w:r w:rsidR="008757B7">
        <w:rPr>
          <w:i/>
          <w:lang w:val="en-GB"/>
        </w:rPr>
        <w:t>Film Criticism</w:t>
      </w:r>
      <w:r w:rsidR="000C0AE2" w:rsidRPr="000C0AE2">
        <w:rPr>
          <w:lang w:val="en-GB"/>
        </w:rPr>
        <w:t>,</w:t>
      </w:r>
      <w:r w:rsidR="00B71C66" w:rsidRPr="00B71C66">
        <w:rPr>
          <w:lang w:val="en-GB"/>
        </w:rPr>
        <w:t xml:space="preserve"> 32</w:t>
      </w:r>
      <w:r w:rsidR="000C0AE2">
        <w:rPr>
          <w:lang w:val="en-GB"/>
        </w:rPr>
        <w:t>(</w:t>
      </w:r>
      <w:r w:rsidR="00B71C66" w:rsidRPr="00B71C66">
        <w:rPr>
          <w:lang w:val="en-GB"/>
        </w:rPr>
        <w:t>3</w:t>
      </w:r>
      <w:r w:rsidR="000C0AE2">
        <w:rPr>
          <w:lang w:val="en-GB"/>
        </w:rPr>
        <w:t>)</w:t>
      </w:r>
      <w:r w:rsidR="00B71C66" w:rsidRPr="00B71C66">
        <w:rPr>
          <w:lang w:val="en-GB"/>
        </w:rPr>
        <w:t>, p</w:t>
      </w:r>
      <w:r w:rsidR="00C43497">
        <w:rPr>
          <w:lang w:val="en-GB"/>
        </w:rPr>
        <w:t xml:space="preserve">p. </w:t>
      </w:r>
      <w:r w:rsidR="00B71C66" w:rsidRPr="00B71C66">
        <w:rPr>
          <w:lang w:val="en-GB"/>
        </w:rPr>
        <w:t>68</w:t>
      </w:r>
      <w:r w:rsidR="00C43497">
        <w:rPr>
          <w:lang w:val="en-GB"/>
        </w:rPr>
        <w:t>–</w:t>
      </w:r>
      <w:r w:rsidR="00B71C66" w:rsidRPr="00B71C66">
        <w:rPr>
          <w:lang w:val="en-GB"/>
        </w:rPr>
        <w:t>82</w:t>
      </w:r>
      <w:r w:rsidR="00C43497">
        <w:rPr>
          <w:lang w:val="en-GB"/>
        </w:rPr>
        <w:t>.</w:t>
      </w:r>
    </w:p>
    <w:p w14:paraId="5AC949FA" w14:textId="0AB4B57F" w:rsidR="001A4E25" w:rsidRPr="001A4E25" w:rsidRDefault="001A4E25">
      <w:pPr>
        <w:rPr>
          <w:b/>
        </w:rPr>
      </w:pPr>
      <w:r w:rsidRPr="001A4E25">
        <w:rPr>
          <w:b/>
        </w:rPr>
        <w:t>Websites</w:t>
      </w:r>
    </w:p>
    <w:p w14:paraId="639B41A0" w14:textId="0CCBE378" w:rsidR="001A4E25" w:rsidRDefault="00211EA3" w:rsidP="001A4E25">
      <w:pPr>
        <w:rPr>
          <w:rFonts w:cstheme="minorHAnsi"/>
        </w:rPr>
      </w:pPr>
      <w:r>
        <w:rPr>
          <w:rFonts w:cstheme="minorHAnsi"/>
        </w:rPr>
        <w:t>Jordan</w:t>
      </w:r>
      <w:r w:rsidR="001A4E25">
        <w:rPr>
          <w:rFonts w:cstheme="minorHAnsi"/>
        </w:rPr>
        <w:t xml:space="preserve">, </w:t>
      </w:r>
      <w:r>
        <w:rPr>
          <w:rFonts w:cstheme="minorHAnsi"/>
        </w:rPr>
        <w:t>R</w:t>
      </w:r>
      <w:r w:rsidR="001A4E25">
        <w:rPr>
          <w:rFonts w:cstheme="minorHAnsi"/>
        </w:rPr>
        <w:t>. (200</w:t>
      </w:r>
      <w:r>
        <w:rPr>
          <w:rFonts w:cstheme="minorHAnsi"/>
        </w:rPr>
        <w:t>7</w:t>
      </w:r>
      <w:r w:rsidR="001A4E25">
        <w:rPr>
          <w:rFonts w:cstheme="minorHAnsi"/>
        </w:rPr>
        <w:t xml:space="preserve">) </w:t>
      </w:r>
      <w:r w:rsidRPr="00211EA3">
        <w:rPr>
          <w:rFonts w:cstheme="minorHAnsi"/>
          <w:i/>
        </w:rPr>
        <w:t>The Work of Hildegard Westerkamp in the Films of Gus Van Sant</w:t>
      </w:r>
      <w:r w:rsidR="001A4E25">
        <w:rPr>
          <w:rFonts w:cstheme="minorHAnsi"/>
        </w:rPr>
        <w:t xml:space="preserve">. Available at: </w:t>
      </w:r>
      <w:r w:rsidRPr="00211EA3">
        <w:rPr>
          <w:rStyle w:val="Hyperlink"/>
          <w:rFonts w:cstheme="minorHAnsi"/>
        </w:rPr>
        <w:t>https://offscreen.com/view/jordan_westerkamp</w:t>
      </w:r>
      <w:r>
        <w:rPr>
          <w:rStyle w:val="Hyperlink"/>
          <w:rFonts w:cstheme="minorHAnsi"/>
        </w:rPr>
        <w:t xml:space="preserve"> </w:t>
      </w:r>
      <w:r w:rsidR="001A4E25">
        <w:rPr>
          <w:rFonts w:cstheme="minorHAnsi"/>
        </w:rPr>
        <w:t xml:space="preserve">(Accessed: </w:t>
      </w:r>
      <w:r w:rsidR="0086640F">
        <w:rPr>
          <w:rFonts w:cstheme="minorHAnsi"/>
        </w:rPr>
        <w:t xml:space="preserve">6 </w:t>
      </w:r>
      <w:r>
        <w:rPr>
          <w:rFonts w:cstheme="minorHAnsi"/>
        </w:rPr>
        <w:t xml:space="preserve">December </w:t>
      </w:r>
      <w:r w:rsidR="001A4E25">
        <w:rPr>
          <w:rFonts w:cstheme="minorHAnsi"/>
        </w:rPr>
        <w:t>2018)</w:t>
      </w:r>
    </w:p>
    <w:p w14:paraId="72E8BE21" w14:textId="6C2C7E38" w:rsidR="00CC62D1" w:rsidRDefault="00CC62D1" w:rsidP="001A4E25">
      <w:pPr>
        <w:rPr>
          <w:rFonts w:cstheme="minorHAnsi"/>
        </w:rPr>
      </w:pPr>
      <w:r>
        <w:rPr>
          <w:rFonts w:cstheme="minorHAnsi"/>
        </w:rPr>
        <w:t xml:space="preserve">Kael, P. </w:t>
      </w:r>
      <w:r w:rsidR="00E36D20">
        <w:rPr>
          <w:rFonts w:cstheme="minorHAnsi"/>
        </w:rPr>
        <w:t xml:space="preserve">(1981) </w:t>
      </w:r>
      <w:r w:rsidR="0096654F" w:rsidRPr="0096654F">
        <w:rPr>
          <w:rFonts w:cstheme="minorHAnsi"/>
          <w:i/>
        </w:rPr>
        <w:t>Blow Out: Portrait of the Artist as a Young Gadgeteer</w:t>
      </w:r>
      <w:r w:rsidR="0096654F">
        <w:rPr>
          <w:rFonts w:cstheme="minorHAnsi"/>
        </w:rPr>
        <w:t xml:space="preserve">. Available at: </w:t>
      </w:r>
      <w:hyperlink r:id="rId5" w:history="1">
        <w:r w:rsidR="0096654F" w:rsidRPr="00F62096">
          <w:rPr>
            <w:rStyle w:val="Hyperlink"/>
            <w:rFonts w:cstheme="minorHAnsi"/>
          </w:rPr>
          <w:t>https://www.criterion.com/current/posts/1830-blow-out-portrait-of-the-artist-as-a-young-gadgeteer</w:t>
        </w:r>
      </w:hyperlink>
      <w:r w:rsidR="0096654F">
        <w:rPr>
          <w:rFonts w:cstheme="minorHAnsi"/>
        </w:rPr>
        <w:t xml:space="preserve"> (Accessed: </w:t>
      </w:r>
      <w:r w:rsidR="0086640F">
        <w:rPr>
          <w:rFonts w:cstheme="minorHAnsi"/>
        </w:rPr>
        <w:t>11 December 2018)</w:t>
      </w:r>
    </w:p>
    <w:p w14:paraId="01F31BA4" w14:textId="6D9C6CC9" w:rsidR="00FC5793" w:rsidRDefault="00FC5793" w:rsidP="001A4E25">
      <w:pPr>
        <w:rPr>
          <w:rFonts w:cstheme="minorHAnsi"/>
        </w:rPr>
      </w:pPr>
      <w:r>
        <w:rPr>
          <w:rFonts w:cstheme="minorHAnsi"/>
        </w:rPr>
        <w:t xml:space="preserve">Milicevic, M. (2005) </w:t>
      </w:r>
      <w:r w:rsidR="00C02E07" w:rsidRPr="00C02E07">
        <w:rPr>
          <w:rFonts w:cstheme="minorHAnsi"/>
          <w:i/>
        </w:rPr>
        <w:t>Film Sound Beyond Reality: Subjective Sound in Narrative Cinema</w:t>
      </w:r>
      <w:r w:rsidR="00C02E07">
        <w:rPr>
          <w:rFonts w:cstheme="minorHAnsi"/>
        </w:rPr>
        <w:t xml:space="preserve">. Available at: </w:t>
      </w:r>
      <w:hyperlink r:id="rId6" w:anchor="jedan" w:history="1">
        <w:r w:rsidR="000E3E7E" w:rsidRPr="0030148B">
          <w:rPr>
            <w:rStyle w:val="Hyperlink"/>
            <w:rFonts w:cstheme="minorHAnsi"/>
          </w:rPr>
          <w:t>http://filmsound.org/articles/beyond.htm#jedan</w:t>
        </w:r>
      </w:hyperlink>
      <w:r w:rsidR="000E3E7E">
        <w:rPr>
          <w:rFonts w:cstheme="minorHAnsi"/>
        </w:rPr>
        <w:t xml:space="preserve"> (Accessed: </w:t>
      </w:r>
      <w:r w:rsidR="00765642">
        <w:rPr>
          <w:rFonts w:cstheme="minorHAnsi"/>
        </w:rPr>
        <w:t>6</w:t>
      </w:r>
      <w:r w:rsidR="000E3E7E">
        <w:rPr>
          <w:rFonts w:cstheme="minorHAnsi"/>
        </w:rPr>
        <w:t xml:space="preserve"> December 2018)</w:t>
      </w:r>
    </w:p>
    <w:p w14:paraId="07175957" w14:textId="67BC5C39" w:rsidR="00325256" w:rsidRPr="00007C4B" w:rsidRDefault="00325256" w:rsidP="001A4E25">
      <w:pPr>
        <w:rPr>
          <w:rFonts w:cstheme="minorHAnsi"/>
          <w:i/>
        </w:rPr>
      </w:pPr>
      <w:r>
        <w:rPr>
          <w:rFonts w:cstheme="minorHAnsi"/>
        </w:rPr>
        <w:t xml:space="preserve">Pier, J. (2013) </w:t>
      </w:r>
      <w:r w:rsidR="00007C4B">
        <w:rPr>
          <w:rFonts w:cstheme="minorHAnsi"/>
          <w:i/>
        </w:rPr>
        <w:t>Metalepsis</w:t>
      </w:r>
      <w:r w:rsidR="00007C4B" w:rsidRPr="00007C4B">
        <w:rPr>
          <w:rFonts w:cstheme="minorHAnsi"/>
        </w:rPr>
        <w:t>. Available at:</w:t>
      </w:r>
      <w:r w:rsidR="00007C4B">
        <w:rPr>
          <w:rFonts w:cstheme="minorHAnsi"/>
        </w:rPr>
        <w:t xml:space="preserve"> </w:t>
      </w:r>
      <w:hyperlink r:id="rId7" w:history="1">
        <w:r w:rsidR="00782BDF" w:rsidRPr="0030148B">
          <w:rPr>
            <w:rStyle w:val="Hyperlink"/>
            <w:rFonts w:cstheme="minorHAnsi"/>
          </w:rPr>
          <w:t>https://wikis.sub.uni-hamburg.de/lhn/index.php/Metalepsis</w:t>
        </w:r>
      </w:hyperlink>
      <w:r w:rsidR="00782BDF">
        <w:rPr>
          <w:rFonts w:cstheme="minorHAnsi"/>
        </w:rPr>
        <w:t xml:space="preserve"> (Accessed: 12 December 2018)</w:t>
      </w:r>
    </w:p>
    <w:p w14:paraId="1878416B" w14:textId="4BF236AE" w:rsidR="00F34B43" w:rsidRDefault="00F34B43" w:rsidP="001A4E25">
      <w:r>
        <w:rPr>
          <w:b/>
        </w:rPr>
        <w:t>Film</w:t>
      </w:r>
      <w:r w:rsidR="007F5381">
        <w:rPr>
          <w:b/>
        </w:rPr>
        <w:t>s</w:t>
      </w:r>
      <w:r>
        <w:rPr>
          <w:b/>
        </w:rPr>
        <w:t xml:space="preserve"> </w:t>
      </w:r>
      <w:r w:rsidR="007F5381">
        <w:rPr>
          <w:b/>
        </w:rPr>
        <w:t>Online</w:t>
      </w:r>
    </w:p>
    <w:p w14:paraId="315CDB96" w14:textId="752811D3" w:rsidR="00406644" w:rsidRDefault="00406644" w:rsidP="00F34B43">
      <w:pPr>
        <w:rPr>
          <w:i/>
        </w:rPr>
      </w:pPr>
      <w:r>
        <w:rPr>
          <w:i/>
        </w:rPr>
        <w:lastRenderedPageBreak/>
        <w:t>Blow Out</w:t>
      </w:r>
      <w:r w:rsidRPr="003529F4">
        <w:t xml:space="preserve"> (</w:t>
      </w:r>
      <w:r w:rsidR="00846B1A">
        <w:t>1981</w:t>
      </w:r>
      <w:r w:rsidRPr="003529F4">
        <w:t xml:space="preserve">). [Online]. Directed by </w:t>
      </w:r>
      <w:r w:rsidR="00846B1A">
        <w:t>Brian De Palma</w:t>
      </w:r>
      <w:r w:rsidRPr="003529F4">
        <w:t xml:space="preserve">. </w:t>
      </w:r>
      <w:r w:rsidR="00DE0C6A">
        <w:t>Sonoma County, Calif.</w:t>
      </w:r>
      <w:r w:rsidRPr="003529F4">
        <w:t xml:space="preserve">: </w:t>
      </w:r>
      <w:proofErr w:type="spellStart"/>
      <w:r w:rsidR="007E1BA8">
        <w:t>Filmways</w:t>
      </w:r>
      <w:proofErr w:type="spellEnd"/>
      <w:r w:rsidR="007E1BA8">
        <w:t xml:space="preserve"> Pictures</w:t>
      </w:r>
      <w:r w:rsidRPr="003529F4">
        <w:t xml:space="preserve">. [Viewed </w:t>
      </w:r>
      <w:r w:rsidR="007E1BA8">
        <w:t>6</w:t>
      </w:r>
      <w:r>
        <w:t xml:space="preserve"> December 2018</w:t>
      </w:r>
      <w:r w:rsidRPr="003529F4">
        <w:t xml:space="preserve">]. Available from: </w:t>
      </w:r>
      <w:r w:rsidR="007E1BA8">
        <w:t>Netflix</w:t>
      </w:r>
      <w:r w:rsidRPr="003529F4">
        <w:t>.</w:t>
      </w:r>
    </w:p>
    <w:p w14:paraId="784EF793" w14:textId="1D0C5196" w:rsidR="003529F4" w:rsidRDefault="003529F4" w:rsidP="00F34B43">
      <w:r>
        <w:rPr>
          <w:i/>
        </w:rPr>
        <w:t>Grizzly Man</w:t>
      </w:r>
      <w:r w:rsidRPr="003529F4">
        <w:t xml:space="preserve"> (200</w:t>
      </w:r>
      <w:r>
        <w:t>5</w:t>
      </w:r>
      <w:r w:rsidRPr="003529F4">
        <w:t xml:space="preserve">). [Online]. Directed by </w:t>
      </w:r>
      <w:r>
        <w:t>Werner Herzog</w:t>
      </w:r>
      <w:r w:rsidRPr="003529F4">
        <w:t xml:space="preserve">. </w:t>
      </w:r>
      <w:r>
        <w:t>Santa Monica</w:t>
      </w:r>
      <w:r w:rsidRPr="003529F4">
        <w:t xml:space="preserve">: </w:t>
      </w:r>
      <w:r w:rsidR="00512D99">
        <w:t>Lionsgate Films</w:t>
      </w:r>
      <w:r w:rsidRPr="003529F4">
        <w:t>. [Viewed</w:t>
      </w:r>
      <w:r w:rsidR="007E1BA8">
        <w:t xml:space="preserve"> 5 </w:t>
      </w:r>
      <w:r w:rsidR="00512D99">
        <w:t>December 2018</w:t>
      </w:r>
      <w:r w:rsidRPr="003529F4">
        <w:t>]. Available from: Amazon Prime Video.</w:t>
      </w:r>
    </w:p>
    <w:p w14:paraId="7CA2B1E5" w14:textId="4297A3E5" w:rsidR="005A4CD7" w:rsidRDefault="005A4CD7" w:rsidP="00F34B43">
      <w:r>
        <w:rPr>
          <w:i/>
        </w:rPr>
        <w:t xml:space="preserve">The Lives of Others </w:t>
      </w:r>
      <w:r>
        <w:t>(</w:t>
      </w:r>
      <w:r w:rsidR="006D3DFF">
        <w:t>2006)</w:t>
      </w:r>
      <w:r w:rsidR="002002F8">
        <w:t xml:space="preserve">. [Online]. Directed by </w:t>
      </w:r>
      <w:r w:rsidR="002002F8" w:rsidRPr="002002F8">
        <w:t xml:space="preserve">Florian Henckel von </w:t>
      </w:r>
      <w:proofErr w:type="spellStart"/>
      <w:r w:rsidR="002002F8" w:rsidRPr="002002F8">
        <w:t>Donnersmarck</w:t>
      </w:r>
      <w:proofErr w:type="spellEnd"/>
      <w:r w:rsidR="002002F8">
        <w:t>. Burban</w:t>
      </w:r>
      <w:r w:rsidR="00E746D5">
        <w:t>k, Calif.: Buena Vista International. [Viewed</w:t>
      </w:r>
      <w:r w:rsidR="0078028E">
        <w:t xml:space="preserve"> 7 December 2018]. Available from </w:t>
      </w:r>
      <w:r w:rsidR="0078028E" w:rsidRPr="003529F4">
        <w:t>Amazon Prime Video</w:t>
      </w:r>
      <w:r w:rsidR="0078028E">
        <w:t>.</w:t>
      </w:r>
    </w:p>
    <w:p w14:paraId="1B2F942F" w14:textId="26288907" w:rsidR="0078028E" w:rsidRDefault="0078028E" w:rsidP="0078028E">
      <w:r>
        <w:rPr>
          <w:b/>
        </w:rPr>
        <w:t>Film</w:t>
      </w:r>
      <w:r w:rsidR="007F5381">
        <w:rPr>
          <w:b/>
        </w:rPr>
        <w:t>s</w:t>
      </w:r>
      <w:r>
        <w:rPr>
          <w:b/>
        </w:rPr>
        <w:t xml:space="preserve"> on DVD/Blu-ray</w:t>
      </w:r>
    </w:p>
    <w:p w14:paraId="1311CC31" w14:textId="3F0759E2" w:rsidR="007F72B6" w:rsidRPr="00FF2CD1" w:rsidRDefault="00FF2CD1" w:rsidP="00F34B43">
      <w:r>
        <w:rPr>
          <w:i/>
        </w:rPr>
        <w:t>The Conversation</w:t>
      </w:r>
      <w:r>
        <w:t xml:space="preserve"> (1974) Directed by Francis Ford Coppola</w:t>
      </w:r>
      <w:r w:rsidR="00A0619C">
        <w:t xml:space="preserve"> [Blu-</w:t>
      </w:r>
      <w:r w:rsidR="001B34ED">
        <w:t>r</w:t>
      </w:r>
      <w:r w:rsidR="00A0619C">
        <w:t>ay]</w:t>
      </w:r>
      <w:r w:rsidR="001B34ED">
        <w:t xml:space="preserve">. </w:t>
      </w:r>
      <w:r w:rsidR="002A1AC4">
        <w:t>Hollywood</w:t>
      </w:r>
      <w:r w:rsidR="00B23529">
        <w:t>, Calif.</w:t>
      </w:r>
      <w:r w:rsidR="00CA3943">
        <w:t>/San Francisco</w:t>
      </w:r>
      <w:r w:rsidR="002A1AC4">
        <w:t xml:space="preserve">: </w:t>
      </w:r>
      <w:r w:rsidR="00CA3943">
        <w:t>Paramount Pictures Corporation/Zoetrope Corporation</w:t>
      </w:r>
      <w:r w:rsidR="002A1AC4">
        <w:t>.</w:t>
      </w:r>
    </w:p>
    <w:p w14:paraId="1E6C8C65" w14:textId="5840F0EB" w:rsidR="0002632F" w:rsidRDefault="0002632F" w:rsidP="00AC56C9">
      <w:r>
        <w:rPr>
          <w:i/>
        </w:rPr>
        <w:t>Three Colours: Red</w:t>
      </w:r>
      <w:r w:rsidR="00873D67">
        <w:t xml:space="preserve"> (1994)</w:t>
      </w:r>
      <w:r w:rsidR="00E05A51">
        <w:t xml:space="preserve"> Directed by </w:t>
      </w:r>
      <w:r w:rsidR="00E05A51" w:rsidRPr="00F1199B">
        <w:t>Krzysztof Kieślowski</w:t>
      </w:r>
      <w:r w:rsidR="00E05A51">
        <w:t xml:space="preserve"> </w:t>
      </w:r>
      <w:r w:rsidR="00CA3943">
        <w:t xml:space="preserve">[DVD]. </w:t>
      </w:r>
      <w:r w:rsidR="009C7BEB">
        <w:t>Paris</w:t>
      </w:r>
      <w:r w:rsidR="00E15ED1">
        <w:t xml:space="preserve">: </w:t>
      </w:r>
      <w:r w:rsidR="009C7BEB">
        <w:t>France 3 Cinema</w:t>
      </w:r>
      <w:r w:rsidR="00D01EC2">
        <w:t>/MK2 Productions/Canal+</w:t>
      </w:r>
    </w:p>
    <w:p w14:paraId="7746F945" w14:textId="2FA2A7AF" w:rsidR="00DC625D" w:rsidRPr="00A36360" w:rsidRDefault="00A36360" w:rsidP="00AC56C9">
      <w:pPr>
        <w:rPr>
          <w:b/>
        </w:rPr>
      </w:pPr>
      <w:r>
        <w:rPr>
          <w:b/>
        </w:rPr>
        <w:t>DVD/Blu-ray Film Commentaries</w:t>
      </w:r>
    </w:p>
    <w:p w14:paraId="3ED6E872" w14:textId="77777777" w:rsidR="00A36360" w:rsidRDefault="00A36360" w:rsidP="00A36360">
      <w:r>
        <w:t>Coppola, F. (2000) Director’s Commentary, The Conversation (1974) Directed by Francis Ford Coppola [Blu-ray]. Hollywood, Calif./San Francisco: Paramount Pictures Corporation/Zoetrope Corporation.</w:t>
      </w:r>
    </w:p>
    <w:p w14:paraId="55A03E85" w14:textId="77777777" w:rsidR="00A36360" w:rsidRDefault="00A36360" w:rsidP="00A36360">
      <w:r>
        <w:t>Murch, W. (2000) Editor’s Commentary, The Conversation (1974) Directed by Francis Ford Coppola [Blu-ray]. Hollywood, Calif./San Francisco: Paramount Pictures Corporation/Zoetrope Corporation.</w:t>
      </w:r>
    </w:p>
    <w:p w14:paraId="543DA786" w14:textId="77777777" w:rsidR="00AC56C9" w:rsidRPr="00F34B43" w:rsidRDefault="00AC56C9" w:rsidP="00F34B43"/>
    <w:p w14:paraId="7636A17B" w14:textId="77777777" w:rsidR="001A4E25" w:rsidRDefault="001A4E25"/>
    <w:sectPr w:rsidR="001A4E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8646C6"/>
    <w:multiLevelType w:val="multilevel"/>
    <w:tmpl w:val="ACA82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2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603"/>
    <w:rsid w:val="00002093"/>
    <w:rsid w:val="00007C4B"/>
    <w:rsid w:val="0001363A"/>
    <w:rsid w:val="00014406"/>
    <w:rsid w:val="00014B47"/>
    <w:rsid w:val="00020991"/>
    <w:rsid w:val="0002632F"/>
    <w:rsid w:val="000274C6"/>
    <w:rsid w:val="0003081F"/>
    <w:rsid w:val="00031499"/>
    <w:rsid w:val="00032D7F"/>
    <w:rsid w:val="00035EBC"/>
    <w:rsid w:val="00052CD7"/>
    <w:rsid w:val="00055AA9"/>
    <w:rsid w:val="00060174"/>
    <w:rsid w:val="00063FA6"/>
    <w:rsid w:val="00064F43"/>
    <w:rsid w:val="00065E44"/>
    <w:rsid w:val="00066409"/>
    <w:rsid w:val="0007127C"/>
    <w:rsid w:val="000739DD"/>
    <w:rsid w:val="0007483C"/>
    <w:rsid w:val="0008334B"/>
    <w:rsid w:val="00085413"/>
    <w:rsid w:val="000875F0"/>
    <w:rsid w:val="000A3BC7"/>
    <w:rsid w:val="000A7445"/>
    <w:rsid w:val="000A7BCC"/>
    <w:rsid w:val="000B31C2"/>
    <w:rsid w:val="000B47B6"/>
    <w:rsid w:val="000B6566"/>
    <w:rsid w:val="000C0AE2"/>
    <w:rsid w:val="000C13FC"/>
    <w:rsid w:val="000C2041"/>
    <w:rsid w:val="000C336D"/>
    <w:rsid w:val="000C4284"/>
    <w:rsid w:val="000C492E"/>
    <w:rsid w:val="000C6F72"/>
    <w:rsid w:val="000C791A"/>
    <w:rsid w:val="000D050F"/>
    <w:rsid w:val="000D07EF"/>
    <w:rsid w:val="000D2D68"/>
    <w:rsid w:val="000D5132"/>
    <w:rsid w:val="000E2ED3"/>
    <w:rsid w:val="000E3E7E"/>
    <w:rsid w:val="000E5CA9"/>
    <w:rsid w:val="000E5D5D"/>
    <w:rsid w:val="000F00BC"/>
    <w:rsid w:val="000F06BD"/>
    <w:rsid w:val="000F1E88"/>
    <w:rsid w:val="000F2FEC"/>
    <w:rsid w:val="000F5764"/>
    <w:rsid w:val="00100A6C"/>
    <w:rsid w:val="00100E8C"/>
    <w:rsid w:val="00101733"/>
    <w:rsid w:val="00103D20"/>
    <w:rsid w:val="0010427E"/>
    <w:rsid w:val="00115024"/>
    <w:rsid w:val="00117321"/>
    <w:rsid w:val="00125745"/>
    <w:rsid w:val="0013013F"/>
    <w:rsid w:val="00130B50"/>
    <w:rsid w:val="001316D5"/>
    <w:rsid w:val="00132892"/>
    <w:rsid w:val="00140902"/>
    <w:rsid w:val="00141119"/>
    <w:rsid w:val="00147529"/>
    <w:rsid w:val="0015186E"/>
    <w:rsid w:val="00152128"/>
    <w:rsid w:val="00152444"/>
    <w:rsid w:val="00171A8E"/>
    <w:rsid w:val="00172A53"/>
    <w:rsid w:val="00174B60"/>
    <w:rsid w:val="001812A5"/>
    <w:rsid w:val="00181BB9"/>
    <w:rsid w:val="00183300"/>
    <w:rsid w:val="00185D54"/>
    <w:rsid w:val="0019782D"/>
    <w:rsid w:val="001A0FF9"/>
    <w:rsid w:val="001A34ED"/>
    <w:rsid w:val="001A4344"/>
    <w:rsid w:val="001A4E25"/>
    <w:rsid w:val="001B264D"/>
    <w:rsid w:val="001B34ED"/>
    <w:rsid w:val="001B5BE8"/>
    <w:rsid w:val="001B70A0"/>
    <w:rsid w:val="001C06D4"/>
    <w:rsid w:val="001D0439"/>
    <w:rsid w:val="001D5B16"/>
    <w:rsid w:val="001E059D"/>
    <w:rsid w:val="001E1B4B"/>
    <w:rsid w:val="001E2A5B"/>
    <w:rsid w:val="001E5919"/>
    <w:rsid w:val="001F092F"/>
    <w:rsid w:val="001F0C9F"/>
    <w:rsid w:val="001F101F"/>
    <w:rsid w:val="001F2040"/>
    <w:rsid w:val="001F37BD"/>
    <w:rsid w:val="001F5B69"/>
    <w:rsid w:val="001F6948"/>
    <w:rsid w:val="001F6D45"/>
    <w:rsid w:val="002002F8"/>
    <w:rsid w:val="00203B49"/>
    <w:rsid w:val="00204E1F"/>
    <w:rsid w:val="00207E66"/>
    <w:rsid w:val="00211EA3"/>
    <w:rsid w:val="00216127"/>
    <w:rsid w:val="00222822"/>
    <w:rsid w:val="002244EB"/>
    <w:rsid w:val="002254E5"/>
    <w:rsid w:val="002368F9"/>
    <w:rsid w:val="002469A6"/>
    <w:rsid w:val="0025256F"/>
    <w:rsid w:val="002527B5"/>
    <w:rsid w:val="00260065"/>
    <w:rsid w:val="00260B34"/>
    <w:rsid w:val="0026182B"/>
    <w:rsid w:val="002629C0"/>
    <w:rsid w:val="00263FB4"/>
    <w:rsid w:val="00283BD7"/>
    <w:rsid w:val="0028456D"/>
    <w:rsid w:val="00285E0E"/>
    <w:rsid w:val="00290D39"/>
    <w:rsid w:val="00290F7F"/>
    <w:rsid w:val="002A1AC4"/>
    <w:rsid w:val="002A3241"/>
    <w:rsid w:val="002A32C9"/>
    <w:rsid w:val="002A53DE"/>
    <w:rsid w:val="002B0603"/>
    <w:rsid w:val="002B2174"/>
    <w:rsid w:val="002C1636"/>
    <w:rsid w:val="002C2908"/>
    <w:rsid w:val="002C380D"/>
    <w:rsid w:val="002D19CD"/>
    <w:rsid w:val="002D3A7E"/>
    <w:rsid w:val="002D5442"/>
    <w:rsid w:val="002D6B98"/>
    <w:rsid w:val="002D6C0A"/>
    <w:rsid w:val="002E1234"/>
    <w:rsid w:val="002E1514"/>
    <w:rsid w:val="002E1DA6"/>
    <w:rsid w:val="002E2799"/>
    <w:rsid w:val="002E6025"/>
    <w:rsid w:val="002E64A6"/>
    <w:rsid w:val="002E7AE4"/>
    <w:rsid w:val="002F78E1"/>
    <w:rsid w:val="00304E9E"/>
    <w:rsid w:val="0030621B"/>
    <w:rsid w:val="0031008D"/>
    <w:rsid w:val="003101BA"/>
    <w:rsid w:val="003122EA"/>
    <w:rsid w:val="00314293"/>
    <w:rsid w:val="003168B0"/>
    <w:rsid w:val="0031723F"/>
    <w:rsid w:val="003241BE"/>
    <w:rsid w:val="00325256"/>
    <w:rsid w:val="00326BBF"/>
    <w:rsid w:val="003302D5"/>
    <w:rsid w:val="0033222C"/>
    <w:rsid w:val="00332703"/>
    <w:rsid w:val="00332A9C"/>
    <w:rsid w:val="0033652E"/>
    <w:rsid w:val="00336D8D"/>
    <w:rsid w:val="00337D56"/>
    <w:rsid w:val="00341C3E"/>
    <w:rsid w:val="00346F33"/>
    <w:rsid w:val="003529F4"/>
    <w:rsid w:val="0035424E"/>
    <w:rsid w:val="0035425E"/>
    <w:rsid w:val="00355EDF"/>
    <w:rsid w:val="003569BF"/>
    <w:rsid w:val="00356B7B"/>
    <w:rsid w:val="00360180"/>
    <w:rsid w:val="003606D3"/>
    <w:rsid w:val="00360E2C"/>
    <w:rsid w:val="00363C0E"/>
    <w:rsid w:val="00363E33"/>
    <w:rsid w:val="003666BA"/>
    <w:rsid w:val="00367B32"/>
    <w:rsid w:val="00370786"/>
    <w:rsid w:val="00376612"/>
    <w:rsid w:val="003804ED"/>
    <w:rsid w:val="003834E9"/>
    <w:rsid w:val="0038565E"/>
    <w:rsid w:val="00387694"/>
    <w:rsid w:val="00390C36"/>
    <w:rsid w:val="00390C75"/>
    <w:rsid w:val="003B251E"/>
    <w:rsid w:val="003B3E6F"/>
    <w:rsid w:val="003B7027"/>
    <w:rsid w:val="003B7C71"/>
    <w:rsid w:val="003C04FC"/>
    <w:rsid w:val="003C0C12"/>
    <w:rsid w:val="003C1741"/>
    <w:rsid w:val="003C1EE8"/>
    <w:rsid w:val="003C413A"/>
    <w:rsid w:val="003C4ED5"/>
    <w:rsid w:val="003D5BF0"/>
    <w:rsid w:val="003E088F"/>
    <w:rsid w:val="003E08E5"/>
    <w:rsid w:val="003E1134"/>
    <w:rsid w:val="003E6306"/>
    <w:rsid w:val="003E7265"/>
    <w:rsid w:val="003F6784"/>
    <w:rsid w:val="0040464C"/>
    <w:rsid w:val="00405837"/>
    <w:rsid w:val="00406644"/>
    <w:rsid w:val="00407009"/>
    <w:rsid w:val="00407570"/>
    <w:rsid w:val="0040794D"/>
    <w:rsid w:val="00407B8F"/>
    <w:rsid w:val="004107D9"/>
    <w:rsid w:val="00411473"/>
    <w:rsid w:val="00413AAC"/>
    <w:rsid w:val="004148BF"/>
    <w:rsid w:val="00422D6D"/>
    <w:rsid w:val="00423EA3"/>
    <w:rsid w:val="004264E3"/>
    <w:rsid w:val="00433E6B"/>
    <w:rsid w:val="00434B9B"/>
    <w:rsid w:val="0044341D"/>
    <w:rsid w:val="00444459"/>
    <w:rsid w:val="0044460F"/>
    <w:rsid w:val="00444ADD"/>
    <w:rsid w:val="00446114"/>
    <w:rsid w:val="004502EC"/>
    <w:rsid w:val="004567EA"/>
    <w:rsid w:val="00456B19"/>
    <w:rsid w:val="00466219"/>
    <w:rsid w:val="00470A88"/>
    <w:rsid w:val="00474527"/>
    <w:rsid w:val="004752B6"/>
    <w:rsid w:val="004821E8"/>
    <w:rsid w:val="00490489"/>
    <w:rsid w:val="00494735"/>
    <w:rsid w:val="00495F6F"/>
    <w:rsid w:val="00497ED5"/>
    <w:rsid w:val="004A25F0"/>
    <w:rsid w:val="004A307E"/>
    <w:rsid w:val="004A6281"/>
    <w:rsid w:val="004A6549"/>
    <w:rsid w:val="004B3CB7"/>
    <w:rsid w:val="004B7840"/>
    <w:rsid w:val="004B7E15"/>
    <w:rsid w:val="004C35FD"/>
    <w:rsid w:val="004C553B"/>
    <w:rsid w:val="004C7255"/>
    <w:rsid w:val="004D595A"/>
    <w:rsid w:val="004D67E7"/>
    <w:rsid w:val="004E6D1F"/>
    <w:rsid w:val="004F0CF4"/>
    <w:rsid w:val="004F75CF"/>
    <w:rsid w:val="00500002"/>
    <w:rsid w:val="005036E2"/>
    <w:rsid w:val="0050563B"/>
    <w:rsid w:val="005059D8"/>
    <w:rsid w:val="00512D99"/>
    <w:rsid w:val="005135E2"/>
    <w:rsid w:val="00513DD3"/>
    <w:rsid w:val="00514150"/>
    <w:rsid w:val="005149E6"/>
    <w:rsid w:val="00525C05"/>
    <w:rsid w:val="00525C27"/>
    <w:rsid w:val="00525DA5"/>
    <w:rsid w:val="00526F85"/>
    <w:rsid w:val="005345CF"/>
    <w:rsid w:val="00536575"/>
    <w:rsid w:val="00540BAD"/>
    <w:rsid w:val="00542F70"/>
    <w:rsid w:val="005436B2"/>
    <w:rsid w:val="00543A8E"/>
    <w:rsid w:val="00546ED8"/>
    <w:rsid w:val="00547061"/>
    <w:rsid w:val="0054707D"/>
    <w:rsid w:val="00550742"/>
    <w:rsid w:val="005509B2"/>
    <w:rsid w:val="0055488D"/>
    <w:rsid w:val="0056672E"/>
    <w:rsid w:val="005706FB"/>
    <w:rsid w:val="00572BD1"/>
    <w:rsid w:val="00574804"/>
    <w:rsid w:val="005808A3"/>
    <w:rsid w:val="00590678"/>
    <w:rsid w:val="00590E34"/>
    <w:rsid w:val="00592FE7"/>
    <w:rsid w:val="005A2134"/>
    <w:rsid w:val="005A4CD7"/>
    <w:rsid w:val="005B29E4"/>
    <w:rsid w:val="005C03AB"/>
    <w:rsid w:val="005C33CC"/>
    <w:rsid w:val="005C745D"/>
    <w:rsid w:val="005C7674"/>
    <w:rsid w:val="005D42DD"/>
    <w:rsid w:val="005E3F89"/>
    <w:rsid w:val="005E571A"/>
    <w:rsid w:val="005F31C8"/>
    <w:rsid w:val="005F5614"/>
    <w:rsid w:val="006051BD"/>
    <w:rsid w:val="00605712"/>
    <w:rsid w:val="00605985"/>
    <w:rsid w:val="00610329"/>
    <w:rsid w:val="006120A3"/>
    <w:rsid w:val="0061648A"/>
    <w:rsid w:val="00617809"/>
    <w:rsid w:val="00617B79"/>
    <w:rsid w:val="006247FF"/>
    <w:rsid w:val="00631AE9"/>
    <w:rsid w:val="00635416"/>
    <w:rsid w:val="006402FB"/>
    <w:rsid w:val="00642DFC"/>
    <w:rsid w:val="006571F1"/>
    <w:rsid w:val="00661A54"/>
    <w:rsid w:val="006643BB"/>
    <w:rsid w:val="00666D8C"/>
    <w:rsid w:val="006672B5"/>
    <w:rsid w:val="0067218A"/>
    <w:rsid w:val="0067621F"/>
    <w:rsid w:val="006915AA"/>
    <w:rsid w:val="00693CA2"/>
    <w:rsid w:val="006A0DBC"/>
    <w:rsid w:val="006A4DFC"/>
    <w:rsid w:val="006A7308"/>
    <w:rsid w:val="006C5FC5"/>
    <w:rsid w:val="006D0ABA"/>
    <w:rsid w:val="006D3DFF"/>
    <w:rsid w:val="006D56B8"/>
    <w:rsid w:val="006E159B"/>
    <w:rsid w:val="006E5438"/>
    <w:rsid w:val="006F03AB"/>
    <w:rsid w:val="006F1F09"/>
    <w:rsid w:val="006F2A63"/>
    <w:rsid w:val="0070488A"/>
    <w:rsid w:val="00713047"/>
    <w:rsid w:val="00720F0A"/>
    <w:rsid w:val="007237F4"/>
    <w:rsid w:val="00723AB0"/>
    <w:rsid w:val="007303F5"/>
    <w:rsid w:val="00730981"/>
    <w:rsid w:val="00735433"/>
    <w:rsid w:val="00744081"/>
    <w:rsid w:val="00746B81"/>
    <w:rsid w:val="00754301"/>
    <w:rsid w:val="007544B3"/>
    <w:rsid w:val="007615BA"/>
    <w:rsid w:val="00765642"/>
    <w:rsid w:val="0077373D"/>
    <w:rsid w:val="0078028E"/>
    <w:rsid w:val="00782BDF"/>
    <w:rsid w:val="00790DD4"/>
    <w:rsid w:val="007919F7"/>
    <w:rsid w:val="007943F3"/>
    <w:rsid w:val="007A0E47"/>
    <w:rsid w:val="007A470C"/>
    <w:rsid w:val="007A4927"/>
    <w:rsid w:val="007A72B4"/>
    <w:rsid w:val="007B1E64"/>
    <w:rsid w:val="007B723B"/>
    <w:rsid w:val="007B7E05"/>
    <w:rsid w:val="007C6B0C"/>
    <w:rsid w:val="007C7BA2"/>
    <w:rsid w:val="007D322E"/>
    <w:rsid w:val="007D6352"/>
    <w:rsid w:val="007E1BA8"/>
    <w:rsid w:val="007F3C23"/>
    <w:rsid w:val="007F41C4"/>
    <w:rsid w:val="007F5381"/>
    <w:rsid w:val="007F5B1A"/>
    <w:rsid w:val="007F72B6"/>
    <w:rsid w:val="00805C67"/>
    <w:rsid w:val="00816ED2"/>
    <w:rsid w:val="00817005"/>
    <w:rsid w:val="00820CFB"/>
    <w:rsid w:val="00824A61"/>
    <w:rsid w:val="00825205"/>
    <w:rsid w:val="00826B2F"/>
    <w:rsid w:val="00830B3A"/>
    <w:rsid w:val="00832CEF"/>
    <w:rsid w:val="008363D1"/>
    <w:rsid w:val="00836448"/>
    <w:rsid w:val="00836E45"/>
    <w:rsid w:val="008400FB"/>
    <w:rsid w:val="00840882"/>
    <w:rsid w:val="0084128D"/>
    <w:rsid w:val="00846B1A"/>
    <w:rsid w:val="00860406"/>
    <w:rsid w:val="008608EC"/>
    <w:rsid w:val="008610DA"/>
    <w:rsid w:val="00861C90"/>
    <w:rsid w:val="008624D8"/>
    <w:rsid w:val="00864B50"/>
    <w:rsid w:val="0086640F"/>
    <w:rsid w:val="008672B3"/>
    <w:rsid w:val="00873721"/>
    <w:rsid w:val="00873D67"/>
    <w:rsid w:val="008757B7"/>
    <w:rsid w:val="00877363"/>
    <w:rsid w:val="00881316"/>
    <w:rsid w:val="0088445D"/>
    <w:rsid w:val="00892307"/>
    <w:rsid w:val="008A1A29"/>
    <w:rsid w:val="008A5A33"/>
    <w:rsid w:val="008B370B"/>
    <w:rsid w:val="008B3929"/>
    <w:rsid w:val="008C0BED"/>
    <w:rsid w:val="008C1738"/>
    <w:rsid w:val="008C2031"/>
    <w:rsid w:val="008C7FF2"/>
    <w:rsid w:val="008D1161"/>
    <w:rsid w:val="008D780B"/>
    <w:rsid w:val="008D7E02"/>
    <w:rsid w:val="008E0A9A"/>
    <w:rsid w:val="008E31EC"/>
    <w:rsid w:val="008E3D3F"/>
    <w:rsid w:val="008E7C96"/>
    <w:rsid w:val="008F266A"/>
    <w:rsid w:val="008F3914"/>
    <w:rsid w:val="008F41B5"/>
    <w:rsid w:val="008F50F8"/>
    <w:rsid w:val="008F7FAE"/>
    <w:rsid w:val="00903531"/>
    <w:rsid w:val="009140ED"/>
    <w:rsid w:val="009222AF"/>
    <w:rsid w:val="00926DF5"/>
    <w:rsid w:val="0093035C"/>
    <w:rsid w:val="00936E94"/>
    <w:rsid w:val="009374F7"/>
    <w:rsid w:val="009429E6"/>
    <w:rsid w:val="009469A5"/>
    <w:rsid w:val="00961380"/>
    <w:rsid w:val="0096372A"/>
    <w:rsid w:val="0096654F"/>
    <w:rsid w:val="00966A0E"/>
    <w:rsid w:val="0097259D"/>
    <w:rsid w:val="00973A59"/>
    <w:rsid w:val="00974D04"/>
    <w:rsid w:val="0098479D"/>
    <w:rsid w:val="00984E81"/>
    <w:rsid w:val="00986CCF"/>
    <w:rsid w:val="00987385"/>
    <w:rsid w:val="00992CE6"/>
    <w:rsid w:val="009930B1"/>
    <w:rsid w:val="00994FCA"/>
    <w:rsid w:val="009958C2"/>
    <w:rsid w:val="009966F8"/>
    <w:rsid w:val="0099676C"/>
    <w:rsid w:val="009A2C6C"/>
    <w:rsid w:val="009A75AD"/>
    <w:rsid w:val="009A785D"/>
    <w:rsid w:val="009B0A17"/>
    <w:rsid w:val="009B305B"/>
    <w:rsid w:val="009B3835"/>
    <w:rsid w:val="009B50EC"/>
    <w:rsid w:val="009B66B3"/>
    <w:rsid w:val="009C3AF3"/>
    <w:rsid w:val="009C5169"/>
    <w:rsid w:val="009C73E5"/>
    <w:rsid w:val="009C75ED"/>
    <w:rsid w:val="009C7BEB"/>
    <w:rsid w:val="009D1D78"/>
    <w:rsid w:val="009D3436"/>
    <w:rsid w:val="009D7FAB"/>
    <w:rsid w:val="009E0941"/>
    <w:rsid w:val="009E39B0"/>
    <w:rsid w:val="009E4A27"/>
    <w:rsid w:val="009F13F5"/>
    <w:rsid w:val="009F1528"/>
    <w:rsid w:val="009F37C7"/>
    <w:rsid w:val="00A05D9A"/>
    <w:rsid w:val="00A05E32"/>
    <w:rsid w:val="00A0619C"/>
    <w:rsid w:val="00A06A28"/>
    <w:rsid w:val="00A12091"/>
    <w:rsid w:val="00A131BE"/>
    <w:rsid w:val="00A13340"/>
    <w:rsid w:val="00A13470"/>
    <w:rsid w:val="00A13EED"/>
    <w:rsid w:val="00A145CB"/>
    <w:rsid w:val="00A14D02"/>
    <w:rsid w:val="00A20B24"/>
    <w:rsid w:val="00A21369"/>
    <w:rsid w:val="00A25AF7"/>
    <w:rsid w:val="00A319C7"/>
    <w:rsid w:val="00A34873"/>
    <w:rsid w:val="00A34D26"/>
    <w:rsid w:val="00A36360"/>
    <w:rsid w:val="00A36800"/>
    <w:rsid w:val="00A40B83"/>
    <w:rsid w:val="00A43A0F"/>
    <w:rsid w:val="00A507E6"/>
    <w:rsid w:val="00A50ACA"/>
    <w:rsid w:val="00A515B3"/>
    <w:rsid w:val="00A529B8"/>
    <w:rsid w:val="00A549CF"/>
    <w:rsid w:val="00A54F50"/>
    <w:rsid w:val="00A67247"/>
    <w:rsid w:val="00A70522"/>
    <w:rsid w:val="00A71F37"/>
    <w:rsid w:val="00A77CAE"/>
    <w:rsid w:val="00A855A4"/>
    <w:rsid w:val="00A87ABA"/>
    <w:rsid w:val="00A91BB7"/>
    <w:rsid w:val="00A91C14"/>
    <w:rsid w:val="00A947BC"/>
    <w:rsid w:val="00AA21E8"/>
    <w:rsid w:val="00AA5F23"/>
    <w:rsid w:val="00AB05BE"/>
    <w:rsid w:val="00AB1158"/>
    <w:rsid w:val="00AB2D9C"/>
    <w:rsid w:val="00AC0110"/>
    <w:rsid w:val="00AC064D"/>
    <w:rsid w:val="00AC23CF"/>
    <w:rsid w:val="00AC56C9"/>
    <w:rsid w:val="00AC6E47"/>
    <w:rsid w:val="00AD1884"/>
    <w:rsid w:val="00AD341F"/>
    <w:rsid w:val="00AE26D2"/>
    <w:rsid w:val="00AE45A3"/>
    <w:rsid w:val="00AE5FC7"/>
    <w:rsid w:val="00AE6903"/>
    <w:rsid w:val="00AF0A36"/>
    <w:rsid w:val="00AF0A9F"/>
    <w:rsid w:val="00AF1F03"/>
    <w:rsid w:val="00B04885"/>
    <w:rsid w:val="00B11603"/>
    <w:rsid w:val="00B12063"/>
    <w:rsid w:val="00B12851"/>
    <w:rsid w:val="00B14C9D"/>
    <w:rsid w:val="00B1772C"/>
    <w:rsid w:val="00B21095"/>
    <w:rsid w:val="00B23529"/>
    <w:rsid w:val="00B24239"/>
    <w:rsid w:val="00B30E1B"/>
    <w:rsid w:val="00B35C03"/>
    <w:rsid w:val="00B41433"/>
    <w:rsid w:val="00B44799"/>
    <w:rsid w:val="00B45F09"/>
    <w:rsid w:val="00B50CA2"/>
    <w:rsid w:val="00B554BE"/>
    <w:rsid w:val="00B563C3"/>
    <w:rsid w:val="00B56A1F"/>
    <w:rsid w:val="00B6691A"/>
    <w:rsid w:val="00B71C66"/>
    <w:rsid w:val="00B71E8F"/>
    <w:rsid w:val="00B73A75"/>
    <w:rsid w:val="00B8128D"/>
    <w:rsid w:val="00B8366B"/>
    <w:rsid w:val="00B836FD"/>
    <w:rsid w:val="00B8487A"/>
    <w:rsid w:val="00B920BD"/>
    <w:rsid w:val="00B92380"/>
    <w:rsid w:val="00B95043"/>
    <w:rsid w:val="00B9541E"/>
    <w:rsid w:val="00B95E26"/>
    <w:rsid w:val="00B96F55"/>
    <w:rsid w:val="00BA3796"/>
    <w:rsid w:val="00BA3BA4"/>
    <w:rsid w:val="00BB0148"/>
    <w:rsid w:val="00BB129F"/>
    <w:rsid w:val="00BB177B"/>
    <w:rsid w:val="00BB7F79"/>
    <w:rsid w:val="00BC2C7E"/>
    <w:rsid w:val="00BC49C4"/>
    <w:rsid w:val="00BD024D"/>
    <w:rsid w:val="00BE226E"/>
    <w:rsid w:val="00BE52BC"/>
    <w:rsid w:val="00BE63DF"/>
    <w:rsid w:val="00BE781A"/>
    <w:rsid w:val="00BF3DEE"/>
    <w:rsid w:val="00C005B5"/>
    <w:rsid w:val="00C01535"/>
    <w:rsid w:val="00C0201B"/>
    <w:rsid w:val="00C022AF"/>
    <w:rsid w:val="00C025CD"/>
    <w:rsid w:val="00C02E07"/>
    <w:rsid w:val="00C2071E"/>
    <w:rsid w:val="00C21879"/>
    <w:rsid w:val="00C249B2"/>
    <w:rsid w:val="00C25CBF"/>
    <w:rsid w:val="00C32BCC"/>
    <w:rsid w:val="00C419DC"/>
    <w:rsid w:val="00C43497"/>
    <w:rsid w:val="00C4649F"/>
    <w:rsid w:val="00C578D0"/>
    <w:rsid w:val="00C61ACF"/>
    <w:rsid w:val="00C67F70"/>
    <w:rsid w:val="00C83778"/>
    <w:rsid w:val="00C87670"/>
    <w:rsid w:val="00C92E1C"/>
    <w:rsid w:val="00CA2260"/>
    <w:rsid w:val="00CA3943"/>
    <w:rsid w:val="00CB253C"/>
    <w:rsid w:val="00CB4E79"/>
    <w:rsid w:val="00CB5B46"/>
    <w:rsid w:val="00CC1C80"/>
    <w:rsid w:val="00CC62D1"/>
    <w:rsid w:val="00CD5B28"/>
    <w:rsid w:val="00CE18F9"/>
    <w:rsid w:val="00CE1AF7"/>
    <w:rsid w:val="00CE7415"/>
    <w:rsid w:val="00CF0096"/>
    <w:rsid w:val="00CF2758"/>
    <w:rsid w:val="00D0091F"/>
    <w:rsid w:val="00D01EC2"/>
    <w:rsid w:val="00D10BF4"/>
    <w:rsid w:val="00D112D7"/>
    <w:rsid w:val="00D2363A"/>
    <w:rsid w:val="00D2403C"/>
    <w:rsid w:val="00D24E10"/>
    <w:rsid w:val="00D2518B"/>
    <w:rsid w:val="00D2736E"/>
    <w:rsid w:val="00D332CB"/>
    <w:rsid w:val="00D37881"/>
    <w:rsid w:val="00D40546"/>
    <w:rsid w:val="00D40C58"/>
    <w:rsid w:val="00D443DB"/>
    <w:rsid w:val="00D45CD5"/>
    <w:rsid w:val="00D463DC"/>
    <w:rsid w:val="00D47962"/>
    <w:rsid w:val="00D50497"/>
    <w:rsid w:val="00D5112D"/>
    <w:rsid w:val="00D51A19"/>
    <w:rsid w:val="00D547E7"/>
    <w:rsid w:val="00D65E0D"/>
    <w:rsid w:val="00D66C9D"/>
    <w:rsid w:val="00D71F84"/>
    <w:rsid w:val="00D75A6F"/>
    <w:rsid w:val="00D776BF"/>
    <w:rsid w:val="00D86F53"/>
    <w:rsid w:val="00DB3C2D"/>
    <w:rsid w:val="00DC1E6C"/>
    <w:rsid w:val="00DC2ADA"/>
    <w:rsid w:val="00DC4DCC"/>
    <w:rsid w:val="00DC625D"/>
    <w:rsid w:val="00DD1811"/>
    <w:rsid w:val="00DD45C0"/>
    <w:rsid w:val="00DD729A"/>
    <w:rsid w:val="00DE0C6A"/>
    <w:rsid w:val="00DF37E4"/>
    <w:rsid w:val="00DF4DAA"/>
    <w:rsid w:val="00DF6A22"/>
    <w:rsid w:val="00E01489"/>
    <w:rsid w:val="00E0298F"/>
    <w:rsid w:val="00E0393A"/>
    <w:rsid w:val="00E05A51"/>
    <w:rsid w:val="00E105F2"/>
    <w:rsid w:val="00E1164F"/>
    <w:rsid w:val="00E1173C"/>
    <w:rsid w:val="00E11E31"/>
    <w:rsid w:val="00E12AAF"/>
    <w:rsid w:val="00E13FD0"/>
    <w:rsid w:val="00E15ED1"/>
    <w:rsid w:val="00E16734"/>
    <w:rsid w:val="00E17587"/>
    <w:rsid w:val="00E211BA"/>
    <w:rsid w:val="00E23953"/>
    <w:rsid w:val="00E273E3"/>
    <w:rsid w:val="00E27D05"/>
    <w:rsid w:val="00E36D20"/>
    <w:rsid w:val="00E45314"/>
    <w:rsid w:val="00E52AB7"/>
    <w:rsid w:val="00E541B0"/>
    <w:rsid w:val="00E55F1D"/>
    <w:rsid w:val="00E72263"/>
    <w:rsid w:val="00E745B8"/>
    <w:rsid w:val="00E746D5"/>
    <w:rsid w:val="00E755B1"/>
    <w:rsid w:val="00E75BCF"/>
    <w:rsid w:val="00E80D2C"/>
    <w:rsid w:val="00E82237"/>
    <w:rsid w:val="00E87C4E"/>
    <w:rsid w:val="00EA14A1"/>
    <w:rsid w:val="00EB02CE"/>
    <w:rsid w:val="00EB0D77"/>
    <w:rsid w:val="00EB133E"/>
    <w:rsid w:val="00EB6D25"/>
    <w:rsid w:val="00EE20FB"/>
    <w:rsid w:val="00EE444E"/>
    <w:rsid w:val="00EE5152"/>
    <w:rsid w:val="00EF38B2"/>
    <w:rsid w:val="00EF780B"/>
    <w:rsid w:val="00F05A8B"/>
    <w:rsid w:val="00F07C3A"/>
    <w:rsid w:val="00F10DFB"/>
    <w:rsid w:val="00F11954"/>
    <w:rsid w:val="00F1199B"/>
    <w:rsid w:val="00F135CF"/>
    <w:rsid w:val="00F150B6"/>
    <w:rsid w:val="00F2431B"/>
    <w:rsid w:val="00F25783"/>
    <w:rsid w:val="00F26526"/>
    <w:rsid w:val="00F26F2A"/>
    <w:rsid w:val="00F272F9"/>
    <w:rsid w:val="00F3073B"/>
    <w:rsid w:val="00F34B43"/>
    <w:rsid w:val="00F41A39"/>
    <w:rsid w:val="00F42324"/>
    <w:rsid w:val="00F42911"/>
    <w:rsid w:val="00F43EE3"/>
    <w:rsid w:val="00F44275"/>
    <w:rsid w:val="00F479B8"/>
    <w:rsid w:val="00F50576"/>
    <w:rsid w:val="00F54879"/>
    <w:rsid w:val="00F604C4"/>
    <w:rsid w:val="00F609A5"/>
    <w:rsid w:val="00F62220"/>
    <w:rsid w:val="00F626F5"/>
    <w:rsid w:val="00F63840"/>
    <w:rsid w:val="00F63DA6"/>
    <w:rsid w:val="00F648CE"/>
    <w:rsid w:val="00F64F2A"/>
    <w:rsid w:val="00F70B14"/>
    <w:rsid w:val="00F71383"/>
    <w:rsid w:val="00F7544C"/>
    <w:rsid w:val="00F80952"/>
    <w:rsid w:val="00F82094"/>
    <w:rsid w:val="00F83D22"/>
    <w:rsid w:val="00F83DE6"/>
    <w:rsid w:val="00F92B3A"/>
    <w:rsid w:val="00FA1A04"/>
    <w:rsid w:val="00FB26B1"/>
    <w:rsid w:val="00FB5045"/>
    <w:rsid w:val="00FB6102"/>
    <w:rsid w:val="00FB6317"/>
    <w:rsid w:val="00FC14D0"/>
    <w:rsid w:val="00FC14E5"/>
    <w:rsid w:val="00FC33DE"/>
    <w:rsid w:val="00FC37F0"/>
    <w:rsid w:val="00FC4890"/>
    <w:rsid w:val="00FC5793"/>
    <w:rsid w:val="00FC76E9"/>
    <w:rsid w:val="00FD39A1"/>
    <w:rsid w:val="00FD39BC"/>
    <w:rsid w:val="00FD5ACE"/>
    <w:rsid w:val="00FD7ED9"/>
    <w:rsid w:val="00FE412F"/>
    <w:rsid w:val="00FE4FE0"/>
    <w:rsid w:val="00FE7C2E"/>
    <w:rsid w:val="00FF23E1"/>
    <w:rsid w:val="00FF27E5"/>
    <w:rsid w:val="00FF2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6F195C"/>
  <w15:chartTrackingRefBased/>
  <w15:docId w15:val="{931119BE-8DDA-4244-AE33-988F65AFA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81BB9"/>
    <w:pPr>
      <w:spacing w:after="360" w:line="36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1E8F"/>
    <w:pPr>
      <w:keepNext/>
      <w:keepLines/>
      <w:spacing w:before="240" w:after="0"/>
      <w:outlineLvl w:val="0"/>
    </w:pPr>
    <w:rPr>
      <w:rFonts w:ascii="Calibri" w:eastAsiaTheme="majorEastAsia" w:hAnsi="Calibri" w:cstheme="majorBidi"/>
      <w:b/>
      <w:sz w:val="28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06F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1E8F"/>
    <w:rPr>
      <w:rFonts w:ascii="Calibri" w:eastAsiaTheme="majorEastAsia" w:hAnsi="Calibri" w:cstheme="majorBidi"/>
      <w:b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B71E8F"/>
    <w:pPr>
      <w:spacing w:before="360" w:line="240" w:lineRule="auto"/>
      <w:contextualSpacing/>
    </w:pPr>
    <w:rPr>
      <w:rFonts w:ascii="Calibri" w:eastAsiaTheme="majorEastAsia" w:hAnsi="Calibri" w:cstheme="majorBidi"/>
      <w:b/>
      <w:spacing w:val="-10"/>
      <w:kern w:val="28"/>
      <w:sz w:val="3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1E8F"/>
    <w:rPr>
      <w:rFonts w:ascii="Calibri" w:eastAsiaTheme="majorEastAsia" w:hAnsi="Calibri" w:cstheme="majorBidi"/>
      <w:b/>
      <w:spacing w:val="-10"/>
      <w:kern w:val="28"/>
      <w:sz w:val="36"/>
      <w:szCs w:val="56"/>
    </w:rPr>
  </w:style>
  <w:style w:type="character" w:styleId="Hyperlink">
    <w:name w:val="Hyperlink"/>
    <w:basedOn w:val="DefaultParagraphFont"/>
    <w:uiPriority w:val="99"/>
    <w:unhideWhenUsed/>
    <w:rsid w:val="001A4E2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7809"/>
    <w:rPr>
      <w:color w:val="605E5C"/>
      <w:shd w:val="clear" w:color="auto" w:fill="E1DFDD"/>
    </w:rPr>
  </w:style>
  <w:style w:type="paragraph" w:styleId="Quote">
    <w:name w:val="Quote"/>
    <w:basedOn w:val="Normal"/>
    <w:next w:val="Normal"/>
    <w:link w:val="QuoteChar"/>
    <w:uiPriority w:val="29"/>
    <w:qFormat/>
    <w:rsid w:val="00152444"/>
    <w:pPr>
      <w:spacing w:before="200"/>
      <w:ind w:left="862" w:right="862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2444"/>
    <w:rPr>
      <w:i/>
      <w:iCs/>
      <w:color w:val="404040" w:themeColor="text1" w:themeTint="BF"/>
    </w:rPr>
  </w:style>
  <w:style w:type="character" w:styleId="Strong">
    <w:name w:val="Strong"/>
    <w:basedOn w:val="DefaultParagraphFont"/>
    <w:uiPriority w:val="22"/>
    <w:qFormat/>
    <w:rsid w:val="00CE741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06F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559942">
          <w:marLeft w:val="7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CCCCCC"/>
            <w:right w:val="none" w:sz="0" w:space="0" w:color="auto"/>
          </w:divBdr>
          <w:divsChild>
            <w:div w:id="1034386686">
              <w:marLeft w:val="0"/>
              <w:marRight w:val="-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851836">
                  <w:marLeft w:val="0"/>
                  <w:marRight w:val="0"/>
                  <w:marTop w:val="0"/>
                  <w:marBottom w:val="0"/>
                  <w:divBdr>
                    <w:top w:val="single" w:sz="6" w:space="2" w:color="E8E8E8"/>
                    <w:left w:val="single" w:sz="6" w:space="1" w:color="E8E8E8"/>
                    <w:bottom w:val="single" w:sz="6" w:space="2" w:color="E8E8E8"/>
                    <w:right w:val="single" w:sz="6" w:space="8" w:color="E8E8E8"/>
                  </w:divBdr>
                  <w:divsChild>
                    <w:div w:id="183595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0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9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ikis.sub.uni-hamburg.de/lhn/index.php/Metalepsi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ilmsound.org/articles/beyond.htm" TargetMode="External"/><Relationship Id="rId5" Type="http://schemas.openxmlformats.org/officeDocument/2006/relationships/hyperlink" Target="https://www.criterion.com/current/posts/1830-blow-out-portrait-of-the-artist-as-a-young-gadgetee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1773</TotalTime>
  <Pages>8</Pages>
  <Words>2464</Words>
  <Characters>14047</Characters>
  <Application>Microsoft Office Word</Application>
  <DocSecurity>0</DocSecurity>
  <Lines>117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Rees</dc:creator>
  <cp:keywords/>
  <dc:description/>
  <cp:lastModifiedBy>Peter Rees</cp:lastModifiedBy>
  <cp:revision>383</cp:revision>
  <dcterms:created xsi:type="dcterms:W3CDTF">2018-12-11T13:32:00Z</dcterms:created>
  <dcterms:modified xsi:type="dcterms:W3CDTF">2018-12-13T00:54:00Z</dcterms:modified>
</cp:coreProperties>
</file>