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F1F278" w14:textId="77777777" w:rsidR="000A5256" w:rsidRDefault="00F10592" w:rsidP="00F10592">
      <w:pPr>
        <w:jc w:val="center"/>
        <w:rPr>
          <w:rFonts w:ascii="Arial" w:hAnsi="Arial" w:cs="Arial"/>
          <w:sz w:val="48"/>
          <w:szCs w:val="48"/>
        </w:rPr>
      </w:pPr>
      <w:r>
        <w:rPr>
          <w:rFonts w:ascii="Arial" w:hAnsi="Arial" w:cs="Arial"/>
          <w:sz w:val="48"/>
          <w:szCs w:val="48"/>
        </w:rPr>
        <w:t xml:space="preserve">Business Inquiry and Research </w:t>
      </w:r>
    </w:p>
    <w:p w14:paraId="2FEFCD39" w14:textId="77777777" w:rsidR="00F10592" w:rsidRDefault="00F10592" w:rsidP="00F10592">
      <w:pPr>
        <w:jc w:val="center"/>
        <w:rPr>
          <w:rFonts w:ascii="Arial" w:hAnsi="Arial" w:cs="Arial"/>
          <w:sz w:val="48"/>
          <w:szCs w:val="48"/>
        </w:rPr>
      </w:pPr>
    </w:p>
    <w:p w14:paraId="1DA0BF47" w14:textId="77777777" w:rsidR="00F10592" w:rsidRDefault="00F10592" w:rsidP="00F10592">
      <w:pPr>
        <w:jc w:val="center"/>
        <w:rPr>
          <w:rFonts w:ascii="Arial" w:hAnsi="Arial" w:cs="Arial"/>
          <w:sz w:val="48"/>
          <w:szCs w:val="48"/>
        </w:rPr>
      </w:pPr>
      <w:r>
        <w:rPr>
          <w:rFonts w:ascii="Arial" w:hAnsi="Arial" w:cs="Arial"/>
          <w:sz w:val="48"/>
          <w:szCs w:val="48"/>
        </w:rPr>
        <w:t>BMSP5007</w:t>
      </w:r>
    </w:p>
    <w:p w14:paraId="3AD6C9C8" w14:textId="77777777" w:rsidR="00F10592" w:rsidRDefault="00F10592" w:rsidP="00F10592">
      <w:pPr>
        <w:jc w:val="center"/>
        <w:rPr>
          <w:rFonts w:ascii="Arial" w:hAnsi="Arial" w:cs="Arial"/>
          <w:sz w:val="48"/>
          <w:szCs w:val="48"/>
        </w:rPr>
      </w:pPr>
    </w:p>
    <w:p w14:paraId="5D07BFF7" w14:textId="77777777" w:rsidR="00F10592" w:rsidRDefault="00F10592" w:rsidP="00F10592">
      <w:pPr>
        <w:jc w:val="center"/>
        <w:rPr>
          <w:rFonts w:ascii="Arial" w:hAnsi="Arial" w:cs="Arial"/>
          <w:sz w:val="48"/>
          <w:szCs w:val="48"/>
        </w:rPr>
      </w:pPr>
      <w:r>
        <w:rPr>
          <w:rFonts w:ascii="Arial" w:hAnsi="Arial" w:cs="Arial"/>
          <w:sz w:val="48"/>
          <w:szCs w:val="48"/>
        </w:rPr>
        <w:t xml:space="preserve">Assignment 1 – Critical Reflection </w:t>
      </w:r>
    </w:p>
    <w:p w14:paraId="0D5C5D6C" w14:textId="77777777" w:rsidR="00F10592" w:rsidRDefault="00F10592" w:rsidP="00F10592">
      <w:pPr>
        <w:jc w:val="center"/>
        <w:rPr>
          <w:rFonts w:ascii="Arial" w:hAnsi="Arial" w:cs="Arial"/>
          <w:sz w:val="48"/>
          <w:szCs w:val="48"/>
        </w:rPr>
      </w:pPr>
    </w:p>
    <w:p w14:paraId="2B78A0EC" w14:textId="77777777" w:rsidR="00F10592" w:rsidRDefault="00F10592" w:rsidP="00F10592">
      <w:pPr>
        <w:jc w:val="center"/>
        <w:rPr>
          <w:rFonts w:ascii="Arial" w:hAnsi="Arial" w:cs="Arial"/>
          <w:sz w:val="48"/>
          <w:szCs w:val="48"/>
        </w:rPr>
      </w:pPr>
      <w:r w:rsidRPr="00F10592">
        <w:rPr>
          <w:noProof/>
        </w:rPr>
        <w:drawing>
          <wp:inline distT="0" distB="0" distL="0" distR="0" wp14:anchorId="1C54C1A1" wp14:editId="7A94FAC7">
            <wp:extent cx="3477260" cy="2608138"/>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08408" cy="2631501"/>
                    </a:xfrm>
                    <a:prstGeom prst="rect">
                      <a:avLst/>
                    </a:prstGeom>
                  </pic:spPr>
                </pic:pic>
              </a:graphicData>
            </a:graphic>
          </wp:inline>
        </w:drawing>
      </w:r>
    </w:p>
    <w:p w14:paraId="4DC24969" w14:textId="77777777" w:rsidR="00F10592" w:rsidRDefault="00F10592" w:rsidP="00F10592">
      <w:pPr>
        <w:jc w:val="center"/>
        <w:rPr>
          <w:rFonts w:ascii="Arial" w:hAnsi="Arial" w:cs="Arial"/>
          <w:sz w:val="48"/>
          <w:szCs w:val="48"/>
        </w:rPr>
      </w:pPr>
    </w:p>
    <w:p w14:paraId="31872C85" w14:textId="77777777" w:rsidR="00F10592" w:rsidRDefault="00F10592" w:rsidP="00F10592">
      <w:pPr>
        <w:jc w:val="center"/>
        <w:rPr>
          <w:rFonts w:ascii="Arial" w:hAnsi="Arial" w:cs="Arial"/>
          <w:sz w:val="48"/>
          <w:szCs w:val="48"/>
        </w:rPr>
      </w:pPr>
      <w:r>
        <w:rPr>
          <w:rFonts w:ascii="Arial" w:hAnsi="Arial" w:cs="Arial"/>
          <w:sz w:val="48"/>
          <w:szCs w:val="48"/>
        </w:rPr>
        <w:t xml:space="preserve">Hannah Kilburn </w:t>
      </w:r>
    </w:p>
    <w:p w14:paraId="29C3A8F5" w14:textId="77777777" w:rsidR="00F10592" w:rsidRDefault="00F10592" w:rsidP="00F10592">
      <w:pPr>
        <w:jc w:val="center"/>
        <w:rPr>
          <w:rFonts w:ascii="Arial" w:hAnsi="Arial" w:cs="Arial"/>
          <w:sz w:val="48"/>
          <w:szCs w:val="48"/>
        </w:rPr>
      </w:pPr>
    </w:p>
    <w:p w14:paraId="52359326" w14:textId="77777777" w:rsidR="00F10592" w:rsidRDefault="00F10592" w:rsidP="00F10592">
      <w:pPr>
        <w:jc w:val="center"/>
        <w:rPr>
          <w:rFonts w:ascii="Arial" w:hAnsi="Arial" w:cs="Arial"/>
          <w:sz w:val="48"/>
          <w:szCs w:val="48"/>
        </w:rPr>
      </w:pPr>
      <w:r>
        <w:rPr>
          <w:rFonts w:ascii="Arial" w:hAnsi="Arial" w:cs="Arial"/>
          <w:sz w:val="48"/>
          <w:szCs w:val="48"/>
        </w:rPr>
        <w:t>1805552</w:t>
      </w:r>
    </w:p>
    <w:p w14:paraId="6C5AF1F8" w14:textId="77777777" w:rsidR="00F10592" w:rsidRDefault="00F10592" w:rsidP="00F10592">
      <w:pPr>
        <w:jc w:val="center"/>
        <w:rPr>
          <w:rFonts w:ascii="Arial" w:hAnsi="Arial" w:cs="Arial"/>
          <w:sz w:val="48"/>
          <w:szCs w:val="48"/>
        </w:rPr>
      </w:pPr>
    </w:p>
    <w:p w14:paraId="780196C6" w14:textId="77777777" w:rsidR="00F10592" w:rsidRDefault="00F10592" w:rsidP="00F10592">
      <w:pPr>
        <w:jc w:val="center"/>
        <w:rPr>
          <w:rFonts w:ascii="Arial" w:hAnsi="Arial" w:cs="Arial"/>
          <w:sz w:val="48"/>
          <w:szCs w:val="48"/>
        </w:rPr>
      </w:pPr>
      <w:r>
        <w:rPr>
          <w:rFonts w:ascii="Arial" w:hAnsi="Arial" w:cs="Arial"/>
          <w:sz w:val="48"/>
          <w:szCs w:val="48"/>
        </w:rPr>
        <w:t xml:space="preserve">Tutor – Alex Bell </w:t>
      </w:r>
    </w:p>
    <w:p w14:paraId="7002287B" w14:textId="77777777" w:rsidR="00F10592" w:rsidRDefault="00F10592" w:rsidP="00F10592">
      <w:pPr>
        <w:jc w:val="center"/>
        <w:rPr>
          <w:rFonts w:ascii="Arial" w:hAnsi="Arial" w:cs="Arial"/>
          <w:sz w:val="48"/>
          <w:szCs w:val="48"/>
        </w:rPr>
      </w:pPr>
    </w:p>
    <w:p w14:paraId="1DD7EEF2" w14:textId="77777777" w:rsidR="0072691B" w:rsidRDefault="0072691B" w:rsidP="009D2252">
      <w:pPr>
        <w:spacing w:line="360" w:lineRule="auto"/>
        <w:rPr>
          <w:rFonts w:ascii="Arial" w:hAnsi="Arial" w:cs="Arial"/>
          <w:sz w:val="24"/>
          <w:szCs w:val="24"/>
          <w:u w:val="single"/>
        </w:rPr>
      </w:pPr>
      <w:r>
        <w:rPr>
          <w:rFonts w:ascii="Arial" w:hAnsi="Arial" w:cs="Arial"/>
          <w:sz w:val="24"/>
          <w:szCs w:val="24"/>
          <w:u w:val="single"/>
        </w:rPr>
        <w:lastRenderedPageBreak/>
        <w:t xml:space="preserve">Introduction </w:t>
      </w:r>
    </w:p>
    <w:p w14:paraId="7FF681EB" w14:textId="6DCD4952" w:rsidR="0072691B" w:rsidRDefault="007B327D" w:rsidP="009D2252">
      <w:pPr>
        <w:spacing w:line="360" w:lineRule="auto"/>
        <w:rPr>
          <w:rFonts w:ascii="Arial" w:hAnsi="Arial" w:cs="Arial"/>
          <w:sz w:val="24"/>
          <w:szCs w:val="24"/>
        </w:rPr>
      </w:pPr>
      <w:r>
        <w:rPr>
          <w:rFonts w:ascii="Arial" w:hAnsi="Arial" w:cs="Arial"/>
          <w:sz w:val="24"/>
          <w:szCs w:val="24"/>
        </w:rPr>
        <w:t xml:space="preserve">Qualitative research is a great way to gather information with more extended answers and opinions and feelings from the interviewee. </w:t>
      </w:r>
      <w:r w:rsidR="009D2252">
        <w:rPr>
          <w:rFonts w:ascii="Arial" w:hAnsi="Arial" w:cs="Arial"/>
          <w:sz w:val="24"/>
          <w:szCs w:val="24"/>
        </w:rPr>
        <w:t xml:space="preserve">For this assignment, qualitative research will be analysed thoroughly from the use of interviews which were conducted </w:t>
      </w:r>
      <w:r w:rsidR="00827E11">
        <w:rPr>
          <w:rFonts w:ascii="Arial" w:hAnsi="Arial" w:cs="Arial"/>
          <w:sz w:val="24"/>
          <w:szCs w:val="24"/>
        </w:rPr>
        <w:t xml:space="preserve">about diversity in the workplace. </w:t>
      </w:r>
      <w:r w:rsidR="001546E4">
        <w:rPr>
          <w:rFonts w:ascii="Arial" w:hAnsi="Arial" w:cs="Arial"/>
          <w:sz w:val="24"/>
          <w:szCs w:val="24"/>
        </w:rPr>
        <w:t>I chose the topic of diversity in the workplace as I feel at this time it is a very important topic to talk about and share information and gather opinions from business owners</w:t>
      </w:r>
      <w:r w:rsidR="00D84103">
        <w:rPr>
          <w:rFonts w:ascii="Arial" w:hAnsi="Arial" w:cs="Arial"/>
          <w:sz w:val="24"/>
          <w:szCs w:val="24"/>
        </w:rPr>
        <w:t xml:space="preserve">. </w:t>
      </w:r>
      <w:r w:rsidR="00585BFA">
        <w:rPr>
          <w:rFonts w:ascii="Arial" w:hAnsi="Arial" w:cs="Arial"/>
          <w:sz w:val="24"/>
          <w:szCs w:val="24"/>
        </w:rPr>
        <w:t xml:space="preserve"> I also chose this topic to gather a better understanding of a diverse workplace and to understand </w:t>
      </w:r>
      <w:r w:rsidR="0099619D">
        <w:rPr>
          <w:rFonts w:ascii="Arial" w:hAnsi="Arial" w:cs="Arial"/>
          <w:sz w:val="24"/>
          <w:szCs w:val="24"/>
        </w:rPr>
        <w:t>how important it is to other people to realise the meaning behind different peoples</w:t>
      </w:r>
      <w:r w:rsidR="00D84103">
        <w:rPr>
          <w:rFonts w:ascii="Arial" w:hAnsi="Arial" w:cs="Arial"/>
          <w:sz w:val="24"/>
          <w:szCs w:val="24"/>
        </w:rPr>
        <w:t>’</w:t>
      </w:r>
      <w:r w:rsidR="0099619D">
        <w:rPr>
          <w:rFonts w:ascii="Arial" w:hAnsi="Arial" w:cs="Arial"/>
          <w:sz w:val="24"/>
          <w:szCs w:val="24"/>
        </w:rPr>
        <w:t xml:space="preserve"> beliefs, religions and cultures as well as understanding if there are any differences between peoples</w:t>
      </w:r>
      <w:r w:rsidR="00D84103">
        <w:rPr>
          <w:rFonts w:ascii="Arial" w:hAnsi="Arial" w:cs="Arial"/>
          <w:sz w:val="24"/>
          <w:szCs w:val="24"/>
        </w:rPr>
        <w:t>’</w:t>
      </w:r>
      <w:r w:rsidR="0099619D">
        <w:rPr>
          <w:rFonts w:ascii="Arial" w:hAnsi="Arial" w:cs="Arial"/>
          <w:sz w:val="24"/>
          <w:szCs w:val="24"/>
        </w:rPr>
        <w:t xml:space="preserve"> gender, sexuality or any disabilities</w:t>
      </w:r>
      <w:r w:rsidR="00585BFA">
        <w:rPr>
          <w:rFonts w:ascii="Arial" w:hAnsi="Arial" w:cs="Arial"/>
          <w:sz w:val="24"/>
          <w:szCs w:val="24"/>
        </w:rPr>
        <w:t xml:space="preserve">. </w:t>
      </w:r>
      <w:r w:rsidR="00300097">
        <w:rPr>
          <w:rFonts w:ascii="Arial" w:hAnsi="Arial" w:cs="Arial"/>
          <w:sz w:val="24"/>
          <w:szCs w:val="24"/>
        </w:rPr>
        <w:t xml:space="preserve">I felt they were the most relevant people to ask rather than employees. </w:t>
      </w:r>
      <w:r w:rsidR="002455A0">
        <w:rPr>
          <w:rFonts w:ascii="Arial" w:hAnsi="Arial" w:cs="Arial"/>
          <w:sz w:val="24"/>
          <w:szCs w:val="24"/>
        </w:rPr>
        <w:t xml:space="preserve">Analysing the data is very important to make sure that the right information is taken and read into correctly and the themes can be found when reading the transcript from the interviewing </w:t>
      </w:r>
      <w:r w:rsidR="00190B6C">
        <w:rPr>
          <w:rFonts w:ascii="Arial" w:hAnsi="Arial" w:cs="Arial"/>
          <w:sz w:val="24"/>
          <w:szCs w:val="24"/>
        </w:rPr>
        <w:t xml:space="preserve">process. </w:t>
      </w:r>
    </w:p>
    <w:p w14:paraId="2EE30391" w14:textId="77777777" w:rsidR="00190B6C" w:rsidRDefault="00190B6C" w:rsidP="009D2252">
      <w:pPr>
        <w:spacing w:line="360" w:lineRule="auto"/>
        <w:rPr>
          <w:rFonts w:ascii="Arial" w:hAnsi="Arial" w:cs="Arial"/>
          <w:sz w:val="24"/>
          <w:szCs w:val="24"/>
        </w:rPr>
      </w:pPr>
    </w:p>
    <w:p w14:paraId="560C9A6E" w14:textId="77777777" w:rsidR="00190B6C" w:rsidRDefault="00190B6C" w:rsidP="009D2252">
      <w:pPr>
        <w:spacing w:line="360" w:lineRule="auto"/>
        <w:rPr>
          <w:rFonts w:ascii="Arial" w:hAnsi="Arial" w:cs="Arial"/>
          <w:sz w:val="24"/>
          <w:szCs w:val="24"/>
          <w:u w:val="single"/>
        </w:rPr>
      </w:pPr>
      <w:r w:rsidRPr="00190B6C">
        <w:rPr>
          <w:rFonts w:ascii="Arial" w:hAnsi="Arial" w:cs="Arial"/>
          <w:sz w:val="24"/>
          <w:szCs w:val="24"/>
          <w:u w:val="single"/>
        </w:rPr>
        <w:t>Procedure</w:t>
      </w:r>
    </w:p>
    <w:p w14:paraId="3C8D561D" w14:textId="7C1D13FA" w:rsidR="00190B6C" w:rsidRDefault="00190B6C" w:rsidP="009D2252">
      <w:pPr>
        <w:spacing w:line="360" w:lineRule="auto"/>
        <w:rPr>
          <w:rFonts w:ascii="Arial" w:hAnsi="Arial" w:cs="Arial"/>
          <w:sz w:val="24"/>
          <w:szCs w:val="24"/>
        </w:rPr>
      </w:pPr>
      <w:r>
        <w:rPr>
          <w:rFonts w:ascii="Arial" w:hAnsi="Arial" w:cs="Arial"/>
          <w:sz w:val="24"/>
          <w:szCs w:val="24"/>
        </w:rPr>
        <w:t>The way that the data was collected was through conducted interviews from three different participants of our own choice. I chose to do my interviews on diversity in the workplace and I asked business owners my questions which I have earlier prepared to ask. Interviews are a great way of gathering information and they are seen as being effective for certain projects</w:t>
      </w:r>
      <w:r w:rsidR="00FB1D50">
        <w:rPr>
          <w:rFonts w:ascii="Arial" w:hAnsi="Arial" w:cs="Arial"/>
          <w:sz w:val="24"/>
          <w:szCs w:val="24"/>
        </w:rPr>
        <w:t>,</w:t>
      </w:r>
      <w:r>
        <w:rPr>
          <w:rFonts w:ascii="Arial" w:hAnsi="Arial" w:cs="Arial"/>
          <w:sz w:val="24"/>
          <w:szCs w:val="24"/>
        </w:rPr>
        <w:t xml:space="preserve"> but they aren’t always beneficial for everyone and the structure of the interview can have a massive </w:t>
      </w:r>
      <w:r w:rsidR="00FB1D50">
        <w:rPr>
          <w:rFonts w:ascii="Arial" w:hAnsi="Arial" w:cs="Arial"/>
          <w:sz w:val="24"/>
          <w:szCs w:val="24"/>
        </w:rPr>
        <w:t xml:space="preserve">change in the effectiveness of the whole interview. It is thought that structed interviews are more effective than unstructured; this is because it is easier to compare people’s opinions and experiences with a more structed way. </w:t>
      </w:r>
      <w:sdt>
        <w:sdtPr>
          <w:rPr>
            <w:rFonts w:ascii="Arial" w:hAnsi="Arial" w:cs="Arial"/>
            <w:sz w:val="24"/>
            <w:szCs w:val="24"/>
          </w:rPr>
          <w:id w:val="-2064714541"/>
          <w:citation/>
        </w:sdtPr>
        <w:sdtEndPr/>
        <w:sdtContent>
          <w:r w:rsidR="00FB1D50">
            <w:rPr>
              <w:rFonts w:ascii="Arial" w:hAnsi="Arial" w:cs="Arial"/>
              <w:sz w:val="24"/>
              <w:szCs w:val="24"/>
            </w:rPr>
            <w:fldChar w:fldCharType="begin"/>
          </w:r>
          <w:r w:rsidR="00FB1D50">
            <w:rPr>
              <w:rFonts w:ascii="Arial" w:hAnsi="Arial" w:cs="Arial"/>
              <w:sz w:val="24"/>
              <w:szCs w:val="24"/>
            </w:rPr>
            <w:instrText xml:space="preserve"> CITATION Sha20 \l 2057 </w:instrText>
          </w:r>
          <w:r w:rsidR="00FB1D50">
            <w:rPr>
              <w:rFonts w:ascii="Arial" w:hAnsi="Arial" w:cs="Arial"/>
              <w:sz w:val="24"/>
              <w:szCs w:val="24"/>
            </w:rPr>
            <w:fldChar w:fldCharType="separate"/>
          </w:r>
          <w:r w:rsidR="00481A13" w:rsidRPr="00481A13">
            <w:rPr>
              <w:rFonts w:ascii="Arial" w:hAnsi="Arial" w:cs="Arial"/>
              <w:noProof/>
              <w:sz w:val="24"/>
              <w:szCs w:val="24"/>
            </w:rPr>
            <w:t>(Jahan, 2020)</w:t>
          </w:r>
          <w:r w:rsidR="00FB1D50">
            <w:rPr>
              <w:rFonts w:ascii="Arial" w:hAnsi="Arial" w:cs="Arial"/>
              <w:sz w:val="24"/>
              <w:szCs w:val="24"/>
            </w:rPr>
            <w:fldChar w:fldCharType="end"/>
          </w:r>
        </w:sdtContent>
      </w:sdt>
      <w:r w:rsidR="00FB1D50">
        <w:rPr>
          <w:rFonts w:ascii="Arial" w:hAnsi="Arial" w:cs="Arial"/>
          <w:sz w:val="24"/>
          <w:szCs w:val="24"/>
        </w:rPr>
        <w:t xml:space="preserve"> I chose to use semi-structured interviews as I had set questions that I wanted to ask during the </w:t>
      </w:r>
      <w:r w:rsidR="00E032BF">
        <w:rPr>
          <w:rFonts w:ascii="Arial" w:hAnsi="Arial" w:cs="Arial"/>
          <w:sz w:val="24"/>
          <w:szCs w:val="24"/>
        </w:rPr>
        <w:t>interviews,</w:t>
      </w:r>
      <w:r w:rsidR="00FB1D50">
        <w:rPr>
          <w:rFonts w:ascii="Arial" w:hAnsi="Arial" w:cs="Arial"/>
          <w:sz w:val="24"/>
          <w:szCs w:val="24"/>
        </w:rPr>
        <w:t xml:space="preserve"> but I also wanted extended answers from the interviewee to extend their feelings and experiences</w:t>
      </w:r>
      <w:r w:rsidR="00F6212F">
        <w:rPr>
          <w:rFonts w:ascii="Arial" w:hAnsi="Arial" w:cs="Arial"/>
          <w:sz w:val="24"/>
          <w:szCs w:val="24"/>
        </w:rPr>
        <w:t xml:space="preserve"> to make the interview feel more personal which may help</w:t>
      </w:r>
      <w:r w:rsidR="00FB1D50">
        <w:rPr>
          <w:rFonts w:ascii="Arial" w:hAnsi="Arial" w:cs="Arial"/>
          <w:sz w:val="24"/>
          <w:szCs w:val="24"/>
        </w:rPr>
        <w:t>.</w:t>
      </w:r>
      <w:r w:rsidR="00B2035B">
        <w:rPr>
          <w:rFonts w:ascii="Arial" w:hAnsi="Arial" w:cs="Arial"/>
          <w:sz w:val="24"/>
          <w:szCs w:val="24"/>
        </w:rPr>
        <w:t xml:space="preserve"> This type of interview will have open ended questions to give a better, more extended answer which allows more of a discussion or conversation. </w:t>
      </w:r>
      <w:r w:rsidR="00FB1D50">
        <w:rPr>
          <w:rFonts w:ascii="Arial" w:hAnsi="Arial" w:cs="Arial"/>
          <w:sz w:val="24"/>
          <w:szCs w:val="24"/>
        </w:rPr>
        <w:t xml:space="preserve"> </w:t>
      </w:r>
      <w:sdt>
        <w:sdtPr>
          <w:rPr>
            <w:rFonts w:ascii="Arial" w:hAnsi="Arial" w:cs="Arial"/>
            <w:sz w:val="24"/>
            <w:szCs w:val="24"/>
          </w:rPr>
          <w:id w:val="-1582368791"/>
          <w:citation/>
        </w:sdtPr>
        <w:sdtEndPr/>
        <w:sdtContent>
          <w:r w:rsidR="00F6212F">
            <w:rPr>
              <w:rFonts w:ascii="Arial" w:hAnsi="Arial" w:cs="Arial"/>
              <w:sz w:val="24"/>
              <w:szCs w:val="24"/>
            </w:rPr>
            <w:fldChar w:fldCharType="begin"/>
          </w:r>
          <w:r w:rsidR="00F6212F">
            <w:rPr>
              <w:rFonts w:ascii="Arial" w:hAnsi="Arial" w:cs="Arial"/>
              <w:sz w:val="24"/>
              <w:szCs w:val="24"/>
            </w:rPr>
            <w:instrText xml:space="preserve"> CITATION Ali19 \l 2057 </w:instrText>
          </w:r>
          <w:r w:rsidR="00F6212F">
            <w:rPr>
              <w:rFonts w:ascii="Arial" w:hAnsi="Arial" w:cs="Arial"/>
              <w:sz w:val="24"/>
              <w:szCs w:val="24"/>
            </w:rPr>
            <w:fldChar w:fldCharType="separate"/>
          </w:r>
          <w:r w:rsidR="00481A13" w:rsidRPr="00481A13">
            <w:rPr>
              <w:rFonts w:ascii="Arial" w:hAnsi="Arial" w:cs="Arial"/>
              <w:noProof/>
              <w:sz w:val="24"/>
              <w:szCs w:val="24"/>
            </w:rPr>
            <w:t>(Doyle, 2019)</w:t>
          </w:r>
          <w:r w:rsidR="00F6212F">
            <w:rPr>
              <w:rFonts w:ascii="Arial" w:hAnsi="Arial" w:cs="Arial"/>
              <w:sz w:val="24"/>
              <w:szCs w:val="24"/>
            </w:rPr>
            <w:fldChar w:fldCharType="end"/>
          </w:r>
        </w:sdtContent>
      </w:sdt>
      <w:r w:rsidR="00F6212F">
        <w:rPr>
          <w:rFonts w:ascii="Arial" w:hAnsi="Arial" w:cs="Arial"/>
          <w:sz w:val="24"/>
          <w:szCs w:val="24"/>
        </w:rPr>
        <w:t xml:space="preserve"> </w:t>
      </w:r>
      <w:r w:rsidR="001B3E33">
        <w:rPr>
          <w:rFonts w:ascii="Arial" w:hAnsi="Arial" w:cs="Arial"/>
          <w:sz w:val="24"/>
          <w:szCs w:val="24"/>
        </w:rPr>
        <w:t xml:space="preserve">As the interviews were conducted face to face it could come with some issues such as finding an appropriate time with the interviewee and finding the right people to fit </w:t>
      </w:r>
      <w:r w:rsidR="001B3E33">
        <w:rPr>
          <w:rFonts w:ascii="Arial" w:hAnsi="Arial" w:cs="Arial"/>
          <w:sz w:val="24"/>
          <w:szCs w:val="24"/>
        </w:rPr>
        <w:lastRenderedPageBreak/>
        <w:t xml:space="preserve">the brief of the chosen topic area. </w:t>
      </w:r>
      <w:r w:rsidR="000F5D91">
        <w:rPr>
          <w:rFonts w:ascii="Arial" w:hAnsi="Arial" w:cs="Arial"/>
          <w:sz w:val="24"/>
          <w:szCs w:val="24"/>
        </w:rPr>
        <w:t xml:space="preserve">The people that I thought would be most appropriate </w:t>
      </w:r>
      <w:r w:rsidR="00BC1610">
        <w:rPr>
          <w:rFonts w:ascii="Arial" w:hAnsi="Arial" w:cs="Arial"/>
          <w:sz w:val="24"/>
          <w:szCs w:val="24"/>
        </w:rPr>
        <w:t xml:space="preserve">for the topic and that would give me enough analysis would be business owners as I think they will </w:t>
      </w:r>
      <w:r w:rsidR="00B2035B">
        <w:rPr>
          <w:rFonts w:ascii="Arial" w:hAnsi="Arial" w:cs="Arial"/>
          <w:sz w:val="24"/>
          <w:szCs w:val="24"/>
        </w:rPr>
        <w:t>understand</w:t>
      </w:r>
      <w:r w:rsidR="00BC1610">
        <w:rPr>
          <w:rFonts w:ascii="Arial" w:hAnsi="Arial" w:cs="Arial"/>
          <w:sz w:val="24"/>
          <w:szCs w:val="24"/>
        </w:rPr>
        <w:t xml:space="preserve"> how to be diverse in the workplace and making sure t</w:t>
      </w:r>
      <w:r w:rsidR="0019584E">
        <w:rPr>
          <w:rFonts w:ascii="Arial" w:hAnsi="Arial" w:cs="Arial"/>
          <w:sz w:val="24"/>
          <w:szCs w:val="24"/>
        </w:rPr>
        <w:t>heir</w:t>
      </w:r>
      <w:r w:rsidR="00BC1610">
        <w:rPr>
          <w:rFonts w:ascii="Arial" w:hAnsi="Arial" w:cs="Arial"/>
          <w:sz w:val="24"/>
          <w:szCs w:val="24"/>
        </w:rPr>
        <w:t xml:space="preserve"> own company has a diverse structure.  </w:t>
      </w:r>
      <w:r w:rsidR="00973036">
        <w:rPr>
          <w:rFonts w:ascii="Arial" w:hAnsi="Arial" w:cs="Arial"/>
          <w:sz w:val="24"/>
          <w:szCs w:val="24"/>
        </w:rPr>
        <w:t>It is important to have a diverse workplace as it leads to better relationships between employees and the employer</w:t>
      </w:r>
      <w:r w:rsidR="0047267F">
        <w:rPr>
          <w:rFonts w:ascii="Arial" w:hAnsi="Arial" w:cs="Arial"/>
          <w:sz w:val="24"/>
          <w:szCs w:val="24"/>
        </w:rPr>
        <w:t xml:space="preserve"> and therefore people are more likely to work better together in teams and to have a positive workplace can lead to a better reputation for the company as a whole. </w:t>
      </w:r>
      <w:sdt>
        <w:sdtPr>
          <w:rPr>
            <w:rFonts w:ascii="Arial" w:hAnsi="Arial" w:cs="Arial"/>
            <w:sz w:val="24"/>
            <w:szCs w:val="24"/>
          </w:rPr>
          <w:id w:val="-2130460946"/>
          <w:citation/>
        </w:sdtPr>
        <w:sdtContent>
          <w:r w:rsidR="00AD01B2">
            <w:rPr>
              <w:rFonts w:ascii="Arial" w:hAnsi="Arial" w:cs="Arial"/>
              <w:sz w:val="24"/>
              <w:szCs w:val="24"/>
            </w:rPr>
            <w:fldChar w:fldCharType="begin"/>
          </w:r>
          <w:r w:rsidR="00AD01B2">
            <w:rPr>
              <w:rFonts w:ascii="Arial" w:hAnsi="Arial" w:cs="Arial"/>
              <w:sz w:val="24"/>
              <w:szCs w:val="24"/>
            </w:rPr>
            <w:instrText xml:space="preserve"> CITATION Rut19 \l 2057 </w:instrText>
          </w:r>
          <w:r w:rsidR="00AD01B2">
            <w:rPr>
              <w:rFonts w:ascii="Arial" w:hAnsi="Arial" w:cs="Arial"/>
              <w:sz w:val="24"/>
              <w:szCs w:val="24"/>
            </w:rPr>
            <w:fldChar w:fldCharType="separate"/>
          </w:r>
          <w:r w:rsidR="00481A13" w:rsidRPr="00481A13">
            <w:rPr>
              <w:rFonts w:ascii="Arial" w:hAnsi="Arial" w:cs="Arial"/>
              <w:noProof/>
              <w:sz w:val="24"/>
              <w:szCs w:val="24"/>
            </w:rPr>
            <w:t>(Mayhew, 2019)</w:t>
          </w:r>
          <w:r w:rsidR="00AD01B2">
            <w:rPr>
              <w:rFonts w:ascii="Arial" w:hAnsi="Arial" w:cs="Arial"/>
              <w:sz w:val="24"/>
              <w:szCs w:val="24"/>
            </w:rPr>
            <w:fldChar w:fldCharType="end"/>
          </w:r>
        </w:sdtContent>
      </w:sdt>
      <w:r w:rsidR="00302276">
        <w:rPr>
          <w:rFonts w:ascii="Arial" w:hAnsi="Arial" w:cs="Arial"/>
          <w:sz w:val="24"/>
          <w:szCs w:val="24"/>
        </w:rPr>
        <w:t xml:space="preserve"> When looking and analysing the data, there were specific themes that were noticed throughout the three interviews and there seemed to be key explanations for each of the themes that were </w:t>
      </w:r>
      <w:r w:rsidR="0097124C">
        <w:rPr>
          <w:rFonts w:ascii="Arial" w:hAnsi="Arial" w:cs="Arial"/>
          <w:sz w:val="24"/>
          <w:szCs w:val="24"/>
        </w:rPr>
        <w:t>found.</w:t>
      </w:r>
      <w:r w:rsidR="00B06772" w:rsidRPr="00B06772">
        <w:t xml:space="preserve"> </w:t>
      </w:r>
      <w:r w:rsidR="00B06772" w:rsidRPr="00B06772">
        <w:rPr>
          <w:rFonts w:ascii="Arial" w:hAnsi="Arial" w:cs="Arial"/>
          <w:sz w:val="24"/>
          <w:szCs w:val="24"/>
        </w:rPr>
        <w:t>Once the data was collected and analysed it was much easier and clearer to see the present themes.</w:t>
      </w:r>
      <w:r w:rsidR="00E03923">
        <w:rPr>
          <w:rFonts w:ascii="Arial" w:hAnsi="Arial" w:cs="Arial"/>
          <w:sz w:val="24"/>
          <w:szCs w:val="24"/>
        </w:rPr>
        <w:t xml:space="preserve"> </w:t>
      </w:r>
      <w:r w:rsidR="0097124C">
        <w:rPr>
          <w:rFonts w:ascii="Arial" w:hAnsi="Arial" w:cs="Arial"/>
          <w:sz w:val="24"/>
          <w:szCs w:val="24"/>
        </w:rPr>
        <w:t xml:space="preserve">I was able to analyse four different themes throughout my interviews and I placed them in a table with the theme title, an explanation and the voice of the interviewee to show a clear understanding. </w:t>
      </w:r>
    </w:p>
    <w:p w14:paraId="1029471E" w14:textId="77777777" w:rsidR="00E03923" w:rsidRDefault="00E03923" w:rsidP="009D2252">
      <w:pPr>
        <w:spacing w:line="360" w:lineRule="auto"/>
        <w:rPr>
          <w:rFonts w:ascii="Arial" w:hAnsi="Arial" w:cs="Arial"/>
          <w:sz w:val="24"/>
          <w:szCs w:val="24"/>
        </w:rPr>
      </w:pPr>
    </w:p>
    <w:p w14:paraId="54879169" w14:textId="448DD4CB" w:rsidR="001B3E33" w:rsidRPr="001B3E33" w:rsidRDefault="001B3E33" w:rsidP="009D2252">
      <w:pPr>
        <w:spacing w:line="360" w:lineRule="auto"/>
        <w:rPr>
          <w:rFonts w:ascii="Arial" w:hAnsi="Arial" w:cs="Arial"/>
          <w:sz w:val="24"/>
          <w:szCs w:val="24"/>
          <w:u w:val="single"/>
        </w:rPr>
      </w:pPr>
      <w:r w:rsidRPr="001B3E33">
        <w:rPr>
          <w:rFonts w:ascii="Arial" w:hAnsi="Arial" w:cs="Arial"/>
          <w:sz w:val="24"/>
          <w:szCs w:val="24"/>
          <w:u w:val="single"/>
        </w:rPr>
        <w:t xml:space="preserve">Data Presentation </w:t>
      </w:r>
    </w:p>
    <w:p w14:paraId="6341108E" w14:textId="2EB548FE" w:rsidR="00AD01B2" w:rsidRDefault="00E03923" w:rsidP="009D2252">
      <w:pPr>
        <w:spacing w:line="360" w:lineRule="auto"/>
        <w:rPr>
          <w:rFonts w:ascii="Arial" w:hAnsi="Arial" w:cs="Arial"/>
          <w:sz w:val="24"/>
          <w:szCs w:val="24"/>
        </w:rPr>
      </w:pPr>
      <w:r>
        <w:rPr>
          <w:rFonts w:ascii="Arial" w:hAnsi="Arial" w:cs="Arial"/>
          <w:sz w:val="24"/>
          <w:szCs w:val="24"/>
        </w:rPr>
        <w:t xml:space="preserve">The table of themes and explanations with the voice of the interviewee are shown in the appendix at the end of the assignment. Each theme will be </w:t>
      </w:r>
      <w:r w:rsidR="00BF7184">
        <w:rPr>
          <w:rFonts w:ascii="Arial" w:hAnsi="Arial" w:cs="Arial"/>
          <w:sz w:val="24"/>
          <w:szCs w:val="24"/>
        </w:rPr>
        <w:t>explained,</w:t>
      </w:r>
      <w:r>
        <w:rPr>
          <w:rFonts w:ascii="Arial" w:hAnsi="Arial" w:cs="Arial"/>
          <w:sz w:val="24"/>
          <w:szCs w:val="24"/>
        </w:rPr>
        <w:t xml:space="preserve"> and data will be read clearly to make the findings easy to understand and more knowledge can be applied. </w:t>
      </w:r>
      <w:r w:rsidR="00BF7184">
        <w:rPr>
          <w:rFonts w:ascii="Arial" w:hAnsi="Arial" w:cs="Arial"/>
          <w:sz w:val="24"/>
          <w:szCs w:val="24"/>
        </w:rPr>
        <w:t>Data and</w:t>
      </w:r>
      <w:bookmarkStart w:id="0" w:name="_GoBack"/>
      <w:bookmarkEnd w:id="0"/>
      <w:r w:rsidR="00BF7184">
        <w:rPr>
          <w:rFonts w:ascii="Arial" w:hAnsi="Arial" w:cs="Arial"/>
          <w:sz w:val="24"/>
          <w:szCs w:val="24"/>
        </w:rPr>
        <w:t xml:space="preserve"> presentation can be applied in different ways such as graphs and tables</w:t>
      </w:r>
      <w:r w:rsidR="005238D2">
        <w:rPr>
          <w:rFonts w:ascii="Arial" w:hAnsi="Arial" w:cs="Arial"/>
          <w:sz w:val="24"/>
          <w:szCs w:val="24"/>
        </w:rPr>
        <w:t xml:space="preserve"> and there are many ways to make data easier to understand. When conducting large pieces of data, it is important to make sure there are ways to present it in a simpler form to read quickly and find any trends that may be present. </w:t>
      </w:r>
      <w:sdt>
        <w:sdtPr>
          <w:rPr>
            <w:rFonts w:ascii="Arial" w:hAnsi="Arial" w:cs="Arial"/>
            <w:sz w:val="24"/>
            <w:szCs w:val="24"/>
          </w:rPr>
          <w:id w:val="1512949311"/>
          <w:citation/>
        </w:sdtPr>
        <w:sdtContent>
          <w:r w:rsidR="00971EA4">
            <w:rPr>
              <w:rFonts w:ascii="Arial" w:hAnsi="Arial" w:cs="Arial"/>
              <w:sz w:val="24"/>
              <w:szCs w:val="24"/>
            </w:rPr>
            <w:fldChar w:fldCharType="begin"/>
          </w:r>
          <w:r w:rsidR="00971EA4">
            <w:rPr>
              <w:rFonts w:ascii="Arial" w:hAnsi="Arial" w:cs="Arial"/>
              <w:sz w:val="24"/>
              <w:szCs w:val="24"/>
            </w:rPr>
            <w:instrText xml:space="preserve"> CITATION Pla16 \l 2057 </w:instrText>
          </w:r>
          <w:r w:rsidR="00971EA4">
            <w:rPr>
              <w:rFonts w:ascii="Arial" w:hAnsi="Arial" w:cs="Arial"/>
              <w:sz w:val="24"/>
              <w:szCs w:val="24"/>
            </w:rPr>
            <w:fldChar w:fldCharType="separate"/>
          </w:r>
          <w:r w:rsidR="00481A13" w:rsidRPr="00481A13">
            <w:rPr>
              <w:rFonts w:ascii="Arial" w:hAnsi="Arial" w:cs="Arial"/>
              <w:noProof/>
              <w:sz w:val="24"/>
              <w:szCs w:val="24"/>
            </w:rPr>
            <w:t>(PlanningTank, 2016)</w:t>
          </w:r>
          <w:r w:rsidR="00971EA4">
            <w:rPr>
              <w:rFonts w:ascii="Arial" w:hAnsi="Arial" w:cs="Arial"/>
              <w:sz w:val="24"/>
              <w:szCs w:val="24"/>
            </w:rPr>
            <w:fldChar w:fldCharType="end"/>
          </w:r>
        </w:sdtContent>
      </w:sdt>
    </w:p>
    <w:p w14:paraId="6F1DAAF5" w14:textId="49A6904B" w:rsidR="00AD01B2" w:rsidRDefault="00053F4F" w:rsidP="009D2252">
      <w:pPr>
        <w:spacing w:line="360" w:lineRule="auto"/>
        <w:rPr>
          <w:rFonts w:ascii="Arial" w:hAnsi="Arial" w:cs="Arial"/>
          <w:sz w:val="24"/>
          <w:szCs w:val="24"/>
        </w:rPr>
      </w:pPr>
      <w:r>
        <w:rPr>
          <w:rFonts w:ascii="Arial" w:hAnsi="Arial" w:cs="Arial"/>
          <w:sz w:val="24"/>
          <w:szCs w:val="24"/>
        </w:rPr>
        <w:t>The first theme that was identified was –</w:t>
      </w:r>
    </w:p>
    <w:p w14:paraId="1C567095" w14:textId="5AA88A91" w:rsidR="00053F4F" w:rsidRPr="00053F4F" w:rsidRDefault="00053F4F" w:rsidP="00053F4F">
      <w:pPr>
        <w:pStyle w:val="ListParagraph"/>
        <w:numPr>
          <w:ilvl w:val="0"/>
          <w:numId w:val="1"/>
        </w:numPr>
        <w:spacing w:line="360" w:lineRule="auto"/>
        <w:rPr>
          <w:rFonts w:ascii="Arial" w:hAnsi="Arial" w:cs="Arial"/>
          <w:sz w:val="24"/>
          <w:szCs w:val="24"/>
        </w:rPr>
      </w:pPr>
      <w:r w:rsidRPr="00053F4F">
        <w:rPr>
          <w:rFonts w:ascii="Arial" w:hAnsi="Arial" w:cs="Arial"/>
          <w:b/>
          <w:bCs/>
          <w:sz w:val="24"/>
          <w:szCs w:val="24"/>
        </w:rPr>
        <w:t xml:space="preserve">Understanding of different cultures. </w:t>
      </w:r>
    </w:p>
    <w:p w14:paraId="0ED8B8B1" w14:textId="4F68FE33" w:rsidR="00053F4F" w:rsidRDefault="005732B4" w:rsidP="00053F4F">
      <w:pPr>
        <w:spacing w:line="360" w:lineRule="auto"/>
        <w:rPr>
          <w:rFonts w:ascii="Arial" w:hAnsi="Arial" w:cs="Arial"/>
          <w:sz w:val="24"/>
          <w:szCs w:val="24"/>
        </w:rPr>
      </w:pPr>
      <w:r>
        <w:rPr>
          <w:rFonts w:ascii="Arial" w:hAnsi="Arial" w:cs="Arial"/>
          <w:sz w:val="24"/>
          <w:szCs w:val="24"/>
        </w:rPr>
        <w:t xml:space="preserve">Each participant that was interviewed spoke about how they have a clear understanding of the different cultures that people have and like to make sure that people are willing to share their beliefs with other members of staff. As the participants are business owners it should be a topic that all members should be aware of and have some background knowledge about. </w:t>
      </w:r>
      <w:r w:rsidR="00BF5061">
        <w:rPr>
          <w:rFonts w:ascii="Arial" w:hAnsi="Arial" w:cs="Arial"/>
          <w:sz w:val="24"/>
          <w:szCs w:val="24"/>
        </w:rPr>
        <w:t>(see table for examples)</w:t>
      </w:r>
    </w:p>
    <w:p w14:paraId="09ECCF16" w14:textId="4ED2D6BE" w:rsidR="00BF5061" w:rsidRPr="00BF5061" w:rsidRDefault="00BF5061" w:rsidP="00BF5061">
      <w:pPr>
        <w:pStyle w:val="ListParagraph"/>
        <w:numPr>
          <w:ilvl w:val="0"/>
          <w:numId w:val="1"/>
        </w:numPr>
        <w:spacing w:line="360" w:lineRule="auto"/>
        <w:rPr>
          <w:rFonts w:ascii="Arial" w:hAnsi="Arial" w:cs="Arial"/>
          <w:sz w:val="24"/>
          <w:szCs w:val="24"/>
        </w:rPr>
      </w:pPr>
      <w:r>
        <w:rPr>
          <w:rFonts w:ascii="Arial" w:hAnsi="Arial" w:cs="Arial"/>
          <w:b/>
          <w:bCs/>
          <w:sz w:val="24"/>
          <w:szCs w:val="24"/>
        </w:rPr>
        <w:lastRenderedPageBreak/>
        <w:t xml:space="preserve">Dealing with a different religion or belief </w:t>
      </w:r>
    </w:p>
    <w:p w14:paraId="09851B5B" w14:textId="408E3B28" w:rsidR="00BF5061" w:rsidRDefault="00BF5061" w:rsidP="00BF5061">
      <w:pPr>
        <w:spacing w:line="360" w:lineRule="auto"/>
        <w:rPr>
          <w:rFonts w:ascii="Arial" w:hAnsi="Arial" w:cs="Arial"/>
          <w:sz w:val="24"/>
          <w:szCs w:val="24"/>
        </w:rPr>
      </w:pPr>
      <w:r>
        <w:rPr>
          <w:rFonts w:ascii="Arial" w:hAnsi="Arial" w:cs="Arial"/>
          <w:sz w:val="24"/>
          <w:szCs w:val="24"/>
        </w:rPr>
        <w:t xml:space="preserve">In most businesses there will be people with a different religion and different beliefs to others as that is expected, it also shows in the three interviews conducted that business owners have a clear understanding of how people may need specific days off due to their religion or eat at specific times due to their beliefs and this must be understood by other staff members as well. </w:t>
      </w:r>
      <w:r w:rsidR="005B1390">
        <w:rPr>
          <w:rFonts w:ascii="Arial" w:hAnsi="Arial" w:cs="Arial"/>
          <w:sz w:val="24"/>
          <w:szCs w:val="24"/>
        </w:rPr>
        <w:t xml:space="preserve">The best way to gather knowledge on the religion, if not known about already, would be to communicate and ask the staff member about it or possibly do some research beforehand to familiarise themselves with </w:t>
      </w:r>
      <w:r w:rsidR="00891BB1">
        <w:rPr>
          <w:rFonts w:ascii="Arial" w:hAnsi="Arial" w:cs="Arial"/>
          <w:sz w:val="24"/>
          <w:szCs w:val="24"/>
        </w:rPr>
        <w:t>how to deal with any situation. (see table for examples)</w:t>
      </w:r>
    </w:p>
    <w:p w14:paraId="253238D7" w14:textId="12BB60F5" w:rsidR="00891BB1" w:rsidRDefault="00891BB1" w:rsidP="00BF5061">
      <w:pPr>
        <w:spacing w:line="360" w:lineRule="auto"/>
        <w:rPr>
          <w:rFonts w:ascii="Arial" w:hAnsi="Arial" w:cs="Arial"/>
          <w:sz w:val="24"/>
          <w:szCs w:val="24"/>
        </w:rPr>
      </w:pPr>
    </w:p>
    <w:p w14:paraId="39834A1B" w14:textId="13B808D2" w:rsidR="00891BB1" w:rsidRPr="00891BB1" w:rsidRDefault="00891BB1" w:rsidP="00891BB1">
      <w:pPr>
        <w:pStyle w:val="ListParagraph"/>
        <w:numPr>
          <w:ilvl w:val="0"/>
          <w:numId w:val="1"/>
        </w:numPr>
        <w:spacing w:line="360" w:lineRule="auto"/>
        <w:rPr>
          <w:rFonts w:ascii="Arial" w:hAnsi="Arial" w:cs="Arial"/>
          <w:sz w:val="24"/>
          <w:szCs w:val="24"/>
        </w:rPr>
      </w:pPr>
      <w:r>
        <w:rPr>
          <w:rFonts w:ascii="Arial" w:hAnsi="Arial" w:cs="Arial"/>
          <w:b/>
          <w:bCs/>
          <w:sz w:val="24"/>
          <w:szCs w:val="24"/>
        </w:rPr>
        <w:t xml:space="preserve">Communication is key </w:t>
      </w:r>
    </w:p>
    <w:p w14:paraId="16371664" w14:textId="21EABA24" w:rsidR="00891BB1" w:rsidRDefault="00891BB1" w:rsidP="00891BB1">
      <w:pPr>
        <w:spacing w:line="360" w:lineRule="auto"/>
        <w:rPr>
          <w:rFonts w:ascii="Arial" w:hAnsi="Arial" w:cs="Arial"/>
          <w:sz w:val="24"/>
          <w:szCs w:val="24"/>
        </w:rPr>
      </w:pPr>
      <w:r>
        <w:rPr>
          <w:rFonts w:ascii="Arial" w:hAnsi="Arial" w:cs="Arial"/>
          <w:sz w:val="24"/>
          <w:szCs w:val="24"/>
        </w:rPr>
        <w:t>Communication is important i</w:t>
      </w:r>
      <w:r w:rsidR="00D84103">
        <w:rPr>
          <w:rFonts w:ascii="Arial" w:hAnsi="Arial" w:cs="Arial"/>
          <w:sz w:val="24"/>
          <w:szCs w:val="24"/>
        </w:rPr>
        <w:t xml:space="preserve">n </w:t>
      </w:r>
      <w:r>
        <w:rPr>
          <w:rFonts w:ascii="Arial" w:hAnsi="Arial" w:cs="Arial"/>
          <w:sz w:val="24"/>
          <w:szCs w:val="24"/>
        </w:rPr>
        <w:t xml:space="preserve">any circumstance, whether it is in work or just talking to friends and family. As discussed with the three participants it is clear to see that communication is the best way to have a diverse workplace and to create a secure understanding of everyone’s needs. </w:t>
      </w:r>
      <w:r w:rsidR="00B47993">
        <w:rPr>
          <w:rFonts w:ascii="Arial" w:hAnsi="Arial" w:cs="Arial"/>
          <w:sz w:val="24"/>
          <w:szCs w:val="24"/>
        </w:rPr>
        <w:t xml:space="preserve">Talking to one another is one of the best ways to get to know someone whether it is through a social media platform, through text, emailing or face to face interviews, these can be some of the best ways to find out information about other people. </w:t>
      </w:r>
      <w:r w:rsidR="00514F39">
        <w:rPr>
          <w:rFonts w:ascii="Arial" w:hAnsi="Arial" w:cs="Arial"/>
          <w:sz w:val="24"/>
          <w:szCs w:val="24"/>
        </w:rPr>
        <w:t>(see table for examples)</w:t>
      </w:r>
    </w:p>
    <w:p w14:paraId="40F167EA" w14:textId="082C552D" w:rsidR="00B47993" w:rsidRDefault="00B47993" w:rsidP="00891BB1">
      <w:pPr>
        <w:spacing w:line="360" w:lineRule="auto"/>
        <w:rPr>
          <w:rFonts w:ascii="Arial" w:hAnsi="Arial" w:cs="Arial"/>
          <w:sz w:val="24"/>
          <w:szCs w:val="24"/>
        </w:rPr>
      </w:pPr>
    </w:p>
    <w:p w14:paraId="27CC58AB" w14:textId="16DA5318" w:rsidR="00B47993" w:rsidRPr="00694E82" w:rsidRDefault="00B47993" w:rsidP="00B47993">
      <w:pPr>
        <w:pStyle w:val="ListParagraph"/>
        <w:numPr>
          <w:ilvl w:val="0"/>
          <w:numId w:val="1"/>
        </w:numPr>
        <w:spacing w:line="360" w:lineRule="auto"/>
        <w:rPr>
          <w:rFonts w:ascii="Arial" w:hAnsi="Arial" w:cs="Arial"/>
          <w:sz w:val="24"/>
          <w:szCs w:val="24"/>
        </w:rPr>
      </w:pPr>
      <w:r>
        <w:rPr>
          <w:rFonts w:ascii="Arial" w:hAnsi="Arial" w:cs="Arial"/>
          <w:b/>
          <w:bCs/>
          <w:sz w:val="24"/>
          <w:szCs w:val="24"/>
        </w:rPr>
        <w:t xml:space="preserve">Diversity is one of the most important elements when </w:t>
      </w:r>
      <w:r w:rsidR="00694E82">
        <w:rPr>
          <w:rFonts w:ascii="Arial" w:hAnsi="Arial" w:cs="Arial"/>
          <w:b/>
          <w:bCs/>
          <w:sz w:val="24"/>
          <w:szCs w:val="24"/>
        </w:rPr>
        <w:t xml:space="preserve">being a business owner. </w:t>
      </w:r>
    </w:p>
    <w:p w14:paraId="50B27DC2" w14:textId="0B7F6EFF" w:rsidR="00694E82" w:rsidRPr="00694E82" w:rsidRDefault="00694E82" w:rsidP="00694E82">
      <w:pPr>
        <w:spacing w:line="360" w:lineRule="auto"/>
        <w:rPr>
          <w:rFonts w:ascii="Arial" w:hAnsi="Arial" w:cs="Arial"/>
          <w:sz w:val="24"/>
          <w:szCs w:val="24"/>
        </w:rPr>
      </w:pPr>
      <w:r>
        <w:rPr>
          <w:rFonts w:ascii="Arial" w:hAnsi="Arial" w:cs="Arial"/>
          <w:sz w:val="24"/>
          <w:szCs w:val="24"/>
        </w:rPr>
        <w:t>It was expected for all the participants to agree that diversity was one of the key factors when running or starting up their own business. Having a diverse workplace can lead to a better reputation of the company which may encourage people from different backgrounds and different sectors to apply for work. There are different elements when thinking about diversity whether it is gender or religion or people beliefs and cultures</w:t>
      </w:r>
      <w:r w:rsidR="00514F39">
        <w:rPr>
          <w:rFonts w:ascii="Arial" w:hAnsi="Arial" w:cs="Arial"/>
          <w:sz w:val="24"/>
          <w:szCs w:val="24"/>
        </w:rPr>
        <w:t xml:space="preserve"> or disability</w:t>
      </w:r>
      <w:r>
        <w:rPr>
          <w:rFonts w:ascii="Arial" w:hAnsi="Arial" w:cs="Arial"/>
          <w:sz w:val="24"/>
          <w:szCs w:val="24"/>
        </w:rPr>
        <w:t xml:space="preserve">, it is vital for people to have knowledge about each other to be able to build relationships with one another. </w:t>
      </w:r>
      <w:r w:rsidR="00514F39">
        <w:rPr>
          <w:rFonts w:ascii="Arial" w:hAnsi="Arial" w:cs="Arial"/>
          <w:sz w:val="24"/>
          <w:szCs w:val="24"/>
        </w:rPr>
        <w:t>No one should be made to feel left out just because they may be different to someone else, everyone is unique, and each person is capable of doing the same task. (see table for examples)</w:t>
      </w:r>
    </w:p>
    <w:p w14:paraId="53D0A967" w14:textId="6E8B9EB3" w:rsidR="00AD01B2" w:rsidRPr="004E3F5D" w:rsidRDefault="004E3F5D" w:rsidP="004E3F5D">
      <w:pPr>
        <w:pStyle w:val="ListParagraph"/>
        <w:numPr>
          <w:ilvl w:val="0"/>
          <w:numId w:val="1"/>
        </w:numPr>
        <w:spacing w:line="360" w:lineRule="auto"/>
        <w:rPr>
          <w:rFonts w:ascii="Arial" w:hAnsi="Arial" w:cs="Arial"/>
          <w:sz w:val="24"/>
          <w:szCs w:val="24"/>
        </w:rPr>
      </w:pPr>
      <w:r>
        <w:rPr>
          <w:rFonts w:ascii="Arial" w:hAnsi="Arial" w:cs="Arial"/>
          <w:b/>
          <w:bCs/>
          <w:sz w:val="24"/>
          <w:szCs w:val="24"/>
        </w:rPr>
        <w:lastRenderedPageBreak/>
        <w:t xml:space="preserve">Gender stereotyping </w:t>
      </w:r>
    </w:p>
    <w:p w14:paraId="7D541A35" w14:textId="416551C9" w:rsidR="004E3F5D" w:rsidRDefault="004E3F5D" w:rsidP="004E3F5D">
      <w:pPr>
        <w:spacing w:line="360" w:lineRule="auto"/>
        <w:rPr>
          <w:rFonts w:ascii="Arial" w:hAnsi="Arial" w:cs="Arial"/>
          <w:sz w:val="24"/>
          <w:szCs w:val="24"/>
        </w:rPr>
      </w:pPr>
      <w:r>
        <w:rPr>
          <w:rFonts w:ascii="Arial" w:hAnsi="Arial" w:cs="Arial"/>
          <w:sz w:val="24"/>
          <w:szCs w:val="24"/>
        </w:rPr>
        <w:t xml:space="preserve">Gender is no longer as much of an issue as it used to be in the workplace when it seemed that there were specific job roles for men and different ones for women, this is no longer the case as all genders are encouraged to do whatever job they inspire to do. When conducting the interviews, each participant was understanding of the genders that there are and that no job role is specific to anyone. People of this generation do not seem as bothered about </w:t>
      </w:r>
      <w:r w:rsidR="00AF1A2A">
        <w:rPr>
          <w:rFonts w:ascii="Arial" w:hAnsi="Arial" w:cs="Arial"/>
          <w:sz w:val="24"/>
          <w:szCs w:val="24"/>
        </w:rPr>
        <w:t xml:space="preserve">which gender takes on which task as everyone is able to do the same and get paid the same amount for their work, no one should be outnumbered just on their gender, as it is not just male or female anymore, it is important to educate ourselves on the other types of gender that people say they are. </w:t>
      </w:r>
      <w:r w:rsidR="00A10C51">
        <w:rPr>
          <w:rFonts w:ascii="Arial" w:hAnsi="Arial" w:cs="Arial"/>
          <w:sz w:val="24"/>
          <w:szCs w:val="24"/>
        </w:rPr>
        <w:t>(see table for examples)</w:t>
      </w:r>
    </w:p>
    <w:p w14:paraId="34BC1F77" w14:textId="466682DD" w:rsidR="00313526" w:rsidRDefault="00313526" w:rsidP="004E3F5D">
      <w:pPr>
        <w:spacing w:line="360" w:lineRule="auto"/>
        <w:rPr>
          <w:rFonts w:ascii="Arial" w:hAnsi="Arial" w:cs="Arial"/>
          <w:sz w:val="24"/>
          <w:szCs w:val="24"/>
          <w:u w:val="single"/>
        </w:rPr>
      </w:pPr>
      <w:r>
        <w:rPr>
          <w:rFonts w:ascii="Arial" w:hAnsi="Arial" w:cs="Arial"/>
          <w:sz w:val="24"/>
          <w:szCs w:val="24"/>
          <w:u w:val="single"/>
        </w:rPr>
        <w:t xml:space="preserve">Reflection and conclusion </w:t>
      </w:r>
    </w:p>
    <w:p w14:paraId="00D63149" w14:textId="02944B85" w:rsidR="00AD01B2" w:rsidRDefault="005B4A4E" w:rsidP="009D2252">
      <w:pPr>
        <w:spacing w:line="360" w:lineRule="auto"/>
        <w:rPr>
          <w:rFonts w:ascii="Arial" w:hAnsi="Arial" w:cs="Arial"/>
          <w:sz w:val="24"/>
          <w:szCs w:val="24"/>
        </w:rPr>
      </w:pPr>
      <w:r>
        <w:rPr>
          <w:rFonts w:ascii="Arial" w:hAnsi="Arial" w:cs="Arial"/>
          <w:sz w:val="24"/>
          <w:szCs w:val="24"/>
        </w:rPr>
        <w:t xml:space="preserve">Overall, I feel the interviews with the three participants went well and I managed to gather enough information from all three to have enough themes and explanations on the chosen topic. The strengths of the interviews I believe is that I had enough questions to gather enough information although I didn’t fill out the full 20 minutes with the interviewees. It was hard to find the right time to interview the participants so there was a lot of emailing and changing times to fit into our schedules but overall I managed to get two of the interviews done in time, and one was slightly later but this wasn’t an issue in the end. The information that I gathered from the interviews was placed into a table with selected themes and explanations to analyse the data a bit easier as there </w:t>
      </w:r>
      <w:r w:rsidR="00F614A1">
        <w:rPr>
          <w:rFonts w:ascii="Arial" w:hAnsi="Arial" w:cs="Arial"/>
          <w:sz w:val="24"/>
          <w:szCs w:val="24"/>
        </w:rPr>
        <w:t>were</w:t>
      </w:r>
      <w:r>
        <w:rPr>
          <w:rFonts w:ascii="Arial" w:hAnsi="Arial" w:cs="Arial"/>
          <w:sz w:val="24"/>
          <w:szCs w:val="24"/>
        </w:rPr>
        <w:t xml:space="preserve"> lots of different subject areas to cover.  </w:t>
      </w:r>
      <w:r w:rsidR="00F614A1">
        <w:rPr>
          <w:rFonts w:ascii="Arial" w:hAnsi="Arial" w:cs="Arial"/>
          <w:sz w:val="24"/>
          <w:szCs w:val="24"/>
        </w:rPr>
        <w:t>I believe that there is a lot more information to be found if more people were asked, as I’m sure there are lots of different opinions from other people which could be highlighted in a more in-depth discussion about diversity in the workplace. To improve the data collection more interviews could have been conducted, a longer time frame would then have to be put in place as it was found difficult to schedule correct times and possibly a mixture of qualitative and quantitative would have been beneficial.</w:t>
      </w:r>
      <w:r w:rsidR="00481A13">
        <w:rPr>
          <w:rFonts w:ascii="Arial" w:hAnsi="Arial" w:cs="Arial"/>
          <w:sz w:val="24"/>
          <w:szCs w:val="24"/>
        </w:rPr>
        <w:t xml:space="preserve"> There are ways to prepare for interviews such as making sure you understand the topic, have a brief understanding of what the interviewee does, having good communication skills and to have all the questions prepared and to be able to prompt longer answer from the interviewee. </w:t>
      </w:r>
      <w:sdt>
        <w:sdtPr>
          <w:rPr>
            <w:rFonts w:ascii="Arial" w:hAnsi="Arial" w:cs="Arial"/>
            <w:sz w:val="24"/>
            <w:szCs w:val="24"/>
          </w:rPr>
          <w:id w:val="-538591933"/>
          <w:citation/>
        </w:sdtPr>
        <w:sdtContent>
          <w:r w:rsidR="00481A13">
            <w:rPr>
              <w:rFonts w:ascii="Arial" w:hAnsi="Arial" w:cs="Arial"/>
              <w:sz w:val="24"/>
              <w:szCs w:val="24"/>
            </w:rPr>
            <w:fldChar w:fldCharType="begin"/>
          </w:r>
          <w:r w:rsidR="00481A13">
            <w:rPr>
              <w:rFonts w:ascii="Arial" w:hAnsi="Arial" w:cs="Arial"/>
              <w:sz w:val="24"/>
              <w:szCs w:val="24"/>
            </w:rPr>
            <w:instrText xml:space="preserve"> CITATION Eli17 \l 2057 </w:instrText>
          </w:r>
          <w:r w:rsidR="00481A13">
            <w:rPr>
              <w:rFonts w:ascii="Arial" w:hAnsi="Arial" w:cs="Arial"/>
              <w:sz w:val="24"/>
              <w:szCs w:val="24"/>
            </w:rPr>
            <w:fldChar w:fldCharType="separate"/>
          </w:r>
          <w:r w:rsidR="00481A13" w:rsidRPr="00481A13">
            <w:rPr>
              <w:rFonts w:ascii="Arial" w:hAnsi="Arial" w:cs="Arial"/>
              <w:noProof/>
              <w:sz w:val="24"/>
              <w:szCs w:val="24"/>
            </w:rPr>
            <w:t>(Trovall, 2017)</w:t>
          </w:r>
          <w:r w:rsidR="00481A13">
            <w:rPr>
              <w:rFonts w:ascii="Arial" w:hAnsi="Arial" w:cs="Arial"/>
              <w:sz w:val="24"/>
              <w:szCs w:val="24"/>
            </w:rPr>
            <w:fldChar w:fldCharType="end"/>
          </w:r>
        </w:sdtContent>
      </w:sdt>
    </w:p>
    <w:p w14:paraId="084046F4" w14:textId="77777777" w:rsidR="00F6212F" w:rsidRDefault="00F6212F" w:rsidP="009D2252">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03391939"/>
        <w:docPartObj>
          <w:docPartGallery w:val="Bibliographies"/>
          <w:docPartUnique/>
        </w:docPartObj>
      </w:sdtPr>
      <w:sdtEndPr/>
      <w:sdtContent>
        <w:p w14:paraId="24EEA156" w14:textId="77777777" w:rsidR="00F6212F" w:rsidRDefault="00F6212F">
          <w:pPr>
            <w:pStyle w:val="Heading1"/>
          </w:pPr>
          <w:r>
            <w:t>References</w:t>
          </w:r>
        </w:p>
        <w:sdt>
          <w:sdtPr>
            <w:id w:val="-573587230"/>
            <w:bibliography/>
          </w:sdtPr>
          <w:sdtEndPr/>
          <w:sdtContent>
            <w:p w14:paraId="1920054B" w14:textId="77777777" w:rsidR="00481A13" w:rsidRDefault="00F6212F" w:rsidP="00481A13">
              <w:pPr>
                <w:pStyle w:val="Bibliography"/>
                <w:ind w:left="720" w:hanging="720"/>
                <w:rPr>
                  <w:noProof/>
                  <w:sz w:val="24"/>
                  <w:szCs w:val="24"/>
                  <w:lang w:val="en-US"/>
                </w:rPr>
              </w:pPr>
              <w:r>
                <w:fldChar w:fldCharType="begin"/>
              </w:r>
              <w:r>
                <w:instrText xml:space="preserve"> BIBLIOGRAPHY </w:instrText>
              </w:r>
              <w:r>
                <w:fldChar w:fldCharType="separate"/>
              </w:r>
              <w:r w:rsidR="00481A13">
                <w:rPr>
                  <w:noProof/>
                  <w:lang w:val="en-US"/>
                </w:rPr>
                <w:t>Doyle, A. (2019, November). Retrieved from thebalancecareers.com: https://www.thebalancecareers.com/what-is-a-semi-structured-interview-2061632</w:t>
              </w:r>
            </w:p>
            <w:p w14:paraId="7C77BFC5" w14:textId="77777777" w:rsidR="00481A13" w:rsidRDefault="00481A13" w:rsidP="00481A13">
              <w:pPr>
                <w:pStyle w:val="Bibliography"/>
                <w:ind w:left="720" w:hanging="720"/>
                <w:rPr>
                  <w:noProof/>
                  <w:lang w:val="en-US"/>
                </w:rPr>
              </w:pPr>
              <w:r>
                <w:rPr>
                  <w:noProof/>
                  <w:lang w:val="en-US"/>
                </w:rPr>
                <w:t>Jahan, S. (2020, February ). Retrieved from Hrmpractice.com: http://hrmpractice.com/effectiveness-of-interviews/</w:t>
              </w:r>
            </w:p>
            <w:p w14:paraId="1904EB3E" w14:textId="77777777" w:rsidR="00481A13" w:rsidRDefault="00481A13" w:rsidP="00481A13">
              <w:pPr>
                <w:pStyle w:val="Bibliography"/>
                <w:ind w:left="720" w:hanging="720"/>
                <w:rPr>
                  <w:noProof/>
                  <w:lang w:val="en-US"/>
                </w:rPr>
              </w:pPr>
              <w:r>
                <w:rPr>
                  <w:noProof/>
                  <w:lang w:val="en-US"/>
                </w:rPr>
                <w:t>Mayhew, R. (2019, February). Retrieved from smallbusiness.chron.com: https://smallbusiness.chron.com/diversity-workplace-important-employees-10812.html</w:t>
              </w:r>
            </w:p>
            <w:p w14:paraId="6CC17AF8" w14:textId="77777777" w:rsidR="00481A13" w:rsidRDefault="00481A13" w:rsidP="00481A13">
              <w:pPr>
                <w:pStyle w:val="Bibliography"/>
                <w:ind w:left="720" w:hanging="720"/>
                <w:rPr>
                  <w:noProof/>
                  <w:lang w:val="en-US"/>
                </w:rPr>
              </w:pPr>
              <w:r>
                <w:rPr>
                  <w:noProof/>
                  <w:lang w:val="en-US"/>
                </w:rPr>
                <w:t>PlanningTank. (2016, May). Retrieved from PlanningTank.com: https://planningtank.com/planning-techniques/data-presentation-and-analysis</w:t>
              </w:r>
            </w:p>
            <w:p w14:paraId="559766F1" w14:textId="77777777" w:rsidR="00481A13" w:rsidRDefault="00481A13" w:rsidP="00481A13">
              <w:pPr>
                <w:pStyle w:val="Bibliography"/>
                <w:ind w:left="720" w:hanging="720"/>
                <w:rPr>
                  <w:noProof/>
                  <w:lang w:val="en-US"/>
                </w:rPr>
              </w:pPr>
              <w:r>
                <w:rPr>
                  <w:noProof/>
                  <w:lang w:val="en-US"/>
                </w:rPr>
                <w:t>Trovall, E. (2017, September). Retrieved from theinterngroup.com: https://www.theinterngroup.com/our-blog/tips-to-improve-interview-skills/</w:t>
              </w:r>
            </w:p>
            <w:p w14:paraId="124CBDD1" w14:textId="77777777" w:rsidR="00B47993" w:rsidRDefault="00F6212F" w:rsidP="00481A13">
              <w:pPr>
                <w:rPr>
                  <w:b/>
                  <w:bCs/>
                  <w:noProof/>
                </w:rPr>
              </w:pPr>
              <w:r>
                <w:rPr>
                  <w:b/>
                  <w:bCs/>
                  <w:noProof/>
                </w:rPr>
                <w:fldChar w:fldCharType="end"/>
              </w:r>
            </w:p>
            <w:p w14:paraId="21C88707" w14:textId="685118A4" w:rsidR="00E03923" w:rsidRDefault="008F7C36" w:rsidP="00B47993"/>
          </w:sdtContent>
        </w:sdt>
      </w:sdtContent>
    </w:sdt>
    <w:p w14:paraId="0A2B341B" w14:textId="7ECD66B9" w:rsidR="00F614A1" w:rsidRDefault="00F614A1" w:rsidP="00F614A1"/>
    <w:p w14:paraId="28EABDF8" w14:textId="5086A930" w:rsidR="00F614A1" w:rsidRDefault="00F614A1" w:rsidP="00F614A1">
      <w:pPr>
        <w:ind w:firstLine="720"/>
      </w:pPr>
    </w:p>
    <w:p w14:paraId="591564F6" w14:textId="77777777" w:rsidR="00F614A1" w:rsidRPr="00F614A1" w:rsidRDefault="00F614A1" w:rsidP="00F614A1">
      <w:pPr>
        <w:ind w:firstLine="720"/>
      </w:pPr>
    </w:p>
    <w:p w14:paraId="37FEAA21" w14:textId="77777777" w:rsidR="00F614A1" w:rsidRDefault="00F614A1" w:rsidP="009D2252">
      <w:pPr>
        <w:spacing w:line="360" w:lineRule="auto"/>
        <w:rPr>
          <w:rFonts w:ascii="Arial" w:hAnsi="Arial" w:cs="Arial"/>
          <w:sz w:val="24"/>
          <w:szCs w:val="24"/>
          <w:u w:val="single"/>
        </w:rPr>
      </w:pPr>
    </w:p>
    <w:p w14:paraId="668280F1" w14:textId="77777777" w:rsidR="00F614A1" w:rsidRDefault="00F614A1" w:rsidP="009D2252">
      <w:pPr>
        <w:spacing w:line="360" w:lineRule="auto"/>
        <w:rPr>
          <w:rFonts w:ascii="Arial" w:hAnsi="Arial" w:cs="Arial"/>
          <w:sz w:val="24"/>
          <w:szCs w:val="24"/>
          <w:u w:val="single"/>
        </w:rPr>
      </w:pPr>
    </w:p>
    <w:p w14:paraId="19CA57DC" w14:textId="77777777" w:rsidR="00F614A1" w:rsidRDefault="00F614A1" w:rsidP="009D2252">
      <w:pPr>
        <w:spacing w:line="360" w:lineRule="auto"/>
        <w:rPr>
          <w:rFonts w:ascii="Arial" w:hAnsi="Arial" w:cs="Arial"/>
          <w:sz w:val="24"/>
          <w:szCs w:val="24"/>
          <w:u w:val="single"/>
        </w:rPr>
      </w:pPr>
    </w:p>
    <w:p w14:paraId="4E25BD9B" w14:textId="77777777" w:rsidR="00F614A1" w:rsidRDefault="00F614A1" w:rsidP="009D2252">
      <w:pPr>
        <w:spacing w:line="360" w:lineRule="auto"/>
        <w:rPr>
          <w:rFonts w:ascii="Arial" w:hAnsi="Arial" w:cs="Arial"/>
          <w:sz w:val="24"/>
          <w:szCs w:val="24"/>
          <w:u w:val="single"/>
        </w:rPr>
      </w:pPr>
    </w:p>
    <w:p w14:paraId="0BE05409" w14:textId="77777777" w:rsidR="00F614A1" w:rsidRDefault="00F614A1" w:rsidP="009D2252">
      <w:pPr>
        <w:spacing w:line="360" w:lineRule="auto"/>
        <w:rPr>
          <w:rFonts w:ascii="Arial" w:hAnsi="Arial" w:cs="Arial"/>
          <w:sz w:val="24"/>
          <w:szCs w:val="24"/>
          <w:u w:val="single"/>
        </w:rPr>
      </w:pPr>
    </w:p>
    <w:p w14:paraId="31B68997" w14:textId="00DC50D5" w:rsidR="005B1390" w:rsidRDefault="00B47993" w:rsidP="009D2252">
      <w:pPr>
        <w:spacing w:line="360" w:lineRule="auto"/>
        <w:rPr>
          <w:rFonts w:ascii="Arial" w:hAnsi="Arial" w:cs="Arial"/>
          <w:sz w:val="24"/>
          <w:szCs w:val="24"/>
          <w:u w:val="single"/>
        </w:rPr>
      </w:pPr>
      <w:r>
        <w:rPr>
          <w:noProof/>
        </w:rPr>
        <w:lastRenderedPageBreak/>
        <w:drawing>
          <wp:anchor distT="0" distB="0" distL="114300" distR="114300" simplePos="0" relativeHeight="251658240" behindDoc="1" locked="0" layoutInCell="1" allowOverlap="1" wp14:anchorId="02F3D052" wp14:editId="6A03E3A0">
            <wp:simplePos x="0" y="0"/>
            <wp:positionH relativeFrom="margin">
              <wp:posOffset>-850900</wp:posOffset>
            </wp:positionH>
            <wp:positionV relativeFrom="paragraph">
              <wp:posOffset>261620</wp:posOffset>
            </wp:positionV>
            <wp:extent cx="7391400" cy="5975350"/>
            <wp:effectExtent l="0" t="0" r="0" b="6350"/>
            <wp:wrapTight wrapText="bothSides">
              <wp:wrapPolygon edited="0">
                <wp:start x="0" y="0"/>
                <wp:lineTo x="0" y="21554"/>
                <wp:lineTo x="21544" y="21554"/>
                <wp:lineTo x="215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8281" t="22060" r="20009" b="8804"/>
                    <a:stretch/>
                  </pic:blipFill>
                  <pic:spPr bwMode="auto">
                    <a:xfrm>
                      <a:off x="0" y="0"/>
                      <a:ext cx="7391400" cy="5975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614A1">
        <w:rPr>
          <w:rFonts w:ascii="Arial" w:hAnsi="Arial" w:cs="Arial"/>
          <w:sz w:val="24"/>
          <w:szCs w:val="24"/>
          <w:u w:val="single"/>
        </w:rPr>
        <w:t xml:space="preserve">Appendix - </w:t>
      </w:r>
      <w:r w:rsidR="005B1390">
        <w:rPr>
          <w:rFonts w:ascii="Arial" w:hAnsi="Arial" w:cs="Arial"/>
          <w:sz w:val="24"/>
          <w:szCs w:val="24"/>
          <w:u w:val="single"/>
        </w:rPr>
        <w:t xml:space="preserve">Print screen of themes </w:t>
      </w:r>
    </w:p>
    <w:p w14:paraId="6AE5C8A6" w14:textId="644C60C2" w:rsidR="00E03923" w:rsidRDefault="00E03923" w:rsidP="009D2252">
      <w:pPr>
        <w:spacing w:line="360" w:lineRule="auto"/>
        <w:rPr>
          <w:rFonts w:ascii="Arial" w:hAnsi="Arial" w:cs="Arial"/>
          <w:sz w:val="24"/>
          <w:szCs w:val="24"/>
          <w:u w:val="single"/>
        </w:rPr>
      </w:pPr>
    </w:p>
    <w:p w14:paraId="5E7BEA60" w14:textId="77777777" w:rsidR="00BF7184" w:rsidRPr="00E03923" w:rsidRDefault="00BF7184" w:rsidP="009D2252">
      <w:pPr>
        <w:spacing w:line="360" w:lineRule="auto"/>
        <w:rPr>
          <w:rFonts w:ascii="Arial" w:hAnsi="Arial" w:cs="Arial"/>
          <w:sz w:val="24"/>
          <w:szCs w:val="24"/>
          <w:u w:val="single"/>
        </w:rPr>
      </w:pPr>
    </w:p>
    <w:sectPr w:rsidR="00BF7184" w:rsidRPr="00E039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487B3" w14:textId="77777777" w:rsidR="008F7C36" w:rsidRDefault="008F7C36" w:rsidP="00BF7184">
      <w:pPr>
        <w:spacing w:after="0" w:line="240" w:lineRule="auto"/>
      </w:pPr>
      <w:r>
        <w:separator/>
      </w:r>
    </w:p>
  </w:endnote>
  <w:endnote w:type="continuationSeparator" w:id="0">
    <w:p w14:paraId="75C4EE9A" w14:textId="77777777" w:rsidR="008F7C36" w:rsidRDefault="008F7C36" w:rsidP="00BF7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24DBB" w14:textId="77777777" w:rsidR="008F7C36" w:rsidRDefault="008F7C36" w:rsidP="00BF7184">
      <w:pPr>
        <w:spacing w:after="0" w:line="240" w:lineRule="auto"/>
      </w:pPr>
      <w:r>
        <w:separator/>
      </w:r>
    </w:p>
  </w:footnote>
  <w:footnote w:type="continuationSeparator" w:id="0">
    <w:p w14:paraId="1CF75305" w14:textId="77777777" w:rsidR="008F7C36" w:rsidRDefault="008F7C36" w:rsidP="00BF7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851DC0"/>
    <w:multiLevelType w:val="hybridMultilevel"/>
    <w:tmpl w:val="4ACAB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592"/>
    <w:rsid w:val="00053F4F"/>
    <w:rsid w:val="000A5256"/>
    <w:rsid w:val="000F5D91"/>
    <w:rsid w:val="001546E4"/>
    <w:rsid w:val="00190B6C"/>
    <w:rsid w:val="0019584E"/>
    <w:rsid w:val="001B3E33"/>
    <w:rsid w:val="002455A0"/>
    <w:rsid w:val="002604CC"/>
    <w:rsid w:val="00300097"/>
    <w:rsid w:val="00302276"/>
    <w:rsid w:val="00313526"/>
    <w:rsid w:val="0047267F"/>
    <w:rsid w:val="00481A13"/>
    <w:rsid w:val="004E3F5D"/>
    <w:rsid w:val="00514F39"/>
    <w:rsid w:val="005238D2"/>
    <w:rsid w:val="005732B4"/>
    <w:rsid w:val="00585BFA"/>
    <w:rsid w:val="005B1390"/>
    <w:rsid w:val="005B4A4E"/>
    <w:rsid w:val="00666E3A"/>
    <w:rsid w:val="00694E82"/>
    <w:rsid w:val="0072691B"/>
    <w:rsid w:val="00742A66"/>
    <w:rsid w:val="007B327D"/>
    <w:rsid w:val="00827E11"/>
    <w:rsid w:val="00891BB1"/>
    <w:rsid w:val="008F7C36"/>
    <w:rsid w:val="0097124C"/>
    <w:rsid w:val="00971EA4"/>
    <w:rsid w:val="00973036"/>
    <w:rsid w:val="0099619D"/>
    <w:rsid w:val="009D2252"/>
    <w:rsid w:val="00A10C51"/>
    <w:rsid w:val="00AD01B2"/>
    <w:rsid w:val="00AF1A2A"/>
    <w:rsid w:val="00B06772"/>
    <w:rsid w:val="00B2035B"/>
    <w:rsid w:val="00B47993"/>
    <w:rsid w:val="00BC1610"/>
    <w:rsid w:val="00BF5061"/>
    <w:rsid w:val="00BF7184"/>
    <w:rsid w:val="00C27528"/>
    <w:rsid w:val="00D84103"/>
    <w:rsid w:val="00E032BF"/>
    <w:rsid w:val="00E03923"/>
    <w:rsid w:val="00F10592"/>
    <w:rsid w:val="00F614A1"/>
    <w:rsid w:val="00F6212F"/>
    <w:rsid w:val="00FB1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D4990"/>
  <w15:chartTrackingRefBased/>
  <w15:docId w15:val="{FF70718A-A71B-4F04-9598-49D1018F9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12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1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6212F"/>
  </w:style>
  <w:style w:type="table" w:styleId="TableGrid">
    <w:name w:val="Table Grid"/>
    <w:basedOn w:val="TableNormal"/>
    <w:uiPriority w:val="39"/>
    <w:rsid w:val="00BF71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7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184"/>
  </w:style>
  <w:style w:type="paragraph" w:styleId="Footer">
    <w:name w:val="footer"/>
    <w:basedOn w:val="Normal"/>
    <w:link w:val="FooterChar"/>
    <w:uiPriority w:val="99"/>
    <w:unhideWhenUsed/>
    <w:rsid w:val="00BF7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184"/>
  </w:style>
  <w:style w:type="paragraph" w:styleId="ListParagraph">
    <w:name w:val="List Paragraph"/>
    <w:basedOn w:val="Normal"/>
    <w:uiPriority w:val="34"/>
    <w:qFormat/>
    <w:rsid w:val="00053F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94887">
      <w:bodyDiv w:val="1"/>
      <w:marLeft w:val="0"/>
      <w:marRight w:val="0"/>
      <w:marTop w:val="0"/>
      <w:marBottom w:val="0"/>
      <w:divBdr>
        <w:top w:val="none" w:sz="0" w:space="0" w:color="auto"/>
        <w:left w:val="none" w:sz="0" w:space="0" w:color="auto"/>
        <w:bottom w:val="none" w:sz="0" w:space="0" w:color="auto"/>
        <w:right w:val="none" w:sz="0" w:space="0" w:color="auto"/>
      </w:divBdr>
    </w:div>
    <w:div w:id="135495530">
      <w:bodyDiv w:val="1"/>
      <w:marLeft w:val="0"/>
      <w:marRight w:val="0"/>
      <w:marTop w:val="0"/>
      <w:marBottom w:val="0"/>
      <w:divBdr>
        <w:top w:val="none" w:sz="0" w:space="0" w:color="auto"/>
        <w:left w:val="none" w:sz="0" w:space="0" w:color="auto"/>
        <w:bottom w:val="none" w:sz="0" w:space="0" w:color="auto"/>
        <w:right w:val="none" w:sz="0" w:space="0" w:color="auto"/>
      </w:divBdr>
    </w:div>
    <w:div w:id="269096002">
      <w:bodyDiv w:val="1"/>
      <w:marLeft w:val="0"/>
      <w:marRight w:val="0"/>
      <w:marTop w:val="0"/>
      <w:marBottom w:val="0"/>
      <w:divBdr>
        <w:top w:val="none" w:sz="0" w:space="0" w:color="auto"/>
        <w:left w:val="none" w:sz="0" w:space="0" w:color="auto"/>
        <w:bottom w:val="none" w:sz="0" w:space="0" w:color="auto"/>
        <w:right w:val="none" w:sz="0" w:space="0" w:color="auto"/>
      </w:divBdr>
    </w:div>
    <w:div w:id="466095266">
      <w:bodyDiv w:val="1"/>
      <w:marLeft w:val="0"/>
      <w:marRight w:val="0"/>
      <w:marTop w:val="0"/>
      <w:marBottom w:val="0"/>
      <w:divBdr>
        <w:top w:val="none" w:sz="0" w:space="0" w:color="auto"/>
        <w:left w:val="none" w:sz="0" w:space="0" w:color="auto"/>
        <w:bottom w:val="none" w:sz="0" w:space="0" w:color="auto"/>
        <w:right w:val="none" w:sz="0" w:space="0" w:color="auto"/>
      </w:divBdr>
    </w:div>
    <w:div w:id="620036958">
      <w:bodyDiv w:val="1"/>
      <w:marLeft w:val="0"/>
      <w:marRight w:val="0"/>
      <w:marTop w:val="0"/>
      <w:marBottom w:val="0"/>
      <w:divBdr>
        <w:top w:val="none" w:sz="0" w:space="0" w:color="auto"/>
        <w:left w:val="none" w:sz="0" w:space="0" w:color="auto"/>
        <w:bottom w:val="none" w:sz="0" w:space="0" w:color="auto"/>
        <w:right w:val="none" w:sz="0" w:space="0" w:color="auto"/>
      </w:divBdr>
    </w:div>
    <w:div w:id="713818830">
      <w:bodyDiv w:val="1"/>
      <w:marLeft w:val="0"/>
      <w:marRight w:val="0"/>
      <w:marTop w:val="0"/>
      <w:marBottom w:val="0"/>
      <w:divBdr>
        <w:top w:val="none" w:sz="0" w:space="0" w:color="auto"/>
        <w:left w:val="none" w:sz="0" w:space="0" w:color="auto"/>
        <w:bottom w:val="none" w:sz="0" w:space="0" w:color="auto"/>
        <w:right w:val="none" w:sz="0" w:space="0" w:color="auto"/>
      </w:divBdr>
    </w:div>
    <w:div w:id="795871274">
      <w:bodyDiv w:val="1"/>
      <w:marLeft w:val="0"/>
      <w:marRight w:val="0"/>
      <w:marTop w:val="0"/>
      <w:marBottom w:val="0"/>
      <w:divBdr>
        <w:top w:val="none" w:sz="0" w:space="0" w:color="auto"/>
        <w:left w:val="none" w:sz="0" w:space="0" w:color="auto"/>
        <w:bottom w:val="none" w:sz="0" w:space="0" w:color="auto"/>
        <w:right w:val="none" w:sz="0" w:space="0" w:color="auto"/>
      </w:divBdr>
    </w:div>
    <w:div w:id="876048733">
      <w:bodyDiv w:val="1"/>
      <w:marLeft w:val="0"/>
      <w:marRight w:val="0"/>
      <w:marTop w:val="0"/>
      <w:marBottom w:val="0"/>
      <w:divBdr>
        <w:top w:val="none" w:sz="0" w:space="0" w:color="auto"/>
        <w:left w:val="none" w:sz="0" w:space="0" w:color="auto"/>
        <w:bottom w:val="none" w:sz="0" w:space="0" w:color="auto"/>
        <w:right w:val="none" w:sz="0" w:space="0" w:color="auto"/>
      </w:divBdr>
    </w:div>
    <w:div w:id="905607729">
      <w:bodyDiv w:val="1"/>
      <w:marLeft w:val="0"/>
      <w:marRight w:val="0"/>
      <w:marTop w:val="0"/>
      <w:marBottom w:val="0"/>
      <w:divBdr>
        <w:top w:val="none" w:sz="0" w:space="0" w:color="auto"/>
        <w:left w:val="none" w:sz="0" w:space="0" w:color="auto"/>
        <w:bottom w:val="none" w:sz="0" w:space="0" w:color="auto"/>
        <w:right w:val="none" w:sz="0" w:space="0" w:color="auto"/>
      </w:divBdr>
    </w:div>
    <w:div w:id="1115952775">
      <w:bodyDiv w:val="1"/>
      <w:marLeft w:val="0"/>
      <w:marRight w:val="0"/>
      <w:marTop w:val="0"/>
      <w:marBottom w:val="0"/>
      <w:divBdr>
        <w:top w:val="none" w:sz="0" w:space="0" w:color="auto"/>
        <w:left w:val="none" w:sz="0" w:space="0" w:color="auto"/>
        <w:bottom w:val="none" w:sz="0" w:space="0" w:color="auto"/>
        <w:right w:val="none" w:sz="0" w:space="0" w:color="auto"/>
      </w:divBdr>
    </w:div>
    <w:div w:id="1168060466">
      <w:bodyDiv w:val="1"/>
      <w:marLeft w:val="0"/>
      <w:marRight w:val="0"/>
      <w:marTop w:val="0"/>
      <w:marBottom w:val="0"/>
      <w:divBdr>
        <w:top w:val="none" w:sz="0" w:space="0" w:color="auto"/>
        <w:left w:val="none" w:sz="0" w:space="0" w:color="auto"/>
        <w:bottom w:val="none" w:sz="0" w:space="0" w:color="auto"/>
        <w:right w:val="none" w:sz="0" w:space="0" w:color="auto"/>
      </w:divBdr>
    </w:div>
    <w:div w:id="1216970628">
      <w:bodyDiv w:val="1"/>
      <w:marLeft w:val="0"/>
      <w:marRight w:val="0"/>
      <w:marTop w:val="0"/>
      <w:marBottom w:val="0"/>
      <w:divBdr>
        <w:top w:val="none" w:sz="0" w:space="0" w:color="auto"/>
        <w:left w:val="none" w:sz="0" w:space="0" w:color="auto"/>
        <w:bottom w:val="none" w:sz="0" w:space="0" w:color="auto"/>
        <w:right w:val="none" w:sz="0" w:space="0" w:color="auto"/>
      </w:divBdr>
    </w:div>
    <w:div w:id="1289235655">
      <w:bodyDiv w:val="1"/>
      <w:marLeft w:val="0"/>
      <w:marRight w:val="0"/>
      <w:marTop w:val="0"/>
      <w:marBottom w:val="0"/>
      <w:divBdr>
        <w:top w:val="none" w:sz="0" w:space="0" w:color="auto"/>
        <w:left w:val="none" w:sz="0" w:space="0" w:color="auto"/>
        <w:bottom w:val="none" w:sz="0" w:space="0" w:color="auto"/>
        <w:right w:val="none" w:sz="0" w:space="0" w:color="auto"/>
      </w:divBdr>
    </w:div>
    <w:div w:id="1319916301">
      <w:bodyDiv w:val="1"/>
      <w:marLeft w:val="0"/>
      <w:marRight w:val="0"/>
      <w:marTop w:val="0"/>
      <w:marBottom w:val="0"/>
      <w:divBdr>
        <w:top w:val="none" w:sz="0" w:space="0" w:color="auto"/>
        <w:left w:val="none" w:sz="0" w:space="0" w:color="auto"/>
        <w:bottom w:val="none" w:sz="0" w:space="0" w:color="auto"/>
        <w:right w:val="none" w:sz="0" w:space="0" w:color="auto"/>
      </w:divBdr>
    </w:div>
    <w:div w:id="1408456591">
      <w:bodyDiv w:val="1"/>
      <w:marLeft w:val="0"/>
      <w:marRight w:val="0"/>
      <w:marTop w:val="0"/>
      <w:marBottom w:val="0"/>
      <w:divBdr>
        <w:top w:val="none" w:sz="0" w:space="0" w:color="auto"/>
        <w:left w:val="none" w:sz="0" w:space="0" w:color="auto"/>
        <w:bottom w:val="none" w:sz="0" w:space="0" w:color="auto"/>
        <w:right w:val="none" w:sz="0" w:space="0" w:color="auto"/>
      </w:divBdr>
    </w:div>
    <w:div w:id="1490050128">
      <w:bodyDiv w:val="1"/>
      <w:marLeft w:val="0"/>
      <w:marRight w:val="0"/>
      <w:marTop w:val="0"/>
      <w:marBottom w:val="0"/>
      <w:divBdr>
        <w:top w:val="none" w:sz="0" w:space="0" w:color="auto"/>
        <w:left w:val="none" w:sz="0" w:space="0" w:color="auto"/>
        <w:bottom w:val="none" w:sz="0" w:space="0" w:color="auto"/>
        <w:right w:val="none" w:sz="0" w:space="0" w:color="auto"/>
      </w:divBdr>
    </w:div>
    <w:div w:id="1552885394">
      <w:bodyDiv w:val="1"/>
      <w:marLeft w:val="0"/>
      <w:marRight w:val="0"/>
      <w:marTop w:val="0"/>
      <w:marBottom w:val="0"/>
      <w:divBdr>
        <w:top w:val="none" w:sz="0" w:space="0" w:color="auto"/>
        <w:left w:val="none" w:sz="0" w:space="0" w:color="auto"/>
        <w:bottom w:val="none" w:sz="0" w:space="0" w:color="auto"/>
        <w:right w:val="none" w:sz="0" w:space="0" w:color="auto"/>
      </w:divBdr>
    </w:div>
    <w:div w:id="1571967609">
      <w:bodyDiv w:val="1"/>
      <w:marLeft w:val="0"/>
      <w:marRight w:val="0"/>
      <w:marTop w:val="0"/>
      <w:marBottom w:val="0"/>
      <w:divBdr>
        <w:top w:val="none" w:sz="0" w:space="0" w:color="auto"/>
        <w:left w:val="none" w:sz="0" w:space="0" w:color="auto"/>
        <w:bottom w:val="none" w:sz="0" w:space="0" w:color="auto"/>
        <w:right w:val="none" w:sz="0" w:space="0" w:color="auto"/>
      </w:divBdr>
    </w:div>
    <w:div w:id="1592468408">
      <w:bodyDiv w:val="1"/>
      <w:marLeft w:val="0"/>
      <w:marRight w:val="0"/>
      <w:marTop w:val="0"/>
      <w:marBottom w:val="0"/>
      <w:divBdr>
        <w:top w:val="none" w:sz="0" w:space="0" w:color="auto"/>
        <w:left w:val="none" w:sz="0" w:space="0" w:color="auto"/>
        <w:bottom w:val="none" w:sz="0" w:space="0" w:color="auto"/>
        <w:right w:val="none" w:sz="0" w:space="0" w:color="auto"/>
      </w:divBdr>
    </w:div>
    <w:div w:id="1604220218">
      <w:bodyDiv w:val="1"/>
      <w:marLeft w:val="0"/>
      <w:marRight w:val="0"/>
      <w:marTop w:val="0"/>
      <w:marBottom w:val="0"/>
      <w:divBdr>
        <w:top w:val="none" w:sz="0" w:space="0" w:color="auto"/>
        <w:left w:val="none" w:sz="0" w:space="0" w:color="auto"/>
        <w:bottom w:val="none" w:sz="0" w:space="0" w:color="auto"/>
        <w:right w:val="none" w:sz="0" w:space="0" w:color="auto"/>
      </w:divBdr>
    </w:div>
    <w:div w:id="1755475635">
      <w:bodyDiv w:val="1"/>
      <w:marLeft w:val="0"/>
      <w:marRight w:val="0"/>
      <w:marTop w:val="0"/>
      <w:marBottom w:val="0"/>
      <w:divBdr>
        <w:top w:val="none" w:sz="0" w:space="0" w:color="auto"/>
        <w:left w:val="none" w:sz="0" w:space="0" w:color="auto"/>
        <w:bottom w:val="none" w:sz="0" w:space="0" w:color="auto"/>
        <w:right w:val="none" w:sz="0" w:space="0" w:color="auto"/>
      </w:divBdr>
    </w:div>
    <w:div w:id="1882938176">
      <w:bodyDiv w:val="1"/>
      <w:marLeft w:val="0"/>
      <w:marRight w:val="0"/>
      <w:marTop w:val="0"/>
      <w:marBottom w:val="0"/>
      <w:divBdr>
        <w:top w:val="none" w:sz="0" w:space="0" w:color="auto"/>
        <w:left w:val="none" w:sz="0" w:space="0" w:color="auto"/>
        <w:bottom w:val="none" w:sz="0" w:space="0" w:color="auto"/>
        <w:right w:val="none" w:sz="0" w:space="0" w:color="auto"/>
      </w:divBdr>
    </w:div>
    <w:div w:id="1993244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Sha20</b:Tag>
    <b:SourceType>InternetSite</b:SourceType>
    <b:Guid>{2D01D080-EF68-4C47-A67D-050F2E239AF8}</b:Guid>
    <b:Author>
      <b:Author>
        <b:NameList>
          <b:Person>
            <b:Last>Jahan</b:Last>
            <b:First>Shawkat</b:First>
          </b:Person>
        </b:NameList>
      </b:Author>
    </b:Author>
    <b:InternetSiteTitle>Hrmpractice.com</b:InternetSiteTitle>
    <b:Year>2020</b:Year>
    <b:Month>February </b:Month>
    <b:URL>http://hrmpractice.com/effectiveness-of-interviews/</b:URL>
    <b:RefOrder>1</b:RefOrder>
  </b:Source>
  <b:Source>
    <b:Tag>Ali19</b:Tag>
    <b:SourceType>InternetSite</b:SourceType>
    <b:Guid>{80618CA2-AFE8-47A6-82A6-AD66EDB331FA}</b:Guid>
    <b:Author>
      <b:Author>
        <b:NameList>
          <b:Person>
            <b:Last>Doyle</b:Last>
            <b:First>Alison</b:First>
          </b:Person>
        </b:NameList>
      </b:Author>
    </b:Author>
    <b:InternetSiteTitle>thebalancecareers.com</b:InternetSiteTitle>
    <b:Year>2019</b:Year>
    <b:Month>November</b:Month>
    <b:URL>https://www.thebalancecareers.com/what-is-a-semi-structured-interview-2061632</b:URL>
    <b:RefOrder>2</b:RefOrder>
  </b:Source>
  <b:Source>
    <b:Tag>Rut19</b:Tag>
    <b:SourceType>InternetSite</b:SourceType>
    <b:Guid>{F972E1FE-C9ED-4479-AC97-3FBE597CB959}</b:Guid>
    <b:Author>
      <b:Author>
        <b:NameList>
          <b:Person>
            <b:Last>Mayhew</b:Last>
            <b:First>Ruth</b:First>
          </b:Person>
        </b:NameList>
      </b:Author>
    </b:Author>
    <b:InternetSiteTitle>smallbusiness.chron.com</b:InternetSiteTitle>
    <b:Year>2019</b:Year>
    <b:Month>February</b:Month>
    <b:URL>https://smallbusiness.chron.com/diversity-workplace-important-employees-10812.html</b:URL>
    <b:RefOrder>3</b:RefOrder>
  </b:Source>
  <b:Source>
    <b:Tag>Pla16</b:Tag>
    <b:SourceType>InternetSite</b:SourceType>
    <b:Guid>{0128AE81-AA7D-4A41-84BE-4008227F22F3}</b:Guid>
    <b:Author>
      <b:Author>
        <b:NameList>
          <b:Person>
            <b:Last>PlanningTank</b:Last>
          </b:Person>
        </b:NameList>
      </b:Author>
    </b:Author>
    <b:InternetSiteTitle>PlanningTank.com</b:InternetSiteTitle>
    <b:Year>2016</b:Year>
    <b:Month>May</b:Month>
    <b:URL>https://planningtank.com/planning-techniques/data-presentation-and-analysis</b:URL>
    <b:RefOrder>4</b:RefOrder>
  </b:Source>
  <b:Source>
    <b:Tag>Eli17</b:Tag>
    <b:SourceType>InternetSite</b:SourceType>
    <b:Guid>{8D5A0794-7128-4FD1-BF54-D1352CDA9566}</b:Guid>
    <b:Author>
      <b:Author>
        <b:NameList>
          <b:Person>
            <b:Last>Trovall</b:Last>
            <b:First>Elizabeth</b:First>
          </b:Person>
        </b:NameList>
      </b:Author>
    </b:Author>
    <b:InternetSiteTitle>theinterngroup.com</b:InternetSiteTitle>
    <b:Year>2017</b:Year>
    <b:Month>September</b:Month>
    <b:URL>https://www.theinterngroup.com/our-blog/tips-to-improve-interview-skills/</b:URL>
    <b:RefOrder>5</b:RefOrder>
  </b:Source>
</b:Sources>
</file>

<file path=customXml/itemProps1.xml><?xml version="1.0" encoding="utf-8"?>
<ds:datastoreItem xmlns:ds="http://schemas.openxmlformats.org/officeDocument/2006/customXml" ds:itemID="{6AD6A51D-EC6A-4B9E-B391-7E5B690AF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1902</TotalTime>
  <Pages>7</Pages>
  <Words>1515</Words>
  <Characters>8639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29</cp:revision>
  <dcterms:created xsi:type="dcterms:W3CDTF">2020-03-09T13:36:00Z</dcterms:created>
  <dcterms:modified xsi:type="dcterms:W3CDTF">2020-03-11T20:11:00Z</dcterms:modified>
</cp:coreProperties>
</file>