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D578A" w14:textId="2AEC6108" w:rsidR="00B814B3" w:rsidRDefault="00BB1E8A">
      <w:r>
        <w:t>This chapter will consist of a review and analysis of the research phase of this dissertation. As previously discussed, the research objectives for this section are to identify the effectiveness of the Gwent Roads Policing Strategy. This has been achieved through a questionnaire competed by Roads Policing Officers which itself was broken down into eight differing sections in order to provide qualitative data illustrating the current state of Roads Policing and its effectiveness</w:t>
      </w:r>
      <w:r w:rsidR="000F4A11">
        <w:t xml:space="preserve">, The research of this phase has also been assisted through the completion of an attachment with the Roads Policing team in order to gain a first-hand insight into the role and the challenges it faces. </w:t>
      </w:r>
    </w:p>
    <w:p w14:paraId="495342C7" w14:textId="256D339F" w:rsidR="000F4A11" w:rsidRDefault="000F4A11">
      <w:r>
        <w:t>As previously identified, one inhibiting factor on the research being the number</w:t>
      </w:r>
      <w:r w:rsidR="0033142E">
        <w:t xml:space="preserve"> of respondents, owning to the small number of active Roads Policing Officers in Gwent and their willingness to complete the questionnaire.  The total number for this questionnaire was a total of nine respondents. Each respondent was asked to consider a typical working set of four days in twelve-hour shifts. </w:t>
      </w:r>
    </w:p>
    <w:p w14:paraId="2A776FEA" w14:textId="4D8FD254" w:rsidR="0033142E" w:rsidRDefault="0033142E">
      <w:r>
        <w:t>The first objective of the questionnaire related to the total time of which officers would spend on proactive patrol</w:t>
      </w:r>
      <w:r w:rsidR="00B72A41">
        <w:t xml:space="preserve">. It was found that 33% of respondents spent between twenty and thirty hours of their working week on proactive patrol while a larger majority of 55% spent between ten and twenty hours on proactive patrol. It was found that only 11% of respondents sent between one and ten hours on proactive patrol. </w:t>
      </w:r>
    </w:p>
    <w:p w14:paraId="22107262" w14:textId="2DB4D0CA" w:rsidR="009C43A6" w:rsidRDefault="00B72A41">
      <w:r>
        <w:t>The second objective of research related to time spent on high visibility patrol, essentially officers in marked vehicles on patrol as appose to unmarked. This is an area of interest, particularly to the public who</w:t>
      </w:r>
      <w:r w:rsidR="009C43A6">
        <w:t xml:space="preserve"> increasingly wish for uniformed officers to be seen on the streets. The data illustrated that 55% of officers spent between ten and twenty hours on high visibility patrol and 45% of officers spent between twenty of thirty hours on high visibility patrol. It should be noted that the discrepancies in the time spent on high visibility patrol can most likely be attributed to the distribution and availability of vehicles to the officers, due to mechanical defects and collisions the number of available marked vehicles can be </w:t>
      </w:r>
      <w:r w:rsidR="00774DBE">
        <w:t>limited,</w:t>
      </w:r>
      <w:r w:rsidR="009C43A6">
        <w:t xml:space="preserve"> and officers can be limited to using unmarked vehicles. </w:t>
      </w:r>
    </w:p>
    <w:p w14:paraId="0CBA9B5F" w14:textId="0F347C29" w:rsidR="00774DBE" w:rsidRDefault="00774DBE">
      <w:r>
        <w:t xml:space="preserve">The third objective related to the time Roads </w:t>
      </w:r>
      <w:r w:rsidR="00DD543E">
        <w:t>Policing</w:t>
      </w:r>
      <w:r>
        <w:t xml:space="preserve"> Officers spent </w:t>
      </w:r>
      <w:r w:rsidR="00DD543E">
        <w:t>occupied with tasks which did not specifically relate to Roads Policing, such as conducting arrest enquiries, assisting divisional units, assisting with unallocated emergency calls and area tasking. It was found that 66% of respondents spent up to five hours of their time conducting other tasks while 33% of officer spent up to ten hours conducting task other than Roads Policing specific activities. Much of this time is attributed to Roads Policing officers assisting divisional units and assisting with emergency calls which have been unable to be allocated commonly due to inadequate staffing levels on response teams.</w:t>
      </w:r>
    </w:p>
    <w:p w14:paraId="6B8BDFDF" w14:textId="0C9A9397" w:rsidR="00DD543E" w:rsidRDefault="00DD543E">
      <w:r>
        <w:t xml:space="preserve">The </w:t>
      </w:r>
      <w:r w:rsidR="00DC2004">
        <w:t>fourth</w:t>
      </w:r>
      <w:r>
        <w:t xml:space="preserve"> objective related to the attendance of Road Traffic Collisions, due to the remit of Roads </w:t>
      </w:r>
      <w:r w:rsidR="00DC2004">
        <w:t>Policing</w:t>
      </w:r>
      <w:r>
        <w:t xml:space="preserve"> Officers requiring officer</w:t>
      </w:r>
      <w:r w:rsidR="00DC2004">
        <w:t>s</w:t>
      </w:r>
      <w:r>
        <w:t xml:space="preserve"> to attend, manage and investigate </w:t>
      </w:r>
      <w:r w:rsidR="00DC2004">
        <w:t xml:space="preserve">Road Traffic Collisions, the data illustrated 22% of officer attended between seven and ten Road Traffic Collision during their working week, while a larger 33% attended between five and seven road traffic collisions and 44% and lastly, 47% of officers attended between three to five. It is important to note that the severity of the Road traffic Collisions or offences disclosed or discovered during the investigation can impact the number of which they respond to, owing to the amount of time and efforts required for serious or fatal Road Traffic Collisions. </w:t>
      </w:r>
    </w:p>
    <w:p w14:paraId="08466244" w14:textId="28B5E535" w:rsidR="00DD543E" w:rsidRDefault="00DC2004">
      <w:r>
        <w:t xml:space="preserve">The fifth objective related to the issuing of processes for various road traffic offences such as Traffic offence reports, vehicle defect rectifications and prohibitions, it was found that to a certain extent </w:t>
      </w:r>
      <w:r>
        <w:lastRenderedPageBreak/>
        <w:t>the results of this objective mirrored the results of objectives one and two, relating to time spent on proactive and marked patrol, with 66% of officers conducting between five and seven processes</w:t>
      </w:r>
      <w:r w:rsidR="005A7E20">
        <w:t xml:space="preserve"> during their working week, 22% of officers conducting between seven and ten processes and a smaller percentage of 11% conducting between ten and fifteen processes. </w:t>
      </w:r>
    </w:p>
    <w:p w14:paraId="6526D9A0" w14:textId="28950A3C" w:rsidR="005A7E20" w:rsidRDefault="005A7E20">
      <w:r>
        <w:t xml:space="preserve">The sixth objective related to the number of vehicles seized by officers for offences such as no insurance, the results illustrated that 77% of officers seized between one and three vehicles per working set and 22% of officers seized between three and five vehicles. The results of this could be attributed to the availability of in vehicle automatic number plate recognitions cameras, whereby the officers with vehicle fitted with ANPR would be more likely to identify vehicle with information markers, intelligence and no insurance than officers using vehicles not fitted with ANPR who would have to run vehicles using third smartphones or radio. </w:t>
      </w:r>
    </w:p>
    <w:p w14:paraId="78B666D3" w14:textId="4CCA15AE" w:rsidR="005A7E20" w:rsidRDefault="005A7E20">
      <w:r>
        <w:t xml:space="preserve">The seventh objective related to the umber of arrests the respondents made per working set for driving whilst over the prescribed limit of alcohol. The results of the </w:t>
      </w:r>
      <w:r w:rsidR="00027C08">
        <w:t>questionnaire</w:t>
      </w:r>
      <w:r>
        <w:t xml:space="preserve"> showed that 44% of the officers made up to three </w:t>
      </w:r>
      <w:r w:rsidR="00027C08">
        <w:t>arrests per working set for drunk drivers while a larger 55% of officers made between five and seven arrest on average per working set.</w:t>
      </w:r>
    </w:p>
    <w:p w14:paraId="7FAEA07B" w14:textId="732B52C2" w:rsidR="00027C08" w:rsidRDefault="00027C08">
      <w:r>
        <w:t>The eighth and last objective of the research related to the number of arrests each officer made for persons driving whilst over the specified limit of a controlled drug during their working set, it was found that 66% of respondents made between one and three arrests for drug drivers while 33% of officers made between three and five arrests per working set.</w:t>
      </w:r>
    </w:p>
    <w:p w14:paraId="6012D064" w14:textId="7BA0F4FA" w:rsidR="00027C08" w:rsidRDefault="00027C08">
      <w:r>
        <w:t xml:space="preserve">This chapter has explored the data provided from the questionnaire regarding eight key areas around roads policing, the research would suggest there is a direct correlation between the amount of time an officer </w:t>
      </w:r>
      <w:r w:rsidR="00377312">
        <w:t xml:space="preserve">spent on proactive patrol and their productivity in the issuing of processes for driving offences and number of arrests made for drink and drug drivers. </w:t>
      </w:r>
    </w:p>
    <w:p w14:paraId="68E32343" w14:textId="18188807" w:rsidR="00377312" w:rsidRDefault="00377312">
      <w:r>
        <w:t xml:space="preserve">The next section will explore the findings, conclusions and recommendations for this dissertation. </w:t>
      </w:r>
    </w:p>
    <w:p w14:paraId="2184B9D5" w14:textId="6AB7A3B6" w:rsidR="00B72A41" w:rsidRDefault="009C43A6">
      <w:r>
        <w:t xml:space="preserve"> </w:t>
      </w:r>
    </w:p>
    <w:sectPr w:rsidR="00B72A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5B636" w14:textId="77777777" w:rsidR="00377312" w:rsidRDefault="00377312" w:rsidP="00377312">
      <w:pPr>
        <w:spacing w:after="0" w:line="240" w:lineRule="auto"/>
      </w:pPr>
      <w:r>
        <w:separator/>
      </w:r>
    </w:p>
  </w:endnote>
  <w:endnote w:type="continuationSeparator" w:id="0">
    <w:p w14:paraId="0B7A4488" w14:textId="77777777" w:rsidR="00377312" w:rsidRDefault="00377312" w:rsidP="00377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64AA7" w14:textId="77777777" w:rsidR="00377312" w:rsidRDefault="00377312" w:rsidP="00377312">
      <w:pPr>
        <w:spacing w:after="0" w:line="240" w:lineRule="auto"/>
      </w:pPr>
      <w:r>
        <w:separator/>
      </w:r>
    </w:p>
  </w:footnote>
  <w:footnote w:type="continuationSeparator" w:id="0">
    <w:p w14:paraId="24645DBF" w14:textId="77777777" w:rsidR="00377312" w:rsidRDefault="00377312" w:rsidP="003773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E8A"/>
    <w:rsid w:val="00027C08"/>
    <w:rsid w:val="000F4A11"/>
    <w:rsid w:val="0033142E"/>
    <w:rsid w:val="00377312"/>
    <w:rsid w:val="005A7E20"/>
    <w:rsid w:val="00774DBE"/>
    <w:rsid w:val="008E79AC"/>
    <w:rsid w:val="009C43A6"/>
    <w:rsid w:val="00B72A41"/>
    <w:rsid w:val="00B814B3"/>
    <w:rsid w:val="00BB1E8A"/>
    <w:rsid w:val="00DC2004"/>
    <w:rsid w:val="00DD5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6E56C4"/>
  <w15:chartTrackingRefBased/>
  <w15:docId w15:val="{4164FDDF-A277-4D2A-A7C4-1899EED94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2</Pages>
  <Words>916</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Samuel</dc:creator>
  <cp:keywords/>
  <dc:description/>
  <cp:lastModifiedBy>Reynolds, Samuel</cp:lastModifiedBy>
  <cp:revision>1</cp:revision>
  <dcterms:created xsi:type="dcterms:W3CDTF">2022-10-30T23:44:00Z</dcterms:created>
  <dcterms:modified xsi:type="dcterms:W3CDTF">2022-10-31T01:47:00Z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2022-10-30T23:44:32Z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8b032f14-d49a-45f7-b678-758a6e23442f</vt:lpwstr>
  </property>
  <property fmtid="{D5CDD505-2E9C-101B-9397-08002B2CF9AE}" pid="8" name="MSIP_Label_f2acd28b-79a3-4a0f-b0ff-4b75658b1549_ContentBits">
    <vt:lpwstr>0</vt:lpwstr>
  </property>
</Properties>
</file>