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after="240" w:lineRule="auto"/>
        <w:rPr>
          <w:color w:val="000000"/>
        </w:rPr>
      </w:pPr>
      <w:r w:rsidDel="00000000" w:rsidR="00000000" w:rsidRPr="00000000">
        <w:rPr/>
        <w:drawing>
          <wp:inline distB="0" distT="0" distL="0" distR="0">
            <wp:extent cx="5943600" cy="4199255"/>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943600" cy="419925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bookmarkStart w:colFirst="0" w:colLast="0" w:name="_gjdgxs" w:id="0"/>
      <w:bookmarkEnd w:id="0"/>
      <w:r w:rsidDel="00000000" w:rsidR="00000000" w:rsidRPr="00000000">
        <w:rPr/>
        <w:drawing>
          <wp:inline distB="0" distT="0" distL="0" distR="0">
            <wp:extent cx="5943600" cy="4061460"/>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943600" cy="406146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Heading1"/>
        <w:spacing w:after="240" w:lineRule="auto"/>
        <w:rPr>
          <w:color w:val="000000"/>
        </w:rPr>
      </w:pPr>
      <w:r w:rsidDel="00000000" w:rsidR="00000000" w:rsidRPr="00000000">
        <w:rPr>
          <w:color w:val="000000"/>
          <w:rtl w:val="0"/>
        </w:rPr>
        <w:t xml:space="preserve">Introduction</w:t>
      </w:r>
    </w:p>
    <w:p w:rsidR="00000000" w:rsidDel="00000000" w:rsidP="00000000" w:rsidRDefault="00000000" w:rsidRPr="00000000" w14:paraId="00000004">
      <w:pPr>
        <w:rPr/>
      </w:pPr>
      <w:r w:rsidDel="00000000" w:rsidR="00000000" w:rsidRPr="00000000">
        <w:rPr>
          <w:rtl w:val="0"/>
        </w:rPr>
        <w:t xml:space="preserve">The menu is the most essential part of a hotel or restaurant for their business purpose to attract the most customers. A menu can give the identity of the hotel or restaurant to the consumers. So that the “Hotel Trinity” should follow an attractive menu card or present a delicious food service to their customers. Besides, the appearance of food is also playing a vital role in the hotel business and a colorful dish can increase customers’ excitation for that food. Menu cards give uniqueness to the hotel (Goustaft et al, 2021)</w:t>
      </w:r>
    </w:p>
    <w:p w:rsidR="00000000" w:rsidDel="00000000" w:rsidP="00000000" w:rsidRDefault="00000000" w:rsidRPr="00000000" w14:paraId="00000005">
      <w:pPr>
        <w:rPr/>
      </w:pPr>
      <w:r w:rsidDel="00000000" w:rsidR="00000000" w:rsidRPr="00000000">
        <w:rPr>
          <w:rtl w:val="0"/>
        </w:rPr>
        <w:t xml:space="preserve">To make a unique menu card “Hotel Trinity” should focus on their color selection of cards, make a different and tasty dish. So that they can attract their customers. Besides “Hotel Trinity” should focus on fresh and organic food on their menu. In this modern day, organic food is the most hyped to the people. That is also fascinating the customers to the “Hotel Trinity” (Bondzi-Simpson et al, 2019) </w:t>
      </w:r>
    </w:p>
    <w:p w:rsidR="00000000" w:rsidDel="00000000" w:rsidP="00000000" w:rsidRDefault="00000000" w:rsidRPr="00000000" w14:paraId="00000006">
      <w:pPr>
        <w:rPr/>
      </w:pPr>
      <w:r w:rsidDel="00000000" w:rsidR="00000000" w:rsidRPr="00000000">
        <w:rPr>
          <w:rtl w:val="0"/>
        </w:rPr>
        <w:t xml:space="preserve">To make a menu list “Hotel Trinity” should make a simple but appealing menu card. Here is some food item –</w:t>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Different types of coffee (Americano, Latte, Hot coffee, Cold coffee)</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Different types of drinks (wine, vodka, soft drinks)</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pairs of wine with particular dishes </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Pizza</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Donut</w:t>
      </w:r>
    </w:p>
    <w:p w:rsidR="00000000" w:rsidDel="00000000" w:rsidP="00000000" w:rsidRDefault="00000000" w:rsidRPr="00000000" w14:paraId="0000000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Chowmein</w:t>
      </w:r>
    </w:p>
    <w:p w:rsidR="00000000" w:rsidDel="00000000" w:rsidP="00000000" w:rsidRDefault="00000000" w:rsidRPr="00000000" w14:paraId="0000000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Sandwich</w:t>
      </w:r>
    </w:p>
    <w:p w:rsidR="00000000" w:rsidDel="00000000" w:rsidP="00000000" w:rsidRDefault="00000000" w:rsidRPr="00000000" w14:paraId="0000000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French fry, chicken fry, and so on.</w:t>
      </w:r>
    </w:p>
    <w:p w:rsidR="00000000" w:rsidDel="00000000" w:rsidP="00000000" w:rsidRDefault="00000000" w:rsidRPr="00000000" w14:paraId="0000000F">
      <w:pPr>
        <w:rPr/>
      </w:pPr>
      <w:r w:rsidDel="00000000" w:rsidR="00000000" w:rsidRPr="00000000">
        <w:rPr>
          <w:rtl w:val="0"/>
        </w:rPr>
        <w:t xml:space="preserve">The “Hotel Trinity” is situated in a coastal area of South Wales. So, the population of that place is interested in various drinks. So that “Hotel Trinity” can present 2 pairs of drinks to their customer. They can give some complimentary drinks with particular side dishes like chicken fry, fish fry, French fry, and so on (Pusiran et al, 2021)</w:t>
      </w:r>
    </w:p>
    <w:p w:rsidR="00000000" w:rsidDel="00000000" w:rsidP="00000000" w:rsidRDefault="00000000" w:rsidRPr="00000000" w14:paraId="0000001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Price plays an important role in the hotel business. “Hotel Trinity” can focus on the price list. For example, they can grow their farm or go to a local market to buy their things. In this process, the hotel can manage their food price, and this will be affordable to their customers. The affordable price will rise the sale of the hotel.</w:t>
      </w:r>
    </w:p>
    <w:p w:rsidR="00000000" w:rsidDel="00000000" w:rsidP="00000000" w:rsidRDefault="00000000" w:rsidRPr="00000000" w14:paraId="00000012">
      <w:pPr>
        <w:rPr/>
      </w:pPr>
      <w:r w:rsidDel="00000000" w:rsidR="00000000" w:rsidRPr="00000000">
        <w:rPr>
          <w:rtl w:val="0"/>
        </w:rPr>
        <w:t xml:space="preserve">Nowadays online food service is the best and most profitable business for hotels. So that, “Hotel Trinity” can spread their business in online service. Also, they can make an online payment option for their customers. So that, customers can easily buy their selective food. They can divide the part into different items like starter, main dish, dessert, snacks, and so many more (Ibrahim et al, 2021)</w:t>
      </w:r>
    </w:p>
    <w:p w:rsidR="00000000" w:rsidDel="00000000" w:rsidP="00000000" w:rsidRDefault="00000000" w:rsidRPr="00000000" w14:paraId="00000013">
      <w:pPr>
        <w:rPr/>
      </w:pPr>
      <w:r w:rsidDel="00000000" w:rsidR="00000000" w:rsidRPr="00000000">
        <w:rPr>
          <w:rtl w:val="0"/>
        </w:rPr>
        <w:t xml:space="preserve">A well-organized hotel maintains a systemic process to its service time. For example, they can make a colorful service board that can attract customers. The “Hotel Trinity” should focus on the timing of opening and closing the hotel. So that consumers can get detailed information about the service time of this hotel (Goustaft et al, 2021)</w:t>
      </w:r>
    </w:p>
    <w:p w:rsidR="00000000" w:rsidDel="00000000" w:rsidP="00000000" w:rsidRDefault="00000000" w:rsidRPr="00000000" w14:paraId="00000014">
      <w:pPr>
        <w:rPr/>
      </w:pPr>
      <w:r w:rsidDel="00000000" w:rsidR="00000000" w:rsidRPr="00000000">
        <w:rPr>
          <w:rtl w:val="0"/>
        </w:rPr>
        <w:t xml:space="preserve">A business card can play a pivotal role to attract customers. “Hotel Trinity” can make a suitable business card for their hotel and give proper information about the hotel. So, when the customers see the card, they can easily know about their address or other relevant information. A vibrant card increases the face value of the hotel (Pujiyanto et al, 2018)</w:t>
      </w:r>
    </w:p>
    <w:p w:rsidR="00000000" w:rsidDel="00000000" w:rsidP="00000000" w:rsidRDefault="00000000" w:rsidRPr="00000000" w14:paraId="00000015">
      <w:pPr>
        <w:rPr/>
      </w:pPr>
      <w:r w:rsidDel="00000000" w:rsidR="00000000" w:rsidRPr="00000000">
        <w:rPr>
          <w:rtl w:val="0"/>
        </w:rPr>
        <w:t xml:space="preserve">“Hotel Trinity” can grow its food to get fresh and organic food for its customers. Customers can easily like the organic food product as nowadays UK people are all health conscious. Also, they can use local market food. As the local foods are affordable (Inanud et al, 2019)</w:t>
      </w:r>
    </w:p>
    <w:p w:rsidR="00000000" w:rsidDel="00000000" w:rsidP="00000000" w:rsidRDefault="00000000" w:rsidRPr="00000000" w14:paraId="00000016">
      <w:pPr>
        <w:rPr/>
      </w:pPr>
      <w:r w:rsidDel="00000000" w:rsidR="00000000" w:rsidRPr="00000000">
        <w:rPr>
          <w:rtl w:val="0"/>
        </w:rPr>
        <w:t xml:space="preserve">As “Hotel Trinity” is situated in a coastal area, drinks are very popular there. So, to catch the eye of the customers “Hotel Trinity” can offer them wine, vodka, champagne, and so on to get more customers. They can also present soft drinks like Coca-Cola, Pepsi, different kinds of juices, and so on (Oh et al, 2020)</w:t>
      </w:r>
    </w:p>
    <w:p w:rsidR="00000000" w:rsidDel="00000000" w:rsidP="00000000" w:rsidRDefault="00000000" w:rsidRPr="00000000" w14:paraId="00000017">
      <w:pPr>
        <w:rPr/>
      </w:pPr>
      <w:r w:rsidDel="00000000" w:rsidR="00000000" w:rsidRPr="00000000">
        <w:rPr>
          <w:rtl w:val="0"/>
        </w:rPr>
        <w:t xml:space="preserve">“Hotel Trinity” can make their food price low cost to increase the interest of the consumers. They can make a clear menu card for their customers, as the customers are the main targets for their business. But they should also be careful about their food service, as sometimes the low cost can make a bad impact on the food service (Pusiran et al, 2021)</w:t>
      </w:r>
    </w:p>
    <w:p w:rsidR="00000000" w:rsidDel="00000000" w:rsidP="00000000" w:rsidRDefault="00000000" w:rsidRPr="00000000" w14:paraId="00000018">
      <w:pPr>
        <w:pStyle w:val="Heading1"/>
        <w:spacing w:after="240" w:lineRule="auto"/>
        <w:rPr>
          <w:color w:val="000000"/>
        </w:rPr>
      </w:pPr>
      <w:r w:rsidDel="00000000" w:rsidR="00000000" w:rsidRPr="00000000">
        <w:rPr>
          <w:color w:val="000000"/>
          <w:rtl w:val="0"/>
        </w:rPr>
        <w:t xml:space="preserve">Conclusion</w:t>
      </w:r>
    </w:p>
    <w:p w:rsidR="00000000" w:rsidDel="00000000" w:rsidP="00000000" w:rsidRDefault="00000000" w:rsidRPr="00000000" w14:paraId="00000019">
      <w:pPr>
        <w:rPr/>
      </w:pPr>
      <w:r w:rsidDel="00000000" w:rsidR="00000000" w:rsidRPr="00000000">
        <w:rPr>
          <w:rtl w:val="0"/>
        </w:rPr>
        <w:t xml:space="preserve">“Hotel Trinity” can make their food affordable to the consumers so that they can increase the sale of the hotel as the hotel business is very much competitive business nowadays. They can make their menu card clear and vibrant to get the attraction of customers. The “Hotel Trinity” can plan the menu card with different parts. So that consumers can easily see this and be attracted to taste their food (Pujiyanto et al, 2018)</w:t>
      </w:r>
    </w:p>
    <w:p w:rsidR="00000000" w:rsidDel="00000000" w:rsidP="00000000" w:rsidRDefault="00000000" w:rsidRPr="00000000" w14:paraId="0000001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color w:val="000000"/>
        </w:rPr>
      </w:pPr>
      <w:r w:rsidDel="00000000" w:rsidR="00000000" w:rsidRPr="00000000">
        <w:rPr>
          <w:color w:val="000000"/>
          <w:rtl w:val="0"/>
        </w:rPr>
        <w:t xml:space="preserve">References</w:t>
      </w:r>
    </w:p>
    <w:p w:rsidR="00000000" w:rsidDel="00000000" w:rsidP="00000000" w:rsidRDefault="00000000" w:rsidRPr="00000000" w14:paraId="0000001C">
      <w:pPr>
        <w:rPr/>
      </w:pPr>
      <w:r w:rsidDel="00000000" w:rsidR="00000000" w:rsidRPr="00000000">
        <w:rPr>
          <w:rtl w:val="0"/>
        </w:rPr>
        <w:t xml:space="preserve">Bondzi-Simpson, A. and Ayeh, J.K., 2019. Assessing hotel readiness to offer local cuisines: A clustering approach. </w:t>
      </w:r>
      <w:r w:rsidDel="00000000" w:rsidR="00000000" w:rsidRPr="00000000">
        <w:rPr>
          <w:i w:val="1"/>
          <w:rtl w:val="0"/>
        </w:rPr>
        <w:t xml:space="preserve">International Journal of Contemporary Hospitality Management</w:t>
      </w:r>
      <w:r w:rsidDel="00000000" w:rsidR="00000000" w:rsidRPr="00000000">
        <w:rPr>
          <w:rtl w:val="0"/>
        </w:rPr>
        <w:t xml:space="preserve">.</w:t>
      </w:r>
    </w:p>
    <w:p w:rsidR="00000000" w:rsidDel="00000000" w:rsidP="00000000" w:rsidRDefault="00000000" w:rsidRPr="00000000" w14:paraId="0000001D">
      <w:pPr>
        <w:rPr/>
      </w:pPr>
      <w:r w:rsidDel="00000000" w:rsidR="00000000" w:rsidRPr="00000000">
        <w:rPr>
          <w:rtl w:val="0"/>
        </w:rPr>
        <w:t xml:space="preserve">Goustaft, V.V., 2021. INDUSTRIAL TRAINING REPORT INDUSTRIAL TRAINING at SHERATON SURABAYA HOTEL &amp; TOWERS.</w:t>
      </w:r>
    </w:p>
    <w:p w:rsidR="00000000" w:rsidDel="00000000" w:rsidP="00000000" w:rsidRDefault="00000000" w:rsidRPr="00000000" w14:paraId="0000001E">
      <w:pPr>
        <w:rPr/>
      </w:pPr>
      <w:r w:rsidDel="00000000" w:rsidR="00000000" w:rsidRPr="00000000">
        <w:rPr>
          <w:rtl w:val="0"/>
        </w:rPr>
        <w:t xml:space="preserve">Ibrahim, A.F. and Attia, M., 2021. The Procedures of Planning Food Menus Between Knowledge and Actual Practice in the Egyptian Resorts. </w:t>
      </w:r>
      <w:r w:rsidDel="00000000" w:rsidR="00000000" w:rsidRPr="00000000">
        <w:rPr>
          <w:i w:val="1"/>
          <w:rtl w:val="0"/>
        </w:rPr>
        <w:t xml:space="preserve">Journal of Association of Arab Universities for Tourism and Hospitality</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(3), pp.135-151. Nabil</w:t>
      </w:r>
    </w:p>
    <w:p w:rsidR="00000000" w:rsidDel="00000000" w:rsidP="00000000" w:rsidRDefault="00000000" w:rsidRPr="00000000" w14:paraId="0000001F">
      <w:pPr>
        <w:rPr/>
      </w:pPr>
      <w:r w:rsidDel="00000000" w:rsidR="00000000" w:rsidRPr="00000000">
        <w:rPr>
          <w:rtl w:val="0"/>
        </w:rPr>
        <w:t xml:space="preserve">Inanud, C.B., Jandog, B.B., Juliano, M.F.B., Landicho, E.S., Mamac, F.B. and Babia, A.A.E., 2019. Travel and Tours Management System–Core 1 Transaction (Tour Creation and Configuration, Customer Tour Itinerary Management, Transport Booking, Hotel Reservation, Tour Looking). </w:t>
      </w:r>
      <w:r w:rsidDel="00000000" w:rsidR="00000000" w:rsidRPr="00000000">
        <w:rPr>
          <w:i w:val="1"/>
          <w:rtl w:val="0"/>
        </w:rPr>
        <w:t xml:space="preserve">Ascendens Asia Singapore–Bestlink College of the Philippines Journal of Multidisciplinary Research</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(1).</w:t>
      </w:r>
    </w:p>
    <w:p w:rsidR="00000000" w:rsidDel="00000000" w:rsidP="00000000" w:rsidRDefault="00000000" w:rsidRPr="00000000" w14:paraId="00000020">
      <w:pPr>
        <w:rPr/>
      </w:pPr>
      <w:r w:rsidDel="00000000" w:rsidR="00000000" w:rsidRPr="00000000">
        <w:rPr>
          <w:rtl w:val="0"/>
        </w:rPr>
        <w:t xml:space="preserve">Oh, M.M. and Kim, S.S., 2020. Dimensionality of ethnic food fine dining experience: An application of semantic network analysis. </w:t>
      </w:r>
      <w:r w:rsidDel="00000000" w:rsidR="00000000" w:rsidRPr="00000000">
        <w:rPr>
          <w:i w:val="1"/>
          <w:rtl w:val="0"/>
        </w:rPr>
        <w:t xml:space="preserve">Tourism Management Perspectives</w:t>
      </w:r>
      <w:r w:rsidDel="00000000" w:rsidR="00000000" w:rsidRPr="00000000">
        <w:rPr>
          <w:rtl w:val="0"/>
        </w:rPr>
        <w:t xml:space="preserve">, </w:t>
      </w:r>
      <w:r w:rsidDel="00000000" w:rsidR="00000000" w:rsidRPr="00000000">
        <w:rPr>
          <w:i w:val="1"/>
          <w:rtl w:val="0"/>
        </w:rPr>
        <w:t xml:space="preserve">35</w:t>
      </w:r>
      <w:r w:rsidDel="00000000" w:rsidR="00000000" w:rsidRPr="00000000">
        <w:rPr>
          <w:rtl w:val="0"/>
        </w:rPr>
        <w:t xml:space="preserve">, p.100719.</w:t>
      </w:r>
    </w:p>
    <w:p w:rsidR="00000000" w:rsidDel="00000000" w:rsidP="00000000" w:rsidRDefault="00000000" w:rsidRPr="00000000" w14:paraId="00000021">
      <w:pPr>
        <w:rPr/>
      </w:pPr>
      <w:r w:rsidDel="00000000" w:rsidR="00000000" w:rsidRPr="00000000">
        <w:rPr>
          <w:rtl w:val="0"/>
        </w:rPr>
        <w:t xml:space="preserve">Pujiyanto, N., 2018. </w:t>
      </w:r>
      <w:r w:rsidDel="00000000" w:rsidR="00000000" w:rsidRPr="00000000">
        <w:rPr>
          <w:i w:val="1"/>
          <w:rtl w:val="0"/>
        </w:rPr>
        <w:t xml:space="preserve">STANDAR RESEP PADA MENU MAKAN SIANG DI PALAPA COFFEE SHOP HOTEL GRAND INNA TUNJUNGAN SURABAYA</w:t>
      </w:r>
      <w:r w:rsidDel="00000000" w:rsidR="00000000" w:rsidRPr="00000000">
        <w:rPr>
          <w:rtl w:val="0"/>
        </w:rPr>
        <w:t xml:space="preserve"> (Doctoral dissertation, Politeknik NSC Surabaya).</w:t>
      </w:r>
    </w:p>
    <w:p w:rsidR="00000000" w:rsidDel="00000000" w:rsidP="00000000" w:rsidRDefault="00000000" w:rsidRPr="00000000" w14:paraId="00000022">
      <w:pPr>
        <w:rPr/>
      </w:pPr>
      <w:r w:rsidDel="00000000" w:rsidR="00000000" w:rsidRPr="00000000">
        <w:rPr>
          <w:rtl w:val="0"/>
        </w:rPr>
        <w:t xml:space="preserve">Pusiran, A.K., Janin, Y., Marzuki, K.M. and Boonyanmethaporn, W., 2021. Food Culture Integration in Menu Plan for a Sustainable Homestay Business. </w:t>
      </w:r>
      <w:r w:rsidDel="00000000" w:rsidR="00000000" w:rsidRPr="00000000">
        <w:rPr>
          <w:i w:val="1"/>
          <w:rtl w:val="0"/>
        </w:rPr>
        <w:t xml:space="preserve">Journal of Environmental Management &amp; Tourism</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(1), pp.258-265.</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 </w:t>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000000"/>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