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3F29419" w14:paraId="5E5787A5" wp14:textId="553B56CD">
      <w:pPr>
        <w:pStyle w:val="Normal"/>
        <w:rPr>
          <w:rFonts w:ascii="Calibri" w:hAnsi="Calibri" w:eastAsia="Calibri" w:cs="Calibri"/>
          <w:b w:val="1"/>
          <w:bCs w:val="1"/>
          <w:noProof w:val="0"/>
          <w:sz w:val="28"/>
          <w:szCs w:val="28"/>
          <w:lang w:val="en-GB"/>
        </w:rPr>
      </w:pPr>
      <w:r w:rsidRPr="5DF62054" w:rsidR="4BD84018">
        <w:rPr>
          <w:rFonts w:ascii="Calibri" w:hAnsi="Calibri" w:eastAsia="Calibri" w:cs="Calibri"/>
          <w:b w:val="1"/>
          <w:bCs w:val="1"/>
          <w:noProof w:val="0"/>
          <w:sz w:val="28"/>
          <w:szCs w:val="28"/>
          <w:lang w:val="en-GB"/>
        </w:rPr>
        <w:t>Describe change blindness and discuss what this phenomenon tells us about human attentional capabilities in real-world settings.</w:t>
      </w:r>
    </w:p>
    <w:p w:rsidR="0B8C4A3D" w:rsidP="5DF62054" w:rsidRDefault="0B8C4A3D" w14:paraId="2AE1CB9D" w14:textId="08C50E90">
      <w:pPr>
        <w:pStyle w:val="Normal"/>
        <w:spacing w:line="480" w:lineRule="auto"/>
        <w:rPr>
          <w:rFonts w:ascii="Calibri" w:hAnsi="Calibri" w:eastAsia="Calibri" w:cs="Calibri"/>
          <w:b w:val="0"/>
          <w:bCs w:val="0"/>
          <w:noProof w:val="0"/>
          <w:sz w:val="24"/>
          <w:szCs w:val="24"/>
          <w:lang w:val="en-GB"/>
        </w:rPr>
      </w:pPr>
      <w:r w:rsidRPr="5DF62054" w:rsidR="0B8C4A3D">
        <w:rPr>
          <w:rFonts w:ascii="Calibri" w:hAnsi="Calibri" w:eastAsia="Calibri" w:cs="Calibri"/>
          <w:b w:val="0"/>
          <w:bCs w:val="0"/>
          <w:noProof w:val="0"/>
          <w:sz w:val="24"/>
          <w:szCs w:val="24"/>
          <w:lang w:val="en-GB"/>
        </w:rPr>
        <w:t>Change blindness is commonly defined as an inability for the human brain to detect changes to an object or scene</w:t>
      </w:r>
      <w:r w:rsidRPr="5DF62054" w:rsidR="16E24A17">
        <w:rPr>
          <w:rFonts w:ascii="Calibri" w:hAnsi="Calibri" w:eastAsia="Calibri" w:cs="Calibri"/>
          <w:b w:val="0"/>
          <w:bCs w:val="0"/>
          <w:noProof w:val="0"/>
          <w:sz w:val="24"/>
          <w:szCs w:val="24"/>
          <w:lang w:val="en-GB"/>
        </w:rPr>
        <w:t xml:space="preserve"> (Simons and Levin, 1997)</w:t>
      </w:r>
      <w:r w:rsidRPr="5DF62054" w:rsidR="0B8C4A3D">
        <w:rPr>
          <w:rFonts w:ascii="Calibri" w:hAnsi="Calibri" w:eastAsia="Calibri" w:cs="Calibri"/>
          <w:b w:val="0"/>
          <w:bCs w:val="0"/>
          <w:noProof w:val="0"/>
          <w:sz w:val="24"/>
          <w:szCs w:val="24"/>
          <w:lang w:val="en-GB"/>
        </w:rPr>
        <w:t>.</w:t>
      </w:r>
      <w:r w:rsidRPr="5DF62054" w:rsidR="4F2098E4">
        <w:rPr>
          <w:rFonts w:ascii="Calibri" w:hAnsi="Calibri" w:eastAsia="Calibri" w:cs="Calibri"/>
          <w:b w:val="0"/>
          <w:bCs w:val="0"/>
          <w:noProof w:val="0"/>
          <w:sz w:val="24"/>
          <w:szCs w:val="24"/>
          <w:lang w:val="en-GB"/>
        </w:rPr>
        <w:t xml:space="preserve"> </w:t>
      </w:r>
      <w:r w:rsidRPr="5DF62054" w:rsidR="2AC2AABA">
        <w:rPr>
          <w:rFonts w:ascii="Calibri" w:hAnsi="Calibri" w:eastAsia="Calibri" w:cs="Calibri"/>
          <w:b w:val="0"/>
          <w:bCs w:val="0"/>
          <w:noProof w:val="0"/>
          <w:sz w:val="24"/>
          <w:szCs w:val="24"/>
          <w:lang w:val="en-GB"/>
        </w:rPr>
        <w:t xml:space="preserve">To the surprise of many researchers, changes to these scenes can sometimes be large, obvious differences that </w:t>
      </w:r>
      <w:r w:rsidRPr="5DF62054" w:rsidR="2AC2AABA">
        <w:rPr>
          <w:rFonts w:ascii="Calibri" w:hAnsi="Calibri" w:eastAsia="Calibri" w:cs="Calibri"/>
          <w:b w:val="0"/>
          <w:bCs w:val="0"/>
          <w:noProof w:val="0"/>
          <w:sz w:val="24"/>
          <w:szCs w:val="24"/>
          <w:lang w:val="en-GB"/>
        </w:rPr>
        <w:t>remain</w:t>
      </w:r>
      <w:r w:rsidRPr="5DF62054" w:rsidR="2AC2AABA">
        <w:rPr>
          <w:rFonts w:ascii="Calibri" w:hAnsi="Calibri" w:eastAsia="Calibri" w:cs="Calibri"/>
          <w:b w:val="0"/>
          <w:bCs w:val="0"/>
          <w:noProof w:val="0"/>
          <w:sz w:val="24"/>
          <w:szCs w:val="24"/>
          <w:lang w:val="en-GB"/>
        </w:rPr>
        <w:t xml:space="preserve"> unnoticed by observers. </w:t>
      </w:r>
      <w:r w:rsidRPr="5DF62054" w:rsidR="4F2098E4">
        <w:rPr>
          <w:rFonts w:ascii="Calibri" w:hAnsi="Calibri" w:eastAsia="Calibri" w:cs="Calibri"/>
          <w:b w:val="0"/>
          <w:bCs w:val="0"/>
          <w:noProof w:val="0"/>
          <w:sz w:val="24"/>
          <w:szCs w:val="24"/>
          <w:lang w:val="en-GB"/>
        </w:rPr>
        <w:t xml:space="preserve">This is typically </w:t>
      </w:r>
      <w:r w:rsidRPr="5DF62054" w:rsidR="4F2098E4">
        <w:rPr>
          <w:rFonts w:ascii="Calibri" w:hAnsi="Calibri" w:eastAsia="Calibri" w:cs="Calibri"/>
          <w:b w:val="0"/>
          <w:bCs w:val="0"/>
          <w:noProof w:val="0"/>
          <w:sz w:val="24"/>
          <w:szCs w:val="24"/>
          <w:lang w:val="en-GB"/>
        </w:rPr>
        <w:t>demonstrated</w:t>
      </w:r>
      <w:r w:rsidRPr="5DF62054" w:rsidR="4F2098E4">
        <w:rPr>
          <w:rFonts w:ascii="Calibri" w:hAnsi="Calibri" w:eastAsia="Calibri" w:cs="Calibri"/>
          <w:b w:val="0"/>
          <w:bCs w:val="0"/>
          <w:noProof w:val="0"/>
          <w:sz w:val="24"/>
          <w:szCs w:val="24"/>
          <w:lang w:val="en-GB"/>
        </w:rPr>
        <w:t xml:space="preserve"> where an object is temporarily obstructed from view before a changed version is presented</w:t>
      </w:r>
      <w:r w:rsidRPr="5DF62054" w:rsidR="3FCD4968">
        <w:rPr>
          <w:rFonts w:ascii="Calibri" w:hAnsi="Calibri" w:eastAsia="Calibri" w:cs="Calibri"/>
          <w:b w:val="0"/>
          <w:bCs w:val="0"/>
          <w:noProof w:val="0"/>
          <w:sz w:val="24"/>
          <w:szCs w:val="24"/>
          <w:lang w:val="en-GB"/>
        </w:rPr>
        <w:t xml:space="preserve"> (</w:t>
      </w:r>
      <w:r w:rsidRPr="5DF62054" w:rsidR="3FCD4968">
        <w:rPr>
          <w:rFonts w:ascii="Calibri" w:hAnsi="Calibri" w:eastAsia="Calibri" w:cs="Calibri"/>
          <w:b w:val="0"/>
          <w:bCs w:val="0"/>
          <w:noProof w:val="0"/>
          <w:sz w:val="24"/>
          <w:szCs w:val="24"/>
          <w:lang w:val="en-GB"/>
        </w:rPr>
        <w:t>Simons</w:t>
      </w:r>
      <w:r w:rsidRPr="5DF62054" w:rsidR="3FCD4968">
        <w:rPr>
          <w:rFonts w:ascii="Calibri" w:hAnsi="Calibri" w:eastAsia="Calibri" w:cs="Calibri"/>
          <w:b w:val="0"/>
          <w:bCs w:val="0"/>
          <w:noProof w:val="0"/>
          <w:sz w:val="24"/>
          <w:szCs w:val="24"/>
          <w:lang w:val="en-GB"/>
        </w:rPr>
        <w:t xml:space="preserve"> and Levin, 1998)</w:t>
      </w:r>
      <w:r w:rsidRPr="5DF62054" w:rsidR="4F2098E4">
        <w:rPr>
          <w:rFonts w:ascii="Calibri" w:hAnsi="Calibri" w:eastAsia="Calibri" w:cs="Calibri"/>
          <w:b w:val="0"/>
          <w:bCs w:val="0"/>
          <w:noProof w:val="0"/>
          <w:sz w:val="24"/>
          <w:szCs w:val="24"/>
          <w:lang w:val="en-GB"/>
        </w:rPr>
        <w:t>.</w:t>
      </w:r>
      <w:r w:rsidRPr="5DF62054" w:rsidR="521FA60B">
        <w:rPr>
          <w:rFonts w:ascii="Calibri" w:hAnsi="Calibri" w:eastAsia="Calibri" w:cs="Calibri"/>
          <w:b w:val="0"/>
          <w:bCs w:val="0"/>
          <w:noProof w:val="0"/>
          <w:sz w:val="24"/>
          <w:szCs w:val="24"/>
          <w:lang w:val="en-GB"/>
        </w:rPr>
        <w:t xml:space="preserve"> This is known as the flicker paradigm, where usually a blank interval will be shown between images</w:t>
      </w:r>
      <w:r w:rsidRPr="5DF62054" w:rsidR="099AB2AD">
        <w:rPr>
          <w:rFonts w:ascii="Calibri" w:hAnsi="Calibri" w:eastAsia="Calibri" w:cs="Calibri"/>
          <w:b w:val="0"/>
          <w:bCs w:val="0"/>
          <w:noProof w:val="0"/>
          <w:sz w:val="24"/>
          <w:szCs w:val="24"/>
          <w:lang w:val="en-GB"/>
        </w:rPr>
        <w:t>.</w:t>
      </w:r>
      <w:r w:rsidRPr="5DF62054" w:rsidR="766E0308">
        <w:rPr>
          <w:rFonts w:ascii="Calibri" w:hAnsi="Calibri" w:eastAsia="Calibri" w:cs="Calibri"/>
          <w:b w:val="0"/>
          <w:bCs w:val="0"/>
          <w:noProof w:val="0"/>
          <w:sz w:val="24"/>
          <w:szCs w:val="24"/>
          <w:lang w:val="en-GB"/>
        </w:rPr>
        <w:t xml:space="preserve"> </w:t>
      </w:r>
      <w:r w:rsidRPr="5DF62054" w:rsidR="519BB460">
        <w:rPr>
          <w:rFonts w:ascii="Calibri" w:hAnsi="Calibri" w:eastAsia="Calibri" w:cs="Calibri"/>
          <w:b w:val="0"/>
          <w:bCs w:val="0"/>
          <w:noProof w:val="0"/>
          <w:sz w:val="24"/>
          <w:szCs w:val="24"/>
          <w:lang w:val="en-GB"/>
        </w:rPr>
        <w:t xml:space="preserve">In addition to this, rapid eye movement across scenes or images, known as saccades, </w:t>
      </w:r>
      <w:r w:rsidRPr="5DF62054" w:rsidR="533784C1">
        <w:rPr>
          <w:rFonts w:ascii="Calibri" w:hAnsi="Calibri" w:eastAsia="Calibri" w:cs="Calibri"/>
          <w:b w:val="0"/>
          <w:bCs w:val="0"/>
          <w:noProof w:val="0"/>
          <w:sz w:val="24"/>
          <w:szCs w:val="24"/>
          <w:lang w:val="en-GB"/>
        </w:rPr>
        <w:t xml:space="preserve">has been </w:t>
      </w:r>
      <w:r w:rsidRPr="5DF62054" w:rsidR="533784C1">
        <w:rPr>
          <w:rFonts w:ascii="Calibri" w:hAnsi="Calibri" w:eastAsia="Calibri" w:cs="Calibri"/>
          <w:b w:val="0"/>
          <w:bCs w:val="0"/>
          <w:noProof w:val="0"/>
          <w:sz w:val="24"/>
          <w:szCs w:val="24"/>
          <w:lang w:val="en-GB"/>
        </w:rPr>
        <w:t>demonstrated</w:t>
      </w:r>
      <w:r w:rsidRPr="5DF62054" w:rsidR="533784C1">
        <w:rPr>
          <w:rFonts w:ascii="Calibri" w:hAnsi="Calibri" w:eastAsia="Calibri" w:cs="Calibri"/>
          <w:b w:val="0"/>
          <w:bCs w:val="0"/>
          <w:noProof w:val="0"/>
          <w:sz w:val="24"/>
          <w:szCs w:val="24"/>
          <w:lang w:val="en-GB"/>
        </w:rPr>
        <w:t xml:space="preserve"> to reveal a similar effect of change blindness as seen with the flicker </w:t>
      </w:r>
      <w:r w:rsidRPr="5DF62054" w:rsidR="1121D2E7">
        <w:rPr>
          <w:rFonts w:ascii="Calibri" w:hAnsi="Calibri" w:eastAsia="Calibri" w:cs="Calibri"/>
          <w:b w:val="0"/>
          <w:bCs w:val="0"/>
          <w:noProof w:val="0"/>
          <w:sz w:val="24"/>
          <w:szCs w:val="24"/>
          <w:lang w:val="en-GB"/>
        </w:rPr>
        <w:t>paradigm (</w:t>
      </w:r>
      <w:r w:rsidRPr="5DF62054" w:rsidR="1121D2E7">
        <w:rPr>
          <w:rFonts w:ascii="Calibri" w:hAnsi="Calibri" w:eastAsia="Calibri" w:cs="Calibri"/>
          <w:b w:val="0"/>
          <w:bCs w:val="0"/>
          <w:noProof w:val="0"/>
          <w:sz w:val="24"/>
          <w:szCs w:val="24"/>
          <w:lang w:val="en-GB"/>
        </w:rPr>
        <w:t>Rensink et al., 1997)</w:t>
      </w:r>
      <w:r w:rsidRPr="5DF62054" w:rsidR="533784C1">
        <w:rPr>
          <w:rFonts w:ascii="Calibri" w:hAnsi="Calibri" w:eastAsia="Calibri" w:cs="Calibri"/>
          <w:b w:val="0"/>
          <w:bCs w:val="0"/>
          <w:noProof w:val="0"/>
          <w:sz w:val="24"/>
          <w:szCs w:val="24"/>
          <w:lang w:val="en-GB"/>
        </w:rPr>
        <w:t xml:space="preserve">. </w:t>
      </w:r>
      <w:r w:rsidRPr="5DF62054" w:rsidR="794ECF87">
        <w:rPr>
          <w:rFonts w:ascii="Calibri" w:hAnsi="Calibri" w:eastAsia="Calibri" w:cs="Calibri"/>
          <w:b w:val="0"/>
          <w:bCs w:val="0"/>
          <w:noProof w:val="0"/>
          <w:sz w:val="24"/>
          <w:szCs w:val="24"/>
          <w:lang w:val="en-GB"/>
        </w:rPr>
        <w:t xml:space="preserve">This </w:t>
      </w:r>
      <w:r w:rsidRPr="5DF62054" w:rsidR="794ECF87">
        <w:rPr>
          <w:rFonts w:ascii="Calibri" w:hAnsi="Calibri" w:eastAsia="Calibri" w:cs="Calibri"/>
          <w:b w:val="0"/>
          <w:bCs w:val="0"/>
          <w:noProof w:val="0"/>
          <w:sz w:val="24"/>
          <w:szCs w:val="24"/>
          <w:lang w:val="en-GB"/>
        </w:rPr>
        <w:t>indicates</w:t>
      </w:r>
      <w:r w:rsidRPr="5DF62054" w:rsidR="794ECF87">
        <w:rPr>
          <w:rFonts w:ascii="Calibri" w:hAnsi="Calibri" w:eastAsia="Calibri" w:cs="Calibri"/>
          <w:b w:val="0"/>
          <w:bCs w:val="0"/>
          <w:noProof w:val="0"/>
          <w:sz w:val="24"/>
          <w:szCs w:val="24"/>
          <w:lang w:val="en-GB"/>
        </w:rPr>
        <w:t xml:space="preserve"> that human understanding and comprehension of visual space is not as complexly developed as </w:t>
      </w:r>
      <w:r w:rsidRPr="5DF62054" w:rsidR="794ECF87">
        <w:rPr>
          <w:rFonts w:ascii="Calibri" w:hAnsi="Calibri" w:eastAsia="Calibri" w:cs="Calibri"/>
          <w:b w:val="0"/>
          <w:bCs w:val="0"/>
          <w:noProof w:val="0"/>
          <w:sz w:val="24"/>
          <w:szCs w:val="24"/>
          <w:lang w:val="en-GB"/>
        </w:rPr>
        <w:t>previously</w:t>
      </w:r>
      <w:r w:rsidRPr="5DF62054" w:rsidR="794ECF87">
        <w:rPr>
          <w:rFonts w:ascii="Calibri" w:hAnsi="Calibri" w:eastAsia="Calibri" w:cs="Calibri"/>
          <w:b w:val="0"/>
          <w:bCs w:val="0"/>
          <w:noProof w:val="0"/>
          <w:sz w:val="24"/>
          <w:szCs w:val="24"/>
          <w:lang w:val="en-GB"/>
        </w:rPr>
        <w:t xml:space="preserve"> believed.</w:t>
      </w:r>
    </w:p>
    <w:p w:rsidR="63894696" w:rsidP="5DF62054" w:rsidRDefault="63894696" w14:paraId="05916DF5" w14:textId="482719E3">
      <w:pPr>
        <w:pStyle w:val="Normal"/>
        <w:spacing w:line="480" w:lineRule="auto"/>
        <w:rPr>
          <w:rFonts w:ascii="Calibri" w:hAnsi="Calibri" w:eastAsia="Calibri" w:cs="Calibri"/>
          <w:b w:val="0"/>
          <w:bCs w:val="0"/>
          <w:noProof w:val="0"/>
          <w:sz w:val="24"/>
          <w:szCs w:val="24"/>
          <w:lang w:val="en-GB"/>
        </w:rPr>
      </w:pPr>
      <w:r w:rsidRPr="5DF62054" w:rsidR="443D45CB">
        <w:rPr>
          <w:rFonts w:ascii="Calibri" w:hAnsi="Calibri" w:eastAsia="Calibri" w:cs="Calibri"/>
          <w:b w:val="0"/>
          <w:bCs w:val="0"/>
          <w:noProof w:val="0"/>
          <w:sz w:val="24"/>
          <w:szCs w:val="24"/>
          <w:lang w:val="en-GB"/>
        </w:rPr>
        <w:t xml:space="preserve">Early theories of change blindness began to develop </w:t>
      </w:r>
      <w:r w:rsidRPr="5DF62054" w:rsidR="3DDA28CE">
        <w:rPr>
          <w:rFonts w:ascii="Calibri" w:hAnsi="Calibri" w:eastAsia="Calibri" w:cs="Calibri"/>
          <w:b w:val="0"/>
          <w:bCs w:val="0"/>
          <w:noProof w:val="0"/>
          <w:sz w:val="24"/>
          <w:szCs w:val="24"/>
          <w:lang w:val="en-GB"/>
        </w:rPr>
        <w:t>from film editors noticing that their audience would fail to notice inconsistencies between scenes</w:t>
      </w:r>
      <w:r w:rsidRPr="5DF62054" w:rsidR="65F2FE10">
        <w:rPr>
          <w:rFonts w:ascii="Calibri" w:hAnsi="Calibri" w:eastAsia="Calibri" w:cs="Calibri"/>
          <w:b w:val="0"/>
          <w:bCs w:val="0"/>
          <w:noProof w:val="0"/>
          <w:sz w:val="24"/>
          <w:szCs w:val="24"/>
          <w:lang w:val="en-GB"/>
        </w:rPr>
        <w:t xml:space="preserve"> (Reisz and Miller, 1953). </w:t>
      </w:r>
      <w:r w:rsidRPr="5DF62054" w:rsidR="46178B9A">
        <w:rPr>
          <w:rFonts w:ascii="Calibri" w:hAnsi="Calibri" w:eastAsia="Calibri" w:cs="Calibri"/>
          <w:b w:val="0"/>
          <w:bCs w:val="0"/>
          <w:noProof w:val="0"/>
          <w:sz w:val="24"/>
          <w:szCs w:val="24"/>
          <w:lang w:val="en-GB"/>
        </w:rPr>
        <w:t>Psychologists began to officially study this phenomenon in the 1970s, relating experiments to eye movement tests</w:t>
      </w:r>
      <w:r w:rsidRPr="5DF62054" w:rsidR="74968997">
        <w:rPr>
          <w:rFonts w:ascii="Calibri" w:hAnsi="Calibri" w:eastAsia="Calibri" w:cs="Calibri"/>
          <w:b w:val="0"/>
          <w:bCs w:val="0"/>
          <w:noProof w:val="0"/>
          <w:sz w:val="24"/>
          <w:szCs w:val="24"/>
          <w:lang w:val="en-GB"/>
        </w:rPr>
        <w:t xml:space="preserve"> (</w:t>
      </w:r>
      <w:r w:rsidRPr="5DF62054" w:rsidR="74968997">
        <w:rPr>
          <w:rFonts w:ascii="Calibri" w:hAnsi="Calibri" w:eastAsia="Calibri" w:cs="Calibri"/>
          <w:b w:val="0"/>
          <w:bCs w:val="0"/>
          <w:noProof w:val="0"/>
          <w:sz w:val="24"/>
          <w:szCs w:val="24"/>
          <w:lang w:val="en-GB"/>
        </w:rPr>
        <w:t>e.g.,</w:t>
      </w:r>
      <w:r w:rsidRPr="5DF62054" w:rsidR="74968997">
        <w:rPr>
          <w:rFonts w:ascii="Calibri" w:hAnsi="Calibri" w:eastAsia="Calibri" w:cs="Calibri"/>
          <w:b w:val="0"/>
          <w:bCs w:val="0"/>
          <w:noProof w:val="0"/>
          <w:sz w:val="24"/>
          <w:szCs w:val="24"/>
          <w:lang w:val="en-GB"/>
        </w:rPr>
        <w:t xml:space="preserve"> Grimes, 1996)</w:t>
      </w:r>
      <w:r w:rsidRPr="5DF62054" w:rsidR="46178B9A">
        <w:rPr>
          <w:rFonts w:ascii="Calibri" w:hAnsi="Calibri" w:eastAsia="Calibri" w:cs="Calibri"/>
          <w:b w:val="0"/>
          <w:bCs w:val="0"/>
          <w:noProof w:val="0"/>
          <w:sz w:val="24"/>
          <w:szCs w:val="24"/>
          <w:lang w:val="en-GB"/>
        </w:rPr>
        <w:t xml:space="preserve">. </w:t>
      </w:r>
    </w:p>
    <w:p w:rsidR="48C93A33" w:rsidP="5DF62054" w:rsidRDefault="48C93A33" w14:paraId="2F1DB826" w14:textId="7F694A93">
      <w:pPr>
        <w:pStyle w:val="Normal"/>
        <w:spacing w:line="480" w:lineRule="auto"/>
        <w:rPr>
          <w:rFonts w:ascii="Calibri" w:hAnsi="Calibri" w:eastAsia="Calibri" w:cs="Calibri"/>
          <w:b w:val="0"/>
          <w:bCs w:val="0"/>
          <w:noProof w:val="0"/>
          <w:sz w:val="24"/>
          <w:szCs w:val="24"/>
          <w:lang w:val="en-GB"/>
        </w:rPr>
      </w:pPr>
      <w:r w:rsidRPr="5DF62054" w:rsidR="48C93A33">
        <w:rPr>
          <w:rFonts w:ascii="Calibri" w:hAnsi="Calibri" w:eastAsia="Calibri" w:cs="Calibri"/>
          <w:b w:val="0"/>
          <w:bCs w:val="0"/>
          <w:noProof w:val="0"/>
          <w:sz w:val="24"/>
          <w:szCs w:val="24"/>
          <w:lang w:val="en-GB"/>
        </w:rPr>
        <w:t xml:space="preserve">According to Rensink et al. (1997), </w:t>
      </w:r>
      <w:r w:rsidRPr="5DF62054" w:rsidR="52935CFD">
        <w:rPr>
          <w:rFonts w:ascii="Calibri" w:hAnsi="Calibri" w:eastAsia="Calibri" w:cs="Calibri"/>
          <w:b w:val="0"/>
          <w:bCs w:val="0"/>
          <w:noProof w:val="0"/>
          <w:sz w:val="24"/>
          <w:szCs w:val="24"/>
          <w:lang w:val="en-GB"/>
        </w:rPr>
        <w:t xml:space="preserve">a person’s attention is a fundamental contributor to their ability to detect change. </w:t>
      </w:r>
      <w:r w:rsidRPr="5DF62054" w:rsidR="3992214E">
        <w:rPr>
          <w:rFonts w:ascii="Calibri" w:hAnsi="Calibri" w:eastAsia="Calibri" w:cs="Calibri"/>
          <w:b w:val="0"/>
          <w:bCs w:val="0"/>
          <w:noProof w:val="0"/>
          <w:sz w:val="24"/>
          <w:szCs w:val="24"/>
          <w:lang w:val="en-GB"/>
        </w:rPr>
        <w:t xml:space="preserve">This is argued to be the case as central changes to images were found to be perceived more quickly when compared to non-central </w:t>
      </w:r>
      <w:r w:rsidRPr="5DF62054" w:rsidR="5A3FAEB5">
        <w:rPr>
          <w:rFonts w:ascii="Calibri" w:hAnsi="Calibri" w:eastAsia="Calibri" w:cs="Calibri"/>
          <w:b w:val="0"/>
          <w:bCs w:val="0"/>
          <w:noProof w:val="0"/>
          <w:sz w:val="24"/>
          <w:szCs w:val="24"/>
          <w:lang w:val="en-GB"/>
        </w:rPr>
        <w:t xml:space="preserve">changes. This </w:t>
      </w:r>
      <w:r w:rsidRPr="5DF62054" w:rsidR="5A3FAEB5">
        <w:rPr>
          <w:rFonts w:ascii="Calibri" w:hAnsi="Calibri" w:eastAsia="Calibri" w:cs="Calibri"/>
          <w:b w:val="0"/>
          <w:bCs w:val="0"/>
          <w:noProof w:val="0"/>
          <w:sz w:val="24"/>
          <w:szCs w:val="24"/>
          <w:lang w:val="en-GB"/>
        </w:rPr>
        <w:t>indicates</w:t>
      </w:r>
      <w:r w:rsidRPr="5DF62054" w:rsidR="5A3FAEB5">
        <w:rPr>
          <w:rFonts w:ascii="Calibri" w:hAnsi="Calibri" w:eastAsia="Calibri" w:cs="Calibri"/>
          <w:b w:val="0"/>
          <w:bCs w:val="0"/>
          <w:noProof w:val="0"/>
          <w:sz w:val="24"/>
          <w:szCs w:val="24"/>
          <w:lang w:val="en-GB"/>
        </w:rPr>
        <w:t xml:space="preserve"> that people are more likely to notice a change if they can focus their attention onto </w:t>
      </w:r>
      <w:r w:rsidRPr="5DF62054" w:rsidR="00CFA05F">
        <w:rPr>
          <w:rFonts w:ascii="Calibri" w:hAnsi="Calibri" w:eastAsia="Calibri" w:cs="Calibri"/>
          <w:b w:val="0"/>
          <w:bCs w:val="0"/>
          <w:noProof w:val="0"/>
          <w:sz w:val="24"/>
          <w:szCs w:val="24"/>
          <w:lang w:val="en-GB"/>
        </w:rPr>
        <w:t>the object that is changing.</w:t>
      </w:r>
      <w:r w:rsidRPr="5DF62054" w:rsidR="41CDC147">
        <w:rPr>
          <w:rFonts w:ascii="Calibri" w:hAnsi="Calibri" w:eastAsia="Calibri" w:cs="Calibri"/>
          <w:b w:val="0"/>
          <w:bCs w:val="0"/>
          <w:noProof w:val="0"/>
          <w:sz w:val="24"/>
          <w:szCs w:val="24"/>
          <w:lang w:val="en-GB"/>
        </w:rPr>
        <w:t xml:space="preserve"> Surprisingly however, most individuals still struggle to detect changes even when they are focusing their attention onto the task.</w:t>
      </w:r>
      <w:r w:rsidRPr="5DF62054" w:rsidR="54A074EC">
        <w:rPr>
          <w:rFonts w:ascii="Calibri" w:hAnsi="Calibri" w:eastAsia="Calibri" w:cs="Calibri"/>
          <w:b w:val="0"/>
          <w:bCs w:val="0"/>
          <w:noProof w:val="0"/>
          <w:sz w:val="24"/>
          <w:szCs w:val="24"/>
          <w:lang w:val="en-GB"/>
        </w:rPr>
        <w:t xml:space="preserve"> </w:t>
      </w:r>
      <w:r w:rsidRPr="5DF62054" w:rsidR="1D25684B">
        <w:rPr>
          <w:rFonts w:ascii="Calibri" w:hAnsi="Calibri" w:eastAsia="Calibri" w:cs="Calibri"/>
          <w:b w:val="0"/>
          <w:bCs w:val="0"/>
          <w:noProof w:val="0"/>
          <w:sz w:val="24"/>
          <w:szCs w:val="24"/>
          <w:lang w:val="en-GB"/>
        </w:rPr>
        <w:t xml:space="preserve">This may be due to them focusing on the central elements of the image, placing their focus </w:t>
      </w:r>
      <w:r w:rsidRPr="5DF62054" w:rsidR="5569983D">
        <w:rPr>
          <w:rFonts w:ascii="Calibri" w:hAnsi="Calibri" w:eastAsia="Calibri" w:cs="Calibri"/>
          <w:b w:val="0"/>
          <w:bCs w:val="0"/>
          <w:noProof w:val="0"/>
          <w:sz w:val="24"/>
          <w:szCs w:val="24"/>
          <w:lang w:val="en-GB"/>
        </w:rPr>
        <w:t>away</w:t>
      </w:r>
      <w:r w:rsidRPr="5DF62054" w:rsidR="1D25684B">
        <w:rPr>
          <w:rFonts w:ascii="Calibri" w:hAnsi="Calibri" w:eastAsia="Calibri" w:cs="Calibri"/>
          <w:b w:val="0"/>
          <w:bCs w:val="0"/>
          <w:noProof w:val="0"/>
          <w:sz w:val="24"/>
          <w:szCs w:val="24"/>
          <w:lang w:val="en-GB"/>
        </w:rPr>
        <w:t xml:space="preserve"> from the actual area </w:t>
      </w:r>
      <w:r w:rsidRPr="5DF62054" w:rsidR="01651B04">
        <w:rPr>
          <w:rFonts w:ascii="Calibri" w:hAnsi="Calibri" w:eastAsia="Calibri" w:cs="Calibri"/>
          <w:b w:val="0"/>
          <w:bCs w:val="0"/>
          <w:noProof w:val="0"/>
          <w:sz w:val="24"/>
          <w:szCs w:val="24"/>
          <w:lang w:val="en-GB"/>
        </w:rPr>
        <w:t>in the image that is changing</w:t>
      </w:r>
      <w:r w:rsidRPr="5DF62054" w:rsidR="7DC93FED">
        <w:rPr>
          <w:rFonts w:ascii="Calibri" w:hAnsi="Calibri" w:eastAsia="Calibri" w:cs="Calibri"/>
          <w:b w:val="0"/>
          <w:bCs w:val="0"/>
          <w:noProof w:val="0"/>
          <w:sz w:val="24"/>
          <w:szCs w:val="24"/>
          <w:lang w:val="en-GB"/>
        </w:rPr>
        <w:t xml:space="preserve"> (</w:t>
      </w:r>
      <w:r w:rsidRPr="5DF62054" w:rsidR="7DC93FED">
        <w:rPr>
          <w:rFonts w:ascii="Calibri" w:hAnsi="Calibri" w:eastAsia="Calibri" w:cs="Calibri"/>
          <w:b w:val="0"/>
          <w:bCs w:val="0"/>
          <w:noProof w:val="0"/>
          <w:sz w:val="24"/>
          <w:szCs w:val="24"/>
          <w:lang w:val="en-GB"/>
        </w:rPr>
        <w:t>Zuiderbaan</w:t>
      </w:r>
      <w:r w:rsidRPr="5DF62054" w:rsidR="7DC93FED">
        <w:rPr>
          <w:rFonts w:ascii="Calibri" w:hAnsi="Calibri" w:eastAsia="Calibri" w:cs="Calibri"/>
          <w:b w:val="0"/>
          <w:bCs w:val="0"/>
          <w:noProof w:val="0"/>
          <w:sz w:val="24"/>
          <w:szCs w:val="24"/>
          <w:lang w:val="en-GB"/>
        </w:rPr>
        <w:t xml:space="preserve">, </w:t>
      </w:r>
      <w:r w:rsidRPr="5DF62054" w:rsidR="7DC93FED">
        <w:rPr>
          <w:rFonts w:ascii="Calibri" w:hAnsi="Calibri" w:eastAsia="Calibri" w:cs="Calibri"/>
          <w:b w:val="0"/>
          <w:bCs w:val="0"/>
          <w:noProof w:val="0"/>
          <w:sz w:val="24"/>
          <w:szCs w:val="24"/>
          <w:lang w:val="en-GB"/>
        </w:rPr>
        <w:t>Leeuwen</w:t>
      </w:r>
      <w:r w:rsidRPr="5DF62054" w:rsidR="7DC93FED">
        <w:rPr>
          <w:rFonts w:ascii="Calibri" w:hAnsi="Calibri" w:eastAsia="Calibri" w:cs="Calibri"/>
          <w:b w:val="0"/>
          <w:bCs w:val="0"/>
          <w:noProof w:val="0"/>
          <w:sz w:val="24"/>
          <w:szCs w:val="24"/>
          <w:lang w:val="en-GB"/>
        </w:rPr>
        <w:t xml:space="preserve"> and Dumoulin, 2017)</w:t>
      </w:r>
      <w:r w:rsidRPr="5DF62054" w:rsidR="01651B04">
        <w:rPr>
          <w:rFonts w:ascii="Calibri" w:hAnsi="Calibri" w:eastAsia="Calibri" w:cs="Calibri"/>
          <w:b w:val="0"/>
          <w:bCs w:val="0"/>
          <w:noProof w:val="0"/>
          <w:sz w:val="24"/>
          <w:szCs w:val="24"/>
          <w:lang w:val="en-GB"/>
        </w:rPr>
        <w:t>.</w:t>
      </w:r>
    </w:p>
    <w:p w:rsidR="097C8293" w:rsidP="5DF62054" w:rsidRDefault="097C8293" w14:paraId="28E87696" w14:textId="13E3C337">
      <w:pPr>
        <w:pStyle w:val="Normal"/>
        <w:spacing w:line="480" w:lineRule="auto"/>
        <w:rPr>
          <w:rFonts w:ascii="Calibri" w:hAnsi="Calibri" w:eastAsia="Calibri" w:cs="Calibri"/>
          <w:b w:val="0"/>
          <w:bCs w:val="0"/>
          <w:noProof w:val="0"/>
          <w:sz w:val="24"/>
          <w:szCs w:val="24"/>
          <w:lang w:val="en-GB"/>
        </w:rPr>
      </w:pPr>
      <w:r w:rsidRPr="5DF62054" w:rsidR="097C8293">
        <w:rPr>
          <w:rFonts w:ascii="Calibri" w:hAnsi="Calibri" w:eastAsia="Calibri" w:cs="Calibri"/>
          <w:b w:val="0"/>
          <w:bCs w:val="0"/>
          <w:noProof w:val="0"/>
          <w:sz w:val="24"/>
          <w:szCs w:val="24"/>
          <w:lang w:val="en-GB"/>
        </w:rPr>
        <w:t xml:space="preserve">Many people tend to overestimate their ability to detect changes in scenes, </w:t>
      </w:r>
      <w:r w:rsidRPr="5DF62054" w:rsidR="2AAE421C">
        <w:rPr>
          <w:rFonts w:ascii="Calibri" w:hAnsi="Calibri" w:eastAsia="Calibri" w:cs="Calibri"/>
          <w:b w:val="0"/>
          <w:bCs w:val="0"/>
          <w:noProof w:val="0"/>
          <w:sz w:val="24"/>
          <w:szCs w:val="24"/>
          <w:lang w:val="en-GB"/>
        </w:rPr>
        <w:t xml:space="preserve">believing they have a clear ability to avoid change blindness. This has been dubbed ‘change blindness </w:t>
      </w:r>
      <w:bookmarkStart w:name="_Int_3bi8V24h" w:id="950714907"/>
      <w:r w:rsidRPr="5DF62054" w:rsidR="2AAE421C">
        <w:rPr>
          <w:rFonts w:ascii="Calibri" w:hAnsi="Calibri" w:eastAsia="Calibri" w:cs="Calibri"/>
          <w:b w:val="0"/>
          <w:bCs w:val="0"/>
          <w:noProof w:val="0"/>
          <w:sz w:val="24"/>
          <w:szCs w:val="24"/>
          <w:lang w:val="en-GB"/>
        </w:rPr>
        <w:t>blindness</w:t>
      </w:r>
      <w:bookmarkEnd w:id="950714907"/>
      <w:r w:rsidRPr="5DF62054" w:rsidR="2AAE421C">
        <w:rPr>
          <w:rFonts w:ascii="Calibri" w:hAnsi="Calibri" w:eastAsia="Calibri" w:cs="Calibri"/>
          <w:b w:val="0"/>
          <w:bCs w:val="0"/>
          <w:noProof w:val="0"/>
          <w:sz w:val="24"/>
          <w:szCs w:val="24"/>
          <w:lang w:val="en-GB"/>
        </w:rPr>
        <w:t>’</w:t>
      </w:r>
      <w:r w:rsidRPr="5DF62054" w:rsidR="041E5073">
        <w:rPr>
          <w:rFonts w:ascii="Calibri" w:hAnsi="Calibri" w:eastAsia="Calibri" w:cs="Calibri"/>
          <w:b w:val="0"/>
          <w:bCs w:val="0"/>
          <w:noProof w:val="0"/>
          <w:sz w:val="24"/>
          <w:szCs w:val="24"/>
          <w:lang w:val="en-GB"/>
        </w:rPr>
        <w:t xml:space="preserve"> by Levin et al. (2002).</w:t>
      </w:r>
      <w:r w:rsidRPr="5DF62054" w:rsidR="6AF27B2E">
        <w:rPr>
          <w:rFonts w:ascii="Calibri" w:hAnsi="Calibri" w:eastAsia="Calibri" w:cs="Calibri"/>
          <w:b w:val="0"/>
          <w:bCs w:val="0"/>
          <w:noProof w:val="0"/>
          <w:sz w:val="24"/>
          <w:szCs w:val="24"/>
          <w:lang w:val="en-GB"/>
        </w:rPr>
        <w:t xml:space="preserve"> </w:t>
      </w:r>
      <w:r w:rsidRPr="5DF62054" w:rsidR="22DBC710">
        <w:rPr>
          <w:rFonts w:ascii="Calibri" w:hAnsi="Calibri" w:eastAsia="Calibri" w:cs="Calibri"/>
          <w:b w:val="0"/>
          <w:bCs w:val="0"/>
          <w:noProof w:val="0"/>
          <w:sz w:val="24"/>
          <w:szCs w:val="24"/>
          <w:lang w:val="en-GB"/>
        </w:rPr>
        <w:t xml:space="preserve">In these scenarios, participants were asked to predict </w:t>
      </w:r>
      <w:r w:rsidRPr="5DF62054" w:rsidR="5537B19B">
        <w:rPr>
          <w:rFonts w:ascii="Calibri" w:hAnsi="Calibri" w:eastAsia="Calibri" w:cs="Calibri"/>
          <w:b w:val="0"/>
          <w:bCs w:val="0"/>
          <w:noProof w:val="0"/>
          <w:sz w:val="24"/>
          <w:szCs w:val="24"/>
          <w:lang w:val="en-GB"/>
        </w:rPr>
        <w:t>whether</w:t>
      </w:r>
      <w:r w:rsidRPr="5DF62054" w:rsidR="22DBC710">
        <w:rPr>
          <w:rFonts w:ascii="Calibri" w:hAnsi="Calibri" w:eastAsia="Calibri" w:cs="Calibri"/>
          <w:b w:val="0"/>
          <w:bCs w:val="0"/>
          <w:noProof w:val="0"/>
          <w:sz w:val="24"/>
          <w:szCs w:val="24"/>
          <w:lang w:val="en-GB"/>
        </w:rPr>
        <w:t xml:space="preserve"> they believed they would be able to </w:t>
      </w:r>
      <w:r w:rsidRPr="5DF62054" w:rsidR="22DBC710">
        <w:rPr>
          <w:rFonts w:ascii="Calibri" w:hAnsi="Calibri" w:eastAsia="Calibri" w:cs="Calibri"/>
          <w:b w:val="0"/>
          <w:bCs w:val="0"/>
          <w:noProof w:val="0"/>
          <w:sz w:val="24"/>
          <w:szCs w:val="24"/>
          <w:lang w:val="en-GB"/>
        </w:rPr>
        <w:t>identify</w:t>
      </w:r>
      <w:r w:rsidRPr="5DF62054" w:rsidR="22DBC710">
        <w:rPr>
          <w:rFonts w:ascii="Calibri" w:hAnsi="Calibri" w:eastAsia="Calibri" w:cs="Calibri"/>
          <w:b w:val="0"/>
          <w:bCs w:val="0"/>
          <w:noProof w:val="0"/>
          <w:sz w:val="24"/>
          <w:szCs w:val="24"/>
          <w:lang w:val="en-GB"/>
        </w:rPr>
        <w:t xml:space="preserve"> a change in the scene presented</w:t>
      </w:r>
      <w:r w:rsidRPr="5DF62054" w:rsidR="29425D74">
        <w:rPr>
          <w:rFonts w:ascii="Calibri" w:hAnsi="Calibri" w:eastAsia="Calibri" w:cs="Calibri"/>
          <w:b w:val="0"/>
          <w:bCs w:val="0"/>
          <w:noProof w:val="0"/>
          <w:sz w:val="24"/>
          <w:szCs w:val="24"/>
          <w:lang w:val="en-GB"/>
        </w:rPr>
        <w:t xml:space="preserve">. Many participants agreed they would be able to spot the change, however, results from the </w:t>
      </w:r>
      <w:r w:rsidRPr="5DF62054" w:rsidR="0D621D9A">
        <w:rPr>
          <w:rFonts w:ascii="Calibri" w:hAnsi="Calibri" w:eastAsia="Calibri" w:cs="Calibri"/>
          <w:b w:val="0"/>
          <w:bCs w:val="0"/>
          <w:noProof w:val="0"/>
          <w:sz w:val="24"/>
          <w:szCs w:val="24"/>
          <w:lang w:val="en-GB"/>
        </w:rPr>
        <w:t>experiment</w:t>
      </w:r>
      <w:r w:rsidRPr="5DF62054" w:rsidR="29425D74">
        <w:rPr>
          <w:rFonts w:ascii="Calibri" w:hAnsi="Calibri" w:eastAsia="Calibri" w:cs="Calibri"/>
          <w:b w:val="0"/>
          <w:bCs w:val="0"/>
          <w:noProof w:val="0"/>
          <w:sz w:val="24"/>
          <w:szCs w:val="24"/>
          <w:lang w:val="en-GB"/>
        </w:rPr>
        <w:t xml:space="preserve"> show many overestimated themselves. </w:t>
      </w:r>
      <w:r w:rsidRPr="5DF62054" w:rsidR="02B26BCB">
        <w:rPr>
          <w:rFonts w:ascii="Calibri" w:hAnsi="Calibri" w:eastAsia="Calibri" w:cs="Calibri"/>
          <w:b w:val="0"/>
          <w:bCs w:val="0"/>
          <w:noProof w:val="0"/>
          <w:sz w:val="24"/>
          <w:szCs w:val="24"/>
          <w:lang w:val="en-GB"/>
        </w:rPr>
        <w:t xml:space="preserve">Additionally, participants also believed other people would be likely to spot the </w:t>
      </w:r>
      <w:r w:rsidRPr="5DF62054" w:rsidR="02B26BCB">
        <w:rPr>
          <w:rFonts w:ascii="Calibri" w:hAnsi="Calibri" w:eastAsia="Calibri" w:cs="Calibri"/>
          <w:b w:val="0"/>
          <w:bCs w:val="0"/>
          <w:noProof w:val="0"/>
          <w:sz w:val="24"/>
          <w:szCs w:val="24"/>
          <w:lang w:val="en-GB"/>
        </w:rPr>
        <w:t xml:space="preserve">change. </w:t>
      </w:r>
      <w:r w:rsidRPr="5DF62054" w:rsidR="6AF27B2E">
        <w:rPr>
          <w:rFonts w:ascii="Calibri" w:hAnsi="Calibri" w:eastAsia="Calibri" w:cs="Calibri"/>
          <w:b w:val="0"/>
          <w:bCs w:val="0"/>
          <w:noProof w:val="0"/>
          <w:sz w:val="24"/>
          <w:szCs w:val="24"/>
          <w:lang w:val="en-GB"/>
        </w:rPr>
        <w:t>T</w:t>
      </w:r>
      <w:r w:rsidRPr="5DF62054" w:rsidR="6AF27B2E">
        <w:rPr>
          <w:rFonts w:ascii="Calibri" w:hAnsi="Calibri" w:eastAsia="Calibri" w:cs="Calibri"/>
          <w:b w:val="0"/>
          <w:bCs w:val="0"/>
          <w:noProof w:val="0"/>
          <w:sz w:val="24"/>
          <w:szCs w:val="24"/>
          <w:lang w:val="en-GB"/>
        </w:rPr>
        <w:t>he phenomenon of change blindness can be linked as well to inattentional blindness</w:t>
      </w:r>
      <w:r w:rsidRPr="5DF62054" w:rsidR="33776E8D">
        <w:rPr>
          <w:rFonts w:ascii="Calibri" w:hAnsi="Calibri" w:eastAsia="Calibri" w:cs="Calibri"/>
          <w:b w:val="0"/>
          <w:bCs w:val="0"/>
          <w:noProof w:val="0"/>
          <w:sz w:val="24"/>
          <w:szCs w:val="24"/>
          <w:lang w:val="en-GB"/>
        </w:rPr>
        <w:t>, which describes instances where</w:t>
      </w:r>
      <w:r w:rsidRPr="5DF62054" w:rsidR="23595D3D">
        <w:rPr>
          <w:rFonts w:ascii="Calibri" w:hAnsi="Calibri" w:eastAsia="Calibri" w:cs="Calibri"/>
          <w:b w:val="0"/>
          <w:bCs w:val="0"/>
          <w:noProof w:val="0"/>
          <w:sz w:val="24"/>
          <w:szCs w:val="24"/>
          <w:lang w:val="en-GB"/>
        </w:rPr>
        <w:t xml:space="preserve">, when distracted, </w:t>
      </w:r>
      <w:r w:rsidRPr="5DF62054" w:rsidR="33776E8D">
        <w:rPr>
          <w:rFonts w:ascii="Calibri" w:hAnsi="Calibri" w:eastAsia="Calibri" w:cs="Calibri"/>
          <w:b w:val="0"/>
          <w:bCs w:val="0"/>
          <w:noProof w:val="0"/>
          <w:sz w:val="24"/>
          <w:szCs w:val="24"/>
          <w:lang w:val="en-GB"/>
        </w:rPr>
        <w:t xml:space="preserve">individuals have failed to notice an object in a scene, despite said object </w:t>
      </w:r>
      <w:r w:rsidRPr="5DF62054" w:rsidR="36AF0F4F">
        <w:rPr>
          <w:rFonts w:ascii="Calibri" w:hAnsi="Calibri" w:eastAsia="Calibri" w:cs="Calibri"/>
          <w:b w:val="0"/>
          <w:bCs w:val="0"/>
          <w:noProof w:val="0"/>
          <w:sz w:val="24"/>
          <w:szCs w:val="24"/>
          <w:lang w:val="en-GB"/>
        </w:rPr>
        <w:t>being fully visible (Jensen et al., 2011).</w:t>
      </w:r>
    </w:p>
    <w:p w:rsidR="7EF56EEF" w:rsidP="5DF62054" w:rsidRDefault="7EF56EEF" w14:paraId="5B9D4FA7" w14:textId="19DA8AE9">
      <w:pPr>
        <w:pStyle w:val="Normal"/>
        <w:spacing w:line="480" w:lineRule="auto"/>
        <w:rPr>
          <w:rFonts w:ascii="Calibri" w:hAnsi="Calibri" w:eastAsia="Calibri" w:cs="Calibri"/>
          <w:b w:val="0"/>
          <w:bCs w:val="0"/>
          <w:noProof w:val="0"/>
          <w:sz w:val="24"/>
          <w:szCs w:val="24"/>
          <w:lang w:val="en-GB"/>
        </w:rPr>
      </w:pPr>
      <w:r w:rsidRPr="5DF62054" w:rsidR="7EF56EEF">
        <w:rPr>
          <w:rFonts w:ascii="Calibri" w:hAnsi="Calibri" w:eastAsia="Calibri" w:cs="Calibri"/>
          <w:b w:val="0"/>
          <w:bCs w:val="0"/>
          <w:noProof w:val="0"/>
          <w:sz w:val="24"/>
          <w:szCs w:val="24"/>
          <w:lang w:val="en-GB"/>
        </w:rPr>
        <w:t xml:space="preserve">Real-world field studies have been conducted in to test the various hypotheses </w:t>
      </w:r>
      <w:r w:rsidRPr="5DF62054" w:rsidR="7EF56EEF">
        <w:rPr>
          <w:rFonts w:ascii="Calibri" w:hAnsi="Calibri" w:eastAsia="Calibri" w:cs="Calibri"/>
          <w:b w:val="0"/>
          <w:bCs w:val="0"/>
          <w:noProof w:val="0"/>
          <w:sz w:val="24"/>
          <w:szCs w:val="24"/>
          <w:lang w:val="en-GB"/>
        </w:rPr>
        <w:t>regarding</w:t>
      </w:r>
      <w:r w:rsidRPr="5DF62054" w:rsidR="7EF56EEF">
        <w:rPr>
          <w:rFonts w:ascii="Calibri" w:hAnsi="Calibri" w:eastAsia="Calibri" w:cs="Calibri"/>
          <w:b w:val="0"/>
          <w:bCs w:val="0"/>
          <w:noProof w:val="0"/>
          <w:sz w:val="24"/>
          <w:szCs w:val="24"/>
          <w:lang w:val="en-GB"/>
        </w:rPr>
        <w:t xml:space="preserve"> change blindness. One of these studies, conducted by Si</w:t>
      </w:r>
      <w:r w:rsidRPr="5DF62054" w:rsidR="2BEBF6FD">
        <w:rPr>
          <w:rFonts w:ascii="Calibri" w:hAnsi="Calibri" w:eastAsia="Calibri" w:cs="Calibri"/>
          <w:b w:val="0"/>
          <w:bCs w:val="0"/>
          <w:noProof w:val="0"/>
          <w:sz w:val="24"/>
          <w:szCs w:val="24"/>
          <w:lang w:val="en-GB"/>
        </w:rPr>
        <w:t xml:space="preserve">mons and Levin (1998), incorporates </w:t>
      </w:r>
      <w:r w:rsidRPr="5DF62054" w:rsidR="60FE1725">
        <w:rPr>
          <w:rFonts w:ascii="Calibri" w:hAnsi="Calibri" w:eastAsia="Calibri" w:cs="Calibri"/>
          <w:b w:val="0"/>
          <w:bCs w:val="0"/>
          <w:noProof w:val="0"/>
          <w:sz w:val="24"/>
          <w:szCs w:val="24"/>
          <w:lang w:val="en-GB"/>
        </w:rPr>
        <w:t xml:space="preserve">tests done outside of a laboratory. This experiment involved </w:t>
      </w:r>
      <w:r w:rsidRPr="5DF62054" w:rsidR="3D245B19">
        <w:rPr>
          <w:rFonts w:ascii="Calibri" w:hAnsi="Calibri" w:eastAsia="Calibri" w:cs="Calibri"/>
          <w:b w:val="0"/>
          <w:bCs w:val="0"/>
          <w:noProof w:val="0"/>
          <w:sz w:val="24"/>
          <w:szCs w:val="24"/>
          <w:lang w:val="en-GB"/>
        </w:rPr>
        <w:t xml:space="preserve">several participants who would be greeted by the researcher before being </w:t>
      </w:r>
      <w:r w:rsidRPr="5DF62054" w:rsidR="3CA028F7">
        <w:rPr>
          <w:rFonts w:ascii="Calibri" w:hAnsi="Calibri" w:eastAsia="Calibri" w:cs="Calibri"/>
          <w:b w:val="0"/>
          <w:bCs w:val="0"/>
          <w:noProof w:val="0"/>
          <w:sz w:val="24"/>
          <w:szCs w:val="24"/>
          <w:lang w:val="en-GB"/>
        </w:rPr>
        <w:t>separated</w:t>
      </w:r>
      <w:r w:rsidRPr="5DF62054" w:rsidR="3D245B19">
        <w:rPr>
          <w:rFonts w:ascii="Calibri" w:hAnsi="Calibri" w:eastAsia="Calibri" w:cs="Calibri"/>
          <w:b w:val="0"/>
          <w:bCs w:val="0"/>
          <w:noProof w:val="0"/>
          <w:sz w:val="24"/>
          <w:szCs w:val="24"/>
          <w:lang w:val="en-GB"/>
        </w:rPr>
        <w:t xml:space="preserve"> from view. Here, the researcher would swap places with somebody else an</w:t>
      </w:r>
      <w:r w:rsidRPr="5DF62054" w:rsidR="0FA9A0EA">
        <w:rPr>
          <w:rFonts w:ascii="Calibri" w:hAnsi="Calibri" w:eastAsia="Calibri" w:cs="Calibri"/>
          <w:b w:val="0"/>
          <w:bCs w:val="0"/>
          <w:noProof w:val="0"/>
          <w:sz w:val="24"/>
          <w:szCs w:val="24"/>
          <w:lang w:val="en-GB"/>
        </w:rPr>
        <w:t>d the participant’s ability to recognise the change would be recorded.</w:t>
      </w:r>
      <w:r w:rsidRPr="5DF62054" w:rsidR="30041E85">
        <w:rPr>
          <w:rFonts w:ascii="Calibri" w:hAnsi="Calibri" w:eastAsia="Calibri" w:cs="Calibri"/>
          <w:b w:val="0"/>
          <w:bCs w:val="0"/>
          <w:noProof w:val="0"/>
          <w:sz w:val="24"/>
          <w:szCs w:val="24"/>
          <w:lang w:val="en-GB"/>
        </w:rPr>
        <w:t xml:space="preserve"> </w:t>
      </w:r>
      <w:r w:rsidRPr="5DF62054" w:rsidR="50B1ABEC">
        <w:rPr>
          <w:rFonts w:ascii="Calibri" w:hAnsi="Calibri" w:eastAsia="Calibri" w:cs="Calibri"/>
          <w:b w:val="0"/>
          <w:bCs w:val="0"/>
          <w:noProof w:val="0"/>
          <w:sz w:val="24"/>
          <w:szCs w:val="24"/>
          <w:lang w:val="en-GB"/>
        </w:rPr>
        <w:t xml:space="preserve">Each researcher was wearing different clothes and had different sounding voices. </w:t>
      </w:r>
      <w:r w:rsidRPr="5DF62054" w:rsidR="30041E85">
        <w:rPr>
          <w:rFonts w:ascii="Calibri" w:hAnsi="Calibri" w:eastAsia="Calibri" w:cs="Calibri"/>
          <w:b w:val="0"/>
          <w:bCs w:val="0"/>
          <w:noProof w:val="0"/>
          <w:sz w:val="24"/>
          <w:szCs w:val="24"/>
          <w:lang w:val="en-GB"/>
        </w:rPr>
        <w:t>Of the 15 pedestrian participants, only 7 reported that they had noticed th</w:t>
      </w:r>
      <w:r w:rsidRPr="5DF62054" w:rsidR="2336F1BD">
        <w:rPr>
          <w:rFonts w:ascii="Calibri" w:hAnsi="Calibri" w:eastAsia="Calibri" w:cs="Calibri"/>
          <w:b w:val="0"/>
          <w:bCs w:val="0"/>
          <w:noProof w:val="0"/>
          <w:sz w:val="24"/>
          <w:szCs w:val="24"/>
          <w:lang w:val="en-GB"/>
        </w:rPr>
        <w:t xml:space="preserve">at they person they were talking to had changed. </w:t>
      </w:r>
      <w:r w:rsidRPr="5DF62054" w:rsidR="594A45CB">
        <w:rPr>
          <w:rFonts w:ascii="Calibri" w:hAnsi="Calibri" w:eastAsia="Calibri" w:cs="Calibri"/>
          <w:b w:val="0"/>
          <w:bCs w:val="0"/>
          <w:noProof w:val="0"/>
          <w:sz w:val="24"/>
          <w:szCs w:val="24"/>
          <w:lang w:val="en-GB"/>
        </w:rPr>
        <w:t>Most</w:t>
      </w:r>
      <w:r w:rsidRPr="5DF62054" w:rsidR="0BA63057">
        <w:rPr>
          <w:rFonts w:ascii="Calibri" w:hAnsi="Calibri" w:eastAsia="Calibri" w:cs="Calibri"/>
          <w:b w:val="0"/>
          <w:bCs w:val="0"/>
          <w:noProof w:val="0"/>
          <w:sz w:val="24"/>
          <w:szCs w:val="24"/>
          <w:lang w:val="en-GB"/>
        </w:rPr>
        <w:t xml:space="preserve"> </w:t>
      </w:r>
      <w:r w:rsidRPr="5DF62054" w:rsidR="7CB21779">
        <w:rPr>
          <w:rFonts w:ascii="Calibri" w:hAnsi="Calibri" w:eastAsia="Calibri" w:cs="Calibri"/>
          <w:b w:val="0"/>
          <w:bCs w:val="0"/>
          <w:noProof w:val="0"/>
          <w:sz w:val="24"/>
          <w:szCs w:val="24"/>
          <w:lang w:val="en-GB"/>
        </w:rPr>
        <w:t xml:space="preserve">of the </w:t>
      </w:r>
      <w:r w:rsidRPr="5DF62054" w:rsidR="0BA63057">
        <w:rPr>
          <w:rFonts w:ascii="Calibri" w:hAnsi="Calibri" w:eastAsia="Calibri" w:cs="Calibri"/>
          <w:b w:val="0"/>
          <w:bCs w:val="0"/>
          <w:noProof w:val="0"/>
          <w:sz w:val="24"/>
          <w:szCs w:val="24"/>
          <w:lang w:val="en-GB"/>
        </w:rPr>
        <w:t xml:space="preserve">participants who did notice the change were estimated to be around the same age bracket as the researchers, </w:t>
      </w:r>
      <w:r w:rsidRPr="5DF62054" w:rsidR="0BA63057">
        <w:rPr>
          <w:rFonts w:ascii="Calibri" w:hAnsi="Calibri" w:eastAsia="Calibri" w:cs="Calibri"/>
          <w:b w:val="0"/>
          <w:bCs w:val="0"/>
          <w:noProof w:val="0"/>
          <w:sz w:val="24"/>
          <w:szCs w:val="24"/>
          <w:lang w:val="en-GB"/>
        </w:rPr>
        <w:t>whereas</w:t>
      </w:r>
      <w:r w:rsidRPr="5DF62054" w:rsidR="0BA63057">
        <w:rPr>
          <w:rFonts w:ascii="Calibri" w:hAnsi="Calibri" w:eastAsia="Calibri" w:cs="Calibri"/>
          <w:b w:val="0"/>
          <w:bCs w:val="0"/>
          <w:noProof w:val="0"/>
          <w:sz w:val="24"/>
          <w:szCs w:val="24"/>
          <w:lang w:val="en-GB"/>
        </w:rPr>
        <w:t xml:space="preserve"> </w:t>
      </w:r>
      <w:r w:rsidRPr="5DF62054" w:rsidR="1719383E">
        <w:rPr>
          <w:rFonts w:ascii="Calibri" w:hAnsi="Calibri" w:eastAsia="Calibri" w:cs="Calibri"/>
          <w:b w:val="0"/>
          <w:bCs w:val="0"/>
          <w:noProof w:val="0"/>
          <w:sz w:val="24"/>
          <w:szCs w:val="24"/>
          <w:lang w:val="en-GB"/>
        </w:rPr>
        <w:t>most</w:t>
      </w:r>
      <w:r w:rsidRPr="5DF62054" w:rsidR="0BA63057">
        <w:rPr>
          <w:rFonts w:ascii="Calibri" w:hAnsi="Calibri" w:eastAsia="Calibri" w:cs="Calibri"/>
          <w:b w:val="0"/>
          <w:bCs w:val="0"/>
          <w:noProof w:val="0"/>
          <w:sz w:val="24"/>
          <w:szCs w:val="24"/>
          <w:lang w:val="en-GB"/>
        </w:rPr>
        <w:t xml:space="preserve"> </w:t>
      </w:r>
      <w:r w:rsidRPr="5DF62054" w:rsidR="6165DDE6">
        <w:rPr>
          <w:rFonts w:ascii="Calibri" w:hAnsi="Calibri" w:eastAsia="Calibri" w:cs="Calibri"/>
          <w:b w:val="0"/>
          <w:bCs w:val="0"/>
          <w:noProof w:val="0"/>
          <w:sz w:val="24"/>
          <w:szCs w:val="24"/>
          <w:lang w:val="en-GB"/>
        </w:rPr>
        <w:t xml:space="preserve">of the </w:t>
      </w:r>
      <w:r w:rsidRPr="5DF62054" w:rsidR="0BA63057">
        <w:rPr>
          <w:rFonts w:ascii="Calibri" w:hAnsi="Calibri" w:eastAsia="Calibri" w:cs="Calibri"/>
          <w:b w:val="0"/>
          <w:bCs w:val="0"/>
          <w:noProof w:val="0"/>
          <w:sz w:val="24"/>
          <w:szCs w:val="24"/>
          <w:lang w:val="en-GB"/>
        </w:rPr>
        <w:t xml:space="preserve">participants who did not notice the change were </w:t>
      </w:r>
      <w:r w:rsidRPr="5DF62054" w:rsidR="5225A38C">
        <w:rPr>
          <w:rFonts w:ascii="Calibri" w:hAnsi="Calibri" w:eastAsia="Calibri" w:cs="Calibri"/>
          <w:b w:val="0"/>
          <w:bCs w:val="0"/>
          <w:noProof w:val="0"/>
          <w:sz w:val="24"/>
          <w:szCs w:val="24"/>
          <w:lang w:val="en-GB"/>
        </w:rPr>
        <w:t xml:space="preserve">older. </w:t>
      </w:r>
      <w:r w:rsidRPr="5DF62054" w:rsidR="749051DA">
        <w:rPr>
          <w:rFonts w:ascii="Calibri" w:hAnsi="Calibri" w:eastAsia="Calibri" w:cs="Calibri"/>
          <w:b w:val="0"/>
          <w:bCs w:val="0"/>
          <w:noProof w:val="0"/>
          <w:sz w:val="24"/>
          <w:szCs w:val="24"/>
          <w:lang w:val="en-GB"/>
        </w:rPr>
        <w:t>This experiment was later repeated where only a third of the participants noticed the change.</w:t>
      </w:r>
      <w:r w:rsidRPr="5DF62054" w:rsidR="25F9419A">
        <w:rPr>
          <w:rFonts w:ascii="Calibri" w:hAnsi="Calibri" w:eastAsia="Calibri" w:cs="Calibri"/>
          <w:b w:val="0"/>
          <w:bCs w:val="0"/>
          <w:noProof w:val="0"/>
          <w:sz w:val="24"/>
          <w:szCs w:val="24"/>
          <w:lang w:val="en-GB"/>
        </w:rPr>
        <w:t xml:space="preserve"> The study concluded that people </w:t>
      </w:r>
      <w:r w:rsidRPr="5DF62054" w:rsidR="233BDB9F">
        <w:rPr>
          <w:rFonts w:ascii="Calibri" w:hAnsi="Calibri" w:eastAsia="Calibri" w:cs="Calibri"/>
          <w:b w:val="0"/>
          <w:bCs w:val="0"/>
          <w:noProof w:val="0"/>
          <w:sz w:val="24"/>
          <w:szCs w:val="24"/>
          <w:lang w:val="en-GB"/>
        </w:rPr>
        <w:t xml:space="preserve">are unlikely to notice changes happening around them, even when said changes are significant. However, participants in the experiment were not </w:t>
      </w:r>
      <w:r w:rsidRPr="5DF62054" w:rsidR="17F414DF">
        <w:rPr>
          <w:rFonts w:ascii="Calibri" w:hAnsi="Calibri" w:eastAsia="Calibri" w:cs="Calibri"/>
          <w:b w:val="0"/>
          <w:bCs w:val="0"/>
          <w:noProof w:val="0"/>
          <w:sz w:val="24"/>
          <w:szCs w:val="24"/>
          <w:lang w:val="en-GB"/>
        </w:rPr>
        <w:t>asked</w:t>
      </w:r>
      <w:r w:rsidRPr="5DF62054" w:rsidR="233BDB9F">
        <w:rPr>
          <w:rFonts w:ascii="Calibri" w:hAnsi="Calibri" w:eastAsia="Calibri" w:cs="Calibri"/>
          <w:b w:val="0"/>
          <w:bCs w:val="0"/>
          <w:noProof w:val="0"/>
          <w:sz w:val="24"/>
          <w:szCs w:val="24"/>
          <w:lang w:val="en-GB"/>
        </w:rPr>
        <w:t xml:space="preserve"> beforehand </w:t>
      </w:r>
      <w:r w:rsidRPr="5DF62054" w:rsidR="038F821E">
        <w:rPr>
          <w:rFonts w:ascii="Calibri" w:hAnsi="Calibri" w:eastAsia="Calibri" w:cs="Calibri"/>
          <w:b w:val="0"/>
          <w:bCs w:val="0"/>
          <w:noProof w:val="0"/>
          <w:sz w:val="24"/>
          <w:szCs w:val="24"/>
          <w:lang w:val="en-GB"/>
        </w:rPr>
        <w:t>if they were willing to take part in the study</w:t>
      </w:r>
      <w:r w:rsidRPr="5DF62054" w:rsidR="02A2BE9B">
        <w:rPr>
          <w:rFonts w:ascii="Calibri" w:hAnsi="Calibri" w:eastAsia="Calibri" w:cs="Calibri"/>
          <w:b w:val="0"/>
          <w:bCs w:val="0"/>
          <w:noProof w:val="0"/>
          <w:sz w:val="24"/>
          <w:szCs w:val="24"/>
          <w:lang w:val="en-GB"/>
        </w:rPr>
        <w:t>. Additionally, there may have been an expectation felt by participants to give a certain answer to the researcher, potentially affecting the findings of the study.</w:t>
      </w:r>
      <w:r w:rsidRPr="5DF62054" w:rsidR="31148DCA">
        <w:rPr>
          <w:rFonts w:ascii="Calibri" w:hAnsi="Calibri" w:eastAsia="Calibri" w:cs="Calibri"/>
          <w:b w:val="0"/>
          <w:bCs w:val="0"/>
          <w:noProof w:val="0"/>
          <w:sz w:val="24"/>
          <w:szCs w:val="24"/>
          <w:lang w:val="en-GB"/>
        </w:rPr>
        <w:t xml:space="preserve"> </w:t>
      </w:r>
      <w:r w:rsidRPr="5DF62054" w:rsidR="64AA858D">
        <w:rPr>
          <w:rFonts w:ascii="Calibri" w:hAnsi="Calibri" w:eastAsia="Calibri" w:cs="Calibri"/>
          <w:b w:val="0"/>
          <w:bCs w:val="0"/>
          <w:noProof w:val="0"/>
          <w:sz w:val="24"/>
          <w:szCs w:val="24"/>
          <w:lang w:val="en-GB"/>
        </w:rPr>
        <w:t>For example, participants may have felt pressured when asked to agree that they had noticed a change, even if they had not.</w:t>
      </w:r>
    </w:p>
    <w:p w:rsidR="7FBB79F8" w:rsidP="5DF62054" w:rsidRDefault="7FBB79F8" w14:paraId="76AB1548" w14:textId="3EDF874D">
      <w:pPr>
        <w:pStyle w:val="Normal"/>
        <w:spacing w:line="480" w:lineRule="auto"/>
        <w:rPr>
          <w:rFonts w:ascii="Calibri" w:hAnsi="Calibri" w:eastAsia="Calibri" w:cs="Calibri"/>
          <w:b w:val="0"/>
          <w:bCs w:val="0"/>
          <w:noProof w:val="0"/>
          <w:sz w:val="24"/>
          <w:szCs w:val="24"/>
          <w:lang w:val="en-GB"/>
        </w:rPr>
      </w:pPr>
      <w:r w:rsidRPr="5DF62054" w:rsidR="65982A53">
        <w:rPr>
          <w:rFonts w:ascii="Calibri" w:hAnsi="Calibri" w:eastAsia="Calibri" w:cs="Calibri"/>
          <w:b w:val="0"/>
          <w:bCs w:val="0"/>
          <w:noProof w:val="0"/>
          <w:sz w:val="24"/>
          <w:szCs w:val="24"/>
          <w:lang w:val="en-GB"/>
        </w:rPr>
        <w:t>Another experiment on change blindness</w:t>
      </w:r>
      <w:r w:rsidRPr="5DF62054" w:rsidR="775D7F0B">
        <w:rPr>
          <w:rFonts w:ascii="Calibri" w:hAnsi="Calibri" w:eastAsia="Calibri" w:cs="Calibri"/>
          <w:b w:val="0"/>
          <w:bCs w:val="0"/>
          <w:noProof w:val="0"/>
          <w:sz w:val="24"/>
          <w:szCs w:val="24"/>
          <w:lang w:val="en-GB"/>
        </w:rPr>
        <w:t xml:space="preserve"> conducted by Ball and colleagues (2014), </w:t>
      </w:r>
      <w:r w:rsidRPr="5DF62054" w:rsidR="775D7F0B">
        <w:rPr>
          <w:rFonts w:ascii="Calibri" w:hAnsi="Calibri" w:eastAsia="Calibri" w:cs="Calibri"/>
          <w:b w:val="0"/>
          <w:bCs w:val="0"/>
          <w:noProof w:val="0"/>
          <w:sz w:val="24"/>
          <w:szCs w:val="24"/>
          <w:lang w:val="en-GB"/>
        </w:rPr>
        <w:t>demonstrated</w:t>
      </w:r>
      <w:r w:rsidRPr="5DF62054" w:rsidR="775D7F0B">
        <w:rPr>
          <w:rFonts w:ascii="Calibri" w:hAnsi="Calibri" w:eastAsia="Calibri" w:cs="Calibri"/>
          <w:b w:val="0"/>
          <w:bCs w:val="0"/>
          <w:noProof w:val="0"/>
          <w:sz w:val="24"/>
          <w:szCs w:val="24"/>
          <w:lang w:val="en-GB"/>
        </w:rPr>
        <w:t xml:space="preserve"> the</w:t>
      </w:r>
      <w:r w:rsidRPr="5DF62054" w:rsidR="4A66F6FE">
        <w:rPr>
          <w:rFonts w:ascii="Calibri" w:hAnsi="Calibri" w:eastAsia="Calibri" w:cs="Calibri"/>
          <w:b w:val="0"/>
          <w:bCs w:val="0"/>
          <w:noProof w:val="0"/>
          <w:sz w:val="24"/>
          <w:szCs w:val="24"/>
          <w:lang w:val="en-GB"/>
        </w:rPr>
        <w:t xml:space="preserve"> effects of the flicker paradigm. Participants were shown a series of photographs, which</w:t>
      </w:r>
      <w:r w:rsidRPr="5DF62054" w:rsidR="090BDC30">
        <w:rPr>
          <w:rFonts w:ascii="Calibri" w:hAnsi="Calibri" w:eastAsia="Calibri" w:cs="Calibri"/>
          <w:b w:val="0"/>
          <w:bCs w:val="0"/>
          <w:noProof w:val="0"/>
          <w:sz w:val="24"/>
          <w:szCs w:val="24"/>
          <w:lang w:val="en-GB"/>
        </w:rPr>
        <w:t xml:space="preserve"> had been paired together with one being edited to produce a visual change in the scene and the other remaining untouched. </w:t>
      </w:r>
      <w:r w:rsidRPr="5DF62054" w:rsidR="59579810">
        <w:rPr>
          <w:rFonts w:ascii="Calibri" w:hAnsi="Calibri" w:eastAsia="Calibri" w:cs="Calibri"/>
          <w:b w:val="0"/>
          <w:bCs w:val="0"/>
          <w:noProof w:val="0"/>
          <w:sz w:val="24"/>
          <w:szCs w:val="24"/>
          <w:lang w:val="en-GB"/>
        </w:rPr>
        <w:t xml:space="preserve">In this experiment, participants viewed the original and altered images in each pair of photographs, which were separated by </w:t>
      </w:r>
      <w:r w:rsidRPr="5DF62054" w:rsidR="2C611003">
        <w:rPr>
          <w:rFonts w:ascii="Calibri" w:hAnsi="Calibri" w:eastAsia="Calibri" w:cs="Calibri"/>
          <w:b w:val="0"/>
          <w:bCs w:val="0"/>
          <w:noProof w:val="0"/>
          <w:sz w:val="24"/>
          <w:szCs w:val="24"/>
          <w:lang w:val="en-GB"/>
        </w:rPr>
        <w:t xml:space="preserve">a blank </w:t>
      </w:r>
      <w:r w:rsidRPr="5DF62054" w:rsidR="774EEFDA">
        <w:rPr>
          <w:rFonts w:ascii="Calibri" w:hAnsi="Calibri" w:eastAsia="Calibri" w:cs="Calibri"/>
          <w:b w:val="0"/>
          <w:bCs w:val="0"/>
          <w:noProof w:val="0"/>
          <w:sz w:val="24"/>
          <w:szCs w:val="24"/>
          <w:lang w:val="en-GB"/>
        </w:rPr>
        <w:t>screen (with each pair being shown one at a time)</w:t>
      </w:r>
      <w:r w:rsidRPr="5DF62054" w:rsidR="2C611003">
        <w:rPr>
          <w:rFonts w:ascii="Calibri" w:hAnsi="Calibri" w:eastAsia="Calibri" w:cs="Calibri"/>
          <w:b w:val="0"/>
          <w:bCs w:val="0"/>
          <w:noProof w:val="0"/>
          <w:sz w:val="24"/>
          <w:szCs w:val="24"/>
          <w:lang w:val="en-GB"/>
        </w:rPr>
        <w:t xml:space="preserve">. The original and altered images would cycle until the participant pressed a button to </w:t>
      </w:r>
      <w:r w:rsidRPr="5DF62054" w:rsidR="2C611003">
        <w:rPr>
          <w:rFonts w:ascii="Calibri" w:hAnsi="Calibri" w:eastAsia="Calibri" w:cs="Calibri"/>
          <w:b w:val="0"/>
          <w:bCs w:val="0"/>
          <w:noProof w:val="0"/>
          <w:sz w:val="24"/>
          <w:szCs w:val="24"/>
          <w:lang w:val="en-GB"/>
        </w:rPr>
        <w:t>indica</w:t>
      </w:r>
      <w:r w:rsidRPr="5DF62054" w:rsidR="3756EFA5">
        <w:rPr>
          <w:rFonts w:ascii="Calibri" w:hAnsi="Calibri" w:eastAsia="Calibri" w:cs="Calibri"/>
          <w:b w:val="0"/>
          <w:bCs w:val="0"/>
          <w:noProof w:val="0"/>
          <w:sz w:val="24"/>
          <w:szCs w:val="24"/>
          <w:lang w:val="en-GB"/>
        </w:rPr>
        <w:t>te</w:t>
      </w:r>
      <w:r w:rsidRPr="5DF62054" w:rsidR="3756EFA5">
        <w:rPr>
          <w:rFonts w:ascii="Calibri" w:hAnsi="Calibri" w:eastAsia="Calibri" w:cs="Calibri"/>
          <w:b w:val="0"/>
          <w:bCs w:val="0"/>
          <w:noProof w:val="0"/>
          <w:sz w:val="24"/>
          <w:szCs w:val="24"/>
          <w:lang w:val="en-GB"/>
        </w:rPr>
        <w:t xml:space="preserve"> they had spotted the difference within the photographs.</w:t>
      </w:r>
      <w:r w:rsidRPr="5DF62054" w:rsidR="0EDFB141">
        <w:rPr>
          <w:rFonts w:ascii="Calibri" w:hAnsi="Calibri" w:eastAsia="Calibri" w:cs="Calibri"/>
          <w:b w:val="0"/>
          <w:bCs w:val="0"/>
          <w:noProof w:val="0"/>
          <w:sz w:val="24"/>
          <w:szCs w:val="24"/>
          <w:lang w:val="en-GB"/>
        </w:rPr>
        <w:t xml:space="preserve"> </w:t>
      </w:r>
      <w:r w:rsidRPr="5DF62054" w:rsidR="623F4DC0">
        <w:rPr>
          <w:rFonts w:ascii="Calibri" w:hAnsi="Calibri" w:eastAsia="Calibri" w:cs="Calibri"/>
          <w:b w:val="0"/>
          <w:bCs w:val="0"/>
          <w:noProof w:val="0"/>
          <w:sz w:val="24"/>
          <w:szCs w:val="24"/>
          <w:lang w:val="en-GB"/>
        </w:rPr>
        <w:t xml:space="preserve">Participants were also asked to </w:t>
      </w:r>
      <w:r w:rsidRPr="5DF62054" w:rsidR="623F4DC0">
        <w:rPr>
          <w:rFonts w:ascii="Calibri" w:hAnsi="Calibri" w:eastAsia="Calibri" w:cs="Calibri"/>
          <w:b w:val="0"/>
          <w:bCs w:val="0"/>
          <w:noProof w:val="0"/>
          <w:sz w:val="24"/>
          <w:szCs w:val="24"/>
          <w:lang w:val="en-GB"/>
        </w:rPr>
        <w:t>indicate</w:t>
      </w:r>
      <w:r w:rsidRPr="5DF62054" w:rsidR="623F4DC0">
        <w:rPr>
          <w:rFonts w:ascii="Calibri" w:hAnsi="Calibri" w:eastAsia="Calibri" w:cs="Calibri"/>
          <w:b w:val="0"/>
          <w:bCs w:val="0"/>
          <w:noProof w:val="0"/>
          <w:sz w:val="24"/>
          <w:szCs w:val="24"/>
          <w:lang w:val="en-GB"/>
        </w:rPr>
        <w:t xml:space="preserve"> </w:t>
      </w:r>
      <w:r w:rsidRPr="5DF62054" w:rsidR="4ADF4DDC">
        <w:rPr>
          <w:rFonts w:ascii="Calibri" w:hAnsi="Calibri" w:eastAsia="Calibri" w:cs="Calibri"/>
          <w:b w:val="0"/>
          <w:bCs w:val="0"/>
          <w:noProof w:val="0"/>
          <w:sz w:val="24"/>
          <w:szCs w:val="24"/>
          <w:lang w:val="en-GB"/>
        </w:rPr>
        <w:t xml:space="preserve">exactly </w:t>
      </w:r>
      <w:r w:rsidRPr="5DF62054" w:rsidR="623F4DC0">
        <w:rPr>
          <w:rFonts w:ascii="Calibri" w:hAnsi="Calibri" w:eastAsia="Calibri" w:cs="Calibri"/>
          <w:b w:val="0"/>
          <w:bCs w:val="0"/>
          <w:noProof w:val="0"/>
          <w:sz w:val="24"/>
          <w:szCs w:val="24"/>
          <w:lang w:val="en-GB"/>
        </w:rPr>
        <w:t xml:space="preserve">where in each </w:t>
      </w:r>
      <w:r w:rsidRPr="5DF62054" w:rsidR="623F4DC0">
        <w:rPr>
          <w:rFonts w:ascii="Calibri" w:hAnsi="Calibri" w:eastAsia="Calibri" w:cs="Calibri"/>
          <w:b w:val="0"/>
          <w:bCs w:val="0"/>
          <w:noProof w:val="0"/>
          <w:sz w:val="24"/>
          <w:szCs w:val="24"/>
          <w:lang w:val="en-GB"/>
        </w:rPr>
        <w:t xml:space="preserve">photograph they had spotted a change. </w:t>
      </w:r>
      <w:r w:rsidRPr="5DF62054" w:rsidR="0EDFB141">
        <w:rPr>
          <w:rFonts w:ascii="Calibri" w:hAnsi="Calibri" w:eastAsia="Calibri" w:cs="Calibri"/>
          <w:b w:val="0"/>
          <w:bCs w:val="0"/>
          <w:noProof w:val="0"/>
          <w:sz w:val="24"/>
          <w:szCs w:val="24"/>
          <w:lang w:val="en-GB"/>
        </w:rPr>
        <w:t xml:space="preserve">The results of this experiment show that participants needed between 8 and 14 image cycles to </w:t>
      </w:r>
      <w:r w:rsidRPr="5DF62054" w:rsidR="0EDFB141">
        <w:rPr>
          <w:rFonts w:ascii="Calibri" w:hAnsi="Calibri" w:eastAsia="Calibri" w:cs="Calibri"/>
          <w:b w:val="0"/>
          <w:bCs w:val="0"/>
          <w:noProof w:val="0"/>
          <w:sz w:val="24"/>
          <w:szCs w:val="24"/>
          <w:lang w:val="en-GB"/>
        </w:rPr>
        <w:t>identify</w:t>
      </w:r>
      <w:r w:rsidRPr="5DF62054" w:rsidR="0EDFB141">
        <w:rPr>
          <w:rFonts w:ascii="Calibri" w:hAnsi="Calibri" w:eastAsia="Calibri" w:cs="Calibri"/>
          <w:b w:val="0"/>
          <w:bCs w:val="0"/>
          <w:noProof w:val="0"/>
          <w:sz w:val="24"/>
          <w:szCs w:val="24"/>
          <w:lang w:val="en-GB"/>
        </w:rPr>
        <w:t xml:space="preserve"> the difference between the photographs. Additionally, </w:t>
      </w:r>
      <w:r w:rsidRPr="5DF62054" w:rsidR="333D9F6F">
        <w:rPr>
          <w:rFonts w:ascii="Calibri" w:hAnsi="Calibri" w:eastAsia="Calibri" w:cs="Calibri"/>
          <w:b w:val="0"/>
          <w:bCs w:val="0"/>
          <w:noProof w:val="0"/>
          <w:sz w:val="24"/>
          <w:szCs w:val="24"/>
          <w:lang w:val="en-GB"/>
        </w:rPr>
        <w:t>changes to the position of an object within the images were detected more quickly compared to change</w:t>
      </w:r>
      <w:r w:rsidRPr="5DF62054" w:rsidR="6576EE82">
        <w:rPr>
          <w:rFonts w:ascii="Calibri" w:hAnsi="Calibri" w:eastAsia="Calibri" w:cs="Calibri"/>
          <w:b w:val="0"/>
          <w:bCs w:val="0"/>
          <w:noProof w:val="0"/>
          <w:sz w:val="24"/>
          <w:szCs w:val="24"/>
          <w:lang w:val="en-GB"/>
        </w:rPr>
        <w:t>s</w:t>
      </w:r>
      <w:r w:rsidRPr="5DF62054" w:rsidR="333D9F6F">
        <w:rPr>
          <w:rFonts w:ascii="Calibri" w:hAnsi="Calibri" w:eastAsia="Calibri" w:cs="Calibri"/>
          <w:b w:val="0"/>
          <w:bCs w:val="0"/>
          <w:noProof w:val="0"/>
          <w:sz w:val="24"/>
          <w:szCs w:val="24"/>
          <w:lang w:val="en-GB"/>
        </w:rPr>
        <w:t xml:space="preserve"> in the colour of an object or the deletion of an object.</w:t>
      </w:r>
      <w:r w:rsidRPr="5DF62054" w:rsidR="0900F8FF">
        <w:rPr>
          <w:rFonts w:ascii="Calibri" w:hAnsi="Calibri" w:eastAsia="Calibri" w:cs="Calibri"/>
          <w:b w:val="0"/>
          <w:bCs w:val="0"/>
          <w:noProof w:val="0"/>
          <w:sz w:val="24"/>
          <w:szCs w:val="24"/>
          <w:lang w:val="en-GB"/>
        </w:rPr>
        <w:t xml:space="preserve"> Before the experiment took place, participants were asked to predict where they believed the change</w:t>
      </w:r>
      <w:r w:rsidRPr="5DF62054" w:rsidR="0F678F63">
        <w:rPr>
          <w:rFonts w:ascii="Calibri" w:hAnsi="Calibri" w:eastAsia="Calibri" w:cs="Calibri"/>
          <w:b w:val="0"/>
          <w:bCs w:val="0"/>
          <w:noProof w:val="0"/>
          <w:sz w:val="24"/>
          <w:szCs w:val="24"/>
          <w:lang w:val="en-GB"/>
        </w:rPr>
        <w:t>s</w:t>
      </w:r>
      <w:r w:rsidRPr="5DF62054" w:rsidR="0900F8FF">
        <w:rPr>
          <w:rFonts w:ascii="Calibri" w:hAnsi="Calibri" w:eastAsia="Calibri" w:cs="Calibri"/>
          <w:b w:val="0"/>
          <w:bCs w:val="0"/>
          <w:noProof w:val="0"/>
          <w:sz w:val="24"/>
          <w:szCs w:val="24"/>
          <w:lang w:val="en-GB"/>
        </w:rPr>
        <w:t xml:space="preserve"> would occur in each image</w:t>
      </w:r>
      <w:r w:rsidRPr="5DF62054" w:rsidR="1EA5F073">
        <w:rPr>
          <w:rFonts w:ascii="Calibri" w:hAnsi="Calibri" w:eastAsia="Calibri" w:cs="Calibri"/>
          <w:b w:val="0"/>
          <w:bCs w:val="0"/>
          <w:noProof w:val="0"/>
          <w:sz w:val="24"/>
          <w:szCs w:val="24"/>
          <w:lang w:val="en-GB"/>
        </w:rPr>
        <w:t>. This may have directed the attention of the participants to certain areas of the images, potentially influencing their response time.</w:t>
      </w:r>
      <w:r w:rsidRPr="5DF62054" w:rsidR="26F0CF59">
        <w:rPr>
          <w:rFonts w:ascii="Calibri" w:hAnsi="Calibri" w:eastAsia="Calibri" w:cs="Calibri"/>
          <w:b w:val="0"/>
          <w:bCs w:val="0"/>
          <w:noProof w:val="0"/>
          <w:sz w:val="24"/>
          <w:szCs w:val="24"/>
          <w:lang w:val="en-GB"/>
        </w:rPr>
        <w:t xml:space="preserve"> Furthermore, asking the participants to </w:t>
      </w:r>
      <w:r w:rsidRPr="5DF62054" w:rsidR="26F0CF59">
        <w:rPr>
          <w:rFonts w:ascii="Calibri" w:hAnsi="Calibri" w:eastAsia="Calibri" w:cs="Calibri"/>
          <w:b w:val="0"/>
          <w:bCs w:val="0"/>
          <w:noProof w:val="0"/>
          <w:sz w:val="24"/>
          <w:szCs w:val="24"/>
          <w:lang w:val="en-GB"/>
        </w:rPr>
        <w:t>indicate</w:t>
      </w:r>
      <w:r w:rsidRPr="5DF62054" w:rsidR="26F0CF59">
        <w:rPr>
          <w:rFonts w:ascii="Calibri" w:hAnsi="Calibri" w:eastAsia="Calibri" w:cs="Calibri"/>
          <w:b w:val="0"/>
          <w:bCs w:val="0"/>
          <w:noProof w:val="0"/>
          <w:sz w:val="24"/>
          <w:szCs w:val="24"/>
          <w:lang w:val="en-GB"/>
        </w:rPr>
        <w:t xml:space="preserve"> where in the image they spotted the change may have put additionally stress onto them. Ho</w:t>
      </w:r>
      <w:r w:rsidRPr="5DF62054" w:rsidR="21C56C47">
        <w:rPr>
          <w:rFonts w:ascii="Calibri" w:hAnsi="Calibri" w:eastAsia="Calibri" w:cs="Calibri"/>
          <w:b w:val="0"/>
          <w:bCs w:val="0"/>
          <w:noProof w:val="0"/>
          <w:sz w:val="24"/>
          <w:szCs w:val="24"/>
          <w:lang w:val="en-GB"/>
        </w:rPr>
        <w:t>wever, this prevents false responses from being recorded, where a participant may pretend to notice a change.</w:t>
      </w:r>
      <w:r w:rsidRPr="5DF62054" w:rsidR="7466069E">
        <w:rPr>
          <w:rFonts w:ascii="Calibri" w:hAnsi="Calibri" w:eastAsia="Calibri" w:cs="Calibri"/>
          <w:b w:val="0"/>
          <w:bCs w:val="0"/>
          <w:noProof w:val="0"/>
          <w:sz w:val="24"/>
          <w:szCs w:val="24"/>
          <w:lang w:val="en-GB"/>
        </w:rPr>
        <w:t xml:space="preserve"> </w:t>
      </w:r>
      <w:r w:rsidRPr="5DF62054" w:rsidR="02F44F5E">
        <w:rPr>
          <w:rFonts w:ascii="Calibri" w:hAnsi="Calibri" w:eastAsia="Calibri" w:cs="Calibri"/>
          <w:b w:val="0"/>
          <w:bCs w:val="0"/>
          <w:noProof w:val="0"/>
          <w:sz w:val="24"/>
          <w:szCs w:val="24"/>
          <w:lang w:val="en-GB"/>
        </w:rPr>
        <w:t xml:space="preserve">A similar study conducted by Grimes (1996) asked participants to </w:t>
      </w:r>
      <w:r w:rsidRPr="5DF62054" w:rsidR="02F44F5E">
        <w:rPr>
          <w:rFonts w:ascii="Calibri" w:hAnsi="Calibri" w:eastAsia="Calibri" w:cs="Calibri"/>
          <w:b w:val="0"/>
          <w:bCs w:val="0"/>
          <w:noProof w:val="0"/>
          <w:sz w:val="24"/>
          <w:szCs w:val="24"/>
          <w:lang w:val="en-GB"/>
        </w:rPr>
        <w:t>observe</w:t>
      </w:r>
      <w:r w:rsidRPr="5DF62054" w:rsidR="02F44F5E">
        <w:rPr>
          <w:rFonts w:ascii="Calibri" w:hAnsi="Calibri" w:eastAsia="Calibri" w:cs="Calibri"/>
          <w:b w:val="0"/>
          <w:bCs w:val="0"/>
          <w:noProof w:val="0"/>
          <w:sz w:val="24"/>
          <w:szCs w:val="24"/>
          <w:lang w:val="en-GB"/>
        </w:rPr>
        <w:t xml:space="preserve"> </w:t>
      </w:r>
      <w:r w:rsidRPr="5DF62054" w:rsidR="26CE0B6A">
        <w:rPr>
          <w:rFonts w:ascii="Calibri" w:hAnsi="Calibri" w:eastAsia="Calibri" w:cs="Calibri"/>
          <w:b w:val="0"/>
          <w:bCs w:val="0"/>
          <w:noProof w:val="0"/>
          <w:sz w:val="24"/>
          <w:szCs w:val="24"/>
          <w:lang w:val="en-GB"/>
        </w:rPr>
        <w:t>photographs</w:t>
      </w:r>
      <w:r w:rsidRPr="5DF62054" w:rsidR="02F44F5E">
        <w:rPr>
          <w:rFonts w:ascii="Calibri" w:hAnsi="Calibri" w:eastAsia="Calibri" w:cs="Calibri"/>
          <w:b w:val="0"/>
          <w:bCs w:val="0"/>
          <w:noProof w:val="0"/>
          <w:sz w:val="24"/>
          <w:szCs w:val="24"/>
          <w:lang w:val="en-GB"/>
        </w:rPr>
        <w:t xml:space="preserve"> for</w:t>
      </w:r>
      <w:r w:rsidRPr="5DF62054" w:rsidR="1E2E412D">
        <w:rPr>
          <w:rFonts w:ascii="Calibri" w:hAnsi="Calibri" w:eastAsia="Calibri" w:cs="Calibri"/>
          <w:b w:val="0"/>
          <w:bCs w:val="0"/>
          <w:noProof w:val="0"/>
          <w:sz w:val="24"/>
          <w:szCs w:val="24"/>
          <w:lang w:val="en-GB"/>
        </w:rPr>
        <w:t xml:space="preserve"> a later memory test. During this period of observation, a change occurred to </w:t>
      </w:r>
      <w:r w:rsidRPr="5DF62054" w:rsidR="06207E03">
        <w:rPr>
          <w:rFonts w:ascii="Calibri" w:hAnsi="Calibri" w:eastAsia="Calibri" w:cs="Calibri"/>
          <w:b w:val="0"/>
          <w:bCs w:val="0"/>
          <w:noProof w:val="0"/>
          <w:sz w:val="24"/>
          <w:szCs w:val="24"/>
          <w:lang w:val="en-GB"/>
        </w:rPr>
        <w:t>each</w:t>
      </w:r>
      <w:r w:rsidRPr="5DF62054" w:rsidR="1E2E412D">
        <w:rPr>
          <w:rFonts w:ascii="Calibri" w:hAnsi="Calibri" w:eastAsia="Calibri" w:cs="Calibri"/>
          <w:b w:val="0"/>
          <w:bCs w:val="0"/>
          <w:noProof w:val="0"/>
          <w:sz w:val="24"/>
          <w:szCs w:val="24"/>
          <w:lang w:val="en-GB"/>
        </w:rPr>
        <w:t xml:space="preserve"> photograph using a saccade</w:t>
      </w:r>
      <w:r w:rsidRPr="5DF62054" w:rsidR="3B3594A8">
        <w:rPr>
          <w:rFonts w:ascii="Calibri" w:hAnsi="Calibri" w:eastAsia="Calibri" w:cs="Calibri"/>
          <w:b w:val="0"/>
          <w:bCs w:val="0"/>
          <w:noProof w:val="0"/>
          <w:sz w:val="24"/>
          <w:szCs w:val="24"/>
          <w:lang w:val="en-GB"/>
        </w:rPr>
        <w:t>. When tested on the photographs, an alarming number of participants had failed to notice that a change had occurred.</w:t>
      </w:r>
    </w:p>
    <w:p w:rsidR="203CC66E" w:rsidP="5DF62054" w:rsidRDefault="203CC66E" w14:paraId="583B9E2D" w14:textId="0EEF5232">
      <w:pPr>
        <w:pStyle w:val="Normal"/>
        <w:spacing w:line="480" w:lineRule="auto"/>
        <w:rPr>
          <w:rFonts w:ascii="Calibri" w:hAnsi="Calibri" w:eastAsia="Calibri" w:cs="Calibri"/>
          <w:b w:val="0"/>
          <w:bCs w:val="0"/>
          <w:noProof w:val="0"/>
          <w:sz w:val="24"/>
          <w:szCs w:val="24"/>
          <w:lang w:val="en-GB"/>
        </w:rPr>
      </w:pPr>
      <w:r w:rsidRPr="5DF62054" w:rsidR="203CC66E">
        <w:rPr>
          <w:rFonts w:ascii="Calibri" w:hAnsi="Calibri" w:eastAsia="Calibri" w:cs="Calibri"/>
          <w:b w:val="0"/>
          <w:bCs w:val="0"/>
          <w:noProof w:val="0"/>
          <w:sz w:val="24"/>
          <w:szCs w:val="24"/>
          <w:lang w:val="en-GB"/>
        </w:rPr>
        <w:t xml:space="preserve">The studies conducted by Simons and Levin (1998) </w:t>
      </w:r>
      <w:r w:rsidRPr="5DF62054" w:rsidR="203CC66E">
        <w:rPr>
          <w:rFonts w:ascii="Calibri" w:hAnsi="Calibri" w:eastAsia="Calibri" w:cs="Calibri"/>
          <w:b w:val="0"/>
          <w:bCs w:val="0"/>
          <w:noProof w:val="0"/>
          <w:sz w:val="24"/>
          <w:szCs w:val="24"/>
          <w:lang w:val="en-GB"/>
        </w:rPr>
        <w:t>indicate</w:t>
      </w:r>
      <w:r w:rsidRPr="5DF62054" w:rsidR="203CC66E">
        <w:rPr>
          <w:rFonts w:ascii="Calibri" w:hAnsi="Calibri" w:eastAsia="Calibri" w:cs="Calibri"/>
          <w:b w:val="0"/>
          <w:bCs w:val="0"/>
          <w:noProof w:val="0"/>
          <w:sz w:val="24"/>
          <w:szCs w:val="24"/>
          <w:lang w:val="en-GB"/>
        </w:rPr>
        <w:t xml:space="preserve"> that eye-witness reports from pedestrians are not a reliable source of information, as many of the participants of these studies were unable to properly </w:t>
      </w:r>
      <w:r w:rsidRPr="5DF62054" w:rsidR="203CC66E">
        <w:rPr>
          <w:rFonts w:ascii="Calibri" w:hAnsi="Calibri" w:eastAsia="Calibri" w:cs="Calibri"/>
          <w:b w:val="0"/>
          <w:bCs w:val="0"/>
          <w:noProof w:val="0"/>
          <w:sz w:val="24"/>
          <w:szCs w:val="24"/>
          <w:lang w:val="en-GB"/>
        </w:rPr>
        <w:t>identify</w:t>
      </w:r>
      <w:r w:rsidRPr="5DF62054" w:rsidR="203CC66E">
        <w:rPr>
          <w:rFonts w:ascii="Calibri" w:hAnsi="Calibri" w:eastAsia="Calibri" w:cs="Calibri"/>
          <w:b w:val="0"/>
          <w:bCs w:val="0"/>
          <w:noProof w:val="0"/>
          <w:sz w:val="24"/>
          <w:szCs w:val="24"/>
          <w:lang w:val="en-GB"/>
        </w:rPr>
        <w:t xml:space="preserve"> the person they had previously spoken to. This could lead witnesses of crimes to misidentify the offender (Ross et al., 1994). </w:t>
      </w:r>
      <w:r w:rsidRPr="5DF62054" w:rsidR="6DBCD3D2">
        <w:rPr>
          <w:rFonts w:ascii="Calibri" w:hAnsi="Calibri" w:eastAsia="Calibri" w:cs="Calibri"/>
          <w:b w:val="0"/>
          <w:bCs w:val="0"/>
          <w:noProof w:val="0"/>
          <w:sz w:val="24"/>
          <w:szCs w:val="24"/>
          <w:lang w:val="en-GB"/>
        </w:rPr>
        <w:t>Furthermore, a</w:t>
      </w:r>
      <w:r w:rsidRPr="5DF62054" w:rsidR="6B4951CD">
        <w:rPr>
          <w:rFonts w:ascii="Calibri" w:hAnsi="Calibri" w:eastAsia="Calibri" w:cs="Calibri"/>
          <w:b w:val="0"/>
          <w:bCs w:val="0"/>
          <w:noProof w:val="0"/>
          <w:sz w:val="24"/>
          <w:szCs w:val="24"/>
          <w:lang w:val="en-GB"/>
        </w:rPr>
        <w:t xml:space="preserve"> study by Davies and Hine (2007) supports this</w:t>
      </w:r>
      <w:r w:rsidRPr="5DF62054" w:rsidR="6652B7F9">
        <w:rPr>
          <w:rFonts w:ascii="Calibri" w:hAnsi="Calibri" w:eastAsia="Calibri" w:cs="Calibri"/>
          <w:b w:val="0"/>
          <w:bCs w:val="0"/>
          <w:noProof w:val="0"/>
          <w:sz w:val="24"/>
          <w:szCs w:val="24"/>
          <w:lang w:val="en-GB"/>
        </w:rPr>
        <w:t xml:space="preserve">, wherein participants were shown a video of a burglary where the actor playing the offender was replaced part-way through the recording. </w:t>
      </w:r>
      <w:r w:rsidRPr="5DF62054" w:rsidR="4EC1F693">
        <w:rPr>
          <w:rFonts w:ascii="Calibri" w:hAnsi="Calibri" w:eastAsia="Calibri" w:cs="Calibri"/>
          <w:b w:val="0"/>
          <w:bCs w:val="0"/>
          <w:noProof w:val="0"/>
          <w:sz w:val="24"/>
          <w:szCs w:val="24"/>
          <w:lang w:val="en-GB"/>
        </w:rPr>
        <w:t xml:space="preserve">Results from this study revealed that over 60% of participants </w:t>
      </w:r>
      <w:r w:rsidRPr="5DF62054" w:rsidR="4EC1F693">
        <w:rPr>
          <w:rFonts w:ascii="Calibri" w:hAnsi="Calibri" w:eastAsia="Calibri" w:cs="Calibri"/>
          <w:b w:val="0"/>
          <w:bCs w:val="0"/>
          <w:noProof w:val="0"/>
          <w:sz w:val="24"/>
          <w:szCs w:val="24"/>
          <w:lang w:val="en-GB"/>
        </w:rPr>
        <w:t>failed to</w:t>
      </w:r>
      <w:r w:rsidRPr="5DF62054" w:rsidR="4EC1F693">
        <w:rPr>
          <w:rFonts w:ascii="Calibri" w:hAnsi="Calibri" w:eastAsia="Calibri" w:cs="Calibri"/>
          <w:b w:val="0"/>
          <w:bCs w:val="0"/>
          <w:noProof w:val="0"/>
          <w:sz w:val="24"/>
          <w:szCs w:val="24"/>
          <w:lang w:val="en-GB"/>
        </w:rPr>
        <w:t xml:space="preserve"> notice the </w:t>
      </w:r>
      <w:r w:rsidRPr="5DF62054" w:rsidR="21473C64">
        <w:rPr>
          <w:rFonts w:ascii="Calibri" w:hAnsi="Calibri" w:eastAsia="Calibri" w:cs="Calibri"/>
          <w:b w:val="0"/>
          <w:bCs w:val="0"/>
          <w:noProof w:val="0"/>
          <w:sz w:val="24"/>
          <w:szCs w:val="24"/>
          <w:lang w:val="en-GB"/>
        </w:rPr>
        <w:t>burglar was in fact played by two different actors.</w:t>
      </w:r>
    </w:p>
    <w:p w:rsidR="2849E793" w:rsidP="5DF62054" w:rsidRDefault="2849E793" w14:paraId="36D29109" w14:textId="7A70058B">
      <w:pPr>
        <w:pStyle w:val="Normal"/>
        <w:spacing w:line="480" w:lineRule="auto"/>
        <w:rPr>
          <w:rFonts w:ascii="Calibri" w:hAnsi="Calibri" w:eastAsia="Calibri" w:cs="Calibri"/>
          <w:b w:val="0"/>
          <w:bCs w:val="0"/>
          <w:noProof w:val="0"/>
          <w:sz w:val="24"/>
          <w:szCs w:val="24"/>
          <w:lang w:val="en-GB"/>
        </w:rPr>
      </w:pPr>
      <w:r w:rsidRPr="5DF62054" w:rsidR="2849E793">
        <w:rPr>
          <w:rFonts w:ascii="Calibri" w:hAnsi="Calibri" w:eastAsia="Calibri" w:cs="Calibri"/>
          <w:b w:val="0"/>
          <w:bCs w:val="0"/>
          <w:noProof w:val="0"/>
          <w:sz w:val="24"/>
          <w:szCs w:val="24"/>
          <w:lang w:val="en-GB"/>
        </w:rPr>
        <w:t xml:space="preserve">Additionally, the implications of change blindness can crucially </w:t>
      </w:r>
      <w:r w:rsidRPr="5DF62054" w:rsidR="2849E793">
        <w:rPr>
          <w:rFonts w:ascii="Calibri" w:hAnsi="Calibri" w:eastAsia="Calibri" w:cs="Calibri"/>
          <w:b w:val="0"/>
          <w:bCs w:val="0"/>
          <w:noProof w:val="0"/>
          <w:sz w:val="24"/>
          <w:szCs w:val="24"/>
          <w:lang w:val="en-GB"/>
        </w:rPr>
        <w:t>impact</w:t>
      </w:r>
      <w:r w:rsidRPr="5DF62054" w:rsidR="2849E793">
        <w:rPr>
          <w:rFonts w:ascii="Calibri" w:hAnsi="Calibri" w:eastAsia="Calibri" w:cs="Calibri"/>
          <w:b w:val="0"/>
          <w:bCs w:val="0"/>
          <w:noProof w:val="0"/>
          <w:sz w:val="24"/>
          <w:szCs w:val="24"/>
          <w:lang w:val="en-GB"/>
        </w:rPr>
        <w:t xml:space="preserve"> drivers on the road. </w:t>
      </w:r>
      <w:r w:rsidRPr="5DF62054" w:rsidR="079C5A2C">
        <w:rPr>
          <w:rFonts w:ascii="Calibri" w:hAnsi="Calibri" w:eastAsia="Calibri" w:cs="Calibri"/>
          <w:b w:val="0"/>
          <w:bCs w:val="0"/>
          <w:noProof w:val="0"/>
          <w:sz w:val="24"/>
          <w:szCs w:val="24"/>
          <w:lang w:val="en-GB"/>
        </w:rPr>
        <w:t xml:space="preserve">There are many different things drivers must place attention onto while driving, as such these factors can be affected by </w:t>
      </w:r>
      <w:r w:rsidRPr="5DF62054" w:rsidR="528A3A03">
        <w:rPr>
          <w:rFonts w:ascii="Calibri" w:hAnsi="Calibri" w:eastAsia="Calibri" w:cs="Calibri"/>
          <w:b w:val="0"/>
          <w:bCs w:val="0"/>
          <w:noProof w:val="0"/>
          <w:sz w:val="24"/>
          <w:szCs w:val="24"/>
          <w:lang w:val="en-GB"/>
        </w:rPr>
        <w:t>change blindness. Depending on how many distracting factors there are, drivers’ ability to detect changes differ</w:t>
      </w:r>
      <w:r w:rsidRPr="5DF62054" w:rsidR="4A6EA1E8">
        <w:rPr>
          <w:rFonts w:ascii="Calibri" w:hAnsi="Calibri" w:eastAsia="Calibri" w:cs="Calibri"/>
          <w:b w:val="0"/>
          <w:bCs w:val="0"/>
          <w:noProof w:val="0"/>
          <w:sz w:val="24"/>
          <w:szCs w:val="24"/>
          <w:lang w:val="en-GB"/>
        </w:rPr>
        <w:t xml:space="preserve">s. Urban settings are more likely to cause drivers to overlook changes compared to rural environments, as there </w:t>
      </w:r>
      <w:r w:rsidRPr="5DF62054" w:rsidR="7CCA8C73">
        <w:rPr>
          <w:rFonts w:ascii="Calibri" w:hAnsi="Calibri" w:eastAsia="Calibri" w:cs="Calibri"/>
          <w:b w:val="0"/>
          <w:bCs w:val="0"/>
          <w:noProof w:val="0"/>
          <w:sz w:val="24"/>
          <w:szCs w:val="24"/>
          <w:lang w:val="en-GB"/>
        </w:rPr>
        <w:t>are</w:t>
      </w:r>
      <w:r w:rsidRPr="5DF62054" w:rsidR="4A6EA1E8">
        <w:rPr>
          <w:rFonts w:ascii="Calibri" w:hAnsi="Calibri" w:eastAsia="Calibri" w:cs="Calibri"/>
          <w:b w:val="0"/>
          <w:bCs w:val="0"/>
          <w:noProof w:val="0"/>
          <w:sz w:val="24"/>
          <w:szCs w:val="24"/>
          <w:lang w:val="en-GB"/>
        </w:rPr>
        <w:t xml:space="preserve"> usually much more visual stimuli present (</w:t>
      </w:r>
      <w:r w:rsidRPr="5DF62054" w:rsidR="163DB5A9">
        <w:rPr>
          <w:rFonts w:ascii="Calibri" w:hAnsi="Calibri" w:eastAsia="Calibri" w:cs="Calibri"/>
          <w:b w:val="0"/>
          <w:bCs w:val="0"/>
          <w:noProof w:val="0"/>
          <w:sz w:val="24"/>
          <w:szCs w:val="24"/>
          <w:lang w:val="en-GB"/>
        </w:rPr>
        <w:t xml:space="preserve">Beanland, </w:t>
      </w:r>
      <w:r w:rsidRPr="5DF62054" w:rsidR="163DB5A9">
        <w:rPr>
          <w:rFonts w:ascii="Calibri" w:hAnsi="Calibri" w:eastAsia="Calibri" w:cs="Calibri"/>
          <w:b w:val="0"/>
          <w:bCs w:val="0"/>
          <w:noProof w:val="0"/>
          <w:sz w:val="24"/>
          <w:szCs w:val="24"/>
          <w:lang w:val="en-GB"/>
        </w:rPr>
        <w:t>Filtness</w:t>
      </w:r>
      <w:r w:rsidRPr="5DF62054" w:rsidR="163DB5A9">
        <w:rPr>
          <w:rFonts w:ascii="Calibri" w:hAnsi="Calibri" w:eastAsia="Calibri" w:cs="Calibri"/>
          <w:b w:val="0"/>
          <w:bCs w:val="0"/>
          <w:noProof w:val="0"/>
          <w:sz w:val="24"/>
          <w:szCs w:val="24"/>
          <w:lang w:val="en-GB"/>
        </w:rPr>
        <w:t xml:space="preserve"> and Jeans, 2017).</w:t>
      </w:r>
      <w:r w:rsidRPr="5DF62054" w:rsidR="1ADF51E4">
        <w:rPr>
          <w:rFonts w:ascii="Calibri" w:hAnsi="Calibri" w:eastAsia="Calibri" w:cs="Calibri"/>
          <w:b w:val="0"/>
          <w:bCs w:val="0"/>
          <w:noProof w:val="0"/>
          <w:sz w:val="24"/>
          <w:szCs w:val="24"/>
          <w:lang w:val="en-GB"/>
        </w:rPr>
        <w:t xml:space="preserve"> Drivers also reportedly notice road changes more readily when they are related to road hazards. </w:t>
      </w:r>
      <w:r w:rsidRPr="5DF62054" w:rsidR="3C11116D">
        <w:rPr>
          <w:rFonts w:ascii="Calibri" w:hAnsi="Calibri" w:eastAsia="Calibri" w:cs="Calibri"/>
          <w:b w:val="0"/>
          <w:bCs w:val="0"/>
          <w:noProof w:val="0"/>
          <w:sz w:val="24"/>
          <w:szCs w:val="24"/>
          <w:lang w:val="en-GB"/>
        </w:rPr>
        <w:t xml:space="preserve">According to Beanland, </w:t>
      </w:r>
      <w:r w:rsidRPr="5DF62054" w:rsidR="3C11116D">
        <w:rPr>
          <w:rFonts w:ascii="Calibri" w:hAnsi="Calibri" w:eastAsia="Calibri" w:cs="Calibri"/>
          <w:b w:val="0"/>
          <w:bCs w:val="0"/>
          <w:noProof w:val="0"/>
          <w:sz w:val="24"/>
          <w:szCs w:val="24"/>
          <w:lang w:val="en-GB"/>
        </w:rPr>
        <w:t>Filtness</w:t>
      </w:r>
      <w:r w:rsidRPr="5DF62054" w:rsidR="3C11116D">
        <w:rPr>
          <w:rFonts w:ascii="Calibri" w:hAnsi="Calibri" w:eastAsia="Calibri" w:cs="Calibri"/>
          <w:b w:val="0"/>
          <w:bCs w:val="0"/>
          <w:noProof w:val="0"/>
          <w:sz w:val="24"/>
          <w:szCs w:val="24"/>
          <w:lang w:val="en-GB"/>
        </w:rPr>
        <w:t xml:space="preserve"> and Jeans (2017), drivers are more likely to notice </w:t>
      </w:r>
      <w:r w:rsidRPr="5DF62054" w:rsidR="5FEACD79">
        <w:rPr>
          <w:rFonts w:ascii="Calibri" w:hAnsi="Calibri" w:eastAsia="Calibri" w:cs="Calibri"/>
          <w:b w:val="0"/>
          <w:bCs w:val="0"/>
          <w:noProof w:val="0"/>
          <w:sz w:val="24"/>
          <w:szCs w:val="24"/>
          <w:lang w:val="en-GB"/>
        </w:rPr>
        <w:t>things such as the poor behaviour of other drivers, or an animal on the road. This suggests that these hazardous signs o</w:t>
      </w:r>
      <w:r w:rsidRPr="5DF62054" w:rsidR="5A086937">
        <w:rPr>
          <w:rFonts w:ascii="Calibri" w:hAnsi="Calibri" w:eastAsia="Calibri" w:cs="Calibri"/>
          <w:b w:val="0"/>
          <w:bCs w:val="0"/>
          <w:noProof w:val="0"/>
          <w:sz w:val="24"/>
          <w:szCs w:val="24"/>
          <w:lang w:val="en-GB"/>
        </w:rPr>
        <w:t xml:space="preserve">n the road are paid more attention to, further </w:t>
      </w:r>
      <w:r w:rsidRPr="5DF62054" w:rsidR="18AD4E69">
        <w:rPr>
          <w:rFonts w:ascii="Calibri" w:hAnsi="Calibri" w:eastAsia="Calibri" w:cs="Calibri"/>
          <w:b w:val="0"/>
          <w:bCs w:val="0"/>
          <w:noProof w:val="0"/>
          <w:sz w:val="24"/>
          <w:szCs w:val="24"/>
          <w:lang w:val="en-GB"/>
        </w:rPr>
        <w:t>indicating</w:t>
      </w:r>
      <w:r w:rsidRPr="5DF62054" w:rsidR="5A086937">
        <w:rPr>
          <w:rFonts w:ascii="Calibri" w:hAnsi="Calibri" w:eastAsia="Calibri" w:cs="Calibri"/>
          <w:b w:val="0"/>
          <w:bCs w:val="0"/>
          <w:noProof w:val="0"/>
          <w:sz w:val="24"/>
          <w:szCs w:val="24"/>
          <w:lang w:val="en-GB"/>
        </w:rPr>
        <w:t xml:space="preserve"> that a person’s ability to focus on a</w:t>
      </w:r>
      <w:r w:rsidRPr="5DF62054" w:rsidR="57E6FF4E">
        <w:rPr>
          <w:rFonts w:ascii="Calibri" w:hAnsi="Calibri" w:eastAsia="Calibri" w:cs="Calibri"/>
          <w:b w:val="0"/>
          <w:bCs w:val="0"/>
          <w:noProof w:val="0"/>
          <w:sz w:val="24"/>
          <w:szCs w:val="24"/>
          <w:lang w:val="en-GB"/>
        </w:rPr>
        <w:t>n object or scene</w:t>
      </w:r>
      <w:r w:rsidRPr="5DF62054" w:rsidR="5A086937">
        <w:rPr>
          <w:rFonts w:ascii="Calibri" w:hAnsi="Calibri" w:eastAsia="Calibri" w:cs="Calibri"/>
          <w:b w:val="0"/>
          <w:bCs w:val="0"/>
          <w:noProof w:val="0"/>
          <w:sz w:val="24"/>
          <w:szCs w:val="24"/>
          <w:lang w:val="en-GB"/>
        </w:rPr>
        <w:t xml:space="preserve"> </w:t>
      </w:r>
      <w:r w:rsidRPr="5DF62054" w:rsidR="147510C6">
        <w:rPr>
          <w:rFonts w:ascii="Calibri" w:hAnsi="Calibri" w:eastAsia="Calibri" w:cs="Calibri"/>
          <w:b w:val="0"/>
          <w:bCs w:val="0"/>
          <w:noProof w:val="0"/>
          <w:sz w:val="24"/>
          <w:szCs w:val="24"/>
          <w:lang w:val="en-GB"/>
        </w:rPr>
        <w:t>impacts</w:t>
      </w:r>
      <w:r w:rsidRPr="5DF62054" w:rsidR="5A086937">
        <w:rPr>
          <w:rFonts w:ascii="Calibri" w:hAnsi="Calibri" w:eastAsia="Calibri" w:cs="Calibri"/>
          <w:b w:val="0"/>
          <w:bCs w:val="0"/>
          <w:noProof w:val="0"/>
          <w:sz w:val="24"/>
          <w:szCs w:val="24"/>
          <w:lang w:val="en-GB"/>
        </w:rPr>
        <w:t xml:space="preserve"> the likelihood of them noticin</w:t>
      </w:r>
      <w:r w:rsidRPr="5DF62054" w:rsidR="7AA4E211">
        <w:rPr>
          <w:rFonts w:ascii="Calibri" w:hAnsi="Calibri" w:eastAsia="Calibri" w:cs="Calibri"/>
          <w:b w:val="0"/>
          <w:bCs w:val="0"/>
          <w:noProof w:val="0"/>
          <w:sz w:val="24"/>
          <w:szCs w:val="24"/>
          <w:lang w:val="en-GB"/>
        </w:rPr>
        <w:t>g a change</w:t>
      </w:r>
      <w:r w:rsidRPr="5DF62054" w:rsidR="16235388">
        <w:rPr>
          <w:rFonts w:ascii="Calibri" w:hAnsi="Calibri" w:eastAsia="Calibri" w:cs="Calibri"/>
          <w:b w:val="0"/>
          <w:bCs w:val="0"/>
          <w:noProof w:val="0"/>
          <w:sz w:val="24"/>
          <w:szCs w:val="24"/>
          <w:lang w:val="en-GB"/>
        </w:rPr>
        <w:t xml:space="preserve"> to said object or scene.</w:t>
      </w:r>
      <w:r w:rsidRPr="5DF62054" w:rsidR="15FC3700">
        <w:rPr>
          <w:rFonts w:ascii="Calibri" w:hAnsi="Calibri" w:eastAsia="Calibri" w:cs="Calibri"/>
          <w:b w:val="0"/>
          <w:bCs w:val="0"/>
          <w:noProof w:val="0"/>
          <w:sz w:val="24"/>
          <w:szCs w:val="24"/>
          <w:lang w:val="en-GB"/>
        </w:rPr>
        <w:t xml:space="preserve"> Additionally, other distractions, such as a stain of mud on </w:t>
      </w:r>
      <w:r w:rsidRPr="5DF62054" w:rsidR="1C62CD64">
        <w:rPr>
          <w:rFonts w:ascii="Calibri" w:hAnsi="Calibri" w:eastAsia="Calibri" w:cs="Calibri"/>
          <w:b w:val="0"/>
          <w:bCs w:val="0"/>
          <w:noProof w:val="0"/>
          <w:sz w:val="24"/>
          <w:szCs w:val="24"/>
          <w:lang w:val="en-GB"/>
        </w:rPr>
        <w:t xml:space="preserve">the driver’s car windscreen can </w:t>
      </w:r>
      <w:r w:rsidRPr="5DF62054" w:rsidR="1C62CD64">
        <w:rPr>
          <w:rFonts w:ascii="Calibri" w:hAnsi="Calibri" w:eastAsia="Calibri" w:cs="Calibri"/>
          <w:b w:val="0"/>
          <w:bCs w:val="0"/>
          <w:noProof w:val="0"/>
          <w:sz w:val="24"/>
          <w:szCs w:val="24"/>
          <w:lang w:val="en-GB"/>
        </w:rPr>
        <w:t>impact</w:t>
      </w:r>
      <w:r w:rsidRPr="5DF62054" w:rsidR="1C62CD64">
        <w:rPr>
          <w:rFonts w:ascii="Calibri" w:hAnsi="Calibri" w:eastAsia="Calibri" w:cs="Calibri"/>
          <w:b w:val="0"/>
          <w:bCs w:val="0"/>
          <w:noProof w:val="0"/>
          <w:sz w:val="24"/>
          <w:szCs w:val="24"/>
          <w:lang w:val="en-GB"/>
        </w:rPr>
        <w:t xml:space="preserve"> their ability to detect changes (O’Regan, Rensink and </w:t>
      </w:r>
      <w:r w:rsidRPr="5DF62054" w:rsidR="6392135A">
        <w:rPr>
          <w:rFonts w:ascii="Calibri" w:hAnsi="Calibri" w:eastAsia="Calibri" w:cs="Calibri"/>
          <w:b w:val="0"/>
          <w:bCs w:val="0"/>
          <w:noProof w:val="0"/>
          <w:sz w:val="24"/>
          <w:szCs w:val="24"/>
          <w:lang w:val="en-GB"/>
        </w:rPr>
        <w:t xml:space="preserve">Clark, 1999). This is more </w:t>
      </w:r>
      <w:r w:rsidRPr="5DF62054" w:rsidR="6392135A">
        <w:rPr>
          <w:rFonts w:ascii="Calibri" w:hAnsi="Calibri" w:eastAsia="Calibri" w:cs="Calibri"/>
          <w:b w:val="0"/>
          <w:bCs w:val="0"/>
          <w:noProof w:val="0"/>
          <w:sz w:val="24"/>
          <w:szCs w:val="24"/>
          <w:lang w:val="en-GB"/>
        </w:rPr>
        <w:t>apparent</w:t>
      </w:r>
      <w:r w:rsidRPr="5DF62054" w:rsidR="6392135A">
        <w:rPr>
          <w:rFonts w:ascii="Calibri" w:hAnsi="Calibri" w:eastAsia="Calibri" w:cs="Calibri"/>
          <w:b w:val="0"/>
          <w:bCs w:val="0"/>
          <w:noProof w:val="0"/>
          <w:sz w:val="24"/>
          <w:szCs w:val="24"/>
          <w:lang w:val="en-GB"/>
        </w:rPr>
        <w:t xml:space="preserve"> when the </w:t>
      </w:r>
      <w:r w:rsidRPr="5DF62054" w:rsidR="5DAFAF18">
        <w:rPr>
          <w:rFonts w:ascii="Calibri" w:hAnsi="Calibri" w:eastAsia="Calibri" w:cs="Calibri"/>
          <w:b w:val="0"/>
          <w:bCs w:val="0"/>
          <w:noProof w:val="0"/>
          <w:sz w:val="24"/>
          <w:szCs w:val="24"/>
          <w:lang w:val="en-GB"/>
        </w:rPr>
        <w:t>stain is not covering the area where a change is made, as the stain can direct focus away from this area.</w:t>
      </w:r>
      <w:r w:rsidRPr="5DF62054" w:rsidR="75E50026">
        <w:rPr>
          <w:rFonts w:ascii="Calibri" w:hAnsi="Calibri" w:eastAsia="Calibri" w:cs="Calibri"/>
          <w:b w:val="0"/>
          <w:bCs w:val="0"/>
          <w:noProof w:val="0"/>
          <w:sz w:val="24"/>
          <w:szCs w:val="24"/>
          <w:lang w:val="en-GB"/>
        </w:rPr>
        <w:t xml:space="preserve"> </w:t>
      </w:r>
    </w:p>
    <w:p w:rsidR="2849E793" w:rsidP="5DF62054" w:rsidRDefault="2849E793" w14:paraId="541A4F6C" w14:textId="6AE0BB74">
      <w:pPr>
        <w:pStyle w:val="Normal"/>
        <w:spacing w:line="480" w:lineRule="auto"/>
        <w:rPr>
          <w:rFonts w:ascii="Calibri" w:hAnsi="Calibri" w:eastAsia="Calibri" w:cs="Calibri"/>
          <w:b w:val="0"/>
          <w:bCs w:val="0"/>
          <w:noProof w:val="0"/>
          <w:sz w:val="24"/>
          <w:szCs w:val="24"/>
          <w:lang w:val="en-GB"/>
        </w:rPr>
      </w:pPr>
      <w:r w:rsidRPr="5DF62054" w:rsidR="75E50026">
        <w:rPr>
          <w:rFonts w:ascii="Calibri" w:hAnsi="Calibri" w:eastAsia="Calibri" w:cs="Calibri"/>
          <w:b w:val="0"/>
          <w:bCs w:val="0"/>
          <w:noProof w:val="0"/>
          <w:sz w:val="24"/>
          <w:szCs w:val="24"/>
          <w:lang w:val="en-GB"/>
        </w:rPr>
        <w:t xml:space="preserve">Research conducted by Masuda and Nisbett (2006) suggests that there are </w:t>
      </w:r>
      <w:r w:rsidRPr="5DF62054" w:rsidR="75E50026">
        <w:rPr>
          <w:rFonts w:ascii="Calibri" w:hAnsi="Calibri" w:eastAsia="Calibri" w:cs="Calibri"/>
          <w:b w:val="0"/>
          <w:bCs w:val="0"/>
          <w:noProof w:val="0"/>
          <w:sz w:val="24"/>
          <w:szCs w:val="24"/>
          <w:lang w:val="en-GB"/>
        </w:rPr>
        <w:t>additional</w:t>
      </w:r>
      <w:r w:rsidRPr="5DF62054" w:rsidR="75E50026">
        <w:rPr>
          <w:rFonts w:ascii="Calibri" w:hAnsi="Calibri" w:eastAsia="Calibri" w:cs="Calibri"/>
          <w:b w:val="0"/>
          <w:bCs w:val="0"/>
          <w:noProof w:val="0"/>
          <w:sz w:val="24"/>
          <w:szCs w:val="24"/>
          <w:lang w:val="en-GB"/>
        </w:rPr>
        <w:t xml:space="preserve"> factors to consider when evaluating a person’s responses to change blindness testing. According to their study, there are cultural differences between people that influence what the participant is likely to notice. For example, American participants are more likely to notice changes to objects, as they are theorised to have a greater general focus on analysation. Whereas participants from East Asia picked up more on the contextual changes to scenes, implying that their culture has a greater focus elsewhere. Masuda and Nisbett (2001) had previously found that these cultural changes seem to persist into other tasks, such as describing a scene. Here, Asian participants were more likely to begin by describing the context of the scene (such as its location) compared to American participants, who mostly begin by describing the most obvious object in the scene. This can be linked back to Rensink’s (1997) assumption that attention is a major contributor to detecting changes, as the participants from each culture shared an attentional focus within their cultural group.</w:t>
      </w:r>
    </w:p>
    <w:p w:rsidR="4980D62D" w:rsidP="5DF62054" w:rsidRDefault="4980D62D" w14:paraId="388B66D9" w14:textId="21325EB0">
      <w:pPr>
        <w:pStyle w:val="Normal"/>
        <w:spacing w:line="480" w:lineRule="auto"/>
        <w:rPr>
          <w:rFonts w:ascii="Calibri" w:hAnsi="Calibri" w:eastAsia="Calibri" w:cs="Calibri"/>
          <w:b w:val="0"/>
          <w:bCs w:val="0"/>
          <w:noProof w:val="0"/>
          <w:sz w:val="24"/>
          <w:szCs w:val="24"/>
          <w:lang w:val="en-GB"/>
        </w:rPr>
      </w:pPr>
      <w:r w:rsidRPr="5DF62054" w:rsidR="4980D62D">
        <w:rPr>
          <w:rFonts w:ascii="Calibri" w:hAnsi="Calibri" w:eastAsia="Calibri" w:cs="Calibri"/>
          <w:b w:val="0"/>
          <w:bCs w:val="0"/>
          <w:noProof w:val="0"/>
          <w:sz w:val="24"/>
          <w:szCs w:val="24"/>
          <w:lang w:val="en-GB"/>
        </w:rPr>
        <w:t xml:space="preserve">To conclude, change blindness is a phenomenon that occurs when individuals </w:t>
      </w:r>
      <w:r w:rsidRPr="5DF62054" w:rsidR="4980D62D">
        <w:rPr>
          <w:rFonts w:ascii="Calibri" w:hAnsi="Calibri" w:eastAsia="Calibri" w:cs="Calibri"/>
          <w:b w:val="0"/>
          <w:bCs w:val="0"/>
          <w:noProof w:val="0"/>
          <w:sz w:val="24"/>
          <w:szCs w:val="24"/>
          <w:lang w:val="en-GB"/>
        </w:rPr>
        <w:t>fail to</w:t>
      </w:r>
      <w:r w:rsidRPr="5DF62054" w:rsidR="4980D62D">
        <w:rPr>
          <w:rFonts w:ascii="Calibri" w:hAnsi="Calibri" w:eastAsia="Calibri" w:cs="Calibri"/>
          <w:b w:val="0"/>
          <w:bCs w:val="0"/>
          <w:noProof w:val="0"/>
          <w:sz w:val="24"/>
          <w:szCs w:val="24"/>
          <w:lang w:val="en-GB"/>
        </w:rPr>
        <w:t xml:space="preserve"> notice changes to their environment, or within an object or scene</w:t>
      </w:r>
      <w:r w:rsidRPr="5DF62054" w:rsidR="28D348C6">
        <w:rPr>
          <w:rFonts w:ascii="Calibri" w:hAnsi="Calibri" w:eastAsia="Calibri" w:cs="Calibri"/>
          <w:b w:val="0"/>
          <w:bCs w:val="0"/>
          <w:noProof w:val="0"/>
          <w:sz w:val="24"/>
          <w:szCs w:val="24"/>
          <w:lang w:val="en-GB"/>
        </w:rPr>
        <w:t>. This can occur even when the change presented can seem obvious (Simons and Levin, 1997).</w:t>
      </w:r>
      <w:r w:rsidRPr="5DF62054" w:rsidR="7A27BF01">
        <w:rPr>
          <w:rFonts w:ascii="Calibri" w:hAnsi="Calibri" w:eastAsia="Calibri" w:cs="Calibri"/>
          <w:b w:val="0"/>
          <w:bCs w:val="0"/>
          <w:noProof w:val="0"/>
          <w:sz w:val="24"/>
          <w:szCs w:val="24"/>
          <w:lang w:val="en-GB"/>
        </w:rPr>
        <w:t xml:space="preserve"> The effects of change blindness are most optimally viewed when the change is interrupted briefly by a blank interval, known as a flicker paradigm</w:t>
      </w:r>
      <w:r w:rsidRPr="5DF62054" w:rsidR="38CCA433">
        <w:rPr>
          <w:rFonts w:ascii="Calibri" w:hAnsi="Calibri" w:eastAsia="Calibri" w:cs="Calibri"/>
          <w:b w:val="0"/>
          <w:bCs w:val="0"/>
          <w:noProof w:val="0"/>
          <w:sz w:val="24"/>
          <w:szCs w:val="24"/>
          <w:lang w:val="en-GB"/>
        </w:rPr>
        <w:t xml:space="preserve"> (Simons and Levin, 1998). This was developed after analysis </w:t>
      </w:r>
      <w:r w:rsidRPr="5DF62054" w:rsidR="38CCA433">
        <w:rPr>
          <w:rFonts w:ascii="Calibri" w:hAnsi="Calibri" w:eastAsia="Calibri" w:cs="Calibri"/>
          <w:b w:val="0"/>
          <w:bCs w:val="0"/>
          <w:noProof w:val="0"/>
          <w:sz w:val="24"/>
          <w:szCs w:val="24"/>
          <w:lang w:val="en-GB"/>
        </w:rPr>
        <w:t>determined</w:t>
      </w:r>
      <w:r w:rsidRPr="5DF62054" w:rsidR="38CCA433">
        <w:rPr>
          <w:rFonts w:ascii="Calibri" w:hAnsi="Calibri" w:eastAsia="Calibri" w:cs="Calibri"/>
          <w:b w:val="0"/>
          <w:bCs w:val="0"/>
          <w:noProof w:val="0"/>
          <w:sz w:val="24"/>
          <w:szCs w:val="24"/>
          <w:lang w:val="en-GB"/>
        </w:rPr>
        <w:t xml:space="preserve"> that people can often miss</w:t>
      </w:r>
      <w:r w:rsidRPr="5DF62054" w:rsidR="64C1F85A">
        <w:rPr>
          <w:rFonts w:ascii="Calibri" w:hAnsi="Calibri" w:eastAsia="Calibri" w:cs="Calibri"/>
          <w:b w:val="0"/>
          <w:bCs w:val="0"/>
          <w:noProof w:val="0"/>
          <w:sz w:val="24"/>
          <w:szCs w:val="24"/>
          <w:lang w:val="en-GB"/>
        </w:rPr>
        <w:t xml:space="preserve"> changes during periods of rapid eye movement, known as a saccade (</w:t>
      </w:r>
      <w:r w:rsidRPr="5DF62054" w:rsidR="4A7B0157">
        <w:rPr>
          <w:rFonts w:ascii="Calibri" w:hAnsi="Calibri" w:eastAsia="Calibri" w:cs="Calibri"/>
          <w:b w:val="0"/>
          <w:bCs w:val="0"/>
          <w:noProof w:val="0"/>
          <w:sz w:val="24"/>
          <w:szCs w:val="24"/>
          <w:lang w:val="en-GB"/>
        </w:rPr>
        <w:t xml:space="preserve">Rensink et al., 1997; Grimes, 1996). </w:t>
      </w:r>
      <w:r w:rsidRPr="5DF62054" w:rsidR="425F693C">
        <w:rPr>
          <w:rFonts w:ascii="Calibri" w:hAnsi="Calibri" w:eastAsia="Calibri" w:cs="Calibri"/>
          <w:b w:val="0"/>
          <w:bCs w:val="0"/>
          <w:noProof w:val="0"/>
          <w:sz w:val="24"/>
          <w:szCs w:val="24"/>
          <w:lang w:val="en-GB"/>
        </w:rPr>
        <w:t xml:space="preserve">Such instances were initially </w:t>
      </w:r>
      <w:r w:rsidRPr="5DF62054" w:rsidR="425F693C">
        <w:rPr>
          <w:rFonts w:ascii="Calibri" w:hAnsi="Calibri" w:eastAsia="Calibri" w:cs="Calibri"/>
          <w:b w:val="0"/>
          <w:bCs w:val="0"/>
          <w:noProof w:val="0"/>
          <w:sz w:val="24"/>
          <w:szCs w:val="24"/>
          <w:lang w:val="en-GB"/>
        </w:rPr>
        <w:t>observed</w:t>
      </w:r>
      <w:r w:rsidRPr="5DF62054" w:rsidR="425F693C">
        <w:rPr>
          <w:rFonts w:ascii="Calibri" w:hAnsi="Calibri" w:eastAsia="Calibri" w:cs="Calibri"/>
          <w:b w:val="0"/>
          <w:bCs w:val="0"/>
          <w:noProof w:val="0"/>
          <w:sz w:val="24"/>
          <w:szCs w:val="24"/>
          <w:lang w:val="en-GB"/>
        </w:rPr>
        <w:t xml:space="preserve"> by film editors, as their audience would often fail to notice inconsistencies and continuity errors between film shots (</w:t>
      </w:r>
      <w:r w:rsidRPr="5DF62054" w:rsidR="4DA72FFC">
        <w:rPr>
          <w:rFonts w:ascii="Calibri" w:hAnsi="Calibri" w:eastAsia="Calibri" w:cs="Calibri"/>
          <w:b w:val="0"/>
          <w:bCs w:val="0"/>
          <w:noProof w:val="0"/>
          <w:sz w:val="24"/>
          <w:szCs w:val="24"/>
          <w:lang w:val="en-GB"/>
        </w:rPr>
        <w:t xml:space="preserve">Reisz and Miller, 1953). </w:t>
      </w:r>
      <w:r w:rsidRPr="5DF62054" w:rsidR="30D98491">
        <w:rPr>
          <w:rFonts w:ascii="Calibri" w:hAnsi="Calibri" w:eastAsia="Calibri" w:cs="Calibri"/>
          <w:b w:val="0"/>
          <w:bCs w:val="0"/>
          <w:noProof w:val="0"/>
          <w:sz w:val="24"/>
          <w:szCs w:val="24"/>
          <w:lang w:val="en-GB"/>
        </w:rPr>
        <w:t xml:space="preserve">Research by Rensink et al. (1997) </w:t>
      </w:r>
      <w:r w:rsidRPr="5DF62054" w:rsidR="30D98491">
        <w:rPr>
          <w:rFonts w:ascii="Calibri" w:hAnsi="Calibri" w:eastAsia="Calibri" w:cs="Calibri"/>
          <w:b w:val="0"/>
          <w:bCs w:val="0"/>
          <w:noProof w:val="0"/>
          <w:sz w:val="24"/>
          <w:szCs w:val="24"/>
          <w:lang w:val="en-GB"/>
        </w:rPr>
        <w:t>indicates</w:t>
      </w:r>
      <w:r w:rsidRPr="5DF62054" w:rsidR="30D98491">
        <w:rPr>
          <w:rFonts w:ascii="Calibri" w:hAnsi="Calibri" w:eastAsia="Calibri" w:cs="Calibri"/>
          <w:b w:val="0"/>
          <w:bCs w:val="0"/>
          <w:noProof w:val="0"/>
          <w:sz w:val="24"/>
          <w:szCs w:val="24"/>
          <w:lang w:val="en-GB"/>
        </w:rPr>
        <w:t xml:space="preserve"> that central changes to scenes are more </w:t>
      </w:r>
      <w:r w:rsidRPr="5DF62054" w:rsidR="30D98491">
        <w:rPr>
          <w:rFonts w:ascii="Calibri" w:hAnsi="Calibri" w:eastAsia="Calibri" w:cs="Calibri"/>
          <w:b w:val="0"/>
          <w:bCs w:val="0"/>
          <w:noProof w:val="0"/>
          <w:sz w:val="24"/>
          <w:szCs w:val="24"/>
          <w:lang w:val="en-GB"/>
        </w:rPr>
        <w:t>frequently</w:t>
      </w:r>
      <w:r w:rsidRPr="5DF62054" w:rsidR="30D98491">
        <w:rPr>
          <w:rFonts w:ascii="Calibri" w:hAnsi="Calibri" w:eastAsia="Calibri" w:cs="Calibri"/>
          <w:b w:val="0"/>
          <w:bCs w:val="0"/>
          <w:noProof w:val="0"/>
          <w:sz w:val="24"/>
          <w:szCs w:val="24"/>
          <w:lang w:val="en-GB"/>
        </w:rPr>
        <w:t xml:space="preserve"> detected compared to non-central changes. This suggests that a pe</w:t>
      </w:r>
      <w:r w:rsidRPr="5DF62054" w:rsidR="102BF72A">
        <w:rPr>
          <w:rFonts w:ascii="Calibri" w:hAnsi="Calibri" w:eastAsia="Calibri" w:cs="Calibri"/>
          <w:b w:val="0"/>
          <w:bCs w:val="0"/>
          <w:noProof w:val="0"/>
          <w:sz w:val="24"/>
          <w:szCs w:val="24"/>
          <w:lang w:val="en-GB"/>
        </w:rPr>
        <w:t xml:space="preserve">rson’s attentional capabilities play a role in their ability to detect changes. </w:t>
      </w:r>
      <w:r w:rsidRPr="5DF62054" w:rsidR="6CC83425">
        <w:rPr>
          <w:rFonts w:ascii="Calibri" w:hAnsi="Calibri" w:eastAsia="Calibri" w:cs="Calibri"/>
          <w:b w:val="0"/>
          <w:bCs w:val="0"/>
          <w:noProof w:val="0"/>
          <w:sz w:val="24"/>
          <w:szCs w:val="24"/>
          <w:lang w:val="en-GB"/>
        </w:rPr>
        <w:t xml:space="preserve">In addition to this, people often overestimate </w:t>
      </w:r>
      <w:r w:rsidRPr="5DF62054" w:rsidR="2B6D1957">
        <w:rPr>
          <w:rFonts w:ascii="Calibri" w:hAnsi="Calibri" w:eastAsia="Calibri" w:cs="Calibri"/>
          <w:b w:val="0"/>
          <w:bCs w:val="0"/>
          <w:noProof w:val="0"/>
          <w:sz w:val="24"/>
          <w:szCs w:val="24"/>
          <w:lang w:val="en-GB"/>
        </w:rPr>
        <w:t xml:space="preserve">both </w:t>
      </w:r>
      <w:r w:rsidRPr="5DF62054" w:rsidR="6CC83425">
        <w:rPr>
          <w:rFonts w:ascii="Calibri" w:hAnsi="Calibri" w:eastAsia="Calibri" w:cs="Calibri"/>
          <w:b w:val="0"/>
          <w:bCs w:val="0"/>
          <w:noProof w:val="0"/>
          <w:sz w:val="24"/>
          <w:szCs w:val="24"/>
          <w:lang w:val="en-GB"/>
        </w:rPr>
        <w:t>their ability</w:t>
      </w:r>
      <w:r w:rsidRPr="5DF62054" w:rsidR="0C221354">
        <w:rPr>
          <w:rFonts w:ascii="Calibri" w:hAnsi="Calibri" w:eastAsia="Calibri" w:cs="Calibri"/>
          <w:b w:val="0"/>
          <w:bCs w:val="0"/>
          <w:noProof w:val="0"/>
          <w:sz w:val="24"/>
          <w:szCs w:val="24"/>
          <w:lang w:val="en-GB"/>
        </w:rPr>
        <w:t xml:space="preserve"> as well as the ability of others</w:t>
      </w:r>
      <w:r w:rsidRPr="5DF62054" w:rsidR="6CC83425">
        <w:rPr>
          <w:rFonts w:ascii="Calibri" w:hAnsi="Calibri" w:eastAsia="Calibri" w:cs="Calibri"/>
          <w:b w:val="0"/>
          <w:bCs w:val="0"/>
          <w:noProof w:val="0"/>
          <w:sz w:val="24"/>
          <w:szCs w:val="24"/>
          <w:lang w:val="en-GB"/>
        </w:rPr>
        <w:t xml:space="preserve"> </w:t>
      </w:r>
      <w:r w:rsidRPr="5DF62054" w:rsidR="6CC83425">
        <w:rPr>
          <w:rFonts w:ascii="Calibri" w:hAnsi="Calibri" w:eastAsia="Calibri" w:cs="Calibri"/>
          <w:b w:val="0"/>
          <w:bCs w:val="0"/>
          <w:noProof w:val="0"/>
          <w:sz w:val="24"/>
          <w:szCs w:val="24"/>
          <w:lang w:val="en-GB"/>
        </w:rPr>
        <w:t xml:space="preserve">to detect changes, resulting in a blindness to change blindness (Levin et al., 2002). </w:t>
      </w:r>
      <w:r w:rsidRPr="5DF62054" w:rsidR="67D8CAAF">
        <w:rPr>
          <w:rFonts w:ascii="Calibri" w:hAnsi="Calibri" w:eastAsia="Calibri" w:cs="Calibri"/>
          <w:b w:val="0"/>
          <w:bCs w:val="0"/>
          <w:noProof w:val="0"/>
          <w:sz w:val="24"/>
          <w:szCs w:val="24"/>
          <w:lang w:val="en-GB"/>
        </w:rPr>
        <w:t>This can be linked to inattentional blindness, where a fully visible object fails to be noticed (Jensen et al., 2011).</w:t>
      </w:r>
    </w:p>
    <w:p w:rsidR="0E6FECB7" w:rsidP="5DF62054" w:rsidRDefault="0E6FECB7" w14:paraId="790D67B5" w14:textId="19104608">
      <w:pPr>
        <w:pStyle w:val="Normal"/>
        <w:spacing w:line="480" w:lineRule="auto"/>
        <w:rPr>
          <w:rFonts w:ascii="Calibri" w:hAnsi="Calibri" w:eastAsia="Calibri" w:cs="Calibri"/>
          <w:b w:val="0"/>
          <w:bCs w:val="0"/>
          <w:noProof w:val="0"/>
          <w:sz w:val="24"/>
          <w:szCs w:val="24"/>
          <w:lang w:val="en-GB"/>
        </w:rPr>
      </w:pPr>
      <w:r w:rsidRPr="5DF62054" w:rsidR="0E6FECB7">
        <w:rPr>
          <w:rFonts w:ascii="Calibri" w:hAnsi="Calibri" w:eastAsia="Calibri" w:cs="Calibri"/>
          <w:b w:val="0"/>
          <w:bCs w:val="0"/>
          <w:noProof w:val="0"/>
          <w:sz w:val="24"/>
          <w:szCs w:val="24"/>
          <w:lang w:val="en-GB"/>
        </w:rPr>
        <w:t xml:space="preserve">Various field studies have run to investigate the phenomenon of change blindness. These studies have all concluded that </w:t>
      </w:r>
      <w:r w:rsidRPr="5DF62054" w:rsidR="6DC25F4F">
        <w:rPr>
          <w:rFonts w:ascii="Calibri" w:hAnsi="Calibri" w:eastAsia="Calibri" w:cs="Calibri"/>
          <w:b w:val="0"/>
          <w:bCs w:val="0"/>
          <w:noProof w:val="0"/>
          <w:sz w:val="24"/>
          <w:szCs w:val="24"/>
          <w:lang w:val="en-GB"/>
        </w:rPr>
        <w:t xml:space="preserve">change blindness is </w:t>
      </w:r>
      <w:r w:rsidRPr="5DF62054" w:rsidR="6DC25F4F">
        <w:rPr>
          <w:rFonts w:ascii="Calibri" w:hAnsi="Calibri" w:eastAsia="Calibri" w:cs="Calibri"/>
          <w:b w:val="0"/>
          <w:bCs w:val="0"/>
          <w:noProof w:val="0"/>
          <w:sz w:val="24"/>
          <w:szCs w:val="24"/>
          <w:lang w:val="en-GB"/>
        </w:rPr>
        <w:t>very common</w:t>
      </w:r>
      <w:r w:rsidRPr="5DF62054" w:rsidR="6DC25F4F">
        <w:rPr>
          <w:rFonts w:ascii="Calibri" w:hAnsi="Calibri" w:eastAsia="Calibri" w:cs="Calibri"/>
          <w:b w:val="0"/>
          <w:bCs w:val="0"/>
          <w:noProof w:val="0"/>
          <w:sz w:val="24"/>
          <w:szCs w:val="24"/>
          <w:lang w:val="en-GB"/>
        </w:rPr>
        <w:t xml:space="preserve"> amongst participants. </w:t>
      </w:r>
      <w:r w:rsidRPr="5DF62054" w:rsidR="119C1B5C">
        <w:rPr>
          <w:rFonts w:ascii="Calibri" w:hAnsi="Calibri" w:eastAsia="Calibri" w:cs="Calibri"/>
          <w:b w:val="0"/>
          <w:bCs w:val="0"/>
          <w:noProof w:val="0"/>
          <w:sz w:val="24"/>
          <w:szCs w:val="24"/>
          <w:lang w:val="en-GB"/>
        </w:rPr>
        <w:t xml:space="preserve">This implies that humans are poor at detecting changes, meaning that eye-witness reports and the like are less reliable </w:t>
      </w:r>
      <w:r w:rsidRPr="5DF62054" w:rsidR="6B0C29B2">
        <w:rPr>
          <w:rFonts w:ascii="Calibri" w:hAnsi="Calibri" w:eastAsia="Calibri" w:cs="Calibri"/>
          <w:b w:val="0"/>
          <w:bCs w:val="0"/>
          <w:noProof w:val="0"/>
          <w:sz w:val="24"/>
          <w:szCs w:val="24"/>
          <w:lang w:val="en-GB"/>
        </w:rPr>
        <w:t>than the importance sometimes placed on them</w:t>
      </w:r>
      <w:r w:rsidRPr="5DF62054" w:rsidR="029CEB19">
        <w:rPr>
          <w:rFonts w:ascii="Calibri" w:hAnsi="Calibri" w:eastAsia="Calibri" w:cs="Calibri"/>
          <w:b w:val="0"/>
          <w:bCs w:val="0"/>
          <w:noProof w:val="0"/>
          <w:sz w:val="24"/>
          <w:szCs w:val="24"/>
          <w:lang w:val="en-GB"/>
        </w:rPr>
        <w:t xml:space="preserve"> as misidentification could occur</w:t>
      </w:r>
      <w:r w:rsidRPr="5DF62054" w:rsidR="6B0C29B2">
        <w:rPr>
          <w:rFonts w:ascii="Calibri" w:hAnsi="Calibri" w:eastAsia="Calibri" w:cs="Calibri"/>
          <w:b w:val="0"/>
          <w:bCs w:val="0"/>
          <w:noProof w:val="0"/>
          <w:sz w:val="24"/>
          <w:szCs w:val="24"/>
          <w:lang w:val="en-GB"/>
        </w:rPr>
        <w:t xml:space="preserve"> (</w:t>
      </w:r>
      <w:r w:rsidRPr="5DF62054" w:rsidR="6CC77FE5">
        <w:rPr>
          <w:rFonts w:ascii="Calibri" w:hAnsi="Calibri" w:eastAsia="Calibri" w:cs="Calibri"/>
          <w:b w:val="0"/>
          <w:bCs w:val="0"/>
          <w:noProof w:val="0"/>
          <w:sz w:val="24"/>
          <w:szCs w:val="24"/>
          <w:lang w:val="en-GB"/>
        </w:rPr>
        <w:t>Ross et al., 1994)</w:t>
      </w:r>
      <w:r w:rsidRPr="5DF62054" w:rsidR="6B0C29B2">
        <w:rPr>
          <w:rFonts w:ascii="Calibri" w:hAnsi="Calibri" w:eastAsia="Calibri" w:cs="Calibri"/>
          <w:b w:val="0"/>
          <w:bCs w:val="0"/>
          <w:noProof w:val="0"/>
          <w:sz w:val="24"/>
          <w:szCs w:val="24"/>
          <w:lang w:val="en-GB"/>
        </w:rPr>
        <w:t>. Blindness to change</w:t>
      </w:r>
      <w:r w:rsidRPr="5DF62054" w:rsidR="61EF5DB1">
        <w:rPr>
          <w:rFonts w:ascii="Calibri" w:hAnsi="Calibri" w:eastAsia="Calibri" w:cs="Calibri"/>
          <w:b w:val="0"/>
          <w:bCs w:val="0"/>
          <w:noProof w:val="0"/>
          <w:sz w:val="24"/>
          <w:szCs w:val="24"/>
          <w:lang w:val="en-GB"/>
        </w:rPr>
        <w:t xml:space="preserve"> to also affect other real-life situations, such as driving. </w:t>
      </w:r>
      <w:r w:rsidRPr="5DF62054" w:rsidR="40A0020D">
        <w:rPr>
          <w:rFonts w:ascii="Calibri" w:hAnsi="Calibri" w:eastAsia="Calibri" w:cs="Calibri"/>
          <w:b w:val="0"/>
          <w:bCs w:val="0"/>
          <w:noProof w:val="0"/>
          <w:sz w:val="24"/>
          <w:szCs w:val="24"/>
          <w:lang w:val="en-GB"/>
        </w:rPr>
        <w:t>More distracting stimuli are present around roads in urban areas, which can cause impairment to the visual processing of drivers</w:t>
      </w:r>
      <w:r w:rsidRPr="5DF62054" w:rsidR="4BE7C8CD">
        <w:rPr>
          <w:rFonts w:ascii="Calibri" w:hAnsi="Calibri" w:eastAsia="Calibri" w:cs="Calibri"/>
          <w:b w:val="0"/>
          <w:bCs w:val="0"/>
          <w:noProof w:val="0"/>
          <w:sz w:val="24"/>
          <w:szCs w:val="24"/>
          <w:lang w:val="en-GB"/>
        </w:rPr>
        <w:t xml:space="preserve"> (Beanland, </w:t>
      </w:r>
      <w:r w:rsidRPr="5DF62054" w:rsidR="4BE7C8CD">
        <w:rPr>
          <w:rFonts w:ascii="Calibri" w:hAnsi="Calibri" w:eastAsia="Calibri" w:cs="Calibri"/>
          <w:b w:val="0"/>
          <w:bCs w:val="0"/>
          <w:noProof w:val="0"/>
          <w:sz w:val="24"/>
          <w:szCs w:val="24"/>
          <w:lang w:val="en-GB"/>
        </w:rPr>
        <w:t>Filtness</w:t>
      </w:r>
      <w:r w:rsidRPr="5DF62054" w:rsidR="4BE7C8CD">
        <w:rPr>
          <w:rFonts w:ascii="Calibri" w:hAnsi="Calibri" w:eastAsia="Calibri" w:cs="Calibri"/>
          <w:b w:val="0"/>
          <w:bCs w:val="0"/>
          <w:noProof w:val="0"/>
          <w:sz w:val="24"/>
          <w:szCs w:val="24"/>
          <w:lang w:val="en-GB"/>
        </w:rPr>
        <w:t xml:space="preserve"> and Jeans, 2017). Cultural difference</w:t>
      </w:r>
      <w:r w:rsidRPr="5DF62054" w:rsidR="2901078D">
        <w:rPr>
          <w:rFonts w:ascii="Calibri" w:hAnsi="Calibri" w:eastAsia="Calibri" w:cs="Calibri"/>
          <w:b w:val="0"/>
          <w:bCs w:val="0"/>
          <w:noProof w:val="0"/>
          <w:sz w:val="24"/>
          <w:szCs w:val="24"/>
          <w:lang w:val="en-GB"/>
        </w:rPr>
        <w:t xml:space="preserve">s also play a role in a person’s ability to detect changes, as research by Masuda and Nisbett (2006) suggest that cultural upbringing can </w:t>
      </w:r>
      <w:r w:rsidRPr="5DF62054" w:rsidR="7C8EB1A1">
        <w:rPr>
          <w:rFonts w:ascii="Calibri" w:hAnsi="Calibri" w:eastAsia="Calibri" w:cs="Calibri"/>
          <w:b w:val="0"/>
          <w:bCs w:val="0"/>
          <w:noProof w:val="0"/>
          <w:sz w:val="24"/>
          <w:szCs w:val="24"/>
          <w:lang w:val="en-GB"/>
        </w:rPr>
        <w:t>affect</w:t>
      </w:r>
      <w:r w:rsidRPr="5DF62054" w:rsidR="2901078D">
        <w:rPr>
          <w:rFonts w:ascii="Calibri" w:hAnsi="Calibri" w:eastAsia="Calibri" w:cs="Calibri"/>
          <w:b w:val="0"/>
          <w:bCs w:val="0"/>
          <w:noProof w:val="0"/>
          <w:sz w:val="24"/>
          <w:szCs w:val="24"/>
          <w:lang w:val="en-GB"/>
        </w:rPr>
        <w:t xml:space="preserve"> </w:t>
      </w:r>
      <w:r w:rsidRPr="5DF62054" w:rsidR="1D3C3F09">
        <w:rPr>
          <w:rFonts w:ascii="Calibri" w:hAnsi="Calibri" w:eastAsia="Calibri" w:cs="Calibri"/>
          <w:b w:val="0"/>
          <w:bCs w:val="0"/>
          <w:noProof w:val="0"/>
          <w:sz w:val="24"/>
          <w:szCs w:val="24"/>
          <w:lang w:val="en-GB"/>
        </w:rPr>
        <w:t>where in an image a person will focus first.</w:t>
      </w:r>
      <w:r w:rsidRPr="5DF62054" w:rsidR="4500D670">
        <w:rPr>
          <w:rFonts w:ascii="Calibri" w:hAnsi="Calibri" w:eastAsia="Calibri" w:cs="Calibri"/>
          <w:b w:val="0"/>
          <w:bCs w:val="0"/>
          <w:noProof w:val="0"/>
          <w:sz w:val="24"/>
          <w:szCs w:val="24"/>
          <w:lang w:val="en-GB"/>
        </w:rPr>
        <w:t xml:space="preserve"> This links back to Rensink’s (1997) assumption that attention is a key factor in </w:t>
      </w:r>
      <w:r w:rsidRPr="5DF62054" w:rsidR="4500D670">
        <w:rPr>
          <w:rFonts w:ascii="Calibri" w:hAnsi="Calibri" w:eastAsia="Calibri" w:cs="Calibri"/>
          <w:b w:val="0"/>
          <w:bCs w:val="0"/>
          <w:noProof w:val="0"/>
          <w:sz w:val="24"/>
          <w:szCs w:val="24"/>
          <w:lang w:val="en-GB"/>
        </w:rPr>
        <w:t>chan</w:t>
      </w:r>
      <w:r w:rsidRPr="5DF62054" w:rsidR="4500D670">
        <w:rPr>
          <w:rFonts w:ascii="Calibri" w:hAnsi="Calibri" w:eastAsia="Calibri" w:cs="Calibri"/>
          <w:b w:val="0"/>
          <w:bCs w:val="0"/>
          <w:noProof w:val="0"/>
          <w:sz w:val="24"/>
          <w:szCs w:val="24"/>
          <w:lang w:val="en-GB"/>
        </w:rPr>
        <w:t>ge detection.</w:t>
      </w:r>
    </w:p>
    <w:p w:rsidR="0512299B" w:rsidP="14D578CC" w:rsidRDefault="0512299B" w14:paraId="1061A32B" w14:textId="3CD9F543">
      <w:pPr>
        <w:pStyle w:val="Normal"/>
        <w:rPr>
          <w:rFonts w:ascii="Calibri" w:hAnsi="Calibri" w:eastAsia="Calibri" w:cs="Calibri"/>
          <w:b w:val="0"/>
          <w:bCs w:val="0"/>
          <w:noProof w:val="0"/>
          <w:sz w:val="24"/>
          <w:szCs w:val="24"/>
          <w:u w:val="single"/>
          <w:lang w:val="en-GB"/>
        </w:rPr>
      </w:pPr>
      <w:r w:rsidRPr="63894696" w:rsidR="0512299B">
        <w:rPr>
          <w:rFonts w:ascii="Calibri" w:hAnsi="Calibri" w:eastAsia="Calibri" w:cs="Calibri"/>
          <w:b w:val="0"/>
          <w:bCs w:val="0"/>
          <w:noProof w:val="0"/>
          <w:sz w:val="24"/>
          <w:szCs w:val="24"/>
          <w:u w:val="single"/>
          <w:lang w:val="en-GB"/>
        </w:rPr>
        <w:t>References</w:t>
      </w:r>
    </w:p>
    <w:p w:rsidR="2359DBEF" w:rsidP="63894696" w:rsidRDefault="2359DBEF" w14:paraId="15850470" w14:textId="5F14B339">
      <w:pPr>
        <w:pStyle w:val="Normal"/>
        <w:ind w:left="720" w:hanging="720"/>
        <w:rPr>
          <w:rFonts w:ascii="Calibri" w:hAnsi="Calibri" w:eastAsia="Calibri" w:cs="Calibri"/>
          <w:noProof w:val="0"/>
          <w:sz w:val="24"/>
          <w:szCs w:val="24"/>
          <w:lang w:val="en-GB"/>
        </w:rPr>
      </w:pPr>
      <w:r w:rsidRPr="20E545BB" w:rsidR="2359DBEF">
        <w:rPr>
          <w:rFonts w:ascii="Calibri" w:hAnsi="Calibri" w:eastAsia="Calibri" w:cs="Calibri"/>
          <w:noProof w:val="0"/>
          <w:sz w:val="24"/>
          <w:szCs w:val="24"/>
          <w:lang w:val="en-GB"/>
        </w:rPr>
        <w:t xml:space="preserve">Ball, F., </w:t>
      </w:r>
      <w:r w:rsidRPr="20E545BB" w:rsidR="2359DBEF">
        <w:rPr>
          <w:rFonts w:ascii="Calibri" w:hAnsi="Calibri" w:eastAsia="Calibri" w:cs="Calibri"/>
          <w:noProof w:val="0"/>
          <w:sz w:val="24"/>
          <w:szCs w:val="24"/>
          <w:lang w:val="en-GB"/>
        </w:rPr>
        <w:t>Elzemann</w:t>
      </w:r>
      <w:r w:rsidRPr="20E545BB" w:rsidR="2359DBEF">
        <w:rPr>
          <w:rFonts w:ascii="Calibri" w:hAnsi="Calibri" w:eastAsia="Calibri" w:cs="Calibri"/>
          <w:noProof w:val="0"/>
          <w:sz w:val="24"/>
          <w:szCs w:val="24"/>
          <w:lang w:val="en-GB"/>
        </w:rPr>
        <w:t>, A., Busch, N. A. (2014). The seen and the unseen: M</w:t>
      </w:r>
      <w:r w:rsidRPr="20E545BB" w:rsidR="5B982ABC">
        <w:rPr>
          <w:rFonts w:ascii="Calibri" w:hAnsi="Calibri" w:eastAsia="Calibri" w:cs="Calibri"/>
          <w:noProof w:val="0"/>
          <w:sz w:val="24"/>
          <w:szCs w:val="24"/>
          <w:lang w:val="en-GB"/>
        </w:rPr>
        <w:t xml:space="preserve">anipulating photographs for experiments on change blindness and scene memory: Image manipulation for change blindness. </w:t>
      </w:r>
      <w:r w:rsidRPr="20E545BB" w:rsidR="1A3D0FEE">
        <w:rPr>
          <w:rFonts w:ascii="Calibri" w:hAnsi="Calibri" w:eastAsia="Calibri" w:cs="Calibri"/>
          <w:i w:val="1"/>
          <w:iCs w:val="1"/>
          <w:noProof w:val="0"/>
          <w:sz w:val="24"/>
          <w:szCs w:val="24"/>
          <w:lang w:val="en-GB"/>
        </w:rPr>
        <w:t>Behaviour research methods, 46</w:t>
      </w:r>
      <w:r w:rsidRPr="20E545BB" w:rsidR="1A3D0FEE">
        <w:rPr>
          <w:rFonts w:ascii="Calibri" w:hAnsi="Calibri" w:eastAsia="Calibri" w:cs="Calibri"/>
          <w:i w:val="0"/>
          <w:iCs w:val="0"/>
          <w:noProof w:val="0"/>
          <w:sz w:val="24"/>
          <w:szCs w:val="24"/>
          <w:lang w:val="en-GB"/>
        </w:rPr>
        <w:t>(3), 689-701.</w:t>
      </w:r>
    </w:p>
    <w:p w:rsidR="732F0965" w:rsidP="20E545BB" w:rsidRDefault="732F0965" w14:paraId="429AEC43" w14:textId="3185660E">
      <w:pPr>
        <w:pStyle w:val="Normal"/>
        <w:ind w:left="720" w:hanging="720"/>
        <w:rPr>
          <w:rFonts w:ascii="Calibri" w:hAnsi="Calibri" w:eastAsia="Calibri" w:cs="Calibri"/>
          <w:i w:val="0"/>
          <w:iCs w:val="0"/>
          <w:noProof w:val="0"/>
          <w:sz w:val="24"/>
          <w:szCs w:val="24"/>
          <w:lang w:val="en-GB"/>
        </w:rPr>
      </w:pPr>
      <w:r w:rsidRPr="20E545BB" w:rsidR="732F0965">
        <w:rPr>
          <w:rFonts w:ascii="Calibri" w:hAnsi="Calibri" w:eastAsia="Calibri" w:cs="Calibri"/>
          <w:i w:val="0"/>
          <w:iCs w:val="0"/>
          <w:noProof w:val="0"/>
          <w:sz w:val="24"/>
          <w:szCs w:val="24"/>
          <w:lang w:val="en-GB"/>
        </w:rPr>
        <w:t>Barnas, A. J., Ward, E. J. (2022). Metacognitive judgements of change detection</w:t>
      </w:r>
      <w:r w:rsidRPr="20E545BB" w:rsidR="31D3EE97">
        <w:rPr>
          <w:rFonts w:ascii="Calibri" w:hAnsi="Calibri" w:eastAsia="Calibri" w:cs="Calibri"/>
          <w:i w:val="0"/>
          <w:iCs w:val="0"/>
          <w:noProof w:val="0"/>
          <w:sz w:val="24"/>
          <w:szCs w:val="24"/>
          <w:lang w:val="en-GB"/>
        </w:rPr>
        <w:t xml:space="preserve"> predict change blindness. </w:t>
      </w:r>
      <w:r w:rsidRPr="20E545BB" w:rsidR="31D3EE97">
        <w:rPr>
          <w:rFonts w:ascii="Calibri" w:hAnsi="Calibri" w:eastAsia="Calibri" w:cs="Calibri"/>
          <w:i w:val="1"/>
          <w:iCs w:val="1"/>
          <w:noProof w:val="0"/>
          <w:sz w:val="24"/>
          <w:szCs w:val="24"/>
          <w:lang w:val="en-GB"/>
        </w:rPr>
        <w:t>Cognition, 227</w:t>
      </w:r>
      <w:r w:rsidRPr="20E545BB" w:rsidR="31D3EE97">
        <w:rPr>
          <w:rFonts w:ascii="Calibri" w:hAnsi="Calibri" w:eastAsia="Calibri" w:cs="Calibri"/>
          <w:i w:val="0"/>
          <w:iCs w:val="0"/>
          <w:noProof w:val="0"/>
          <w:sz w:val="24"/>
          <w:szCs w:val="24"/>
          <w:lang w:val="en-GB"/>
        </w:rPr>
        <w:t>, 105208.</w:t>
      </w:r>
    </w:p>
    <w:p w:rsidR="4508DC2B" w:rsidP="14D578CC" w:rsidRDefault="4508DC2B" w14:paraId="4FF3F492" w14:textId="6820BA63">
      <w:pPr>
        <w:pStyle w:val="Normal"/>
        <w:ind w:left="720" w:hanging="720"/>
      </w:pPr>
      <w:r w:rsidRPr="1078D05B" w:rsidR="4508DC2B">
        <w:rPr>
          <w:rFonts w:ascii="Calibri" w:hAnsi="Calibri" w:eastAsia="Calibri" w:cs="Calibri"/>
          <w:noProof w:val="0"/>
          <w:sz w:val="24"/>
          <w:szCs w:val="24"/>
          <w:lang w:val="en-GB"/>
        </w:rPr>
        <w:t xml:space="preserve">Beanland, V., </w:t>
      </w:r>
      <w:r w:rsidRPr="1078D05B" w:rsidR="4508DC2B">
        <w:rPr>
          <w:rFonts w:ascii="Calibri" w:hAnsi="Calibri" w:eastAsia="Calibri" w:cs="Calibri"/>
          <w:noProof w:val="0"/>
          <w:sz w:val="24"/>
          <w:szCs w:val="24"/>
          <w:lang w:val="en-GB"/>
        </w:rPr>
        <w:t>Filtness</w:t>
      </w:r>
      <w:r w:rsidRPr="1078D05B" w:rsidR="4508DC2B">
        <w:rPr>
          <w:rFonts w:ascii="Calibri" w:hAnsi="Calibri" w:eastAsia="Calibri" w:cs="Calibri"/>
          <w:noProof w:val="0"/>
          <w:sz w:val="24"/>
          <w:szCs w:val="24"/>
          <w:lang w:val="en-GB"/>
        </w:rPr>
        <w:t xml:space="preserve">, A. J., Jeans, R. (2017). Change detection in urban and rural driving scenes: Effects of target type and safety relevance on change blindness. </w:t>
      </w:r>
      <w:r w:rsidRPr="1078D05B" w:rsidR="4508DC2B">
        <w:rPr>
          <w:rFonts w:ascii="Calibri" w:hAnsi="Calibri" w:eastAsia="Calibri" w:cs="Calibri"/>
          <w:i w:val="1"/>
          <w:iCs w:val="1"/>
          <w:noProof w:val="0"/>
          <w:sz w:val="24"/>
          <w:szCs w:val="24"/>
          <w:lang w:val="en-GB"/>
        </w:rPr>
        <w:t>Accident Analysis &amp; Prevention, 100</w:t>
      </w:r>
      <w:r w:rsidRPr="1078D05B" w:rsidR="4508DC2B">
        <w:rPr>
          <w:rFonts w:ascii="Calibri" w:hAnsi="Calibri" w:eastAsia="Calibri" w:cs="Calibri"/>
          <w:noProof w:val="0"/>
          <w:sz w:val="24"/>
          <w:szCs w:val="24"/>
          <w:lang w:val="en-GB"/>
        </w:rPr>
        <w:t>, 111-122.</w:t>
      </w:r>
    </w:p>
    <w:p w:rsidR="0EF183AF" w:rsidP="1078D05B" w:rsidRDefault="0EF183AF" w14:paraId="4EED44E0" w14:textId="74EF8B10">
      <w:pPr>
        <w:pStyle w:val="Normal"/>
        <w:ind w:left="720" w:hanging="720"/>
      </w:pPr>
      <w:r w:rsidRPr="1078D05B" w:rsidR="0EF183AF">
        <w:rPr>
          <w:rFonts w:ascii="Calibri" w:hAnsi="Calibri" w:eastAsia="Calibri" w:cs="Calibri"/>
          <w:noProof w:val="0"/>
          <w:sz w:val="24"/>
          <w:szCs w:val="24"/>
          <w:lang w:val="en-GB"/>
        </w:rPr>
        <w:t xml:space="preserve">Eysenck, M. W., &amp; Keane, M. T. (2015). Cognitive psychology: A student’s handbook. </w:t>
      </w:r>
      <w:r w:rsidRPr="1078D05B" w:rsidR="0EF183AF">
        <w:rPr>
          <w:rFonts w:ascii="Calibri" w:hAnsi="Calibri" w:eastAsia="Calibri" w:cs="Calibri"/>
          <w:i w:val="1"/>
          <w:iCs w:val="1"/>
          <w:noProof w:val="0"/>
          <w:sz w:val="24"/>
          <w:szCs w:val="24"/>
          <w:lang w:val="en-GB"/>
        </w:rPr>
        <w:t>Psychology Press.</w:t>
      </w:r>
    </w:p>
    <w:p w:rsidR="345AA28A" w:rsidP="0303B786" w:rsidRDefault="345AA28A" w14:paraId="5717EF16" w14:textId="2E3AFF5B">
      <w:pPr>
        <w:pStyle w:val="Normal"/>
        <w:ind w:left="720" w:hanging="720"/>
        <w:rPr>
          <w:rFonts w:ascii="Calibri" w:hAnsi="Calibri" w:eastAsia="Calibri" w:cs="Calibri"/>
          <w:noProof w:val="0"/>
          <w:sz w:val="24"/>
          <w:szCs w:val="24"/>
          <w:lang w:val="en-GB"/>
        </w:rPr>
      </w:pPr>
      <w:r w:rsidRPr="0303B786" w:rsidR="345AA28A">
        <w:rPr>
          <w:rFonts w:ascii="Calibri" w:hAnsi="Calibri" w:eastAsia="Calibri" w:cs="Calibri"/>
          <w:noProof w:val="0"/>
          <w:sz w:val="24"/>
          <w:szCs w:val="24"/>
          <w:lang w:val="en-GB"/>
        </w:rPr>
        <w:t>Jensen, M. S., Yao, R., Street, W. N., Simons, D. J. (2011). Change blindness</w:t>
      </w:r>
      <w:r w:rsidRPr="0303B786" w:rsidR="2E783E48">
        <w:rPr>
          <w:rFonts w:ascii="Calibri" w:hAnsi="Calibri" w:eastAsia="Calibri" w:cs="Calibri"/>
          <w:noProof w:val="0"/>
          <w:sz w:val="24"/>
          <w:szCs w:val="24"/>
          <w:lang w:val="en-GB"/>
        </w:rPr>
        <w:t xml:space="preserve"> and inattentional blindness. </w:t>
      </w:r>
      <w:r w:rsidRPr="0303B786" w:rsidR="2E783E48">
        <w:rPr>
          <w:rFonts w:ascii="Calibri" w:hAnsi="Calibri" w:eastAsia="Calibri" w:cs="Calibri"/>
          <w:i w:val="1"/>
          <w:iCs w:val="1"/>
          <w:noProof w:val="0"/>
          <w:sz w:val="24"/>
          <w:szCs w:val="24"/>
          <w:lang w:val="en-GB"/>
        </w:rPr>
        <w:t>Cognitive science, 2</w:t>
      </w:r>
      <w:r w:rsidRPr="0303B786" w:rsidR="2E783E48">
        <w:rPr>
          <w:rFonts w:ascii="Calibri" w:hAnsi="Calibri" w:eastAsia="Calibri" w:cs="Calibri"/>
          <w:i w:val="0"/>
          <w:iCs w:val="0"/>
          <w:noProof w:val="0"/>
          <w:sz w:val="24"/>
          <w:szCs w:val="24"/>
          <w:lang w:val="en-GB"/>
        </w:rPr>
        <w:t>(5), 529-546.</w:t>
      </w:r>
    </w:p>
    <w:p w:rsidR="00BD3CB4" w:rsidP="7FBB79F8" w:rsidRDefault="00BD3CB4" w14:paraId="5C974837" w14:textId="5A59E956">
      <w:pPr>
        <w:pStyle w:val="Normal"/>
        <w:ind w:left="720" w:hanging="720"/>
      </w:pPr>
      <w:r w:rsidRPr="5DF62054" w:rsidR="00BD3CB4">
        <w:rPr>
          <w:rFonts w:ascii="Calibri" w:hAnsi="Calibri" w:eastAsia="Calibri" w:cs="Calibri"/>
          <w:noProof w:val="0"/>
          <w:sz w:val="24"/>
          <w:szCs w:val="24"/>
          <w:lang w:val="en-GB"/>
        </w:rPr>
        <w:t xml:space="preserve">Masuda, T., Nisbett, R. E. (2006). Culture and change blindness. </w:t>
      </w:r>
      <w:r w:rsidRPr="5DF62054" w:rsidR="00BD3CB4">
        <w:rPr>
          <w:rFonts w:ascii="Calibri" w:hAnsi="Calibri" w:eastAsia="Calibri" w:cs="Calibri"/>
          <w:i w:val="1"/>
          <w:iCs w:val="1"/>
          <w:noProof w:val="0"/>
          <w:sz w:val="24"/>
          <w:szCs w:val="24"/>
          <w:lang w:val="en-GB"/>
        </w:rPr>
        <w:t>Cognitive science, 30</w:t>
      </w:r>
      <w:r w:rsidRPr="5DF62054" w:rsidR="00BD3CB4">
        <w:rPr>
          <w:rFonts w:ascii="Calibri" w:hAnsi="Calibri" w:eastAsia="Calibri" w:cs="Calibri"/>
          <w:noProof w:val="0"/>
          <w:sz w:val="24"/>
          <w:szCs w:val="24"/>
          <w:lang w:val="en-GB"/>
        </w:rPr>
        <w:t>(2), 381-399.</w:t>
      </w:r>
    </w:p>
    <w:p w:rsidR="4DB1EB8B" w:rsidP="5DF62054" w:rsidRDefault="4DB1EB8B" w14:paraId="0508AFB2" w14:textId="437DFC6D">
      <w:pPr>
        <w:pStyle w:val="Normal"/>
        <w:ind w:left="720" w:hanging="720"/>
        <w:rPr>
          <w:rFonts w:ascii="Calibri" w:hAnsi="Calibri" w:eastAsia="Calibri" w:cs="Calibri"/>
          <w:noProof w:val="0"/>
          <w:sz w:val="24"/>
          <w:szCs w:val="24"/>
          <w:lang w:val="en-GB"/>
        </w:rPr>
      </w:pPr>
      <w:r w:rsidRPr="5DF62054" w:rsidR="4DB1EB8B">
        <w:rPr>
          <w:rFonts w:ascii="Calibri" w:hAnsi="Calibri" w:eastAsia="Calibri" w:cs="Calibri"/>
          <w:noProof w:val="0"/>
          <w:sz w:val="24"/>
          <w:szCs w:val="24"/>
          <w:lang w:val="en-GB"/>
        </w:rPr>
        <w:t>Murphy, G., Murphy, L. (2018). Perceptual load affects change blindness</w:t>
      </w:r>
      <w:r w:rsidRPr="5DF62054" w:rsidR="2D045E24">
        <w:rPr>
          <w:rFonts w:ascii="Calibri" w:hAnsi="Calibri" w:eastAsia="Calibri" w:cs="Calibri"/>
          <w:noProof w:val="0"/>
          <w:sz w:val="24"/>
          <w:szCs w:val="24"/>
          <w:lang w:val="en-GB"/>
        </w:rPr>
        <w:t xml:space="preserve"> in a real-world interaction. </w:t>
      </w:r>
      <w:r w:rsidRPr="5DF62054" w:rsidR="2D045E24">
        <w:rPr>
          <w:rFonts w:ascii="Calibri" w:hAnsi="Calibri" w:eastAsia="Calibri" w:cs="Calibri"/>
          <w:i w:val="1"/>
          <w:iCs w:val="1"/>
          <w:noProof w:val="0"/>
          <w:sz w:val="24"/>
          <w:szCs w:val="24"/>
          <w:lang w:val="en-GB"/>
        </w:rPr>
        <w:t>Applied cognitive psychology, 32</w:t>
      </w:r>
      <w:r w:rsidRPr="5DF62054" w:rsidR="2D045E24">
        <w:rPr>
          <w:rFonts w:ascii="Calibri" w:hAnsi="Calibri" w:eastAsia="Calibri" w:cs="Calibri"/>
          <w:i w:val="0"/>
          <w:iCs w:val="0"/>
          <w:noProof w:val="0"/>
          <w:sz w:val="24"/>
          <w:szCs w:val="24"/>
          <w:lang w:val="en-GB"/>
        </w:rPr>
        <w:t>(5), 655-660.</w:t>
      </w:r>
    </w:p>
    <w:p w:rsidR="3EA2E085" w:rsidP="0303B786" w:rsidRDefault="3EA2E085" w14:paraId="6CA1C0E1" w14:textId="2D3EFC30">
      <w:pPr>
        <w:pStyle w:val="Normal"/>
        <w:ind w:left="720" w:hanging="720"/>
        <w:rPr>
          <w:rFonts w:ascii="Calibri" w:hAnsi="Calibri" w:eastAsia="Calibri" w:cs="Calibri"/>
          <w:b w:val="0"/>
          <w:bCs w:val="0"/>
          <w:i w:val="1"/>
          <w:iCs w:val="1"/>
          <w:noProof w:val="0"/>
          <w:sz w:val="24"/>
          <w:szCs w:val="24"/>
          <w:lang w:val="en-GB"/>
        </w:rPr>
      </w:pPr>
      <w:r w:rsidRPr="20E545BB" w:rsidR="3EA2E085">
        <w:rPr>
          <w:rFonts w:ascii="Calibri" w:hAnsi="Calibri" w:eastAsia="Calibri" w:cs="Calibri"/>
          <w:b w:val="0"/>
          <w:bCs w:val="0"/>
          <w:noProof w:val="0"/>
          <w:sz w:val="24"/>
          <w:szCs w:val="24"/>
          <w:lang w:val="en-GB"/>
        </w:rPr>
        <w:t>Nelson, K. J., Laney, C., Fowler, N. D., Knowles</w:t>
      </w:r>
      <w:r w:rsidRPr="20E545BB" w:rsidR="0C46F5FA">
        <w:rPr>
          <w:rFonts w:ascii="Calibri" w:hAnsi="Calibri" w:eastAsia="Calibri" w:cs="Calibri"/>
          <w:b w:val="0"/>
          <w:bCs w:val="0"/>
          <w:noProof w:val="0"/>
          <w:sz w:val="24"/>
          <w:szCs w:val="24"/>
          <w:lang w:val="en-GB"/>
        </w:rPr>
        <w:t xml:space="preserve">, E. D., Davis, D., </w:t>
      </w:r>
      <w:r w:rsidRPr="20E545BB" w:rsidR="0C46F5FA">
        <w:rPr>
          <w:rFonts w:ascii="Calibri" w:hAnsi="Calibri" w:eastAsia="Calibri" w:cs="Calibri"/>
          <w:b w:val="0"/>
          <w:bCs w:val="0"/>
          <w:noProof w:val="0"/>
          <w:sz w:val="24"/>
          <w:szCs w:val="24"/>
          <w:lang w:val="en-GB"/>
        </w:rPr>
        <w:t xml:space="preserve">Loftus, E. F. (2011). Change blindness </w:t>
      </w:r>
      <w:r w:rsidRPr="20E545BB" w:rsidR="6051A1D2">
        <w:rPr>
          <w:rFonts w:ascii="Calibri" w:hAnsi="Calibri" w:eastAsia="Calibri" w:cs="Calibri"/>
          <w:b w:val="0"/>
          <w:bCs w:val="0"/>
          <w:noProof w:val="0"/>
          <w:sz w:val="24"/>
          <w:szCs w:val="24"/>
          <w:lang w:val="en-GB"/>
        </w:rPr>
        <w:t xml:space="preserve">can cause mistaken eyewitness identification: Change blindness and eyewitness accuracy. </w:t>
      </w:r>
      <w:r w:rsidRPr="20E545BB" w:rsidR="6051A1D2">
        <w:rPr>
          <w:rFonts w:ascii="Calibri" w:hAnsi="Calibri" w:eastAsia="Calibri" w:cs="Calibri"/>
          <w:b w:val="0"/>
          <w:bCs w:val="0"/>
          <w:i w:val="1"/>
          <w:iCs w:val="1"/>
          <w:noProof w:val="0"/>
          <w:sz w:val="24"/>
          <w:szCs w:val="24"/>
          <w:lang w:val="en-GB"/>
        </w:rPr>
        <w:t>Legal and criminologi</w:t>
      </w:r>
      <w:r w:rsidRPr="20E545BB" w:rsidR="6E4F9E2F">
        <w:rPr>
          <w:rFonts w:ascii="Calibri" w:hAnsi="Calibri" w:eastAsia="Calibri" w:cs="Calibri"/>
          <w:b w:val="0"/>
          <w:bCs w:val="0"/>
          <w:i w:val="1"/>
          <w:iCs w:val="1"/>
          <w:noProof w:val="0"/>
          <w:sz w:val="24"/>
          <w:szCs w:val="24"/>
          <w:lang w:val="en-GB"/>
        </w:rPr>
        <w:t>cal psychology, 16</w:t>
      </w:r>
      <w:r w:rsidRPr="20E545BB" w:rsidR="6E4F9E2F">
        <w:rPr>
          <w:rFonts w:ascii="Calibri" w:hAnsi="Calibri" w:eastAsia="Calibri" w:cs="Calibri"/>
          <w:b w:val="0"/>
          <w:bCs w:val="0"/>
          <w:i w:val="0"/>
          <w:iCs w:val="0"/>
          <w:noProof w:val="0"/>
          <w:sz w:val="24"/>
          <w:szCs w:val="24"/>
          <w:lang w:val="en-GB"/>
        </w:rPr>
        <w:t>(1), 62-74.</w:t>
      </w:r>
    </w:p>
    <w:p w:rsidR="320BAF97" w:rsidP="20E545BB" w:rsidRDefault="320BAF97" w14:paraId="6D28B4A2" w14:textId="0CED9B80">
      <w:pPr>
        <w:pStyle w:val="Normal"/>
        <w:ind w:left="720" w:hanging="720"/>
        <w:rPr>
          <w:rFonts w:ascii="Calibri" w:hAnsi="Calibri" w:eastAsia="Calibri" w:cs="Calibri"/>
          <w:b w:val="0"/>
          <w:bCs w:val="0"/>
          <w:i w:val="1"/>
          <w:iCs w:val="1"/>
          <w:noProof w:val="0"/>
          <w:sz w:val="24"/>
          <w:szCs w:val="24"/>
          <w:lang w:val="en-GB"/>
        </w:rPr>
      </w:pPr>
      <w:r w:rsidRPr="20E545BB" w:rsidR="320BAF97">
        <w:rPr>
          <w:rFonts w:ascii="Calibri" w:hAnsi="Calibri" w:eastAsia="Calibri" w:cs="Calibri"/>
          <w:b w:val="0"/>
          <w:bCs w:val="0"/>
          <w:i w:val="0"/>
          <w:iCs w:val="0"/>
          <w:noProof w:val="0"/>
          <w:sz w:val="24"/>
          <w:szCs w:val="24"/>
          <w:lang w:val="en-GB"/>
        </w:rPr>
        <w:t>Ortega, J., Monta</w:t>
      </w:r>
      <w:r w:rsidRPr="20E545BB" w:rsidR="17C4B894">
        <w:rPr>
          <w:rFonts w:ascii="Calibri" w:hAnsi="Calibri" w:eastAsia="Calibri" w:cs="Calibri"/>
          <w:b w:val="0"/>
          <w:bCs w:val="0"/>
          <w:i w:val="0"/>
          <w:iCs w:val="0"/>
          <w:noProof w:val="0"/>
          <w:sz w:val="24"/>
          <w:szCs w:val="24"/>
          <w:lang w:val="en-GB"/>
        </w:rPr>
        <w:t>ñ</w:t>
      </w:r>
      <w:r w:rsidRPr="20E545BB" w:rsidR="320BAF97">
        <w:rPr>
          <w:rFonts w:ascii="Calibri" w:hAnsi="Calibri" w:eastAsia="Calibri" w:cs="Calibri"/>
          <w:b w:val="0"/>
          <w:bCs w:val="0"/>
          <w:i w:val="0"/>
          <w:iCs w:val="0"/>
          <w:noProof w:val="0"/>
          <w:sz w:val="24"/>
          <w:szCs w:val="24"/>
          <w:lang w:val="en-GB"/>
        </w:rPr>
        <w:t xml:space="preserve">es, P., Barnhart, A., </w:t>
      </w:r>
      <w:r w:rsidRPr="20E545BB" w:rsidR="387245FB">
        <w:rPr>
          <w:rFonts w:ascii="Calibri" w:hAnsi="Calibri" w:eastAsia="Calibri" w:cs="Calibri"/>
          <w:b w:val="0"/>
          <w:bCs w:val="0"/>
          <w:i w:val="0"/>
          <w:iCs w:val="0"/>
          <w:noProof w:val="0"/>
          <w:sz w:val="24"/>
          <w:szCs w:val="24"/>
          <w:lang w:val="en-GB"/>
        </w:rPr>
        <w:t xml:space="preserve">Kuhn, G. (2018). </w:t>
      </w:r>
      <w:r w:rsidRPr="20E545BB" w:rsidR="77172B2C">
        <w:rPr>
          <w:rFonts w:ascii="Calibri" w:hAnsi="Calibri" w:eastAsia="Calibri" w:cs="Calibri"/>
          <w:b w:val="0"/>
          <w:bCs w:val="0"/>
          <w:i w:val="0"/>
          <w:iCs w:val="0"/>
          <w:noProof w:val="0"/>
          <w:sz w:val="24"/>
          <w:szCs w:val="24"/>
          <w:lang w:val="en-GB"/>
        </w:rPr>
        <w:t xml:space="preserve">Exploiting failures in metacognition through magic: Visual awareness as a source of visual metacognition bias. </w:t>
      </w:r>
      <w:r w:rsidRPr="20E545BB" w:rsidR="0841562F">
        <w:rPr>
          <w:rFonts w:ascii="Calibri" w:hAnsi="Calibri" w:eastAsia="Calibri" w:cs="Calibri"/>
          <w:b w:val="0"/>
          <w:bCs w:val="0"/>
          <w:i w:val="1"/>
          <w:iCs w:val="1"/>
          <w:noProof w:val="0"/>
          <w:sz w:val="24"/>
          <w:szCs w:val="24"/>
          <w:lang w:val="en-GB"/>
        </w:rPr>
        <w:t xml:space="preserve">Consciousness and cognition, </w:t>
      </w:r>
      <w:r w:rsidRPr="20E545BB" w:rsidR="46E63B60">
        <w:rPr>
          <w:rFonts w:ascii="Calibri" w:hAnsi="Calibri" w:eastAsia="Calibri" w:cs="Calibri"/>
          <w:b w:val="0"/>
          <w:bCs w:val="0"/>
          <w:i w:val="1"/>
          <w:iCs w:val="1"/>
          <w:noProof w:val="0"/>
          <w:sz w:val="24"/>
          <w:szCs w:val="24"/>
          <w:lang w:val="en-GB"/>
        </w:rPr>
        <w:t>65</w:t>
      </w:r>
      <w:r w:rsidRPr="20E545BB" w:rsidR="46E63B60">
        <w:rPr>
          <w:rFonts w:ascii="Calibri" w:hAnsi="Calibri" w:eastAsia="Calibri" w:cs="Calibri"/>
          <w:b w:val="0"/>
          <w:bCs w:val="0"/>
          <w:i w:val="0"/>
          <w:iCs w:val="0"/>
          <w:noProof w:val="0"/>
          <w:sz w:val="24"/>
          <w:szCs w:val="24"/>
          <w:lang w:val="en-GB"/>
        </w:rPr>
        <w:t>, 152-168.</w:t>
      </w:r>
    </w:p>
    <w:p w:rsidR="65181EBD" w:rsidP="0303B786" w:rsidRDefault="65181EBD" w14:paraId="2FC76E44" w14:textId="5D36B316">
      <w:pPr>
        <w:pStyle w:val="Normal"/>
        <w:ind w:left="720" w:hanging="720"/>
      </w:pPr>
      <w:r w:rsidRPr="0303B786" w:rsidR="65181EBD">
        <w:rPr>
          <w:rFonts w:ascii="Calibri" w:hAnsi="Calibri" w:eastAsia="Calibri" w:cs="Calibri"/>
          <w:noProof w:val="0"/>
          <w:sz w:val="24"/>
          <w:szCs w:val="24"/>
          <w:lang w:val="en-GB"/>
        </w:rPr>
        <w:t xml:space="preserve">Simons, D. J. (2000). Current approaches to change blindness. </w:t>
      </w:r>
      <w:r w:rsidRPr="0303B786" w:rsidR="65181EBD">
        <w:rPr>
          <w:rFonts w:ascii="Calibri" w:hAnsi="Calibri" w:eastAsia="Calibri" w:cs="Calibri"/>
          <w:i w:val="1"/>
          <w:iCs w:val="1"/>
          <w:noProof w:val="0"/>
          <w:sz w:val="24"/>
          <w:szCs w:val="24"/>
          <w:lang w:val="en-GB"/>
        </w:rPr>
        <w:t>Visual cognition, 7</w:t>
      </w:r>
      <w:r w:rsidRPr="0303B786" w:rsidR="65181EBD">
        <w:rPr>
          <w:rFonts w:ascii="Calibri" w:hAnsi="Calibri" w:eastAsia="Calibri" w:cs="Calibri"/>
          <w:noProof w:val="0"/>
          <w:sz w:val="24"/>
          <w:szCs w:val="24"/>
          <w:lang w:val="en-GB"/>
        </w:rPr>
        <w:t>(1-3), 1-15.</w:t>
      </w:r>
    </w:p>
    <w:p w:rsidR="24462AE9" w:rsidP="0303B786" w:rsidRDefault="24462AE9" w14:paraId="59BFB081" w14:textId="5DB477B0">
      <w:pPr>
        <w:pStyle w:val="Normal"/>
        <w:ind w:left="720" w:hanging="720"/>
        <w:rPr>
          <w:rFonts w:ascii="Calibri" w:hAnsi="Calibri" w:eastAsia="Calibri" w:cs="Calibri"/>
          <w:b w:val="0"/>
          <w:bCs w:val="0"/>
          <w:i w:val="0"/>
          <w:iCs w:val="0"/>
          <w:noProof w:val="0"/>
          <w:sz w:val="24"/>
          <w:szCs w:val="24"/>
          <w:lang w:val="en-GB"/>
        </w:rPr>
      </w:pPr>
      <w:r w:rsidRPr="0303B786" w:rsidR="24462AE9">
        <w:rPr>
          <w:rFonts w:ascii="Calibri" w:hAnsi="Calibri" w:eastAsia="Calibri" w:cs="Calibri"/>
          <w:b w:val="0"/>
          <w:bCs w:val="0"/>
          <w:i w:val="0"/>
          <w:iCs w:val="0"/>
          <w:noProof w:val="0"/>
          <w:sz w:val="24"/>
          <w:szCs w:val="24"/>
          <w:lang w:val="en-GB"/>
        </w:rPr>
        <w:t xml:space="preserve">Simons, D. J., </w:t>
      </w:r>
      <w:r w:rsidRPr="0303B786" w:rsidR="24462AE9">
        <w:rPr>
          <w:rFonts w:ascii="Calibri" w:hAnsi="Calibri" w:eastAsia="Calibri" w:cs="Calibri"/>
          <w:b w:val="0"/>
          <w:bCs w:val="0"/>
          <w:i w:val="0"/>
          <w:iCs w:val="0"/>
          <w:noProof w:val="0"/>
          <w:sz w:val="24"/>
          <w:szCs w:val="24"/>
          <w:lang w:val="en-GB"/>
        </w:rPr>
        <w:t>Ambinder</w:t>
      </w:r>
      <w:r w:rsidRPr="0303B786" w:rsidR="24462AE9">
        <w:rPr>
          <w:rFonts w:ascii="Calibri" w:hAnsi="Calibri" w:eastAsia="Calibri" w:cs="Calibri"/>
          <w:b w:val="0"/>
          <w:bCs w:val="0"/>
          <w:i w:val="0"/>
          <w:iCs w:val="0"/>
          <w:noProof w:val="0"/>
          <w:sz w:val="24"/>
          <w:szCs w:val="24"/>
          <w:lang w:val="en-GB"/>
        </w:rPr>
        <w:t xml:space="preserve">, M. S. (2005). Change blindness: Theory and consequences. </w:t>
      </w:r>
      <w:r w:rsidRPr="0303B786" w:rsidR="0DA8644F">
        <w:rPr>
          <w:rFonts w:ascii="Calibri" w:hAnsi="Calibri" w:eastAsia="Calibri" w:cs="Calibri"/>
          <w:b w:val="0"/>
          <w:bCs w:val="0"/>
          <w:i w:val="1"/>
          <w:iCs w:val="1"/>
          <w:noProof w:val="0"/>
          <w:sz w:val="24"/>
          <w:szCs w:val="24"/>
          <w:lang w:val="en-GB"/>
        </w:rPr>
        <w:t>Current directions in psychological science, 14</w:t>
      </w:r>
      <w:r w:rsidRPr="0303B786" w:rsidR="0DA8644F">
        <w:rPr>
          <w:rFonts w:ascii="Calibri" w:hAnsi="Calibri" w:eastAsia="Calibri" w:cs="Calibri"/>
          <w:b w:val="0"/>
          <w:bCs w:val="0"/>
          <w:i w:val="0"/>
          <w:iCs w:val="0"/>
          <w:noProof w:val="0"/>
          <w:sz w:val="24"/>
          <w:szCs w:val="24"/>
          <w:lang w:val="en-GB"/>
        </w:rPr>
        <w:t>(1), 44-48.</w:t>
      </w:r>
    </w:p>
    <w:p w:rsidR="13F29419" w:rsidP="6601544B" w:rsidRDefault="13F29419" w14:paraId="418A11D1" w14:textId="075EB847">
      <w:pPr>
        <w:pStyle w:val="Normal"/>
        <w:ind w:left="720" w:hanging="720"/>
        <w:rPr>
          <w:rFonts w:ascii="Calibri" w:hAnsi="Calibri" w:eastAsia="Calibri" w:cs="Calibri"/>
          <w:b w:val="0"/>
          <w:bCs w:val="0"/>
          <w:noProof w:val="0"/>
          <w:sz w:val="24"/>
          <w:szCs w:val="24"/>
          <w:lang w:val="en-GB"/>
        </w:rPr>
      </w:pPr>
      <w:r w:rsidRPr="0303B786" w:rsidR="4E9C66C2">
        <w:rPr>
          <w:rFonts w:ascii="Calibri" w:hAnsi="Calibri" w:eastAsia="Calibri" w:cs="Calibri"/>
          <w:b w:val="0"/>
          <w:bCs w:val="0"/>
          <w:noProof w:val="0"/>
          <w:sz w:val="24"/>
          <w:szCs w:val="24"/>
          <w:lang w:val="en-GB"/>
        </w:rPr>
        <w:t xml:space="preserve">Simons, D. J., Levin, D. T. (1997). </w:t>
      </w:r>
      <w:r w:rsidRPr="0303B786" w:rsidR="01755312">
        <w:rPr>
          <w:rFonts w:ascii="Calibri" w:hAnsi="Calibri" w:eastAsia="Calibri" w:cs="Calibri"/>
          <w:b w:val="0"/>
          <w:bCs w:val="0"/>
          <w:noProof w:val="0"/>
          <w:sz w:val="24"/>
          <w:szCs w:val="24"/>
          <w:lang w:val="en-GB"/>
        </w:rPr>
        <w:t xml:space="preserve">Change blindness. </w:t>
      </w:r>
      <w:r w:rsidRPr="0303B786" w:rsidR="01755312">
        <w:rPr>
          <w:rFonts w:ascii="Calibri" w:hAnsi="Calibri" w:eastAsia="Calibri" w:cs="Calibri"/>
          <w:b w:val="0"/>
          <w:bCs w:val="0"/>
          <w:i w:val="1"/>
          <w:iCs w:val="1"/>
          <w:noProof w:val="0"/>
          <w:sz w:val="24"/>
          <w:szCs w:val="24"/>
          <w:lang w:val="en-GB"/>
        </w:rPr>
        <w:t xml:space="preserve">Trends in cognitive sciences, </w:t>
      </w:r>
      <w:r w:rsidRPr="0303B786" w:rsidR="29697D22">
        <w:rPr>
          <w:rFonts w:ascii="Calibri" w:hAnsi="Calibri" w:eastAsia="Calibri" w:cs="Calibri"/>
          <w:b w:val="0"/>
          <w:bCs w:val="0"/>
          <w:i w:val="1"/>
          <w:iCs w:val="1"/>
          <w:noProof w:val="0"/>
          <w:sz w:val="24"/>
          <w:szCs w:val="24"/>
          <w:lang w:val="en-GB"/>
        </w:rPr>
        <w:t>1</w:t>
      </w:r>
      <w:r w:rsidRPr="0303B786" w:rsidR="29697D22">
        <w:rPr>
          <w:rFonts w:ascii="Calibri" w:hAnsi="Calibri" w:eastAsia="Calibri" w:cs="Calibri"/>
          <w:b w:val="0"/>
          <w:bCs w:val="0"/>
          <w:noProof w:val="0"/>
          <w:sz w:val="24"/>
          <w:szCs w:val="24"/>
          <w:lang w:val="en-GB"/>
        </w:rPr>
        <w:t>(7), 261-267.</w:t>
      </w:r>
    </w:p>
    <w:p w:rsidR="5F374638" w:rsidP="6601544B" w:rsidRDefault="5F374638" w14:paraId="250A9AC8" w14:textId="00E34CCD">
      <w:pPr>
        <w:pStyle w:val="Normal"/>
        <w:ind w:left="720" w:hanging="720"/>
        <w:rPr>
          <w:rFonts w:ascii="Calibri" w:hAnsi="Calibri" w:eastAsia="Calibri" w:cs="Calibri"/>
          <w:b w:val="0"/>
          <w:bCs w:val="0"/>
          <w:noProof w:val="0"/>
          <w:sz w:val="24"/>
          <w:szCs w:val="24"/>
          <w:lang w:val="en-GB"/>
        </w:rPr>
      </w:pPr>
      <w:r w:rsidRPr="0303B786" w:rsidR="5F374638">
        <w:rPr>
          <w:rFonts w:ascii="Calibri" w:hAnsi="Calibri" w:eastAsia="Calibri" w:cs="Calibri"/>
          <w:b w:val="0"/>
          <w:bCs w:val="0"/>
          <w:noProof w:val="0"/>
          <w:sz w:val="24"/>
          <w:szCs w:val="24"/>
          <w:lang w:val="en-GB"/>
        </w:rPr>
        <w:t xml:space="preserve">Simons, D. J., Levin, D. T. (1998). Failure to detect changes to people during a real-world interaction. </w:t>
      </w:r>
      <w:r w:rsidRPr="0303B786" w:rsidR="15FBBFA2">
        <w:rPr>
          <w:rFonts w:ascii="Calibri" w:hAnsi="Calibri" w:eastAsia="Calibri" w:cs="Calibri"/>
          <w:b w:val="0"/>
          <w:bCs w:val="0"/>
          <w:i w:val="1"/>
          <w:iCs w:val="1"/>
          <w:noProof w:val="0"/>
          <w:sz w:val="24"/>
          <w:szCs w:val="24"/>
          <w:lang w:val="en-GB"/>
        </w:rPr>
        <w:t>Psychonomic bulletin &amp; review, 5</w:t>
      </w:r>
      <w:r w:rsidRPr="0303B786" w:rsidR="15FBBFA2">
        <w:rPr>
          <w:rFonts w:ascii="Calibri" w:hAnsi="Calibri" w:eastAsia="Calibri" w:cs="Calibri"/>
          <w:b w:val="0"/>
          <w:bCs w:val="0"/>
          <w:i w:val="0"/>
          <w:iCs w:val="0"/>
          <w:noProof w:val="0"/>
          <w:sz w:val="24"/>
          <w:szCs w:val="24"/>
          <w:lang w:val="en-GB"/>
        </w:rPr>
        <w:t>(4), 644-649.</w:t>
      </w:r>
    </w:p>
    <w:p w:rsidR="6601544B" w:rsidP="0303B786" w:rsidRDefault="6601544B" w14:paraId="12278418" w14:textId="7E3AE312">
      <w:pPr>
        <w:pStyle w:val="Normal"/>
        <w:ind w:left="720" w:hanging="720"/>
        <w:rPr>
          <w:rFonts w:ascii="Calibri" w:hAnsi="Calibri" w:eastAsia="Calibri" w:cs="Calibri"/>
          <w:b w:val="0"/>
          <w:bCs w:val="0"/>
          <w:i w:val="0"/>
          <w:iCs w:val="0"/>
          <w:noProof w:val="0"/>
          <w:sz w:val="24"/>
          <w:szCs w:val="24"/>
          <w:lang w:val="en-GB"/>
        </w:rPr>
      </w:pPr>
      <w:r w:rsidRPr="20E545BB" w:rsidR="4B5765A2">
        <w:rPr>
          <w:rFonts w:ascii="Calibri" w:hAnsi="Calibri" w:eastAsia="Calibri" w:cs="Calibri"/>
          <w:b w:val="0"/>
          <w:bCs w:val="0"/>
          <w:i w:val="0"/>
          <w:iCs w:val="0"/>
          <w:noProof w:val="0"/>
          <w:sz w:val="24"/>
          <w:szCs w:val="24"/>
          <w:lang w:val="en-GB"/>
        </w:rPr>
        <w:t>Simons, D. J., Rensink, R. A. (2005). Change blindness: past, present</w:t>
      </w:r>
      <w:r w:rsidRPr="20E545BB" w:rsidR="43088BBE">
        <w:rPr>
          <w:rFonts w:ascii="Calibri" w:hAnsi="Calibri" w:eastAsia="Calibri" w:cs="Calibri"/>
          <w:b w:val="0"/>
          <w:bCs w:val="0"/>
          <w:i w:val="0"/>
          <w:iCs w:val="0"/>
          <w:noProof w:val="0"/>
          <w:sz w:val="24"/>
          <w:szCs w:val="24"/>
          <w:lang w:val="en-GB"/>
        </w:rPr>
        <w:t>,</w:t>
      </w:r>
      <w:r w:rsidRPr="20E545BB" w:rsidR="4B5765A2">
        <w:rPr>
          <w:rFonts w:ascii="Calibri" w:hAnsi="Calibri" w:eastAsia="Calibri" w:cs="Calibri"/>
          <w:b w:val="0"/>
          <w:bCs w:val="0"/>
          <w:i w:val="0"/>
          <w:iCs w:val="0"/>
          <w:noProof w:val="0"/>
          <w:sz w:val="24"/>
          <w:szCs w:val="24"/>
          <w:lang w:val="en-GB"/>
        </w:rPr>
        <w:t xml:space="preserve"> and future</w:t>
      </w:r>
      <w:r w:rsidRPr="20E545BB" w:rsidR="5252818F">
        <w:rPr>
          <w:rFonts w:ascii="Calibri" w:hAnsi="Calibri" w:eastAsia="Calibri" w:cs="Calibri"/>
          <w:b w:val="0"/>
          <w:bCs w:val="0"/>
          <w:i w:val="0"/>
          <w:iCs w:val="0"/>
          <w:noProof w:val="0"/>
          <w:sz w:val="24"/>
          <w:szCs w:val="24"/>
          <w:lang w:val="en-GB"/>
        </w:rPr>
        <w:t xml:space="preserve">. </w:t>
      </w:r>
      <w:r w:rsidRPr="20E545BB" w:rsidR="5252818F">
        <w:rPr>
          <w:rFonts w:ascii="Calibri" w:hAnsi="Calibri" w:eastAsia="Calibri" w:cs="Calibri"/>
          <w:b w:val="0"/>
          <w:bCs w:val="0"/>
          <w:i w:val="1"/>
          <w:iCs w:val="1"/>
          <w:noProof w:val="0"/>
          <w:sz w:val="24"/>
          <w:szCs w:val="24"/>
          <w:lang w:val="en-GB"/>
        </w:rPr>
        <w:t>Trends in cognitive sciences, 9</w:t>
      </w:r>
      <w:r w:rsidRPr="20E545BB" w:rsidR="5252818F">
        <w:rPr>
          <w:rFonts w:ascii="Calibri" w:hAnsi="Calibri" w:eastAsia="Calibri" w:cs="Calibri"/>
          <w:b w:val="0"/>
          <w:bCs w:val="0"/>
          <w:i w:val="0"/>
          <w:iCs w:val="0"/>
          <w:noProof w:val="0"/>
          <w:sz w:val="24"/>
          <w:szCs w:val="24"/>
          <w:lang w:val="en-GB"/>
        </w:rPr>
        <w:t>(1), 16-20.</w:t>
      </w:r>
    </w:p>
    <w:p w:rsidR="008D28EB" w:rsidP="20E545BB" w:rsidRDefault="008D28EB" w14:paraId="75EEF359" w14:textId="0A32A50F">
      <w:pPr>
        <w:pStyle w:val="Normal"/>
        <w:ind w:left="720" w:hanging="720"/>
        <w:rPr>
          <w:rFonts w:ascii="Calibri" w:hAnsi="Calibri" w:eastAsia="Calibri" w:cs="Calibri"/>
          <w:b w:val="0"/>
          <w:bCs w:val="0"/>
          <w:i w:val="0"/>
          <w:iCs w:val="0"/>
          <w:noProof w:val="0"/>
          <w:sz w:val="24"/>
          <w:szCs w:val="24"/>
          <w:lang w:val="en-GB"/>
        </w:rPr>
      </w:pPr>
      <w:r w:rsidRPr="20E545BB" w:rsidR="008D28EB">
        <w:rPr>
          <w:rFonts w:ascii="Calibri" w:hAnsi="Calibri" w:eastAsia="Calibri" w:cs="Calibri"/>
          <w:b w:val="0"/>
          <w:bCs w:val="0"/>
          <w:i w:val="0"/>
          <w:iCs w:val="0"/>
          <w:noProof w:val="0"/>
          <w:sz w:val="24"/>
          <w:szCs w:val="24"/>
          <w:lang w:val="en-GB"/>
        </w:rPr>
        <w:t xml:space="preserve">Smith, T. J., </w:t>
      </w:r>
      <w:r w:rsidRPr="20E545BB" w:rsidR="4893DC79">
        <w:rPr>
          <w:rFonts w:ascii="Calibri" w:hAnsi="Calibri" w:eastAsia="Calibri" w:cs="Calibri"/>
          <w:b w:val="0"/>
          <w:bCs w:val="0"/>
          <w:i w:val="0"/>
          <w:iCs w:val="0"/>
          <w:noProof w:val="0"/>
          <w:sz w:val="24"/>
          <w:szCs w:val="24"/>
          <w:lang w:val="en-GB"/>
        </w:rPr>
        <w:t xml:space="preserve">Martin-Portugues </w:t>
      </w:r>
      <w:r w:rsidRPr="20E545BB" w:rsidR="008D28EB">
        <w:rPr>
          <w:rFonts w:ascii="Calibri" w:hAnsi="Calibri" w:eastAsia="Calibri" w:cs="Calibri"/>
          <w:b w:val="0"/>
          <w:bCs w:val="0"/>
          <w:i w:val="0"/>
          <w:iCs w:val="0"/>
          <w:noProof w:val="0"/>
          <w:sz w:val="24"/>
          <w:szCs w:val="24"/>
          <w:lang w:val="en-GB"/>
        </w:rPr>
        <w:t>Santacreu,</w:t>
      </w:r>
      <w:r w:rsidRPr="20E545BB" w:rsidR="434AC01D">
        <w:rPr>
          <w:rFonts w:ascii="Calibri" w:hAnsi="Calibri" w:eastAsia="Calibri" w:cs="Calibri"/>
          <w:b w:val="0"/>
          <w:bCs w:val="0"/>
          <w:i w:val="0"/>
          <w:iCs w:val="0"/>
          <w:noProof w:val="0"/>
          <w:sz w:val="24"/>
          <w:szCs w:val="24"/>
          <w:lang w:val="en-GB"/>
        </w:rPr>
        <w:t xml:space="preserve"> Y.</w:t>
      </w:r>
      <w:r w:rsidRPr="20E545BB" w:rsidR="008D28EB">
        <w:rPr>
          <w:rFonts w:ascii="Calibri" w:hAnsi="Calibri" w:eastAsia="Calibri" w:cs="Calibri"/>
          <w:b w:val="0"/>
          <w:bCs w:val="0"/>
          <w:i w:val="0"/>
          <w:iCs w:val="0"/>
          <w:noProof w:val="0"/>
          <w:sz w:val="24"/>
          <w:szCs w:val="24"/>
          <w:lang w:val="en-GB"/>
        </w:rPr>
        <w:t xml:space="preserve"> J. (2017). </w:t>
      </w:r>
      <w:r w:rsidRPr="20E545BB" w:rsidR="1C75BB8D">
        <w:rPr>
          <w:rFonts w:ascii="Calibri" w:hAnsi="Calibri" w:eastAsia="Calibri" w:cs="Calibri"/>
          <w:b w:val="0"/>
          <w:bCs w:val="0"/>
          <w:i w:val="0"/>
          <w:iCs w:val="0"/>
          <w:noProof w:val="0"/>
          <w:sz w:val="24"/>
          <w:szCs w:val="24"/>
          <w:lang w:val="en-GB"/>
        </w:rPr>
        <w:t xml:space="preserve">Match-action: The role of motion and audio in creating global change blindness in film. </w:t>
      </w:r>
      <w:r w:rsidRPr="20E545BB" w:rsidR="60FD0500">
        <w:rPr>
          <w:rFonts w:ascii="Calibri" w:hAnsi="Calibri" w:eastAsia="Calibri" w:cs="Calibri"/>
          <w:b w:val="0"/>
          <w:bCs w:val="0"/>
          <w:i w:val="1"/>
          <w:iCs w:val="1"/>
          <w:noProof w:val="0"/>
          <w:sz w:val="24"/>
          <w:szCs w:val="24"/>
          <w:lang w:val="en-GB"/>
        </w:rPr>
        <w:t>Media psychology, 20</w:t>
      </w:r>
      <w:r w:rsidRPr="20E545BB" w:rsidR="60FD0500">
        <w:rPr>
          <w:rFonts w:ascii="Calibri" w:hAnsi="Calibri" w:eastAsia="Calibri" w:cs="Calibri"/>
          <w:b w:val="0"/>
          <w:bCs w:val="0"/>
          <w:i w:val="0"/>
          <w:iCs w:val="0"/>
          <w:noProof w:val="0"/>
          <w:sz w:val="24"/>
          <w:szCs w:val="24"/>
          <w:lang w:val="en-GB"/>
        </w:rPr>
        <w:t>(2), 317-348.</w:t>
      </w:r>
    </w:p>
    <w:p w:rsidR="6C1C8E4A" w:rsidP="0303B786" w:rsidRDefault="6C1C8E4A" w14:paraId="57F6E73F" w14:textId="18CF7F33">
      <w:pPr>
        <w:pStyle w:val="Normal"/>
        <w:ind w:left="720" w:hanging="720"/>
        <w:rPr>
          <w:rFonts w:ascii="Calibri" w:hAnsi="Calibri" w:eastAsia="Calibri" w:cs="Calibri"/>
          <w:b w:val="0"/>
          <w:bCs w:val="0"/>
          <w:i w:val="0"/>
          <w:iCs w:val="0"/>
          <w:noProof w:val="0"/>
          <w:sz w:val="24"/>
          <w:szCs w:val="24"/>
          <w:lang w:val="en-GB"/>
        </w:rPr>
      </w:pPr>
      <w:r w:rsidRPr="0303B786" w:rsidR="6C1C8E4A">
        <w:rPr>
          <w:rFonts w:ascii="Calibri" w:hAnsi="Calibri" w:eastAsia="Calibri" w:cs="Calibri"/>
          <w:b w:val="0"/>
          <w:bCs w:val="0"/>
          <w:i w:val="0"/>
          <w:iCs w:val="0"/>
          <w:noProof w:val="0"/>
          <w:sz w:val="24"/>
          <w:szCs w:val="24"/>
          <w:lang w:val="en-GB"/>
        </w:rPr>
        <w:t xml:space="preserve">Rensink, R. A., O’Regan, J. K., Clark, J. J. (1997). </w:t>
      </w:r>
      <w:r w:rsidRPr="0303B786" w:rsidR="3B029B97">
        <w:rPr>
          <w:rFonts w:ascii="Calibri" w:hAnsi="Calibri" w:eastAsia="Calibri" w:cs="Calibri"/>
          <w:b w:val="0"/>
          <w:bCs w:val="0"/>
          <w:i w:val="0"/>
          <w:iCs w:val="0"/>
          <w:noProof w:val="0"/>
          <w:sz w:val="24"/>
          <w:szCs w:val="24"/>
          <w:lang w:val="en-GB"/>
        </w:rPr>
        <w:t xml:space="preserve">To see or not to see: The need for attention to perceive changes in scenes. </w:t>
      </w:r>
      <w:r w:rsidRPr="0303B786" w:rsidR="3B029B97">
        <w:rPr>
          <w:rFonts w:ascii="Calibri" w:hAnsi="Calibri" w:eastAsia="Calibri" w:cs="Calibri"/>
          <w:b w:val="0"/>
          <w:bCs w:val="0"/>
          <w:i w:val="1"/>
          <w:iCs w:val="1"/>
          <w:noProof w:val="0"/>
          <w:sz w:val="24"/>
          <w:szCs w:val="24"/>
          <w:lang w:val="en-GB"/>
        </w:rPr>
        <w:t>Psychological science, 8</w:t>
      </w:r>
      <w:r w:rsidRPr="0303B786" w:rsidR="2371DA31">
        <w:rPr>
          <w:rFonts w:ascii="Calibri" w:hAnsi="Calibri" w:eastAsia="Calibri" w:cs="Calibri"/>
          <w:b w:val="0"/>
          <w:bCs w:val="0"/>
          <w:i w:val="0"/>
          <w:iCs w:val="0"/>
          <w:noProof w:val="0"/>
          <w:sz w:val="24"/>
          <w:szCs w:val="24"/>
          <w:lang w:val="en-GB"/>
        </w:rPr>
        <w:t>(5), 368-373.</w:t>
      </w:r>
    </w:p>
    <w:p w:rsidR="1C54944A" w:rsidP="1078D05B" w:rsidRDefault="1C54944A" w14:paraId="27B0B74D" w14:textId="1CBE948F">
      <w:pPr>
        <w:pStyle w:val="Normal"/>
        <w:ind w:left="720" w:hanging="720"/>
        <w:rPr>
          <w:rFonts w:ascii="Calibri" w:hAnsi="Calibri" w:eastAsia="Calibri" w:cs="Calibri"/>
          <w:b w:val="0"/>
          <w:bCs w:val="0"/>
          <w:i w:val="1"/>
          <w:iCs w:val="1"/>
          <w:noProof w:val="0"/>
          <w:sz w:val="24"/>
          <w:szCs w:val="24"/>
          <w:lang w:val="en-GB"/>
        </w:rPr>
      </w:pPr>
      <w:r w:rsidRPr="1078D05B" w:rsidR="1C54944A">
        <w:rPr>
          <w:rFonts w:ascii="Calibri" w:hAnsi="Calibri" w:eastAsia="Calibri" w:cs="Calibri"/>
          <w:b w:val="0"/>
          <w:bCs w:val="0"/>
          <w:i w:val="0"/>
          <w:iCs w:val="0"/>
          <w:noProof w:val="0"/>
          <w:sz w:val="24"/>
          <w:szCs w:val="24"/>
          <w:lang w:val="en-GB"/>
        </w:rPr>
        <w:t xml:space="preserve">Rensink, R. A., O’Regan, J. K., Clark, J. J. (1999). Change-blindness </w:t>
      </w:r>
      <w:r w:rsidRPr="1078D05B" w:rsidR="1C54944A">
        <w:rPr>
          <w:rFonts w:ascii="Calibri" w:hAnsi="Calibri" w:eastAsia="Calibri" w:cs="Calibri"/>
          <w:b w:val="0"/>
          <w:bCs w:val="0"/>
          <w:i w:val="0"/>
          <w:iCs w:val="0"/>
          <w:noProof w:val="0"/>
          <w:sz w:val="24"/>
          <w:szCs w:val="24"/>
          <w:lang w:val="en-GB"/>
        </w:rPr>
        <w:t>as a result of</w:t>
      </w:r>
      <w:r w:rsidRPr="1078D05B" w:rsidR="1C54944A">
        <w:rPr>
          <w:rFonts w:ascii="Calibri" w:hAnsi="Calibri" w:eastAsia="Calibri" w:cs="Calibri"/>
          <w:b w:val="0"/>
          <w:bCs w:val="0"/>
          <w:i w:val="0"/>
          <w:iCs w:val="0"/>
          <w:noProof w:val="0"/>
          <w:sz w:val="24"/>
          <w:szCs w:val="24"/>
          <w:lang w:val="en-GB"/>
        </w:rPr>
        <w:t xml:space="preserve"> ‘</w:t>
      </w:r>
      <w:r w:rsidRPr="1078D05B" w:rsidR="1C54944A">
        <w:rPr>
          <w:rFonts w:ascii="Calibri" w:hAnsi="Calibri" w:eastAsia="Calibri" w:cs="Calibri"/>
          <w:b w:val="0"/>
          <w:bCs w:val="0"/>
          <w:i w:val="0"/>
          <w:iCs w:val="0"/>
          <w:noProof w:val="0"/>
          <w:sz w:val="24"/>
          <w:szCs w:val="24"/>
          <w:lang w:val="en-GB"/>
        </w:rPr>
        <w:t>mudsplashes</w:t>
      </w:r>
      <w:r w:rsidRPr="1078D05B" w:rsidR="1C54944A">
        <w:rPr>
          <w:rFonts w:ascii="Calibri" w:hAnsi="Calibri" w:eastAsia="Calibri" w:cs="Calibri"/>
          <w:b w:val="0"/>
          <w:bCs w:val="0"/>
          <w:i w:val="0"/>
          <w:iCs w:val="0"/>
          <w:noProof w:val="0"/>
          <w:sz w:val="24"/>
          <w:szCs w:val="24"/>
          <w:lang w:val="en-GB"/>
        </w:rPr>
        <w:t>’</w:t>
      </w:r>
      <w:r w:rsidRPr="1078D05B" w:rsidR="108FCBC6">
        <w:rPr>
          <w:rFonts w:ascii="Calibri" w:hAnsi="Calibri" w:eastAsia="Calibri" w:cs="Calibri"/>
          <w:b w:val="0"/>
          <w:bCs w:val="0"/>
          <w:i w:val="0"/>
          <w:iCs w:val="0"/>
          <w:noProof w:val="0"/>
          <w:sz w:val="24"/>
          <w:szCs w:val="24"/>
          <w:lang w:val="en-GB"/>
        </w:rPr>
        <w:t>.</w:t>
      </w:r>
      <w:r w:rsidRPr="1078D05B" w:rsidR="108FCBC6">
        <w:rPr>
          <w:rFonts w:ascii="Calibri" w:hAnsi="Calibri" w:eastAsia="Calibri" w:cs="Calibri"/>
          <w:b w:val="0"/>
          <w:bCs w:val="0"/>
          <w:i w:val="0"/>
          <w:iCs w:val="0"/>
          <w:noProof w:val="0"/>
          <w:sz w:val="24"/>
          <w:szCs w:val="24"/>
          <w:lang w:val="en-GB"/>
        </w:rPr>
        <w:t xml:space="preserve"> </w:t>
      </w:r>
      <w:r w:rsidRPr="1078D05B" w:rsidR="108FCBC6">
        <w:rPr>
          <w:rFonts w:ascii="Calibri" w:hAnsi="Calibri" w:eastAsia="Calibri" w:cs="Calibri"/>
          <w:b w:val="0"/>
          <w:bCs w:val="0"/>
          <w:i w:val="1"/>
          <w:iCs w:val="1"/>
          <w:noProof w:val="0"/>
          <w:sz w:val="24"/>
          <w:szCs w:val="24"/>
          <w:lang w:val="en-GB"/>
        </w:rPr>
        <w:t>Nature, 398</w:t>
      </w:r>
      <w:r w:rsidRPr="1078D05B" w:rsidR="108FCBC6">
        <w:rPr>
          <w:rFonts w:ascii="Calibri" w:hAnsi="Calibri" w:eastAsia="Calibri" w:cs="Calibri"/>
          <w:b w:val="0"/>
          <w:bCs w:val="0"/>
          <w:i w:val="0"/>
          <w:iCs w:val="0"/>
          <w:noProof w:val="0"/>
          <w:sz w:val="24"/>
          <w:szCs w:val="24"/>
          <w:lang w:val="en-GB"/>
        </w:rPr>
        <w:t>(6722), 34.</w:t>
      </w:r>
    </w:p>
    <w:p w:rsidR="09F11CEA" w:rsidP="1078D05B" w:rsidRDefault="09F11CEA" w14:paraId="63AE943B" w14:textId="775DB4A5">
      <w:pPr>
        <w:pStyle w:val="Normal"/>
        <w:ind w:left="720" w:hanging="720"/>
        <w:rPr>
          <w:rFonts w:ascii="Calibri" w:hAnsi="Calibri" w:eastAsia="Calibri" w:cs="Calibri"/>
          <w:b w:val="0"/>
          <w:bCs w:val="0"/>
          <w:i w:val="0"/>
          <w:iCs w:val="0"/>
          <w:noProof w:val="0"/>
          <w:sz w:val="24"/>
          <w:szCs w:val="24"/>
          <w:lang w:val="en-GB"/>
        </w:rPr>
      </w:pPr>
      <w:r w:rsidRPr="1078D05B" w:rsidR="09F11CEA">
        <w:rPr>
          <w:rFonts w:ascii="Calibri" w:hAnsi="Calibri" w:eastAsia="Calibri" w:cs="Calibri"/>
          <w:b w:val="0"/>
          <w:bCs w:val="0"/>
          <w:i w:val="0"/>
          <w:iCs w:val="0"/>
          <w:noProof w:val="0"/>
          <w:sz w:val="24"/>
          <w:szCs w:val="24"/>
          <w:lang w:val="en-GB"/>
        </w:rPr>
        <w:t>Zuiderbaan</w:t>
      </w:r>
      <w:r w:rsidRPr="1078D05B" w:rsidR="09F11CEA">
        <w:rPr>
          <w:rFonts w:ascii="Calibri" w:hAnsi="Calibri" w:eastAsia="Calibri" w:cs="Calibri"/>
          <w:b w:val="0"/>
          <w:bCs w:val="0"/>
          <w:i w:val="0"/>
          <w:iCs w:val="0"/>
          <w:noProof w:val="0"/>
          <w:sz w:val="24"/>
          <w:szCs w:val="24"/>
          <w:lang w:val="en-GB"/>
        </w:rPr>
        <w:t>, W., Leeuwen, J., Dumoulin, S. O. (</w:t>
      </w:r>
      <w:r w:rsidRPr="1078D05B" w:rsidR="7E16EAED">
        <w:rPr>
          <w:rFonts w:ascii="Calibri" w:hAnsi="Calibri" w:eastAsia="Calibri" w:cs="Calibri"/>
          <w:b w:val="0"/>
          <w:bCs w:val="0"/>
          <w:i w:val="0"/>
          <w:iCs w:val="0"/>
          <w:noProof w:val="0"/>
          <w:sz w:val="24"/>
          <w:szCs w:val="24"/>
          <w:lang w:val="en-GB"/>
        </w:rPr>
        <w:t xml:space="preserve">2017). Change blindness is influenced by both contrast energy and subjective importance within local regions of the image. </w:t>
      </w:r>
      <w:r w:rsidRPr="1078D05B" w:rsidR="0D1D4B8F">
        <w:rPr>
          <w:rFonts w:ascii="Calibri" w:hAnsi="Calibri" w:eastAsia="Calibri" w:cs="Calibri"/>
          <w:b w:val="0"/>
          <w:bCs w:val="0"/>
          <w:i w:val="1"/>
          <w:iCs w:val="1"/>
          <w:noProof w:val="0"/>
          <w:sz w:val="24"/>
          <w:szCs w:val="24"/>
          <w:lang w:val="en-GB"/>
        </w:rPr>
        <w:t>Frontiers in psychology, 8.</w:t>
      </w:r>
      <w:r w:rsidRPr="1078D05B" w:rsidR="0D1D4B8F">
        <w:rPr>
          <w:rFonts w:ascii="Calibri" w:hAnsi="Calibri" w:eastAsia="Calibri" w:cs="Calibri"/>
          <w:b w:val="0"/>
          <w:bCs w:val="0"/>
          <w:i w:val="0"/>
          <w:iCs w:val="0"/>
          <w:noProof w:val="0"/>
          <w:sz w:val="24"/>
          <w:szCs w:val="24"/>
          <w:lang w:val="en-GB"/>
        </w:rPr>
        <w:t xml:space="preserve"> </w:t>
      </w:r>
    </w:p>
    <w:p w:rsidR="4EEB5295" w:rsidP="4EEB5295" w:rsidRDefault="4EEB5295" w14:paraId="41EB423B" w14:textId="6B4912BF">
      <w:pPr>
        <w:pStyle w:val="Normal"/>
        <w:ind w:left="720" w:hanging="720"/>
        <w:rPr>
          <w:rFonts w:ascii="Calibri" w:hAnsi="Calibri" w:eastAsia="Calibri" w:cs="Calibri"/>
          <w:b w:val="0"/>
          <w:bCs w:val="0"/>
          <w:i w:val="0"/>
          <w:iCs w:val="0"/>
          <w:noProof w:val="0"/>
          <w:sz w:val="24"/>
          <w:szCs w:val="24"/>
          <w:lang w:val="en-GB"/>
        </w:rPr>
      </w:pPr>
    </w:p>
    <w:p w:rsidR="7FBB79F8" w:rsidP="7FBB79F8" w:rsidRDefault="7FBB79F8" w14:paraId="2D6F4F2F" w14:textId="3886DE0B">
      <w:pPr>
        <w:pStyle w:val="Normal"/>
        <w:ind w:left="720" w:hanging="720"/>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E+yr5ki+ZN2rP" int2:id="waTHIPcV">
      <int2:state int2:type="AugLoop_Text_Critique" int2:value="Rejected"/>
    </int2:textHash>
    <int2:bookmark int2:bookmarkName="_Int_3bi8V24h" int2:invalidationBookmarkName="" int2:hashCode="VXqY0Obvt8vuJk" int2:id="T3G1mD7X">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704042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f95cd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4b00d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1cc7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b5127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ee499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ddd8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3BAA1B"/>
    <w:rsid w:val="000AB112"/>
    <w:rsid w:val="0030F0F9"/>
    <w:rsid w:val="003637A0"/>
    <w:rsid w:val="0060DDB0"/>
    <w:rsid w:val="00830E6E"/>
    <w:rsid w:val="008D28EB"/>
    <w:rsid w:val="00BD3CB4"/>
    <w:rsid w:val="00CFA05F"/>
    <w:rsid w:val="012861BA"/>
    <w:rsid w:val="0146C3F5"/>
    <w:rsid w:val="0159E16D"/>
    <w:rsid w:val="01631367"/>
    <w:rsid w:val="01651B04"/>
    <w:rsid w:val="01755312"/>
    <w:rsid w:val="020FE746"/>
    <w:rsid w:val="02281270"/>
    <w:rsid w:val="023BAA1B"/>
    <w:rsid w:val="029CEB19"/>
    <w:rsid w:val="02A2BE9B"/>
    <w:rsid w:val="02B26BCB"/>
    <w:rsid w:val="02B33D43"/>
    <w:rsid w:val="02C0A7DB"/>
    <w:rsid w:val="02DA0079"/>
    <w:rsid w:val="02F44F5E"/>
    <w:rsid w:val="0303B786"/>
    <w:rsid w:val="0346F572"/>
    <w:rsid w:val="03782E47"/>
    <w:rsid w:val="03899760"/>
    <w:rsid w:val="038F821E"/>
    <w:rsid w:val="03C85EDE"/>
    <w:rsid w:val="041E5073"/>
    <w:rsid w:val="0512299B"/>
    <w:rsid w:val="054AAF1D"/>
    <w:rsid w:val="055A6111"/>
    <w:rsid w:val="0590C81A"/>
    <w:rsid w:val="05C56867"/>
    <w:rsid w:val="05E54073"/>
    <w:rsid w:val="0611A13B"/>
    <w:rsid w:val="06207E03"/>
    <w:rsid w:val="068AED7C"/>
    <w:rsid w:val="06C13822"/>
    <w:rsid w:val="072C987B"/>
    <w:rsid w:val="077C6457"/>
    <w:rsid w:val="079C5A2C"/>
    <w:rsid w:val="07C922F1"/>
    <w:rsid w:val="0803CAD6"/>
    <w:rsid w:val="0841562F"/>
    <w:rsid w:val="085D0883"/>
    <w:rsid w:val="087F28CA"/>
    <w:rsid w:val="08B9B759"/>
    <w:rsid w:val="0900F8FF"/>
    <w:rsid w:val="090BDC30"/>
    <w:rsid w:val="091834B8"/>
    <w:rsid w:val="094941FD"/>
    <w:rsid w:val="097C8293"/>
    <w:rsid w:val="099AB2AD"/>
    <w:rsid w:val="09EDD720"/>
    <w:rsid w:val="09F11CEA"/>
    <w:rsid w:val="09F8D8E4"/>
    <w:rsid w:val="0A5587BA"/>
    <w:rsid w:val="0ADBF0FC"/>
    <w:rsid w:val="0AEDA63B"/>
    <w:rsid w:val="0B80D7CD"/>
    <w:rsid w:val="0B858434"/>
    <w:rsid w:val="0B8C4A3D"/>
    <w:rsid w:val="0BA63057"/>
    <w:rsid w:val="0BB84590"/>
    <w:rsid w:val="0BE8EE2D"/>
    <w:rsid w:val="0C00099E"/>
    <w:rsid w:val="0C221354"/>
    <w:rsid w:val="0C46F5FA"/>
    <w:rsid w:val="0D1D4B8F"/>
    <w:rsid w:val="0D412F99"/>
    <w:rsid w:val="0D621D9A"/>
    <w:rsid w:val="0DA8644F"/>
    <w:rsid w:val="0E6FECB7"/>
    <w:rsid w:val="0E89154E"/>
    <w:rsid w:val="0E9A503A"/>
    <w:rsid w:val="0EB8788F"/>
    <w:rsid w:val="0ECC4A07"/>
    <w:rsid w:val="0EDFB141"/>
    <w:rsid w:val="0EF183AF"/>
    <w:rsid w:val="0F5FEE85"/>
    <w:rsid w:val="0F678F63"/>
    <w:rsid w:val="0F751AD3"/>
    <w:rsid w:val="0FA9A0EA"/>
    <w:rsid w:val="0FD33BF2"/>
    <w:rsid w:val="102BF72A"/>
    <w:rsid w:val="1078D05B"/>
    <w:rsid w:val="108FCBC6"/>
    <w:rsid w:val="10A6E1E6"/>
    <w:rsid w:val="10D129C3"/>
    <w:rsid w:val="1121D2E7"/>
    <w:rsid w:val="11802A74"/>
    <w:rsid w:val="119C1B5C"/>
    <w:rsid w:val="11C4B41C"/>
    <w:rsid w:val="11D1F0FC"/>
    <w:rsid w:val="1203EAC9"/>
    <w:rsid w:val="1256C3B8"/>
    <w:rsid w:val="12A4ADBC"/>
    <w:rsid w:val="1300A5A6"/>
    <w:rsid w:val="1336371E"/>
    <w:rsid w:val="13AFF9E2"/>
    <w:rsid w:val="13BB8C1D"/>
    <w:rsid w:val="13F29419"/>
    <w:rsid w:val="147510C6"/>
    <w:rsid w:val="147E13CC"/>
    <w:rsid w:val="14D578CC"/>
    <w:rsid w:val="14EBE937"/>
    <w:rsid w:val="154BCA43"/>
    <w:rsid w:val="15CEE095"/>
    <w:rsid w:val="15FBBFA2"/>
    <w:rsid w:val="15FC3700"/>
    <w:rsid w:val="160078D7"/>
    <w:rsid w:val="16235388"/>
    <w:rsid w:val="163DB5A9"/>
    <w:rsid w:val="1687B998"/>
    <w:rsid w:val="16E24A17"/>
    <w:rsid w:val="17025F9B"/>
    <w:rsid w:val="1719383E"/>
    <w:rsid w:val="17963784"/>
    <w:rsid w:val="17B5B48E"/>
    <w:rsid w:val="17C4B894"/>
    <w:rsid w:val="17D416C9"/>
    <w:rsid w:val="17DBD4D2"/>
    <w:rsid w:val="17F414DF"/>
    <w:rsid w:val="18511B46"/>
    <w:rsid w:val="18AD4E69"/>
    <w:rsid w:val="1978AC46"/>
    <w:rsid w:val="1A3D0FEE"/>
    <w:rsid w:val="1ABF7DD4"/>
    <w:rsid w:val="1ADF51E4"/>
    <w:rsid w:val="1B5B2ABB"/>
    <w:rsid w:val="1B88BC08"/>
    <w:rsid w:val="1C405167"/>
    <w:rsid w:val="1C420030"/>
    <w:rsid w:val="1C540D1A"/>
    <w:rsid w:val="1C54944A"/>
    <w:rsid w:val="1C62CD64"/>
    <w:rsid w:val="1C75BB8D"/>
    <w:rsid w:val="1C764294"/>
    <w:rsid w:val="1CEC3F7F"/>
    <w:rsid w:val="1CF168F1"/>
    <w:rsid w:val="1CFB8AF6"/>
    <w:rsid w:val="1D25684B"/>
    <w:rsid w:val="1D3C3F09"/>
    <w:rsid w:val="1D4634AC"/>
    <w:rsid w:val="1DB9EB4F"/>
    <w:rsid w:val="1DEFDD7B"/>
    <w:rsid w:val="1E2ABD44"/>
    <w:rsid w:val="1E2E412D"/>
    <w:rsid w:val="1E7410F5"/>
    <w:rsid w:val="1E92CB7D"/>
    <w:rsid w:val="1E95F0A9"/>
    <w:rsid w:val="1EA5F073"/>
    <w:rsid w:val="1EC05CCA"/>
    <w:rsid w:val="1F8BADDC"/>
    <w:rsid w:val="1FB074B7"/>
    <w:rsid w:val="2021BC7B"/>
    <w:rsid w:val="203CC66E"/>
    <w:rsid w:val="205535D4"/>
    <w:rsid w:val="208E0E65"/>
    <w:rsid w:val="20E545BB"/>
    <w:rsid w:val="2123B4FF"/>
    <w:rsid w:val="21473C64"/>
    <w:rsid w:val="21C56C47"/>
    <w:rsid w:val="22DBC710"/>
    <w:rsid w:val="22E0D7B1"/>
    <w:rsid w:val="2313DC51"/>
    <w:rsid w:val="232A4A94"/>
    <w:rsid w:val="2336F1BD"/>
    <w:rsid w:val="233BDB9F"/>
    <w:rsid w:val="23595D3D"/>
    <w:rsid w:val="2359DBEF"/>
    <w:rsid w:val="2371DA31"/>
    <w:rsid w:val="24462AE9"/>
    <w:rsid w:val="245BE982"/>
    <w:rsid w:val="24A12F7D"/>
    <w:rsid w:val="24DA07AD"/>
    <w:rsid w:val="253729DF"/>
    <w:rsid w:val="25599CDB"/>
    <w:rsid w:val="25C9E9D2"/>
    <w:rsid w:val="25F9419A"/>
    <w:rsid w:val="26074494"/>
    <w:rsid w:val="2687AB3F"/>
    <w:rsid w:val="26972BD9"/>
    <w:rsid w:val="26CE0B6A"/>
    <w:rsid w:val="26F0CF59"/>
    <w:rsid w:val="273434BA"/>
    <w:rsid w:val="27B4B813"/>
    <w:rsid w:val="27EFADBB"/>
    <w:rsid w:val="2849E793"/>
    <w:rsid w:val="28913D9D"/>
    <w:rsid w:val="28D0051B"/>
    <w:rsid w:val="28D348C6"/>
    <w:rsid w:val="2901078D"/>
    <w:rsid w:val="291815E6"/>
    <w:rsid w:val="2931F0E0"/>
    <w:rsid w:val="29425D74"/>
    <w:rsid w:val="2954C59C"/>
    <w:rsid w:val="29697D22"/>
    <w:rsid w:val="29998C18"/>
    <w:rsid w:val="2AADF766"/>
    <w:rsid w:val="2AAE421C"/>
    <w:rsid w:val="2AC2AABA"/>
    <w:rsid w:val="2AF095FD"/>
    <w:rsid w:val="2B20CBD9"/>
    <w:rsid w:val="2B355C79"/>
    <w:rsid w:val="2B6D1957"/>
    <w:rsid w:val="2BA66B63"/>
    <w:rsid w:val="2BEBF6FD"/>
    <w:rsid w:val="2C4BE91B"/>
    <w:rsid w:val="2C52014B"/>
    <w:rsid w:val="2C611003"/>
    <w:rsid w:val="2CADECE3"/>
    <w:rsid w:val="2CBC9C3A"/>
    <w:rsid w:val="2CD12CDA"/>
    <w:rsid w:val="2D045E24"/>
    <w:rsid w:val="2D423BC4"/>
    <w:rsid w:val="2D8FB26F"/>
    <w:rsid w:val="2DB3C4C1"/>
    <w:rsid w:val="2DE90FAA"/>
    <w:rsid w:val="2E49BD44"/>
    <w:rsid w:val="2E586C9B"/>
    <w:rsid w:val="2E7442A6"/>
    <w:rsid w:val="2E783E48"/>
    <w:rsid w:val="2EB0DCCD"/>
    <w:rsid w:val="2EF3716C"/>
    <w:rsid w:val="2F1D7A1E"/>
    <w:rsid w:val="30041E85"/>
    <w:rsid w:val="300554BC"/>
    <w:rsid w:val="3016B2AA"/>
    <w:rsid w:val="30B7CA13"/>
    <w:rsid w:val="30D98491"/>
    <w:rsid w:val="31148DCA"/>
    <w:rsid w:val="311F5A3E"/>
    <w:rsid w:val="314202BD"/>
    <w:rsid w:val="31815E06"/>
    <w:rsid w:val="31D3EE97"/>
    <w:rsid w:val="31FACD65"/>
    <w:rsid w:val="320BAF97"/>
    <w:rsid w:val="32632392"/>
    <w:rsid w:val="326BB76F"/>
    <w:rsid w:val="333D9F6F"/>
    <w:rsid w:val="33776E8D"/>
    <w:rsid w:val="33969DC6"/>
    <w:rsid w:val="33CFFD38"/>
    <w:rsid w:val="33EF6AD5"/>
    <w:rsid w:val="345AA28A"/>
    <w:rsid w:val="345B8ADA"/>
    <w:rsid w:val="34B15016"/>
    <w:rsid w:val="35216274"/>
    <w:rsid w:val="356BCD99"/>
    <w:rsid w:val="3571B4C6"/>
    <w:rsid w:val="359AC454"/>
    <w:rsid w:val="35B9E003"/>
    <w:rsid w:val="35D001B2"/>
    <w:rsid w:val="361573E0"/>
    <w:rsid w:val="36AF0F4F"/>
    <w:rsid w:val="36F10B90"/>
    <w:rsid w:val="36F6A922"/>
    <w:rsid w:val="37079DFA"/>
    <w:rsid w:val="3710749B"/>
    <w:rsid w:val="3756EFA5"/>
    <w:rsid w:val="378B8487"/>
    <w:rsid w:val="37B535B8"/>
    <w:rsid w:val="381B6507"/>
    <w:rsid w:val="387245FB"/>
    <w:rsid w:val="38A95588"/>
    <w:rsid w:val="38CCA433"/>
    <w:rsid w:val="3981FBFD"/>
    <w:rsid w:val="3992214E"/>
    <w:rsid w:val="39D4D4EC"/>
    <w:rsid w:val="39F4D397"/>
    <w:rsid w:val="3A7A4929"/>
    <w:rsid w:val="3B029B97"/>
    <w:rsid w:val="3B3594A8"/>
    <w:rsid w:val="3B399D51"/>
    <w:rsid w:val="3B536DC9"/>
    <w:rsid w:val="3B55621A"/>
    <w:rsid w:val="3BE3E5BE"/>
    <w:rsid w:val="3BECAAE8"/>
    <w:rsid w:val="3C11116D"/>
    <w:rsid w:val="3C16198A"/>
    <w:rsid w:val="3CA028F7"/>
    <w:rsid w:val="3CCB136A"/>
    <w:rsid w:val="3CD56DB2"/>
    <w:rsid w:val="3CF34D51"/>
    <w:rsid w:val="3D245B19"/>
    <w:rsid w:val="3DB1E9EB"/>
    <w:rsid w:val="3DDA28CE"/>
    <w:rsid w:val="3E0B4EDF"/>
    <w:rsid w:val="3E5FE10E"/>
    <w:rsid w:val="3EA2E085"/>
    <w:rsid w:val="3EA8460F"/>
    <w:rsid w:val="3FA71F40"/>
    <w:rsid w:val="3FCD4968"/>
    <w:rsid w:val="3FFBB16F"/>
    <w:rsid w:val="3FFD9AC1"/>
    <w:rsid w:val="40017C39"/>
    <w:rsid w:val="400D0E74"/>
    <w:rsid w:val="404F6F6E"/>
    <w:rsid w:val="40A0020D"/>
    <w:rsid w:val="410D78B4"/>
    <w:rsid w:val="410D844A"/>
    <w:rsid w:val="419781D0"/>
    <w:rsid w:val="41CDC147"/>
    <w:rsid w:val="42185782"/>
    <w:rsid w:val="425F693C"/>
    <w:rsid w:val="42A954AB"/>
    <w:rsid w:val="43088BBE"/>
    <w:rsid w:val="4344AF36"/>
    <w:rsid w:val="434AC01D"/>
    <w:rsid w:val="4353E1F2"/>
    <w:rsid w:val="435E7FAE"/>
    <w:rsid w:val="436991A8"/>
    <w:rsid w:val="442D07D4"/>
    <w:rsid w:val="44314451"/>
    <w:rsid w:val="443D45CB"/>
    <w:rsid w:val="446C2E41"/>
    <w:rsid w:val="4500D670"/>
    <w:rsid w:val="4508DC2B"/>
    <w:rsid w:val="45719FA7"/>
    <w:rsid w:val="4607FEA2"/>
    <w:rsid w:val="46178B9A"/>
    <w:rsid w:val="467BF996"/>
    <w:rsid w:val="46A9C728"/>
    <w:rsid w:val="46B4D1FB"/>
    <w:rsid w:val="46E63B60"/>
    <w:rsid w:val="4749A12E"/>
    <w:rsid w:val="47897B63"/>
    <w:rsid w:val="47DA3E5F"/>
    <w:rsid w:val="48008FDF"/>
    <w:rsid w:val="4806C354"/>
    <w:rsid w:val="4893DC79"/>
    <w:rsid w:val="48C93A33"/>
    <w:rsid w:val="48DFE1E6"/>
    <w:rsid w:val="497ED0C7"/>
    <w:rsid w:val="4980D62D"/>
    <w:rsid w:val="49A293B5"/>
    <w:rsid w:val="4A1E1C2E"/>
    <w:rsid w:val="4A41C479"/>
    <w:rsid w:val="4A66F6FE"/>
    <w:rsid w:val="4A6EA1E8"/>
    <w:rsid w:val="4A7B0157"/>
    <w:rsid w:val="4A8BDDA2"/>
    <w:rsid w:val="4ADF4DDC"/>
    <w:rsid w:val="4B11DF21"/>
    <w:rsid w:val="4B5765A2"/>
    <w:rsid w:val="4BAE1CD5"/>
    <w:rsid w:val="4BD84018"/>
    <w:rsid w:val="4BE7C8CD"/>
    <w:rsid w:val="4C849E5F"/>
    <w:rsid w:val="4CD1B4AA"/>
    <w:rsid w:val="4D55BCF0"/>
    <w:rsid w:val="4DA72FFC"/>
    <w:rsid w:val="4DB1EB8B"/>
    <w:rsid w:val="4E9C66C2"/>
    <w:rsid w:val="4EC1F693"/>
    <w:rsid w:val="4EEB5295"/>
    <w:rsid w:val="4EF18D51"/>
    <w:rsid w:val="4F2098E4"/>
    <w:rsid w:val="4FAEE0E8"/>
    <w:rsid w:val="50818DF8"/>
    <w:rsid w:val="50B1ABEC"/>
    <w:rsid w:val="519BB460"/>
    <w:rsid w:val="51DF57AA"/>
    <w:rsid w:val="51FB0630"/>
    <w:rsid w:val="521FA60B"/>
    <w:rsid w:val="5225A38C"/>
    <w:rsid w:val="5252818F"/>
    <w:rsid w:val="528A3A03"/>
    <w:rsid w:val="52935CFD"/>
    <w:rsid w:val="52B36DAD"/>
    <w:rsid w:val="52C63BE4"/>
    <w:rsid w:val="52E28056"/>
    <w:rsid w:val="533784C1"/>
    <w:rsid w:val="534326E6"/>
    <w:rsid w:val="53443EA5"/>
    <w:rsid w:val="5350DD5F"/>
    <w:rsid w:val="5396D691"/>
    <w:rsid w:val="54370579"/>
    <w:rsid w:val="543D38EE"/>
    <w:rsid w:val="548C743D"/>
    <w:rsid w:val="54A074EC"/>
    <w:rsid w:val="54C04CF8"/>
    <w:rsid w:val="5537B19B"/>
    <w:rsid w:val="5569983D"/>
    <w:rsid w:val="55C18C03"/>
    <w:rsid w:val="564BFD8F"/>
    <w:rsid w:val="5661BAEB"/>
    <w:rsid w:val="566F2583"/>
    <w:rsid w:val="56DF0285"/>
    <w:rsid w:val="572D1344"/>
    <w:rsid w:val="575A354F"/>
    <w:rsid w:val="57639ED9"/>
    <w:rsid w:val="57E6FF4E"/>
    <w:rsid w:val="5848F481"/>
    <w:rsid w:val="58FF6F3A"/>
    <w:rsid w:val="594A45CB"/>
    <w:rsid w:val="59579810"/>
    <w:rsid w:val="5A086937"/>
    <w:rsid w:val="5A3FAEB5"/>
    <w:rsid w:val="5A4491C4"/>
    <w:rsid w:val="5A5E4CB1"/>
    <w:rsid w:val="5B859904"/>
    <w:rsid w:val="5B982ABC"/>
    <w:rsid w:val="5BCF7A09"/>
    <w:rsid w:val="5C23E09D"/>
    <w:rsid w:val="5C66E77F"/>
    <w:rsid w:val="5CFBDCC9"/>
    <w:rsid w:val="5D1370FA"/>
    <w:rsid w:val="5D3DF7E7"/>
    <w:rsid w:val="5DAFAF18"/>
    <w:rsid w:val="5DD2E05D"/>
    <w:rsid w:val="5DE18FB4"/>
    <w:rsid w:val="5DF62054"/>
    <w:rsid w:val="5EEC52AA"/>
    <w:rsid w:val="5F374638"/>
    <w:rsid w:val="5F95FFDC"/>
    <w:rsid w:val="5FEACD79"/>
    <w:rsid w:val="60217F8F"/>
    <w:rsid w:val="6051A1D2"/>
    <w:rsid w:val="605A862B"/>
    <w:rsid w:val="60AB6F02"/>
    <w:rsid w:val="60E70809"/>
    <w:rsid w:val="60EFAD41"/>
    <w:rsid w:val="60FD0500"/>
    <w:rsid w:val="60FE1725"/>
    <w:rsid w:val="610A811F"/>
    <w:rsid w:val="6165DDE6"/>
    <w:rsid w:val="617E1C12"/>
    <w:rsid w:val="61A15FB6"/>
    <w:rsid w:val="61EF5DB1"/>
    <w:rsid w:val="623B6FA9"/>
    <w:rsid w:val="623F4DC0"/>
    <w:rsid w:val="629C3E1C"/>
    <w:rsid w:val="62A65180"/>
    <w:rsid w:val="63686447"/>
    <w:rsid w:val="63894696"/>
    <w:rsid w:val="6392135A"/>
    <w:rsid w:val="644221E1"/>
    <w:rsid w:val="648AEA61"/>
    <w:rsid w:val="64905018"/>
    <w:rsid w:val="64AA858D"/>
    <w:rsid w:val="64C1F85A"/>
    <w:rsid w:val="65181EBD"/>
    <w:rsid w:val="6576EE82"/>
    <w:rsid w:val="65807E54"/>
    <w:rsid w:val="65982A53"/>
    <w:rsid w:val="65DDF242"/>
    <w:rsid w:val="65F2FE10"/>
    <w:rsid w:val="65F91D75"/>
    <w:rsid w:val="6601544B"/>
    <w:rsid w:val="663EDEAD"/>
    <w:rsid w:val="664655EE"/>
    <w:rsid w:val="6652B7F9"/>
    <w:rsid w:val="668EA1D2"/>
    <w:rsid w:val="669492EC"/>
    <w:rsid w:val="678ECE71"/>
    <w:rsid w:val="679B25C4"/>
    <w:rsid w:val="67D8CAAF"/>
    <w:rsid w:val="67DA09A5"/>
    <w:rsid w:val="684BEA27"/>
    <w:rsid w:val="68D3048D"/>
    <w:rsid w:val="69159304"/>
    <w:rsid w:val="6944CFA8"/>
    <w:rsid w:val="6A847C7B"/>
    <w:rsid w:val="6AB16365"/>
    <w:rsid w:val="6AF27B2E"/>
    <w:rsid w:val="6B0C29B2"/>
    <w:rsid w:val="6B4951CD"/>
    <w:rsid w:val="6C1C8E4A"/>
    <w:rsid w:val="6C29977B"/>
    <w:rsid w:val="6C3CC673"/>
    <w:rsid w:val="6CC77FE5"/>
    <w:rsid w:val="6CC83425"/>
    <w:rsid w:val="6D08D938"/>
    <w:rsid w:val="6D34ECA4"/>
    <w:rsid w:val="6D5EFB0B"/>
    <w:rsid w:val="6DAD1C19"/>
    <w:rsid w:val="6DB3FEC3"/>
    <w:rsid w:val="6DBCD3D2"/>
    <w:rsid w:val="6DC25F4F"/>
    <w:rsid w:val="6E042F5A"/>
    <w:rsid w:val="6E2E7737"/>
    <w:rsid w:val="6E4EDD30"/>
    <w:rsid w:val="6E4F9E2F"/>
    <w:rsid w:val="6EA21838"/>
    <w:rsid w:val="6EAA39ED"/>
    <w:rsid w:val="6EBA3533"/>
    <w:rsid w:val="6F304259"/>
    <w:rsid w:val="6F57ED9E"/>
    <w:rsid w:val="6F9FFFBB"/>
    <w:rsid w:val="6FB4112C"/>
    <w:rsid w:val="7024C03C"/>
    <w:rsid w:val="7032272C"/>
    <w:rsid w:val="706C8D66"/>
    <w:rsid w:val="706DDC23"/>
    <w:rsid w:val="706E1E75"/>
    <w:rsid w:val="7120A4E9"/>
    <w:rsid w:val="713BD01C"/>
    <w:rsid w:val="714FE18D"/>
    <w:rsid w:val="722C6484"/>
    <w:rsid w:val="72CB37E5"/>
    <w:rsid w:val="732F0965"/>
    <w:rsid w:val="738F805B"/>
    <w:rsid w:val="7434A960"/>
    <w:rsid w:val="7466069E"/>
    <w:rsid w:val="747370DE"/>
    <w:rsid w:val="749051DA"/>
    <w:rsid w:val="74968997"/>
    <w:rsid w:val="75E50026"/>
    <w:rsid w:val="76051CAF"/>
    <w:rsid w:val="766E0308"/>
    <w:rsid w:val="76969321"/>
    <w:rsid w:val="76E98410"/>
    <w:rsid w:val="77172B2C"/>
    <w:rsid w:val="774EEFDA"/>
    <w:rsid w:val="775D7F0B"/>
    <w:rsid w:val="788CD631"/>
    <w:rsid w:val="792BB6CE"/>
    <w:rsid w:val="794423F6"/>
    <w:rsid w:val="794ECF87"/>
    <w:rsid w:val="79D56E04"/>
    <w:rsid w:val="7A27BF01"/>
    <w:rsid w:val="7AA4E211"/>
    <w:rsid w:val="7AC7872F"/>
    <w:rsid w:val="7AE2DB4A"/>
    <w:rsid w:val="7B62C67C"/>
    <w:rsid w:val="7B76514D"/>
    <w:rsid w:val="7C7352D1"/>
    <w:rsid w:val="7C867049"/>
    <w:rsid w:val="7C8EB1A1"/>
    <w:rsid w:val="7CB21779"/>
    <w:rsid w:val="7CCA8C73"/>
    <w:rsid w:val="7D68B7A3"/>
    <w:rsid w:val="7DC93FED"/>
    <w:rsid w:val="7DEB854E"/>
    <w:rsid w:val="7E16EAED"/>
    <w:rsid w:val="7E2240AA"/>
    <w:rsid w:val="7EBF0E79"/>
    <w:rsid w:val="7EF56EEF"/>
    <w:rsid w:val="7F2C498D"/>
    <w:rsid w:val="7F95C0FC"/>
    <w:rsid w:val="7FB08F47"/>
    <w:rsid w:val="7FBB79F8"/>
    <w:rsid w:val="7FC743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BAA1B"/>
  <w15:chartTrackingRefBased/>
  <w15:docId w15:val="{9C884F21-E2A3-400A-9FAF-DA2D91F628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887ff6db3724df8" /><Relationship Type="http://schemas.openxmlformats.org/officeDocument/2006/relationships/numbering" Target="/word/numbering.xml" Id="R5ef817d1809c40c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Lovell (2201654)</dc:creator>
  <keywords/>
  <dc:description/>
  <lastModifiedBy>Olivia Lovell (2201654)</lastModifiedBy>
  <revision>12</revision>
  <dcterms:created xsi:type="dcterms:W3CDTF">2023-02-06T18:28:49.1778502Z</dcterms:created>
  <dcterms:modified xsi:type="dcterms:W3CDTF">2023-03-05T17:03:39.9166813Z</dcterms:modified>
</coreProperties>
</file>