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Riley Tippett (2305603)</w:t>
      </w:r>
    </w:p>
    <w:p w:rsidR="00000000" w:rsidDel="00000000" w:rsidP="00000000" w:rsidRDefault="00000000" w:rsidRPr="00000000" w14:paraId="00000002">
      <w:pPr>
        <w:rPr/>
      </w:pPr>
      <w:r w:rsidDel="00000000" w:rsidR="00000000" w:rsidRPr="00000000">
        <w:rPr>
          <w:rtl w:val="0"/>
        </w:rPr>
        <w:t xml:space="preserve">Live Events Project</w:t>
      </w:r>
    </w:p>
    <w:p w:rsidR="00000000" w:rsidDel="00000000" w:rsidP="00000000" w:rsidRDefault="00000000" w:rsidRPr="00000000" w14:paraId="00000003">
      <w:pPr>
        <w:rPr/>
      </w:pPr>
      <w:r w:rsidDel="00000000" w:rsidR="00000000" w:rsidRPr="00000000">
        <w:rPr>
          <w:rtl w:val="0"/>
        </w:rPr>
        <w:t xml:space="preserve">BMTP5021</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Deborah Jenkins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Word Count: 2805</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b w:val="1"/>
          <w:u w:val="single"/>
          <w:rtl w:val="0"/>
        </w:rPr>
        <w:t xml:space="preserve">Description of event</w:t>
      </w:r>
    </w:p>
    <w:p w:rsidR="00000000" w:rsidDel="00000000" w:rsidP="00000000" w:rsidRDefault="00000000" w:rsidRPr="00000000" w14:paraId="00000009">
      <w:pPr>
        <w:rPr/>
      </w:pPr>
      <w:r w:rsidDel="00000000" w:rsidR="00000000" w:rsidRPr="00000000">
        <w:rPr>
          <w:rtl w:val="0"/>
        </w:rPr>
        <w:t xml:space="preserve">Cowboys &amp; Cocktails will be Run by Riley Tippett, Tao Jones, Elijah Thomas, Charlie Macdonald and Jayden-sean Bond.  It is an amazing event that is wild western themed that brings the wild west to life with a modern twist. Designed for those who love to party, this event combines high-energy entertainment with a stylish and immersive atmosphere. Guests are encouraged to embrace the theme, dressing as their best cowboy and cowgirl attire for a night filled with fun, laughter, and unforgettable memories and a “whole lotta yeehaw”. Tickets will be priced at £10</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event offers a wide range of entertainment, such as a live DJ named Elfyn Evans who was adamant on bringing the entertainment to the dancefloor, all I had to do was send him a brief playlist of 30 - 40 songs and he took care of the rest. Furthermore ensuring there will not be a boring moment I as the entertainment planner for the event  have come up with three things the crowd can engage with, This includes a Cowboy Themed quiz, A shootout game where you step back three steps then I will say draw on the microphone and the first to be shot with the nerf gun will step out. Finally I have organised a best dressed prize where the winner will win a custom medal and a bottle of wine.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No party is complete without a carefully curated selection of drinks, and Cowboys &amp; Cocktails delivers just that. Guests can indulge in a range of expertly crafted cocktails and beverages, each inspired by the rugged spirit of the West. From smooth whiskeys to refreshing mixed drinks, there’s a perfect pour for every taste. With a unique blend of themed entertainment, signature drinks, and a lively social scene, Cowboys &amp; Cocktails promises an unforgettable experience for all who attend. This event is not just a part, it's a celebration of fun, fashion, and festivity in true Western style.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u w:val="single"/>
        </w:rPr>
      </w:pPr>
      <w:r w:rsidDel="00000000" w:rsidR="00000000" w:rsidRPr="00000000">
        <w:rPr>
          <w:rtl w:val="0"/>
        </w:rPr>
      </w:r>
    </w:p>
    <w:p w:rsidR="00000000" w:rsidDel="00000000" w:rsidP="00000000" w:rsidRDefault="00000000" w:rsidRPr="00000000" w14:paraId="00000011">
      <w:pPr>
        <w:rPr>
          <w:b w:val="1"/>
          <w:u w:val="single"/>
        </w:rPr>
      </w:pPr>
      <w:r w:rsidDel="00000000" w:rsidR="00000000" w:rsidRPr="00000000">
        <w:rPr>
          <w:b w:val="1"/>
          <w:u w:val="single"/>
          <w:rtl w:val="0"/>
        </w:rPr>
        <w:t xml:space="preserve">Timing, Location &amp; Programme</w:t>
      </w:r>
    </w:p>
    <w:p w:rsidR="00000000" w:rsidDel="00000000" w:rsidP="00000000" w:rsidRDefault="00000000" w:rsidRPr="00000000" w14:paraId="00000012">
      <w:pPr>
        <w:rPr>
          <w:highlight w:val="white"/>
        </w:rPr>
      </w:pPr>
      <w:r w:rsidDel="00000000" w:rsidR="00000000" w:rsidRPr="00000000">
        <w:rPr>
          <w:rtl w:val="0"/>
        </w:rPr>
        <w:t xml:space="preserve">The date and time Cowboys &amp; Cocktails will be the 12th of march 2025 and will be held from 19:00 pm-23:00 pm. The location of the event is at the Dylan Thomas Centre and the address is </w:t>
      </w:r>
      <w:r w:rsidDel="00000000" w:rsidR="00000000" w:rsidRPr="00000000">
        <w:rPr>
          <w:highlight w:val="white"/>
          <w:rtl w:val="0"/>
        </w:rPr>
        <w:t xml:space="preserve">6 Somerset Pl, Swansea SA1 1RR. The Dylan Thomas Centre is a prominent cultural venue located in Swansea's Maritime Quarter, dedicated to celebrating the life and works of the renowned Welsh poet and writer, Dylan Thomas. Originally constructed in 1829 as the Swansea Guildhall, the building showcases neoclassical architecture. The venue includes parking for staff and there is a car park just a 2 minute drive away from St davids car park.</w:t>
      </w:r>
    </w:p>
    <w:p w:rsidR="00000000" w:rsidDel="00000000" w:rsidP="00000000" w:rsidRDefault="00000000" w:rsidRPr="00000000" w14:paraId="00000013">
      <w:pPr>
        <w:rPr>
          <w:highlight w:val="white"/>
        </w:rPr>
      </w:pPr>
      <w:r w:rsidDel="00000000" w:rsidR="00000000" w:rsidRPr="00000000">
        <w:rPr>
          <w:rtl w:val="0"/>
        </w:rPr>
      </w:r>
    </w:p>
    <w:p w:rsidR="00000000" w:rsidDel="00000000" w:rsidP="00000000" w:rsidRDefault="00000000" w:rsidRPr="00000000" w14:paraId="00000014">
      <w:pPr>
        <w:rPr>
          <w:highlight w:val="white"/>
        </w:rPr>
      </w:pPr>
      <w:r w:rsidDel="00000000" w:rsidR="00000000" w:rsidRPr="00000000">
        <w:rPr>
          <w:highlight w:val="white"/>
          <w:rtl w:val="0"/>
        </w:rPr>
        <w:t xml:space="preserve">7PM - Door opening and Welcome guests with Drink tasters.</w:t>
      </w:r>
    </w:p>
    <w:p w:rsidR="00000000" w:rsidDel="00000000" w:rsidP="00000000" w:rsidRDefault="00000000" w:rsidRPr="00000000" w14:paraId="00000015">
      <w:pPr>
        <w:rPr>
          <w:highlight w:val="white"/>
        </w:rPr>
      </w:pPr>
      <w:r w:rsidDel="00000000" w:rsidR="00000000" w:rsidRPr="00000000">
        <w:rPr>
          <w:rtl w:val="0"/>
        </w:rPr>
      </w:r>
    </w:p>
    <w:p w:rsidR="00000000" w:rsidDel="00000000" w:rsidP="00000000" w:rsidRDefault="00000000" w:rsidRPr="00000000" w14:paraId="00000016">
      <w:pPr>
        <w:rPr>
          <w:highlight w:val="white"/>
        </w:rPr>
      </w:pPr>
      <w:r w:rsidDel="00000000" w:rsidR="00000000" w:rsidRPr="00000000">
        <w:rPr>
          <w:highlight w:val="white"/>
          <w:rtl w:val="0"/>
        </w:rPr>
        <w:t xml:space="preserve">19:30 pm - Introduction to team members on microphone and thank everybody for the event. Give thanks to DJ and Gastronomy for the help. Then pass microphone to Jayden for Fire and health safety</w:t>
      </w:r>
    </w:p>
    <w:p w:rsidR="00000000" w:rsidDel="00000000" w:rsidP="00000000" w:rsidRDefault="00000000" w:rsidRPr="00000000" w14:paraId="00000017">
      <w:pPr>
        <w:rPr>
          <w:highlight w:val="white"/>
        </w:rPr>
      </w:pPr>
      <w:r w:rsidDel="00000000" w:rsidR="00000000" w:rsidRPr="00000000">
        <w:rPr>
          <w:rtl w:val="0"/>
        </w:rPr>
      </w:r>
    </w:p>
    <w:p w:rsidR="00000000" w:rsidDel="00000000" w:rsidP="00000000" w:rsidRDefault="00000000" w:rsidRPr="00000000" w14:paraId="00000018">
      <w:pPr>
        <w:rPr>
          <w:highlight w:val="white"/>
        </w:rPr>
      </w:pPr>
      <w:r w:rsidDel="00000000" w:rsidR="00000000" w:rsidRPr="00000000">
        <w:rPr>
          <w:highlight w:val="white"/>
          <w:rtl w:val="0"/>
        </w:rPr>
        <w:t xml:space="preserve">20:00 PM - Encourage on the microphone by Getting everybody seated in their seats ready for the quiz to start</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highlight w:val="white"/>
        </w:rPr>
      </w:pPr>
      <w:r w:rsidDel="00000000" w:rsidR="00000000" w:rsidRPr="00000000">
        <w:rPr>
          <w:highlight w:val="white"/>
          <w:rtl w:val="0"/>
        </w:rPr>
        <w:t xml:space="preserve">20:10 pm - Quiz starts then when the 10 question quiz is over add up the table scores and announce the winner and give the bottle of rum prize.</w:t>
      </w:r>
    </w:p>
    <w:p w:rsidR="00000000" w:rsidDel="00000000" w:rsidP="00000000" w:rsidRDefault="00000000" w:rsidRPr="00000000" w14:paraId="0000001B">
      <w:pPr>
        <w:rPr>
          <w:highlight w:val="white"/>
        </w:rPr>
      </w:pPr>
      <w:r w:rsidDel="00000000" w:rsidR="00000000" w:rsidRPr="00000000">
        <w:rPr>
          <w:rtl w:val="0"/>
        </w:rPr>
      </w:r>
    </w:p>
    <w:p w:rsidR="00000000" w:rsidDel="00000000" w:rsidP="00000000" w:rsidRDefault="00000000" w:rsidRPr="00000000" w14:paraId="0000001C">
      <w:pPr>
        <w:rPr>
          <w:highlight w:val="white"/>
        </w:rPr>
      </w:pPr>
      <w:r w:rsidDel="00000000" w:rsidR="00000000" w:rsidRPr="00000000">
        <w:rPr>
          <w:highlight w:val="white"/>
          <w:rtl w:val="0"/>
        </w:rPr>
        <w:t xml:space="preserve">21:00 pm - Gather everybody's names for the shootout game.</w:t>
      </w:r>
    </w:p>
    <w:p w:rsidR="00000000" w:rsidDel="00000000" w:rsidP="00000000" w:rsidRDefault="00000000" w:rsidRPr="00000000" w14:paraId="0000001D">
      <w:pPr>
        <w:rPr>
          <w:highlight w:val="white"/>
        </w:rPr>
      </w:pPr>
      <w:r w:rsidDel="00000000" w:rsidR="00000000" w:rsidRPr="00000000">
        <w:rPr>
          <w:rtl w:val="0"/>
        </w:rPr>
      </w:r>
    </w:p>
    <w:p w:rsidR="00000000" w:rsidDel="00000000" w:rsidP="00000000" w:rsidRDefault="00000000" w:rsidRPr="00000000" w14:paraId="0000001E">
      <w:pPr>
        <w:rPr>
          <w:highlight w:val="white"/>
        </w:rPr>
      </w:pPr>
      <w:r w:rsidDel="00000000" w:rsidR="00000000" w:rsidRPr="00000000">
        <w:rPr>
          <w:highlight w:val="white"/>
          <w:rtl w:val="0"/>
        </w:rPr>
        <w:t xml:space="preserve">21:25 pm - Shootout game starts and last player standing gets a prize </w:t>
      </w:r>
    </w:p>
    <w:p w:rsidR="00000000" w:rsidDel="00000000" w:rsidP="00000000" w:rsidRDefault="00000000" w:rsidRPr="00000000" w14:paraId="0000001F">
      <w:pPr>
        <w:rPr>
          <w:highlight w:val="white"/>
        </w:rPr>
      </w:pPr>
      <w:r w:rsidDel="00000000" w:rsidR="00000000" w:rsidRPr="00000000">
        <w:rPr>
          <w:rtl w:val="0"/>
        </w:rPr>
      </w:r>
    </w:p>
    <w:p w:rsidR="00000000" w:rsidDel="00000000" w:rsidP="00000000" w:rsidRDefault="00000000" w:rsidRPr="00000000" w14:paraId="00000020">
      <w:pPr>
        <w:rPr>
          <w:highlight w:val="white"/>
        </w:rPr>
      </w:pPr>
      <w:r w:rsidDel="00000000" w:rsidR="00000000" w:rsidRPr="00000000">
        <w:rPr>
          <w:highlight w:val="white"/>
          <w:rtl w:val="0"/>
        </w:rPr>
        <w:t xml:space="preserve">22:00 PM - Announce best dressed winner of the night and take photo and give Prize</w:t>
      </w:r>
    </w:p>
    <w:p w:rsidR="00000000" w:rsidDel="00000000" w:rsidP="00000000" w:rsidRDefault="00000000" w:rsidRPr="00000000" w14:paraId="00000021">
      <w:pPr>
        <w:rPr>
          <w:highlight w:val="white"/>
        </w:rPr>
      </w:pPr>
      <w:r w:rsidDel="00000000" w:rsidR="00000000" w:rsidRPr="00000000">
        <w:rPr>
          <w:rtl w:val="0"/>
        </w:rPr>
      </w:r>
    </w:p>
    <w:p w:rsidR="00000000" w:rsidDel="00000000" w:rsidP="00000000" w:rsidRDefault="00000000" w:rsidRPr="00000000" w14:paraId="00000022">
      <w:pPr>
        <w:rPr>
          <w:highlight w:val="white"/>
        </w:rPr>
      </w:pPr>
      <w:r w:rsidDel="00000000" w:rsidR="00000000" w:rsidRPr="00000000">
        <w:rPr>
          <w:highlight w:val="white"/>
          <w:rtl w:val="0"/>
        </w:rPr>
        <w:t xml:space="preserve">22:30 pm - Say thank you to the guests for coming (Ending Speech)</w:t>
      </w:r>
    </w:p>
    <w:p w:rsidR="00000000" w:rsidDel="00000000" w:rsidP="00000000" w:rsidRDefault="00000000" w:rsidRPr="00000000" w14:paraId="00000023">
      <w:pPr>
        <w:rPr>
          <w:highlight w:val="white"/>
        </w:rPr>
      </w:pPr>
      <w:r w:rsidDel="00000000" w:rsidR="00000000" w:rsidRPr="00000000">
        <w:rPr>
          <w:rtl w:val="0"/>
        </w:rPr>
      </w:r>
    </w:p>
    <w:p w:rsidR="00000000" w:rsidDel="00000000" w:rsidP="00000000" w:rsidRDefault="00000000" w:rsidRPr="00000000" w14:paraId="00000024">
      <w:pPr>
        <w:rPr>
          <w:highlight w:val="white"/>
        </w:rPr>
      </w:pPr>
      <w:r w:rsidDel="00000000" w:rsidR="00000000" w:rsidRPr="00000000">
        <w:rPr>
          <w:highlight w:val="white"/>
          <w:rtl w:val="0"/>
        </w:rPr>
        <w:t xml:space="preserve">23:00 pm - Event ends and everybody expected to leave for cleanup to start</w:t>
      </w:r>
    </w:p>
    <w:p w:rsidR="00000000" w:rsidDel="00000000" w:rsidP="00000000" w:rsidRDefault="00000000" w:rsidRPr="00000000" w14:paraId="00000025">
      <w:pPr>
        <w:rPr>
          <w:highlight w:val="white"/>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highlight w:val="white"/>
          <w:rtl w:val="0"/>
        </w:rPr>
        <w:t xml:space="preserve">23:10 pm - Cleanup starts and DJ packs away.</w:t>
      </w:r>
    </w:p>
    <w:p w:rsidR="00000000" w:rsidDel="00000000" w:rsidP="00000000" w:rsidRDefault="00000000" w:rsidRPr="00000000" w14:paraId="00000027">
      <w:pPr>
        <w:rPr>
          <w:highlight w:val="white"/>
        </w:rPr>
      </w:pPr>
      <w:r w:rsidDel="00000000" w:rsidR="00000000" w:rsidRPr="00000000">
        <w:rPr>
          <w:rtl w:val="0"/>
        </w:rPr>
      </w:r>
    </w:p>
    <w:p w:rsidR="00000000" w:rsidDel="00000000" w:rsidP="00000000" w:rsidRDefault="00000000" w:rsidRPr="00000000" w14:paraId="00000028">
      <w:pPr>
        <w:rPr>
          <w:highlight w:val="white"/>
        </w:rPr>
      </w:pPr>
      <w:r w:rsidDel="00000000" w:rsidR="00000000" w:rsidRPr="00000000">
        <w:rPr>
          <w:highlight w:val="white"/>
          <w:rtl w:val="0"/>
        </w:rPr>
        <w:t xml:space="preserve">Cocktails - 19:00 PM - 23:00 PM</w:t>
      </w:r>
      <w:r w:rsidDel="00000000" w:rsidR="00000000" w:rsidRPr="00000000">
        <w:rPr>
          <w:rtl w:val="0"/>
        </w:rPr>
      </w:r>
    </w:p>
    <w:p w:rsidR="00000000" w:rsidDel="00000000" w:rsidP="00000000" w:rsidRDefault="00000000" w:rsidRPr="00000000" w14:paraId="00000029">
      <w:pPr>
        <w:rPr>
          <w:b w:val="1"/>
          <w:u w:val="single"/>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Dylan Thomas Centre includes a reception area, Main Hall, Kitchen, Bar, Bar seating, Dance floor, Toilets and parking. Including a spiral staircase. For any event, selling a minimum number of tickets is essential to cover fixed costs such as the DJ fee, decorations, venue hire, and drinks stock. By setting a baseline of 50 tickets, we ensure that the event does not operate at a loss. Any additional ticket sales beyond this point contribute directly to potential profits or event upgrades. The chosen venue, the Dylan Thomas Centre, has limited space, and 50 attendees allow for an event that feels lively and energetic without overcrowding. A packed venue creates a great atmosphere, but exceeding this number could lead to discomfort, long queues at the bar, and logistical challenges.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u w:val="single"/>
        </w:rPr>
      </w:pPr>
      <w:r w:rsidDel="00000000" w:rsidR="00000000" w:rsidRPr="00000000">
        <w:rPr>
          <w:b w:val="1"/>
          <w:u w:val="single"/>
          <w:rtl w:val="0"/>
        </w:rPr>
        <w:t xml:space="preserve">Aim &amp; Objectives</w:t>
      </w:r>
    </w:p>
    <w:p w:rsidR="00000000" w:rsidDel="00000000" w:rsidP="00000000" w:rsidRDefault="00000000" w:rsidRPr="00000000" w14:paraId="0000002D">
      <w:pPr>
        <w:rPr>
          <w:u w:val="single"/>
        </w:rPr>
      </w:pPr>
      <w:r w:rsidDel="00000000" w:rsidR="00000000" w:rsidRPr="00000000">
        <w:rPr>
          <w:u w:val="single"/>
          <w:rtl w:val="0"/>
        </w:rPr>
        <w:t xml:space="preserve">Team aims</w:t>
      </w:r>
    </w:p>
    <w:p w:rsidR="00000000" w:rsidDel="00000000" w:rsidP="00000000" w:rsidRDefault="00000000" w:rsidRPr="00000000" w14:paraId="0000002E">
      <w:pPr>
        <w:rPr/>
      </w:pPr>
      <w:r w:rsidDel="00000000" w:rsidR="00000000" w:rsidRPr="00000000">
        <w:rPr>
          <w:rtl w:val="0"/>
        </w:rPr>
        <w:t xml:space="preserve">Aims - To create a dynamic and immersive social experience that combines themed entertainment, interactive games, and high-energy music in a vibrant atmosphere. By blending the excitement of Western-inspired fashion, engaging activities, and a curated selection of cocktails, the event seeks to provide guests with a unique night of fun and celebration. The event is designed to foster a lively and inclusive environment where attendees can enjoy themselves, socialize, and participate in friendly competition.</w:t>
      </w:r>
    </w:p>
    <w:p w:rsidR="00000000" w:rsidDel="00000000" w:rsidP="00000000" w:rsidRDefault="00000000" w:rsidRPr="00000000" w14:paraId="0000002F">
      <w:pPr>
        <w:ind w:left="720" w:firstLine="0"/>
        <w:rPr/>
      </w:pPr>
      <w:r w:rsidDel="00000000" w:rsidR="00000000" w:rsidRPr="00000000">
        <w:rPr>
          <w:rtl w:val="0"/>
        </w:rPr>
      </w:r>
    </w:p>
    <w:p w:rsidR="00000000" w:rsidDel="00000000" w:rsidP="00000000" w:rsidRDefault="00000000" w:rsidRPr="00000000" w14:paraId="00000030">
      <w:pPr>
        <w:numPr>
          <w:ilvl w:val="0"/>
          <w:numId w:val="9"/>
        </w:numPr>
        <w:ind w:left="720" w:hanging="360"/>
        <w:rPr>
          <w:u w:val="none"/>
        </w:rPr>
      </w:pPr>
      <w:r w:rsidDel="00000000" w:rsidR="00000000" w:rsidRPr="00000000">
        <w:rPr>
          <w:rtl w:val="0"/>
        </w:rPr>
        <w:t xml:space="preserve">To provide high-quality entertainment through a live DJ who will curate an energetic mix of music that keeps the atmosphere lively and ensures that guests remain entertained throughout the event.</w:t>
      </w:r>
    </w:p>
    <w:p w:rsidR="00000000" w:rsidDel="00000000" w:rsidP="00000000" w:rsidRDefault="00000000" w:rsidRPr="00000000" w14:paraId="00000031">
      <w:pPr>
        <w:ind w:left="720" w:firstLine="0"/>
        <w:rPr/>
      </w:pPr>
      <w:r w:rsidDel="00000000" w:rsidR="00000000" w:rsidRPr="00000000">
        <w:rPr>
          <w:rtl w:val="0"/>
        </w:rPr>
      </w:r>
    </w:p>
    <w:p w:rsidR="00000000" w:rsidDel="00000000" w:rsidP="00000000" w:rsidRDefault="00000000" w:rsidRPr="00000000" w14:paraId="00000032">
      <w:pPr>
        <w:numPr>
          <w:ilvl w:val="0"/>
          <w:numId w:val="9"/>
        </w:numPr>
        <w:ind w:left="720" w:hanging="360"/>
        <w:rPr>
          <w:u w:val="none"/>
        </w:rPr>
      </w:pPr>
      <w:r w:rsidDel="00000000" w:rsidR="00000000" w:rsidRPr="00000000">
        <w:rPr>
          <w:rtl w:val="0"/>
        </w:rPr>
        <w:t xml:space="preserve">To enhance the overall guest experience with a well-curated selection of cocktails and beverages that align with the event’s theme, ensuring both quality and variety while promoting responsible alcohol consumption.</w:t>
        <w:br w:type="textWrapping"/>
      </w:r>
    </w:p>
    <w:p w:rsidR="00000000" w:rsidDel="00000000" w:rsidP="00000000" w:rsidRDefault="00000000" w:rsidRPr="00000000" w14:paraId="00000033">
      <w:pPr>
        <w:numPr>
          <w:ilvl w:val="0"/>
          <w:numId w:val="9"/>
        </w:numPr>
        <w:ind w:left="720" w:hanging="360"/>
        <w:rPr>
          <w:u w:val="none"/>
        </w:rPr>
      </w:pPr>
      <w:r w:rsidDel="00000000" w:rsidR="00000000" w:rsidRPr="00000000">
        <w:rPr>
          <w:rtl w:val="0"/>
        </w:rPr>
        <w:t xml:space="preserve">To create opportunities for social interaction and community-building by incorporating games, competitions, and shared activities that encourage guests to engage with one another in a relaxed and entertaining setting.</w:t>
        <w:br w:type="textWrapping"/>
      </w:r>
    </w:p>
    <w:p w:rsidR="00000000" w:rsidDel="00000000" w:rsidP="00000000" w:rsidRDefault="00000000" w:rsidRPr="00000000" w14:paraId="00000034">
      <w:pPr>
        <w:rPr>
          <w:u w:val="single"/>
        </w:rPr>
      </w:pPr>
      <w:r w:rsidDel="00000000" w:rsidR="00000000" w:rsidRPr="00000000">
        <w:rPr>
          <w:u w:val="single"/>
          <w:rtl w:val="0"/>
        </w:rPr>
        <w:t xml:space="preserve">Personal aims as the host</w:t>
      </w:r>
    </w:p>
    <w:p w:rsidR="00000000" w:rsidDel="00000000" w:rsidP="00000000" w:rsidRDefault="00000000" w:rsidRPr="00000000" w14:paraId="00000035">
      <w:pPr>
        <w:numPr>
          <w:ilvl w:val="0"/>
          <w:numId w:val="1"/>
        </w:numPr>
        <w:ind w:left="720" w:hanging="360"/>
        <w:rPr>
          <w:u w:val="none"/>
        </w:rPr>
      </w:pPr>
      <w:r w:rsidDel="00000000" w:rsidR="00000000" w:rsidRPr="00000000">
        <w:rPr>
          <w:rtl w:val="0"/>
        </w:rPr>
        <w:t xml:space="preserve">To develop my skills and experience in event planning and management by successfully organizing and executing a themed nightlife event, ensuring all aspects, from logistics to guest engagement, are well-coordinated.</w:t>
      </w:r>
    </w:p>
    <w:p w:rsidR="00000000" w:rsidDel="00000000" w:rsidP="00000000" w:rsidRDefault="00000000" w:rsidRPr="00000000" w14:paraId="00000036">
      <w:pPr>
        <w:numPr>
          <w:ilvl w:val="0"/>
          <w:numId w:val="1"/>
        </w:numPr>
        <w:ind w:left="720" w:hanging="360"/>
        <w:rPr/>
      </w:pPr>
      <w:r w:rsidDel="00000000" w:rsidR="00000000" w:rsidRPr="00000000">
        <w:rPr>
          <w:rtl w:val="0"/>
        </w:rPr>
        <w:t xml:space="preserve">To build my professional network within the entertainment and hospitality industry, connecting with DJs, venue managers, suppliers, and potential collaborators for future events.</w:t>
      </w:r>
    </w:p>
    <w:p w:rsidR="00000000" w:rsidDel="00000000" w:rsidP="00000000" w:rsidRDefault="00000000" w:rsidRPr="00000000" w14:paraId="00000037">
      <w:pPr>
        <w:numPr>
          <w:ilvl w:val="0"/>
          <w:numId w:val="1"/>
        </w:numPr>
        <w:ind w:left="720" w:hanging="360"/>
      </w:pPr>
      <w:r w:rsidDel="00000000" w:rsidR="00000000" w:rsidRPr="00000000">
        <w:rPr>
          <w:rtl w:val="0"/>
        </w:rPr>
        <w:t xml:space="preserve">To create a fun, safe, and enjoyable environment for guests, ensuring all aspects of the event from music to drinks to entertainment contribute to a positive experience that encourages participation and engagement.</w:t>
      </w:r>
    </w:p>
    <w:p w:rsidR="00000000" w:rsidDel="00000000" w:rsidP="00000000" w:rsidRDefault="00000000" w:rsidRPr="00000000" w14:paraId="00000038">
      <w:pPr>
        <w:numPr>
          <w:ilvl w:val="0"/>
          <w:numId w:val="1"/>
        </w:numPr>
        <w:ind w:left="720" w:hanging="360"/>
        <w:rPr/>
      </w:pPr>
      <w:r w:rsidDel="00000000" w:rsidR="00000000" w:rsidRPr="00000000">
        <w:rPr>
          <w:rtl w:val="0"/>
        </w:rPr>
        <w:t xml:space="preserve">To ensure that guests have an enjoyable and memorable experience by providing a welcoming atmosphere, engaging activities, and top-notch entertainment that encourages interaction, fun, and participation throughout the event. As a host, my goal is to make sure every guest feels valued, included, and excited to be a part of the Cowboys and Cocktails experience, leaving with positive memories. </w:t>
        <w:br w:type="textWrapping"/>
      </w:r>
    </w:p>
    <w:p w:rsidR="00000000" w:rsidDel="00000000" w:rsidP="00000000" w:rsidRDefault="00000000" w:rsidRPr="00000000" w14:paraId="00000039">
      <w:pPr>
        <w:ind w:left="720" w:firstLine="0"/>
        <w:rPr>
          <w:u w:val="single"/>
        </w:rPr>
      </w:pPr>
      <w:r w:rsidDel="00000000" w:rsidR="00000000" w:rsidRPr="00000000">
        <w:rPr>
          <w:rtl w:val="0"/>
        </w:rPr>
      </w:r>
    </w:p>
    <w:p w:rsidR="00000000" w:rsidDel="00000000" w:rsidP="00000000" w:rsidRDefault="00000000" w:rsidRPr="00000000" w14:paraId="0000003A">
      <w:pPr>
        <w:rPr>
          <w:b w:val="1"/>
          <w:u w:val="single"/>
        </w:rPr>
      </w:pPr>
      <w:r w:rsidDel="00000000" w:rsidR="00000000" w:rsidRPr="00000000">
        <w:rPr>
          <w:b w:val="1"/>
          <w:u w:val="single"/>
          <w:rtl w:val="0"/>
        </w:rPr>
        <w:t xml:space="preserve">Market Research </w:t>
      </w:r>
    </w:p>
    <w:p w:rsidR="00000000" w:rsidDel="00000000" w:rsidP="00000000" w:rsidRDefault="00000000" w:rsidRPr="00000000" w14:paraId="0000003B">
      <w:pPr>
        <w:rPr>
          <w:u w:val="single"/>
        </w:rPr>
      </w:pPr>
      <w:r w:rsidDel="00000000" w:rsidR="00000000" w:rsidRPr="00000000">
        <w:rPr>
          <w:rtl w:val="0"/>
        </w:rPr>
      </w:r>
    </w:p>
    <w:p w:rsidR="00000000" w:rsidDel="00000000" w:rsidP="00000000" w:rsidRDefault="00000000" w:rsidRPr="00000000" w14:paraId="0000003C">
      <w:pPr>
        <w:rPr>
          <w:sz w:val="20"/>
          <w:szCs w:val="20"/>
        </w:rPr>
      </w:pPr>
      <w:r w:rsidDel="00000000" w:rsidR="00000000" w:rsidRPr="00000000">
        <w:rPr>
          <w:highlight w:val="white"/>
          <w:rtl w:val="0"/>
        </w:rPr>
        <w:t xml:space="preserve">Students </w:t>
      </w:r>
      <w:r w:rsidDel="00000000" w:rsidR="00000000" w:rsidRPr="00000000">
        <w:rPr>
          <w:highlight w:val="white"/>
          <w:rtl w:val="0"/>
        </w:rPr>
        <w:t xml:space="preserve">that appreciate </w:t>
      </w:r>
      <w:r w:rsidDel="00000000" w:rsidR="00000000" w:rsidRPr="00000000">
        <w:rPr>
          <w:highlight w:val="white"/>
          <w:rtl w:val="0"/>
        </w:rPr>
        <w:t xml:space="preserve">social </w:t>
      </w:r>
      <w:r w:rsidDel="00000000" w:rsidR="00000000" w:rsidRPr="00000000">
        <w:rPr>
          <w:highlight w:val="white"/>
          <w:rtl w:val="0"/>
        </w:rPr>
        <w:t xml:space="preserve">gatherings, </w:t>
      </w:r>
      <w:r w:rsidDel="00000000" w:rsidR="00000000" w:rsidRPr="00000000">
        <w:rPr>
          <w:highlight w:val="white"/>
          <w:rtl w:val="0"/>
        </w:rPr>
        <w:t xml:space="preserve">nightlife, and themed experiences </w:t>
      </w:r>
      <w:r w:rsidDel="00000000" w:rsidR="00000000" w:rsidRPr="00000000">
        <w:rPr>
          <w:highlight w:val="white"/>
          <w:rtl w:val="0"/>
        </w:rPr>
        <w:t xml:space="preserve">are </w:t>
      </w:r>
      <w:r w:rsidDel="00000000" w:rsidR="00000000" w:rsidRPr="00000000">
        <w:rPr>
          <w:highlight w:val="white"/>
          <w:rtl w:val="0"/>
        </w:rPr>
        <w:t xml:space="preserve">the </w:t>
      </w:r>
      <w:r w:rsidDel="00000000" w:rsidR="00000000" w:rsidRPr="00000000">
        <w:rPr>
          <w:highlight w:val="white"/>
          <w:rtl w:val="0"/>
        </w:rPr>
        <w:t xml:space="preserve">target audience for </w:t>
      </w:r>
      <w:r w:rsidDel="00000000" w:rsidR="00000000" w:rsidRPr="00000000">
        <w:rPr>
          <w:highlight w:val="white"/>
          <w:rtl w:val="0"/>
        </w:rPr>
        <w:t xml:space="preserve">the Cowboys and Cocktails event. </w:t>
      </w:r>
      <w:r w:rsidDel="00000000" w:rsidR="00000000" w:rsidRPr="00000000">
        <w:rPr>
          <w:highlight w:val="white"/>
          <w:rtl w:val="0"/>
        </w:rPr>
        <w:t xml:space="preserve">Being </w:t>
      </w:r>
      <w:r w:rsidDel="00000000" w:rsidR="00000000" w:rsidRPr="00000000">
        <w:rPr>
          <w:highlight w:val="white"/>
          <w:rtl w:val="0"/>
        </w:rPr>
        <w:t xml:space="preserve">a university-focused event, it </w:t>
      </w:r>
      <w:r w:rsidDel="00000000" w:rsidR="00000000" w:rsidRPr="00000000">
        <w:rPr>
          <w:highlight w:val="white"/>
          <w:rtl w:val="0"/>
        </w:rPr>
        <w:t xml:space="preserve">attracts people seeking </w:t>
      </w:r>
      <w:r w:rsidDel="00000000" w:rsidR="00000000" w:rsidRPr="00000000">
        <w:rPr>
          <w:highlight w:val="white"/>
          <w:rtl w:val="0"/>
        </w:rPr>
        <w:t xml:space="preserve">a </w:t>
      </w:r>
      <w:r w:rsidDel="00000000" w:rsidR="00000000" w:rsidRPr="00000000">
        <w:rPr>
          <w:highlight w:val="white"/>
          <w:rtl w:val="0"/>
        </w:rPr>
        <w:t xml:space="preserve">fun diversion </w:t>
      </w:r>
      <w:r w:rsidDel="00000000" w:rsidR="00000000" w:rsidRPr="00000000">
        <w:rPr>
          <w:highlight w:val="white"/>
          <w:rtl w:val="0"/>
        </w:rPr>
        <w:t xml:space="preserve">from their </w:t>
      </w:r>
      <w:r w:rsidDel="00000000" w:rsidR="00000000" w:rsidRPr="00000000">
        <w:rPr>
          <w:highlight w:val="white"/>
          <w:rtl w:val="0"/>
        </w:rPr>
        <w:t xml:space="preserve">academics by providing </w:t>
      </w:r>
      <w:r w:rsidDel="00000000" w:rsidR="00000000" w:rsidRPr="00000000">
        <w:rPr>
          <w:highlight w:val="white"/>
          <w:rtl w:val="0"/>
        </w:rPr>
        <w:t xml:space="preserve">them </w:t>
      </w:r>
      <w:r w:rsidDel="00000000" w:rsidR="00000000" w:rsidRPr="00000000">
        <w:rPr>
          <w:highlight w:val="white"/>
          <w:rtl w:val="0"/>
        </w:rPr>
        <w:t xml:space="preserve">with </w:t>
      </w:r>
      <w:r w:rsidDel="00000000" w:rsidR="00000000" w:rsidRPr="00000000">
        <w:rPr>
          <w:highlight w:val="white"/>
          <w:rtl w:val="0"/>
        </w:rPr>
        <w:t xml:space="preserve">an </w:t>
      </w:r>
      <w:r w:rsidDel="00000000" w:rsidR="00000000" w:rsidRPr="00000000">
        <w:rPr>
          <w:highlight w:val="white"/>
          <w:rtl w:val="0"/>
        </w:rPr>
        <w:t xml:space="preserve">opportunity </w:t>
      </w:r>
      <w:r w:rsidDel="00000000" w:rsidR="00000000" w:rsidRPr="00000000">
        <w:rPr>
          <w:highlight w:val="white"/>
          <w:rtl w:val="0"/>
        </w:rPr>
        <w:t xml:space="preserve">to dress up, </w:t>
      </w:r>
      <w:r w:rsidDel="00000000" w:rsidR="00000000" w:rsidRPr="00000000">
        <w:rPr>
          <w:highlight w:val="white"/>
          <w:rtl w:val="0"/>
        </w:rPr>
        <w:t xml:space="preserve">mingle, </w:t>
      </w:r>
      <w:r w:rsidDel="00000000" w:rsidR="00000000" w:rsidRPr="00000000">
        <w:rPr>
          <w:highlight w:val="white"/>
          <w:rtl w:val="0"/>
        </w:rPr>
        <w:t xml:space="preserve">and </w:t>
      </w:r>
      <w:r w:rsidDel="00000000" w:rsidR="00000000" w:rsidRPr="00000000">
        <w:rPr>
          <w:highlight w:val="white"/>
          <w:rtl w:val="0"/>
        </w:rPr>
        <w:t xml:space="preserve">take </w:t>
      </w:r>
      <w:r w:rsidDel="00000000" w:rsidR="00000000" w:rsidRPr="00000000">
        <w:rPr>
          <w:highlight w:val="white"/>
          <w:rtl w:val="0"/>
        </w:rPr>
        <w:t xml:space="preserve">in the </w:t>
      </w:r>
      <w:r w:rsidDel="00000000" w:rsidR="00000000" w:rsidRPr="00000000">
        <w:rPr>
          <w:highlight w:val="white"/>
          <w:rtl w:val="0"/>
        </w:rPr>
        <w:t xml:space="preserve">lively </w:t>
      </w:r>
      <w:r w:rsidDel="00000000" w:rsidR="00000000" w:rsidRPr="00000000">
        <w:rPr>
          <w:highlight w:val="white"/>
          <w:rtl w:val="0"/>
        </w:rPr>
        <w:t xml:space="preserve">atmosphere. The combination of games, music, and themed entertainment makes this event </w:t>
      </w:r>
      <w:r w:rsidDel="00000000" w:rsidR="00000000" w:rsidRPr="00000000">
        <w:rPr>
          <w:highlight w:val="white"/>
          <w:rtl w:val="0"/>
        </w:rPr>
        <w:t xml:space="preserve">very enticing </w:t>
      </w:r>
      <w:r w:rsidDel="00000000" w:rsidR="00000000" w:rsidRPr="00000000">
        <w:rPr>
          <w:highlight w:val="white"/>
          <w:rtl w:val="0"/>
        </w:rPr>
        <w:t xml:space="preserve">to students, </w:t>
      </w:r>
      <w:r w:rsidDel="00000000" w:rsidR="00000000" w:rsidRPr="00000000">
        <w:rPr>
          <w:highlight w:val="white"/>
          <w:rtl w:val="0"/>
        </w:rPr>
        <w:t xml:space="preserve">who </w:t>
      </w:r>
      <w:r w:rsidDel="00000000" w:rsidR="00000000" w:rsidRPr="00000000">
        <w:rPr>
          <w:highlight w:val="white"/>
          <w:rtl w:val="0"/>
        </w:rPr>
        <w:t xml:space="preserve">are </w:t>
      </w:r>
      <w:r w:rsidDel="00000000" w:rsidR="00000000" w:rsidRPr="00000000">
        <w:rPr>
          <w:highlight w:val="white"/>
          <w:rtl w:val="0"/>
        </w:rPr>
        <w:t xml:space="preserve">frequently </w:t>
      </w:r>
      <w:r w:rsidDel="00000000" w:rsidR="00000000" w:rsidRPr="00000000">
        <w:rPr>
          <w:highlight w:val="white"/>
          <w:rtl w:val="0"/>
        </w:rPr>
        <w:t xml:space="preserve">drawn to </w:t>
      </w:r>
      <w:r w:rsidDel="00000000" w:rsidR="00000000" w:rsidRPr="00000000">
        <w:rPr>
          <w:highlight w:val="white"/>
          <w:rtl w:val="0"/>
        </w:rPr>
        <w:t xml:space="preserve">activities that </w:t>
      </w:r>
      <w:r w:rsidDel="00000000" w:rsidR="00000000" w:rsidRPr="00000000">
        <w:rPr>
          <w:highlight w:val="white"/>
          <w:rtl w:val="0"/>
        </w:rPr>
        <w:t xml:space="preserve">are </w:t>
      </w:r>
      <w:r w:rsidDel="00000000" w:rsidR="00000000" w:rsidRPr="00000000">
        <w:rPr>
          <w:highlight w:val="white"/>
          <w:rtl w:val="0"/>
        </w:rPr>
        <w:t xml:space="preserve">different </w:t>
      </w:r>
      <w:r w:rsidDel="00000000" w:rsidR="00000000" w:rsidRPr="00000000">
        <w:rPr>
          <w:highlight w:val="white"/>
          <w:rtl w:val="0"/>
        </w:rPr>
        <w:t xml:space="preserve">and </w:t>
      </w:r>
      <w:r w:rsidDel="00000000" w:rsidR="00000000" w:rsidRPr="00000000">
        <w:rPr>
          <w:highlight w:val="white"/>
          <w:rtl w:val="0"/>
        </w:rPr>
        <w:t xml:space="preserve">involved. Students now are typically Generation Z</w:t>
      </w:r>
      <w:r w:rsidDel="00000000" w:rsidR="00000000" w:rsidRPr="00000000">
        <w:rPr>
          <w:rtl w:val="0"/>
        </w:rPr>
      </w:r>
    </w:p>
    <w:p w:rsidR="00000000" w:rsidDel="00000000" w:rsidP="00000000" w:rsidRDefault="00000000" w:rsidRPr="00000000" w14:paraId="0000003D">
      <w:pPr>
        <w:rPr>
          <w:sz w:val="20"/>
          <w:szCs w:val="20"/>
          <w:u w:val="single"/>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The primary audience consists of university students, typically between the ages of 18 and 25. Me and my group decided that social media marketing was the best way to get the word out for our event, the main platform on social media that will be used is instagram. Affordability is an important factor for students, so the pricing of tickets and drinks needs to be accessible while still offering value. Many students are also influenced by social media when deciding which events to attend that's why we priced out tickets at £19. The event is expected to appeal to both extroverted students who enjoy socializing in a lively setting and those who may not usually attend club nights but are attracted to the unique theme.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Instagram is the most effective platform for marketing the </w:t>
      </w:r>
      <w:r w:rsidDel="00000000" w:rsidR="00000000" w:rsidRPr="00000000">
        <w:rPr>
          <w:i w:val="1"/>
          <w:rtl w:val="0"/>
        </w:rPr>
        <w:t xml:space="preserve">Cowboys and Cocktails</w:t>
      </w:r>
      <w:r w:rsidDel="00000000" w:rsidR="00000000" w:rsidRPr="00000000">
        <w:rPr>
          <w:rtl w:val="0"/>
        </w:rPr>
        <w:t xml:space="preserve"> event due to its strong appeal to the student demographic, high engagement rates, and visual-centric nature. Since the target audience consists of university students aged 18-25, Instagram is ideal because over 67% of its users fall within this age group (Statista, 2024). This ensures that marketing efforts reach the right audience directly. As a highly visual platform, Instagram allows the </w:t>
      </w:r>
      <w:r w:rsidDel="00000000" w:rsidR="00000000" w:rsidRPr="00000000">
        <w:rPr>
          <w:i w:val="1"/>
          <w:rtl w:val="0"/>
        </w:rPr>
        <w:t xml:space="preserve">Cowboys and Cocktails</w:t>
      </w:r>
      <w:r w:rsidDel="00000000" w:rsidR="00000000" w:rsidRPr="00000000">
        <w:rPr>
          <w:rtl w:val="0"/>
        </w:rPr>
        <w:t xml:space="preserve"> theme to be showcased effectively through aesthetically curated posts, reels, and stories. Research indicates that 60% of people discover new events and products through Instagram (Meta, 2023), meaning that a strong presence on the platform increases event awareness and ticket sales.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4"/>
        <w:keepNext w:val="0"/>
        <w:keepLines w:val="0"/>
        <w:spacing w:after="40" w:before="240" w:lineRule="auto"/>
        <w:rPr>
          <w:color w:val="000000"/>
          <w:sz w:val="22"/>
          <w:szCs w:val="22"/>
        </w:rPr>
      </w:pPr>
      <w:bookmarkStart w:colFirst="0" w:colLast="0" w:name="_m2nrnei226ln" w:id="0"/>
      <w:bookmarkEnd w:id="0"/>
      <w:r w:rsidDel="00000000" w:rsidR="00000000" w:rsidRPr="00000000">
        <w:rPr>
          <w:rtl w:val="0"/>
        </w:rPr>
      </w:r>
    </w:p>
    <w:p w:rsidR="00000000" w:rsidDel="00000000" w:rsidP="00000000" w:rsidRDefault="00000000" w:rsidRPr="00000000" w14:paraId="00000043">
      <w:pPr>
        <w:pStyle w:val="Heading4"/>
        <w:keepNext w:val="0"/>
        <w:keepLines w:val="0"/>
        <w:spacing w:after="40" w:before="240" w:lineRule="auto"/>
        <w:rPr>
          <w:color w:val="000000"/>
          <w:sz w:val="22"/>
          <w:szCs w:val="22"/>
          <w:u w:val="single"/>
        </w:rPr>
      </w:pPr>
      <w:bookmarkStart w:colFirst="0" w:colLast="0" w:name="_apn4dqnm4k4s" w:id="1"/>
      <w:bookmarkEnd w:id="1"/>
      <w:r w:rsidDel="00000000" w:rsidR="00000000" w:rsidRPr="00000000">
        <w:rPr>
          <w:color w:val="000000"/>
          <w:sz w:val="22"/>
          <w:szCs w:val="22"/>
          <w:u w:val="single"/>
          <w:rtl w:val="0"/>
        </w:rPr>
        <w:t xml:space="preserve">Conclusion</w:t>
      </w:r>
    </w:p>
    <w:p w:rsidR="00000000" w:rsidDel="00000000" w:rsidP="00000000" w:rsidRDefault="00000000" w:rsidRPr="00000000" w14:paraId="00000044">
      <w:pPr>
        <w:spacing w:after="240" w:before="240" w:lineRule="auto"/>
        <w:rPr/>
      </w:pPr>
      <w:r w:rsidDel="00000000" w:rsidR="00000000" w:rsidRPr="00000000">
        <w:rPr>
          <w:rtl w:val="0"/>
        </w:rPr>
        <w:t xml:space="preserve">With its high engagement rates, strong influence on student behavior, and visual appeal, Instagram is the most effective platform to market </w:t>
      </w:r>
      <w:r w:rsidDel="00000000" w:rsidR="00000000" w:rsidRPr="00000000">
        <w:rPr>
          <w:i w:val="1"/>
          <w:rtl w:val="0"/>
        </w:rPr>
        <w:t xml:space="preserve">Cowboys and Cocktails</w:t>
      </w:r>
      <w:r w:rsidDel="00000000" w:rsidR="00000000" w:rsidRPr="00000000">
        <w:rPr>
          <w:rtl w:val="0"/>
        </w:rPr>
        <w:t xml:space="preserve">. By utilizing a mix of Stories, reels, influencer collaborations, and peer-generated content, the event can maximize reach, build excitement, and drive ticket sales efficiently.</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sz w:val="20"/>
          <w:szCs w:val="20"/>
          <w:u w:val="single"/>
        </w:rPr>
      </w:pPr>
      <w:r w:rsidDel="00000000" w:rsidR="00000000" w:rsidRPr="00000000">
        <w:rPr>
          <w:rtl w:val="0"/>
        </w:rPr>
      </w:r>
    </w:p>
    <w:p w:rsidR="00000000" w:rsidDel="00000000" w:rsidP="00000000" w:rsidRDefault="00000000" w:rsidRPr="00000000" w14:paraId="00000047">
      <w:pPr>
        <w:rPr>
          <w:b w:val="1"/>
          <w:u w:val="single"/>
        </w:rPr>
      </w:pPr>
      <w:r w:rsidDel="00000000" w:rsidR="00000000" w:rsidRPr="00000000">
        <w:rPr>
          <w:b w:val="1"/>
          <w:u w:val="single"/>
          <w:rtl w:val="0"/>
        </w:rPr>
        <w:t xml:space="preserve">Evidence Of Planning</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As the host before the event, I took on the responsibility of preparing for the overall guest experience by coordinating key details, such as crafting the event schedule, managing guest lists, and creating pre-event communications.  As the Decorations Lead, before the event I researched and sourced all materials needed to create a Western-inspired atmosphere. This included selecting appropriate color schemes, décor elements, props, and accessories that would align with the “Cowboys and Cocktails” theme.  I also mapped out the venue layout, considering the placement of furniture, games, and bars to maximize guest engagement and </w:t>
      </w:r>
    </w:p>
    <w:p w:rsidR="00000000" w:rsidDel="00000000" w:rsidP="00000000" w:rsidRDefault="00000000" w:rsidRPr="00000000" w14:paraId="0000004A">
      <w:pPr>
        <w:rPr/>
      </w:pPr>
      <w:r w:rsidDel="00000000" w:rsidR="00000000" w:rsidRPr="00000000">
        <w:rPr>
          <w:rtl w:val="0"/>
        </w:rPr>
        <w:t xml:space="preserve">Interaction.</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In addition to managing guest relations, I was also responsible for securing and coordinating the entertainment for the event. This included finding the right DJ who could match the energetic, upbeat vibe we wanted for </w:t>
      </w:r>
      <w:r w:rsidDel="00000000" w:rsidR="00000000" w:rsidRPr="00000000">
        <w:rPr>
          <w:i w:val="1"/>
          <w:rtl w:val="0"/>
        </w:rPr>
        <w:t xml:space="preserve">Cowboys and Cocktails</w:t>
      </w:r>
      <w:r w:rsidDel="00000000" w:rsidR="00000000" w:rsidRPr="00000000">
        <w:rPr>
          <w:rtl w:val="0"/>
        </w:rPr>
        <w:t xml:space="preserve">. I researched local DJs, evaluated their music style and experience with similar events, and ultimately selected the best fit. The DJ cost £140 for the 4 hours of the event.</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As decorations lead I was also tasked with purchasing and getting the decorations delivered and sorted to my address. Here is a photo list of proof of purchase.</w:t>
      </w:r>
      <w:r w:rsidDel="00000000" w:rsidR="00000000" w:rsidRPr="00000000">
        <w:drawing>
          <wp:anchor allowOverlap="1" behindDoc="0" distB="114300" distT="114300" distL="114300" distR="114300" hidden="0" layoutInCell="1" locked="0" relativeHeight="0" simplePos="0">
            <wp:simplePos x="0" y="0"/>
            <wp:positionH relativeFrom="column">
              <wp:posOffset>-495299</wp:posOffset>
            </wp:positionH>
            <wp:positionV relativeFrom="paragraph">
              <wp:posOffset>952500</wp:posOffset>
            </wp:positionV>
            <wp:extent cx="4229685" cy="2837111"/>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6"/>
                    <a:srcRect b="3804" l="9685" r="38436" t="10073"/>
                    <a:stretch>
                      <a:fillRect/>
                    </a:stretch>
                  </pic:blipFill>
                  <pic:spPr>
                    <a:xfrm>
                      <a:off x="0" y="0"/>
                      <a:ext cx="4229685" cy="2837111"/>
                    </a:xfrm>
                    <a:prstGeom prst="rect"/>
                    <a:ln/>
                  </pic:spPr>
                </pic:pic>
              </a:graphicData>
            </a:graphic>
          </wp:anchor>
        </w:drawing>
      </w:r>
    </w:p>
    <w:p w:rsidR="00000000" w:rsidDel="00000000" w:rsidP="00000000" w:rsidRDefault="00000000" w:rsidRPr="00000000" w14:paraId="0000004F">
      <w:pPr>
        <w:rPr>
          <w:b w:val="1"/>
          <w:u w:val="single"/>
        </w:rPr>
      </w:pPr>
      <w:r w:rsidDel="00000000" w:rsidR="00000000" w:rsidRPr="00000000">
        <w:rPr/>
        <w:drawing>
          <wp:inline distB="114300" distT="114300" distL="114300" distR="114300">
            <wp:extent cx="5167017" cy="1957388"/>
            <wp:effectExtent b="0" l="0" r="0" t="0"/>
            <wp:docPr id="4" name="image3.png"/>
            <a:graphic>
              <a:graphicData uri="http://schemas.openxmlformats.org/drawingml/2006/picture">
                <pic:pic>
                  <pic:nvPicPr>
                    <pic:cNvPr id="0" name="image3.png"/>
                    <pic:cNvPicPr preferRelativeResize="0"/>
                  </pic:nvPicPr>
                  <pic:blipFill>
                    <a:blip r:embed="rId7"/>
                    <a:srcRect b="38485" l="11129" r="18272" t="10725"/>
                    <a:stretch>
                      <a:fillRect/>
                    </a:stretch>
                  </pic:blipFill>
                  <pic:spPr>
                    <a:xfrm>
                      <a:off x="0" y="0"/>
                      <a:ext cx="5167017" cy="1957388"/>
                    </a:xfrm>
                    <a:prstGeom prst="rect"/>
                    <a:ln/>
                  </pic:spPr>
                </pic:pic>
              </a:graphicData>
            </a:graphic>
          </wp:inline>
        </w:drawing>
      </w:r>
      <w:r w:rsidDel="00000000" w:rsidR="00000000" w:rsidRPr="00000000">
        <w:rPr/>
        <w:drawing>
          <wp:inline distB="114300" distT="114300" distL="114300" distR="114300">
            <wp:extent cx="3976688" cy="2657475"/>
            <wp:effectExtent b="0" l="0" r="0" t="0"/>
            <wp:docPr id="2" name="image2.png"/>
            <a:graphic>
              <a:graphicData uri="http://schemas.openxmlformats.org/drawingml/2006/picture">
                <pic:pic>
                  <pic:nvPicPr>
                    <pic:cNvPr id="0" name="image2.png"/>
                    <pic:cNvPicPr preferRelativeResize="0"/>
                  </pic:nvPicPr>
                  <pic:blipFill>
                    <a:blip r:embed="rId8"/>
                    <a:srcRect b="0" l="10299" r="38870" t="12101"/>
                    <a:stretch>
                      <a:fillRect/>
                    </a:stretch>
                  </pic:blipFill>
                  <pic:spPr>
                    <a:xfrm>
                      <a:off x="0" y="0"/>
                      <a:ext cx="3976688" cy="2657475"/>
                    </a:xfrm>
                    <a:prstGeom prst="rect"/>
                    <a:ln/>
                  </pic:spPr>
                </pic:pic>
              </a:graphicData>
            </a:graphic>
          </wp:inline>
        </w:drawing>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3629025</wp:posOffset>
            </wp:positionH>
            <wp:positionV relativeFrom="paragraph">
              <wp:posOffset>683037</wp:posOffset>
            </wp:positionV>
            <wp:extent cx="2724150" cy="2634976"/>
            <wp:effectExtent b="0" l="0" r="0" t="0"/>
            <wp:wrapNone/>
            <wp:docPr id="1" name="image1.png"/>
            <a:graphic>
              <a:graphicData uri="http://schemas.openxmlformats.org/drawingml/2006/picture">
                <pic:pic>
                  <pic:nvPicPr>
                    <pic:cNvPr id="0" name="image1.png"/>
                    <pic:cNvPicPr preferRelativeResize="0"/>
                  </pic:nvPicPr>
                  <pic:blipFill>
                    <a:blip r:embed="rId9"/>
                    <a:srcRect b="1890" l="10631" r="41860" t="10953"/>
                    <a:stretch>
                      <a:fillRect/>
                    </a:stretch>
                  </pic:blipFill>
                  <pic:spPr>
                    <a:xfrm>
                      <a:off x="0" y="0"/>
                      <a:ext cx="2724150" cy="2634976"/>
                    </a:xfrm>
                    <a:prstGeom prst="rect"/>
                    <a:ln/>
                  </pic:spPr>
                </pic:pic>
              </a:graphicData>
            </a:graphic>
          </wp:anchor>
        </w:drawing>
      </w:r>
    </w:p>
    <w:p w:rsidR="00000000" w:rsidDel="00000000" w:rsidP="00000000" w:rsidRDefault="00000000" w:rsidRPr="00000000" w14:paraId="00000050">
      <w:pPr>
        <w:rPr>
          <w:b w:val="1"/>
          <w:u w:val="single"/>
        </w:rPr>
      </w:pPr>
      <w:r w:rsidDel="00000000" w:rsidR="00000000" w:rsidRPr="00000000">
        <w:rPr>
          <w:rtl w:val="0"/>
        </w:rPr>
      </w:r>
    </w:p>
    <w:p w:rsidR="00000000" w:rsidDel="00000000" w:rsidP="00000000" w:rsidRDefault="00000000" w:rsidRPr="00000000" w14:paraId="00000051">
      <w:pPr>
        <w:rPr/>
      </w:pPr>
      <w:r w:rsidDel="00000000" w:rsidR="00000000" w:rsidRPr="00000000">
        <w:rPr>
          <w:b w:val="1"/>
          <w:u w:val="single"/>
          <w:rtl w:val="0"/>
        </w:rPr>
        <w:t xml:space="preserve">Expenditure</w:t>
      </w:r>
      <w:r w:rsidDel="00000000" w:rsidR="00000000" w:rsidRPr="00000000">
        <w:rPr>
          <w:rtl w:val="0"/>
        </w:rPr>
      </w:r>
    </w:p>
    <w:tbl>
      <w:tblPr>
        <w:tblStyle w:val="Table1"/>
        <w:tblW w:w="9285.0" w:type="dxa"/>
        <w:jc w:val="left"/>
        <w:tblInd w:w="60.0" w:type="dxa"/>
        <w:tblBorders>
          <w:top w:color="000000" w:space="0" w:sz="6" w:val="single"/>
          <w:left w:color="000000" w:space="0" w:sz="6" w:val="single"/>
          <w:bottom w:color="000000" w:space="0" w:sz="6" w:val="single"/>
          <w:right w:color="000000" w:space="0" w:sz="6" w:val="single"/>
          <w:insideH w:color="000000" w:space="0" w:sz="4" w:val="single"/>
          <w:insideV w:color="000000" w:space="0" w:sz="4" w:val="single"/>
        </w:tblBorders>
        <w:tblLayout w:type="fixed"/>
        <w:tblLook w:val="0600"/>
      </w:tblPr>
      <w:tblGrid>
        <w:gridCol w:w="2280"/>
        <w:gridCol w:w="1440"/>
        <w:gridCol w:w="1425"/>
        <w:gridCol w:w="4140"/>
        <w:tblGridChange w:id="0">
          <w:tblGrid>
            <w:gridCol w:w="2280"/>
            <w:gridCol w:w="1440"/>
            <w:gridCol w:w="1425"/>
            <w:gridCol w:w="4140"/>
          </w:tblGrid>
        </w:tblGridChange>
      </w:tblGrid>
      <w:tr>
        <w:trPr>
          <w:cantSplit w:val="0"/>
          <w:trHeight w:val="300" w:hRule="atLeast"/>
          <w:tblHeader w:val="0"/>
        </w:trPr>
        <w:tc>
          <w:tcPr>
            <w:shd w:fill="404040" w:val="clear"/>
            <w:tcMar>
              <w:left w:w="105.0" w:type="dxa"/>
              <w:right w:w="105.0" w:type="dxa"/>
            </w:tcMar>
            <w:vAlign w:val="top"/>
          </w:tcPr>
          <w:p w:rsidR="00000000" w:rsidDel="00000000" w:rsidP="00000000" w:rsidRDefault="00000000" w:rsidRPr="00000000" w14:paraId="00000052">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Details</w:t>
            </w:r>
            <w:r w:rsidDel="00000000" w:rsidR="00000000" w:rsidRPr="00000000">
              <w:rPr>
                <w:rtl w:val="0"/>
              </w:rPr>
            </w:r>
          </w:p>
        </w:tc>
        <w:tc>
          <w:tcPr>
            <w:shd w:fill="404040" w:val="clear"/>
            <w:tcMar>
              <w:left w:w="105.0" w:type="dxa"/>
              <w:right w:w="105.0" w:type="dxa"/>
            </w:tcMar>
            <w:vAlign w:val="top"/>
          </w:tcPr>
          <w:p w:rsidR="00000000" w:rsidDel="00000000" w:rsidP="00000000" w:rsidRDefault="00000000" w:rsidRPr="00000000" w14:paraId="00000053">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Minimum Cost (£)</w:t>
            </w:r>
            <w:r w:rsidDel="00000000" w:rsidR="00000000" w:rsidRPr="00000000">
              <w:rPr>
                <w:rtl w:val="0"/>
              </w:rPr>
            </w:r>
          </w:p>
        </w:tc>
        <w:tc>
          <w:tcPr>
            <w:shd w:fill="404040" w:val="clear"/>
            <w:tcMar>
              <w:left w:w="105.0" w:type="dxa"/>
              <w:right w:w="105.0" w:type="dxa"/>
            </w:tcMar>
            <w:vAlign w:val="top"/>
          </w:tcPr>
          <w:p w:rsidR="00000000" w:rsidDel="00000000" w:rsidP="00000000" w:rsidRDefault="00000000" w:rsidRPr="00000000" w14:paraId="00000054">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Maximum Cost (£)</w:t>
            </w:r>
            <w:r w:rsidDel="00000000" w:rsidR="00000000" w:rsidRPr="00000000">
              <w:rPr>
                <w:rtl w:val="0"/>
              </w:rPr>
            </w:r>
          </w:p>
        </w:tc>
        <w:tc>
          <w:tcPr>
            <w:shd w:fill="404040" w:val="clear"/>
            <w:tcMar>
              <w:left w:w="105.0" w:type="dxa"/>
              <w:right w:w="105.0" w:type="dxa"/>
            </w:tcMar>
            <w:vAlign w:val="top"/>
          </w:tcPr>
          <w:p w:rsidR="00000000" w:rsidDel="00000000" w:rsidP="00000000" w:rsidRDefault="00000000" w:rsidRPr="00000000" w14:paraId="00000055">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Link</w:t>
            </w:r>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56">
            <w:pPr>
              <w:rPr>
                <w:rFonts w:ascii="Aptos" w:cs="Aptos" w:eastAsia="Aptos" w:hAnsi="Aptos"/>
                <w:sz w:val="24"/>
                <w:szCs w:val="24"/>
              </w:rPr>
            </w:pPr>
            <w:r w:rsidDel="00000000" w:rsidR="00000000" w:rsidRPr="00000000">
              <w:rPr>
                <w:rFonts w:ascii="Aptos" w:cs="Aptos" w:eastAsia="Aptos" w:hAnsi="Aptos"/>
                <w:sz w:val="24"/>
                <w:szCs w:val="24"/>
                <w:rtl w:val="0"/>
              </w:rPr>
              <w:t xml:space="preserve">Cowboy Hats (x12)</w:t>
            </w:r>
          </w:p>
        </w:tc>
        <w:tc>
          <w:tcPr>
            <w:tcMar>
              <w:left w:w="105.0" w:type="dxa"/>
              <w:right w:w="105.0" w:type="dxa"/>
            </w:tcMar>
            <w:vAlign w:val="top"/>
          </w:tcPr>
          <w:p w:rsidR="00000000" w:rsidDel="00000000" w:rsidP="00000000" w:rsidRDefault="00000000" w:rsidRPr="00000000" w14:paraId="00000057">
            <w:pPr>
              <w:rPr>
                <w:rFonts w:ascii="Aptos" w:cs="Aptos" w:eastAsia="Aptos" w:hAnsi="Aptos"/>
                <w:sz w:val="24"/>
                <w:szCs w:val="24"/>
              </w:rPr>
            </w:pPr>
            <w:r w:rsidDel="00000000" w:rsidR="00000000" w:rsidRPr="00000000">
              <w:rPr>
                <w:rFonts w:ascii="Aptos" w:cs="Aptos" w:eastAsia="Aptos" w:hAnsi="Aptos"/>
                <w:sz w:val="24"/>
                <w:szCs w:val="24"/>
                <w:rtl w:val="0"/>
              </w:rPr>
              <w:t xml:space="preserve">27.99</w:t>
            </w:r>
          </w:p>
        </w:tc>
        <w:tc>
          <w:tcPr>
            <w:tcMar>
              <w:left w:w="105.0" w:type="dxa"/>
              <w:right w:w="105.0" w:type="dxa"/>
            </w:tcMar>
            <w:vAlign w:val="top"/>
          </w:tcPr>
          <w:p w:rsidR="00000000" w:rsidDel="00000000" w:rsidP="00000000" w:rsidRDefault="00000000" w:rsidRPr="00000000" w14:paraId="00000058">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59">
            <w:pPr>
              <w:spacing w:after="240" w:before="240" w:lineRule="auto"/>
              <w:rPr>
                <w:rFonts w:ascii="Aptos" w:cs="Aptos" w:eastAsia="Aptos" w:hAnsi="Aptos"/>
                <w:sz w:val="20"/>
                <w:szCs w:val="20"/>
              </w:rPr>
            </w:pPr>
            <w:hyperlink r:id="rId10">
              <w:r w:rsidDel="00000000" w:rsidR="00000000" w:rsidRPr="00000000">
                <w:rPr>
                  <w:rFonts w:ascii="Aptos" w:cs="Aptos" w:eastAsia="Aptos" w:hAnsi="Aptos"/>
                  <w:color w:val="467886"/>
                  <w:sz w:val="20"/>
                  <w:szCs w:val="20"/>
                  <w:u w:val="single"/>
                  <w:rtl w:val="0"/>
                </w:rPr>
                <w:t xml:space="preserve">https://www.amazon.co.uk/ASMIZ-Bandanas-Adjustable-Drawstring-Performance/dp/B0D639MP5Q/ref=sr_1_7?crid=9JNGRFQ062T0&amp;dib=eyJ2IjoiMSJ9.IeFsXXb4ovuEU-m4ywlfcKx5C_qonmgA4dUtdhE49mT0tB9-Y6OZMTafvMmbc3I8TfpmYK9updVRQZUFHpNkLXOHh2PoQ0mlYZWQaXxahOQoTg4K_RlytyzdpvXB-drD3Y8aDBAlvekmDKEP-zvVzBXsv05U4q2uFEOkjwF0Rp4LD5I3mUWjupAB9LzOtyZulgLHxIW5maeBByLWWvE5Sw7L8gKV8xlRFgANplNQa_tbmnNXW-lPQothNn2igIJ1-fz2RWztb4ZfJbfHXhIvLgf9RaxPT3vmu84Xz_JXOIo.FFlEVKiwY5trLXESMYlzMET3CEVfEf8tF1uuoMCh320&amp;dib_tag=se&amp;keywords=cowboy+hat+bundle&amp;nsdOptOutParam=true&amp;qid=1733399824&amp;sprefix=bundle+cowboy+hats+%2Caps%2C82&amp;sr=8-7</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5A">
            <w:pPr>
              <w:rPr>
                <w:rFonts w:ascii="Aptos" w:cs="Aptos" w:eastAsia="Aptos" w:hAnsi="Aptos"/>
                <w:sz w:val="24"/>
                <w:szCs w:val="24"/>
              </w:rPr>
            </w:pPr>
            <w:r w:rsidDel="00000000" w:rsidR="00000000" w:rsidRPr="00000000">
              <w:rPr>
                <w:rFonts w:ascii="Aptos" w:cs="Aptos" w:eastAsia="Aptos" w:hAnsi="Aptos"/>
                <w:sz w:val="24"/>
                <w:szCs w:val="24"/>
                <w:rtl w:val="0"/>
              </w:rPr>
              <w:t xml:space="preserve">Cowboy Hats Alternative (x6)</w:t>
            </w:r>
          </w:p>
        </w:tc>
        <w:tc>
          <w:tcPr>
            <w:tcMar>
              <w:left w:w="105.0" w:type="dxa"/>
              <w:right w:w="105.0" w:type="dxa"/>
            </w:tcMar>
            <w:vAlign w:val="top"/>
          </w:tcPr>
          <w:p w:rsidR="00000000" w:rsidDel="00000000" w:rsidP="00000000" w:rsidRDefault="00000000" w:rsidRPr="00000000" w14:paraId="0000005B">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5C">
            <w:pPr>
              <w:rPr>
                <w:rFonts w:ascii="Aptos" w:cs="Aptos" w:eastAsia="Aptos" w:hAnsi="Aptos"/>
                <w:sz w:val="24"/>
                <w:szCs w:val="24"/>
              </w:rPr>
            </w:pPr>
            <w:r w:rsidDel="00000000" w:rsidR="00000000" w:rsidRPr="00000000">
              <w:rPr>
                <w:rFonts w:ascii="Aptos" w:cs="Aptos" w:eastAsia="Aptos" w:hAnsi="Aptos"/>
                <w:sz w:val="24"/>
                <w:szCs w:val="24"/>
                <w:rtl w:val="0"/>
              </w:rPr>
              <w:t xml:space="preserve">29.99</w:t>
            </w:r>
          </w:p>
        </w:tc>
        <w:tc>
          <w:tcPr>
            <w:tcMar>
              <w:left w:w="105.0" w:type="dxa"/>
              <w:right w:w="105.0" w:type="dxa"/>
            </w:tcMar>
            <w:vAlign w:val="top"/>
          </w:tcPr>
          <w:p w:rsidR="00000000" w:rsidDel="00000000" w:rsidP="00000000" w:rsidRDefault="00000000" w:rsidRPr="00000000" w14:paraId="0000005D">
            <w:pPr>
              <w:spacing w:after="240" w:before="240" w:lineRule="auto"/>
              <w:rPr>
                <w:rFonts w:ascii="Aptos" w:cs="Aptos" w:eastAsia="Aptos" w:hAnsi="Aptos"/>
                <w:sz w:val="24"/>
                <w:szCs w:val="24"/>
              </w:rPr>
            </w:pPr>
            <w:hyperlink r:id="rId11">
              <w:r w:rsidDel="00000000" w:rsidR="00000000" w:rsidRPr="00000000">
                <w:rPr>
                  <w:rFonts w:ascii="Aptos" w:cs="Aptos" w:eastAsia="Aptos" w:hAnsi="Aptos"/>
                  <w:color w:val="467886"/>
                  <w:sz w:val="20"/>
                  <w:szCs w:val="20"/>
                  <w:u w:val="single"/>
                  <w:rtl w:val="0"/>
                </w:rPr>
                <w:t xml:space="preserve">https://www.amazon.co.uk/ASMIZ-Bandanas-Cowgirl-Western-Costume/dp/B0D7VT368F/ref=sr_1_6?crid=9JNGRFQ062T0&amp;dib=eyJ2IjoiMSJ9.IeFsXXb4ovuEU-m4ywlfcKx5C_qonmgA4dUtdhE49mT0tB9-Y6OZMTafvMmbc3I8TfpmYK9updVRQZUFHpNkLXOHh2PoQ0mlYZWQaXxahOQoTg4K_RlytyzdpvXB-drDBniP7QjBQWGntcAC3PM27IL659-qJ4LHXHryQDsinIYLD5I3mUWjupAB9LzOtyZulgLHxIW5maeBByLWWvE5Sw7L8gKV8xlRFgANplNQa_tbmnNXW-lPQothNn2igIJ1-fz2RWztb4ZfJbfHXhIvLgf9RaxPT3vmu84Xz_JXOIo.nbi7YOY71aIVkZk6xVfpH2vvQMGvxMjVM6mQxkfSkLI&amp;dib_tag=se&amp;keywords=cowboy+hat+bundle&amp;nsdOptOutParam=true&amp;qid=1733400400&amp;sprefix=bundle+cowboy+hats+%2Caps%2C82&amp;sr=8-6</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5E">
            <w:pPr>
              <w:rPr>
                <w:rFonts w:ascii="Aptos" w:cs="Aptos" w:eastAsia="Aptos" w:hAnsi="Aptos"/>
                <w:sz w:val="24"/>
                <w:szCs w:val="24"/>
              </w:rPr>
            </w:pPr>
            <w:r w:rsidDel="00000000" w:rsidR="00000000" w:rsidRPr="00000000">
              <w:rPr>
                <w:rFonts w:ascii="Aptos" w:cs="Aptos" w:eastAsia="Aptos" w:hAnsi="Aptos"/>
                <w:sz w:val="24"/>
                <w:szCs w:val="24"/>
                <w:rtl w:val="0"/>
              </w:rPr>
              <w:t xml:space="preserve">Saloon</w:t>
            </w:r>
            <w:r w:rsidDel="00000000" w:rsidR="00000000" w:rsidRPr="00000000">
              <w:rPr>
                <w:rFonts w:ascii="Aptos" w:cs="Aptos" w:eastAsia="Aptos" w:hAnsi="Aptos"/>
                <w:sz w:val="24"/>
                <w:szCs w:val="24"/>
                <w:rtl w:val="0"/>
              </w:rPr>
              <w:t xml:space="preserve"> Banner</w:t>
            </w:r>
          </w:p>
        </w:tc>
        <w:tc>
          <w:tcPr>
            <w:tcMar>
              <w:left w:w="105.0" w:type="dxa"/>
              <w:right w:w="105.0" w:type="dxa"/>
            </w:tcMar>
            <w:vAlign w:val="top"/>
          </w:tcPr>
          <w:p w:rsidR="00000000" w:rsidDel="00000000" w:rsidP="00000000" w:rsidRDefault="00000000" w:rsidRPr="00000000" w14:paraId="0000005F">
            <w:pPr>
              <w:rPr>
                <w:rFonts w:ascii="Aptos" w:cs="Aptos" w:eastAsia="Aptos" w:hAnsi="Aptos"/>
                <w:sz w:val="24"/>
                <w:szCs w:val="24"/>
              </w:rPr>
            </w:pPr>
            <w:r w:rsidDel="00000000" w:rsidR="00000000" w:rsidRPr="00000000">
              <w:rPr>
                <w:rFonts w:ascii="Aptos" w:cs="Aptos" w:eastAsia="Aptos" w:hAnsi="Aptos"/>
                <w:sz w:val="24"/>
                <w:szCs w:val="24"/>
                <w:rtl w:val="0"/>
              </w:rPr>
              <w:t xml:space="preserve">5.44</w:t>
            </w:r>
          </w:p>
        </w:tc>
        <w:tc>
          <w:tcPr>
            <w:tcMar>
              <w:left w:w="105.0" w:type="dxa"/>
              <w:right w:w="105.0" w:type="dxa"/>
            </w:tcMar>
            <w:vAlign w:val="top"/>
          </w:tcPr>
          <w:p w:rsidR="00000000" w:rsidDel="00000000" w:rsidP="00000000" w:rsidRDefault="00000000" w:rsidRPr="00000000" w14:paraId="00000060">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61">
            <w:pPr>
              <w:rPr>
                <w:rFonts w:ascii="Aptos" w:cs="Aptos" w:eastAsia="Aptos" w:hAnsi="Aptos"/>
                <w:sz w:val="20"/>
                <w:szCs w:val="20"/>
              </w:rPr>
            </w:pPr>
            <w:hyperlink r:id="rId12">
              <w:r w:rsidDel="00000000" w:rsidR="00000000" w:rsidRPr="00000000">
                <w:rPr>
                  <w:rFonts w:ascii="Aptos" w:cs="Aptos" w:eastAsia="Aptos" w:hAnsi="Aptos"/>
                  <w:color w:val="467886"/>
                  <w:sz w:val="20"/>
                  <w:szCs w:val="20"/>
                  <w:u w:val="single"/>
                  <w:rtl w:val="0"/>
                </w:rPr>
                <w:t xml:space="preserve">https://www.partyrama.co.uk/saloon-sign-decoration-55cm/</w:t>
              </w:r>
            </w:hyperlink>
            <w:r w:rsidDel="00000000" w:rsidR="00000000" w:rsidRPr="00000000">
              <w:rPr>
                <w:rFonts w:ascii="Aptos" w:cs="Aptos" w:eastAsia="Aptos" w:hAnsi="Aptos"/>
                <w:color w:val="ffffff"/>
                <w:sz w:val="20"/>
                <w:szCs w:val="20"/>
                <w:rtl w:val="0"/>
              </w:rPr>
              <w:t xml:space="preserve"> </w:t>
            </w:r>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62">
            <w:pPr>
              <w:rPr>
                <w:rFonts w:ascii="Aptos" w:cs="Aptos" w:eastAsia="Aptos" w:hAnsi="Aptos"/>
                <w:sz w:val="24"/>
                <w:szCs w:val="24"/>
              </w:rPr>
            </w:pPr>
            <w:r w:rsidDel="00000000" w:rsidR="00000000" w:rsidRPr="00000000">
              <w:rPr>
                <w:rFonts w:ascii="Aptos" w:cs="Aptos" w:eastAsia="Aptos" w:hAnsi="Aptos"/>
                <w:sz w:val="24"/>
                <w:szCs w:val="24"/>
                <w:rtl w:val="0"/>
              </w:rPr>
              <w:t xml:space="preserve">Saloon Banner Alternative</w:t>
            </w:r>
          </w:p>
        </w:tc>
        <w:tc>
          <w:tcPr>
            <w:tcMar>
              <w:left w:w="105.0" w:type="dxa"/>
              <w:right w:w="105.0" w:type="dxa"/>
            </w:tcMar>
            <w:vAlign w:val="top"/>
          </w:tcPr>
          <w:p w:rsidR="00000000" w:rsidDel="00000000" w:rsidP="00000000" w:rsidRDefault="00000000" w:rsidRPr="00000000" w14:paraId="00000063">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64">
            <w:pPr>
              <w:rPr>
                <w:rFonts w:ascii="Aptos" w:cs="Aptos" w:eastAsia="Aptos" w:hAnsi="Aptos"/>
                <w:sz w:val="24"/>
                <w:szCs w:val="24"/>
              </w:rPr>
            </w:pPr>
            <w:r w:rsidDel="00000000" w:rsidR="00000000" w:rsidRPr="00000000">
              <w:rPr>
                <w:rFonts w:ascii="Aptos" w:cs="Aptos" w:eastAsia="Aptos" w:hAnsi="Aptos"/>
                <w:sz w:val="24"/>
                <w:szCs w:val="24"/>
                <w:rtl w:val="0"/>
              </w:rPr>
              <w:t xml:space="preserve">7.48</w:t>
            </w:r>
          </w:p>
        </w:tc>
        <w:tc>
          <w:tcPr>
            <w:tcMar>
              <w:left w:w="105.0" w:type="dxa"/>
              <w:right w:w="105.0" w:type="dxa"/>
            </w:tcMar>
            <w:vAlign w:val="top"/>
          </w:tcPr>
          <w:p w:rsidR="00000000" w:rsidDel="00000000" w:rsidP="00000000" w:rsidRDefault="00000000" w:rsidRPr="00000000" w14:paraId="00000065">
            <w:pPr>
              <w:spacing w:after="240" w:before="240" w:lineRule="auto"/>
              <w:rPr>
                <w:rFonts w:ascii="Aptos" w:cs="Aptos" w:eastAsia="Aptos" w:hAnsi="Aptos"/>
                <w:sz w:val="24"/>
                <w:szCs w:val="24"/>
              </w:rPr>
            </w:pPr>
            <w:hyperlink r:id="rId13">
              <w:r w:rsidDel="00000000" w:rsidR="00000000" w:rsidRPr="00000000">
                <w:rPr>
                  <w:rFonts w:ascii="Aptos" w:cs="Aptos" w:eastAsia="Aptos" w:hAnsi="Aptos"/>
                  <w:color w:val="467886"/>
                  <w:sz w:val="20"/>
                  <w:szCs w:val="20"/>
                  <w:u w:val="single"/>
                  <w:rtl w:val="0"/>
                </w:rPr>
                <w:t xml:space="preserve">https://www.amazon.co.uk/BOLAND-Boland-Cowboy-Celebration-Decoration/dp/B07D39NNV1/ref=pd_day0fbt_d_sccl_1/260-8128798-0476637?pd_rd_w=6MN1w&amp;content-id=amzn1.sym.aa5f0976-1480-46a8-ac3e-86a6a439835e&amp;pf_rd_p=aa5f0976-1480-46a8-ac3e-86a6a439835e&amp;pf_rd_r=MYAYVJAJH9QPWQ6DPBY2&amp;pd_rd_wg=v4BBf&amp;pd_rd_r=b08dd4e7-7bcc-44ad-be6c-632b34bcd949&amp;pd_rd_i=B07D39NNV1&amp;psc=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66">
            <w:pPr>
              <w:rPr>
                <w:rFonts w:ascii="Aptos" w:cs="Aptos" w:eastAsia="Aptos" w:hAnsi="Aptos"/>
                <w:sz w:val="24"/>
                <w:szCs w:val="24"/>
              </w:rPr>
            </w:pPr>
            <w:r w:rsidDel="00000000" w:rsidR="00000000" w:rsidRPr="00000000">
              <w:rPr>
                <w:rFonts w:ascii="Aptos" w:cs="Aptos" w:eastAsia="Aptos" w:hAnsi="Aptos"/>
                <w:sz w:val="24"/>
                <w:szCs w:val="24"/>
                <w:rtl w:val="0"/>
              </w:rPr>
              <w:t xml:space="preserve">Bunting (6m)</w:t>
            </w:r>
          </w:p>
        </w:tc>
        <w:tc>
          <w:tcPr>
            <w:tcMar>
              <w:left w:w="105.0" w:type="dxa"/>
              <w:right w:w="105.0" w:type="dxa"/>
            </w:tcMar>
            <w:vAlign w:val="top"/>
          </w:tcPr>
          <w:p w:rsidR="00000000" w:rsidDel="00000000" w:rsidP="00000000" w:rsidRDefault="00000000" w:rsidRPr="00000000" w14:paraId="00000067">
            <w:pPr>
              <w:rPr>
                <w:rFonts w:ascii="Aptos" w:cs="Aptos" w:eastAsia="Aptos" w:hAnsi="Aptos"/>
                <w:sz w:val="24"/>
                <w:szCs w:val="24"/>
              </w:rPr>
            </w:pPr>
            <w:r w:rsidDel="00000000" w:rsidR="00000000" w:rsidRPr="00000000">
              <w:rPr>
                <w:rFonts w:ascii="Aptos" w:cs="Aptos" w:eastAsia="Aptos" w:hAnsi="Aptos"/>
                <w:sz w:val="24"/>
                <w:szCs w:val="24"/>
                <w:rtl w:val="0"/>
              </w:rPr>
              <w:t xml:space="preserve">3.99</w:t>
            </w:r>
          </w:p>
        </w:tc>
        <w:tc>
          <w:tcPr>
            <w:tcMar>
              <w:left w:w="105.0" w:type="dxa"/>
              <w:right w:w="105.0" w:type="dxa"/>
            </w:tcMar>
            <w:vAlign w:val="top"/>
          </w:tcPr>
          <w:p w:rsidR="00000000" w:rsidDel="00000000" w:rsidP="00000000" w:rsidRDefault="00000000" w:rsidRPr="00000000" w14:paraId="00000068">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69">
            <w:pPr>
              <w:spacing w:after="240" w:before="240" w:lineRule="auto"/>
              <w:rPr>
                <w:rFonts w:ascii="Aptos" w:cs="Aptos" w:eastAsia="Aptos" w:hAnsi="Aptos"/>
                <w:sz w:val="24"/>
                <w:szCs w:val="24"/>
              </w:rPr>
            </w:pPr>
            <w:hyperlink r:id="rId14">
              <w:r w:rsidDel="00000000" w:rsidR="00000000" w:rsidRPr="00000000">
                <w:rPr>
                  <w:rFonts w:ascii="Aptos" w:cs="Aptos" w:eastAsia="Aptos" w:hAnsi="Aptos"/>
                  <w:color w:val="467886"/>
                  <w:sz w:val="20"/>
                  <w:szCs w:val="20"/>
                  <w:u w:val="single"/>
                  <w:rtl w:val="0"/>
                </w:rPr>
                <w:t xml:space="preserve">https://www.amazon.co.uk/Generique-Western-Wild-West-Bunting/dp/B07DJ52D2N/ref=pd_day0fbt_thbs_d_sccl_2/260-8128798-0476637?pd_rd_w=3rCec&amp;content-id=amzn1.sym.aa5f0976-1480-46a8-ac3e-86a6a439835e&amp;pf_rd_p=aa5f0976-1480-46a8-ac3e-86a6a439835e&amp;pf_rd_r=BVEBEC4P54DAEZESTD3T&amp;pd_rd_wg=2sgkY&amp;pd_rd_r=0e5dd257-3eb3-4888-b394-82092d03431d&amp;pd_rd_i=B07DJ52D2N&amp;psc=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6A">
            <w:pPr>
              <w:rPr>
                <w:rFonts w:ascii="Aptos" w:cs="Aptos" w:eastAsia="Aptos" w:hAnsi="Aptos"/>
                <w:sz w:val="24"/>
                <w:szCs w:val="24"/>
              </w:rPr>
            </w:pPr>
            <w:r w:rsidDel="00000000" w:rsidR="00000000" w:rsidRPr="00000000">
              <w:rPr>
                <w:rFonts w:ascii="Aptos" w:cs="Aptos" w:eastAsia="Aptos" w:hAnsi="Aptos"/>
                <w:sz w:val="24"/>
                <w:szCs w:val="24"/>
                <w:rtl w:val="0"/>
              </w:rPr>
              <w:t xml:space="preserve">Bunting Alternative (32ft)</w:t>
            </w:r>
          </w:p>
        </w:tc>
        <w:tc>
          <w:tcPr>
            <w:tcMar>
              <w:left w:w="105.0" w:type="dxa"/>
              <w:right w:w="105.0" w:type="dxa"/>
            </w:tcMar>
            <w:vAlign w:val="top"/>
          </w:tcPr>
          <w:p w:rsidR="00000000" w:rsidDel="00000000" w:rsidP="00000000" w:rsidRDefault="00000000" w:rsidRPr="00000000" w14:paraId="0000006B">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6C">
            <w:pPr>
              <w:rPr>
                <w:rFonts w:ascii="Aptos" w:cs="Aptos" w:eastAsia="Aptos" w:hAnsi="Aptos"/>
                <w:sz w:val="24"/>
                <w:szCs w:val="24"/>
              </w:rPr>
            </w:pPr>
            <w:r w:rsidDel="00000000" w:rsidR="00000000" w:rsidRPr="00000000">
              <w:rPr>
                <w:rFonts w:ascii="Aptos" w:cs="Aptos" w:eastAsia="Aptos" w:hAnsi="Aptos"/>
                <w:sz w:val="24"/>
                <w:szCs w:val="24"/>
                <w:rtl w:val="0"/>
              </w:rPr>
              <w:t xml:space="preserve">13.99</w:t>
            </w:r>
          </w:p>
        </w:tc>
        <w:tc>
          <w:tcPr>
            <w:tcMar>
              <w:left w:w="105.0" w:type="dxa"/>
              <w:right w:w="105.0" w:type="dxa"/>
            </w:tcMar>
            <w:vAlign w:val="top"/>
          </w:tcPr>
          <w:p w:rsidR="00000000" w:rsidDel="00000000" w:rsidP="00000000" w:rsidRDefault="00000000" w:rsidRPr="00000000" w14:paraId="0000006D">
            <w:pPr>
              <w:spacing w:after="240" w:before="240" w:lineRule="auto"/>
              <w:rPr>
                <w:rFonts w:ascii="Aptos" w:cs="Aptos" w:eastAsia="Aptos" w:hAnsi="Aptos"/>
                <w:sz w:val="24"/>
                <w:szCs w:val="24"/>
              </w:rPr>
            </w:pPr>
            <w:hyperlink r:id="rId15">
              <w:r w:rsidDel="00000000" w:rsidR="00000000" w:rsidRPr="00000000">
                <w:rPr>
                  <w:rFonts w:ascii="Aptos" w:cs="Aptos" w:eastAsia="Aptos" w:hAnsi="Aptos"/>
                  <w:color w:val="467886"/>
                  <w:sz w:val="20"/>
                  <w:szCs w:val="20"/>
                  <w:u w:val="single"/>
                  <w:rtl w:val="0"/>
                </w:rPr>
                <w:t xml:space="preserve">https://www.amazon.co.uk/Bunting-Decorations-Triangle-Cowgirls-Birthday/dp/B0DCBHS18Q/ref=sr_1_4?dib=eyJ2IjoiMSJ9.mOJWycfhIVSZgUjkhoHIhcCmshn5uADHmFi9eOb9NASLSWocjtcMVsbTrFJpNuclZHiW1XU3KhRc-T2iueFMUTxjk_AzfT_FrEL7-LcPkRDrRSHCKTKHwIYQQXB7UTpAdh9gkJnvfK3ymwNy8VQ5KlVhHaBu3eR-FOuoMt-PeABIbR7LYatneIEWS4zJ0Jp_ZDppEQ-ZZpmyEeK9_mGhE5MuIIAgxdBlTMYbuT8B1y5sSaS7l6cDjjvoxrL_IpJrlcxSYV5h_j4BQdFjVs4hLAu9x0uSAT0XztAt3G4DUEI.htdB1mKrks58OyCIKgRb0dT3fUCXz7j4tnqTNoINJLY&amp;dib_tag=se&amp;keywords=western%2Bbunting&amp;qid=1738083604&amp;s=kitchen&amp;sr=1-4&amp;th=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6E">
            <w:pPr>
              <w:rPr>
                <w:rFonts w:ascii="Aptos" w:cs="Aptos" w:eastAsia="Aptos" w:hAnsi="Aptos"/>
                <w:sz w:val="24"/>
                <w:szCs w:val="24"/>
              </w:rPr>
            </w:pPr>
            <w:r w:rsidDel="00000000" w:rsidR="00000000" w:rsidRPr="00000000">
              <w:rPr>
                <w:rFonts w:ascii="Aptos" w:cs="Aptos" w:eastAsia="Aptos" w:hAnsi="Aptos"/>
                <w:sz w:val="24"/>
                <w:szCs w:val="24"/>
                <w:rtl w:val="0"/>
              </w:rPr>
              <w:t xml:space="preserve">Shot Glasses (x12)</w:t>
            </w:r>
          </w:p>
        </w:tc>
        <w:tc>
          <w:tcPr>
            <w:tcMar>
              <w:left w:w="105.0" w:type="dxa"/>
              <w:right w:w="105.0" w:type="dxa"/>
            </w:tcMar>
            <w:vAlign w:val="top"/>
          </w:tcPr>
          <w:p w:rsidR="00000000" w:rsidDel="00000000" w:rsidP="00000000" w:rsidRDefault="00000000" w:rsidRPr="00000000" w14:paraId="0000006F">
            <w:pPr>
              <w:rPr>
                <w:rFonts w:ascii="Aptos" w:cs="Aptos" w:eastAsia="Aptos" w:hAnsi="Aptos"/>
                <w:sz w:val="24"/>
                <w:szCs w:val="24"/>
              </w:rPr>
            </w:pPr>
            <w:r w:rsidDel="00000000" w:rsidR="00000000" w:rsidRPr="00000000">
              <w:rPr>
                <w:rFonts w:ascii="Aptos" w:cs="Aptos" w:eastAsia="Aptos" w:hAnsi="Aptos"/>
                <w:sz w:val="24"/>
                <w:szCs w:val="24"/>
                <w:rtl w:val="0"/>
              </w:rPr>
              <w:t xml:space="preserve">9.29</w:t>
            </w:r>
          </w:p>
        </w:tc>
        <w:tc>
          <w:tcPr>
            <w:tcMar>
              <w:left w:w="105.0" w:type="dxa"/>
              <w:right w:w="105.0" w:type="dxa"/>
            </w:tcMar>
            <w:vAlign w:val="top"/>
          </w:tcPr>
          <w:p w:rsidR="00000000" w:rsidDel="00000000" w:rsidP="00000000" w:rsidRDefault="00000000" w:rsidRPr="00000000" w14:paraId="00000070">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71">
            <w:pPr>
              <w:spacing w:after="240" w:before="240" w:lineRule="auto"/>
              <w:rPr>
                <w:rFonts w:ascii="Aptos" w:cs="Aptos" w:eastAsia="Aptos" w:hAnsi="Aptos"/>
                <w:sz w:val="24"/>
                <w:szCs w:val="24"/>
              </w:rPr>
            </w:pPr>
            <w:hyperlink r:id="rId16">
              <w:r w:rsidDel="00000000" w:rsidR="00000000" w:rsidRPr="00000000">
                <w:rPr>
                  <w:rFonts w:ascii="Aptos" w:cs="Aptos" w:eastAsia="Aptos" w:hAnsi="Aptos"/>
                  <w:color w:val="467886"/>
                  <w:sz w:val="20"/>
                  <w:szCs w:val="20"/>
                  <w:u w:val="single"/>
                  <w:rtl w:val="0"/>
                </w:rPr>
                <w:t xml:space="preserve">https://www.amazon.co.uk/Shot-Glasses-Plastic-Bachelorette-Decoration/dp/B0DHL55V5X/ref=sr_1_10?crid=1L484ADUAM2MM&amp;dib=eyJ2IjoiMSJ9.Lcuj4qJjRcWpKX_3Awx_xbbSdheQ2hUWp7SE7nQ8hqnhAWnnhSlPBnonQ_dxPpBWbv3cuPrecz5X2aBoqpNAi6whNNBqds_BCsGTo8Aw5JkHtNZmQgEFGt_Me3VKCKiDOXSoa0Al5tWhCf8wvYH6M1yxKFGsZpIvuZaStVVursOhvAVPpLjR3ujxHwOIgv8nK9DmSUVot42Ew3_YLqrq03harsBo9yBf3YyD--BC6us28ZlTon_GkVKEEEUoA423Hl3WvLaKFpr3u1LSrifNdf3v0BF8txVWxMFZVe66tXEcKV7incqyqLJktFvyK0JtpcplCiumlhrDoc9k1yg4nPnXv4dzl0anwdSM7RzGtwU.blydW3lYi81j2_WNptXGgBUUzQaRnhZmeUBzDdJY060&amp;dib_tag=se&amp;keywords=western+shot+glass+party&amp;qid=1738083879&amp;s=kitchen&amp;sprefix=western+shot+glass+party%2Ckitchen%2C117&amp;sr=1-10</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72">
            <w:pPr>
              <w:rPr>
                <w:rFonts w:ascii="Aptos" w:cs="Aptos" w:eastAsia="Aptos" w:hAnsi="Aptos"/>
                <w:sz w:val="24"/>
                <w:szCs w:val="24"/>
              </w:rPr>
            </w:pPr>
            <w:r w:rsidDel="00000000" w:rsidR="00000000" w:rsidRPr="00000000">
              <w:rPr>
                <w:rFonts w:ascii="Aptos" w:cs="Aptos" w:eastAsia="Aptos" w:hAnsi="Aptos"/>
                <w:sz w:val="24"/>
                <w:szCs w:val="24"/>
                <w:rtl w:val="0"/>
              </w:rPr>
              <w:t xml:space="preserve">Shot Glasses Alternative (x12)</w:t>
            </w:r>
          </w:p>
        </w:tc>
        <w:tc>
          <w:tcPr>
            <w:tcMar>
              <w:left w:w="105.0" w:type="dxa"/>
              <w:right w:w="105.0" w:type="dxa"/>
            </w:tcMar>
            <w:vAlign w:val="top"/>
          </w:tcPr>
          <w:p w:rsidR="00000000" w:rsidDel="00000000" w:rsidP="00000000" w:rsidRDefault="00000000" w:rsidRPr="00000000" w14:paraId="00000073">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74">
            <w:pPr>
              <w:rPr>
                <w:rFonts w:ascii="Aptos" w:cs="Aptos" w:eastAsia="Aptos" w:hAnsi="Aptos"/>
                <w:sz w:val="24"/>
                <w:szCs w:val="24"/>
              </w:rPr>
            </w:pPr>
            <w:r w:rsidDel="00000000" w:rsidR="00000000" w:rsidRPr="00000000">
              <w:rPr>
                <w:rFonts w:ascii="Aptos" w:cs="Aptos" w:eastAsia="Aptos" w:hAnsi="Aptos"/>
                <w:sz w:val="24"/>
                <w:szCs w:val="24"/>
                <w:rtl w:val="0"/>
              </w:rPr>
              <w:t xml:space="preserve">11.99</w:t>
            </w:r>
          </w:p>
        </w:tc>
        <w:tc>
          <w:tcPr>
            <w:tcMar>
              <w:left w:w="105.0" w:type="dxa"/>
              <w:right w:w="105.0" w:type="dxa"/>
            </w:tcMar>
            <w:vAlign w:val="top"/>
          </w:tcPr>
          <w:p w:rsidR="00000000" w:rsidDel="00000000" w:rsidP="00000000" w:rsidRDefault="00000000" w:rsidRPr="00000000" w14:paraId="00000075">
            <w:pPr>
              <w:spacing w:after="240" w:before="240" w:lineRule="auto"/>
              <w:rPr>
                <w:rFonts w:ascii="Aptos" w:cs="Aptos" w:eastAsia="Aptos" w:hAnsi="Aptos"/>
                <w:sz w:val="24"/>
                <w:szCs w:val="24"/>
              </w:rPr>
            </w:pPr>
            <w:hyperlink r:id="rId17">
              <w:r w:rsidDel="00000000" w:rsidR="00000000" w:rsidRPr="00000000">
                <w:rPr>
                  <w:rFonts w:ascii="Aptos" w:cs="Aptos" w:eastAsia="Aptos" w:hAnsi="Aptos"/>
                  <w:color w:val="467886"/>
                  <w:sz w:val="20"/>
                  <w:szCs w:val="20"/>
                  <w:u w:val="single"/>
                  <w:rtl w:val="0"/>
                </w:rPr>
                <w:t xml:space="preserve">https://www.amazon.co.uk/Haishell-Boot-Shot-Glasses-Bachelorette/dp/B0D8HP52FT/ref=sr_1_3_sspa?crid=675SNYCKM3EX&amp;dib=eyJ2IjoiMSJ9.hAijbZyha8hW5Reb4btgAjRAd5DtarTcA7nCTwpZnpr-Rh0hBg3O81cmdMd1GH9q87cS6oLMAU-Ljmy59U4HdfAN-zeJ9fSYeocHg4-ssPpWx7GudBpMyyo0RM7jnuYbDnlO5xlWA25fvJ9bzAt0TUFkz8v83fr4sCLBHxyOHAwo97QFtRi81xCmrpVYnWpbyeqQjAA6gLPg6Jlz1YlFEHAzodmB1OEAApwBcFIfesJA7QUcO3LXZVts_PuuhsywjYSHepLtasQAs9RtJJ5labfRq29-qf4H2HSwsdqarfk.ka7jVgLuDV6WUbcEhTiCDyLLOTCT5jB8hCNJfmmrOiI&amp;dib_tag=se&amp;keywords=cowboy+boot+shot+glass&amp;qid=1733400755&amp;s=kitchen&amp;sprefix=cowboy+%2Ckitchen%2C80&amp;sr=1-3-spons&amp;sp_csd=d2lkZ2V0TmFtZT1zcF9hdGY&amp;psc=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76">
            <w:pPr>
              <w:rPr>
                <w:rFonts w:ascii="Aptos" w:cs="Aptos" w:eastAsia="Aptos" w:hAnsi="Aptos"/>
                <w:sz w:val="24"/>
                <w:szCs w:val="24"/>
              </w:rPr>
            </w:pPr>
            <w:r w:rsidDel="00000000" w:rsidR="00000000" w:rsidRPr="00000000">
              <w:rPr>
                <w:rFonts w:ascii="Aptos" w:cs="Aptos" w:eastAsia="Aptos" w:hAnsi="Aptos"/>
                <w:sz w:val="24"/>
                <w:szCs w:val="24"/>
                <w:rtl w:val="0"/>
              </w:rPr>
              <w:t xml:space="preserve">Balloons (x50)</w:t>
            </w:r>
          </w:p>
        </w:tc>
        <w:tc>
          <w:tcPr>
            <w:tcMar>
              <w:left w:w="105.0" w:type="dxa"/>
              <w:right w:w="105.0" w:type="dxa"/>
            </w:tcMar>
            <w:vAlign w:val="top"/>
          </w:tcPr>
          <w:p w:rsidR="00000000" w:rsidDel="00000000" w:rsidP="00000000" w:rsidRDefault="00000000" w:rsidRPr="00000000" w14:paraId="00000077">
            <w:pPr>
              <w:rPr>
                <w:rFonts w:ascii="Aptos" w:cs="Aptos" w:eastAsia="Aptos" w:hAnsi="Aptos"/>
                <w:sz w:val="24"/>
                <w:szCs w:val="24"/>
              </w:rPr>
            </w:pPr>
            <w:r w:rsidDel="00000000" w:rsidR="00000000" w:rsidRPr="00000000">
              <w:rPr>
                <w:rFonts w:ascii="Aptos" w:cs="Aptos" w:eastAsia="Aptos" w:hAnsi="Aptos"/>
                <w:sz w:val="24"/>
                <w:szCs w:val="24"/>
                <w:rtl w:val="0"/>
              </w:rPr>
              <w:t xml:space="preserve">8.99</w:t>
            </w:r>
          </w:p>
        </w:tc>
        <w:tc>
          <w:tcPr>
            <w:tcMar>
              <w:left w:w="105.0" w:type="dxa"/>
              <w:right w:w="105.0" w:type="dxa"/>
            </w:tcMar>
            <w:vAlign w:val="top"/>
          </w:tcPr>
          <w:p w:rsidR="00000000" w:rsidDel="00000000" w:rsidP="00000000" w:rsidRDefault="00000000" w:rsidRPr="00000000" w14:paraId="00000078">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79">
            <w:pPr>
              <w:spacing w:after="240" w:before="240" w:lineRule="auto"/>
              <w:rPr>
                <w:rFonts w:ascii="Aptos" w:cs="Aptos" w:eastAsia="Aptos" w:hAnsi="Aptos"/>
                <w:sz w:val="24"/>
                <w:szCs w:val="24"/>
              </w:rPr>
            </w:pPr>
            <w:hyperlink r:id="rId18">
              <w:r w:rsidDel="00000000" w:rsidR="00000000" w:rsidRPr="00000000">
                <w:rPr>
                  <w:rFonts w:ascii="Aptos" w:cs="Aptos" w:eastAsia="Aptos" w:hAnsi="Aptos"/>
                  <w:color w:val="467886"/>
                  <w:sz w:val="20"/>
                  <w:szCs w:val="20"/>
                  <w:u w:val="single"/>
                  <w:rtl w:val="0"/>
                </w:rPr>
                <w:t xml:space="preserve">https://www.amazon.co.uk/Balloons-Western-Neutral-Confetti-Birthday/dp/B0CYPWHGWS/ref=sr_1_1_sspa?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Y2PqX7IML_bWarf8yiXGBo.UfDlAy_OZJMfRDdkPaZH2ncLAiyExUXsEqAFB_NQFwo&amp;dib_tag=se&amp;keywords=western%2Bballoons&amp;qid=1738084082&amp;sprefix=western%2Bbal%2Caps%2C982&amp;sr=8-1-spons&amp;sp_csd=d2lkZ2V0TmFtZT1zcF9hdGY&amp;th=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7A">
            <w:pPr>
              <w:rPr>
                <w:rFonts w:ascii="Aptos" w:cs="Aptos" w:eastAsia="Aptos" w:hAnsi="Aptos"/>
                <w:sz w:val="24"/>
                <w:szCs w:val="24"/>
              </w:rPr>
            </w:pPr>
            <w:r w:rsidDel="00000000" w:rsidR="00000000" w:rsidRPr="00000000">
              <w:rPr>
                <w:rFonts w:ascii="Aptos" w:cs="Aptos" w:eastAsia="Aptos" w:hAnsi="Aptos"/>
                <w:sz w:val="24"/>
                <w:szCs w:val="24"/>
                <w:rtl w:val="0"/>
              </w:rPr>
              <w:t xml:space="preserve">Balloons Alternative (x16)</w:t>
            </w:r>
          </w:p>
        </w:tc>
        <w:tc>
          <w:tcPr>
            <w:tcMar>
              <w:left w:w="105.0" w:type="dxa"/>
              <w:right w:w="105.0" w:type="dxa"/>
            </w:tcMar>
            <w:vAlign w:val="top"/>
          </w:tcPr>
          <w:p w:rsidR="00000000" w:rsidDel="00000000" w:rsidP="00000000" w:rsidRDefault="00000000" w:rsidRPr="00000000" w14:paraId="0000007B">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7C">
            <w:pPr>
              <w:rPr>
                <w:rFonts w:ascii="Aptos" w:cs="Aptos" w:eastAsia="Aptos" w:hAnsi="Aptos"/>
                <w:sz w:val="24"/>
                <w:szCs w:val="24"/>
              </w:rPr>
            </w:pPr>
            <w:r w:rsidDel="00000000" w:rsidR="00000000" w:rsidRPr="00000000">
              <w:rPr>
                <w:rFonts w:ascii="Aptos" w:cs="Aptos" w:eastAsia="Aptos" w:hAnsi="Aptos"/>
                <w:sz w:val="24"/>
                <w:szCs w:val="24"/>
                <w:rtl w:val="0"/>
              </w:rPr>
              <w:t xml:space="preserve">11.99</w:t>
            </w:r>
          </w:p>
        </w:tc>
        <w:tc>
          <w:tcPr>
            <w:tcMar>
              <w:left w:w="105.0" w:type="dxa"/>
              <w:right w:w="105.0" w:type="dxa"/>
            </w:tcMar>
            <w:vAlign w:val="top"/>
          </w:tcPr>
          <w:p w:rsidR="00000000" w:rsidDel="00000000" w:rsidP="00000000" w:rsidRDefault="00000000" w:rsidRPr="00000000" w14:paraId="0000007D">
            <w:pPr>
              <w:spacing w:after="240" w:before="240" w:lineRule="auto"/>
              <w:rPr>
                <w:rFonts w:ascii="Aptos" w:cs="Aptos" w:eastAsia="Aptos" w:hAnsi="Aptos"/>
                <w:sz w:val="24"/>
                <w:szCs w:val="24"/>
              </w:rPr>
            </w:pPr>
            <w:hyperlink r:id="rId19">
              <w:r w:rsidDel="00000000" w:rsidR="00000000" w:rsidRPr="00000000">
                <w:rPr>
                  <w:rFonts w:ascii="Aptos" w:cs="Aptos" w:eastAsia="Aptos" w:hAnsi="Aptos"/>
                  <w:color w:val="467886"/>
                  <w:sz w:val="20"/>
                  <w:szCs w:val="20"/>
                  <w:u w:val="single"/>
                  <w:rtl w:val="0"/>
                </w:rPr>
                <w:t xml:space="preserve">https://www.amazon.co.uk/Western-Balloons-Decorations-Birthday-Supplies/dp/B0D2NVN3PM/ref=sr_1_9?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So5J0g62uYtLvnnmDUEZy9VTqtRbSEyQLXXQvpCuZJDW8ie0BvWQ9Pehof9eSRyMqqedXYHQoXpLCUI-4BN8hVt48LxD4L2dSR6V63JfP5YJ9D7aqlYoZB2PlK7s-mnLTZGgNEtD-j0ifHsgNZcjeA1gs3A35R5nB3jX3d-8pDI.u8lMKnAU0SAlFQ_EylLNW3Z4V2_r6U--PB19Xi5xEAA&amp;dib_tag=se&amp;keywords=western+balloons&amp;qid=1738084082&amp;sprefix=western+bal%2Caps%2C982&amp;sr=8-9</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7E">
            <w:pPr>
              <w:rPr>
                <w:rFonts w:ascii="Aptos" w:cs="Aptos" w:eastAsia="Aptos" w:hAnsi="Aptos"/>
                <w:sz w:val="24"/>
                <w:szCs w:val="24"/>
              </w:rPr>
            </w:pPr>
            <w:r w:rsidDel="00000000" w:rsidR="00000000" w:rsidRPr="00000000">
              <w:rPr>
                <w:rFonts w:ascii="Aptos" w:cs="Aptos" w:eastAsia="Aptos" w:hAnsi="Aptos"/>
                <w:sz w:val="24"/>
                <w:szCs w:val="24"/>
                <w:rtl w:val="0"/>
              </w:rPr>
              <w:t xml:space="preserve">Welcome Sign</w:t>
            </w:r>
          </w:p>
        </w:tc>
        <w:tc>
          <w:tcPr>
            <w:tcMar>
              <w:left w:w="105.0" w:type="dxa"/>
              <w:right w:w="105.0" w:type="dxa"/>
            </w:tcMar>
            <w:vAlign w:val="top"/>
          </w:tcPr>
          <w:p w:rsidR="00000000" w:rsidDel="00000000" w:rsidP="00000000" w:rsidRDefault="00000000" w:rsidRPr="00000000" w14:paraId="0000007F">
            <w:pPr>
              <w:rPr>
                <w:rFonts w:ascii="Aptos" w:cs="Aptos" w:eastAsia="Aptos" w:hAnsi="Aptos"/>
                <w:sz w:val="24"/>
                <w:szCs w:val="24"/>
              </w:rPr>
            </w:pPr>
            <w:r w:rsidDel="00000000" w:rsidR="00000000" w:rsidRPr="00000000">
              <w:rPr>
                <w:rFonts w:ascii="Aptos" w:cs="Aptos" w:eastAsia="Aptos" w:hAnsi="Aptos"/>
                <w:sz w:val="24"/>
                <w:szCs w:val="24"/>
                <w:rtl w:val="0"/>
              </w:rPr>
              <w:t xml:space="preserve">8.99</w:t>
            </w:r>
          </w:p>
        </w:tc>
        <w:tc>
          <w:tcPr>
            <w:tcMar>
              <w:left w:w="105.0" w:type="dxa"/>
              <w:right w:w="105.0" w:type="dxa"/>
            </w:tcMar>
            <w:vAlign w:val="top"/>
          </w:tcPr>
          <w:p w:rsidR="00000000" w:rsidDel="00000000" w:rsidP="00000000" w:rsidRDefault="00000000" w:rsidRPr="00000000" w14:paraId="00000080">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81">
            <w:pPr>
              <w:spacing w:after="240" w:before="240" w:lineRule="auto"/>
              <w:rPr>
                <w:rFonts w:ascii="Aptos" w:cs="Aptos" w:eastAsia="Aptos" w:hAnsi="Aptos"/>
                <w:sz w:val="24"/>
                <w:szCs w:val="24"/>
              </w:rPr>
            </w:pPr>
            <w:hyperlink r:id="rId20">
              <w:r w:rsidDel="00000000" w:rsidR="00000000" w:rsidRPr="00000000">
                <w:rPr>
                  <w:rFonts w:ascii="Aptos" w:cs="Aptos" w:eastAsia="Aptos" w:hAnsi="Aptos"/>
                  <w:color w:val="467886"/>
                  <w:sz w:val="20"/>
                  <w:szCs w:val="20"/>
                  <w:u w:val="single"/>
                  <w:rtl w:val="0"/>
                </w:rPr>
                <w:t xml:space="preserve">https://www.amazon.co.uk/Western-Decoration-Supplies-Cowboy-Backdrop/dp/B07WCLQSYX/ref=sr_1_27?crid=J0OC4G18NXCZ&amp;dib=eyJ2IjoiMSJ9.v_7n5TkbMjvmb-wzFyZ8sZz6hkiUW62knztU8VNqYqZ355hfqR7vr8aRm7d0_-Y1u9cR7jsyIZbDBRz5xoC4LCOD8HZARDpDUUTGnMbFizwshgb8czcOg6XIwkyuHT_bhkooyLEzvY0Po5MJqRFz9uRWAj9SWSZya3hjT_ESGcanS3NKwqKuHO5naMxwSz6NMX64NSZnoc23pKZBkXB78zbM9GTH-ovZjwJ8bc6FG3ZIR7FUDsw2CsyHxsUl7MYSGAaUWdizY1D_U-utV9VvbsWVEFFPyVSl8G7o6IHO-f4.VrYyk4EI6IsC-JaPyult8vN1ZJlvHlcjfPpIPsIlRXk&amp;dib_tag=se&amp;keywords=cowboy+themed+decorations&amp;nsdOptOutParam=true&amp;qid=1733400887&amp;sprefix=cowboy+themed+de%2Caps%2C97&amp;sr=8-27</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82">
            <w:pPr>
              <w:rPr>
                <w:rFonts w:ascii="Aptos" w:cs="Aptos" w:eastAsia="Aptos" w:hAnsi="Aptos"/>
                <w:sz w:val="24"/>
                <w:szCs w:val="24"/>
              </w:rPr>
            </w:pPr>
            <w:r w:rsidDel="00000000" w:rsidR="00000000" w:rsidRPr="00000000">
              <w:rPr>
                <w:rFonts w:ascii="Aptos" w:cs="Aptos" w:eastAsia="Aptos" w:hAnsi="Aptos"/>
                <w:sz w:val="24"/>
                <w:szCs w:val="24"/>
                <w:rtl w:val="0"/>
              </w:rPr>
              <w:t xml:space="preserve">Welcome Sign Alternative</w:t>
            </w:r>
          </w:p>
        </w:tc>
        <w:tc>
          <w:tcPr>
            <w:tcMar>
              <w:left w:w="105.0" w:type="dxa"/>
              <w:right w:w="105.0" w:type="dxa"/>
            </w:tcMar>
            <w:vAlign w:val="top"/>
          </w:tcPr>
          <w:p w:rsidR="00000000" w:rsidDel="00000000" w:rsidP="00000000" w:rsidRDefault="00000000" w:rsidRPr="00000000" w14:paraId="00000083">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84">
            <w:pPr>
              <w:rPr>
                <w:rFonts w:ascii="Aptos" w:cs="Aptos" w:eastAsia="Aptos" w:hAnsi="Aptos"/>
                <w:sz w:val="24"/>
                <w:szCs w:val="24"/>
              </w:rPr>
            </w:pPr>
            <w:r w:rsidDel="00000000" w:rsidR="00000000" w:rsidRPr="00000000">
              <w:rPr>
                <w:rFonts w:ascii="Aptos" w:cs="Aptos" w:eastAsia="Aptos" w:hAnsi="Aptos"/>
                <w:sz w:val="24"/>
                <w:szCs w:val="24"/>
                <w:rtl w:val="0"/>
              </w:rPr>
              <w:t xml:space="preserve">13.09</w:t>
            </w:r>
          </w:p>
        </w:tc>
        <w:tc>
          <w:tcPr>
            <w:tcMar>
              <w:left w:w="105.0" w:type="dxa"/>
              <w:right w:w="105.0" w:type="dxa"/>
            </w:tcMar>
            <w:vAlign w:val="top"/>
          </w:tcPr>
          <w:p w:rsidR="00000000" w:rsidDel="00000000" w:rsidP="00000000" w:rsidRDefault="00000000" w:rsidRPr="00000000" w14:paraId="00000085">
            <w:pPr>
              <w:spacing w:after="240" w:before="240" w:lineRule="auto"/>
              <w:rPr>
                <w:rFonts w:ascii="Aptos" w:cs="Aptos" w:eastAsia="Aptos" w:hAnsi="Aptos"/>
                <w:sz w:val="24"/>
                <w:szCs w:val="24"/>
              </w:rPr>
            </w:pPr>
            <w:hyperlink r:id="rId21">
              <w:r w:rsidDel="00000000" w:rsidR="00000000" w:rsidRPr="00000000">
                <w:rPr>
                  <w:rFonts w:ascii="Aptos" w:cs="Aptos" w:eastAsia="Aptos" w:hAnsi="Aptos"/>
                  <w:color w:val="467886"/>
                  <w:sz w:val="20"/>
                  <w:szCs w:val="20"/>
                  <w:u w:val="single"/>
                  <w:rtl w:val="0"/>
                </w:rPr>
                <w:t xml:space="preserve">https://www.amazon.co.uk/SUPERDANT-Western-Welcome-Hanging-Decoration/dp/B0DDKNKHHC/ref=sr_1_5?crid=5L73OXKB0SNL&amp;dib=eyJ2IjoiMSJ9.111aht0Xzqtiw5KK95x4Ou0Oe23KMRp4xHzFvnhqMBRunP2nKDf62xmqdNzOVpTmLHEfO0U28Egt03Pg-Q2WBSdXWGvLns8wb6fBCANyb0omCtXdWdN_EIcemBrkR5FpUE3kYOuqWAs8BJSCaJbNTbo8LEULF83QFiWJSz-gN5WK3t7htyJvCADhgAJ9K9sUlEcWwkl33S_Ledw03JlJK4UPO_JKh3oy_Wy3xdfgAuCy_4bMhPgCgGpyK1TXRGnEQHcrG7Ld8yohOtIKCJr8UvnApAKQA99GTIuHVy35Q88.1G472EmihcFmXhQ_LfUoRJCV96pTy6knUSfZF2RThyk&amp;dib_tag=se&amp;keywords=cowboy%2Bparty%2Bwelcome%2Bsign&amp;qid=1738085080&amp;sprefix=western%2Bparty%2Bwelcome%2Bsign%2Caps%2C4341&amp;sr=8-5&amp;th=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86">
            <w:pPr>
              <w:rPr>
                <w:rFonts w:ascii="Aptos" w:cs="Aptos" w:eastAsia="Aptos" w:hAnsi="Aptos"/>
                <w:sz w:val="24"/>
                <w:szCs w:val="24"/>
              </w:rPr>
            </w:pPr>
            <w:r w:rsidDel="00000000" w:rsidR="00000000" w:rsidRPr="00000000">
              <w:rPr>
                <w:rFonts w:ascii="Aptos" w:cs="Aptos" w:eastAsia="Aptos" w:hAnsi="Aptos"/>
                <w:sz w:val="24"/>
                <w:szCs w:val="24"/>
                <w:rtl w:val="0"/>
              </w:rPr>
              <w:t xml:space="preserve">Western Backdrop (8x6ft)</w:t>
            </w:r>
          </w:p>
        </w:tc>
        <w:tc>
          <w:tcPr>
            <w:tcMar>
              <w:left w:w="105.0" w:type="dxa"/>
              <w:right w:w="105.0" w:type="dxa"/>
            </w:tcMar>
            <w:vAlign w:val="top"/>
          </w:tcPr>
          <w:p w:rsidR="00000000" w:rsidDel="00000000" w:rsidP="00000000" w:rsidRDefault="00000000" w:rsidRPr="00000000" w14:paraId="00000087">
            <w:pPr>
              <w:rPr>
                <w:rFonts w:ascii="Aptos" w:cs="Aptos" w:eastAsia="Aptos" w:hAnsi="Aptos"/>
                <w:sz w:val="24"/>
                <w:szCs w:val="24"/>
              </w:rPr>
            </w:pPr>
            <w:r w:rsidDel="00000000" w:rsidR="00000000" w:rsidRPr="00000000">
              <w:rPr>
                <w:rFonts w:ascii="Aptos" w:cs="Aptos" w:eastAsia="Aptos" w:hAnsi="Aptos"/>
                <w:sz w:val="24"/>
                <w:szCs w:val="24"/>
                <w:rtl w:val="0"/>
              </w:rPr>
              <w:t xml:space="preserve">25.99</w:t>
            </w:r>
          </w:p>
        </w:tc>
        <w:tc>
          <w:tcPr>
            <w:tcMar>
              <w:left w:w="105.0" w:type="dxa"/>
              <w:right w:w="105.0" w:type="dxa"/>
            </w:tcMar>
            <w:vAlign w:val="top"/>
          </w:tcPr>
          <w:p w:rsidR="00000000" w:rsidDel="00000000" w:rsidP="00000000" w:rsidRDefault="00000000" w:rsidRPr="00000000" w14:paraId="00000088">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89">
            <w:pPr>
              <w:spacing w:after="240" w:before="240" w:lineRule="auto"/>
              <w:rPr>
                <w:rFonts w:ascii="Aptos" w:cs="Aptos" w:eastAsia="Aptos" w:hAnsi="Aptos"/>
                <w:sz w:val="24"/>
                <w:szCs w:val="24"/>
              </w:rPr>
            </w:pPr>
            <w:hyperlink r:id="rId22">
              <w:r w:rsidDel="00000000" w:rsidR="00000000" w:rsidRPr="00000000">
                <w:rPr>
                  <w:rFonts w:ascii="Aptos" w:cs="Aptos" w:eastAsia="Aptos" w:hAnsi="Aptos"/>
                  <w:color w:val="467886"/>
                  <w:sz w:val="20"/>
                  <w:szCs w:val="20"/>
                  <w:u w:val="single"/>
                  <w:rtl w:val="0"/>
                </w:rPr>
                <w:t xml:space="preserve">https://www.amazon.co.uk/dp/B0DFTLX8JM/ref=twister_B0DFTKSYNR?_encoding=UTF8&amp;th=1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8A">
            <w:pPr>
              <w:rPr>
                <w:rFonts w:ascii="Aptos" w:cs="Aptos" w:eastAsia="Aptos" w:hAnsi="Aptos"/>
                <w:sz w:val="24"/>
                <w:szCs w:val="24"/>
              </w:rPr>
            </w:pPr>
            <w:r w:rsidDel="00000000" w:rsidR="00000000" w:rsidRPr="00000000">
              <w:rPr>
                <w:rFonts w:ascii="Aptos" w:cs="Aptos" w:eastAsia="Aptos" w:hAnsi="Aptos"/>
                <w:sz w:val="24"/>
                <w:szCs w:val="24"/>
                <w:rtl w:val="0"/>
              </w:rPr>
              <w:t xml:space="preserve">Western Backdrop Alternative (10x7ft)</w:t>
            </w:r>
          </w:p>
        </w:tc>
        <w:tc>
          <w:tcPr>
            <w:tcMar>
              <w:left w:w="105.0" w:type="dxa"/>
              <w:right w:w="105.0" w:type="dxa"/>
            </w:tcMar>
            <w:vAlign w:val="top"/>
          </w:tcPr>
          <w:p w:rsidR="00000000" w:rsidDel="00000000" w:rsidP="00000000" w:rsidRDefault="00000000" w:rsidRPr="00000000" w14:paraId="0000008B">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8C">
            <w:pPr>
              <w:rPr>
                <w:rFonts w:ascii="Aptos" w:cs="Aptos" w:eastAsia="Aptos" w:hAnsi="Aptos"/>
                <w:sz w:val="24"/>
                <w:szCs w:val="24"/>
              </w:rPr>
            </w:pPr>
            <w:r w:rsidDel="00000000" w:rsidR="00000000" w:rsidRPr="00000000">
              <w:rPr>
                <w:rFonts w:ascii="Aptos" w:cs="Aptos" w:eastAsia="Aptos" w:hAnsi="Aptos"/>
                <w:sz w:val="24"/>
                <w:szCs w:val="24"/>
                <w:rtl w:val="0"/>
              </w:rPr>
              <w:t xml:space="preserve">32.99</w:t>
            </w:r>
          </w:p>
        </w:tc>
        <w:tc>
          <w:tcPr>
            <w:tcMar>
              <w:left w:w="105.0" w:type="dxa"/>
              <w:right w:w="105.0" w:type="dxa"/>
            </w:tcMar>
            <w:vAlign w:val="top"/>
          </w:tcPr>
          <w:p w:rsidR="00000000" w:rsidDel="00000000" w:rsidP="00000000" w:rsidRDefault="00000000" w:rsidRPr="00000000" w14:paraId="0000008D">
            <w:pPr>
              <w:spacing w:after="240" w:before="240" w:lineRule="auto"/>
              <w:rPr>
                <w:rFonts w:ascii="Aptos" w:cs="Aptos" w:eastAsia="Aptos" w:hAnsi="Aptos"/>
                <w:sz w:val="24"/>
                <w:szCs w:val="24"/>
              </w:rPr>
            </w:pPr>
            <w:hyperlink r:id="rId23">
              <w:r w:rsidDel="00000000" w:rsidR="00000000" w:rsidRPr="00000000">
                <w:rPr>
                  <w:rFonts w:ascii="Aptos" w:cs="Aptos" w:eastAsia="Aptos" w:hAnsi="Aptos"/>
                  <w:color w:val="467886"/>
                  <w:sz w:val="20"/>
                  <w:szCs w:val="20"/>
                  <w:u w:val="single"/>
                  <w:rtl w:val="0"/>
                </w:rPr>
                <w:t xml:space="preserve">https://www.amazon.co.uk/Avezano-Backdrop-Photography-Background-Decorations/dp/B0CB7N3Y55/ref=sr_1_12?crid=3RVP6LTPOW9WW&amp;dib=eyJ2IjoiMSJ9.wJkU16YiYKbeLh78jTErZx9ivPoHCbyjDyU7ppKpQbPQcg0mfMgzkbURIEuCToFA7hRd6Tau0vkpJ9GLj3GMnMpWSkpTqoEjyIyoiDwzWVtKLXrObNWBHn1lejZfgyOJJgxU-imccV-0EdK1O_WveyjO9PyJ6FP9jyC8Il6dwLrL0UMUVBUpXBcjr7RjdFp_CNzAlgnkfcs4ZmA5ktgLdNNCPM7R1sZKsKHszULU-wg.VnjVESlkIV-1qjS8QtIOURzgpi8GJ7j12GPekfOBEHk&amp;dib_tag=se&amp;keywords=western%2Badult%2Bphoto%2Bbackdrop&amp;qid=1738084454&amp;sprefix=western%2Badult%2Bphoto%2Bbackdrop%2Caps%2C491&amp;sr=8-12&amp;th=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8E">
            <w:pPr>
              <w:rPr>
                <w:rFonts w:ascii="Aptos" w:cs="Aptos" w:eastAsia="Aptos" w:hAnsi="Aptos"/>
                <w:sz w:val="24"/>
                <w:szCs w:val="24"/>
              </w:rPr>
            </w:pPr>
            <w:r w:rsidDel="00000000" w:rsidR="00000000" w:rsidRPr="00000000">
              <w:rPr>
                <w:rFonts w:ascii="Aptos" w:cs="Aptos" w:eastAsia="Aptos" w:hAnsi="Aptos"/>
                <w:sz w:val="24"/>
                <w:szCs w:val="24"/>
                <w:rtl w:val="0"/>
              </w:rPr>
              <w:t xml:space="preserve">Wanted Sign</w:t>
            </w:r>
          </w:p>
        </w:tc>
        <w:tc>
          <w:tcPr>
            <w:tcMar>
              <w:left w:w="105.0" w:type="dxa"/>
              <w:right w:w="105.0" w:type="dxa"/>
            </w:tcMar>
            <w:vAlign w:val="top"/>
          </w:tcPr>
          <w:p w:rsidR="00000000" w:rsidDel="00000000" w:rsidP="00000000" w:rsidRDefault="00000000" w:rsidRPr="00000000" w14:paraId="0000008F">
            <w:pPr>
              <w:rPr>
                <w:rFonts w:ascii="Aptos" w:cs="Aptos" w:eastAsia="Aptos" w:hAnsi="Aptos"/>
                <w:sz w:val="24"/>
                <w:szCs w:val="24"/>
              </w:rPr>
            </w:pPr>
            <w:r w:rsidDel="00000000" w:rsidR="00000000" w:rsidRPr="00000000">
              <w:rPr>
                <w:rFonts w:ascii="Aptos" w:cs="Aptos" w:eastAsia="Aptos" w:hAnsi="Aptos"/>
                <w:sz w:val="24"/>
                <w:szCs w:val="24"/>
                <w:rtl w:val="0"/>
              </w:rPr>
              <w:t xml:space="preserve">9.00</w:t>
            </w:r>
          </w:p>
        </w:tc>
        <w:tc>
          <w:tcPr>
            <w:tcMar>
              <w:left w:w="105.0" w:type="dxa"/>
              <w:right w:w="105.0" w:type="dxa"/>
            </w:tcMar>
            <w:vAlign w:val="top"/>
          </w:tcPr>
          <w:p w:rsidR="00000000" w:rsidDel="00000000" w:rsidP="00000000" w:rsidRDefault="00000000" w:rsidRPr="00000000" w14:paraId="00000090">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91">
            <w:pPr>
              <w:spacing w:after="240" w:before="240" w:lineRule="auto"/>
              <w:rPr>
                <w:rFonts w:ascii="Aptos" w:cs="Aptos" w:eastAsia="Aptos" w:hAnsi="Aptos"/>
                <w:sz w:val="24"/>
                <w:szCs w:val="24"/>
              </w:rPr>
            </w:pPr>
            <w:hyperlink r:id="rId24">
              <w:r w:rsidDel="00000000" w:rsidR="00000000" w:rsidRPr="00000000">
                <w:rPr>
                  <w:rFonts w:ascii="Aptos" w:cs="Aptos" w:eastAsia="Aptos" w:hAnsi="Aptos"/>
                  <w:color w:val="467886"/>
                  <w:sz w:val="20"/>
                  <w:szCs w:val="20"/>
                  <w:u w:val="single"/>
                  <w:rtl w:val="0"/>
                </w:rPr>
                <w:t xml:space="preserve">https://www.amazon.co.uk/SKIRUP-Decorations-Backdrop-Photoshoot-Supplies/dp/B0DF2WMLD6/ref=sr_1_5?crid=39GTCXR7PI0BC&amp;dib=eyJ2IjoiMSJ9.WEE9pXiCKBBdaaVtSDIPUJG9L8P1NlYxfpf1BPZYU0LAp7yRcf30U7oX5fX4-zjtxJ_5OMsOuIn5Nf7nSxXJ2UGu-Dgqn-xp07mkEWpY9bdP1hbesxlwVbgHYH7Av7Zz35hJkFdvF0tAeIy5FHZQFrp0Uvq-g8o1BwI01JSoGFviagKOR2muub9_Tt20DcbG5Y3NqmDbNT8jeyZipgmOIeOLVb5u-NmOkmODjZlGyPnB7BdSqKELaEt1bch4h5TGQeXnx9YM6L4tX2Bg3GH6JI1xH3s40SOveDCXQSCgv9irNPF_RN--Xqk3UxtFrgxhspEn3-De665lovYbjTrcSmhH4dLIE1hV7S-2RfpcZAZPmuwWErarrgGlXma7pP7vYx3uHek5VtuLpEQVjsrfclp1yzn67yalaHMWujIBIc7CxpuXurdxEQI7YpyWGCtb.2FUxzCXM3BY-EIgR_ZwiJKYpmiMy8txSQ0zgQS5xQis&amp;dib_tag=se&amp;keywords=western+adult+party+photo+props&amp;qid=1738085312&amp;sprefix=western+adult+party+photo+props%2Caps%2C122&amp;sr=8-5</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92">
            <w:pPr>
              <w:rPr>
                <w:rFonts w:ascii="Aptos" w:cs="Aptos" w:eastAsia="Aptos" w:hAnsi="Aptos"/>
                <w:sz w:val="24"/>
                <w:szCs w:val="24"/>
              </w:rPr>
            </w:pPr>
            <w:r w:rsidDel="00000000" w:rsidR="00000000" w:rsidRPr="00000000">
              <w:rPr>
                <w:rFonts w:ascii="Aptos" w:cs="Aptos" w:eastAsia="Aptos" w:hAnsi="Aptos"/>
                <w:sz w:val="24"/>
                <w:szCs w:val="24"/>
                <w:rtl w:val="0"/>
              </w:rPr>
              <w:t xml:space="preserve">Wanted Sign Alternative</w:t>
            </w:r>
          </w:p>
        </w:tc>
        <w:tc>
          <w:tcPr>
            <w:tcMar>
              <w:left w:w="105.0" w:type="dxa"/>
              <w:right w:w="105.0" w:type="dxa"/>
            </w:tcMar>
            <w:vAlign w:val="top"/>
          </w:tcPr>
          <w:p w:rsidR="00000000" w:rsidDel="00000000" w:rsidP="00000000" w:rsidRDefault="00000000" w:rsidRPr="00000000" w14:paraId="00000093">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94">
            <w:pPr>
              <w:rPr>
                <w:rFonts w:ascii="Aptos" w:cs="Aptos" w:eastAsia="Aptos" w:hAnsi="Aptos"/>
                <w:sz w:val="24"/>
                <w:szCs w:val="24"/>
              </w:rPr>
            </w:pPr>
            <w:r w:rsidDel="00000000" w:rsidR="00000000" w:rsidRPr="00000000">
              <w:rPr>
                <w:rFonts w:ascii="Aptos" w:cs="Aptos" w:eastAsia="Aptos" w:hAnsi="Aptos"/>
                <w:sz w:val="24"/>
                <w:szCs w:val="24"/>
                <w:rtl w:val="0"/>
              </w:rPr>
              <w:t xml:space="preserve">10.79</w:t>
            </w:r>
          </w:p>
        </w:tc>
        <w:tc>
          <w:tcPr>
            <w:tcMar>
              <w:left w:w="105.0" w:type="dxa"/>
              <w:right w:w="105.0" w:type="dxa"/>
            </w:tcMar>
            <w:vAlign w:val="top"/>
          </w:tcPr>
          <w:p w:rsidR="00000000" w:rsidDel="00000000" w:rsidP="00000000" w:rsidRDefault="00000000" w:rsidRPr="00000000" w14:paraId="00000095">
            <w:pPr>
              <w:spacing w:after="240" w:before="240" w:lineRule="auto"/>
              <w:rPr>
                <w:rFonts w:ascii="Aptos" w:cs="Aptos" w:eastAsia="Aptos" w:hAnsi="Aptos"/>
                <w:sz w:val="24"/>
                <w:szCs w:val="24"/>
              </w:rPr>
            </w:pPr>
            <w:hyperlink r:id="rId25">
              <w:r w:rsidDel="00000000" w:rsidR="00000000" w:rsidRPr="00000000">
                <w:rPr>
                  <w:rFonts w:ascii="Aptos" w:cs="Aptos" w:eastAsia="Aptos" w:hAnsi="Aptos"/>
                  <w:color w:val="467886"/>
                  <w:sz w:val="20"/>
                  <w:szCs w:val="20"/>
                  <w:u w:val="single"/>
                  <w:rtl w:val="0"/>
                </w:rPr>
                <w:t xml:space="preserve">https://www.amazon.co.uk/Beistle-Western-Wanted-Photo-Frame/dp/B01D6KCT4K/ref=sr_1_30?crid=2AJU22GXC9GAJ&amp;dib=eyJ2IjoiMSJ9.WEE9pXiCKBBdaaVtSDIPUAugTGK1q3qkXfylKEMl6y_jYPBRRyUIVV1fPndyhcqSeTAHiFA44OL5H1vn4YiUV7LMqcgE6ufvYXI0ukLmuCb9mr4RD6y_bzQQlCBRAKBVOcJ4kHkSrHGEdbgTuDJ1Bww_9BvNVtyY0TqlZFqF7XF_0GIsahJrK09vTPtOHOz9Db0XK7pcEUt4PPBZ7tM-VNQSI7pDliXOPDyixTcbF92L8X_CZA1PKWrzZX3RlSpzayar-ZS4KRJh4qLkk_7TABzIDNU6rPoIK4r1R72HAvRP2nIyvkQ8fJXrv49VMz9MQvXBmYofTrPqIO7jPO1YEpKxocDmyQJJ-nG0KULFlNLcrHWIg4H4SODDDDiuHakEAUXHKm56oSxGLOv3R9cwIBqYJR7atMXRvZbFaCylt25NsH-_QLjBv-NMLFoVztsQ.wQEZhSxp47qkWdQr0Y5aZKBKSAlE1DzdzzC4cvp-C_E&amp;dib_tag=se&amp;keywords=western+adult+party+props&amp;qid=1738085494&amp;sprefix=western+adult+party+props%2Caps%2C194&amp;sr=8-30</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96">
            <w:pPr>
              <w:rPr>
                <w:rFonts w:ascii="Aptos" w:cs="Aptos" w:eastAsia="Aptos" w:hAnsi="Aptos"/>
                <w:sz w:val="24"/>
                <w:szCs w:val="24"/>
              </w:rPr>
            </w:pPr>
            <w:r w:rsidDel="00000000" w:rsidR="00000000" w:rsidRPr="00000000">
              <w:rPr>
                <w:rFonts w:ascii="Aptos" w:cs="Aptos" w:eastAsia="Aptos" w:hAnsi="Aptos"/>
                <w:sz w:val="24"/>
                <w:szCs w:val="24"/>
                <w:rtl w:val="0"/>
              </w:rPr>
              <w:t xml:space="preserve">Photo Props (x25)</w:t>
            </w:r>
          </w:p>
        </w:tc>
        <w:tc>
          <w:tcPr>
            <w:tcMar>
              <w:left w:w="105.0" w:type="dxa"/>
              <w:right w:w="105.0" w:type="dxa"/>
            </w:tcMar>
            <w:vAlign w:val="top"/>
          </w:tcPr>
          <w:p w:rsidR="00000000" w:rsidDel="00000000" w:rsidP="00000000" w:rsidRDefault="00000000" w:rsidRPr="00000000" w14:paraId="00000097">
            <w:pPr>
              <w:rPr>
                <w:rFonts w:ascii="Aptos" w:cs="Aptos" w:eastAsia="Aptos" w:hAnsi="Aptos"/>
                <w:sz w:val="24"/>
                <w:szCs w:val="24"/>
              </w:rPr>
            </w:pPr>
            <w:r w:rsidDel="00000000" w:rsidR="00000000" w:rsidRPr="00000000">
              <w:rPr>
                <w:rFonts w:ascii="Aptos" w:cs="Aptos" w:eastAsia="Aptos" w:hAnsi="Aptos"/>
                <w:sz w:val="24"/>
                <w:szCs w:val="24"/>
                <w:rtl w:val="0"/>
              </w:rPr>
              <w:t xml:space="preserve">4.99</w:t>
            </w:r>
          </w:p>
        </w:tc>
        <w:tc>
          <w:tcPr>
            <w:tcMar>
              <w:left w:w="105.0" w:type="dxa"/>
              <w:right w:w="105.0" w:type="dxa"/>
            </w:tcMar>
            <w:vAlign w:val="top"/>
          </w:tcPr>
          <w:p w:rsidR="00000000" w:rsidDel="00000000" w:rsidP="00000000" w:rsidRDefault="00000000" w:rsidRPr="00000000" w14:paraId="00000098">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99">
            <w:pPr>
              <w:spacing w:after="240" w:before="240" w:lineRule="auto"/>
              <w:rPr>
                <w:rFonts w:ascii="Aptos" w:cs="Aptos" w:eastAsia="Aptos" w:hAnsi="Aptos"/>
                <w:sz w:val="24"/>
                <w:szCs w:val="24"/>
              </w:rPr>
            </w:pPr>
            <w:hyperlink r:id="rId26">
              <w:r w:rsidDel="00000000" w:rsidR="00000000" w:rsidRPr="00000000">
                <w:rPr>
                  <w:rFonts w:ascii="Aptos" w:cs="Aptos" w:eastAsia="Aptos" w:hAnsi="Aptos"/>
                  <w:color w:val="467886"/>
                  <w:sz w:val="20"/>
                  <w:szCs w:val="20"/>
                  <w:u w:val="single"/>
                  <w:rtl w:val="0"/>
                </w:rPr>
                <w:t xml:space="preserve">https://www.amazon.co.uk/Handheld-Decorations-Accessories-Carnival-Supplies/dp/B0D89SR9DV/ref=sr_1_12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-12-spons&amp;sp_csd=d2lkZ2V0TmFtZT1zcF9tdGY&amp;psc=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9A">
            <w:pPr>
              <w:rPr>
                <w:rFonts w:ascii="Aptos" w:cs="Aptos" w:eastAsia="Aptos" w:hAnsi="Aptos"/>
                <w:sz w:val="24"/>
                <w:szCs w:val="24"/>
              </w:rPr>
            </w:pPr>
            <w:r w:rsidDel="00000000" w:rsidR="00000000" w:rsidRPr="00000000">
              <w:rPr>
                <w:rFonts w:ascii="Aptos" w:cs="Aptos" w:eastAsia="Aptos" w:hAnsi="Aptos"/>
                <w:sz w:val="24"/>
                <w:szCs w:val="24"/>
                <w:rtl w:val="0"/>
              </w:rPr>
              <w:t xml:space="preserve">Photo Prop Alternative (x25)</w:t>
            </w:r>
          </w:p>
        </w:tc>
        <w:tc>
          <w:tcPr>
            <w:tcMar>
              <w:left w:w="105.0" w:type="dxa"/>
              <w:right w:w="105.0" w:type="dxa"/>
            </w:tcMar>
            <w:vAlign w:val="top"/>
          </w:tcPr>
          <w:p w:rsidR="00000000" w:rsidDel="00000000" w:rsidP="00000000" w:rsidRDefault="00000000" w:rsidRPr="00000000" w14:paraId="0000009B">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9C">
            <w:pPr>
              <w:rPr>
                <w:rFonts w:ascii="Aptos" w:cs="Aptos" w:eastAsia="Aptos" w:hAnsi="Aptos"/>
                <w:sz w:val="24"/>
                <w:szCs w:val="24"/>
              </w:rPr>
            </w:pPr>
            <w:r w:rsidDel="00000000" w:rsidR="00000000" w:rsidRPr="00000000">
              <w:rPr>
                <w:rFonts w:ascii="Aptos" w:cs="Aptos" w:eastAsia="Aptos" w:hAnsi="Aptos"/>
                <w:sz w:val="24"/>
                <w:szCs w:val="24"/>
                <w:rtl w:val="0"/>
              </w:rPr>
              <w:t xml:space="preserve">7.99</w:t>
            </w:r>
          </w:p>
        </w:tc>
        <w:tc>
          <w:tcPr>
            <w:tcMar>
              <w:left w:w="105.0" w:type="dxa"/>
              <w:right w:w="105.0" w:type="dxa"/>
            </w:tcMar>
            <w:vAlign w:val="top"/>
          </w:tcPr>
          <w:p w:rsidR="00000000" w:rsidDel="00000000" w:rsidP="00000000" w:rsidRDefault="00000000" w:rsidRPr="00000000" w14:paraId="0000009D">
            <w:pPr>
              <w:spacing w:after="240" w:before="240" w:lineRule="auto"/>
              <w:rPr>
                <w:rFonts w:ascii="Aptos" w:cs="Aptos" w:eastAsia="Aptos" w:hAnsi="Aptos"/>
                <w:sz w:val="24"/>
                <w:szCs w:val="24"/>
              </w:rPr>
            </w:pPr>
            <w:hyperlink r:id="rId27">
              <w:r w:rsidDel="00000000" w:rsidR="00000000" w:rsidRPr="00000000">
                <w:rPr>
                  <w:rFonts w:ascii="Aptos" w:cs="Aptos" w:eastAsia="Aptos" w:hAnsi="Aptos"/>
                  <w:color w:val="467886"/>
                  <w:sz w:val="20"/>
                  <w:szCs w:val="20"/>
                  <w:u w:val="single"/>
                  <w:rtl w:val="0"/>
                </w:rPr>
                <w:t xml:space="preserve">https://www.amazon.co.uk/West-Cowboy-Party-Decorations-Set/dp/B0D93F1YYZ/ref=sr_1_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-2-spons&amp;sp_csd=d2lkZ2V0TmFtZT1zcF9hdGY&amp;psc=1</w:t>
              </w:r>
            </w:hyperlink>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9E">
            <w:pPr>
              <w:rPr>
                <w:rFonts w:ascii="Aptos" w:cs="Aptos" w:eastAsia="Aptos" w:hAnsi="Aptos"/>
                <w:sz w:val="24"/>
                <w:szCs w:val="24"/>
              </w:rPr>
            </w:pPr>
            <w:r w:rsidDel="00000000" w:rsidR="00000000" w:rsidRPr="00000000">
              <w:rPr>
                <w:rFonts w:ascii="Aptos" w:cs="Aptos" w:eastAsia="Aptos" w:hAnsi="Aptos"/>
                <w:sz w:val="24"/>
                <w:szCs w:val="24"/>
                <w:rtl w:val="0"/>
              </w:rPr>
              <w:t xml:space="preserve">Helium Canister</w:t>
            </w:r>
          </w:p>
        </w:tc>
        <w:tc>
          <w:tcPr>
            <w:tcMar>
              <w:left w:w="105.0" w:type="dxa"/>
              <w:right w:w="105.0" w:type="dxa"/>
            </w:tcMar>
            <w:vAlign w:val="top"/>
          </w:tcPr>
          <w:p w:rsidR="00000000" w:rsidDel="00000000" w:rsidP="00000000" w:rsidRDefault="00000000" w:rsidRPr="00000000" w14:paraId="0000009F">
            <w:pPr>
              <w:rPr>
                <w:rFonts w:ascii="Aptos" w:cs="Aptos" w:eastAsia="Aptos" w:hAnsi="Aptos"/>
                <w:sz w:val="24"/>
                <w:szCs w:val="24"/>
              </w:rPr>
            </w:pPr>
            <w:r w:rsidDel="00000000" w:rsidR="00000000" w:rsidRPr="00000000">
              <w:rPr>
                <w:rFonts w:ascii="Aptos" w:cs="Aptos" w:eastAsia="Aptos" w:hAnsi="Aptos"/>
                <w:sz w:val="24"/>
                <w:szCs w:val="24"/>
                <w:rtl w:val="0"/>
              </w:rPr>
              <w:t xml:space="preserve">36.94</w:t>
            </w:r>
          </w:p>
        </w:tc>
        <w:tc>
          <w:tcPr>
            <w:tcMar>
              <w:left w:w="105.0" w:type="dxa"/>
              <w:right w:w="105.0" w:type="dxa"/>
            </w:tcMar>
            <w:vAlign w:val="top"/>
          </w:tcPr>
          <w:p w:rsidR="00000000" w:rsidDel="00000000" w:rsidP="00000000" w:rsidRDefault="00000000" w:rsidRPr="00000000" w14:paraId="000000A0">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A1">
            <w:pPr>
              <w:rPr>
                <w:rFonts w:ascii="Aptos" w:cs="Aptos" w:eastAsia="Aptos" w:hAnsi="Aptos"/>
                <w:sz w:val="20"/>
                <w:szCs w:val="20"/>
              </w:rPr>
            </w:pPr>
            <w:hyperlink r:id="rId28">
              <w:r w:rsidDel="00000000" w:rsidR="00000000" w:rsidRPr="00000000">
                <w:rPr>
                  <w:rFonts w:ascii="Aptos" w:cs="Aptos" w:eastAsia="Aptos" w:hAnsi="Aptos"/>
                  <w:color w:val="467886"/>
                  <w:sz w:val="20"/>
                  <w:szCs w:val="20"/>
                  <w:u w:val="single"/>
                  <w:rtl w:val="0"/>
                </w:rPr>
                <w:t xml:space="preserve">https://www.partyrama.co.uk/disposable-helium-gas-cylinder-50-balloon-cylinder-single/</w:t>
              </w:r>
            </w:hyperlink>
            <w:r w:rsidDel="00000000" w:rsidR="00000000" w:rsidRPr="00000000">
              <w:rPr>
                <w:rFonts w:ascii="Aptos" w:cs="Aptos" w:eastAsia="Aptos" w:hAnsi="Aptos"/>
                <w:color w:val="ffffff"/>
                <w:sz w:val="20"/>
                <w:szCs w:val="20"/>
                <w:rtl w:val="0"/>
              </w:rPr>
              <w:t xml:space="preserve"> </w:t>
            </w:r>
            <w:r w:rsidDel="00000000" w:rsidR="00000000" w:rsidRPr="00000000">
              <w:rPr>
                <w:rtl w:val="0"/>
              </w:rPr>
            </w:r>
          </w:p>
        </w:tc>
      </w:tr>
      <w:tr>
        <w:trPr>
          <w:cantSplit w:val="0"/>
          <w:trHeight w:val="300" w:hRule="atLeast"/>
          <w:tblHeader w:val="0"/>
        </w:trPr>
        <w:tc>
          <w:tcPr>
            <w:tcMar>
              <w:left w:w="105.0" w:type="dxa"/>
              <w:right w:w="105.0" w:type="dxa"/>
            </w:tcMar>
            <w:vAlign w:val="top"/>
          </w:tcPr>
          <w:p w:rsidR="00000000" w:rsidDel="00000000" w:rsidP="00000000" w:rsidRDefault="00000000" w:rsidRPr="00000000" w14:paraId="000000A2">
            <w:pPr>
              <w:rPr>
                <w:rFonts w:ascii="Aptos" w:cs="Aptos" w:eastAsia="Aptos" w:hAnsi="Aptos"/>
                <w:sz w:val="24"/>
                <w:szCs w:val="24"/>
              </w:rPr>
            </w:pPr>
            <w:r w:rsidDel="00000000" w:rsidR="00000000" w:rsidRPr="00000000">
              <w:rPr>
                <w:rFonts w:ascii="Aptos" w:cs="Aptos" w:eastAsia="Aptos" w:hAnsi="Aptos"/>
                <w:sz w:val="24"/>
                <w:szCs w:val="24"/>
                <w:rtl w:val="0"/>
              </w:rPr>
              <w:t xml:space="preserve">Helium Canister Alternative</w:t>
            </w:r>
          </w:p>
        </w:tc>
        <w:tc>
          <w:tcPr>
            <w:tcMar>
              <w:left w:w="105.0" w:type="dxa"/>
              <w:right w:w="105.0" w:type="dxa"/>
            </w:tcMar>
            <w:vAlign w:val="top"/>
          </w:tcPr>
          <w:p w:rsidR="00000000" w:rsidDel="00000000" w:rsidP="00000000" w:rsidRDefault="00000000" w:rsidRPr="00000000" w14:paraId="000000A3">
            <w:pPr>
              <w:rPr>
                <w:rFonts w:ascii="Aptos" w:cs="Aptos" w:eastAsia="Aptos" w:hAnsi="Aptos"/>
                <w:sz w:val="24"/>
                <w:szCs w:val="24"/>
              </w:rPr>
            </w:pPr>
            <w:r w:rsidDel="00000000" w:rsidR="00000000" w:rsidRPr="00000000">
              <w:rPr>
                <w:rFonts w:ascii="Aptos" w:cs="Aptos" w:eastAsia="Aptos" w:hAnsi="Aptos"/>
                <w:sz w:val="24"/>
                <w:szCs w:val="24"/>
                <w:rtl w:val="0"/>
              </w:rPr>
              <w:t xml:space="preserve">N/A</w:t>
            </w:r>
          </w:p>
        </w:tc>
        <w:tc>
          <w:tcPr>
            <w:tcMar>
              <w:left w:w="105.0" w:type="dxa"/>
              <w:right w:w="105.0" w:type="dxa"/>
            </w:tcMar>
            <w:vAlign w:val="top"/>
          </w:tcPr>
          <w:p w:rsidR="00000000" w:rsidDel="00000000" w:rsidP="00000000" w:rsidRDefault="00000000" w:rsidRPr="00000000" w14:paraId="000000A4">
            <w:pPr>
              <w:rPr>
                <w:rFonts w:ascii="Aptos" w:cs="Aptos" w:eastAsia="Aptos" w:hAnsi="Aptos"/>
                <w:sz w:val="24"/>
                <w:szCs w:val="24"/>
              </w:rPr>
            </w:pPr>
            <w:r w:rsidDel="00000000" w:rsidR="00000000" w:rsidRPr="00000000">
              <w:rPr>
                <w:rFonts w:ascii="Aptos" w:cs="Aptos" w:eastAsia="Aptos" w:hAnsi="Aptos"/>
                <w:sz w:val="24"/>
                <w:szCs w:val="24"/>
                <w:rtl w:val="0"/>
              </w:rPr>
              <w:t xml:space="preserve">43.99</w:t>
            </w:r>
          </w:p>
        </w:tc>
        <w:tc>
          <w:tcPr>
            <w:tcMar>
              <w:left w:w="105.0" w:type="dxa"/>
              <w:right w:w="105.0" w:type="dxa"/>
            </w:tcMar>
            <w:vAlign w:val="top"/>
          </w:tcPr>
          <w:p w:rsidR="00000000" w:rsidDel="00000000" w:rsidP="00000000" w:rsidRDefault="00000000" w:rsidRPr="00000000" w14:paraId="000000A5">
            <w:pPr>
              <w:spacing w:after="240" w:before="240" w:lineRule="auto"/>
              <w:rPr>
                <w:rFonts w:ascii="Aptos" w:cs="Aptos" w:eastAsia="Aptos" w:hAnsi="Aptos"/>
                <w:sz w:val="24"/>
                <w:szCs w:val="24"/>
              </w:rPr>
            </w:pPr>
            <w:hyperlink r:id="rId29">
              <w:r w:rsidDel="00000000" w:rsidR="00000000" w:rsidRPr="00000000">
                <w:rPr>
                  <w:rFonts w:ascii="Aptos" w:cs="Aptos" w:eastAsia="Aptos" w:hAnsi="Aptos"/>
                  <w:color w:val="467886"/>
                  <w:sz w:val="20"/>
                  <w:szCs w:val="20"/>
                  <w:u w:val="single"/>
                  <w:rtl w:val="0"/>
                </w:rPr>
                <w:t xml:space="preserve">https://www.amazon.co.uk/Helium-King-Large-Gas-Cylinder/dp/B01H69OP0I/ref=sr_1_5?dib=eyJ2IjoiMSJ9.jDVcfwRWEH4Tpv2hmersBcxF421j-H0JUweBeOAhXnY_1Dg-Ko1pmK_tyn6GIj_4icNhp6DvrnX9p_HzuNLlbVrnLaimG9RBl56Pelaj1Me62F5Cm32o64lmthqbZ0lvQ-O0gVg8RMWEv5Z1KFTvS29--wkjdJRt3RXokJg6_fwkZVU0eOeCgJpkGdzyAqGLb6MSpwF_GaWNPVPnqhAPomhQORA54F5YxYdkFne_MF1RAsoCqxgTCtA3uMoVQF_zcchXiqmy3iE4wv1jEwYD8jVObKrAwVd2nhUkCFBoa6nD7LbiZCD8NAvCaRn9hnsRndYx4sE8vAh6L5nECnoHValQzYsQrgWKreG_elWRYzTNJS0PDu0teG4B8AFdUbhxX3KZtWG51lAUTywMdC3KVQTY0Gi9HzezhCInVQNeBxiXrheXne_v0RmuIiI2GOQs.wlccr6nTsQtNw-f8qRuslHY2cSivCVtm8EyGSzuK28s&amp;dib_tag=se&amp;keywords=helium%2Bballoon&amp;qid=1738086224&amp;sr=8-5&amp;th=1</w:t>
              </w:r>
            </w:hyperlink>
            <w:r w:rsidDel="00000000" w:rsidR="00000000" w:rsidRPr="00000000">
              <w:rPr>
                <w:rtl w:val="0"/>
              </w:rPr>
            </w:r>
          </w:p>
        </w:tc>
      </w:tr>
      <w:tr>
        <w:trPr>
          <w:cantSplit w:val="0"/>
          <w:trHeight w:val="300" w:hRule="atLeast"/>
          <w:tblHeader w:val="0"/>
        </w:trPr>
        <w:tc>
          <w:tcPr>
            <w:shd w:fill="404040" w:val="clear"/>
            <w:tcMar>
              <w:left w:w="105.0" w:type="dxa"/>
              <w:right w:w="105.0" w:type="dxa"/>
            </w:tcMar>
            <w:vAlign w:val="top"/>
          </w:tcPr>
          <w:p w:rsidR="00000000" w:rsidDel="00000000" w:rsidP="00000000" w:rsidRDefault="00000000" w:rsidRPr="00000000" w14:paraId="000000A6">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Total</w:t>
            </w:r>
            <w:r w:rsidDel="00000000" w:rsidR="00000000" w:rsidRPr="00000000">
              <w:rPr>
                <w:rtl w:val="0"/>
              </w:rPr>
            </w:r>
          </w:p>
        </w:tc>
        <w:tc>
          <w:tcPr>
            <w:shd w:fill="404040" w:val="clear"/>
            <w:tcMar>
              <w:left w:w="105.0" w:type="dxa"/>
              <w:right w:w="105.0" w:type="dxa"/>
            </w:tcMar>
            <w:vAlign w:val="top"/>
          </w:tcPr>
          <w:p w:rsidR="00000000" w:rsidDel="00000000" w:rsidP="00000000" w:rsidRDefault="00000000" w:rsidRPr="00000000" w14:paraId="000000A7">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141.61</w:t>
            </w:r>
            <w:r w:rsidDel="00000000" w:rsidR="00000000" w:rsidRPr="00000000">
              <w:rPr>
                <w:rtl w:val="0"/>
              </w:rPr>
            </w:r>
          </w:p>
        </w:tc>
        <w:tc>
          <w:tcPr>
            <w:shd w:fill="404040" w:val="clear"/>
            <w:tcMar>
              <w:left w:w="105.0" w:type="dxa"/>
              <w:right w:w="105.0" w:type="dxa"/>
            </w:tcMar>
            <w:vAlign w:val="top"/>
          </w:tcPr>
          <w:p w:rsidR="00000000" w:rsidDel="00000000" w:rsidP="00000000" w:rsidRDefault="00000000" w:rsidRPr="00000000" w14:paraId="000000A8">
            <w:pPr>
              <w:rPr>
                <w:rFonts w:ascii="Aptos" w:cs="Aptos" w:eastAsia="Aptos" w:hAnsi="Aptos"/>
                <w:sz w:val="24"/>
                <w:szCs w:val="24"/>
              </w:rPr>
            </w:pPr>
            <w:r w:rsidDel="00000000" w:rsidR="00000000" w:rsidRPr="00000000">
              <w:rPr>
                <w:rFonts w:ascii="Aptos" w:cs="Aptos" w:eastAsia="Aptos" w:hAnsi="Aptos"/>
                <w:color w:val="ffffff"/>
                <w:sz w:val="24"/>
                <w:szCs w:val="24"/>
                <w:rtl w:val="0"/>
              </w:rPr>
              <w:t xml:space="preserve">184.29</w:t>
            </w:r>
            <w:r w:rsidDel="00000000" w:rsidR="00000000" w:rsidRPr="00000000">
              <w:rPr>
                <w:rtl w:val="0"/>
              </w:rPr>
            </w:r>
          </w:p>
        </w:tc>
        <w:tc>
          <w:tcPr>
            <w:shd w:fill="404040" w:val="clear"/>
            <w:tcMar>
              <w:left w:w="105.0" w:type="dxa"/>
              <w:right w:w="105.0" w:type="dxa"/>
            </w:tcMar>
            <w:vAlign w:val="top"/>
          </w:tcPr>
          <w:p w:rsidR="00000000" w:rsidDel="00000000" w:rsidP="00000000" w:rsidRDefault="00000000" w:rsidRPr="00000000" w14:paraId="000000A9">
            <w:pPr>
              <w:rPr>
                <w:rFonts w:ascii="Aptos" w:cs="Aptos" w:eastAsia="Aptos" w:hAnsi="Aptos"/>
                <w:sz w:val="20"/>
                <w:szCs w:val="20"/>
              </w:rPr>
            </w:pPr>
            <w:r w:rsidDel="00000000" w:rsidR="00000000" w:rsidRPr="00000000">
              <w:rPr>
                <w:rtl w:val="0"/>
              </w:rPr>
            </w:r>
          </w:p>
        </w:tc>
      </w:tr>
    </w:tbl>
    <w:p w:rsidR="00000000" w:rsidDel="00000000" w:rsidP="00000000" w:rsidRDefault="00000000" w:rsidRPr="00000000" w14:paraId="000000AA">
      <w:pPr>
        <w:spacing w:after="160" w:line="279"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AB">
      <w:pPr>
        <w:rPr>
          <w:b w:val="1"/>
          <w:u w:val="single"/>
        </w:rPr>
      </w:pPr>
      <w:r w:rsidDel="00000000" w:rsidR="00000000" w:rsidRPr="00000000">
        <w:rPr>
          <w:rtl w:val="0"/>
        </w:rPr>
      </w:r>
    </w:p>
    <w:p w:rsidR="00000000" w:rsidDel="00000000" w:rsidP="00000000" w:rsidRDefault="00000000" w:rsidRPr="00000000" w14:paraId="000000AC">
      <w:pPr>
        <w:rPr>
          <w:b w:val="1"/>
          <w:u w:val="single"/>
        </w:rPr>
      </w:pPr>
      <w:r w:rsidDel="00000000" w:rsidR="00000000" w:rsidRPr="00000000">
        <w:rPr>
          <w:rtl w:val="0"/>
        </w:rPr>
      </w:r>
    </w:p>
    <w:tbl>
      <w:tblPr>
        <w:tblStyle w:val="Table2"/>
        <w:tblW w:w="6225.0" w:type="dxa"/>
        <w:jc w:val="left"/>
        <w:tblInd w:w="13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00"/>
        <w:gridCol w:w="2040"/>
        <w:gridCol w:w="2085"/>
        <w:tblGridChange w:id="0">
          <w:tblGrid>
            <w:gridCol w:w="2100"/>
            <w:gridCol w:w="2040"/>
            <w:gridCol w:w="2085"/>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D">
            <w:pPr>
              <w:spacing w:after="240" w:before="240" w:lineRule="auto"/>
              <w:rPr>
                <w:b w:val="1"/>
                <w:u w:val="single"/>
              </w:rPr>
            </w:pPr>
            <w:r w:rsidDel="00000000" w:rsidR="00000000" w:rsidRPr="00000000">
              <w:rPr>
                <w:b w:val="1"/>
                <w:u w:val="single"/>
                <w:rtl w:val="0"/>
              </w:rPr>
              <w:t xml:space="preserve">Department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E">
            <w:pPr>
              <w:spacing w:after="240" w:before="240" w:lineRule="auto"/>
              <w:rPr>
                <w:b w:val="1"/>
                <w:u w:val="single"/>
              </w:rPr>
            </w:pPr>
            <w:r w:rsidDel="00000000" w:rsidR="00000000" w:rsidRPr="00000000">
              <w:rPr>
                <w:b w:val="1"/>
                <w:u w:val="single"/>
                <w:rtl w:val="0"/>
              </w:rPr>
              <w:t xml:space="preserve">Minimum Cost (£)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F">
            <w:pPr>
              <w:spacing w:after="240" w:before="240" w:lineRule="auto"/>
              <w:rPr>
                <w:b w:val="1"/>
                <w:u w:val="single"/>
              </w:rPr>
            </w:pPr>
            <w:r w:rsidDel="00000000" w:rsidR="00000000" w:rsidRPr="00000000">
              <w:rPr>
                <w:b w:val="1"/>
                <w:u w:val="single"/>
                <w:rtl w:val="0"/>
              </w:rPr>
              <w:t xml:space="preserve">Maximum Cost (£)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0">
            <w:pPr>
              <w:spacing w:after="240" w:before="240" w:lineRule="auto"/>
              <w:rPr/>
            </w:pPr>
            <w:r w:rsidDel="00000000" w:rsidR="00000000" w:rsidRPr="00000000">
              <w:rPr>
                <w:rtl w:val="0"/>
              </w:rPr>
              <w:t xml:space="preserve">Marketing &amp; Tickets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1">
            <w:pPr>
              <w:spacing w:after="240" w:before="240" w:lineRule="auto"/>
              <w:rPr/>
            </w:pPr>
            <w:r w:rsidDel="00000000" w:rsidR="00000000" w:rsidRPr="00000000">
              <w:rPr>
                <w:rtl w:val="0"/>
              </w:rPr>
              <w:t xml:space="preserve">23.48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2">
            <w:pPr>
              <w:spacing w:after="240" w:before="240" w:lineRule="auto"/>
              <w:rPr/>
            </w:pPr>
            <w:r w:rsidDel="00000000" w:rsidR="00000000" w:rsidRPr="00000000">
              <w:rPr>
                <w:rtl w:val="0"/>
              </w:rPr>
              <w:t xml:space="preserve">58.25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3">
            <w:pPr>
              <w:spacing w:after="240" w:before="240" w:lineRule="auto"/>
              <w:rPr/>
            </w:pPr>
            <w:r w:rsidDel="00000000" w:rsidR="00000000" w:rsidRPr="00000000">
              <w:rPr>
                <w:rtl w:val="0"/>
              </w:rPr>
              <w:t xml:space="preserve">Decorations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4">
            <w:pPr>
              <w:spacing w:after="240" w:before="240" w:lineRule="auto"/>
              <w:rPr/>
            </w:pPr>
            <w:r w:rsidDel="00000000" w:rsidR="00000000" w:rsidRPr="00000000">
              <w:rPr>
                <w:rtl w:val="0"/>
              </w:rPr>
              <w:t xml:space="preserve">141.61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5">
            <w:pPr>
              <w:spacing w:after="240" w:before="240" w:lineRule="auto"/>
              <w:rPr/>
            </w:pPr>
            <w:r w:rsidDel="00000000" w:rsidR="00000000" w:rsidRPr="00000000">
              <w:rPr>
                <w:rtl w:val="0"/>
              </w:rPr>
              <w:t xml:space="preserve">184.29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6">
            <w:pPr>
              <w:spacing w:after="240" w:before="240" w:lineRule="auto"/>
              <w:rPr/>
            </w:pPr>
            <w:r w:rsidDel="00000000" w:rsidR="00000000" w:rsidRPr="00000000">
              <w:rPr>
                <w:rtl w:val="0"/>
              </w:rPr>
              <w:t xml:space="preserve">Staffing (DJ)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7">
            <w:pPr>
              <w:spacing w:after="240" w:before="240" w:lineRule="auto"/>
              <w:rPr/>
            </w:pPr>
            <w:r w:rsidDel="00000000" w:rsidR="00000000" w:rsidRPr="00000000">
              <w:rPr>
                <w:rtl w:val="0"/>
              </w:rPr>
              <w:t xml:space="preserve">140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8">
            <w:pPr>
              <w:spacing w:after="240" w:before="240" w:lineRule="auto"/>
              <w:rPr/>
            </w:pPr>
            <w:r w:rsidDel="00000000" w:rsidR="00000000" w:rsidRPr="00000000">
              <w:rPr>
                <w:rtl w:val="0"/>
              </w:rPr>
              <w:t xml:space="preserve">410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9">
            <w:pPr>
              <w:spacing w:after="240" w:before="240" w:lineRule="auto"/>
              <w:rPr/>
            </w:pPr>
            <w:r w:rsidDel="00000000" w:rsidR="00000000" w:rsidRPr="00000000">
              <w:rPr>
                <w:rtl w:val="0"/>
              </w:rPr>
              <w:t xml:space="preserve">Security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A">
            <w:pPr>
              <w:spacing w:after="240" w:before="240" w:lineRule="auto"/>
              <w:rPr/>
            </w:pPr>
            <w:r w:rsidDel="00000000" w:rsidR="00000000" w:rsidRPr="00000000">
              <w:rPr>
                <w:rtl w:val="0"/>
              </w:rPr>
              <w:t xml:space="preserve">100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B">
            <w:pPr>
              <w:spacing w:after="240" w:before="240" w:lineRule="auto"/>
              <w:rPr/>
            </w:pPr>
            <w:r w:rsidDel="00000000" w:rsidR="00000000" w:rsidRPr="00000000">
              <w:rPr>
                <w:rtl w:val="0"/>
              </w:rPr>
              <w:t xml:space="preserve">152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C">
            <w:pPr>
              <w:spacing w:after="240" w:before="240" w:lineRule="auto"/>
              <w:rPr>
                <w:b w:val="1"/>
              </w:rPr>
            </w:pPr>
            <w:r w:rsidDel="00000000" w:rsidR="00000000" w:rsidRPr="00000000">
              <w:rPr>
                <w:b w:val="1"/>
                <w:rtl w:val="0"/>
              </w:rPr>
              <w:t xml:space="preserve">Food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D">
            <w:pPr>
              <w:spacing w:after="240" w:before="240" w:lineRule="auto"/>
              <w:rPr>
                <w:b w:val="1"/>
              </w:rPr>
            </w:pPr>
            <w:r w:rsidDel="00000000" w:rsidR="00000000" w:rsidRPr="00000000">
              <w:rPr>
                <w:b w:val="1"/>
                <w:rtl w:val="0"/>
              </w:rPr>
              <w:t xml:space="preserve">80.95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E">
            <w:pPr>
              <w:spacing w:after="240" w:before="240" w:lineRule="auto"/>
              <w:rPr>
                <w:b w:val="1"/>
              </w:rPr>
            </w:pPr>
            <w:r w:rsidDel="00000000" w:rsidR="00000000" w:rsidRPr="00000000">
              <w:rPr>
                <w:b w:val="1"/>
                <w:rtl w:val="0"/>
              </w:rPr>
              <w:t xml:space="preserve">118.20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F">
            <w:pPr>
              <w:spacing w:after="240" w:before="240" w:lineRule="auto"/>
              <w:rPr>
                <w:b w:val="1"/>
              </w:rPr>
            </w:pPr>
            <w:r w:rsidDel="00000000" w:rsidR="00000000" w:rsidRPr="00000000">
              <w:rPr>
                <w:b w:val="1"/>
                <w:rtl w:val="0"/>
              </w:rPr>
              <w:t xml:space="preserve">Cocktails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0">
            <w:pPr>
              <w:spacing w:after="240" w:before="240" w:lineRule="auto"/>
              <w:rPr>
                <w:b w:val="1"/>
              </w:rPr>
            </w:pPr>
            <w:r w:rsidDel="00000000" w:rsidR="00000000" w:rsidRPr="00000000">
              <w:rPr>
                <w:b w:val="1"/>
                <w:rtl w:val="0"/>
              </w:rPr>
              <w:t xml:space="preserve">268.02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1">
            <w:pPr>
              <w:spacing w:after="240" w:before="240" w:lineRule="auto"/>
              <w:rPr>
                <w:b w:val="1"/>
              </w:rPr>
            </w:pPr>
            <w:r w:rsidDel="00000000" w:rsidR="00000000" w:rsidRPr="00000000">
              <w:rPr>
                <w:b w:val="1"/>
                <w:rtl w:val="0"/>
              </w:rPr>
              <w:t xml:space="preserve">371.88 </w:t>
            </w:r>
          </w:p>
        </w:tc>
      </w:tr>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2">
            <w:pPr>
              <w:spacing w:after="240" w:before="240" w:lineRule="auto"/>
              <w:rPr>
                <w:b w:val="1"/>
              </w:rPr>
            </w:pPr>
            <w:r w:rsidDel="00000000" w:rsidR="00000000" w:rsidRPr="00000000">
              <w:rPr>
                <w:b w:val="1"/>
                <w:rtl w:val="0"/>
              </w:rPr>
              <w:t xml:space="preserve">Total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3">
            <w:pPr>
              <w:spacing w:after="240" w:before="240" w:lineRule="auto"/>
              <w:rPr>
                <w:b w:val="1"/>
              </w:rPr>
            </w:pPr>
            <w:r w:rsidDel="00000000" w:rsidR="00000000" w:rsidRPr="00000000">
              <w:rPr>
                <w:b w:val="1"/>
                <w:rtl w:val="0"/>
              </w:rPr>
              <w:t xml:space="preserve">754.06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4">
            <w:pPr>
              <w:spacing w:after="240" w:before="240" w:lineRule="auto"/>
              <w:rPr>
                <w:b w:val="1"/>
              </w:rPr>
            </w:pPr>
            <w:r w:rsidDel="00000000" w:rsidR="00000000" w:rsidRPr="00000000">
              <w:rPr>
                <w:b w:val="1"/>
                <w:rtl w:val="0"/>
              </w:rPr>
              <w:t xml:space="preserve">1294.62 </w:t>
            </w:r>
          </w:p>
        </w:tc>
      </w:tr>
    </w:tbl>
    <w:p w:rsidR="00000000" w:rsidDel="00000000" w:rsidP="00000000" w:rsidRDefault="00000000" w:rsidRPr="00000000" w14:paraId="000000C5">
      <w:pPr>
        <w:spacing w:after="240" w:before="240" w:lineRule="auto"/>
        <w:rPr>
          <w:b w:val="1"/>
          <w:u w:val="single"/>
        </w:rPr>
      </w:pPr>
      <w:r w:rsidDel="00000000" w:rsidR="00000000" w:rsidRPr="00000000">
        <w:rPr>
          <w:b w:val="1"/>
          <w:u w:val="single"/>
          <w:rtl w:val="0"/>
        </w:rPr>
        <w:t xml:space="preserve"> </w:t>
      </w:r>
    </w:p>
    <w:p w:rsidR="00000000" w:rsidDel="00000000" w:rsidP="00000000" w:rsidRDefault="00000000" w:rsidRPr="00000000" w14:paraId="000000C6">
      <w:pPr>
        <w:rPr>
          <w:b w:val="1"/>
          <w:u w:val="single"/>
        </w:rPr>
      </w:pPr>
      <w:r w:rsidDel="00000000" w:rsidR="00000000" w:rsidRPr="00000000">
        <w:rPr>
          <w:rtl w:val="0"/>
        </w:rPr>
      </w:r>
    </w:p>
    <w:p w:rsidR="00000000" w:rsidDel="00000000" w:rsidP="00000000" w:rsidRDefault="00000000" w:rsidRPr="00000000" w14:paraId="000000C7">
      <w:pPr>
        <w:rPr>
          <w:b w:val="1"/>
          <w:u w:val="single"/>
        </w:rPr>
      </w:pPr>
      <w:r w:rsidDel="00000000" w:rsidR="00000000" w:rsidRPr="00000000">
        <w:rPr>
          <w:rtl w:val="0"/>
        </w:rPr>
      </w:r>
    </w:p>
    <w:p w:rsidR="00000000" w:rsidDel="00000000" w:rsidP="00000000" w:rsidRDefault="00000000" w:rsidRPr="00000000" w14:paraId="000000C8">
      <w:pPr>
        <w:rPr>
          <w:b w:val="1"/>
          <w:u w:val="single"/>
        </w:rPr>
      </w:pPr>
      <w:r w:rsidDel="00000000" w:rsidR="00000000" w:rsidRPr="00000000">
        <w:rPr>
          <w:b w:val="1"/>
          <w:u w:val="single"/>
          <w:rtl w:val="0"/>
        </w:rPr>
        <w:t xml:space="preserve">Risk Assessments </w:t>
      </w:r>
    </w:p>
    <w:p w:rsidR="00000000" w:rsidDel="00000000" w:rsidP="00000000" w:rsidRDefault="00000000" w:rsidRPr="00000000" w14:paraId="000000C9">
      <w:pPr>
        <w:rPr>
          <w:b w:val="1"/>
          <w:u w:val="single"/>
        </w:rPr>
      </w:pPr>
      <w:r w:rsidDel="00000000" w:rsidR="00000000" w:rsidRPr="00000000">
        <w:rPr>
          <w:rtl w:val="0"/>
        </w:rPr>
      </w:r>
    </w:p>
    <w:p w:rsidR="00000000" w:rsidDel="00000000" w:rsidP="00000000" w:rsidRDefault="00000000" w:rsidRPr="00000000" w14:paraId="000000CA">
      <w:pPr>
        <w:widowControl w:val="0"/>
        <w:rPr/>
      </w:pPr>
      <w:r w:rsidDel="00000000" w:rsidR="00000000" w:rsidRPr="00000000">
        <w:rPr>
          <w:rtl w:val="0"/>
        </w:rPr>
      </w:r>
    </w:p>
    <w:tbl>
      <w:tblPr>
        <w:tblStyle w:val="Table3"/>
        <w:tblW w:w="9360.0" w:type="dxa"/>
        <w:jc w:val="left"/>
        <w:tblLayout w:type="fixed"/>
        <w:tblLook w:val="0600"/>
      </w:tblPr>
      <w:tblGrid>
        <w:gridCol w:w="1198"/>
        <w:gridCol w:w="975"/>
        <w:gridCol w:w="915"/>
        <w:gridCol w:w="993"/>
        <w:gridCol w:w="887"/>
        <w:gridCol w:w="1730"/>
        <w:gridCol w:w="1405"/>
        <w:gridCol w:w="1257"/>
        <w:tblGridChange w:id="0">
          <w:tblGrid>
            <w:gridCol w:w="1198"/>
            <w:gridCol w:w="975"/>
            <w:gridCol w:w="915"/>
            <w:gridCol w:w="993"/>
            <w:gridCol w:w="887"/>
            <w:gridCol w:w="1730"/>
            <w:gridCol w:w="1405"/>
            <w:gridCol w:w="1257"/>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CB">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Risk</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CC">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To whom</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CD">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A = Outcome severity</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CE">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B = Likelihood</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CF">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Level of Risk (I.e. AxB)</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D0">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Existing Precautions</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D1">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Further Action</w:t>
            </w:r>
          </w:p>
        </w:tc>
        <w:tc>
          <w:tcPr>
            <w:tcBorders>
              <w:top w:color="000000" w:space="0" w:sz="6" w:val="single"/>
              <w:left w:color="000000" w:space="0" w:sz="6" w:val="single"/>
              <w:bottom w:color="000000" w:space="0" w:sz="6" w:val="single"/>
              <w:right w:color="000000" w:space="0" w:sz="6" w:val="single"/>
            </w:tcBorders>
            <w:shd w:fill="393939" w:val="clear"/>
            <w:tcMar>
              <w:top w:w="15.0" w:type="dxa"/>
              <w:left w:w="15.0" w:type="dxa"/>
              <w:right w:w="15.0" w:type="dxa"/>
            </w:tcMar>
            <w:vAlign w:val="bottom"/>
          </w:tcPr>
          <w:p w:rsidR="00000000" w:rsidDel="00000000" w:rsidP="00000000" w:rsidRDefault="00000000" w:rsidRPr="00000000" w14:paraId="000000D2">
            <w:pPr>
              <w:spacing w:line="279" w:lineRule="auto"/>
              <w:rPr>
                <w:rFonts w:ascii="Aptos Narrow" w:cs="Aptos Narrow" w:eastAsia="Aptos Narrow" w:hAnsi="Aptos Narrow"/>
                <w:color w:val="ffffff"/>
              </w:rPr>
            </w:pPr>
            <w:r w:rsidDel="00000000" w:rsidR="00000000" w:rsidRPr="00000000">
              <w:rPr>
                <w:rFonts w:ascii="Aptos Narrow" w:cs="Aptos Narrow" w:eastAsia="Aptos Narrow" w:hAnsi="Aptos Narrow"/>
                <w:color w:val="ffffff"/>
                <w:rtl w:val="0"/>
              </w:rPr>
              <w:t xml:space="preserve">Who Is Responsible</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3">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Fire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4">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Everyone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5">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5</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6">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7">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5</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8">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Fire extinguishers, sprinkler system, fire alarms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9">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Briefings, evacuation procedures (clear exits and organization points)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DA">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Event Host (Riley)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DB">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Choking &amp; Medical Emergencies</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DC">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Attendees</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DD">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5</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DE">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DF">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5</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E0">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First aid training, emergency procedures</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E1">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Have 999 on standby, have someone CPR capable on-site</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0E2">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Security Lead (Charlie)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3">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Alcohol Incidents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4">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Attendees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5">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4</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6">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3</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7">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8">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Challenge25, staff training, turn away policy</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9">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Water stations, non-alcoholic options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A">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Food &amp; Cocktails Lead (Elijah)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B">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Food Safety &amp; Allergens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C">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Attendees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D">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4</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E">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EF">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8</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0">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Storage procedures, hygiene policies, staff training</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1">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Emergency procedures, food labelling</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2">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Food &amp; Cocktails Lead (Elijah)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3">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Activity Injuries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4">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Attendees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5">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3</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6">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3</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7">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9</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8">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Supervision, clear rules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9">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Protections (No entering line of fire, etc.), equipment checks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A">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Event Host (Riley)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B">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Supply Issues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C">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Staff &amp; Venue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D">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3</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E">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4</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0FF">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0">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Stock checks, ticket sale monitoring</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1">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Stock monitoring, contingency plans (have someone do a supply run)</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2">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Food &amp; Cocktails Lead (Elijah)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3">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Decoration Issues</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4">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Everyone</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5">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3</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6">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7">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6</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8">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Health &amp; safety guidelines</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9">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Ensure proper rigging/securing, clear pathways</w:t>
            </w:r>
          </w:p>
        </w:tc>
        <w:tc>
          <w:tcPr>
            <w:tcBorders>
              <w:top w:color="000000" w:space="0" w:sz="6" w:val="single"/>
              <w:left w:color="000000" w:space="0" w:sz="6" w:val="single"/>
              <w:bottom w:color="000000" w:space="0" w:sz="0" w:val="nil"/>
              <w:right w:color="000000" w:space="0" w:sz="6" w:val="single"/>
            </w:tcBorders>
            <w:tcMar>
              <w:top w:w="15.0" w:type="dxa"/>
              <w:left w:w="15.0" w:type="dxa"/>
              <w:right w:w="15.0" w:type="dxa"/>
            </w:tcMar>
            <w:vAlign w:val="top"/>
          </w:tcPr>
          <w:p w:rsidR="00000000" w:rsidDel="00000000" w:rsidP="00000000" w:rsidRDefault="00000000" w:rsidRPr="00000000" w14:paraId="0000010A">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Decorations Assist (Tao)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B">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Equipment Issues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C">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Staff &amp; Venue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D">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3</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E">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0F">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6</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0">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Sound checks, equipment checks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1">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Clear communication with dj, back-up equipment/contingencies, avoid tripping hazards (taping down cables)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2">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Event Host (Riley)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3">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Crowd Control</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4">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Everyone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5">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6">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4</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7">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8</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8">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Security staff, ticket scanning</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9">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Maintaining guest flow (create clear space for movement), instate capacity limits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A">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Security Lead (Charlie)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B">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Weather</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C">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Everyone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D">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E">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1F">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0">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Indoor event</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1">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Monitor weather broadcast, put out warning email</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2">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Security Lead (Charlie)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3">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Theft or Loss of Personal Items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4">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Everyone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5">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6">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7">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2</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8">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Monitoring in the clean-up</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9">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Organize a lost and found, maintain communications with attendees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A">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Security Lead (Charlie)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B">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Noise Issues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C">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Staff &amp; Venue</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D">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E">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2F">
            <w:pPr>
              <w:spacing w:line="279" w:lineRule="auto"/>
              <w:jc w:val="center"/>
              <w:rPr>
                <w:rFonts w:ascii="Aptos Narrow" w:cs="Aptos Narrow" w:eastAsia="Aptos Narrow" w:hAnsi="Aptos Narrow"/>
              </w:rPr>
            </w:pPr>
            <w:r w:rsidDel="00000000" w:rsidR="00000000" w:rsidRPr="00000000">
              <w:rPr>
                <w:rFonts w:ascii="Aptos Narrow" w:cs="Aptos Narrow" w:eastAsia="Aptos Narrow" w:hAnsi="Aptos Narrow"/>
                <w:rtl w:val="0"/>
              </w:rPr>
              <w:t xml:space="preserve">1</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30">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Noise laws, commercial zonings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31">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Sound limits with DJ, monitor for complaints, venue communications</w:t>
            </w:r>
          </w:p>
        </w:tc>
        <w:tc>
          <w:tcPr>
            <w:tcBorders>
              <w:top w:color="000000" w:space="0" w:sz="6" w:val="single"/>
              <w:left w:color="000000" w:space="0" w:sz="6" w:val="single"/>
              <w:bottom w:color="000000" w:space="0" w:sz="6" w:val="single"/>
              <w:right w:color="000000" w:space="0" w:sz="6" w:val="single"/>
            </w:tcBorders>
            <w:tcMar>
              <w:top w:w="15.0" w:type="dxa"/>
              <w:left w:w="15.0" w:type="dxa"/>
              <w:right w:w="15.0" w:type="dxa"/>
            </w:tcMar>
            <w:vAlign w:val="top"/>
          </w:tcPr>
          <w:p w:rsidR="00000000" w:rsidDel="00000000" w:rsidP="00000000" w:rsidRDefault="00000000" w:rsidRPr="00000000" w14:paraId="00000132">
            <w:pPr>
              <w:spacing w:line="279" w:lineRule="auto"/>
              <w:rPr>
                <w:rFonts w:ascii="Aptos Narrow" w:cs="Aptos Narrow" w:eastAsia="Aptos Narrow" w:hAnsi="Aptos Narrow"/>
              </w:rPr>
            </w:pPr>
            <w:r w:rsidDel="00000000" w:rsidR="00000000" w:rsidRPr="00000000">
              <w:rPr>
                <w:rFonts w:ascii="Aptos Narrow" w:cs="Aptos Narrow" w:eastAsia="Aptos Narrow" w:hAnsi="Aptos Narrow"/>
                <w:rtl w:val="0"/>
              </w:rPr>
              <w:t xml:space="preserve">Event Host (Riley) &amp; Safety </w:t>
            </w:r>
            <w:r w:rsidDel="00000000" w:rsidR="00000000" w:rsidRPr="00000000">
              <w:rPr>
                <w:rFonts w:ascii="Aptos Narrow" w:cs="Aptos Narrow" w:eastAsia="Aptos Narrow" w:hAnsi="Aptos Narrow"/>
                <w:rtl w:val="0"/>
              </w:rPr>
              <w:t xml:space="preserve">Co-Ordinator</w:t>
            </w:r>
            <w:r w:rsidDel="00000000" w:rsidR="00000000" w:rsidRPr="00000000">
              <w:rPr>
                <w:rFonts w:ascii="Aptos Narrow" w:cs="Aptos Narrow" w:eastAsia="Aptos Narrow" w:hAnsi="Aptos Narrow"/>
                <w:rtl w:val="0"/>
              </w:rPr>
              <w:t xml:space="preserve"> (Jayden)</w:t>
            </w:r>
          </w:p>
        </w:tc>
      </w:tr>
    </w:tbl>
    <w:p w:rsidR="00000000" w:rsidDel="00000000" w:rsidP="00000000" w:rsidRDefault="00000000" w:rsidRPr="00000000" w14:paraId="00000133">
      <w:pPr>
        <w:spacing w:after="160" w:line="279" w:lineRule="auto"/>
        <w:rPr>
          <w:b w:val="1"/>
          <w:u w:val="single"/>
        </w:rPr>
      </w:pPr>
      <w:r w:rsidDel="00000000" w:rsidR="00000000" w:rsidRPr="00000000">
        <w:rPr>
          <w:rtl w:val="0"/>
        </w:rPr>
      </w:r>
    </w:p>
    <w:p w:rsidR="00000000" w:rsidDel="00000000" w:rsidP="00000000" w:rsidRDefault="00000000" w:rsidRPr="00000000" w14:paraId="00000134">
      <w:pPr>
        <w:rPr>
          <w:b w:val="1"/>
          <w:u w:val="single"/>
        </w:rPr>
      </w:pPr>
      <w:r w:rsidDel="00000000" w:rsidR="00000000" w:rsidRPr="00000000">
        <w:rPr>
          <w:rtl w:val="0"/>
        </w:rPr>
      </w:r>
    </w:p>
    <w:p w:rsidR="00000000" w:rsidDel="00000000" w:rsidP="00000000" w:rsidRDefault="00000000" w:rsidRPr="00000000" w14:paraId="00000135">
      <w:pPr>
        <w:rPr>
          <w:b w:val="1"/>
          <w:u w:val="single"/>
        </w:rPr>
      </w:pPr>
      <w:r w:rsidDel="00000000" w:rsidR="00000000" w:rsidRPr="00000000">
        <w:rPr>
          <w:b w:val="1"/>
          <w:u w:val="single"/>
          <w:rtl w:val="0"/>
        </w:rPr>
        <w:t xml:space="preserve">Contingency Plan</w:t>
      </w:r>
    </w:p>
    <w:p w:rsidR="00000000" w:rsidDel="00000000" w:rsidP="00000000" w:rsidRDefault="00000000" w:rsidRPr="00000000" w14:paraId="00000136">
      <w:pPr>
        <w:rPr/>
      </w:pPr>
      <w:r w:rsidDel="00000000" w:rsidR="00000000" w:rsidRPr="00000000">
        <w:rPr>
          <w:rtl w:val="0"/>
        </w:rPr>
        <w:t xml:space="preserve">A contingency plan ensures that any potential issues or unexpected events can be handled efficiently to minimize disruption and keep the event running smoothly. Here’s a contingency plan for our </w:t>
      </w:r>
      <w:r w:rsidDel="00000000" w:rsidR="00000000" w:rsidRPr="00000000">
        <w:rPr>
          <w:i w:val="1"/>
          <w:rtl w:val="0"/>
        </w:rPr>
        <w:t xml:space="preserve">Cowboys and Cocktails</w:t>
      </w:r>
      <w:r w:rsidDel="00000000" w:rsidR="00000000" w:rsidRPr="00000000">
        <w:rPr>
          <w:rtl w:val="0"/>
        </w:rPr>
        <w:t xml:space="preserve"> event:</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pStyle w:val="Heading3"/>
        <w:keepNext w:val="0"/>
        <w:keepLines w:val="0"/>
        <w:spacing w:before="280" w:lineRule="auto"/>
        <w:rPr>
          <w:color w:val="000000"/>
          <w:sz w:val="26"/>
          <w:szCs w:val="26"/>
        </w:rPr>
      </w:pPr>
      <w:bookmarkStart w:colFirst="0" w:colLast="0" w:name="_kobdj8s5e9fv" w:id="2"/>
      <w:bookmarkEnd w:id="2"/>
      <w:r w:rsidDel="00000000" w:rsidR="00000000" w:rsidRPr="00000000">
        <w:rPr>
          <w:color w:val="000000"/>
          <w:sz w:val="26"/>
          <w:szCs w:val="26"/>
          <w:rtl w:val="0"/>
        </w:rPr>
        <w:t xml:space="preserve">DJ/Entertainment Issues</w:t>
      </w:r>
    </w:p>
    <w:p w:rsidR="00000000" w:rsidDel="00000000" w:rsidP="00000000" w:rsidRDefault="00000000" w:rsidRPr="00000000" w14:paraId="00000139">
      <w:pPr>
        <w:spacing w:after="240" w:before="240" w:lineRule="auto"/>
        <w:rPr/>
      </w:pPr>
      <w:r w:rsidDel="00000000" w:rsidR="00000000" w:rsidRPr="00000000">
        <w:rPr>
          <w:rtl w:val="0"/>
        </w:rPr>
        <w:t xml:space="preserve">Potential Issue: The DJ fails to show up or equipment malfunctions.</w:t>
        <w:br w:type="textWrapping"/>
        <w:t xml:space="preserve"> Solution:</w:t>
      </w:r>
    </w:p>
    <w:p w:rsidR="00000000" w:rsidDel="00000000" w:rsidP="00000000" w:rsidRDefault="00000000" w:rsidRPr="00000000" w14:paraId="0000013A">
      <w:pPr>
        <w:numPr>
          <w:ilvl w:val="0"/>
          <w:numId w:val="2"/>
        </w:numPr>
        <w:spacing w:after="0" w:afterAutospacing="0" w:before="240" w:lineRule="auto"/>
        <w:ind w:left="720" w:hanging="360"/>
        <w:rPr/>
      </w:pPr>
      <w:r w:rsidDel="00000000" w:rsidR="00000000" w:rsidRPr="00000000">
        <w:rPr>
          <w:rtl w:val="0"/>
        </w:rPr>
        <w:t xml:space="preserve">Backup DJ: I will have a backup DJ on call or a list of local DJs available at short notice.</w:t>
      </w:r>
    </w:p>
    <w:p w:rsidR="00000000" w:rsidDel="00000000" w:rsidP="00000000" w:rsidRDefault="00000000" w:rsidRPr="00000000" w14:paraId="0000013B">
      <w:pPr>
        <w:numPr>
          <w:ilvl w:val="0"/>
          <w:numId w:val="2"/>
        </w:numPr>
        <w:spacing w:after="0" w:afterAutospacing="0" w:before="0" w:beforeAutospacing="0" w:lineRule="auto"/>
        <w:ind w:left="720" w:hanging="360"/>
        <w:rPr/>
      </w:pPr>
      <w:r w:rsidDel="00000000" w:rsidR="00000000" w:rsidRPr="00000000">
        <w:rPr>
          <w:rtl w:val="0"/>
        </w:rPr>
        <w:t xml:space="preserve">Music Playlist: In case of technical difficulties or DJ absence, I will have a pre-prepared playlist on a laptop or phone, ensuring the atmosphere remains lively.</w:t>
      </w:r>
    </w:p>
    <w:p w:rsidR="00000000" w:rsidDel="00000000" w:rsidP="00000000" w:rsidRDefault="00000000" w:rsidRPr="00000000" w14:paraId="0000013C">
      <w:pPr>
        <w:numPr>
          <w:ilvl w:val="0"/>
          <w:numId w:val="2"/>
        </w:numPr>
        <w:spacing w:after="240" w:before="0" w:beforeAutospacing="0" w:lineRule="auto"/>
        <w:ind w:left="720" w:hanging="360"/>
        <w:rPr/>
      </w:pPr>
      <w:r w:rsidDel="00000000" w:rsidR="00000000" w:rsidRPr="00000000">
        <w:rPr>
          <w:rtl w:val="0"/>
        </w:rPr>
        <w:t xml:space="preserve">Equipment Check: I will confirm all DJ equipment (speakers, microphones, etc.) is tested and working at least 24 hours before the event. In case of malfunctions, a local sound technician will be contacted for emergency support.</w:t>
      </w:r>
    </w:p>
    <w:p w:rsidR="00000000" w:rsidDel="00000000" w:rsidP="00000000" w:rsidRDefault="00000000" w:rsidRPr="00000000" w14:paraId="0000013D">
      <w:pPr>
        <w:pStyle w:val="Heading3"/>
        <w:keepNext w:val="0"/>
        <w:keepLines w:val="0"/>
        <w:spacing w:before="280" w:lineRule="auto"/>
        <w:ind w:left="0" w:firstLine="0"/>
        <w:rPr>
          <w:color w:val="000000"/>
          <w:sz w:val="26"/>
          <w:szCs w:val="26"/>
        </w:rPr>
      </w:pPr>
      <w:bookmarkStart w:colFirst="0" w:colLast="0" w:name="_34em5z7908wm" w:id="3"/>
      <w:bookmarkEnd w:id="3"/>
      <w:r w:rsidDel="00000000" w:rsidR="00000000" w:rsidRPr="00000000">
        <w:rPr>
          <w:color w:val="000000"/>
          <w:sz w:val="26"/>
          <w:szCs w:val="26"/>
          <w:rtl w:val="0"/>
        </w:rPr>
        <w:t xml:space="preserve">Guest Numbers and Space</w:t>
      </w:r>
    </w:p>
    <w:p w:rsidR="00000000" w:rsidDel="00000000" w:rsidP="00000000" w:rsidRDefault="00000000" w:rsidRPr="00000000" w14:paraId="0000013E">
      <w:pPr>
        <w:spacing w:after="240" w:before="240" w:lineRule="auto"/>
        <w:rPr/>
      </w:pPr>
      <w:r w:rsidDel="00000000" w:rsidR="00000000" w:rsidRPr="00000000">
        <w:rPr>
          <w:rtl w:val="0"/>
        </w:rPr>
        <w:t xml:space="preserve">Potential Issue: The number of attendees exceeds expectations, causing overcrowding.</w:t>
        <w:br w:type="textWrapping"/>
        <w:t xml:space="preserve"> Solution:</w:t>
      </w:r>
    </w:p>
    <w:p w:rsidR="00000000" w:rsidDel="00000000" w:rsidP="00000000" w:rsidRDefault="00000000" w:rsidRPr="00000000" w14:paraId="0000013F">
      <w:pPr>
        <w:numPr>
          <w:ilvl w:val="0"/>
          <w:numId w:val="5"/>
        </w:numPr>
        <w:spacing w:after="240" w:before="240" w:lineRule="auto"/>
        <w:ind w:left="720" w:hanging="360"/>
        <w:rPr/>
      </w:pPr>
      <w:r w:rsidDel="00000000" w:rsidR="00000000" w:rsidRPr="00000000">
        <w:rPr>
          <w:rtl w:val="0"/>
        </w:rPr>
        <w:t xml:space="preserve">Capacity Check: Before the event, I will ensure we have a confirmed guest list, and tickets are limited to the venue's capacity.</w:t>
      </w:r>
    </w:p>
    <w:p w:rsidR="00000000" w:rsidDel="00000000" w:rsidP="00000000" w:rsidRDefault="00000000" w:rsidRPr="00000000" w14:paraId="00000140">
      <w:pPr>
        <w:pStyle w:val="Heading3"/>
        <w:keepNext w:val="0"/>
        <w:keepLines w:val="0"/>
        <w:spacing w:before="280" w:lineRule="auto"/>
        <w:ind w:left="720" w:firstLine="0"/>
        <w:rPr>
          <w:color w:val="000000"/>
          <w:sz w:val="26"/>
          <w:szCs w:val="26"/>
        </w:rPr>
      </w:pPr>
      <w:bookmarkStart w:colFirst="0" w:colLast="0" w:name="_ufg35kc8j9oi" w:id="4"/>
      <w:bookmarkEnd w:id="4"/>
      <w:r w:rsidDel="00000000" w:rsidR="00000000" w:rsidRPr="00000000">
        <w:rPr>
          <w:color w:val="000000"/>
          <w:sz w:val="26"/>
          <w:szCs w:val="26"/>
          <w:rtl w:val="0"/>
        </w:rPr>
        <w:t xml:space="preserve">Decorations and Venue Setup</w:t>
      </w:r>
    </w:p>
    <w:p w:rsidR="00000000" w:rsidDel="00000000" w:rsidP="00000000" w:rsidRDefault="00000000" w:rsidRPr="00000000" w14:paraId="00000141">
      <w:pPr>
        <w:spacing w:after="240" w:before="240" w:lineRule="auto"/>
        <w:rPr/>
      </w:pPr>
      <w:r w:rsidDel="00000000" w:rsidR="00000000" w:rsidRPr="00000000">
        <w:rPr>
          <w:rtl w:val="0"/>
        </w:rPr>
        <w:t xml:space="preserve">Potential Issue: Decorations arrive late or are damaged.</w:t>
        <w:br w:type="textWrapping"/>
        <w:t xml:space="preserve"> Solution:</w:t>
      </w:r>
    </w:p>
    <w:p w:rsidR="00000000" w:rsidDel="00000000" w:rsidP="00000000" w:rsidRDefault="00000000" w:rsidRPr="00000000" w14:paraId="00000142">
      <w:pPr>
        <w:numPr>
          <w:ilvl w:val="0"/>
          <w:numId w:val="4"/>
        </w:numPr>
        <w:spacing w:after="0" w:afterAutospacing="0" w:before="240" w:lineRule="auto"/>
        <w:ind w:left="720" w:hanging="360"/>
        <w:rPr/>
      </w:pPr>
      <w:r w:rsidDel="00000000" w:rsidR="00000000" w:rsidRPr="00000000">
        <w:rPr>
          <w:rtl w:val="0"/>
        </w:rPr>
        <w:t xml:space="preserve">Vendor Communication: I will maintain constant communication with the vendors to ensure the décor items are delivered on time.</w:t>
      </w:r>
    </w:p>
    <w:p w:rsidR="00000000" w:rsidDel="00000000" w:rsidP="00000000" w:rsidRDefault="00000000" w:rsidRPr="00000000" w14:paraId="00000143">
      <w:pPr>
        <w:numPr>
          <w:ilvl w:val="0"/>
          <w:numId w:val="4"/>
        </w:numPr>
        <w:spacing w:after="0" w:afterAutospacing="0" w:before="0" w:beforeAutospacing="0" w:lineRule="auto"/>
        <w:ind w:left="720" w:hanging="360"/>
        <w:rPr/>
      </w:pPr>
      <w:r w:rsidDel="00000000" w:rsidR="00000000" w:rsidRPr="00000000">
        <w:rPr>
          <w:rtl w:val="0"/>
        </w:rPr>
        <w:t xml:space="preserve">Alternative Plan: In case of delays, I will have a set of backup decorations that are easy to set up at short notice, such as simple banners, balloons, or table centerpieces.</w:t>
      </w:r>
    </w:p>
    <w:p w:rsidR="00000000" w:rsidDel="00000000" w:rsidP="00000000" w:rsidRDefault="00000000" w:rsidRPr="00000000" w14:paraId="00000144">
      <w:pPr>
        <w:numPr>
          <w:ilvl w:val="0"/>
          <w:numId w:val="4"/>
        </w:numPr>
        <w:spacing w:after="240" w:before="0" w:beforeAutospacing="0" w:lineRule="auto"/>
        <w:ind w:left="720" w:hanging="360"/>
        <w:rPr/>
      </w:pPr>
      <w:r w:rsidDel="00000000" w:rsidR="00000000" w:rsidRPr="00000000">
        <w:rPr>
          <w:rtl w:val="0"/>
        </w:rPr>
        <w:t xml:space="preserve">Early Setup: I will ensure the venue is ready at least two hours before guests arrive, allowing time for any last-minute adjustments.</w:t>
      </w:r>
    </w:p>
    <w:p w:rsidR="00000000" w:rsidDel="00000000" w:rsidP="00000000" w:rsidRDefault="00000000" w:rsidRPr="00000000" w14:paraId="00000145">
      <w:pPr>
        <w:pStyle w:val="Heading3"/>
        <w:keepNext w:val="0"/>
        <w:keepLines w:val="0"/>
        <w:spacing w:before="280" w:lineRule="auto"/>
        <w:rPr>
          <w:color w:val="000000"/>
          <w:sz w:val="26"/>
          <w:szCs w:val="26"/>
        </w:rPr>
      </w:pPr>
      <w:bookmarkStart w:colFirst="0" w:colLast="0" w:name="_oefk2ccbpuj2" w:id="5"/>
      <w:bookmarkEnd w:id="5"/>
      <w:r w:rsidDel="00000000" w:rsidR="00000000" w:rsidRPr="00000000">
        <w:rPr>
          <w:color w:val="000000"/>
          <w:sz w:val="26"/>
          <w:szCs w:val="26"/>
          <w:rtl w:val="0"/>
        </w:rPr>
        <w:t xml:space="preserve">Alcohol Service</w:t>
      </w:r>
    </w:p>
    <w:p w:rsidR="00000000" w:rsidDel="00000000" w:rsidP="00000000" w:rsidRDefault="00000000" w:rsidRPr="00000000" w14:paraId="00000146">
      <w:pPr>
        <w:spacing w:after="240" w:before="240" w:lineRule="auto"/>
        <w:rPr/>
      </w:pPr>
      <w:r w:rsidDel="00000000" w:rsidR="00000000" w:rsidRPr="00000000">
        <w:rPr>
          <w:rtl w:val="0"/>
        </w:rPr>
        <w:t xml:space="preserve">Potential Issue: The bar runs out of key drinks or alcohol supplies.</w:t>
        <w:br w:type="textWrapping"/>
        <w:t xml:space="preserve"> Solution:</w:t>
      </w:r>
    </w:p>
    <w:p w:rsidR="00000000" w:rsidDel="00000000" w:rsidP="00000000" w:rsidRDefault="00000000" w:rsidRPr="00000000" w14:paraId="00000147">
      <w:pPr>
        <w:numPr>
          <w:ilvl w:val="0"/>
          <w:numId w:val="6"/>
        </w:numPr>
        <w:spacing w:after="240" w:before="240" w:lineRule="auto"/>
        <w:ind w:left="720" w:hanging="360"/>
        <w:rPr/>
      </w:pPr>
      <w:r w:rsidDel="00000000" w:rsidR="00000000" w:rsidRPr="00000000">
        <w:rPr>
          <w:rtl w:val="0"/>
        </w:rPr>
        <w:t xml:space="preserve">Supply Check: I will confirm the event’s alcohol needs with the venue and the bar staff ahead of time to ensure proper quantities are ordered.</w:t>
      </w:r>
    </w:p>
    <w:p w:rsidR="00000000" w:rsidDel="00000000" w:rsidP="00000000" w:rsidRDefault="00000000" w:rsidRPr="00000000" w14:paraId="00000148">
      <w:pPr>
        <w:pStyle w:val="Heading3"/>
        <w:keepNext w:val="0"/>
        <w:keepLines w:val="0"/>
        <w:spacing w:before="280" w:lineRule="auto"/>
        <w:ind w:left="720" w:firstLine="0"/>
        <w:rPr>
          <w:color w:val="000000"/>
          <w:sz w:val="26"/>
          <w:szCs w:val="26"/>
        </w:rPr>
      </w:pPr>
      <w:bookmarkStart w:colFirst="0" w:colLast="0" w:name="_dbs0nf1azcr0" w:id="6"/>
      <w:bookmarkEnd w:id="6"/>
      <w:r w:rsidDel="00000000" w:rsidR="00000000" w:rsidRPr="00000000">
        <w:rPr>
          <w:color w:val="000000"/>
          <w:sz w:val="26"/>
          <w:szCs w:val="26"/>
          <w:rtl w:val="0"/>
        </w:rPr>
        <w:t xml:space="preserve">Health &amp; Safety</w:t>
      </w:r>
    </w:p>
    <w:p w:rsidR="00000000" w:rsidDel="00000000" w:rsidP="00000000" w:rsidRDefault="00000000" w:rsidRPr="00000000" w14:paraId="00000149">
      <w:pPr>
        <w:spacing w:after="240" w:before="240" w:lineRule="auto"/>
        <w:rPr/>
      </w:pPr>
      <w:r w:rsidDel="00000000" w:rsidR="00000000" w:rsidRPr="00000000">
        <w:rPr>
          <w:rtl w:val="0"/>
        </w:rPr>
        <w:t xml:space="preserve">Potential Issue: A guest suffers a medical emergency during the event.</w:t>
        <w:br w:type="textWrapping"/>
        <w:t xml:space="preserve"> Solution:</w:t>
      </w:r>
    </w:p>
    <w:p w:rsidR="00000000" w:rsidDel="00000000" w:rsidP="00000000" w:rsidRDefault="00000000" w:rsidRPr="00000000" w14:paraId="0000014A">
      <w:pPr>
        <w:numPr>
          <w:ilvl w:val="0"/>
          <w:numId w:val="7"/>
        </w:numPr>
        <w:spacing w:after="0" w:afterAutospacing="0" w:before="240" w:lineRule="auto"/>
        <w:ind w:left="720" w:hanging="360"/>
        <w:rPr/>
      </w:pPr>
      <w:r w:rsidDel="00000000" w:rsidR="00000000" w:rsidRPr="00000000">
        <w:rPr>
          <w:rtl w:val="0"/>
        </w:rPr>
        <w:t xml:space="preserve">First Aid Kit: A fully stocked first aid kit will be on-site, and all event staff will be briefed on basic first-aid procedures.</w:t>
      </w:r>
    </w:p>
    <w:p w:rsidR="00000000" w:rsidDel="00000000" w:rsidP="00000000" w:rsidRDefault="00000000" w:rsidRPr="00000000" w14:paraId="0000014B">
      <w:pPr>
        <w:numPr>
          <w:ilvl w:val="0"/>
          <w:numId w:val="7"/>
        </w:numPr>
        <w:spacing w:after="240" w:before="0" w:beforeAutospacing="0" w:lineRule="auto"/>
        <w:ind w:left="720" w:hanging="360"/>
        <w:rPr/>
      </w:pPr>
      <w:r w:rsidDel="00000000" w:rsidR="00000000" w:rsidRPr="00000000">
        <w:rPr>
          <w:rtl w:val="0"/>
        </w:rPr>
        <w:t xml:space="preserve">Emergency Contact Info: I will ensure that event staff know the location of the nearest medical facility and emergency services contact details.</w:t>
      </w:r>
    </w:p>
    <w:p w:rsidR="00000000" w:rsidDel="00000000" w:rsidP="00000000" w:rsidRDefault="00000000" w:rsidRPr="00000000" w14:paraId="0000014C">
      <w:pPr>
        <w:pStyle w:val="Heading3"/>
        <w:keepNext w:val="0"/>
        <w:keepLines w:val="0"/>
        <w:spacing w:before="280" w:lineRule="auto"/>
        <w:rPr>
          <w:color w:val="000000"/>
          <w:sz w:val="26"/>
          <w:szCs w:val="26"/>
        </w:rPr>
      </w:pPr>
      <w:bookmarkStart w:colFirst="0" w:colLast="0" w:name="_laeawt852ksk" w:id="7"/>
      <w:bookmarkEnd w:id="7"/>
      <w:r w:rsidDel="00000000" w:rsidR="00000000" w:rsidRPr="00000000">
        <w:rPr>
          <w:color w:val="000000"/>
          <w:sz w:val="26"/>
          <w:szCs w:val="26"/>
          <w:rtl w:val="0"/>
        </w:rPr>
        <w:t xml:space="preserve">. Technical Issues</w:t>
      </w:r>
    </w:p>
    <w:p w:rsidR="00000000" w:rsidDel="00000000" w:rsidP="00000000" w:rsidRDefault="00000000" w:rsidRPr="00000000" w14:paraId="0000014D">
      <w:pPr>
        <w:spacing w:after="240" w:before="240" w:lineRule="auto"/>
        <w:rPr/>
      </w:pPr>
      <w:r w:rsidDel="00000000" w:rsidR="00000000" w:rsidRPr="00000000">
        <w:rPr>
          <w:rtl w:val="0"/>
        </w:rPr>
        <w:t xml:space="preserve">Potential Issue: Sound system, lighting, or other technical failures.</w:t>
        <w:br w:type="textWrapping"/>
        <w:t xml:space="preserve"> Solution:</w:t>
      </w:r>
    </w:p>
    <w:p w:rsidR="00000000" w:rsidDel="00000000" w:rsidP="00000000" w:rsidRDefault="00000000" w:rsidRPr="00000000" w14:paraId="0000014E">
      <w:pPr>
        <w:numPr>
          <w:ilvl w:val="0"/>
          <w:numId w:val="8"/>
        </w:numPr>
        <w:spacing w:after="240" w:before="240" w:lineRule="auto"/>
        <w:ind w:left="720" w:hanging="360"/>
        <w:rPr/>
      </w:pPr>
      <w:r w:rsidDel="00000000" w:rsidR="00000000" w:rsidRPr="00000000">
        <w:rPr>
          <w:rtl w:val="0"/>
        </w:rPr>
        <w:t xml:space="preserve">Backup Equipment: I will have spare microphones, cables, and batteries available at the venue in case of technical issues.</w:t>
      </w:r>
    </w:p>
    <w:p w:rsidR="00000000" w:rsidDel="00000000" w:rsidP="00000000" w:rsidRDefault="00000000" w:rsidRPr="00000000" w14:paraId="0000014F">
      <w:pPr>
        <w:spacing w:after="240" w:before="240" w:lineRule="auto"/>
        <w:rPr/>
      </w:pPr>
      <w:r w:rsidDel="00000000" w:rsidR="00000000" w:rsidRPr="00000000">
        <w:rPr>
          <w:rtl w:val="0"/>
        </w:rPr>
        <w:t xml:space="preserve">Pre-event Test Run: A full technical rehearsal will be conducted prior to the event to ensure everything works smoothly.</w:t>
      </w:r>
    </w:p>
    <w:p w:rsidR="00000000" w:rsidDel="00000000" w:rsidP="00000000" w:rsidRDefault="00000000" w:rsidRPr="00000000" w14:paraId="00000150">
      <w:pPr>
        <w:pStyle w:val="Heading3"/>
        <w:keepNext w:val="0"/>
        <w:keepLines w:val="0"/>
        <w:spacing w:before="280" w:lineRule="auto"/>
        <w:rPr>
          <w:color w:val="000000"/>
          <w:sz w:val="26"/>
          <w:szCs w:val="26"/>
        </w:rPr>
      </w:pPr>
      <w:bookmarkStart w:colFirst="0" w:colLast="0" w:name="_b4i31lvsquh9" w:id="8"/>
      <w:bookmarkEnd w:id="8"/>
      <w:r w:rsidDel="00000000" w:rsidR="00000000" w:rsidRPr="00000000">
        <w:rPr>
          <w:color w:val="000000"/>
          <w:sz w:val="26"/>
          <w:szCs w:val="26"/>
          <w:rtl w:val="0"/>
        </w:rPr>
        <w:t xml:space="preserve">Security and Crowd Control</w:t>
      </w:r>
    </w:p>
    <w:p w:rsidR="00000000" w:rsidDel="00000000" w:rsidP="00000000" w:rsidRDefault="00000000" w:rsidRPr="00000000" w14:paraId="00000151">
      <w:pPr>
        <w:spacing w:after="240" w:before="240" w:lineRule="auto"/>
        <w:rPr/>
      </w:pPr>
      <w:r w:rsidDel="00000000" w:rsidR="00000000" w:rsidRPr="00000000">
        <w:rPr>
          <w:rtl w:val="0"/>
        </w:rPr>
        <w:t xml:space="preserve">Potential Issue: Guests act inappropriately or disruptively.</w:t>
        <w:br w:type="textWrapping"/>
        <w:t xml:space="preserve"> Solution:</w:t>
      </w:r>
    </w:p>
    <w:p w:rsidR="00000000" w:rsidDel="00000000" w:rsidP="00000000" w:rsidRDefault="00000000" w:rsidRPr="00000000" w14:paraId="00000152">
      <w:pPr>
        <w:numPr>
          <w:ilvl w:val="0"/>
          <w:numId w:val="3"/>
        </w:numPr>
        <w:spacing w:after="0" w:afterAutospacing="0" w:before="240" w:lineRule="auto"/>
        <w:ind w:left="720" w:hanging="360"/>
        <w:rPr/>
      </w:pPr>
      <w:r w:rsidDel="00000000" w:rsidR="00000000" w:rsidRPr="00000000">
        <w:rPr>
          <w:rtl w:val="0"/>
        </w:rPr>
        <w:t xml:space="preserve">Security Team: The Dylan Thomas centre will have a professional security team to handle any issues with guest behavior, such as rowdy guests or altercations.</w:t>
      </w:r>
    </w:p>
    <w:p w:rsidR="00000000" w:rsidDel="00000000" w:rsidP="00000000" w:rsidRDefault="00000000" w:rsidRPr="00000000" w14:paraId="00000153">
      <w:pPr>
        <w:numPr>
          <w:ilvl w:val="0"/>
          <w:numId w:val="3"/>
        </w:numPr>
        <w:spacing w:after="240" w:before="0" w:beforeAutospacing="0" w:lineRule="auto"/>
        <w:ind w:left="720" w:hanging="360"/>
        <w:rPr/>
      </w:pPr>
      <w:r w:rsidDel="00000000" w:rsidR="00000000" w:rsidRPr="00000000">
        <w:rPr>
          <w:rtl w:val="0"/>
        </w:rPr>
        <w:t xml:space="preserve">Clear Event Guidelines: All guests will be informed of the event's rules and guidelines, emphasizing respect, safety, and positive participation.</w:t>
      </w:r>
    </w:p>
    <w:p w:rsidR="00000000" w:rsidDel="00000000" w:rsidP="00000000" w:rsidRDefault="00000000" w:rsidRPr="00000000" w14:paraId="00000154">
      <w:pPr>
        <w:spacing w:after="240" w:before="240" w:lineRule="auto"/>
        <w:rPr>
          <w:u w:val="single"/>
        </w:rPr>
      </w:pPr>
      <w:r w:rsidDel="00000000" w:rsidR="00000000" w:rsidRPr="00000000">
        <w:rPr>
          <w:rtl w:val="0"/>
        </w:rPr>
      </w:r>
    </w:p>
    <w:p w:rsidR="00000000" w:rsidDel="00000000" w:rsidP="00000000" w:rsidRDefault="00000000" w:rsidRPr="00000000" w14:paraId="00000155">
      <w:pPr>
        <w:rPr>
          <w:b w:val="1"/>
          <w:u w:val="single"/>
        </w:rPr>
      </w:pPr>
      <w:r w:rsidDel="00000000" w:rsidR="00000000" w:rsidRPr="00000000">
        <w:rPr>
          <w:b w:val="1"/>
          <w:u w:val="single"/>
          <w:rtl w:val="0"/>
        </w:rPr>
        <w:t xml:space="preserve">Evaluation Strategy </w:t>
      </w:r>
    </w:p>
    <w:p w:rsidR="00000000" w:rsidDel="00000000" w:rsidP="00000000" w:rsidRDefault="00000000" w:rsidRPr="00000000" w14:paraId="00000156">
      <w:pPr>
        <w:rPr/>
      </w:pPr>
      <w:r w:rsidDel="00000000" w:rsidR="00000000" w:rsidRPr="00000000">
        <w:rPr>
          <w:rtl w:val="0"/>
        </w:rPr>
        <w:t xml:space="preserve">To gather instant feedback, a QR code will be placed on every table at the event, allowing guests to quickly access an online review form. This ensures convenient, real-time responses while the experience is fresh in their minds. The QR code will link to a short survey, asking about the event atmosphere, DJ, drinks, and overall enjoyment. This method increases response rates as guests can provide feedback in seconds without needing to type a URL.</w:t>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t xml:space="preserve">Ticket sales and attendance will play a key role in the evaluation strategy of the event. By tracking the number of tickets sold and comparing it to the actual turnout, we can assess the effectiveness of our promotional efforts and overall appeal. Aiming for a minimum of 50 tickets ensures a solid foundation for engagement while allowing us to measure demand.</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t xml:space="preserve">Evaluating the effectiveness of marketing is essential to determine if the promotional strategies used for the event successfully reached the target audience and led to ticket sales. The primary marketing channels for this event will be Instagram, word-of-mouth, and student networks. To assess marketing effectiveness, we will track metrics such as social media engagement likes, comments, shares, and followings and conversion rates of how many people who saw the event post actually purchased tickets.</w:t>
      </w:r>
    </w:p>
    <w:p w:rsidR="00000000" w:rsidDel="00000000" w:rsidP="00000000" w:rsidRDefault="00000000" w:rsidRPr="00000000" w14:paraId="0000015B">
      <w:pPr>
        <w:rPr>
          <w:b w:val="1"/>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t xml:space="preserve">Cocktail sales will be an important revenue stream and indicator of attendee engagement during the event. To evaluate the effectiveness of the drink offerings, we will track sales of each cocktail, noting which drinks are most popular and which are underperforming. This data can help assess whether the cocktail menu was appealing and aligned with guests’ preferences. Monitoring cocktail sales in real-time will also allow us to adjust promotions, such as offering happy hour pricing or limited-time specials on certain drinks to boost sales. </w:t>
      </w:r>
    </w:p>
    <w:p w:rsidR="00000000" w:rsidDel="00000000" w:rsidP="00000000" w:rsidRDefault="00000000" w:rsidRPr="00000000" w14:paraId="0000015D">
      <w:pPr>
        <w:rPr>
          <w:b w:val="1"/>
          <w:u w:val="single"/>
        </w:rPr>
      </w:pPr>
      <w:r w:rsidDel="00000000" w:rsidR="00000000" w:rsidRPr="00000000">
        <w:rPr>
          <w:rtl w:val="0"/>
        </w:rPr>
      </w:r>
    </w:p>
    <w:p w:rsidR="00000000" w:rsidDel="00000000" w:rsidP="00000000" w:rsidRDefault="00000000" w:rsidRPr="00000000" w14:paraId="0000015E">
      <w:pPr>
        <w:rPr>
          <w:b w:val="1"/>
          <w:u w:val="single"/>
        </w:rPr>
      </w:pPr>
      <w:r w:rsidDel="00000000" w:rsidR="00000000" w:rsidRPr="00000000">
        <w:rPr>
          <w:rtl w:val="0"/>
        </w:rPr>
      </w:r>
    </w:p>
    <w:p w:rsidR="00000000" w:rsidDel="00000000" w:rsidP="00000000" w:rsidRDefault="00000000" w:rsidRPr="00000000" w14:paraId="0000015F">
      <w:pPr>
        <w:rPr>
          <w:b w:val="1"/>
          <w:u w:val="single"/>
        </w:rPr>
      </w:pPr>
      <w:r w:rsidDel="00000000" w:rsidR="00000000" w:rsidRPr="00000000">
        <w:rPr>
          <w:rtl w:val="0"/>
        </w:rPr>
      </w:r>
    </w:p>
    <w:p w:rsidR="00000000" w:rsidDel="00000000" w:rsidP="00000000" w:rsidRDefault="00000000" w:rsidRPr="00000000" w14:paraId="00000160">
      <w:pPr>
        <w:rPr>
          <w:b w:val="1"/>
          <w:u w:val="single"/>
        </w:rPr>
      </w:pPr>
      <w:r w:rsidDel="00000000" w:rsidR="00000000" w:rsidRPr="00000000">
        <w:rPr>
          <w:b w:val="1"/>
          <w:u w:val="single"/>
          <w:rtl w:val="0"/>
        </w:rPr>
        <w:t xml:space="preserve">Evidence of Work</w:t>
      </w:r>
    </w:p>
    <w:p w:rsidR="00000000" w:rsidDel="00000000" w:rsidP="00000000" w:rsidRDefault="00000000" w:rsidRPr="00000000" w14:paraId="00000161">
      <w:pPr>
        <w:rPr/>
      </w:pPr>
      <w:r w:rsidDel="00000000" w:rsidR="00000000" w:rsidRPr="00000000">
        <w:rPr>
          <w:rtl w:val="0"/>
        </w:rPr>
        <w:t xml:space="preserve">Brief sent to Jayne - November 29th</w:t>
      </w:r>
    </w:p>
    <w:p w:rsidR="00000000" w:rsidDel="00000000" w:rsidP="00000000" w:rsidRDefault="00000000" w:rsidRPr="00000000" w14:paraId="00000162">
      <w:pPr>
        <w:rPr/>
      </w:pPr>
      <w:r w:rsidDel="00000000" w:rsidR="00000000" w:rsidRPr="00000000">
        <w:rPr>
          <w:rtl w:val="0"/>
        </w:rPr>
        <w:t xml:space="preserve">Jayne Follow Up - November 30th ongoing</w:t>
      </w:r>
    </w:p>
    <w:p w:rsidR="00000000" w:rsidDel="00000000" w:rsidP="00000000" w:rsidRDefault="00000000" w:rsidRPr="00000000" w14:paraId="00000163">
      <w:pPr>
        <w:rPr/>
      </w:pPr>
      <w:r w:rsidDel="00000000" w:rsidR="00000000" w:rsidRPr="00000000">
        <w:rPr>
          <w:rtl w:val="0"/>
        </w:rPr>
        <w:t xml:space="preserve">Sponsor Talk - December 12th to January 10th</w:t>
      </w:r>
    </w:p>
    <w:p w:rsidR="00000000" w:rsidDel="00000000" w:rsidP="00000000" w:rsidRDefault="00000000" w:rsidRPr="00000000" w14:paraId="00000164">
      <w:pPr>
        <w:rPr/>
      </w:pPr>
      <w:r w:rsidDel="00000000" w:rsidR="00000000" w:rsidRPr="00000000">
        <w:rPr>
          <w:rtl w:val="0"/>
        </w:rPr>
        <w:t xml:space="preserve">DJ/Line Dancing Contact - December 12th to January 10th</w:t>
      </w:r>
    </w:p>
    <w:p w:rsidR="00000000" w:rsidDel="00000000" w:rsidP="00000000" w:rsidRDefault="00000000" w:rsidRPr="00000000" w14:paraId="00000165">
      <w:pPr>
        <w:rPr/>
      </w:pPr>
      <w:r w:rsidDel="00000000" w:rsidR="00000000" w:rsidRPr="00000000">
        <w:rPr>
          <w:rtl w:val="0"/>
        </w:rPr>
        <w:t xml:space="preserve">Gastronomy Contact - December 12th to January 10th</w:t>
      </w:r>
    </w:p>
    <w:p w:rsidR="00000000" w:rsidDel="00000000" w:rsidP="00000000" w:rsidRDefault="00000000" w:rsidRPr="00000000" w14:paraId="00000166">
      <w:pPr>
        <w:rPr/>
      </w:pPr>
      <w:r w:rsidDel="00000000" w:rsidR="00000000" w:rsidRPr="00000000">
        <w:rPr>
          <w:rtl w:val="0"/>
        </w:rPr>
        <w:t xml:space="preserve">Event Announcement - January 13th</w:t>
      </w:r>
    </w:p>
    <w:p w:rsidR="00000000" w:rsidDel="00000000" w:rsidP="00000000" w:rsidRDefault="00000000" w:rsidRPr="00000000" w14:paraId="00000167">
      <w:pPr>
        <w:rPr/>
      </w:pPr>
      <w:r w:rsidDel="00000000" w:rsidR="00000000" w:rsidRPr="00000000">
        <w:rPr>
          <w:rtl w:val="0"/>
        </w:rPr>
        <w:t xml:space="preserve">Marketing Campaign - January 14th to March 4th</w:t>
      </w:r>
    </w:p>
    <w:p w:rsidR="00000000" w:rsidDel="00000000" w:rsidP="00000000" w:rsidRDefault="00000000" w:rsidRPr="00000000" w14:paraId="00000168">
      <w:pPr>
        <w:rPr/>
      </w:pPr>
      <w:r w:rsidDel="00000000" w:rsidR="00000000" w:rsidRPr="00000000">
        <w:rPr>
          <w:rtl w:val="0"/>
        </w:rPr>
        <w:t xml:space="preserve">Purchasings - January 2nd to March 1st</w:t>
      </w:r>
    </w:p>
    <w:p w:rsidR="00000000" w:rsidDel="00000000" w:rsidP="00000000" w:rsidRDefault="00000000" w:rsidRPr="00000000" w14:paraId="00000169">
      <w:pPr>
        <w:rPr/>
      </w:pPr>
      <w:r w:rsidDel="00000000" w:rsidR="00000000" w:rsidRPr="00000000">
        <w:rPr>
          <w:rtl w:val="0"/>
        </w:rPr>
        <w:t xml:space="preserve">Doucmentation</w:t>
      </w:r>
      <w:r w:rsidDel="00000000" w:rsidR="00000000" w:rsidRPr="00000000">
        <w:rPr>
          <w:rtl w:val="0"/>
        </w:rPr>
        <w:t xml:space="preserve"> Filing - December 12th to March 5th</w:t>
      </w:r>
    </w:p>
    <w:p w:rsidR="00000000" w:rsidDel="00000000" w:rsidP="00000000" w:rsidRDefault="00000000" w:rsidRPr="00000000" w14:paraId="0000016A">
      <w:pPr>
        <w:rPr/>
      </w:pPr>
      <w:r w:rsidDel="00000000" w:rsidR="00000000" w:rsidRPr="00000000">
        <w:rPr>
          <w:rtl w:val="0"/>
        </w:rPr>
        <w:t xml:space="preserve">Event and setup - 12th March</w:t>
      </w:r>
    </w:p>
    <w:p w:rsidR="00000000" w:rsidDel="00000000" w:rsidP="00000000" w:rsidRDefault="00000000" w:rsidRPr="00000000" w14:paraId="0000016B">
      <w:pPr>
        <w:rPr>
          <w:b w:val="1"/>
          <w:u w:val="single"/>
        </w:rPr>
      </w:pPr>
      <w:r w:rsidDel="00000000" w:rsidR="00000000" w:rsidRPr="00000000">
        <w:rPr>
          <w:rtl w:val="0"/>
        </w:rPr>
      </w:r>
    </w:p>
    <w:p w:rsidR="00000000" w:rsidDel="00000000" w:rsidP="00000000" w:rsidRDefault="00000000" w:rsidRPr="00000000" w14:paraId="0000016C">
      <w:pPr>
        <w:rPr>
          <w:b w:val="1"/>
          <w:u w:val="single"/>
        </w:rPr>
      </w:pPr>
      <w:r w:rsidDel="00000000" w:rsidR="00000000" w:rsidRPr="00000000">
        <w:rPr>
          <w:b w:val="1"/>
          <w:u w:val="single"/>
          <w:rtl w:val="0"/>
        </w:rPr>
        <w:t xml:space="preserve">Reference List</w:t>
      </w:r>
    </w:p>
    <w:p w:rsidR="00000000" w:rsidDel="00000000" w:rsidP="00000000" w:rsidRDefault="00000000" w:rsidRPr="00000000" w14:paraId="0000016D">
      <w:pPr>
        <w:rPr/>
      </w:pPr>
      <w:r w:rsidDel="00000000" w:rsidR="00000000" w:rsidRPr="00000000">
        <w:rPr>
          <w:rtl w:val="0"/>
        </w:rPr>
        <w:t xml:space="preserve">Slack, N (2018) Essentials of Operations Management, Pearsons, London</w:t>
      </w:r>
    </w:p>
    <w:p w:rsidR="00000000" w:rsidDel="00000000" w:rsidP="00000000" w:rsidRDefault="00000000" w:rsidRPr="00000000" w14:paraId="0000016E">
      <w:pPr>
        <w:spacing w:line="276" w:lineRule="auto"/>
        <w:rPr/>
      </w:pPr>
      <w:r w:rsidDel="00000000" w:rsidR="00000000" w:rsidRPr="00000000">
        <w:rPr>
          <w:rtl w:val="0"/>
        </w:rPr>
      </w:r>
    </w:p>
    <w:p w:rsidR="00000000" w:rsidDel="00000000" w:rsidP="00000000" w:rsidRDefault="00000000" w:rsidRPr="00000000" w14:paraId="0000016F">
      <w:pPr>
        <w:spacing w:after="240" w:line="276" w:lineRule="auto"/>
        <w:rPr/>
      </w:pPr>
      <w:r w:rsidDel="00000000" w:rsidR="00000000" w:rsidRPr="00000000">
        <w:rPr>
          <w:rtl w:val="0"/>
        </w:rPr>
        <w:t xml:space="preserve">Smith, D. (1990). Beyond contingency planning: towards a model of crisis management. </w:t>
      </w:r>
      <w:r w:rsidDel="00000000" w:rsidR="00000000" w:rsidRPr="00000000">
        <w:rPr>
          <w:i w:val="1"/>
          <w:rtl w:val="0"/>
        </w:rPr>
        <w:t xml:space="preserve">Industrial Crisis Quarterly</w:t>
      </w:r>
      <w:r w:rsidDel="00000000" w:rsidR="00000000" w:rsidRPr="00000000">
        <w:rPr>
          <w:rtl w:val="0"/>
        </w:rPr>
        <w:t xml:space="preserve">, 4(4), pp.263–275. doi:</w:t>
      </w:r>
      <w:hyperlink r:id="rId30">
        <w:r w:rsidDel="00000000" w:rsidR="00000000" w:rsidRPr="00000000">
          <w:rPr>
            <w:color w:val="1155cc"/>
            <w:u w:val="single"/>
            <w:rtl w:val="0"/>
          </w:rPr>
          <w:t xml:space="preserve">https://doi.org/10.1177/108602669000400402</w:t>
        </w:r>
      </w:hyperlink>
      <w:r w:rsidDel="00000000" w:rsidR="00000000" w:rsidRPr="00000000">
        <w:rPr>
          <w:rtl w:val="0"/>
        </w:rPr>
        <w:t xml:space="preserve">. </w:t>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t xml:space="preserve">wadhwa</w:t>
      </w:r>
      <w:r w:rsidDel="00000000" w:rsidR="00000000" w:rsidRPr="00000000">
        <w:rPr>
          <w:rtl w:val="0"/>
        </w:rPr>
        <w:t xml:space="preserve">, virgil (2021). </w:t>
      </w:r>
      <w:r w:rsidDel="00000000" w:rsidR="00000000" w:rsidRPr="00000000">
        <w:rPr>
          <w:i w:val="1"/>
          <w:rtl w:val="0"/>
        </w:rPr>
        <w:t xml:space="preserve">How to Define Goals &amp; Objectives for a Successful Online Event | Airmeet</w:t>
      </w:r>
      <w:r w:rsidDel="00000000" w:rsidR="00000000" w:rsidRPr="00000000">
        <w:rPr>
          <w:rtl w:val="0"/>
        </w:rPr>
        <w:t xml:space="preserve">. [online] Airmeet HUB. Available at: </w:t>
      </w:r>
      <w:hyperlink r:id="rId31">
        <w:r w:rsidDel="00000000" w:rsidR="00000000" w:rsidRPr="00000000">
          <w:rPr>
            <w:u w:val="single"/>
            <w:rtl w:val="0"/>
          </w:rPr>
          <w:t xml:space="preserve">https://www.airmeet.com/hub/blog/virtual-event-goals-objectives-planning/</w:t>
        </w:r>
      </w:hyperlink>
      <w:r w:rsidDel="00000000" w:rsidR="00000000" w:rsidRPr="00000000">
        <w:rPr>
          <w:rtl w:val="0"/>
        </w:rPr>
        <w:t xml:space="preserve">. </w:t>
      </w:r>
    </w:p>
    <w:p w:rsidR="00000000" w:rsidDel="00000000" w:rsidP="00000000" w:rsidRDefault="00000000" w:rsidRPr="00000000" w14:paraId="00000172">
      <w:pPr>
        <w:rPr>
          <w:rFonts w:ascii="Roboto" w:cs="Roboto" w:eastAsia="Roboto" w:hAnsi="Roboto"/>
          <w:color w:val="747f8b"/>
          <w:sz w:val="21"/>
          <w:szCs w:val="21"/>
          <w:shd w:fill="e3e8ee" w:val="clea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t xml:space="preserve">International Journal of Event Management Research</w:t>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t xml:space="preserve">Ferdinand, N (2016) Events Management : An International Approach, Sage, London</w:t>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t xml:space="preserve">Dylan Thomas Centre - Swansea.” </w:t>
      </w:r>
      <w:r w:rsidDel="00000000" w:rsidR="00000000" w:rsidRPr="00000000">
        <w:rPr>
          <w:i w:val="1"/>
          <w:rtl w:val="0"/>
        </w:rPr>
        <w:t xml:space="preserve">Swansea</w:t>
      </w:r>
      <w:r w:rsidDel="00000000" w:rsidR="00000000" w:rsidRPr="00000000">
        <w:rPr>
          <w:rtl w:val="0"/>
        </w:rPr>
        <w:t xml:space="preserve">, 2025, swansea.gov.uk/article/9142/Dylan-Thomas-Centre. Accessed 6  Mar. 2025.</w:t>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t xml:space="preserve">Morand, T. (2021). </w:t>
      </w:r>
      <w:r w:rsidDel="00000000" w:rsidR="00000000" w:rsidRPr="00000000">
        <w:rPr>
          <w:i w:val="1"/>
          <w:rtl w:val="0"/>
        </w:rPr>
        <w:t xml:space="preserve">The Ultimate Event Planning Guide: How to Plan an Event</w:t>
      </w:r>
      <w:r w:rsidDel="00000000" w:rsidR="00000000" w:rsidRPr="00000000">
        <w:rPr>
          <w:rtl w:val="0"/>
        </w:rPr>
        <w:t xml:space="preserve">. [online] Wild Apricot Blog. Available at: </w:t>
      </w:r>
      <w:hyperlink r:id="rId32">
        <w:r w:rsidDel="00000000" w:rsidR="00000000" w:rsidRPr="00000000">
          <w:rPr>
            <w:color w:val="1155cc"/>
            <w:u w:val="single"/>
            <w:rtl w:val="0"/>
          </w:rPr>
          <w:t xml:space="preserve">https://www.wildapricot.com/blog/how-to-plan-an-event</w:t>
        </w:r>
      </w:hyperlink>
      <w:r w:rsidDel="00000000" w:rsidR="00000000" w:rsidRPr="00000000">
        <w:rPr>
          <w:rtl w:val="0"/>
        </w:rPr>
        <w:t xml:space="preserve">.</w:t>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spacing w:after="240" w:line="360" w:lineRule="auto"/>
        <w:rPr/>
      </w:pPr>
      <w:r w:rsidDel="00000000" w:rsidR="00000000" w:rsidRPr="00000000">
        <w:rPr>
          <w:rtl w:val="0"/>
        </w:rPr>
        <w:t xml:space="preserve">Google Books. (2025). </w:t>
      </w:r>
      <w:r w:rsidDel="00000000" w:rsidR="00000000" w:rsidRPr="00000000">
        <w:rPr>
          <w:i w:val="1"/>
          <w:rtl w:val="0"/>
        </w:rPr>
        <w:t xml:space="preserve">The Complete Guide to Successful Event Planning</w:t>
      </w:r>
      <w:r w:rsidDel="00000000" w:rsidR="00000000" w:rsidRPr="00000000">
        <w:rPr>
          <w:rtl w:val="0"/>
        </w:rPr>
        <w:t xml:space="preserve">. [online] Available at: </w:t>
      </w:r>
      <w:hyperlink r:id="rId33">
        <w:r w:rsidDel="00000000" w:rsidR="00000000" w:rsidRPr="00000000">
          <w:rPr>
            <w:color w:val="1155cc"/>
            <w:u w:val="single"/>
            <w:rtl w:val="0"/>
          </w:rPr>
          <w:t xml:space="preserve">https://books.google.co.uk/books?hl=en&amp;lr=&amp;id=P-FKapyszGsC&amp;oi=fnd&amp;pg=PT8&amp;dq=to+plan+an+event&amp;ots=zD9CdmFepI&amp;sig=m0W6QpwxkT_A41J6oFj8a0JthPc#v=onepage&amp;q=</w:t>
        </w:r>
      </w:hyperlink>
      <w:hyperlink r:id="rId34">
        <w:r w:rsidDel="00000000" w:rsidR="00000000" w:rsidRPr="00000000">
          <w:rPr>
            <w:color w:val="1155cc"/>
            <w:u w:val="single"/>
            <w:rtl w:val="0"/>
          </w:rPr>
          <w:t xml:space="preserve">to%20plan%20an%20event&amp;f=false</w:t>
        </w:r>
      </w:hyperlink>
      <w:r w:rsidDel="00000000" w:rsidR="00000000" w:rsidRPr="00000000">
        <w:rPr>
          <w:rtl w:val="0"/>
        </w:rPr>
        <w:t xml:space="preserve">  [Accessed 7 Mar. 2025]. </w:t>
      </w:r>
    </w:p>
    <w:p w:rsidR="00000000" w:rsidDel="00000000" w:rsidP="00000000" w:rsidRDefault="00000000" w:rsidRPr="00000000" w14:paraId="0000017C">
      <w:pPr>
        <w:spacing w:after="240" w:line="276" w:lineRule="auto"/>
        <w:rPr/>
      </w:pPr>
      <w:r w:rsidDel="00000000" w:rsidR="00000000" w:rsidRPr="00000000">
        <w:rPr>
          <w:rtl w:val="0"/>
        </w:rPr>
        <w:t xml:space="preserve">Google Books. (2025a). </w:t>
      </w:r>
      <w:r w:rsidDel="00000000" w:rsidR="00000000" w:rsidRPr="00000000">
        <w:rPr>
          <w:i w:val="1"/>
          <w:rtl w:val="0"/>
        </w:rPr>
        <w:t xml:space="preserve">Event Risk Management and Safety</w:t>
      </w:r>
      <w:r w:rsidDel="00000000" w:rsidR="00000000" w:rsidRPr="00000000">
        <w:rPr>
          <w:rtl w:val="0"/>
        </w:rPr>
        <w:t xml:space="preserve">. [online] Available at: </w:t>
      </w:r>
      <w:hyperlink r:id="rId35">
        <w:r w:rsidDel="00000000" w:rsidR="00000000" w:rsidRPr="00000000">
          <w:rPr>
            <w:color w:val="1155cc"/>
            <w:u w:val="single"/>
            <w:rtl w:val="0"/>
          </w:rPr>
          <w:t xml:space="preserve">https://books.google.co.uk/books?hl=en&amp;lr=&amp;id=Oe2yDwAAQBAJ&amp;oi=fnd&amp;pg=PR9&amp;dq=eve</w:t>
        </w:r>
      </w:hyperlink>
      <w:r w:rsidDel="00000000" w:rsidR="00000000" w:rsidRPr="00000000">
        <w:rPr>
          <w:rtl w:val="0"/>
        </w:rPr>
        <w:t xml:space="preserve"> nt+risk+</w:t>
      </w:r>
      <w:r w:rsidDel="00000000" w:rsidR="00000000" w:rsidRPr="00000000">
        <w:rPr>
          <w:rtl w:val="0"/>
        </w:rPr>
        <w:t xml:space="preserve">management&amp;ots</w:t>
      </w:r>
      <w:r w:rsidDel="00000000" w:rsidR="00000000" w:rsidRPr="00000000">
        <w:rPr>
          <w:rtl w:val="0"/>
        </w:rPr>
        <w:t xml:space="preserve">=pYT_BeLe6z&amp;sig=34b5wumqVCKdpp_teIABHD1g_RI#v=onepage&amp;q=</w:t>
      </w:r>
      <w:r w:rsidDel="00000000" w:rsidR="00000000" w:rsidRPr="00000000">
        <w:rPr>
          <w:rtl w:val="0"/>
        </w:rPr>
        <w:t xml:space="preserve">event%20risk%20management&amp;f=false</w:t>
      </w:r>
      <w:r w:rsidDel="00000000" w:rsidR="00000000" w:rsidRPr="00000000">
        <w:rPr>
          <w:rtl w:val="0"/>
        </w:rPr>
        <w:t xml:space="preserve"> [Accessed 7 Mar. 2025].</w:t>
      </w:r>
    </w:p>
    <w:p w:rsidR="00000000" w:rsidDel="00000000" w:rsidP="00000000" w:rsidRDefault="00000000" w:rsidRPr="00000000" w14:paraId="0000017D">
      <w:pPr>
        <w:spacing w:after="240" w:line="276" w:lineRule="auto"/>
        <w:rPr/>
      </w:pPr>
      <w:r w:rsidDel="00000000" w:rsidR="00000000" w:rsidRPr="00000000">
        <w:rPr>
          <w:rtl w:val="0"/>
        </w:rPr>
        <w:t xml:space="preserve">G, F.J., R, C.K. and M, W.R. (1982). A Practical Strategy for Analysing Multispecies Distribution Patterns. </w:t>
      </w:r>
      <w:r w:rsidDel="00000000" w:rsidR="00000000" w:rsidRPr="00000000">
        <w:rPr>
          <w:i w:val="1"/>
          <w:rtl w:val="0"/>
        </w:rPr>
        <w:t xml:space="preserve">Marine Ecology Progress Series</w:t>
      </w:r>
      <w:r w:rsidDel="00000000" w:rsidR="00000000" w:rsidRPr="00000000">
        <w:rPr>
          <w:rtl w:val="0"/>
        </w:rPr>
        <w:t xml:space="preserve">, [online] 8(1), pp.37–52. doi:</w:t>
      </w:r>
      <w:hyperlink r:id="rId36">
        <w:r w:rsidDel="00000000" w:rsidR="00000000" w:rsidRPr="00000000">
          <w:rPr>
            <w:color w:val="1155cc"/>
            <w:u w:val="single"/>
            <w:rtl w:val="0"/>
          </w:rPr>
          <w:t xml:space="preserve">https://doi.org/10.2307/24814621</w:t>
        </w:r>
      </w:hyperlink>
      <w:r w:rsidDel="00000000" w:rsidR="00000000" w:rsidRPr="00000000">
        <w:rPr>
          <w:rtl w:val="0"/>
        </w:rPr>
        <w:t xml:space="preserve">. </w:t>
      </w:r>
    </w:p>
    <w:p w:rsidR="00000000" w:rsidDel="00000000" w:rsidP="00000000" w:rsidRDefault="00000000" w:rsidRPr="00000000" w14:paraId="0000017E">
      <w:pPr>
        <w:spacing w:after="240" w:line="276" w:lineRule="auto"/>
        <w:rPr/>
      </w:pPr>
      <w:r w:rsidDel="00000000" w:rsidR="00000000" w:rsidRPr="00000000">
        <w:rPr>
          <w:rtl w:val="0"/>
        </w:rPr>
        <w:t xml:space="preserve">Fifield, P. (2012b). </w:t>
      </w:r>
      <w:r w:rsidDel="00000000" w:rsidR="00000000" w:rsidRPr="00000000">
        <w:rPr>
          <w:i w:val="1"/>
          <w:rtl w:val="0"/>
        </w:rPr>
        <w:t xml:space="preserve">Marketing Strategy</w:t>
      </w:r>
      <w:r w:rsidDel="00000000" w:rsidR="00000000" w:rsidRPr="00000000">
        <w:rPr>
          <w:rtl w:val="0"/>
        </w:rPr>
        <w:t xml:space="preserve">. Routledge. doi:</w:t>
      </w:r>
      <w:hyperlink r:id="rId37">
        <w:r w:rsidDel="00000000" w:rsidR="00000000" w:rsidRPr="00000000">
          <w:rPr>
            <w:color w:val="1155cc"/>
            <w:u w:val="single"/>
            <w:rtl w:val="0"/>
          </w:rPr>
          <w:t xml:space="preserve">https://doi.org/10.4324/9780080511139</w:t>
        </w:r>
      </w:hyperlink>
      <w:r w:rsidDel="00000000" w:rsidR="00000000" w:rsidRPr="00000000">
        <w:rPr>
          <w:rtl w:val="0"/>
        </w:rPr>
        <w:t xml:space="preserve">. </w:t>
      </w:r>
    </w:p>
    <w:p w:rsidR="00000000" w:rsidDel="00000000" w:rsidP="00000000" w:rsidRDefault="00000000" w:rsidRPr="00000000" w14:paraId="0000017F">
      <w:pPr>
        <w:spacing w:after="240" w:line="276" w:lineRule="auto"/>
        <w:rPr/>
      </w:pPr>
      <w:r w:rsidDel="00000000" w:rsidR="00000000" w:rsidRPr="00000000">
        <w:rPr>
          <w:rtl w:val="0"/>
        </w:rPr>
        <w:t xml:space="preserve">Mitra, G., Kyriakis, T., Lucas, C. and Pirbhad, M. (2008). A review of portfolio planning: Models and systems. [online] Butterworth-Heinemann, pp.1–39. doi:</w:t>
      </w:r>
      <w:hyperlink r:id="rId38">
        <w:r w:rsidDel="00000000" w:rsidR="00000000" w:rsidRPr="00000000">
          <w:rPr>
            <w:color w:val="1155cc"/>
            <w:u w:val="single"/>
            <w:rtl w:val="0"/>
          </w:rPr>
          <w:t xml:space="preserve">https://doi.org/10.1016/B978-075065448-7.50002-1</w:t>
        </w:r>
      </w:hyperlink>
      <w:r w:rsidDel="00000000" w:rsidR="00000000" w:rsidRPr="00000000">
        <w:rPr>
          <w:rtl w:val="0"/>
        </w:rPr>
        <w:t xml:space="preserve">. </w:t>
      </w:r>
    </w:p>
    <w:p w:rsidR="00000000" w:rsidDel="00000000" w:rsidP="00000000" w:rsidRDefault="00000000" w:rsidRPr="00000000" w14:paraId="00000180">
      <w:pPr>
        <w:spacing w:after="240" w:line="276" w:lineRule="auto"/>
        <w:rPr/>
      </w:pPr>
      <w:r w:rsidDel="00000000" w:rsidR="00000000" w:rsidRPr="00000000">
        <w:rPr>
          <w:rtl w:val="0"/>
        </w:rPr>
        <w:t xml:space="preserve">Wilson, J.S. (2004). Special events: defining goals, planning and measuring success. </w:t>
      </w:r>
      <w:r w:rsidDel="00000000" w:rsidR="00000000" w:rsidRPr="00000000">
        <w:rPr>
          <w:i w:val="1"/>
          <w:rtl w:val="0"/>
        </w:rPr>
        <w:t xml:space="preserve">The Bottom Line</w:t>
      </w:r>
      <w:r w:rsidDel="00000000" w:rsidR="00000000" w:rsidRPr="00000000">
        <w:rPr>
          <w:rtl w:val="0"/>
        </w:rPr>
        <w:t xml:space="preserve">, 17(4), pp.150–151. doi:</w:t>
      </w:r>
      <w:hyperlink r:id="rId39">
        <w:r w:rsidDel="00000000" w:rsidR="00000000" w:rsidRPr="00000000">
          <w:rPr>
            <w:u w:val="single"/>
            <w:rtl w:val="0"/>
          </w:rPr>
          <w:t xml:space="preserve">https://doi.org/10.1108/08880450410567446</w:t>
        </w:r>
      </w:hyperlink>
      <w:r w:rsidDel="00000000" w:rsidR="00000000" w:rsidRPr="00000000">
        <w:rPr>
          <w:rtl w:val="0"/>
        </w:rPr>
        <w:t xml:space="preserve">. </w:t>
      </w:r>
    </w:p>
    <w:p w:rsidR="00000000" w:rsidDel="00000000" w:rsidP="00000000" w:rsidRDefault="00000000" w:rsidRPr="00000000" w14:paraId="00000181">
      <w:pPr>
        <w:spacing w:after="240" w:line="276" w:lineRule="auto"/>
        <w:rPr/>
      </w:pPr>
      <w:r w:rsidDel="00000000" w:rsidR="00000000" w:rsidRPr="00000000">
        <w:rPr>
          <w:rtl w:val="0"/>
        </w:rPr>
        <w:t xml:space="preserve">Corporate Events, Incentives, Conference Management | First Event. (n.d.). </w:t>
      </w:r>
      <w:r w:rsidDel="00000000" w:rsidR="00000000" w:rsidRPr="00000000">
        <w:rPr>
          <w:i w:val="1"/>
          <w:rtl w:val="0"/>
        </w:rPr>
        <w:t xml:space="preserve">The Importance of Staying Organised When Planning an Event!</w:t>
      </w:r>
      <w:r w:rsidDel="00000000" w:rsidR="00000000" w:rsidRPr="00000000">
        <w:rPr>
          <w:rtl w:val="0"/>
        </w:rPr>
        <w:t xml:space="preserve"> [online] Available at: </w:t>
      </w:r>
      <w:hyperlink r:id="rId40">
        <w:r w:rsidDel="00000000" w:rsidR="00000000" w:rsidRPr="00000000">
          <w:rPr>
            <w:color w:val="1155cc"/>
            <w:u w:val="single"/>
            <w:rtl w:val="0"/>
          </w:rPr>
          <w:t xml:space="preserve">https://www.firstevent.co.uk/insights-archive/the-importance-of-staying-organised-when-planning-an-event/</w:t>
        </w:r>
      </w:hyperlink>
      <w:r w:rsidDel="00000000" w:rsidR="00000000" w:rsidRPr="00000000">
        <w:rPr>
          <w:rtl w:val="0"/>
        </w:rPr>
        <w:t xml:space="preserve">. </w:t>
      </w:r>
    </w:p>
    <w:p w:rsidR="00000000" w:rsidDel="00000000" w:rsidP="00000000" w:rsidRDefault="00000000" w:rsidRPr="00000000" w14:paraId="00000182">
      <w:pPr>
        <w:spacing w:after="240" w:line="276" w:lineRule="auto"/>
        <w:rPr/>
      </w:pPr>
      <w:r w:rsidDel="00000000" w:rsidR="00000000" w:rsidRPr="00000000">
        <w:rPr>
          <w:rtl w:val="0"/>
        </w:rPr>
        <w:t xml:space="preserve">Drenik, G. (2023). </w:t>
      </w:r>
      <w:r w:rsidDel="00000000" w:rsidR="00000000" w:rsidRPr="00000000">
        <w:rPr>
          <w:i w:val="1"/>
          <w:rtl w:val="0"/>
        </w:rPr>
        <w:t xml:space="preserve">Gen-Z 101: A Marketing Guide To Connecting With The Next Generation Of Consumers</w:t>
      </w:r>
      <w:r w:rsidDel="00000000" w:rsidR="00000000" w:rsidRPr="00000000">
        <w:rPr>
          <w:rtl w:val="0"/>
        </w:rPr>
        <w:t xml:space="preserve">. [online] Forbes. Available at: </w:t>
      </w:r>
      <w:hyperlink r:id="rId41">
        <w:r w:rsidDel="00000000" w:rsidR="00000000" w:rsidRPr="00000000">
          <w:rPr>
            <w:color w:val="1155cc"/>
            <w:u w:val="single"/>
            <w:rtl w:val="0"/>
          </w:rPr>
          <w:t xml:space="preserve">https://www.forbes.com/sites/garydrenik/2023/07/13/gen-z-101-a-marketing-guide-to-connecting-with-the-next-generation-of-consumers/</w:t>
        </w:r>
      </w:hyperlink>
      <w:r w:rsidDel="00000000" w:rsidR="00000000" w:rsidRPr="00000000">
        <w:rPr>
          <w:rtl w:val="0"/>
        </w:rPr>
        <w:t xml:space="preserve">. </w:t>
      </w:r>
    </w:p>
    <w:p w:rsidR="00000000" w:rsidDel="00000000" w:rsidP="00000000" w:rsidRDefault="00000000" w:rsidRPr="00000000" w14:paraId="00000183">
      <w:pPr>
        <w:spacing w:after="240" w:line="276" w:lineRule="auto"/>
        <w:rPr/>
      </w:pPr>
      <w:r w:rsidDel="00000000" w:rsidR="00000000" w:rsidRPr="00000000">
        <w:rPr>
          <w:rtl w:val="0"/>
        </w:rPr>
      </w:r>
    </w:p>
    <w:p w:rsidR="00000000" w:rsidDel="00000000" w:rsidP="00000000" w:rsidRDefault="00000000" w:rsidRPr="00000000" w14:paraId="00000184">
      <w:pPr>
        <w:spacing w:after="240" w:line="360" w:lineRule="auto"/>
        <w:rPr/>
      </w:pPr>
      <w:r w:rsidDel="00000000" w:rsidR="00000000" w:rsidRPr="00000000">
        <w:rPr>
          <w:rtl w:val="0"/>
        </w:rPr>
      </w:r>
    </w:p>
    <w:p w:rsidR="00000000" w:rsidDel="00000000" w:rsidP="00000000" w:rsidRDefault="00000000" w:rsidRPr="00000000" w14:paraId="00000185">
      <w:pPr>
        <w:spacing w:after="240" w:line="360" w:lineRule="auto"/>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ptos Narro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firstevent.co.uk/insights-archive/the-importance-of-staying-organised-when-planning-an-event/" TargetMode="External"/><Relationship Id="rId20" Type="http://schemas.openxmlformats.org/officeDocument/2006/relationships/hyperlink" Target="https://www.amazon.co.uk/Western-Decoration-Supplies-Cowboy-Backdrop/dp/B07WCLQSYX/ref=sr_1_27?crid=J0OC4G18NXCZ&amp;dib=eyJ2IjoiMSJ9.v_7n5TkbMjvmb-wzFyZ8sZz6hkiUW62knztU8VNqYqZ355hfqR7vr8aRm7d0_-Y1u9cR7jsyIZbDBRz5xoC4LCOD8HZARDpDUUTGnMbFizwshgb8czcOg6XIwkyuHT_bhkooyLEzvY0Po5MJqRFz9uRWAj9SWSZya3hjT_ESGcanS3NKwqKuHO5naMxwSz6NMX64NSZnoc23pKZBkXB78zbM9GTH-ovZjwJ8bc6FG3ZIR7FUDsw2CsyHxsUl7MYSGAaUWdizY1D_U-utV9VvbsWVEFFPyVSl8G7o6IHO-f4.VrYyk4EI6IsC-JaPyult8vN1ZJlvHlcjfPpIPsIlRXk&amp;dib_tag=se&amp;keywords=cowboy+themed+decorations&amp;nsdOptOutParam=true&amp;qid=1733400887&amp;sprefix=cowboy+themed+de%2Caps%2C97&amp;sr=8-27" TargetMode="External"/><Relationship Id="rId41" Type="http://schemas.openxmlformats.org/officeDocument/2006/relationships/hyperlink" Target="https://www.forbes.com/sites/garydrenik/2023/07/13/gen-z-101-a-marketing-guide-to-connecting-with-the-next-generation-of-consumers/" TargetMode="External"/><Relationship Id="rId22" Type="http://schemas.openxmlformats.org/officeDocument/2006/relationships/hyperlink" Target="https://www.amazon.co.uk/dp/B0DFTLX8JM/ref=twister_B0DFTKSYNR?_encoding=UTF8&amp;th=1" TargetMode="External"/><Relationship Id="rId21" Type="http://schemas.openxmlformats.org/officeDocument/2006/relationships/hyperlink" Target="https://www.amazon.co.uk/SUPERDANT-Western-Welcome-Hanging-Decoration/dp/B0DDKNKHHC/ref=sr_1_5?crid=5L73OXKB0SNL&amp;dib=eyJ2IjoiMSJ9.111aht0Xzqtiw5KK95x4Ou0Oe23KMRp4xHzFvnhqMBRunP2nKDf62xmqdNzOVpTmLHEfO0U28Egt03Pg-Q2WBSdXWGvLns8wb6fBCANyb0omCtXdWdN_EIcemBrkR5FpUE3kYOuqWAs8BJSCaJbNTbo8LEULF83QFiWJSz-gN5WK3t7htyJvCADhgAJ9K9sUlEcWwkl33S_Ledw03JlJK4UPO_JKh3oy_Wy3xdfgAuCy_4bMhPgCgGpyK1TXRGnEQHcrG7Ld8yohOtIKCJr8UvnApAKQA99GTIuHVy35Q88.1G472EmihcFmXhQ_LfUoRJCV96pTy6knUSfZF2RThyk&amp;dib_tag=se&amp;keywords=cowboy%2Bparty%2Bwelcome%2Bsign&amp;qid=1738085080&amp;sprefix=western%2Bparty%2Bwelcome%2Bsign%2Caps%2C4341&amp;sr=8-5&amp;th=1" TargetMode="External"/><Relationship Id="rId24" Type="http://schemas.openxmlformats.org/officeDocument/2006/relationships/hyperlink" Target="https://www.amazon.co.uk/SKIRUP-Decorations-Backdrop-Photoshoot-Supplies/dp/B0DF2WMLD6/ref=sr_1_5?crid=39GTCXR7PI0BC&amp;dib=eyJ2IjoiMSJ9.WEE9pXiCKBBdaaVtSDIPUJG9L8P1NlYxfpf1BPZYU0LAp7yRcf30U7oX5fX4-zjtxJ_5OMsOuIn5Nf7nSxXJ2UGu-Dgqn-xp07mkEWpY9bdP1hbesxlwVbgHYH7Av7Zz35hJkFdvF0tAeIy5FHZQFrp0Uvq-g8o1BwI01JSoGFviagKOR2muub9_Tt20DcbG5Y3NqmDbNT8jeyZipgmOIeOLVb5u-NmOkmODjZlGyPnB7BdSqKELaEt1bch4h5TGQeXnx9YM6L4tX2Bg3GH6JI1xH3s40SOveDCXQSCgv9irNPF_RN--Xqk3UxtFrgxhspEn3-De665lovYbjTrcSmhH4dLIE1hV7S-2RfpcZAZPmuwWErarrgGlXma7pP7vYx3uHek5VtuLpEQVjsrfclp1yzn67yalaHMWujIBIc7CxpuXurdxEQI7YpyWGCtb.2FUxzCXM3BY-EIgR_ZwiJKYpmiMy8txSQ0zgQS5xQis&amp;dib_tag=se&amp;keywords=western+adult+party+photo+props&amp;qid=1738085312&amp;sprefix=western+adult+party+photo+props%2Caps%2C122&amp;sr=8-5" TargetMode="External"/><Relationship Id="rId23" Type="http://schemas.openxmlformats.org/officeDocument/2006/relationships/hyperlink" Target="https://www.amazon.co.uk/Avezano-Backdrop-Photography-Background-Decorations/dp/B0CB7N3Y55/ref=sr_1_12?crid=3RVP6LTPOW9WW&amp;dib=eyJ2IjoiMSJ9.wJkU16YiYKbeLh78jTErZx9ivPoHCbyjDyU7ppKpQbPQcg0mfMgzkbURIEuCToFA7hRd6Tau0vkpJ9GLj3GMnMpWSkpTqoEjyIyoiDwzWVtKLXrObNWBHn1lejZfgyOJJgxU-imccV-0EdK1O_WveyjO9PyJ6FP9jyC8Il6dwLrL0UMUVBUpXBcjr7RjdFp_CNzAlgnkfcs4ZmA5ktgLdNNCPM7R1sZKsKHszULU-wg.VnjVESlkIV-1qjS8QtIOURzgpi8GJ7j12GPekfOBEHk&amp;dib_tag=se&amp;keywords=western%2Badult%2Bphoto%2Bbackdrop&amp;qid=1738084454&amp;sprefix=western%2Badult%2Bphoto%2Bbackdrop%2Caps%2C491&amp;sr=8-12&amp;th=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www.amazon.co.uk/Handheld-Decorations-Accessories-Carnival-Supplies/dp/B0D89SR9DV/ref=sr_1_1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12-spons&amp;sp_csd=d2lkZ2V0TmFtZT1zcF9tdGY&amp;psc=1" TargetMode="External"/><Relationship Id="rId25" Type="http://schemas.openxmlformats.org/officeDocument/2006/relationships/hyperlink" Target="https://www.amazon.co.uk/Beistle-Western-Wanted-Photo-Frame/dp/B01D6KCT4K/ref=sr_1_30?crid=2AJU22GXC9GAJ&amp;dib=eyJ2IjoiMSJ9.WEE9pXiCKBBdaaVtSDIPUAugTGK1q3qkXfylKEMl6y_jYPBRRyUIVV1fPndyhcqSeTAHiFA44OL5H1vn4YiUV7LMqcgE6ufvYXI0ukLmuCb9mr4RD6y_bzQQlCBRAKBVOcJ4kHkSrHGEdbgTuDJ1Bww_9BvNVtyY0TqlZFqF7XF_0GIsahJrK09vTPtOHOz9Db0XK7pcEUt4PPBZ7tM-VNQSI7pDliXOPDyixTcbF92L8X_CZA1PKWrzZX3RlSpzayar-ZS4KRJh4qLkk_7TABzIDNU6rPoIK4r1R72HAvRP2nIyvkQ8fJXrv49VMz9MQvXBmYofTrPqIO7jPO1YEpKxocDmyQJJ-nG0KULFlNLcrHWIg4H4SODDDDiuHakEAUXHKm56oSxGLOv3R9cwIBqYJR7atMXRvZbFaCylt25NsH-_QLjBv-NMLFoVztsQ.wQEZhSxp47qkWdQr0Y5aZKBKSAlE1DzdzzC4cvp-C_E&amp;dib_tag=se&amp;keywords=western+adult+party+props&amp;qid=1738085494&amp;sprefix=western+adult+party+props%2Caps%2C194&amp;sr=8-30" TargetMode="External"/><Relationship Id="rId28" Type="http://schemas.openxmlformats.org/officeDocument/2006/relationships/hyperlink" Target="https://www.partyrama.co.uk/disposable-helium-gas-cylinder-50-balloon-cylinder-single/" TargetMode="External"/><Relationship Id="rId27" Type="http://schemas.openxmlformats.org/officeDocument/2006/relationships/hyperlink" Target="https://www.amazon.co.uk/West-Cowboy-Party-Decorations-Set/dp/B0D93F1YYZ/ref=sr_1_2_sspa?crid=20CK7OUMZE63Y&amp;dib=eyJ2IjoiMSJ9.vfQPDP2TiHvwdbW6BeUmF1wvEYYDh3os6v910wvB_XUAS27QZX2q057uhQXe863L_KAhsrMks7IhYmoIFLp66wydZI6yDsB4-24TKqGCgySmuCSKMd3ozB3HVRK7LwNZjWCn0yti--B2A6sPzKHwKh-hfs4R29s9XtI0BoplZvZKvbD_b41I_cOM5F35-lV0c4GMiTjk9ruJw12aXH8wB9S-lIY2NydrEVymES6ANi0z45UQa_mY94VJYPFNnhZuC0RIFe4hS6CZS9muXpmPUWQE1Ku01LCB94OBh4pS3Qs.QcbN55yaIHEB7Wxmsl9HAnZZOOz1kumLBehL_sfJO7I&amp;dib_tag=se&amp;keywords=western+party+props&amp;qid=1738085621&amp;sprefix=western+party+props%2Caps%2C233&amp;sr=8-2-spons&amp;sp_csd=d2lkZ2V0TmFtZT1zcF9hdGY&amp;psc=1" TargetMode="External"/><Relationship Id="rId5" Type="http://schemas.openxmlformats.org/officeDocument/2006/relationships/styles" Target="styles.xml"/><Relationship Id="rId6" Type="http://schemas.openxmlformats.org/officeDocument/2006/relationships/image" Target="media/image4.png"/><Relationship Id="rId29" Type="http://schemas.openxmlformats.org/officeDocument/2006/relationships/hyperlink" Target="https://www.amazon.co.uk/Helium-King-Large-Gas-Cylinder/dp/B01H69OP0I/ref=sr_1_5?dib=eyJ2IjoiMSJ9.jDVcfwRWEH4Tpv2hmersBcxF421j-H0JUweBeOAhXnY_1Dg-Ko1pmK_tyn6GIj_4icNhp6DvrnX9p_HzuNLlbVrnLaimG9RBl56Pelaj1Me62F5Cm32o64lmthqbZ0lvQ-O0gVg8RMWEv5Z1KFTvS29--wkjdJRt3RXokJg6_fwkZVU0eOeCgJpkGdzyAqGLb6MSpwF_GaWNPVPnqhAPomhQORA54F5YxYdkFne_MF1RAsoCqxgTCtA3uMoVQF_zcchXiqmy3iE4wv1jEwYD8jVObKrAwVd2nhUkCFBoa6nD7LbiZCD8NAvCaRn9hnsRndYx4sE8vAh6L5nECnoHValQzYsQrgWKreG_elWRYzTNJS0PDu0teG4B8AFdUbhxX3KZtWG51lAUTywMdC3KVQTY0Gi9HzezhCInVQNeBxiXrheXne_v0RmuIiI2GOQs.wlccr6nTsQtNw-f8qRuslHY2cSivCVtm8EyGSzuK28s&amp;dib_tag=se&amp;keywords=helium%2Bballoon&amp;qid=1738086224&amp;sr=8-5&amp;th=1"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www.airmeet.com/hub/blog/virtual-event-goals-objectives-planning/" TargetMode="External"/><Relationship Id="rId30" Type="http://schemas.openxmlformats.org/officeDocument/2006/relationships/hyperlink" Target="https://doi.org/10.1177/108602669000400402" TargetMode="External"/><Relationship Id="rId11" Type="http://schemas.openxmlformats.org/officeDocument/2006/relationships/hyperlink" Target="https://www.amazon.co.uk/ASMIZ-Bandanas-Cowgirl-Western-Costume/dp/B0D7VT368F/ref=sr_1_6?crid=9JNGRFQ062T0&amp;dib=eyJ2IjoiMSJ9.IeFsXXb4ovuEU-m4ywlfcKx5C_qonmgA4dUtdhE49mT0tB9-Y6OZMTafvMmbc3I8TfpmYK9updVRQZUFHpNkLXOHh2PoQ0mlYZWQaXxahOQoTg4K_RlytyzdpvXB-drDBniP7QjBQWGntcAC3PM27IL659-qJ4LHXHryQDsinIYLD5I3mUWjupAB9LzOtyZulgLHxIW5maeBByLWWvE5Sw7L8gKV8xlRFgANplNQa_tbmnNXW-lPQothNn2igIJ1-fz2RWztb4ZfJbfHXhIvLgf9RaxPT3vmu84Xz_JXOIo.nbi7YOY71aIVkZk6xVfpH2vvQMGvxMjVM6mQxkfSkLI&amp;dib_tag=se&amp;keywords=cowboy+hat+bundle&amp;nsdOptOutParam=true&amp;qid=1733400400&amp;sprefix=bundle+cowboy+hats+%2Caps%2C82&amp;sr=8-6" TargetMode="External"/><Relationship Id="rId33" Type="http://schemas.openxmlformats.org/officeDocument/2006/relationships/hyperlink" Target="https://books.google.co.uk/books?hl=en&amp;lr=&amp;id=P-FKapyszGsC&amp;oi=fnd&amp;pg=PT8&amp;dq=to+plan+an+event&amp;ots=zD9CdmFepI&amp;sig=m0W6QpwxkT_A41J6oFj8a0JthPc#v=onepage&amp;q=to%20plan%20an%20event&amp;f=false" TargetMode="External"/><Relationship Id="rId10" Type="http://schemas.openxmlformats.org/officeDocument/2006/relationships/hyperlink" Target="https://www.amazon.co.uk/ASMIZ-Bandanas-Adjustable-Drawstring-Performance/dp/B0D639MP5Q/ref=sr_1_7?crid=9JNGRFQ062T0&amp;dib=eyJ2IjoiMSJ9.IeFsXXb4ovuEU-m4ywlfcKx5C_qonmgA4dUtdhE49mT0tB9-Y6OZMTafvMmbc3I8TfpmYK9updVRQZUFHpNkLXOHh2PoQ0mlYZWQaXxahOQoTg4K_RlytyzdpvXB-drD3Y8aDBAlvekmDKEP-zvVzBXsv05U4q2uFEOkjwF0Rp4LD5I3mUWjupAB9LzOtyZulgLHxIW5maeBByLWWvE5Sw7L8gKV8xlRFgANplNQa_tbmnNXW-lPQothNn2igIJ1-fz2RWztb4ZfJbfHXhIvLgf9RaxPT3vmu84Xz_JXOIo.FFlEVKiwY5trLXESMYlzMET3CEVfEf8tF1uuoMCh320&amp;dib_tag=se&amp;keywords=cowboy+hat+bundle&amp;nsdOptOutParam=true&amp;qid=1733399824&amp;sprefix=bundle+cowboy+hats+%2Caps%2C82&amp;sr=8-7" TargetMode="External"/><Relationship Id="rId32" Type="http://schemas.openxmlformats.org/officeDocument/2006/relationships/hyperlink" Target="https://www.wildapricot.com/blog/how-to-plan-an-event" TargetMode="External"/><Relationship Id="rId13" Type="http://schemas.openxmlformats.org/officeDocument/2006/relationships/hyperlink" Target="https://www.amazon.co.uk/BOLAND-Boland-Cowboy-Celebration-Decoration/dp/B07D39NNV1/ref=pd_day0fbt_d_sccl_1/260-8128798-0476637?pd_rd_w=6MN1w&amp;content-id=amzn1.sym.aa5f0976-1480-46a8-ac3e-86a6a439835e&amp;pf_rd_p=aa5f0976-1480-46a8-ac3e-86a6a439835e&amp;pf_rd_r=MYAYVJAJH9QPWQ6DPBY2&amp;pd_rd_wg=v4BBf&amp;pd_rd_r=b08dd4e7-7bcc-44ad-be6c-632b34bcd949&amp;pd_rd_i=B07D39NNV1&amp;psc=1" TargetMode="External"/><Relationship Id="rId35" Type="http://schemas.openxmlformats.org/officeDocument/2006/relationships/hyperlink" Target="https://books.google.co.uk/books?hl=en&amp;lr=&amp;id=Oe2yDwAAQBAJ&amp;oi=fnd&amp;pg=PR9&amp;dq=eve" TargetMode="External"/><Relationship Id="rId12" Type="http://schemas.openxmlformats.org/officeDocument/2006/relationships/hyperlink" Target="https://www.partyrama.co.uk/saloon-sign-decoration-55cm/" TargetMode="External"/><Relationship Id="rId34" Type="http://schemas.openxmlformats.org/officeDocument/2006/relationships/hyperlink" Target="https://books.google.co.uk/books?hl=en&amp;lr=&amp;id=P-FKapyszGsC&amp;oi=fnd&amp;pg=PT8&amp;dq=to+plan+an+event&amp;ots=zD9CdmFepI&amp;sig=m0W6QpwxkT_A41J6oFj8a0JthPc#v=onepage&amp;q=to%20plan%20an%20event&amp;f=false" TargetMode="External"/><Relationship Id="rId15" Type="http://schemas.openxmlformats.org/officeDocument/2006/relationships/hyperlink" Target="https://www.amazon.co.uk/Bunting-Decorations-Triangle-Cowgirls-Birthday/dp/B0DCBHS18Q/ref=sr_1_4?dib=eyJ2IjoiMSJ9.mOJWycfhIVSZgUjkhoHIhcCmshn5uADHmFi9eOb9NASLSWocjtcMVsbTrFJpNuclZHiW1XU3KhRc-T2iueFMUTxjk_AzfT_FrEL7-LcPkRDrRSHCKTKHwIYQQXB7UTpAdh9gkJnvfK3ymwNy8VQ5KlVhHaBu3eR-FOuoMt-PeABIbR7LYatneIEWS4zJ0Jp_ZDppEQ-ZZpmyEeK9_mGhE5MuIIAgxdBlTMYbuT8B1y5sSaS7l6cDjjvoxrL_IpJrlcxSYV5h_j4BQdFjVs4hLAu9x0uSAT0XztAt3G4DUEI.htdB1mKrks58OyCIKgRb0dT3fUCXz7j4tnqTNoINJLY&amp;dib_tag=se&amp;keywords=western%2Bbunting&amp;qid=1738083604&amp;s=kitchen&amp;sr=1-4&amp;th=1" TargetMode="External"/><Relationship Id="rId37" Type="http://schemas.openxmlformats.org/officeDocument/2006/relationships/hyperlink" Target="https://doi.org/10.4324/9780080511139" TargetMode="External"/><Relationship Id="rId14" Type="http://schemas.openxmlformats.org/officeDocument/2006/relationships/hyperlink" Target="https://www.amazon.co.uk/Generique-Western-Wild-West-Bunting/dp/B07DJ52D2N/ref=pd_day0fbt_thbs_d_sccl_2/260-8128798-0476637?pd_rd_w=3rCec&amp;content-id=amzn1.sym.aa5f0976-1480-46a8-ac3e-86a6a439835e&amp;pf_rd_p=aa5f0976-1480-46a8-ac3e-86a6a439835e&amp;pf_rd_r=BVEBEC4P54DAEZESTD3T&amp;pd_rd_wg=2sgkY&amp;pd_rd_r=0e5dd257-3eb3-4888-b394-82092d03431d&amp;pd_rd_i=B07DJ52D2N&amp;psc=1" TargetMode="External"/><Relationship Id="rId36" Type="http://schemas.openxmlformats.org/officeDocument/2006/relationships/hyperlink" Target="https://doi.org/10.2307/24814621" TargetMode="External"/><Relationship Id="rId17" Type="http://schemas.openxmlformats.org/officeDocument/2006/relationships/hyperlink" Target="https://www.amazon.co.uk/Haishell-Boot-Shot-Glasses-Bachelorette/dp/B0D8HP52FT/ref=sr_1_3_sspa?crid=675SNYCKM3EX&amp;dib=eyJ2IjoiMSJ9.hAijbZyha8hW5Reb4btgAjRAd5DtarTcA7nCTwpZnpr-Rh0hBg3O81cmdMd1GH9q87cS6oLMAU-Ljmy59U4HdfAN-zeJ9fSYeocHg4-ssPpWx7GudBpMyyo0RM7jnuYbDnlO5xlWA25fvJ9bzAt0TUFkz8v83fr4sCLBHxyOHAwo97QFtRi81xCmrpVYnWpbyeqQjAA6gLPg6Jlz1YlFEHAzodmB1OEAApwBcFIfesJA7QUcO3LXZVts_PuuhsywjYSHepLtasQAs9RtJJ5labfRq29-qf4H2HSwsdqarfk.ka7jVgLuDV6WUbcEhTiCDyLLOTCT5jB8hCNJfmmrOiI&amp;dib_tag=se&amp;keywords=cowboy+boot+shot+glass&amp;qid=1733400755&amp;s=kitchen&amp;sprefix=cowboy+%2Ckitchen%2C80&amp;sr=1-3-spons&amp;sp_csd=d2lkZ2V0TmFtZT1zcF9hdGY&amp;psc=1" TargetMode="External"/><Relationship Id="rId39" Type="http://schemas.openxmlformats.org/officeDocument/2006/relationships/hyperlink" Target="https://doi.org/10.1108/08880450410567446" TargetMode="External"/><Relationship Id="rId16" Type="http://schemas.openxmlformats.org/officeDocument/2006/relationships/hyperlink" Target="https://www.amazon.co.uk/Shot-Glasses-Plastic-Bachelorette-Decoration/dp/B0DHL55V5X/ref=sr_1_10?crid=1L484ADUAM2MM&amp;dib=eyJ2IjoiMSJ9.Lcuj4qJjRcWpKX_3Awx_xbbSdheQ2hUWp7SE7nQ8hqnhAWnnhSlPBnonQ_dxPpBWbv3cuPrecz5X2aBoqpNAi6whNNBqds_BCsGTo8Aw5JkHtNZmQgEFGt_Me3VKCKiDOXSoa0Al5tWhCf8wvYH6M1yxKFGsZpIvuZaStVVursOhvAVPpLjR3ujxHwOIgv8nK9DmSUVot42Ew3_YLqrq03harsBo9yBf3YyD--BC6us28ZlTon_GkVKEEEUoA423Hl3WvLaKFpr3u1LSrifNdf3v0BF8txVWxMFZVe66tXEcKV7incqyqLJktFvyK0JtpcplCiumlhrDoc9k1yg4nPnXv4dzl0anwdSM7RzGtwU.blydW3lYi81j2_WNptXGgBUUzQaRnhZmeUBzDdJY060&amp;dib_tag=se&amp;keywords=western+shot+glass+party&amp;qid=1738083879&amp;s=kitchen&amp;sprefix=western+shot+glass+party%2Ckitchen%2C117&amp;sr=1-10" TargetMode="External"/><Relationship Id="rId38" Type="http://schemas.openxmlformats.org/officeDocument/2006/relationships/hyperlink" Target="https://doi.org/10.1016/B978-075065448-7.50002-1" TargetMode="External"/><Relationship Id="rId19" Type="http://schemas.openxmlformats.org/officeDocument/2006/relationships/hyperlink" Target="https://www.amazon.co.uk/Western-Balloons-Decorations-Birthday-Supplies/dp/B0D2NVN3PM/ref=sr_1_9?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So5J0g62uYtLvnnmDUEZy9VTqtRbSEyQLXXQvpCuZJDW8ie0BvWQ9Pehof9eSRyMqqedXYHQoXpLCUI-4BN8hVt48LxD4L2dSR6V63JfP5YJ9D7aqlYoZB2PlK7s-mnLTZGgNEtD-j0ifHsgNZcjeA1gs3A35R5nB3jX3d-8pDI.u8lMKnAU0SAlFQ_EylLNW3Z4V2_r6U--PB19Xi5xEAA&amp;dib_tag=se&amp;keywords=western+balloons&amp;qid=1738084082&amp;sprefix=western+bal%2Caps%2C982&amp;sr=8-9" TargetMode="External"/><Relationship Id="rId18" Type="http://schemas.openxmlformats.org/officeDocument/2006/relationships/hyperlink" Target="https://www.amazon.co.uk/Balloons-Western-Neutral-Confetti-Birthday/dp/B0CYPWHGWS/ref=sr_1_1_sspa?crid=1YYDF05T7AQ29&amp;dib=eyJ2IjoiMSJ9.T2lNcwF7L7ux79OzkK0FTHHpj6-HzMlTU8bhPuJrG5xCIR1Lafe6ZKplY_V6wxx63yQHjsWVsncEHeyvnLuy-PiJh7boJGQC37I5mzSxGDFeUG7vJOHCvQ1-Mzc_zR5UMLTbJCYr0Ihr8AYBmRoyxPmelg4rScXNQUiiMlrsLsYcs-_A5DxI5aj4cAKvU5i8ddp-ni7aLnpfc-y-yGU75GCpvaPCBG7bfYboy-str8tI5lNJx45KD29SuSMr5o5v9CmP-tqCVP47UxlwqcJa7Y2PqX7IML_bWarf8yiXGBo.UfDlAy_OZJMfRDdkPaZH2ncLAiyExUXsEqAFB_NQFwo&amp;dib_tag=se&amp;keywords=western%2Bballoons&amp;qid=1738084082&amp;sprefix=western%2Bbal%2Caps%2C982&amp;sr=8-1-spons&amp;sp_csd=d2lkZ2V0TmFtZT1zcF9hdGY&amp;th=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