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75C5A2" w14:textId="10F0B457" w:rsidR="000E22DB" w:rsidRDefault="00806ABB">
      <w:r>
        <w:fldChar w:fldCharType="begin"/>
      </w:r>
      <w:r>
        <w:instrText>HYPERLINK "</w:instrText>
      </w:r>
      <w:r w:rsidRPr="00806ABB">
        <w:instrText>https://www.canva.com/design/DAG3612F6n8/hOa75PnHmKMKZ6EwZL874w/edit?utm_content=DAG3612F6n8&amp;utm_campaign=designshare&amp;utm_medium=link2&amp;utm_source=sharebutton</w:instrText>
      </w:r>
      <w:r>
        <w:instrText>"</w:instrText>
      </w:r>
      <w:r>
        <w:fldChar w:fldCharType="separate"/>
      </w:r>
      <w:r w:rsidRPr="00040DEB">
        <w:rPr>
          <w:rStyle w:val="Hyperlink"/>
        </w:rPr>
        <w:t>https://www.canva.com/design/DAG3612F6n8/hOa75PnHmKMKZ6EwZL874w/edit?utm_content=DAG3612F6n8&amp;utm_campaign=designshare&amp;utm_medium=link2&amp;utm_source=sharebutton</w:t>
      </w:r>
      <w:r>
        <w:fldChar w:fldCharType="end"/>
      </w:r>
    </w:p>
    <w:p w14:paraId="7E4ECBD4" w14:textId="77777777" w:rsidR="00806ABB" w:rsidRDefault="00806ABB"/>
    <w:p w14:paraId="606ADB0B" w14:textId="77777777" w:rsidR="001664FF" w:rsidRPr="001664FF" w:rsidRDefault="001664FF" w:rsidP="001664FF">
      <w:r w:rsidRPr="001664FF">
        <w:t>Blanchard, K. (2019) A Situational Approach to Effective Leadership. Available at:</w:t>
      </w:r>
    </w:p>
    <w:p w14:paraId="7E6219D9" w14:textId="77777777" w:rsidR="001664FF" w:rsidRPr="001664FF" w:rsidRDefault="001664FF" w:rsidP="001664FF">
      <w:r w:rsidRPr="001664FF">
        <w:t>https://resources.blanchard.com/blanchard-leaderchat/a-situational-approach-to-effective leadership (Accessed: 2 October 2025).</w:t>
      </w:r>
    </w:p>
    <w:p w14:paraId="14868668" w14:textId="77777777" w:rsidR="001664FF" w:rsidRPr="001664FF" w:rsidRDefault="001664FF" w:rsidP="001664FF">
      <w:r w:rsidRPr="001664FF">
        <w:t>Cialdini, R. (2025) Leadership through the Power of Persuasion. Available at:</w:t>
      </w:r>
    </w:p>
    <w:p w14:paraId="07DEFEE7" w14:textId="77777777" w:rsidR="001664FF" w:rsidRPr="001664FF" w:rsidRDefault="001664FF" w:rsidP="001664FF">
      <w:r w:rsidRPr="001664FF">
        <w:t>https://robertcialdinibf.com/leadership-through-the-power-of-persuasion/ (Accessed: 30 October 2025).</w:t>
      </w:r>
    </w:p>
    <w:p w14:paraId="10E5A376" w14:textId="77777777" w:rsidR="001664FF" w:rsidRPr="001664FF" w:rsidRDefault="001664FF" w:rsidP="001664FF">
      <w:r w:rsidRPr="001664FF">
        <w:t xml:space="preserve">Mitie (2025). </w:t>
      </w:r>
      <w:r w:rsidRPr="001664FF">
        <w:rPr>
          <w:i/>
          <w:iCs/>
        </w:rPr>
        <w:t xml:space="preserve">About </w:t>
      </w:r>
      <w:proofErr w:type="spellStart"/>
      <w:r w:rsidRPr="001664FF">
        <w:rPr>
          <w:i/>
          <w:iCs/>
        </w:rPr>
        <w:t>mitie</w:t>
      </w:r>
      <w:proofErr w:type="spellEnd"/>
      <w:r w:rsidRPr="001664FF">
        <w:t xml:space="preserve">. [Online]. mitie.com. Last Updated: .. Available at: </w:t>
      </w:r>
      <w:hyperlink r:id="rId4" w:tgtFrame="_blank" w:history="1">
        <w:r w:rsidRPr="001664FF">
          <w:rPr>
            <w:rStyle w:val="Hyperlink"/>
          </w:rPr>
          <w:t>https://www.mitie.com/about-mitie/</w:t>
        </w:r>
      </w:hyperlink>
      <w:r w:rsidRPr="001664FF">
        <w:t xml:space="preserve"> [Accessed 20 October 2025]. </w:t>
      </w:r>
    </w:p>
    <w:p w14:paraId="54BC9A8A" w14:textId="77777777" w:rsidR="001664FF" w:rsidRPr="001664FF" w:rsidRDefault="001664FF" w:rsidP="001664FF">
      <w:r w:rsidRPr="001664FF">
        <w:t xml:space="preserve">Mitie. (2023). Chief Executive’s strategic review. [Online]. mitie.com. Last Updated: 2023. Available at: https://www.mitie.com/investors/annual-report-2023/ </w:t>
      </w:r>
    </w:p>
    <w:p w14:paraId="62819492" w14:textId="77777777" w:rsidR="001664FF" w:rsidRPr="001664FF" w:rsidRDefault="001664FF" w:rsidP="001664FF">
      <w:r w:rsidRPr="001664FF">
        <w:t xml:space="preserve">Mitie Group plc. (2023). Creating the workplaces of tomorrow, today. [Online]. mitie.com. Last Updated: 2023. Available at: </w:t>
      </w:r>
      <w:hyperlink r:id="rId5" w:tgtFrame="_blank" w:history="1">
        <w:r w:rsidRPr="001664FF">
          <w:rPr>
            <w:rStyle w:val="Hyperlink"/>
          </w:rPr>
          <w:t>https://www.mitie.com/wp-content/uploads/2023/06/Mitie-Annual-Report-2023.pdf</w:t>
        </w:r>
      </w:hyperlink>
      <w:r w:rsidRPr="001664FF">
        <w:t xml:space="preserve"> [Accessed 17 October 2025]. </w:t>
      </w:r>
    </w:p>
    <w:p w14:paraId="202D8938" w14:textId="77777777" w:rsidR="001664FF" w:rsidRPr="001664FF" w:rsidRDefault="001664FF" w:rsidP="001664FF">
      <w:r w:rsidRPr="001664FF">
        <w:t>Mitie. (2024). </w:t>
      </w:r>
      <w:r w:rsidRPr="001664FF">
        <w:rPr>
          <w:i/>
          <w:iCs/>
        </w:rPr>
        <w:t>Mitie celebrates sixth year as a certified UK Top Employer</w:t>
      </w:r>
      <w:r w:rsidRPr="001664FF">
        <w:t xml:space="preserve">. [Online]. mitie.com. Last Updated: 18 </w:t>
      </w:r>
      <w:proofErr w:type="spellStart"/>
      <w:r w:rsidRPr="001664FF">
        <w:t>january</w:t>
      </w:r>
      <w:proofErr w:type="spellEnd"/>
      <w:r w:rsidRPr="001664FF">
        <w:t xml:space="preserve"> 2024. Available at: </w:t>
      </w:r>
      <w:hyperlink r:id="rId6" w:tgtFrame="_blank" w:history="1">
        <w:r w:rsidRPr="001664FF">
          <w:rPr>
            <w:rStyle w:val="Hyperlink"/>
          </w:rPr>
          <w:t>https://www.mitie.com/insights-news/news/mitie-celebrates-sixth-year-as-a-certified-uk-top-employer/</w:t>
        </w:r>
      </w:hyperlink>
      <w:r w:rsidRPr="001664FF">
        <w:t xml:space="preserve"> [Accessed 19 October 2025]. </w:t>
      </w:r>
    </w:p>
    <w:p w14:paraId="0DF5FD91" w14:textId="77777777" w:rsidR="001664FF" w:rsidRPr="001664FF" w:rsidRDefault="001664FF" w:rsidP="001664FF">
      <w:r w:rsidRPr="001664FF">
        <w:t xml:space="preserve">Mitie. (2023). </w:t>
      </w:r>
      <w:r w:rsidRPr="001664FF">
        <w:rPr>
          <w:i/>
          <w:iCs/>
        </w:rPr>
        <w:t>The power of intelligence-led cleaning with launch of Merlin Connect</w:t>
      </w:r>
      <w:r w:rsidRPr="001664FF">
        <w:t xml:space="preserve">. [Online]. mitie.com. Last Updated: 28 September 2023. Available at: </w:t>
      </w:r>
      <w:hyperlink r:id="rId7" w:tgtFrame="_blank" w:history="1">
        <w:r w:rsidRPr="001664FF">
          <w:rPr>
            <w:rStyle w:val="Hyperlink"/>
          </w:rPr>
          <w:t>https://www.mitie.com/insights-news/news/mitie-unveils-the-power-of-intelligence-led-cleaning-with-l</w:t>
        </w:r>
      </w:hyperlink>
      <w:r w:rsidRPr="001664FF">
        <w:t xml:space="preserve"> [Accessed 15 October 2025]. </w:t>
      </w:r>
    </w:p>
    <w:p w14:paraId="310D5D72" w14:textId="77777777" w:rsidR="001664FF" w:rsidRPr="001664FF" w:rsidRDefault="001664FF" w:rsidP="001664FF">
      <w:r w:rsidRPr="001664FF">
        <w:t xml:space="preserve">Mitie Group. (2023). </w:t>
      </w:r>
      <w:r w:rsidRPr="001664FF">
        <w:rPr>
          <w:i/>
          <w:iCs/>
        </w:rPr>
        <w:t>Transforming our social and sustainability ambitions into results</w:t>
      </w:r>
      <w:r w:rsidRPr="001664FF">
        <w:t xml:space="preserve">. [Online]. mitie.com. Last Updated: 2023. Available at: </w:t>
      </w:r>
      <w:hyperlink r:id="rId8" w:anchor=":~:text=Our%20ESG%20strat" w:tgtFrame="_blank" w:history="1">
        <w:r w:rsidRPr="001664FF">
          <w:rPr>
            <w:rStyle w:val="Hyperlink"/>
          </w:rPr>
          <w:t>https://www.mitie.com/wp-content/uploads/2023/07/Mitie-ESG-Report-2023.pdf#:~:text=Our%20ESG%20strat</w:t>
        </w:r>
      </w:hyperlink>
      <w:r w:rsidRPr="001664FF">
        <w:t xml:space="preserve"> [Accessed 15 October 2025]. </w:t>
      </w:r>
    </w:p>
    <w:p w14:paraId="68C6B9F9" w14:textId="77777777" w:rsidR="001664FF" w:rsidRPr="001664FF" w:rsidRDefault="001664FF" w:rsidP="001664FF">
      <w:r w:rsidRPr="001664FF">
        <w:t xml:space="preserve">Yukl, G.A. and Gardner, W.L. (2020) Leadership in organizations. 9th </w:t>
      </w:r>
      <w:proofErr w:type="spellStart"/>
      <w:r w:rsidRPr="001664FF">
        <w:t>edn</w:t>
      </w:r>
      <w:proofErr w:type="spellEnd"/>
      <w:r w:rsidRPr="001664FF">
        <w:t>. Pearson</w:t>
      </w:r>
    </w:p>
    <w:p w14:paraId="2AD98450" w14:textId="77777777" w:rsidR="001664FF" w:rsidRPr="001664FF" w:rsidRDefault="001664FF" w:rsidP="001664FF">
      <w:r w:rsidRPr="001664FF">
        <w:t xml:space="preserve">Education Limited. </w:t>
      </w:r>
    </w:p>
    <w:p w14:paraId="128FBD5B" w14:textId="77777777" w:rsidR="00806ABB" w:rsidRDefault="00806ABB"/>
    <w:sectPr w:rsidR="00806A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ABB"/>
    <w:rsid w:val="000E22DB"/>
    <w:rsid w:val="001664FF"/>
    <w:rsid w:val="00806ABB"/>
    <w:rsid w:val="00815B72"/>
    <w:rsid w:val="00816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6560A2"/>
  <w15:chartTrackingRefBased/>
  <w15:docId w15:val="{2086B032-DAC1-427D-B4BA-240DA353E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6A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6A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6AB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6AB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6AB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6AB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6AB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6AB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6AB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6A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6A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6ABB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6ABB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6ABB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6ABB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6ABB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6ABB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6ABB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6A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6A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6ABB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6ABB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6A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6A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6A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6A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6A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6A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6A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6A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6A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tie.com/wp-content/uploads/2023/07/Mitie-ESG-Report-2023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itie.com/insights-news/news/mitie-unveils-the-power-of-intelligence-led-cleaning-with-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itie.com/insights-news/news/mitie-celebrates-sixth-year-as-a-certified-uk-top-employer/" TargetMode="External"/><Relationship Id="rId5" Type="http://schemas.openxmlformats.org/officeDocument/2006/relationships/hyperlink" Target="https://www.mitie.com/wp-content/uploads/2023/06/Mitie-Annual-Report-2023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mitie.com/about-mitie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236</Words>
  <Characters>2505</Characters>
  <Application>Microsoft Office Word</Application>
  <DocSecurity>0</DocSecurity>
  <Lines>42</Lines>
  <Paragraphs>19</Paragraphs>
  <ScaleCrop>false</ScaleCrop>
  <Company/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demeter</dc:creator>
  <cp:keywords/>
  <dc:description/>
  <cp:lastModifiedBy>jaroslav demeter</cp:lastModifiedBy>
  <cp:revision>2</cp:revision>
  <dcterms:created xsi:type="dcterms:W3CDTF">2025-11-14T12:03:00Z</dcterms:created>
  <dcterms:modified xsi:type="dcterms:W3CDTF">2025-11-14T12:03:00Z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cc406190-5586-4a2e-9ed6-f94ea584bd25</vt:lpwstr>
  </property>
</Properties>
</file>