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C2201D" w14:textId="77777777" w:rsidR="006B4676" w:rsidRPr="006B4676" w:rsidRDefault="006B4676" w:rsidP="006B4676">
      <w:pPr>
        <w:rPr>
          <w:rFonts w:ascii="Arial" w:hAnsi="Arial" w:cs="Arial"/>
          <w:color w:val="58595B"/>
        </w:rPr>
      </w:pPr>
    </w:p>
    <w:p w14:paraId="2F56B082" w14:textId="30F7D26A" w:rsidR="006B4676" w:rsidRDefault="006B4676" w:rsidP="006B4676">
      <w:pPr>
        <w:rPr>
          <w:rFonts w:ascii="Arial" w:hAnsi="Arial" w:cs="Arial"/>
          <w:sz w:val="36"/>
          <w:szCs w:val="36"/>
        </w:rPr>
      </w:pPr>
      <w:r w:rsidRPr="006B4676">
        <w:rPr>
          <w:rFonts w:ascii="Arial" w:hAnsi="Arial" w:cs="Arial"/>
          <w:b/>
          <w:sz w:val="36"/>
          <w:szCs w:val="36"/>
        </w:rPr>
        <w:t>Qualification:</w:t>
      </w:r>
      <w:r w:rsidRPr="006B4676">
        <w:rPr>
          <w:rFonts w:ascii="Arial" w:hAnsi="Arial" w:cs="Arial"/>
          <w:color w:val="58595B"/>
          <w:sz w:val="36"/>
          <w:szCs w:val="36"/>
        </w:rPr>
        <w:t xml:space="preserve"> </w:t>
      </w:r>
      <w:r w:rsidRPr="006B4676">
        <w:rPr>
          <w:rFonts w:ascii="Arial" w:hAnsi="Arial" w:cs="Arial"/>
          <w:sz w:val="36"/>
          <w:szCs w:val="36"/>
        </w:rPr>
        <w:t>CIPD Diploma in Applied Human Resources</w:t>
      </w:r>
    </w:p>
    <w:p w14:paraId="0E542B3D" w14:textId="77777777" w:rsidR="00B13675" w:rsidRPr="006B4676" w:rsidRDefault="00B13675" w:rsidP="006B4676">
      <w:pPr>
        <w:rPr>
          <w:rFonts w:ascii="Arial" w:hAnsi="Arial" w:cs="Arial"/>
          <w:sz w:val="36"/>
          <w:szCs w:val="36"/>
        </w:rPr>
      </w:pPr>
    </w:p>
    <w:p w14:paraId="2BBE3901" w14:textId="77777777" w:rsidR="006B4676" w:rsidRPr="006B4676" w:rsidRDefault="006B4676" w:rsidP="006B4676">
      <w:pPr>
        <w:rPr>
          <w:rFonts w:ascii="Arial" w:hAnsi="Arial" w:cs="Arial"/>
          <w:color w:val="58595B"/>
          <w:sz w:val="36"/>
          <w:szCs w:val="36"/>
        </w:rPr>
      </w:pPr>
    </w:p>
    <w:p w14:paraId="3B9DA3AB" w14:textId="77777777" w:rsidR="006B4676" w:rsidRPr="006B4676" w:rsidRDefault="006B4676" w:rsidP="006B4676">
      <w:pPr>
        <w:rPr>
          <w:rFonts w:ascii="Arial" w:hAnsi="Arial" w:cs="Arial"/>
          <w:sz w:val="36"/>
          <w:szCs w:val="36"/>
        </w:rPr>
      </w:pPr>
      <w:r w:rsidRPr="006B4676">
        <w:rPr>
          <w:rFonts w:ascii="Arial" w:hAnsi="Arial" w:cs="Arial"/>
          <w:b/>
          <w:sz w:val="36"/>
          <w:szCs w:val="36"/>
        </w:rPr>
        <w:t>Module Name:</w:t>
      </w:r>
      <w:r w:rsidRPr="006B4676">
        <w:rPr>
          <w:rFonts w:ascii="Arial" w:hAnsi="Arial" w:cs="Arial"/>
          <w:sz w:val="36"/>
          <w:szCs w:val="36"/>
        </w:rPr>
        <w:t xml:space="preserve"> 5CDPP - Developing Professional </w:t>
      </w:r>
    </w:p>
    <w:p w14:paraId="299CBBD4" w14:textId="4E0B8EFD" w:rsidR="006B4676" w:rsidRDefault="006B4676" w:rsidP="006B4676">
      <w:pPr>
        <w:rPr>
          <w:rFonts w:ascii="Arial" w:hAnsi="Arial" w:cs="Arial"/>
          <w:sz w:val="36"/>
          <w:szCs w:val="36"/>
        </w:rPr>
      </w:pPr>
      <w:r w:rsidRPr="006B4676">
        <w:rPr>
          <w:rFonts w:ascii="Arial" w:hAnsi="Arial" w:cs="Arial"/>
          <w:sz w:val="36"/>
          <w:szCs w:val="36"/>
        </w:rPr>
        <w:t>Practice in Human Resources</w:t>
      </w:r>
    </w:p>
    <w:p w14:paraId="2C7952DB" w14:textId="77777777" w:rsidR="00B13675" w:rsidRPr="006B4676" w:rsidRDefault="00B13675" w:rsidP="006B4676">
      <w:pPr>
        <w:rPr>
          <w:rFonts w:ascii="Arial" w:hAnsi="Arial" w:cs="Arial"/>
          <w:sz w:val="36"/>
          <w:szCs w:val="36"/>
        </w:rPr>
      </w:pPr>
    </w:p>
    <w:p w14:paraId="7CDE6C49" w14:textId="77777777" w:rsidR="006B4676" w:rsidRPr="006B4676" w:rsidRDefault="006B4676" w:rsidP="006B4676">
      <w:pPr>
        <w:rPr>
          <w:rFonts w:ascii="Arial" w:hAnsi="Arial" w:cs="Arial"/>
          <w:sz w:val="36"/>
          <w:szCs w:val="36"/>
        </w:rPr>
      </w:pPr>
    </w:p>
    <w:p w14:paraId="7BED162A" w14:textId="456C7852" w:rsidR="006B4676" w:rsidRDefault="006B4676" w:rsidP="006B4676">
      <w:pPr>
        <w:rPr>
          <w:rFonts w:ascii="Arial" w:hAnsi="Arial" w:cs="Arial"/>
          <w:sz w:val="36"/>
          <w:szCs w:val="36"/>
        </w:rPr>
      </w:pPr>
      <w:r w:rsidRPr="006B4676">
        <w:rPr>
          <w:rFonts w:ascii="Arial" w:hAnsi="Arial" w:cs="Arial"/>
          <w:b/>
          <w:bCs/>
          <w:sz w:val="36"/>
          <w:szCs w:val="36"/>
        </w:rPr>
        <w:t>Word Count Reflective Statement</w:t>
      </w:r>
      <w:r w:rsidRPr="006B4676">
        <w:rPr>
          <w:rFonts w:ascii="Arial" w:hAnsi="Arial" w:cs="Arial"/>
          <w:sz w:val="36"/>
          <w:szCs w:val="36"/>
        </w:rPr>
        <w:t>: 707</w:t>
      </w:r>
    </w:p>
    <w:p w14:paraId="6D50B6AE" w14:textId="77777777" w:rsidR="00B13675" w:rsidRPr="006B4676" w:rsidRDefault="00B13675" w:rsidP="006B4676">
      <w:pPr>
        <w:rPr>
          <w:rFonts w:ascii="Arial" w:hAnsi="Arial" w:cs="Arial"/>
          <w:sz w:val="36"/>
          <w:szCs w:val="36"/>
        </w:rPr>
      </w:pPr>
    </w:p>
    <w:p w14:paraId="78B56E7F" w14:textId="77777777" w:rsidR="00B13675" w:rsidRPr="006B4676" w:rsidRDefault="00B13675" w:rsidP="006B4676">
      <w:pPr>
        <w:rPr>
          <w:rFonts w:ascii="Arial" w:hAnsi="Arial" w:cs="Arial"/>
          <w:sz w:val="36"/>
          <w:szCs w:val="36"/>
        </w:rPr>
      </w:pPr>
    </w:p>
    <w:p w14:paraId="0F537DDC" w14:textId="77777777" w:rsidR="006B4676" w:rsidRPr="006B4676" w:rsidRDefault="006B4676" w:rsidP="006B4676">
      <w:pPr>
        <w:rPr>
          <w:rFonts w:ascii="Arial" w:hAnsi="Arial" w:cs="Arial"/>
          <w:sz w:val="36"/>
          <w:szCs w:val="36"/>
        </w:rPr>
      </w:pPr>
      <w:r w:rsidRPr="006B4676">
        <w:rPr>
          <w:rFonts w:ascii="Arial" w:hAnsi="Arial" w:cs="Arial"/>
          <w:b/>
          <w:sz w:val="36"/>
          <w:szCs w:val="36"/>
        </w:rPr>
        <w:t>Student Name:</w:t>
      </w:r>
      <w:r w:rsidRPr="006B4676">
        <w:rPr>
          <w:rFonts w:ascii="Arial" w:hAnsi="Arial" w:cs="Arial"/>
          <w:sz w:val="36"/>
          <w:szCs w:val="36"/>
        </w:rPr>
        <w:t xml:space="preserve"> Katy Barron</w:t>
      </w:r>
    </w:p>
    <w:p w14:paraId="01E3BDF1" w14:textId="77777777" w:rsidR="00B13675" w:rsidRPr="006B4676" w:rsidRDefault="00B13675" w:rsidP="006B4676">
      <w:pPr>
        <w:rPr>
          <w:rFonts w:ascii="Arial" w:hAnsi="Arial" w:cs="Arial"/>
          <w:sz w:val="36"/>
          <w:szCs w:val="36"/>
        </w:rPr>
      </w:pPr>
    </w:p>
    <w:p w14:paraId="2F5610F6" w14:textId="18FA64F9" w:rsidR="006B4676" w:rsidRDefault="006B4676" w:rsidP="006B4676">
      <w:pPr>
        <w:rPr>
          <w:rFonts w:ascii="Arial" w:hAnsi="Arial" w:cs="Arial"/>
          <w:sz w:val="36"/>
          <w:szCs w:val="36"/>
        </w:rPr>
      </w:pPr>
      <w:r w:rsidRPr="006B4676">
        <w:rPr>
          <w:rFonts w:ascii="Arial" w:hAnsi="Arial" w:cs="Arial"/>
          <w:b/>
          <w:sz w:val="36"/>
          <w:szCs w:val="36"/>
        </w:rPr>
        <w:t>Student Number:</w:t>
      </w:r>
      <w:r w:rsidRPr="006B4676">
        <w:rPr>
          <w:rFonts w:ascii="Arial" w:hAnsi="Arial" w:cs="Arial"/>
          <w:sz w:val="36"/>
          <w:szCs w:val="36"/>
        </w:rPr>
        <w:t xml:space="preserve"> 1811083 </w:t>
      </w:r>
    </w:p>
    <w:p w14:paraId="5900748E" w14:textId="77777777" w:rsidR="00B13675" w:rsidRPr="006B4676" w:rsidRDefault="00B13675" w:rsidP="006B4676">
      <w:pPr>
        <w:rPr>
          <w:rFonts w:ascii="Arial" w:hAnsi="Arial" w:cs="Arial"/>
          <w:sz w:val="36"/>
          <w:szCs w:val="36"/>
        </w:rPr>
      </w:pPr>
    </w:p>
    <w:p w14:paraId="13D58C61" w14:textId="77777777" w:rsidR="006B4676" w:rsidRPr="006B4676" w:rsidRDefault="006B4676" w:rsidP="006B4676">
      <w:pPr>
        <w:rPr>
          <w:rFonts w:ascii="Arial" w:hAnsi="Arial" w:cs="Arial"/>
          <w:sz w:val="36"/>
          <w:szCs w:val="36"/>
        </w:rPr>
      </w:pPr>
    </w:p>
    <w:p w14:paraId="7D88276D" w14:textId="0184631A" w:rsidR="006B4676" w:rsidRPr="006B4676" w:rsidRDefault="006B4676" w:rsidP="006B4676">
      <w:pPr>
        <w:rPr>
          <w:rFonts w:ascii="Arial" w:hAnsi="Arial" w:cs="Arial"/>
          <w:sz w:val="36"/>
          <w:szCs w:val="36"/>
        </w:rPr>
      </w:pPr>
      <w:r w:rsidRPr="006B4676">
        <w:rPr>
          <w:rFonts w:ascii="Arial" w:hAnsi="Arial" w:cs="Arial"/>
          <w:b/>
          <w:sz w:val="36"/>
          <w:szCs w:val="36"/>
        </w:rPr>
        <w:t>CIPD Membership Number:</w:t>
      </w:r>
      <w:r w:rsidRPr="006B4676">
        <w:rPr>
          <w:rFonts w:ascii="Arial" w:hAnsi="Arial" w:cs="Arial"/>
          <w:sz w:val="36"/>
          <w:szCs w:val="36"/>
        </w:rPr>
        <w:t xml:space="preserve"> 5339341X</w:t>
      </w:r>
    </w:p>
    <w:p w14:paraId="6B5D8DE9" w14:textId="77777777" w:rsidR="006B4676" w:rsidRPr="006B4676" w:rsidRDefault="006B4676" w:rsidP="006B4676">
      <w:pPr>
        <w:rPr>
          <w:rFonts w:ascii="Arial" w:hAnsi="Arial" w:cs="Arial"/>
          <w:sz w:val="36"/>
          <w:szCs w:val="36"/>
        </w:rPr>
      </w:pPr>
      <w:r w:rsidRPr="006B4676">
        <w:rPr>
          <w:rFonts w:ascii="Arial" w:hAnsi="Arial" w:cs="Arial"/>
          <w:sz w:val="36"/>
          <w:szCs w:val="36"/>
        </w:rPr>
        <w:t>By signing below, I confirm that the work/evidence presented is my own, unaided work. I understand the regulations pertaining to candidate malpractice and the action that may be taken as a result.</w:t>
      </w:r>
    </w:p>
    <w:p w14:paraId="7F1A13A9" w14:textId="77777777" w:rsidR="006B4676" w:rsidRPr="006B4676" w:rsidRDefault="006B4676" w:rsidP="006B4676">
      <w:pPr>
        <w:rPr>
          <w:rFonts w:ascii="Arial" w:hAnsi="Arial" w:cs="Arial"/>
          <w:sz w:val="36"/>
          <w:szCs w:val="36"/>
        </w:rPr>
      </w:pPr>
    </w:p>
    <w:p w14:paraId="26712984" w14:textId="77777777" w:rsidR="006B4676" w:rsidRPr="006B4676" w:rsidRDefault="006B4676" w:rsidP="006B4676">
      <w:pPr>
        <w:rPr>
          <w:rFonts w:ascii="Arial" w:hAnsi="Arial" w:cs="Arial"/>
          <w:sz w:val="36"/>
          <w:szCs w:val="36"/>
        </w:rPr>
      </w:pPr>
      <w:r w:rsidRPr="006B4676">
        <w:rPr>
          <w:rFonts w:ascii="Arial" w:hAnsi="Arial" w:cs="Arial"/>
          <w:b/>
          <w:sz w:val="36"/>
          <w:szCs w:val="36"/>
        </w:rPr>
        <w:t>Signed:</w:t>
      </w:r>
      <w:r w:rsidRPr="006B4676">
        <w:rPr>
          <w:rFonts w:ascii="Arial" w:hAnsi="Arial" w:cs="Arial"/>
          <w:sz w:val="36"/>
          <w:szCs w:val="36"/>
        </w:rPr>
        <w:t xml:space="preserve"> </w:t>
      </w:r>
      <w:proofErr w:type="spellStart"/>
      <w:r w:rsidRPr="006B4676">
        <w:rPr>
          <w:rFonts w:ascii="Arial" w:hAnsi="Arial" w:cs="Arial"/>
          <w:sz w:val="36"/>
          <w:szCs w:val="36"/>
        </w:rPr>
        <w:t>K.</w:t>
      </w:r>
      <w:proofErr w:type="gramStart"/>
      <w:r w:rsidRPr="006B4676">
        <w:rPr>
          <w:rFonts w:ascii="Arial" w:hAnsi="Arial" w:cs="Arial"/>
          <w:sz w:val="36"/>
          <w:szCs w:val="36"/>
        </w:rPr>
        <w:t>L.Barron</w:t>
      </w:r>
      <w:proofErr w:type="spellEnd"/>
      <w:proofErr w:type="gramEnd"/>
    </w:p>
    <w:p w14:paraId="5E526ED0" w14:textId="77777777" w:rsidR="006B4676" w:rsidRPr="006B4676" w:rsidRDefault="006B4676" w:rsidP="006B4676">
      <w:pPr>
        <w:rPr>
          <w:rFonts w:ascii="Arial" w:hAnsi="Arial" w:cs="Arial"/>
          <w:sz w:val="36"/>
          <w:szCs w:val="36"/>
        </w:rPr>
      </w:pPr>
      <w:r w:rsidRPr="006B4676">
        <w:rPr>
          <w:rFonts w:ascii="Arial" w:hAnsi="Arial" w:cs="Arial"/>
          <w:b/>
          <w:sz w:val="36"/>
          <w:szCs w:val="36"/>
        </w:rPr>
        <w:t>Date:</w:t>
      </w:r>
      <w:r w:rsidRPr="006B4676">
        <w:rPr>
          <w:rFonts w:ascii="Arial" w:hAnsi="Arial" w:cs="Arial"/>
          <w:sz w:val="36"/>
          <w:szCs w:val="36"/>
        </w:rPr>
        <w:t xml:space="preserve"> 21/04/2020</w:t>
      </w:r>
    </w:p>
    <w:p w14:paraId="1B7214CE" w14:textId="77777777" w:rsidR="006B4676" w:rsidRPr="008C1687" w:rsidRDefault="006B4676" w:rsidP="006B4676"/>
    <w:p w14:paraId="30CE326E" w14:textId="77777777" w:rsidR="00072D76" w:rsidRDefault="00072D76">
      <w:pPr>
        <w:rPr>
          <w:rFonts w:ascii="Arial" w:hAnsi="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072D76" w14:paraId="7E4DAF52" w14:textId="77777777">
        <w:tc>
          <w:tcPr>
            <w:tcW w:w="13183" w:type="dxa"/>
            <w:shd w:val="clear" w:color="auto" w:fill="000000"/>
          </w:tcPr>
          <w:p w14:paraId="71718498" w14:textId="77777777" w:rsidR="00072D76" w:rsidRDefault="00072D76"/>
          <w:p w14:paraId="2AF8A4DF" w14:textId="77777777" w:rsidR="00072D76" w:rsidRDefault="00072D76">
            <w:pPr>
              <w:pStyle w:val="Heading1"/>
              <w:rPr>
                <w:color w:val="FFFFFF"/>
              </w:rPr>
            </w:pPr>
            <w:r>
              <w:rPr>
                <w:color w:val="FFFFFF"/>
              </w:rPr>
              <w:t>Development plan</w:t>
            </w:r>
          </w:p>
          <w:p w14:paraId="1FD9B6FC" w14:textId="77777777" w:rsidR="00072D76" w:rsidRDefault="00072D76"/>
        </w:tc>
      </w:tr>
    </w:tbl>
    <w:p w14:paraId="054BCB76" w14:textId="77777777" w:rsidR="00072D76" w:rsidRDefault="00072D76"/>
    <w:p w14:paraId="47C92C48" w14:textId="77777777" w:rsidR="00072D76" w:rsidRDefault="00072D76"/>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072D76" w:rsidRPr="00B13675" w14:paraId="532E9BD0" w14:textId="77777777">
        <w:tc>
          <w:tcPr>
            <w:tcW w:w="1951" w:type="dxa"/>
          </w:tcPr>
          <w:p w14:paraId="0BB4ABC3" w14:textId="77777777" w:rsidR="00072D76" w:rsidRPr="00B13675" w:rsidRDefault="00072D76">
            <w:pPr>
              <w:rPr>
                <w:rFonts w:ascii="Arial" w:hAnsi="Arial"/>
                <w:b/>
                <w:sz w:val="22"/>
                <w:szCs w:val="22"/>
              </w:rPr>
            </w:pPr>
            <w:r w:rsidRPr="00B13675">
              <w:rPr>
                <w:rFonts w:ascii="Arial" w:hAnsi="Arial"/>
                <w:b/>
                <w:sz w:val="22"/>
                <w:szCs w:val="22"/>
              </w:rPr>
              <w:t>NAME:</w:t>
            </w:r>
          </w:p>
        </w:tc>
        <w:tc>
          <w:tcPr>
            <w:tcW w:w="5528" w:type="dxa"/>
          </w:tcPr>
          <w:p w14:paraId="2D2E1702" w14:textId="77777777" w:rsidR="00072D76" w:rsidRPr="00B13675" w:rsidRDefault="00DA5E7F">
            <w:pPr>
              <w:rPr>
                <w:rFonts w:ascii="Arial" w:hAnsi="Arial"/>
                <w:sz w:val="22"/>
                <w:szCs w:val="22"/>
              </w:rPr>
            </w:pPr>
            <w:r w:rsidRPr="00B13675">
              <w:rPr>
                <w:rFonts w:ascii="Arial" w:hAnsi="Arial"/>
                <w:sz w:val="22"/>
                <w:szCs w:val="22"/>
              </w:rPr>
              <w:t>Katy Barron</w:t>
            </w:r>
          </w:p>
        </w:tc>
        <w:tc>
          <w:tcPr>
            <w:tcW w:w="1843" w:type="dxa"/>
          </w:tcPr>
          <w:p w14:paraId="5C355FEC" w14:textId="77777777" w:rsidR="00072D76" w:rsidRPr="00B13675" w:rsidRDefault="00072D76">
            <w:pPr>
              <w:rPr>
                <w:rFonts w:ascii="Arial" w:hAnsi="Arial"/>
                <w:b/>
                <w:sz w:val="22"/>
                <w:szCs w:val="22"/>
              </w:rPr>
            </w:pPr>
            <w:r w:rsidRPr="00B13675">
              <w:rPr>
                <w:rFonts w:ascii="Arial" w:hAnsi="Arial"/>
                <w:b/>
                <w:sz w:val="22"/>
                <w:szCs w:val="22"/>
              </w:rPr>
              <w:t xml:space="preserve">MEMBERSHIP NUMBER:       </w:t>
            </w:r>
          </w:p>
        </w:tc>
        <w:tc>
          <w:tcPr>
            <w:tcW w:w="3827" w:type="dxa"/>
          </w:tcPr>
          <w:p w14:paraId="06ADC36B" w14:textId="77777777" w:rsidR="00072D76" w:rsidRPr="00B13675" w:rsidRDefault="00DA5E7F">
            <w:pPr>
              <w:rPr>
                <w:rFonts w:ascii="Arial" w:hAnsi="Arial"/>
                <w:sz w:val="22"/>
                <w:szCs w:val="22"/>
              </w:rPr>
            </w:pPr>
            <w:r w:rsidRPr="00B13675">
              <w:rPr>
                <w:rFonts w:ascii="Arial" w:hAnsi="Arial"/>
                <w:sz w:val="22"/>
                <w:szCs w:val="22"/>
              </w:rPr>
              <w:t>5339341X</w:t>
            </w:r>
          </w:p>
        </w:tc>
      </w:tr>
      <w:tr w:rsidR="00072D76" w:rsidRPr="00B13675" w14:paraId="485142D4" w14:textId="77777777">
        <w:tc>
          <w:tcPr>
            <w:tcW w:w="1951" w:type="dxa"/>
          </w:tcPr>
          <w:p w14:paraId="3E1C6064" w14:textId="77777777" w:rsidR="00072D76" w:rsidRPr="00B13675" w:rsidRDefault="00072D76">
            <w:pPr>
              <w:rPr>
                <w:rFonts w:ascii="Arial" w:hAnsi="Arial"/>
                <w:sz w:val="22"/>
                <w:szCs w:val="22"/>
              </w:rPr>
            </w:pPr>
            <w:r w:rsidRPr="00B13675">
              <w:rPr>
                <w:rFonts w:ascii="Arial" w:hAnsi="Arial"/>
                <w:sz w:val="22"/>
                <w:szCs w:val="22"/>
              </w:rPr>
              <w:t>COVERING THE PERIOD FROM:</w:t>
            </w:r>
          </w:p>
        </w:tc>
        <w:tc>
          <w:tcPr>
            <w:tcW w:w="5528" w:type="dxa"/>
          </w:tcPr>
          <w:p w14:paraId="61AAB065" w14:textId="77777777" w:rsidR="00072D76" w:rsidRPr="00B13675" w:rsidRDefault="00DA5E7F">
            <w:pPr>
              <w:rPr>
                <w:rFonts w:ascii="Arial" w:hAnsi="Arial"/>
                <w:sz w:val="22"/>
                <w:szCs w:val="22"/>
              </w:rPr>
            </w:pPr>
            <w:r w:rsidRPr="00B13675">
              <w:rPr>
                <w:rFonts w:ascii="Arial" w:hAnsi="Arial"/>
                <w:sz w:val="22"/>
                <w:szCs w:val="22"/>
              </w:rPr>
              <w:t>September 2018</w:t>
            </w:r>
          </w:p>
        </w:tc>
        <w:tc>
          <w:tcPr>
            <w:tcW w:w="1843" w:type="dxa"/>
          </w:tcPr>
          <w:p w14:paraId="6C3E0B40" w14:textId="77777777" w:rsidR="00072D76" w:rsidRPr="00B13675" w:rsidRDefault="00072D76">
            <w:pPr>
              <w:rPr>
                <w:rFonts w:ascii="Arial" w:hAnsi="Arial"/>
                <w:sz w:val="22"/>
                <w:szCs w:val="22"/>
              </w:rPr>
            </w:pPr>
            <w:r w:rsidRPr="00B13675">
              <w:rPr>
                <w:rFonts w:ascii="Arial" w:hAnsi="Arial"/>
                <w:sz w:val="22"/>
                <w:szCs w:val="22"/>
              </w:rPr>
              <w:t>TO:</w:t>
            </w:r>
          </w:p>
        </w:tc>
        <w:tc>
          <w:tcPr>
            <w:tcW w:w="3827" w:type="dxa"/>
          </w:tcPr>
          <w:p w14:paraId="23427A0E" w14:textId="77777777" w:rsidR="00072D76" w:rsidRPr="00B13675" w:rsidRDefault="00DA5E7F">
            <w:pPr>
              <w:rPr>
                <w:rFonts w:ascii="Arial" w:hAnsi="Arial"/>
                <w:sz w:val="22"/>
                <w:szCs w:val="22"/>
              </w:rPr>
            </w:pPr>
            <w:r w:rsidRPr="00B13675">
              <w:rPr>
                <w:rFonts w:ascii="Arial" w:hAnsi="Arial"/>
                <w:sz w:val="22"/>
                <w:szCs w:val="22"/>
              </w:rPr>
              <w:t>May 2020</w:t>
            </w:r>
          </w:p>
        </w:tc>
      </w:tr>
    </w:tbl>
    <w:p w14:paraId="707D8D63" w14:textId="77777777" w:rsidR="00072D76" w:rsidRPr="00B13675" w:rsidRDefault="00072D76">
      <w:pPr>
        <w:rPr>
          <w:rFonts w:ascii="Arial" w:hAnsi="Arial"/>
          <w:sz w:val="22"/>
          <w:szCs w:val="22"/>
        </w:rPr>
      </w:pPr>
    </w:p>
    <w:p w14:paraId="4C9AF6A0" w14:textId="77777777" w:rsidR="00072D76" w:rsidRPr="00B13675" w:rsidRDefault="00072D76">
      <w:pPr>
        <w:pStyle w:val="Heading2"/>
        <w:rPr>
          <w:rFonts w:ascii="IPD Logo" w:hAnsi="IPD Logo"/>
          <w:sz w:val="22"/>
          <w:szCs w:val="22"/>
        </w:rPr>
      </w:pPr>
    </w:p>
    <w:p w14:paraId="6FF440B9" w14:textId="77777777" w:rsidR="00072D76" w:rsidRPr="00B13675" w:rsidRDefault="00072D76">
      <w:pPr>
        <w:pStyle w:val="Heading2"/>
        <w:rPr>
          <w:sz w:val="22"/>
          <w:szCs w:val="22"/>
        </w:rPr>
      </w:pPr>
      <w:r w:rsidRPr="00B13675">
        <w:rPr>
          <w:sz w:val="22"/>
          <w:szCs w:val="22"/>
        </w:rPr>
        <w:t>Planned outcome</w:t>
      </w:r>
    </w:p>
    <w:p w14:paraId="0863E8EE" w14:textId="77777777" w:rsidR="00072D76" w:rsidRPr="00B13675" w:rsidRDefault="00072D76">
      <w:pPr>
        <w:rPr>
          <w:rFonts w:ascii="Arial" w:hAnsi="Arial"/>
          <w:sz w:val="22"/>
          <w:szCs w:val="22"/>
        </w:rPr>
      </w:pPr>
    </w:p>
    <w:p w14:paraId="7BEB9F57" w14:textId="77777777" w:rsidR="00072D76" w:rsidRPr="00B13675" w:rsidRDefault="00072D76">
      <w:pPr>
        <w:rPr>
          <w:rFonts w:ascii="Arial" w:hAnsi="Arial"/>
          <w:sz w:val="22"/>
          <w:szCs w:val="22"/>
        </w:rPr>
      </w:pPr>
      <w:r w:rsidRPr="00B13675">
        <w:rPr>
          <w:rFonts w:ascii="Arial" w:hAnsi="Arial"/>
          <w:sz w:val="22"/>
          <w:szCs w:val="22"/>
        </w:rPr>
        <w:t>Where do I want to be by the end of this period? What do I want to be doing? (This may be evolutionary or “more of the same”.)</w:t>
      </w:r>
    </w:p>
    <w:p w14:paraId="194CC53E" w14:textId="77777777" w:rsidR="00072D76" w:rsidRPr="00B13675" w:rsidRDefault="00072D76">
      <w:pPr>
        <w:rPr>
          <w:rFonts w:ascii="Arial" w:hAnsi="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552"/>
        <w:gridCol w:w="2835"/>
        <w:gridCol w:w="2693"/>
        <w:gridCol w:w="2693"/>
      </w:tblGrid>
      <w:tr w:rsidR="00072D76" w:rsidRPr="00B13675" w14:paraId="67E2EEAC" w14:textId="77777777">
        <w:tc>
          <w:tcPr>
            <w:tcW w:w="2376" w:type="dxa"/>
          </w:tcPr>
          <w:p w14:paraId="3137A016" w14:textId="77777777" w:rsidR="00072D76" w:rsidRPr="00B13675" w:rsidRDefault="00072D76">
            <w:pPr>
              <w:jc w:val="center"/>
              <w:rPr>
                <w:rFonts w:ascii="Arial" w:hAnsi="Arial"/>
                <w:sz w:val="22"/>
                <w:szCs w:val="22"/>
              </w:rPr>
            </w:pPr>
            <w:r w:rsidRPr="00B13675">
              <w:rPr>
                <w:rFonts w:ascii="Arial" w:hAnsi="Arial"/>
                <w:sz w:val="22"/>
                <w:szCs w:val="22"/>
              </w:rPr>
              <w:t>What do I want/need to learn?</w:t>
            </w:r>
          </w:p>
        </w:tc>
        <w:tc>
          <w:tcPr>
            <w:tcW w:w="2552" w:type="dxa"/>
          </w:tcPr>
          <w:p w14:paraId="3E052730" w14:textId="77777777" w:rsidR="00072D76" w:rsidRPr="00B13675" w:rsidRDefault="00072D76">
            <w:pPr>
              <w:jc w:val="center"/>
              <w:rPr>
                <w:rFonts w:ascii="Arial" w:hAnsi="Arial"/>
                <w:sz w:val="22"/>
                <w:szCs w:val="22"/>
              </w:rPr>
            </w:pPr>
            <w:r w:rsidRPr="00B13675">
              <w:rPr>
                <w:rFonts w:ascii="Arial" w:hAnsi="Arial"/>
                <w:sz w:val="22"/>
                <w:szCs w:val="22"/>
              </w:rPr>
              <w:t>What will I do to achieve this?</w:t>
            </w:r>
          </w:p>
        </w:tc>
        <w:tc>
          <w:tcPr>
            <w:tcW w:w="2835" w:type="dxa"/>
          </w:tcPr>
          <w:p w14:paraId="66BD22F1" w14:textId="77777777" w:rsidR="00072D76" w:rsidRPr="00B13675" w:rsidRDefault="00072D76">
            <w:pPr>
              <w:jc w:val="center"/>
              <w:rPr>
                <w:rFonts w:ascii="Arial" w:hAnsi="Arial"/>
                <w:sz w:val="22"/>
                <w:szCs w:val="22"/>
              </w:rPr>
            </w:pPr>
            <w:r w:rsidRPr="00B13675">
              <w:rPr>
                <w:rFonts w:ascii="Arial" w:hAnsi="Arial"/>
                <w:sz w:val="22"/>
                <w:szCs w:val="22"/>
              </w:rPr>
              <w:t>What resources or support will I need?</w:t>
            </w:r>
          </w:p>
        </w:tc>
        <w:tc>
          <w:tcPr>
            <w:tcW w:w="2693" w:type="dxa"/>
          </w:tcPr>
          <w:p w14:paraId="00F274D6" w14:textId="77777777" w:rsidR="00072D76" w:rsidRPr="00B13675" w:rsidRDefault="00072D76">
            <w:pPr>
              <w:jc w:val="center"/>
              <w:rPr>
                <w:rFonts w:ascii="Arial" w:hAnsi="Arial"/>
                <w:sz w:val="22"/>
                <w:szCs w:val="22"/>
              </w:rPr>
            </w:pPr>
            <w:r w:rsidRPr="00B13675">
              <w:rPr>
                <w:rFonts w:ascii="Arial" w:hAnsi="Arial"/>
                <w:sz w:val="22"/>
                <w:szCs w:val="22"/>
              </w:rPr>
              <w:t>What will my success criteria be?</w:t>
            </w:r>
          </w:p>
        </w:tc>
        <w:tc>
          <w:tcPr>
            <w:tcW w:w="2693" w:type="dxa"/>
          </w:tcPr>
          <w:p w14:paraId="7078DDD4" w14:textId="77777777" w:rsidR="00072D76" w:rsidRPr="00B13675" w:rsidRDefault="00072D76">
            <w:pPr>
              <w:jc w:val="center"/>
              <w:rPr>
                <w:rFonts w:ascii="Arial" w:hAnsi="Arial"/>
                <w:sz w:val="22"/>
                <w:szCs w:val="22"/>
              </w:rPr>
            </w:pPr>
            <w:r w:rsidRPr="00B13675">
              <w:rPr>
                <w:rFonts w:ascii="Arial" w:hAnsi="Arial"/>
                <w:sz w:val="22"/>
                <w:szCs w:val="22"/>
              </w:rPr>
              <w:t>Target dates for review and completion</w:t>
            </w:r>
          </w:p>
        </w:tc>
      </w:tr>
      <w:tr w:rsidR="00072D76" w:rsidRPr="00B13675" w14:paraId="58284001" w14:textId="77777777">
        <w:tc>
          <w:tcPr>
            <w:tcW w:w="2376" w:type="dxa"/>
          </w:tcPr>
          <w:p w14:paraId="07EB2E01" w14:textId="773D8A14" w:rsidR="002473B1" w:rsidRPr="00B13675" w:rsidRDefault="00DA5E7F">
            <w:pPr>
              <w:rPr>
                <w:rFonts w:ascii="Arial" w:hAnsi="Arial"/>
                <w:sz w:val="22"/>
                <w:szCs w:val="22"/>
              </w:rPr>
            </w:pPr>
            <w:r w:rsidRPr="00B13675">
              <w:rPr>
                <w:rFonts w:ascii="Arial" w:hAnsi="Arial"/>
                <w:b/>
                <w:sz w:val="22"/>
                <w:szCs w:val="22"/>
              </w:rPr>
              <w:t>I</w:t>
            </w:r>
            <w:r w:rsidR="002E7EF1" w:rsidRPr="00B13675">
              <w:rPr>
                <w:rFonts w:ascii="Arial" w:hAnsi="Arial"/>
                <w:b/>
                <w:sz w:val="22"/>
                <w:szCs w:val="22"/>
              </w:rPr>
              <w:t>nsights, Strategy and Solutions</w:t>
            </w:r>
            <w:r w:rsidR="002E7EF1" w:rsidRPr="00B13675">
              <w:rPr>
                <w:rFonts w:ascii="Arial" w:hAnsi="Arial"/>
                <w:b/>
                <w:sz w:val="22"/>
                <w:szCs w:val="22"/>
              </w:rPr>
              <w:br/>
            </w:r>
            <w:r w:rsidR="002E7EF1" w:rsidRPr="00B13675">
              <w:rPr>
                <w:rFonts w:ascii="Arial" w:hAnsi="Arial"/>
                <w:sz w:val="22"/>
                <w:szCs w:val="22"/>
              </w:rPr>
              <w:br/>
            </w:r>
            <w:r w:rsidR="002E7EF1" w:rsidRPr="00B13675">
              <w:rPr>
                <w:rFonts w:ascii="Arial" w:hAnsi="Arial" w:cs="Arial"/>
                <w:sz w:val="22"/>
                <w:szCs w:val="22"/>
              </w:rPr>
              <w:t>Developing an understanding of the organisation using information and own experience</w:t>
            </w:r>
          </w:p>
          <w:p w14:paraId="02BC107F" w14:textId="07A3759F" w:rsidR="002473B1" w:rsidRPr="00B13675" w:rsidRDefault="002473B1">
            <w:pPr>
              <w:rPr>
                <w:rFonts w:ascii="Arial" w:hAnsi="Arial"/>
                <w:sz w:val="22"/>
                <w:szCs w:val="22"/>
              </w:rPr>
            </w:pPr>
          </w:p>
          <w:p w14:paraId="24E402FF" w14:textId="77777777" w:rsidR="00557BBC" w:rsidRPr="00B13675" w:rsidRDefault="00557BBC">
            <w:pPr>
              <w:rPr>
                <w:rFonts w:ascii="Arial" w:hAnsi="Arial"/>
                <w:sz w:val="22"/>
                <w:szCs w:val="22"/>
              </w:rPr>
            </w:pPr>
          </w:p>
          <w:p w14:paraId="03D1834D" w14:textId="77777777" w:rsidR="002473B1" w:rsidRPr="00B13675" w:rsidRDefault="002473B1">
            <w:pPr>
              <w:rPr>
                <w:rFonts w:ascii="Arial" w:hAnsi="Arial"/>
                <w:sz w:val="22"/>
                <w:szCs w:val="22"/>
              </w:rPr>
            </w:pPr>
          </w:p>
        </w:tc>
        <w:tc>
          <w:tcPr>
            <w:tcW w:w="2552" w:type="dxa"/>
          </w:tcPr>
          <w:p w14:paraId="17A6C611" w14:textId="54355163" w:rsidR="00072D76" w:rsidRPr="00B13675" w:rsidRDefault="00DA5E7F">
            <w:pPr>
              <w:rPr>
                <w:rFonts w:ascii="Arial" w:hAnsi="Arial"/>
                <w:sz w:val="22"/>
                <w:szCs w:val="22"/>
              </w:rPr>
            </w:pPr>
            <w:r w:rsidRPr="00B13675">
              <w:rPr>
                <w:rFonts w:ascii="Arial" w:hAnsi="Arial"/>
                <w:sz w:val="22"/>
                <w:szCs w:val="22"/>
              </w:rPr>
              <w:t>Participate in regular meetings</w:t>
            </w:r>
            <w:r w:rsidR="002E7EF1" w:rsidRPr="00B13675">
              <w:rPr>
                <w:rFonts w:ascii="Arial" w:hAnsi="Arial"/>
                <w:sz w:val="22"/>
                <w:szCs w:val="22"/>
              </w:rPr>
              <w:t>,</w:t>
            </w:r>
            <w:r w:rsidRPr="00B13675">
              <w:rPr>
                <w:rFonts w:ascii="Arial" w:hAnsi="Arial"/>
                <w:sz w:val="22"/>
                <w:szCs w:val="22"/>
              </w:rPr>
              <w:t xml:space="preserve"> shadowing the HR Officer</w:t>
            </w:r>
            <w:r w:rsidR="002E7EF1" w:rsidRPr="00B13675">
              <w:rPr>
                <w:rFonts w:ascii="Arial" w:hAnsi="Arial"/>
                <w:sz w:val="22"/>
                <w:szCs w:val="22"/>
              </w:rPr>
              <w:t xml:space="preserve"> and </w:t>
            </w:r>
            <w:r w:rsidRPr="00B13675">
              <w:rPr>
                <w:rFonts w:ascii="Arial" w:hAnsi="Arial"/>
                <w:sz w:val="22"/>
                <w:szCs w:val="22"/>
              </w:rPr>
              <w:t xml:space="preserve">notetaking. In my own time, do some research into similar issues on the internet and make notes on how other organisations have dealt with such issues. </w:t>
            </w:r>
          </w:p>
        </w:tc>
        <w:tc>
          <w:tcPr>
            <w:tcW w:w="2835" w:type="dxa"/>
          </w:tcPr>
          <w:p w14:paraId="74094145" w14:textId="05E78A90" w:rsidR="00072D76" w:rsidRPr="00B13675" w:rsidRDefault="00DA5E7F">
            <w:pPr>
              <w:rPr>
                <w:rFonts w:ascii="Arial" w:hAnsi="Arial"/>
                <w:sz w:val="22"/>
                <w:szCs w:val="22"/>
              </w:rPr>
            </w:pPr>
            <w:r w:rsidRPr="00B13675">
              <w:rPr>
                <w:rFonts w:ascii="Arial" w:hAnsi="Arial"/>
                <w:sz w:val="22"/>
                <w:szCs w:val="22"/>
              </w:rPr>
              <w:t>Support from management and staff to allow me to attend meetings. Notepad and computer to encourage me to note take during meetings and to type up minutes. Internet</w:t>
            </w:r>
            <w:r w:rsidR="002E7EF1" w:rsidRPr="00B13675">
              <w:rPr>
                <w:rFonts w:ascii="Arial" w:hAnsi="Arial"/>
                <w:sz w:val="22"/>
                <w:szCs w:val="22"/>
              </w:rPr>
              <w:t xml:space="preserve"> access</w:t>
            </w:r>
            <w:r w:rsidRPr="00B13675">
              <w:rPr>
                <w:rFonts w:ascii="Arial" w:hAnsi="Arial"/>
                <w:sz w:val="22"/>
                <w:szCs w:val="22"/>
              </w:rPr>
              <w:t xml:space="preserve"> to </w:t>
            </w:r>
            <w:r w:rsidR="002E7EF1" w:rsidRPr="00B13675">
              <w:rPr>
                <w:rFonts w:ascii="Arial" w:hAnsi="Arial"/>
                <w:sz w:val="22"/>
                <w:szCs w:val="22"/>
              </w:rPr>
              <w:t>research.</w:t>
            </w:r>
          </w:p>
        </w:tc>
        <w:tc>
          <w:tcPr>
            <w:tcW w:w="2693" w:type="dxa"/>
          </w:tcPr>
          <w:p w14:paraId="2219F37C" w14:textId="77777777" w:rsidR="00072D76" w:rsidRPr="00B13675" w:rsidRDefault="00DA5E7F">
            <w:pPr>
              <w:rPr>
                <w:rFonts w:ascii="Arial" w:hAnsi="Arial"/>
                <w:sz w:val="22"/>
                <w:szCs w:val="22"/>
              </w:rPr>
            </w:pPr>
            <w:r w:rsidRPr="00B13675">
              <w:rPr>
                <w:rFonts w:ascii="Arial" w:hAnsi="Arial"/>
                <w:sz w:val="22"/>
                <w:szCs w:val="22"/>
              </w:rPr>
              <w:t>To confidently attend and contribute to meetings regarding significant issues which affect the organisation and be able to give recommendations to avoid or improve the situation.</w:t>
            </w:r>
          </w:p>
        </w:tc>
        <w:tc>
          <w:tcPr>
            <w:tcW w:w="2693" w:type="dxa"/>
          </w:tcPr>
          <w:p w14:paraId="589E9E35" w14:textId="38E94CE0" w:rsidR="00072D76" w:rsidRPr="00B13675" w:rsidRDefault="00FF1753">
            <w:pPr>
              <w:rPr>
                <w:rFonts w:ascii="Arial" w:hAnsi="Arial"/>
                <w:sz w:val="22"/>
                <w:szCs w:val="22"/>
              </w:rPr>
            </w:pPr>
            <w:r w:rsidRPr="00B13675">
              <w:rPr>
                <w:rFonts w:ascii="Arial" w:hAnsi="Arial"/>
                <w:sz w:val="22"/>
                <w:szCs w:val="22"/>
              </w:rPr>
              <w:t>March</w:t>
            </w:r>
            <w:r w:rsidR="00085623" w:rsidRPr="00B13675">
              <w:rPr>
                <w:rFonts w:ascii="Arial" w:hAnsi="Arial"/>
                <w:sz w:val="22"/>
                <w:szCs w:val="22"/>
              </w:rPr>
              <w:t xml:space="preserve"> 2020</w:t>
            </w:r>
          </w:p>
        </w:tc>
      </w:tr>
      <w:tr w:rsidR="002E7EF1" w:rsidRPr="00B13675" w14:paraId="2D87AF68" w14:textId="77777777">
        <w:tc>
          <w:tcPr>
            <w:tcW w:w="2376" w:type="dxa"/>
          </w:tcPr>
          <w:p w14:paraId="595370C8" w14:textId="72677A5B" w:rsidR="002E7EF1" w:rsidRPr="00B13675" w:rsidRDefault="002E7EF1">
            <w:pPr>
              <w:rPr>
                <w:rFonts w:ascii="Arial" w:hAnsi="Arial" w:cs="Arial"/>
                <w:sz w:val="22"/>
                <w:szCs w:val="22"/>
              </w:rPr>
            </w:pPr>
            <w:r w:rsidRPr="00B13675">
              <w:rPr>
                <w:rFonts w:ascii="Arial" w:hAnsi="Arial" w:cs="Arial"/>
                <w:b/>
                <w:sz w:val="22"/>
                <w:szCs w:val="22"/>
              </w:rPr>
              <w:t>Insights, Strategy and Solutions</w:t>
            </w:r>
            <w:r w:rsidRPr="00B13675">
              <w:rPr>
                <w:rFonts w:ascii="Arial" w:hAnsi="Arial" w:cs="Arial"/>
                <w:sz w:val="22"/>
                <w:szCs w:val="22"/>
              </w:rPr>
              <w:br/>
            </w:r>
            <w:r w:rsidRPr="00B13675">
              <w:rPr>
                <w:rFonts w:ascii="Arial" w:hAnsi="Arial" w:cs="Arial"/>
                <w:sz w:val="22"/>
                <w:szCs w:val="22"/>
              </w:rPr>
              <w:br/>
              <w:t>Collecting, analysing on data and metrics</w:t>
            </w:r>
          </w:p>
          <w:p w14:paraId="3D1F4D79" w14:textId="1453438F" w:rsidR="002E7EF1" w:rsidRPr="00B13675" w:rsidRDefault="002E7EF1">
            <w:pPr>
              <w:rPr>
                <w:rFonts w:ascii="Arial" w:hAnsi="Arial" w:cs="Arial"/>
                <w:sz w:val="22"/>
                <w:szCs w:val="22"/>
              </w:rPr>
            </w:pPr>
          </w:p>
        </w:tc>
        <w:tc>
          <w:tcPr>
            <w:tcW w:w="2552" w:type="dxa"/>
          </w:tcPr>
          <w:p w14:paraId="74EBFC23" w14:textId="15E22E72" w:rsidR="002E7EF1" w:rsidRPr="00B13675" w:rsidRDefault="002E7EF1" w:rsidP="00085623">
            <w:pPr>
              <w:rPr>
                <w:rFonts w:ascii="Arial" w:hAnsi="Arial"/>
                <w:sz w:val="22"/>
                <w:szCs w:val="22"/>
              </w:rPr>
            </w:pPr>
            <w:r w:rsidRPr="00B13675">
              <w:rPr>
                <w:rFonts w:ascii="Arial" w:hAnsi="Arial"/>
                <w:sz w:val="22"/>
                <w:szCs w:val="22"/>
              </w:rPr>
              <w:t>Look into a specific topic within my role. Collect data through a variety of methods and analyse the date collected.</w:t>
            </w:r>
          </w:p>
        </w:tc>
        <w:tc>
          <w:tcPr>
            <w:tcW w:w="2835" w:type="dxa"/>
          </w:tcPr>
          <w:p w14:paraId="1C34BB1C" w14:textId="2411C312" w:rsidR="002E7EF1" w:rsidRPr="00B13675" w:rsidRDefault="002E7EF1">
            <w:pPr>
              <w:rPr>
                <w:rFonts w:ascii="Arial" w:hAnsi="Arial"/>
                <w:sz w:val="22"/>
                <w:szCs w:val="22"/>
              </w:rPr>
            </w:pPr>
            <w:r w:rsidRPr="00B13675">
              <w:rPr>
                <w:rFonts w:ascii="Arial" w:hAnsi="Arial"/>
                <w:sz w:val="22"/>
                <w:szCs w:val="22"/>
              </w:rPr>
              <w:t xml:space="preserve">Availability to a topic which can </w:t>
            </w:r>
            <w:r w:rsidR="00D23E8B" w:rsidRPr="00B13675">
              <w:rPr>
                <w:rFonts w:ascii="Arial" w:hAnsi="Arial"/>
                <w:sz w:val="22"/>
                <w:szCs w:val="22"/>
              </w:rPr>
              <w:t xml:space="preserve">be </w:t>
            </w:r>
            <w:r w:rsidRPr="00B13675">
              <w:rPr>
                <w:rFonts w:ascii="Arial" w:hAnsi="Arial"/>
                <w:sz w:val="22"/>
                <w:szCs w:val="22"/>
              </w:rPr>
              <w:t>research</w:t>
            </w:r>
            <w:r w:rsidR="00D23E8B" w:rsidRPr="00B13675">
              <w:rPr>
                <w:rFonts w:ascii="Arial" w:hAnsi="Arial"/>
                <w:sz w:val="22"/>
                <w:szCs w:val="22"/>
              </w:rPr>
              <w:t>ed</w:t>
            </w:r>
            <w:r w:rsidRPr="00B13675">
              <w:rPr>
                <w:rFonts w:ascii="Arial" w:hAnsi="Arial"/>
                <w:sz w:val="22"/>
                <w:szCs w:val="22"/>
              </w:rPr>
              <w:t xml:space="preserve"> into. Time and support from management and staff to allow me to do this.</w:t>
            </w:r>
          </w:p>
        </w:tc>
        <w:tc>
          <w:tcPr>
            <w:tcW w:w="2693" w:type="dxa"/>
          </w:tcPr>
          <w:p w14:paraId="2DFAE655" w14:textId="7C1AC1DD" w:rsidR="002E7EF1" w:rsidRPr="00B13675" w:rsidRDefault="002E7EF1" w:rsidP="00D23E8B">
            <w:pPr>
              <w:rPr>
                <w:rFonts w:ascii="Arial" w:hAnsi="Arial"/>
                <w:sz w:val="22"/>
                <w:szCs w:val="22"/>
              </w:rPr>
            </w:pPr>
            <w:r w:rsidRPr="00B13675">
              <w:rPr>
                <w:rFonts w:ascii="Arial" w:hAnsi="Arial"/>
                <w:sz w:val="22"/>
                <w:szCs w:val="22"/>
              </w:rPr>
              <w:t xml:space="preserve">Produce a document </w:t>
            </w:r>
            <w:r w:rsidR="00D23E8B" w:rsidRPr="00B13675">
              <w:rPr>
                <w:rFonts w:ascii="Arial" w:hAnsi="Arial"/>
                <w:sz w:val="22"/>
                <w:szCs w:val="22"/>
              </w:rPr>
              <w:t>detailing my conclusion of the topic.</w:t>
            </w:r>
          </w:p>
        </w:tc>
        <w:tc>
          <w:tcPr>
            <w:tcW w:w="2693" w:type="dxa"/>
          </w:tcPr>
          <w:p w14:paraId="0D631776" w14:textId="4173AA2A" w:rsidR="002E7EF1" w:rsidRPr="00B13675" w:rsidRDefault="002E7EF1">
            <w:pPr>
              <w:rPr>
                <w:rFonts w:ascii="Arial" w:hAnsi="Arial"/>
                <w:sz w:val="22"/>
                <w:szCs w:val="22"/>
              </w:rPr>
            </w:pPr>
            <w:r w:rsidRPr="00B13675">
              <w:rPr>
                <w:rFonts w:ascii="Arial" w:hAnsi="Arial"/>
                <w:sz w:val="22"/>
                <w:szCs w:val="22"/>
              </w:rPr>
              <w:t>April 2019</w:t>
            </w:r>
          </w:p>
        </w:tc>
      </w:tr>
      <w:tr w:rsidR="00072D76" w:rsidRPr="00B13675" w14:paraId="3CC88000" w14:textId="77777777">
        <w:tc>
          <w:tcPr>
            <w:tcW w:w="2376" w:type="dxa"/>
          </w:tcPr>
          <w:p w14:paraId="247B6F61" w14:textId="77777777" w:rsidR="002E7EF1" w:rsidRPr="00B13675" w:rsidRDefault="002E7EF1">
            <w:pPr>
              <w:rPr>
                <w:rFonts w:ascii="Arial" w:hAnsi="Arial" w:cs="Arial"/>
                <w:b/>
                <w:sz w:val="22"/>
                <w:szCs w:val="22"/>
              </w:rPr>
            </w:pPr>
            <w:r w:rsidRPr="00B13675">
              <w:rPr>
                <w:rFonts w:ascii="Arial" w:hAnsi="Arial" w:cs="Arial"/>
                <w:b/>
                <w:sz w:val="22"/>
                <w:szCs w:val="22"/>
              </w:rPr>
              <w:lastRenderedPageBreak/>
              <w:t>Learning and Development</w:t>
            </w:r>
          </w:p>
          <w:p w14:paraId="1B21D3FC" w14:textId="77777777" w:rsidR="002E7EF1" w:rsidRPr="00B13675" w:rsidRDefault="002E7EF1">
            <w:pPr>
              <w:rPr>
                <w:rFonts w:ascii="Arial" w:hAnsi="Arial" w:cs="Arial"/>
                <w:sz w:val="22"/>
                <w:szCs w:val="22"/>
              </w:rPr>
            </w:pPr>
          </w:p>
          <w:p w14:paraId="0B4620F7" w14:textId="2E6CB328" w:rsidR="002473B1" w:rsidRPr="00B13675" w:rsidRDefault="002E7EF1">
            <w:pPr>
              <w:rPr>
                <w:rFonts w:ascii="Arial" w:hAnsi="Arial" w:cs="Arial"/>
                <w:sz w:val="22"/>
                <w:szCs w:val="22"/>
              </w:rPr>
            </w:pPr>
            <w:r w:rsidRPr="00B13675">
              <w:rPr>
                <w:rFonts w:ascii="Arial" w:hAnsi="Arial" w:cs="Arial"/>
                <w:sz w:val="22"/>
                <w:szCs w:val="22"/>
              </w:rPr>
              <w:t>Supporting the design of learning programmes and initiatives</w:t>
            </w:r>
          </w:p>
          <w:p w14:paraId="1C6B496C" w14:textId="77777777" w:rsidR="002473B1" w:rsidRPr="00B13675" w:rsidRDefault="002473B1">
            <w:pPr>
              <w:rPr>
                <w:rFonts w:ascii="Arial" w:hAnsi="Arial" w:cs="Arial"/>
                <w:sz w:val="22"/>
                <w:szCs w:val="22"/>
              </w:rPr>
            </w:pPr>
          </w:p>
          <w:p w14:paraId="5AEC75B8" w14:textId="77777777" w:rsidR="002473B1" w:rsidRPr="00B13675" w:rsidRDefault="002473B1">
            <w:pPr>
              <w:rPr>
                <w:rFonts w:ascii="Arial" w:hAnsi="Arial" w:cs="Arial"/>
                <w:sz w:val="22"/>
                <w:szCs w:val="22"/>
              </w:rPr>
            </w:pPr>
          </w:p>
        </w:tc>
        <w:tc>
          <w:tcPr>
            <w:tcW w:w="2552" w:type="dxa"/>
          </w:tcPr>
          <w:p w14:paraId="3C6D0A9B" w14:textId="1BAC8C24" w:rsidR="00072D76" w:rsidRPr="00B13675" w:rsidRDefault="00085623" w:rsidP="00085623">
            <w:pPr>
              <w:rPr>
                <w:rFonts w:ascii="Arial" w:hAnsi="Arial"/>
                <w:sz w:val="22"/>
                <w:szCs w:val="22"/>
              </w:rPr>
            </w:pPr>
            <w:r w:rsidRPr="00B13675">
              <w:rPr>
                <w:rFonts w:ascii="Arial" w:hAnsi="Arial"/>
                <w:sz w:val="22"/>
                <w:szCs w:val="22"/>
              </w:rPr>
              <w:t>Recognize successful training that staff have found useful, get feedback on previous training sessions and design staff development days with the help of the HR Officer.</w:t>
            </w:r>
            <w:r w:rsidR="00D23E8B" w:rsidRPr="00B13675">
              <w:rPr>
                <w:rFonts w:ascii="Arial" w:hAnsi="Arial"/>
                <w:sz w:val="22"/>
                <w:szCs w:val="22"/>
              </w:rPr>
              <w:t xml:space="preserve"> Design a training needs analysis form.</w:t>
            </w:r>
          </w:p>
        </w:tc>
        <w:tc>
          <w:tcPr>
            <w:tcW w:w="2835" w:type="dxa"/>
          </w:tcPr>
          <w:p w14:paraId="3E3CB254" w14:textId="77777777" w:rsidR="00072D76" w:rsidRPr="00B13675" w:rsidRDefault="00085623">
            <w:pPr>
              <w:rPr>
                <w:rFonts w:ascii="Arial" w:hAnsi="Arial"/>
                <w:sz w:val="22"/>
                <w:szCs w:val="22"/>
              </w:rPr>
            </w:pPr>
            <w:r w:rsidRPr="00B13675">
              <w:rPr>
                <w:rFonts w:ascii="Arial" w:hAnsi="Arial"/>
                <w:sz w:val="22"/>
                <w:szCs w:val="22"/>
              </w:rPr>
              <w:t>The opportunity to ask staff for feedback and/or complete surveys</w:t>
            </w:r>
            <w:proofErr w:type="gramStart"/>
            <w:r w:rsidRPr="00B13675">
              <w:rPr>
                <w:rFonts w:ascii="Arial" w:hAnsi="Arial"/>
                <w:sz w:val="22"/>
                <w:szCs w:val="22"/>
              </w:rPr>
              <w:t xml:space="preserve">.  </w:t>
            </w:r>
            <w:proofErr w:type="gramEnd"/>
          </w:p>
        </w:tc>
        <w:tc>
          <w:tcPr>
            <w:tcW w:w="2693" w:type="dxa"/>
          </w:tcPr>
          <w:p w14:paraId="39920813" w14:textId="78C1587C" w:rsidR="00072D76" w:rsidRPr="00B13675" w:rsidRDefault="00D23E8B">
            <w:pPr>
              <w:rPr>
                <w:rFonts w:ascii="Arial" w:hAnsi="Arial"/>
                <w:sz w:val="22"/>
                <w:szCs w:val="22"/>
              </w:rPr>
            </w:pPr>
            <w:r w:rsidRPr="00B13675">
              <w:rPr>
                <w:rFonts w:ascii="Arial" w:hAnsi="Arial"/>
                <w:sz w:val="22"/>
                <w:szCs w:val="22"/>
              </w:rPr>
              <w:t>Arrange</w:t>
            </w:r>
            <w:r w:rsidR="00085623" w:rsidRPr="00B13675">
              <w:rPr>
                <w:rFonts w:ascii="Arial" w:hAnsi="Arial"/>
                <w:sz w:val="22"/>
                <w:szCs w:val="22"/>
              </w:rPr>
              <w:t xml:space="preserve"> a staff development day for all business support staff which will be relevant to their work and care for their wellbeing. </w:t>
            </w:r>
          </w:p>
        </w:tc>
        <w:tc>
          <w:tcPr>
            <w:tcW w:w="2693" w:type="dxa"/>
          </w:tcPr>
          <w:p w14:paraId="324C8649" w14:textId="77777777" w:rsidR="00072D76" w:rsidRPr="00B13675" w:rsidRDefault="00085623">
            <w:pPr>
              <w:rPr>
                <w:rFonts w:ascii="Arial" w:hAnsi="Arial"/>
                <w:sz w:val="22"/>
                <w:szCs w:val="22"/>
              </w:rPr>
            </w:pPr>
            <w:r w:rsidRPr="00B13675">
              <w:rPr>
                <w:rFonts w:ascii="Arial" w:hAnsi="Arial"/>
                <w:sz w:val="22"/>
                <w:szCs w:val="22"/>
              </w:rPr>
              <w:t>July 2019</w:t>
            </w:r>
          </w:p>
        </w:tc>
      </w:tr>
      <w:tr w:rsidR="00557BBC" w:rsidRPr="00B13675" w14:paraId="74EC318E" w14:textId="77777777">
        <w:tc>
          <w:tcPr>
            <w:tcW w:w="2376" w:type="dxa"/>
          </w:tcPr>
          <w:p w14:paraId="1F5B02D9" w14:textId="77777777" w:rsidR="00557BBC" w:rsidRPr="00B13675" w:rsidRDefault="00557BBC" w:rsidP="00557BBC">
            <w:pPr>
              <w:rPr>
                <w:rFonts w:ascii="Arial" w:hAnsi="Arial"/>
                <w:b/>
                <w:sz w:val="22"/>
                <w:szCs w:val="22"/>
              </w:rPr>
            </w:pPr>
            <w:r w:rsidRPr="00B13675">
              <w:rPr>
                <w:rFonts w:ascii="Arial" w:hAnsi="Arial"/>
                <w:b/>
                <w:sz w:val="22"/>
                <w:szCs w:val="22"/>
              </w:rPr>
              <w:t>Learning and Development</w:t>
            </w:r>
          </w:p>
          <w:p w14:paraId="02595D9C" w14:textId="77777777" w:rsidR="00557BBC" w:rsidRPr="00B13675" w:rsidRDefault="00557BBC" w:rsidP="00557BBC">
            <w:pPr>
              <w:rPr>
                <w:rFonts w:ascii="Arial" w:hAnsi="Arial"/>
                <w:sz w:val="22"/>
                <w:szCs w:val="22"/>
              </w:rPr>
            </w:pPr>
          </w:p>
          <w:p w14:paraId="5636196C" w14:textId="77777777" w:rsidR="00557BBC" w:rsidRPr="00B13675" w:rsidRDefault="00557BBC" w:rsidP="00557BBC">
            <w:pPr>
              <w:rPr>
                <w:rFonts w:ascii="Arial" w:hAnsi="Arial" w:cs="Arial"/>
                <w:sz w:val="22"/>
                <w:szCs w:val="22"/>
              </w:rPr>
            </w:pPr>
            <w:r w:rsidRPr="00B13675">
              <w:rPr>
                <w:rFonts w:ascii="Arial" w:hAnsi="Arial" w:cs="Arial"/>
                <w:sz w:val="22"/>
                <w:szCs w:val="22"/>
              </w:rPr>
              <w:t>Supporting the delivery of learning and training events and programmes (</w:t>
            </w:r>
            <w:proofErr w:type="spellStart"/>
            <w:r w:rsidRPr="00B13675">
              <w:rPr>
                <w:rFonts w:ascii="Arial" w:hAnsi="Arial" w:cs="Arial"/>
                <w:sz w:val="22"/>
                <w:szCs w:val="22"/>
              </w:rPr>
              <w:t>eg</w:t>
            </w:r>
            <w:proofErr w:type="spellEnd"/>
            <w:r w:rsidRPr="00B13675">
              <w:rPr>
                <w:rFonts w:ascii="Arial" w:hAnsi="Arial" w:cs="Arial"/>
                <w:sz w:val="22"/>
                <w:szCs w:val="22"/>
              </w:rPr>
              <w:t>, joining instructions, training materials, evaluation)</w:t>
            </w:r>
          </w:p>
          <w:p w14:paraId="392AC129" w14:textId="5A53A6E2" w:rsidR="00557BBC" w:rsidRPr="00B13675" w:rsidRDefault="00557BBC" w:rsidP="00557BBC">
            <w:pPr>
              <w:rPr>
                <w:rFonts w:ascii="Arial" w:hAnsi="Arial" w:cs="Arial"/>
                <w:sz w:val="22"/>
                <w:szCs w:val="22"/>
              </w:rPr>
            </w:pPr>
          </w:p>
        </w:tc>
        <w:tc>
          <w:tcPr>
            <w:tcW w:w="2552" w:type="dxa"/>
          </w:tcPr>
          <w:p w14:paraId="38411990" w14:textId="5D9A285D" w:rsidR="00557BBC" w:rsidRPr="00B13675" w:rsidRDefault="00557BBC" w:rsidP="00D23E8B">
            <w:pPr>
              <w:rPr>
                <w:rFonts w:ascii="Arial" w:hAnsi="Arial"/>
                <w:sz w:val="22"/>
                <w:szCs w:val="22"/>
              </w:rPr>
            </w:pPr>
            <w:r w:rsidRPr="00B13675">
              <w:rPr>
                <w:rFonts w:ascii="Arial" w:hAnsi="Arial"/>
                <w:sz w:val="22"/>
                <w:szCs w:val="22"/>
              </w:rPr>
              <w:t>Create</w:t>
            </w:r>
            <w:r w:rsidR="00D23E8B" w:rsidRPr="00B13675">
              <w:rPr>
                <w:rFonts w:ascii="Arial" w:hAnsi="Arial"/>
                <w:sz w:val="22"/>
                <w:szCs w:val="22"/>
              </w:rPr>
              <w:t xml:space="preserve"> joining</w:t>
            </w:r>
            <w:r w:rsidRPr="00B13675">
              <w:rPr>
                <w:rFonts w:ascii="Arial" w:hAnsi="Arial"/>
                <w:sz w:val="22"/>
                <w:szCs w:val="22"/>
              </w:rPr>
              <w:t xml:space="preserve"> instructions </w:t>
            </w:r>
            <w:r w:rsidR="00D23E8B" w:rsidRPr="00B13675">
              <w:rPr>
                <w:rFonts w:ascii="Arial" w:hAnsi="Arial"/>
                <w:sz w:val="22"/>
                <w:szCs w:val="22"/>
              </w:rPr>
              <w:t>and ensure any training materials and equipment are available for the trainer.</w:t>
            </w:r>
          </w:p>
        </w:tc>
        <w:tc>
          <w:tcPr>
            <w:tcW w:w="2835" w:type="dxa"/>
          </w:tcPr>
          <w:p w14:paraId="347E70B8" w14:textId="6793883E" w:rsidR="00557BBC" w:rsidRPr="00B13675" w:rsidRDefault="00557BBC" w:rsidP="00557BBC">
            <w:pPr>
              <w:rPr>
                <w:rFonts w:ascii="Arial" w:hAnsi="Arial"/>
                <w:sz w:val="22"/>
                <w:szCs w:val="22"/>
              </w:rPr>
            </w:pPr>
            <w:r w:rsidRPr="00B13675">
              <w:rPr>
                <w:rFonts w:ascii="Arial" w:hAnsi="Arial"/>
                <w:sz w:val="22"/>
                <w:szCs w:val="22"/>
              </w:rPr>
              <w:t>An insight/understand</w:t>
            </w:r>
            <w:r w:rsidR="00D23E8B" w:rsidRPr="00B13675">
              <w:rPr>
                <w:rFonts w:ascii="Arial" w:hAnsi="Arial"/>
                <w:sz w:val="22"/>
                <w:szCs w:val="22"/>
              </w:rPr>
              <w:t>ing</w:t>
            </w:r>
            <w:r w:rsidRPr="00B13675">
              <w:rPr>
                <w:rFonts w:ascii="Arial" w:hAnsi="Arial"/>
                <w:sz w:val="22"/>
                <w:szCs w:val="22"/>
              </w:rPr>
              <w:t xml:space="preserve"> to the training programme/session to be able to provide support.</w:t>
            </w:r>
          </w:p>
        </w:tc>
        <w:tc>
          <w:tcPr>
            <w:tcW w:w="2693" w:type="dxa"/>
          </w:tcPr>
          <w:p w14:paraId="71B720A7" w14:textId="79B3FAC2" w:rsidR="00557BBC" w:rsidRPr="00B13675" w:rsidRDefault="00557BBC" w:rsidP="00557BBC">
            <w:pPr>
              <w:rPr>
                <w:rFonts w:ascii="Arial" w:hAnsi="Arial"/>
                <w:sz w:val="22"/>
                <w:szCs w:val="22"/>
              </w:rPr>
            </w:pPr>
            <w:r w:rsidRPr="00B13675">
              <w:rPr>
                <w:rFonts w:ascii="Arial" w:hAnsi="Arial"/>
                <w:sz w:val="22"/>
                <w:szCs w:val="22"/>
              </w:rPr>
              <w:t>Provide support for training sessions.</w:t>
            </w:r>
          </w:p>
        </w:tc>
        <w:tc>
          <w:tcPr>
            <w:tcW w:w="2693" w:type="dxa"/>
          </w:tcPr>
          <w:p w14:paraId="196C9065" w14:textId="72F82F44" w:rsidR="00557BBC" w:rsidRPr="00B13675" w:rsidRDefault="00FF1753" w:rsidP="00557BBC">
            <w:pPr>
              <w:rPr>
                <w:rFonts w:ascii="Arial" w:hAnsi="Arial"/>
                <w:sz w:val="22"/>
                <w:szCs w:val="22"/>
              </w:rPr>
            </w:pPr>
            <w:r w:rsidRPr="00B13675">
              <w:rPr>
                <w:rFonts w:ascii="Arial" w:hAnsi="Arial"/>
                <w:sz w:val="22"/>
                <w:szCs w:val="22"/>
              </w:rPr>
              <w:t>January</w:t>
            </w:r>
            <w:r w:rsidR="00557BBC" w:rsidRPr="00B13675">
              <w:rPr>
                <w:rFonts w:ascii="Arial" w:hAnsi="Arial"/>
                <w:sz w:val="22"/>
                <w:szCs w:val="22"/>
              </w:rPr>
              <w:t xml:space="preserve"> 2019</w:t>
            </w:r>
          </w:p>
        </w:tc>
      </w:tr>
      <w:tr w:rsidR="00557BBC" w:rsidRPr="00B13675" w14:paraId="2255A0FC" w14:textId="77777777">
        <w:tc>
          <w:tcPr>
            <w:tcW w:w="2376" w:type="dxa"/>
          </w:tcPr>
          <w:p w14:paraId="37E6FFD1" w14:textId="77777777" w:rsidR="00557BBC" w:rsidRPr="00B13675" w:rsidRDefault="00557BBC" w:rsidP="00557BBC">
            <w:pPr>
              <w:rPr>
                <w:rFonts w:ascii="Arial" w:hAnsi="Arial" w:cs="Arial"/>
                <w:b/>
                <w:sz w:val="22"/>
                <w:szCs w:val="22"/>
              </w:rPr>
            </w:pPr>
            <w:r w:rsidRPr="00B13675">
              <w:rPr>
                <w:rFonts w:ascii="Arial" w:hAnsi="Arial" w:cs="Arial"/>
                <w:b/>
                <w:sz w:val="22"/>
                <w:szCs w:val="22"/>
              </w:rPr>
              <w:t xml:space="preserve">Curious </w:t>
            </w:r>
          </w:p>
          <w:p w14:paraId="388C6320" w14:textId="77777777" w:rsidR="00557BBC" w:rsidRPr="00B13675" w:rsidRDefault="00557BBC" w:rsidP="00557BBC">
            <w:pPr>
              <w:rPr>
                <w:rFonts w:ascii="Arial" w:hAnsi="Arial" w:cs="Arial"/>
                <w:sz w:val="22"/>
                <w:szCs w:val="22"/>
              </w:rPr>
            </w:pPr>
          </w:p>
          <w:p w14:paraId="18C929F5" w14:textId="33F0D0F0" w:rsidR="00557BBC" w:rsidRPr="00B13675" w:rsidRDefault="00557BBC" w:rsidP="00557BBC">
            <w:pPr>
              <w:rPr>
                <w:rFonts w:ascii="Arial" w:hAnsi="Arial" w:cs="Arial"/>
                <w:sz w:val="22"/>
                <w:szCs w:val="22"/>
              </w:rPr>
            </w:pPr>
            <w:r w:rsidRPr="00B13675">
              <w:rPr>
                <w:rFonts w:ascii="Arial" w:hAnsi="Arial" w:cs="Arial"/>
                <w:sz w:val="22"/>
                <w:szCs w:val="22"/>
              </w:rPr>
              <w:t>Being inquisitive: looking below the surface to understand the causes of problems</w:t>
            </w:r>
          </w:p>
          <w:p w14:paraId="785B6A27" w14:textId="77777777" w:rsidR="00557BBC" w:rsidRPr="00B13675" w:rsidRDefault="00557BBC" w:rsidP="00557BBC">
            <w:pPr>
              <w:rPr>
                <w:rFonts w:ascii="Arial" w:hAnsi="Arial"/>
                <w:sz w:val="22"/>
                <w:szCs w:val="22"/>
              </w:rPr>
            </w:pPr>
          </w:p>
          <w:p w14:paraId="66044550" w14:textId="77777777" w:rsidR="00557BBC" w:rsidRPr="00B13675" w:rsidRDefault="00557BBC" w:rsidP="00557BBC">
            <w:pPr>
              <w:rPr>
                <w:rFonts w:ascii="Arial" w:hAnsi="Arial"/>
                <w:sz w:val="22"/>
                <w:szCs w:val="22"/>
              </w:rPr>
            </w:pPr>
          </w:p>
        </w:tc>
        <w:tc>
          <w:tcPr>
            <w:tcW w:w="2552" w:type="dxa"/>
          </w:tcPr>
          <w:p w14:paraId="4CE404AC" w14:textId="50374115" w:rsidR="00557BBC" w:rsidRPr="00B13675" w:rsidRDefault="00557BBC" w:rsidP="00557BBC">
            <w:pPr>
              <w:rPr>
                <w:rFonts w:ascii="Arial" w:hAnsi="Arial"/>
                <w:sz w:val="22"/>
                <w:szCs w:val="22"/>
              </w:rPr>
            </w:pPr>
            <w:r w:rsidRPr="00B13675">
              <w:rPr>
                <w:rFonts w:ascii="Arial" w:hAnsi="Arial"/>
                <w:sz w:val="22"/>
                <w:szCs w:val="22"/>
              </w:rPr>
              <w:t xml:space="preserve">Run reports/analyse data for any reoccurring or irregular patterns. If the problem is related to a staff member, shadow meetings to learn how to approach sensitive issues. </w:t>
            </w:r>
          </w:p>
        </w:tc>
        <w:tc>
          <w:tcPr>
            <w:tcW w:w="2835" w:type="dxa"/>
          </w:tcPr>
          <w:p w14:paraId="629428ED" w14:textId="7A80BBA6" w:rsidR="00557BBC" w:rsidRPr="00B13675" w:rsidRDefault="00557BBC" w:rsidP="00557BBC">
            <w:pPr>
              <w:rPr>
                <w:rFonts w:ascii="Arial" w:hAnsi="Arial"/>
                <w:sz w:val="22"/>
                <w:szCs w:val="22"/>
              </w:rPr>
            </w:pPr>
            <w:r w:rsidRPr="00B13675">
              <w:rPr>
                <w:rFonts w:ascii="Arial" w:hAnsi="Arial"/>
                <w:sz w:val="22"/>
                <w:szCs w:val="22"/>
              </w:rPr>
              <w:t>Time to complete reports or training relevant to this. The opportunity to conduct meetings with staff member(s).</w:t>
            </w:r>
          </w:p>
        </w:tc>
        <w:tc>
          <w:tcPr>
            <w:tcW w:w="2693" w:type="dxa"/>
          </w:tcPr>
          <w:p w14:paraId="68F30242" w14:textId="77777777" w:rsidR="00557BBC" w:rsidRPr="00B13675" w:rsidRDefault="00557BBC" w:rsidP="00557BBC">
            <w:pPr>
              <w:rPr>
                <w:rFonts w:ascii="Arial" w:hAnsi="Arial"/>
                <w:sz w:val="22"/>
                <w:szCs w:val="22"/>
              </w:rPr>
            </w:pPr>
            <w:r w:rsidRPr="00B13675">
              <w:rPr>
                <w:rFonts w:ascii="Arial" w:hAnsi="Arial"/>
                <w:sz w:val="22"/>
                <w:szCs w:val="22"/>
              </w:rPr>
              <w:t>To successfully understand the underlying problem and help the organisation/staff member to overcome this.</w:t>
            </w:r>
          </w:p>
        </w:tc>
        <w:tc>
          <w:tcPr>
            <w:tcW w:w="2693" w:type="dxa"/>
          </w:tcPr>
          <w:p w14:paraId="4DAA88F9" w14:textId="77777777" w:rsidR="00557BBC" w:rsidRPr="00B13675" w:rsidRDefault="00557BBC" w:rsidP="00557BBC">
            <w:pPr>
              <w:rPr>
                <w:rFonts w:ascii="Arial" w:hAnsi="Arial"/>
                <w:sz w:val="22"/>
                <w:szCs w:val="22"/>
              </w:rPr>
            </w:pPr>
            <w:r w:rsidRPr="00B13675">
              <w:rPr>
                <w:rFonts w:ascii="Arial" w:hAnsi="Arial"/>
                <w:sz w:val="22"/>
                <w:szCs w:val="22"/>
              </w:rPr>
              <w:t>November 2019</w:t>
            </w:r>
          </w:p>
        </w:tc>
      </w:tr>
      <w:tr w:rsidR="00557BBC" w:rsidRPr="00B13675" w14:paraId="600A955C" w14:textId="77777777">
        <w:tc>
          <w:tcPr>
            <w:tcW w:w="2376" w:type="dxa"/>
          </w:tcPr>
          <w:p w14:paraId="4A0DA5EF" w14:textId="08C62979" w:rsidR="00557BBC" w:rsidRPr="00B13675" w:rsidRDefault="00557BBC" w:rsidP="00557BBC">
            <w:pPr>
              <w:rPr>
                <w:rFonts w:ascii="Arial" w:hAnsi="Arial"/>
                <w:b/>
                <w:sz w:val="22"/>
                <w:szCs w:val="22"/>
              </w:rPr>
            </w:pPr>
            <w:r w:rsidRPr="00B13675">
              <w:rPr>
                <w:rFonts w:ascii="Arial" w:hAnsi="Arial"/>
                <w:b/>
                <w:sz w:val="22"/>
                <w:szCs w:val="22"/>
              </w:rPr>
              <w:t>Curious</w:t>
            </w:r>
          </w:p>
          <w:p w14:paraId="3531BD48" w14:textId="77777777" w:rsidR="00557BBC" w:rsidRPr="00B13675" w:rsidRDefault="00557BBC" w:rsidP="00557BBC">
            <w:pPr>
              <w:rPr>
                <w:rFonts w:ascii="Arial" w:hAnsi="Arial"/>
                <w:sz w:val="22"/>
                <w:szCs w:val="22"/>
              </w:rPr>
            </w:pPr>
          </w:p>
          <w:p w14:paraId="08A3991F" w14:textId="31895D66" w:rsidR="00557BBC" w:rsidRPr="00B13675" w:rsidRDefault="00557BBC" w:rsidP="00557BBC">
            <w:pPr>
              <w:rPr>
                <w:rFonts w:ascii="Arial" w:hAnsi="Arial" w:cs="Arial"/>
                <w:sz w:val="22"/>
                <w:szCs w:val="22"/>
              </w:rPr>
            </w:pPr>
            <w:r w:rsidRPr="00B13675">
              <w:rPr>
                <w:rFonts w:ascii="Arial" w:hAnsi="Arial" w:cs="Arial"/>
                <w:sz w:val="22"/>
                <w:szCs w:val="22"/>
              </w:rPr>
              <w:t>Analysing information and testing out ideas with others</w:t>
            </w:r>
          </w:p>
          <w:p w14:paraId="0735DED5" w14:textId="77777777" w:rsidR="00557BBC" w:rsidRPr="00B13675" w:rsidRDefault="00557BBC" w:rsidP="00557BBC">
            <w:pPr>
              <w:rPr>
                <w:rFonts w:ascii="Arial" w:hAnsi="Arial"/>
                <w:sz w:val="22"/>
                <w:szCs w:val="22"/>
              </w:rPr>
            </w:pPr>
          </w:p>
          <w:p w14:paraId="38B23712" w14:textId="77777777" w:rsidR="00557BBC" w:rsidRPr="00B13675" w:rsidRDefault="00557BBC" w:rsidP="00557BBC">
            <w:pPr>
              <w:rPr>
                <w:rFonts w:ascii="Arial" w:hAnsi="Arial"/>
                <w:sz w:val="22"/>
                <w:szCs w:val="22"/>
              </w:rPr>
            </w:pPr>
          </w:p>
          <w:p w14:paraId="27F76F07" w14:textId="77777777" w:rsidR="00557BBC" w:rsidRPr="00B13675" w:rsidRDefault="00557BBC" w:rsidP="00557BBC">
            <w:pPr>
              <w:rPr>
                <w:rFonts w:ascii="Arial" w:hAnsi="Arial"/>
                <w:sz w:val="22"/>
                <w:szCs w:val="22"/>
              </w:rPr>
            </w:pPr>
          </w:p>
        </w:tc>
        <w:tc>
          <w:tcPr>
            <w:tcW w:w="2552" w:type="dxa"/>
          </w:tcPr>
          <w:p w14:paraId="5A6B2FF1" w14:textId="4B71FBD8" w:rsidR="00557BBC" w:rsidRPr="00B13675" w:rsidRDefault="00557BBC" w:rsidP="00557BBC">
            <w:pPr>
              <w:rPr>
                <w:rFonts w:ascii="Arial" w:hAnsi="Arial"/>
                <w:sz w:val="22"/>
                <w:szCs w:val="22"/>
              </w:rPr>
            </w:pPr>
            <w:r w:rsidRPr="00B13675">
              <w:rPr>
                <w:rFonts w:ascii="Arial" w:hAnsi="Arial"/>
                <w:sz w:val="22"/>
                <w:szCs w:val="22"/>
              </w:rPr>
              <w:lastRenderedPageBreak/>
              <w:t>Analyse data and use techniques to overcome problems.</w:t>
            </w:r>
          </w:p>
        </w:tc>
        <w:tc>
          <w:tcPr>
            <w:tcW w:w="2835" w:type="dxa"/>
          </w:tcPr>
          <w:p w14:paraId="5D1B0691" w14:textId="67021C0A" w:rsidR="00557BBC" w:rsidRPr="00B13675" w:rsidRDefault="00557BBC" w:rsidP="00557BBC">
            <w:pPr>
              <w:rPr>
                <w:rFonts w:ascii="Arial" w:hAnsi="Arial"/>
                <w:sz w:val="22"/>
                <w:szCs w:val="22"/>
              </w:rPr>
            </w:pPr>
            <w:r w:rsidRPr="00B13675">
              <w:rPr>
                <w:rFonts w:ascii="Arial" w:hAnsi="Arial"/>
                <w:sz w:val="22"/>
                <w:szCs w:val="22"/>
              </w:rPr>
              <w:t>Time to brainstorm and analyse. Access to computer.</w:t>
            </w:r>
          </w:p>
        </w:tc>
        <w:tc>
          <w:tcPr>
            <w:tcW w:w="2693" w:type="dxa"/>
          </w:tcPr>
          <w:p w14:paraId="70D7D698" w14:textId="17129FB5" w:rsidR="00557BBC" w:rsidRPr="00B13675" w:rsidRDefault="00557BBC" w:rsidP="00557BBC">
            <w:pPr>
              <w:rPr>
                <w:rFonts w:ascii="Arial" w:hAnsi="Arial"/>
                <w:sz w:val="22"/>
                <w:szCs w:val="22"/>
              </w:rPr>
            </w:pPr>
            <w:r w:rsidRPr="00B13675">
              <w:rPr>
                <w:rFonts w:ascii="Arial" w:hAnsi="Arial"/>
                <w:sz w:val="22"/>
                <w:szCs w:val="22"/>
              </w:rPr>
              <w:t>Accepting a problem and overcoming this by trying new ideas.</w:t>
            </w:r>
          </w:p>
        </w:tc>
        <w:tc>
          <w:tcPr>
            <w:tcW w:w="2693" w:type="dxa"/>
          </w:tcPr>
          <w:p w14:paraId="235070F8" w14:textId="2BA75F5F" w:rsidR="00557BBC" w:rsidRPr="00B13675" w:rsidRDefault="00557BBC" w:rsidP="00557BBC">
            <w:pPr>
              <w:rPr>
                <w:rFonts w:ascii="Arial" w:hAnsi="Arial"/>
                <w:sz w:val="22"/>
                <w:szCs w:val="22"/>
              </w:rPr>
            </w:pPr>
            <w:r w:rsidRPr="00B13675">
              <w:rPr>
                <w:rFonts w:ascii="Arial" w:hAnsi="Arial"/>
                <w:sz w:val="22"/>
                <w:szCs w:val="22"/>
              </w:rPr>
              <w:t>January 2020</w:t>
            </w:r>
          </w:p>
        </w:tc>
      </w:tr>
      <w:tr w:rsidR="00557BBC" w:rsidRPr="00B13675" w14:paraId="643FE437" w14:textId="77777777">
        <w:tc>
          <w:tcPr>
            <w:tcW w:w="2376" w:type="dxa"/>
          </w:tcPr>
          <w:p w14:paraId="076CB4A5" w14:textId="77777777" w:rsidR="00557BBC" w:rsidRPr="00B13675" w:rsidRDefault="00557BBC" w:rsidP="00557BBC">
            <w:pPr>
              <w:rPr>
                <w:rFonts w:ascii="Arial" w:hAnsi="Arial"/>
                <w:b/>
                <w:sz w:val="22"/>
                <w:szCs w:val="22"/>
              </w:rPr>
            </w:pPr>
            <w:r w:rsidRPr="00B13675">
              <w:rPr>
                <w:rFonts w:ascii="Arial" w:hAnsi="Arial"/>
                <w:b/>
                <w:sz w:val="22"/>
                <w:szCs w:val="22"/>
              </w:rPr>
              <w:t>Collaborative</w:t>
            </w:r>
          </w:p>
          <w:p w14:paraId="6485E58B" w14:textId="77777777" w:rsidR="00557BBC" w:rsidRPr="00B13675" w:rsidRDefault="00557BBC" w:rsidP="00557BBC">
            <w:pPr>
              <w:rPr>
                <w:rFonts w:ascii="Arial" w:hAnsi="Arial"/>
                <w:b/>
                <w:sz w:val="22"/>
                <w:szCs w:val="22"/>
              </w:rPr>
            </w:pPr>
          </w:p>
          <w:p w14:paraId="641F82D4" w14:textId="77777777" w:rsidR="00557BBC" w:rsidRPr="00B13675" w:rsidRDefault="00557BBC" w:rsidP="00557BBC">
            <w:pPr>
              <w:rPr>
                <w:rFonts w:ascii="Arial" w:hAnsi="Arial" w:cs="Arial"/>
                <w:sz w:val="22"/>
                <w:szCs w:val="22"/>
              </w:rPr>
            </w:pPr>
            <w:r w:rsidRPr="00B13675">
              <w:rPr>
                <w:rFonts w:ascii="Arial" w:hAnsi="Arial" w:cs="Arial"/>
                <w:sz w:val="22"/>
                <w:szCs w:val="22"/>
              </w:rPr>
              <w:t>Keeping colleagues up to date with information relevant to their work</w:t>
            </w:r>
          </w:p>
          <w:p w14:paraId="04922E23" w14:textId="7A2E7A87" w:rsidR="00FF1753" w:rsidRPr="00B13675" w:rsidRDefault="00FF1753" w:rsidP="00557BBC">
            <w:pPr>
              <w:rPr>
                <w:rFonts w:ascii="Arial" w:hAnsi="Arial" w:cs="Arial"/>
                <w:sz w:val="22"/>
                <w:szCs w:val="22"/>
              </w:rPr>
            </w:pPr>
          </w:p>
        </w:tc>
        <w:tc>
          <w:tcPr>
            <w:tcW w:w="2552" w:type="dxa"/>
          </w:tcPr>
          <w:p w14:paraId="77009D66" w14:textId="005EC6AA" w:rsidR="00557BBC" w:rsidRPr="00B13675" w:rsidRDefault="00FF1753" w:rsidP="00557BBC">
            <w:pPr>
              <w:rPr>
                <w:rFonts w:ascii="Arial" w:hAnsi="Arial"/>
                <w:sz w:val="22"/>
                <w:szCs w:val="22"/>
              </w:rPr>
            </w:pPr>
            <w:r w:rsidRPr="00B13675">
              <w:rPr>
                <w:rFonts w:ascii="Arial" w:hAnsi="Arial"/>
                <w:sz w:val="22"/>
                <w:szCs w:val="22"/>
              </w:rPr>
              <w:t>Speak with and ensure member(s) of staff are aware of any changes that may affect them.</w:t>
            </w:r>
          </w:p>
        </w:tc>
        <w:tc>
          <w:tcPr>
            <w:tcW w:w="2835" w:type="dxa"/>
          </w:tcPr>
          <w:p w14:paraId="6DA34418" w14:textId="7325049F" w:rsidR="00557BBC" w:rsidRPr="00B13675" w:rsidRDefault="00D23E8B" w:rsidP="00557BBC">
            <w:pPr>
              <w:rPr>
                <w:rFonts w:ascii="Arial" w:hAnsi="Arial"/>
                <w:sz w:val="22"/>
                <w:szCs w:val="22"/>
              </w:rPr>
            </w:pPr>
            <w:r w:rsidRPr="00B13675">
              <w:rPr>
                <w:rFonts w:ascii="Arial" w:hAnsi="Arial"/>
                <w:sz w:val="22"/>
                <w:szCs w:val="22"/>
              </w:rPr>
              <w:t>Attend relevant meetings. Make t</w:t>
            </w:r>
            <w:r w:rsidR="00FF1753" w:rsidRPr="00B13675">
              <w:rPr>
                <w:rFonts w:ascii="Arial" w:hAnsi="Arial"/>
                <w:sz w:val="22"/>
                <w:szCs w:val="22"/>
              </w:rPr>
              <w:t>ime to speak with the staff either face to face, over the phone or via email.</w:t>
            </w:r>
          </w:p>
        </w:tc>
        <w:tc>
          <w:tcPr>
            <w:tcW w:w="2693" w:type="dxa"/>
          </w:tcPr>
          <w:p w14:paraId="2B78383E" w14:textId="381DAD99" w:rsidR="00557BBC" w:rsidRPr="00B13675" w:rsidRDefault="00FF1753" w:rsidP="00557BBC">
            <w:pPr>
              <w:rPr>
                <w:rFonts w:ascii="Arial" w:hAnsi="Arial"/>
                <w:sz w:val="22"/>
                <w:szCs w:val="22"/>
              </w:rPr>
            </w:pPr>
            <w:r w:rsidRPr="00B13675">
              <w:rPr>
                <w:rFonts w:ascii="Arial" w:hAnsi="Arial"/>
                <w:sz w:val="22"/>
                <w:szCs w:val="22"/>
              </w:rPr>
              <w:t xml:space="preserve">Ensuring that staff are aware of any changes directly before hearing from other members of staff to avoid upset, anger or confusion. </w:t>
            </w:r>
          </w:p>
        </w:tc>
        <w:tc>
          <w:tcPr>
            <w:tcW w:w="2693" w:type="dxa"/>
          </w:tcPr>
          <w:p w14:paraId="3E126F2D" w14:textId="7E960376" w:rsidR="00557BBC" w:rsidRPr="00B13675" w:rsidRDefault="00FF1753" w:rsidP="00557BBC">
            <w:pPr>
              <w:rPr>
                <w:rFonts w:ascii="Arial" w:hAnsi="Arial"/>
                <w:sz w:val="22"/>
                <w:szCs w:val="22"/>
              </w:rPr>
            </w:pPr>
            <w:r w:rsidRPr="00B13675">
              <w:rPr>
                <w:rFonts w:ascii="Arial" w:hAnsi="Arial"/>
                <w:sz w:val="22"/>
                <w:szCs w:val="22"/>
              </w:rPr>
              <w:t>December 20</w:t>
            </w:r>
            <w:r w:rsidR="004021E1" w:rsidRPr="00B13675">
              <w:rPr>
                <w:rFonts w:ascii="Arial" w:hAnsi="Arial"/>
                <w:sz w:val="22"/>
                <w:szCs w:val="22"/>
              </w:rPr>
              <w:t>19</w:t>
            </w:r>
          </w:p>
        </w:tc>
      </w:tr>
      <w:tr w:rsidR="00FF1753" w:rsidRPr="00B13675" w14:paraId="0541C048" w14:textId="77777777">
        <w:tc>
          <w:tcPr>
            <w:tcW w:w="2376" w:type="dxa"/>
          </w:tcPr>
          <w:p w14:paraId="2BDAB18F" w14:textId="3E997963" w:rsidR="00FF1753" w:rsidRPr="00B13675" w:rsidRDefault="00FF1753" w:rsidP="00557BBC">
            <w:pPr>
              <w:rPr>
                <w:rFonts w:ascii="Arial" w:hAnsi="Arial"/>
                <w:b/>
                <w:sz w:val="22"/>
                <w:szCs w:val="22"/>
              </w:rPr>
            </w:pPr>
            <w:r w:rsidRPr="00B13675">
              <w:rPr>
                <w:rFonts w:ascii="Arial" w:hAnsi="Arial"/>
                <w:b/>
                <w:sz w:val="22"/>
                <w:szCs w:val="22"/>
              </w:rPr>
              <w:t>The new CIPD HR Professional Map</w:t>
            </w:r>
          </w:p>
          <w:p w14:paraId="7EA4E566" w14:textId="77777777" w:rsidR="00FF1753" w:rsidRPr="00B13675" w:rsidRDefault="00FF1753" w:rsidP="00557BBC">
            <w:pPr>
              <w:rPr>
                <w:rFonts w:ascii="Arial" w:hAnsi="Arial"/>
                <w:b/>
                <w:sz w:val="22"/>
                <w:szCs w:val="22"/>
              </w:rPr>
            </w:pPr>
          </w:p>
          <w:p w14:paraId="456817D2" w14:textId="4A17FAE2" w:rsidR="00FF1753" w:rsidRPr="00B13675" w:rsidRDefault="00FF1753" w:rsidP="00557BBC">
            <w:pPr>
              <w:rPr>
                <w:rFonts w:ascii="Arial" w:hAnsi="Arial"/>
                <w:sz w:val="22"/>
                <w:szCs w:val="22"/>
              </w:rPr>
            </w:pPr>
            <w:r w:rsidRPr="00B13675">
              <w:rPr>
                <w:rFonts w:ascii="Arial" w:hAnsi="Arial"/>
                <w:sz w:val="22"/>
                <w:szCs w:val="22"/>
              </w:rPr>
              <w:t>Undertake a self-assessment against the new CIPD HR Professional Map</w:t>
            </w:r>
          </w:p>
        </w:tc>
        <w:tc>
          <w:tcPr>
            <w:tcW w:w="2552" w:type="dxa"/>
          </w:tcPr>
          <w:p w14:paraId="4566A077" w14:textId="0D043ADD" w:rsidR="00FF1753" w:rsidRPr="00B13675" w:rsidRDefault="00FF1753" w:rsidP="00557BBC">
            <w:pPr>
              <w:rPr>
                <w:rFonts w:ascii="Arial" w:hAnsi="Arial"/>
                <w:sz w:val="22"/>
                <w:szCs w:val="22"/>
              </w:rPr>
            </w:pPr>
            <w:r w:rsidRPr="00B13675">
              <w:rPr>
                <w:rFonts w:ascii="Arial" w:hAnsi="Arial"/>
                <w:sz w:val="22"/>
                <w:szCs w:val="22"/>
              </w:rPr>
              <w:t xml:space="preserve">Undertake a self-assessment against the new CIPD HRPM through the CIPD Map and compare to previous self-assessments. </w:t>
            </w:r>
          </w:p>
        </w:tc>
        <w:tc>
          <w:tcPr>
            <w:tcW w:w="2835" w:type="dxa"/>
          </w:tcPr>
          <w:p w14:paraId="0D26D285" w14:textId="02FA9B25" w:rsidR="00FF1753" w:rsidRPr="00B13675" w:rsidRDefault="00FF1753" w:rsidP="00557BBC">
            <w:pPr>
              <w:rPr>
                <w:rFonts w:ascii="Arial" w:hAnsi="Arial"/>
                <w:sz w:val="22"/>
                <w:szCs w:val="22"/>
              </w:rPr>
            </w:pPr>
            <w:r w:rsidRPr="00B13675">
              <w:rPr>
                <w:rFonts w:ascii="Arial" w:hAnsi="Arial"/>
                <w:sz w:val="22"/>
                <w:szCs w:val="22"/>
              </w:rPr>
              <w:t>Access to the CIPD website and the new professional map.</w:t>
            </w:r>
          </w:p>
        </w:tc>
        <w:tc>
          <w:tcPr>
            <w:tcW w:w="2693" w:type="dxa"/>
          </w:tcPr>
          <w:p w14:paraId="2566F144" w14:textId="5810CD3E" w:rsidR="00FF1753" w:rsidRPr="00B13675" w:rsidRDefault="00FF1753" w:rsidP="00557BBC">
            <w:pPr>
              <w:rPr>
                <w:rFonts w:ascii="Arial" w:hAnsi="Arial"/>
                <w:sz w:val="22"/>
                <w:szCs w:val="22"/>
              </w:rPr>
            </w:pPr>
            <w:r w:rsidRPr="00B13675">
              <w:rPr>
                <w:rFonts w:ascii="Arial" w:hAnsi="Arial"/>
                <w:sz w:val="22"/>
                <w:szCs w:val="22"/>
              </w:rPr>
              <w:t>To successfully complete another self-assessment. This time comparing the new HRPM with the previous HRPM</w:t>
            </w:r>
          </w:p>
        </w:tc>
        <w:tc>
          <w:tcPr>
            <w:tcW w:w="2693" w:type="dxa"/>
          </w:tcPr>
          <w:p w14:paraId="794272F9" w14:textId="71C97169" w:rsidR="00FF1753" w:rsidRPr="00B13675" w:rsidRDefault="00FF1753" w:rsidP="00557BBC">
            <w:pPr>
              <w:rPr>
                <w:rFonts w:ascii="Arial" w:hAnsi="Arial"/>
                <w:sz w:val="22"/>
                <w:szCs w:val="22"/>
              </w:rPr>
            </w:pPr>
            <w:r w:rsidRPr="00B13675">
              <w:rPr>
                <w:rFonts w:ascii="Arial" w:hAnsi="Arial"/>
                <w:sz w:val="22"/>
                <w:szCs w:val="22"/>
              </w:rPr>
              <w:t>May 2020</w:t>
            </w:r>
          </w:p>
        </w:tc>
      </w:tr>
      <w:tr w:rsidR="00B86EC9" w:rsidRPr="00B13675" w14:paraId="38687B68" w14:textId="77777777">
        <w:tc>
          <w:tcPr>
            <w:tcW w:w="2376" w:type="dxa"/>
          </w:tcPr>
          <w:p w14:paraId="66A2249F" w14:textId="3C4A4EE1" w:rsidR="00B86EC9" w:rsidRPr="00B13675" w:rsidRDefault="00B86EC9" w:rsidP="00557BBC">
            <w:pPr>
              <w:rPr>
                <w:rFonts w:ascii="Arial" w:hAnsi="Arial"/>
                <w:b/>
                <w:sz w:val="22"/>
                <w:szCs w:val="22"/>
              </w:rPr>
            </w:pPr>
            <w:r w:rsidRPr="00B13675">
              <w:rPr>
                <w:rFonts w:ascii="Arial" w:hAnsi="Arial"/>
                <w:b/>
                <w:sz w:val="22"/>
                <w:szCs w:val="22"/>
              </w:rPr>
              <w:t>Self-Development</w:t>
            </w:r>
          </w:p>
          <w:p w14:paraId="2645F5F5" w14:textId="6525650A" w:rsidR="00B86EC9" w:rsidRPr="00B13675" w:rsidRDefault="00B86EC9" w:rsidP="00557BBC">
            <w:pPr>
              <w:rPr>
                <w:rFonts w:ascii="Arial" w:hAnsi="Arial"/>
                <w:b/>
                <w:sz w:val="22"/>
                <w:szCs w:val="22"/>
              </w:rPr>
            </w:pPr>
            <w:r w:rsidRPr="00B13675">
              <w:rPr>
                <w:rFonts w:ascii="Arial" w:hAnsi="Arial"/>
                <w:b/>
                <w:sz w:val="22"/>
                <w:szCs w:val="22"/>
              </w:rPr>
              <w:br/>
            </w:r>
            <w:r w:rsidRPr="00B13675">
              <w:rPr>
                <w:rFonts w:ascii="Arial" w:hAnsi="Arial"/>
                <w:bCs/>
                <w:sz w:val="22"/>
                <w:szCs w:val="22"/>
              </w:rPr>
              <w:t xml:space="preserve">Attend all CIPD workshops </w:t>
            </w:r>
          </w:p>
        </w:tc>
        <w:tc>
          <w:tcPr>
            <w:tcW w:w="2552" w:type="dxa"/>
          </w:tcPr>
          <w:p w14:paraId="64F975E5" w14:textId="5CAFFA08" w:rsidR="00B86EC9" w:rsidRPr="00B13675" w:rsidRDefault="00B86EC9" w:rsidP="00557BBC">
            <w:pPr>
              <w:rPr>
                <w:rFonts w:ascii="Arial" w:hAnsi="Arial"/>
                <w:sz w:val="22"/>
                <w:szCs w:val="22"/>
              </w:rPr>
            </w:pPr>
            <w:r w:rsidRPr="00B13675">
              <w:rPr>
                <w:rFonts w:ascii="Arial" w:hAnsi="Arial"/>
                <w:sz w:val="22"/>
                <w:szCs w:val="22"/>
              </w:rPr>
              <w:t>Attend all scheduled workshops to enable me to submit good work and understand specific topics further.</w:t>
            </w:r>
          </w:p>
        </w:tc>
        <w:tc>
          <w:tcPr>
            <w:tcW w:w="2835" w:type="dxa"/>
          </w:tcPr>
          <w:p w14:paraId="512CAD61" w14:textId="55ACAE85" w:rsidR="00B86EC9" w:rsidRPr="00B13675" w:rsidRDefault="00B86EC9" w:rsidP="00557BBC">
            <w:pPr>
              <w:rPr>
                <w:rFonts w:ascii="Arial" w:hAnsi="Arial"/>
                <w:sz w:val="22"/>
                <w:szCs w:val="22"/>
              </w:rPr>
            </w:pPr>
            <w:r w:rsidRPr="00B13675">
              <w:rPr>
                <w:rFonts w:ascii="Arial" w:hAnsi="Arial"/>
                <w:sz w:val="22"/>
                <w:szCs w:val="22"/>
              </w:rPr>
              <w:t>To be allowed time away from work to attend sessions and access to online and library resources for further research.</w:t>
            </w:r>
          </w:p>
        </w:tc>
        <w:tc>
          <w:tcPr>
            <w:tcW w:w="2693" w:type="dxa"/>
          </w:tcPr>
          <w:p w14:paraId="3A043E40" w14:textId="4285118B" w:rsidR="00B86EC9" w:rsidRPr="00B13675" w:rsidRDefault="00B86EC9" w:rsidP="00557BBC">
            <w:pPr>
              <w:rPr>
                <w:rFonts w:ascii="Arial" w:hAnsi="Arial"/>
                <w:sz w:val="22"/>
                <w:szCs w:val="22"/>
              </w:rPr>
            </w:pPr>
            <w:r w:rsidRPr="00B13675">
              <w:rPr>
                <w:rFonts w:ascii="Arial" w:hAnsi="Arial"/>
                <w:sz w:val="22"/>
                <w:szCs w:val="22"/>
              </w:rPr>
              <w:t>To complete the CIPD course and successful take my learning into work which will allow me to effectively contribute and add value to the organisation</w:t>
            </w:r>
          </w:p>
        </w:tc>
        <w:tc>
          <w:tcPr>
            <w:tcW w:w="2693" w:type="dxa"/>
          </w:tcPr>
          <w:p w14:paraId="4FD4F930" w14:textId="21299A03" w:rsidR="00B86EC9" w:rsidRPr="00B13675" w:rsidRDefault="00B86EC9" w:rsidP="00557BBC">
            <w:pPr>
              <w:rPr>
                <w:rFonts w:ascii="Arial" w:hAnsi="Arial"/>
                <w:sz w:val="22"/>
                <w:szCs w:val="22"/>
              </w:rPr>
            </w:pPr>
            <w:r w:rsidRPr="00B13675">
              <w:rPr>
                <w:rFonts w:ascii="Arial" w:hAnsi="Arial"/>
                <w:sz w:val="22"/>
                <w:szCs w:val="22"/>
              </w:rPr>
              <w:t>May 2020</w:t>
            </w:r>
          </w:p>
        </w:tc>
      </w:tr>
      <w:tr w:rsidR="00B86EC9" w:rsidRPr="00B13675" w14:paraId="0722D360" w14:textId="77777777">
        <w:tc>
          <w:tcPr>
            <w:tcW w:w="2376" w:type="dxa"/>
          </w:tcPr>
          <w:p w14:paraId="28E51A60" w14:textId="1583E5C6" w:rsidR="00B86EC9" w:rsidRPr="00B13675" w:rsidRDefault="00B86EC9" w:rsidP="00557BBC">
            <w:pPr>
              <w:rPr>
                <w:rFonts w:ascii="Arial" w:hAnsi="Arial"/>
                <w:b/>
                <w:sz w:val="22"/>
                <w:szCs w:val="22"/>
              </w:rPr>
            </w:pPr>
            <w:r w:rsidRPr="00B13675">
              <w:rPr>
                <w:rFonts w:ascii="Arial" w:hAnsi="Arial"/>
                <w:b/>
                <w:sz w:val="22"/>
                <w:szCs w:val="22"/>
              </w:rPr>
              <w:t>Self-Development</w:t>
            </w:r>
            <w:r w:rsidRPr="00B13675">
              <w:rPr>
                <w:rFonts w:ascii="Arial" w:hAnsi="Arial"/>
                <w:b/>
                <w:sz w:val="22"/>
                <w:szCs w:val="22"/>
              </w:rPr>
              <w:br/>
            </w:r>
            <w:r w:rsidRPr="00B13675">
              <w:rPr>
                <w:rFonts w:ascii="Arial" w:hAnsi="Arial"/>
                <w:b/>
                <w:sz w:val="22"/>
                <w:szCs w:val="22"/>
              </w:rPr>
              <w:br/>
            </w:r>
            <w:r w:rsidRPr="00B13675">
              <w:rPr>
                <w:rFonts w:ascii="Arial" w:hAnsi="Arial"/>
                <w:bCs/>
                <w:sz w:val="22"/>
                <w:szCs w:val="22"/>
              </w:rPr>
              <w:t>Assist in internal investigation and disciplinary procedures</w:t>
            </w:r>
          </w:p>
        </w:tc>
        <w:tc>
          <w:tcPr>
            <w:tcW w:w="2552" w:type="dxa"/>
          </w:tcPr>
          <w:p w14:paraId="78319BE7" w14:textId="1B8E38FF" w:rsidR="00B86EC9" w:rsidRPr="00B13675" w:rsidRDefault="00B86EC9" w:rsidP="00557BBC">
            <w:pPr>
              <w:rPr>
                <w:rFonts w:ascii="Arial" w:hAnsi="Arial"/>
                <w:sz w:val="22"/>
                <w:szCs w:val="22"/>
              </w:rPr>
            </w:pPr>
            <w:r w:rsidRPr="00B13675">
              <w:rPr>
                <w:rFonts w:ascii="Arial" w:hAnsi="Arial"/>
                <w:sz w:val="22"/>
                <w:szCs w:val="22"/>
              </w:rPr>
              <w:t>Assist HR Officers and Advisors in investigation processes and/or attend or shadow disciplinary hearings.</w:t>
            </w:r>
          </w:p>
        </w:tc>
        <w:tc>
          <w:tcPr>
            <w:tcW w:w="2835" w:type="dxa"/>
          </w:tcPr>
          <w:p w14:paraId="2236F49E" w14:textId="0F2BB2F8" w:rsidR="00B86EC9" w:rsidRPr="00B13675" w:rsidRDefault="00B86EC9" w:rsidP="00557BBC">
            <w:pPr>
              <w:rPr>
                <w:rFonts w:ascii="Arial" w:hAnsi="Arial"/>
                <w:sz w:val="22"/>
                <w:szCs w:val="22"/>
              </w:rPr>
            </w:pPr>
            <w:r w:rsidRPr="00B13675">
              <w:rPr>
                <w:rFonts w:ascii="Arial" w:hAnsi="Arial"/>
                <w:sz w:val="22"/>
                <w:szCs w:val="22"/>
              </w:rPr>
              <w:t>Attend disciplinary hearings following investigation procedures by being given the time and agreement by the panel and persons being disciplined.</w:t>
            </w:r>
          </w:p>
        </w:tc>
        <w:tc>
          <w:tcPr>
            <w:tcW w:w="2693" w:type="dxa"/>
          </w:tcPr>
          <w:p w14:paraId="31530314" w14:textId="65CC59B8" w:rsidR="00B86EC9" w:rsidRPr="00B13675" w:rsidRDefault="00B86EC9" w:rsidP="00557BBC">
            <w:pPr>
              <w:rPr>
                <w:rFonts w:ascii="Arial" w:hAnsi="Arial"/>
                <w:sz w:val="22"/>
                <w:szCs w:val="22"/>
              </w:rPr>
            </w:pPr>
            <w:r w:rsidRPr="00B13675">
              <w:rPr>
                <w:rFonts w:ascii="Arial" w:hAnsi="Arial"/>
                <w:sz w:val="22"/>
                <w:szCs w:val="22"/>
              </w:rPr>
              <w:t>To understand the disciplinary policy and contribute to the disciplinary hearing by providing effective minutes</w:t>
            </w:r>
          </w:p>
        </w:tc>
        <w:tc>
          <w:tcPr>
            <w:tcW w:w="2693" w:type="dxa"/>
          </w:tcPr>
          <w:p w14:paraId="58A9DA26" w14:textId="6F227A83" w:rsidR="00B86EC9" w:rsidRPr="00B13675" w:rsidRDefault="00B86EC9" w:rsidP="00557BBC">
            <w:pPr>
              <w:rPr>
                <w:rFonts w:ascii="Arial" w:hAnsi="Arial"/>
                <w:sz w:val="22"/>
                <w:szCs w:val="22"/>
              </w:rPr>
            </w:pPr>
            <w:r w:rsidRPr="00B13675">
              <w:rPr>
                <w:rFonts w:ascii="Arial" w:hAnsi="Arial"/>
                <w:sz w:val="22"/>
                <w:szCs w:val="22"/>
              </w:rPr>
              <w:t>December 2019</w:t>
            </w:r>
          </w:p>
        </w:tc>
      </w:tr>
      <w:tr w:rsidR="00B86EC9" w:rsidRPr="00B13675" w14:paraId="34BBCE20" w14:textId="77777777">
        <w:tc>
          <w:tcPr>
            <w:tcW w:w="2376" w:type="dxa"/>
          </w:tcPr>
          <w:p w14:paraId="173A48B5" w14:textId="77777777" w:rsidR="00B86EC9" w:rsidRPr="00B13675" w:rsidRDefault="00B86EC9" w:rsidP="00557BBC">
            <w:pPr>
              <w:rPr>
                <w:rFonts w:ascii="Arial" w:hAnsi="Arial"/>
                <w:b/>
                <w:sz w:val="22"/>
                <w:szCs w:val="22"/>
              </w:rPr>
            </w:pPr>
            <w:r w:rsidRPr="00B13675">
              <w:rPr>
                <w:rFonts w:ascii="Arial" w:hAnsi="Arial"/>
                <w:b/>
                <w:sz w:val="22"/>
                <w:szCs w:val="22"/>
              </w:rPr>
              <w:t>Self-Development</w:t>
            </w:r>
            <w:r w:rsidRPr="00B13675">
              <w:rPr>
                <w:rFonts w:ascii="Arial" w:hAnsi="Arial"/>
                <w:b/>
                <w:sz w:val="22"/>
                <w:szCs w:val="22"/>
              </w:rPr>
              <w:br/>
            </w:r>
          </w:p>
          <w:p w14:paraId="13EDE4C4" w14:textId="0CB7B051" w:rsidR="00B86EC9" w:rsidRPr="00B13675" w:rsidRDefault="00B86EC9" w:rsidP="00557BBC">
            <w:pPr>
              <w:rPr>
                <w:rFonts w:ascii="Arial" w:hAnsi="Arial"/>
                <w:bCs/>
                <w:sz w:val="22"/>
                <w:szCs w:val="22"/>
              </w:rPr>
            </w:pPr>
            <w:r w:rsidRPr="00B13675">
              <w:rPr>
                <w:rFonts w:ascii="Arial" w:hAnsi="Arial"/>
                <w:bCs/>
                <w:sz w:val="22"/>
                <w:szCs w:val="22"/>
              </w:rPr>
              <w:t xml:space="preserve">Research an organisational issue and present my findings to </w:t>
            </w:r>
            <w:r w:rsidRPr="00B13675">
              <w:rPr>
                <w:rFonts w:ascii="Arial" w:hAnsi="Arial"/>
                <w:bCs/>
                <w:sz w:val="22"/>
                <w:szCs w:val="22"/>
              </w:rPr>
              <w:lastRenderedPageBreak/>
              <w:t>management and/or the Executive team</w:t>
            </w:r>
          </w:p>
        </w:tc>
        <w:tc>
          <w:tcPr>
            <w:tcW w:w="2552" w:type="dxa"/>
          </w:tcPr>
          <w:p w14:paraId="286DF4C4" w14:textId="2B82FBE8" w:rsidR="00B86EC9" w:rsidRPr="00B13675" w:rsidRDefault="009045DA" w:rsidP="00557BBC">
            <w:pPr>
              <w:rPr>
                <w:rFonts w:ascii="Arial" w:hAnsi="Arial"/>
                <w:sz w:val="22"/>
                <w:szCs w:val="22"/>
              </w:rPr>
            </w:pPr>
            <w:r w:rsidRPr="00B13675">
              <w:rPr>
                <w:rFonts w:ascii="Arial" w:hAnsi="Arial"/>
                <w:sz w:val="22"/>
                <w:szCs w:val="22"/>
              </w:rPr>
              <w:lastRenderedPageBreak/>
              <w:t>Research into a current issue and present findings to management.</w:t>
            </w:r>
          </w:p>
        </w:tc>
        <w:tc>
          <w:tcPr>
            <w:tcW w:w="2835" w:type="dxa"/>
          </w:tcPr>
          <w:p w14:paraId="1D53DA92" w14:textId="26C12265" w:rsidR="00B86EC9" w:rsidRPr="00B13675" w:rsidRDefault="009045DA" w:rsidP="00557BBC">
            <w:pPr>
              <w:rPr>
                <w:rFonts w:ascii="Arial" w:hAnsi="Arial"/>
                <w:sz w:val="22"/>
                <w:szCs w:val="22"/>
              </w:rPr>
            </w:pPr>
            <w:r w:rsidRPr="00B13675">
              <w:rPr>
                <w:rFonts w:ascii="Arial" w:hAnsi="Arial"/>
                <w:sz w:val="22"/>
                <w:szCs w:val="22"/>
              </w:rPr>
              <w:t>Access to relevant internal data, primary and secondary information to support my research.</w:t>
            </w:r>
          </w:p>
        </w:tc>
        <w:tc>
          <w:tcPr>
            <w:tcW w:w="2693" w:type="dxa"/>
          </w:tcPr>
          <w:p w14:paraId="34F4E4F0" w14:textId="7AFDA106" w:rsidR="00B86EC9" w:rsidRPr="00B13675" w:rsidRDefault="009045DA" w:rsidP="00557BBC">
            <w:pPr>
              <w:rPr>
                <w:rFonts w:ascii="Arial" w:hAnsi="Arial"/>
                <w:sz w:val="22"/>
                <w:szCs w:val="22"/>
              </w:rPr>
            </w:pPr>
            <w:r w:rsidRPr="00B13675">
              <w:rPr>
                <w:rFonts w:ascii="Arial" w:hAnsi="Arial"/>
                <w:sz w:val="22"/>
                <w:szCs w:val="22"/>
              </w:rPr>
              <w:t xml:space="preserve">To establish an issue and provide my findings and recommendations to management. </w:t>
            </w:r>
          </w:p>
        </w:tc>
        <w:tc>
          <w:tcPr>
            <w:tcW w:w="2693" w:type="dxa"/>
          </w:tcPr>
          <w:p w14:paraId="31FF931F" w14:textId="1A1CF800" w:rsidR="00B86EC9" w:rsidRPr="00B13675" w:rsidRDefault="009045DA" w:rsidP="00557BBC">
            <w:pPr>
              <w:rPr>
                <w:rFonts w:ascii="Arial" w:hAnsi="Arial"/>
                <w:sz w:val="22"/>
                <w:szCs w:val="22"/>
              </w:rPr>
            </w:pPr>
            <w:r w:rsidRPr="00B13675">
              <w:rPr>
                <w:rFonts w:ascii="Arial" w:hAnsi="Arial"/>
                <w:sz w:val="22"/>
                <w:szCs w:val="22"/>
              </w:rPr>
              <w:t>July 2019</w:t>
            </w:r>
          </w:p>
        </w:tc>
      </w:tr>
      <w:tr w:rsidR="009045DA" w:rsidRPr="00B13675" w14:paraId="6D4F5326" w14:textId="77777777">
        <w:tc>
          <w:tcPr>
            <w:tcW w:w="2376" w:type="dxa"/>
          </w:tcPr>
          <w:p w14:paraId="13C0A9C7" w14:textId="77777777" w:rsidR="009045DA" w:rsidRPr="00B13675" w:rsidRDefault="009045DA" w:rsidP="00557BBC">
            <w:pPr>
              <w:rPr>
                <w:rFonts w:ascii="Arial" w:hAnsi="Arial"/>
                <w:b/>
                <w:sz w:val="22"/>
                <w:szCs w:val="22"/>
              </w:rPr>
            </w:pPr>
            <w:r w:rsidRPr="00B13675">
              <w:rPr>
                <w:rFonts w:ascii="Arial" w:hAnsi="Arial"/>
                <w:b/>
                <w:sz w:val="22"/>
                <w:szCs w:val="22"/>
              </w:rPr>
              <w:t>Self-Development</w:t>
            </w:r>
            <w:r w:rsidRPr="00B13675">
              <w:rPr>
                <w:rFonts w:ascii="Arial" w:hAnsi="Arial"/>
                <w:b/>
                <w:sz w:val="22"/>
                <w:szCs w:val="22"/>
              </w:rPr>
              <w:br/>
            </w:r>
          </w:p>
          <w:p w14:paraId="4EA51522" w14:textId="7AE52EB2" w:rsidR="009045DA" w:rsidRPr="00B13675" w:rsidRDefault="009045DA" w:rsidP="00557BBC">
            <w:pPr>
              <w:rPr>
                <w:rFonts w:ascii="Arial" w:hAnsi="Arial"/>
                <w:bCs/>
                <w:sz w:val="22"/>
                <w:szCs w:val="22"/>
              </w:rPr>
            </w:pPr>
            <w:r w:rsidRPr="00B13675">
              <w:rPr>
                <w:rFonts w:ascii="Arial" w:hAnsi="Arial"/>
                <w:bCs/>
                <w:sz w:val="22"/>
                <w:szCs w:val="22"/>
              </w:rPr>
              <w:t xml:space="preserve">Ensure further development of my knowledge and skills </w:t>
            </w:r>
          </w:p>
        </w:tc>
        <w:tc>
          <w:tcPr>
            <w:tcW w:w="2552" w:type="dxa"/>
          </w:tcPr>
          <w:p w14:paraId="2E288B2D" w14:textId="30194051" w:rsidR="009045DA" w:rsidRPr="00B13675" w:rsidRDefault="009045DA" w:rsidP="00557BBC">
            <w:pPr>
              <w:rPr>
                <w:rFonts w:ascii="Arial" w:hAnsi="Arial"/>
                <w:sz w:val="22"/>
                <w:szCs w:val="22"/>
              </w:rPr>
            </w:pPr>
            <w:r w:rsidRPr="00B13675">
              <w:rPr>
                <w:rFonts w:ascii="Arial" w:hAnsi="Arial"/>
                <w:sz w:val="22"/>
                <w:szCs w:val="22"/>
              </w:rPr>
              <w:t>Attend training sessions in various areas to expand my knowledge</w:t>
            </w:r>
          </w:p>
        </w:tc>
        <w:tc>
          <w:tcPr>
            <w:tcW w:w="2835" w:type="dxa"/>
          </w:tcPr>
          <w:p w14:paraId="64700CB2" w14:textId="5BA85751" w:rsidR="009045DA" w:rsidRPr="00B13675" w:rsidRDefault="009045DA" w:rsidP="00557BBC">
            <w:pPr>
              <w:rPr>
                <w:rFonts w:ascii="Arial" w:hAnsi="Arial"/>
                <w:sz w:val="22"/>
                <w:szCs w:val="22"/>
              </w:rPr>
            </w:pPr>
            <w:r w:rsidRPr="00B13675">
              <w:rPr>
                <w:rFonts w:ascii="Arial" w:hAnsi="Arial"/>
                <w:sz w:val="22"/>
                <w:szCs w:val="22"/>
              </w:rPr>
              <w:t>Time to attend training.</w:t>
            </w:r>
          </w:p>
        </w:tc>
        <w:tc>
          <w:tcPr>
            <w:tcW w:w="2693" w:type="dxa"/>
          </w:tcPr>
          <w:p w14:paraId="39A3F037" w14:textId="5E00C7E5" w:rsidR="009045DA" w:rsidRPr="00B13675" w:rsidRDefault="009045DA" w:rsidP="00557BBC">
            <w:pPr>
              <w:rPr>
                <w:rFonts w:ascii="Arial" w:hAnsi="Arial"/>
                <w:sz w:val="22"/>
                <w:szCs w:val="22"/>
              </w:rPr>
            </w:pPr>
            <w:r w:rsidRPr="00B13675">
              <w:rPr>
                <w:rFonts w:ascii="Arial" w:hAnsi="Arial"/>
                <w:sz w:val="22"/>
                <w:szCs w:val="22"/>
              </w:rPr>
              <w:t>To strengthen my knowledge in other areas to enable me to carry out my role.</w:t>
            </w:r>
          </w:p>
        </w:tc>
        <w:tc>
          <w:tcPr>
            <w:tcW w:w="2693" w:type="dxa"/>
          </w:tcPr>
          <w:p w14:paraId="614348DE" w14:textId="0BCAFBD6" w:rsidR="009045DA" w:rsidRPr="00B13675" w:rsidRDefault="009045DA" w:rsidP="00557BBC">
            <w:pPr>
              <w:rPr>
                <w:rFonts w:ascii="Arial" w:hAnsi="Arial"/>
                <w:sz w:val="22"/>
                <w:szCs w:val="22"/>
              </w:rPr>
            </w:pPr>
            <w:r w:rsidRPr="00B13675">
              <w:rPr>
                <w:rFonts w:ascii="Arial" w:hAnsi="Arial"/>
                <w:sz w:val="22"/>
                <w:szCs w:val="22"/>
              </w:rPr>
              <w:t>May 2020</w:t>
            </w:r>
          </w:p>
        </w:tc>
      </w:tr>
      <w:tr w:rsidR="009045DA" w:rsidRPr="00B13675" w14:paraId="67B1E723" w14:textId="77777777">
        <w:tc>
          <w:tcPr>
            <w:tcW w:w="2376" w:type="dxa"/>
          </w:tcPr>
          <w:p w14:paraId="55C224F1" w14:textId="77777777" w:rsidR="009045DA" w:rsidRPr="00B13675" w:rsidRDefault="009045DA" w:rsidP="00557BBC">
            <w:pPr>
              <w:rPr>
                <w:rFonts w:ascii="Arial" w:hAnsi="Arial"/>
                <w:b/>
                <w:sz w:val="22"/>
                <w:szCs w:val="22"/>
              </w:rPr>
            </w:pPr>
            <w:r w:rsidRPr="00B13675">
              <w:rPr>
                <w:rFonts w:ascii="Arial" w:hAnsi="Arial"/>
                <w:b/>
                <w:sz w:val="22"/>
                <w:szCs w:val="22"/>
              </w:rPr>
              <w:t>Self-Development</w:t>
            </w:r>
          </w:p>
          <w:p w14:paraId="4A23E3E0" w14:textId="77777777" w:rsidR="009045DA" w:rsidRPr="00B13675" w:rsidRDefault="009045DA" w:rsidP="00557BBC">
            <w:pPr>
              <w:rPr>
                <w:rFonts w:ascii="Arial" w:hAnsi="Arial"/>
                <w:b/>
                <w:sz w:val="22"/>
                <w:szCs w:val="22"/>
              </w:rPr>
            </w:pPr>
          </w:p>
          <w:p w14:paraId="62416F28" w14:textId="3D15F0B8" w:rsidR="009045DA" w:rsidRPr="00B13675" w:rsidRDefault="009045DA" w:rsidP="00557BBC">
            <w:pPr>
              <w:rPr>
                <w:rFonts w:ascii="Arial" w:hAnsi="Arial"/>
                <w:bCs/>
                <w:sz w:val="22"/>
                <w:szCs w:val="22"/>
              </w:rPr>
            </w:pPr>
            <w:r w:rsidRPr="00B13675">
              <w:rPr>
                <w:rFonts w:ascii="Arial" w:hAnsi="Arial"/>
                <w:bCs/>
                <w:sz w:val="22"/>
                <w:szCs w:val="22"/>
              </w:rPr>
              <w:t>Contribute to an organisational issue or change</w:t>
            </w:r>
          </w:p>
        </w:tc>
        <w:tc>
          <w:tcPr>
            <w:tcW w:w="2552" w:type="dxa"/>
          </w:tcPr>
          <w:p w14:paraId="03524BDB" w14:textId="558995A1" w:rsidR="009045DA" w:rsidRPr="00B13675" w:rsidRDefault="009045DA" w:rsidP="00557BBC">
            <w:pPr>
              <w:rPr>
                <w:rFonts w:ascii="Arial" w:hAnsi="Arial"/>
                <w:sz w:val="22"/>
                <w:szCs w:val="22"/>
              </w:rPr>
            </w:pPr>
            <w:r w:rsidRPr="00B13675">
              <w:rPr>
                <w:rFonts w:ascii="Arial" w:hAnsi="Arial"/>
                <w:sz w:val="22"/>
                <w:szCs w:val="22"/>
              </w:rPr>
              <w:t>Assist in an organisational change.</w:t>
            </w:r>
          </w:p>
        </w:tc>
        <w:tc>
          <w:tcPr>
            <w:tcW w:w="2835" w:type="dxa"/>
          </w:tcPr>
          <w:p w14:paraId="0734C529" w14:textId="662C04D4" w:rsidR="009045DA" w:rsidRPr="00B13675" w:rsidRDefault="009045DA" w:rsidP="00557BBC">
            <w:pPr>
              <w:rPr>
                <w:rFonts w:ascii="Arial" w:hAnsi="Arial"/>
                <w:sz w:val="22"/>
                <w:szCs w:val="22"/>
              </w:rPr>
            </w:pPr>
            <w:r w:rsidRPr="00B13675">
              <w:rPr>
                <w:rFonts w:ascii="Arial" w:hAnsi="Arial"/>
                <w:sz w:val="22"/>
                <w:szCs w:val="22"/>
              </w:rPr>
              <w:t>For the organisation to go through large change which I can assist through note taking, attending meetings and assist the Director of HR any requirements</w:t>
            </w:r>
          </w:p>
        </w:tc>
        <w:tc>
          <w:tcPr>
            <w:tcW w:w="2693" w:type="dxa"/>
          </w:tcPr>
          <w:p w14:paraId="0E7C7D02" w14:textId="19949534" w:rsidR="009045DA" w:rsidRPr="00B13675" w:rsidRDefault="009045DA" w:rsidP="00557BBC">
            <w:pPr>
              <w:rPr>
                <w:rFonts w:ascii="Arial" w:hAnsi="Arial"/>
                <w:sz w:val="22"/>
                <w:szCs w:val="22"/>
              </w:rPr>
            </w:pPr>
            <w:r w:rsidRPr="00B13675">
              <w:rPr>
                <w:rFonts w:ascii="Arial" w:hAnsi="Arial"/>
                <w:sz w:val="22"/>
                <w:szCs w:val="22"/>
              </w:rPr>
              <w:t>I will have experience first had best practice of organisational change management; allowing me to reflect and prepare for any future change.</w:t>
            </w:r>
          </w:p>
        </w:tc>
        <w:tc>
          <w:tcPr>
            <w:tcW w:w="2693" w:type="dxa"/>
          </w:tcPr>
          <w:p w14:paraId="58D4684B" w14:textId="3957AFF1" w:rsidR="009045DA" w:rsidRPr="00B13675" w:rsidRDefault="00B12749" w:rsidP="00557BBC">
            <w:pPr>
              <w:rPr>
                <w:rFonts w:ascii="Arial" w:hAnsi="Arial"/>
                <w:sz w:val="22"/>
                <w:szCs w:val="22"/>
              </w:rPr>
            </w:pPr>
            <w:r w:rsidRPr="00B13675">
              <w:rPr>
                <w:rFonts w:ascii="Arial" w:hAnsi="Arial"/>
                <w:sz w:val="22"/>
                <w:szCs w:val="22"/>
              </w:rPr>
              <w:t>March</w:t>
            </w:r>
            <w:r w:rsidR="009045DA" w:rsidRPr="00B13675">
              <w:rPr>
                <w:rFonts w:ascii="Arial" w:hAnsi="Arial"/>
                <w:sz w:val="22"/>
                <w:szCs w:val="22"/>
              </w:rPr>
              <w:t xml:space="preserve"> 20</w:t>
            </w:r>
            <w:r w:rsidRPr="00B13675">
              <w:rPr>
                <w:rFonts w:ascii="Arial" w:hAnsi="Arial"/>
                <w:sz w:val="22"/>
                <w:szCs w:val="22"/>
              </w:rPr>
              <w:t>19</w:t>
            </w:r>
          </w:p>
        </w:tc>
      </w:tr>
    </w:tbl>
    <w:p w14:paraId="1110DE44" w14:textId="6B877E9C" w:rsidR="00072D76" w:rsidRPr="00B13675" w:rsidRDefault="00072D76">
      <w:pPr>
        <w:rPr>
          <w:rFonts w:ascii="Arial" w:hAnsi="Arial"/>
          <w:sz w:val="22"/>
          <w:szCs w:val="22"/>
        </w:rPr>
      </w:pPr>
    </w:p>
    <w:p w14:paraId="4811212E" w14:textId="5432BAF3" w:rsidR="00670C81" w:rsidRPr="00B13675" w:rsidRDefault="00670C81">
      <w:pPr>
        <w:rPr>
          <w:rFonts w:ascii="Arial" w:hAnsi="Arial"/>
          <w:sz w:val="22"/>
          <w:szCs w:val="22"/>
        </w:rPr>
      </w:pPr>
    </w:p>
    <w:p w14:paraId="393AE2EE" w14:textId="23209875" w:rsidR="00670C81" w:rsidRPr="00B13675" w:rsidRDefault="00670C81">
      <w:pPr>
        <w:rPr>
          <w:rFonts w:ascii="Arial" w:hAnsi="Arial"/>
          <w:sz w:val="22"/>
          <w:szCs w:val="22"/>
        </w:rPr>
      </w:pPr>
    </w:p>
    <w:p w14:paraId="34858BBC" w14:textId="024E6CDD" w:rsidR="00670C81" w:rsidRDefault="00670C81">
      <w:pPr>
        <w:rPr>
          <w:rFonts w:ascii="Arial" w:hAnsi="Arial"/>
        </w:rPr>
      </w:pPr>
    </w:p>
    <w:p w14:paraId="15B30B4B" w14:textId="10C4E7C9" w:rsidR="00670C81" w:rsidRDefault="00670C81">
      <w:pPr>
        <w:rPr>
          <w:rFonts w:ascii="Arial" w:hAnsi="Arial"/>
        </w:rPr>
      </w:pPr>
    </w:p>
    <w:p w14:paraId="6CFCC297" w14:textId="37C1FA04" w:rsidR="00670C81" w:rsidRDefault="00670C81">
      <w:pPr>
        <w:rPr>
          <w:rFonts w:ascii="Arial" w:hAnsi="Arial"/>
        </w:rPr>
      </w:pPr>
    </w:p>
    <w:p w14:paraId="27A1394E" w14:textId="6F20349C" w:rsidR="00670C81" w:rsidRDefault="00670C81">
      <w:pPr>
        <w:rPr>
          <w:rFonts w:ascii="Arial" w:hAnsi="Arial"/>
        </w:rPr>
      </w:pPr>
    </w:p>
    <w:p w14:paraId="418F2541" w14:textId="2B950DB3" w:rsidR="00670C81" w:rsidRDefault="00670C81">
      <w:pPr>
        <w:rPr>
          <w:rFonts w:ascii="Arial" w:hAnsi="Arial"/>
        </w:rPr>
      </w:pPr>
    </w:p>
    <w:p w14:paraId="103B52C3" w14:textId="4EE2C84C" w:rsidR="00670C81" w:rsidRDefault="00670C81">
      <w:pPr>
        <w:rPr>
          <w:rFonts w:ascii="Arial" w:hAnsi="Arial"/>
        </w:rPr>
      </w:pPr>
    </w:p>
    <w:p w14:paraId="6D2AF40F" w14:textId="23E1C53C" w:rsidR="00670C81" w:rsidRDefault="00670C81">
      <w:pPr>
        <w:rPr>
          <w:rFonts w:ascii="Arial" w:hAnsi="Arial"/>
        </w:rPr>
      </w:pPr>
    </w:p>
    <w:p w14:paraId="275843EC" w14:textId="00328643" w:rsidR="00670C81" w:rsidRDefault="00670C81">
      <w:pPr>
        <w:rPr>
          <w:rFonts w:ascii="Arial" w:hAnsi="Arial"/>
        </w:rPr>
      </w:pPr>
    </w:p>
    <w:p w14:paraId="2D555D6E" w14:textId="3EEE1B6E" w:rsidR="00670C81" w:rsidRDefault="00670C81">
      <w:pPr>
        <w:rPr>
          <w:rFonts w:ascii="Arial" w:hAnsi="Arial"/>
        </w:rPr>
      </w:pPr>
    </w:p>
    <w:p w14:paraId="4F9F245A" w14:textId="27425EEC" w:rsidR="00670C81" w:rsidRDefault="00670C81">
      <w:pPr>
        <w:rPr>
          <w:rFonts w:ascii="Arial" w:hAnsi="Arial"/>
        </w:rPr>
      </w:pPr>
    </w:p>
    <w:p w14:paraId="38404F7D" w14:textId="16363A64" w:rsidR="00670C81" w:rsidRDefault="00670C81">
      <w:pPr>
        <w:rPr>
          <w:rFonts w:ascii="Arial" w:hAnsi="Arial"/>
        </w:rPr>
      </w:pPr>
    </w:p>
    <w:p w14:paraId="396AC8D9" w14:textId="50A8015A" w:rsidR="00670C81" w:rsidRDefault="00670C81">
      <w:pPr>
        <w:rPr>
          <w:rFonts w:ascii="Arial" w:hAnsi="Arial"/>
        </w:rPr>
      </w:pPr>
    </w:p>
    <w:p w14:paraId="5848AF56" w14:textId="777B67AE" w:rsidR="00670C81" w:rsidRDefault="00670C81">
      <w:pPr>
        <w:rPr>
          <w:rFonts w:ascii="Arial" w:hAnsi="Arial"/>
        </w:rPr>
      </w:pPr>
    </w:p>
    <w:p w14:paraId="54457E90" w14:textId="09153A00" w:rsidR="00670C81" w:rsidRDefault="00670C81">
      <w:pPr>
        <w:rPr>
          <w:rFonts w:ascii="Arial" w:hAnsi="Arial"/>
        </w:rPr>
      </w:pPr>
    </w:p>
    <w:p w14:paraId="0E5EC3C1" w14:textId="64888DF7" w:rsidR="00670C81" w:rsidRDefault="00670C81">
      <w:pPr>
        <w:rPr>
          <w:rFonts w:ascii="Arial" w:hAnsi="Arial"/>
        </w:rPr>
      </w:pPr>
    </w:p>
    <w:p w14:paraId="65BB282D" w14:textId="58013251" w:rsidR="00670C81" w:rsidRDefault="00670C81">
      <w:pPr>
        <w:rPr>
          <w:rFonts w:ascii="Arial" w:hAnsi="Arial"/>
        </w:rPr>
      </w:pPr>
    </w:p>
    <w:p w14:paraId="40F443D0" w14:textId="75DA5C19" w:rsidR="00670C81" w:rsidRDefault="00670C81">
      <w:pPr>
        <w:rPr>
          <w:rFonts w:ascii="Arial" w:hAnsi="Arial"/>
        </w:rPr>
      </w:pPr>
    </w:p>
    <w:p w14:paraId="550C2D9B" w14:textId="4F3E7D55" w:rsidR="00670C81" w:rsidRDefault="00670C81">
      <w:pPr>
        <w:rPr>
          <w:rFonts w:ascii="Arial" w:hAnsi="Arial"/>
        </w:rPr>
      </w:pPr>
    </w:p>
    <w:p w14:paraId="2B5B008B" w14:textId="5D30A617" w:rsidR="00670C81" w:rsidRDefault="00670C81">
      <w:pPr>
        <w:rPr>
          <w:rFonts w:ascii="Arial" w:hAnsi="Arial"/>
        </w:rPr>
      </w:pPr>
    </w:p>
    <w:p w14:paraId="2E60B924" w14:textId="4FAB6C6C" w:rsidR="00670C81" w:rsidRDefault="00670C81">
      <w:pPr>
        <w:rPr>
          <w:rFonts w:ascii="Arial" w:hAnsi="Arial"/>
        </w:rPr>
      </w:pPr>
    </w:p>
    <w:p w14:paraId="7E6B5CF9" w14:textId="77DAB251" w:rsidR="00670C81" w:rsidRDefault="00670C81">
      <w:pPr>
        <w:rPr>
          <w:rFonts w:ascii="Arial" w:hAnsi="Arial"/>
        </w:rPr>
      </w:pPr>
    </w:p>
    <w:p w14:paraId="1BF7C2FE" w14:textId="0B003D9A" w:rsidR="00670C81" w:rsidRDefault="00670C81">
      <w:pPr>
        <w:rPr>
          <w:rFonts w:ascii="Arial" w:hAnsi="Arial"/>
        </w:rPr>
      </w:pPr>
    </w:p>
    <w:p w14:paraId="234800AF" w14:textId="1C4EF4D8" w:rsidR="00670C81" w:rsidRDefault="00670C81">
      <w:pPr>
        <w:rPr>
          <w:rFonts w:ascii="Arial" w:hAnsi="Arial"/>
        </w:rPr>
      </w:pPr>
    </w:p>
    <w:p w14:paraId="1C13CFF2" w14:textId="3F1D49B6" w:rsidR="00670C81" w:rsidRDefault="00670C81">
      <w:pPr>
        <w:rPr>
          <w:rFonts w:ascii="Arial" w:hAnsi="Arial"/>
        </w:rPr>
      </w:pPr>
    </w:p>
    <w:p w14:paraId="2487E9E3" w14:textId="0D247140" w:rsidR="00670C81" w:rsidRDefault="00670C81">
      <w:pPr>
        <w:rPr>
          <w:rFonts w:ascii="Arial" w:hAnsi="Arial"/>
        </w:rPr>
      </w:pPr>
    </w:p>
    <w:p w14:paraId="6E386AD1" w14:textId="77777777" w:rsidR="00670C81" w:rsidRDefault="00670C81" w:rsidP="00670C81">
      <w:pPr>
        <w:rPr>
          <w:rFonts w:ascii="Arial" w:hAnsi="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13183"/>
      </w:tblGrid>
      <w:tr w:rsidR="00670C81" w14:paraId="1C7A52E9" w14:textId="77777777" w:rsidTr="00670C81">
        <w:tc>
          <w:tcPr>
            <w:tcW w:w="13183" w:type="dxa"/>
            <w:tcBorders>
              <w:top w:val="single" w:sz="4" w:space="0" w:color="auto"/>
              <w:left w:val="single" w:sz="4" w:space="0" w:color="auto"/>
              <w:bottom w:val="single" w:sz="4" w:space="0" w:color="auto"/>
              <w:right w:val="single" w:sz="4" w:space="0" w:color="auto"/>
            </w:tcBorders>
            <w:shd w:val="clear" w:color="auto" w:fill="000000"/>
          </w:tcPr>
          <w:p w14:paraId="0566C898" w14:textId="77777777" w:rsidR="00670C81" w:rsidRDefault="00670C81"/>
          <w:p w14:paraId="532A1BA6" w14:textId="77777777" w:rsidR="00670C81" w:rsidRDefault="00670C81">
            <w:pPr>
              <w:pStyle w:val="Heading1"/>
              <w:rPr>
                <w:color w:val="FFFFFF"/>
              </w:rPr>
            </w:pPr>
            <w:r>
              <w:rPr>
                <w:color w:val="FFFFFF"/>
              </w:rPr>
              <w:t>Development record</w:t>
            </w:r>
          </w:p>
          <w:p w14:paraId="1173A47F" w14:textId="77777777" w:rsidR="00670C81" w:rsidRDefault="00670C81"/>
        </w:tc>
      </w:tr>
    </w:tbl>
    <w:p w14:paraId="1BCB8605" w14:textId="77777777" w:rsidR="00670C81" w:rsidRDefault="00670C81" w:rsidP="00670C81"/>
    <w:p w14:paraId="69E12B55" w14:textId="77777777" w:rsidR="00670C81" w:rsidRDefault="00670C81" w:rsidP="00670C8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51"/>
        <w:gridCol w:w="5528"/>
        <w:gridCol w:w="1843"/>
        <w:gridCol w:w="3827"/>
      </w:tblGrid>
      <w:tr w:rsidR="00670C81" w14:paraId="37024AF1" w14:textId="77777777" w:rsidTr="00670C81">
        <w:tc>
          <w:tcPr>
            <w:tcW w:w="1951" w:type="dxa"/>
            <w:tcBorders>
              <w:top w:val="single" w:sz="4" w:space="0" w:color="auto"/>
              <w:left w:val="single" w:sz="4" w:space="0" w:color="auto"/>
              <w:bottom w:val="single" w:sz="4" w:space="0" w:color="auto"/>
              <w:right w:val="single" w:sz="4" w:space="0" w:color="auto"/>
            </w:tcBorders>
            <w:hideMark/>
          </w:tcPr>
          <w:p w14:paraId="7E483A96" w14:textId="77777777" w:rsidR="00670C81" w:rsidRDefault="00670C81">
            <w:pPr>
              <w:rPr>
                <w:rFonts w:ascii="Arial" w:hAnsi="Arial"/>
                <w:b/>
                <w:sz w:val="20"/>
              </w:rPr>
            </w:pPr>
            <w:r>
              <w:rPr>
                <w:rFonts w:ascii="Arial" w:hAnsi="Arial"/>
                <w:b/>
                <w:sz w:val="20"/>
              </w:rPr>
              <w:t>NAME:</w:t>
            </w:r>
          </w:p>
        </w:tc>
        <w:tc>
          <w:tcPr>
            <w:tcW w:w="5528" w:type="dxa"/>
            <w:tcBorders>
              <w:top w:val="single" w:sz="4" w:space="0" w:color="auto"/>
              <w:left w:val="single" w:sz="4" w:space="0" w:color="auto"/>
              <w:bottom w:val="single" w:sz="4" w:space="0" w:color="auto"/>
              <w:right w:val="single" w:sz="4" w:space="0" w:color="auto"/>
            </w:tcBorders>
            <w:hideMark/>
          </w:tcPr>
          <w:p w14:paraId="33FC7D1C" w14:textId="77777777" w:rsidR="00670C81" w:rsidRDefault="00670C81">
            <w:pPr>
              <w:rPr>
                <w:rFonts w:ascii="Arial" w:hAnsi="Arial"/>
                <w:sz w:val="20"/>
              </w:rPr>
            </w:pPr>
            <w:r>
              <w:rPr>
                <w:rFonts w:ascii="Arial" w:hAnsi="Arial"/>
                <w:sz w:val="20"/>
              </w:rPr>
              <w:t>Katy Barron</w:t>
            </w:r>
          </w:p>
        </w:tc>
        <w:tc>
          <w:tcPr>
            <w:tcW w:w="1843" w:type="dxa"/>
            <w:tcBorders>
              <w:top w:val="single" w:sz="4" w:space="0" w:color="auto"/>
              <w:left w:val="single" w:sz="4" w:space="0" w:color="auto"/>
              <w:bottom w:val="single" w:sz="4" w:space="0" w:color="auto"/>
              <w:right w:val="single" w:sz="4" w:space="0" w:color="auto"/>
            </w:tcBorders>
            <w:hideMark/>
          </w:tcPr>
          <w:p w14:paraId="7858754F" w14:textId="77777777" w:rsidR="00670C81" w:rsidRDefault="00670C81">
            <w:pPr>
              <w:rPr>
                <w:rFonts w:ascii="Arial" w:hAnsi="Arial"/>
                <w:b/>
                <w:sz w:val="20"/>
              </w:rPr>
            </w:pPr>
            <w:r>
              <w:rPr>
                <w:rFonts w:ascii="Arial" w:hAnsi="Arial"/>
                <w:b/>
                <w:sz w:val="20"/>
              </w:rPr>
              <w:t>MEMBERSHIP NUMBER:</w:t>
            </w:r>
          </w:p>
        </w:tc>
        <w:tc>
          <w:tcPr>
            <w:tcW w:w="3827" w:type="dxa"/>
            <w:tcBorders>
              <w:top w:val="single" w:sz="4" w:space="0" w:color="auto"/>
              <w:left w:val="single" w:sz="4" w:space="0" w:color="auto"/>
              <w:bottom w:val="single" w:sz="4" w:space="0" w:color="auto"/>
              <w:right w:val="single" w:sz="4" w:space="0" w:color="auto"/>
            </w:tcBorders>
            <w:hideMark/>
          </w:tcPr>
          <w:p w14:paraId="7499453E" w14:textId="77777777" w:rsidR="00670C81" w:rsidRDefault="00670C81">
            <w:pPr>
              <w:rPr>
                <w:rFonts w:ascii="Arial" w:hAnsi="Arial"/>
                <w:sz w:val="20"/>
              </w:rPr>
            </w:pPr>
            <w:r>
              <w:rPr>
                <w:rFonts w:ascii="Arial" w:hAnsi="Arial"/>
                <w:sz w:val="20"/>
              </w:rPr>
              <w:t>5339341X</w:t>
            </w:r>
          </w:p>
        </w:tc>
      </w:tr>
      <w:tr w:rsidR="00670C81" w14:paraId="2206984F" w14:textId="77777777" w:rsidTr="00670C81">
        <w:tc>
          <w:tcPr>
            <w:tcW w:w="1951" w:type="dxa"/>
            <w:tcBorders>
              <w:top w:val="single" w:sz="4" w:space="0" w:color="auto"/>
              <w:left w:val="single" w:sz="4" w:space="0" w:color="auto"/>
              <w:bottom w:val="single" w:sz="4" w:space="0" w:color="auto"/>
              <w:right w:val="single" w:sz="4" w:space="0" w:color="auto"/>
            </w:tcBorders>
            <w:hideMark/>
          </w:tcPr>
          <w:p w14:paraId="6E01DD49" w14:textId="77777777" w:rsidR="00670C81" w:rsidRDefault="00670C81">
            <w:pPr>
              <w:rPr>
                <w:rFonts w:ascii="Arial" w:hAnsi="Arial"/>
                <w:sz w:val="20"/>
              </w:rPr>
            </w:pPr>
            <w:r>
              <w:rPr>
                <w:rFonts w:ascii="Arial" w:hAnsi="Arial"/>
                <w:sz w:val="20"/>
              </w:rPr>
              <w:t>COVERING THE PERIOD FROM:</w:t>
            </w:r>
          </w:p>
        </w:tc>
        <w:tc>
          <w:tcPr>
            <w:tcW w:w="5528" w:type="dxa"/>
            <w:tcBorders>
              <w:top w:val="single" w:sz="4" w:space="0" w:color="auto"/>
              <w:left w:val="single" w:sz="4" w:space="0" w:color="auto"/>
              <w:bottom w:val="single" w:sz="4" w:space="0" w:color="auto"/>
              <w:right w:val="single" w:sz="4" w:space="0" w:color="auto"/>
            </w:tcBorders>
            <w:hideMark/>
          </w:tcPr>
          <w:p w14:paraId="58931C46" w14:textId="77777777" w:rsidR="00670C81" w:rsidRDefault="00670C81">
            <w:pPr>
              <w:rPr>
                <w:rFonts w:ascii="Arial" w:hAnsi="Arial"/>
                <w:sz w:val="20"/>
              </w:rPr>
            </w:pPr>
            <w:r>
              <w:rPr>
                <w:rFonts w:ascii="Arial" w:hAnsi="Arial"/>
                <w:sz w:val="20"/>
              </w:rPr>
              <w:t>September 2018</w:t>
            </w:r>
          </w:p>
        </w:tc>
        <w:tc>
          <w:tcPr>
            <w:tcW w:w="1843" w:type="dxa"/>
            <w:tcBorders>
              <w:top w:val="single" w:sz="4" w:space="0" w:color="auto"/>
              <w:left w:val="single" w:sz="4" w:space="0" w:color="auto"/>
              <w:bottom w:val="single" w:sz="4" w:space="0" w:color="auto"/>
              <w:right w:val="single" w:sz="4" w:space="0" w:color="auto"/>
            </w:tcBorders>
            <w:hideMark/>
          </w:tcPr>
          <w:p w14:paraId="1EB092DB" w14:textId="77777777" w:rsidR="00670C81" w:rsidRDefault="00670C81">
            <w:pPr>
              <w:rPr>
                <w:rFonts w:ascii="Arial" w:hAnsi="Arial"/>
                <w:sz w:val="20"/>
              </w:rPr>
            </w:pPr>
            <w:r>
              <w:rPr>
                <w:rFonts w:ascii="Arial" w:hAnsi="Arial"/>
                <w:sz w:val="20"/>
              </w:rPr>
              <w:t>TO:</w:t>
            </w:r>
          </w:p>
        </w:tc>
        <w:tc>
          <w:tcPr>
            <w:tcW w:w="3827" w:type="dxa"/>
            <w:tcBorders>
              <w:top w:val="single" w:sz="4" w:space="0" w:color="auto"/>
              <w:left w:val="single" w:sz="4" w:space="0" w:color="auto"/>
              <w:bottom w:val="single" w:sz="4" w:space="0" w:color="auto"/>
              <w:right w:val="single" w:sz="4" w:space="0" w:color="auto"/>
            </w:tcBorders>
            <w:hideMark/>
          </w:tcPr>
          <w:p w14:paraId="76FEA4D6" w14:textId="77777777" w:rsidR="00670C81" w:rsidRDefault="00670C81">
            <w:pPr>
              <w:rPr>
                <w:rFonts w:ascii="Arial" w:hAnsi="Arial"/>
                <w:sz w:val="20"/>
              </w:rPr>
            </w:pPr>
            <w:r>
              <w:rPr>
                <w:rFonts w:ascii="Arial" w:hAnsi="Arial"/>
                <w:sz w:val="20"/>
              </w:rPr>
              <w:t>May 2020</w:t>
            </w:r>
          </w:p>
        </w:tc>
      </w:tr>
    </w:tbl>
    <w:p w14:paraId="720DDE32" w14:textId="77777777" w:rsidR="00670C81" w:rsidRDefault="00670C81" w:rsidP="00670C81">
      <w:pPr>
        <w:rPr>
          <w:rFonts w:ascii="Arial" w:hAnsi="Arial"/>
        </w:rPr>
      </w:pPr>
    </w:p>
    <w:p w14:paraId="191219A8" w14:textId="77777777" w:rsidR="00670C81" w:rsidRDefault="00670C81" w:rsidP="00670C81">
      <w:pPr>
        <w:rPr>
          <w:rFonts w:ascii="Arial" w:hAnsi="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09"/>
        <w:gridCol w:w="2694"/>
        <w:gridCol w:w="2835"/>
        <w:gridCol w:w="2976"/>
        <w:gridCol w:w="2835"/>
      </w:tblGrid>
      <w:tr w:rsidR="00670C81" w14:paraId="50E4931D" w14:textId="77777777" w:rsidTr="00670C81">
        <w:tc>
          <w:tcPr>
            <w:tcW w:w="1809" w:type="dxa"/>
            <w:tcBorders>
              <w:top w:val="single" w:sz="4" w:space="0" w:color="auto"/>
              <w:left w:val="single" w:sz="4" w:space="0" w:color="auto"/>
              <w:bottom w:val="single" w:sz="4" w:space="0" w:color="auto"/>
              <w:right w:val="single" w:sz="4" w:space="0" w:color="auto"/>
            </w:tcBorders>
            <w:shd w:val="clear" w:color="auto" w:fill="CCCCCC"/>
            <w:hideMark/>
          </w:tcPr>
          <w:p w14:paraId="666EEE50" w14:textId="77777777" w:rsidR="00670C81" w:rsidRDefault="00670C81">
            <w:pPr>
              <w:jc w:val="center"/>
              <w:rPr>
                <w:rFonts w:ascii="Arial" w:hAnsi="Arial"/>
                <w:sz w:val="16"/>
              </w:rPr>
            </w:pPr>
            <w:r>
              <w:rPr>
                <w:rFonts w:ascii="Arial" w:hAnsi="Arial"/>
                <w:sz w:val="16"/>
              </w:rPr>
              <w:t>Key dates</w:t>
            </w:r>
          </w:p>
        </w:tc>
        <w:tc>
          <w:tcPr>
            <w:tcW w:w="2694" w:type="dxa"/>
            <w:tcBorders>
              <w:top w:val="single" w:sz="4" w:space="0" w:color="auto"/>
              <w:left w:val="single" w:sz="4" w:space="0" w:color="auto"/>
              <w:bottom w:val="single" w:sz="4" w:space="0" w:color="auto"/>
              <w:right w:val="single" w:sz="4" w:space="0" w:color="auto"/>
            </w:tcBorders>
            <w:shd w:val="clear" w:color="auto" w:fill="CCCCCC"/>
            <w:hideMark/>
          </w:tcPr>
          <w:p w14:paraId="48B95A50" w14:textId="77777777" w:rsidR="00670C81" w:rsidRDefault="00670C81">
            <w:pPr>
              <w:jc w:val="center"/>
              <w:rPr>
                <w:rFonts w:ascii="Arial" w:hAnsi="Arial"/>
                <w:sz w:val="16"/>
              </w:rPr>
            </w:pPr>
            <w:r>
              <w:rPr>
                <w:rFonts w:ascii="Arial" w:hAnsi="Arial"/>
                <w:sz w:val="16"/>
              </w:rPr>
              <w:t>What did you do?</w:t>
            </w:r>
          </w:p>
        </w:tc>
        <w:tc>
          <w:tcPr>
            <w:tcW w:w="2835" w:type="dxa"/>
            <w:tcBorders>
              <w:top w:val="single" w:sz="4" w:space="0" w:color="auto"/>
              <w:left w:val="single" w:sz="4" w:space="0" w:color="auto"/>
              <w:bottom w:val="single" w:sz="4" w:space="0" w:color="auto"/>
              <w:right w:val="single" w:sz="4" w:space="0" w:color="auto"/>
            </w:tcBorders>
            <w:shd w:val="clear" w:color="auto" w:fill="CCCCCC"/>
            <w:hideMark/>
          </w:tcPr>
          <w:p w14:paraId="09CA9472" w14:textId="77777777" w:rsidR="00670C81" w:rsidRDefault="00670C81">
            <w:pPr>
              <w:jc w:val="center"/>
              <w:rPr>
                <w:rFonts w:ascii="Arial" w:hAnsi="Arial"/>
                <w:sz w:val="16"/>
              </w:rPr>
            </w:pPr>
            <w:r>
              <w:rPr>
                <w:rFonts w:ascii="Arial" w:hAnsi="Arial"/>
                <w:sz w:val="16"/>
              </w:rPr>
              <w:t>Why?</w:t>
            </w:r>
          </w:p>
        </w:tc>
        <w:tc>
          <w:tcPr>
            <w:tcW w:w="2976" w:type="dxa"/>
            <w:tcBorders>
              <w:top w:val="single" w:sz="4" w:space="0" w:color="auto"/>
              <w:left w:val="single" w:sz="4" w:space="0" w:color="auto"/>
              <w:bottom w:val="single" w:sz="4" w:space="0" w:color="auto"/>
              <w:right w:val="single" w:sz="4" w:space="0" w:color="auto"/>
            </w:tcBorders>
            <w:shd w:val="clear" w:color="auto" w:fill="CCCCCC"/>
            <w:hideMark/>
          </w:tcPr>
          <w:p w14:paraId="3BAD83AD" w14:textId="77777777" w:rsidR="00670C81" w:rsidRDefault="00670C81">
            <w:pPr>
              <w:jc w:val="center"/>
              <w:rPr>
                <w:rFonts w:ascii="Arial" w:hAnsi="Arial"/>
                <w:sz w:val="16"/>
              </w:rPr>
            </w:pPr>
            <w:r>
              <w:rPr>
                <w:rFonts w:ascii="Arial" w:hAnsi="Arial"/>
                <w:sz w:val="16"/>
              </w:rPr>
              <w:t>What did you learn from this?</w:t>
            </w:r>
          </w:p>
        </w:tc>
        <w:tc>
          <w:tcPr>
            <w:tcW w:w="2835" w:type="dxa"/>
            <w:tcBorders>
              <w:top w:val="single" w:sz="4" w:space="0" w:color="auto"/>
              <w:left w:val="single" w:sz="4" w:space="0" w:color="auto"/>
              <w:bottom w:val="single" w:sz="4" w:space="0" w:color="auto"/>
              <w:right w:val="single" w:sz="4" w:space="0" w:color="auto"/>
            </w:tcBorders>
            <w:shd w:val="clear" w:color="auto" w:fill="CCCCCC"/>
            <w:hideMark/>
          </w:tcPr>
          <w:p w14:paraId="0AA14869" w14:textId="77777777" w:rsidR="00670C81" w:rsidRDefault="00670C81">
            <w:pPr>
              <w:jc w:val="center"/>
              <w:rPr>
                <w:rFonts w:ascii="Arial" w:hAnsi="Arial"/>
                <w:sz w:val="16"/>
              </w:rPr>
            </w:pPr>
            <w:r>
              <w:rPr>
                <w:rFonts w:ascii="Arial" w:hAnsi="Arial"/>
                <w:sz w:val="16"/>
              </w:rPr>
              <w:t>How have/will you use this?</w:t>
            </w:r>
          </w:p>
          <w:p w14:paraId="68639F56" w14:textId="77777777" w:rsidR="00670C81" w:rsidRDefault="00670C81">
            <w:pPr>
              <w:jc w:val="center"/>
              <w:rPr>
                <w:rFonts w:ascii="Arial" w:hAnsi="Arial"/>
                <w:sz w:val="16"/>
              </w:rPr>
            </w:pPr>
            <w:r>
              <w:rPr>
                <w:rFonts w:ascii="Arial" w:hAnsi="Arial"/>
                <w:sz w:val="16"/>
              </w:rPr>
              <w:t>Any further action?</w:t>
            </w:r>
          </w:p>
        </w:tc>
      </w:tr>
      <w:tr w:rsidR="00670C81" w:rsidRPr="00B13675" w14:paraId="2751248F" w14:textId="77777777" w:rsidTr="00670C81">
        <w:tc>
          <w:tcPr>
            <w:tcW w:w="1809" w:type="dxa"/>
            <w:tcBorders>
              <w:top w:val="single" w:sz="4" w:space="0" w:color="auto"/>
              <w:left w:val="single" w:sz="4" w:space="0" w:color="auto"/>
              <w:bottom w:val="single" w:sz="4" w:space="0" w:color="auto"/>
              <w:right w:val="single" w:sz="4" w:space="0" w:color="auto"/>
            </w:tcBorders>
          </w:tcPr>
          <w:p w14:paraId="6BEC9673" w14:textId="77777777" w:rsidR="00670C81" w:rsidRPr="00B13675" w:rsidRDefault="00670C81">
            <w:pPr>
              <w:rPr>
                <w:rFonts w:ascii="Arial" w:hAnsi="Arial"/>
                <w:sz w:val="22"/>
                <w:szCs w:val="22"/>
              </w:rPr>
            </w:pPr>
          </w:p>
          <w:p w14:paraId="6E54AE97" w14:textId="77777777" w:rsidR="00670C81" w:rsidRPr="00B13675" w:rsidRDefault="00670C81">
            <w:pPr>
              <w:rPr>
                <w:rFonts w:ascii="Arial" w:hAnsi="Arial"/>
                <w:sz w:val="22"/>
                <w:szCs w:val="22"/>
              </w:rPr>
            </w:pPr>
            <w:r w:rsidRPr="00B13675">
              <w:rPr>
                <w:rFonts w:ascii="Arial" w:hAnsi="Arial"/>
                <w:sz w:val="22"/>
                <w:szCs w:val="22"/>
              </w:rPr>
              <w:t xml:space="preserve">Monthly </w:t>
            </w:r>
          </w:p>
        </w:tc>
        <w:tc>
          <w:tcPr>
            <w:tcW w:w="2694" w:type="dxa"/>
            <w:tcBorders>
              <w:top w:val="single" w:sz="4" w:space="0" w:color="auto"/>
              <w:left w:val="single" w:sz="4" w:space="0" w:color="auto"/>
              <w:bottom w:val="single" w:sz="4" w:space="0" w:color="auto"/>
              <w:right w:val="single" w:sz="4" w:space="0" w:color="auto"/>
            </w:tcBorders>
            <w:hideMark/>
          </w:tcPr>
          <w:p w14:paraId="41BAB797" w14:textId="77777777" w:rsidR="00670C81" w:rsidRPr="00B13675" w:rsidRDefault="00670C81">
            <w:pPr>
              <w:rPr>
                <w:rFonts w:ascii="Arial" w:hAnsi="Arial"/>
                <w:sz w:val="22"/>
                <w:szCs w:val="22"/>
              </w:rPr>
            </w:pPr>
            <w:r w:rsidRPr="00B13675">
              <w:rPr>
                <w:rFonts w:ascii="Arial" w:hAnsi="Arial"/>
                <w:sz w:val="22"/>
                <w:szCs w:val="22"/>
              </w:rPr>
              <w:t>To enhance my abilities under the core area; insight, strategy, and solutions I attend and schedule monthly HR meetings between the HR department at both Coleg Ceredigion and Coleg Sir Gar.</w:t>
            </w:r>
          </w:p>
        </w:tc>
        <w:tc>
          <w:tcPr>
            <w:tcW w:w="2835" w:type="dxa"/>
            <w:tcBorders>
              <w:top w:val="single" w:sz="4" w:space="0" w:color="auto"/>
              <w:left w:val="single" w:sz="4" w:space="0" w:color="auto"/>
              <w:bottom w:val="single" w:sz="4" w:space="0" w:color="auto"/>
              <w:right w:val="single" w:sz="4" w:space="0" w:color="auto"/>
            </w:tcBorders>
          </w:tcPr>
          <w:p w14:paraId="3321E284" w14:textId="77777777" w:rsidR="00670C81" w:rsidRPr="00B13675" w:rsidRDefault="00670C81">
            <w:pPr>
              <w:rPr>
                <w:rFonts w:ascii="Arial" w:hAnsi="Arial"/>
                <w:sz w:val="22"/>
                <w:szCs w:val="22"/>
              </w:rPr>
            </w:pPr>
            <w:r w:rsidRPr="00B13675">
              <w:rPr>
                <w:rFonts w:ascii="Arial" w:hAnsi="Arial"/>
                <w:sz w:val="22"/>
                <w:szCs w:val="22"/>
              </w:rPr>
              <w:t>These meetings would ensure both HR departments work closely together, sharing ideas, views, and organisational issues. Following the merger between Coleg Ceredigion and Coleg Sir Gar, this would make sure that the departments are working together as one to align with the organisational mantra; “One college, with two brands and 7 campuses”.</w:t>
            </w:r>
          </w:p>
          <w:p w14:paraId="35FBA072" w14:textId="77777777" w:rsidR="00670C81" w:rsidRPr="00B13675" w:rsidRDefault="00670C81">
            <w:pPr>
              <w:rPr>
                <w:rFonts w:ascii="Arial" w:hAnsi="Arial"/>
                <w:sz w:val="22"/>
                <w:szCs w:val="22"/>
              </w:rPr>
            </w:pPr>
          </w:p>
        </w:tc>
        <w:tc>
          <w:tcPr>
            <w:tcW w:w="2976" w:type="dxa"/>
            <w:tcBorders>
              <w:top w:val="single" w:sz="4" w:space="0" w:color="auto"/>
              <w:left w:val="single" w:sz="4" w:space="0" w:color="auto"/>
              <w:bottom w:val="single" w:sz="4" w:space="0" w:color="auto"/>
              <w:right w:val="single" w:sz="4" w:space="0" w:color="auto"/>
            </w:tcBorders>
            <w:hideMark/>
          </w:tcPr>
          <w:p w14:paraId="1146FBA0" w14:textId="77777777" w:rsidR="00670C81" w:rsidRPr="00B13675" w:rsidRDefault="00670C81">
            <w:pPr>
              <w:rPr>
                <w:rFonts w:ascii="Arial" w:hAnsi="Arial"/>
                <w:sz w:val="22"/>
                <w:szCs w:val="22"/>
              </w:rPr>
            </w:pPr>
            <w:r w:rsidRPr="00B13675">
              <w:rPr>
                <w:rFonts w:ascii="Arial" w:hAnsi="Arial"/>
                <w:sz w:val="22"/>
                <w:szCs w:val="22"/>
              </w:rPr>
              <w:t>These meetings allowed me to build relationships with colleagues of the HR department that were based on the campus furthest away. Improving relationships improved the standard of working and it encouraged ideas and opinions to be shared. Contributing and problem solving with colleagues and sharing experiences enhanced my learning.</w:t>
            </w:r>
          </w:p>
        </w:tc>
        <w:tc>
          <w:tcPr>
            <w:tcW w:w="2835" w:type="dxa"/>
            <w:tcBorders>
              <w:top w:val="single" w:sz="4" w:space="0" w:color="auto"/>
              <w:left w:val="single" w:sz="4" w:space="0" w:color="auto"/>
              <w:bottom w:val="single" w:sz="4" w:space="0" w:color="auto"/>
              <w:right w:val="single" w:sz="4" w:space="0" w:color="auto"/>
            </w:tcBorders>
            <w:hideMark/>
          </w:tcPr>
          <w:p w14:paraId="6B2FE42B" w14:textId="77777777" w:rsidR="00670C81" w:rsidRPr="00B13675" w:rsidRDefault="00670C81">
            <w:pPr>
              <w:rPr>
                <w:rFonts w:ascii="Arial" w:hAnsi="Arial"/>
                <w:sz w:val="22"/>
                <w:szCs w:val="22"/>
              </w:rPr>
            </w:pPr>
            <w:r w:rsidRPr="00B13675">
              <w:rPr>
                <w:rFonts w:ascii="Arial" w:hAnsi="Arial"/>
                <w:sz w:val="22"/>
                <w:szCs w:val="22"/>
              </w:rPr>
              <w:t>These meetings have been held at the different college campuses which has helped the 8 members of the HR Team become familiar with the other campuses. These meetings will continue to happen on a monthly basis. However, to prevent distance and travelling becoming a problem, the introduction of video conferencing might be an action to consider.</w:t>
            </w:r>
          </w:p>
        </w:tc>
      </w:tr>
      <w:tr w:rsidR="00670C81" w:rsidRPr="00B13675" w14:paraId="5F394AE6" w14:textId="77777777" w:rsidTr="00670C81">
        <w:tc>
          <w:tcPr>
            <w:tcW w:w="1809" w:type="dxa"/>
            <w:tcBorders>
              <w:top w:val="single" w:sz="4" w:space="0" w:color="auto"/>
              <w:left w:val="single" w:sz="4" w:space="0" w:color="auto"/>
              <w:bottom w:val="single" w:sz="4" w:space="0" w:color="auto"/>
              <w:right w:val="single" w:sz="4" w:space="0" w:color="auto"/>
            </w:tcBorders>
          </w:tcPr>
          <w:p w14:paraId="6EF43AD1" w14:textId="77777777" w:rsidR="00670C81" w:rsidRPr="00B13675" w:rsidRDefault="00670C81">
            <w:pPr>
              <w:rPr>
                <w:rFonts w:ascii="Arial" w:hAnsi="Arial"/>
                <w:sz w:val="22"/>
                <w:szCs w:val="22"/>
              </w:rPr>
            </w:pPr>
          </w:p>
          <w:p w14:paraId="2A815EF6" w14:textId="77777777" w:rsidR="00670C81" w:rsidRPr="00B13675" w:rsidRDefault="00670C81">
            <w:pPr>
              <w:rPr>
                <w:rFonts w:ascii="Arial" w:hAnsi="Arial"/>
                <w:sz w:val="22"/>
                <w:szCs w:val="22"/>
              </w:rPr>
            </w:pPr>
            <w:r w:rsidRPr="00B13675">
              <w:rPr>
                <w:rFonts w:ascii="Arial" w:hAnsi="Arial"/>
                <w:sz w:val="22"/>
                <w:szCs w:val="22"/>
              </w:rPr>
              <w:t>April 2019</w:t>
            </w:r>
          </w:p>
        </w:tc>
        <w:tc>
          <w:tcPr>
            <w:tcW w:w="2694" w:type="dxa"/>
            <w:tcBorders>
              <w:top w:val="single" w:sz="4" w:space="0" w:color="auto"/>
              <w:left w:val="single" w:sz="4" w:space="0" w:color="auto"/>
              <w:bottom w:val="single" w:sz="4" w:space="0" w:color="auto"/>
              <w:right w:val="single" w:sz="4" w:space="0" w:color="auto"/>
            </w:tcBorders>
          </w:tcPr>
          <w:p w14:paraId="4024C0BC" w14:textId="77777777" w:rsidR="00670C81" w:rsidRPr="00B13675" w:rsidRDefault="00670C81">
            <w:pPr>
              <w:rPr>
                <w:rFonts w:ascii="Arial" w:hAnsi="Arial"/>
                <w:sz w:val="22"/>
                <w:szCs w:val="22"/>
              </w:rPr>
            </w:pPr>
            <w:r w:rsidRPr="00B13675">
              <w:rPr>
                <w:rFonts w:ascii="Arial" w:hAnsi="Arial"/>
                <w:sz w:val="22"/>
                <w:szCs w:val="22"/>
              </w:rPr>
              <w:t>To enhance my abilities under the core area: insight, strategy, and solutions I collected and analysed data relating to a specific organisational issue and topic. This research was based on the increasing levels of sickness absence over the last 3 years at the College. To do this I identified literature relating to the statistics are the college as well as undertaken primary and secondary research, involving internal reports and completion of questionnaires. The evidence collated allowed me to produce a document of conclusion and recommendations which I was able to present to management.</w:t>
            </w:r>
          </w:p>
          <w:p w14:paraId="5D02BD11" w14:textId="77777777" w:rsidR="00670C81" w:rsidRPr="00B13675" w:rsidRDefault="00670C81">
            <w:pPr>
              <w:rPr>
                <w:rFonts w:ascii="Arial" w:hAnsi="Arial"/>
                <w:sz w:val="22"/>
                <w:szCs w:val="22"/>
              </w:rPr>
            </w:pPr>
          </w:p>
        </w:tc>
        <w:tc>
          <w:tcPr>
            <w:tcW w:w="2835" w:type="dxa"/>
            <w:tcBorders>
              <w:top w:val="single" w:sz="4" w:space="0" w:color="auto"/>
              <w:left w:val="single" w:sz="4" w:space="0" w:color="auto"/>
              <w:bottom w:val="single" w:sz="4" w:space="0" w:color="auto"/>
              <w:right w:val="single" w:sz="4" w:space="0" w:color="auto"/>
            </w:tcBorders>
          </w:tcPr>
          <w:p w14:paraId="4D1C2E09" w14:textId="77777777" w:rsidR="00670C81" w:rsidRPr="00B13675" w:rsidRDefault="00670C81">
            <w:pPr>
              <w:rPr>
                <w:rFonts w:ascii="Arial" w:hAnsi="Arial"/>
                <w:sz w:val="22"/>
                <w:szCs w:val="22"/>
              </w:rPr>
            </w:pPr>
            <w:r w:rsidRPr="00B13675">
              <w:rPr>
                <w:rFonts w:ascii="Arial" w:hAnsi="Arial"/>
                <w:sz w:val="22"/>
                <w:szCs w:val="22"/>
              </w:rPr>
              <w:t xml:space="preserve">The number of short-term sickness absence rates at the college were increasing but little was done in ways of managing and reducing the figures. </w:t>
            </w:r>
          </w:p>
          <w:p w14:paraId="4D1EE895" w14:textId="77777777" w:rsidR="00670C81" w:rsidRPr="00B13675" w:rsidRDefault="00670C81">
            <w:pPr>
              <w:rPr>
                <w:rFonts w:ascii="Arial" w:hAnsi="Arial"/>
                <w:sz w:val="22"/>
                <w:szCs w:val="22"/>
              </w:rPr>
            </w:pPr>
          </w:p>
          <w:p w14:paraId="35CD89C0" w14:textId="77777777" w:rsidR="00670C81" w:rsidRPr="00B13675" w:rsidRDefault="00670C81">
            <w:pPr>
              <w:rPr>
                <w:rFonts w:ascii="Arial" w:hAnsi="Arial"/>
                <w:sz w:val="22"/>
                <w:szCs w:val="22"/>
              </w:rPr>
            </w:pPr>
            <w:r w:rsidRPr="00B13675">
              <w:rPr>
                <w:rFonts w:ascii="Arial" w:hAnsi="Arial"/>
                <w:sz w:val="22"/>
                <w:szCs w:val="22"/>
              </w:rPr>
              <w:t xml:space="preserve">Researching into the topic and providing hard evidence reiterated the growing number of short-term absences and absenteeism; making the issue more real for management to see. </w:t>
            </w:r>
          </w:p>
        </w:tc>
        <w:tc>
          <w:tcPr>
            <w:tcW w:w="2976" w:type="dxa"/>
            <w:tcBorders>
              <w:top w:val="single" w:sz="4" w:space="0" w:color="auto"/>
              <w:left w:val="single" w:sz="4" w:space="0" w:color="auto"/>
              <w:bottom w:val="single" w:sz="4" w:space="0" w:color="auto"/>
              <w:right w:val="single" w:sz="4" w:space="0" w:color="auto"/>
            </w:tcBorders>
            <w:hideMark/>
          </w:tcPr>
          <w:p w14:paraId="292A5AA0" w14:textId="77777777" w:rsidR="00670C81" w:rsidRPr="00B13675" w:rsidRDefault="00670C81">
            <w:pPr>
              <w:rPr>
                <w:rFonts w:ascii="Arial" w:hAnsi="Arial"/>
                <w:sz w:val="22"/>
                <w:szCs w:val="22"/>
              </w:rPr>
            </w:pPr>
            <w:r w:rsidRPr="00B13675">
              <w:rPr>
                <w:rFonts w:ascii="Arial" w:hAnsi="Arial"/>
                <w:sz w:val="22"/>
                <w:szCs w:val="22"/>
              </w:rPr>
              <w:t>I learnt that the levels of short-term absence had increased over recent years. However, there was a steady decline during summer months of the academic year 2015-2016. The decrease in sickness levels could be connected to the restructure and redundancy procedures that were occurring at that time. High absence levels are a criterion for redundancy, so employees were careful about their personal sickness record (ACAS, 2019).</w:t>
            </w:r>
          </w:p>
        </w:tc>
        <w:tc>
          <w:tcPr>
            <w:tcW w:w="2835" w:type="dxa"/>
            <w:tcBorders>
              <w:top w:val="single" w:sz="4" w:space="0" w:color="auto"/>
              <w:left w:val="single" w:sz="4" w:space="0" w:color="auto"/>
              <w:bottom w:val="single" w:sz="4" w:space="0" w:color="auto"/>
              <w:right w:val="single" w:sz="4" w:space="0" w:color="auto"/>
            </w:tcBorders>
          </w:tcPr>
          <w:p w14:paraId="58E377BA" w14:textId="77777777" w:rsidR="00670C81" w:rsidRPr="00B13675" w:rsidRDefault="00670C81">
            <w:pPr>
              <w:rPr>
                <w:rFonts w:ascii="Arial" w:hAnsi="Arial"/>
                <w:sz w:val="22"/>
                <w:szCs w:val="22"/>
              </w:rPr>
            </w:pPr>
            <w:r w:rsidRPr="00B13675">
              <w:rPr>
                <w:rFonts w:ascii="Arial" w:hAnsi="Arial"/>
                <w:sz w:val="22"/>
                <w:szCs w:val="22"/>
              </w:rPr>
              <w:t xml:space="preserve">This led to management and the HR department to analyse the current sickness absence policy to see how the problem could be resolved. </w:t>
            </w:r>
          </w:p>
          <w:p w14:paraId="2974FEFA" w14:textId="77777777" w:rsidR="00670C81" w:rsidRPr="00B13675" w:rsidRDefault="00670C81">
            <w:pPr>
              <w:rPr>
                <w:rFonts w:ascii="Arial" w:hAnsi="Arial"/>
                <w:sz w:val="22"/>
                <w:szCs w:val="22"/>
              </w:rPr>
            </w:pPr>
          </w:p>
          <w:p w14:paraId="08667F96" w14:textId="77777777" w:rsidR="00670C81" w:rsidRPr="00B13675" w:rsidRDefault="00670C81">
            <w:pPr>
              <w:rPr>
                <w:rFonts w:ascii="Arial" w:hAnsi="Arial"/>
                <w:sz w:val="22"/>
                <w:szCs w:val="22"/>
              </w:rPr>
            </w:pPr>
            <w:r w:rsidRPr="00B13675">
              <w:rPr>
                <w:rFonts w:ascii="Arial" w:hAnsi="Arial"/>
                <w:sz w:val="22"/>
                <w:szCs w:val="22"/>
              </w:rPr>
              <w:t xml:space="preserve">Quarterly reports are currently run from the absence system to regularly monitor the absence rates. </w:t>
            </w:r>
          </w:p>
        </w:tc>
      </w:tr>
      <w:tr w:rsidR="00670C81" w:rsidRPr="00B13675" w14:paraId="0CF23B69" w14:textId="77777777" w:rsidTr="00670C81">
        <w:tc>
          <w:tcPr>
            <w:tcW w:w="1809" w:type="dxa"/>
            <w:tcBorders>
              <w:top w:val="single" w:sz="4" w:space="0" w:color="auto"/>
              <w:left w:val="single" w:sz="4" w:space="0" w:color="auto"/>
              <w:bottom w:val="single" w:sz="4" w:space="0" w:color="auto"/>
              <w:right w:val="single" w:sz="4" w:space="0" w:color="auto"/>
            </w:tcBorders>
          </w:tcPr>
          <w:p w14:paraId="33FB363E" w14:textId="77777777" w:rsidR="00670C81" w:rsidRPr="00B13675" w:rsidRDefault="00670C81">
            <w:pPr>
              <w:rPr>
                <w:rFonts w:ascii="Arial" w:hAnsi="Arial"/>
                <w:sz w:val="22"/>
                <w:szCs w:val="22"/>
              </w:rPr>
            </w:pPr>
          </w:p>
          <w:p w14:paraId="475CB673" w14:textId="77777777" w:rsidR="00670C81" w:rsidRPr="00B13675" w:rsidRDefault="00670C81">
            <w:pPr>
              <w:rPr>
                <w:rFonts w:ascii="Arial" w:hAnsi="Arial"/>
                <w:sz w:val="22"/>
                <w:szCs w:val="22"/>
              </w:rPr>
            </w:pPr>
            <w:r w:rsidRPr="00B13675">
              <w:rPr>
                <w:rFonts w:ascii="Arial" w:hAnsi="Arial"/>
                <w:sz w:val="22"/>
                <w:szCs w:val="22"/>
              </w:rPr>
              <w:t xml:space="preserve">Staff Development and Wellbeing days have fixed scheduling throughout the </w:t>
            </w:r>
            <w:proofErr w:type="gramStart"/>
            <w:r w:rsidRPr="00B13675">
              <w:rPr>
                <w:rFonts w:ascii="Arial" w:hAnsi="Arial"/>
                <w:sz w:val="22"/>
                <w:szCs w:val="22"/>
              </w:rPr>
              <w:t>year;</w:t>
            </w:r>
            <w:proofErr w:type="gramEnd"/>
            <w:r w:rsidRPr="00B13675">
              <w:rPr>
                <w:rFonts w:ascii="Arial" w:hAnsi="Arial"/>
                <w:sz w:val="22"/>
                <w:szCs w:val="22"/>
              </w:rPr>
              <w:t xml:space="preserve"> January, April, June, July, August, </w:t>
            </w:r>
            <w:r w:rsidRPr="00B13675">
              <w:rPr>
                <w:rFonts w:ascii="Arial" w:hAnsi="Arial"/>
                <w:sz w:val="22"/>
                <w:szCs w:val="22"/>
              </w:rPr>
              <w:lastRenderedPageBreak/>
              <w:t xml:space="preserve">September and November. </w:t>
            </w:r>
          </w:p>
        </w:tc>
        <w:tc>
          <w:tcPr>
            <w:tcW w:w="2694" w:type="dxa"/>
            <w:tcBorders>
              <w:top w:val="single" w:sz="4" w:space="0" w:color="auto"/>
              <w:left w:val="single" w:sz="4" w:space="0" w:color="auto"/>
              <w:bottom w:val="single" w:sz="4" w:space="0" w:color="auto"/>
              <w:right w:val="single" w:sz="4" w:space="0" w:color="auto"/>
            </w:tcBorders>
          </w:tcPr>
          <w:p w14:paraId="4AD03005" w14:textId="77777777" w:rsidR="00670C81" w:rsidRPr="00B13675" w:rsidRDefault="00670C81">
            <w:pPr>
              <w:rPr>
                <w:rFonts w:ascii="Arial" w:hAnsi="Arial"/>
                <w:sz w:val="22"/>
                <w:szCs w:val="22"/>
              </w:rPr>
            </w:pPr>
            <w:r w:rsidRPr="00B13675">
              <w:rPr>
                <w:rFonts w:ascii="Arial" w:hAnsi="Arial"/>
                <w:sz w:val="22"/>
                <w:szCs w:val="22"/>
              </w:rPr>
              <w:lastRenderedPageBreak/>
              <w:t xml:space="preserve">To improve my learning and development in line with the CIPD’s professional area, I ensured that I was involved in staff development by obtaining feedback through the internal feedback forms which </w:t>
            </w:r>
            <w:r w:rsidRPr="00B13675">
              <w:rPr>
                <w:rFonts w:ascii="Arial" w:hAnsi="Arial"/>
                <w:sz w:val="22"/>
                <w:szCs w:val="22"/>
              </w:rPr>
              <w:lastRenderedPageBreak/>
              <w:t xml:space="preserve">contributed to the designing of staff development and wellbeing days. </w:t>
            </w:r>
            <w:r w:rsidRPr="00B13675">
              <w:rPr>
                <w:rFonts w:ascii="Arial" w:hAnsi="Arial"/>
                <w:sz w:val="22"/>
                <w:szCs w:val="22"/>
              </w:rPr>
              <w:br/>
            </w:r>
          </w:p>
          <w:p w14:paraId="2FCF0C47" w14:textId="77777777" w:rsidR="00670C81" w:rsidRPr="00B13675" w:rsidRDefault="00670C81">
            <w:pPr>
              <w:rPr>
                <w:rFonts w:ascii="Arial" w:hAnsi="Arial"/>
                <w:sz w:val="22"/>
                <w:szCs w:val="22"/>
              </w:rPr>
            </w:pPr>
            <w:r w:rsidRPr="00B13675">
              <w:rPr>
                <w:rFonts w:ascii="Arial" w:hAnsi="Arial"/>
                <w:sz w:val="22"/>
                <w:szCs w:val="22"/>
              </w:rPr>
              <w:t xml:space="preserve">These days, in particularly wellbeing days were arranged to meet the needs of employees and their preferences. My involvement was to take note of the suggested activities and then put a message on the staff intranet asking for people to inform me of their chose wellbeing activity. I was able to chase those who had not put their name forward for an activity and monitor who attended as it was a requirement for everyone to </w:t>
            </w:r>
          </w:p>
          <w:p w14:paraId="3516DF2D" w14:textId="77777777" w:rsidR="00670C81" w:rsidRPr="00B13675" w:rsidRDefault="00670C81">
            <w:pPr>
              <w:rPr>
                <w:rFonts w:ascii="Arial" w:hAnsi="Arial"/>
                <w:sz w:val="22"/>
                <w:szCs w:val="22"/>
              </w:rPr>
            </w:pPr>
            <w:r w:rsidRPr="00B13675">
              <w:rPr>
                <w:rFonts w:ascii="Arial" w:hAnsi="Arial"/>
                <w:sz w:val="22"/>
                <w:szCs w:val="22"/>
              </w:rPr>
              <w:t>attend.</w:t>
            </w:r>
          </w:p>
          <w:p w14:paraId="497CA3F4" w14:textId="77777777" w:rsidR="00670C81" w:rsidRPr="00B13675" w:rsidRDefault="00670C81">
            <w:pPr>
              <w:rPr>
                <w:rFonts w:ascii="Arial" w:hAnsi="Arial"/>
                <w:sz w:val="22"/>
                <w:szCs w:val="22"/>
              </w:rPr>
            </w:pPr>
          </w:p>
        </w:tc>
        <w:tc>
          <w:tcPr>
            <w:tcW w:w="2835" w:type="dxa"/>
            <w:tcBorders>
              <w:top w:val="single" w:sz="4" w:space="0" w:color="auto"/>
              <w:left w:val="single" w:sz="4" w:space="0" w:color="auto"/>
              <w:bottom w:val="single" w:sz="4" w:space="0" w:color="auto"/>
              <w:right w:val="single" w:sz="4" w:space="0" w:color="auto"/>
            </w:tcBorders>
            <w:hideMark/>
          </w:tcPr>
          <w:p w14:paraId="4DAAA2FA" w14:textId="77777777" w:rsidR="00670C81" w:rsidRPr="00B13675" w:rsidRDefault="00670C81">
            <w:pPr>
              <w:rPr>
                <w:rFonts w:ascii="Arial" w:hAnsi="Arial"/>
                <w:sz w:val="22"/>
                <w:szCs w:val="22"/>
              </w:rPr>
            </w:pPr>
            <w:r w:rsidRPr="00B13675">
              <w:rPr>
                <w:rFonts w:ascii="Arial" w:hAnsi="Arial"/>
                <w:sz w:val="22"/>
                <w:szCs w:val="22"/>
              </w:rPr>
              <w:lastRenderedPageBreak/>
              <w:t xml:space="preserve">Whilst ensuring I contribute to the designing of staff development at the college </w:t>
            </w:r>
            <w:proofErr w:type="spellStart"/>
            <w:r w:rsidRPr="00B13675">
              <w:rPr>
                <w:rFonts w:ascii="Arial" w:hAnsi="Arial"/>
                <w:sz w:val="22"/>
                <w:szCs w:val="22"/>
              </w:rPr>
              <w:t>I m</w:t>
            </w:r>
            <w:proofErr w:type="spellEnd"/>
            <w:r w:rsidRPr="00B13675">
              <w:rPr>
                <w:rFonts w:ascii="Arial" w:hAnsi="Arial"/>
                <w:sz w:val="22"/>
                <w:szCs w:val="22"/>
              </w:rPr>
              <w:t xml:space="preserve"> able to </w:t>
            </w:r>
            <w:proofErr w:type="spellStart"/>
            <w:r w:rsidRPr="00B13675">
              <w:rPr>
                <w:rFonts w:ascii="Arial" w:hAnsi="Arial"/>
                <w:sz w:val="22"/>
                <w:szCs w:val="22"/>
              </w:rPr>
              <w:t>deign</w:t>
            </w:r>
            <w:proofErr w:type="spellEnd"/>
            <w:r w:rsidRPr="00B13675">
              <w:rPr>
                <w:rFonts w:ascii="Arial" w:hAnsi="Arial"/>
                <w:sz w:val="22"/>
                <w:szCs w:val="22"/>
              </w:rPr>
              <w:t xml:space="preserve"> programmes and initiatives unique to what the staff from different areas such as academic, business support and management want and </w:t>
            </w:r>
            <w:r w:rsidRPr="00B13675">
              <w:rPr>
                <w:rFonts w:ascii="Arial" w:hAnsi="Arial"/>
                <w:sz w:val="22"/>
                <w:szCs w:val="22"/>
              </w:rPr>
              <w:lastRenderedPageBreak/>
              <w:t>need; enabling them to be successful in their own roles.</w:t>
            </w:r>
          </w:p>
        </w:tc>
        <w:tc>
          <w:tcPr>
            <w:tcW w:w="2976" w:type="dxa"/>
            <w:tcBorders>
              <w:top w:val="single" w:sz="4" w:space="0" w:color="auto"/>
              <w:left w:val="single" w:sz="4" w:space="0" w:color="auto"/>
              <w:bottom w:val="single" w:sz="4" w:space="0" w:color="auto"/>
              <w:right w:val="single" w:sz="4" w:space="0" w:color="auto"/>
            </w:tcBorders>
          </w:tcPr>
          <w:p w14:paraId="263B3AC5" w14:textId="77777777" w:rsidR="00670C81" w:rsidRPr="00B13675" w:rsidRDefault="00670C81">
            <w:pPr>
              <w:rPr>
                <w:rFonts w:ascii="Arial" w:hAnsi="Arial"/>
                <w:sz w:val="22"/>
                <w:szCs w:val="22"/>
              </w:rPr>
            </w:pPr>
            <w:r w:rsidRPr="00B13675">
              <w:rPr>
                <w:rFonts w:ascii="Arial" w:hAnsi="Arial"/>
                <w:sz w:val="22"/>
                <w:szCs w:val="22"/>
              </w:rPr>
              <w:lastRenderedPageBreak/>
              <w:t>I learnt that due to academic staff having a contractual amount of CPD hours to complete in an academic year they have a specific amount of training they must attended; this results in higher number of attendees within the academic staff area.</w:t>
            </w:r>
          </w:p>
          <w:p w14:paraId="494A6B43" w14:textId="77777777" w:rsidR="00670C81" w:rsidRPr="00B13675" w:rsidRDefault="00670C81">
            <w:pPr>
              <w:rPr>
                <w:rFonts w:ascii="Arial" w:hAnsi="Arial"/>
                <w:sz w:val="22"/>
                <w:szCs w:val="22"/>
              </w:rPr>
            </w:pPr>
          </w:p>
          <w:p w14:paraId="4701BF0F" w14:textId="77777777" w:rsidR="00670C81" w:rsidRPr="00B13675" w:rsidRDefault="00670C81">
            <w:pPr>
              <w:rPr>
                <w:rFonts w:ascii="Arial" w:hAnsi="Arial"/>
                <w:sz w:val="22"/>
                <w:szCs w:val="22"/>
              </w:rPr>
            </w:pPr>
            <w:r w:rsidRPr="00B13675">
              <w:rPr>
                <w:rFonts w:ascii="Arial" w:hAnsi="Arial"/>
                <w:sz w:val="22"/>
                <w:szCs w:val="22"/>
              </w:rPr>
              <w:t xml:space="preserve">However, there is no compulsory CPD hours that business support </w:t>
            </w:r>
            <w:proofErr w:type="spellStart"/>
            <w:r w:rsidRPr="00B13675">
              <w:rPr>
                <w:rFonts w:ascii="Arial" w:hAnsi="Arial"/>
                <w:sz w:val="22"/>
                <w:szCs w:val="22"/>
              </w:rPr>
              <w:t>aremcontracted</w:t>
            </w:r>
            <w:proofErr w:type="spellEnd"/>
            <w:r w:rsidRPr="00B13675">
              <w:rPr>
                <w:rFonts w:ascii="Arial" w:hAnsi="Arial"/>
                <w:sz w:val="22"/>
                <w:szCs w:val="22"/>
              </w:rPr>
              <w:t xml:space="preserve"> to complete throughout the year, meaning there were less business staff attending training sessions. </w:t>
            </w:r>
          </w:p>
        </w:tc>
        <w:tc>
          <w:tcPr>
            <w:tcW w:w="2835" w:type="dxa"/>
            <w:tcBorders>
              <w:top w:val="single" w:sz="4" w:space="0" w:color="auto"/>
              <w:left w:val="single" w:sz="4" w:space="0" w:color="auto"/>
              <w:bottom w:val="single" w:sz="4" w:space="0" w:color="auto"/>
              <w:right w:val="single" w:sz="4" w:space="0" w:color="auto"/>
            </w:tcBorders>
          </w:tcPr>
          <w:p w14:paraId="290B747F" w14:textId="77777777" w:rsidR="00670C81" w:rsidRPr="00B13675" w:rsidRDefault="00670C81">
            <w:pPr>
              <w:rPr>
                <w:rFonts w:ascii="Arial" w:hAnsi="Arial"/>
                <w:sz w:val="22"/>
                <w:szCs w:val="22"/>
              </w:rPr>
            </w:pPr>
            <w:r w:rsidRPr="00B13675">
              <w:rPr>
                <w:rFonts w:ascii="Arial" w:hAnsi="Arial"/>
                <w:sz w:val="22"/>
                <w:szCs w:val="22"/>
              </w:rPr>
              <w:lastRenderedPageBreak/>
              <w:t xml:space="preserve">Staff have been completing attendance forms at each training session they attend which then meant the HR department would need to manually input who attended which events. This was time consuming and not every employee </w:t>
            </w:r>
            <w:r w:rsidRPr="00B13675">
              <w:rPr>
                <w:rFonts w:ascii="Arial" w:hAnsi="Arial"/>
                <w:sz w:val="22"/>
                <w:szCs w:val="22"/>
              </w:rPr>
              <w:lastRenderedPageBreak/>
              <w:t xml:space="preserve">would complete the feedback form. </w:t>
            </w:r>
          </w:p>
          <w:p w14:paraId="37810201" w14:textId="77777777" w:rsidR="00670C81" w:rsidRPr="00B13675" w:rsidRDefault="00670C81">
            <w:pPr>
              <w:rPr>
                <w:rFonts w:ascii="Arial" w:hAnsi="Arial"/>
                <w:sz w:val="22"/>
                <w:szCs w:val="22"/>
              </w:rPr>
            </w:pPr>
          </w:p>
          <w:p w14:paraId="6B36C058" w14:textId="77777777" w:rsidR="00670C81" w:rsidRPr="00B13675" w:rsidRDefault="00670C81">
            <w:pPr>
              <w:rPr>
                <w:rFonts w:ascii="Arial" w:hAnsi="Arial"/>
                <w:sz w:val="22"/>
                <w:szCs w:val="22"/>
              </w:rPr>
            </w:pPr>
            <w:r w:rsidRPr="00B13675">
              <w:rPr>
                <w:rFonts w:ascii="Arial" w:hAnsi="Arial"/>
                <w:sz w:val="22"/>
                <w:szCs w:val="22"/>
              </w:rPr>
              <w:t xml:space="preserve">Therefore, working closely with other departments we have devised Google Forms where attendees must log on to the staff intranet and access the staff development schedule and confirm they attended sessions and provide feedback. This would automatically add the specific number hours to their personal </w:t>
            </w:r>
            <w:proofErr w:type="gramStart"/>
            <w:r w:rsidRPr="00B13675">
              <w:rPr>
                <w:rFonts w:ascii="Arial" w:hAnsi="Arial"/>
                <w:sz w:val="22"/>
                <w:szCs w:val="22"/>
              </w:rPr>
              <w:t>CPD;</w:t>
            </w:r>
            <w:proofErr w:type="gramEnd"/>
            <w:r w:rsidRPr="00B13675">
              <w:rPr>
                <w:rFonts w:ascii="Arial" w:hAnsi="Arial"/>
                <w:sz w:val="22"/>
                <w:szCs w:val="22"/>
              </w:rPr>
              <w:t xml:space="preserve"> also accessible via the staff intranet.</w:t>
            </w:r>
          </w:p>
          <w:p w14:paraId="2E7DE3F6" w14:textId="77777777" w:rsidR="00670C81" w:rsidRPr="00B13675" w:rsidRDefault="00670C81">
            <w:pPr>
              <w:rPr>
                <w:rFonts w:ascii="Arial" w:hAnsi="Arial"/>
                <w:sz w:val="22"/>
                <w:szCs w:val="22"/>
              </w:rPr>
            </w:pPr>
          </w:p>
          <w:p w14:paraId="2E9F0EBD" w14:textId="77777777" w:rsidR="00670C81" w:rsidRPr="00B13675" w:rsidRDefault="00670C81">
            <w:pPr>
              <w:rPr>
                <w:rFonts w:ascii="Arial" w:hAnsi="Arial"/>
                <w:sz w:val="22"/>
                <w:szCs w:val="22"/>
              </w:rPr>
            </w:pPr>
            <w:r w:rsidRPr="00B13675">
              <w:rPr>
                <w:rFonts w:ascii="Arial" w:hAnsi="Arial"/>
                <w:sz w:val="22"/>
                <w:szCs w:val="22"/>
              </w:rPr>
              <w:t xml:space="preserve">Employees have a certain time period to complete the online forms otherwise their CPD hours </w:t>
            </w:r>
            <w:proofErr w:type="gramStart"/>
            <w:r w:rsidRPr="00B13675">
              <w:rPr>
                <w:rFonts w:ascii="Arial" w:hAnsi="Arial"/>
                <w:sz w:val="22"/>
                <w:szCs w:val="22"/>
              </w:rPr>
              <w:t>won’t</w:t>
            </w:r>
            <w:proofErr w:type="gramEnd"/>
            <w:r w:rsidRPr="00B13675">
              <w:rPr>
                <w:rFonts w:ascii="Arial" w:hAnsi="Arial"/>
                <w:sz w:val="22"/>
                <w:szCs w:val="22"/>
              </w:rPr>
              <w:t xml:space="preserve"> be included. This has helped the amount of feedback I have been able to obtain from staff.</w:t>
            </w:r>
          </w:p>
          <w:p w14:paraId="27052F3F" w14:textId="77777777" w:rsidR="00670C81" w:rsidRPr="00B13675" w:rsidRDefault="00670C81">
            <w:pPr>
              <w:rPr>
                <w:rFonts w:ascii="Arial" w:hAnsi="Arial"/>
                <w:sz w:val="22"/>
                <w:szCs w:val="22"/>
              </w:rPr>
            </w:pPr>
          </w:p>
        </w:tc>
      </w:tr>
      <w:tr w:rsidR="00670C81" w:rsidRPr="00B13675" w14:paraId="4A982E42" w14:textId="77777777" w:rsidTr="00670C81">
        <w:tc>
          <w:tcPr>
            <w:tcW w:w="1809" w:type="dxa"/>
            <w:tcBorders>
              <w:top w:val="single" w:sz="4" w:space="0" w:color="auto"/>
              <w:left w:val="single" w:sz="4" w:space="0" w:color="auto"/>
              <w:bottom w:val="single" w:sz="4" w:space="0" w:color="auto"/>
              <w:right w:val="single" w:sz="4" w:space="0" w:color="auto"/>
            </w:tcBorders>
          </w:tcPr>
          <w:p w14:paraId="43DDF579" w14:textId="77777777" w:rsidR="00670C81" w:rsidRPr="00B13675" w:rsidRDefault="00670C81">
            <w:pPr>
              <w:rPr>
                <w:rFonts w:ascii="Arial" w:hAnsi="Arial"/>
                <w:sz w:val="22"/>
                <w:szCs w:val="22"/>
              </w:rPr>
            </w:pPr>
          </w:p>
          <w:p w14:paraId="351F03FD" w14:textId="77777777" w:rsidR="00670C81" w:rsidRPr="00B13675" w:rsidRDefault="00670C81">
            <w:pPr>
              <w:rPr>
                <w:rFonts w:ascii="Arial" w:hAnsi="Arial"/>
                <w:sz w:val="22"/>
                <w:szCs w:val="22"/>
              </w:rPr>
            </w:pPr>
            <w:r w:rsidRPr="00B13675">
              <w:rPr>
                <w:rFonts w:ascii="Arial" w:hAnsi="Arial"/>
                <w:sz w:val="22"/>
                <w:szCs w:val="22"/>
              </w:rPr>
              <w:t>December 2018</w:t>
            </w:r>
          </w:p>
        </w:tc>
        <w:tc>
          <w:tcPr>
            <w:tcW w:w="2694" w:type="dxa"/>
            <w:tcBorders>
              <w:top w:val="single" w:sz="4" w:space="0" w:color="auto"/>
              <w:left w:val="single" w:sz="4" w:space="0" w:color="auto"/>
              <w:bottom w:val="single" w:sz="4" w:space="0" w:color="auto"/>
              <w:right w:val="single" w:sz="4" w:space="0" w:color="auto"/>
            </w:tcBorders>
          </w:tcPr>
          <w:p w14:paraId="01E8E35F" w14:textId="77777777" w:rsidR="00670C81" w:rsidRPr="00B13675" w:rsidRDefault="00670C81">
            <w:pPr>
              <w:rPr>
                <w:rFonts w:ascii="Arial" w:hAnsi="Arial"/>
                <w:sz w:val="22"/>
                <w:szCs w:val="22"/>
              </w:rPr>
            </w:pPr>
            <w:r w:rsidRPr="00B13675">
              <w:rPr>
                <w:rFonts w:ascii="Arial" w:hAnsi="Arial"/>
                <w:sz w:val="22"/>
                <w:szCs w:val="22"/>
              </w:rPr>
              <w:t>To help support the delivery of learning and development events and programmes I created and shared instructions with staff, explaining how to access and complete compulsory training.</w:t>
            </w:r>
          </w:p>
          <w:p w14:paraId="5E675A8C" w14:textId="77777777" w:rsidR="00670C81" w:rsidRPr="00B13675" w:rsidRDefault="00670C81">
            <w:pPr>
              <w:rPr>
                <w:rFonts w:ascii="Arial" w:hAnsi="Arial"/>
                <w:sz w:val="22"/>
                <w:szCs w:val="22"/>
              </w:rPr>
            </w:pPr>
          </w:p>
          <w:p w14:paraId="3E099F0E" w14:textId="77777777" w:rsidR="00670C81" w:rsidRPr="00B13675" w:rsidRDefault="00670C81">
            <w:pPr>
              <w:rPr>
                <w:rFonts w:ascii="Arial" w:hAnsi="Arial"/>
                <w:sz w:val="22"/>
                <w:szCs w:val="22"/>
              </w:rPr>
            </w:pPr>
            <w:r w:rsidRPr="00B13675">
              <w:rPr>
                <w:rFonts w:ascii="Arial" w:hAnsi="Arial"/>
                <w:sz w:val="22"/>
                <w:szCs w:val="22"/>
              </w:rPr>
              <w:lastRenderedPageBreak/>
              <w:t xml:space="preserve">With these instructions I was able to support staff and ensure that they completed the compulsory training. Everyone who completed the courses were recorded on a spreadsheet and I could monitor the expiry dates by running reports; I could then chase those who were out of date. </w:t>
            </w:r>
          </w:p>
          <w:p w14:paraId="12279FAD" w14:textId="77777777" w:rsidR="00670C81" w:rsidRPr="00B13675" w:rsidRDefault="00670C81">
            <w:pPr>
              <w:rPr>
                <w:rFonts w:ascii="Arial" w:hAnsi="Arial"/>
                <w:sz w:val="22"/>
                <w:szCs w:val="22"/>
              </w:rPr>
            </w:pPr>
          </w:p>
        </w:tc>
        <w:tc>
          <w:tcPr>
            <w:tcW w:w="2835" w:type="dxa"/>
            <w:tcBorders>
              <w:top w:val="single" w:sz="4" w:space="0" w:color="auto"/>
              <w:left w:val="single" w:sz="4" w:space="0" w:color="auto"/>
              <w:bottom w:val="single" w:sz="4" w:space="0" w:color="auto"/>
              <w:right w:val="single" w:sz="4" w:space="0" w:color="auto"/>
            </w:tcBorders>
          </w:tcPr>
          <w:p w14:paraId="15255D2F" w14:textId="77777777" w:rsidR="00670C81" w:rsidRPr="00B13675" w:rsidRDefault="00670C81">
            <w:pPr>
              <w:rPr>
                <w:rFonts w:ascii="Arial" w:hAnsi="Arial"/>
                <w:sz w:val="22"/>
                <w:szCs w:val="22"/>
              </w:rPr>
            </w:pPr>
            <w:r w:rsidRPr="00B13675">
              <w:rPr>
                <w:rFonts w:ascii="Arial" w:hAnsi="Arial"/>
                <w:sz w:val="22"/>
                <w:szCs w:val="22"/>
              </w:rPr>
              <w:lastRenderedPageBreak/>
              <w:t>This was important as I needed to make sure that all employees abided by the safeguarding policies, were aware of college procedures and completed the courses that they were contracted to do.</w:t>
            </w:r>
          </w:p>
          <w:p w14:paraId="5574836E" w14:textId="77777777" w:rsidR="00670C81" w:rsidRPr="00B13675" w:rsidRDefault="00670C81">
            <w:pPr>
              <w:rPr>
                <w:rFonts w:ascii="Arial" w:hAnsi="Arial"/>
                <w:sz w:val="22"/>
                <w:szCs w:val="22"/>
              </w:rPr>
            </w:pPr>
          </w:p>
          <w:p w14:paraId="71E2E501" w14:textId="77777777" w:rsidR="00670C81" w:rsidRPr="00B13675" w:rsidRDefault="00670C81">
            <w:pPr>
              <w:rPr>
                <w:rFonts w:ascii="Arial" w:hAnsi="Arial"/>
                <w:sz w:val="22"/>
                <w:szCs w:val="22"/>
              </w:rPr>
            </w:pPr>
            <w:r w:rsidRPr="00B13675">
              <w:rPr>
                <w:rFonts w:ascii="Arial" w:hAnsi="Arial"/>
                <w:sz w:val="22"/>
                <w:szCs w:val="22"/>
              </w:rPr>
              <w:lastRenderedPageBreak/>
              <w:t xml:space="preserve">I would also be able to run current reports for managers who asked for it and provide evidence to inspectors that all employees were up to date with compulsory training. </w:t>
            </w:r>
          </w:p>
        </w:tc>
        <w:tc>
          <w:tcPr>
            <w:tcW w:w="2976" w:type="dxa"/>
            <w:tcBorders>
              <w:top w:val="single" w:sz="4" w:space="0" w:color="auto"/>
              <w:left w:val="single" w:sz="4" w:space="0" w:color="auto"/>
              <w:bottom w:val="single" w:sz="4" w:space="0" w:color="auto"/>
              <w:right w:val="single" w:sz="4" w:space="0" w:color="auto"/>
            </w:tcBorders>
            <w:hideMark/>
          </w:tcPr>
          <w:p w14:paraId="28785399" w14:textId="77777777" w:rsidR="00670C81" w:rsidRPr="00B13675" w:rsidRDefault="00670C81">
            <w:pPr>
              <w:rPr>
                <w:rFonts w:ascii="Arial" w:hAnsi="Arial"/>
                <w:sz w:val="22"/>
                <w:szCs w:val="22"/>
              </w:rPr>
            </w:pPr>
            <w:r w:rsidRPr="00B13675">
              <w:rPr>
                <w:rFonts w:ascii="Arial" w:hAnsi="Arial"/>
                <w:sz w:val="22"/>
                <w:szCs w:val="22"/>
              </w:rPr>
              <w:lastRenderedPageBreak/>
              <w:t xml:space="preserve">I learnt from this that a better system of recording could be used. Utilising the google platform used at the college would allow me to update one spreadsheet; this would reduce the amount of copies sent to manager or saved on the </w:t>
            </w:r>
            <w:r w:rsidRPr="00B13675">
              <w:rPr>
                <w:rFonts w:ascii="Arial" w:hAnsi="Arial"/>
                <w:sz w:val="22"/>
                <w:szCs w:val="22"/>
              </w:rPr>
              <w:lastRenderedPageBreak/>
              <w:t>HR database. Updating a live online spreadsheet would mean that it is always up to date and visible to whomever I shared the spreadsheet with.</w:t>
            </w:r>
          </w:p>
        </w:tc>
        <w:tc>
          <w:tcPr>
            <w:tcW w:w="2835" w:type="dxa"/>
            <w:tcBorders>
              <w:top w:val="single" w:sz="4" w:space="0" w:color="auto"/>
              <w:left w:val="single" w:sz="4" w:space="0" w:color="auto"/>
              <w:bottom w:val="single" w:sz="4" w:space="0" w:color="auto"/>
              <w:right w:val="single" w:sz="4" w:space="0" w:color="auto"/>
            </w:tcBorders>
            <w:hideMark/>
          </w:tcPr>
          <w:p w14:paraId="2B2BCE5A" w14:textId="77777777" w:rsidR="00670C81" w:rsidRPr="00B13675" w:rsidRDefault="00670C81">
            <w:pPr>
              <w:rPr>
                <w:rFonts w:ascii="Arial" w:hAnsi="Arial"/>
                <w:sz w:val="22"/>
                <w:szCs w:val="22"/>
              </w:rPr>
            </w:pPr>
            <w:r w:rsidRPr="00B13675">
              <w:rPr>
                <w:rFonts w:ascii="Arial" w:hAnsi="Arial"/>
                <w:sz w:val="22"/>
                <w:szCs w:val="22"/>
              </w:rPr>
              <w:lastRenderedPageBreak/>
              <w:t>Continue to develop a more advanced and effective way of recorded and managing staff development data.</w:t>
            </w:r>
          </w:p>
        </w:tc>
      </w:tr>
      <w:tr w:rsidR="00670C81" w:rsidRPr="00B13675" w14:paraId="3B8F0310" w14:textId="77777777" w:rsidTr="00670C81">
        <w:tc>
          <w:tcPr>
            <w:tcW w:w="1809" w:type="dxa"/>
            <w:tcBorders>
              <w:top w:val="single" w:sz="4" w:space="0" w:color="auto"/>
              <w:left w:val="single" w:sz="4" w:space="0" w:color="auto"/>
              <w:bottom w:val="single" w:sz="4" w:space="0" w:color="auto"/>
              <w:right w:val="single" w:sz="4" w:space="0" w:color="auto"/>
            </w:tcBorders>
          </w:tcPr>
          <w:p w14:paraId="4B337277" w14:textId="77777777" w:rsidR="00670C81" w:rsidRPr="00B13675" w:rsidRDefault="00670C81">
            <w:pPr>
              <w:rPr>
                <w:rFonts w:ascii="Arial" w:hAnsi="Arial"/>
                <w:sz w:val="22"/>
                <w:szCs w:val="22"/>
              </w:rPr>
            </w:pPr>
          </w:p>
          <w:p w14:paraId="0FBB2CEE" w14:textId="77777777" w:rsidR="00670C81" w:rsidRPr="00B13675" w:rsidRDefault="00670C81">
            <w:pPr>
              <w:rPr>
                <w:rFonts w:ascii="Arial" w:hAnsi="Arial"/>
                <w:sz w:val="22"/>
                <w:szCs w:val="22"/>
              </w:rPr>
            </w:pPr>
            <w:r w:rsidRPr="00B13675">
              <w:rPr>
                <w:rFonts w:ascii="Arial" w:hAnsi="Arial"/>
                <w:sz w:val="22"/>
                <w:szCs w:val="22"/>
              </w:rPr>
              <w:t>August 2019</w:t>
            </w:r>
          </w:p>
        </w:tc>
        <w:tc>
          <w:tcPr>
            <w:tcW w:w="2694" w:type="dxa"/>
            <w:tcBorders>
              <w:top w:val="single" w:sz="4" w:space="0" w:color="auto"/>
              <w:left w:val="single" w:sz="4" w:space="0" w:color="auto"/>
              <w:bottom w:val="single" w:sz="4" w:space="0" w:color="auto"/>
              <w:right w:val="single" w:sz="4" w:space="0" w:color="auto"/>
            </w:tcBorders>
          </w:tcPr>
          <w:p w14:paraId="1AB756F1" w14:textId="77777777" w:rsidR="00670C81" w:rsidRPr="00B13675" w:rsidRDefault="00670C81">
            <w:pPr>
              <w:rPr>
                <w:rFonts w:ascii="Arial" w:hAnsi="Arial"/>
                <w:sz w:val="22"/>
                <w:szCs w:val="22"/>
              </w:rPr>
            </w:pPr>
            <w:r w:rsidRPr="00B13675">
              <w:rPr>
                <w:rFonts w:ascii="Arial" w:hAnsi="Arial"/>
                <w:sz w:val="22"/>
                <w:szCs w:val="22"/>
              </w:rPr>
              <w:t xml:space="preserve">To improve my skills under the Curious behaviour of the profession map I became more inquisitive by looking below </w:t>
            </w:r>
            <w:proofErr w:type="spellStart"/>
            <w:r w:rsidRPr="00B13675">
              <w:rPr>
                <w:rFonts w:ascii="Arial" w:hAnsi="Arial"/>
                <w:sz w:val="22"/>
                <w:szCs w:val="22"/>
              </w:rPr>
              <w:t>he</w:t>
            </w:r>
            <w:proofErr w:type="spellEnd"/>
            <w:r w:rsidRPr="00B13675">
              <w:rPr>
                <w:rFonts w:ascii="Arial" w:hAnsi="Arial"/>
                <w:sz w:val="22"/>
                <w:szCs w:val="22"/>
              </w:rPr>
              <w:t xml:space="preserve"> surface to understand issues. By running reports based on the sickness absences it was clear the system was not effective. </w:t>
            </w:r>
          </w:p>
          <w:p w14:paraId="068F2309" w14:textId="77777777" w:rsidR="00670C81" w:rsidRPr="00B13675" w:rsidRDefault="00670C81">
            <w:pPr>
              <w:rPr>
                <w:rFonts w:ascii="Arial" w:hAnsi="Arial"/>
                <w:sz w:val="22"/>
                <w:szCs w:val="22"/>
              </w:rPr>
            </w:pPr>
          </w:p>
          <w:p w14:paraId="3C3FCEAF" w14:textId="77777777" w:rsidR="00670C81" w:rsidRPr="00B13675" w:rsidRDefault="00670C81">
            <w:pPr>
              <w:rPr>
                <w:rFonts w:ascii="Arial" w:hAnsi="Arial"/>
                <w:sz w:val="22"/>
                <w:szCs w:val="22"/>
              </w:rPr>
            </w:pPr>
            <w:r w:rsidRPr="00B13675">
              <w:rPr>
                <w:rFonts w:ascii="Arial" w:hAnsi="Arial"/>
                <w:sz w:val="22"/>
                <w:szCs w:val="22"/>
              </w:rPr>
              <w:t xml:space="preserve">Following discussion and designing with management and consultation between unions and employees a new sickness absence management policy, procedure and system was implemented. The system was based on Bradford factors which </w:t>
            </w:r>
            <w:r w:rsidRPr="00B13675">
              <w:rPr>
                <w:rFonts w:ascii="Arial" w:hAnsi="Arial"/>
                <w:sz w:val="22"/>
                <w:szCs w:val="22"/>
              </w:rPr>
              <w:lastRenderedPageBreak/>
              <w:t xml:space="preserve">identified when sickness patterns were reoccurring. The policy and procedure also introduced various support meeting which encouraged better management of absences by line managers and the HR department. </w:t>
            </w:r>
          </w:p>
          <w:p w14:paraId="76E8F52D" w14:textId="77777777" w:rsidR="00670C81" w:rsidRPr="00B13675" w:rsidRDefault="00670C81">
            <w:pPr>
              <w:rPr>
                <w:rFonts w:ascii="Arial" w:hAnsi="Arial"/>
                <w:sz w:val="22"/>
                <w:szCs w:val="22"/>
              </w:rPr>
            </w:pPr>
          </w:p>
        </w:tc>
        <w:tc>
          <w:tcPr>
            <w:tcW w:w="2835" w:type="dxa"/>
            <w:tcBorders>
              <w:top w:val="single" w:sz="4" w:space="0" w:color="auto"/>
              <w:left w:val="single" w:sz="4" w:space="0" w:color="auto"/>
              <w:bottom w:val="single" w:sz="4" w:space="0" w:color="auto"/>
              <w:right w:val="single" w:sz="4" w:space="0" w:color="auto"/>
            </w:tcBorders>
            <w:hideMark/>
          </w:tcPr>
          <w:p w14:paraId="6212A4E0" w14:textId="77777777" w:rsidR="00670C81" w:rsidRPr="00B13675" w:rsidRDefault="00670C81">
            <w:pPr>
              <w:rPr>
                <w:rFonts w:ascii="Arial" w:hAnsi="Arial"/>
                <w:sz w:val="22"/>
                <w:szCs w:val="22"/>
              </w:rPr>
            </w:pPr>
            <w:r w:rsidRPr="00B13675">
              <w:rPr>
                <w:rFonts w:ascii="Arial" w:hAnsi="Arial"/>
                <w:sz w:val="22"/>
                <w:szCs w:val="22"/>
              </w:rPr>
              <w:lastRenderedPageBreak/>
              <w:t>By running regular reports, I was able to establish a flaw in the sickness absences system. The system used was not effective enough as it was not identifying irregular or reoccurring patterns.</w:t>
            </w:r>
          </w:p>
        </w:tc>
        <w:tc>
          <w:tcPr>
            <w:tcW w:w="2976" w:type="dxa"/>
            <w:tcBorders>
              <w:top w:val="single" w:sz="4" w:space="0" w:color="auto"/>
              <w:left w:val="single" w:sz="4" w:space="0" w:color="auto"/>
              <w:bottom w:val="single" w:sz="4" w:space="0" w:color="auto"/>
              <w:right w:val="single" w:sz="4" w:space="0" w:color="auto"/>
            </w:tcBorders>
            <w:hideMark/>
          </w:tcPr>
          <w:p w14:paraId="004C0403" w14:textId="77777777" w:rsidR="00670C81" w:rsidRPr="00B13675" w:rsidRDefault="00670C81">
            <w:pPr>
              <w:rPr>
                <w:rFonts w:ascii="Arial" w:hAnsi="Arial"/>
                <w:sz w:val="22"/>
                <w:szCs w:val="22"/>
              </w:rPr>
            </w:pPr>
            <w:r w:rsidRPr="00B13675">
              <w:rPr>
                <w:rFonts w:ascii="Arial" w:hAnsi="Arial"/>
                <w:sz w:val="22"/>
                <w:szCs w:val="22"/>
              </w:rPr>
              <w:t>Through research I was able to get a better understanding of Bradford factors (</w:t>
            </w:r>
            <w:proofErr w:type="spellStart"/>
            <w:r w:rsidRPr="00B13675">
              <w:rPr>
                <w:rFonts w:ascii="Arial" w:hAnsi="Arial"/>
                <w:sz w:val="22"/>
                <w:szCs w:val="22"/>
              </w:rPr>
              <w:t>BrightHR</w:t>
            </w:r>
            <w:proofErr w:type="spellEnd"/>
            <w:r w:rsidRPr="00B13675">
              <w:rPr>
                <w:rFonts w:ascii="Arial" w:hAnsi="Arial"/>
                <w:sz w:val="22"/>
                <w:szCs w:val="22"/>
              </w:rPr>
              <w:t>, 2020) and why many organisations embed them into their organisational policies and procedures.</w:t>
            </w:r>
          </w:p>
        </w:tc>
        <w:tc>
          <w:tcPr>
            <w:tcW w:w="2835" w:type="dxa"/>
            <w:tcBorders>
              <w:top w:val="single" w:sz="4" w:space="0" w:color="auto"/>
              <w:left w:val="single" w:sz="4" w:space="0" w:color="auto"/>
              <w:bottom w:val="single" w:sz="4" w:space="0" w:color="auto"/>
              <w:right w:val="single" w:sz="4" w:space="0" w:color="auto"/>
            </w:tcBorders>
            <w:hideMark/>
          </w:tcPr>
          <w:p w14:paraId="7F42AA5F" w14:textId="77777777" w:rsidR="00670C81" w:rsidRPr="00B13675" w:rsidRDefault="00670C81">
            <w:pPr>
              <w:rPr>
                <w:rFonts w:ascii="Arial" w:hAnsi="Arial"/>
                <w:sz w:val="22"/>
                <w:szCs w:val="22"/>
              </w:rPr>
            </w:pPr>
            <w:r w:rsidRPr="00B13675">
              <w:rPr>
                <w:rFonts w:ascii="Arial" w:hAnsi="Arial"/>
                <w:sz w:val="22"/>
                <w:szCs w:val="22"/>
              </w:rPr>
              <w:t>Continue to monitor the effectiveness of the current sickness system.</w:t>
            </w:r>
          </w:p>
        </w:tc>
      </w:tr>
      <w:tr w:rsidR="00670C81" w:rsidRPr="00B13675" w14:paraId="05A01B0D" w14:textId="77777777" w:rsidTr="00670C81">
        <w:tc>
          <w:tcPr>
            <w:tcW w:w="1809" w:type="dxa"/>
            <w:tcBorders>
              <w:top w:val="single" w:sz="4" w:space="0" w:color="auto"/>
              <w:left w:val="single" w:sz="4" w:space="0" w:color="auto"/>
              <w:bottom w:val="single" w:sz="4" w:space="0" w:color="auto"/>
              <w:right w:val="single" w:sz="4" w:space="0" w:color="auto"/>
            </w:tcBorders>
          </w:tcPr>
          <w:p w14:paraId="78754B1C" w14:textId="77777777" w:rsidR="00670C81" w:rsidRPr="00B13675" w:rsidRDefault="00670C81">
            <w:pPr>
              <w:rPr>
                <w:rFonts w:ascii="Arial" w:hAnsi="Arial"/>
                <w:sz w:val="22"/>
                <w:szCs w:val="22"/>
              </w:rPr>
            </w:pPr>
          </w:p>
          <w:p w14:paraId="46CF6A42" w14:textId="77777777" w:rsidR="00670C81" w:rsidRPr="00B13675" w:rsidRDefault="00670C81">
            <w:pPr>
              <w:rPr>
                <w:rFonts w:ascii="Arial" w:hAnsi="Arial"/>
                <w:sz w:val="22"/>
                <w:szCs w:val="22"/>
              </w:rPr>
            </w:pPr>
            <w:r w:rsidRPr="00B13675">
              <w:rPr>
                <w:rFonts w:ascii="Arial" w:hAnsi="Arial"/>
                <w:sz w:val="22"/>
                <w:szCs w:val="22"/>
              </w:rPr>
              <w:t>April 2019</w:t>
            </w:r>
          </w:p>
        </w:tc>
        <w:tc>
          <w:tcPr>
            <w:tcW w:w="2694" w:type="dxa"/>
            <w:tcBorders>
              <w:top w:val="single" w:sz="4" w:space="0" w:color="auto"/>
              <w:left w:val="single" w:sz="4" w:space="0" w:color="auto"/>
              <w:bottom w:val="single" w:sz="4" w:space="0" w:color="auto"/>
              <w:right w:val="single" w:sz="4" w:space="0" w:color="auto"/>
            </w:tcBorders>
          </w:tcPr>
          <w:p w14:paraId="1E2C2DD6" w14:textId="77777777" w:rsidR="00670C81" w:rsidRPr="00B13675" w:rsidRDefault="00670C81">
            <w:pPr>
              <w:rPr>
                <w:rFonts w:ascii="Arial" w:hAnsi="Arial"/>
                <w:sz w:val="22"/>
                <w:szCs w:val="22"/>
              </w:rPr>
            </w:pPr>
            <w:r w:rsidRPr="00B13675">
              <w:rPr>
                <w:rFonts w:ascii="Arial" w:hAnsi="Arial"/>
                <w:sz w:val="22"/>
                <w:szCs w:val="22"/>
              </w:rPr>
              <w:t xml:space="preserve">To further my curiosity behaviour, I got involved in overcoming problems and analysing current techniques/approaches used. </w:t>
            </w:r>
          </w:p>
          <w:p w14:paraId="1FE725A3" w14:textId="77777777" w:rsidR="00670C81" w:rsidRPr="00B13675" w:rsidRDefault="00670C81">
            <w:pPr>
              <w:rPr>
                <w:rFonts w:ascii="Arial" w:hAnsi="Arial"/>
                <w:sz w:val="22"/>
                <w:szCs w:val="22"/>
              </w:rPr>
            </w:pPr>
          </w:p>
          <w:p w14:paraId="019BAF37" w14:textId="77777777" w:rsidR="00670C81" w:rsidRPr="00B13675" w:rsidRDefault="00670C81">
            <w:pPr>
              <w:rPr>
                <w:rFonts w:ascii="Arial" w:hAnsi="Arial"/>
                <w:sz w:val="22"/>
                <w:szCs w:val="22"/>
              </w:rPr>
            </w:pPr>
            <w:r w:rsidRPr="00B13675">
              <w:rPr>
                <w:rFonts w:ascii="Arial" w:hAnsi="Arial"/>
                <w:sz w:val="22"/>
                <w:szCs w:val="22"/>
              </w:rPr>
              <w:t xml:space="preserve">As a HR department we identified that our induction process was no longer practical or efficient enough. Following many changes within the organisation the current induction did not include enough information to align with the new organisational objectives or strategy. To begin remodelling the induction programme and process I attended a meeting where together will my colleagues we brainstormed different </w:t>
            </w:r>
            <w:r w:rsidRPr="00B13675">
              <w:rPr>
                <w:rFonts w:ascii="Arial" w:hAnsi="Arial"/>
                <w:sz w:val="22"/>
                <w:szCs w:val="22"/>
              </w:rPr>
              <w:lastRenderedPageBreak/>
              <w:t xml:space="preserve">ideas on how to reinvent an effective induction. </w:t>
            </w:r>
          </w:p>
          <w:p w14:paraId="4C9D9205" w14:textId="77777777" w:rsidR="00670C81" w:rsidRPr="00B13675" w:rsidRDefault="00670C81">
            <w:pPr>
              <w:rPr>
                <w:rFonts w:ascii="Arial" w:hAnsi="Arial"/>
                <w:sz w:val="22"/>
                <w:szCs w:val="22"/>
              </w:rPr>
            </w:pPr>
          </w:p>
        </w:tc>
        <w:tc>
          <w:tcPr>
            <w:tcW w:w="2835" w:type="dxa"/>
            <w:tcBorders>
              <w:top w:val="single" w:sz="4" w:space="0" w:color="auto"/>
              <w:left w:val="single" w:sz="4" w:space="0" w:color="auto"/>
              <w:bottom w:val="single" w:sz="4" w:space="0" w:color="auto"/>
              <w:right w:val="single" w:sz="4" w:space="0" w:color="auto"/>
            </w:tcBorders>
            <w:hideMark/>
          </w:tcPr>
          <w:p w14:paraId="53F796C5" w14:textId="77777777" w:rsidR="00670C81" w:rsidRPr="00B13675" w:rsidRDefault="00670C81">
            <w:pPr>
              <w:rPr>
                <w:rFonts w:ascii="Arial" w:hAnsi="Arial"/>
                <w:sz w:val="22"/>
                <w:szCs w:val="22"/>
              </w:rPr>
            </w:pPr>
            <w:r w:rsidRPr="00B13675">
              <w:rPr>
                <w:rFonts w:ascii="Arial" w:hAnsi="Arial"/>
                <w:sz w:val="22"/>
                <w:szCs w:val="22"/>
              </w:rPr>
              <w:lastRenderedPageBreak/>
              <w:t>The previous induction did not align with the organisational aims, objectives and strategy following the merger between Coleg Ceredigion and Coleg Sir Gar.</w:t>
            </w:r>
          </w:p>
        </w:tc>
        <w:tc>
          <w:tcPr>
            <w:tcW w:w="2976" w:type="dxa"/>
            <w:tcBorders>
              <w:top w:val="single" w:sz="4" w:space="0" w:color="auto"/>
              <w:left w:val="single" w:sz="4" w:space="0" w:color="auto"/>
              <w:bottom w:val="single" w:sz="4" w:space="0" w:color="auto"/>
              <w:right w:val="single" w:sz="4" w:space="0" w:color="auto"/>
            </w:tcBorders>
          </w:tcPr>
          <w:p w14:paraId="5C5FD769" w14:textId="77777777" w:rsidR="00670C81" w:rsidRPr="00B13675" w:rsidRDefault="00670C81">
            <w:pPr>
              <w:rPr>
                <w:rFonts w:ascii="Arial" w:hAnsi="Arial"/>
                <w:sz w:val="22"/>
                <w:szCs w:val="22"/>
              </w:rPr>
            </w:pPr>
            <w:r w:rsidRPr="00B13675">
              <w:rPr>
                <w:rFonts w:ascii="Arial" w:hAnsi="Arial"/>
                <w:sz w:val="22"/>
                <w:szCs w:val="22"/>
              </w:rPr>
              <w:t>Following research into induction, I learnt the importance of getting employees engaged and gaining their interest from the very beginning. Investing time into an employee at the beginning of their employment lays foundation for performance management emphasized the organisational values and behaviours. Employers must choose candidates that align their own values with those of the organisation (Mearns, 2014).</w:t>
            </w:r>
          </w:p>
          <w:p w14:paraId="63D7BACC" w14:textId="77777777" w:rsidR="00670C81" w:rsidRPr="00B13675" w:rsidRDefault="00670C81">
            <w:pPr>
              <w:rPr>
                <w:rFonts w:ascii="Arial" w:hAnsi="Arial"/>
                <w:sz w:val="22"/>
                <w:szCs w:val="22"/>
              </w:rPr>
            </w:pPr>
          </w:p>
          <w:p w14:paraId="66261446" w14:textId="77777777" w:rsidR="00670C81" w:rsidRPr="00B13675" w:rsidRDefault="00670C81">
            <w:pPr>
              <w:rPr>
                <w:rFonts w:ascii="Arial" w:hAnsi="Arial"/>
                <w:sz w:val="22"/>
                <w:szCs w:val="22"/>
              </w:rPr>
            </w:pPr>
          </w:p>
        </w:tc>
        <w:tc>
          <w:tcPr>
            <w:tcW w:w="2835" w:type="dxa"/>
            <w:tcBorders>
              <w:top w:val="single" w:sz="4" w:space="0" w:color="auto"/>
              <w:left w:val="single" w:sz="4" w:space="0" w:color="auto"/>
              <w:bottom w:val="single" w:sz="4" w:space="0" w:color="auto"/>
              <w:right w:val="single" w:sz="4" w:space="0" w:color="auto"/>
            </w:tcBorders>
          </w:tcPr>
          <w:p w14:paraId="5DE4BE69" w14:textId="77777777" w:rsidR="00670C81" w:rsidRPr="00B13675" w:rsidRDefault="00670C81">
            <w:pPr>
              <w:rPr>
                <w:rFonts w:ascii="Arial" w:hAnsi="Arial"/>
                <w:sz w:val="22"/>
                <w:szCs w:val="22"/>
              </w:rPr>
            </w:pPr>
            <w:r w:rsidRPr="00B13675">
              <w:rPr>
                <w:rFonts w:ascii="Arial" w:hAnsi="Arial"/>
                <w:sz w:val="22"/>
                <w:szCs w:val="22"/>
              </w:rPr>
              <w:t xml:space="preserve">Employees were invited to attend a day induction at the Llanelli campus where they would receive PowerPoint presentations from the Principal and senior management team. This has now changed to the employees getting a day one induction by the HR department, following by a lunch induction with the Principal and senior leadership team </w:t>
            </w:r>
            <w:proofErr w:type="gramStart"/>
            <w:r w:rsidRPr="00B13675">
              <w:rPr>
                <w:rFonts w:ascii="Arial" w:hAnsi="Arial"/>
                <w:sz w:val="22"/>
                <w:szCs w:val="22"/>
              </w:rPr>
              <w:t>at a later date</w:t>
            </w:r>
            <w:proofErr w:type="gramEnd"/>
            <w:r w:rsidRPr="00B13675">
              <w:rPr>
                <w:rFonts w:ascii="Arial" w:hAnsi="Arial"/>
                <w:sz w:val="22"/>
                <w:szCs w:val="22"/>
              </w:rPr>
              <w:t xml:space="preserve">. </w:t>
            </w:r>
          </w:p>
          <w:p w14:paraId="2B699B16" w14:textId="77777777" w:rsidR="00670C81" w:rsidRPr="00B13675" w:rsidRDefault="00670C81">
            <w:pPr>
              <w:rPr>
                <w:rFonts w:ascii="Arial" w:hAnsi="Arial"/>
                <w:sz w:val="22"/>
                <w:szCs w:val="22"/>
              </w:rPr>
            </w:pPr>
          </w:p>
          <w:p w14:paraId="0D6F65C6" w14:textId="77777777" w:rsidR="00670C81" w:rsidRPr="00B13675" w:rsidRDefault="00670C81">
            <w:pPr>
              <w:rPr>
                <w:rFonts w:ascii="Arial" w:hAnsi="Arial"/>
                <w:sz w:val="22"/>
                <w:szCs w:val="22"/>
              </w:rPr>
            </w:pPr>
            <w:r w:rsidRPr="00B13675">
              <w:rPr>
                <w:rFonts w:ascii="Arial" w:hAnsi="Arial"/>
                <w:sz w:val="22"/>
                <w:szCs w:val="22"/>
              </w:rPr>
              <w:t xml:space="preserve">This has resulted in better feedback from employees; this will continue to be monitored to ensure the college is providing a high standard induction. </w:t>
            </w:r>
          </w:p>
        </w:tc>
      </w:tr>
      <w:tr w:rsidR="00670C81" w:rsidRPr="00B13675" w14:paraId="4BA4F025" w14:textId="77777777" w:rsidTr="00670C81">
        <w:tc>
          <w:tcPr>
            <w:tcW w:w="1809" w:type="dxa"/>
            <w:tcBorders>
              <w:top w:val="single" w:sz="4" w:space="0" w:color="auto"/>
              <w:left w:val="single" w:sz="4" w:space="0" w:color="auto"/>
              <w:bottom w:val="single" w:sz="4" w:space="0" w:color="auto"/>
              <w:right w:val="single" w:sz="4" w:space="0" w:color="auto"/>
            </w:tcBorders>
          </w:tcPr>
          <w:p w14:paraId="6A3A6516" w14:textId="77777777" w:rsidR="00670C81" w:rsidRPr="00B13675" w:rsidRDefault="00670C81">
            <w:pPr>
              <w:rPr>
                <w:rFonts w:ascii="Arial" w:hAnsi="Arial"/>
                <w:sz w:val="22"/>
                <w:szCs w:val="22"/>
              </w:rPr>
            </w:pPr>
          </w:p>
          <w:p w14:paraId="5D44F301" w14:textId="77777777" w:rsidR="00670C81" w:rsidRPr="00B13675" w:rsidRDefault="00670C81">
            <w:pPr>
              <w:rPr>
                <w:rFonts w:ascii="Arial" w:hAnsi="Arial"/>
                <w:sz w:val="22"/>
                <w:szCs w:val="22"/>
              </w:rPr>
            </w:pPr>
            <w:r w:rsidRPr="00B13675">
              <w:rPr>
                <w:rFonts w:ascii="Arial" w:hAnsi="Arial"/>
                <w:sz w:val="22"/>
                <w:szCs w:val="22"/>
              </w:rPr>
              <w:t>January 2019 – August 2019</w:t>
            </w:r>
          </w:p>
        </w:tc>
        <w:tc>
          <w:tcPr>
            <w:tcW w:w="2694" w:type="dxa"/>
            <w:tcBorders>
              <w:top w:val="single" w:sz="4" w:space="0" w:color="auto"/>
              <w:left w:val="single" w:sz="4" w:space="0" w:color="auto"/>
              <w:bottom w:val="single" w:sz="4" w:space="0" w:color="auto"/>
              <w:right w:val="single" w:sz="4" w:space="0" w:color="auto"/>
            </w:tcBorders>
          </w:tcPr>
          <w:p w14:paraId="392B4A6D" w14:textId="77777777" w:rsidR="00670C81" w:rsidRPr="00B13675" w:rsidRDefault="00670C81">
            <w:pPr>
              <w:rPr>
                <w:rFonts w:ascii="Arial" w:hAnsi="Arial"/>
                <w:sz w:val="22"/>
                <w:szCs w:val="22"/>
              </w:rPr>
            </w:pPr>
            <w:r w:rsidRPr="00B13675">
              <w:rPr>
                <w:rFonts w:ascii="Arial" w:hAnsi="Arial"/>
                <w:sz w:val="22"/>
                <w:szCs w:val="22"/>
              </w:rPr>
              <w:t xml:space="preserve">The collaborative behaviour of the profession map identified that I needed to improve my abilities of keeping employees up to date with information relevant to their work. </w:t>
            </w:r>
          </w:p>
          <w:p w14:paraId="4CD30200" w14:textId="77777777" w:rsidR="00670C81" w:rsidRPr="00B13675" w:rsidRDefault="00670C81">
            <w:pPr>
              <w:rPr>
                <w:rFonts w:ascii="Arial" w:hAnsi="Arial"/>
                <w:sz w:val="22"/>
                <w:szCs w:val="22"/>
              </w:rPr>
            </w:pPr>
          </w:p>
          <w:p w14:paraId="5600A200" w14:textId="77777777" w:rsidR="00670C81" w:rsidRPr="00B13675" w:rsidRDefault="00670C81">
            <w:pPr>
              <w:rPr>
                <w:rFonts w:ascii="Arial" w:hAnsi="Arial"/>
                <w:sz w:val="22"/>
                <w:szCs w:val="22"/>
              </w:rPr>
            </w:pPr>
            <w:r w:rsidRPr="00B13675">
              <w:rPr>
                <w:rFonts w:ascii="Arial" w:hAnsi="Arial"/>
                <w:sz w:val="22"/>
                <w:szCs w:val="22"/>
              </w:rPr>
              <w:t xml:space="preserve">I did this when the HR department and management agreed to change and harmonise the policies at Coleg Ceredigion with those at Coleg Sir Gar. I attended meetings with management, as well as union meetings to ensure the correct information was being relayed to and from employees. I made myself available to anyone who had any queries via phone, face to face or email. </w:t>
            </w:r>
          </w:p>
          <w:p w14:paraId="7153B855" w14:textId="77777777" w:rsidR="00670C81" w:rsidRPr="00B13675" w:rsidRDefault="00670C81">
            <w:pPr>
              <w:rPr>
                <w:rFonts w:ascii="Arial" w:hAnsi="Arial"/>
                <w:sz w:val="22"/>
                <w:szCs w:val="22"/>
              </w:rPr>
            </w:pPr>
          </w:p>
        </w:tc>
        <w:tc>
          <w:tcPr>
            <w:tcW w:w="2835" w:type="dxa"/>
            <w:tcBorders>
              <w:top w:val="single" w:sz="4" w:space="0" w:color="auto"/>
              <w:left w:val="single" w:sz="4" w:space="0" w:color="auto"/>
              <w:bottom w:val="single" w:sz="4" w:space="0" w:color="auto"/>
              <w:right w:val="single" w:sz="4" w:space="0" w:color="auto"/>
            </w:tcBorders>
            <w:hideMark/>
          </w:tcPr>
          <w:p w14:paraId="33D38905" w14:textId="77777777" w:rsidR="00670C81" w:rsidRPr="00B13675" w:rsidRDefault="00670C81">
            <w:pPr>
              <w:rPr>
                <w:rFonts w:ascii="Arial" w:hAnsi="Arial"/>
                <w:sz w:val="22"/>
                <w:szCs w:val="22"/>
              </w:rPr>
            </w:pPr>
            <w:r w:rsidRPr="00B13675">
              <w:rPr>
                <w:rFonts w:ascii="Arial" w:hAnsi="Arial"/>
                <w:sz w:val="22"/>
                <w:szCs w:val="22"/>
              </w:rPr>
              <w:t xml:space="preserve">To ensure staff found out the correct and relevant information to them; to avoid any upset or confusion if they were to hear the information from colleagues before they were approached by management or HR. </w:t>
            </w:r>
          </w:p>
        </w:tc>
        <w:tc>
          <w:tcPr>
            <w:tcW w:w="2976" w:type="dxa"/>
            <w:tcBorders>
              <w:top w:val="single" w:sz="4" w:space="0" w:color="auto"/>
              <w:left w:val="single" w:sz="4" w:space="0" w:color="auto"/>
              <w:bottom w:val="single" w:sz="4" w:space="0" w:color="auto"/>
              <w:right w:val="single" w:sz="4" w:space="0" w:color="auto"/>
            </w:tcBorders>
            <w:hideMark/>
          </w:tcPr>
          <w:p w14:paraId="553C4D45" w14:textId="77777777" w:rsidR="00670C81" w:rsidRPr="00B13675" w:rsidRDefault="00670C81">
            <w:pPr>
              <w:rPr>
                <w:rFonts w:ascii="Arial" w:hAnsi="Arial"/>
                <w:sz w:val="22"/>
                <w:szCs w:val="22"/>
              </w:rPr>
            </w:pPr>
            <w:r w:rsidRPr="00B13675">
              <w:rPr>
                <w:rFonts w:ascii="Arial" w:hAnsi="Arial"/>
                <w:sz w:val="22"/>
                <w:szCs w:val="22"/>
              </w:rPr>
              <w:t>I learnt the importance of having Union buy in before approaching a change that would affect employees; having a negative input from unions will hinder the change process and the trusting culture (CIPD, 2018).</w:t>
            </w:r>
          </w:p>
        </w:tc>
        <w:tc>
          <w:tcPr>
            <w:tcW w:w="2835" w:type="dxa"/>
            <w:tcBorders>
              <w:top w:val="single" w:sz="4" w:space="0" w:color="auto"/>
              <w:left w:val="single" w:sz="4" w:space="0" w:color="auto"/>
              <w:bottom w:val="single" w:sz="4" w:space="0" w:color="auto"/>
              <w:right w:val="single" w:sz="4" w:space="0" w:color="auto"/>
            </w:tcBorders>
            <w:hideMark/>
          </w:tcPr>
          <w:p w14:paraId="056D42B6" w14:textId="77777777" w:rsidR="00670C81" w:rsidRPr="00B13675" w:rsidRDefault="00670C81">
            <w:pPr>
              <w:rPr>
                <w:rFonts w:ascii="Arial" w:hAnsi="Arial"/>
                <w:sz w:val="22"/>
                <w:szCs w:val="22"/>
              </w:rPr>
            </w:pPr>
            <w:r w:rsidRPr="00B13675">
              <w:rPr>
                <w:rFonts w:ascii="Arial" w:hAnsi="Arial"/>
                <w:sz w:val="22"/>
                <w:szCs w:val="22"/>
              </w:rPr>
              <w:t>To continue involving unions and employee representatives in future organisational changes to ensure change continues to run smoothly</w:t>
            </w:r>
          </w:p>
        </w:tc>
      </w:tr>
      <w:tr w:rsidR="00670C81" w:rsidRPr="00B13675" w14:paraId="251AAADB" w14:textId="77777777" w:rsidTr="00670C81">
        <w:tc>
          <w:tcPr>
            <w:tcW w:w="1809" w:type="dxa"/>
            <w:tcBorders>
              <w:top w:val="single" w:sz="4" w:space="0" w:color="auto"/>
              <w:left w:val="single" w:sz="4" w:space="0" w:color="auto"/>
              <w:bottom w:val="single" w:sz="4" w:space="0" w:color="auto"/>
              <w:right w:val="single" w:sz="4" w:space="0" w:color="auto"/>
            </w:tcBorders>
            <w:hideMark/>
          </w:tcPr>
          <w:p w14:paraId="119DA5D8" w14:textId="77777777" w:rsidR="00670C81" w:rsidRPr="00B13675" w:rsidRDefault="00670C81">
            <w:pPr>
              <w:rPr>
                <w:rFonts w:ascii="Arial" w:hAnsi="Arial"/>
                <w:sz w:val="22"/>
                <w:szCs w:val="22"/>
              </w:rPr>
            </w:pPr>
            <w:r w:rsidRPr="00B13675">
              <w:rPr>
                <w:rFonts w:ascii="Arial" w:hAnsi="Arial"/>
                <w:sz w:val="22"/>
                <w:szCs w:val="22"/>
              </w:rPr>
              <w:t xml:space="preserve">November 2018 and April 2020 </w:t>
            </w:r>
          </w:p>
        </w:tc>
        <w:tc>
          <w:tcPr>
            <w:tcW w:w="2694" w:type="dxa"/>
            <w:tcBorders>
              <w:top w:val="single" w:sz="4" w:space="0" w:color="auto"/>
              <w:left w:val="single" w:sz="4" w:space="0" w:color="auto"/>
              <w:bottom w:val="single" w:sz="4" w:space="0" w:color="auto"/>
              <w:right w:val="single" w:sz="4" w:space="0" w:color="auto"/>
            </w:tcBorders>
            <w:hideMark/>
          </w:tcPr>
          <w:p w14:paraId="67F0003F" w14:textId="77777777" w:rsidR="00670C81" w:rsidRPr="00B13675" w:rsidRDefault="00670C81">
            <w:pPr>
              <w:rPr>
                <w:rFonts w:ascii="Arial" w:hAnsi="Arial"/>
                <w:sz w:val="22"/>
                <w:szCs w:val="22"/>
              </w:rPr>
            </w:pPr>
            <w:r w:rsidRPr="00B13675">
              <w:rPr>
                <w:rFonts w:ascii="Arial" w:hAnsi="Arial"/>
                <w:sz w:val="22"/>
                <w:szCs w:val="22"/>
              </w:rPr>
              <w:t xml:space="preserve">In September 2018 I completed a self-assessment against the CIPD 2013 Profession Map (CIPD, 2019). To recognize my development, I </w:t>
            </w:r>
            <w:r w:rsidRPr="00B13675">
              <w:rPr>
                <w:rFonts w:ascii="Arial" w:hAnsi="Arial"/>
                <w:sz w:val="22"/>
                <w:szCs w:val="22"/>
              </w:rPr>
              <w:lastRenderedPageBreak/>
              <w:t>undertook another self-assessment, this time with the new CIPD Profession Map (CIPD, 2020)</w:t>
            </w:r>
          </w:p>
        </w:tc>
        <w:tc>
          <w:tcPr>
            <w:tcW w:w="2835" w:type="dxa"/>
            <w:tcBorders>
              <w:top w:val="single" w:sz="4" w:space="0" w:color="auto"/>
              <w:left w:val="single" w:sz="4" w:space="0" w:color="auto"/>
              <w:bottom w:val="single" w:sz="4" w:space="0" w:color="auto"/>
              <w:right w:val="single" w:sz="4" w:space="0" w:color="auto"/>
            </w:tcBorders>
            <w:hideMark/>
          </w:tcPr>
          <w:p w14:paraId="7D46543D" w14:textId="77777777" w:rsidR="00670C81" w:rsidRPr="00B13675" w:rsidRDefault="00670C81">
            <w:pPr>
              <w:rPr>
                <w:rFonts w:ascii="Arial" w:hAnsi="Arial"/>
                <w:sz w:val="22"/>
                <w:szCs w:val="22"/>
              </w:rPr>
            </w:pPr>
            <w:r w:rsidRPr="00B13675">
              <w:rPr>
                <w:rFonts w:ascii="Arial" w:hAnsi="Arial"/>
                <w:sz w:val="22"/>
                <w:szCs w:val="22"/>
              </w:rPr>
              <w:lastRenderedPageBreak/>
              <w:t xml:space="preserve">To establish where my strengths and weaknesses are. </w:t>
            </w:r>
          </w:p>
        </w:tc>
        <w:tc>
          <w:tcPr>
            <w:tcW w:w="2976" w:type="dxa"/>
            <w:tcBorders>
              <w:top w:val="single" w:sz="4" w:space="0" w:color="auto"/>
              <w:left w:val="single" w:sz="4" w:space="0" w:color="auto"/>
              <w:bottom w:val="single" w:sz="4" w:space="0" w:color="auto"/>
              <w:right w:val="single" w:sz="4" w:space="0" w:color="auto"/>
            </w:tcBorders>
            <w:hideMark/>
          </w:tcPr>
          <w:p w14:paraId="0E1AA2D2" w14:textId="77777777" w:rsidR="00670C81" w:rsidRPr="00B13675" w:rsidRDefault="00670C81">
            <w:pPr>
              <w:rPr>
                <w:rFonts w:ascii="Arial" w:hAnsi="Arial"/>
                <w:sz w:val="22"/>
                <w:szCs w:val="22"/>
              </w:rPr>
            </w:pPr>
            <w:r w:rsidRPr="00B13675">
              <w:rPr>
                <w:rFonts w:ascii="Arial" w:hAnsi="Arial"/>
                <w:sz w:val="22"/>
                <w:szCs w:val="22"/>
              </w:rPr>
              <w:t xml:space="preserve">I have understood that I have successfully improved by skills within the core area of Insights, Strategy and Solutions; the professional </w:t>
            </w:r>
            <w:proofErr w:type="gramStart"/>
            <w:r w:rsidRPr="00B13675">
              <w:rPr>
                <w:rFonts w:ascii="Arial" w:hAnsi="Arial"/>
                <w:sz w:val="22"/>
                <w:szCs w:val="22"/>
              </w:rPr>
              <w:t>are</w:t>
            </w:r>
            <w:proofErr w:type="gramEnd"/>
            <w:r w:rsidRPr="00B13675">
              <w:rPr>
                <w:rFonts w:ascii="Arial" w:hAnsi="Arial"/>
                <w:sz w:val="22"/>
                <w:szCs w:val="22"/>
              </w:rPr>
              <w:t xml:space="preserve"> of Learning and Development and the 2 </w:t>
            </w:r>
            <w:r w:rsidRPr="00B13675">
              <w:rPr>
                <w:rFonts w:ascii="Arial" w:hAnsi="Arial"/>
                <w:sz w:val="22"/>
                <w:szCs w:val="22"/>
              </w:rPr>
              <w:lastRenderedPageBreak/>
              <w:t xml:space="preserve">behaviours; Curious and Collaborative. </w:t>
            </w:r>
          </w:p>
        </w:tc>
        <w:tc>
          <w:tcPr>
            <w:tcW w:w="2835" w:type="dxa"/>
            <w:tcBorders>
              <w:top w:val="single" w:sz="4" w:space="0" w:color="auto"/>
              <w:left w:val="single" w:sz="4" w:space="0" w:color="auto"/>
              <w:bottom w:val="single" w:sz="4" w:space="0" w:color="auto"/>
              <w:right w:val="single" w:sz="4" w:space="0" w:color="auto"/>
            </w:tcBorders>
            <w:hideMark/>
          </w:tcPr>
          <w:p w14:paraId="2EE5131A" w14:textId="77777777" w:rsidR="00670C81" w:rsidRPr="00B13675" w:rsidRDefault="00670C81">
            <w:pPr>
              <w:rPr>
                <w:rFonts w:ascii="Arial" w:hAnsi="Arial"/>
                <w:sz w:val="22"/>
                <w:szCs w:val="22"/>
              </w:rPr>
            </w:pPr>
            <w:r w:rsidRPr="00B13675">
              <w:rPr>
                <w:rFonts w:ascii="Arial" w:hAnsi="Arial"/>
                <w:sz w:val="22"/>
                <w:szCs w:val="22"/>
              </w:rPr>
              <w:lastRenderedPageBreak/>
              <w:t xml:space="preserve">Continue to undertake regular self-assessments to monitor my progress and to identify any areas of weakness. </w:t>
            </w:r>
          </w:p>
        </w:tc>
      </w:tr>
      <w:tr w:rsidR="00670C81" w:rsidRPr="00B13675" w14:paraId="56AF6C93" w14:textId="77777777" w:rsidTr="00670C81">
        <w:tc>
          <w:tcPr>
            <w:tcW w:w="1809" w:type="dxa"/>
            <w:tcBorders>
              <w:top w:val="single" w:sz="4" w:space="0" w:color="auto"/>
              <w:left w:val="single" w:sz="4" w:space="0" w:color="auto"/>
              <w:bottom w:val="single" w:sz="4" w:space="0" w:color="auto"/>
              <w:right w:val="single" w:sz="4" w:space="0" w:color="auto"/>
            </w:tcBorders>
            <w:hideMark/>
          </w:tcPr>
          <w:p w14:paraId="0B19684E" w14:textId="77777777" w:rsidR="00670C81" w:rsidRPr="00B13675" w:rsidRDefault="00670C81">
            <w:pPr>
              <w:rPr>
                <w:rFonts w:ascii="Arial" w:hAnsi="Arial"/>
                <w:sz w:val="22"/>
                <w:szCs w:val="22"/>
              </w:rPr>
            </w:pPr>
            <w:r w:rsidRPr="00B13675">
              <w:rPr>
                <w:rFonts w:ascii="Arial" w:hAnsi="Arial"/>
                <w:sz w:val="22"/>
                <w:szCs w:val="22"/>
              </w:rPr>
              <w:t>September 2019 – May 2020</w:t>
            </w:r>
          </w:p>
        </w:tc>
        <w:tc>
          <w:tcPr>
            <w:tcW w:w="2694" w:type="dxa"/>
            <w:tcBorders>
              <w:top w:val="single" w:sz="4" w:space="0" w:color="auto"/>
              <w:left w:val="single" w:sz="4" w:space="0" w:color="auto"/>
              <w:bottom w:val="single" w:sz="4" w:space="0" w:color="auto"/>
              <w:right w:val="single" w:sz="4" w:space="0" w:color="auto"/>
            </w:tcBorders>
            <w:hideMark/>
          </w:tcPr>
          <w:p w14:paraId="68C33C85" w14:textId="77777777" w:rsidR="00670C81" w:rsidRPr="00B13675" w:rsidRDefault="00670C81">
            <w:pPr>
              <w:rPr>
                <w:rFonts w:ascii="Arial" w:hAnsi="Arial"/>
                <w:sz w:val="22"/>
                <w:szCs w:val="22"/>
              </w:rPr>
            </w:pPr>
            <w:r w:rsidRPr="00B13675">
              <w:rPr>
                <w:rFonts w:ascii="Arial" w:hAnsi="Arial"/>
                <w:sz w:val="22"/>
                <w:szCs w:val="22"/>
              </w:rPr>
              <w:t>I have been released one day a month from my work to be able to attend all CIPD workshops. This has benefited me greatly with the work that I have been able to produce for my course as well as at the College.</w:t>
            </w:r>
          </w:p>
        </w:tc>
        <w:tc>
          <w:tcPr>
            <w:tcW w:w="2835" w:type="dxa"/>
            <w:tcBorders>
              <w:top w:val="single" w:sz="4" w:space="0" w:color="auto"/>
              <w:left w:val="single" w:sz="4" w:space="0" w:color="auto"/>
              <w:bottom w:val="single" w:sz="4" w:space="0" w:color="auto"/>
              <w:right w:val="single" w:sz="4" w:space="0" w:color="auto"/>
            </w:tcBorders>
            <w:hideMark/>
          </w:tcPr>
          <w:p w14:paraId="24F59F66" w14:textId="77777777" w:rsidR="00670C81" w:rsidRPr="00B13675" w:rsidRDefault="00670C81">
            <w:pPr>
              <w:rPr>
                <w:rFonts w:ascii="Arial" w:hAnsi="Arial"/>
                <w:sz w:val="22"/>
                <w:szCs w:val="22"/>
              </w:rPr>
            </w:pPr>
            <w:r w:rsidRPr="00B13675">
              <w:rPr>
                <w:rFonts w:ascii="Arial" w:hAnsi="Arial"/>
                <w:sz w:val="22"/>
                <w:szCs w:val="22"/>
              </w:rPr>
              <w:t xml:space="preserve">Attending workshops has been important and useful; learning from the tutor as well as each other to get an understanding of different organisational issues, views, </w:t>
            </w:r>
            <w:proofErr w:type="gramStart"/>
            <w:r w:rsidRPr="00B13675">
              <w:rPr>
                <w:rFonts w:ascii="Arial" w:hAnsi="Arial"/>
                <w:sz w:val="22"/>
                <w:szCs w:val="22"/>
              </w:rPr>
              <w:t>practises</w:t>
            </w:r>
            <w:proofErr w:type="gramEnd"/>
            <w:r w:rsidRPr="00B13675">
              <w:rPr>
                <w:rFonts w:ascii="Arial" w:hAnsi="Arial"/>
                <w:sz w:val="22"/>
                <w:szCs w:val="22"/>
              </w:rPr>
              <w:t xml:space="preserve"> and opinions.</w:t>
            </w:r>
          </w:p>
        </w:tc>
        <w:tc>
          <w:tcPr>
            <w:tcW w:w="2976" w:type="dxa"/>
            <w:tcBorders>
              <w:top w:val="single" w:sz="4" w:space="0" w:color="auto"/>
              <w:left w:val="single" w:sz="4" w:space="0" w:color="auto"/>
              <w:bottom w:val="single" w:sz="4" w:space="0" w:color="auto"/>
              <w:right w:val="single" w:sz="4" w:space="0" w:color="auto"/>
            </w:tcBorders>
          </w:tcPr>
          <w:p w14:paraId="7DF0C0CD" w14:textId="77777777" w:rsidR="00670C81" w:rsidRPr="00B13675" w:rsidRDefault="00670C81">
            <w:pPr>
              <w:rPr>
                <w:rFonts w:ascii="Arial" w:hAnsi="Arial"/>
                <w:sz w:val="22"/>
                <w:szCs w:val="22"/>
              </w:rPr>
            </w:pPr>
            <w:r w:rsidRPr="00B13675">
              <w:rPr>
                <w:rFonts w:ascii="Arial" w:hAnsi="Arial"/>
                <w:sz w:val="22"/>
                <w:szCs w:val="22"/>
              </w:rPr>
              <w:t xml:space="preserve">I have developed a greater understanding of topics such as employment law, employee engagement, change management, recruitment and talent planning, employee relations, HR function and business context as well as organisational performance. I have understood literature and theory behind practices as well as different ways that they can be used within my organisation. </w:t>
            </w:r>
          </w:p>
          <w:p w14:paraId="182173E2" w14:textId="77777777" w:rsidR="00670C81" w:rsidRPr="00B13675" w:rsidRDefault="00670C81">
            <w:pPr>
              <w:rPr>
                <w:rFonts w:ascii="Arial" w:hAnsi="Arial"/>
                <w:sz w:val="22"/>
                <w:szCs w:val="22"/>
              </w:rPr>
            </w:pPr>
          </w:p>
        </w:tc>
        <w:tc>
          <w:tcPr>
            <w:tcW w:w="2835" w:type="dxa"/>
            <w:tcBorders>
              <w:top w:val="single" w:sz="4" w:space="0" w:color="auto"/>
              <w:left w:val="single" w:sz="4" w:space="0" w:color="auto"/>
              <w:bottom w:val="single" w:sz="4" w:space="0" w:color="auto"/>
              <w:right w:val="single" w:sz="4" w:space="0" w:color="auto"/>
            </w:tcBorders>
            <w:hideMark/>
          </w:tcPr>
          <w:p w14:paraId="56675EDF" w14:textId="77777777" w:rsidR="00670C81" w:rsidRPr="00B13675" w:rsidRDefault="00670C81">
            <w:pPr>
              <w:rPr>
                <w:rFonts w:ascii="Arial" w:hAnsi="Arial"/>
                <w:sz w:val="22"/>
                <w:szCs w:val="22"/>
              </w:rPr>
            </w:pPr>
            <w:r w:rsidRPr="00B13675">
              <w:rPr>
                <w:rFonts w:ascii="Arial" w:hAnsi="Arial"/>
                <w:sz w:val="22"/>
                <w:szCs w:val="22"/>
              </w:rPr>
              <w:t>Maintain continuous professional development.</w:t>
            </w:r>
          </w:p>
        </w:tc>
      </w:tr>
      <w:tr w:rsidR="00670C81" w:rsidRPr="00B13675" w14:paraId="30A78CF4" w14:textId="77777777" w:rsidTr="00670C81">
        <w:tc>
          <w:tcPr>
            <w:tcW w:w="1809" w:type="dxa"/>
            <w:tcBorders>
              <w:top w:val="single" w:sz="4" w:space="0" w:color="auto"/>
              <w:left w:val="single" w:sz="4" w:space="0" w:color="auto"/>
              <w:bottom w:val="single" w:sz="4" w:space="0" w:color="auto"/>
              <w:right w:val="single" w:sz="4" w:space="0" w:color="auto"/>
            </w:tcBorders>
            <w:hideMark/>
          </w:tcPr>
          <w:p w14:paraId="22E51BE5" w14:textId="77777777" w:rsidR="00670C81" w:rsidRPr="00B13675" w:rsidRDefault="00670C81">
            <w:pPr>
              <w:rPr>
                <w:rFonts w:ascii="Arial" w:hAnsi="Arial"/>
                <w:sz w:val="22"/>
                <w:szCs w:val="22"/>
              </w:rPr>
            </w:pPr>
            <w:r w:rsidRPr="00B13675">
              <w:rPr>
                <w:rFonts w:ascii="Arial" w:hAnsi="Arial"/>
                <w:sz w:val="22"/>
                <w:szCs w:val="22"/>
              </w:rPr>
              <w:t>December 2019 and March 2020</w:t>
            </w:r>
          </w:p>
        </w:tc>
        <w:tc>
          <w:tcPr>
            <w:tcW w:w="2694" w:type="dxa"/>
            <w:tcBorders>
              <w:top w:val="single" w:sz="4" w:space="0" w:color="auto"/>
              <w:left w:val="single" w:sz="4" w:space="0" w:color="auto"/>
              <w:bottom w:val="single" w:sz="4" w:space="0" w:color="auto"/>
              <w:right w:val="single" w:sz="4" w:space="0" w:color="auto"/>
            </w:tcBorders>
          </w:tcPr>
          <w:p w14:paraId="4A6BE786" w14:textId="77777777" w:rsidR="00670C81" w:rsidRPr="00B13675" w:rsidRDefault="00670C81">
            <w:pPr>
              <w:rPr>
                <w:rFonts w:ascii="Arial" w:hAnsi="Arial"/>
                <w:sz w:val="22"/>
                <w:szCs w:val="22"/>
              </w:rPr>
            </w:pPr>
            <w:r w:rsidRPr="00B13675">
              <w:rPr>
                <w:rFonts w:ascii="Arial" w:hAnsi="Arial"/>
                <w:sz w:val="22"/>
                <w:szCs w:val="22"/>
              </w:rPr>
              <w:t xml:space="preserve">I have been able to support the HR advisors during disciplinary processes by minuting hearings and interviews with the witnesses as part of the investigation process. </w:t>
            </w:r>
          </w:p>
          <w:p w14:paraId="289DD686" w14:textId="77777777" w:rsidR="00670C81" w:rsidRPr="00B13675" w:rsidRDefault="00670C81">
            <w:pPr>
              <w:rPr>
                <w:rFonts w:ascii="Arial" w:hAnsi="Arial"/>
                <w:sz w:val="22"/>
                <w:szCs w:val="22"/>
              </w:rPr>
            </w:pPr>
          </w:p>
        </w:tc>
        <w:tc>
          <w:tcPr>
            <w:tcW w:w="2835" w:type="dxa"/>
            <w:tcBorders>
              <w:top w:val="single" w:sz="4" w:space="0" w:color="auto"/>
              <w:left w:val="single" w:sz="4" w:space="0" w:color="auto"/>
              <w:bottom w:val="single" w:sz="4" w:space="0" w:color="auto"/>
              <w:right w:val="single" w:sz="4" w:space="0" w:color="auto"/>
            </w:tcBorders>
            <w:hideMark/>
          </w:tcPr>
          <w:p w14:paraId="4A3B9A29" w14:textId="77777777" w:rsidR="00670C81" w:rsidRPr="00B13675" w:rsidRDefault="00670C81">
            <w:pPr>
              <w:rPr>
                <w:rFonts w:ascii="Arial" w:hAnsi="Arial"/>
                <w:sz w:val="22"/>
                <w:szCs w:val="22"/>
              </w:rPr>
            </w:pPr>
            <w:r w:rsidRPr="00B13675">
              <w:rPr>
                <w:rFonts w:ascii="Arial" w:hAnsi="Arial"/>
                <w:sz w:val="22"/>
                <w:szCs w:val="22"/>
              </w:rPr>
              <w:t xml:space="preserve">Previously I have only observed the disciplinary process and have not been able to assist or contribute valuably. This allowed me to attend investigation interviews as well as the disciplinary hearing. </w:t>
            </w:r>
          </w:p>
        </w:tc>
        <w:tc>
          <w:tcPr>
            <w:tcW w:w="2976" w:type="dxa"/>
            <w:tcBorders>
              <w:top w:val="single" w:sz="4" w:space="0" w:color="auto"/>
              <w:left w:val="single" w:sz="4" w:space="0" w:color="auto"/>
              <w:bottom w:val="single" w:sz="4" w:space="0" w:color="auto"/>
              <w:right w:val="single" w:sz="4" w:space="0" w:color="auto"/>
            </w:tcBorders>
          </w:tcPr>
          <w:p w14:paraId="6B95FBAC" w14:textId="77777777" w:rsidR="00670C81" w:rsidRPr="00B13675" w:rsidRDefault="00670C81">
            <w:pPr>
              <w:rPr>
                <w:rFonts w:ascii="Arial" w:hAnsi="Arial"/>
                <w:sz w:val="22"/>
                <w:szCs w:val="22"/>
              </w:rPr>
            </w:pPr>
            <w:r w:rsidRPr="00B13675">
              <w:rPr>
                <w:rFonts w:ascii="Arial" w:hAnsi="Arial"/>
                <w:sz w:val="22"/>
                <w:szCs w:val="22"/>
              </w:rPr>
              <w:t>Despite understanding the College policy and procedure is based on the ACAS Code of Practice (ACAS, 2015), I have understood the process in more detail as well as how the decision makers and investigating officers come to conclusions on how the situation will be handled.</w:t>
            </w:r>
          </w:p>
          <w:p w14:paraId="73E4DB16" w14:textId="77777777" w:rsidR="00670C81" w:rsidRPr="00B13675" w:rsidRDefault="00670C81">
            <w:pPr>
              <w:rPr>
                <w:rFonts w:ascii="Arial" w:hAnsi="Arial"/>
                <w:sz w:val="22"/>
                <w:szCs w:val="22"/>
              </w:rPr>
            </w:pPr>
          </w:p>
        </w:tc>
        <w:tc>
          <w:tcPr>
            <w:tcW w:w="2835" w:type="dxa"/>
            <w:tcBorders>
              <w:top w:val="single" w:sz="4" w:space="0" w:color="auto"/>
              <w:left w:val="single" w:sz="4" w:space="0" w:color="auto"/>
              <w:bottom w:val="single" w:sz="4" w:space="0" w:color="auto"/>
              <w:right w:val="single" w:sz="4" w:space="0" w:color="auto"/>
            </w:tcBorders>
            <w:hideMark/>
          </w:tcPr>
          <w:p w14:paraId="2DB5C085" w14:textId="77777777" w:rsidR="00670C81" w:rsidRPr="00B13675" w:rsidRDefault="00670C81">
            <w:pPr>
              <w:rPr>
                <w:rFonts w:ascii="Arial" w:hAnsi="Arial"/>
                <w:sz w:val="22"/>
                <w:szCs w:val="22"/>
              </w:rPr>
            </w:pPr>
            <w:r w:rsidRPr="00B13675">
              <w:rPr>
                <w:rFonts w:ascii="Arial" w:hAnsi="Arial"/>
                <w:sz w:val="22"/>
                <w:szCs w:val="22"/>
              </w:rPr>
              <w:t>To continue to contribute to future investigation and disciplinary process as well as ensuring managers received relevant training on investigations and disciplinaries so that they can provide valuable support (CIPD, 2016).</w:t>
            </w:r>
          </w:p>
        </w:tc>
      </w:tr>
      <w:tr w:rsidR="00670C81" w:rsidRPr="00B13675" w14:paraId="4A9DEBC4" w14:textId="77777777" w:rsidTr="00670C81">
        <w:tc>
          <w:tcPr>
            <w:tcW w:w="1809" w:type="dxa"/>
            <w:tcBorders>
              <w:top w:val="single" w:sz="4" w:space="0" w:color="auto"/>
              <w:left w:val="single" w:sz="4" w:space="0" w:color="auto"/>
              <w:bottom w:val="single" w:sz="4" w:space="0" w:color="auto"/>
              <w:right w:val="single" w:sz="4" w:space="0" w:color="auto"/>
            </w:tcBorders>
            <w:hideMark/>
          </w:tcPr>
          <w:p w14:paraId="26D72FEE" w14:textId="77777777" w:rsidR="00670C81" w:rsidRPr="00B13675" w:rsidRDefault="00670C81">
            <w:pPr>
              <w:rPr>
                <w:rFonts w:ascii="Arial" w:hAnsi="Arial"/>
                <w:sz w:val="22"/>
                <w:szCs w:val="22"/>
              </w:rPr>
            </w:pPr>
            <w:r w:rsidRPr="00B13675">
              <w:rPr>
                <w:rFonts w:ascii="Arial" w:hAnsi="Arial"/>
                <w:sz w:val="22"/>
                <w:szCs w:val="22"/>
              </w:rPr>
              <w:t>August 2019</w:t>
            </w:r>
          </w:p>
        </w:tc>
        <w:tc>
          <w:tcPr>
            <w:tcW w:w="2694" w:type="dxa"/>
            <w:tcBorders>
              <w:top w:val="single" w:sz="4" w:space="0" w:color="auto"/>
              <w:left w:val="single" w:sz="4" w:space="0" w:color="auto"/>
              <w:bottom w:val="single" w:sz="4" w:space="0" w:color="auto"/>
              <w:right w:val="single" w:sz="4" w:space="0" w:color="auto"/>
            </w:tcBorders>
          </w:tcPr>
          <w:p w14:paraId="28567549" w14:textId="77777777" w:rsidR="00670C81" w:rsidRPr="00B13675" w:rsidRDefault="00670C81">
            <w:pPr>
              <w:rPr>
                <w:rFonts w:ascii="Arial" w:hAnsi="Arial"/>
                <w:sz w:val="22"/>
                <w:szCs w:val="22"/>
              </w:rPr>
            </w:pPr>
            <w:r w:rsidRPr="00B13675">
              <w:rPr>
                <w:rFonts w:ascii="Arial" w:hAnsi="Arial"/>
                <w:sz w:val="22"/>
                <w:szCs w:val="22"/>
              </w:rPr>
              <w:t xml:space="preserve">I was able to present my research to senior management. I explored the short-term sickness </w:t>
            </w:r>
            <w:r w:rsidRPr="00B13675">
              <w:rPr>
                <w:rFonts w:ascii="Arial" w:hAnsi="Arial"/>
                <w:sz w:val="22"/>
                <w:szCs w:val="22"/>
              </w:rPr>
              <w:lastRenderedPageBreak/>
              <w:t xml:space="preserve">absence issue at Coleg Ceredigion and concluded that the rates were increasing, recommending to management that the policy, procedure, and system need reviewing. </w:t>
            </w:r>
          </w:p>
          <w:p w14:paraId="17DE315C" w14:textId="77777777" w:rsidR="00670C81" w:rsidRPr="00B13675" w:rsidRDefault="00670C81">
            <w:pPr>
              <w:rPr>
                <w:rFonts w:ascii="Arial" w:hAnsi="Arial"/>
                <w:sz w:val="22"/>
                <w:szCs w:val="22"/>
              </w:rPr>
            </w:pPr>
          </w:p>
        </w:tc>
        <w:tc>
          <w:tcPr>
            <w:tcW w:w="2835" w:type="dxa"/>
            <w:tcBorders>
              <w:top w:val="single" w:sz="4" w:space="0" w:color="auto"/>
              <w:left w:val="single" w:sz="4" w:space="0" w:color="auto"/>
              <w:bottom w:val="single" w:sz="4" w:space="0" w:color="auto"/>
              <w:right w:val="single" w:sz="4" w:space="0" w:color="auto"/>
            </w:tcBorders>
            <w:hideMark/>
          </w:tcPr>
          <w:p w14:paraId="421866F8" w14:textId="77777777" w:rsidR="00670C81" w:rsidRPr="00B13675" w:rsidRDefault="00670C81">
            <w:pPr>
              <w:rPr>
                <w:rFonts w:ascii="Arial" w:hAnsi="Arial"/>
                <w:sz w:val="22"/>
                <w:szCs w:val="22"/>
              </w:rPr>
            </w:pPr>
            <w:r w:rsidRPr="00B13675">
              <w:rPr>
                <w:rFonts w:ascii="Arial" w:hAnsi="Arial"/>
                <w:sz w:val="22"/>
                <w:szCs w:val="22"/>
              </w:rPr>
              <w:lastRenderedPageBreak/>
              <w:t xml:space="preserve">A reviewed policy, procedure and system would ensure that absence rates are </w:t>
            </w:r>
            <w:r w:rsidRPr="00B13675">
              <w:rPr>
                <w:rFonts w:ascii="Arial" w:hAnsi="Arial"/>
                <w:sz w:val="22"/>
                <w:szCs w:val="22"/>
              </w:rPr>
              <w:lastRenderedPageBreak/>
              <w:t>monitored and managed effectively.</w:t>
            </w:r>
          </w:p>
        </w:tc>
        <w:tc>
          <w:tcPr>
            <w:tcW w:w="2976" w:type="dxa"/>
            <w:tcBorders>
              <w:top w:val="single" w:sz="4" w:space="0" w:color="auto"/>
              <w:left w:val="single" w:sz="4" w:space="0" w:color="auto"/>
              <w:bottom w:val="single" w:sz="4" w:space="0" w:color="auto"/>
              <w:right w:val="single" w:sz="4" w:space="0" w:color="auto"/>
            </w:tcBorders>
            <w:hideMark/>
          </w:tcPr>
          <w:p w14:paraId="3D331C0C" w14:textId="77777777" w:rsidR="00670C81" w:rsidRPr="00B13675" w:rsidRDefault="00670C81">
            <w:pPr>
              <w:rPr>
                <w:rFonts w:ascii="Arial" w:hAnsi="Arial"/>
                <w:sz w:val="22"/>
                <w:szCs w:val="22"/>
              </w:rPr>
            </w:pPr>
            <w:r w:rsidRPr="00B13675">
              <w:rPr>
                <w:rFonts w:ascii="Arial" w:hAnsi="Arial"/>
                <w:sz w:val="22"/>
                <w:szCs w:val="22"/>
              </w:rPr>
              <w:lastRenderedPageBreak/>
              <w:t xml:space="preserve">The influence of line managers is critical in managing absences (Fleming, 2015) </w:t>
            </w:r>
          </w:p>
        </w:tc>
        <w:tc>
          <w:tcPr>
            <w:tcW w:w="2835" w:type="dxa"/>
            <w:tcBorders>
              <w:top w:val="single" w:sz="4" w:space="0" w:color="auto"/>
              <w:left w:val="single" w:sz="4" w:space="0" w:color="auto"/>
              <w:bottom w:val="single" w:sz="4" w:space="0" w:color="auto"/>
              <w:right w:val="single" w:sz="4" w:space="0" w:color="auto"/>
            </w:tcBorders>
            <w:hideMark/>
          </w:tcPr>
          <w:p w14:paraId="6CC7DE09" w14:textId="77777777" w:rsidR="00670C81" w:rsidRPr="00B13675" w:rsidRDefault="00670C81">
            <w:pPr>
              <w:rPr>
                <w:rFonts w:ascii="Arial" w:hAnsi="Arial"/>
                <w:sz w:val="22"/>
                <w:szCs w:val="22"/>
              </w:rPr>
            </w:pPr>
            <w:r w:rsidRPr="00B13675">
              <w:rPr>
                <w:rFonts w:ascii="Arial" w:hAnsi="Arial"/>
                <w:sz w:val="22"/>
                <w:szCs w:val="22"/>
              </w:rPr>
              <w:t xml:space="preserve">I provided training to line managers on how the new system operates as well as the revised policy and </w:t>
            </w:r>
            <w:r w:rsidRPr="00B13675">
              <w:rPr>
                <w:rFonts w:ascii="Arial" w:hAnsi="Arial"/>
                <w:sz w:val="22"/>
                <w:szCs w:val="22"/>
              </w:rPr>
              <w:lastRenderedPageBreak/>
              <w:t>procedures Tymon and Rees (2014); making them aware of how valuable their contribution and management of absences is in order to reduce the rates. I will continue to provide or arrange training on the system and procedures.</w:t>
            </w:r>
          </w:p>
        </w:tc>
      </w:tr>
      <w:tr w:rsidR="00670C81" w:rsidRPr="00B13675" w14:paraId="1B9D3270" w14:textId="77777777" w:rsidTr="00670C81">
        <w:tc>
          <w:tcPr>
            <w:tcW w:w="1809" w:type="dxa"/>
            <w:tcBorders>
              <w:top w:val="single" w:sz="4" w:space="0" w:color="auto"/>
              <w:left w:val="single" w:sz="4" w:space="0" w:color="auto"/>
              <w:bottom w:val="single" w:sz="4" w:space="0" w:color="auto"/>
              <w:right w:val="single" w:sz="4" w:space="0" w:color="auto"/>
            </w:tcBorders>
            <w:hideMark/>
          </w:tcPr>
          <w:p w14:paraId="276A98A5" w14:textId="77777777" w:rsidR="00670C81" w:rsidRPr="00B13675" w:rsidRDefault="00670C81">
            <w:pPr>
              <w:rPr>
                <w:rFonts w:ascii="Arial" w:hAnsi="Arial"/>
                <w:sz w:val="22"/>
                <w:szCs w:val="22"/>
              </w:rPr>
            </w:pPr>
            <w:r w:rsidRPr="00B13675">
              <w:rPr>
                <w:rFonts w:ascii="Arial" w:hAnsi="Arial"/>
                <w:sz w:val="22"/>
                <w:szCs w:val="22"/>
              </w:rPr>
              <w:lastRenderedPageBreak/>
              <w:t>Continuous</w:t>
            </w:r>
          </w:p>
        </w:tc>
        <w:tc>
          <w:tcPr>
            <w:tcW w:w="2694" w:type="dxa"/>
            <w:tcBorders>
              <w:top w:val="single" w:sz="4" w:space="0" w:color="auto"/>
              <w:left w:val="single" w:sz="4" w:space="0" w:color="auto"/>
              <w:bottom w:val="single" w:sz="4" w:space="0" w:color="auto"/>
              <w:right w:val="single" w:sz="4" w:space="0" w:color="auto"/>
            </w:tcBorders>
            <w:hideMark/>
          </w:tcPr>
          <w:p w14:paraId="3F6EAEA2" w14:textId="77777777" w:rsidR="00670C81" w:rsidRPr="00B13675" w:rsidRDefault="00670C81">
            <w:pPr>
              <w:rPr>
                <w:rFonts w:ascii="Arial" w:hAnsi="Arial"/>
                <w:sz w:val="22"/>
                <w:szCs w:val="22"/>
              </w:rPr>
            </w:pPr>
            <w:r w:rsidRPr="00B13675">
              <w:rPr>
                <w:rFonts w:ascii="Arial" w:hAnsi="Arial"/>
                <w:sz w:val="22"/>
                <w:szCs w:val="22"/>
              </w:rPr>
              <w:t xml:space="preserve">I have been able to attend many varied training sessions both internally and externally. </w:t>
            </w:r>
          </w:p>
        </w:tc>
        <w:tc>
          <w:tcPr>
            <w:tcW w:w="2835" w:type="dxa"/>
            <w:tcBorders>
              <w:top w:val="single" w:sz="4" w:space="0" w:color="auto"/>
              <w:left w:val="single" w:sz="4" w:space="0" w:color="auto"/>
              <w:bottom w:val="single" w:sz="4" w:space="0" w:color="auto"/>
              <w:right w:val="single" w:sz="4" w:space="0" w:color="auto"/>
            </w:tcBorders>
          </w:tcPr>
          <w:p w14:paraId="142E5BA4" w14:textId="77777777" w:rsidR="00670C81" w:rsidRPr="00B13675" w:rsidRDefault="00670C81">
            <w:pPr>
              <w:rPr>
                <w:rFonts w:ascii="Arial" w:hAnsi="Arial"/>
                <w:sz w:val="22"/>
                <w:szCs w:val="22"/>
              </w:rPr>
            </w:pPr>
            <w:r w:rsidRPr="00B13675">
              <w:rPr>
                <w:rFonts w:ascii="Arial" w:hAnsi="Arial"/>
                <w:sz w:val="22"/>
                <w:szCs w:val="22"/>
              </w:rPr>
              <w:t xml:space="preserve">To ensure personal development which will be beneficial with my studies as well as my contributions at work. </w:t>
            </w:r>
          </w:p>
          <w:p w14:paraId="517E4D70" w14:textId="77777777" w:rsidR="00670C81" w:rsidRPr="00B13675" w:rsidRDefault="00670C81">
            <w:pPr>
              <w:rPr>
                <w:rFonts w:ascii="Arial" w:hAnsi="Arial"/>
                <w:sz w:val="22"/>
                <w:szCs w:val="22"/>
              </w:rPr>
            </w:pPr>
          </w:p>
        </w:tc>
        <w:tc>
          <w:tcPr>
            <w:tcW w:w="2976" w:type="dxa"/>
            <w:tcBorders>
              <w:top w:val="single" w:sz="4" w:space="0" w:color="auto"/>
              <w:left w:val="single" w:sz="4" w:space="0" w:color="auto"/>
              <w:bottom w:val="single" w:sz="4" w:space="0" w:color="auto"/>
              <w:right w:val="single" w:sz="4" w:space="0" w:color="auto"/>
            </w:tcBorders>
            <w:hideMark/>
          </w:tcPr>
          <w:p w14:paraId="756D97A1" w14:textId="77777777" w:rsidR="00670C81" w:rsidRPr="00B13675" w:rsidRDefault="00670C81">
            <w:pPr>
              <w:rPr>
                <w:rFonts w:ascii="Arial" w:hAnsi="Arial"/>
                <w:sz w:val="22"/>
                <w:szCs w:val="22"/>
              </w:rPr>
            </w:pPr>
            <w:r w:rsidRPr="00B13675">
              <w:rPr>
                <w:rFonts w:ascii="Arial" w:hAnsi="Arial"/>
                <w:sz w:val="22"/>
                <w:szCs w:val="22"/>
              </w:rPr>
              <w:t>I have learnt much more on topics such as employment law, workplace harassment, coaching and mentoring, appraisal, safeguarding and prevent.</w:t>
            </w:r>
          </w:p>
        </w:tc>
        <w:tc>
          <w:tcPr>
            <w:tcW w:w="2835" w:type="dxa"/>
            <w:tcBorders>
              <w:top w:val="single" w:sz="4" w:space="0" w:color="auto"/>
              <w:left w:val="single" w:sz="4" w:space="0" w:color="auto"/>
              <w:bottom w:val="single" w:sz="4" w:space="0" w:color="auto"/>
              <w:right w:val="single" w:sz="4" w:space="0" w:color="auto"/>
            </w:tcBorders>
          </w:tcPr>
          <w:p w14:paraId="085EE272" w14:textId="77777777" w:rsidR="00670C81" w:rsidRPr="00B13675" w:rsidRDefault="00670C81">
            <w:pPr>
              <w:rPr>
                <w:rFonts w:ascii="Arial" w:hAnsi="Arial"/>
                <w:sz w:val="22"/>
                <w:szCs w:val="22"/>
              </w:rPr>
            </w:pPr>
            <w:r w:rsidRPr="00B13675">
              <w:rPr>
                <w:rFonts w:ascii="Arial" w:hAnsi="Arial"/>
                <w:sz w:val="22"/>
                <w:szCs w:val="22"/>
              </w:rPr>
              <w:t>I will continue to attend training events to continuously improve my knowledge and skills and to put my learning into practice by contributing valuable work and sharing my knowledge with others.</w:t>
            </w:r>
          </w:p>
          <w:p w14:paraId="3B21D2B5" w14:textId="77777777" w:rsidR="00670C81" w:rsidRPr="00B13675" w:rsidRDefault="00670C81">
            <w:pPr>
              <w:rPr>
                <w:rFonts w:ascii="Arial" w:hAnsi="Arial"/>
                <w:sz w:val="22"/>
                <w:szCs w:val="22"/>
              </w:rPr>
            </w:pPr>
          </w:p>
        </w:tc>
      </w:tr>
      <w:tr w:rsidR="00670C81" w:rsidRPr="00B13675" w14:paraId="2665A976" w14:textId="77777777" w:rsidTr="00670C81">
        <w:tc>
          <w:tcPr>
            <w:tcW w:w="1809" w:type="dxa"/>
            <w:tcBorders>
              <w:top w:val="single" w:sz="4" w:space="0" w:color="auto"/>
              <w:left w:val="single" w:sz="4" w:space="0" w:color="auto"/>
              <w:bottom w:val="single" w:sz="4" w:space="0" w:color="auto"/>
              <w:right w:val="single" w:sz="4" w:space="0" w:color="auto"/>
            </w:tcBorders>
          </w:tcPr>
          <w:p w14:paraId="78A4AD81" w14:textId="77777777" w:rsidR="00670C81" w:rsidRPr="00B13675" w:rsidRDefault="00670C81">
            <w:pPr>
              <w:rPr>
                <w:rFonts w:ascii="Arial" w:hAnsi="Arial"/>
                <w:sz w:val="22"/>
                <w:szCs w:val="22"/>
              </w:rPr>
            </w:pPr>
          </w:p>
          <w:p w14:paraId="60A11E41" w14:textId="77777777" w:rsidR="00670C81" w:rsidRPr="00B13675" w:rsidRDefault="00670C81">
            <w:pPr>
              <w:rPr>
                <w:rFonts w:ascii="Arial" w:hAnsi="Arial"/>
                <w:sz w:val="22"/>
                <w:szCs w:val="22"/>
              </w:rPr>
            </w:pPr>
            <w:r w:rsidRPr="00B13675">
              <w:rPr>
                <w:rFonts w:ascii="Arial" w:hAnsi="Arial"/>
                <w:sz w:val="22"/>
                <w:szCs w:val="22"/>
              </w:rPr>
              <w:t>May 2019 – August 2019</w:t>
            </w:r>
          </w:p>
        </w:tc>
        <w:tc>
          <w:tcPr>
            <w:tcW w:w="2694" w:type="dxa"/>
            <w:tcBorders>
              <w:top w:val="single" w:sz="4" w:space="0" w:color="auto"/>
              <w:left w:val="single" w:sz="4" w:space="0" w:color="auto"/>
              <w:bottom w:val="single" w:sz="4" w:space="0" w:color="auto"/>
              <w:right w:val="single" w:sz="4" w:space="0" w:color="auto"/>
            </w:tcBorders>
          </w:tcPr>
          <w:p w14:paraId="20128F23" w14:textId="7041C85C" w:rsidR="00670C81" w:rsidRPr="00B13675" w:rsidRDefault="00670C81">
            <w:pPr>
              <w:rPr>
                <w:rFonts w:ascii="Arial" w:hAnsi="Arial"/>
                <w:sz w:val="22"/>
                <w:szCs w:val="22"/>
              </w:rPr>
            </w:pPr>
            <w:r w:rsidRPr="00B13675">
              <w:rPr>
                <w:rFonts w:ascii="Arial" w:hAnsi="Arial"/>
                <w:sz w:val="22"/>
                <w:szCs w:val="22"/>
              </w:rPr>
              <w:t>I was able to assist the Executive Director of HR by note taking, attending meeting, and fulfilling any requirements needed during a large organisational change. From May 2019 it was decided that the college would need to go th</w:t>
            </w:r>
            <w:r w:rsidR="00B13675">
              <w:rPr>
                <w:rFonts w:ascii="Arial" w:hAnsi="Arial"/>
                <w:sz w:val="22"/>
                <w:szCs w:val="22"/>
              </w:rPr>
              <w:t>r</w:t>
            </w:r>
            <w:r w:rsidRPr="00B13675">
              <w:rPr>
                <w:rFonts w:ascii="Arial" w:hAnsi="Arial"/>
                <w:sz w:val="22"/>
                <w:szCs w:val="22"/>
              </w:rPr>
              <w:t>ough voluntary redundancies in order to save money and restructure the organisation.</w:t>
            </w:r>
          </w:p>
          <w:p w14:paraId="0309FE4C" w14:textId="77777777" w:rsidR="00670C81" w:rsidRPr="00B13675" w:rsidRDefault="00670C81">
            <w:pPr>
              <w:rPr>
                <w:rFonts w:ascii="Arial" w:hAnsi="Arial"/>
                <w:sz w:val="22"/>
                <w:szCs w:val="22"/>
              </w:rPr>
            </w:pPr>
          </w:p>
          <w:p w14:paraId="316D4F26" w14:textId="77777777" w:rsidR="00670C81" w:rsidRPr="00B13675" w:rsidRDefault="00670C81">
            <w:pPr>
              <w:rPr>
                <w:rFonts w:ascii="Arial" w:hAnsi="Arial"/>
                <w:sz w:val="22"/>
                <w:szCs w:val="22"/>
              </w:rPr>
            </w:pPr>
            <w:r w:rsidRPr="00B13675">
              <w:rPr>
                <w:rFonts w:ascii="Arial" w:hAnsi="Arial"/>
                <w:sz w:val="22"/>
                <w:szCs w:val="22"/>
              </w:rPr>
              <w:t xml:space="preserve">I ensured that I was available to support all </w:t>
            </w:r>
            <w:r w:rsidRPr="00B13675">
              <w:rPr>
                <w:rFonts w:ascii="Arial" w:hAnsi="Arial"/>
                <w:sz w:val="22"/>
                <w:szCs w:val="22"/>
              </w:rPr>
              <w:lastRenderedPageBreak/>
              <w:t xml:space="preserve">employees and answered queries that were brought forward within a timely manner. </w:t>
            </w:r>
          </w:p>
        </w:tc>
        <w:tc>
          <w:tcPr>
            <w:tcW w:w="2835" w:type="dxa"/>
            <w:tcBorders>
              <w:top w:val="single" w:sz="4" w:space="0" w:color="auto"/>
              <w:left w:val="single" w:sz="4" w:space="0" w:color="auto"/>
              <w:bottom w:val="single" w:sz="4" w:space="0" w:color="auto"/>
              <w:right w:val="single" w:sz="4" w:space="0" w:color="auto"/>
            </w:tcBorders>
            <w:hideMark/>
          </w:tcPr>
          <w:p w14:paraId="49823EB9" w14:textId="77777777" w:rsidR="00670C81" w:rsidRPr="00B13675" w:rsidRDefault="00670C81">
            <w:pPr>
              <w:rPr>
                <w:rFonts w:ascii="Arial" w:hAnsi="Arial"/>
                <w:sz w:val="22"/>
                <w:szCs w:val="22"/>
              </w:rPr>
            </w:pPr>
            <w:r w:rsidRPr="00B13675">
              <w:rPr>
                <w:rFonts w:ascii="Arial" w:hAnsi="Arial"/>
                <w:sz w:val="22"/>
                <w:szCs w:val="22"/>
              </w:rPr>
              <w:lastRenderedPageBreak/>
              <w:t xml:space="preserve">Following the merger of the two colleges, we needed to save a specific amount of money as well as restricting the organisation. All options had been considered and it was decided by the senior team that voluntary redundancies were the route the College needed to go down. If there were not enough volunteers, then compulsory redundancies would occur. </w:t>
            </w:r>
          </w:p>
        </w:tc>
        <w:tc>
          <w:tcPr>
            <w:tcW w:w="2976" w:type="dxa"/>
            <w:tcBorders>
              <w:top w:val="single" w:sz="4" w:space="0" w:color="auto"/>
              <w:left w:val="single" w:sz="4" w:space="0" w:color="auto"/>
              <w:bottom w:val="single" w:sz="4" w:space="0" w:color="auto"/>
              <w:right w:val="single" w:sz="4" w:space="0" w:color="auto"/>
            </w:tcBorders>
            <w:hideMark/>
          </w:tcPr>
          <w:p w14:paraId="24AD087D" w14:textId="77777777" w:rsidR="00670C81" w:rsidRPr="00B13675" w:rsidRDefault="00670C81">
            <w:pPr>
              <w:rPr>
                <w:rFonts w:ascii="Arial" w:hAnsi="Arial"/>
                <w:sz w:val="22"/>
                <w:szCs w:val="22"/>
              </w:rPr>
            </w:pPr>
            <w:r w:rsidRPr="00B13675">
              <w:rPr>
                <w:rFonts w:ascii="Arial" w:hAnsi="Arial"/>
                <w:sz w:val="22"/>
                <w:szCs w:val="22"/>
              </w:rPr>
              <w:t>I experienced first had best practice of organisational change management; allowing me to reflect and prepare for any future change.</w:t>
            </w:r>
          </w:p>
        </w:tc>
        <w:tc>
          <w:tcPr>
            <w:tcW w:w="2835" w:type="dxa"/>
            <w:tcBorders>
              <w:top w:val="single" w:sz="4" w:space="0" w:color="auto"/>
              <w:left w:val="single" w:sz="4" w:space="0" w:color="auto"/>
              <w:bottom w:val="single" w:sz="4" w:space="0" w:color="auto"/>
              <w:right w:val="single" w:sz="4" w:space="0" w:color="auto"/>
            </w:tcBorders>
            <w:hideMark/>
          </w:tcPr>
          <w:p w14:paraId="1D2B6F9D" w14:textId="77777777" w:rsidR="00670C81" w:rsidRPr="00B13675" w:rsidRDefault="00670C81">
            <w:pPr>
              <w:rPr>
                <w:rFonts w:ascii="Arial" w:hAnsi="Arial"/>
                <w:sz w:val="22"/>
                <w:szCs w:val="22"/>
              </w:rPr>
            </w:pPr>
            <w:r w:rsidRPr="00B13675">
              <w:rPr>
                <w:rFonts w:ascii="Arial" w:hAnsi="Arial"/>
                <w:sz w:val="22"/>
                <w:szCs w:val="22"/>
              </w:rPr>
              <w:t xml:space="preserve">To take forward what I have learnt regarding positive role models, open and honest conversations and having an engaged and positive culture (CIPD, 2018). </w:t>
            </w:r>
          </w:p>
        </w:tc>
      </w:tr>
    </w:tbl>
    <w:p w14:paraId="4A19582D" w14:textId="5E31989C" w:rsidR="00670C81" w:rsidRPr="00B13675" w:rsidRDefault="00670C81">
      <w:pPr>
        <w:rPr>
          <w:rFonts w:ascii="Arial" w:hAnsi="Arial"/>
          <w:sz w:val="22"/>
          <w:szCs w:val="22"/>
        </w:rPr>
      </w:pPr>
    </w:p>
    <w:p w14:paraId="2FB89162" w14:textId="56AE27FA" w:rsidR="00670C81" w:rsidRPr="00B13675" w:rsidRDefault="00670C81">
      <w:pPr>
        <w:rPr>
          <w:rFonts w:ascii="Arial" w:hAnsi="Arial"/>
          <w:sz w:val="22"/>
          <w:szCs w:val="22"/>
        </w:rPr>
      </w:pPr>
    </w:p>
    <w:p w14:paraId="724097AE" w14:textId="3307E3B3" w:rsidR="00670C81" w:rsidRPr="00B13675" w:rsidRDefault="00670C81">
      <w:pPr>
        <w:rPr>
          <w:rFonts w:ascii="Arial" w:hAnsi="Arial"/>
          <w:sz w:val="22"/>
          <w:szCs w:val="22"/>
        </w:rPr>
      </w:pPr>
    </w:p>
    <w:p w14:paraId="50B71CAC" w14:textId="1BD3D9BD" w:rsidR="00670C81" w:rsidRDefault="00670C81">
      <w:pPr>
        <w:rPr>
          <w:rFonts w:ascii="Arial" w:hAnsi="Arial"/>
        </w:rPr>
      </w:pPr>
    </w:p>
    <w:p w14:paraId="2954E6AD" w14:textId="39224B79" w:rsidR="00670C81" w:rsidRDefault="00670C81">
      <w:pPr>
        <w:rPr>
          <w:rFonts w:ascii="Arial" w:hAnsi="Arial"/>
        </w:rPr>
      </w:pPr>
    </w:p>
    <w:p w14:paraId="73B62583" w14:textId="2DCA1A83" w:rsidR="00670C81" w:rsidRDefault="00670C81">
      <w:pPr>
        <w:rPr>
          <w:rFonts w:ascii="Arial" w:hAnsi="Arial"/>
        </w:rPr>
      </w:pPr>
    </w:p>
    <w:p w14:paraId="3D67DA3F" w14:textId="542C87BD" w:rsidR="00670C81" w:rsidRDefault="00670C81">
      <w:pPr>
        <w:rPr>
          <w:rFonts w:ascii="Arial" w:hAnsi="Arial"/>
        </w:rPr>
      </w:pPr>
    </w:p>
    <w:p w14:paraId="4B604A3B" w14:textId="480C9AD7" w:rsidR="00670C81" w:rsidRDefault="00670C81">
      <w:pPr>
        <w:rPr>
          <w:rFonts w:ascii="Arial" w:hAnsi="Arial"/>
        </w:rPr>
      </w:pPr>
    </w:p>
    <w:p w14:paraId="269D090B" w14:textId="7170A3CA" w:rsidR="00670C81" w:rsidRDefault="00670C81">
      <w:pPr>
        <w:rPr>
          <w:rFonts w:ascii="Arial" w:hAnsi="Arial"/>
        </w:rPr>
      </w:pPr>
    </w:p>
    <w:p w14:paraId="09487073" w14:textId="3B0EAD31" w:rsidR="00670C81" w:rsidRDefault="00670C81">
      <w:pPr>
        <w:rPr>
          <w:rFonts w:ascii="Arial" w:hAnsi="Arial"/>
        </w:rPr>
      </w:pPr>
    </w:p>
    <w:p w14:paraId="3D16FA3B" w14:textId="358A8393" w:rsidR="00670C81" w:rsidRDefault="00670C81">
      <w:pPr>
        <w:rPr>
          <w:rFonts w:ascii="Arial" w:hAnsi="Arial"/>
        </w:rPr>
      </w:pPr>
    </w:p>
    <w:p w14:paraId="1DE66596" w14:textId="2AD3F466" w:rsidR="00670C81" w:rsidRDefault="00670C81">
      <w:pPr>
        <w:rPr>
          <w:rFonts w:ascii="Arial" w:hAnsi="Arial"/>
        </w:rPr>
      </w:pPr>
    </w:p>
    <w:p w14:paraId="2053BCC8" w14:textId="477E0252" w:rsidR="00670C81" w:rsidRDefault="00670C81">
      <w:pPr>
        <w:rPr>
          <w:rFonts w:ascii="Arial" w:hAnsi="Arial"/>
        </w:rPr>
      </w:pPr>
    </w:p>
    <w:p w14:paraId="482BF06F" w14:textId="29924069" w:rsidR="00670C81" w:rsidRDefault="00670C81">
      <w:pPr>
        <w:rPr>
          <w:rFonts w:ascii="Arial" w:hAnsi="Arial"/>
        </w:rPr>
      </w:pPr>
    </w:p>
    <w:p w14:paraId="6ABDBD8E" w14:textId="0C1DE062" w:rsidR="00953CFB" w:rsidRDefault="00953CFB">
      <w:pPr>
        <w:rPr>
          <w:rFonts w:ascii="Arial" w:hAnsi="Arial"/>
        </w:rPr>
      </w:pPr>
    </w:p>
    <w:p w14:paraId="7135C360" w14:textId="3695276C" w:rsidR="00953CFB" w:rsidRDefault="00953CFB">
      <w:pPr>
        <w:rPr>
          <w:rFonts w:ascii="Arial" w:hAnsi="Arial"/>
        </w:rPr>
      </w:pPr>
    </w:p>
    <w:p w14:paraId="1316234B" w14:textId="5354AB8B" w:rsidR="00953CFB" w:rsidRDefault="00953CFB">
      <w:pPr>
        <w:rPr>
          <w:rFonts w:ascii="Arial" w:hAnsi="Arial"/>
        </w:rPr>
      </w:pPr>
    </w:p>
    <w:p w14:paraId="7245CF48" w14:textId="7B2DEA8C" w:rsidR="00953CFB" w:rsidRDefault="00953CFB">
      <w:pPr>
        <w:rPr>
          <w:rFonts w:ascii="Arial" w:hAnsi="Arial"/>
        </w:rPr>
      </w:pPr>
    </w:p>
    <w:p w14:paraId="2B8C048E" w14:textId="359793A1" w:rsidR="00953CFB" w:rsidRDefault="00953CFB">
      <w:pPr>
        <w:rPr>
          <w:rFonts w:ascii="Arial" w:hAnsi="Arial"/>
        </w:rPr>
      </w:pPr>
    </w:p>
    <w:p w14:paraId="13074B60" w14:textId="19E36B15" w:rsidR="00953CFB" w:rsidRDefault="00953CFB">
      <w:pPr>
        <w:rPr>
          <w:rFonts w:ascii="Arial" w:hAnsi="Arial"/>
        </w:rPr>
      </w:pPr>
    </w:p>
    <w:p w14:paraId="448FC9DD" w14:textId="5B3FF6D4" w:rsidR="00953CFB" w:rsidRDefault="00953CFB">
      <w:pPr>
        <w:rPr>
          <w:rFonts w:ascii="Arial" w:hAnsi="Arial"/>
        </w:rPr>
      </w:pPr>
    </w:p>
    <w:p w14:paraId="3FED1129" w14:textId="77777777" w:rsidR="00953CFB" w:rsidRDefault="00953CFB">
      <w:pPr>
        <w:rPr>
          <w:rFonts w:ascii="Arial" w:hAnsi="Arial"/>
        </w:rPr>
      </w:pPr>
    </w:p>
    <w:p w14:paraId="020E3FD8" w14:textId="77B3FAA3" w:rsidR="00670C81" w:rsidRDefault="00670C81">
      <w:pPr>
        <w:rPr>
          <w:rFonts w:ascii="Arial" w:hAnsi="Arial"/>
        </w:rPr>
      </w:pPr>
    </w:p>
    <w:p w14:paraId="4EA32FC2" w14:textId="656C0FA6" w:rsidR="00670C81" w:rsidRDefault="00670C81">
      <w:pPr>
        <w:rPr>
          <w:rFonts w:ascii="Arial" w:hAnsi="Arial"/>
        </w:rPr>
      </w:pPr>
    </w:p>
    <w:p w14:paraId="7DA13BE7" w14:textId="2D83FCA3" w:rsidR="00670C81" w:rsidRDefault="00670C81">
      <w:pPr>
        <w:rPr>
          <w:rFonts w:ascii="Arial" w:hAnsi="Arial"/>
        </w:rPr>
      </w:pPr>
    </w:p>
    <w:p w14:paraId="3B7FCC76" w14:textId="30D39D24" w:rsidR="00670C81" w:rsidRDefault="00670C81">
      <w:pPr>
        <w:rPr>
          <w:rFonts w:ascii="Arial" w:hAnsi="Arial"/>
        </w:rPr>
      </w:pPr>
    </w:p>
    <w:p w14:paraId="4140327D" w14:textId="56DDB907" w:rsidR="00670C81" w:rsidRDefault="00670C81">
      <w:pPr>
        <w:rPr>
          <w:rFonts w:ascii="Arial" w:hAnsi="Arial"/>
        </w:rPr>
      </w:pPr>
    </w:p>
    <w:p w14:paraId="131036A9" w14:textId="700DA132" w:rsidR="00670C81" w:rsidRDefault="00670C81">
      <w:pPr>
        <w:rPr>
          <w:rFonts w:ascii="Arial" w:hAnsi="Arial"/>
        </w:rPr>
      </w:pPr>
    </w:p>
    <w:p w14:paraId="55EDF705" w14:textId="252A5E66" w:rsidR="00670C81" w:rsidRDefault="00670C81">
      <w:pPr>
        <w:rPr>
          <w:rFonts w:ascii="Arial" w:hAnsi="Arial"/>
        </w:rPr>
      </w:pPr>
    </w:p>
    <w:p w14:paraId="3B8417E1" w14:textId="5594F172" w:rsidR="00670C81" w:rsidRDefault="00670C81">
      <w:pPr>
        <w:rPr>
          <w:rFonts w:ascii="Arial" w:hAnsi="Arial"/>
        </w:rPr>
      </w:pPr>
    </w:p>
    <w:p w14:paraId="2005CFBE" w14:textId="77777777" w:rsidR="00670C81" w:rsidRDefault="00670C81" w:rsidP="00670C81">
      <w:pPr>
        <w:rPr>
          <w:rFonts w:ascii="Arial" w:hAnsi="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13183"/>
      </w:tblGrid>
      <w:tr w:rsidR="00670C81" w14:paraId="07AAEF27" w14:textId="77777777" w:rsidTr="00670C81">
        <w:tc>
          <w:tcPr>
            <w:tcW w:w="13183" w:type="dxa"/>
            <w:tcBorders>
              <w:top w:val="single" w:sz="4" w:space="0" w:color="auto"/>
              <w:left w:val="single" w:sz="4" w:space="0" w:color="auto"/>
              <w:bottom w:val="single" w:sz="4" w:space="0" w:color="auto"/>
              <w:right w:val="single" w:sz="4" w:space="0" w:color="auto"/>
            </w:tcBorders>
            <w:shd w:val="clear" w:color="auto" w:fill="000000"/>
          </w:tcPr>
          <w:p w14:paraId="19FF7F45" w14:textId="77777777" w:rsidR="00670C81" w:rsidRDefault="00670C81"/>
          <w:p w14:paraId="79C24C56" w14:textId="77777777" w:rsidR="00670C81" w:rsidRDefault="00670C81">
            <w:pPr>
              <w:pStyle w:val="Heading1"/>
              <w:rPr>
                <w:color w:val="FFFFFF"/>
              </w:rPr>
            </w:pPr>
            <w:r>
              <w:rPr>
                <w:color w:val="FFFFFF"/>
              </w:rPr>
              <w:t>Development record</w:t>
            </w:r>
          </w:p>
          <w:p w14:paraId="2DF76A04" w14:textId="77777777" w:rsidR="00670C81" w:rsidRDefault="00670C81"/>
        </w:tc>
      </w:tr>
    </w:tbl>
    <w:p w14:paraId="43A55A86" w14:textId="77777777" w:rsidR="00670C81" w:rsidRDefault="00670C81" w:rsidP="00670C81"/>
    <w:p w14:paraId="398E98BA" w14:textId="77777777" w:rsidR="00670C81" w:rsidRDefault="00670C81" w:rsidP="00670C8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51"/>
        <w:gridCol w:w="5528"/>
        <w:gridCol w:w="1843"/>
        <w:gridCol w:w="3827"/>
      </w:tblGrid>
      <w:tr w:rsidR="00670C81" w14:paraId="5A230DDD" w14:textId="77777777" w:rsidTr="00670C81">
        <w:tc>
          <w:tcPr>
            <w:tcW w:w="1951" w:type="dxa"/>
            <w:tcBorders>
              <w:top w:val="single" w:sz="4" w:space="0" w:color="auto"/>
              <w:left w:val="single" w:sz="4" w:space="0" w:color="auto"/>
              <w:bottom w:val="single" w:sz="4" w:space="0" w:color="auto"/>
              <w:right w:val="single" w:sz="4" w:space="0" w:color="auto"/>
            </w:tcBorders>
            <w:hideMark/>
          </w:tcPr>
          <w:p w14:paraId="2E85ED71" w14:textId="77777777" w:rsidR="00670C81" w:rsidRDefault="00670C81">
            <w:pPr>
              <w:rPr>
                <w:rFonts w:ascii="Arial" w:hAnsi="Arial"/>
                <w:b/>
                <w:sz w:val="20"/>
              </w:rPr>
            </w:pPr>
            <w:r>
              <w:rPr>
                <w:rFonts w:ascii="Arial" w:hAnsi="Arial"/>
                <w:b/>
                <w:sz w:val="20"/>
              </w:rPr>
              <w:t>NAME:</w:t>
            </w:r>
          </w:p>
        </w:tc>
        <w:tc>
          <w:tcPr>
            <w:tcW w:w="5528" w:type="dxa"/>
            <w:tcBorders>
              <w:top w:val="single" w:sz="4" w:space="0" w:color="auto"/>
              <w:left w:val="single" w:sz="4" w:space="0" w:color="auto"/>
              <w:bottom w:val="single" w:sz="4" w:space="0" w:color="auto"/>
              <w:right w:val="single" w:sz="4" w:space="0" w:color="auto"/>
            </w:tcBorders>
            <w:hideMark/>
          </w:tcPr>
          <w:p w14:paraId="62F2C1AB" w14:textId="77777777" w:rsidR="00670C81" w:rsidRDefault="00670C81">
            <w:pPr>
              <w:rPr>
                <w:rFonts w:ascii="Arial" w:hAnsi="Arial"/>
                <w:sz w:val="20"/>
              </w:rPr>
            </w:pPr>
            <w:r>
              <w:rPr>
                <w:rFonts w:ascii="Arial" w:hAnsi="Arial"/>
                <w:sz w:val="20"/>
              </w:rPr>
              <w:t>Katy Barron</w:t>
            </w:r>
          </w:p>
        </w:tc>
        <w:tc>
          <w:tcPr>
            <w:tcW w:w="1843" w:type="dxa"/>
            <w:tcBorders>
              <w:top w:val="single" w:sz="4" w:space="0" w:color="auto"/>
              <w:left w:val="single" w:sz="4" w:space="0" w:color="auto"/>
              <w:bottom w:val="single" w:sz="4" w:space="0" w:color="auto"/>
              <w:right w:val="single" w:sz="4" w:space="0" w:color="auto"/>
            </w:tcBorders>
            <w:hideMark/>
          </w:tcPr>
          <w:p w14:paraId="15FCB11D" w14:textId="77777777" w:rsidR="00670C81" w:rsidRDefault="00670C81">
            <w:pPr>
              <w:rPr>
                <w:rFonts w:ascii="Arial" w:hAnsi="Arial"/>
                <w:b/>
                <w:sz w:val="20"/>
              </w:rPr>
            </w:pPr>
            <w:r>
              <w:rPr>
                <w:rFonts w:ascii="Arial" w:hAnsi="Arial"/>
                <w:b/>
                <w:sz w:val="20"/>
              </w:rPr>
              <w:t>MEMBERSHIP NUMBER:</w:t>
            </w:r>
          </w:p>
        </w:tc>
        <w:tc>
          <w:tcPr>
            <w:tcW w:w="3827" w:type="dxa"/>
            <w:tcBorders>
              <w:top w:val="single" w:sz="4" w:space="0" w:color="auto"/>
              <w:left w:val="single" w:sz="4" w:space="0" w:color="auto"/>
              <w:bottom w:val="single" w:sz="4" w:space="0" w:color="auto"/>
              <w:right w:val="single" w:sz="4" w:space="0" w:color="auto"/>
            </w:tcBorders>
            <w:hideMark/>
          </w:tcPr>
          <w:p w14:paraId="1A235FE8" w14:textId="77777777" w:rsidR="00670C81" w:rsidRDefault="00670C81">
            <w:pPr>
              <w:rPr>
                <w:rFonts w:ascii="Arial" w:hAnsi="Arial"/>
                <w:sz w:val="20"/>
              </w:rPr>
            </w:pPr>
            <w:r>
              <w:rPr>
                <w:rFonts w:ascii="Arial" w:hAnsi="Arial"/>
                <w:sz w:val="20"/>
              </w:rPr>
              <w:t>5339341X</w:t>
            </w:r>
          </w:p>
        </w:tc>
      </w:tr>
      <w:tr w:rsidR="00670C81" w14:paraId="4F9D37E6" w14:textId="77777777" w:rsidTr="00670C81">
        <w:tc>
          <w:tcPr>
            <w:tcW w:w="1951" w:type="dxa"/>
            <w:tcBorders>
              <w:top w:val="single" w:sz="4" w:space="0" w:color="auto"/>
              <w:left w:val="single" w:sz="4" w:space="0" w:color="auto"/>
              <w:bottom w:val="single" w:sz="4" w:space="0" w:color="auto"/>
              <w:right w:val="single" w:sz="4" w:space="0" w:color="auto"/>
            </w:tcBorders>
            <w:hideMark/>
          </w:tcPr>
          <w:p w14:paraId="0DD7B52C" w14:textId="77777777" w:rsidR="00670C81" w:rsidRDefault="00670C81">
            <w:pPr>
              <w:rPr>
                <w:rFonts w:ascii="Arial" w:hAnsi="Arial"/>
                <w:sz w:val="20"/>
              </w:rPr>
            </w:pPr>
            <w:r>
              <w:rPr>
                <w:rFonts w:ascii="Arial" w:hAnsi="Arial"/>
                <w:sz w:val="20"/>
              </w:rPr>
              <w:t>COVERING THE PERIOD FROM:</w:t>
            </w:r>
          </w:p>
        </w:tc>
        <w:tc>
          <w:tcPr>
            <w:tcW w:w="5528" w:type="dxa"/>
            <w:tcBorders>
              <w:top w:val="single" w:sz="4" w:space="0" w:color="auto"/>
              <w:left w:val="single" w:sz="4" w:space="0" w:color="auto"/>
              <w:bottom w:val="single" w:sz="4" w:space="0" w:color="auto"/>
              <w:right w:val="single" w:sz="4" w:space="0" w:color="auto"/>
            </w:tcBorders>
            <w:hideMark/>
          </w:tcPr>
          <w:p w14:paraId="274E2351" w14:textId="77777777" w:rsidR="00670C81" w:rsidRDefault="00670C81">
            <w:pPr>
              <w:rPr>
                <w:rFonts w:ascii="Arial" w:hAnsi="Arial"/>
                <w:sz w:val="20"/>
              </w:rPr>
            </w:pPr>
            <w:r>
              <w:rPr>
                <w:rFonts w:ascii="Arial" w:hAnsi="Arial"/>
                <w:sz w:val="20"/>
              </w:rPr>
              <w:t>September 2018</w:t>
            </w:r>
          </w:p>
        </w:tc>
        <w:tc>
          <w:tcPr>
            <w:tcW w:w="1843" w:type="dxa"/>
            <w:tcBorders>
              <w:top w:val="single" w:sz="4" w:space="0" w:color="auto"/>
              <w:left w:val="single" w:sz="4" w:space="0" w:color="auto"/>
              <w:bottom w:val="single" w:sz="4" w:space="0" w:color="auto"/>
              <w:right w:val="single" w:sz="4" w:space="0" w:color="auto"/>
            </w:tcBorders>
            <w:hideMark/>
          </w:tcPr>
          <w:p w14:paraId="7BAD9517" w14:textId="77777777" w:rsidR="00670C81" w:rsidRDefault="00670C81">
            <w:pPr>
              <w:rPr>
                <w:rFonts w:ascii="Arial" w:hAnsi="Arial"/>
                <w:sz w:val="20"/>
              </w:rPr>
            </w:pPr>
            <w:r>
              <w:rPr>
                <w:rFonts w:ascii="Arial" w:hAnsi="Arial"/>
                <w:sz w:val="20"/>
              </w:rPr>
              <w:t>TO:</w:t>
            </w:r>
          </w:p>
        </w:tc>
        <w:tc>
          <w:tcPr>
            <w:tcW w:w="3827" w:type="dxa"/>
            <w:tcBorders>
              <w:top w:val="single" w:sz="4" w:space="0" w:color="auto"/>
              <w:left w:val="single" w:sz="4" w:space="0" w:color="auto"/>
              <w:bottom w:val="single" w:sz="4" w:space="0" w:color="auto"/>
              <w:right w:val="single" w:sz="4" w:space="0" w:color="auto"/>
            </w:tcBorders>
            <w:hideMark/>
          </w:tcPr>
          <w:p w14:paraId="4D3D9C2D" w14:textId="77777777" w:rsidR="00670C81" w:rsidRDefault="00670C81">
            <w:pPr>
              <w:rPr>
                <w:rFonts w:ascii="Arial" w:hAnsi="Arial"/>
                <w:sz w:val="20"/>
              </w:rPr>
            </w:pPr>
            <w:r>
              <w:rPr>
                <w:rFonts w:ascii="Arial" w:hAnsi="Arial"/>
                <w:sz w:val="20"/>
              </w:rPr>
              <w:t>May 2020</w:t>
            </w:r>
          </w:p>
        </w:tc>
      </w:tr>
    </w:tbl>
    <w:p w14:paraId="5D764C51" w14:textId="77777777" w:rsidR="00670C81" w:rsidRDefault="00670C81" w:rsidP="00670C81">
      <w:pPr>
        <w:rPr>
          <w:rFonts w:ascii="Arial" w:hAnsi="Arial"/>
        </w:rPr>
      </w:pPr>
    </w:p>
    <w:p w14:paraId="1E5AB07F" w14:textId="77777777" w:rsidR="00670C81" w:rsidRDefault="00670C81" w:rsidP="00670C81">
      <w:pPr>
        <w:rPr>
          <w:rFonts w:ascii="Arial" w:hAnsi="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09"/>
        <w:gridCol w:w="2694"/>
        <w:gridCol w:w="2835"/>
        <w:gridCol w:w="2976"/>
        <w:gridCol w:w="2835"/>
      </w:tblGrid>
      <w:tr w:rsidR="00670C81" w14:paraId="37A62226" w14:textId="77777777" w:rsidTr="00670C81">
        <w:tc>
          <w:tcPr>
            <w:tcW w:w="1809" w:type="dxa"/>
            <w:tcBorders>
              <w:top w:val="single" w:sz="4" w:space="0" w:color="auto"/>
              <w:left w:val="single" w:sz="4" w:space="0" w:color="auto"/>
              <w:bottom w:val="single" w:sz="4" w:space="0" w:color="auto"/>
              <w:right w:val="single" w:sz="4" w:space="0" w:color="auto"/>
            </w:tcBorders>
            <w:shd w:val="clear" w:color="auto" w:fill="CCCCCC"/>
            <w:hideMark/>
          </w:tcPr>
          <w:p w14:paraId="1831AF49" w14:textId="77777777" w:rsidR="00670C81" w:rsidRDefault="00670C81">
            <w:pPr>
              <w:jc w:val="center"/>
              <w:rPr>
                <w:rFonts w:ascii="Arial" w:hAnsi="Arial"/>
                <w:sz w:val="16"/>
              </w:rPr>
            </w:pPr>
            <w:r>
              <w:rPr>
                <w:rFonts w:ascii="Arial" w:hAnsi="Arial"/>
                <w:sz w:val="16"/>
              </w:rPr>
              <w:t>Key dates</w:t>
            </w:r>
          </w:p>
        </w:tc>
        <w:tc>
          <w:tcPr>
            <w:tcW w:w="2694" w:type="dxa"/>
            <w:tcBorders>
              <w:top w:val="single" w:sz="4" w:space="0" w:color="auto"/>
              <w:left w:val="single" w:sz="4" w:space="0" w:color="auto"/>
              <w:bottom w:val="single" w:sz="4" w:space="0" w:color="auto"/>
              <w:right w:val="single" w:sz="4" w:space="0" w:color="auto"/>
            </w:tcBorders>
            <w:shd w:val="clear" w:color="auto" w:fill="CCCCCC"/>
            <w:hideMark/>
          </w:tcPr>
          <w:p w14:paraId="451E515F" w14:textId="77777777" w:rsidR="00670C81" w:rsidRDefault="00670C81">
            <w:pPr>
              <w:jc w:val="center"/>
              <w:rPr>
                <w:rFonts w:ascii="Arial" w:hAnsi="Arial"/>
                <w:sz w:val="16"/>
              </w:rPr>
            </w:pPr>
            <w:r>
              <w:rPr>
                <w:rFonts w:ascii="Arial" w:hAnsi="Arial"/>
                <w:sz w:val="16"/>
              </w:rPr>
              <w:t>What did you do?</w:t>
            </w:r>
          </w:p>
        </w:tc>
        <w:tc>
          <w:tcPr>
            <w:tcW w:w="2835" w:type="dxa"/>
            <w:tcBorders>
              <w:top w:val="single" w:sz="4" w:space="0" w:color="auto"/>
              <w:left w:val="single" w:sz="4" w:space="0" w:color="auto"/>
              <w:bottom w:val="single" w:sz="4" w:space="0" w:color="auto"/>
              <w:right w:val="single" w:sz="4" w:space="0" w:color="auto"/>
            </w:tcBorders>
            <w:shd w:val="clear" w:color="auto" w:fill="CCCCCC"/>
            <w:hideMark/>
          </w:tcPr>
          <w:p w14:paraId="372478C9" w14:textId="77777777" w:rsidR="00670C81" w:rsidRDefault="00670C81">
            <w:pPr>
              <w:jc w:val="center"/>
              <w:rPr>
                <w:rFonts w:ascii="Arial" w:hAnsi="Arial"/>
                <w:sz w:val="16"/>
              </w:rPr>
            </w:pPr>
            <w:r>
              <w:rPr>
                <w:rFonts w:ascii="Arial" w:hAnsi="Arial"/>
                <w:sz w:val="16"/>
              </w:rPr>
              <w:t>Why?</w:t>
            </w:r>
          </w:p>
        </w:tc>
        <w:tc>
          <w:tcPr>
            <w:tcW w:w="2976" w:type="dxa"/>
            <w:tcBorders>
              <w:top w:val="single" w:sz="4" w:space="0" w:color="auto"/>
              <w:left w:val="single" w:sz="4" w:space="0" w:color="auto"/>
              <w:bottom w:val="single" w:sz="4" w:space="0" w:color="auto"/>
              <w:right w:val="single" w:sz="4" w:space="0" w:color="auto"/>
            </w:tcBorders>
            <w:shd w:val="clear" w:color="auto" w:fill="CCCCCC"/>
            <w:hideMark/>
          </w:tcPr>
          <w:p w14:paraId="0D3A979B" w14:textId="77777777" w:rsidR="00670C81" w:rsidRDefault="00670C81">
            <w:pPr>
              <w:jc w:val="center"/>
              <w:rPr>
                <w:rFonts w:ascii="Arial" w:hAnsi="Arial"/>
                <w:sz w:val="16"/>
              </w:rPr>
            </w:pPr>
            <w:r>
              <w:rPr>
                <w:rFonts w:ascii="Arial" w:hAnsi="Arial"/>
                <w:sz w:val="16"/>
              </w:rPr>
              <w:t>What did you learn from this?</w:t>
            </w:r>
          </w:p>
        </w:tc>
        <w:tc>
          <w:tcPr>
            <w:tcW w:w="2835" w:type="dxa"/>
            <w:tcBorders>
              <w:top w:val="single" w:sz="4" w:space="0" w:color="auto"/>
              <w:left w:val="single" w:sz="4" w:space="0" w:color="auto"/>
              <w:bottom w:val="single" w:sz="4" w:space="0" w:color="auto"/>
              <w:right w:val="single" w:sz="4" w:space="0" w:color="auto"/>
            </w:tcBorders>
            <w:shd w:val="clear" w:color="auto" w:fill="CCCCCC"/>
            <w:hideMark/>
          </w:tcPr>
          <w:p w14:paraId="1BD6CDF5" w14:textId="77777777" w:rsidR="00670C81" w:rsidRDefault="00670C81">
            <w:pPr>
              <w:jc w:val="center"/>
              <w:rPr>
                <w:rFonts w:ascii="Arial" w:hAnsi="Arial"/>
                <w:sz w:val="16"/>
              </w:rPr>
            </w:pPr>
            <w:r>
              <w:rPr>
                <w:rFonts w:ascii="Arial" w:hAnsi="Arial"/>
                <w:sz w:val="16"/>
              </w:rPr>
              <w:t>How have/will you use this?</w:t>
            </w:r>
          </w:p>
          <w:p w14:paraId="1AA7EFC5" w14:textId="77777777" w:rsidR="00670C81" w:rsidRDefault="00670C81">
            <w:pPr>
              <w:jc w:val="center"/>
              <w:rPr>
                <w:rFonts w:ascii="Arial" w:hAnsi="Arial"/>
                <w:sz w:val="16"/>
              </w:rPr>
            </w:pPr>
            <w:r>
              <w:rPr>
                <w:rFonts w:ascii="Arial" w:hAnsi="Arial"/>
                <w:sz w:val="16"/>
              </w:rPr>
              <w:t>Any further action?</w:t>
            </w:r>
          </w:p>
        </w:tc>
      </w:tr>
      <w:tr w:rsidR="00670C81" w14:paraId="1F816DB4" w14:textId="77777777" w:rsidTr="00670C81">
        <w:tc>
          <w:tcPr>
            <w:tcW w:w="1809" w:type="dxa"/>
            <w:tcBorders>
              <w:top w:val="single" w:sz="4" w:space="0" w:color="auto"/>
              <w:left w:val="single" w:sz="4" w:space="0" w:color="auto"/>
              <w:bottom w:val="single" w:sz="4" w:space="0" w:color="auto"/>
              <w:right w:val="single" w:sz="4" w:space="0" w:color="auto"/>
            </w:tcBorders>
          </w:tcPr>
          <w:p w14:paraId="7B78CD83" w14:textId="77777777" w:rsidR="00670C81" w:rsidRDefault="00670C81">
            <w:pPr>
              <w:rPr>
                <w:rFonts w:ascii="Arial" w:hAnsi="Arial"/>
                <w:sz w:val="16"/>
              </w:rPr>
            </w:pPr>
          </w:p>
          <w:p w14:paraId="64712641" w14:textId="77777777" w:rsidR="00670C81" w:rsidRDefault="00670C81">
            <w:pPr>
              <w:rPr>
                <w:rFonts w:ascii="Arial" w:hAnsi="Arial"/>
                <w:sz w:val="16"/>
              </w:rPr>
            </w:pPr>
            <w:r>
              <w:rPr>
                <w:rFonts w:ascii="Arial" w:hAnsi="Arial"/>
                <w:sz w:val="16"/>
              </w:rPr>
              <w:t xml:space="preserve">Monthly </w:t>
            </w:r>
          </w:p>
        </w:tc>
        <w:tc>
          <w:tcPr>
            <w:tcW w:w="2694" w:type="dxa"/>
            <w:tcBorders>
              <w:top w:val="single" w:sz="4" w:space="0" w:color="auto"/>
              <w:left w:val="single" w:sz="4" w:space="0" w:color="auto"/>
              <w:bottom w:val="single" w:sz="4" w:space="0" w:color="auto"/>
              <w:right w:val="single" w:sz="4" w:space="0" w:color="auto"/>
            </w:tcBorders>
            <w:hideMark/>
          </w:tcPr>
          <w:p w14:paraId="63D57BA1" w14:textId="77777777" w:rsidR="00670C81" w:rsidRDefault="00670C81">
            <w:pPr>
              <w:rPr>
                <w:rFonts w:ascii="Arial" w:hAnsi="Arial"/>
                <w:sz w:val="16"/>
              </w:rPr>
            </w:pPr>
            <w:r>
              <w:rPr>
                <w:rFonts w:ascii="Arial" w:hAnsi="Arial"/>
                <w:sz w:val="16"/>
              </w:rPr>
              <w:t>To enhance my abilities under the core area; insight, strategy, and solutions I attend and schedule monthly HR meetings between the HR department at both Coleg Ceredigion and Coleg Sir Gar.</w:t>
            </w:r>
          </w:p>
        </w:tc>
        <w:tc>
          <w:tcPr>
            <w:tcW w:w="2835" w:type="dxa"/>
            <w:tcBorders>
              <w:top w:val="single" w:sz="4" w:space="0" w:color="auto"/>
              <w:left w:val="single" w:sz="4" w:space="0" w:color="auto"/>
              <w:bottom w:val="single" w:sz="4" w:space="0" w:color="auto"/>
              <w:right w:val="single" w:sz="4" w:space="0" w:color="auto"/>
            </w:tcBorders>
          </w:tcPr>
          <w:p w14:paraId="0FF4BE89" w14:textId="77777777" w:rsidR="00670C81" w:rsidRDefault="00670C81">
            <w:pPr>
              <w:rPr>
                <w:rFonts w:ascii="Arial" w:hAnsi="Arial"/>
                <w:sz w:val="16"/>
              </w:rPr>
            </w:pPr>
            <w:r>
              <w:rPr>
                <w:rFonts w:ascii="Arial" w:hAnsi="Arial"/>
                <w:sz w:val="16"/>
              </w:rPr>
              <w:t>These meetings would ensure both HR departments work closely together, sharing ideas, views, and organisational issues. Following the merger between Coleg Ceredigion and Coleg Sir Gar, this would make sure that the departments are working together as one to align with the organisational mantra; “One college, with two brands and 7 campuses”.</w:t>
            </w:r>
          </w:p>
          <w:p w14:paraId="3B3E4897" w14:textId="77777777" w:rsidR="00670C81" w:rsidRDefault="00670C81">
            <w:pPr>
              <w:rPr>
                <w:rFonts w:ascii="Arial" w:hAnsi="Arial"/>
                <w:sz w:val="16"/>
              </w:rPr>
            </w:pPr>
          </w:p>
        </w:tc>
        <w:tc>
          <w:tcPr>
            <w:tcW w:w="2976" w:type="dxa"/>
            <w:tcBorders>
              <w:top w:val="single" w:sz="4" w:space="0" w:color="auto"/>
              <w:left w:val="single" w:sz="4" w:space="0" w:color="auto"/>
              <w:bottom w:val="single" w:sz="4" w:space="0" w:color="auto"/>
              <w:right w:val="single" w:sz="4" w:space="0" w:color="auto"/>
            </w:tcBorders>
            <w:hideMark/>
          </w:tcPr>
          <w:p w14:paraId="5F7392E2" w14:textId="77777777" w:rsidR="00670C81" w:rsidRDefault="00670C81">
            <w:pPr>
              <w:rPr>
                <w:rFonts w:ascii="Arial" w:hAnsi="Arial"/>
                <w:sz w:val="16"/>
              </w:rPr>
            </w:pPr>
            <w:r>
              <w:rPr>
                <w:rFonts w:ascii="Arial" w:hAnsi="Arial"/>
                <w:sz w:val="16"/>
              </w:rPr>
              <w:t>These meetings allowed me to build relationships with colleagues of the HR department that were based on the campus furthest away. Improving relationships improved the standard of working and it encouraged ideas and opinions to be shared. Contributing and problem solving with colleagues and sharing experiences enhanced my learning.</w:t>
            </w:r>
          </w:p>
        </w:tc>
        <w:tc>
          <w:tcPr>
            <w:tcW w:w="2835" w:type="dxa"/>
            <w:tcBorders>
              <w:top w:val="single" w:sz="4" w:space="0" w:color="auto"/>
              <w:left w:val="single" w:sz="4" w:space="0" w:color="auto"/>
              <w:bottom w:val="single" w:sz="4" w:space="0" w:color="auto"/>
              <w:right w:val="single" w:sz="4" w:space="0" w:color="auto"/>
            </w:tcBorders>
            <w:hideMark/>
          </w:tcPr>
          <w:p w14:paraId="6FD6D39F" w14:textId="77777777" w:rsidR="00670C81" w:rsidRDefault="00670C81">
            <w:pPr>
              <w:rPr>
                <w:rFonts w:ascii="Arial" w:hAnsi="Arial"/>
                <w:sz w:val="16"/>
              </w:rPr>
            </w:pPr>
            <w:r>
              <w:rPr>
                <w:rFonts w:ascii="Arial" w:hAnsi="Arial"/>
                <w:sz w:val="16"/>
              </w:rPr>
              <w:t>These meetings have been held at the different college campuses which has helped the 8 members of the HR Team become familiar with the other campuses. These meetings will continue to happen on a monthly basis. However, to prevent distance and travelling becoming a problem, the introduction of video conferencing might be an action to consider.</w:t>
            </w:r>
          </w:p>
        </w:tc>
      </w:tr>
      <w:tr w:rsidR="00670C81" w14:paraId="13AB02C7" w14:textId="77777777" w:rsidTr="00670C81">
        <w:tc>
          <w:tcPr>
            <w:tcW w:w="1809" w:type="dxa"/>
            <w:tcBorders>
              <w:top w:val="single" w:sz="4" w:space="0" w:color="auto"/>
              <w:left w:val="single" w:sz="4" w:space="0" w:color="auto"/>
              <w:bottom w:val="single" w:sz="4" w:space="0" w:color="auto"/>
              <w:right w:val="single" w:sz="4" w:space="0" w:color="auto"/>
            </w:tcBorders>
          </w:tcPr>
          <w:p w14:paraId="435A5E71" w14:textId="77777777" w:rsidR="00670C81" w:rsidRDefault="00670C81">
            <w:pPr>
              <w:rPr>
                <w:rFonts w:ascii="Arial" w:hAnsi="Arial"/>
                <w:sz w:val="16"/>
              </w:rPr>
            </w:pPr>
          </w:p>
          <w:p w14:paraId="7CE5FCE6" w14:textId="77777777" w:rsidR="00670C81" w:rsidRDefault="00670C81">
            <w:pPr>
              <w:rPr>
                <w:rFonts w:ascii="Arial" w:hAnsi="Arial"/>
                <w:sz w:val="16"/>
              </w:rPr>
            </w:pPr>
            <w:r>
              <w:rPr>
                <w:rFonts w:ascii="Arial" w:hAnsi="Arial"/>
                <w:sz w:val="16"/>
              </w:rPr>
              <w:t>April 2019</w:t>
            </w:r>
          </w:p>
        </w:tc>
        <w:tc>
          <w:tcPr>
            <w:tcW w:w="2694" w:type="dxa"/>
            <w:tcBorders>
              <w:top w:val="single" w:sz="4" w:space="0" w:color="auto"/>
              <w:left w:val="single" w:sz="4" w:space="0" w:color="auto"/>
              <w:bottom w:val="single" w:sz="4" w:space="0" w:color="auto"/>
              <w:right w:val="single" w:sz="4" w:space="0" w:color="auto"/>
            </w:tcBorders>
          </w:tcPr>
          <w:p w14:paraId="1E23FA52" w14:textId="77777777" w:rsidR="00670C81" w:rsidRDefault="00670C81">
            <w:pPr>
              <w:rPr>
                <w:rFonts w:ascii="Arial" w:hAnsi="Arial"/>
                <w:sz w:val="16"/>
              </w:rPr>
            </w:pPr>
            <w:r>
              <w:rPr>
                <w:rFonts w:ascii="Arial" w:hAnsi="Arial"/>
                <w:sz w:val="16"/>
              </w:rPr>
              <w:t>To enhance my abilities under the core area: insight, strategy, and solutions I collected and analysed data relating to a specific organisational issue and topic. This research was based on the increasing levels of sickness absence over the last 3 years at the College. To do this I identified literature relating to the statistics are the college as well as undertaken primary and secondary research, involving internal reports and completion of questionnaires. The evidence collated allowed me to produce a document of conclusion and recommendations which I was able to present to management.</w:t>
            </w:r>
          </w:p>
          <w:p w14:paraId="6546CB84" w14:textId="77777777" w:rsidR="00670C81" w:rsidRDefault="00670C81">
            <w:pPr>
              <w:rPr>
                <w:rFonts w:ascii="Arial" w:hAnsi="Arial"/>
                <w:sz w:val="16"/>
              </w:rPr>
            </w:pPr>
          </w:p>
        </w:tc>
        <w:tc>
          <w:tcPr>
            <w:tcW w:w="2835" w:type="dxa"/>
            <w:tcBorders>
              <w:top w:val="single" w:sz="4" w:space="0" w:color="auto"/>
              <w:left w:val="single" w:sz="4" w:space="0" w:color="auto"/>
              <w:bottom w:val="single" w:sz="4" w:space="0" w:color="auto"/>
              <w:right w:val="single" w:sz="4" w:space="0" w:color="auto"/>
            </w:tcBorders>
          </w:tcPr>
          <w:p w14:paraId="67FA7BD7" w14:textId="77777777" w:rsidR="00670C81" w:rsidRDefault="00670C81">
            <w:pPr>
              <w:rPr>
                <w:rFonts w:ascii="Arial" w:hAnsi="Arial"/>
                <w:sz w:val="16"/>
              </w:rPr>
            </w:pPr>
            <w:r>
              <w:rPr>
                <w:rFonts w:ascii="Arial" w:hAnsi="Arial"/>
                <w:sz w:val="16"/>
              </w:rPr>
              <w:t xml:space="preserve">The number of short-term sickness absence rates at the college were increasing but little was done in ways of managing and reducing the figures. </w:t>
            </w:r>
          </w:p>
          <w:p w14:paraId="0F6DCEBC" w14:textId="77777777" w:rsidR="00670C81" w:rsidRDefault="00670C81">
            <w:pPr>
              <w:rPr>
                <w:rFonts w:ascii="Arial" w:hAnsi="Arial"/>
                <w:sz w:val="16"/>
              </w:rPr>
            </w:pPr>
          </w:p>
          <w:p w14:paraId="02A0BDCB" w14:textId="77777777" w:rsidR="00670C81" w:rsidRDefault="00670C81">
            <w:pPr>
              <w:rPr>
                <w:rFonts w:ascii="Arial" w:hAnsi="Arial"/>
                <w:sz w:val="16"/>
              </w:rPr>
            </w:pPr>
            <w:r>
              <w:rPr>
                <w:rFonts w:ascii="Arial" w:hAnsi="Arial"/>
                <w:sz w:val="16"/>
              </w:rPr>
              <w:t xml:space="preserve">Researching into the topic and providing hard evidence reiterated the growing number of short-term absences and absenteeism; making the issue more real for management to see. </w:t>
            </w:r>
          </w:p>
        </w:tc>
        <w:tc>
          <w:tcPr>
            <w:tcW w:w="2976" w:type="dxa"/>
            <w:tcBorders>
              <w:top w:val="single" w:sz="4" w:space="0" w:color="auto"/>
              <w:left w:val="single" w:sz="4" w:space="0" w:color="auto"/>
              <w:bottom w:val="single" w:sz="4" w:space="0" w:color="auto"/>
              <w:right w:val="single" w:sz="4" w:space="0" w:color="auto"/>
            </w:tcBorders>
            <w:hideMark/>
          </w:tcPr>
          <w:p w14:paraId="6B9DD0C3" w14:textId="77777777" w:rsidR="00670C81" w:rsidRDefault="00670C81">
            <w:pPr>
              <w:rPr>
                <w:rFonts w:ascii="Arial" w:hAnsi="Arial"/>
                <w:sz w:val="16"/>
              </w:rPr>
            </w:pPr>
            <w:r>
              <w:rPr>
                <w:rFonts w:ascii="Arial" w:hAnsi="Arial"/>
                <w:sz w:val="16"/>
              </w:rPr>
              <w:t>I learnt that the levels of short-term absence had increased over recent years. However, there was a steady decline during summer months of the academic year 2015-2016. The decrease in sickness levels could be connected to the restructure and redundancy procedures that were occurring at that time. High absence levels are a criterion for redundancy, so employees were careful about their personal sickness record (ACAS, 2019).</w:t>
            </w:r>
          </w:p>
        </w:tc>
        <w:tc>
          <w:tcPr>
            <w:tcW w:w="2835" w:type="dxa"/>
            <w:tcBorders>
              <w:top w:val="single" w:sz="4" w:space="0" w:color="auto"/>
              <w:left w:val="single" w:sz="4" w:space="0" w:color="auto"/>
              <w:bottom w:val="single" w:sz="4" w:space="0" w:color="auto"/>
              <w:right w:val="single" w:sz="4" w:space="0" w:color="auto"/>
            </w:tcBorders>
          </w:tcPr>
          <w:p w14:paraId="205EB5A4" w14:textId="77777777" w:rsidR="00670C81" w:rsidRDefault="00670C81">
            <w:pPr>
              <w:rPr>
                <w:rFonts w:ascii="Arial" w:hAnsi="Arial"/>
                <w:sz w:val="16"/>
              </w:rPr>
            </w:pPr>
            <w:r>
              <w:rPr>
                <w:rFonts w:ascii="Arial" w:hAnsi="Arial"/>
                <w:sz w:val="16"/>
              </w:rPr>
              <w:t xml:space="preserve">This led to management and the HR department to analyse the current sickness absence policy to see how the problem could be resolved. </w:t>
            </w:r>
          </w:p>
          <w:p w14:paraId="6C6B153D" w14:textId="77777777" w:rsidR="00670C81" w:rsidRDefault="00670C81">
            <w:pPr>
              <w:rPr>
                <w:rFonts w:ascii="Arial" w:hAnsi="Arial"/>
                <w:sz w:val="16"/>
              </w:rPr>
            </w:pPr>
          </w:p>
          <w:p w14:paraId="631ABBFF" w14:textId="77777777" w:rsidR="00670C81" w:rsidRDefault="00670C81">
            <w:pPr>
              <w:rPr>
                <w:rFonts w:ascii="Arial" w:hAnsi="Arial"/>
                <w:sz w:val="16"/>
              </w:rPr>
            </w:pPr>
            <w:r>
              <w:rPr>
                <w:rFonts w:ascii="Arial" w:hAnsi="Arial"/>
                <w:sz w:val="16"/>
              </w:rPr>
              <w:t xml:space="preserve">Quarterly reports are currently run from the absence system to regularly monitor the absence rates. </w:t>
            </w:r>
          </w:p>
        </w:tc>
      </w:tr>
      <w:tr w:rsidR="00670C81" w14:paraId="268C0C62" w14:textId="77777777" w:rsidTr="00670C81">
        <w:tc>
          <w:tcPr>
            <w:tcW w:w="1809" w:type="dxa"/>
            <w:tcBorders>
              <w:top w:val="single" w:sz="4" w:space="0" w:color="auto"/>
              <w:left w:val="single" w:sz="4" w:space="0" w:color="auto"/>
              <w:bottom w:val="single" w:sz="4" w:space="0" w:color="auto"/>
              <w:right w:val="single" w:sz="4" w:space="0" w:color="auto"/>
            </w:tcBorders>
          </w:tcPr>
          <w:p w14:paraId="2296374E" w14:textId="77777777" w:rsidR="00670C81" w:rsidRDefault="00670C81">
            <w:pPr>
              <w:rPr>
                <w:rFonts w:ascii="Arial" w:hAnsi="Arial"/>
                <w:sz w:val="16"/>
              </w:rPr>
            </w:pPr>
          </w:p>
          <w:p w14:paraId="77D468D9" w14:textId="77777777" w:rsidR="00670C81" w:rsidRDefault="00670C81">
            <w:pPr>
              <w:rPr>
                <w:rFonts w:ascii="Arial" w:hAnsi="Arial"/>
                <w:sz w:val="16"/>
              </w:rPr>
            </w:pPr>
            <w:r>
              <w:rPr>
                <w:rFonts w:ascii="Arial" w:hAnsi="Arial"/>
                <w:sz w:val="16"/>
              </w:rPr>
              <w:t xml:space="preserve">Staff Development and Wellbeing days have fixed scheduling throughout the </w:t>
            </w:r>
            <w:proofErr w:type="gramStart"/>
            <w:r>
              <w:rPr>
                <w:rFonts w:ascii="Arial" w:hAnsi="Arial"/>
                <w:sz w:val="16"/>
              </w:rPr>
              <w:t>year;</w:t>
            </w:r>
            <w:proofErr w:type="gramEnd"/>
            <w:r>
              <w:rPr>
                <w:rFonts w:ascii="Arial" w:hAnsi="Arial"/>
                <w:sz w:val="16"/>
              </w:rPr>
              <w:t xml:space="preserve"> January, April, June, July, August, September and November. </w:t>
            </w:r>
          </w:p>
        </w:tc>
        <w:tc>
          <w:tcPr>
            <w:tcW w:w="2694" w:type="dxa"/>
            <w:tcBorders>
              <w:top w:val="single" w:sz="4" w:space="0" w:color="auto"/>
              <w:left w:val="single" w:sz="4" w:space="0" w:color="auto"/>
              <w:bottom w:val="single" w:sz="4" w:space="0" w:color="auto"/>
              <w:right w:val="single" w:sz="4" w:space="0" w:color="auto"/>
            </w:tcBorders>
          </w:tcPr>
          <w:p w14:paraId="2AC751E8" w14:textId="77777777" w:rsidR="00670C81" w:rsidRDefault="00670C81">
            <w:pPr>
              <w:rPr>
                <w:rFonts w:ascii="Arial" w:hAnsi="Arial"/>
                <w:sz w:val="16"/>
              </w:rPr>
            </w:pPr>
            <w:r>
              <w:rPr>
                <w:rFonts w:ascii="Arial" w:hAnsi="Arial"/>
                <w:sz w:val="16"/>
              </w:rPr>
              <w:t xml:space="preserve">To improve my learning and development in line with the CIPD’s professional area, I ensured that I was involved in staff development by obtaining feedback through the internal feedback forms which contributed to the designing of staff development and wellbeing days. </w:t>
            </w:r>
            <w:r>
              <w:rPr>
                <w:rFonts w:ascii="Arial" w:hAnsi="Arial"/>
                <w:sz w:val="16"/>
              </w:rPr>
              <w:br/>
            </w:r>
          </w:p>
          <w:p w14:paraId="3B9DFB89" w14:textId="77777777" w:rsidR="00670C81" w:rsidRDefault="00670C81">
            <w:pPr>
              <w:rPr>
                <w:rFonts w:ascii="Arial" w:hAnsi="Arial"/>
                <w:sz w:val="16"/>
              </w:rPr>
            </w:pPr>
            <w:r>
              <w:rPr>
                <w:rFonts w:ascii="Arial" w:hAnsi="Arial"/>
                <w:sz w:val="16"/>
              </w:rPr>
              <w:t xml:space="preserve">These days, in particularly wellbeing days were arranged to meet the needs of employees and their preferences. My involvement was to take note of the suggested activities and then put a message on the staff intranet asking for people to inform me of their chose wellbeing activity. I was able to chase those who had not put their name forward for an activity and monitor who attended as it was a requirement for everyone to </w:t>
            </w:r>
          </w:p>
          <w:p w14:paraId="36C790D6" w14:textId="77777777" w:rsidR="00670C81" w:rsidRDefault="00670C81">
            <w:pPr>
              <w:rPr>
                <w:rFonts w:ascii="Arial" w:hAnsi="Arial"/>
                <w:sz w:val="16"/>
              </w:rPr>
            </w:pPr>
            <w:r>
              <w:rPr>
                <w:rFonts w:ascii="Arial" w:hAnsi="Arial"/>
                <w:sz w:val="16"/>
              </w:rPr>
              <w:t>attend.</w:t>
            </w:r>
          </w:p>
          <w:p w14:paraId="210C21F5" w14:textId="77777777" w:rsidR="00670C81" w:rsidRDefault="00670C81">
            <w:pPr>
              <w:rPr>
                <w:rFonts w:ascii="Arial" w:hAnsi="Arial"/>
                <w:sz w:val="16"/>
              </w:rPr>
            </w:pPr>
          </w:p>
        </w:tc>
        <w:tc>
          <w:tcPr>
            <w:tcW w:w="2835" w:type="dxa"/>
            <w:tcBorders>
              <w:top w:val="single" w:sz="4" w:space="0" w:color="auto"/>
              <w:left w:val="single" w:sz="4" w:space="0" w:color="auto"/>
              <w:bottom w:val="single" w:sz="4" w:space="0" w:color="auto"/>
              <w:right w:val="single" w:sz="4" w:space="0" w:color="auto"/>
            </w:tcBorders>
            <w:hideMark/>
          </w:tcPr>
          <w:p w14:paraId="697F8107" w14:textId="77777777" w:rsidR="00670C81" w:rsidRDefault="00670C81">
            <w:pPr>
              <w:rPr>
                <w:rFonts w:ascii="Arial" w:hAnsi="Arial"/>
                <w:sz w:val="16"/>
              </w:rPr>
            </w:pPr>
            <w:r>
              <w:rPr>
                <w:rFonts w:ascii="Arial" w:hAnsi="Arial"/>
                <w:sz w:val="16"/>
              </w:rPr>
              <w:t xml:space="preserve">Whilst ensuring I contribute to the designing of staff development at the college </w:t>
            </w:r>
            <w:proofErr w:type="spellStart"/>
            <w:r>
              <w:rPr>
                <w:rFonts w:ascii="Arial" w:hAnsi="Arial"/>
                <w:sz w:val="16"/>
              </w:rPr>
              <w:t>I m</w:t>
            </w:r>
            <w:proofErr w:type="spellEnd"/>
            <w:r>
              <w:rPr>
                <w:rFonts w:ascii="Arial" w:hAnsi="Arial"/>
                <w:sz w:val="16"/>
              </w:rPr>
              <w:t xml:space="preserve"> able to </w:t>
            </w:r>
            <w:proofErr w:type="spellStart"/>
            <w:r>
              <w:rPr>
                <w:rFonts w:ascii="Arial" w:hAnsi="Arial"/>
                <w:sz w:val="16"/>
              </w:rPr>
              <w:t>deign</w:t>
            </w:r>
            <w:proofErr w:type="spellEnd"/>
            <w:r>
              <w:rPr>
                <w:rFonts w:ascii="Arial" w:hAnsi="Arial"/>
                <w:sz w:val="16"/>
              </w:rPr>
              <w:t xml:space="preserve"> programmes and initiatives unique to what the staff from different areas such as academic, business support and management want and need; enabling them to be successful in their own roles.</w:t>
            </w:r>
          </w:p>
        </w:tc>
        <w:tc>
          <w:tcPr>
            <w:tcW w:w="2976" w:type="dxa"/>
            <w:tcBorders>
              <w:top w:val="single" w:sz="4" w:space="0" w:color="auto"/>
              <w:left w:val="single" w:sz="4" w:space="0" w:color="auto"/>
              <w:bottom w:val="single" w:sz="4" w:space="0" w:color="auto"/>
              <w:right w:val="single" w:sz="4" w:space="0" w:color="auto"/>
            </w:tcBorders>
          </w:tcPr>
          <w:p w14:paraId="5B85DF41" w14:textId="77777777" w:rsidR="00670C81" w:rsidRDefault="00670C81">
            <w:pPr>
              <w:rPr>
                <w:rFonts w:ascii="Arial" w:hAnsi="Arial"/>
                <w:sz w:val="16"/>
              </w:rPr>
            </w:pPr>
            <w:r>
              <w:rPr>
                <w:rFonts w:ascii="Arial" w:hAnsi="Arial"/>
                <w:sz w:val="16"/>
              </w:rPr>
              <w:t>I learnt that due to academic staff having a contractual amount of CPD hours to complete in an academic year they have a specific amount of training they must attended; this results in higher number of attendees within the academic staff area.</w:t>
            </w:r>
          </w:p>
          <w:p w14:paraId="39D2A82A" w14:textId="77777777" w:rsidR="00670C81" w:rsidRDefault="00670C81">
            <w:pPr>
              <w:rPr>
                <w:rFonts w:ascii="Arial" w:hAnsi="Arial"/>
                <w:sz w:val="16"/>
              </w:rPr>
            </w:pPr>
          </w:p>
          <w:p w14:paraId="618A2E25" w14:textId="77777777" w:rsidR="00670C81" w:rsidRDefault="00670C81">
            <w:pPr>
              <w:rPr>
                <w:rFonts w:ascii="Arial" w:hAnsi="Arial"/>
                <w:sz w:val="16"/>
              </w:rPr>
            </w:pPr>
            <w:r>
              <w:rPr>
                <w:rFonts w:ascii="Arial" w:hAnsi="Arial"/>
                <w:sz w:val="16"/>
              </w:rPr>
              <w:t xml:space="preserve">However, there is no compulsory CPD hours that business support </w:t>
            </w:r>
            <w:proofErr w:type="spellStart"/>
            <w:r>
              <w:rPr>
                <w:rFonts w:ascii="Arial" w:hAnsi="Arial"/>
                <w:sz w:val="16"/>
              </w:rPr>
              <w:t>aremcontracted</w:t>
            </w:r>
            <w:proofErr w:type="spellEnd"/>
            <w:r>
              <w:rPr>
                <w:rFonts w:ascii="Arial" w:hAnsi="Arial"/>
                <w:sz w:val="16"/>
              </w:rPr>
              <w:t xml:space="preserve"> to complete throughout the year, meaning there were less business staff attending training sessions. </w:t>
            </w:r>
          </w:p>
        </w:tc>
        <w:tc>
          <w:tcPr>
            <w:tcW w:w="2835" w:type="dxa"/>
            <w:tcBorders>
              <w:top w:val="single" w:sz="4" w:space="0" w:color="auto"/>
              <w:left w:val="single" w:sz="4" w:space="0" w:color="auto"/>
              <w:bottom w:val="single" w:sz="4" w:space="0" w:color="auto"/>
              <w:right w:val="single" w:sz="4" w:space="0" w:color="auto"/>
            </w:tcBorders>
          </w:tcPr>
          <w:p w14:paraId="0D1927F2" w14:textId="77777777" w:rsidR="00670C81" w:rsidRDefault="00670C81">
            <w:pPr>
              <w:rPr>
                <w:rFonts w:ascii="Arial" w:hAnsi="Arial"/>
                <w:sz w:val="16"/>
              </w:rPr>
            </w:pPr>
            <w:r>
              <w:rPr>
                <w:rFonts w:ascii="Arial" w:hAnsi="Arial"/>
                <w:sz w:val="16"/>
              </w:rPr>
              <w:t xml:space="preserve">Staff have been completing attendance forms at each training session they attend which then meant the HR department would need to manually input who attended which events. This was time consuming and not every employee would complete the feedback form. </w:t>
            </w:r>
          </w:p>
          <w:p w14:paraId="191E34FA" w14:textId="77777777" w:rsidR="00670C81" w:rsidRDefault="00670C81">
            <w:pPr>
              <w:rPr>
                <w:rFonts w:ascii="Arial" w:hAnsi="Arial"/>
                <w:sz w:val="16"/>
              </w:rPr>
            </w:pPr>
          </w:p>
          <w:p w14:paraId="36E307EE" w14:textId="77777777" w:rsidR="00670C81" w:rsidRDefault="00670C81">
            <w:pPr>
              <w:rPr>
                <w:rFonts w:ascii="Arial" w:hAnsi="Arial"/>
                <w:sz w:val="16"/>
              </w:rPr>
            </w:pPr>
            <w:r>
              <w:rPr>
                <w:rFonts w:ascii="Arial" w:hAnsi="Arial"/>
                <w:sz w:val="16"/>
              </w:rPr>
              <w:t xml:space="preserve">Therefore, working closely with other departments we have devised Google Forms where attendees must log on to the staff intranet and access the staff development schedule and confirm they attended sessions and provide feedback. This would automatically add the specific number hours to their personal </w:t>
            </w:r>
            <w:proofErr w:type="gramStart"/>
            <w:r>
              <w:rPr>
                <w:rFonts w:ascii="Arial" w:hAnsi="Arial"/>
                <w:sz w:val="16"/>
              </w:rPr>
              <w:t>CPD;</w:t>
            </w:r>
            <w:proofErr w:type="gramEnd"/>
            <w:r>
              <w:rPr>
                <w:rFonts w:ascii="Arial" w:hAnsi="Arial"/>
                <w:sz w:val="16"/>
              </w:rPr>
              <w:t xml:space="preserve"> also accessible via the staff intranet.</w:t>
            </w:r>
          </w:p>
          <w:p w14:paraId="3EB3F646" w14:textId="77777777" w:rsidR="00670C81" w:rsidRDefault="00670C81">
            <w:pPr>
              <w:rPr>
                <w:rFonts w:ascii="Arial" w:hAnsi="Arial"/>
                <w:sz w:val="16"/>
              </w:rPr>
            </w:pPr>
          </w:p>
          <w:p w14:paraId="18FBB9D8" w14:textId="77777777" w:rsidR="00670C81" w:rsidRDefault="00670C81">
            <w:pPr>
              <w:rPr>
                <w:rFonts w:ascii="Arial" w:hAnsi="Arial"/>
                <w:sz w:val="16"/>
              </w:rPr>
            </w:pPr>
            <w:r>
              <w:rPr>
                <w:rFonts w:ascii="Arial" w:hAnsi="Arial"/>
                <w:sz w:val="16"/>
              </w:rPr>
              <w:t xml:space="preserve">Employees have a certain time period to complete the online forms otherwise their CPD hours </w:t>
            </w:r>
            <w:proofErr w:type="gramStart"/>
            <w:r>
              <w:rPr>
                <w:rFonts w:ascii="Arial" w:hAnsi="Arial"/>
                <w:sz w:val="16"/>
              </w:rPr>
              <w:t>won’t</w:t>
            </w:r>
            <w:proofErr w:type="gramEnd"/>
            <w:r>
              <w:rPr>
                <w:rFonts w:ascii="Arial" w:hAnsi="Arial"/>
                <w:sz w:val="16"/>
              </w:rPr>
              <w:t xml:space="preserve"> be included. This has helped the amount of feedback I have been able to obtain from staff.</w:t>
            </w:r>
          </w:p>
          <w:p w14:paraId="0C1541DA" w14:textId="77777777" w:rsidR="00670C81" w:rsidRDefault="00670C81">
            <w:pPr>
              <w:rPr>
                <w:rFonts w:ascii="Arial" w:hAnsi="Arial"/>
                <w:sz w:val="16"/>
              </w:rPr>
            </w:pPr>
          </w:p>
        </w:tc>
      </w:tr>
      <w:tr w:rsidR="00670C81" w14:paraId="4456733D" w14:textId="77777777" w:rsidTr="00670C81">
        <w:tc>
          <w:tcPr>
            <w:tcW w:w="1809" w:type="dxa"/>
            <w:tcBorders>
              <w:top w:val="single" w:sz="4" w:space="0" w:color="auto"/>
              <w:left w:val="single" w:sz="4" w:space="0" w:color="auto"/>
              <w:bottom w:val="single" w:sz="4" w:space="0" w:color="auto"/>
              <w:right w:val="single" w:sz="4" w:space="0" w:color="auto"/>
            </w:tcBorders>
          </w:tcPr>
          <w:p w14:paraId="65C3CA51" w14:textId="77777777" w:rsidR="00670C81" w:rsidRDefault="00670C81">
            <w:pPr>
              <w:rPr>
                <w:rFonts w:ascii="Arial" w:hAnsi="Arial"/>
                <w:sz w:val="16"/>
              </w:rPr>
            </w:pPr>
          </w:p>
          <w:p w14:paraId="2335608A" w14:textId="77777777" w:rsidR="00670C81" w:rsidRDefault="00670C81">
            <w:pPr>
              <w:rPr>
                <w:rFonts w:ascii="Arial" w:hAnsi="Arial"/>
                <w:sz w:val="16"/>
              </w:rPr>
            </w:pPr>
            <w:r>
              <w:rPr>
                <w:rFonts w:ascii="Arial" w:hAnsi="Arial"/>
                <w:sz w:val="16"/>
              </w:rPr>
              <w:t>December 2018</w:t>
            </w:r>
          </w:p>
        </w:tc>
        <w:tc>
          <w:tcPr>
            <w:tcW w:w="2694" w:type="dxa"/>
            <w:tcBorders>
              <w:top w:val="single" w:sz="4" w:space="0" w:color="auto"/>
              <w:left w:val="single" w:sz="4" w:space="0" w:color="auto"/>
              <w:bottom w:val="single" w:sz="4" w:space="0" w:color="auto"/>
              <w:right w:val="single" w:sz="4" w:space="0" w:color="auto"/>
            </w:tcBorders>
          </w:tcPr>
          <w:p w14:paraId="51C5632D" w14:textId="77777777" w:rsidR="00670C81" w:rsidRDefault="00670C81">
            <w:pPr>
              <w:rPr>
                <w:rFonts w:ascii="Arial" w:hAnsi="Arial"/>
                <w:sz w:val="16"/>
              </w:rPr>
            </w:pPr>
            <w:r>
              <w:rPr>
                <w:rFonts w:ascii="Arial" w:hAnsi="Arial"/>
                <w:sz w:val="16"/>
              </w:rPr>
              <w:t>To help support the delivery of learning and development events and programmes I created and shared instructions with staff, explaining how to access and complete compulsory training.</w:t>
            </w:r>
          </w:p>
          <w:p w14:paraId="1C7A9569" w14:textId="77777777" w:rsidR="00670C81" w:rsidRDefault="00670C81">
            <w:pPr>
              <w:rPr>
                <w:rFonts w:ascii="Arial" w:hAnsi="Arial"/>
                <w:sz w:val="16"/>
              </w:rPr>
            </w:pPr>
          </w:p>
          <w:p w14:paraId="25C28B61" w14:textId="77777777" w:rsidR="00670C81" w:rsidRDefault="00670C81">
            <w:pPr>
              <w:rPr>
                <w:rFonts w:ascii="Arial" w:hAnsi="Arial"/>
                <w:sz w:val="16"/>
              </w:rPr>
            </w:pPr>
            <w:r>
              <w:rPr>
                <w:rFonts w:ascii="Arial" w:hAnsi="Arial"/>
                <w:sz w:val="16"/>
              </w:rPr>
              <w:t xml:space="preserve">With these instructions I was able to support staff and ensure that they completed the compulsory training. Everyone who completed the courses were recorded on a spreadsheet and I could monitor the expiry dates by running reports; I could then chase those who were out of date. </w:t>
            </w:r>
          </w:p>
          <w:p w14:paraId="3369BE7D" w14:textId="77777777" w:rsidR="00670C81" w:rsidRDefault="00670C81">
            <w:pPr>
              <w:rPr>
                <w:rFonts w:ascii="Arial" w:hAnsi="Arial"/>
                <w:sz w:val="16"/>
              </w:rPr>
            </w:pPr>
          </w:p>
        </w:tc>
        <w:tc>
          <w:tcPr>
            <w:tcW w:w="2835" w:type="dxa"/>
            <w:tcBorders>
              <w:top w:val="single" w:sz="4" w:space="0" w:color="auto"/>
              <w:left w:val="single" w:sz="4" w:space="0" w:color="auto"/>
              <w:bottom w:val="single" w:sz="4" w:space="0" w:color="auto"/>
              <w:right w:val="single" w:sz="4" w:space="0" w:color="auto"/>
            </w:tcBorders>
          </w:tcPr>
          <w:p w14:paraId="7ABD885D" w14:textId="77777777" w:rsidR="00670C81" w:rsidRDefault="00670C81">
            <w:pPr>
              <w:rPr>
                <w:rFonts w:ascii="Arial" w:hAnsi="Arial"/>
                <w:sz w:val="16"/>
              </w:rPr>
            </w:pPr>
            <w:r>
              <w:rPr>
                <w:rFonts w:ascii="Arial" w:hAnsi="Arial"/>
                <w:sz w:val="16"/>
              </w:rPr>
              <w:t>This was important as I needed to make sure that all employees abided by the safeguarding policies, were aware of college procedures and completed the courses that they were contracted to do.</w:t>
            </w:r>
          </w:p>
          <w:p w14:paraId="54255883" w14:textId="77777777" w:rsidR="00670C81" w:rsidRDefault="00670C81">
            <w:pPr>
              <w:rPr>
                <w:rFonts w:ascii="Arial" w:hAnsi="Arial"/>
                <w:sz w:val="16"/>
              </w:rPr>
            </w:pPr>
          </w:p>
          <w:p w14:paraId="37C175D4" w14:textId="77777777" w:rsidR="00670C81" w:rsidRDefault="00670C81">
            <w:pPr>
              <w:rPr>
                <w:rFonts w:ascii="Arial" w:hAnsi="Arial"/>
                <w:sz w:val="16"/>
              </w:rPr>
            </w:pPr>
            <w:r>
              <w:rPr>
                <w:rFonts w:ascii="Arial" w:hAnsi="Arial"/>
                <w:sz w:val="16"/>
              </w:rPr>
              <w:t xml:space="preserve">I would also be able to run current reports for managers who asked for it and provide evidence to inspectors that all employees were up to date with compulsory training. </w:t>
            </w:r>
          </w:p>
        </w:tc>
        <w:tc>
          <w:tcPr>
            <w:tcW w:w="2976" w:type="dxa"/>
            <w:tcBorders>
              <w:top w:val="single" w:sz="4" w:space="0" w:color="auto"/>
              <w:left w:val="single" w:sz="4" w:space="0" w:color="auto"/>
              <w:bottom w:val="single" w:sz="4" w:space="0" w:color="auto"/>
              <w:right w:val="single" w:sz="4" w:space="0" w:color="auto"/>
            </w:tcBorders>
            <w:hideMark/>
          </w:tcPr>
          <w:p w14:paraId="13D2107F" w14:textId="77777777" w:rsidR="00670C81" w:rsidRDefault="00670C81">
            <w:pPr>
              <w:rPr>
                <w:rFonts w:ascii="Arial" w:hAnsi="Arial"/>
                <w:sz w:val="16"/>
              </w:rPr>
            </w:pPr>
            <w:r>
              <w:rPr>
                <w:rFonts w:ascii="Arial" w:hAnsi="Arial"/>
                <w:sz w:val="16"/>
              </w:rPr>
              <w:t>I learnt from this that a better system of recording could be used. Utilising the google platform used at the college would allow me to update one spreadsheet; this would reduce the amount of copies sent to manager or saved on the HR database. Updating a live online spreadsheet would mean that it is always up to date and visible to whomever I shared the spreadsheet with.</w:t>
            </w:r>
          </w:p>
        </w:tc>
        <w:tc>
          <w:tcPr>
            <w:tcW w:w="2835" w:type="dxa"/>
            <w:tcBorders>
              <w:top w:val="single" w:sz="4" w:space="0" w:color="auto"/>
              <w:left w:val="single" w:sz="4" w:space="0" w:color="auto"/>
              <w:bottom w:val="single" w:sz="4" w:space="0" w:color="auto"/>
              <w:right w:val="single" w:sz="4" w:space="0" w:color="auto"/>
            </w:tcBorders>
            <w:hideMark/>
          </w:tcPr>
          <w:p w14:paraId="7CCFA0BD" w14:textId="77777777" w:rsidR="00670C81" w:rsidRDefault="00670C81">
            <w:pPr>
              <w:rPr>
                <w:rFonts w:ascii="Arial" w:hAnsi="Arial"/>
                <w:sz w:val="16"/>
              </w:rPr>
            </w:pPr>
            <w:r>
              <w:rPr>
                <w:rFonts w:ascii="Arial" w:hAnsi="Arial"/>
                <w:sz w:val="16"/>
              </w:rPr>
              <w:t>Continue to develop a more advanced and effective way of recorded and managing staff development data.</w:t>
            </w:r>
          </w:p>
        </w:tc>
      </w:tr>
      <w:tr w:rsidR="00670C81" w14:paraId="60708B89" w14:textId="77777777" w:rsidTr="00670C81">
        <w:tc>
          <w:tcPr>
            <w:tcW w:w="1809" w:type="dxa"/>
            <w:tcBorders>
              <w:top w:val="single" w:sz="4" w:space="0" w:color="auto"/>
              <w:left w:val="single" w:sz="4" w:space="0" w:color="auto"/>
              <w:bottom w:val="single" w:sz="4" w:space="0" w:color="auto"/>
              <w:right w:val="single" w:sz="4" w:space="0" w:color="auto"/>
            </w:tcBorders>
          </w:tcPr>
          <w:p w14:paraId="438FB94F" w14:textId="77777777" w:rsidR="00670C81" w:rsidRDefault="00670C81">
            <w:pPr>
              <w:rPr>
                <w:rFonts w:ascii="Arial" w:hAnsi="Arial"/>
                <w:sz w:val="16"/>
              </w:rPr>
            </w:pPr>
          </w:p>
          <w:p w14:paraId="7BC4F6D8" w14:textId="77777777" w:rsidR="00670C81" w:rsidRDefault="00670C81">
            <w:pPr>
              <w:rPr>
                <w:rFonts w:ascii="Arial" w:hAnsi="Arial"/>
                <w:sz w:val="16"/>
              </w:rPr>
            </w:pPr>
            <w:r>
              <w:rPr>
                <w:rFonts w:ascii="Arial" w:hAnsi="Arial"/>
                <w:sz w:val="16"/>
              </w:rPr>
              <w:t>August 2019</w:t>
            </w:r>
          </w:p>
        </w:tc>
        <w:tc>
          <w:tcPr>
            <w:tcW w:w="2694" w:type="dxa"/>
            <w:tcBorders>
              <w:top w:val="single" w:sz="4" w:space="0" w:color="auto"/>
              <w:left w:val="single" w:sz="4" w:space="0" w:color="auto"/>
              <w:bottom w:val="single" w:sz="4" w:space="0" w:color="auto"/>
              <w:right w:val="single" w:sz="4" w:space="0" w:color="auto"/>
            </w:tcBorders>
          </w:tcPr>
          <w:p w14:paraId="4E3EB2EE" w14:textId="77777777" w:rsidR="00670C81" w:rsidRDefault="00670C81">
            <w:pPr>
              <w:rPr>
                <w:rFonts w:ascii="Arial" w:hAnsi="Arial"/>
                <w:sz w:val="16"/>
              </w:rPr>
            </w:pPr>
            <w:r>
              <w:rPr>
                <w:rFonts w:ascii="Arial" w:hAnsi="Arial"/>
                <w:sz w:val="16"/>
              </w:rPr>
              <w:t xml:space="preserve">To improve my skills under the Curious behaviour of the profession map I became more inquisitive by looking below </w:t>
            </w:r>
            <w:proofErr w:type="spellStart"/>
            <w:r>
              <w:rPr>
                <w:rFonts w:ascii="Arial" w:hAnsi="Arial"/>
                <w:sz w:val="16"/>
              </w:rPr>
              <w:t>he</w:t>
            </w:r>
            <w:proofErr w:type="spellEnd"/>
            <w:r>
              <w:rPr>
                <w:rFonts w:ascii="Arial" w:hAnsi="Arial"/>
                <w:sz w:val="16"/>
              </w:rPr>
              <w:t xml:space="preserve"> surface to understand issues. By running reports based on the sickness absences it was clear the system was not effective. </w:t>
            </w:r>
          </w:p>
          <w:p w14:paraId="5663350B" w14:textId="77777777" w:rsidR="00670C81" w:rsidRDefault="00670C81">
            <w:pPr>
              <w:rPr>
                <w:rFonts w:ascii="Arial" w:hAnsi="Arial"/>
                <w:sz w:val="16"/>
              </w:rPr>
            </w:pPr>
          </w:p>
          <w:p w14:paraId="36F6C602" w14:textId="77777777" w:rsidR="00670C81" w:rsidRDefault="00670C81">
            <w:pPr>
              <w:rPr>
                <w:rFonts w:ascii="Arial" w:hAnsi="Arial"/>
                <w:sz w:val="16"/>
              </w:rPr>
            </w:pPr>
            <w:r>
              <w:rPr>
                <w:rFonts w:ascii="Arial" w:hAnsi="Arial"/>
                <w:sz w:val="16"/>
              </w:rPr>
              <w:t xml:space="preserve">Following discussion and designing with management and consultation between unions and employees a new sickness absence management policy, procedure and system was implemented. The system was based on Bradford factors which identified when sickness patterns were reoccurring. The policy and procedure also introduced various support meeting which encouraged better management of absences by line managers and the HR department. </w:t>
            </w:r>
          </w:p>
          <w:p w14:paraId="3416FA7E" w14:textId="77777777" w:rsidR="00670C81" w:rsidRDefault="00670C81">
            <w:pPr>
              <w:rPr>
                <w:rFonts w:ascii="Arial" w:hAnsi="Arial"/>
                <w:sz w:val="16"/>
              </w:rPr>
            </w:pPr>
          </w:p>
        </w:tc>
        <w:tc>
          <w:tcPr>
            <w:tcW w:w="2835" w:type="dxa"/>
            <w:tcBorders>
              <w:top w:val="single" w:sz="4" w:space="0" w:color="auto"/>
              <w:left w:val="single" w:sz="4" w:space="0" w:color="auto"/>
              <w:bottom w:val="single" w:sz="4" w:space="0" w:color="auto"/>
              <w:right w:val="single" w:sz="4" w:space="0" w:color="auto"/>
            </w:tcBorders>
            <w:hideMark/>
          </w:tcPr>
          <w:p w14:paraId="70947D5A" w14:textId="77777777" w:rsidR="00670C81" w:rsidRDefault="00670C81">
            <w:pPr>
              <w:rPr>
                <w:rFonts w:ascii="Arial" w:hAnsi="Arial"/>
                <w:sz w:val="16"/>
              </w:rPr>
            </w:pPr>
            <w:r>
              <w:rPr>
                <w:rFonts w:ascii="Arial" w:hAnsi="Arial"/>
                <w:sz w:val="16"/>
              </w:rPr>
              <w:lastRenderedPageBreak/>
              <w:t>By running regular reports, I was able to establish a flaw in the sickness absences system. The system used was not effective enough as it was not identifying irregular or reoccurring patterns.</w:t>
            </w:r>
          </w:p>
        </w:tc>
        <w:tc>
          <w:tcPr>
            <w:tcW w:w="2976" w:type="dxa"/>
            <w:tcBorders>
              <w:top w:val="single" w:sz="4" w:space="0" w:color="auto"/>
              <w:left w:val="single" w:sz="4" w:space="0" w:color="auto"/>
              <w:bottom w:val="single" w:sz="4" w:space="0" w:color="auto"/>
              <w:right w:val="single" w:sz="4" w:space="0" w:color="auto"/>
            </w:tcBorders>
            <w:hideMark/>
          </w:tcPr>
          <w:p w14:paraId="0B99CDC6" w14:textId="77777777" w:rsidR="00670C81" w:rsidRDefault="00670C81">
            <w:pPr>
              <w:rPr>
                <w:rFonts w:ascii="Arial" w:hAnsi="Arial"/>
                <w:sz w:val="16"/>
              </w:rPr>
            </w:pPr>
            <w:r>
              <w:rPr>
                <w:rFonts w:ascii="Arial" w:hAnsi="Arial"/>
                <w:sz w:val="16"/>
              </w:rPr>
              <w:t>Through research I was able to get a better understanding of Bradford factors (</w:t>
            </w:r>
            <w:proofErr w:type="spellStart"/>
            <w:r>
              <w:rPr>
                <w:rFonts w:ascii="Arial" w:hAnsi="Arial"/>
                <w:sz w:val="16"/>
              </w:rPr>
              <w:t>BrightHR</w:t>
            </w:r>
            <w:proofErr w:type="spellEnd"/>
            <w:r>
              <w:rPr>
                <w:rFonts w:ascii="Arial" w:hAnsi="Arial"/>
                <w:sz w:val="16"/>
              </w:rPr>
              <w:t>, 2020) and why many organisations embed them into their organisational policies and procedures.</w:t>
            </w:r>
          </w:p>
        </w:tc>
        <w:tc>
          <w:tcPr>
            <w:tcW w:w="2835" w:type="dxa"/>
            <w:tcBorders>
              <w:top w:val="single" w:sz="4" w:space="0" w:color="auto"/>
              <w:left w:val="single" w:sz="4" w:space="0" w:color="auto"/>
              <w:bottom w:val="single" w:sz="4" w:space="0" w:color="auto"/>
              <w:right w:val="single" w:sz="4" w:space="0" w:color="auto"/>
            </w:tcBorders>
            <w:hideMark/>
          </w:tcPr>
          <w:p w14:paraId="2677E3F2" w14:textId="77777777" w:rsidR="00670C81" w:rsidRDefault="00670C81">
            <w:pPr>
              <w:rPr>
                <w:rFonts w:ascii="Arial" w:hAnsi="Arial"/>
                <w:sz w:val="16"/>
              </w:rPr>
            </w:pPr>
            <w:r>
              <w:rPr>
                <w:rFonts w:ascii="Arial" w:hAnsi="Arial"/>
                <w:sz w:val="16"/>
              </w:rPr>
              <w:t>Continue to monitor the effectiveness of the current sickness system.</w:t>
            </w:r>
          </w:p>
        </w:tc>
      </w:tr>
      <w:tr w:rsidR="00670C81" w14:paraId="1AB035BC" w14:textId="77777777" w:rsidTr="00670C81">
        <w:tc>
          <w:tcPr>
            <w:tcW w:w="1809" w:type="dxa"/>
            <w:tcBorders>
              <w:top w:val="single" w:sz="4" w:space="0" w:color="auto"/>
              <w:left w:val="single" w:sz="4" w:space="0" w:color="auto"/>
              <w:bottom w:val="single" w:sz="4" w:space="0" w:color="auto"/>
              <w:right w:val="single" w:sz="4" w:space="0" w:color="auto"/>
            </w:tcBorders>
          </w:tcPr>
          <w:p w14:paraId="58A5F1B1" w14:textId="77777777" w:rsidR="00670C81" w:rsidRDefault="00670C81">
            <w:pPr>
              <w:rPr>
                <w:rFonts w:ascii="Arial" w:hAnsi="Arial"/>
                <w:sz w:val="16"/>
              </w:rPr>
            </w:pPr>
          </w:p>
          <w:p w14:paraId="7135F4DB" w14:textId="77777777" w:rsidR="00670C81" w:rsidRDefault="00670C81">
            <w:pPr>
              <w:rPr>
                <w:rFonts w:ascii="Arial" w:hAnsi="Arial"/>
                <w:sz w:val="16"/>
              </w:rPr>
            </w:pPr>
            <w:r>
              <w:rPr>
                <w:rFonts w:ascii="Arial" w:hAnsi="Arial"/>
                <w:sz w:val="16"/>
              </w:rPr>
              <w:t>April 2019</w:t>
            </w:r>
          </w:p>
        </w:tc>
        <w:tc>
          <w:tcPr>
            <w:tcW w:w="2694" w:type="dxa"/>
            <w:tcBorders>
              <w:top w:val="single" w:sz="4" w:space="0" w:color="auto"/>
              <w:left w:val="single" w:sz="4" w:space="0" w:color="auto"/>
              <w:bottom w:val="single" w:sz="4" w:space="0" w:color="auto"/>
              <w:right w:val="single" w:sz="4" w:space="0" w:color="auto"/>
            </w:tcBorders>
          </w:tcPr>
          <w:p w14:paraId="3DFF626E" w14:textId="77777777" w:rsidR="00670C81" w:rsidRDefault="00670C81">
            <w:pPr>
              <w:rPr>
                <w:rFonts w:ascii="Arial" w:hAnsi="Arial"/>
                <w:sz w:val="16"/>
              </w:rPr>
            </w:pPr>
            <w:r>
              <w:rPr>
                <w:rFonts w:ascii="Arial" w:hAnsi="Arial"/>
                <w:sz w:val="16"/>
              </w:rPr>
              <w:t xml:space="preserve">To further my curiosity behaviour, I got involved in overcoming problems and analysing current techniques/approaches used. </w:t>
            </w:r>
          </w:p>
          <w:p w14:paraId="096FECF5" w14:textId="77777777" w:rsidR="00670C81" w:rsidRDefault="00670C81">
            <w:pPr>
              <w:rPr>
                <w:rFonts w:ascii="Arial" w:hAnsi="Arial"/>
                <w:sz w:val="16"/>
              </w:rPr>
            </w:pPr>
          </w:p>
          <w:p w14:paraId="25E22210" w14:textId="77777777" w:rsidR="00670C81" w:rsidRDefault="00670C81">
            <w:pPr>
              <w:rPr>
                <w:rFonts w:ascii="Arial" w:hAnsi="Arial"/>
                <w:sz w:val="16"/>
              </w:rPr>
            </w:pPr>
            <w:r>
              <w:rPr>
                <w:rFonts w:ascii="Arial" w:hAnsi="Arial"/>
                <w:sz w:val="16"/>
              </w:rPr>
              <w:t xml:space="preserve">As a HR department we identified that our induction process was no longer practical or efficient enough. Following many changes within the organisation the current induction did not include enough information to align with the new organisational objectives or strategy. To begin remodelling the induction programme and process I attended a meeting where together will my colleagues we brainstormed different ideas on how to reinvent an effective induction. </w:t>
            </w:r>
          </w:p>
          <w:p w14:paraId="6F4175FC" w14:textId="77777777" w:rsidR="00670C81" w:rsidRDefault="00670C81">
            <w:pPr>
              <w:rPr>
                <w:rFonts w:ascii="Arial" w:hAnsi="Arial"/>
                <w:sz w:val="16"/>
              </w:rPr>
            </w:pPr>
          </w:p>
        </w:tc>
        <w:tc>
          <w:tcPr>
            <w:tcW w:w="2835" w:type="dxa"/>
            <w:tcBorders>
              <w:top w:val="single" w:sz="4" w:space="0" w:color="auto"/>
              <w:left w:val="single" w:sz="4" w:space="0" w:color="auto"/>
              <w:bottom w:val="single" w:sz="4" w:space="0" w:color="auto"/>
              <w:right w:val="single" w:sz="4" w:space="0" w:color="auto"/>
            </w:tcBorders>
            <w:hideMark/>
          </w:tcPr>
          <w:p w14:paraId="3D582AE6" w14:textId="77777777" w:rsidR="00670C81" w:rsidRDefault="00670C81">
            <w:pPr>
              <w:rPr>
                <w:rFonts w:ascii="Arial" w:hAnsi="Arial"/>
                <w:sz w:val="16"/>
              </w:rPr>
            </w:pPr>
            <w:r>
              <w:rPr>
                <w:rFonts w:ascii="Arial" w:hAnsi="Arial"/>
                <w:sz w:val="16"/>
              </w:rPr>
              <w:t>The previous induction did not align with the organisational aims, objectives and strategy following the merger between Coleg Ceredigion and Coleg Sir Gar.</w:t>
            </w:r>
          </w:p>
        </w:tc>
        <w:tc>
          <w:tcPr>
            <w:tcW w:w="2976" w:type="dxa"/>
            <w:tcBorders>
              <w:top w:val="single" w:sz="4" w:space="0" w:color="auto"/>
              <w:left w:val="single" w:sz="4" w:space="0" w:color="auto"/>
              <w:bottom w:val="single" w:sz="4" w:space="0" w:color="auto"/>
              <w:right w:val="single" w:sz="4" w:space="0" w:color="auto"/>
            </w:tcBorders>
          </w:tcPr>
          <w:p w14:paraId="7A729830" w14:textId="77777777" w:rsidR="00670C81" w:rsidRDefault="00670C81">
            <w:pPr>
              <w:rPr>
                <w:rFonts w:ascii="Arial" w:hAnsi="Arial"/>
                <w:sz w:val="16"/>
              </w:rPr>
            </w:pPr>
            <w:r>
              <w:rPr>
                <w:rFonts w:ascii="Arial" w:hAnsi="Arial"/>
                <w:sz w:val="16"/>
              </w:rPr>
              <w:t>Following research into induction, I learnt the importance of getting employees engaged and gaining their interest from the very beginning. Investing time into an employee at the beginning of their employment lays foundation for performance management emphasized the organisational values and behaviours. Employers must choose candidates that align their own values with those of the organisation (Mearns, 2014).</w:t>
            </w:r>
          </w:p>
          <w:p w14:paraId="19455317" w14:textId="77777777" w:rsidR="00670C81" w:rsidRDefault="00670C81">
            <w:pPr>
              <w:rPr>
                <w:rFonts w:ascii="Arial" w:hAnsi="Arial"/>
                <w:sz w:val="16"/>
              </w:rPr>
            </w:pPr>
          </w:p>
          <w:p w14:paraId="13915154" w14:textId="77777777" w:rsidR="00670C81" w:rsidRDefault="00670C81">
            <w:pPr>
              <w:rPr>
                <w:rFonts w:ascii="Arial" w:hAnsi="Arial"/>
                <w:sz w:val="16"/>
              </w:rPr>
            </w:pPr>
          </w:p>
        </w:tc>
        <w:tc>
          <w:tcPr>
            <w:tcW w:w="2835" w:type="dxa"/>
            <w:tcBorders>
              <w:top w:val="single" w:sz="4" w:space="0" w:color="auto"/>
              <w:left w:val="single" w:sz="4" w:space="0" w:color="auto"/>
              <w:bottom w:val="single" w:sz="4" w:space="0" w:color="auto"/>
              <w:right w:val="single" w:sz="4" w:space="0" w:color="auto"/>
            </w:tcBorders>
          </w:tcPr>
          <w:p w14:paraId="48E9D14A" w14:textId="77777777" w:rsidR="00670C81" w:rsidRDefault="00670C81">
            <w:pPr>
              <w:rPr>
                <w:rFonts w:ascii="Arial" w:hAnsi="Arial"/>
                <w:sz w:val="16"/>
              </w:rPr>
            </w:pPr>
            <w:r>
              <w:rPr>
                <w:rFonts w:ascii="Arial" w:hAnsi="Arial"/>
                <w:sz w:val="16"/>
              </w:rPr>
              <w:t xml:space="preserve">Employees were invited to attend a day induction at the Llanelli campus where they would receive PowerPoint presentations from the Principal and senior management team. This has now changed to the employees getting a day one induction by the HR department, following by a lunch induction with the Principal and senior leadership team </w:t>
            </w:r>
            <w:proofErr w:type="gramStart"/>
            <w:r>
              <w:rPr>
                <w:rFonts w:ascii="Arial" w:hAnsi="Arial"/>
                <w:sz w:val="16"/>
              </w:rPr>
              <w:t>at a later date</w:t>
            </w:r>
            <w:proofErr w:type="gramEnd"/>
            <w:r>
              <w:rPr>
                <w:rFonts w:ascii="Arial" w:hAnsi="Arial"/>
                <w:sz w:val="16"/>
              </w:rPr>
              <w:t xml:space="preserve">. </w:t>
            </w:r>
          </w:p>
          <w:p w14:paraId="4D0EF28D" w14:textId="77777777" w:rsidR="00670C81" w:rsidRDefault="00670C81">
            <w:pPr>
              <w:rPr>
                <w:rFonts w:ascii="Arial" w:hAnsi="Arial"/>
                <w:sz w:val="16"/>
              </w:rPr>
            </w:pPr>
          </w:p>
          <w:p w14:paraId="517BEFED" w14:textId="77777777" w:rsidR="00670C81" w:rsidRDefault="00670C81">
            <w:pPr>
              <w:rPr>
                <w:rFonts w:ascii="Arial" w:hAnsi="Arial"/>
                <w:sz w:val="16"/>
              </w:rPr>
            </w:pPr>
            <w:r>
              <w:rPr>
                <w:rFonts w:ascii="Arial" w:hAnsi="Arial"/>
                <w:sz w:val="16"/>
              </w:rPr>
              <w:t xml:space="preserve">This has resulted in better feedback from employees; this will continue to be monitored to ensure the college is providing a high standard induction. </w:t>
            </w:r>
          </w:p>
        </w:tc>
      </w:tr>
      <w:tr w:rsidR="00670C81" w14:paraId="43C11A97" w14:textId="77777777" w:rsidTr="00670C81">
        <w:tc>
          <w:tcPr>
            <w:tcW w:w="1809" w:type="dxa"/>
            <w:tcBorders>
              <w:top w:val="single" w:sz="4" w:space="0" w:color="auto"/>
              <w:left w:val="single" w:sz="4" w:space="0" w:color="auto"/>
              <w:bottom w:val="single" w:sz="4" w:space="0" w:color="auto"/>
              <w:right w:val="single" w:sz="4" w:space="0" w:color="auto"/>
            </w:tcBorders>
          </w:tcPr>
          <w:p w14:paraId="750A3094" w14:textId="77777777" w:rsidR="00670C81" w:rsidRDefault="00670C81">
            <w:pPr>
              <w:rPr>
                <w:rFonts w:ascii="Arial" w:hAnsi="Arial"/>
                <w:sz w:val="16"/>
              </w:rPr>
            </w:pPr>
          </w:p>
          <w:p w14:paraId="22F6A251" w14:textId="77777777" w:rsidR="00670C81" w:rsidRDefault="00670C81">
            <w:pPr>
              <w:rPr>
                <w:rFonts w:ascii="Arial" w:hAnsi="Arial"/>
                <w:sz w:val="16"/>
              </w:rPr>
            </w:pPr>
            <w:r>
              <w:rPr>
                <w:rFonts w:ascii="Arial" w:hAnsi="Arial"/>
                <w:sz w:val="16"/>
              </w:rPr>
              <w:t>January 2019 – August 2019</w:t>
            </w:r>
          </w:p>
        </w:tc>
        <w:tc>
          <w:tcPr>
            <w:tcW w:w="2694" w:type="dxa"/>
            <w:tcBorders>
              <w:top w:val="single" w:sz="4" w:space="0" w:color="auto"/>
              <w:left w:val="single" w:sz="4" w:space="0" w:color="auto"/>
              <w:bottom w:val="single" w:sz="4" w:space="0" w:color="auto"/>
              <w:right w:val="single" w:sz="4" w:space="0" w:color="auto"/>
            </w:tcBorders>
          </w:tcPr>
          <w:p w14:paraId="6ABDBD56" w14:textId="77777777" w:rsidR="00670C81" w:rsidRDefault="00670C81">
            <w:pPr>
              <w:rPr>
                <w:rFonts w:ascii="Arial" w:hAnsi="Arial"/>
                <w:sz w:val="16"/>
              </w:rPr>
            </w:pPr>
            <w:r>
              <w:rPr>
                <w:rFonts w:ascii="Arial" w:hAnsi="Arial"/>
                <w:sz w:val="16"/>
              </w:rPr>
              <w:t xml:space="preserve">The collaborative behaviour of the profession map identified that I needed to improve my abilities of keeping employees up to date with information relevant to their work. </w:t>
            </w:r>
          </w:p>
          <w:p w14:paraId="0C158A20" w14:textId="77777777" w:rsidR="00670C81" w:rsidRDefault="00670C81">
            <w:pPr>
              <w:rPr>
                <w:rFonts w:ascii="Arial" w:hAnsi="Arial"/>
                <w:sz w:val="16"/>
              </w:rPr>
            </w:pPr>
          </w:p>
          <w:p w14:paraId="3160A719" w14:textId="77777777" w:rsidR="00670C81" w:rsidRDefault="00670C81">
            <w:pPr>
              <w:rPr>
                <w:rFonts w:ascii="Arial" w:hAnsi="Arial"/>
                <w:sz w:val="16"/>
              </w:rPr>
            </w:pPr>
            <w:r>
              <w:rPr>
                <w:rFonts w:ascii="Arial" w:hAnsi="Arial"/>
                <w:sz w:val="16"/>
              </w:rPr>
              <w:t xml:space="preserve">I did this when the HR department and management agreed to change and harmonise the policies at Coleg Ceredigion with those at Coleg Sir Gar. I attended meetings with management, as well as union meetings to ensure the correct information was being </w:t>
            </w:r>
            <w:r>
              <w:rPr>
                <w:rFonts w:ascii="Arial" w:hAnsi="Arial"/>
                <w:sz w:val="16"/>
              </w:rPr>
              <w:lastRenderedPageBreak/>
              <w:t xml:space="preserve">relayed to and from employees. I made myself available to anyone who had any queries via phone, face to face or email. </w:t>
            </w:r>
          </w:p>
          <w:p w14:paraId="63F729C5" w14:textId="77777777" w:rsidR="00670C81" w:rsidRDefault="00670C81">
            <w:pPr>
              <w:rPr>
                <w:rFonts w:ascii="Arial" w:hAnsi="Arial"/>
                <w:sz w:val="16"/>
              </w:rPr>
            </w:pPr>
          </w:p>
        </w:tc>
        <w:tc>
          <w:tcPr>
            <w:tcW w:w="2835" w:type="dxa"/>
            <w:tcBorders>
              <w:top w:val="single" w:sz="4" w:space="0" w:color="auto"/>
              <w:left w:val="single" w:sz="4" w:space="0" w:color="auto"/>
              <w:bottom w:val="single" w:sz="4" w:space="0" w:color="auto"/>
              <w:right w:val="single" w:sz="4" w:space="0" w:color="auto"/>
            </w:tcBorders>
            <w:hideMark/>
          </w:tcPr>
          <w:p w14:paraId="1C0A538B" w14:textId="77777777" w:rsidR="00670C81" w:rsidRDefault="00670C81">
            <w:pPr>
              <w:rPr>
                <w:rFonts w:ascii="Arial" w:hAnsi="Arial"/>
                <w:sz w:val="16"/>
              </w:rPr>
            </w:pPr>
            <w:r>
              <w:rPr>
                <w:rFonts w:ascii="Arial" w:hAnsi="Arial"/>
                <w:sz w:val="16"/>
              </w:rPr>
              <w:lastRenderedPageBreak/>
              <w:t xml:space="preserve">To ensure staff found out the correct and relevant information to them; to avoid any upset or confusion if they were to hear the information from colleagues before they were approached by management or HR. </w:t>
            </w:r>
          </w:p>
        </w:tc>
        <w:tc>
          <w:tcPr>
            <w:tcW w:w="2976" w:type="dxa"/>
            <w:tcBorders>
              <w:top w:val="single" w:sz="4" w:space="0" w:color="auto"/>
              <w:left w:val="single" w:sz="4" w:space="0" w:color="auto"/>
              <w:bottom w:val="single" w:sz="4" w:space="0" w:color="auto"/>
              <w:right w:val="single" w:sz="4" w:space="0" w:color="auto"/>
            </w:tcBorders>
            <w:hideMark/>
          </w:tcPr>
          <w:p w14:paraId="5333C154" w14:textId="77777777" w:rsidR="00670C81" w:rsidRDefault="00670C81">
            <w:pPr>
              <w:rPr>
                <w:rFonts w:ascii="Arial" w:hAnsi="Arial"/>
                <w:sz w:val="16"/>
              </w:rPr>
            </w:pPr>
            <w:r>
              <w:rPr>
                <w:rFonts w:ascii="Arial" w:hAnsi="Arial"/>
                <w:sz w:val="16"/>
              </w:rPr>
              <w:t>I learnt the importance of having Union buy in before approaching a change that would affect employees; having a negative input from unions will hinder the change process and the trusting culture (CIPD, 2018).</w:t>
            </w:r>
          </w:p>
        </w:tc>
        <w:tc>
          <w:tcPr>
            <w:tcW w:w="2835" w:type="dxa"/>
            <w:tcBorders>
              <w:top w:val="single" w:sz="4" w:space="0" w:color="auto"/>
              <w:left w:val="single" w:sz="4" w:space="0" w:color="auto"/>
              <w:bottom w:val="single" w:sz="4" w:space="0" w:color="auto"/>
              <w:right w:val="single" w:sz="4" w:space="0" w:color="auto"/>
            </w:tcBorders>
            <w:hideMark/>
          </w:tcPr>
          <w:p w14:paraId="038C9873" w14:textId="77777777" w:rsidR="00670C81" w:rsidRDefault="00670C81">
            <w:pPr>
              <w:rPr>
                <w:rFonts w:ascii="Arial" w:hAnsi="Arial"/>
                <w:sz w:val="16"/>
              </w:rPr>
            </w:pPr>
            <w:r>
              <w:rPr>
                <w:rFonts w:ascii="Arial" w:hAnsi="Arial"/>
                <w:sz w:val="16"/>
              </w:rPr>
              <w:t>To continue involving unions and employee representatives in future organisational changes to ensure change continues to run smoothly</w:t>
            </w:r>
          </w:p>
        </w:tc>
      </w:tr>
      <w:tr w:rsidR="00670C81" w14:paraId="29A6D37E" w14:textId="77777777" w:rsidTr="00670C81">
        <w:tc>
          <w:tcPr>
            <w:tcW w:w="1809" w:type="dxa"/>
            <w:tcBorders>
              <w:top w:val="single" w:sz="4" w:space="0" w:color="auto"/>
              <w:left w:val="single" w:sz="4" w:space="0" w:color="auto"/>
              <w:bottom w:val="single" w:sz="4" w:space="0" w:color="auto"/>
              <w:right w:val="single" w:sz="4" w:space="0" w:color="auto"/>
            </w:tcBorders>
            <w:hideMark/>
          </w:tcPr>
          <w:p w14:paraId="6225F024" w14:textId="77777777" w:rsidR="00670C81" w:rsidRDefault="00670C81">
            <w:pPr>
              <w:rPr>
                <w:rFonts w:ascii="Arial" w:hAnsi="Arial"/>
                <w:sz w:val="16"/>
              </w:rPr>
            </w:pPr>
            <w:r>
              <w:rPr>
                <w:rFonts w:ascii="Arial" w:hAnsi="Arial"/>
                <w:sz w:val="16"/>
              </w:rPr>
              <w:t xml:space="preserve">November 2018 and April 2020 </w:t>
            </w:r>
          </w:p>
        </w:tc>
        <w:tc>
          <w:tcPr>
            <w:tcW w:w="2694" w:type="dxa"/>
            <w:tcBorders>
              <w:top w:val="single" w:sz="4" w:space="0" w:color="auto"/>
              <w:left w:val="single" w:sz="4" w:space="0" w:color="auto"/>
              <w:bottom w:val="single" w:sz="4" w:space="0" w:color="auto"/>
              <w:right w:val="single" w:sz="4" w:space="0" w:color="auto"/>
            </w:tcBorders>
            <w:hideMark/>
          </w:tcPr>
          <w:p w14:paraId="647A7463" w14:textId="77777777" w:rsidR="00670C81" w:rsidRDefault="00670C81">
            <w:pPr>
              <w:rPr>
                <w:rFonts w:ascii="Arial" w:hAnsi="Arial"/>
                <w:sz w:val="16"/>
              </w:rPr>
            </w:pPr>
            <w:r>
              <w:rPr>
                <w:rFonts w:ascii="Arial" w:hAnsi="Arial"/>
                <w:sz w:val="16"/>
              </w:rPr>
              <w:t>In September 2018 I completed a self-assessment against the CIPD 2013 Profession Map (CIPD, 2019). To recognize my development, I undertook another self-assessment, this time with the new CIPD Profession Map (CIPD, 2020)</w:t>
            </w:r>
          </w:p>
        </w:tc>
        <w:tc>
          <w:tcPr>
            <w:tcW w:w="2835" w:type="dxa"/>
            <w:tcBorders>
              <w:top w:val="single" w:sz="4" w:space="0" w:color="auto"/>
              <w:left w:val="single" w:sz="4" w:space="0" w:color="auto"/>
              <w:bottom w:val="single" w:sz="4" w:space="0" w:color="auto"/>
              <w:right w:val="single" w:sz="4" w:space="0" w:color="auto"/>
            </w:tcBorders>
            <w:hideMark/>
          </w:tcPr>
          <w:p w14:paraId="48CFD59A" w14:textId="77777777" w:rsidR="00670C81" w:rsidRDefault="00670C81">
            <w:pPr>
              <w:rPr>
                <w:rFonts w:ascii="Arial" w:hAnsi="Arial"/>
                <w:sz w:val="16"/>
              </w:rPr>
            </w:pPr>
            <w:r>
              <w:rPr>
                <w:rFonts w:ascii="Arial" w:hAnsi="Arial"/>
                <w:sz w:val="16"/>
              </w:rPr>
              <w:t xml:space="preserve">To establish where my strengths and weaknesses are. </w:t>
            </w:r>
          </w:p>
        </w:tc>
        <w:tc>
          <w:tcPr>
            <w:tcW w:w="2976" w:type="dxa"/>
            <w:tcBorders>
              <w:top w:val="single" w:sz="4" w:space="0" w:color="auto"/>
              <w:left w:val="single" w:sz="4" w:space="0" w:color="auto"/>
              <w:bottom w:val="single" w:sz="4" w:space="0" w:color="auto"/>
              <w:right w:val="single" w:sz="4" w:space="0" w:color="auto"/>
            </w:tcBorders>
            <w:hideMark/>
          </w:tcPr>
          <w:p w14:paraId="68425467" w14:textId="77777777" w:rsidR="00670C81" w:rsidRDefault="00670C81">
            <w:pPr>
              <w:rPr>
                <w:rFonts w:ascii="Arial" w:hAnsi="Arial"/>
                <w:sz w:val="16"/>
              </w:rPr>
            </w:pPr>
            <w:r>
              <w:rPr>
                <w:rFonts w:ascii="Arial" w:hAnsi="Arial"/>
                <w:sz w:val="16"/>
              </w:rPr>
              <w:t xml:space="preserve">I have understood that I have successfully improved by skills within the core area of Insights, Strategy and Solutions; the professional </w:t>
            </w:r>
            <w:proofErr w:type="gramStart"/>
            <w:r>
              <w:rPr>
                <w:rFonts w:ascii="Arial" w:hAnsi="Arial"/>
                <w:sz w:val="16"/>
              </w:rPr>
              <w:t>are</w:t>
            </w:r>
            <w:proofErr w:type="gramEnd"/>
            <w:r>
              <w:rPr>
                <w:rFonts w:ascii="Arial" w:hAnsi="Arial"/>
                <w:sz w:val="16"/>
              </w:rPr>
              <w:t xml:space="preserve"> of Learning and Development and the 2 behaviours; Curious and Collaborative. </w:t>
            </w:r>
          </w:p>
        </w:tc>
        <w:tc>
          <w:tcPr>
            <w:tcW w:w="2835" w:type="dxa"/>
            <w:tcBorders>
              <w:top w:val="single" w:sz="4" w:space="0" w:color="auto"/>
              <w:left w:val="single" w:sz="4" w:space="0" w:color="auto"/>
              <w:bottom w:val="single" w:sz="4" w:space="0" w:color="auto"/>
              <w:right w:val="single" w:sz="4" w:space="0" w:color="auto"/>
            </w:tcBorders>
            <w:hideMark/>
          </w:tcPr>
          <w:p w14:paraId="53ACDCFE" w14:textId="77777777" w:rsidR="00670C81" w:rsidRDefault="00670C81">
            <w:pPr>
              <w:rPr>
                <w:rFonts w:ascii="Arial" w:hAnsi="Arial"/>
                <w:sz w:val="16"/>
              </w:rPr>
            </w:pPr>
            <w:r>
              <w:rPr>
                <w:rFonts w:ascii="Arial" w:hAnsi="Arial"/>
                <w:sz w:val="16"/>
              </w:rPr>
              <w:t xml:space="preserve">Continue to undertake regular self-assessments to monitor my progress and to identify any areas of weakness. </w:t>
            </w:r>
          </w:p>
        </w:tc>
      </w:tr>
      <w:tr w:rsidR="00670C81" w14:paraId="0C9B61A9" w14:textId="77777777" w:rsidTr="00670C81">
        <w:tc>
          <w:tcPr>
            <w:tcW w:w="1809" w:type="dxa"/>
            <w:tcBorders>
              <w:top w:val="single" w:sz="4" w:space="0" w:color="auto"/>
              <w:left w:val="single" w:sz="4" w:space="0" w:color="auto"/>
              <w:bottom w:val="single" w:sz="4" w:space="0" w:color="auto"/>
              <w:right w:val="single" w:sz="4" w:space="0" w:color="auto"/>
            </w:tcBorders>
            <w:hideMark/>
          </w:tcPr>
          <w:p w14:paraId="000C4CBD" w14:textId="77777777" w:rsidR="00670C81" w:rsidRDefault="00670C81">
            <w:pPr>
              <w:rPr>
                <w:rFonts w:ascii="Arial" w:hAnsi="Arial"/>
                <w:sz w:val="16"/>
              </w:rPr>
            </w:pPr>
            <w:r>
              <w:rPr>
                <w:rFonts w:ascii="Arial" w:hAnsi="Arial"/>
                <w:sz w:val="16"/>
              </w:rPr>
              <w:t>September 2019 – May 2020</w:t>
            </w:r>
          </w:p>
        </w:tc>
        <w:tc>
          <w:tcPr>
            <w:tcW w:w="2694" w:type="dxa"/>
            <w:tcBorders>
              <w:top w:val="single" w:sz="4" w:space="0" w:color="auto"/>
              <w:left w:val="single" w:sz="4" w:space="0" w:color="auto"/>
              <w:bottom w:val="single" w:sz="4" w:space="0" w:color="auto"/>
              <w:right w:val="single" w:sz="4" w:space="0" w:color="auto"/>
            </w:tcBorders>
            <w:hideMark/>
          </w:tcPr>
          <w:p w14:paraId="72E89878" w14:textId="77777777" w:rsidR="00670C81" w:rsidRDefault="00670C81">
            <w:pPr>
              <w:rPr>
                <w:rFonts w:ascii="Arial" w:hAnsi="Arial"/>
                <w:sz w:val="16"/>
              </w:rPr>
            </w:pPr>
            <w:r>
              <w:rPr>
                <w:rFonts w:ascii="Arial" w:hAnsi="Arial"/>
                <w:sz w:val="16"/>
              </w:rPr>
              <w:t>I have been released one day a month from my work to be able to attend all CIPD workshops. This has benefited me greatly with the work that I have been able to produce for my course as well as at the College.</w:t>
            </w:r>
          </w:p>
        </w:tc>
        <w:tc>
          <w:tcPr>
            <w:tcW w:w="2835" w:type="dxa"/>
            <w:tcBorders>
              <w:top w:val="single" w:sz="4" w:space="0" w:color="auto"/>
              <w:left w:val="single" w:sz="4" w:space="0" w:color="auto"/>
              <w:bottom w:val="single" w:sz="4" w:space="0" w:color="auto"/>
              <w:right w:val="single" w:sz="4" w:space="0" w:color="auto"/>
            </w:tcBorders>
            <w:hideMark/>
          </w:tcPr>
          <w:p w14:paraId="602E1B12" w14:textId="77777777" w:rsidR="00670C81" w:rsidRDefault="00670C81">
            <w:pPr>
              <w:rPr>
                <w:rFonts w:ascii="Arial" w:hAnsi="Arial"/>
                <w:sz w:val="16"/>
              </w:rPr>
            </w:pPr>
            <w:r>
              <w:rPr>
                <w:rFonts w:ascii="Arial" w:hAnsi="Arial"/>
                <w:sz w:val="16"/>
              </w:rPr>
              <w:t xml:space="preserve">Attending workshops has been important and useful; learning from the tutor as well as each other to get an understanding of different organisational issues, views, </w:t>
            </w:r>
            <w:proofErr w:type="gramStart"/>
            <w:r>
              <w:rPr>
                <w:rFonts w:ascii="Arial" w:hAnsi="Arial"/>
                <w:sz w:val="16"/>
              </w:rPr>
              <w:t>practises</w:t>
            </w:r>
            <w:proofErr w:type="gramEnd"/>
            <w:r>
              <w:rPr>
                <w:rFonts w:ascii="Arial" w:hAnsi="Arial"/>
                <w:sz w:val="16"/>
              </w:rPr>
              <w:t xml:space="preserve"> and opinions.</w:t>
            </w:r>
          </w:p>
        </w:tc>
        <w:tc>
          <w:tcPr>
            <w:tcW w:w="2976" w:type="dxa"/>
            <w:tcBorders>
              <w:top w:val="single" w:sz="4" w:space="0" w:color="auto"/>
              <w:left w:val="single" w:sz="4" w:space="0" w:color="auto"/>
              <w:bottom w:val="single" w:sz="4" w:space="0" w:color="auto"/>
              <w:right w:val="single" w:sz="4" w:space="0" w:color="auto"/>
            </w:tcBorders>
          </w:tcPr>
          <w:p w14:paraId="63D1632B" w14:textId="77777777" w:rsidR="00670C81" w:rsidRDefault="00670C81">
            <w:pPr>
              <w:rPr>
                <w:rFonts w:ascii="Arial" w:hAnsi="Arial"/>
                <w:sz w:val="16"/>
              </w:rPr>
            </w:pPr>
            <w:r>
              <w:rPr>
                <w:rFonts w:ascii="Arial" w:hAnsi="Arial"/>
                <w:sz w:val="16"/>
              </w:rPr>
              <w:t xml:space="preserve">I have developed a greater understanding of topics such as employment law, employee engagement, change management, recruitment and talent planning, employee relations, HR function and business context as well as organisational performance. I have understood literature and theory behind practices as well as different ways that they can be used within my organisation. </w:t>
            </w:r>
          </w:p>
          <w:p w14:paraId="72D65C75" w14:textId="77777777" w:rsidR="00670C81" w:rsidRDefault="00670C81">
            <w:pPr>
              <w:rPr>
                <w:rFonts w:ascii="Arial" w:hAnsi="Arial"/>
                <w:sz w:val="16"/>
              </w:rPr>
            </w:pPr>
          </w:p>
        </w:tc>
        <w:tc>
          <w:tcPr>
            <w:tcW w:w="2835" w:type="dxa"/>
            <w:tcBorders>
              <w:top w:val="single" w:sz="4" w:space="0" w:color="auto"/>
              <w:left w:val="single" w:sz="4" w:space="0" w:color="auto"/>
              <w:bottom w:val="single" w:sz="4" w:space="0" w:color="auto"/>
              <w:right w:val="single" w:sz="4" w:space="0" w:color="auto"/>
            </w:tcBorders>
            <w:hideMark/>
          </w:tcPr>
          <w:p w14:paraId="24A5EDAA" w14:textId="77777777" w:rsidR="00670C81" w:rsidRDefault="00670C81">
            <w:pPr>
              <w:rPr>
                <w:rFonts w:ascii="Arial" w:hAnsi="Arial"/>
                <w:sz w:val="16"/>
              </w:rPr>
            </w:pPr>
            <w:r>
              <w:rPr>
                <w:rFonts w:ascii="Arial" w:hAnsi="Arial"/>
                <w:sz w:val="16"/>
              </w:rPr>
              <w:t>Maintain continuous professional development.</w:t>
            </w:r>
          </w:p>
        </w:tc>
      </w:tr>
      <w:tr w:rsidR="00670C81" w14:paraId="62A11A2A" w14:textId="77777777" w:rsidTr="00670C81">
        <w:tc>
          <w:tcPr>
            <w:tcW w:w="1809" w:type="dxa"/>
            <w:tcBorders>
              <w:top w:val="single" w:sz="4" w:space="0" w:color="auto"/>
              <w:left w:val="single" w:sz="4" w:space="0" w:color="auto"/>
              <w:bottom w:val="single" w:sz="4" w:space="0" w:color="auto"/>
              <w:right w:val="single" w:sz="4" w:space="0" w:color="auto"/>
            </w:tcBorders>
            <w:hideMark/>
          </w:tcPr>
          <w:p w14:paraId="3FFE4E23" w14:textId="77777777" w:rsidR="00670C81" w:rsidRDefault="00670C81">
            <w:pPr>
              <w:rPr>
                <w:rFonts w:ascii="Arial" w:hAnsi="Arial"/>
                <w:sz w:val="16"/>
              </w:rPr>
            </w:pPr>
            <w:r>
              <w:rPr>
                <w:rFonts w:ascii="Arial" w:hAnsi="Arial"/>
                <w:sz w:val="16"/>
              </w:rPr>
              <w:t>December 2019 and March 2020</w:t>
            </w:r>
          </w:p>
        </w:tc>
        <w:tc>
          <w:tcPr>
            <w:tcW w:w="2694" w:type="dxa"/>
            <w:tcBorders>
              <w:top w:val="single" w:sz="4" w:space="0" w:color="auto"/>
              <w:left w:val="single" w:sz="4" w:space="0" w:color="auto"/>
              <w:bottom w:val="single" w:sz="4" w:space="0" w:color="auto"/>
              <w:right w:val="single" w:sz="4" w:space="0" w:color="auto"/>
            </w:tcBorders>
          </w:tcPr>
          <w:p w14:paraId="1A0861F8" w14:textId="77777777" w:rsidR="00670C81" w:rsidRDefault="00670C81">
            <w:pPr>
              <w:rPr>
                <w:rFonts w:ascii="Arial" w:hAnsi="Arial"/>
                <w:sz w:val="16"/>
              </w:rPr>
            </w:pPr>
            <w:r>
              <w:rPr>
                <w:rFonts w:ascii="Arial" w:hAnsi="Arial"/>
                <w:sz w:val="16"/>
              </w:rPr>
              <w:t xml:space="preserve">I have been able to support the HR advisors during disciplinary processes by minuting hearings and interviews with the witnesses as part of the investigation process. </w:t>
            </w:r>
          </w:p>
          <w:p w14:paraId="4EA324FC" w14:textId="77777777" w:rsidR="00670C81" w:rsidRDefault="00670C81">
            <w:pPr>
              <w:rPr>
                <w:rFonts w:ascii="Arial" w:hAnsi="Arial"/>
                <w:sz w:val="16"/>
              </w:rPr>
            </w:pPr>
          </w:p>
        </w:tc>
        <w:tc>
          <w:tcPr>
            <w:tcW w:w="2835" w:type="dxa"/>
            <w:tcBorders>
              <w:top w:val="single" w:sz="4" w:space="0" w:color="auto"/>
              <w:left w:val="single" w:sz="4" w:space="0" w:color="auto"/>
              <w:bottom w:val="single" w:sz="4" w:space="0" w:color="auto"/>
              <w:right w:val="single" w:sz="4" w:space="0" w:color="auto"/>
            </w:tcBorders>
            <w:hideMark/>
          </w:tcPr>
          <w:p w14:paraId="63CEB2BC" w14:textId="77777777" w:rsidR="00670C81" w:rsidRDefault="00670C81">
            <w:pPr>
              <w:rPr>
                <w:rFonts w:ascii="Arial" w:hAnsi="Arial"/>
                <w:sz w:val="16"/>
              </w:rPr>
            </w:pPr>
            <w:r>
              <w:rPr>
                <w:rFonts w:ascii="Arial" w:hAnsi="Arial"/>
                <w:sz w:val="16"/>
              </w:rPr>
              <w:t xml:space="preserve">Previously I have only observed the disciplinary process and have not been able to assist or contribute valuably. This allowed me to attend investigation interviews as well as the disciplinary hearing. </w:t>
            </w:r>
          </w:p>
        </w:tc>
        <w:tc>
          <w:tcPr>
            <w:tcW w:w="2976" w:type="dxa"/>
            <w:tcBorders>
              <w:top w:val="single" w:sz="4" w:space="0" w:color="auto"/>
              <w:left w:val="single" w:sz="4" w:space="0" w:color="auto"/>
              <w:bottom w:val="single" w:sz="4" w:space="0" w:color="auto"/>
              <w:right w:val="single" w:sz="4" w:space="0" w:color="auto"/>
            </w:tcBorders>
          </w:tcPr>
          <w:p w14:paraId="0BABB250" w14:textId="77777777" w:rsidR="00670C81" w:rsidRDefault="00670C81">
            <w:pPr>
              <w:rPr>
                <w:rFonts w:ascii="Arial" w:hAnsi="Arial"/>
                <w:sz w:val="16"/>
              </w:rPr>
            </w:pPr>
            <w:r>
              <w:rPr>
                <w:rFonts w:ascii="Arial" w:hAnsi="Arial"/>
                <w:sz w:val="16"/>
              </w:rPr>
              <w:t>Despite understanding the College policy and procedure is based on the ACAS Code of Practice (ACAS, 2015), I have understood the process in more detail as well as how the decision makers and investigating officers come to conclusions on how the situation will be handled.</w:t>
            </w:r>
          </w:p>
          <w:p w14:paraId="54E45CA3" w14:textId="77777777" w:rsidR="00670C81" w:rsidRDefault="00670C81">
            <w:pPr>
              <w:rPr>
                <w:rFonts w:ascii="Arial" w:hAnsi="Arial"/>
                <w:sz w:val="16"/>
              </w:rPr>
            </w:pPr>
          </w:p>
        </w:tc>
        <w:tc>
          <w:tcPr>
            <w:tcW w:w="2835" w:type="dxa"/>
            <w:tcBorders>
              <w:top w:val="single" w:sz="4" w:space="0" w:color="auto"/>
              <w:left w:val="single" w:sz="4" w:space="0" w:color="auto"/>
              <w:bottom w:val="single" w:sz="4" w:space="0" w:color="auto"/>
              <w:right w:val="single" w:sz="4" w:space="0" w:color="auto"/>
            </w:tcBorders>
            <w:hideMark/>
          </w:tcPr>
          <w:p w14:paraId="57C2AE2F" w14:textId="77777777" w:rsidR="00670C81" w:rsidRDefault="00670C81">
            <w:pPr>
              <w:rPr>
                <w:rFonts w:ascii="Arial" w:hAnsi="Arial"/>
                <w:sz w:val="16"/>
              </w:rPr>
            </w:pPr>
            <w:r>
              <w:rPr>
                <w:rFonts w:ascii="Arial" w:hAnsi="Arial"/>
                <w:sz w:val="16"/>
              </w:rPr>
              <w:t>To continue to contribute to future investigation and disciplinary process as well as ensuring managers received relevant training on investigations and disciplinaries so that they can provide valuable support (CIPD, 2016).</w:t>
            </w:r>
          </w:p>
        </w:tc>
      </w:tr>
      <w:tr w:rsidR="00670C81" w14:paraId="28D8D75F" w14:textId="77777777" w:rsidTr="00670C81">
        <w:tc>
          <w:tcPr>
            <w:tcW w:w="1809" w:type="dxa"/>
            <w:tcBorders>
              <w:top w:val="single" w:sz="4" w:space="0" w:color="auto"/>
              <w:left w:val="single" w:sz="4" w:space="0" w:color="auto"/>
              <w:bottom w:val="single" w:sz="4" w:space="0" w:color="auto"/>
              <w:right w:val="single" w:sz="4" w:space="0" w:color="auto"/>
            </w:tcBorders>
            <w:hideMark/>
          </w:tcPr>
          <w:p w14:paraId="597595F9" w14:textId="77777777" w:rsidR="00670C81" w:rsidRDefault="00670C81">
            <w:pPr>
              <w:rPr>
                <w:rFonts w:ascii="Arial" w:hAnsi="Arial"/>
                <w:sz w:val="16"/>
              </w:rPr>
            </w:pPr>
            <w:r>
              <w:rPr>
                <w:rFonts w:ascii="Arial" w:hAnsi="Arial"/>
                <w:sz w:val="16"/>
              </w:rPr>
              <w:t>August 2019</w:t>
            </w:r>
          </w:p>
        </w:tc>
        <w:tc>
          <w:tcPr>
            <w:tcW w:w="2694" w:type="dxa"/>
            <w:tcBorders>
              <w:top w:val="single" w:sz="4" w:space="0" w:color="auto"/>
              <w:left w:val="single" w:sz="4" w:space="0" w:color="auto"/>
              <w:bottom w:val="single" w:sz="4" w:space="0" w:color="auto"/>
              <w:right w:val="single" w:sz="4" w:space="0" w:color="auto"/>
            </w:tcBorders>
          </w:tcPr>
          <w:p w14:paraId="0F074DB2" w14:textId="77777777" w:rsidR="00670C81" w:rsidRDefault="00670C81">
            <w:pPr>
              <w:rPr>
                <w:rFonts w:ascii="Arial" w:hAnsi="Arial"/>
                <w:sz w:val="16"/>
              </w:rPr>
            </w:pPr>
            <w:r>
              <w:rPr>
                <w:rFonts w:ascii="Arial" w:hAnsi="Arial"/>
                <w:sz w:val="16"/>
              </w:rPr>
              <w:t xml:space="preserve">I was able to present my research to senior management. I explored the short-term sickness absence issue at Coleg Ceredigion and concluded that the rates were increasing, recommending to management that the policy, procedure, and system need reviewing. </w:t>
            </w:r>
          </w:p>
          <w:p w14:paraId="263C7025" w14:textId="77777777" w:rsidR="00670C81" w:rsidRDefault="00670C81">
            <w:pPr>
              <w:rPr>
                <w:rFonts w:ascii="Arial" w:hAnsi="Arial"/>
                <w:sz w:val="16"/>
              </w:rPr>
            </w:pPr>
          </w:p>
        </w:tc>
        <w:tc>
          <w:tcPr>
            <w:tcW w:w="2835" w:type="dxa"/>
            <w:tcBorders>
              <w:top w:val="single" w:sz="4" w:space="0" w:color="auto"/>
              <w:left w:val="single" w:sz="4" w:space="0" w:color="auto"/>
              <w:bottom w:val="single" w:sz="4" w:space="0" w:color="auto"/>
              <w:right w:val="single" w:sz="4" w:space="0" w:color="auto"/>
            </w:tcBorders>
            <w:hideMark/>
          </w:tcPr>
          <w:p w14:paraId="77A7040B" w14:textId="77777777" w:rsidR="00670C81" w:rsidRDefault="00670C81">
            <w:pPr>
              <w:rPr>
                <w:rFonts w:ascii="Arial" w:hAnsi="Arial"/>
                <w:sz w:val="16"/>
              </w:rPr>
            </w:pPr>
            <w:r>
              <w:rPr>
                <w:rFonts w:ascii="Arial" w:hAnsi="Arial"/>
                <w:sz w:val="16"/>
              </w:rPr>
              <w:t>A reviewed policy, procedure and system would ensure that absence rates are monitored and managed effectively.</w:t>
            </w:r>
          </w:p>
        </w:tc>
        <w:tc>
          <w:tcPr>
            <w:tcW w:w="2976" w:type="dxa"/>
            <w:tcBorders>
              <w:top w:val="single" w:sz="4" w:space="0" w:color="auto"/>
              <w:left w:val="single" w:sz="4" w:space="0" w:color="auto"/>
              <w:bottom w:val="single" w:sz="4" w:space="0" w:color="auto"/>
              <w:right w:val="single" w:sz="4" w:space="0" w:color="auto"/>
            </w:tcBorders>
            <w:hideMark/>
          </w:tcPr>
          <w:p w14:paraId="5D531A92" w14:textId="77777777" w:rsidR="00670C81" w:rsidRDefault="00670C81">
            <w:pPr>
              <w:rPr>
                <w:rFonts w:ascii="Arial" w:hAnsi="Arial"/>
                <w:sz w:val="16"/>
              </w:rPr>
            </w:pPr>
            <w:r>
              <w:rPr>
                <w:rFonts w:ascii="Arial" w:hAnsi="Arial"/>
                <w:sz w:val="16"/>
              </w:rPr>
              <w:t xml:space="preserve">The influence of line managers is critical in managing absences (Fleming, 2015) </w:t>
            </w:r>
          </w:p>
        </w:tc>
        <w:tc>
          <w:tcPr>
            <w:tcW w:w="2835" w:type="dxa"/>
            <w:tcBorders>
              <w:top w:val="single" w:sz="4" w:space="0" w:color="auto"/>
              <w:left w:val="single" w:sz="4" w:space="0" w:color="auto"/>
              <w:bottom w:val="single" w:sz="4" w:space="0" w:color="auto"/>
              <w:right w:val="single" w:sz="4" w:space="0" w:color="auto"/>
            </w:tcBorders>
            <w:hideMark/>
          </w:tcPr>
          <w:p w14:paraId="582F478D" w14:textId="77777777" w:rsidR="00670C81" w:rsidRDefault="00670C81">
            <w:pPr>
              <w:rPr>
                <w:rFonts w:ascii="Arial" w:hAnsi="Arial"/>
                <w:sz w:val="16"/>
              </w:rPr>
            </w:pPr>
            <w:r>
              <w:rPr>
                <w:rFonts w:ascii="Arial" w:hAnsi="Arial"/>
                <w:sz w:val="16"/>
              </w:rPr>
              <w:t>I provided training to line managers on how the new system operates as well as the revised policy and procedures Tymon and Rees (2014); making them aware of how valuable their contribution and management of absences is in order to reduce the rates. I will continue to provide or arrange training on the system and procedures.</w:t>
            </w:r>
          </w:p>
        </w:tc>
      </w:tr>
      <w:tr w:rsidR="00670C81" w14:paraId="41BF3A3B" w14:textId="77777777" w:rsidTr="00670C81">
        <w:tc>
          <w:tcPr>
            <w:tcW w:w="1809" w:type="dxa"/>
            <w:tcBorders>
              <w:top w:val="single" w:sz="4" w:space="0" w:color="auto"/>
              <w:left w:val="single" w:sz="4" w:space="0" w:color="auto"/>
              <w:bottom w:val="single" w:sz="4" w:space="0" w:color="auto"/>
              <w:right w:val="single" w:sz="4" w:space="0" w:color="auto"/>
            </w:tcBorders>
            <w:hideMark/>
          </w:tcPr>
          <w:p w14:paraId="21CB279D" w14:textId="77777777" w:rsidR="00670C81" w:rsidRDefault="00670C81">
            <w:pPr>
              <w:rPr>
                <w:rFonts w:ascii="Arial" w:hAnsi="Arial"/>
                <w:sz w:val="16"/>
              </w:rPr>
            </w:pPr>
            <w:r>
              <w:rPr>
                <w:rFonts w:ascii="Arial" w:hAnsi="Arial"/>
                <w:sz w:val="16"/>
              </w:rPr>
              <w:t>Continuous</w:t>
            </w:r>
          </w:p>
        </w:tc>
        <w:tc>
          <w:tcPr>
            <w:tcW w:w="2694" w:type="dxa"/>
            <w:tcBorders>
              <w:top w:val="single" w:sz="4" w:space="0" w:color="auto"/>
              <w:left w:val="single" w:sz="4" w:space="0" w:color="auto"/>
              <w:bottom w:val="single" w:sz="4" w:space="0" w:color="auto"/>
              <w:right w:val="single" w:sz="4" w:space="0" w:color="auto"/>
            </w:tcBorders>
            <w:hideMark/>
          </w:tcPr>
          <w:p w14:paraId="09BB6C2F" w14:textId="77777777" w:rsidR="00670C81" w:rsidRDefault="00670C81">
            <w:pPr>
              <w:rPr>
                <w:rFonts w:ascii="Arial" w:hAnsi="Arial"/>
                <w:sz w:val="16"/>
              </w:rPr>
            </w:pPr>
            <w:r>
              <w:rPr>
                <w:rFonts w:ascii="Arial" w:hAnsi="Arial"/>
                <w:sz w:val="16"/>
              </w:rPr>
              <w:t xml:space="preserve">I have been able to attend many varied training sessions both internally and externally. </w:t>
            </w:r>
          </w:p>
        </w:tc>
        <w:tc>
          <w:tcPr>
            <w:tcW w:w="2835" w:type="dxa"/>
            <w:tcBorders>
              <w:top w:val="single" w:sz="4" w:space="0" w:color="auto"/>
              <w:left w:val="single" w:sz="4" w:space="0" w:color="auto"/>
              <w:bottom w:val="single" w:sz="4" w:space="0" w:color="auto"/>
              <w:right w:val="single" w:sz="4" w:space="0" w:color="auto"/>
            </w:tcBorders>
          </w:tcPr>
          <w:p w14:paraId="7631F8C0" w14:textId="77777777" w:rsidR="00670C81" w:rsidRDefault="00670C81">
            <w:pPr>
              <w:rPr>
                <w:rFonts w:ascii="Arial" w:hAnsi="Arial"/>
                <w:sz w:val="16"/>
              </w:rPr>
            </w:pPr>
            <w:r>
              <w:rPr>
                <w:rFonts w:ascii="Arial" w:hAnsi="Arial"/>
                <w:sz w:val="16"/>
              </w:rPr>
              <w:t xml:space="preserve">To ensure personal development which will be beneficial with my studies as well as my contributions at work. </w:t>
            </w:r>
          </w:p>
          <w:p w14:paraId="7620C7FF" w14:textId="77777777" w:rsidR="00670C81" w:rsidRDefault="00670C81">
            <w:pPr>
              <w:rPr>
                <w:rFonts w:ascii="Arial" w:hAnsi="Arial"/>
                <w:sz w:val="16"/>
              </w:rPr>
            </w:pPr>
          </w:p>
        </w:tc>
        <w:tc>
          <w:tcPr>
            <w:tcW w:w="2976" w:type="dxa"/>
            <w:tcBorders>
              <w:top w:val="single" w:sz="4" w:space="0" w:color="auto"/>
              <w:left w:val="single" w:sz="4" w:space="0" w:color="auto"/>
              <w:bottom w:val="single" w:sz="4" w:space="0" w:color="auto"/>
              <w:right w:val="single" w:sz="4" w:space="0" w:color="auto"/>
            </w:tcBorders>
            <w:hideMark/>
          </w:tcPr>
          <w:p w14:paraId="62A5715A" w14:textId="77777777" w:rsidR="00670C81" w:rsidRDefault="00670C81">
            <w:pPr>
              <w:rPr>
                <w:rFonts w:ascii="Arial" w:hAnsi="Arial"/>
                <w:sz w:val="16"/>
              </w:rPr>
            </w:pPr>
            <w:r>
              <w:rPr>
                <w:rFonts w:ascii="Arial" w:hAnsi="Arial"/>
                <w:sz w:val="16"/>
              </w:rPr>
              <w:t>I have learnt much more on topics such as employment law, workplace harassment, coaching and mentoring, appraisal, safeguarding and prevent.</w:t>
            </w:r>
          </w:p>
        </w:tc>
        <w:tc>
          <w:tcPr>
            <w:tcW w:w="2835" w:type="dxa"/>
            <w:tcBorders>
              <w:top w:val="single" w:sz="4" w:space="0" w:color="auto"/>
              <w:left w:val="single" w:sz="4" w:space="0" w:color="auto"/>
              <w:bottom w:val="single" w:sz="4" w:space="0" w:color="auto"/>
              <w:right w:val="single" w:sz="4" w:space="0" w:color="auto"/>
            </w:tcBorders>
          </w:tcPr>
          <w:p w14:paraId="7FFA834D" w14:textId="77777777" w:rsidR="00670C81" w:rsidRDefault="00670C81">
            <w:pPr>
              <w:rPr>
                <w:rFonts w:ascii="Arial" w:hAnsi="Arial"/>
                <w:sz w:val="16"/>
              </w:rPr>
            </w:pPr>
            <w:r>
              <w:rPr>
                <w:rFonts w:ascii="Arial" w:hAnsi="Arial"/>
                <w:sz w:val="16"/>
              </w:rPr>
              <w:t>I will continue to attend training events to continuously improve my knowledge and skills and to put my learning into practice by contributing valuable work and sharing my knowledge with others.</w:t>
            </w:r>
          </w:p>
          <w:p w14:paraId="488C199B" w14:textId="77777777" w:rsidR="00670C81" w:rsidRDefault="00670C81">
            <w:pPr>
              <w:rPr>
                <w:rFonts w:ascii="Arial" w:hAnsi="Arial"/>
                <w:sz w:val="16"/>
              </w:rPr>
            </w:pPr>
          </w:p>
        </w:tc>
      </w:tr>
      <w:tr w:rsidR="00670C81" w14:paraId="4FC818A0" w14:textId="77777777" w:rsidTr="00670C81">
        <w:tc>
          <w:tcPr>
            <w:tcW w:w="1809" w:type="dxa"/>
            <w:tcBorders>
              <w:top w:val="single" w:sz="4" w:space="0" w:color="auto"/>
              <w:left w:val="single" w:sz="4" w:space="0" w:color="auto"/>
              <w:bottom w:val="single" w:sz="4" w:space="0" w:color="auto"/>
              <w:right w:val="single" w:sz="4" w:space="0" w:color="auto"/>
            </w:tcBorders>
          </w:tcPr>
          <w:p w14:paraId="6029CAFD" w14:textId="77777777" w:rsidR="00670C81" w:rsidRDefault="00670C81">
            <w:pPr>
              <w:rPr>
                <w:rFonts w:ascii="Arial" w:hAnsi="Arial"/>
                <w:sz w:val="16"/>
              </w:rPr>
            </w:pPr>
          </w:p>
          <w:p w14:paraId="3E5D38C8" w14:textId="77777777" w:rsidR="00670C81" w:rsidRDefault="00670C81">
            <w:pPr>
              <w:rPr>
                <w:rFonts w:ascii="Arial" w:hAnsi="Arial"/>
                <w:sz w:val="16"/>
              </w:rPr>
            </w:pPr>
            <w:r>
              <w:rPr>
                <w:rFonts w:ascii="Arial" w:hAnsi="Arial"/>
                <w:sz w:val="16"/>
              </w:rPr>
              <w:t>May 2019 – August 2019</w:t>
            </w:r>
          </w:p>
        </w:tc>
        <w:tc>
          <w:tcPr>
            <w:tcW w:w="2694" w:type="dxa"/>
            <w:tcBorders>
              <w:top w:val="single" w:sz="4" w:space="0" w:color="auto"/>
              <w:left w:val="single" w:sz="4" w:space="0" w:color="auto"/>
              <w:bottom w:val="single" w:sz="4" w:space="0" w:color="auto"/>
              <w:right w:val="single" w:sz="4" w:space="0" w:color="auto"/>
            </w:tcBorders>
          </w:tcPr>
          <w:p w14:paraId="19582793" w14:textId="77777777" w:rsidR="00670C81" w:rsidRDefault="00670C81">
            <w:pPr>
              <w:rPr>
                <w:rFonts w:ascii="Arial" w:hAnsi="Arial"/>
                <w:sz w:val="16"/>
              </w:rPr>
            </w:pPr>
            <w:r>
              <w:rPr>
                <w:rFonts w:ascii="Arial" w:hAnsi="Arial"/>
                <w:sz w:val="16"/>
              </w:rPr>
              <w:t xml:space="preserve">I was able to assist the Executive Director of HR by note taking, attending meeting, and fulfilling any requirements needed during a large organisational change. From May 2019 it was decided that the college would need to go </w:t>
            </w:r>
            <w:proofErr w:type="spellStart"/>
            <w:r>
              <w:rPr>
                <w:rFonts w:ascii="Arial" w:hAnsi="Arial"/>
                <w:sz w:val="16"/>
              </w:rPr>
              <w:t>though</w:t>
            </w:r>
            <w:proofErr w:type="spellEnd"/>
            <w:r>
              <w:rPr>
                <w:rFonts w:ascii="Arial" w:hAnsi="Arial"/>
                <w:sz w:val="16"/>
              </w:rPr>
              <w:t xml:space="preserve"> voluntary redundancies in order to save money and restructure the organisation.</w:t>
            </w:r>
          </w:p>
          <w:p w14:paraId="65F300DA" w14:textId="77777777" w:rsidR="00670C81" w:rsidRDefault="00670C81">
            <w:pPr>
              <w:rPr>
                <w:rFonts w:ascii="Arial" w:hAnsi="Arial"/>
                <w:sz w:val="16"/>
              </w:rPr>
            </w:pPr>
          </w:p>
          <w:p w14:paraId="36748BDB" w14:textId="77777777" w:rsidR="00670C81" w:rsidRDefault="00670C81">
            <w:pPr>
              <w:rPr>
                <w:rFonts w:ascii="Arial" w:hAnsi="Arial"/>
                <w:sz w:val="16"/>
              </w:rPr>
            </w:pPr>
            <w:r>
              <w:rPr>
                <w:rFonts w:ascii="Arial" w:hAnsi="Arial"/>
                <w:sz w:val="16"/>
              </w:rPr>
              <w:t xml:space="preserve">I ensured that I was available to support all employees and answered queries that were brought forward within a timely manner. </w:t>
            </w:r>
          </w:p>
        </w:tc>
        <w:tc>
          <w:tcPr>
            <w:tcW w:w="2835" w:type="dxa"/>
            <w:tcBorders>
              <w:top w:val="single" w:sz="4" w:space="0" w:color="auto"/>
              <w:left w:val="single" w:sz="4" w:space="0" w:color="auto"/>
              <w:bottom w:val="single" w:sz="4" w:space="0" w:color="auto"/>
              <w:right w:val="single" w:sz="4" w:space="0" w:color="auto"/>
            </w:tcBorders>
            <w:hideMark/>
          </w:tcPr>
          <w:p w14:paraId="3026102D" w14:textId="77777777" w:rsidR="00670C81" w:rsidRDefault="00670C81">
            <w:pPr>
              <w:rPr>
                <w:rFonts w:ascii="Arial" w:hAnsi="Arial"/>
                <w:sz w:val="16"/>
              </w:rPr>
            </w:pPr>
            <w:r>
              <w:rPr>
                <w:rFonts w:ascii="Arial" w:hAnsi="Arial"/>
                <w:sz w:val="16"/>
              </w:rPr>
              <w:t xml:space="preserve">Following the merger of the two colleges, we needed to save a specific amount of money as well as restricting the organisation. All options had been considered and it was decided by the senior team that voluntary redundancies were the route the College needed to go down. If there were not enough volunteers, then compulsory redundancies would occur. </w:t>
            </w:r>
          </w:p>
        </w:tc>
        <w:tc>
          <w:tcPr>
            <w:tcW w:w="2976" w:type="dxa"/>
            <w:tcBorders>
              <w:top w:val="single" w:sz="4" w:space="0" w:color="auto"/>
              <w:left w:val="single" w:sz="4" w:space="0" w:color="auto"/>
              <w:bottom w:val="single" w:sz="4" w:space="0" w:color="auto"/>
              <w:right w:val="single" w:sz="4" w:space="0" w:color="auto"/>
            </w:tcBorders>
            <w:hideMark/>
          </w:tcPr>
          <w:p w14:paraId="3F4749FE" w14:textId="77777777" w:rsidR="00670C81" w:rsidRDefault="00670C81">
            <w:pPr>
              <w:rPr>
                <w:rFonts w:ascii="Arial" w:hAnsi="Arial"/>
                <w:sz w:val="16"/>
              </w:rPr>
            </w:pPr>
            <w:r>
              <w:rPr>
                <w:rFonts w:ascii="Arial" w:hAnsi="Arial"/>
                <w:sz w:val="16"/>
              </w:rPr>
              <w:t>I experienced first had best practice of organisational change management; allowing me to reflect and prepare for any future change.</w:t>
            </w:r>
          </w:p>
        </w:tc>
        <w:tc>
          <w:tcPr>
            <w:tcW w:w="2835" w:type="dxa"/>
            <w:tcBorders>
              <w:top w:val="single" w:sz="4" w:space="0" w:color="auto"/>
              <w:left w:val="single" w:sz="4" w:space="0" w:color="auto"/>
              <w:bottom w:val="single" w:sz="4" w:space="0" w:color="auto"/>
              <w:right w:val="single" w:sz="4" w:space="0" w:color="auto"/>
            </w:tcBorders>
            <w:hideMark/>
          </w:tcPr>
          <w:p w14:paraId="2CEE5F3B" w14:textId="77777777" w:rsidR="00670C81" w:rsidRDefault="00670C81">
            <w:pPr>
              <w:rPr>
                <w:rFonts w:ascii="Arial" w:hAnsi="Arial"/>
                <w:sz w:val="16"/>
              </w:rPr>
            </w:pPr>
            <w:r>
              <w:rPr>
                <w:rFonts w:ascii="Arial" w:hAnsi="Arial"/>
                <w:sz w:val="16"/>
              </w:rPr>
              <w:t xml:space="preserve">To take forward what I have learnt regarding positive role models, open and honest conversations and having an engaged and positive culture (CIPD, 2018). </w:t>
            </w:r>
          </w:p>
        </w:tc>
      </w:tr>
    </w:tbl>
    <w:p w14:paraId="4DFF9308" w14:textId="4D58FB4B" w:rsidR="00670C81" w:rsidRDefault="00670C81">
      <w:pPr>
        <w:rPr>
          <w:rFonts w:ascii="Arial" w:hAnsi="Arial"/>
        </w:rPr>
      </w:pPr>
    </w:p>
    <w:p w14:paraId="69AD3C7E" w14:textId="35F69C38" w:rsidR="00670C81" w:rsidRDefault="00670C81">
      <w:pPr>
        <w:rPr>
          <w:rFonts w:ascii="Arial" w:hAnsi="Arial"/>
        </w:rPr>
      </w:pPr>
    </w:p>
    <w:p w14:paraId="50D3E024" w14:textId="6B4AB013" w:rsidR="00670C81" w:rsidRDefault="00670C81">
      <w:pPr>
        <w:rPr>
          <w:rFonts w:ascii="Arial" w:hAnsi="Arial"/>
        </w:rPr>
      </w:pPr>
    </w:p>
    <w:p w14:paraId="2B51B16E" w14:textId="78108B6B" w:rsidR="00670C81" w:rsidRDefault="00670C81">
      <w:pPr>
        <w:rPr>
          <w:rFonts w:ascii="Arial" w:hAnsi="Arial"/>
        </w:rPr>
      </w:pPr>
    </w:p>
    <w:p w14:paraId="2DC18C7F" w14:textId="7537AB17" w:rsidR="00670C81" w:rsidRDefault="00670C81">
      <w:pPr>
        <w:rPr>
          <w:rFonts w:ascii="Arial" w:hAnsi="Arial"/>
        </w:rPr>
      </w:pPr>
    </w:p>
    <w:p w14:paraId="73AB9214" w14:textId="18100BDE" w:rsidR="00670C81" w:rsidRDefault="00670C81">
      <w:pPr>
        <w:rPr>
          <w:rFonts w:ascii="Arial" w:hAnsi="Arial"/>
        </w:rPr>
      </w:pPr>
    </w:p>
    <w:p w14:paraId="3AA40E34" w14:textId="42C1B077" w:rsidR="00670C81" w:rsidRDefault="00670C81">
      <w:pPr>
        <w:rPr>
          <w:rFonts w:ascii="Arial" w:hAnsi="Arial"/>
        </w:rPr>
      </w:pPr>
    </w:p>
    <w:p w14:paraId="1B9B9B53" w14:textId="3BA28DAE" w:rsidR="00670C81" w:rsidRDefault="00670C81">
      <w:pPr>
        <w:rPr>
          <w:rFonts w:ascii="Arial" w:hAnsi="Arial"/>
        </w:rPr>
      </w:pPr>
    </w:p>
    <w:p w14:paraId="66220D79" w14:textId="436BBCD0" w:rsidR="00670C81" w:rsidRDefault="00670C81">
      <w:pPr>
        <w:rPr>
          <w:rFonts w:ascii="Arial" w:hAnsi="Arial"/>
        </w:rPr>
      </w:pPr>
    </w:p>
    <w:p w14:paraId="173759F2" w14:textId="41825F59" w:rsidR="00670C81" w:rsidRDefault="00670C81">
      <w:pPr>
        <w:rPr>
          <w:rFonts w:ascii="Arial" w:hAnsi="Arial"/>
        </w:rPr>
      </w:pPr>
    </w:p>
    <w:p w14:paraId="4190A948" w14:textId="65BB01BA" w:rsidR="00670C81" w:rsidRDefault="00670C81">
      <w:pPr>
        <w:rPr>
          <w:rFonts w:ascii="Arial" w:hAnsi="Arial"/>
        </w:rPr>
      </w:pPr>
    </w:p>
    <w:p w14:paraId="523E1CDA" w14:textId="33E5C0B2" w:rsidR="00670C81" w:rsidRDefault="00670C81">
      <w:pPr>
        <w:rPr>
          <w:rFonts w:ascii="Arial" w:hAnsi="Arial"/>
        </w:rPr>
      </w:pPr>
    </w:p>
    <w:p w14:paraId="101E3CEA" w14:textId="7313A516" w:rsidR="00670C81" w:rsidRDefault="00670C81">
      <w:pPr>
        <w:rPr>
          <w:rFonts w:ascii="Arial" w:hAnsi="Arial"/>
        </w:rPr>
      </w:pPr>
    </w:p>
    <w:p w14:paraId="53B13327" w14:textId="50044A3D" w:rsidR="00670C81" w:rsidRDefault="00670C81">
      <w:pPr>
        <w:rPr>
          <w:rFonts w:ascii="Arial" w:hAnsi="Arial"/>
        </w:rPr>
      </w:pPr>
    </w:p>
    <w:p w14:paraId="4FA0F5A7" w14:textId="6CFCEC4B" w:rsidR="00670C81" w:rsidRDefault="00670C81">
      <w:pPr>
        <w:rPr>
          <w:rFonts w:ascii="Arial" w:hAnsi="Arial"/>
        </w:rPr>
      </w:pPr>
    </w:p>
    <w:p w14:paraId="3E01F747" w14:textId="6C782659" w:rsidR="00670C81" w:rsidRDefault="00670C81">
      <w:pPr>
        <w:rPr>
          <w:rFonts w:ascii="Arial" w:hAnsi="Arial"/>
        </w:rPr>
      </w:pPr>
    </w:p>
    <w:p w14:paraId="58641014" w14:textId="11C9B0E6" w:rsidR="00670C81" w:rsidRDefault="00670C81">
      <w:pPr>
        <w:rPr>
          <w:rFonts w:ascii="Arial" w:hAnsi="Arial"/>
        </w:rPr>
      </w:pPr>
    </w:p>
    <w:p w14:paraId="01943509" w14:textId="04B82C30" w:rsidR="00670C81" w:rsidRDefault="00670C81">
      <w:pPr>
        <w:rPr>
          <w:rFonts w:ascii="Arial" w:hAnsi="Arial"/>
        </w:rPr>
      </w:pPr>
    </w:p>
    <w:p w14:paraId="2883DC32" w14:textId="65A32AD3" w:rsidR="00953CFB" w:rsidRDefault="00953CFB">
      <w:pPr>
        <w:rPr>
          <w:rFonts w:ascii="Arial" w:hAnsi="Arial"/>
        </w:rPr>
      </w:pPr>
    </w:p>
    <w:p w14:paraId="3FAED77D" w14:textId="77777777" w:rsidR="00953CFB" w:rsidRDefault="00953CFB">
      <w:pPr>
        <w:rPr>
          <w:rFonts w:ascii="Arial" w:hAnsi="Arial"/>
        </w:rPr>
      </w:pPr>
    </w:p>
    <w:p w14:paraId="377C3638" w14:textId="3338C49E" w:rsidR="00670C81" w:rsidRDefault="00670C81">
      <w:pPr>
        <w:rPr>
          <w:rFonts w:ascii="Arial" w:hAnsi="Arial"/>
        </w:rPr>
      </w:pPr>
    </w:p>
    <w:p w14:paraId="23DBC175" w14:textId="40997A19" w:rsidR="00670C81" w:rsidRDefault="00670C81">
      <w:pPr>
        <w:rPr>
          <w:rFonts w:ascii="Arial" w:hAnsi="Arial"/>
        </w:rPr>
      </w:pPr>
    </w:p>
    <w:p w14:paraId="5AEDEDB1" w14:textId="74C48C9E" w:rsidR="00670C81" w:rsidRDefault="00670C81">
      <w:pPr>
        <w:rPr>
          <w:rFonts w:ascii="Arial" w:hAnsi="Arial"/>
        </w:rPr>
      </w:pPr>
    </w:p>
    <w:p w14:paraId="7DE91267" w14:textId="7173F965" w:rsidR="00670C81" w:rsidRDefault="00670C81">
      <w:pPr>
        <w:rPr>
          <w:rFonts w:ascii="Arial" w:hAnsi="Arial"/>
        </w:rPr>
      </w:pPr>
    </w:p>
    <w:p w14:paraId="38008916" w14:textId="0E3CA35C" w:rsidR="00670C81" w:rsidRDefault="00670C81" w:rsidP="00670C81">
      <w:pPr>
        <w:rPr>
          <w:rFonts w:ascii="Arial" w:hAnsi="Arial" w:cs="Arial"/>
          <w:b/>
          <w:bCs/>
          <w:szCs w:val="24"/>
          <w:u w:val="single"/>
          <w:lang w:val="en-US"/>
        </w:rPr>
      </w:pPr>
      <w:r w:rsidRPr="00670C81">
        <w:rPr>
          <w:rFonts w:ascii="Arial" w:hAnsi="Arial" w:cs="Arial"/>
          <w:b/>
          <w:bCs/>
          <w:szCs w:val="24"/>
          <w:u w:val="single"/>
          <w:lang w:val="en-US"/>
        </w:rPr>
        <w:lastRenderedPageBreak/>
        <w:t>Reflection</w:t>
      </w:r>
    </w:p>
    <w:p w14:paraId="4753AA88" w14:textId="77777777" w:rsidR="00670C81" w:rsidRPr="00670C81" w:rsidRDefault="00670C81" w:rsidP="00670C81">
      <w:pPr>
        <w:rPr>
          <w:rFonts w:ascii="Arial" w:hAnsi="Arial" w:cs="Arial"/>
          <w:b/>
          <w:bCs/>
          <w:szCs w:val="24"/>
          <w:u w:val="single"/>
          <w:lang w:val="en-US"/>
        </w:rPr>
      </w:pPr>
    </w:p>
    <w:p w14:paraId="0797E8D0" w14:textId="77777777" w:rsidR="00670C81" w:rsidRPr="00670C81" w:rsidRDefault="00670C81" w:rsidP="00670C81">
      <w:pPr>
        <w:rPr>
          <w:rFonts w:ascii="Arial" w:hAnsi="Arial" w:cs="Arial"/>
          <w:lang w:val="en-US"/>
        </w:rPr>
      </w:pPr>
      <w:r w:rsidRPr="00670C81">
        <w:rPr>
          <w:rFonts w:ascii="Arial" w:hAnsi="Arial" w:cs="Arial"/>
          <w:lang w:val="en-US"/>
        </w:rPr>
        <w:t>Thinking collaborative (2019) define reflection as an analysis process whilst accepting the expected and unexpected. Gibbs’ reflective cycle promotes thinking systematically about encounters they had during certain activities (Gibbs, 1988).</w:t>
      </w:r>
    </w:p>
    <w:p w14:paraId="30F90411" w14:textId="37354CA7" w:rsidR="00670C81" w:rsidRPr="00670C81" w:rsidRDefault="00670C81" w:rsidP="00670C81">
      <w:pPr>
        <w:rPr>
          <w:rFonts w:ascii="Arial" w:hAnsi="Arial" w:cs="Arial"/>
          <w:lang w:val="en-US"/>
        </w:rPr>
      </w:pPr>
      <w:r w:rsidRPr="00670C81">
        <w:rPr>
          <w:rFonts w:ascii="Arial" w:hAnsi="Arial" w:cs="Arial"/>
          <w:lang w:val="en-US"/>
        </w:rPr>
        <w:br/>
        <w:t xml:space="preserve">The development plan that I devised at the beginning of the course contained realistic and fundamental goals making them all achievable. Having set goals enabled me to get involved in situations that I may not have been involved in; this gave me great experience and opportunity. By having certain criteria to reach I was able attended meetings such as Union and senior management, even if this </w:t>
      </w:r>
      <w:proofErr w:type="gramStart"/>
      <w:r w:rsidRPr="00670C81">
        <w:rPr>
          <w:rFonts w:ascii="Arial" w:hAnsi="Arial" w:cs="Arial"/>
          <w:lang w:val="en-US"/>
        </w:rPr>
        <w:t>was</w:t>
      </w:r>
      <w:proofErr w:type="gramEnd"/>
      <w:r w:rsidRPr="00670C81">
        <w:rPr>
          <w:rFonts w:ascii="Arial" w:hAnsi="Arial" w:cs="Arial"/>
          <w:lang w:val="en-US"/>
        </w:rPr>
        <w:t xml:space="preserve"> as a note taker, that I would not have attended </w:t>
      </w:r>
      <w:proofErr w:type="spellStart"/>
      <w:r w:rsidRPr="00670C81">
        <w:rPr>
          <w:rFonts w:ascii="Arial" w:hAnsi="Arial" w:cs="Arial"/>
          <w:lang w:val="en-US"/>
        </w:rPr>
        <w:t>otherwie</w:t>
      </w:r>
      <w:proofErr w:type="spellEnd"/>
      <w:r w:rsidRPr="00670C81">
        <w:rPr>
          <w:rFonts w:ascii="Arial" w:hAnsi="Arial" w:cs="Arial"/>
          <w:lang w:val="en-US"/>
        </w:rPr>
        <w:t xml:space="preserve">. These were fantastic opportunities that enabled me to invest time into my personal development; allowing me to improve my capabilities and skills for my career (Paauwe and </w:t>
      </w:r>
      <w:proofErr w:type="spellStart"/>
      <w:r w:rsidRPr="00670C81">
        <w:rPr>
          <w:rFonts w:ascii="Arial" w:hAnsi="Arial" w:cs="Arial"/>
          <w:lang w:val="en-US"/>
        </w:rPr>
        <w:t>Boselie</w:t>
      </w:r>
      <w:proofErr w:type="spellEnd"/>
      <w:r w:rsidRPr="00670C81">
        <w:rPr>
          <w:rFonts w:ascii="Arial" w:hAnsi="Arial" w:cs="Arial"/>
          <w:lang w:val="en-US"/>
        </w:rPr>
        <w:t xml:space="preserve">, 2005). </w:t>
      </w:r>
      <w:r w:rsidRPr="00670C81">
        <w:rPr>
          <w:rFonts w:ascii="Arial" w:hAnsi="Arial" w:cs="Arial"/>
          <w:lang w:val="en-US"/>
        </w:rPr>
        <w:br/>
      </w:r>
      <w:r w:rsidRPr="00670C81">
        <w:rPr>
          <w:rFonts w:ascii="Arial" w:hAnsi="Arial" w:cs="Arial"/>
          <w:lang w:val="en-US"/>
        </w:rPr>
        <w:br/>
        <w:t xml:space="preserve">Setting timescales gave me a period to work in for the course and at work; this was a benefit as this ensured tasks were completed on time. However, there are certain events that cannot be predicted. On my development plan I set a goal to contribute towards an organisational change by March 2019. Unfortunately, there was no organisational change until shortly afterwards in May 2019. This organisational change surrounded redundancies which was due to </w:t>
      </w:r>
      <w:proofErr w:type="gramStart"/>
      <w:r w:rsidRPr="00670C81">
        <w:rPr>
          <w:rFonts w:ascii="Arial" w:hAnsi="Arial" w:cs="Arial"/>
          <w:lang w:val="en-US"/>
        </w:rPr>
        <w:t>an</w:t>
      </w:r>
      <w:proofErr w:type="gramEnd"/>
      <w:r w:rsidRPr="00670C81">
        <w:rPr>
          <w:rFonts w:ascii="Arial" w:hAnsi="Arial" w:cs="Arial"/>
          <w:lang w:val="en-US"/>
        </w:rPr>
        <w:t xml:space="preserve"> restructure (Rees and Hall, 2013).</w:t>
      </w:r>
    </w:p>
    <w:p w14:paraId="5C1DC449" w14:textId="12CA6E46" w:rsidR="00670C81" w:rsidRPr="00670C81" w:rsidRDefault="00670C81" w:rsidP="00670C81">
      <w:pPr>
        <w:rPr>
          <w:rFonts w:ascii="Arial" w:hAnsi="Arial" w:cs="Arial"/>
          <w:lang w:val="en-US"/>
        </w:rPr>
      </w:pPr>
      <w:r w:rsidRPr="00670C81">
        <w:rPr>
          <w:rFonts w:ascii="Arial" w:hAnsi="Arial" w:cs="Arial"/>
          <w:lang w:val="en-US"/>
        </w:rPr>
        <w:br/>
        <w:t xml:space="preserve">I was able to achieve my learning outcomes due to the opportunity given to me in work to attend, contribute and perform on specific tasks and events. Due to the redundancies that occurred, my supervisor took voluntary redundancy which meant that I was left to manage the HR department at Coleg Ceredigion. This circumstance lead to a change in my job role; moving from Administrative Assistant to Assistant HR Officer. This transition meant that my managers were based in </w:t>
      </w:r>
      <w:proofErr w:type="spellStart"/>
      <w:r w:rsidRPr="00670C81">
        <w:rPr>
          <w:rFonts w:ascii="Arial" w:hAnsi="Arial" w:cs="Arial"/>
          <w:lang w:val="en-US"/>
        </w:rPr>
        <w:t>Llanelli</w:t>
      </w:r>
      <w:proofErr w:type="spellEnd"/>
      <w:r w:rsidRPr="00670C81">
        <w:rPr>
          <w:rFonts w:ascii="Arial" w:hAnsi="Arial" w:cs="Arial"/>
          <w:lang w:val="en-US"/>
        </w:rPr>
        <w:t xml:space="preserve">; requiring me to take on additional responsibilities This opportunity enabled me to have greater involvement in many more tasks and decisions such as arranging the annual wellbeing day. </w:t>
      </w:r>
    </w:p>
    <w:p w14:paraId="7D0002A0" w14:textId="2B77B1B8" w:rsidR="00670C81" w:rsidRDefault="00670C81" w:rsidP="00670C81">
      <w:pPr>
        <w:rPr>
          <w:rFonts w:ascii="Arial" w:hAnsi="Arial" w:cs="Arial"/>
          <w:lang w:val="en-US"/>
        </w:rPr>
      </w:pPr>
      <w:r w:rsidRPr="00670C81">
        <w:rPr>
          <w:rFonts w:ascii="Arial" w:hAnsi="Arial" w:cs="Arial"/>
          <w:lang w:val="en-US"/>
        </w:rPr>
        <w:br/>
        <w:t xml:space="preserve">This experience has allowed me to recognize familiar HR terms and know what practices are considered best-practice in order to add value to the organization (Taylor, 2016). I have understood the importance of having swift recruitment processes, having a short time period between advertising, interview and appointing a successful candidate. As a result of this I have been able to reduce this process from 2 months down to 3 weeks; including compulsory checks such as references and Disclosure Barrier Services. Line managers are more aware of the necessity to begin job analysis as soon as possible; this has been happening as soon as a resignation has been reviewed for effectiveness (Taylor, 2014). </w:t>
      </w:r>
    </w:p>
    <w:p w14:paraId="29E9B3B1" w14:textId="77777777" w:rsidR="00670C81" w:rsidRPr="00670C81" w:rsidRDefault="00670C81" w:rsidP="00670C81">
      <w:pPr>
        <w:rPr>
          <w:rFonts w:ascii="Arial" w:hAnsi="Arial" w:cs="Arial"/>
          <w:lang w:val="en-US"/>
        </w:rPr>
      </w:pPr>
    </w:p>
    <w:p w14:paraId="0471B9BA" w14:textId="77777777" w:rsidR="00670C81" w:rsidRPr="00670C81" w:rsidRDefault="00670C81" w:rsidP="00670C81">
      <w:pPr>
        <w:rPr>
          <w:rFonts w:ascii="Arial" w:hAnsi="Arial" w:cs="Arial"/>
          <w:lang w:val="en-US"/>
        </w:rPr>
      </w:pPr>
      <w:r w:rsidRPr="00670C81">
        <w:rPr>
          <w:rFonts w:ascii="Arial" w:hAnsi="Arial" w:cs="Arial"/>
          <w:lang w:val="en-US"/>
        </w:rPr>
        <w:t xml:space="preserve">I have also learnt how employee wellbeing impacts the level of employee engagement, performance, and productivity (Deloitte, 2018). It is a requirement at Coleg Ceredigion for all staff who would typically work on the day of event to attend. The College’s 2018 wellbeing day was well attended however it was only attended by those who should be working on that day. This led to the </w:t>
      </w:r>
      <w:r w:rsidRPr="00670C81">
        <w:rPr>
          <w:rFonts w:ascii="Arial" w:hAnsi="Arial" w:cs="Arial"/>
          <w:lang w:val="en-US"/>
        </w:rPr>
        <w:lastRenderedPageBreak/>
        <w:t xml:space="preserve">HR department working with management on how we could encourage all staff to attend; including those who do not usually work on that day. By developing a forward-thinking program and advertise the benefits we were able to achieve full 100% attendance as well as additional staff members who would not usually work on that day; this was a great achievement for the HR department. </w:t>
      </w:r>
    </w:p>
    <w:p w14:paraId="19EEC2F4" w14:textId="059F4A99" w:rsidR="00670C81" w:rsidRPr="00670C81" w:rsidRDefault="00670C81" w:rsidP="00670C81">
      <w:pPr>
        <w:rPr>
          <w:rFonts w:ascii="Arial" w:hAnsi="Arial" w:cs="Arial"/>
          <w:lang w:val="en-US"/>
        </w:rPr>
      </w:pPr>
      <w:r w:rsidRPr="00670C81">
        <w:rPr>
          <w:rFonts w:ascii="Arial" w:hAnsi="Arial" w:cs="Arial"/>
          <w:lang w:val="en-US"/>
        </w:rPr>
        <w:br/>
        <w:t xml:space="preserve">At the beginning of the course I was employed at work as an administrative assistant. This job role restricted what I could be involved with at the college, especially when portfolios were a required element of a module. However, I was able to engage and include myself in much more than I would have if I were not enrolled on the course. </w:t>
      </w:r>
    </w:p>
    <w:p w14:paraId="77B9CED3" w14:textId="4AFD7306" w:rsidR="00670C81" w:rsidRPr="00670C81" w:rsidRDefault="00670C81" w:rsidP="00670C81">
      <w:pPr>
        <w:rPr>
          <w:rFonts w:ascii="Arial" w:hAnsi="Arial" w:cs="Arial"/>
          <w:lang w:val="en-US"/>
        </w:rPr>
      </w:pPr>
      <w:r w:rsidRPr="00670C81">
        <w:rPr>
          <w:rFonts w:ascii="Arial" w:hAnsi="Arial" w:cs="Arial"/>
          <w:lang w:val="en-US"/>
        </w:rPr>
        <w:br/>
        <w:t xml:space="preserve">I have been able to understand the importance of HR and line management involvement in certain activities such as developing line managers through training events and coaching and mentoring sessions (CIPD. 2019). I have also applied many practices that I have learnt to contribute to the operational and functioning processes at the organization; such as improving the wellbeing program, developing a better recruitment and selection processes, reconstructing the induction schedule and developing the training and development events and opportunities. </w:t>
      </w:r>
    </w:p>
    <w:p w14:paraId="2E4059BB" w14:textId="77777777" w:rsidR="00670C81" w:rsidRPr="00670C81" w:rsidRDefault="00670C81" w:rsidP="00670C81">
      <w:pPr>
        <w:rPr>
          <w:rFonts w:ascii="Arial" w:hAnsi="Arial" w:cs="Arial"/>
          <w:lang w:val="en-US"/>
        </w:rPr>
      </w:pPr>
    </w:p>
    <w:p w14:paraId="75BF361E" w14:textId="77777777" w:rsidR="00670C81" w:rsidRPr="00670C81" w:rsidRDefault="00670C81" w:rsidP="00670C81">
      <w:pPr>
        <w:rPr>
          <w:rFonts w:ascii="Arial" w:hAnsi="Arial" w:cs="Arial"/>
          <w:lang w:val="en-US"/>
        </w:rPr>
      </w:pPr>
    </w:p>
    <w:p w14:paraId="438C1F46" w14:textId="783283CB" w:rsidR="00670C81" w:rsidRDefault="00670C81" w:rsidP="00670C81">
      <w:pPr>
        <w:rPr>
          <w:rFonts w:ascii="Arial" w:hAnsi="Arial" w:cs="Arial"/>
          <w:lang w:val="en-US"/>
        </w:rPr>
      </w:pPr>
    </w:p>
    <w:p w14:paraId="44F7020D" w14:textId="53167793" w:rsidR="00670C81" w:rsidRDefault="00670C81" w:rsidP="00670C81">
      <w:pPr>
        <w:rPr>
          <w:rFonts w:ascii="Arial" w:hAnsi="Arial" w:cs="Arial"/>
          <w:lang w:val="en-US"/>
        </w:rPr>
      </w:pPr>
    </w:p>
    <w:p w14:paraId="1FF62DDA" w14:textId="4249C9CE" w:rsidR="00670C81" w:rsidRDefault="00670C81" w:rsidP="00670C81">
      <w:pPr>
        <w:rPr>
          <w:rFonts w:ascii="Arial" w:hAnsi="Arial" w:cs="Arial"/>
          <w:lang w:val="en-US"/>
        </w:rPr>
      </w:pPr>
    </w:p>
    <w:p w14:paraId="23CFB3DD" w14:textId="7233D875" w:rsidR="00670C81" w:rsidRDefault="00670C81" w:rsidP="00670C81">
      <w:pPr>
        <w:rPr>
          <w:rFonts w:ascii="Arial" w:hAnsi="Arial" w:cs="Arial"/>
          <w:lang w:val="en-US"/>
        </w:rPr>
      </w:pPr>
    </w:p>
    <w:p w14:paraId="4A040307" w14:textId="16F50D92" w:rsidR="00670C81" w:rsidRDefault="00670C81" w:rsidP="00670C81">
      <w:pPr>
        <w:rPr>
          <w:rFonts w:ascii="Arial" w:hAnsi="Arial" w:cs="Arial"/>
          <w:lang w:val="en-US"/>
        </w:rPr>
      </w:pPr>
    </w:p>
    <w:p w14:paraId="52164E57" w14:textId="3CC83134" w:rsidR="00670C81" w:rsidRDefault="00670C81" w:rsidP="00670C81">
      <w:pPr>
        <w:rPr>
          <w:rFonts w:ascii="Arial" w:hAnsi="Arial" w:cs="Arial"/>
          <w:lang w:val="en-US"/>
        </w:rPr>
      </w:pPr>
    </w:p>
    <w:p w14:paraId="67146A4F" w14:textId="153F5169" w:rsidR="00670C81" w:rsidRDefault="00670C81" w:rsidP="00670C81">
      <w:pPr>
        <w:rPr>
          <w:rFonts w:ascii="Arial" w:hAnsi="Arial" w:cs="Arial"/>
          <w:lang w:val="en-US"/>
        </w:rPr>
      </w:pPr>
    </w:p>
    <w:p w14:paraId="3922F486" w14:textId="0D0B882F" w:rsidR="00670C81" w:rsidRDefault="00670C81" w:rsidP="00670C81">
      <w:pPr>
        <w:rPr>
          <w:rFonts w:ascii="Arial" w:hAnsi="Arial" w:cs="Arial"/>
          <w:lang w:val="en-US"/>
        </w:rPr>
      </w:pPr>
    </w:p>
    <w:p w14:paraId="0E741BD7" w14:textId="175CB364" w:rsidR="00670C81" w:rsidRDefault="00670C81" w:rsidP="00670C81">
      <w:pPr>
        <w:rPr>
          <w:rFonts w:ascii="Arial" w:hAnsi="Arial" w:cs="Arial"/>
          <w:lang w:val="en-US"/>
        </w:rPr>
      </w:pPr>
    </w:p>
    <w:p w14:paraId="5A5AC437" w14:textId="6726575B" w:rsidR="00670C81" w:rsidRDefault="00670C81" w:rsidP="00670C81">
      <w:pPr>
        <w:rPr>
          <w:rFonts w:ascii="Arial" w:hAnsi="Arial" w:cs="Arial"/>
          <w:lang w:val="en-US"/>
        </w:rPr>
      </w:pPr>
    </w:p>
    <w:p w14:paraId="44F2350B" w14:textId="1AE9D1EC" w:rsidR="00670C81" w:rsidRDefault="00670C81" w:rsidP="00670C81">
      <w:pPr>
        <w:rPr>
          <w:rFonts w:ascii="Arial" w:hAnsi="Arial" w:cs="Arial"/>
          <w:lang w:val="en-US"/>
        </w:rPr>
      </w:pPr>
    </w:p>
    <w:p w14:paraId="172705EE" w14:textId="4F1B41F8" w:rsidR="00670C81" w:rsidRDefault="00670C81" w:rsidP="00670C81">
      <w:pPr>
        <w:rPr>
          <w:rFonts w:ascii="Arial" w:hAnsi="Arial" w:cs="Arial"/>
          <w:lang w:val="en-US"/>
        </w:rPr>
      </w:pPr>
    </w:p>
    <w:p w14:paraId="63BE9E02" w14:textId="22C0A78B" w:rsidR="00670C81" w:rsidRDefault="00670C81" w:rsidP="00670C81">
      <w:pPr>
        <w:rPr>
          <w:rFonts w:ascii="Arial" w:hAnsi="Arial" w:cs="Arial"/>
          <w:lang w:val="en-US"/>
        </w:rPr>
      </w:pPr>
    </w:p>
    <w:p w14:paraId="53E839CA" w14:textId="0EFDE05D" w:rsidR="00670C81" w:rsidRDefault="00670C81" w:rsidP="00670C81">
      <w:pPr>
        <w:rPr>
          <w:rFonts w:ascii="Arial" w:hAnsi="Arial" w:cs="Arial"/>
          <w:lang w:val="en-US"/>
        </w:rPr>
      </w:pPr>
    </w:p>
    <w:p w14:paraId="3C950B6E" w14:textId="3CE444EA" w:rsidR="00670C81" w:rsidRDefault="00670C81" w:rsidP="00670C81">
      <w:pPr>
        <w:rPr>
          <w:rFonts w:ascii="Arial" w:hAnsi="Arial" w:cs="Arial"/>
          <w:lang w:val="en-US"/>
        </w:rPr>
      </w:pPr>
    </w:p>
    <w:p w14:paraId="1C34A990" w14:textId="2B59CA03" w:rsidR="00670C81" w:rsidRDefault="00670C81" w:rsidP="00670C81">
      <w:pPr>
        <w:rPr>
          <w:rFonts w:ascii="Arial" w:hAnsi="Arial" w:cs="Arial"/>
          <w:lang w:val="en-US"/>
        </w:rPr>
      </w:pPr>
    </w:p>
    <w:p w14:paraId="2EA7A09E" w14:textId="6FC9AAD5" w:rsidR="00670C81" w:rsidRDefault="00670C81" w:rsidP="00670C81">
      <w:pPr>
        <w:rPr>
          <w:rFonts w:ascii="Arial" w:hAnsi="Arial" w:cs="Arial"/>
          <w:lang w:val="en-US"/>
        </w:rPr>
      </w:pPr>
    </w:p>
    <w:p w14:paraId="26AB9AA0" w14:textId="2057BFAC" w:rsidR="00670C81" w:rsidRDefault="00670C81" w:rsidP="00670C81">
      <w:pPr>
        <w:rPr>
          <w:rFonts w:ascii="Arial" w:hAnsi="Arial" w:cs="Arial"/>
          <w:lang w:val="en-US"/>
        </w:rPr>
      </w:pPr>
    </w:p>
    <w:p w14:paraId="6160F144" w14:textId="77777777" w:rsidR="00670C81" w:rsidRPr="00670C81" w:rsidRDefault="00670C81" w:rsidP="00670C81">
      <w:pPr>
        <w:rPr>
          <w:rFonts w:ascii="Arial" w:hAnsi="Arial" w:cs="Arial"/>
          <w:lang w:val="en-US"/>
        </w:rPr>
      </w:pPr>
    </w:p>
    <w:p w14:paraId="71989C5D" w14:textId="77777777" w:rsidR="00670C81" w:rsidRPr="00670C81" w:rsidRDefault="00670C81" w:rsidP="00670C81">
      <w:pPr>
        <w:rPr>
          <w:rFonts w:ascii="Arial" w:hAnsi="Arial" w:cs="Arial"/>
          <w:lang w:val="en-US"/>
        </w:rPr>
      </w:pPr>
    </w:p>
    <w:p w14:paraId="06B3971F" w14:textId="5F1497FD" w:rsidR="00670C81" w:rsidRDefault="00670C81" w:rsidP="00670C81">
      <w:pPr>
        <w:rPr>
          <w:rFonts w:ascii="Arial" w:hAnsi="Arial" w:cs="Arial"/>
          <w:b/>
          <w:bCs/>
          <w:szCs w:val="24"/>
          <w:u w:val="single"/>
          <w:lang w:val="en-US"/>
        </w:rPr>
      </w:pPr>
      <w:r w:rsidRPr="00670C81">
        <w:rPr>
          <w:rFonts w:ascii="Arial" w:hAnsi="Arial" w:cs="Arial"/>
          <w:b/>
          <w:bCs/>
          <w:szCs w:val="24"/>
          <w:u w:val="single"/>
          <w:lang w:val="en-US"/>
        </w:rPr>
        <w:t>Bibliography</w:t>
      </w:r>
    </w:p>
    <w:p w14:paraId="3417C065" w14:textId="77777777" w:rsidR="00670C81" w:rsidRPr="00670C81" w:rsidRDefault="00670C81" w:rsidP="00670C81">
      <w:pPr>
        <w:rPr>
          <w:rFonts w:ascii="Arial" w:hAnsi="Arial" w:cs="Arial"/>
          <w:b/>
          <w:bCs/>
          <w:szCs w:val="24"/>
          <w:u w:val="single"/>
          <w:lang w:val="en-US"/>
        </w:rPr>
      </w:pPr>
    </w:p>
    <w:p w14:paraId="4FC5103F" w14:textId="77777777" w:rsidR="00E72B69" w:rsidRPr="00E72B69" w:rsidRDefault="00E72B69">
      <w:pPr>
        <w:rPr>
          <w:rFonts w:ascii="Arial" w:hAnsi="Arial" w:cs="Arial"/>
          <w:sz w:val="22"/>
          <w:szCs w:val="22"/>
        </w:rPr>
      </w:pPr>
    </w:p>
    <w:p w14:paraId="560D3241" w14:textId="49BFC0F9" w:rsidR="00E72B69" w:rsidRDefault="00E72B69" w:rsidP="00670C81">
      <w:pPr>
        <w:rPr>
          <w:rFonts w:ascii="Arial" w:hAnsi="Arial" w:cs="Arial"/>
          <w:sz w:val="22"/>
          <w:szCs w:val="22"/>
        </w:rPr>
      </w:pPr>
      <w:r w:rsidRPr="00E72B69">
        <w:rPr>
          <w:rFonts w:ascii="Arial" w:hAnsi="Arial" w:cs="Arial"/>
          <w:sz w:val="22"/>
          <w:szCs w:val="22"/>
        </w:rPr>
        <w:t xml:space="preserve">ACAS (2019) Managing Staff Redundancies. Available at: </w:t>
      </w:r>
      <w:hyperlink r:id="rId5" w:history="1">
        <w:r w:rsidRPr="00E72B69">
          <w:rPr>
            <w:rStyle w:val="Hyperlink"/>
            <w:rFonts w:ascii="Arial" w:hAnsi="Arial" w:cs="Arial"/>
            <w:sz w:val="22"/>
            <w:szCs w:val="22"/>
          </w:rPr>
          <w:t>https://beta.acas.org.uk/manage-staff-redundancies/select-employees-for-redundancy</w:t>
        </w:r>
      </w:hyperlink>
      <w:r w:rsidRPr="00E72B69">
        <w:rPr>
          <w:rFonts w:ascii="Arial" w:hAnsi="Arial" w:cs="Arial"/>
          <w:sz w:val="22"/>
          <w:szCs w:val="22"/>
        </w:rPr>
        <w:t xml:space="preserve"> [Accessed on: 19 April 2020]</w:t>
      </w:r>
    </w:p>
    <w:p w14:paraId="5C5AE234" w14:textId="77777777" w:rsidR="00E72B69" w:rsidRPr="00E72B69" w:rsidRDefault="00E72B69" w:rsidP="00670C81">
      <w:pPr>
        <w:rPr>
          <w:rFonts w:ascii="Arial" w:hAnsi="Arial" w:cs="Arial"/>
          <w:sz w:val="22"/>
          <w:szCs w:val="22"/>
        </w:rPr>
      </w:pPr>
    </w:p>
    <w:p w14:paraId="534DBAA2" w14:textId="25A4C540" w:rsidR="00E72B69" w:rsidRDefault="00E72B69" w:rsidP="00670C81">
      <w:pPr>
        <w:rPr>
          <w:rFonts w:ascii="Arial" w:hAnsi="Arial" w:cs="Arial"/>
          <w:sz w:val="22"/>
          <w:szCs w:val="22"/>
        </w:rPr>
      </w:pPr>
      <w:r w:rsidRPr="00E72B69">
        <w:rPr>
          <w:rFonts w:ascii="Arial" w:hAnsi="Arial" w:cs="Arial"/>
          <w:sz w:val="22"/>
          <w:szCs w:val="22"/>
        </w:rPr>
        <w:t xml:space="preserve">ACAS Code of Practice on Disciplinary and Grievance Procedures (2015) Available at: </w:t>
      </w:r>
      <w:hyperlink r:id="rId6" w:history="1">
        <w:r w:rsidRPr="00E72B69">
          <w:rPr>
            <w:rStyle w:val="Hyperlink"/>
            <w:rFonts w:ascii="Arial" w:hAnsi="Arial" w:cs="Arial"/>
            <w:sz w:val="22"/>
            <w:szCs w:val="22"/>
          </w:rPr>
          <w:t>https://www.acas.org.uk/acas-code-of-practice-for-disciplinary-and-grievance-procedures/html</w:t>
        </w:r>
      </w:hyperlink>
      <w:r w:rsidRPr="00E72B69">
        <w:rPr>
          <w:rFonts w:ascii="Arial" w:hAnsi="Arial" w:cs="Arial"/>
          <w:sz w:val="22"/>
          <w:szCs w:val="22"/>
        </w:rPr>
        <w:t xml:space="preserve"> [Accessed: 20April 2020]</w:t>
      </w:r>
    </w:p>
    <w:p w14:paraId="3D2FF25B" w14:textId="77777777" w:rsidR="00E72B69" w:rsidRPr="00E72B69" w:rsidRDefault="00E72B69" w:rsidP="00670C81">
      <w:pPr>
        <w:rPr>
          <w:rFonts w:ascii="Arial" w:hAnsi="Arial" w:cs="Arial"/>
          <w:sz w:val="22"/>
          <w:szCs w:val="22"/>
        </w:rPr>
      </w:pPr>
    </w:p>
    <w:p w14:paraId="67FDBC94" w14:textId="7371592F" w:rsidR="00E72B69" w:rsidRDefault="00E72B69" w:rsidP="00670C81">
      <w:pPr>
        <w:rPr>
          <w:rFonts w:ascii="Arial" w:hAnsi="Arial" w:cs="Arial"/>
          <w:sz w:val="22"/>
          <w:szCs w:val="22"/>
        </w:rPr>
      </w:pPr>
      <w:proofErr w:type="spellStart"/>
      <w:r w:rsidRPr="00E72B69">
        <w:rPr>
          <w:rFonts w:ascii="Arial" w:hAnsi="Arial" w:cs="Arial"/>
          <w:sz w:val="22"/>
          <w:szCs w:val="22"/>
        </w:rPr>
        <w:t>BrightHR</w:t>
      </w:r>
      <w:proofErr w:type="spellEnd"/>
      <w:r w:rsidRPr="00E72B69">
        <w:rPr>
          <w:rFonts w:ascii="Arial" w:hAnsi="Arial" w:cs="Arial"/>
          <w:sz w:val="22"/>
          <w:szCs w:val="22"/>
        </w:rPr>
        <w:t xml:space="preserve"> (2020) Bradford Factor: Exploring the good and the bad. Available at: </w:t>
      </w:r>
      <w:hyperlink r:id="rId7" w:history="1">
        <w:r w:rsidRPr="00E72B69">
          <w:rPr>
            <w:rStyle w:val="Hyperlink"/>
            <w:rFonts w:ascii="Arial" w:hAnsi="Arial" w:cs="Arial"/>
            <w:sz w:val="22"/>
            <w:szCs w:val="22"/>
          </w:rPr>
          <w:t>https://www.brighthr.com/articles/leave-and-absence/the-bradford-factor/advantages-and-disadvantages-of-the-bradford-factor/</w:t>
        </w:r>
      </w:hyperlink>
      <w:r w:rsidRPr="00E72B69">
        <w:rPr>
          <w:rFonts w:ascii="Arial" w:hAnsi="Arial" w:cs="Arial"/>
          <w:sz w:val="22"/>
          <w:szCs w:val="22"/>
        </w:rPr>
        <w:t xml:space="preserve"> [Accessed: 20 April 2020]</w:t>
      </w:r>
    </w:p>
    <w:p w14:paraId="5E774EE4" w14:textId="77777777" w:rsidR="00E72B69" w:rsidRPr="00E72B69" w:rsidRDefault="00E72B69" w:rsidP="00670C81">
      <w:pPr>
        <w:rPr>
          <w:rFonts w:ascii="Arial" w:hAnsi="Arial" w:cs="Arial"/>
          <w:sz w:val="22"/>
          <w:szCs w:val="22"/>
        </w:rPr>
      </w:pPr>
    </w:p>
    <w:p w14:paraId="0C3870E8" w14:textId="221A738C" w:rsidR="00E72B69" w:rsidRDefault="00E72B69" w:rsidP="00670C81">
      <w:pPr>
        <w:rPr>
          <w:rFonts w:ascii="Arial" w:hAnsi="Arial" w:cs="Arial"/>
          <w:sz w:val="22"/>
          <w:szCs w:val="22"/>
        </w:rPr>
      </w:pPr>
      <w:r w:rsidRPr="00E72B69">
        <w:rPr>
          <w:rFonts w:ascii="Arial" w:hAnsi="Arial" w:cs="Arial"/>
          <w:sz w:val="22"/>
          <w:szCs w:val="22"/>
        </w:rPr>
        <w:t xml:space="preserve">CIPD (2016) </w:t>
      </w:r>
      <w:r w:rsidRPr="00E72B69">
        <w:rPr>
          <w:rFonts w:ascii="Arial" w:hAnsi="Arial" w:cs="Arial"/>
          <w:i/>
          <w:sz w:val="22"/>
          <w:szCs w:val="22"/>
        </w:rPr>
        <w:t>Training Line Managers</w:t>
      </w:r>
      <w:r w:rsidRPr="00E72B69">
        <w:rPr>
          <w:rFonts w:ascii="Arial" w:hAnsi="Arial" w:cs="Arial"/>
          <w:sz w:val="22"/>
          <w:szCs w:val="22"/>
        </w:rPr>
        <w:t xml:space="preserve">. Podcast. Available at: </w:t>
      </w:r>
      <w:hyperlink r:id="rId8" w:history="1">
        <w:r w:rsidRPr="00E72B69">
          <w:rPr>
            <w:rStyle w:val="Hyperlink"/>
            <w:rFonts w:ascii="Arial" w:hAnsi="Arial" w:cs="Arial"/>
            <w:sz w:val="22"/>
            <w:szCs w:val="22"/>
          </w:rPr>
          <w:t>https://www.cipd.co.uk/podcasts/training-line-managers</w:t>
        </w:r>
      </w:hyperlink>
      <w:r w:rsidRPr="00E72B69">
        <w:rPr>
          <w:rFonts w:ascii="Arial" w:hAnsi="Arial" w:cs="Arial"/>
          <w:sz w:val="22"/>
          <w:szCs w:val="22"/>
        </w:rPr>
        <w:t xml:space="preserve"> [Accessed: 18 April 2020] </w:t>
      </w:r>
    </w:p>
    <w:p w14:paraId="6BCF78DB" w14:textId="77777777" w:rsidR="00E72B69" w:rsidRPr="00E72B69" w:rsidRDefault="00E72B69" w:rsidP="00670C81">
      <w:pPr>
        <w:rPr>
          <w:rFonts w:ascii="Arial" w:hAnsi="Arial" w:cs="Arial"/>
          <w:sz w:val="22"/>
          <w:szCs w:val="22"/>
        </w:rPr>
      </w:pPr>
    </w:p>
    <w:p w14:paraId="6C502069" w14:textId="115C4FD7" w:rsidR="00E72B69" w:rsidRDefault="00E72B69" w:rsidP="00670C81">
      <w:pPr>
        <w:rPr>
          <w:rFonts w:ascii="Arial" w:hAnsi="Arial" w:cs="Arial"/>
          <w:sz w:val="22"/>
          <w:szCs w:val="22"/>
        </w:rPr>
      </w:pPr>
      <w:r w:rsidRPr="00E72B69">
        <w:rPr>
          <w:rFonts w:ascii="Arial" w:hAnsi="Arial" w:cs="Arial"/>
          <w:sz w:val="22"/>
          <w:szCs w:val="22"/>
          <w:lang w:val="en-US"/>
        </w:rPr>
        <w:t xml:space="preserve">CIPD (2018) </w:t>
      </w:r>
      <w:r w:rsidRPr="00E72B69">
        <w:rPr>
          <w:rFonts w:ascii="Arial" w:hAnsi="Arial" w:cs="Arial"/>
          <w:i/>
          <w:iCs/>
          <w:sz w:val="22"/>
          <w:szCs w:val="22"/>
          <w:lang w:val="en-US"/>
        </w:rPr>
        <w:t>Change Management</w:t>
      </w:r>
      <w:r w:rsidRPr="00E72B69">
        <w:rPr>
          <w:rFonts w:ascii="Arial" w:hAnsi="Arial" w:cs="Arial"/>
          <w:sz w:val="22"/>
          <w:szCs w:val="22"/>
          <w:lang w:val="en-US"/>
        </w:rPr>
        <w:t xml:space="preserve">. Available at: </w:t>
      </w:r>
      <w:hyperlink r:id="rId9" w:anchor="8084" w:history="1">
        <w:r w:rsidRPr="00E72B69">
          <w:rPr>
            <w:rStyle w:val="Hyperlink"/>
            <w:rFonts w:ascii="Arial" w:hAnsi="Arial" w:cs="Arial"/>
            <w:sz w:val="22"/>
            <w:szCs w:val="22"/>
          </w:rPr>
          <w:t>https://www.cipd.co.uk/knowledge/strategy/change/management-factsheet#8084</w:t>
        </w:r>
      </w:hyperlink>
      <w:r w:rsidRPr="00E72B69">
        <w:rPr>
          <w:rFonts w:ascii="Arial" w:hAnsi="Arial" w:cs="Arial"/>
          <w:sz w:val="22"/>
          <w:szCs w:val="22"/>
        </w:rPr>
        <w:t xml:space="preserve"> [Accessed: 20 April 2020]</w:t>
      </w:r>
    </w:p>
    <w:p w14:paraId="1D6F9C56" w14:textId="77777777" w:rsidR="00E72B69" w:rsidRPr="00E72B69" w:rsidRDefault="00E72B69" w:rsidP="00670C81">
      <w:pPr>
        <w:rPr>
          <w:rFonts w:ascii="Arial" w:hAnsi="Arial" w:cs="Arial"/>
          <w:sz w:val="22"/>
          <w:szCs w:val="22"/>
        </w:rPr>
      </w:pPr>
    </w:p>
    <w:p w14:paraId="58F85BD2" w14:textId="5DCD4FAE" w:rsidR="00E72B69" w:rsidRDefault="00E72B69" w:rsidP="00670C81">
      <w:pPr>
        <w:rPr>
          <w:rFonts w:ascii="Arial" w:hAnsi="Arial" w:cs="Arial"/>
          <w:sz w:val="22"/>
          <w:szCs w:val="22"/>
        </w:rPr>
      </w:pPr>
      <w:r w:rsidRPr="00E72B69">
        <w:rPr>
          <w:rFonts w:ascii="Arial" w:hAnsi="Arial" w:cs="Arial"/>
          <w:sz w:val="22"/>
          <w:szCs w:val="22"/>
          <w:lang w:val="en-US"/>
        </w:rPr>
        <w:t xml:space="preserve">CIPD (2019) Line managers’ role in supporting the people profession. Available at: </w:t>
      </w:r>
      <w:hyperlink r:id="rId10" w:history="1">
        <w:r w:rsidRPr="00E72B69">
          <w:rPr>
            <w:rStyle w:val="Hyperlink"/>
            <w:rFonts w:ascii="Arial" w:hAnsi="Arial" w:cs="Arial"/>
            <w:sz w:val="22"/>
            <w:szCs w:val="22"/>
          </w:rPr>
          <w:t>https://www.cipd.co.uk/knowledge/fundamentals/people/hr/line-managers-factsheet</w:t>
        </w:r>
      </w:hyperlink>
      <w:r w:rsidRPr="00E72B69">
        <w:rPr>
          <w:rFonts w:ascii="Arial" w:hAnsi="Arial" w:cs="Arial"/>
          <w:sz w:val="22"/>
          <w:szCs w:val="22"/>
        </w:rPr>
        <w:t xml:space="preserve"> [Accessed: 20 April 2020]</w:t>
      </w:r>
    </w:p>
    <w:p w14:paraId="2876A825" w14:textId="77777777" w:rsidR="00E72B69" w:rsidRPr="00E72B69" w:rsidRDefault="00E72B69" w:rsidP="00670C81">
      <w:pPr>
        <w:rPr>
          <w:rFonts w:ascii="Arial" w:hAnsi="Arial" w:cs="Arial"/>
          <w:sz w:val="22"/>
          <w:szCs w:val="22"/>
        </w:rPr>
      </w:pPr>
    </w:p>
    <w:p w14:paraId="4AE774E9" w14:textId="6B1D566D" w:rsidR="00E72B69" w:rsidRDefault="00E72B69" w:rsidP="00670C81">
      <w:pPr>
        <w:rPr>
          <w:rFonts w:ascii="Arial" w:hAnsi="Arial" w:cs="Arial"/>
          <w:sz w:val="22"/>
          <w:szCs w:val="22"/>
        </w:rPr>
      </w:pPr>
      <w:r w:rsidRPr="00E72B69">
        <w:rPr>
          <w:rFonts w:ascii="Arial" w:hAnsi="Arial" w:cs="Arial"/>
          <w:sz w:val="22"/>
          <w:szCs w:val="22"/>
        </w:rPr>
        <w:t xml:space="preserve">CIPD (2019) </w:t>
      </w:r>
      <w:r w:rsidRPr="00E72B69">
        <w:rPr>
          <w:rFonts w:ascii="Arial" w:hAnsi="Arial" w:cs="Arial"/>
          <w:i/>
          <w:sz w:val="22"/>
          <w:szCs w:val="22"/>
        </w:rPr>
        <w:t>The 2013 Profession Map</w:t>
      </w:r>
      <w:r w:rsidRPr="00E72B69">
        <w:rPr>
          <w:rFonts w:ascii="Arial" w:hAnsi="Arial" w:cs="Arial"/>
          <w:sz w:val="22"/>
          <w:szCs w:val="22"/>
        </w:rPr>
        <w:t xml:space="preserve">. Available at: </w:t>
      </w:r>
      <w:hyperlink r:id="rId11" w:history="1">
        <w:r w:rsidRPr="00E72B69">
          <w:rPr>
            <w:rStyle w:val="Hyperlink"/>
            <w:rFonts w:ascii="Arial" w:hAnsi="Arial" w:cs="Arial"/>
            <w:sz w:val="22"/>
            <w:szCs w:val="22"/>
          </w:rPr>
          <w:t>https://www.cipd.co.uk/learn/career/profession-map/2013-profession-map</w:t>
        </w:r>
      </w:hyperlink>
      <w:r w:rsidRPr="00E72B69">
        <w:rPr>
          <w:rFonts w:ascii="Arial" w:hAnsi="Arial" w:cs="Arial"/>
          <w:sz w:val="22"/>
          <w:szCs w:val="22"/>
        </w:rPr>
        <w:t>. [Accessed: 20 April 2020]</w:t>
      </w:r>
    </w:p>
    <w:p w14:paraId="5F897C45" w14:textId="77777777" w:rsidR="00E72B69" w:rsidRPr="00E72B69" w:rsidRDefault="00E72B69" w:rsidP="00670C81">
      <w:pPr>
        <w:rPr>
          <w:rFonts w:ascii="Arial" w:hAnsi="Arial" w:cs="Arial"/>
          <w:sz w:val="22"/>
          <w:szCs w:val="22"/>
        </w:rPr>
      </w:pPr>
    </w:p>
    <w:p w14:paraId="2C7CDE85" w14:textId="387159D4" w:rsidR="00E72B69" w:rsidRDefault="00E72B69" w:rsidP="00670C81">
      <w:pPr>
        <w:rPr>
          <w:rFonts w:ascii="Arial" w:hAnsi="Arial" w:cs="Arial"/>
          <w:sz w:val="22"/>
          <w:szCs w:val="22"/>
        </w:rPr>
      </w:pPr>
      <w:r w:rsidRPr="00E72B69">
        <w:rPr>
          <w:rFonts w:ascii="Arial" w:hAnsi="Arial" w:cs="Arial"/>
          <w:sz w:val="22"/>
          <w:szCs w:val="22"/>
        </w:rPr>
        <w:t xml:space="preserve">CIPD (2020) </w:t>
      </w:r>
      <w:r w:rsidRPr="00E72B69">
        <w:rPr>
          <w:rFonts w:ascii="Arial" w:hAnsi="Arial" w:cs="Arial"/>
          <w:i/>
          <w:iCs/>
          <w:sz w:val="22"/>
          <w:szCs w:val="22"/>
        </w:rPr>
        <w:t>The new Profession Map.</w:t>
      </w:r>
      <w:r w:rsidRPr="00E72B69">
        <w:rPr>
          <w:rFonts w:ascii="Arial" w:hAnsi="Arial" w:cs="Arial"/>
          <w:sz w:val="22"/>
          <w:szCs w:val="22"/>
        </w:rPr>
        <w:t xml:space="preserve"> Available at: </w:t>
      </w:r>
      <w:hyperlink r:id="rId12" w:history="1">
        <w:r w:rsidRPr="00E72B69">
          <w:rPr>
            <w:rStyle w:val="Hyperlink"/>
            <w:rFonts w:ascii="Arial" w:hAnsi="Arial" w:cs="Arial"/>
            <w:sz w:val="22"/>
            <w:szCs w:val="22"/>
          </w:rPr>
          <w:t>https://peopleprofession.cipd.org/profession-map?gclid=EAIaIQobChMIhu-U7_v26AIVy-vtCh0KdQKEEAAYAiAAEgKSlfD_BwE</w:t>
        </w:r>
      </w:hyperlink>
      <w:r w:rsidRPr="00E72B69">
        <w:rPr>
          <w:rFonts w:ascii="Arial" w:hAnsi="Arial" w:cs="Arial"/>
          <w:sz w:val="22"/>
          <w:szCs w:val="22"/>
        </w:rPr>
        <w:t xml:space="preserve"> [Accessed: 20 April 2020]</w:t>
      </w:r>
    </w:p>
    <w:p w14:paraId="6F8FF008" w14:textId="77777777" w:rsidR="00E72B69" w:rsidRPr="00E72B69" w:rsidRDefault="00E72B69" w:rsidP="00670C81">
      <w:pPr>
        <w:rPr>
          <w:rFonts w:ascii="Arial" w:hAnsi="Arial" w:cs="Arial"/>
          <w:sz w:val="22"/>
          <w:szCs w:val="22"/>
        </w:rPr>
      </w:pPr>
    </w:p>
    <w:p w14:paraId="4D715FEB" w14:textId="7FF850D3" w:rsidR="00E72B69" w:rsidRDefault="00E72B69" w:rsidP="00670C81">
      <w:pPr>
        <w:rPr>
          <w:rFonts w:ascii="Arial" w:hAnsi="Arial" w:cs="Arial"/>
          <w:sz w:val="22"/>
          <w:szCs w:val="22"/>
        </w:rPr>
      </w:pPr>
      <w:r w:rsidRPr="00E72B69">
        <w:rPr>
          <w:rFonts w:ascii="Arial" w:hAnsi="Arial" w:cs="Arial"/>
          <w:sz w:val="22"/>
          <w:szCs w:val="22"/>
        </w:rPr>
        <w:t xml:space="preserve">Deloitte Global Human Capital Trends Report (2018) Available at: </w:t>
      </w:r>
      <w:hyperlink r:id="rId13" w:history="1">
        <w:r w:rsidRPr="00E72B69">
          <w:rPr>
            <w:rStyle w:val="Hyperlink"/>
            <w:rFonts w:ascii="Arial" w:hAnsi="Arial" w:cs="Arial"/>
            <w:sz w:val="22"/>
            <w:szCs w:val="22"/>
          </w:rPr>
          <w:t>https://www2.deloitte.com/us/en/pages/human-capital/articles/navigating-the-employee-relationship-transformation.html?id=us:2em:3na:consedge:awa:cons:053019:hc&amp;ctr=cta&amp;sfid=0031O00002zz1SAQAY&amp;elqcst=272&amp;elqcsid=14975</w:t>
        </w:r>
      </w:hyperlink>
      <w:r w:rsidRPr="00E72B69">
        <w:rPr>
          <w:rFonts w:ascii="Arial" w:hAnsi="Arial" w:cs="Arial"/>
          <w:sz w:val="22"/>
          <w:szCs w:val="22"/>
        </w:rPr>
        <w:t xml:space="preserve"> [Accessed: 21 April 2020]</w:t>
      </w:r>
    </w:p>
    <w:p w14:paraId="74419A79" w14:textId="77777777" w:rsidR="00E72B69" w:rsidRPr="00E72B69" w:rsidRDefault="00E72B69" w:rsidP="00670C81">
      <w:pPr>
        <w:rPr>
          <w:rFonts w:ascii="Arial" w:hAnsi="Arial" w:cs="Arial"/>
          <w:sz w:val="22"/>
          <w:szCs w:val="22"/>
        </w:rPr>
      </w:pPr>
    </w:p>
    <w:p w14:paraId="11799EC7" w14:textId="13CFFC7C" w:rsidR="00E72B69" w:rsidRDefault="00E72B69" w:rsidP="00670C81">
      <w:pPr>
        <w:rPr>
          <w:rStyle w:val="Hyperlink"/>
          <w:rFonts w:ascii="Arial" w:hAnsi="Arial" w:cs="Arial"/>
          <w:sz w:val="22"/>
          <w:szCs w:val="22"/>
          <w:lang w:eastAsia="en-GB"/>
        </w:rPr>
      </w:pPr>
      <w:r w:rsidRPr="00E72B69">
        <w:rPr>
          <w:rFonts w:ascii="Arial" w:hAnsi="Arial" w:cs="Arial"/>
          <w:sz w:val="22"/>
          <w:szCs w:val="22"/>
        </w:rPr>
        <w:t xml:space="preserve">Fleming, F. (2015) Case study: a return to work after sickness absence due to mental health. Available at: </w:t>
      </w:r>
      <w:hyperlink r:id="rId14" w:history="1">
        <w:r w:rsidRPr="00E72B69">
          <w:rPr>
            <w:rStyle w:val="Hyperlink"/>
            <w:rFonts w:ascii="Arial" w:hAnsi="Arial" w:cs="Arial"/>
            <w:sz w:val="22"/>
            <w:szCs w:val="22"/>
            <w:lang w:eastAsia="en-GB"/>
          </w:rPr>
          <w:t>http://www.personneltoday.com/hr/case-study-return-to-work-after-sickness-absence-due-to-mental-health/</w:t>
        </w:r>
      </w:hyperlink>
      <w:r w:rsidRPr="00E72B69">
        <w:rPr>
          <w:rStyle w:val="Hyperlink"/>
          <w:rFonts w:ascii="Arial" w:hAnsi="Arial" w:cs="Arial"/>
          <w:sz w:val="22"/>
          <w:szCs w:val="22"/>
          <w:lang w:eastAsia="en-GB"/>
        </w:rPr>
        <w:t xml:space="preserve">  </w:t>
      </w:r>
      <w:r w:rsidRPr="00E72B69">
        <w:rPr>
          <w:rStyle w:val="Hyperlink"/>
          <w:rFonts w:ascii="Arial" w:hAnsi="Arial" w:cs="Arial"/>
          <w:color w:val="auto"/>
          <w:sz w:val="22"/>
          <w:szCs w:val="22"/>
          <w:u w:val="none"/>
          <w:lang w:eastAsia="en-GB"/>
        </w:rPr>
        <w:t>[Accessed: 20 April 2020]</w:t>
      </w:r>
    </w:p>
    <w:p w14:paraId="2D15E382" w14:textId="77777777" w:rsidR="00E72B69" w:rsidRPr="00E72B69" w:rsidRDefault="00E72B69" w:rsidP="00670C81">
      <w:pPr>
        <w:rPr>
          <w:rStyle w:val="Hyperlink"/>
          <w:rFonts w:ascii="Arial" w:hAnsi="Arial" w:cs="Arial"/>
          <w:color w:val="auto"/>
          <w:sz w:val="22"/>
          <w:szCs w:val="22"/>
          <w:lang w:eastAsia="en-GB"/>
        </w:rPr>
      </w:pPr>
    </w:p>
    <w:p w14:paraId="01CCFB0F" w14:textId="77777777" w:rsidR="00E72B69" w:rsidRPr="00E72B69" w:rsidRDefault="00E72B69" w:rsidP="00670C81">
      <w:pPr>
        <w:rPr>
          <w:rFonts w:ascii="Arial" w:hAnsi="Arial" w:cs="Arial"/>
          <w:sz w:val="22"/>
          <w:szCs w:val="22"/>
        </w:rPr>
      </w:pPr>
      <w:r w:rsidRPr="00E72B69">
        <w:rPr>
          <w:rFonts w:ascii="Arial" w:hAnsi="Arial" w:cs="Arial"/>
          <w:sz w:val="22"/>
          <w:szCs w:val="22"/>
        </w:rPr>
        <w:t xml:space="preserve">Gibbs, G. (1988) </w:t>
      </w:r>
      <w:r w:rsidRPr="00E72B69">
        <w:rPr>
          <w:rFonts w:ascii="Arial" w:hAnsi="Arial" w:cs="Arial"/>
          <w:i/>
          <w:sz w:val="22"/>
          <w:szCs w:val="22"/>
        </w:rPr>
        <w:t>Learning by Doing: a guide to teaching and learning methods</w:t>
      </w:r>
      <w:r w:rsidRPr="00E72B69">
        <w:rPr>
          <w:rFonts w:ascii="Arial" w:hAnsi="Arial" w:cs="Arial"/>
          <w:sz w:val="22"/>
          <w:szCs w:val="22"/>
        </w:rPr>
        <w:t>. London: Oxford Brooks University.</w:t>
      </w:r>
    </w:p>
    <w:p w14:paraId="2FC81BDB" w14:textId="1B9AE539" w:rsidR="00E72B69" w:rsidRDefault="00E72B69" w:rsidP="00670C81">
      <w:pPr>
        <w:rPr>
          <w:rFonts w:ascii="Arial" w:hAnsi="Arial" w:cs="Arial"/>
          <w:sz w:val="22"/>
          <w:szCs w:val="22"/>
        </w:rPr>
      </w:pPr>
      <w:r w:rsidRPr="00E72B69">
        <w:rPr>
          <w:rFonts w:ascii="Arial" w:hAnsi="Arial" w:cs="Arial"/>
          <w:sz w:val="22"/>
          <w:szCs w:val="22"/>
        </w:rPr>
        <w:lastRenderedPageBreak/>
        <w:t xml:space="preserve">Mearns, L. (2014) </w:t>
      </w:r>
      <w:r w:rsidRPr="00E72B69">
        <w:rPr>
          <w:rFonts w:ascii="Arial" w:hAnsi="Arial" w:cs="Arial"/>
          <w:i/>
          <w:sz w:val="22"/>
          <w:szCs w:val="22"/>
        </w:rPr>
        <w:t>Constructive Performance Management</w:t>
      </w:r>
      <w:r w:rsidRPr="00E72B69">
        <w:rPr>
          <w:rFonts w:ascii="Arial" w:hAnsi="Arial" w:cs="Arial"/>
          <w:sz w:val="22"/>
          <w:szCs w:val="22"/>
        </w:rPr>
        <w:t xml:space="preserve"> in Watson, G. and </w:t>
      </w:r>
      <w:proofErr w:type="spellStart"/>
      <w:r w:rsidRPr="00E72B69">
        <w:rPr>
          <w:rFonts w:ascii="Arial" w:hAnsi="Arial" w:cs="Arial"/>
          <w:sz w:val="22"/>
          <w:szCs w:val="22"/>
        </w:rPr>
        <w:t>Reissner</w:t>
      </w:r>
      <w:proofErr w:type="spellEnd"/>
      <w:r w:rsidRPr="00E72B69">
        <w:rPr>
          <w:rFonts w:ascii="Arial" w:hAnsi="Arial" w:cs="Arial"/>
          <w:sz w:val="22"/>
          <w:szCs w:val="22"/>
        </w:rPr>
        <w:t>, S. (2014) Developing Skills for Business Leadership. (2</w:t>
      </w:r>
      <w:r w:rsidRPr="00E72B69">
        <w:rPr>
          <w:rFonts w:ascii="Arial" w:hAnsi="Arial" w:cs="Arial"/>
          <w:sz w:val="22"/>
          <w:szCs w:val="22"/>
          <w:vertAlign w:val="superscript"/>
        </w:rPr>
        <w:t>nd</w:t>
      </w:r>
      <w:r w:rsidRPr="00E72B69">
        <w:rPr>
          <w:rFonts w:ascii="Arial" w:hAnsi="Arial" w:cs="Arial"/>
          <w:sz w:val="22"/>
          <w:szCs w:val="22"/>
        </w:rPr>
        <w:t xml:space="preserve"> ed) Chartered Institute of Personnel and Development.</w:t>
      </w:r>
    </w:p>
    <w:p w14:paraId="20586B4A" w14:textId="77777777" w:rsidR="00E72B69" w:rsidRPr="00E72B69" w:rsidRDefault="00E72B69" w:rsidP="00670C81">
      <w:pPr>
        <w:rPr>
          <w:rFonts w:ascii="Arial" w:hAnsi="Arial" w:cs="Arial"/>
          <w:sz w:val="22"/>
          <w:szCs w:val="22"/>
        </w:rPr>
      </w:pPr>
    </w:p>
    <w:p w14:paraId="2AE17D40" w14:textId="7B18B678" w:rsidR="00E72B69" w:rsidRDefault="00E72B69" w:rsidP="00670C81">
      <w:pPr>
        <w:rPr>
          <w:rStyle w:val="Hyperlink"/>
          <w:rFonts w:ascii="Arial" w:hAnsi="Arial" w:cs="Arial"/>
          <w:sz w:val="22"/>
          <w:szCs w:val="22"/>
        </w:rPr>
      </w:pPr>
      <w:r w:rsidRPr="00E72B69">
        <w:rPr>
          <w:rFonts w:ascii="Arial" w:hAnsi="Arial" w:cs="Arial"/>
          <w:sz w:val="22"/>
          <w:szCs w:val="22"/>
        </w:rPr>
        <w:t xml:space="preserve">Paauwe, J. and </w:t>
      </w:r>
      <w:proofErr w:type="spellStart"/>
      <w:r w:rsidRPr="00E72B69">
        <w:rPr>
          <w:rFonts w:ascii="Arial" w:hAnsi="Arial" w:cs="Arial"/>
          <w:sz w:val="22"/>
          <w:szCs w:val="22"/>
        </w:rPr>
        <w:t>Boselie</w:t>
      </w:r>
      <w:proofErr w:type="spellEnd"/>
      <w:r w:rsidRPr="00E72B69">
        <w:rPr>
          <w:rFonts w:ascii="Arial" w:hAnsi="Arial" w:cs="Arial"/>
          <w:sz w:val="22"/>
          <w:szCs w:val="22"/>
        </w:rPr>
        <w:t xml:space="preserve">, P. (2005) </w:t>
      </w:r>
      <w:r w:rsidRPr="00E72B69">
        <w:rPr>
          <w:rFonts w:ascii="Arial" w:hAnsi="Arial" w:cs="Arial"/>
          <w:i/>
          <w:sz w:val="22"/>
          <w:szCs w:val="22"/>
        </w:rPr>
        <w:t>HRM and Performance: What’s Next?</w:t>
      </w:r>
      <w:r w:rsidRPr="00E72B69">
        <w:rPr>
          <w:rFonts w:ascii="Arial" w:hAnsi="Arial" w:cs="Arial"/>
          <w:sz w:val="22"/>
          <w:szCs w:val="22"/>
        </w:rPr>
        <w:t xml:space="preserve"> Available: </w:t>
      </w:r>
      <w:hyperlink r:id="rId15" w:history="1">
        <w:r w:rsidRPr="00E72B69">
          <w:rPr>
            <w:rStyle w:val="Hyperlink"/>
            <w:rFonts w:ascii="Arial" w:hAnsi="Arial" w:cs="Arial"/>
            <w:sz w:val="22"/>
            <w:szCs w:val="22"/>
          </w:rPr>
          <w:t>https://www.researchgate.net/publication/37152470_HRM_and_Performance_What's_Next</w:t>
        </w:r>
      </w:hyperlink>
      <w:r w:rsidRPr="00E72B69">
        <w:rPr>
          <w:rStyle w:val="Hyperlink"/>
          <w:rFonts w:ascii="Arial" w:hAnsi="Arial" w:cs="Arial"/>
          <w:sz w:val="22"/>
          <w:szCs w:val="22"/>
        </w:rPr>
        <w:t xml:space="preserve">  </w:t>
      </w:r>
      <w:r w:rsidRPr="00E72B69">
        <w:rPr>
          <w:rStyle w:val="Hyperlink"/>
          <w:rFonts w:ascii="Arial" w:hAnsi="Arial" w:cs="Arial"/>
          <w:color w:val="auto"/>
          <w:sz w:val="22"/>
          <w:szCs w:val="22"/>
          <w:u w:val="none"/>
        </w:rPr>
        <w:t>[21</w:t>
      </w:r>
      <w:r w:rsidRPr="00E72B69">
        <w:rPr>
          <w:rStyle w:val="Hyperlink"/>
          <w:rFonts w:ascii="Arial" w:hAnsi="Arial" w:cs="Arial"/>
          <w:color w:val="auto"/>
          <w:sz w:val="22"/>
          <w:szCs w:val="22"/>
          <w:u w:val="none"/>
          <w:vertAlign w:val="superscript"/>
        </w:rPr>
        <w:t>st</w:t>
      </w:r>
      <w:r w:rsidRPr="00E72B69">
        <w:rPr>
          <w:rStyle w:val="Hyperlink"/>
          <w:rFonts w:ascii="Arial" w:hAnsi="Arial" w:cs="Arial"/>
          <w:color w:val="auto"/>
          <w:sz w:val="22"/>
          <w:szCs w:val="22"/>
          <w:u w:val="none"/>
        </w:rPr>
        <w:t xml:space="preserve"> April 2020]</w:t>
      </w:r>
    </w:p>
    <w:p w14:paraId="7E1D0975" w14:textId="77777777" w:rsidR="00E72B69" w:rsidRPr="00E72B69" w:rsidRDefault="00E72B69" w:rsidP="00670C81">
      <w:pPr>
        <w:rPr>
          <w:rStyle w:val="Hyperlink"/>
          <w:rFonts w:ascii="Arial" w:hAnsi="Arial" w:cs="Arial"/>
          <w:sz w:val="22"/>
          <w:szCs w:val="22"/>
        </w:rPr>
      </w:pPr>
    </w:p>
    <w:p w14:paraId="278EBED1" w14:textId="1D719457" w:rsidR="00E72B69" w:rsidRDefault="00E72B69" w:rsidP="00670C81">
      <w:pPr>
        <w:rPr>
          <w:rFonts w:ascii="Arial" w:hAnsi="Arial" w:cs="Arial"/>
          <w:sz w:val="22"/>
          <w:szCs w:val="22"/>
          <w:lang w:val="en-US"/>
        </w:rPr>
      </w:pPr>
      <w:r w:rsidRPr="00E72B69">
        <w:rPr>
          <w:rFonts w:ascii="Arial" w:hAnsi="Arial" w:cs="Arial"/>
          <w:sz w:val="22"/>
          <w:szCs w:val="22"/>
          <w:lang w:val="en-US"/>
        </w:rPr>
        <w:t>Rees, G. and Hall, D. (2013) Managing Change in Rees, G. and French, R. (2013) Leading, Managing and Developing People. 4</w:t>
      </w:r>
      <w:r w:rsidRPr="00E72B69">
        <w:rPr>
          <w:rFonts w:ascii="Arial" w:hAnsi="Arial" w:cs="Arial"/>
          <w:sz w:val="22"/>
          <w:szCs w:val="22"/>
          <w:vertAlign w:val="superscript"/>
          <w:lang w:val="en-US"/>
        </w:rPr>
        <w:t>th</w:t>
      </w:r>
      <w:r w:rsidRPr="00E72B69">
        <w:rPr>
          <w:rFonts w:ascii="Arial" w:hAnsi="Arial" w:cs="Arial"/>
          <w:sz w:val="22"/>
          <w:szCs w:val="22"/>
          <w:lang w:val="en-US"/>
        </w:rPr>
        <w:t xml:space="preserve"> ed. London: Chartered Institute of Personnel and Development.</w:t>
      </w:r>
    </w:p>
    <w:p w14:paraId="29549EFB" w14:textId="77777777" w:rsidR="00E72B69" w:rsidRPr="00E72B69" w:rsidRDefault="00E72B69" w:rsidP="00670C81">
      <w:pPr>
        <w:rPr>
          <w:rFonts w:ascii="Arial" w:hAnsi="Arial" w:cs="Arial"/>
          <w:sz w:val="22"/>
          <w:szCs w:val="22"/>
          <w:lang w:val="en-US"/>
        </w:rPr>
      </w:pPr>
    </w:p>
    <w:p w14:paraId="2A3B251B" w14:textId="2E63C0B3" w:rsidR="00E72B69" w:rsidRDefault="00E72B69" w:rsidP="00670C81">
      <w:pPr>
        <w:rPr>
          <w:rFonts w:ascii="Arial" w:hAnsi="Arial" w:cs="Arial"/>
          <w:sz w:val="22"/>
          <w:szCs w:val="22"/>
        </w:rPr>
      </w:pPr>
      <w:r w:rsidRPr="00E72B69">
        <w:rPr>
          <w:rFonts w:ascii="Arial" w:hAnsi="Arial" w:cs="Arial"/>
          <w:sz w:val="22"/>
          <w:szCs w:val="22"/>
        </w:rPr>
        <w:t xml:space="preserve">Taylor, S (2014) </w:t>
      </w:r>
      <w:r w:rsidRPr="00E72B69">
        <w:rPr>
          <w:rFonts w:ascii="Arial" w:hAnsi="Arial" w:cs="Arial"/>
          <w:i/>
          <w:iCs/>
          <w:sz w:val="22"/>
          <w:szCs w:val="22"/>
        </w:rPr>
        <w:t>Succession Planning</w:t>
      </w:r>
      <w:r w:rsidRPr="00E72B69">
        <w:rPr>
          <w:rFonts w:ascii="Arial" w:hAnsi="Arial" w:cs="Arial"/>
          <w:sz w:val="22"/>
          <w:szCs w:val="22"/>
        </w:rPr>
        <w:t xml:space="preserve"> in Taylor, S (2014) Resourcing and Talent Management (6</w:t>
      </w:r>
      <w:r w:rsidRPr="00E72B69">
        <w:rPr>
          <w:rFonts w:ascii="Arial" w:hAnsi="Arial" w:cs="Arial"/>
          <w:sz w:val="22"/>
          <w:szCs w:val="22"/>
          <w:vertAlign w:val="superscript"/>
        </w:rPr>
        <w:t>th</w:t>
      </w:r>
      <w:r w:rsidRPr="00E72B69">
        <w:rPr>
          <w:rFonts w:ascii="Arial" w:hAnsi="Arial" w:cs="Arial"/>
          <w:sz w:val="22"/>
          <w:szCs w:val="22"/>
        </w:rPr>
        <w:t xml:space="preserve"> ed) London: Chartered Institute of Personnel and Development.</w:t>
      </w:r>
    </w:p>
    <w:p w14:paraId="43E471BD" w14:textId="77777777" w:rsidR="00E72B69" w:rsidRPr="00E72B69" w:rsidRDefault="00E72B69" w:rsidP="00670C81">
      <w:pPr>
        <w:rPr>
          <w:rFonts w:ascii="Arial" w:hAnsi="Arial" w:cs="Arial"/>
          <w:sz w:val="22"/>
          <w:szCs w:val="22"/>
        </w:rPr>
      </w:pPr>
    </w:p>
    <w:p w14:paraId="3A0B33BB" w14:textId="2DEC29EA" w:rsidR="00E72B69" w:rsidRDefault="00E72B69" w:rsidP="00670C81">
      <w:pPr>
        <w:rPr>
          <w:rFonts w:ascii="Arial" w:hAnsi="Arial" w:cs="Arial"/>
          <w:sz w:val="22"/>
          <w:szCs w:val="22"/>
          <w:lang w:val="en-US"/>
        </w:rPr>
      </w:pPr>
      <w:r w:rsidRPr="00E72B69">
        <w:rPr>
          <w:rFonts w:ascii="Arial" w:hAnsi="Arial" w:cs="Arial"/>
          <w:sz w:val="22"/>
          <w:szCs w:val="22"/>
          <w:lang w:val="en-US"/>
        </w:rPr>
        <w:t>Taylor, S. and Woodhams, C. (2016) Human resource management: People and organizations. London: Chartered Institute of Personnel and Development.</w:t>
      </w:r>
    </w:p>
    <w:p w14:paraId="5810D012" w14:textId="77777777" w:rsidR="00E72B69" w:rsidRPr="00E72B69" w:rsidRDefault="00E72B69" w:rsidP="00670C81">
      <w:pPr>
        <w:rPr>
          <w:rFonts w:ascii="Arial" w:hAnsi="Arial" w:cs="Arial"/>
          <w:sz w:val="22"/>
          <w:szCs w:val="22"/>
          <w:lang w:val="en-US"/>
        </w:rPr>
      </w:pPr>
    </w:p>
    <w:p w14:paraId="5ACC6C3E" w14:textId="180B291E" w:rsidR="00E72B69" w:rsidRDefault="00E72B69" w:rsidP="00670C81">
      <w:pPr>
        <w:rPr>
          <w:rFonts w:ascii="Arial" w:hAnsi="Arial" w:cs="Arial"/>
          <w:sz w:val="22"/>
          <w:szCs w:val="22"/>
        </w:rPr>
      </w:pPr>
      <w:r w:rsidRPr="00E72B69">
        <w:rPr>
          <w:rFonts w:ascii="Arial" w:hAnsi="Arial" w:cs="Arial"/>
          <w:sz w:val="22"/>
          <w:szCs w:val="22"/>
        </w:rPr>
        <w:t xml:space="preserve">Thinking Collaborative (2019) </w:t>
      </w:r>
      <w:r w:rsidRPr="00E72B69">
        <w:rPr>
          <w:rFonts w:ascii="Arial" w:hAnsi="Arial" w:cs="Arial"/>
          <w:i/>
          <w:sz w:val="22"/>
          <w:szCs w:val="22"/>
        </w:rPr>
        <w:t>Purpose of reflection.</w:t>
      </w:r>
      <w:r w:rsidRPr="00E72B69">
        <w:rPr>
          <w:rFonts w:ascii="Arial" w:hAnsi="Arial" w:cs="Arial"/>
          <w:sz w:val="22"/>
          <w:szCs w:val="22"/>
        </w:rPr>
        <w:t xml:space="preserve"> Available at: </w:t>
      </w:r>
      <w:hyperlink r:id="rId16" w:history="1">
        <w:r w:rsidRPr="00E72B69">
          <w:rPr>
            <w:rStyle w:val="Hyperlink"/>
            <w:rFonts w:ascii="Arial" w:hAnsi="Arial" w:cs="Arial"/>
            <w:sz w:val="22"/>
            <w:szCs w:val="22"/>
          </w:rPr>
          <w:t>https://www.thinkingcollaborative.com/stj/purposes-reflection/</w:t>
        </w:r>
      </w:hyperlink>
      <w:r w:rsidRPr="00E72B69">
        <w:rPr>
          <w:rFonts w:ascii="Arial" w:hAnsi="Arial" w:cs="Arial"/>
          <w:sz w:val="22"/>
          <w:szCs w:val="22"/>
        </w:rPr>
        <w:t xml:space="preserve"> [Accessed: 20 April 2020]</w:t>
      </w:r>
    </w:p>
    <w:p w14:paraId="7F3530EC" w14:textId="77777777" w:rsidR="00E72B69" w:rsidRPr="00E72B69" w:rsidRDefault="00E72B69" w:rsidP="00670C81">
      <w:pPr>
        <w:rPr>
          <w:rFonts w:ascii="Arial" w:hAnsi="Arial" w:cs="Arial"/>
          <w:sz w:val="22"/>
          <w:szCs w:val="22"/>
        </w:rPr>
      </w:pPr>
    </w:p>
    <w:p w14:paraId="6F616228" w14:textId="77777777" w:rsidR="00E72B69" w:rsidRPr="00E72B69" w:rsidRDefault="00E72B69" w:rsidP="00670C81">
      <w:pPr>
        <w:rPr>
          <w:rFonts w:ascii="Arial" w:hAnsi="Arial" w:cs="Arial"/>
          <w:sz w:val="22"/>
          <w:szCs w:val="22"/>
        </w:rPr>
      </w:pPr>
      <w:r w:rsidRPr="00E72B69">
        <w:rPr>
          <w:rFonts w:ascii="Arial" w:hAnsi="Arial" w:cs="Arial"/>
          <w:sz w:val="22"/>
          <w:szCs w:val="22"/>
        </w:rPr>
        <w:t xml:space="preserve">Tymon, A. and Rees, G. (2014) </w:t>
      </w:r>
      <w:r w:rsidRPr="00E72B69">
        <w:rPr>
          <w:rFonts w:ascii="Arial" w:hAnsi="Arial" w:cs="Arial"/>
          <w:i/>
          <w:sz w:val="22"/>
          <w:szCs w:val="22"/>
        </w:rPr>
        <w:t xml:space="preserve">Performance Management, Motivation and Reward </w:t>
      </w:r>
      <w:r w:rsidRPr="00E72B69">
        <w:rPr>
          <w:rFonts w:ascii="Arial" w:hAnsi="Arial" w:cs="Arial"/>
          <w:sz w:val="22"/>
          <w:szCs w:val="22"/>
        </w:rPr>
        <w:t xml:space="preserve">in Rees, G and French, R. (2014) Leading, Managing and Developing People. </w:t>
      </w:r>
    </w:p>
    <w:sectPr w:rsidR="00E72B69" w:rsidRPr="00E72B69">
      <w:pgSz w:w="16840" w:h="11907" w:orient="landscape" w:code="9"/>
      <w:pgMar w:top="1134" w:right="1440" w:bottom="1134"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IPD Logo">
    <w:altName w:val="Symbol"/>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4A289D"/>
    <w:multiLevelType w:val="multilevel"/>
    <w:tmpl w:val="6DACF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1D05E87"/>
    <w:multiLevelType w:val="multilevel"/>
    <w:tmpl w:val="6E94A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FDF4D02"/>
    <w:multiLevelType w:val="multilevel"/>
    <w:tmpl w:val="086EC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7C41D00"/>
    <w:multiLevelType w:val="multilevel"/>
    <w:tmpl w:val="7B74A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94B42B5"/>
    <w:multiLevelType w:val="multilevel"/>
    <w:tmpl w:val="A3240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1"/>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407E"/>
    <w:rsid w:val="00072D76"/>
    <w:rsid w:val="00085623"/>
    <w:rsid w:val="000E3CBE"/>
    <w:rsid w:val="002473B1"/>
    <w:rsid w:val="002516CD"/>
    <w:rsid w:val="002E7EF1"/>
    <w:rsid w:val="00323FEE"/>
    <w:rsid w:val="004021E1"/>
    <w:rsid w:val="00557BBC"/>
    <w:rsid w:val="00663572"/>
    <w:rsid w:val="00670C81"/>
    <w:rsid w:val="006B4676"/>
    <w:rsid w:val="007230C6"/>
    <w:rsid w:val="0090407E"/>
    <w:rsid w:val="009045DA"/>
    <w:rsid w:val="00953CFB"/>
    <w:rsid w:val="00994DBC"/>
    <w:rsid w:val="00AA4B04"/>
    <w:rsid w:val="00B12749"/>
    <w:rsid w:val="00B13675"/>
    <w:rsid w:val="00B86EC9"/>
    <w:rsid w:val="00BE18F1"/>
    <w:rsid w:val="00D23E8B"/>
    <w:rsid w:val="00DA5E7F"/>
    <w:rsid w:val="00E72B69"/>
    <w:rsid w:val="00E74A21"/>
    <w:rsid w:val="00FB72F4"/>
    <w:rsid w:val="00FF17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52A48A"/>
  <w15:chartTrackingRefBased/>
  <w15:docId w15:val="{D056C391-F5CF-45B6-BBB9-E7629CB9E1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HTML Keyboard" w:semiHidden="1" w:unhideWhenUsed="1"/>
    <w:lsdException w:name="HTML Preformatte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lang w:eastAsia="en-US"/>
    </w:rPr>
  </w:style>
  <w:style w:type="paragraph" w:styleId="Heading1">
    <w:name w:val="heading 1"/>
    <w:basedOn w:val="Normal"/>
    <w:next w:val="Normal"/>
    <w:link w:val="Heading1Char"/>
    <w:qFormat/>
    <w:pPr>
      <w:keepNext/>
      <w:jc w:val="center"/>
      <w:outlineLvl w:val="0"/>
    </w:pPr>
    <w:rPr>
      <w:rFonts w:ascii="Arial" w:hAnsi="Arial"/>
      <w:b/>
      <w:sz w:val="44"/>
    </w:rPr>
  </w:style>
  <w:style w:type="paragraph" w:styleId="Heading2">
    <w:name w:val="heading 2"/>
    <w:basedOn w:val="Normal"/>
    <w:next w:val="Normal"/>
    <w:qFormat/>
    <w:pPr>
      <w:keepNext/>
      <w:outlineLvl w:val="1"/>
    </w:pPr>
    <w:rPr>
      <w:rFonts w:ascii="Arial" w:hAnsi="Arial"/>
      <w:b/>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rsid w:val="00994DBC"/>
    <w:rPr>
      <w:rFonts w:ascii="Segoe UI" w:hAnsi="Segoe UI" w:cs="Segoe UI"/>
      <w:sz w:val="18"/>
      <w:szCs w:val="18"/>
    </w:rPr>
  </w:style>
  <w:style w:type="character" w:customStyle="1" w:styleId="BalloonTextChar">
    <w:name w:val="Balloon Text Char"/>
    <w:basedOn w:val="DefaultParagraphFont"/>
    <w:link w:val="BalloonText"/>
    <w:rsid w:val="00994DBC"/>
    <w:rPr>
      <w:rFonts w:ascii="Segoe UI" w:hAnsi="Segoe UI" w:cs="Segoe UI"/>
      <w:sz w:val="18"/>
      <w:szCs w:val="18"/>
      <w:lang w:eastAsia="en-US"/>
    </w:rPr>
  </w:style>
  <w:style w:type="character" w:customStyle="1" w:styleId="Heading1Char">
    <w:name w:val="Heading 1 Char"/>
    <w:basedOn w:val="DefaultParagraphFont"/>
    <w:link w:val="Heading1"/>
    <w:rsid w:val="00670C81"/>
    <w:rPr>
      <w:rFonts w:ascii="Arial" w:hAnsi="Arial"/>
      <w:b/>
      <w:sz w:val="44"/>
      <w:lang w:eastAsia="en-US"/>
    </w:rPr>
  </w:style>
  <w:style w:type="character" w:styleId="Hyperlink">
    <w:name w:val="Hyperlink"/>
    <w:basedOn w:val="DefaultParagraphFont"/>
    <w:uiPriority w:val="99"/>
    <w:unhideWhenUsed/>
    <w:rsid w:val="00670C8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6373314">
      <w:bodyDiv w:val="1"/>
      <w:marLeft w:val="0"/>
      <w:marRight w:val="0"/>
      <w:marTop w:val="0"/>
      <w:marBottom w:val="0"/>
      <w:divBdr>
        <w:top w:val="none" w:sz="0" w:space="0" w:color="auto"/>
        <w:left w:val="none" w:sz="0" w:space="0" w:color="auto"/>
        <w:bottom w:val="none" w:sz="0" w:space="0" w:color="auto"/>
        <w:right w:val="none" w:sz="0" w:space="0" w:color="auto"/>
      </w:divBdr>
    </w:div>
    <w:div w:id="358431004">
      <w:bodyDiv w:val="1"/>
      <w:marLeft w:val="0"/>
      <w:marRight w:val="0"/>
      <w:marTop w:val="0"/>
      <w:marBottom w:val="0"/>
      <w:divBdr>
        <w:top w:val="none" w:sz="0" w:space="0" w:color="auto"/>
        <w:left w:val="none" w:sz="0" w:space="0" w:color="auto"/>
        <w:bottom w:val="none" w:sz="0" w:space="0" w:color="auto"/>
        <w:right w:val="none" w:sz="0" w:space="0" w:color="auto"/>
      </w:divBdr>
    </w:div>
    <w:div w:id="473524994">
      <w:bodyDiv w:val="1"/>
      <w:marLeft w:val="0"/>
      <w:marRight w:val="0"/>
      <w:marTop w:val="0"/>
      <w:marBottom w:val="0"/>
      <w:divBdr>
        <w:top w:val="none" w:sz="0" w:space="0" w:color="auto"/>
        <w:left w:val="none" w:sz="0" w:space="0" w:color="auto"/>
        <w:bottom w:val="none" w:sz="0" w:space="0" w:color="auto"/>
        <w:right w:val="none" w:sz="0" w:space="0" w:color="auto"/>
      </w:divBdr>
    </w:div>
    <w:div w:id="637686064">
      <w:bodyDiv w:val="1"/>
      <w:marLeft w:val="0"/>
      <w:marRight w:val="0"/>
      <w:marTop w:val="0"/>
      <w:marBottom w:val="0"/>
      <w:divBdr>
        <w:top w:val="none" w:sz="0" w:space="0" w:color="auto"/>
        <w:left w:val="none" w:sz="0" w:space="0" w:color="auto"/>
        <w:bottom w:val="none" w:sz="0" w:space="0" w:color="auto"/>
        <w:right w:val="none" w:sz="0" w:space="0" w:color="auto"/>
      </w:divBdr>
    </w:div>
    <w:div w:id="735666738">
      <w:bodyDiv w:val="1"/>
      <w:marLeft w:val="0"/>
      <w:marRight w:val="0"/>
      <w:marTop w:val="0"/>
      <w:marBottom w:val="0"/>
      <w:divBdr>
        <w:top w:val="none" w:sz="0" w:space="0" w:color="auto"/>
        <w:left w:val="none" w:sz="0" w:space="0" w:color="auto"/>
        <w:bottom w:val="none" w:sz="0" w:space="0" w:color="auto"/>
        <w:right w:val="none" w:sz="0" w:space="0" w:color="auto"/>
      </w:divBdr>
    </w:div>
    <w:div w:id="1047484921">
      <w:bodyDiv w:val="1"/>
      <w:marLeft w:val="0"/>
      <w:marRight w:val="0"/>
      <w:marTop w:val="0"/>
      <w:marBottom w:val="0"/>
      <w:divBdr>
        <w:top w:val="none" w:sz="0" w:space="0" w:color="auto"/>
        <w:left w:val="none" w:sz="0" w:space="0" w:color="auto"/>
        <w:bottom w:val="none" w:sz="0" w:space="0" w:color="auto"/>
        <w:right w:val="none" w:sz="0" w:space="0" w:color="auto"/>
      </w:divBdr>
    </w:div>
    <w:div w:id="1187404212">
      <w:bodyDiv w:val="1"/>
      <w:marLeft w:val="0"/>
      <w:marRight w:val="0"/>
      <w:marTop w:val="0"/>
      <w:marBottom w:val="0"/>
      <w:divBdr>
        <w:top w:val="none" w:sz="0" w:space="0" w:color="auto"/>
        <w:left w:val="none" w:sz="0" w:space="0" w:color="auto"/>
        <w:bottom w:val="none" w:sz="0" w:space="0" w:color="auto"/>
        <w:right w:val="none" w:sz="0" w:space="0" w:color="auto"/>
      </w:divBdr>
    </w:div>
    <w:div w:id="1888759823">
      <w:bodyDiv w:val="1"/>
      <w:marLeft w:val="0"/>
      <w:marRight w:val="0"/>
      <w:marTop w:val="0"/>
      <w:marBottom w:val="0"/>
      <w:divBdr>
        <w:top w:val="none" w:sz="0" w:space="0" w:color="auto"/>
        <w:left w:val="none" w:sz="0" w:space="0" w:color="auto"/>
        <w:bottom w:val="none" w:sz="0" w:space="0" w:color="auto"/>
        <w:right w:val="none" w:sz="0" w:space="0" w:color="auto"/>
      </w:divBdr>
    </w:div>
    <w:div w:id="1967618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cipd.co.uk/podcasts/training-line-managers" TargetMode="External"/><Relationship Id="rId13" Type="http://schemas.openxmlformats.org/officeDocument/2006/relationships/hyperlink" Target="https://www2.deloitte.com/us/en/pages/human-capital/articles/navigating-the-employee-relationship-transformation.html?id=us:2em:3na:consedge:awa:cons:053019:hc&amp;ctr=cta&amp;sfid=0031O00002zz1SAQAY&amp;elqcst=272&amp;elqcsid=14975"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righthr.com/articles/leave-and-absence/the-bradford-factor/advantages-and-disadvantages-of-the-bradford-factor/" TargetMode="External"/><Relationship Id="rId12" Type="http://schemas.openxmlformats.org/officeDocument/2006/relationships/hyperlink" Target="https://peopleprofession.cipd.org/profession-map?gclid=EAIaIQobChMIhu-U7_v26AIVy-vtCh0KdQKEEAAYAiAAEgKSlfD_Bw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hinkingcollaborative.com/stj/purposes-reflection/" TargetMode="External"/><Relationship Id="rId1" Type="http://schemas.openxmlformats.org/officeDocument/2006/relationships/numbering" Target="numbering.xml"/><Relationship Id="rId6" Type="http://schemas.openxmlformats.org/officeDocument/2006/relationships/hyperlink" Target="https://www.acas.org.uk/acas-code-of-practice-for-disciplinary-and-grievance-procedures/html" TargetMode="External"/><Relationship Id="rId11" Type="http://schemas.openxmlformats.org/officeDocument/2006/relationships/hyperlink" Target="https://www.cipd.co.uk/learn/career/profession-map/2013-profession-map" TargetMode="External"/><Relationship Id="rId5" Type="http://schemas.openxmlformats.org/officeDocument/2006/relationships/hyperlink" Target="https://beta.acas.org.uk/manage-staff-redundancies/select-employees-for-redundancy" TargetMode="External"/><Relationship Id="rId15" Type="http://schemas.openxmlformats.org/officeDocument/2006/relationships/hyperlink" Target="https://www.researchgate.net/publication/37152470_HRM_and_Performance_What's_Next" TargetMode="External"/><Relationship Id="rId10" Type="http://schemas.openxmlformats.org/officeDocument/2006/relationships/hyperlink" Target="https://www.cipd.co.uk/knowledge/fundamentals/people/hr/line-managers-factsheet" TargetMode="External"/><Relationship Id="rId4" Type="http://schemas.openxmlformats.org/officeDocument/2006/relationships/webSettings" Target="webSettings.xml"/><Relationship Id="rId9" Type="http://schemas.openxmlformats.org/officeDocument/2006/relationships/hyperlink" Target="https://www.cipd.co.uk/knowledge/strategy/change/management-factsheet" TargetMode="External"/><Relationship Id="rId14" Type="http://schemas.openxmlformats.org/officeDocument/2006/relationships/hyperlink" Target="http://www.personneltoday.com/hr/case-study-return-to-work-after-sickness-absence-due-to-ment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1263</TotalTime>
  <Pages>23</Pages>
  <Words>6843</Words>
  <Characters>39729</Characters>
  <Application>Microsoft Office Word</Application>
  <DocSecurity>0</DocSecurity>
  <Lines>331</Lines>
  <Paragraphs>92</Paragraphs>
  <ScaleCrop>false</ScaleCrop>
  <HeadingPairs>
    <vt:vector size="2" baseType="variant">
      <vt:variant>
        <vt:lpstr>Title</vt:lpstr>
      </vt:variant>
      <vt:variant>
        <vt:i4>1</vt:i4>
      </vt:variant>
    </vt:vector>
  </HeadingPairs>
  <TitlesOfParts>
    <vt:vector size="1" baseType="lpstr">
      <vt:lpstr>Development plan</vt:lpstr>
    </vt:vector>
  </TitlesOfParts>
  <Company>IPD</Company>
  <LinksUpToDate>false</LinksUpToDate>
  <CharactersWithSpaces>46480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plan</dc:title>
  <dc:subject/>
  <dc:creator>IPD</dc:creator>
  <cp:keywords/>
  <cp:lastModifiedBy>Katy Barron</cp:lastModifiedBy>
  <cp:revision>20</cp:revision>
  <cp:lastPrinted>2018-11-28T13:50:00Z</cp:lastPrinted>
  <dcterms:created xsi:type="dcterms:W3CDTF">2018-11-01T10:18:00Z</dcterms:created>
  <dcterms:modified xsi:type="dcterms:W3CDTF">2020-04-21T17:13:00Z</dcterms:modified>
</cp:coreProperties>
</file>