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xmlns:a1611="http://schemas.microsoft.com/office/drawing/2016/11/main" mc:Ignorable="w14 w15 w16se w16cid w16 w16cex wp14">
  <w:body>
    <w:p w:rsidRPr="00A930CB" w:rsidR="00C5669E" w:rsidP="00C5669E" w:rsidRDefault="00C5669E" w14:paraId="35AE4555" w14:textId="77777777">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C5669E" w:rsidR="00C5669E" w:rsidP="00C5669E" w:rsidRDefault="00C5669E" w14:paraId="79A69429" w14:textId="77777777">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r>
      <w:r w:rsidRPr="00C5669E">
        <w:rPr>
          <w:rFonts w:ascii="Tahoma" w:hAnsi="Tahoma" w:cs="Tahoma"/>
          <w:color w:val="000000"/>
          <w:sz w:val="32"/>
          <w:szCs w:val="32"/>
        </w:rPr>
        <w:t xml:space="preserve">Module Assignment Submission </w:t>
      </w:r>
      <w:r w:rsidRPr="00C5669E">
        <w:rPr>
          <w:rFonts w:ascii="Tahoma" w:hAnsi="Tahoma" w:cs="Tahoma"/>
          <w:color w:val="000000"/>
          <w:sz w:val="32"/>
          <w:szCs w:val="32"/>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C5669E" w:rsidR="00C5669E" w:rsidTr="2936F72C" w14:paraId="69535D24" w14:textId="77777777">
        <w:tc>
          <w:tcPr>
            <w:tcW w:w="3438" w:type="dxa"/>
            <w:shd w:val="clear" w:color="auto" w:fill="D9D9D9" w:themeFill="background1" w:themeFillShade="D9"/>
          </w:tcPr>
          <w:p w:rsidRPr="00C5669E" w:rsidR="00C5669E" w:rsidP="002640DF" w:rsidRDefault="00C5669E" w14:paraId="068ED146" w14:textId="7777777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rsidRPr="00C5669E" w:rsidR="00C5669E" w:rsidP="002640DF" w:rsidRDefault="007043C0" w14:paraId="2FFF1EF5" w14:textId="20543450">
            <w:pPr>
              <w:spacing w:before="120" w:after="120" w:line="360" w:lineRule="auto"/>
              <w:rPr>
                <w:rFonts w:ascii="Tahoma" w:hAnsi="Tahoma" w:cs="Tahoma"/>
                <w:sz w:val="28"/>
                <w:szCs w:val="28"/>
              </w:rPr>
            </w:pPr>
            <w:r>
              <w:rPr>
                <w:rFonts w:ascii="Tahoma" w:hAnsi="Tahoma" w:cs="Tahoma"/>
                <w:sz w:val="28"/>
                <w:szCs w:val="28"/>
              </w:rPr>
              <w:t>Victoria hole</w:t>
            </w:r>
          </w:p>
        </w:tc>
      </w:tr>
      <w:tr w:rsidRPr="00C5669E" w:rsidR="00C5669E" w:rsidTr="2936F72C" w14:paraId="426FD845" w14:textId="77777777">
        <w:tc>
          <w:tcPr>
            <w:tcW w:w="3438" w:type="dxa"/>
            <w:shd w:val="clear" w:color="auto" w:fill="D9D9D9" w:themeFill="background1" w:themeFillShade="D9"/>
          </w:tcPr>
          <w:p w:rsidRPr="00C5669E" w:rsidR="00C5669E" w:rsidP="002640DF" w:rsidRDefault="00C5669E" w14:paraId="3E291A80" w14:textId="7777777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rsidRPr="00C5669E" w:rsidR="00C5669E" w:rsidP="002640DF" w:rsidRDefault="2936F72C" w14:paraId="49EA73F8" w14:textId="6FBB9A5A">
            <w:pPr>
              <w:spacing w:before="120" w:after="120" w:line="360" w:lineRule="auto"/>
              <w:rPr>
                <w:rFonts w:ascii="Tahoma" w:hAnsi="Tahoma" w:cs="Tahoma"/>
                <w:sz w:val="28"/>
                <w:szCs w:val="28"/>
              </w:rPr>
            </w:pPr>
            <w:r w:rsidRPr="2936F72C">
              <w:rPr>
                <w:rFonts w:ascii="Tahoma" w:hAnsi="Tahoma" w:cs="Tahoma"/>
                <w:sz w:val="28"/>
                <w:szCs w:val="28"/>
              </w:rPr>
              <w:t>2022884</w:t>
            </w:r>
          </w:p>
        </w:tc>
      </w:tr>
      <w:tr w:rsidRPr="00C5669E" w:rsidR="00C5669E" w:rsidTr="2936F72C" w14:paraId="3AF3AE5C" w14:textId="77777777">
        <w:tc>
          <w:tcPr>
            <w:tcW w:w="3438" w:type="dxa"/>
            <w:shd w:val="clear" w:color="auto" w:fill="D9D9D9" w:themeFill="background1" w:themeFillShade="D9"/>
          </w:tcPr>
          <w:p w:rsidRPr="00C5669E" w:rsidR="00C5669E" w:rsidP="002640DF" w:rsidRDefault="00C5669E" w14:paraId="57C8AD7A" w14:textId="7777777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rsidRPr="00C5669E" w:rsidR="00C5669E" w:rsidP="002640DF" w:rsidRDefault="00C5669E" w14:paraId="48B3F610" w14:textId="2B2D1887">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Pr="00C5669E" w:rsidR="00C5669E" w:rsidTr="2936F72C" w14:paraId="7438A513" w14:textId="77777777">
        <w:trPr>
          <w:trHeight w:val="413"/>
        </w:trPr>
        <w:tc>
          <w:tcPr>
            <w:tcW w:w="3438" w:type="dxa"/>
            <w:shd w:val="clear" w:color="auto" w:fill="D9D9D9" w:themeFill="background1" w:themeFillShade="D9"/>
          </w:tcPr>
          <w:p w:rsidRPr="00C5669E" w:rsidR="00C5669E" w:rsidP="002640DF" w:rsidRDefault="00C5669E" w14:paraId="3174E480" w14:textId="7777777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rsidRPr="00C5669E" w:rsidR="00C5669E" w:rsidP="002640DF" w:rsidRDefault="00C5669E" w14:paraId="7545AE3C" w14:textId="4786FB8A">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Pr="00C5669E" w:rsidR="00C5669E" w:rsidP="002640DF" w:rsidRDefault="00C5669E" w14:paraId="6C6EDD9C" w14:textId="7FE452B4">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Pr="00A930CB" w:rsidR="00C5669E" w:rsidP="00C5669E" w:rsidRDefault="00C5669E" w14:paraId="3C21D066" w14:textId="77777777">
      <w:pPr>
        <w:spacing w:before="120" w:after="120" w:line="360" w:lineRule="auto"/>
        <w:rPr>
          <w:rFonts w:ascii="Calibri" w:hAnsi="Calibri"/>
          <w:color w:val="FF0000"/>
          <w:sz w:val="24"/>
          <w:szCs w:val="24"/>
        </w:rPr>
      </w:pPr>
    </w:p>
    <w:p w:rsidRPr="00A930CB" w:rsidR="00C5669E" w:rsidP="00C5669E" w:rsidRDefault="00C5669E" w14:paraId="7844B4B0"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C5669E" w:rsidP="00C5669E" w:rsidRDefault="00C5669E" w14:paraId="7ED4C9C2"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669E" w:rsidP="00C5669E" w:rsidRDefault="00C5669E" w14:paraId="444D0133"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5669E" w:rsidRDefault="00C5669E" w14:paraId="13B8BC72" w14:textId="77777777">
      <w:pPr>
        <w:rPr>
          <w:rFonts w:ascii="Tahoma" w:hAnsi="Tahoma" w:cs="Tahoma"/>
          <w:color w:val="000000"/>
          <w:sz w:val="24"/>
          <w:szCs w:val="24"/>
        </w:rPr>
      </w:pPr>
      <w:r>
        <w:rPr>
          <w:rFonts w:ascii="Tahoma" w:hAnsi="Tahoma" w:cs="Tahoma"/>
          <w:color w:val="000000"/>
          <w:sz w:val="24"/>
          <w:szCs w:val="24"/>
        </w:rPr>
        <w:br w:type="page"/>
      </w:r>
    </w:p>
    <w:p w:rsidR="00764D41" w:rsidP="00C5669E" w:rsidRDefault="00764D41" w14:paraId="3B239951" w14:textId="77777777">
      <w:pPr>
        <w:rPr>
          <w:rFonts w:ascii="Tahoma" w:hAnsi="Tahoma" w:cs="Tahoma"/>
          <w:color w:val="000000"/>
          <w:sz w:val="24"/>
          <w:szCs w:val="24"/>
        </w:rPr>
      </w:pPr>
    </w:p>
    <w:p w:rsidR="00764D41" w:rsidP="00C5669E" w:rsidRDefault="00764D41" w14:paraId="0481C4D2"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753212759"/>
        <w:docPartObj>
          <w:docPartGallery w:val="Table of Contents"/>
          <w:docPartUnique/>
        </w:docPartObj>
      </w:sdtPr>
      <w:sdtEndPr>
        <w:rPr>
          <w:b/>
          <w:bCs/>
          <w:noProof/>
        </w:rPr>
      </w:sdtEndPr>
      <w:sdtContent>
        <w:p w:rsidR="00B25F25" w:rsidRDefault="00B25F25" w14:paraId="55E5D6CA" w14:textId="1B60BF09">
          <w:pPr>
            <w:pStyle w:val="TOCHeading"/>
          </w:pPr>
          <w:r>
            <w:t>Table of Contents</w:t>
          </w:r>
        </w:p>
        <w:p w:rsidRPr="007F4355" w:rsidR="007F4355" w:rsidRDefault="00B25F25" w14:paraId="367ABB84" w14:textId="5B8BC09B">
          <w:pPr>
            <w:pStyle w:val="TOC1"/>
            <w:tabs>
              <w:tab w:val="right" w:leader="dot" w:pos="9016"/>
            </w:tabs>
            <w:rPr>
              <w:rFonts w:ascii="Arial" w:hAnsi="Arial" w:cs="Arial" w:eastAsiaTheme="minorEastAsia"/>
              <w:noProof/>
              <w:lang w:eastAsia="en-GB"/>
            </w:rPr>
          </w:pPr>
          <w:r>
            <w:fldChar w:fldCharType="begin"/>
          </w:r>
          <w:r>
            <w:instrText xml:space="preserve"> TOC \o "1-3" \h \z \u </w:instrText>
          </w:r>
          <w:r>
            <w:fldChar w:fldCharType="separate"/>
          </w:r>
          <w:hyperlink w:history="1" w:anchor="_Toc72154701">
            <w:r w:rsidRPr="007F4355" w:rsidR="007F4355">
              <w:rPr>
                <w:rStyle w:val="Hyperlink"/>
                <w:rFonts w:ascii="Arial" w:hAnsi="Arial" w:cs="Arial"/>
                <w:noProof/>
              </w:rPr>
              <w:t>Part 2 Communication</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_Toc72154701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3</w:t>
            </w:r>
            <w:r w:rsidRPr="007F4355" w:rsidR="007F4355">
              <w:rPr>
                <w:rFonts w:ascii="Arial" w:hAnsi="Arial" w:cs="Arial"/>
                <w:noProof/>
                <w:webHidden/>
              </w:rPr>
              <w:fldChar w:fldCharType="end"/>
            </w:r>
          </w:hyperlink>
        </w:p>
        <w:p w:rsidRPr="007F4355" w:rsidR="007F4355" w:rsidRDefault="003D5827" w14:paraId="1D787DEA" w14:textId="42B70609">
          <w:pPr>
            <w:pStyle w:val="TOC1"/>
            <w:tabs>
              <w:tab w:val="right" w:leader="dot" w:pos="9016"/>
            </w:tabs>
            <w:rPr>
              <w:rFonts w:ascii="Arial" w:hAnsi="Arial" w:cs="Arial" w:eastAsiaTheme="minorEastAsia"/>
              <w:noProof/>
              <w:lang w:eastAsia="en-GB"/>
            </w:rPr>
          </w:pPr>
          <w:hyperlink w:history="1" w:anchor="_Toc72154702">
            <w:r w:rsidRPr="007F4355" w:rsidR="007F4355">
              <w:rPr>
                <w:rStyle w:val="Hyperlink"/>
                <w:rFonts w:ascii="Arial" w:hAnsi="Arial" w:cs="Arial"/>
                <w:noProof/>
              </w:rPr>
              <w:t>1.0</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_Toc72154702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3</w:t>
            </w:r>
            <w:r w:rsidRPr="007F4355" w:rsidR="007F4355">
              <w:rPr>
                <w:rFonts w:ascii="Arial" w:hAnsi="Arial" w:cs="Arial"/>
                <w:noProof/>
                <w:webHidden/>
              </w:rPr>
              <w:fldChar w:fldCharType="end"/>
            </w:r>
          </w:hyperlink>
        </w:p>
        <w:p w:rsidRPr="007F4355" w:rsidR="007F4355" w:rsidRDefault="003D5827" w14:paraId="32832E02" w14:textId="7E5F5490">
          <w:pPr>
            <w:pStyle w:val="TOC2"/>
            <w:tabs>
              <w:tab w:val="right" w:leader="dot" w:pos="9016"/>
            </w:tabs>
            <w:rPr>
              <w:rFonts w:ascii="Arial" w:hAnsi="Arial" w:cs="Arial" w:eastAsiaTheme="minorEastAsia"/>
              <w:noProof/>
              <w:lang w:eastAsia="en-GB"/>
            </w:rPr>
          </w:pPr>
          <w:hyperlink w:history="1" w:anchor="_Toc72154703">
            <w:r w:rsidRPr="007F4355" w:rsidR="007F4355">
              <w:rPr>
                <w:rStyle w:val="Hyperlink"/>
                <w:rFonts w:ascii="Arial" w:hAnsi="Arial" w:cs="Arial"/>
                <w:noProof/>
              </w:rPr>
              <w:t>Communication Cycle</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_Toc72154703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3</w:t>
            </w:r>
            <w:r w:rsidRPr="007F4355" w:rsidR="007F4355">
              <w:rPr>
                <w:rFonts w:ascii="Arial" w:hAnsi="Arial" w:cs="Arial"/>
                <w:noProof/>
                <w:webHidden/>
              </w:rPr>
              <w:fldChar w:fldCharType="end"/>
            </w:r>
          </w:hyperlink>
        </w:p>
        <w:p w:rsidRPr="007F4355" w:rsidR="007F4355" w:rsidRDefault="003D5827" w14:paraId="6D88DED0" w14:textId="6F3D6182">
          <w:pPr>
            <w:pStyle w:val="TOC1"/>
            <w:tabs>
              <w:tab w:val="right" w:leader="dot" w:pos="9016"/>
            </w:tabs>
            <w:rPr>
              <w:rFonts w:ascii="Arial" w:hAnsi="Arial" w:cs="Arial" w:eastAsiaTheme="minorEastAsia"/>
              <w:noProof/>
              <w:lang w:eastAsia="en-GB"/>
            </w:rPr>
          </w:pPr>
          <w:hyperlink w:history="1" w:anchor="_Toc72154704">
            <w:r w:rsidRPr="007F4355" w:rsidR="007F4355">
              <w:rPr>
                <w:rStyle w:val="Hyperlink"/>
                <w:rFonts w:ascii="Arial" w:hAnsi="Arial" w:cs="Arial"/>
                <w:noProof/>
              </w:rPr>
              <w:t>2.0</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_Toc72154704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4</w:t>
            </w:r>
            <w:r w:rsidRPr="007F4355" w:rsidR="007F4355">
              <w:rPr>
                <w:rFonts w:ascii="Arial" w:hAnsi="Arial" w:cs="Arial"/>
                <w:noProof/>
                <w:webHidden/>
              </w:rPr>
              <w:fldChar w:fldCharType="end"/>
            </w:r>
          </w:hyperlink>
        </w:p>
        <w:p w:rsidRPr="007F4355" w:rsidR="007F4355" w:rsidRDefault="003D5827" w14:paraId="36D8B478" w14:textId="03903CA1">
          <w:pPr>
            <w:pStyle w:val="TOC2"/>
            <w:tabs>
              <w:tab w:val="right" w:leader="dot" w:pos="9016"/>
            </w:tabs>
            <w:rPr>
              <w:rFonts w:ascii="Arial" w:hAnsi="Arial" w:cs="Arial" w:eastAsiaTheme="minorEastAsia"/>
              <w:noProof/>
              <w:lang w:eastAsia="en-GB"/>
            </w:rPr>
          </w:pPr>
          <w:hyperlink w:history="1" w:anchor="_Toc72154705">
            <w:r w:rsidRPr="007F4355" w:rsidR="007F4355">
              <w:rPr>
                <w:rStyle w:val="Hyperlink"/>
                <w:rFonts w:ascii="Arial" w:hAnsi="Arial" w:cs="Arial"/>
                <w:noProof/>
              </w:rPr>
              <w:t>Assessing Own Communication Skills as a Manager</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_Toc72154705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4</w:t>
            </w:r>
            <w:r w:rsidRPr="007F4355" w:rsidR="007F4355">
              <w:rPr>
                <w:rFonts w:ascii="Arial" w:hAnsi="Arial" w:cs="Arial"/>
                <w:noProof/>
                <w:webHidden/>
              </w:rPr>
              <w:fldChar w:fldCharType="end"/>
            </w:r>
          </w:hyperlink>
        </w:p>
        <w:p w:rsidRPr="007F4355" w:rsidR="007F4355" w:rsidRDefault="003D5827" w14:paraId="32903071" w14:textId="555DDFEC">
          <w:pPr>
            <w:pStyle w:val="TOC2"/>
            <w:tabs>
              <w:tab w:val="right" w:leader="dot" w:pos="9016"/>
            </w:tabs>
            <w:rPr>
              <w:rFonts w:ascii="Arial" w:hAnsi="Arial" w:cs="Arial" w:eastAsiaTheme="minorEastAsia"/>
              <w:noProof/>
              <w:lang w:eastAsia="en-GB"/>
            </w:rPr>
          </w:pPr>
          <w:hyperlink w:history="1" w:anchor="_Toc72154706">
            <w:r w:rsidRPr="007F4355" w:rsidR="007F4355">
              <w:rPr>
                <w:rStyle w:val="Hyperlink"/>
                <w:rFonts w:ascii="Arial" w:hAnsi="Arial" w:cs="Arial"/>
                <w:noProof/>
              </w:rPr>
              <w:t>Gap Analysis</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_Toc72154706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4</w:t>
            </w:r>
            <w:r w:rsidRPr="007F4355" w:rsidR="007F4355">
              <w:rPr>
                <w:rFonts w:ascii="Arial" w:hAnsi="Arial" w:cs="Arial"/>
                <w:noProof/>
                <w:webHidden/>
              </w:rPr>
              <w:fldChar w:fldCharType="end"/>
            </w:r>
          </w:hyperlink>
        </w:p>
        <w:p w:rsidRPr="007F4355" w:rsidR="007F4355" w:rsidRDefault="003D5827" w14:paraId="609F3883" w14:textId="1C775F20">
          <w:pPr>
            <w:pStyle w:val="TOC2"/>
            <w:tabs>
              <w:tab w:val="right" w:leader="dot" w:pos="9016"/>
            </w:tabs>
            <w:rPr>
              <w:rFonts w:ascii="Arial" w:hAnsi="Arial" w:cs="Arial" w:eastAsiaTheme="minorEastAsia"/>
              <w:noProof/>
              <w:lang w:eastAsia="en-GB"/>
            </w:rPr>
          </w:pPr>
          <w:hyperlink w:history="1" w:anchor="_Toc72154707">
            <w:r w:rsidRPr="007F4355" w:rsidR="007F4355">
              <w:rPr>
                <w:rStyle w:val="Hyperlink"/>
                <w:rFonts w:ascii="Arial" w:hAnsi="Arial" w:cs="Arial"/>
                <w:noProof/>
              </w:rPr>
              <w:t>PDP</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_Toc72154707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4</w:t>
            </w:r>
            <w:r w:rsidRPr="007F4355" w:rsidR="007F4355">
              <w:rPr>
                <w:rFonts w:ascii="Arial" w:hAnsi="Arial" w:cs="Arial"/>
                <w:noProof/>
                <w:webHidden/>
              </w:rPr>
              <w:fldChar w:fldCharType="end"/>
            </w:r>
          </w:hyperlink>
        </w:p>
        <w:p w:rsidRPr="007F4355" w:rsidR="007F4355" w:rsidRDefault="003D5827" w14:paraId="5747F525" w14:textId="69B2EB54">
          <w:pPr>
            <w:pStyle w:val="TOC2"/>
            <w:tabs>
              <w:tab w:val="right" w:leader="dot" w:pos="9016"/>
            </w:tabs>
            <w:rPr>
              <w:rFonts w:ascii="Arial" w:hAnsi="Arial" w:cs="Arial" w:eastAsiaTheme="minorEastAsia"/>
              <w:noProof/>
              <w:lang w:eastAsia="en-GB"/>
            </w:rPr>
          </w:pPr>
          <w:hyperlink w:history="1" w:anchor="_Toc72154708">
            <w:r w:rsidRPr="007F4355" w:rsidR="007F4355">
              <w:rPr>
                <w:rStyle w:val="Hyperlink"/>
                <w:rFonts w:ascii="Arial" w:hAnsi="Arial" w:cs="Arial"/>
                <w:noProof/>
              </w:rPr>
              <w:t>Personal Development Plan to Improve own Communication Skills</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_Toc72154708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5</w:t>
            </w:r>
            <w:r w:rsidRPr="007F4355" w:rsidR="007F4355">
              <w:rPr>
                <w:rFonts w:ascii="Arial" w:hAnsi="Arial" w:cs="Arial"/>
                <w:noProof/>
                <w:webHidden/>
              </w:rPr>
              <w:fldChar w:fldCharType="end"/>
            </w:r>
          </w:hyperlink>
        </w:p>
        <w:p w:rsidRPr="007F4355" w:rsidR="007F4355" w:rsidRDefault="003D5827" w14:paraId="7E947A6F" w14:textId="43CAD8C0">
          <w:pPr>
            <w:pStyle w:val="TOC1"/>
            <w:tabs>
              <w:tab w:val="right" w:leader="dot" w:pos="9016"/>
            </w:tabs>
            <w:rPr>
              <w:rFonts w:ascii="Arial" w:hAnsi="Arial" w:cs="Arial" w:eastAsiaTheme="minorEastAsia"/>
              <w:noProof/>
              <w:lang w:eastAsia="en-GB"/>
            </w:rPr>
          </w:pPr>
          <w:hyperlink w:history="1" w:anchor="_Toc72154709">
            <w:r w:rsidRPr="007F4355" w:rsidR="007F4355">
              <w:rPr>
                <w:rStyle w:val="Hyperlink"/>
                <w:rFonts w:ascii="Arial" w:hAnsi="Arial" w:cs="Arial"/>
                <w:noProof/>
              </w:rPr>
              <w:t>References</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_Toc72154709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6</w:t>
            </w:r>
            <w:r w:rsidRPr="007F4355" w:rsidR="007F4355">
              <w:rPr>
                <w:rFonts w:ascii="Arial" w:hAnsi="Arial" w:cs="Arial"/>
                <w:noProof/>
                <w:webHidden/>
              </w:rPr>
              <w:fldChar w:fldCharType="end"/>
            </w:r>
          </w:hyperlink>
        </w:p>
        <w:p w:rsidR="007F4355" w:rsidRDefault="003D5827" w14:paraId="2129E70B" w14:textId="1F838AD0">
          <w:pPr>
            <w:pStyle w:val="TOC1"/>
            <w:tabs>
              <w:tab w:val="right" w:leader="dot" w:pos="9016"/>
            </w:tabs>
            <w:rPr>
              <w:rFonts w:eastAsiaTheme="minorEastAsia"/>
              <w:noProof/>
              <w:lang w:eastAsia="en-GB"/>
            </w:rPr>
          </w:pPr>
          <w:hyperlink w:history="1" w:anchor="_Toc72154710">
            <w:r w:rsidRPr="007F4355" w:rsidR="007F4355">
              <w:rPr>
                <w:rStyle w:val="Hyperlink"/>
                <w:rFonts w:ascii="Arial" w:hAnsi="Arial" w:cs="Arial"/>
                <w:noProof/>
              </w:rPr>
              <w:t>Appendix A</w:t>
            </w:r>
            <w:r w:rsidRPr="007F4355" w:rsidR="007F4355">
              <w:rPr>
                <w:rFonts w:ascii="Arial" w:hAnsi="Arial" w:cs="Arial"/>
                <w:noProof/>
                <w:webHidden/>
              </w:rPr>
              <w:tab/>
            </w:r>
            <w:r w:rsidRPr="007F4355" w:rsidR="007F4355">
              <w:rPr>
                <w:rFonts w:ascii="Arial" w:hAnsi="Arial" w:cs="Arial"/>
                <w:noProof/>
                <w:webHidden/>
              </w:rPr>
              <w:fldChar w:fldCharType="begin"/>
            </w:r>
            <w:r w:rsidRPr="007F4355" w:rsidR="007F4355">
              <w:rPr>
                <w:rFonts w:ascii="Arial" w:hAnsi="Arial" w:cs="Arial"/>
                <w:noProof/>
                <w:webHidden/>
              </w:rPr>
              <w:instrText xml:space="preserve"> PAGEREF _Toc72154710 \h </w:instrText>
            </w:r>
            <w:r w:rsidRPr="007F4355" w:rsidR="007F4355">
              <w:rPr>
                <w:rFonts w:ascii="Arial" w:hAnsi="Arial" w:cs="Arial"/>
                <w:noProof/>
                <w:webHidden/>
              </w:rPr>
            </w:r>
            <w:r w:rsidRPr="007F4355" w:rsidR="007F4355">
              <w:rPr>
                <w:rFonts w:ascii="Arial" w:hAnsi="Arial" w:cs="Arial"/>
                <w:noProof/>
                <w:webHidden/>
              </w:rPr>
              <w:fldChar w:fldCharType="separate"/>
            </w:r>
            <w:r w:rsidRPr="007F4355" w:rsidR="007F4355">
              <w:rPr>
                <w:rFonts w:ascii="Arial" w:hAnsi="Arial" w:cs="Arial"/>
                <w:noProof/>
                <w:webHidden/>
              </w:rPr>
              <w:t>6</w:t>
            </w:r>
            <w:r w:rsidRPr="007F4355" w:rsidR="007F4355">
              <w:rPr>
                <w:rFonts w:ascii="Arial" w:hAnsi="Arial" w:cs="Arial"/>
                <w:noProof/>
                <w:webHidden/>
              </w:rPr>
              <w:fldChar w:fldCharType="end"/>
            </w:r>
          </w:hyperlink>
        </w:p>
        <w:p w:rsidR="00B25F25" w:rsidRDefault="00B25F25" w14:paraId="6D6DF340" w14:textId="5F914811">
          <w:r>
            <w:rPr>
              <w:b/>
              <w:bCs/>
              <w:noProof/>
            </w:rPr>
            <w:fldChar w:fldCharType="end"/>
          </w:r>
        </w:p>
      </w:sdtContent>
    </w:sdt>
    <w:p w:rsidR="00C5669E" w:rsidP="00C5669E" w:rsidRDefault="00C5669E" w14:paraId="5933E6C1" w14:textId="5FBD841A">
      <w:pPr>
        <w:rPr>
          <w:rFonts w:ascii="Tahoma" w:hAnsi="Tahoma" w:cs="Tahoma"/>
          <w:color w:val="000000"/>
          <w:sz w:val="24"/>
          <w:szCs w:val="24"/>
        </w:rPr>
      </w:pPr>
      <w:r>
        <w:rPr>
          <w:rFonts w:ascii="Tahoma" w:hAnsi="Tahoma" w:cs="Tahoma"/>
          <w:color w:val="000000"/>
          <w:sz w:val="24"/>
          <w:szCs w:val="24"/>
        </w:rPr>
        <w:br w:type="page"/>
      </w:r>
    </w:p>
    <w:p w:rsidR="00436E31" w:rsidP="00C5669E" w:rsidRDefault="00436E31" w14:paraId="51DC7D12" w14:textId="2D085DE3">
      <w:pPr>
        <w:pStyle w:val="Heading1"/>
      </w:pPr>
      <w:bookmarkStart w:name="_Toc72154701" w:id="0"/>
      <w:r w:rsidRPr="00436E31">
        <w:t>Part 2 Communication</w:t>
      </w:r>
      <w:bookmarkEnd w:id="0"/>
    </w:p>
    <w:p w:rsidR="00C5669E" w:rsidP="00C5669E" w:rsidRDefault="00C5669E" w14:paraId="3506A4D5" w14:textId="5AEE5146"/>
    <w:p w:rsidRPr="00C5669E" w:rsidR="00C5669E" w:rsidP="00C5669E" w:rsidRDefault="00C5669E" w14:paraId="03B0D8BA" w14:textId="77777777"/>
    <w:p w:rsidR="00436E31" w:rsidP="00764706" w:rsidRDefault="00296780" w14:paraId="7BF6A055" w14:textId="542E5133">
      <w:pPr>
        <w:pStyle w:val="Heading1"/>
      </w:pPr>
      <w:bookmarkStart w:name="_Toc72154702" w:id="1"/>
      <w:r>
        <w:t>1.0</w:t>
      </w:r>
      <w:bookmarkEnd w:id="1"/>
    </w:p>
    <w:p w:rsidR="008E1C9D" w:rsidP="008E1C9D" w:rsidRDefault="008E1C9D" w14:paraId="0FEDFC9A" w14:textId="38006913"/>
    <w:p w:rsidR="008E1C9D" w:rsidP="003B5137" w:rsidRDefault="003B5137" w14:paraId="02CBE289" w14:textId="4DC14CB2">
      <w:pPr>
        <w:pStyle w:val="Heading2"/>
      </w:pPr>
      <w:bookmarkStart w:name="_Toc72154703" w:id="2"/>
      <w:r>
        <w:t>Communication Cycle</w:t>
      </w:r>
      <w:bookmarkEnd w:id="2"/>
    </w:p>
    <w:p w:rsidRPr="003B5137" w:rsidR="003B5137" w:rsidP="003B5137" w:rsidRDefault="003B5137" w14:paraId="0BA8353D" w14:textId="77777777"/>
    <w:p w:rsidR="003B5137" w:rsidRDefault="008F682E" w14:paraId="204402D0" w14:textId="08997BE5">
      <w:pPr>
        <w:rPr>
          <w:b/>
          <w:sz w:val="48"/>
          <w:szCs w:val="48"/>
        </w:rPr>
      </w:pPr>
      <w:r>
        <w:rPr>
          <w:noProof/>
        </w:rPr>
        <w:drawing>
          <wp:inline distT="0" distB="0" distL="0" distR="0" wp14:anchorId="15915EB2" wp14:editId="1FD93772">
            <wp:extent cx="5731510" cy="2981325"/>
            <wp:effectExtent l="0" t="0" r="254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a:extLs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xmlns:arto="http://schemas.microsoft.com/office/word/2006/arto" xmlns:a1611="http://schemas.microsoft.com/office/drawing/2016/11/main" id="{643E028C-FDF5-5144-AE6A-5CC12AE2FCA1}"/>
                        </a:ext>
                      </a:extLst>
                    </a:blip>
                    <a:stretch>
                      <a:fillRect/>
                    </a:stretch>
                  </pic:blipFill>
                  <pic:spPr>
                    <a:xfrm>
                      <a:off x="0" y="0"/>
                      <a:ext cx="5731510" cy="2981325"/>
                    </a:xfrm>
                    <a:prstGeom prst="rect">
                      <a:avLst/>
                    </a:prstGeom>
                  </pic:spPr>
                </pic:pic>
              </a:graphicData>
            </a:graphic>
          </wp:inline>
        </w:drawing>
      </w:r>
    </w:p>
    <w:p w:rsidRPr="00BB0F56" w:rsidR="00BB0F56" w:rsidP="00BB0F56" w:rsidRDefault="00BB0F56" w14:paraId="064F6D58"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(Shannon and Weaver, 1949)  </w:t>
      </w:r>
    </w:p>
    <w:p w:rsidRPr="00BB0F56" w:rsidR="00BB0F56" w:rsidP="00BB0F56" w:rsidRDefault="00BB0F56" w14:paraId="30228BF5"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Shannon and Weaver (1949) stated that communication is different from what it was many years ago. We have many new ways of communicating in our generation now due to the transmission facility becoming widely accessible. Roger, E.m.,(1986)  </w:t>
      </w:r>
    </w:p>
    <w:p w:rsidRPr="00BB0F56" w:rsidR="00BB0F56" w:rsidP="00BB0F56" w:rsidRDefault="00BB0F56" w14:paraId="385FF851"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Shannon and weaver communication Theory script has been called the mother of all models.   </w:t>
      </w:r>
    </w:p>
    <w:p w:rsidRPr="00BB0F56" w:rsidR="00BB0F56" w:rsidP="00BB0F56" w:rsidRDefault="00BB0F56" w14:paraId="54C60BBF"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Shannon and Weaver model of communication breaks down into six key concepts.  </w:t>
      </w:r>
    </w:p>
    <w:p w:rsidRPr="00BB0F56" w:rsidR="00BB0F56" w:rsidP="00BB0F56" w:rsidRDefault="00BB0F56" w14:paraId="4CBD93CD"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 sender </w:t>
      </w:r>
    </w:p>
    <w:p w:rsidRPr="00BB0F56" w:rsidR="00BB0F56" w:rsidP="00BB0F56" w:rsidRDefault="00BB0F56" w14:paraId="1FDBEB27"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 Encoder </w:t>
      </w:r>
    </w:p>
    <w:p w:rsidRPr="00BB0F56" w:rsidR="00BB0F56" w:rsidP="00BB0F56" w:rsidRDefault="00BB0F56" w14:paraId="52D8FC2D"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 Channel </w:t>
      </w:r>
    </w:p>
    <w:p w:rsidRPr="00BB0F56" w:rsidR="00BB0F56" w:rsidP="00BB0F56" w:rsidRDefault="00BB0F56" w14:paraId="694F2F59"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 Decoder </w:t>
      </w:r>
    </w:p>
    <w:p w:rsidRPr="00BB0F56" w:rsidR="00BB0F56" w:rsidP="00BB0F56" w:rsidRDefault="00BB0F56" w14:paraId="1DD863D8"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 Receiver </w:t>
      </w:r>
    </w:p>
    <w:p w:rsidRPr="00BB0F56" w:rsidR="00BB0F56" w:rsidP="00BB0F56" w:rsidRDefault="00BB0F56" w14:paraId="117B0846"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 Shannon was an American mathematician, and Weaver was a scientist. The mathematical theory later came to be known as the mother of all models. The explanation behind the Shannon and Weaver model is. </w:t>
      </w:r>
    </w:p>
    <w:p w:rsidRPr="00BB0F56" w:rsidR="00BB0F56" w:rsidP="00BB0F56" w:rsidRDefault="00BB0F56" w14:paraId="37F91EC0"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sender then encodes the message and sends it to the receiver through a technological channel like a telephone or a telegraph. The sender then converts into codes understandable to the machine. This is sent in codes through the machine. </w:t>
      </w:r>
    </w:p>
    <w:p w:rsidRPr="00BB0F56" w:rsidR="00BB0F56" w:rsidP="00BB0F56" w:rsidRDefault="00BB0F56" w14:paraId="6B1D83DD" w14:textId="03EC681A">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receiver must decode before understanding the message and interpreting it. The receptor machine also can act as a decoder in some cases. The Channel can have noise, and the receiver might not have the capacity to decode, which might cause problems in the communication process. There were only five components when the model was made. Noise was later added, as Shannon was an engineer. This model was first made to improve technical communication, mainly for telegraphic communication. It was created to maximize the noise. Later, Weaver applied for all kinds of communications to develop effective communication, which later became the very famous Shannon and weaver model for communication. Also, later Shannon's model was called information theory and is used academically to calculate transmission through mechanics and formula. There are loads of altered versions of the model of communication; according to Schramm (1954), Model coding and decoding are two of the essential processes of effective communication. He also emphasizes that communication is incomplete until the sender receives feedback from the recipient.  </w:t>
      </w:r>
    </w:p>
    <w:p w:rsidRPr="00BB0F56" w:rsidR="00BB0F56" w:rsidP="00BB0F56" w:rsidRDefault="00BB0F56" w14:paraId="6658A680"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Berlo Model Berlo's SMCR model of communication is a simple form.  </w:t>
      </w:r>
    </w:p>
    <w:p w:rsidRPr="00BB0F56" w:rsidR="00BB0F56" w:rsidP="00BB0F56" w:rsidRDefault="00BB0F56" w14:paraId="71F86805" w14:textId="5A42CD34">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SMCR stands for source, messages, Channel, and Receiver, </w:t>
      </w:r>
    </w:p>
    <w:p w:rsidRPr="00BB0F56" w:rsidR="00BB0F56" w:rsidP="00BB0F56" w:rsidRDefault="00BB0F56" w14:paraId="61BB7AC1"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Berlo's communication model (1960) describes different components that form an essential communication process. This communication tool also emphasizes that the coding and decoding of the message can be used more efficiently in touch.</w:t>
      </w:r>
    </w:p>
    <w:p w:rsidRPr="00BB0F56" w:rsidR="00BB0F56" w:rsidP="00BB0F56" w:rsidRDefault="00BB0F56" w14:paraId="70613087" w14:textId="15F05876">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As far back as ancient Greece. Berol describes three primary aspects of all forms of communication. </w:t>
      </w:r>
    </w:p>
    <w:p w:rsidRPr="00BB0F56" w:rsidR="00BB0F56" w:rsidP="00BB0F56" w:rsidRDefault="00BB0F56" w14:paraId="5B8F92E4" w14:textId="77777777">
      <w:pPr>
        <w:numPr>
          <w:ilvl w:val="0"/>
          <w:numId w:val="1"/>
        </w:num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speaker</w:t>
      </w:r>
    </w:p>
    <w:p w:rsidRPr="00BB0F56" w:rsidR="00BB0F56" w:rsidP="00BB0F56" w:rsidRDefault="00BB0F56" w14:paraId="2E032BBE" w14:textId="77777777">
      <w:pPr>
        <w:numPr>
          <w:ilvl w:val="0"/>
          <w:numId w:val="1"/>
        </w:num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subject</w:t>
      </w:r>
    </w:p>
    <w:p w:rsidRPr="00BB0F56" w:rsidR="00BB0F56" w:rsidP="00BB0F56" w:rsidRDefault="00BB0F56" w14:paraId="4AB1D59D" w14:textId="77777777">
      <w:pPr>
        <w:numPr>
          <w:ilvl w:val="0"/>
          <w:numId w:val="1"/>
        </w:num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The person who receives the message</w:t>
      </w:r>
    </w:p>
    <w:p w:rsidRPr="00BB0F56" w:rsidR="00BB0F56" w:rsidP="00BB0F56" w:rsidRDefault="00BB0F56" w14:paraId="235CCDB7" w14:textId="77777777">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He argued that ultimately the listener determines the meaning of the message, similar to modern theories on communication Berlos SMCR model of communication. In 1960 David Berlo expanded this liner communication model and created the SMCR model of communication. </w:t>
      </w:r>
    </w:p>
    <w:p w:rsidRPr="00BB0F56" w:rsidR="00BB0F56" w:rsidP="00BB0F56" w:rsidRDefault="00BB0F56" w14:paraId="3A4CAB9D" w14:textId="70020A6E">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Today the sender and receiver framework are often used in communication science, </w:t>
      </w:r>
    </w:p>
    <w:p w:rsidR="00BB0F56" w:rsidP="00BB0F56" w:rsidRDefault="00BB0F56" w14:paraId="2A60807A" w14:textId="6168A598">
      <w:pPr>
        <w:spacing w:after="0" w:line="240" w:lineRule="auto"/>
        <w:rPr>
          <w:rFonts w:ascii="Times New Roman" w:hAnsi="Times New Roman" w:eastAsia="Times New Roman" w:cs="Times New Roman"/>
          <w:color w:val="0E101A"/>
          <w:sz w:val="24"/>
          <w:szCs w:val="24"/>
          <w:lang w:eastAsia="en-GB"/>
        </w:rPr>
      </w:pPr>
      <w:r w:rsidRPr="00BB0F56">
        <w:rPr>
          <w:rFonts w:ascii="Times New Roman" w:hAnsi="Times New Roman" w:eastAsia="Times New Roman" w:cs="Times New Roman"/>
          <w:color w:val="0E101A"/>
          <w:sz w:val="24"/>
          <w:szCs w:val="24"/>
          <w:lang w:eastAsia="en-GB"/>
        </w:rPr>
        <w:t>S</w:t>
      </w:r>
      <w:r w:rsidR="008B6D5C">
        <w:rPr>
          <w:rFonts w:ascii="Times New Roman" w:hAnsi="Times New Roman" w:eastAsia="Times New Roman" w:cs="Times New Roman"/>
          <w:color w:val="0E101A"/>
          <w:sz w:val="24"/>
          <w:szCs w:val="24"/>
          <w:lang w:eastAsia="en-GB"/>
        </w:rPr>
        <w:t>orce</w:t>
      </w:r>
      <w:r w:rsidRPr="00BB0F56">
        <w:rPr>
          <w:rFonts w:ascii="Times New Roman" w:hAnsi="Times New Roman" w:eastAsia="Times New Roman" w:cs="Times New Roman"/>
          <w:color w:val="0E101A"/>
          <w:sz w:val="24"/>
          <w:szCs w:val="24"/>
          <w:lang w:eastAsia="en-GB"/>
        </w:rPr>
        <w:t>-Message-Channel-Receiver</w:t>
      </w:r>
    </w:p>
    <w:p w:rsidRPr="00BB0F56" w:rsidR="00BB0F56" w:rsidP="00BB0F56" w:rsidRDefault="00BB0F56" w14:paraId="3EBCBC8A" w14:textId="5AA0E4B5">
      <w:pPr>
        <w:spacing w:after="0" w:line="240" w:lineRule="auto"/>
        <w:rPr>
          <w:rFonts w:ascii="Times New Roman" w:hAnsi="Times New Roman" w:eastAsia="Times New Roman" w:cs="Times New Roman"/>
          <w:color w:val="0E101A"/>
          <w:sz w:val="24"/>
          <w:szCs w:val="24"/>
          <w:lang w:eastAsia="en-GB"/>
        </w:rPr>
      </w:pPr>
    </w:p>
    <w:p w:rsidR="004D194F" w:rsidP="00436E31" w:rsidRDefault="00F41BFD" w14:paraId="76E2D1CA" w14:textId="27C34EED">
      <w:pPr>
        <w:rPr>
          <w:sz w:val="24"/>
          <w:szCs w:val="24"/>
        </w:rPr>
      </w:pPr>
      <w:r>
        <w:rPr>
          <w:rFonts w:ascii="Times New Roman" w:hAnsi="Times New Roman" w:eastAsia="Times New Roman" w:cs="Times New Roman"/>
          <w:noProof/>
          <w:color w:val="0E101A"/>
          <w:sz w:val="24"/>
          <w:szCs w:val="24"/>
          <w:lang w:eastAsia="en-GB"/>
        </w:rPr>
        <mc:AlternateContent>
          <mc:Choice Requires="wpg">
            <w:drawing>
              <wp:inline distT="0" distB="0" distL="0" distR="0" wp14:anchorId="478723F9" wp14:editId="267BD66F">
                <wp:extent cx="5530850" cy="1612900"/>
                <wp:effectExtent l="0" t="0" r="0" b="6350"/>
                <wp:docPr id="4" name="Group 4"/>
                <wp:cNvGraphicFramePr/>
                <a:graphic xmlns:a="http://schemas.openxmlformats.org/drawingml/2006/main">
                  <a:graphicData uri="http://schemas.microsoft.com/office/word/2010/wordprocessingGroup">
                    <wpg:wgp>
                      <wpg:cNvGrpSpPr/>
                      <wpg:grpSpPr>
                        <a:xfrm>
                          <a:off x="0" y="0"/>
                          <a:ext cx="5530850" cy="1612900"/>
                          <a:chOff x="0" y="0"/>
                          <a:chExt cx="4151630" cy="2367280"/>
                        </a:xfrm>
                      </wpg:grpSpPr>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151630" cy="2023745"/>
                          </a:xfrm>
                          <a:prstGeom prst="rect">
                            <a:avLst/>
                          </a:prstGeom>
                        </pic:spPr>
                      </pic:pic>
                      <wps:wsp>
                        <wps:cNvPr id="3" name="Text Box 3"/>
                        <wps:cNvSpPr txBox="1"/>
                        <wps:spPr>
                          <a:xfrm>
                            <a:off x="0" y="2023745"/>
                            <a:ext cx="4151630" cy="343535"/>
                          </a:xfrm>
                          <a:prstGeom prst="rect">
                            <a:avLst/>
                          </a:prstGeom>
                          <a:solidFill>
                            <a:prstClr val="white"/>
                          </a:solidFill>
                          <a:ln>
                            <a:noFill/>
                          </a:ln>
                        </wps:spPr>
                        <wps:txbx>
                          <w:txbxContent>
                            <w:p w:rsidRPr="008B6D5C" w:rsidR="00F41BFD" w:rsidP="00F41BFD" w:rsidRDefault="00F41BFD" w14:paraId="78F80C7F" w14:textId="7777777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w16sdtdh="http://schemas.microsoft.com/office/word/2020/wordml/sdtdatahash" xmlns:a="http://schemas.openxmlformats.org/drawingml/2006/main" xmlns:pic="http://schemas.openxmlformats.org/drawingml/2006/picture" xmlns:a16="http://schemas.microsoft.com/office/drawing/2014/main" xmlns:a14="http://schemas.microsoft.com/office/drawing/2010/main" xmlns:a1611="http://schemas.microsoft.com/office/drawing/2016/11/main" xmlns:arto="http://schemas.microsoft.com/office/word/2006/arto">
            <w:pict w14:anchorId="53C3DABB">
              <v:group id="Group 4" style="width:435.5pt;height:127pt;mso-position-horizontal-relative:char;mso-position-vertical-relative:line" coordsize="41516,23672" o:spid="_x0000_s1026" w14:anchorId="478723F9"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 style="position:absolute;width:41516;height:20237;visibility:visible;mso-wrap-style:square" o:spid="_x0000_s1027" type="#_x0000_t75"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">
                  <v:imagedata o:title="" r:id="rId13"/>
                </v:shape>
                <v:shapetype id="_x0000_t202" coordsize="21600,21600" o:spt="202" path="m,l,21600r21600,l21600,xe">
                  <v:stroke joinstyle="miter"/>
                  <v:path gradientshapeok="t" o:connecttype="rect"/>
                </v:shapetype>
                <v:shape id="Text Box 3" style="position:absolute;top:20237;width:41516;height:3435;visibility:visible;mso-wrap-style:square;v-text-anchor:top" o:spid="_x0000_s1028" stroked="f" type="#_x0000_t202"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">
                  <v:textbox>
                    <w:txbxContent>
                      <w:p w:rsidRPr="008B6D5C" w:rsidR="00F41BFD" w:rsidP="00F41BFD" w:rsidRDefault="00F41BFD" w14:paraId="672A6659" w14:textId="77777777">
                        <w:pPr>
                          <w:rPr>
                            <w:sz w:val="18"/>
                            <w:szCs w:val="18"/>
                          </w:rPr>
                        </w:pPr>
                      </w:p>
                    </w:txbxContent>
                  </v:textbox>
                </v:shape>
                <w10:anchorlock/>
              </v:group>
            </w:pict>
          </mc:Fallback>
        </mc:AlternateContent>
      </w:r>
    </w:p>
    <w:p w:rsidRPr="00AB7480" w:rsidR="001D0551" w:rsidP="00436E31" w:rsidRDefault="001D0551" w14:paraId="0AB7B165" w14:textId="3F4E844D">
      <w:pPr>
        <w:rPr>
          <w:rFonts w:asciiTheme="majorHAnsi" w:hAnsiTheme="majorHAnsi" w:cstheme="majorHAnsi"/>
          <w:sz w:val="24"/>
          <w:szCs w:val="24"/>
        </w:rPr>
      </w:pPr>
      <w:r>
        <w:rPr>
          <w:sz w:val="24"/>
          <w:szCs w:val="24"/>
        </w:rPr>
        <w:t xml:space="preserve">Source </w:t>
      </w:r>
      <w:r w:rsidRPr="00AB7480" w:rsidR="00AB7480">
        <w:rPr>
          <w:rFonts w:asciiTheme="majorHAnsi" w:hAnsiTheme="majorHAnsi" w:cstheme="majorHAnsi"/>
          <w:sz w:val="24"/>
          <w:szCs w:val="24"/>
        </w:rPr>
        <w:t xml:space="preserve">In other words, it is called the sender, who is the one sending the message. It is done with good communication skills, Attitude, </w:t>
      </w:r>
      <w:r w:rsidRPr="00AB7480" w:rsidR="00F53B76">
        <w:rPr>
          <w:rFonts w:asciiTheme="majorHAnsi" w:hAnsiTheme="majorHAnsi" w:cstheme="majorHAnsi"/>
          <w:sz w:val="24"/>
          <w:szCs w:val="24"/>
        </w:rPr>
        <w:t>Knowledge</w:t>
      </w:r>
      <w:r w:rsidRPr="00AB7480" w:rsidR="00AB7480">
        <w:rPr>
          <w:rFonts w:asciiTheme="majorHAnsi" w:hAnsiTheme="majorHAnsi" w:cstheme="majorHAnsi"/>
          <w:sz w:val="24"/>
          <w:szCs w:val="24"/>
        </w:rPr>
        <w:t>, Social system, culture.</w:t>
      </w:r>
    </w:p>
    <w:p w:rsidR="00B157D6" w:rsidP="63A39BF5" w:rsidRDefault="63A39BF5" w14:paraId="4672F5E1" w14:textId="719DFDBB">
      <w:pPr>
        <w:rPr>
          <w:rFonts w:asciiTheme="majorHAnsi" w:hAnsiTheme="majorHAnsi" w:cstheme="majorHAnsi"/>
          <w:sz w:val="24"/>
          <w:szCs w:val="24"/>
        </w:rPr>
      </w:pPr>
      <w:r w:rsidRPr="63A39BF5">
        <w:rPr>
          <w:rFonts w:ascii="Abadi" w:hAnsi="Abadi" w:cstheme="majorBidi"/>
          <w:sz w:val="24"/>
          <w:szCs w:val="24"/>
        </w:rPr>
        <w:t>Message</w:t>
      </w:r>
      <w:r>
        <w:rPr>
          <w:rFonts w:asciiTheme="majorHAnsi" w:hAnsiTheme="majorHAnsi" w:cstheme="majorHAnsi"/>
          <w:sz w:val="24"/>
          <w:szCs w:val="24"/>
        </w:rPr>
        <w:t xml:space="preserve"> </w:t>
      </w:r>
      <w:r w:rsidRPr="005B3478">
        <w:rPr>
          <w:rFonts w:asciiTheme="majorHAnsi" w:hAnsiTheme="majorHAnsi" w:cstheme="majorHAnsi"/>
          <w:sz w:val="24"/>
          <w:szCs w:val="24"/>
        </w:rPr>
        <w:t>When a person wants to put his/her thoughts into words, a message is created. This method is also known as encoding. Content, element,</w:t>
      </w:r>
      <w:r>
        <w:rPr>
          <w:rFonts w:asciiTheme="majorHAnsi" w:hAnsiTheme="majorHAnsi" w:cstheme="majorHAnsi"/>
          <w:sz w:val="24"/>
          <w:szCs w:val="24"/>
        </w:rPr>
        <w:t xml:space="preserve"> </w:t>
      </w:r>
      <w:r w:rsidRPr="005B3478">
        <w:rPr>
          <w:rFonts w:asciiTheme="majorHAnsi" w:hAnsiTheme="majorHAnsi" w:cstheme="majorHAnsi"/>
          <w:sz w:val="24"/>
          <w:szCs w:val="24"/>
        </w:rPr>
        <w:t>treatment,</w:t>
      </w:r>
      <w:r>
        <w:rPr>
          <w:rFonts w:asciiTheme="majorHAnsi" w:hAnsiTheme="majorHAnsi" w:cstheme="majorHAnsi"/>
          <w:sz w:val="24"/>
          <w:szCs w:val="24"/>
        </w:rPr>
        <w:t xml:space="preserve"> </w:t>
      </w:r>
      <w:r w:rsidRPr="005B3478">
        <w:rPr>
          <w:rFonts w:asciiTheme="majorHAnsi" w:hAnsiTheme="majorHAnsi" w:cstheme="majorHAnsi"/>
          <w:sz w:val="24"/>
          <w:szCs w:val="24"/>
        </w:rPr>
        <w:t>structure,</w:t>
      </w:r>
      <w:r>
        <w:rPr>
          <w:rFonts w:asciiTheme="majorHAnsi" w:hAnsiTheme="majorHAnsi" w:cstheme="majorHAnsi"/>
          <w:sz w:val="24"/>
          <w:szCs w:val="24"/>
        </w:rPr>
        <w:t xml:space="preserve"> </w:t>
      </w:r>
      <w:r w:rsidRPr="005B3478">
        <w:rPr>
          <w:rFonts w:asciiTheme="majorHAnsi" w:hAnsiTheme="majorHAnsi" w:cstheme="majorHAnsi"/>
          <w:sz w:val="24"/>
          <w:szCs w:val="24"/>
        </w:rPr>
        <w:t>code.</w:t>
      </w:r>
    </w:p>
    <w:p w:rsidRPr="00112581" w:rsidR="001D527B" w:rsidP="00436E31" w:rsidRDefault="001D527B" w14:paraId="7C9800BD" w14:textId="131B01D5">
      <w:pPr>
        <w:rPr>
          <w:rFonts w:asciiTheme="majorHAnsi" w:hAnsiTheme="majorHAnsi" w:cstheme="majorHAnsi"/>
          <w:sz w:val="24"/>
          <w:szCs w:val="24"/>
        </w:rPr>
      </w:pPr>
      <w:r w:rsidRPr="00757960">
        <w:rPr>
          <w:rFonts w:ascii="Abadi" w:hAnsi="Abadi" w:cstheme="majorHAnsi"/>
          <w:sz w:val="24"/>
          <w:szCs w:val="24"/>
        </w:rPr>
        <w:t>Channel</w:t>
      </w:r>
      <w:r w:rsidRPr="00757960" w:rsidR="00574AE0">
        <w:rPr>
          <w:rFonts w:ascii="Abadi" w:hAnsi="Abadi" w:cstheme="majorHAnsi"/>
          <w:sz w:val="24"/>
          <w:szCs w:val="24"/>
        </w:rPr>
        <w:t xml:space="preserve"> </w:t>
      </w:r>
      <w:r w:rsidRPr="00112581" w:rsidR="00112581">
        <w:rPr>
          <w:rFonts w:asciiTheme="majorHAnsi" w:hAnsiTheme="majorHAnsi" w:cstheme="majorHAnsi"/>
          <w:sz w:val="24"/>
          <w:szCs w:val="24"/>
        </w:rPr>
        <w:t>Is used to send a message, the medium must be able to pick up by sensory by hearing,</w:t>
      </w:r>
      <w:r w:rsidR="00112581">
        <w:rPr>
          <w:rFonts w:asciiTheme="majorHAnsi" w:hAnsiTheme="majorHAnsi" w:cstheme="majorHAnsi"/>
          <w:sz w:val="24"/>
          <w:szCs w:val="24"/>
        </w:rPr>
        <w:t xml:space="preserve"> </w:t>
      </w:r>
      <w:r w:rsidRPr="00112581" w:rsidR="00112581">
        <w:rPr>
          <w:rFonts w:asciiTheme="majorHAnsi" w:hAnsiTheme="majorHAnsi" w:cstheme="majorHAnsi"/>
          <w:sz w:val="24"/>
          <w:szCs w:val="24"/>
        </w:rPr>
        <w:t>seeing. Touching, smelling, tasting.</w:t>
      </w:r>
    </w:p>
    <w:p w:rsidRPr="003D0B77" w:rsidR="00757960" w:rsidP="00436E31" w:rsidRDefault="00F53B76" w14:paraId="57FB3BEA" w14:textId="2CCDDBC5">
      <w:pPr>
        <w:rPr>
          <w:rFonts w:asciiTheme="majorHAnsi" w:hAnsiTheme="majorHAnsi" w:cstheme="majorHAnsi"/>
          <w:sz w:val="24"/>
          <w:szCs w:val="24"/>
        </w:rPr>
      </w:pPr>
      <w:r w:rsidRPr="00112581">
        <w:rPr>
          <w:rFonts w:cstheme="minorHAnsi"/>
          <w:sz w:val="24"/>
          <w:szCs w:val="24"/>
        </w:rPr>
        <w:t>Receiver</w:t>
      </w:r>
      <w:r w:rsidRPr="003D0B77" w:rsidR="003D0B77">
        <w:rPr>
          <w:rFonts w:asciiTheme="majorHAnsi" w:hAnsiTheme="majorHAnsi" w:cstheme="majorHAnsi"/>
          <w:sz w:val="24"/>
          <w:szCs w:val="24"/>
        </w:rPr>
        <w:t xml:space="preserve"> is when the message reaches the receiver and tries to understand what the listener wants to convey and then responds accordingly, this is known as decoding</w:t>
      </w:r>
      <w:r w:rsidR="00D01F57">
        <w:rPr>
          <w:rFonts w:asciiTheme="majorHAnsi" w:hAnsiTheme="majorHAnsi" w:cstheme="majorHAnsi"/>
          <w:sz w:val="24"/>
          <w:szCs w:val="24"/>
        </w:rPr>
        <w:t>.</w:t>
      </w:r>
      <w:r w:rsidR="004567ED">
        <w:rPr>
          <w:rFonts w:asciiTheme="majorHAnsi" w:hAnsiTheme="majorHAnsi" w:cstheme="majorHAnsi"/>
          <w:sz w:val="24"/>
          <w:szCs w:val="24"/>
        </w:rPr>
        <w:t xml:space="preserve"> </w:t>
      </w:r>
    </w:p>
    <w:p w:rsidR="00832F8B" w:rsidP="00436E31" w:rsidRDefault="00832F8B" w14:paraId="187BFA1D" w14:textId="0299CF7C">
      <w:pPr>
        <w:rPr>
          <w:sz w:val="24"/>
          <w:szCs w:val="24"/>
        </w:rPr>
      </w:pPr>
    </w:p>
    <w:p w:rsidR="00832F8B" w:rsidP="00436E31" w:rsidRDefault="00832F8B" w14:paraId="61B968F0" w14:textId="10441B3B">
      <w:pPr>
        <w:rPr>
          <w:sz w:val="24"/>
          <w:szCs w:val="24"/>
        </w:rPr>
      </w:pPr>
    </w:p>
    <w:p w:rsidR="00832F8B" w:rsidP="00436E31" w:rsidRDefault="00832F8B" w14:paraId="1FD56A19" w14:textId="7304B0F2">
      <w:pPr>
        <w:rPr>
          <w:sz w:val="24"/>
          <w:szCs w:val="24"/>
        </w:rPr>
      </w:pPr>
    </w:p>
    <w:p w:rsidR="00832F8B" w:rsidP="00436E31" w:rsidRDefault="00832F8B" w14:paraId="16052CA0" w14:textId="562FC5CD">
      <w:pPr>
        <w:rPr>
          <w:sz w:val="24"/>
          <w:szCs w:val="24"/>
        </w:rPr>
      </w:pPr>
    </w:p>
    <w:p w:rsidR="00832F8B" w:rsidP="00436E31" w:rsidRDefault="00832F8B" w14:paraId="01C41C7F" w14:textId="496800B7">
      <w:pPr>
        <w:rPr>
          <w:sz w:val="24"/>
          <w:szCs w:val="24"/>
        </w:rPr>
      </w:pPr>
    </w:p>
    <w:p w:rsidR="00832F8B" w:rsidP="00436E31" w:rsidRDefault="00832F8B" w14:paraId="35F03CBB" w14:textId="423C913F">
      <w:pPr>
        <w:rPr>
          <w:sz w:val="24"/>
          <w:szCs w:val="24"/>
        </w:rPr>
      </w:pPr>
    </w:p>
    <w:p w:rsidR="00832F8B" w:rsidP="00436E31" w:rsidRDefault="00832F8B" w14:paraId="289D066A" w14:textId="77777777">
      <w:pPr>
        <w:rPr>
          <w:sz w:val="24"/>
          <w:szCs w:val="24"/>
        </w:rPr>
      </w:pPr>
    </w:p>
    <w:p w:rsidR="005E285C" w:rsidP="00764706" w:rsidRDefault="00F7654E" w14:paraId="7B57FC55" w14:textId="63670573">
      <w:pPr>
        <w:pStyle w:val="Heading1"/>
      </w:pPr>
      <w:bookmarkStart w:name="_Toc72154704" w:id="3"/>
      <w:r>
        <w:t>2.0</w:t>
      </w:r>
      <w:bookmarkEnd w:id="3"/>
      <w:r>
        <w:t xml:space="preserve"> </w:t>
      </w:r>
    </w:p>
    <w:p w:rsidRPr="00003524" w:rsidR="00003524" w:rsidP="00003524" w:rsidRDefault="00003524" w14:paraId="0249017B" w14:textId="77777777"/>
    <w:p w:rsidR="00F7654E" w:rsidP="00003524" w:rsidRDefault="00F7654E" w14:paraId="72215588" w14:textId="0BFC00F6">
      <w:pPr>
        <w:pStyle w:val="Heading2"/>
      </w:pPr>
      <w:bookmarkStart w:name="_Toc72154705" w:id="4"/>
      <w:r>
        <w:t xml:space="preserve">Assessing Own Communication Skills </w:t>
      </w:r>
      <w:r w:rsidR="00DB3926">
        <w:t>as a Manager</w:t>
      </w:r>
      <w:bookmarkEnd w:id="4"/>
    </w:p>
    <w:p w:rsidR="00D01F57" w:rsidP="00D01F57" w:rsidRDefault="00CC45E1" w14:paraId="5DBDA79F" w14:textId="1F861725">
      <w:r w:rsidR="016EC1C2">
        <w:rPr/>
        <w:t xml:space="preserve">In my own job communication is essential and paramount that we understand communication and listening, we must communicate with each other to meet the health and wellbeing of our clients, empathy and understanding are the main communication skills, if communication is used correctly then the care we give to the individuals personal needs with be correct, in my role we use  effective listening, talking and tone of adjustments to improve a situation </w:t>
      </w:r>
      <w:r w:rsidR="016EC1C2">
        <w:rPr/>
        <w:t>where</w:t>
      </w:r>
      <w:r w:rsidR="016EC1C2">
        <w:rPr/>
        <w:t xml:space="preserve"> behaviour could accuser the two most  used ways of communication in in my  work place is…</w:t>
      </w:r>
    </w:p>
    <w:p w:rsidRPr="008A134F" w:rsidR="008A134F" w:rsidP="008A134F" w:rsidRDefault="008A134F" w14:paraId="164E2553" w14:textId="77777777">
      <w:pPr>
        <w:numPr>
          <w:ilvl w:val="0"/>
          <w:numId w:val="6"/>
        </w:numPr>
        <w:spacing w:after="0" w:line="240" w:lineRule="auto"/>
        <w:rPr>
          <w:rFonts w:ascii="Times New Roman" w:hAnsi="Times New Roman" w:eastAsia="Times New Roman" w:cs="Times New Roman"/>
          <w:color w:val="0E101A"/>
          <w:sz w:val="24"/>
          <w:szCs w:val="24"/>
          <w:lang w:eastAsia="en-GB"/>
        </w:rPr>
      </w:pPr>
      <w:r w:rsidRPr="008A134F">
        <w:rPr>
          <w:rFonts w:hint="cs" w:ascii="Aharoni" w:hAnsi="Aharoni" w:eastAsia="Times New Roman" w:cs="Aharoni"/>
          <w:color w:val="0E101A"/>
          <w:sz w:val="24"/>
          <w:szCs w:val="24"/>
          <w:lang w:eastAsia="en-GB"/>
        </w:rPr>
        <w:t>Listening and attending</w:t>
      </w:r>
      <w:r w:rsidRPr="008A134F">
        <w:rPr>
          <w:rFonts w:ascii="Times New Roman" w:hAnsi="Times New Roman" w:eastAsia="Times New Roman" w:cs="Times New Roman"/>
          <w:color w:val="0E101A"/>
          <w:sz w:val="24"/>
          <w:szCs w:val="24"/>
          <w:lang w:eastAsia="en-GB"/>
        </w:rPr>
        <w:t>. –, when people think of communication, listening isn’t the first thing that comes to mind, which is incredibly important.</w:t>
      </w:r>
    </w:p>
    <w:p w:rsidRPr="008A134F" w:rsidR="008A134F" w:rsidP="008A134F" w:rsidRDefault="008A134F" w14:paraId="4EFAA4E3" w14:textId="54D74CE0">
      <w:pPr>
        <w:numPr>
          <w:ilvl w:val="0"/>
          <w:numId w:val="6"/>
        </w:numPr>
        <w:spacing w:after="0" w:line="240" w:lineRule="auto"/>
        <w:rPr>
          <w:rFonts w:ascii="Times New Roman" w:hAnsi="Times New Roman" w:eastAsia="Times New Roman" w:cs="Times New Roman"/>
          <w:color w:val="0E101A"/>
          <w:sz w:val="24"/>
          <w:szCs w:val="24"/>
          <w:lang w:eastAsia="en-GB"/>
        </w:rPr>
      </w:pPr>
      <w:r w:rsidRPr="008A134F">
        <w:rPr>
          <w:rFonts w:ascii="Times New Roman" w:hAnsi="Times New Roman" w:eastAsia="Times New Roman" w:cs="Times New Roman"/>
          <w:color w:val="0E101A"/>
          <w:sz w:val="24"/>
          <w:szCs w:val="24"/>
          <w:lang w:eastAsia="en-GB"/>
        </w:rPr>
        <w:t> </w:t>
      </w:r>
      <w:r w:rsidRPr="008A134F">
        <w:rPr>
          <w:rFonts w:ascii="Aharoni" w:hAnsi="Aharoni" w:eastAsia="Times New Roman" w:cs="Aharoni"/>
          <w:color w:val="0E101A"/>
          <w:sz w:val="24"/>
          <w:szCs w:val="24"/>
          <w:lang w:eastAsia="en-GB"/>
        </w:rPr>
        <w:t>Non-verbal communication</w:t>
      </w:r>
      <w:r w:rsidRPr="008A134F">
        <w:rPr>
          <w:rFonts w:ascii="Times New Roman" w:hAnsi="Times New Roman" w:eastAsia="Times New Roman" w:cs="Times New Roman"/>
          <w:color w:val="0E101A"/>
          <w:sz w:val="24"/>
          <w:szCs w:val="24"/>
          <w:lang w:eastAsia="en-GB"/>
        </w:rPr>
        <w:t>/ is about body language and how you present yourself. ...</w:t>
      </w:r>
      <w:r w:rsidR="00BC0E54">
        <w:rPr>
          <w:rFonts w:ascii="Times New Roman" w:hAnsi="Times New Roman" w:eastAsia="Times New Roman" w:cs="Times New Roman"/>
          <w:color w:val="0E101A"/>
          <w:sz w:val="24"/>
          <w:szCs w:val="24"/>
          <w:lang w:eastAsia="en-GB"/>
        </w:rPr>
        <w:t xml:space="preserve">  </w:t>
      </w:r>
      <w:r w:rsidR="00723309">
        <w:rPr>
          <w:rFonts w:ascii="Times New Roman" w:hAnsi="Times New Roman" w:eastAsia="Times New Roman" w:cs="Times New Roman"/>
          <w:color w:val="0E101A"/>
          <w:sz w:val="24"/>
          <w:szCs w:val="24"/>
          <w:lang w:eastAsia="en-GB"/>
        </w:rPr>
        <w:t xml:space="preserve"> </w:t>
      </w:r>
      <w:r w:rsidRPr="1FD93772" w:rsidR="001924B4">
        <w:rPr>
          <w:rStyle w:val="author"/>
          <w:rFonts w:ascii="inherit" w:hAnsi="inherit"/>
          <w:i/>
          <w:iCs/>
          <w:color w:val="222222"/>
          <w:sz w:val="19"/>
          <w:szCs w:val="19"/>
          <w:bdr w:val="none" w:color="auto" w:sz="0" w:space="0" w:frame="1"/>
          <w:shd w:val="clear" w:color="auto" w:fill="FFFFFF"/>
        </w:rPr>
        <w:t>Donnelly, Elaine, 1955-</w:t>
      </w:r>
      <w:r w:rsidR="001924B4">
        <w:rPr>
          <w:rFonts w:ascii="Arial Unicode MS" w:hAnsi="Arial Unicode MS"/>
          <w:color w:val="222222"/>
          <w:sz w:val="19"/>
          <w:szCs w:val="19"/>
          <w:shd w:val="clear" w:color="auto" w:fill="FFFFFF"/>
        </w:rPr>
        <w:t>; </w:t>
      </w:r>
      <w:r w:rsidRPr="1FD93772" w:rsidR="001924B4">
        <w:rPr>
          <w:rStyle w:val="author"/>
          <w:rFonts w:ascii="inherit" w:hAnsi="inherit"/>
          <w:i/>
          <w:iCs/>
          <w:color w:val="222222"/>
          <w:sz w:val="19"/>
          <w:szCs w:val="19"/>
          <w:bdr w:val="none" w:color="auto" w:sz="0" w:space="0" w:frame="1"/>
          <w:shd w:val="clear" w:color="auto" w:fill="FFFFFF"/>
        </w:rPr>
        <w:t>Neville, Lindsey</w:t>
      </w:r>
      <w:r w:rsidR="002D7798">
        <w:rPr>
          <w:noProof/>
        </w:rPr>
        <w:drawing>
          <wp:inline distT="0" distB="0" distL="0" distR="0" wp14:anchorId="245BD482" wp14:editId="4DEFEC7D">
            <wp:extent cx="5731510" cy="4052357"/>
            <wp:effectExtent l="0" t="0" r="2540" b="571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52357"/>
                    </a:xfrm>
                    <a:prstGeom prst="rect">
                      <a:avLst/>
                    </a:prstGeom>
                    <a:noFill/>
                    <a:ln>
                      <a:noFill/>
                    </a:ln>
                  </pic:spPr>
                </pic:pic>
              </a:graphicData>
            </a:graphic>
          </wp:inline>
        </w:drawing>
      </w:r>
    </w:p>
    <w:p w:rsidRPr="008A134F" w:rsidR="008A134F" w:rsidP="0045031E" w:rsidRDefault="008A134F" w14:paraId="5B1CDE8E" w14:textId="05DDEAE0">
      <w:pPr>
        <w:spacing w:after="0" w:line="240" w:lineRule="auto"/>
        <w:ind w:left="360"/>
        <w:rPr>
          <w:rFonts w:ascii="Times New Roman" w:hAnsi="Times New Roman" w:eastAsia="Times New Roman" w:cs="Times New Roman"/>
          <w:color w:val="0E101A"/>
          <w:sz w:val="24"/>
          <w:szCs w:val="24"/>
          <w:lang w:eastAsia="en-GB"/>
        </w:rPr>
      </w:pPr>
    </w:p>
    <w:p w:rsidRPr="00D01F57" w:rsidR="008A134F" w:rsidP="00D01F57" w:rsidRDefault="008A134F" w14:paraId="696E6BD6" w14:textId="5909607A"/>
    <w:p w:rsidR="00C00631" w:rsidP="00003524" w:rsidRDefault="00C00631" w14:paraId="0F102600" w14:textId="0DAE016A">
      <w:pPr>
        <w:jc w:val="both"/>
        <w:rPr>
          <w:rFonts w:cstheme="minorHAnsi"/>
          <w:b/>
          <w:sz w:val="24"/>
          <w:szCs w:val="24"/>
        </w:rPr>
      </w:pPr>
    </w:p>
    <w:p w:rsidR="004C7B28" w:rsidP="00003524" w:rsidRDefault="004C7B28" w14:paraId="13F52667" w14:textId="3ECEFF94">
      <w:pPr>
        <w:jc w:val="both"/>
        <w:rPr>
          <w:rFonts w:cstheme="minorHAnsi"/>
          <w:b/>
          <w:sz w:val="24"/>
          <w:szCs w:val="24"/>
        </w:rPr>
      </w:pPr>
    </w:p>
    <w:p w:rsidR="004C7B28" w:rsidP="00003524" w:rsidRDefault="004C7B28" w14:paraId="262FB984" w14:textId="0FECD43F">
      <w:pPr>
        <w:jc w:val="both"/>
        <w:rPr>
          <w:rFonts w:cstheme="minorHAnsi"/>
          <w:b/>
          <w:sz w:val="24"/>
          <w:szCs w:val="24"/>
        </w:rPr>
      </w:pPr>
    </w:p>
    <w:p w:rsidR="003C7CF3" w:rsidP="00003524" w:rsidRDefault="003C7CF3" w14:paraId="071CD2A1" w14:textId="77C90D7A">
      <w:pPr>
        <w:jc w:val="both"/>
        <w:rPr>
          <w:rFonts w:cstheme="minorHAnsi"/>
          <w:b/>
          <w:sz w:val="24"/>
          <w:szCs w:val="24"/>
        </w:rPr>
      </w:pPr>
    </w:p>
    <w:p w:rsidRPr="0052104E" w:rsidR="004C7B28" w:rsidP="0052104E" w:rsidRDefault="0052104E" w14:paraId="38796FBF" w14:textId="33F9C212">
      <w:pPr>
        <w:pStyle w:val="Heading2"/>
      </w:pPr>
      <w:bookmarkStart w:name="_Toc72154706" w:id="5"/>
      <w:r>
        <w:t>Gap Analysis</w:t>
      </w:r>
      <w:bookmarkEnd w:id="5"/>
    </w:p>
    <w:p w:rsidRPr="0052104E" w:rsidR="0052104E" w:rsidP="0052104E" w:rsidRDefault="0052104E" w14:paraId="4AA92D17" w14:textId="77777777"/>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Pr="00B24059" w:rsidR="004C7B28" w:rsidTr="016EC1C2" w14:paraId="78091332" w14:textId="77777777">
        <w:trPr>
          <w:trHeight w:val="62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2640DF" w:rsidRDefault="004C7B28" w14:paraId="25C0C269" w14:textId="7777777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Pr="007757E3" w:rsidR="004C7B28" w:rsidP="002640DF" w:rsidRDefault="004C7B28" w14:paraId="6EEF0FAE" w14:textId="7777777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2640DF" w:rsidRDefault="004C7B28" w14:paraId="643988BC" w14:textId="77777777">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Pr="007757E3" w:rsidR="004C7B28" w:rsidP="002640DF" w:rsidRDefault="004C7B28" w14:paraId="0E3F7E53" w14:textId="7777777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2640DF" w:rsidRDefault="004C7B28" w14:paraId="34DDEA74" w14:textId="7777777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Pr="007757E3" w:rsidR="004C7B28" w:rsidP="002640DF" w:rsidRDefault="004C7B28" w14:paraId="407835BD" w14:textId="7777777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2640DF" w:rsidRDefault="004C7B28" w14:paraId="5EB26614" w14:textId="77777777">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Pr="007757E3" w:rsidR="004C7B28" w:rsidP="002640DF" w:rsidRDefault="004C7B28" w14:paraId="7D0305F9" w14:textId="77777777">
            <w:pPr>
              <w:widowControl w:val="0"/>
              <w:autoSpaceDE w:val="0"/>
              <w:autoSpaceDN w:val="0"/>
              <w:adjustRightInd w:val="0"/>
              <w:spacing w:before="88" w:after="0" w:line="240" w:lineRule="auto"/>
              <w:jc w:val="center"/>
              <w:rPr>
                <w:rFonts w:ascii="Arial Rounded MT Bold" w:hAnsi="Arial Rounded MT Bold" w:cs="Arial"/>
                <w:szCs w:val="24"/>
              </w:rPr>
            </w:pPr>
          </w:p>
        </w:tc>
      </w:tr>
      <w:tr w:rsidRPr="00B24059" w:rsidR="004C7B28" w:rsidTr="016EC1C2" w14:paraId="45A6211F" w14:textId="77777777">
        <w:trPr>
          <w:trHeight w:val="563"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0F325B2E" w14:textId="77777777">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Pr="00B24059" w:rsidR="004C7B28" w:rsidP="002640DF" w:rsidRDefault="004C7B28" w14:paraId="19E0AA7C" w14:textId="77777777">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5AF9286B"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239074C1"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77DBC875"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Pr="00B24059" w:rsidR="004C7B28" w:rsidTr="016EC1C2" w14:paraId="7D28F072" w14:textId="77777777">
        <w:trPr>
          <w:trHeight w:val="136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2640DF" w:rsidRDefault="004C7B28" w14:paraId="11517C67" w14:textId="77777777">
            <w:pPr>
              <w:widowControl w:val="0"/>
              <w:autoSpaceDE w:val="0"/>
              <w:autoSpaceDN w:val="0"/>
              <w:adjustRightInd w:val="0"/>
              <w:spacing w:after="0" w:line="200" w:lineRule="exact"/>
              <w:rPr>
                <w:rFonts w:ascii="Times New Roman" w:hAnsi="Times New Roman"/>
                <w:sz w:val="20"/>
                <w:szCs w:val="20"/>
              </w:rPr>
            </w:pPr>
          </w:p>
          <w:p w:rsidRPr="00B24059" w:rsidR="004C7B28" w:rsidP="002640DF" w:rsidRDefault="2936F72C" w14:paraId="7E1E4299" w14:textId="511CB6D9">
            <w:pPr>
              <w:widowControl w:val="0"/>
              <w:autoSpaceDE w:val="0"/>
              <w:autoSpaceDN w:val="0"/>
              <w:adjustRightInd w:val="0"/>
              <w:spacing w:after="0" w:line="200" w:lineRule="exact"/>
              <w:rPr>
                <w:rFonts w:ascii="Times New Roman" w:hAnsi="Times New Roman"/>
                <w:sz w:val="20"/>
                <w:szCs w:val="20"/>
              </w:rPr>
            </w:pPr>
            <w:r w:rsidRPr="2936F72C">
              <w:rPr>
                <w:rFonts w:ascii="Times New Roman" w:hAnsi="Times New Roman"/>
                <w:sz w:val="20"/>
                <w:szCs w:val="20"/>
              </w:rPr>
              <w:t>To know how my communication skills are and how to improve on them covering all communication aspects.</w:t>
            </w:r>
          </w:p>
          <w:p w:rsidR="004C7B28" w:rsidP="002640DF" w:rsidRDefault="004C7B28" w14:paraId="407A6697" w14:textId="004EECAF">
            <w:pPr>
              <w:widowControl w:val="0"/>
              <w:autoSpaceDE w:val="0"/>
              <w:autoSpaceDN w:val="0"/>
              <w:adjustRightInd w:val="0"/>
              <w:spacing w:before="18" w:after="0" w:line="280" w:lineRule="exact"/>
              <w:rPr>
                <w:rFonts w:ascii="Times New Roman" w:hAnsi="Times New Roman"/>
                <w:sz w:val="28"/>
                <w:szCs w:val="28"/>
              </w:rPr>
            </w:pPr>
          </w:p>
          <w:p w:rsidR="004C7B28" w:rsidP="002640DF" w:rsidRDefault="004C7B28" w14:paraId="6EDAA573" w14:textId="550A2F9A">
            <w:pPr>
              <w:widowControl w:val="0"/>
              <w:autoSpaceDE w:val="0"/>
              <w:autoSpaceDN w:val="0"/>
              <w:adjustRightInd w:val="0"/>
              <w:spacing w:before="18" w:after="0" w:line="280" w:lineRule="exact"/>
              <w:rPr>
                <w:rFonts w:ascii="Times New Roman" w:hAnsi="Times New Roman"/>
                <w:sz w:val="28"/>
                <w:szCs w:val="28"/>
              </w:rPr>
            </w:pPr>
          </w:p>
          <w:p w:rsidRPr="00B24059" w:rsidR="004C7B28" w:rsidP="002640DF" w:rsidRDefault="004C7B28" w14:paraId="02D114B8" w14:textId="77777777">
            <w:pPr>
              <w:widowControl w:val="0"/>
              <w:autoSpaceDE w:val="0"/>
              <w:autoSpaceDN w:val="0"/>
              <w:adjustRightInd w:val="0"/>
              <w:spacing w:before="18" w:after="0" w:line="280" w:lineRule="exact"/>
              <w:rPr>
                <w:rFonts w:ascii="Times New Roman" w:hAnsi="Times New Roman"/>
                <w:sz w:val="28"/>
                <w:szCs w:val="28"/>
              </w:rPr>
            </w:pPr>
          </w:p>
          <w:p w:rsidRPr="00B24059" w:rsidR="004C7B28" w:rsidP="002640DF" w:rsidRDefault="004C7B28" w14:paraId="32BE979B" w14:textId="77777777">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2936F72C" w:rsidRDefault="2936F72C" w14:paraId="54CAEC99" w14:textId="5B9807B2">
            <w:pPr>
              <w:widowControl w:val="0"/>
              <w:autoSpaceDE w:val="0"/>
              <w:autoSpaceDN w:val="0"/>
              <w:adjustRightInd w:val="0"/>
              <w:spacing w:after="0" w:line="240" w:lineRule="auto"/>
              <w:rPr>
                <w:rFonts w:ascii="Times New Roman" w:hAnsi="Times New Roman"/>
              </w:rPr>
            </w:pPr>
            <w:r w:rsidRPr="2936F72C">
              <w:rPr>
                <w:rFonts w:ascii="Times New Roman" w:hAnsi="Times New Roman"/>
              </w:rPr>
              <w:t xml:space="preserve">I can communicate effectively face to face with both management and residents.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2936F72C" w:rsidRDefault="2936F72C" w14:paraId="07E39AE1" w14:textId="7173513E">
            <w:pPr>
              <w:widowControl w:val="0"/>
              <w:autoSpaceDE w:val="0"/>
              <w:autoSpaceDN w:val="0"/>
              <w:adjustRightInd w:val="0"/>
              <w:spacing w:after="0" w:line="240" w:lineRule="auto"/>
              <w:rPr>
                <w:rFonts w:ascii="Times New Roman" w:hAnsi="Times New Roman"/>
              </w:rPr>
            </w:pPr>
            <w:r w:rsidRPr="2936F72C">
              <w:rPr>
                <w:rFonts w:ascii="Times New Roman" w:hAnsi="Times New Roman"/>
              </w:rPr>
              <w:t>I am lacking in the communication and understanding of it all.</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5B2E1D83" w:rsidRDefault="1FD93772" w14:paraId="10E8677D" w14:textId="091A1FED">
            <w:pPr>
              <w:widowControl w:val="0"/>
              <w:autoSpaceDE w:val="0"/>
              <w:autoSpaceDN w:val="0"/>
              <w:adjustRightInd w:val="0"/>
              <w:spacing w:after="0" w:line="240" w:lineRule="auto"/>
              <w:rPr>
                <w:rFonts w:ascii="Times New Roman" w:hAnsi="Times New Roman"/>
              </w:rPr>
            </w:pPr>
            <w:r w:rsidRPr="016EC1C2" w:rsidR="016EC1C2">
              <w:rPr>
                <w:rFonts w:ascii="Times New Roman" w:hAnsi="Times New Roman"/>
              </w:rPr>
              <w:t xml:space="preserve">I need to learn all the six </w:t>
            </w:r>
            <w:proofErr w:type="spellStart"/>
            <w:r w:rsidRPr="016EC1C2" w:rsidR="016EC1C2">
              <w:rPr>
                <w:rFonts w:ascii="Times New Roman" w:hAnsi="Times New Roman"/>
              </w:rPr>
              <w:t>c,s</w:t>
            </w:r>
            <w:proofErr w:type="spellEnd"/>
            <w:r w:rsidRPr="016EC1C2" w:rsidR="016EC1C2">
              <w:rPr>
                <w:rFonts w:ascii="Times New Roman" w:hAnsi="Times New Roman"/>
              </w:rPr>
              <w:t xml:space="preserve"> of communication in health and social care, I have a understanding but would like to know more, also I would like to learn how to communicate in different forms of technology for instance text, email, twitter or telephone, I need to understand the object of why conveying a certain message, depending on the audience, I am conversing with the depend of the level of information that I need to convey, By using KISS correctly I will be able to keep the information relevant simple and </w:t>
            </w:r>
            <w:r w:rsidRPr="016EC1C2" w:rsidR="016EC1C2">
              <w:rPr>
                <w:rFonts w:ascii="Times New Roman" w:hAnsi="Times New Roman"/>
              </w:rPr>
              <w:t>straightforward</w:t>
            </w:r>
            <w:r w:rsidRPr="016EC1C2" w:rsidR="016EC1C2">
              <w:rPr>
                <w:rFonts w:ascii="Times New Roman" w:hAnsi="Times New Roman"/>
              </w:rPr>
              <w:t>.</w:t>
            </w:r>
          </w:p>
          <w:p w:rsidRPr="00B24059" w:rsidR="004C7B28" w:rsidP="2936F72C" w:rsidRDefault="5B2E1D83" w14:paraId="41B94F6D" w14:textId="7FFBBEFB">
            <w:pPr>
              <w:widowControl w:val="0"/>
              <w:autoSpaceDE w:val="0"/>
              <w:autoSpaceDN w:val="0"/>
              <w:adjustRightInd w:val="0"/>
              <w:spacing w:after="0" w:line="240" w:lineRule="auto"/>
              <w:rPr>
                <w:rFonts w:ascii="Times New Roman" w:hAnsi="Times New Roman"/>
              </w:rPr>
            </w:pPr>
            <w:r w:rsidRPr="5B2E1D83">
              <w:rPr>
                <w:rFonts w:ascii="Times New Roman" w:hAnsi="Times New Roman"/>
              </w:rPr>
              <w:t xml:space="preserve"> </w:t>
            </w:r>
          </w:p>
        </w:tc>
      </w:tr>
      <w:tr w:rsidRPr="00B24059" w:rsidR="004C7B28" w:rsidTr="016EC1C2" w14:paraId="1A414BB8" w14:textId="77777777">
        <w:trPr>
          <w:trHeight w:val="1562"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4C7B28" w:rsidRDefault="004C7B28" w14:paraId="0104E420" w14:textId="77777777">
            <w:pPr>
              <w:widowControl w:val="0"/>
              <w:autoSpaceDE w:val="0"/>
              <w:autoSpaceDN w:val="0"/>
              <w:adjustRightInd w:val="0"/>
              <w:spacing w:after="0" w:line="240" w:lineRule="auto"/>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33B054C0" w14:textId="77777777">
            <w:pPr>
              <w:widowControl w:val="0"/>
              <w:autoSpaceDE w:val="0"/>
              <w:autoSpaceDN w:val="0"/>
              <w:adjustRightInd w:val="0"/>
              <w:spacing w:after="0" w:line="240" w:lineRule="auto"/>
              <w:rPr>
                <w:rFonts w:ascii="Times New Roman" w:hAnsi="Times New Roman"/>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0EB01B47" w14:textId="77777777">
            <w:pPr>
              <w:widowControl w:val="0"/>
              <w:autoSpaceDE w:val="0"/>
              <w:autoSpaceDN w:val="0"/>
              <w:adjustRightInd w:val="0"/>
              <w:spacing w:after="0" w:line="240" w:lineRule="auto"/>
              <w:rPr>
                <w:rFonts w:ascii="Times New Roman" w:hAnsi="Times New Roman"/>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2640DF" w:rsidRDefault="004C7B28" w14:paraId="15132363" w14:textId="77777777">
            <w:pPr>
              <w:widowControl w:val="0"/>
              <w:autoSpaceDE w:val="0"/>
              <w:autoSpaceDN w:val="0"/>
              <w:adjustRightInd w:val="0"/>
              <w:spacing w:after="0" w:line="240" w:lineRule="auto"/>
              <w:rPr>
                <w:rFonts w:ascii="Times New Roman" w:hAnsi="Times New Roman"/>
                <w:szCs w:val="24"/>
              </w:rPr>
            </w:pPr>
          </w:p>
        </w:tc>
      </w:tr>
      <w:tr w:rsidRPr="00B24059" w:rsidR="004C7B28" w:rsidTr="016EC1C2" w14:paraId="6DE0BA2A" w14:textId="77777777">
        <w:trPr>
          <w:trHeight w:val="1556"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2640DF" w:rsidRDefault="004C7B28" w14:paraId="56029D42" w14:textId="77777777">
            <w:pPr>
              <w:widowControl w:val="0"/>
              <w:autoSpaceDE w:val="0"/>
              <w:autoSpaceDN w:val="0"/>
              <w:adjustRightInd w:val="0"/>
              <w:spacing w:after="0" w:line="200" w:lineRule="exact"/>
              <w:ind w:left="426" w:firstLine="426"/>
              <w:rPr>
                <w:rFonts w:ascii="Times New Roman" w:hAnsi="Times New Roman"/>
                <w:sz w:val="20"/>
                <w:szCs w:val="20"/>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2640DF" w:rsidRDefault="004C7B28" w14:paraId="3D57D324" w14:textId="77777777">
            <w:pPr>
              <w:widowControl w:val="0"/>
              <w:autoSpaceDE w:val="0"/>
              <w:autoSpaceDN w:val="0"/>
              <w:adjustRightInd w:val="0"/>
              <w:spacing w:after="0" w:line="240" w:lineRule="auto"/>
              <w:rPr>
                <w:rFonts w:ascii="Times New Roman" w:hAnsi="Times New Roman"/>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2640DF" w:rsidRDefault="004C7B28" w14:paraId="6D4BEC49" w14:textId="77777777">
            <w:pPr>
              <w:widowControl w:val="0"/>
              <w:autoSpaceDE w:val="0"/>
              <w:autoSpaceDN w:val="0"/>
              <w:adjustRightInd w:val="0"/>
              <w:spacing w:after="0" w:line="240" w:lineRule="auto"/>
              <w:rPr>
                <w:rFonts w:ascii="Times New Roman" w:hAnsi="Times New Roman"/>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2640DF" w:rsidRDefault="004C7B28" w14:paraId="14B48F0E" w14:textId="77777777">
            <w:pPr>
              <w:widowControl w:val="0"/>
              <w:autoSpaceDE w:val="0"/>
              <w:autoSpaceDN w:val="0"/>
              <w:adjustRightInd w:val="0"/>
              <w:spacing w:after="0" w:line="240" w:lineRule="auto"/>
              <w:rPr>
                <w:rFonts w:ascii="Times New Roman" w:hAnsi="Times New Roman"/>
                <w:szCs w:val="24"/>
              </w:rPr>
            </w:pPr>
          </w:p>
        </w:tc>
      </w:tr>
    </w:tbl>
    <w:p w:rsidR="003C7CF3" w:rsidP="00003524" w:rsidRDefault="003C7CF3" w14:paraId="7716FADA" w14:textId="77777777">
      <w:pPr>
        <w:jc w:val="both"/>
        <w:rPr>
          <w:rFonts w:cstheme="minorHAnsi"/>
          <w:b/>
          <w:sz w:val="24"/>
          <w:szCs w:val="24"/>
        </w:rPr>
      </w:pPr>
    </w:p>
    <w:p w:rsidR="00DB3926" w:rsidP="0052104E" w:rsidRDefault="00DB3926" w14:paraId="7640AC85" w14:textId="77777777">
      <w:pPr>
        <w:pStyle w:val="Heading2"/>
      </w:pPr>
    </w:p>
    <w:p w:rsidR="00DB3926" w:rsidP="0052104E" w:rsidRDefault="00DB3926" w14:paraId="45B83BDB" w14:textId="77777777">
      <w:pPr>
        <w:pStyle w:val="Heading2"/>
      </w:pPr>
    </w:p>
    <w:p w:rsidR="00DB3926" w:rsidP="0052104E" w:rsidRDefault="00DB3926" w14:paraId="085EABD3" w14:textId="77777777">
      <w:pPr>
        <w:pStyle w:val="Heading2"/>
      </w:pPr>
    </w:p>
    <w:p w:rsidR="00DB3926" w:rsidP="0052104E" w:rsidRDefault="00DB3926" w14:paraId="1B46A104" w14:textId="77777777">
      <w:pPr>
        <w:pStyle w:val="Heading2"/>
      </w:pPr>
    </w:p>
    <w:p w:rsidR="00DB3926" w:rsidP="0052104E" w:rsidRDefault="00DB3926" w14:paraId="169021C8" w14:textId="77777777">
      <w:pPr>
        <w:pStyle w:val="Heading2"/>
      </w:pPr>
    </w:p>
    <w:p w:rsidR="00DB3926" w:rsidP="0052104E" w:rsidRDefault="00DB3926" w14:paraId="2FF1B003" w14:textId="77777777">
      <w:pPr>
        <w:pStyle w:val="Heading2"/>
      </w:pPr>
    </w:p>
    <w:p w:rsidR="00DB3926" w:rsidP="0052104E" w:rsidRDefault="00DB3926" w14:paraId="4B201238" w14:textId="77777777">
      <w:pPr>
        <w:pStyle w:val="Heading2"/>
      </w:pPr>
    </w:p>
    <w:p w:rsidR="00DB3926" w:rsidP="0052104E" w:rsidRDefault="00DB3926" w14:paraId="3293EC6F" w14:textId="77777777">
      <w:pPr>
        <w:pStyle w:val="Heading2"/>
      </w:pPr>
    </w:p>
    <w:p w:rsidR="00764D41" w:rsidP="0052104E" w:rsidRDefault="0052104E" w14:paraId="27141374" w14:textId="2867D645">
      <w:pPr>
        <w:pStyle w:val="Heading2"/>
      </w:pPr>
      <w:bookmarkStart w:name="_Toc72154707" w:id="6"/>
      <w:r>
        <w:t>PDP</w:t>
      </w:r>
      <w:bookmarkEnd w:id="6"/>
    </w:p>
    <w:p w:rsidR="00436EF0" w:rsidP="00436EF0" w:rsidRDefault="00436EF0" w14:paraId="4C80BB9D" w14:textId="01AA49A9"/>
    <w:p w:rsidRPr="00436EF0" w:rsidR="00436EF0" w:rsidP="00436EF0" w:rsidRDefault="00DB3926" w14:paraId="7CD880C7" w14:textId="58C33DE9">
      <w:pPr>
        <w:pStyle w:val="Heading2"/>
      </w:pPr>
      <w:bookmarkStart w:name="_Toc72154708" w:id="7"/>
      <w:r>
        <w:t xml:space="preserve">Personal Development Plan </w:t>
      </w:r>
      <w:r w:rsidR="00A93D70">
        <w:t xml:space="preserve">to </w:t>
      </w:r>
      <w:r w:rsidR="00436EF0">
        <w:t>Improv</w:t>
      </w:r>
      <w:r w:rsidR="00A93D70">
        <w:t xml:space="preserve">e own </w:t>
      </w:r>
      <w:r w:rsidR="00436EF0">
        <w:t>Communication Skills</w:t>
      </w:r>
      <w:bookmarkEnd w:id="7"/>
      <w:r w:rsidR="00436EF0">
        <w:t xml:space="preserve"> </w:t>
      </w:r>
    </w:p>
    <w:p w:rsidRPr="0052104E" w:rsidR="0052104E" w:rsidP="0052104E" w:rsidRDefault="0052104E" w14:paraId="2C6CF07C" w14:textId="77777777"/>
    <w:tbl>
      <w:tblPr>
        <w:tblStyle w:val="GridTable4"/>
        <w:tblW w:w="9493" w:type="dxa"/>
        <w:tblLook w:val="04A0" w:firstRow="1" w:lastRow="0" w:firstColumn="1" w:lastColumn="0" w:noHBand="0" w:noVBand="1"/>
      </w:tblPr>
      <w:tblGrid>
        <w:gridCol w:w="1696"/>
        <w:gridCol w:w="1990"/>
        <w:gridCol w:w="2268"/>
        <w:gridCol w:w="1696"/>
        <w:gridCol w:w="1843"/>
      </w:tblGrid>
      <w:tr w:rsidR="0052104E" w:rsidTr="016EC1C2" w14:paraId="0E5C2BE4"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Mar/>
          </w:tcPr>
          <w:p w:rsidRPr="009E7B86" w:rsidR="0052104E" w:rsidP="002640DF" w:rsidRDefault="0052104E" w14:paraId="0D9F605B" w14:textId="77777777">
            <w:pPr>
              <w:jc w:val="center"/>
              <w:rPr>
                <w:rFonts w:ascii="Arial Rounded MT Bold" w:hAnsi="Arial Rounded MT Bold"/>
                <w:b w:val="0"/>
              </w:rPr>
            </w:pPr>
            <w:r w:rsidRPr="009E7B86">
              <w:rPr>
                <w:rFonts w:ascii="Arial Rounded MT Bold" w:hAnsi="Arial Rounded MT Bold"/>
                <w:b w:val="0"/>
              </w:rPr>
              <w:t>Objectives</w:t>
            </w:r>
          </w:p>
        </w:tc>
        <w:tc>
          <w:tcPr>
            <w:cnfStyle w:val="000000000000" w:firstRow="0" w:lastRow="0" w:firstColumn="0" w:lastColumn="0" w:oddVBand="0" w:evenVBand="0" w:oddHBand="0" w:evenHBand="0" w:firstRowFirstColumn="0" w:firstRowLastColumn="0" w:lastRowFirstColumn="0" w:lastRowLastColumn="0"/>
            <w:tcW w:w="1990" w:type="dxa"/>
            <w:tcMar/>
          </w:tcPr>
          <w:p w:rsidRPr="009E7B86" w:rsidR="0052104E" w:rsidP="002640DF" w:rsidRDefault="0052104E" w14:paraId="36402C0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cnfStyle w:val="000000000000" w:firstRow="0" w:lastRow="0" w:firstColumn="0" w:lastColumn="0" w:oddVBand="0" w:evenVBand="0" w:oddHBand="0" w:evenHBand="0" w:firstRowFirstColumn="0" w:firstRowLastColumn="0" w:lastRowFirstColumn="0" w:lastRowLastColumn="0"/>
            <w:tcW w:w="2268" w:type="dxa"/>
            <w:tcMar/>
          </w:tcPr>
          <w:p w:rsidRPr="009E7B86" w:rsidR="0052104E" w:rsidP="002640DF" w:rsidRDefault="0052104E" w14:paraId="56E6898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cnfStyle w:val="000000000000" w:firstRow="0" w:lastRow="0" w:firstColumn="0" w:lastColumn="0" w:oddVBand="0" w:evenVBand="0" w:oddHBand="0" w:evenHBand="0" w:firstRowFirstColumn="0" w:firstRowLastColumn="0" w:lastRowFirstColumn="0" w:lastRowLastColumn="0"/>
            <w:tcW w:w="1696" w:type="dxa"/>
            <w:tcMar/>
          </w:tcPr>
          <w:p w:rsidRPr="009E7B86" w:rsidR="0052104E" w:rsidP="002640DF" w:rsidRDefault="0052104E" w14:paraId="65379ABF"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cnfStyle w:val="000000000000" w:firstRow="0" w:lastRow="0" w:firstColumn="0" w:lastColumn="0" w:oddVBand="0" w:evenVBand="0" w:oddHBand="0" w:evenHBand="0" w:firstRowFirstColumn="0" w:firstRowLastColumn="0" w:lastRowFirstColumn="0" w:lastRowLastColumn="0"/>
            <w:tcW w:w="1843" w:type="dxa"/>
            <w:tcMar/>
          </w:tcPr>
          <w:p w:rsidRPr="009E7B86" w:rsidR="0052104E" w:rsidP="002640DF" w:rsidRDefault="0052104E" w14:paraId="213877E4"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rsidTr="016EC1C2" w14:paraId="59165083"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Pr="00C546C7" w:rsidR="0052104E" w:rsidP="002640DF" w:rsidRDefault="0052104E" w14:paraId="010C76F0" w14:textId="77777777">
            <w:pPr>
              <w:rPr>
                <w:rFonts w:ascii="Arial" w:hAnsi="Arial" w:cs="Arial"/>
                <w:i/>
              </w:rPr>
            </w:pPr>
            <w:r w:rsidRPr="00C546C7">
              <w:rPr>
                <w:rFonts w:ascii="Arial" w:hAnsi="Arial" w:cs="Arial"/>
                <w:i/>
              </w:rPr>
              <w:t>List your Goals</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Pr="00C546C7" w:rsidR="0052104E" w:rsidP="002640DF" w:rsidRDefault="0052104E" w14:paraId="563B9600"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Pr="00C546C7" w:rsidR="0052104E" w:rsidP="002640DF" w:rsidRDefault="0052104E" w14:paraId="46F65C6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Pr="00C546C7" w:rsidR="0052104E" w:rsidP="002640DF" w:rsidRDefault="0052104E" w14:paraId="7444085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Pr="00C546C7" w:rsidR="0052104E" w:rsidP="002640DF" w:rsidRDefault="0052104E" w14:paraId="7101473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rsidTr="016EC1C2" w14:paraId="7D6BF3C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Mar/>
          </w:tcPr>
          <w:p w:rsidR="0052104E" w:rsidP="002640DF" w:rsidRDefault="0052104E" w14:paraId="481BA6B4" w14:textId="006FA2CA">
            <w:r w:rsidR="016EC1C2">
              <w:rPr/>
              <w:t>Build on my communication skills and instructions and understanding of it all.</w:t>
            </w:r>
          </w:p>
        </w:tc>
        <w:tc>
          <w:tcPr>
            <w:cnfStyle w:val="000000000000" w:firstRow="0" w:lastRow="0" w:firstColumn="0" w:lastColumn="0" w:oddVBand="0" w:evenVBand="0" w:oddHBand="0" w:evenHBand="0" w:firstRowFirstColumn="0" w:firstRowLastColumn="0" w:lastRowFirstColumn="0" w:lastRowLastColumn="0"/>
            <w:tcW w:w="1990" w:type="dxa"/>
            <w:tcMar/>
          </w:tcPr>
          <w:p w:rsidR="0052104E" w:rsidP="002640DF" w:rsidRDefault="0052104E" w14:paraId="67D71D8E" w14:textId="2A83741E">
            <w:pPr>
              <w:cnfStyle w:val="000000000000" w:firstRow="0" w:lastRow="0" w:firstColumn="0" w:lastColumn="0" w:oddVBand="0" w:evenVBand="0" w:oddHBand="0" w:evenHBand="0" w:firstRowFirstColumn="0" w:firstRowLastColumn="0" w:lastRowFirstColumn="0" w:lastRowLastColumn="0"/>
            </w:pPr>
            <w:r w:rsidR="016EC1C2">
              <w:rPr/>
              <w:t xml:space="preserve">I need to listen and prepare in </w:t>
            </w:r>
            <w:r w:rsidR="016EC1C2">
              <w:rPr/>
              <w:t>advance convey</w:t>
            </w:r>
            <w:r w:rsidR="016EC1C2">
              <w:rPr/>
              <w:t xml:space="preserve"> to the audience needs, in a simple easy to understand </w:t>
            </w:r>
            <w:r w:rsidR="016EC1C2">
              <w:rPr/>
              <w:t>manner.</w:t>
            </w:r>
          </w:p>
        </w:tc>
        <w:tc>
          <w:tcPr>
            <w:cnfStyle w:val="000000000000" w:firstRow="0" w:lastRow="0" w:firstColumn="0" w:lastColumn="0" w:oddVBand="0" w:evenVBand="0" w:oddHBand="0" w:evenHBand="0" w:firstRowFirstColumn="0" w:firstRowLastColumn="0" w:lastRowFirstColumn="0" w:lastRowLastColumn="0"/>
            <w:tcW w:w="2268" w:type="dxa"/>
            <w:tcMar/>
          </w:tcPr>
          <w:p w:rsidR="0052104E" w:rsidP="002640DF" w:rsidRDefault="0052104E" w14:paraId="4295CC71" w14:textId="3B1BF82A">
            <w:pPr>
              <w:cnfStyle w:val="000000000000" w:firstRow="0" w:lastRow="0" w:firstColumn="0" w:lastColumn="0" w:oddVBand="0" w:evenVBand="0" w:oddHBand="0" w:evenHBand="0" w:firstRowFirstColumn="0" w:firstRowLastColumn="0" w:lastRowFirstColumn="0" w:lastRowLastColumn="0"/>
            </w:pPr>
            <w:r w:rsidR="016EC1C2">
              <w:rPr/>
              <w:t xml:space="preserve">Via the audience understanding and responses, also feedback forms from other professionals, </w:t>
            </w:r>
          </w:p>
        </w:tc>
        <w:tc>
          <w:tcPr>
            <w:cnfStyle w:val="000000000000" w:firstRow="0" w:lastRow="0" w:firstColumn="0" w:lastColumn="0" w:oddVBand="0" w:evenVBand="0" w:oddHBand="0" w:evenHBand="0" w:firstRowFirstColumn="0" w:firstRowLastColumn="0" w:lastRowFirstColumn="0" w:lastRowLastColumn="0"/>
            <w:tcW w:w="1696" w:type="dxa"/>
            <w:tcMar/>
          </w:tcPr>
          <w:p w:rsidR="0052104E" w:rsidP="002640DF" w:rsidRDefault="0052104E" w14:paraId="07D0EE8F" w14:textId="30299BC7">
            <w:pPr>
              <w:cnfStyle w:val="000000000000" w:firstRow="0" w:lastRow="0" w:firstColumn="0" w:lastColumn="0" w:oddVBand="0" w:evenVBand="0" w:oddHBand="0" w:evenHBand="0" w:firstRowFirstColumn="0" w:firstRowLastColumn="0" w:lastRowFirstColumn="0" w:lastRowLastColumn="0"/>
            </w:pPr>
            <w:r w:rsidR="016EC1C2">
              <w:rPr/>
              <w:t xml:space="preserve">Straight away, I am implanting new strategies straight away to ensure readiness </w:t>
            </w:r>
            <w:r w:rsidR="016EC1C2">
              <w:rPr/>
              <w:t>immediately.</w:t>
            </w:r>
          </w:p>
        </w:tc>
        <w:tc>
          <w:tcPr>
            <w:cnfStyle w:val="000000000000" w:firstRow="0" w:lastRow="0" w:firstColumn="0" w:lastColumn="0" w:oddVBand="0" w:evenVBand="0" w:oddHBand="0" w:evenHBand="0" w:firstRowFirstColumn="0" w:firstRowLastColumn="0" w:lastRowFirstColumn="0" w:lastRowLastColumn="0"/>
            <w:tcW w:w="1843" w:type="dxa"/>
            <w:tcMar/>
          </w:tcPr>
          <w:p w:rsidR="0052104E" w:rsidP="002640DF" w:rsidRDefault="0052104E" w14:paraId="755C9FD0" w14:textId="29617CCB">
            <w:pPr>
              <w:cnfStyle w:val="000000000000" w:firstRow="0" w:lastRow="0" w:firstColumn="0" w:lastColumn="0" w:oddVBand="0" w:evenVBand="0" w:oddHBand="0" w:evenHBand="0" w:firstRowFirstColumn="0" w:firstRowLastColumn="0" w:lastRowFirstColumn="0" w:lastRowLastColumn="0"/>
            </w:pPr>
            <w:r w:rsidR="016EC1C2">
              <w:rPr/>
              <w:t>The audience via questions to check they could and have understood myself.</w:t>
            </w:r>
          </w:p>
        </w:tc>
      </w:tr>
      <w:tr w:rsidR="0052104E" w:rsidTr="016EC1C2" w14:paraId="270C40EB"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0052104E" w:rsidP="002640DF" w:rsidRDefault="0052104E" w14:paraId="31743E5C" w14:textId="5EA9E4B4">
            <w:r w:rsidR="016EC1C2">
              <w:rPr/>
              <w:t>To open channels of communication</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0052104E" w:rsidP="002640DF" w:rsidRDefault="0052104E" w14:paraId="53892F41" w14:textId="4F515DE6">
            <w:pPr>
              <w:cnfStyle w:val="000000100000" w:firstRow="0" w:lastRow="0" w:firstColumn="0" w:lastColumn="0" w:oddVBand="0" w:evenVBand="0" w:oddHBand="1" w:evenHBand="0" w:firstRowFirstColumn="0" w:firstRowLastColumn="0" w:lastRowFirstColumn="0" w:lastRowLastColumn="0"/>
            </w:pPr>
            <w:r w:rsidR="016EC1C2">
              <w:rPr/>
              <w:t>I will use the internet and other forms of technology.</w:t>
            </w: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0052104E" w:rsidP="002640DF" w:rsidRDefault="0052104E" w14:paraId="50E6B6AA" w14:textId="5CCF3E7C">
            <w:pPr>
              <w:cnfStyle w:val="000000100000" w:firstRow="0" w:lastRow="0" w:firstColumn="0" w:lastColumn="0" w:oddVBand="0" w:evenVBand="0" w:oddHBand="1" w:evenHBand="0" w:firstRowFirstColumn="0" w:firstRowLastColumn="0" w:lastRowFirstColumn="0" w:lastRowLastColumn="0"/>
            </w:pPr>
            <w:r w:rsidR="016EC1C2">
              <w:rPr/>
              <w:t xml:space="preserve">Feedback from others will verify </w:t>
            </w:r>
            <w:r w:rsidR="016EC1C2">
              <w:rPr/>
              <w:t>success.</w:t>
            </w: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0052104E" w:rsidP="002640DF" w:rsidRDefault="0052104E" w14:paraId="3DFA80BC" w14:textId="1E01E880">
            <w:pPr>
              <w:cnfStyle w:val="000000100000" w:firstRow="0" w:lastRow="0" w:firstColumn="0" w:lastColumn="0" w:oddVBand="0" w:evenVBand="0" w:oddHBand="1" w:evenHBand="0" w:firstRowFirstColumn="0" w:firstRowLastColumn="0" w:lastRowFirstColumn="0" w:lastRowLastColumn="0"/>
            </w:pPr>
            <w:r w:rsidR="016EC1C2">
              <w:rPr/>
              <w:t>Straight away</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0052104E" w:rsidP="002640DF" w:rsidRDefault="0052104E" w14:paraId="4E297221" w14:textId="53893717">
            <w:pPr>
              <w:cnfStyle w:val="000000100000" w:firstRow="0" w:lastRow="0" w:firstColumn="0" w:lastColumn="0" w:oddVBand="0" w:evenVBand="0" w:oddHBand="1" w:evenHBand="0" w:firstRowFirstColumn="0" w:firstRowLastColumn="0" w:lastRowFirstColumn="0" w:lastRowLastColumn="0"/>
            </w:pPr>
            <w:r w:rsidR="016EC1C2">
              <w:rPr/>
              <w:t xml:space="preserve">Access the internet is vital, and training to update my </w:t>
            </w:r>
            <w:r w:rsidR="016EC1C2">
              <w:rPr/>
              <w:t>knowledge</w:t>
            </w:r>
            <w:r w:rsidR="016EC1C2">
              <w:rPr/>
              <w:t xml:space="preserve"> will be undertaken. </w:t>
            </w:r>
          </w:p>
        </w:tc>
      </w:tr>
      <w:tr w:rsidR="0052104E" w:rsidTr="016EC1C2" w14:paraId="76E3A0CE" w14:textId="77777777">
        <w:trPr>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0052104E" w:rsidP="002640DF" w:rsidRDefault="0052104E" w14:paraId="1C23448D" w14:textId="77777777"/>
        </w:tc>
        <w:tc>
          <w:tcPr>
            <w:cnfStyle w:val="000000000000" w:firstRow="0" w:lastRow="0" w:firstColumn="0" w:lastColumn="0" w:oddVBand="0" w:evenVBand="0" w:oddHBand="0" w:evenHBand="0" w:firstRowFirstColumn="0" w:firstRowLastColumn="0" w:lastRowFirstColumn="0" w:lastRowLastColumn="0"/>
            <w:tcW w:w="1990" w:type="dxa"/>
            <w:tcMar/>
          </w:tcPr>
          <w:p w:rsidR="0052104E" w:rsidP="002640DF" w:rsidRDefault="0052104E" w14:paraId="10098C26" w14:textId="77777777">
            <w:pPr>
              <w:cnfStyle w:val="000000000000" w:firstRow="0" w:lastRow="0" w:firstColumn="0" w:lastColumn="0" w:oddVBand="0" w:evenVBand="0" w:oddHBand="0"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2268" w:type="dxa"/>
            <w:tcMar/>
          </w:tcPr>
          <w:p w:rsidR="0052104E" w:rsidP="002640DF" w:rsidRDefault="0052104E" w14:paraId="595246C0" w14:textId="77777777">
            <w:pPr>
              <w:cnfStyle w:val="000000000000" w:firstRow="0" w:lastRow="0" w:firstColumn="0" w:lastColumn="0" w:oddVBand="0" w:evenVBand="0" w:oddHBand="0"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1696" w:type="dxa"/>
            <w:tcMar/>
          </w:tcPr>
          <w:p w:rsidR="0052104E" w:rsidP="002640DF" w:rsidRDefault="0052104E" w14:paraId="44710F63" w14:textId="77777777">
            <w:pPr>
              <w:cnfStyle w:val="000000000000" w:firstRow="0" w:lastRow="0" w:firstColumn="0" w:lastColumn="0" w:oddVBand="0" w:evenVBand="0" w:oddHBand="0" w:evenHBand="0" w:firstRowFirstColumn="0" w:firstRowLastColumn="0" w:lastRowFirstColumn="0" w:lastRowLastColumn="0"/>
            </w:pPr>
          </w:p>
        </w:tc>
        <w:tc>
          <w:tcPr>
            <w:cnfStyle w:val="000000000000" w:firstRow="0" w:lastRow="0" w:firstColumn="0" w:lastColumn="0" w:oddVBand="0" w:evenVBand="0" w:oddHBand="0" w:evenHBand="0" w:firstRowFirstColumn="0" w:firstRowLastColumn="0" w:lastRowFirstColumn="0" w:lastRowLastColumn="0"/>
            <w:tcW w:w="1843" w:type="dxa"/>
            <w:tcMar/>
          </w:tcPr>
          <w:p w:rsidR="0052104E" w:rsidP="002640DF" w:rsidRDefault="0052104E" w14:paraId="4068286C" w14:textId="77777777">
            <w:pPr>
              <w:cnfStyle w:val="000000000000" w:firstRow="0" w:lastRow="0" w:firstColumn="0" w:lastColumn="0" w:oddVBand="0" w:evenVBand="0" w:oddHBand="0" w:evenHBand="0" w:firstRowFirstColumn="0" w:firstRowLastColumn="0" w:lastRowFirstColumn="0" w:lastRowLastColumn="0"/>
            </w:pPr>
          </w:p>
        </w:tc>
      </w:tr>
    </w:tbl>
    <w:p w:rsidR="0052104E" w:rsidP="00003524" w:rsidRDefault="0052104E" w14:paraId="713EB47F" w14:textId="77777777">
      <w:pPr>
        <w:jc w:val="both"/>
        <w:rPr>
          <w:rFonts w:cstheme="minorHAnsi"/>
          <w:b/>
          <w:sz w:val="24"/>
          <w:szCs w:val="24"/>
        </w:rPr>
      </w:pPr>
    </w:p>
    <w:p w:rsidR="00764D41" w:rsidP="00003524" w:rsidRDefault="00764D41" w14:paraId="1B335CFA" w14:textId="1C82A103">
      <w:pPr>
        <w:jc w:val="both"/>
        <w:rPr>
          <w:rFonts w:cstheme="minorHAnsi"/>
          <w:b/>
          <w:sz w:val="24"/>
          <w:szCs w:val="24"/>
        </w:rPr>
      </w:pPr>
    </w:p>
    <w:p w:rsidR="00764D41" w:rsidP="00003524" w:rsidRDefault="00764D41" w14:paraId="5A67C0C9" w14:textId="595BD0E9">
      <w:pPr>
        <w:jc w:val="both"/>
        <w:rPr>
          <w:rFonts w:cstheme="minorHAnsi"/>
          <w:b/>
          <w:sz w:val="24"/>
          <w:szCs w:val="24"/>
        </w:rPr>
      </w:pPr>
    </w:p>
    <w:p w:rsidR="00764D41" w:rsidP="016EC1C2" w:rsidRDefault="00764D41" w14:paraId="326A5815" w14:textId="776E4AB2">
      <w:pPr>
        <w:pStyle w:val="Normal"/>
        <w:jc w:val="both"/>
      </w:pPr>
      <w:r>
        <w:drawing>
          <wp:inline wp14:editId="16604435" wp14:anchorId="092C1DE2">
            <wp:extent cx="6172200" cy="2400300"/>
            <wp:effectExtent l="0" t="0" r="0" b="0"/>
            <wp:docPr id="336202041" name="" title=""/>
            <wp:cNvGraphicFramePr>
              <a:graphicFrameLocks noChangeAspect="1"/>
            </wp:cNvGraphicFramePr>
            <a:graphic>
              <a:graphicData uri="http://schemas.openxmlformats.org/drawingml/2006/picture">
                <pic:pic>
                  <pic:nvPicPr>
                    <pic:cNvPr id="0" name=""/>
                    <pic:cNvPicPr/>
                  </pic:nvPicPr>
                  <pic:blipFill>
                    <a:blip r:embed="Rfbfc7cc5923f401e">
                      <a:extLst>
                        <a:ext xmlns:a="http://schemas.openxmlformats.org/drawingml/2006/main" uri="{28A0092B-C50C-407E-A947-70E740481C1C}">
                          <a14:useLocalDpi val="0"/>
                        </a:ext>
                      </a:extLst>
                    </a:blip>
                    <a:stretch>
                      <a:fillRect/>
                    </a:stretch>
                  </pic:blipFill>
                  <pic:spPr>
                    <a:xfrm>
                      <a:off x="0" y="0"/>
                      <a:ext cx="6172200" cy="2400300"/>
                    </a:xfrm>
                    <a:prstGeom prst="rect">
                      <a:avLst/>
                    </a:prstGeom>
                  </pic:spPr>
                </pic:pic>
              </a:graphicData>
            </a:graphic>
          </wp:inline>
        </w:drawing>
      </w:r>
    </w:p>
    <w:p w:rsidR="00764D41" w:rsidP="00003524" w:rsidRDefault="00764D41" w14:paraId="0D6848FD" w14:textId="74C4CBC0">
      <w:pPr>
        <w:jc w:val="both"/>
        <w:rPr>
          <w:rFonts w:cstheme="minorHAnsi"/>
          <w:b/>
          <w:sz w:val="24"/>
          <w:szCs w:val="24"/>
        </w:rPr>
      </w:pPr>
    </w:p>
    <w:p w:rsidR="00764D41" w:rsidP="00003524" w:rsidRDefault="00764D41" w14:paraId="3CC98DA5" w14:textId="1B4BC763">
      <w:pPr>
        <w:jc w:val="both"/>
        <w:rPr>
          <w:rFonts w:cstheme="minorHAnsi"/>
          <w:b/>
          <w:sz w:val="24"/>
          <w:szCs w:val="24"/>
        </w:rPr>
      </w:pPr>
    </w:p>
    <w:p w:rsidR="00764D41" w:rsidP="00003524" w:rsidRDefault="00764D41" w14:paraId="452CEFA4" w14:textId="67F235C6">
      <w:pPr>
        <w:jc w:val="both"/>
        <w:rPr>
          <w:rFonts w:cstheme="minorHAnsi"/>
          <w:b/>
          <w:sz w:val="24"/>
          <w:szCs w:val="24"/>
        </w:rPr>
      </w:pPr>
    </w:p>
    <w:p w:rsidR="00764D41" w:rsidP="00003524" w:rsidRDefault="00764D41" w14:paraId="5205ECE8" w14:textId="485E6369">
      <w:pPr>
        <w:jc w:val="both"/>
        <w:rPr>
          <w:rFonts w:cstheme="minorHAnsi"/>
          <w:b/>
          <w:sz w:val="24"/>
          <w:szCs w:val="24"/>
        </w:rPr>
      </w:pPr>
    </w:p>
    <w:p w:rsidR="00764D41" w:rsidP="00003524" w:rsidRDefault="00764D41" w14:paraId="681898E5" w14:textId="12AE7CA9">
      <w:pPr>
        <w:jc w:val="both"/>
        <w:rPr>
          <w:rFonts w:cstheme="minorHAnsi"/>
          <w:b/>
          <w:sz w:val="24"/>
          <w:szCs w:val="24"/>
        </w:rPr>
      </w:pPr>
    </w:p>
    <w:p w:rsidR="00764D41" w:rsidP="00003524" w:rsidRDefault="00764D41" w14:paraId="4AF10F59" w14:textId="1CE6ACC4">
      <w:pPr>
        <w:jc w:val="both"/>
        <w:rPr>
          <w:rFonts w:cstheme="minorHAnsi"/>
          <w:b/>
          <w:sz w:val="24"/>
          <w:szCs w:val="24"/>
        </w:rPr>
      </w:pPr>
    </w:p>
    <w:p w:rsidR="00764D41" w:rsidP="00003524" w:rsidRDefault="00764D41" w14:paraId="587E901A" w14:textId="0A6B186E">
      <w:pPr>
        <w:jc w:val="both"/>
        <w:rPr>
          <w:rFonts w:cstheme="minorHAnsi"/>
          <w:b/>
          <w:sz w:val="24"/>
          <w:szCs w:val="24"/>
        </w:rPr>
      </w:pPr>
    </w:p>
    <w:p w:rsidR="00764D41" w:rsidP="00003524" w:rsidRDefault="00764D41" w14:paraId="4994E56A" w14:textId="7031E8D9">
      <w:pPr>
        <w:jc w:val="both"/>
        <w:rPr>
          <w:rFonts w:cstheme="minorHAnsi"/>
          <w:b/>
          <w:sz w:val="24"/>
          <w:szCs w:val="24"/>
        </w:rPr>
      </w:pPr>
    </w:p>
    <w:p w:rsidR="00764D41" w:rsidP="00003524" w:rsidRDefault="00764D41" w14:paraId="45BEC8C3" w14:textId="4328CB77">
      <w:pPr>
        <w:jc w:val="both"/>
        <w:rPr>
          <w:rFonts w:cstheme="minorHAnsi"/>
          <w:b/>
          <w:sz w:val="24"/>
          <w:szCs w:val="24"/>
        </w:rPr>
      </w:pPr>
    </w:p>
    <w:p w:rsidR="00764D41" w:rsidP="00003524" w:rsidRDefault="00764D41" w14:paraId="0F1259EB" w14:textId="4E103D00">
      <w:pPr>
        <w:jc w:val="both"/>
        <w:rPr>
          <w:rFonts w:cstheme="minorHAnsi"/>
          <w:b/>
          <w:sz w:val="24"/>
          <w:szCs w:val="24"/>
        </w:rPr>
      </w:pPr>
    </w:p>
    <w:p w:rsidR="00764D41" w:rsidP="00003524" w:rsidRDefault="00764D41" w14:paraId="6000FE6B" w14:textId="0805C402">
      <w:pPr>
        <w:jc w:val="both"/>
        <w:rPr>
          <w:rFonts w:cstheme="minorHAnsi"/>
          <w:b/>
          <w:sz w:val="24"/>
          <w:szCs w:val="24"/>
        </w:rPr>
      </w:pPr>
    </w:p>
    <w:p w:rsidR="00832F8B" w:rsidP="00003524" w:rsidRDefault="00832F8B" w14:paraId="603D339A" w14:textId="26F18199">
      <w:pPr>
        <w:jc w:val="both"/>
        <w:rPr>
          <w:rFonts w:cstheme="minorHAnsi"/>
          <w:b/>
          <w:sz w:val="24"/>
          <w:szCs w:val="24"/>
        </w:rPr>
      </w:pPr>
    </w:p>
    <w:p w:rsidR="00832F8B" w:rsidP="00003524" w:rsidRDefault="00832F8B" w14:paraId="1A059E94" w14:textId="77777777">
      <w:pPr>
        <w:jc w:val="both"/>
        <w:rPr>
          <w:rFonts w:cstheme="minorHAnsi"/>
          <w:b/>
          <w:sz w:val="24"/>
          <w:szCs w:val="24"/>
        </w:rPr>
      </w:pPr>
    </w:p>
    <w:p w:rsidR="00764D41" w:rsidP="00B25F25" w:rsidRDefault="00B25F25" w14:paraId="5CE71B22" w14:textId="7172B34D">
      <w:pPr>
        <w:pStyle w:val="Heading1"/>
      </w:pPr>
      <w:bookmarkStart w:name="_Toc72154709" w:id="8"/>
      <w:r>
        <w:t>References</w:t>
      </w:r>
      <w:bookmarkEnd w:id="8"/>
      <w:r>
        <w:t xml:space="preserve"> </w:t>
      </w:r>
    </w:p>
    <w:p w:rsidR="00B25F25" w:rsidP="00003524" w:rsidRDefault="00B25F25" w14:paraId="585590E0" w14:textId="76FA0573">
      <w:pPr>
        <w:jc w:val="both"/>
        <w:rPr>
          <w:rFonts w:cstheme="minorHAnsi"/>
          <w:b/>
          <w:sz w:val="24"/>
          <w:szCs w:val="24"/>
        </w:rPr>
      </w:pPr>
    </w:p>
    <w:p w:rsidRPr="002A3294" w:rsidR="00C0127D" w:rsidP="00C0127D" w:rsidRDefault="0017039F" w14:paraId="66A94946" w14:textId="1E3DB733">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w:history="1" r:id="rId15">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w:t>
      </w:r>
      <w:r w:rsidR="005B1B9B">
        <w:rPr>
          <w:rFonts w:cstheme="minorHAnsi"/>
          <w:sz w:val="20"/>
          <w:szCs w:val="20"/>
        </w:rPr>
        <w:t>22</w:t>
      </w:r>
      <w:r w:rsidRPr="002A3294">
        <w:rPr>
          <w:rFonts w:cstheme="minorHAnsi"/>
          <w:sz w:val="20"/>
          <w:szCs w:val="20"/>
        </w:rPr>
        <w:t>.0</w:t>
      </w:r>
      <w:r w:rsidR="005B1B9B">
        <w:rPr>
          <w:rFonts w:cstheme="minorHAnsi"/>
          <w:sz w:val="20"/>
          <w:szCs w:val="20"/>
        </w:rPr>
        <w:t>4</w:t>
      </w:r>
      <w:r w:rsidRPr="002A3294">
        <w:rPr>
          <w:rFonts w:cstheme="minorHAnsi"/>
          <w:sz w:val="20"/>
          <w:szCs w:val="20"/>
        </w:rPr>
        <w:t>.</w:t>
      </w:r>
      <w:r w:rsidR="005B1B9B">
        <w:rPr>
          <w:rFonts w:cstheme="minorHAnsi"/>
          <w:sz w:val="20"/>
          <w:szCs w:val="20"/>
        </w:rPr>
        <w:t>21</w:t>
      </w:r>
      <w:r w:rsidRPr="002A3294" w:rsidR="00C0127D">
        <w:rPr>
          <w:rFonts w:cstheme="minorHAnsi"/>
          <w:sz w:val="20"/>
          <w:szCs w:val="20"/>
        </w:rPr>
        <w:br/>
      </w:r>
      <w:r w:rsidRPr="002A3294">
        <w:rPr>
          <w:rFonts w:cstheme="minorHAnsi"/>
          <w:sz w:val="20"/>
          <w:szCs w:val="20"/>
        </w:rPr>
        <w:br/>
      </w:r>
      <w:r w:rsidRPr="002A3294" w:rsidR="00C0127D">
        <w:rPr>
          <w:rFonts w:cstheme="minorHAnsi"/>
          <w:sz w:val="20"/>
          <w:szCs w:val="20"/>
        </w:rPr>
        <w:t>MindTools (20</w:t>
      </w:r>
      <w:r w:rsidR="008E4A39">
        <w:rPr>
          <w:rFonts w:cstheme="minorHAnsi"/>
          <w:sz w:val="20"/>
          <w:szCs w:val="20"/>
        </w:rPr>
        <w:t>21</w:t>
      </w:r>
      <w:r w:rsidRPr="002A3294" w:rsidR="00C0127D">
        <w:rPr>
          <w:rFonts w:cstheme="minorHAnsi"/>
          <w:sz w:val="20"/>
          <w:szCs w:val="20"/>
        </w:rPr>
        <w:t xml:space="preserve">) </w:t>
      </w:r>
      <w:r w:rsidRPr="002A3294" w:rsidR="00C0127D">
        <w:rPr>
          <w:rFonts w:cstheme="minorHAnsi"/>
          <w:i/>
          <w:sz w:val="20"/>
          <w:szCs w:val="20"/>
        </w:rPr>
        <w:t xml:space="preserve">How good are your communication skills? </w:t>
      </w:r>
      <w:r w:rsidRPr="002A3294" w:rsidR="00C0127D">
        <w:rPr>
          <w:rFonts w:cstheme="minorHAnsi"/>
          <w:sz w:val="20"/>
          <w:szCs w:val="20"/>
        </w:rPr>
        <w:t>[online] Available at:</w:t>
      </w:r>
      <w:r w:rsidRPr="002A3294" w:rsidR="00C0127D">
        <w:rPr>
          <w:rFonts w:cstheme="minorHAnsi"/>
          <w:i/>
          <w:sz w:val="20"/>
          <w:szCs w:val="20"/>
        </w:rPr>
        <w:t xml:space="preserve"> </w:t>
      </w:r>
      <w:hyperlink w:history="1" r:id="rId16">
        <w:r w:rsidRPr="002A3294" w:rsidR="00C0127D">
          <w:rPr>
            <w:rStyle w:val="Hyperlink"/>
            <w:rFonts w:cstheme="minorHAnsi"/>
            <w:sz w:val="20"/>
            <w:szCs w:val="20"/>
          </w:rPr>
          <w:t>https://www.mindtools.com/pages/article/newCS_99.htm</w:t>
        </w:r>
      </w:hyperlink>
      <w:r w:rsidRPr="002A3294" w:rsidR="00C0127D">
        <w:rPr>
          <w:rStyle w:val="Hyperlink"/>
          <w:rFonts w:cstheme="minorHAnsi"/>
          <w:sz w:val="20"/>
          <w:szCs w:val="20"/>
        </w:rPr>
        <w:t xml:space="preserve">  </w:t>
      </w:r>
      <w:r w:rsidRPr="002A3294" w:rsidR="00C0127D">
        <w:rPr>
          <w:rFonts w:cstheme="minorHAnsi"/>
          <w:sz w:val="20"/>
          <w:szCs w:val="20"/>
        </w:rPr>
        <w:t xml:space="preserve">Accessed: </w:t>
      </w:r>
      <w:r w:rsidR="00D77E26">
        <w:rPr>
          <w:rFonts w:cstheme="minorHAnsi"/>
          <w:sz w:val="20"/>
          <w:szCs w:val="20"/>
        </w:rPr>
        <w:t>22</w:t>
      </w:r>
      <w:r w:rsidRPr="002A3294" w:rsidR="00C0127D">
        <w:rPr>
          <w:rFonts w:cstheme="minorHAnsi"/>
          <w:sz w:val="20"/>
          <w:szCs w:val="20"/>
        </w:rPr>
        <w:t>.0</w:t>
      </w:r>
      <w:r w:rsidR="00B419B2">
        <w:rPr>
          <w:rFonts w:cstheme="minorHAnsi"/>
          <w:sz w:val="20"/>
          <w:szCs w:val="20"/>
        </w:rPr>
        <w:t>4</w:t>
      </w:r>
      <w:r w:rsidRPr="002A3294" w:rsidR="00C0127D">
        <w:rPr>
          <w:rFonts w:cstheme="minorHAnsi"/>
          <w:sz w:val="20"/>
          <w:szCs w:val="20"/>
        </w:rPr>
        <w:t>.</w:t>
      </w:r>
      <w:r w:rsidR="00D77E26">
        <w:rPr>
          <w:rFonts w:cstheme="minorHAnsi"/>
          <w:sz w:val="20"/>
          <w:szCs w:val="20"/>
        </w:rPr>
        <w:t>21</w:t>
      </w:r>
    </w:p>
    <w:p w:rsidRPr="002A3294" w:rsidR="002A3294" w:rsidP="002A3294" w:rsidRDefault="002A3294" w14:paraId="75407591" w14:textId="0DA1ACDE">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rsidR="009369BA" w:rsidP="002A3294" w:rsidRDefault="002A3294" w14:paraId="1C68EE52" w14:textId="77777777">
      <w:pPr>
        <w:spacing w:line="240" w:lineRule="auto"/>
        <w:rPr>
          <w:rFonts w:cstheme="minorHAnsi"/>
          <w:sz w:val="20"/>
          <w:szCs w:val="20"/>
        </w:rPr>
      </w:pPr>
      <w:r w:rsidRPr="002A3294">
        <w:rPr>
          <w:rFonts w:cstheme="minorHAnsi"/>
          <w:sz w:val="20"/>
          <w:szCs w:val="20"/>
        </w:rPr>
        <w:t>Skills You Need (20</w:t>
      </w:r>
      <w:r w:rsidR="00C26696">
        <w:rPr>
          <w:rFonts w:cstheme="minorHAnsi"/>
          <w:sz w:val="20"/>
          <w:szCs w:val="20"/>
        </w:rPr>
        <w:t>21</w:t>
      </w:r>
      <w:r w:rsidRPr="002A3294">
        <w:rPr>
          <w:rFonts w:cstheme="minorHAnsi"/>
          <w:sz w:val="20"/>
          <w:szCs w:val="20"/>
        </w:rPr>
        <w:t xml:space="preserve">) </w:t>
      </w:r>
      <w:r w:rsidRPr="002A3294">
        <w:rPr>
          <w:rFonts w:cstheme="minorHAnsi"/>
          <w:i/>
          <w:sz w:val="20"/>
          <w:szCs w:val="20"/>
        </w:rPr>
        <w:t>Interpersonal Skills Self-Assessment.</w:t>
      </w:r>
      <w:r w:rsidRPr="002A3294">
        <w:rPr>
          <w:rFonts w:cstheme="minorHAnsi"/>
          <w:sz w:val="20"/>
          <w:szCs w:val="20"/>
        </w:rPr>
        <w:t xml:space="preserve">  [online] Available at: </w:t>
      </w:r>
      <w:hyperlink w:history="1" r:id="rId17">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D77E26">
        <w:rPr>
          <w:rFonts w:cstheme="minorHAnsi"/>
          <w:sz w:val="20"/>
          <w:szCs w:val="20"/>
        </w:rPr>
        <w:t>22</w:t>
      </w:r>
      <w:r w:rsidRPr="002A3294">
        <w:rPr>
          <w:rFonts w:cstheme="minorHAnsi"/>
          <w:sz w:val="20"/>
          <w:szCs w:val="20"/>
        </w:rPr>
        <w:t>.0</w:t>
      </w:r>
      <w:r w:rsidR="00D77E26">
        <w:rPr>
          <w:rFonts w:cstheme="minorHAnsi"/>
          <w:sz w:val="20"/>
          <w:szCs w:val="20"/>
        </w:rPr>
        <w:t>4</w:t>
      </w:r>
      <w:r w:rsidRPr="002A3294">
        <w:rPr>
          <w:rFonts w:cstheme="minorHAnsi"/>
          <w:sz w:val="20"/>
          <w:szCs w:val="20"/>
        </w:rPr>
        <w:t>.</w:t>
      </w:r>
      <w:r w:rsidR="00D77E26">
        <w:rPr>
          <w:rFonts w:cstheme="minorHAnsi"/>
          <w:sz w:val="20"/>
          <w:szCs w:val="20"/>
        </w:rPr>
        <w:t>21</w:t>
      </w:r>
    </w:p>
    <w:p w:rsidR="006F37EA" w:rsidP="006F37EA" w:rsidRDefault="006F37EA" w14:paraId="5B047444" w14:textId="77777777">
      <w:pPr>
        <w:numPr>
          <w:ilvl w:val="0"/>
          <w:numId w:val="2"/>
        </w:numPr>
        <w:shd w:val="clear" w:color="auto" w:fill="FFFFFF"/>
        <w:spacing w:after="0" w:line="240" w:lineRule="auto"/>
        <w:ind w:left="1170"/>
        <w:textAlignment w:val="baseline"/>
        <w:rPr>
          <w:rFonts w:ascii="Open Sans" w:hAnsi="Open Sans" w:eastAsia="Times New Roman" w:cs="Open Sans"/>
          <w:color w:val="505050"/>
          <w:sz w:val="26"/>
          <w:szCs w:val="26"/>
          <w:lang w:eastAsia="en-GB"/>
        </w:rPr>
      </w:pPr>
      <w:r w:rsidRPr="006F37EA">
        <w:rPr>
          <w:rFonts w:ascii="Open Sans" w:hAnsi="Open Sans" w:eastAsia="Times New Roman" w:cs="Open Sans"/>
          <w:color w:val="505050"/>
          <w:sz w:val="26"/>
          <w:szCs w:val="26"/>
          <w:lang w:eastAsia="en-GB"/>
        </w:rPr>
        <w:t>Baird, L. L. (1983). </w:t>
      </w:r>
      <w:r w:rsidRPr="006F37EA">
        <w:rPr>
          <w:rFonts w:ascii="inherit" w:hAnsi="inherit" w:eastAsia="Times New Roman" w:cs="Open Sans"/>
          <w:i/>
          <w:iCs/>
          <w:color w:val="505050"/>
          <w:sz w:val="26"/>
          <w:szCs w:val="26"/>
          <w:bdr w:val="none" w:color="auto" w:sz="0" w:space="0" w:frame="1"/>
          <w:lang w:eastAsia="en-GB"/>
        </w:rPr>
        <w:t>The search for communication skills</w:t>
      </w:r>
      <w:r w:rsidRPr="006F37EA">
        <w:rPr>
          <w:rFonts w:ascii="Open Sans" w:hAnsi="Open Sans" w:eastAsia="Times New Roman" w:cs="Open Sans"/>
          <w:color w:val="505050"/>
          <w:sz w:val="26"/>
          <w:szCs w:val="26"/>
          <w:lang w:eastAsia="en-GB"/>
        </w:rPr>
        <w:t>. ETS Research Report Series, 1983(1), i-48.</w:t>
      </w:r>
    </w:p>
    <w:p w:rsidR="006F37EA" w:rsidP="006F37EA" w:rsidRDefault="006F37EA" w14:paraId="72FBEBFE" w14:textId="77777777">
      <w:pPr>
        <w:numPr>
          <w:ilvl w:val="0"/>
          <w:numId w:val="2"/>
        </w:numPr>
        <w:shd w:val="clear" w:color="auto" w:fill="FFFFFF"/>
        <w:spacing w:after="0" w:line="240" w:lineRule="auto"/>
        <w:textAlignment w:val="baseline"/>
        <w:rPr>
          <w:rFonts w:ascii="Open Sans" w:hAnsi="Open Sans" w:eastAsia="Times New Roman" w:cs="Open Sans"/>
          <w:color w:val="505050"/>
          <w:sz w:val="26"/>
          <w:szCs w:val="26"/>
          <w:lang w:eastAsia="en-GB"/>
        </w:rPr>
      </w:pPr>
      <w:r w:rsidRPr="006F37EA">
        <w:rPr>
          <w:rFonts w:ascii="Open Sans" w:hAnsi="Open Sans" w:eastAsia="Times New Roman" w:cs="Open Sans"/>
          <w:color w:val="505050"/>
          <w:sz w:val="26"/>
          <w:szCs w:val="26"/>
          <w:lang w:eastAsia="en-GB"/>
        </w:rPr>
        <w:t>Underwood, M. (2003). </w:t>
      </w:r>
      <w:r w:rsidRPr="006F37EA">
        <w:rPr>
          <w:rFonts w:ascii="inherit" w:hAnsi="inherit" w:eastAsia="Times New Roman" w:cs="Open Sans"/>
          <w:i/>
          <w:iCs/>
          <w:color w:val="505050"/>
          <w:sz w:val="26"/>
          <w:szCs w:val="26"/>
          <w:bdr w:val="none" w:color="auto" w:sz="0" w:space="0" w:frame="1"/>
          <w:lang w:eastAsia="en-GB"/>
        </w:rPr>
        <w:t>Berlo’s smcr model</w:t>
      </w:r>
      <w:r w:rsidRPr="006F37EA">
        <w:rPr>
          <w:rFonts w:ascii="Open Sans" w:hAnsi="Open Sans" w:eastAsia="Times New Roman" w:cs="Open Sans"/>
          <w:color w:val="505050"/>
          <w:sz w:val="26"/>
          <w:szCs w:val="26"/>
          <w:lang w:eastAsia="en-GB"/>
        </w:rPr>
        <w:t>. Retrieved March, 19, 2007.</w:t>
      </w:r>
    </w:p>
    <w:p w:rsidR="00992810" w:rsidP="00992810" w:rsidRDefault="00992810" w14:paraId="11A28722" w14:textId="77777777">
      <w:pPr>
        <w:numPr>
          <w:ilvl w:val="0"/>
          <w:numId w:val="2"/>
        </w:numPr>
        <w:shd w:val="clear" w:color="auto" w:fill="FFFFFF"/>
        <w:spacing w:after="0" w:line="240" w:lineRule="auto"/>
        <w:textAlignment w:val="baseline"/>
        <w:rPr>
          <w:rFonts w:ascii="Open Sans" w:hAnsi="Open Sans" w:cs="Open Sans"/>
          <w:color w:val="505050"/>
          <w:sz w:val="26"/>
          <w:szCs w:val="26"/>
        </w:rPr>
      </w:pPr>
      <w:r>
        <w:rPr>
          <w:rFonts w:ascii="Open Sans" w:hAnsi="Open Sans" w:cs="Open Sans"/>
          <w:color w:val="505050"/>
          <w:sz w:val="26"/>
          <w:szCs w:val="26"/>
        </w:rPr>
        <w:t>Turaga, R. (2016). </w:t>
      </w:r>
      <w:r>
        <w:rPr>
          <w:rStyle w:val="Emphasis"/>
          <w:rFonts w:ascii="inherit" w:hAnsi="inherit" w:cs="Open Sans"/>
          <w:color w:val="505050"/>
          <w:bdr w:val="none" w:color="auto" w:sz="0" w:space="0" w:frame="1"/>
        </w:rPr>
        <w:t>Organizational models of effective communication</w:t>
      </w:r>
      <w:r>
        <w:rPr>
          <w:rFonts w:ascii="Open Sans" w:hAnsi="Open Sans" w:cs="Open Sans"/>
          <w:color w:val="505050"/>
          <w:sz w:val="26"/>
          <w:szCs w:val="26"/>
        </w:rPr>
        <w:t>. </w:t>
      </w:r>
      <w:hyperlink w:tgtFrame="_blank" w:history="1" r:id="rId18">
        <w:r>
          <w:rPr>
            <w:rStyle w:val="Hyperlink"/>
            <w:rFonts w:ascii="Open Sans" w:hAnsi="Open Sans" w:cs="Open Sans"/>
            <w:color w:val="222222"/>
            <w:sz w:val="26"/>
            <w:szCs w:val="26"/>
            <w:bdr w:val="none" w:color="auto" w:sz="0" w:space="0" w:frame="1"/>
          </w:rPr>
          <w:t>The IUP Journal of Soft Skills</w:t>
        </w:r>
      </w:hyperlink>
      <w:r>
        <w:rPr>
          <w:rFonts w:ascii="Open Sans" w:hAnsi="Open Sans" w:cs="Open Sans"/>
          <w:color w:val="505050"/>
          <w:sz w:val="26"/>
          <w:szCs w:val="26"/>
        </w:rPr>
        <w:t>, 10(2), 56-65.</w:t>
      </w:r>
    </w:p>
    <w:p w:rsidRPr="00DA0809" w:rsidR="00992810" w:rsidP="006F37EA" w:rsidRDefault="00DA0809" w14:paraId="0C459C0C" w14:textId="63AF60BC">
      <w:pPr>
        <w:numPr>
          <w:ilvl w:val="0"/>
          <w:numId w:val="2"/>
        </w:numPr>
        <w:shd w:val="clear" w:color="auto" w:fill="FFFFFF"/>
        <w:spacing w:after="0" w:line="240" w:lineRule="auto"/>
        <w:textAlignment w:val="baseline"/>
        <w:rPr>
          <w:rFonts w:ascii="Open Sans" w:hAnsi="Open Sans" w:eastAsia="Times New Roman" w:cs="Open Sans"/>
          <w:color w:val="505050"/>
          <w:sz w:val="26"/>
          <w:szCs w:val="26"/>
          <w:lang w:eastAsia="en-GB"/>
        </w:rPr>
      </w:pPr>
      <w:r>
        <w:rPr>
          <w:rFonts w:ascii="Open Sans" w:hAnsi="Open Sans" w:cs="Open Sans"/>
          <w:color w:val="505050"/>
          <w:sz w:val="26"/>
          <w:szCs w:val="26"/>
          <w:shd w:val="clear" w:color="auto" w:fill="F0F4F5"/>
        </w:rPr>
        <w:t>Janse, B. (2018). </w:t>
      </w:r>
      <w:r>
        <w:rPr>
          <w:rStyle w:val="Emphasis"/>
          <w:rFonts w:ascii="Open Sans" w:hAnsi="Open Sans" w:cs="Open Sans"/>
          <w:color w:val="505050"/>
          <w:bdr w:val="none" w:color="auto" w:sz="0" w:space="0" w:frame="1"/>
        </w:rPr>
        <w:t>Berlo’s SMCR Model of Communication</w:t>
      </w:r>
      <w:r>
        <w:rPr>
          <w:rFonts w:ascii="Open Sans" w:hAnsi="Open Sans" w:cs="Open Sans"/>
          <w:color w:val="505050"/>
          <w:sz w:val="26"/>
          <w:szCs w:val="26"/>
          <w:shd w:val="clear" w:color="auto" w:fill="F0F4F5"/>
        </w:rPr>
        <w:t>. </w:t>
      </w:r>
    </w:p>
    <w:p w:rsidRPr="000D1D0E" w:rsidR="00DA0809" w:rsidP="006F37EA" w:rsidRDefault="00DA0809" w14:paraId="28F6FE90" w14:textId="66D82CF1">
      <w:pPr>
        <w:numPr>
          <w:ilvl w:val="0"/>
          <w:numId w:val="2"/>
        </w:numPr>
        <w:shd w:val="clear" w:color="auto" w:fill="FFFFFF"/>
        <w:spacing w:after="0" w:line="240" w:lineRule="auto"/>
        <w:textAlignment w:val="baseline"/>
        <w:rPr>
          <w:rFonts w:ascii="Open Sans" w:hAnsi="Open Sans" w:eastAsia="Times New Roman" w:cs="Open Sans"/>
          <w:color w:val="505050"/>
          <w:sz w:val="26"/>
          <w:szCs w:val="26"/>
          <w:lang w:eastAsia="en-GB"/>
        </w:rPr>
      </w:pPr>
      <w:r>
        <w:rPr>
          <w:rFonts w:ascii="Open Sans" w:hAnsi="Open Sans" w:cs="Open Sans"/>
          <w:color w:val="505050"/>
          <w:sz w:val="26"/>
          <w:szCs w:val="26"/>
          <w:shd w:val="clear" w:color="auto" w:fill="F0F4F5"/>
        </w:rPr>
        <w:t>Schramm (19</w:t>
      </w:r>
      <w:r w:rsidR="00967716">
        <w:rPr>
          <w:rFonts w:ascii="Open Sans" w:hAnsi="Open Sans" w:cs="Open Sans"/>
          <w:color w:val="505050"/>
          <w:sz w:val="26"/>
          <w:szCs w:val="26"/>
          <w:shd w:val="clear" w:color="auto" w:fill="F0F4F5"/>
        </w:rPr>
        <w:t>54) model of coding and decoding.</w:t>
      </w:r>
    </w:p>
    <w:p w:rsidRPr="000D1D0E" w:rsidR="000D1D0E" w:rsidP="000D1D0E" w:rsidRDefault="000D1D0E" w14:paraId="2AB5B813" w14:textId="77777777">
      <w:pPr>
        <w:pStyle w:val="Heading1"/>
        <w:numPr>
          <w:ilvl w:val="0"/>
          <w:numId w:val="2"/>
        </w:numPr>
        <w:shd w:val="clear" w:color="auto" w:fill="FFFFFF"/>
        <w:spacing w:before="0" w:after="48"/>
        <w:textAlignment w:val="baseline"/>
        <w:rPr>
          <w:rFonts w:ascii="Arial Unicode MS" w:hAnsi="Arial Unicode MS"/>
          <w:color w:val="111111"/>
          <w:sz w:val="24"/>
          <w:szCs w:val="24"/>
        </w:rPr>
      </w:pPr>
      <w:r w:rsidRPr="000D1D0E">
        <w:rPr>
          <w:rFonts w:ascii="Arial Unicode MS" w:hAnsi="Arial Unicode MS"/>
          <w:color w:val="111111"/>
          <w:sz w:val="24"/>
          <w:szCs w:val="24"/>
        </w:rPr>
        <w:t>Communication and interpersonal skills</w:t>
      </w:r>
    </w:p>
    <w:p w:rsidR="000D1D0E" w:rsidP="000D1D0E" w:rsidRDefault="000D1D0E" w14:paraId="186373E4" w14:textId="76A34F11">
      <w:pPr>
        <w:pStyle w:val="ListParagraph"/>
        <w:shd w:val="clear" w:color="auto" w:fill="FFFFFF"/>
        <w:ind w:left="785"/>
        <w:textAlignment w:val="baseline"/>
        <w:rPr>
          <w:rStyle w:val="author"/>
          <w:rFonts w:ascii="inherit" w:hAnsi="inherit"/>
          <w:i/>
          <w:iCs/>
          <w:color w:val="222222"/>
          <w:sz w:val="19"/>
          <w:szCs w:val="19"/>
          <w:bdr w:val="none" w:color="auto" w:sz="0" w:space="0" w:frame="1"/>
        </w:rPr>
      </w:pPr>
      <w:r w:rsidRPr="000D1D0E">
        <w:rPr>
          <w:rStyle w:val="author"/>
          <w:rFonts w:ascii="inherit" w:hAnsi="inherit"/>
          <w:i/>
          <w:iCs/>
          <w:color w:val="222222"/>
          <w:sz w:val="19"/>
          <w:szCs w:val="19"/>
          <w:bdr w:val="none" w:color="auto" w:sz="0" w:space="0" w:frame="1"/>
        </w:rPr>
        <w:t>Donnelly, Elaine, 1955-</w:t>
      </w:r>
      <w:r w:rsidRPr="000D1D0E">
        <w:rPr>
          <w:rFonts w:ascii="inherit" w:hAnsi="inherit"/>
          <w:color w:val="222222"/>
          <w:sz w:val="19"/>
          <w:szCs w:val="19"/>
        </w:rPr>
        <w:t>; </w:t>
      </w:r>
      <w:r w:rsidRPr="000D1D0E">
        <w:rPr>
          <w:rStyle w:val="author"/>
          <w:rFonts w:ascii="inherit" w:hAnsi="inherit"/>
          <w:i/>
          <w:iCs/>
          <w:color w:val="222222"/>
          <w:sz w:val="19"/>
          <w:szCs w:val="19"/>
          <w:bdr w:val="none" w:color="auto" w:sz="0" w:space="0" w:frame="1"/>
        </w:rPr>
        <w:t>Neville, Lindsey</w:t>
      </w:r>
    </w:p>
    <w:p w:rsidRPr="000D1D0E" w:rsidR="000D1D0E" w:rsidP="000D1D0E" w:rsidRDefault="000D1D0E" w14:paraId="721D4751" w14:textId="77777777">
      <w:pPr>
        <w:pStyle w:val="ListParagraph"/>
        <w:shd w:val="clear" w:color="auto" w:fill="FFFFFF"/>
        <w:ind w:left="785"/>
        <w:textAlignment w:val="baseline"/>
        <w:rPr>
          <w:rFonts w:ascii="inherit" w:hAnsi="inherit"/>
          <w:color w:val="222222"/>
          <w:sz w:val="19"/>
          <w:szCs w:val="19"/>
        </w:rPr>
      </w:pPr>
    </w:p>
    <w:p w:rsidRPr="000D1D0E" w:rsidR="00EC5AFB" w:rsidP="000D1D0E" w:rsidRDefault="00EC5AFB" w14:paraId="7154B321" w14:textId="77777777">
      <w:pPr>
        <w:shd w:val="clear" w:color="auto" w:fill="FFFFFF"/>
        <w:spacing w:after="0" w:line="240" w:lineRule="auto"/>
        <w:ind w:left="785"/>
        <w:textAlignment w:val="baseline"/>
        <w:rPr>
          <w:rFonts w:ascii="Open Sans" w:hAnsi="Open Sans" w:eastAsia="Times New Roman" w:cs="Open Sans"/>
          <w:color w:val="505050"/>
          <w:sz w:val="26"/>
          <w:szCs w:val="26"/>
          <w:lang w:eastAsia="en-GB"/>
        </w:rPr>
      </w:pPr>
    </w:p>
    <w:p w:rsidR="006F37EA" w:rsidP="006F37EA" w:rsidRDefault="006F37EA" w14:paraId="7B183195" w14:textId="77777777">
      <w:pPr>
        <w:shd w:val="clear" w:color="auto" w:fill="FFFFFF"/>
        <w:spacing w:after="0" w:line="240" w:lineRule="auto"/>
        <w:textAlignment w:val="baseline"/>
        <w:rPr>
          <w:rFonts w:ascii="Open Sans" w:hAnsi="Open Sans" w:eastAsia="Times New Roman" w:cs="Open Sans"/>
          <w:color w:val="505050"/>
          <w:sz w:val="26"/>
          <w:szCs w:val="26"/>
          <w:lang w:eastAsia="en-GB"/>
        </w:rPr>
      </w:pPr>
    </w:p>
    <w:p w:rsidR="006F37EA" w:rsidP="002A3294" w:rsidRDefault="006F37EA" w14:paraId="59F27E75" w14:textId="77777777">
      <w:pPr>
        <w:spacing w:line="240" w:lineRule="auto"/>
        <w:rPr>
          <w:rFonts w:cstheme="minorHAnsi"/>
          <w:sz w:val="20"/>
          <w:szCs w:val="20"/>
        </w:rPr>
      </w:pPr>
    </w:p>
    <w:p w:rsidRPr="002A3294" w:rsidR="002A3294" w:rsidP="002A3294" w:rsidRDefault="002A3294" w14:paraId="0B407FD8" w14:textId="77777777">
      <w:pPr>
        <w:spacing w:line="240" w:lineRule="auto"/>
        <w:rPr>
          <w:rFonts w:cstheme="minorHAnsi"/>
          <w:sz w:val="20"/>
          <w:szCs w:val="20"/>
        </w:rPr>
      </w:pPr>
      <w:r w:rsidRPr="002A3294">
        <w:rPr>
          <w:rFonts w:cstheme="minorHAnsi"/>
          <w:sz w:val="20"/>
          <w:szCs w:val="20"/>
        </w:rPr>
        <w:br/>
      </w:r>
    </w:p>
    <w:p w:rsidR="0017039F" w:rsidP="00655BC4" w:rsidRDefault="0017039F" w14:paraId="70B00C3A" w14:textId="44753B8A">
      <w:pPr>
        <w:spacing w:line="240" w:lineRule="auto"/>
        <w:rPr>
          <w:rFonts w:cstheme="minorHAnsi"/>
          <w:b/>
          <w:sz w:val="24"/>
          <w:szCs w:val="24"/>
        </w:rPr>
      </w:pPr>
    </w:p>
    <w:p w:rsidR="00B25F25" w:rsidP="00003524" w:rsidRDefault="00B25F25" w14:paraId="55ADFA83" w14:textId="548161E5">
      <w:pPr>
        <w:jc w:val="both"/>
        <w:rPr>
          <w:rFonts w:cstheme="minorHAnsi"/>
          <w:b/>
          <w:sz w:val="24"/>
          <w:szCs w:val="24"/>
        </w:rPr>
      </w:pPr>
    </w:p>
    <w:p w:rsidR="00832F8B" w:rsidP="00003524" w:rsidRDefault="00832F8B" w14:paraId="1C566837" w14:textId="748E0E54">
      <w:pPr>
        <w:jc w:val="both"/>
        <w:rPr>
          <w:rFonts w:cstheme="minorHAnsi"/>
          <w:b/>
          <w:sz w:val="24"/>
          <w:szCs w:val="24"/>
        </w:rPr>
      </w:pPr>
    </w:p>
    <w:p w:rsidRPr="00003524" w:rsidR="006311DD" w:rsidP="00003524" w:rsidRDefault="006311DD" w14:paraId="08C89485" w14:textId="77777777">
      <w:pPr>
        <w:jc w:val="both"/>
        <w:rPr>
          <w:rFonts w:cstheme="minorHAnsi"/>
          <w:b/>
          <w:sz w:val="24"/>
          <w:szCs w:val="24"/>
        </w:rPr>
      </w:pPr>
    </w:p>
    <w:p w:rsidR="00436E31" w:rsidP="00C00631" w:rsidRDefault="00C00631" w14:paraId="0337DD1B" w14:textId="704652FB">
      <w:pPr>
        <w:pStyle w:val="Heading1"/>
      </w:pPr>
      <w:bookmarkStart w:name="_Toc72154710" w:id="9"/>
      <w:r>
        <w:t>Appendix A</w:t>
      </w:r>
      <w:bookmarkEnd w:id="9"/>
    </w:p>
    <w:p w:rsidR="50B26223" w:rsidP="50B26223" w:rsidRDefault="50B26223" w14:paraId="29FF685E" w14:textId="4AEB86B3"/>
    <w:p w:rsidR="50B26223" w:rsidP="50B26223" w:rsidRDefault="50B26223" w14:paraId="01A1A50F" w14:textId="4B4C6105"/>
    <w:p w:rsidR="50B26223" w:rsidP="50B26223" w:rsidRDefault="50B26223" w14:paraId="47E8B4BE" w14:textId="594DE8D7"/>
    <w:p w:rsidR="50B26223" w:rsidP="50B26223" w:rsidRDefault="50B26223" w14:paraId="6CEB26CC" w14:textId="3F7A6135"/>
    <w:p w:rsidR="50B26223" w:rsidP="50B26223" w:rsidRDefault="50B26223" w14:paraId="763F84E6" w14:textId="4DB3F59D"/>
    <w:p w:rsidR="006311DD" w:rsidP="006311DD" w:rsidRDefault="006311DD" w14:paraId="54EA4824" w14:textId="3ADE68B7"/>
    <w:tbl>
      <w:tblPr>
        <w:tblW w:w="0" w:type="auto"/>
        <w:tblInd w:w="90" w:type="dxa"/>
        <w:tblLayout w:type="fixed"/>
        <w:tblLook w:val="04A0" w:firstRow="1" w:lastRow="0" w:firstColumn="1" w:lastColumn="0" w:noHBand="0" w:noVBand="1"/>
      </w:tblPr>
      <w:tblGrid>
        <w:gridCol w:w="3860"/>
        <w:gridCol w:w="1324"/>
        <w:gridCol w:w="1324"/>
        <w:gridCol w:w="1451"/>
        <w:gridCol w:w="1056"/>
      </w:tblGrid>
      <w:tr w:rsidR="50B26223" w:rsidTr="1FD93772" w14:paraId="6716AC3C" w14:textId="77777777">
        <w:trPr>
          <w:trHeight w:val="405"/>
        </w:trPr>
        <w:tc>
          <w:tcPr>
            <w:tcW w:w="9015" w:type="dxa"/>
            <w:gridSpan w:val="5"/>
            <w:tcBorders>
              <w:top w:val="single" w:color="auto" w:sz="6" w:space="0"/>
              <w:left w:val="single" w:color="auto" w:sz="6" w:space="0"/>
              <w:bottom w:val="single" w:color="auto" w:sz="6" w:space="0"/>
              <w:right w:val="single" w:color="000000" w:themeColor="text1" w:sz="6" w:space="0"/>
            </w:tcBorders>
            <w:vAlign w:val="center"/>
          </w:tcPr>
          <w:p w:rsidR="50B26223" w:rsidP="50B26223" w:rsidRDefault="50B26223" w14:paraId="279899A5" w14:textId="5BBE4EF9">
            <w:pPr>
              <w:spacing w:after="200" w:line="240" w:lineRule="auto"/>
              <w:jc w:val="center"/>
              <w:rPr>
                <w:rFonts w:ascii="Arial Rounded MT Bold" w:hAnsi="Arial Rounded MT Bold" w:eastAsia="Arial Rounded MT Bold" w:cs="Arial Rounded MT Bold"/>
                <w:color w:val="000000" w:themeColor="text1"/>
                <w:sz w:val="24"/>
                <w:szCs w:val="24"/>
              </w:rPr>
            </w:pPr>
            <w:r w:rsidRPr="50B26223">
              <w:rPr>
                <w:rFonts w:ascii="Arial Rounded MT Bold" w:hAnsi="Arial Rounded MT Bold" w:eastAsia="Arial Rounded MT Bold" w:cs="Arial Rounded MT Bold"/>
                <w:color w:val="000000" w:themeColor="text1"/>
                <w:sz w:val="24"/>
                <w:szCs w:val="24"/>
              </w:rPr>
              <w:t>Presentation Evaluation Sheet</w:t>
            </w:r>
          </w:p>
        </w:tc>
      </w:tr>
      <w:tr w:rsidR="50B26223" w:rsidTr="1FD93772" w14:paraId="5A078EF1" w14:textId="77777777">
        <w:trPr>
          <w:trHeight w:val="405"/>
        </w:trPr>
        <w:tc>
          <w:tcPr>
            <w:tcW w:w="9015" w:type="dxa"/>
            <w:gridSpan w:val="5"/>
            <w:tcBorders>
              <w:top w:val="single" w:color="auto" w:sz="6" w:space="0"/>
              <w:left w:val="single" w:color="auto" w:sz="6" w:space="0"/>
              <w:bottom w:val="single" w:color="auto" w:sz="6" w:space="0"/>
              <w:right w:val="single" w:color="000000" w:themeColor="text1" w:sz="6" w:space="0"/>
            </w:tcBorders>
            <w:vAlign w:val="center"/>
          </w:tcPr>
          <w:p w:rsidR="50B26223" w:rsidP="50B26223" w:rsidRDefault="50B26223" w14:paraId="133823CB" w14:textId="770A3F4D">
            <w:pPr>
              <w:spacing w:after="200" w:line="240" w:lineRule="auto"/>
              <w:jc w:val="center"/>
              <w:rPr>
                <w:rFonts w:ascii="Arial Rounded MT Bold" w:hAnsi="Arial Rounded MT Bold" w:eastAsia="Arial Rounded MT Bold" w:cs="Arial Rounded MT Bold"/>
                <w:color w:val="000000" w:themeColor="text1"/>
                <w:sz w:val="24"/>
                <w:szCs w:val="24"/>
              </w:rPr>
            </w:pPr>
            <w:r w:rsidRPr="50B26223">
              <w:rPr>
                <w:rFonts w:ascii="Arial Rounded MT Bold" w:hAnsi="Arial Rounded MT Bold" w:eastAsia="Arial Rounded MT Bold" w:cs="Arial Rounded MT Bold"/>
                <w:color w:val="000000" w:themeColor="text1"/>
                <w:sz w:val="24"/>
                <w:szCs w:val="24"/>
              </w:rPr>
              <w:t>Module:  BMSK4002</w:t>
            </w:r>
          </w:p>
        </w:tc>
      </w:tr>
      <w:tr w:rsidR="50B26223" w:rsidTr="1FD93772" w14:paraId="4C8F3EE3" w14:textId="77777777">
        <w:trPr>
          <w:trHeight w:val="405"/>
        </w:trPr>
        <w:tc>
          <w:tcPr>
            <w:tcW w:w="9015" w:type="dxa"/>
            <w:gridSpan w:val="5"/>
            <w:tcBorders>
              <w:top w:val="single" w:color="auto" w:sz="6" w:space="0"/>
              <w:left w:val="single" w:color="auto" w:sz="6" w:space="0"/>
              <w:bottom w:val="single" w:color="auto" w:sz="6" w:space="0"/>
              <w:right w:val="single" w:color="000000" w:themeColor="text1" w:sz="6" w:space="0"/>
            </w:tcBorders>
            <w:vAlign w:val="center"/>
          </w:tcPr>
          <w:p w:rsidR="50B26223" w:rsidP="50B26223" w:rsidRDefault="50B26223" w14:paraId="2E0B0BDB" w14:textId="56408F2C">
            <w:pPr>
              <w:spacing w:after="200" w:line="240" w:lineRule="auto"/>
              <w:jc w:val="center"/>
              <w:rPr>
                <w:rFonts w:ascii="Arial Rounded MT Bold" w:hAnsi="Arial Rounded MT Bold" w:eastAsia="Arial Rounded MT Bold" w:cs="Arial Rounded MT Bold"/>
                <w:color w:val="000000" w:themeColor="text1"/>
                <w:sz w:val="24"/>
                <w:szCs w:val="24"/>
              </w:rPr>
            </w:pPr>
            <w:r w:rsidRPr="50B26223">
              <w:rPr>
                <w:rFonts w:ascii="Arial Rounded MT Bold" w:hAnsi="Arial Rounded MT Bold" w:eastAsia="Arial Rounded MT Bold" w:cs="Arial Rounded MT Bold"/>
                <w:color w:val="000000" w:themeColor="text1"/>
                <w:sz w:val="24"/>
                <w:szCs w:val="24"/>
              </w:rPr>
              <w:t xml:space="preserve">Topic:  Effective Team working </w:t>
            </w:r>
            <w:r>
              <w:br/>
            </w:r>
          </w:p>
        </w:tc>
      </w:tr>
      <w:tr w:rsidR="50B26223" w:rsidTr="1FD93772" w14:paraId="2713BB63" w14:textId="77777777">
        <w:trPr>
          <w:trHeight w:val="540"/>
        </w:trPr>
        <w:tc>
          <w:tcPr>
            <w:tcW w:w="3860" w:type="dxa"/>
            <w:tcBorders>
              <w:top w:val="single" w:color="auto" w:sz="6" w:space="0"/>
              <w:left w:val="single" w:color="auto" w:sz="6" w:space="0"/>
              <w:bottom w:val="single" w:color="auto" w:sz="6" w:space="0"/>
              <w:right w:val="single" w:color="000000" w:themeColor="text1" w:sz="6" w:space="0"/>
            </w:tcBorders>
            <w:vAlign w:val="center"/>
          </w:tcPr>
          <w:p w:rsidR="50B26223" w:rsidP="50B26223" w:rsidRDefault="50B26223" w14:paraId="0D6F8B10" w14:textId="0110B6CE">
            <w:pPr>
              <w:spacing w:after="200" w:line="240" w:lineRule="auto"/>
              <w:rPr>
                <w:rFonts w:ascii="Arial" w:hAnsi="Arial" w:eastAsia="Arial" w:cs="Arial"/>
                <w:color w:val="000000" w:themeColor="text1"/>
              </w:rPr>
            </w:pPr>
            <w:r w:rsidRPr="50B26223">
              <w:rPr>
                <w:rFonts w:ascii="Arial" w:hAnsi="Arial" w:eastAsia="Arial" w:cs="Arial"/>
                <w:color w:val="000000" w:themeColor="text1"/>
              </w:rPr>
              <w:t>Date 20/5/21</w:t>
            </w:r>
          </w:p>
        </w:tc>
        <w:tc>
          <w:tcPr>
            <w:tcW w:w="5155" w:type="dxa"/>
            <w:gridSpan w:val="4"/>
            <w:tcBorders>
              <w:top w:val="single" w:color="auto" w:sz="6" w:space="0"/>
              <w:left w:val="single" w:color="auto" w:sz="6" w:space="0"/>
              <w:bottom w:val="single" w:color="auto" w:sz="6" w:space="0"/>
              <w:right w:val="single" w:color="000000" w:themeColor="text1" w:sz="6" w:space="0"/>
            </w:tcBorders>
            <w:vAlign w:val="center"/>
          </w:tcPr>
          <w:p w:rsidR="50B26223" w:rsidP="50B26223" w:rsidRDefault="50B26223" w14:paraId="2A70ED19" w14:textId="6BE36AAC">
            <w:pPr>
              <w:spacing w:after="200" w:line="240" w:lineRule="auto"/>
              <w:rPr>
                <w:rFonts w:ascii="Arial" w:hAnsi="Arial" w:eastAsia="Arial" w:cs="Arial"/>
                <w:color w:val="000000" w:themeColor="text1"/>
              </w:rPr>
            </w:pPr>
            <w:r w:rsidRPr="50B26223">
              <w:rPr>
                <w:rFonts w:ascii="Arial" w:hAnsi="Arial" w:eastAsia="Arial" w:cs="Arial"/>
                <w:color w:val="000000" w:themeColor="text1"/>
              </w:rPr>
              <w:t>Name of Presenter Victoria Hole</w:t>
            </w:r>
          </w:p>
        </w:tc>
      </w:tr>
      <w:tr w:rsidR="50B26223" w:rsidTr="1FD93772" w14:paraId="47C93459" w14:textId="77777777">
        <w:trPr>
          <w:trHeight w:val="495"/>
        </w:trPr>
        <w:tc>
          <w:tcPr>
            <w:tcW w:w="3860" w:type="dxa"/>
            <w:tcBorders>
              <w:top w:val="single" w:color="auto" w:sz="6" w:space="0"/>
              <w:left w:val="nil"/>
              <w:bottom w:val="nil"/>
              <w:right w:val="nil"/>
            </w:tcBorders>
            <w:vAlign w:val="bottom"/>
          </w:tcPr>
          <w:p w:rsidR="50B26223" w:rsidP="50B26223" w:rsidRDefault="50B26223" w14:paraId="447F772D" w14:textId="773B83C8">
            <w:pPr>
              <w:spacing w:after="200" w:line="240" w:lineRule="auto"/>
              <w:rPr>
                <w:rFonts w:ascii="Calibri" w:hAnsi="Calibri" w:eastAsia="Calibri" w:cs="Calibri"/>
                <w:color w:val="000000" w:themeColor="text1"/>
              </w:rPr>
            </w:pPr>
          </w:p>
        </w:tc>
        <w:tc>
          <w:tcPr>
            <w:tcW w:w="5155" w:type="dxa"/>
            <w:gridSpan w:val="4"/>
            <w:vMerge w:val="restart"/>
            <w:tcBorders>
              <w:top w:val="single" w:color="auto" w:sz="6" w:space="0"/>
              <w:left w:val="single" w:color="auto" w:sz="6" w:space="0"/>
              <w:bottom w:val="single" w:color="auto" w:sz="6" w:space="0"/>
              <w:right w:val="single" w:color="000000" w:themeColor="text1" w:sz="6" w:space="0"/>
            </w:tcBorders>
            <w:vAlign w:val="center"/>
          </w:tcPr>
          <w:p w:rsidR="50B26223" w:rsidP="50B26223" w:rsidRDefault="50B26223" w14:paraId="20B6DF7F" w14:textId="0B29409D">
            <w:pPr>
              <w:spacing w:after="200" w:line="240" w:lineRule="auto"/>
              <w:jc w:val="center"/>
              <w:rPr>
                <w:rFonts w:ascii="Arial Rounded MT Bold" w:hAnsi="Arial Rounded MT Bold" w:eastAsia="Arial Rounded MT Bold" w:cs="Arial Rounded MT Bold"/>
                <w:color w:val="000000" w:themeColor="text1"/>
                <w:sz w:val="32"/>
                <w:szCs w:val="32"/>
              </w:rPr>
            </w:pPr>
            <w:r w:rsidRPr="50B26223">
              <w:rPr>
                <w:rFonts w:ascii="Arial Rounded MT Bold" w:hAnsi="Arial Rounded MT Bold" w:eastAsia="Arial Rounded MT Bold" w:cs="Arial Rounded MT Bold"/>
                <w:color w:val="000000" w:themeColor="text1"/>
                <w:sz w:val="32"/>
                <w:szCs w:val="32"/>
              </w:rPr>
              <w:t>Feedback</w:t>
            </w:r>
          </w:p>
        </w:tc>
      </w:tr>
      <w:tr w:rsidR="50B26223" w:rsidTr="1FD93772" w14:paraId="7C39AC39" w14:textId="77777777">
        <w:trPr>
          <w:trHeight w:val="300"/>
        </w:trPr>
        <w:tc>
          <w:tcPr>
            <w:tcW w:w="3860" w:type="dxa"/>
            <w:tcBorders>
              <w:top w:val="nil"/>
              <w:left w:val="nil"/>
              <w:bottom w:val="nil"/>
              <w:right w:val="nil"/>
            </w:tcBorders>
            <w:vAlign w:val="bottom"/>
          </w:tcPr>
          <w:p w:rsidR="50B26223" w:rsidP="50B26223" w:rsidRDefault="50B26223" w14:paraId="727F5272" w14:textId="42C2BD73">
            <w:pPr>
              <w:spacing w:after="200" w:line="240" w:lineRule="auto"/>
              <w:rPr>
                <w:rFonts w:ascii="Calibri" w:hAnsi="Calibri" w:eastAsia="Calibri" w:cs="Calibri"/>
                <w:color w:val="000000" w:themeColor="text1"/>
              </w:rPr>
            </w:pPr>
          </w:p>
        </w:tc>
        <w:tc>
          <w:tcPr>
            <w:tcW w:w="5155" w:type="dxa"/>
            <w:gridSpan w:val="4"/>
            <w:vMerge/>
            <w:vAlign w:val="center"/>
          </w:tcPr>
          <w:p w:rsidR="00337F14" w:rsidRDefault="00337F14" w14:paraId="45F4C27A" w14:textId="77777777"/>
        </w:tc>
      </w:tr>
      <w:tr w:rsidR="50B26223" w:rsidTr="1FD93772" w14:paraId="4FA966E9" w14:textId="77777777">
        <w:trPr>
          <w:trHeight w:val="300"/>
        </w:trPr>
        <w:tc>
          <w:tcPr>
            <w:tcW w:w="3860" w:type="dxa"/>
            <w:tcBorders>
              <w:top w:val="nil"/>
              <w:left w:val="nil"/>
              <w:bottom w:val="nil"/>
              <w:right w:val="nil"/>
            </w:tcBorders>
            <w:vAlign w:val="bottom"/>
          </w:tcPr>
          <w:p w:rsidR="50B26223" w:rsidP="50B26223" w:rsidRDefault="50B26223" w14:paraId="64B56BB6" w14:textId="4886EC3A">
            <w:pPr>
              <w:spacing w:after="200" w:line="240" w:lineRule="auto"/>
              <w:rPr>
                <w:rFonts w:ascii="Calibri" w:hAnsi="Calibri" w:eastAsia="Calibri" w:cs="Calibri"/>
                <w:color w:val="000000" w:themeColor="text1"/>
              </w:rPr>
            </w:pPr>
          </w:p>
        </w:tc>
        <w:tc>
          <w:tcPr>
            <w:tcW w:w="1324" w:type="dxa"/>
            <w:tcBorders>
              <w:top w:val="nil"/>
              <w:left w:val="nil"/>
              <w:bottom w:val="nil"/>
              <w:right w:val="nil"/>
            </w:tcBorders>
            <w:vAlign w:val="bottom"/>
          </w:tcPr>
          <w:p w:rsidR="50B26223" w:rsidP="50B26223" w:rsidRDefault="50B26223" w14:paraId="49185CBA" w14:textId="1C1B0A8B">
            <w:pPr>
              <w:spacing w:after="200" w:line="240" w:lineRule="auto"/>
              <w:jc w:val="center"/>
              <w:rPr>
                <w:rFonts w:ascii="Arial" w:hAnsi="Arial" w:eastAsia="Arial" w:cs="Arial"/>
                <w:color w:val="000000" w:themeColor="text1"/>
              </w:rPr>
            </w:pPr>
            <w:r w:rsidRPr="50B26223">
              <w:rPr>
                <w:rFonts w:ascii="Arial" w:hAnsi="Arial" w:eastAsia="Arial" w:cs="Arial"/>
                <w:color w:val="000000" w:themeColor="text1"/>
              </w:rPr>
              <w:t>Weak</w:t>
            </w:r>
          </w:p>
        </w:tc>
        <w:tc>
          <w:tcPr>
            <w:tcW w:w="1324" w:type="dxa"/>
            <w:tcBorders>
              <w:top w:val="nil"/>
              <w:left w:val="nil"/>
              <w:bottom w:val="nil"/>
              <w:right w:val="nil"/>
            </w:tcBorders>
            <w:vAlign w:val="bottom"/>
          </w:tcPr>
          <w:p w:rsidR="50B26223" w:rsidP="50B26223" w:rsidRDefault="50B26223" w14:paraId="06637A77" w14:textId="55B5ECA8">
            <w:pPr>
              <w:spacing w:after="200" w:line="240" w:lineRule="auto"/>
              <w:jc w:val="center"/>
              <w:rPr>
                <w:rFonts w:ascii="Arial" w:hAnsi="Arial" w:eastAsia="Arial" w:cs="Arial"/>
                <w:color w:val="000000" w:themeColor="text1"/>
              </w:rPr>
            </w:pPr>
            <w:r w:rsidRPr="50B26223">
              <w:rPr>
                <w:rFonts w:ascii="Arial" w:hAnsi="Arial" w:eastAsia="Arial" w:cs="Arial"/>
                <w:color w:val="000000" w:themeColor="text1"/>
              </w:rPr>
              <w:t>Fair</w:t>
            </w:r>
          </w:p>
        </w:tc>
        <w:tc>
          <w:tcPr>
            <w:tcW w:w="1451" w:type="dxa"/>
            <w:tcBorders>
              <w:top w:val="nil"/>
              <w:left w:val="nil"/>
              <w:bottom w:val="nil"/>
              <w:right w:val="nil"/>
            </w:tcBorders>
            <w:vAlign w:val="bottom"/>
          </w:tcPr>
          <w:p w:rsidR="50B26223" w:rsidP="50B26223" w:rsidRDefault="50B26223" w14:paraId="7128DA73" w14:textId="49C8BD42">
            <w:pPr>
              <w:spacing w:after="200" w:line="240" w:lineRule="auto"/>
              <w:jc w:val="center"/>
              <w:rPr>
                <w:rFonts w:ascii="Arial" w:hAnsi="Arial" w:eastAsia="Arial" w:cs="Arial"/>
                <w:color w:val="000000" w:themeColor="text1"/>
              </w:rPr>
            </w:pPr>
            <w:r w:rsidRPr="50B26223">
              <w:rPr>
                <w:rFonts w:ascii="Arial" w:hAnsi="Arial" w:eastAsia="Arial" w:cs="Arial"/>
                <w:color w:val="000000" w:themeColor="text1"/>
              </w:rPr>
              <w:t>Good</w:t>
            </w:r>
          </w:p>
        </w:tc>
        <w:tc>
          <w:tcPr>
            <w:tcW w:w="1056" w:type="dxa"/>
            <w:tcBorders>
              <w:top w:val="nil"/>
              <w:left w:val="nil"/>
              <w:bottom w:val="nil"/>
              <w:right w:val="nil"/>
            </w:tcBorders>
            <w:vAlign w:val="bottom"/>
          </w:tcPr>
          <w:p w:rsidR="50B26223" w:rsidP="50B26223" w:rsidRDefault="50B26223" w14:paraId="71DE2654" w14:textId="777DE853">
            <w:pPr>
              <w:spacing w:after="200" w:line="240" w:lineRule="auto"/>
              <w:jc w:val="center"/>
              <w:rPr>
                <w:rFonts w:ascii="Arial" w:hAnsi="Arial" w:eastAsia="Arial" w:cs="Arial"/>
                <w:color w:val="000000" w:themeColor="text1"/>
              </w:rPr>
            </w:pPr>
            <w:r w:rsidRPr="50B26223">
              <w:rPr>
                <w:rFonts w:ascii="Arial" w:hAnsi="Arial" w:eastAsia="Arial" w:cs="Arial"/>
                <w:color w:val="000000" w:themeColor="text1"/>
              </w:rPr>
              <w:t>Excellent</w:t>
            </w:r>
          </w:p>
        </w:tc>
      </w:tr>
      <w:tr w:rsidR="50B26223" w:rsidTr="1FD93772" w14:paraId="0E952D7A"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427B699F" w14:textId="666EDA11">
            <w:pPr>
              <w:spacing w:after="200" w:line="240" w:lineRule="auto"/>
              <w:rPr>
                <w:rFonts w:ascii="Arial" w:hAnsi="Arial" w:eastAsia="Arial" w:cs="Arial"/>
                <w:color w:val="000000" w:themeColor="text1"/>
              </w:rPr>
            </w:pPr>
            <w:r w:rsidRPr="50B26223">
              <w:rPr>
                <w:rFonts w:ascii="Arial" w:hAnsi="Arial" w:eastAsia="Arial" w:cs="Arial"/>
                <w:color w:val="000000" w:themeColor="text1"/>
              </w:rPr>
              <w:t>Prepared for Presentation</w:t>
            </w:r>
          </w:p>
        </w:tc>
        <w:tc>
          <w:tcPr>
            <w:tcW w:w="1324" w:type="dxa"/>
            <w:tcBorders>
              <w:top w:val="single" w:color="auto" w:sz="6" w:space="0"/>
              <w:left w:val="single" w:color="auto" w:sz="6" w:space="0"/>
              <w:bottom w:val="single" w:color="auto" w:sz="6" w:space="0"/>
              <w:right w:val="single" w:color="000000" w:themeColor="text1" w:sz="6" w:space="0"/>
            </w:tcBorders>
            <w:vAlign w:val="bottom"/>
          </w:tcPr>
          <w:p w:rsidR="50B26223" w:rsidP="50B26223" w:rsidRDefault="50B26223" w14:paraId="792AFD1C" w14:textId="0471FE04">
            <w:pPr>
              <w:spacing w:after="200" w:line="240" w:lineRule="auto"/>
              <w:rPr>
                <w:rFonts w:ascii="Calibri" w:hAnsi="Calibri" w:eastAsia="Calibri" w:cs="Calibri"/>
                <w:color w:val="000000" w:themeColor="text1"/>
              </w:rPr>
            </w:pPr>
            <w:r w:rsidRPr="50B26223">
              <w:rPr>
                <w:rFonts w:ascii="Calibri" w:hAnsi="Calibri" w:eastAsia="Calibri" w:cs="Calibri"/>
                <w:i/>
                <w:iCs/>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16B647DD" w14:textId="1535A159">
            <w:pPr>
              <w:spacing w:after="200" w:line="240" w:lineRule="auto"/>
              <w:rPr>
                <w:rFonts w:ascii="Calibri" w:hAnsi="Calibri" w:eastAsia="Calibri" w:cs="Calibri"/>
                <w:color w:val="000000" w:themeColor="text1"/>
              </w:rPr>
            </w:pPr>
            <w:r w:rsidRPr="50B26223">
              <w:rPr>
                <w:rFonts w:ascii="Calibri" w:hAnsi="Calibri" w:eastAsia="Calibri" w:cs="Calibri"/>
                <w:i/>
                <w:iCs/>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6DF107C5" w14:textId="71E0D05C">
            <w:pPr>
              <w:spacing w:after="200" w:line="240" w:lineRule="auto"/>
              <w:rPr>
                <w:rFonts w:ascii="Calibri" w:hAnsi="Calibri" w:eastAsia="Calibri" w:cs="Calibri"/>
                <w:color w:val="000000" w:themeColor="text1"/>
              </w:rPr>
            </w:pPr>
            <w:r w:rsidRPr="1FD93772">
              <w:rPr>
                <w:rFonts w:ascii="Calibri" w:hAnsi="Calibri" w:eastAsia="Calibri" w:cs="Calibri"/>
                <w:i/>
                <w:iCs/>
                <w:color w:val="000000" w:themeColor="text1"/>
              </w:rPr>
              <w:t> </w:t>
            </w:r>
            <w:r w:rsidR="50B26223">
              <w:rPr>
                <w:noProof/>
              </w:rPr>
              <w:drawing>
                <wp:inline distT="0" distB="0" distL="0" distR="0" wp14:anchorId="74A97FD5" wp14:editId="67FE5B55">
                  <wp:extent cx="114300" cy="171450"/>
                  <wp:effectExtent l="0" t="0" r="0" b="0"/>
                  <wp:docPr id="452073174" name="Picture 45207317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2073174"/>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056" w:type="dxa"/>
            <w:tcBorders>
              <w:top w:val="single" w:color="auto" w:sz="6" w:space="0"/>
              <w:left w:val="single" w:color="auto" w:sz="6" w:space="0"/>
              <w:bottom w:val="single" w:color="auto" w:sz="6" w:space="0"/>
              <w:right w:val="single" w:color="000000" w:themeColor="text1" w:sz="6" w:space="0"/>
            </w:tcBorders>
            <w:vAlign w:val="bottom"/>
          </w:tcPr>
          <w:p w:rsidR="50B26223" w:rsidP="50B26223" w:rsidRDefault="50B26223" w14:paraId="33170BD3" w14:textId="073C1C14">
            <w:pPr>
              <w:spacing w:after="200" w:line="240" w:lineRule="auto"/>
              <w:rPr>
                <w:rFonts w:ascii="Calibri" w:hAnsi="Calibri" w:eastAsia="Calibri" w:cs="Calibri"/>
                <w:color w:val="000000" w:themeColor="text1"/>
              </w:rPr>
            </w:pPr>
            <w:r w:rsidRPr="50B26223">
              <w:rPr>
                <w:rFonts w:ascii="Calibri" w:hAnsi="Calibri" w:eastAsia="Calibri" w:cs="Calibri"/>
                <w:i/>
                <w:iCs/>
                <w:color w:val="000000" w:themeColor="text1"/>
              </w:rPr>
              <w:t> </w:t>
            </w:r>
          </w:p>
        </w:tc>
      </w:tr>
      <w:tr w:rsidR="50B26223" w:rsidTr="1FD93772" w14:paraId="7B21B074"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02CF8D01" w14:textId="54DC6E13">
            <w:pPr>
              <w:spacing w:after="200" w:line="240" w:lineRule="auto"/>
              <w:rPr>
                <w:rFonts w:ascii="Arial" w:hAnsi="Arial" w:eastAsia="Arial" w:cs="Arial"/>
                <w:color w:val="000000" w:themeColor="text1"/>
              </w:rPr>
            </w:pPr>
            <w:r w:rsidRPr="50B26223">
              <w:rPr>
                <w:rFonts w:ascii="Arial" w:hAnsi="Arial" w:eastAsia="Arial" w:cs="Arial"/>
                <w:color w:val="000000" w:themeColor="text1"/>
              </w:rPr>
              <w:t>Presented in an interesting way</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CA59824" w14:textId="29486BD2">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48031171" w14:textId="06CB5C46">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27821D56" w14:textId="5A20942D">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7E16492D" wp14:editId="651D751B">
                  <wp:extent cx="114300" cy="171450"/>
                  <wp:effectExtent l="0" t="0" r="0" b="0"/>
                  <wp:docPr id="6" name="Picture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6C28A608" w14:textId="44EC15CB">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472DC665"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775F325B" w14:textId="2BAE1BD3">
            <w:pPr>
              <w:spacing w:after="200" w:line="240" w:lineRule="auto"/>
              <w:rPr>
                <w:rFonts w:ascii="Arial" w:hAnsi="Arial" w:eastAsia="Arial" w:cs="Arial"/>
                <w:color w:val="000000" w:themeColor="text1"/>
              </w:rPr>
            </w:pPr>
            <w:r w:rsidRPr="50B26223">
              <w:rPr>
                <w:rFonts w:ascii="Arial" w:hAnsi="Arial" w:eastAsia="Arial" w:cs="Arial"/>
                <w:color w:val="000000" w:themeColor="text1"/>
              </w:rPr>
              <w:t>Objectives of the presentation are clear</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DA1D130" w14:textId="2B51C583">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66774F69" w14:textId="59D8081B">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5EDBA9AC" wp14:editId="71887D74">
                  <wp:extent cx="114300" cy="171450"/>
                  <wp:effectExtent l="0" t="0" r="0" b="0"/>
                  <wp:docPr id="7" name="Picture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1AF1A494" w14:textId="269120D0">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1645E0B6" w14:textId="0D358CB1">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6DA18BA3"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16D90017" w14:textId="7D3EF9D8">
            <w:pPr>
              <w:spacing w:after="200" w:line="240" w:lineRule="auto"/>
              <w:rPr>
                <w:rFonts w:ascii="Arial" w:hAnsi="Arial" w:eastAsia="Arial" w:cs="Arial"/>
                <w:color w:val="000000" w:themeColor="text1"/>
              </w:rPr>
            </w:pPr>
            <w:r w:rsidRPr="50B26223">
              <w:rPr>
                <w:rFonts w:ascii="Arial" w:hAnsi="Arial" w:eastAsia="Arial" w:cs="Arial"/>
                <w:color w:val="000000" w:themeColor="text1"/>
              </w:rPr>
              <w:t>Used visual aids effectively</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B152A42" w14:textId="53CE5B86">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7211854F" w14:textId="6A7CCE14">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1A8F5241" w14:textId="26160A0A">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0EB99399" wp14:editId="12209255">
                  <wp:extent cx="114300" cy="171450"/>
                  <wp:effectExtent l="0" t="0" r="0" b="0"/>
                  <wp:docPr id="9" name="Picture 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5149ADB6" w14:textId="0FD9F732">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3D906D2E"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5289D2F2" w14:textId="5204C974">
            <w:pPr>
              <w:spacing w:after="200" w:line="240" w:lineRule="auto"/>
              <w:rPr>
                <w:rFonts w:ascii="Arial" w:hAnsi="Arial" w:eastAsia="Arial" w:cs="Arial"/>
                <w:color w:val="000000" w:themeColor="text1"/>
              </w:rPr>
            </w:pPr>
            <w:r w:rsidRPr="50B26223">
              <w:rPr>
                <w:rFonts w:ascii="Arial" w:hAnsi="Arial" w:eastAsia="Arial" w:cs="Arial"/>
                <w:color w:val="000000" w:themeColor="text1"/>
              </w:rPr>
              <w:t>Organised the presentation logically</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3D6BF00" w14:textId="25EDC34B">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0234E34B" w14:textId="104007DA">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0A9EACF0" w14:textId="5A6DB658">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705D748E" wp14:editId="1B077D4C">
                  <wp:extent cx="114300" cy="171450"/>
                  <wp:effectExtent l="0" t="0" r="0" b="0"/>
                  <wp:docPr id="10" name="Picture 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467F2235" w14:textId="3D746A4A">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1BE13398"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564A3D1B" w14:textId="3BF81E10">
            <w:pPr>
              <w:spacing w:after="200" w:line="240" w:lineRule="auto"/>
              <w:rPr>
                <w:rFonts w:ascii="Arial" w:hAnsi="Arial" w:eastAsia="Arial" w:cs="Arial"/>
                <w:color w:val="000000" w:themeColor="text1"/>
              </w:rPr>
            </w:pPr>
            <w:r w:rsidRPr="50B26223">
              <w:rPr>
                <w:rFonts w:ascii="Arial" w:hAnsi="Arial" w:eastAsia="Arial" w:cs="Arial"/>
                <w:color w:val="000000" w:themeColor="text1"/>
              </w:rPr>
              <w:t>Spoke loudly enough</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672BD5F" w14:textId="5E61B56C">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1E2519B4" w14:textId="3B89072E">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C1E25D7" w14:textId="10185C67">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49CF34A6" w14:textId="37C2BBBE">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36A0BF18" wp14:editId="1E9A41CE">
                  <wp:extent cx="114300" cy="171450"/>
                  <wp:effectExtent l="0" t="0" r="0" b="0"/>
                  <wp:docPr id="11" name="Picture 1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r>
      <w:tr w:rsidR="50B26223" w:rsidTr="1FD93772" w14:paraId="782122BC"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E56B88C" w14:textId="520C1396">
            <w:pPr>
              <w:spacing w:after="200" w:line="240" w:lineRule="auto"/>
              <w:rPr>
                <w:rFonts w:ascii="Arial" w:hAnsi="Arial" w:eastAsia="Arial" w:cs="Arial"/>
                <w:color w:val="000000" w:themeColor="text1"/>
              </w:rPr>
            </w:pPr>
            <w:r w:rsidRPr="50B26223">
              <w:rPr>
                <w:rFonts w:ascii="Arial" w:hAnsi="Arial" w:eastAsia="Arial" w:cs="Arial"/>
                <w:color w:val="000000" w:themeColor="text1"/>
              </w:rPr>
              <w:t>Spoke slowly and clearly</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3264AF1A" w14:textId="740A0D62">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7354440E" w14:textId="2DA94501">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69B75AFD" w14:textId="7C6A9252">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22A9BA6B" wp14:editId="721A80F8">
                  <wp:extent cx="114300" cy="171450"/>
                  <wp:effectExtent l="0" t="0" r="0" b="0"/>
                  <wp:docPr id="12" name="Picture 1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743802FF" w14:textId="5EE6A931">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1AB503F3"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5D9F6B49" w14:textId="706A5881">
            <w:pPr>
              <w:spacing w:after="200" w:line="240" w:lineRule="auto"/>
              <w:rPr>
                <w:rFonts w:ascii="Arial" w:hAnsi="Arial" w:eastAsia="Arial" w:cs="Arial"/>
                <w:color w:val="000000" w:themeColor="text1"/>
              </w:rPr>
            </w:pPr>
            <w:r w:rsidRPr="50B26223">
              <w:rPr>
                <w:rFonts w:ascii="Arial" w:hAnsi="Arial" w:eastAsia="Arial" w:cs="Arial"/>
                <w:color w:val="000000" w:themeColor="text1"/>
              </w:rPr>
              <w:t>Presented within appropriate time</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484940CD" w14:textId="71BB4DEE">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1FD93772" w14:paraId="5E9CAAE9" w14:textId="4A2B969B">
            <w:pPr>
              <w:spacing w:after="200" w:line="240" w:lineRule="auto"/>
              <w:rPr>
                <w:rFonts w:ascii="Calibri" w:hAnsi="Calibri" w:eastAsia="Calibri" w:cs="Calibri"/>
                <w:color w:val="000000" w:themeColor="text1"/>
              </w:rPr>
            </w:pPr>
            <w:r w:rsidRPr="1FD93772">
              <w:rPr>
                <w:rFonts w:ascii="Calibri" w:hAnsi="Calibri" w:eastAsia="Calibri" w:cs="Calibri"/>
                <w:color w:val="000000" w:themeColor="text1"/>
              </w:rPr>
              <w:t> </w:t>
            </w:r>
            <w:r w:rsidR="50B26223">
              <w:rPr>
                <w:noProof/>
              </w:rPr>
              <w:drawing>
                <wp:inline distT="0" distB="0" distL="0" distR="0" wp14:anchorId="067F3241" wp14:editId="3DF0ED4F">
                  <wp:extent cx="114300" cy="171450"/>
                  <wp:effectExtent l="0" t="0" r="0" b="0"/>
                  <wp:docPr id="13" name="Picture 1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19">
                            <a:extLst>
                              <a:ext uri="{28A0092B-C50C-407E-A947-70E740481C1C}">
                                <a14:useLocalDpi xmlns:a14="http://schemas.microsoft.com/office/drawing/2010/main" val="0"/>
                              </a:ext>
                            </a:extLst>
                          </a:blip>
                          <a:stretch>
                            <a:fillRect/>
                          </a:stretch>
                        </pic:blipFill>
                        <pic:spPr>
                          <a:xfrm>
                            <a:off x="0" y="0"/>
                            <a:ext cx="114300" cy="171450"/>
                          </a:xfrm>
                          <a:prstGeom prst="rect">
                            <a:avLst/>
                          </a:prstGeom>
                        </pic:spPr>
                      </pic:pic>
                    </a:graphicData>
                  </a:graphic>
                </wp:inline>
              </w:drawing>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49343306" w14:textId="00382BAF">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6E8A8081" w14:textId="7D208DBE">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0F7C3CDC" w14:textId="77777777">
        <w:trPr>
          <w:trHeight w:val="405"/>
        </w:trPr>
        <w:tc>
          <w:tcPr>
            <w:tcW w:w="3860"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1B22202" w14:textId="0033AA19">
            <w:pPr>
              <w:spacing w:after="200" w:line="240" w:lineRule="auto"/>
              <w:rPr>
                <w:rFonts w:ascii="Arial" w:hAnsi="Arial" w:eastAsia="Arial" w:cs="Arial"/>
                <w:color w:val="000000" w:themeColor="text1"/>
              </w:rPr>
            </w:pPr>
            <w:r w:rsidRPr="50B26223">
              <w:rPr>
                <w:rFonts w:ascii="Arial" w:hAnsi="Arial" w:eastAsia="Arial" w:cs="Arial"/>
                <w:color w:val="000000" w:themeColor="text1"/>
              </w:rPr>
              <w:t>Responded to questions accurately</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222920EE" w14:textId="582D7B0B">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324"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30087FF1" w14:textId="7D86B8A4">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451"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7A9AAC5D" w14:textId="64B52024">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c>
          <w:tcPr>
            <w:tcW w:w="1056" w:type="dxa"/>
            <w:tcBorders>
              <w:top w:val="single" w:color="auto" w:sz="6" w:space="0"/>
              <w:left w:val="single" w:color="auto" w:sz="6" w:space="0"/>
              <w:bottom w:val="single" w:color="auto" w:sz="6" w:space="0"/>
              <w:right w:val="single" w:color="auto" w:sz="6" w:space="0"/>
            </w:tcBorders>
            <w:vAlign w:val="bottom"/>
          </w:tcPr>
          <w:p w:rsidR="50B26223" w:rsidP="50B26223" w:rsidRDefault="50B26223" w14:paraId="5C504956" w14:textId="4A33CBF0">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r w:rsidR="50B26223" w:rsidTr="1FD93772" w14:paraId="0FD34E35" w14:textId="77777777">
        <w:trPr>
          <w:trHeight w:val="2115"/>
        </w:trPr>
        <w:tc>
          <w:tcPr>
            <w:tcW w:w="3860" w:type="dxa"/>
            <w:tcBorders>
              <w:top w:val="single" w:color="auto" w:sz="6" w:space="0"/>
              <w:left w:val="single" w:color="auto" w:sz="6" w:space="0"/>
              <w:bottom w:val="single" w:color="auto" w:sz="6" w:space="0"/>
              <w:right w:val="single" w:color="auto" w:sz="6" w:space="0"/>
            </w:tcBorders>
          </w:tcPr>
          <w:p w:rsidR="50B26223" w:rsidP="50B26223" w:rsidRDefault="50B26223" w14:paraId="323B552A" w14:textId="7B11A75E">
            <w:pPr>
              <w:spacing w:after="200" w:line="276" w:lineRule="auto"/>
              <w:rPr>
                <w:rFonts w:ascii="Arial" w:hAnsi="Arial" w:eastAsia="Arial" w:cs="Arial"/>
                <w:color w:val="000000" w:themeColor="text1"/>
              </w:rPr>
            </w:pPr>
            <w:r>
              <w:br/>
            </w:r>
            <w:r w:rsidRPr="50B26223">
              <w:rPr>
                <w:rFonts w:ascii="Arial" w:hAnsi="Arial" w:eastAsia="Arial" w:cs="Arial"/>
                <w:color w:val="000000" w:themeColor="text1"/>
                <w:u w:val="single"/>
              </w:rPr>
              <w:t>What can I do better next time?</w:t>
            </w:r>
          </w:p>
          <w:p w:rsidR="50B26223" w:rsidP="50B26223" w:rsidRDefault="50B26223" w14:paraId="5680CC90" w14:textId="613812FE">
            <w:pPr>
              <w:spacing w:after="200" w:line="276" w:lineRule="auto"/>
              <w:rPr>
                <w:rFonts w:ascii="Segoe UI Emoji" w:hAnsi="Segoe UI Emoji" w:eastAsia="Segoe UI Emoji" w:cs="Segoe UI Emoji"/>
                <w:color w:val="000000" w:themeColor="text1"/>
              </w:rPr>
            </w:pPr>
            <w:r w:rsidRPr="50B26223">
              <w:rPr>
                <w:rFonts w:ascii="Calibri" w:hAnsi="Calibri" w:eastAsia="Calibri" w:cs="Calibri"/>
                <w:color w:val="000000" w:themeColor="text1"/>
              </w:rPr>
              <w:t xml:space="preserve">The only thing I can really say is it was a little short, but you already know that </w:t>
            </w:r>
            <w:r w:rsidRPr="50B26223">
              <w:rPr>
                <w:rFonts w:ascii="Segoe UI Emoji" w:hAnsi="Segoe UI Emoji" w:eastAsia="Segoe UI Emoji" w:cs="Segoe UI Emoji"/>
                <w:color w:val="000000" w:themeColor="text1"/>
              </w:rPr>
              <w:t>😊</w:t>
            </w:r>
          </w:p>
        </w:tc>
        <w:tc>
          <w:tcPr>
            <w:tcW w:w="5155" w:type="dxa"/>
            <w:gridSpan w:val="4"/>
            <w:tcBorders>
              <w:top w:val="single" w:color="auto" w:sz="6" w:space="0"/>
              <w:left w:val="single" w:color="auto" w:sz="6" w:space="0"/>
              <w:bottom w:val="single" w:color="auto" w:sz="6" w:space="0"/>
              <w:right w:val="single" w:color="auto" w:sz="6" w:space="0"/>
            </w:tcBorders>
            <w:vAlign w:val="bottom"/>
          </w:tcPr>
          <w:p w:rsidR="50B26223" w:rsidP="50B26223" w:rsidRDefault="50B26223" w14:paraId="439C048D" w14:textId="3C98C715">
            <w:pPr>
              <w:spacing w:after="200" w:line="240" w:lineRule="auto"/>
              <w:jc w:val="center"/>
              <w:rPr>
                <w:rFonts w:ascii="Calibri" w:hAnsi="Calibri" w:eastAsia="Calibri" w:cs="Calibri"/>
                <w:color w:val="000000" w:themeColor="text1"/>
              </w:rPr>
            </w:pPr>
          </w:p>
          <w:p w:rsidR="50B26223" w:rsidP="50B26223" w:rsidRDefault="50B26223" w14:paraId="2B6B6F77" w14:textId="13E0EA6D">
            <w:pPr>
              <w:spacing w:after="200" w:line="276" w:lineRule="auto"/>
              <w:jc w:val="center"/>
              <w:rPr>
                <w:rFonts w:ascii="Arial" w:hAnsi="Arial" w:eastAsia="Arial" w:cs="Arial"/>
                <w:color w:val="000000" w:themeColor="text1"/>
              </w:rPr>
            </w:pPr>
            <w:r w:rsidRPr="50B26223">
              <w:rPr>
                <w:rFonts w:ascii="Arial" w:hAnsi="Arial" w:eastAsia="Arial" w:cs="Arial"/>
                <w:color w:val="000000" w:themeColor="text1"/>
                <w:u w:val="single"/>
              </w:rPr>
              <w:t>What went well?</w:t>
            </w:r>
          </w:p>
          <w:p w:rsidR="50B26223" w:rsidP="50B26223" w:rsidRDefault="50B26223" w14:paraId="4A7BC848" w14:textId="3B63EB79">
            <w:pPr>
              <w:spacing w:after="200" w:line="240" w:lineRule="auto"/>
              <w:jc w:val="center"/>
              <w:rPr>
                <w:rFonts w:ascii="Calibri" w:hAnsi="Calibri" w:eastAsia="Calibri" w:cs="Calibri"/>
                <w:color w:val="000000" w:themeColor="text1"/>
              </w:rPr>
            </w:pPr>
          </w:p>
          <w:p w:rsidR="50B26223" w:rsidP="50B26223" w:rsidRDefault="50B26223" w14:paraId="4C56CC79" w14:textId="45ED22AE">
            <w:pPr>
              <w:pStyle w:val="ListParagraph"/>
              <w:numPr>
                <w:ilvl w:val="0"/>
                <w:numId w:val="7"/>
              </w:numPr>
              <w:spacing w:after="200" w:line="240" w:lineRule="auto"/>
              <w:rPr>
                <w:rFonts w:eastAsiaTheme="minorEastAsia"/>
                <w:color w:val="000000" w:themeColor="text1"/>
              </w:rPr>
            </w:pPr>
            <w:r w:rsidRPr="50B26223">
              <w:rPr>
                <w:rFonts w:ascii="Calibri" w:hAnsi="Calibri" w:eastAsia="Calibri" w:cs="Calibri"/>
                <w:color w:val="000000" w:themeColor="text1"/>
              </w:rPr>
              <w:t>Good information</w:t>
            </w:r>
          </w:p>
          <w:p w:rsidR="50B26223" w:rsidP="50B26223" w:rsidRDefault="50B26223" w14:paraId="22F1EDF3" w14:textId="65D5B8A7">
            <w:pPr>
              <w:pStyle w:val="ListParagraph"/>
              <w:numPr>
                <w:ilvl w:val="0"/>
                <w:numId w:val="7"/>
              </w:numPr>
              <w:spacing w:after="200" w:line="240" w:lineRule="auto"/>
              <w:rPr>
                <w:rFonts w:eastAsiaTheme="minorEastAsia"/>
                <w:color w:val="000000" w:themeColor="text1"/>
              </w:rPr>
            </w:pPr>
            <w:r w:rsidRPr="50B26223">
              <w:rPr>
                <w:rFonts w:ascii="Calibri" w:hAnsi="Calibri" w:eastAsia="Calibri" w:cs="Calibri"/>
                <w:color w:val="000000" w:themeColor="text1"/>
              </w:rPr>
              <w:t>Well thought out</w:t>
            </w:r>
          </w:p>
          <w:p w:rsidR="50B26223" w:rsidP="50B26223" w:rsidRDefault="50B26223" w14:paraId="20D81879" w14:textId="7E3FBBA0">
            <w:pPr>
              <w:pStyle w:val="ListParagraph"/>
              <w:numPr>
                <w:ilvl w:val="0"/>
                <w:numId w:val="7"/>
              </w:numPr>
              <w:spacing w:after="200" w:line="240" w:lineRule="auto"/>
              <w:rPr>
                <w:rFonts w:eastAsiaTheme="minorEastAsia"/>
                <w:color w:val="000000" w:themeColor="text1"/>
              </w:rPr>
            </w:pPr>
            <w:r w:rsidRPr="50B26223">
              <w:rPr>
                <w:rFonts w:ascii="Calibri" w:hAnsi="Calibri" w:eastAsia="Calibri" w:cs="Calibri"/>
                <w:color w:val="000000" w:themeColor="text1"/>
              </w:rPr>
              <w:t xml:space="preserve">Good use of graphics and text </w:t>
            </w:r>
          </w:p>
          <w:p w:rsidR="50B26223" w:rsidP="50B26223" w:rsidRDefault="50B26223" w14:paraId="5E0E7716" w14:textId="7A3573C1">
            <w:pPr>
              <w:spacing w:after="200" w:line="240" w:lineRule="auto"/>
              <w:rPr>
                <w:rFonts w:ascii="Calibri" w:hAnsi="Calibri" w:eastAsia="Calibri" w:cs="Calibri"/>
                <w:color w:val="000000" w:themeColor="text1"/>
              </w:rPr>
            </w:pPr>
          </w:p>
          <w:p w:rsidR="50B26223" w:rsidP="50B26223" w:rsidRDefault="50B26223" w14:paraId="7AD67844" w14:textId="68410AE8">
            <w:pPr>
              <w:spacing w:after="200" w:line="240" w:lineRule="auto"/>
              <w:jc w:val="center"/>
              <w:rPr>
                <w:rFonts w:ascii="Calibri" w:hAnsi="Calibri" w:eastAsia="Calibri" w:cs="Calibri"/>
                <w:color w:val="000000" w:themeColor="text1"/>
              </w:rPr>
            </w:pPr>
          </w:p>
          <w:p w:rsidR="50B26223" w:rsidP="50B26223" w:rsidRDefault="50B26223" w14:paraId="42196C50" w14:textId="0E7FF323">
            <w:pPr>
              <w:spacing w:after="200" w:line="240" w:lineRule="auto"/>
              <w:jc w:val="center"/>
              <w:rPr>
                <w:rFonts w:ascii="Calibri" w:hAnsi="Calibri" w:eastAsia="Calibri" w:cs="Calibri"/>
                <w:color w:val="000000" w:themeColor="text1"/>
              </w:rPr>
            </w:pPr>
          </w:p>
          <w:p w:rsidR="50B26223" w:rsidP="50B26223" w:rsidRDefault="50B26223" w14:paraId="4F032294" w14:textId="482A8EDE">
            <w:pPr>
              <w:spacing w:after="200" w:line="240" w:lineRule="auto"/>
              <w:jc w:val="center"/>
              <w:rPr>
                <w:rFonts w:ascii="Calibri" w:hAnsi="Calibri" w:eastAsia="Calibri" w:cs="Calibri"/>
                <w:color w:val="000000" w:themeColor="text1"/>
              </w:rPr>
            </w:pPr>
          </w:p>
          <w:p w:rsidR="50B26223" w:rsidP="50B26223" w:rsidRDefault="50B26223" w14:paraId="0F372E36" w14:textId="32CDA6FC">
            <w:pPr>
              <w:spacing w:after="200" w:line="240" w:lineRule="auto"/>
              <w:jc w:val="center"/>
              <w:rPr>
                <w:rFonts w:ascii="Calibri" w:hAnsi="Calibri" w:eastAsia="Calibri" w:cs="Calibri"/>
                <w:color w:val="000000" w:themeColor="text1"/>
              </w:rPr>
            </w:pPr>
          </w:p>
          <w:p w:rsidR="50B26223" w:rsidP="50B26223" w:rsidRDefault="50B26223" w14:paraId="26BAAF13" w14:textId="4F852472">
            <w:pPr>
              <w:spacing w:after="200" w:line="240" w:lineRule="auto"/>
              <w:jc w:val="center"/>
              <w:rPr>
                <w:rFonts w:ascii="Calibri" w:hAnsi="Calibri" w:eastAsia="Calibri" w:cs="Calibri"/>
                <w:color w:val="000000" w:themeColor="text1"/>
              </w:rPr>
            </w:pPr>
          </w:p>
          <w:p w:rsidR="50B26223" w:rsidP="50B26223" w:rsidRDefault="50B26223" w14:paraId="7A1C8914" w14:textId="5E4C4474">
            <w:pPr>
              <w:spacing w:after="200" w:line="240" w:lineRule="auto"/>
              <w:rPr>
                <w:rFonts w:ascii="Calibri" w:hAnsi="Calibri" w:eastAsia="Calibri" w:cs="Calibri"/>
                <w:color w:val="000000" w:themeColor="text1"/>
              </w:rPr>
            </w:pPr>
          </w:p>
          <w:p w:rsidR="50B26223" w:rsidP="50B26223" w:rsidRDefault="50B26223" w14:paraId="150F640D" w14:textId="66A85A95">
            <w:pPr>
              <w:spacing w:after="200" w:line="240" w:lineRule="auto"/>
              <w:rPr>
                <w:rFonts w:ascii="Calibri" w:hAnsi="Calibri" w:eastAsia="Calibri" w:cs="Calibri"/>
                <w:color w:val="000000" w:themeColor="text1"/>
              </w:rPr>
            </w:pPr>
            <w:r w:rsidRPr="50B26223">
              <w:rPr>
                <w:rFonts w:ascii="Calibri" w:hAnsi="Calibri" w:eastAsia="Calibri" w:cs="Calibri"/>
                <w:color w:val="000000" w:themeColor="text1"/>
              </w:rPr>
              <w:t> </w:t>
            </w:r>
          </w:p>
        </w:tc>
      </w:tr>
    </w:tbl>
    <w:p w:rsidR="50B26223" w:rsidP="50B26223" w:rsidRDefault="50B26223" w14:paraId="5C190A10" w14:textId="0389E45C">
      <w:pPr>
        <w:rPr>
          <w:rFonts w:ascii="Arial" w:hAnsi="Arial" w:cs="Arial"/>
        </w:rPr>
      </w:pPr>
    </w:p>
    <w:p w:rsidR="00C00631" w:rsidP="00C00631" w:rsidRDefault="00C00631" w14:paraId="758B615C" w14:textId="7F23098B"/>
    <w:p w:rsidRPr="00BD4916" w:rsidR="00BD4916" w:rsidP="00BD4916" w:rsidRDefault="00BD4916" w14:paraId="04F87318" w14:textId="77777777"/>
    <w:p w:rsidR="00F970CE" w:rsidP="00C00631" w:rsidRDefault="00F970CE" w14:paraId="01106BB5" w14:textId="7608D280">
      <w:pPr>
        <w:rPr>
          <w:sz w:val="24"/>
          <w:szCs w:val="24"/>
        </w:rPr>
      </w:pPr>
    </w:p>
    <w:p w:rsidR="002E5068" w:rsidP="00C00631" w:rsidRDefault="002E5068" w14:paraId="2B863FC1" w14:textId="6A084C5D">
      <w:pPr>
        <w:rPr>
          <w:sz w:val="24"/>
          <w:szCs w:val="24"/>
        </w:rPr>
      </w:pPr>
    </w:p>
    <w:p w:rsidR="00496ADD" w:rsidP="00C00631" w:rsidRDefault="00496ADD" w14:paraId="5B666CD1" w14:textId="03697063">
      <w:pPr>
        <w:rPr>
          <w:sz w:val="24"/>
          <w:szCs w:val="24"/>
        </w:rPr>
      </w:pPr>
    </w:p>
    <w:p w:rsidR="00496ADD" w:rsidP="00C00631" w:rsidRDefault="00496ADD" w14:paraId="7F092D00" w14:textId="77777777">
      <w:pPr>
        <w:rPr>
          <w:sz w:val="24"/>
          <w:szCs w:val="24"/>
        </w:rPr>
      </w:pPr>
    </w:p>
    <w:p w:rsidR="002E5068" w:rsidP="00C00631" w:rsidRDefault="002E5068" w14:paraId="3CA198FF" w14:textId="07E95DA8">
      <w:pPr>
        <w:rPr>
          <w:sz w:val="24"/>
          <w:szCs w:val="24"/>
        </w:rPr>
      </w:pPr>
    </w:p>
    <w:sectPr w:rsidR="002E506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F" w:usb2="00000012" w:usb3="00000000" w:csb0="0002009F" w:csb1="00000000"/>
  </w:font>
  <w:font w:name="Abadi">
    <w:panose1 w:val="020B0604020104020204"/>
    <w:charset w:val="00"/>
    <w:family w:val="swiss"/>
    <w:pitch w:val="variable"/>
    <w:sig w:usb0="80000003" w:usb1="00000000" w:usb2="00000000" w:usb3="00000000" w:csb0="00000001" w:csb1="00000000"/>
  </w:font>
  <w:font w:name="Aharoni">
    <w:panose1 w:val="02010803020104030203"/>
    <w:charset w:val="00"/>
    <w:family w:val="auto"/>
    <w:pitch w:val="variable"/>
    <w:sig w:usb0="00000803" w:usb1="00000000" w:usb2="00000000" w:usb3="00000000" w:csb0="00000021" w:csb1="00000000"/>
  </w:font>
  <w:font w:name="inherit">
    <w:altName w:val="Cambria"/>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051E8"/>
    <w:multiLevelType w:val="multilevel"/>
    <w:tmpl w:val="EA94F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034278"/>
    <w:multiLevelType w:val="multilevel"/>
    <w:tmpl w:val="80129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CA7A42"/>
    <w:multiLevelType w:val="multilevel"/>
    <w:tmpl w:val="09BAA2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3247B87"/>
    <w:multiLevelType w:val="multilevel"/>
    <w:tmpl w:val="6B365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624CBF"/>
    <w:multiLevelType w:val="multilevel"/>
    <w:tmpl w:val="E168F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1453DB"/>
    <w:multiLevelType w:val="multilevel"/>
    <w:tmpl w:val="9D1E295C"/>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69090F"/>
    <w:multiLevelType w:val="hybridMultilevel"/>
    <w:tmpl w:val="FFFFFFFF"/>
    <w:lvl w:ilvl="0" w:tplc="6B9CDFF4">
      <w:start w:val="1"/>
      <w:numFmt w:val="bullet"/>
      <w:lvlText w:val=""/>
      <w:lvlJc w:val="left"/>
      <w:pPr>
        <w:ind w:left="720" w:hanging="360"/>
      </w:pPr>
      <w:rPr>
        <w:rFonts w:hint="default" w:ascii="Symbol" w:hAnsi="Symbol"/>
      </w:rPr>
    </w:lvl>
    <w:lvl w:ilvl="1" w:tplc="3FF60F7C">
      <w:start w:val="1"/>
      <w:numFmt w:val="bullet"/>
      <w:lvlText w:val="o"/>
      <w:lvlJc w:val="left"/>
      <w:pPr>
        <w:ind w:left="1440" w:hanging="360"/>
      </w:pPr>
      <w:rPr>
        <w:rFonts w:hint="default" w:ascii="Courier New" w:hAnsi="Courier New"/>
      </w:rPr>
    </w:lvl>
    <w:lvl w:ilvl="2" w:tplc="7AB263DA">
      <w:start w:val="1"/>
      <w:numFmt w:val="bullet"/>
      <w:lvlText w:val=""/>
      <w:lvlJc w:val="left"/>
      <w:pPr>
        <w:ind w:left="2160" w:hanging="360"/>
      </w:pPr>
      <w:rPr>
        <w:rFonts w:hint="default" w:ascii="Wingdings" w:hAnsi="Wingdings"/>
      </w:rPr>
    </w:lvl>
    <w:lvl w:ilvl="3" w:tplc="0F2438C8">
      <w:start w:val="1"/>
      <w:numFmt w:val="bullet"/>
      <w:lvlText w:val=""/>
      <w:lvlJc w:val="left"/>
      <w:pPr>
        <w:ind w:left="2880" w:hanging="360"/>
      </w:pPr>
      <w:rPr>
        <w:rFonts w:hint="default" w:ascii="Symbol" w:hAnsi="Symbol"/>
      </w:rPr>
    </w:lvl>
    <w:lvl w:ilvl="4" w:tplc="B05C5522">
      <w:start w:val="1"/>
      <w:numFmt w:val="bullet"/>
      <w:lvlText w:val="o"/>
      <w:lvlJc w:val="left"/>
      <w:pPr>
        <w:ind w:left="3600" w:hanging="360"/>
      </w:pPr>
      <w:rPr>
        <w:rFonts w:hint="default" w:ascii="Courier New" w:hAnsi="Courier New"/>
      </w:rPr>
    </w:lvl>
    <w:lvl w:ilvl="5" w:tplc="57E2E1B2">
      <w:start w:val="1"/>
      <w:numFmt w:val="bullet"/>
      <w:lvlText w:val=""/>
      <w:lvlJc w:val="left"/>
      <w:pPr>
        <w:ind w:left="4320" w:hanging="360"/>
      </w:pPr>
      <w:rPr>
        <w:rFonts w:hint="default" w:ascii="Wingdings" w:hAnsi="Wingdings"/>
      </w:rPr>
    </w:lvl>
    <w:lvl w:ilvl="6" w:tplc="058292EC">
      <w:start w:val="1"/>
      <w:numFmt w:val="bullet"/>
      <w:lvlText w:val=""/>
      <w:lvlJc w:val="left"/>
      <w:pPr>
        <w:ind w:left="5040" w:hanging="360"/>
      </w:pPr>
      <w:rPr>
        <w:rFonts w:hint="default" w:ascii="Symbol" w:hAnsi="Symbol"/>
      </w:rPr>
    </w:lvl>
    <w:lvl w:ilvl="7" w:tplc="FC0AD998">
      <w:start w:val="1"/>
      <w:numFmt w:val="bullet"/>
      <w:lvlText w:val="o"/>
      <w:lvlJc w:val="left"/>
      <w:pPr>
        <w:ind w:left="5760" w:hanging="360"/>
      </w:pPr>
      <w:rPr>
        <w:rFonts w:hint="default" w:ascii="Courier New" w:hAnsi="Courier New"/>
      </w:rPr>
    </w:lvl>
    <w:lvl w:ilvl="8" w:tplc="3AA887D4">
      <w:start w:val="1"/>
      <w:numFmt w:val="bullet"/>
      <w:lvlText w:val=""/>
      <w:lvlJc w:val="left"/>
      <w:pPr>
        <w:ind w:left="6480" w:hanging="360"/>
      </w:pPr>
      <w:rPr>
        <w:rFonts w:hint="default" w:ascii="Wingdings" w:hAnsi="Wingdings"/>
      </w:rPr>
    </w:lvl>
  </w:abstractNum>
  <w:num w:numId="1">
    <w:abstractNumId w:val="3"/>
  </w:num>
  <w:num w:numId="2">
    <w:abstractNumId w:val="5"/>
  </w:num>
  <w:num w:numId="3">
    <w:abstractNumId w:val="1"/>
  </w:num>
  <w:num w:numId="4">
    <w:abstractNumId w:val="4"/>
  </w:num>
  <w:num w:numId="5">
    <w:abstractNumId w:val="0"/>
  </w:num>
  <w:num w:numId="6">
    <w:abstractNumId w:val="2"/>
  </w:num>
  <w:num w:numId="7">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QUAA/vo2iwAAAA="/>
  </w:docVars>
  <w:rsids>
    <w:rsidRoot w:val="00436E31"/>
    <w:rsid w:val="00003524"/>
    <w:rsid w:val="000313F3"/>
    <w:rsid w:val="000624AC"/>
    <w:rsid w:val="00073440"/>
    <w:rsid w:val="000D1D0E"/>
    <w:rsid w:val="00112581"/>
    <w:rsid w:val="00135634"/>
    <w:rsid w:val="00166446"/>
    <w:rsid w:val="0017039F"/>
    <w:rsid w:val="001924B4"/>
    <w:rsid w:val="001A3ABC"/>
    <w:rsid w:val="001D0551"/>
    <w:rsid w:val="001D527B"/>
    <w:rsid w:val="001E1C66"/>
    <w:rsid w:val="001E3208"/>
    <w:rsid w:val="00226FF0"/>
    <w:rsid w:val="002356DB"/>
    <w:rsid w:val="00253635"/>
    <w:rsid w:val="002640DF"/>
    <w:rsid w:val="00296780"/>
    <w:rsid w:val="002A3294"/>
    <w:rsid w:val="002D7798"/>
    <w:rsid w:val="002E5068"/>
    <w:rsid w:val="00311384"/>
    <w:rsid w:val="00337F14"/>
    <w:rsid w:val="0035082C"/>
    <w:rsid w:val="00361FDB"/>
    <w:rsid w:val="00377741"/>
    <w:rsid w:val="003A3CD0"/>
    <w:rsid w:val="003B3557"/>
    <w:rsid w:val="003B5137"/>
    <w:rsid w:val="003C0EC5"/>
    <w:rsid w:val="003C7CF3"/>
    <w:rsid w:val="003D0B77"/>
    <w:rsid w:val="003D5827"/>
    <w:rsid w:val="003E5970"/>
    <w:rsid w:val="003E784B"/>
    <w:rsid w:val="003F1642"/>
    <w:rsid w:val="00436E31"/>
    <w:rsid w:val="00436EF0"/>
    <w:rsid w:val="0045031E"/>
    <w:rsid w:val="004567ED"/>
    <w:rsid w:val="00456B23"/>
    <w:rsid w:val="00477697"/>
    <w:rsid w:val="00496ADD"/>
    <w:rsid w:val="004C7B28"/>
    <w:rsid w:val="004D194F"/>
    <w:rsid w:val="0052104E"/>
    <w:rsid w:val="005562E6"/>
    <w:rsid w:val="00574AE0"/>
    <w:rsid w:val="005B1B9B"/>
    <w:rsid w:val="005B3478"/>
    <w:rsid w:val="005E285C"/>
    <w:rsid w:val="00623A05"/>
    <w:rsid w:val="006311DD"/>
    <w:rsid w:val="00655BC4"/>
    <w:rsid w:val="00672945"/>
    <w:rsid w:val="00673CC4"/>
    <w:rsid w:val="006A0A61"/>
    <w:rsid w:val="006C12D5"/>
    <w:rsid w:val="006F37EA"/>
    <w:rsid w:val="006F4566"/>
    <w:rsid w:val="007019C4"/>
    <w:rsid w:val="007043C0"/>
    <w:rsid w:val="00723309"/>
    <w:rsid w:val="00757960"/>
    <w:rsid w:val="007620B1"/>
    <w:rsid w:val="00764706"/>
    <w:rsid w:val="00764D41"/>
    <w:rsid w:val="0077107D"/>
    <w:rsid w:val="00783D15"/>
    <w:rsid w:val="007B2111"/>
    <w:rsid w:val="007F4355"/>
    <w:rsid w:val="00806A89"/>
    <w:rsid w:val="00807A6C"/>
    <w:rsid w:val="00832F8B"/>
    <w:rsid w:val="00874EBD"/>
    <w:rsid w:val="008A134F"/>
    <w:rsid w:val="008B0B63"/>
    <w:rsid w:val="008B6D5C"/>
    <w:rsid w:val="008E1C9D"/>
    <w:rsid w:val="008E4A39"/>
    <w:rsid w:val="008F682E"/>
    <w:rsid w:val="00925266"/>
    <w:rsid w:val="00934F8F"/>
    <w:rsid w:val="00936399"/>
    <w:rsid w:val="009369BA"/>
    <w:rsid w:val="00967716"/>
    <w:rsid w:val="009719D2"/>
    <w:rsid w:val="00992810"/>
    <w:rsid w:val="009A3ED2"/>
    <w:rsid w:val="009B295A"/>
    <w:rsid w:val="009B66A5"/>
    <w:rsid w:val="00A14E0B"/>
    <w:rsid w:val="00A20E4A"/>
    <w:rsid w:val="00A62EAD"/>
    <w:rsid w:val="00A835A4"/>
    <w:rsid w:val="00A91DDD"/>
    <w:rsid w:val="00A93D70"/>
    <w:rsid w:val="00AB20A9"/>
    <w:rsid w:val="00AB7480"/>
    <w:rsid w:val="00AC0D05"/>
    <w:rsid w:val="00B157D6"/>
    <w:rsid w:val="00B25F25"/>
    <w:rsid w:val="00B419B2"/>
    <w:rsid w:val="00B76B44"/>
    <w:rsid w:val="00B82B40"/>
    <w:rsid w:val="00BA5F60"/>
    <w:rsid w:val="00BB0F56"/>
    <w:rsid w:val="00BC0E54"/>
    <w:rsid w:val="00BD4916"/>
    <w:rsid w:val="00BF62D8"/>
    <w:rsid w:val="00C00631"/>
    <w:rsid w:val="00C0127D"/>
    <w:rsid w:val="00C17169"/>
    <w:rsid w:val="00C26696"/>
    <w:rsid w:val="00C5478B"/>
    <w:rsid w:val="00C5669E"/>
    <w:rsid w:val="00C60E40"/>
    <w:rsid w:val="00CB3C00"/>
    <w:rsid w:val="00CC45E1"/>
    <w:rsid w:val="00CD1928"/>
    <w:rsid w:val="00D01F57"/>
    <w:rsid w:val="00D16603"/>
    <w:rsid w:val="00D17AD8"/>
    <w:rsid w:val="00D31293"/>
    <w:rsid w:val="00D61E66"/>
    <w:rsid w:val="00D77E26"/>
    <w:rsid w:val="00DA0809"/>
    <w:rsid w:val="00DB3926"/>
    <w:rsid w:val="00DC4659"/>
    <w:rsid w:val="00DF58E2"/>
    <w:rsid w:val="00DF7672"/>
    <w:rsid w:val="00E0355D"/>
    <w:rsid w:val="00E23F4C"/>
    <w:rsid w:val="00E3569B"/>
    <w:rsid w:val="00E44061"/>
    <w:rsid w:val="00E64A93"/>
    <w:rsid w:val="00E74809"/>
    <w:rsid w:val="00EC0724"/>
    <w:rsid w:val="00EC5AFB"/>
    <w:rsid w:val="00F04A31"/>
    <w:rsid w:val="00F41BFD"/>
    <w:rsid w:val="00F53B76"/>
    <w:rsid w:val="00F7654E"/>
    <w:rsid w:val="00F970CE"/>
    <w:rsid w:val="00FA6F3C"/>
    <w:rsid w:val="016EC1C2"/>
    <w:rsid w:val="0B466790"/>
    <w:rsid w:val="1FD93772"/>
    <w:rsid w:val="2936F72C"/>
    <w:rsid w:val="50B26223"/>
    <w:rsid w:val="5B2E1D83"/>
    <w:rsid w:val="63A39B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9DFEF718-6CAB-48CF-AAA4-B997A663DB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669E"/>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5669E"/>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character" w:styleId="UnresolvedMention">
    <w:name w:val="Unresolved Mention"/>
    <w:basedOn w:val="DefaultParagraphFont"/>
    <w:uiPriority w:val="99"/>
    <w:semiHidden/>
    <w:unhideWhenUsed/>
    <w:rsid w:val="008B6D5C"/>
    <w:rPr>
      <w:color w:val="605E5C"/>
      <w:shd w:val="clear" w:color="auto" w:fill="E1DFDD"/>
    </w:rPr>
  </w:style>
  <w:style w:type="character" w:styleId="Emphasis">
    <w:name w:val="Emphasis"/>
    <w:basedOn w:val="DefaultParagraphFont"/>
    <w:uiPriority w:val="20"/>
    <w:qFormat/>
    <w:rsid w:val="006F37EA"/>
    <w:rPr>
      <w:i/>
      <w:iCs/>
    </w:rPr>
  </w:style>
  <w:style w:type="character" w:styleId="author" w:customStyle="1">
    <w:name w:val="author"/>
    <w:basedOn w:val="DefaultParagraphFont"/>
    <w:rsid w:val="001924B4"/>
  </w:style>
  <w:style w:type="paragraph" w:styleId="ListParagraph">
    <w:name w:val="List Paragraph"/>
    <w:basedOn w:val="Normal"/>
    <w:uiPriority w:val="34"/>
    <w:qFormat/>
    <w:rsid w:val="000D1D0E"/>
    <w:pPr>
      <w:ind w:left="720"/>
      <w:contextualSpacing/>
    </w:pPr>
  </w:style>
  <w:style w:type="table" w:styleId="TableGrid">
    <w:name w:val="Table Grid"/>
    <w:basedOn w:val="TableNormal"/>
    <w:uiPriority w:val="59"/>
    <w:rsid w:val="005562E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6102">
      <w:bodyDiv w:val="1"/>
      <w:marLeft w:val="0"/>
      <w:marRight w:val="0"/>
      <w:marTop w:val="0"/>
      <w:marBottom w:val="0"/>
      <w:divBdr>
        <w:top w:val="none" w:sz="0" w:space="0" w:color="auto"/>
        <w:left w:val="none" w:sz="0" w:space="0" w:color="auto"/>
        <w:bottom w:val="none" w:sz="0" w:space="0" w:color="auto"/>
        <w:right w:val="none" w:sz="0" w:space="0" w:color="auto"/>
      </w:divBdr>
    </w:div>
    <w:div w:id="60711551">
      <w:bodyDiv w:val="1"/>
      <w:marLeft w:val="0"/>
      <w:marRight w:val="0"/>
      <w:marTop w:val="0"/>
      <w:marBottom w:val="0"/>
      <w:divBdr>
        <w:top w:val="none" w:sz="0" w:space="0" w:color="auto"/>
        <w:left w:val="none" w:sz="0" w:space="0" w:color="auto"/>
        <w:bottom w:val="none" w:sz="0" w:space="0" w:color="auto"/>
        <w:right w:val="none" w:sz="0" w:space="0" w:color="auto"/>
      </w:divBdr>
    </w:div>
    <w:div w:id="170798822">
      <w:bodyDiv w:val="1"/>
      <w:marLeft w:val="0"/>
      <w:marRight w:val="0"/>
      <w:marTop w:val="0"/>
      <w:marBottom w:val="0"/>
      <w:divBdr>
        <w:top w:val="none" w:sz="0" w:space="0" w:color="auto"/>
        <w:left w:val="none" w:sz="0" w:space="0" w:color="auto"/>
        <w:bottom w:val="none" w:sz="0" w:space="0" w:color="auto"/>
        <w:right w:val="none" w:sz="0" w:space="0" w:color="auto"/>
      </w:divBdr>
    </w:div>
    <w:div w:id="240138101">
      <w:bodyDiv w:val="1"/>
      <w:marLeft w:val="0"/>
      <w:marRight w:val="0"/>
      <w:marTop w:val="0"/>
      <w:marBottom w:val="0"/>
      <w:divBdr>
        <w:top w:val="none" w:sz="0" w:space="0" w:color="auto"/>
        <w:left w:val="none" w:sz="0" w:space="0" w:color="auto"/>
        <w:bottom w:val="none" w:sz="0" w:space="0" w:color="auto"/>
        <w:right w:val="none" w:sz="0" w:space="0" w:color="auto"/>
      </w:divBdr>
    </w:div>
    <w:div w:id="649286771">
      <w:bodyDiv w:val="1"/>
      <w:marLeft w:val="0"/>
      <w:marRight w:val="0"/>
      <w:marTop w:val="0"/>
      <w:marBottom w:val="0"/>
      <w:divBdr>
        <w:top w:val="none" w:sz="0" w:space="0" w:color="auto"/>
        <w:left w:val="none" w:sz="0" w:space="0" w:color="auto"/>
        <w:bottom w:val="none" w:sz="0" w:space="0" w:color="auto"/>
        <w:right w:val="none" w:sz="0" w:space="0" w:color="auto"/>
      </w:divBdr>
    </w:div>
    <w:div w:id="1596403052">
      <w:bodyDiv w:val="1"/>
      <w:marLeft w:val="0"/>
      <w:marRight w:val="0"/>
      <w:marTop w:val="0"/>
      <w:marBottom w:val="0"/>
      <w:divBdr>
        <w:top w:val="none" w:sz="0" w:space="0" w:color="auto"/>
        <w:left w:val="none" w:sz="0" w:space="0" w:color="auto"/>
        <w:bottom w:val="none" w:sz="0" w:space="0" w:color="auto"/>
        <w:right w:val="none" w:sz="0" w:space="0" w:color="auto"/>
      </w:divBdr>
    </w:div>
    <w:div w:id="1806973308">
      <w:bodyDiv w:val="1"/>
      <w:marLeft w:val="0"/>
      <w:marRight w:val="0"/>
      <w:marTop w:val="0"/>
      <w:marBottom w:val="0"/>
      <w:divBdr>
        <w:top w:val="none" w:sz="0" w:space="0" w:color="auto"/>
        <w:left w:val="none" w:sz="0" w:space="0" w:color="auto"/>
        <w:bottom w:val="none" w:sz="0" w:space="0" w:color="auto"/>
        <w:right w:val="none" w:sz="0" w:space="0" w:color="auto"/>
      </w:divBdr>
      <w:divsChild>
        <w:div w:id="47995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4.png" Id="rId13" /><Relationship Type="http://schemas.openxmlformats.org/officeDocument/2006/relationships/hyperlink" Target="https://www.iupindia.in/610/Soft_Skills_Focus.asp" TargetMode="Externa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www.praxisframework.org/en/library/berlo" TargetMode="External" Id="rId12" /><Relationship Type="http://schemas.openxmlformats.org/officeDocument/2006/relationships/hyperlink" Target="https://www.skillsyouneed.com/ls/index.php/343479" TargetMode="External" Id="rId17" /><Relationship Type="http://schemas.openxmlformats.org/officeDocument/2006/relationships/customXml" Target="../customXml/item2.xml" Id="rId2" /><Relationship Type="http://schemas.openxmlformats.org/officeDocument/2006/relationships/hyperlink" Target="https://www.mindtools.com/pages/article/newCS_99.htm"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3.png" Id="rId11" /><Relationship Type="http://schemas.openxmlformats.org/officeDocument/2006/relationships/numbering" Target="numbering.xml" Id="rId5" /><Relationship Type="http://schemas.openxmlformats.org/officeDocument/2006/relationships/hyperlink" Target="http://manyana-education.blogspot.com/2010/10/communication-cycle.html" TargetMode="External" Id="rId15" /><Relationship Type="http://schemas.openxmlformats.org/officeDocument/2006/relationships/image" Target="media/image2.png" Id="rId10" /><Relationship Type="http://schemas.openxmlformats.org/officeDocument/2006/relationships/image" Target="media/image5.png" Id="rId19"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image" Target="media/image4.jpeg" Id="rId14" /><Relationship Type="http://schemas.openxmlformats.org/officeDocument/2006/relationships/image" Target="/media/image3.jpg" Id="Rfbfc7cc5923f401e" /><Relationship Type="http://schemas.openxmlformats.org/officeDocument/2006/relationships/glossaryDocument" Target="/word/glossary/document.xml" Id="R5a2cabd359c048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16ea91-396d-4642-9148-b784cbadd13f}"/>
      </w:docPartPr>
      <w:docPartBody>
        <w:p w14:paraId="08938CF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E1BE49-3018-44D5-AA4A-668F5DD606C8}">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CF3B9D4C-4D54-4683-8FBE-E049B8157F20}">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3B130766-20E7-4488-8A37-28B260822C94}">
  <ds:schemaRefs>
    <ds:schemaRef ds:uri="http://schemas.microsoft.com/sharepoint/v3/contenttype/forms"/>
  </ds:schemaRefs>
</ds:datastoreItem>
</file>

<file path=customXml/itemProps4.xml><?xml version="1.0" encoding="utf-8"?>
<ds:datastoreItem xmlns:ds="http://schemas.openxmlformats.org/officeDocument/2006/customXml" ds:itemID="{5D68EAE4-B1A8-495A-8BC6-48C495973382}">
  <ds:schemaRefs>
    <ds:schemaRef ds:uri="http://schemas.microsoft.com/office/2006/metadata/contentType"/>
    <ds:schemaRef ds:uri="http://schemas.microsoft.com/office/2006/metadata/properties/metaAttributes"/>
    <ds:schemaRef ds:uri="http://www.w3.org/2000/xmlns/"/>
    <ds:schemaRef ds:uri="http://www.w3.org/2001/XMLSchema"/>
    <ds:schemaRef ds:uri="920a86f2-4e7f-4c35-b78c-004ab25ef739"/>
    <ds:schemaRef ds:uri="00876e07-ceca-4387-ad41-c2f73250e1e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BMSK4002 Part 2 Report</dc:title>
  <dc:subject>BMSK4002 Part 2 Report</dc:subject>
  <dc:creator/>
  <keywords/>
  <dc:description/>
  <lastModifiedBy>Victoria Hole</lastModifiedBy>
  <revision>72</revision>
  <dcterms:created xsi:type="dcterms:W3CDTF">2021-05-17T08:16:00.0000000Z</dcterms:created>
  <dcterms:modified xsi:type="dcterms:W3CDTF">2021-05-30T10:18:11.6234616Z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