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0309AD" w14:paraId="7B2BDBB7" wp14:textId="7921BD14">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Report on Hotel Staff to Help in Preparing and Managing Guest Experience for International Visitors</w:t>
      </w:r>
    </w:p>
    <w:p xmlns:wp14="http://schemas.microsoft.com/office/word/2010/wordml" w:rsidP="2D0309AD" w14:paraId="4FB48886" wp14:textId="529CE316">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09E62D1C" wp14:textId="6E0ADC55">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3FA26A9C" wp14:textId="691105DA">
      <w:pPr>
        <w:pStyle w:val="Normal"/>
        <w:spacing w:before="0" w:beforeAutospacing="off" w:after="0" w:afterAutospacing="off" w:line="240" w:lineRule="exact"/>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2D0309AD" w:rsidR="6CDEEF9E">
        <w:rPr>
          <w:rFonts w:ascii="Arial Nova" w:hAnsi="Arial Nova" w:eastAsia="Arial Nova" w:cs="Arial Nova"/>
          <w:noProof w:val="0"/>
          <w:color w:val="000000" w:themeColor="text1" w:themeTint="FF" w:themeShade="FF"/>
          <w:sz w:val="24"/>
          <w:szCs w:val="24"/>
          <w:lang w:val="en-US"/>
        </w:rPr>
        <w:t>Student name:</w:t>
      </w:r>
      <w:r w:rsidRPr="2D0309AD" w:rsidR="0AD64769">
        <w:rPr>
          <w:rFonts w:ascii="Arial Nova" w:hAnsi="Arial Nova" w:eastAsia="Arial Nova" w:cs="Arial Nova"/>
          <w:noProof w:val="0"/>
          <w:color w:val="000000" w:themeColor="text1" w:themeTint="FF" w:themeShade="FF"/>
          <w:sz w:val="24"/>
          <w:szCs w:val="24"/>
          <w:lang w:val="en-US"/>
        </w:rPr>
        <w:t xml:space="preserve"> Andrei </w:t>
      </w:r>
      <w:r w:rsidRPr="2D0309AD" w:rsidR="0AD64769">
        <w:rPr>
          <w:rFonts w:ascii="Arial Nova" w:hAnsi="Arial Nova" w:eastAsia="Arial Nova" w:cs="Arial Nova"/>
          <w:noProof w:val="0"/>
          <w:color w:val="000000" w:themeColor="text1" w:themeTint="FF" w:themeShade="FF"/>
          <w:sz w:val="24"/>
          <w:szCs w:val="24"/>
          <w:lang w:val="en-US"/>
        </w:rPr>
        <w:t>Curelaru</w:t>
      </w:r>
      <w:r w:rsidRPr="2D0309AD" w:rsidR="6CDEEF9E">
        <w:rPr>
          <w:rFonts w:ascii="Arial Nova" w:hAnsi="Arial Nova" w:eastAsia="Arial Nova" w:cs="Arial Nova"/>
          <w:noProof w:val="0"/>
          <w:color w:val="000000" w:themeColor="text1" w:themeTint="FF" w:themeShade="FF"/>
          <w:sz w:val="24"/>
          <w:szCs w:val="24"/>
          <w:lang w:val="en-US"/>
        </w:rPr>
        <w:t xml:space="preserve"> </w:t>
      </w:r>
    </w:p>
    <w:p xmlns:wp14="http://schemas.microsoft.com/office/word/2010/wordml" w:rsidP="2D0309AD" w14:paraId="41D45F94" wp14:textId="42DB93A3">
      <w:pPr>
        <w:spacing w:before="0" w:beforeAutospacing="off" w:after="160" w:afterAutospacing="off" w:line="360" w:lineRule="auto"/>
        <w:jc w:val="center"/>
        <w:rPr>
          <w:rFonts w:ascii="Arial Nova" w:hAnsi="Arial Nova" w:eastAsia="Arial Nova" w:cs="Arial Nova"/>
          <w:noProof w:val="0"/>
          <w:color w:val="000000" w:themeColor="text1" w:themeTint="FF" w:themeShade="FF"/>
          <w:sz w:val="24"/>
          <w:szCs w:val="24"/>
          <w:lang w:val="en-US"/>
        </w:rPr>
      </w:pPr>
      <w:r w:rsidRPr="2D0309AD" w:rsidR="6CDEEF9E">
        <w:rPr>
          <w:rFonts w:ascii="Arial Nova" w:hAnsi="Arial Nova" w:eastAsia="Arial Nova" w:cs="Arial Nova"/>
          <w:noProof w:val="0"/>
          <w:color w:val="000000" w:themeColor="text1" w:themeTint="FF" w:themeShade="FF"/>
          <w:sz w:val="24"/>
          <w:szCs w:val="24"/>
          <w:lang w:val="en-US"/>
        </w:rPr>
        <w:t>1918109</w:t>
      </w:r>
    </w:p>
    <w:p xmlns:wp14="http://schemas.microsoft.com/office/word/2010/wordml" w:rsidP="2D0309AD" w14:paraId="056C5D71" wp14:textId="118AE01F">
      <w:pPr>
        <w:spacing w:before="0" w:beforeAutospacing="off" w:after="160" w:afterAutospacing="off" w:line="360" w:lineRule="auto"/>
        <w:jc w:val="center"/>
        <w:rPr>
          <w:rFonts w:ascii="Arial Nova" w:hAnsi="Arial Nova" w:eastAsia="Arial Nova" w:cs="Arial Nova"/>
          <w:noProof w:val="0"/>
          <w:color w:val="000000" w:themeColor="text1" w:themeTint="FF" w:themeShade="FF"/>
          <w:sz w:val="24"/>
          <w:szCs w:val="24"/>
          <w:lang w:val="en-US"/>
        </w:rPr>
      </w:pPr>
      <w:r w:rsidRPr="2D0309AD" w:rsidR="6CDEEF9E">
        <w:rPr>
          <w:rFonts w:ascii="Arial Nova" w:hAnsi="Arial Nova" w:eastAsia="Arial Nova" w:cs="Arial Nova"/>
          <w:noProof w:val="0"/>
          <w:color w:val="000000" w:themeColor="text1" w:themeTint="FF" w:themeShade="FF"/>
          <w:sz w:val="24"/>
          <w:szCs w:val="24"/>
          <w:lang w:val="en-US"/>
        </w:rPr>
        <w:t>Course: Cultural Awareness</w:t>
      </w:r>
    </w:p>
    <w:p xmlns:wp14="http://schemas.microsoft.com/office/word/2010/wordml" w:rsidP="2D0309AD" w14:paraId="2FA8A6DA" wp14:textId="65F2A17E">
      <w:pPr>
        <w:pStyle w:val="Normal"/>
        <w:spacing w:before="0" w:beforeAutospacing="off" w:after="160" w:afterAutospacing="off" w:line="360" w:lineRule="auto"/>
        <w:jc w:val="center"/>
        <w:rPr>
          <w:rFonts w:ascii="Arial Nova" w:hAnsi="Arial Nova" w:eastAsia="Arial Nova" w:cs="Arial Nova"/>
          <w:noProof w:val="0"/>
          <w:color w:val="000000" w:themeColor="text1" w:themeTint="FF" w:themeShade="FF"/>
          <w:sz w:val="24"/>
          <w:szCs w:val="24"/>
          <w:lang w:val="en-US"/>
        </w:rPr>
      </w:pPr>
      <w:r w:rsidRPr="2D0309AD" w:rsidR="4BE1AD20">
        <w:rPr>
          <w:rFonts w:ascii="Arial Nova" w:hAnsi="Arial Nova" w:eastAsia="Arial Nova" w:cs="Arial Nova"/>
          <w:noProof w:val="0"/>
          <w:color w:val="000000" w:themeColor="text1" w:themeTint="FF" w:themeShade="FF"/>
          <w:sz w:val="24"/>
          <w:szCs w:val="24"/>
          <w:lang w:val="en-US"/>
        </w:rPr>
        <w:t>BMIH5003</w:t>
      </w:r>
    </w:p>
    <w:p xmlns:wp14="http://schemas.microsoft.com/office/word/2010/wordml" w:rsidP="2D0309AD" w14:paraId="25298F39" wp14:textId="7C09B869">
      <w:pPr>
        <w:pStyle w:val="Normal"/>
        <w:spacing w:before="0" w:beforeAutospacing="off" w:after="160" w:afterAutospacing="off" w:line="360" w:lineRule="auto"/>
        <w:jc w:val="center"/>
        <w:rPr>
          <w:rFonts w:ascii="Arial Nova" w:hAnsi="Arial Nova" w:eastAsia="Arial Nova" w:cs="Arial Nova"/>
          <w:noProof w:val="0"/>
          <w:color w:val="000000" w:themeColor="text1" w:themeTint="FF" w:themeShade="FF"/>
          <w:sz w:val="24"/>
          <w:szCs w:val="24"/>
          <w:lang w:val="en-US"/>
        </w:rPr>
      </w:pPr>
      <w:r w:rsidRPr="2D0309AD" w:rsidR="4BE1AD20">
        <w:rPr>
          <w:rFonts w:ascii="Arial Nova" w:hAnsi="Arial Nova" w:eastAsia="Arial Nova" w:cs="Arial Nova"/>
          <w:noProof w:val="0"/>
          <w:color w:val="000000" w:themeColor="text1" w:themeTint="FF" w:themeShade="FF"/>
          <w:sz w:val="24"/>
          <w:szCs w:val="24"/>
          <w:lang w:val="en-US"/>
        </w:rPr>
        <w:t>Lecturer: Rodrigo F. Aguilera</w:t>
      </w:r>
    </w:p>
    <w:p xmlns:wp14="http://schemas.microsoft.com/office/word/2010/wordml" w:rsidP="2D0309AD" w14:paraId="331D0C68" wp14:textId="726831F7">
      <w:pPr>
        <w:spacing w:before="0" w:beforeAutospacing="off" w:after="160" w:afterAutospacing="off" w:line="360" w:lineRule="auto"/>
        <w:jc w:val="center"/>
      </w:pPr>
      <w:r w:rsidRPr="2D0309AD" w:rsidR="6CDEEF9E">
        <w:rPr>
          <w:rFonts w:ascii="Arial Nova" w:hAnsi="Arial Nova" w:eastAsia="Arial Nova" w:cs="Arial Nova"/>
          <w:noProof w:val="0"/>
          <w:color w:val="000000" w:themeColor="text1" w:themeTint="FF" w:themeShade="FF"/>
          <w:sz w:val="24"/>
          <w:szCs w:val="24"/>
          <w:lang w:val="en-US"/>
        </w:rPr>
        <w:t>Submission Date: 12/06/202</w:t>
      </w:r>
      <w:r w:rsidRPr="2D0309AD" w:rsidR="6CDEEF9E">
        <w:rPr>
          <w:rFonts w:ascii="Arial" w:hAnsi="Arial" w:eastAsia="Arial" w:cs="Arial"/>
          <w:noProof w:val="0"/>
          <w:color w:val="000000" w:themeColor="text1" w:themeTint="FF" w:themeShade="FF"/>
          <w:sz w:val="24"/>
          <w:szCs w:val="24"/>
          <w:lang w:val="en-US"/>
        </w:rPr>
        <w:t>3</w:t>
      </w:r>
    </w:p>
    <w:p xmlns:wp14="http://schemas.microsoft.com/office/word/2010/wordml" w:rsidP="2D0309AD" w14:paraId="7631C677" wp14:textId="18A362DF">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274B33E9" wp14:textId="42156721">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73765D4D" wp14:textId="712C797D">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00DD363A" wp14:textId="746697C1">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3E3589E8" wp14:textId="5FD5FC46">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03DB530A" wp14:textId="1B7A7E5A">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8B59627" wp14:textId="0E688033">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428100AF" wp14:textId="7117F66A">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43104FA7" wp14:textId="74BB73AC">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58593EAA" wp14:textId="0A96E62F">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AFD9922" wp14:textId="4E00CCAD">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37928697" wp14:textId="63AE4448">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0DCA7ECE" wp14:textId="27D66767">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58F216FD" wp14:textId="4877905C">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6908E45B" wp14:textId="4E1DA1D8">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6AFC0E9F" wp14:textId="37FBFFAC">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0DBE7F75" wp14:textId="4EE838EC">
      <w:pPr>
        <w:spacing w:before="0" w:beforeAutospacing="off" w:after="160" w:afterAutospacing="off" w:line="360" w:lineRule="auto"/>
        <w:jc w:val="center"/>
      </w:pPr>
      <w:r w:rsidRPr="2D0309AD" w:rsidR="6CDEEF9E">
        <w:rPr>
          <w:rFonts w:ascii="Arial" w:hAnsi="Arial" w:eastAsia="Arial" w:cs="Arial"/>
          <w:b w:val="1"/>
          <w:bCs w:val="1"/>
          <w:noProof w:val="0"/>
          <w:color w:val="000000" w:themeColor="text1" w:themeTint="FF" w:themeShade="FF"/>
          <w:sz w:val="24"/>
          <w:szCs w:val="24"/>
          <w:lang w:val="en-US"/>
        </w:rPr>
        <w:t>Executive summary</w:t>
      </w:r>
    </w:p>
    <w:p xmlns:wp14="http://schemas.microsoft.com/office/word/2010/wordml" w:rsidP="2D0309AD" w14:paraId="03E989FC" wp14:textId="751DB00D">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The French market has become a major participant in Italy’s tourism business. Italy, with its rich history, cultural legacy, creative accomplishments, and culinary traditions, is in Eastern Asia. The Italian government has taken many steps to boost French tourism. This hotel handbook teaches workers how to serve French clients. Given that Italy is a popular tourist destination for the French, hotel personnel must understand French culture, customs, and behavior. This document promotes French culture, customs, and behavior to improve employee-guest interactions. French hotel guests may have a better stay. This Handbook may help hotel staff increase their cultural awareness and provide excellent service to French visitors to improve the hotel's reputation and client satisfaction. The guidebook covers French culture, work regulations, and visitor happiness tips.  </w:t>
      </w:r>
    </w:p>
    <w:p xmlns:wp14="http://schemas.microsoft.com/office/word/2010/wordml" w:rsidP="2D0309AD" w14:paraId="4B2BA981" wp14:textId="706C9F06">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C30A2A6" wp14:textId="302B040F">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55DB799B" wp14:textId="78D89DB3">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2B20AB53" wp14:textId="01298ED5">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1E104750" wp14:textId="74D7E023">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40E6BA6F" wp14:textId="25046B8C">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FB2AC8B" wp14:textId="157C4B39">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7C75B035" wp14:textId="733C6F3F">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BEAFB5B" wp14:textId="52D36AA5">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C6199D3" wp14:textId="3A3220EA">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17CF883A" wp14:textId="558C009C">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3FC4B41F" wp14:textId="07371D3A">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A2C8EB9" wp14:textId="3A932FE5">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01BC06EF" wp14:textId="2A80121B">
      <w:pPr>
        <w:spacing w:before="240" w:beforeAutospacing="off" w:after="0" w:afterAutospacing="off" w:line="360" w:lineRule="auto"/>
        <w:jc w:val="center"/>
        <w:rPr>
          <w:rFonts w:ascii="Arial" w:hAnsi="Arial" w:eastAsia="Arial" w:cs="Arial"/>
          <w:noProof w:val="0"/>
          <w:color w:val="000000" w:themeColor="text1" w:themeTint="FF" w:themeShade="FF"/>
          <w:sz w:val="24"/>
          <w:szCs w:val="24"/>
          <w:lang w:val="en-US"/>
        </w:rPr>
      </w:pPr>
    </w:p>
    <w:p xmlns:wp14="http://schemas.microsoft.com/office/word/2010/wordml" w:rsidP="2D0309AD" w14:paraId="6B4864AB" wp14:textId="7599C370">
      <w:pPr>
        <w:spacing w:before="240" w:beforeAutospacing="off" w:after="0" w:afterAutospacing="off" w:line="360" w:lineRule="auto"/>
        <w:jc w:val="center"/>
        <w:rPr>
          <w:rFonts w:ascii="Arial" w:hAnsi="Arial" w:eastAsia="Arial" w:cs="Arial"/>
          <w:noProof w:val="0"/>
          <w:color w:val="000000" w:themeColor="text1" w:themeTint="FF" w:themeShade="FF"/>
          <w:sz w:val="24"/>
          <w:szCs w:val="24"/>
          <w:lang w:val="en-US"/>
        </w:rPr>
      </w:pPr>
    </w:p>
    <w:p xmlns:wp14="http://schemas.microsoft.com/office/word/2010/wordml" w:rsidP="2D0309AD" w14:paraId="1CB58FB7" wp14:textId="63481F32">
      <w:pPr>
        <w:spacing w:before="240" w:beforeAutospacing="off" w:after="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Contents</w:t>
      </w:r>
    </w:p>
    <w:p xmlns:wp14="http://schemas.microsoft.com/office/word/2010/wordml" w:rsidP="2D0309AD" w14:paraId="34BDF006" wp14:textId="5CD76879">
      <w:pPr>
        <w:tabs>
          <w:tab w:val="right" w:leader="dot" w:pos="9350"/>
        </w:tabs>
        <w:spacing w:before="0" w:beforeAutospacing="off" w:after="100" w:afterAutospacing="off" w:line="360" w:lineRule="auto"/>
        <w:jc w:val="center"/>
      </w:pPr>
      <w:hyperlink w:anchor="_Toc137384220" r:id="Rdeaf4e62ab2f472e">
        <w:r w:rsidRPr="2D0309AD" w:rsidR="6CDEEF9E">
          <w:rPr>
            <w:rStyle w:val="Hyperlink"/>
            <w:rFonts w:ascii="Arial" w:hAnsi="Arial" w:eastAsia="Arial" w:cs="Arial"/>
            <w:strike w:val="0"/>
            <w:dstrike w:val="0"/>
            <w:noProof w:val="0"/>
            <w:sz w:val="24"/>
            <w:szCs w:val="24"/>
            <w:lang w:val="en-US"/>
          </w:rPr>
          <w:t>Introduction</w:t>
        </w:r>
        <w:r>
          <w:tab/>
        </w:r>
        <w:r w:rsidRPr="2D0309AD" w:rsidR="6CDEEF9E">
          <w:rPr>
            <w:rStyle w:val="Hyperlink"/>
            <w:rFonts w:ascii="Arial" w:hAnsi="Arial" w:eastAsia="Arial" w:cs="Arial"/>
            <w:strike w:val="0"/>
            <w:dstrike w:val="0"/>
            <w:noProof w:val="0"/>
            <w:sz w:val="24"/>
            <w:szCs w:val="24"/>
            <w:lang w:val="en-US"/>
          </w:rPr>
          <w:t>1</w:t>
        </w:r>
      </w:hyperlink>
    </w:p>
    <w:p xmlns:wp14="http://schemas.microsoft.com/office/word/2010/wordml" w:rsidP="2D0309AD" w14:paraId="3BC1D911" wp14:textId="5AEE32FB">
      <w:pPr>
        <w:tabs>
          <w:tab w:val="right" w:leader="dot" w:pos="9350"/>
        </w:tabs>
        <w:spacing w:before="0" w:beforeAutospacing="off" w:after="100" w:afterAutospacing="off" w:line="360" w:lineRule="auto"/>
        <w:jc w:val="center"/>
      </w:pPr>
      <w:hyperlink w:anchor="_Toc137384221" r:id="Rcfc49dfac7184775">
        <w:r w:rsidRPr="2D0309AD" w:rsidR="6CDEEF9E">
          <w:rPr>
            <w:rStyle w:val="Hyperlink"/>
            <w:rFonts w:ascii="Arial" w:hAnsi="Arial" w:eastAsia="Arial" w:cs="Arial"/>
            <w:strike w:val="0"/>
            <w:dstrike w:val="0"/>
            <w:noProof w:val="0"/>
            <w:sz w:val="24"/>
            <w:szCs w:val="24"/>
            <w:lang w:val="en-US"/>
          </w:rPr>
          <w:t>Cultural awareness</w:t>
        </w:r>
        <w:r>
          <w:tab/>
        </w:r>
        <w:r w:rsidRPr="2D0309AD" w:rsidR="6CDEEF9E">
          <w:rPr>
            <w:rStyle w:val="Hyperlink"/>
            <w:rFonts w:ascii="Arial" w:hAnsi="Arial" w:eastAsia="Arial" w:cs="Arial"/>
            <w:strike w:val="0"/>
            <w:dstrike w:val="0"/>
            <w:noProof w:val="0"/>
            <w:sz w:val="24"/>
            <w:szCs w:val="24"/>
            <w:lang w:val="en-US"/>
          </w:rPr>
          <w:t>2</w:t>
        </w:r>
      </w:hyperlink>
    </w:p>
    <w:p xmlns:wp14="http://schemas.microsoft.com/office/word/2010/wordml" w:rsidP="2D0309AD" w14:paraId="1023423E" wp14:textId="01FDD19B">
      <w:pPr>
        <w:tabs>
          <w:tab w:val="right" w:leader="dot" w:pos="9350"/>
        </w:tabs>
        <w:spacing w:before="0" w:beforeAutospacing="off" w:after="100" w:afterAutospacing="off" w:line="360" w:lineRule="auto"/>
        <w:jc w:val="center"/>
      </w:pPr>
      <w:hyperlink w:anchor="_Toc137384222" r:id="Rf5d0909ef60141ff">
        <w:r w:rsidRPr="2D0309AD" w:rsidR="6CDEEF9E">
          <w:rPr>
            <w:rStyle w:val="Hyperlink"/>
            <w:rFonts w:ascii="Arial" w:hAnsi="Arial" w:eastAsia="Arial" w:cs="Arial"/>
            <w:strike w:val="0"/>
            <w:dstrike w:val="0"/>
            <w:noProof w:val="0"/>
            <w:sz w:val="24"/>
            <w:szCs w:val="24"/>
            <w:lang w:val="en-US"/>
          </w:rPr>
          <w:t>Do’s and Don’ts for Hotel Staff</w:t>
        </w:r>
        <w:r>
          <w:tab/>
        </w:r>
        <w:r w:rsidRPr="2D0309AD" w:rsidR="6CDEEF9E">
          <w:rPr>
            <w:rStyle w:val="Hyperlink"/>
            <w:rFonts w:ascii="Arial" w:hAnsi="Arial" w:eastAsia="Arial" w:cs="Arial"/>
            <w:strike w:val="0"/>
            <w:dstrike w:val="0"/>
            <w:noProof w:val="0"/>
            <w:sz w:val="24"/>
            <w:szCs w:val="24"/>
            <w:lang w:val="en-US"/>
          </w:rPr>
          <w:t>3</w:t>
        </w:r>
      </w:hyperlink>
    </w:p>
    <w:p xmlns:wp14="http://schemas.microsoft.com/office/word/2010/wordml" w:rsidP="2D0309AD" w14:paraId="786CFF6F" wp14:textId="43FA221D">
      <w:pPr>
        <w:tabs>
          <w:tab w:val="right" w:leader="dot" w:pos="9350"/>
        </w:tabs>
        <w:spacing w:before="0" w:beforeAutospacing="off" w:after="100" w:afterAutospacing="off" w:line="360" w:lineRule="auto"/>
        <w:jc w:val="center"/>
      </w:pPr>
      <w:hyperlink w:anchor="_Toc137384223" r:id="R336c0506cb724b25">
        <w:r w:rsidRPr="2D0309AD" w:rsidR="6CDEEF9E">
          <w:rPr>
            <w:rStyle w:val="Hyperlink"/>
            <w:rFonts w:ascii="Arial" w:hAnsi="Arial" w:eastAsia="Arial" w:cs="Arial"/>
            <w:strike w:val="0"/>
            <w:dstrike w:val="0"/>
            <w:noProof w:val="0"/>
            <w:sz w:val="24"/>
            <w:szCs w:val="24"/>
            <w:lang w:val="en-US"/>
          </w:rPr>
          <w:t>Do’s</w:t>
        </w:r>
        <w:r>
          <w:tab/>
        </w:r>
        <w:r w:rsidRPr="2D0309AD" w:rsidR="6CDEEF9E">
          <w:rPr>
            <w:rStyle w:val="Hyperlink"/>
            <w:rFonts w:ascii="Arial" w:hAnsi="Arial" w:eastAsia="Arial" w:cs="Arial"/>
            <w:strike w:val="0"/>
            <w:dstrike w:val="0"/>
            <w:noProof w:val="0"/>
            <w:sz w:val="24"/>
            <w:szCs w:val="24"/>
            <w:lang w:val="en-US"/>
          </w:rPr>
          <w:t>3</w:t>
        </w:r>
      </w:hyperlink>
    </w:p>
    <w:p xmlns:wp14="http://schemas.microsoft.com/office/word/2010/wordml" w:rsidP="2D0309AD" w14:paraId="7D2DB0A3" wp14:textId="3826D380">
      <w:pPr>
        <w:tabs>
          <w:tab w:val="right" w:leader="dot" w:pos="9350"/>
        </w:tabs>
        <w:spacing w:before="0" w:beforeAutospacing="off" w:after="100" w:afterAutospacing="off" w:line="360" w:lineRule="auto"/>
        <w:jc w:val="center"/>
      </w:pPr>
      <w:hyperlink w:anchor="_Toc137384224" r:id="Rfbb3768e344344ee">
        <w:r w:rsidRPr="2D0309AD" w:rsidR="6CDEEF9E">
          <w:rPr>
            <w:rStyle w:val="Hyperlink"/>
            <w:rFonts w:ascii="Arial" w:hAnsi="Arial" w:eastAsia="Arial" w:cs="Arial"/>
            <w:strike w:val="0"/>
            <w:dstrike w:val="0"/>
            <w:noProof w:val="0"/>
            <w:sz w:val="24"/>
            <w:szCs w:val="24"/>
            <w:lang w:val="en-US"/>
          </w:rPr>
          <w:t>Don’ts</w:t>
        </w:r>
        <w:r>
          <w:tab/>
        </w:r>
        <w:r w:rsidRPr="2D0309AD" w:rsidR="6CDEEF9E">
          <w:rPr>
            <w:rStyle w:val="Hyperlink"/>
            <w:rFonts w:ascii="Arial" w:hAnsi="Arial" w:eastAsia="Arial" w:cs="Arial"/>
            <w:strike w:val="0"/>
            <w:dstrike w:val="0"/>
            <w:noProof w:val="0"/>
            <w:sz w:val="24"/>
            <w:szCs w:val="24"/>
            <w:lang w:val="en-US"/>
          </w:rPr>
          <w:t>4</w:t>
        </w:r>
      </w:hyperlink>
    </w:p>
    <w:p xmlns:wp14="http://schemas.microsoft.com/office/word/2010/wordml" w:rsidP="2D0309AD" w14:paraId="4FDB553F" wp14:textId="7CD4502D">
      <w:pPr>
        <w:tabs>
          <w:tab w:val="right" w:leader="dot" w:pos="9350"/>
        </w:tabs>
        <w:spacing w:before="0" w:beforeAutospacing="off" w:after="100" w:afterAutospacing="off" w:line="360" w:lineRule="auto"/>
        <w:jc w:val="center"/>
      </w:pPr>
      <w:hyperlink w:anchor="_Toc137384225" r:id="Rd02f7263f07d4fc2">
        <w:r w:rsidRPr="2D0309AD" w:rsidR="6CDEEF9E">
          <w:rPr>
            <w:rStyle w:val="Hyperlink"/>
            <w:rFonts w:ascii="Arial" w:hAnsi="Arial" w:eastAsia="Arial" w:cs="Arial"/>
            <w:strike w:val="0"/>
            <w:dstrike w:val="0"/>
            <w:noProof w:val="0"/>
            <w:sz w:val="24"/>
            <w:szCs w:val="24"/>
            <w:lang w:val="en-US"/>
          </w:rPr>
          <w:t>Recommendations for staff</w:t>
        </w:r>
        <w:r>
          <w:tab/>
        </w:r>
        <w:r w:rsidRPr="2D0309AD" w:rsidR="6CDEEF9E">
          <w:rPr>
            <w:rStyle w:val="Hyperlink"/>
            <w:rFonts w:ascii="Arial" w:hAnsi="Arial" w:eastAsia="Arial" w:cs="Arial"/>
            <w:strike w:val="0"/>
            <w:dstrike w:val="0"/>
            <w:noProof w:val="0"/>
            <w:sz w:val="24"/>
            <w:szCs w:val="24"/>
            <w:lang w:val="en-US"/>
          </w:rPr>
          <w:t>4</w:t>
        </w:r>
      </w:hyperlink>
    </w:p>
    <w:p xmlns:wp14="http://schemas.microsoft.com/office/word/2010/wordml" w:rsidP="2D0309AD" w14:paraId="70FE6524" wp14:textId="02FFDCF0">
      <w:pPr>
        <w:tabs>
          <w:tab w:val="right" w:leader="dot" w:pos="9350"/>
        </w:tabs>
        <w:spacing w:before="0" w:beforeAutospacing="off" w:after="100" w:afterAutospacing="off" w:line="360" w:lineRule="auto"/>
        <w:jc w:val="center"/>
      </w:pPr>
      <w:hyperlink w:anchor="_Toc137384226" r:id="R930a29c4ed194630">
        <w:r w:rsidRPr="2D0309AD" w:rsidR="6CDEEF9E">
          <w:rPr>
            <w:rStyle w:val="Hyperlink"/>
            <w:rFonts w:ascii="Arial" w:hAnsi="Arial" w:eastAsia="Arial" w:cs="Arial"/>
            <w:strike w:val="0"/>
            <w:dstrike w:val="0"/>
            <w:noProof w:val="0"/>
            <w:sz w:val="24"/>
            <w:szCs w:val="24"/>
            <w:lang w:val="en-US"/>
          </w:rPr>
          <w:t>Conclusion</w:t>
        </w:r>
        <w:r>
          <w:tab/>
        </w:r>
        <w:r w:rsidRPr="2D0309AD" w:rsidR="6CDEEF9E">
          <w:rPr>
            <w:rStyle w:val="Hyperlink"/>
            <w:rFonts w:ascii="Arial" w:hAnsi="Arial" w:eastAsia="Arial" w:cs="Arial"/>
            <w:strike w:val="0"/>
            <w:dstrike w:val="0"/>
            <w:noProof w:val="0"/>
            <w:sz w:val="24"/>
            <w:szCs w:val="24"/>
            <w:lang w:val="en-US"/>
          </w:rPr>
          <w:t>4</w:t>
        </w:r>
      </w:hyperlink>
    </w:p>
    <w:p xmlns:wp14="http://schemas.microsoft.com/office/word/2010/wordml" w:rsidP="2D0309AD" w14:paraId="19645CFD" wp14:textId="4A364E7C">
      <w:pPr>
        <w:spacing w:before="0" w:beforeAutospacing="off" w:after="160" w:afterAutospacing="off" w:line="360" w:lineRule="auto"/>
        <w:jc w:val="center"/>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5FD2DC9C" wp14:textId="621510DC">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98616DE" wp14:textId="059B6DC1">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025F66CE" wp14:textId="03EA46F9">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5B3C2A32" wp14:textId="26BBCDF7">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18F4C27B" wp14:textId="1F0EF0DA">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2774513D" wp14:textId="0A5A3250">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4A6F4F9" wp14:textId="63071D88">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7D687CBA" wp14:textId="3CBF4D96">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7075D36C" wp14:textId="5B41A46A">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01896E71" wp14:textId="02228EDB">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07C29B4F" wp14:textId="792E198A">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54395A1" wp14:textId="438B7E9E">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6AEADD54" wp14:textId="5B81C3C8">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30E32E75" wp14:textId="25BC3F87">
      <w:pPr>
        <w:pStyle w:val="Heading1"/>
      </w:pPr>
      <w:r w:rsidRPr="2D0309AD" w:rsidR="6CDEEF9E">
        <w:rPr>
          <w:rFonts w:ascii="Arial" w:hAnsi="Arial" w:eastAsia="Arial" w:cs="Arial"/>
          <w:b w:val="1"/>
          <w:bCs w:val="1"/>
          <w:noProof w:val="0"/>
          <w:color w:val="000000" w:themeColor="text1" w:themeTint="FF" w:themeShade="FF"/>
          <w:sz w:val="24"/>
          <w:szCs w:val="24"/>
          <w:lang w:val="en-US"/>
        </w:rPr>
        <w:t xml:space="preserve">Introduction </w:t>
      </w:r>
    </w:p>
    <w:p xmlns:wp14="http://schemas.microsoft.com/office/word/2010/wordml" w:rsidP="2D0309AD" w14:paraId="02CC2CF1" wp14:textId="403AEDB0">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Each year, a large number of French visitors visit Italy. If they want to provide the finest possible service, hotel workers in Italy need to be aware of cultural differences with French. The staff at hotels in Italy may use this manual to assist them better serve French guests. </w:t>
      </w:r>
    </w:p>
    <w:p xmlns:wp14="http://schemas.microsoft.com/office/word/2010/wordml" w:rsidP="2D0309AD" w14:paraId="3E299DC0" wp14:textId="38065457">
      <w:pPr>
        <w:pStyle w:val="Heading1"/>
      </w:pPr>
      <w:r w:rsidRPr="2D0309AD" w:rsidR="6CDEEF9E">
        <w:rPr>
          <w:rFonts w:ascii="Arial" w:hAnsi="Arial" w:eastAsia="Arial" w:cs="Arial"/>
          <w:b w:val="1"/>
          <w:bCs w:val="1"/>
          <w:noProof w:val="0"/>
          <w:color w:val="000000" w:themeColor="text1" w:themeTint="FF" w:themeShade="FF"/>
          <w:sz w:val="24"/>
          <w:szCs w:val="24"/>
          <w:lang w:val="en-US"/>
        </w:rPr>
        <w:t xml:space="preserve">Cultural awareness </w:t>
      </w:r>
    </w:p>
    <w:p xmlns:wp14="http://schemas.microsoft.com/office/word/2010/wordml" w:rsidP="2D0309AD" w14:paraId="1DB64CA2" wp14:textId="19225AA2">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Hotel staff members who want to provide excellent service to French tourists should take the time to learn about French culture. Tian et al. (2021), present that "the French traditions and ideals upheld by the French significantly impact contemporary society." These values dominate French culture and may be seen in people's day-to-day interactions. It's crucial to keep in mind that French guests may not be as extroverted or English-fluent as others (Melubo &amp; Kisasembe, 2022). Talk slowly and clearly to make sure your French visitors understand what you're saying. You should remember French customs such as greetings and politeness (Ch'ng et al., 2019).    </w:t>
      </w:r>
    </w:p>
    <w:p xmlns:wp14="http://schemas.microsoft.com/office/word/2010/wordml" w:rsidP="2D0309AD" w14:paraId="6C823CFE" wp14:textId="12642BFA">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The French are renowned for their refined eating customs, which place a premium on politeness at the table. In order to provide visitors with a polished and pleasurable eating experience, hotel employees should have a firm grasp of dining operations. Some common examples of this include presenting appetizers before the main course and dessert after the main course ((Jiang &amp; Zhang, 2023)). To keep up the standard of service, it is also vital to use the proper silverware and serving methods. Knowing which wines go well with various foods is a terrific way to wow diners and show off the staff's knowledge (</w:t>
      </w:r>
      <w:r w:rsidRPr="2D0309AD" w:rsidR="6CDEEF9E">
        <w:rPr>
          <w:rFonts w:ascii="Arial" w:hAnsi="Arial" w:eastAsia="Arial" w:cs="Arial"/>
          <w:noProof w:val="0"/>
          <w:color w:val="222222"/>
          <w:sz w:val="24"/>
          <w:szCs w:val="24"/>
          <w:lang w:val="en-US"/>
        </w:rPr>
        <w:t>Svensson, 2016</w:t>
      </w:r>
      <w:r w:rsidRPr="2D0309AD" w:rsidR="6CDEEF9E">
        <w:rPr>
          <w:rFonts w:ascii="Arial" w:hAnsi="Arial" w:eastAsia="Arial" w:cs="Arial"/>
          <w:noProof w:val="0"/>
          <w:color w:val="000000" w:themeColor="text1" w:themeTint="FF" w:themeShade="FF"/>
          <w:sz w:val="24"/>
          <w:szCs w:val="24"/>
          <w:lang w:val="en-US"/>
        </w:rPr>
        <w:t>). Guests need to feel cared for and at ease during the dinner, so attentive service is essential. This includes restocking water and bread, cleaning dishes discretely, and answering any questions or catering to any dietary restrictions.</w:t>
      </w:r>
    </w:p>
    <w:p xmlns:wp14="http://schemas.microsoft.com/office/word/2010/wordml" w:rsidP="2D0309AD" w14:paraId="6A6792FE" wp14:textId="5F5F9FF7">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Secondly, the French business culture is different from the Western one in terms of business etiquette. One should constantly use their finest manners among people in authority and show the highest respect for them. It's important to get to know your French visitors for the purpose of trust and mutual respect (</w:t>
      </w:r>
      <w:r w:rsidRPr="2D0309AD" w:rsidR="6CDEEF9E">
        <w:rPr>
          <w:rFonts w:ascii="Arial" w:hAnsi="Arial" w:eastAsia="Arial" w:cs="Arial"/>
          <w:noProof w:val="0"/>
          <w:color w:val="222222"/>
          <w:sz w:val="24"/>
          <w:szCs w:val="24"/>
          <w:lang w:val="en-US"/>
        </w:rPr>
        <w:t>Melubo, K. and Kisasembe, R., 2022</w:t>
      </w:r>
      <w:r w:rsidRPr="2D0309AD" w:rsidR="6CDEEF9E">
        <w:rPr>
          <w:rFonts w:ascii="Arial" w:hAnsi="Arial" w:eastAsia="Arial" w:cs="Arial"/>
          <w:noProof w:val="0"/>
          <w:color w:val="000000" w:themeColor="text1" w:themeTint="FF" w:themeShade="FF"/>
          <w:sz w:val="24"/>
          <w:szCs w:val="24"/>
          <w:lang w:val="en-US"/>
        </w:rPr>
        <w:t>). It's crucial to meet one another and exchange business cards. Delivering a business card with both hands, reading it carefully, and only then placing it in a cardholder is considered excellent manners.</w:t>
      </w:r>
    </w:p>
    <w:p xmlns:wp14="http://schemas.microsoft.com/office/word/2010/wordml" w:rsidP="2D0309AD" w14:paraId="36C0EEEC" wp14:textId="33FB7E2D">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The workers in French hotels are required to dress formally in order to preserve the establishment's reputation for refined sophistication. In many hotels, this means dressing in accordance with the establishment's dress code or in uniform (Koerts, 2019). The hotel's brand and the expected quality of service are reflected in the uniforms' professional appearance. Staff members who dress appropriately provide a professional image to customers and add to the hotel's general atmosphere.</w:t>
      </w:r>
    </w:p>
    <w:p xmlns:wp14="http://schemas.microsoft.com/office/word/2010/wordml" w:rsidP="2D0309AD" w14:paraId="27E98065" wp14:textId="42130B58">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In the French hospitality business, especially hotels, the importance of greetings and civility cannot be overstated. It is expected that hotel employees would provide a friendly welcome to guests (Koerts, 2019). It is a display of respect and a nod to the formality inherent in French etiquette to address visitors by their proper titles, such as Monsieur (Sir) or Madame (Madam). The staff of a hotel must act like they care about their visitors. Taking care of guests means hearing them out, helping them when needed, and giving them a pleasant experience overall (Jiang &amp; Zhang, 2023). Employees are expected to treat customers with respect and care at all times, and they are rewarded for doing so.</w:t>
      </w:r>
    </w:p>
    <w:p xmlns:wp14="http://schemas.microsoft.com/office/word/2010/wordml" w:rsidP="2D0309AD" w14:paraId="7BEBAB5F" wp14:textId="3BF712CF">
      <w:pPr>
        <w:pStyle w:val="Heading1"/>
      </w:pPr>
      <w:r w:rsidRPr="2D0309AD" w:rsidR="6CDEEF9E">
        <w:rPr>
          <w:rFonts w:ascii="Arial" w:hAnsi="Arial" w:eastAsia="Arial" w:cs="Arial"/>
          <w:b w:val="1"/>
          <w:bCs w:val="1"/>
          <w:noProof w:val="0"/>
          <w:color w:val="000000" w:themeColor="text1" w:themeTint="FF" w:themeShade="FF"/>
          <w:sz w:val="24"/>
          <w:szCs w:val="24"/>
          <w:u w:val="single"/>
          <w:lang w:val="en-US"/>
        </w:rPr>
        <w:t>Do’s and Don’ts for Hotel Staff</w:t>
      </w:r>
    </w:p>
    <w:p xmlns:wp14="http://schemas.microsoft.com/office/word/2010/wordml" w:rsidP="2D0309AD" w14:paraId="18D080C4" wp14:textId="780F94EA">
      <w:pPr>
        <w:pStyle w:val="Heading1"/>
      </w:pPr>
      <w:r w:rsidRPr="2D0309AD" w:rsidR="6CDEEF9E">
        <w:rPr>
          <w:rFonts w:ascii="Arial" w:hAnsi="Arial" w:eastAsia="Arial" w:cs="Arial"/>
          <w:b w:val="1"/>
          <w:bCs w:val="1"/>
          <w:noProof w:val="0"/>
          <w:color w:val="000000" w:themeColor="text1" w:themeTint="FF" w:themeShade="FF"/>
          <w:sz w:val="24"/>
          <w:szCs w:val="24"/>
          <w:lang w:val="en-US"/>
        </w:rPr>
        <w:t xml:space="preserve">Do’s </w:t>
      </w:r>
    </w:p>
    <w:p xmlns:wp14="http://schemas.microsoft.com/office/word/2010/wordml" w:rsidP="2D0309AD" w14:paraId="5ED06DB1" wp14:textId="7D39AF73">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Demonstrate courteousness and deference towards French visitors.</w:t>
      </w:r>
    </w:p>
    <w:p xmlns:wp14="http://schemas.microsoft.com/office/word/2010/wordml" w:rsidP="2D0309AD" w14:paraId="7C4748DC" wp14:textId="03796B54">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Provide a cordial greeting and a facial expression conveying friendliness.</w:t>
      </w:r>
    </w:p>
    <w:p xmlns:wp14="http://schemas.microsoft.com/office/word/2010/wordml" w:rsidP="2D0309AD" w14:paraId="0C335371" wp14:textId="5535B5BE">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It is advisable to communicate in a deliberate and articulate manner, enunciating each word with clarity and precision.</w:t>
      </w:r>
    </w:p>
    <w:p xmlns:wp14="http://schemas.microsoft.com/office/word/2010/wordml" w:rsidP="2D0309AD" w14:paraId="4AF2D965" wp14:textId="7EF0AD57">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 xml:space="preserve">One should be ready to engage in gift exchange. </w:t>
      </w:r>
    </w:p>
    <w:p xmlns:wp14="http://schemas.microsoft.com/office/word/2010/wordml" w:rsidP="2D0309AD" w14:paraId="7A1731F3" wp14:textId="0DFDDA1A">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It is imperative to maintain cleanliness and organization in both individual rooms and communal spaces.</w:t>
      </w:r>
    </w:p>
    <w:p xmlns:wp14="http://schemas.microsoft.com/office/word/2010/wordml" w:rsidP="2D0309AD" w14:paraId="25331C93" wp14:textId="25D4BBFC">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It is recommended to offer slippers to French guests (</w:t>
      </w:r>
      <w:r w:rsidRPr="2D0309AD" w:rsidR="6CDEEF9E">
        <w:rPr>
          <w:rFonts w:ascii="Arial" w:hAnsi="Arial" w:eastAsia="Arial" w:cs="Arial"/>
          <w:noProof w:val="0"/>
          <w:color w:val="222222"/>
          <w:sz w:val="24"/>
          <w:szCs w:val="24"/>
          <w:lang w:val="en-US"/>
        </w:rPr>
        <w:t>Qiu, et al. 2019</w:t>
      </w:r>
      <w:r w:rsidRPr="2D0309AD" w:rsidR="6CDEEF9E">
        <w:rPr>
          <w:rFonts w:ascii="Arial" w:hAnsi="Arial" w:eastAsia="Arial" w:cs="Arial"/>
          <w:noProof w:val="0"/>
          <w:color w:val="000000" w:themeColor="text1" w:themeTint="FF" w:themeShade="FF"/>
          <w:sz w:val="24"/>
          <w:szCs w:val="24"/>
          <w:lang w:val="en-US"/>
        </w:rPr>
        <w:t>).</w:t>
      </w:r>
    </w:p>
    <w:p xmlns:wp14="http://schemas.microsoft.com/office/word/2010/wordml" w:rsidP="2D0309AD" w14:paraId="5E8D5D69" wp14:textId="26A5264C">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 xml:space="preserve">Provide a selection of French tea within the confines of the room.  </w:t>
      </w:r>
    </w:p>
    <w:p xmlns:wp14="http://schemas.microsoft.com/office/word/2010/wordml" w:rsidP="2D0309AD" w14:paraId="4030D7CE" wp14:textId="3D6DA8AE">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It is important to pay close attention to the needs and preferences of French guests.</w:t>
      </w:r>
    </w:p>
    <w:p xmlns:wp14="http://schemas.microsoft.com/office/word/2010/wordml" w:rsidP="2D0309AD" w14:paraId="0915A83D" wp14:textId="3BAED282">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Furnish a variety of television channels that broadcast in the French language.</w:t>
      </w:r>
    </w:p>
    <w:p xmlns:wp14="http://schemas.microsoft.com/office/word/2010/wordml" w:rsidP="2D0309AD" w14:paraId="31E72548" wp14:textId="2B450DDF">
      <w:pPr>
        <w:pStyle w:val="ListParagraph"/>
        <w:numPr>
          <w:ilvl w:val="0"/>
          <w:numId w:val="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 xml:space="preserve">It is advisable to have sufficient knowledge and information about the local customs and attractions in order to provide guidance to others. </w:t>
      </w:r>
    </w:p>
    <w:p xmlns:wp14="http://schemas.microsoft.com/office/word/2010/wordml" w:rsidP="2D0309AD" w14:paraId="563E87D4" wp14:textId="0A701F3F">
      <w:pPr>
        <w:pStyle w:val="Heading1"/>
      </w:pPr>
      <w:r w:rsidRPr="2D0309AD" w:rsidR="6CDEEF9E">
        <w:rPr>
          <w:rFonts w:ascii="Arial" w:hAnsi="Arial" w:eastAsia="Arial" w:cs="Arial"/>
          <w:b w:val="1"/>
          <w:bCs w:val="1"/>
          <w:noProof w:val="0"/>
          <w:color w:val="000000" w:themeColor="text1" w:themeTint="FF" w:themeShade="FF"/>
          <w:sz w:val="24"/>
          <w:szCs w:val="24"/>
          <w:lang w:val="en-US"/>
        </w:rPr>
        <w:t>Don’ts</w:t>
      </w:r>
    </w:p>
    <w:p xmlns:wp14="http://schemas.microsoft.com/office/word/2010/wordml" w:rsidP="2D0309AD" w14:paraId="774E5764" wp14:textId="411D62D2">
      <w:pPr>
        <w:pStyle w:val="ListParagraph"/>
        <w:numPr>
          <w:ilvl w:val="0"/>
          <w:numId w:val="1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Don't show too much feeling or emotion.</w:t>
      </w:r>
    </w:p>
    <w:p xmlns:wp14="http://schemas.microsoft.com/office/word/2010/wordml" w:rsidP="2D0309AD" w14:paraId="3D689F86" wp14:textId="0AD967CB">
      <w:pPr>
        <w:pStyle w:val="ListParagraph"/>
        <w:numPr>
          <w:ilvl w:val="0"/>
          <w:numId w:val="1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Do not touch any French visitors since doing so is considered rude in French culture.</w:t>
      </w:r>
    </w:p>
    <w:p xmlns:wp14="http://schemas.microsoft.com/office/word/2010/wordml" w:rsidP="2D0309AD" w14:paraId="3DC347CF" wp14:textId="532D85C6">
      <w:pPr>
        <w:pStyle w:val="ListParagraph"/>
        <w:numPr>
          <w:ilvl w:val="0"/>
          <w:numId w:val="1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Don't assume anything about the tastes and values of your French visitors (Guo et al., 2019)</w:t>
      </w:r>
    </w:p>
    <w:p xmlns:wp14="http://schemas.microsoft.com/office/word/2010/wordml" w:rsidP="2D0309AD" w14:paraId="099C2836" wp14:textId="7B357AA4">
      <w:pPr>
        <w:pStyle w:val="ListParagraph"/>
        <w:numPr>
          <w:ilvl w:val="0"/>
          <w:numId w:val="1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Take your time talking and utilize big words.</w:t>
      </w:r>
    </w:p>
    <w:p xmlns:wp14="http://schemas.microsoft.com/office/word/2010/wordml" w:rsidP="2D0309AD" w14:paraId="0E1D2BAC" wp14:textId="52716101">
      <w:pPr>
        <w:pStyle w:val="ListParagraph"/>
        <w:numPr>
          <w:ilvl w:val="0"/>
          <w:numId w:val="11"/>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Don't mock French traditions.</w:t>
      </w:r>
    </w:p>
    <w:p xmlns:wp14="http://schemas.microsoft.com/office/word/2010/wordml" w:rsidP="2D0309AD" w14:paraId="5F8203F5" wp14:textId="5F490088">
      <w:pPr>
        <w:pStyle w:val="Heading1"/>
      </w:pPr>
      <w:r w:rsidRPr="2D0309AD" w:rsidR="6CDEEF9E">
        <w:rPr>
          <w:rFonts w:ascii="Arial" w:hAnsi="Arial" w:eastAsia="Arial" w:cs="Arial"/>
          <w:b w:val="1"/>
          <w:bCs w:val="1"/>
          <w:noProof w:val="0"/>
          <w:color w:val="000000" w:themeColor="text1" w:themeTint="FF" w:themeShade="FF"/>
          <w:sz w:val="24"/>
          <w:szCs w:val="24"/>
          <w:lang w:val="en-US"/>
        </w:rPr>
        <w:t>Recommendations for staff</w:t>
      </w:r>
    </w:p>
    <w:p xmlns:wp14="http://schemas.microsoft.com/office/word/2010/wordml" w:rsidP="2D0309AD" w14:paraId="1964B5EB" wp14:textId="4D466766">
      <w:pPr>
        <w:pStyle w:val="ListParagraph"/>
        <w:numPr>
          <w:ilvl w:val="0"/>
          <w:numId w:val="16"/>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Menus and hotel poetry should be available in French for guests.</w:t>
      </w:r>
    </w:p>
    <w:p xmlns:wp14="http://schemas.microsoft.com/office/word/2010/wordml" w:rsidP="2D0309AD" w14:paraId="4A1B1F9C" wp14:textId="22699B93">
      <w:pPr>
        <w:pStyle w:val="ListParagraph"/>
        <w:numPr>
          <w:ilvl w:val="0"/>
          <w:numId w:val="16"/>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 xml:space="preserve">Second, if you want to improve your guest services and communication, think about adding a French speaker to your team.  </w:t>
      </w:r>
    </w:p>
    <w:p xmlns:wp14="http://schemas.microsoft.com/office/word/2010/wordml" w:rsidP="2D0309AD" w14:paraId="59F707C7" wp14:textId="09A1DA7E">
      <w:pPr>
        <w:pStyle w:val="ListParagraph"/>
        <w:numPr>
          <w:ilvl w:val="0"/>
          <w:numId w:val="16"/>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Make the arrival process more enjoyable by putting together a special welcome gift in French (</w:t>
      </w:r>
      <w:r w:rsidRPr="2D0309AD" w:rsidR="6CDEEF9E">
        <w:rPr>
          <w:rFonts w:ascii="Arial" w:hAnsi="Arial" w:eastAsia="Arial" w:cs="Arial"/>
          <w:noProof w:val="0"/>
          <w:color w:val="222222"/>
          <w:sz w:val="24"/>
          <w:szCs w:val="24"/>
          <w:lang w:val="en-US"/>
        </w:rPr>
        <w:t>Botti, et al. 2009</w:t>
      </w:r>
      <w:r w:rsidRPr="2D0309AD" w:rsidR="6CDEEF9E">
        <w:rPr>
          <w:rFonts w:ascii="Arial" w:hAnsi="Arial" w:eastAsia="Arial" w:cs="Arial"/>
          <w:noProof w:val="0"/>
          <w:color w:val="000000" w:themeColor="text1" w:themeTint="FF" w:themeShade="FF"/>
          <w:sz w:val="24"/>
          <w:szCs w:val="24"/>
          <w:lang w:val="en-US"/>
        </w:rPr>
        <w:t xml:space="preserve">). </w:t>
      </w:r>
    </w:p>
    <w:p xmlns:wp14="http://schemas.microsoft.com/office/word/2010/wordml" w:rsidP="2D0309AD" w14:paraId="1BD6B7A3" wp14:textId="2256AA90">
      <w:pPr>
        <w:pStyle w:val="ListParagraph"/>
        <w:numPr>
          <w:ilvl w:val="0"/>
          <w:numId w:val="16"/>
        </w:numPr>
        <w:spacing w:before="0" w:beforeAutospacing="off" w:after="0" w:afterAutospacing="off" w:line="360" w:lineRule="auto"/>
        <w:jc w:val="center"/>
        <w:rPr>
          <w:rFonts w:ascii="Arial" w:hAnsi="Arial" w:eastAsia="Arial" w:cs="Arial"/>
          <w:noProof w:val="0"/>
          <w:color w:val="000000" w:themeColor="text1" w:themeTint="FF" w:themeShade="FF"/>
          <w:sz w:val="24"/>
          <w:szCs w:val="24"/>
          <w:lang w:val="en-US"/>
        </w:rPr>
      </w:pPr>
      <w:r w:rsidRPr="2D0309AD" w:rsidR="6CDEEF9E">
        <w:rPr>
          <w:rFonts w:ascii="Arial" w:hAnsi="Arial" w:eastAsia="Arial" w:cs="Arial"/>
          <w:noProof w:val="0"/>
          <w:color w:val="000000" w:themeColor="text1" w:themeTint="FF" w:themeShade="FF"/>
          <w:sz w:val="24"/>
          <w:szCs w:val="24"/>
          <w:lang w:val="en-US"/>
        </w:rPr>
        <w:t>Organize a training session for your hotel's workers to learn about French culture and traditions.</w:t>
      </w:r>
    </w:p>
    <w:p xmlns:wp14="http://schemas.microsoft.com/office/word/2010/wordml" w:rsidP="2D0309AD" w14:paraId="027E383B" wp14:textId="2E3F7E5D">
      <w:pPr>
        <w:pStyle w:val="Heading1"/>
      </w:pPr>
      <w:r w:rsidRPr="2D0309AD" w:rsidR="6CDEEF9E">
        <w:rPr>
          <w:rFonts w:ascii="Arial" w:hAnsi="Arial" w:eastAsia="Arial" w:cs="Arial"/>
          <w:b w:val="1"/>
          <w:bCs w:val="1"/>
          <w:noProof w:val="0"/>
          <w:color w:val="000000" w:themeColor="text1" w:themeTint="FF" w:themeShade="FF"/>
          <w:sz w:val="24"/>
          <w:szCs w:val="24"/>
          <w:lang w:val="en-US"/>
        </w:rPr>
        <w:t>Conclusion</w:t>
      </w:r>
    </w:p>
    <w:p xmlns:wp14="http://schemas.microsoft.com/office/word/2010/wordml" w:rsidP="2D0309AD" w14:paraId="65FB8488" wp14:textId="19D6270A">
      <w:pPr>
        <w:spacing w:before="0" w:beforeAutospacing="off" w:after="160" w:afterAutospacing="off" w:line="360" w:lineRule="auto"/>
        <w:jc w:val="both"/>
      </w:pPr>
      <w:r w:rsidRPr="2D0309AD" w:rsidR="6CDEEF9E">
        <w:rPr>
          <w:rFonts w:ascii="Arial" w:hAnsi="Arial" w:eastAsia="Arial" w:cs="Arial"/>
          <w:noProof w:val="0"/>
          <w:color w:val="000000" w:themeColor="text1" w:themeTint="FF" w:themeShade="FF"/>
          <w:sz w:val="24"/>
          <w:szCs w:val="24"/>
          <w:lang w:val="en-US"/>
        </w:rPr>
        <w:t xml:space="preserve">French tourists account for a considerable proportion of Italy’s hotel business. Serving French tourists well requires an in-depth familiarity of French customs and beliefs. By following the rules and adopting the advice in this guide, hotel staff may help French guests feel at ease. </w:t>
      </w:r>
    </w:p>
    <w:p xmlns:wp14="http://schemas.microsoft.com/office/word/2010/wordml" w:rsidP="2D0309AD" w14:paraId="284B088A" wp14:textId="43C0EDC0">
      <w:pPr>
        <w:spacing w:before="0" w:beforeAutospacing="off" w:after="160" w:afterAutospacing="off" w:line="360" w:lineRule="auto"/>
        <w:jc w:val="both"/>
      </w:pPr>
      <w:r w:rsidRPr="2D0309AD" w:rsidR="6CDEEF9E">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2D0309AD" w14:paraId="003A7DD0" wp14:textId="59A9BF5B">
      <w:pPr>
        <w:spacing w:before="0" w:beforeAutospacing="off" w:after="160" w:afterAutospacing="off" w:line="360" w:lineRule="auto"/>
        <w:jc w:val="both"/>
      </w:pPr>
      <w:r w:rsidRPr="2D0309AD" w:rsidR="6CDEEF9E">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2D0309AD" w14:paraId="2D1564DE" wp14:textId="3527A429">
      <w:pPr>
        <w:spacing w:before="0" w:beforeAutospacing="off" w:after="160" w:afterAutospacing="off" w:line="360" w:lineRule="auto"/>
        <w:jc w:val="both"/>
      </w:pPr>
      <w:r w:rsidRPr="2D0309AD" w:rsidR="6CDEEF9E">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2D0309AD" w14:paraId="535A2AAA" wp14:textId="18D076D5">
      <w:pPr>
        <w:spacing w:before="0" w:beforeAutospacing="off" w:after="160" w:afterAutospacing="off" w:line="360" w:lineRule="auto"/>
        <w:jc w:val="both"/>
      </w:pPr>
      <w:r w:rsidRPr="2D0309AD" w:rsidR="6CDEEF9E">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2D0309AD" w14:paraId="29F8FF68" wp14:textId="65C7CBC0">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0580816D" wp14:textId="432BB2A1">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3BF4B8E0" wp14:textId="297F5BAB">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082732C2" wp14:textId="60BD8323">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1D391260" wp14:textId="3A6F10AE">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4"/>
          <w:szCs w:val="24"/>
          <w:lang w:val="en-US"/>
        </w:rPr>
      </w:pPr>
    </w:p>
    <w:p xmlns:wp14="http://schemas.microsoft.com/office/word/2010/wordml" w:rsidP="2D0309AD" w14:paraId="7D58AFC7" wp14:textId="2031EFFF">
      <w:pPr>
        <w:spacing w:before="0" w:beforeAutospacing="off" w:after="160" w:afterAutospacing="off" w:line="360" w:lineRule="auto"/>
        <w:jc w:val="both"/>
      </w:pPr>
      <w:r w:rsidRPr="2D0309AD" w:rsidR="6CDEEF9E">
        <w:rPr>
          <w:rFonts w:ascii="Arial" w:hAnsi="Arial" w:eastAsia="Arial" w:cs="Arial"/>
          <w:b w:val="1"/>
          <w:bCs w:val="1"/>
          <w:noProof w:val="0"/>
          <w:color w:val="000000" w:themeColor="text1" w:themeTint="FF" w:themeShade="FF"/>
          <w:sz w:val="24"/>
          <w:szCs w:val="24"/>
          <w:lang w:val="en-US"/>
        </w:rPr>
        <w:t>Bibliography</w:t>
      </w:r>
    </w:p>
    <w:p xmlns:wp14="http://schemas.microsoft.com/office/word/2010/wordml" w:rsidP="2D0309AD" w14:paraId="02DAADEA" wp14:textId="7DE84987">
      <w:pPr>
        <w:spacing w:before="0" w:beforeAutospacing="off" w:after="160" w:afterAutospacing="off" w:line="360" w:lineRule="auto"/>
        <w:ind w:left="720" w:hanging="720"/>
        <w:jc w:val="both"/>
      </w:pPr>
      <w:r w:rsidRPr="2D0309AD" w:rsidR="6CDEEF9E">
        <w:rPr>
          <w:rFonts w:ascii="Arial" w:hAnsi="Arial" w:eastAsia="Arial" w:cs="Arial"/>
          <w:noProof w:val="0"/>
          <w:color w:val="222222"/>
          <w:sz w:val="24"/>
          <w:szCs w:val="24"/>
          <w:lang w:val="en-US"/>
        </w:rPr>
        <w:t xml:space="preserve">Botti, L., Peypoch, N., Robinot, E. and Solonadrasana, B., 2009. Tourism destination competitiveness: the French regions case. </w:t>
      </w:r>
      <w:r w:rsidRPr="2D0309AD" w:rsidR="6CDEEF9E">
        <w:rPr>
          <w:rFonts w:ascii="Arial" w:hAnsi="Arial" w:eastAsia="Arial" w:cs="Arial"/>
          <w:i w:val="1"/>
          <w:iCs w:val="1"/>
          <w:noProof w:val="0"/>
          <w:color w:val="222222"/>
          <w:sz w:val="24"/>
          <w:szCs w:val="24"/>
          <w:lang w:val="en-US"/>
        </w:rPr>
        <w:t>European Journal of Tourism Research</w:t>
      </w:r>
      <w:r w:rsidRPr="2D0309AD" w:rsidR="6CDEEF9E">
        <w:rPr>
          <w:rFonts w:ascii="Arial" w:hAnsi="Arial" w:eastAsia="Arial" w:cs="Arial"/>
          <w:noProof w:val="0"/>
          <w:color w:val="222222"/>
          <w:sz w:val="24"/>
          <w:szCs w:val="24"/>
          <w:lang w:val="en-US"/>
        </w:rPr>
        <w:t xml:space="preserve">, </w:t>
      </w:r>
      <w:r w:rsidRPr="2D0309AD" w:rsidR="6CDEEF9E">
        <w:rPr>
          <w:rFonts w:ascii="Arial" w:hAnsi="Arial" w:eastAsia="Arial" w:cs="Arial"/>
          <w:i w:val="1"/>
          <w:iCs w:val="1"/>
          <w:noProof w:val="0"/>
          <w:color w:val="222222"/>
          <w:sz w:val="24"/>
          <w:szCs w:val="24"/>
          <w:lang w:val="en-US"/>
        </w:rPr>
        <w:t>2</w:t>
      </w:r>
      <w:r w:rsidRPr="2D0309AD" w:rsidR="6CDEEF9E">
        <w:rPr>
          <w:rFonts w:ascii="Arial" w:hAnsi="Arial" w:eastAsia="Arial" w:cs="Arial"/>
          <w:noProof w:val="0"/>
          <w:color w:val="222222"/>
          <w:sz w:val="24"/>
          <w:szCs w:val="24"/>
          <w:lang w:val="en-US"/>
        </w:rPr>
        <w:t>(1), pp.5-24.</w:t>
      </w:r>
    </w:p>
    <w:p xmlns:wp14="http://schemas.microsoft.com/office/word/2010/wordml" w:rsidP="2D0309AD" w14:paraId="70749C0B" wp14:textId="72AF1757">
      <w:pPr>
        <w:spacing w:before="0" w:beforeAutospacing="off" w:after="160" w:afterAutospacing="off" w:line="360" w:lineRule="auto"/>
        <w:ind w:left="720" w:hanging="720"/>
        <w:jc w:val="both"/>
      </w:pPr>
      <w:r w:rsidRPr="2D0309AD" w:rsidR="6CDEEF9E">
        <w:rPr>
          <w:rFonts w:ascii="Arial" w:hAnsi="Arial" w:eastAsia="Arial" w:cs="Arial"/>
          <w:noProof w:val="0"/>
          <w:color w:val="222222"/>
          <w:sz w:val="24"/>
          <w:szCs w:val="24"/>
          <w:lang w:val="en-US"/>
        </w:rPr>
        <w:t xml:space="preserve">Ch’ng, E., Cai, S., Leow, F.T. and Zhang, T.E., 2019. Adoption and use of emerging cultural technologies in China's museums. </w:t>
      </w:r>
      <w:r w:rsidRPr="2D0309AD" w:rsidR="6CDEEF9E">
        <w:rPr>
          <w:rFonts w:ascii="Arial" w:hAnsi="Arial" w:eastAsia="Arial" w:cs="Arial"/>
          <w:i w:val="1"/>
          <w:iCs w:val="1"/>
          <w:noProof w:val="0"/>
          <w:color w:val="222222"/>
          <w:sz w:val="24"/>
          <w:szCs w:val="24"/>
          <w:lang w:val="en-US"/>
        </w:rPr>
        <w:t>Journal of Cultural Heritage</w:t>
      </w:r>
      <w:r w:rsidRPr="2D0309AD" w:rsidR="6CDEEF9E">
        <w:rPr>
          <w:rFonts w:ascii="Arial" w:hAnsi="Arial" w:eastAsia="Arial" w:cs="Arial"/>
          <w:noProof w:val="0"/>
          <w:color w:val="222222"/>
          <w:sz w:val="24"/>
          <w:szCs w:val="24"/>
          <w:lang w:val="en-US"/>
        </w:rPr>
        <w:t xml:space="preserve">, </w:t>
      </w:r>
      <w:r w:rsidRPr="2D0309AD" w:rsidR="6CDEEF9E">
        <w:rPr>
          <w:rFonts w:ascii="Arial" w:hAnsi="Arial" w:eastAsia="Arial" w:cs="Arial"/>
          <w:i w:val="1"/>
          <w:iCs w:val="1"/>
          <w:noProof w:val="0"/>
          <w:color w:val="222222"/>
          <w:sz w:val="24"/>
          <w:szCs w:val="24"/>
          <w:lang w:val="en-US"/>
        </w:rPr>
        <w:t>37</w:t>
      </w:r>
      <w:r w:rsidRPr="2D0309AD" w:rsidR="6CDEEF9E">
        <w:rPr>
          <w:rFonts w:ascii="Arial" w:hAnsi="Arial" w:eastAsia="Arial" w:cs="Arial"/>
          <w:noProof w:val="0"/>
          <w:color w:val="222222"/>
          <w:sz w:val="24"/>
          <w:szCs w:val="24"/>
          <w:lang w:val="en-US"/>
        </w:rPr>
        <w:t>, pp.170-180.</w:t>
      </w:r>
    </w:p>
    <w:p xmlns:wp14="http://schemas.microsoft.com/office/word/2010/wordml" w:rsidP="2D0309AD" w14:paraId="7E59887E" wp14:textId="7FC105AF">
      <w:pPr>
        <w:spacing w:before="0" w:beforeAutospacing="off" w:after="160" w:afterAutospacing="off" w:line="360" w:lineRule="auto"/>
        <w:ind w:left="720" w:hanging="720"/>
        <w:jc w:val="both"/>
      </w:pPr>
      <w:r w:rsidRPr="2D0309AD" w:rsidR="6CDEEF9E">
        <w:rPr>
          <w:rFonts w:ascii="Arial" w:hAnsi="Arial" w:eastAsia="Arial" w:cs="Arial"/>
          <w:noProof w:val="0"/>
          <w:color w:val="222222"/>
          <w:sz w:val="24"/>
          <w:szCs w:val="24"/>
          <w:lang w:val="en-US"/>
        </w:rPr>
        <w:t xml:space="preserve">Guo, J.H., Guo, T., Lin, K.M., Lin, D.D., Leung, Y.F. and Chen, Q.H., 2019. Managing congestion at visitor hotspots using park-level use level data: Case study of a Chinese World Heritage Site. </w:t>
      </w:r>
      <w:r w:rsidRPr="2D0309AD" w:rsidR="6CDEEF9E">
        <w:rPr>
          <w:rFonts w:ascii="Arial" w:hAnsi="Arial" w:eastAsia="Arial" w:cs="Arial"/>
          <w:i w:val="1"/>
          <w:iCs w:val="1"/>
          <w:noProof w:val="0"/>
          <w:color w:val="222222"/>
          <w:sz w:val="24"/>
          <w:szCs w:val="24"/>
          <w:lang w:val="en-US"/>
        </w:rPr>
        <w:t>Plos one</w:t>
      </w:r>
      <w:r w:rsidRPr="2D0309AD" w:rsidR="6CDEEF9E">
        <w:rPr>
          <w:rFonts w:ascii="Arial" w:hAnsi="Arial" w:eastAsia="Arial" w:cs="Arial"/>
          <w:noProof w:val="0"/>
          <w:color w:val="222222"/>
          <w:sz w:val="24"/>
          <w:szCs w:val="24"/>
          <w:lang w:val="en-US"/>
        </w:rPr>
        <w:t xml:space="preserve">, </w:t>
      </w:r>
      <w:r w:rsidRPr="2D0309AD" w:rsidR="6CDEEF9E">
        <w:rPr>
          <w:rFonts w:ascii="Arial" w:hAnsi="Arial" w:eastAsia="Arial" w:cs="Arial"/>
          <w:i w:val="1"/>
          <w:iCs w:val="1"/>
          <w:noProof w:val="0"/>
          <w:color w:val="222222"/>
          <w:sz w:val="24"/>
          <w:szCs w:val="24"/>
          <w:lang w:val="en-US"/>
        </w:rPr>
        <w:t>14</w:t>
      </w:r>
      <w:r w:rsidRPr="2D0309AD" w:rsidR="6CDEEF9E">
        <w:rPr>
          <w:rFonts w:ascii="Arial" w:hAnsi="Arial" w:eastAsia="Arial" w:cs="Arial"/>
          <w:noProof w:val="0"/>
          <w:color w:val="222222"/>
          <w:sz w:val="24"/>
          <w:szCs w:val="24"/>
          <w:lang w:val="en-US"/>
        </w:rPr>
        <w:t>(7), p.e0215266.</w:t>
      </w:r>
    </w:p>
    <w:p xmlns:wp14="http://schemas.microsoft.com/office/word/2010/wordml" w:rsidP="2D0309AD" w14:paraId="3AD5B154" wp14:textId="1F633085">
      <w:pPr>
        <w:spacing w:before="0" w:beforeAutospacing="off" w:after="160" w:afterAutospacing="off" w:line="360" w:lineRule="auto"/>
        <w:ind w:left="720" w:hanging="720"/>
        <w:jc w:val="both"/>
      </w:pPr>
      <w:r w:rsidRPr="2D0309AD" w:rsidR="6CDEEF9E">
        <w:rPr>
          <w:rFonts w:ascii="Arial" w:hAnsi="Arial" w:eastAsia="Arial" w:cs="Arial"/>
          <w:noProof w:val="0"/>
          <w:color w:val="222222"/>
          <w:sz w:val="24"/>
          <w:szCs w:val="24"/>
          <w:lang w:val="en-US"/>
        </w:rPr>
        <w:t xml:space="preserve">Jiang, Y. and Zhang, R., 2023. Characteristics of urban agricultural heritage sites: Policies and management methods for their conservation in China, Germany, and Italy. </w:t>
      </w:r>
      <w:r w:rsidRPr="2D0309AD" w:rsidR="6CDEEF9E">
        <w:rPr>
          <w:rFonts w:ascii="Arial" w:hAnsi="Arial" w:eastAsia="Arial" w:cs="Arial"/>
          <w:i w:val="1"/>
          <w:iCs w:val="1"/>
          <w:noProof w:val="0"/>
          <w:color w:val="222222"/>
          <w:sz w:val="24"/>
          <w:szCs w:val="24"/>
          <w:lang w:val="en-US"/>
        </w:rPr>
        <w:t>Habitat International</w:t>
      </w:r>
      <w:r w:rsidRPr="2D0309AD" w:rsidR="6CDEEF9E">
        <w:rPr>
          <w:rFonts w:ascii="Arial" w:hAnsi="Arial" w:eastAsia="Arial" w:cs="Arial"/>
          <w:noProof w:val="0"/>
          <w:color w:val="222222"/>
          <w:sz w:val="24"/>
          <w:szCs w:val="24"/>
          <w:lang w:val="en-US"/>
        </w:rPr>
        <w:t xml:space="preserve">, </w:t>
      </w:r>
      <w:r w:rsidRPr="2D0309AD" w:rsidR="6CDEEF9E">
        <w:rPr>
          <w:rFonts w:ascii="Arial" w:hAnsi="Arial" w:eastAsia="Arial" w:cs="Arial"/>
          <w:i w:val="1"/>
          <w:iCs w:val="1"/>
          <w:noProof w:val="0"/>
          <w:color w:val="222222"/>
          <w:sz w:val="24"/>
          <w:szCs w:val="24"/>
          <w:lang w:val="en-US"/>
        </w:rPr>
        <w:t>131</w:t>
      </w:r>
      <w:r w:rsidRPr="2D0309AD" w:rsidR="6CDEEF9E">
        <w:rPr>
          <w:rFonts w:ascii="Arial" w:hAnsi="Arial" w:eastAsia="Arial" w:cs="Arial"/>
          <w:noProof w:val="0"/>
          <w:color w:val="222222"/>
          <w:sz w:val="24"/>
          <w:szCs w:val="24"/>
          <w:lang w:val="en-US"/>
        </w:rPr>
        <w:t>, p.102710.</w:t>
      </w:r>
    </w:p>
    <w:p xmlns:wp14="http://schemas.microsoft.com/office/word/2010/wordml" w:rsidP="2D0309AD" w14:paraId="426131F1" wp14:textId="0CE71990">
      <w:pPr>
        <w:spacing w:before="0" w:beforeAutospacing="off" w:after="160" w:afterAutospacing="off" w:line="360" w:lineRule="auto"/>
        <w:ind w:left="720" w:hanging="720"/>
        <w:jc w:val="both"/>
      </w:pPr>
      <w:r w:rsidRPr="2D0309AD" w:rsidR="6CDEEF9E">
        <w:rPr>
          <w:rFonts w:ascii="Arial" w:hAnsi="Arial" w:eastAsia="Arial" w:cs="Arial"/>
          <w:noProof w:val="0"/>
          <w:color w:val="222222"/>
          <w:sz w:val="24"/>
          <w:szCs w:val="24"/>
          <w:lang w:val="en-US"/>
        </w:rPr>
        <w:t xml:space="preserve">Melubo, K. and Kisasembe, R., 2022. We need Chinese tourists, but are we ready? Insights from the Tanzanian safari industry. </w:t>
      </w:r>
      <w:r w:rsidRPr="2D0309AD" w:rsidR="6CDEEF9E">
        <w:rPr>
          <w:rFonts w:ascii="Arial" w:hAnsi="Arial" w:eastAsia="Arial" w:cs="Arial"/>
          <w:i w:val="1"/>
          <w:iCs w:val="1"/>
          <w:noProof w:val="0"/>
          <w:color w:val="222222"/>
          <w:sz w:val="24"/>
          <w:szCs w:val="24"/>
          <w:lang w:val="en-US"/>
        </w:rPr>
        <w:t>Journal of China Tourism Research</w:t>
      </w:r>
      <w:r w:rsidRPr="2D0309AD" w:rsidR="6CDEEF9E">
        <w:rPr>
          <w:rFonts w:ascii="Arial" w:hAnsi="Arial" w:eastAsia="Arial" w:cs="Arial"/>
          <w:noProof w:val="0"/>
          <w:color w:val="222222"/>
          <w:sz w:val="24"/>
          <w:szCs w:val="24"/>
          <w:lang w:val="en-US"/>
        </w:rPr>
        <w:t xml:space="preserve">, </w:t>
      </w:r>
      <w:r w:rsidRPr="2D0309AD" w:rsidR="6CDEEF9E">
        <w:rPr>
          <w:rFonts w:ascii="Arial" w:hAnsi="Arial" w:eastAsia="Arial" w:cs="Arial"/>
          <w:i w:val="1"/>
          <w:iCs w:val="1"/>
          <w:noProof w:val="0"/>
          <w:color w:val="222222"/>
          <w:sz w:val="24"/>
          <w:szCs w:val="24"/>
          <w:lang w:val="en-US"/>
        </w:rPr>
        <w:t>18</w:t>
      </w:r>
      <w:r w:rsidRPr="2D0309AD" w:rsidR="6CDEEF9E">
        <w:rPr>
          <w:rFonts w:ascii="Arial" w:hAnsi="Arial" w:eastAsia="Arial" w:cs="Arial"/>
          <w:noProof w:val="0"/>
          <w:color w:val="222222"/>
          <w:sz w:val="24"/>
          <w:szCs w:val="24"/>
          <w:lang w:val="en-US"/>
        </w:rPr>
        <w:t>(1), pp.185-202.</w:t>
      </w:r>
    </w:p>
    <w:p xmlns:wp14="http://schemas.microsoft.com/office/word/2010/wordml" w:rsidP="2D0309AD" w14:paraId="313CA719" wp14:textId="3D0D0FFB">
      <w:pPr>
        <w:spacing w:before="0" w:beforeAutospacing="off" w:after="160" w:afterAutospacing="off" w:line="360" w:lineRule="auto"/>
        <w:ind w:left="720" w:hanging="720"/>
        <w:jc w:val="center"/>
      </w:pPr>
      <w:r w:rsidRPr="2D0309AD" w:rsidR="6CDEEF9E">
        <w:rPr>
          <w:rFonts w:ascii="Arial" w:hAnsi="Arial" w:eastAsia="Arial" w:cs="Arial"/>
          <w:noProof w:val="0"/>
          <w:color w:val="222222"/>
          <w:sz w:val="24"/>
          <w:szCs w:val="24"/>
          <w:lang w:val="en-US"/>
        </w:rPr>
        <w:t xml:space="preserve">Qiu, S., Alizadeh, A., Dooley, L.M. and Zhang, R., 2019. The effects of authentic leadership on trust in leaders, organizational citizenship behavior, and service quality in the Chinese hospitality industry. </w:t>
      </w:r>
      <w:r w:rsidRPr="2D0309AD" w:rsidR="6CDEEF9E">
        <w:rPr>
          <w:rFonts w:ascii="Arial" w:hAnsi="Arial" w:eastAsia="Arial" w:cs="Arial"/>
          <w:i w:val="1"/>
          <w:iCs w:val="1"/>
          <w:noProof w:val="0"/>
          <w:color w:val="222222"/>
          <w:sz w:val="24"/>
          <w:szCs w:val="24"/>
          <w:lang w:val="en-US"/>
        </w:rPr>
        <w:t>Journal of Hospitality and Tourism Management</w:t>
      </w:r>
      <w:r w:rsidRPr="2D0309AD" w:rsidR="6CDEEF9E">
        <w:rPr>
          <w:rFonts w:ascii="Arial" w:hAnsi="Arial" w:eastAsia="Arial" w:cs="Arial"/>
          <w:noProof w:val="0"/>
          <w:color w:val="222222"/>
          <w:sz w:val="24"/>
          <w:szCs w:val="24"/>
          <w:lang w:val="en-US"/>
        </w:rPr>
        <w:t xml:space="preserve">, </w:t>
      </w:r>
      <w:r w:rsidRPr="2D0309AD" w:rsidR="6CDEEF9E">
        <w:rPr>
          <w:rFonts w:ascii="Arial" w:hAnsi="Arial" w:eastAsia="Arial" w:cs="Arial"/>
          <w:i w:val="1"/>
          <w:iCs w:val="1"/>
          <w:noProof w:val="0"/>
          <w:color w:val="222222"/>
          <w:sz w:val="24"/>
          <w:szCs w:val="24"/>
          <w:lang w:val="en-US"/>
        </w:rPr>
        <w:t>40</w:t>
      </w:r>
      <w:r w:rsidRPr="2D0309AD" w:rsidR="6CDEEF9E">
        <w:rPr>
          <w:rFonts w:ascii="Arial" w:hAnsi="Arial" w:eastAsia="Arial" w:cs="Arial"/>
          <w:noProof w:val="0"/>
          <w:color w:val="222222"/>
          <w:sz w:val="24"/>
          <w:szCs w:val="24"/>
          <w:lang w:val="en-US"/>
        </w:rPr>
        <w:t>, pp.77-87.</w:t>
      </w:r>
    </w:p>
    <w:p xmlns:wp14="http://schemas.microsoft.com/office/word/2010/wordml" w:rsidP="2D0309AD" w14:paraId="1BF810D8" wp14:textId="7AB54C01">
      <w:pPr>
        <w:spacing w:before="0" w:beforeAutospacing="off" w:after="160" w:afterAutospacing="off" w:line="360" w:lineRule="auto"/>
        <w:ind w:left="720" w:hanging="720"/>
        <w:jc w:val="both"/>
      </w:pPr>
      <w:r w:rsidRPr="2D0309AD" w:rsidR="6CDEEF9E">
        <w:rPr>
          <w:rFonts w:ascii="Arial" w:hAnsi="Arial" w:eastAsia="Arial" w:cs="Arial"/>
          <w:noProof w:val="0"/>
          <w:color w:val="222222"/>
          <w:sz w:val="24"/>
          <w:szCs w:val="24"/>
          <w:lang w:val="en-US"/>
        </w:rPr>
        <w:t xml:space="preserve">Svensson, M., 2016. Evolving and contested cultural heritage in China: the rural heritagescape. </w:t>
      </w:r>
      <w:r w:rsidRPr="2D0309AD" w:rsidR="6CDEEF9E">
        <w:rPr>
          <w:rFonts w:ascii="Arial" w:hAnsi="Arial" w:eastAsia="Arial" w:cs="Arial"/>
          <w:i w:val="1"/>
          <w:iCs w:val="1"/>
          <w:noProof w:val="0"/>
          <w:color w:val="222222"/>
          <w:sz w:val="24"/>
          <w:szCs w:val="24"/>
          <w:lang w:val="en-US"/>
        </w:rPr>
        <w:t>Reconsidering cultural heritage in East Asia</w:t>
      </w:r>
      <w:r w:rsidRPr="2D0309AD" w:rsidR="6CDEEF9E">
        <w:rPr>
          <w:rFonts w:ascii="Arial" w:hAnsi="Arial" w:eastAsia="Arial" w:cs="Arial"/>
          <w:noProof w:val="0"/>
          <w:color w:val="222222"/>
          <w:sz w:val="24"/>
          <w:szCs w:val="24"/>
          <w:lang w:val="en-US"/>
        </w:rPr>
        <w:t>, pp.31-46.</w:t>
      </w:r>
    </w:p>
    <w:p xmlns:wp14="http://schemas.microsoft.com/office/word/2010/wordml" w:rsidP="2D0309AD" w14:paraId="2951F0A3" wp14:textId="0DC4D16F">
      <w:pPr>
        <w:spacing w:before="0" w:beforeAutospacing="off" w:after="160" w:afterAutospacing="off" w:line="360" w:lineRule="auto"/>
        <w:ind w:left="720" w:hanging="720"/>
        <w:jc w:val="both"/>
      </w:pPr>
      <w:r w:rsidRPr="2D0309AD" w:rsidR="6CDEEF9E">
        <w:rPr>
          <w:rFonts w:ascii="Arial" w:hAnsi="Arial" w:eastAsia="Arial" w:cs="Arial"/>
          <w:noProof w:val="0"/>
          <w:color w:val="222222"/>
          <w:sz w:val="24"/>
          <w:szCs w:val="24"/>
          <w:lang w:val="en-US"/>
        </w:rPr>
        <w:t xml:space="preserve">Tian, M., Cànoves, G., Chu, Y., Font-Garolera, J. and Prat Forga, J.M., 2021. Influence of cultural background on visitor segments’ tourist destination image: a case study of Barcelona and Chinese tourists. </w:t>
      </w:r>
      <w:r w:rsidRPr="2D0309AD" w:rsidR="6CDEEF9E">
        <w:rPr>
          <w:rFonts w:ascii="Arial" w:hAnsi="Arial" w:eastAsia="Arial" w:cs="Arial"/>
          <w:i w:val="1"/>
          <w:iCs w:val="1"/>
          <w:noProof w:val="0"/>
          <w:color w:val="222222"/>
          <w:sz w:val="24"/>
          <w:szCs w:val="24"/>
          <w:lang w:val="en-US"/>
        </w:rPr>
        <w:t>Land</w:t>
      </w:r>
      <w:r w:rsidRPr="2D0309AD" w:rsidR="6CDEEF9E">
        <w:rPr>
          <w:rFonts w:ascii="Arial" w:hAnsi="Arial" w:eastAsia="Arial" w:cs="Arial"/>
          <w:noProof w:val="0"/>
          <w:color w:val="222222"/>
          <w:sz w:val="24"/>
          <w:szCs w:val="24"/>
          <w:lang w:val="en-US"/>
        </w:rPr>
        <w:t xml:space="preserve">, </w:t>
      </w:r>
      <w:r w:rsidRPr="2D0309AD" w:rsidR="6CDEEF9E">
        <w:rPr>
          <w:rFonts w:ascii="Arial" w:hAnsi="Arial" w:eastAsia="Arial" w:cs="Arial"/>
          <w:i w:val="1"/>
          <w:iCs w:val="1"/>
          <w:noProof w:val="0"/>
          <w:color w:val="222222"/>
          <w:sz w:val="24"/>
          <w:szCs w:val="24"/>
          <w:lang w:val="en-US"/>
        </w:rPr>
        <w:t>10</w:t>
      </w:r>
      <w:r w:rsidRPr="2D0309AD" w:rsidR="6CDEEF9E">
        <w:rPr>
          <w:rFonts w:ascii="Arial" w:hAnsi="Arial" w:eastAsia="Arial" w:cs="Arial"/>
          <w:noProof w:val="0"/>
          <w:color w:val="222222"/>
          <w:sz w:val="24"/>
          <w:szCs w:val="24"/>
          <w:lang w:val="en-US"/>
        </w:rPr>
        <w:t>(6), p.626.</w:t>
      </w:r>
    </w:p>
    <w:p xmlns:wp14="http://schemas.microsoft.com/office/word/2010/wordml" w:rsidP="2D0309AD" w14:paraId="5D5E323C" wp14:textId="59590D40">
      <w:pPr>
        <w:pStyle w:val="Normal"/>
        <w:spacing w:before="0" w:beforeAutospacing="off" w:after="0" w:afterAutospacing="off" w:line="240" w:lineRule="exact"/>
        <w:jc w:val="center"/>
        <w:rPr>
          <w:rFonts w:ascii="Calibri" w:hAnsi="Calibri" w:eastAsia="Calibri" w:cs="Calibri"/>
          <w:b w:val="0"/>
          <w:bCs w:val="0"/>
          <w:i w:val="0"/>
          <w:iCs w:val="0"/>
          <w:caps w:val="0"/>
          <w:smallCaps w:val="0"/>
          <w:strike w:val="0"/>
          <w:dstrike w:val="0"/>
          <w:noProof w:val="0"/>
          <w:color w:val="000000" w:themeColor="text1" w:themeTint="FF" w:themeShade="FF"/>
          <w:sz w:val="26"/>
          <w:szCs w:val="26"/>
          <w:u w:val="none"/>
          <w:vertAlign w:val="superscript"/>
          <w:lang w:val="en-GB"/>
        </w:rPr>
      </w:pPr>
    </w:p>
    <w:p xmlns:wp14="http://schemas.microsoft.com/office/word/2010/wordml" w:rsidP="2D0309AD" w14:paraId="5E5787A5" wp14:textId="01D0FB7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9">
    <w:nsid w:val="3d1ae58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2aedcd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33ee90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95059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7241d2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3206e5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0289ee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0b414b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eae73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737daf0"/>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e478fb4"/>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a61fc2c"/>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404a618"/>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e647ad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1ad771b"/>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d716718"/>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d493c3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732b97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308b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E9361A"/>
    <w:rsid w:val="03E9361A"/>
    <w:rsid w:val="0AD64769"/>
    <w:rsid w:val="253DB2B7"/>
    <w:rsid w:val="2D0309AD"/>
    <w:rsid w:val="3DF3C80D"/>
    <w:rsid w:val="3F8F986E"/>
    <w:rsid w:val="42C73930"/>
    <w:rsid w:val="4BE1AD20"/>
    <w:rsid w:val="4F8C93DB"/>
    <w:rsid w:val="6CDEEF9E"/>
    <w:rsid w:val="7A424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9361A"/>
  <w15:chartTrackingRefBased/>
  <w15:docId w15:val="{42D8BB2D-4DCA-4F73-BF13-CC4ED01B27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GB&amp;rs=en-GB&amp;wdorigin=OFFICECOM-WEB.START.NEW-INSTANT&amp;wdprevioussessionsrc=HarmonyWeb&amp;wdprevioussession=f6061ef8-d4f2-c30b-ec35-91693508da51&amp;wdenableroaming=1&amp;wdfr=1&amp;mscc=1&amp;wdodb=1&amp;hid=D817BCA0-30F2-6000-A96F-082C9A5281E9.0&amp;uih=sharepointcom&amp;wdlcid=en-US&amp;jsapi=1&amp;jsapiver=v2&amp;corrid=f6061ef8-d4f2-c30b-ec35-91693508da51&amp;usid=f6061ef8-d4f2-c30b-ec35-91693508da51&amp;newsession=1&amp;sftc=1&amp;uihit=docaspx&amp;muv=1&amp;cac=1&amp;sams=1&amp;mtf=1&amp;sfp=1&amp;hch=1&amp;hwfh=1&amp;wopisrc=https%3A%2F%2Fuowtsd-my.sharepoint.com%2Fpersonal%2F1918109_student_uwtsd_ac_uk%2F_vti_bin%2Fwopi.ashx%2Ffiles%2F5e0a70b879834ecd8d1b0fa5414002eb&amp;dchat=1&amp;sc=%7B%22pmo%22%3A%22https%3A%2F%2Fuowtsd-my.sharepoint.com%22%2C%22pmshare%22%3Atrue%7D&amp;ctp=LeastProtected&amp;rct=Medium&amp;wdhostclicktime=1686568479905&amp;wdredirectionreason=Unified_SingleFlush" TargetMode="External" Id="Rdeaf4e62ab2f472e" /><Relationship Type="http://schemas.openxmlformats.org/officeDocument/2006/relationships/hyperlink" Target="https://ukc-word-edit.officeapps.live.com/we/wordeditorframe.aspx?new=1&amp;ui=en-GB&amp;rs=en-GB&amp;wdorigin=OFFICECOM-WEB.START.NEW-INSTANT&amp;wdprevioussessionsrc=HarmonyWeb&amp;wdprevioussession=f6061ef8-d4f2-c30b-ec35-91693508da51&amp;wdenableroaming=1&amp;wdfr=1&amp;mscc=1&amp;wdodb=1&amp;hid=D817BCA0-30F2-6000-A96F-082C9A5281E9.0&amp;uih=sharepointcom&amp;wdlcid=en-US&amp;jsapi=1&amp;jsapiver=v2&amp;corrid=f6061ef8-d4f2-c30b-ec35-91693508da51&amp;usid=f6061ef8-d4f2-c30b-ec35-91693508da51&amp;newsession=1&amp;sftc=1&amp;uihit=docaspx&amp;muv=1&amp;cac=1&amp;sams=1&amp;mtf=1&amp;sfp=1&amp;hch=1&amp;hwfh=1&amp;wopisrc=https%3A%2F%2Fuowtsd-my.sharepoint.com%2Fpersonal%2F1918109_student_uwtsd_ac_uk%2F_vti_bin%2Fwopi.ashx%2Ffiles%2F5e0a70b879834ecd8d1b0fa5414002eb&amp;dchat=1&amp;sc=%7B%22pmo%22%3A%22https%3A%2F%2Fuowtsd-my.sharepoint.com%22%2C%22pmshare%22%3Atrue%7D&amp;ctp=LeastProtected&amp;rct=Medium&amp;wdhostclicktime=1686568479905&amp;wdredirectionreason=Unified_SingleFlush" TargetMode="External" Id="Rcfc49dfac7184775" /><Relationship Type="http://schemas.openxmlformats.org/officeDocument/2006/relationships/hyperlink" Target="https://ukc-word-edit.officeapps.live.com/we/wordeditorframe.aspx?new=1&amp;ui=en-GB&amp;rs=en-GB&amp;wdorigin=OFFICECOM-WEB.START.NEW-INSTANT&amp;wdprevioussessionsrc=HarmonyWeb&amp;wdprevioussession=f6061ef8-d4f2-c30b-ec35-91693508da51&amp;wdenableroaming=1&amp;wdfr=1&amp;mscc=1&amp;wdodb=1&amp;hid=D817BCA0-30F2-6000-A96F-082C9A5281E9.0&amp;uih=sharepointcom&amp;wdlcid=en-US&amp;jsapi=1&amp;jsapiver=v2&amp;corrid=f6061ef8-d4f2-c30b-ec35-91693508da51&amp;usid=f6061ef8-d4f2-c30b-ec35-91693508da51&amp;newsession=1&amp;sftc=1&amp;uihit=docaspx&amp;muv=1&amp;cac=1&amp;sams=1&amp;mtf=1&amp;sfp=1&amp;hch=1&amp;hwfh=1&amp;wopisrc=https%3A%2F%2Fuowtsd-my.sharepoint.com%2Fpersonal%2F1918109_student_uwtsd_ac_uk%2F_vti_bin%2Fwopi.ashx%2Ffiles%2F5e0a70b879834ecd8d1b0fa5414002eb&amp;dchat=1&amp;sc=%7B%22pmo%22%3A%22https%3A%2F%2Fuowtsd-my.sharepoint.com%22%2C%22pmshare%22%3Atrue%7D&amp;ctp=LeastProtected&amp;rct=Medium&amp;wdhostclicktime=1686568479905&amp;wdredirectionreason=Unified_SingleFlush" TargetMode="External" Id="Rf5d0909ef60141ff" /><Relationship Type="http://schemas.openxmlformats.org/officeDocument/2006/relationships/hyperlink" Target="https://ukc-word-edit.officeapps.live.com/we/wordeditorframe.aspx?new=1&amp;ui=en-GB&amp;rs=en-GB&amp;wdorigin=OFFICECOM-WEB.START.NEW-INSTANT&amp;wdprevioussessionsrc=HarmonyWeb&amp;wdprevioussession=f6061ef8-d4f2-c30b-ec35-91693508da51&amp;wdenableroaming=1&amp;wdfr=1&amp;mscc=1&amp;wdodb=1&amp;hid=D817BCA0-30F2-6000-A96F-082C9A5281E9.0&amp;uih=sharepointcom&amp;wdlcid=en-US&amp;jsapi=1&amp;jsapiver=v2&amp;corrid=f6061ef8-d4f2-c30b-ec35-91693508da51&amp;usid=f6061ef8-d4f2-c30b-ec35-91693508da51&amp;newsession=1&amp;sftc=1&amp;uihit=docaspx&amp;muv=1&amp;cac=1&amp;sams=1&amp;mtf=1&amp;sfp=1&amp;hch=1&amp;hwfh=1&amp;wopisrc=https%3A%2F%2Fuowtsd-my.sharepoint.com%2Fpersonal%2F1918109_student_uwtsd_ac_uk%2F_vti_bin%2Fwopi.ashx%2Ffiles%2F5e0a70b879834ecd8d1b0fa5414002eb&amp;dchat=1&amp;sc=%7B%22pmo%22%3A%22https%3A%2F%2Fuowtsd-my.sharepoint.com%22%2C%22pmshare%22%3Atrue%7D&amp;ctp=LeastProtected&amp;rct=Medium&amp;wdhostclicktime=1686568479905&amp;wdredirectionreason=Unified_SingleFlush" TargetMode="External" Id="R336c0506cb724b25" /><Relationship Type="http://schemas.openxmlformats.org/officeDocument/2006/relationships/hyperlink" Target="https://ukc-word-edit.officeapps.live.com/we/wordeditorframe.aspx?new=1&amp;ui=en-GB&amp;rs=en-GB&amp;wdorigin=OFFICECOM-WEB.START.NEW-INSTANT&amp;wdprevioussessionsrc=HarmonyWeb&amp;wdprevioussession=f6061ef8-d4f2-c30b-ec35-91693508da51&amp;wdenableroaming=1&amp;wdfr=1&amp;mscc=1&amp;wdodb=1&amp;hid=D817BCA0-30F2-6000-A96F-082C9A5281E9.0&amp;uih=sharepointcom&amp;wdlcid=en-US&amp;jsapi=1&amp;jsapiver=v2&amp;corrid=f6061ef8-d4f2-c30b-ec35-91693508da51&amp;usid=f6061ef8-d4f2-c30b-ec35-91693508da51&amp;newsession=1&amp;sftc=1&amp;uihit=docaspx&amp;muv=1&amp;cac=1&amp;sams=1&amp;mtf=1&amp;sfp=1&amp;hch=1&amp;hwfh=1&amp;wopisrc=https%3A%2F%2Fuowtsd-my.sharepoint.com%2Fpersonal%2F1918109_student_uwtsd_ac_uk%2F_vti_bin%2Fwopi.ashx%2Ffiles%2F5e0a70b879834ecd8d1b0fa5414002eb&amp;dchat=1&amp;sc=%7B%22pmo%22%3A%22https%3A%2F%2Fuowtsd-my.sharepoint.com%22%2C%22pmshare%22%3Atrue%7D&amp;ctp=LeastProtected&amp;rct=Medium&amp;wdhostclicktime=1686568479905&amp;wdredirectionreason=Unified_SingleFlush" TargetMode="External" Id="Rfbb3768e344344ee" /><Relationship Type="http://schemas.openxmlformats.org/officeDocument/2006/relationships/hyperlink" Target="https://ukc-word-edit.officeapps.live.com/we/wordeditorframe.aspx?new=1&amp;ui=en-GB&amp;rs=en-GB&amp;wdorigin=OFFICECOM-WEB.START.NEW-INSTANT&amp;wdprevioussessionsrc=HarmonyWeb&amp;wdprevioussession=f6061ef8-d4f2-c30b-ec35-91693508da51&amp;wdenableroaming=1&amp;wdfr=1&amp;mscc=1&amp;wdodb=1&amp;hid=D817BCA0-30F2-6000-A96F-082C9A5281E9.0&amp;uih=sharepointcom&amp;wdlcid=en-US&amp;jsapi=1&amp;jsapiver=v2&amp;corrid=f6061ef8-d4f2-c30b-ec35-91693508da51&amp;usid=f6061ef8-d4f2-c30b-ec35-91693508da51&amp;newsession=1&amp;sftc=1&amp;uihit=docaspx&amp;muv=1&amp;cac=1&amp;sams=1&amp;mtf=1&amp;sfp=1&amp;hch=1&amp;hwfh=1&amp;wopisrc=https%3A%2F%2Fuowtsd-my.sharepoint.com%2Fpersonal%2F1918109_student_uwtsd_ac_uk%2F_vti_bin%2Fwopi.ashx%2Ffiles%2F5e0a70b879834ecd8d1b0fa5414002eb&amp;dchat=1&amp;sc=%7B%22pmo%22%3A%22https%3A%2F%2Fuowtsd-my.sharepoint.com%22%2C%22pmshare%22%3Atrue%7D&amp;ctp=LeastProtected&amp;rct=Medium&amp;wdhostclicktime=1686568479905&amp;wdredirectionreason=Unified_SingleFlush" TargetMode="External" Id="Rd02f7263f07d4fc2" /><Relationship Type="http://schemas.openxmlformats.org/officeDocument/2006/relationships/hyperlink" Target="https://ukc-word-edit.officeapps.live.com/we/wordeditorframe.aspx?new=1&amp;ui=en-GB&amp;rs=en-GB&amp;wdorigin=OFFICECOM-WEB.START.NEW-INSTANT&amp;wdprevioussessionsrc=HarmonyWeb&amp;wdprevioussession=f6061ef8-d4f2-c30b-ec35-91693508da51&amp;wdenableroaming=1&amp;wdfr=1&amp;mscc=1&amp;wdodb=1&amp;hid=D817BCA0-30F2-6000-A96F-082C9A5281E9.0&amp;uih=sharepointcom&amp;wdlcid=en-US&amp;jsapi=1&amp;jsapiver=v2&amp;corrid=f6061ef8-d4f2-c30b-ec35-91693508da51&amp;usid=f6061ef8-d4f2-c30b-ec35-91693508da51&amp;newsession=1&amp;sftc=1&amp;uihit=docaspx&amp;muv=1&amp;cac=1&amp;sams=1&amp;mtf=1&amp;sfp=1&amp;hch=1&amp;hwfh=1&amp;wopisrc=https%3A%2F%2Fuowtsd-my.sharepoint.com%2Fpersonal%2F1918109_student_uwtsd_ac_uk%2F_vti_bin%2Fwopi.ashx%2Ffiles%2F5e0a70b879834ecd8d1b0fa5414002eb&amp;dchat=1&amp;sc=%7B%22pmo%22%3A%22https%3A%2F%2Fuowtsd-my.sharepoint.com%22%2C%22pmshare%22%3Atrue%7D&amp;ctp=LeastProtected&amp;rct=Medium&amp;wdhostclicktime=1686568479905&amp;wdredirectionreason=Unified_SingleFlush" TargetMode="External" Id="R930a29c4ed194630" /><Relationship Type="http://schemas.openxmlformats.org/officeDocument/2006/relationships/numbering" Target="/word/numbering.xml" Id="R47d6570a938e45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Andrei Curelaru (1918109)</dc:creator>
  <keywords/>
  <dc:description/>
  <lastModifiedBy>Andrei Curelaru (1918109)</lastModifiedBy>
  <revision>2</revision>
  <dcterms:created xsi:type="dcterms:W3CDTF">2023-06-12T11:14:43.4988555Z</dcterms:created>
  <dcterms:modified xsi:type="dcterms:W3CDTF">2023-06-12T11:20:41.7708983Z</dcterms:modified>
</coreProperties>
</file>