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685BA" w14:textId="08FAF421" w:rsidR="003B0C4C" w:rsidRDefault="003A7930">
      <w:pPr>
        <w:rPr>
          <w:rFonts w:asciiTheme="minorBidi" w:hAnsiTheme="minorBidi"/>
          <w:b/>
          <w:bCs/>
          <w:sz w:val="36"/>
          <w:szCs w:val="36"/>
          <w:u w:val="single"/>
        </w:rPr>
      </w:pPr>
      <w:r>
        <w:rPr>
          <w:rFonts w:asciiTheme="minorBidi" w:hAnsiTheme="minorBidi"/>
          <w:b/>
          <w:bCs/>
          <w:sz w:val="36"/>
          <w:szCs w:val="36"/>
          <w:u w:val="single"/>
        </w:rPr>
        <w:t>Wellbeing Strategies</w:t>
      </w:r>
    </w:p>
    <w:p w14:paraId="6CC05C95" w14:textId="105C40A4" w:rsidR="003A7930" w:rsidRDefault="003A7930">
      <w:pPr>
        <w:rPr>
          <w:rFonts w:asciiTheme="minorBidi" w:hAnsiTheme="minorBidi"/>
          <w:b/>
          <w:bCs/>
          <w:color w:val="7030A0"/>
          <w:sz w:val="36"/>
          <w:szCs w:val="36"/>
        </w:rPr>
      </w:pPr>
      <w:r>
        <w:rPr>
          <w:rFonts w:asciiTheme="minorBidi" w:hAnsiTheme="minorBidi"/>
          <w:b/>
          <w:bCs/>
          <w:color w:val="7030A0"/>
          <w:sz w:val="36"/>
          <w:szCs w:val="36"/>
        </w:rPr>
        <w:t>Brainstorm Session</w:t>
      </w:r>
    </w:p>
    <w:p w14:paraId="138E70B5" w14:textId="77777777" w:rsidR="00637CC0" w:rsidRDefault="003A7930">
      <w:pPr>
        <w:rPr>
          <w:rFonts w:asciiTheme="minorBidi" w:hAnsiTheme="minorBidi"/>
        </w:rPr>
      </w:pPr>
      <w:r>
        <w:rPr>
          <w:rFonts w:asciiTheme="minorBidi" w:hAnsiTheme="minorBidi"/>
        </w:rPr>
        <w:t>W</w:t>
      </w:r>
      <w:r w:rsidRPr="003A7930">
        <w:rPr>
          <w:rFonts w:asciiTheme="minorBidi" w:hAnsiTheme="minorBidi"/>
        </w:rPr>
        <w:t>ork in small groups to brainstorm strategies that promote wellbeing for yourself and others. Think about strategies that apply to</w:t>
      </w:r>
      <w:r w:rsidR="00637CC0">
        <w:rPr>
          <w:rFonts w:asciiTheme="minorBidi" w:hAnsiTheme="minorBidi"/>
        </w:rPr>
        <w:t>…</w:t>
      </w:r>
    </w:p>
    <w:p w14:paraId="53B61CDD" w14:textId="43FB42E3" w:rsidR="00637CC0" w:rsidRPr="00637CC0" w:rsidRDefault="00637CC0" w:rsidP="00637CC0">
      <w:pPr>
        <w:pStyle w:val="ListParagraph"/>
        <w:numPr>
          <w:ilvl w:val="0"/>
          <w:numId w:val="1"/>
        </w:numPr>
        <w:rPr>
          <w:rFonts w:asciiTheme="minorBidi" w:hAnsiTheme="minorBidi"/>
        </w:rPr>
      </w:pPr>
      <w:r w:rsidRPr="00637CC0">
        <w:rPr>
          <w:rFonts w:asciiTheme="minorBidi" w:hAnsiTheme="minorBidi"/>
        </w:rPr>
        <w:t>Your personal wellbeing.</w:t>
      </w:r>
    </w:p>
    <w:p w14:paraId="350867CB" w14:textId="44C8270D" w:rsidR="003A7930" w:rsidRDefault="00637CC0" w:rsidP="00637CC0">
      <w:pPr>
        <w:pStyle w:val="ListParagraph"/>
        <w:numPr>
          <w:ilvl w:val="0"/>
          <w:numId w:val="1"/>
        </w:numPr>
        <w:rPr>
          <w:rFonts w:asciiTheme="minorBidi" w:hAnsiTheme="minorBidi"/>
        </w:rPr>
      </w:pPr>
      <w:r w:rsidRPr="00637CC0">
        <w:rPr>
          <w:rFonts w:asciiTheme="minorBidi" w:hAnsiTheme="minorBidi"/>
        </w:rPr>
        <w:t>Wellbeing in the workplace, specifically in health and social care settings.</w:t>
      </w:r>
    </w:p>
    <w:p w14:paraId="500033CE" w14:textId="77777777" w:rsidR="00637CC0" w:rsidRPr="00637CC0" w:rsidRDefault="00637CC0" w:rsidP="00637CC0">
      <w:pPr>
        <w:rPr>
          <w:rFonts w:asciiTheme="minorBidi" w:hAnsiTheme="minorBidi"/>
          <w:b/>
          <w:bCs/>
          <w:u w:val="single"/>
        </w:rPr>
      </w:pPr>
      <w:r w:rsidRPr="00637CC0">
        <w:rPr>
          <w:rFonts w:asciiTheme="minorBidi" w:hAnsiTheme="minorBidi"/>
          <w:b/>
          <w:bCs/>
          <w:u w:val="single"/>
        </w:rPr>
        <w:t>Step 1: Understanding Wellbeing (5 minutes)</w:t>
      </w:r>
    </w:p>
    <w:p w14:paraId="7C52688E" w14:textId="1778C4A6" w:rsidR="00637CC0" w:rsidRPr="00637CC0" w:rsidRDefault="00637CC0" w:rsidP="00637CC0">
      <w:pPr>
        <w:rPr>
          <w:rFonts w:asciiTheme="minorBidi" w:hAnsiTheme="minorBidi"/>
        </w:rPr>
      </w:pPr>
      <w:r w:rsidRPr="00637CC0">
        <w:rPr>
          <w:rFonts w:asciiTheme="minorBidi" w:hAnsiTheme="minorBidi"/>
        </w:rPr>
        <w:t>Start by reflecting on the concept of wellbeing. Wellbeing is about balance—it includes physical, emotional, and mental health. In health and social care, promoting wellbeing isn’t just about avoiding stress; it’s about actively cultivating habits that allow you to thrive both personally and professionally.</w:t>
      </w:r>
    </w:p>
    <w:p w14:paraId="1A1D1944" w14:textId="10B2AC9F" w:rsidR="00637CC0" w:rsidRPr="00637CC0" w:rsidRDefault="00637CC0" w:rsidP="00637CC0">
      <w:pPr>
        <w:rPr>
          <w:rFonts w:asciiTheme="minorBidi" w:hAnsiTheme="minorBidi"/>
        </w:rPr>
      </w:pPr>
      <w:r w:rsidRPr="00637CC0">
        <w:rPr>
          <w:rFonts w:asciiTheme="minorBidi" w:hAnsiTheme="minorBidi"/>
        </w:rPr>
        <w:t>Consider the following aspects of wellbeing:</w:t>
      </w:r>
    </w:p>
    <w:p w14:paraId="695F03E5" w14:textId="77777777" w:rsidR="00637CC0" w:rsidRPr="00637CC0" w:rsidRDefault="00637CC0" w:rsidP="00637CC0">
      <w:pPr>
        <w:pStyle w:val="ListParagraph"/>
        <w:numPr>
          <w:ilvl w:val="0"/>
          <w:numId w:val="2"/>
        </w:numPr>
        <w:rPr>
          <w:rFonts w:asciiTheme="minorBidi" w:hAnsiTheme="minorBidi"/>
        </w:rPr>
      </w:pPr>
      <w:r w:rsidRPr="00637CC0">
        <w:rPr>
          <w:rFonts w:asciiTheme="minorBidi" w:hAnsiTheme="minorBidi"/>
          <w:b/>
          <w:bCs/>
        </w:rPr>
        <w:t>Physical Wellbeing:</w:t>
      </w:r>
      <w:r w:rsidRPr="00637CC0">
        <w:rPr>
          <w:rFonts w:asciiTheme="minorBidi" w:hAnsiTheme="minorBidi"/>
        </w:rPr>
        <w:t xml:space="preserve"> How your body feels and functions, including diet, exercise, and sleep.</w:t>
      </w:r>
    </w:p>
    <w:p w14:paraId="7D254463" w14:textId="77777777" w:rsidR="00637CC0" w:rsidRPr="00637CC0" w:rsidRDefault="00637CC0" w:rsidP="00637CC0">
      <w:pPr>
        <w:pStyle w:val="ListParagraph"/>
        <w:numPr>
          <w:ilvl w:val="0"/>
          <w:numId w:val="2"/>
        </w:numPr>
        <w:rPr>
          <w:rFonts w:asciiTheme="minorBidi" w:hAnsiTheme="minorBidi"/>
        </w:rPr>
      </w:pPr>
      <w:r w:rsidRPr="00637CC0">
        <w:rPr>
          <w:rFonts w:asciiTheme="minorBidi" w:hAnsiTheme="minorBidi"/>
          <w:b/>
          <w:bCs/>
        </w:rPr>
        <w:t>Emotional Wellbeing:</w:t>
      </w:r>
      <w:r w:rsidRPr="00637CC0">
        <w:rPr>
          <w:rFonts w:asciiTheme="minorBidi" w:hAnsiTheme="minorBidi"/>
        </w:rPr>
        <w:t xml:space="preserve"> How you handle your emotions, build relationships, and maintain a positive outlook.</w:t>
      </w:r>
    </w:p>
    <w:p w14:paraId="435464C4" w14:textId="19BD8A8B" w:rsidR="00637CC0" w:rsidRDefault="00637CC0" w:rsidP="00637CC0">
      <w:pPr>
        <w:pStyle w:val="ListParagraph"/>
        <w:numPr>
          <w:ilvl w:val="0"/>
          <w:numId w:val="2"/>
        </w:numPr>
        <w:rPr>
          <w:rFonts w:asciiTheme="minorBidi" w:hAnsiTheme="minorBidi"/>
        </w:rPr>
      </w:pPr>
      <w:r w:rsidRPr="00637CC0">
        <w:rPr>
          <w:rFonts w:asciiTheme="minorBidi" w:hAnsiTheme="minorBidi"/>
          <w:b/>
          <w:bCs/>
        </w:rPr>
        <w:t>Mental Wellbeing:</w:t>
      </w:r>
      <w:r w:rsidRPr="00637CC0">
        <w:rPr>
          <w:rFonts w:asciiTheme="minorBidi" w:hAnsiTheme="minorBidi"/>
        </w:rPr>
        <w:t xml:space="preserve"> How you process information, deal with stress, and maintain clarity and focus.</w:t>
      </w:r>
    </w:p>
    <w:p w14:paraId="17A930C2" w14:textId="77777777" w:rsidR="00637CC0" w:rsidRPr="00637CC0" w:rsidRDefault="00637CC0" w:rsidP="00637CC0">
      <w:pPr>
        <w:rPr>
          <w:rFonts w:asciiTheme="minorBidi" w:hAnsiTheme="minorBidi"/>
          <w:b/>
          <w:bCs/>
          <w:u w:val="single"/>
        </w:rPr>
      </w:pPr>
      <w:r w:rsidRPr="00637CC0">
        <w:rPr>
          <w:rFonts w:asciiTheme="minorBidi" w:hAnsiTheme="minorBidi"/>
          <w:b/>
          <w:bCs/>
          <w:u w:val="single"/>
        </w:rPr>
        <w:t>Step 2: Brainstorming Personal Wellbeing Strategies (10 minutes)</w:t>
      </w:r>
    </w:p>
    <w:p w14:paraId="7B7D854E" w14:textId="4456555C" w:rsidR="00637CC0" w:rsidRPr="00637CC0" w:rsidRDefault="00637CC0" w:rsidP="00637CC0">
      <w:pPr>
        <w:rPr>
          <w:rFonts w:asciiTheme="minorBidi" w:hAnsiTheme="minorBidi"/>
        </w:rPr>
      </w:pPr>
      <w:r w:rsidRPr="00637CC0">
        <w:rPr>
          <w:rFonts w:asciiTheme="minorBidi" w:hAnsiTheme="minorBidi"/>
        </w:rPr>
        <w:t xml:space="preserve">In your group, brainstorm at least </w:t>
      </w:r>
      <w:r w:rsidRPr="00637CC0">
        <w:rPr>
          <w:rFonts w:asciiTheme="minorBidi" w:hAnsiTheme="minorBidi"/>
          <w:b/>
          <w:bCs/>
        </w:rPr>
        <w:t>three</w:t>
      </w:r>
      <w:r w:rsidRPr="00637CC0">
        <w:rPr>
          <w:rFonts w:asciiTheme="minorBidi" w:hAnsiTheme="minorBidi"/>
        </w:rPr>
        <w:t xml:space="preserve"> strategies that individuals can use to promote their personal wellbeing. These strategies should focus on maintaining balance and preventing burnout. Think about what you do (or could do) to stay healthy and manage stress. Consider:</w:t>
      </w:r>
    </w:p>
    <w:p w14:paraId="19700417" w14:textId="77777777" w:rsidR="00637CC0" w:rsidRPr="00637CC0" w:rsidRDefault="00637CC0" w:rsidP="00637CC0">
      <w:pPr>
        <w:pStyle w:val="ListParagraph"/>
        <w:numPr>
          <w:ilvl w:val="0"/>
          <w:numId w:val="3"/>
        </w:numPr>
        <w:rPr>
          <w:rFonts w:asciiTheme="minorBidi" w:hAnsiTheme="minorBidi"/>
        </w:rPr>
      </w:pPr>
      <w:r w:rsidRPr="00637CC0">
        <w:rPr>
          <w:rFonts w:asciiTheme="minorBidi" w:hAnsiTheme="minorBidi"/>
          <w:b/>
          <w:bCs/>
        </w:rPr>
        <w:t>Physical health:</w:t>
      </w:r>
      <w:r w:rsidRPr="00637CC0">
        <w:rPr>
          <w:rFonts w:asciiTheme="minorBidi" w:hAnsiTheme="minorBidi"/>
        </w:rPr>
        <w:t xml:space="preserve"> Exercise, sleep, nutrition.</w:t>
      </w:r>
    </w:p>
    <w:p w14:paraId="7959987B" w14:textId="77777777" w:rsidR="00637CC0" w:rsidRPr="00637CC0" w:rsidRDefault="00637CC0" w:rsidP="00637CC0">
      <w:pPr>
        <w:pStyle w:val="ListParagraph"/>
        <w:numPr>
          <w:ilvl w:val="0"/>
          <w:numId w:val="3"/>
        </w:numPr>
        <w:rPr>
          <w:rFonts w:asciiTheme="minorBidi" w:hAnsiTheme="minorBidi"/>
        </w:rPr>
      </w:pPr>
      <w:r w:rsidRPr="00637CC0">
        <w:rPr>
          <w:rFonts w:asciiTheme="minorBidi" w:hAnsiTheme="minorBidi"/>
          <w:b/>
          <w:bCs/>
        </w:rPr>
        <w:t>Emotional health:</w:t>
      </w:r>
      <w:r w:rsidRPr="00637CC0">
        <w:rPr>
          <w:rFonts w:asciiTheme="minorBidi" w:hAnsiTheme="minorBidi"/>
        </w:rPr>
        <w:t xml:space="preserve"> Managing relationships, practicing self-care, seeking help when needed.</w:t>
      </w:r>
    </w:p>
    <w:p w14:paraId="7D3B9460" w14:textId="77777777" w:rsidR="00637CC0" w:rsidRPr="00637CC0" w:rsidRDefault="00637CC0" w:rsidP="00637CC0">
      <w:pPr>
        <w:pStyle w:val="ListParagraph"/>
        <w:numPr>
          <w:ilvl w:val="0"/>
          <w:numId w:val="3"/>
        </w:numPr>
        <w:rPr>
          <w:rFonts w:asciiTheme="minorBidi" w:hAnsiTheme="minorBidi"/>
        </w:rPr>
      </w:pPr>
      <w:r w:rsidRPr="00637CC0">
        <w:rPr>
          <w:rFonts w:asciiTheme="minorBidi" w:hAnsiTheme="minorBidi"/>
          <w:b/>
          <w:bCs/>
        </w:rPr>
        <w:t>Mental health:</w:t>
      </w:r>
      <w:r w:rsidRPr="00637CC0">
        <w:rPr>
          <w:rFonts w:asciiTheme="minorBidi" w:hAnsiTheme="minorBidi"/>
        </w:rPr>
        <w:t xml:space="preserve"> Mindfulness, relaxation techniques, time management.</w:t>
      </w:r>
    </w:p>
    <w:p w14:paraId="71B82414" w14:textId="77777777" w:rsidR="00637CC0" w:rsidRPr="00637CC0" w:rsidRDefault="00637CC0" w:rsidP="00637CC0">
      <w:pPr>
        <w:rPr>
          <w:rFonts w:asciiTheme="minorBidi" w:hAnsiTheme="minorBidi"/>
          <w:b/>
          <w:bCs/>
        </w:rPr>
      </w:pPr>
      <w:r w:rsidRPr="00637CC0">
        <w:rPr>
          <w:rFonts w:asciiTheme="minorBidi" w:hAnsiTheme="minorBidi"/>
          <w:b/>
          <w:bCs/>
        </w:rPr>
        <w:t>Example Strategies:</w:t>
      </w:r>
    </w:p>
    <w:p w14:paraId="404D0130" w14:textId="77777777" w:rsidR="00637CC0" w:rsidRPr="00637CC0" w:rsidRDefault="00637CC0" w:rsidP="00637CC0">
      <w:pPr>
        <w:rPr>
          <w:rFonts w:asciiTheme="minorBidi" w:hAnsiTheme="minorBidi"/>
        </w:rPr>
      </w:pPr>
      <w:r w:rsidRPr="00637CC0">
        <w:rPr>
          <w:rFonts w:asciiTheme="minorBidi" w:hAnsiTheme="minorBidi"/>
          <w:b/>
          <w:bCs/>
        </w:rPr>
        <w:t>Daily Exercise</w:t>
      </w:r>
      <w:r w:rsidRPr="00637CC0">
        <w:rPr>
          <w:rFonts w:asciiTheme="minorBidi" w:hAnsiTheme="minorBidi"/>
        </w:rPr>
        <w:t>: Commit to at least 30 minutes of physical activity each day.</w:t>
      </w:r>
    </w:p>
    <w:p w14:paraId="653353E5" w14:textId="77777777" w:rsidR="00637CC0" w:rsidRPr="00637CC0" w:rsidRDefault="00637CC0" w:rsidP="00637CC0">
      <w:pPr>
        <w:rPr>
          <w:rFonts w:asciiTheme="minorBidi" w:hAnsiTheme="minorBidi"/>
        </w:rPr>
      </w:pPr>
      <w:r w:rsidRPr="00637CC0">
        <w:rPr>
          <w:rFonts w:asciiTheme="minorBidi" w:hAnsiTheme="minorBidi"/>
          <w:b/>
          <w:bCs/>
        </w:rPr>
        <w:t>Healthy Eating:</w:t>
      </w:r>
      <w:r w:rsidRPr="00637CC0">
        <w:rPr>
          <w:rFonts w:asciiTheme="minorBidi" w:hAnsiTheme="minorBidi"/>
        </w:rPr>
        <w:t xml:space="preserve"> Plan meals that provide energy and improve concentration, avoiding junk food during busy periods.</w:t>
      </w:r>
    </w:p>
    <w:p w14:paraId="3C930DDE" w14:textId="7D2660A3" w:rsidR="00637CC0" w:rsidRDefault="00637CC0" w:rsidP="00637CC0">
      <w:pPr>
        <w:pStyle w:val="ListParagraph"/>
        <w:numPr>
          <w:ilvl w:val="0"/>
          <w:numId w:val="4"/>
        </w:numPr>
        <w:rPr>
          <w:rFonts w:asciiTheme="minorBidi" w:hAnsiTheme="minorBidi"/>
        </w:rPr>
      </w:pPr>
      <w:r w:rsidRPr="00637CC0">
        <w:rPr>
          <w:rFonts w:asciiTheme="minorBidi" w:hAnsiTheme="minorBidi"/>
          <w:b/>
          <w:bCs/>
        </w:rPr>
        <w:t>Relaxation Techniques:</w:t>
      </w:r>
      <w:r w:rsidRPr="00637CC0">
        <w:rPr>
          <w:rFonts w:asciiTheme="minorBidi" w:hAnsiTheme="minorBidi"/>
        </w:rPr>
        <w:t xml:space="preserve"> Use deep breathing, yoga, or meditation to unwind and recharge.</w:t>
      </w:r>
    </w:p>
    <w:p w14:paraId="24604D59" w14:textId="77777777" w:rsidR="00637CC0" w:rsidRDefault="00637CC0" w:rsidP="00637CC0">
      <w:pPr>
        <w:rPr>
          <w:rFonts w:asciiTheme="minorBidi" w:hAnsiTheme="minorBidi"/>
        </w:rPr>
      </w:pPr>
    </w:p>
    <w:p w14:paraId="67C08316" w14:textId="77777777" w:rsidR="00637CC0" w:rsidRPr="00637CC0" w:rsidRDefault="00637CC0" w:rsidP="00637CC0">
      <w:pPr>
        <w:rPr>
          <w:rFonts w:asciiTheme="minorBidi" w:hAnsiTheme="minorBidi"/>
          <w:b/>
          <w:bCs/>
          <w:u w:val="single"/>
        </w:rPr>
      </w:pPr>
    </w:p>
    <w:p w14:paraId="3C93631A" w14:textId="77777777" w:rsidR="00637CC0" w:rsidRPr="00637CC0" w:rsidRDefault="00637CC0" w:rsidP="00637CC0">
      <w:pPr>
        <w:rPr>
          <w:rFonts w:asciiTheme="minorBidi" w:hAnsiTheme="minorBidi"/>
          <w:b/>
          <w:bCs/>
          <w:u w:val="single"/>
        </w:rPr>
      </w:pPr>
      <w:r w:rsidRPr="00637CC0">
        <w:rPr>
          <w:rFonts w:asciiTheme="minorBidi" w:hAnsiTheme="minorBidi"/>
          <w:b/>
          <w:bCs/>
          <w:u w:val="single"/>
        </w:rPr>
        <w:t>Step 3: Brainstorming Wellbeing in the Workplace (10 minutes)</w:t>
      </w:r>
    </w:p>
    <w:p w14:paraId="2B4829D2" w14:textId="70A93342" w:rsidR="00637CC0" w:rsidRPr="00637CC0" w:rsidRDefault="00637CC0" w:rsidP="00637CC0">
      <w:pPr>
        <w:rPr>
          <w:rFonts w:asciiTheme="minorBidi" w:hAnsiTheme="minorBidi"/>
        </w:rPr>
      </w:pPr>
      <w:r w:rsidRPr="00637CC0">
        <w:rPr>
          <w:rFonts w:asciiTheme="minorBidi" w:hAnsiTheme="minorBidi"/>
        </w:rPr>
        <w:t>Next, discuss workplace wellbeing strategies specific to health and social care settings. How can professionals in this field maintain their wellbeing while managing the demands of their jobs? Consider:</w:t>
      </w:r>
    </w:p>
    <w:p w14:paraId="0A79205A" w14:textId="77777777" w:rsidR="00637CC0" w:rsidRPr="00637CC0" w:rsidRDefault="00637CC0" w:rsidP="00637CC0">
      <w:pPr>
        <w:pStyle w:val="ListParagraph"/>
        <w:numPr>
          <w:ilvl w:val="0"/>
          <w:numId w:val="4"/>
        </w:numPr>
        <w:rPr>
          <w:rFonts w:asciiTheme="minorBidi" w:hAnsiTheme="minorBidi"/>
        </w:rPr>
      </w:pPr>
      <w:r w:rsidRPr="00637CC0">
        <w:rPr>
          <w:rFonts w:asciiTheme="minorBidi" w:hAnsiTheme="minorBidi"/>
        </w:rPr>
        <w:t>The emotional and physical demands of working with patients or clients.</w:t>
      </w:r>
    </w:p>
    <w:p w14:paraId="63DAE5F9" w14:textId="77777777" w:rsidR="00637CC0" w:rsidRPr="00637CC0" w:rsidRDefault="00637CC0" w:rsidP="00637CC0">
      <w:pPr>
        <w:pStyle w:val="ListParagraph"/>
        <w:numPr>
          <w:ilvl w:val="0"/>
          <w:numId w:val="4"/>
        </w:numPr>
        <w:rPr>
          <w:rFonts w:asciiTheme="minorBidi" w:hAnsiTheme="minorBidi"/>
        </w:rPr>
      </w:pPr>
      <w:r w:rsidRPr="00637CC0">
        <w:rPr>
          <w:rFonts w:asciiTheme="minorBidi" w:hAnsiTheme="minorBidi"/>
        </w:rPr>
        <w:t>Strategies that help you support your colleagues.</w:t>
      </w:r>
    </w:p>
    <w:p w14:paraId="5FB57405" w14:textId="77777777" w:rsidR="00637CC0" w:rsidRPr="00637CC0" w:rsidRDefault="00637CC0" w:rsidP="00637CC0">
      <w:pPr>
        <w:pStyle w:val="ListParagraph"/>
        <w:numPr>
          <w:ilvl w:val="0"/>
          <w:numId w:val="4"/>
        </w:numPr>
        <w:rPr>
          <w:rFonts w:asciiTheme="minorBidi" w:hAnsiTheme="minorBidi"/>
        </w:rPr>
      </w:pPr>
      <w:r w:rsidRPr="00637CC0">
        <w:rPr>
          <w:rFonts w:asciiTheme="minorBidi" w:hAnsiTheme="minorBidi"/>
        </w:rPr>
        <w:t>Ways to manage stress, compassion fatigue, and prevent burnout.</w:t>
      </w:r>
    </w:p>
    <w:p w14:paraId="4F30D99A" w14:textId="77777777" w:rsidR="00637CC0" w:rsidRPr="00637CC0" w:rsidRDefault="00637CC0" w:rsidP="00637CC0">
      <w:pPr>
        <w:rPr>
          <w:rFonts w:asciiTheme="minorBidi" w:hAnsiTheme="minorBidi"/>
          <w:b/>
          <w:bCs/>
        </w:rPr>
      </w:pPr>
      <w:r w:rsidRPr="00637CC0">
        <w:rPr>
          <w:rFonts w:asciiTheme="minorBidi" w:hAnsiTheme="minorBidi"/>
          <w:b/>
          <w:bCs/>
        </w:rPr>
        <w:t>Example Strategies:</w:t>
      </w:r>
    </w:p>
    <w:p w14:paraId="2018D778" w14:textId="77777777" w:rsidR="00637CC0" w:rsidRPr="00637CC0" w:rsidRDefault="00637CC0" w:rsidP="00637CC0">
      <w:pPr>
        <w:rPr>
          <w:rFonts w:asciiTheme="minorBidi" w:hAnsiTheme="minorBidi"/>
        </w:rPr>
      </w:pPr>
      <w:r w:rsidRPr="00637CC0">
        <w:rPr>
          <w:rFonts w:asciiTheme="minorBidi" w:hAnsiTheme="minorBidi"/>
          <w:b/>
          <w:bCs/>
        </w:rPr>
        <w:t>Regular Breaks:</w:t>
      </w:r>
      <w:r w:rsidRPr="00637CC0">
        <w:rPr>
          <w:rFonts w:asciiTheme="minorBidi" w:hAnsiTheme="minorBidi"/>
        </w:rPr>
        <w:t xml:space="preserve"> Ensure you take short breaks during shifts to rest and recharge.</w:t>
      </w:r>
    </w:p>
    <w:p w14:paraId="740EC6FF" w14:textId="77777777" w:rsidR="00637CC0" w:rsidRPr="00637CC0" w:rsidRDefault="00637CC0" w:rsidP="00637CC0">
      <w:pPr>
        <w:rPr>
          <w:rFonts w:asciiTheme="minorBidi" w:hAnsiTheme="minorBidi"/>
        </w:rPr>
      </w:pPr>
      <w:r w:rsidRPr="00637CC0">
        <w:rPr>
          <w:rFonts w:asciiTheme="minorBidi" w:hAnsiTheme="minorBidi"/>
          <w:b/>
          <w:bCs/>
        </w:rPr>
        <w:t>Team Support:</w:t>
      </w:r>
      <w:r w:rsidRPr="00637CC0">
        <w:rPr>
          <w:rFonts w:asciiTheme="minorBidi" w:hAnsiTheme="minorBidi"/>
        </w:rPr>
        <w:t xml:space="preserve"> Promote a culture of openness where colleagues can share concerns and offer support to each other.</w:t>
      </w:r>
    </w:p>
    <w:p w14:paraId="75F50B83" w14:textId="77777777" w:rsidR="00637CC0" w:rsidRPr="00637CC0" w:rsidRDefault="00637CC0" w:rsidP="00637CC0">
      <w:pPr>
        <w:rPr>
          <w:rFonts w:asciiTheme="minorBidi" w:hAnsiTheme="minorBidi"/>
        </w:rPr>
      </w:pPr>
      <w:r w:rsidRPr="00637CC0">
        <w:rPr>
          <w:rFonts w:asciiTheme="minorBidi" w:hAnsiTheme="minorBidi"/>
          <w:b/>
          <w:bCs/>
        </w:rPr>
        <w:t>Work-Life Balance:</w:t>
      </w:r>
      <w:r w:rsidRPr="00637CC0">
        <w:rPr>
          <w:rFonts w:asciiTheme="minorBidi" w:hAnsiTheme="minorBidi"/>
        </w:rPr>
        <w:t xml:space="preserve"> Set boundaries between work and home life, ensuring time to unwind after shifts.</w:t>
      </w:r>
    </w:p>
    <w:p w14:paraId="54C78990" w14:textId="77777777" w:rsidR="00637CC0" w:rsidRPr="00637CC0" w:rsidRDefault="00637CC0" w:rsidP="00637CC0">
      <w:pPr>
        <w:rPr>
          <w:rFonts w:asciiTheme="minorBidi" w:hAnsiTheme="minorBidi"/>
          <w:b/>
          <w:bCs/>
          <w:u w:val="single"/>
        </w:rPr>
      </w:pPr>
      <w:r w:rsidRPr="00637CC0">
        <w:rPr>
          <w:rFonts w:asciiTheme="minorBidi" w:hAnsiTheme="minorBidi"/>
          <w:b/>
          <w:bCs/>
          <w:u w:val="single"/>
        </w:rPr>
        <w:t>Step 4: Sharing Your Ideas (5 minutes)</w:t>
      </w:r>
    </w:p>
    <w:p w14:paraId="05F54596" w14:textId="77777777" w:rsidR="00637CC0" w:rsidRPr="00637CC0" w:rsidRDefault="00637CC0" w:rsidP="00637CC0">
      <w:pPr>
        <w:rPr>
          <w:rFonts w:asciiTheme="minorBidi" w:hAnsiTheme="minorBidi"/>
        </w:rPr>
      </w:pPr>
      <w:r w:rsidRPr="00637CC0">
        <w:rPr>
          <w:rFonts w:asciiTheme="minorBidi" w:hAnsiTheme="minorBidi"/>
        </w:rPr>
        <w:t>After you’ve brainstormed strategies, choose one person in your group to present your ideas to the rest of the class. Focus on why these strategies are effective and how they can be implemented in both personal life and health and social care settings.</w:t>
      </w:r>
    </w:p>
    <w:p w14:paraId="20186B3C" w14:textId="5C0231BE" w:rsidR="00637CC0" w:rsidRDefault="00637CC0" w:rsidP="00637CC0">
      <w:pPr>
        <w:rPr>
          <w:rFonts w:asciiTheme="minorBidi" w:hAnsiTheme="minorBidi"/>
        </w:rPr>
      </w:pPr>
    </w:p>
    <w:p w14:paraId="427DAF53" w14:textId="3C5F03F4" w:rsidR="00637CC0" w:rsidRPr="00637CC0" w:rsidRDefault="00637CC0" w:rsidP="00637CC0">
      <w:pPr>
        <w:spacing w:line="360" w:lineRule="auto"/>
        <w:rPr>
          <w:rFonts w:asciiTheme="minorBidi" w:hAnsiTheme="minorBidi"/>
          <w:i/>
          <w:iCs/>
        </w:rPr>
      </w:pPr>
      <w:r w:rsidRPr="00637CC0">
        <w:rPr>
          <w:rFonts w:asciiTheme="minorBidi" w:hAnsiTheme="minorBidi"/>
          <w:i/>
          <w:iCs/>
        </w:rPr>
        <w:t>This activity will help you recogni</w:t>
      </w:r>
      <w:r w:rsidRPr="00637CC0">
        <w:rPr>
          <w:rFonts w:asciiTheme="minorBidi" w:hAnsiTheme="minorBidi"/>
          <w:i/>
          <w:iCs/>
        </w:rPr>
        <w:t>s</w:t>
      </w:r>
      <w:r w:rsidRPr="00637CC0">
        <w:rPr>
          <w:rFonts w:asciiTheme="minorBidi" w:hAnsiTheme="minorBidi"/>
          <w:i/>
          <w:iCs/>
        </w:rPr>
        <w:t xml:space="preserve">e the importance of promoting wellbeing in your personal life and in professional settings. These strategies will be valuable as you prepare to work in a challenging and emotionally demanding field like health and social care, where maintaining </w:t>
      </w:r>
      <w:r>
        <w:rPr>
          <w:rFonts w:asciiTheme="minorBidi" w:hAnsiTheme="minorBidi"/>
          <w:i/>
          <w:iCs/>
        </w:rPr>
        <w:t xml:space="preserve">your own </w:t>
      </w:r>
      <w:r w:rsidRPr="00637CC0">
        <w:rPr>
          <w:rFonts w:asciiTheme="minorBidi" w:hAnsiTheme="minorBidi"/>
          <w:i/>
          <w:iCs/>
        </w:rPr>
        <w:t>mental, physical, and emotional health is critical to providing the best care to others.</w:t>
      </w:r>
    </w:p>
    <w:sectPr w:rsidR="00637CC0" w:rsidRPr="00637CC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B52C20" w14:textId="77777777" w:rsidR="003A7930" w:rsidRDefault="003A7930" w:rsidP="003A7930">
      <w:pPr>
        <w:spacing w:after="0" w:line="240" w:lineRule="auto"/>
      </w:pPr>
      <w:r>
        <w:separator/>
      </w:r>
    </w:p>
  </w:endnote>
  <w:endnote w:type="continuationSeparator" w:id="0">
    <w:p w14:paraId="03D5EAF7" w14:textId="77777777" w:rsidR="003A7930" w:rsidRDefault="003A7930" w:rsidP="003A7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8362744"/>
      <w:docPartObj>
        <w:docPartGallery w:val="Page Numbers (Bottom of Page)"/>
        <w:docPartUnique/>
      </w:docPartObj>
    </w:sdtPr>
    <w:sdtEndPr>
      <w:rPr>
        <w:noProof/>
      </w:rPr>
    </w:sdtEndPr>
    <w:sdtContent>
      <w:p w14:paraId="5B930C50" w14:textId="23C6985F" w:rsidR="00637CC0" w:rsidRDefault="00637C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64CCC2" w14:textId="77777777" w:rsidR="00637CC0" w:rsidRDefault="00637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B2FF06" w14:textId="77777777" w:rsidR="003A7930" w:rsidRDefault="003A7930" w:rsidP="003A7930">
      <w:pPr>
        <w:spacing w:after="0" w:line="240" w:lineRule="auto"/>
      </w:pPr>
      <w:r>
        <w:separator/>
      </w:r>
    </w:p>
  </w:footnote>
  <w:footnote w:type="continuationSeparator" w:id="0">
    <w:p w14:paraId="0F56F81D" w14:textId="77777777" w:rsidR="003A7930" w:rsidRDefault="003A7930" w:rsidP="003A79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222E2B" w14:textId="2E417CF3" w:rsidR="003A7930" w:rsidRPr="003A7930" w:rsidRDefault="003A7930" w:rsidP="003A7930">
    <w:pPr>
      <w:pStyle w:val="Header"/>
      <w:jc w:val="center"/>
      <w:rPr>
        <w:rFonts w:asciiTheme="minorBidi" w:hAnsiTheme="minorBidi"/>
        <w:b/>
        <w:bCs/>
        <w:sz w:val="40"/>
        <w:szCs w:val="40"/>
      </w:rPr>
    </w:pPr>
    <w:r w:rsidRPr="003A7930">
      <w:rPr>
        <w:rFonts w:asciiTheme="minorBidi" w:hAnsiTheme="minorBidi"/>
        <w:b/>
        <w:bCs/>
        <w:sz w:val="40"/>
        <w:szCs w:val="40"/>
      </w:rPr>
      <w:t>Week 6- Activity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410D39"/>
    <w:multiLevelType w:val="hybridMultilevel"/>
    <w:tmpl w:val="42BA3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5663ED"/>
    <w:multiLevelType w:val="hybridMultilevel"/>
    <w:tmpl w:val="852A4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1233F8"/>
    <w:multiLevelType w:val="hybridMultilevel"/>
    <w:tmpl w:val="2FE27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F97A5C"/>
    <w:multiLevelType w:val="hybridMultilevel"/>
    <w:tmpl w:val="E4E24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6268497">
    <w:abstractNumId w:val="0"/>
  </w:num>
  <w:num w:numId="2" w16cid:durableId="1789665669">
    <w:abstractNumId w:val="1"/>
  </w:num>
  <w:num w:numId="3" w16cid:durableId="1288581819">
    <w:abstractNumId w:val="3"/>
  </w:num>
  <w:num w:numId="4" w16cid:durableId="17198191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930"/>
    <w:rsid w:val="001E6F1E"/>
    <w:rsid w:val="003A7930"/>
    <w:rsid w:val="003B0C4C"/>
    <w:rsid w:val="00637C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89287"/>
  <w15:chartTrackingRefBased/>
  <w15:docId w15:val="{53531953-B045-4F3C-8101-9BB920449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9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79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79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79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79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79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79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79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79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9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79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79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79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79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79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79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79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7930"/>
    <w:rPr>
      <w:rFonts w:eastAsiaTheme="majorEastAsia" w:cstheme="majorBidi"/>
      <w:color w:val="272727" w:themeColor="text1" w:themeTint="D8"/>
    </w:rPr>
  </w:style>
  <w:style w:type="paragraph" w:styleId="Title">
    <w:name w:val="Title"/>
    <w:basedOn w:val="Normal"/>
    <w:next w:val="Normal"/>
    <w:link w:val="TitleChar"/>
    <w:uiPriority w:val="10"/>
    <w:qFormat/>
    <w:rsid w:val="003A79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9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79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9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7930"/>
    <w:pPr>
      <w:spacing w:before="160"/>
      <w:jc w:val="center"/>
    </w:pPr>
    <w:rPr>
      <w:i/>
      <w:iCs/>
      <w:color w:val="404040" w:themeColor="text1" w:themeTint="BF"/>
    </w:rPr>
  </w:style>
  <w:style w:type="character" w:customStyle="1" w:styleId="QuoteChar">
    <w:name w:val="Quote Char"/>
    <w:basedOn w:val="DefaultParagraphFont"/>
    <w:link w:val="Quote"/>
    <w:uiPriority w:val="29"/>
    <w:rsid w:val="003A7930"/>
    <w:rPr>
      <w:i/>
      <w:iCs/>
      <w:color w:val="404040" w:themeColor="text1" w:themeTint="BF"/>
    </w:rPr>
  </w:style>
  <w:style w:type="paragraph" w:styleId="ListParagraph">
    <w:name w:val="List Paragraph"/>
    <w:basedOn w:val="Normal"/>
    <w:uiPriority w:val="34"/>
    <w:qFormat/>
    <w:rsid w:val="003A7930"/>
    <w:pPr>
      <w:ind w:left="720"/>
      <w:contextualSpacing/>
    </w:pPr>
  </w:style>
  <w:style w:type="character" w:styleId="IntenseEmphasis">
    <w:name w:val="Intense Emphasis"/>
    <w:basedOn w:val="DefaultParagraphFont"/>
    <w:uiPriority w:val="21"/>
    <w:qFormat/>
    <w:rsid w:val="003A7930"/>
    <w:rPr>
      <w:i/>
      <w:iCs/>
      <w:color w:val="0F4761" w:themeColor="accent1" w:themeShade="BF"/>
    </w:rPr>
  </w:style>
  <w:style w:type="paragraph" w:styleId="IntenseQuote">
    <w:name w:val="Intense Quote"/>
    <w:basedOn w:val="Normal"/>
    <w:next w:val="Normal"/>
    <w:link w:val="IntenseQuoteChar"/>
    <w:uiPriority w:val="30"/>
    <w:qFormat/>
    <w:rsid w:val="003A79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7930"/>
    <w:rPr>
      <w:i/>
      <w:iCs/>
      <w:color w:val="0F4761" w:themeColor="accent1" w:themeShade="BF"/>
    </w:rPr>
  </w:style>
  <w:style w:type="character" w:styleId="IntenseReference">
    <w:name w:val="Intense Reference"/>
    <w:basedOn w:val="DefaultParagraphFont"/>
    <w:uiPriority w:val="32"/>
    <w:qFormat/>
    <w:rsid w:val="003A7930"/>
    <w:rPr>
      <w:b/>
      <w:bCs/>
      <w:smallCaps/>
      <w:color w:val="0F4761" w:themeColor="accent1" w:themeShade="BF"/>
      <w:spacing w:val="5"/>
    </w:rPr>
  </w:style>
  <w:style w:type="paragraph" w:styleId="Header">
    <w:name w:val="header"/>
    <w:basedOn w:val="Normal"/>
    <w:link w:val="HeaderChar"/>
    <w:uiPriority w:val="99"/>
    <w:unhideWhenUsed/>
    <w:rsid w:val="003A79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930"/>
  </w:style>
  <w:style w:type="paragraph" w:styleId="Footer">
    <w:name w:val="footer"/>
    <w:basedOn w:val="Normal"/>
    <w:link w:val="FooterChar"/>
    <w:uiPriority w:val="99"/>
    <w:unhideWhenUsed/>
    <w:rsid w:val="003A79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1855527">
      <w:bodyDiv w:val="1"/>
      <w:marLeft w:val="0"/>
      <w:marRight w:val="0"/>
      <w:marTop w:val="0"/>
      <w:marBottom w:val="0"/>
      <w:divBdr>
        <w:top w:val="none" w:sz="0" w:space="0" w:color="auto"/>
        <w:left w:val="none" w:sz="0" w:space="0" w:color="auto"/>
        <w:bottom w:val="none" w:sz="0" w:space="0" w:color="auto"/>
        <w:right w:val="none" w:sz="0" w:space="0" w:color="auto"/>
      </w:divBdr>
      <w:divsChild>
        <w:div w:id="8606841">
          <w:marLeft w:val="0"/>
          <w:marRight w:val="0"/>
          <w:marTop w:val="0"/>
          <w:marBottom w:val="0"/>
          <w:divBdr>
            <w:top w:val="none" w:sz="0" w:space="0" w:color="auto"/>
            <w:left w:val="none" w:sz="0" w:space="0" w:color="auto"/>
            <w:bottom w:val="none" w:sz="0" w:space="0" w:color="auto"/>
            <w:right w:val="none" w:sz="0" w:space="0" w:color="auto"/>
          </w:divBdr>
          <w:divsChild>
            <w:div w:id="28796638">
              <w:marLeft w:val="0"/>
              <w:marRight w:val="0"/>
              <w:marTop w:val="0"/>
              <w:marBottom w:val="0"/>
              <w:divBdr>
                <w:top w:val="none" w:sz="0" w:space="0" w:color="auto"/>
                <w:left w:val="none" w:sz="0" w:space="0" w:color="auto"/>
                <w:bottom w:val="none" w:sz="0" w:space="0" w:color="auto"/>
                <w:right w:val="none" w:sz="0" w:space="0" w:color="auto"/>
              </w:divBdr>
              <w:divsChild>
                <w:div w:id="1158767223">
                  <w:marLeft w:val="0"/>
                  <w:marRight w:val="0"/>
                  <w:marTop w:val="0"/>
                  <w:marBottom w:val="0"/>
                  <w:divBdr>
                    <w:top w:val="none" w:sz="0" w:space="0" w:color="auto"/>
                    <w:left w:val="none" w:sz="0" w:space="0" w:color="auto"/>
                    <w:bottom w:val="none" w:sz="0" w:space="0" w:color="auto"/>
                    <w:right w:val="none" w:sz="0" w:space="0" w:color="auto"/>
                  </w:divBdr>
                  <w:divsChild>
                    <w:div w:id="2058777750">
                      <w:marLeft w:val="0"/>
                      <w:marRight w:val="0"/>
                      <w:marTop w:val="0"/>
                      <w:marBottom w:val="0"/>
                      <w:divBdr>
                        <w:top w:val="none" w:sz="0" w:space="0" w:color="auto"/>
                        <w:left w:val="none" w:sz="0" w:space="0" w:color="auto"/>
                        <w:bottom w:val="none" w:sz="0" w:space="0" w:color="auto"/>
                        <w:right w:val="none" w:sz="0" w:space="0" w:color="auto"/>
                      </w:divBdr>
                      <w:divsChild>
                        <w:div w:id="279839871">
                          <w:marLeft w:val="0"/>
                          <w:marRight w:val="0"/>
                          <w:marTop w:val="0"/>
                          <w:marBottom w:val="0"/>
                          <w:divBdr>
                            <w:top w:val="none" w:sz="0" w:space="0" w:color="auto"/>
                            <w:left w:val="none" w:sz="0" w:space="0" w:color="auto"/>
                            <w:bottom w:val="none" w:sz="0" w:space="0" w:color="auto"/>
                            <w:right w:val="none" w:sz="0" w:space="0" w:color="auto"/>
                          </w:divBdr>
                          <w:divsChild>
                            <w:div w:id="59043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484</Words>
  <Characters>2761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1</cp:revision>
  <dcterms:created xsi:type="dcterms:W3CDTF">2024-09-08T19:24:00Z</dcterms:created>
  <dcterms:modified xsi:type="dcterms:W3CDTF">2024-09-09T08:29:00Z</dcterms:modified>
</cp:coreProperties>
</file>