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6E8D5" w14:textId="77777777" w:rsidR="00637842" w:rsidRDefault="00637842">
      <w:pPr>
        <w:rPr>
          <w:rFonts w:ascii="Times New Roman" w:hAnsi="Times New Roman" w:cs="Times New Roman"/>
          <w:b/>
          <w:bCs/>
          <w:sz w:val="24"/>
          <w:szCs w:val="24"/>
        </w:rPr>
      </w:pPr>
    </w:p>
    <w:p w14:paraId="01538A61" w14:textId="77777777" w:rsidR="00637842" w:rsidRDefault="00637842">
      <w:pPr>
        <w:rPr>
          <w:rFonts w:ascii="Times New Roman" w:hAnsi="Times New Roman" w:cs="Times New Roman"/>
          <w:b/>
          <w:bCs/>
          <w:sz w:val="24"/>
          <w:szCs w:val="24"/>
        </w:rPr>
      </w:pPr>
    </w:p>
    <w:p w14:paraId="2E2070A0" w14:textId="77777777" w:rsidR="00637842" w:rsidRDefault="00637842">
      <w:pPr>
        <w:rPr>
          <w:rFonts w:ascii="Times New Roman" w:hAnsi="Times New Roman" w:cs="Times New Roman"/>
          <w:b/>
          <w:bCs/>
          <w:sz w:val="24"/>
          <w:szCs w:val="24"/>
        </w:rPr>
      </w:pPr>
    </w:p>
    <w:p w14:paraId="2973E7C0" w14:textId="77777777" w:rsidR="00637842" w:rsidRDefault="00637842">
      <w:pPr>
        <w:rPr>
          <w:rFonts w:ascii="Times New Roman" w:hAnsi="Times New Roman" w:cs="Times New Roman"/>
          <w:b/>
          <w:bCs/>
          <w:sz w:val="24"/>
          <w:szCs w:val="24"/>
        </w:rPr>
      </w:pPr>
    </w:p>
    <w:p w14:paraId="185A0EBA" w14:textId="77777777" w:rsidR="00637842" w:rsidRDefault="00637842">
      <w:pPr>
        <w:rPr>
          <w:rFonts w:ascii="Times New Roman" w:hAnsi="Times New Roman" w:cs="Times New Roman"/>
          <w:b/>
          <w:bCs/>
          <w:sz w:val="24"/>
          <w:szCs w:val="24"/>
        </w:rPr>
      </w:pPr>
    </w:p>
    <w:p w14:paraId="0D8BED4F" w14:textId="77777777" w:rsidR="00637842" w:rsidRDefault="00637842">
      <w:pPr>
        <w:rPr>
          <w:rFonts w:ascii="Times New Roman" w:hAnsi="Times New Roman" w:cs="Times New Roman"/>
          <w:b/>
          <w:bCs/>
          <w:sz w:val="24"/>
          <w:szCs w:val="24"/>
        </w:rPr>
      </w:pPr>
    </w:p>
    <w:p w14:paraId="5AF98AE6" w14:textId="77777777" w:rsidR="00637842" w:rsidRDefault="00637842">
      <w:pPr>
        <w:rPr>
          <w:rFonts w:ascii="Times New Roman" w:hAnsi="Times New Roman" w:cs="Times New Roman"/>
          <w:b/>
          <w:bCs/>
          <w:sz w:val="24"/>
          <w:szCs w:val="24"/>
        </w:rPr>
      </w:pPr>
    </w:p>
    <w:p w14:paraId="21582D66" w14:textId="77777777" w:rsidR="00637842" w:rsidRDefault="00637842">
      <w:pPr>
        <w:rPr>
          <w:rFonts w:ascii="Times New Roman" w:hAnsi="Times New Roman" w:cs="Times New Roman"/>
          <w:b/>
          <w:bCs/>
          <w:sz w:val="24"/>
          <w:szCs w:val="24"/>
        </w:rPr>
      </w:pPr>
    </w:p>
    <w:p w14:paraId="78613A78" w14:textId="77777777" w:rsidR="00637842" w:rsidRDefault="00637842">
      <w:pPr>
        <w:rPr>
          <w:rFonts w:ascii="Times New Roman" w:hAnsi="Times New Roman" w:cs="Times New Roman"/>
          <w:b/>
          <w:bCs/>
          <w:sz w:val="24"/>
          <w:szCs w:val="24"/>
        </w:rPr>
      </w:pPr>
    </w:p>
    <w:p w14:paraId="5A599F93" w14:textId="77777777" w:rsidR="00637842" w:rsidRDefault="00637842">
      <w:pPr>
        <w:rPr>
          <w:rFonts w:ascii="Times New Roman" w:hAnsi="Times New Roman" w:cs="Times New Roman"/>
          <w:b/>
          <w:bCs/>
          <w:sz w:val="24"/>
          <w:szCs w:val="24"/>
        </w:rPr>
      </w:pPr>
    </w:p>
    <w:p w14:paraId="62D40E92" w14:textId="1C9086DA" w:rsidR="00637842" w:rsidRPr="00F54271" w:rsidRDefault="00637842" w:rsidP="00F54271">
      <w:pPr>
        <w:jc w:val="center"/>
        <w:rPr>
          <w:rFonts w:ascii="Times New Roman" w:hAnsi="Times New Roman" w:cs="Times New Roman"/>
          <w:b/>
          <w:bCs/>
          <w:sz w:val="32"/>
          <w:szCs w:val="32"/>
        </w:rPr>
      </w:pPr>
      <w:r w:rsidRPr="00F54271">
        <w:rPr>
          <w:rFonts w:ascii="Times New Roman" w:hAnsi="Times New Roman" w:cs="Times New Roman"/>
          <w:b/>
          <w:bCs/>
          <w:sz w:val="32"/>
          <w:szCs w:val="32"/>
        </w:rPr>
        <w:t>Phoebe Preece</w:t>
      </w:r>
    </w:p>
    <w:p w14:paraId="6F922BB0" w14:textId="044C4B4E" w:rsidR="00637842" w:rsidRPr="00F54271" w:rsidRDefault="00637842" w:rsidP="00F54271">
      <w:pPr>
        <w:jc w:val="center"/>
        <w:rPr>
          <w:rFonts w:ascii="Times New Roman" w:hAnsi="Times New Roman" w:cs="Times New Roman"/>
          <w:sz w:val="32"/>
          <w:szCs w:val="32"/>
        </w:rPr>
      </w:pPr>
      <w:r w:rsidRPr="00F54271">
        <w:rPr>
          <w:rFonts w:ascii="Times New Roman" w:hAnsi="Times New Roman" w:cs="Times New Roman"/>
          <w:sz w:val="32"/>
          <w:szCs w:val="32"/>
        </w:rPr>
        <w:t>Student Number: 2200807</w:t>
      </w:r>
    </w:p>
    <w:p w14:paraId="7DF1AF79" w14:textId="1E800584" w:rsidR="00637842" w:rsidRPr="00F54271" w:rsidRDefault="00637842" w:rsidP="00F54271">
      <w:pPr>
        <w:jc w:val="center"/>
        <w:rPr>
          <w:rFonts w:ascii="Times New Roman" w:hAnsi="Times New Roman" w:cs="Times New Roman"/>
          <w:sz w:val="32"/>
          <w:szCs w:val="32"/>
        </w:rPr>
      </w:pPr>
      <w:r w:rsidRPr="00F54271">
        <w:rPr>
          <w:rFonts w:ascii="Times New Roman" w:hAnsi="Times New Roman" w:cs="Times New Roman"/>
          <w:sz w:val="32"/>
          <w:szCs w:val="32"/>
        </w:rPr>
        <w:t>ECAD4007</w:t>
      </w:r>
    </w:p>
    <w:p w14:paraId="30604CA8" w14:textId="7969893E" w:rsidR="00F54271" w:rsidRPr="00F54271" w:rsidRDefault="00F54271" w:rsidP="00F54271">
      <w:pPr>
        <w:jc w:val="center"/>
        <w:rPr>
          <w:rFonts w:ascii="Times New Roman" w:hAnsi="Times New Roman" w:cs="Times New Roman"/>
          <w:i/>
          <w:iCs/>
          <w:sz w:val="32"/>
          <w:szCs w:val="32"/>
        </w:rPr>
      </w:pPr>
    </w:p>
    <w:p w14:paraId="71B81F73" w14:textId="51E98FB7" w:rsidR="00F54271" w:rsidRPr="00F54271" w:rsidRDefault="00F54271" w:rsidP="00F54271">
      <w:pPr>
        <w:jc w:val="center"/>
        <w:rPr>
          <w:rFonts w:ascii="Times New Roman" w:hAnsi="Times New Roman" w:cs="Times New Roman"/>
          <w:i/>
          <w:iCs/>
          <w:sz w:val="28"/>
          <w:szCs w:val="28"/>
        </w:rPr>
      </w:pPr>
      <w:r w:rsidRPr="00F54271">
        <w:rPr>
          <w:rFonts w:ascii="Times New Roman" w:hAnsi="Times New Roman" w:cs="Times New Roman"/>
          <w:i/>
          <w:iCs/>
          <w:sz w:val="28"/>
          <w:szCs w:val="28"/>
        </w:rPr>
        <w:t>‘Using the pupil profile given, identify how specific aspects of the child’s holistic development could be met within an educational setting. Underpin this with references to relevant theories, research</w:t>
      </w:r>
      <w:r w:rsidR="006338B2">
        <w:rPr>
          <w:rFonts w:ascii="Times New Roman" w:hAnsi="Times New Roman" w:cs="Times New Roman"/>
          <w:i/>
          <w:iCs/>
          <w:sz w:val="28"/>
          <w:szCs w:val="28"/>
        </w:rPr>
        <w:t>,</w:t>
      </w:r>
      <w:r w:rsidRPr="00F54271">
        <w:rPr>
          <w:rFonts w:ascii="Times New Roman" w:hAnsi="Times New Roman" w:cs="Times New Roman"/>
          <w:i/>
          <w:iCs/>
          <w:sz w:val="28"/>
          <w:szCs w:val="28"/>
        </w:rPr>
        <w:t xml:space="preserve"> and examples of excellent practice.’</w:t>
      </w:r>
    </w:p>
    <w:p w14:paraId="60C302E9" w14:textId="77777777" w:rsidR="00F54271" w:rsidRDefault="00F54271">
      <w:pPr>
        <w:rPr>
          <w:rFonts w:ascii="Times New Roman" w:hAnsi="Times New Roman" w:cs="Times New Roman"/>
          <w:b/>
          <w:bCs/>
          <w:sz w:val="24"/>
          <w:szCs w:val="24"/>
        </w:rPr>
      </w:pPr>
    </w:p>
    <w:p w14:paraId="2D36AA72" w14:textId="77777777" w:rsidR="00637842" w:rsidRDefault="00637842">
      <w:pPr>
        <w:rPr>
          <w:rFonts w:ascii="Times New Roman" w:hAnsi="Times New Roman" w:cs="Times New Roman"/>
          <w:b/>
          <w:bCs/>
          <w:sz w:val="24"/>
          <w:szCs w:val="24"/>
        </w:rPr>
      </w:pPr>
    </w:p>
    <w:p w14:paraId="37935588" w14:textId="77777777" w:rsidR="00637842" w:rsidRDefault="00637842">
      <w:pPr>
        <w:rPr>
          <w:rFonts w:ascii="Times New Roman" w:hAnsi="Times New Roman" w:cs="Times New Roman"/>
          <w:b/>
          <w:bCs/>
          <w:sz w:val="24"/>
          <w:szCs w:val="24"/>
        </w:rPr>
      </w:pPr>
    </w:p>
    <w:p w14:paraId="37007E14" w14:textId="77777777" w:rsidR="00637842" w:rsidRDefault="00637842">
      <w:pPr>
        <w:rPr>
          <w:rFonts w:ascii="Times New Roman" w:hAnsi="Times New Roman" w:cs="Times New Roman"/>
          <w:b/>
          <w:bCs/>
          <w:sz w:val="24"/>
          <w:szCs w:val="24"/>
        </w:rPr>
      </w:pPr>
    </w:p>
    <w:p w14:paraId="57BF687F" w14:textId="77777777" w:rsidR="00637842" w:rsidRDefault="00637842">
      <w:pPr>
        <w:rPr>
          <w:rFonts w:ascii="Times New Roman" w:hAnsi="Times New Roman" w:cs="Times New Roman"/>
          <w:b/>
          <w:bCs/>
          <w:sz w:val="24"/>
          <w:szCs w:val="24"/>
        </w:rPr>
      </w:pPr>
    </w:p>
    <w:p w14:paraId="01F8028F" w14:textId="77777777" w:rsidR="00637842" w:rsidRDefault="00637842">
      <w:pPr>
        <w:rPr>
          <w:rFonts w:ascii="Times New Roman" w:hAnsi="Times New Roman" w:cs="Times New Roman"/>
          <w:b/>
          <w:bCs/>
          <w:sz w:val="24"/>
          <w:szCs w:val="24"/>
        </w:rPr>
      </w:pPr>
    </w:p>
    <w:p w14:paraId="2C79E0CE" w14:textId="77777777" w:rsidR="00637842" w:rsidRDefault="00637842">
      <w:pPr>
        <w:rPr>
          <w:rFonts w:ascii="Times New Roman" w:hAnsi="Times New Roman" w:cs="Times New Roman"/>
          <w:b/>
          <w:bCs/>
          <w:sz w:val="24"/>
          <w:szCs w:val="24"/>
        </w:rPr>
      </w:pPr>
    </w:p>
    <w:p w14:paraId="7C0226AF" w14:textId="77777777" w:rsidR="00637842" w:rsidRDefault="00637842">
      <w:pPr>
        <w:rPr>
          <w:rFonts w:ascii="Times New Roman" w:hAnsi="Times New Roman" w:cs="Times New Roman"/>
          <w:b/>
          <w:bCs/>
          <w:sz w:val="24"/>
          <w:szCs w:val="24"/>
        </w:rPr>
      </w:pPr>
    </w:p>
    <w:p w14:paraId="1542B5A3" w14:textId="77777777" w:rsidR="00637842" w:rsidRDefault="00637842">
      <w:pPr>
        <w:rPr>
          <w:rFonts w:ascii="Times New Roman" w:hAnsi="Times New Roman" w:cs="Times New Roman"/>
          <w:b/>
          <w:bCs/>
          <w:sz w:val="24"/>
          <w:szCs w:val="24"/>
        </w:rPr>
      </w:pPr>
    </w:p>
    <w:p w14:paraId="77060DBA" w14:textId="77777777" w:rsidR="00637842" w:rsidRDefault="00637842">
      <w:pPr>
        <w:rPr>
          <w:rFonts w:ascii="Times New Roman" w:hAnsi="Times New Roman" w:cs="Times New Roman"/>
          <w:b/>
          <w:bCs/>
          <w:sz w:val="24"/>
          <w:szCs w:val="24"/>
        </w:rPr>
      </w:pPr>
    </w:p>
    <w:p w14:paraId="284E777D" w14:textId="77777777" w:rsidR="00637842" w:rsidRDefault="00637842">
      <w:pPr>
        <w:rPr>
          <w:rFonts w:ascii="Times New Roman" w:hAnsi="Times New Roman" w:cs="Times New Roman"/>
          <w:b/>
          <w:bCs/>
          <w:sz w:val="24"/>
          <w:szCs w:val="24"/>
        </w:rPr>
      </w:pPr>
    </w:p>
    <w:p w14:paraId="779ED23C" w14:textId="22F4339F" w:rsidR="009B091B" w:rsidRDefault="009B091B">
      <w:pPr>
        <w:rPr>
          <w:rFonts w:ascii="Times New Roman" w:hAnsi="Times New Roman" w:cs="Times New Roman"/>
          <w:b/>
          <w:bCs/>
          <w:sz w:val="24"/>
          <w:szCs w:val="24"/>
        </w:rPr>
      </w:pPr>
    </w:p>
    <w:p w14:paraId="0D6D1CED" w14:textId="083B48E9" w:rsidR="009B091B" w:rsidRPr="009B091B" w:rsidRDefault="009B091B">
      <w:pPr>
        <w:rPr>
          <w:rFonts w:ascii="Times New Roman" w:hAnsi="Times New Roman" w:cs="Times New Roman"/>
          <w:b/>
          <w:bCs/>
        </w:rPr>
      </w:pPr>
      <w:r w:rsidRPr="009B091B">
        <w:rPr>
          <w:rFonts w:ascii="Times New Roman" w:hAnsi="Times New Roman" w:cs="Times New Roman"/>
          <w:b/>
          <w:bCs/>
        </w:rPr>
        <w:lastRenderedPageBreak/>
        <w:t>Using the pupil profile given, identify how specific aspects of the child’s holistic development could be met within an educational setting. Underpin this with references to relevant theories, research</w:t>
      </w:r>
      <w:r w:rsidR="006338B2">
        <w:rPr>
          <w:rFonts w:ascii="Times New Roman" w:hAnsi="Times New Roman" w:cs="Times New Roman"/>
          <w:b/>
          <w:bCs/>
        </w:rPr>
        <w:t>,</w:t>
      </w:r>
      <w:r w:rsidRPr="009B091B">
        <w:rPr>
          <w:rFonts w:ascii="Times New Roman" w:hAnsi="Times New Roman" w:cs="Times New Roman"/>
          <w:b/>
          <w:bCs/>
        </w:rPr>
        <w:t xml:space="preserve"> and examples of excellent practice. </w:t>
      </w:r>
    </w:p>
    <w:p w14:paraId="51E03191" w14:textId="0387F36E" w:rsidR="007A203D" w:rsidRDefault="00780B77">
      <w:pPr>
        <w:rPr>
          <w:rFonts w:ascii="Times New Roman" w:hAnsi="Times New Roman" w:cs="Times New Roman"/>
        </w:rPr>
      </w:pPr>
      <w:bookmarkStart w:id="0" w:name="_Hlk117172630"/>
      <w:r w:rsidRPr="00703C64">
        <w:rPr>
          <w:rFonts w:ascii="Times New Roman" w:hAnsi="Times New Roman" w:cs="Times New Roman"/>
          <w:color w:val="0B0C0C"/>
          <w:shd w:val="clear" w:color="auto" w:fill="FFFFFF"/>
        </w:rPr>
        <w:t>The United Nations Convention on the Rights of the Child</w:t>
      </w:r>
      <w:r>
        <w:rPr>
          <w:rFonts w:ascii="Times New Roman" w:hAnsi="Times New Roman" w:cs="Times New Roman"/>
          <w:color w:val="0B0C0C"/>
          <w:shd w:val="clear" w:color="auto" w:fill="FFFFFF"/>
        </w:rPr>
        <w:t xml:space="preserve"> </w:t>
      </w:r>
      <w:r w:rsidRPr="00703C64">
        <w:rPr>
          <w:rFonts w:ascii="Times New Roman" w:hAnsi="Times New Roman" w:cs="Times New Roman"/>
        </w:rPr>
        <w:t>states</w:t>
      </w:r>
      <w:r>
        <w:rPr>
          <w:rFonts w:ascii="Times New Roman" w:hAnsi="Times New Roman" w:cs="Times New Roman"/>
        </w:rPr>
        <w:t>, “</w:t>
      </w:r>
      <w:r w:rsidRPr="00703C64">
        <w:rPr>
          <w:rFonts w:ascii="Times New Roman" w:hAnsi="Times New Roman" w:cs="Times New Roman"/>
        </w:rPr>
        <w:t>Every child has the right to an education” (UNCRC, 1989)</w:t>
      </w:r>
      <w:r>
        <w:rPr>
          <w:rFonts w:ascii="Times New Roman" w:hAnsi="Times New Roman" w:cs="Times New Roman"/>
        </w:rPr>
        <w:t xml:space="preserve">. Education continues to adapt for the betterment of the children, including a new approach in suit of an ever-changing society. This means looking at a child’s holistic development rather than solely on their attainment. Holistic development can be defined as “placing emphasis on the whole growth of a learner instead of emphasising only specific parts of human experience” (Loveless, 2019). Additionally, </w:t>
      </w:r>
      <w:r w:rsidRPr="000F316C">
        <w:rPr>
          <w:rFonts w:ascii="Times New Roman" w:hAnsi="Times New Roman" w:cs="Times New Roman"/>
        </w:rPr>
        <w:t>it</w:t>
      </w:r>
      <w:r>
        <w:rPr>
          <w:rFonts w:ascii="Times New Roman" w:hAnsi="Times New Roman" w:cs="Times New Roman"/>
        </w:rPr>
        <w:t>’</w:t>
      </w:r>
      <w:r w:rsidRPr="000F316C">
        <w:rPr>
          <w:rFonts w:ascii="Times New Roman" w:hAnsi="Times New Roman" w:cs="Times New Roman"/>
        </w:rPr>
        <w:t>s important</w:t>
      </w:r>
      <w:r>
        <w:rPr>
          <w:rFonts w:ascii="Times New Roman" w:hAnsi="Times New Roman" w:cs="Times New Roman"/>
        </w:rPr>
        <w:t xml:space="preserve"> for educational practitioners to understand the significance of looking at children’s development holistically, and how teachers should “assess the child as an individual, and understand what they have achieved, and understand what they have not achieved, by looking at how the developmental areas link up and how progress in one area can affect the progress of another” (Scottish Social Services Council, 2015).</w:t>
      </w:r>
      <w:r w:rsidR="009F6601">
        <w:rPr>
          <w:rFonts w:ascii="Times New Roman" w:hAnsi="Times New Roman" w:cs="Times New Roman"/>
        </w:rPr>
        <w:t xml:space="preserve"> </w:t>
      </w:r>
      <w:r w:rsidR="007E6C08">
        <w:rPr>
          <w:rFonts w:ascii="Times New Roman" w:hAnsi="Times New Roman" w:cs="Times New Roman"/>
        </w:rPr>
        <w:t xml:space="preserve">Care for Kids (2018) discusses how </w:t>
      </w:r>
      <w:r w:rsidR="009F6601">
        <w:rPr>
          <w:rFonts w:ascii="Times New Roman" w:hAnsi="Times New Roman" w:cs="Times New Roman"/>
        </w:rPr>
        <w:t>Steiner</w:t>
      </w:r>
      <w:r w:rsidR="00E865CB">
        <w:rPr>
          <w:rFonts w:ascii="Times New Roman" w:hAnsi="Times New Roman" w:cs="Times New Roman"/>
        </w:rPr>
        <w:t xml:space="preserve"> put great emphasis on a holistic approach to learning</w:t>
      </w:r>
      <w:r w:rsidR="009F6601">
        <w:rPr>
          <w:rFonts w:ascii="Times New Roman" w:hAnsi="Times New Roman" w:cs="Times New Roman"/>
        </w:rPr>
        <w:t xml:space="preserve"> </w:t>
      </w:r>
      <w:r w:rsidR="00E865CB">
        <w:rPr>
          <w:rFonts w:ascii="Times New Roman" w:hAnsi="Times New Roman" w:cs="Times New Roman"/>
        </w:rPr>
        <w:t xml:space="preserve">and that education should </w:t>
      </w:r>
      <w:r w:rsidR="009F6601">
        <w:rPr>
          <w:rFonts w:ascii="Times New Roman" w:hAnsi="Times New Roman" w:cs="Times New Roman"/>
        </w:rPr>
        <w:t xml:space="preserve">respond to </w:t>
      </w:r>
      <w:r w:rsidR="006338B2">
        <w:rPr>
          <w:rFonts w:ascii="Times New Roman" w:hAnsi="Times New Roman" w:cs="Times New Roman"/>
        </w:rPr>
        <w:t>children’s needs, especially</w:t>
      </w:r>
      <w:r w:rsidR="009F6601">
        <w:rPr>
          <w:rFonts w:ascii="Times New Roman" w:hAnsi="Times New Roman" w:cs="Times New Roman"/>
        </w:rPr>
        <w:t xml:space="preserve"> cognitive</w:t>
      </w:r>
      <w:r w:rsidR="007E6C08">
        <w:rPr>
          <w:rFonts w:ascii="Times New Roman" w:hAnsi="Times New Roman" w:cs="Times New Roman"/>
        </w:rPr>
        <w:t>ly</w:t>
      </w:r>
      <w:r w:rsidR="009F6601">
        <w:rPr>
          <w:rFonts w:ascii="Times New Roman" w:hAnsi="Times New Roman" w:cs="Times New Roman"/>
        </w:rPr>
        <w:t>, emotiona</w:t>
      </w:r>
      <w:r w:rsidR="007E6C08">
        <w:rPr>
          <w:rFonts w:ascii="Times New Roman" w:hAnsi="Times New Roman" w:cs="Times New Roman"/>
        </w:rPr>
        <w:t>l</w:t>
      </w:r>
      <w:r w:rsidR="009F6601">
        <w:rPr>
          <w:rFonts w:ascii="Times New Roman" w:hAnsi="Times New Roman" w:cs="Times New Roman"/>
        </w:rPr>
        <w:t>l</w:t>
      </w:r>
      <w:r w:rsidR="007E6C08">
        <w:rPr>
          <w:rFonts w:ascii="Times New Roman" w:hAnsi="Times New Roman" w:cs="Times New Roman"/>
        </w:rPr>
        <w:t xml:space="preserve">y, </w:t>
      </w:r>
      <w:r w:rsidR="009F6601">
        <w:rPr>
          <w:rFonts w:ascii="Times New Roman" w:hAnsi="Times New Roman" w:cs="Times New Roman"/>
        </w:rPr>
        <w:t>spiritually</w:t>
      </w:r>
      <w:r w:rsidR="006338B2">
        <w:rPr>
          <w:rFonts w:ascii="Times New Roman" w:hAnsi="Times New Roman" w:cs="Times New Roman"/>
        </w:rPr>
        <w:t>,</w:t>
      </w:r>
      <w:r w:rsidR="007E6C08">
        <w:rPr>
          <w:rFonts w:ascii="Times New Roman" w:hAnsi="Times New Roman" w:cs="Times New Roman"/>
        </w:rPr>
        <w:t xml:space="preserve"> and physically</w:t>
      </w:r>
      <w:r w:rsidR="009F6601">
        <w:rPr>
          <w:rFonts w:ascii="Times New Roman" w:hAnsi="Times New Roman" w:cs="Times New Roman"/>
        </w:rPr>
        <w:t>, placing the child as an individual at the centre of their learning and care</w:t>
      </w:r>
      <w:r w:rsidR="00B94BAB">
        <w:rPr>
          <w:rFonts w:ascii="Times New Roman" w:hAnsi="Times New Roman" w:cs="Times New Roman"/>
        </w:rPr>
        <w:t>.</w:t>
      </w:r>
    </w:p>
    <w:p w14:paraId="33F29A9D" w14:textId="77777777" w:rsidR="00D7106C" w:rsidRDefault="009F6601" w:rsidP="00AB53BE">
      <w:pPr>
        <w:ind w:firstLine="720"/>
        <w:rPr>
          <w:rFonts w:ascii="Times New Roman" w:hAnsi="Times New Roman" w:cs="Times New Roman"/>
        </w:rPr>
      </w:pPr>
      <w:r>
        <w:rPr>
          <w:rFonts w:ascii="Times New Roman" w:hAnsi="Times New Roman" w:cs="Times New Roman"/>
        </w:rPr>
        <w:t xml:space="preserve">Ella is four and has been in the Reception class for 6 months. </w:t>
      </w:r>
      <w:r w:rsidR="00272369">
        <w:rPr>
          <w:rFonts w:ascii="Times New Roman" w:hAnsi="Times New Roman" w:cs="Times New Roman"/>
        </w:rPr>
        <w:t xml:space="preserve">Teachers are required to have a duty of care </w:t>
      </w:r>
      <w:r w:rsidR="006338B2">
        <w:rPr>
          <w:rFonts w:ascii="Times New Roman" w:hAnsi="Times New Roman" w:cs="Times New Roman"/>
        </w:rPr>
        <w:t>toward</w:t>
      </w:r>
      <w:r w:rsidR="00272369">
        <w:rPr>
          <w:rFonts w:ascii="Times New Roman" w:hAnsi="Times New Roman" w:cs="Times New Roman"/>
        </w:rPr>
        <w:t xml:space="preserve"> Ella and her needs. </w:t>
      </w:r>
      <w:r w:rsidR="001C2507">
        <w:rPr>
          <w:rFonts w:ascii="Times New Roman" w:hAnsi="Times New Roman" w:cs="Times New Roman"/>
        </w:rPr>
        <w:t>S</w:t>
      </w:r>
      <w:r w:rsidR="00272369">
        <w:rPr>
          <w:rFonts w:ascii="Times New Roman" w:hAnsi="Times New Roman" w:cs="Times New Roman"/>
        </w:rPr>
        <w:t xml:space="preserve">ome factors </w:t>
      </w:r>
      <w:r w:rsidR="006338B2">
        <w:rPr>
          <w:rFonts w:ascii="Times New Roman" w:hAnsi="Times New Roman" w:cs="Times New Roman"/>
        </w:rPr>
        <w:t>in</w:t>
      </w:r>
      <w:r w:rsidR="00272369">
        <w:rPr>
          <w:rFonts w:ascii="Times New Roman" w:hAnsi="Times New Roman" w:cs="Times New Roman"/>
        </w:rPr>
        <w:t xml:space="preserve"> Ella’s pupil profile could be regarded as concerning.</w:t>
      </w:r>
      <w:r w:rsidR="001C2507">
        <w:rPr>
          <w:rFonts w:ascii="Times New Roman" w:hAnsi="Times New Roman" w:cs="Times New Roman"/>
        </w:rPr>
        <w:t xml:space="preserve"> One of these areas </w:t>
      </w:r>
      <w:r w:rsidR="006277DE">
        <w:rPr>
          <w:rFonts w:ascii="Times New Roman" w:hAnsi="Times New Roman" w:cs="Times New Roman"/>
        </w:rPr>
        <w:t>is</w:t>
      </w:r>
      <w:r w:rsidR="001C2507">
        <w:rPr>
          <w:rFonts w:ascii="Times New Roman" w:hAnsi="Times New Roman" w:cs="Times New Roman"/>
        </w:rPr>
        <w:t xml:space="preserve"> her cognitive development.</w:t>
      </w:r>
      <w:r w:rsidR="00272369">
        <w:rPr>
          <w:rFonts w:ascii="Times New Roman" w:hAnsi="Times New Roman" w:cs="Times New Roman"/>
        </w:rPr>
        <w:t xml:space="preserve"> </w:t>
      </w:r>
    </w:p>
    <w:p w14:paraId="24CD1B59" w14:textId="77777777" w:rsidR="00D7106C" w:rsidRDefault="00394278" w:rsidP="00AB53BE">
      <w:pPr>
        <w:ind w:firstLine="720"/>
        <w:rPr>
          <w:rFonts w:ascii="Times New Roman" w:hAnsi="Times New Roman" w:cs="Times New Roman"/>
        </w:rPr>
      </w:pPr>
      <w:r>
        <w:rPr>
          <w:rFonts w:ascii="Times New Roman" w:hAnsi="Times New Roman" w:cs="Times New Roman"/>
        </w:rPr>
        <w:t xml:space="preserve">According </w:t>
      </w:r>
      <w:r w:rsidR="0096746A">
        <w:rPr>
          <w:rFonts w:ascii="Times New Roman" w:hAnsi="Times New Roman" w:cs="Times New Roman"/>
        </w:rPr>
        <w:t xml:space="preserve">to Kid Sense (2016) by the age of four, a child should be able to follow basic three-part instructions. Additionally, Piaget argues that “one cannot teacher </w:t>
      </w:r>
      <w:r w:rsidR="00882440">
        <w:rPr>
          <w:rFonts w:ascii="Times New Roman" w:hAnsi="Times New Roman" w:cs="Times New Roman"/>
        </w:rPr>
        <w:t xml:space="preserve">a </w:t>
      </w:r>
      <w:r w:rsidR="0096746A">
        <w:rPr>
          <w:rFonts w:ascii="Times New Roman" w:hAnsi="Times New Roman" w:cs="Times New Roman"/>
        </w:rPr>
        <w:t>five-year-old formal operations: the individual must be ready for them by having developed the proper preliminary cognitive structures</w:t>
      </w:r>
      <w:r w:rsidR="00882440">
        <w:rPr>
          <w:rFonts w:ascii="Times New Roman" w:hAnsi="Times New Roman" w:cs="Times New Roman"/>
        </w:rPr>
        <w:t>.” (</w:t>
      </w:r>
      <w:r w:rsidR="00C34087">
        <w:rPr>
          <w:rFonts w:ascii="Times New Roman" w:hAnsi="Times New Roman" w:cs="Times New Roman"/>
        </w:rPr>
        <w:t xml:space="preserve">Ginsburg and </w:t>
      </w:r>
      <w:proofErr w:type="spellStart"/>
      <w:r w:rsidR="00C34087">
        <w:rPr>
          <w:rFonts w:ascii="Times New Roman" w:hAnsi="Times New Roman" w:cs="Times New Roman"/>
        </w:rPr>
        <w:t>Opper</w:t>
      </w:r>
      <w:proofErr w:type="spellEnd"/>
      <w:r w:rsidR="00C34087">
        <w:rPr>
          <w:rFonts w:ascii="Times New Roman" w:hAnsi="Times New Roman" w:cs="Times New Roman"/>
        </w:rPr>
        <w:t>, 2016</w:t>
      </w:r>
      <w:r w:rsidR="00BA439D">
        <w:rPr>
          <w:rFonts w:ascii="Times New Roman" w:hAnsi="Times New Roman" w:cs="Times New Roman"/>
        </w:rPr>
        <w:t>, 401</w:t>
      </w:r>
      <w:r w:rsidR="00C34087">
        <w:rPr>
          <w:rFonts w:ascii="Times New Roman" w:hAnsi="Times New Roman" w:cs="Times New Roman"/>
        </w:rPr>
        <w:t xml:space="preserve">). </w:t>
      </w:r>
      <w:r w:rsidR="00882440">
        <w:rPr>
          <w:rFonts w:ascii="Times New Roman" w:hAnsi="Times New Roman" w:cs="Times New Roman"/>
        </w:rPr>
        <w:t xml:space="preserve">Although Ella is not yet five years of age, it’s important to recognise that a five-year-old cannot follow comprehensive instructions, let alone Ella who is four. </w:t>
      </w:r>
    </w:p>
    <w:p w14:paraId="0CE6AB0D" w14:textId="1C5E8B7C" w:rsidR="002E48AD" w:rsidRDefault="00882440" w:rsidP="00D7106C">
      <w:pPr>
        <w:ind w:firstLine="720"/>
        <w:rPr>
          <w:rFonts w:ascii="Times New Roman" w:hAnsi="Times New Roman" w:cs="Times New Roman"/>
        </w:rPr>
      </w:pPr>
      <w:r>
        <w:rPr>
          <w:rFonts w:ascii="Times New Roman" w:hAnsi="Times New Roman" w:cs="Times New Roman"/>
        </w:rPr>
        <w:t>Arguably, Ella should be able to follow basic instructions, but she ‘finds difficulty</w:t>
      </w:r>
      <w:r w:rsidR="00D7106C" w:rsidRPr="00D7106C">
        <w:rPr>
          <w:rFonts w:ascii="Times New Roman" w:hAnsi="Times New Roman" w:cs="Times New Roman"/>
        </w:rPr>
        <w:t xml:space="preserve"> </w:t>
      </w:r>
      <w:r w:rsidR="00D7106C">
        <w:rPr>
          <w:rFonts w:ascii="Times New Roman" w:hAnsi="Times New Roman" w:cs="Times New Roman"/>
        </w:rPr>
        <w:t>following classroom routines and appears confused when instructions are given.</w:t>
      </w:r>
      <w:r>
        <w:rPr>
          <w:rFonts w:ascii="Times New Roman" w:hAnsi="Times New Roman" w:cs="Times New Roman"/>
        </w:rPr>
        <w:t xml:space="preserve">’ </w:t>
      </w:r>
      <w:r w:rsidR="006C6CDB">
        <w:rPr>
          <w:rFonts w:ascii="Times New Roman" w:hAnsi="Times New Roman" w:cs="Times New Roman"/>
        </w:rPr>
        <w:t xml:space="preserve">This could be seen as an issue as it </w:t>
      </w:r>
      <w:r w:rsidR="00F774C3">
        <w:rPr>
          <w:rFonts w:ascii="Times New Roman" w:hAnsi="Times New Roman" w:cs="Times New Roman"/>
        </w:rPr>
        <w:t>suggests</w:t>
      </w:r>
      <w:r w:rsidR="006C6CDB">
        <w:rPr>
          <w:rFonts w:ascii="Times New Roman" w:hAnsi="Times New Roman" w:cs="Times New Roman"/>
        </w:rPr>
        <w:t xml:space="preserve"> Ella fails to</w:t>
      </w:r>
      <w:r w:rsidR="00F774C3">
        <w:rPr>
          <w:rFonts w:ascii="Times New Roman" w:hAnsi="Times New Roman" w:cs="Times New Roman"/>
        </w:rPr>
        <w:t xml:space="preserve"> understand </w:t>
      </w:r>
      <w:r w:rsidR="00D7106C">
        <w:rPr>
          <w:rFonts w:ascii="Times New Roman" w:hAnsi="Times New Roman" w:cs="Times New Roman"/>
        </w:rPr>
        <w:t xml:space="preserve">or </w:t>
      </w:r>
      <w:r w:rsidR="00F774C3">
        <w:rPr>
          <w:rFonts w:ascii="Times New Roman" w:hAnsi="Times New Roman" w:cs="Times New Roman"/>
        </w:rPr>
        <w:t>recall</w:t>
      </w:r>
      <w:r w:rsidR="006C6CDB">
        <w:rPr>
          <w:rFonts w:ascii="Times New Roman" w:hAnsi="Times New Roman" w:cs="Times New Roman"/>
        </w:rPr>
        <w:t xml:space="preserve"> instructions</w:t>
      </w:r>
      <w:r w:rsidR="001E2652">
        <w:rPr>
          <w:rFonts w:ascii="Times New Roman" w:hAnsi="Times New Roman" w:cs="Times New Roman"/>
        </w:rPr>
        <w:t xml:space="preserve">, arguably, this is not under Ella’s control. Although, </w:t>
      </w:r>
      <w:r w:rsidR="00AB53BE">
        <w:rPr>
          <w:rFonts w:ascii="Times New Roman" w:hAnsi="Times New Roman" w:cs="Times New Roman"/>
        </w:rPr>
        <w:t xml:space="preserve">Ella could be experiencing cognitive overload when exposed to daily routines or </w:t>
      </w:r>
      <w:r w:rsidR="00EF4EBB">
        <w:rPr>
          <w:rFonts w:ascii="Times New Roman" w:hAnsi="Times New Roman" w:cs="Times New Roman"/>
        </w:rPr>
        <w:t xml:space="preserve">lots of </w:t>
      </w:r>
      <w:r w:rsidR="00AB53BE">
        <w:rPr>
          <w:rFonts w:ascii="Times New Roman" w:hAnsi="Times New Roman" w:cs="Times New Roman"/>
        </w:rPr>
        <w:t>instructions</w:t>
      </w:r>
      <w:r w:rsidR="0083394E">
        <w:rPr>
          <w:rFonts w:ascii="Times New Roman" w:hAnsi="Times New Roman" w:cs="Times New Roman"/>
        </w:rPr>
        <w:t xml:space="preserve"> (</w:t>
      </w:r>
      <w:proofErr w:type="spellStart"/>
      <w:r w:rsidR="0083394E">
        <w:rPr>
          <w:rFonts w:ascii="Times New Roman" w:hAnsi="Times New Roman" w:cs="Times New Roman"/>
        </w:rPr>
        <w:t>Roome</w:t>
      </w:r>
      <w:proofErr w:type="spellEnd"/>
      <w:r w:rsidR="0083394E">
        <w:rPr>
          <w:rFonts w:ascii="Times New Roman" w:hAnsi="Times New Roman" w:cs="Times New Roman"/>
        </w:rPr>
        <w:t>, 2016, p2)</w:t>
      </w:r>
      <w:r w:rsidR="00AB53BE">
        <w:rPr>
          <w:rFonts w:ascii="Times New Roman" w:hAnsi="Times New Roman" w:cs="Times New Roman"/>
        </w:rPr>
        <w:t xml:space="preserve">. </w:t>
      </w:r>
      <w:r w:rsidR="00271B2A">
        <w:rPr>
          <w:rFonts w:ascii="Times New Roman" w:hAnsi="Times New Roman" w:cs="Times New Roman"/>
        </w:rPr>
        <w:t>As described by Master Class (2021) cognitive overload is “an onslaught of new information that can lead to a near shut down of ones thinking capacity.”</w:t>
      </w:r>
      <w:r w:rsidR="00311CA6">
        <w:rPr>
          <w:rFonts w:ascii="Times New Roman" w:hAnsi="Times New Roman" w:cs="Times New Roman"/>
        </w:rPr>
        <w:t xml:space="preserve"> </w:t>
      </w:r>
      <w:r w:rsidR="00271B2A">
        <w:rPr>
          <w:rFonts w:ascii="Times New Roman" w:hAnsi="Times New Roman" w:cs="Times New Roman"/>
        </w:rPr>
        <w:t xml:space="preserve">Katherine </w:t>
      </w:r>
      <w:proofErr w:type="spellStart"/>
      <w:r w:rsidR="00271B2A">
        <w:rPr>
          <w:rFonts w:ascii="Times New Roman" w:hAnsi="Times New Roman" w:cs="Times New Roman"/>
        </w:rPr>
        <w:t>Bilsbor</w:t>
      </w:r>
      <w:r w:rsidR="008C7216">
        <w:rPr>
          <w:rFonts w:ascii="Times New Roman" w:hAnsi="Times New Roman" w:cs="Times New Roman"/>
        </w:rPr>
        <w:t>ough</w:t>
      </w:r>
      <w:proofErr w:type="spellEnd"/>
      <w:r w:rsidR="008C7216">
        <w:rPr>
          <w:rFonts w:ascii="Times New Roman" w:hAnsi="Times New Roman" w:cs="Times New Roman"/>
        </w:rPr>
        <w:t xml:space="preserve"> (2020) </w:t>
      </w:r>
      <w:r w:rsidR="00515D98">
        <w:rPr>
          <w:rFonts w:ascii="Times New Roman" w:hAnsi="Times New Roman" w:cs="Times New Roman"/>
        </w:rPr>
        <w:t>would agree</w:t>
      </w:r>
      <w:r w:rsidR="00D7106C">
        <w:rPr>
          <w:rFonts w:ascii="Times New Roman" w:hAnsi="Times New Roman" w:cs="Times New Roman"/>
        </w:rPr>
        <w:t xml:space="preserve"> as she </w:t>
      </w:r>
      <w:r w:rsidR="008C7216">
        <w:rPr>
          <w:rFonts w:ascii="Times New Roman" w:hAnsi="Times New Roman" w:cs="Times New Roman"/>
        </w:rPr>
        <w:t>argues that “ less is more” when it comes to lesson plans with children</w:t>
      </w:r>
      <w:r w:rsidR="00252E3B">
        <w:rPr>
          <w:rFonts w:ascii="Times New Roman" w:hAnsi="Times New Roman" w:cs="Times New Roman"/>
        </w:rPr>
        <w:t>, s</w:t>
      </w:r>
      <w:r w:rsidR="00515D98">
        <w:rPr>
          <w:rFonts w:ascii="Times New Roman" w:hAnsi="Times New Roman" w:cs="Times New Roman"/>
        </w:rPr>
        <w:t>uggesting that Ella may need smaller more manageable activitie</w:t>
      </w:r>
      <w:r w:rsidR="00311CA6">
        <w:rPr>
          <w:rFonts w:ascii="Times New Roman" w:hAnsi="Times New Roman" w:cs="Times New Roman"/>
        </w:rPr>
        <w:t>s</w:t>
      </w:r>
      <w:r w:rsidR="006338B2">
        <w:rPr>
          <w:rFonts w:ascii="Times New Roman" w:hAnsi="Times New Roman" w:cs="Times New Roman"/>
        </w:rPr>
        <w:t xml:space="preserve">. </w:t>
      </w:r>
      <w:r w:rsidR="008C7216">
        <w:rPr>
          <w:rFonts w:ascii="Times New Roman" w:hAnsi="Times New Roman" w:cs="Times New Roman"/>
        </w:rPr>
        <w:t xml:space="preserve">I </w:t>
      </w:r>
      <w:r w:rsidR="00481133">
        <w:rPr>
          <w:rFonts w:ascii="Times New Roman" w:hAnsi="Times New Roman" w:cs="Times New Roman"/>
        </w:rPr>
        <w:t xml:space="preserve">observed a method </w:t>
      </w:r>
      <w:r w:rsidR="009F6576">
        <w:rPr>
          <w:rFonts w:ascii="Times New Roman" w:hAnsi="Times New Roman" w:cs="Times New Roman"/>
        </w:rPr>
        <w:t xml:space="preserve">to deal with this </w:t>
      </w:r>
      <w:r w:rsidR="00481133">
        <w:rPr>
          <w:rFonts w:ascii="Times New Roman" w:hAnsi="Times New Roman" w:cs="Times New Roman"/>
        </w:rPr>
        <w:t xml:space="preserve">within an educational setting, that could greatly assist Ella with her struggles to follow instructions. I have seen several classes having </w:t>
      </w:r>
      <w:r w:rsidR="00421344">
        <w:rPr>
          <w:rFonts w:ascii="Times New Roman" w:hAnsi="Times New Roman" w:cs="Times New Roman"/>
        </w:rPr>
        <w:t>a ‘Now and Next’ board within a classroom setting. This means that there is a display within the classroom that states the task</w:t>
      </w:r>
      <w:r w:rsidR="00D7106C">
        <w:rPr>
          <w:rFonts w:ascii="Times New Roman" w:hAnsi="Times New Roman" w:cs="Times New Roman"/>
        </w:rPr>
        <w:t>,</w:t>
      </w:r>
      <w:r w:rsidR="00421344">
        <w:rPr>
          <w:rFonts w:ascii="Times New Roman" w:hAnsi="Times New Roman" w:cs="Times New Roman"/>
        </w:rPr>
        <w:t xml:space="preserve"> the class or even just Ella is supposed to complete now and </w:t>
      </w:r>
      <w:r w:rsidR="006B233D">
        <w:rPr>
          <w:rFonts w:ascii="Times New Roman" w:hAnsi="Times New Roman" w:cs="Times New Roman"/>
        </w:rPr>
        <w:t>next</w:t>
      </w:r>
      <w:r w:rsidR="00421344">
        <w:rPr>
          <w:rFonts w:ascii="Times New Roman" w:hAnsi="Times New Roman" w:cs="Times New Roman"/>
        </w:rPr>
        <w:t xml:space="preserve">. </w:t>
      </w:r>
      <w:r w:rsidR="006B233D">
        <w:rPr>
          <w:rFonts w:ascii="Times New Roman" w:hAnsi="Times New Roman" w:cs="Times New Roman"/>
        </w:rPr>
        <w:t>These boards are supported with visual representations of the tasks needed to be carried out to further support a child’s ability to recognise the task</w:t>
      </w:r>
      <w:r w:rsidR="00D7106C">
        <w:rPr>
          <w:rFonts w:ascii="Times New Roman" w:hAnsi="Times New Roman" w:cs="Times New Roman"/>
        </w:rPr>
        <w:t xml:space="preserve"> given</w:t>
      </w:r>
      <w:r w:rsidR="006B233D">
        <w:rPr>
          <w:rFonts w:ascii="Times New Roman" w:hAnsi="Times New Roman" w:cs="Times New Roman"/>
        </w:rPr>
        <w:t xml:space="preserve">. </w:t>
      </w:r>
      <w:r w:rsidR="00421344">
        <w:rPr>
          <w:rFonts w:ascii="Times New Roman" w:hAnsi="Times New Roman" w:cs="Times New Roman"/>
        </w:rPr>
        <w:t>This means Ella does not need to retain the information for the tasks for the entire day, just the tasks that are going ahead now and then next</w:t>
      </w:r>
      <w:r w:rsidR="00252E3B">
        <w:rPr>
          <w:rFonts w:ascii="Times New Roman" w:hAnsi="Times New Roman" w:cs="Times New Roman"/>
        </w:rPr>
        <w:t>, w</w:t>
      </w:r>
      <w:r w:rsidR="00421344">
        <w:rPr>
          <w:rFonts w:ascii="Times New Roman" w:hAnsi="Times New Roman" w:cs="Times New Roman"/>
        </w:rPr>
        <w:t xml:space="preserve">ith the hope that Ella can follow the instructions and routine. </w:t>
      </w:r>
    </w:p>
    <w:p w14:paraId="16C9180D" w14:textId="47C55883" w:rsidR="00240DD3" w:rsidRDefault="009F6576" w:rsidP="003C4A90">
      <w:pPr>
        <w:ind w:firstLine="720"/>
        <w:rPr>
          <w:rFonts w:ascii="Times New Roman" w:hAnsi="Times New Roman" w:cs="Times New Roman"/>
        </w:rPr>
      </w:pPr>
      <w:r>
        <w:rPr>
          <w:rFonts w:ascii="Times New Roman" w:hAnsi="Times New Roman" w:cs="Times New Roman"/>
        </w:rPr>
        <w:t>Additionally, Ella may benefit from being rewarded for completing the activities from the ‘Now and Next’ board.</w:t>
      </w:r>
      <w:r w:rsidR="00E2069B">
        <w:rPr>
          <w:rFonts w:ascii="Times New Roman" w:hAnsi="Times New Roman" w:cs="Times New Roman"/>
        </w:rPr>
        <w:t xml:space="preserve"> </w:t>
      </w:r>
      <w:r w:rsidR="00534313">
        <w:rPr>
          <w:rFonts w:ascii="Times New Roman" w:hAnsi="Times New Roman" w:cs="Times New Roman"/>
        </w:rPr>
        <w:t xml:space="preserve">Grimsley (2015) explains the principles of </w:t>
      </w:r>
      <w:r w:rsidR="00E2069B">
        <w:rPr>
          <w:rFonts w:ascii="Times New Roman" w:hAnsi="Times New Roman" w:cs="Times New Roman"/>
        </w:rPr>
        <w:t>Skinner’s theory of operant conditioning</w:t>
      </w:r>
      <w:r w:rsidR="00534313">
        <w:rPr>
          <w:rFonts w:ascii="Times New Roman" w:hAnsi="Times New Roman" w:cs="Times New Roman"/>
        </w:rPr>
        <w:t xml:space="preserve">. </w:t>
      </w:r>
      <w:r w:rsidR="00511F60">
        <w:rPr>
          <w:rFonts w:ascii="Times New Roman" w:hAnsi="Times New Roman" w:cs="Times New Roman"/>
        </w:rPr>
        <w:t xml:space="preserve">This </w:t>
      </w:r>
      <w:r w:rsidR="00E2069B">
        <w:rPr>
          <w:rFonts w:ascii="Times New Roman" w:hAnsi="Times New Roman" w:cs="Times New Roman"/>
        </w:rPr>
        <w:t>would suggest that positive reinforcement would benefit Ella, where</w:t>
      </w:r>
      <w:r w:rsidR="00515D98">
        <w:rPr>
          <w:rFonts w:ascii="Times New Roman" w:hAnsi="Times New Roman" w:cs="Times New Roman"/>
        </w:rPr>
        <w:t xml:space="preserve">by </w:t>
      </w:r>
      <w:r w:rsidR="00E2069B">
        <w:rPr>
          <w:rFonts w:ascii="Times New Roman" w:hAnsi="Times New Roman" w:cs="Times New Roman"/>
        </w:rPr>
        <w:t>she is rewarded</w:t>
      </w:r>
      <w:r w:rsidR="00515D98">
        <w:rPr>
          <w:rFonts w:ascii="Times New Roman" w:hAnsi="Times New Roman" w:cs="Times New Roman"/>
        </w:rPr>
        <w:t>,</w:t>
      </w:r>
      <w:r w:rsidR="00E2069B">
        <w:rPr>
          <w:rFonts w:ascii="Times New Roman" w:hAnsi="Times New Roman" w:cs="Times New Roman"/>
        </w:rPr>
        <w:t xml:space="preserve"> with the hope of increasing </w:t>
      </w:r>
      <w:r w:rsidR="00515D98">
        <w:rPr>
          <w:rFonts w:ascii="Times New Roman" w:hAnsi="Times New Roman" w:cs="Times New Roman"/>
        </w:rPr>
        <w:t xml:space="preserve">certain </w:t>
      </w:r>
      <w:r w:rsidR="00E2069B">
        <w:rPr>
          <w:rFonts w:ascii="Times New Roman" w:hAnsi="Times New Roman" w:cs="Times New Roman"/>
        </w:rPr>
        <w:t xml:space="preserve">behaviours. </w:t>
      </w:r>
      <w:r w:rsidR="004977C2">
        <w:rPr>
          <w:rFonts w:ascii="Times New Roman" w:hAnsi="Times New Roman" w:cs="Times New Roman"/>
        </w:rPr>
        <w:t>A process called scheduling, suggests that when the process of positive reinforcement is applied to Ell</w:t>
      </w:r>
      <w:r w:rsidR="00515D98">
        <w:rPr>
          <w:rFonts w:ascii="Times New Roman" w:hAnsi="Times New Roman" w:cs="Times New Roman"/>
        </w:rPr>
        <w:t>a often</w:t>
      </w:r>
      <w:r w:rsidR="004977C2">
        <w:rPr>
          <w:rFonts w:ascii="Times New Roman" w:hAnsi="Times New Roman" w:cs="Times New Roman"/>
        </w:rPr>
        <w:t>, she will soon learn to follow the class instructions and timetable</w:t>
      </w:r>
      <w:r w:rsidR="009A2BC0">
        <w:rPr>
          <w:rFonts w:ascii="Times New Roman" w:hAnsi="Times New Roman" w:cs="Times New Roman"/>
        </w:rPr>
        <w:t xml:space="preserve"> as she will be rewarded for following the tasks presented on the ‘Now and Next’ board.</w:t>
      </w:r>
      <w:r w:rsidR="004977C2">
        <w:rPr>
          <w:rFonts w:ascii="Times New Roman" w:hAnsi="Times New Roman" w:cs="Times New Roman"/>
        </w:rPr>
        <w:t xml:space="preserve"> (</w:t>
      </w:r>
      <w:proofErr w:type="spellStart"/>
      <w:r w:rsidR="00547027">
        <w:rPr>
          <w:rFonts w:ascii="Times New Roman" w:hAnsi="Times New Roman" w:cs="Times New Roman"/>
        </w:rPr>
        <w:t>Woollard</w:t>
      </w:r>
      <w:proofErr w:type="spellEnd"/>
      <w:r w:rsidR="004977C2">
        <w:rPr>
          <w:rFonts w:ascii="Times New Roman" w:hAnsi="Times New Roman" w:cs="Times New Roman"/>
        </w:rPr>
        <w:t>, 2010</w:t>
      </w:r>
      <w:r w:rsidR="002D59A6">
        <w:rPr>
          <w:rFonts w:ascii="Times New Roman" w:hAnsi="Times New Roman" w:cs="Times New Roman"/>
        </w:rPr>
        <w:t>, p.77</w:t>
      </w:r>
      <w:r w:rsidR="004977C2">
        <w:rPr>
          <w:rFonts w:ascii="Times New Roman" w:hAnsi="Times New Roman" w:cs="Times New Roman"/>
        </w:rPr>
        <w:t xml:space="preserve">). </w:t>
      </w:r>
      <w:r w:rsidR="00515D98">
        <w:rPr>
          <w:rFonts w:ascii="Times New Roman" w:hAnsi="Times New Roman" w:cs="Times New Roman"/>
        </w:rPr>
        <w:t xml:space="preserve">This </w:t>
      </w:r>
      <w:r w:rsidR="00534313">
        <w:rPr>
          <w:rFonts w:ascii="Times New Roman" w:hAnsi="Times New Roman" w:cs="Times New Roman"/>
        </w:rPr>
        <w:t>would b</w:t>
      </w:r>
      <w:r w:rsidR="00AB53BE">
        <w:rPr>
          <w:rFonts w:ascii="Times New Roman" w:hAnsi="Times New Roman" w:cs="Times New Roman"/>
        </w:rPr>
        <w:t xml:space="preserve">e considered </w:t>
      </w:r>
      <w:r w:rsidR="00534313">
        <w:rPr>
          <w:rFonts w:ascii="Times New Roman" w:hAnsi="Times New Roman" w:cs="Times New Roman"/>
        </w:rPr>
        <w:t>a behaviourist approach to education. Whereby, education</w:t>
      </w:r>
      <w:r w:rsidR="00937356">
        <w:rPr>
          <w:rFonts w:ascii="Times New Roman" w:hAnsi="Times New Roman" w:cs="Times New Roman"/>
        </w:rPr>
        <w:t>al settings</w:t>
      </w:r>
      <w:r w:rsidR="00534313">
        <w:rPr>
          <w:rFonts w:ascii="Times New Roman" w:hAnsi="Times New Roman" w:cs="Times New Roman"/>
        </w:rPr>
        <w:t xml:space="preserve"> should set achievable tasks for learners, tasks should be </w:t>
      </w:r>
      <w:r w:rsidR="00534313">
        <w:rPr>
          <w:rFonts w:ascii="Times New Roman" w:hAnsi="Times New Roman" w:cs="Times New Roman"/>
        </w:rPr>
        <w:lastRenderedPageBreak/>
        <w:t xml:space="preserve">divided into smaller chunks, and learning is step by step and is strengthened by repeated </w:t>
      </w:r>
      <w:r w:rsidR="00534313" w:rsidRPr="00AB53BE">
        <w:rPr>
          <w:rFonts w:ascii="Times New Roman" w:hAnsi="Times New Roman" w:cs="Times New Roman"/>
        </w:rPr>
        <w:t>success</w:t>
      </w:r>
      <w:r w:rsidR="00937356">
        <w:rPr>
          <w:rFonts w:ascii="Times New Roman" w:hAnsi="Times New Roman" w:cs="Times New Roman"/>
        </w:rPr>
        <w:t>, perhaps through punishment and reward.</w:t>
      </w:r>
      <w:r w:rsidR="00534313">
        <w:rPr>
          <w:rFonts w:ascii="Times New Roman" w:hAnsi="Times New Roman" w:cs="Times New Roman"/>
        </w:rPr>
        <w:t xml:space="preserve"> </w:t>
      </w:r>
      <w:r w:rsidR="00937356">
        <w:rPr>
          <w:rFonts w:ascii="Times New Roman" w:hAnsi="Times New Roman" w:cs="Times New Roman"/>
        </w:rPr>
        <w:t>Thus suggesting that a behaviourist</w:t>
      </w:r>
      <w:r w:rsidR="005D3FC9">
        <w:rPr>
          <w:rFonts w:ascii="Times New Roman" w:hAnsi="Times New Roman" w:cs="Times New Roman"/>
        </w:rPr>
        <w:t xml:space="preserve"> approach to learnin</w:t>
      </w:r>
      <w:r w:rsidR="00937356">
        <w:rPr>
          <w:rFonts w:ascii="Times New Roman" w:hAnsi="Times New Roman" w:cs="Times New Roman"/>
        </w:rPr>
        <w:t xml:space="preserve">g </w:t>
      </w:r>
      <w:r w:rsidR="005D3FC9">
        <w:rPr>
          <w:rFonts w:ascii="Times New Roman" w:hAnsi="Times New Roman" w:cs="Times New Roman"/>
        </w:rPr>
        <w:t xml:space="preserve">is best suited to Ella as it meets her educational </w:t>
      </w:r>
      <w:commentRangeStart w:id="1"/>
      <w:r w:rsidR="005D3FC9">
        <w:rPr>
          <w:rFonts w:ascii="Times New Roman" w:hAnsi="Times New Roman" w:cs="Times New Roman"/>
        </w:rPr>
        <w:t>needs</w:t>
      </w:r>
      <w:commentRangeEnd w:id="1"/>
      <w:r w:rsidR="00D02356">
        <w:rPr>
          <w:rStyle w:val="CommentReference"/>
        </w:rPr>
        <w:commentReference w:id="1"/>
      </w:r>
      <w:r w:rsidR="005D3FC9">
        <w:rPr>
          <w:rFonts w:ascii="Times New Roman" w:hAnsi="Times New Roman" w:cs="Times New Roman"/>
        </w:rPr>
        <w:t>.</w:t>
      </w:r>
      <w:r w:rsidR="00B0199B">
        <w:rPr>
          <w:rFonts w:ascii="Times New Roman" w:hAnsi="Times New Roman" w:cs="Times New Roman"/>
        </w:rPr>
        <w:t xml:space="preserve"> </w:t>
      </w:r>
    </w:p>
    <w:p w14:paraId="7A573543" w14:textId="3A627317" w:rsidR="00AB53BE" w:rsidRDefault="00AB53BE" w:rsidP="00AB53BE">
      <w:pPr>
        <w:ind w:firstLine="720"/>
        <w:rPr>
          <w:rFonts w:ascii="Times New Roman" w:hAnsi="Times New Roman" w:cs="Times New Roman"/>
        </w:rPr>
      </w:pPr>
      <w:r>
        <w:rPr>
          <w:rFonts w:ascii="Times New Roman" w:hAnsi="Times New Roman" w:cs="Times New Roman"/>
        </w:rPr>
        <w:t xml:space="preserve">However, </w:t>
      </w:r>
      <w:r w:rsidR="00B1565D">
        <w:rPr>
          <w:rFonts w:ascii="Times New Roman" w:hAnsi="Times New Roman" w:cs="Times New Roman"/>
        </w:rPr>
        <w:t xml:space="preserve">the Humanist </w:t>
      </w:r>
      <w:r w:rsidR="00D7106C">
        <w:rPr>
          <w:rFonts w:ascii="Times New Roman" w:hAnsi="Times New Roman" w:cs="Times New Roman"/>
        </w:rPr>
        <w:t xml:space="preserve">views </w:t>
      </w:r>
      <w:r w:rsidR="00B1565D">
        <w:rPr>
          <w:rFonts w:ascii="Times New Roman" w:hAnsi="Times New Roman" w:cs="Times New Roman"/>
        </w:rPr>
        <w:t xml:space="preserve">contradict </w:t>
      </w:r>
      <w:r w:rsidR="003C4A90">
        <w:rPr>
          <w:rFonts w:ascii="Times New Roman" w:hAnsi="Times New Roman" w:cs="Times New Roman"/>
        </w:rPr>
        <w:t>the behaviourist approach</w:t>
      </w:r>
      <w:r w:rsidR="00CB0CE0">
        <w:rPr>
          <w:rFonts w:ascii="Times New Roman" w:hAnsi="Times New Roman" w:cs="Times New Roman"/>
        </w:rPr>
        <w:t xml:space="preserve">, </w:t>
      </w:r>
      <w:r w:rsidR="00B1565D">
        <w:rPr>
          <w:rFonts w:ascii="Times New Roman" w:hAnsi="Times New Roman" w:cs="Times New Roman"/>
        </w:rPr>
        <w:t>as they would argue that learning should be self-directed and</w:t>
      </w:r>
      <w:r w:rsidR="00A10973">
        <w:rPr>
          <w:rFonts w:ascii="Times New Roman" w:hAnsi="Times New Roman" w:cs="Times New Roman"/>
        </w:rPr>
        <w:t xml:space="preserve"> that </w:t>
      </w:r>
      <w:r w:rsidR="006338B2">
        <w:rPr>
          <w:rFonts w:ascii="Times New Roman" w:hAnsi="Times New Roman" w:cs="Times New Roman"/>
        </w:rPr>
        <w:t>over-helping</w:t>
      </w:r>
      <w:r w:rsidR="00B1565D">
        <w:rPr>
          <w:rFonts w:ascii="Times New Roman" w:hAnsi="Times New Roman" w:cs="Times New Roman"/>
        </w:rPr>
        <w:t xml:space="preserve"> students encourages dependency</w:t>
      </w:r>
      <w:r w:rsidR="00C85DF7">
        <w:rPr>
          <w:rFonts w:ascii="Times New Roman" w:hAnsi="Times New Roman" w:cs="Times New Roman"/>
          <w:color w:val="000000" w:themeColor="text1"/>
        </w:rPr>
        <w:t>, and that co-operative learning should be promoted (</w:t>
      </w:r>
      <w:r w:rsidR="006931E2">
        <w:rPr>
          <w:rFonts w:ascii="Times New Roman" w:hAnsi="Times New Roman" w:cs="Times New Roman"/>
          <w:color w:val="000000" w:themeColor="text1"/>
        </w:rPr>
        <w:t>Sonja, 2012).</w:t>
      </w:r>
      <w:r w:rsidR="003C4A90">
        <w:rPr>
          <w:rFonts w:ascii="Times New Roman" w:hAnsi="Times New Roman" w:cs="Times New Roman"/>
        </w:rPr>
        <w:t xml:space="preserve"> </w:t>
      </w:r>
      <w:r w:rsidR="00A10973">
        <w:rPr>
          <w:rFonts w:ascii="Times New Roman" w:hAnsi="Times New Roman" w:cs="Times New Roman"/>
        </w:rPr>
        <w:t>Humanistic schools focus on meeting the emotional needs of learners, and that personal growth and development are the most significant within education</w:t>
      </w:r>
      <w:r w:rsidR="000B2A00">
        <w:rPr>
          <w:rFonts w:ascii="Times New Roman" w:hAnsi="Times New Roman" w:cs="Times New Roman"/>
        </w:rPr>
        <w:t>, putting the child’s holistic development and the centre of their care.</w:t>
      </w:r>
      <w:r w:rsidR="00A10973">
        <w:rPr>
          <w:rFonts w:ascii="Times New Roman" w:hAnsi="Times New Roman" w:cs="Times New Roman"/>
        </w:rPr>
        <w:t xml:space="preserve"> Additionally Holt (19</w:t>
      </w:r>
      <w:r w:rsidR="007531CF">
        <w:rPr>
          <w:rFonts w:ascii="Times New Roman" w:hAnsi="Times New Roman" w:cs="Times New Roman"/>
        </w:rPr>
        <w:t>91</w:t>
      </w:r>
      <w:r w:rsidR="00C11CA0">
        <w:rPr>
          <w:rFonts w:ascii="Times New Roman" w:hAnsi="Times New Roman" w:cs="Times New Roman"/>
        </w:rPr>
        <w:t>)</w:t>
      </w:r>
      <w:r w:rsidR="00A10973">
        <w:rPr>
          <w:rFonts w:ascii="Times New Roman" w:hAnsi="Times New Roman" w:cs="Times New Roman"/>
        </w:rPr>
        <w:t xml:space="preserve"> discusses how children best learn through their motivations and </w:t>
      </w:r>
      <w:r w:rsidR="00CB0CE0">
        <w:rPr>
          <w:rFonts w:ascii="Times New Roman" w:hAnsi="Times New Roman" w:cs="Times New Roman"/>
        </w:rPr>
        <w:t xml:space="preserve">their terms. Therefore suggesting that perhaps a humanistic approach is better suited to Ella’s education. This is </w:t>
      </w:r>
      <w:r w:rsidR="006338B2">
        <w:rPr>
          <w:rFonts w:ascii="Times New Roman" w:hAnsi="Times New Roman" w:cs="Times New Roman"/>
        </w:rPr>
        <w:t>because</w:t>
      </w:r>
      <w:r w:rsidR="00CB0CE0">
        <w:rPr>
          <w:rFonts w:ascii="Times New Roman" w:hAnsi="Times New Roman" w:cs="Times New Roman"/>
        </w:rPr>
        <w:t xml:space="preserve"> Humanist theorists such as Holt suggest that perhaps the reason why Ella ‘finds difficulty following classroom instructions’ is </w:t>
      </w:r>
      <w:r w:rsidR="00801C33">
        <w:rPr>
          <w:rFonts w:ascii="Times New Roman" w:hAnsi="Times New Roman" w:cs="Times New Roman"/>
        </w:rPr>
        <w:t>that</w:t>
      </w:r>
      <w:r w:rsidR="00CB0CE0">
        <w:rPr>
          <w:rFonts w:ascii="Times New Roman" w:hAnsi="Times New Roman" w:cs="Times New Roman"/>
        </w:rPr>
        <w:t xml:space="preserve"> she does not have </w:t>
      </w:r>
      <w:r w:rsidR="006338B2">
        <w:rPr>
          <w:rFonts w:ascii="Times New Roman" w:hAnsi="Times New Roman" w:cs="Times New Roman"/>
        </w:rPr>
        <w:t xml:space="preserve">a </w:t>
      </w:r>
      <w:r w:rsidR="00CB0CE0">
        <w:rPr>
          <w:rFonts w:ascii="Times New Roman" w:hAnsi="Times New Roman" w:cs="Times New Roman"/>
        </w:rPr>
        <w:t>free choice of activities. Holt argues that children “learn out of curiosity, not to please or appease the adults in power; and that they ought to be in control of their learning</w:t>
      </w:r>
      <w:r w:rsidR="000B2A00">
        <w:rPr>
          <w:rFonts w:ascii="Times New Roman" w:hAnsi="Times New Roman" w:cs="Times New Roman"/>
        </w:rPr>
        <w:t>” (Ho</w:t>
      </w:r>
      <w:r w:rsidR="007531CF">
        <w:rPr>
          <w:rFonts w:ascii="Times New Roman" w:hAnsi="Times New Roman" w:cs="Times New Roman"/>
        </w:rPr>
        <w:t>lt</w:t>
      </w:r>
      <w:r w:rsidR="000B2A00">
        <w:rPr>
          <w:rFonts w:ascii="Times New Roman" w:hAnsi="Times New Roman" w:cs="Times New Roman"/>
        </w:rPr>
        <w:t>,</w:t>
      </w:r>
      <w:r w:rsidR="007531CF">
        <w:rPr>
          <w:rFonts w:ascii="Times New Roman" w:hAnsi="Times New Roman" w:cs="Times New Roman"/>
        </w:rPr>
        <w:t xml:space="preserve"> 1991</w:t>
      </w:r>
      <w:r w:rsidR="000B2A00">
        <w:rPr>
          <w:rFonts w:ascii="Times New Roman" w:hAnsi="Times New Roman" w:cs="Times New Roman"/>
        </w:rPr>
        <w:t xml:space="preserve"> p.141)</w:t>
      </w:r>
      <w:r w:rsidR="001501BF">
        <w:rPr>
          <w:rFonts w:ascii="Times New Roman" w:hAnsi="Times New Roman" w:cs="Times New Roman"/>
        </w:rPr>
        <w:t>.</w:t>
      </w:r>
      <w:r w:rsidR="00CB0CE0">
        <w:rPr>
          <w:rFonts w:ascii="Times New Roman" w:hAnsi="Times New Roman" w:cs="Times New Roman"/>
        </w:rPr>
        <w:t xml:space="preserve"> The humanistic approach suggests that perhaps Ella would benefit from activities she </w:t>
      </w:r>
      <w:r w:rsidR="006338B2">
        <w:rPr>
          <w:rFonts w:ascii="Times New Roman" w:hAnsi="Times New Roman" w:cs="Times New Roman"/>
        </w:rPr>
        <w:t>chooses</w:t>
      </w:r>
      <w:r w:rsidR="00CB0CE0">
        <w:rPr>
          <w:rFonts w:ascii="Times New Roman" w:hAnsi="Times New Roman" w:cs="Times New Roman"/>
        </w:rPr>
        <w:t xml:space="preserve"> as it would drive her motivation to </w:t>
      </w:r>
      <w:r w:rsidR="006338B2">
        <w:rPr>
          <w:rFonts w:ascii="Times New Roman" w:hAnsi="Times New Roman" w:cs="Times New Roman"/>
        </w:rPr>
        <w:t>complete</w:t>
      </w:r>
      <w:r w:rsidR="00CB0CE0">
        <w:rPr>
          <w:rFonts w:ascii="Times New Roman" w:hAnsi="Times New Roman" w:cs="Times New Roman"/>
        </w:rPr>
        <w:t xml:space="preserve"> relevant tasks. Therefore, perhaps the humanistic approach is more suited to Ella rather than the behaviourist approach</w:t>
      </w:r>
      <w:r w:rsidR="000B2A00">
        <w:rPr>
          <w:rFonts w:ascii="Times New Roman" w:hAnsi="Times New Roman" w:cs="Times New Roman"/>
        </w:rPr>
        <w:t>.</w:t>
      </w:r>
      <w:r w:rsidR="00CB0CE0">
        <w:rPr>
          <w:rFonts w:ascii="Times New Roman" w:hAnsi="Times New Roman" w:cs="Times New Roman"/>
        </w:rPr>
        <w:t xml:space="preserve"> </w:t>
      </w:r>
    </w:p>
    <w:p w14:paraId="0A9BD388" w14:textId="4F749068" w:rsidR="00A30B5A" w:rsidRPr="00FE01F0" w:rsidRDefault="00A30B5A" w:rsidP="00A30B5A">
      <w:pPr>
        <w:ind w:firstLine="720"/>
        <w:rPr>
          <w:rFonts w:ascii="Times New Roman" w:hAnsi="Times New Roman" w:cs="Times New Roman"/>
        </w:rPr>
      </w:pPr>
      <w:r>
        <w:rPr>
          <w:rFonts w:ascii="Times New Roman" w:hAnsi="Times New Roman" w:cs="Times New Roman"/>
        </w:rPr>
        <w:t xml:space="preserve">Furthermore, an additional area of development that could be argued to be a concern of </w:t>
      </w:r>
      <w:r w:rsidR="006338B2">
        <w:rPr>
          <w:rFonts w:ascii="Times New Roman" w:hAnsi="Times New Roman" w:cs="Times New Roman"/>
        </w:rPr>
        <w:t>Ella</w:t>
      </w:r>
      <w:r>
        <w:rPr>
          <w:rFonts w:ascii="Times New Roman" w:hAnsi="Times New Roman" w:cs="Times New Roman"/>
        </w:rPr>
        <w:t xml:space="preserve"> is her emotional development. Ella’s teacher raised concerns about the fact that Ella is ‘not always happy to separate from her mum’</w:t>
      </w:r>
      <w:r w:rsidR="00E832F0">
        <w:rPr>
          <w:rFonts w:ascii="Times New Roman" w:hAnsi="Times New Roman" w:cs="Times New Roman"/>
        </w:rPr>
        <w:t>,</w:t>
      </w:r>
      <w:r>
        <w:rPr>
          <w:rFonts w:ascii="Times New Roman" w:hAnsi="Times New Roman" w:cs="Times New Roman"/>
        </w:rPr>
        <w:t xml:space="preserve"> </w:t>
      </w:r>
      <w:r w:rsidR="00E832F0">
        <w:rPr>
          <w:rFonts w:ascii="Times New Roman" w:hAnsi="Times New Roman" w:cs="Times New Roman"/>
        </w:rPr>
        <w:t xml:space="preserve">which could be seen as problematic. </w:t>
      </w:r>
      <w:r w:rsidR="006338B2">
        <w:rPr>
          <w:rFonts w:ascii="Times New Roman" w:hAnsi="Times New Roman" w:cs="Times New Roman"/>
        </w:rPr>
        <w:t>It</w:t>
      </w:r>
      <w:r>
        <w:rPr>
          <w:rFonts w:ascii="Times New Roman" w:hAnsi="Times New Roman" w:cs="Times New Roman"/>
        </w:rPr>
        <w:t xml:space="preserve"> has left </w:t>
      </w:r>
      <w:r w:rsidR="00D7106C">
        <w:rPr>
          <w:rFonts w:ascii="Times New Roman" w:hAnsi="Times New Roman" w:cs="Times New Roman"/>
        </w:rPr>
        <w:t>teachers</w:t>
      </w:r>
      <w:r>
        <w:rPr>
          <w:rFonts w:ascii="Times New Roman" w:hAnsi="Times New Roman" w:cs="Times New Roman"/>
        </w:rPr>
        <w:t xml:space="preserve"> to question Ella’s independence as well as her emotional development because it </w:t>
      </w:r>
      <w:r w:rsidR="00D30AC2">
        <w:rPr>
          <w:rFonts w:ascii="Times New Roman" w:hAnsi="Times New Roman" w:cs="Times New Roman"/>
        </w:rPr>
        <w:t>is suggestive that</w:t>
      </w:r>
      <w:r>
        <w:rPr>
          <w:rFonts w:ascii="Times New Roman" w:hAnsi="Times New Roman" w:cs="Times New Roman"/>
        </w:rPr>
        <w:t xml:space="preserve"> Ella may have difficulty forming trusting relationships with others. Cumbria County Council (2021) argues that it is fundamental for a child to understand and interact with others as they are building blocks for child development. In addition, not being able to form trusting relationships with peers or teachers often means a reduced ability in being able to recognise and understand </w:t>
      </w:r>
      <w:r w:rsidR="006338B2">
        <w:rPr>
          <w:rFonts w:ascii="Times New Roman" w:hAnsi="Times New Roman" w:cs="Times New Roman"/>
        </w:rPr>
        <w:t xml:space="preserve">the </w:t>
      </w:r>
      <w:r>
        <w:rPr>
          <w:rFonts w:ascii="Times New Roman" w:hAnsi="Times New Roman" w:cs="Times New Roman"/>
        </w:rPr>
        <w:t>emotions of herself and others. “Children who learn to how to understand emotions in themselves and others are better able to regulate their responses to strong emotions” (</w:t>
      </w:r>
      <w:proofErr w:type="spellStart"/>
      <w:r>
        <w:rPr>
          <w:rFonts w:ascii="Times New Roman" w:hAnsi="Times New Roman" w:cs="Times New Roman"/>
        </w:rPr>
        <w:t>PennState</w:t>
      </w:r>
      <w:proofErr w:type="spellEnd"/>
      <w:r>
        <w:rPr>
          <w:rFonts w:ascii="Times New Roman" w:hAnsi="Times New Roman" w:cs="Times New Roman"/>
        </w:rPr>
        <w:t xml:space="preserve"> Extension, 2016). </w:t>
      </w:r>
      <w:r w:rsidR="00D30AC2">
        <w:rPr>
          <w:rFonts w:ascii="Times New Roman" w:hAnsi="Times New Roman" w:cs="Times New Roman"/>
        </w:rPr>
        <w:t xml:space="preserve">This provides evidence to </w:t>
      </w:r>
      <w:r>
        <w:rPr>
          <w:rFonts w:ascii="Times New Roman" w:hAnsi="Times New Roman" w:cs="Times New Roman"/>
        </w:rPr>
        <w:t xml:space="preserve">suggest that Ella </w:t>
      </w:r>
      <w:r w:rsidR="00D30AC2">
        <w:rPr>
          <w:rFonts w:ascii="Times New Roman" w:hAnsi="Times New Roman" w:cs="Times New Roman"/>
        </w:rPr>
        <w:t>may have</w:t>
      </w:r>
      <w:r>
        <w:rPr>
          <w:rFonts w:ascii="Times New Roman" w:hAnsi="Times New Roman" w:cs="Times New Roman"/>
        </w:rPr>
        <w:t xml:space="preserve"> difficulty in forming relationship</w:t>
      </w:r>
      <w:r w:rsidR="00D30AC2">
        <w:rPr>
          <w:rFonts w:ascii="Times New Roman" w:hAnsi="Times New Roman" w:cs="Times New Roman"/>
        </w:rPr>
        <w:t>s</w:t>
      </w:r>
      <w:r>
        <w:rPr>
          <w:rFonts w:ascii="Times New Roman" w:hAnsi="Times New Roman" w:cs="Times New Roman"/>
        </w:rPr>
        <w:t xml:space="preserve">, as she </w:t>
      </w:r>
      <w:r w:rsidR="00D30AC2">
        <w:rPr>
          <w:rFonts w:ascii="Times New Roman" w:hAnsi="Times New Roman" w:cs="Times New Roman"/>
        </w:rPr>
        <w:t xml:space="preserve">may feel she does not have a </w:t>
      </w:r>
      <w:r>
        <w:rPr>
          <w:rFonts w:ascii="Times New Roman" w:hAnsi="Times New Roman" w:cs="Times New Roman"/>
        </w:rPr>
        <w:t xml:space="preserve">support system or </w:t>
      </w:r>
      <w:r w:rsidR="005A3751">
        <w:rPr>
          <w:rFonts w:ascii="Times New Roman" w:hAnsi="Times New Roman" w:cs="Times New Roman"/>
        </w:rPr>
        <w:t xml:space="preserve">trusting </w:t>
      </w:r>
      <w:r>
        <w:rPr>
          <w:rFonts w:ascii="Times New Roman" w:hAnsi="Times New Roman" w:cs="Times New Roman"/>
        </w:rPr>
        <w:t>bond</w:t>
      </w:r>
      <w:r w:rsidR="00D30AC2">
        <w:rPr>
          <w:rFonts w:ascii="Times New Roman" w:hAnsi="Times New Roman" w:cs="Times New Roman"/>
        </w:rPr>
        <w:t xml:space="preserve">s </w:t>
      </w:r>
      <w:r>
        <w:rPr>
          <w:rFonts w:ascii="Times New Roman" w:hAnsi="Times New Roman" w:cs="Times New Roman"/>
        </w:rPr>
        <w:t>with her peers or teachers</w:t>
      </w:r>
      <w:r w:rsidR="006931E2">
        <w:rPr>
          <w:rFonts w:ascii="Times New Roman" w:hAnsi="Times New Roman" w:cs="Times New Roman"/>
        </w:rPr>
        <w:t>. According to Erikson, Ella should have developed the ability to trust others during the ‘trust verses mistrust’ stage around eighteen months (Cherry, 2021). So, it is likely Ella needs an intervention put in place in order for her to be emotionally stable to meet her holistic development needs.</w:t>
      </w:r>
      <w:r w:rsidR="00D30AC2">
        <w:rPr>
          <w:rFonts w:ascii="Times New Roman" w:hAnsi="Times New Roman" w:cs="Times New Roman"/>
        </w:rPr>
        <w:t xml:space="preserve"> </w:t>
      </w:r>
    </w:p>
    <w:p w14:paraId="61E37877" w14:textId="65CE62B3" w:rsidR="0060379F" w:rsidRDefault="005870F7" w:rsidP="005870F7">
      <w:pPr>
        <w:ind w:firstLine="720"/>
        <w:rPr>
          <w:rFonts w:ascii="Times New Roman" w:hAnsi="Times New Roman" w:cs="Times New Roman"/>
        </w:rPr>
      </w:pPr>
      <w:r>
        <w:rPr>
          <w:rFonts w:ascii="Times New Roman" w:hAnsi="Times New Roman" w:cs="Times New Roman"/>
        </w:rPr>
        <w:t>Bowlby defined attachment as the “lasting psychological connectedness between human beings” (Bowlby, 1969)</w:t>
      </w:r>
      <w:r w:rsidR="00102634">
        <w:rPr>
          <w:rFonts w:ascii="Times New Roman" w:hAnsi="Times New Roman" w:cs="Times New Roman"/>
        </w:rPr>
        <w:t>. Bowlby’s research concluded that the first attachment bond is developed within infancy, or within a ‘critical period’</w:t>
      </w:r>
      <w:r w:rsidR="00035C3B">
        <w:rPr>
          <w:rFonts w:ascii="Times New Roman" w:hAnsi="Times New Roman" w:cs="Times New Roman"/>
        </w:rPr>
        <w:t>. Of which he argues is innate</w:t>
      </w:r>
      <w:r w:rsidR="00102634">
        <w:rPr>
          <w:rFonts w:ascii="Times New Roman" w:hAnsi="Times New Roman" w:cs="Times New Roman"/>
        </w:rPr>
        <w:t xml:space="preserve">. A key part of Bowlby’s theory is the ‘Critical Period’. This simply defines the </w:t>
      </w:r>
      <w:r w:rsidR="006338B2">
        <w:rPr>
          <w:rFonts w:ascii="Times New Roman" w:hAnsi="Times New Roman" w:cs="Times New Roman"/>
        </w:rPr>
        <w:t>period</w:t>
      </w:r>
      <w:r w:rsidR="00102634">
        <w:rPr>
          <w:rFonts w:ascii="Times New Roman" w:hAnsi="Times New Roman" w:cs="Times New Roman"/>
        </w:rPr>
        <w:t xml:space="preserve"> in which a bond should form with a primary caregiver. The time frame Bowlby established was between the time of birth to the age of two and a half. He also mentions the importance of one role </w:t>
      </w:r>
      <w:r w:rsidR="006338B2">
        <w:rPr>
          <w:rFonts w:ascii="Times New Roman" w:hAnsi="Times New Roman" w:cs="Times New Roman"/>
        </w:rPr>
        <w:t>in</w:t>
      </w:r>
      <w:r w:rsidR="00102634">
        <w:rPr>
          <w:rFonts w:ascii="Times New Roman" w:hAnsi="Times New Roman" w:cs="Times New Roman"/>
        </w:rPr>
        <w:t xml:space="preserve"> a child’s life. Due to the time in which Bowlby did </w:t>
      </w:r>
      <w:r w:rsidR="006338B2">
        <w:rPr>
          <w:rFonts w:ascii="Times New Roman" w:hAnsi="Times New Roman" w:cs="Times New Roman"/>
        </w:rPr>
        <w:t xml:space="preserve">the </w:t>
      </w:r>
      <w:r w:rsidR="00102634">
        <w:rPr>
          <w:rFonts w:ascii="Times New Roman" w:hAnsi="Times New Roman" w:cs="Times New Roman"/>
        </w:rPr>
        <w:t xml:space="preserve">research for this theory, he placed a lot of emphasis on the role of the mother as the primary attachment bond. </w:t>
      </w:r>
      <w:r w:rsidR="00035C3B">
        <w:rPr>
          <w:rFonts w:ascii="Times New Roman" w:hAnsi="Times New Roman" w:cs="Times New Roman"/>
        </w:rPr>
        <w:t>This is also known as ‘monotropy’</w:t>
      </w:r>
      <w:r w:rsidR="006A1166">
        <w:rPr>
          <w:rFonts w:ascii="Times New Roman" w:hAnsi="Times New Roman" w:cs="Times New Roman"/>
        </w:rPr>
        <w:t xml:space="preserve"> (McLeod, 2017). Children who develop secure attachment bonds tend to become more resilient and grow into competent adults. However, children who do not experience a secure attachment bond “may have difficulty getting along with others and be unable to develop a sense of confidence or trust in others” (Hong &amp; Park, 2012). Therefore, providing evidence to support Ella’s pupil profile in the sense that a potential reason why she does not want to ‘separate from her mum’ is due to</w:t>
      </w:r>
      <w:r w:rsidR="005A3751">
        <w:rPr>
          <w:rFonts w:ascii="Times New Roman" w:hAnsi="Times New Roman" w:cs="Times New Roman"/>
        </w:rPr>
        <w:t xml:space="preserve"> a weak bond with her mum</w:t>
      </w:r>
      <w:r w:rsidR="00E64C64">
        <w:rPr>
          <w:rFonts w:ascii="Times New Roman" w:hAnsi="Times New Roman" w:cs="Times New Roman"/>
        </w:rPr>
        <w:t>. Or, p</w:t>
      </w:r>
      <w:r w:rsidR="006A1166">
        <w:rPr>
          <w:rFonts w:ascii="Times New Roman" w:hAnsi="Times New Roman" w:cs="Times New Roman"/>
        </w:rPr>
        <w:t xml:space="preserve">erhaps Ella developed this bond with her mum after the appropriate time frame, as set out by Bowlby. </w:t>
      </w:r>
      <w:r w:rsidR="0007792F">
        <w:rPr>
          <w:rFonts w:ascii="Times New Roman" w:hAnsi="Times New Roman" w:cs="Times New Roman"/>
        </w:rPr>
        <w:t xml:space="preserve">Although, Robison (2019) wrote an article </w:t>
      </w:r>
      <w:r w:rsidR="006338B2">
        <w:rPr>
          <w:rFonts w:ascii="Times New Roman" w:hAnsi="Times New Roman" w:cs="Times New Roman"/>
        </w:rPr>
        <w:t>that</w:t>
      </w:r>
      <w:r w:rsidR="0007792F">
        <w:rPr>
          <w:rFonts w:ascii="Times New Roman" w:hAnsi="Times New Roman" w:cs="Times New Roman"/>
        </w:rPr>
        <w:t xml:space="preserve"> argued that it’s natural for children to feel anxious when they are being separated from their parents. </w:t>
      </w:r>
      <w:r w:rsidR="00E64C64">
        <w:rPr>
          <w:rFonts w:ascii="Times New Roman" w:hAnsi="Times New Roman" w:cs="Times New Roman"/>
        </w:rPr>
        <w:t>Additionally</w:t>
      </w:r>
      <w:r w:rsidR="006338B2">
        <w:rPr>
          <w:rFonts w:ascii="Times New Roman" w:hAnsi="Times New Roman" w:cs="Times New Roman"/>
        </w:rPr>
        <w:t>,</w:t>
      </w:r>
      <w:r w:rsidR="00E64C64">
        <w:rPr>
          <w:rFonts w:ascii="Times New Roman" w:hAnsi="Times New Roman" w:cs="Times New Roman"/>
        </w:rPr>
        <w:t xml:space="preserve"> Greenberg (2018) would disagree with Bowlby’s </w:t>
      </w:r>
      <w:r w:rsidR="00E64C64">
        <w:rPr>
          <w:rFonts w:ascii="Times New Roman" w:hAnsi="Times New Roman" w:cs="Times New Roman"/>
        </w:rPr>
        <w:lastRenderedPageBreak/>
        <w:t xml:space="preserve">theory because she argues that some children are “simply shy and anxious” and as a result “be avoidant”. </w:t>
      </w:r>
      <w:r w:rsidR="005A3751">
        <w:rPr>
          <w:rFonts w:ascii="Times New Roman" w:hAnsi="Times New Roman" w:cs="Times New Roman"/>
        </w:rPr>
        <w:t xml:space="preserve">Regardless of this, it is important that Ella’s emotional needs within school are met. </w:t>
      </w:r>
    </w:p>
    <w:p w14:paraId="64D473F1" w14:textId="2BDCBA59" w:rsidR="00F83AD6" w:rsidRDefault="005437FD" w:rsidP="00F83AD6">
      <w:pPr>
        <w:ind w:firstLine="720"/>
        <w:rPr>
          <w:rFonts w:ascii="Times New Roman" w:hAnsi="Times New Roman" w:cs="Times New Roman"/>
        </w:rPr>
      </w:pPr>
      <w:r>
        <w:rPr>
          <w:rFonts w:ascii="Times New Roman" w:hAnsi="Times New Roman" w:cs="Times New Roman"/>
        </w:rPr>
        <w:t xml:space="preserve">Additionally, </w:t>
      </w:r>
      <w:r w:rsidR="008B711B">
        <w:rPr>
          <w:rFonts w:ascii="Times New Roman" w:hAnsi="Times New Roman" w:cs="Times New Roman"/>
        </w:rPr>
        <w:t xml:space="preserve">a further </w:t>
      </w:r>
      <w:r w:rsidR="00770509">
        <w:rPr>
          <w:rFonts w:ascii="Times New Roman" w:hAnsi="Times New Roman" w:cs="Times New Roman"/>
        </w:rPr>
        <w:t xml:space="preserve">programme that would be </w:t>
      </w:r>
      <w:r w:rsidR="006338B2">
        <w:rPr>
          <w:rFonts w:ascii="Times New Roman" w:hAnsi="Times New Roman" w:cs="Times New Roman"/>
        </w:rPr>
        <w:t>of</w:t>
      </w:r>
      <w:r w:rsidR="00770509">
        <w:rPr>
          <w:rFonts w:ascii="Times New Roman" w:hAnsi="Times New Roman" w:cs="Times New Roman"/>
        </w:rPr>
        <w:t xml:space="preserve"> great benefit to Ella is the PATHS (Providing Alternative Thinking Strategies) programme. PATHS aims to help children control and manage their emotions as well as communicating effectively and </w:t>
      </w:r>
      <w:r w:rsidR="003C79DF">
        <w:rPr>
          <w:rFonts w:ascii="Times New Roman" w:hAnsi="Times New Roman" w:cs="Times New Roman"/>
        </w:rPr>
        <w:t>problem-solve</w:t>
      </w:r>
      <w:r w:rsidR="00770509">
        <w:rPr>
          <w:rFonts w:ascii="Times New Roman" w:hAnsi="Times New Roman" w:cs="Times New Roman"/>
        </w:rPr>
        <w:t xml:space="preserve"> effectively. </w:t>
      </w:r>
      <w:r w:rsidR="00E60042">
        <w:rPr>
          <w:rFonts w:ascii="Times New Roman" w:hAnsi="Times New Roman" w:cs="Times New Roman"/>
        </w:rPr>
        <w:t xml:space="preserve">Some of the key aims of PATHS that would specifically benefit Ella are; self-esteem and self-confidence, attention, emotional understanding, </w:t>
      </w:r>
      <w:r w:rsidR="00801C33">
        <w:rPr>
          <w:rFonts w:ascii="Times New Roman" w:hAnsi="Times New Roman" w:cs="Times New Roman"/>
        </w:rPr>
        <w:t>positively expressing their feelings,</w:t>
      </w:r>
      <w:r w:rsidR="00E60042">
        <w:rPr>
          <w:rFonts w:ascii="Times New Roman" w:hAnsi="Times New Roman" w:cs="Times New Roman"/>
        </w:rPr>
        <w:t xml:space="preserve"> and preparing to change (PATHS, 2015). </w:t>
      </w:r>
      <w:r w:rsidR="005E0FA6">
        <w:rPr>
          <w:rFonts w:ascii="Times New Roman" w:hAnsi="Times New Roman" w:cs="Times New Roman"/>
        </w:rPr>
        <w:t>For children in Early Years, i</w:t>
      </w:r>
      <w:r w:rsidR="005E3BDE">
        <w:rPr>
          <w:rFonts w:ascii="Times New Roman" w:hAnsi="Times New Roman" w:cs="Times New Roman"/>
        </w:rPr>
        <w:t xml:space="preserve">t is based </w:t>
      </w:r>
      <w:r w:rsidR="00801C33">
        <w:rPr>
          <w:rFonts w:ascii="Times New Roman" w:hAnsi="Times New Roman" w:cs="Times New Roman"/>
        </w:rPr>
        <w:t>on</w:t>
      </w:r>
      <w:r w:rsidR="005E3BDE">
        <w:rPr>
          <w:rFonts w:ascii="Times New Roman" w:hAnsi="Times New Roman" w:cs="Times New Roman"/>
        </w:rPr>
        <w:t xml:space="preserve"> three key principles, feelings, compliments</w:t>
      </w:r>
      <w:r w:rsidR="00801C33">
        <w:rPr>
          <w:rFonts w:ascii="Times New Roman" w:hAnsi="Times New Roman" w:cs="Times New Roman"/>
        </w:rPr>
        <w:t>,</w:t>
      </w:r>
      <w:r w:rsidR="005E3BDE">
        <w:rPr>
          <w:rFonts w:ascii="Times New Roman" w:hAnsi="Times New Roman" w:cs="Times New Roman"/>
        </w:rPr>
        <w:t xml:space="preserve"> and </w:t>
      </w:r>
      <w:r w:rsidR="00801C33">
        <w:rPr>
          <w:rFonts w:ascii="Times New Roman" w:hAnsi="Times New Roman" w:cs="Times New Roman"/>
        </w:rPr>
        <w:t>problem-solving</w:t>
      </w:r>
      <w:r w:rsidR="00C34087">
        <w:rPr>
          <w:rFonts w:ascii="Times New Roman" w:hAnsi="Times New Roman" w:cs="Times New Roman"/>
        </w:rPr>
        <w:t xml:space="preserve">. </w:t>
      </w:r>
      <w:r w:rsidR="005E0FA6">
        <w:rPr>
          <w:rFonts w:ascii="Times New Roman" w:hAnsi="Times New Roman" w:cs="Times New Roman"/>
        </w:rPr>
        <w:t xml:space="preserve">Due to the COVID-19 pandemic, children within early years are likely to have a slight delay in their emotional development due to not being able to read and understand emotions. This is because children could not read the emotions of others due to the wearing of masks and not being exposed to people in society. So, I observed a method that was a box of items within each classroom of which contained items that taught children to read and deal with emotions. This included puppets, books, and </w:t>
      </w:r>
      <w:r w:rsidR="00F748D2">
        <w:rPr>
          <w:rFonts w:ascii="Times New Roman" w:hAnsi="Times New Roman" w:cs="Times New Roman"/>
        </w:rPr>
        <w:t>activities</w:t>
      </w:r>
      <w:r w:rsidR="005E0FA6">
        <w:rPr>
          <w:rFonts w:ascii="Times New Roman" w:hAnsi="Times New Roman" w:cs="Times New Roman"/>
        </w:rPr>
        <w:t xml:space="preserve"> </w:t>
      </w:r>
      <w:r w:rsidR="00F748D2">
        <w:rPr>
          <w:rFonts w:ascii="Times New Roman" w:hAnsi="Times New Roman" w:cs="Times New Roman"/>
        </w:rPr>
        <w:t>that</w:t>
      </w:r>
      <w:r w:rsidR="005E0FA6">
        <w:rPr>
          <w:rFonts w:ascii="Times New Roman" w:hAnsi="Times New Roman" w:cs="Times New Roman"/>
        </w:rPr>
        <w:t xml:space="preserve"> looked at facial expressions</w:t>
      </w:r>
      <w:r w:rsidR="008B711B">
        <w:rPr>
          <w:rFonts w:ascii="Times New Roman" w:hAnsi="Times New Roman" w:cs="Times New Roman"/>
        </w:rPr>
        <w:t>, a</w:t>
      </w:r>
      <w:r w:rsidR="005E0FA6">
        <w:rPr>
          <w:rFonts w:ascii="Times New Roman" w:hAnsi="Times New Roman" w:cs="Times New Roman"/>
        </w:rPr>
        <w:t>s well as set lesson plans that are provided by the PATHS organisation</w:t>
      </w:r>
      <w:r w:rsidR="00F748D2">
        <w:rPr>
          <w:rFonts w:ascii="Times New Roman" w:hAnsi="Times New Roman" w:cs="Times New Roman"/>
        </w:rPr>
        <w:t xml:space="preserve"> to teach children about emotions, enhancing their knowledge of their emotions. This would be beneficial for Ella as it means she will gain an </w:t>
      </w:r>
      <w:r w:rsidR="00815142">
        <w:rPr>
          <w:rFonts w:ascii="Times New Roman" w:hAnsi="Times New Roman" w:cs="Times New Roman"/>
        </w:rPr>
        <w:t>understanding</w:t>
      </w:r>
      <w:r w:rsidR="00F748D2">
        <w:rPr>
          <w:rFonts w:ascii="Times New Roman" w:hAnsi="Times New Roman" w:cs="Times New Roman"/>
        </w:rPr>
        <w:t xml:space="preserve"> of her emotions </w:t>
      </w:r>
      <w:r w:rsidR="005A07C1">
        <w:rPr>
          <w:rFonts w:ascii="Times New Roman" w:hAnsi="Times New Roman" w:cs="Times New Roman"/>
        </w:rPr>
        <w:t xml:space="preserve">which is significant </w:t>
      </w:r>
      <w:r w:rsidR="007D2E94">
        <w:rPr>
          <w:rFonts w:ascii="Times New Roman" w:hAnsi="Times New Roman" w:cs="Times New Roman"/>
        </w:rPr>
        <w:t xml:space="preserve">as </w:t>
      </w:r>
      <w:r w:rsidR="005A07C1">
        <w:rPr>
          <w:rFonts w:ascii="Times New Roman" w:hAnsi="Times New Roman" w:cs="Times New Roman"/>
        </w:rPr>
        <w:t>it lay</w:t>
      </w:r>
      <w:r w:rsidR="008B711B">
        <w:rPr>
          <w:rFonts w:ascii="Times New Roman" w:hAnsi="Times New Roman" w:cs="Times New Roman"/>
        </w:rPr>
        <w:t>s</w:t>
      </w:r>
      <w:r w:rsidR="005A07C1">
        <w:rPr>
          <w:rFonts w:ascii="Times New Roman" w:hAnsi="Times New Roman" w:cs="Times New Roman"/>
        </w:rPr>
        <w:t xml:space="preserve"> the foundation for</w:t>
      </w:r>
      <w:r w:rsidR="007D2E94">
        <w:rPr>
          <w:rFonts w:ascii="Times New Roman" w:hAnsi="Times New Roman" w:cs="Times New Roman"/>
        </w:rPr>
        <w:t xml:space="preserve"> future</w:t>
      </w:r>
      <w:r w:rsidR="005A07C1">
        <w:rPr>
          <w:rFonts w:ascii="Times New Roman" w:hAnsi="Times New Roman" w:cs="Times New Roman"/>
        </w:rPr>
        <w:t xml:space="preserve"> emotional development, as well as building upon resilience, confidence, acceptance</w:t>
      </w:r>
      <w:r w:rsidR="00815142">
        <w:rPr>
          <w:rFonts w:ascii="Times New Roman" w:hAnsi="Times New Roman" w:cs="Times New Roman"/>
        </w:rPr>
        <w:t>,</w:t>
      </w:r>
      <w:r w:rsidR="005A07C1">
        <w:rPr>
          <w:rFonts w:ascii="Times New Roman" w:hAnsi="Times New Roman" w:cs="Times New Roman"/>
        </w:rPr>
        <w:t xml:space="preserve"> and a sense of </w:t>
      </w:r>
      <w:r w:rsidR="00815142">
        <w:rPr>
          <w:rFonts w:ascii="Times New Roman" w:hAnsi="Times New Roman" w:cs="Times New Roman"/>
        </w:rPr>
        <w:t>self-identity</w:t>
      </w:r>
      <w:r w:rsidR="008B711B">
        <w:rPr>
          <w:rFonts w:ascii="Times New Roman" w:hAnsi="Times New Roman" w:cs="Times New Roman"/>
        </w:rPr>
        <w:t>.</w:t>
      </w:r>
    </w:p>
    <w:p w14:paraId="2799A587" w14:textId="2D121D30" w:rsidR="00F83AD6" w:rsidRDefault="00F83AD6" w:rsidP="00F83AD6">
      <w:pPr>
        <w:ind w:firstLine="720"/>
        <w:rPr>
          <w:rFonts w:ascii="Times New Roman" w:hAnsi="Times New Roman" w:cs="Times New Roman"/>
        </w:rPr>
      </w:pPr>
      <w:r>
        <w:rPr>
          <w:rFonts w:ascii="Times New Roman" w:hAnsi="Times New Roman" w:cs="Times New Roman"/>
        </w:rPr>
        <w:t xml:space="preserve">Ella feeling unsettled in the mornings after she leaves her mum is an issue that needs to be dealt with as it can prolong detrimental effects to her emotional well-being. Although people like Robinson (2019) suggest that the feelings Ella gets when she leaves her mum are natural, it’s important for Ella to feel comfortable and safe within her educational setting. So, by Ella participating in </w:t>
      </w:r>
      <w:r w:rsidR="00BA439D">
        <w:rPr>
          <w:rFonts w:ascii="Times New Roman" w:hAnsi="Times New Roman" w:cs="Times New Roman"/>
        </w:rPr>
        <w:t xml:space="preserve">lessons such as </w:t>
      </w:r>
      <w:r>
        <w:rPr>
          <w:rFonts w:ascii="Times New Roman" w:hAnsi="Times New Roman" w:cs="Times New Roman"/>
        </w:rPr>
        <w:t xml:space="preserve">the PATHS programme, she can learn the basics of emotions and talk to her peers and teachers about them. This will allow her to </w:t>
      </w:r>
      <w:r w:rsidR="00BA439D">
        <w:rPr>
          <w:rFonts w:ascii="Times New Roman" w:hAnsi="Times New Roman" w:cs="Times New Roman"/>
        </w:rPr>
        <w:t xml:space="preserve">understand and </w:t>
      </w:r>
      <w:r>
        <w:rPr>
          <w:rFonts w:ascii="Times New Roman" w:hAnsi="Times New Roman" w:cs="Times New Roman"/>
        </w:rPr>
        <w:t xml:space="preserve">build relationships and begin to trust others and as she trusts her mum, with the hope that she will begin to feel happy and more comfortable in school. </w:t>
      </w:r>
    </w:p>
    <w:p w14:paraId="31447573" w14:textId="3267FEFB" w:rsidR="00BA381F" w:rsidRDefault="00BA381F" w:rsidP="00F83AD6">
      <w:pPr>
        <w:rPr>
          <w:rFonts w:ascii="Times New Roman" w:hAnsi="Times New Roman" w:cs="Times New Roman"/>
        </w:rPr>
      </w:pPr>
      <w:r>
        <w:rPr>
          <w:rFonts w:ascii="Times New Roman" w:hAnsi="Times New Roman" w:cs="Times New Roman"/>
        </w:rPr>
        <w:tab/>
        <w:t xml:space="preserve">Ella’s physical development can also be seen as delayed or concerning.  </w:t>
      </w:r>
      <w:r w:rsidR="003E2F38">
        <w:rPr>
          <w:rFonts w:ascii="Times New Roman" w:hAnsi="Times New Roman" w:cs="Times New Roman"/>
        </w:rPr>
        <w:t xml:space="preserve">The pupil profile </w:t>
      </w:r>
      <w:r w:rsidR="002B1D81">
        <w:rPr>
          <w:rFonts w:ascii="Times New Roman" w:hAnsi="Times New Roman" w:cs="Times New Roman"/>
        </w:rPr>
        <w:t>states that Ella ‘can hold a pencil with a ‘splayed’ four finger grip and scribble on paper’. Between the ages thirty to fifty months a child should be able to “engage in activities requiring hand-eye coordination”</w:t>
      </w:r>
      <w:r w:rsidR="00F875D2">
        <w:rPr>
          <w:rFonts w:ascii="Times New Roman" w:hAnsi="Times New Roman" w:cs="Times New Roman"/>
        </w:rPr>
        <w:t xml:space="preserve"> and</w:t>
      </w:r>
      <w:r w:rsidR="002B1D81">
        <w:rPr>
          <w:rFonts w:ascii="Times New Roman" w:hAnsi="Times New Roman" w:cs="Times New Roman"/>
        </w:rPr>
        <w:t xml:space="preserve"> “use one handed tools and equipment”</w:t>
      </w:r>
      <w:r w:rsidR="005649CA">
        <w:rPr>
          <w:rFonts w:ascii="Times New Roman" w:hAnsi="Times New Roman" w:cs="Times New Roman"/>
        </w:rPr>
        <w:t>, including the ability to write basic words or their name</w:t>
      </w:r>
      <w:r w:rsidR="00F875D2">
        <w:rPr>
          <w:rFonts w:ascii="Times New Roman" w:hAnsi="Times New Roman" w:cs="Times New Roman"/>
        </w:rPr>
        <w:t xml:space="preserve">. The pincer grip should have been formed and can be used to manipulate materials between the ages of forty and sixty months </w:t>
      </w:r>
      <w:r w:rsidR="00F875D2">
        <w:rPr>
          <w:rFonts w:ascii="Times New Roman" w:hAnsi="Times New Roman" w:cs="Times New Roman"/>
        </w:rPr>
        <w:t>(Nurse, 2009, p</w:t>
      </w:r>
      <w:r w:rsidR="00E632B8">
        <w:rPr>
          <w:rFonts w:ascii="Times New Roman" w:hAnsi="Times New Roman" w:cs="Times New Roman"/>
        </w:rPr>
        <w:t>.</w:t>
      </w:r>
      <w:r w:rsidR="00F875D2">
        <w:rPr>
          <w:rFonts w:ascii="Times New Roman" w:hAnsi="Times New Roman" w:cs="Times New Roman"/>
        </w:rPr>
        <w:t>131</w:t>
      </w:r>
      <w:r w:rsidR="00F875D2">
        <w:rPr>
          <w:rFonts w:ascii="Times New Roman" w:hAnsi="Times New Roman" w:cs="Times New Roman"/>
        </w:rPr>
        <w:t>).</w:t>
      </w:r>
      <w:r w:rsidR="00374BDB">
        <w:rPr>
          <w:rFonts w:ascii="Times New Roman" w:hAnsi="Times New Roman" w:cs="Times New Roman"/>
        </w:rPr>
        <w:t xml:space="preserve"> </w:t>
      </w:r>
      <w:r w:rsidR="005649CA">
        <w:rPr>
          <w:rFonts w:ascii="Times New Roman" w:hAnsi="Times New Roman" w:cs="Times New Roman"/>
        </w:rPr>
        <w:t xml:space="preserve">Being more specific to Ella’s ability to write, one should be able to “grasp pencil maturely but write or draws with stiffness and concentration” (Bee and Boyd, </w:t>
      </w:r>
      <w:r w:rsidR="0050074B">
        <w:rPr>
          <w:rFonts w:ascii="Times New Roman" w:hAnsi="Times New Roman" w:cs="Times New Roman"/>
        </w:rPr>
        <w:t xml:space="preserve">2006, p103). Although this should be set at the age of five, Ella should be near the ability to write, but she is yet to discover her hand preference and is yet to have the ability to hold a pencil where appropriately for writing. </w:t>
      </w:r>
    </w:p>
    <w:p w14:paraId="26ECAD54" w14:textId="0E595F90" w:rsidR="00A645FD" w:rsidRDefault="00A645FD" w:rsidP="00F83AD6">
      <w:pPr>
        <w:rPr>
          <w:rFonts w:ascii="Times New Roman" w:hAnsi="Times New Roman" w:cs="Times New Roman"/>
        </w:rPr>
      </w:pPr>
      <w:r>
        <w:rPr>
          <w:rFonts w:ascii="Times New Roman" w:hAnsi="Times New Roman" w:cs="Times New Roman"/>
        </w:rPr>
        <w:tab/>
        <w:t xml:space="preserve">Gesell created the ‘Maturation Theory’. Essentially, this is the argument that children development in stages, which are based from Gesell’s work and set out normative trends for children to develop physically. </w:t>
      </w:r>
      <w:r w:rsidR="00E632B8">
        <w:rPr>
          <w:rFonts w:ascii="Times New Roman" w:hAnsi="Times New Roman" w:cs="Times New Roman"/>
        </w:rPr>
        <w:t xml:space="preserve">Gesell’s argument “opposed </w:t>
      </w:r>
      <w:r w:rsidR="00E632B8" w:rsidRPr="00E632B8">
        <w:rPr>
          <w:rFonts w:ascii="Times New Roman" w:hAnsi="Times New Roman" w:cs="Times New Roman"/>
        </w:rPr>
        <w:t>efforts to teach children things ahead of schedule</w:t>
      </w:r>
      <w:r w:rsidR="00E632B8">
        <w:rPr>
          <w:rFonts w:ascii="Times New Roman" w:hAnsi="Times New Roman" w:cs="Times New Roman"/>
        </w:rPr>
        <w:t>.” (Crain, 2010, p.24)</w:t>
      </w:r>
      <w:r w:rsidR="00977508">
        <w:rPr>
          <w:rFonts w:ascii="Times New Roman" w:hAnsi="Times New Roman" w:cs="Times New Roman"/>
        </w:rPr>
        <w:t xml:space="preserve"> as he argued that children will develop when they are biologically ready to, rather than when they are taught to do so. Crain also discusses how Gesell suggested that a child will meet milestones when their neurological systems are matured, and that teaching children skills or trying to enhance their development before they are biologically ready will “</w:t>
      </w:r>
      <w:r w:rsidR="00977508" w:rsidRPr="00977508">
        <w:rPr>
          <w:rFonts w:ascii="Times New Roman" w:hAnsi="Times New Roman" w:cs="Times New Roman"/>
        </w:rPr>
        <w:t>be of little value, and may create tensions between caretakers and children.</w:t>
      </w:r>
      <w:r w:rsidR="00977508">
        <w:rPr>
          <w:rFonts w:ascii="Times New Roman" w:hAnsi="Times New Roman" w:cs="Times New Roman"/>
        </w:rPr>
        <w:t xml:space="preserve">” </w:t>
      </w:r>
      <w:r w:rsidR="00A62877">
        <w:rPr>
          <w:rFonts w:ascii="Times New Roman" w:hAnsi="Times New Roman" w:cs="Times New Roman"/>
        </w:rPr>
        <w:t>(Crain, 2010, p.24)</w:t>
      </w:r>
      <w:r w:rsidR="00A62877">
        <w:rPr>
          <w:rFonts w:ascii="Times New Roman" w:hAnsi="Times New Roman" w:cs="Times New Roman"/>
        </w:rPr>
        <w:t xml:space="preserve">. Therefore, suggesting that perhaps Ella is biologically unprepared to be on track with the set milestones Nurse mentions. However, if educational practitioners were to teach Ella the pincer grip for example, in order for her to develop a hand preference and learn to write, it would not have a great impact and benefit Ella. </w:t>
      </w:r>
    </w:p>
    <w:p w14:paraId="15B3E311" w14:textId="68B8B434" w:rsidR="00A62877" w:rsidRDefault="00A62877" w:rsidP="00CB1AFF">
      <w:pPr>
        <w:rPr>
          <w:rFonts w:ascii="Times New Roman" w:hAnsi="Times New Roman" w:cs="Times New Roman"/>
        </w:rPr>
      </w:pPr>
      <w:r>
        <w:rPr>
          <w:rFonts w:ascii="Times New Roman" w:hAnsi="Times New Roman" w:cs="Times New Roman"/>
        </w:rPr>
        <w:lastRenderedPageBreak/>
        <w:tab/>
        <w:t>I observed methods that would perhaps speed up the process that Ella becomes biologically prepared for physical development, especially with Ella’s ability to hold a pencil. I feel this is essential for Ella as it means she is yet to learn to write, which is vital for academic success, which is an aspect of her holistic development. One of the methods I observed is called ‘Finger Gym’. The younger the age of the child, the weaker the bones in the fingers and hands, meaning a child’s fine motor skills are not fully developed</w:t>
      </w:r>
      <w:r w:rsidR="002A70B0">
        <w:rPr>
          <w:rFonts w:ascii="Times New Roman" w:hAnsi="Times New Roman" w:cs="Times New Roman"/>
        </w:rPr>
        <w:t xml:space="preserve">. Finger Gym is a method of “improving </w:t>
      </w:r>
      <w:r w:rsidR="002A70B0" w:rsidRPr="002A70B0">
        <w:rPr>
          <w:rFonts w:ascii="Times New Roman" w:hAnsi="Times New Roman" w:cs="Times New Roman"/>
        </w:rPr>
        <w:t>fine motor skills, language and handwriting</w:t>
      </w:r>
      <w:r w:rsidR="002A70B0">
        <w:rPr>
          <w:rFonts w:ascii="Times New Roman" w:hAnsi="Times New Roman" w:cs="Times New Roman"/>
        </w:rPr>
        <w:t>”</w:t>
      </w:r>
      <w:r w:rsidR="00EE5528">
        <w:rPr>
          <w:rFonts w:ascii="Times New Roman" w:hAnsi="Times New Roman" w:cs="Times New Roman"/>
        </w:rPr>
        <w:t xml:space="preserve"> </w:t>
      </w:r>
      <w:r w:rsidR="00EE5528">
        <w:rPr>
          <w:rFonts w:ascii="Times New Roman" w:hAnsi="Times New Roman" w:cs="Times New Roman"/>
        </w:rPr>
        <w:t>(Early Years Education, 2016)</w:t>
      </w:r>
      <w:r w:rsidR="002A70B0">
        <w:rPr>
          <w:rFonts w:ascii="Times New Roman" w:hAnsi="Times New Roman" w:cs="Times New Roman"/>
        </w:rPr>
        <w:t xml:space="preserve"> by allowing a child to practice activities that</w:t>
      </w:r>
      <w:r w:rsidR="009B4C69">
        <w:rPr>
          <w:rFonts w:ascii="Times New Roman" w:hAnsi="Times New Roman" w:cs="Times New Roman"/>
        </w:rPr>
        <w:t xml:space="preserve"> involve the movement of their fingers. </w:t>
      </w:r>
      <w:r w:rsidR="00EE5528">
        <w:rPr>
          <w:rFonts w:ascii="Times New Roman" w:hAnsi="Times New Roman" w:cs="Times New Roman"/>
        </w:rPr>
        <w:t xml:space="preserve">On my bridging experience, each morning, members of staff would put on a video with music that meant a child could copy the video and the finger movements. </w:t>
      </w:r>
      <w:r w:rsidR="00F07F3E">
        <w:rPr>
          <w:rFonts w:ascii="Times New Roman" w:hAnsi="Times New Roman" w:cs="Times New Roman"/>
        </w:rPr>
        <w:t xml:space="preserve">Additionally, the school provided activities that are known as ‘Funky Fingers.’ These activities were also placed in a box or area within the classroom that meant a child could access these activities when they wanted to. The activities contained plastic tweezers, small building blocks, </w:t>
      </w:r>
      <w:r w:rsidR="00777A10">
        <w:rPr>
          <w:rFonts w:ascii="Times New Roman" w:hAnsi="Times New Roman" w:cs="Times New Roman"/>
        </w:rPr>
        <w:t xml:space="preserve">scissors, or other tasks that involved children engaging in their fine motor skills. </w:t>
      </w:r>
      <w:r w:rsidR="00F518F8">
        <w:rPr>
          <w:rFonts w:ascii="Times New Roman" w:hAnsi="Times New Roman" w:cs="Times New Roman"/>
        </w:rPr>
        <w:t xml:space="preserve">These activities would be useful for Ella because it means she can use her fingers in both hands with the goal of strengthening the bones and muscles in her fingers so she can learn to hold and write using the pincer grip rather than with four fingers. Furthermore, this would work alongside Gesell’s theory of the maturation, in the sense that it means Ella can be provided with the tools so when she is biologically ready to develop her ability to write with the use of the pincer grip and develop a preferred hand to write with, she can do so. </w:t>
      </w:r>
    </w:p>
    <w:p w14:paraId="10E613AC" w14:textId="3E5739C5" w:rsidR="00CB1AFF" w:rsidRDefault="00CB1AFF" w:rsidP="00CB1AFF">
      <w:pPr>
        <w:rPr>
          <w:rFonts w:ascii="Times New Roman" w:hAnsi="Times New Roman" w:cs="Times New Roman"/>
        </w:rPr>
      </w:pPr>
      <w:r>
        <w:rPr>
          <w:rFonts w:ascii="Times New Roman" w:hAnsi="Times New Roman" w:cs="Times New Roman"/>
        </w:rPr>
        <w:tab/>
        <w:t xml:space="preserve">This can also be supported by the behaviourist approach to education. As Ella seems to be delayed with her ability to write and therefore engage in literacy based activities, it would be of great benefit to Ella to work alongside a teaching assistant or other member of staff, to spend more time providing Ella with the knowledge and skills to learn to write. </w:t>
      </w:r>
      <w:r w:rsidR="00080231">
        <w:rPr>
          <w:rFonts w:ascii="Times New Roman" w:hAnsi="Times New Roman" w:cs="Times New Roman"/>
        </w:rPr>
        <w:t>Perhaps, Ella would benefit from being rewarded by positive reinforcement for showing progress in her ability to write or spending time completing ‘funky fingers’ activities. This could occur via the use of sticker charts, straw buckets or even simple verbal praises, to try and encourage Ella to learn to write with the appropriate hand and grip on the pencil. Hopefully, this would give Ella the chance to engage in other areas of her learning such as literacy.</w:t>
      </w:r>
    </w:p>
    <w:p w14:paraId="47B0B9E4" w14:textId="21303D8B" w:rsidR="002E4DC2" w:rsidRDefault="002E4DC2" w:rsidP="00CB1AFF">
      <w:pPr>
        <w:rPr>
          <w:rFonts w:ascii="Times New Roman" w:hAnsi="Times New Roman" w:cs="Times New Roman"/>
        </w:rPr>
      </w:pPr>
      <w:r>
        <w:rPr>
          <w:rFonts w:ascii="Times New Roman" w:hAnsi="Times New Roman" w:cs="Times New Roman"/>
        </w:rPr>
        <w:tab/>
        <w:t xml:space="preserve">To conclude, it is safe to say that Ella may need some additional support in some areas of her holistic development in order for her to reach her full potential. This may require additional tasks, members of staff or methods of teaching that better support Ella and her holistic needs. </w:t>
      </w:r>
    </w:p>
    <w:bookmarkEnd w:id="0"/>
    <w:p w14:paraId="5D56A65A" w14:textId="6038B8D7" w:rsidR="000911F7" w:rsidRDefault="000911F7">
      <w:pPr>
        <w:rPr>
          <w:sz w:val="24"/>
          <w:szCs w:val="24"/>
        </w:rPr>
      </w:pPr>
    </w:p>
    <w:p w14:paraId="7B17EA64" w14:textId="01AEAAF1" w:rsidR="000911F7" w:rsidRPr="00BA439D" w:rsidRDefault="00252E3B">
      <w:pPr>
        <w:rPr>
          <w:rFonts w:ascii="Times New Roman" w:hAnsi="Times New Roman" w:cs="Times New Roman"/>
          <w:b/>
          <w:bCs/>
          <w:u w:val="single"/>
        </w:rPr>
      </w:pPr>
      <w:r w:rsidRPr="00BA439D">
        <w:rPr>
          <w:rFonts w:ascii="Times New Roman" w:hAnsi="Times New Roman" w:cs="Times New Roman"/>
          <w:b/>
          <w:bCs/>
          <w:u w:val="single"/>
        </w:rPr>
        <w:t>Reference List</w:t>
      </w:r>
    </w:p>
    <w:p w14:paraId="780B312C" w14:textId="77777777" w:rsidR="008B711B" w:rsidRDefault="008B711B">
      <w:pPr>
        <w:rPr>
          <w:rFonts w:ascii="Times New Roman" w:hAnsi="Times New Roman" w:cs="Times New Roman"/>
          <w:sz w:val="24"/>
          <w:szCs w:val="24"/>
        </w:rPr>
      </w:pPr>
    </w:p>
    <w:p w14:paraId="48364DE6" w14:textId="37E47D2B" w:rsidR="002B28E7" w:rsidRPr="00FD065E" w:rsidRDefault="00252E3B">
      <w:pPr>
        <w:rPr>
          <w:rFonts w:ascii="Times New Roman" w:hAnsi="Times New Roman" w:cs="Times New Roman"/>
          <w:i/>
          <w:iCs/>
        </w:rPr>
      </w:pPr>
      <w:r w:rsidRPr="002D6890">
        <w:rPr>
          <w:rFonts w:ascii="Times New Roman" w:hAnsi="Times New Roman" w:cs="Times New Roman"/>
        </w:rPr>
        <w:t xml:space="preserve">UNCRC (1989) </w:t>
      </w:r>
      <w:r w:rsidRPr="002D6890">
        <w:rPr>
          <w:rFonts w:ascii="Times New Roman" w:hAnsi="Times New Roman" w:cs="Times New Roman"/>
          <w:i/>
          <w:iCs/>
        </w:rPr>
        <w:t>Children</w:t>
      </w:r>
      <w:r w:rsidR="002B28E7" w:rsidRPr="002D6890">
        <w:rPr>
          <w:rFonts w:ascii="Times New Roman" w:hAnsi="Times New Roman" w:cs="Times New Roman"/>
          <w:i/>
          <w:iCs/>
        </w:rPr>
        <w:t>’s Rights: The United Nations Convention on The Rights of the Child.</w:t>
      </w:r>
      <w:r w:rsidR="00FD065E">
        <w:rPr>
          <w:rFonts w:ascii="Times New Roman" w:hAnsi="Times New Roman" w:cs="Times New Roman"/>
          <w:i/>
          <w:iCs/>
        </w:rPr>
        <w:t xml:space="preserve"> </w:t>
      </w:r>
      <w:r w:rsidR="002B28E7" w:rsidRPr="002D6890">
        <w:rPr>
          <w:rFonts w:ascii="Times New Roman" w:hAnsi="Times New Roman" w:cs="Times New Roman"/>
        </w:rPr>
        <w:t xml:space="preserve">Available at: </w:t>
      </w:r>
      <w:hyperlink r:id="rId12" w:anchor=":~:text=The%20CRC%20sets%20out%20the,human%20rights%20treaty%20in%20history" w:history="1">
        <w:r w:rsidR="002B28E7" w:rsidRPr="002D6890">
          <w:rPr>
            <w:rStyle w:val="Hyperlink"/>
            <w:rFonts w:ascii="Times New Roman" w:hAnsi="Times New Roman" w:cs="Times New Roman"/>
          </w:rPr>
          <w:t>https://www.unicef.org.uk/rights-respecting-schools/the-rrsa/introducing-the-crc/#:~:text=The%20CRC%20sets%20out%20the,human%20rights%20treaty%20in%20history</w:t>
        </w:r>
      </w:hyperlink>
      <w:r w:rsidR="002B28E7" w:rsidRPr="002D6890">
        <w:rPr>
          <w:rFonts w:ascii="Times New Roman" w:hAnsi="Times New Roman" w:cs="Times New Roman"/>
        </w:rPr>
        <w:t>.</w:t>
      </w:r>
      <w:r w:rsidR="00FD065E">
        <w:rPr>
          <w:rFonts w:ascii="Times New Roman" w:hAnsi="Times New Roman" w:cs="Times New Roman"/>
          <w:i/>
          <w:iCs/>
        </w:rPr>
        <w:t xml:space="preserve"> </w:t>
      </w:r>
      <w:r w:rsidR="002B28E7" w:rsidRPr="002D6890">
        <w:rPr>
          <w:rFonts w:ascii="Times New Roman" w:hAnsi="Times New Roman" w:cs="Times New Roman"/>
        </w:rPr>
        <w:t xml:space="preserve">(Accessed: </w:t>
      </w:r>
      <w:r w:rsidR="00DD23F3" w:rsidRPr="002D6890">
        <w:rPr>
          <w:rFonts w:ascii="Times New Roman" w:hAnsi="Times New Roman" w:cs="Times New Roman"/>
        </w:rPr>
        <w:t>11 October 2022</w:t>
      </w:r>
      <w:r w:rsidR="002B28E7" w:rsidRPr="002D6890">
        <w:rPr>
          <w:rFonts w:ascii="Times New Roman" w:hAnsi="Times New Roman" w:cs="Times New Roman"/>
        </w:rPr>
        <w:t>)</w:t>
      </w:r>
    </w:p>
    <w:p w14:paraId="5F6490EE" w14:textId="3018F160" w:rsidR="00252E3B" w:rsidRPr="002D6890" w:rsidRDefault="00252E3B"/>
    <w:p w14:paraId="0E98CEC0" w14:textId="4AD5AFC2" w:rsidR="00C92771" w:rsidRPr="00FD065E" w:rsidRDefault="008B711B">
      <w:pPr>
        <w:rPr>
          <w:rFonts w:ascii="Times New Roman" w:hAnsi="Times New Roman" w:cs="Times New Roman"/>
          <w:i/>
          <w:iCs/>
        </w:rPr>
      </w:pPr>
      <w:r w:rsidRPr="002D6890">
        <w:rPr>
          <w:rFonts w:ascii="Times New Roman" w:hAnsi="Times New Roman" w:cs="Times New Roman"/>
        </w:rPr>
        <w:t>Loveless (2019)</w:t>
      </w:r>
      <w:r w:rsidR="00C92771" w:rsidRPr="002D6890">
        <w:rPr>
          <w:rFonts w:ascii="Times New Roman" w:hAnsi="Times New Roman" w:cs="Times New Roman"/>
        </w:rPr>
        <w:t xml:space="preserve"> </w:t>
      </w:r>
      <w:r w:rsidR="00C92771" w:rsidRPr="002D6890">
        <w:rPr>
          <w:rFonts w:ascii="Times New Roman" w:hAnsi="Times New Roman" w:cs="Times New Roman"/>
          <w:i/>
          <w:iCs/>
        </w:rPr>
        <w:t>Holistic Education: A Comprehensive Guide.</w:t>
      </w:r>
      <w:r w:rsidR="00FD065E">
        <w:rPr>
          <w:rFonts w:ascii="Times New Roman" w:hAnsi="Times New Roman" w:cs="Times New Roman"/>
          <w:i/>
          <w:iCs/>
        </w:rPr>
        <w:t xml:space="preserve"> </w:t>
      </w:r>
      <w:r w:rsidR="00C92771" w:rsidRPr="002D6890">
        <w:rPr>
          <w:rFonts w:ascii="Times New Roman" w:hAnsi="Times New Roman" w:cs="Times New Roman"/>
        </w:rPr>
        <w:t>Available at:</w:t>
      </w:r>
      <w:r w:rsidR="00FD065E">
        <w:rPr>
          <w:rFonts w:ascii="Times New Roman" w:hAnsi="Times New Roman" w:cs="Times New Roman"/>
        </w:rPr>
        <w:t xml:space="preserve"> </w:t>
      </w:r>
      <w:hyperlink r:id="rId13" w:history="1">
        <w:r w:rsidR="00FD065E" w:rsidRPr="00FD1A50">
          <w:rPr>
            <w:rStyle w:val="Hyperlink"/>
            <w:rFonts w:ascii="Times New Roman" w:hAnsi="Times New Roman" w:cs="Times New Roman"/>
          </w:rPr>
          <w:t>https://www.educationcorner.com/holistic-education.html</w:t>
        </w:r>
      </w:hyperlink>
      <w:r w:rsidR="00FD065E">
        <w:rPr>
          <w:rFonts w:ascii="Times New Roman" w:hAnsi="Times New Roman" w:cs="Times New Roman"/>
          <w:i/>
          <w:iCs/>
        </w:rPr>
        <w:t xml:space="preserve"> </w:t>
      </w:r>
      <w:r w:rsidR="00C92771" w:rsidRPr="002D6890">
        <w:rPr>
          <w:rFonts w:ascii="Times New Roman" w:hAnsi="Times New Roman" w:cs="Times New Roman"/>
        </w:rPr>
        <w:t xml:space="preserve">(Accessed: </w:t>
      </w:r>
      <w:r w:rsidR="00DD23F3" w:rsidRPr="002D6890">
        <w:rPr>
          <w:rFonts w:ascii="Times New Roman" w:hAnsi="Times New Roman" w:cs="Times New Roman"/>
        </w:rPr>
        <w:t>11 October 2022</w:t>
      </w:r>
      <w:r w:rsidR="00C92771" w:rsidRPr="002D6890">
        <w:rPr>
          <w:rFonts w:ascii="Times New Roman" w:hAnsi="Times New Roman" w:cs="Times New Roman"/>
        </w:rPr>
        <w:t>)</w:t>
      </w:r>
    </w:p>
    <w:p w14:paraId="7E876139" w14:textId="2AA9BE8C" w:rsidR="000911F7" w:rsidRPr="002D6890" w:rsidRDefault="000911F7"/>
    <w:p w14:paraId="574A017B" w14:textId="77777777" w:rsidR="00C92771" w:rsidRPr="002D6890" w:rsidRDefault="00C92771"/>
    <w:p w14:paraId="0ECAABC5" w14:textId="50CC6562" w:rsidR="00DD23F3" w:rsidRPr="00FD065E" w:rsidRDefault="007D3B80">
      <w:r w:rsidRPr="002D6890">
        <w:rPr>
          <w:rFonts w:ascii="Times New Roman" w:hAnsi="Times New Roman" w:cs="Times New Roman"/>
        </w:rPr>
        <w:lastRenderedPageBreak/>
        <w:t>S</w:t>
      </w:r>
      <w:r w:rsidR="00DD23F3" w:rsidRPr="002D6890">
        <w:rPr>
          <w:rFonts w:ascii="Times New Roman" w:hAnsi="Times New Roman" w:cs="Times New Roman"/>
        </w:rPr>
        <w:t xml:space="preserve">cottish </w:t>
      </w:r>
      <w:r w:rsidRPr="002D6890">
        <w:rPr>
          <w:rFonts w:ascii="Times New Roman" w:hAnsi="Times New Roman" w:cs="Times New Roman"/>
        </w:rPr>
        <w:t>S</w:t>
      </w:r>
      <w:r w:rsidR="00DD23F3" w:rsidRPr="002D6890">
        <w:rPr>
          <w:rFonts w:ascii="Times New Roman" w:hAnsi="Times New Roman" w:cs="Times New Roman"/>
        </w:rPr>
        <w:t xml:space="preserve">ocial </w:t>
      </w:r>
      <w:r w:rsidRPr="002D6890">
        <w:rPr>
          <w:rFonts w:ascii="Times New Roman" w:hAnsi="Times New Roman" w:cs="Times New Roman"/>
        </w:rPr>
        <w:t>S</w:t>
      </w:r>
      <w:r w:rsidR="00DD23F3" w:rsidRPr="002D6890">
        <w:rPr>
          <w:rFonts w:ascii="Times New Roman" w:hAnsi="Times New Roman" w:cs="Times New Roman"/>
        </w:rPr>
        <w:t xml:space="preserve">ervices </w:t>
      </w:r>
      <w:r w:rsidRPr="002D6890">
        <w:rPr>
          <w:rFonts w:ascii="Times New Roman" w:hAnsi="Times New Roman" w:cs="Times New Roman"/>
        </w:rPr>
        <w:t>C</w:t>
      </w:r>
      <w:r w:rsidR="00DD23F3" w:rsidRPr="002D6890">
        <w:rPr>
          <w:rFonts w:ascii="Times New Roman" w:hAnsi="Times New Roman" w:cs="Times New Roman"/>
        </w:rPr>
        <w:t xml:space="preserve">ouncil (2015) </w:t>
      </w:r>
      <w:r w:rsidR="00DD23F3" w:rsidRPr="002D6890">
        <w:rPr>
          <w:rFonts w:ascii="Times New Roman" w:hAnsi="Times New Roman" w:cs="Times New Roman"/>
          <w:i/>
          <w:iCs/>
        </w:rPr>
        <w:t>Holistic View oof Child Development and Learning.</w:t>
      </w:r>
      <w:r w:rsidR="00FD065E">
        <w:rPr>
          <w:rFonts w:ascii="Times New Roman" w:hAnsi="Times New Roman" w:cs="Times New Roman"/>
        </w:rPr>
        <w:t xml:space="preserve"> </w:t>
      </w:r>
      <w:r w:rsidR="00DD23F3" w:rsidRPr="002D6890">
        <w:rPr>
          <w:rFonts w:ascii="Times New Roman" w:hAnsi="Times New Roman" w:cs="Times New Roman"/>
        </w:rPr>
        <w:t xml:space="preserve">Available at: </w:t>
      </w:r>
      <w:hyperlink r:id="rId14" w:history="1">
        <w:r w:rsidR="00DD23F3" w:rsidRPr="002D6890">
          <w:rPr>
            <w:rStyle w:val="Hyperlink"/>
            <w:rFonts w:ascii="Times New Roman" w:hAnsi="Times New Roman" w:cs="Times New Roman"/>
          </w:rPr>
          <w:t>https://learn.sssc.uk.com/apps/development/chapter-3/#:~:text=It%20allows%20you%20to%20assess,affect%20progress%20in%20another%20area</w:t>
        </w:r>
      </w:hyperlink>
      <w:r w:rsidRPr="002D6890">
        <w:t>.</w:t>
      </w:r>
      <w:r w:rsidR="00FD065E">
        <w:t xml:space="preserve"> </w:t>
      </w:r>
      <w:r w:rsidR="00DD23F3" w:rsidRPr="002D6890">
        <w:rPr>
          <w:rFonts w:ascii="Times New Roman" w:hAnsi="Times New Roman" w:cs="Times New Roman"/>
        </w:rPr>
        <w:t>(Accessed: 20 October 2022)</w:t>
      </w:r>
    </w:p>
    <w:p w14:paraId="474A8469" w14:textId="10C69C92" w:rsidR="00B06BDD" w:rsidRPr="00DD23F3" w:rsidRDefault="00B06BDD">
      <w:pPr>
        <w:rPr>
          <w:sz w:val="24"/>
          <w:szCs w:val="24"/>
        </w:rPr>
      </w:pPr>
    </w:p>
    <w:p w14:paraId="2A933D9E" w14:textId="3C5F11EF" w:rsidR="00CE781A" w:rsidRPr="00FD065E" w:rsidRDefault="00611EA0" w:rsidP="00CE781A">
      <w:pPr>
        <w:rPr>
          <w:rStyle w:val="Hyperlink"/>
          <w:rFonts w:ascii="Times New Roman" w:hAnsi="Times New Roman" w:cs="Times New Roman"/>
          <w:i/>
          <w:iCs/>
          <w:color w:val="auto"/>
          <w:u w:val="none"/>
        </w:rPr>
      </w:pPr>
      <w:proofErr w:type="spellStart"/>
      <w:r w:rsidRPr="00CE781A">
        <w:rPr>
          <w:rFonts w:ascii="Times New Roman" w:hAnsi="Times New Roman" w:cs="Times New Roman"/>
        </w:rPr>
        <w:t>Roome</w:t>
      </w:r>
      <w:proofErr w:type="spellEnd"/>
      <w:r w:rsidRPr="00CE781A">
        <w:rPr>
          <w:rFonts w:ascii="Times New Roman" w:hAnsi="Times New Roman" w:cs="Times New Roman"/>
        </w:rPr>
        <w:t xml:space="preserve"> (2016)</w:t>
      </w:r>
      <w:r w:rsidR="00CE781A" w:rsidRPr="00CE781A">
        <w:rPr>
          <w:rFonts w:ascii="Times New Roman" w:hAnsi="Times New Roman" w:cs="Times New Roman"/>
        </w:rPr>
        <w:t xml:space="preserve"> </w:t>
      </w:r>
      <w:r w:rsidR="00CE781A" w:rsidRPr="00CE781A">
        <w:rPr>
          <w:rFonts w:ascii="Times New Roman" w:hAnsi="Times New Roman" w:cs="Times New Roman"/>
          <w:i/>
          <w:iCs/>
        </w:rPr>
        <w:t>John Watson (1878 – 1958)</w:t>
      </w:r>
      <w:r w:rsidR="00FD065E">
        <w:rPr>
          <w:rFonts w:ascii="Times New Roman" w:hAnsi="Times New Roman" w:cs="Times New Roman"/>
          <w:i/>
          <w:iCs/>
        </w:rPr>
        <w:t xml:space="preserve"> </w:t>
      </w:r>
      <w:r w:rsidR="00CE781A" w:rsidRPr="00CE781A">
        <w:rPr>
          <w:rFonts w:ascii="Times New Roman" w:hAnsi="Times New Roman" w:cs="Times New Roman"/>
        </w:rPr>
        <w:t>Available at:</w:t>
      </w:r>
      <w:r w:rsidR="00FD065E">
        <w:rPr>
          <w:rFonts w:ascii="Times New Roman" w:hAnsi="Times New Roman" w:cs="Times New Roman"/>
        </w:rPr>
        <w:t xml:space="preserve"> </w:t>
      </w:r>
      <w:hyperlink r:id="rId15" w:history="1">
        <w:r w:rsidR="00FD065E" w:rsidRPr="00FD1A50">
          <w:rPr>
            <w:rStyle w:val="Hyperlink"/>
            <w:rFonts w:ascii="Times New Roman" w:hAnsi="Times New Roman" w:cs="Times New Roman"/>
          </w:rPr>
          <w:t>https://study.sagepub.com/sites/default/files/John%20Watson.pdf</w:t>
        </w:r>
      </w:hyperlink>
      <w:r w:rsidR="00FD065E">
        <w:rPr>
          <w:rStyle w:val="Hyperlink"/>
          <w:rFonts w:ascii="Times New Roman" w:hAnsi="Times New Roman" w:cs="Times New Roman"/>
          <w:i/>
          <w:iCs/>
          <w:color w:val="auto"/>
          <w:u w:val="none"/>
        </w:rPr>
        <w:t xml:space="preserve"> </w:t>
      </w:r>
      <w:r w:rsidR="00CE781A" w:rsidRPr="00CE781A">
        <w:rPr>
          <w:rStyle w:val="Hyperlink"/>
          <w:rFonts w:ascii="Times New Roman" w:hAnsi="Times New Roman" w:cs="Times New Roman"/>
          <w:color w:val="000000" w:themeColor="text1"/>
          <w:u w:val="none"/>
        </w:rPr>
        <w:t>(Accessed: 20 October 2022)</w:t>
      </w:r>
    </w:p>
    <w:p w14:paraId="7880D972" w14:textId="20434721" w:rsidR="00CE781A" w:rsidRDefault="00CE781A"/>
    <w:p w14:paraId="443A2BCF" w14:textId="1978290C" w:rsidR="002D6890" w:rsidRPr="00547027" w:rsidRDefault="002D6890">
      <w:pPr>
        <w:rPr>
          <w:rFonts w:ascii="Times New Roman" w:hAnsi="Times New Roman" w:cs="Times New Roman"/>
        </w:rPr>
      </w:pPr>
      <w:r w:rsidRPr="002D6890">
        <w:rPr>
          <w:rFonts w:ascii="Times New Roman" w:hAnsi="Times New Roman" w:cs="Times New Roman"/>
        </w:rPr>
        <w:t xml:space="preserve">Care for Kids (2018) </w:t>
      </w:r>
      <w:r w:rsidRPr="002D6890">
        <w:rPr>
          <w:rFonts w:ascii="Times New Roman" w:hAnsi="Times New Roman" w:cs="Times New Roman"/>
          <w:i/>
          <w:iCs/>
        </w:rPr>
        <w:t>The Steiner Approach to Early Education and Care</w:t>
      </w:r>
      <w:r w:rsidR="00FD065E">
        <w:rPr>
          <w:rFonts w:ascii="Times New Roman" w:hAnsi="Times New Roman" w:cs="Times New Roman"/>
        </w:rPr>
        <w:t xml:space="preserve">. </w:t>
      </w:r>
      <w:r w:rsidRPr="00547027">
        <w:rPr>
          <w:rFonts w:ascii="Times New Roman" w:hAnsi="Times New Roman" w:cs="Times New Roman"/>
        </w:rPr>
        <w:t xml:space="preserve">Available at : </w:t>
      </w:r>
      <w:hyperlink r:id="rId16" w:history="1">
        <w:r w:rsidRPr="00547027">
          <w:rPr>
            <w:rStyle w:val="Hyperlink"/>
            <w:rFonts w:ascii="Times New Roman" w:hAnsi="Times New Roman" w:cs="Times New Roman"/>
          </w:rPr>
          <w:t>https://www.careforkids.com.au/child-care-articles/article/167/the-steiner-approach-to-early-childhood-education-and-care</w:t>
        </w:r>
      </w:hyperlink>
      <w:r w:rsidR="00FD065E">
        <w:rPr>
          <w:rFonts w:ascii="Times New Roman" w:hAnsi="Times New Roman" w:cs="Times New Roman"/>
        </w:rPr>
        <w:t xml:space="preserve"> </w:t>
      </w:r>
      <w:r w:rsidRPr="00547027">
        <w:rPr>
          <w:rFonts w:ascii="Times New Roman" w:hAnsi="Times New Roman" w:cs="Times New Roman"/>
        </w:rPr>
        <w:t>(Accessed: 20 October 2022)</w:t>
      </w:r>
    </w:p>
    <w:p w14:paraId="642D08CC" w14:textId="77777777" w:rsidR="00FD065E" w:rsidRDefault="00FD065E">
      <w:pPr>
        <w:rPr>
          <w:sz w:val="24"/>
          <w:szCs w:val="24"/>
        </w:rPr>
      </w:pPr>
    </w:p>
    <w:p w14:paraId="3EB77A24" w14:textId="294CFF8D" w:rsidR="00547027" w:rsidRPr="00FD065E" w:rsidRDefault="002D6890" w:rsidP="00547027">
      <w:pPr>
        <w:rPr>
          <w:rFonts w:ascii="Times New Roman" w:hAnsi="Times New Roman" w:cs="Times New Roman"/>
          <w:i/>
          <w:iCs/>
        </w:rPr>
      </w:pPr>
      <w:r w:rsidRPr="00547027">
        <w:rPr>
          <w:rFonts w:ascii="Times New Roman" w:hAnsi="Times New Roman" w:cs="Times New Roman"/>
        </w:rPr>
        <w:t xml:space="preserve">Grimsley (2015) </w:t>
      </w:r>
      <w:r w:rsidR="00547027" w:rsidRPr="00547027">
        <w:rPr>
          <w:rFonts w:ascii="Times New Roman" w:hAnsi="Times New Roman" w:cs="Times New Roman"/>
          <w:i/>
          <w:iCs/>
        </w:rPr>
        <w:t>Reinforcement Theory in the Workplace: Definition and Examples {Video}</w:t>
      </w:r>
      <w:r w:rsidR="00FD065E">
        <w:rPr>
          <w:rFonts w:ascii="Times New Roman" w:hAnsi="Times New Roman" w:cs="Times New Roman"/>
          <w:i/>
          <w:iCs/>
        </w:rPr>
        <w:t xml:space="preserve"> </w:t>
      </w:r>
      <w:r w:rsidR="00547027" w:rsidRPr="00547027">
        <w:rPr>
          <w:rFonts w:ascii="Times New Roman" w:hAnsi="Times New Roman" w:cs="Times New Roman"/>
        </w:rPr>
        <w:t xml:space="preserve">Available at: </w:t>
      </w:r>
      <w:hyperlink r:id="rId17" w:history="1">
        <w:r w:rsidR="00547027" w:rsidRPr="00547027">
          <w:rPr>
            <w:rStyle w:val="Hyperlink"/>
            <w:rFonts w:ascii="Times New Roman" w:hAnsi="Times New Roman" w:cs="Times New Roman"/>
          </w:rPr>
          <w:t>https://study.com/academy/lesson/reinforcement-theory-in-the-workplace-definition-examples-quiz.html</w:t>
        </w:r>
      </w:hyperlink>
      <w:r w:rsidR="00FD065E">
        <w:rPr>
          <w:rFonts w:ascii="Times New Roman" w:hAnsi="Times New Roman" w:cs="Times New Roman"/>
          <w:i/>
          <w:iCs/>
        </w:rPr>
        <w:t xml:space="preserve"> </w:t>
      </w:r>
      <w:r w:rsidR="00547027" w:rsidRPr="00547027">
        <w:rPr>
          <w:rFonts w:ascii="Times New Roman" w:hAnsi="Times New Roman" w:cs="Times New Roman"/>
        </w:rPr>
        <w:t>(Accessed: 20 October 2022)</w:t>
      </w:r>
    </w:p>
    <w:p w14:paraId="325A9D2B" w14:textId="646A542A" w:rsidR="00534313" w:rsidRDefault="00534313">
      <w:pPr>
        <w:rPr>
          <w:sz w:val="24"/>
          <w:szCs w:val="24"/>
        </w:rPr>
      </w:pPr>
    </w:p>
    <w:p w14:paraId="2FCB154C" w14:textId="58C888D0" w:rsidR="00547027" w:rsidRPr="002D59A6" w:rsidRDefault="00547027">
      <w:pPr>
        <w:rPr>
          <w:rFonts w:ascii="Times New Roman" w:hAnsi="Times New Roman" w:cs="Times New Roman"/>
        </w:rPr>
      </w:pPr>
      <w:proofErr w:type="spellStart"/>
      <w:r w:rsidRPr="002D59A6">
        <w:rPr>
          <w:rFonts w:ascii="Times New Roman" w:hAnsi="Times New Roman" w:cs="Times New Roman"/>
        </w:rPr>
        <w:t>Woollard</w:t>
      </w:r>
      <w:proofErr w:type="spellEnd"/>
      <w:r w:rsidRPr="002D59A6">
        <w:rPr>
          <w:rFonts w:ascii="Times New Roman" w:hAnsi="Times New Roman" w:cs="Times New Roman"/>
        </w:rPr>
        <w:t xml:space="preserve"> (2010) </w:t>
      </w:r>
      <w:r w:rsidRPr="002D59A6">
        <w:rPr>
          <w:rFonts w:ascii="Times New Roman" w:hAnsi="Times New Roman" w:cs="Times New Roman"/>
          <w:i/>
          <w:iCs/>
        </w:rPr>
        <w:t>Psychology for the Classroom: Behaviourism</w:t>
      </w:r>
      <w:r w:rsidR="002D59A6" w:rsidRPr="002D59A6">
        <w:rPr>
          <w:rFonts w:ascii="Times New Roman" w:hAnsi="Times New Roman" w:cs="Times New Roman"/>
          <w:i/>
          <w:iCs/>
        </w:rPr>
        <w:t>.</w:t>
      </w:r>
      <w:r w:rsidR="002D59A6" w:rsidRPr="002D59A6">
        <w:rPr>
          <w:rFonts w:ascii="Times New Roman" w:hAnsi="Times New Roman" w:cs="Times New Roman"/>
        </w:rPr>
        <w:t xml:space="preserve"> 1</w:t>
      </w:r>
      <w:r w:rsidR="002D59A6" w:rsidRPr="002D59A6">
        <w:rPr>
          <w:rFonts w:ascii="Times New Roman" w:hAnsi="Times New Roman" w:cs="Times New Roman"/>
          <w:vertAlign w:val="superscript"/>
        </w:rPr>
        <w:t>st</w:t>
      </w:r>
      <w:r w:rsidR="002D59A6" w:rsidRPr="002D59A6">
        <w:rPr>
          <w:rFonts w:ascii="Times New Roman" w:hAnsi="Times New Roman" w:cs="Times New Roman"/>
        </w:rPr>
        <w:t xml:space="preserve"> </w:t>
      </w:r>
      <w:proofErr w:type="spellStart"/>
      <w:r w:rsidR="002D59A6" w:rsidRPr="002D59A6">
        <w:rPr>
          <w:rFonts w:ascii="Times New Roman" w:hAnsi="Times New Roman" w:cs="Times New Roman"/>
        </w:rPr>
        <w:t>edn</w:t>
      </w:r>
      <w:proofErr w:type="spellEnd"/>
      <w:r w:rsidR="002D59A6" w:rsidRPr="002D59A6">
        <w:rPr>
          <w:rFonts w:ascii="Times New Roman" w:hAnsi="Times New Roman" w:cs="Times New Roman"/>
        </w:rPr>
        <w:t xml:space="preserve">. United States of America. </w:t>
      </w:r>
    </w:p>
    <w:p w14:paraId="5E5A83DF" w14:textId="38828240" w:rsidR="004977C2" w:rsidRDefault="004977C2">
      <w:pPr>
        <w:rPr>
          <w:sz w:val="24"/>
          <w:szCs w:val="24"/>
        </w:rPr>
      </w:pPr>
    </w:p>
    <w:p w14:paraId="2C7918A3" w14:textId="15712E2B" w:rsidR="002D59A6" w:rsidRPr="002D59A6" w:rsidRDefault="002D59A6">
      <w:pPr>
        <w:rPr>
          <w:rFonts w:ascii="Times New Roman" w:hAnsi="Times New Roman" w:cs="Times New Roman"/>
        </w:rPr>
      </w:pPr>
      <w:r w:rsidRPr="002D59A6">
        <w:rPr>
          <w:rFonts w:ascii="Times New Roman" w:hAnsi="Times New Roman" w:cs="Times New Roman"/>
        </w:rPr>
        <w:t xml:space="preserve">Masterclass (2021) Cognitive Overload Theory: 3 Ways to Avoid Cognitive Overload. Available at: </w:t>
      </w:r>
      <w:hyperlink r:id="rId18" w:history="1">
        <w:r w:rsidRPr="002D59A6">
          <w:rPr>
            <w:rStyle w:val="Hyperlink"/>
            <w:rFonts w:ascii="Times New Roman" w:hAnsi="Times New Roman" w:cs="Times New Roman"/>
          </w:rPr>
          <w:t>https://www.masterclass.com/articles/ways-to-avoid-cognitive-overload</w:t>
        </w:r>
      </w:hyperlink>
      <w:r w:rsidR="00FD065E">
        <w:rPr>
          <w:rFonts w:ascii="Times New Roman" w:hAnsi="Times New Roman" w:cs="Times New Roman"/>
        </w:rPr>
        <w:t xml:space="preserve"> </w:t>
      </w:r>
      <w:r w:rsidRPr="002D59A6">
        <w:rPr>
          <w:rFonts w:ascii="Times New Roman" w:hAnsi="Times New Roman" w:cs="Times New Roman"/>
        </w:rPr>
        <w:t>(Accessed at: 21 October 2022)</w:t>
      </w:r>
    </w:p>
    <w:p w14:paraId="39091726" w14:textId="77777777" w:rsidR="002D59A6" w:rsidRDefault="002D59A6">
      <w:pPr>
        <w:rPr>
          <w:sz w:val="24"/>
          <w:szCs w:val="24"/>
        </w:rPr>
      </w:pPr>
    </w:p>
    <w:p w14:paraId="7E8707E6" w14:textId="340CA02E" w:rsidR="002D59A6" w:rsidRPr="00FD065E" w:rsidRDefault="002D59A6">
      <w:pPr>
        <w:rPr>
          <w:rFonts w:ascii="Times New Roman" w:hAnsi="Times New Roman" w:cs="Times New Roman"/>
          <w:i/>
          <w:iCs/>
        </w:rPr>
      </w:pPr>
      <w:r w:rsidRPr="002D59A6">
        <w:rPr>
          <w:rFonts w:ascii="Times New Roman" w:hAnsi="Times New Roman" w:cs="Times New Roman"/>
        </w:rPr>
        <w:t xml:space="preserve">Katherine </w:t>
      </w:r>
      <w:proofErr w:type="spellStart"/>
      <w:r w:rsidRPr="002D59A6">
        <w:rPr>
          <w:rFonts w:ascii="Times New Roman" w:hAnsi="Times New Roman" w:cs="Times New Roman"/>
        </w:rPr>
        <w:t>Bilsborough</w:t>
      </w:r>
      <w:proofErr w:type="spellEnd"/>
      <w:r w:rsidRPr="002D59A6">
        <w:rPr>
          <w:rFonts w:ascii="Times New Roman" w:hAnsi="Times New Roman" w:cs="Times New Roman"/>
        </w:rPr>
        <w:t xml:space="preserve"> (2020) </w:t>
      </w:r>
      <w:r w:rsidRPr="002D59A6">
        <w:rPr>
          <w:rFonts w:ascii="Times New Roman" w:hAnsi="Times New Roman" w:cs="Times New Roman"/>
          <w:i/>
          <w:iCs/>
        </w:rPr>
        <w:t xml:space="preserve">Katherine </w:t>
      </w:r>
      <w:proofErr w:type="spellStart"/>
      <w:r w:rsidRPr="002D59A6">
        <w:rPr>
          <w:rFonts w:ascii="Times New Roman" w:hAnsi="Times New Roman" w:cs="Times New Roman"/>
          <w:i/>
          <w:iCs/>
        </w:rPr>
        <w:t>Bilsborough</w:t>
      </w:r>
      <w:proofErr w:type="spellEnd"/>
      <w:r w:rsidRPr="002D59A6">
        <w:rPr>
          <w:rFonts w:ascii="Times New Roman" w:hAnsi="Times New Roman" w:cs="Times New Roman"/>
          <w:i/>
          <w:iCs/>
        </w:rPr>
        <w:t>: Lesson Plans – Less is More.</w:t>
      </w:r>
      <w:r w:rsidR="00FD065E">
        <w:rPr>
          <w:rFonts w:ascii="Times New Roman" w:hAnsi="Times New Roman" w:cs="Times New Roman"/>
          <w:i/>
          <w:iCs/>
        </w:rPr>
        <w:t xml:space="preserve"> </w:t>
      </w:r>
      <w:r w:rsidRPr="002D59A6">
        <w:rPr>
          <w:rFonts w:ascii="Times New Roman" w:hAnsi="Times New Roman" w:cs="Times New Roman"/>
        </w:rPr>
        <w:t xml:space="preserve">Available at: </w:t>
      </w:r>
      <w:hyperlink r:id="rId19" w:history="1">
        <w:r w:rsidRPr="002D59A6">
          <w:rPr>
            <w:rStyle w:val="Hyperlink"/>
            <w:rFonts w:ascii="Times New Roman" w:hAnsi="Times New Roman" w:cs="Times New Roman"/>
          </w:rPr>
          <w:t>https://www.teachingenglish.org.uk/blogs/katherine-bilsborough/katherine-bilsborough-lesson-plans-less-more</w:t>
        </w:r>
      </w:hyperlink>
      <w:r w:rsidR="00FD065E">
        <w:rPr>
          <w:rFonts w:ascii="Times New Roman" w:hAnsi="Times New Roman" w:cs="Times New Roman"/>
          <w:i/>
          <w:iCs/>
        </w:rPr>
        <w:t xml:space="preserve"> </w:t>
      </w:r>
      <w:r w:rsidRPr="002D59A6">
        <w:rPr>
          <w:rFonts w:ascii="Times New Roman" w:hAnsi="Times New Roman" w:cs="Times New Roman"/>
        </w:rPr>
        <w:t>(Accessed at: 21 October 2022)</w:t>
      </w:r>
    </w:p>
    <w:p w14:paraId="3A702C37" w14:textId="77777777" w:rsidR="002D59A6" w:rsidRPr="00F11E27" w:rsidRDefault="002D59A6"/>
    <w:p w14:paraId="57C1C48A" w14:textId="515E0C62" w:rsidR="008C7216" w:rsidRPr="00F11E27" w:rsidRDefault="002D59A6">
      <w:pPr>
        <w:rPr>
          <w:rFonts w:ascii="Times New Roman" w:hAnsi="Times New Roman" w:cs="Times New Roman"/>
        </w:rPr>
      </w:pPr>
      <w:r w:rsidRPr="00F11E27">
        <w:rPr>
          <w:rFonts w:ascii="Times New Roman" w:hAnsi="Times New Roman" w:cs="Times New Roman"/>
        </w:rPr>
        <w:t>Holt (1991)</w:t>
      </w:r>
      <w:r w:rsidR="007531CF" w:rsidRPr="00F11E27">
        <w:rPr>
          <w:rFonts w:ascii="Times New Roman" w:hAnsi="Times New Roman" w:cs="Times New Roman"/>
        </w:rPr>
        <w:t xml:space="preserve"> </w:t>
      </w:r>
      <w:r w:rsidR="007531CF" w:rsidRPr="00F11E27">
        <w:rPr>
          <w:rFonts w:ascii="Times New Roman" w:hAnsi="Times New Roman" w:cs="Times New Roman"/>
          <w:i/>
          <w:iCs/>
        </w:rPr>
        <w:t>How Children Learn.</w:t>
      </w:r>
      <w:r w:rsidR="007531CF" w:rsidRPr="00F11E27">
        <w:rPr>
          <w:rFonts w:ascii="Times New Roman" w:hAnsi="Times New Roman" w:cs="Times New Roman"/>
        </w:rPr>
        <w:t xml:space="preserve"> London, United Kingdom</w:t>
      </w:r>
    </w:p>
    <w:p w14:paraId="200DFA93" w14:textId="53528D40" w:rsidR="00FD065E" w:rsidRPr="00F11E27" w:rsidRDefault="00FD065E">
      <w:pPr>
        <w:rPr>
          <w:rFonts w:ascii="Times New Roman" w:hAnsi="Times New Roman" w:cs="Times New Roman"/>
        </w:rPr>
      </w:pPr>
    </w:p>
    <w:p w14:paraId="3840F09D" w14:textId="63DFE03D" w:rsidR="00AD7A41" w:rsidRPr="00F11E27" w:rsidRDefault="00FD065E" w:rsidP="00AD7A41">
      <w:pPr>
        <w:rPr>
          <w:rFonts w:ascii="Times New Roman" w:hAnsi="Times New Roman" w:cs="Times New Roman"/>
        </w:rPr>
      </w:pPr>
      <w:r w:rsidRPr="00F11E27">
        <w:rPr>
          <w:rFonts w:ascii="Times New Roman" w:hAnsi="Times New Roman" w:cs="Times New Roman"/>
        </w:rPr>
        <w:t xml:space="preserve">Cumbria County Council (2021) </w:t>
      </w:r>
      <w:r w:rsidRPr="00F11E27">
        <w:rPr>
          <w:rFonts w:ascii="Times New Roman" w:hAnsi="Times New Roman" w:cs="Times New Roman"/>
          <w:i/>
          <w:iCs/>
        </w:rPr>
        <w:t>Supporting Children’s Speech, Language and Communication Development in Early Years Settings and Schools</w:t>
      </w:r>
      <w:r w:rsidRPr="00F11E27">
        <w:rPr>
          <w:rFonts w:ascii="Times New Roman" w:hAnsi="Times New Roman" w:cs="Times New Roman"/>
          <w:i/>
          <w:iCs/>
        </w:rPr>
        <w:t xml:space="preserve">: Early Years Team. </w:t>
      </w:r>
      <w:r w:rsidRPr="00F11E27">
        <w:rPr>
          <w:rFonts w:ascii="Times New Roman" w:hAnsi="Times New Roman" w:cs="Times New Roman"/>
        </w:rPr>
        <w:t>Cumbria</w:t>
      </w:r>
      <w:r w:rsidR="00AD7A41" w:rsidRPr="00F11E27">
        <w:rPr>
          <w:rFonts w:ascii="Times New Roman" w:hAnsi="Times New Roman" w:cs="Times New Roman"/>
        </w:rPr>
        <w:t xml:space="preserve">. Available at: </w:t>
      </w:r>
      <w:hyperlink r:id="rId20" w:anchor=":~:text=Speech%2C%20language%20and%20communication%20skills%20are%20crucial%20to%20young%20children's,blocks%20for%20a%20child's%20development" w:history="1">
        <w:r w:rsidR="00AD7A41" w:rsidRPr="00F11E27">
          <w:rPr>
            <w:rStyle w:val="Hyperlink"/>
            <w:rFonts w:ascii="Times New Roman" w:hAnsi="Times New Roman" w:cs="Times New Roman"/>
          </w:rPr>
          <w:t>https://www.cumbria.gov.uk/elibrary/Content/Internet/537/1459/7037/17935/439869131.pdf?timestamp=4399016157#:~:text=Speech%2C%20language%20and%20communication%20skills%20are%20crucial%20to%20young%20children's,blocks%20for%20a%20child's%20development</w:t>
        </w:r>
      </w:hyperlink>
      <w:r w:rsidR="00AD7A41" w:rsidRPr="00F11E27">
        <w:rPr>
          <w:rFonts w:ascii="Times New Roman" w:hAnsi="Times New Roman" w:cs="Times New Roman"/>
        </w:rPr>
        <w:t>.</w:t>
      </w:r>
      <w:r w:rsidR="00AD7A41" w:rsidRPr="00F11E27">
        <w:rPr>
          <w:rFonts w:ascii="Times New Roman" w:hAnsi="Times New Roman" w:cs="Times New Roman"/>
        </w:rPr>
        <w:t xml:space="preserve"> (Accessed: 21 October 2022)</w:t>
      </w:r>
    </w:p>
    <w:p w14:paraId="4774D405" w14:textId="6F2502DF" w:rsidR="00EE31AB" w:rsidRPr="00F11E27" w:rsidRDefault="00EE31AB">
      <w:pPr>
        <w:rPr>
          <w:rFonts w:ascii="Times New Roman" w:hAnsi="Times New Roman" w:cs="Times New Roman"/>
        </w:rPr>
      </w:pPr>
    </w:p>
    <w:p w14:paraId="79EC1121" w14:textId="3BEE2502" w:rsidR="00AD7A41" w:rsidRPr="00F11E27" w:rsidRDefault="00AD7A41">
      <w:pPr>
        <w:rPr>
          <w:rFonts w:ascii="Times New Roman" w:hAnsi="Times New Roman" w:cs="Times New Roman"/>
        </w:rPr>
      </w:pPr>
      <w:r w:rsidRPr="00F11E27">
        <w:rPr>
          <w:rFonts w:ascii="Times New Roman" w:hAnsi="Times New Roman" w:cs="Times New Roman"/>
        </w:rPr>
        <w:t xml:space="preserve">Bowlby (1969) </w:t>
      </w:r>
      <w:r w:rsidRPr="00F11E27">
        <w:rPr>
          <w:rFonts w:ascii="Times New Roman" w:hAnsi="Times New Roman" w:cs="Times New Roman"/>
          <w:i/>
          <w:iCs/>
        </w:rPr>
        <w:t>Attachment. Attachment and Loss: Volume 1</w:t>
      </w:r>
      <w:r w:rsidRPr="00F11E27">
        <w:rPr>
          <w:rFonts w:ascii="Times New Roman" w:hAnsi="Times New Roman" w:cs="Times New Roman"/>
        </w:rPr>
        <w:t xml:space="preserve">. New York. </w:t>
      </w:r>
    </w:p>
    <w:p w14:paraId="36B4673D" w14:textId="77777777" w:rsidR="00AD7A41" w:rsidRPr="00F11E27" w:rsidRDefault="00AD7A41"/>
    <w:p w14:paraId="20C7F79B" w14:textId="3B071FC1" w:rsidR="001F5C86" w:rsidRPr="00F11E27" w:rsidRDefault="006A1166">
      <w:pPr>
        <w:rPr>
          <w:rFonts w:ascii="Times New Roman" w:hAnsi="Times New Roman" w:cs="Times New Roman"/>
        </w:rPr>
      </w:pPr>
      <w:r w:rsidRPr="00F11E27">
        <w:rPr>
          <w:rFonts w:ascii="Times New Roman" w:hAnsi="Times New Roman" w:cs="Times New Roman"/>
        </w:rPr>
        <w:lastRenderedPageBreak/>
        <w:t>McLeod</w:t>
      </w:r>
      <w:r w:rsidR="00AD7A41" w:rsidRPr="00F11E27">
        <w:rPr>
          <w:rFonts w:ascii="Times New Roman" w:hAnsi="Times New Roman" w:cs="Times New Roman"/>
        </w:rPr>
        <w:t xml:space="preserve"> (2017) </w:t>
      </w:r>
      <w:r w:rsidR="00AD7A41" w:rsidRPr="00F11E27">
        <w:rPr>
          <w:rFonts w:ascii="Times New Roman" w:hAnsi="Times New Roman" w:cs="Times New Roman"/>
          <w:i/>
          <w:iCs/>
        </w:rPr>
        <w:t xml:space="preserve">Bowlby’s Attachment Theory. </w:t>
      </w:r>
      <w:r w:rsidR="001F5C86" w:rsidRPr="00F11E27">
        <w:rPr>
          <w:rFonts w:ascii="Times New Roman" w:hAnsi="Times New Roman" w:cs="Times New Roman"/>
        </w:rPr>
        <w:t xml:space="preserve">Available at: </w:t>
      </w:r>
      <w:hyperlink r:id="rId21" w:history="1">
        <w:r w:rsidR="001F5C86" w:rsidRPr="00F11E27">
          <w:rPr>
            <w:rStyle w:val="Hyperlink"/>
            <w:rFonts w:ascii="Times New Roman" w:hAnsi="Times New Roman" w:cs="Times New Roman"/>
          </w:rPr>
          <w:t>https://www.simplypsychology.org/bowlby.html</w:t>
        </w:r>
      </w:hyperlink>
      <w:r w:rsidR="001F5C86" w:rsidRPr="00F11E27">
        <w:rPr>
          <w:rFonts w:ascii="Times New Roman" w:hAnsi="Times New Roman" w:cs="Times New Roman"/>
        </w:rPr>
        <w:t xml:space="preserve"> (Accessed at: 2</w:t>
      </w:r>
      <w:r w:rsidR="00360472">
        <w:rPr>
          <w:rFonts w:ascii="Times New Roman" w:hAnsi="Times New Roman" w:cs="Times New Roman"/>
        </w:rPr>
        <w:t>1</w:t>
      </w:r>
      <w:r w:rsidR="001F5C86" w:rsidRPr="00F11E27">
        <w:rPr>
          <w:rFonts w:ascii="Times New Roman" w:hAnsi="Times New Roman" w:cs="Times New Roman"/>
        </w:rPr>
        <w:t xml:space="preserve"> October 2022)</w:t>
      </w:r>
    </w:p>
    <w:p w14:paraId="5D3E16F8" w14:textId="643F06D0" w:rsidR="006A1166" w:rsidRPr="00F11E27" w:rsidRDefault="006A1166">
      <w:pPr>
        <w:rPr>
          <w:rFonts w:ascii="Times New Roman" w:hAnsi="Times New Roman" w:cs="Times New Roman"/>
        </w:rPr>
      </w:pPr>
    </w:p>
    <w:p w14:paraId="79397617" w14:textId="66F9B71D" w:rsidR="00F11E27" w:rsidRPr="00F11E27" w:rsidRDefault="00F11E27">
      <w:pPr>
        <w:rPr>
          <w:rStyle w:val="Hyperlink"/>
          <w:rFonts w:ascii="Times New Roman" w:hAnsi="Times New Roman" w:cs="Times New Roman"/>
          <w:u w:val="none"/>
        </w:rPr>
      </w:pPr>
      <w:r w:rsidRPr="00F11E27">
        <w:rPr>
          <w:rFonts w:ascii="Times New Roman" w:hAnsi="Times New Roman" w:cs="Times New Roman"/>
        </w:rPr>
        <w:t xml:space="preserve">Hong and Park (2012) </w:t>
      </w:r>
      <w:r w:rsidRPr="00F11E27">
        <w:rPr>
          <w:rFonts w:ascii="Times New Roman" w:hAnsi="Times New Roman" w:cs="Times New Roman"/>
          <w:i/>
          <w:iCs/>
        </w:rPr>
        <w:t>Impact of Attachment, Temperament and Parenting on Human Development.</w:t>
      </w:r>
      <w:r w:rsidRPr="00F11E27">
        <w:rPr>
          <w:rFonts w:ascii="Times New Roman" w:hAnsi="Times New Roman" w:cs="Times New Roman"/>
        </w:rPr>
        <w:t xml:space="preserve"> Available at:</w:t>
      </w:r>
      <w:r w:rsidRPr="00F11E27">
        <w:rPr>
          <w:rFonts w:ascii="Times New Roman" w:hAnsi="Times New Roman" w:cs="Times New Roman"/>
        </w:rPr>
        <w:t xml:space="preserve"> </w:t>
      </w:r>
      <w:hyperlink r:id="rId22" w:history="1">
        <w:r w:rsidRPr="00F11E27">
          <w:rPr>
            <w:rStyle w:val="Hyperlink"/>
            <w:rFonts w:ascii="Times New Roman" w:hAnsi="Times New Roman" w:cs="Times New Roman"/>
          </w:rPr>
          <w:t>https://www.ncbi.nlm.nih.gov/pmc/articles/PMC3534157/</w:t>
        </w:r>
      </w:hyperlink>
      <w:r w:rsidRPr="00F11E27">
        <w:rPr>
          <w:rStyle w:val="Hyperlink"/>
          <w:rFonts w:ascii="Times New Roman" w:hAnsi="Times New Roman" w:cs="Times New Roman"/>
          <w:u w:val="none"/>
        </w:rPr>
        <w:t xml:space="preserve"> </w:t>
      </w:r>
      <w:r w:rsidRPr="00F11E27">
        <w:rPr>
          <w:rStyle w:val="Hyperlink"/>
          <w:rFonts w:ascii="Times New Roman" w:hAnsi="Times New Roman" w:cs="Times New Roman"/>
          <w:color w:val="000000" w:themeColor="text1"/>
          <w:u w:val="none"/>
        </w:rPr>
        <w:t>(Accessed at: 2</w:t>
      </w:r>
      <w:r w:rsidR="00360472">
        <w:rPr>
          <w:rStyle w:val="Hyperlink"/>
          <w:rFonts w:ascii="Times New Roman" w:hAnsi="Times New Roman" w:cs="Times New Roman"/>
          <w:color w:val="000000" w:themeColor="text1"/>
          <w:u w:val="none"/>
        </w:rPr>
        <w:t>1</w:t>
      </w:r>
      <w:r w:rsidRPr="00F11E27">
        <w:rPr>
          <w:rStyle w:val="Hyperlink"/>
          <w:rFonts w:ascii="Times New Roman" w:hAnsi="Times New Roman" w:cs="Times New Roman"/>
          <w:color w:val="000000" w:themeColor="text1"/>
          <w:u w:val="none"/>
        </w:rPr>
        <w:t xml:space="preserve"> October 2022)</w:t>
      </w:r>
    </w:p>
    <w:p w14:paraId="05AC2032" w14:textId="77777777" w:rsidR="00F11E27" w:rsidRDefault="00F11E27">
      <w:pPr>
        <w:rPr>
          <w:rFonts w:ascii="Times New Roman" w:hAnsi="Times New Roman" w:cs="Times New Roman"/>
        </w:rPr>
      </w:pPr>
    </w:p>
    <w:p w14:paraId="7F3081D2" w14:textId="5C3A3FB0" w:rsidR="00F11E27" w:rsidRPr="00360472" w:rsidRDefault="00F11E27">
      <w:pPr>
        <w:rPr>
          <w:rFonts w:ascii="Times New Roman" w:hAnsi="Times New Roman" w:cs="Times New Roman"/>
        </w:rPr>
      </w:pPr>
      <w:r w:rsidRPr="00360472">
        <w:rPr>
          <w:rFonts w:ascii="Times New Roman" w:hAnsi="Times New Roman" w:cs="Times New Roman"/>
        </w:rPr>
        <w:t xml:space="preserve">Robinson (2019) </w:t>
      </w:r>
      <w:r w:rsidRPr="00360472">
        <w:rPr>
          <w:rFonts w:ascii="Times New Roman" w:hAnsi="Times New Roman" w:cs="Times New Roman"/>
          <w:i/>
          <w:iCs/>
        </w:rPr>
        <w:t>Separation Anxiety and Separation Anxiety Disorder</w:t>
      </w:r>
      <w:r w:rsidRPr="00360472">
        <w:rPr>
          <w:rFonts w:ascii="Times New Roman" w:hAnsi="Times New Roman" w:cs="Times New Roman"/>
        </w:rPr>
        <w:t xml:space="preserve">. Available at: </w:t>
      </w:r>
      <w:hyperlink r:id="rId23" w:history="1">
        <w:r w:rsidR="00360472" w:rsidRPr="00360472">
          <w:rPr>
            <w:rStyle w:val="Hyperlink"/>
            <w:rFonts w:ascii="Times New Roman" w:hAnsi="Times New Roman" w:cs="Times New Roman"/>
          </w:rPr>
          <w:t>https://www.helpguide.org/articles/anxiety/separation-anxiety-and-separation-anxiety-disorder.htm</w:t>
        </w:r>
      </w:hyperlink>
      <w:r w:rsidR="00360472" w:rsidRPr="00360472">
        <w:rPr>
          <w:rStyle w:val="Hyperlink"/>
          <w:rFonts w:ascii="Times New Roman" w:hAnsi="Times New Roman" w:cs="Times New Roman"/>
        </w:rPr>
        <w:t xml:space="preserve"> </w:t>
      </w:r>
      <w:r w:rsidR="00360472" w:rsidRPr="00360472">
        <w:rPr>
          <w:rStyle w:val="Hyperlink"/>
          <w:rFonts w:ascii="Times New Roman" w:hAnsi="Times New Roman" w:cs="Times New Roman"/>
          <w:color w:val="000000" w:themeColor="text1"/>
          <w:u w:val="none"/>
        </w:rPr>
        <w:t>(Accessed at: 21 October 2022)</w:t>
      </w:r>
    </w:p>
    <w:p w14:paraId="6D6945A4" w14:textId="7E5131EF" w:rsidR="0007792F" w:rsidRPr="00360472" w:rsidRDefault="0007792F">
      <w:pPr>
        <w:rPr>
          <w:rFonts w:ascii="Times New Roman" w:hAnsi="Times New Roman" w:cs="Times New Roman"/>
          <w:sz w:val="24"/>
          <w:szCs w:val="24"/>
        </w:rPr>
      </w:pPr>
    </w:p>
    <w:p w14:paraId="640A326A" w14:textId="7D6B1998" w:rsidR="00A30B5A" w:rsidRPr="00737BC5" w:rsidRDefault="00360472">
      <w:pPr>
        <w:rPr>
          <w:rFonts w:ascii="Times New Roman" w:hAnsi="Times New Roman" w:cs="Times New Roman"/>
          <w:sz w:val="24"/>
          <w:szCs w:val="24"/>
        </w:rPr>
      </w:pPr>
      <w:proofErr w:type="spellStart"/>
      <w:r w:rsidRPr="00360472">
        <w:rPr>
          <w:rFonts w:ascii="Times New Roman" w:hAnsi="Times New Roman" w:cs="Times New Roman"/>
          <w:sz w:val="24"/>
          <w:szCs w:val="24"/>
        </w:rPr>
        <w:t>PennState</w:t>
      </w:r>
      <w:proofErr w:type="spellEnd"/>
      <w:r w:rsidRPr="00360472">
        <w:rPr>
          <w:rFonts w:ascii="Times New Roman" w:hAnsi="Times New Roman" w:cs="Times New Roman"/>
          <w:sz w:val="24"/>
          <w:szCs w:val="24"/>
        </w:rPr>
        <w:t xml:space="preserve"> </w:t>
      </w:r>
      <w:proofErr w:type="spellStart"/>
      <w:r w:rsidRPr="00360472">
        <w:rPr>
          <w:rFonts w:ascii="Times New Roman" w:hAnsi="Times New Roman" w:cs="Times New Roman"/>
          <w:sz w:val="24"/>
          <w:szCs w:val="24"/>
        </w:rPr>
        <w:t>Extention</w:t>
      </w:r>
      <w:proofErr w:type="spellEnd"/>
      <w:r w:rsidRPr="00360472">
        <w:rPr>
          <w:rFonts w:ascii="Times New Roman" w:hAnsi="Times New Roman" w:cs="Times New Roman"/>
          <w:sz w:val="24"/>
          <w:szCs w:val="24"/>
        </w:rPr>
        <w:t xml:space="preserve"> (2016) </w:t>
      </w:r>
      <w:r w:rsidRPr="00360472">
        <w:rPr>
          <w:rFonts w:ascii="Times New Roman" w:hAnsi="Times New Roman" w:cs="Times New Roman"/>
          <w:i/>
          <w:iCs/>
          <w:sz w:val="24"/>
          <w:szCs w:val="24"/>
        </w:rPr>
        <w:t xml:space="preserve">Talking with </w:t>
      </w:r>
      <w:proofErr w:type="spellStart"/>
      <w:r w:rsidRPr="00360472">
        <w:rPr>
          <w:rFonts w:ascii="Times New Roman" w:hAnsi="Times New Roman" w:cs="Times New Roman"/>
          <w:i/>
          <w:iCs/>
          <w:sz w:val="24"/>
          <w:szCs w:val="24"/>
        </w:rPr>
        <w:t>Preschoolers</w:t>
      </w:r>
      <w:proofErr w:type="spellEnd"/>
      <w:r w:rsidRPr="00360472">
        <w:rPr>
          <w:rFonts w:ascii="Times New Roman" w:hAnsi="Times New Roman" w:cs="Times New Roman"/>
          <w:i/>
          <w:iCs/>
          <w:sz w:val="24"/>
          <w:szCs w:val="24"/>
        </w:rPr>
        <w:t xml:space="preserve"> About Emotions. Available at: </w:t>
      </w:r>
      <w:hyperlink r:id="rId24" w:history="1">
        <w:r w:rsidRPr="00360472">
          <w:rPr>
            <w:rStyle w:val="Hyperlink"/>
            <w:rFonts w:ascii="Times New Roman" w:hAnsi="Times New Roman" w:cs="Times New Roman"/>
          </w:rPr>
          <w:t>http://bkc-od-media.vmhost.psu.edu/documents/TIPS1709.pdf</w:t>
        </w:r>
      </w:hyperlink>
      <w:r w:rsidRPr="00360472">
        <w:rPr>
          <w:rStyle w:val="Hyperlink"/>
          <w:rFonts w:ascii="Times New Roman" w:hAnsi="Times New Roman" w:cs="Times New Roman"/>
        </w:rPr>
        <w:t xml:space="preserve"> </w:t>
      </w:r>
      <w:r w:rsidRPr="00360472">
        <w:rPr>
          <w:rStyle w:val="Hyperlink"/>
          <w:rFonts w:ascii="Times New Roman" w:hAnsi="Times New Roman" w:cs="Times New Roman"/>
          <w:color w:val="000000" w:themeColor="text1"/>
          <w:u w:val="none"/>
        </w:rPr>
        <w:t>(Accessed at: 23 October 2022)</w:t>
      </w:r>
      <w:r w:rsidRPr="00360472">
        <w:rPr>
          <w:rStyle w:val="Hyperlink"/>
          <w:rFonts w:ascii="Times New Roman" w:hAnsi="Times New Roman" w:cs="Times New Roman"/>
          <w:color w:val="000000" w:themeColor="text1"/>
        </w:rPr>
        <w:t xml:space="preserve"> </w:t>
      </w:r>
      <w:r w:rsidRPr="00360472">
        <w:rPr>
          <w:rFonts w:ascii="Times New Roman" w:hAnsi="Times New Roman" w:cs="Times New Roman"/>
          <w:i/>
          <w:iCs/>
          <w:color w:val="000000" w:themeColor="text1"/>
          <w:sz w:val="24"/>
          <w:szCs w:val="24"/>
        </w:rPr>
        <w:t xml:space="preserve"> </w:t>
      </w:r>
    </w:p>
    <w:p w14:paraId="554E8309" w14:textId="77777777" w:rsidR="00BA439D" w:rsidRDefault="00BA439D" w:rsidP="00B67F98">
      <w:pPr>
        <w:rPr>
          <w:rFonts w:ascii="Times New Roman" w:hAnsi="Times New Roman" w:cs="Times New Roman"/>
        </w:rPr>
      </w:pPr>
    </w:p>
    <w:p w14:paraId="4813AE58" w14:textId="29204046" w:rsidR="00B67F98" w:rsidRPr="00B67F98" w:rsidRDefault="00E64C64" w:rsidP="00B67F98">
      <w:pPr>
        <w:rPr>
          <w:rFonts w:ascii="Times New Roman" w:hAnsi="Times New Roman" w:cs="Times New Roman"/>
        </w:rPr>
      </w:pPr>
      <w:r w:rsidRPr="00B67F98">
        <w:rPr>
          <w:rFonts w:ascii="Times New Roman" w:hAnsi="Times New Roman" w:cs="Times New Roman"/>
        </w:rPr>
        <w:t xml:space="preserve">Greenberg </w:t>
      </w:r>
      <w:r w:rsidR="00B67F98" w:rsidRPr="00B67F98">
        <w:rPr>
          <w:rFonts w:ascii="Times New Roman" w:hAnsi="Times New Roman" w:cs="Times New Roman"/>
        </w:rPr>
        <w:t>(</w:t>
      </w:r>
      <w:r w:rsidRPr="00B67F98">
        <w:rPr>
          <w:rFonts w:ascii="Times New Roman" w:hAnsi="Times New Roman" w:cs="Times New Roman"/>
        </w:rPr>
        <w:t>2018</w:t>
      </w:r>
      <w:r w:rsidR="00B67F98" w:rsidRPr="00B67F98">
        <w:rPr>
          <w:rFonts w:ascii="Times New Roman" w:hAnsi="Times New Roman" w:cs="Times New Roman"/>
        </w:rPr>
        <w:t>)</w:t>
      </w:r>
      <w:r w:rsidR="00B67F98" w:rsidRPr="00B67F98">
        <w:rPr>
          <w:rFonts w:ascii="Times New Roman" w:hAnsi="Times New Roman" w:cs="Times New Roman"/>
          <w:i/>
          <w:iCs/>
        </w:rPr>
        <w:t xml:space="preserve"> </w:t>
      </w:r>
      <w:r w:rsidR="00B67F98" w:rsidRPr="00B67F98">
        <w:rPr>
          <w:rFonts w:ascii="Times New Roman" w:hAnsi="Times New Roman" w:cs="Times New Roman"/>
        </w:rPr>
        <w:t xml:space="preserve">‘The Most Common Reasons Kids Have Trouble Making Friends’, </w:t>
      </w:r>
      <w:r w:rsidR="00B67F98" w:rsidRPr="00B67F98">
        <w:rPr>
          <w:rFonts w:ascii="Times New Roman" w:hAnsi="Times New Roman" w:cs="Times New Roman"/>
          <w:i/>
          <w:iCs/>
        </w:rPr>
        <w:t>US News and World Report</w:t>
      </w:r>
      <w:r w:rsidR="00B67F98" w:rsidRPr="00B67F98">
        <w:rPr>
          <w:rFonts w:ascii="Times New Roman" w:hAnsi="Times New Roman" w:cs="Times New Roman"/>
        </w:rPr>
        <w:t>, 25</w:t>
      </w:r>
      <w:r w:rsidR="00B67F98" w:rsidRPr="00B67F98">
        <w:rPr>
          <w:rFonts w:ascii="Times New Roman" w:hAnsi="Times New Roman" w:cs="Times New Roman"/>
          <w:vertAlign w:val="superscript"/>
        </w:rPr>
        <w:t>th</w:t>
      </w:r>
      <w:r w:rsidR="00B67F98" w:rsidRPr="00B67F98">
        <w:rPr>
          <w:rFonts w:ascii="Times New Roman" w:hAnsi="Times New Roman" w:cs="Times New Roman"/>
        </w:rPr>
        <w:t xml:space="preserve"> July. Available at: </w:t>
      </w:r>
      <w:hyperlink r:id="rId25" w:history="1">
        <w:r w:rsidR="00B67F98" w:rsidRPr="00B67F98">
          <w:rPr>
            <w:rStyle w:val="Hyperlink"/>
            <w:rFonts w:ascii="Times New Roman" w:hAnsi="Times New Roman" w:cs="Times New Roman"/>
          </w:rPr>
          <w:t>https://health.usnews.com/wellness/for-parents/articles/2018-07-25/the-most-common-reasons-kids-have-trouble-making-friends</w:t>
        </w:r>
      </w:hyperlink>
      <w:r w:rsidR="00B67F98" w:rsidRPr="00B67F98">
        <w:rPr>
          <w:rStyle w:val="Hyperlink"/>
          <w:rFonts w:ascii="Times New Roman" w:hAnsi="Times New Roman" w:cs="Times New Roman"/>
        </w:rPr>
        <w:t xml:space="preserve"> </w:t>
      </w:r>
      <w:r w:rsidR="00B67F98" w:rsidRPr="00B67F98">
        <w:rPr>
          <w:rStyle w:val="Hyperlink"/>
          <w:rFonts w:ascii="Times New Roman" w:hAnsi="Times New Roman" w:cs="Times New Roman"/>
          <w:color w:val="000000" w:themeColor="text1"/>
          <w:u w:val="none"/>
        </w:rPr>
        <w:t>(Accessed: 23 October 2022)</w:t>
      </w:r>
    </w:p>
    <w:p w14:paraId="505A9F00" w14:textId="2EAC9954" w:rsidR="00B67F98" w:rsidRDefault="00B67F98">
      <w:pPr>
        <w:rPr>
          <w:sz w:val="24"/>
          <w:szCs w:val="24"/>
        </w:rPr>
      </w:pPr>
    </w:p>
    <w:p w14:paraId="75B60A27" w14:textId="4EBDB704" w:rsidR="00E64C64" w:rsidRPr="00C34087" w:rsidRDefault="00C34087">
      <w:pPr>
        <w:rPr>
          <w:rFonts w:ascii="Times New Roman" w:hAnsi="Times New Roman" w:cs="Times New Roman"/>
        </w:rPr>
      </w:pPr>
      <w:r w:rsidRPr="00C34087">
        <w:rPr>
          <w:rFonts w:ascii="Times New Roman" w:hAnsi="Times New Roman" w:cs="Times New Roman"/>
        </w:rPr>
        <w:t xml:space="preserve">PATHS (2015) Paths: The PATHS Programme for Schools (UK Version) Promoting Alternative Thinking Strategies. Available at: </w:t>
      </w:r>
      <w:hyperlink r:id="rId26" w:anchor=":~:text=It%20addresses%20the%20following%20goals,recognition%20of%20%E2%80%9Cupset%E2%80%9D%20feelings" w:history="1">
        <w:r w:rsidRPr="00C34087">
          <w:rPr>
            <w:rStyle w:val="Hyperlink"/>
            <w:rFonts w:ascii="Times New Roman" w:hAnsi="Times New Roman" w:cs="Times New Roman"/>
          </w:rPr>
          <w:t>http://www.pathseducation.co.uk/what-is-paths/paths-curriculum#:~:text=It%20addresses%20the%20following%20goals,recognition%20of%20%E2%80%9Cupset%E2%80%9D%20feelings</w:t>
        </w:r>
      </w:hyperlink>
      <w:r w:rsidRPr="00C34087">
        <w:rPr>
          <w:rFonts w:ascii="Times New Roman" w:hAnsi="Times New Roman" w:cs="Times New Roman"/>
        </w:rPr>
        <w:t xml:space="preserve"> (Accessed: 23 October 2022)</w:t>
      </w:r>
    </w:p>
    <w:p w14:paraId="5B4EE0EE" w14:textId="77777777" w:rsidR="00C34087" w:rsidRDefault="00C34087">
      <w:pPr>
        <w:rPr>
          <w:rFonts w:ascii="Times New Roman" w:hAnsi="Times New Roman" w:cs="Times New Roman"/>
        </w:rPr>
      </w:pPr>
    </w:p>
    <w:p w14:paraId="3AD7D892" w14:textId="7669BD83" w:rsidR="00C34087" w:rsidRDefault="00C34087">
      <w:pPr>
        <w:rPr>
          <w:rFonts w:ascii="Times New Roman" w:hAnsi="Times New Roman" w:cs="Times New Roman"/>
        </w:rPr>
      </w:pPr>
      <w:r>
        <w:rPr>
          <w:rFonts w:ascii="Times New Roman" w:hAnsi="Times New Roman" w:cs="Times New Roman"/>
        </w:rPr>
        <w:t>Ginsburg</w:t>
      </w:r>
      <w:r w:rsidR="00BA439D">
        <w:rPr>
          <w:rFonts w:ascii="Times New Roman" w:hAnsi="Times New Roman" w:cs="Times New Roman"/>
        </w:rPr>
        <w:t xml:space="preserve">, H.P. </w:t>
      </w:r>
      <w:r>
        <w:rPr>
          <w:rFonts w:ascii="Times New Roman" w:hAnsi="Times New Roman" w:cs="Times New Roman"/>
        </w:rPr>
        <w:t xml:space="preserve">and </w:t>
      </w:r>
      <w:proofErr w:type="spellStart"/>
      <w:r>
        <w:rPr>
          <w:rFonts w:ascii="Times New Roman" w:hAnsi="Times New Roman" w:cs="Times New Roman"/>
        </w:rPr>
        <w:t>Opper</w:t>
      </w:r>
      <w:proofErr w:type="spellEnd"/>
      <w:r w:rsidR="00BA439D">
        <w:rPr>
          <w:rFonts w:ascii="Times New Roman" w:hAnsi="Times New Roman" w:cs="Times New Roman"/>
        </w:rPr>
        <w:t xml:space="preserve">, S. (2016) </w:t>
      </w:r>
      <w:r w:rsidR="00BA439D" w:rsidRPr="00BA439D">
        <w:rPr>
          <w:rFonts w:ascii="Times New Roman" w:hAnsi="Times New Roman" w:cs="Times New Roman"/>
          <w:i/>
          <w:iCs/>
        </w:rPr>
        <w:t>Piaget’s Theory of Intellectual Development</w:t>
      </w:r>
      <w:r w:rsidR="00BA439D">
        <w:rPr>
          <w:rFonts w:ascii="Times New Roman" w:hAnsi="Times New Roman" w:cs="Times New Roman"/>
          <w:i/>
          <w:iCs/>
        </w:rPr>
        <w:t xml:space="preserve">. </w:t>
      </w:r>
      <w:r w:rsidR="00BA439D" w:rsidRPr="00BA439D">
        <w:rPr>
          <w:rFonts w:ascii="Times New Roman" w:hAnsi="Times New Roman" w:cs="Times New Roman"/>
        </w:rPr>
        <w:t>3</w:t>
      </w:r>
      <w:r w:rsidR="00BA439D" w:rsidRPr="00BA439D">
        <w:rPr>
          <w:rFonts w:ascii="Times New Roman" w:hAnsi="Times New Roman" w:cs="Times New Roman"/>
          <w:vertAlign w:val="superscript"/>
        </w:rPr>
        <w:t>rd</w:t>
      </w:r>
      <w:r w:rsidR="00BA439D" w:rsidRPr="00BA439D">
        <w:rPr>
          <w:rFonts w:ascii="Times New Roman" w:hAnsi="Times New Roman" w:cs="Times New Roman"/>
        </w:rPr>
        <w:t xml:space="preserve"> </w:t>
      </w:r>
      <w:proofErr w:type="spellStart"/>
      <w:r w:rsidR="00BA439D" w:rsidRPr="00BA439D">
        <w:rPr>
          <w:rFonts w:ascii="Times New Roman" w:hAnsi="Times New Roman" w:cs="Times New Roman"/>
        </w:rPr>
        <w:t>edn</w:t>
      </w:r>
      <w:proofErr w:type="spellEnd"/>
      <w:r w:rsidR="00BA439D" w:rsidRPr="00BA439D">
        <w:rPr>
          <w:rFonts w:ascii="Times New Roman" w:hAnsi="Times New Roman" w:cs="Times New Roman"/>
        </w:rPr>
        <w:t>.</w:t>
      </w:r>
      <w:r w:rsidR="00BA439D">
        <w:rPr>
          <w:rFonts w:ascii="Times New Roman" w:hAnsi="Times New Roman" w:cs="Times New Roman"/>
        </w:rPr>
        <w:t xml:space="preserve"> United States of America. </w:t>
      </w:r>
    </w:p>
    <w:p w14:paraId="50E91AFC" w14:textId="77777777" w:rsidR="00C34087" w:rsidRDefault="00C34087">
      <w:pPr>
        <w:rPr>
          <w:rFonts w:ascii="Times New Roman" w:hAnsi="Times New Roman" w:cs="Times New Roman"/>
        </w:rPr>
      </w:pPr>
    </w:p>
    <w:p w14:paraId="17748E96" w14:textId="2E8C70DC" w:rsidR="00C07CE8" w:rsidRPr="00BA439D" w:rsidRDefault="00BA439D">
      <w:pPr>
        <w:rPr>
          <w:rFonts w:ascii="Times New Roman" w:hAnsi="Times New Roman" w:cs="Times New Roman"/>
        </w:rPr>
      </w:pPr>
      <w:proofErr w:type="spellStart"/>
      <w:r w:rsidRPr="00BA439D">
        <w:rPr>
          <w:rFonts w:ascii="Times New Roman" w:hAnsi="Times New Roman" w:cs="Times New Roman"/>
        </w:rPr>
        <w:t>Kidsense</w:t>
      </w:r>
      <w:proofErr w:type="spellEnd"/>
      <w:r w:rsidRPr="00BA439D">
        <w:rPr>
          <w:rFonts w:ascii="Times New Roman" w:hAnsi="Times New Roman" w:cs="Times New Roman"/>
        </w:rPr>
        <w:t xml:space="preserve"> (2016) </w:t>
      </w:r>
      <w:r w:rsidRPr="00BA439D">
        <w:rPr>
          <w:rFonts w:ascii="Times New Roman" w:hAnsi="Times New Roman" w:cs="Times New Roman"/>
          <w:i/>
          <w:iCs/>
        </w:rPr>
        <w:t xml:space="preserve">Following Instructions. </w:t>
      </w:r>
      <w:r w:rsidRPr="00BA439D">
        <w:rPr>
          <w:rFonts w:ascii="Times New Roman" w:hAnsi="Times New Roman" w:cs="Times New Roman"/>
        </w:rPr>
        <w:t>Available at:</w:t>
      </w:r>
      <w:r w:rsidRPr="00BA439D">
        <w:rPr>
          <w:rFonts w:ascii="Times New Roman" w:hAnsi="Times New Roman" w:cs="Times New Roman"/>
          <w:i/>
          <w:iCs/>
        </w:rPr>
        <w:t xml:space="preserve"> </w:t>
      </w:r>
      <w:hyperlink r:id="rId27" w:history="1">
        <w:r w:rsidRPr="00BA439D">
          <w:rPr>
            <w:rStyle w:val="Hyperlink"/>
            <w:rFonts w:ascii="Times New Roman" w:hAnsi="Times New Roman" w:cs="Times New Roman"/>
          </w:rPr>
          <w:t>https://childdevelopment.com.au/areas-of-concern/understanding-language/following-instructions/</w:t>
        </w:r>
      </w:hyperlink>
      <w:r w:rsidRPr="00BA439D">
        <w:rPr>
          <w:rStyle w:val="Hyperlink"/>
          <w:rFonts w:ascii="Times New Roman" w:hAnsi="Times New Roman" w:cs="Times New Roman"/>
        </w:rPr>
        <w:t xml:space="preserve"> </w:t>
      </w:r>
      <w:r w:rsidRPr="00BA439D">
        <w:rPr>
          <w:rStyle w:val="Hyperlink"/>
          <w:rFonts w:ascii="Times New Roman" w:hAnsi="Times New Roman" w:cs="Times New Roman"/>
          <w:color w:val="000000" w:themeColor="text1"/>
          <w:u w:val="none"/>
        </w:rPr>
        <w:t>(Accessed: 23 October 2022)</w:t>
      </w:r>
    </w:p>
    <w:p w14:paraId="1D34BFD9" w14:textId="3DD8C56E" w:rsidR="00C07CE8" w:rsidRDefault="00C07CE8">
      <w:pPr>
        <w:rPr>
          <w:sz w:val="24"/>
          <w:szCs w:val="24"/>
          <w:lang w:val="nl-NL"/>
        </w:rPr>
      </w:pPr>
    </w:p>
    <w:p w14:paraId="401AE334" w14:textId="10A6B550" w:rsidR="00C07CE8" w:rsidRDefault="00374BDB">
      <w:pPr>
        <w:rPr>
          <w:rFonts w:ascii="Times New Roman" w:hAnsi="Times New Roman" w:cs="Times New Roman"/>
        </w:rPr>
      </w:pPr>
      <w:r w:rsidRPr="00374BDB">
        <w:rPr>
          <w:rFonts w:ascii="Times New Roman" w:hAnsi="Times New Roman" w:cs="Times New Roman"/>
        </w:rPr>
        <w:t xml:space="preserve">Nurse, A.D. (2009) </w:t>
      </w:r>
      <w:r w:rsidRPr="00374BDB">
        <w:rPr>
          <w:rFonts w:ascii="Times New Roman" w:hAnsi="Times New Roman" w:cs="Times New Roman"/>
          <w:i/>
          <w:iCs/>
        </w:rPr>
        <w:t>Physical Development in the Early Years Foundation Stage</w:t>
      </w:r>
      <w:r>
        <w:rPr>
          <w:rFonts w:ascii="Times New Roman" w:hAnsi="Times New Roman" w:cs="Times New Roman"/>
        </w:rPr>
        <w:t>. Abingdon, England.</w:t>
      </w:r>
    </w:p>
    <w:p w14:paraId="66867B5A" w14:textId="50371BDD" w:rsidR="00374BDB" w:rsidRDefault="00374BDB">
      <w:pPr>
        <w:rPr>
          <w:rFonts w:ascii="Times New Roman" w:hAnsi="Times New Roman" w:cs="Times New Roman"/>
        </w:rPr>
      </w:pPr>
    </w:p>
    <w:p w14:paraId="6D34C3E6" w14:textId="51983E6E" w:rsidR="00374BDB" w:rsidRDefault="00B2747E">
      <w:pPr>
        <w:rPr>
          <w:rFonts w:ascii="Times New Roman" w:hAnsi="Times New Roman" w:cs="Times New Roman"/>
        </w:rPr>
      </w:pPr>
      <w:r>
        <w:rPr>
          <w:rFonts w:ascii="Times New Roman" w:hAnsi="Times New Roman" w:cs="Times New Roman"/>
        </w:rPr>
        <w:t xml:space="preserve">Bee, H. and Boyd, D. (2006) </w:t>
      </w:r>
      <w:r w:rsidRPr="00B2747E">
        <w:rPr>
          <w:rFonts w:ascii="Times New Roman" w:hAnsi="Times New Roman" w:cs="Times New Roman"/>
          <w:i/>
          <w:iCs/>
        </w:rPr>
        <w:t>The Developing Child</w:t>
      </w:r>
      <w:r>
        <w:rPr>
          <w:rFonts w:ascii="Times New Roman" w:hAnsi="Times New Roman" w:cs="Times New Roman"/>
          <w:i/>
          <w:iCs/>
        </w:rPr>
        <w:t xml:space="preserve">. </w:t>
      </w:r>
      <w:r w:rsidRPr="00B2747E">
        <w:rPr>
          <w:rFonts w:ascii="Times New Roman" w:hAnsi="Times New Roman" w:cs="Times New Roman"/>
        </w:rPr>
        <w:t>11</w:t>
      </w:r>
      <w:r w:rsidRPr="00B2747E">
        <w:rPr>
          <w:rFonts w:ascii="Times New Roman" w:hAnsi="Times New Roman" w:cs="Times New Roman"/>
          <w:vertAlign w:val="superscript"/>
        </w:rPr>
        <w:t>th</w:t>
      </w:r>
      <w:r w:rsidRPr="00B2747E">
        <w:rPr>
          <w:rFonts w:ascii="Times New Roman" w:hAnsi="Times New Roman" w:cs="Times New Roman"/>
        </w:rPr>
        <w:t xml:space="preserve"> </w:t>
      </w:r>
      <w:proofErr w:type="spellStart"/>
      <w:r w:rsidRPr="00B2747E">
        <w:rPr>
          <w:rFonts w:ascii="Times New Roman" w:hAnsi="Times New Roman" w:cs="Times New Roman"/>
        </w:rPr>
        <w:t>edn</w:t>
      </w:r>
      <w:proofErr w:type="spellEnd"/>
      <w:r w:rsidRPr="00B2747E">
        <w:rPr>
          <w:rFonts w:ascii="Times New Roman" w:hAnsi="Times New Roman" w:cs="Times New Roman"/>
        </w:rPr>
        <w:t xml:space="preserve">. United States of America. </w:t>
      </w:r>
    </w:p>
    <w:p w14:paraId="4E436BE4" w14:textId="23740E57" w:rsidR="00B2747E" w:rsidRDefault="00B2747E">
      <w:pPr>
        <w:rPr>
          <w:rFonts w:ascii="Times New Roman" w:hAnsi="Times New Roman" w:cs="Times New Roman"/>
        </w:rPr>
      </w:pPr>
    </w:p>
    <w:p w14:paraId="3656ED3B" w14:textId="71AAF9AA" w:rsidR="00E632B8" w:rsidRDefault="00E632B8">
      <w:pPr>
        <w:rPr>
          <w:rFonts w:ascii="Times New Roman" w:hAnsi="Times New Roman" w:cs="Times New Roman"/>
        </w:rPr>
      </w:pPr>
      <w:r>
        <w:rPr>
          <w:rFonts w:ascii="Times New Roman" w:hAnsi="Times New Roman" w:cs="Times New Roman"/>
        </w:rPr>
        <w:t xml:space="preserve">Crain, W. (2010) </w:t>
      </w:r>
      <w:r w:rsidRPr="00A62877">
        <w:rPr>
          <w:rFonts w:ascii="Times New Roman" w:hAnsi="Times New Roman" w:cs="Times New Roman"/>
          <w:i/>
          <w:iCs/>
        </w:rPr>
        <w:t>Theories of Development: Concepts and Applications</w:t>
      </w:r>
      <w:r>
        <w:rPr>
          <w:rFonts w:ascii="Times New Roman" w:hAnsi="Times New Roman" w:cs="Times New Roman"/>
        </w:rPr>
        <w:t>. 6</w:t>
      </w:r>
      <w:r w:rsidRPr="00E632B8">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xml:space="preserve">. England. </w:t>
      </w:r>
    </w:p>
    <w:p w14:paraId="4738E080" w14:textId="6C095E25" w:rsidR="002A70B0" w:rsidRDefault="002A70B0">
      <w:pPr>
        <w:rPr>
          <w:rFonts w:ascii="Times New Roman" w:hAnsi="Times New Roman" w:cs="Times New Roman"/>
        </w:rPr>
      </w:pPr>
    </w:p>
    <w:p w14:paraId="720DCD44" w14:textId="1C2C06D7" w:rsidR="002A70B0" w:rsidRDefault="002A70B0">
      <w:pPr>
        <w:rPr>
          <w:rFonts w:ascii="Times New Roman" w:hAnsi="Times New Roman" w:cs="Times New Roman"/>
        </w:rPr>
      </w:pPr>
      <w:r>
        <w:rPr>
          <w:rFonts w:ascii="Times New Roman" w:hAnsi="Times New Roman" w:cs="Times New Roman"/>
        </w:rPr>
        <w:t xml:space="preserve">Early Years Education (2016) </w:t>
      </w:r>
      <w:r w:rsidRPr="002A70B0">
        <w:rPr>
          <w:rFonts w:ascii="Times New Roman" w:hAnsi="Times New Roman" w:cs="Times New Roman"/>
          <w:i/>
          <w:iCs/>
        </w:rPr>
        <w:t>Fingers Do the Talking</w:t>
      </w:r>
      <w:r>
        <w:rPr>
          <w:rFonts w:ascii="Times New Roman" w:hAnsi="Times New Roman" w:cs="Times New Roman"/>
        </w:rPr>
        <w:t xml:space="preserve">. Available at: </w:t>
      </w:r>
      <w:hyperlink r:id="rId28" w:history="1">
        <w:r w:rsidRPr="00FD1A50">
          <w:rPr>
            <w:rStyle w:val="Hyperlink"/>
            <w:rFonts w:ascii="Times New Roman" w:hAnsi="Times New Roman" w:cs="Times New Roman"/>
          </w:rPr>
          <w:t>https://www.earlyyearseducator.co.uk/features/article/fingers-do-the-</w:t>
        </w:r>
        <w:r w:rsidRPr="00FD1A50">
          <w:rPr>
            <w:rStyle w:val="Hyperlink"/>
            <w:rFonts w:ascii="Times New Roman" w:hAnsi="Times New Roman" w:cs="Times New Roman"/>
          </w:rPr>
          <w:lastRenderedPageBreak/>
          <w:t>talking#:~:text=Finger%20Gym%20is%20a%20comprehensive,differentiated%20movement%20and%20manual%20dexterity</w:t>
        </w:r>
      </w:hyperlink>
      <w:r w:rsidRPr="002A70B0">
        <w:rPr>
          <w:rFonts w:ascii="Times New Roman" w:hAnsi="Times New Roman" w:cs="Times New Roman"/>
        </w:rPr>
        <w:t>.</w:t>
      </w:r>
      <w:r>
        <w:rPr>
          <w:rFonts w:ascii="Times New Roman" w:hAnsi="Times New Roman" w:cs="Times New Roman"/>
        </w:rPr>
        <w:t xml:space="preserve"> (Accessed: 26 October 2022)</w:t>
      </w:r>
    </w:p>
    <w:p w14:paraId="600F1A1B" w14:textId="0F9C2990" w:rsidR="002A70B0" w:rsidRDefault="002A70B0">
      <w:pPr>
        <w:rPr>
          <w:rFonts w:ascii="Times New Roman" w:hAnsi="Times New Roman" w:cs="Times New Roman"/>
        </w:rPr>
      </w:pPr>
    </w:p>
    <w:p w14:paraId="6F45A6FA" w14:textId="25A0CC47" w:rsidR="006931E2" w:rsidRDefault="006931E2">
      <w:pPr>
        <w:rPr>
          <w:rFonts w:ascii="Times New Roman" w:hAnsi="Times New Roman" w:cs="Times New Roman"/>
        </w:rPr>
      </w:pPr>
      <w:r>
        <w:rPr>
          <w:rFonts w:ascii="Times New Roman" w:hAnsi="Times New Roman" w:cs="Times New Roman"/>
        </w:rPr>
        <w:t xml:space="preserve">Sonja, P. (2012) </w:t>
      </w:r>
      <w:r w:rsidRPr="006931E2">
        <w:rPr>
          <w:rFonts w:ascii="Times New Roman" w:hAnsi="Times New Roman" w:cs="Times New Roman"/>
          <w:i/>
          <w:iCs/>
        </w:rPr>
        <w:t xml:space="preserve">Co-operative earning as a </w:t>
      </w:r>
      <w:r w:rsidRPr="006931E2">
        <w:rPr>
          <w:rFonts w:ascii="Times New Roman" w:hAnsi="Times New Roman" w:cs="Times New Roman"/>
          <w:i/>
          <w:iCs/>
        </w:rPr>
        <w:t>Hu</w:t>
      </w:r>
      <w:r w:rsidRPr="006931E2">
        <w:rPr>
          <w:rFonts w:ascii="Times New Roman" w:hAnsi="Times New Roman" w:cs="Times New Roman"/>
          <w:i/>
          <w:iCs/>
        </w:rPr>
        <w:t xml:space="preserve">manistic </w:t>
      </w:r>
      <w:r w:rsidRPr="006931E2">
        <w:rPr>
          <w:rFonts w:ascii="Times New Roman" w:hAnsi="Times New Roman" w:cs="Times New Roman"/>
          <w:i/>
          <w:iCs/>
        </w:rPr>
        <w:t>A</w:t>
      </w:r>
      <w:r w:rsidRPr="006931E2">
        <w:rPr>
          <w:rFonts w:ascii="Times New Roman" w:hAnsi="Times New Roman" w:cs="Times New Roman"/>
          <w:i/>
          <w:iCs/>
        </w:rPr>
        <w:t xml:space="preserve">pproach to the </w:t>
      </w:r>
      <w:r w:rsidRPr="006931E2">
        <w:rPr>
          <w:rFonts w:ascii="Times New Roman" w:hAnsi="Times New Roman" w:cs="Times New Roman"/>
          <w:i/>
          <w:iCs/>
        </w:rPr>
        <w:t>E</w:t>
      </w:r>
      <w:r w:rsidRPr="006931E2">
        <w:rPr>
          <w:rFonts w:ascii="Times New Roman" w:hAnsi="Times New Roman" w:cs="Times New Roman"/>
          <w:i/>
          <w:iCs/>
        </w:rPr>
        <w:t xml:space="preserve">ducational </w:t>
      </w:r>
      <w:r w:rsidRPr="006931E2">
        <w:rPr>
          <w:rFonts w:ascii="Times New Roman" w:hAnsi="Times New Roman" w:cs="Times New Roman"/>
          <w:i/>
          <w:iCs/>
        </w:rPr>
        <w:t>P</w:t>
      </w:r>
      <w:r w:rsidRPr="006931E2">
        <w:rPr>
          <w:rFonts w:ascii="Times New Roman" w:hAnsi="Times New Roman" w:cs="Times New Roman"/>
          <w:i/>
          <w:iCs/>
        </w:rPr>
        <w:t>rocess</w:t>
      </w:r>
      <w:r>
        <w:rPr>
          <w:rFonts w:ascii="Times New Roman" w:hAnsi="Times New Roman" w:cs="Times New Roman"/>
          <w:i/>
          <w:iCs/>
        </w:rPr>
        <w:t xml:space="preserve">. </w:t>
      </w:r>
      <w:r>
        <w:rPr>
          <w:rFonts w:ascii="Times New Roman" w:hAnsi="Times New Roman" w:cs="Times New Roman"/>
        </w:rPr>
        <w:t xml:space="preserve">Available at: </w:t>
      </w:r>
      <w:hyperlink r:id="rId29" w:history="1">
        <w:r w:rsidRPr="00FD1A50">
          <w:rPr>
            <w:rStyle w:val="Hyperlink"/>
            <w:rFonts w:ascii="Times New Roman" w:hAnsi="Times New Roman" w:cs="Times New Roman"/>
          </w:rPr>
          <w:t>http://eprints.ugd.edu.mk/12997/</w:t>
        </w:r>
      </w:hyperlink>
      <w:r>
        <w:rPr>
          <w:rFonts w:ascii="Times New Roman" w:hAnsi="Times New Roman" w:cs="Times New Roman"/>
        </w:rPr>
        <w:t xml:space="preserve"> (Accessed: 26 October 2022)</w:t>
      </w:r>
    </w:p>
    <w:p w14:paraId="24C99596" w14:textId="647C7481" w:rsidR="006931E2" w:rsidRDefault="006931E2">
      <w:pPr>
        <w:rPr>
          <w:rFonts w:ascii="Times New Roman" w:hAnsi="Times New Roman" w:cs="Times New Roman"/>
        </w:rPr>
      </w:pPr>
    </w:p>
    <w:p w14:paraId="2EA32E45" w14:textId="5A40025D" w:rsidR="006931E2" w:rsidRPr="006931E2" w:rsidRDefault="006931E2">
      <w:pPr>
        <w:rPr>
          <w:rFonts w:ascii="Times New Roman" w:hAnsi="Times New Roman" w:cs="Times New Roman"/>
        </w:rPr>
      </w:pPr>
      <w:r>
        <w:rPr>
          <w:rFonts w:ascii="Times New Roman" w:hAnsi="Times New Roman" w:cs="Times New Roman"/>
        </w:rPr>
        <w:t xml:space="preserve">Cherry, K. (2021) </w:t>
      </w:r>
      <w:r w:rsidRPr="006931E2">
        <w:rPr>
          <w:rFonts w:ascii="Times New Roman" w:hAnsi="Times New Roman" w:cs="Times New Roman"/>
          <w:i/>
          <w:iCs/>
        </w:rPr>
        <w:t>Trust vs. Mistrust: Psychosocial Stage 1</w:t>
      </w:r>
      <w:r>
        <w:rPr>
          <w:rFonts w:ascii="Times New Roman" w:hAnsi="Times New Roman" w:cs="Times New Roman"/>
        </w:rPr>
        <w:t xml:space="preserve">. Available at: </w:t>
      </w:r>
      <w:hyperlink r:id="rId30" w:history="1">
        <w:r w:rsidRPr="00FD1A50">
          <w:rPr>
            <w:rStyle w:val="Hyperlink"/>
            <w:rFonts w:ascii="Times New Roman" w:hAnsi="Times New Roman" w:cs="Times New Roman"/>
          </w:rPr>
          <w:t>https://www.verywellmind.com/trust-versus-mistrust-2795741</w:t>
        </w:r>
      </w:hyperlink>
      <w:r>
        <w:rPr>
          <w:rFonts w:ascii="Times New Roman" w:hAnsi="Times New Roman" w:cs="Times New Roman"/>
        </w:rPr>
        <w:t xml:space="preserve"> (Accessed: 26 October 2022)</w:t>
      </w:r>
    </w:p>
    <w:sectPr w:rsidR="006931E2" w:rsidRPr="006931E2">
      <w:headerReference w:type="default" r:id="rId31"/>
      <w:footerReference w:type="default" r:id="rId3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Phoebe Preece" w:date="2022-10-16T18:10:00Z" w:initials="PP">
    <w:p w14:paraId="0D07357C" w14:textId="5BEF2DF2" w:rsidR="00D02356" w:rsidRDefault="00D02356">
      <w:pPr>
        <w:pStyle w:val="CommentText"/>
      </w:pPr>
      <w:r>
        <w:rPr>
          <w:rStyle w:val="CommentReference"/>
        </w:rPr>
        <w:annotationRef/>
      </w:r>
      <w:r>
        <w:t>100% unique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07357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6C78B" w16cex:dateUtc="2022-10-16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07357C" w16cid:durableId="26F6C7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C66D4" w14:textId="77777777" w:rsidR="007A203D" w:rsidRDefault="007A203D" w:rsidP="007A203D">
      <w:pPr>
        <w:spacing w:after="0" w:line="240" w:lineRule="auto"/>
      </w:pPr>
      <w:r>
        <w:separator/>
      </w:r>
    </w:p>
  </w:endnote>
  <w:endnote w:type="continuationSeparator" w:id="0">
    <w:p w14:paraId="4AEADBCE" w14:textId="77777777" w:rsidR="007A203D" w:rsidRDefault="007A203D" w:rsidP="007A2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882699"/>
      <w:docPartObj>
        <w:docPartGallery w:val="Page Numbers (Bottom of Page)"/>
        <w:docPartUnique/>
      </w:docPartObj>
    </w:sdtPr>
    <w:sdtEndPr>
      <w:rPr>
        <w:rFonts w:ascii="Times New Roman" w:hAnsi="Times New Roman" w:cs="Times New Roman"/>
        <w:noProof/>
      </w:rPr>
    </w:sdtEndPr>
    <w:sdtContent>
      <w:p w14:paraId="4F855B95" w14:textId="7BBB2309" w:rsidR="007A203D" w:rsidRPr="007A203D" w:rsidRDefault="007A203D" w:rsidP="007A203D">
        <w:pPr>
          <w:pStyle w:val="Footer"/>
          <w:jc w:val="right"/>
          <w:rPr>
            <w:rFonts w:ascii="Times New Roman" w:hAnsi="Times New Roman" w:cs="Times New Roman"/>
          </w:rPr>
        </w:pPr>
        <w:r w:rsidRPr="007A203D">
          <w:rPr>
            <w:rFonts w:ascii="Times New Roman" w:hAnsi="Times New Roman" w:cs="Times New Roman"/>
          </w:rPr>
          <w:fldChar w:fldCharType="begin"/>
        </w:r>
        <w:r w:rsidRPr="007A203D">
          <w:rPr>
            <w:rFonts w:ascii="Times New Roman" w:hAnsi="Times New Roman" w:cs="Times New Roman"/>
          </w:rPr>
          <w:instrText xml:space="preserve"> PAGE   \* MERGEFORMAT </w:instrText>
        </w:r>
        <w:r w:rsidRPr="007A203D">
          <w:rPr>
            <w:rFonts w:ascii="Times New Roman" w:hAnsi="Times New Roman" w:cs="Times New Roman"/>
          </w:rPr>
          <w:fldChar w:fldCharType="separate"/>
        </w:r>
        <w:r w:rsidRPr="007A203D">
          <w:rPr>
            <w:rFonts w:ascii="Times New Roman" w:hAnsi="Times New Roman" w:cs="Times New Roman"/>
            <w:noProof/>
          </w:rPr>
          <w:t>2</w:t>
        </w:r>
        <w:r w:rsidRPr="007A203D">
          <w:rPr>
            <w:rFonts w:ascii="Times New Roman" w:hAnsi="Times New Roman" w:cs="Times New Roman"/>
            <w:noProof/>
          </w:rPr>
          <w:fldChar w:fldCharType="end"/>
        </w:r>
      </w:p>
    </w:sdtContent>
  </w:sdt>
  <w:p w14:paraId="27ECD12B" w14:textId="77777777" w:rsidR="007A203D" w:rsidRDefault="007A2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278BE" w14:textId="77777777" w:rsidR="007A203D" w:rsidRDefault="007A203D" w:rsidP="007A203D">
      <w:pPr>
        <w:spacing w:after="0" w:line="240" w:lineRule="auto"/>
      </w:pPr>
      <w:r>
        <w:separator/>
      </w:r>
    </w:p>
  </w:footnote>
  <w:footnote w:type="continuationSeparator" w:id="0">
    <w:p w14:paraId="25F07E3B" w14:textId="77777777" w:rsidR="007A203D" w:rsidRDefault="007A203D" w:rsidP="007A20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216D" w14:textId="202E6F08" w:rsidR="007A203D" w:rsidRPr="007A203D" w:rsidRDefault="007A203D" w:rsidP="007A203D">
    <w:pPr>
      <w:pStyle w:val="Header"/>
      <w:jc w:val="right"/>
      <w:rPr>
        <w:rFonts w:ascii="Times New Roman" w:hAnsi="Times New Roman" w:cs="Times New Roman"/>
      </w:rPr>
    </w:pPr>
    <w:r w:rsidRPr="007A203D">
      <w:rPr>
        <w:rFonts w:ascii="Times New Roman" w:hAnsi="Times New Roman" w:cs="Times New Roman"/>
      </w:rPr>
      <w:t>Phoebe Preece - 2200807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269C6"/>
    <w:multiLevelType w:val="hybridMultilevel"/>
    <w:tmpl w:val="5896E918"/>
    <w:lvl w:ilvl="0" w:tplc="CA1E754C">
      <w:start w:val="1"/>
      <w:numFmt w:val="bullet"/>
      <w:lvlText w:val="-"/>
      <w:lvlJc w:val="left"/>
      <w:pPr>
        <w:tabs>
          <w:tab w:val="num" w:pos="720"/>
        </w:tabs>
        <w:ind w:left="720" w:hanging="360"/>
      </w:pPr>
      <w:rPr>
        <w:rFonts w:ascii="Times New Roman" w:hAnsi="Times New Roman" w:hint="default"/>
      </w:rPr>
    </w:lvl>
    <w:lvl w:ilvl="1" w:tplc="4C640692" w:tentative="1">
      <w:start w:val="1"/>
      <w:numFmt w:val="bullet"/>
      <w:lvlText w:val="-"/>
      <w:lvlJc w:val="left"/>
      <w:pPr>
        <w:tabs>
          <w:tab w:val="num" w:pos="1440"/>
        </w:tabs>
        <w:ind w:left="1440" w:hanging="360"/>
      </w:pPr>
      <w:rPr>
        <w:rFonts w:ascii="Times New Roman" w:hAnsi="Times New Roman" w:hint="default"/>
      </w:rPr>
    </w:lvl>
    <w:lvl w:ilvl="2" w:tplc="6194D828" w:tentative="1">
      <w:start w:val="1"/>
      <w:numFmt w:val="bullet"/>
      <w:lvlText w:val="-"/>
      <w:lvlJc w:val="left"/>
      <w:pPr>
        <w:tabs>
          <w:tab w:val="num" w:pos="2160"/>
        </w:tabs>
        <w:ind w:left="2160" w:hanging="360"/>
      </w:pPr>
      <w:rPr>
        <w:rFonts w:ascii="Times New Roman" w:hAnsi="Times New Roman" w:hint="default"/>
      </w:rPr>
    </w:lvl>
    <w:lvl w:ilvl="3" w:tplc="02A4A24A" w:tentative="1">
      <w:start w:val="1"/>
      <w:numFmt w:val="bullet"/>
      <w:lvlText w:val="-"/>
      <w:lvlJc w:val="left"/>
      <w:pPr>
        <w:tabs>
          <w:tab w:val="num" w:pos="2880"/>
        </w:tabs>
        <w:ind w:left="2880" w:hanging="360"/>
      </w:pPr>
      <w:rPr>
        <w:rFonts w:ascii="Times New Roman" w:hAnsi="Times New Roman" w:hint="default"/>
      </w:rPr>
    </w:lvl>
    <w:lvl w:ilvl="4" w:tplc="826E5418" w:tentative="1">
      <w:start w:val="1"/>
      <w:numFmt w:val="bullet"/>
      <w:lvlText w:val="-"/>
      <w:lvlJc w:val="left"/>
      <w:pPr>
        <w:tabs>
          <w:tab w:val="num" w:pos="3600"/>
        </w:tabs>
        <w:ind w:left="3600" w:hanging="360"/>
      </w:pPr>
      <w:rPr>
        <w:rFonts w:ascii="Times New Roman" w:hAnsi="Times New Roman" w:hint="default"/>
      </w:rPr>
    </w:lvl>
    <w:lvl w:ilvl="5" w:tplc="72D284E2" w:tentative="1">
      <w:start w:val="1"/>
      <w:numFmt w:val="bullet"/>
      <w:lvlText w:val="-"/>
      <w:lvlJc w:val="left"/>
      <w:pPr>
        <w:tabs>
          <w:tab w:val="num" w:pos="4320"/>
        </w:tabs>
        <w:ind w:left="4320" w:hanging="360"/>
      </w:pPr>
      <w:rPr>
        <w:rFonts w:ascii="Times New Roman" w:hAnsi="Times New Roman" w:hint="default"/>
      </w:rPr>
    </w:lvl>
    <w:lvl w:ilvl="6" w:tplc="7AEC2028" w:tentative="1">
      <w:start w:val="1"/>
      <w:numFmt w:val="bullet"/>
      <w:lvlText w:val="-"/>
      <w:lvlJc w:val="left"/>
      <w:pPr>
        <w:tabs>
          <w:tab w:val="num" w:pos="5040"/>
        </w:tabs>
        <w:ind w:left="5040" w:hanging="360"/>
      </w:pPr>
      <w:rPr>
        <w:rFonts w:ascii="Times New Roman" w:hAnsi="Times New Roman" w:hint="default"/>
      </w:rPr>
    </w:lvl>
    <w:lvl w:ilvl="7" w:tplc="FDB825AC" w:tentative="1">
      <w:start w:val="1"/>
      <w:numFmt w:val="bullet"/>
      <w:lvlText w:val="-"/>
      <w:lvlJc w:val="left"/>
      <w:pPr>
        <w:tabs>
          <w:tab w:val="num" w:pos="5760"/>
        </w:tabs>
        <w:ind w:left="5760" w:hanging="360"/>
      </w:pPr>
      <w:rPr>
        <w:rFonts w:ascii="Times New Roman" w:hAnsi="Times New Roman" w:hint="default"/>
      </w:rPr>
    </w:lvl>
    <w:lvl w:ilvl="8" w:tplc="93F463F4" w:tentative="1">
      <w:start w:val="1"/>
      <w:numFmt w:val="bullet"/>
      <w:lvlText w:val="-"/>
      <w:lvlJc w:val="left"/>
      <w:pPr>
        <w:tabs>
          <w:tab w:val="num" w:pos="6480"/>
        </w:tabs>
        <w:ind w:left="6480" w:hanging="360"/>
      </w:pPr>
      <w:rPr>
        <w:rFonts w:ascii="Times New Roman" w:hAnsi="Times New Roman" w:hint="default"/>
      </w:rPr>
    </w:lvl>
  </w:abstractNum>
  <w:num w:numId="1" w16cid:durableId="102239053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hoebe Preece">
    <w15:presenceInfo w15:providerId="Windows Live" w15:userId="642335d20146c3d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3B7"/>
    <w:rsid w:val="00035C3B"/>
    <w:rsid w:val="0004606E"/>
    <w:rsid w:val="000562A8"/>
    <w:rsid w:val="0007792F"/>
    <w:rsid w:val="00080231"/>
    <w:rsid w:val="000911F7"/>
    <w:rsid w:val="00093AD5"/>
    <w:rsid w:val="000971C3"/>
    <w:rsid w:val="000B18A5"/>
    <w:rsid w:val="000B2A00"/>
    <w:rsid w:val="000C4834"/>
    <w:rsid w:val="000F316C"/>
    <w:rsid w:val="000F4AFC"/>
    <w:rsid w:val="00102634"/>
    <w:rsid w:val="001501BF"/>
    <w:rsid w:val="001C2507"/>
    <w:rsid w:val="001E17C4"/>
    <w:rsid w:val="001E2652"/>
    <w:rsid w:val="001F5C86"/>
    <w:rsid w:val="00212812"/>
    <w:rsid w:val="00235C09"/>
    <w:rsid w:val="00240DD3"/>
    <w:rsid w:val="002460B3"/>
    <w:rsid w:val="00252E3B"/>
    <w:rsid w:val="00271B2A"/>
    <w:rsid w:val="00272369"/>
    <w:rsid w:val="00281FAE"/>
    <w:rsid w:val="00297783"/>
    <w:rsid w:val="002A70B0"/>
    <w:rsid w:val="002B1D81"/>
    <w:rsid w:val="002B28E7"/>
    <w:rsid w:val="002C42E5"/>
    <w:rsid w:val="002D2111"/>
    <w:rsid w:val="002D59A6"/>
    <w:rsid w:val="002D6890"/>
    <w:rsid w:val="002D6F80"/>
    <w:rsid w:val="002E48AD"/>
    <w:rsid w:val="002E4DC2"/>
    <w:rsid w:val="00311CA6"/>
    <w:rsid w:val="00316AD8"/>
    <w:rsid w:val="00360472"/>
    <w:rsid w:val="00366127"/>
    <w:rsid w:val="00374BDB"/>
    <w:rsid w:val="003761DF"/>
    <w:rsid w:val="00380E8B"/>
    <w:rsid w:val="00394278"/>
    <w:rsid w:val="003C4A90"/>
    <w:rsid w:val="003C79DF"/>
    <w:rsid w:val="003E2F38"/>
    <w:rsid w:val="004126B6"/>
    <w:rsid w:val="00421344"/>
    <w:rsid w:val="00424AD2"/>
    <w:rsid w:val="00461EAB"/>
    <w:rsid w:val="00480793"/>
    <w:rsid w:val="00481133"/>
    <w:rsid w:val="004852B3"/>
    <w:rsid w:val="004977C2"/>
    <w:rsid w:val="004B4E41"/>
    <w:rsid w:val="004E604D"/>
    <w:rsid w:val="0050074B"/>
    <w:rsid w:val="005009C8"/>
    <w:rsid w:val="00511F60"/>
    <w:rsid w:val="005151F6"/>
    <w:rsid w:val="00515D98"/>
    <w:rsid w:val="005226C2"/>
    <w:rsid w:val="005335EB"/>
    <w:rsid w:val="00534313"/>
    <w:rsid w:val="005437FD"/>
    <w:rsid w:val="00547027"/>
    <w:rsid w:val="00550367"/>
    <w:rsid w:val="0055062C"/>
    <w:rsid w:val="005649CA"/>
    <w:rsid w:val="005870F7"/>
    <w:rsid w:val="005944AD"/>
    <w:rsid w:val="005A07C1"/>
    <w:rsid w:val="005A3751"/>
    <w:rsid w:val="005D3FC9"/>
    <w:rsid w:val="005E0FA6"/>
    <w:rsid w:val="005E3BDE"/>
    <w:rsid w:val="0060379F"/>
    <w:rsid w:val="00611EA0"/>
    <w:rsid w:val="006203B7"/>
    <w:rsid w:val="006277DE"/>
    <w:rsid w:val="006338B2"/>
    <w:rsid w:val="0063449D"/>
    <w:rsid w:val="00637842"/>
    <w:rsid w:val="0064529A"/>
    <w:rsid w:val="00646670"/>
    <w:rsid w:val="00687162"/>
    <w:rsid w:val="006931E2"/>
    <w:rsid w:val="006A1166"/>
    <w:rsid w:val="006B233D"/>
    <w:rsid w:val="006C6332"/>
    <w:rsid w:val="006C6CDB"/>
    <w:rsid w:val="006D1973"/>
    <w:rsid w:val="006F6B02"/>
    <w:rsid w:val="00703C64"/>
    <w:rsid w:val="00705B7B"/>
    <w:rsid w:val="00713C00"/>
    <w:rsid w:val="00730B08"/>
    <w:rsid w:val="00737BC5"/>
    <w:rsid w:val="007531CF"/>
    <w:rsid w:val="00770509"/>
    <w:rsid w:val="00777A10"/>
    <w:rsid w:val="00780B77"/>
    <w:rsid w:val="007A203D"/>
    <w:rsid w:val="007B2581"/>
    <w:rsid w:val="007C472D"/>
    <w:rsid w:val="007D2E94"/>
    <w:rsid w:val="007D3B80"/>
    <w:rsid w:val="007D68FD"/>
    <w:rsid w:val="007E6C08"/>
    <w:rsid w:val="00801C33"/>
    <w:rsid w:val="00815142"/>
    <w:rsid w:val="00823FA3"/>
    <w:rsid w:val="0083394E"/>
    <w:rsid w:val="00845E88"/>
    <w:rsid w:val="00857CF4"/>
    <w:rsid w:val="00865114"/>
    <w:rsid w:val="00882440"/>
    <w:rsid w:val="008978EA"/>
    <w:rsid w:val="008B711B"/>
    <w:rsid w:val="008C7216"/>
    <w:rsid w:val="008D0168"/>
    <w:rsid w:val="00937356"/>
    <w:rsid w:val="0096746A"/>
    <w:rsid w:val="00977508"/>
    <w:rsid w:val="009A2BC0"/>
    <w:rsid w:val="009A463F"/>
    <w:rsid w:val="009B091B"/>
    <w:rsid w:val="009B4C69"/>
    <w:rsid w:val="009D484F"/>
    <w:rsid w:val="009F113B"/>
    <w:rsid w:val="009F6576"/>
    <w:rsid w:val="009F6601"/>
    <w:rsid w:val="00A10973"/>
    <w:rsid w:val="00A16B71"/>
    <w:rsid w:val="00A21148"/>
    <w:rsid w:val="00A30B5A"/>
    <w:rsid w:val="00A62877"/>
    <w:rsid w:val="00A645FD"/>
    <w:rsid w:val="00A8302F"/>
    <w:rsid w:val="00AA0EEB"/>
    <w:rsid w:val="00AA7A8E"/>
    <w:rsid w:val="00AB53BE"/>
    <w:rsid w:val="00AD0421"/>
    <w:rsid w:val="00AD7A41"/>
    <w:rsid w:val="00B0199B"/>
    <w:rsid w:val="00B06BDD"/>
    <w:rsid w:val="00B1565D"/>
    <w:rsid w:val="00B237CE"/>
    <w:rsid w:val="00B2747E"/>
    <w:rsid w:val="00B67F98"/>
    <w:rsid w:val="00B94BAB"/>
    <w:rsid w:val="00BA381F"/>
    <w:rsid w:val="00BA439D"/>
    <w:rsid w:val="00BF5725"/>
    <w:rsid w:val="00C07CE8"/>
    <w:rsid w:val="00C11CA0"/>
    <w:rsid w:val="00C13663"/>
    <w:rsid w:val="00C34087"/>
    <w:rsid w:val="00C42187"/>
    <w:rsid w:val="00C85DF7"/>
    <w:rsid w:val="00C92771"/>
    <w:rsid w:val="00CB0CE0"/>
    <w:rsid w:val="00CB1AFF"/>
    <w:rsid w:val="00CE3BC8"/>
    <w:rsid w:val="00CE781A"/>
    <w:rsid w:val="00D02356"/>
    <w:rsid w:val="00D0267B"/>
    <w:rsid w:val="00D30AC2"/>
    <w:rsid w:val="00D6033B"/>
    <w:rsid w:val="00D70C49"/>
    <w:rsid w:val="00D7106C"/>
    <w:rsid w:val="00D954F5"/>
    <w:rsid w:val="00D96534"/>
    <w:rsid w:val="00DD23F3"/>
    <w:rsid w:val="00DF254A"/>
    <w:rsid w:val="00E2069B"/>
    <w:rsid w:val="00E25FDF"/>
    <w:rsid w:val="00E40673"/>
    <w:rsid w:val="00E60042"/>
    <w:rsid w:val="00E632B8"/>
    <w:rsid w:val="00E64C64"/>
    <w:rsid w:val="00E759C2"/>
    <w:rsid w:val="00E832F0"/>
    <w:rsid w:val="00E865CB"/>
    <w:rsid w:val="00EB1770"/>
    <w:rsid w:val="00EE31AB"/>
    <w:rsid w:val="00EE5528"/>
    <w:rsid w:val="00EF4EBB"/>
    <w:rsid w:val="00F05451"/>
    <w:rsid w:val="00F07F3E"/>
    <w:rsid w:val="00F11E27"/>
    <w:rsid w:val="00F518F8"/>
    <w:rsid w:val="00F525AF"/>
    <w:rsid w:val="00F54271"/>
    <w:rsid w:val="00F748D2"/>
    <w:rsid w:val="00F774C3"/>
    <w:rsid w:val="00F83AD6"/>
    <w:rsid w:val="00F85FA8"/>
    <w:rsid w:val="00F875D2"/>
    <w:rsid w:val="00F9019D"/>
    <w:rsid w:val="00FD065E"/>
    <w:rsid w:val="00FD56AD"/>
    <w:rsid w:val="00FE01F0"/>
    <w:rsid w:val="00FE0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DB806"/>
  <w15:chartTrackingRefBased/>
  <w15:docId w15:val="{D2E49AB7-C1A9-4BCB-8451-DED8150C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52E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252E3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03D"/>
  </w:style>
  <w:style w:type="paragraph" w:styleId="Footer">
    <w:name w:val="footer"/>
    <w:basedOn w:val="Normal"/>
    <w:link w:val="FooterChar"/>
    <w:uiPriority w:val="99"/>
    <w:unhideWhenUsed/>
    <w:rsid w:val="007A2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03D"/>
  </w:style>
  <w:style w:type="character" w:styleId="Hyperlink">
    <w:name w:val="Hyperlink"/>
    <w:basedOn w:val="DefaultParagraphFont"/>
    <w:uiPriority w:val="99"/>
    <w:unhideWhenUsed/>
    <w:rsid w:val="000911F7"/>
    <w:rPr>
      <w:color w:val="0563C1" w:themeColor="hyperlink"/>
      <w:u w:val="single"/>
    </w:rPr>
  </w:style>
  <w:style w:type="character" w:styleId="UnresolvedMention">
    <w:name w:val="Unresolved Mention"/>
    <w:basedOn w:val="DefaultParagraphFont"/>
    <w:uiPriority w:val="99"/>
    <w:semiHidden/>
    <w:unhideWhenUsed/>
    <w:rsid w:val="000911F7"/>
    <w:rPr>
      <w:color w:val="605E5C"/>
      <w:shd w:val="clear" w:color="auto" w:fill="E1DFDD"/>
    </w:rPr>
  </w:style>
  <w:style w:type="character" w:styleId="FollowedHyperlink">
    <w:name w:val="FollowedHyperlink"/>
    <w:basedOn w:val="DefaultParagraphFont"/>
    <w:uiPriority w:val="99"/>
    <w:semiHidden/>
    <w:unhideWhenUsed/>
    <w:rsid w:val="00703C64"/>
    <w:rPr>
      <w:color w:val="954F72" w:themeColor="followedHyperlink"/>
      <w:u w:val="single"/>
    </w:rPr>
  </w:style>
  <w:style w:type="character" w:styleId="CommentReference">
    <w:name w:val="annotation reference"/>
    <w:basedOn w:val="DefaultParagraphFont"/>
    <w:uiPriority w:val="99"/>
    <w:semiHidden/>
    <w:unhideWhenUsed/>
    <w:rsid w:val="00D02356"/>
    <w:rPr>
      <w:sz w:val="16"/>
      <w:szCs w:val="16"/>
    </w:rPr>
  </w:style>
  <w:style w:type="paragraph" w:styleId="CommentText">
    <w:name w:val="annotation text"/>
    <w:basedOn w:val="Normal"/>
    <w:link w:val="CommentTextChar"/>
    <w:uiPriority w:val="99"/>
    <w:semiHidden/>
    <w:unhideWhenUsed/>
    <w:rsid w:val="00D02356"/>
    <w:pPr>
      <w:spacing w:line="240" w:lineRule="auto"/>
    </w:pPr>
    <w:rPr>
      <w:sz w:val="20"/>
      <w:szCs w:val="20"/>
    </w:rPr>
  </w:style>
  <w:style w:type="character" w:customStyle="1" w:styleId="CommentTextChar">
    <w:name w:val="Comment Text Char"/>
    <w:basedOn w:val="DefaultParagraphFont"/>
    <w:link w:val="CommentText"/>
    <w:uiPriority w:val="99"/>
    <w:semiHidden/>
    <w:rsid w:val="00D02356"/>
    <w:rPr>
      <w:sz w:val="20"/>
      <w:szCs w:val="20"/>
    </w:rPr>
  </w:style>
  <w:style w:type="paragraph" w:styleId="CommentSubject">
    <w:name w:val="annotation subject"/>
    <w:basedOn w:val="CommentText"/>
    <w:next w:val="CommentText"/>
    <w:link w:val="CommentSubjectChar"/>
    <w:uiPriority w:val="99"/>
    <w:semiHidden/>
    <w:unhideWhenUsed/>
    <w:rsid w:val="00D02356"/>
    <w:rPr>
      <w:b/>
      <w:bCs/>
    </w:rPr>
  </w:style>
  <w:style w:type="character" w:customStyle="1" w:styleId="CommentSubjectChar">
    <w:name w:val="Comment Subject Char"/>
    <w:basedOn w:val="CommentTextChar"/>
    <w:link w:val="CommentSubject"/>
    <w:uiPriority w:val="99"/>
    <w:semiHidden/>
    <w:rsid w:val="00D02356"/>
    <w:rPr>
      <w:b/>
      <w:bCs/>
      <w:sz w:val="20"/>
      <w:szCs w:val="20"/>
    </w:rPr>
  </w:style>
  <w:style w:type="character" w:customStyle="1" w:styleId="hgkelc">
    <w:name w:val="hgkelc"/>
    <w:basedOn w:val="DefaultParagraphFont"/>
    <w:rsid w:val="006A1166"/>
  </w:style>
  <w:style w:type="character" w:customStyle="1" w:styleId="Heading1Char">
    <w:name w:val="Heading 1 Char"/>
    <w:basedOn w:val="DefaultParagraphFont"/>
    <w:link w:val="Heading1"/>
    <w:uiPriority w:val="9"/>
    <w:rsid w:val="00252E3B"/>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252E3B"/>
    <w:rPr>
      <w:rFonts w:ascii="Times New Roman" w:eastAsia="Times New Roman" w:hAnsi="Times New Roman" w:cs="Times New Roman"/>
      <w:b/>
      <w:bCs/>
      <w:sz w:val="24"/>
      <w:szCs w:val="24"/>
      <w:lang w:eastAsia="en-GB"/>
    </w:rPr>
  </w:style>
  <w:style w:type="character" w:customStyle="1" w:styleId="c-herotitle-line">
    <w:name w:val="c-hero__title-line"/>
    <w:basedOn w:val="DefaultParagraphFont"/>
    <w:rsid w:val="00252E3B"/>
  </w:style>
  <w:style w:type="character" w:styleId="Emphasis">
    <w:name w:val="Emphasis"/>
    <w:basedOn w:val="DefaultParagraphFont"/>
    <w:uiPriority w:val="20"/>
    <w:qFormat/>
    <w:rsid w:val="00AD7A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43645">
      <w:bodyDiv w:val="1"/>
      <w:marLeft w:val="0"/>
      <w:marRight w:val="0"/>
      <w:marTop w:val="0"/>
      <w:marBottom w:val="0"/>
      <w:divBdr>
        <w:top w:val="none" w:sz="0" w:space="0" w:color="auto"/>
        <w:left w:val="none" w:sz="0" w:space="0" w:color="auto"/>
        <w:bottom w:val="none" w:sz="0" w:space="0" w:color="auto"/>
        <w:right w:val="none" w:sz="0" w:space="0" w:color="auto"/>
      </w:divBdr>
      <w:divsChild>
        <w:div w:id="1441412245">
          <w:marLeft w:val="150"/>
          <w:marRight w:val="0"/>
          <w:marTop w:val="0"/>
          <w:marBottom w:val="0"/>
          <w:divBdr>
            <w:top w:val="none" w:sz="0" w:space="0" w:color="auto"/>
            <w:left w:val="none" w:sz="0" w:space="0" w:color="auto"/>
            <w:bottom w:val="none" w:sz="0" w:space="0" w:color="auto"/>
            <w:right w:val="none" w:sz="0" w:space="0" w:color="auto"/>
          </w:divBdr>
        </w:div>
        <w:div w:id="1043477696">
          <w:marLeft w:val="150"/>
          <w:marRight w:val="0"/>
          <w:marTop w:val="0"/>
          <w:marBottom w:val="0"/>
          <w:divBdr>
            <w:top w:val="none" w:sz="0" w:space="0" w:color="auto"/>
            <w:left w:val="none" w:sz="0" w:space="0" w:color="auto"/>
            <w:bottom w:val="none" w:sz="0" w:space="0" w:color="auto"/>
            <w:right w:val="none" w:sz="0" w:space="0" w:color="auto"/>
          </w:divBdr>
        </w:div>
      </w:divsChild>
    </w:div>
    <w:div w:id="911113173">
      <w:bodyDiv w:val="1"/>
      <w:marLeft w:val="0"/>
      <w:marRight w:val="0"/>
      <w:marTop w:val="0"/>
      <w:marBottom w:val="0"/>
      <w:divBdr>
        <w:top w:val="none" w:sz="0" w:space="0" w:color="auto"/>
        <w:left w:val="none" w:sz="0" w:space="0" w:color="auto"/>
        <w:bottom w:val="none" w:sz="0" w:space="0" w:color="auto"/>
        <w:right w:val="none" w:sz="0" w:space="0" w:color="auto"/>
      </w:divBdr>
    </w:div>
    <w:div w:id="1115903157">
      <w:bodyDiv w:val="1"/>
      <w:marLeft w:val="0"/>
      <w:marRight w:val="0"/>
      <w:marTop w:val="0"/>
      <w:marBottom w:val="0"/>
      <w:divBdr>
        <w:top w:val="none" w:sz="0" w:space="0" w:color="auto"/>
        <w:left w:val="none" w:sz="0" w:space="0" w:color="auto"/>
        <w:bottom w:val="none" w:sz="0" w:space="0" w:color="auto"/>
        <w:right w:val="none" w:sz="0" w:space="0" w:color="auto"/>
      </w:divBdr>
    </w:div>
    <w:div w:id="1202664939">
      <w:bodyDiv w:val="1"/>
      <w:marLeft w:val="0"/>
      <w:marRight w:val="0"/>
      <w:marTop w:val="0"/>
      <w:marBottom w:val="0"/>
      <w:divBdr>
        <w:top w:val="none" w:sz="0" w:space="0" w:color="auto"/>
        <w:left w:val="none" w:sz="0" w:space="0" w:color="auto"/>
        <w:bottom w:val="none" w:sz="0" w:space="0" w:color="auto"/>
        <w:right w:val="none" w:sz="0" w:space="0" w:color="auto"/>
      </w:divBdr>
      <w:divsChild>
        <w:div w:id="1547595078">
          <w:marLeft w:val="274"/>
          <w:marRight w:val="0"/>
          <w:marTop w:val="0"/>
          <w:marBottom w:val="0"/>
          <w:divBdr>
            <w:top w:val="none" w:sz="0" w:space="0" w:color="auto"/>
            <w:left w:val="none" w:sz="0" w:space="0" w:color="auto"/>
            <w:bottom w:val="none" w:sz="0" w:space="0" w:color="auto"/>
            <w:right w:val="none" w:sz="0" w:space="0" w:color="auto"/>
          </w:divBdr>
        </w:div>
      </w:divsChild>
    </w:div>
    <w:div w:id="1662125296">
      <w:bodyDiv w:val="1"/>
      <w:marLeft w:val="0"/>
      <w:marRight w:val="0"/>
      <w:marTop w:val="0"/>
      <w:marBottom w:val="0"/>
      <w:divBdr>
        <w:top w:val="none" w:sz="0" w:space="0" w:color="auto"/>
        <w:left w:val="none" w:sz="0" w:space="0" w:color="auto"/>
        <w:bottom w:val="none" w:sz="0" w:space="0" w:color="auto"/>
        <w:right w:val="none" w:sz="0" w:space="0" w:color="auto"/>
      </w:divBdr>
      <w:divsChild>
        <w:div w:id="1870332517">
          <w:marLeft w:val="0"/>
          <w:marRight w:val="0"/>
          <w:marTop w:val="0"/>
          <w:marBottom w:val="0"/>
          <w:divBdr>
            <w:top w:val="none" w:sz="0" w:space="0" w:color="auto"/>
            <w:left w:val="none" w:sz="0" w:space="0" w:color="auto"/>
            <w:bottom w:val="none" w:sz="0" w:space="0" w:color="auto"/>
            <w:right w:val="none" w:sz="0" w:space="0" w:color="auto"/>
          </w:divBdr>
          <w:divsChild>
            <w:div w:id="1297369423">
              <w:marLeft w:val="0"/>
              <w:marRight w:val="0"/>
              <w:marTop w:val="180"/>
              <w:marBottom w:val="180"/>
              <w:divBdr>
                <w:top w:val="none" w:sz="0" w:space="0" w:color="auto"/>
                <w:left w:val="none" w:sz="0" w:space="0" w:color="auto"/>
                <w:bottom w:val="none" w:sz="0" w:space="0" w:color="auto"/>
                <w:right w:val="none" w:sz="0" w:space="0" w:color="auto"/>
              </w:divBdr>
            </w:div>
          </w:divsChild>
        </w:div>
        <w:div w:id="1944531424">
          <w:marLeft w:val="0"/>
          <w:marRight w:val="0"/>
          <w:marTop w:val="0"/>
          <w:marBottom w:val="0"/>
          <w:divBdr>
            <w:top w:val="none" w:sz="0" w:space="0" w:color="auto"/>
            <w:left w:val="none" w:sz="0" w:space="0" w:color="auto"/>
            <w:bottom w:val="none" w:sz="0" w:space="0" w:color="auto"/>
            <w:right w:val="none" w:sz="0" w:space="0" w:color="auto"/>
          </w:divBdr>
          <w:divsChild>
            <w:div w:id="1627466431">
              <w:marLeft w:val="0"/>
              <w:marRight w:val="0"/>
              <w:marTop w:val="0"/>
              <w:marBottom w:val="0"/>
              <w:divBdr>
                <w:top w:val="none" w:sz="0" w:space="0" w:color="auto"/>
                <w:left w:val="none" w:sz="0" w:space="0" w:color="auto"/>
                <w:bottom w:val="none" w:sz="0" w:space="0" w:color="auto"/>
                <w:right w:val="none" w:sz="0" w:space="0" w:color="auto"/>
              </w:divBdr>
              <w:divsChild>
                <w:div w:id="2047946304">
                  <w:marLeft w:val="0"/>
                  <w:marRight w:val="0"/>
                  <w:marTop w:val="0"/>
                  <w:marBottom w:val="0"/>
                  <w:divBdr>
                    <w:top w:val="none" w:sz="0" w:space="0" w:color="auto"/>
                    <w:left w:val="none" w:sz="0" w:space="0" w:color="auto"/>
                    <w:bottom w:val="none" w:sz="0" w:space="0" w:color="auto"/>
                    <w:right w:val="none" w:sz="0" w:space="0" w:color="auto"/>
                  </w:divBdr>
                  <w:divsChild>
                    <w:div w:id="1235700621">
                      <w:marLeft w:val="0"/>
                      <w:marRight w:val="0"/>
                      <w:marTop w:val="0"/>
                      <w:marBottom w:val="0"/>
                      <w:divBdr>
                        <w:top w:val="none" w:sz="0" w:space="0" w:color="auto"/>
                        <w:left w:val="none" w:sz="0" w:space="0" w:color="auto"/>
                        <w:bottom w:val="none" w:sz="0" w:space="0" w:color="auto"/>
                        <w:right w:val="none" w:sz="0" w:space="0" w:color="auto"/>
                      </w:divBdr>
                      <w:divsChild>
                        <w:div w:id="1289359623">
                          <w:marLeft w:val="0"/>
                          <w:marRight w:val="0"/>
                          <w:marTop w:val="0"/>
                          <w:marBottom w:val="0"/>
                          <w:divBdr>
                            <w:top w:val="none" w:sz="0" w:space="0" w:color="auto"/>
                            <w:left w:val="none" w:sz="0" w:space="0" w:color="auto"/>
                            <w:bottom w:val="none" w:sz="0" w:space="0" w:color="auto"/>
                            <w:right w:val="none" w:sz="0" w:space="0" w:color="auto"/>
                          </w:divBdr>
                          <w:divsChild>
                            <w:div w:id="184531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689378">
      <w:bodyDiv w:val="1"/>
      <w:marLeft w:val="0"/>
      <w:marRight w:val="0"/>
      <w:marTop w:val="0"/>
      <w:marBottom w:val="0"/>
      <w:divBdr>
        <w:top w:val="none" w:sz="0" w:space="0" w:color="auto"/>
        <w:left w:val="none" w:sz="0" w:space="0" w:color="auto"/>
        <w:bottom w:val="none" w:sz="0" w:space="0" w:color="auto"/>
        <w:right w:val="none" w:sz="0" w:space="0" w:color="auto"/>
      </w:divBdr>
    </w:div>
    <w:div w:id="2061201121">
      <w:bodyDiv w:val="1"/>
      <w:marLeft w:val="0"/>
      <w:marRight w:val="0"/>
      <w:marTop w:val="0"/>
      <w:marBottom w:val="0"/>
      <w:divBdr>
        <w:top w:val="none" w:sz="0" w:space="0" w:color="auto"/>
        <w:left w:val="none" w:sz="0" w:space="0" w:color="auto"/>
        <w:bottom w:val="none" w:sz="0" w:space="0" w:color="auto"/>
        <w:right w:val="none" w:sz="0" w:space="0" w:color="auto"/>
      </w:divBdr>
    </w:div>
    <w:div w:id="208378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corner.com/holistic-education.html" TargetMode="External"/><Relationship Id="rId18" Type="http://schemas.openxmlformats.org/officeDocument/2006/relationships/hyperlink" Target="https://www.masterclass.com/articles/ways-to-avoid-cognitive-overload" TargetMode="External"/><Relationship Id="rId26" Type="http://schemas.openxmlformats.org/officeDocument/2006/relationships/hyperlink" Target="http://www.pathseducation.co.uk/what-is-paths/paths-curriculum" TargetMode="External"/><Relationship Id="rId3" Type="http://schemas.openxmlformats.org/officeDocument/2006/relationships/styles" Target="styles.xml"/><Relationship Id="rId21" Type="http://schemas.openxmlformats.org/officeDocument/2006/relationships/hyperlink" Target="https://www.simplypsychology.org/bowlby.html"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ww.unicef.org.uk/rights-respecting-schools/the-rrsa/introducing-the-crc/" TargetMode="External"/><Relationship Id="rId17" Type="http://schemas.openxmlformats.org/officeDocument/2006/relationships/hyperlink" Target="https://study.com/academy/lesson/reinforcement-theory-in-the-workplace-definition-examples-quiz.html" TargetMode="External"/><Relationship Id="rId25" Type="http://schemas.openxmlformats.org/officeDocument/2006/relationships/hyperlink" Target="https://health.usnews.com/wellness/for-parents/articles/2018-07-25/the-most-common-reasons-kids-have-trouble-making-friend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reforkids.com.au/child-care-articles/article/167/the-steiner-approach-to-early-childhood-education-and-care" TargetMode="External"/><Relationship Id="rId20" Type="http://schemas.openxmlformats.org/officeDocument/2006/relationships/hyperlink" Target="https://www.cumbria.gov.uk/elibrary/Content/Internet/537/1459/7037/17935/439869131.pdf?timestamp=4399016157" TargetMode="External"/><Relationship Id="rId29" Type="http://schemas.openxmlformats.org/officeDocument/2006/relationships/hyperlink" Target="http://eprints.ugd.edu.mk/129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bkc-od-media.vmhost.psu.edu/documents/TIPS1709.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tudy.sagepub.com/sites/default/files/John%20Watson.pdf" TargetMode="External"/><Relationship Id="rId23" Type="http://schemas.openxmlformats.org/officeDocument/2006/relationships/hyperlink" Target="https://www.helpguide.org/articles/anxiety/separation-anxiety-and-separation-anxiety-disorder.htm" TargetMode="External"/><Relationship Id="rId28" Type="http://schemas.openxmlformats.org/officeDocument/2006/relationships/hyperlink" Target="https://www.earlyyearseducator.co.uk/features/article/fingers-do-the-talking#:~:text=Finger%20Gym%20is%20a%20comprehensive,differentiated%20movement%20and%20manual%20dexterity" TargetMode="External"/><Relationship Id="rId10" Type="http://schemas.microsoft.com/office/2016/09/relationships/commentsIds" Target="commentsIds.xml"/><Relationship Id="rId19" Type="http://schemas.openxmlformats.org/officeDocument/2006/relationships/hyperlink" Target="https://www.teachingenglish.org.uk/blogs/katherine-bilsborough/katherine-bilsborough-lesson-plans-less-more" TargetMode="External"/><Relationship Id="rId31"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learn.sssc.uk.com/apps/development/chapter-3/#:~:text=It%20allows%20you%20to%20assess,affect%20progress%20in%20another%20area" TargetMode="External"/><Relationship Id="rId22" Type="http://schemas.openxmlformats.org/officeDocument/2006/relationships/hyperlink" Target="https://www.ncbi.nlm.nih.gov/pmc/articles/PMC3534157/" TargetMode="External"/><Relationship Id="rId27" Type="http://schemas.openxmlformats.org/officeDocument/2006/relationships/hyperlink" Target="https://childdevelopment.com.au/areas-of-concern/understanding-language/following-instructions/" TargetMode="External"/><Relationship Id="rId30" Type="http://schemas.openxmlformats.org/officeDocument/2006/relationships/hyperlink" Target="https://www.verywellmind.com/trust-versus-mistrust-2795741" TargetMode="External"/><Relationship Id="rId35" Type="http://schemas.openxmlformats.org/officeDocument/2006/relationships/theme" Target="theme/theme1.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2C4A5-1E2E-44A0-B9F2-EB0BA05F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3592</Words>
  <Characters>20475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Preece</dc:creator>
  <cp:keywords/>
  <dc:description/>
  <cp:lastModifiedBy>Phoebe Preece</cp:lastModifiedBy>
  <cp:revision>86</cp:revision>
  <dcterms:created xsi:type="dcterms:W3CDTF">2022-10-21T10:55:00Z</dcterms:created>
  <dcterms:modified xsi:type="dcterms:W3CDTF">2022-10-26T20:42:00Z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e5d743c75b6b5cbdd0b65e988a03081ad13fdd425b13566d4550156c8f124bf5</vt:lpwstr>
  </property>
</Properties>
</file>