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4D1B" w:rsidRDefault="00204D1B">
      <w:pPr>
        <w:spacing w:line="360" w:lineRule="auto"/>
        <w:jc w:val="center"/>
        <w:rPr>
          <w:b/>
          <w:sz w:val="26"/>
          <w:szCs w:val="26"/>
        </w:rPr>
      </w:pPr>
    </w:p>
    <w:p w:rsidR="00204D1B" w:rsidRDefault="00204D1B">
      <w:pPr>
        <w:spacing w:line="360" w:lineRule="auto"/>
        <w:jc w:val="center"/>
        <w:rPr>
          <w:b/>
          <w:sz w:val="26"/>
          <w:szCs w:val="26"/>
        </w:rPr>
      </w:pPr>
    </w:p>
    <w:p w:rsidR="00204D1B" w:rsidRDefault="00204D1B">
      <w:pPr>
        <w:spacing w:line="360" w:lineRule="auto"/>
        <w:jc w:val="center"/>
        <w:rPr>
          <w:b/>
          <w:sz w:val="26"/>
          <w:szCs w:val="26"/>
        </w:rPr>
      </w:pPr>
    </w:p>
    <w:p w:rsidR="00204D1B" w:rsidRDefault="00204D1B">
      <w:pPr>
        <w:spacing w:line="360" w:lineRule="auto"/>
        <w:jc w:val="center"/>
        <w:rPr>
          <w:b/>
          <w:sz w:val="26"/>
          <w:szCs w:val="26"/>
        </w:rPr>
      </w:pPr>
    </w:p>
    <w:p w:rsidR="00AB3C70" w:rsidRPr="002D21F5" w:rsidRDefault="00945B6A">
      <w:pPr>
        <w:spacing w:line="360" w:lineRule="auto"/>
        <w:jc w:val="center"/>
        <w:rPr>
          <w:b/>
          <w:sz w:val="72"/>
          <w:szCs w:val="72"/>
        </w:rPr>
      </w:pPr>
      <w:r w:rsidRPr="002D21F5">
        <w:rPr>
          <w:b/>
          <w:sz w:val="72"/>
          <w:szCs w:val="72"/>
        </w:rPr>
        <w:t>The Impact of COVID19 and Rebuilding the Workforce for Hotel Trinity</w:t>
      </w:r>
    </w:p>
    <w:p w:rsidR="00AB3C70" w:rsidRPr="002D21F5" w:rsidRDefault="00AB3C70">
      <w:pPr>
        <w:pStyle w:val="Heading1"/>
        <w:spacing w:line="360" w:lineRule="auto"/>
        <w:rPr>
          <w:b/>
          <w:sz w:val="72"/>
          <w:szCs w:val="72"/>
        </w:rPr>
      </w:pPr>
      <w:bookmarkStart w:id="0" w:name="_u3kom7tlfju7" w:colFirst="0" w:colLast="0"/>
      <w:bookmarkEnd w:id="0"/>
    </w:p>
    <w:p w:rsidR="00AB3C70" w:rsidRDefault="00AB3C70">
      <w:pPr>
        <w:pStyle w:val="Heading1"/>
        <w:spacing w:line="360" w:lineRule="auto"/>
        <w:rPr>
          <w:b/>
        </w:rPr>
      </w:pPr>
      <w:bookmarkStart w:id="1" w:name="_9l2s6l5c8ar5" w:colFirst="0" w:colLast="0"/>
      <w:bookmarkEnd w:id="1"/>
    </w:p>
    <w:p w:rsidR="00AB3C70" w:rsidRDefault="00AB3C70">
      <w:pPr>
        <w:pStyle w:val="Heading1"/>
        <w:spacing w:line="360" w:lineRule="auto"/>
        <w:rPr>
          <w:b/>
        </w:rPr>
      </w:pPr>
      <w:bookmarkStart w:id="2" w:name="_7br11bq3bmbc" w:colFirst="0" w:colLast="0"/>
      <w:bookmarkEnd w:id="2"/>
    </w:p>
    <w:p w:rsidR="00AB3C70" w:rsidRDefault="00AB3C70">
      <w:pPr>
        <w:pStyle w:val="Heading1"/>
        <w:spacing w:line="360" w:lineRule="auto"/>
        <w:rPr>
          <w:b/>
        </w:rPr>
      </w:pPr>
      <w:bookmarkStart w:id="3" w:name="_aaeqwkwmotjq" w:colFirst="0" w:colLast="0"/>
      <w:bookmarkEnd w:id="3"/>
    </w:p>
    <w:p w:rsidR="00AB3C70" w:rsidRDefault="00AB3C70">
      <w:pPr>
        <w:pStyle w:val="Heading1"/>
        <w:spacing w:line="360" w:lineRule="auto"/>
        <w:rPr>
          <w:b/>
        </w:rPr>
      </w:pPr>
      <w:bookmarkStart w:id="4" w:name="_n117ctkpzbg1" w:colFirst="0" w:colLast="0"/>
      <w:bookmarkEnd w:id="4"/>
    </w:p>
    <w:p w:rsidR="00AB3C70" w:rsidRDefault="00AB3C70">
      <w:pPr>
        <w:pStyle w:val="Heading1"/>
        <w:spacing w:line="360" w:lineRule="auto"/>
        <w:rPr>
          <w:b/>
        </w:rPr>
      </w:pPr>
      <w:bookmarkStart w:id="5" w:name="_yg246uucub78" w:colFirst="0" w:colLast="0"/>
      <w:bookmarkStart w:id="6" w:name="_74v3c9dsvnsv" w:colFirst="0" w:colLast="0"/>
      <w:bookmarkStart w:id="7" w:name="_bzovlsr4x4d6" w:colFirst="0" w:colLast="0"/>
      <w:bookmarkEnd w:id="5"/>
      <w:bookmarkEnd w:id="6"/>
      <w:bookmarkEnd w:id="7"/>
    </w:p>
    <w:p w:rsidR="00AB3C70" w:rsidRDefault="00AB3C70">
      <w:pPr>
        <w:pStyle w:val="Heading1"/>
        <w:spacing w:line="360" w:lineRule="auto"/>
        <w:rPr>
          <w:b/>
        </w:rPr>
      </w:pPr>
      <w:bookmarkStart w:id="8" w:name="_ddof3ze36ba3" w:colFirst="0" w:colLast="0"/>
      <w:bookmarkEnd w:id="8"/>
    </w:p>
    <w:p w:rsidR="00204D1B" w:rsidRDefault="00204D1B" w:rsidP="00204D1B"/>
    <w:p w:rsidR="00204D1B" w:rsidRDefault="00204D1B" w:rsidP="00204D1B"/>
    <w:p w:rsidR="00204D1B" w:rsidRPr="00204D1B" w:rsidRDefault="00204D1B" w:rsidP="00204D1B"/>
    <w:p w:rsidR="00AB3C70" w:rsidRDefault="00AB3C70">
      <w:pPr>
        <w:pStyle w:val="Heading1"/>
        <w:spacing w:line="360" w:lineRule="auto"/>
        <w:rPr>
          <w:b/>
        </w:rPr>
      </w:pPr>
      <w:bookmarkStart w:id="9" w:name="_b6z7y0ywf6lh" w:colFirst="0" w:colLast="0"/>
      <w:bookmarkEnd w:id="9"/>
    </w:p>
    <w:p w:rsidR="00AB3C70" w:rsidRDefault="00AB3C70">
      <w:pPr>
        <w:pStyle w:val="Heading1"/>
        <w:spacing w:line="360" w:lineRule="auto"/>
        <w:rPr>
          <w:b/>
        </w:rPr>
      </w:pPr>
      <w:bookmarkStart w:id="10" w:name="_5zphwxdn75nf" w:colFirst="0" w:colLast="0"/>
      <w:bookmarkEnd w:id="10"/>
    </w:p>
    <w:p w:rsidR="00AB3C70" w:rsidRDefault="00AB3C70">
      <w:pPr>
        <w:pStyle w:val="Heading1"/>
        <w:spacing w:line="360" w:lineRule="auto"/>
        <w:rPr>
          <w:b/>
        </w:rPr>
      </w:pPr>
      <w:bookmarkStart w:id="11" w:name="_obyiv4gmizy5" w:colFirst="0" w:colLast="0"/>
      <w:bookmarkEnd w:id="11"/>
    </w:p>
    <w:p w:rsidR="00AB3C70" w:rsidRDefault="00AB3C70">
      <w:pPr>
        <w:pStyle w:val="Heading1"/>
        <w:spacing w:line="360" w:lineRule="auto"/>
        <w:rPr>
          <w:b/>
        </w:rPr>
      </w:pPr>
      <w:bookmarkStart w:id="12" w:name="_aihu81so1zwh" w:colFirst="0" w:colLast="0"/>
      <w:bookmarkEnd w:id="12"/>
    </w:p>
    <w:p w:rsidR="00AB3C70" w:rsidRDefault="00AB3C70">
      <w:pPr>
        <w:pStyle w:val="Heading1"/>
        <w:spacing w:line="360" w:lineRule="auto"/>
        <w:rPr>
          <w:b/>
        </w:rPr>
      </w:pPr>
      <w:bookmarkStart w:id="13" w:name="_p3hu8tl2n8u2" w:colFirst="0" w:colLast="0"/>
      <w:bookmarkEnd w:id="13"/>
    </w:p>
    <w:p w:rsidR="002D21F5" w:rsidRPr="007E1CC5" w:rsidRDefault="00CB0587">
      <w:pPr>
        <w:pStyle w:val="Heading1"/>
        <w:spacing w:line="480" w:lineRule="auto"/>
        <w:jc w:val="both"/>
        <w:rPr>
          <w:b/>
          <w:sz w:val="48"/>
          <w:szCs w:val="48"/>
        </w:rPr>
      </w:pPr>
      <w:bookmarkStart w:id="14" w:name="_3rkynqotv0b4" w:colFirst="0" w:colLast="0"/>
      <w:bookmarkStart w:id="15" w:name="_3u8b5fygcm2q" w:colFirst="0" w:colLast="0"/>
      <w:bookmarkStart w:id="16" w:name="_7bq3egryg6q6" w:colFirst="0" w:colLast="0"/>
      <w:bookmarkEnd w:id="14"/>
      <w:bookmarkEnd w:id="15"/>
      <w:bookmarkEnd w:id="16"/>
      <w:r>
        <w:rPr>
          <w:b/>
          <w:sz w:val="48"/>
          <w:szCs w:val="48"/>
        </w:rPr>
        <w:t>T</w:t>
      </w:r>
      <w:bookmarkStart w:id="17" w:name="_GoBack"/>
      <w:bookmarkEnd w:id="17"/>
      <w:r w:rsidRPr="00CB0587">
        <w:rPr>
          <w:b/>
          <w:sz w:val="48"/>
          <w:szCs w:val="48"/>
        </w:rPr>
        <w:t>utor</w:t>
      </w:r>
      <w:r w:rsidR="00945B6A" w:rsidRPr="007E1CC5">
        <w:rPr>
          <w:b/>
          <w:sz w:val="48"/>
          <w:szCs w:val="48"/>
        </w:rPr>
        <w:t xml:space="preserve"> Name:</w:t>
      </w:r>
      <w:r w:rsidR="002D21F5" w:rsidRPr="007E1CC5">
        <w:rPr>
          <w:b/>
          <w:sz w:val="48"/>
          <w:szCs w:val="48"/>
        </w:rPr>
        <w:t xml:space="preserve"> Emily Williams </w:t>
      </w:r>
    </w:p>
    <w:p w:rsidR="002D21F5" w:rsidRPr="007E1CC5" w:rsidRDefault="002D21F5" w:rsidP="002D21F5">
      <w:pPr>
        <w:pStyle w:val="Heading1"/>
        <w:spacing w:line="480" w:lineRule="auto"/>
        <w:jc w:val="both"/>
        <w:rPr>
          <w:b/>
          <w:sz w:val="48"/>
          <w:szCs w:val="48"/>
        </w:rPr>
      </w:pPr>
      <w:r w:rsidRPr="007E1CC5">
        <w:rPr>
          <w:b/>
          <w:sz w:val="48"/>
          <w:szCs w:val="48"/>
        </w:rPr>
        <w:t xml:space="preserve">Student Name: </w:t>
      </w:r>
      <w:proofErr w:type="spellStart"/>
      <w:r w:rsidRPr="007E1CC5">
        <w:rPr>
          <w:b/>
          <w:sz w:val="48"/>
          <w:szCs w:val="48"/>
        </w:rPr>
        <w:t>Vijeyalashimi</w:t>
      </w:r>
      <w:proofErr w:type="spellEnd"/>
      <w:r w:rsidRPr="007E1CC5">
        <w:rPr>
          <w:b/>
          <w:sz w:val="48"/>
          <w:szCs w:val="48"/>
        </w:rPr>
        <w:t xml:space="preserve"> </w:t>
      </w:r>
      <w:proofErr w:type="spellStart"/>
      <w:r w:rsidRPr="007E1CC5">
        <w:rPr>
          <w:b/>
          <w:sz w:val="48"/>
          <w:szCs w:val="48"/>
        </w:rPr>
        <w:t>Gersone</w:t>
      </w:r>
      <w:proofErr w:type="spellEnd"/>
    </w:p>
    <w:p w:rsidR="00AB3C70" w:rsidRPr="002D21F5" w:rsidRDefault="002D21F5">
      <w:pPr>
        <w:pStyle w:val="Heading1"/>
        <w:spacing w:line="480" w:lineRule="auto"/>
        <w:jc w:val="both"/>
        <w:rPr>
          <w:b/>
          <w:bCs/>
          <w:sz w:val="26"/>
          <w:szCs w:val="26"/>
        </w:rPr>
      </w:pPr>
      <w:r w:rsidRPr="007E1CC5">
        <w:rPr>
          <w:b/>
          <w:bCs/>
          <w:sz w:val="48"/>
          <w:szCs w:val="48"/>
        </w:rPr>
        <w:t>STUDENT NUMBER</w:t>
      </w:r>
      <w:proofErr w:type="gramStart"/>
      <w:r w:rsidRPr="007E1CC5">
        <w:rPr>
          <w:b/>
          <w:bCs/>
          <w:sz w:val="48"/>
          <w:szCs w:val="48"/>
        </w:rPr>
        <w:t>:1816441</w:t>
      </w:r>
      <w:proofErr w:type="gramEnd"/>
      <w:r w:rsidR="00945B6A" w:rsidRPr="002D21F5">
        <w:rPr>
          <w:b/>
          <w:bCs/>
        </w:rPr>
        <w:br w:type="page"/>
      </w:r>
    </w:p>
    <w:p w:rsidR="00AB3C70" w:rsidRDefault="00AB3C70">
      <w:pPr>
        <w:pStyle w:val="Heading1"/>
        <w:spacing w:line="480" w:lineRule="auto"/>
        <w:jc w:val="both"/>
        <w:rPr>
          <w:b/>
        </w:rPr>
      </w:pPr>
      <w:bookmarkStart w:id="18" w:name="_vj957regp38k" w:colFirst="0" w:colLast="0"/>
      <w:bookmarkEnd w:id="18"/>
    </w:p>
    <w:sdt>
      <w:sdtPr>
        <w:id w:val="-838160052"/>
        <w:docPartObj>
          <w:docPartGallery w:val="Table of Contents"/>
          <w:docPartUnique/>
        </w:docPartObj>
      </w:sdtPr>
      <w:sdtEndPr/>
      <w:sdtContent>
        <w:p w:rsidR="00AB3C70" w:rsidRDefault="006536B6">
          <w:pPr>
            <w:tabs>
              <w:tab w:val="right" w:pos="9360"/>
            </w:tabs>
            <w:spacing w:before="200" w:line="480" w:lineRule="auto"/>
            <w:jc w:val="center"/>
            <w:rPr>
              <w:noProof/>
              <w:sz w:val="26"/>
              <w:szCs w:val="26"/>
            </w:rPr>
          </w:pPr>
          <w:r>
            <w:fldChar w:fldCharType="begin"/>
          </w:r>
          <w:r w:rsidR="00945B6A">
            <w:instrText xml:space="preserve"> TOC \h \u \z </w:instrText>
          </w:r>
          <w:r>
            <w:fldChar w:fldCharType="separate"/>
          </w:r>
          <w:r w:rsidR="00945B6A">
            <w:rPr>
              <w:b/>
              <w:noProof/>
              <w:sz w:val="26"/>
              <w:szCs w:val="26"/>
            </w:rPr>
            <w:t>Table of Contents</w:t>
          </w:r>
        </w:p>
        <w:p w:rsidR="00AB3C70" w:rsidRDefault="005F5C79">
          <w:pPr>
            <w:tabs>
              <w:tab w:val="right" w:pos="9360"/>
            </w:tabs>
            <w:spacing w:before="200" w:line="480" w:lineRule="auto"/>
            <w:rPr>
              <w:noProof/>
              <w:sz w:val="24"/>
              <w:szCs w:val="24"/>
            </w:rPr>
          </w:pPr>
          <w:hyperlink w:anchor="_88i97u3qcgt5">
            <w:r w:rsidR="00945B6A">
              <w:rPr>
                <w:b/>
                <w:noProof/>
                <w:sz w:val="24"/>
                <w:szCs w:val="24"/>
              </w:rPr>
              <w:t>Introduction</w:t>
            </w:r>
          </w:hyperlink>
          <w:r w:rsidR="00945B6A">
            <w:rPr>
              <w:b/>
              <w:noProof/>
              <w:sz w:val="24"/>
              <w:szCs w:val="24"/>
            </w:rPr>
            <w:tab/>
          </w:r>
          <w:r w:rsidR="006536B6">
            <w:rPr>
              <w:noProof/>
            </w:rPr>
            <w:fldChar w:fldCharType="begin"/>
          </w:r>
          <w:r w:rsidR="00945B6A">
            <w:rPr>
              <w:noProof/>
            </w:rPr>
            <w:instrText xml:space="preserve"> PAGEREF _88i97u3qcgt5 \h </w:instrText>
          </w:r>
          <w:r w:rsidR="006536B6">
            <w:rPr>
              <w:noProof/>
            </w:rPr>
          </w:r>
          <w:r w:rsidR="006536B6">
            <w:rPr>
              <w:noProof/>
            </w:rPr>
            <w:fldChar w:fldCharType="separate"/>
          </w:r>
          <w:r w:rsidR="002D21F5">
            <w:rPr>
              <w:noProof/>
            </w:rPr>
            <w:t>2</w:t>
          </w:r>
          <w:r w:rsidR="006536B6">
            <w:rPr>
              <w:noProof/>
            </w:rPr>
            <w:fldChar w:fldCharType="end"/>
          </w:r>
        </w:p>
        <w:p w:rsidR="00AB3C70" w:rsidRDefault="005F5C79">
          <w:pPr>
            <w:tabs>
              <w:tab w:val="right" w:pos="9360"/>
            </w:tabs>
            <w:spacing w:before="200" w:line="480" w:lineRule="auto"/>
            <w:rPr>
              <w:noProof/>
              <w:sz w:val="24"/>
              <w:szCs w:val="24"/>
            </w:rPr>
          </w:pPr>
          <w:hyperlink w:anchor="_d7ibc44pd18p">
            <w:r w:rsidR="00945B6A">
              <w:rPr>
                <w:b/>
                <w:noProof/>
                <w:sz w:val="24"/>
                <w:szCs w:val="24"/>
              </w:rPr>
              <w:t>Background of the Study</w:t>
            </w:r>
          </w:hyperlink>
          <w:r w:rsidR="00945B6A">
            <w:rPr>
              <w:b/>
              <w:noProof/>
              <w:sz w:val="24"/>
              <w:szCs w:val="24"/>
            </w:rPr>
            <w:tab/>
          </w:r>
          <w:r w:rsidR="006536B6">
            <w:rPr>
              <w:noProof/>
            </w:rPr>
            <w:fldChar w:fldCharType="begin"/>
          </w:r>
          <w:r w:rsidR="00945B6A">
            <w:rPr>
              <w:noProof/>
            </w:rPr>
            <w:instrText xml:space="preserve"> PAGEREF _d7ibc44pd18p \h </w:instrText>
          </w:r>
          <w:r w:rsidR="006536B6">
            <w:rPr>
              <w:noProof/>
            </w:rPr>
          </w:r>
          <w:r w:rsidR="006536B6">
            <w:rPr>
              <w:noProof/>
            </w:rPr>
            <w:fldChar w:fldCharType="separate"/>
          </w:r>
          <w:r w:rsidR="002D21F5">
            <w:rPr>
              <w:noProof/>
            </w:rPr>
            <w:t>3</w:t>
          </w:r>
          <w:r w:rsidR="006536B6">
            <w:rPr>
              <w:noProof/>
            </w:rPr>
            <w:fldChar w:fldCharType="end"/>
          </w:r>
        </w:p>
        <w:p w:rsidR="00AB3C70" w:rsidRDefault="005F5C79">
          <w:pPr>
            <w:tabs>
              <w:tab w:val="right" w:pos="9360"/>
            </w:tabs>
            <w:spacing w:before="200" w:line="480" w:lineRule="auto"/>
            <w:rPr>
              <w:noProof/>
              <w:sz w:val="24"/>
              <w:szCs w:val="24"/>
            </w:rPr>
          </w:pPr>
          <w:hyperlink w:anchor="_t85wreq7d4ks">
            <w:r w:rsidR="00945B6A">
              <w:rPr>
                <w:b/>
                <w:noProof/>
                <w:sz w:val="24"/>
                <w:szCs w:val="24"/>
              </w:rPr>
              <w:t>Impact of COVID-19 and employee life cycle on Hospitality Sector</w:t>
            </w:r>
          </w:hyperlink>
          <w:r w:rsidR="00945B6A">
            <w:rPr>
              <w:b/>
              <w:noProof/>
              <w:sz w:val="24"/>
              <w:szCs w:val="24"/>
            </w:rPr>
            <w:tab/>
          </w:r>
          <w:r w:rsidR="006536B6">
            <w:rPr>
              <w:noProof/>
            </w:rPr>
            <w:fldChar w:fldCharType="begin"/>
          </w:r>
          <w:r w:rsidR="00945B6A">
            <w:rPr>
              <w:noProof/>
            </w:rPr>
            <w:instrText xml:space="preserve"> PAGEREF _t85wreq7d4ks \h </w:instrText>
          </w:r>
          <w:r w:rsidR="006536B6">
            <w:rPr>
              <w:noProof/>
            </w:rPr>
          </w:r>
          <w:r w:rsidR="006536B6">
            <w:rPr>
              <w:noProof/>
            </w:rPr>
            <w:fldChar w:fldCharType="separate"/>
          </w:r>
          <w:r w:rsidR="002D21F5">
            <w:rPr>
              <w:noProof/>
            </w:rPr>
            <w:t>4</w:t>
          </w:r>
          <w:r w:rsidR="006536B6">
            <w:rPr>
              <w:noProof/>
            </w:rPr>
            <w:fldChar w:fldCharType="end"/>
          </w:r>
        </w:p>
        <w:p w:rsidR="00AB3C70" w:rsidRDefault="005F5C79">
          <w:pPr>
            <w:tabs>
              <w:tab w:val="right" w:pos="9360"/>
            </w:tabs>
            <w:spacing w:before="200" w:line="480" w:lineRule="auto"/>
            <w:rPr>
              <w:noProof/>
              <w:sz w:val="24"/>
              <w:szCs w:val="24"/>
            </w:rPr>
          </w:pPr>
          <w:hyperlink w:anchor="_o3pdfe63vlew">
            <w:r w:rsidR="00945B6A">
              <w:rPr>
                <w:b/>
                <w:noProof/>
                <w:sz w:val="24"/>
                <w:szCs w:val="24"/>
              </w:rPr>
              <w:t>Rebuidling Workforce</w:t>
            </w:r>
          </w:hyperlink>
          <w:r w:rsidR="00945B6A">
            <w:rPr>
              <w:b/>
              <w:noProof/>
              <w:sz w:val="24"/>
              <w:szCs w:val="24"/>
            </w:rPr>
            <w:tab/>
          </w:r>
          <w:r w:rsidR="006536B6">
            <w:rPr>
              <w:noProof/>
            </w:rPr>
            <w:fldChar w:fldCharType="begin"/>
          </w:r>
          <w:r w:rsidR="00945B6A">
            <w:rPr>
              <w:noProof/>
            </w:rPr>
            <w:instrText xml:space="preserve"> PAGEREF _o3pdfe63vlew \h </w:instrText>
          </w:r>
          <w:r w:rsidR="006536B6">
            <w:rPr>
              <w:noProof/>
            </w:rPr>
          </w:r>
          <w:r w:rsidR="006536B6">
            <w:rPr>
              <w:noProof/>
            </w:rPr>
            <w:fldChar w:fldCharType="separate"/>
          </w:r>
          <w:r w:rsidR="002D21F5">
            <w:rPr>
              <w:noProof/>
            </w:rPr>
            <w:t>6</w:t>
          </w:r>
          <w:r w:rsidR="006536B6">
            <w:rPr>
              <w:noProof/>
            </w:rPr>
            <w:fldChar w:fldCharType="end"/>
          </w:r>
        </w:p>
        <w:p w:rsidR="00AB3C70" w:rsidRDefault="005F5C79">
          <w:pPr>
            <w:tabs>
              <w:tab w:val="right" w:pos="9360"/>
            </w:tabs>
            <w:spacing w:before="200" w:line="480" w:lineRule="auto"/>
            <w:rPr>
              <w:noProof/>
              <w:sz w:val="24"/>
              <w:szCs w:val="24"/>
            </w:rPr>
          </w:pPr>
          <w:hyperlink w:anchor="_2pfnwrae08na">
            <w:r w:rsidR="00945B6A">
              <w:rPr>
                <w:b/>
                <w:noProof/>
                <w:sz w:val="24"/>
                <w:szCs w:val="24"/>
              </w:rPr>
              <w:t>PESTLE Analysis</w:t>
            </w:r>
          </w:hyperlink>
          <w:r w:rsidR="00945B6A">
            <w:rPr>
              <w:b/>
              <w:noProof/>
              <w:sz w:val="24"/>
              <w:szCs w:val="24"/>
            </w:rPr>
            <w:tab/>
          </w:r>
          <w:r w:rsidR="006536B6">
            <w:rPr>
              <w:noProof/>
            </w:rPr>
            <w:fldChar w:fldCharType="begin"/>
          </w:r>
          <w:r w:rsidR="00945B6A">
            <w:rPr>
              <w:noProof/>
            </w:rPr>
            <w:instrText xml:space="preserve"> PAGEREF _2pfnwrae08na \h </w:instrText>
          </w:r>
          <w:r w:rsidR="006536B6">
            <w:rPr>
              <w:noProof/>
            </w:rPr>
          </w:r>
          <w:r w:rsidR="006536B6">
            <w:rPr>
              <w:noProof/>
            </w:rPr>
            <w:fldChar w:fldCharType="separate"/>
          </w:r>
          <w:r w:rsidR="002D21F5">
            <w:rPr>
              <w:noProof/>
            </w:rPr>
            <w:t>7</w:t>
          </w:r>
          <w:r w:rsidR="006536B6">
            <w:rPr>
              <w:noProof/>
            </w:rPr>
            <w:fldChar w:fldCharType="end"/>
          </w:r>
        </w:p>
        <w:p w:rsidR="00AB3C70" w:rsidRDefault="005F5C79">
          <w:pPr>
            <w:tabs>
              <w:tab w:val="right" w:pos="9360"/>
            </w:tabs>
            <w:spacing w:before="200" w:line="480" w:lineRule="auto"/>
            <w:rPr>
              <w:noProof/>
              <w:sz w:val="24"/>
              <w:szCs w:val="24"/>
            </w:rPr>
          </w:pPr>
          <w:hyperlink w:anchor="_vnyxhncdoatw">
            <w:r w:rsidR="00945B6A">
              <w:rPr>
                <w:b/>
                <w:noProof/>
                <w:sz w:val="24"/>
                <w:szCs w:val="24"/>
              </w:rPr>
              <w:t>Conclusion</w:t>
            </w:r>
          </w:hyperlink>
          <w:r w:rsidR="00945B6A">
            <w:rPr>
              <w:b/>
              <w:noProof/>
              <w:sz w:val="24"/>
              <w:szCs w:val="24"/>
            </w:rPr>
            <w:tab/>
          </w:r>
          <w:r w:rsidR="006536B6">
            <w:rPr>
              <w:noProof/>
            </w:rPr>
            <w:fldChar w:fldCharType="begin"/>
          </w:r>
          <w:r w:rsidR="00945B6A">
            <w:rPr>
              <w:noProof/>
            </w:rPr>
            <w:instrText xml:space="preserve"> PAGEREF _vnyxhncdoatw \h </w:instrText>
          </w:r>
          <w:r w:rsidR="006536B6">
            <w:rPr>
              <w:noProof/>
            </w:rPr>
          </w:r>
          <w:r w:rsidR="006536B6">
            <w:rPr>
              <w:noProof/>
            </w:rPr>
            <w:fldChar w:fldCharType="separate"/>
          </w:r>
          <w:r w:rsidR="002D21F5">
            <w:rPr>
              <w:noProof/>
            </w:rPr>
            <w:t>9</w:t>
          </w:r>
          <w:r w:rsidR="006536B6">
            <w:rPr>
              <w:noProof/>
            </w:rPr>
            <w:fldChar w:fldCharType="end"/>
          </w:r>
        </w:p>
        <w:p w:rsidR="00AB3C70" w:rsidRDefault="005F5C79">
          <w:pPr>
            <w:tabs>
              <w:tab w:val="right" w:pos="9360"/>
            </w:tabs>
            <w:spacing w:before="200" w:after="80" w:line="480" w:lineRule="auto"/>
          </w:pPr>
          <w:hyperlink w:anchor="_1jnntycqagab">
            <w:r w:rsidR="00945B6A">
              <w:rPr>
                <w:b/>
                <w:noProof/>
                <w:sz w:val="24"/>
                <w:szCs w:val="24"/>
              </w:rPr>
              <w:t>References</w:t>
            </w:r>
          </w:hyperlink>
          <w:r w:rsidR="00945B6A">
            <w:rPr>
              <w:b/>
              <w:noProof/>
              <w:sz w:val="24"/>
              <w:szCs w:val="24"/>
            </w:rPr>
            <w:tab/>
          </w:r>
          <w:r w:rsidR="002D21F5">
            <w:rPr>
              <w:noProof/>
            </w:rPr>
            <w:t>20</w:t>
          </w:r>
          <w:r w:rsidR="006536B6">
            <w:fldChar w:fldCharType="end"/>
          </w:r>
        </w:p>
      </w:sdtContent>
    </w:sdt>
    <w:p w:rsidR="00AB3C70" w:rsidRDefault="00AB3C70">
      <w:pPr>
        <w:rPr>
          <w:b/>
        </w:rPr>
      </w:pPr>
    </w:p>
    <w:p w:rsidR="00AB3C70" w:rsidRDefault="00AB3C70">
      <w:pPr>
        <w:pStyle w:val="Heading1"/>
        <w:spacing w:line="360" w:lineRule="auto"/>
        <w:rPr>
          <w:b/>
        </w:rPr>
      </w:pPr>
      <w:bookmarkStart w:id="19" w:name="_xvpb3ujur6vc" w:colFirst="0" w:colLast="0"/>
      <w:bookmarkEnd w:id="19"/>
    </w:p>
    <w:p w:rsidR="00AB3C70" w:rsidRDefault="00945B6A">
      <w:pPr>
        <w:pStyle w:val="Heading1"/>
        <w:spacing w:line="360" w:lineRule="auto"/>
        <w:rPr>
          <w:b/>
        </w:rPr>
      </w:pPr>
      <w:bookmarkStart w:id="20" w:name="_88i97u3qcgt5" w:colFirst="0" w:colLast="0"/>
      <w:bookmarkEnd w:id="20"/>
      <w:r>
        <w:br w:type="page"/>
      </w:r>
    </w:p>
    <w:p w:rsidR="00AB3C70" w:rsidRPr="00204D1B" w:rsidRDefault="00945B6A" w:rsidP="00204D1B">
      <w:pPr>
        <w:pStyle w:val="Heading1"/>
        <w:spacing w:line="360" w:lineRule="auto"/>
        <w:jc w:val="both"/>
        <w:rPr>
          <w:b/>
          <w:sz w:val="24"/>
          <w:szCs w:val="24"/>
        </w:rPr>
      </w:pPr>
      <w:bookmarkStart w:id="21" w:name="_hhwy4u4dusw2" w:colFirst="0" w:colLast="0"/>
      <w:bookmarkEnd w:id="21"/>
      <w:r w:rsidRPr="00204D1B">
        <w:rPr>
          <w:b/>
          <w:sz w:val="24"/>
          <w:szCs w:val="24"/>
        </w:rPr>
        <w:lastRenderedPageBreak/>
        <w:t xml:space="preserve">Introduction </w:t>
      </w:r>
    </w:p>
    <w:p w:rsidR="00AB3C70" w:rsidRPr="00204D1B" w:rsidRDefault="00945B6A" w:rsidP="00204D1B">
      <w:pPr>
        <w:spacing w:line="360" w:lineRule="auto"/>
        <w:jc w:val="both"/>
        <w:rPr>
          <w:sz w:val="24"/>
          <w:szCs w:val="24"/>
        </w:rPr>
      </w:pPr>
      <w:r w:rsidRPr="00204D1B">
        <w:rPr>
          <w:sz w:val="24"/>
          <w:szCs w:val="24"/>
        </w:rPr>
        <w:t xml:space="preserve">The COVID-19 has affected each and every sector across the globe and mostly it has affected the hotel industries. The impact that is caused by COVID-19 on the hotel industry is very huge and not predictable on the supply chain and also on the revenues. </w:t>
      </w:r>
      <w:proofErr w:type="gramStart"/>
      <w:r w:rsidRPr="00204D1B">
        <w:rPr>
          <w:sz w:val="24"/>
          <w:szCs w:val="24"/>
        </w:rPr>
        <w:t>As 2020 has experienced the bad and negative impact of pandemic in the hotel and hospitality industry which has not been experienced in the before tickets.</w:t>
      </w:r>
      <w:proofErr w:type="gramEnd"/>
      <w:r w:rsidRPr="00204D1B">
        <w:rPr>
          <w:sz w:val="24"/>
          <w:szCs w:val="24"/>
        </w:rPr>
        <w:t xml:space="preserve"> Before 2020, each hotel is used to operate for 24 hours basis but from </w:t>
      </w:r>
      <w:proofErr w:type="gramStart"/>
      <w:r w:rsidRPr="00204D1B">
        <w:rPr>
          <w:sz w:val="24"/>
          <w:szCs w:val="24"/>
        </w:rPr>
        <w:t>march</w:t>
      </w:r>
      <w:proofErr w:type="gramEnd"/>
      <w:r w:rsidRPr="00204D1B">
        <w:rPr>
          <w:sz w:val="24"/>
          <w:szCs w:val="24"/>
        </w:rPr>
        <w:t xml:space="preserve"> 2020 onwards, most of the hotels has closed their doors due to decrease the spread of </w:t>
      </w:r>
      <w:proofErr w:type="spellStart"/>
      <w:r w:rsidRPr="00204D1B">
        <w:rPr>
          <w:sz w:val="24"/>
          <w:szCs w:val="24"/>
        </w:rPr>
        <w:t>Covid</w:t>
      </w:r>
      <w:proofErr w:type="spellEnd"/>
      <w:r w:rsidRPr="00204D1B">
        <w:rPr>
          <w:sz w:val="24"/>
          <w:szCs w:val="24"/>
        </w:rPr>
        <w:t xml:space="preserve"> 19 pandemic. As the ongoing impact of COVID-19 has been seen during that time most of the local governments and authorities </w:t>
      </w:r>
      <w:proofErr w:type="gramStart"/>
      <w:r w:rsidRPr="00204D1B">
        <w:rPr>
          <w:sz w:val="24"/>
          <w:szCs w:val="24"/>
        </w:rPr>
        <w:t>has</w:t>
      </w:r>
      <w:proofErr w:type="gramEnd"/>
      <w:r w:rsidRPr="00204D1B">
        <w:rPr>
          <w:sz w:val="24"/>
          <w:szCs w:val="24"/>
        </w:rPr>
        <w:t xml:space="preserve"> taken the initiative and guideline to close down all the hotels and tourism sector and go to the strategic decisions for protecting the mankind, the future of the business has declined (</w:t>
      </w:r>
      <w:proofErr w:type="spellStart"/>
      <w:r w:rsidRPr="00204D1B">
        <w:rPr>
          <w:color w:val="222222"/>
          <w:sz w:val="24"/>
          <w:szCs w:val="24"/>
          <w:highlight w:val="white"/>
        </w:rPr>
        <w:t>Japutra</w:t>
      </w:r>
      <w:proofErr w:type="spellEnd"/>
      <w:r w:rsidRPr="00204D1B">
        <w:rPr>
          <w:color w:val="222222"/>
          <w:sz w:val="24"/>
          <w:szCs w:val="24"/>
          <w:highlight w:val="white"/>
        </w:rPr>
        <w:t xml:space="preserve"> and </w:t>
      </w:r>
      <w:proofErr w:type="spellStart"/>
      <w:r w:rsidRPr="00204D1B">
        <w:rPr>
          <w:color w:val="222222"/>
          <w:sz w:val="24"/>
          <w:szCs w:val="24"/>
          <w:highlight w:val="white"/>
        </w:rPr>
        <w:t>Situmorang</w:t>
      </w:r>
      <w:proofErr w:type="spellEnd"/>
      <w:r w:rsidRPr="00204D1B">
        <w:rPr>
          <w:color w:val="222222"/>
          <w:sz w:val="24"/>
          <w:szCs w:val="24"/>
          <w:highlight w:val="white"/>
        </w:rPr>
        <w:t>, 2021)</w:t>
      </w:r>
      <w:r w:rsidRPr="00204D1B">
        <w:rPr>
          <w:sz w:val="24"/>
          <w:szCs w:val="24"/>
        </w:rPr>
        <w:t xml:space="preserve">. </w:t>
      </w:r>
    </w:p>
    <w:p w:rsidR="00AB3C70" w:rsidRPr="00204D1B" w:rsidRDefault="00945B6A" w:rsidP="00204D1B">
      <w:pPr>
        <w:spacing w:line="360" w:lineRule="auto"/>
        <w:jc w:val="both"/>
        <w:rPr>
          <w:sz w:val="24"/>
          <w:szCs w:val="24"/>
        </w:rPr>
      </w:pPr>
      <w:r w:rsidRPr="00204D1B">
        <w:rPr>
          <w:sz w:val="24"/>
          <w:szCs w:val="24"/>
        </w:rPr>
        <w:t xml:space="preserve">In this essay, the impact of COVID-19 on the hotel industry has been discussed by taking the case history of Trinity house located in central London by addressing all the negative consequences and rebuilding structure. </w:t>
      </w:r>
    </w:p>
    <w:p w:rsidR="00AB3C70" w:rsidRPr="00204D1B" w:rsidRDefault="00AB3C70" w:rsidP="00204D1B">
      <w:pPr>
        <w:spacing w:line="360" w:lineRule="auto"/>
        <w:jc w:val="both"/>
        <w:rPr>
          <w:sz w:val="24"/>
          <w:szCs w:val="24"/>
        </w:rPr>
      </w:pPr>
    </w:p>
    <w:p w:rsidR="00AB3C70" w:rsidRPr="00204D1B" w:rsidRDefault="00945B6A" w:rsidP="00204D1B">
      <w:pPr>
        <w:pStyle w:val="Heading1"/>
        <w:spacing w:line="360" w:lineRule="auto"/>
        <w:jc w:val="both"/>
        <w:rPr>
          <w:b/>
          <w:sz w:val="24"/>
          <w:szCs w:val="24"/>
        </w:rPr>
      </w:pPr>
      <w:bookmarkStart w:id="22" w:name="_d7ibc44pd18p" w:colFirst="0" w:colLast="0"/>
      <w:bookmarkEnd w:id="22"/>
      <w:r w:rsidRPr="00204D1B">
        <w:rPr>
          <w:b/>
          <w:sz w:val="24"/>
          <w:szCs w:val="24"/>
        </w:rPr>
        <w:t>Background of the Study</w:t>
      </w:r>
    </w:p>
    <w:p w:rsidR="00AB3C70" w:rsidRPr="00204D1B" w:rsidRDefault="00945B6A" w:rsidP="00204D1B">
      <w:pPr>
        <w:spacing w:line="360" w:lineRule="auto"/>
        <w:jc w:val="both"/>
        <w:rPr>
          <w:sz w:val="24"/>
          <w:szCs w:val="24"/>
        </w:rPr>
      </w:pPr>
      <w:r w:rsidRPr="00204D1B">
        <w:rPr>
          <w:sz w:val="24"/>
          <w:szCs w:val="24"/>
        </w:rPr>
        <w:t xml:space="preserve">The case study has been taken of Trinity house that is located in central London is the Authority of the light houses in Channel Islands, Wales, </w:t>
      </w:r>
      <w:proofErr w:type="gramStart"/>
      <w:r w:rsidRPr="00204D1B">
        <w:rPr>
          <w:sz w:val="24"/>
          <w:szCs w:val="24"/>
        </w:rPr>
        <w:t>England</w:t>
      </w:r>
      <w:proofErr w:type="gramEnd"/>
      <w:r w:rsidRPr="00204D1B">
        <w:rPr>
          <w:sz w:val="24"/>
          <w:szCs w:val="24"/>
        </w:rPr>
        <w:t>. Trinity hotel was being established 507 years ago (</w:t>
      </w:r>
      <w:r w:rsidRPr="00204D1B">
        <w:rPr>
          <w:color w:val="222222"/>
          <w:sz w:val="24"/>
          <w:szCs w:val="24"/>
          <w:highlight w:val="white"/>
        </w:rPr>
        <w:t xml:space="preserve">Karim </w:t>
      </w:r>
      <w:r w:rsidRPr="00204D1B">
        <w:rPr>
          <w:i/>
          <w:color w:val="222222"/>
          <w:sz w:val="24"/>
          <w:szCs w:val="24"/>
          <w:highlight w:val="white"/>
        </w:rPr>
        <w:t xml:space="preserve">et al., </w:t>
      </w:r>
      <w:r w:rsidRPr="00204D1B">
        <w:rPr>
          <w:color w:val="222222"/>
          <w:sz w:val="24"/>
          <w:szCs w:val="24"/>
          <w:highlight w:val="white"/>
        </w:rPr>
        <w:t>2021)</w:t>
      </w:r>
      <w:r w:rsidRPr="00204D1B">
        <w:rPr>
          <w:sz w:val="24"/>
          <w:szCs w:val="24"/>
        </w:rPr>
        <w:t xml:space="preserve">. Trinity house in London has the largest revenue amongst the other hotels located in London. But these hotels also faced the unprecedented challenge of COVID-19 modern business which has suspended the normal course of business. As a ruthless march of COVID-19 sprang up in the group and the local government took the decision of lock down that has caused the foremost tragedy of the hotel business which has affected health and economy of hundreds and thousands of people working in Trinity house. </w:t>
      </w:r>
      <w:proofErr w:type="gramStart"/>
      <w:r w:rsidRPr="00204D1B">
        <w:rPr>
          <w:sz w:val="24"/>
          <w:szCs w:val="24"/>
        </w:rPr>
        <w:t>although</w:t>
      </w:r>
      <w:proofErr w:type="gramEnd"/>
      <w:r w:rsidRPr="00204D1B">
        <w:rPr>
          <w:sz w:val="24"/>
          <w:szCs w:val="24"/>
        </w:rPr>
        <w:t xml:space="preserve"> different measures and consequences has been taken after 2021 but it needs to be rebuilding the organisation for returning to the cash flow business. The </w:t>
      </w:r>
      <w:proofErr w:type="gramStart"/>
      <w:r w:rsidRPr="00204D1B">
        <w:rPr>
          <w:sz w:val="24"/>
          <w:szCs w:val="24"/>
        </w:rPr>
        <w:t>workforce of 200 employees were</w:t>
      </w:r>
      <w:proofErr w:type="gramEnd"/>
      <w:r w:rsidRPr="00204D1B">
        <w:rPr>
          <w:sz w:val="24"/>
          <w:szCs w:val="24"/>
        </w:rPr>
        <w:t xml:space="preserve"> usually impacted during this pandemic which has reduced working hours and different type of contracts which need to be started again. By understanding the impact of </w:t>
      </w:r>
      <w:proofErr w:type="spellStart"/>
      <w:r w:rsidRPr="00204D1B">
        <w:rPr>
          <w:sz w:val="24"/>
          <w:szCs w:val="24"/>
        </w:rPr>
        <w:t>Covid</w:t>
      </w:r>
      <w:proofErr w:type="spellEnd"/>
      <w:r w:rsidRPr="00204D1B">
        <w:rPr>
          <w:sz w:val="24"/>
          <w:szCs w:val="24"/>
        </w:rPr>
        <w:t xml:space="preserve"> on the </w:t>
      </w:r>
      <w:r w:rsidRPr="00204D1B">
        <w:rPr>
          <w:sz w:val="24"/>
          <w:szCs w:val="24"/>
        </w:rPr>
        <w:lastRenderedPageBreak/>
        <w:t>hotel business and also on the employee life-cycle, the strategies for rebuilding the workforce is to be depicted.</w:t>
      </w:r>
    </w:p>
    <w:p w:rsidR="00AB3C70" w:rsidRPr="00204D1B" w:rsidRDefault="00AB3C70" w:rsidP="00204D1B">
      <w:pPr>
        <w:spacing w:line="360" w:lineRule="auto"/>
        <w:jc w:val="both"/>
        <w:rPr>
          <w:sz w:val="24"/>
          <w:szCs w:val="24"/>
        </w:rPr>
      </w:pPr>
    </w:p>
    <w:p w:rsidR="00AB3C70" w:rsidRPr="00204D1B" w:rsidRDefault="00945B6A" w:rsidP="00204D1B">
      <w:pPr>
        <w:pStyle w:val="Heading1"/>
        <w:spacing w:line="360" w:lineRule="auto"/>
        <w:jc w:val="both"/>
        <w:rPr>
          <w:b/>
          <w:sz w:val="24"/>
          <w:szCs w:val="24"/>
        </w:rPr>
      </w:pPr>
      <w:bookmarkStart w:id="23" w:name="_t85wreq7d4ks" w:colFirst="0" w:colLast="0"/>
      <w:bookmarkEnd w:id="23"/>
      <w:r w:rsidRPr="00204D1B">
        <w:rPr>
          <w:b/>
          <w:sz w:val="24"/>
          <w:szCs w:val="24"/>
        </w:rPr>
        <w:t>Impact of COVID-19 and employee life cycle on Hospitality Sector</w:t>
      </w:r>
    </w:p>
    <w:p w:rsidR="00AB3C70" w:rsidRPr="00204D1B" w:rsidRDefault="00945B6A" w:rsidP="00204D1B">
      <w:pPr>
        <w:spacing w:line="360" w:lineRule="auto"/>
        <w:jc w:val="both"/>
        <w:rPr>
          <w:sz w:val="24"/>
          <w:szCs w:val="24"/>
        </w:rPr>
      </w:pPr>
      <w:r w:rsidRPr="00204D1B">
        <w:rPr>
          <w:sz w:val="24"/>
          <w:szCs w:val="24"/>
        </w:rPr>
        <w:t xml:space="preserve">According to world tourism barometer (2020) , special focus were being conducted on the impact of COVID-19 which was indicated that from March 2020 international tourism in this hotel will fail which means that the first quarter of 2020 will see the reduction of tourists arrival and it will be amount to reduction of about US dollar 80 million. Other </w:t>
      </w:r>
      <w:proofErr w:type="gramStart"/>
      <w:r w:rsidRPr="00204D1B">
        <w:rPr>
          <w:sz w:val="24"/>
          <w:szCs w:val="24"/>
        </w:rPr>
        <w:t>experts</w:t>
      </w:r>
      <w:proofErr w:type="gramEnd"/>
      <w:r w:rsidRPr="00204D1B">
        <w:rPr>
          <w:sz w:val="24"/>
          <w:szCs w:val="24"/>
        </w:rPr>
        <w:t xml:space="preserve"> consultation has been established that the possible scenarios can contemplate the reducing of the tourist arrivals in 2020 which can be ranging from 50 to 70% depending on the travelling restrictions which is being started to be lifting from 2020 onwards. The impact that has been seen </w:t>
      </w:r>
      <w:proofErr w:type="gramStart"/>
      <w:r w:rsidRPr="00204D1B">
        <w:rPr>
          <w:sz w:val="24"/>
          <w:szCs w:val="24"/>
        </w:rPr>
        <w:t>can</w:t>
      </w:r>
      <w:proofErr w:type="gramEnd"/>
      <w:r w:rsidRPr="00204D1B">
        <w:rPr>
          <w:sz w:val="24"/>
          <w:szCs w:val="24"/>
        </w:rPr>
        <w:t xml:space="preserve"> </w:t>
      </w:r>
      <w:proofErr w:type="spellStart"/>
      <w:r w:rsidRPr="00204D1B">
        <w:rPr>
          <w:sz w:val="24"/>
          <w:szCs w:val="24"/>
        </w:rPr>
        <w:t>besummarised</w:t>
      </w:r>
      <w:proofErr w:type="spellEnd"/>
      <w:r w:rsidRPr="00204D1B">
        <w:rPr>
          <w:sz w:val="24"/>
          <w:szCs w:val="24"/>
        </w:rPr>
        <w:t xml:space="preserve"> in a brief way. impact of COVID-19 has imposed threat which can be specified mainly in the economic environment of hotel Trinity that has brought the rising reasons of unemployment or job risks, the closure of business is one of the other reasons which has brought negative impact on the economy of the hotel business and also on the employee life-cycle, the reduction of the disposable income and the uncertainty of the consumer confidence has also brought impact on the business of hotel in London (</w:t>
      </w:r>
      <w:proofErr w:type="spellStart"/>
      <w:r w:rsidRPr="00204D1B">
        <w:rPr>
          <w:color w:val="222222"/>
          <w:sz w:val="24"/>
          <w:szCs w:val="24"/>
          <w:highlight w:val="white"/>
        </w:rPr>
        <w:t>Sifneos</w:t>
      </w:r>
      <w:proofErr w:type="spellEnd"/>
      <w:r w:rsidRPr="00204D1B">
        <w:rPr>
          <w:color w:val="222222"/>
          <w:sz w:val="24"/>
          <w:szCs w:val="24"/>
          <w:highlight w:val="white"/>
        </w:rPr>
        <w:t>, 2017)</w:t>
      </w:r>
      <w:r w:rsidRPr="00204D1B">
        <w:rPr>
          <w:sz w:val="24"/>
          <w:szCs w:val="24"/>
        </w:rPr>
        <w:t xml:space="preserve">. Other than this the vaccine and availability, extension of lock downs, travel restrictions in United Kingdom and other unknown forms of new normal has imposed negative impact and consequences on hotels into business. Not only this the employee life-cycle has also been impacted the employee life-cycle is one of the important model in the workplace which identify the different important stages that the worker needs to follow in the organisation and it needs optimisation by the human resource management. But this employee life-cycle has faced the hindrance mainly in development, recruitment, attraction faces. As the organisational method of the employees has faced the hindrances, it was preventing the HR is in leveraging the life cycle due to the drastic change of the globe or of the environment. The impact that is caused on the hotel business of Trinity </w:t>
      </w:r>
      <w:proofErr w:type="gramStart"/>
      <w:r w:rsidRPr="00204D1B">
        <w:rPr>
          <w:sz w:val="24"/>
          <w:szCs w:val="24"/>
        </w:rPr>
        <w:t>are</w:t>
      </w:r>
      <w:proofErr w:type="gramEnd"/>
      <w:r w:rsidRPr="00204D1B">
        <w:rPr>
          <w:sz w:val="24"/>
          <w:szCs w:val="24"/>
        </w:rPr>
        <w:t>,</w:t>
      </w:r>
    </w:p>
    <w:p w:rsidR="00AB3C70" w:rsidRPr="00204D1B" w:rsidRDefault="00945B6A" w:rsidP="00204D1B">
      <w:pPr>
        <w:numPr>
          <w:ilvl w:val="0"/>
          <w:numId w:val="1"/>
        </w:numPr>
        <w:spacing w:line="360" w:lineRule="auto"/>
        <w:jc w:val="both"/>
        <w:rPr>
          <w:sz w:val="24"/>
          <w:szCs w:val="24"/>
        </w:rPr>
      </w:pPr>
      <w:r w:rsidRPr="00204D1B">
        <w:rPr>
          <w:sz w:val="24"/>
          <w:szCs w:val="24"/>
        </w:rPr>
        <w:t xml:space="preserve">Due to the unprecedented travel restrictions, United Nations of watch tourism Organisation mentioned that the international tourist will be done in 2020 has </w:t>
      </w:r>
      <w:r w:rsidRPr="00204D1B">
        <w:rPr>
          <w:sz w:val="24"/>
          <w:szCs w:val="24"/>
        </w:rPr>
        <w:lastRenderedPageBreak/>
        <w:t xml:space="preserve">been compare to the last year in hotel Trinity. </w:t>
      </w:r>
      <w:proofErr w:type="gramStart"/>
      <w:r w:rsidRPr="00204D1B">
        <w:rPr>
          <w:sz w:val="24"/>
          <w:szCs w:val="24"/>
        </w:rPr>
        <w:t>disruptions</w:t>
      </w:r>
      <w:proofErr w:type="gramEnd"/>
      <w:r w:rsidRPr="00204D1B">
        <w:rPr>
          <w:sz w:val="24"/>
          <w:szCs w:val="24"/>
        </w:rPr>
        <w:t xml:space="preserve"> of the production has been seen in the supply chain in the hotel business. Regardless of the size of hotel business, they have faced serious steps of challenges in their other hospitality sector also which has brought the threat of significant decline in revenue and also brought insolvency of this concerned hotel.</w:t>
      </w:r>
    </w:p>
    <w:p w:rsidR="00AB3C70" w:rsidRPr="00204D1B" w:rsidRDefault="00945B6A" w:rsidP="00204D1B">
      <w:pPr>
        <w:numPr>
          <w:ilvl w:val="0"/>
          <w:numId w:val="1"/>
        </w:numPr>
        <w:spacing w:line="360" w:lineRule="auto"/>
        <w:jc w:val="both"/>
        <w:rPr>
          <w:sz w:val="24"/>
          <w:szCs w:val="24"/>
        </w:rPr>
      </w:pPr>
      <w:r w:rsidRPr="00204D1B">
        <w:rPr>
          <w:sz w:val="24"/>
          <w:szCs w:val="24"/>
        </w:rPr>
        <w:t xml:space="preserve">The impact of COVID-19 has also been seen on the jobs in hospitality. As mentioned by world travel and tourism Council (2021), that </w:t>
      </w:r>
      <w:proofErr w:type="spellStart"/>
      <w:r w:rsidRPr="00204D1B">
        <w:rPr>
          <w:sz w:val="24"/>
          <w:szCs w:val="24"/>
        </w:rPr>
        <w:t>Covid</w:t>
      </w:r>
      <w:proofErr w:type="spellEnd"/>
      <w:r w:rsidRPr="00204D1B">
        <w:rPr>
          <w:sz w:val="24"/>
          <w:szCs w:val="24"/>
        </w:rPr>
        <w:t xml:space="preserve"> 19 pandemic can lead to cut of more than 50 million jobs worldwide from the sector. It was mentioned by Oxford economics study also that United Kingdom can expect to be the worst affected place amongst the hotel industry and it will take many months to recover. Following by the different travel bans and the closures and the quarantine measures most of the workers working in hotels unity was not being able to move from the places or they were not being able to carry out their jobs I need was affecting their incomes. These effect on incomes was been seen on the casual employed workers as well as on the informal and formal workers. By seeing the uncertainty and fear environment, HR of Trinity has reduced the purchasing of goods and delayed the investments along with that hiring of workers. To this unseen situation, most of the peoples will </w:t>
      </w:r>
      <w:proofErr w:type="gramStart"/>
      <w:r w:rsidRPr="00204D1B">
        <w:rPr>
          <w:sz w:val="24"/>
          <w:szCs w:val="24"/>
        </w:rPr>
        <w:t>working</w:t>
      </w:r>
      <w:proofErr w:type="gramEnd"/>
      <w:r w:rsidRPr="00204D1B">
        <w:rPr>
          <w:sz w:val="24"/>
          <w:szCs w:val="24"/>
        </w:rPr>
        <w:t xml:space="preserve"> in hotel Trinity feast mass unemployment, reduction of salaries or without pays Who is affected their lives and also they are associated.</w:t>
      </w:r>
    </w:p>
    <w:p w:rsidR="00AB3C70" w:rsidRPr="00204D1B" w:rsidRDefault="00945B6A" w:rsidP="00204D1B">
      <w:pPr>
        <w:numPr>
          <w:ilvl w:val="0"/>
          <w:numId w:val="1"/>
        </w:numPr>
        <w:spacing w:line="360" w:lineRule="auto"/>
        <w:jc w:val="both"/>
        <w:rPr>
          <w:sz w:val="24"/>
          <w:szCs w:val="24"/>
        </w:rPr>
      </w:pPr>
      <w:r w:rsidRPr="00204D1B">
        <w:rPr>
          <w:sz w:val="24"/>
          <w:szCs w:val="24"/>
        </w:rPr>
        <w:t xml:space="preserve">The spending in the business has also been lowered by hotel Trinity but it is increasing comparing with the consumer spending from May 2021 onwards. As the sub sector has experienced large falls in the turnover hence it has created great impact on the employee life-cycle and also on the business. Not only </w:t>
      </w:r>
      <w:proofErr w:type="gramStart"/>
      <w:r w:rsidRPr="00204D1B">
        <w:rPr>
          <w:sz w:val="24"/>
          <w:szCs w:val="24"/>
        </w:rPr>
        <w:t>this the</w:t>
      </w:r>
      <w:proofErr w:type="gramEnd"/>
      <w:r w:rsidRPr="00204D1B">
        <w:rPr>
          <w:sz w:val="24"/>
          <w:szCs w:val="24"/>
        </w:rPr>
        <w:t xml:space="preserve"> consumer spending has also fallen during the lockdown restrictions but it has also risen again after the lockdown has gone. It means that the impact that is faced by the hotel is recovering now in 2021 (</w:t>
      </w:r>
      <w:r w:rsidRPr="00204D1B">
        <w:rPr>
          <w:color w:val="222222"/>
          <w:sz w:val="24"/>
          <w:szCs w:val="24"/>
          <w:highlight w:val="white"/>
        </w:rPr>
        <w:t>Lai and Wong, 2020)</w:t>
      </w:r>
      <w:r w:rsidRPr="00204D1B">
        <w:rPr>
          <w:sz w:val="24"/>
          <w:szCs w:val="24"/>
        </w:rPr>
        <w:t>.</w:t>
      </w:r>
    </w:p>
    <w:p w:rsidR="00AB3C70" w:rsidRPr="00204D1B" w:rsidRDefault="00945B6A" w:rsidP="00204D1B">
      <w:pPr>
        <w:numPr>
          <w:ilvl w:val="0"/>
          <w:numId w:val="1"/>
        </w:numPr>
        <w:spacing w:line="360" w:lineRule="auto"/>
        <w:jc w:val="both"/>
        <w:rPr>
          <w:sz w:val="24"/>
          <w:szCs w:val="24"/>
        </w:rPr>
      </w:pPr>
      <w:r w:rsidRPr="00204D1B">
        <w:rPr>
          <w:sz w:val="24"/>
          <w:szCs w:val="24"/>
        </w:rPr>
        <w:t xml:space="preserve">Yes Trinity experienced a very bad heat on the daily revenues for rooms we just slammed to be $29 in 2020 which is less than the quarter in 2019. </w:t>
      </w:r>
      <w:proofErr w:type="gramStart"/>
      <w:r w:rsidRPr="00204D1B">
        <w:rPr>
          <w:sz w:val="24"/>
          <w:szCs w:val="24"/>
        </w:rPr>
        <w:t>due</w:t>
      </w:r>
      <w:proofErr w:type="gramEnd"/>
      <w:r w:rsidRPr="00204D1B">
        <w:rPr>
          <w:sz w:val="24"/>
          <w:szCs w:val="24"/>
        </w:rPr>
        <w:t xml:space="preserve"> to this biggest heat in the industry, the retention and the job protection of the employees </w:t>
      </w:r>
      <w:r w:rsidRPr="00204D1B">
        <w:rPr>
          <w:sz w:val="24"/>
          <w:szCs w:val="24"/>
        </w:rPr>
        <w:lastRenderedPageBreak/>
        <w:t>has faced to be diminished that means the employee life-cycle has been impacted in trinity house.</w:t>
      </w:r>
    </w:p>
    <w:p w:rsidR="00AB3C70" w:rsidRPr="00204D1B" w:rsidRDefault="00AB3C70" w:rsidP="00204D1B">
      <w:pPr>
        <w:pStyle w:val="Heading1"/>
        <w:spacing w:line="360" w:lineRule="auto"/>
        <w:jc w:val="both"/>
        <w:rPr>
          <w:b/>
          <w:sz w:val="24"/>
          <w:szCs w:val="24"/>
        </w:rPr>
      </w:pPr>
      <w:bookmarkStart w:id="24" w:name="_o3pdfe63vlew" w:colFirst="0" w:colLast="0"/>
      <w:bookmarkEnd w:id="24"/>
    </w:p>
    <w:p w:rsidR="00AB3C70" w:rsidRPr="00204D1B" w:rsidRDefault="002F7D71" w:rsidP="00204D1B">
      <w:pPr>
        <w:pStyle w:val="Heading1"/>
        <w:spacing w:line="360" w:lineRule="auto"/>
        <w:jc w:val="both"/>
        <w:rPr>
          <w:b/>
          <w:sz w:val="24"/>
          <w:szCs w:val="24"/>
        </w:rPr>
      </w:pPr>
      <w:bookmarkStart w:id="25" w:name="_67ly4gdq11h5" w:colFirst="0" w:colLast="0"/>
      <w:bookmarkEnd w:id="25"/>
      <w:r w:rsidRPr="00204D1B">
        <w:rPr>
          <w:b/>
          <w:sz w:val="24"/>
          <w:szCs w:val="24"/>
        </w:rPr>
        <w:t>Rebuilding</w:t>
      </w:r>
      <w:r w:rsidR="00945B6A" w:rsidRPr="00204D1B">
        <w:rPr>
          <w:b/>
          <w:sz w:val="24"/>
          <w:szCs w:val="24"/>
        </w:rPr>
        <w:t xml:space="preserve"> Workforce</w:t>
      </w:r>
    </w:p>
    <w:p w:rsidR="00AB3C70" w:rsidRPr="00204D1B" w:rsidRDefault="00945B6A" w:rsidP="00204D1B">
      <w:pPr>
        <w:spacing w:line="360" w:lineRule="auto"/>
        <w:jc w:val="both"/>
        <w:rPr>
          <w:sz w:val="24"/>
          <w:szCs w:val="24"/>
        </w:rPr>
      </w:pPr>
      <w:r w:rsidRPr="00204D1B">
        <w:rPr>
          <w:sz w:val="24"/>
          <w:szCs w:val="24"/>
        </w:rPr>
        <w:t>The rebuilding of the workforce in hotels unity is a prioritised factor in 2021 but it is important to make more sustainable and resilient of the hotel business in the coming future. OECD expect that the international tourism will fall about 85% in 2022 and by encouraging the news on vaccines will boost up the recovery rates and it will help in rebuilding the workforce but the challenges we also remain in the workforce. As to survive the business and also to survive the workforce of hotel Trinity, continuous support of the hotel management, HRM will be very important. By taking impressive actions will help in minimising the job losses and it will help in building the recovery from 2021 onwards (</w:t>
      </w:r>
      <w:r w:rsidRPr="00204D1B">
        <w:rPr>
          <w:color w:val="222222"/>
          <w:sz w:val="24"/>
          <w:szCs w:val="24"/>
          <w:highlight w:val="white"/>
        </w:rPr>
        <w:t>Mehta and Sharma, 2021)</w:t>
      </w:r>
      <w:r w:rsidRPr="00204D1B">
        <w:rPr>
          <w:sz w:val="24"/>
          <w:szCs w:val="24"/>
        </w:rPr>
        <w:t>.</w:t>
      </w:r>
    </w:p>
    <w:p w:rsidR="00AB3C70" w:rsidRPr="00204D1B" w:rsidRDefault="00945B6A" w:rsidP="00204D1B">
      <w:pPr>
        <w:spacing w:line="360" w:lineRule="auto"/>
        <w:jc w:val="both"/>
        <w:rPr>
          <w:sz w:val="24"/>
          <w:szCs w:val="24"/>
        </w:rPr>
      </w:pPr>
      <w:proofErr w:type="gramStart"/>
      <w:r w:rsidRPr="00204D1B">
        <w:rPr>
          <w:sz w:val="24"/>
          <w:szCs w:val="24"/>
        </w:rPr>
        <w:t>by</w:t>
      </w:r>
      <w:proofErr w:type="gramEnd"/>
      <w:r w:rsidRPr="00204D1B">
        <w:rPr>
          <w:sz w:val="24"/>
          <w:szCs w:val="24"/>
        </w:rPr>
        <w:t xml:space="preserve"> leveraging the employee life-cycle, the rebuilding of the workforce can be conducted that will help in optimisation of the employee life-cycle and it will also help in conducting the business in a smooth way.</w:t>
      </w:r>
    </w:p>
    <w:p w:rsidR="00AB3C70" w:rsidRPr="00204D1B" w:rsidRDefault="00945B6A" w:rsidP="00204D1B">
      <w:pPr>
        <w:numPr>
          <w:ilvl w:val="0"/>
          <w:numId w:val="2"/>
        </w:numPr>
        <w:spacing w:line="360" w:lineRule="auto"/>
        <w:jc w:val="both"/>
        <w:rPr>
          <w:sz w:val="24"/>
          <w:szCs w:val="24"/>
        </w:rPr>
      </w:pPr>
      <w:r w:rsidRPr="00204D1B">
        <w:rPr>
          <w:i/>
          <w:sz w:val="24"/>
          <w:szCs w:val="24"/>
        </w:rPr>
        <w:t>Humanising the digital ecosystem.</w:t>
      </w:r>
      <w:r w:rsidRPr="00204D1B">
        <w:rPr>
          <w:sz w:val="24"/>
          <w:szCs w:val="24"/>
        </w:rPr>
        <w:t xml:space="preserve"> Like the other departments the HR executive should take the new responsibility for supporting the employees for enabling them to rise during the challenges that a deception is presenting and for successfully doing so, the HM of Trinity hotel need to target and automating the human capital process from the bottom. By adopting robotic process automation has historically slowed the HRM and Deloitte has recently confirmed that about 22% of the </w:t>
      </w:r>
      <w:proofErr w:type="gramStart"/>
      <w:r w:rsidRPr="00204D1B">
        <w:rPr>
          <w:sz w:val="24"/>
          <w:szCs w:val="24"/>
        </w:rPr>
        <w:t>business are</w:t>
      </w:r>
      <w:proofErr w:type="gramEnd"/>
      <w:r w:rsidRPr="00204D1B">
        <w:rPr>
          <w:sz w:val="24"/>
          <w:szCs w:val="24"/>
        </w:rPr>
        <w:t xml:space="preserve"> being piloted due to the technology. </w:t>
      </w:r>
      <w:proofErr w:type="gramStart"/>
      <w:r w:rsidRPr="00204D1B">
        <w:rPr>
          <w:sz w:val="24"/>
          <w:szCs w:val="24"/>
        </w:rPr>
        <w:t>it</w:t>
      </w:r>
      <w:proofErr w:type="gramEnd"/>
      <w:r w:rsidRPr="00204D1B">
        <w:rPr>
          <w:sz w:val="24"/>
          <w:szCs w:val="24"/>
        </w:rPr>
        <w:t xml:space="preserve"> is important to humanise to the digital ecosystem by generating back-office efficiencies that will help in sustaining commercial performances by reducing total cost of HR operations in the hotel business.</w:t>
      </w:r>
    </w:p>
    <w:p w:rsidR="00AB3C70" w:rsidRPr="00204D1B" w:rsidRDefault="00945B6A" w:rsidP="00204D1B">
      <w:pPr>
        <w:numPr>
          <w:ilvl w:val="0"/>
          <w:numId w:val="2"/>
        </w:numPr>
        <w:spacing w:line="360" w:lineRule="auto"/>
        <w:jc w:val="both"/>
        <w:rPr>
          <w:sz w:val="24"/>
          <w:szCs w:val="24"/>
        </w:rPr>
      </w:pPr>
      <w:r w:rsidRPr="00204D1B">
        <w:rPr>
          <w:i/>
          <w:sz w:val="24"/>
          <w:szCs w:val="24"/>
        </w:rPr>
        <w:t>Digital transformation of talent management.</w:t>
      </w:r>
      <w:r w:rsidRPr="00204D1B">
        <w:rPr>
          <w:sz w:val="24"/>
          <w:szCs w:val="24"/>
        </w:rPr>
        <w:t xml:space="preserve"> In the era of remote working, the career advancement has no geographical boundary and it is surprisingly seen that the employee engagement is one of the important issue during this remote working. So the legacy recruitment and the application tracking system should be prioritised by the hotel trinity for capturing high volume of resumes while retaining </w:t>
      </w:r>
      <w:r w:rsidRPr="00204D1B">
        <w:rPr>
          <w:sz w:val="24"/>
          <w:szCs w:val="24"/>
        </w:rPr>
        <w:lastRenderedPageBreak/>
        <w:t>the best talent in the hotel jobs. The HRM need to commit in continuous learning and adopting digital technologies for improving and hiring, engaging the new talents for retaining in hotel business and also it will help the business to remain competitive in UK market.</w:t>
      </w:r>
    </w:p>
    <w:p w:rsidR="00AB3C70" w:rsidRPr="00204D1B" w:rsidRDefault="00945B6A" w:rsidP="00204D1B">
      <w:pPr>
        <w:numPr>
          <w:ilvl w:val="0"/>
          <w:numId w:val="2"/>
        </w:numPr>
        <w:spacing w:line="360" w:lineRule="auto"/>
        <w:jc w:val="both"/>
        <w:rPr>
          <w:sz w:val="24"/>
          <w:szCs w:val="24"/>
        </w:rPr>
      </w:pPr>
      <w:r w:rsidRPr="00204D1B">
        <w:rPr>
          <w:i/>
          <w:sz w:val="24"/>
          <w:szCs w:val="24"/>
        </w:rPr>
        <w:t>Expansion of employer role as social safety net.</w:t>
      </w:r>
      <w:r w:rsidRPr="00204D1B">
        <w:rPr>
          <w:sz w:val="24"/>
          <w:szCs w:val="24"/>
        </w:rPr>
        <w:t xml:space="preserve"> It is one of the important rebuilding </w:t>
      </w:r>
      <w:proofErr w:type="gramStart"/>
      <w:r w:rsidRPr="00204D1B">
        <w:rPr>
          <w:sz w:val="24"/>
          <w:szCs w:val="24"/>
        </w:rPr>
        <w:t>condition</w:t>
      </w:r>
      <w:proofErr w:type="gramEnd"/>
      <w:r w:rsidRPr="00204D1B">
        <w:rPr>
          <w:sz w:val="24"/>
          <w:szCs w:val="24"/>
        </w:rPr>
        <w:t xml:space="preserve">. The employers or each team of hotels unity should play it expanded role of the </w:t>
      </w:r>
      <w:proofErr w:type="gramStart"/>
      <w:r w:rsidRPr="00204D1B">
        <w:rPr>
          <w:sz w:val="24"/>
          <w:szCs w:val="24"/>
        </w:rPr>
        <w:t>employees</w:t>
      </w:r>
      <w:proofErr w:type="gramEnd"/>
      <w:r w:rsidRPr="00204D1B">
        <w:rPr>
          <w:sz w:val="24"/>
          <w:szCs w:val="24"/>
        </w:rPr>
        <w:t xml:space="preserve"> financial, physical, mental well-being and the support will include financial help, adjustment of operation hours, child care provision and sick leaves. The current economic crisis of the hotel can be pushed in the employer view the experience of the employees and expand their role as social safety net that will help in rebuilding the employee life cycle in the concerned hotel.</w:t>
      </w:r>
    </w:p>
    <w:p w:rsidR="00AB3C70" w:rsidRPr="00204D1B" w:rsidRDefault="00AB3C70" w:rsidP="00204D1B">
      <w:pPr>
        <w:pStyle w:val="Heading1"/>
        <w:spacing w:line="360" w:lineRule="auto"/>
        <w:jc w:val="both"/>
        <w:rPr>
          <w:b/>
          <w:sz w:val="24"/>
          <w:szCs w:val="24"/>
        </w:rPr>
      </w:pPr>
      <w:bookmarkStart w:id="26" w:name="_2pfnwrae08na" w:colFirst="0" w:colLast="0"/>
      <w:bookmarkEnd w:id="26"/>
    </w:p>
    <w:p w:rsidR="00AB3C70" w:rsidRPr="00204D1B" w:rsidRDefault="00945B6A" w:rsidP="00204D1B">
      <w:pPr>
        <w:pStyle w:val="Heading1"/>
        <w:spacing w:line="360" w:lineRule="auto"/>
        <w:jc w:val="both"/>
        <w:rPr>
          <w:b/>
          <w:sz w:val="24"/>
          <w:szCs w:val="24"/>
        </w:rPr>
      </w:pPr>
      <w:bookmarkStart w:id="27" w:name="_6uvmvety2t6k" w:colFirst="0" w:colLast="0"/>
      <w:bookmarkEnd w:id="27"/>
      <w:r w:rsidRPr="00204D1B">
        <w:rPr>
          <w:b/>
          <w:sz w:val="24"/>
          <w:szCs w:val="24"/>
        </w:rPr>
        <w:t>PESTLE Analysis</w:t>
      </w:r>
    </w:p>
    <w:p w:rsidR="00AB3C70" w:rsidRPr="00204D1B" w:rsidRDefault="00945B6A" w:rsidP="00204D1B">
      <w:pPr>
        <w:spacing w:line="360" w:lineRule="auto"/>
        <w:jc w:val="both"/>
        <w:rPr>
          <w:sz w:val="24"/>
          <w:szCs w:val="24"/>
        </w:rPr>
      </w:pPr>
      <w:r w:rsidRPr="00204D1B">
        <w:rPr>
          <w:sz w:val="24"/>
          <w:szCs w:val="24"/>
        </w:rPr>
        <w:t xml:space="preserve">PESTLE analysis of Trinity will help in analysing the brand on their business tactic and it will examine the different external </w:t>
      </w:r>
      <w:proofErr w:type="gramStart"/>
      <w:r w:rsidRPr="00204D1B">
        <w:rPr>
          <w:sz w:val="24"/>
          <w:szCs w:val="24"/>
        </w:rPr>
        <w:t>factors which has</w:t>
      </w:r>
      <w:proofErr w:type="gramEnd"/>
      <w:r w:rsidRPr="00204D1B">
        <w:rPr>
          <w:sz w:val="24"/>
          <w:szCs w:val="24"/>
        </w:rPr>
        <w:t xml:space="preserve"> got affected due to </w:t>
      </w:r>
      <w:proofErr w:type="spellStart"/>
      <w:r w:rsidRPr="00204D1B">
        <w:rPr>
          <w:sz w:val="24"/>
          <w:szCs w:val="24"/>
        </w:rPr>
        <w:t>Covid</w:t>
      </w:r>
      <w:proofErr w:type="spellEnd"/>
      <w:r w:rsidRPr="00204D1B">
        <w:rPr>
          <w:sz w:val="24"/>
          <w:szCs w:val="24"/>
        </w:rPr>
        <w:t>.</w:t>
      </w:r>
    </w:p>
    <w:p w:rsidR="00AB3C70" w:rsidRPr="00204D1B" w:rsidRDefault="00945B6A" w:rsidP="00204D1B">
      <w:pPr>
        <w:spacing w:line="360" w:lineRule="auto"/>
        <w:jc w:val="both"/>
        <w:rPr>
          <w:b/>
          <w:i/>
          <w:sz w:val="24"/>
          <w:szCs w:val="24"/>
        </w:rPr>
      </w:pPr>
      <w:r w:rsidRPr="00204D1B">
        <w:rPr>
          <w:b/>
          <w:i/>
          <w:sz w:val="24"/>
          <w:szCs w:val="24"/>
        </w:rPr>
        <w:t>Political factors</w:t>
      </w:r>
    </w:p>
    <w:p w:rsidR="00AB3C70" w:rsidRPr="00204D1B" w:rsidRDefault="00945B6A" w:rsidP="00204D1B">
      <w:pPr>
        <w:spacing w:line="360" w:lineRule="auto"/>
        <w:jc w:val="both"/>
        <w:rPr>
          <w:sz w:val="24"/>
          <w:szCs w:val="24"/>
        </w:rPr>
      </w:pPr>
      <w:proofErr w:type="gramStart"/>
      <w:r w:rsidRPr="00204D1B">
        <w:rPr>
          <w:sz w:val="24"/>
          <w:szCs w:val="24"/>
        </w:rPr>
        <w:t>what</w:t>
      </w:r>
      <w:proofErr w:type="gramEnd"/>
      <w:r w:rsidRPr="00204D1B">
        <w:rPr>
          <w:sz w:val="24"/>
          <w:szCs w:val="24"/>
        </w:rPr>
        <w:t xml:space="preserve"> is unity is one of the popular hotel in London and the political stability in UK has become one of the vital factor to cope up with the political situation while its operation. Like recently UK has left from the European Union that has reduced the number of visitors visiting in UK and it will reduce the revenue of the hotel in UK and due to the lock down which is imposed by government has tremendously affected the hotel industry so it is facing a very tough situation but gradually by easing the lock down the hotel will be able to grow their revenues (</w:t>
      </w:r>
      <w:proofErr w:type="spellStart"/>
      <w:r w:rsidRPr="00204D1B">
        <w:rPr>
          <w:color w:val="222222"/>
          <w:sz w:val="24"/>
          <w:szCs w:val="24"/>
          <w:highlight w:val="white"/>
        </w:rPr>
        <w:t>Manutsrisuksai</w:t>
      </w:r>
      <w:proofErr w:type="spellEnd"/>
      <w:r w:rsidRPr="00204D1B">
        <w:rPr>
          <w:color w:val="222222"/>
          <w:sz w:val="24"/>
          <w:szCs w:val="24"/>
          <w:highlight w:val="white"/>
        </w:rPr>
        <w:t>, 2021)</w:t>
      </w:r>
      <w:r w:rsidRPr="00204D1B">
        <w:rPr>
          <w:sz w:val="24"/>
          <w:szCs w:val="24"/>
        </w:rPr>
        <w:t>.</w:t>
      </w:r>
    </w:p>
    <w:p w:rsidR="00AB3C70" w:rsidRPr="00204D1B" w:rsidRDefault="00AB3C70" w:rsidP="00204D1B">
      <w:pPr>
        <w:spacing w:line="360" w:lineRule="auto"/>
        <w:jc w:val="both"/>
        <w:rPr>
          <w:sz w:val="24"/>
          <w:szCs w:val="24"/>
        </w:rPr>
      </w:pPr>
    </w:p>
    <w:p w:rsidR="00AB3C70" w:rsidRPr="00204D1B" w:rsidRDefault="00945B6A" w:rsidP="00204D1B">
      <w:pPr>
        <w:spacing w:line="360" w:lineRule="auto"/>
        <w:jc w:val="both"/>
        <w:rPr>
          <w:b/>
          <w:i/>
          <w:sz w:val="24"/>
          <w:szCs w:val="24"/>
        </w:rPr>
      </w:pPr>
      <w:r w:rsidRPr="00204D1B">
        <w:rPr>
          <w:b/>
          <w:i/>
          <w:sz w:val="24"/>
          <w:szCs w:val="24"/>
        </w:rPr>
        <w:t>Economic factor</w:t>
      </w:r>
    </w:p>
    <w:p w:rsidR="00AB3C70" w:rsidRPr="00204D1B" w:rsidRDefault="00945B6A" w:rsidP="00204D1B">
      <w:pPr>
        <w:spacing w:line="360" w:lineRule="auto"/>
        <w:jc w:val="both"/>
        <w:rPr>
          <w:sz w:val="24"/>
          <w:szCs w:val="24"/>
        </w:rPr>
      </w:pPr>
      <w:proofErr w:type="gramStart"/>
      <w:r w:rsidRPr="00204D1B">
        <w:rPr>
          <w:sz w:val="24"/>
          <w:szCs w:val="24"/>
        </w:rPr>
        <w:t>before</w:t>
      </w:r>
      <w:proofErr w:type="gramEnd"/>
      <w:r w:rsidRPr="00204D1B">
        <w:rPr>
          <w:sz w:val="24"/>
          <w:szCs w:val="24"/>
        </w:rPr>
        <w:t xml:space="preserve"> starting total business, Trinity has checked the economic condition of central London as because these economic factors create a great impact on the hotel industry. Due to this COVID-19, UK has experienced a very low rate of interest for incentivise the different investors for making investment in the country. Loans were being available at a very cheap cost so it can be a very vital time for the hotel in expansion and diversify to </w:t>
      </w:r>
      <w:r w:rsidRPr="00204D1B">
        <w:rPr>
          <w:sz w:val="24"/>
          <w:szCs w:val="24"/>
        </w:rPr>
        <w:lastRenderedPageBreak/>
        <w:t xml:space="preserve">the business did the cheap availability of credit. During this pandemic, hotel Trinity has faced the less level of productivity. </w:t>
      </w:r>
    </w:p>
    <w:p w:rsidR="00AB3C70" w:rsidRPr="00204D1B" w:rsidRDefault="00945B6A" w:rsidP="00204D1B">
      <w:pPr>
        <w:spacing w:line="360" w:lineRule="auto"/>
        <w:jc w:val="both"/>
        <w:rPr>
          <w:sz w:val="24"/>
          <w:szCs w:val="24"/>
        </w:rPr>
      </w:pPr>
      <w:proofErr w:type="gramStart"/>
      <w:r w:rsidRPr="00204D1B">
        <w:rPr>
          <w:sz w:val="24"/>
          <w:szCs w:val="24"/>
        </w:rPr>
        <w:t>social</w:t>
      </w:r>
      <w:proofErr w:type="gramEnd"/>
      <w:r w:rsidRPr="00204D1B">
        <w:rPr>
          <w:sz w:val="24"/>
          <w:szCs w:val="24"/>
        </w:rPr>
        <w:t xml:space="preserve"> factors</w:t>
      </w:r>
    </w:p>
    <w:p w:rsidR="00AB3C70" w:rsidRPr="00204D1B" w:rsidRDefault="00945B6A" w:rsidP="00204D1B">
      <w:pPr>
        <w:spacing w:line="360" w:lineRule="auto"/>
        <w:jc w:val="both"/>
        <w:rPr>
          <w:sz w:val="24"/>
          <w:szCs w:val="24"/>
        </w:rPr>
      </w:pPr>
      <w:r w:rsidRPr="00204D1B">
        <w:rPr>
          <w:sz w:val="24"/>
          <w:szCs w:val="24"/>
        </w:rPr>
        <w:t xml:space="preserve">Hotels unity is a very well-known international hotel in London and the hotel finance is being affected by different social factors like customer lifestyle, demographic, population, etc. Due to COVID-19 peoples are having </w:t>
      </w:r>
      <w:proofErr w:type="gramStart"/>
      <w:r w:rsidRPr="00204D1B">
        <w:rPr>
          <w:sz w:val="24"/>
          <w:szCs w:val="24"/>
        </w:rPr>
        <w:t>fewer interaction</w:t>
      </w:r>
      <w:proofErr w:type="gramEnd"/>
      <w:r w:rsidRPr="00204D1B">
        <w:rPr>
          <w:sz w:val="24"/>
          <w:szCs w:val="24"/>
        </w:rPr>
        <w:t xml:space="preserve"> with different peoples and they are preferring to stay home. All the peoples are avoiding </w:t>
      </w:r>
      <w:proofErr w:type="gramStart"/>
      <w:r w:rsidRPr="00204D1B">
        <w:rPr>
          <w:sz w:val="24"/>
          <w:szCs w:val="24"/>
        </w:rPr>
        <w:t>social gatherings which is</w:t>
      </w:r>
      <w:proofErr w:type="gramEnd"/>
      <w:r w:rsidRPr="00204D1B">
        <w:rPr>
          <w:sz w:val="24"/>
          <w:szCs w:val="24"/>
        </w:rPr>
        <w:t xml:space="preserve"> a very important matter of concern for hotel Trinity.</w:t>
      </w:r>
    </w:p>
    <w:p w:rsidR="00AB3C70" w:rsidRPr="00204D1B" w:rsidRDefault="00945B6A" w:rsidP="00204D1B">
      <w:pPr>
        <w:spacing w:line="360" w:lineRule="auto"/>
        <w:jc w:val="both"/>
        <w:rPr>
          <w:b/>
          <w:i/>
          <w:sz w:val="24"/>
          <w:szCs w:val="24"/>
        </w:rPr>
      </w:pPr>
      <w:r w:rsidRPr="00204D1B">
        <w:rPr>
          <w:b/>
          <w:i/>
          <w:sz w:val="24"/>
          <w:szCs w:val="24"/>
        </w:rPr>
        <w:t>Technological factors</w:t>
      </w:r>
    </w:p>
    <w:p w:rsidR="00AB3C70" w:rsidRPr="00204D1B" w:rsidRDefault="00945B6A" w:rsidP="00204D1B">
      <w:pPr>
        <w:spacing w:line="360" w:lineRule="auto"/>
        <w:jc w:val="both"/>
        <w:rPr>
          <w:sz w:val="24"/>
          <w:szCs w:val="24"/>
        </w:rPr>
      </w:pPr>
      <w:proofErr w:type="gramStart"/>
      <w:r w:rsidRPr="00204D1B">
        <w:rPr>
          <w:sz w:val="24"/>
          <w:szCs w:val="24"/>
        </w:rPr>
        <w:t>during</w:t>
      </w:r>
      <w:proofErr w:type="gramEnd"/>
      <w:r w:rsidRPr="00204D1B">
        <w:rPr>
          <w:sz w:val="24"/>
          <w:szCs w:val="24"/>
        </w:rPr>
        <w:t xml:space="preserve"> this COVID-19 scheme and post-pandemic, most of the customers are having a tendency to book rooms or other bookings through online and hence hotels should adopt and accept these digitisation method. By adopting the technology will help the industry from getting disrupted and it will help the hotel in reducing the cost by enhancing the customer experiences. Moreover, the hotel should adopt the technology of different payment methods that will help the customers to book hotels in any place according to the convenience.</w:t>
      </w:r>
    </w:p>
    <w:p w:rsidR="00AB3C70" w:rsidRPr="00204D1B" w:rsidRDefault="00945B6A" w:rsidP="00204D1B">
      <w:pPr>
        <w:spacing w:line="360" w:lineRule="auto"/>
        <w:jc w:val="both"/>
        <w:rPr>
          <w:b/>
          <w:i/>
          <w:sz w:val="24"/>
          <w:szCs w:val="24"/>
        </w:rPr>
      </w:pPr>
      <w:r w:rsidRPr="00204D1B">
        <w:rPr>
          <w:b/>
          <w:i/>
          <w:sz w:val="24"/>
          <w:szCs w:val="24"/>
        </w:rPr>
        <w:t>Legal factors</w:t>
      </w:r>
    </w:p>
    <w:p w:rsidR="00AB3C70" w:rsidRPr="00204D1B" w:rsidRDefault="00945B6A" w:rsidP="00204D1B">
      <w:pPr>
        <w:spacing w:line="360" w:lineRule="auto"/>
        <w:jc w:val="both"/>
        <w:rPr>
          <w:sz w:val="24"/>
          <w:szCs w:val="24"/>
        </w:rPr>
      </w:pPr>
      <w:proofErr w:type="gramStart"/>
      <w:r w:rsidRPr="00204D1B">
        <w:rPr>
          <w:sz w:val="24"/>
          <w:szCs w:val="24"/>
        </w:rPr>
        <w:t>framework</w:t>
      </w:r>
      <w:proofErr w:type="gramEnd"/>
      <w:r w:rsidRPr="00204D1B">
        <w:rPr>
          <w:sz w:val="24"/>
          <w:szCs w:val="24"/>
        </w:rPr>
        <w:t xml:space="preserve"> and laws of UK can really affect the hotel operation and the employee laws, legal framework of customers should be followed by hotel as because to </w:t>
      </w:r>
      <w:proofErr w:type="spellStart"/>
      <w:r w:rsidRPr="00204D1B">
        <w:rPr>
          <w:sz w:val="24"/>
          <w:szCs w:val="24"/>
        </w:rPr>
        <w:t>disattract</w:t>
      </w:r>
      <w:proofErr w:type="spellEnd"/>
      <w:r w:rsidRPr="00204D1B">
        <w:rPr>
          <w:sz w:val="24"/>
          <w:szCs w:val="24"/>
        </w:rPr>
        <w:t xml:space="preserve"> intervention of government in the business. Different laws has been made by the government for tackling up the COVID-19 issue by maintaining social distance in between people in hotel room sanitisation, to stop the spread of the pandemic and it has increased operational cost of the hotel in different it is affecting the profitability also (</w:t>
      </w:r>
      <w:r w:rsidRPr="00204D1B">
        <w:rPr>
          <w:color w:val="222222"/>
          <w:sz w:val="24"/>
          <w:szCs w:val="24"/>
          <w:highlight w:val="white"/>
        </w:rPr>
        <w:t xml:space="preserve">Harish and </w:t>
      </w:r>
      <w:proofErr w:type="spellStart"/>
      <w:r w:rsidRPr="00204D1B">
        <w:rPr>
          <w:color w:val="222222"/>
          <w:sz w:val="24"/>
          <w:szCs w:val="24"/>
          <w:highlight w:val="white"/>
        </w:rPr>
        <w:t>Prabha</w:t>
      </w:r>
      <w:proofErr w:type="spellEnd"/>
      <w:r w:rsidRPr="00204D1B">
        <w:rPr>
          <w:color w:val="222222"/>
          <w:sz w:val="24"/>
          <w:szCs w:val="24"/>
          <w:highlight w:val="white"/>
        </w:rPr>
        <w:t>, 2021).</w:t>
      </w:r>
    </w:p>
    <w:p w:rsidR="00AB3C70" w:rsidRPr="00204D1B" w:rsidRDefault="00945B6A" w:rsidP="00204D1B">
      <w:pPr>
        <w:spacing w:line="360" w:lineRule="auto"/>
        <w:jc w:val="both"/>
        <w:rPr>
          <w:b/>
          <w:i/>
          <w:sz w:val="24"/>
          <w:szCs w:val="24"/>
        </w:rPr>
      </w:pPr>
      <w:r w:rsidRPr="00204D1B">
        <w:rPr>
          <w:b/>
          <w:i/>
          <w:sz w:val="24"/>
          <w:szCs w:val="24"/>
        </w:rPr>
        <w:t>Environmental factors</w:t>
      </w:r>
    </w:p>
    <w:p w:rsidR="00AB3C70" w:rsidRPr="00204D1B" w:rsidRDefault="00945B6A" w:rsidP="00204D1B">
      <w:pPr>
        <w:spacing w:line="360" w:lineRule="auto"/>
        <w:jc w:val="both"/>
        <w:rPr>
          <w:sz w:val="24"/>
          <w:szCs w:val="24"/>
        </w:rPr>
      </w:pPr>
      <w:proofErr w:type="gramStart"/>
      <w:r w:rsidRPr="00204D1B">
        <w:rPr>
          <w:sz w:val="24"/>
          <w:szCs w:val="24"/>
        </w:rPr>
        <w:t>change</w:t>
      </w:r>
      <w:proofErr w:type="gramEnd"/>
      <w:r w:rsidRPr="00204D1B">
        <w:rPr>
          <w:sz w:val="24"/>
          <w:szCs w:val="24"/>
        </w:rPr>
        <w:t xml:space="preserve"> is one of the serious environmental threat for Trinity hotel and has different countries and having different norms on the environmental standard that can create impact on the organisation profit. If the environmental laws are not followed by the hotel then it can please different issues of the environment which will result in lowering the economy of the hotel during this pandemic.</w:t>
      </w:r>
    </w:p>
    <w:p w:rsidR="00AB3C70" w:rsidRPr="00204D1B" w:rsidRDefault="00945B6A" w:rsidP="00204D1B">
      <w:pPr>
        <w:pStyle w:val="Heading1"/>
        <w:spacing w:line="360" w:lineRule="auto"/>
        <w:jc w:val="both"/>
        <w:rPr>
          <w:b/>
          <w:sz w:val="24"/>
          <w:szCs w:val="24"/>
        </w:rPr>
      </w:pPr>
      <w:bookmarkStart w:id="28" w:name="_vnyxhncdoatw" w:colFirst="0" w:colLast="0"/>
      <w:bookmarkEnd w:id="28"/>
      <w:r w:rsidRPr="00204D1B">
        <w:rPr>
          <w:b/>
          <w:sz w:val="24"/>
          <w:szCs w:val="24"/>
        </w:rPr>
        <w:lastRenderedPageBreak/>
        <w:t xml:space="preserve">Conclusion </w:t>
      </w:r>
    </w:p>
    <w:p w:rsidR="00AB3C70" w:rsidRPr="00204D1B" w:rsidRDefault="00945B6A" w:rsidP="00204D1B">
      <w:pPr>
        <w:spacing w:line="360" w:lineRule="auto"/>
        <w:jc w:val="both"/>
        <w:rPr>
          <w:sz w:val="24"/>
          <w:szCs w:val="24"/>
        </w:rPr>
      </w:pPr>
      <w:proofErr w:type="gramStart"/>
      <w:r w:rsidRPr="00204D1B">
        <w:rPr>
          <w:sz w:val="24"/>
          <w:szCs w:val="24"/>
        </w:rPr>
        <w:t>after</w:t>
      </w:r>
      <w:proofErr w:type="gramEnd"/>
      <w:r w:rsidRPr="00204D1B">
        <w:rPr>
          <w:sz w:val="24"/>
          <w:szCs w:val="24"/>
        </w:rPr>
        <w:t xml:space="preserve"> conducting the whole of a study, it can be concluded that hotel Trinity is a well-known hotel in central London and it is very famous worldwide. Trinity house has </w:t>
      </w:r>
      <w:proofErr w:type="gramStart"/>
      <w:r w:rsidRPr="00204D1B">
        <w:rPr>
          <w:sz w:val="24"/>
          <w:szCs w:val="24"/>
        </w:rPr>
        <w:t>a great</w:t>
      </w:r>
      <w:proofErr w:type="gramEnd"/>
      <w:r w:rsidRPr="00204D1B">
        <w:rPr>
          <w:sz w:val="24"/>
          <w:szCs w:val="24"/>
        </w:rPr>
        <w:t xml:space="preserve"> revenue till 2019 and after that it is experienced as sloped down in the business spread of COVID-19. By focusing on the impacts that is led by COVID-19 has helped in understanding the different types of negative consequences cost by the pandemic on the hotel business. Moreover the impact of COVID-19 has also leveraged on the employee life-cycle which has been depicted in this paper. Moreover the rebuilding of the employee life-cycle and the business has also been depicted that can be followed by the hotel Trinity for overcoming the COVID-19 negative impacts and a pistol analysis Will help in understanding the present situation of the hotel in regard of external factors like political, economic, social, technological, legal, environmental.</w:t>
      </w:r>
    </w:p>
    <w:p w:rsidR="00AB3C70" w:rsidRPr="00204D1B" w:rsidRDefault="00945B6A" w:rsidP="00204D1B">
      <w:pPr>
        <w:spacing w:line="360" w:lineRule="auto"/>
        <w:jc w:val="both"/>
        <w:rPr>
          <w:sz w:val="24"/>
          <w:szCs w:val="24"/>
        </w:rPr>
      </w:pPr>
      <w:r w:rsidRPr="00204D1B">
        <w:rPr>
          <w:sz w:val="24"/>
          <w:szCs w:val="24"/>
        </w:rPr>
        <w:br w:type="page"/>
      </w:r>
    </w:p>
    <w:p w:rsidR="00AB3C70" w:rsidRDefault="00945B6A">
      <w:pPr>
        <w:pStyle w:val="Heading1"/>
        <w:spacing w:line="360" w:lineRule="auto"/>
        <w:rPr>
          <w:b/>
        </w:rPr>
      </w:pPr>
      <w:bookmarkStart w:id="29" w:name="_1jnntycqagab" w:colFirst="0" w:colLast="0"/>
      <w:bookmarkEnd w:id="29"/>
      <w:r>
        <w:rPr>
          <w:b/>
        </w:rPr>
        <w:lastRenderedPageBreak/>
        <w:t xml:space="preserve">References </w:t>
      </w:r>
    </w:p>
    <w:p w:rsidR="00971191" w:rsidRDefault="00971191" w:rsidP="00971191"/>
    <w:p w:rsidR="00971191" w:rsidRPr="00833A14" w:rsidRDefault="00971191" w:rsidP="00971191">
      <w:pPr>
        <w:spacing w:line="360" w:lineRule="auto"/>
        <w:jc w:val="both"/>
        <w:rPr>
          <w:color w:val="222222"/>
          <w:sz w:val="24"/>
          <w:szCs w:val="24"/>
          <w:highlight w:val="white"/>
        </w:rPr>
      </w:pPr>
      <w:r w:rsidRPr="00833A14">
        <w:rPr>
          <w:color w:val="222222"/>
          <w:sz w:val="24"/>
          <w:szCs w:val="24"/>
          <w:highlight w:val="white"/>
        </w:rPr>
        <w:t>ACHARYA, R. and AGRAWAL, D.B., IMPACT OF COVID-19 ON HUMAN RESOURCE POLICY: EMPLOYEE PERSPECTIVE</w:t>
      </w:r>
    </w:p>
    <w:p w:rsidR="008D1D05" w:rsidRPr="00833A14" w:rsidRDefault="008D1D05" w:rsidP="008D1D05">
      <w:pPr>
        <w:spacing w:line="360" w:lineRule="auto"/>
        <w:jc w:val="both"/>
        <w:rPr>
          <w:color w:val="222222"/>
          <w:sz w:val="24"/>
          <w:szCs w:val="24"/>
          <w:shd w:val="clear" w:color="auto" w:fill="FFFFFF"/>
        </w:rPr>
      </w:pPr>
    </w:p>
    <w:p w:rsidR="008D1D05" w:rsidRPr="00833A14" w:rsidRDefault="008D1D05" w:rsidP="008D1D05">
      <w:pPr>
        <w:spacing w:line="360" w:lineRule="auto"/>
        <w:jc w:val="both"/>
        <w:rPr>
          <w:color w:val="222222"/>
          <w:sz w:val="24"/>
          <w:szCs w:val="24"/>
          <w:highlight w:val="white"/>
        </w:rPr>
      </w:pPr>
      <w:proofErr w:type="spellStart"/>
      <w:r w:rsidRPr="00833A14">
        <w:rPr>
          <w:color w:val="222222"/>
          <w:sz w:val="24"/>
          <w:szCs w:val="24"/>
          <w:shd w:val="clear" w:color="auto" w:fill="FFFFFF"/>
        </w:rPr>
        <w:t>Briffa</w:t>
      </w:r>
      <w:proofErr w:type="spellEnd"/>
      <w:r w:rsidRPr="00833A14">
        <w:rPr>
          <w:color w:val="222222"/>
          <w:sz w:val="24"/>
          <w:szCs w:val="24"/>
          <w:shd w:val="clear" w:color="auto" w:fill="FFFFFF"/>
        </w:rPr>
        <w:t xml:space="preserve">, H.V. and </w:t>
      </w:r>
      <w:proofErr w:type="spellStart"/>
      <w:r w:rsidRPr="00833A14">
        <w:rPr>
          <w:color w:val="222222"/>
          <w:sz w:val="24"/>
          <w:szCs w:val="24"/>
          <w:shd w:val="clear" w:color="auto" w:fill="FFFFFF"/>
        </w:rPr>
        <w:t>Agius</w:t>
      </w:r>
      <w:proofErr w:type="spellEnd"/>
      <w:r w:rsidRPr="00833A14">
        <w:rPr>
          <w:color w:val="222222"/>
          <w:sz w:val="24"/>
          <w:szCs w:val="24"/>
          <w:shd w:val="clear" w:color="auto" w:fill="FFFFFF"/>
        </w:rPr>
        <w:t>, G.A., 2021. Tourism and COVID-19 in 2020: the case of Malta as a small state.</w:t>
      </w:r>
    </w:p>
    <w:p w:rsidR="008D1D05" w:rsidRPr="00833A14" w:rsidRDefault="008D1D05" w:rsidP="008D1D05">
      <w:pPr>
        <w:spacing w:line="360" w:lineRule="auto"/>
        <w:jc w:val="both"/>
        <w:rPr>
          <w:color w:val="222222"/>
          <w:sz w:val="24"/>
          <w:szCs w:val="24"/>
          <w:highlight w:val="white"/>
        </w:rPr>
      </w:pPr>
      <w:r w:rsidRPr="00833A14">
        <w:rPr>
          <w:color w:val="222222"/>
          <w:sz w:val="24"/>
          <w:szCs w:val="24"/>
          <w:highlight w:val="white"/>
        </w:rPr>
        <w:t xml:space="preserve">Cattermole, G., 2019. </w:t>
      </w:r>
      <w:proofErr w:type="gramStart"/>
      <w:r w:rsidRPr="00833A14">
        <w:rPr>
          <w:color w:val="222222"/>
          <w:sz w:val="24"/>
          <w:szCs w:val="24"/>
          <w:highlight w:val="white"/>
        </w:rPr>
        <w:t>Developing the employee lifecycle to keep top talent.</w:t>
      </w:r>
      <w:proofErr w:type="gramEnd"/>
      <w:r w:rsidRPr="00833A14">
        <w:rPr>
          <w:color w:val="222222"/>
          <w:sz w:val="24"/>
          <w:szCs w:val="24"/>
          <w:highlight w:val="white"/>
        </w:rPr>
        <w:t xml:space="preserve"> </w:t>
      </w:r>
      <w:r w:rsidRPr="00833A14">
        <w:rPr>
          <w:i/>
          <w:color w:val="222222"/>
          <w:sz w:val="24"/>
          <w:szCs w:val="24"/>
          <w:highlight w:val="white"/>
        </w:rPr>
        <w:t>Strategic HR review</w:t>
      </w:r>
      <w:proofErr w:type="gramStart"/>
      <w:r w:rsidRPr="00833A14">
        <w:rPr>
          <w:color w:val="222222"/>
          <w:sz w:val="24"/>
          <w:szCs w:val="24"/>
          <w:highlight w:val="white"/>
        </w:rPr>
        <w:t>..</w:t>
      </w:r>
      <w:proofErr w:type="gramEnd"/>
    </w:p>
    <w:p w:rsidR="008D1D05" w:rsidRPr="00833A14" w:rsidRDefault="008D1D05" w:rsidP="008D1D05">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r w:rsidRPr="00833A14">
        <w:rPr>
          <w:color w:val="222222"/>
          <w:sz w:val="24"/>
          <w:szCs w:val="24"/>
          <w:highlight w:val="white"/>
        </w:rPr>
        <w:t xml:space="preserve">Cattermole, G., 2019. </w:t>
      </w:r>
      <w:proofErr w:type="gramStart"/>
      <w:r w:rsidRPr="00833A14">
        <w:rPr>
          <w:color w:val="222222"/>
          <w:sz w:val="24"/>
          <w:szCs w:val="24"/>
          <w:highlight w:val="white"/>
        </w:rPr>
        <w:t>Developing the employee lifecycle to keep top talent.</w:t>
      </w:r>
      <w:proofErr w:type="gramEnd"/>
      <w:r w:rsidRPr="00833A14">
        <w:rPr>
          <w:color w:val="222222"/>
          <w:sz w:val="24"/>
          <w:szCs w:val="24"/>
          <w:highlight w:val="white"/>
        </w:rPr>
        <w:t xml:space="preserve"> </w:t>
      </w:r>
      <w:r w:rsidRPr="00833A14">
        <w:rPr>
          <w:i/>
          <w:color w:val="222222"/>
          <w:sz w:val="24"/>
          <w:szCs w:val="24"/>
          <w:highlight w:val="white"/>
        </w:rPr>
        <w:t>Strategic HR review</w:t>
      </w:r>
      <w:proofErr w:type="gramStart"/>
      <w:r w:rsidRPr="00833A14">
        <w:rPr>
          <w:color w:val="222222"/>
          <w:sz w:val="24"/>
          <w:szCs w:val="24"/>
          <w:highlight w:val="white"/>
        </w:rPr>
        <w:t>..</w:t>
      </w:r>
      <w:proofErr w:type="gramEnd"/>
    </w:p>
    <w:p w:rsidR="00971191" w:rsidRPr="00833A14" w:rsidRDefault="00971191" w:rsidP="00971191">
      <w:pPr>
        <w:rPr>
          <w:sz w:val="24"/>
          <w:szCs w:val="24"/>
        </w:rPr>
      </w:pPr>
    </w:p>
    <w:p w:rsidR="008D1D05" w:rsidRPr="00833A14" w:rsidRDefault="008D1D05" w:rsidP="008D1D05">
      <w:pPr>
        <w:rPr>
          <w:sz w:val="24"/>
          <w:szCs w:val="24"/>
        </w:rPr>
      </w:pPr>
      <w:r w:rsidRPr="00833A14">
        <w:rPr>
          <w:color w:val="222222"/>
          <w:sz w:val="24"/>
          <w:szCs w:val="24"/>
          <w:shd w:val="clear" w:color="auto" w:fill="FFFFFF"/>
        </w:rPr>
        <w:t xml:space="preserve">DeFrancesco Soto, V.M., 2020. America's Recovery from the 2020" </w:t>
      </w:r>
      <w:proofErr w:type="spellStart"/>
      <w:r w:rsidRPr="00833A14">
        <w:rPr>
          <w:color w:val="222222"/>
          <w:sz w:val="24"/>
          <w:szCs w:val="24"/>
          <w:shd w:val="clear" w:color="auto" w:fill="FFFFFF"/>
        </w:rPr>
        <w:t>Shecession</w:t>
      </w:r>
      <w:proofErr w:type="spellEnd"/>
      <w:r w:rsidRPr="00833A14">
        <w:rPr>
          <w:color w:val="222222"/>
          <w:sz w:val="24"/>
          <w:szCs w:val="24"/>
          <w:shd w:val="clear" w:color="auto" w:fill="FFFFFF"/>
        </w:rPr>
        <w:t>": Building a Female Future of Childcare and Work. </w:t>
      </w:r>
      <w:proofErr w:type="gramStart"/>
      <w:r w:rsidRPr="00833A14">
        <w:rPr>
          <w:i/>
          <w:iCs/>
          <w:color w:val="222222"/>
          <w:sz w:val="24"/>
          <w:szCs w:val="24"/>
          <w:shd w:val="clear" w:color="auto" w:fill="FFFFFF"/>
        </w:rPr>
        <w:t>LBJ School of Public Affairs Research</w:t>
      </w:r>
      <w:r w:rsidRPr="00833A14">
        <w:rPr>
          <w:color w:val="222222"/>
          <w:sz w:val="24"/>
          <w:szCs w:val="24"/>
          <w:shd w:val="clear" w:color="auto" w:fill="FFFFFF"/>
        </w:rPr>
        <w:t>.</w:t>
      </w:r>
      <w:proofErr w:type="gramEnd"/>
    </w:p>
    <w:p w:rsidR="008D1D05" w:rsidRPr="00833A14" w:rsidRDefault="008D1D05" w:rsidP="008D1D05">
      <w:pPr>
        <w:spacing w:line="360" w:lineRule="auto"/>
        <w:jc w:val="both"/>
        <w:rPr>
          <w:color w:val="222222"/>
          <w:sz w:val="24"/>
          <w:szCs w:val="24"/>
          <w:highlight w:val="white"/>
        </w:rPr>
      </w:pPr>
    </w:p>
    <w:p w:rsidR="00971191" w:rsidRPr="00833A14" w:rsidRDefault="00833A14" w:rsidP="00971191">
      <w:pPr>
        <w:rPr>
          <w:color w:val="222222"/>
          <w:sz w:val="24"/>
          <w:szCs w:val="24"/>
          <w:shd w:val="clear" w:color="auto" w:fill="FFFFFF"/>
        </w:rPr>
      </w:pPr>
      <w:proofErr w:type="gramStart"/>
      <w:r w:rsidRPr="00833A14">
        <w:rPr>
          <w:color w:val="222222"/>
          <w:sz w:val="24"/>
          <w:szCs w:val="24"/>
          <w:shd w:val="clear" w:color="auto" w:fill="FFFFFF"/>
        </w:rPr>
        <w:t>Dining, K. and Gadgets, K.U., 2011.</w:t>
      </w:r>
      <w:proofErr w:type="gramEnd"/>
      <w:r w:rsidRPr="00833A14">
        <w:rPr>
          <w:color w:val="222222"/>
          <w:sz w:val="24"/>
          <w:szCs w:val="24"/>
          <w:shd w:val="clear" w:color="auto" w:fill="FFFFFF"/>
        </w:rPr>
        <w:t xml:space="preserve"> </w:t>
      </w:r>
      <w:proofErr w:type="spellStart"/>
      <w:r w:rsidRPr="00833A14">
        <w:rPr>
          <w:color w:val="222222"/>
          <w:sz w:val="24"/>
          <w:szCs w:val="24"/>
          <w:shd w:val="clear" w:color="auto" w:fill="FFFFFF"/>
        </w:rPr>
        <w:t>BlenderBottle</w:t>
      </w:r>
      <w:proofErr w:type="spellEnd"/>
      <w:r w:rsidRPr="00833A14">
        <w:rPr>
          <w:color w:val="222222"/>
          <w:sz w:val="24"/>
          <w:szCs w:val="24"/>
          <w:shd w:val="clear" w:color="auto" w:fill="FFFFFF"/>
        </w:rPr>
        <w:t xml:space="preserve"> Classic V2 Shaker Bottle Perfect for Protein Shake.</w:t>
      </w:r>
    </w:p>
    <w:p w:rsidR="00833A14" w:rsidRPr="00833A14" w:rsidRDefault="00833A14" w:rsidP="00971191">
      <w:pPr>
        <w:rPr>
          <w:sz w:val="24"/>
          <w:szCs w:val="24"/>
        </w:rPr>
      </w:pPr>
    </w:p>
    <w:p w:rsidR="00971191" w:rsidRPr="00833A14" w:rsidRDefault="00971191" w:rsidP="00971191">
      <w:pPr>
        <w:spacing w:line="360" w:lineRule="auto"/>
        <w:jc w:val="both"/>
        <w:rPr>
          <w:color w:val="222222"/>
          <w:sz w:val="24"/>
          <w:szCs w:val="24"/>
          <w:highlight w:val="white"/>
        </w:rPr>
      </w:pPr>
      <w:r w:rsidRPr="00833A14">
        <w:rPr>
          <w:color w:val="222222"/>
          <w:sz w:val="24"/>
          <w:szCs w:val="24"/>
          <w:highlight w:val="white"/>
        </w:rPr>
        <w:t xml:space="preserve">Foo, L.P., Chin, M.Y., Tan, K.L. and </w:t>
      </w:r>
      <w:proofErr w:type="spellStart"/>
      <w:r w:rsidRPr="00833A14">
        <w:rPr>
          <w:color w:val="222222"/>
          <w:sz w:val="24"/>
          <w:szCs w:val="24"/>
          <w:highlight w:val="white"/>
        </w:rPr>
        <w:t>Phuah</w:t>
      </w:r>
      <w:proofErr w:type="spellEnd"/>
      <w:r w:rsidRPr="00833A14">
        <w:rPr>
          <w:color w:val="222222"/>
          <w:sz w:val="24"/>
          <w:szCs w:val="24"/>
          <w:highlight w:val="white"/>
        </w:rPr>
        <w:t xml:space="preserve">, K.T., 2020. </w:t>
      </w:r>
      <w:proofErr w:type="gramStart"/>
      <w:r w:rsidRPr="00833A14">
        <w:rPr>
          <w:color w:val="222222"/>
          <w:sz w:val="24"/>
          <w:szCs w:val="24"/>
          <w:highlight w:val="white"/>
        </w:rPr>
        <w:t>The impact of COVID-19 on tourism industry in Malaysia.</w:t>
      </w:r>
      <w:proofErr w:type="gramEnd"/>
      <w:r w:rsidRPr="00833A14">
        <w:rPr>
          <w:color w:val="222222"/>
          <w:sz w:val="24"/>
          <w:szCs w:val="24"/>
          <w:highlight w:val="white"/>
        </w:rPr>
        <w:t xml:space="preserve"> </w:t>
      </w:r>
      <w:proofErr w:type="gramStart"/>
      <w:r w:rsidRPr="00833A14">
        <w:rPr>
          <w:i/>
          <w:color w:val="222222"/>
          <w:sz w:val="24"/>
          <w:szCs w:val="24"/>
          <w:highlight w:val="white"/>
        </w:rPr>
        <w:t>Current Issues in Tourism</w:t>
      </w:r>
      <w:r w:rsidRPr="00833A14">
        <w:rPr>
          <w:color w:val="222222"/>
          <w:sz w:val="24"/>
          <w:szCs w:val="24"/>
          <w:highlight w:val="white"/>
        </w:rPr>
        <w:t>, pp.1-5.</w:t>
      </w:r>
      <w:proofErr w:type="gramEnd"/>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proofErr w:type="spellStart"/>
      <w:proofErr w:type="gramStart"/>
      <w:r w:rsidRPr="00833A14">
        <w:rPr>
          <w:color w:val="222222"/>
          <w:sz w:val="24"/>
          <w:szCs w:val="24"/>
          <w:highlight w:val="white"/>
        </w:rPr>
        <w:t>Hao</w:t>
      </w:r>
      <w:proofErr w:type="spellEnd"/>
      <w:r w:rsidRPr="00833A14">
        <w:rPr>
          <w:color w:val="222222"/>
          <w:sz w:val="24"/>
          <w:szCs w:val="24"/>
          <w:highlight w:val="white"/>
        </w:rPr>
        <w:t>, F., Xiao, Q. and Chon, K., 2020.</w:t>
      </w:r>
      <w:proofErr w:type="gramEnd"/>
      <w:r w:rsidRPr="00833A14">
        <w:rPr>
          <w:color w:val="222222"/>
          <w:sz w:val="24"/>
          <w:szCs w:val="24"/>
          <w:highlight w:val="white"/>
        </w:rPr>
        <w:t xml:space="preserve"> COVID-19 and China’s hotel industry: Impacts, a disaster management framework, and post-pandemic agenda. </w:t>
      </w:r>
      <w:proofErr w:type="gramStart"/>
      <w:r w:rsidRPr="00833A14">
        <w:rPr>
          <w:i/>
          <w:color w:val="222222"/>
          <w:sz w:val="24"/>
          <w:szCs w:val="24"/>
          <w:highlight w:val="white"/>
        </w:rPr>
        <w:t>International journal of hospitality management</w:t>
      </w:r>
      <w:r w:rsidRPr="00833A14">
        <w:rPr>
          <w:color w:val="222222"/>
          <w:sz w:val="24"/>
          <w:szCs w:val="24"/>
          <w:highlight w:val="white"/>
        </w:rPr>
        <w:t xml:space="preserve">, </w:t>
      </w:r>
      <w:r w:rsidRPr="00833A14">
        <w:rPr>
          <w:i/>
          <w:color w:val="222222"/>
          <w:sz w:val="24"/>
          <w:szCs w:val="24"/>
          <w:highlight w:val="white"/>
        </w:rPr>
        <w:t>90</w:t>
      </w:r>
      <w:r w:rsidRPr="00833A14">
        <w:rPr>
          <w:color w:val="222222"/>
          <w:sz w:val="24"/>
          <w:szCs w:val="24"/>
          <w:highlight w:val="white"/>
        </w:rPr>
        <w:t>, p.102636.</w:t>
      </w:r>
      <w:proofErr w:type="gramEnd"/>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r w:rsidRPr="00833A14">
        <w:rPr>
          <w:color w:val="222222"/>
          <w:sz w:val="24"/>
          <w:szCs w:val="24"/>
          <w:highlight w:val="white"/>
        </w:rPr>
        <w:t xml:space="preserve">Harish, K.A. and </w:t>
      </w:r>
      <w:proofErr w:type="spellStart"/>
      <w:r w:rsidRPr="00833A14">
        <w:rPr>
          <w:color w:val="222222"/>
          <w:sz w:val="24"/>
          <w:szCs w:val="24"/>
          <w:highlight w:val="white"/>
        </w:rPr>
        <w:t>Prabha</w:t>
      </w:r>
      <w:proofErr w:type="spellEnd"/>
      <w:r w:rsidRPr="00833A14">
        <w:rPr>
          <w:color w:val="222222"/>
          <w:sz w:val="24"/>
          <w:szCs w:val="24"/>
          <w:highlight w:val="white"/>
        </w:rPr>
        <w:t xml:space="preserve">, B.J., 2021. A Predictive Analysis on Annoyance of Work Environmental Factors and its Impact on the Employees of Private organizations during Covid-19. </w:t>
      </w:r>
      <w:proofErr w:type="gramStart"/>
      <w:r w:rsidRPr="00833A14">
        <w:rPr>
          <w:i/>
          <w:color w:val="222222"/>
          <w:sz w:val="24"/>
          <w:szCs w:val="24"/>
          <w:highlight w:val="white"/>
        </w:rPr>
        <w:t>Annals of the Romanian Society for Cell Biology</w:t>
      </w:r>
      <w:r w:rsidRPr="00833A14">
        <w:rPr>
          <w:color w:val="222222"/>
          <w:sz w:val="24"/>
          <w:szCs w:val="24"/>
          <w:highlight w:val="white"/>
        </w:rPr>
        <w:t>, pp.10043-10051.</w:t>
      </w:r>
      <w:proofErr w:type="gramEnd"/>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proofErr w:type="spellStart"/>
      <w:r w:rsidRPr="00833A14">
        <w:rPr>
          <w:color w:val="222222"/>
          <w:sz w:val="24"/>
          <w:szCs w:val="24"/>
          <w:highlight w:val="white"/>
        </w:rPr>
        <w:lastRenderedPageBreak/>
        <w:t>Japutra</w:t>
      </w:r>
      <w:proofErr w:type="spellEnd"/>
      <w:r w:rsidRPr="00833A14">
        <w:rPr>
          <w:color w:val="222222"/>
          <w:sz w:val="24"/>
          <w:szCs w:val="24"/>
          <w:highlight w:val="white"/>
        </w:rPr>
        <w:t xml:space="preserve">, A. and </w:t>
      </w:r>
      <w:proofErr w:type="spellStart"/>
      <w:r w:rsidRPr="00833A14">
        <w:rPr>
          <w:color w:val="222222"/>
          <w:sz w:val="24"/>
          <w:szCs w:val="24"/>
          <w:highlight w:val="white"/>
        </w:rPr>
        <w:t>Situmorang</w:t>
      </w:r>
      <w:proofErr w:type="spellEnd"/>
      <w:r w:rsidRPr="00833A14">
        <w:rPr>
          <w:color w:val="222222"/>
          <w:sz w:val="24"/>
          <w:szCs w:val="24"/>
          <w:highlight w:val="white"/>
        </w:rPr>
        <w:t xml:space="preserve">, R., 2021. The repercussions and challenges of COVID-19 in the hotel industry: Potential strategies from a case study of Indonesia. </w:t>
      </w:r>
      <w:r w:rsidRPr="00833A14">
        <w:rPr>
          <w:i/>
          <w:color w:val="222222"/>
          <w:sz w:val="24"/>
          <w:szCs w:val="24"/>
          <w:highlight w:val="white"/>
        </w:rPr>
        <w:t>International Journal of Hospitality Management</w:t>
      </w:r>
      <w:r w:rsidRPr="00833A14">
        <w:rPr>
          <w:color w:val="222222"/>
          <w:sz w:val="24"/>
          <w:szCs w:val="24"/>
          <w:highlight w:val="white"/>
        </w:rPr>
        <w:t xml:space="preserve">, </w:t>
      </w:r>
      <w:r w:rsidRPr="00833A14">
        <w:rPr>
          <w:i/>
          <w:color w:val="222222"/>
          <w:sz w:val="24"/>
          <w:szCs w:val="24"/>
          <w:highlight w:val="white"/>
        </w:rPr>
        <w:t>95</w:t>
      </w:r>
      <w:r w:rsidRPr="00833A14">
        <w:rPr>
          <w:color w:val="222222"/>
          <w:sz w:val="24"/>
          <w:szCs w:val="24"/>
          <w:highlight w:val="white"/>
        </w:rPr>
        <w:t>, p.102890.</w:t>
      </w:r>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proofErr w:type="gramStart"/>
      <w:r w:rsidRPr="00833A14">
        <w:rPr>
          <w:color w:val="222222"/>
          <w:sz w:val="24"/>
          <w:szCs w:val="24"/>
          <w:highlight w:val="white"/>
        </w:rPr>
        <w:t xml:space="preserve">Karim, W., </w:t>
      </w:r>
      <w:proofErr w:type="spellStart"/>
      <w:r w:rsidRPr="00833A14">
        <w:rPr>
          <w:color w:val="222222"/>
          <w:sz w:val="24"/>
          <w:szCs w:val="24"/>
          <w:highlight w:val="white"/>
        </w:rPr>
        <w:t>Haque</w:t>
      </w:r>
      <w:proofErr w:type="spellEnd"/>
      <w:r w:rsidRPr="00833A14">
        <w:rPr>
          <w:color w:val="222222"/>
          <w:sz w:val="24"/>
          <w:szCs w:val="24"/>
          <w:highlight w:val="white"/>
        </w:rPr>
        <w:t xml:space="preserve">, A., </w:t>
      </w:r>
      <w:proofErr w:type="spellStart"/>
      <w:r w:rsidRPr="00833A14">
        <w:rPr>
          <w:color w:val="222222"/>
          <w:sz w:val="24"/>
          <w:szCs w:val="24"/>
          <w:highlight w:val="white"/>
        </w:rPr>
        <w:t>Anis</w:t>
      </w:r>
      <w:proofErr w:type="spellEnd"/>
      <w:r w:rsidRPr="00833A14">
        <w:rPr>
          <w:color w:val="222222"/>
          <w:sz w:val="24"/>
          <w:szCs w:val="24"/>
          <w:highlight w:val="white"/>
        </w:rPr>
        <w:t xml:space="preserve">, Z. and </w:t>
      </w:r>
      <w:proofErr w:type="spellStart"/>
      <w:r w:rsidRPr="00833A14">
        <w:rPr>
          <w:color w:val="222222"/>
          <w:sz w:val="24"/>
          <w:szCs w:val="24"/>
          <w:highlight w:val="white"/>
        </w:rPr>
        <w:t>Ulfy</w:t>
      </w:r>
      <w:proofErr w:type="spellEnd"/>
      <w:r w:rsidRPr="00833A14">
        <w:rPr>
          <w:color w:val="222222"/>
          <w:sz w:val="24"/>
          <w:szCs w:val="24"/>
          <w:highlight w:val="white"/>
        </w:rPr>
        <w:t>, M.A., 2020.</w:t>
      </w:r>
      <w:proofErr w:type="gramEnd"/>
      <w:r w:rsidRPr="00833A14">
        <w:rPr>
          <w:color w:val="222222"/>
          <w:sz w:val="24"/>
          <w:szCs w:val="24"/>
          <w:highlight w:val="white"/>
        </w:rPr>
        <w:t xml:space="preserve"> The movement control order (</w:t>
      </w:r>
      <w:proofErr w:type="spellStart"/>
      <w:r w:rsidRPr="00833A14">
        <w:rPr>
          <w:color w:val="222222"/>
          <w:sz w:val="24"/>
          <w:szCs w:val="24"/>
          <w:highlight w:val="white"/>
        </w:rPr>
        <w:t>mco</w:t>
      </w:r>
      <w:proofErr w:type="spellEnd"/>
      <w:r w:rsidRPr="00833A14">
        <w:rPr>
          <w:color w:val="222222"/>
          <w:sz w:val="24"/>
          <w:szCs w:val="24"/>
          <w:highlight w:val="white"/>
        </w:rPr>
        <w:t xml:space="preserve">) for covid-19 crisis and its impact on tourism and hospitality sector in </w:t>
      </w:r>
      <w:proofErr w:type="spellStart"/>
      <w:proofErr w:type="gramStart"/>
      <w:r w:rsidRPr="00833A14">
        <w:rPr>
          <w:color w:val="222222"/>
          <w:sz w:val="24"/>
          <w:szCs w:val="24"/>
          <w:highlight w:val="white"/>
        </w:rPr>
        <w:t>malaysia</w:t>
      </w:r>
      <w:proofErr w:type="spellEnd"/>
      <w:proofErr w:type="gramEnd"/>
      <w:r w:rsidRPr="00833A14">
        <w:rPr>
          <w:color w:val="222222"/>
          <w:sz w:val="24"/>
          <w:szCs w:val="24"/>
          <w:highlight w:val="white"/>
        </w:rPr>
        <w:t xml:space="preserve">. </w:t>
      </w:r>
      <w:proofErr w:type="gramStart"/>
      <w:r w:rsidRPr="00833A14">
        <w:rPr>
          <w:i/>
          <w:color w:val="222222"/>
          <w:sz w:val="24"/>
          <w:szCs w:val="24"/>
          <w:highlight w:val="white"/>
        </w:rPr>
        <w:t>International Tourism and Hospitality Journal</w:t>
      </w:r>
      <w:r w:rsidRPr="00833A14">
        <w:rPr>
          <w:color w:val="222222"/>
          <w:sz w:val="24"/>
          <w:szCs w:val="24"/>
          <w:highlight w:val="white"/>
        </w:rPr>
        <w:t xml:space="preserve">, </w:t>
      </w:r>
      <w:r w:rsidRPr="00833A14">
        <w:rPr>
          <w:i/>
          <w:color w:val="222222"/>
          <w:sz w:val="24"/>
          <w:szCs w:val="24"/>
          <w:highlight w:val="white"/>
        </w:rPr>
        <w:t>3</w:t>
      </w:r>
      <w:r w:rsidRPr="00833A14">
        <w:rPr>
          <w:color w:val="222222"/>
          <w:sz w:val="24"/>
          <w:szCs w:val="24"/>
          <w:highlight w:val="white"/>
        </w:rPr>
        <w:t>(2), pp.1-7.</w:t>
      </w:r>
      <w:proofErr w:type="gramEnd"/>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proofErr w:type="spellStart"/>
      <w:proofErr w:type="gramStart"/>
      <w:r w:rsidRPr="00833A14">
        <w:rPr>
          <w:color w:val="222222"/>
          <w:sz w:val="24"/>
          <w:szCs w:val="24"/>
          <w:highlight w:val="white"/>
        </w:rPr>
        <w:t>Kylili</w:t>
      </w:r>
      <w:proofErr w:type="spellEnd"/>
      <w:r w:rsidRPr="00833A14">
        <w:rPr>
          <w:color w:val="222222"/>
          <w:sz w:val="24"/>
          <w:szCs w:val="24"/>
          <w:highlight w:val="white"/>
        </w:rPr>
        <w:t xml:space="preserve">, A., </w:t>
      </w:r>
      <w:proofErr w:type="spellStart"/>
      <w:r w:rsidRPr="00833A14">
        <w:rPr>
          <w:color w:val="222222"/>
          <w:sz w:val="24"/>
          <w:szCs w:val="24"/>
          <w:highlight w:val="white"/>
        </w:rPr>
        <w:t>Afxentiou</w:t>
      </w:r>
      <w:proofErr w:type="spellEnd"/>
      <w:r w:rsidRPr="00833A14">
        <w:rPr>
          <w:color w:val="222222"/>
          <w:sz w:val="24"/>
          <w:szCs w:val="24"/>
          <w:highlight w:val="white"/>
        </w:rPr>
        <w:t xml:space="preserve">, N., Georgiou, L., </w:t>
      </w:r>
      <w:proofErr w:type="spellStart"/>
      <w:r w:rsidRPr="00833A14">
        <w:rPr>
          <w:color w:val="222222"/>
          <w:sz w:val="24"/>
          <w:szCs w:val="24"/>
          <w:highlight w:val="white"/>
        </w:rPr>
        <w:t>Panteli</w:t>
      </w:r>
      <w:proofErr w:type="spellEnd"/>
      <w:r w:rsidRPr="00833A14">
        <w:rPr>
          <w:color w:val="222222"/>
          <w:sz w:val="24"/>
          <w:szCs w:val="24"/>
          <w:highlight w:val="white"/>
        </w:rPr>
        <w:t xml:space="preserve">, C., </w:t>
      </w:r>
      <w:proofErr w:type="spellStart"/>
      <w:r w:rsidRPr="00833A14">
        <w:rPr>
          <w:color w:val="222222"/>
          <w:sz w:val="24"/>
          <w:szCs w:val="24"/>
          <w:highlight w:val="white"/>
        </w:rPr>
        <w:t>Morsink-Georgalli</w:t>
      </w:r>
      <w:proofErr w:type="spellEnd"/>
      <w:r w:rsidRPr="00833A14">
        <w:rPr>
          <w:color w:val="222222"/>
          <w:sz w:val="24"/>
          <w:szCs w:val="24"/>
          <w:highlight w:val="white"/>
        </w:rPr>
        <w:t xml:space="preserve">, P.Z., </w:t>
      </w:r>
      <w:proofErr w:type="spellStart"/>
      <w:r w:rsidRPr="00833A14">
        <w:rPr>
          <w:color w:val="222222"/>
          <w:sz w:val="24"/>
          <w:szCs w:val="24"/>
          <w:highlight w:val="white"/>
        </w:rPr>
        <w:t>Panayidou</w:t>
      </w:r>
      <w:proofErr w:type="spellEnd"/>
      <w:r w:rsidRPr="00833A14">
        <w:rPr>
          <w:color w:val="222222"/>
          <w:sz w:val="24"/>
          <w:szCs w:val="24"/>
          <w:highlight w:val="white"/>
        </w:rPr>
        <w:t xml:space="preserve">, A., </w:t>
      </w:r>
      <w:proofErr w:type="spellStart"/>
      <w:r w:rsidRPr="00833A14">
        <w:rPr>
          <w:color w:val="222222"/>
          <w:sz w:val="24"/>
          <w:szCs w:val="24"/>
          <w:highlight w:val="white"/>
        </w:rPr>
        <w:t>Papouis</w:t>
      </w:r>
      <w:proofErr w:type="spellEnd"/>
      <w:r w:rsidRPr="00833A14">
        <w:rPr>
          <w:color w:val="222222"/>
          <w:sz w:val="24"/>
          <w:szCs w:val="24"/>
          <w:highlight w:val="white"/>
        </w:rPr>
        <w:t xml:space="preserve">, C. and </w:t>
      </w:r>
      <w:proofErr w:type="spellStart"/>
      <w:r w:rsidRPr="00833A14">
        <w:rPr>
          <w:color w:val="222222"/>
          <w:sz w:val="24"/>
          <w:szCs w:val="24"/>
          <w:highlight w:val="white"/>
        </w:rPr>
        <w:t>Fokaides</w:t>
      </w:r>
      <w:proofErr w:type="spellEnd"/>
      <w:r w:rsidRPr="00833A14">
        <w:rPr>
          <w:color w:val="222222"/>
          <w:sz w:val="24"/>
          <w:szCs w:val="24"/>
          <w:highlight w:val="white"/>
        </w:rPr>
        <w:t>, P.A., 2020.</w:t>
      </w:r>
      <w:proofErr w:type="gramEnd"/>
      <w:r w:rsidRPr="00833A14">
        <w:rPr>
          <w:color w:val="222222"/>
          <w:sz w:val="24"/>
          <w:szCs w:val="24"/>
          <w:highlight w:val="white"/>
        </w:rPr>
        <w:t xml:space="preserve"> The role of remote working in smart cities: Lessons learnt from COVID-19 pandemic. </w:t>
      </w:r>
      <w:r w:rsidRPr="00833A14">
        <w:rPr>
          <w:i/>
          <w:color w:val="222222"/>
          <w:sz w:val="24"/>
          <w:szCs w:val="24"/>
          <w:highlight w:val="white"/>
        </w:rPr>
        <w:t>Energy Sources, Part A: Recovery, Utilization, and Environmental Effects</w:t>
      </w:r>
      <w:r w:rsidRPr="00833A14">
        <w:rPr>
          <w:color w:val="222222"/>
          <w:sz w:val="24"/>
          <w:szCs w:val="24"/>
          <w:highlight w:val="white"/>
        </w:rPr>
        <w:t>, pp.1-16.</w:t>
      </w:r>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r w:rsidRPr="00833A14">
        <w:rPr>
          <w:color w:val="222222"/>
          <w:sz w:val="24"/>
          <w:szCs w:val="24"/>
          <w:highlight w:val="white"/>
        </w:rPr>
        <w:t xml:space="preserve">Lai, I.K.W. and Wong, J.W.C., 2020. Comparing crisis management practices in the hotel industry between initial and pandemic stages of COVID-19. </w:t>
      </w:r>
      <w:proofErr w:type="gramStart"/>
      <w:r w:rsidRPr="00833A14">
        <w:rPr>
          <w:i/>
          <w:color w:val="222222"/>
          <w:sz w:val="24"/>
          <w:szCs w:val="24"/>
          <w:highlight w:val="white"/>
        </w:rPr>
        <w:t>International Journal of Contemporary Hospitality Management</w:t>
      </w:r>
      <w:r w:rsidRPr="00833A14">
        <w:rPr>
          <w:color w:val="222222"/>
          <w:sz w:val="24"/>
          <w:szCs w:val="24"/>
          <w:highlight w:val="white"/>
        </w:rPr>
        <w:t>.</w:t>
      </w:r>
      <w:proofErr w:type="gramEnd"/>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proofErr w:type="spellStart"/>
      <w:proofErr w:type="gramStart"/>
      <w:r w:rsidRPr="00833A14">
        <w:rPr>
          <w:color w:val="222222"/>
          <w:sz w:val="24"/>
          <w:szCs w:val="24"/>
          <w:highlight w:val="white"/>
        </w:rPr>
        <w:t>Manutsrisuksai</w:t>
      </w:r>
      <w:proofErr w:type="spellEnd"/>
      <w:r w:rsidRPr="00833A14">
        <w:rPr>
          <w:color w:val="222222"/>
          <w:sz w:val="24"/>
          <w:szCs w:val="24"/>
          <w:highlight w:val="white"/>
        </w:rPr>
        <w:t>, S., 2021.</w:t>
      </w:r>
      <w:proofErr w:type="gramEnd"/>
      <w:r w:rsidRPr="00833A14">
        <w:rPr>
          <w:color w:val="222222"/>
          <w:sz w:val="24"/>
          <w:szCs w:val="24"/>
          <w:highlight w:val="white"/>
        </w:rPr>
        <w:t xml:space="preserve"> The Impact of Digital Transformation on Employee Satisfaction </w:t>
      </w:r>
      <w:proofErr w:type="gramStart"/>
      <w:r w:rsidRPr="00833A14">
        <w:rPr>
          <w:color w:val="222222"/>
          <w:sz w:val="24"/>
          <w:szCs w:val="24"/>
          <w:highlight w:val="white"/>
        </w:rPr>
        <w:t>After</w:t>
      </w:r>
      <w:proofErr w:type="gramEnd"/>
      <w:r w:rsidRPr="00833A14">
        <w:rPr>
          <w:color w:val="222222"/>
          <w:sz w:val="24"/>
          <w:szCs w:val="24"/>
          <w:highlight w:val="white"/>
        </w:rPr>
        <w:t xml:space="preserve"> the Covid-19 Crisis Lockdown in Thailand.</w:t>
      </w:r>
    </w:p>
    <w:p w:rsidR="00833A14" w:rsidRPr="00833A14" w:rsidRDefault="00833A14" w:rsidP="00971191">
      <w:pPr>
        <w:spacing w:line="360" w:lineRule="auto"/>
        <w:jc w:val="both"/>
        <w:rPr>
          <w:color w:val="222222"/>
          <w:sz w:val="24"/>
          <w:szCs w:val="24"/>
          <w:shd w:val="clear" w:color="auto" w:fill="FFFFFF"/>
        </w:rPr>
      </w:pPr>
    </w:p>
    <w:p w:rsidR="00971191" w:rsidRPr="00833A14" w:rsidRDefault="00833A14" w:rsidP="00971191">
      <w:pPr>
        <w:spacing w:line="360" w:lineRule="auto"/>
        <w:jc w:val="both"/>
        <w:rPr>
          <w:color w:val="222222"/>
          <w:sz w:val="24"/>
          <w:szCs w:val="24"/>
          <w:shd w:val="clear" w:color="auto" w:fill="FFFFFF"/>
        </w:rPr>
      </w:pPr>
      <w:r w:rsidRPr="00833A14">
        <w:rPr>
          <w:color w:val="222222"/>
          <w:sz w:val="24"/>
          <w:szCs w:val="24"/>
          <w:shd w:val="clear" w:color="auto" w:fill="FFFFFF"/>
        </w:rPr>
        <w:t>McMichael, P., 2005. </w:t>
      </w:r>
      <w:proofErr w:type="gramStart"/>
      <w:r w:rsidRPr="00833A14">
        <w:rPr>
          <w:i/>
          <w:iCs/>
          <w:color w:val="222222"/>
          <w:sz w:val="24"/>
          <w:szCs w:val="24"/>
          <w:shd w:val="clear" w:color="auto" w:fill="FFFFFF"/>
        </w:rPr>
        <w:t>Global development and the corporate food regime</w:t>
      </w:r>
      <w:r w:rsidRPr="00833A14">
        <w:rPr>
          <w:color w:val="222222"/>
          <w:sz w:val="24"/>
          <w:szCs w:val="24"/>
          <w:shd w:val="clear" w:color="auto" w:fill="FFFFFF"/>
        </w:rPr>
        <w:t>.</w:t>
      </w:r>
      <w:proofErr w:type="gramEnd"/>
      <w:r w:rsidRPr="00833A14">
        <w:rPr>
          <w:color w:val="222222"/>
          <w:sz w:val="24"/>
          <w:szCs w:val="24"/>
          <w:shd w:val="clear" w:color="auto" w:fill="FFFFFF"/>
        </w:rPr>
        <w:t xml:space="preserve"> Emerald Group Publishing Limited.</w:t>
      </w:r>
    </w:p>
    <w:p w:rsidR="00833A14" w:rsidRPr="00833A14" w:rsidRDefault="00833A14" w:rsidP="00971191">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r w:rsidRPr="00833A14">
        <w:rPr>
          <w:color w:val="222222"/>
          <w:sz w:val="24"/>
          <w:szCs w:val="24"/>
          <w:highlight w:val="white"/>
        </w:rPr>
        <w:t xml:space="preserve">Mehta, K. and Sharma, S., 2021. </w:t>
      </w:r>
      <w:proofErr w:type="spellStart"/>
      <w:proofErr w:type="gramStart"/>
      <w:r w:rsidRPr="00833A14">
        <w:rPr>
          <w:color w:val="222222"/>
          <w:sz w:val="24"/>
          <w:szCs w:val="24"/>
          <w:highlight w:val="white"/>
        </w:rPr>
        <w:t>Analyzing</w:t>
      </w:r>
      <w:proofErr w:type="spellEnd"/>
      <w:r w:rsidRPr="00833A14">
        <w:rPr>
          <w:color w:val="222222"/>
          <w:sz w:val="24"/>
          <w:szCs w:val="24"/>
          <w:highlight w:val="white"/>
        </w:rPr>
        <w:t xml:space="preserve"> employee perspectives on the impact of Covid-19 on sustainable practices: a study of five-star hotels in India.</w:t>
      </w:r>
      <w:proofErr w:type="gramEnd"/>
      <w:r w:rsidRPr="00833A14">
        <w:rPr>
          <w:color w:val="222222"/>
          <w:sz w:val="24"/>
          <w:szCs w:val="24"/>
          <w:highlight w:val="white"/>
        </w:rPr>
        <w:t xml:space="preserve"> </w:t>
      </w:r>
      <w:proofErr w:type="gramStart"/>
      <w:r w:rsidRPr="00833A14">
        <w:rPr>
          <w:i/>
          <w:color w:val="222222"/>
          <w:sz w:val="24"/>
          <w:szCs w:val="24"/>
          <w:highlight w:val="white"/>
        </w:rPr>
        <w:t>Worldwide Hospitality and Tourism Themes</w:t>
      </w:r>
      <w:r w:rsidRPr="00833A14">
        <w:rPr>
          <w:color w:val="222222"/>
          <w:sz w:val="24"/>
          <w:szCs w:val="24"/>
          <w:highlight w:val="white"/>
        </w:rPr>
        <w:t>.</w:t>
      </w:r>
      <w:proofErr w:type="gramEnd"/>
    </w:p>
    <w:p w:rsidR="00971191" w:rsidRPr="00833A14" w:rsidRDefault="00971191" w:rsidP="00971191">
      <w:pPr>
        <w:spacing w:line="360" w:lineRule="auto"/>
        <w:jc w:val="both"/>
        <w:rPr>
          <w:color w:val="222222"/>
          <w:sz w:val="24"/>
          <w:szCs w:val="24"/>
          <w:highlight w:val="white"/>
        </w:rPr>
      </w:pPr>
    </w:p>
    <w:p w:rsidR="00971191" w:rsidRPr="00833A14" w:rsidRDefault="00971191" w:rsidP="00971191">
      <w:pPr>
        <w:rPr>
          <w:sz w:val="24"/>
          <w:szCs w:val="24"/>
        </w:rPr>
      </w:pPr>
    </w:p>
    <w:p w:rsidR="00971191" w:rsidRPr="00833A14" w:rsidRDefault="00971191" w:rsidP="00971191">
      <w:pPr>
        <w:spacing w:line="360" w:lineRule="auto"/>
        <w:jc w:val="both"/>
        <w:rPr>
          <w:color w:val="222222"/>
          <w:sz w:val="24"/>
          <w:szCs w:val="24"/>
          <w:highlight w:val="white"/>
        </w:rPr>
      </w:pPr>
      <w:r w:rsidRPr="00833A14">
        <w:rPr>
          <w:color w:val="222222"/>
          <w:sz w:val="24"/>
          <w:szCs w:val="24"/>
          <w:highlight w:val="white"/>
        </w:rPr>
        <w:t xml:space="preserve">Nilsson, N., 2021. </w:t>
      </w:r>
      <w:r w:rsidRPr="00833A14">
        <w:rPr>
          <w:i/>
          <w:color w:val="222222"/>
          <w:sz w:val="24"/>
          <w:szCs w:val="24"/>
          <w:highlight w:val="white"/>
        </w:rPr>
        <w:t>The Entrepreneurial Process: Seeing and Seizing Opportunities</w:t>
      </w:r>
      <w:r w:rsidRPr="00833A14">
        <w:rPr>
          <w:color w:val="222222"/>
          <w:sz w:val="24"/>
          <w:szCs w:val="24"/>
          <w:highlight w:val="white"/>
        </w:rPr>
        <w:t xml:space="preserve">. </w:t>
      </w:r>
      <w:proofErr w:type="gramStart"/>
      <w:r w:rsidRPr="00833A14">
        <w:rPr>
          <w:color w:val="222222"/>
          <w:sz w:val="24"/>
          <w:szCs w:val="24"/>
          <w:highlight w:val="white"/>
        </w:rPr>
        <w:t>Routledge.</w:t>
      </w:r>
      <w:proofErr w:type="gramEnd"/>
    </w:p>
    <w:p w:rsidR="00971191" w:rsidRPr="00833A14" w:rsidRDefault="00971191">
      <w:pPr>
        <w:spacing w:line="360" w:lineRule="auto"/>
        <w:jc w:val="both"/>
        <w:rPr>
          <w:color w:val="222222"/>
          <w:sz w:val="24"/>
          <w:szCs w:val="24"/>
          <w:highlight w:val="white"/>
        </w:rPr>
      </w:pPr>
    </w:p>
    <w:p w:rsidR="00AB3C70" w:rsidRPr="00833A14" w:rsidRDefault="00945B6A">
      <w:pPr>
        <w:spacing w:line="360" w:lineRule="auto"/>
        <w:jc w:val="both"/>
        <w:rPr>
          <w:color w:val="222222"/>
          <w:sz w:val="24"/>
          <w:szCs w:val="24"/>
          <w:highlight w:val="white"/>
        </w:rPr>
      </w:pPr>
      <w:proofErr w:type="spellStart"/>
      <w:proofErr w:type="gramStart"/>
      <w:r w:rsidRPr="00833A14">
        <w:rPr>
          <w:color w:val="222222"/>
          <w:sz w:val="24"/>
          <w:szCs w:val="24"/>
          <w:highlight w:val="white"/>
        </w:rPr>
        <w:lastRenderedPageBreak/>
        <w:t>Petter</w:t>
      </w:r>
      <w:proofErr w:type="spellEnd"/>
      <w:r w:rsidRPr="00833A14">
        <w:rPr>
          <w:color w:val="222222"/>
          <w:sz w:val="24"/>
          <w:szCs w:val="24"/>
          <w:highlight w:val="white"/>
        </w:rPr>
        <w:t>, K.E., Business Interruption Coverage in a COVID-19 World.</w:t>
      </w:r>
      <w:proofErr w:type="gramEnd"/>
    </w:p>
    <w:p w:rsidR="00AB3C70" w:rsidRPr="00833A14" w:rsidRDefault="00AB3C70">
      <w:pPr>
        <w:spacing w:line="360" w:lineRule="auto"/>
        <w:jc w:val="both"/>
        <w:rPr>
          <w:color w:val="222222"/>
          <w:sz w:val="24"/>
          <w:szCs w:val="24"/>
          <w:highlight w:val="white"/>
        </w:rPr>
      </w:pPr>
    </w:p>
    <w:p w:rsidR="00971191" w:rsidRPr="00833A14" w:rsidRDefault="00971191" w:rsidP="00971191">
      <w:pPr>
        <w:spacing w:line="360" w:lineRule="auto"/>
        <w:jc w:val="both"/>
        <w:rPr>
          <w:color w:val="222222"/>
          <w:sz w:val="24"/>
          <w:szCs w:val="24"/>
          <w:highlight w:val="white"/>
        </w:rPr>
      </w:pPr>
      <w:proofErr w:type="spellStart"/>
      <w:r w:rsidRPr="00833A14">
        <w:rPr>
          <w:color w:val="222222"/>
          <w:sz w:val="24"/>
          <w:szCs w:val="24"/>
          <w:highlight w:val="white"/>
        </w:rPr>
        <w:t>Prajapati</w:t>
      </w:r>
      <w:proofErr w:type="spellEnd"/>
      <w:r w:rsidRPr="00833A14">
        <w:rPr>
          <w:color w:val="222222"/>
          <w:sz w:val="24"/>
          <w:szCs w:val="24"/>
          <w:highlight w:val="white"/>
        </w:rPr>
        <w:t xml:space="preserve">, G. and Pandey, S., 2020. </w:t>
      </w:r>
      <w:proofErr w:type="gramStart"/>
      <w:r w:rsidRPr="00833A14">
        <w:rPr>
          <w:color w:val="222222"/>
          <w:sz w:val="24"/>
          <w:szCs w:val="24"/>
          <w:highlight w:val="white"/>
        </w:rPr>
        <w:t>Enhancing Employee Experience during Covid-19: A Qualitative Study on Investment Banks.</w:t>
      </w:r>
      <w:proofErr w:type="gramEnd"/>
      <w:r w:rsidRPr="00833A14">
        <w:rPr>
          <w:color w:val="222222"/>
          <w:sz w:val="24"/>
          <w:szCs w:val="24"/>
          <w:highlight w:val="white"/>
        </w:rPr>
        <w:t xml:space="preserve"> </w:t>
      </w:r>
      <w:proofErr w:type="gramStart"/>
      <w:r w:rsidRPr="00833A14">
        <w:rPr>
          <w:i/>
          <w:color w:val="222222"/>
          <w:sz w:val="24"/>
          <w:szCs w:val="24"/>
          <w:highlight w:val="white"/>
        </w:rPr>
        <w:t>International Journal of Modern Agriculture</w:t>
      </w:r>
      <w:r w:rsidRPr="00833A14">
        <w:rPr>
          <w:color w:val="222222"/>
          <w:sz w:val="24"/>
          <w:szCs w:val="24"/>
          <w:highlight w:val="white"/>
        </w:rPr>
        <w:t xml:space="preserve">, </w:t>
      </w:r>
      <w:r w:rsidRPr="00833A14">
        <w:rPr>
          <w:i/>
          <w:color w:val="222222"/>
          <w:sz w:val="24"/>
          <w:szCs w:val="24"/>
          <w:highlight w:val="white"/>
        </w:rPr>
        <w:t>9</w:t>
      </w:r>
      <w:r w:rsidRPr="00833A14">
        <w:rPr>
          <w:color w:val="222222"/>
          <w:sz w:val="24"/>
          <w:szCs w:val="24"/>
          <w:highlight w:val="white"/>
        </w:rPr>
        <w:t>(3), pp.1711-1734.</w:t>
      </w:r>
      <w:proofErr w:type="gramEnd"/>
    </w:p>
    <w:p w:rsidR="00971191" w:rsidRPr="00833A14" w:rsidRDefault="00971191">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945B6A">
      <w:pPr>
        <w:spacing w:line="360" w:lineRule="auto"/>
        <w:jc w:val="both"/>
        <w:rPr>
          <w:color w:val="222222"/>
          <w:sz w:val="24"/>
          <w:szCs w:val="24"/>
          <w:highlight w:val="white"/>
        </w:rPr>
      </w:pPr>
      <w:proofErr w:type="gramStart"/>
      <w:r w:rsidRPr="00833A14">
        <w:rPr>
          <w:color w:val="222222"/>
          <w:sz w:val="24"/>
          <w:szCs w:val="24"/>
          <w:highlight w:val="white"/>
        </w:rPr>
        <w:t>Rees, G. and Smith, P. eds., 2021.</w:t>
      </w:r>
      <w:proofErr w:type="gramEnd"/>
      <w:r w:rsidRPr="00833A14">
        <w:rPr>
          <w:color w:val="222222"/>
          <w:sz w:val="24"/>
          <w:szCs w:val="24"/>
          <w:highlight w:val="white"/>
        </w:rPr>
        <w:t xml:space="preserve"> </w:t>
      </w:r>
      <w:r w:rsidRPr="00833A14">
        <w:rPr>
          <w:i/>
          <w:color w:val="222222"/>
          <w:sz w:val="24"/>
          <w:szCs w:val="24"/>
          <w:highlight w:val="white"/>
        </w:rPr>
        <w:t>Strategic human resource management: An international perspective</w:t>
      </w:r>
      <w:r w:rsidRPr="00833A14">
        <w:rPr>
          <w:color w:val="222222"/>
          <w:sz w:val="24"/>
          <w:szCs w:val="24"/>
          <w:highlight w:val="white"/>
        </w:rPr>
        <w:t xml:space="preserve">. </w:t>
      </w:r>
      <w:proofErr w:type="gramStart"/>
      <w:r w:rsidRPr="00833A14">
        <w:rPr>
          <w:color w:val="222222"/>
          <w:sz w:val="24"/>
          <w:szCs w:val="24"/>
          <w:highlight w:val="white"/>
        </w:rPr>
        <w:t>Sage.</w:t>
      </w:r>
      <w:proofErr w:type="gramEnd"/>
    </w:p>
    <w:p w:rsidR="00971191" w:rsidRPr="00833A14" w:rsidRDefault="00971191">
      <w:pPr>
        <w:spacing w:line="360" w:lineRule="auto"/>
        <w:jc w:val="both"/>
        <w:rPr>
          <w:color w:val="222222"/>
          <w:sz w:val="24"/>
          <w:szCs w:val="24"/>
          <w:highlight w:val="white"/>
        </w:rPr>
      </w:pPr>
    </w:p>
    <w:p w:rsidR="00AB3C70" w:rsidRPr="00833A14" w:rsidRDefault="00971191">
      <w:pPr>
        <w:spacing w:line="360" w:lineRule="auto"/>
        <w:jc w:val="both"/>
        <w:rPr>
          <w:color w:val="222222"/>
          <w:sz w:val="24"/>
          <w:szCs w:val="24"/>
          <w:highlight w:val="white"/>
        </w:rPr>
      </w:pPr>
      <w:proofErr w:type="spellStart"/>
      <w:r w:rsidRPr="00833A14">
        <w:rPr>
          <w:color w:val="222222"/>
          <w:sz w:val="24"/>
          <w:szCs w:val="24"/>
          <w:highlight w:val="white"/>
        </w:rPr>
        <w:t>Sifneos</w:t>
      </w:r>
      <w:proofErr w:type="spellEnd"/>
      <w:r w:rsidRPr="00833A14">
        <w:rPr>
          <w:color w:val="222222"/>
          <w:sz w:val="24"/>
          <w:szCs w:val="24"/>
          <w:highlight w:val="white"/>
        </w:rPr>
        <w:t xml:space="preserve">, E., 2017. Toward a Consumer Society: Tastes, Markets and Political Liberalism. In </w:t>
      </w:r>
      <w:r w:rsidRPr="00833A14">
        <w:rPr>
          <w:i/>
          <w:color w:val="222222"/>
          <w:sz w:val="24"/>
          <w:szCs w:val="24"/>
          <w:highlight w:val="white"/>
        </w:rPr>
        <w:t>Imperial Odessa: Peoples, Spaces, Identities</w:t>
      </w:r>
      <w:r w:rsidRPr="00833A14">
        <w:rPr>
          <w:color w:val="222222"/>
          <w:sz w:val="24"/>
          <w:szCs w:val="24"/>
          <w:highlight w:val="white"/>
        </w:rPr>
        <w:t xml:space="preserve"> (pp. 57-98). </w:t>
      </w:r>
      <w:proofErr w:type="gramStart"/>
      <w:r w:rsidRPr="00833A14">
        <w:rPr>
          <w:color w:val="222222"/>
          <w:sz w:val="24"/>
          <w:szCs w:val="24"/>
          <w:highlight w:val="white"/>
        </w:rPr>
        <w:t>Brill.</w:t>
      </w:r>
      <w:proofErr w:type="gramEnd"/>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p w:rsidR="00AB3C70" w:rsidRPr="00833A14" w:rsidRDefault="00AB3C70">
      <w:pPr>
        <w:spacing w:line="360" w:lineRule="auto"/>
        <w:jc w:val="both"/>
        <w:rPr>
          <w:color w:val="222222"/>
          <w:sz w:val="24"/>
          <w:szCs w:val="24"/>
          <w:highlight w:val="white"/>
        </w:rPr>
      </w:pPr>
    </w:p>
    <w:sectPr w:rsidR="00AB3C70" w:rsidRPr="00833A14" w:rsidSect="006536B6">
      <w:headerReference w:type="default" r:id="rId8"/>
      <w:head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5C79" w:rsidRDefault="005F5C79">
      <w:pPr>
        <w:spacing w:line="240" w:lineRule="auto"/>
      </w:pPr>
      <w:r>
        <w:separator/>
      </w:r>
    </w:p>
  </w:endnote>
  <w:endnote w:type="continuationSeparator" w:id="0">
    <w:p w:rsidR="005F5C79" w:rsidRDefault="005F5C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ha">
    <w:panose1 w:val="020B0604020202020204"/>
    <w:charset w:val="01"/>
    <w:family w:val="roman"/>
    <w:notTrueType/>
    <w:pitch w:val="variable"/>
    <w:sig w:usb0="0004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5C79" w:rsidRDefault="005F5C79">
      <w:pPr>
        <w:spacing w:line="240" w:lineRule="auto"/>
      </w:pPr>
      <w:r>
        <w:separator/>
      </w:r>
    </w:p>
  </w:footnote>
  <w:footnote w:type="continuationSeparator" w:id="0">
    <w:p w:rsidR="005F5C79" w:rsidRDefault="005F5C7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3C70" w:rsidRDefault="006536B6">
    <w:pPr>
      <w:jc w:val="right"/>
    </w:pPr>
    <w:r>
      <w:fldChar w:fldCharType="begin"/>
    </w:r>
    <w:r w:rsidR="00945B6A">
      <w:instrText>PAGE</w:instrText>
    </w:r>
    <w:r>
      <w:fldChar w:fldCharType="separate"/>
    </w:r>
    <w:r w:rsidR="00CB0587">
      <w:rPr>
        <w:noProof/>
      </w:rPr>
      <w:t>1</w:t>
    </w:r>
    <w: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3C70" w:rsidRDefault="00AB3C70"/>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6372D3"/>
    <w:multiLevelType w:val="multilevel"/>
    <w:tmpl w:val="D592E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2451436"/>
    <w:multiLevelType w:val="multilevel"/>
    <w:tmpl w:val="31028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3C70"/>
    <w:rsid w:val="0013294D"/>
    <w:rsid w:val="00204D1B"/>
    <w:rsid w:val="002D21F5"/>
    <w:rsid w:val="002F7D71"/>
    <w:rsid w:val="005F5C79"/>
    <w:rsid w:val="006536B6"/>
    <w:rsid w:val="006E3C37"/>
    <w:rsid w:val="007E1CC5"/>
    <w:rsid w:val="00833A14"/>
    <w:rsid w:val="008D1D05"/>
    <w:rsid w:val="00945B6A"/>
    <w:rsid w:val="00971191"/>
    <w:rsid w:val="00A200C1"/>
    <w:rsid w:val="00AB3C70"/>
    <w:rsid w:val="00CB0587"/>
  </w:rsids>
  <m:mathPr>
    <m:mathFont m:val="Cambria Math"/>
    <m:brkBin m:val="before"/>
    <m:brkBinSub m:val="--"/>
    <m:smallFrac/>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6B6"/>
  </w:style>
  <w:style w:type="paragraph" w:styleId="Heading1">
    <w:name w:val="heading 1"/>
    <w:basedOn w:val="Normal"/>
    <w:next w:val="Normal"/>
    <w:uiPriority w:val="9"/>
    <w:qFormat/>
    <w:rsid w:val="006536B6"/>
    <w:pPr>
      <w:keepNext/>
      <w:keepLines/>
      <w:outlineLvl w:val="0"/>
    </w:pPr>
  </w:style>
  <w:style w:type="paragraph" w:styleId="Heading2">
    <w:name w:val="heading 2"/>
    <w:basedOn w:val="Normal"/>
    <w:next w:val="Normal"/>
    <w:uiPriority w:val="9"/>
    <w:semiHidden/>
    <w:unhideWhenUsed/>
    <w:qFormat/>
    <w:rsid w:val="006536B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6536B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536B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536B6"/>
    <w:pPr>
      <w:keepNext/>
      <w:keepLines/>
      <w:spacing w:before="240" w:after="80"/>
      <w:outlineLvl w:val="4"/>
    </w:pPr>
    <w:rPr>
      <w:color w:val="666666"/>
    </w:rPr>
  </w:style>
  <w:style w:type="paragraph" w:styleId="Heading6">
    <w:name w:val="heading 6"/>
    <w:basedOn w:val="Normal"/>
    <w:next w:val="Normal"/>
    <w:uiPriority w:val="9"/>
    <w:semiHidden/>
    <w:unhideWhenUsed/>
    <w:qFormat/>
    <w:rsid w:val="006536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536B6"/>
    <w:pPr>
      <w:keepNext/>
      <w:keepLines/>
      <w:spacing w:after="60"/>
    </w:pPr>
    <w:rPr>
      <w:sz w:val="52"/>
      <w:szCs w:val="52"/>
    </w:rPr>
  </w:style>
  <w:style w:type="paragraph" w:styleId="Subtitle">
    <w:name w:val="Subtitle"/>
    <w:basedOn w:val="Normal"/>
    <w:next w:val="Normal"/>
    <w:uiPriority w:val="11"/>
    <w:qFormat/>
    <w:rsid w:val="006536B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71191"/>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971191"/>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6B6"/>
  </w:style>
  <w:style w:type="paragraph" w:styleId="Heading1">
    <w:name w:val="heading 1"/>
    <w:basedOn w:val="Normal"/>
    <w:next w:val="Normal"/>
    <w:uiPriority w:val="9"/>
    <w:qFormat/>
    <w:rsid w:val="006536B6"/>
    <w:pPr>
      <w:keepNext/>
      <w:keepLines/>
      <w:outlineLvl w:val="0"/>
    </w:pPr>
  </w:style>
  <w:style w:type="paragraph" w:styleId="Heading2">
    <w:name w:val="heading 2"/>
    <w:basedOn w:val="Normal"/>
    <w:next w:val="Normal"/>
    <w:uiPriority w:val="9"/>
    <w:semiHidden/>
    <w:unhideWhenUsed/>
    <w:qFormat/>
    <w:rsid w:val="006536B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6536B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536B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536B6"/>
    <w:pPr>
      <w:keepNext/>
      <w:keepLines/>
      <w:spacing w:before="240" w:after="80"/>
      <w:outlineLvl w:val="4"/>
    </w:pPr>
    <w:rPr>
      <w:color w:val="666666"/>
    </w:rPr>
  </w:style>
  <w:style w:type="paragraph" w:styleId="Heading6">
    <w:name w:val="heading 6"/>
    <w:basedOn w:val="Normal"/>
    <w:next w:val="Normal"/>
    <w:uiPriority w:val="9"/>
    <w:semiHidden/>
    <w:unhideWhenUsed/>
    <w:qFormat/>
    <w:rsid w:val="006536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536B6"/>
    <w:pPr>
      <w:keepNext/>
      <w:keepLines/>
      <w:spacing w:after="60"/>
    </w:pPr>
    <w:rPr>
      <w:sz w:val="52"/>
      <w:szCs w:val="52"/>
    </w:rPr>
  </w:style>
  <w:style w:type="paragraph" w:styleId="Subtitle">
    <w:name w:val="Subtitle"/>
    <w:basedOn w:val="Normal"/>
    <w:next w:val="Normal"/>
    <w:uiPriority w:val="11"/>
    <w:qFormat/>
    <w:rsid w:val="006536B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71191"/>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971191"/>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2744</Words>
  <Characters>15641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viji</cp:lastModifiedBy>
  <cp:revision>4</cp:revision>
  <dcterms:created xsi:type="dcterms:W3CDTF">2021-10-25T10:50:00Z</dcterms:created>
  <dcterms:modified xsi:type="dcterms:W3CDTF">2021-10-25T10:54:00Z</dcterms:modified>
</cp:coreProperties>
</file>