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57AC82" w14:textId="77777777" w:rsidR="00CE7B8A" w:rsidRDefault="00CE7B8A" w:rsidP="00CE7B8A">
      <w:pPr>
        <w:jc w:val="center"/>
        <w:rPr>
          <w:rFonts w:ascii="Arial" w:hAnsi="Arial" w:cs="Arial"/>
          <w:sz w:val="44"/>
          <w:szCs w:val="44"/>
        </w:rPr>
      </w:pPr>
      <w:r>
        <w:rPr>
          <w:rFonts w:ascii="Arial" w:hAnsi="Arial" w:cs="Arial"/>
          <w:sz w:val="44"/>
          <w:szCs w:val="44"/>
        </w:rPr>
        <w:t>University Of Wales Trinity Saint David</w:t>
      </w:r>
    </w:p>
    <w:p w14:paraId="3981CED2" w14:textId="77777777" w:rsidR="00CE7B8A" w:rsidRDefault="00CE7B8A" w:rsidP="00CE7B8A">
      <w:pPr>
        <w:jc w:val="center"/>
        <w:rPr>
          <w:rFonts w:ascii="Arial" w:hAnsi="Arial" w:cs="Arial"/>
          <w:sz w:val="44"/>
          <w:szCs w:val="44"/>
        </w:rPr>
      </w:pPr>
    </w:p>
    <w:p w14:paraId="43E80EBA" w14:textId="77777777" w:rsidR="00CE7B8A" w:rsidRDefault="00CE7B8A" w:rsidP="00CE7B8A">
      <w:pPr>
        <w:jc w:val="center"/>
        <w:rPr>
          <w:rFonts w:ascii="Arial" w:hAnsi="Arial" w:cs="Arial"/>
          <w:sz w:val="32"/>
          <w:szCs w:val="32"/>
        </w:rPr>
      </w:pPr>
      <w:r>
        <w:rPr>
          <w:rFonts w:ascii="Arial" w:hAnsi="Arial" w:cs="Arial"/>
          <w:sz w:val="32"/>
          <w:szCs w:val="32"/>
        </w:rPr>
        <w:t xml:space="preserve">Wales institute of science and arts </w:t>
      </w:r>
    </w:p>
    <w:p w14:paraId="3889D781" w14:textId="77777777" w:rsidR="00CE7B8A" w:rsidRDefault="00CE7B8A" w:rsidP="00CE7B8A">
      <w:pPr>
        <w:jc w:val="center"/>
        <w:rPr>
          <w:rFonts w:ascii="Arial" w:hAnsi="Arial" w:cs="Arial"/>
          <w:sz w:val="32"/>
          <w:szCs w:val="32"/>
        </w:rPr>
      </w:pPr>
    </w:p>
    <w:p w14:paraId="1B1D32DA" w14:textId="77777777" w:rsidR="00CE7B8A" w:rsidRDefault="00CE7B8A" w:rsidP="00CE7B8A">
      <w:pPr>
        <w:jc w:val="center"/>
        <w:rPr>
          <w:rFonts w:ascii="Arial" w:hAnsi="Arial" w:cs="Arial"/>
          <w:sz w:val="32"/>
          <w:szCs w:val="32"/>
        </w:rPr>
      </w:pPr>
    </w:p>
    <w:p w14:paraId="4A349782" w14:textId="77777777" w:rsidR="00CE7B8A" w:rsidRDefault="00CE7B8A" w:rsidP="00CE7B8A">
      <w:pPr>
        <w:jc w:val="center"/>
        <w:rPr>
          <w:rFonts w:ascii="Arial" w:hAnsi="Arial" w:cs="Arial"/>
          <w:sz w:val="32"/>
          <w:szCs w:val="32"/>
        </w:rPr>
      </w:pPr>
    </w:p>
    <w:p w14:paraId="5EA5268C" w14:textId="77777777" w:rsidR="00CE7B8A" w:rsidRDefault="00CE7B8A" w:rsidP="00CE7B8A">
      <w:pPr>
        <w:jc w:val="center"/>
        <w:rPr>
          <w:rFonts w:ascii="Arial" w:hAnsi="Arial" w:cs="Arial"/>
          <w:sz w:val="32"/>
          <w:szCs w:val="32"/>
        </w:rPr>
      </w:pPr>
      <w:r>
        <w:rPr>
          <w:rFonts w:ascii="Arial" w:hAnsi="Arial" w:cs="Arial"/>
          <w:noProof/>
          <w:sz w:val="32"/>
          <w:szCs w:val="32"/>
        </w:rPr>
        <w:drawing>
          <wp:inline distT="0" distB="0" distL="0" distR="0" wp14:anchorId="01A74CDB" wp14:editId="0A3C174C">
            <wp:extent cx="5731510" cy="1896745"/>
            <wp:effectExtent l="0" t="0" r="2540" b="8255"/>
            <wp:docPr id="579027285"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896745"/>
                    </a:xfrm>
                    <a:prstGeom prst="rect">
                      <a:avLst/>
                    </a:prstGeom>
                    <a:noFill/>
                    <a:ln>
                      <a:noFill/>
                    </a:ln>
                  </pic:spPr>
                </pic:pic>
              </a:graphicData>
            </a:graphic>
          </wp:inline>
        </w:drawing>
      </w:r>
    </w:p>
    <w:p w14:paraId="00C4BE47" w14:textId="77777777" w:rsidR="00CE7B8A" w:rsidRDefault="00CE7B8A" w:rsidP="00CE7B8A"/>
    <w:p w14:paraId="16C44F1C" w14:textId="77777777" w:rsidR="00CE7B8A" w:rsidRDefault="00CE7B8A" w:rsidP="00CE7B8A">
      <w:pPr>
        <w:rPr>
          <w:rFonts w:ascii="Arial" w:hAnsi="Arial" w:cs="Arial"/>
          <w:sz w:val="32"/>
          <w:szCs w:val="32"/>
        </w:rPr>
      </w:pPr>
    </w:p>
    <w:p w14:paraId="041BAA30" w14:textId="77777777" w:rsidR="00CE7B8A" w:rsidRDefault="00CE7B8A" w:rsidP="00CE7B8A">
      <w:pPr>
        <w:jc w:val="center"/>
        <w:rPr>
          <w:rFonts w:ascii="Arial" w:hAnsi="Arial" w:cs="Arial"/>
          <w:sz w:val="32"/>
          <w:szCs w:val="32"/>
        </w:rPr>
      </w:pPr>
    </w:p>
    <w:p w14:paraId="345C9738" w14:textId="77777777" w:rsidR="00CE7B8A" w:rsidRDefault="00CE7B8A" w:rsidP="00CE7B8A">
      <w:pPr>
        <w:jc w:val="center"/>
        <w:rPr>
          <w:rFonts w:ascii="Arial" w:hAnsi="Arial" w:cs="Arial"/>
          <w:sz w:val="32"/>
          <w:szCs w:val="32"/>
        </w:rPr>
      </w:pPr>
      <w:r>
        <w:rPr>
          <w:rFonts w:ascii="Arial" w:hAnsi="Arial" w:cs="Arial"/>
          <w:sz w:val="32"/>
          <w:szCs w:val="32"/>
        </w:rPr>
        <w:t>Design and Analysis of Extended Surfaces</w:t>
      </w:r>
    </w:p>
    <w:p w14:paraId="5F21FBC6" w14:textId="77777777" w:rsidR="00CE7B8A" w:rsidRDefault="00CE7B8A" w:rsidP="00CE7B8A">
      <w:pPr>
        <w:jc w:val="center"/>
        <w:rPr>
          <w:rFonts w:ascii="Arial" w:hAnsi="Arial" w:cs="Arial"/>
          <w:sz w:val="32"/>
          <w:szCs w:val="32"/>
        </w:rPr>
      </w:pPr>
    </w:p>
    <w:p w14:paraId="35C4B482" w14:textId="77777777" w:rsidR="00CE7B8A" w:rsidRDefault="00CE7B8A" w:rsidP="00CE7B8A">
      <w:pPr>
        <w:jc w:val="center"/>
        <w:rPr>
          <w:rFonts w:ascii="Arial" w:hAnsi="Arial" w:cs="Arial"/>
          <w:sz w:val="32"/>
          <w:szCs w:val="32"/>
        </w:rPr>
      </w:pPr>
      <w:r>
        <w:rPr>
          <w:rFonts w:ascii="Arial" w:hAnsi="Arial" w:cs="Arial"/>
          <w:sz w:val="32"/>
          <w:szCs w:val="32"/>
        </w:rPr>
        <w:t xml:space="preserve">Advanced </w:t>
      </w:r>
      <w:proofErr w:type="spellStart"/>
      <w:r>
        <w:rPr>
          <w:rFonts w:ascii="Arial" w:hAnsi="Arial" w:cs="Arial"/>
          <w:sz w:val="32"/>
          <w:szCs w:val="32"/>
        </w:rPr>
        <w:t>Thermofluid</w:t>
      </w:r>
      <w:proofErr w:type="spellEnd"/>
      <w:r>
        <w:rPr>
          <w:rFonts w:ascii="Arial" w:hAnsi="Arial" w:cs="Arial"/>
          <w:sz w:val="32"/>
          <w:szCs w:val="32"/>
        </w:rPr>
        <w:t xml:space="preserve"> Mechanics (ACMA6011)</w:t>
      </w:r>
    </w:p>
    <w:p w14:paraId="564DABBA" w14:textId="77777777" w:rsidR="00CE7B8A" w:rsidRDefault="00CE7B8A" w:rsidP="00CE7B8A">
      <w:pPr>
        <w:jc w:val="center"/>
        <w:rPr>
          <w:rFonts w:ascii="Arial" w:hAnsi="Arial" w:cs="Arial"/>
          <w:sz w:val="32"/>
          <w:szCs w:val="32"/>
        </w:rPr>
      </w:pPr>
    </w:p>
    <w:p w14:paraId="7CC1E9DD" w14:textId="77777777" w:rsidR="00CE7B8A" w:rsidRDefault="00CE7B8A" w:rsidP="00CE7B8A">
      <w:pPr>
        <w:jc w:val="center"/>
        <w:rPr>
          <w:rFonts w:ascii="Arial" w:hAnsi="Arial" w:cs="Arial"/>
          <w:sz w:val="32"/>
          <w:szCs w:val="32"/>
        </w:rPr>
      </w:pPr>
      <w:r>
        <w:rPr>
          <w:rFonts w:ascii="Arial" w:hAnsi="Arial" w:cs="Arial"/>
          <w:sz w:val="32"/>
          <w:szCs w:val="32"/>
        </w:rPr>
        <w:t>Jacob Christian Jones</w:t>
      </w:r>
    </w:p>
    <w:p w14:paraId="3635C7AF" w14:textId="77777777" w:rsidR="00CE7B8A" w:rsidRDefault="00CE7B8A" w:rsidP="00CE7B8A">
      <w:pPr>
        <w:jc w:val="center"/>
        <w:rPr>
          <w:rFonts w:ascii="Arial" w:hAnsi="Arial" w:cs="Arial"/>
          <w:sz w:val="32"/>
          <w:szCs w:val="32"/>
        </w:rPr>
      </w:pPr>
    </w:p>
    <w:p w14:paraId="483A5CEA" w14:textId="77777777" w:rsidR="00CE7B8A" w:rsidRDefault="00CE7B8A" w:rsidP="00CE7B8A">
      <w:pPr>
        <w:jc w:val="center"/>
        <w:rPr>
          <w:rFonts w:ascii="Arial" w:hAnsi="Arial" w:cs="Arial"/>
          <w:sz w:val="32"/>
          <w:szCs w:val="32"/>
        </w:rPr>
      </w:pPr>
      <w:r>
        <w:rPr>
          <w:rFonts w:ascii="Arial" w:hAnsi="Arial" w:cs="Arial"/>
          <w:sz w:val="32"/>
          <w:szCs w:val="32"/>
        </w:rPr>
        <w:t>2005053</w:t>
      </w:r>
    </w:p>
    <w:p w14:paraId="020B5CC5" w14:textId="77777777" w:rsidR="00CE7B8A" w:rsidRDefault="00CE7B8A" w:rsidP="00CE7B8A">
      <w:pPr>
        <w:jc w:val="center"/>
        <w:rPr>
          <w:rFonts w:ascii="Arial" w:hAnsi="Arial" w:cs="Arial"/>
          <w:sz w:val="32"/>
          <w:szCs w:val="32"/>
        </w:rPr>
      </w:pPr>
    </w:p>
    <w:p w14:paraId="08F2AA4A" w14:textId="480B7F29" w:rsidR="009337C8" w:rsidRDefault="00CE7B8A" w:rsidP="00CE7B8A">
      <w:pPr>
        <w:jc w:val="center"/>
        <w:rPr>
          <w:rFonts w:ascii="Arial" w:hAnsi="Arial" w:cs="Arial"/>
          <w:sz w:val="32"/>
          <w:szCs w:val="32"/>
        </w:rPr>
      </w:pPr>
      <w:r>
        <w:rPr>
          <w:rFonts w:ascii="Arial" w:hAnsi="Arial" w:cs="Arial"/>
          <w:sz w:val="32"/>
          <w:szCs w:val="32"/>
        </w:rPr>
        <w:t>December 2024</w:t>
      </w:r>
    </w:p>
    <w:p w14:paraId="44B0A735" w14:textId="1CEEDC36" w:rsidR="00CE7B8A" w:rsidRDefault="009337C8" w:rsidP="009337C8">
      <w:pPr>
        <w:spacing w:after="160" w:line="278" w:lineRule="auto"/>
        <w:jc w:val="left"/>
        <w:rPr>
          <w:rFonts w:ascii="Arial" w:hAnsi="Arial" w:cs="Arial"/>
          <w:sz w:val="32"/>
          <w:szCs w:val="32"/>
        </w:rPr>
      </w:pPr>
      <w:r>
        <w:rPr>
          <w:rFonts w:ascii="Arial" w:hAnsi="Arial" w:cs="Arial"/>
          <w:sz w:val="32"/>
          <w:szCs w:val="32"/>
        </w:rPr>
        <w:br w:type="page"/>
      </w:r>
    </w:p>
    <w:sdt>
      <w:sdtPr>
        <w:rPr>
          <w:rFonts w:asciiTheme="minorHAnsi" w:eastAsiaTheme="minorHAnsi" w:hAnsiTheme="minorHAnsi" w:cstheme="minorBidi"/>
          <w:b w:val="0"/>
          <w:bCs w:val="0"/>
          <w:color w:val="auto"/>
          <w:sz w:val="22"/>
          <w:szCs w:val="24"/>
          <w:lang w:val="en-GB"/>
        </w:rPr>
        <w:id w:val="-2038025723"/>
        <w:docPartObj>
          <w:docPartGallery w:val="Table of Contents"/>
          <w:docPartUnique/>
        </w:docPartObj>
      </w:sdtPr>
      <w:sdtEndPr>
        <w:rPr>
          <w:noProof/>
        </w:rPr>
      </w:sdtEndPr>
      <w:sdtContent>
        <w:p w14:paraId="41164CF9" w14:textId="574D15A2" w:rsidR="00DA0CC4" w:rsidRDefault="00DA0CC4">
          <w:pPr>
            <w:pStyle w:val="TOCHeading"/>
          </w:pPr>
          <w:r>
            <w:t>Table of Contents</w:t>
          </w:r>
        </w:p>
        <w:p w14:paraId="6D2D5D37" w14:textId="1B2B531E" w:rsidR="00C749F0" w:rsidRDefault="00DA0CC4">
          <w:pPr>
            <w:pStyle w:val="TOC1"/>
            <w:tabs>
              <w:tab w:val="right" w:leader="dot" w:pos="9016"/>
            </w:tabs>
            <w:rPr>
              <w:rFonts w:eastAsiaTheme="minorEastAsia"/>
              <w:b w:val="0"/>
              <w:bCs w:val="0"/>
              <w:i w:val="0"/>
              <w:iCs w:val="0"/>
              <w:noProof/>
              <w:kern w:val="2"/>
              <w:lang w:eastAsia="zh-CN"/>
              <w14:ligatures w14:val="standardContextual"/>
            </w:rPr>
          </w:pPr>
          <w:r>
            <w:rPr>
              <w:b w:val="0"/>
              <w:bCs w:val="0"/>
            </w:rPr>
            <w:fldChar w:fldCharType="begin"/>
          </w:r>
          <w:r>
            <w:instrText xml:space="preserve"> TOC \o "1-3" \h \z \u </w:instrText>
          </w:r>
          <w:r>
            <w:rPr>
              <w:b w:val="0"/>
              <w:bCs w:val="0"/>
            </w:rPr>
            <w:fldChar w:fldCharType="separate"/>
          </w:r>
          <w:hyperlink w:anchor="_Toc184565734" w:history="1">
            <w:r w:rsidR="00C749F0" w:rsidRPr="0037692F">
              <w:rPr>
                <w:rStyle w:val="Hyperlink"/>
                <w:noProof/>
              </w:rPr>
              <w:t>Table of Figures</w:t>
            </w:r>
            <w:r w:rsidR="00C749F0">
              <w:rPr>
                <w:noProof/>
                <w:webHidden/>
              </w:rPr>
              <w:tab/>
            </w:r>
            <w:r w:rsidR="00C749F0">
              <w:rPr>
                <w:noProof/>
                <w:webHidden/>
              </w:rPr>
              <w:fldChar w:fldCharType="begin"/>
            </w:r>
            <w:r w:rsidR="00C749F0">
              <w:rPr>
                <w:noProof/>
                <w:webHidden/>
              </w:rPr>
              <w:instrText xml:space="preserve"> PAGEREF _Toc184565734 \h </w:instrText>
            </w:r>
            <w:r w:rsidR="00C749F0">
              <w:rPr>
                <w:noProof/>
                <w:webHidden/>
              </w:rPr>
            </w:r>
            <w:r w:rsidR="00C749F0">
              <w:rPr>
                <w:noProof/>
                <w:webHidden/>
              </w:rPr>
              <w:fldChar w:fldCharType="separate"/>
            </w:r>
            <w:r w:rsidR="00C749F0">
              <w:rPr>
                <w:noProof/>
                <w:webHidden/>
              </w:rPr>
              <w:t>4</w:t>
            </w:r>
            <w:r w:rsidR="00C749F0">
              <w:rPr>
                <w:noProof/>
                <w:webHidden/>
              </w:rPr>
              <w:fldChar w:fldCharType="end"/>
            </w:r>
          </w:hyperlink>
        </w:p>
        <w:p w14:paraId="005DF6A1" w14:textId="271EA605" w:rsidR="00C749F0" w:rsidRDefault="00C749F0">
          <w:pPr>
            <w:pStyle w:val="TOC1"/>
            <w:tabs>
              <w:tab w:val="right" w:leader="dot" w:pos="9016"/>
            </w:tabs>
            <w:rPr>
              <w:rFonts w:eastAsiaTheme="minorEastAsia"/>
              <w:b w:val="0"/>
              <w:bCs w:val="0"/>
              <w:i w:val="0"/>
              <w:iCs w:val="0"/>
              <w:noProof/>
              <w:kern w:val="2"/>
              <w:lang w:eastAsia="zh-CN"/>
              <w14:ligatures w14:val="standardContextual"/>
            </w:rPr>
          </w:pPr>
          <w:hyperlink w:anchor="_Toc184565735" w:history="1">
            <w:r w:rsidRPr="0037692F">
              <w:rPr>
                <w:rStyle w:val="Hyperlink"/>
                <w:noProof/>
              </w:rPr>
              <w:t>Table of Tables</w:t>
            </w:r>
            <w:r>
              <w:rPr>
                <w:noProof/>
                <w:webHidden/>
              </w:rPr>
              <w:tab/>
            </w:r>
            <w:r>
              <w:rPr>
                <w:noProof/>
                <w:webHidden/>
              </w:rPr>
              <w:fldChar w:fldCharType="begin"/>
            </w:r>
            <w:r>
              <w:rPr>
                <w:noProof/>
                <w:webHidden/>
              </w:rPr>
              <w:instrText xml:space="preserve"> PAGEREF _Toc184565735 \h </w:instrText>
            </w:r>
            <w:r>
              <w:rPr>
                <w:noProof/>
                <w:webHidden/>
              </w:rPr>
            </w:r>
            <w:r>
              <w:rPr>
                <w:noProof/>
                <w:webHidden/>
              </w:rPr>
              <w:fldChar w:fldCharType="separate"/>
            </w:r>
            <w:r>
              <w:rPr>
                <w:noProof/>
                <w:webHidden/>
              </w:rPr>
              <w:t>4</w:t>
            </w:r>
            <w:r>
              <w:rPr>
                <w:noProof/>
                <w:webHidden/>
              </w:rPr>
              <w:fldChar w:fldCharType="end"/>
            </w:r>
          </w:hyperlink>
        </w:p>
        <w:p w14:paraId="2FCB247A" w14:textId="5C86D28F" w:rsidR="00C749F0" w:rsidRDefault="00C749F0">
          <w:pPr>
            <w:pStyle w:val="TOC1"/>
            <w:tabs>
              <w:tab w:val="right" w:leader="dot" w:pos="9016"/>
            </w:tabs>
            <w:rPr>
              <w:rFonts w:eastAsiaTheme="minorEastAsia"/>
              <w:b w:val="0"/>
              <w:bCs w:val="0"/>
              <w:i w:val="0"/>
              <w:iCs w:val="0"/>
              <w:noProof/>
              <w:kern w:val="2"/>
              <w:lang w:eastAsia="zh-CN"/>
              <w14:ligatures w14:val="standardContextual"/>
            </w:rPr>
          </w:pPr>
          <w:hyperlink w:anchor="_Toc184565736" w:history="1">
            <w:r w:rsidRPr="0037692F">
              <w:rPr>
                <w:rStyle w:val="Hyperlink"/>
                <w:noProof/>
              </w:rPr>
              <w:t>Table of Equations</w:t>
            </w:r>
            <w:r>
              <w:rPr>
                <w:noProof/>
                <w:webHidden/>
              </w:rPr>
              <w:tab/>
            </w:r>
            <w:r>
              <w:rPr>
                <w:noProof/>
                <w:webHidden/>
              </w:rPr>
              <w:fldChar w:fldCharType="begin"/>
            </w:r>
            <w:r>
              <w:rPr>
                <w:noProof/>
                <w:webHidden/>
              </w:rPr>
              <w:instrText xml:space="preserve"> PAGEREF _Toc184565736 \h </w:instrText>
            </w:r>
            <w:r>
              <w:rPr>
                <w:noProof/>
                <w:webHidden/>
              </w:rPr>
            </w:r>
            <w:r>
              <w:rPr>
                <w:noProof/>
                <w:webHidden/>
              </w:rPr>
              <w:fldChar w:fldCharType="separate"/>
            </w:r>
            <w:r>
              <w:rPr>
                <w:noProof/>
                <w:webHidden/>
              </w:rPr>
              <w:t>5</w:t>
            </w:r>
            <w:r>
              <w:rPr>
                <w:noProof/>
                <w:webHidden/>
              </w:rPr>
              <w:fldChar w:fldCharType="end"/>
            </w:r>
          </w:hyperlink>
        </w:p>
        <w:p w14:paraId="1F4339AF" w14:textId="6C149756" w:rsidR="00C749F0" w:rsidRDefault="00C749F0">
          <w:pPr>
            <w:pStyle w:val="TOC1"/>
            <w:tabs>
              <w:tab w:val="right" w:leader="dot" w:pos="9016"/>
            </w:tabs>
            <w:rPr>
              <w:rFonts w:eastAsiaTheme="minorEastAsia"/>
              <w:b w:val="0"/>
              <w:bCs w:val="0"/>
              <w:i w:val="0"/>
              <w:iCs w:val="0"/>
              <w:noProof/>
              <w:kern w:val="2"/>
              <w:lang w:eastAsia="zh-CN"/>
              <w14:ligatures w14:val="standardContextual"/>
            </w:rPr>
          </w:pPr>
          <w:hyperlink w:anchor="_Toc184565737" w:history="1">
            <w:r w:rsidRPr="0037692F">
              <w:rPr>
                <w:rStyle w:val="Hyperlink"/>
                <w:noProof/>
              </w:rPr>
              <w:t>Nomenclature</w:t>
            </w:r>
            <w:r>
              <w:rPr>
                <w:noProof/>
                <w:webHidden/>
              </w:rPr>
              <w:tab/>
            </w:r>
            <w:r>
              <w:rPr>
                <w:noProof/>
                <w:webHidden/>
              </w:rPr>
              <w:fldChar w:fldCharType="begin"/>
            </w:r>
            <w:r>
              <w:rPr>
                <w:noProof/>
                <w:webHidden/>
              </w:rPr>
              <w:instrText xml:space="preserve"> PAGEREF _Toc184565737 \h </w:instrText>
            </w:r>
            <w:r>
              <w:rPr>
                <w:noProof/>
                <w:webHidden/>
              </w:rPr>
            </w:r>
            <w:r>
              <w:rPr>
                <w:noProof/>
                <w:webHidden/>
              </w:rPr>
              <w:fldChar w:fldCharType="separate"/>
            </w:r>
            <w:r>
              <w:rPr>
                <w:noProof/>
                <w:webHidden/>
              </w:rPr>
              <w:t>7</w:t>
            </w:r>
            <w:r>
              <w:rPr>
                <w:noProof/>
                <w:webHidden/>
              </w:rPr>
              <w:fldChar w:fldCharType="end"/>
            </w:r>
          </w:hyperlink>
        </w:p>
        <w:p w14:paraId="7108BCDF" w14:textId="36B06D90" w:rsidR="00C749F0" w:rsidRDefault="00C749F0">
          <w:pPr>
            <w:pStyle w:val="TOC1"/>
            <w:tabs>
              <w:tab w:val="left" w:pos="660"/>
              <w:tab w:val="right" w:leader="dot" w:pos="9016"/>
            </w:tabs>
            <w:rPr>
              <w:rFonts w:eastAsiaTheme="minorEastAsia"/>
              <w:b w:val="0"/>
              <w:bCs w:val="0"/>
              <w:i w:val="0"/>
              <w:iCs w:val="0"/>
              <w:noProof/>
              <w:kern w:val="2"/>
              <w:lang w:eastAsia="zh-CN"/>
              <w14:ligatures w14:val="standardContextual"/>
            </w:rPr>
          </w:pPr>
          <w:hyperlink w:anchor="_Toc184565738" w:history="1">
            <w:r w:rsidRPr="0037692F">
              <w:rPr>
                <w:rStyle w:val="Hyperlink"/>
                <w:noProof/>
              </w:rPr>
              <w:t>1.</w:t>
            </w:r>
            <w:r>
              <w:rPr>
                <w:rFonts w:eastAsiaTheme="minorEastAsia"/>
                <w:b w:val="0"/>
                <w:bCs w:val="0"/>
                <w:i w:val="0"/>
                <w:iCs w:val="0"/>
                <w:noProof/>
                <w:kern w:val="2"/>
                <w:lang w:eastAsia="zh-CN"/>
                <w14:ligatures w14:val="standardContextual"/>
              </w:rPr>
              <w:tab/>
            </w:r>
            <w:r w:rsidRPr="0037692F">
              <w:rPr>
                <w:rStyle w:val="Hyperlink"/>
                <w:noProof/>
              </w:rPr>
              <w:t>Introduction</w:t>
            </w:r>
            <w:r>
              <w:rPr>
                <w:noProof/>
                <w:webHidden/>
              </w:rPr>
              <w:tab/>
            </w:r>
            <w:r>
              <w:rPr>
                <w:noProof/>
                <w:webHidden/>
              </w:rPr>
              <w:fldChar w:fldCharType="begin"/>
            </w:r>
            <w:r>
              <w:rPr>
                <w:noProof/>
                <w:webHidden/>
              </w:rPr>
              <w:instrText xml:space="preserve"> PAGEREF _Toc184565738 \h </w:instrText>
            </w:r>
            <w:r>
              <w:rPr>
                <w:noProof/>
                <w:webHidden/>
              </w:rPr>
            </w:r>
            <w:r>
              <w:rPr>
                <w:noProof/>
                <w:webHidden/>
              </w:rPr>
              <w:fldChar w:fldCharType="separate"/>
            </w:r>
            <w:r>
              <w:rPr>
                <w:noProof/>
                <w:webHidden/>
              </w:rPr>
              <w:t>8</w:t>
            </w:r>
            <w:r>
              <w:rPr>
                <w:noProof/>
                <w:webHidden/>
              </w:rPr>
              <w:fldChar w:fldCharType="end"/>
            </w:r>
          </w:hyperlink>
        </w:p>
        <w:p w14:paraId="7742B018" w14:textId="082CA66D" w:rsidR="00C749F0" w:rsidRDefault="00C749F0">
          <w:pPr>
            <w:pStyle w:val="TOC1"/>
            <w:tabs>
              <w:tab w:val="left" w:pos="660"/>
              <w:tab w:val="right" w:leader="dot" w:pos="9016"/>
            </w:tabs>
            <w:rPr>
              <w:rFonts w:eastAsiaTheme="minorEastAsia"/>
              <w:b w:val="0"/>
              <w:bCs w:val="0"/>
              <w:i w:val="0"/>
              <w:iCs w:val="0"/>
              <w:noProof/>
              <w:kern w:val="2"/>
              <w:lang w:eastAsia="zh-CN"/>
              <w14:ligatures w14:val="standardContextual"/>
            </w:rPr>
          </w:pPr>
          <w:hyperlink w:anchor="_Toc184565739" w:history="1">
            <w:r w:rsidRPr="0037692F">
              <w:rPr>
                <w:rStyle w:val="Hyperlink"/>
                <w:noProof/>
              </w:rPr>
              <w:t>2.</w:t>
            </w:r>
            <w:r>
              <w:rPr>
                <w:rFonts w:eastAsiaTheme="minorEastAsia"/>
                <w:b w:val="0"/>
                <w:bCs w:val="0"/>
                <w:i w:val="0"/>
                <w:iCs w:val="0"/>
                <w:noProof/>
                <w:kern w:val="2"/>
                <w:lang w:eastAsia="zh-CN"/>
                <w14:ligatures w14:val="standardContextual"/>
              </w:rPr>
              <w:tab/>
            </w:r>
            <w:r w:rsidRPr="0037692F">
              <w:rPr>
                <w:rStyle w:val="Hyperlink"/>
                <w:noProof/>
              </w:rPr>
              <w:t>Task A</w:t>
            </w:r>
            <w:r>
              <w:rPr>
                <w:noProof/>
                <w:webHidden/>
              </w:rPr>
              <w:tab/>
            </w:r>
            <w:r>
              <w:rPr>
                <w:noProof/>
                <w:webHidden/>
              </w:rPr>
              <w:fldChar w:fldCharType="begin"/>
            </w:r>
            <w:r>
              <w:rPr>
                <w:noProof/>
                <w:webHidden/>
              </w:rPr>
              <w:instrText xml:space="preserve"> PAGEREF _Toc184565739 \h </w:instrText>
            </w:r>
            <w:r>
              <w:rPr>
                <w:noProof/>
                <w:webHidden/>
              </w:rPr>
            </w:r>
            <w:r>
              <w:rPr>
                <w:noProof/>
                <w:webHidden/>
              </w:rPr>
              <w:fldChar w:fldCharType="separate"/>
            </w:r>
            <w:r>
              <w:rPr>
                <w:noProof/>
                <w:webHidden/>
              </w:rPr>
              <w:t>9</w:t>
            </w:r>
            <w:r>
              <w:rPr>
                <w:noProof/>
                <w:webHidden/>
              </w:rPr>
              <w:fldChar w:fldCharType="end"/>
            </w:r>
          </w:hyperlink>
        </w:p>
        <w:p w14:paraId="546A76F0" w14:textId="6059A171" w:rsidR="00C749F0" w:rsidRDefault="00C749F0">
          <w:pPr>
            <w:pStyle w:val="TOC2"/>
            <w:tabs>
              <w:tab w:val="left" w:pos="880"/>
              <w:tab w:val="right" w:leader="dot" w:pos="9016"/>
            </w:tabs>
            <w:rPr>
              <w:rFonts w:eastAsiaTheme="minorEastAsia"/>
              <w:b w:val="0"/>
              <w:bCs w:val="0"/>
              <w:noProof/>
              <w:kern w:val="2"/>
              <w:sz w:val="24"/>
              <w:szCs w:val="24"/>
              <w:lang w:eastAsia="zh-CN"/>
              <w14:ligatures w14:val="standardContextual"/>
            </w:rPr>
          </w:pPr>
          <w:hyperlink w:anchor="_Toc184565740" w:history="1">
            <w:r w:rsidRPr="0037692F">
              <w:rPr>
                <w:rStyle w:val="Hyperlink"/>
                <w:noProof/>
              </w:rPr>
              <w:t>2.1</w:t>
            </w:r>
            <w:r>
              <w:rPr>
                <w:rFonts w:eastAsiaTheme="minorEastAsia"/>
                <w:b w:val="0"/>
                <w:bCs w:val="0"/>
                <w:noProof/>
                <w:kern w:val="2"/>
                <w:sz w:val="24"/>
                <w:szCs w:val="24"/>
                <w:lang w:eastAsia="zh-CN"/>
                <w14:ligatures w14:val="standardContextual"/>
              </w:rPr>
              <w:tab/>
            </w:r>
            <w:r w:rsidRPr="0037692F">
              <w:rPr>
                <w:rStyle w:val="Hyperlink"/>
                <w:noProof/>
              </w:rPr>
              <w:t>Brief History of Heat Exchangers</w:t>
            </w:r>
            <w:r>
              <w:rPr>
                <w:noProof/>
                <w:webHidden/>
              </w:rPr>
              <w:tab/>
            </w:r>
            <w:r>
              <w:rPr>
                <w:noProof/>
                <w:webHidden/>
              </w:rPr>
              <w:fldChar w:fldCharType="begin"/>
            </w:r>
            <w:r>
              <w:rPr>
                <w:noProof/>
                <w:webHidden/>
              </w:rPr>
              <w:instrText xml:space="preserve"> PAGEREF _Toc184565740 \h </w:instrText>
            </w:r>
            <w:r>
              <w:rPr>
                <w:noProof/>
                <w:webHidden/>
              </w:rPr>
            </w:r>
            <w:r>
              <w:rPr>
                <w:noProof/>
                <w:webHidden/>
              </w:rPr>
              <w:fldChar w:fldCharType="separate"/>
            </w:r>
            <w:r>
              <w:rPr>
                <w:noProof/>
                <w:webHidden/>
              </w:rPr>
              <w:t>9</w:t>
            </w:r>
            <w:r>
              <w:rPr>
                <w:noProof/>
                <w:webHidden/>
              </w:rPr>
              <w:fldChar w:fldCharType="end"/>
            </w:r>
          </w:hyperlink>
        </w:p>
        <w:p w14:paraId="1361B686" w14:textId="44C4FA58" w:rsidR="00C749F0" w:rsidRDefault="00C749F0">
          <w:pPr>
            <w:pStyle w:val="TOC2"/>
            <w:tabs>
              <w:tab w:val="left" w:pos="880"/>
              <w:tab w:val="right" w:leader="dot" w:pos="9016"/>
            </w:tabs>
            <w:rPr>
              <w:rFonts w:eastAsiaTheme="minorEastAsia"/>
              <w:b w:val="0"/>
              <w:bCs w:val="0"/>
              <w:noProof/>
              <w:kern w:val="2"/>
              <w:sz w:val="24"/>
              <w:szCs w:val="24"/>
              <w:lang w:eastAsia="zh-CN"/>
              <w14:ligatures w14:val="standardContextual"/>
            </w:rPr>
          </w:pPr>
          <w:hyperlink w:anchor="_Toc184565741" w:history="1">
            <w:r w:rsidRPr="0037692F">
              <w:rPr>
                <w:rStyle w:val="Hyperlink"/>
                <w:noProof/>
              </w:rPr>
              <w:t>2.2</w:t>
            </w:r>
            <w:r>
              <w:rPr>
                <w:rFonts w:eastAsiaTheme="minorEastAsia"/>
                <w:b w:val="0"/>
                <w:bCs w:val="0"/>
                <w:noProof/>
                <w:kern w:val="2"/>
                <w:sz w:val="24"/>
                <w:szCs w:val="24"/>
                <w:lang w:eastAsia="zh-CN"/>
                <w14:ligatures w14:val="standardContextual"/>
              </w:rPr>
              <w:tab/>
            </w:r>
            <w:r w:rsidRPr="0037692F">
              <w:rPr>
                <w:rStyle w:val="Hyperlink"/>
                <w:noProof/>
              </w:rPr>
              <w:t>History of Fins in Automotive Design</w:t>
            </w:r>
            <w:r>
              <w:rPr>
                <w:noProof/>
                <w:webHidden/>
              </w:rPr>
              <w:tab/>
            </w:r>
            <w:r>
              <w:rPr>
                <w:noProof/>
                <w:webHidden/>
              </w:rPr>
              <w:fldChar w:fldCharType="begin"/>
            </w:r>
            <w:r>
              <w:rPr>
                <w:noProof/>
                <w:webHidden/>
              </w:rPr>
              <w:instrText xml:space="preserve"> PAGEREF _Toc184565741 \h </w:instrText>
            </w:r>
            <w:r>
              <w:rPr>
                <w:noProof/>
                <w:webHidden/>
              </w:rPr>
            </w:r>
            <w:r>
              <w:rPr>
                <w:noProof/>
                <w:webHidden/>
              </w:rPr>
              <w:fldChar w:fldCharType="separate"/>
            </w:r>
            <w:r>
              <w:rPr>
                <w:noProof/>
                <w:webHidden/>
              </w:rPr>
              <w:t>9</w:t>
            </w:r>
            <w:r>
              <w:rPr>
                <w:noProof/>
                <w:webHidden/>
              </w:rPr>
              <w:fldChar w:fldCharType="end"/>
            </w:r>
          </w:hyperlink>
        </w:p>
        <w:p w14:paraId="26A3E449" w14:textId="74442AEE" w:rsidR="00C749F0" w:rsidRDefault="00C749F0">
          <w:pPr>
            <w:pStyle w:val="TOC3"/>
            <w:tabs>
              <w:tab w:val="left" w:pos="1320"/>
              <w:tab w:val="right" w:leader="dot" w:pos="9016"/>
            </w:tabs>
            <w:rPr>
              <w:rFonts w:eastAsiaTheme="minorEastAsia"/>
              <w:noProof/>
              <w:kern w:val="2"/>
              <w:sz w:val="24"/>
              <w:szCs w:val="24"/>
              <w:lang w:eastAsia="zh-CN"/>
              <w14:ligatures w14:val="standardContextual"/>
            </w:rPr>
          </w:pPr>
          <w:hyperlink w:anchor="_Toc184565742" w:history="1">
            <w:r w:rsidRPr="0037692F">
              <w:rPr>
                <w:rStyle w:val="Hyperlink"/>
                <w:noProof/>
              </w:rPr>
              <w:t>2.2.1</w:t>
            </w:r>
            <w:r>
              <w:rPr>
                <w:rFonts w:eastAsiaTheme="minorEastAsia"/>
                <w:noProof/>
                <w:kern w:val="2"/>
                <w:sz w:val="24"/>
                <w:szCs w:val="24"/>
                <w:lang w:eastAsia="zh-CN"/>
                <w14:ligatures w14:val="standardContextual"/>
              </w:rPr>
              <w:tab/>
            </w:r>
            <w:r w:rsidRPr="0037692F">
              <w:rPr>
                <w:rStyle w:val="Hyperlink"/>
                <w:noProof/>
              </w:rPr>
              <w:t>Initial Introduction of Heat exchangers</w:t>
            </w:r>
            <w:r>
              <w:rPr>
                <w:noProof/>
                <w:webHidden/>
              </w:rPr>
              <w:tab/>
            </w:r>
            <w:r>
              <w:rPr>
                <w:noProof/>
                <w:webHidden/>
              </w:rPr>
              <w:fldChar w:fldCharType="begin"/>
            </w:r>
            <w:r>
              <w:rPr>
                <w:noProof/>
                <w:webHidden/>
              </w:rPr>
              <w:instrText xml:space="preserve"> PAGEREF _Toc184565742 \h </w:instrText>
            </w:r>
            <w:r>
              <w:rPr>
                <w:noProof/>
                <w:webHidden/>
              </w:rPr>
            </w:r>
            <w:r>
              <w:rPr>
                <w:noProof/>
                <w:webHidden/>
              </w:rPr>
              <w:fldChar w:fldCharType="separate"/>
            </w:r>
            <w:r>
              <w:rPr>
                <w:noProof/>
                <w:webHidden/>
              </w:rPr>
              <w:t>9</w:t>
            </w:r>
            <w:r>
              <w:rPr>
                <w:noProof/>
                <w:webHidden/>
              </w:rPr>
              <w:fldChar w:fldCharType="end"/>
            </w:r>
          </w:hyperlink>
        </w:p>
        <w:p w14:paraId="7879816F" w14:textId="7C278EC4" w:rsidR="00C749F0" w:rsidRDefault="00C749F0">
          <w:pPr>
            <w:pStyle w:val="TOC3"/>
            <w:tabs>
              <w:tab w:val="left" w:pos="1320"/>
              <w:tab w:val="right" w:leader="dot" w:pos="9016"/>
            </w:tabs>
            <w:rPr>
              <w:rFonts w:eastAsiaTheme="minorEastAsia"/>
              <w:noProof/>
              <w:kern w:val="2"/>
              <w:sz w:val="24"/>
              <w:szCs w:val="24"/>
              <w:lang w:eastAsia="zh-CN"/>
              <w14:ligatures w14:val="standardContextual"/>
            </w:rPr>
          </w:pPr>
          <w:hyperlink w:anchor="_Toc184565743" w:history="1">
            <w:r w:rsidRPr="0037692F">
              <w:rPr>
                <w:rStyle w:val="Hyperlink"/>
                <w:noProof/>
              </w:rPr>
              <w:t>2.2.2</w:t>
            </w:r>
            <w:r>
              <w:rPr>
                <w:rFonts w:eastAsiaTheme="minorEastAsia"/>
                <w:noProof/>
                <w:kern w:val="2"/>
                <w:sz w:val="24"/>
                <w:szCs w:val="24"/>
                <w:lang w:eastAsia="zh-CN"/>
                <w14:ligatures w14:val="standardContextual"/>
              </w:rPr>
              <w:tab/>
            </w:r>
            <w:r w:rsidRPr="0037692F">
              <w:rPr>
                <w:rStyle w:val="Hyperlink"/>
                <w:noProof/>
              </w:rPr>
              <w:t>Heat Exchanger Advancements in the Automotive Industry</w:t>
            </w:r>
            <w:r>
              <w:rPr>
                <w:noProof/>
                <w:webHidden/>
              </w:rPr>
              <w:tab/>
            </w:r>
            <w:r>
              <w:rPr>
                <w:noProof/>
                <w:webHidden/>
              </w:rPr>
              <w:fldChar w:fldCharType="begin"/>
            </w:r>
            <w:r>
              <w:rPr>
                <w:noProof/>
                <w:webHidden/>
              </w:rPr>
              <w:instrText xml:space="preserve"> PAGEREF _Toc184565743 \h </w:instrText>
            </w:r>
            <w:r>
              <w:rPr>
                <w:noProof/>
                <w:webHidden/>
              </w:rPr>
            </w:r>
            <w:r>
              <w:rPr>
                <w:noProof/>
                <w:webHidden/>
              </w:rPr>
              <w:fldChar w:fldCharType="separate"/>
            </w:r>
            <w:r>
              <w:rPr>
                <w:noProof/>
                <w:webHidden/>
              </w:rPr>
              <w:t>10</w:t>
            </w:r>
            <w:r>
              <w:rPr>
                <w:noProof/>
                <w:webHidden/>
              </w:rPr>
              <w:fldChar w:fldCharType="end"/>
            </w:r>
          </w:hyperlink>
        </w:p>
        <w:p w14:paraId="68677303" w14:textId="6DC5D71E" w:rsidR="00C749F0" w:rsidRDefault="00C749F0">
          <w:pPr>
            <w:pStyle w:val="TOC3"/>
            <w:tabs>
              <w:tab w:val="left" w:pos="1320"/>
              <w:tab w:val="right" w:leader="dot" w:pos="9016"/>
            </w:tabs>
            <w:rPr>
              <w:rFonts w:eastAsiaTheme="minorEastAsia"/>
              <w:noProof/>
              <w:kern w:val="2"/>
              <w:sz w:val="24"/>
              <w:szCs w:val="24"/>
              <w:lang w:eastAsia="zh-CN"/>
              <w14:ligatures w14:val="standardContextual"/>
            </w:rPr>
          </w:pPr>
          <w:hyperlink w:anchor="_Toc184565744" w:history="1">
            <w:r w:rsidRPr="0037692F">
              <w:rPr>
                <w:rStyle w:val="Hyperlink"/>
                <w:noProof/>
              </w:rPr>
              <w:t>2.2.3</w:t>
            </w:r>
            <w:r>
              <w:rPr>
                <w:rFonts w:eastAsiaTheme="minorEastAsia"/>
                <w:noProof/>
                <w:kern w:val="2"/>
                <w:sz w:val="24"/>
                <w:szCs w:val="24"/>
                <w:lang w:eastAsia="zh-CN"/>
                <w14:ligatures w14:val="standardContextual"/>
              </w:rPr>
              <w:tab/>
            </w:r>
            <w:r w:rsidRPr="0037692F">
              <w:rPr>
                <w:rStyle w:val="Hyperlink"/>
                <w:noProof/>
              </w:rPr>
              <w:t>Modern Cooling Systems</w:t>
            </w:r>
            <w:r>
              <w:rPr>
                <w:noProof/>
                <w:webHidden/>
              </w:rPr>
              <w:tab/>
            </w:r>
            <w:r>
              <w:rPr>
                <w:noProof/>
                <w:webHidden/>
              </w:rPr>
              <w:fldChar w:fldCharType="begin"/>
            </w:r>
            <w:r>
              <w:rPr>
                <w:noProof/>
                <w:webHidden/>
              </w:rPr>
              <w:instrText xml:space="preserve"> PAGEREF _Toc184565744 \h </w:instrText>
            </w:r>
            <w:r>
              <w:rPr>
                <w:noProof/>
                <w:webHidden/>
              </w:rPr>
            </w:r>
            <w:r>
              <w:rPr>
                <w:noProof/>
                <w:webHidden/>
              </w:rPr>
              <w:fldChar w:fldCharType="separate"/>
            </w:r>
            <w:r>
              <w:rPr>
                <w:noProof/>
                <w:webHidden/>
              </w:rPr>
              <w:t>11</w:t>
            </w:r>
            <w:r>
              <w:rPr>
                <w:noProof/>
                <w:webHidden/>
              </w:rPr>
              <w:fldChar w:fldCharType="end"/>
            </w:r>
          </w:hyperlink>
        </w:p>
        <w:p w14:paraId="63B4254F" w14:textId="43CABB70" w:rsidR="00C749F0" w:rsidRDefault="00C749F0">
          <w:pPr>
            <w:pStyle w:val="TOC2"/>
            <w:tabs>
              <w:tab w:val="left" w:pos="880"/>
              <w:tab w:val="right" w:leader="dot" w:pos="9016"/>
            </w:tabs>
            <w:rPr>
              <w:rFonts w:eastAsiaTheme="minorEastAsia"/>
              <w:b w:val="0"/>
              <w:bCs w:val="0"/>
              <w:noProof/>
              <w:kern w:val="2"/>
              <w:sz w:val="24"/>
              <w:szCs w:val="24"/>
              <w:lang w:eastAsia="zh-CN"/>
              <w14:ligatures w14:val="standardContextual"/>
            </w:rPr>
          </w:pPr>
          <w:hyperlink w:anchor="_Toc184565745" w:history="1">
            <w:r w:rsidRPr="0037692F">
              <w:rPr>
                <w:rStyle w:val="Hyperlink"/>
                <w:noProof/>
              </w:rPr>
              <w:t>2.3</w:t>
            </w:r>
            <w:r>
              <w:rPr>
                <w:rFonts w:eastAsiaTheme="minorEastAsia"/>
                <w:b w:val="0"/>
                <w:bCs w:val="0"/>
                <w:noProof/>
                <w:kern w:val="2"/>
                <w:sz w:val="24"/>
                <w:szCs w:val="24"/>
                <w:lang w:eastAsia="zh-CN"/>
                <w14:ligatures w14:val="standardContextual"/>
              </w:rPr>
              <w:tab/>
            </w:r>
            <w:r w:rsidRPr="0037692F">
              <w:rPr>
                <w:rStyle w:val="Hyperlink"/>
                <w:noProof/>
              </w:rPr>
              <w:t>Extended Surfaces in Microprocessors</w:t>
            </w:r>
            <w:r>
              <w:rPr>
                <w:noProof/>
                <w:webHidden/>
              </w:rPr>
              <w:tab/>
            </w:r>
            <w:r>
              <w:rPr>
                <w:noProof/>
                <w:webHidden/>
              </w:rPr>
              <w:fldChar w:fldCharType="begin"/>
            </w:r>
            <w:r>
              <w:rPr>
                <w:noProof/>
                <w:webHidden/>
              </w:rPr>
              <w:instrText xml:space="preserve"> PAGEREF _Toc184565745 \h </w:instrText>
            </w:r>
            <w:r>
              <w:rPr>
                <w:noProof/>
                <w:webHidden/>
              </w:rPr>
            </w:r>
            <w:r>
              <w:rPr>
                <w:noProof/>
                <w:webHidden/>
              </w:rPr>
              <w:fldChar w:fldCharType="separate"/>
            </w:r>
            <w:r>
              <w:rPr>
                <w:noProof/>
                <w:webHidden/>
              </w:rPr>
              <w:t>13</w:t>
            </w:r>
            <w:r>
              <w:rPr>
                <w:noProof/>
                <w:webHidden/>
              </w:rPr>
              <w:fldChar w:fldCharType="end"/>
            </w:r>
          </w:hyperlink>
        </w:p>
        <w:p w14:paraId="11084522" w14:textId="5EA7FD3D" w:rsidR="00C749F0" w:rsidRDefault="00C749F0">
          <w:pPr>
            <w:pStyle w:val="TOC1"/>
            <w:tabs>
              <w:tab w:val="left" w:pos="660"/>
              <w:tab w:val="right" w:leader="dot" w:pos="9016"/>
            </w:tabs>
            <w:rPr>
              <w:rFonts w:eastAsiaTheme="minorEastAsia"/>
              <w:b w:val="0"/>
              <w:bCs w:val="0"/>
              <w:i w:val="0"/>
              <w:iCs w:val="0"/>
              <w:noProof/>
              <w:kern w:val="2"/>
              <w:lang w:eastAsia="zh-CN"/>
              <w14:ligatures w14:val="standardContextual"/>
            </w:rPr>
          </w:pPr>
          <w:hyperlink w:anchor="_Toc184565746" w:history="1">
            <w:r w:rsidRPr="0037692F">
              <w:rPr>
                <w:rStyle w:val="Hyperlink"/>
                <w:noProof/>
              </w:rPr>
              <w:t>3.</w:t>
            </w:r>
            <w:r>
              <w:rPr>
                <w:rFonts w:eastAsiaTheme="minorEastAsia"/>
                <w:b w:val="0"/>
                <w:bCs w:val="0"/>
                <w:i w:val="0"/>
                <w:iCs w:val="0"/>
                <w:noProof/>
                <w:kern w:val="2"/>
                <w:lang w:eastAsia="zh-CN"/>
                <w14:ligatures w14:val="standardContextual"/>
              </w:rPr>
              <w:tab/>
            </w:r>
            <w:r w:rsidRPr="0037692F">
              <w:rPr>
                <w:rStyle w:val="Hyperlink"/>
                <w:noProof/>
              </w:rPr>
              <w:t>Task B</w:t>
            </w:r>
            <w:r>
              <w:rPr>
                <w:noProof/>
                <w:webHidden/>
              </w:rPr>
              <w:tab/>
            </w:r>
            <w:r>
              <w:rPr>
                <w:noProof/>
                <w:webHidden/>
              </w:rPr>
              <w:fldChar w:fldCharType="begin"/>
            </w:r>
            <w:r>
              <w:rPr>
                <w:noProof/>
                <w:webHidden/>
              </w:rPr>
              <w:instrText xml:space="preserve"> PAGEREF _Toc184565746 \h </w:instrText>
            </w:r>
            <w:r>
              <w:rPr>
                <w:noProof/>
                <w:webHidden/>
              </w:rPr>
            </w:r>
            <w:r>
              <w:rPr>
                <w:noProof/>
                <w:webHidden/>
              </w:rPr>
              <w:fldChar w:fldCharType="separate"/>
            </w:r>
            <w:r>
              <w:rPr>
                <w:noProof/>
                <w:webHidden/>
              </w:rPr>
              <w:t>14</w:t>
            </w:r>
            <w:r>
              <w:rPr>
                <w:noProof/>
                <w:webHidden/>
              </w:rPr>
              <w:fldChar w:fldCharType="end"/>
            </w:r>
          </w:hyperlink>
        </w:p>
        <w:p w14:paraId="0550DF61" w14:textId="7488EAC6" w:rsidR="00C749F0" w:rsidRDefault="00C749F0">
          <w:pPr>
            <w:pStyle w:val="TOC1"/>
            <w:tabs>
              <w:tab w:val="left" w:pos="660"/>
              <w:tab w:val="right" w:leader="dot" w:pos="9016"/>
            </w:tabs>
            <w:rPr>
              <w:rFonts w:eastAsiaTheme="minorEastAsia"/>
              <w:b w:val="0"/>
              <w:bCs w:val="0"/>
              <w:i w:val="0"/>
              <w:iCs w:val="0"/>
              <w:noProof/>
              <w:kern w:val="2"/>
              <w:lang w:eastAsia="zh-CN"/>
              <w14:ligatures w14:val="standardContextual"/>
            </w:rPr>
          </w:pPr>
          <w:hyperlink w:anchor="_Toc184565747" w:history="1">
            <w:r w:rsidRPr="0037692F">
              <w:rPr>
                <w:rStyle w:val="Hyperlink"/>
                <w:noProof/>
              </w:rPr>
              <w:t>4.</w:t>
            </w:r>
            <w:r>
              <w:rPr>
                <w:rFonts w:eastAsiaTheme="minorEastAsia"/>
                <w:b w:val="0"/>
                <w:bCs w:val="0"/>
                <w:i w:val="0"/>
                <w:iCs w:val="0"/>
                <w:noProof/>
                <w:kern w:val="2"/>
                <w:lang w:eastAsia="zh-CN"/>
                <w14:ligatures w14:val="standardContextual"/>
              </w:rPr>
              <w:tab/>
            </w:r>
            <w:r w:rsidRPr="0037692F">
              <w:rPr>
                <w:rStyle w:val="Hyperlink"/>
                <w:noProof/>
              </w:rPr>
              <w:t>Task C</w:t>
            </w:r>
            <w:r>
              <w:rPr>
                <w:noProof/>
                <w:webHidden/>
              </w:rPr>
              <w:tab/>
            </w:r>
            <w:r>
              <w:rPr>
                <w:noProof/>
                <w:webHidden/>
              </w:rPr>
              <w:fldChar w:fldCharType="begin"/>
            </w:r>
            <w:r>
              <w:rPr>
                <w:noProof/>
                <w:webHidden/>
              </w:rPr>
              <w:instrText xml:space="preserve"> PAGEREF _Toc184565747 \h </w:instrText>
            </w:r>
            <w:r>
              <w:rPr>
                <w:noProof/>
                <w:webHidden/>
              </w:rPr>
            </w:r>
            <w:r>
              <w:rPr>
                <w:noProof/>
                <w:webHidden/>
              </w:rPr>
              <w:fldChar w:fldCharType="separate"/>
            </w:r>
            <w:r>
              <w:rPr>
                <w:noProof/>
                <w:webHidden/>
              </w:rPr>
              <w:t>15</w:t>
            </w:r>
            <w:r>
              <w:rPr>
                <w:noProof/>
                <w:webHidden/>
              </w:rPr>
              <w:fldChar w:fldCharType="end"/>
            </w:r>
          </w:hyperlink>
        </w:p>
        <w:p w14:paraId="0A963E4B" w14:textId="1F1F743D" w:rsidR="00C749F0" w:rsidRDefault="00C749F0">
          <w:pPr>
            <w:pStyle w:val="TOC2"/>
            <w:tabs>
              <w:tab w:val="left" w:pos="880"/>
              <w:tab w:val="right" w:leader="dot" w:pos="9016"/>
            </w:tabs>
            <w:rPr>
              <w:rFonts w:eastAsiaTheme="minorEastAsia"/>
              <w:b w:val="0"/>
              <w:bCs w:val="0"/>
              <w:noProof/>
              <w:kern w:val="2"/>
              <w:sz w:val="24"/>
              <w:szCs w:val="24"/>
              <w:lang w:eastAsia="zh-CN"/>
              <w14:ligatures w14:val="standardContextual"/>
            </w:rPr>
          </w:pPr>
          <w:hyperlink w:anchor="_Toc184565748" w:history="1">
            <w:r w:rsidRPr="0037692F">
              <w:rPr>
                <w:rStyle w:val="Hyperlink"/>
                <w:noProof/>
              </w:rPr>
              <w:t>4.1</w:t>
            </w:r>
            <w:r>
              <w:rPr>
                <w:rFonts w:eastAsiaTheme="minorEastAsia"/>
                <w:b w:val="0"/>
                <w:bCs w:val="0"/>
                <w:noProof/>
                <w:kern w:val="2"/>
                <w:sz w:val="24"/>
                <w:szCs w:val="24"/>
                <w:lang w:eastAsia="zh-CN"/>
                <w14:ligatures w14:val="standardContextual"/>
              </w:rPr>
              <w:tab/>
            </w:r>
            <w:r w:rsidRPr="0037692F">
              <w:rPr>
                <w:rStyle w:val="Hyperlink"/>
                <w:noProof/>
              </w:rPr>
              <w:t>Material Properties</w:t>
            </w:r>
            <w:r>
              <w:rPr>
                <w:noProof/>
                <w:webHidden/>
              </w:rPr>
              <w:tab/>
            </w:r>
            <w:r>
              <w:rPr>
                <w:noProof/>
                <w:webHidden/>
              </w:rPr>
              <w:fldChar w:fldCharType="begin"/>
            </w:r>
            <w:r>
              <w:rPr>
                <w:noProof/>
                <w:webHidden/>
              </w:rPr>
              <w:instrText xml:space="preserve"> PAGEREF _Toc184565748 \h </w:instrText>
            </w:r>
            <w:r>
              <w:rPr>
                <w:noProof/>
                <w:webHidden/>
              </w:rPr>
            </w:r>
            <w:r>
              <w:rPr>
                <w:noProof/>
                <w:webHidden/>
              </w:rPr>
              <w:fldChar w:fldCharType="separate"/>
            </w:r>
            <w:r>
              <w:rPr>
                <w:noProof/>
                <w:webHidden/>
              </w:rPr>
              <w:t>15</w:t>
            </w:r>
            <w:r>
              <w:rPr>
                <w:noProof/>
                <w:webHidden/>
              </w:rPr>
              <w:fldChar w:fldCharType="end"/>
            </w:r>
          </w:hyperlink>
        </w:p>
        <w:p w14:paraId="40E0839C" w14:textId="0FD7563D" w:rsidR="00C749F0" w:rsidRDefault="00C749F0">
          <w:pPr>
            <w:pStyle w:val="TOC2"/>
            <w:tabs>
              <w:tab w:val="left" w:pos="880"/>
              <w:tab w:val="right" w:leader="dot" w:pos="9016"/>
            </w:tabs>
            <w:rPr>
              <w:rFonts w:eastAsiaTheme="minorEastAsia"/>
              <w:b w:val="0"/>
              <w:bCs w:val="0"/>
              <w:noProof/>
              <w:kern w:val="2"/>
              <w:sz w:val="24"/>
              <w:szCs w:val="24"/>
              <w:lang w:eastAsia="zh-CN"/>
              <w14:ligatures w14:val="standardContextual"/>
            </w:rPr>
          </w:pPr>
          <w:hyperlink w:anchor="_Toc184565749" w:history="1">
            <w:r w:rsidRPr="0037692F">
              <w:rPr>
                <w:rStyle w:val="Hyperlink"/>
                <w:noProof/>
              </w:rPr>
              <w:t>4.2</w:t>
            </w:r>
            <w:r>
              <w:rPr>
                <w:rFonts w:eastAsiaTheme="minorEastAsia"/>
                <w:b w:val="0"/>
                <w:bCs w:val="0"/>
                <w:noProof/>
                <w:kern w:val="2"/>
                <w:sz w:val="24"/>
                <w:szCs w:val="24"/>
                <w:lang w:eastAsia="zh-CN"/>
                <w14:ligatures w14:val="standardContextual"/>
              </w:rPr>
              <w:tab/>
            </w:r>
            <w:r w:rsidRPr="0037692F">
              <w:rPr>
                <w:rStyle w:val="Hyperlink"/>
                <w:noProof/>
              </w:rPr>
              <w:t>Question No.1</w:t>
            </w:r>
            <w:r>
              <w:rPr>
                <w:noProof/>
                <w:webHidden/>
              </w:rPr>
              <w:tab/>
            </w:r>
            <w:r>
              <w:rPr>
                <w:noProof/>
                <w:webHidden/>
              </w:rPr>
              <w:fldChar w:fldCharType="begin"/>
            </w:r>
            <w:r>
              <w:rPr>
                <w:noProof/>
                <w:webHidden/>
              </w:rPr>
              <w:instrText xml:space="preserve"> PAGEREF _Toc184565749 \h </w:instrText>
            </w:r>
            <w:r>
              <w:rPr>
                <w:noProof/>
                <w:webHidden/>
              </w:rPr>
            </w:r>
            <w:r>
              <w:rPr>
                <w:noProof/>
                <w:webHidden/>
              </w:rPr>
              <w:fldChar w:fldCharType="separate"/>
            </w:r>
            <w:r>
              <w:rPr>
                <w:noProof/>
                <w:webHidden/>
              </w:rPr>
              <w:t>15</w:t>
            </w:r>
            <w:r>
              <w:rPr>
                <w:noProof/>
                <w:webHidden/>
              </w:rPr>
              <w:fldChar w:fldCharType="end"/>
            </w:r>
          </w:hyperlink>
        </w:p>
        <w:p w14:paraId="0025D2A4" w14:textId="47C458B0" w:rsidR="00C749F0" w:rsidRDefault="00C749F0">
          <w:pPr>
            <w:pStyle w:val="TOC3"/>
            <w:tabs>
              <w:tab w:val="left" w:pos="1320"/>
              <w:tab w:val="right" w:leader="dot" w:pos="9016"/>
            </w:tabs>
            <w:rPr>
              <w:rFonts w:eastAsiaTheme="minorEastAsia"/>
              <w:noProof/>
              <w:kern w:val="2"/>
              <w:sz w:val="24"/>
              <w:szCs w:val="24"/>
              <w:lang w:eastAsia="zh-CN"/>
              <w14:ligatures w14:val="standardContextual"/>
            </w:rPr>
          </w:pPr>
          <w:hyperlink w:anchor="_Toc184565750" w:history="1">
            <w:r w:rsidRPr="0037692F">
              <w:rPr>
                <w:rStyle w:val="Hyperlink"/>
                <w:noProof/>
              </w:rPr>
              <w:t>4.2.1</w:t>
            </w:r>
            <w:r>
              <w:rPr>
                <w:rFonts w:eastAsiaTheme="minorEastAsia"/>
                <w:noProof/>
                <w:kern w:val="2"/>
                <w:sz w:val="24"/>
                <w:szCs w:val="24"/>
                <w:lang w:eastAsia="zh-CN"/>
                <w14:ligatures w14:val="standardContextual"/>
              </w:rPr>
              <w:tab/>
            </w:r>
            <w:r w:rsidRPr="0037692F">
              <w:rPr>
                <w:rStyle w:val="Hyperlink"/>
                <w:noProof/>
              </w:rPr>
              <w:t>2024 Aluminium Alloy</w:t>
            </w:r>
            <w:r>
              <w:rPr>
                <w:noProof/>
                <w:webHidden/>
              </w:rPr>
              <w:tab/>
            </w:r>
            <w:r>
              <w:rPr>
                <w:noProof/>
                <w:webHidden/>
              </w:rPr>
              <w:fldChar w:fldCharType="begin"/>
            </w:r>
            <w:r>
              <w:rPr>
                <w:noProof/>
                <w:webHidden/>
              </w:rPr>
              <w:instrText xml:space="preserve"> PAGEREF _Toc184565750 \h </w:instrText>
            </w:r>
            <w:r>
              <w:rPr>
                <w:noProof/>
                <w:webHidden/>
              </w:rPr>
            </w:r>
            <w:r>
              <w:rPr>
                <w:noProof/>
                <w:webHidden/>
              </w:rPr>
              <w:fldChar w:fldCharType="separate"/>
            </w:r>
            <w:r>
              <w:rPr>
                <w:noProof/>
                <w:webHidden/>
              </w:rPr>
              <w:t>16</w:t>
            </w:r>
            <w:r>
              <w:rPr>
                <w:noProof/>
                <w:webHidden/>
              </w:rPr>
              <w:fldChar w:fldCharType="end"/>
            </w:r>
          </w:hyperlink>
        </w:p>
        <w:p w14:paraId="460E7E52" w14:textId="6BC7FF34" w:rsidR="00C749F0" w:rsidRDefault="00C749F0">
          <w:pPr>
            <w:pStyle w:val="TOC3"/>
            <w:tabs>
              <w:tab w:val="left" w:pos="1320"/>
              <w:tab w:val="right" w:leader="dot" w:pos="9016"/>
            </w:tabs>
            <w:rPr>
              <w:rFonts w:eastAsiaTheme="minorEastAsia"/>
              <w:noProof/>
              <w:kern w:val="2"/>
              <w:sz w:val="24"/>
              <w:szCs w:val="24"/>
              <w:lang w:eastAsia="zh-CN"/>
              <w14:ligatures w14:val="standardContextual"/>
            </w:rPr>
          </w:pPr>
          <w:hyperlink w:anchor="_Toc184565751" w:history="1">
            <w:r w:rsidRPr="0037692F">
              <w:rPr>
                <w:rStyle w:val="Hyperlink"/>
                <w:noProof/>
              </w:rPr>
              <w:t>4.2.2</w:t>
            </w:r>
            <w:r>
              <w:rPr>
                <w:rFonts w:eastAsiaTheme="minorEastAsia"/>
                <w:noProof/>
                <w:kern w:val="2"/>
                <w:sz w:val="24"/>
                <w:szCs w:val="24"/>
                <w:lang w:eastAsia="zh-CN"/>
                <w14:ligatures w14:val="standardContextual"/>
              </w:rPr>
              <w:tab/>
            </w:r>
            <w:r w:rsidRPr="0037692F">
              <w:rPr>
                <w:rStyle w:val="Hyperlink"/>
                <w:noProof/>
              </w:rPr>
              <w:t>Brass (70 Cu/30 Zn)</w:t>
            </w:r>
            <w:r>
              <w:rPr>
                <w:noProof/>
                <w:webHidden/>
              </w:rPr>
              <w:tab/>
            </w:r>
            <w:r>
              <w:rPr>
                <w:noProof/>
                <w:webHidden/>
              </w:rPr>
              <w:fldChar w:fldCharType="begin"/>
            </w:r>
            <w:r>
              <w:rPr>
                <w:noProof/>
                <w:webHidden/>
              </w:rPr>
              <w:instrText xml:space="preserve"> PAGEREF _Toc184565751 \h </w:instrText>
            </w:r>
            <w:r>
              <w:rPr>
                <w:noProof/>
                <w:webHidden/>
              </w:rPr>
            </w:r>
            <w:r>
              <w:rPr>
                <w:noProof/>
                <w:webHidden/>
              </w:rPr>
              <w:fldChar w:fldCharType="separate"/>
            </w:r>
            <w:r>
              <w:rPr>
                <w:noProof/>
                <w:webHidden/>
              </w:rPr>
              <w:t>16</w:t>
            </w:r>
            <w:r>
              <w:rPr>
                <w:noProof/>
                <w:webHidden/>
              </w:rPr>
              <w:fldChar w:fldCharType="end"/>
            </w:r>
          </w:hyperlink>
        </w:p>
        <w:p w14:paraId="3510F817" w14:textId="3C5E22F3" w:rsidR="00C749F0" w:rsidRDefault="00C749F0">
          <w:pPr>
            <w:pStyle w:val="TOC3"/>
            <w:tabs>
              <w:tab w:val="left" w:pos="1320"/>
              <w:tab w:val="right" w:leader="dot" w:pos="9016"/>
            </w:tabs>
            <w:rPr>
              <w:rFonts w:eastAsiaTheme="minorEastAsia"/>
              <w:noProof/>
              <w:kern w:val="2"/>
              <w:sz w:val="24"/>
              <w:szCs w:val="24"/>
              <w:lang w:eastAsia="zh-CN"/>
              <w14:ligatures w14:val="standardContextual"/>
            </w:rPr>
          </w:pPr>
          <w:hyperlink w:anchor="_Toc184565752" w:history="1">
            <w:r w:rsidRPr="0037692F">
              <w:rPr>
                <w:rStyle w:val="Hyperlink"/>
                <w:noProof/>
              </w:rPr>
              <w:t>4.2.3</w:t>
            </w:r>
            <w:r>
              <w:rPr>
                <w:rFonts w:eastAsiaTheme="minorEastAsia"/>
                <w:noProof/>
                <w:kern w:val="2"/>
                <w:sz w:val="24"/>
                <w:szCs w:val="24"/>
                <w:lang w:eastAsia="zh-CN"/>
                <w14:ligatures w14:val="standardContextual"/>
              </w:rPr>
              <w:tab/>
            </w:r>
            <w:r w:rsidRPr="0037692F">
              <w:rPr>
                <w:rStyle w:val="Hyperlink"/>
                <w:noProof/>
              </w:rPr>
              <w:t>Copper</w:t>
            </w:r>
            <w:r>
              <w:rPr>
                <w:noProof/>
                <w:webHidden/>
              </w:rPr>
              <w:tab/>
            </w:r>
            <w:r>
              <w:rPr>
                <w:noProof/>
                <w:webHidden/>
              </w:rPr>
              <w:fldChar w:fldCharType="begin"/>
            </w:r>
            <w:r>
              <w:rPr>
                <w:noProof/>
                <w:webHidden/>
              </w:rPr>
              <w:instrText xml:space="preserve"> PAGEREF _Toc184565752 \h </w:instrText>
            </w:r>
            <w:r>
              <w:rPr>
                <w:noProof/>
                <w:webHidden/>
              </w:rPr>
            </w:r>
            <w:r>
              <w:rPr>
                <w:noProof/>
                <w:webHidden/>
              </w:rPr>
              <w:fldChar w:fldCharType="separate"/>
            </w:r>
            <w:r>
              <w:rPr>
                <w:noProof/>
                <w:webHidden/>
              </w:rPr>
              <w:t>16</w:t>
            </w:r>
            <w:r>
              <w:rPr>
                <w:noProof/>
                <w:webHidden/>
              </w:rPr>
              <w:fldChar w:fldCharType="end"/>
            </w:r>
          </w:hyperlink>
        </w:p>
        <w:p w14:paraId="670A6C96" w14:textId="0804A65D" w:rsidR="00C749F0" w:rsidRDefault="00C749F0">
          <w:pPr>
            <w:pStyle w:val="TOC3"/>
            <w:tabs>
              <w:tab w:val="left" w:pos="1320"/>
              <w:tab w:val="right" w:leader="dot" w:pos="9016"/>
            </w:tabs>
            <w:rPr>
              <w:rFonts w:eastAsiaTheme="minorEastAsia"/>
              <w:noProof/>
              <w:kern w:val="2"/>
              <w:sz w:val="24"/>
              <w:szCs w:val="24"/>
              <w:lang w:eastAsia="zh-CN"/>
              <w14:ligatures w14:val="standardContextual"/>
            </w:rPr>
          </w:pPr>
          <w:hyperlink w:anchor="_Toc184565753" w:history="1">
            <w:r w:rsidRPr="0037692F">
              <w:rPr>
                <w:rStyle w:val="Hyperlink"/>
                <w:noProof/>
              </w:rPr>
              <w:t>4.2.4</w:t>
            </w:r>
            <w:r>
              <w:rPr>
                <w:rFonts w:eastAsiaTheme="minorEastAsia"/>
                <w:noProof/>
                <w:kern w:val="2"/>
                <w:sz w:val="24"/>
                <w:szCs w:val="24"/>
                <w:lang w:eastAsia="zh-CN"/>
                <w14:ligatures w14:val="standardContextual"/>
              </w:rPr>
              <w:tab/>
            </w:r>
            <w:r w:rsidRPr="0037692F">
              <w:rPr>
                <w:rStyle w:val="Hyperlink"/>
                <w:noProof/>
              </w:rPr>
              <w:t>304 Stainless Steel</w:t>
            </w:r>
            <w:r>
              <w:rPr>
                <w:noProof/>
                <w:webHidden/>
              </w:rPr>
              <w:tab/>
            </w:r>
            <w:r>
              <w:rPr>
                <w:noProof/>
                <w:webHidden/>
              </w:rPr>
              <w:fldChar w:fldCharType="begin"/>
            </w:r>
            <w:r>
              <w:rPr>
                <w:noProof/>
                <w:webHidden/>
              </w:rPr>
              <w:instrText xml:space="preserve"> PAGEREF _Toc184565753 \h </w:instrText>
            </w:r>
            <w:r>
              <w:rPr>
                <w:noProof/>
                <w:webHidden/>
              </w:rPr>
            </w:r>
            <w:r>
              <w:rPr>
                <w:noProof/>
                <w:webHidden/>
              </w:rPr>
              <w:fldChar w:fldCharType="separate"/>
            </w:r>
            <w:r>
              <w:rPr>
                <w:noProof/>
                <w:webHidden/>
              </w:rPr>
              <w:t>17</w:t>
            </w:r>
            <w:r>
              <w:rPr>
                <w:noProof/>
                <w:webHidden/>
              </w:rPr>
              <w:fldChar w:fldCharType="end"/>
            </w:r>
          </w:hyperlink>
        </w:p>
        <w:p w14:paraId="15F4955B" w14:textId="7E5CC674" w:rsidR="00C749F0" w:rsidRDefault="00C749F0">
          <w:pPr>
            <w:pStyle w:val="TOC2"/>
            <w:tabs>
              <w:tab w:val="left" w:pos="880"/>
              <w:tab w:val="right" w:leader="dot" w:pos="9016"/>
            </w:tabs>
            <w:rPr>
              <w:rFonts w:eastAsiaTheme="minorEastAsia"/>
              <w:b w:val="0"/>
              <w:bCs w:val="0"/>
              <w:noProof/>
              <w:kern w:val="2"/>
              <w:sz w:val="24"/>
              <w:szCs w:val="24"/>
              <w:lang w:eastAsia="zh-CN"/>
              <w14:ligatures w14:val="standardContextual"/>
            </w:rPr>
          </w:pPr>
          <w:hyperlink w:anchor="_Toc184565754" w:history="1">
            <w:r w:rsidRPr="0037692F">
              <w:rPr>
                <w:rStyle w:val="Hyperlink"/>
                <w:noProof/>
              </w:rPr>
              <w:t>4.3</w:t>
            </w:r>
            <w:r>
              <w:rPr>
                <w:rFonts w:eastAsiaTheme="minorEastAsia"/>
                <w:b w:val="0"/>
                <w:bCs w:val="0"/>
                <w:noProof/>
                <w:kern w:val="2"/>
                <w:sz w:val="24"/>
                <w:szCs w:val="24"/>
                <w:lang w:eastAsia="zh-CN"/>
                <w14:ligatures w14:val="standardContextual"/>
              </w:rPr>
              <w:tab/>
            </w:r>
            <w:r w:rsidRPr="0037692F">
              <w:rPr>
                <w:rStyle w:val="Hyperlink"/>
                <w:noProof/>
              </w:rPr>
              <w:t>Question No.2</w:t>
            </w:r>
            <w:r>
              <w:rPr>
                <w:noProof/>
                <w:webHidden/>
              </w:rPr>
              <w:tab/>
            </w:r>
            <w:r>
              <w:rPr>
                <w:noProof/>
                <w:webHidden/>
              </w:rPr>
              <w:fldChar w:fldCharType="begin"/>
            </w:r>
            <w:r>
              <w:rPr>
                <w:noProof/>
                <w:webHidden/>
              </w:rPr>
              <w:instrText xml:space="preserve"> PAGEREF _Toc184565754 \h </w:instrText>
            </w:r>
            <w:r>
              <w:rPr>
                <w:noProof/>
                <w:webHidden/>
              </w:rPr>
            </w:r>
            <w:r>
              <w:rPr>
                <w:noProof/>
                <w:webHidden/>
              </w:rPr>
              <w:fldChar w:fldCharType="separate"/>
            </w:r>
            <w:r>
              <w:rPr>
                <w:noProof/>
                <w:webHidden/>
              </w:rPr>
              <w:t>18</w:t>
            </w:r>
            <w:r>
              <w:rPr>
                <w:noProof/>
                <w:webHidden/>
              </w:rPr>
              <w:fldChar w:fldCharType="end"/>
            </w:r>
          </w:hyperlink>
        </w:p>
        <w:p w14:paraId="631275E2" w14:textId="0E1195B9" w:rsidR="00C749F0" w:rsidRDefault="00C749F0">
          <w:pPr>
            <w:pStyle w:val="TOC3"/>
            <w:tabs>
              <w:tab w:val="left" w:pos="1320"/>
              <w:tab w:val="right" w:leader="dot" w:pos="9016"/>
            </w:tabs>
            <w:rPr>
              <w:rFonts w:eastAsiaTheme="minorEastAsia"/>
              <w:noProof/>
              <w:kern w:val="2"/>
              <w:sz w:val="24"/>
              <w:szCs w:val="24"/>
              <w:lang w:eastAsia="zh-CN"/>
              <w14:ligatures w14:val="standardContextual"/>
            </w:rPr>
          </w:pPr>
          <w:hyperlink w:anchor="_Toc184565755" w:history="1">
            <w:r w:rsidRPr="0037692F">
              <w:rPr>
                <w:rStyle w:val="Hyperlink"/>
                <w:noProof/>
              </w:rPr>
              <w:t>4.3.1</w:t>
            </w:r>
            <w:r>
              <w:rPr>
                <w:rFonts w:eastAsiaTheme="minorEastAsia"/>
                <w:noProof/>
                <w:kern w:val="2"/>
                <w:sz w:val="24"/>
                <w:szCs w:val="24"/>
                <w:lang w:eastAsia="zh-CN"/>
                <w14:ligatures w14:val="standardContextual"/>
              </w:rPr>
              <w:tab/>
            </w:r>
            <w:r w:rsidRPr="0037692F">
              <w:rPr>
                <w:rStyle w:val="Hyperlink"/>
                <w:noProof/>
              </w:rPr>
              <w:t>2024 Aluminium Alloy</w:t>
            </w:r>
            <w:r>
              <w:rPr>
                <w:noProof/>
                <w:webHidden/>
              </w:rPr>
              <w:tab/>
            </w:r>
            <w:r>
              <w:rPr>
                <w:noProof/>
                <w:webHidden/>
              </w:rPr>
              <w:fldChar w:fldCharType="begin"/>
            </w:r>
            <w:r>
              <w:rPr>
                <w:noProof/>
                <w:webHidden/>
              </w:rPr>
              <w:instrText xml:space="preserve"> PAGEREF _Toc184565755 \h </w:instrText>
            </w:r>
            <w:r>
              <w:rPr>
                <w:noProof/>
                <w:webHidden/>
              </w:rPr>
            </w:r>
            <w:r>
              <w:rPr>
                <w:noProof/>
                <w:webHidden/>
              </w:rPr>
              <w:fldChar w:fldCharType="separate"/>
            </w:r>
            <w:r>
              <w:rPr>
                <w:noProof/>
                <w:webHidden/>
              </w:rPr>
              <w:t>18</w:t>
            </w:r>
            <w:r>
              <w:rPr>
                <w:noProof/>
                <w:webHidden/>
              </w:rPr>
              <w:fldChar w:fldCharType="end"/>
            </w:r>
          </w:hyperlink>
        </w:p>
        <w:p w14:paraId="56415749" w14:textId="1E95E4A1" w:rsidR="00C749F0" w:rsidRDefault="00C749F0">
          <w:pPr>
            <w:pStyle w:val="TOC3"/>
            <w:tabs>
              <w:tab w:val="left" w:pos="1320"/>
              <w:tab w:val="right" w:leader="dot" w:pos="9016"/>
            </w:tabs>
            <w:rPr>
              <w:rFonts w:eastAsiaTheme="minorEastAsia"/>
              <w:noProof/>
              <w:kern w:val="2"/>
              <w:sz w:val="24"/>
              <w:szCs w:val="24"/>
              <w:lang w:eastAsia="zh-CN"/>
              <w14:ligatures w14:val="standardContextual"/>
            </w:rPr>
          </w:pPr>
          <w:hyperlink w:anchor="_Toc184565756" w:history="1">
            <w:r w:rsidRPr="0037692F">
              <w:rPr>
                <w:rStyle w:val="Hyperlink"/>
                <w:noProof/>
              </w:rPr>
              <w:t>4.3.2</w:t>
            </w:r>
            <w:r>
              <w:rPr>
                <w:rFonts w:eastAsiaTheme="minorEastAsia"/>
                <w:noProof/>
                <w:kern w:val="2"/>
                <w:sz w:val="24"/>
                <w:szCs w:val="24"/>
                <w:lang w:eastAsia="zh-CN"/>
                <w14:ligatures w14:val="standardContextual"/>
              </w:rPr>
              <w:tab/>
            </w:r>
            <w:r w:rsidRPr="0037692F">
              <w:rPr>
                <w:rStyle w:val="Hyperlink"/>
                <w:noProof/>
              </w:rPr>
              <w:t>Brass (70 Cu/30 Zn)</w:t>
            </w:r>
            <w:r>
              <w:rPr>
                <w:noProof/>
                <w:webHidden/>
              </w:rPr>
              <w:tab/>
            </w:r>
            <w:r>
              <w:rPr>
                <w:noProof/>
                <w:webHidden/>
              </w:rPr>
              <w:fldChar w:fldCharType="begin"/>
            </w:r>
            <w:r>
              <w:rPr>
                <w:noProof/>
                <w:webHidden/>
              </w:rPr>
              <w:instrText xml:space="preserve"> PAGEREF _Toc184565756 \h </w:instrText>
            </w:r>
            <w:r>
              <w:rPr>
                <w:noProof/>
                <w:webHidden/>
              </w:rPr>
            </w:r>
            <w:r>
              <w:rPr>
                <w:noProof/>
                <w:webHidden/>
              </w:rPr>
              <w:fldChar w:fldCharType="separate"/>
            </w:r>
            <w:r>
              <w:rPr>
                <w:noProof/>
                <w:webHidden/>
              </w:rPr>
              <w:t>18</w:t>
            </w:r>
            <w:r>
              <w:rPr>
                <w:noProof/>
                <w:webHidden/>
              </w:rPr>
              <w:fldChar w:fldCharType="end"/>
            </w:r>
          </w:hyperlink>
        </w:p>
        <w:p w14:paraId="23BE72D9" w14:textId="106A6392" w:rsidR="00C749F0" w:rsidRDefault="00C749F0">
          <w:pPr>
            <w:pStyle w:val="TOC3"/>
            <w:tabs>
              <w:tab w:val="left" w:pos="1320"/>
              <w:tab w:val="right" w:leader="dot" w:pos="9016"/>
            </w:tabs>
            <w:rPr>
              <w:rFonts w:eastAsiaTheme="minorEastAsia"/>
              <w:noProof/>
              <w:kern w:val="2"/>
              <w:sz w:val="24"/>
              <w:szCs w:val="24"/>
              <w:lang w:eastAsia="zh-CN"/>
              <w14:ligatures w14:val="standardContextual"/>
            </w:rPr>
          </w:pPr>
          <w:hyperlink w:anchor="_Toc184565757" w:history="1">
            <w:r w:rsidRPr="0037692F">
              <w:rPr>
                <w:rStyle w:val="Hyperlink"/>
                <w:noProof/>
              </w:rPr>
              <w:t>4.3.3</w:t>
            </w:r>
            <w:r>
              <w:rPr>
                <w:rFonts w:eastAsiaTheme="minorEastAsia"/>
                <w:noProof/>
                <w:kern w:val="2"/>
                <w:sz w:val="24"/>
                <w:szCs w:val="24"/>
                <w:lang w:eastAsia="zh-CN"/>
                <w14:ligatures w14:val="standardContextual"/>
              </w:rPr>
              <w:tab/>
            </w:r>
            <w:r w:rsidRPr="0037692F">
              <w:rPr>
                <w:rStyle w:val="Hyperlink"/>
                <w:noProof/>
              </w:rPr>
              <w:t>Copper</w:t>
            </w:r>
            <w:r>
              <w:rPr>
                <w:noProof/>
                <w:webHidden/>
              </w:rPr>
              <w:tab/>
            </w:r>
            <w:r>
              <w:rPr>
                <w:noProof/>
                <w:webHidden/>
              </w:rPr>
              <w:fldChar w:fldCharType="begin"/>
            </w:r>
            <w:r>
              <w:rPr>
                <w:noProof/>
                <w:webHidden/>
              </w:rPr>
              <w:instrText xml:space="preserve"> PAGEREF _Toc184565757 \h </w:instrText>
            </w:r>
            <w:r>
              <w:rPr>
                <w:noProof/>
                <w:webHidden/>
              </w:rPr>
            </w:r>
            <w:r>
              <w:rPr>
                <w:noProof/>
                <w:webHidden/>
              </w:rPr>
              <w:fldChar w:fldCharType="separate"/>
            </w:r>
            <w:r>
              <w:rPr>
                <w:noProof/>
                <w:webHidden/>
              </w:rPr>
              <w:t>19</w:t>
            </w:r>
            <w:r>
              <w:rPr>
                <w:noProof/>
                <w:webHidden/>
              </w:rPr>
              <w:fldChar w:fldCharType="end"/>
            </w:r>
          </w:hyperlink>
        </w:p>
        <w:p w14:paraId="5C48B4D0" w14:textId="693593A7" w:rsidR="00C749F0" w:rsidRDefault="00C749F0">
          <w:pPr>
            <w:pStyle w:val="TOC3"/>
            <w:tabs>
              <w:tab w:val="left" w:pos="1320"/>
              <w:tab w:val="right" w:leader="dot" w:pos="9016"/>
            </w:tabs>
            <w:rPr>
              <w:rFonts w:eastAsiaTheme="minorEastAsia"/>
              <w:noProof/>
              <w:kern w:val="2"/>
              <w:sz w:val="24"/>
              <w:szCs w:val="24"/>
              <w:lang w:eastAsia="zh-CN"/>
              <w14:ligatures w14:val="standardContextual"/>
            </w:rPr>
          </w:pPr>
          <w:hyperlink w:anchor="_Toc184565758" w:history="1">
            <w:r w:rsidRPr="0037692F">
              <w:rPr>
                <w:rStyle w:val="Hyperlink"/>
                <w:noProof/>
              </w:rPr>
              <w:t>4.3.4</w:t>
            </w:r>
            <w:r>
              <w:rPr>
                <w:rFonts w:eastAsiaTheme="minorEastAsia"/>
                <w:noProof/>
                <w:kern w:val="2"/>
                <w:sz w:val="24"/>
                <w:szCs w:val="24"/>
                <w:lang w:eastAsia="zh-CN"/>
                <w14:ligatures w14:val="standardContextual"/>
              </w:rPr>
              <w:tab/>
            </w:r>
            <w:r w:rsidRPr="0037692F">
              <w:rPr>
                <w:rStyle w:val="Hyperlink"/>
                <w:noProof/>
              </w:rPr>
              <w:t>304 Stainless Steel</w:t>
            </w:r>
            <w:r>
              <w:rPr>
                <w:noProof/>
                <w:webHidden/>
              </w:rPr>
              <w:tab/>
            </w:r>
            <w:r>
              <w:rPr>
                <w:noProof/>
                <w:webHidden/>
              </w:rPr>
              <w:fldChar w:fldCharType="begin"/>
            </w:r>
            <w:r>
              <w:rPr>
                <w:noProof/>
                <w:webHidden/>
              </w:rPr>
              <w:instrText xml:space="preserve"> PAGEREF _Toc184565758 \h </w:instrText>
            </w:r>
            <w:r>
              <w:rPr>
                <w:noProof/>
                <w:webHidden/>
              </w:rPr>
            </w:r>
            <w:r>
              <w:rPr>
                <w:noProof/>
                <w:webHidden/>
              </w:rPr>
              <w:fldChar w:fldCharType="separate"/>
            </w:r>
            <w:r>
              <w:rPr>
                <w:noProof/>
                <w:webHidden/>
              </w:rPr>
              <w:t>19</w:t>
            </w:r>
            <w:r>
              <w:rPr>
                <w:noProof/>
                <w:webHidden/>
              </w:rPr>
              <w:fldChar w:fldCharType="end"/>
            </w:r>
          </w:hyperlink>
        </w:p>
        <w:p w14:paraId="6C4D826D" w14:textId="1FC67F9F" w:rsidR="00C749F0" w:rsidRDefault="00C749F0">
          <w:pPr>
            <w:pStyle w:val="TOC2"/>
            <w:tabs>
              <w:tab w:val="left" w:pos="880"/>
              <w:tab w:val="right" w:leader="dot" w:pos="9016"/>
            </w:tabs>
            <w:rPr>
              <w:rFonts w:eastAsiaTheme="minorEastAsia"/>
              <w:b w:val="0"/>
              <w:bCs w:val="0"/>
              <w:noProof/>
              <w:kern w:val="2"/>
              <w:sz w:val="24"/>
              <w:szCs w:val="24"/>
              <w:lang w:eastAsia="zh-CN"/>
              <w14:ligatures w14:val="standardContextual"/>
            </w:rPr>
          </w:pPr>
          <w:hyperlink w:anchor="_Toc184565759" w:history="1">
            <w:r w:rsidRPr="0037692F">
              <w:rPr>
                <w:rStyle w:val="Hyperlink"/>
                <w:noProof/>
              </w:rPr>
              <w:t>4.4</w:t>
            </w:r>
            <w:r>
              <w:rPr>
                <w:rFonts w:eastAsiaTheme="minorEastAsia"/>
                <w:b w:val="0"/>
                <w:bCs w:val="0"/>
                <w:noProof/>
                <w:kern w:val="2"/>
                <w:sz w:val="24"/>
                <w:szCs w:val="24"/>
                <w:lang w:eastAsia="zh-CN"/>
                <w14:ligatures w14:val="standardContextual"/>
              </w:rPr>
              <w:tab/>
            </w:r>
            <w:r w:rsidRPr="0037692F">
              <w:rPr>
                <w:rStyle w:val="Hyperlink"/>
                <w:noProof/>
              </w:rPr>
              <w:t>Question No.3</w:t>
            </w:r>
            <w:r>
              <w:rPr>
                <w:noProof/>
                <w:webHidden/>
              </w:rPr>
              <w:tab/>
            </w:r>
            <w:r>
              <w:rPr>
                <w:noProof/>
                <w:webHidden/>
              </w:rPr>
              <w:fldChar w:fldCharType="begin"/>
            </w:r>
            <w:r>
              <w:rPr>
                <w:noProof/>
                <w:webHidden/>
              </w:rPr>
              <w:instrText xml:space="preserve"> PAGEREF _Toc184565759 \h </w:instrText>
            </w:r>
            <w:r>
              <w:rPr>
                <w:noProof/>
                <w:webHidden/>
              </w:rPr>
            </w:r>
            <w:r>
              <w:rPr>
                <w:noProof/>
                <w:webHidden/>
              </w:rPr>
              <w:fldChar w:fldCharType="separate"/>
            </w:r>
            <w:r>
              <w:rPr>
                <w:noProof/>
                <w:webHidden/>
              </w:rPr>
              <w:t>19</w:t>
            </w:r>
            <w:r>
              <w:rPr>
                <w:noProof/>
                <w:webHidden/>
              </w:rPr>
              <w:fldChar w:fldCharType="end"/>
            </w:r>
          </w:hyperlink>
        </w:p>
        <w:p w14:paraId="74917AE4" w14:textId="06298EE6" w:rsidR="00C749F0" w:rsidRDefault="00C749F0">
          <w:pPr>
            <w:pStyle w:val="TOC3"/>
            <w:tabs>
              <w:tab w:val="left" w:pos="1320"/>
              <w:tab w:val="right" w:leader="dot" w:pos="9016"/>
            </w:tabs>
            <w:rPr>
              <w:rFonts w:eastAsiaTheme="minorEastAsia"/>
              <w:noProof/>
              <w:kern w:val="2"/>
              <w:sz w:val="24"/>
              <w:szCs w:val="24"/>
              <w:lang w:eastAsia="zh-CN"/>
              <w14:ligatures w14:val="standardContextual"/>
            </w:rPr>
          </w:pPr>
          <w:hyperlink w:anchor="_Toc184565760" w:history="1">
            <w:r w:rsidRPr="0037692F">
              <w:rPr>
                <w:rStyle w:val="Hyperlink"/>
                <w:noProof/>
              </w:rPr>
              <w:t>4.4.1</w:t>
            </w:r>
            <w:r>
              <w:rPr>
                <w:rFonts w:eastAsiaTheme="minorEastAsia"/>
                <w:noProof/>
                <w:kern w:val="2"/>
                <w:sz w:val="24"/>
                <w:szCs w:val="24"/>
                <w:lang w:eastAsia="zh-CN"/>
                <w14:ligatures w14:val="standardContextual"/>
              </w:rPr>
              <w:tab/>
            </w:r>
            <w:r w:rsidRPr="0037692F">
              <w:rPr>
                <w:rStyle w:val="Hyperlink"/>
                <w:noProof/>
              </w:rPr>
              <w:t>2024 Aluminium Alloy</w:t>
            </w:r>
            <w:r>
              <w:rPr>
                <w:noProof/>
                <w:webHidden/>
              </w:rPr>
              <w:tab/>
            </w:r>
            <w:r>
              <w:rPr>
                <w:noProof/>
                <w:webHidden/>
              </w:rPr>
              <w:fldChar w:fldCharType="begin"/>
            </w:r>
            <w:r>
              <w:rPr>
                <w:noProof/>
                <w:webHidden/>
              </w:rPr>
              <w:instrText xml:space="preserve"> PAGEREF _Toc184565760 \h </w:instrText>
            </w:r>
            <w:r>
              <w:rPr>
                <w:noProof/>
                <w:webHidden/>
              </w:rPr>
            </w:r>
            <w:r>
              <w:rPr>
                <w:noProof/>
                <w:webHidden/>
              </w:rPr>
              <w:fldChar w:fldCharType="separate"/>
            </w:r>
            <w:r>
              <w:rPr>
                <w:noProof/>
                <w:webHidden/>
              </w:rPr>
              <w:t>19</w:t>
            </w:r>
            <w:r>
              <w:rPr>
                <w:noProof/>
                <w:webHidden/>
              </w:rPr>
              <w:fldChar w:fldCharType="end"/>
            </w:r>
          </w:hyperlink>
        </w:p>
        <w:p w14:paraId="0C24813B" w14:textId="59B872BA" w:rsidR="00C749F0" w:rsidRDefault="00C749F0">
          <w:pPr>
            <w:pStyle w:val="TOC3"/>
            <w:tabs>
              <w:tab w:val="left" w:pos="1320"/>
              <w:tab w:val="right" w:leader="dot" w:pos="9016"/>
            </w:tabs>
            <w:rPr>
              <w:rFonts w:eastAsiaTheme="minorEastAsia"/>
              <w:noProof/>
              <w:kern w:val="2"/>
              <w:sz w:val="24"/>
              <w:szCs w:val="24"/>
              <w:lang w:eastAsia="zh-CN"/>
              <w14:ligatures w14:val="standardContextual"/>
            </w:rPr>
          </w:pPr>
          <w:hyperlink w:anchor="_Toc184565761" w:history="1">
            <w:r w:rsidRPr="0037692F">
              <w:rPr>
                <w:rStyle w:val="Hyperlink"/>
                <w:noProof/>
              </w:rPr>
              <w:t>4.4.2</w:t>
            </w:r>
            <w:r>
              <w:rPr>
                <w:rFonts w:eastAsiaTheme="minorEastAsia"/>
                <w:noProof/>
                <w:kern w:val="2"/>
                <w:sz w:val="24"/>
                <w:szCs w:val="24"/>
                <w:lang w:eastAsia="zh-CN"/>
                <w14:ligatures w14:val="standardContextual"/>
              </w:rPr>
              <w:tab/>
            </w:r>
            <w:r w:rsidRPr="0037692F">
              <w:rPr>
                <w:rStyle w:val="Hyperlink"/>
                <w:noProof/>
              </w:rPr>
              <w:t>Brass (70 Cu/30 Zn)</w:t>
            </w:r>
            <w:r>
              <w:rPr>
                <w:noProof/>
                <w:webHidden/>
              </w:rPr>
              <w:tab/>
            </w:r>
            <w:r>
              <w:rPr>
                <w:noProof/>
                <w:webHidden/>
              </w:rPr>
              <w:fldChar w:fldCharType="begin"/>
            </w:r>
            <w:r>
              <w:rPr>
                <w:noProof/>
                <w:webHidden/>
              </w:rPr>
              <w:instrText xml:space="preserve"> PAGEREF _Toc184565761 \h </w:instrText>
            </w:r>
            <w:r>
              <w:rPr>
                <w:noProof/>
                <w:webHidden/>
              </w:rPr>
            </w:r>
            <w:r>
              <w:rPr>
                <w:noProof/>
                <w:webHidden/>
              </w:rPr>
              <w:fldChar w:fldCharType="separate"/>
            </w:r>
            <w:r>
              <w:rPr>
                <w:noProof/>
                <w:webHidden/>
              </w:rPr>
              <w:t>20</w:t>
            </w:r>
            <w:r>
              <w:rPr>
                <w:noProof/>
                <w:webHidden/>
              </w:rPr>
              <w:fldChar w:fldCharType="end"/>
            </w:r>
          </w:hyperlink>
        </w:p>
        <w:p w14:paraId="6F7E6668" w14:textId="6D1C4EF3" w:rsidR="00C749F0" w:rsidRDefault="00C749F0">
          <w:pPr>
            <w:pStyle w:val="TOC3"/>
            <w:tabs>
              <w:tab w:val="left" w:pos="1320"/>
              <w:tab w:val="right" w:leader="dot" w:pos="9016"/>
            </w:tabs>
            <w:rPr>
              <w:rFonts w:eastAsiaTheme="minorEastAsia"/>
              <w:noProof/>
              <w:kern w:val="2"/>
              <w:sz w:val="24"/>
              <w:szCs w:val="24"/>
              <w:lang w:eastAsia="zh-CN"/>
              <w14:ligatures w14:val="standardContextual"/>
            </w:rPr>
          </w:pPr>
          <w:hyperlink w:anchor="_Toc184565762" w:history="1">
            <w:r w:rsidRPr="0037692F">
              <w:rPr>
                <w:rStyle w:val="Hyperlink"/>
                <w:noProof/>
              </w:rPr>
              <w:t>4.4.3</w:t>
            </w:r>
            <w:r>
              <w:rPr>
                <w:rFonts w:eastAsiaTheme="minorEastAsia"/>
                <w:noProof/>
                <w:kern w:val="2"/>
                <w:sz w:val="24"/>
                <w:szCs w:val="24"/>
                <w:lang w:eastAsia="zh-CN"/>
                <w14:ligatures w14:val="standardContextual"/>
              </w:rPr>
              <w:tab/>
            </w:r>
            <w:r w:rsidRPr="0037692F">
              <w:rPr>
                <w:rStyle w:val="Hyperlink"/>
                <w:noProof/>
              </w:rPr>
              <w:t>Copper</w:t>
            </w:r>
            <w:r>
              <w:rPr>
                <w:noProof/>
                <w:webHidden/>
              </w:rPr>
              <w:tab/>
            </w:r>
            <w:r>
              <w:rPr>
                <w:noProof/>
                <w:webHidden/>
              </w:rPr>
              <w:fldChar w:fldCharType="begin"/>
            </w:r>
            <w:r>
              <w:rPr>
                <w:noProof/>
                <w:webHidden/>
              </w:rPr>
              <w:instrText xml:space="preserve"> PAGEREF _Toc184565762 \h </w:instrText>
            </w:r>
            <w:r>
              <w:rPr>
                <w:noProof/>
                <w:webHidden/>
              </w:rPr>
            </w:r>
            <w:r>
              <w:rPr>
                <w:noProof/>
                <w:webHidden/>
              </w:rPr>
              <w:fldChar w:fldCharType="separate"/>
            </w:r>
            <w:r>
              <w:rPr>
                <w:noProof/>
                <w:webHidden/>
              </w:rPr>
              <w:t>20</w:t>
            </w:r>
            <w:r>
              <w:rPr>
                <w:noProof/>
                <w:webHidden/>
              </w:rPr>
              <w:fldChar w:fldCharType="end"/>
            </w:r>
          </w:hyperlink>
        </w:p>
        <w:p w14:paraId="5F2BA9E7" w14:textId="28773598" w:rsidR="00C749F0" w:rsidRDefault="00C749F0">
          <w:pPr>
            <w:pStyle w:val="TOC3"/>
            <w:tabs>
              <w:tab w:val="left" w:pos="1320"/>
              <w:tab w:val="right" w:leader="dot" w:pos="9016"/>
            </w:tabs>
            <w:rPr>
              <w:rFonts w:eastAsiaTheme="minorEastAsia"/>
              <w:noProof/>
              <w:kern w:val="2"/>
              <w:sz w:val="24"/>
              <w:szCs w:val="24"/>
              <w:lang w:eastAsia="zh-CN"/>
              <w14:ligatures w14:val="standardContextual"/>
            </w:rPr>
          </w:pPr>
          <w:hyperlink w:anchor="_Toc184565763" w:history="1">
            <w:r w:rsidRPr="0037692F">
              <w:rPr>
                <w:rStyle w:val="Hyperlink"/>
                <w:noProof/>
              </w:rPr>
              <w:t>4.4.4</w:t>
            </w:r>
            <w:r>
              <w:rPr>
                <w:rFonts w:eastAsiaTheme="minorEastAsia"/>
                <w:noProof/>
                <w:kern w:val="2"/>
                <w:sz w:val="24"/>
                <w:szCs w:val="24"/>
                <w:lang w:eastAsia="zh-CN"/>
                <w14:ligatures w14:val="standardContextual"/>
              </w:rPr>
              <w:tab/>
            </w:r>
            <w:r w:rsidRPr="0037692F">
              <w:rPr>
                <w:rStyle w:val="Hyperlink"/>
                <w:noProof/>
              </w:rPr>
              <w:t>Stainless Steel</w:t>
            </w:r>
            <w:r>
              <w:rPr>
                <w:noProof/>
                <w:webHidden/>
              </w:rPr>
              <w:tab/>
            </w:r>
            <w:r>
              <w:rPr>
                <w:noProof/>
                <w:webHidden/>
              </w:rPr>
              <w:fldChar w:fldCharType="begin"/>
            </w:r>
            <w:r>
              <w:rPr>
                <w:noProof/>
                <w:webHidden/>
              </w:rPr>
              <w:instrText xml:space="preserve"> PAGEREF _Toc184565763 \h </w:instrText>
            </w:r>
            <w:r>
              <w:rPr>
                <w:noProof/>
                <w:webHidden/>
              </w:rPr>
            </w:r>
            <w:r>
              <w:rPr>
                <w:noProof/>
                <w:webHidden/>
              </w:rPr>
              <w:fldChar w:fldCharType="separate"/>
            </w:r>
            <w:r>
              <w:rPr>
                <w:noProof/>
                <w:webHidden/>
              </w:rPr>
              <w:t>20</w:t>
            </w:r>
            <w:r>
              <w:rPr>
                <w:noProof/>
                <w:webHidden/>
              </w:rPr>
              <w:fldChar w:fldCharType="end"/>
            </w:r>
          </w:hyperlink>
        </w:p>
        <w:p w14:paraId="2921E227" w14:textId="730EA5D1" w:rsidR="00C749F0" w:rsidRDefault="00C749F0">
          <w:pPr>
            <w:pStyle w:val="TOC3"/>
            <w:tabs>
              <w:tab w:val="left" w:pos="1320"/>
              <w:tab w:val="right" w:leader="dot" w:pos="9016"/>
            </w:tabs>
            <w:rPr>
              <w:rFonts w:eastAsiaTheme="minorEastAsia"/>
              <w:noProof/>
              <w:kern w:val="2"/>
              <w:sz w:val="24"/>
              <w:szCs w:val="24"/>
              <w:lang w:eastAsia="zh-CN"/>
              <w14:ligatures w14:val="standardContextual"/>
            </w:rPr>
          </w:pPr>
          <w:hyperlink w:anchor="_Toc184565764" w:history="1">
            <w:r w:rsidRPr="0037692F">
              <w:rPr>
                <w:rStyle w:val="Hyperlink"/>
                <w:noProof/>
              </w:rPr>
              <w:t>4.4.5</w:t>
            </w:r>
            <w:r>
              <w:rPr>
                <w:rFonts w:eastAsiaTheme="minorEastAsia"/>
                <w:noProof/>
                <w:kern w:val="2"/>
                <w:sz w:val="24"/>
                <w:szCs w:val="24"/>
                <w:lang w:eastAsia="zh-CN"/>
                <w14:ligatures w14:val="standardContextual"/>
              </w:rPr>
              <w:tab/>
            </w:r>
            <w:r w:rsidRPr="0037692F">
              <w:rPr>
                <w:rStyle w:val="Hyperlink"/>
                <w:noProof/>
              </w:rPr>
              <w:t>Heat Loss Comparison</w:t>
            </w:r>
            <w:r>
              <w:rPr>
                <w:noProof/>
                <w:webHidden/>
              </w:rPr>
              <w:tab/>
            </w:r>
            <w:r>
              <w:rPr>
                <w:noProof/>
                <w:webHidden/>
              </w:rPr>
              <w:fldChar w:fldCharType="begin"/>
            </w:r>
            <w:r>
              <w:rPr>
                <w:noProof/>
                <w:webHidden/>
              </w:rPr>
              <w:instrText xml:space="preserve"> PAGEREF _Toc184565764 \h </w:instrText>
            </w:r>
            <w:r>
              <w:rPr>
                <w:noProof/>
                <w:webHidden/>
              </w:rPr>
            </w:r>
            <w:r>
              <w:rPr>
                <w:noProof/>
                <w:webHidden/>
              </w:rPr>
              <w:fldChar w:fldCharType="separate"/>
            </w:r>
            <w:r>
              <w:rPr>
                <w:noProof/>
                <w:webHidden/>
              </w:rPr>
              <w:t>21</w:t>
            </w:r>
            <w:r>
              <w:rPr>
                <w:noProof/>
                <w:webHidden/>
              </w:rPr>
              <w:fldChar w:fldCharType="end"/>
            </w:r>
          </w:hyperlink>
        </w:p>
        <w:p w14:paraId="13EDC6D7" w14:textId="129D7B19" w:rsidR="00C749F0" w:rsidRDefault="00C749F0">
          <w:pPr>
            <w:pStyle w:val="TOC2"/>
            <w:tabs>
              <w:tab w:val="left" w:pos="880"/>
              <w:tab w:val="right" w:leader="dot" w:pos="9016"/>
            </w:tabs>
            <w:rPr>
              <w:rFonts w:eastAsiaTheme="minorEastAsia"/>
              <w:b w:val="0"/>
              <w:bCs w:val="0"/>
              <w:noProof/>
              <w:kern w:val="2"/>
              <w:sz w:val="24"/>
              <w:szCs w:val="24"/>
              <w:lang w:eastAsia="zh-CN"/>
              <w14:ligatures w14:val="standardContextual"/>
            </w:rPr>
          </w:pPr>
          <w:hyperlink w:anchor="_Toc184565765" w:history="1">
            <w:r w:rsidRPr="0037692F">
              <w:rPr>
                <w:rStyle w:val="Hyperlink"/>
                <w:noProof/>
              </w:rPr>
              <w:t>4.5</w:t>
            </w:r>
            <w:r>
              <w:rPr>
                <w:rFonts w:eastAsiaTheme="minorEastAsia"/>
                <w:b w:val="0"/>
                <w:bCs w:val="0"/>
                <w:noProof/>
                <w:kern w:val="2"/>
                <w:sz w:val="24"/>
                <w:szCs w:val="24"/>
                <w:lang w:eastAsia="zh-CN"/>
                <w14:ligatures w14:val="standardContextual"/>
              </w:rPr>
              <w:tab/>
            </w:r>
            <w:r w:rsidRPr="0037692F">
              <w:rPr>
                <w:rStyle w:val="Hyperlink"/>
                <w:noProof/>
              </w:rPr>
              <w:t>Question No.4</w:t>
            </w:r>
            <w:r>
              <w:rPr>
                <w:noProof/>
                <w:webHidden/>
              </w:rPr>
              <w:tab/>
            </w:r>
            <w:r>
              <w:rPr>
                <w:noProof/>
                <w:webHidden/>
              </w:rPr>
              <w:fldChar w:fldCharType="begin"/>
            </w:r>
            <w:r>
              <w:rPr>
                <w:noProof/>
                <w:webHidden/>
              </w:rPr>
              <w:instrText xml:space="preserve"> PAGEREF _Toc184565765 \h </w:instrText>
            </w:r>
            <w:r>
              <w:rPr>
                <w:noProof/>
                <w:webHidden/>
              </w:rPr>
            </w:r>
            <w:r>
              <w:rPr>
                <w:noProof/>
                <w:webHidden/>
              </w:rPr>
              <w:fldChar w:fldCharType="separate"/>
            </w:r>
            <w:r>
              <w:rPr>
                <w:noProof/>
                <w:webHidden/>
              </w:rPr>
              <w:t>22</w:t>
            </w:r>
            <w:r>
              <w:rPr>
                <w:noProof/>
                <w:webHidden/>
              </w:rPr>
              <w:fldChar w:fldCharType="end"/>
            </w:r>
          </w:hyperlink>
        </w:p>
        <w:p w14:paraId="23F1E353" w14:textId="51BCEFD0" w:rsidR="00C749F0" w:rsidRDefault="00C749F0">
          <w:pPr>
            <w:pStyle w:val="TOC3"/>
            <w:tabs>
              <w:tab w:val="left" w:pos="1320"/>
              <w:tab w:val="right" w:leader="dot" w:pos="9016"/>
            </w:tabs>
            <w:rPr>
              <w:rFonts w:eastAsiaTheme="minorEastAsia"/>
              <w:noProof/>
              <w:kern w:val="2"/>
              <w:sz w:val="24"/>
              <w:szCs w:val="24"/>
              <w:lang w:eastAsia="zh-CN"/>
              <w14:ligatures w14:val="standardContextual"/>
            </w:rPr>
          </w:pPr>
          <w:hyperlink w:anchor="_Toc184565766" w:history="1">
            <w:r w:rsidRPr="0037692F">
              <w:rPr>
                <w:rStyle w:val="Hyperlink"/>
                <w:noProof/>
              </w:rPr>
              <w:t>4.5.1</w:t>
            </w:r>
            <w:r>
              <w:rPr>
                <w:rFonts w:eastAsiaTheme="minorEastAsia"/>
                <w:noProof/>
                <w:kern w:val="2"/>
                <w:sz w:val="24"/>
                <w:szCs w:val="24"/>
                <w:lang w:eastAsia="zh-CN"/>
                <w14:ligatures w14:val="standardContextual"/>
              </w:rPr>
              <w:tab/>
            </w:r>
            <w:r w:rsidRPr="0037692F">
              <w:rPr>
                <w:rStyle w:val="Hyperlink"/>
                <w:noProof/>
              </w:rPr>
              <w:t>2024 Aluminium Alloy</w:t>
            </w:r>
            <w:r>
              <w:rPr>
                <w:noProof/>
                <w:webHidden/>
              </w:rPr>
              <w:tab/>
            </w:r>
            <w:r>
              <w:rPr>
                <w:noProof/>
                <w:webHidden/>
              </w:rPr>
              <w:fldChar w:fldCharType="begin"/>
            </w:r>
            <w:r>
              <w:rPr>
                <w:noProof/>
                <w:webHidden/>
              </w:rPr>
              <w:instrText xml:space="preserve"> PAGEREF _Toc184565766 \h </w:instrText>
            </w:r>
            <w:r>
              <w:rPr>
                <w:noProof/>
                <w:webHidden/>
              </w:rPr>
            </w:r>
            <w:r>
              <w:rPr>
                <w:noProof/>
                <w:webHidden/>
              </w:rPr>
              <w:fldChar w:fldCharType="separate"/>
            </w:r>
            <w:r>
              <w:rPr>
                <w:noProof/>
                <w:webHidden/>
              </w:rPr>
              <w:t>22</w:t>
            </w:r>
            <w:r>
              <w:rPr>
                <w:noProof/>
                <w:webHidden/>
              </w:rPr>
              <w:fldChar w:fldCharType="end"/>
            </w:r>
          </w:hyperlink>
        </w:p>
        <w:p w14:paraId="11AAA9FE" w14:textId="58F5ECFA" w:rsidR="00C749F0" w:rsidRDefault="00C749F0">
          <w:pPr>
            <w:pStyle w:val="TOC3"/>
            <w:tabs>
              <w:tab w:val="left" w:pos="1320"/>
              <w:tab w:val="right" w:leader="dot" w:pos="9016"/>
            </w:tabs>
            <w:rPr>
              <w:rFonts w:eastAsiaTheme="minorEastAsia"/>
              <w:noProof/>
              <w:kern w:val="2"/>
              <w:sz w:val="24"/>
              <w:szCs w:val="24"/>
              <w:lang w:eastAsia="zh-CN"/>
              <w14:ligatures w14:val="standardContextual"/>
            </w:rPr>
          </w:pPr>
          <w:hyperlink w:anchor="_Toc184565767" w:history="1">
            <w:r w:rsidRPr="0037692F">
              <w:rPr>
                <w:rStyle w:val="Hyperlink"/>
                <w:noProof/>
              </w:rPr>
              <w:t>4.5.2</w:t>
            </w:r>
            <w:r>
              <w:rPr>
                <w:rFonts w:eastAsiaTheme="minorEastAsia"/>
                <w:noProof/>
                <w:kern w:val="2"/>
                <w:sz w:val="24"/>
                <w:szCs w:val="24"/>
                <w:lang w:eastAsia="zh-CN"/>
                <w14:ligatures w14:val="standardContextual"/>
              </w:rPr>
              <w:tab/>
            </w:r>
            <w:r w:rsidRPr="0037692F">
              <w:rPr>
                <w:rStyle w:val="Hyperlink"/>
                <w:noProof/>
              </w:rPr>
              <w:t>Brass (70Cu/30Zn)</w:t>
            </w:r>
            <w:r>
              <w:rPr>
                <w:noProof/>
                <w:webHidden/>
              </w:rPr>
              <w:tab/>
            </w:r>
            <w:r>
              <w:rPr>
                <w:noProof/>
                <w:webHidden/>
              </w:rPr>
              <w:fldChar w:fldCharType="begin"/>
            </w:r>
            <w:r>
              <w:rPr>
                <w:noProof/>
                <w:webHidden/>
              </w:rPr>
              <w:instrText xml:space="preserve"> PAGEREF _Toc184565767 \h </w:instrText>
            </w:r>
            <w:r>
              <w:rPr>
                <w:noProof/>
                <w:webHidden/>
              </w:rPr>
            </w:r>
            <w:r>
              <w:rPr>
                <w:noProof/>
                <w:webHidden/>
              </w:rPr>
              <w:fldChar w:fldCharType="separate"/>
            </w:r>
            <w:r>
              <w:rPr>
                <w:noProof/>
                <w:webHidden/>
              </w:rPr>
              <w:t>22</w:t>
            </w:r>
            <w:r>
              <w:rPr>
                <w:noProof/>
                <w:webHidden/>
              </w:rPr>
              <w:fldChar w:fldCharType="end"/>
            </w:r>
          </w:hyperlink>
        </w:p>
        <w:p w14:paraId="5B4829A6" w14:textId="35F50AD8" w:rsidR="00C749F0" w:rsidRDefault="00C749F0">
          <w:pPr>
            <w:pStyle w:val="TOC3"/>
            <w:tabs>
              <w:tab w:val="left" w:pos="1320"/>
              <w:tab w:val="right" w:leader="dot" w:pos="9016"/>
            </w:tabs>
            <w:rPr>
              <w:rFonts w:eastAsiaTheme="minorEastAsia"/>
              <w:noProof/>
              <w:kern w:val="2"/>
              <w:sz w:val="24"/>
              <w:szCs w:val="24"/>
              <w:lang w:eastAsia="zh-CN"/>
              <w14:ligatures w14:val="standardContextual"/>
            </w:rPr>
          </w:pPr>
          <w:hyperlink w:anchor="_Toc184565768" w:history="1">
            <w:r w:rsidRPr="0037692F">
              <w:rPr>
                <w:rStyle w:val="Hyperlink"/>
                <w:noProof/>
              </w:rPr>
              <w:t>4.5.3</w:t>
            </w:r>
            <w:r>
              <w:rPr>
                <w:rFonts w:eastAsiaTheme="minorEastAsia"/>
                <w:noProof/>
                <w:kern w:val="2"/>
                <w:sz w:val="24"/>
                <w:szCs w:val="24"/>
                <w:lang w:eastAsia="zh-CN"/>
                <w14:ligatures w14:val="standardContextual"/>
              </w:rPr>
              <w:tab/>
            </w:r>
            <w:r w:rsidRPr="0037692F">
              <w:rPr>
                <w:rStyle w:val="Hyperlink"/>
                <w:noProof/>
              </w:rPr>
              <w:t>Copper</w:t>
            </w:r>
            <w:r>
              <w:rPr>
                <w:noProof/>
                <w:webHidden/>
              </w:rPr>
              <w:tab/>
            </w:r>
            <w:r>
              <w:rPr>
                <w:noProof/>
                <w:webHidden/>
              </w:rPr>
              <w:fldChar w:fldCharType="begin"/>
            </w:r>
            <w:r>
              <w:rPr>
                <w:noProof/>
                <w:webHidden/>
              </w:rPr>
              <w:instrText xml:space="preserve"> PAGEREF _Toc184565768 \h </w:instrText>
            </w:r>
            <w:r>
              <w:rPr>
                <w:noProof/>
                <w:webHidden/>
              </w:rPr>
            </w:r>
            <w:r>
              <w:rPr>
                <w:noProof/>
                <w:webHidden/>
              </w:rPr>
              <w:fldChar w:fldCharType="separate"/>
            </w:r>
            <w:r>
              <w:rPr>
                <w:noProof/>
                <w:webHidden/>
              </w:rPr>
              <w:t>22</w:t>
            </w:r>
            <w:r>
              <w:rPr>
                <w:noProof/>
                <w:webHidden/>
              </w:rPr>
              <w:fldChar w:fldCharType="end"/>
            </w:r>
          </w:hyperlink>
        </w:p>
        <w:p w14:paraId="7A729DDE" w14:textId="2770A506" w:rsidR="00C749F0" w:rsidRDefault="00C749F0">
          <w:pPr>
            <w:pStyle w:val="TOC3"/>
            <w:tabs>
              <w:tab w:val="left" w:pos="1320"/>
              <w:tab w:val="right" w:leader="dot" w:pos="9016"/>
            </w:tabs>
            <w:rPr>
              <w:rFonts w:eastAsiaTheme="minorEastAsia"/>
              <w:noProof/>
              <w:kern w:val="2"/>
              <w:sz w:val="24"/>
              <w:szCs w:val="24"/>
              <w:lang w:eastAsia="zh-CN"/>
              <w14:ligatures w14:val="standardContextual"/>
            </w:rPr>
          </w:pPr>
          <w:hyperlink w:anchor="_Toc184565769" w:history="1">
            <w:r w:rsidRPr="0037692F">
              <w:rPr>
                <w:rStyle w:val="Hyperlink"/>
                <w:noProof/>
              </w:rPr>
              <w:t>4.5.4</w:t>
            </w:r>
            <w:r>
              <w:rPr>
                <w:rFonts w:eastAsiaTheme="minorEastAsia"/>
                <w:noProof/>
                <w:kern w:val="2"/>
                <w:sz w:val="24"/>
                <w:szCs w:val="24"/>
                <w:lang w:eastAsia="zh-CN"/>
                <w14:ligatures w14:val="standardContextual"/>
              </w:rPr>
              <w:tab/>
            </w:r>
            <w:r w:rsidRPr="0037692F">
              <w:rPr>
                <w:rStyle w:val="Hyperlink"/>
                <w:noProof/>
              </w:rPr>
              <w:t>Stainless Steel</w:t>
            </w:r>
            <w:r>
              <w:rPr>
                <w:noProof/>
                <w:webHidden/>
              </w:rPr>
              <w:tab/>
            </w:r>
            <w:r>
              <w:rPr>
                <w:noProof/>
                <w:webHidden/>
              </w:rPr>
              <w:fldChar w:fldCharType="begin"/>
            </w:r>
            <w:r>
              <w:rPr>
                <w:noProof/>
                <w:webHidden/>
              </w:rPr>
              <w:instrText xml:space="preserve"> PAGEREF _Toc184565769 \h </w:instrText>
            </w:r>
            <w:r>
              <w:rPr>
                <w:noProof/>
                <w:webHidden/>
              </w:rPr>
            </w:r>
            <w:r>
              <w:rPr>
                <w:noProof/>
                <w:webHidden/>
              </w:rPr>
              <w:fldChar w:fldCharType="separate"/>
            </w:r>
            <w:r>
              <w:rPr>
                <w:noProof/>
                <w:webHidden/>
              </w:rPr>
              <w:t>22</w:t>
            </w:r>
            <w:r>
              <w:rPr>
                <w:noProof/>
                <w:webHidden/>
              </w:rPr>
              <w:fldChar w:fldCharType="end"/>
            </w:r>
          </w:hyperlink>
        </w:p>
        <w:p w14:paraId="1A1F4250" w14:textId="1DAA2143" w:rsidR="00C749F0" w:rsidRDefault="00C749F0">
          <w:pPr>
            <w:pStyle w:val="TOC2"/>
            <w:tabs>
              <w:tab w:val="left" w:pos="880"/>
              <w:tab w:val="right" w:leader="dot" w:pos="9016"/>
            </w:tabs>
            <w:rPr>
              <w:rFonts w:eastAsiaTheme="minorEastAsia"/>
              <w:b w:val="0"/>
              <w:bCs w:val="0"/>
              <w:noProof/>
              <w:kern w:val="2"/>
              <w:sz w:val="24"/>
              <w:szCs w:val="24"/>
              <w:lang w:eastAsia="zh-CN"/>
              <w14:ligatures w14:val="standardContextual"/>
            </w:rPr>
          </w:pPr>
          <w:hyperlink w:anchor="_Toc184565770" w:history="1">
            <w:r w:rsidRPr="0037692F">
              <w:rPr>
                <w:rStyle w:val="Hyperlink"/>
                <w:noProof/>
              </w:rPr>
              <w:t>4.6</w:t>
            </w:r>
            <w:r>
              <w:rPr>
                <w:rFonts w:eastAsiaTheme="minorEastAsia"/>
                <w:b w:val="0"/>
                <w:bCs w:val="0"/>
                <w:noProof/>
                <w:kern w:val="2"/>
                <w:sz w:val="24"/>
                <w:szCs w:val="24"/>
                <w:lang w:eastAsia="zh-CN"/>
                <w14:ligatures w14:val="standardContextual"/>
              </w:rPr>
              <w:tab/>
            </w:r>
            <w:r w:rsidRPr="0037692F">
              <w:rPr>
                <w:rStyle w:val="Hyperlink"/>
                <w:noProof/>
              </w:rPr>
              <w:t>Question No.5</w:t>
            </w:r>
            <w:r>
              <w:rPr>
                <w:noProof/>
                <w:webHidden/>
              </w:rPr>
              <w:tab/>
            </w:r>
            <w:r>
              <w:rPr>
                <w:noProof/>
                <w:webHidden/>
              </w:rPr>
              <w:fldChar w:fldCharType="begin"/>
            </w:r>
            <w:r>
              <w:rPr>
                <w:noProof/>
                <w:webHidden/>
              </w:rPr>
              <w:instrText xml:space="preserve"> PAGEREF _Toc184565770 \h </w:instrText>
            </w:r>
            <w:r>
              <w:rPr>
                <w:noProof/>
                <w:webHidden/>
              </w:rPr>
            </w:r>
            <w:r>
              <w:rPr>
                <w:noProof/>
                <w:webHidden/>
              </w:rPr>
              <w:fldChar w:fldCharType="separate"/>
            </w:r>
            <w:r>
              <w:rPr>
                <w:noProof/>
                <w:webHidden/>
              </w:rPr>
              <w:t>24</w:t>
            </w:r>
            <w:r>
              <w:rPr>
                <w:noProof/>
                <w:webHidden/>
              </w:rPr>
              <w:fldChar w:fldCharType="end"/>
            </w:r>
          </w:hyperlink>
        </w:p>
        <w:p w14:paraId="3C3FC9DC" w14:textId="72E54346" w:rsidR="00C749F0" w:rsidRDefault="00C749F0">
          <w:pPr>
            <w:pStyle w:val="TOC3"/>
            <w:tabs>
              <w:tab w:val="left" w:pos="1320"/>
              <w:tab w:val="right" w:leader="dot" w:pos="9016"/>
            </w:tabs>
            <w:rPr>
              <w:rFonts w:eastAsiaTheme="minorEastAsia"/>
              <w:noProof/>
              <w:kern w:val="2"/>
              <w:sz w:val="24"/>
              <w:szCs w:val="24"/>
              <w:lang w:eastAsia="zh-CN"/>
              <w14:ligatures w14:val="standardContextual"/>
            </w:rPr>
          </w:pPr>
          <w:hyperlink w:anchor="_Toc184565771" w:history="1">
            <w:r w:rsidRPr="0037692F">
              <w:rPr>
                <w:rStyle w:val="Hyperlink"/>
                <w:noProof/>
              </w:rPr>
              <w:t>4.6.1</w:t>
            </w:r>
            <w:r>
              <w:rPr>
                <w:rFonts w:eastAsiaTheme="minorEastAsia"/>
                <w:noProof/>
                <w:kern w:val="2"/>
                <w:sz w:val="24"/>
                <w:szCs w:val="24"/>
                <w:lang w:eastAsia="zh-CN"/>
                <w14:ligatures w14:val="standardContextual"/>
              </w:rPr>
              <w:tab/>
            </w:r>
            <w:r w:rsidRPr="0037692F">
              <w:rPr>
                <w:rStyle w:val="Hyperlink"/>
                <w:noProof/>
              </w:rPr>
              <w:t>2024 Aluminium Alloy</w:t>
            </w:r>
            <w:r>
              <w:rPr>
                <w:noProof/>
                <w:webHidden/>
              </w:rPr>
              <w:tab/>
            </w:r>
            <w:r>
              <w:rPr>
                <w:noProof/>
                <w:webHidden/>
              </w:rPr>
              <w:fldChar w:fldCharType="begin"/>
            </w:r>
            <w:r>
              <w:rPr>
                <w:noProof/>
                <w:webHidden/>
              </w:rPr>
              <w:instrText xml:space="preserve"> PAGEREF _Toc184565771 \h </w:instrText>
            </w:r>
            <w:r>
              <w:rPr>
                <w:noProof/>
                <w:webHidden/>
              </w:rPr>
            </w:r>
            <w:r>
              <w:rPr>
                <w:noProof/>
                <w:webHidden/>
              </w:rPr>
              <w:fldChar w:fldCharType="separate"/>
            </w:r>
            <w:r>
              <w:rPr>
                <w:noProof/>
                <w:webHidden/>
              </w:rPr>
              <w:t>24</w:t>
            </w:r>
            <w:r>
              <w:rPr>
                <w:noProof/>
                <w:webHidden/>
              </w:rPr>
              <w:fldChar w:fldCharType="end"/>
            </w:r>
          </w:hyperlink>
        </w:p>
        <w:p w14:paraId="762FCBBE" w14:textId="5B9BF55D" w:rsidR="00C749F0" w:rsidRDefault="00C749F0">
          <w:pPr>
            <w:pStyle w:val="TOC3"/>
            <w:tabs>
              <w:tab w:val="left" w:pos="1320"/>
              <w:tab w:val="right" w:leader="dot" w:pos="9016"/>
            </w:tabs>
            <w:rPr>
              <w:rFonts w:eastAsiaTheme="minorEastAsia"/>
              <w:noProof/>
              <w:kern w:val="2"/>
              <w:sz w:val="24"/>
              <w:szCs w:val="24"/>
              <w:lang w:eastAsia="zh-CN"/>
              <w14:ligatures w14:val="standardContextual"/>
            </w:rPr>
          </w:pPr>
          <w:hyperlink w:anchor="_Toc184565772" w:history="1">
            <w:r w:rsidRPr="0037692F">
              <w:rPr>
                <w:rStyle w:val="Hyperlink"/>
                <w:noProof/>
              </w:rPr>
              <w:t>4.6.2</w:t>
            </w:r>
            <w:r>
              <w:rPr>
                <w:rFonts w:eastAsiaTheme="minorEastAsia"/>
                <w:noProof/>
                <w:kern w:val="2"/>
                <w:sz w:val="24"/>
                <w:szCs w:val="24"/>
                <w:lang w:eastAsia="zh-CN"/>
                <w14:ligatures w14:val="standardContextual"/>
              </w:rPr>
              <w:tab/>
            </w:r>
            <w:r w:rsidRPr="0037692F">
              <w:rPr>
                <w:rStyle w:val="Hyperlink"/>
                <w:noProof/>
              </w:rPr>
              <w:t>Brass (70Cu/30Zn)</w:t>
            </w:r>
            <w:r>
              <w:rPr>
                <w:noProof/>
                <w:webHidden/>
              </w:rPr>
              <w:tab/>
            </w:r>
            <w:r>
              <w:rPr>
                <w:noProof/>
                <w:webHidden/>
              </w:rPr>
              <w:fldChar w:fldCharType="begin"/>
            </w:r>
            <w:r>
              <w:rPr>
                <w:noProof/>
                <w:webHidden/>
              </w:rPr>
              <w:instrText xml:space="preserve"> PAGEREF _Toc184565772 \h </w:instrText>
            </w:r>
            <w:r>
              <w:rPr>
                <w:noProof/>
                <w:webHidden/>
              </w:rPr>
            </w:r>
            <w:r>
              <w:rPr>
                <w:noProof/>
                <w:webHidden/>
              </w:rPr>
              <w:fldChar w:fldCharType="separate"/>
            </w:r>
            <w:r>
              <w:rPr>
                <w:noProof/>
                <w:webHidden/>
              </w:rPr>
              <w:t>24</w:t>
            </w:r>
            <w:r>
              <w:rPr>
                <w:noProof/>
                <w:webHidden/>
              </w:rPr>
              <w:fldChar w:fldCharType="end"/>
            </w:r>
          </w:hyperlink>
        </w:p>
        <w:p w14:paraId="22A83B86" w14:textId="6B81F0A9" w:rsidR="00C749F0" w:rsidRDefault="00C749F0">
          <w:pPr>
            <w:pStyle w:val="TOC3"/>
            <w:tabs>
              <w:tab w:val="left" w:pos="1320"/>
              <w:tab w:val="right" w:leader="dot" w:pos="9016"/>
            </w:tabs>
            <w:rPr>
              <w:rFonts w:eastAsiaTheme="minorEastAsia"/>
              <w:noProof/>
              <w:kern w:val="2"/>
              <w:sz w:val="24"/>
              <w:szCs w:val="24"/>
              <w:lang w:eastAsia="zh-CN"/>
              <w14:ligatures w14:val="standardContextual"/>
            </w:rPr>
          </w:pPr>
          <w:hyperlink w:anchor="_Toc184565773" w:history="1">
            <w:r w:rsidRPr="0037692F">
              <w:rPr>
                <w:rStyle w:val="Hyperlink"/>
                <w:noProof/>
              </w:rPr>
              <w:t>4.6.3</w:t>
            </w:r>
            <w:r>
              <w:rPr>
                <w:rFonts w:eastAsiaTheme="minorEastAsia"/>
                <w:noProof/>
                <w:kern w:val="2"/>
                <w:sz w:val="24"/>
                <w:szCs w:val="24"/>
                <w:lang w:eastAsia="zh-CN"/>
                <w14:ligatures w14:val="standardContextual"/>
              </w:rPr>
              <w:tab/>
            </w:r>
            <w:r w:rsidRPr="0037692F">
              <w:rPr>
                <w:rStyle w:val="Hyperlink"/>
                <w:noProof/>
              </w:rPr>
              <w:t>Copper</w:t>
            </w:r>
            <w:r>
              <w:rPr>
                <w:noProof/>
                <w:webHidden/>
              </w:rPr>
              <w:tab/>
            </w:r>
            <w:r>
              <w:rPr>
                <w:noProof/>
                <w:webHidden/>
              </w:rPr>
              <w:fldChar w:fldCharType="begin"/>
            </w:r>
            <w:r>
              <w:rPr>
                <w:noProof/>
                <w:webHidden/>
              </w:rPr>
              <w:instrText xml:space="preserve"> PAGEREF _Toc184565773 \h </w:instrText>
            </w:r>
            <w:r>
              <w:rPr>
                <w:noProof/>
                <w:webHidden/>
              </w:rPr>
            </w:r>
            <w:r>
              <w:rPr>
                <w:noProof/>
                <w:webHidden/>
              </w:rPr>
              <w:fldChar w:fldCharType="separate"/>
            </w:r>
            <w:r>
              <w:rPr>
                <w:noProof/>
                <w:webHidden/>
              </w:rPr>
              <w:t>24</w:t>
            </w:r>
            <w:r>
              <w:rPr>
                <w:noProof/>
                <w:webHidden/>
              </w:rPr>
              <w:fldChar w:fldCharType="end"/>
            </w:r>
          </w:hyperlink>
        </w:p>
        <w:p w14:paraId="2B005521" w14:textId="655FC48C" w:rsidR="00C749F0" w:rsidRDefault="00C749F0">
          <w:pPr>
            <w:pStyle w:val="TOC3"/>
            <w:tabs>
              <w:tab w:val="left" w:pos="1320"/>
              <w:tab w:val="right" w:leader="dot" w:pos="9016"/>
            </w:tabs>
            <w:rPr>
              <w:rFonts w:eastAsiaTheme="minorEastAsia"/>
              <w:noProof/>
              <w:kern w:val="2"/>
              <w:sz w:val="24"/>
              <w:szCs w:val="24"/>
              <w:lang w:eastAsia="zh-CN"/>
              <w14:ligatures w14:val="standardContextual"/>
            </w:rPr>
          </w:pPr>
          <w:hyperlink w:anchor="_Toc184565774" w:history="1">
            <w:r w:rsidRPr="0037692F">
              <w:rPr>
                <w:rStyle w:val="Hyperlink"/>
                <w:noProof/>
              </w:rPr>
              <w:t>4.6.4</w:t>
            </w:r>
            <w:r>
              <w:rPr>
                <w:rFonts w:eastAsiaTheme="minorEastAsia"/>
                <w:noProof/>
                <w:kern w:val="2"/>
                <w:sz w:val="24"/>
                <w:szCs w:val="24"/>
                <w:lang w:eastAsia="zh-CN"/>
                <w14:ligatures w14:val="standardContextual"/>
              </w:rPr>
              <w:tab/>
            </w:r>
            <w:r w:rsidRPr="0037692F">
              <w:rPr>
                <w:rStyle w:val="Hyperlink"/>
                <w:noProof/>
              </w:rPr>
              <w:t>Stainless Steel</w:t>
            </w:r>
            <w:r>
              <w:rPr>
                <w:noProof/>
                <w:webHidden/>
              </w:rPr>
              <w:tab/>
            </w:r>
            <w:r>
              <w:rPr>
                <w:noProof/>
                <w:webHidden/>
              </w:rPr>
              <w:fldChar w:fldCharType="begin"/>
            </w:r>
            <w:r>
              <w:rPr>
                <w:noProof/>
                <w:webHidden/>
              </w:rPr>
              <w:instrText xml:space="preserve"> PAGEREF _Toc184565774 \h </w:instrText>
            </w:r>
            <w:r>
              <w:rPr>
                <w:noProof/>
                <w:webHidden/>
              </w:rPr>
            </w:r>
            <w:r>
              <w:rPr>
                <w:noProof/>
                <w:webHidden/>
              </w:rPr>
              <w:fldChar w:fldCharType="separate"/>
            </w:r>
            <w:r>
              <w:rPr>
                <w:noProof/>
                <w:webHidden/>
              </w:rPr>
              <w:t>25</w:t>
            </w:r>
            <w:r>
              <w:rPr>
                <w:noProof/>
                <w:webHidden/>
              </w:rPr>
              <w:fldChar w:fldCharType="end"/>
            </w:r>
          </w:hyperlink>
        </w:p>
        <w:p w14:paraId="46CE9779" w14:textId="77EAE1EA" w:rsidR="00C749F0" w:rsidRDefault="00C749F0">
          <w:pPr>
            <w:pStyle w:val="TOC1"/>
            <w:tabs>
              <w:tab w:val="left" w:pos="660"/>
              <w:tab w:val="right" w:leader="dot" w:pos="9016"/>
            </w:tabs>
            <w:rPr>
              <w:rFonts w:eastAsiaTheme="minorEastAsia"/>
              <w:b w:val="0"/>
              <w:bCs w:val="0"/>
              <w:i w:val="0"/>
              <w:iCs w:val="0"/>
              <w:noProof/>
              <w:kern w:val="2"/>
              <w:lang w:eastAsia="zh-CN"/>
              <w14:ligatures w14:val="standardContextual"/>
            </w:rPr>
          </w:pPr>
          <w:hyperlink w:anchor="_Toc184565775" w:history="1">
            <w:r w:rsidRPr="0037692F">
              <w:rPr>
                <w:rStyle w:val="Hyperlink"/>
                <w:noProof/>
              </w:rPr>
              <w:t>5.</w:t>
            </w:r>
            <w:r>
              <w:rPr>
                <w:rFonts w:eastAsiaTheme="minorEastAsia"/>
                <w:b w:val="0"/>
                <w:bCs w:val="0"/>
                <w:i w:val="0"/>
                <w:iCs w:val="0"/>
                <w:noProof/>
                <w:kern w:val="2"/>
                <w:lang w:eastAsia="zh-CN"/>
                <w14:ligatures w14:val="standardContextual"/>
              </w:rPr>
              <w:tab/>
            </w:r>
            <w:r w:rsidRPr="0037692F">
              <w:rPr>
                <w:rStyle w:val="Hyperlink"/>
                <w:noProof/>
              </w:rPr>
              <w:t>Conclusion</w:t>
            </w:r>
            <w:r>
              <w:rPr>
                <w:noProof/>
                <w:webHidden/>
              </w:rPr>
              <w:tab/>
            </w:r>
            <w:r>
              <w:rPr>
                <w:noProof/>
                <w:webHidden/>
              </w:rPr>
              <w:fldChar w:fldCharType="begin"/>
            </w:r>
            <w:r>
              <w:rPr>
                <w:noProof/>
                <w:webHidden/>
              </w:rPr>
              <w:instrText xml:space="preserve"> PAGEREF _Toc184565775 \h </w:instrText>
            </w:r>
            <w:r>
              <w:rPr>
                <w:noProof/>
                <w:webHidden/>
              </w:rPr>
            </w:r>
            <w:r>
              <w:rPr>
                <w:noProof/>
                <w:webHidden/>
              </w:rPr>
              <w:fldChar w:fldCharType="separate"/>
            </w:r>
            <w:r>
              <w:rPr>
                <w:noProof/>
                <w:webHidden/>
              </w:rPr>
              <w:t>27</w:t>
            </w:r>
            <w:r>
              <w:rPr>
                <w:noProof/>
                <w:webHidden/>
              </w:rPr>
              <w:fldChar w:fldCharType="end"/>
            </w:r>
          </w:hyperlink>
        </w:p>
        <w:p w14:paraId="7E95D78B" w14:textId="7CBCB582" w:rsidR="00C749F0" w:rsidRDefault="00C749F0">
          <w:pPr>
            <w:pStyle w:val="TOC1"/>
            <w:tabs>
              <w:tab w:val="right" w:leader="dot" w:pos="9016"/>
            </w:tabs>
            <w:rPr>
              <w:rFonts w:eastAsiaTheme="minorEastAsia"/>
              <w:b w:val="0"/>
              <w:bCs w:val="0"/>
              <w:i w:val="0"/>
              <w:iCs w:val="0"/>
              <w:noProof/>
              <w:kern w:val="2"/>
              <w:lang w:eastAsia="zh-CN"/>
              <w14:ligatures w14:val="standardContextual"/>
            </w:rPr>
          </w:pPr>
          <w:hyperlink w:anchor="_Toc184565776" w:history="1">
            <w:r w:rsidRPr="0037692F">
              <w:rPr>
                <w:rStyle w:val="Hyperlink"/>
                <w:noProof/>
              </w:rPr>
              <w:t>Appendix</w:t>
            </w:r>
            <w:r>
              <w:rPr>
                <w:noProof/>
                <w:webHidden/>
              </w:rPr>
              <w:tab/>
            </w:r>
            <w:r>
              <w:rPr>
                <w:noProof/>
                <w:webHidden/>
              </w:rPr>
              <w:fldChar w:fldCharType="begin"/>
            </w:r>
            <w:r>
              <w:rPr>
                <w:noProof/>
                <w:webHidden/>
              </w:rPr>
              <w:instrText xml:space="preserve"> PAGEREF _Toc184565776 \h </w:instrText>
            </w:r>
            <w:r>
              <w:rPr>
                <w:noProof/>
                <w:webHidden/>
              </w:rPr>
            </w:r>
            <w:r>
              <w:rPr>
                <w:noProof/>
                <w:webHidden/>
              </w:rPr>
              <w:fldChar w:fldCharType="separate"/>
            </w:r>
            <w:r>
              <w:rPr>
                <w:noProof/>
                <w:webHidden/>
              </w:rPr>
              <w:t>28</w:t>
            </w:r>
            <w:r>
              <w:rPr>
                <w:noProof/>
                <w:webHidden/>
              </w:rPr>
              <w:fldChar w:fldCharType="end"/>
            </w:r>
          </w:hyperlink>
        </w:p>
        <w:p w14:paraId="557AE07D" w14:textId="337B5408" w:rsidR="00C749F0" w:rsidRDefault="00C749F0">
          <w:pPr>
            <w:pStyle w:val="TOC1"/>
            <w:tabs>
              <w:tab w:val="right" w:leader="dot" w:pos="9016"/>
            </w:tabs>
            <w:rPr>
              <w:rFonts w:eastAsiaTheme="minorEastAsia"/>
              <w:b w:val="0"/>
              <w:bCs w:val="0"/>
              <w:i w:val="0"/>
              <w:iCs w:val="0"/>
              <w:noProof/>
              <w:kern w:val="2"/>
              <w:lang w:eastAsia="zh-CN"/>
              <w14:ligatures w14:val="standardContextual"/>
            </w:rPr>
          </w:pPr>
          <w:hyperlink w:anchor="_Toc184565777" w:history="1">
            <w:r w:rsidRPr="0037692F">
              <w:rPr>
                <w:rStyle w:val="Hyperlink"/>
                <w:noProof/>
              </w:rPr>
              <w:t>Bibliography</w:t>
            </w:r>
            <w:r>
              <w:rPr>
                <w:noProof/>
                <w:webHidden/>
              </w:rPr>
              <w:tab/>
            </w:r>
            <w:r>
              <w:rPr>
                <w:noProof/>
                <w:webHidden/>
              </w:rPr>
              <w:fldChar w:fldCharType="begin"/>
            </w:r>
            <w:r>
              <w:rPr>
                <w:noProof/>
                <w:webHidden/>
              </w:rPr>
              <w:instrText xml:space="preserve"> PAGEREF _Toc184565777 \h </w:instrText>
            </w:r>
            <w:r>
              <w:rPr>
                <w:noProof/>
                <w:webHidden/>
              </w:rPr>
            </w:r>
            <w:r>
              <w:rPr>
                <w:noProof/>
                <w:webHidden/>
              </w:rPr>
              <w:fldChar w:fldCharType="separate"/>
            </w:r>
            <w:r>
              <w:rPr>
                <w:noProof/>
                <w:webHidden/>
              </w:rPr>
              <w:t>32</w:t>
            </w:r>
            <w:r>
              <w:rPr>
                <w:noProof/>
                <w:webHidden/>
              </w:rPr>
              <w:fldChar w:fldCharType="end"/>
            </w:r>
          </w:hyperlink>
        </w:p>
        <w:p w14:paraId="0F93B118" w14:textId="6602F1F3" w:rsidR="00DA0CC4" w:rsidRDefault="00DA0CC4">
          <w:r>
            <w:rPr>
              <w:b/>
              <w:bCs/>
              <w:noProof/>
            </w:rPr>
            <w:fldChar w:fldCharType="end"/>
          </w:r>
        </w:p>
      </w:sdtContent>
    </w:sdt>
    <w:p w14:paraId="47AA907B" w14:textId="77777777" w:rsidR="005B6E54" w:rsidRDefault="005B6E54">
      <w:pPr>
        <w:spacing w:after="160" w:line="278" w:lineRule="auto"/>
        <w:jc w:val="left"/>
      </w:pPr>
      <w:r>
        <w:br w:type="page"/>
      </w:r>
    </w:p>
    <w:p w14:paraId="75D299CF" w14:textId="51D460BC" w:rsidR="005B6E54" w:rsidRDefault="005B6E54" w:rsidP="005B6E54">
      <w:pPr>
        <w:pStyle w:val="Heading1"/>
      </w:pPr>
      <w:bookmarkStart w:id="0" w:name="_Toc184565734"/>
      <w:r>
        <w:lastRenderedPageBreak/>
        <w:t>Table of Figures</w:t>
      </w:r>
      <w:bookmarkEnd w:id="0"/>
    </w:p>
    <w:p w14:paraId="27CB0BB8" w14:textId="77777777" w:rsidR="005B6E54" w:rsidRDefault="005B6E54" w:rsidP="009337C8">
      <w:pPr>
        <w:spacing w:after="160" w:line="278" w:lineRule="auto"/>
        <w:jc w:val="left"/>
      </w:pPr>
    </w:p>
    <w:p w14:paraId="4245FC3E" w14:textId="34B746F2" w:rsidR="00C749F0" w:rsidRDefault="000961C1">
      <w:pPr>
        <w:pStyle w:val="TableofFigures"/>
        <w:tabs>
          <w:tab w:val="right" w:leader="dot" w:pos="9016"/>
        </w:tabs>
        <w:rPr>
          <w:rFonts w:eastAsiaTheme="minorEastAsia"/>
          <w:noProof/>
          <w:kern w:val="2"/>
          <w:sz w:val="24"/>
          <w:lang w:eastAsia="zh-CN"/>
          <w14:ligatures w14:val="standardContextual"/>
        </w:rPr>
      </w:pPr>
      <w:r>
        <w:fldChar w:fldCharType="begin"/>
      </w:r>
      <w:r>
        <w:instrText xml:space="preserve"> TOC \h \z \c "Figure" </w:instrText>
      </w:r>
      <w:r>
        <w:fldChar w:fldCharType="separate"/>
      </w:r>
      <w:hyperlink w:anchor="_Toc184565778" w:history="1">
        <w:r w:rsidR="00C749F0" w:rsidRPr="003F5E2B">
          <w:rPr>
            <w:rStyle w:val="Hyperlink"/>
            <w:noProof/>
          </w:rPr>
          <w:t>Figure 1Honeycomb Radiator used in Mercedes 35HP (Golub, 2010)</w:t>
        </w:r>
        <w:r w:rsidR="00C749F0">
          <w:rPr>
            <w:noProof/>
            <w:webHidden/>
          </w:rPr>
          <w:tab/>
        </w:r>
        <w:r w:rsidR="00C749F0">
          <w:rPr>
            <w:noProof/>
            <w:webHidden/>
          </w:rPr>
          <w:fldChar w:fldCharType="begin"/>
        </w:r>
        <w:r w:rsidR="00C749F0">
          <w:rPr>
            <w:noProof/>
            <w:webHidden/>
          </w:rPr>
          <w:instrText xml:space="preserve"> PAGEREF _Toc184565778 \h </w:instrText>
        </w:r>
        <w:r w:rsidR="00C749F0">
          <w:rPr>
            <w:noProof/>
            <w:webHidden/>
          </w:rPr>
        </w:r>
        <w:r w:rsidR="00C749F0">
          <w:rPr>
            <w:noProof/>
            <w:webHidden/>
          </w:rPr>
          <w:fldChar w:fldCharType="separate"/>
        </w:r>
        <w:r w:rsidR="00C749F0">
          <w:rPr>
            <w:noProof/>
            <w:webHidden/>
          </w:rPr>
          <w:t>10</w:t>
        </w:r>
        <w:r w:rsidR="00C749F0">
          <w:rPr>
            <w:noProof/>
            <w:webHidden/>
          </w:rPr>
          <w:fldChar w:fldCharType="end"/>
        </w:r>
      </w:hyperlink>
    </w:p>
    <w:p w14:paraId="11EAAA4C" w14:textId="73EDD27F" w:rsidR="00C749F0" w:rsidRDefault="00C749F0">
      <w:pPr>
        <w:pStyle w:val="TableofFigures"/>
        <w:tabs>
          <w:tab w:val="right" w:leader="dot" w:pos="9016"/>
        </w:tabs>
        <w:rPr>
          <w:rFonts w:eastAsiaTheme="minorEastAsia"/>
          <w:noProof/>
          <w:kern w:val="2"/>
          <w:sz w:val="24"/>
          <w:lang w:eastAsia="zh-CN"/>
          <w14:ligatures w14:val="standardContextual"/>
        </w:rPr>
      </w:pPr>
      <w:hyperlink w:anchor="_Toc184565779" w:history="1">
        <w:r w:rsidRPr="003F5E2B">
          <w:rPr>
            <w:rStyle w:val="Hyperlink"/>
            <w:noProof/>
          </w:rPr>
          <w:t>Figure 2 Schematic Diagram of a Louvered-finned heat exchanger (Gorman, Carideo.M, Sparrow, &amp; Abraham, 2015)</w:t>
        </w:r>
        <w:r>
          <w:rPr>
            <w:noProof/>
            <w:webHidden/>
          </w:rPr>
          <w:tab/>
        </w:r>
        <w:r>
          <w:rPr>
            <w:noProof/>
            <w:webHidden/>
          </w:rPr>
          <w:fldChar w:fldCharType="begin"/>
        </w:r>
        <w:r>
          <w:rPr>
            <w:noProof/>
            <w:webHidden/>
          </w:rPr>
          <w:instrText xml:space="preserve"> PAGEREF _Toc184565779 \h </w:instrText>
        </w:r>
        <w:r>
          <w:rPr>
            <w:noProof/>
            <w:webHidden/>
          </w:rPr>
        </w:r>
        <w:r>
          <w:rPr>
            <w:noProof/>
            <w:webHidden/>
          </w:rPr>
          <w:fldChar w:fldCharType="separate"/>
        </w:r>
        <w:r>
          <w:rPr>
            <w:noProof/>
            <w:webHidden/>
          </w:rPr>
          <w:t>11</w:t>
        </w:r>
        <w:r>
          <w:rPr>
            <w:noProof/>
            <w:webHidden/>
          </w:rPr>
          <w:fldChar w:fldCharType="end"/>
        </w:r>
      </w:hyperlink>
    </w:p>
    <w:p w14:paraId="7293DBEE" w14:textId="4E007E38" w:rsidR="00C749F0" w:rsidRDefault="00C749F0">
      <w:pPr>
        <w:pStyle w:val="TableofFigures"/>
        <w:tabs>
          <w:tab w:val="right" w:leader="dot" w:pos="9016"/>
        </w:tabs>
        <w:rPr>
          <w:rFonts w:eastAsiaTheme="minorEastAsia"/>
          <w:noProof/>
          <w:kern w:val="2"/>
          <w:sz w:val="24"/>
          <w:lang w:eastAsia="zh-CN"/>
          <w14:ligatures w14:val="standardContextual"/>
        </w:rPr>
      </w:pPr>
      <w:hyperlink w:anchor="_Toc184565780" w:history="1">
        <w:r w:rsidRPr="003F5E2B">
          <w:rPr>
            <w:rStyle w:val="Hyperlink"/>
            <w:noProof/>
          </w:rPr>
          <w:t>Figure 3 Diagram of Microchannel Heat exchanger (Shanghai Shenglin M&amp;E Technology Co., Ltd., 2024)</w:t>
        </w:r>
        <w:r>
          <w:rPr>
            <w:noProof/>
            <w:webHidden/>
          </w:rPr>
          <w:tab/>
        </w:r>
        <w:r>
          <w:rPr>
            <w:noProof/>
            <w:webHidden/>
          </w:rPr>
          <w:fldChar w:fldCharType="begin"/>
        </w:r>
        <w:r>
          <w:rPr>
            <w:noProof/>
            <w:webHidden/>
          </w:rPr>
          <w:instrText xml:space="preserve"> PAGEREF _Toc184565780 \h </w:instrText>
        </w:r>
        <w:r>
          <w:rPr>
            <w:noProof/>
            <w:webHidden/>
          </w:rPr>
        </w:r>
        <w:r>
          <w:rPr>
            <w:noProof/>
            <w:webHidden/>
          </w:rPr>
          <w:fldChar w:fldCharType="separate"/>
        </w:r>
        <w:r>
          <w:rPr>
            <w:noProof/>
            <w:webHidden/>
          </w:rPr>
          <w:t>12</w:t>
        </w:r>
        <w:r>
          <w:rPr>
            <w:noProof/>
            <w:webHidden/>
          </w:rPr>
          <w:fldChar w:fldCharType="end"/>
        </w:r>
      </w:hyperlink>
    </w:p>
    <w:p w14:paraId="2D692DC0" w14:textId="628A1908" w:rsidR="00C749F0" w:rsidRDefault="00C749F0">
      <w:pPr>
        <w:pStyle w:val="TableofFigures"/>
        <w:tabs>
          <w:tab w:val="right" w:leader="dot" w:pos="9016"/>
        </w:tabs>
        <w:rPr>
          <w:rFonts w:eastAsiaTheme="minorEastAsia"/>
          <w:noProof/>
          <w:kern w:val="2"/>
          <w:sz w:val="24"/>
          <w:lang w:eastAsia="zh-CN"/>
          <w14:ligatures w14:val="standardContextual"/>
        </w:rPr>
      </w:pPr>
      <w:hyperlink w:anchor="_Toc184565781" w:history="1">
        <w:r w:rsidRPr="003F5E2B">
          <w:rPr>
            <w:rStyle w:val="Hyperlink"/>
            <w:noProof/>
          </w:rPr>
          <w:t>Figure 4 Heat Transfer Ratio Graph</w:t>
        </w:r>
        <w:r>
          <w:rPr>
            <w:noProof/>
            <w:webHidden/>
          </w:rPr>
          <w:tab/>
        </w:r>
        <w:r>
          <w:rPr>
            <w:noProof/>
            <w:webHidden/>
          </w:rPr>
          <w:fldChar w:fldCharType="begin"/>
        </w:r>
        <w:r>
          <w:rPr>
            <w:noProof/>
            <w:webHidden/>
          </w:rPr>
          <w:instrText xml:space="preserve"> PAGEREF _Toc184565781 \h </w:instrText>
        </w:r>
        <w:r>
          <w:rPr>
            <w:noProof/>
            <w:webHidden/>
          </w:rPr>
        </w:r>
        <w:r>
          <w:rPr>
            <w:noProof/>
            <w:webHidden/>
          </w:rPr>
          <w:fldChar w:fldCharType="separate"/>
        </w:r>
        <w:r>
          <w:rPr>
            <w:noProof/>
            <w:webHidden/>
          </w:rPr>
          <w:t>14</w:t>
        </w:r>
        <w:r>
          <w:rPr>
            <w:noProof/>
            <w:webHidden/>
          </w:rPr>
          <w:fldChar w:fldCharType="end"/>
        </w:r>
      </w:hyperlink>
    </w:p>
    <w:p w14:paraId="370CF4FE" w14:textId="7094FB0B" w:rsidR="00C749F0" w:rsidRDefault="00C749F0">
      <w:pPr>
        <w:pStyle w:val="TableofFigures"/>
        <w:tabs>
          <w:tab w:val="right" w:leader="dot" w:pos="9016"/>
        </w:tabs>
        <w:rPr>
          <w:rFonts w:eastAsiaTheme="minorEastAsia"/>
          <w:noProof/>
          <w:kern w:val="2"/>
          <w:sz w:val="24"/>
          <w:lang w:eastAsia="zh-CN"/>
          <w14:ligatures w14:val="standardContextual"/>
        </w:rPr>
      </w:pPr>
      <w:hyperlink w:anchor="_Toc184565782" w:history="1">
        <w:r w:rsidRPr="003F5E2B">
          <w:rPr>
            <w:rStyle w:val="Hyperlink"/>
            <w:noProof/>
          </w:rPr>
          <w:t>Figure 5 Heat Dissipation Graph</w:t>
        </w:r>
        <w:r>
          <w:rPr>
            <w:noProof/>
            <w:webHidden/>
          </w:rPr>
          <w:tab/>
        </w:r>
        <w:r>
          <w:rPr>
            <w:noProof/>
            <w:webHidden/>
          </w:rPr>
          <w:fldChar w:fldCharType="begin"/>
        </w:r>
        <w:r>
          <w:rPr>
            <w:noProof/>
            <w:webHidden/>
          </w:rPr>
          <w:instrText xml:space="preserve"> PAGEREF _Toc184565782 \h </w:instrText>
        </w:r>
        <w:r>
          <w:rPr>
            <w:noProof/>
            <w:webHidden/>
          </w:rPr>
        </w:r>
        <w:r>
          <w:rPr>
            <w:noProof/>
            <w:webHidden/>
          </w:rPr>
          <w:fldChar w:fldCharType="separate"/>
        </w:r>
        <w:r>
          <w:rPr>
            <w:noProof/>
            <w:webHidden/>
          </w:rPr>
          <w:t>17</w:t>
        </w:r>
        <w:r>
          <w:rPr>
            <w:noProof/>
            <w:webHidden/>
          </w:rPr>
          <w:fldChar w:fldCharType="end"/>
        </w:r>
      </w:hyperlink>
    </w:p>
    <w:p w14:paraId="071F90BD" w14:textId="0E140487" w:rsidR="00C749F0" w:rsidRDefault="00C749F0">
      <w:pPr>
        <w:pStyle w:val="TableofFigures"/>
        <w:tabs>
          <w:tab w:val="right" w:leader="dot" w:pos="9016"/>
        </w:tabs>
        <w:rPr>
          <w:rFonts w:eastAsiaTheme="minorEastAsia"/>
          <w:noProof/>
          <w:kern w:val="2"/>
          <w:sz w:val="24"/>
          <w:lang w:eastAsia="zh-CN"/>
          <w14:ligatures w14:val="standardContextual"/>
        </w:rPr>
      </w:pPr>
      <w:hyperlink w:anchor="_Toc184565783" w:history="1">
        <w:r w:rsidRPr="003F5E2B">
          <w:rPr>
            <w:rStyle w:val="Hyperlink"/>
            <w:noProof/>
          </w:rPr>
          <w:t>Figure 6 Optimum Length heat Dissipation Graph</w:t>
        </w:r>
        <w:r>
          <w:rPr>
            <w:noProof/>
            <w:webHidden/>
          </w:rPr>
          <w:tab/>
        </w:r>
        <w:r>
          <w:rPr>
            <w:noProof/>
            <w:webHidden/>
          </w:rPr>
          <w:fldChar w:fldCharType="begin"/>
        </w:r>
        <w:r>
          <w:rPr>
            <w:noProof/>
            <w:webHidden/>
          </w:rPr>
          <w:instrText xml:space="preserve"> PAGEREF _Toc184565783 \h </w:instrText>
        </w:r>
        <w:r>
          <w:rPr>
            <w:noProof/>
            <w:webHidden/>
          </w:rPr>
        </w:r>
        <w:r>
          <w:rPr>
            <w:noProof/>
            <w:webHidden/>
          </w:rPr>
          <w:fldChar w:fldCharType="separate"/>
        </w:r>
        <w:r>
          <w:rPr>
            <w:noProof/>
            <w:webHidden/>
          </w:rPr>
          <w:t>23</w:t>
        </w:r>
        <w:r>
          <w:rPr>
            <w:noProof/>
            <w:webHidden/>
          </w:rPr>
          <w:fldChar w:fldCharType="end"/>
        </w:r>
      </w:hyperlink>
    </w:p>
    <w:p w14:paraId="61005BAE" w14:textId="6DF81602" w:rsidR="00C749F0" w:rsidRDefault="00C749F0">
      <w:pPr>
        <w:pStyle w:val="TableofFigures"/>
        <w:tabs>
          <w:tab w:val="right" w:leader="dot" w:pos="9016"/>
        </w:tabs>
        <w:rPr>
          <w:rFonts w:eastAsiaTheme="minorEastAsia"/>
          <w:noProof/>
          <w:kern w:val="2"/>
          <w:sz w:val="24"/>
          <w:lang w:eastAsia="zh-CN"/>
          <w14:ligatures w14:val="standardContextual"/>
        </w:rPr>
      </w:pPr>
      <w:hyperlink w:anchor="_Toc184565784" w:history="1">
        <w:r w:rsidRPr="003F5E2B">
          <w:rPr>
            <w:rStyle w:val="Hyperlink"/>
            <w:noProof/>
          </w:rPr>
          <w:t>Figure 7 Actual Length Heat Dissipation Graph</w:t>
        </w:r>
        <w:r>
          <w:rPr>
            <w:noProof/>
            <w:webHidden/>
          </w:rPr>
          <w:tab/>
        </w:r>
        <w:r>
          <w:rPr>
            <w:noProof/>
            <w:webHidden/>
          </w:rPr>
          <w:fldChar w:fldCharType="begin"/>
        </w:r>
        <w:r>
          <w:rPr>
            <w:noProof/>
            <w:webHidden/>
          </w:rPr>
          <w:instrText xml:space="preserve"> PAGEREF _Toc184565784 \h </w:instrText>
        </w:r>
        <w:r>
          <w:rPr>
            <w:noProof/>
            <w:webHidden/>
          </w:rPr>
        </w:r>
        <w:r>
          <w:rPr>
            <w:noProof/>
            <w:webHidden/>
          </w:rPr>
          <w:fldChar w:fldCharType="separate"/>
        </w:r>
        <w:r>
          <w:rPr>
            <w:noProof/>
            <w:webHidden/>
          </w:rPr>
          <w:t>25</w:t>
        </w:r>
        <w:r>
          <w:rPr>
            <w:noProof/>
            <w:webHidden/>
          </w:rPr>
          <w:fldChar w:fldCharType="end"/>
        </w:r>
      </w:hyperlink>
    </w:p>
    <w:p w14:paraId="65CA04D1" w14:textId="73EC3F07" w:rsidR="00C749F0" w:rsidRDefault="00C749F0">
      <w:pPr>
        <w:pStyle w:val="TableofFigures"/>
        <w:tabs>
          <w:tab w:val="right" w:leader="dot" w:pos="9016"/>
        </w:tabs>
        <w:rPr>
          <w:rFonts w:eastAsiaTheme="minorEastAsia"/>
          <w:noProof/>
          <w:kern w:val="2"/>
          <w:sz w:val="24"/>
          <w:lang w:eastAsia="zh-CN"/>
          <w14:ligatures w14:val="standardContextual"/>
        </w:rPr>
      </w:pPr>
      <w:hyperlink w:anchor="_Toc184565785" w:history="1">
        <w:r w:rsidRPr="003F5E2B">
          <w:rPr>
            <w:rStyle w:val="Hyperlink"/>
            <w:noProof/>
          </w:rPr>
          <w:t>Figure 8 Heat Dissipation Comparison Graph</w:t>
        </w:r>
        <w:r>
          <w:rPr>
            <w:noProof/>
            <w:webHidden/>
          </w:rPr>
          <w:tab/>
        </w:r>
        <w:r>
          <w:rPr>
            <w:noProof/>
            <w:webHidden/>
          </w:rPr>
          <w:fldChar w:fldCharType="begin"/>
        </w:r>
        <w:r>
          <w:rPr>
            <w:noProof/>
            <w:webHidden/>
          </w:rPr>
          <w:instrText xml:space="preserve"> PAGEREF _Toc184565785 \h </w:instrText>
        </w:r>
        <w:r>
          <w:rPr>
            <w:noProof/>
            <w:webHidden/>
          </w:rPr>
        </w:r>
        <w:r>
          <w:rPr>
            <w:noProof/>
            <w:webHidden/>
          </w:rPr>
          <w:fldChar w:fldCharType="separate"/>
        </w:r>
        <w:r>
          <w:rPr>
            <w:noProof/>
            <w:webHidden/>
          </w:rPr>
          <w:t>26</w:t>
        </w:r>
        <w:r>
          <w:rPr>
            <w:noProof/>
            <w:webHidden/>
          </w:rPr>
          <w:fldChar w:fldCharType="end"/>
        </w:r>
      </w:hyperlink>
    </w:p>
    <w:p w14:paraId="0C010092" w14:textId="1227A144" w:rsidR="002D29C4" w:rsidRDefault="000961C1" w:rsidP="002D29C4">
      <w:pPr>
        <w:spacing w:after="160" w:line="278" w:lineRule="auto"/>
        <w:jc w:val="left"/>
      </w:pPr>
      <w:r>
        <w:fldChar w:fldCharType="end"/>
      </w:r>
    </w:p>
    <w:p w14:paraId="2F6A3815" w14:textId="311475C3" w:rsidR="002D29C4" w:rsidRDefault="002D29C4" w:rsidP="002D29C4">
      <w:pPr>
        <w:pStyle w:val="Heading1"/>
      </w:pPr>
      <w:bookmarkStart w:id="1" w:name="_Toc184565735"/>
      <w:r>
        <w:t>Table of Tables</w:t>
      </w:r>
      <w:bookmarkEnd w:id="1"/>
    </w:p>
    <w:p w14:paraId="2416C835" w14:textId="77777777" w:rsidR="002D29C4" w:rsidRPr="002D29C4" w:rsidRDefault="002D29C4" w:rsidP="002D29C4"/>
    <w:p w14:paraId="220E2842" w14:textId="79E3F9A3" w:rsidR="00C749F0" w:rsidRDefault="002D29C4">
      <w:pPr>
        <w:pStyle w:val="TableofFigures"/>
        <w:tabs>
          <w:tab w:val="right" w:leader="dot" w:pos="9016"/>
        </w:tabs>
        <w:rPr>
          <w:rFonts w:eastAsiaTheme="minorEastAsia"/>
          <w:noProof/>
          <w:kern w:val="2"/>
          <w:sz w:val="24"/>
          <w:lang w:eastAsia="zh-CN"/>
          <w14:ligatures w14:val="standardContextual"/>
        </w:rPr>
      </w:pPr>
      <w:r>
        <w:fldChar w:fldCharType="begin"/>
      </w:r>
      <w:r>
        <w:instrText xml:space="preserve"> TOC \h \z \c "Table" </w:instrText>
      </w:r>
      <w:r>
        <w:fldChar w:fldCharType="separate"/>
      </w:r>
      <w:hyperlink w:anchor="_Toc184565786" w:history="1">
        <w:r w:rsidR="00C749F0" w:rsidRPr="00D175A9">
          <w:rPr>
            <w:rStyle w:val="Hyperlink"/>
            <w:noProof/>
          </w:rPr>
          <w:t>Table 1Heat Transfer Coefficient and Thermal Conductivity of Materials</w:t>
        </w:r>
        <w:r w:rsidR="00C749F0">
          <w:rPr>
            <w:noProof/>
            <w:webHidden/>
          </w:rPr>
          <w:tab/>
        </w:r>
        <w:r w:rsidR="00C749F0">
          <w:rPr>
            <w:noProof/>
            <w:webHidden/>
          </w:rPr>
          <w:fldChar w:fldCharType="begin"/>
        </w:r>
        <w:r w:rsidR="00C749F0">
          <w:rPr>
            <w:noProof/>
            <w:webHidden/>
          </w:rPr>
          <w:instrText xml:space="preserve"> PAGEREF _Toc184565786 \h </w:instrText>
        </w:r>
        <w:r w:rsidR="00C749F0">
          <w:rPr>
            <w:noProof/>
            <w:webHidden/>
          </w:rPr>
        </w:r>
        <w:r w:rsidR="00C749F0">
          <w:rPr>
            <w:noProof/>
            <w:webHidden/>
          </w:rPr>
          <w:fldChar w:fldCharType="separate"/>
        </w:r>
        <w:r w:rsidR="00C749F0">
          <w:rPr>
            <w:noProof/>
            <w:webHidden/>
          </w:rPr>
          <w:t>15</w:t>
        </w:r>
        <w:r w:rsidR="00C749F0">
          <w:rPr>
            <w:noProof/>
            <w:webHidden/>
          </w:rPr>
          <w:fldChar w:fldCharType="end"/>
        </w:r>
      </w:hyperlink>
    </w:p>
    <w:p w14:paraId="142B242D" w14:textId="5C465DF9" w:rsidR="00C749F0" w:rsidRDefault="00C749F0">
      <w:pPr>
        <w:pStyle w:val="TableofFigures"/>
        <w:tabs>
          <w:tab w:val="right" w:leader="dot" w:pos="9016"/>
        </w:tabs>
        <w:rPr>
          <w:rFonts w:eastAsiaTheme="minorEastAsia"/>
          <w:noProof/>
          <w:kern w:val="2"/>
          <w:sz w:val="24"/>
          <w:lang w:eastAsia="zh-CN"/>
          <w14:ligatures w14:val="standardContextual"/>
        </w:rPr>
      </w:pPr>
      <w:hyperlink w:anchor="_Toc184565787" w:history="1">
        <w:r w:rsidRPr="00D175A9">
          <w:rPr>
            <w:rStyle w:val="Hyperlink"/>
            <w:noProof/>
          </w:rPr>
          <w:t>Table 2 Heat Loss Comparison at Two Lengths</w:t>
        </w:r>
        <w:r>
          <w:rPr>
            <w:noProof/>
            <w:webHidden/>
          </w:rPr>
          <w:tab/>
        </w:r>
        <w:r>
          <w:rPr>
            <w:noProof/>
            <w:webHidden/>
          </w:rPr>
          <w:fldChar w:fldCharType="begin"/>
        </w:r>
        <w:r>
          <w:rPr>
            <w:noProof/>
            <w:webHidden/>
          </w:rPr>
          <w:instrText xml:space="preserve"> PAGEREF _Toc184565787 \h </w:instrText>
        </w:r>
        <w:r>
          <w:rPr>
            <w:noProof/>
            <w:webHidden/>
          </w:rPr>
        </w:r>
        <w:r>
          <w:rPr>
            <w:noProof/>
            <w:webHidden/>
          </w:rPr>
          <w:fldChar w:fldCharType="separate"/>
        </w:r>
        <w:r>
          <w:rPr>
            <w:noProof/>
            <w:webHidden/>
          </w:rPr>
          <w:t>21</w:t>
        </w:r>
        <w:r>
          <w:rPr>
            <w:noProof/>
            <w:webHidden/>
          </w:rPr>
          <w:fldChar w:fldCharType="end"/>
        </w:r>
      </w:hyperlink>
    </w:p>
    <w:p w14:paraId="17FC077F" w14:textId="56178EAA" w:rsidR="002D29C4" w:rsidRDefault="002D29C4" w:rsidP="002D29C4">
      <w:pPr>
        <w:spacing w:after="160" w:line="278" w:lineRule="auto"/>
        <w:jc w:val="left"/>
      </w:pPr>
      <w:r>
        <w:fldChar w:fldCharType="end"/>
      </w:r>
      <w:r>
        <w:t xml:space="preserve"> </w:t>
      </w:r>
    </w:p>
    <w:p w14:paraId="4B515D02" w14:textId="6F4DBEB9" w:rsidR="000275B1" w:rsidRDefault="000275B1" w:rsidP="009337C8">
      <w:pPr>
        <w:spacing w:after="160" w:line="278" w:lineRule="auto"/>
        <w:jc w:val="left"/>
      </w:pPr>
    </w:p>
    <w:p w14:paraId="79B3C3DF" w14:textId="77777777" w:rsidR="000275B1" w:rsidRDefault="000275B1">
      <w:pPr>
        <w:spacing w:after="160" w:line="278" w:lineRule="auto"/>
        <w:jc w:val="left"/>
      </w:pPr>
      <w:r>
        <w:br w:type="page"/>
      </w:r>
    </w:p>
    <w:p w14:paraId="04394173" w14:textId="77777777" w:rsidR="003A1225" w:rsidRDefault="000275B1" w:rsidP="000275B1">
      <w:pPr>
        <w:pStyle w:val="Heading1"/>
      </w:pPr>
      <w:bookmarkStart w:id="2" w:name="_Toc184565736"/>
      <w:r>
        <w:lastRenderedPageBreak/>
        <w:t>Table of Equations</w:t>
      </w:r>
      <w:bookmarkEnd w:id="2"/>
    </w:p>
    <w:p w14:paraId="6687D257" w14:textId="2644D95B" w:rsidR="00555D19" w:rsidRDefault="003A1225">
      <w:pPr>
        <w:pStyle w:val="TableofFigures"/>
        <w:tabs>
          <w:tab w:val="right" w:leader="dot" w:pos="9016"/>
        </w:tabs>
        <w:rPr>
          <w:rFonts w:eastAsiaTheme="minorEastAsia"/>
          <w:noProof/>
          <w:kern w:val="2"/>
          <w:sz w:val="24"/>
          <w:lang w:eastAsia="zh-CN"/>
          <w14:ligatures w14:val="standardContextual"/>
        </w:rPr>
      </w:pPr>
      <w:r>
        <w:fldChar w:fldCharType="begin"/>
      </w:r>
      <w:r>
        <w:instrText xml:space="preserve"> TOC \h \z \c "Equation" </w:instrText>
      </w:r>
      <w:r>
        <w:fldChar w:fldCharType="separate"/>
      </w:r>
      <w:hyperlink w:anchor="_Toc184378543" w:history="1">
        <m:oMath>
          <m:r>
            <w:rPr>
              <w:rStyle w:val="Hyperlink"/>
              <w:rFonts w:ascii="Cambria Math" w:hAnsi="Cambria Math"/>
              <w:noProof/>
            </w:rPr>
            <m:t>Tx</m:t>
          </m:r>
          <m:r>
            <m:rPr>
              <m:sty m:val="p"/>
            </m:rPr>
            <w:rPr>
              <w:rStyle w:val="Hyperlink"/>
              <w:rFonts w:ascii="Cambria Math" w:hAnsi="Cambria Math"/>
              <w:noProof/>
            </w:rPr>
            <m:t>= </m:t>
          </m:r>
          <m:r>
            <w:rPr>
              <w:rStyle w:val="Hyperlink"/>
              <w:rFonts w:ascii="Cambria Math" w:hAnsi="Cambria Math"/>
              <w:noProof/>
            </w:rPr>
            <m:t>T</m:t>
          </m:r>
          <m:r>
            <m:rPr>
              <m:sty m:val="p"/>
            </m:rPr>
            <w:rPr>
              <w:rStyle w:val="Hyperlink"/>
              <w:rFonts w:ascii="Cambria Math" w:hAnsi="Cambria Math" w:hint="eastAsia"/>
              <w:noProof/>
            </w:rPr>
            <m:t>∞</m:t>
          </m:r>
          <m:r>
            <m:rPr>
              <m:sty m:val="p"/>
            </m:rPr>
            <w:rPr>
              <w:rStyle w:val="Hyperlink"/>
              <w:rFonts w:ascii="Cambria Math" w:hAnsi="Cambria Math"/>
              <w:noProof/>
            </w:rPr>
            <m:t>+ (</m:t>
          </m:r>
          <m:r>
            <w:rPr>
              <w:rStyle w:val="Hyperlink"/>
              <w:rFonts w:ascii="Cambria Math" w:hAnsi="Cambria Math"/>
              <w:noProof/>
            </w:rPr>
            <m:t>Tb</m:t>
          </m:r>
          <m:r>
            <m:rPr>
              <m:sty m:val="p"/>
            </m:rPr>
            <w:rPr>
              <w:rStyle w:val="Hyperlink"/>
              <w:rFonts w:ascii="Cambria Math" w:hAnsi="Cambria Math"/>
              <w:noProof/>
            </w:rPr>
            <m:t>- </m:t>
          </m:r>
          <m:r>
            <w:rPr>
              <w:rStyle w:val="Hyperlink"/>
              <w:rFonts w:ascii="Cambria Math" w:hAnsi="Cambria Math"/>
              <w:noProof/>
            </w:rPr>
            <m:t>T</m:t>
          </m:r>
          <m:r>
            <m:rPr>
              <m:sty m:val="p"/>
            </m:rPr>
            <w:rPr>
              <w:rStyle w:val="Hyperlink"/>
              <w:rFonts w:ascii="Cambria Math" w:hAnsi="Cambria Math" w:hint="eastAsia"/>
              <w:noProof/>
            </w:rPr>
            <m:t>∞</m:t>
          </m:r>
          <m:r>
            <m:rPr>
              <m:sty m:val="p"/>
            </m:rPr>
            <w:rPr>
              <w:rStyle w:val="Hyperlink"/>
              <w:rFonts w:ascii="Cambria Math" w:hAnsi="Cambria Math"/>
              <w:noProof/>
            </w:rPr>
            <m:t>)</m:t>
          </m:r>
          <m:r>
            <w:rPr>
              <w:rStyle w:val="Hyperlink"/>
              <w:rFonts w:ascii="Cambria Math" w:hAnsi="Cambria Math"/>
              <w:noProof/>
            </w:rPr>
            <m:t>cosh</m:t>
          </m:r>
          <m:r>
            <m:rPr>
              <m:sty m:val="p"/>
            </m:rPr>
            <w:rPr>
              <w:rStyle w:val="Hyperlink"/>
              <w:rFonts w:ascii="Cambria Math" w:hAnsi="Cambria Math"/>
              <w:noProof/>
            </w:rPr>
            <m:t>⁡[</m:t>
          </m:r>
          <m:r>
            <w:rPr>
              <w:rStyle w:val="Hyperlink"/>
              <w:rFonts w:ascii="Cambria Math" w:hAnsi="Cambria Math"/>
              <w:noProof/>
            </w:rPr>
            <m:t>mL</m:t>
          </m:r>
          <m:r>
            <m:rPr>
              <m:sty m:val="p"/>
            </m:rPr>
            <w:rPr>
              <w:rStyle w:val="Hyperlink"/>
              <w:rFonts w:ascii="Cambria Math" w:hAnsi="Cambria Math"/>
              <w:noProof/>
            </w:rPr>
            <m:t>-</m:t>
          </m:r>
          <m:r>
            <w:rPr>
              <w:rStyle w:val="Hyperlink"/>
              <w:rFonts w:ascii="Cambria Math" w:hAnsi="Cambria Math"/>
              <w:noProof/>
            </w:rPr>
            <m:t>x</m:t>
          </m:r>
          <m:r>
            <m:rPr>
              <m:sty m:val="p"/>
            </m:rPr>
            <w:rPr>
              <w:rStyle w:val="Hyperlink"/>
              <w:rFonts w:ascii="Cambria Math" w:hAnsi="Cambria Math"/>
              <w:noProof/>
            </w:rPr>
            <m:t>]</m:t>
          </m:r>
          <m:r>
            <w:rPr>
              <w:rStyle w:val="Hyperlink"/>
              <w:rFonts w:ascii="Cambria Math" w:hAnsi="Cambria Math"/>
              <w:noProof/>
            </w:rPr>
            <m:t>cosh</m:t>
          </m:r>
          <m:r>
            <m:rPr>
              <m:sty m:val="p"/>
            </m:rPr>
            <w:rPr>
              <w:rStyle w:val="Hyperlink"/>
              <w:rFonts w:ascii="Cambria Math" w:hAnsi="Cambria Math"/>
              <w:noProof/>
            </w:rPr>
            <m:t>⁡(</m:t>
          </m:r>
          <m:r>
            <w:rPr>
              <w:rStyle w:val="Hyperlink"/>
              <w:rFonts w:ascii="Cambria Math" w:hAnsi="Cambria Math"/>
              <w:noProof/>
            </w:rPr>
            <m:t>mL</m:t>
          </m:r>
          <m:r>
            <m:rPr>
              <m:sty m:val="p"/>
            </m:rPr>
            <w:rPr>
              <w:rStyle w:val="Hyperlink"/>
              <w:rFonts w:ascii="Cambria Math" w:hAnsi="Cambria Math"/>
              <w:noProof/>
            </w:rPr>
            <m:t xml:space="preserve">) </m:t>
          </m:r>
        </m:oMath>
        <w:r w:rsidR="00555D19" w:rsidRPr="00CE6788">
          <w:rPr>
            <w:rStyle w:val="Hyperlink"/>
            <w:noProof/>
          </w:rPr>
          <w:t>Equation 1</w:t>
        </w:r>
        <w:r w:rsidR="00555D19">
          <w:rPr>
            <w:noProof/>
            <w:webHidden/>
          </w:rPr>
          <w:tab/>
        </w:r>
        <w:r w:rsidR="00555D19">
          <w:rPr>
            <w:noProof/>
            <w:webHidden/>
          </w:rPr>
          <w:fldChar w:fldCharType="begin"/>
        </w:r>
        <w:r w:rsidR="00555D19">
          <w:rPr>
            <w:noProof/>
            <w:webHidden/>
          </w:rPr>
          <w:instrText xml:space="preserve"> PAGEREF _Toc184378543 \h </w:instrText>
        </w:r>
        <w:r w:rsidR="00555D19">
          <w:rPr>
            <w:noProof/>
            <w:webHidden/>
          </w:rPr>
        </w:r>
        <w:r w:rsidR="00555D19">
          <w:rPr>
            <w:noProof/>
            <w:webHidden/>
          </w:rPr>
          <w:fldChar w:fldCharType="separate"/>
        </w:r>
        <w:r w:rsidR="00555D19">
          <w:rPr>
            <w:noProof/>
            <w:webHidden/>
          </w:rPr>
          <w:t>15</w:t>
        </w:r>
        <w:r w:rsidR="00555D19">
          <w:rPr>
            <w:noProof/>
            <w:webHidden/>
          </w:rPr>
          <w:fldChar w:fldCharType="end"/>
        </w:r>
      </w:hyperlink>
    </w:p>
    <w:p w14:paraId="039D47D3" w14:textId="7EFEC921" w:rsidR="00555D19" w:rsidRDefault="00555D19">
      <w:pPr>
        <w:pStyle w:val="TableofFigures"/>
        <w:tabs>
          <w:tab w:val="right" w:leader="dot" w:pos="9016"/>
        </w:tabs>
        <w:rPr>
          <w:rFonts w:eastAsiaTheme="minorEastAsia"/>
          <w:noProof/>
          <w:kern w:val="2"/>
          <w:sz w:val="24"/>
          <w:lang w:eastAsia="zh-CN"/>
          <w14:ligatures w14:val="standardContextual"/>
        </w:rPr>
      </w:pPr>
      <w:hyperlink w:anchor="_Toc184378544" w:history="1">
        <m:oMath>
          <m:r>
            <w:rPr>
              <w:rStyle w:val="Hyperlink"/>
              <w:rFonts w:ascii="Cambria Math" w:hAnsi="Cambria Math"/>
              <w:noProof/>
            </w:rPr>
            <m:t>m</m:t>
          </m:r>
          <m:r>
            <m:rPr>
              <m:sty m:val="p"/>
            </m:rPr>
            <w:rPr>
              <w:rStyle w:val="Hyperlink"/>
              <w:rFonts w:ascii="Cambria Math" w:hAnsi="Cambria Math"/>
              <w:noProof/>
            </w:rPr>
            <m:t>2=</m:t>
          </m:r>
          <m:r>
            <w:rPr>
              <w:rStyle w:val="Hyperlink"/>
              <w:rFonts w:ascii="Cambria Math" w:hAnsi="Cambria Math"/>
              <w:noProof/>
            </w:rPr>
            <m:t>h</m:t>
          </m:r>
          <m:r>
            <m:rPr>
              <m:sty m:val="p"/>
            </m:rPr>
            <w:rPr>
              <w:rStyle w:val="Hyperlink"/>
              <w:rFonts w:ascii="Cambria Math" w:hAnsi="Cambria Math"/>
              <w:noProof/>
            </w:rPr>
            <m:t>.</m:t>
          </m:r>
          <m:r>
            <w:rPr>
              <w:rStyle w:val="Hyperlink"/>
              <w:rFonts w:ascii="Cambria Math" w:hAnsi="Cambria Math"/>
              <w:noProof/>
            </w:rPr>
            <m:t>Pk</m:t>
          </m:r>
          <m:r>
            <m:rPr>
              <m:sty m:val="p"/>
            </m:rPr>
            <w:rPr>
              <w:rStyle w:val="Hyperlink"/>
              <w:rFonts w:ascii="Cambria Math" w:hAnsi="Cambria Math"/>
              <w:noProof/>
            </w:rPr>
            <m:t>.</m:t>
          </m:r>
          <m:r>
            <w:rPr>
              <w:rStyle w:val="Hyperlink"/>
              <w:rFonts w:ascii="Cambria Math" w:hAnsi="Cambria Math"/>
              <w:noProof/>
            </w:rPr>
            <m:t>Ac</m:t>
          </m:r>
          <m:r>
            <m:rPr>
              <m:sty m:val="p"/>
            </m:rPr>
            <w:rPr>
              <w:rStyle w:val="Hyperlink"/>
              <w:rFonts w:ascii="Cambria Math" w:hAnsi="Cambria Math"/>
              <w:noProof/>
            </w:rPr>
            <m:t xml:space="preserve"> </m:t>
          </m:r>
        </m:oMath>
        <w:r w:rsidRPr="00CE6788">
          <w:rPr>
            <w:rStyle w:val="Hyperlink"/>
            <w:noProof/>
          </w:rPr>
          <w:t>Equation 2</w:t>
        </w:r>
        <w:r>
          <w:rPr>
            <w:noProof/>
            <w:webHidden/>
          </w:rPr>
          <w:tab/>
        </w:r>
        <w:r>
          <w:rPr>
            <w:noProof/>
            <w:webHidden/>
          </w:rPr>
          <w:fldChar w:fldCharType="begin"/>
        </w:r>
        <w:r>
          <w:rPr>
            <w:noProof/>
            <w:webHidden/>
          </w:rPr>
          <w:instrText xml:space="preserve"> PAGEREF _Toc184378544 \h </w:instrText>
        </w:r>
        <w:r>
          <w:rPr>
            <w:noProof/>
            <w:webHidden/>
          </w:rPr>
        </w:r>
        <w:r>
          <w:rPr>
            <w:noProof/>
            <w:webHidden/>
          </w:rPr>
          <w:fldChar w:fldCharType="separate"/>
        </w:r>
        <w:r>
          <w:rPr>
            <w:noProof/>
            <w:webHidden/>
          </w:rPr>
          <w:t>16</w:t>
        </w:r>
        <w:r>
          <w:rPr>
            <w:noProof/>
            <w:webHidden/>
          </w:rPr>
          <w:fldChar w:fldCharType="end"/>
        </w:r>
      </w:hyperlink>
    </w:p>
    <w:p w14:paraId="43D91290" w14:textId="685E75BC" w:rsidR="00555D19" w:rsidRDefault="00555D19">
      <w:pPr>
        <w:pStyle w:val="TableofFigures"/>
        <w:tabs>
          <w:tab w:val="right" w:leader="dot" w:pos="9016"/>
        </w:tabs>
        <w:rPr>
          <w:rFonts w:eastAsiaTheme="minorEastAsia"/>
          <w:noProof/>
          <w:kern w:val="2"/>
          <w:sz w:val="24"/>
          <w:lang w:eastAsia="zh-CN"/>
          <w14:ligatures w14:val="standardContextual"/>
        </w:rPr>
      </w:pPr>
      <w:hyperlink w:anchor="_Toc184378545" w:history="1">
        <m:oMath>
          <m:r>
            <w:rPr>
              <w:rStyle w:val="Hyperlink"/>
              <w:rFonts w:ascii="Cambria Math" w:hAnsi="Cambria Math"/>
              <w:noProof/>
            </w:rPr>
            <m:t>m</m:t>
          </m:r>
          <m:r>
            <m:rPr>
              <m:sty m:val="p"/>
            </m:rPr>
            <w:rPr>
              <w:rStyle w:val="Hyperlink"/>
              <w:rFonts w:ascii="Cambria Math" w:hAnsi="Cambria Math"/>
              <w:noProof/>
            </w:rPr>
            <m:t>=</m:t>
          </m:r>
          <m:r>
            <w:rPr>
              <w:rStyle w:val="Hyperlink"/>
              <w:rFonts w:ascii="Cambria Math" w:hAnsi="Cambria Math"/>
              <w:noProof/>
            </w:rPr>
            <m:t>h</m:t>
          </m:r>
          <m:r>
            <m:rPr>
              <m:sty m:val="p"/>
            </m:rPr>
            <w:rPr>
              <w:rStyle w:val="Hyperlink"/>
              <w:rFonts w:ascii="Cambria Math" w:hAnsi="Cambria Math"/>
              <w:noProof/>
            </w:rPr>
            <m:t>.</m:t>
          </m:r>
          <m:r>
            <w:rPr>
              <w:rStyle w:val="Hyperlink"/>
              <w:rFonts w:ascii="Cambria Math" w:hAnsi="Cambria Math"/>
              <w:noProof/>
            </w:rPr>
            <m:t>Pk</m:t>
          </m:r>
          <m:r>
            <m:rPr>
              <m:sty m:val="p"/>
            </m:rPr>
            <w:rPr>
              <w:rStyle w:val="Hyperlink"/>
              <w:rFonts w:ascii="Cambria Math" w:hAnsi="Cambria Math"/>
              <w:noProof/>
            </w:rPr>
            <m:t>.</m:t>
          </m:r>
          <m:r>
            <w:rPr>
              <w:rStyle w:val="Hyperlink"/>
              <w:rFonts w:ascii="Cambria Math" w:hAnsi="Cambria Math"/>
              <w:noProof/>
            </w:rPr>
            <m:t>Ac</m:t>
          </m:r>
          <m:r>
            <m:rPr>
              <m:sty m:val="p"/>
            </m:rPr>
            <w:rPr>
              <w:rStyle w:val="Hyperlink"/>
              <w:rFonts w:ascii="Cambria Math" w:hAnsi="Cambria Math"/>
              <w:noProof/>
            </w:rPr>
            <m:t xml:space="preserve"> </m:t>
          </m:r>
        </m:oMath>
        <w:r w:rsidRPr="00CE6788">
          <w:rPr>
            <w:rStyle w:val="Hyperlink"/>
            <w:noProof/>
          </w:rPr>
          <w:t>Equation 3</w:t>
        </w:r>
        <w:r>
          <w:rPr>
            <w:noProof/>
            <w:webHidden/>
          </w:rPr>
          <w:tab/>
        </w:r>
        <w:r>
          <w:rPr>
            <w:noProof/>
            <w:webHidden/>
          </w:rPr>
          <w:fldChar w:fldCharType="begin"/>
        </w:r>
        <w:r>
          <w:rPr>
            <w:noProof/>
            <w:webHidden/>
          </w:rPr>
          <w:instrText xml:space="preserve"> PAGEREF _Toc184378545 \h </w:instrText>
        </w:r>
        <w:r>
          <w:rPr>
            <w:noProof/>
            <w:webHidden/>
          </w:rPr>
        </w:r>
        <w:r>
          <w:rPr>
            <w:noProof/>
            <w:webHidden/>
          </w:rPr>
          <w:fldChar w:fldCharType="separate"/>
        </w:r>
        <w:r>
          <w:rPr>
            <w:noProof/>
            <w:webHidden/>
          </w:rPr>
          <w:t>16</w:t>
        </w:r>
        <w:r>
          <w:rPr>
            <w:noProof/>
            <w:webHidden/>
          </w:rPr>
          <w:fldChar w:fldCharType="end"/>
        </w:r>
      </w:hyperlink>
    </w:p>
    <w:p w14:paraId="79A9FEE4" w14:textId="55836948" w:rsidR="00555D19" w:rsidRDefault="00555D19">
      <w:pPr>
        <w:pStyle w:val="TableofFigures"/>
        <w:tabs>
          <w:tab w:val="right" w:leader="dot" w:pos="9016"/>
        </w:tabs>
        <w:rPr>
          <w:rFonts w:eastAsiaTheme="minorEastAsia"/>
          <w:noProof/>
          <w:kern w:val="2"/>
          <w:sz w:val="24"/>
          <w:lang w:eastAsia="zh-CN"/>
          <w14:ligatures w14:val="standardContextual"/>
        </w:rPr>
      </w:pPr>
      <w:hyperlink w:anchor="_Toc184378546" w:history="1">
        <m:oMath>
          <m:r>
            <w:rPr>
              <w:rStyle w:val="Hyperlink"/>
              <w:rFonts w:ascii="Cambria Math" w:hAnsi="Cambria Math"/>
              <w:noProof/>
            </w:rPr>
            <m:t>m</m:t>
          </m:r>
          <m:r>
            <m:rPr>
              <m:sty m:val="p"/>
            </m:rPr>
            <w:rPr>
              <w:rStyle w:val="Hyperlink"/>
              <w:rFonts w:ascii="Cambria Math" w:hAnsi="Cambria Math"/>
              <w:noProof/>
            </w:rPr>
            <m:t>=30×0.0075</m:t>
          </m:r>
          <m:r>
            <w:rPr>
              <w:rStyle w:val="Hyperlink"/>
              <w:rFonts w:ascii="Cambria Math" w:hAnsi="Cambria Math"/>
              <w:noProof/>
            </w:rPr>
            <m:t>m</m:t>
          </m:r>
          <m:r>
            <m:rPr>
              <m:sty m:val="p"/>
            </m:rPr>
            <w:rPr>
              <w:rStyle w:val="Hyperlink"/>
              <w:rFonts w:ascii="Cambria Math" w:hAnsi="Cambria Math"/>
              <w:noProof/>
            </w:rPr>
            <m:t>×</m:t>
          </m:r>
          <m:r>
            <w:rPr>
              <w:rStyle w:val="Hyperlink"/>
              <w:rFonts w:ascii="Cambria Math" w:hAnsi="Cambria Math"/>
              <w:noProof/>
            </w:rPr>
            <m:t>π</m:t>
          </m:r>
          <m:r>
            <m:rPr>
              <m:sty m:val="p"/>
            </m:rPr>
            <w:rPr>
              <w:rStyle w:val="Hyperlink"/>
              <w:rFonts w:ascii="Cambria Math" w:hAnsi="Cambria Math"/>
              <w:noProof/>
            </w:rPr>
            <m:t>186×(</m:t>
          </m:r>
          <m:r>
            <w:rPr>
              <w:rStyle w:val="Hyperlink"/>
              <w:rFonts w:ascii="Cambria Math" w:hAnsi="Cambria Math"/>
              <w:noProof/>
            </w:rPr>
            <m:t>π</m:t>
          </m:r>
          <m:r>
            <m:rPr>
              <m:sty m:val="p"/>
            </m:rPr>
            <w:rPr>
              <w:rStyle w:val="Hyperlink"/>
              <w:rFonts w:ascii="Cambria Math" w:hAnsi="Cambria Math"/>
              <w:noProof/>
            </w:rPr>
            <m:t xml:space="preserve">×0.003752)=9.27 </m:t>
          </m:r>
        </m:oMath>
        <w:r w:rsidRPr="00CE6788">
          <w:rPr>
            <w:rStyle w:val="Hyperlink"/>
            <w:noProof/>
          </w:rPr>
          <w:t>Equation 4</w:t>
        </w:r>
        <w:r>
          <w:rPr>
            <w:noProof/>
            <w:webHidden/>
          </w:rPr>
          <w:tab/>
        </w:r>
        <w:r>
          <w:rPr>
            <w:noProof/>
            <w:webHidden/>
          </w:rPr>
          <w:fldChar w:fldCharType="begin"/>
        </w:r>
        <w:r>
          <w:rPr>
            <w:noProof/>
            <w:webHidden/>
          </w:rPr>
          <w:instrText xml:space="preserve"> PAGEREF _Toc184378546 \h </w:instrText>
        </w:r>
        <w:r>
          <w:rPr>
            <w:noProof/>
            <w:webHidden/>
          </w:rPr>
        </w:r>
        <w:r>
          <w:rPr>
            <w:noProof/>
            <w:webHidden/>
          </w:rPr>
          <w:fldChar w:fldCharType="separate"/>
        </w:r>
        <w:r>
          <w:rPr>
            <w:noProof/>
            <w:webHidden/>
          </w:rPr>
          <w:t>16</w:t>
        </w:r>
        <w:r>
          <w:rPr>
            <w:noProof/>
            <w:webHidden/>
          </w:rPr>
          <w:fldChar w:fldCharType="end"/>
        </w:r>
      </w:hyperlink>
    </w:p>
    <w:p w14:paraId="09A47634" w14:textId="0B703193" w:rsidR="00555D19" w:rsidRDefault="00555D19">
      <w:pPr>
        <w:pStyle w:val="TableofFigures"/>
        <w:tabs>
          <w:tab w:val="right" w:leader="dot" w:pos="9016"/>
        </w:tabs>
        <w:rPr>
          <w:rFonts w:eastAsiaTheme="minorEastAsia"/>
          <w:noProof/>
          <w:kern w:val="2"/>
          <w:sz w:val="24"/>
          <w:lang w:eastAsia="zh-CN"/>
          <w14:ligatures w14:val="standardContextual"/>
        </w:rPr>
      </w:pPr>
      <w:hyperlink w:anchor="_Toc184378547" w:history="1">
        <w:r w:rsidRPr="00CE6788">
          <w:rPr>
            <w:rStyle w:val="Hyperlink"/>
            <w:noProof/>
          </w:rPr>
          <w:t>Equation 5</w:t>
        </w:r>
        <w:r>
          <w:rPr>
            <w:noProof/>
            <w:webHidden/>
          </w:rPr>
          <w:tab/>
        </w:r>
        <w:r>
          <w:rPr>
            <w:noProof/>
            <w:webHidden/>
          </w:rPr>
          <w:fldChar w:fldCharType="begin"/>
        </w:r>
        <w:r>
          <w:rPr>
            <w:noProof/>
            <w:webHidden/>
          </w:rPr>
          <w:instrText xml:space="preserve"> PAGEREF _Toc184378547 \h </w:instrText>
        </w:r>
        <w:r>
          <w:rPr>
            <w:noProof/>
            <w:webHidden/>
          </w:rPr>
        </w:r>
        <w:r>
          <w:rPr>
            <w:noProof/>
            <w:webHidden/>
          </w:rPr>
          <w:fldChar w:fldCharType="separate"/>
        </w:r>
        <w:r>
          <w:rPr>
            <w:noProof/>
            <w:webHidden/>
          </w:rPr>
          <w:t>16</w:t>
        </w:r>
        <w:r>
          <w:rPr>
            <w:noProof/>
            <w:webHidden/>
          </w:rPr>
          <w:fldChar w:fldCharType="end"/>
        </w:r>
      </w:hyperlink>
    </w:p>
    <w:p w14:paraId="055768A9" w14:textId="7F33DBE6" w:rsidR="00555D19" w:rsidRDefault="00555D19">
      <w:pPr>
        <w:pStyle w:val="TableofFigures"/>
        <w:tabs>
          <w:tab w:val="right" w:leader="dot" w:pos="9016"/>
        </w:tabs>
        <w:rPr>
          <w:rFonts w:eastAsiaTheme="minorEastAsia"/>
          <w:noProof/>
          <w:kern w:val="2"/>
          <w:sz w:val="24"/>
          <w:lang w:eastAsia="zh-CN"/>
          <w14:ligatures w14:val="standardContextual"/>
        </w:rPr>
      </w:pPr>
      <w:hyperlink w:anchor="_Toc184378548" w:history="1">
        <m:oMath>
          <m:r>
            <w:rPr>
              <w:rStyle w:val="Hyperlink"/>
              <w:rFonts w:ascii="Cambria Math" w:hAnsi="Cambria Math"/>
              <w:noProof/>
            </w:rPr>
            <m:t>m</m:t>
          </m:r>
          <m:r>
            <m:rPr>
              <m:sty m:val="p"/>
            </m:rPr>
            <w:rPr>
              <w:rStyle w:val="Hyperlink"/>
              <w:rFonts w:ascii="Cambria Math" w:hAnsi="Cambria Math"/>
              <w:noProof/>
            </w:rPr>
            <m:t>=30×0.0075</m:t>
          </m:r>
          <m:r>
            <w:rPr>
              <w:rStyle w:val="Hyperlink"/>
              <w:rFonts w:ascii="Cambria Math" w:hAnsi="Cambria Math"/>
              <w:noProof/>
            </w:rPr>
            <m:t>m</m:t>
          </m:r>
          <m:r>
            <m:rPr>
              <m:sty m:val="p"/>
            </m:rPr>
            <w:rPr>
              <w:rStyle w:val="Hyperlink"/>
              <w:rFonts w:ascii="Cambria Math" w:hAnsi="Cambria Math"/>
              <w:noProof/>
            </w:rPr>
            <m:t>×</m:t>
          </m:r>
          <m:r>
            <w:rPr>
              <w:rStyle w:val="Hyperlink"/>
              <w:rFonts w:ascii="Cambria Math" w:hAnsi="Cambria Math"/>
              <w:noProof/>
            </w:rPr>
            <m:t>π</m:t>
          </m:r>
          <m:r>
            <m:rPr>
              <m:sty m:val="p"/>
            </m:rPr>
            <w:rPr>
              <w:rStyle w:val="Hyperlink"/>
              <w:rFonts w:ascii="Cambria Math" w:hAnsi="Cambria Math"/>
              <w:noProof/>
            </w:rPr>
            <m:t>99×(</m:t>
          </m:r>
          <m:r>
            <w:rPr>
              <w:rStyle w:val="Hyperlink"/>
              <w:rFonts w:ascii="Cambria Math" w:hAnsi="Cambria Math"/>
              <w:noProof/>
            </w:rPr>
            <m:t>π</m:t>
          </m:r>
          <m:r>
            <m:rPr>
              <m:sty m:val="p"/>
            </m:rPr>
            <w:rPr>
              <w:rStyle w:val="Hyperlink"/>
              <w:rFonts w:ascii="Cambria Math" w:hAnsi="Cambria Math"/>
              <w:noProof/>
            </w:rPr>
            <m:t xml:space="preserve">×0.003752)=12.71 </m:t>
          </m:r>
        </m:oMath>
        <w:r w:rsidRPr="00CE6788">
          <w:rPr>
            <w:rStyle w:val="Hyperlink"/>
            <w:noProof/>
          </w:rPr>
          <w:t>Equation 6</w:t>
        </w:r>
        <w:r>
          <w:rPr>
            <w:noProof/>
            <w:webHidden/>
          </w:rPr>
          <w:tab/>
        </w:r>
        <w:r>
          <w:rPr>
            <w:noProof/>
            <w:webHidden/>
          </w:rPr>
          <w:fldChar w:fldCharType="begin"/>
        </w:r>
        <w:r>
          <w:rPr>
            <w:noProof/>
            <w:webHidden/>
          </w:rPr>
          <w:instrText xml:space="preserve"> PAGEREF _Toc184378548 \h </w:instrText>
        </w:r>
        <w:r>
          <w:rPr>
            <w:noProof/>
            <w:webHidden/>
          </w:rPr>
        </w:r>
        <w:r>
          <w:rPr>
            <w:noProof/>
            <w:webHidden/>
          </w:rPr>
          <w:fldChar w:fldCharType="separate"/>
        </w:r>
        <w:r>
          <w:rPr>
            <w:noProof/>
            <w:webHidden/>
          </w:rPr>
          <w:t>16</w:t>
        </w:r>
        <w:r>
          <w:rPr>
            <w:noProof/>
            <w:webHidden/>
          </w:rPr>
          <w:fldChar w:fldCharType="end"/>
        </w:r>
      </w:hyperlink>
    </w:p>
    <w:p w14:paraId="0556BE9D" w14:textId="49A05DC9" w:rsidR="00555D19" w:rsidRDefault="00555D19">
      <w:pPr>
        <w:pStyle w:val="TableofFigures"/>
        <w:tabs>
          <w:tab w:val="right" w:leader="dot" w:pos="9016"/>
        </w:tabs>
        <w:rPr>
          <w:rFonts w:eastAsiaTheme="minorEastAsia"/>
          <w:noProof/>
          <w:kern w:val="2"/>
          <w:sz w:val="24"/>
          <w:lang w:eastAsia="zh-CN"/>
          <w14:ligatures w14:val="standardContextual"/>
        </w:rPr>
      </w:pPr>
      <w:hyperlink w:anchor="_Toc184378549" w:history="1">
        <m:oMath>
          <m:r>
            <w:rPr>
              <w:rStyle w:val="Hyperlink"/>
              <w:rFonts w:ascii="Cambria Math" w:hAnsi="Cambria Math"/>
              <w:noProof/>
            </w:rPr>
            <m:t>Tx</m:t>
          </m:r>
          <m:r>
            <m:rPr>
              <m:sty m:val="p"/>
            </m:rPr>
            <w:rPr>
              <w:rStyle w:val="Hyperlink"/>
              <w:rFonts w:ascii="Cambria Math" w:hAnsi="Cambria Math"/>
              <w:noProof/>
            </w:rPr>
            <m:t>=18+110-18</m:t>
          </m:r>
          <m:r>
            <w:rPr>
              <w:rStyle w:val="Hyperlink"/>
              <w:rFonts w:ascii="Cambria Math" w:hAnsi="Cambria Math"/>
              <w:noProof/>
            </w:rPr>
            <m:t>cosh</m:t>
          </m:r>
          <m:r>
            <m:rPr>
              <m:sty m:val="p"/>
            </m:rPr>
            <w:rPr>
              <w:rStyle w:val="Hyperlink"/>
              <w:rFonts w:ascii="Cambria Math" w:hAnsi="Cambria Math"/>
              <w:noProof/>
            </w:rPr>
            <m:t>12.710.4-0.4</m:t>
          </m:r>
          <m:r>
            <w:rPr>
              <w:rStyle w:val="Hyperlink"/>
              <w:rFonts w:ascii="Cambria Math" w:hAnsi="Cambria Math"/>
              <w:noProof/>
            </w:rPr>
            <m:t>cosh</m:t>
          </m:r>
          <m:r>
            <m:rPr>
              <m:sty m:val="p"/>
            </m:rPr>
            <w:rPr>
              <w:rStyle w:val="Hyperlink"/>
              <w:rFonts w:ascii="Cambria Math" w:hAnsi="Cambria Math"/>
              <w:noProof/>
            </w:rPr>
            <m:t>12.71×0.4=19.14°</m:t>
          </m:r>
          <m:r>
            <w:rPr>
              <w:rStyle w:val="Hyperlink"/>
              <w:rFonts w:ascii="Cambria Math" w:hAnsi="Cambria Math"/>
              <w:noProof/>
            </w:rPr>
            <m:t>C</m:t>
          </m:r>
          <m:r>
            <m:rPr>
              <m:sty m:val="p"/>
            </m:rPr>
            <w:rPr>
              <w:rStyle w:val="Hyperlink"/>
              <w:rFonts w:ascii="Cambria Math" w:hAnsi="Cambria Math"/>
              <w:noProof/>
            </w:rPr>
            <m:t xml:space="preserve"> </m:t>
          </m:r>
        </m:oMath>
        <w:r w:rsidRPr="00CE6788">
          <w:rPr>
            <w:rStyle w:val="Hyperlink"/>
            <w:noProof/>
          </w:rPr>
          <w:t>Equation 7</w:t>
        </w:r>
        <w:r>
          <w:rPr>
            <w:noProof/>
            <w:webHidden/>
          </w:rPr>
          <w:tab/>
        </w:r>
        <w:r>
          <w:rPr>
            <w:noProof/>
            <w:webHidden/>
          </w:rPr>
          <w:fldChar w:fldCharType="begin"/>
        </w:r>
        <w:r>
          <w:rPr>
            <w:noProof/>
            <w:webHidden/>
          </w:rPr>
          <w:instrText xml:space="preserve"> PAGEREF _Toc184378549 \h </w:instrText>
        </w:r>
        <w:r>
          <w:rPr>
            <w:noProof/>
            <w:webHidden/>
          </w:rPr>
        </w:r>
        <w:r>
          <w:rPr>
            <w:noProof/>
            <w:webHidden/>
          </w:rPr>
          <w:fldChar w:fldCharType="separate"/>
        </w:r>
        <w:r>
          <w:rPr>
            <w:noProof/>
            <w:webHidden/>
          </w:rPr>
          <w:t>16</w:t>
        </w:r>
        <w:r>
          <w:rPr>
            <w:noProof/>
            <w:webHidden/>
          </w:rPr>
          <w:fldChar w:fldCharType="end"/>
        </w:r>
      </w:hyperlink>
    </w:p>
    <w:p w14:paraId="6BDB4EBF" w14:textId="63B95D2B" w:rsidR="00555D19" w:rsidRDefault="00555D19">
      <w:pPr>
        <w:pStyle w:val="TableofFigures"/>
        <w:tabs>
          <w:tab w:val="right" w:leader="dot" w:pos="9016"/>
        </w:tabs>
        <w:rPr>
          <w:rFonts w:eastAsiaTheme="minorEastAsia"/>
          <w:noProof/>
          <w:kern w:val="2"/>
          <w:sz w:val="24"/>
          <w:lang w:eastAsia="zh-CN"/>
          <w14:ligatures w14:val="standardContextual"/>
        </w:rPr>
      </w:pPr>
      <w:hyperlink w:anchor="_Toc184378550" w:history="1">
        <m:oMath>
          <m:r>
            <w:rPr>
              <w:rStyle w:val="Hyperlink"/>
              <w:rFonts w:ascii="Cambria Math" w:hAnsi="Cambria Math"/>
              <w:noProof/>
            </w:rPr>
            <m:t>m</m:t>
          </m:r>
          <m:r>
            <m:rPr>
              <m:sty m:val="p"/>
            </m:rPr>
            <w:rPr>
              <w:rStyle w:val="Hyperlink"/>
              <w:rFonts w:ascii="Cambria Math" w:hAnsi="Cambria Math"/>
              <w:noProof/>
            </w:rPr>
            <m:t>=15×0.0075</m:t>
          </m:r>
          <m:r>
            <w:rPr>
              <w:rStyle w:val="Hyperlink"/>
              <w:rFonts w:ascii="Cambria Math" w:hAnsi="Cambria Math"/>
              <w:noProof/>
            </w:rPr>
            <m:t>m</m:t>
          </m:r>
          <m:r>
            <m:rPr>
              <m:sty m:val="p"/>
            </m:rPr>
            <w:rPr>
              <w:rStyle w:val="Hyperlink"/>
              <w:rFonts w:ascii="Cambria Math" w:hAnsi="Cambria Math"/>
              <w:noProof/>
            </w:rPr>
            <m:t>×</m:t>
          </m:r>
          <m:r>
            <w:rPr>
              <w:rStyle w:val="Hyperlink"/>
              <w:rFonts w:ascii="Cambria Math" w:hAnsi="Cambria Math"/>
              <w:noProof/>
            </w:rPr>
            <m:t>π</m:t>
          </m:r>
          <m:r>
            <m:rPr>
              <m:sty m:val="p"/>
            </m:rPr>
            <w:rPr>
              <w:rStyle w:val="Hyperlink"/>
              <w:rFonts w:ascii="Cambria Math" w:hAnsi="Cambria Math"/>
              <w:noProof/>
            </w:rPr>
            <m:t>398×(</m:t>
          </m:r>
          <m:r>
            <w:rPr>
              <w:rStyle w:val="Hyperlink"/>
              <w:rFonts w:ascii="Cambria Math" w:hAnsi="Cambria Math"/>
              <w:noProof/>
            </w:rPr>
            <m:t>π</m:t>
          </m:r>
          <m:r>
            <m:rPr>
              <m:sty m:val="p"/>
            </m:rPr>
            <w:rPr>
              <w:rStyle w:val="Hyperlink"/>
              <w:rFonts w:ascii="Cambria Math" w:hAnsi="Cambria Math"/>
              <w:noProof/>
            </w:rPr>
            <m:t xml:space="preserve">×0.003752)=4.48 </m:t>
          </m:r>
        </m:oMath>
        <w:r w:rsidRPr="00CE6788">
          <w:rPr>
            <w:rStyle w:val="Hyperlink"/>
            <w:noProof/>
          </w:rPr>
          <w:t>Equation 8</w:t>
        </w:r>
        <w:r>
          <w:rPr>
            <w:noProof/>
            <w:webHidden/>
          </w:rPr>
          <w:tab/>
        </w:r>
        <w:r>
          <w:rPr>
            <w:noProof/>
            <w:webHidden/>
          </w:rPr>
          <w:fldChar w:fldCharType="begin"/>
        </w:r>
        <w:r>
          <w:rPr>
            <w:noProof/>
            <w:webHidden/>
          </w:rPr>
          <w:instrText xml:space="preserve"> PAGEREF _Toc184378550 \h </w:instrText>
        </w:r>
        <w:r>
          <w:rPr>
            <w:noProof/>
            <w:webHidden/>
          </w:rPr>
        </w:r>
        <w:r>
          <w:rPr>
            <w:noProof/>
            <w:webHidden/>
          </w:rPr>
          <w:fldChar w:fldCharType="separate"/>
        </w:r>
        <w:r>
          <w:rPr>
            <w:noProof/>
            <w:webHidden/>
          </w:rPr>
          <w:t>16</w:t>
        </w:r>
        <w:r>
          <w:rPr>
            <w:noProof/>
            <w:webHidden/>
          </w:rPr>
          <w:fldChar w:fldCharType="end"/>
        </w:r>
      </w:hyperlink>
    </w:p>
    <w:p w14:paraId="5768DAB0" w14:textId="57F5B92E" w:rsidR="00555D19" w:rsidRDefault="00555D19">
      <w:pPr>
        <w:pStyle w:val="TableofFigures"/>
        <w:tabs>
          <w:tab w:val="right" w:leader="dot" w:pos="9016"/>
        </w:tabs>
        <w:rPr>
          <w:rFonts w:eastAsiaTheme="minorEastAsia"/>
          <w:noProof/>
          <w:kern w:val="2"/>
          <w:sz w:val="24"/>
          <w:lang w:eastAsia="zh-CN"/>
          <w14:ligatures w14:val="standardContextual"/>
        </w:rPr>
      </w:pPr>
      <w:hyperlink w:anchor="_Toc184378551" w:history="1">
        <m:oMath>
          <m:r>
            <w:rPr>
              <w:rStyle w:val="Hyperlink"/>
              <w:rFonts w:ascii="Cambria Math" w:hAnsi="Cambria Math"/>
              <w:noProof/>
            </w:rPr>
            <m:t>Tx</m:t>
          </m:r>
          <m:r>
            <m:rPr>
              <m:sty m:val="p"/>
            </m:rPr>
            <w:rPr>
              <w:rStyle w:val="Hyperlink"/>
              <w:rFonts w:ascii="Cambria Math" w:hAnsi="Cambria Math"/>
              <w:noProof/>
            </w:rPr>
            <m:t>=18+110-18</m:t>
          </m:r>
          <m:r>
            <w:rPr>
              <w:rStyle w:val="Hyperlink"/>
              <w:rFonts w:ascii="Cambria Math" w:hAnsi="Cambria Math"/>
              <w:noProof/>
            </w:rPr>
            <m:t>cosh</m:t>
          </m:r>
          <m:r>
            <m:rPr>
              <m:sty m:val="p"/>
            </m:rPr>
            <w:rPr>
              <w:rStyle w:val="Hyperlink"/>
              <w:rFonts w:ascii="Cambria Math" w:hAnsi="Cambria Math"/>
              <w:noProof/>
            </w:rPr>
            <m:t>4.480.4-0.4</m:t>
          </m:r>
          <m:r>
            <w:rPr>
              <w:rStyle w:val="Hyperlink"/>
              <w:rFonts w:ascii="Cambria Math" w:hAnsi="Cambria Math"/>
              <w:noProof/>
            </w:rPr>
            <m:t>cosh</m:t>
          </m:r>
          <m:r>
            <m:rPr>
              <m:sty m:val="p"/>
            </m:rPr>
            <w:rPr>
              <w:rStyle w:val="Hyperlink"/>
              <w:rFonts w:ascii="Cambria Math" w:hAnsi="Cambria Math"/>
              <w:noProof/>
            </w:rPr>
            <m:t>4.48×0.4=47.83°</m:t>
          </m:r>
          <m:r>
            <w:rPr>
              <w:rStyle w:val="Hyperlink"/>
              <w:rFonts w:ascii="Cambria Math" w:hAnsi="Cambria Math"/>
              <w:noProof/>
            </w:rPr>
            <m:t>C</m:t>
          </m:r>
          <m:r>
            <m:rPr>
              <m:sty m:val="p"/>
            </m:rPr>
            <w:rPr>
              <w:rStyle w:val="Hyperlink"/>
              <w:rFonts w:ascii="Cambria Math" w:hAnsi="Cambria Math"/>
              <w:noProof/>
            </w:rPr>
            <m:t xml:space="preserve"> </m:t>
          </m:r>
        </m:oMath>
        <w:r w:rsidRPr="00CE6788">
          <w:rPr>
            <w:rStyle w:val="Hyperlink"/>
            <w:noProof/>
          </w:rPr>
          <w:t>Equation 9</w:t>
        </w:r>
        <w:r>
          <w:rPr>
            <w:noProof/>
            <w:webHidden/>
          </w:rPr>
          <w:tab/>
        </w:r>
        <w:r>
          <w:rPr>
            <w:noProof/>
            <w:webHidden/>
          </w:rPr>
          <w:fldChar w:fldCharType="begin"/>
        </w:r>
        <w:r>
          <w:rPr>
            <w:noProof/>
            <w:webHidden/>
          </w:rPr>
          <w:instrText xml:space="preserve"> PAGEREF _Toc184378551 \h </w:instrText>
        </w:r>
        <w:r>
          <w:rPr>
            <w:noProof/>
            <w:webHidden/>
          </w:rPr>
        </w:r>
        <w:r>
          <w:rPr>
            <w:noProof/>
            <w:webHidden/>
          </w:rPr>
          <w:fldChar w:fldCharType="separate"/>
        </w:r>
        <w:r>
          <w:rPr>
            <w:noProof/>
            <w:webHidden/>
          </w:rPr>
          <w:t>17</w:t>
        </w:r>
        <w:r>
          <w:rPr>
            <w:noProof/>
            <w:webHidden/>
          </w:rPr>
          <w:fldChar w:fldCharType="end"/>
        </w:r>
      </w:hyperlink>
    </w:p>
    <w:p w14:paraId="6C9A81F4" w14:textId="6AACB6D1" w:rsidR="00555D19" w:rsidRDefault="00555D19">
      <w:pPr>
        <w:pStyle w:val="TableofFigures"/>
        <w:tabs>
          <w:tab w:val="right" w:leader="dot" w:pos="9016"/>
        </w:tabs>
        <w:rPr>
          <w:rFonts w:eastAsiaTheme="minorEastAsia"/>
          <w:noProof/>
          <w:kern w:val="2"/>
          <w:sz w:val="24"/>
          <w:lang w:eastAsia="zh-CN"/>
          <w14:ligatures w14:val="standardContextual"/>
        </w:rPr>
      </w:pPr>
      <w:hyperlink w:anchor="_Toc184378552" w:history="1">
        <m:oMath>
          <m:r>
            <w:rPr>
              <w:rStyle w:val="Hyperlink"/>
              <w:rFonts w:ascii="Cambria Math" w:hAnsi="Cambria Math"/>
              <w:noProof/>
            </w:rPr>
            <m:t>m</m:t>
          </m:r>
          <m:r>
            <m:rPr>
              <m:sty m:val="p"/>
            </m:rPr>
            <w:rPr>
              <w:rStyle w:val="Hyperlink"/>
              <w:rFonts w:ascii="Cambria Math" w:hAnsi="Cambria Math"/>
              <w:noProof/>
            </w:rPr>
            <m:t>=7.5×0.0075</m:t>
          </m:r>
          <m:r>
            <w:rPr>
              <w:rStyle w:val="Hyperlink"/>
              <w:rFonts w:ascii="Cambria Math" w:hAnsi="Cambria Math"/>
              <w:noProof/>
            </w:rPr>
            <m:t>m</m:t>
          </m:r>
          <m:r>
            <m:rPr>
              <m:sty m:val="p"/>
            </m:rPr>
            <w:rPr>
              <w:rStyle w:val="Hyperlink"/>
              <w:rFonts w:ascii="Cambria Math" w:hAnsi="Cambria Math"/>
              <w:noProof/>
            </w:rPr>
            <m:t>×</m:t>
          </m:r>
          <m:r>
            <w:rPr>
              <w:rStyle w:val="Hyperlink"/>
              <w:rFonts w:ascii="Cambria Math" w:hAnsi="Cambria Math"/>
              <w:noProof/>
            </w:rPr>
            <m:t>π</m:t>
          </m:r>
          <m:r>
            <m:rPr>
              <m:sty m:val="p"/>
            </m:rPr>
            <w:rPr>
              <w:rStyle w:val="Hyperlink"/>
              <w:rFonts w:ascii="Cambria Math" w:hAnsi="Cambria Math"/>
              <w:noProof/>
            </w:rPr>
            <m:t>16×(</m:t>
          </m:r>
          <m:r>
            <w:rPr>
              <w:rStyle w:val="Hyperlink"/>
              <w:rFonts w:ascii="Cambria Math" w:hAnsi="Cambria Math"/>
              <w:noProof/>
            </w:rPr>
            <m:t>π</m:t>
          </m:r>
          <m:r>
            <m:rPr>
              <m:sty m:val="p"/>
            </m:rPr>
            <w:rPr>
              <w:rStyle w:val="Hyperlink"/>
              <w:rFonts w:ascii="Cambria Math" w:hAnsi="Cambria Math"/>
              <w:noProof/>
            </w:rPr>
            <m:t xml:space="preserve">×0.003752)=15.81 </m:t>
          </m:r>
        </m:oMath>
        <w:r w:rsidRPr="00CE6788">
          <w:rPr>
            <w:rStyle w:val="Hyperlink"/>
            <w:noProof/>
          </w:rPr>
          <w:t>Equation 10</w:t>
        </w:r>
        <w:r>
          <w:rPr>
            <w:noProof/>
            <w:webHidden/>
          </w:rPr>
          <w:tab/>
        </w:r>
        <w:r>
          <w:rPr>
            <w:noProof/>
            <w:webHidden/>
          </w:rPr>
          <w:fldChar w:fldCharType="begin"/>
        </w:r>
        <w:r>
          <w:rPr>
            <w:noProof/>
            <w:webHidden/>
          </w:rPr>
          <w:instrText xml:space="preserve"> PAGEREF _Toc184378552 \h </w:instrText>
        </w:r>
        <w:r>
          <w:rPr>
            <w:noProof/>
            <w:webHidden/>
          </w:rPr>
        </w:r>
        <w:r>
          <w:rPr>
            <w:noProof/>
            <w:webHidden/>
          </w:rPr>
          <w:fldChar w:fldCharType="separate"/>
        </w:r>
        <w:r>
          <w:rPr>
            <w:noProof/>
            <w:webHidden/>
          </w:rPr>
          <w:t>17</w:t>
        </w:r>
        <w:r>
          <w:rPr>
            <w:noProof/>
            <w:webHidden/>
          </w:rPr>
          <w:fldChar w:fldCharType="end"/>
        </w:r>
      </w:hyperlink>
    </w:p>
    <w:p w14:paraId="7E785CAE" w14:textId="47A5430F" w:rsidR="00555D19" w:rsidRDefault="00555D19">
      <w:pPr>
        <w:pStyle w:val="TableofFigures"/>
        <w:tabs>
          <w:tab w:val="right" w:leader="dot" w:pos="9016"/>
        </w:tabs>
        <w:rPr>
          <w:rFonts w:eastAsiaTheme="minorEastAsia"/>
          <w:noProof/>
          <w:kern w:val="2"/>
          <w:sz w:val="24"/>
          <w:lang w:eastAsia="zh-CN"/>
          <w14:ligatures w14:val="standardContextual"/>
        </w:rPr>
      </w:pPr>
      <w:hyperlink w:anchor="_Toc184378553" w:history="1">
        <m:oMath>
          <m:r>
            <w:rPr>
              <w:rStyle w:val="Hyperlink"/>
              <w:rFonts w:ascii="Cambria Math" w:hAnsi="Cambria Math"/>
              <w:noProof/>
            </w:rPr>
            <m:t>Tx</m:t>
          </m:r>
          <m:r>
            <m:rPr>
              <m:sty m:val="p"/>
            </m:rPr>
            <w:rPr>
              <w:rStyle w:val="Hyperlink"/>
              <w:rFonts w:ascii="Cambria Math" w:hAnsi="Cambria Math"/>
              <w:noProof/>
            </w:rPr>
            <m:t>=18+110-18</m:t>
          </m:r>
          <m:r>
            <w:rPr>
              <w:rStyle w:val="Hyperlink"/>
              <w:rFonts w:ascii="Cambria Math" w:hAnsi="Cambria Math"/>
              <w:noProof/>
            </w:rPr>
            <m:t>cosh</m:t>
          </m:r>
          <m:r>
            <m:rPr>
              <m:sty m:val="p"/>
            </m:rPr>
            <w:rPr>
              <w:rStyle w:val="Hyperlink"/>
              <w:rFonts w:ascii="Cambria Math" w:hAnsi="Cambria Math"/>
              <w:noProof/>
            </w:rPr>
            <m:t>15.810.4-0.4</m:t>
          </m:r>
          <m:r>
            <w:rPr>
              <w:rStyle w:val="Hyperlink"/>
              <w:rFonts w:ascii="Cambria Math" w:hAnsi="Cambria Math"/>
              <w:noProof/>
            </w:rPr>
            <m:t>cosh</m:t>
          </m:r>
          <m:r>
            <m:rPr>
              <m:sty m:val="p"/>
            </m:rPr>
            <w:rPr>
              <w:rStyle w:val="Hyperlink"/>
              <w:rFonts w:ascii="Cambria Math" w:hAnsi="Cambria Math"/>
              <w:noProof/>
            </w:rPr>
            <m:t>15.81×0.4=18.33°</m:t>
          </m:r>
          <m:r>
            <w:rPr>
              <w:rStyle w:val="Hyperlink"/>
              <w:rFonts w:ascii="Cambria Math" w:hAnsi="Cambria Math"/>
              <w:noProof/>
            </w:rPr>
            <m:t>C</m:t>
          </m:r>
          <m:r>
            <m:rPr>
              <m:sty m:val="p"/>
            </m:rPr>
            <w:rPr>
              <w:rStyle w:val="Hyperlink"/>
              <w:rFonts w:ascii="Cambria Math" w:hAnsi="Cambria Math"/>
              <w:noProof/>
            </w:rPr>
            <m:t xml:space="preserve"> </m:t>
          </m:r>
        </m:oMath>
        <w:r w:rsidRPr="00CE6788">
          <w:rPr>
            <w:rStyle w:val="Hyperlink"/>
            <w:noProof/>
          </w:rPr>
          <w:t>Equation 11</w:t>
        </w:r>
        <w:r>
          <w:rPr>
            <w:noProof/>
            <w:webHidden/>
          </w:rPr>
          <w:tab/>
        </w:r>
        <w:r>
          <w:rPr>
            <w:noProof/>
            <w:webHidden/>
          </w:rPr>
          <w:fldChar w:fldCharType="begin"/>
        </w:r>
        <w:r>
          <w:rPr>
            <w:noProof/>
            <w:webHidden/>
          </w:rPr>
          <w:instrText xml:space="preserve"> PAGEREF _Toc184378553 \h </w:instrText>
        </w:r>
        <w:r>
          <w:rPr>
            <w:noProof/>
            <w:webHidden/>
          </w:rPr>
        </w:r>
        <w:r>
          <w:rPr>
            <w:noProof/>
            <w:webHidden/>
          </w:rPr>
          <w:fldChar w:fldCharType="separate"/>
        </w:r>
        <w:r>
          <w:rPr>
            <w:noProof/>
            <w:webHidden/>
          </w:rPr>
          <w:t>17</w:t>
        </w:r>
        <w:r>
          <w:rPr>
            <w:noProof/>
            <w:webHidden/>
          </w:rPr>
          <w:fldChar w:fldCharType="end"/>
        </w:r>
      </w:hyperlink>
    </w:p>
    <w:p w14:paraId="6A8886E7" w14:textId="5BAAB736" w:rsidR="00555D19" w:rsidRDefault="00555D19">
      <w:pPr>
        <w:pStyle w:val="TableofFigures"/>
        <w:tabs>
          <w:tab w:val="right" w:leader="dot" w:pos="9016"/>
        </w:tabs>
        <w:rPr>
          <w:rFonts w:eastAsiaTheme="minorEastAsia"/>
          <w:noProof/>
          <w:kern w:val="2"/>
          <w:sz w:val="24"/>
          <w:lang w:eastAsia="zh-CN"/>
          <w14:ligatures w14:val="standardContextual"/>
        </w:rPr>
      </w:pPr>
      <w:hyperlink w:anchor="_Toc184378554" w:history="1">
        <m:oMath>
          <m:r>
            <w:rPr>
              <w:rStyle w:val="Hyperlink"/>
              <w:rFonts w:ascii="Cambria Math" w:hAnsi="Cambria Math"/>
              <w:noProof/>
            </w:rPr>
            <m:t>Q</m:t>
          </m:r>
          <m:r>
            <m:rPr>
              <m:sty m:val="p"/>
            </m:rPr>
            <w:rPr>
              <w:rStyle w:val="Hyperlink"/>
              <w:rFonts w:ascii="Cambria Math" w:hAnsi="Cambria Math"/>
              <w:noProof/>
            </w:rPr>
            <m:t>= </m:t>
          </m:r>
          <m:r>
            <w:rPr>
              <w:rStyle w:val="Hyperlink"/>
              <w:rFonts w:ascii="Cambria Math" w:hAnsi="Cambria Math"/>
              <w:noProof/>
            </w:rPr>
            <m:t>hPkAc</m:t>
          </m:r>
          <m:r>
            <m:rPr>
              <m:sty m:val="p"/>
            </m:rPr>
            <w:rPr>
              <w:rStyle w:val="Hyperlink"/>
              <w:rFonts w:ascii="Cambria Math" w:hAnsi="Cambria Math"/>
              <w:noProof/>
            </w:rPr>
            <m:t> </m:t>
          </m:r>
          <m:r>
            <w:rPr>
              <w:rStyle w:val="Hyperlink"/>
              <w:rFonts w:ascii="Cambria Math" w:hAnsi="Cambria Math"/>
              <w:noProof/>
            </w:rPr>
            <m:t>Tb</m:t>
          </m:r>
          <m:r>
            <m:rPr>
              <m:sty m:val="p"/>
            </m:rPr>
            <w:rPr>
              <w:rStyle w:val="Hyperlink"/>
              <w:rFonts w:ascii="Cambria Math" w:hAnsi="Cambria Math"/>
              <w:noProof/>
            </w:rPr>
            <m:t>- </m:t>
          </m:r>
          <m:r>
            <w:rPr>
              <w:rStyle w:val="Hyperlink"/>
              <w:rFonts w:ascii="Cambria Math" w:hAnsi="Cambria Math"/>
              <w:noProof/>
            </w:rPr>
            <m:t>T</m:t>
          </m:r>
          <m:r>
            <m:rPr>
              <m:sty m:val="p"/>
            </m:rPr>
            <w:rPr>
              <w:rStyle w:val="Hyperlink"/>
              <w:rFonts w:ascii="Cambria Math" w:hAnsi="Cambria Math" w:hint="eastAsia"/>
              <w:noProof/>
            </w:rPr>
            <m:t>∞</m:t>
          </m:r>
          <m:r>
            <w:rPr>
              <w:rStyle w:val="Hyperlink"/>
              <w:rFonts w:ascii="Cambria Math" w:hAnsi="Cambria Math"/>
              <w:noProof/>
            </w:rPr>
            <m:t>tanh</m:t>
          </m:r>
          <m:r>
            <m:rPr>
              <m:sty m:val="p"/>
            </m:rPr>
            <w:rPr>
              <w:rStyle w:val="Hyperlink"/>
              <w:rFonts w:ascii="Cambria Math" w:hAnsi="Cambria Math"/>
              <w:noProof/>
            </w:rPr>
            <m:t>⁡(</m:t>
          </m:r>
          <m:r>
            <w:rPr>
              <w:rStyle w:val="Hyperlink"/>
              <w:rFonts w:ascii="Cambria Math" w:hAnsi="Cambria Math"/>
              <w:noProof/>
            </w:rPr>
            <m:t>mL</m:t>
          </m:r>
          <m:r>
            <m:rPr>
              <m:sty m:val="p"/>
            </m:rPr>
            <w:rPr>
              <w:rStyle w:val="Hyperlink"/>
              <w:rFonts w:ascii="Cambria Math" w:hAnsi="Cambria Math"/>
              <w:noProof/>
            </w:rPr>
            <m:t xml:space="preserve">) </m:t>
          </m:r>
        </m:oMath>
        <w:r w:rsidRPr="00CE6788">
          <w:rPr>
            <w:rStyle w:val="Hyperlink"/>
            <w:noProof/>
          </w:rPr>
          <w:t>Equation 12</w:t>
        </w:r>
        <w:r>
          <w:rPr>
            <w:noProof/>
            <w:webHidden/>
          </w:rPr>
          <w:tab/>
        </w:r>
        <w:r>
          <w:rPr>
            <w:noProof/>
            <w:webHidden/>
          </w:rPr>
          <w:fldChar w:fldCharType="begin"/>
        </w:r>
        <w:r>
          <w:rPr>
            <w:noProof/>
            <w:webHidden/>
          </w:rPr>
          <w:instrText xml:space="preserve"> PAGEREF _Toc184378554 \h </w:instrText>
        </w:r>
        <w:r>
          <w:rPr>
            <w:noProof/>
            <w:webHidden/>
          </w:rPr>
        </w:r>
        <w:r>
          <w:rPr>
            <w:noProof/>
            <w:webHidden/>
          </w:rPr>
          <w:fldChar w:fldCharType="separate"/>
        </w:r>
        <w:r>
          <w:rPr>
            <w:noProof/>
            <w:webHidden/>
          </w:rPr>
          <w:t>18</w:t>
        </w:r>
        <w:r>
          <w:rPr>
            <w:noProof/>
            <w:webHidden/>
          </w:rPr>
          <w:fldChar w:fldCharType="end"/>
        </w:r>
      </w:hyperlink>
    </w:p>
    <w:p w14:paraId="12AC4A53" w14:textId="2424CFDF" w:rsidR="00555D19" w:rsidRDefault="00555D19">
      <w:pPr>
        <w:pStyle w:val="TableofFigures"/>
        <w:tabs>
          <w:tab w:val="right" w:leader="dot" w:pos="9016"/>
        </w:tabs>
        <w:rPr>
          <w:rFonts w:eastAsiaTheme="minorEastAsia"/>
          <w:noProof/>
          <w:kern w:val="2"/>
          <w:sz w:val="24"/>
          <w:lang w:eastAsia="zh-CN"/>
          <w14:ligatures w14:val="standardContextual"/>
        </w:rPr>
      </w:pPr>
      <w:hyperlink w:anchor="_Toc184378555" w:history="1">
        <m:oMath>
          <m:r>
            <w:rPr>
              <w:rStyle w:val="Hyperlink"/>
              <w:rFonts w:ascii="Cambria Math" w:hAnsi="Cambria Math"/>
              <w:noProof/>
            </w:rPr>
            <m:t>Q</m:t>
          </m:r>
          <m:r>
            <m:rPr>
              <m:sty m:val="p"/>
            </m:rPr>
            <w:rPr>
              <w:rStyle w:val="Hyperlink"/>
              <w:rFonts w:ascii="Cambria Math" w:hAnsi="Cambria Math"/>
              <w:noProof/>
            </w:rPr>
            <m:t>= 30×(0.0075</m:t>
          </m:r>
          <m:r>
            <w:rPr>
              <w:rStyle w:val="Hyperlink"/>
              <w:rFonts w:ascii="Cambria Math" w:hAnsi="Cambria Math"/>
              <w:noProof/>
            </w:rPr>
            <m:t>m</m:t>
          </m:r>
          <m:r>
            <m:rPr>
              <m:sty m:val="p"/>
            </m:rPr>
            <w:rPr>
              <w:rStyle w:val="Hyperlink"/>
              <w:rFonts w:ascii="Cambria Math" w:hAnsi="Cambria Math"/>
              <w:noProof/>
            </w:rPr>
            <m:t>×</m:t>
          </m:r>
          <m:r>
            <w:rPr>
              <w:rStyle w:val="Hyperlink"/>
              <w:rFonts w:ascii="Cambria Math" w:hAnsi="Cambria Math"/>
              <w:noProof/>
            </w:rPr>
            <m:t>π</m:t>
          </m:r>
          <m:r>
            <m:rPr>
              <m:sty m:val="p"/>
            </m:rPr>
            <w:rPr>
              <w:rStyle w:val="Hyperlink"/>
              <w:rFonts w:ascii="Cambria Math" w:hAnsi="Cambria Math"/>
              <w:noProof/>
            </w:rPr>
            <m:t>)×186×(</m:t>
          </m:r>
          <m:r>
            <w:rPr>
              <w:rStyle w:val="Hyperlink"/>
              <w:rFonts w:ascii="Cambria Math" w:hAnsi="Cambria Math"/>
              <w:noProof/>
            </w:rPr>
            <m:t>π</m:t>
          </m:r>
          <m:r>
            <m:rPr>
              <m:sty m:val="p"/>
            </m:rPr>
            <w:rPr>
              <w:rStyle w:val="Hyperlink"/>
              <w:rFonts w:ascii="Cambria Math" w:hAnsi="Cambria Math"/>
              <w:noProof/>
            </w:rPr>
            <m:t>×0.003752) 110- 18</m:t>
          </m:r>
          <m:r>
            <w:rPr>
              <w:rStyle w:val="Hyperlink"/>
              <w:rFonts w:ascii="Cambria Math" w:hAnsi="Cambria Math"/>
              <w:noProof/>
            </w:rPr>
            <m:t>tanh</m:t>
          </m:r>
          <m:r>
            <m:rPr>
              <m:sty m:val="p"/>
            </m:rPr>
            <w:rPr>
              <w:rStyle w:val="Hyperlink"/>
              <w:rFonts w:ascii="Cambria Math" w:hAnsi="Cambria Math"/>
              <w:noProof/>
            </w:rPr>
            <m:t>9.27×0.4=7.00</m:t>
          </m:r>
          <m:r>
            <w:rPr>
              <w:rStyle w:val="Hyperlink"/>
              <w:rFonts w:ascii="Cambria Math" w:hAnsi="Cambria Math"/>
              <w:noProof/>
            </w:rPr>
            <m:t>W</m:t>
          </m:r>
          <m:r>
            <m:rPr>
              <m:sty m:val="p"/>
            </m:rPr>
            <w:rPr>
              <w:rStyle w:val="Hyperlink"/>
              <w:rFonts w:ascii="Cambria Math" w:hAnsi="Cambria Math"/>
              <w:noProof/>
            </w:rPr>
            <m:t xml:space="preserve"> </m:t>
          </m:r>
          <m:r>
            <w:rPr>
              <w:rStyle w:val="Hyperlink"/>
              <w:rFonts w:ascii="Cambria Math" w:hAnsi="Cambria Math"/>
              <w:noProof/>
            </w:rPr>
            <m:t>m</m:t>
          </m:r>
          <m:r>
            <m:rPr>
              <m:sty m:val="p"/>
            </m:rPr>
            <w:rPr>
              <w:rStyle w:val="Hyperlink"/>
              <w:rFonts w:ascii="Cambria Math" w:hAnsi="Cambria Math"/>
              <w:noProof/>
            </w:rPr>
            <m:t xml:space="preserve">2 </m:t>
          </m:r>
        </m:oMath>
        <w:r w:rsidRPr="00CE6788">
          <w:rPr>
            <w:rStyle w:val="Hyperlink"/>
            <w:noProof/>
          </w:rPr>
          <w:t>Equation 13</w:t>
        </w:r>
        <w:r>
          <w:rPr>
            <w:noProof/>
            <w:webHidden/>
          </w:rPr>
          <w:tab/>
        </w:r>
        <w:r>
          <w:rPr>
            <w:noProof/>
            <w:webHidden/>
          </w:rPr>
          <w:fldChar w:fldCharType="begin"/>
        </w:r>
        <w:r>
          <w:rPr>
            <w:noProof/>
            <w:webHidden/>
          </w:rPr>
          <w:instrText xml:space="preserve"> PAGEREF _Toc184378555 \h </w:instrText>
        </w:r>
        <w:r>
          <w:rPr>
            <w:noProof/>
            <w:webHidden/>
          </w:rPr>
        </w:r>
        <w:r>
          <w:rPr>
            <w:noProof/>
            <w:webHidden/>
          </w:rPr>
          <w:fldChar w:fldCharType="separate"/>
        </w:r>
        <w:r>
          <w:rPr>
            <w:noProof/>
            <w:webHidden/>
          </w:rPr>
          <w:t>18</w:t>
        </w:r>
        <w:r>
          <w:rPr>
            <w:noProof/>
            <w:webHidden/>
          </w:rPr>
          <w:fldChar w:fldCharType="end"/>
        </w:r>
      </w:hyperlink>
    </w:p>
    <w:p w14:paraId="76AC1609" w14:textId="6ED78E9B" w:rsidR="00555D19" w:rsidRDefault="00555D19">
      <w:pPr>
        <w:pStyle w:val="TableofFigures"/>
        <w:tabs>
          <w:tab w:val="right" w:leader="dot" w:pos="9016"/>
        </w:tabs>
        <w:rPr>
          <w:rFonts w:eastAsiaTheme="minorEastAsia"/>
          <w:noProof/>
          <w:kern w:val="2"/>
          <w:sz w:val="24"/>
          <w:lang w:eastAsia="zh-CN"/>
          <w14:ligatures w14:val="standardContextual"/>
        </w:rPr>
      </w:pPr>
      <w:hyperlink w:anchor="_Toc184378556" w:history="1">
        <m:oMath>
          <m:r>
            <w:rPr>
              <w:rStyle w:val="Hyperlink"/>
              <w:rFonts w:ascii="Cambria Math" w:hAnsi="Cambria Math"/>
              <w:noProof/>
            </w:rPr>
            <m:t>Q</m:t>
          </m:r>
          <m:r>
            <m:rPr>
              <m:sty m:val="p"/>
            </m:rPr>
            <w:rPr>
              <w:rStyle w:val="Hyperlink"/>
              <w:rFonts w:ascii="Cambria Math" w:hAnsi="Cambria Math"/>
              <w:noProof/>
            </w:rPr>
            <m:t>= 30×(0.0075</m:t>
          </m:r>
          <m:r>
            <w:rPr>
              <w:rStyle w:val="Hyperlink"/>
              <w:rFonts w:ascii="Cambria Math" w:hAnsi="Cambria Math"/>
              <w:noProof/>
            </w:rPr>
            <m:t>m</m:t>
          </m:r>
          <m:r>
            <m:rPr>
              <m:sty m:val="p"/>
            </m:rPr>
            <w:rPr>
              <w:rStyle w:val="Hyperlink"/>
              <w:rFonts w:ascii="Cambria Math" w:hAnsi="Cambria Math"/>
              <w:noProof/>
            </w:rPr>
            <m:t>×</m:t>
          </m:r>
          <m:r>
            <w:rPr>
              <w:rStyle w:val="Hyperlink"/>
              <w:rFonts w:ascii="Cambria Math" w:hAnsi="Cambria Math"/>
              <w:noProof/>
            </w:rPr>
            <m:t>π</m:t>
          </m:r>
          <m:r>
            <m:rPr>
              <m:sty m:val="p"/>
            </m:rPr>
            <w:rPr>
              <w:rStyle w:val="Hyperlink"/>
              <w:rFonts w:ascii="Cambria Math" w:hAnsi="Cambria Math"/>
              <w:noProof/>
            </w:rPr>
            <m:t>)×99×(</m:t>
          </m:r>
          <m:r>
            <w:rPr>
              <w:rStyle w:val="Hyperlink"/>
              <w:rFonts w:ascii="Cambria Math" w:hAnsi="Cambria Math"/>
              <w:noProof/>
            </w:rPr>
            <m:t>π</m:t>
          </m:r>
          <m:r>
            <m:rPr>
              <m:sty m:val="p"/>
            </m:rPr>
            <w:rPr>
              <w:rStyle w:val="Hyperlink"/>
              <w:rFonts w:ascii="Cambria Math" w:hAnsi="Cambria Math"/>
              <w:noProof/>
            </w:rPr>
            <m:t>×0.003752) 110- 18</m:t>
          </m:r>
          <m:r>
            <w:rPr>
              <w:rStyle w:val="Hyperlink"/>
              <w:rFonts w:ascii="Cambria Math" w:hAnsi="Cambria Math"/>
              <w:noProof/>
            </w:rPr>
            <m:t>tanh</m:t>
          </m:r>
          <m:r>
            <m:rPr>
              <m:sty m:val="p"/>
            </m:rPr>
            <w:rPr>
              <w:rStyle w:val="Hyperlink"/>
              <w:rFonts w:ascii="Cambria Math" w:hAnsi="Cambria Math"/>
              <w:noProof/>
            </w:rPr>
            <m:t>12.71×0.4=5.11</m:t>
          </m:r>
          <m:r>
            <w:rPr>
              <w:rStyle w:val="Hyperlink"/>
              <w:rFonts w:ascii="Cambria Math" w:hAnsi="Cambria Math"/>
              <w:noProof/>
            </w:rPr>
            <m:t>W</m:t>
          </m:r>
          <m:r>
            <m:rPr>
              <m:sty m:val="p"/>
            </m:rPr>
            <w:rPr>
              <w:rStyle w:val="Hyperlink"/>
              <w:rFonts w:ascii="Cambria Math" w:hAnsi="Cambria Math"/>
              <w:noProof/>
            </w:rPr>
            <m:t xml:space="preserve"> </m:t>
          </m:r>
          <m:r>
            <w:rPr>
              <w:rStyle w:val="Hyperlink"/>
              <w:rFonts w:ascii="Cambria Math" w:hAnsi="Cambria Math"/>
              <w:noProof/>
            </w:rPr>
            <m:t>m</m:t>
          </m:r>
          <m:r>
            <m:rPr>
              <m:sty m:val="p"/>
            </m:rPr>
            <w:rPr>
              <w:rStyle w:val="Hyperlink"/>
              <w:rFonts w:ascii="Cambria Math" w:hAnsi="Cambria Math"/>
              <w:noProof/>
            </w:rPr>
            <m:t xml:space="preserve">2 </m:t>
          </m:r>
        </m:oMath>
        <w:r w:rsidRPr="00CE6788">
          <w:rPr>
            <w:rStyle w:val="Hyperlink"/>
            <w:noProof/>
          </w:rPr>
          <w:t>Equation 14</w:t>
        </w:r>
        <w:r>
          <w:rPr>
            <w:noProof/>
            <w:webHidden/>
          </w:rPr>
          <w:tab/>
        </w:r>
        <w:r>
          <w:rPr>
            <w:noProof/>
            <w:webHidden/>
          </w:rPr>
          <w:fldChar w:fldCharType="begin"/>
        </w:r>
        <w:r>
          <w:rPr>
            <w:noProof/>
            <w:webHidden/>
          </w:rPr>
          <w:instrText xml:space="preserve"> PAGEREF _Toc184378556 \h </w:instrText>
        </w:r>
        <w:r>
          <w:rPr>
            <w:noProof/>
            <w:webHidden/>
          </w:rPr>
        </w:r>
        <w:r>
          <w:rPr>
            <w:noProof/>
            <w:webHidden/>
          </w:rPr>
          <w:fldChar w:fldCharType="separate"/>
        </w:r>
        <w:r>
          <w:rPr>
            <w:noProof/>
            <w:webHidden/>
          </w:rPr>
          <w:t>18</w:t>
        </w:r>
        <w:r>
          <w:rPr>
            <w:noProof/>
            <w:webHidden/>
          </w:rPr>
          <w:fldChar w:fldCharType="end"/>
        </w:r>
      </w:hyperlink>
    </w:p>
    <w:p w14:paraId="42D646D7" w14:textId="03381972" w:rsidR="00555D19" w:rsidRDefault="00555D19">
      <w:pPr>
        <w:pStyle w:val="TableofFigures"/>
        <w:tabs>
          <w:tab w:val="right" w:leader="dot" w:pos="9016"/>
        </w:tabs>
        <w:rPr>
          <w:rFonts w:eastAsiaTheme="minorEastAsia"/>
          <w:noProof/>
          <w:kern w:val="2"/>
          <w:sz w:val="24"/>
          <w:lang w:eastAsia="zh-CN"/>
          <w14:ligatures w14:val="standardContextual"/>
        </w:rPr>
      </w:pPr>
      <w:hyperlink w:anchor="_Toc184378557" w:history="1">
        <m:oMath>
          <m:r>
            <w:rPr>
              <w:rStyle w:val="Hyperlink"/>
              <w:rFonts w:ascii="Cambria Math" w:hAnsi="Cambria Math"/>
              <w:noProof/>
            </w:rPr>
            <m:t>Q</m:t>
          </m:r>
          <m:r>
            <m:rPr>
              <m:sty m:val="p"/>
            </m:rPr>
            <w:rPr>
              <w:rStyle w:val="Hyperlink"/>
              <w:rFonts w:ascii="Cambria Math" w:hAnsi="Cambria Math"/>
              <w:noProof/>
            </w:rPr>
            <m:t>= 15×(0.0075</m:t>
          </m:r>
          <m:r>
            <w:rPr>
              <w:rStyle w:val="Hyperlink"/>
              <w:rFonts w:ascii="Cambria Math" w:hAnsi="Cambria Math"/>
              <w:noProof/>
            </w:rPr>
            <m:t>m</m:t>
          </m:r>
          <m:r>
            <m:rPr>
              <m:sty m:val="p"/>
            </m:rPr>
            <w:rPr>
              <w:rStyle w:val="Hyperlink"/>
              <w:rFonts w:ascii="Cambria Math" w:hAnsi="Cambria Math"/>
              <w:noProof/>
            </w:rPr>
            <m:t>×</m:t>
          </m:r>
          <m:r>
            <w:rPr>
              <w:rStyle w:val="Hyperlink"/>
              <w:rFonts w:ascii="Cambria Math" w:hAnsi="Cambria Math"/>
              <w:noProof/>
            </w:rPr>
            <m:t>π</m:t>
          </m:r>
          <m:r>
            <m:rPr>
              <m:sty m:val="p"/>
            </m:rPr>
            <w:rPr>
              <w:rStyle w:val="Hyperlink"/>
              <w:rFonts w:ascii="Cambria Math" w:hAnsi="Cambria Math"/>
              <w:noProof/>
            </w:rPr>
            <m:t>)×398×(</m:t>
          </m:r>
          <m:r>
            <w:rPr>
              <w:rStyle w:val="Hyperlink"/>
              <w:rFonts w:ascii="Cambria Math" w:hAnsi="Cambria Math"/>
              <w:noProof/>
            </w:rPr>
            <m:t>π</m:t>
          </m:r>
          <m:r>
            <m:rPr>
              <m:sty m:val="p"/>
            </m:rPr>
            <w:rPr>
              <w:rStyle w:val="Hyperlink"/>
              <w:rFonts w:ascii="Cambria Math" w:hAnsi="Cambria Math"/>
              <w:noProof/>
            </w:rPr>
            <m:t>×0.003752) 110- 18</m:t>
          </m:r>
          <m:r>
            <w:rPr>
              <w:rStyle w:val="Hyperlink"/>
              <w:rFonts w:ascii="Cambria Math" w:hAnsi="Cambria Math"/>
              <w:noProof/>
            </w:rPr>
            <m:t>tanh</m:t>
          </m:r>
          <m:r>
            <m:rPr>
              <m:sty m:val="p"/>
            </m:rPr>
            <w:rPr>
              <w:rStyle w:val="Hyperlink"/>
              <w:rFonts w:ascii="Cambria Math" w:hAnsi="Cambria Math"/>
              <w:noProof/>
            </w:rPr>
            <m:t>4.48×0.4=6.86</m:t>
          </m:r>
          <m:r>
            <w:rPr>
              <w:rStyle w:val="Hyperlink"/>
              <w:rFonts w:ascii="Cambria Math" w:hAnsi="Cambria Math"/>
              <w:noProof/>
            </w:rPr>
            <m:t>W</m:t>
          </m:r>
          <m:r>
            <m:rPr>
              <m:sty m:val="p"/>
            </m:rPr>
            <w:rPr>
              <w:rStyle w:val="Hyperlink"/>
              <w:rFonts w:ascii="Cambria Math" w:hAnsi="Cambria Math"/>
              <w:noProof/>
            </w:rPr>
            <m:t xml:space="preserve"> </m:t>
          </m:r>
          <m:r>
            <w:rPr>
              <w:rStyle w:val="Hyperlink"/>
              <w:rFonts w:ascii="Cambria Math" w:hAnsi="Cambria Math"/>
              <w:noProof/>
            </w:rPr>
            <m:t>m</m:t>
          </m:r>
          <m:r>
            <m:rPr>
              <m:sty m:val="p"/>
            </m:rPr>
            <w:rPr>
              <w:rStyle w:val="Hyperlink"/>
              <w:rFonts w:ascii="Cambria Math" w:hAnsi="Cambria Math"/>
              <w:noProof/>
            </w:rPr>
            <m:t xml:space="preserve">2 </m:t>
          </m:r>
        </m:oMath>
        <w:r w:rsidRPr="00CE6788">
          <w:rPr>
            <w:rStyle w:val="Hyperlink"/>
            <w:noProof/>
          </w:rPr>
          <w:t>Equation 15</w:t>
        </w:r>
        <w:r>
          <w:rPr>
            <w:noProof/>
            <w:webHidden/>
          </w:rPr>
          <w:tab/>
        </w:r>
        <w:r>
          <w:rPr>
            <w:noProof/>
            <w:webHidden/>
          </w:rPr>
          <w:fldChar w:fldCharType="begin"/>
        </w:r>
        <w:r>
          <w:rPr>
            <w:noProof/>
            <w:webHidden/>
          </w:rPr>
          <w:instrText xml:space="preserve"> PAGEREF _Toc184378557 \h </w:instrText>
        </w:r>
        <w:r>
          <w:rPr>
            <w:noProof/>
            <w:webHidden/>
          </w:rPr>
        </w:r>
        <w:r>
          <w:rPr>
            <w:noProof/>
            <w:webHidden/>
          </w:rPr>
          <w:fldChar w:fldCharType="separate"/>
        </w:r>
        <w:r>
          <w:rPr>
            <w:noProof/>
            <w:webHidden/>
          </w:rPr>
          <w:t>19</w:t>
        </w:r>
        <w:r>
          <w:rPr>
            <w:noProof/>
            <w:webHidden/>
          </w:rPr>
          <w:fldChar w:fldCharType="end"/>
        </w:r>
      </w:hyperlink>
    </w:p>
    <w:p w14:paraId="31686B6A" w14:textId="09935517" w:rsidR="00555D19" w:rsidRDefault="00555D19">
      <w:pPr>
        <w:pStyle w:val="TableofFigures"/>
        <w:tabs>
          <w:tab w:val="right" w:leader="dot" w:pos="9016"/>
        </w:tabs>
        <w:rPr>
          <w:rFonts w:eastAsiaTheme="minorEastAsia"/>
          <w:noProof/>
          <w:kern w:val="2"/>
          <w:sz w:val="24"/>
          <w:lang w:eastAsia="zh-CN"/>
          <w14:ligatures w14:val="standardContextual"/>
        </w:rPr>
      </w:pPr>
      <w:hyperlink w:anchor="_Toc184378558" w:history="1">
        <m:oMath>
          <m:r>
            <w:rPr>
              <w:rStyle w:val="Hyperlink"/>
              <w:rFonts w:ascii="Cambria Math" w:hAnsi="Cambria Math"/>
              <w:noProof/>
            </w:rPr>
            <m:t>Q</m:t>
          </m:r>
          <m:r>
            <m:rPr>
              <m:sty m:val="p"/>
            </m:rPr>
            <w:rPr>
              <w:rStyle w:val="Hyperlink"/>
              <w:rFonts w:ascii="Cambria Math" w:hAnsi="Cambria Math"/>
              <w:noProof/>
            </w:rPr>
            <m:t>= 7.5×(0.0075</m:t>
          </m:r>
          <m:r>
            <w:rPr>
              <w:rStyle w:val="Hyperlink"/>
              <w:rFonts w:ascii="Cambria Math" w:hAnsi="Cambria Math"/>
              <w:noProof/>
            </w:rPr>
            <m:t>m</m:t>
          </m:r>
          <m:r>
            <m:rPr>
              <m:sty m:val="p"/>
            </m:rPr>
            <w:rPr>
              <w:rStyle w:val="Hyperlink"/>
              <w:rFonts w:ascii="Cambria Math" w:hAnsi="Cambria Math"/>
              <w:noProof/>
            </w:rPr>
            <m:t>×</m:t>
          </m:r>
          <m:r>
            <w:rPr>
              <w:rStyle w:val="Hyperlink"/>
              <w:rFonts w:ascii="Cambria Math" w:hAnsi="Cambria Math"/>
              <w:noProof/>
            </w:rPr>
            <m:t>π</m:t>
          </m:r>
          <m:r>
            <m:rPr>
              <m:sty m:val="p"/>
            </m:rPr>
            <w:rPr>
              <w:rStyle w:val="Hyperlink"/>
              <w:rFonts w:ascii="Cambria Math" w:hAnsi="Cambria Math"/>
              <w:noProof/>
            </w:rPr>
            <m:t>)×16×(</m:t>
          </m:r>
          <m:r>
            <w:rPr>
              <w:rStyle w:val="Hyperlink"/>
              <w:rFonts w:ascii="Cambria Math" w:hAnsi="Cambria Math"/>
              <w:noProof/>
            </w:rPr>
            <m:t>π</m:t>
          </m:r>
          <m:r>
            <m:rPr>
              <m:sty m:val="p"/>
            </m:rPr>
            <w:rPr>
              <w:rStyle w:val="Hyperlink"/>
              <w:rFonts w:ascii="Cambria Math" w:hAnsi="Cambria Math"/>
              <w:noProof/>
            </w:rPr>
            <m:t>×0.003752) 110- 18</m:t>
          </m:r>
          <m:r>
            <w:rPr>
              <w:rStyle w:val="Hyperlink"/>
              <w:rFonts w:ascii="Cambria Math" w:hAnsi="Cambria Math"/>
              <w:noProof/>
            </w:rPr>
            <m:t>tanh</m:t>
          </m:r>
          <m:r>
            <m:rPr>
              <m:sty m:val="p"/>
            </m:rPr>
            <w:rPr>
              <w:rStyle w:val="Hyperlink"/>
              <w:rFonts w:ascii="Cambria Math" w:hAnsi="Cambria Math"/>
              <w:noProof/>
            </w:rPr>
            <m:t>15.81×0.4=1.03</m:t>
          </m:r>
          <m:r>
            <w:rPr>
              <w:rStyle w:val="Hyperlink"/>
              <w:rFonts w:ascii="Cambria Math" w:hAnsi="Cambria Math"/>
              <w:noProof/>
            </w:rPr>
            <m:t>W</m:t>
          </m:r>
          <m:r>
            <m:rPr>
              <m:sty m:val="p"/>
            </m:rPr>
            <w:rPr>
              <w:rStyle w:val="Hyperlink"/>
              <w:rFonts w:ascii="Cambria Math" w:hAnsi="Cambria Math"/>
              <w:noProof/>
            </w:rPr>
            <m:t xml:space="preserve"> </m:t>
          </m:r>
          <m:r>
            <w:rPr>
              <w:rStyle w:val="Hyperlink"/>
              <w:rFonts w:ascii="Cambria Math" w:hAnsi="Cambria Math"/>
              <w:noProof/>
            </w:rPr>
            <m:t>m</m:t>
          </m:r>
          <m:r>
            <m:rPr>
              <m:sty m:val="p"/>
            </m:rPr>
            <w:rPr>
              <w:rStyle w:val="Hyperlink"/>
              <w:rFonts w:ascii="Cambria Math" w:hAnsi="Cambria Math"/>
              <w:noProof/>
            </w:rPr>
            <m:t xml:space="preserve">2 </m:t>
          </m:r>
        </m:oMath>
        <w:r w:rsidRPr="00CE6788">
          <w:rPr>
            <w:rStyle w:val="Hyperlink"/>
            <w:noProof/>
          </w:rPr>
          <w:t>Equation 16</w:t>
        </w:r>
        <w:r>
          <w:rPr>
            <w:noProof/>
            <w:webHidden/>
          </w:rPr>
          <w:tab/>
        </w:r>
        <w:r>
          <w:rPr>
            <w:noProof/>
            <w:webHidden/>
          </w:rPr>
          <w:fldChar w:fldCharType="begin"/>
        </w:r>
        <w:r>
          <w:rPr>
            <w:noProof/>
            <w:webHidden/>
          </w:rPr>
          <w:instrText xml:space="preserve"> PAGEREF _Toc184378558 \h </w:instrText>
        </w:r>
        <w:r>
          <w:rPr>
            <w:noProof/>
            <w:webHidden/>
          </w:rPr>
        </w:r>
        <w:r>
          <w:rPr>
            <w:noProof/>
            <w:webHidden/>
          </w:rPr>
          <w:fldChar w:fldCharType="separate"/>
        </w:r>
        <w:r>
          <w:rPr>
            <w:noProof/>
            <w:webHidden/>
          </w:rPr>
          <w:t>19</w:t>
        </w:r>
        <w:r>
          <w:rPr>
            <w:noProof/>
            <w:webHidden/>
          </w:rPr>
          <w:fldChar w:fldCharType="end"/>
        </w:r>
      </w:hyperlink>
    </w:p>
    <w:p w14:paraId="0DED9C06" w14:textId="4171F364" w:rsidR="00555D19" w:rsidRDefault="00555D19">
      <w:pPr>
        <w:pStyle w:val="TableofFigures"/>
        <w:tabs>
          <w:tab w:val="right" w:leader="dot" w:pos="9016"/>
        </w:tabs>
        <w:rPr>
          <w:rFonts w:eastAsiaTheme="minorEastAsia"/>
          <w:noProof/>
          <w:kern w:val="2"/>
          <w:sz w:val="24"/>
          <w:lang w:eastAsia="zh-CN"/>
          <w14:ligatures w14:val="standardContextual"/>
        </w:rPr>
      </w:pPr>
      <w:hyperlink w:anchor="_Toc184378559" w:history="1">
        <m:oMath>
          <m:r>
            <w:rPr>
              <w:rStyle w:val="Hyperlink"/>
              <w:rFonts w:ascii="Cambria Math" w:hAnsi="Cambria Math"/>
              <w:noProof/>
            </w:rPr>
            <m:t>mL</m:t>
          </m:r>
          <m:r>
            <m:rPr>
              <m:sty m:val="p"/>
            </m:rPr>
            <w:rPr>
              <w:rStyle w:val="Hyperlink"/>
              <w:rFonts w:ascii="Cambria Math" w:hAnsi="Cambria Math" w:hint="eastAsia"/>
              <w:noProof/>
            </w:rPr>
            <m:t>≥</m:t>
          </m:r>
          <m:r>
            <m:rPr>
              <m:sty m:val="p"/>
            </m:rPr>
            <w:rPr>
              <w:rStyle w:val="Hyperlink"/>
              <w:rFonts w:ascii="Cambria Math" w:hAnsi="Cambria Math" w:hint="eastAsia"/>
              <w:noProof/>
            </w:rPr>
            <m:t>2.65</m:t>
          </m:r>
          <m:r>
            <m:rPr>
              <m:sty m:val="p"/>
            </m:rPr>
            <w:rPr>
              <w:rStyle w:val="Hyperlink"/>
              <w:rFonts w:ascii="Cambria Math" w:hAnsi="Cambria Math"/>
              <w:noProof/>
            </w:rPr>
            <m:t xml:space="preserve"> </m:t>
          </m:r>
        </m:oMath>
        <w:r w:rsidRPr="00CE6788">
          <w:rPr>
            <w:rStyle w:val="Hyperlink"/>
            <w:noProof/>
          </w:rPr>
          <w:t>Equation 17</w:t>
        </w:r>
        <w:r>
          <w:rPr>
            <w:noProof/>
            <w:webHidden/>
          </w:rPr>
          <w:tab/>
        </w:r>
        <w:r>
          <w:rPr>
            <w:noProof/>
            <w:webHidden/>
          </w:rPr>
          <w:fldChar w:fldCharType="begin"/>
        </w:r>
        <w:r>
          <w:rPr>
            <w:noProof/>
            <w:webHidden/>
          </w:rPr>
          <w:instrText xml:space="preserve"> PAGEREF _Toc184378559 \h </w:instrText>
        </w:r>
        <w:r>
          <w:rPr>
            <w:noProof/>
            <w:webHidden/>
          </w:rPr>
        </w:r>
        <w:r>
          <w:rPr>
            <w:noProof/>
            <w:webHidden/>
          </w:rPr>
          <w:fldChar w:fldCharType="separate"/>
        </w:r>
        <w:r>
          <w:rPr>
            <w:noProof/>
            <w:webHidden/>
          </w:rPr>
          <w:t>19</w:t>
        </w:r>
        <w:r>
          <w:rPr>
            <w:noProof/>
            <w:webHidden/>
          </w:rPr>
          <w:fldChar w:fldCharType="end"/>
        </w:r>
      </w:hyperlink>
    </w:p>
    <w:p w14:paraId="6F8755D6" w14:textId="43AC25DE" w:rsidR="00555D19" w:rsidRDefault="00555D19">
      <w:pPr>
        <w:pStyle w:val="TableofFigures"/>
        <w:tabs>
          <w:tab w:val="right" w:leader="dot" w:pos="9016"/>
        </w:tabs>
        <w:rPr>
          <w:rFonts w:eastAsiaTheme="minorEastAsia"/>
          <w:noProof/>
          <w:kern w:val="2"/>
          <w:sz w:val="24"/>
          <w:lang w:eastAsia="zh-CN"/>
          <w14:ligatures w14:val="standardContextual"/>
        </w:rPr>
      </w:pPr>
      <w:hyperlink w:anchor="_Toc184378560" w:history="1">
        <m:oMath>
          <m:r>
            <w:rPr>
              <w:rStyle w:val="Hyperlink"/>
              <w:rFonts w:ascii="Cambria Math" w:hAnsi="Cambria Math"/>
              <w:noProof/>
            </w:rPr>
            <m:t>L</m:t>
          </m:r>
          <m:r>
            <m:rPr>
              <m:sty m:val="p"/>
            </m:rPr>
            <w:rPr>
              <w:rStyle w:val="Hyperlink"/>
              <w:rFonts w:ascii="Cambria Math" w:hAnsi="Cambria Math"/>
              <w:noProof/>
            </w:rPr>
            <m:t>=2.65</m:t>
          </m:r>
          <m:r>
            <w:rPr>
              <w:rStyle w:val="Hyperlink"/>
              <w:rFonts w:ascii="Cambria Math" w:hAnsi="Cambria Math"/>
              <w:noProof/>
            </w:rPr>
            <m:t>m</m:t>
          </m:r>
          <m:r>
            <m:rPr>
              <m:sty m:val="p"/>
            </m:rPr>
            <w:rPr>
              <w:rStyle w:val="Hyperlink"/>
              <w:rFonts w:ascii="Cambria Math" w:hAnsi="Cambria Math"/>
              <w:noProof/>
            </w:rPr>
            <m:t xml:space="preserve"> </m:t>
          </m:r>
        </m:oMath>
        <w:r w:rsidRPr="00CE6788">
          <w:rPr>
            <w:rStyle w:val="Hyperlink"/>
            <w:noProof/>
          </w:rPr>
          <w:t>Equation 18</w:t>
        </w:r>
        <w:r>
          <w:rPr>
            <w:noProof/>
            <w:webHidden/>
          </w:rPr>
          <w:tab/>
        </w:r>
        <w:r>
          <w:rPr>
            <w:noProof/>
            <w:webHidden/>
          </w:rPr>
          <w:fldChar w:fldCharType="begin"/>
        </w:r>
        <w:r>
          <w:rPr>
            <w:noProof/>
            <w:webHidden/>
          </w:rPr>
          <w:instrText xml:space="preserve"> PAGEREF _Toc184378560 \h </w:instrText>
        </w:r>
        <w:r>
          <w:rPr>
            <w:noProof/>
            <w:webHidden/>
          </w:rPr>
        </w:r>
        <w:r>
          <w:rPr>
            <w:noProof/>
            <w:webHidden/>
          </w:rPr>
          <w:fldChar w:fldCharType="separate"/>
        </w:r>
        <w:r>
          <w:rPr>
            <w:noProof/>
            <w:webHidden/>
          </w:rPr>
          <w:t>19</w:t>
        </w:r>
        <w:r>
          <w:rPr>
            <w:noProof/>
            <w:webHidden/>
          </w:rPr>
          <w:fldChar w:fldCharType="end"/>
        </w:r>
      </w:hyperlink>
    </w:p>
    <w:p w14:paraId="35F4F3C5" w14:textId="63DDEA22" w:rsidR="00555D19" w:rsidRDefault="00555D19">
      <w:pPr>
        <w:pStyle w:val="TableofFigures"/>
        <w:tabs>
          <w:tab w:val="right" w:leader="dot" w:pos="9016"/>
        </w:tabs>
        <w:rPr>
          <w:rFonts w:eastAsiaTheme="minorEastAsia"/>
          <w:noProof/>
          <w:kern w:val="2"/>
          <w:sz w:val="24"/>
          <w:lang w:eastAsia="zh-CN"/>
          <w14:ligatures w14:val="standardContextual"/>
        </w:rPr>
      </w:pPr>
      <w:hyperlink w:anchor="_Toc184378561" w:history="1">
        <m:oMath>
          <m:r>
            <w:rPr>
              <w:rStyle w:val="Hyperlink"/>
              <w:rFonts w:ascii="Cambria Math" w:hAnsi="Cambria Math"/>
              <w:noProof/>
            </w:rPr>
            <m:t>L</m:t>
          </m:r>
          <m:r>
            <m:rPr>
              <m:sty m:val="p"/>
            </m:rPr>
            <w:rPr>
              <w:rStyle w:val="Hyperlink"/>
              <w:rFonts w:ascii="Cambria Math" w:hAnsi="Cambria Math"/>
              <w:noProof/>
            </w:rPr>
            <m:t xml:space="preserve">=2.659.27=0.2859 </m:t>
          </m:r>
          <m:r>
            <w:rPr>
              <w:rStyle w:val="Hyperlink"/>
              <w:rFonts w:ascii="Cambria Math" w:hAnsi="Cambria Math"/>
              <w:noProof/>
            </w:rPr>
            <m:t>m</m:t>
          </m:r>
          <m:r>
            <m:rPr>
              <m:sty m:val="p"/>
            </m:rPr>
            <w:rPr>
              <w:rStyle w:val="Hyperlink"/>
              <w:rFonts w:ascii="Cambria Math" w:hAnsi="Cambria Math"/>
              <w:noProof/>
            </w:rPr>
            <m:t xml:space="preserve"> </m:t>
          </m:r>
        </m:oMath>
        <w:r w:rsidRPr="00CE6788">
          <w:rPr>
            <w:rStyle w:val="Hyperlink"/>
            <w:noProof/>
          </w:rPr>
          <w:t>Equation 19</w:t>
        </w:r>
        <w:r>
          <w:rPr>
            <w:noProof/>
            <w:webHidden/>
          </w:rPr>
          <w:tab/>
        </w:r>
        <w:r>
          <w:rPr>
            <w:noProof/>
            <w:webHidden/>
          </w:rPr>
          <w:fldChar w:fldCharType="begin"/>
        </w:r>
        <w:r>
          <w:rPr>
            <w:noProof/>
            <w:webHidden/>
          </w:rPr>
          <w:instrText xml:space="preserve"> PAGEREF _Toc184378561 \h </w:instrText>
        </w:r>
        <w:r>
          <w:rPr>
            <w:noProof/>
            <w:webHidden/>
          </w:rPr>
        </w:r>
        <w:r>
          <w:rPr>
            <w:noProof/>
            <w:webHidden/>
          </w:rPr>
          <w:fldChar w:fldCharType="separate"/>
        </w:r>
        <w:r>
          <w:rPr>
            <w:noProof/>
            <w:webHidden/>
          </w:rPr>
          <w:t>19</w:t>
        </w:r>
        <w:r>
          <w:rPr>
            <w:noProof/>
            <w:webHidden/>
          </w:rPr>
          <w:fldChar w:fldCharType="end"/>
        </w:r>
      </w:hyperlink>
    </w:p>
    <w:p w14:paraId="11389E51" w14:textId="6B36C6ED" w:rsidR="00555D19" w:rsidRDefault="00555D19">
      <w:pPr>
        <w:pStyle w:val="TableofFigures"/>
        <w:tabs>
          <w:tab w:val="right" w:leader="dot" w:pos="9016"/>
        </w:tabs>
        <w:rPr>
          <w:rFonts w:eastAsiaTheme="minorEastAsia"/>
          <w:noProof/>
          <w:kern w:val="2"/>
          <w:sz w:val="24"/>
          <w:lang w:eastAsia="zh-CN"/>
          <w14:ligatures w14:val="standardContextual"/>
        </w:rPr>
      </w:pPr>
      <w:hyperlink w:anchor="_Toc184378562" w:history="1">
        <m:oMath>
          <m:r>
            <w:rPr>
              <w:rStyle w:val="Hyperlink"/>
              <w:rFonts w:ascii="Cambria Math" w:hAnsi="Cambria Math"/>
              <w:noProof/>
            </w:rPr>
            <m:t>Q</m:t>
          </m:r>
          <m:r>
            <m:rPr>
              <m:sty m:val="p"/>
            </m:rPr>
            <w:rPr>
              <w:rStyle w:val="Hyperlink"/>
              <w:rFonts w:ascii="Cambria Math" w:hAnsi="Cambria Math"/>
              <w:noProof/>
            </w:rPr>
            <m:t>= 30×(0.0075</m:t>
          </m:r>
          <m:r>
            <w:rPr>
              <w:rStyle w:val="Hyperlink"/>
              <w:rFonts w:ascii="Cambria Math" w:hAnsi="Cambria Math"/>
              <w:noProof/>
            </w:rPr>
            <m:t>m</m:t>
          </m:r>
          <m:r>
            <m:rPr>
              <m:sty m:val="p"/>
            </m:rPr>
            <w:rPr>
              <w:rStyle w:val="Hyperlink"/>
              <w:rFonts w:ascii="Cambria Math" w:hAnsi="Cambria Math"/>
              <w:noProof/>
            </w:rPr>
            <m:t>×</m:t>
          </m:r>
          <m:r>
            <w:rPr>
              <w:rStyle w:val="Hyperlink"/>
              <w:rFonts w:ascii="Cambria Math" w:hAnsi="Cambria Math"/>
              <w:noProof/>
            </w:rPr>
            <m:t>π</m:t>
          </m:r>
          <m:r>
            <m:rPr>
              <m:sty m:val="p"/>
            </m:rPr>
            <w:rPr>
              <w:rStyle w:val="Hyperlink"/>
              <w:rFonts w:ascii="Cambria Math" w:hAnsi="Cambria Math"/>
              <w:noProof/>
            </w:rPr>
            <m:t>)×186×(</m:t>
          </m:r>
          <m:r>
            <w:rPr>
              <w:rStyle w:val="Hyperlink"/>
              <w:rFonts w:ascii="Cambria Math" w:hAnsi="Cambria Math"/>
              <w:noProof/>
            </w:rPr>
            <m:t>π</m:t>
          </m:r>
          <m:r>
            <m:rPr>
              <m:sty m:val="p"/>
            </m:rPr>
            <w:rPr>
              <w:rStyle w:val="Hyperlink"/>
              <w:rFonts w:ascii="Cambria Math" w:hAnsi="Cambria Math"/>
              <w:noProof/>
            </w:rPr>
            <m:t>×0.003752) 110- 18</m:t>
          </m:r>
          <m:r>
            <w:rPr>
              <w:rStyle w:val="Hyperlink"/>
              <w:rFonts w:ascii="Cambria Math" w:hAnsi="Cambria Math"/>
              <w:noProof/>
            </w:rPr>
            <m:t>tanh</m:t>
          </m:r>
          <m:r>
            <m:rPr>
              <m:sty m:val="p"/>
            </m:rPr>
            <w:rPr>
              <w:rStyle w:val="Hyperlink"/>
              <w:rFonts w:ascii="Cambria Math" w:hAnsi="Cambria Math"/>
              <w:noProof/>
            </w:rPr>
            <m:t>9.27×0.2859=6.94</m:t>
          </m:r>
          <m:r>
            <w:rPr>
              <w:rStyle w:val="Hyperlink"/>
              <w:rFonts w:ascii="Cambria Math" w:hAnsi="Cambria Math"/>
              <w:noProof/>
            </w:rPr>
            <m:t>W</m:t>
          </m:r>
          <m:r>
            <m:rPr>
              <m:sty m:val="p"/>
            </m:rPr>
            <w:rPr>
              <w:rStyle w:val="Hyperlink"/>
              <w:rFonts w:ascii="Cambria Math" w:hAnsi="Cambria Math"/>
              <w:noProof/>
            </w:rPr>
            <m:t xml:space="preserve"> </m:t>
          </m:r>
          <m:r>
            <w:rPr>
              <w:rStyle w:val="Hyperlink"/>
              <w:rFonts w:ascii="Cambria Math" w:hAnsi="Cambria Math"/>
              <w:noProof/>
            </w:rPr>
            <m:t>m</m:t>
          </m:r>
          <m:r>
            <m:rPr>
              <m:sty m:val="p"/>
            </m:rPr>
            <w:rPr>
              <w:rStyle w:val="Hyperlink"/>
              <w:rFonts w:ascii="Cambria Math" w:hAnsi="Cambria Math"/>
              <w:noProof/>
            </w:rPr>
            <m:t xml:space="preserve">2 </m:t>
          </m:r>
        </m:oMath>
        <w:r w:rsidRPr="00CE6788">
          <w:rPr>
            <w:rStyle w:val="Hyperlink"/>
            <w:noProof/>
          </w:rPr>
          <w:t>Equation 20</w:t>
        </w:r>
        <w:r>
          <w:rPr>
            <w:noProof/>
            <w:webHidden/>
          </w:rPr>
          <w:tab/>
        </w:r>
        <w:r>
          <w:rPr>
            <w:noProof/>
            <w:webHidden/>
          </w:rPr>
          <w:fldChar w:fldCharType="begin"/>
        </w:r>
        <w:r>
          <w:rPr>
            <w:noProof/>
            <w:webHidden/>
          </w:rPr>
          <w:instrText xml:space="preserve"> PAGEREF _Toc184378562 \h </w:instrText>
        </w:r>
        <w:r>
          <w:rPr>
            <w:noProof/>
            <w:webHidden/>
          </w:rPr>
        </w:r>
        <w:r>
          <w:rPr>
            <w:noProof/>
            <w:webHidden/>
          </w:rPr>
          <w:fldChar w:fldCharType="separate"/>
        </w:r>
        <w:r>
          <w:rPr>
            <w:noProof/>
            <w:webHidden/>
          </w:rPr>
          <w:t>20</w:t>
        </w:r>
        <w:r>
          <w:rPr>
            <w:noProof/>
            <w:webHidden/>
          </w:rPr>
          <w:fldChar w:fldCharType="end"/>
        </w:r>
      </w:hyperlink>
    </w:p>
    <w:p w14:paraId="441E436C" w14:textId="06D18FD5" w:rsidR="00555D19" w:rsidRDefault="00555D19">
      <w:pPr>
        <w:pStyle w:val="TableofFigures"/>
        <w:tabs>
          <w:tab w:val="right" w:leader="dot" w:pos="9016"/>
        </w:tabs>
        <w:rPr>
          <w:rFonts w:eastAsiaTheme="minorEastAsia"/>
          <w:noProof/>
          <w:kern w:val="2"/>
          <w:sz w:val="24"/>
          <w:lang w:eastAsia="zh-CN"/>
          <w14:ligatures w14:val="standardContextual"/>
        </w:rPr>
      </w:pPr>
      <w:hyperlink w:anchor="_Toc184378563" w:history="1">
        <m:oMath>
          <m:r>
            <w:rPr>
              <w:rStyle w:val="Hyperlink"/>
              <w:rFonts w:ascii="Cambria Math" w:hAnsi="Cambria Math"/>
              <w:noProof/>
            </w:rPr>
            <m:t>L</m:t>
          </m:r>
          <m:r>
            <m:rPr>
              <m:sty m:val="p"/>
            </m:rPr>
            <w:rPr>
              <w:rStyle w:val="Hyperlink"/>
              <w:rFonts w:ascii="Cambria Math" w:hAnsi="Cambria Math"/>
              <w:noProof/>
            </w:rPr>
            <m:t>=2.6512.71= 0.2085</m:t>
          </m:r>
          <m:r>
            <w:rPr>
              <w:rStyle w:val="Hyperlink"/>
              <w:rFonts w:ascii="Cambria Math" w:hAnsi="Cambria Math"/>
              <w:noProof/>
            </w:rPr>
            <m:t>m</m:t>
          </m:r>
          <m:r>
            <m:rPr>
              <m:sty m:val="p"/>
            </m:rPr>
            <w:rPr>
              <w:rStyle w:val="Hyperlink"/>
              <w:rFonts w:ascii="Cambria Math" w:hAnsi="Cambria Math"/>
              <w:noProof/>
            </w:rPr>
            <m:t xml:space="preserve"> </m:t>
          </m:r>
        </m:oMath>
        <w:r w:rsidRPr="00CE6788">
          <w:rPr>
            <w:rStyle w:val="Hyperlink"/>
            <w:noProof/>
          </w:rPr>
          <w:t>Equation 21</w:t>
        </w:r>
        <w:r>
          <w:rPr>
            <w:noProof/>
            <w:webHidden/>
          </w:rPr>
          <w:tab/>
        </w:r>
        <w:r>
          <w:rPr>
            <w:noProof/>
            <w:webHidden/>
          </w:rPr>
          <w:fldChar w:fldCharType="begin"/>
        </w:r>
        <w:r>
          <w:rPr>
            <w:noProof/>
            <w:webHidden/>
          </w:rPr>
          <w:instrText xml:space="preserve"> PAGEREF _Toc184378563 \h </w:instrText>
        </w:r>
        <w:r>
          <w:rPr>
            <w:noProof/>
            <w:webHidden/>
          </w:rPr>
        </w:r>
        <w:r>
          <w:rPr>
            <w:noProof/>
            <w:webHidden/>
          </w:rPr>
          <w:fldChar w:fldCharType="separate"/>
        </w:r>
        <w:r>
          <w:rPr>
            <w:noProof/>
            <w:webHidden/>
          </w:rPr>
          <w:t>20</w:t>
        </w:r>
        <w:r>
          <w:rPr>
            <w:noProof/>
            <w:webHidden/>
          </w:rPr>
          <w:fldChar w:fldCharType="end"/>
        </w:r>
      </w:hyperlink>
    </w:p>
    <w:p w14:paraId="580D5056" w14:textId="51999DEA" w:rsidR="00555D19" w:rsidRDefault="00555D19">
      <w:pPr>
        <w:pStyle w:val="TableofFigures"/>
        <w:tabs>
          <w:tab w:val="right" w:leader="dot" w:pos="9016"/>
        </w:tabs>
        <w:rPr>
          <w:rFonts w:eastAsiaTheme="minorEastAsia"/>
          <w:noProof/>
          <w:kern w:val="2"/>
          <w:sz w:val="24"/>
          <w:lang w:eastAsia="zh-CN"/>
          <w14:ligatures w14:val="standardContextual"/>
        </w:rPr>
      </w:pPr>
      <w:hyperlink w:anchor="_Toc184378564" w:history="1">
        <m:oMath>
          <m:r>
            <w:rPr>
              <w:rStyle w:val="Hyperlink"/>
              <w:rFonts w:ascii="Cambria Math" w:hAnsi="Cambria Math"/>
              <w:noProof/>
            </w:rPr>
            <m:t>Q</m:t>
          </m:r>
          <m:r>
            <m:rPr>
              <m:sty m:val="p"/>
            </m:rPr>
            <w:rPr>
              <w:rStyle w:val="Hyperlink"/>
              <w:rFonts w:ascii="Cambria Math" w:hAnsi="Cambria Math"/>
              <w:noProof/>
            </w:rPr>
            <m:t>= 30×(0.0075</m:t>
          </m:r>
          <m:r>
            <w:rPr>
              <w:rStyle w:val="Hyperlink"/>
              <w:rFonts w:ascii="Cambria Math" w:hAnsi="Cambria Math"/>
              <w:noProof/>
            </w:rPr>
            <m:t>m</m:t>
          </m:r>
          <m:r>
            <m:rPr>
              <m:sty m:val="p"/>
            </m:rPr>
            <w:rPr>
              <w:rStyle w:val="Hyperlink"/>
              <w:rFonts w:ascii="Cambria Math" w:hAnsi="Cambria Math"/>
              <w:noProof/>
            </w:rPr>
            <m:t>×</m:t>
          </m:r>
          <m:r>
            <w:rPr>
              <w:rStyle w:val="Hyperlink"/>
              <w:rFonts w:ascii="Cambria Math" w:hAnsi="Cambria Math"/>
              <w:noProof/>
            </w:rPr>
            <m:t>π</m:t>
          </m:r>
          <m:r>
            <m:rPr>
              <m:sty m:val="p"/>
            </m:rPr>
            <w:rPr>
              <w:rStyle w:val="Hyperlink"/>
              <w:rFonts w:ascii="Cambria Math" w:hAnsi="Cambria Math"/>
              <w:noProof/>
            </w:rPr>
            <m:t>)×99×(</m:t>
          </m:r>
          <m:r>
            <w:rPr>
              <w:rStyle w:val="Hyperlink"/>
              <w:rFonts w:ascii="Cambria Math" w:hAnsi="Cambria Math"/>
              <w:noProof/>
            </w:rPr>
            <m:t>π</m:t>
          </m:r>
          <m:r>
            <m:rPr>
              <m:sty m:val="p"/>
            </m:rPr>
            <w:rPr>
              <w:rStyle w:val="Hyperlink"/>
              <w:rFonts w:ascii="Cambria Math" w:hAnsi="Cambria Math"/>
              <w:noProof/>
            </w:rPr>
            <m:t>×0.003752) 110- 18</m:t>
          </m:r>
          <m:r>
            <w:rPr>
              <w:rStyle w:val="Hyperlink"/>
              <w:rFonts w:ascii="Cambria Math" w:hAnsi="Cambria Math"/>
              <w:noProof/>
            </w:rPr>
            <m:t>tanh</m:t>
          </m:r>
          <m:r>
            <m:rPr>
              <m:sty m:val="p"/>
            </m:rPr>
            <w:rPr>
              <w:rStyle w:val="Hyperlink"/>
              <w:rFonts w:ascii="Cambria Math" w:hAnsi="Cambria Math"/>
              <w:noProof/>
            </w:rPr>
            <m:t>12.71×0.2085=5.06</m:t>
          </m:r>
          <m:r>
            <w:rPr>
              <w:rStyle w:val="Hyperlink"/>
              <w:rFonts w:ascii="Cambria Math" w:hAnsi="Cambria Math"/>
              <w:noProof/>
            </w:rPr>
            <m:t>W</m:t>
          </m:r>
          <m:r>
            <m:rPr>
              <m:sty m:val="p"/>
            </m:rPr>
            <w:rPr>
              <w:rStyle w:val="Hyperlink"/>
              <w:rFonts w:ascii="Cambria Math" w:hAnsi="Cambria Math"/>
              <w:noProof/>
            </w:rPr>
            <m:t xml:space="preserve"> </m:t>
          </m:r>
          <m:r>
            <w:rPr>
              <w:rStyle w:val="Hyperlink"/>
              <w:rFonts w:ascii="Cambria Math" w:hAnsi="Cambria Math"/>
              <w:noProof/>
            </w:rPr>
            <m:t>m</m:t>
          </m:r>
          <m:r>
            <m:rPr>
              <m:sty m:val="p"/>
            </m:rPr>
            <w:rPr>
              <w:rStyle w:val="Hyperlink"/>
              <w:rFonts w:ascii="Cambria Math" w:hAnsi="Cambria Math"/>
              <w:noProof/>
            </w:rPr>
            <m:t xml:space="preserve">2 </m:t>
          </m:r>
        </m:oMath>
        <w:r w:rsidRPr="00CE6788">
          <w:rPr>
            <w:rStyle w:val="Hyperlink"/>
            <w:noProof/>
          </w:rPr>
          <w:t>Equation 22</w:t>
        </w:r>
        <w:r>
          <w:rPr>
            <w:noProof/>
            <w:webHidden/>
          </w:rPr>
          <w:tab/>
        </w:r>
        <w:r>
          <w:rPr>
            <w:noProof/>
            <w:webHidden/>
          </w:rPr>
          <w:fldChar w:fldCharType="begin"/>
        </w:r>
        <w:r>
          <w:rPr>
            <w:noProof/>
            <w:webHidden/>
          </w:rPr>
          <w:instrText xml:space="preserve"> PAGEREF _Toc184378564 \h </w:instrText>
        </w:r>
        <w:r>
          <w:rPr>
            <w:noProof/>
            <w:webHidden/>
          </w:rPr>
        </w:r>
        <w:r>
          <w:rPr>
            <w:noProof/>
            <w:webHidden/>
          </w:rPr>
          <w:fldChar w:fldCharType="separate"/>
        </w:r>
        <w:r>
          <w:rPr>
            <w:noProof/>
            <w:webHidden/>
          </w:rPr>
          <w:t>20</w:t>
        </w:r>
        <w:r>
          <w:rPr>
            <w:noProof/>
            <w:webHidden/>
          </w:rPr>
          <w:fldChar w:fldCharType="end"/>
        </w:r>
      </w:hyperlink>
    </w:p>
    <w:p w14:paraId="11CFE5BC" w14:textId="43D633B0" w:rsidR="00555D19" w:rsidRDefault="00555D19">
      <w:pPr>
        <w:pStyle w:val="TableofFigures"/>
        <w:tabs>
          <w:tab w:val="right" w:leader="dot" w:pos="9016"/>
        </w:tabs>
        <w:rPr>
          <w:rFonts w:eastAsiaTheme="minorEastAsia"/>
          <w:noProof/>
          <w:kern w:val="2"/>
          <w:sz w:val="24"/>
          <w:lang w:eastAsia="zh-CN"/>
          <w14:ligatures w14:val="standardContextual"/>
        </w:rPr>
      </w:pPr>
      <w:hyperlink w:anchor="_Toc184378565" w:history="1">
        <m:oMath>
          <m:r>
            <w:rPr>
              <w:rStyle w:val="Hyperlink"/>
              <w:rFonts w:ascii="Cambria Math" w:hAnsi="Cambria Math"/>
              <w:noProof/>
            </w:rPr>
            <m:t>L</m:t>
          </m:r>
          <m:r>
            <m:rPr>
              <m:sty m:val="p"/>
            </m:rPr>
            <w:rPr>
              <w:rStyle w:val="Hyperlink"/>
              <w:rFonts w:ascii="Cambria Math" w:hAnsi="Cambria Math"/>
              <w:noProof/>
            </w:rPr>
            <m:t>=2.654.48= 0.5915</m:t>
          </m:r>
          <m:r>
            <w:rPr>
              <w:rStyle w:val="Hyperlink"/>
              <w:rFonts w:ascii="Cambria Math" w:hAnsi="Cambria Math"/>
              <w:noProof/>
            </w:rPr>
            <m:t>m</m:t>
          </m:r>
          <m:r>
            <m:rPr>
              <m:sty m:val="p"/>
            </m:rPr>
            <w:rPr>
              <w:rStyle w:val="Hyperlink"/>
              <w:rFonts w:ascii="Cambria Math" w:hAnsi="Cambria Math"/>
              <w:noProof/>
            </w:rPr>
            <m:t xml:space="preserve"> </m:t>
          </m:r>
        </m:oMath>
        <w:r w:rsidRPr="00CE6788">
          <w:rPr>
            <w:rStyle w:val="Hyperlink"/>
            <w:noProof/>
          </w:rPr>
          <w:t>Equation 23</w:t>
        </w:r>
        <w:r>
          <w:rPr>
            <w:noProof/>
            <w:webHidden/>
          </w:rPr>
          <w:tab/>
        </w:r>
        <w:r>
          <w:rPr>
            <w:noProof/>
            <w:webHidden/>
          </w:rPr>
          <w:fldChar w:fldCharType="begin"/>
        </w:r>
        <w:r>
          <w:rPr>
            <w:noProof/>
            <w:webHidden/>
          </w:rPr>
          <w:instrText xml:space="preserve"> PAGEREF _Toc184378565 \h </w:instrText>
        </w:r>
        <w:r>
          <w:rPr>
            <w:noProof/>
            <w:webHidden/>
          </w:rPr>
        </w:r>
        <w:r>
          <w:rPr>
            <w:noProof/>
            <w:webHidden/>
          </w:rPr>
          <w:fldChar w:fldCharType="separate"/>
        </w:r>
        <w:r>
          <w:rPr>
            <w:noProof/>
            <w:webHidden/>
          </w:rPr>
          <w:t>20</w:t>
        </w:r>
        <w:r>
          <w:rPr>
            <w:noProof/>
            <w:webHidden/>
          </w:rPr>
          <w:fldChar w:fldCharType="end"/>
        </w:r>
      </w:hyperlink>
    </w:p>
    <w:p w14:paraId="6FAD25C0" w14:textId="1CE04D2E" w:rsidR="00555D19" w:rsidRDefault="00555D19">
      <w:pPr>
        <w:pStyle w:val="TableofFigures"/>
        <w:tabs>
          <w:tab w:val="right" w:leader="dot" w:pos="9016"/>
        </w:tabs>
        <w:rPr>
          <w:rFonts w:eastAsiaTheme="minorEastAsia"/>
          <w:noProof/>
          <w:kern w:val="2"/>
          <w:sz w:val="24"/>
          <w:lang w:eastAsia="zh-CN"/>
          <w14:ligatures w14:val="standardContextual"/>
        </w:rPr>
      </w:pPr>
      <w:hyperlink w:anchor="_Toc184378566" w:history="1">
        <m:oMath>
          <m:r>
            <w:rPr>
              <w:rStyle w:val="Hyperlink"/>
              <w:rFonts w:ascii="Cambria Math" w:hAnsi="Cambria Math"/>
              <w:noProof/>
            </w:rPr>
            <m:t>Q</m:t>
          </m:r>
          <m:r>
            <m:rPr>
              <m:sty m:val="p"/>
            </m:rPr>
            <w:rPr>
              <w:rStyle w:val="Hyperlink"/>
              <w:rFonts w:ascii="Cambria Math" w:hAnsi="Cambria Math"/>
              <w:noProof/>
            </w:rPr>
            <m:t>= 15×(0.0075</m:t>
          </m:r>
          <m:r>
            <w:rPr>
              <w:rStyle w:val="Hyperlink"/>
              <w:rFonts w:ascii="Cambria Math" w:hAnsi="Cambria Math"/>
              <w:noProof/>
            </w:rPr>
            <m:t>m</m:t>
          </m:r>
          <m:r>
            <m:rPr>
              <m:sty m:val="p"/>
            </m:rPr>
            <w:rPr>
              <w:rStyle w:val="Hyperlink"/>
              <w:rFonts w:ascii="Cambria Math" w:hAnsi="Cambria Math"/>
              <w:noProof/>
            </w:rPr>
            <m:t>×</m:t>
          </m:r>
          <m:r>
            <w:rPr>
              <w:rStyle w:val="Hyperlink"/>
              <w:rFonts w:ascii="Cambria Math" w:hAnsi="Cambria Math"/>
              <w:noProof/>
            </w:rPr>
            <m:t>π</m:t>
          </m:r>
          <m:r>
            <m:rPr>
              <m:sty m:val="p"/>
            </m:rPr>
            <w:rPr>
              <w:rStyle w:val="Hyperlink"/>
              <w:rFonts w:ascii="Cambria Math" w:hAnsi="Cambria Math"/>
              <w:noProof/>
            </w:rPr>
            <m:t>)×398×(</m:t>
          </m:r>
          <m:r>
            <w:rPr>
              <w:rStyle w:val="Hyperlink"/>
              <w:rFonts w:ascii="Cambria Math" w:hAnsi="Cambria Math"/>
              <w:noProof/>
            </w:rPr>
            <m:t>π</m:t>
          </m:r>
          <m:r>
            <m:rPr>
              <m:sty m:val="p"/>
            </m:rPr>
            <w:rPr>
              <w:rStyle w:val="Hyperlink"/>
              <w:rFonts w:ascii="Cambria Math" w:hAnsi="Cambria Math"/>
              <w:noProof/>
            </w:rPr>
            <m:t>×0.003752) 110- 18</m:t>
          </m:r>
          <m:r>
            <w:rPr>
              <w:rStyle w:val="Hyperlink"/>
              <w:rFonts w:ascii="Cambria Math" w:hAnsi="Cambria Math"/>
              <w:noProof/>
            </w:rPr>
            <m:t>tanh</m:t>
          </m:r>
          <m:r>
            <m:rPr>
              <m:sty m:val="p"/>
            </m:rPr>
            <w:rPr>
              <w:rStyle w:val="Hyperlink"/>
              <w:rFonts w:ascii="Cambria Math" w:hAnsi="Cambria Math"/>
              <w:noProof/>
            </w:rPr>
            <m:t>4.48×0.5915=7.18</m:t>
          </m:r>
          <m:r>
            <w:rPr>
              <w:rStyle w:val="Hyperlink"/>
              <w:rFonts w:ascii="Cambria Math" w:hAnsi="Cambria Math"/>
              <w:noProof/>
            </w:rPr>
            <m:t>W</m:t>
          </m:r>
          <m:r>
            <m:rPr>
              <m:sty m:val="p"/>
            </m:rPr>
            <w:rPr>
              <w:rStyle w:val="Hyperlink"/>
              <w:rFonts w:ascii="Cambria Math" w:hAnsi="Cambria Math"/>
              <w:noProof/>
            </w:rPr>
            <m:t xml:space="preserve"> </m:t>
          </m:r>
          <m:r>
            <w:rPr>
              <w:rStyle w:val="Hyperlink"/>
              <w:rFonts w:ascii="Cambria Math" w:hAnsi="Cambria Math"/>
              <w:noProof/>
            </w:rPr>
            <m:t>m</m:t>
          </m:r>
          <m:r>
            <m:rPr>
              <m:sty m:val="p"/>
            </m:rPr>
            <w:rPr>
              <w:rStyle w:val="Hyperlink"/>
              <w:rFonts w:ascii="Cambria Math" w:hAnsi="Cambria Math"/>
              <w:noProof/>
            </w:rPr>
            <m:t xml:space="preserve">2 </m:t>
          </m:r>
        </m:oMath>
        <w:r w:rsidRPr="00CE6788">
          <w:rPr>
            <w:rStyle w:val="Hyperlink"/>
            <w:noProof/>
          </w:rPr>
          <w:t>Equation 24</w:t>
        </w:r>
        <w:r>
          <w:rPr>
            <w:noProof/>
            <w:webHidden/>
          </w:rPr>
          <w:tab/>
        </w:r>
        <w:r>
          <w:rPr>
            <w:noProof/>
            <w:webHidden/>
          </w:rPr>
          <w:fldChar w:fldCharType="begin"/>
        </w:r>
        <w:r>
          <w:rPr>
            <w:noProof/>
            <w:webHidden/>
          </w:rPr>
          <w:instrText xml:space="preserve"> PAGEREF _Toc184378566 \h </w:instrText>
        </w:r>
        <w:r>
          <w:rPr>
            <w:noProof/>
            <w:webHidden/>
          </w:rPr>
        </w:r>
        <w:r>
          <w:rPr>
            <w:noProof/>
            <w:webHidden/>
          </w:rPr>
          <w:fldChar w:fldCharType="separate"/>
        </w:r>
        <w:r>
          <w:rPr>
            <w:noProof/>
            <w:webHidden/>
          </w:rPr>
          <w:t>20</w:t>
        </w:r>
        <w:r>
          <w:rPr>
            <w:noProof/>
            <w:webHidden/>
          </w:rPr>
          <w:fldChar w:fldCharType="end"/>
        </w:r>
      </w:hyperlink>
    </w:p>
    <w:p w14:paraId="608E2963" w14:textId="2566CBD5" w:rsidR="00555D19" w:rsidRDefault="00555D19">
      <w:pPr>
        <w:pStyle w:val="TableofFigures"/>
        <w:tabs>
          <w:tab w:val="right" w:leader="dot" w:pos="9016"/>
        </w:tabs>
        <w:rPr>
          <w:rFonts w:eastAsiaTheme="minorEastAsia"/>
          <w:noProof/>
          <w:kern w:val="2"/>
          <w:sz w:val="24"/>
          <w:lang w:eastAsia="zh-CN"/>
          <w14:ligatures w14:val="standardContextual"/>
        </w:rPr>
      </w:pPr>
      <w:hyperlink w:anchor="_Toc184378567" w:history="1">
        <m:oMath>
          <m:r>
            <w:rPr>
              <w:rStyle w:val="Hyperlink"/>
              <w:rFonts w:ascii="Cambria Math" w:hAnsi="Cambria Math"/>
              <w:noProof/>
            </w:rPr>
            <m:t>L</m:t>
          </m:r>
          <m:r>
            <m:rPr>
              <m:sty m:val="p"/>
            </m:rPr>
            <w:rPr>
              <w:rStyle w:val="Hyperlink"/>
              <w:rFonts w:ascii="Cambria Math" w:hAnsi="Cambria Math"/>
              <w:noProof/>
            </w:rPr>
            <m:t>=2.6515.81= 0.1676</m:t>
          </m:r>
          <m:r>
            <w:rPr>
              <w:rStyle w:val="Hyperlink"/>
              <w:rFonts w:ascii="Cambria Math" w:hAnsi="Cambria Math"/>
              <w:noProof/>
            </w:rPr>
            <m:t>m</m:t>
          </m:r>
          <m:r>
            <m:rPr>
              <m:sty m:val="p"/>
            </m:rPr>
            <w:rPr>
              <w:rStyle w:val="Hyperlink"/>
              <w:rFonts w:ascii="Cambria Math" w:hAnsi="Cambria Math"/>
              <w:noProof/>
            </w:rPr>
            <m:t xml:space="preserve"> </m:t>
          </m:r>
        </m:oMath>
        <w:r w:rsidRPr="00CE6788">
          <w:rPr>
            <w:rStyle w:val="Hyperlink"/>
            <w:noProof/>
          </w:rPr>
          <w:t>Equation 25</w:t>
        </w:r>
        <w:r>
          <w:rPr>
            <w:noProof/>
            <w:webHidden/>
          </w:rPr>
          <w:tab/>
        </w:r>
        <w:r>
          <w:rPr>
            <w:noProof/>
            <w:webHidden/>
          </w:rPr>
          <w:fldChar w:fldCharType="begin"/>
        </w:r>
        <w:r>
          <w:rPr>
            <w:noProof/>
            <w:webHidden/>
          </w:rPr>
          <w:instrText xml:space="preserve"> PAGEREF _Toc184378567 \h </w:instrText>
        </w:r>
        <w:r>
          <w:rPr>
            <w:noProof/>
            <w:webHidden/>
          </w:rPr>
        </w:r>
        <w:r>
          <w:rPr>
            <w:noProof/>
            <w:webHidden/>
          </w:rPr>
          <w:fldChar w:fldCharType="separate"/>
        </w:r>
        <w:r>
          <w:rPr>
            <w:noProof/>
            <w:webHidden/>
          </w:rPr>
          <w:t>20</w:t>
        </w:r>
        <w:r>
          <w:rPr>
            <w:noProof/>
            <w:webHidden/>
          </w:rPr>
          <w:fldChar w:fldCharType="end"/>
        </w:r>
      </w:hyperlink>
    </w:p>
    <w:p w14:paraId="48D6B7DF" w14:textId="2FE7E11E" w:rsidR="00555D19" w:rsidRDefault="00555D19">
      <w:pPr>
        <w:pStyle w:val="TableofFigures"/>
        <w:tabs>
          <w:tab w:val="right" w:leader="dot" w:pos="9016"/>
        </w:tabs>
        <w:rPr>
          <w:rFonts w:eastAsiaTheme="minorEastAsia"/>
          <w:noProof/>
          <w:kern w:val="2"/>
          <w:sz w:val="24"/>
          <w:lang w:eastAsia="zh-CN"/>
          <w14:ligatures w14:val="standardContextual"/>
        </w:rPr>
      </w:pPr>
      <w:hyperlink w:anchor="_Toc184378568" w:history="1">
        <m:oMath>
          <m:r>
            <w:rPr>
              <w:rStyle w:val="Hyperlink"/>
              <w:rFonts w:ascii="Cambria Math" w:hAnsi="Cambria Math"/>
              <w:noProof/>
            </w:rPr>
            <m:t>Q</m:t>
          </m:r>
          <m:r>
            <m:rPr>
              <m:sty m:val="p"/>
            </m:rPr>
            <w:rPr>
              <w:rStyle w:val="Hyperlink"/>
              <w:rFonts w:ascii="Cambria Math" w:hAnsi="Cambria Math"/>
              <w:noProof/>
            </w:rPr>
            <m:t>= 7.5×(0.0075</m:t>
          </m:r>
          <m:r>
            <w:rPr>
              <w:rStyle w:val="Hyperlink"/>
              <w:rFonts w:ascii="Cambria Math" w:hAnsi="Cambria Math"/>
              <w:noProof/>
            </w:rPr>
            <m:t>m</m:t>
          </m:r>
          <m:r>
            <m:rPr>
              <m:sty m:val="p"/>
            </m:rPr>
            <w:rPr>
              <w:rStyle w:val="Hyperlink"/>
              <w:rFonts w:ascii="Cambria Math" w:hAnsi="Cambria Math"/>
              <w:noProof/>
            </w:rPr>
            <m:t>×</m:t>
          </m:r>
          <m:r>
            <w:rPr>
              <w:rStyle w:val="Hyperlink"/>
              <w:rFonts w:ascii="Cambria Math" w:hAnsi="Cambria Math"/>
              <w:noProof/>
            </w:rPr>
            <m:t>π</m:t>
          </m:r>
          <m:r>
            <m:rPr>
              <m:sty m:val="p"/>
            </m:rPr>
            <w:rPr>
              <w:rStyle w:val="Hyperlink"/>
              <w:rFonts w:ascii="Cambria Math" w:hAnsi="Cambria Math"/>
              <w:noProof/>
            </w:rPr>
            <m:t>)×16×(</m:t>
          </m:r>
          <m:r>
            <w:rPr>
              <w:rStyle w:val="Hyperlink"/>
              <w:rFonts w:ascii="Cambria Math" w:hAnsi="Cambria Math"/>
              <w:noProof/>
            </w:rPr>
            <m:t>π</m:t>
          </m:r>
          <m:r>
            <m:rPr>
              <m:sty m:val="p"/>
            </m:rPr>
            <w:rPr>
              <w:rStyle w:val="Hyperlink"/>
              <w:rFonts w:ascii="Cambria Math" w:hAnsi="Cambria Math"/>
              <w:noProof/>
            </w:rPr>
            <m:t>×0.003752) 110- 18</m:t>
          </m:r>
          <m:r>
            <w:rPr>
              <w:rStyle w:val="Hyperlink"/>
              <w:rFonts w:ascii="Cambria Math" w:hAnsi="Cambria Math"/>
              <w:noProof/>
            </w:rPr>
            <m:t>tanh</m:t>
          </m:r>
          <m:r>
            <m:rPr>
              <m:sty m:val="p"/>
            </m:rPr>
            <w:rPr>
              <w:rStyle w:val="Hyperlink"/>
              <w:rFonts w:ascii="Cambria Math" w:hAnsi="Cambria Math"/>
              <w:noProof/>
            </w:rPr>
            <m:t>15.81×0.1676=1.02</m:t>
          </m:r>
          <m:r>
            <w:rPr>
              <w:rStyle w:val="Hyperlink"/>
              <w:rFonts w:ascii="Cambria Math" w:hAnsi="Cambria Math"/>
              <w:noProof/>
            </w:rPr>
            <m:t>W</m:t>
          </m:r>
          <m:r>
            <m:rPr>
              <m:sty m:val="p"/>
            </m:rPr>
            <w:rPr>
              <w:rStyle w:val="Hyperlink"/>
              <w:rFonts w:ascii="Cambria Math" w:hAnsi="Cambria Math"/>
              <w:noProof/>
            </w:rPr>
            <m:t xml:space="preserve"> </m:t>
          </m:r>
          <m:r>
            <w:rPr>
              <w:rStyle w:val="Hyperlink"/>
              <w:rFonts w:ascii="Cambria Math" w:hAnsi="Cambria Math"/>
              <w:noProof/>
            </w:rPr>
            <m:t>m</m:t>
          </m:r>
          <m:r>
            <m:rPr>
              <m:sty m:val="p"/>
            </m:rPr>
            <w:rPr>
              <w:rStyle w:val="Hyperlink"/>
              <w:rFonts w:ascii="Cambria Math" w:hAnsi="Cambria Math"/>
              <w:noProof/>
            </w:rPr>
            <m:t xml:space="preserve">2 </m:t>
          </m:r>
        </m:oMath>
        <w:r w:rsidRPr="00CE6788">
          <w:rPr>
            <w:rStyle w:val="Hyperlink"/>
            <w:noProof/>
          </w:rPr>
          <w:t>Equation 26</w:t>
        </w:r>
        <w:r>
          <w:rPr>
            <w:noProof/>
            <w:webHidden/>
          </w:rPr>
          <w:tab/>
        </w:r>
        <w:r>
          <w:rPr>
            <w:noProof/>
            <w:webHidden/>
          </w:rPr>
          <w:fldChar w:fldCharType="begin"/>
        </w:r>
        <w:r>
          <w:rPr>
            <w:noProof/>
            <w:webHidden/>
          </w:rPr>
          <w:instrText xml:space="preserve"> PAGEREF _Toc184378568 \h </w:instrText>
        </w:r>
        <w:r>
          <w:rPr>
            <w:noProof/>
            <w:webHidden/>
          </w:rPr>
        </w:r>
        <w:r>
          <w:rPr>
            <w:noProof/>
            <w:webHidden/>
          </w:rPr>
          <w:fldChar w:fldCharType="separate"/>
        </w:r>
        <w:r>
          <w:rPr>
            <w:noProof/>
            <w:webHidden/>
          </w:rPr>
          <w:t>21</w:t>
        </w:r>
        <w:r>
          <w:rPr>
            <w:noProof/>
            <w:webHidden/>
          </w:rPr>
          <w:fldChar w:fldCharType="end"/>
        </w:r>
      </w:hyperlink>
    </w:p>
    <w:p w14:paraId="7058B7FB" w14:textId="04FF77B3" w:rsidR="00555D19" w:rsidRDefault="00555D19">
      <w:pPr>
        <w:pStyle w:val="TableofFigures"/>
        <w:tabs>
          <w:tab w:val="right" w:leader="dot" w:pos="9016"/>
        </w:tabs>
        <w:rPr>
          <w:rFonts w:eastAsiaTheme="minorEastAsia"/>
          <w:noProof/>
          <w:kern w:val="2"/>
          <w:sz w:val="24"/>
          <w:lang w:eastAsia="zh-CN"/>
          <w14:ligatures w14:val="standardContextual"/>
        </w:rPr>
      </w:pPr>
      <w:hyperlink w:anchor="_Toc184378569" w:history="1">
        <m:oMath>
          <m:r>
            <w:rPr>
              <w:rStyle w:val="Hyperlink"/>
              <w:rFonts w:ascii="Cambria Math" w:hAnsi="Cambria Math"/>
              <w:noProof/>
            </w:rPr>
            <m:t>Tx</m:t>
          </m:r>
          <m:r>
            <m:rPr>
              <m:sty m:val="p"/>
            </m:rPr>
            <w:rPr>
              <w:rStyle w:val="Hyperlink"/>
              <w:rFonts w:ascii="Cambria Math" w:hAnsi="Cambria Math"/>
              <w:noProof/>
            </w:rPr>
            <m:t>= 18+ 110- 18</m:t>
          </m:r>
          <m:r>
            <w:rPr>
              <w:rStyle w:val="Hyperlink"/>
              <w:rFonts w:ascii="Cambria Math" w:hAnsi="Cambria Math"/>
              <w:noProof/>
            </w:rPr>
            <m:t>cosh</m:t>
          </m:r>
          <m:r>
            <m:rPr>
              <m:sty m:val="p"/>
            </m:rPr>
            <w:rPr>
              <w:rStyle w:val="Hyperlink"/>
              <w:rFonts w:ascii="Cambria Math" w:hAnsi="Cambria Math"/>
              <w:noProof/>
            </w:rPr>
            <m:t>9.270.2859-0.2859</m:t>
          </m:r>
          <m:r>
            <w:rPr>
              <w:rStyle w:val="Hyperlink"/>
              <w:rFonts w:ascii="Cambria Math" w:hAnsi="Cambria Math"/>
              <w:noProof/>
            </w:rPr>
            <m:t>cosh</m:t>
          </m:r>
          <m:r>
            <m:rPr>
              <m:sty m:val="p"/>
            </m:rPr>
            <w:rPr>
              <w:rStyle w:val="Hyperlink"/>
              <w:rFonts w:ascii="Cambria Math" w:hAnsi="Cambria Math"/>
              <w:noProof/>
            </w:rPr>
            <m:t>9.27×0.2859=30.93°</m:t>
          </m:r>
          <m:r>
            <w:rPr>
              <w:rStyle w:val="Hyperlink"/>
              <w:rFonts w:ascii="Cambria Math" w:hAnsi="Cambria Math"/>
              <w:noProof/>
            </w:rPr>
            <m:t>C</m:t>
          </m:r>
          <m:r>
            <m:rPr>
              <m:sty m:val="p"/>
            </m:rPr>
            <w:rPr>
              <w:rStyle w:val="Hyperlink"/>
              <w:rFonts w:ascii="Cambria Math" w:hAnsi="Cambria Math"/>
              <w:noProof/>
            </w:rPr>
            <m:t xml:space="preserve"> </m:t>
          </m:r>
        </m:oMath>
        <w:r w:rsidRPr="00CE6788">
          <w:rPr>
            <w:rStyle w:val="Hyperlink"/>
            <w:noProof/>
          </w:rPr>
          <w:t>Equation 27</w:t>
        </w:r>
        <w:r>
          <w:rPr>
            <w:noProof/>
            <w:webHidden/>
          </w:rPr>
          <w:tab/>
        </w:r>
        <w:r>
          <w:rPr>
            <w:noProof/>
            <w:webHidden/>
          </w:rPr>
          <w:fldChar w:fldCharType="begin"/>
        </w:r>
        <w:r>
          <w:rPr>
            <w:noProof/>
            <w:webHidden/>
          </w:rPr>
          <w:instrText xml:space="preserve"> PAGEREF _Toc184378569 \h </w:instrText>
        </w:r>
        <w:r>
          <w:rPr>
            <w:noProof/>
            <w:webHidden/>
          </w:rPr>
        </w:r>
        <w:r>
          <w:rPr>
            <w:noProof/>
            <w:webHidden/>
          </w:rPr>
          <w:fldChar w:fldCharType="separate"/>
        </w:r>
        <w:r>
          <w:rPr>
            <w:noProof/>
            <w:webHidden/>
          </w:rPr>
          <w:t>22</w:t>
        </w:r>
        <w:r>
          <w:rPr>
            <w:noProof/>
            <w:webHidden/>
          </w:rPr>
          <w:fldChar w:fldCharType="end"/>
        </w:r>
      </w:hyperlink>
    </w:p>
    <w:p w14:paraId="16970D73" w14:textId="4B8834BA" w:rsidR="00555D19" w:rsidRDefault="00555D19">
      <w:pPr>
        <w:pStyle w:val="TableofFigures"/>
        <w:tabs>
          <w:tab w:val="right" w:leader="dot" w:pos="9016"/>
        </w:tabs>
        <w:rPr>
          <w:rFonts w:eastAsiaTheme="minorEastAsia"/>
          <w:noProof/>
          <w:kern w:val="2"/>
          <w:sz w:val="24"/>
          <w:lang w:eastAsia="zh-CN"/>
          <w14:ligatures w14:val="standardContextual"/>
        </w:rPr>
      </w:pPr>
      <w:hyperlink w:anchor="_Toc184378570" w:history="1">
        <m:oMath>
          <m:r>
            <w:rPr>
              <w:rStyle w:val="Hyperlink"/>
              <w:rFonts w:ascii="Cambria Math" w:hAnsi="Cambria Math"/>
              <w:noProof/>
            </w:rPr>
            <m:t>Tx</m:t>
          </m:r>
          <m:r>
            <m:rPr>
              <m:sty m:val="p"/>
            </m:rPr>
            <w:rPr>
              <w:rStyle w:val="Hyperlink"/>
              <w:rFonts w:ascii="Cambria Math" w:hAnsi="Cambria Math"/>
              <w:noProof/>
            </w:rPr>
            <m:t>= 18+ 110- 18</m:t>
          </m:r>
          <m:r>
            <w:rPr>
              <w:rStyle w:val="Hyperlink"/>
              <w:rFonts w:ascii="Cambria Math" w:hAnsi="Cambria Math"/>
              <w:noProof/>
            </w:rPr>
            <m:t>cosh</m:t>
          </m:r>
          <m:r>
            <m:rPr>
              <m:sty m:val="p"/>
            </m:rPr>
            <w:rPr>
              <w:rStyle w:val="Hyperlink"/>
              <w:rFonts w:ascii="Cambria Math" w:hAnsi="Cambria Math"/>
              <w:noProof/>
            </w:rPr>
            <m:t>12.710.2085-0.2085</m:t>
          </m:r>
          <m:r>
            <w:rPr>
              <w:rStyle w:val="Hyperlink"/>
              <w:rFonts w:ascii="Cambria Math" w:hAnsi="Cambria Math"/>
              <w:noProof/>
            </w:rPr>
            <m:t>cosh</m:t>
          </m:r>
          <m:r>
            <m:rPr>
              <m:sty m:val="p"/>
            </m:rPr>
            <w:rPr>
              <w:rStyle w:val="Hyperlink"/>
              <w:rFonts w:ascii="Cambria Math" w:hAnsi="Cambria Math"/>
              <w:noProof/>
            </w:rPr>
            <m:t>12.71×0.2085=30.93°</m:t>
          </m:r>
          <m:r>
            <w:rPr>
              <w:rStyle w:val="Hyperlink"/>
              <w:rFonts w:ascii="Cambria Math" w:hAnsi="Cambria Math"/>
              <w:noProof/>
            </w:rPr>
            <m:t>C</m:t>
          </m:r>
          <m:r>
            <m:rPr>
              <m:sty m:val="p"/>
            </m:rPr>
            <w:rPr>
              <w:rStyle w:val="Hyperlink"/>
              <w:rFonts w:ascii="Cambria Math" w:hAnsi="Cambria Math"/>
              <w:noProof/>
            </w:rPr>
            <m:t xml:space="preserve"> </m:t>
          </m:r>
        </m:oMath>
        <w:r w:rsidRPr="00CE6788">
          <w:rPr>
            <w:rStyle w:val="Hyperlink"/>
            <w:noProof/>
          </w:rPr>
          <w:t>Equation 28</w:t>
        </w:r>
        <w:r>
          <w:rPr>
            <w:noProof/>
            <w:webHidden/>
          </w:rPr>
          <w:tab/>
        </w:r>
        <w:r>
          <w:rPr>
            <w:noProof/>
            <w:webHidden/>
          </w:rPr>
          <w:fldChar w:fldCharType="begin"/>
        </w:r>
        <w:r>
          <w:rPr>
            <w:noProof/>
            <w:webHidden/>
          </w:rPr>
          <w:instrText xml:space="preserve"> PAGEREF _Toc184378570 \h </w:instrText>
        </w:r>
        <w:r>
          <w:rPr>
            <w:noProof/>
            <w:webHidden/>
          </w:rPr>
        </w:r>
        <w:r>
          <w:rPr>
            <w:noProof/>
            <w:webHidden/>
          </w:rPr>
          <w:fldChar w:fldCharType="separate"/>
        </w:r>
        <w:r>
          <w:rPr>
            <w:noProof/>
            <w:webHidden/>
          </w:rPr>
          <w:t>22</w:t>
        </w:r>
        <w:r>
          <w:rPr>
            <w:noProof/>
            <w:webHidden/>
          </w:rPr>
          <w:fldChar w:fldCharType="end"/>
        </w:r>
      </w:hyperlink>
    </w:p>
    <w:p w14:paraId="3BEBB298" w14:textId="5BF9532A" w:rsidR="00555D19" w:rsidRDefault="00555D19">
      <w:pPr>
        <w:pStyle w:val="TableofFigures"/>
        <w:tabs>
          <w:tab w:val="right" w:leader="dot" w:pos="9016"/>
        </w:tabs>
        <w:rPr>
          <w:rFonts w:eastAsiaTheme="minorEastAsia"/>
          <w:noProof/>
          <w:kern w:val="2"/>
          <w:sz w:val="24"/>
          <w:lang w:eastAsia="zh-CN"/>
          <w14:ligatures w14:val="standardContextual"/>
        </w:rPr>
      </w:pPr>
      <w:hyperlink w:anchor="_Toc184378571" w:history="1">
        <m:oMath>
          <m:r>
            <w:rPr>
              <w:rStyle w:val="Hyperlink"/>
              <w:rFonts w:ascii="Cambria Math" w:hAnsi="Cambria Math"/>
              <w:noProof/>
            </w:rPr>
            <m:t>Tx</m:t>
          </m:r>
          <m:r>
            <m:rPr>
              <m:sty m:val="p"/>
            </m:rPr>
            <w:rPr>
              <w:rStyle w:val="Hyperlink"/>
              <w:rFonts w:ascii="Cambria Math" w:hAnsi="Cambria Math"/>
              <w:noProof/>
            </w:rPr>
            <m:t>= 18+ 110- 18</m:t>
          </m:r>
          <m:r>
            <w:rPr>
              <w:rStyle w:val="Hyperlink"/>
              <w:rFonts w:ascii="Cambria Math" w:hAnsi="Cambria Math"/>
              <w:noProof/>
            </w:rPr>
            <m:t>cosh</m:t>
          </m:r>
          <m:r>
            <m:rPr>
              <m:sty m:val="p"/>
            </m:rPr>
            <w:rPr>
              <w:rStyle w:val="Hyperlink"/>
              <w:rFonts w:ascii="Cambria Math" w:hAnsi="Cambria Math"/>
              <w:noProof/>
            </w:rPr>
            <m:t>4.480.5915-0.5915</m:t>
          </m:r>
          <m:r>
            <w:rPr>
              <w:rStyle w:val="Hyperlink"/>
              <w:rFonts w:ascii="Cambria Math" w:hAnsi="Cambria Math"/>
              <w:noProof/>
            </w:rPr>
            <m:t>cosh</m:t>
          </m:r>
          <m:r>
            <m:rPr>
              <m:sty m:val="p"/>
            </m:rPr>
            <w:rPr>
              <w:rStyle w:val="Hyperlink"/>
              <w:rFonts w:ascii="Cambria Math" w:hAnsi="Cambria Math"/>
              <w:noProof/>
            </w:rPr>
            <m:t>4.48×0.5915=30.93°</m:t>
          </m:r>
          <m:r>
            <w:rPr>
              <w:rStyle w:val="Hyperlink"/>
              <w:rFonts w:ascii="Cambria Math" w:hAnsi="Cambria Math"/>
              <w:noProof/>
            </w:rPr>
            <m:t>C</m:t>
          </m:r>
          <m:r>
            <m:rPr>
              <m:sty m:val="p"/>
            </m:rPr>
            <w:rPr>
              <w:rStyle w:val="Hyperlink"/>
              <w:rFonts w:ascii="Cambria Math" w:hAnsi="Cambria Math"/>
              <w:noProof/>
            </w:rPr>
            <m:t xml:space="preserve"> </m:t>
          </m:r>
        </m:oMath>
        <w:r w:rsidRPr="00CE6788">
          <w:rPr>
            <w:rStyle w:val="Hyperlink"/>
            <w:noProof/>
          </w:rPr>
          <w:t>Equation 29</w:t>
        </w:r>
        <w:r>
          <w:rPr>
            <w:noProof/>
            <w:webHidden/>
          </w:rPr>
          <w:tab/>
        </w:r>
        <w:r>
          <w:rPr>
            <w:noProof/>
            <w:webHidden/>
          </w:rPr>
          <w:fldChar w:fldCharType="begin"/>
        </w:r>
        <w:r>
          <w:rPr>
            <w:noProof/>
            <w:webHidden/>
          </w:rPr>
          <w:instrText xml:space="preserve"> PAGEREF _Toc184378571 \h </w:instrText>
        </w:r>
        <w:r>
          <w:rPr>
            <w:noProof/>
            <w:webHidden/>
          </w:rPr>
        </w:r>
        <w:r>
          <w:rPr>
            <w:noProof/>
            <w:webHidden/>
          </w:rPr>
          <w:fldChar w:fldCharType="separate"/>
        </w:r>
        <w:r>
          <w:rPr>
            <w:noProof/>
            <w:webHidden/>
          </w:rPr>
          <w:t>22</w:t>
        </w:r>
        <w:r>
          <w:rPr>
            <w:noProof/>
            <w:webHidden/>
          </w:rPr>
          <w:fldChar w:fldCharType="end"/>
        </w:r>
      </w:hyperlink>
    </w:p>
    <w:p w14:paraId="5C2F4570" w14:textId="19732DAF" w:rsidR="00555D19" w:rsidRDefault="00555D19">
      <w:pPr>
        <w:pStyle w:val="TableofFigures"/>
        <w:tabs>
          <w:tab w:val="right" w:leader="dot" w:pos="9016"/>
        </w:tabs>
        <w:rPr>
          <w:rFonts w:eastAsiaTheme="minorEastAsia"/>
          <w:noProof/>
          <w:kern w:val="2"/>
          <w:sz w:val="24"/>
          <w:lang w:eastAsia="zh-CN"/>
          <w14:ligatures w14:val="standardContextual"/>
        </w:rPr>
      </w:pPr>
      <w:hyperlink w:anchor="_Toc184378572" w:history="1">
        <m:oMath>
          <m:r>
            <w:rPr>
              <w:rStyle w:val="Hyperlink"/>
              <w:rFonts w:ascii="Cambria Math" w:hAnsi="Cambria Math"/>
              <w:noProof/>
            </w:rPr>
            <m:t>Tx</m:t>
          </m:r>
          <m:r>
            <m:rPr>
              <m:sty m:val="p"/>
            </m:rPr>
            <w:rPr>
              <w:rStyle w:val="Hyperlink"/>
              <w:rFonts w:ascii="Cambria Math" w:hAnsi="Cambria Math"/>
              <w:noProof/>
            </w:rPr>
            <m:t>= 18+ 110- 18</m:t>
          </m:r>
          <m:r>
            <w:rPr>
              <w:rStyle w:val="Hyperlink"/>
              <w:rFonts w:ascii="Cambria Math" w:hAnsi="Cambria Math"/>
              <w:noProof/>
            </w:rPr>
            <m:t>cosh</m:t>
          </m:r>
          <m:r>
            <m:rPr>
              <m:sty m:val="p"/>
            </m:rPr>
            <w:rPr>
              <w:rStyle w:val="Hyperlink"/>
              <w:rFonts w:ascii="Cambria Math" w:hAnsi="Cambria Math"/>
              <w:noProof/>
            </w:rPr>
            <m:t>15.810.1676-0.1676</m:t>
          </m:r>
          <m:r>
            <w:rPr>
              <w:rStyle w:val="Hyperlink"/>
              <w:rFonts w:ascii="Cambria Math" w:hAnsi="Cambria Math"/>
              <w:noProof/>
            </w:rPr>
            <m:t>cosh</m:t>
          </m:r>
          <m:r>
            <m:rPr>
              <m:sty m:val="p"/>
            </m:rPr>
            <w:rPr>
              <w:rStyle w:val="Hyperlink"/>
              <w:rFonts w:ascii="Cambria Math" w:hAnsi="Cambria Math"/>
              <w:noProof/>
            </w:rPr>
            <m:t>15.81×0.1676=30.93°</m:t>
          </m:r>
          <m:r>
            <w:rPr>
              <w:rStyle w:val="Hyperlink"/>
              <w:rFonts w:ascii="Cambria Math" w:hAnsi="Cambria Math"/>
              <w:noProof/>
            </w:rPr>
            <m:t>C</m:t>
          </m:r>
          <m:r>
            <m:rPr>
              <m:sty m:val="p"/>
            </m:rPr>
            <w:rPr>
              <w:rStyle w:val="Hyperlink"/>
              <w:rFonts w:ascii="Cambria Math" w:hAnsi="Cambria Math"/>
              <w:noProof/>
            </w:rPr>
            <m:t xml:space="preserve"> </m:t>
          </m:r>
        </m:oMath>
        <w:r w:rsidRPr="00CE6788">
          <w:rPr>
            <w:rStyle w:val="Hyperlink"/>
            <w:noProof/>
          </w:rPr>
          <w:t>Equation 30</w:t>
        </w:r>
        <w:r>
          <w:rPr>
            <w:noProof/>
            <w:webHidden/>
          </w:rPr>
          <w:tab/>
        </w:r>
        <w:r>
          <w:rPr>
            <w:noProof/>
            <w:webHidden/>
          </w:rPr>
          <w:fldChar w:fldCharType="begin"/>
        </w:r>
        <w:r>
          <w:rPr>
            <w:noProof/>
            <w:webHidden/>
          </w:rPr>
          <w:instrText xml:space="preserve"> PAGEREF _Toc184378572 \h </w:instrText>
        </w:r>
        <w:r>
          <w:rPr>
            <w:noProof/>
            <w:webHidden/>
          </w:rPr>
        </w:r>
        <w:r>
          <w:rPr>
            <w:noProof/>
            <w:webHidden/>
          </w:rPr>
          <w:fldChar w:fldCharType="separate"/>
        </w:r>
        <w:r>
          <w:rPr>
            <w:noProof/>
            <w:webHidden/>
          </w:rPr>
          <w:t>22</w:t>
        </w:r>
        <w:r>
          <w:rPr>
            <w:noProof/>
            <w:webHidden/>
          </w:rPr>
          <w:fldChar w:fldCharType="end"/>
        </w:r>
      </w:hyperlink>
    </w:p>
    <w:p w14:paraId="1C87B9D3" w14:textId="565E8D32" w:rsidR="00555D19" w:rsidRDefault="00555D19">
      <w:pPr>
        <w:pStyle w:val="TableofFigures"/>
        <w:tabs>
          <w:tab w:val="right" w:leader="dot" w:pos="9016"/>
        </w:tabs>
        <w:rPr>
          <w:rFonts w:eastAsiaTheme="minorEastAsia"/>
          <w:noProof/>
          <w:kern w:val="2"/>
          <w:sz w:val="24"/>
          <w:lang w:eastAsia="zh-CN"/>
          <w14:ligatures w14:val="standardContextual"/>
        </w:rPr>
      </w:pPr>
      <w:hyperlink w:anchor="_Toc184378573" w:history="1">
        <m:oMath>
          <m:r>
            <m:rPr>
              <m:sty m:val="p"/>
            </m:rPr>
            <w:rPr>
              <w:rStyle w:val="Hyperlink"/>
              <w:rFonts w:ascii="Cambria Math" w:hAnsi="Cambria Math"/>
              <w:noProof/>
            </w:rPr>
            <m:t xml:space="preserve">e-mL&lt;0.02 </m:t>
          </m:r>
        </m:oMath>
        <w:r w:rsidRPr="00CE6788">
          <w:rPr>
            <w:rStyle w:val="Hyperlink"/>
            <w:noProof/>
          </w:rPr>
          <w:t>Equation 31</w:t>
        </w:r>
        <w:r>
          <w:rPr>
            <w:noProof/>
            <w:webHidden/>
          </w:rPr>
          <w:tab/>
        </w:r>
        <w:r>
          <w:rPr>
            <w:noProof/>
            <w:webHidden/>
          </w:rPr>
          <w:fldChar w:fldCharType="begin"/>
        </w:r>
        <w:r>
          <w:rPr>
            <w:noProof/>
            <w:webHidden/>
          </w:rPr>
          <w:instrText xml:space="preserve"> PAGEREF _Toc184378573 \h </w:instrText>
        </w:r>
        <w:r>
          <w:rPr>
            <w:noProof/>
            <w:webHidden/>
          </w:rPr>
        </w:r>
        <w:r>
          <w:rPr>
            <w:noProof/>
            <w:webHidden/>
          </w:rPr>
          <w:fldChar w:fldCharType="separate"/>
        </w:r>
        <w:r>
          <w:rPr>
            <w:noProof/>
            <w:webHidden/>
          </w:rPr>
          <w:t>24</w:t>
        </w:r>
        <w:r>
          <w:rPr>
            <w:noProof/>
            <w:webHidden/>
          </w:rPr>
          <w:fldChar w:fldCharType="end"/>
        </w:r>
      </w:hyperlink>
    </w:p>
    <w:p w14:paraId="1DF088DB" w14:textId="2A57BE74" w:rsidR="00555D19" w:rsidRDefault="00555D19">
      <w:pPr>
        <w:pStyle w:val="TableofFigures"/>
        <w:tabs>
          <w:tab w:val="right" w:leader="dot" w:pos="9016"/>
        </w:tabs>
        <w:rPr>
          <w:rFonts w:eastAsiaTheme="minorEastAsia"/>
          <w:noProof/>
          <w:kern w:val="2"/>
          <w:sz w:val="24"/>
          <w:lang w:eastAsia="zh-CN"/>
          <w14:ligatures w14:val="standardContextual"/>
        </w:rPr>
      </w:pPr>
      <w:hyperlink w:anchor="_Toc184378574" w:history="1">
        <m:oMath>
          <m:r>
            <m:rPr>
              <m:sty m:val="p"/>
            </m:rPr>
            <w:rPr>
              <w:rStyle w:val="Hyperlink"/>
              <w:rFonts w:ascii="Cambria Math" w:hAnsi="Cambria Math"/>
              <w:noProof/>
            </w:rPr>
            <m:t xml:space="preserve">Accurate Length=ln⁡(0.02)-m </m:t>
          </m:r>
        </m:oMath>
        <w:r w:rsidRPr="00CE6788">
          <w:rPr>
            <w:rStyle w:val="Hyperlink"/>
            <w:noProof/>
          </w:rPr>
          <w:t>Equation 32</w:t>
        </w:r>
        <w:r>
          <w:rPr>
            <w:noProof/>
            <w:webHidden/>
          </w:rPr>
          <w:tab/>
        </w:r>
        <w:r>
          <w:rPr>
            <w:noProof/>
            <w:webHidden/>
          </w:rPr>
          <w:fldChar w:fldCharType="begin"/>
        </w:r>
        <w:r>
          <w:rPr>
            <w:noProof/>
            <w:webHidden/>
          </w:rPr>
          <w:instrText xml:space="preserve"> PAGEREF _Toc184378574 \h </w:instrText>
        </w:r>
        <w:r>
          <w:rPr>
            <w:noProof/>
            <w:webHidden/>
          </w:rPr>
        </w:r>
        <w:r>
          <w:rPr>
            <w:noProof/>
            <w:webHidden/>
          </w:rPr>
          <w:fldChar w:fldCharType="separate"/>
        </w:r>
        <w:r>
          <w:rPr>
            <w:noProof/>
            <w:webHidden/>
          </w:rPr>
          <w:t>24</w:t>
        </w:r>
        <w:r>
          <w:rPr>
            <w:noProof/>
            <w:webHidden/>
          </w:rPr>
          <w:fldChar w:fldCharType="end"/>
        </w:r>
      </w:hyperlink>
    </w:p>
    <w:p w14:paraId="2FBEEBB0" w14:textId="5D8F5AE1" w:rsidR="00555D19" w:rsidRDefault="00555D19">
      <w:pPr>
        <w:pStyle w:val="TableofFigures"/>
        <w:tabs>
          <w:tab w:val="right" w:leader="dot" w:pos="9016"/>
        </w:tabs>
        <w:rPr>
          <w:rFonts w:eastAsiaTheme="minorEastAsia"/>
          <w:noProof/>
          <w:kern w:val="2"/>
          <w:sz w:val="24"/>
          <w:lang w:eastAsia="zh-CN"/>
          <w14:ligatures w14:val="standardContextual"/>
        </w:rPr>
      </w:pPr>
      <w:hyperlink w:anchor="_Toc184378575" w:history="1">
        <m:oMath>
          <m:r>
            <m:rPr>
              <m:sty m:val="p"/>
            </m:rPr>
            <w:rPr>
              <w:rStyle w:val="Hyperlink"/>
              <w:rFonts w:ascii="Cambria Math" w:hAnsi="Cambria Math"/>
              <w:noProof/>
            </w:rPr>
            <m:t>Accurate LengthAl=</m:t>
          </m:r>
          <m:r>
            <w:rPr>
              <w:rStyle w:val="Hyperlink"/>
              <w:rFonts w:ascii="Cambria Math" w:hAnsi="Cambria Math"/>
              <w:noProof/>
            </w:rPr>
            <m:t>ln</m:t>
          </m:r>
          <m:r>
            <m:rPr>
              <m:sty m:val="p"/>
            </m:rPr>
            <w:rPr>
              <w:rStyle w:val="Hyperlink"/>
              <w:rFonts w:ascii="Cambria Math" w:hAnsi="Cambria Math"/>
              <w:noProof/>
            </w:rPr>
            <m:t xml:space="preserve">⁡(0.02)-9.27=0.42m </m:t>
          </m:r>
        </m:oMath>
        <w:r w:rsidRPr="00CE6788">
          <w:rPr>
            <w:rStyle w:val="Hyperlink"/>
            <w:noProof/>
          </w:rPr>
          <w:t>Equation 33</w:t>
        </w:r>
        <w:r>
          <w:rPr>
            <w:noProof/>
            <w:webHidden/>
          </w:rPr>
          <w:tab/>
        </w:r>
        <w:r>
          <w:rPr>
            <w:noProof/>
            <w:webHidden/>
          </w:rPr>
          <w:fldChar w:fldCharType="begin"/>
        </w:r>
        <w:r>
          <w:rPr>
            <w:noProof/>
            <w:webHidden/>
          </w:rPr>
          <w:instrText xml:space="preserve"> PAGEREF _Toc184378575 \h </w:instrText>
        </w:r>
        <w:r>
          <w:rPr>
            <w:noProof/>
            <w:webHidden/>
          </w:rPr>
        </w:r>
        <w:r>
          <w:rPr>
            <w:noProof/>
            <w:webHidden/>
          </w:rPr>
          <w:fldChar w:fldCharType="separate"/>
        </w:r>
        <w:r>
          <w:rPr>
            <w:noProof/>
            <w:webHidden/>
          </w:rPr>
          <w:t>24</w:t>
        </w:r>
        <w:r>
          <w:rPr>
            <w:noProof/>
            <w:webHidden/>
          </w:rPr>
          <w:fldChar w:fldCharType="end"/>
        </w:r>
      </w:hyperlink>
    </w:p>
    <w:p w14:paraId="4A648645" w14:textId="124EC425" w:rsidR="00555D19" w:rsidRDefault="00555D19">
      <w:pPr>
        <w:pStyle w:val="TableofFigures"/>
        <w:tabs>
          <w:tab w:val="right" w:leader="dot" w:pos="9016"/>
        </w:tabs>
        <w:rPr>
          <w:rFonts w:eastAsiaTheme="minorEastAsia"/>
          <w:noProof/>
          <w:kern w:val="2"/>
          <w:sz w:val="24"/>
          <w:lang w:eastAsia="zh-CN"/>
          <w14:ligatures w14:val="standardContextual"/>
        </w:rPr>
      </w:pPr>
      <w:hyperlink w:anchor="_Toc184378576" w:history="1">
        <m:oMath>
          <m:r>
            <w:rPr>
              <w:rStyle w:val="Hyperlink"/>
              <w:rFonts w:ascii="Cambria Math" w:hAnsi="Cambria Math"/>
              <w:noProof/>
            </w:rPr>
            <m:t>Tx</m:t>
          </m:r>
          <m:r>
            <m:rPr>
              <m:sty m:val="p"/>
            </m:rPr>
            <w:rPr>
              <w:rStyle w:val="Hyperlink"/>
              <w:rFonts w:ascii="Cambria Math" w:hAnsi="Cambria Math"/>
              <w:noProof/>
            </w:rPr>
            <m:t>= 18+ 110- 18</m:t>
          </m:r>
          <m:r>
            <w:rPr>
              <w:rStyle w:val="Hyperlink"/>
              <w:rFonts w:ascii="Cambria Math" w:hAnsi="Cambria Math"/>
              <w:noProof/>
            </w:rPr>
            <m:t>cosh</m:t>
          </m:r>
          <m:r>
            <m:rPr>
              <m:sty m:val="p"/>
            </m:rPr>
            <w:rPr>
              <w:rStyle w:val="Hyperlink"/>
              <w:rFonts w:ascii="Cambria Math" w:hAnsi="Cambria Math"/>
              <w:noProof/>
            </w:rPr>
            <m:t>9.270.42-0.42</m:t>
          </m:r>
          <m:r>
            <w:rPr>
              <w:rStyle w:val="Hyperlink"/>
              <w:rFonts w:ascii="Cambria Math" w:hAnsi="Cambria Math"/>
              <w:noProof/>
            </w:rPr>
            <m:t>cosh</m:t>
          </m:r>
          <m:r>
            <m:rPr>
              <m:sty m:val="p"/>
            </m:rPr>
            <w:rPr>
              <w:rStyle w:val="Hyperlink"/>
              <w:rFonts w:ascii="Cambria Math" w:hAnsi="Cambria Math"/>
              <w:noProof/>
            </w:rPr>
            <m:t>9.27×0.42=21.75°</m:t>
          </m:r>
          <m:r>
            <w:rPr>
              <w:rStyle w:val="Hyperlink"/>
              <w:rFonts w:ascii="Cambria Math" w:hAnsi="Cambria Math"/>
              <w:noProof/>
            </w:rPr>
            <m:t>C</m:t>
          </m:r>
          <m:r>
            <m:rPr>
              <m:sty m:val="p"/>
            </m:rPr>
            <w:rPr>
              <w:rStyle w:val="Hyperlink"/>
              <w:rFonts w:ascii="Cambria Math" w:hAnsi="Cambria Math"/>
              <w:noProof/>
            </w:rPr>
            <m:t xml:space="preserve"> </m:t>
          </m:r>
        </m:oMath>
        <w:r w:rsidRPr="00CE6788">
          <w:rPr>
            <w:rStyle w:val="Hyperlink"/>
            <w:noProof/>
          </w:rPr>
          <w:t>Equation 34</w:t>
        </w:r>
        <w:r>
          <w:rPr>
            <w:noProof/>
            <w:webHidden/>
          </w:rPr>
          <w:tab/>
        </w:r>
        <w:r>
          <w:rPr>
            <w:noProof/>
            <w:webHidden/>
          </w:rPr>
          <w:fldChar w:fldCharType="begin"/>
        </w:r>
        <w:r>
          <w:rPr>
            <w:noProof/>
            <w:webHidden/>
          </w:rPr>
          <w:instrText xml:space="preserve"> PAGEREF _Toc184378576 \h </w:instrText>
        </w:r>
        <w:r>
          <w:rPr>
            <w:noProof/>
            <w:webHidden/>
          </w:rPr>
        </w:r>
        <w:r>
          <w:rPr>
            <w:noProof/>
            <w:webHidden/>
          </w:rPr>
          <w:fldChar w:fldCharType="separate"/>
        </w:r>
        <w:r>
          <w:rPr>
            <w:noProof/>
            <w:webHidden/>
          </w:rPr>
          <w:t>24</w:t>
        </w:r>
        <w:r>
          <w:rPr>
            <w:noProof/>
            <w:webHidden/>
          </w:rPr>
          <w:fldChar w:fldCharType="end"/>
        </w:r>
      </w:hyperlink>
    </w:p>
    <w:p w14:paraId="0D7FDBE9" w14:textId="4D7A9DBA" w:rsidR="00555D19" w:rsidRDefault="00555D19">
      <w:pPr>
        <w:pStyle w:val="TableofFigures"/>
        <w:tabs>
          <w:tab w:val="right" w:leader="dot" w:pos="9016"/>
        </w:tabs>
        <w:rPr>
          <w:rFonts w:eastAsiaTheme="minorEastAsia"/>
          <w:noProof/>
          <w:kern w:val="2"/>
          <w:sz w:val="24"/>
          <w:lang w:eastAsia="zh-CN"/>
          <w14:ligatures w14:val="standardContextual"/>
        </w:rPr>
      </w:pPr>
      <w:hyperlink w:anchor="_Toc184378577" w:history="1">
        <m:oMath>
          <m:r>
            <w:rPr>
              <w:rStyle w:val="Hyperlink"/>
              <w:rFonts w:ascii="Cambria Math" w:hAnsi="Cambria Math"/>
              <w:noProof/>
            </w:rPr>
            <m:t>Accurate</m:t>
          </m:r>
          <m:r>
            <m:rPr>
              <m:sty m:val="p"/>
            </m:rPr>
            <w:rPr>
              <w:rStyle w:val="Hyperlink"/>
              <w:rFonts w:ascii="Cambria Math" w:hAnsi="Cambria Math"/>
              <w:noProof/>
            </w:rPr>
            <m:t xml:space="preserve"> </m:t>
          </m:r>
          <m:r>
            <w:rPr>
              <w:rStyle w:val="Hyperlink"/>
              <w:rFonts w:ascii="Cambria Math" w:hAnsi="Cambria Math"/>
              <w:noProof/>
            </w:rPr>
            <m:t>LengthBr</m:t>
          </m:r>
          <m:r>
            <m:rPr>
              <m:sty m:val="p"/>
            </m:rPr>
            <w:rPr>
              <w:rStyle w:val="Hyperlink"/>
              <w:rFonts w:ascii="Cambria Math" w:hAnsi="Cambria Math"/>
              <w:noProof/>
            </w:rPr>
            <m:t>=</m:t>
          </m:r>
          <m:r>
            <w:rPr>
              <w:rStyle w:val="Hyperlink"/>
              <w:rFonts w:ascii="Cambria Math" w:hAnsi="Cambria Math"/>
              <w:noProof/>
            </w:rPr>
            <m:t>ln</m:t>
          </m:r>
          <m:r>
            <m:rPr>
              <m:sty m:val="p"/>
            </m:rPr>
            <w:rPr>
              <w:rStyle w:val="Hyperlink"/>
              <w:rFonts w:ascii="Cambria Math" w:hAnsi="Cambria Math"/>
              <w:noProof/>
            </w:rPr>
            <m:t>⁡(0.02)-12.71=0.31</m:t>
          </m:r>
          <m:r>
            <w:rPr>
              <w:rStyle w:val="Hyperlink"/>
              <w:rFonts w:ascii="Cambria Math" w:hAnsi="Cambria Math"/>
              <w:noProof/>
            </w:rPr>
            <m:t>m</m:t>
          </m:r>
          <m:r>
            <m:rPr>
              <m:sty m:val="p"/>
            </m:rPr>
            <w:rPr>
              <w:rStyle w:val="Hyperlink"/>
              <w:rFonts w:ascii="Cambria Math" w:hAnsi="Cambria Math"/>
              <w:noProof/>
            </w:rPr>
            <m:t xml:space="preserve"> </m:t>
          </m:r>
        </m:oMath>
        <w:r w:rsidRPr="00CE6788">
          <w:rPr>
            <w:rStyle w:val="Hyperlink"/>
            <w:noProof/>
          </w:rPr>
          <w:t>Equation 35</w:t>
        </w:r>
        <w:r>
          <w:rPr>
            <w:noProof/>
            <w:webHidden/>
          </w:rPr>
          <w:tab/>
        </w:r>
        <w:r>
          <w:rPr>
            <w:noProof/>
            <w:webHidden/>
          </w:rPr>
          <w:fldChar w:fldCharType="begin"/>
        </w:r>
        <w:r>
          <w:rPr>
            <w:noProof/>
            <w:webHidden/>
          </w:rPr>
          <w:instrText xml:space="preserve"> PAGEREF _Toc184378577 \h </w:instrText>
        </w:r>
        <w:r>
          <w:rPr>
            <w:noProof/>
            <w:webHidden/>
          </w:rPr>
        </w:r>
        <w:r>
          <w:rPr>
            <w:noProof/>
            <w:webHidden/>
          </w:rPr>
          <w:fldChar w:fldCharType="separate"/>
        </w:r>
        <w:r>
          <w:rPr>
            <w:noProof/>
            <w:webHidden/>
          </w:rPr>
          <w:t>24</w:t>
        </w:r>
        <w:r>
          <w:rPr>
            <w:noProof/>
            <w:webHidden/>
          </w:rPr>
          <w:fldChar w:fldCharType="end"/>
        </w:r>
      </w:hyperlink>
    </w:p>
    <w:p w14:paraId="7D24411F" w14:textId="7468C580" w:rsidR="00555D19" w:rsidRDefault="00555D19">
      <w:pPr>
        <w:pStyle w:val="TableofFigures"/>
        <w:tabs>
          <w:tab w:val="right" w:leader="dot" w:pos="9016"/>
        </w:tabs>
        <w:rPr>
          <w:rFonts w:eastAsiaTheme="minorEastAsia"/>
          <w:noProof/>
          <w:kern w:val="2"/>
          <w:sz w:val="24"/>
          <w:lang w:eastAsia="zh-CN"/>
          <w14:ligatures w14:val="standardContextual"/>
        </w:rPr>
      </w:pPr>
      <w:hyperlink w:anchor="_Toc184378578" w:history="1">
        <m:oMath>
          <m:r>
            <w:rPr>
              <w:rStyle w:val="Hyperlink"/>
              <w:rFonts w:ascii="Cambria Math" w:hAnsi="Cambria Math"/>
              <w:noProof/>
            </w:rPr>
            <m:t>Tx</m:t>
          </m:r>
          <m:r>
            <m:rPr>
              <m:sty m:val="p"/>
            </m:rPr>
            <w:rPr>
              <w:rStyle w:val="Hyperlink"/>
              <w:rFonts w:ascii="Cambria Math" w:hAnsi="Cambria Math"/>
              <w:noProof/>
            </w:rPr>
            <m:t>= 18+ 110- 18</m:t>
          </m:r>
          <m:r>
            <w:rPr>
              <w:rStyle w:val="Hyperlink"/>
              <w:rFonts w:ascii="Cambria Math" w:hAnsi="Cambria Math"/>
              <w:noProof/>
            </w:rPr>
            <m:t>cosh</m:t>
          </m:r>
          <m:r>
            <m:rPr>
              <m:sty m:val="p"/>
            </m:rPr>
            <w:rPr>
              <w:rStyle w:val="Hyperlink"/>
              <w:rFonts w:ascii="Cambria Math" w:hAnsi="Cambria Math"/>
              <w:noProof/>
            </w:rPr>
            <m:t>12.710.31-0.31</m:t>
          </m:r>
          <m:r>
            <w:rPr>
              <w:rStyle w:val="Hyperlink"/>
              <w:rFonts w:ascii="Cambria Math" w:hAnsi="Cambria Math"/>
              <w:noProof/>
            </w:rPr>
            <m:t>cosh</m:t>
          </m:r>
          <m:r>
            <m:rPr>
              <m:sty m:val="p"/>
            </m:rPr>
            <w:rPr>
              <w:rStyle w:val="Hyperlink"/>
              <w:rFonts w:ascii="Cambria Math" w:hAnsi="Cambria Math"/>
              <w:noProof/>
            </w:rPr>
            <m:t>12.71×0.31=21.58°</m:t>
          </m:r>
          <m:r>
            <w:rPr>
              <w:rStyle w:val="Hyperlink"/>
              <w:rFonts w:ascii="Cambria Math" w:hAnsi="Cambria Math"/>
              <w:noProof/>
            </w:rPr>
            <m:t>C</m:t>
          </m:r>
          <m:r>
            <m:rPr>
              <m:sty m:val="p"/>
            </m:rPr>
            <w:rPr>
              <w:rStyle w:val="Hyperlink"/>
              <w:rFonts w:ascii="Cambria Math" w:hAnsi="Cambria Math"/>
              <w:noProof/>
            </w:rPr>
            <m:t xml:space="preserve"> </m:t>
          </m:r>
        </m:oMath>
        <w:r w:rsidRPr="00CE6788">
          <w:rPr>
            <w:rStyle w:val="Hyperlink"/>
            <w:noProof/>
          </w:rPr>
          <w:t>Equation 36</w:t>
        </w:r>
        <w:r>
          <w:rPr>
            <w:noProof/>
            <w:webHidden/>
          </w:rPr>
          <w:tab/>
        </w:r>
        <w:r>
          <w:rPr>
            <w:noProof/>
            <w:webHidden/>
          </w:rPr>
          <w:fldChar w:fldCharType="begin"/>
        </w:r>
        <w:r>
          <w:rPr>
            <w:noProof/>
            <w:webHidden/>
          </w:rPr>
          <w:instrText xml:space="preserve"> PAGEREF _Toc184378578 \h </w:instrText>
        </w:r>
        <w:r>
          <w:rPr>
            <w:noProof/>
            <w:webHidden/>
          </w:rPr>
        </w:r>
        <w:r>
          <w:rPr>
            <w:noProof/>
            <w:webHidden/>
          </w:rPr>
          <w:fldChar w:fldCharType="separate"/>
        </w:r>
        <w:r>
          <w:rPr>
            <w:noProof/>
            <w:webHidden/>
          </w:rPr>
          <w:t>24</w:t>
        </w:r>
        <w:r>
          <w:rPr>
            <w:noProof/>
            <w:webHidden/>
          </w:rPr>
          <w:fldChar w:fldCharType="end"/>
        </w:r>
      </w:hyperlink>
    </w:p>
    <w:p w14:paraId="72E34D67" w14:textId="320C2BC4" w:rsidR="00555D19" w:rsidRDefault="00555D19">
      <w:pPr>
        <w:pStyle w:val="TableofFigures"/>
        <w:tabs>
          <w:tab w:val="right" w:leader="dot" w:pos="9016"/>
        </w:tabs>
        <w:rPr>
          <w:rFonts w:eastAsiaTheme="minorEastAsia"/>
          <w:noProof/>
          <w:kern w:val="2"/>
          <w:sz w:val="24"/>
          <w:lang w:eastAsia="zh-CN"/>
          <w14:ligatures w14:val="standardContextual"/>
        </w:rPr>
      </w:pPr>
      <w:hyperlink w:anchor="_Toc184378579" w:history="1">
        <m:oMath>
          <m:r>
            <w:rPr>
              <w:rStyle w:val="Hyperlink"/>
              <w:rFonts w:ascii="Cambria Math" w:hAnsi="Cambria Math"/>
              <w:noProof/>
            </w:rPr>
            <m:t>Accurate</m:t>
          </m:r>
          <m:r>
            <m:rPr>
              <m:sty m:val="p"/>
            </m:rPr>
            <w:rPr>
              <w:rStyle w:val="Hyperlink"/>
              <w:rFonts w:ascii="Cambria Math" w:hAnsi="Cambria Math"/>
              <w:noProof/>
            </w:rPr>
            <m:t xml:space="preserve"> </m:t>
          </m:r>
          <m:r>
            <w:rPr>
              <w:rStyle w:val="Hyperlink"/>
              <w:rFonts w:ascii="Cambria Math" w:hAnsi="Cambria Math"/>
              <w:noProof/>
            </w:rPr>
            <m:t>Length</m:t>
          </m:r>
          <m:r>
            <m:rPr>
              <m:sty m:val="p"/>
            </m:rPr>
            <w:rPr>
              <w:rStyle w:val="Hyperlink"/>
              <w:rFonts w:ascii="Cambria Math" w:hAnsi="Cambria Math"/>
              <w:noProof/>
            </w:rPr>
            <m:t>Cu=</m:t>
          </m:r>
          <m:r>
            <w:rPr>
              <w:rStyle w:val="Hyperlink"/>
              <w:rFonts w:ascii="Cambria Math" w:hAnsi="Cambria Math"/>
              <w:noProof/>
            </w:rPr>
            <m:t>ln</m:t>
          </m:r>
          <m:r>
            <m:rPr>
              <m:sty m:val="p"/>
            </m:rPr>
            <w:rPr>
              <w:rStyle w:val="Hyperlink"/>
              <w:rFonts w:ascii="Cambria Math" w:hAnsi="Cambria Math"/>
              <w:noProof/>
            </w:rPr>
            <m:t>⁡(0.02)-4.48=0.87</m:t>
          </m:r>
          <m:r>
            <w:rPr>
              <w:rStyle w:val="Hyperlink"/>
              <w:rFonts w:ascii="Cambria Math" w:hAnsi="Cambria Math"/>
              <w:noProof/>
            </w:rPr>
            <m:t>m</m:t>
          </m:r>
          <m:r>
            <m:rPr>
              <m:sty m:val="p"/>
            </m:rPr>
            <w:rPr>
              <w:rStyle w:val="Hyperlink"/>
              <w:rFonts w:ascii="Cambria Math" w:hAnsi="Cambria Math"/>
              <w:noProof/>
            </w:rPr>
            <m:t xml:space="preserve"> </m:t>
          </m:r>
        </m:oMath>
        <w:r w:rsidRPr="00CE6788">
          <w:rPr>
            <w:rStyle w:val="Hyperlink"/>
            <w:noProof/>
          </w:rPr>
          <w:t>Equation 37</w:t>
        </w:r>
        <w:r>
          <w:rPr>
            <w:noProof/>
            <w:webHidden/>
          </w:rPr>
          <w:tab/>
        </w:r>
        <w:r>
          <w:rPr>
            <w:noProof/>
            <w:webHidden/>
          </w:rPr>
          <w:fldChar w:fldCharType="begin"/>
        </w:r>
        <w:r>
          <w:rPr>
            <w:noProof/>
            <w:webHidden/>
          </w:rPr>
          <w:instrText xml:space="preserve"> PAGEREF _Toc184378579 \h </w:instrText>
        </w:r>
        <w:r>
          <w:rPr>
            <w:noProof/>
            <w:webHidden/>
          </w:rPr>
        </w:r>
        <w:r>
          <w:rPr>
            <w:noProof/>
            <w:webHidden/>
          </w:rPr>
          <w:fldChar w:fldCharType="separate"/>
        </w:r>
        <w:r>
          <w:rPr>
            <w:noProof/>
            <w:webHidden/>
          </w:rPr>
          <w:t>24</w:t>
        </w:r>
        <w:r>
          <w:rPr>
            <w:noProof/>
            <w:webHidden/>
          </w:rPr>
          <w:fldChar w:fldCharType="end"/>
        </w:r>
      </w:hyperlink>
    </w:p>
    <w:p w14:paraId="151D4E19" w14:textId="11B6C5A0" w:rsidR="00555D19" w:rsidRDefault="00555D19">
      <w:pPr>
        <w:pStyle w:val="TableofFigures"/>
        <w:tabs>
          <w:tab w:val="right" w:leader="dot" w:pos="9016"/>
        </w:tabs>
        <w:rPr>
          <w:rFonts w:eastAsiaTheme="minorEastAsia"/>
          <w:noProof/>
          <w:kern w:val="2"/>
          <w:sz w:val="24"/>
          <w:lang w:eastAsia="zh-CN"/>
          <w14:ligatures w14:val="standardContextual"/>
        </w:rPr>
      </w:pPr>
      <w:hyperlink w:anchor="_Toc184378580" w:history="1">
        <m:oMath>
          <m:r>
            <w:rPr>
              <w:rStyle w:val="Hyperlink"/>
              <w:rFonts w:ascii="Cambria Math" w:hAnsi="Cambria Math"/>
              <w:noProof/>
            </w:rPr>
            <m:t>Tx</m:t>
          </m:r>
          <m:r>
            <m:rPr>
              <m:sty m:val="p"/>
            </m:rPr>
            <w:rPr>
              <w:rStyle w:val="Hyperlink"/>
              <w:rFonts w:ascii="Cambria Math" w:hAnsi="Cambria Math"/>
              <w:noProof/>
            </w:rPr>
            <m:t>= 18+ 110- 18</m:t>
          </m:r>
          <m:r>
            <w:rPr>
              <w:rStyle w:val="Hyperlink"/>
              <w:rFonts w:ascii="Cambria Math" w:hAnsi="Cambria Math"/>
              <w:noProof/>
            </w:rPr>
            <m:t>cosh</m:t>
          </m:r>
          <m:r>
            <m:rPr>
              <m:sty m:val="p"/>
            </m:rPr>
            <w:rPr>
              <w:rStyle w:val="Hyperlink"/>
              <w:rFonts w:ascii="Cambria Math" w:hAnsi="Cambria Math"/>
              <w:noProof/>
            </w:rPr>
            <m:t>4.480.87-0.87</m:t>
          </m:r>
          <m:r>
            <w:rPr>
              <w:rStyle w:val="Hyperlink"/>
              <w:rFonts w:ascii="Cambria Math" w:hAnsi="Cambria Math"/>
              <w:noProof/>
            </w:rPr>
            <m:t>cosh</m:t>
          </m:r>
          <m:r>
            <m:rPr>
              <m:sty m:val="p"/>
            </m:rPr>
            <w:rPr>
              <w:rStyle w:val="Hyperlink"/>
              <w:rFonts w:ascii="Cambria Math" w:hAnsi="Cambria Math"/>
              <w:noProof/>
            </w:rPr>
            <m:t>4.48×0.87=21.73°</m:t>
          </m:r>
          <m:r>
            <w:rPr>
              <w:rStyle w:val="Hyperlink"/>
              <w:rFonts w:ascii="Cambria Math" w:hAnsi="Cambria Math"/>
              <w:noProof/>
            </w:rPr>
            <m:t>C</m:t>
          </m:r>
          <m:r>
            <m:rPr>
              <m:sty m:val="p"/>
            </m:rPr>
            <w:rPr>
              <w:rStyle w:val="Hyperlink"/>
              <w:rFonts w:ascii="Cambria Math" w:hAnsi="Cambria Math"/>
              <w:noProof/>
            </w:rPr>
            <m:t xml:space="preserve"> </m:t>
          </m:r>
        </m:oMath>
        <w:r w:rsidRPr="00CE6788">
          <w:rPr>
            <w:rStyle w:val="Hyperlink"/>
            <w:noProof/>
          </w:rPr>
          <w:t>Equation 38</w:t>
        </w:r>
        <w:r>
          <w:rPr>
            <w:noProof/>
            <w:webHidden/>
          </w:rPr>
          <w:tab/>
        </w:r>
        <w:r>
          <w:rPr>
            <w:noProof/>
            <w:webHidden/>
          </w:rPr>
          <w:fldChar w:fldCharType="begin"/>
        </w:r>
        <w:r>
          <w:rPr>
            <w:noProof/>
            <w:webHidden/>
          </w:rPr>
          <w:instrText xml:space="preserve"> PAGEREF _Toc184378580 \h </w:instrText>
        </w:r>
        <w:r>
          <w:rPr>
            <w:noProof/>
            <w:webHidden/>
          </w:rPr>
        </w:r>
        <w:r>
          <w:rPr>
            <w:noProof/>
            <w:webHidden/>
          </w:rPr>
          <w:fldChar w:fldCharType="separate"/>
        </w:r>
        <w:r>
          <w:rPr>
            <w:noProof/>
            <w:webHidden/>
          </w:rPr>
          <w:t>25</w:t>
        </w:r>
        <w:r>
          <w:rPr>
            <w:noProof/>
            <w:webHidden/>
          </w:rPr>
          <w:fldChar w:fldCharType="end"/>
        </w:r>
      </w:hyperlink>
    </w:p>
    <w:p w14:paraId="2049DB4B" w14:textId="5CBEC65D" w:rsidR="00555D19" w:rsidRDefault="00555D19">
      <w:pPr>
        <w:pStyle w:val="TableofFigures"/>
        <w:tabs>
          <w:tab w:val="right" w:leader="dot" w:pos="9016"/>
        </w:tabs>
        <w:rPr>
          <w:rFonts w:eastAsiaTheme="minorEastAsia"/>
          <w:noProof/>
          <w:kern w:val="2"/>
          <w:sz w:val="24"/>
          <w:lang w:eastAsia="zh-CN"/>
          <w14:ligatures w14:val="standardContextual"/>
        </w:rPr>
      </w:pPr>
      <w:hyperlink w:anchor="_Toc184378581" w:history="1">
        <w:r w:rsidRPr="00CE6788">
          <w:rPr>
            <w:rStyle w:val="Hyperlink"/>
            <w:noProof/>
          </w:rPr>
          <w:t>Equation 39</w:t>
        </w:r>
        <w:r>
          <w:rPr>
            <w:noProof/>
            <w:webHidden/>
          </w:rPr>
          <w:tab/>
        </w:r>
        <w:r>
          <w:rPr>
            <w:noProof/>
            <w:webHidden/>
          </w:rPr>
          <w:fldChar w:fldCharType="begin"/>
        </w:r>
        <w:r>
          <w:rPr>
            <w:noProof/>
            <w:webHidden/>
          </w:rPr>
          <w:instrText xml:space="preserve"> PAGEREF _Toc184378581 \h </w:instrText>
        </w:r>
        <w:r>
          <w:rPr>
            <w:noProof/>
            <w:webHidden/>
          </w:rPr>
        </w:r>
        <w:r>
          <w:rPr>
            <w:noProof/>
            <w:webHidden/>
          </w:rPr>
          <w:fldChar w:fldCharType="separate"/>
        </w:r>
        <w:r>
          <w:rPr>
            <w:noProof/>
            <w:webHidden/>
          </w:rPr>
          <w:t>25</w:t>
        </w:r>
        <w:r>
          <w:rPr>
            <w:noProof/>
            <w:webHidden/>
          </w:rPr>
          <w:fldChar w:fldCharType="end"/>
        </w:r>
      </w:hyperlink>
    </w:p>
    <w:p w14:paraId="4C6E874A" w14:textId="4794675C" w:rsidR="00555D19" w:rsidRDefault="00555D19">
      <w:pPr>
        <w:pStyle w:val="TableofFigures"/>
        <w:tabs>
          <w:tab w:val="right" w:leader="dot" w:pos="9016"/>
        </w:tabs>
        <w:rPr>
          <w:rFonts w:eastAsiaTheme="minorEastAsia"/>
          <w:noProof/>
          <w:kern w:val="2"/>
          <w:sz w:val="24"/>
          <w:lang w:eastAsia="zh-CN"/>
          <w14:ligatures w14:val="standardContextual"/>
        </w:rPr>
      </w:pPr>
      <w:hyperlink w:anchor="_Toc184378582" w:history="1">
        <m:oMath>
          <m:r>
            <w:rPr>
              <w:rStyle w:val="Hyperlink"/>
              <w:rFonts w:ascii="Cambria Math" w:hAnsi="Cambria Math"/>
              <w:noProof/>
            </w:rPr>
            <m:t>Tx</m:t>
          </m:r>
          <m:r>
            <m:rPr>
              <m:sty m:val="p"/>
            </m:rPr>
            <w:rPr>
              <w:rStyle w:val="Hyperlink"/>
              <w:rFonts w:ascii="Cambria Math" w:hAnsi="Cambria Math"/>
              <w:noProof/>
            </w:rPr>
            <m:t>= 18+ 110- 18</m:t>
          </m:r>
          <m:r>
            <w:rPr>
              <w:rStyle w:val="Hyperlink"/>
              <w:rFonts w:ascii="Cambria Math" w:hAnsi="Cambria Math"/>
              <w:noProof/>
            </w:rPr>
            <m:t>cosh</m:t>
          </m:r>
          <m:r>
            <m:rPr>
              <m:sty m:val="p"/>
            </m:rPr>
            <w:rPr>
              <w:rStyle w:val="Hyperlink"/>
              <w:rFonts w:ascii="Cambria Math" w:hAnsi="Cambria Math"/>
              <w:noProof/>
            </w:rPr>
            <m:t>15.810.25-0.25</m:t>
          </m:r>
          <m:r>
            <w:rPr>
              <w:rStyle w:val="Hyperlink"/>
              <w:rFonts w:ascii="Cambria Math" w:hAnsi="Cambria Math"/>
              <w:noProof/>
            </w:rPr>
            <m:t>cosh</m:t>
          </m:r>
          <m:r>
            <m:rPr>
              <m:sty m:val="p"/>
            </m:rPr>
            <w:rPr>
              <w:rStyle w:val="Hyperlink"/>
              <w:rFonts w:ascii="Cambria Math" w:hAnsi="Cambria Math"/>
              <w:noProof/>
            </w:rPr>
            <m:t>15.81×0.25=21.53°</m:t>
          </m:r>
          <m:r>
            <w:rPr>
              <w:rStyle w:val="Hyperlink"/>
              <w:rFonts w:ascii="Cambria Math" w:hAnsi="Cambria Math"/>
              <w:noProof/>
            </w:rPr>
            <m:t>C</m:t>
          </m:r>
          <m:r>
            <m:rPr>
              <m:sty m:val="p"/>
            </m:rPr>
            <w:rPr>
              <w:rStyle w:val="Hyperlink"/>
              <w:rFonts w:ascii="Cambria Math" w:hAnsi="Cambria Math"/>
              <w:noProof/>
            </w:rPr>
            <m:t xml:space="preserve"> </m:t>
          </m:r>
        </m:oMath>
        <w:r w:rsidRPr="00CE6788">
          <w:rPr>
            <w:rStyle w:val="Hyperlink"/>
            <w:noProof/>
          </w:rPr>
          <w:t>Equation 40</w:t>
        </w:r>
        <w:r>
          <w:rPr>
            <w:noProof/>
            <w:webHidden/>
          </w:rPr>
          <w:tab/>
        </w:r>
        <w:r>
          <w:rPr>
            <w:noProof/>
            <w:webHidden/>
          </w:rPr>
          <w:fldChar w:fldCharType="begin"/>
        </w:r>
        <w:r>
          <w:rPr>
            <w:noProof/>
            <w:webHidden/>
          </w:rPr>
          <w:instrText xml:space="preserve"> PAGEREF _Toc184378582 \h </w:instrText>
        </w:r>
        <w:r>
          <w:rPr>
            <w:noProof/>
            <w:webHidden/>
          </w:rPr>
        </w:r>
        <w:r>
          <w:rPr>
            <w:noProof/>
            <w:webHidden/>
          </w:rPr>
          <w:fldChar w:fldCharType="separate"/>
        </w:r>
        <w:r>
          <w:rPr>
            <w:noProof/>
            <w:webHidden/>
          </w:rPr>
          <w:t>25</w:t>
        </w:r>
        <w:r>
          <w:rPr>
            <w:noProof/>
            <w:webHidden/>
          </w:rPr>
          <w:fldChar w:fldCharType="end"/>
        </w:r>
      </w:hyperlink>
    </w:p>
    <w:p w14:paraId="1DD6A77D" w14:textId="474900D1" w:rsidR="000275B1" w:rsidRPr="00830EA0" w:rsidRDefault="003A1225" w:rsidP="00830EA0">
      <w:pPr>
        <w:pStyle w:val="TableofFigures"/>
        <w:tabs>
          <w:tab w:val="right" w:leader="dot" w:pos="9016"/>
        </w:tabs>
        <w:rPr>
          <w:rFonts w:eastAsiaTheme="minorEastAsia"/>
          <w:noProof/>
          <w:kern w:val="2"/>
          <w:sz w:val="24"/>
          <w:lang w:eastAsia="en-GB"/>
          <w14:ligatures w14:val="standardContextual"/>
        </w:rPr>
      </w:pPr>
      <w:r>
        <w:fldChar w:fldCharType="end"/>
      </w:r>
      <w:r w:rsidR="000275B1">
        <w:br w:type="page"/>
      </w:r>
    </w:p>
    <w:p w14:paraId="2CA20056" w14:textId="77777777" w:rsidR="000275B1" w:rsidRDefault="000275B1" w:rsidP="000275B1">
      <w:pPr>
        <w:pStyle w:val="Heading1"/>
      </w:pPr>
      <w:bookmarkStart w:id="3" w:name="_Toc184565737"/>
      <w:r>
        <w:lastRenderedPageBreak/>
        <w:t>Nomenclature</w:t>
      </w:r>
      <w:bookmarkEnd w:id="3"/>
    </w:p>
    <w:tbl>
      <w:tblPr>
        <w:tblStyle w:val="TableGrid"/>
        <w:tblW w:w="9532" w:type="dxa"/>
        <w:tblLook w:val="04A0" w:firstRow="1" w:lastRow="0" w:firstColumn="1" w:lastColumn="0" w:noHBand="0" w:noVBand="1"/>
      </w:tblPr>
      <w:tblGrid>
        <w:gridCol w:w="1980"/>
        <w:gridCol w:w="4374"/>
        <w:gridCol w:w="3178"/>
      </w:tblGrid>
      <w:tr w:rsidR="00D1308C" w14:paraId="3736B660" w14:textId="77777777" w:rsidTr="00EC23E2">
        <w:trPr>
          <w:trHeight w:val="475"/>
        </w:trPr>
        <w:tc>
          <w:tcPr>
            <w:tcW w:w="1980" w:type="dxa"/>
          </w:tcPr>
          <w:p w14:paraId="16220329" w14:textId="29283650" w:rsidR="00D1308C" w:rsidRPr="00D1308C" w:rsidRDefault="00D1308C" w:rsidP="00D1308C">
            <w:pPr>
              <w:rPr>
                <w:b/>
                <w:bCs/>
                <w:sz w:val="28"/>
                <w:szCs w:val="28"/>
              </w:rPr>
            </w:pPr>
            <w:r w:rsidRPr="00D1308C">
              <w:rPr>
                <w:b/>
                <w:bCs/>
                <w:sz w:val="28"/>
                <w:szCs w:val="28"/>
              </w:rPr>
              <w:t>Abbreviation</w:t>
            </w:r>
          </w:p>
        </w:tc>
        <w:tc>
          <w:tcPr>
            <w:tcW w:w="4374" w:type="dxa"/>
          </w:tcPr>
          <w:p w14:paraId="31DFF9B6" w14:textId="1AF17494" w:rsidR="00D1308C" w:rsidRPr="00D1308C" w:rsidRDefault="00D1308C" w:rsidP="00D1308C">
            <w:pPr>
              <w:rPr>
                <w:b/>
                <w:bCs/>
                <w:sz w:val="28"/>
                <w:szCs w:val="28"/>
              </w:rPr>
            </w:pPr>
            <w:r w:rsidRPr="00D1308C">
              <w:rPr>
                <w:b/>
                <w:bCs/>
                <w:sz w:val="28"/>
                <w:szCs w:val="28"/>
              </w:rPr>
              <w:t>Name</w:t>
            </w:r>
          </w:p>
        </w:tc>
        <w:tc>
          <w:tcPr>
            <w:tcW w:w="3178" w:type="dxa"/>
          </w:tcPr>
          <w:p w14:paraId="787B8F55" w14:textId="0D3C2816" w:rsidR="00D1308C" w:rsidRPr="00D1308C" w:rsidRDefault="00D1308C" w:rsidP="00D1308C">
            <w:pPr>
              <w:rPr>
                <w:b/>
                <w:bCs/>
                <w:sz w:val="28"/>
                <w:szCs w:val="28"/>
              </w:rPr>
            </w:pPr>
            <w:r w:rsidRPr="00D1308C">
              <w:rPr>
                <w:b/>
                <w:bCs/>
                <w:sz w:val="28"/>
                <w:szCs w:val="28"/>
              </w:rPr>
              <w:t>Units</w:t>
            </w:r>
          </w:p>
        </w:tc>
      </w:tr>
      <w:tr w:rsidR="00D1308C" w14:paraId="6A057E0A" w14:textId="77777777" w:rsidTr="00EC23E2">
        <w:trPr>
          <w:trHeight w:val="484"/>
        </w:trPr>
        <w:tc>
          <w:tcPr>
            <w:tcW w:w="1980" w:type="dxa"/>
          </w:tcPr>
          <w:p w14:paraId="48FF5C83" w14:textId="14358982" w:rsidR="00D1308C" w:rsidRDefault="00EC23E2" w:rsidP="00EC23E2">
            <w:pPr>
              <w:jc w:val="center"/>
            </w:pPr>
            <m:oMathPara>
              <m:oMath>
                <m:r>
                  <w:rPr>
                    <w:rFonts w:ascii="Cambria Math" w:hAnsi="Cambria Math"/>
                  </w:rPr>
                  <m:t>h</m:t>
                </m:r>
              </m:oMath>
            </m:oMathPara>
          </w:p>
        </w:tc>
        <w:tc>
          <w:tcPr>
            <w:tcW w:w="4374" w:type="dxa"/>
          </w:tcPr>
          <w:p w14:paraId="078CED0D" w14:textId="5CB14CEC" w:rsidR="00D1308C" w:rsidRDefault="00EC23E2" w:rsidP="00EC23E2">
            <w:pPr>
              <w:jc w:val="center"/>
            </w:pPr>
            <w:r>
              <w:t>Heat transfer coefficient</w:t>
            </w:r>
          </w:p>
        </w:tc>
        <w:tc>
          <w:tcPr>
            <w:tcW w:w="3178" w:type="dxa"/>
          </w:tcPr>
          <w:p w14:paraId="446ECEEF" w14:textId="11EAFAC1" w:rsidR="00D1308C" w:rsidRDefault="00EC23E2" w:rsidP="00EC23E2">
            <w:pPr>
              <w:jc w:val="center"/>
            </w:pPr>
            <m:oMathPara>
              <m:oMath>
                <m:r>
                  <w:rPr>
                    <w:rFonts w:ascii="Cambria Math" w:hAnsi="Cambria Math"/>
                  </w:rPr>
                  <m:t>W</m:t>
                </m:r>
                <m:r>
                  <m:rPr>
                    <m:sty m:val="p"/>
                  </m:rPr>
                  <w:rPr>
                    <w:rFonts w:ascii="Cambria Math" w:hAnsi="Cambria Math"/>
                  </w:rPr>
                  <m:t>/</m:t>
                </m:r>
                <m:sSup>
                  <m:sSupPr>
                    <m:ctrlPr>
                      <w:rPr>
                        <w:rFonts w:ascii="Cambria Math" w:hAnsi="Cambria Math"/>
                      </w:rPr>
                    </m:ctrlPr>
                  </m:sSupPr>
                  <m:e>
                    <m:r>
                      <w:rPr>
                        <w:rFonts w:ascii="Cambria Math" w:hAnsi="Cambria Math"/>
                      </w:rPr>
                      <m:t>m</m:t>
                    </m:r>
                  </m:e>
                  <m:sup>
                    <m:r>
                      <m:rPr>
                        <m:sty m:val="p"/>
                      </m:rPr>
                      <w:rPr>
                        <w:rFonts w:ascii="Cambria Math" w:hAnsi="Cambria Math"/>
                      </w:rPr>
                      <m:t>2</m:t>
                    </m:r>
                  </m:sup>
                </m:sSup>
                <m:r>
                  <m:rPr>
                    <m:sty m:val="p"/>
                  </m:rPr>
                  <w:rPr>
                    <w:rFonts w:ascii="Cambria Math" w:hAnsi="Cambria Math"/>
                  </w:rPr>
                  <m:t xml:space="preserve"> </m:t>
                </m:r>
                <m:r>
                  <w:rPr>
                    <w:rFonts w:ascii="Cambria Math" w:hAnsi="Cambria Math"/>
                  </w:rPr>
                  <m:t>K</m:t>
                </m:r>
              </m:oMath>
            </m:oMathPara>
          </w:p>
        </w:tc>
      </w:tr>
      <w:tr w:rsidR="00D1308C" w14:paraId="57D94D92" w14:textId="77777777" w:rsidTr="00EC23E2">
        <w:trPr>
          <w:trHeight w:val="475"/>
        </w:trPr>
        <w:tc>
          <w:tcPr>
            <w:tcW w:w="1980" w:type="dxa"/>
          </w:tcPr>
          <w:p w14:paraId="6FC12FF4" w14:textId="2CDE07F6" w:rsidR="00D1308C" w:rsidRDefault="00EC23E2" w:rsidP="00EC23E2">
            <w:pPr>
              <w:jc w:val="center"/>
            </w:pPr>
            <w:r>
              <w:t>IC</w:t>
            </w:r>
          </w:p>
        </w:tc>
        <w:tc>
          <w:tcPr>
            <w:tcW w:w="4374" w:type="dxa"/>
          </w:tcPr>
          <w:p w14:paraId="61599A2D" w14:textId="1E2B0534" w:rsidR="00D1308C" w:rsidRDefault="00EC23E2" w:rsidP="00EC23E2">
            <w:pPr>
              <w:jc w:val="center"/>
            </w:pPr>
            <w:r>
              <w:t>Internal Combustion</w:t>
            </w:r>
          </w:p>
        </w:tc>
        <w:tc>
          <w:tcPr>
            <w:tcW w:w="3178" w:type="dxa"/>
          </w:tcPr>
          <w:p w14:paraId="457C97D3" w14:textId="2406403E" w:rsidR="00D1308C" w:rsidRDefault="00EC23E2" w:rsidP="00EC23E2">
            <w:pPr>
              <w:jc w:val="center"/>
            </w:pPr>
            <w:r>
              <w:t>N/A</w:t>
            </w:r>
          </w:p>
        </w:tc>
      </w:tr>
      <w:tr w:rsidR="00D1308C" w14:paraId="3C76B47D" w14:textId="77777777" w:rsidTr="00EC23E2">
        <w:trPr>
          <w:trHeight w:val="484"/>
        </w:trPr>
        <w:tc>
          <w:tcPr>
            <w:tcW w:w="1980" w:type="dxa"/>
          </w:tcPr>
          <w:p w14:paraId="4681C4A9" w14:textId="6016876F" w:rsidR="00D1308C" w:rsidRDefault="00EC23E2" w:rsidP="00EC23E2">
            <w:pPr>
              <w:jc w:val="center"/>
            </w:pPr>
            <w:r>
              <w:t>EV</w:t>
            </w:r>
          </w:p>
        </w:tc>
        <w:tc>
          <w:tcPr>
            <w:tcW w:w="4374" w:type="dxa"/>
          </w:tcPr>
          <w:p w14:paraId="7B627370" w14:textId="62198E97" w:rsidR="00D1308C" w:rsidRDefault="00EC23E2" w:rsidP="00EC23E2">
            <w:pPr>
              <w:jc w:val="center"/>
            </w:pPr>
            <w:r>
              <w:t>Electric Vehicle</w:t>
            </w:r>
          </w:p>
        </w:tc>
        <w:tc>
          <w:tcPr>
            <w:tcW w:w="3178" w:type="dxa"/>
          </w:tcPr>
          <w:p w14:paraId="0AF38D0C" w14:textId="67D12092" w:rsidR="00D1308C" w:rsidRDefault="00EC23E2" w:rsidP="00EC23E2">
            <w:pPr>
              <w:jc w:val="center"/>
            </w:pPr>
            <w:r>
              <w:t>N/A</w:t>
            </w:r>
          </w:p>
        </w:tc>
      </w:tr>
      <w:tr w:rsidR="00D1308C" w14:paraId="56EE8402" w14:textId="77777777" w:rsidTr="00EC23E2">
        <w:trPr>
          <w:trHeight w:val="475"/>
        </w:trPr>
        <w:tc>
          <w:tcPr>
            <w:tcW w:w="1980" w:type="dxa"/>
          </w:tcPr>
          <w:p w14:paraId="30F702EB" w14:textId="44EA2D30" w:rsidR="00D1308C" w:rsidRDefault="00EC23E2" w:rsidP="00EC23E2">
            <w:pPr>
              <w:jc w:val="center"/>
            </w:pPr>
            <w:r>
              <w:t>CPU</w:t>
            </w:r>
          </w:p>
        </w:tc>
        <w:tc>
          <w:tcPr>
            <w:tcW w:w="4374" w:type="dxa"/>
          </w:tcPr>
          <w:p w14:paraId="0F37AD3E" w14:textId="4988F57A" w:rsidR="00D1308C" w:rsidRDefault="00EC23E2" w:rsidP="00EC23E2">
            <w:pPr>
              <w:jc w:val="center"/>
            </w:pPr>
            <w:r>
              <w:t>Central Processing Unit</w:t>
            </w:r>
          </w:p>
        </w:tc>
        <w:tc>
          <w:tcPr>
            <w:tcW w:w="3178" w:type="dxa"/>
          </w:tcPr>
          <w:p w14:paraId="65FDDC04" w14:textId="413D87D5" w:rsidR="00D1308C" w:rsidRDefault="00EC23E2" w:rsidP="00EC23E2">
            <w:pPr>
              <w:jc w:val="center"/>
            </w:pPr>
            <w:r>
              <w:t>N/A</w:t>
            </w:r>
          </w:p>
        </w:tc>
      </w:tr>
      <w:tr w:rsidR="00D1308C" w14:paraId="480382BC" w14:textId="77777777" w:rsidTr="00EC23E2">
        <w:trPr>
          <w:trHeight w:val="484"/>
        </w:trPr>
        <w:tc>
          <w:tcPr>
            <w:tcW w:w="1980" w:type="dxa"/>
          </w:tcPr>
          <w:p w14:paraId="174B128D" w14:textId="5D9713A7" w:rsidR="00D1308C" w:rsidRDefault="00EC23E2" w:rsidP="00EC23E2">
            <w:pPr>
              <w:jc w:val="center"/>
            </w:pPr>
            <m:oMathPara>
              <m:oMath>
                <m:r>
                  <w:rPr>
                    <w:rFonts w:ascii="Cambria Math" w:hAnsi="Cambria Math"/>
                  </w:rPr>
                  <m:t>k</m:t>
                </m:r>
              </m:oMath>
            </m:oMathPara>
          </w:p>
        </w:tc>
        <w:tc>
          <w:tcPr>
            <w:tcW w:w="4374" w:type="dxa"/>
          </w:tcPr>
          <w:p w14:paraId="36136C30" w14:textId="736F272B" w:rsidR="00D1308C" w:rsidRDefault="00EC23E2" w:rsidP="00EC23E2">
            <w:pPr>
              <w:jc w:val="center"/>
            </w:pPr>
            <w:r>
              <w:t>Thermal Conductivity</w:t>
            </w:r>
          </w:p>
        </w:tc>
        <w:tc>
          <w:tcPr>
            <w:tcW w:w="3178" w:type="dxa"/>
          </w:tcPr>
          <w:p w14:paraId="222A336C" w14:textId="4847AF81" w:rsidR="00D1308C" w:rsidRDefault="00EC23E2" w:rsidP="00EC23E2">
            <w:pPr>
              <w:jc w:val="center"/>
            </w:pPr>
            <m:oMathPara>
              <m:oMath>
                <m:r>
                  <w:rPr>
                    <w:rFonts w:ascii="Cambria Math" w:hAnsi="Cambria Math"/>
                  </w:rPr>
                  <m:t>W</m:t>
                </m:r>
                <m:r>
                  <m:rPr>
                    <m:sty m:val="p"/>
                  </m:rPr>
                  <w:rPr>
                    <w:rFonts w:ascii="Cambria Math" w:hAnsi="Cambria Math"/>
                  </w:rPr>
                  <m:t>/</m:t>
                </m:r>
                <m:r>
                  <w:rPr>
                    <w:rFonts w:ascii="Cambria Math" w:hAnsi="Cambria Math"/>
                  </w:rPr>
                  <m:t>m</m:t>
                </m:r>
                <m:r>
                  <m:rPr>
                    <m:sty m:val="p"/>
                  </m:rPr>
                  <w:rPr>
                    <w:rFonts w:ascii="Cambria Math" w:hAnsi="Cambria Math"/>
                  </w:rPr>
                  <m:t xml:space="preserve"> </m:t>
                </m:r>
                <m:r>
                  <w:rPr>
                    <w:rFonts w:ascii="Cambria Math" w:hAnsi="Cambria Math"/>
                  </w:rPr>
                  <m:t>K</m:t>
                </m:r>
              </m:oMath>
            </m:oMathPara>
          </w:p>
        </w:tc>
      </w:tr>
      <w:tr w:rsidR="00D1308C" w14:paraId="123ED388" w14:textId="77777777" w:rsidTr="00EC23E2">
        <w:trPr>
          <w:trHeight w:val="475"/>
        </w:trPr>
        <w:tc>
          <w:tcPr>
            <w:tcW w:w="1980" w:type="dxa"/>
          </w:tcPr>
          <w:p w14:paraId="49BB5198" w14:textId="25420073" w:rsidR="00D1308C" w:rsidRDefault="00000000" w:rsidP="00EC23E2">
            <w:pPr>
              <w:jc w:val="center"/>
            </w:pPr>
            <m:oMathPara>
              <m:oMath>
                <m:sSub>
                  <m:sSubPr>
                    <m:ctrlPr>
                      <w:rPr>
                        <w:rFonts w:ascii="Cambria Math" w:hAnsi="Cambria Math"/>
                      </w:rPr>
                    </m:ctrlPr>
                  </m:sSubPr>
                  <m:e>
                    <m:r>
                      <w:rPr>
                        <w:rFonts w:ascii="Cambria Math" w:hAnsi="Cambria Math"/>
                      </w:rPr>
                      <m:t>T</m:t>
                    </m:r>
                  </m:e>
                  <m:sub>
                    <m:r>
                      <m:rPr>
                        <m:sty m:val="p"/>
                      </m:rPr>
                      <w:rPr>
                        <w:rFonts w:ascii="Cambria Math" w:hAnsi="Cambria Math"/>
                      </w:rPr>
                      <m:t>∞</m:t>
                    </m:r>
                  </m:sub>
                </m:sSub>
              </m:oMath>
            </m:oMathPara>
          </w:p>
        </w:tc>
        <w:tc>
          <w:tcPr>
            <w:tcW w:w="4374" w:type="dxa"/>
          </w:tcPr>
          <w:p w14:paraId="32361241" w14:textId="04C5A4B4" w:rsidR="00D1308C" w:rsidRDefault="00EC23E2" w:rsidP="00EC23E2">
            <w:pPr>
              <w:jc w:val="center"/>
            </w:pPr>
            <w:r>
              <w:t>Ambient Temperature</w:t>
            </w:r>
          </w:p>
        </w:tc>
        <w:tc>
          <w:tcPr>
            <w:tcW w:w="3178" w:type="dxa"/>
          </w:tcPr>
          <w:p w14:paraId="5F671FE1" w14:textId="62AF2528" w:rsidR="00D1308C" w:rsidRDefault="00EC23E2" w:rsidP="00EC23E2">
            <w:pPr>
              <w:jc w:val="center"/>
            </w:pPr>
            <m:oMathPara>
              <m:oMath>
                <m:r>
                  <m:rPr>
                    <m:sty m:val="p"/>
                  </m:rPr>
                  <w:rPr>
                    <w:rFonts w:ascii="Cambria Math" w:hAnsi="Cambria Math"/>
                  </w:rPr>
                  <m:t>°</m:t>
                </m:r>
                <m:r>
                  <w:rPr>
                    <w:rFonts w:ascii="Cambria Math" w:hAnsi="Cambria Math"/>
                  </w:rPr>
                  <m:t>C</m:t>
                </m:r>
              </m:oMath>
            </m:oMathPara>
          </w:p>
        </w:tc>
      </w:tr>
      <w:tr w:rsidR="00EC23E2" w14:paraId="2CDBA05D" w14:textId="77777777" w:rsidTr="00EC23E2">
        <w:trPr>
          <w:trHeight w:val="475"/>
        </w:trPr>
        <w:tc>
          <w:tcPr>
            <w:tcW w:w="1980" w:type="dxa"/>
          </w:tcPr>
          <w:p w14:paraId="0F45C540" w14:textId="2D1570F8" w:rsidR="00EC23E2" w:rsidRPr="00D1308C" w:rsidRDefault="00000000" w:rsidP="00EC23E2">
            <w:pPr>
              <w:jc w:val="center"/>
            </w:pPr>
            <m:oMathPara>
              <m:oMath>
                <m:sSub>
                  <m:sSubPr>
                    <m:ctrlPr>
                      <w:rPr>
                        <w:rFonts w:ascii="Cambria Math" w:hAnsi="Cambria Math"/>
                      </w:rPr>
                    </m:ctrlPr>
                  </m:sSubPr>
                  <m:e>
                    <m:r>
                      <w:rPr>
                        <w:rFonts w:ascii="Cambria Math" w:hAnsi="Cambria Math"/>
                      </w:rPr>
                      <m:t>T</m:t>
                    </m:r>
                  </m:e>
                  <m:sub>
                    <m:r>
                      <w:rPr>
                        <w:rFonts w:ascii="Cambria Math" w:hAnsi="Cambria Math"/>
                      </w:rPr>
                      <m:t>B</m:t>
                    </m:r>
                  </m:sub>
                </m:sSub>
              </m:oMath>
            </m:oMathPara>
          </w:p>
        </w:tc>
        <w:tc>
          <w:tcPr>
            <w:tcW w:w="4374" w:type="dxa"/>
          </w:tcPr>
          <w:p w14:paraId="02ACEE9D" w14:textId="6A249A4A" w:rsidR="00EC23E2" w:rsidRDefault="00EC23E2" w:rsidP="00EC23E2">
            <w:pPr>
              <w:jc w:val="center"/>
            </w:pPr>
            <w:r>
              <w:t>Base Temperature</w:t>
            </w:r>
          </w:p>
        </w:tc>
        <w:tc>
          <w:tcPr>
            <w:tcW w:w="3178" w:type="dxa"/>
          </w:tcPr>
          <w:p w14:paraId="3F4A9FA7" w14:textId="003B3983" w:rsidR="00EC23E2" w:rsidRDefault="00EC23E2" w:rsidP="00EC23E2">
            <w:pPr>
              <w:jc w:val="center"/>
            </w:pPr>
            <m:oMathPara>
              <m:oMath>
                <m:r>
                  <m:rPr>
                    <m:sty m:val="p"/>
                  </m:rPr>
                  <w:rPr>
                    <w:rFonts w:ascii="Cambria Math" w:hAnsi="Cambria Math"/>
                  </w:rPr>
                  <m:t>°</m:t>
                </m:r>
                <m:r>
                  <w:rPr>
                    <w:rFonts w:ascii="Cambria Math" w:hAnsi="Cambria Math"/>
                  </w:rPr>
                  <m:t>C</m:t>
                </m:r>
              </m:oMath>
            </m:oMathPara>
          </w:p>
        </w:tc>
      </w:tr>
      <w:tr w:rsidR="00EC23E2" w14:paraId="462A55D3" w14:textId="77777777" w:rsidTr="00EC23E2">
        <w:trPr>
          <w:trHeight w:val="475"/>
        </w:trPr>
        <w:tc>
          <w:tcPr>
            <w:tcW w:w="1980" w:type="dxa"/>
          </w:tcPr>
          <w:p w14:paraId="6C7CF611" w14:textId="19400B43" w:rsidR="00EC23E2" w:rsidRPr="00D1308C" w:rsidRDefault="00EC23E2" w:rsidP="00EC23E2">
            <w:pPr>
              <w:jc w:val="center"/>
            </w:pPr>
            <w:r>
              <w:t>L</w:t>
            </w:r>
          </w:p>
        </w:tc>
        <w:tc>
          <w:tcPr>
            <w:tcW w:w="4374" w:type="dxa"/>
          </w:tcPr>
          <w:p w14:paraId="10F8CAE9" w14:textId="0124B21F" w:rsidR="00EC23E2" w:rsidRDefault="00EC23E2" w:rsidP="00EC23E2">
            <w:pPr>
              <w:jc w:val="center"/>
            </w:pPr>
            <w:r>
              <w:t>Length</w:t>
            </w:r>
          </w:p>
        </w:tc>
        <w:tc>
          <w:tcPr>
            <w:tcW w:w="3178" w:type="dxa"/>
          </w:tcPr>
          <w:p w14:paraId="338D134E" w14:textId="5A6D7D49" w:rsidR="00EC23E2" w:rsidRDefault="00EC23E2" w:rsidP="00EC23E2">
            <w:pPr>
              <w:jc w:val="center"/>
            </w:pPr>
            <w:r>
              <w:t>m</w:t>
            </w:r>
          </w:p>
        </w:tc>
      </w:tr>
      <w:tr w:rsidR="00EC23E2" w14:paraId="5C2DC3FD" w14:textId="77777777" w:rsidTr="00EC23E2">
        <w:trPr>
          <w:trHeight w:val="475"/>
        </w:trPr>
        <w:tc>
          <w:tcPr>
            <w:tcW w:w="1980" w:type="dxa"/>
          </w:tcPr>
          <w:p w14:paraId="34DB3599" w14:textId="28BF5CFF" w:rsidR="00EC23E2" w:rsidRDefault="00000000" w:rsidP="00EC23E2">
            <w:pPr>
              <w:jc w:val="center"/>
            </w:pPr>
            <m:oMathPara>
              <m:oMath>
                <m:sSub>
                  <m:sSubPr>
                    <m:ctrlPr>
                      <w:rPr>
                        <w:rFonts w:ascii="Cambria Math" w:hAnsi="Cambria Math"/>
                      </w:rPr>
                    </m:ctrlPr>
                  </m:sSubPr>
                  <m:e>
                    <m:r>
                      <w:rPr>
                        <w:rFonts w:ascii="Cambria Math" w:hAnsi="Cambria Math"/>
                      </w:rPr>
                      <m:t>T</m:t>
                    </m:r>
                  </m:e>
                  <m:sub>
                    <m:r>
                      <m:rPr>
                        <m:sty m:val="p"/>
                      </m:rPr>
                      <w:rPr>
                        <w:rFonts w:ascii="Cambria Math" w:hAnsi="Cambria Math"/>
                      </w:rPr>
                      <m:t>(</m:t>
                    </m:r>
                    <m:r>
                      <w:rPr>
                        <w:rFonts w:ascii="Cambria Math" w:hAnsi="Cambria Math"/>
                      </w:rPr>
                      <m:t>x</m:t>
                    </m:r>
                    <m:r>
                      <m:rPr>
                        <m:sty m:val="p"/>
                      </m:rPr>
                      <w:rPr>
                        <w:rFonts w:ascii="Cambria Math" w:hAnsi="Cambria Math"/>
                      </w:rPr>
                      <m:t>)</m:t>
                    </m:r>
                  </m:sub>
                </m:sSub>
              </m:oMath>
            </m:oMathPara>
          </w:p>
        </w:tc>
        <w:tc>
          <w:tcPr>
            <w:tcW w:w="4374" w:type="dxa"/>
          </w:tcPr>
          <w:p w14:paraId="58A3F503" w14:textId="585771D7" w:rsidR="00EC23E2" w:rsidRDefault="00EC23E2" w:rsidP="00EC23E2">
            <w:pPr>
              <w:jc w:val="center"/>
            </w:pPr>
            <w:r>
              <w:t>Temperature Distribution</w:t>
            </w:r>
          </w:p>
        </w:tc>
        <w:tc>
          <w:tcPr>
            <w:tcW w:w="3178" w:type="dxa"/>
          </w:tcPr>
          <w:p w14:paraId="24FB6A67" w14:textId="7AA42701" w:rsidR="00EC23E2" w:rsidRDefault="00EC23E2" w:rsidP="00EC23E2">
            <w:pPr>
              <w:jc w:val="center"/>
            </w:pPr>
            <m:oMathPara>
              <m:oMath>
                <m:r>
                  <m:rPr>
                    <m:sty m:val="p"/>
                  </m:rPr>
                  <w:rPr>
                    <w:rFonts w:ascii="Cambria Math" w:hAnsi="Cambria Math"/>
                  </w:rPr>
                  <m:t>°</m:t>
                </m:r>
                <m:r>
                  <w:rPr>
                    <w:rFonts w:ascii="Cambria Math" w:hAnsi="Cambria Math"/>
                  </w:rPr>
                  <m:t>C</m:t>
                </m:r>
              </m:oMath>
            </m:oMathPara>
          </w:p>
        </w:tc>
      </w:tr>
      <w:tr w:rsidR="00EC23E2" w14:paraId="4D7AB247" w14:textId="77777777" w:rsidTr="00EC23E2">
        <w:trPr>
          <w:trHeight w:val="475"/>
        </w:trPr>
        <w:tc>
          <w:tcPr>
            <w:tcW w:w="1980" w:type="dxa"/>
          </w:tcPr>
          <w:p w14:paraId="04CD32CB" w14:textId="7EC73EF2" w:rsidR="00EC23E2" w:rsidRDefault="00EC23E2" w:rsidP="00EC23E2">
            <w:pPr>
              <w:jc w:val="center"/>
            </w:pPr>
            <m:oMathPara>
              <m:oMath>
                <m:r>
                  <w:rPr>
                    <w:rFonts w:ascii="Cambria Math" w:hAnsi="Cambria Math"/>
                  </w:rPr>
                  <m:t>x</m:t>
                </m:r>
              </m:oMath>
            </m:oMathPara>
          </w:p>
        </w:tc>
        <w:tc>
          <w:tcPr>
            <w:tcW w:w="4374" w:type="dxa"/>
          </w:tcPr>
          <w:p w14:paraId="4F223F2E" w14:textId="6FEA1D33" w:rsidR="00EC23E2" w:rsidRDefault="00EC23E2" w:rsidP="00EC23E2">
            <w:pPr>
              <w:jc w:val="center"/>
            </w:pPr>
            <w:r>
              <w:t>Length Along Rod</w:t>
            </w:r>
          </w:p>
        </w:tc>
        <w:tc>
          <w:tcPr>
            <w:tcW w:w="3178" w:type="dxa"/>
          </w:tcPr>
          <w:p w14:paraId="6FDEB2B5" w14:textId="2DB735CD" w:rsidR="00EC23E2" w:rsidRDefault="00EC23E2" w:rsidP="00EC23E2">
            <w:pPr>
              <w:jc w:val="center"/>
            </w:pPr>
            <w:r>
              <w:t>m</w:t>
            </w:r>
          </w:p>
        </w:tc>
      </w:tr>
      <w:tr w:rsidR="00EC23E2" w14:paraId="2490A5F6" w14:textId="77777777" w:rsidTr="00EC23E2">
        <w:trPr>
          <w:trHeight w:val="475"/>
        </w:trPr>
        <w:tc>
          <w:tcPr>
            <w:tcW w:w="1980" w:type="dxa"/>
          </w:tcPr>
          <w:p w14:paraId="4EB73A51" w14:textId="59A9E68D" w:rsidR="00EC23E2" w:rsidRDefault="00EC23E2" w:rsidP="00EC23E2">
            <w:pPr>
              <w:jc w:val="center"/>
            </w:pPr>
            <m:oMathPara>
              <m:oMath>
                <m:r>
                  <w:rPr>
                    <w:rFonts w:ascii="Cambria Math" w:hAnsi="Cambria Math"/>
                  </w:rPr>
                  <m:t>m</m:t>
                </m:r>
              </m:oMath>
            </m:oMathPara>
          </w:p>
        </w:tc>
        <w:tc>
          <w:tcPr>
            <w:tcW w:w="4374" w:type="dxa"/>
          </w:tcPr>
          <w:p w14:paraId="664519C1" w14:textId="0973D2CD" w:rsidR="00EC23E2" w:rsidRDefault="00EC23E2" w:rsidP="00EC23E2">
            <w:pPr>
              <w:jc w:val="center"/>
            </w:pPr>
            <w:r>
              <w:t>Fin Parameter</w:t>
            </w:r>
          </w:p>
        </w:tc>
        <w:tc>
          <w:tcPr>
            <w:tcW w:w="3178" w:type="dxa"/>
          </w:tcPr>
          <w:p w14:paraId="03F9E346" w14:textId="061B30BD" w:rsidR="00EC23E2" w:rsidRDefault="00EC23E2" w:rsidP="00EC23E2">
            <w:pPr>
              <w:jc w:val="center"/>
            </w:pPr>
            <w:r>
              <w:t>N/A</w:t>
            </w:r>
          </w:p>
        </w:tc>
      </w:tr>
      <w:tr w:rsidR="00EC23E2" w14:paraId="684D6553" w14:textId="77777777" w:rsidTr="00EC23E2">
        <w:trPr>
          <w:trHeight w:val="475"/>
        </w:trPr>
        <w:tc>
          <w:tcPr>
            <w:tcW w:w="1980" w:type="dxa"/>
          </w:tcPr>
          <w:p w14:paraId="32A5DB83" w14:textId="5C298665" w:rsidR="00EC23E2" w:rsidRDefault="00EC23E2" w:rsidP="00EC23E2">
            <w:pPr>
              <w:jc w:val="center"/>
            </w:pPr>
            <w:r>
              <w:t>D</w:t>
            </w:r>
          </w:p>
        </w:tc>
        <w:tc>
          <w:tcPr>
            <w:tcW w:w="4374" w:type="dxa"/>
          </w:tcPr>
          <w:p w14:paraId="1FE2FB4C" w14:textId="55B562A4" w:rsidR="00EC23E2" w:rsidRDefault="00EC23E2" w:rsidP="00EC23E2">
            <w:pPr>
              <w:jc w:val="center"/>
            </w:pPr>
            <w:r>
              <w:t>Diameter</w:t>
            </w:r>
          </w:p>
        </w:tc>
        <w:tc>
          <w:tcPr>
            <w:tcW w:w="3178" w:type="dxa"/>
          </w:tcPr>
          <w:p w14:paraId="61CF49C1" w14:textId="6B0799A4" w:rsidR="00EC23E2" w:rsidRDefault="00EC23E2" w:rsidP="00EC23E2">
            <w:pPr>
              <w:jc w:val="center"/>
            </w:pPr>
            <w:r>
              <w:t>m</w:t>
            </w:r>
          </w:p>
        </w:tc>
      </w:tr>
      <w:tr w:rsidR="00EC23E2" w14:paraId="1009B406" w14:textId="77777777" w:rsidTr="00EC23E2">
        <w:trPr>
          <w:trHeight w:val="475"/>
        </w:trPr>
        <w:tc>
          <w:tcPr>
            <w:tcW w:w="1980" w:type="dxa"/>
          </w:tcPr>
          <w:p w14:paraId="3641ADA9" w14:textId="12B596A1" w:rsidR="00EC23E2" w:rsidRDefault="00EC23E2" w:rsidP="00EC23E2">
            <w:pPr>
              <w:jc w:val="center"/>
            </w:pPr>
            <m:oMathPara>
              <m:oMath>
                <m:r>
                  <w:rPr>
                    <w:rFonts w:ascii="Cambria Math" w:hAnsi="Cambria Math"/>
                  </w:rPr>
                  <m:t>P</m:t>
                </m:r>
              </m:oMath>
            </m:oMathPara>
          </w:p>
        </w:tc>
        <w:tc>
          <w:tcPr>
            <w:tcW w:w="4374" w:type="dxa"/>
          </w:tcPr>
          <w:p w14:paraId="10AFF1DC" w14:textId="7D3E1A10" w:rsidR="00EC23E2" w:rsidRDefault="00EC23E2" w:rsidP="00EC23E2">
            <w:pPr>
              <w:jc w:val="center"/>
            </w:pPr>
            <w:r>
              <w:t>Parameter</w:t>
            </w:r>
          </w:p>
        </w:tc>
        <w:tc>
          <w:tcPr>
            <w:tcW w:w="3178" w:type="dxa"/>
          </w:tcPr>
          <w:p w14:paraId="48DE37A6" w14:textId="527AD3BE" w:rsidR="00EC23E2" w:rsidRDefault="00EC23E2" w:rsidP="00EC23E2">
            <w:pPr>
              <w:jc w:val="center"/>
            </w:pPr>
            <w:r>
              <w:t>m</w:t>
            </w:r>
          </w:p>
        </w:tc>
      </w:tr>
      <w:tr w:rsidR="00EC23E2" w14:paraId="01A84F08" w14:textId="77777777" w:rsidTr="00EC23E2">
        <w:trPr>
          <w:trHeight w:val="475"/>
        </w:trPr>
        <w:tc>
          <w:tcPr>
            <w:tcW w:w="1980" w:type="dxa"/>
          </w:tcPr>
          <w:p w14:paraId="6BD6765F" w14:textId="29DFE827" w:rsidR="00EC23E2" w:rsidRDefault="00000000" w:rsidP="00EC23E2">
            <w:pPr>
              <w:jc w:val="center"/>
            </w:pPr>
            <m:oMathPara>
              <m:oMath>
                <m:sSub>
                  <m:sSubPr>
                    <m:ctrlPr>
                      <w:rPr>
                        <w:rFonts w:ascii="Cambria Math" w:hAnsi="Cambria Math"/>
                      </w:rPr>
                    </m:ctrlPr>
                  </m:sSubPr>
                  <m:e>
                    <m:r>
                      <w:rPr>
                        <w:rFonts w:ascii="Cambria Math" w:hAnsi="Cambria Math"/>
                      </w:rPr>
                      <m:t>A</m:t>
                    </m:r>
                  </m:e>
                  <m:sub>
                    <m:r>
                      <w:rPr>
                        <w:rFonts w:ascii="Cambria Math" w:hAnsi="Cambria Math"/>
                      </w:rPr>
                      <m:t>c</m:t>
                    </m:r>
                  </m:sub>
                </m:sSub>
              </m:oMath>
            </m:oMathPara>
          </w:p>
        </w:tc>
        <w:tc>
          <w:tcPr>
            <w:tcW w:w="4374" w:type="dxa"/>
          </w:tcPr>
          <w:p w14:paraId="1D87FFAB" w14:textId="3AE23ED3" w:rsidR="00EC23E2" w:rsidRDefault="00EC23E2" w:rsidP="00EC23E2">
            <w:pPr>
              <w:jc w:val="center"/>
            </w:pPr>
            <w:r>
              <w:t>Cross-sectional Area</w:t>
            </w:r>
          </w:p>
        </w:tc>
        <w:tc>
          <w:tcPr>
            <w:tcW w:w="3178" w:type="dxa"/>
          </w:tcPr>
          <w:p w14:paraId="0567FED8" w14:textId="2FA62770" w:rsidR="00EC23E2" w:rsidRDefault="00000000" w:rsidP="00EC23E2">
            <w:pPr>
              <w:jc w:val="center"/>
            </w:pPr>
            <m:oMathPara>
              <m:oMath>
                <m:sSup>
                  <m:sSupPr>
                    <m:ctrlPr>
                      <w:rPr>
                        <w:rFonts w:ascii="Cambria Math" w:hAnsi="Cambria Math"/>
                      </w:rPr>
                    </m:ctrlPr>
                  </m:sSupPr>
                  <m:e>
                    <m:r>
                      <w:rPr>
                        <w:rFonts w:ascii="Cambria Math" w:hAnsi="Cambria Math"/>
                      </w:rPr>
                      <m:t>m</m:t>
                    </m:r>
                  </m:e>
                  <m:sup>
                    <m:r>
                      <m:rPr>
                        <m:sty m:val="p"/>
                      </m:rPr>
                      <w:rPr>
                        <w:rFonts w:ascii="Cambria Math" w:hAnsi="Cambria Math"/>
                      </w:rPr>
                      <m:t>2</m:t>
                    </m:r>
                  </m:sup>
                </m:sSup>
              </m:oMath>
            </m:oMathPara>
          </w:p>
        </w:tc>
      </w:tr>
      <w:tr w:rsidR="00EC23E2" w14:paraId="5F4351C4" w14:textId="77777777" w:rsidTr="00EC23E2">
        <w:trPr>
          <w:trHeight w:val="475"/>
        </w:trPr>
        <w:tc>
          <w:tcPr>
            <w:tcW w:w="1980" w:type="dxa"/>
          </w:tcPr>
          <w:p w14:paraId="4A5B9882" w14:textId="141F1CB0" w:rsidR="00EC23E2" w:rsidRDefault="00EC23E2" w:rsidP="00EC23E2">
            <w:pPr>
              <w:jc w:val="center"/>
            </w:pPr>
            <m:oMathPara>
              <m:oMath>
                <m:r>
                  <w:rPr>
                    <w:rFonts w:ascii="Cambria Math" w:hAnsi="Cambria Math"/>
                  </w:rPr>
                  <m:t>cosh</m:t>
                </m:r>
              </m:oMath>
            </m:oMathPara>
          </w:p>
        </w:tc>
        <w:tc>
          <w:tcPr>
            <w:tcW w:w="4374" w:type="dxa"/>
          </w:tcPr>
          <w:p w14:paraId="36F687E5" w14:textId="11A5FE54" w:rsidR="00EC23E2" w:rsidRDefault="00EC23E2" w:rsidP="00EC23E2">
            <w:pPr>
              <w:jc w:val="center"/>
            </w:pPr>
            <w:r>
              <w:t>Hyperbolic Cosine</w:t>
            </w:r>
          </w:p>
        </w:tc>
        <w:tc>
          <w:tcPr>
            <w:tcW w:w="3178" w:type="dxa"/>
          </w:tcPr>
          <w:p w14:paraId="2AC83FC6" w14:textId="2F71638D" w:rsidR="00EC23E2" w:rsidRDefault="00EC23E2" w:rsidP="00EC23E2">
            <w:pPr>
              <w:jc w:val="center"/>
            </w:pPr>
            <w:r>
              <w:t>N/A</w:t>
            </w:r>
          </w:p>
        </w:tc>
      </w:tr>
      <w:tr w:rsidR="00EC23E2" w14:paraId="6380312C" w14:textId="77777777" w:rsidTr="00EC23E2">
        <w:trPr>
          <w:trHeight w:val="475"/>
        </w:trPr>
        <w:tc>
          <w:tcPr>
            <w:tcW w:w="1980" w:type="dxa"/>
          </w:tcPr>
          <w:p w14:paraId="05C1D441" w14:textId="5C7DCA7A" w:rsidR="00EC23E2" w:rsidRDefault="00EC23E2" w:rsidP="00EC23E2">
            <w:pPr>
              <w:jc w:val="center"/>
            </w:pPr>
            <m:oMathPara>
              <m:oMath>
                <m:r>
                  <w:rPr>
                    <w:rFonts w:ascii="Cambria Math" w:hAnsi="Cambria Math"/>
                  </w:rPr>
                  <m:t>tanh</m:t>
                </m:r>
              </m:oMath>
            </m:oMathPara>
          </w:p>
        </w:tc>
        <w:tc>
          <w:tcPr>
            <w:tcW w:w="4374" w:type="dxa"/>
          </w:tcPr>
          <w:p w14:paraId="77F8631A" w14:textId="1D2D1D26" w:rsidR="00EC23E2" w:rsidRDefault="00EC23E2" w:rsidP="00EC23E2">
            <w:pPr>
              <w:jc w:val="center"/>
            </w:pPr>
            <w:r>
              <w:t>Hyperbolic Tangent</w:t>
            </w:r>
          </w:p>
        </w:tc>
        <w:tc>
          <w:tcPr>
            <w:tcW w:w="3178" w:type="dxa"/>
          </w:tcPr>
          <w:p w14:paraId="0EFEE412" w14:textId="2AEED135" w:rsidR="00EC23E2" w:rsidRDefault="00EC23E2" w:rsidP="00EC23E2">
            <w:pPr>
              <w:jc w:val="center"/>
            </w:pPr>
            <w:r>
              <w:t>N/A</w:t>
            </w:r>
          </w:p>
        </w:tc>
      </w:tr>
      <w:tr w:rsidR="00EC23E2" w14:paraId="1068E0B4" w14:textId="77777777" w:rsidTr="00EC23E2">
        <w:trPr>
          <w:trHeight w:val="475"/>
        </w:trPr>
        <w:tc>
          <w:tcPr>
            <w:tcW w:w="1980" w:type="dxa"/>
          </w:tcPr>
          <w:p w14:paraId="07B8026D" w14:textId="2542492B" w:rsidR="00EC23E2" w:rsidRDefault="00000000" w:rsidP="00EC23E2">
            <w:pPr>
              <w:jc w:val="center"/>
            </w:pPr>
            <m:oMathPara>
              <m:oMath>
                <m:acc>
                  <m:accPr>
                    <m:chr m:val="̇"/>
                    <m:ctrlPr>
                      <w:rPr>
                        <w:rFonts w:ascii="Cambria Math" w:hAnsi="Cambria Math"/>
                      </w:rPr>
                    </m:ctrlPr>
                  </m:accPr>
                  <m:e>
                    <m:r>
                      <w:rPr>
                        <w:rFonts w:ascii="Cambria Math" w:hAnsi="Cambria Math"/>
                      </w:rPr>
                      <m:t>Q</m:t>
                    </m:r>
                  </m:e>
                </m:acc>
              </m:oMath>
            </m:oMathPara>
          </w:p>
        </w:tc>
        <w:tc>
          <w:tcPr>
            <w:tcW w:w="4374" w:type="dxa"/>
          </w:tcPr>
          <w:p w14:paraId="3941C3D3" w14:textId="4CDDE78D" w:rsidR="00EC23E2" w:rsidRDefault="00EC23E2" w:rsidP="00EC23E2">
            <w:pPr>
              <w:jc w:val="center"/>
            </w:pPr>
            <w:r>
              <w:t>Rate of Heat Transfer</w:t>
            </w:r>
          </w:p>
        </w:tc>
        <w:tc>
          <w:tcPr>
            <w:tcW w:w="3178" w:type="dxa"/>
          </w:tcPr>
          <w:p w14:paraId="2B024048" w14:textId="02F2AD54" w:rsidR="00EC23E2" w:rsidRDefault="00EC23E2" w:rsidP="00EC23E2">
            <w:pPr>
              <w:jc w:val="center"/>
            </w:pPr>
            <m:oMathPara>
              <m:oMath>
                <m:r>
                  <w:rPr>
                    <w:rFonts w:ascii="Cambria Math" w:hAnsi="Cambria Math"/>
                  </w:rPr>
                  <m:t>W</m:t>
                </m:r>
                <m:sSup>
                  <m:sSupPr>
                    <m:ctrlPr>
                      <w:rPr>
                        <w:rFonts w:ascii="Cambria Math" w:hAnsi="Cambria Math"/>
                      </w:rPr>
                    </m:ctrlPr>
                  </m:sSupPr>
                  <m:e>
                    <m:r>
                      <w:rPr>
                        <w:rFonts w:ascii="Cambria Math" w:hAnsi="Cambria Math"/>
                      </w:rPr>
                      <m:t>m</m:t>
                    </m:r>
                  </m:e>
                  <m:sup>
                    <m:r>
                      <m:rPr>
                        <m:sty m:val="p"/>
                      </m:rPr>
                      <w:rPr>
                        <w:rFonts w:ascii="Cambria Math" w:hAnsi="Cambria Math"/>
                      </w:rPr>
                      <m:t>2</m:t>
                    </m:r>
                  </m:sup>
                </m:sSup>
              </m:oMath>
            </m:oMathPara>
          </w:p>
        </w:tc>
      </w:tr>
    </w:tbl>
    <w:p w14:paraId="3E7725B5" w14:textId="7585E4A8" w:rsidR="00CE7B8A" w:rsidRDefault="009337C8" w:rsidP="000275B1">
      <w:pPr>
        <w:pStyle w:val="Heading1"/>
      </w:pPr>
      <w:r>
        <w:br w:type="page"/>
      </w:r>
    </w:p>
    <w:p w14:paraId="084404E6" w14:textId="1C788A90" w:rsidR="00473924" w:rsidRDefault="004625A4" w:rsidP="004625A4">
      <w:pPr>
        <w:pStyle w:val="Heading1"/>
        <w:numPr>
          <w:ilvl w:val="0"/>
          <w:numId w:val="1"/>
        </w:numPr>
      </w:pPr>
      <w:bookmarkStart w:id="4" w:name="_Toc182221578"/>
      <w:bookmarkStart w:id="5" w:name="_Toc184565738"/>
      <w:r>
        <w:lastRenderedPageBreak/>
        <w:t>Introduction</w:t>
      </w:r>
      <w:bookmarkEnd w:id="4"/>
      <w:bookmarkEnd w:id="5"/>
    </w:p>
    <w:p w14:paraId="5E0DC0C4" w14:textId="77777777" w:rsidR="004625A4" w:rsidRDefault="004625A4" w:rsidP="004625A4"/>
    <w:p w14:paraId="7F413753" w14:textId="12A7B6E4" w:rsidR="004625A4" w:rsidRDefault="005227F9">
      <w:pPr>
        <w:spacing w:after="160" w:line="278" w:lineRule="auto"/>
        <w:jc w:val="left"/>
      </w:pPr>
      <w:r>
        <w:t xml:space="preserve">Understanding </w:t>
      </w:r>
      <w:r w:rsidR="00F94931">
        <w:t xml:space="preserve">the </w:t>
      </w:r>
      <w:r w:rsidR="008E30E6">
        <w:t>effectiveness</w:t>
      </w:r>
      <w:r w:rsidR="00F94931">
        <w:t xml:space="preserve"> </w:t>
      </w:r>
      <w:r w:rsidR="008E30E6">
        <w:t xml:space="preserve">of </w:t>
      </w:r>
      <w:r w:rsidR="00824C30">
        <w:t>extended surfaces</w:t>
      </w:r>
      <w:r w:rsidR="005A2E48">
        <w:t xml:space="preserve"> and their implementation</w:t>
      </w:r>
      <w:r w:rsidR="008E30E6">
        <w:t xml:space="preserve"> in heat exchangers </w:t>
      </w:r>
      <w:r w:rsidR="000C6778">
        <w:t xml:space="preserve">is essential </w:t>
      </w:r>
      <w:r w:rsidR="00F21394">
        <w:t xml:space="preserve">in </w:t>
      </w:r>
      <w:r w:rsidR="005A1148">
        <w:t xml:space="preserve">optimizing </w:t>
      </w:r>
      <w:r w:rsidR="00304886">
        <w:t xml:space="preserve">their operations. </w:t>
      </w:r>
      <w:r w:rsidR="00EC3759">
        <w:t>Extended surfaces are used in heat exchangers</w:t>
      </w:r>
      <w:r w:rsidR="00504B1A">
        <w:t xml:space="preserve"> </w:t>
      </w:r>
      <w:r w:rsidR="00E06C4D">
        <w:t xml:space="preserve">to increase the heat transfer between </w:t>
      </w:r>
      <w:r w:rsidR="0098333B">
        <w:t xml:space="preserve">a surface and the ambient </w:t>
      </w:r>
      <w:r w:rsidR="00C42976">
        <w:t>fluid through convection.</w:t>
      </w:r>
      <w:r w:rsidR="005B10C3">
        <w:t xml:space="preserve"> </w:t>
      </w:r>
      <w:r w:rsidR="00DC0B56">
        <w:t xml:space="preserve">This report </w:t>
      </w:r>
      <w:r w:rsidR="0081613F">
        <w:t xml:space="preserve">details the </w:t>
      </w:r>
      <w:r w:rsidR="00F81B6C">
        <w:t xml:space="preserve">use of extended surfaces, also known as fins, </w:t>
      </w:r>
      <w:r w:rsidR="00706A23">
        <w:t>in the automotive industry</w:t>
      </w:r>
      <w:r w:rsidR="0015715A">
        <w:t xml:space="preserve"> and their </w:t>
      </w:r>
      <w:r w:rsidR="00DE2911">
        <w:t>long-lasting</w:t>
      </w:r>
      <w:r w:rsidR="0015715A">
        <w:t xml:space="preserve"> history. </w:t>
      </w:r>
      <w:r w:rsidR="00706A23">
        <w:t xml:space="preserve"> </w:t>
      </w:r>
      <w:r w:rsidR="004E3333">
        <w:t xml:space="preserve">Advances and advantages of </w:t>
      </w:r>
      <w:r w:rsidR="004805C3">
        <w:t xml:space="preserve">micro-processes </w:t>
      </w:r>
      <w:r w:rsidR="004904DD">
        <w:t>will</w:t>
      </w:r>
      <w:r w:rsidR="002A3178">
        <w:t xml:space="preserve"> also</w:t>
      </w:r>
      <w:r w:rsidR="004904DD">
        <w:t xml:space="preserve"> be evaluated </w:t>
      </w:r>
      <w:r w:rsidR="006873DE">
        <w:t xml:space="preserve">in their operations. </w:t>
      </w:r>
      <w:r w:rsidR="002E5D3C">
        <w:t xml:space="preserve">Analysis </w:t>
      </w:r>
      <w:r w:rsidR="0073099A">
        <w:t xml:space="preserve">of the </w:t>
      </w:r>
      <w:r w:rsidR="00AE27AA">
        <w:t>fins, particularly with finite lengths and adiabatic tip boundary conditions</w:t>
      </w:r>
      <w:r w:rsidR="008D6D88">
        <w:t xml:space="preserve">, </w:t>
      </w:r>
      <w:r w:rsidR="009A2BD1">
        <w:t>will be carried out</w:t>
      </w:r>
      <w:r w:rsidR="008D6D88">
        <w:t xml:space="preserve"> to optimize </w:t>
      </w:r>
      <w:r w:rsidR="00E00388">
        <w:t xml:space="preserve">for maximum heat dissipation. </w:t>
      </w:r>
      <w:r w:rsidR="007F6B46">
        <w:t xml:space="preserve">Graphical representations </w:t>
      </w:r>
      <w:r w:rsidR="0045131C">
        <w:t xml:space="preserve">will be included to aid in visualising the relationship </w:t>
      </w:r>
      <w:r w:rsidR="00591E43">
        <w:t>between</w:t>
      </w:r>
      <w:r w:rsidR="000E6179">
        <w:t xml:space="preserve"> fin parameter and </w:t>
      </w:r>
      <w:r w:rsidR="00895F5A">
        <w:t xml:space="preserve">heat transfer efficiency. </w:t>
      </w:r>
      <w:r w:rsidR="001C2F48">
        <w:t>Finally,</w:t>
      </w:r>
      <w:r w:rsidR="00721CEE">
        <w:t xml:space="preserve"> analytical </w:t>
      </w:r>
      <w:r w:rsidR="002D2B92">
        <w:t>work will be performed to assess how various factors such as temperature,</w:t>
      </w:r>
      <w:r w:rsidR="006A1B21">
        <w:t xml:space="preserve"> surface area and material properties</w:t>
      </w:r>
      <w:r w:rsidR="00A370B6">
        <w:t xml:space="preserve"> influence thermal performance.</w:t>
      </w:r>
      <w:r w:rsidR="004625A4">
        <w:br w:type="page"/>
      </w:r>
    </w:p>
    <w:p w14:paraId="21FDDB11" w14:textId="4B081EAD" w:rsidR="004625A4" w:rsidRDefault="004625A4" w:rsidP="004625A4">
      <w:pPr>
        <w:pStyle w:val="Heading1"/>
        <w:numPr>
          <w:ilvl w:val="0"/>
          <w:numId w:val="1"/>
        </w:numPr>
      </w:pPr>
      <w:bookmarkStart w:id="6" w:name="_Toc182221579"/>
      <w:bookmarkStart w:id="7" w:name="_Toc184565739"/>
      <w:r>
        <w:lastRenderedPageBreak/>
        <w:t>Task A</w:t>
      </w:r>
      <w:bookmarkEnd w:id="6"/>
      <w:bookmarkEnd w:id="7"/>
    </w:p>
    <w:p w14:paraId="2FB3C451" w14:textId="77777777" w:rsidR="00F21E2F" w:rsidRDefault="00F21E2F" w:rsidP="00F21E2F"/>
    <w:p w14:paraId="77D8F1C3" w14:textId="5FB846FB" w:rsidR="00556ACB" w:rsidRDefault="00556ACB" w:rsidP="00556ACB">
      <w:pPr>
        <w:pStyle w:val="Heading2"/>
        <w:numPr>
          <w:ilvl w:val="1"/>
          <w:numId w:val="1"/>
        </w:numPr>
      </w:pPr>
      <w:bookmarkStart w:id="8" w:name="_Toc184565740"/>
      <w:r>
        <w:t>Brief History of Heat Exchangers</w:t>
      </w:r>
      <w:bookmarkEnd w:id="8"/>
    </w:p>
    <w:p w14:paraId="19AB67C2" w14:textId="77777777" w:rsidR="00556ACB" w:rsidRPr="00556ACB" w:rsidRDefault="00556ACB" w:rsidP="00556ACB">
      <w:pPr>
        <w:ind w:left="360"/>
      </w:pPr>
    </w:p>
    <w:p w14:paraId="6D709678" w14:textId="50B9E9B0" w:rsidR="00CA4ABD" w:rsidRDefault="006827C8" w:rsidP="00F21E2F">
      <w:r>
        <w:t xml:space="preserve">Extended surfaces (Fins) have </w:t>
      </w:r>
      <w:r w:rsidR="009E5A64">
        <w:t xml:space="preserve">been essential in </w:t>
      </w:r>
      <w:r w:rsidR="004C3E34">
        <w:t xml:space="preserve">the development of heat exchanger </w:t>
      </w:r>
      <w:r w:rsidR="003C487D">
        <w:t xml:space="preserve">systems across many </w:t>
      </w:r>
      <w:r w:rsidR="00C55484">
        <w:t xml:space="preserve">industries </w:t>
      </w:r>
      <w:r w:rsidR="00322B18">
        <w:t xml:space="preserve">such as </w:t>
      </w:r>
      <w:r w:rsidR="00C0530B">
        <w:t>Automotive, Aerospace and Aviation,</w:t>
      </w:r>
      <w:r w:rsidR="004A7246">
        <w:t xml:space="preserve"> Chemical processing and Air conditioning.</w:t>
      </w:r>
      <w:r w:rsidR="00BC6A5D">
        <w:t xml:space="preserve"> </w:t>
      </w:r>
      <w:r w:rsidR="00D55369">
        <w:t>The initial development of heat Exchangers came in the early 1900’s with the first known designs of a tubular Heat exchanger created due to the high operational demand from power plants</w:t>
      </w:r>
      <w:r w:rsidR="00C17009">
        <w:t xml:space="preserve"> </w:t>
      </w:r>
      <w:sdt>
        <w:sdtPr>
          <w:id w:val="3256324"/>
          <w:citation/>
        </w:sdtPr>
        <w:sdtContent>
          <w:r w:rsidR="00C17009">
            <w:fldChar w:fldCharType="begin"/>
          </w:r>
          <w:r w:rsidR="00C17009">
            <w:instrText xml:space="preserve"> CITATION Meh21 \l 2057 </w:instrText>
          </w:r>
          <w:r w:rsidR="00C17009">
            <w:fldChar w:fldCharType="separate"/>
          </w:r>
          <w:r w:rsidR="002D29C4">
            <w:rPr>
              <w:noProof/>
            </w:rPr>
            <w:t>(Mehta, 2021)</w:t>
          </w:r>
          <w:r w:rsidR="00C17009">
            <w:fldChar w:fldCharType="end"/>
          </w:r>
        </w:sdtContent>
      </w:sdt>
      <w:r w:rsidR="00C17009">
        <w:t xml:space="preserve">. With their applications being included in </w:t>
      </w:r>
      <w:r w:rsidR="00426AB9">
        <w:t xml:space="preserve">condensers and feedwater heaters </w:t>
      </w:r>
      <w:sdt>
        <w:sdtPr>
          <w:id w:val="-222914008"/>
          <w:citation/>
        </w:sdtPr>
        <w:sdtContent>
          <w:r w:rsidR="00426AB9">
            <w:fldChar w:fldCharType="begin"/>
          </w:r>
          <w:r w:rsidR="00426AB9">
            <w:instrText xml:space="preserve"> CITATION Meh21 \l 2057 </w:instrText>
          </w:r>
          <w:r w:rsidR="00426AB9">
            <w:fldChar w:fldCharType="separate"/>
          </w:r>
          <w:r w:rsidR="002D29C4">
            <w:rPr>
              <w:noProof/>
            </w:rPr>
            <w:t>(Mehta, 2021)</w:t>
          </w:r>
          <w:r w:rsidR="00426AB9">
            <w:fldChar w:fldCharType="end"/>
          </w:r>
        </w:sdtContent>
      </w:sdt>
      <w:r w:rsidR="00426AB9">
        <w:t xml:space="preserve">. </w:t>
      </w:r>
      <w:r w:rsidR="00CA4ABD">
        <w:t xml:space="preserve">Another notable application of heat exchanger development in these fields was the first closed-circuit air-cooling system being developed by Otto Happel and Professor Ludwig Prandtl respectively </w:t>
      </w:r>
      <w:sdt>
        <w:sdtPr>
          <w:id w:val="-570424583"/>
          <w:citation/>
        </w:sdtPr>
        <w:sdtContent>
          <w:r w:rsidR="00CA4ABD">
            <w:fldChar w:fldCharType="begin"/>
          </w:r>
          <w:r w:rsidR="00CA4ABD">
            <w:instrText xml:space="preserve"> CITATION Ste221 \l 2057 </w:instrText>
          </w:r>
          <w:r w:rsidR="00CA4ABD">
            <w:fldChar w:fldCharType="separate"/>
          </w:r>
          <w:r w:rsidR="002D29C4">
            <w:rPr>
              <w:noProof/>
            </w:rPr>
            <w:t>(Technology, 2022)</w:t>
          </w:r>
          <w:r w:rsidR="00CA4ABD">
            <w:fldChar w:fldCharType="end"/>
          </w:r>
        </w:sdtContent>
      </w:sdt>
      <w:r w:rsidR="00CA4ABD">
        <w:t>. The first decade of the 20</w:t>
      </w:r>
      <w:r w:rsidR="00CA4ABD" w:rsidRPr="00CA4ABD">
        <w:rPr>
          <w:vertAlign w:val="superscript"/>
        </w:rPr>
        <w:t>th</w:t>
      </w:r>
      <w:r w:rsidR="00CA4ABD">
        <w:t xml:space="preserve"> century can be described as the </w:t>
      </w:r>
      <w:r w:rsidR="00D87067">
        <w:t>origin of heat exchanger technology.</w:t>
      </w:r>
    </w:p>
    <w:p w14:paraId="5D3DB83F" w14:textId="77777777" w:rsidR="003F5771" w:rsidRDefault="003F5771" w:rsidP="00F21E2F"/>
    <w:p w14:paraId="52F2040E" w14:textId="1FEF5E91" w:rsidR="003F5771" w:rsidRDefault="00C84AEB" w:rsidP="00C84AEB">
      <w:pPr>
        <w:pStyle w:val="Heading2"/>
        <w:numPr>
          <w:ilvl w:val="1"/>
          <w:numId w:val="1"/>
        </w:numPr>
      </w:pPr>
      <w:bookmarkStart w:id="9" w:name="_Toc184565741"/>
      <w:r>
        <w:t>History of Fins in Automotive Design</w:t>
      </w:r>
      <w:bookmarkEnd w:id="9"/>
      <w:r>
        <w:t xml:space="preserve"> </w:t>
      </w:r>
    </w:p>
    <w:p w14:paraId="27CA88D0" w14:textId="77777777" w:rsidR="00C84AEB" w:rsidRDefault="00C84AEB" w:rsidP="00C84AEB"/>
    <w:p w14:paraId="74A526F1" w14:textId="61D36A7E" w:rsidR="00556ACB" w:rsidRPr="00556ACB" w:rsidRDefault="00CA4ABD" w:rsidP="00556ACB">
      <w:pPr>
        <w:pStyle w:val="Heading3"/>
        <w:numPr>
          <w:ilvl w:val="2"/>
          <w:numId w:val="1"/>
        </w:numPr>
      </w:pPr>
      <w:bookmarkStart w:id="10" w:name="_Toc184565742"/>
      <w:r>
        <w:t>Initial Introduction of Heat exchangers</w:t>
      </w:r>
      <w:bookmarkEnd w:id="10"/>
      <w:r w:rsidR="00FA5EF2">
        <w:t xml:space="preserve"> </w:t>
      </w:r>
    </w:p>
    <w:p w14:paraId="22573AE7" w14:textId="5E4DB88A" w:rsidR="008642D9" w:rsidRPr="00556ACB" w:rsidRDefault="008642D9" w:rsidP="00556ACB"/>
    <w:p w14:paraId="3621D775" w14:textId="1BB21059" w:rsidR="003405DE" w:rsidRDefault="00C530A0" w:rsidP="00C84AEB">
      <w:r>
        <w:t xml:space="preserve">The application of fins in the automotive </w:t>
      </w:r>
      <w:r w:rsidR="00B5603F">
        <w:t xml:space="preserve">industry </w:t>
      </w:r>
      <w:r w:rsidR="00671E95">
        <w:t>began in the early 20</w:t>
      </w:r>
      <w:r w:rsidR="00671E95" w:rsidRPr="00671E95">
        <w:rPr>
          <w:vertAlign w:val="superscript"/>
        </w:rPr>
        <w:t>th</w:t>
      </w:r>
      <w:r w:rsidR="00671E95">
        <w:t xml:space="preserve"> century </w:t>
      </w:r>
      <w:r w:rsidR="001D66C6">
        <w:t>with the aim of dissipating heat from industrial combustion engines effectively.</w:t>
      </w:r>
      <w:r w:rsidR="005C440C">
        <w:t xml:space="preserve"> </w:t>
      </w:r>
      <w:r w:rsidR="00A70F07">
        <w:t xml:space="preserve">The primary </w:t>
      </w:r>
      <w:r w:rsidR="00BC0BC3">
        <w:t xml:space="preserve">method of engine cooling </w:t>
      </w:r>
      <w:r w:rsidR="00D91912">
        <w:t xml:space="preserve">in early vehicles </w:t>
      </w:r>
      <w:r w:rsidR="00852FE6">
        <w:t>was the use of radiators.</w:t>
      </w:r>
      <w:r w:rsidR="00661E3C">
        <w:t xml:space="preserve"> </w:t>
      </w:r>
      <w:r w:rsidR="00807989">
        <w:t xml:space="preserve">These were </w:t>
      </w:r>
      <w:r w:rsidR="00AC797D">
        <w:t xml:space="preserve">typically made from materials with high thermal conductivity </w:t>
      </w:r>
      <w:r w:rsidR="00B32535">
        <w:t>values such as copper and brass.</w:t>
      </w:r>
      <w:r w:rsidR="002402E6">
        <w:t xml:space="preserve"> </w:t>
      </w:r>
      <w:r w:rsidR="00A879D3">
        <w:t>The purpose of the fins in a radiator</w:t>
      </w:r>
      <w:r w:rsidR="00BC106C">
        <w:t xml:space="preserve"> are to increase the overall surface area </w:t>
      </w:r>
      <w:r w:rsidR="00A92F2C">
        <w:t xml:space="preserve">through which the heat (hot air) can be </w:t>
      </w:r>
      <w:r w:rsidR="00DA0CC4">
        <w:t xml:space="preserve">transferred from the engine coolant </w:t>
      </w:r>
      <w:sdt>
        <w:sdtPr>
          <w:id w:val="-296920565"/>
          <w:citation/>
        </w:sdtPr>
        <w:sdtContent>
          <w:r w:rsidR="00DA0CC4">
            <w:fldChar w:fldCharType="begin"/>
          </w:r>
          <w:r w:rsidR="00DA0CC4">
            <w:instrText xml:space="preserve"> CITATION MRS24 \l 2057 </w:instrText>
          </w:r>
          <w:r w:rsidR="00DA0CC4">
            <w:fldChar w:fldCharType="separate"/>
          </w:r>
          <w:r w:rsidR="002D29C4">
            <w:rPr>
              <w:noProof/>
            </w:rPr>
            <w:t>(MRS, 2024)</w:t>
          </w:r>
          <w:r w:rsidR="00DA0CC4">
            <w:fldChar w:fldCharType="end"/>
          </w:r>
        </w:sdtContent>
      </w:sdt>
      <w:r w:rsidR="00AC3531">
        <w:t>.</w:t>
      </w:r>
      <w:r w:rsidR="00D87067">
        <w:t xml:space="preserve"> The invention and implementation of radiators in modern cars can be credited to Wilhelm Maybach</w:t>
      </w:r>
      <w:r w:rsidR="00365331">
        <w:t xml:space="preserve"> </w:t>
      </w:r>
      <w:r w:rsidR="00EF1614">
        <w:t xml:space="preserve">in </w:t>
      </w:r>
      <w:r w:rsidR="00365331">
        <w:t xml:space="preserve">1901. Engine cooling proved to be an issue for Maybach and his team when designing the Mercedes 35HP, the first modern car in history </w:t>
      </w:r>
      <w:sdt>
        <w:sdtPr>
          <w:id w:val="-1792969677"/>
          <w:citation/>
        </w:sdtPr>
        <w:sdtContent>
          <w:r w:rsidR="00365331">
            <w:fldChar w:fldCharType="begin"/>
          </w:r>
          <w:r w:rsidR="00365331">
            <w:instrText xml:space="preserve"> CITATION Rui21 \l 2057 </w:instrText>
          </w:r>
          <w:r w:rsidR="00365331">
            <w:fldChar w:fldCharType="separate"/>
          </w:r>
          <w:r w:rsidR="002D29C4">
            <w:rPr>
              <w:noProof/>
            </w:rPr>
            <w:t>(Parts, 2021)</w:t>
          </w:r>
          <w:r w:rsidR="00365331">
            <w:fldChar w:fldCharType="end"/>
          </w:r>
        </w:sdtContent>
      </w:sdt>
      <w:r w:rsidR="00365331">
        <w:t xml:space="preserve"> The solution: A honeycomb  structure </w:t>
      </w:r>
      <w:r w:rsidR="0068199B">
        <w:t xml:space="preserve">made up of small square tubes </w:t>
      </w:r>
      <w:r w:rsidR="009B5E4A">
        <w:t>creating a flow of cold air to the coolant</w:t>
      </w:r>
      <w:r w:rsidR="00D007BA">
        <w:t xml:space="preserve"> (Figure 1)</w:t>
      </w:r>
      <w:r w:rsidR="009B5E4A">
        <w:t>.</w:t>
      </w:r>
      <w:r w:rsidR="00BC7369">
        <w:t xml:space="preserve"> Copper wires were inserted between each </w:t>
      </w:r>
      <w:r w:rsidR="00935347">
        <w:t xml:space="preserve">tube to create a coolant channel, allowing cold air to </w:t>
      </w:r>
      <w:r w:rsidR="00BC4DE3">
        <w:t>cool the tube</w:t>
      </w:r>
      <w:r w:rsidR="0089217B">
        <w:t>.</w:t>
      </w:r>
      <w:r w:rsidR="00CA0756">
        <w:t xml:space="preserve"> </w:t>
      </w:r>
      <w:r w:rsidR="0089217B">
        <w:t>A</w:t>
      </w:r>
      <w:r w:rsidR="0036115B">
        <w:t xml:space="preserve">s a </w:t>
      </w:r>
      <w:r w:rsidR="00A903ED">
        <w:t>result,</w:t>
      </w:r>
      <w:r w:rsidR="00CA0756">
        <w:t xml:space="preserve"> cool</w:t>
      </w:r>
      <w:r w:rsidR="0089217B">
        <w:t xml:space="preserve">ing </w:t>
      </w:r>
      <w:r w:rsidR="00CA0756">
        <w:t xml:space="preserve">the copper pipes </w:t>
      </w:r>
      <w:r w:rsidR="0036115B">
        <w:t>containing coolant</w:t>
      </w:r>
      <w:r w:rsidR="00C1683C">
        <w:t xml:space="preserve"> became more efficient due to the increase in surface area.</w:t>
      </w:r>
    </w:p>
    <w:p w14:paraId="55A483D1" w14:textId="77777777" w:rsidR="009B5E4A" w:rsidRDefault="009B5E4A" w:rsidP="00C84AEB"/>
    <w:p w14:paraId="18F94943" w14:textId="77777777" w:rsidR="000771CE" w:rsidRDefault="00A903ED" w:rsidP="000771CE">
      <w:pPr>
        <w:keepNext/>
        <w:jc w:val="center"/>
      </w:pPr>
      <w:r>
        <w:lastRenderedPageBreak/>
        <w:fldChar w:fldCharType="begin"/>
      </w:r>
      <w:r>
        <w:instrText xml:space="preserve"> INCLUDEPICTURE "https://theworldofmbamg.wordpress.com/wp-content/uploads/2010/05/437199_715456_2623_3500_13972_cl0419.jpg?w=474" \* MERGEFORMATINET </w:instrText>
      </w:r>
      <w:r>
        <w:fldChar w:fldCharType="separate"/>
      </w:r>
      <w:r>
        <w:rPr>
          <w:noProof/>
        </w:rPr>
        <w:drawing>
          <wp:inline distT="0" distB="0" distL="0" distR="0" wp14:anchorId="0C123673" wp14:editId="31BF85FC">
            <wp:extent cx="2560320" cy="3415273"/>
            <wp:effectExtent l="0" t="0" r="5080" b="1270"/>
            <wp:docPr id="1676579594" name="Picture 1" descr="A drawing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579594" name="Picture 1" descr="A drawing of a machin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67805" cy="3425258"/>
                    </a:xfrm>
                    <a:prstGeom prst="rect">
                      <a:avLst/>
                    </a:prstGeom>
                    <a:noFill/>
                    <a:ln>
                      <a:noFill/>
                    </a:ln>
                  </pic:spPr>
                </pic:pic>
              </a:graphicData>
            </a:graphic>
          </wp:inline>
        </w:drawing>
      </w:r>
      <w:r>
        <w:fldChar w:fldCharType="end"/>
      </w:r>
    </w:p>
    <w:p w14:paraId="7A73941C" w14:textId="2129D2C8" w:rsidR="009B5E4A" w:rsidRDefault="000771CE" w:rsidP="000771CE">
      <w:pPr>
        <w:pStyle w:val="Caption"/>
        <w:jc w:val="center"/>
      </w:pPr>
      <w:bookmarkStart w:id="11" w:name="_Toc184565778"/>
      <w:r>
        <w:t xml:space="preserve">Figure </w:t>
      </w:r>
      <w:fldSimple w:instr=" SEQ Figure \* ARABIC ">
        <w:r w:rsidR="006E06C9">
          <w:rPr>
            <w:noProof/>
          </w:rPr>
          <w:t>1</w:t>
        </w:r>
      </w:fldSimple>
      <w:r>
        <w:t>Honeycomb Radiator used in Mercedes 35HP</w:t>
      </w:r>
      <w:sdt>
        <w:sdtPr>
          <w:id w:val="1215079015"/>
          <w:citation/>
        </w:sdtPr>
        <w:sdtContent>
          <w:r w:rsidR="00445FF3">
            <w:fldChar w:fldCharType="begin"/>
          </w:r>
          <w:r w:rsidR="00445FF3">
            <w:instrText xml:space="preserve"> CITATION Gol10 \l 2057 </w:instrText>
          </w:r>
          <w:r w:rsidR="00445FF3">
            <w:fldChar w:fldCharType="separate"/>
          </w:r>
          <w:r w:rsidR="002D29C4">
            <w:rPr>
              <w:noProof/>
            </w:rPr>
            <w:t xml:space="preserve"> (Golub, 2010)</w:t>
          </w:r>
          <w:r w:rsidR="00445FF3">
            <w:fldChar w:fldCharType="end"/>
          </w:r>
        </w:sdtContent>
      </w:sdt>
      <w:bookmarkEnd w:id="11"/>
    </w:p>
    <w:p w14:paraId="63424D30" w14:textId="77777777" w:rsidR="009B5E4A" w:rsidRPr="00C84AEB" w:rsidRDefault="009B5E4A" w:rsidP="00C84AEB"/>
    <w:p w14:paraId="77FD5284" w14:textId="6CB1008D" w:rsidR="0055157E" w:rsidRDefault="0055157E" w:rsidP="0055157E">
      <w:pPr>
        <w:pStyle w:val="Heading3"/>
        <w:numPr>
          <w:ilvl w:val="2"/>
          <w:numId w:val="1"/>
        </w:numPr>
      </w:pPr>
      <w:bookmarkStart w:id="12" w:name="_Ref183168033"/>
      <w:bookmarkStart w:id="13" w:name="_Ref183168035"/>
      <w:bookmarkStart w:id="14" w:name="_Toc184565743"/>
      <w:r>
        <w:t>Heat Exchanger Advancements in the Automotive Industry</w:t>
      </w:r>
      <w:bookmarkEnd w:id="12"/>
      <w:bookmarkEnd w:id="13"/>
      <w:bookmarkEnd w:id="14"/>
      <w:r w:rsidR="006131E7">
        <w:t xml:space="preserve"> </w:t>
      </w:r>
    </w:p>
    <w:p w14:paraId="0914DEEF" w14:textId="77777777" w:rsidR="00830EA0" w:rsidRPr="00830EA0" w:rsidRDefault="00830EA0" w:rsidP="00830EA0"/>
    <w:p w14:paraId="2439FE27" w14:textId="5994528A" w:rsidR="00EA2DDD" w:rsidRDefault="00CD6132" w:rsidP="0055157E">
      <w:r>
        <w:t>With the progression in automotive technology,</w:t>
      </w:r>
      <w:r w:rsidR="00694C06">
        <w:t xml:space="preserve"> the demand for higher quality </w:t>
      </w:r>
      <w:r w:rsidR="00CA11A1">
        <w:t xml:space="preserve">cooling systems increased due to an increase in engine power. </w:t>
      </w:r>
      <w:r w:rsidR="008D0A13">
        <w:t xml:space="preserve">Modern materials </w:t>
      </w:r>
      <w:r w:rsidR="002A6106">
        <w:t xml:space="preserve">started to </w:t>
      </w:r>
      <w:r w:rsidR="007B2DC1">
        <w:t>gain popularity</w:t>
      </w:r>
      <w:r w:rsidR="00443BC6">
        <w:t xml:space="preserve"> with the aim of reducing fuel consumption</w:t>
      </w:r>
      <w:r w:rsidR="001A2AD7">
        <w:t xml:space="preserve"> </w:t>
      </w:r>
      <w:sdt>
        <w:sdtPr>
          <w:id w:val="-1682804880"/>
          <w:citation/>
        </w:sdtPr>
        <w:sdtContent>
          <w:r w:rsidR="008234D4">
            <w:fldChar w:fldCharType="begin"/>
          </w:r>
          <w:r w:rsidR="008234D4">
            <w:instrText xml:space="preserve"> CITATION Copte \l 2057 </w:instrText>
          </w:r>
          <w:r w:rsidR="008234D4">
            <w:fldChar w:fldCharType="separate"/>
          </w:r>
          <w:r w:rsidR="002D29C4">
            <w:rPr>
              <w:noProof/>
            </w:rPr>
            <w:t>(Copper Development Association Inc., no date)</w:t>
          </w:r>
          <w:r w:rsidR="008234D4">
            <w:fldChar w:fldCharType="end"/>
          </w:r>
        </w:sdtContent>
      </w:sdt>
      <w:r w:rsidR="00443BC6">
        <w:t xml:space="preserve">. </w:t>
      </w:r>
      <w:r w:rsidR="009B7820">
        <w:t>Copper and Brass were still classed as superior in radiator manufactur</w:t>
      </w:r>
      <w:r w:rsidR="00DA29C6">
        <w:t>ing</w:t>
      </w:r>
      <w:r w:rsidR="006F6DF4">
        <w:t>. Although</w:t>
      </w:r>
      <w:r w:rsidR="00547059">
        <w:t>,</w:t>
      </w:r>
      <w:r w:rsidR="00A25BD0">
        <w:t xml:space="preserve"> aluminium</w:t>
      </w:r>
      <w:r w:rsidR="00EB20D5">
        <w:t xml:space="preserve">’s </w:t>
      </w:r>
      <w:r w:rsidR="0005252D">
        <w:t xml:space="preserve">popularity was on the rise. </w:t>
      </w:r>
      <w:r w:rsidR="008B03A3">
        <w:t>With a density 1/3 the value of copper and brass, and a</w:t>
      </w:r>
      <w:r w:rsidR="004D3D19">
        <w:t>n ability to handle heat well</w:t>
      </w:r>
      <w:r w:rsidR="00417291">
        <w:t xml:space="preserve">, radiator manufactures started to </w:t>
      </w:r>
      <w:r w:rsidR="001A2AD7">
        <w:t>make the transition</w:t>
      </w:r>
      <w:r w:rsidR="00AA029B">
        <w:t>.</w:t>
      </w:r>
      <w:r w:rsidR="00B4353A">
        <w:t xml:space="preserve"> </w:t>
      </w:r>
      <w:r w:rsidR="00CD07A3">
        <w:t xml:space="preserve">Alongside </w:t>
      </w:r>
      <w:r w:rsidR="00B85CBE">
        <w:t>aluminium’s fuel</w:t>
      </w:r>
      <w:r w:rsidR="00CD07A3">
        <w:t xml:space="preserve">-efficiency advantages, an oil crisis in </w:t>
      </w:r>
      <w:r w:rsidR="006C18DF">
        <w:t xml:space="preserve">the 1970’s </w:t>
      </w:r>
      <w:r w:rsidR="00B85CBE">
        <w:t xml:space="preserve">caused the prices of its predecessors to soar, improving its </w:t>
      </w:r>
      <w:r w:rsidR="0020179B">
        <w:t xml:space="preserve">popularity </w:t>
      </w:r>
      <w:sdt>
        <w:sdtPr>
          <w:id w:val="1971480027"/>
          <w:citation/>
        </w:sdtPr>
        <w:sdtContent>
          <w:r w:rsidR="0020179B">
            <w:fldChar w:fldCharType="begin"/>
          </w:r>
          <w:r w:rsidR="0020179B">
            <w:instrText xml:space="preserve"> CITATION Wat22 \l 2057 </w:instrText>
          </w:r>
          <w:r w:rsidR="0020179B">
            <w:fldChar w:fldCharType="separate"/>
          </w:r>
          <w:r w:rsidR="002D29C4">
            <w:rPr>
              <w:noProof/>
            </w:rPr>
            <w:t>(Waterpumpu, 2022)</w:t>
          </w:r>
          <w:r w:rsidR="0020179B">
            <w:fldChar w:fldCharType="end"/>
          </w:r>
        </w:sdtContent>
      </w:sdt>
      <w:r w:rsidR="0020179B">
        <w:t>.</w:t>
      </w:r>
      <w:r w:rsidR="00547059">
        <w:t xml:space="preserve"> The surge in aluminium radiator manufacturing paved way for new innovative fin arrangements</w:t>
      </w:r>
      <w:r w:rsidR="002D3E77">
        <w:t>. Most notably, louvered fin arrangements. As already discussed in this paper, fins are thin sheets of metal that are placed in heat exchanger tubes to increase surface area thus, allowing for improved heat transfer between two mediums. The term “louvers” describes slits or angled openings arranged in specific patterns in fins</w:t>
      </w:r>
      <w:r w:rsidR="00844A70">
        <w:t xml:space="preserve"> (Figure 2)</w:t>
      </w:r>
      <w:r w:rsidR="002D3E77">
        <w:t xml:space="preserve">. The application of the louvers </w:t>
      </w:r>
      <w:r w:rsidR="003B354A">
        <w:t>is to direct airflow to maxi</w:t>
      </w:r>
      <w:r w:rsidR="00BD22B8">
        <w:t>mise</w:t>
      </w:r>
      <w:r w:rsidR="003B354A">
        <w:t xml:space="preserve"> heat transfer</w:t>
      </w:r>
      <w:r w:rsidR="00BD22B8">
        <w:t xml:space="preserve"> efficiency</w:t>
      </w:r>
      <w:r w:rsidR="003B354A">
        <w:t xml:space="preserve"> </w:t>
      </w:r>
      <w:r w:rsidR="00BD22B8">
        <w:t xml:space="preserve">in a heat exchanger, an automotive radiator in this case. Optimizing aluminium radiator heat transfer efficiency requires specific arrangements with varying angles and widths. For example, airflow through the fins is dictated by the angle at which the louver is cut. </w:t>
      </w:r>
      <w:r w:rsidR="005304D3">
        <w:t xml:space="preserve">An </w:t>
      </w:r>
      <w:r w:rsidR="005304D3">
        <w:lastRenderedPageBreak/>
        <w:t xml:space="preserve">increase in louver angle causes disruption in airflow, resulting in </w:t>
      </w:r>
      <w:r w:rsidR="00EA2DDD">
        <w:t>increased turbulence (Turbulent flow)</w:t>
      </w:r>
      <w:sdt>
        <w:sdtPr>
          <w:id w:val="-1781788768"/>
          <w:citation/>
        </w:sdtPr>
        <w:sdtContent>
          <w:r w:rsidR="00EA2DDD">
            <w:fldChar w:fldCharType="begin"/>
          </w:r>
          <w:r w:rsidR="00EA2DDD">
            <w:instrText xml:space="preserve"> CITATION Kar15 \l 2057 </w:instrText>
          </w:r>
          <w:r w:rsidR="00EA2DDD">
            <w:fldChar w:fldCharType="separate"/>
          </w:r>
          <w:r w:rsidR="002D29C4">
            <w:rPr>
              <w:noProof/>
            </w:rPr>
            <w:t xml:space="preserve"> (Karthik.P, 2015)</w:t>
          </w:r>
          <w:r w:rsidR="00EA2DDD">
            <w:fldChar w:fldCharType="end"/>
          </w:r>
        </w:sdtContent>
      </w:sdt>
      <w:r w:rsidR="00EA2DDD">
        <w:t xml:space="preserve">. Turbulent </w:t>
      </w:r>
      <w:r w:rsidR="00DE6F9F">
        <w:rPr>
          <w:noProof/>
        </w:rPr>
        <mc:AlternateContent>
          <mc:Choice Requires="wps">
            <w:drawing>
              <wp:anchor distT="0" distB="0" distL="114300" distR="114300" simplePos="0" relativeHeight="251660288" behindDoc="0" locked="0" layoutInCell="1" allowOverlap="1" wp14:anchorId="193E51DC" wp14:editId="527BD747">
                <wp:simplePos x="0" y="0"/>
                <wp:positionH relativeFrom="column">
                  <wp:posOffset>1198880</wp:posOffset>
                </wp:positionH>
                <wp:positionV relativeFrom="paragraph">
                  <wp:posOffset>4358005</wp:posOffset>
                </wp:positionV>
                <wp:extent cx="3578860" cy="635"/>
                <wp:effectExtent l="0" t="0" r="2540" b="12065"/>
                <wp:wrapSquare wrapText="bothSides"/>
                <wp:docPr id="1379431332" name="Text Box 1"/>
                <wp:cNvGraphicFramePr/>
                <a:graphic xmlns:a="http://schemas.openxmlformats.org/drawingml/2006/main">
                  <a:graphicData uri="http://schemas.microsoft.com/office/word/2010/wordprocessingShape">
                    <wps:wsp>
                      <wps:cNvSpPr txBox="1"/>
                      <wps:spPr>
                        <a:xfrm>
                          <a:off x="0" y="0"/>
                          <a:ext cx="3578860" cy="635"/>
                        </a:xfrm>
                        <a:prstGeom prst="rect">
                          <a:avLst/>
                        </a:prstGeom>
                        <a:solidFill>
                          <a:prstClr val="white"/>
                        </a:solidFill>
                        <a:ln>
                          <a:noFill/>
                        </a:ln>
                      </wps:spPr>
                      <wps:txbx>
                        <w:txbxContent>
                          <w:p w14:paraId="6F53C4BD" w14:textId="4BE10747" w:rsidR="00DE6F9F" w:rsidRPr="006D3E31" w:rsidRDefault="00DE6F9F" w:rsidP="00DE6F9F">
                            <w:pPr>
                              <w:pStyle w:val="Caption"/>
                              <w:jc w:val="center"/>
                              <w:rPr>
                                <w:sz w:val="22"/>
                              </w:rPr>
                            </w:pPr>
                            <w:bookmarkStart w:id="15" w:name="_Toc184565779"/>
                            <w:r>
                              <w:t xml:space="preserve">Figure </w:t>
                            </w:r>
                            <w:fldSimple w:instr=" SEQ Figure \* ARABIC ">
                              <w:r w:rsidR="006E06C9">
                                <w:rPr>
                                  <w:noProof/>
                                </w:rPr>
                                <w:t>2</w:t>
                              </w:r>
                            </w:fldSimple>
                            <w:r>
                              <w:t xml:space="preserve"> Schematic Diagram of a Louvered-finned heat exchanger</w:t>
                            </w:r>
                            <w:sdt>
                              <w:sdtPr>
                                <w:id w:val="-1009360958"/>
                                <w:citation/>
                              </w:sdtPr>
                              <w:sdtContent>
                                <w:r>
                                  <w:fldChar w:fldCharType="begin"/>
                                </w:r>
                                <w:r>
                                  <w:instrText xml:space="preserve"> CITATION Gor15 \l 2057 </w:instrText>
                                </w:r>
                                <w:r>
                                  <w:fldChar w:fldCharType="separate"/>
                                </w:r>
                                <w:r w:rsidR="002D29C4">
                                  <w:rPr>
                                    <w:noProof/>
                                  </w:rPr>
                                  <w:t xml:space="preserve"> (Gorman, Carideo.M, Sparrow, &amp; Abraham, 2015)</w:t>
                                </w:r>
                                <w:r>
                                  <w:fldChar w:fldCharType="end"/>
                                </w:r>
                              </w:sdtContent>
                            </w:sdt>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93E51DC" id="_x0000_t202" coordsize="21600,21600" o:spt="202" path="m,l,21600r21600,l21600,xe">
                <v:stroke joinstyle="miter"/>
                <v:path gradientshapeok="t" o:connecttype="rect"/>
              </v:shapetype>
              <v:shape id="Text Box 1" o:spid="_x0000_s1026" type="#_x0000_t202" style="position:absolute;left:0;text-align:left;margin-left:94.4pt;margin-top:343.15pt;width:281.8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" stroked="f">
                <v:textbox style="mso-fit-shape-to-text:t" inset="0,0,0,0">
                  <w:txbxContent>
                    <w:p w14:paraId="6F53C4BD" w14:textId="4BE10747" w:rsidR="00DE6F9F" w:rsidRPr="006D3E31" w:rsidRDefault="00DE6F9F" w:rsidP="00DE6F9F">
                      <w:pPr>
                        <w:pStyle w:val="Caption"/>
                        <w:jc w:val="center"/>
                        <w:rPr>
                          <w:sz w:val="22"/>
                        </w:rPr>
                      </w:pPr>
                      <w:bookmarkStart w:id="16" w:name="_Toc184565779"/>
                      <w:r>
                        <w:t xml:space="preserve">Figure </w:t>
                      </w:r>
                      <w:fldSimple w:instr=" SEQ Figure \* ARABIC ">
                        <w:r w:rsidR="006E06C9">
                          <w:rPr>
                            <w:noProof/>
                          </w:rPr>
                          <w:t>2</w:t>
                        </w:r>
                      </w:fldSimple>
                      <w:r>
                        <w:t xml:space="preserve"> Schematic Diagram of a Louvered-finned heat exchanger</w:t>
                      </w:r>
                      <w:sdt>
                        <w:sdtPr>
                          <w:id w:val="-1009360958"/>
                          <w:citation/>
                        </w:sdtPr>
                        <w:sdtContent>
                          <w:r>
                            <w:fldChar w:fldCharType="begin"/>
                          </w:r>
                          <w:r>
                            <w:instrText xml:space="preserve"> CITATION Gor15 \l 2057 </w:instrText>
                          </w:r>
                          <w:r>
                            <w:fldChar w:fldCharType="separate"/>
                          </w:r>
                          <w:r w:rsidR="002D29C4">
                            <w:rPr>
                              <w:noProof/>
                            </w:rPr>
                            <w:t xml:space="preserve"> (Gorman, Carideo.M, Sparrow, &amp; Abraham, 2015)</w:t>
                          </w:r>
                          <w:r>
                            <w:fldChar w:fldCharType="end"/>
                          </w:r>
                        </w:sdtContent>
                      </w:sdt>
                      <w:bookmarkEnd w:id="16"/>
                    </w:p>
                  </w:txbxContent>
                </v:textbox>
                <w10:wrap type="square"/>
              </v:shape>
            </w:pict>
          </mc:Fallback>
        </mc:AlternateContent>
      </w:r>
      <w:r w:rsidR="00A039BA">
        <w:rPr>
          <w:noProof/>
        </w:rPr>
        <w:drawing>
          <wp:anchor distT="0" distB="0" distL="114300" distR="114300" simplePos="0" relativeHeight="251658240" behindDoc="0" locked="0" layoutInCell="1" allowOverlap="1" wp14:anchorId="2D93230F" wp14:editId="31264F81">
            <wp:simplePos x="0" y="0"/>
            <wp:positionH relativeFrom="margin">
              <wp:posOffset>1198880</wp:posOffset>
            </wp:positionH>
            <wp:positionV relativeFrom="margin">
              <wp:posOffset>1591310</wp:posOffset>
            </wp:positionV>
            <wp:extent cx="3578860" cy="2709545"/>
            <wp:effectExtent l="0" t="0" r="2540" b="0"/>
            <wp:wrapSquare wrapText="bothSides"/>
            <wp:docPr id="201734334" name="Picture 4" descr="Schematic diagram of a louver-finned heat exchanger of Type II.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chematic diagram of a louver-finned heat exchanger of Type II.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78860" cy="2709545"/>
                    </a:xfrm>
                    <a:prstGeom prst="rect">
                      <a:avLst/>
                    </a:prstGeom>
                    <a:noFill/>
                    <a:ln>
                      <a:noFill/>
                    </a:ln>
                  </pic:spPr>
                </pic:pic>
              </a:graphicData>
            </a:graphic>
          </wp:anchor>
        </w:drawing>
      </w:r>
      <w:r w:rsidR="00EA2DDD">
        <w:t>airflow has a higher heat transfer coefficient (h) than laminar flow, although results in an increase in pressure drop. In systems with an abundance of airflow, automotive radiators (usually found at the front of vehicles), a larger louver angle would be optimal.</w:t>
      </w:r>
    </w:p>
    <w:p w14:paraId="14831422" w14:textId="77777777" w:rsidR="00DE6F9F" w:rsidRDefault="00DE6F9F" w:rsidP="0055157E"/>
    <w:p w14:paraId="6179C96D" w14:textId="77777777" w:rsidR="00DE6F9F" w:rsidRDefault="00DE6F9F" w:rsidP="0055157E"/>
    <w:p w14:paraId="3727CB26" w14:textId="77777777" w:rsidR="00DE6F9F" w:rsidRDefault="00DE6F9F" w:rsidP="0055157E"/>
    <w:p w14:paraId="5276D215" w14:textId="77777777" w:rsidR="00DE6F9F" w:rsidRDefault="00DE6F9F" w:rsidP="0055157E"/>
    <w:p w14:paraId="77BB3FA4" w14:textId="77777777" w:rsidR="00DE6F9F" w:rsidRDefault="00DE6F9F" w:rsidP="0055157E"/>
    <w:p w14:paraId="49678838" w14:textId="77777777" w:rsidR="00DE6F9F" w:rsidRDefault="00DE6F9F" w:rsidP="0055157E"/>
    <w:p w14:paraId="205E2585" w14:textId="77777777" w:rsidR="00DE6F9F" w:rsidRDefault="00DE6F9F" w:rsidP="0055157E"/>
    <w:p w14:paraId="5572588B" w14:textId="77777777" w:rsidR="00DE6F9F" w:rsidRDefault="00DE6F9F" w:rsidP="0055157E"/>
    <w:p w14:paraId="238F38E3" w14:textId="77777777" w:rsidR="00DE6F9F" w:rsidRDefault="00DE6F9F" w:rsidP="0055157E"/>
    <w:p w14:paraId="5A8E7D2D" w14:textId="77777777" w:rsidR="00DE6F9F" w:rsidRDefault="00DE6F9F" w:rsidP="0055157E"/>
    <w:p w14:paraId="6D830B36" w14:textId="77777777" w:rsidR="00DE6F9F" w:rsidRDefault="00DE6F9F" w:rsidP="0055157E"/>
    <w:p w14:paraId="038FE479" w14:textId="77777777" w:rsidR="00DE6F9F" w:rsidRDefault="00DE6F9F" w:rsidP="0055157E"/>
    <w:p w14:paraId="2CBE332E" w14:textId="77777777" w:rsidR="00DE6F9F" w:rsidRDefault="00DE6F9F" w:rsidP="0055157E"/>
    <w:p w14:paraId="74A25BE4" w14:textId="77777777" w:rsidR="00DE6F9F" w:rsidRDefault="00DE6F9F" w:rsidP="0055157E"/>
    <w:p w14:paraId="4E5E178E" w14:textId="77777777" w:rsidR="00DE6F9F" w:rsidRDefault="00DE6F9F" w:rsidP="0055157E"/>
    <w:p w14:paraId="20BE2F31" w14:textId="3B252E89" w:rsidR="00C96A4C" w:rsidRDefault="00C96A4C" w:rsidP="00C96A4C">
      <w:pPr>
        <w:pStyle w:val="Heading3"/>
        <w:numPr>
          <w:ilvl w:val="2"/>
          <w:numId w:val="1"/>
        </w:numPr>
      </w:pPr>
      <w:bookmarkStart w:id="17" w:name="_Toc184565744"/>
      <w:r>
        <w:t>Modern Cooling Systems</w:t>
      </w:r>
      <w:bookmarkEnd w:id="17"/>
    </w:p>
    <w:p w14:paraId="279DA076" w14:textId="77777777" w:rsidR="0039613C" w:rsidRDefault="0039613C" w:rsidP="0039613C"/>
    <w:p w14:paraId="3A5BE565" w14:textId="09ACA338" w:rsidR="0023494E" w:rsidRDefault="0039613C" w:rsidP="0039613C">
      <w:r>
        <w:t xml:space="preserve">Advancements </w:t>
      </w:r>
      <w:r w:rsidR="001B3B6A">
        <w:t xml:space="preserve">in engine technology </w:t>
      </w:r>
      <w:r w:rsidR="00A42D4B">
        <w:t>such as turbocharged engines, electric vehicles</w:t>
      </w:r>
      <w:r w:rsidR="00257833">
        <w:t>, and hybrid vehicles</w:t>
      </w:r>
      <w:r w:rsidR="002108C2">
        <w:t xml:space="preserve">, demanded </w:t>
      </w:r>
      <w:r w:rsidR="004B60FC">
        <w:t xml:space="preserve">improvements </w:t>
      </w:r>
      <w:r w:rsidR="00CA67C3">
        <w:t xml:space="preserve">in cooling </w:t>
      </w:r>
      <w:r w:rsidR="009E459F">
        <w:t xml:space="preserve">system efficiency. </w:t>
      </w:r>
      <w:r w:rsidR="00507B72">
        <w:t xml:space="preserve">Traditional </w:t>
      </w:r>
      <w:r w:rsidR="00873B6E">
        <w:t>heat exchangers, tube-fin and shell-tube</w:t>
      </w:r>
      <w:r w:rsidR="00B82A5C">
        <w:t xml:space="preserve"> heaters</w:t>
      </w:r>
      <w:r w:rsidR="00E30E3D">
        <w:t xml:space="preserve">, posed challenges for manufacturers due to </w:t>
      </w:r>
      <w:r w:rsidR="00BE5B3C">
        <w:t>size and weight constraints</w:t>
      </w:r>
      <w:r w:rsidR="00B82A5C">
        <w:t xml:space="preserve">. </w:t>
      </w:r>
      <w:r w:rsidR="00060521">
        <w:t xml:space="preserve">To overcome these challenges, </w:t>
      </w:r>
      <w:r w:rsidR="00DE6AF4">
        <w:t xml:space="preserve">Tuckerman and Pease </w:t>
      </w:r>
      <w:r w:rsidR="00911672">
        <w:t xml:space="preserve">proposed the concept of micro-channel </w:t>
      </w:r>
      <w:r w:rsidR="00B00FBE">
        <w:t>heat sinks</w:t>
      </w:r>
      <w:r w:rsidR="00287714">
        <w:t xml:space="preserve"> (Figure 3)</w:t>
      </w:r>
      <w:sdt>
        <w:sdtPr>
          <w:id w:val="1210532534"/>
          <w:citation/>
        </w:sdtPr>
        <w:sdtContent>
          <w:r w:rsidR="00AE7ED9">
            <w:fldChar w:fldCharType="begin"/>
          </w:r>
          <w:r w:rsidR="00AE7ED9">
            <w:instrText xml:space="preserve"> CITATION Tuc81 \l 2057 </w:instrText>
          </w:r>
          <w:r w:rsidR="00AE7ED9">
            <w:fldChar w:fldCharType="separate"/>
          </w:r>
          <w:r w:rsidR="002D29C4">
            <w:rPr>
              <w:noProof/>
            </w:rPr>
            <w:t xml:space="preserve"> (Tuckerman &amp; Pease, 1981)</w:t>
          </w:r>
          <w:r w:rsidR="00AE7ED9">
            <w:fldChar w:fldCharType="end"/>
          </w:r>
        </w:sdtContent>
      </w:sdt>
      <w:r w:rsidR="00E84275">
        <w:t xml:space="preserve">. </w:t>
      </w:r>
      <w:r w:rsidR="002F3834">
        <w:t xml:space="preserve">They developed the idea that </w:t>
      </w:r>
      <w:r w:rsidR="008C1812">
        <w:t xml:space="preserve">an increase in heat transfer coefficient could be achieved </w:t>
      </w:r>
      <w:r w:rsidR="00B94617">
        <w:t>by reducing channel diameter</w:t>
      </w:r>
      <w:sdt>
        <w:sdtPr>
          <w:id w:val="-88164928"/>
          <w:citation/>
        </w:sdtPr>
        <w:sdtContent>
          <w:r w:rsidR="00177C0A">
            <w:fldChar w:fldCharType="begin"/>
          </w:r>
          <w:r w:rsidR="00177C0A">
            <w:instrText xml:space="preserve"> CITATION Dix15 \l 2057 </w:instrText>
          </w:r>
          <w:r w:rsidR="00177C0A">
            <w:fldChar w:fldCharType="separate"/>
          </w:r>
          <w:r w:rsidR="002D29C4">
            <w:rPr>
              <w:noProof/>
            </w:rPr>
            <w:t xml:space="preserve"> (Dixit &amp; Ghosh, 2015)</w:t>
          </w:r>
          <w:r w:rsidR="00177C0A">
            <w:fldChar w:fldCharType="end"/>
          </w:r>
        </w:sdtContent>
      </w:sdt>
      <w:r w:rsidR="00177C0A">
        <w:t xml:space="preserve">. </w:t>
      </w:r>
      <w:r w:rsidR="00536E4D">
        <w:t xml:space="preserve">This increase </w:t>
      </w:r>
      <w:r w:rsidR="001E3969">
        <w:t xml:space="preserve">is a result of the increase </w:t>
      </w:r>
      <w:r w:rsidR="002E0B92">
        <w:t>in surface area per unit volume</w:t>
      </w:r>
      <w:r w:rsidR="005042C6">
        <w:t xml:space="preserve">, thus </w:t>
      </w:r>
      <w:r w:rsidR="0009590A">
        <w:t xml:space="preserve">improving heat exchanger efficiency. </w:t>
      </w:r>
      <w:r w:rsidR="005B4836">
        <w:t>Alongside reducing channel diameter, fin arrangements also positively affect heat transfer coefficient</w:t>
      </w:r>
      <w:r w:rsidR="00EB340B">
        <w:t xml:space="preserve">. </w:t>
      </w:r>
      <w:proofErr w:type="spellStart"/>
      <w:r w:rsidR="00BF1137" w:rsidRPr="00BF1137">
        <w:t>Eurovent</w:t>
      </w:r>
      <w:proofErr w:type="spellEnd"/>
      <w:r w:rsidR="00BF1137" w:rsidRPr="00BF1137">
        <w:t xml:space="preserve"> </w:t>
      </w:r>
      <w:proofErr w:type="spellStart"/>
      <w:r w:rsidR="00BF1137" w:rsidRPr="00BF1137">
        <w:t>Certita</w:t>
      </w:r>
      <w:proofErr w:type="spellEnd"/>
      <w:r w:rsidR="00BF1137" w:rsidRPr="00BF1137">
        <w:t xml:space="preserve"> Certification</w:t>
      </w:r>
      <w:r w:rsidR="00D16E97">
        <w:t xml:space="preserve">, a leading third-party </w:t>
      </w:r>
      <w:r w:rsidR="00A926A3">
        <w:t>product performance certification organization</w:t>
      </w:r>
      <w:r w:rsidR="00F03B67">
        <w:t>. H</w:t>
      </w:r>
      <w:r w:rsidR="00A926A3">
        <w:t xml:space="preserve">ave stated </w:t>
      </w:r>
      <w:r w:rsidR="00C627E3">
        <w:t xml:space="preserve">that louvered fins </w:t>
      </w:r>
      <w:r w:rsidR="00E50552">
        <w:t xml:space="preserve">provide a 50% increase in heat transfer coefficient </w:t>
      </w:r>
      <w:r w:rsidR="00F03B67">
        <w:t xml:space="preserve">compared </w:t>
      </w:r>
      <w:r w:rsidR="00301E08">
        <w:t xml:space="preserve">to regular rectangular fins, commonly found in fin-tube heat exchangers </w:t>
      </w:r>
      <w:sdt>
        <w:sdtPr>
          <w:id w:val="-1018853365"/>
          <w:citation/>
        </w:sdtPr>
        <w:sdtContent>
          <w:r w:rsidR="00301E08">
            <w:fldChar w:fldCharType="begin"/>
          </w:r>
          <w:r w:rsidR="00301E08">
            <w:instrText xml:space="preserve"> CITATION Eur23 \l 2057 </w:instrText>
          </w:r>
          <w:r w:rsidR="00301E08">
            <w:fldChar w:fldCharType="separate"/>
          </w:r>
          <w:r w:rsidR="002D29C4">
            <w:rPr>
              <w:noProof/>
            </w:rPr>
            <w:t>(Eurovent Certita Certification, 2023)</w:t>
          </w:r>
          <w:r w:rsidR="00301E08">
            <w:fldChar w:fldCharType="end"/>
          </w:r>
        </w:sdtContent>
      </w:sdt>
      <w:r w:rsidR="00301E08">
        <w:t>.</w:t>
      </w:r>
      <w:r w:rsidR="00BA798E">
        <w:t xml:space="preserve">Therefore, </w:t>
      </w:r>
      <w:r w:rsidR="00C67318">
        <w:t xml:space="preserve">micro-channel heat </w:t>
      </w:r>
      <w:r w:rsidR="00C67318">
        <w:lastRenderedPageBreak/>
        <w:t xml:space="preserve">exchangers that contain louvered fins </w:t>
      </w:r>
      <w:r w:rsidR="00AB3CE0">
        <w:t xml:space="preserve">are most suitable for </w:t>
      </w:r>
      <w:r w:rsidR="007C0213">
        <w:t xml:space="preserve">the automotive industry due to their </w:t>
      </w:r>
      <w:r w:rsidR="00DF0BE3">
        <w:t>efficient thermal management solutions.</w:t>
      </w:r>
      <w:r w:rsidR="0023494E" w:rsidRPr="0023494E">
        <w:t xml:space="preserve"> </w:t>
      </w:r>
    </w:p>
    <w:p w14:paraId="288B95FA" w14:textId="7D668390" w:rsidR="00522618" w:rsidRDefault="0073405F" w:rsidP="0039613C">
      <w:r>
        <w:rPr>
          <w:noProof/>
        </w:rPr>
        <mc:AlternateContent>
          <mc:Choice Requires="wps">
            <w:drawing>
              <wp:anchor distT="0" distB="0" distL="114300" distR="114300" simplePos="0" relativeHeight="251663360" behindDoc="0" locked="0" layoutInCell="1" allowOverlap="1" wp14:anchorId="2A404EAE" wp14:editId="76FF0296">
                <wp:simplePos x="0" y="0"/>
                <wp:positionH relativeFrom="column">
                  <wp:posOffset>0</wp:posOffset>
                </wp:positionH>
                <wp:positionV relativeFrom="paragraph">
                  <wp:posOffset>4276725</wp:posOffset>
                </wp:positionV>
                <wp:extent cx="5731510" cy="635"/>
                <wp:effectExtent l="0" t="0" r="0" b="12065"/>
                <wp:wrapSquare wrapText="bothSides"/>
                <wp:docPr id="148646671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AE33DEE" w14:textId="66726AB4" w:rsidR="0073405F" w:rsidRPr="002C3A58" w:rsidRDefault="0073405F" w:rsidP="0073405F">
                            <w:pPr>
                              <w:pStyle w:val="Caption"/>
                              <w:jc w:val="center"/>
                              <w:rPr>
                                <w:noProof/>
                                <w:sz w:val="22"/>
                              </w:rPr>
                            </w:pPr>
                            <w:bookmarkStart w:id="18" w:name="_Toc184565780"/>
                            <w:r>
                              <w:t xml:space="preserve">Figure </w:t>
                            </w:r>
                            <w:fldSimple w:instr=" SEQ Figure \* ARABIC ">
                              <w:r w:rsidR="006E06C9">
                                <w:rPr>
                                  <w:noProof/>
                                </w:rPr>
                                <w:t>3</w:t>
                              </w:r>
                            </w:fldSimple>
                            <w:r>
                              <w:t xml:space="preserve"> Diagram </w:t>
                            </w:r>
                            <w:r w:rsidR="00D03415">
                              <w:t>of Microchannel</w:t>
                            </w:r>
                            <w:r>
                              <w:t xml:space="preserve"> Heat exchanger </w:t>
                            </w:r>
                            <w:sdt>
                              <w:sdtPr>
                                <w:id w:val="125519336"/>
                                <w:citation/>
                              </w:sdtPr>
                              <w:sdtContent>
                                <w:r w:rsidR="00D03415">
                                  <w:fldChar w:fldCharType="begin"/>
                                </w:r>
                                <w:r w:rsidR="00D03415">
                                  <w:instrText xml:space="preserve"> CITATION Sha24 \l 2057 </w:instrText>
                                </w:r>
                                <w:r w:rsidR="00D03415">
                                  <w:fldChar w:fldCharType="separate"/>
                                </w:r>
                                <w:r w:rsidR="002D29C4">
                                  <w:rPr>
                                    <w:noProof/>
                                  </w:rPr>
                                  <w:t>(Shanghai Shenglin M&amp;E Technology Co., Ltd., 2024)</w:t>
                                </w:r>
                                <w:r w:rsidR="00D03415">
                                  <w:fldChar w:fldCharType="end"/>
                                </w:r>
                              </w:sdtContent>
                            </w:sdt>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404EAE" id="_x0000_s1027" type="#_x0000_t202" style="position:absolute;left:0;text-align:left;margin-left:0;margin-top:336.75pt;width:451.3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3ka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P1/P5j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" stroked="f">
                <v:textbox style="mso-fit-shape-to-text:t" inset="0,0,0,0">
                  <w:txbxContent>
                    <w:p w14:paraId="1AE33DEE" w14:textId="66726AB4" w:rsidR="0073405F" w:rsidRPr="002C3A58" w:rsidRDefault="0073405F" w:rsidP="0073405F">
                      <w:pPr>
                        <w:pStyle w:val="Caption"/>
                        <w:jc w:val="center"/>
                        <w:rPr>
                          <w:noProof/>
                          <w:sz w:val="22"/>
                        </w:rPr>
                      </w:pPr>
                      <w:bookmarkStart w:id="19" w:name="_Toc184565780"/>
                      <w:r>
                        <w:t xml:space="preserve">Figure </w:t>
                      </w:r>
                      <w:fldSimple w:instr=" SEQ Figure \* ARABIC ">
                        <w:r w:rsidR="006E06C9">
                          <w:rPr>
                            <w:noProof/>
                          </w:rPr>
                          <w:t>3</w:t>
                        </w:r>
                      </w:fldSimple>
                      <w:r>
                        <w:t xml:space="preserve"> Diagram </w:t>
                      </w:r>
                      <w:r w:rsidR="00D03415">
                        <w:t>of Microchannel</w:t>
                      </w:r>
                      <w:r>
                        <w:t xml:space="preserve"> Heat exchanger </w:t>
                      </w:r>
                      <w:sdt>
                        <w:sdtPr>
                          <w:id w:val="125519336"/>
                          <w:citation/>
                        </w:sdtPr>
                        <w:sdtContent>
                          <w:r w:rsidR="00D03415">
                            <w:fldChar w:fldCharType="begin"/>
                          </w:r>
                          <w:r w:rsidR="00D03415">
                            <w:instrText xml:space="preserve"> CITATION Sha24 \l 2057 </w:instrText>
                          </w:r>
                          <w:r w:rsidR="00D03415">
                            <w:fldChar w:fldCharType="separate"/>
                          </w:r>
                          <w:r w:rsidR="002D29C4">
                            <w:rPr>
                              <w:noProof/>
                            </w:rPr>
                            <w:t>(Shanghai Shenglin M&amp;E Technology Co., Ltd., 2024)</w:t>
                          </w:r>
                          <w:r w:rsidR="00D03415">
                            <w:fldChar w:fldCharType="end"/>
                          </w:r>
                        </w:sdtContent>
                      </w:sdt>
                      <w:bookmarkEnd w:id="19"/>
                    </w:p>
                  </w:txbxContent>
                </v:textbox>
                <w10:wrap type="square"/>
              </v:shape>
            </w:pict>
          </mc:Fallback>
        </mc:AlternateContent>
      </w:r>
      <w:r>
        <w:rPr>
          <w:noProof/>
        </w:rPr>
        <w:drawing>
          <wp:anchor distT="0" distB="0" distL="114300" distR="114300" simplePos="0" relativeHeight="251661312" behindDoc="0" locked="0" layoutInCell="1" allowOverlap="1" wp14:anchorId="52F12420" wp14:editId="471FF6C2">
            <wp:simplePos x="0" y="0"/>
            <wp:positionH relativeFrom="margin">
              <wp:posOffset>0</wp:posOffset>
            </wp:positionH>
            <wp:positionV relativeFrom="margin">
              <wp:posOffset>640080</wp:posOffset>
            </wp:positionV>
            <wp:extent cx="5731510" cy="4091305"/>
            <wp:effectExtent l="0" t="0" r="0" b="0"/>
            <wp:wrapSquare wrapText="bothSides"/>
            <wp:docPr id="59060299" name="Picture 3" descr="China MCHE Microchannel Heat Exchanger Manufacturer-SHENGL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ina MCHE Microchannel Heat Exchanger Manufacturer-SHENGLI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4091305"/>
                    </a:xfrm>
                    <a:prstGeom prst="rect">
                      <a:avLst/>
                    </a:prstGeom>
                    <a:noFill/>
                    <a:ln>
                      <a:noFill/>
                    </a:ln>
                  </pic:spPr>
                </pic:pic>
              </a:graphicData>
            </a:graphic>
          </wp:anchor>
        </w:drawing>
      </w:r>
      <w:r>
        <w:fldChar w:fldCharType="begin"/>
      </w:r>
      <w:r>
        <w:instrText xml:space="preserve"> INCLUDEPICTURE "/Users/jacobjones/Library/Group Containers/UBF8T346G9.ms/WebArchiveCopyPasteTempFiles/com.microsoft.Word/2-230221163933152.jpg" \* MERGEFORMATINET </w:instrText>
      </w:r>
      <w:r>
        <w:fldChar w:fldCharType="separate"/>
      </w:r>
      <w:r>
        <w:fldChar w:fldCharType="end"/>
      </w:r>
      <w:r w:rsidR="0023494E">
        <w:fldChar w:fldCharType="begin"/>
      </w:r>
      <w:r w:rsidR="0023494E">
        <w:instrText xml:space="preserve"> INCLUDEPICTURE "/Users/jacobjones/Library/Group Containers/UBF8T346G9.ms/WebArchiveCopyPasteTempFiles/com.microsoft.Word/64100e7485d04.png" \* MERGEFORMATINET </w:instrText>
      </w:r>
      <w:r w:rsidR="0023494E">
        <w:fldChar w:fldCharType="separate"/>
      </w:r>
      <w:r w:rsidR="0023494E">
        <w:fldChar w:fldCharType="end"/>
      </w:r>
    </w:p>
    <w:p w14:paraId="3BF13AAC" w14:textId="575EC3B4" w:rsidR="008516BB" w:rsidRDefault="00541C8C" w:rsidP="0039613C">
      <w:r>
        <w:t>Alternatively,</w:t>
      </w:r>
      <w:r w:rsidR="00522618">
        <w:t xml:space="preserve"> to</w:t>
      </w:r>
      <w:r w:rsidR="00B623FC">
        <w:t xml:space="preserve"> the </w:t>
      </w:r>
      <w:r w:rsidR="00AC74EF">
        <w:t xml:space="preserve">standard internal combustion </w:t>
      </w:r>
      <w:r w:rsidR="000E165C">
        <w:t xml:space="preserve">(IC) </w:t>
      </w:r>
      <w:r w:rsidR="00AC74EF">
        <w:t>engine</w:t>
      </w:r>
      <w:r w:rsidR="00A92BAF">
        <w:t xml:space="preserve">, electric vehicles (EV’s) </w:t>
      </w:r>
      <w:r w:rsidR="0062593F">
        <w:t xml:space="preserve">also face </w:t>
      </w:r>
      <w:r w:rsidR="00C903FD">
        <w:t>heat dissipation challenges</w:t>
      </w:r>
      <w:r w:rsidR="000E165C">
        <w:t xml:space="preserve">. Unlike the </w:t>
      </w:r>
      <w:r w:rsidR="002C08AE">
        <w:t xml:space="preserve">IC engines, EV’s </w:t>
      </w:r>
      <w:r w:rsidR="00422635">
        <w:t xml:space="preserve">utilise the use of heat exchangers </w:t>
      </w:r>
      <w:r w:rsidR="000F5B72">
        <w:t xml:space="preserve">to </w:t>
      </w:r>
      <w:r w:rsidR="005318A4">
        <w:t xml:space="preserve">manage the battery temperature </w:t>
      </w:r>
      <w:r w:rsidR="00230F5A">
        <w:t xml:space="preserve">rather than </w:t>
      </w:r>
      <w:r w:rsidR="001702DE">
        <w:t xml:space="preserve">engine cooling, as there is no engine. </w:t>
      </w:r>
      <w:r w:rsidR="003C3F7B">
        <w:t>In the majority of EV applications, a plate heat exchanger</w:t>
      </w:r>
      <w:r w:rsidR="00193142">
        <w:t xml:space="preserve"> is used to recover waste heat </w:t>
      </w:r>
      <w:r w:rsidR="005F34C6">
        <w:t xml:space="preserve">from batteries through a heat pump system </w:t>
      </w:r>
      <w:sdt>
        <w:sdtPr>
          <w:id w:val="1994287851"/>
          <w:citation/>
        </w:sdtPr>
        <w:sdtContent>
          <w:r w:rsidR="005F34C6">
            <w:fldChar w:fldCharType="begin"/>
          </w:r>
          <w:r w:rsidR="005F34C6">
            <w:instrText xml:space="preserve"> CITATION Par23 \l 2057 </w:instrText>
          </w:r>
          <w:r w:rsidR="005F34C6">
            <w:fldChar w:fldCharType="separate"/>
          </w:r>
          <w:r w:rsidR="002D29C4">
            <w:rPr>
              <w:noProof/>
            </w:rPr>
            <w:t>(Park, Kim, Oh, Han, &amp; Lee, 2023)</w:t>
          </w:r>
          <w:r w:rsidR="005F34C6">
            <w:fldChar w:fldCharType="end"/>
          </w:r>
        </w:sdtContent>
      </w:sdt>
      <w:r w:rsidR="005F34C6">
        <w:t>.</w:t>
      </w:r>
      <w:r w:rsidR="00274FCC">
        <w:t xml:space="preserve"> </w:t>
      </w:r>
      <w:r w:rsidR="00D524D4">
        <w:t xml:space="preserve">However, plate heat </w:t>
      </w:r>
      <w:r w:rsidR="00E04708">
        <w:t xml:space="preserve">exchangers </w:t>
      </w:r>
      <w:r w:rsidR="00590ECB">
        <w:t xml:space="preserve">are limited to </w:t>
      </w:r>
      <w:r w:rsidR="00980651">
        <w:t xml:space="preserve">low efficiency </w:t>
      </w:r>
      <w:r w:rsidR="008512D3">
        <w:t xml:space="preserve">at </w:t>
      </w:r>
      <w:r w:rsidR="00150210">
        <w:t xml:space="preserve">low flow ranges in </w:t>
      </w:r>
      <w:r w:rsidR="00E013E9">
        <w:t>EV applications</w:t>
      </w:r>
      <w:sdt>
        <w:sdtPr>
          <w:id w:val="-728844376"/>
          <w:citation/>
        </w:sdtPr>
        <w:sdtContent>
          <w:r w:rsidR="00C753E0">
            <w:fldChar w:fldCharType="begin"/>
          </w:r>
          <w:r w:rsidR="00C753E0">
            <w:instrText xml:space="preserve"> CITATION Par23 \l 2057 </w:instrText>
          </w:r>
          <w:r w:rsidR="00C753E0">
            <w:fldChar w:fldCharType="separate"/>
          </w:r>
          <w:r w:rsidR="002D29C4">
            <w:rPr>
              <w:noProof/>
            </w:rPr>
            <w:t xml:space="preserve"> (Park, Kim, Oh, Han, &amp; Lee, 2023)</w:t>
          </w:r>
          <w:r w:rsidR="00C753E0">
            <w:fldChar w:fldCharType="end"/>
          </w:r>
        </w:sdtContent>
      </w:sdt>
      <w:r w:rsidR="00E013E9">
        <w:t xml:space="preserve">. </w:t>
      </w:r>
      <w:r w:rsidR="00B42405">
        <w:t xml:space="preserve">To resolve these issues, </w:t>
      </w:r>
      <w:r w:rsidR="004907E4">
        <w:t xml:space="preserve">fins are applied to the </w:t>
      </w:r>
      <w:r w:rsidR="00B92877">
        <w:t>system</w:t>
      </w:r>
      <w:r w:rsidR="004907E4">
        <w:t xml:space="preserve"> to create a plate-fin</w:t>
      </w:r>
      <w:r w:rsidR="00B54DAB">
        <w:t xml:space="preserve"> exchanger. </w:t>
      </w:r>
      <w:r w:rsidR="00F32F5E">
        <w:t xml:space="preserve">Offset strip fins are primarily used in </w:t>
      </w:r>
      <w:r w:rsidR="00AA121A">
        <w:t xml:space="preserve">plate-fin systems due to </w:t>
      </w:r>
      <w:r w:rsidR="00A44FA7">
        <w:t xml:space="preserve">their high heat transfer efficiency, compactness, and low weight </w:t>
      </w:r>
      <w:sdt>
        <w:sdtPr>
          <w:id w:val="1294028992"/>
          <w:citation/>
        </w:sdtPr>
        <w:sdtContent>
          <w:r w:rsidR="00F00526">
            <w:fldChar w:fldCharType="begin"/>
          </w:r>
          <w:r w:rsidR="00F00526">
            <w:instrText xml:space="preserve"> CITATION Par23 \l 2057 </w:instrText>
          </w:r>
          <w:r w:rsidR="00F00526">
            <w:fldChar w:fldCharType="separate"/>
          </w:r>
          <w:r w:rsidR="002D29C4">
            <w:rPr>
              <w:noProof/>
            </w:rPr>
            <w:t>(Park, Kim, Oh, Han, &amp; Lee, 2023)</w:t>
          </w:r>
          <w:r w:rsidR="00F00526">
            <w:fldChar w:fldCharType="end"/>
          </w:r>
        </w:sdtContent>
      </w:sdt>
      <w:r w:rsidR="00C51E7E">
        <w:t xml:space="preserve">. </w:t>
      </w:r>
      <w:r w:rsidR="00EC04D3">
        <w:t xml:space="preserve">With the addition of these fins, </w:t>
      </w:r>
      <w:r w:rsidR="00B76F7B">
        <w:t xml:space="preserve">the offset (staggered) arrangement </w:t>
      </w:r>
      <w:r w:rsidR="004A7AB0">
        <w:t xml:space="preserve">disrupts </w:t>
      </w:r>
      <w:r w:rsidR="003F6C10">
        <w:t>the laminar flow of the air</w:t>
      </w:r>
      <w:r w:rsidR="00B425C0">
        <w:t>, creating turbulenc</w:t>
      </w:r>
      <w:r w:rsidR="00263AFA">
        <w:t xml:space="preserve">e. </w:t>
      </w:r>
      <w:r w:rsidR="00675D0C">
        <w:t>As mentioned in the above section (</w:t>
      </w:r>
      <w:r w:rsidR="00675D0C">
        <w:fldChar w:fldCharType="begin"/>
      </w:r>
      <w:r w:rsidR="00675D0C">
        <w:instrText xml:space="preserve"> REF _Ref183168033 \r \h </w:instrText>
      </w:r>
      <w:r w:rsidR="00675D0C">
        <w:fldChar w:fldCharType="separate"/>
      </w:r>
      <w:r w:rsidR="00675D0C">
        <w:t>2.2.2</w:t>
      </w:r>
      <w:r w:rsidR="00675D0C">
        <w:fldChar w:fldCharType="end"/>
      </w:r>
      <w:r w:rsidR="00675D0C">
        <w:t xml:space="preserve">), </w:t>
      </w:r>
      <w:r w:rsidR="00E46F55">
        <w:t xml:space="preserve">turbulent air flow </w:t>
      </w:r>
      <w:r w:rsidR="0029115B">
        <w:t xml:space="preserve">improves overall heat transfer </w:t>
      </w:r>
      <w:r w:rsidR="00C60195">
        <w:t xml:space="preserve">by </w:t>
      </w:r>
      <w:r w:rsidR="0001791B">
        <w:t xml:space="preserve">increasing the contact </w:t>
      </w:r>
      <w:r w:rsidR="001239FC">
        <w:t xml:space="preserve">area between the fluid and </w:t>
      </w:r>
      <w:r w:rsidR="00376A05">
        <w:t xml:space="preserve">fin surfaces. </w:t>
      </w:r>
      <w:r w:rsidR="00C86A50">
        <w:t xml:space="preserve">Since EV batteries generate a large amount of heat </w:t>
      </w:r>
      <w:r w:rsidR="00581F18">
        <w:t xml:space="preserve">during their operation, </w:t>
      </w:r>
      <w:r w:rsidR="00D348E3">
        <w:t xml:space="preserve">offset fin </w:t>
      </w:r>
      <w:r w:rsidR="008516BB">
        <w:t>arrangements are favoured in these systems due to their effectiveness in dissipating heat.</w:t>
      </w:r>
    </w:p>
    <w:p w14:paraId="501CDAB9" w14:textId="77777777" w:rsidR="00CF6F08" w:rsidRDefault="00CF6F08" w:rsidP="0039613C"/>
    <w:p w14:paraId="5811D0B6" w14:textId="5F6B93F5" w:rsidR="00CF6F08" w:rsidRDefault="00AD0619" w:rsidP="00AD0619">
      <w:pPr>
        <w:pStyle w:val="Heading2"/>
        <w:numPr>
          <w:ilvl w:val="1"/>
          <w:numId w:val="1"/>
        </w:numPr>
      </w:pPr>
      <w:bookmarkStart w:id="20" w:name="_Toc184565745"/>
      <w:r>
        <w:t>Extended Surfaces in Microprocessors</w:t>
      </w:r>
      <w:bookmarkEnd w:id="20"/>
    </w:p>
    <w:p w14:paraId="3E73114D" w14:textId="77777777" w:rsidR="00AD0619" w:rsidRDefault="00AD0619" w:rsidP="00AD0619"/>
    <w:p w14:paraId="6241863F" w14:textId="3519594C" w:rsidR="00AD0619" w:rsidRDefault="00852623" w:rsidP="00AD0619">
      <w:r>
        <w:t xml:space="preserve">Extended surfaces in heat </w:t>
      </w:r>
      <w:r w:rsidR="00544F9F">
        <w:t>exchange</w:t>
      </w:r>
      <w:r w:rsidR="004352BD">
        <w:t xml:space="preserve">r </w:t>
      </w:r>
      <w:r w:rsidR="00544F9F">
        <w:t>s</w:t>
      </w:r>
      <w:r w:rsidR="00853595">
        <w:t xml:space="preserve">ystems </w:t>
      </w:r>
      <w:r w:rsidR="00221B85">
        <w:t xml:space="preserve">are </w:t>
      </w:r>
      <w:r w:rsidR="005636D6">
        <w:t xml:space="preserve">primarily used to improve thermal management systems </w:t>
      </w:r>
      <w:r w:rsidR="004A4E3C">
        <w:t xml:space="preserve">where heat dissipation </w:t>
      </w:r>
      <w:r w:rsidR="00A550DD">
        <w:t>is crucial for operation</w:t>
      </w:r>
      <w:r w:rsidR="00621370">
        <w:t xml:space="preserve">, </w:t>
      </w:r>
      <w:r w:rsidR="000856D8">
        <w:t xml:space="preserve">such as </w:t>
      </w:r>
      <w:r w:rsidR="00002299">
        <w:t>microprocessors</w:t>
      </w:r>
      <w:r w:rsidR="004D193A">
        <w:t xml:space="preserve">. </w:t>
      </w:r>
      <w:r w:rsidR="009C209E">
        <w:t xml:space="preserve">During </w:t>
      </w:r>
      <w:r w:rsidR="00DB7022">
        <w:t xml:space="preserve">operation, </w:t>
      </w:r>
      <w:r w:rsidR="00BA6CDA">
        <w:t>microprocessors</w:t>
      </w:r>
      <w:r w:rsidR="00614460">
        <w:t xml:space="preserve">, also known as </w:t>
      </w:r>
      <w:r w:rsidR="008C647A">
        <w:t xml:space="preserve">a Central </w:t>
      </w:r>
      <w:r w:rsidR="003B035A">
        <w:t>P</w:t>
      </w:r>
      <w:r w:rsidR="008C647A">
        <w:t>rocessing Unit</w:t>
      </w:r>
      <w:r w:rsidR="009C0112">
        <w:t xml:space="preserve"> (CPU)</w:t>
      </w:r>
      <w:r w:rsidR="008C647A">
        <w:t xml:space="preserve">, </w:t>
      </w:r>
      <w:r w:rsidR="004A0AA4">
        <w:t xml:space="preserve">generate </w:t>
      </w:r>
      <w:r w:rsidR="00710842">
        <w:t>significant heat</w:t>
      </w:r>
      <w:r w:rsidR="00A251B6">
        <w:t xml:space="preserve">. </w:t>
      </w:r>
      <w:r w:rsidR="003451EE">
        <w:t>The temper</w:t>
      </w:r>
      <w:r w:rsidR="00963A5B">
        <w:t xml:space="preserve">ature </w:t>
      </w:r>
      <w:r w:rsidR="00582A72">
        <w:t xml:space="preserve">at which the CPU </w:t>
      </w:r>
      <w:r w:rsidR="00B60472">
        <w:t>operates</w:t>
      </w:r>
      <w:r w:rsidR="00377EC2">
        <w:t xml:space="preserve"> dictates its overall performance. </w:t>
      </w:r>
      <w:r w:rsidR="00AA7E36">
        <w:t xml:space="preserve">To prevent damage to the system, CPU’s </w:t>
      </w:r>
      <w:r w:rsidR="000F6C92">
        <w:t xml:space="preserve">automatically </w:t>
      </w:r>
      <w:r w:rsidR="00257563">
        <w:t xml:space="preserve">limit power </w:t>
      </w:r>
      <w:r w:rsidR="00736A12">
        <w:t xml:space="preserve">at </w:t>
      </w:r>
      <w:r w:rsidR="002D352A">
        <w:t>specific thermal threshold to prevent damage</w:t>
      </w:r>
      <w:sdt>
        <w:sdtPr>
          <w:id w:val="798890280"/>
          <w:citation/>
        </w:sdtPr>
        <w:sdtContent>
          <w:r w:rsidR="00CC769D">
            <w:fldChar w:fldCharType="begin"/>
          </w:r>
          <w:r w:rsidR="00CC769D">
            <w:instrText xml:space="preserve"> CITATION Eng23 \l 2057 </w:instrText>
          </w:r>
          <w:r w:rsidR="00CC769D">
            <w:fldChar w:fldCharType="separate"/>
          </w:r>
          <w:r w:rsidR="002D29C4">
            <w:rPr>
              <w:noProof/>
            </w:rPr>
            <w:t xml:space="preserve"> (England, 2023)</w:t>
          </w:r>
          <w:r w:rsidR="00CC769D">
            <w:fldChar w:fldCharType="end"/>
          </w:r>
        </w:sdtContent>
      </w:sdt>
      <w:r w:rsidR="00FD00D8">
        <w:t>. This is known as thermal throttling.</w:t>
      </w:r>
      <w:r w:rsidR="00F24A1B">
        <w:t xml:space="preserve"> To mitigate </w:t>
      </w:r>
      <w:r w:rsidR="003B035A">
        <w:t xml:space="preserve">the loss in power, </w:t>
      </w:r>
      <w:r w:rsidR="00997E5A">
        <w:t xml:space="preserve">heat sinks </w:t>
      </w:r>
      <w:r w:rsidR="00FE14C5">
        <w:t>are included.</w:t>
      </w:r>
      <w:r w:rsidR="009629B9">
        <w:t xml:space="preserve"> </w:t>
      </w:r>
      <w:r w:rsidR="00D02DC6">
        <w:t xml:space="preserve">These heat sinks (fins) efficiently dissipate the heat </w:t>
      </w:r>
      <w:r w:rsidR="00EF66CC">
        <w:t>emitted by the CPU to prevent overheating</w:t>
      </w:r>
      <w:r w:rsidR="00AC2FAC">
        <w:t xml:space="preserve">. </w:t>
      </w:r>
      <w:r w:rsidR="001663F1">
        <w:t xml:space="preserve">The application of fins </w:t>
      </w:r>
      <w:r w:rsidR="00EE7330">
        <w:t xml:space="preserve">increases the area </w:t>
      </w:r>
      <w:r w:rsidR="0096647C">
        <w:t xml:space="preserve">for heat to be radiated or conducted away from the processors. </w:t>
      </w:r>
    </w:p>
    <w:p w14:paraId="11EB8896" w14:textId="77777777" w:rsidR="00770602" w:rsidRDefault="00770602" w:rsidP="00AD0619"/>
    <w:p w14:paraId="1CBDDF9D" w14:textId="1C257E6B" w:rsidR="00770602" w:rsidRPr="00AD0619" w:rsidRDefault="0023364F" w:rsidP="00AD0619">
      <w:r>
        <w:t xml:space="preserve">Similarly to </w:t>
      </w:r>
      <w:r w:rsidR="00AB3436">
        <w:t xml:space="preserve">the development </w:t>
      </w:r>
      <w:r w:rsidR="00FA56F8">
        <w:t>of</w:t>
      </w:r>
      <w:r w:rsidR="00AB3436">
        <w:t xml:space="preserve"> </w:t>
      </w:r>
      <w:r w:rsidR="00D5034D">
        <w:fldChar w:fldCharType="begin"/>
      </w:r>
      <w:r w:rsidR="00D5034D">
        <w:instrText xml:space="preserve"> REF _Ref183168033 \h </w:instrText>
      </w:r>
      <w:r w:rsidR="00D5034D">
        <w:fldChar w:fldCharType="separate"/>
      </w:r>
      <w:r w:rsidR="00D5034D">
        <w:t>Heat Exchanger Advancements in the Automotive Industry</w:t>
      </w:r>
      <w:r w:rsidR="00D5034D">
        <w:fldChar w:fldCharType="end"/>
      </w:r>
      <w:r w:rsidR="00D5034D">
        <w:t xml:space="preserve">, </w:t>
      </w:r>
      <w:r w:rsidR="009958E1">
        <w:t>microprocessor</w:t>
      </w:r>
      <w:r w:rsidR="000E0BF1">
        <w:t xml:space="preserve"> technology has also seen a</w:t>
      </w:r>
      <w:r w:rsidR="000453D3">
        <w:t>n increase in performance</w:t>
      </w:r>
      <w:r w:rsidR="00474A75">
        <w:t xml:space="preserve"> </w:t>
      </w:r>
      <w:r w:rsidR="009F0F1E">
        <w:t>over the past few decades.</w:t>
      </w:r>
      <w:r w:rsidR="00706E64">
        <w:t xml:space="preserve"> As a consequence of improved performance, </w:t>
      </w:r>
      <w:r w:rsidR="00123F58">
        <w:t xml:space="preserve">power </w:t>
      </w:r>
      <w:r w:rsidR="00600AEE">
        <w:t xml:space="preserve">(Heat Energy) </w:t>
      </w:r>
      <w:r w:rsidR="00123F58">
        <w:t>dissipation</w:t>
      </w:r>
      <w:r w:rsidR="00334056">
        <w:t xml:space="preserve"> </w:t>
      </w:r>
      <w:r w:rsidR="00063587">
        <w:t>became the leading issue</w:t>
      </w:r>
      <w:r w:rsidR="00600AEE">
        <w:t>.</w:t>
      </w:r>
      <w:r w:rsidR="00654A34">
        <w:t xml:space="preserve"> The </w:t>
      </w:r>
      <w:r w:rsidR="00BD79CC">
        <w:t xml:space="preserve">conversion to heat energy can be explained by the function of </w:t>
      </w:r>
      <w:r w:rsidR="00C114AB">
        <w:t xml:space="preserve">the processors operating frequency and </w:t>
      </w:r>
      <w:r w:rsidR="009F6FE6">
        <w:t>the size of the transistors and wires</w:t>
      </w:r>
      <w:r w:rsidR="003D11E1">
        <w:t xml:space="preserve">. </w:t>
      </w:r>
      <w:sdt>
        <w:sdtPr>
          <w:id w:val="80959096"/>
          <w:citation/>
        </w:sdtPr>
        <w:sdtContent>
          <w:r w:rsidR="003D11E1">
            <w:fldChar w:fldCharType="begin"/>
          </w:r>
          <w:r w:rsidR="003D11E1">
            <w:instrText xml:space="preserve"> CITATION Sai18 \l 2057 </w:instrText>
          </w:r>
          <w:r w:rsidR="003D11E1">
            <w:fldChar w:fldCharType="separate"/>
          </w:r>
          <w:r w:rsidR="002D29C4">
            <w:rPr>
              <w:noProof/>
            </w:rPr>
            <w:t>(Saindane &amp; G.Damle, 2018)</w:t>
          </w:r>
          <w:r w:rsidR="003D11E1">
            <w:fldChar w:fldCharType="end"/>
          </w:r>
        </w:sdtContent>
      </w:sdt>
      <w:r w:rsidR="003D11E1">
        <w:t xml:space="preserve"> </w:t>
      </w:r>
      <w:r w:rsidR="00722799">
        <w:t xml:space="preserve">state that </w:t>
      </w:r>
      <w:r w:rsidR="00E475EF">
        <w:t xml:space="preserve">a reduction in transistor and depletion size </w:t>
      </w:r>
      <w:r w:rsidR="000C12F7">
        <w:t xml:space="preserve">causes current to leak through the transistor. </w:t>
      </w:r>
      <w:r w:rsidR="00870602">
        <w:t xml:space="preserve">They also explain that the current leakage produces </w:t>
      </w:r>
      <w:r w:rsidR="00D93642">
        <w:t xml:space="preserve">excessive heat waste. </w:t>
      </w:r>
      <w:r w:rsidR="00112AC0">
        <w:t xml:space="preserve">To </w:t>
      </w:r>
      <w:r w:rsidR="00327E3F">
        <w:t xml:space="preserve">combat this issue, heat sinks and fans are applied to cool the </w:t>
      </w:r>
      <w:r w:rsidR="00150488">
        <w:t xml:space="preserve">processors. An example of </w:t>
      </w:r>
      <w:r w:rsidR="005E5080">
        <w:t xml:space="preserve">a type of heat sink used in </w:t>
      </w:r>
      <w:r w:rsidR="00FF20C7">
        <w:t>misprocessing</w:t>
      </w:r>
      <w:r w:rsidR="005E5080">
        <w:t xml:space="preserve"> </w:t>
      </w:r>
      <w:r w:rsidR="00EB0579">
        <w:t xml:space="preserve">is a double layered heat sink. This system utilizes </w:t>
      </w:r>
      <w:r w:rsidR="00536908">
        <w:t>liquid cooling</w:t>
      </w:r>
      <w:r w:rsidR="00D2396D">
        <w:t xml:space="preserve"> through conduction to dissipate the heat </w:t>
      </w:r>
      <w:r w:rsidR="00B4363A">
        <w:t xml:space="preserve">by circulating through </w:t>
      </w:r>
      <w:r w:rsidR="00952256">
        <w:t>the fins.</w:t>
      </w:r>
      <w:r w:rsidR="003C39AC">
        <w:t xml:space="preserve"> </w:t>
      </w:r>
      <w:sdt>
        <w:sdtPr>
          <w:id w:val="-903758944"/>
          <w:citation/>
        </w:sdtPr>
        <w:sdtContent>
          <w:r w:rsidR="003C39AC">
            <w:fldChar w:fldCharType="begin"/>
          </w:r>
          <w:r w:rsidR="003C39AC">
            <w:instrText xml:space="preserve"> CITATION Lah23 \l 2057 </w:instrText>
          </w:r>
          <w:r w:rsidR="003C39AC">
            <w:fldChar w:fldCharType="separate"/>
          </w:r>
          <w:r w:rsidR="002D29C4">
            <w:rPr>
              <w:noProof/>
            </w:rPr>
            <w:t>(Lahmar, Moussaoui, Bode.F, &amp; Mezrhab.A, 2023)</w:t>
          </w:r>
          <w:r w:rsidR="003C39AC">
            <w:fldChar w:fldCharType="end"/>
          </w:r>
        </w:sdtContent>
      </w:sdt>
      <w:r w:rsidR="00536908">
        <w:t xml:space="preserve"> </w:t>
      </w:r>
    </w:p>
    <w:p w14:paraId="6C0FFD4D" w14:textId="77777777" w:rsidR="00D03415" w:rsidRDefault="00D03415" w:rsidP="0039613C"/>
    <w:p w14:paraId="1EE9908E" w14:textId="77777777" w:rsidR="008516BB" w:rsidRDefault="008516BB" w:rsidP="0039613C"/>
    <w:p w14:paraId="37F4B5B2" w14:textId="30649D0C" w:rsidR="004625A4" w:rsidRDefault="00F71DED" w:rsidP="0039613C">
      <w:r>
        <w:fldChar w:fldCharType="begin"/>
      </w:r>
      <w:r>
        <w:instrText xml:space="preserve"> INCLUDEPICTURE "/Users/jacobjones/Library/Group Containers/UBF8T346G9.ms/WebArchiveCopyPasteTempFiles/com.microsoft.Word/Schematic-diagram-of-a-louver-finned-heat-exchanger-of-Type-II.png" \* MERGEFORMATINET </w:instrText>
      </w:r>
      <w:r>
        <w:fldChar w:fldCharType="separate"/>
      </w:r>
      <w:r>
        <w:fldChar w:fldCharType="end"/>
      </w:r>
      <w:r>
        <w:fldChar w:fldCharType="begin"/>
      </w:r>
      <w:r>
        <w:instrText xml:space="preserve"> INCLUDEPICTURE "https://www.researchgate.net/figure/profile/John-Abraham-9/publication/273792418/figure/fig4/AS:268862742593536@1441113281030/Schematic-diagram-of-a-louver-finned-heat-exchanger-of-Type-II.png" \* MERGEFORMATINET </w:instrText>
      </w:r>
      <w:r>
        <w:fldChar w:fldCharType="separate"/>
      </w:r>
      <w:r>
        <w:fldChar w:fldCharType="end"/>
      </w:r>
      <w:r w:rsidR="004625A4">
        <w:br w:type="page"/>
      </w:r>
    </w:p>
    <w:p w14:paraId="79C6F5AC" w14:textId="58D4C54A" w:rsidR="004625A4" w:rsidRDefault="004625A4" w:rsidP="004625A4">
      <w:pPr>
        <w:pStyle w:val="Heading1"/>
        <w:numPr>
          <w:ilvl w:val="0"/>
          <w:numId w:val="1"/>
        </w:numPr>
      </w:pPr>
      <w:bookmarkStart w:id="21" w:name="_Toc182221580"/>
      <w:bookmarkStart w:id="22" w:name="_Toc184565746"/>
      <w:r>
        <w:lastRenderedPageBreak/>
        <w:t>Task B</w:t>
      </w:r>
      <w:bookmarkEnd w:id="21"/>
      <w:bookmarkEnd w:id="22"/>
    </w:p>
    <w:p w14:paraId="52DA46C5" w14:textId="6C260D61" w:rsidR="004625A4" w:rsidRDefault="004625A4" w:rsidP="004625A4"/>
    <w:p w14:paraId="3E75003B" w14:textId="206F50D6" w:rsidR="00C76A15" w:rsidRDefault="00C76A15" w:rsidP="004625A4">
      <w:pPr>
        <w:rPr>
          <w:rFonts w:eastAsiaTheme="minorEastAsia"/>
        </w:rPr>
      </w:pPr>
      <w:r>
        <w:t xml:space="preserve">Task B in this report requires graphical representation to validate that the optimum length of a fin can be considered as </w:t>
      </w:r>
      <w:r w:rsidR="004C4C06">
        <w:t>2.65. To</w:t>
      </w:r>
      <w:r>
        <w:t xml:space="preserve"> do so, the ratio of heat transfer for a fin with an adiabatic tip (</w:t>
      </w:r>
      <m:oMath>
        <m:sSub>
          <m:sSubPr>
            <m:ctrlPr>
              <w:rPr>
                <w:rFonts w:ascii="Cambria Math" w:hAnsi="Cambria Math"/>
                <w:i/>
              </w:rPr>
            </m:ctrlPr>
          </m:sSubPr>
          <m:e>
            <m:acc>
              <m:accPr>
                <m:chr m:val="̇"/>
                <m:ctrlPr>
                  <w:rPr>
                    <w:rFonts w:ascii="Cambria Math" w:hAnsi="Cambria Math"/>
                    <w:i/>
                  </w:rPr>
                </m:ctrlPr>
              </m:accPr>
              <m:e>
                <m:r>
                  <w:rPr>
                    <w:rFonts w:ascii="Cambria Math" w:hAnsi="Cambria Math"/>
                  </w:rPr>
                  <m:t>Q</m:t>
                </m:r>
              </m:e>
            </m:acc>
          </m:e>
          <m:sub>
            <m:r>
              <w:rPr>
                <w:rFonts w:ascii="Cambria Math" w:hAnsi="Cambria Math"/>
              </w:rPr>
              <m:t>finite</m:t>
            </m:r>
          </m:sub>
        </m:sSub>
        <m:r>
          <w:rPr>
            <w:rFonts w:ascii="Cambria Math" w:eastAsiaTheme="minorEastAsia" w:hAnsi="Cambria Math"/>
          </w:rPr>
          <m:t>)</m:t>
        </m:r>
      </m:oMath>
      <w:r w:rsidR="004C4C06">
        <w:rPr>
          <w:rFonts w:eastAsiaTheme="minorEastAsia"/>
        </w:rPr>
        <w:t xml:space="preserve"> and of infinite length </w:t>
      </w:r>
      <m:oMath>
        <m:sSub>
          <m:sSubPr>
            <m:ctrlPr>
              <w:rPr>
                <w:rFonts w:ascii="Cambria Math" w:eastAsiaTheme="minorEastAsia" w:hAnsi="Cambria Math"/>
                <w:i/>
              </w:rPr>
            </m:ctrlPr>
          </m:sSubPr>
          <m:e>
            <m:r>
              <w:rPr>
                <w:rFonts w:ascii="Cambria Math" w:eastAsiaTheme="minorEastAsia" w:hAnsi="Cambria Math"/>
              </w:rPr>
              <m:t>(</m:t>
            </m:r>
            <m:acc>
              <m:accPr>
                <m:chr m:val="̇"/>
                <m:ctrlPr>
                  <w:rPr>
                    <w:rFonts w:ascii="Cambria Math" w:eastAsiaTheme="minorEastAsia" w:hAnsi="Cambria Math"/>
                    <w:i/>
                  </w:rPr>
                </m:ctrlPr>
              </m:accPr>
              <m:e>
                <m:r>
                  <w:rPr>
                    <w:rFonts w:ascii="Cambria Math" w:eastAsiaTheme="minorEastAsia" w:hAnsi="Cambria Math"/>
                  </w:rPr>
                  <m:t>Q</m:t>
                </m:r>
              </m:e>
            </m:acc>
          </m:e>
          <m:sub>
            <m:r>
              <w:rPr>
                <w:rFonts w:ascii="Cambria Math" w:eastAsiaTheme="minorEastAsia" w:hAnsi="Cambria Math"/>
              </w:rPr>
              <m:t>infinite</m:t>
            </m:r>
          </m:sub>
        </m:sSub>
        <m:r>
          <w:rPr>
            <w:rFonts w:ascii="Cambria Math" w:eastAsiaTheme="minorEastAsia" w:hAnsi="Cambria Math"/>
          </w:rPr>
          <m:t>)</m:t>
        </m:r>
      </m:oMath>
      <w:r w:rsidR="00620445">
        <w:rPr>
          <w:rFonts w:eastAsiaTheme="minorEastAsia"/>
        </w:rPr>
        <w:t xml:space="preserve"> are plotted against a function of mL. This is displayed in Figure 4. </w:t>
      </w:r>
      <w:r w:rsidR="001F301D">
        <w:rPr>
          <w:rFonts w:eastAsiaTheme="minorEastAsia"/>
        </w:rPr>
        <w:t>The graph’s legend indicates that the heat transfer is represented by the</w:t>
      </w:r>
      <w:r w:rsidR="00AB3C75">
        <w:rPr>
          <w:rFonts w:eastAsiaTheme="minorEastAsia"/>
        </w:rPr>
        <w:t xml:space="preserve"> dashed</w:t>
      </w:r>
      <w:r w:rsidR="001F301D">
        <w:rPr>
          <w:rFonts w:eastAsiaTheme="minorEastAsia"/>
        </w:rPr>
        <w:t xml:space="preserve"> line, while the red dot represents the optimum fin parameter. Analysis of the figure suggests that beyond the point of optimum length, </w:t>
      </w:r>
      <w:r w:rsidR="0051218D">
        <w:rPr>
          <w:rFonts w:eastAsiaTheme="minorEastAsia"/>
        </w:rPr>
        <w:t>the increase in heat transfer begins to slow</w:t>
      </w:r>
      <w:r w:rsidR="00711981">
        <w:rPr>
          <w:rFonts w:eastAsiaTheme="minorEastAsia"/>
        </w:rPr>
        <w:t xml:space="preserve">, validating “mL=2.65”. Beyond this point, the improvements in heat transfer cannot be justified by the increase in fin length. </w:t>
      </w:r>
    </w:p>
    <w:p w14:paraId="36D5BF7E" w14:textId="77777777" w:rsidR="00711981" w:rsidRDefault="00711981" w:rsidP="004625A4"/>
    <w:p w14:paraId="5E6EA07A" w14:textId="77777777" w:rsidR="00316277" w:rsidRDefault="00316277" w:rsidP="00316277">
      <w:pPr>
        <w:keepNext/>
        <w:jc w:val="center"/>
      </w:pPr>
      <w:r w:rsidRPr="00316277">
        <w:rPr>
          <w:noProof/>
        </w:rPr>
        <w:drawing>
          <wp:inline distT="0" distB="0" distL="0" distR="0" wp14:anchorId="41610959" wp14:editId="727B15CD">
            <wp:extent cx="5320030" cy="3990340"/>
            <wp:effectExtent l="0" t="0" r="0" b="0"/>
            <wp:docPr id="2107586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20030" cy="3990340"/>
                    </a:xfrm>
                    <a:prstGeom prst="rect">
                      <a:avLst/>
                    </a:prstGeom>
                    <a:noFill/>
                    <a:ln>
                      <a:noFill/>
                    </a:ln>
                  </pic:spPr>
                </pic:pic>
              </a:graphicData>
            </a:graphic>
          </wp:inline>
        </w:drawing>
      </w:r>
    </w:p>
    <w:p w14:paraId="550F5F4E" w14:textId="1C6DB415" w:rsidR="00316277" w:rsidRDefault="00316277" w:rsidP="00316277">
      <w:pPr>
        <w:pStyle w:val="Caption"/>
        <w:jc w:val="center"/>
      </w:pPr>
      <w:bookmarkStart w:id="23" w:name="_Toc184565781"/>
      <w:r>
        <w:t xml:space="preserve">Figure </w:t>
      </w:r>
      <w:fldSimple w:instr=" SEQ Figure \* ARABIC ">
        <w:r w:rsidR="006E06C9">
          <w:rPr>
            <w:noProof/>
          </w:rPr>
          <w:t>4</w:t>
        </w:r>
      </w:fldSimple>
      <w:r>
        <w:t xml:space="preserve"> Heat Transfer Ratio Graph</w:t>
      </w:r>
      <w:bookmarkEnd w:id="23"/>
    </w:p>
    <w:p w14:paraId="3378801F" w14:textId="3AE781E2" w:rsidR="004625A4" w:rsidRDefault="004625A4" w:rsidP="00316277">
      <w:pPr>
        <w:jc w:val="center"/>
      </w:pPr>
      <w:r>
        <w:br w:type="page"/>
      </w:r>
    </w:p>
    <w:p w14:paraId="165DC3EF" w14:textId="77777777" w:rsidR="00F45F8A" w:rsidRDefault="004625A4" w:rsidP="00F45F8A">
      <w:pPr>
        <w:pStyle w:val="Heading1"/>
        <w:numPr>
          <w:ilvl w:val="0"/>
          <w:numId w:val="1"/>
        </w:numPr>
      </w:pPr>
      <w:bookmarkStart w:id="24" w:name="_Toc182221581"/>
      <w:bookmarkStart w:id="25" w:name="_Toc184565747"/>
      <w:r>
        <w:lastRenderedPageBreak/>
        <w:t>Task C</w:t>
      </w:r>
      <w:bookmarkEnd w:id="24"/>
      <w:bookmarkEnd w:id="25"/>
    </w:p>
    <w:p w14:paraId="19457EDC" w14:textId="77777777" w:rsidR="00F45F8A" w:rsidRDefault="00F45F8A" w:rsidP="00F45F8A"/>
    <w:p w14:paraId="68F70D6D" w14:textId="2EAF2D15" w:rsidR="00F45F8A" w:rsidRDefault="00CF7ECF" w:rsidP="00F45F8A">
      <w:r>
        <w:t>The third task in this report requires</w:t>
      </w:r>
      <w:r w:rsidR="00637FBB">
        <w:t xml:space="preserve"> </w:t>
      </w:r>
      <w:r w:rsidR="00587DEE">
        <w:t xml:space="preserve">varying analytical methods </w:t>
      </w:r>
      <w:r w:rsidR="0010121F">
        <w:t xml:space="preserve">to calculate 4 </w:t>
      </w:r>
      <w:r w:rsidR="00122362">
        <w:t xml:space="preserve">problems </w:t>
      </w:r>
      <w:r w:rsidR="009D6B49">
        <w:t xml:space="preserve">concerning </w:t>
      </w:r>
      <w:r w:rsidR="00E71206">
        <w:t>a</w:t>
      </w:r>
      <w:r w:rsidR="00ED2BB9">
        <w:t xml:space="preserve">n infinitely long rod </w:t>
      </w:r>
      <w:r w:rsidR="004C66B8">
        <w:t xml:space="preserve">made </w:t>
      </w:r>
      <w:r w:rsidR="00ED2BB9">
        <w:t xml:space="preserve">of </w:t>
      </w:r>
      <w:r w:rsidR="004C66B8">
        <w:t xml:space="preserve">4 materials. The </w:t>
      </w:r>
      <w:r w:rsidR="001D366E">
        <w:t>rod has a diameter of 7.5mm, is maintained at a constant temperature of 110</w:t>
      </w:r>
      <w:r w:rsidR="009300D2">
        <w:sym w:font="Symbol" w:char="F0B0"/>
      </w:r>
      <w:r w:rsidR="009300D2">
        <w:t>C, and is exposed to an ambient temperature of 18</w:t>
      </w:r>
      <w:r w:rsidR="009300D2">
        <w:sym w:font="Symbol" w:char="F0B0"/>
      </w:r>
      <w:r w:rsidR="009300D2">
        <w:t>C.</w:t>
      </w:r>
    </w:p>
    <w:p w14:paraId="27B4C008" w14:textId="77777777" w:rsidR="005226CC" w:rsidRDefault="005226CC" w:rsidP="00F45F8A"/>
    <w:p w14:paraId="62F8D598" w14:textId="6553401A" w:rsidR="005226CC" w:rsidRDefault="005226CC" w:rsidP="005226CC">
      <w:pPr>
        <w:pStyle w:val="Heading2"/>
        <w:numPr>
          <w:ilvl w:val="1"/>
          <w:numId w:val="1"/>
        </w:numPr>
      </w:pPr>
      <w:bookmarkStart w:id="26" w:name="_Toc184565748"/>
      <w:r>
        <w:t>Material Properties</w:t>
      </w:r>
      <w:bookmarkEnd w:id="26"/>
    </w:p>
    <w:p w14:paraId="5927C23B" w14:textId="77777777" w:rsidR="005226CC" w:rsidRDefault="005226CC" w:rsidP="005226CC"/>
    <w:p w14:paraId="7C033D67" w14:textId="182A6C6E" w:rsidR="00F72BFF" w:rsidRDefault="00F72BFF" w:rsidP="00F72BFF">
      <w:pPr>
        <w:pStyle w:val="Caption"/>
        <w:keepNext/>
        <w:jc w:val="center"/>
      </w:pPr>
      <w:bookmarkStart w:id="27" w:name="_Toc184304184"/>
      <w:bookmarkStart w:id="28" w:name="_Toc184307863"/>
      <w:bookmarkStart w:id="29" w:name="_Toc184565786"/>
      <w:r>
        <w:t xml:space="preserve">Table </w:t>
      </w:r>
      <w:fldSimple w:instr=" SEQ Table \* ARABIC ">
        <w:r w:rsidR="0069652F">
          <w:rPr>
            <w:noProof/>
          </w:rPr>
          <w:t>1</w:t>
        </w:r>
      </w:fldSimple>
      <w:r>
        <w:t>Heat Transfer Coefficient and Thermal Conductivity of Materials</w:t>
      </w:r>
      <w:bookmarkEnd w:id="27"/>
      <w:bookmarkEnd w:id="28"/>
      <w:bookmarkEnd w:id="29"/>
    </w:p>
    <w:tbl>
      <w:tblPr>
        <w:tblStyle w:val="TableGrid"/>
        <w:tblW w:w="0" w:type="auto"/>
        <w:tblLook w:val="04A0" w:firstRow="1" w:lastRow="0" w:firstColumn="1" w:lastColumn="0" w:noHBand="0" w:noVBand="1"/>
      </w:tblPr>
      <w:tblGrid>
        <w:gridCol w:w="3005"/>
        <w:gridCol w:w="3005"/>
        <w:gridCol w:w="3006"/>
      </w:tblGrid>
      <w:tr w:rsidR="00D700C0" w14:paraId="6072B726" w14:textId="77777777" w:rsidTr="00D700C0">
        <w:tc>
          <w:tcPr>
            <w:tcW w:w="3005" w:type="dxa"/>
          </w:tcPr>
          <w:p w14:paraId="476DD840" w14:textId="6C86147B" w:rsidR="00D700C0" w:rsidRDefault="00D700C0" w:rsidP="003C3A22">
            <w:pPr>
              <w:jc w:val="center"/>
            </w:pPr>
            <w:r>
              <w:t>Material</w:t>
            </w:r>
          </w:p>
        </w:tc>
        <w:tc>
          <w:tcPr>
            <w:tcW w:w="3005" w:type="dxa"/>
          </w:tcPr>
          <w:p w14:paraId="5C0DE8F0" w14:textId="140B9796" w:rsidR="00D700C0" w:rsidRDefault="003C3A22" w:rsidP="003C3A22">
            <w:pPr>
              <w:jc w:val="center"/>
            </w:pPr>
            <w:r>
              <w:t>Heat transfer coefficient (h)</w:t>
            </w:r>
          </w:p>
        </w:tc>
        <w:tc>
          <w:tcPr>
            <w:tcW w:w="3006" w:type="dxa"/>
          </w:tcPr>
          <w:p w14:paraId="1CAE294A" w14:textId="17729BE8" w:rsidR="00D700C0" w:rsidRDefault="003C3A22" w:rsidP="003C3A22">
            <w:pPr>
              <w:jc w:val="center"/>
            </w:pPr>
            <w:r>
              <w:t>Thermal Conductivity (k)</w:t>
            </w:r>
          </w:p>
        </w:tc>
      </w:tr>
      <w:tr w:rsidR="00D700C0" w14:paraId="6D5AFB2E" w14:textId="77777777" w:rsidTr="00D700C0">
        <w:tc>
          <w:tcPr>
            <w:tcW w:w="3005" w:type="dxa"/>
          </w:tcPr>
          <w:p w14:paraId="2BE920A5" w14:textId="653969A2" w:rsidR="00D700C0" w:rsidRDefault="009A1225" w:rsidP="00717457">
            <w:r w:rsidRPr="005215BC">
              <w:t>2024 Aluminium alloy</w:t>
            </w:r>
          </w:p>
        </w:tc>
        <w:tc>
          <w:tcPr>
            <w:tcW w:w="3005" w:type="dxa"/>
          </w:tcPr>
          <w:p w14:paraId="29962CBD" w14:textId="4DAFF303" w:rsidR="00D700C0" w:rsidRDefault="00465C8B" w:rsidP="00717457">
            <w:r w:rsidRPr="005215BC">
              <w:t>30 W/m</w:t>
            </w:r>
            <w:r w:rsidRPr="005215BC">
              <w:rPr>
                <w:vertAlign w:val="superscript"/>
              </w:rPr>
              <w:t>2</w:t>
            </w:r>
            <w:r>
              <w:rPr>
                <w:vertAlign w:val="superscript"/>
              </w:rPr>
              <w:t xml:space="preserve"> </w:t>
            </w:r>
            <w:r w:rsidRPr="005215BC">
              <w:t>K</w:t>
            </w:r>
            <w:r w:rsidRPr="005215BC">
              <w:tab/>
            </w:r>
          </w:p>
        </w:tc>
        <w:tc>
          <w:tcPr>
            <w:tcW w:w="3006" w:type="dxa"/>
          </w:tcPr>
          <w:p w14:paraId="013F1D7D" w14:textId="7E4E4FB6" w:rsidR="00D700C0" w:rsidRDefault="00EB7067" w:rsidP="00717457">
            <w:r w:rsidRPr="005215BC">
              <w:t>186 W/m</w:t>
            </w:r>
            <w:r>
              <w:t xml:space="preserve"> </w:t>
            </w:r>
            <w:r w:rsidRPr="005215BC">
              <w:t>K</w:t>
            </w:r>
          </w:p>
        </w:tc>
      </w:tr>
      <w:tr w:rsidR="00D700C0" w14:paraId="3135BB6C" w14:textId="77777777" w:rsidTr="00D700C0">
        <w:tc>
          <w:tcPr>
            <w:tcW w:w="3005" w:type="dxa"/>
          </w:tcPr>
          <w:p w14:paraId="56630B72" w14:textId="5E02CE93" w:rsidR="00D700C0" w:rsidRDefault="00627759" w:rsidP="00717457">
            <w:r w:rsidRPr="005215BC">
              <w:t>Brass (70 Cu/30 Zn)</w:t>
            </w:r>
          </w:p>
        </w:tc>
        <w:tc>
          <w:tcPr>
            <w:tcW w:w="3005" w:type="dxa"/>
          </w:tcPr>
          <w:p w14:paraId="30BB03D5" w14:textId="0AE781B9" w:rsidR="00D700C0" w:rsidRDefault="006F6E82" w:rsidP="00717457">
            <w:r w:rsidRPr="005215BC">
              <w:t>30 W/m</w:t>
            </w:r>
            <w:r w:rsidRPr="005215BC">
              <w:rPr>
                <w:vertAlign w:val="superscript"/>
              </w:rPr>
              <w:t>2</w:t>
            </w:r>
            <w:r>
              <w:rPr>
                <w:vertAlign w:val="superscript"/>
              </w:rPr>
              <w:t xml:space="preserve"> </w:t>
            </w:r>
            <w:r w:rsidRPr="005215BC">
              <w:t>K</w:t>
            </w:r>
          </w:p>
        </w:tc>
        <w:tc>
          <w:tcPr>
            <w:tcW w:w="3006" w:type="dxa"/>
          </w:tcPr>
          <w:p w14:paraId="118EE00B" w14:textId="125DFA43" w:rsidR="00D700C0" w:rsidRDefault="00094F8B" w:rsidP="00717457">
            <w:r w:rsidRPr="005215BC">
              <w:t>99 W/m</w:t>
            </w:r>
            <w:r>
              <w:t xml:space="preserve"> </w:t>
            </w:r>
            <w:r w:rsidRPr="005215BC">
              <w:t>K</w:t>
            </w:r>
          </w:p>
        </w:tc>
      </w:tr>
      <w:tr w:rsidR="00D700C0" w14:paraId="5AC928F2" w14:textId="77777777" w:rsidTr="00D700C0">
        <w:tc>
          <w:tcPr>
            <w:tcW w:w="3005" w:type="dxa"/>
          </w:tcPr>
          <w:p w14:paraId="7563E543" w14:textId="0246D2EE" w:rsidR="00D700C0" w:rsidRDefault="002704FD" w:rsidP="00717457">
            <w:r w:rsidRPr="005215BC">
              <w:t>Copper</w:t>
            </w:r>
          </w:p>
        </w:tc>
        <w:tc>
          <w:tcPr>
            <w:tcW w:w="3005" w:type="dxa"/>
          </w:tcPr>
          <w:p w14:paraId="145F430A" w14:textId="51FA12FC" w:rsidR="00D700C0" w:rsidRDefault="00754A98" w:rsidP="00717457">
            <w:r w:rsidRPr="005215BC">
              <w:t>15 W/m</w:t>
            </w:r>
            <w:r w:rsidRPr="005215BC">
              <w:rPr>
                <w:vertAlign w:val="superscript"/>
              </w:rPr>
              <w:t>2</w:t>
            </w:r>
            <w:r>
              <w:rPr>
                <w:vertAlign w:val="superscript"/>
              </w:rPr>
              <w:t xml:space="preserve"> </w:t>
            </w:r>
            <w:r w:rsidRPr="005215BC">
              <w:t>K</w:t>
            </w:r>
          </w:p>
        </w:tc>
        <w:tc>
          <w:tcPr>
            <w:tcW w:w="3006" w:type="dxa"/>
          </w:tcPr>
          <w:p w14:paraId="259B8850" w14:textId="0B5E0D5D" w:rsidR="00D700C0" w:rsidRDefault="00D36365" w:rsidP="00717457">
            <w:r w:rsidRPr="005215BC">
              <w:t>398 W/m</w:t>
            </w:r>
            <w:r>
              <w:t xml:space="preserve"> </w:t>
            </w:r>
            <w:r w:rsidRPr="005215BC">
              <w:t>K</w:t>
            </w:r>
          </w:p>
        </w:tc>
      </w:tr>
      <w:tr w:rsidR="00D700C0" w14:paraId="19391B40" w14:textId="77777777" w:rsidTr="00D700C0">
        <w:tc>
          <w:tcPr>
            <w:tcW w:w="3005" w:type="dxa"/>
          </w:tcPr>
          <w:p w14:paraId="7234BB7B" w14:textId="1F9E5482" w:rsidR="00D700C0" w:rsidRDefault="0066453C" w:rsidP="00717457">
            <w:r w:rsidRPr="005215BC">
              <w:t>304 Stainless Steel</w:t>
            </w:r>
          </w:p>
        </w:tc>
        <w:tc>
          <w:tcPr>
            <w:tcW w:w="3005" w:type="dxa"/>
          </w:tcPr>
          <w:p w14:paraId="6C094947" w14:textId="242E1683" w:rsidR="00D700C0" w:rsidRDefault="009839B2" w:rsidP="00717457">
            <w:r w:rsidRPr="005215BC">
              <w:t>7.5 W/m</w:t>
            </w:r>
            <w:r w:rsidRPr="005215BC">
              <w:rPr>
                <w:vertAlign w:val="superscript"/>
              </w:rPr>
              <w:t>2</w:t>
            </w:r>
            <w:r>
              <w:rPr>
                <w:vertAlign w:val="superscript"/>
              </w:rPr>
              <w:t xml:space="preserve"> </w:t>
            </w:r>
            <w:r w:rsidRPr="005215BC">
              <w:t>K</w:t>
            </w:r>
          </w:p>
        </w:tc>
        <w:tc>
          <w:tcPr>
            <w:tcW w:w="3006" w:type="dxa"/>
          </w:tcPr>
          <w:p w14:paraId="3B4D22B4" w14:textId="56A49E93" w:rsidR="00D700C0" w:rsidRDefault="00717457" w:rsidP="00717457">
            <w:r w:rsidRPr="005215BC">
              <w:t>16 W/m</w:t>
            </w:r>
            <w:r>
              <w:t xml:space="preserve"> </w:t>
            </w:r>
            <w:r w:rsidRPr="005215BC">
              <w:t>K</w:t>
            </w:r>
          </w:p>
        </w:tc>
      </w:tr>
    </w:tbl>
    <w:p w14:paraId="47C11E04" w14:textId="77777777" w:rsidR="005226CC" w:rsidRPr="005226CC" w:rsidRDefault="005226CC" w:rsidP="005226CC"/>
    <w:p w14:paraId="7682AC6B" w14:textId="77777777" w:rsidR="009F5D4D" w:rsidRDefault="009F5D4D" w:rsidP="00F45F8A"/>
    <w:p w14:paraId="1BD4EF1B" w14:textId="4944C983" w:rsidR="009F5D4D" w:rsidRDefault="00265251" w:rsidP="00265251">
      <w:pPr>
        <w:pStyle w:val="Heading2"/>
        <w:numPr>
          <w:ilvl w:val="1"/>
          <w:numId w:val="1"/>
        </w:numPr>
      </w:pPr>
      <w:bookmarkStart w:id="30" w:name="_Toc184565749"/>
      <w:r>
        <w:t>Question No.1</w:t>
      </w:r>
      <w:bookmarkEnd w:id="30"/>
    </w:p>
    <w:p w14:paraId="7507DA0B" w14:textId="77777777" w:rsidR="00265251" w:rsidRDefault="00265251" w:rsidP="00265251"/>
    <w:p w14:paraId="5F4FC084" w14:textId="62685C7F" w:rsidR="000B73FD" w:rsidRDefault="00F73A42" w:rsidP="00265251">
      <w:pPr>
        <w:rPr>
          <w:u w:val="single"/>
        </w:rPr>
      </w:pPr>
      <w:r w:rsidRPr="00F73A42">
        <w:rPr>
          <w:u w:val="single"/>
        </w:rPr>
        <w:t>Data provided:</w:t>
      </w:r>
    </w:p>
    <w:p w14:paraId="35D7159A" w14:textId="4D097CD4" w:rsidR="00E2311A" w:rsidRPr="00BB52E2" w:rsidRDefault="00000000" w:rsidP="00E2311A">
      <w:pPr>
        <w:rPr>
          <w:iCs/>
        </w:rPr>
      </w:pPr>
      <m:oMathPara>
        <m:oMathParaPr>
          <m:jc m:val="left"/>
        </m:oMathParaPr>
        <m:oMath>
          <m:sSub>
            <m:sSubPr>
              <m:ctrlPr>
                <w:rPr>
                  <w:rFonts w:ascii="Cambria Math" w:hAnsi="Cambria Math"/>
                  <w:i/>
                  <w:iCs/>
                </w:rPr>
              </m:ctrlPr>
            </m:sSubPr>
            <m:e>
              <m:r>
                <w:rPr>
                  <w:rFonts w:ascii="Cambria Math" w:hAnsi="Cambria Math"/>
                </w:rPr>
                <m:t>T</m:t>
              </m:r>
            </m:e>
            <m:sub>
              <m:r>
                <w:rPr>
                  <w:rFonts w:ascii="Cambria Math" w:hAnsi="Cambria Math"/>
                </w:rPr>
                <m:t>∞</m:t>
              </m:r>
            </m:sub>
          </m:sSub>
          <m:r>
            <w:rPr>
              <w:rFonts w:ascii="Cambria Math" w:hAnsi="Cambria Math"/>
            </w:rPr>
            <m:t>=18°c </m:t>
          </m:r>
        </m:oMath>
      </m:oMathPara>
    </w:p>
    <w:p w14:paraId="176496BB" w14:textId="197F549F" w:rsidR="00E2311A" w:rsidRPr="00BB52E2" w:rsidRDefault="00000000" w:rsidP="00E2311A">
      <w:pPr>
        <w:rPr>
          <w:iCs/>
        </w:rPr>
      </w:pPr>
      <m:oMathPara>
        <m:oMathParaPr>
          <m:jc m:val="left"/>
        </m:oMathParaPr>
        <m:oMath>
          <m:sSub>
            <m:sSubPr>
              <m:ctrlPr>
                <w:rPr>
                  <w:rFonts w:ascii="Cambria Math" w:hAnsi="Cambria Math"/>
                  <w:i/>
                  <w:iCs/>
                </w:rPr>
              </m:ctrlPr>
            </m:sSubPr>
            <m:e>
              <m:r>
                <w:rPr>
                  <w:rFonts w:ascii="Cambria Math" w:hAnsi="Cambria Math"/>
                </w:rPr>
                <m:t>T</m:t>
              </m:r>
            </m:e>
            <m:sub>
              <m:r>
                <w:rPr>
                  <w:rFonts w:ascii="Cambria Math" w:hAnsi="Cambria Math"/>
                </w:rPr>
                <m:t>b</m:t>
              </m:r>
            </m:sub>
          </m:sSub>
          <m:r>
            <w:rPr>
              <w:rFonts w:ascii="Cambria Math" w:hAnsi="Cambria Math"/>
            </w:rPr>
            <m:t>=110°c</m:t>
          </m:r>
        </m:oMath>
      </m:oMathPara>
    </w:p>
    <w:p w14:paraId="08F74473" w14:textId="22B7A95C" w:rsidR="00E2311A" w:rsidRDefault="00E2311A" w:rsidP="00E2311A">
      <w:pPr>
        <w:rPr>
          <w:iCs/>
        </w:rPr>
      </w:pPr>
      <w:r>
        <w:rPr>
          <w:iCs/>
        </w:rPr>
        <w:t>L</w:t>
      </w:r>
      <w:r w:rsidR="00E44BBF">
        <w:rPr>
          <w:iCs/>
        </w:rPr>
        <w:t xml:space="preserve"> </w:t>
      </w:r>
      <w:r>
        <w:rPr>
          <w:iCs/>
        </w:rPr>
        <w:t>=</w:t>
      </w:r>
      <w:r w:rsidR="00E44BBF">
        <w:rPr>
          <w:iCs/>
        </w:rPr>
        <w:t xml:space="preserve"> </w:t>
      </w:r>
      <w:r>
        <w:rPr>
          <w:iCs/>
        </w:rPr>
        <w:t>0.</w:t>
      </w:r>
      <w:r w:rsidR="006A0DED">
        <w:rPr>
          <w:iCs/>
        </w:rPr>
        <w:t>4m</w:t>
      </w:r>
    </w:p>
    <w:p w14:paraId="1109B251" w14:textId="46790898" w:rsidR="00E2311A" w:rsidRDefault="00995D80" w:rsidP="00E2311A">
      <w:pPr>
        <w:rPr>
          <w:iCs/>
        </w:rPr>
      </w:pPr>
      <m:oMath>
        <m:r>
          <w:rPr>
            <w:rFonts w:ascii="Cambria Math" w:hAnsi="Cambria Math"/>
          </w:rPr>
          <m:t>x</m:t>
        </m:r>
      </m:oMath>
      <w:r w:rsidR="00E44BBF">
        <w:rPr>
          <w:iCs/>
        </w:rPr>
        <w:t xml:space="preserve"> </w:t>
      </w:r>
      <w:r w:rsidR="00E2311A">
        <w:rPr>
          <w:iCs/>
        </w:rPr>
        <w:t xml:space="preserve">= </w:t>
      </w:r>
      <w:r w:rsidR="00E44BBF">
        <w:rPr>
          <w:iCs/>
        </w:rPr>
        <w:t>ranges from 0-0.4</w:t>
      </w:r>
      <w:r w:rsidR="006A0DED">
        <w:rPr>
          <w:iCs/>
        </w:rPr>
        <w:t>m</w:t>
      </w:r>
    </w:p>
    <w:p w14:paraId="4A541F13" w14:textId="27F22B12" w:rsidR="00652C94" w:rsidRDefault="009B2522" w:rsidP="00E2311A">
      <w:pPr>
        <w:rPr>
          <w:iCs/>
        </w:rPr>
      </w:pPr>
      <w:r>
        <w:rPr>
          <w:iCs/>
        </w:rPr>
        <w:t>m</w:t>
      </w:r>
      <w:r w:rsidR="00652C94">
        <w:rPr>
          <w:iCs/>
        </w:rPr>
        <w:t xml:space="preserve"> </w:t>
      </w:r>
      <w:r w:rsidR="00995D80">
        <w:rPr>
          <w:iCs/>
        </w:rPr>
        <w:t>=?</w:t>
      </w:r>
    </w:p>
    <w:p w14:paraId="0E812596" w14:textId="6C35B0F3" w:rsidR="00B13821" w:rsidRDefault="00B13821" w:rsidP="00E2311A">
      <w:pPr>
        <w:rPr>
          <w:iCs/>
        </w:rPr>
      </w:pPr>
      <w:r>
        <w:rPr>
          <w:iCs/>
        </w:rPr>
        <w:t>D = 75mm</w:t>
      </w:r>
    </w:p>
    <w:p w14:paraId="7F5B9615" w14:textId="77548FFE" w:rsidR="003A4F4C" w:rsidRPr="00EA4000" w:rsidRDefault="00CD7E9D" w:rsidP="00E2311A">
      <w:pPr>
        <w:rPr>
          <w:rFonts w:eastAsiaTheme="minorEastAsia"/>
          <w:iCs/>
        </w:rPr>
      </w:pPr>
      <m:oMathPara>
        <m:oMathParaPr>
          <m:jc m:val="left"/>
        </m:oMathParaPr>
        <m:oMath>
          <m:r>
            <w:rPr>
              <w:rFonts w:ascii="Cambria Math" w:hAnsi="Cambria Math"/>
            </w:rPr>
            <m:t>P=0.0075m×π</m:t>
          </m:r>
        </m:oMath>
      </m:oMathPara>
    </w:p>
    <w:p w14:paraId="6323FB24" w14:textId="5856CFBC" w:rsidR="00EA4000" w:rsidRPr="00EA4000" w:rsidRDefault="00000000" w:rsidP="00E2311A">
      <w:pPr>
        <w:rPr>
          <w:iCs/>
        </w:rPr>
      </w:pPr>
      <m:oMathPara>
        <m:oMathParaPr>
          <m:jc m:val="left"/>
        </m:oMathParaPr>
        <m:oMath>
          <m:sSub>
            <m:sSubPr>
              <m:ctrlPr>
                <w:rPr>
                  <w:rFonts w:ascii="Cambria Math" w:hAnsi="Cambria Math"/>
                  <w:i/>
                  <w:iCs/>
                </w:rPr>
              </m:ctrlPr>
            </m:sSubPr>
            <m:e>
              <m:r>
                <w:rPr>
                  <w:rFonts w:ascii="Cambria Math" w:hAnsi="Cambria Math"/>
                </w:rPr>
                <m:t>A</m:t>
              </m:r>
            </m:e>
            <m:sub>
              <m:r>
                <w:rPr>
                  <w:rFonts w:ascii="Cambria Math" w:hAnsi="Cambria Math"/>
                </w:rPr>
                <m:t>c</m:t>
              </m:r>
            </m:sub>
          </m:sSub>
          <m:r>
            <w:rPr>
              <w:rFonts w:ascii="Cambria Math" w:hAnsi="Cambria Math"/>
            </w:rPr>
            <m:t>=π×</m:t>
          </m:r>
          <m:sSup>
            <m:sSupPr>
              <m:ctrlPr>
                <w:rPr>
                  <w:rFonts w:ascii="Cambria Math" w:hAnsi="Cambria Math"/>
                  <w:i/>
                  <w:iCs/>
                </w:rPr>
              </m:ctrlPr>
            </m:sSupPr>
            <m:e>
              <m:r>
                <w:rPr>
                  <w:rFonts w:ascii="Cambria Math" w:hAnsi="Cambria Math"/>
                </w:rPr>
                <m:t>r</m:t>
              </m:r>
            </m:e>
            <m:sup>
              <m:r>
                <w:rPr>
                  <w:rFonts w:ascii="Cambria Math" w:hAnsi="Cambria Math"/>
                </w:rPr>
                <m:t>2</m:t>
              </m:r>
            </m:sup>
          </m:sSup>
        </m:oMath>
      </m:oMathPara>
    </w:p>
    <w:p w14:paraId="69880E1A" w14:textId="77777777" w:rsidR="00AF24DE" w:rsidRDefault="00AF24DE" w:rsidP="00E2311A">
      <w:pPr>
        <w:rPr>
          <w:iCs/>
        </w:rPr>
      </w:pPr>
    </w:p>
    <w:p w14:paraId="46641CDB" w14:textId="08B17612" w:rsidR="001B0821" w:rsidRPr="003F7119" w:rsidRDefault="001B0821" w:rsidP="00E2311A">
      <w:pPr>
        <w:rPr>
          <w:iCs/>
          <w:u w:val="single"/>
        </w:rPr>
      </w:pPr>
      <w:r w:rsidRPr="003F7119">
        <w:rPr>
          <w:iCs/>
          <w:u w:val="single"/>
        </w:rPr>
        <w:t>To calculate Final Temperature</w:t>
      </w:r>
      <w:r w:rsidR="00D9040A" w:rsidRPr="003F7119">
        <w:rPr>
          <w:iCs/>
          <w:u w:val="single"/>
        </w:rPr>
        <w:t>:</w:t>
      </w:r>
    </w:p>
    <w:p w14:paraId="40B8D5AD" w14:textId="34448531" w:rsidR="00F73A42" w:rsidRPr="00C51AB6" w:rsidRDefault="00EF452A" w:rsidP="00C51AB6">
      <w:pPr>
        <w:pStyle w:val="Caption"/>
        <w:jc w:val="right"/>
        <w:rPr>
          <w:iCs w:val="0"/>
        </w:rPr>
      </w:pPr>
      <w:bookmarkStart w:id="31" w:name="_Toc184378543"/>
      <m:oMathPara>
        <m:oMath>
          <m:r>
            <w:rPr>
              <w:rFonts w:ascii="Cambria Math" w:hAnsi="Cambria Math"/>
              <w:color w:val="000000" w:themeColor="text1"/>
              <w:sz w:val="22"/>
              <w:szCs w:val="22"/>
            </w:rPr>
            <m:t>T</m:t>
          </m:r>
          <m:d>
            <m:dPr>
              <m:ctrlPr>
                <w:rPr>
                  <w:rFonts w:ascii="Cambria Math" w:hAnsi="Cambria Math"/>
                  <w:color w:val="000000" w:themeColor="text1"/>
                  <w:sz w:val="22"/>
                  <w:szCs w:val="22"/>
                </w:rPr>
              </m:ctrlPr>
            </m:dPr>
            <m:e>
              <m:r>
                <w:rPr>
                  <w:rFonts w:ascii="Cambria Math" w:hAnsi="Cambria Math"/>
                  <w:color w:val="000000" w:themeColor="text1"/>
                  <w:sz w:val="22"/>
                  <w:szCs w:val="22"/>
                </w:rPr>
                <m:t>x</m:t>
              </m:r>
            </m:e>
          </m:d>
          <m:r>
            <w:rPr>
              <w:rFonts w:ascii="Cambria Math" w:hAnsi="Cambria Math"/>
              <w:color w:val="000000" w:themeColor="text1"/>
              <w:sz w:val="22"/>
              <w:szCs w:val="22"/>
            </w:rPr>
            <m:t>= </m:t>
          </m:r>
          <m:sSub>
            <m:sSubPr>
              <m:ctrlPr>
                <w:rPr>
                  <w:rFonts w:ascii="Cambria Math" w:hAnsi="Cambria Math"/>
                  <w:color w:val="000000" w:themeColor="text1"/>
                  <w:sz w:val="22"/>
                  <w:szCs w:val="22"/>
                </w:rPr>
              </m:ctrlPr>
            </m:sSubPr>
            <m:e>
              <m:r>
                <w:rPr>
                  <w:rFonts w:ascii="Cambria Math" w:hAnsi="Cambria Math"/>
                  <w:color w:val="000000" w:themeColor="text1"/>
                  <w:sz w:val="22"/>
                  <w:szCs w:val="22"/>
                </w:rPr>
                <m:t>T</m:t>
              </m:r>
            </m:e>
            <m:sub>
              <m:r>
                <w:rPr>
                  <w:rFonts w:ascii="Cambria Math" w:hAnsi="Cambria Math"/>
                  <w:color w:val="000000" w:themeColor="text1"/>
                  <w:sz w:val="22"/>
                  <w:szCs w:val="22"/>
                </w:rPr>
                <m:t>∞</m:t>
              </m:r>
            </m:sub>
          </m:sSub>
          <m:r>
            <w:rPr>
              <w:rFonts w:ascii="Cambria Math" w:hAnsi="Cambria Math"/>
              <w:color w:val="000000" w:themeColor="text1"/>
              <w:sz w:val="22"/>
              <w:szCs w:val="22"/>
            </w:rPr>
            <m:t>+ (</m:t>
          </m:r>
          <m:sSub>
            <m:sSubPr>
              <m:ctrlPr>
                <w:rPr>
                  <w:rFonts w:ascii="Cambria Math" w:hAnsi="Cambria Math"/>
                  <w:color w:val="000000" w:themeColor="text1"/>
                  <w:sz w:val="22"/>
                  <w:szCs w:val="22"/>
                </w:rPr>
              </m:ctrlPr>
            </m:sSubPr>
            <m:e>
              <m:r>
                <w:rPr>
                  <w:rFonts w:ascii="Cambria Math" w:hAnsi="Cambria Math"/>
                  <w:color w:val="000000" w:themeColor="text1"/>
                  <w:sz w:val="22"/>
                  <w:szCs w:val="22"/>
                </w:rPr>
                <m:t>T</m:t>
              </m:r>
            </m:e>
            <m:sub>
              <m:r>
                <w:rPr>
                  <w:rFonts w:ascii="Cambria Math" w:hAnsi="Cambria Math"/>
                  <w:color w:val="000000" w:themeColor="text1"/>
                  <w:sz w:val="22"/>
                  <w:szCs w:val="22"/>
                </w:rPr>
                <m:t>b</m:t>
              </m:r>
            </m:sub>
          </m:sSub>
          <m:r>
            <w:rPr>
              <w:rFonts w:ascii="Cambria Math" w:hAnsi="Cambria Math"/>
              <w:color w:val="000000" w:themeColor="text1"/>
              <w:sz w:val="22"/>
              <w:szCs w:val="22"/>
            </w:rPr>
            <m:t>- </m:t>
          </m:r>
          <m:sSub>
            <m:sSubPr>
              <m:ctrlPr>
                <w:rPr>
                  <w:rFonts w:ascii="Cambria Math" w:hAnsi="Cambria Math"/>
                  <w:color w:val="000000" w:themeColor="text1"/>
                  <w:sz w:val="22"/>
                  <w:szCs w:val="22"/>
                </w:rPr>
              </m:ctrlPr>
            </m:sSubPr>
            <m:e>
              <m:r>
                <w:rPr>
                  <w:rFonts w:ascii="Cambria Math" w:hAnsi="Cambria Math"/>
                  <w:color w:val="000000" w:themeColor="text1"/>
                  <w:sz w:val="22"/>
                  <w:szCs w:val="22"/>
                </w:rPr>
                <m:t>T</m:t>
              </m:r>
            </m:e>
            <m:sub>
              <m:r>
                <w:rPr>
                  <w:rFonts w:ascii="Cambria Math" w:hAnsi="Cambria Math"/>
                  <w:color w:val="000000" w:themeColor="text1"/>
                  <w:sz w:val="22"/>
                  <w:szCs w:val="22"/>
                </w:rPr>
                <m:t>∞</m:t>
              </m:r>
            </m:sub>
          </m:sSub>
          <m:r>
            <w:rPr>
              <w:rFonts w:ascii="Cambria Math" w:hAnsi="Cambria Math"/>
              <w:color w:val="000000" w:themeColor="text1"/>
              <w:sz w:val="22"/>
              <w:szCs w:val="22"/>
            </w:rPr>
            <m:t>)</m:t>
          </m:r>
          <m:f>
            <m:fPr>
              <m:ctrlPr>
                <w:rPr>
                  <w:rFonts w:ascii="Cambria Math" w:hAnsi="Cambria Math"/>
                  <w:color w:val="000000" w:themeColor="text1"/>
                  <w:sz w:val="22"/>
                  <w:szCs w:val="22"/>
                </w:rPr>
              </m:ctrlPr>
            </m:fPr>
            <m:num>
              <m:r>
                <w:rPr>
                  <w:rFonts w:ascii="Cambria Math" w:hAnsi="Cambria Math"/>
                  <w:color w:val="000000" w:themeColor="text1"/>
                  <w:sz w:val="22"/>
                  <w:szCs w:val="22"/>
                </w:rPr>
                <m:t>cosh⁡[m</m:t>
              </m:r>
              <m:d>
                <m:dPr>
                  <m:ctrlPr>
                    <w:rPr>
                      <w:rFonts w:ascii="Cambria Math" w:hAnsi="Cambria Math"/>
                      <w:color w:val="000000" w:themeColor="text1"/>
                      <w:sz w:val="22"/>
                      <w:szCs w:val="22"/>
                    </w:rPr>
                  </m:ctrlPr>
                </m:dPr>
                <m:e>
                  <m:r>
                    <w:rPr>
                      <w:rFonts w:ascii="Cambria Math" w:hAnsi="Cambria Math"/>
                      <w:color w:val="000000" w:themeColor="text1"/>
                      <w:sz w:val="22"/>
                      <w:szCs w:val="22"/>
                    </w:rPr>
                    <m:t>L-x</m:t>
                  </m:r>
                </m:e>
              </m:d>
              <m:r>
                <w:rPr>
                  <w:rFonts w:ascii="Cambria Math" w:hAnsi="Cambria Math"/>
                  <w:color w:val="000000" w:themeColor="text1"/>
                  <w:sz w:val="22"/>
                  <w:szCs w:val="22"/>
                </w:rPr>
                <m:t>]</m:t>
              </m:r>
            </m:num>
            <m:den>
              <m:r>
                <w:rPr>
                  <w:rFonts w:ascii="Cambria Math" w:hAnsi="Cambria Math"/>
                  <w:color w:val="000000" w:themeColor="text1"/>
                  <w:sz w:val="22"/>
                  <w:szCs w:val="22"/>
                </w:rPr>
                <m:t>cosh⁡(mL)</m:t>
              </m:r>
            </m:den>
          </m:f>
          <m:r>
            <w:rPr>
              <w:rFonts w:ascii="Cambria Math" w:eastAsiaTheme="minorEastAsia" w:hAnsi="Cambria Math"/>
              <w:color w:val="000000" w:themeColor="text1"/>
            </w:rPr>
            <w:br/>
          </m:r>
        </m:oMath>
      </m:oMathPara>
      <w:r>
        <w:t xml:space="preserve">Equation </w:t>
      </w:r>
      <w:fldSimple w:instr=" SEQ Equation \* ARABIC ">
        <w:r w:rsidR="00993B97">
          <w:rPr>
            <w:noProof/>
          </w:rPr>
          <w:t>1</w:t>
        </w:r>
        <w:bookmarkEnd w:id="31"/>
      </w:fldSimple>
    </w:p>
    <w:p w14:paraId="401910AD" w14:textId="043E2DE3" w:rsidR="00F73A42" w:rsidRDefault="003D6C95" w:rsidP="00265251">
      <w:r>
        <w:lastRenderedPageBreak/>
        <w:t>W</w:t>
      </w:r>
      <w:r w:rsidR="0095685E">
        <w:t>here</w:t>
      </w:r>
      <w:r>
        <w:t>,</w:t>
      </w:r>
    </w:p>
    <w:bookmarkStart w:id="32" w:name="_Toc184378544"/>
    <w:p w14:paraId="3BE1A241" w14:textId="4EB30BA9" w:rsidR="003D6C95" w:rsidRDefault="00000000" w:rsidP="00F70033">
      <w:pPr>
        <w:pStyle w:val="Caption"/>
        <w:jc w:val="right"/>
      </w:pPr>
      <m:oMathPara>
        <m:oMath>
          <m:sSup>
            <m:sSupPr>
              <m:ctrlPr>
                <w:rPr>
                  <w:rFonts w:ascii="Cambria Math" w:hAnsi="Cambria Math"/>
                  <w:iCs w:val="0"/>
                  <w:color w:val="000000" w:themeColor="text1"/>
                  <w:sz w:val="22"/>
                  <w:szCs w:val="22"/>
                </w:rPr>
              </m:ctrlPr>
            </m:sSupPr>
            <m:e>
              <m:r>
                <w:rPr>
                  <w:rFonts w:ascii="Cambria Math" w:hAnsi="Cambria Math"/>
                  <w:color w:val="000000" w:themeColor="text1"/>
                  <w:sz w:val="22"/>
                  <w:szCs w:val="22"/>
                </w:rPr>
                <m:t>m</m:t>
              </m:r>
            </m:e>
            <m:sup>
              <m:r>
                <w:rPr>
                  <w:rFonts w:ascii="Cambria Math" w:hAnsi="Cambria Math"/>
                  <w:color w:val="000000" w:themeColor="text1"/>
                  <w:sz w:val="22"/>
                  <w:szCs w:val="22"/>
                </w:rPr>
                <m:t>2</m:t>
              </m:r>
            </m:sup>
          </m:sSup>
          <m:r>
            <w:rPr>
              <w:rFonts w:ascii="Cambria Math" w:hAnsi="Cambria Math"/>
              <w:color w:val="000000" w:themeColor="text1"/>
              <w:sz w:val="22"/>
              <w:szCs w:val="22"/>
            </w:rPr>
            <m:t>=</m:t>
          </m:r>
          <m:f>
            <m:fPr>
              <m:ctrlPr>
                <w:rPr>
                  <w:rFonts w:ascii="Cambria Math" w:hAnsi="Cambria Math"/>
                  <w:iCs w:val="0"/>
                  <w:color w:val="000000" w:themeColor="text1"/>
                  <w:sz w:val="22"/>
                  <w:szCs w:val="22"/>
                </w:rPr>
              </m:ctrlPr>
            </m:fPr>
            <m:num>
              <m:r>
                <w:rPr>
                  <w:rFonts w:ascii="Cambria Math" w:hAnsi="Cambria Math"/>
                  <w:color w:val="000000" w:themeColor="text1"/>
                  <w:sz w:val="22"/>
                  <w:szCs w:val="22"/>
                </w:rPr>
                <m:t>h.P</m:t>
              </m:r>
            </m:num>
            <m:den>
              <m:r>
                <w:rPr>
                  <w:rFonts w:ascii="Cambria Math" w:hAnsi="Cambria Math"/>
                  <w:color w:val="000000" w:themeColor="text1"/>
                  <w:sz w:val="22"/>
                  <w:szCs w:val="22"/>
                </w:rPr>
                <m:t>k.</m:t>
              </m:r>
              <m:sSub>
                <m:sSubPr>
                  <m:ctrlPr>
                    <w:rPr>
                      <w:rFonts w:ascii="Cambria Math" w:hAnsi="Cambria Math"/>
                      <w:iCs w:val="0"/>
                      <w:color w:val="000000" w:themeColor="text1"/>
                      <w:sz w:val="22"/>
                      <w:szCs w:val="22"/>
                    </w:rPr>
                  </m:ctrlPr>
                </m:sSubPr>
                <m:e>
                  <m:r>
                    <w:rPr>
                      <w:rFonts w:ascii="Cambria Math" w:hAnsi="Cambria Math"/>
                      <w:color w:val="000000" w:themeColor="text1"/>
                      <w:sz w:val="22"/>
                      <w:szCs w:val="22"/>
                    </w:rPr>
                    <m:t>A</m:t>
                  </m:r>
                </m:e>
                <m:sub>
                  <m:r>
                    <w:rPr>
                      <w:rFonts w:ascii="Cambria Math" w:hAnsi="Cambria Math"/>
                      <w:color w:val="000000" w:themeColor="text1"/>
                      <w:sz w:val="22"/>
                      <w:szCs w:val="22"/>
                    </w:rPr>
                    <m:t>c</m:t>
                  </m:r>
                </m:sub>
              </m:sSub>
            </m:den>
          </m:f>
          <m:r>
            <w:rPr>
              <w:rFonts w:eastAsiaTheme="minorEastAsia"/>
              <w:color w:val="000000" w:themeColor="text1"/>
              <w:sz w:val="22"/>
              <w:szCs w:val="22"/>
            </w:rPr>
            <w:br/>
          </m:r>
        </m:oMath>
      </m:oMathPara>
      <w:r w:rsidR="00F70033">
        <w:t xml:space="preserve">Equation </w:t>
      </w:r>
      <w:fldSimple w:instr=" SEQ Equation \* ARABIC ">
        <w:r w:rsidR="00993B97">
          <w:rPr>
            <w:noProof/>
          </w:rPr>
          <w:t>2</w:t>
        </w:r>
        <w:bookmarkEnd w:id="32"/>
      </w:fldSimple>
    </w:p>
    <w:p w14:paraId="7CA060CE" w14:textId="6EF2FA2D" w:rsidR="00F73A42" w:rsidRDefault="00281A0C" w:rsidP="00265251">
      <w:r>
        <w:t>Through transposition:</w:t>
      </w:r>
    </w:p>
    <w:p w14:paraId="602E78C4" w14:textId="1837A2EA" w:rsidR="00281A0C" w:rsidRPr="00265251" w:rsidRDefault="00281A0C" w:rsidP="00EC2B08">
      <w:pPr>
        <w:pStyle w:val="Caption"/>
        <w:jc w:val="right"/>
      </w:pPr>
      <w:bookmarkStart w:id="33" w:name="_Toc184378545"/>
      <m:oMathPara>
        <m:oMath>
          <m:r>
            <w:rPr>
              <w:rFonts w:ascii="Cambria Math" w:hAnsi="Cambria Math"/>
              <w:color w:val="000000" w:themeColor="text1"/>
              <w:sz w:val="22"/>
              <w:szCs w:val="22"/>
            </w:rPr>
            <m:t>m=</m:t>
          </m:r>
          <m:rad>
            <m:radPr>
              <m:degHide m:val="1"/>
              <m:ctrlPr>
                <w:rPr>
                  <w:rFonts w:ascii="Cambria Math" w:hAnsi="Cambria Math"/>
                  <w:iCs w:val="0"/>
                  <w:color w:val="000000" w:themeColor="text1"/>
                  <w:sz w:val="22"/>
                  <w:szCs w:val="22"/>
                </w:rPr>
              </m:ctrlPr>
            </m:radPr>
            <m:deg/>
            <m:e>
              <m:f>
                <m:fPr>
                  <m:ctrlPr>
                    <w:rPr>
                      <w:rFonts w:ascii="Cambria Math" w:hAnsi="Cambria Math"/>
                      <w:iCs w:val="0"/>
                      <w:color w:val="000000" w:themeColor="text1"/>
                      <w:sz w:val="22"/>
                      <w:szCs w:val="22"/>
                    </w:rPr>
                  </m:ctrlPr>
                </m:fPr>
                <m:num>
                  <m:r>
                    <w:rPr>
                      <w:rFonts w:ascii="Cambria Math" w:hAnsi="Cambria Math"/>
                      <w:color w:val="000000" w:themeColor="text1"/>
                      <w:sz w:val="22"/>
                      <w:szCs w:val="22"/>
                    </w:rPr>
                    <m:t>h.P</m:t>
                  </m:r>
                </m:num>
                <m:den>
                  <m:r>
                    <w:rPr>
                      <w:rFonts w:ascii="Cambria Math" w:hAnsi="Cambria Math"/>
                      <w:color w:val="000000" w:themeColor="text1"/>
                      <w:sz w:val="22"/>
                      <w:szCs w:val="22"/>
                    </w:rPr>
                    <m:t>k.</m:t>
                  </m:r>
                  <m:sSub>
                    <m:sSubPr>
                      <m:ctrlPr>
                        <w:rPr>
                          <w:rFonts w:ascii="Cambria Math" w:hAnsi="Cambria Math"/>
                          <w:iCs w:val="0"/>
                          <w:color w:val="000000" w:themeColor="text1"/>
                          <w:sz w:val="22"/>
                          <w:szCs w:val="22"/>
                        </w:rPr>
                      </m:ctrlPr>
                    </m:sSubPr>
                    <m:e>
                      <m:r>
                        <w:rPr>
                          <w:rFonts w:ascii="Cambria Math" w:hAnsi="Cambria Math"/>
                          <w:color w:val="000000" w:themeColor="text1"/>
                          <w:sz w:val="22"/>
                          <w:szCs w:val="22"/>
                        </w:rPr>
                        <m:t>A</m:t>
                      </m:r>
                    </m:e>
                    <m:sub>
                      <m:r>
                        <w:rPr>
                          <w:rFonts w:ascii="Cambria Math" w:hAnsi="Cambria Math"/>
                          <w:color w:val="000000" w:themeColor="text1"/>
                          <w:sz w:val="22"/>
                          <w:szCs w:val="22"/>
                        </w:rPr>
                        <m:t>c</m:t>
                      </m:r>
                    </m:sub>
                  </m:sSub>
                </m:den>
              </m:f>
            </m:e>
          </m:rad>
          <m:r>
            <w:rPr>
              <w:rFonts w:eastAsiaTheme="minorEastAsia"/>
              <w:color w:val="000000" w:themeColor="text1"/>
            </w:rPr>
            <w:br/>
          </m:r>
        </m:oMath>
      </m:oMathPara>
      <w:r w:rsidR="00EC2B08">
        <w:t xml:space="preserve">Equation </w:t>
      </w:r>
      <w:fldSimple w:instr=" SEQ Equation \* ARABIC ">
        <w:r w:rsidR="00993B97">
          <w:rPr>
            <w:noProof/>
          </w:rPr>
          <w:t>3</w:t>
        </w:r>
        <w:bookmarkEnd w:id="33"/>
      </w:fldSimple>
    </w:p>
    <w:p w14:paraId="06082454" w14:textId="51B6B04B" w:rsidR="004E701E" w:rsidRDefault="000B73FD" w:rsidP="00D92E54">
      <w:pPr>
        <w:pStyle w:val="Heading3"/>
        <w:numPr>
          <w:ilvl w:val="2"/>
          <w:numId w:val="1"/>
        </w:numPr>
      </w:pPr>
      <w:bookmarkStart w:id="34" w:name="_Toc184565750"/>
      <w:r>
        <w:t xml:space="preserve">2024 </w:t>
      </w:r>
      <w:r w:rsidR="00D92E54">
        <w:t>Aluminium</w:t>
      </w:r>
      <w:r>
        <w:t xml:space="preserve"> Alloy</w:t>
      </w:r>
      <w:bookmarkEnd w:id="34"/>
    </w:p>
    <w:p w14:paraId="263E452C" w14:textId="77777777" w:rsidR="004E701E" w:rsidRDefault="004E701E" w:rsidP="004E701E"/>
    <w:p w14:paraId="6D338D1A" w14:textId="53F76999" w:rsidR="00A14597" w:rsidRPr="00590B0E" w:rsidRDefault="00A14597" w:rsidP="004E701E">
      <w:pPr>
        <w:rPr>
          <w:color w:val="000000" w:themeColor="text1"/>
        </w:rPr>
      </w:pPr>
      <w:r>
        <w:t xml:space="preserve">Using </w:t>
      </w:r>
      <w:r w:rsidRPr="002D29C4">
        <w:rPr>
          <w:color w:val="000000" w:themeColor="text1"/>
        </w:rPr>
        <w:t>Equation 3</w:t>
      </w:r>
      <w:r w:rsidR="00590B0E" w:rsidRPr="002D29C4">
        <w:rPr>
          <w:color w:val="000000" w:themeColor="text1"/>
        </w:rPr>
        <w:t xml:space="preserve"> </w:t>
      </w:r>
      <w:r w:rsidR="00590B0E">
        <w:rPr>
          <w:color w:val="000000" w:themeColor="text1"/>
        </w:rPr>
        <w:t>and material properties given,</w:t>
      </w:r>
    </w:p>
    <w:p w14:paraId="350D22F8" w14:textId="21F9187C" w:rsidR="00ED68FD" w:rsidRDefault="006C053E" w:rsidP="000B73FD">
      <w:pPr>
        <w:pStyle w:val="Caption"/>
        <w:jc w:val="right"/>
      </w:pPr>
      <w:bookmarkStart w:id="35" w:name="_Toc184378546"/>
      <m:oMathPara>
        <m:oMath>
          <m:r>
            <w:rPr>
              <w:rFonts w:ascii="Cambria Math" w:hAnsi="Cambria Math"/>
              <w:color w:val="000000" w:themeColor="text1"/>
              <w:sz w:val="22"/>
              <w:szCs w:val="22"/>
            </w:rPr>
            <m:t>m=</m:t>
          </m:r>
          <m:rad>
            <m:radPr>
              <m:degHide m:val="1"/>
              <m:ctrlPr>
                <w:rPr>
                  <w:rFonts w:ascii="Cambria Math" w:hAnsi="Cambria Math"/>
                  <w:iCs w:val="0"/>
                  <w:color w:val="000000" w:themeColor="text1"/>
                  <w:sz w:val="22"/>
                  <w:szCs w:val="22"/>
                </w:rPr>
              </m:ctrlPr>
            </m:radPr>
            <m:deg/>
            <m:e>
              <m:f>
                <m:fPr>
                  <m:ctrlPr>
                    <w:rPr>
                      <w:rFonts w:ascii="Cambria Math" w:hAnsi="Cambria Math"/>
                      <w:iCs w:val="0"/>
                      <w:color w:val="000000" w:themeColor="text1"/>
                      <w:sz w:val="22"/>
                      <w:szCs w:val="22"/>
                    </w:rPr>
                  </m:ctrlPr>
                </m:fPr>
                <m:num>
                  <m:r>
                    <w:rPr>
                      <w:rFonts w:ascii="Cambria Math" w:hAnsi="Cambria Math"/>
                      <w:color w:val="000000" w:themeColor="text1"/>
                      <w:sz w:val="22"/>
                      <w:szCs w:val="22"/>
                    </w:rPr>
                    <m:t>30×0.0075m×π</m:t>
                  </m:r>
                </m:num>
                <m:den>
                  <m:r>
                    <w:rPr>
                      <w:rFonts w:ascii="Cambria Math" w:hAnsi="Cambria Math"/>
                      <w:color w:val="000000" w:themeColor="text1"/>
                      <w:sz w:val="22"/>
                      <w:szCs w:val="22"/>
                    </w:rPr>
                    <m:t>186×(π×</m:t>
                  </m:r>
                  <m:sSup>
                    <m:sSupPr>
                      <m:ctrlPr>
                        <w:rPr>
                          <w:rFonts w:ascii="Cambria Math" w:hAnsi="Cambria Math"/>
                          <w:iCs w:val="0"/>
                          <w:color w:val="000000" w:themeColor="text1"/>
                          <w:sz w:val="22"/>
                          <w:szCs w:val="22"/>
                        </w:rPr>
                      </m:ctrlPr>
                    </m:sSupPr>
                    <m:e>
                      <m:r>
                        <w:rPr>
                          <w:rFonts w:ascii="Cambria Math" w:hAnsi="Cambria Math"/>
                          <w:color w:val="000000" w:themeColor="text1"/>
                          <w:sz w:val="22"/>
                          <w:szCs w:val="22"/>
                        </w:rPr>
                        <m:t>0.00375</m:t>
                      </m:r>
                    </m:e>
                    <m:sup>
                      <m:r>
                        <w:rPr>
                          <w:rFonts w:ascii="Cambria Math" w:hAnsi="Cambria Math"/>
                          <w:color w:val="000000" w:themeColor="text1"/>
                          <w:sz w:val="22"/>
                          <w:szCs w:val="22"/>
                        </w:rPr>
                        <m:t>2</m:t>
                      </m:r>
                    </m:sup>
                  </m:sSup>
                  <m:r>
                    <w:rPr>
                      <w:rFonts w:ascii="Cambria Math" w:hAnsi="Cambria Math"/>
                      <w:color w:val="000000" w:themeColor="text1"/>
                      <w:sz w:val="22"/>
                      <w:szCs w:val="22"/>
                    </w:rPr>
                    <m:t>)</m:t>
                  </m:r>
                </m:den>
              </m:f>
            </m:e>
          </m:rad>
          <m:r>
            <w:rPr>
              <w:rFonts w:ascii="Cambria Math" w:hAnsi="Cambria Math"/>
              <w:color w:val="000000" w:themeColor="text1"/>
              <w:sz w:val="22"/>
              <w:szCs w:val="22"/>
            </w:rPr>
            <m:t>=9.27</m:t>
          </m:r>
          <m:r>
            <w:rPr>
              <w:rFonts w:eastAsiaTheme="minorEastAsia"/>
              <w:color w:val="000000" w:themeColor="text1"/>
              <w:szCs w:val="22"/>
            </w:rPr>
            <w:br/>
          </m:r>
        </m:oMath>
      </m:oMathPara>
      <w:r w:rsidR="000B73FD">
        <w:t xml:space="preserve">Equation </w:t>
      </w:r>
      <w:fldSimple w:instr=" SEQ Equation \* ARABIC ">
        <w:r w:rsidR="00993B97">
          <w:rPr>
            <w:noProof/>
          </w:rPr>
          <w:t>4</w:t>
        </w:r>
        <w:bookmarkEnd w:id="35"/>
      </w:fldSimple>
    </w:p>
    <w:p w14:paraId="6032354D" w14:textId="77777777" w:rsidR="00ED68FD" w:rsidRDefault="00ED68FD" w:rsidP="00ED68FD">
      <w:pPr>
        <w:rPr>
          <w:color w:val="FF0000"/>
        </w:rPr>
      </w:pPr>
      <w:r>
        <w:t xml:space="preserve">Using </w:t>
      </w:r>
      <w:r w:rsidRPr="002D29C4">
        <w:rPr>
          <w:color w:val="000000" w:themeColor="text1"/>
        </w:rPr>
        <w:t>Equation 1,</w:t>
      </w:r>
    </w:p>
    <w:p w14:paraId="3926EB40" w14:textId="77777777" w:rsidR="000E188B" w:rsidRPr="000E188B" w:rsidRDefault="00CD6F9D" w:rsidP="00584D22">
      <w:pPr>
        <w:pStyle w:val="Caption"/>
        <w:jc w:val="right"/>
        <w:rPr>
          <w:rFonts w:eastAsiaTheme="minorEastAsia"/>
          <w:sz w:val="22"/>
          <w:szCs w:val="22"/>
        </w:rPr>
      </w:pPr>
      <m:oMathPara>
        <m:oMath>
          <m:r>
            <w:rPr>
              <w:rFonts w:ascii="Cambria Math" w:hAnsi="Cambria Math"/>
              <w:color w:val="000000" w:themeColor="text1"/>
              <w:sz w:val="22"/>
              <w:szCs w:val="22"/>
            </w:rPr>
            <m:t>T</m:t>
          </m:r>
          <m:d>
            <m:dPr>
              <m:ctrlPr>
                <w:rPr>
                  <w:rFonts w:ascii="Cambria Math" w:hAnsi="Cambria Math"/>
                  <w:i w:val="0"/>
                  <w:color w:val="000000" w:themeColor="text1"/>
                  <w:sz w:val="22"/>
                  <w:szCs w:val="22"/>
                </w:rPr>
              </m:ctrlPr>
            </m:dPr>
            <m:e>
              <m:r>
                <w:rPr>
                  <w:rFonts w:ascii="Cambria Math" w:hAnsi="Cambria Math"/>
                  <w:color w:val="000000" w:themeColor="text1"/>
                  <w:sz w:val="22"/>
                  <w:szCs w:val="22"/>
                </w:rPr>
                <m:t>x</m:t>
              </m:r>
            </m:e>
          </m:d>
          <m:r>
            <w:rPr>
              <w:rFonts w:ascii="Cambria Math" w:hAnsi="Cambria Math"/>
              <w:color w:val="000000" w:themeColor="text1"/>
              <w:sz w:val="22"/>
              <w:szCs w:val="22"/>
            </w:rPr>
            <m:t>=18+</m:t>
          </m:r>
          <m:d>
            <m:dPr>
              <m:ctrlPr>
                <w:rPr>
                  <w:rFonts w:ascii="Cambria Math" w:hAnsi="Cambria Math"/>
                  <w:i w:val="0"/>
                  <w:color w:val="000000" w:themeColor="text1"/>
                  <w:sz w:val="22"/>
                  <w:szCs w:val="22"/>
                </w:rPr>
              </m:ctrlPr>
            </m:dPr>
            <m:e>
              <m:r>
                <w:rPr>
                  <w:rFonts w:ascii="Cambria Math" w:hAnsi="Cambria Math"/>
                  <w:color w:val="000000" w:themeColor="text1"/>
                  <w:sz w:val="22"/>
                  <w:szCs w:val="22"/>
                </w:rPr>
                <m:t>110-18</m:t>
              </m:r>
            </m:e>
          </m:d>
          <m:f>
            <m:fPr>
              <m:ctrlPr>
                <w:rPr>
                  <w:rFonts w:ascii="Cambria Math" w:hAnsi="Cambria Math"/>
                  <w:iCs w:val="0"/>
                  <w:color w:val="000000" w:themeColor="text1"/>
                  <w:sz w:val="22"/>
                  <w:szCs w:val="22"/>
                </w:rPr>
              </m:ctrlPr>
            </m:fPr>
            <m:num>
              <m:func>
                <m:funcPr>
                  <m:ctrlPr>
                    <w:rPr>
                      <w:rFonts w:ascii="Cambria Math" w:hAnsi="Cambria Math"/>
                      <w:color w:val="000000" w:themeColor="text1"/>
                      <w:sz w:val="22"/>
                      <w:szCs w:val="22"/>
                    </w:rPr>
                  </m:ctrlPr>
                </m:funcPr>
                <m:fName>
                  <m:r>
                    <w:rPr>
                      <w:rFonts w:ascii="Cambria Math" w:hAnsi="Cambria Math"/>
                      <w:color w:val="000000" w:themeColor="text1"/>
                      <w:sz w:val="22"/>
                      <w:szCs w:val="22"/>
                    </w:rPr>
                    <m:t>cosh</m:t>
                  </m:r>
                </m:fName>
                <m:e>
                  <m:d>
                    <m:dPr>
                      <m:begChr m:val="["/>
                      <m:endChr m:val="]"/>
                      <m:ctrlPr>
                        <w:rPr>
                          <w:rFonts w:ascii="Cambria Math" w:hAnsi="Cambria Math"/>
                          <w:i w:val="0"/>
                          <w:color w:val="000000" w:themeColor="text1"/>
                          <w:sz w:val="22"/>
                          <w:szCs w:val="22"/>
                        </w:rPr>
                      </m:ctrlPr>
                    </m:dPr>
                    <m:e>
                      <m:r>
                        <w:rPr>
                          <w:rFonts w:ascii="Cambria Math" w:hAnsi="Cambria Math"/>
                          <w:color w:val="000000" w:themeColor="text1"/>
                          <w:sz w:val="22"/>
                          <w:szCs w:val="22"/>
                        </w:rPr>
                        <m:t>9.27</m:t>
                      </m:r>
                      <m:d>
                        <m:dPr>
                          <m:ctrlPr>
                            <w:rPr>
                              <w:rFonts w:ascii="Cambria Math" w:hAnsi="Cambria Math"/>
                              <w:i w:val="0"/>
                              <w:color w:val="000000" w:themeColor="text1"/>
                              <w:sz w:val="22"/>
                              <w:szCs w:val="22"/>
                            </w:rPr>
                          </m:ctrlPr>
                        </m:dPr>
                        <m:e>
                          <m:r>
                            <w:rPr>
                              <w:rFonts w:ascii="Cambria Math" w:hAnsi="Cambria Math"/>
                              <w:color w:val="000000" w:themeColor="text1"/>
                              <w:sz w:val="22"/>
                              <w:szCs w:val="22"/>
                            </w:rPr>
                            <m:t>0.4-0.4</m:t>
                          </m:r>
                        </m:e>
                      </m:d>
                    </m:e>
                  </m:d>
                </m:e>
              </m:func>
            </m:num>
            <m:den>
              <m:func>
                <m:funcPr>
                  <m:ctrlPr>
                    <w:rPr>
                      <w:rFonts w:ascii="Cambria Math" w:hAnsi="Cambria Math"/>
                      <w:color w:val="000000" w:themeColor="text1"/>
                      <w:sz w:val="22"/>
                      <w:szCs w:val="22"/>
                    </w:rPr>
                  </m:ctrlPr>
                </m:funcPr>
                <m:fName>
                  <m:r>
                    <w:rPr>
                      <w:rFonts w:ascii="Cambria Math" w:hAnsi="Cambria Math"/>
                      <w:color w:val="000000" w:themeColor="text1"/>
                      <w:sz w:val="22"/>
                      <w:szCs w:val="22"/>
                    </w:rPr>
                    <m:t>cosh</m:t>
                  </m:r>
                </m:fName>
                <m:e>
                  <m:d>
                    <m:dPr>
                      <m:ctrlPr>
                        <w:rPr>
                          <w:rFonts w:ascii="Cambria Math" w:hAnsi="Cambria Math"/>
                          <w:i w:val="0"/>
                          <w:color w:val="000000" w:themeColor="text1"/>
                          <w:sz w:val="22"/>
                          <w:szCs w:val="22"/>
                        </w:rPr>
                      </m:ctrlPr>
                    </m:dPr>
                    <m:e>
                      <m:r>
                        <w:rPr>
                          <w:rFonts w:ascii="Cambria Math" w:hAnsi="Cambria Math"/>
                          <w:color w:val="000000" w:themeColor="text1"/>
                          <w:sz w:val="22"/>
                          <w:szCs w:val="22"/>
                        </w:rPr>
                        <m:t>9.27×0.4</m:t>
                      </m:r>
                    </m:e>
                  </m:d>
                </m:e>
              </m:func>
            </m:den>
          </m:f>
          <m:r>
            <w:rPr>
              <w:rFonts w:ascii="Cambria Math" w:eastAsiaTheme="minorEastAsia" w:hAnsi="Cambria Math"/>
              <w:color w:val="000000" w:themeColor="text1"/>
              <w:sz w:val="22"/>
              <w:szCs w:val="22"/>
            </w:rPr>
            <m:t>=22.51°C</m:t>
          </m:r>
        </m:oMath>
      </m:oMathPara>
    </w:p>
    <w:p w14:paraId="63A205CD" w14:textId="5D834DE2" w:rsidR="00DA5DC5" w:rsidRDefault="00584D22" w:rsidP="00584D22">
      <w:pPr>
        <w:pStyle w:val="Caption"/>
        <w:jc w:val="right"/>
      </w:pPr>
      <w:bookmarkStart w:id="36" w:name="_Toc184378547"/>
      <w:r>
        <w:t xml:space="preserve">Equation </w:t>
      </w:r>
      <w:fldSimple w:instr=" SEQ Equation \* ARABIC ">
        <w:r w:rsidR="00993B97">
          <w:rPr>
            <w:noProof/>
          </w:rPr>
          <w:t>5</w:t>
        </w:r>
        <w:bookmarkEnd w:id="36"/>
      </w:fldSimple>
    </w:p>
    <w:p w14:paraId="41D72B2C" w14:textId="77777777" w:rsidR="000E188B" w:rsidRPr="000E188B" w:rsidRDefault="000E188B" w:rsidP="000E188B"/>
    <w:p w14:paraId="273CCA2C" w14:textId="5361E629" w:rsidR="000F78C4" w:rsidRDefault="0060585E" w:rsidP="0060585E">
      <w:pPr>
        <w:pStyle w:val="Heading3"/>
        <w:numPr>
          <w:ilvl w:val="2"/>
          <w:numId w:val="1"/>
        </w:numPr>
      </w:pPr>
      <w:bookmarkStart w:id="37" w:name="_Toc184565751"/>
      <w:r w:rsidRPr="005215BC">
        <w:t>Brass (70 Cu/30 Zn)</w:t>
      </w:r>
      <w:bookmarkEnd w:id="37"/>
    </w:p>
    <w:p w14:paraId="0DCB3BE1" w14:textId="72986187" w:rsidR="000F78C4" w:rsidRDefault="000F78C4" w:rsidP="000F78C4">
      <w:r>
        <w:t xml:space="preserve">Using </w:t>
      </w:r>
      <w:r w:rsidRPr="002D29C4">
        <w:rPr>
          <w:color w:val="000000" w:themeColor="text1"/>
        </w:rPr>
        <w:t>Equation 3</w:t>
      </w:r>
      <w:r w:rsidR="00A274A5" w:rsidRPr="002D29C4">
        <w:rPr>
          <w:color w:val="000000" w:themeColor="text1"/>
        </w:rPr>
        <w:t xml:space="preserve"> </w:t>
      </w:r>
      <w:r w:rsidR="00A274A5">
        <w:rPr>
          <w:color w:val="000000" w:themeColor="text1"/>
        </w:rPr>
        <w:t>and material properties given,</w:t>
      </w:r>
    </w:p>
    <w:p w14:paraId="48C4E408" w14:textId="6704AC40" w:rsidR="000F78C4" w:rsidRDefault="000F78C4" w:rsidP="000F78C4">
      <w:pPr>
        <w:pStyle w:val="Caption"/>
        <w:jc w:val="right"/>
      </w:pPr>
      <w:bookmarkStart w:id="38" w:name="_Toc184378548"/>
      <m:oMathPara>
        <m:oMath>
          <m:r>
            <w:rPr>
              <w:rFonts w:ascii="Cambria Math" w:hAnsi="Cambria Math"/>
              <w:color w:val="000000" w:themeColor="text1"/>
              <w:sz w:val="22"/>
              <w:szCs w:val="22"/>
            </w:rPr>
            <m:t>m=</m:t>
          </m:r>
          <m:rad>
            <m:radPr>
              <m:degHide m:val="1"/>
              <m:ctrlPr>
                <w:rPr>
                  <w:rFonts w:ascii="Cambria Math" w:hAnsi="Cambria Math"/>
                  <w:iCs w:val="0"/>
                  <w:color w:val="000000" w:themeColor="text1"/>
                  <w:sz w:val="22"/>
                  <w:szCs w:val="22"/>
                </w:rPr>
              </m:ctrlPr>
            </m:radPr>
            <m:deg/>
            <m:e>
              <m:f>
                <m:fPr>
                  <m:ctrlPr>
                    <w:rPr>
                      <w:rFonts w:ascii="Cambria Math" w:hAnsi="Cambria Math"/>
                      <w:iCs w:val="0"/>
                      <w:color w:val="000000" w:themeColor="text1"/>
                      <w:sz w:val="22"/>
                      <w:szCs w:val="22"/>
                    </w:rPr>
                  </m:ctrlPr>
                </m:fPr>
                <m:num>
                  <m:r>
                    <w:rPr>
                      <w:rFonts w:ascii="Cambria Math" w:hAnsi="Cambria Math"/>
                      <w:color w:val="000000" w:themeColor="text1"/>
                      <w:sz w:val="22"/>
                      <w:szCs w:val="22"/>
                    </w:rPr>
                    <m:t>30×0.0075m×π</m:t>
                  </m:r>
                </m:num>
                <m:den>
                  <m:r>
                    <w:rPr>
                      <w:rFonts w:ascii="Cambria Math" w:hAnsi="Cambria Math"/>
                      <w:color w:val="000000" w:themeColor="text1"/>
                      <w:sz w:val="22"/>
                      <w:szCs w:val="22"/>
                    </w:rPr>
                    <m:t>99×(π×</m:t>
                  </m:r>
                  <m:sSup>
                    <m:sSupPr>
                      <m:ctrlPr>
                        <w:rPr>
                          <w:rFonts w:ascii="Cambria Math" w:hAnsi="Cambria Math"/>
                          <w:iCs w:val="0"/>
                          <w:color w:val="000000" w:themeColor="text1"/>
                          <w:sz w:val="22"/>
                          <w:szCs w:val="22"/>
                        </w:rPr>
                      </m:ctrlPr>
                    </m:sSupPr>
                    <m:e>
                      <m:r>
                        <w:rPr>
                          <w:rFonts w:ascii="Cambria Math" w:hAnsi="Cambria Math"/>
                          <w:color w:val="000000" w:themeColor="text1"/>
                          <w:sz w:val="22"/>
                          <w:szCs w:val="22"/>
                        </w:rPr>
                        <m:t>0.00375</m:t>
                      </m:r>
                    </m:e>
                    <m:sup>
                      <m:r>
                        <w:rPr>
                          <w:rFonts w:ascii="Cambria Math" w:hAnsi="Cambria Math"/>
                          <w:color w:val="000000" w:themeColor="text1"/>
                          <w:sz w:val="22"/>
                          <w:szCs w:val="22"/>
                        </w:rPr>
                        <m:t>2</m:t>
                      </m:r>
                    </m:sup>
                  </m:sSup>
                  <m:r>
                    <w:rPr>
                      <w:rFonts w:ascii="Cambria Math" w:hAnsi="Cambria Math"/>
                      <w:color w:val="000000" w:themeColor="text1"/>
                      <w:sz w:val="22"/>
                      <w:szCs w:val="22"/>
                    </w:rPr>
                    <m:t>)</m:t>
                  </m:r>
                </m:den>
              </m:f>
            </m:e>
          </m:rad>
          <m:r>
            <w:rPr>
              <w:rFonts w:ascii="Cambria Math" w:hAnsi="Cambria Math"/>
              <w:color w:val="000000" w:themeColor="text1"/>
              <w:sz w:val="22"/>
              <w:szCs w:val="22"/>
            </w:rPr>
            <m:t>=12.71</m:t>
          </m:r>
          <m:r>
            <w:rPr>
              <w:rFonts w:eastAsiaTheme="minorEastAsia"/>
              <w:color w:val="000000" w:themeColor="text1"/>
              <w:szCs w:val="22"/>
            </w:rPr>
            <w:br/>
          </m:r>
        </m:oMath>
      </m:oMathPara>
      <w:r>
        <w:t xml:space="preserve">Equation </w:t>
      </w:r>
      <w:fldSimple w:instr=" SEQ Equation \* ARABIC ">
        <w:r w:rsidR="00993B97">
          <w:rPr>
            <w:noProof/>
          </w:rPr>
          <w:t>6</w:t>
        </w:r>
        <w:bookmarkEnd w:id="38"/>
      </w:fldSimple>
    </w:p>
    <w:p w14:paraId="446CD0B6" w14:textId="77777777" w:rsidR="000F78C4" w:rsidRDefault="000F78C4" w:rsidP="000F78C4">
      <w:pPr>
        <w:rPr>
          <w:color w:val="FF0000"/>
        </w:rPr>
      </w:pPr>
      <w:r>
        <w:t xml:space="preserve">Using </w:t>
      </w:r>
      <w:r w:rsidRPr="002D29C4">
        <w:rPr>
          <w:color w:val="000000" w:themeColor="text1"/>
        </w:rPr>
        <w:t>Equation 1,</w:t>
      </w:r>
    </w:p>
    <w:p w14:paraId="1D8FACBD" w14:textId="51EDB66A" w:rsidR="000F78C4" w:rsidRDefault="000F78C4" w:rsidP="000F78C4">
      <w:pPr>
        <w:pStyle w:val="Caption"/>
        <w:jc w:val="right"/>
      </w:pPr>
      <w:bookmarkStart w:id="39" w:name="_Toc184378549"/>
      <m:oMathPara>
        <m:oMath>
          <m:r>
            <w:rPr>
              <w:rFonts w:ascii="Cambria Math" w:hAnsi="Cambria Math"/>
              <w:color w:val="000000" w:themeColor="text1"/>
              <w:sz w:val="22"/>
              <w:szCs w:val="22"/>
            </w:rPr>
            <m:t>T</m:t>
          </m:r>
          <m:d>
            <m:dPr>
              <m:ctrlPr>
                <w:rPr>
                  <w:rFonts w:ascii="Cambria Math" w:hAnsi="Cambria Math"/>
                  <w:i w:val="0"/>
                  <w:color w:val="000000" w:themeColor="text1"/>
                  <w:sz w:val="22"/>
                  <w:szCs w:val="22"/>
                </w:rPr>
              </m:ctrlPr>
            </m:dPr>
            <m:e>
              <m:r>
                <w:rPr>
                  <w:rFonts w:ascii="Cambria Math" w:hAnsi="Cambria Math"/>
                  <w:color w:val="000000" w:themeColor="text1"/>
                  <w:sz w:val="22"/>
                  <w:szCs w:val="22"/>
                </w:rPr>
                <m:t>x</m:t>
              </m:r>
            </m:e>
          </m:d>
          <m:r>
            <w:rPr>
              <w:rFonts w:ascii="Cambria Math" w:hAnsi="Cambria Math"/>
              <w:color w:val="000000" w:themeColor="text1"/>
              <w:sz w:val="22"/>
              <w:szCs w:val="22"/>
            </w:rPr>
            <m:t>=18+</m:t>
          </m:r>
          <m:d>
            <m:dPr>
              <m:ctrlPr>
                <w:rPr>
                  <w:rFonts w:ascii="Cambria Math" w:hAnsi="Cambria Math"/>
                  <w:i w:val="0"/>
                  <w:color w:val="000000" w:themeColor="text1"/>
                  <w:sz w:val="22"/>
                  <w:szCs w:val="22"/>
                </w:rPr>
              </m:ctrlPr>
            </m:dPr>
            <m:e>
              <m:r>
                <w:rPr>
                  <w:rFonts w:ascii="Cambria Math" w:hAnsi="Cambria Math"/>
                  <w:color w:val="000000" w:themeColor="text1"/>
                  <w:sz w:val="22"/>
                  <w:szCs w:val="22"/>
                </w:rPr>
                <m:t>110-18</m:t>
              </m:r>
            </m:e>
          </m:d>
          <m:f>
            <m:fPr>
              <m:ctrlPr>
                <w:rPr>
                  <w:rFonts w:ascii="Cambria Math" w:hAnsi="Cambria Math"/>
                  <w:iCs w:val="0"/>
                  <w:color w:val="000000" w:themeColor="text1"/>
                  <w:sz w:val="22"/>
                  <w:szCs w:val="22"/>
                </w:rPr>
              </m:ctrlPr>
            </m:fPr>
            <m:num>
              <m:func>
                <m:funcPr>
                  <m:ctrlPr>
                    <w:rPr>
                      <w:rFonts w:ascii="Cambria Math" w:hAnsi="Cambria Math"/>
                      <w:color w:val="000000" w:themeColor="text1"/>
                      <w:sz w:val="22"/>
                      <w:szCs w:val="22"/>
                    </w:rPr>
                  </m:ctrlPr>
                </m:funcPr>
                <m:fName>
                  <m:r>
                    <w:rPr>
                      <w:rFonts w:ascii="Cambria Math" w:hAnsi="Cambria Math"/>
                      <w:color w:val="000000" w:themeColor="text1"/>
                      <w:sz w:val="22"/>
                      <w:szCs w:val="22"/>
                    </w:rPr>
                    <m:t>cosh</m:t>
                  </m:r>
                </m:fName>
                <m:e>
                  <m:d>
                    <m:dPr>
                      <m:begChr m:val="["/>
                      <m:endChr m:val="]"/>
                      <m:ctrlPr>
                        <w:rPr>
                          <w:rFonts w:ascii="Cambria Math" w:hAnsi="Cambria Math"/>
                          <w:i w:val="0"/>
                          <w:color w:val="000000" w:themeColor="text1"/>
                          <w:sz w:val="22"/>
                          <w:szCs w:val="22"/>
                        </w:rPr>
                      </m:ctrlPr>
                    </m:dPr>
                    <m:e>
                      <m:r>
                        <w:rPr>
                          <w:rFonts w:ascii="Cambria Math" w:hAnsi="Cambria Math"/>
                          <w:color w:val="000000" w:themeColor="text1"/>
                          <w:sz w:val="22"/>
                          <w:szCs w:val="22"/>
                        </w:rPr>
                        <m:t>12.71</m:t>
                      </m:r>
                      <m:d>
                        <m:dPr>
                          <m:ctrlPr>
                            <w:rPr>
                              <w:rFonts w:ascii="Cambria Math" w:hAnsi="Cambria Math"/>
                              <w:i w:val="0"/>
                              <w:color w:val="000000" w:themeColor="text1"/>
                              <w:sz w:val="22"/>
                              <w:szCs w:val="22"/>
                            </w:rPr>
                          </m:ctrlPr>
                        </m:dPr>
                        <m:e>
                          <m:r>
                            <w:rPr>
                              <w:rFonts w:ascii="Cambria Math" w:hAnsi="Cambria Math"/>
                              <w:color w:val="000000" w:themeColor="text1"/>
                              <w:sz w:val="22"/>
                              <w:szCs w:val="22"/>
                            </w:rPr>
                            <m:t>0.4-0.4</m:t>
                          </m:r>
                        </m:e>
                      </m:d>
                    </m:e>
                  </m:d>
                </m:e>
              </m:func>
            </m:num>
            <m:den>
              <m:func>
                <m:funcPr>
                  <m:ctrlPr>
                    <w:rPr>
                      <w:rFonts w:ascii="Cambria Math" w:hAnsi="Cambria Math"/>
                      <w:color w:val="000000" w:themeColor="text1"/>
                      <w:sz w:val="22"/>
                      <w:szCs w:val="22"/>
                    </w:rPr>
                  </m:ctrlPr>
                </m:funcPr>
                <m:fName>
                  <m:r>
                    <w:rPr>
                      <w:rFonts w:ascii="Cambria Math" w:hAnsi="Cambria Math"/>
                      <w:color w:val="000000" w:themeColor="text1"/>
                      <w:sz w:val="22"/>
                      <w:szCs w:val="22"/>
                    </w:rPr>
                    <m:t>cosh</m:t>
                  </m:r>
                </m:fName>
                <m:e>
                  <m:d>
                    <m:dPr>
                      <m:ctrlPr>
                        <w:rPr>
                          <w:rFonts w:ascii="Cambria Math" w:hAnsi="Cambria Math"/>
                          <w:i w:val="0"/>
                          <w:color w:val="000000" w:themeColor="text1"/>
                          <w:sz w:val="22"/>
                          <w:szCs w:val="22"/>
                        </w:rPr>
                      </m:ctrlPr>
                    </m:dPr>
                    <m:e>
                      <m:r>
                        <w:rPr>
                          <w:rFonts w:ascii="Cambria Math" w:hAnsi="Cambria Math"/>
                          <w:color w:val="000000" w:themeColor="text1"/>
                          <w:sz w:val="22"/>
                          <w:szCs w:val="22"/>
                        </w:rPr>
                        <m:t>12.71×0.4</m:t>
                      </m:r>
                    </m:e>
                  </m:d>
                </m:e>
              </m:func>
            </m:den>
          </m:f>
          <m:r>
            <w:rPr>
              <w:rFonts w:ascii="Cambria Math" w:eastAsiaTheme="minorEastAsia" w:hAnsi="Cambria Math"/>
              <w:color w:val="000000" w:themeColor="text1"/>
              <w:sz w:val="22"/>
              <w:szCs w:val="22"/>
            </w:rPr>
            <m:t>=19.14°C</m:t>
          </m:r>
          <m:r>
            <w:rPr>
              <w:rFonts w:eastAsiaTheme="minorEastAsia"/>
              <w:color w:val="000000" w:themeColor="text1"/>
            </w:rPr>
            <w:br/>
          </m:r>
        </m:oMath>
      </m:oMathPara>
      <w:r>
        <w:t xml:space="preserve">Equation </w:t>
      </w:r>
      <w:fldSimple w:instr=" SEQ Equation \* ARABIC ">
        <w:r w:rsidR="00993B97">
          <w:rPr>
            <w:noProof/>
          </w:rPr>
          <w:t>7</w:t>
        </w:r>
        <w:bookmarkEnd w:id="39"/>
      </w:fldSimple>
    </w:p>
    <w:p w14:paraId="1F7F3F46" w14:textId="77777777" w:rsidR="00915A22" w:rsidRDefault="008233F2" w:rsidP="008233F2">
      <w:pPr>
        <w:pStyle w:val="Heading3"/>
        <w:numPr>
          <w:ilvl w:val="2"/>
          <w:numId w:val="1"/>
        </w:numPr>
      </w:pPr>
      <w:bookmarkStart w:id="40" w:name="_Toc184565752"/>
      <w:r>
        <w:t>Copper</w:t>
      </w:r>
      <w:bookmarkEnd w:id="40"/>
    </w:p>
    <w:p w14:paraId="41C322F7" w14:textId="77777777" w:rsidR="00915A22" w:rsidRDefault="00915A22" w:rsidP="00915A22"/>
    <w:p w14:paraId="522BC939" w14:textId="50D0C1F1" w:rsidR="00915A22" w:rsidRDefault="00915A22" w:rsidP="00915A22">
      <w:pPr>
        <w:rPr>
          <w:color w:val="FF0000"/>
        </w:rPr>
      </w:pPr>
      <w:r>
        <w:t xml:space="preserve">Using </w:t>
      </w:r>
      <w:r w:rsidRPr="002D29C4">
        <w:rPr>
          <w:color w:val="000000" w:themeColor="text1"/>
        </w:rPr>
        <w:t>Equation 3</w:t>
      </w:r>
      <w:r w:rsidR="00A274A5" w:rsidRPr="002D29C4">
        <w:rPr>
          <w:color w:val="000000" w:themeColor="text1"/>
        </w:rPr>
        <w:t xml:space="preserve"> </w:t>
      </w:r>
      <w:r w:rsidR="00A274A5">
        <w:rPr>
          <w:color w:val="000000" w:themeColor="text1"/>
        </w:rPr>
        <w:t>and material properties given,</w:t>
      </w:r>
    </w:p>
    <w:p w14:paraId="49C37AC9" w14:textId="319611E7" w:rsidR="00822255" w:rsidRDefault="00915A22" w:rsidP="00C51AB6">
      <w:pPr>
        <w:pStyle w:val="Caption"/>
        <w:jc w:val="right"/>
      </w:pPr>
      <w:bookmarkStart w:id="41" w:name="_Toc184378550"/>
      <m:oMathPara>
        <m:oMath>
          <m:r>
            <w:rPr>
              <w:rFonts w:ascii="Cambria Math" w:hAnsi="Cambria Math"/>
              <w:color w:val="000000" w:themeColor="text1"/>
              <w:sz w:val="22"/>
              <w:szCs w:val="22"/>
            </w:rPr>
            <m:t>m=</m:t>
          </m:r>
          <m:rad>
            <m:radPr>
              <m:degHide m:val="1"/>
              <m:ctrlPr>
                <w:rPr>
                  <w:rFonts w:ascii="Cambria Math" w:hAnsi="Cambria Math"/>
                  <w:iCs w:val="0"/>
                  <w:color w:val="000000" w:themeColor="text1"/>
                  <w:sz w:val="22"/>
                  <w:szCs w:val="22"/>
                </w:rPr>
              </m:ctrlPr>
            </m:radPr>
            <m:deg/>
            <m:e>
              <m:f>
                <m:fPr>
                  <m:ctrlPr>
                    <w:rPr>
                      <w:rFonts w:ascii="Cambria Math" w:hAnsi="Cambria Math"/>
                      <w:iCs w:val="0"/>
                      <w:color w:val="000000" w:themeColor="text1"/>
                      <w:sz w:val="22"/>
                      <w:szCs w:val="22"/>
                    </w:rPr>
                  </m:ctrlPr>
                </m:fPr>
                <m:num>
                  <m:r>
                    <w:rPr>
                      <w:rFonts w:ascii="Cambria Math" w:hAnsi="Cambria Math"/>
                      <w:color w:val="000000" w:themeColor="text1"/>
                      <w:sz w:val="22"/>
                      <w:szCs w:val="22"/>
                    </w:rPr>
                    <m:t>15×0.0075m×π</m:t>
                  </m:r>
                </m:num>
                <m:den>
                  <m:r>
                    <w:rPr>
                      <w:rFonts w:ascii="Cambria Math" w:hAnsi="Cambria Math"/>
                      <w:color w:val="000000" w:themeColor="text1"/>
                      <w:sz w:val="22"/>
                      <w:szCs w:val="22"/>
                    </w:rPr>
                    <m:t>398×(π×</m:t>
                  </m:r>
                  <m:sSup>
                    <m:sSupPr>
                      <m:ctrlPr>
                        <w:rPr>
                          <w:rFonts w:ascii="Cambria Math" w:hAnsi="Cambria Math"/>
                          <w:iCs w:val="0"/>
                          <w:color w:val="000000" w:themeColor="text1"/>
                          <w:sz w:val="22"/>
                          <w:szCs w:val="22"/>
                        </w:rPr>
                      </m:ctrlPr>
                    </m:sSupPr>
                    <m:e>
                      <m:r>
                        <w:rPr>
                          <w:rFonts w:ascii="Cambria Math" w:hAnsi="Cambria Math"/>
                          <w:color w:val="000000" w:themeColor="text1"/>
                          <w:sz w:val="22"/>
                          <w:szCs w:val="22"/>
                        </w:rPr>
                        <m:t>0.00375</m:t>
                      </m:r>
                    </m:e>
                    <m:sup>
                      <m:r>
                        <w:rPr>
                          <w:rFonts w:ascii="Cambria Math" w:hAnsi="Cambria Math"/>
                          <w:color w:val="000000" w:themeColor="text1"/>
                          <w:sz w:val="22"/>
                          <w:szCs w:val="22"/>
                        </w:rPr>
                        <m:t>2</m:t>
                      </m:r>
                    </m:sup>
                  </m:sSup>
                  <m:r>
                    <w:rPr>
                      <w:rFonts w:ascii="Cambria Math" w:hAnsi="Cambria Math"/>
                      <w:color w:val="000000" w:themeColor="text1"/>
                      <w:sz w:val="22"/>
                      <w:szCs w:val="22"/>
                    </w:rPr>
                    <m:t>)</m:t>
                  </m:r>
                </m:den>
              </m:f>
            </m:e>
          </m:rad>
          <m:r>
            <w:rPr>
              <w:rFonts w:ascii="Cambria Math" w:hAnsi="Cambria Math"/>
              <w:color w:val="000000" w:themeColor="text1"/>
              <w:sz w:val="22"/>
              <w:szCs w:val="22"/>
            </w:rPr>
            <m:t>=4.48</m:t>
          </m:r>
          <m:r>
            <w:rPr>
              <w:rFonts w:ascii="Cambria Math" w:eastAsiaTheme="minorEastAsia" w:hAnsi="Cambria Math"/>
              <w:color w:val="000000" w:themeColor="text1"/>
              <w:szCs w:val="22"/>
            </w:rPr>
            <w:br/>
          </m:r>
        </m:oMath>
      </m:oMathPara>
      <w:r>
        <w:t xml:space="preserve">Equation </w:t>
      </w:r>
      <w:fldSimple w:instr=" SEQ Equation \* ARABIC ">
        <w:r w:rsidR="00993B97">
          <w:rPr>
            <w:noProof/>
          </w:rPr>
          <w:t>8</w:t>
        </w:r>
        <w:bookmarkEnd w:id="41"/>
      </w:fldSimple>
    </w:p>
    <w:p w14:paraId="2187E924" w14:textId="25585BB8" w:rsidR="00822255" w:rsidRDefault="00822255" w:rsidP="00822255">
      <w:pPr>
        <w:rPr>
          <w:color w:val="FF0000"/>
        </w:rPr>
      </w:pPr>
      <w:r>
        <w:t xml:space="preserve">Using </w:t>
      </w:r>
      <w:r w:rsidRPr="002D29C4">
        <w:rPr>
          <w:color w:val="000000" w:themeColor="text1"/>
        </w:rPr>
        <w:t>Equation 1,</w:t>
      </w:r>
    </w:p>
    <w:p w14:paraId="540A0EB1" w14:textId="26000AA3" w:rsidR="00B13821" w:rsidRDefault="00822255" w:rsidP="00830EA0">
      <w:pPr>
        <w:pStyle w:val="Caption"/>
        <w:jc w:val="right"/>
      </w:pPr>
      <w:bookmarkStart w:id="42" w:name="_Toc184378551"/>
      <m:oMathPara>
        <m:oMath>
          <m:r>
            <w:rPr>
              <w:rFonts w:ascii="Cambria Math" w:hAnsi="Cambria Math"/>
              <w:color w:val="000000" w:themeColor="text1"/>
              <w:sz w:val="22"/>
              <w:szCs w:val="22"/>
            </w:rPr>
            <w:lastRenderedPageBreak/>
            <m:t>T</m:t>
          </m:r>
          <m:d>
            <m:dPr>
              <m:ctrlPr>
                <w:rPr>
                  <w:rFonts w:ascii="Cambria Math" w:hAnsi="Cambria Math"/>
                  <w:i w:val="0"/>
                  <w:color w:val="000000" w:themeColor="text1"/>
                  <w:sz w:val="22"/>
                  <w:szCs w:val="22"/>
                </w:rPr>
              </m:ctrlPr>
            </m:dPr>
            <m:e>
              <m:r>
                <w:rPr>
                  <w:rFonts w:ascii="Cambria Math" w:hAnsi="Cambria Math"/>
                  <w:color w:val="000000" w:themeColor="text1"/>
                  <w:sz w:val="22"/>
                  <w:szCs w:val="22"/>
                </w:rPr>
                <m:t>x</m:t>
              </m:r>
            </m:e>
          </m:d>
          <m:r>
            <w:rPr>
              <w:rFonts w:ascii="Cambria Math" w:hAnsi="Cambria Math"/>
              <w:color w:val="000000" w:themeColor="text1"/>
              <w:sz w:val="22"/>
              <w:szCs w:val="22"/>
            </w:rPr>
            <m:t>=18+</m:t>
          </m:r>
          <m:d>
            <m:dPr>
              <m:ctrlPr>
                <w:rPr>
                  <w:rFonts w:ascii="Cambria Math" w:hAnsi="Cambria Math"/>
                  <w:i w:val="0"/>
                  <w:color w:val="000000" w:themeColor="text1"/>
                  <w:sz w:val="22"/>
                  <w:szCs w:val="22"/>
                </w:rPr>
              </m:ctrlPr>
            </m:dPr>
            <m:e>
              <m:r>
                <w:rPr>
                  <w:rFonts w:ascii="Cambria Math" w:hAnsi="Cambria Math"/>
                  <w:color w:val="000000" w:themeColor="text1"/>
                  <w:sz w:val="22"/>
                  <w:szCs w:val="22"/>
                </w:rPr>
                <m:t>110-18</m:t>
              </m:r>
            </m:e>
          </m:d>
          <m:f>
            <m:fPr>
              <m:ctrlPr>
                <w:rPr>
                  <w:rFonts w:ascii="Cambria Math" w:hAnsi="Cambria Math"/>
                  <w:iCs w:val="0"/>
                  <w:color w:val="000000" w:themeColor="text1"/>
                  <w:sz w:val="22"/>
                  <w:szCs w:val="22"/>
                </w:rPr>
              </m:ctrlPr>
            </m:fPr>
            <m:num>
              <m:func>
                <m:funcPr>
                  <m:ctrlPr>
                    <w:rPr>
                      <w:rFonts w:ascii="Cambria Math" w:hAnsi="Cambria Math"/>
                      <w:color w:val="000000" w:themeColor="text1"/>
                      <w:sz w:val="22"/>
                      <w:szCs w:val="22"/>
                    </w:rPr>
                  </m:ctrlPr>
                </m:funcPr>
                <m:fName>
                  <m:r>
                    <w:rPr>
                      <w:rFonts w:ascii="Cambria Math" w:hAnsi="Cambria Math"/>
                      <w:color w:val="000000" w:themeColor="text1"/>
                      <w:sz w:val="22"/>
                      <w:szCs w:val="22"/>
                    </w:rPr>
                    <m:t>cosh</m:t>
                  </m:r>
                </m:fName>
                <m:e>
                  <m:d>
                    <m:dPr>
                      <m:begChr m:val="["/>
                      <m:endChr m:val="]"/>
                      <m:ctrlPr>
                        <w:rPr>
                          <w:rFonts w:ascii="Cambria Math" w:hAnsi="Cambria Math"/>
                          <w:i w:val="0"/>
                          <w:color w:val="000000" w:themeColor="text1"/>
                          <w:sz w:val="22"/>
                          <w:szCs w:val="22"/>
                        </w:rPr>
                      </m:ctrlPr>
                    </m:dPr>
                    <m:e>
                      <m:r>
                        <w:rPr>
                          <w:rFonts w:ascii="Cambria Math" w:hAnsi="Cambria Math"/>
                          <w:color w:val="000000" w:themeColor="text1"/>
                          <w:sz w:val="22"/>
                          <w:szCs w:val="22"/>
                        </w:rPr>
                        <m:t>4.48</m:t>
                      </m:r>
                      <m:d>
                        <m:dPr>
                          <m:ctrlPr>
                            <w:rPr>
                              <w:rFonts w:ascii="Cambria Math" w:hAnsi="Cambria Math"/>
                              <w:i w:val="0"/>
                              <w:color w:val="000000" w:themeColor="text1"/>
                              <w:sz w:val="22"/>
                              <w:szCs w:val="22"/>
                            </w:rPr>
                          </m:ctrlPr>
                        </m:dPr>
                        <m:e>
                          <m:r>
                            <w:rPr>
                              <w:rFonts w:ascii="Cambria Math" w:hAnsi="Cambria Math"/>
                              <w:color w:val="000000" w:themeColor="text1"/>
                              <w:sz w:val="22"/>
                              <w:szCs w:val="22"/>
                            </w:rPr>
                            <m:t>0.4-0.4</m:t>
                          </m:r>
                        </m:e>
                      </m:d>
                    </m:e>
                  </m:d>
                </m:e>
              </m:func>
            </m:num>
            <m:den>
              <m:func>
                <m:funcPr>
                  <m:ctrlPr>
                    <w:rPr>
                      <w:rFonts w:ascii="Cambria Math" w:hAnsi="Cambria Math"/>
                      <w:color w:val="000000" w:themeColor="text1"/>
                      <w:sz w:val="22"/>
                      <w:szCs w:val="22"/>
                    </w:rPr>
                  </m:ctrlPr>
                </m:funcPr>
                <m:fName>
                  <m:r>
                    <w:rPr>
                      <w:rFonts w:ascii="Cambria Math" w:hAnsi="Cambria Math"/>
                      <w:color w:val="000000" w:themeColor="text1"/>
                      <w:sz w:val="22"/>
                      <w:szCs w:val="22"/>
                    </w:rPr>
                    <m:t>cosh</m:t>
                  </m:r>
                </m:fName>
                <m:e>
                  <m:d>
                    <m:dPr>
                      <m:ctrlPr>
                        <w:rPr>
                          <w:rFonts w:ascii="Cambria Math" w:hAnsi="Cambria Math"/>
                          <w:i w:val="0"/>
                          <w:color w:val="000000" w:themeColor="text1"/>
                          <w:sz w:val="22"/>
                          <w:szCs w:val="22"/>
                        </w:rPr>
                      </m:ctrlPr>
                    </m:dPr>
                    <m:e>
                      <m:r>
                        <w:rPr>
                          <w:rFonts w:ascii="Cambria Math" w:hAnsi="Cambria Math"/>
                          <w:color w:val="000000" w:themeColor="text1"/>
                          <w:sz w:val="22"/>
                          <w:szCs w:val="22"/>
                        </w:rPr>
                        <m:t>4.48×0.4</m:t>
                      </m:r>
                    </m:e>
                  </m:d>
                </m:e>
              </m:func>
            </m:den>
          </m:f>
          <m:r>
            <w:rPr>
              <w:rFonts w:ascii="Cambria Math" w:eastAsiaTheme="minorEastAsia" w:hAnsi="Cambria Math"/>
              <w:color w:val="000000" w:themeColor="text1"/>
              <w:sz w:val="22"/>
              <w:szCs w:val="22"/>
            </w:rPr>
            <m:t>=47.83°C</m:t>
          </m:r>
          <m:r>
            <w:rPr>
              <w:rFonts w:ascii="Cambria Math" w:eastAsiaTheme="minorEastAsia" w:hAnsi="Cambria Math"/>
              <w:color w:val="000000" w:themeColor="text1"/>
            </w:rPr>
            <w:br/>
          </m:r>
        </m:oMath>
      </m:oMathPara>
      <w:r>
        <w:t xml:space="preserve">Equation </w:t>
      </w:r>
      <w:fldSimple w:instr=" SEQ Equation \* ARABIC ">
        <w:r w:rsidR="00993B97">
          <w:rPr>
            <w:noProof/>
          </w:rPr>
          <w:t>9</w:t>
        </w:r>
        <w:bookmarkEnd w:id="42"/>
      </w:fldSimple>
    </w:p>
    <w:p w14:paraId="4D17AF49" w14:textId="0EF460E8" w:rsidR="00B13821" w:rsidRDefault="00B13821" w:rsidP="00B13821">
      <w:pPr>
        <w:pStyle w:val="Heading3"/>
        <w:numPr>
          <w:ilvl w:val="2"/>
          <w:numId w:val="1"/>
        </w:numPr>
      </w:pPr>
      <w:bookmarkStart w:id="43" w:name="_Toc184565753"/>
      <w:r>
        <w:t>304 Stainless Steel</w:t>
      </w:r>
      <w:bookmarkEnd w:id="43"/>
      <w:r>
        <w:t xml:space="preserve"> </w:t>
      </w:r>
    </w:p>
    <w:p w14:paraId="756F6CEA" w14:textId="77777777" w:rsidR="00B13821" w:rsidRPr="00B13821" w:rsidRDefault="00B13821" w:rsidP="00B13821"/>
    <w:p w14:paraId="1762BE15" w14:textId="77777777" w:rsidR="00A274A5" w:rsidRDefault="00A274A5" w:rsidP="00A274A5"/>
    <w:p w14:paraId="0790D4A8" w14:textId="77777777" w:rsidR="00A274A5" w:rsidRDefault="00A274A5" w:rsidP="00A274A5">
      <w:pPr>
        <w:rPr>
          <w:color w:val="FF0000"/>
        </w:rPr>
      </w:pPr>
      <w:r>
        <w:t xml:space="preserve">Using </w:t>
      </w:r>
      <w:r w:rsidRPr="002D29C4">
        <w:rPr>
          <w:color w:val="000000" w:themeColor="text1"/>
        </w:rPr>
        <w:t xml:space="preserve">Equation 3 </w:t>
      </w:r>
      <w:r>
        <w:rPr>
          <w:color w:val="000000" w:themeColor="text1"/>
        </w:rPr>
        <w:t>and material properties given,</w:t>
      </w:r>
    </w:p>
    <w:p w14:paraId="5A3AD645" w14:textId="2A0334C9" w:rsidR="00A274A5" w:rsidRDefault="00A274A5" w:rsidP="00A274A5">
      <w:pPr>
        <w:pStyle w:val="Caption"/>
        <w:jc w:val="right"/>
      </w:pPr>
      <w:bookmarkStart w:id="44" w:name="_Toc184378552"/>
      <m:oMathPara>
        <m:oMath>
          <m:r>
            <w:rPr>
              <w:rFonts w:ascii="Cambria Math" w:hAnsi="Cambria Math"/>
              <w:color w:val="000000" w:themeColor="text1"/>
              <w:sz w:val="22"/>
              <w:szCs w:val="22"/>
            </w:rPr>
            <m:t>m=</m:t>
          </m:r>
          <m:rad>
            <m:radPr>
              <m:degHide m:val="1"/>
              <m:ctrlPr>
                <w:rPr>
                  <w:rFonts w:ascii="Cambria Math" w:hAnsi="Cambria Math"/>
                  <w:iCs w:val="0"/>
                  <w:color w:val="000000" w:themeColor="text1"/>
                  <w:sz w:val="22"/>
                  <w:szCs w:val="22"/>
                </w:rPr>
              </m:ctrlPr>
            </m:radPr>
            <m:deg/>
            <m:e>
              <m:f>
                <m:fPr>
                  <m:ctrlPr>
                    <w:rPr>
                      <w:rFonts w:ascii="Cambria Math" w:hAnsi="Cambria Math"/>
                      <w:iCs w:val="0"/>
                      <w:color w:val="000000" w:themeColor="text1"/>
                      <w:sz w:val="22"/>
                      <w:szCs w:val="22"/>
                    </w:rPr>
                  </m:ctrlPr>
                </m:fPr>
                <m:num>
                  <m:r>
                    <w:rPr>
                      <w:rFonts w:ascii="Cambria Math" w:hAnsi="Cambria Math"/>
                      <w:color w:val="000000" w:themeColor="text1"/>
                      <w:sz w:val="22"/>
                      <w:szCs w:val="22"/>
                    </w:rPr>
                    <m:t>7.5×0.0075m×π</m:t>
                  </m:r>
                </m:num>
                <m:den>
                  <m:r>
                    <w:rPr>
                      <w:rFonts w:ascii="Cambria Math" w:hAnsi="Cambria Math"/>
                      <w:color w:val="000000" w:themeColor="text1"/>
                      <w:sz w:val="22"/>
                      <w:szCs w:val="22"/>
                    </w:rPr>
                    <m:t>16×(π×</m:t>
                  </m:r>
                  <m:sSup>
                    <m:sSupPr>
                      <m:ctrlPr>
                        <w:rPr>
                          <w:rFonts w:ascii="Cambria Math" w:hAnsi="Cambria Math"/>
                          <w:iCs w:val="0"/>
                          <w:color w:val="000000" w:themeColor="text1"/>
                          <w:sz w:val="22"/>
                          <w:szCs w:val="22"/>
                        </w:rPr>
                      </m:ctrlPr>
                    </m:sSupPr>
                    <m:e>
                      <m:r>
                        <w:rPr>
                          <w:rFonts w:ascii="Cambria Math" w:hAnsi="Cambria Math"/>
                          <w:color w:val="000000" w:themeColor="text1"/>
                          <w:sz w:val="22"/>
                          <w:szCs w:val="22"/>
                        </w:rPr>
                        <m:t>0.00375</m:t>
                      </m:r>
                    </m:e>
                    <m:sup>
                      <m:r>
                        <w:rPr>
                          <w:rFonts w:ascii="Cambria Math" w:hAnsi="Cambria Math"/>
                          <w:color w:val="000000" w:themeColor="text1"/>
                          <w:sz w:val="22"/>
                          <w:szCs w:val="22"/>
                        </w:rPr>
                        <m:t>2</m:t>
                      </m:r>
                    </m:sup>
                  </m:sSup>
                  <m:r>
                    <w:rPr>
                      <w:rFonts w:ascii="Cambria Math" w:hAnsi="Cambria Math"/>
                      <w:color w:val="000000" w:themeColor="text1"/>
                      <w:sz w:val="22"/>
                      <w:szCs w:val="22"/>
                    </w:rPr>
                    <m:t>)</m:t>
                  </m:r>
                </m:den>
              </m:f>
            </m:e>
          </m:rad>
          <m:r>
            <w:rPr>
              <w:rFonts w:ascii="Cambria Math" w:hAnsi="Cambria Math"/>
              <w:color w:val="000000" w:themeColor="text1"/>
              <w:sz w:val="22"/>
              <w:szCs w:val="22"/>
            </w:rPr>
            <m:t>=15.81</m:t>
          </m:r>
          <m:r>
            <w:rPr>
              <w:rFonts w:eastAsiaTheme="minorEastAsia"/>
              <w:color w:val="000000" w:themeColor="text1"/>
              <w:szCs w:val="22"/>
            </w:rPr>
            <w:br/>
          </m:r>
        </m:oMath>
      </m:oMathPara>
      <w:r>
        <w:t xml:space="preserve">Equation </w:t>
      </w:r>
      <w:fldSimple w:instr=" SEQ Equation \* ARABIC ">
        <w:r w:rsidR="00993B97">
          <w:rPr>
            <w:noProof/>
          </w:rPr>
          <w:t>10</w:t>
        </w:r>
        <w:bookmarkEnd w:id="44"/>
      </w:fldSimple>
    </w:p>
    <w:p w14:paraId="7A338B30" w14:textId="77777777" w:rsidR="001821C6" w:rsidRDefault="001821C6" w:rsidP="001821C6">
      <w:pPr>
        <w:rPr>
          <w:color w:val="FF0000"/>
        </w:rPr>
      </w:pPr>
      <w:r>
        <w:t xml:space="preserve">Using </w:t>
      </w:r>
      <w:r w:rsidRPr="002D29C4">
        <w:rPr>
          <w:color w:val="000000" w:themeColor="text1"/>
        </w:rPr>
        <w:t>Equation 1,</w:t>
      </w:r>
    </w:p>
    <w:p w14:paraId="266F997D" w14:textId="11873E8E" w:rsidR="001821C6" w:rsidRDefault="001821C6" w:rsidP="001821C6">
      <w:pPr>
        <w:pStyle w:val="Caption"/>
        <w:jc w:val="right"/>
      </w:pPr>
      <w:bookmarkStart w:id="45" w:name="_Toc184378553"/>
      <m:oMathPara>
        <m:oMath>
          <m:r>
            <w:rPr>
              <w:rFonts w:ascii="Cambria Math" w:hAnsi="Cambria Math"/>
              <w:color w:val="000000" w:themeColor="text1"/>
              <w:sz w:val="22"/>
              <w:szCs w:val="22"/>
            </w:rPr>
            <m:t>T</m:t>
          </m:r>
          <m:d>
            <m:dPr>
              <m:ctrlPr>
                <w:rPr>
                  <w:rFonts w:ascii="Cambria Math" w:hAnsi="Cambria Math"/>
                  <w:i w:val="0"/>
                  <w:color w:val="000000" w:themeColor="text1"/>
                  <w:sz w:val="22"/>
                  <w:szCs w:val="22"/>
                </w:rPr>
              </m:ctrlPr>
            </m:dPr>
            <m:e>
              <m:r>
                <w:rPr>
                  <w:rFonts w:ascii="Cambria Math" w:hAnsi="Cambria Math"/>
                  <w:color w:val="000000" w:themeColor="text1"/>
                  <w:sz w:val="22"/>
                  <w:szCs w:val="22"/>
                </w:rPr>
                <m:t>x</m:t>
              </m:r>
            </m:e>
          </m:d>
          <m:r>
            <w:rPr>
              <w:rFonts w:ascii="Cambria Math" w:hAnsi="Cambria Math"/>
              <w:color w:val="000000" w:themeColor="text1"/>
              <w:sz w:val="22"/>
              <w:szCs w:val="22"/>
            </w:rPr>
            <m:t>=18+</m:t>
          </m:r>
          <m:d>
            <m:dPr>
              <m:ctrlPr>
                <w:rPr>
                  <w:rFonts w:ascii="Cambria Math" w:hAnsi="Cambria Math"/>
                  <w:i w:val="0"/>
                  <w:color w:val="000000" w:themeColor="text1"/>
                  <w:sz w:val="22"/>
                  <w:szCs w:val="22"/>
                </w:rPr>
              </m:ctrlPr>
            </m:dPr>
            <m:e>
              <m:r>
                <w:rPr>
                  <w:rFonts w:ascii="Cambria Math" w:hAnsi="Cambria Math"/>
                  <w:color w:val="000000" w:themeColor="text1"/>
                  <w:sz w:val="22"/>
                  <w:szCs w:val="22"/>
                </w:rPr>
                <m:t>110-18</m:t>
              </m:r>
            </m:e>
          </m:d>
          <m:f>
            <m:fPr>
              <m:ctrlPr>
                <w:rPr>
                  <w:rFonts w:ascii="Cambria Math" w:hAnsi="Cambria Math"/>
                  <w:iCs w:val="0"/>
                  <w:color w:val="000000" w:themeColor="text1"/>
                  <w:sz w:val="22"/>
                  <w:szCs w:val="22"/>
                </w:rPr>
              </m:ctrlPr>
            </m:fPr>
            <m:num>
              <m:func>
                <m:funcPr>
                  <m:ctrlPr>
                    <w:rPr>
                      <w:rFonts w:ascii="Cambria Math" w:hAnsi="Cambria Math"/>
                      <w:color w:val="000000" w:themeColor="text1"/>
                      <w:sz w:val="22"/>
                      <w:szCs w:val="22"/>
                    </w:rPr>
                  </m:ctrlPr>
                </m:funcPr>
                <m:fName>
                  <m:r>
                    <w:rPr>
                      <w:rFonts w:ascii="Cambria Math" w:hAnsi="Cambria Math"/>
                      <w:color w:val="000000" w:themeColor="text1"/>
                      <w:sz w:val="22"/>
                      <w:szCs w:val="22"/>
                    </w:rPr>
                    <m:t>cosh</m:t>
                  </m:r>
                </m:fName>
                <m:e>
                  <m:d>
                    <m:dPr>
                      <m:begChr m:val="["/>
                      <m:endChr m:val="]"/>
                      <m:ctrlPr>
                        <w:rPr>
                          <w:rFonts w:ascii="Cambria Math" w:hAnsi="Cambria Math"/>
                          <w:i w:val="0"/>
                          <w:color w:val="000000" w:themeColor="text1"/>
                          <w:sz w:val="22"/>
                          <w:szCs w:val="22"/>
                        </w:rPr>
                      </m:ctrlPr>
                    </m:dPr>
                    <m:e>
                      <m:r>
                        <w:rPr>
                          <w:rFonts w:ascii="Cambria Math" w:hAnsi="Cambria Math"/>
                          <w:color w:val="000000" w:themeColor="text1"/>
                          <w:sz w:val="22"/>
                          <w:szCs w:val="22"/>
                        </w:rPr>
                        <m:t>15.81</m:t>
                      </m:r>
                      <m:d>
                        <m:dPr>
                          <m:ctrlPr>
                            <w:rPr>
                              <w:rFonts w:ascii="Cambria Math" w:hAnsi="Cambria Math"/>
                              <w:i w:val="0"/>
                              <w:color w:val="000000" w:themeColor="text1"/>
                              <w:sz w:val="22"/>
                              <w:szCs w:val="22"/>
                            </w:rPr>
                          </m:ctrlPr>
                        </m:dPr>
                        <m:e>
                          <m:r>
                            <w:rPr>
                              <w:rFonts w:ascii="Cambria Math" w:hAnsi="Cambria Math"/>
                              <w:color w:val="000000" w:themeColor="text1"/>
                              <w:sz w:val="22"/>
                              <w:szCs w:val="22"/>
                            </w:rPr>
                            <m:t>0.4-0.4</m:t>
                          </m:r>
                        </m:e>
                      </m:d>
                    </m:e>
                  </m:d>
                </m:e>
              </m:func>
            </m:num>
            <m:den>
              <m:func>
                <m:funcPr>
                  <m:ctrlPr>
                    <w:rPr>
                      <w:rFonts w:ascii="Cambria Math" w:hAnsi="Cambria Math"/>
                      <w:color w:val="000000" w:themeColor="text1"/>
                      <w:sz w:val="22"/>
                      <w:szCs w:val="22"/>
                    </w:rPr>
                  </m:ctrlPr>
                </m:funcPr>
                <m:fName>
                  <m:r>
                    <w:rPr>
                      <w:rFonts w:ascii="Cambria Math" w:hAnsi="Cambria Math"/>
                      <w:color w:val="000000" w:themeColor="text1"/>
                      <w:sz w:val="22"/>
                      <w:szCs w:val="22"/>
                    </w:rPr>
                    <m:t>cosh</m:t>
                  </m:r>
                </m:fName>
                <m:e>
                  <m:d>
                    <m:dPr>
                      <m:ctrlPr>
                        <w:rPr>
                          <w:rFonts w:ascii="Cambria Math" w:hAnsi="Cambria Math"/>
                          <w:i w:val="0"/>
                          <w:color w:val="000000" w:themeColor="text1"/>
                          <w:sz w:val="22"/>
                          <w:szCs w:val="22"/>
                        </w:rPr>
                      </m:ctrlPr>
                    </m:dPr>
                    <m:e>
                      <m:r>
                        <w:rPr>
                          <w:rFonts w:ascii="Cambria Math" w:hAnsi="Cambria Math"/>
                          <w:color w:val="000000" w:themeColor="text1"/>
                          <w:sz w:val="22"/>
                          <w:szCs w:val="22"/>
                        </w:rPr>
                        <m:t>15.81×0.4</m:t>
                      </m:r>
                    </m:e>
                  </m:d>
                </m:e>
              </m:func>
            </m:den>
          </m:f>
          <m:r>
            <w:rPr>
              <w:rFonts w:ascii="Cambria Math" w:eastAsiaTheme="minorEastAsia" w:hAnsi="Cambria Math"/>
              <w:color w:val="000000" w:themeColor="text1"/>
              <w:sz w:val="22"/>
              <w:szCs w:val="22"/>
            </w:rPr>
            <m:t>=18.33°C</m:t>
          </m:r>
          <m:r>
            <w:rPr>
              <w:rFonts w:eastAsiaTheme="minorEastAsia"/>
              <w:color w:val="000000" w:themeColor="text1"/>
            </w:rPr>
            <w:br/>
          </m:r>
        </m:oMath>
      </m:oMathPara>
      <w:r>
        <w:t xml:space="preserve">Equation </w:t>
      </w:r>
      <w:fldSimple w:instr=" SEQ Equation \* ARABIC ">
        <w:r w:rsidR="00993B97">
          <w:rPr>
            <w:noProof/>
          </w:rPr>
          <w:t>11</w:t>
        </w:r>
        <w:bookmarkEnd w:id="45"/>
      </w:fldSimple>
    </w:p>
    <w:p w14:paraId="50514F69" w14:textId="248320A0" w:rsidR="00A274A5" w:rsidRDefault="00A274A5" w:rsidP="00A274A5"/>
    <w:p w14:paraId="115ED527" w14:textId="78CB2624" w:rsidR="00665A3B" w:rsidRDefault="00FB0C83" w:rsidP="00665A3B">
      <w:pPr>
        <w:keepNext/>
        <w:jc w:val="center"/>
      </w:pPr>
      <w:r w:rsidRPr="00FB0C83">
        <w:rPr>
          <w:noProof/>
        </w:rPr>
        <w:drawing>
          <wp:anchor distT="0" distB="0" distL="114300" distR="114300" simplePos="0" relativeHeight="251664384" behindDoc="0" locked="0" layoutInCell="1" allowOverlap="1" wp14:anchorId="496D9749" wp14:editId="45EEF9A1">
            <wp:simplePos x="0" y="0"/>
            <wp:positionH relativeFrom="column">
              <wp:posOffset>199390</wp:posOffset>
            </wp:positionH>
            <wp:positionV relativeFrom="paragraph">
              <wp:posOffset>0</wp:posOffset>
            </wp:positionV>
            <wp:extent cx="5324475" cy="3990975"/>
            <wp:effectExtent l="0" t="0" r="0" b="0"/>
            <wp:wrapSquare wrapText="bothSides"/>
            <wp:docPr id="1334736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24475" cy="39909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DA39719" w14:textId="0608107C" w:rsidR="00083843" w:rsidRDefault="00665A3B" w:rsidP="00665A3B">
      <w:pPr>
        <w:pStyle w:val="Caption"/>
        <w:jc w:val="center"/>
      </w:pPr>
      <w:bookmarkStart w:id="46" w:name="_Toc184565782"/>
      <w:r>
        <w:t xml:space="preserve">Figure </w:t>
      </w:r>
      <w:fldSimple w:instr=" SEQ Figure \* ARABIC ">
        <w:r w:rsidR="006E06C9">
          <w:rPr>
            <w:noProof/>
          </w:rPr>
          <w:t>5</w:t>
        </w:r>
      </w:fldSimple>
      <w:r>
        <w:t xml:space="preserve"> Heat Dissipation Graph</w:t>
      </w:r>
      <w:bookmarkEnd w:id="46"/>
    </w:p>
    <w:p w14:paraId="34C4AC37" w14:textId="788917E4" w:rsidR="00F601EE" w:rsidRDefault="00F601EE" w:rsidP="00A274A5"/>
    <w:p w14:paraId="05623699" w14:textId="57B9685A" w:rsidR="00F601EE" w:rsidRDefault="006C2EEF" w:rsidP="00A274A5">
      <w:r>
        <w:t xml:space="preserve">The heat dissipation of the materials along the 0.4m rod are displayed in Figure 5. As expected, copper displays the least heat dissipation due to its high thermal conductivity. </w:t>
      </w:r>
      <w:r w:rsidR="00582115">
        <w:t xml:space="preserve">Both brass and </w:t>
      </w:r>
      <w:r w:rsidR="00582115">
        <w:lastRenderedPageBreak/>
        <w:t xml:space="preserve">stainless steel dissipate almost all heat along the </w:t>
      </w:r>
      <w:r w:rsidR="00FC47A3">
        <w:t>rod’s</w:t>
      </w:r>
      <w:r w:rsidR="00582115">
        <w:t xml:space="preserve"> length, 19.41</w:t>
      </w:r>
      <w:r w:rsidR="00FC47A3">
        <w:sym w:font="Symbol" w:char="F0B0"/>
      </w:r>
      <w:r w:rsidR="00FC47A3">
        <w:t>C</w:t>
      </w:r>
      <w:r w:rsidR="00582115">
        <w:t xml:space="preserve"> and 18.33</w:t>
      </w:r>
      <w:r w:rsidR="00FC47A3">
        <w:sym w:font="Symbol" w:char="F0B0"/>
      </w:r>
      <w:r w:rsidR="00FC47A3">
        <w:t>C</w:t>
      </w:r>
      <w:r w:rsidR="00582115">
        <w:t xml:space="preserve"> respectively. </w:t>
      </w:r>
      <w:r w:rsidR="00FC47A3">
        <w:t>Comparison between the highest and lowest performing materials show that copper dissipates 38% less heat than stainless steel. This is expected due to stainless steels poor thermal conductivity.</w:t>
      </w:r>
    </w:p>
    <w:p w14:paraId="4F97822D" w14:textId="77777777" w:rsidR="00F601EE" w:rsidRDefault="00F601EE" w:rsidP="00A274A5"/>
    <w:p w14:paraId="1A8D9399" w14:textId="77777777" w:rsidR="00F601EE" w:rsidRDefault="00F601EE" w:rsidP="00A274A5"/>
    <w:p w14:paraId="1B0162A0" w14:textId="77777777" w:rsidR="00830EA0" w:rsidRDefault="00830EA0" w:rsidP="00A274A5"/>
    <w:p w14:paraId="3B271CBE" w14:textId="6B2BF025" w:rsidR="00083843" w:rsidRDefault="000603C2" w:rsidP="000603C2">
      <w:pPr>
        <w:pStyle w:val="Heading2"/>
        <w:numPr>
          <w:ilvl w:val="1"/>
          <w:numId w:val="1"/>
        </w:numPr>
      </w:pPr>
      <w:bookmarkStart w:id="47" w:name="_Toc184565754"/>
      <w:r>
        <w:t>Question No.2</w:t>
      </w:r>
      <w:bookmarkEnd w:id="47"/>
    </w:p>
    <w:p w14:paraId="0B8AE97C" w14:textId="77777777" w:rsidR="000603C2" w:rsidRDefault="000603C2" w:rsidP="000603C2"/>
    <w:p w14:paraId="0532DBCF" w14:textId="24C7F562" w:rsidR="00B46085" w:rsidRDefault="006B644A" w:rsidP="00B46085">
      <w:r>
        <w:t xml:space="preserve">Heat </w:t>
      </w:r>
      <w:r w:rsidR="00B06338">
        <w:t xml:space="preserve">loss calculations for 4 </w:t>
      </w:r>
      <w:r w:rsidR="00F601EE">
        <w:t xml:space="preserve">adiabatic </w:t>
      </w:r>
      <w:r w:rsidR="00B06338">
        <w:t xml:space="preserve">rods of </w:t>
      </w:r>
      <w:r w:rsidR="00E65A7C">
        <w:t>0.4m length and varying materials are required in this section. The rate of heat transfer from the adiabatic tip fin can be calculating using the below equation:</w:t>
      </w:r>
    </w:p>
    <w:p w14:paraId="1E031995" w14:textId="77777777" w:rsidR="00F601EE" w:rsidRDefault="00F601EE" w:rsidP="00B46085"/>
    <w:bookmarkStart w:id="48" w:name="_Toc184378554"/>
    <w:p w14:paraId="498717A7" w14:textId="0E0FB80D" w:rsidR="00F601EE" w:rsidRPr="000603C2" w:rsidRDefault="00000000" w:rsidP="00E65A7C">
      <w:pPr>
        <w:pStyle w:val="Caption"/>
        <w:jc w:val="right"/>
      </w:pPr>
      <m:oMathPara>
        <m:oMath>
          <m:acc>
            <m:accPr>
              <m:chr m:val="̇"/>
              <m:ctrlPr>
                <w:rPr>
                  <w:rFonts w:ascii="Cambria Math" w:hAnsi="Cambria Math"/>
                  <w:color w:val="000000" w:themeColor="text1"/>
                  <w:sz w:val="22"/>
                  <w:szCs w:val="22"/>
                </w:rPr>
              </m:ctrlPr>
            </m:accPr>
            <m:e>
              <m:r>
                <w:rPr>
                  <w:rFonts w:ascii="Cambria Math" w:hAnsi="Cambria Math"/>
                  <w:color w:val="000000" w:themeColor="text1"/>
                  <w:sz w:val="22"/>
                  <w:szCs w:val="22"/>
                </w:rPr>
                <m:t>Q</m:t>
              </m:r>
            </m:e>
          </m:acc>
          <m:r>
            <w:rPr>
              <w:rFonts w:ascii="Cambria Math" w:hAnsi="Cambria Math"/>
              <w:color w:val="000000" w:themeColor="text1"/>
              <w:sz w:val="22"/>
              <w:szCs w:val="22"/>
            </w:rPr>
            <m:t>= </m:t>
          </m:r>
          <m:rad>
            <m:radPr>
              <m:degHide m:val="1"/>
              <m:ctrlPr>
                <w:rPr>
                  <w:rFonts w:ascii="Cambria Math" w:hAnsi="Cambria Math"/>
                  <w:color w:val="000000" w:themeColor="text1"/>
                  <w:sz w:val="22"/>
                  <w:szCs w:val="22"/>
                </w:rPr>
              </m:ctrlPr>
            </m:radPr>
            <m:deg/>
            <m:e>
              <m:r>
                <w:rPr>
                  <w:rFonts w:ascii="Cambria Math" w:hAnsi="Cambria Math"/>
                  <w:color w:val="000000" w:themeColor="text1"/>
                  <w:sz w:val="22"/>
                  <w:szCs w:val="22"/>
                </w:rPr>
                <m:t>hPk</m:t>
              </m:r>
              <m:sSub>
                <m:sSubPr>
                  <m:ctrlPr>
                    <w:rPr>
                      <w:rFonts w:ascii="Cambria Math" w:hAnsi="Cambria Math"/>
                      <w:color w:val="000000" w:themeColor="text1"/>
                      <w:sz w:val="22"/>
                      <w:szCs w:val="22"/>
                    </w:rPr>
                  </m:ctrlPr>
                </m:sSubPr>
                <m:e>
                  <m:r>
                    <w:rPr>
                      <w:rFonts w:ascii="Cambria Math" w:hAnsi="Cambria Math"/>
                      <w:color w:val="000000" w:themeColor="text1"/>
                      <w:sz w:val="22"/>
                      <w:szCs w:val="22"/>
                    </w:rPr>
                    <m:t>A</m:t>
                  </m:r>
                </m:e>
                <m:sub>
                  <m:r>
                    <w:rPr>
                      <w:rFonts w:ascii="Cambria Math" w:hAnsi="Cambria Math"/>
                      <w:color w:val="000000" w:themeColor="text1"/>
                      <w:sz w:val="22"/>
                      <w:szCs w:val="22"/>
                    </w:rPr>
                    <m:t>c</m:t>
                  </m:r>
                </m:sub>
              </m:sSub>
            </m:e>
          </m:rad>
          <m:r>
            <w:rPr>
              <w:rFonts w:ascii="Cambria Math" w:hAnsi="Cambria Math"/>
              <w:color w:val="000000" w:themeColor="text1"/>
              <w:sz w:val="22"/>
              <w:szCs w:val="22"/>
            </w:rPr>
            <m:t> </m:t>
          </m:r>
          <m:d>
            <m:dPr>
              <m:ctrlPr>
                <w:rPr>
                  <w:rFonts w:ascii="Cambria Math" w:hAnsi="Cambria Math"/>
                  <w:color w:val="000000" w:themeColor="text1"/>
                  <w:sz w:val="22"/>
                  <w:szCs w:val="22"/>
                </w:rPr>
              </m:ctrlPr>
            </m:dPr>
            <m:e>
              <m:sSub>
                <m:sSubPr>
                  <m:ctrlPr>
                    <w:rPr>
                      <w:rFonts w:ascii="Cambria Math" w:hAnsi="Cambria Math"/>
                      <w:color w:val="000000" w:themeColor="text1"/>
                      <w:sz w:val="22"/>
                      <w:szCs w:val="22"/>
                    </w:rPr>
                  </m:ctrlPr>
                </m:sSubPr>
                <m:e>
                  <m:r>
                    <w:rPr>
                      <w:rFonts w:ascii="Cambria Math" w:hAnsi="Cambria Math"/>
                      <w:color w:val="000000" w:themeColor="text1"/>
                      <w:sz w:val="22"/>
                      <w:szCs w:val="22"/>
                    </w:rPr>
                    <m:t>T</m:t>
                  </m:r>
                </m:e>
                <m:sub>
                  <m:r>
                    <w:rPr>
                      <w:rFonts w:ascii="Cambria Math" w:hAnsi="Cambria Math"/>
                      <w:color w:val="000000" w:themeColor="text1"/>
                      <w:sz w:val="22"/>
                      <w:szCs w:val="22"/>
                    </w:rPr>
                    <m:t>b</m:t>
                  </m:r>
                </m:sub>
              </m:sSub>
              <m:r>
                <w:rPr>
                  <w:rFonts w:ascii="Cambria Math" w:hAnsi="Cambria Math"/>
                  <w:color w:val="000000" w:themeColor="text1"/>
                  <w:sz w:val="22"/>
                  <w:szCs w:val="22"/>
                </w:rPr>
                <m:t>- </m:t>
              </m:r>
              <m:sSub>
                <m:sSubPr>
                  <m:ctrlPr>
                    <w:rPr>
                      <w:rFonts w:ascii="Cambria Math" w:hAnsi="Cambria Math"/>
                      <w:color w:val="000000" w:themeColor="text1"/>
                      <w:sz w:val="22"/>
                      <w:szCs w:val="22"/>
                    </w:rPr>
                  </m:ctrlPr>
                </m:sSubPr>
                <m:e>
                  <m:r>
                    <w:rPr>
                      <w:rFonts w:ascii="Cambria Math" w:hAnsi="Cambria Math"/>
                      <w:color w:val="000000" w:themeColor="text1"/>
                      <w:sz w:val="22"/>
                      <w:szCs w:val="22"/>
                    </w:rPr>
                    <m:t>T</m:t>
                  </m:r>
                </m:e>
                <m:sub>
                  <m:r>
                    <w:rPr>
                      <w:rFonts w:ascii="Cambria Math" w:hAnsi="Cambria Math"/>
                      <w:color w:val="000000" w:themeColor="text1"/>
                      <w:sz w:val="22"/>
                      <w:szCs w:val="22"/>
                    </w:rPr>
                    <m:t>∞</m:t>
                  </m:r>
                </m:sub>
              </m:sSub>
            </m:e>
          </m:d>
          <m:r>
            <w:rPr>
              <w:rFonts w:ascii="Cambria Math" w:hAnsi="Cambria Math"/>
              <w:color w:val="000000" w:themeColor="text1"/>
              <w:sz w:val="22"/>
              <w:szCs w:val="22"/>
            </w:rPr>
            <m:t>tanh⁡(mL)</m:t>
          </m:r>
          <m:r>
            <w:rPr>
              <w:rFonts w:eastAsiaTheme="minorEastAsia"/>
              <w:color w:val="000000" w:themeColor="text1"/>
            </w:rPr>
            <w:br/>
          </m:r>
        </m:oMath>
      </m:oMathPara>
      <w:r w:rsidR="00E65A7C">
        <w:t xml:space="preserve">Equation </w:t>
      </w:r>
      <w:fldSimple w:instr=" SEQ Equation \* ARABIC ">
        <w:r w:rsidR="00993B97">
          <w:rPr>
            <w:noProof/>
          </w:rPr>
          <w:t>12</w:t>
        </w:r>
        <w:bookmarkEnd w:id="48"/>
      </w:fldSimple>
    </w:p>
    <w:p w14:paraId="4EA7E755" w14:textId="77777777" w:rsidR="00B46085" w:rsidRDefault="00B46085" w:rsidP="00B46085"/>
    <w:p w14:paraId="52F72068" w14:textId="3B042B62" w:rsidR="00B46085" w:rsidRDefault="006377DF" w:rsidP="00491395">
      <w:pPr>
        <w:pStyle w:val="Heading3"/>
        <w:numPr>
          <w:ilvl w:val="2"/>
          <w:numId w:val="1"/>
        </w:numPr>
      </w:pPr>
      <w:bookmarkStart w:id="49" w:name="_Toc184565755"/>
      <w:r>
        <w:t xml:space="preserve">2024 </w:t>
      </w:r>
      <w:r w:rsidR="00B46085" w:rsidRPr="00B46085">
        <w:t>Aluminium Alloy</w:t>
      </w:r>
      <w:bookmarkEnd w:id="49"/>
    </w:p>
    <w:p w14:paraId="7BDA5621" w14:textId="77777777" w:rsidR="00B46085" w:rsidRDefault="00B46085" w:rsidP="00B46085"/>
    <w:p w14:paraId="40AB22CE" w14:textId="0E21F914" w:rsidR="00491395" w:rsidRDefault="00E65A7C" w:rsidP="00160F0E">
      <w:pPr>
        <w:jc w:val="left"/>
      </w:pPr>
      <w:r>
        <w:t xml:space="preserve">Using </w:t>
      </w:r>
      <w:r w:rsidRPr="002D29C4">
        <w:rPr>
          <w:color w:val="000000" w:themeColor="text1"/>
        </w:rPr>
        <w:t xml:space="preserve">equation 12 </w:t>
      </w:r>
      <w:r>
        <w:t xml:space="preserve">and </w:t>
      </w:r>
      <w:r w:rsidR="003A6B73">
        <w:t>data provided</w:t>
      </w:r>
      <w:r w:rsidR="00903DC3">
        <w:t xml:space="preserve"> for aluminium, heat loss results in:</w:t>
      </w:r>
    </w:p>
    <w:p w14:paraId="151ED0FA" w14:textId="77777777" w:rsidR="00903DC3" w:rsidRDefault="00903DC3" w:rsidP="00160F0E">
      <w:pPr>
        <w:jc w:val="left"/>
      </w:pPr>
    </w:p>
    <w:bookmarkStart w:id="50" w:name="_Toc184378555"/>
    <w:p w14:paraId="42FF8BA2" w14:textId="6F6311E0" w:rsidR="003A6B73" w:rsidRPr="00B46085" w:rsidRDefault="00000000" w:rsidP="008C1D90">
      <w:pPr>
        <w:pStyle w:val="Caption"/>
        <w:jc w:val="right"/>
      </w:pPr>
      <m:oMathPara>
        <m:oMath>
          <m:acc>
            <m:accPr>
              <m:chr m:val="̇"/>
              <m:ctrlPr>
                <w:rPr>
                  <w:rFonts w:ascii="Cambria Math" w:hAnsi="Cambria Math"/>
                  <w:color w:val="000000" w:themeColor="text1"/>
                  <w:sz w:val="22"/>
                  <w:szCs w:val="22"/>
                </w:rPr>
              </m:ctrlPr>
            </m:accPr>
            <m:e>
              <m:r>
                <w:rPr>
                  <w:rFonts w:ascii="Cambria Math" w:hAnsi="Cambria Math"/>
                  <w:color w:val="000000" w:themeColor="text1"/>
                  <w:sz w:val="22"/>
                  <w:szCs w:val="22"/>
                </w:rPr>
                <m:t>Q</m:t>
              </m:r>
            </m:e>
          </m:acc>
          <m:r>
            <w:rPr>
              <w:rFonts w:ascii="Cambria Math" w:hAnsi="Cambria Math"/>
              <w:color w:val="000000" w:themeColor="text1"/>
              <w:sz w:val="22"/>
              <w:szCs w:val="22"/>
            </w:rPr>
            <m:t>= </m:t>
          </m:r>
          <m:rad>
            <m:radPr>
              <m:degHide m:val="1"/>
              <m:ctrlPr>
                <w:rPr>
                  <w:rFonts w:ascii="Cambria Math" w:hAnsi="Cambria Math"/>
                  <w:color w:val="000000" w:themeColor="text1"/>
                  <w:sz w:val="22"/>
                  <w:szCs w:val="22"/>
                </w:rPr>
              </m:ctrlPr>
            </m:radPr>
            <m:deg/>
            <m:e>
              <m:r>
                <w:rPr>
                  <w:rFonts w:ascii="Cambria Math" w:hAnsi="Cambria Math"/>
                  <w:color w:val="000000" w:themeColor="text1"/>
                  <w:sz w:val="22"/>
                  <w:szCs w:val="22"/>
                </w:rPr>
                <m:t>30×(0.0075m×π)×186×(π×</m:t>
              </m:r>
              <m:sSup>
                <m:sSupPr>
                  <m:ctrlPr>
                    <w:rPr>
                      <w:rFonts w:ascii="Cambria Math" w:hAnsi="Cambria Math"/>
                      <w:iCs w:val="0"/>
                      <w:color w:val="000000" w:themeColor="text1"/>
                      <w:sz w:val="22"/>
                      <w:szCs w:val="22"/>
                    </w:rPr>
                  </m:ctrlPr>
                </m:sSupPr>
                <m:e>
                  <m:r>
                    <w:rPr>
                      <w:rFonts w:ascii="Cambria Math" w:hAnsi="Cambria Math"/>
                      <w:color w:val="000000" w:themeColor="text1"/>
                      <w:sz w:val="22"/>
                      <w:szCs w:val="22"/>
                    </w:rPr>
                    <m:t>0.00375</m:t>
                  </m:r>
                </m:e>
                <m:sup>
                  <m:r>
                    <w:rPr>
                      <w:rFonts w:ascii="Cambria Math" w:hAnsi="Cambria Math"/>
                      <w:color w:val="000000" w:themeColor="text1"/>
                      <w:sz w:val="22"/>
                      <w:szCs w:val="22"/>
                    </w:rPr>
                    <m:t>2</m:t>
                  </m:r>
                </m:sup>
              </m:sSup>
              <m:r>
                <w:rPr>
                  <w:rFonts w:ascii="Cambria Math" w:hAnsi="Cambria Math"/>
                  <w:color w:val="000000" w:themeColor="text1"/>
                  <w:sz w:val="22"/>
                  <w:szCs w:val="22"/>
                </w:rPr>
                <m:t>)</m:t>
              </m:r>
            </m:e>
          </m:rad>
          <m:r>
            <w:rPr>
              <w:rFonts w:ascii="Cambria Math" w:hAnsi="Cambria Math"/>
              <w:color w:val="000000" w:themeColor="text1"/>
              <w:sz w:val="22"/>
              <w:szCs w:val="22"/>
            </w:rPr>
            <m:t> </m:t>
          </m:r>
          <m:d>
            <m:dPr>
              <m:ctrlPr>
                <w:rPr>
                  <w:rFonts w:ascii="Cambria Math" w:hAnsi="Cambria Math"/>
                  <w:color w:val="000000" w:themeColor="text1"/>
                  <w:sz w:val="22"/>
                  <w:szCs w:val="22"/>
                </w:rPr>
              </m:ctrlPr>
            </m:dPr>
            <m:e>
              <m:r>
                <w:rPr>
                  <w:rFonts w:ascii="Cambria Math" w:hAnsi="Cambria Math"/>
                  <w:color w:val="000000" w:themeColor="text1"/>
                  <w:sz w:val="22"/>
                  <w:szCs w:val="22"/>
                </w:rPr>
                <m:t>110- 18</m:t>
              </m:r>
            </m:e>
          </m:d>
          <m:func>
            <m:funcPr>
              <m:ctrlPr>
                <w:rPr>
                  <w:rFonts w:ascii="Cambria Math" w:hAnsi="Cambria Math"/>
                  <w:color w:val="000000" w:themeColor="text1"/>
                  <w:sz w:val="22"/>
                  <w:szCs w:val="22"/>
                </w:rPr>
              </m:ctrlPr>
            </m:funcPr>
            <m:fName>
              <m:r>
                <w:rPr>
                  <w:rFonts w:ascii="Cambria Math" w:hAnsi="Cambria Math"/>
                  <w:color w:val="000000" w:themeColor="text1"/>
                  <w:sz w:val="22"/>
                  <w:szCs w:val="22"/>
                </w:rPr>
                <m:t>tanh</m:t>
              </m:r>
            </m:fName>
            <m:e>
              <m:d>
                <m:dPr>
                  <m:ctrlPr>
                    <w:rPr>
                      <w:rFonts w:ascii="Cambria Math" w:hAnsi="Cambria Math"/>
                      <w:i w:val="0"/>
                      <w:color w:val="000000" w:themeColor="text1"/>
                      <w:sz w:val="22"/>
                      <w:szCs w:val="22"/>
                    </w:rPr>
                  </m:ctrlPr>
                </m:dPr>
                <m:e>
                  <m:r>
                    <w:rPr>
                      <w:rFonts w:ascii="Cambria Math" w:hAnsi="Cambria Math"/>
                      <w:color w:val="000000" w:themeColor="text1"/>
                      <w:sz w:val="22"/>
                      <w:szCs w:val="22"/>
                    </w:rPr>
                    <m:t>9.27×0.4</m:t>
                  </m:r>
                </m:e>
              </m:d>
            </m:e>
          </m:func>
          <m:r>
            <w:rPr>
              <w:rFonts w:ascii="Cambria Math" w:hAnsi="Cambria Math"/>
              <w:color w:val="000000" w:themeColor="text1"/>
              <w:sz w:val="22"/>
              <w:szCs w:val="22"/>
            </w:rPr>
            <m:t xml:space="preserve">=7.00W </m:t>
          </m:r>
          <m:sSup>
            <m:sSupPr>
              <m:ctrlPr>
                <w:rPr>
                  <w:rFonts w:ascii="Cambria Math" w:hAnsi="Cambria Math"/>
                  <w:iCs w:val="0"/>
                  <w:color w:val="000000" w:themeColor="text1"/>
                  <w:sz w:val="22"/>
                  <w:szCs w:val="22"/>
                </w:rPr>
              </m:ctrlPr>
            </m:sSupPr>
            <m:e>
              <m:r>
                <w:rPr>
                  <w:rFonts w:ascii="Cambria Math" w:hAnsi="Cambria Math"/>
                  <w:color w:val="000000" w:themeColor="text1"/>
                  <w:sz w:val="22"/>
                  <w:szCs w:val="22"/>
                </w:rPr>
                <m:t>m</m:t>
              </m:r>
            </m:e>
            <m:sup>
              <m:r>
                <w:rPr>
                  <w:rFonts w:ascii="Cambria Math" w:hAnsi="Cambria Math"/>
                  <w:color w:val="000000" w:themeColor="text1"/>
                  <w:sz w:val="22"/>
                  <w:szCs w:val="22"/>
                </w:rPr>
                <m:t>2</m:t>
              </m:r>
            </m:sup>
          </m:sSup>
          <m:r>
            <w:rPr>
              <w:rFonts w:eastAsiaTheme="minorEastAsia"/>
              <w:color w:val="000000" w:themeColor="text1"/>
              <w:szCs w:val="22"/>
            </w:rPr>
            <w:br/>
          </m:r>
        </m:oMath>
      </m:oMathPara>
      <w:r w:rsidR="008C1D90">
        <w:t xml:space="preserve">Equation </w:t>
      </w:r>
      <w:fldSimple w:instr=" SEQ Equation \* ARABIC ">
        <w:r w:rsidR="00993B97">
          <w:rPr>
            <w:noProof/>
          </w:rPr>
          <w:t>13</w:t>
        </w:r>
        <w:bookmarkEnd w:id="50"/>
      </w:fldSimple>
    </w:p>
    <w:p w14:paraId="1F30A42F" w14:textId="100792FC" w:rsidR="00F601EE" w:rsidRDefault="00F601EE" w:rsidP="00903DC3"/>
    <w:p w14:paraId="50B74F8A" w14:textId="56FFCEEF" w:rsidR="00903DC3" w:rsidRDefault="00903DC3" w:rsidP="00903DC3">
      <w:pPr>
        <w:pStyle w:val="Heading3"/>
        <w:numPr>
          <w:ilvl w:val="2"/>
          <w:numId w:val="1"/>
        </w:numPr>
      </w:pPr>
      <w:bookmarkStart w:id="51" w:name="_Toc184565756"/>
      <w:r w:rsidRPr="005215BC">
        <w:t>Brass (70 Cu/30 Zn)</w:t>
      </w:r>
      <w:bookmarkEnd w:id="51"/>
    </w:p>
    <w:p w14:paraId="6824633B" w14:textId="77777777" w:rsidR="00903DC3" w:rsidRDefault="00903DC3" w:rsidP="00903DC3"/>
    <w:p w14:paraId="43131C03" w14:textId="6D2FB433" w:rsidR="00903DC3" w:rsidRDefault="00903DC3" w:rsidP="00903DC3">
      <w:pPr>
        <w:jc w:val="left"/>
      </w:pPr>
      <w:r>
        <w:t xml:space="preserve">Using </w:t>
      </w:r>
      <w:r w:rsidRPr="002D29C4">
        <w:rPr>
          <w:color w:val="000000" w:themeColor="text1"/>
        </w:rPr>
        <w:t xml:space="preserve">equation 12 </w:t>
      </w:r>
      <w:r>
        <w:t>and data provided for brass, heat loss results in:</w:t>
      </w:r>
    </w:p>
    <w:p w14:paraId="3CE36783" w14:textId="77777777" w:rsidR="00903DC3" w:rsidRDefault="00903DC3" w:rsidP="00903DC3">
      <w:pPr>
        <w:jc w:val="left"/>
      </w:pPr>
    </w:p>
    <w:bookmarkStart w:id="52" w:name="_Toc184378556"/>
    <w:p w14:paraId="709C9BD5" w14:textId="536E38E5" w:rsidR="00903DC3" w:rsidRDefault="00000000" w:rsidP="00903DC3">
      <w:pPr>
        <w:pStyle w:val="Caption"/>
        <w:jc w:val="right"/>
      </w:pPr>
      <m:oMathPara>
        <m:oMath>
          <m:acc>
            <m:accPr>
              <m:chr m:val="̇"/>
              <m:ctrlPr>
                <w:rPr>
                  <w:rFonts w:ascii="Cambria Math" w:hAnsi="Cambria Math"/>
                  <w:color w:val="000000" w:themeColor="text1"/>
                  <w:sz w:val="22"/>
                  <w:szCs w:val="22"/>
                </w:rPr>
              </m:ctrlPr>
            </m:accPr>
            <m:e>
              <m:r>
                <w:rPr>
                  <w:rFonts w:ascii="Cambria Math" w:hAnsi="Cambria Math"/>
                  <w:color w:val="000000" w:themeColor="text1"/>
                  <w:sz w:val="22"/>
                  <w:szCs w:val="22"/>
                </w:rPr>
                <m:t>Q</m:t>
              </m:r>
            </m:e>
          </m:acc>
          <m:r>
            <w:rPr>
              <w:rFonts w:ascii="Cambria Math" w:hAnsi="Cambria Math"/>
              <w:color w:val="000000" w:themeColor="text1"/>
              <w:sz w:val="22"/>
              <w:szCs w:val="22"/>
            </w:rPr>
            <m:t>= </m:t>
          </m:r>
          <m:rad>
            <m:radPr>
              <m:degHide m:val="1"/>
              <m:ctrlPr>
                <w:rPr>
                  <w:rFonts w:ascii="Cambria Math" w:hAnsi="Cambria Math"/>
                  <w:color w:val="000000" w:themeColor="text1"/>
                  <w:sz w:val="22"/>
                  <w:szCs w:val="22"/>
                </w:rPr>
              </m:ctrlPr>
            </m:radPr>
            <m:deg/>
            <m:e>
              <m:r>
                <w:rPr>
                  <w:rFonts w:ascii="Cambria Math" w:hAnsi="Cambria Math"/>
                  <w:color w:val="000000" w:themeColor="text1"/>
                  <w:sz w:val="22"/>
                  <w:szCs w:val="22"/>
                </w:rPr>
                <m:t>30×(0.0075m×π)×99×(π×</m:t>
              </m:r>
              <m:sSup>
                <m:sSupPr>
                  <m:ctrlPr>
                    <w:rPr>
                      <w:rFonts w:ascii="Cambria Math" w:hAnsi="Cambria Math"/>
                      <w:iCs w:val="0"/>
                      <w:color w:val="000000" w:themeColor="text1"/>
                      <w:sz w:val="22"/>
                      <w:szCs w:val="22"/>
                    </w:rPr>
                  </m:ctrlPr>
                </m:sSupPr>
                <m:e>
                  <m:r>
                    <w:rPr>
                      <w:rFonts w:ascii="Cambria Math" w:hAnsi="Cambria Math"/>
                      <w:color w:val="000000" w:themeColor="text1"/>
                      <w:sz w:val="22"/>
                      <w:szCs w:val="22"/>
                    </w:rPr>
                    <m:t>0.00375</m:t>
                  </m:r>
                </m:e>
                <m:sup>
                  <m:r>
                    <w:rPr>
                      <w:rFonts w:ascii="Cambria Math" w:hAnsi="Cambria Math"/>
                      <w:color w:val="000000" w:themeColor="text1"/>
                      <w:sz w:val="22"/>
                      <w:szCs w:val="22"/>
                    </w:rPr>
                    <m:t>2</m:t>
                  </m:r>
                </m:sup>
              </m:sSup>
              <m:r>
                <w:rPr>
                  <w:rFonts w:ascii="Cambria Math" w:hAnsi="Cambria Math"/>
                  <w:color w:val="000000" w:themeColor="text1"/>
                  <w:sz w:val="22"/>
                  <w:szCs w:val="22"/>
                </w:rPr>
                <m:t>)</m:t>
              </m:r>
            </m:e>
          </m:rad>
          <m:r>
            <w:rPr>
              <w:rFonts w:ascii="Cambria Math" w:hAnsi="Cambria Math"/>
              <w:color w:val="000000" w:themeColor="text1"/>
              <w:sz w:val="22"/>
              <w:szCs w:val="22"/>
            </w:rPr>
            <m:t> </m:t>
          </m:r>
          <m:d>
            <m:dPr>
              <m:ctrlPr>
                <w:rPr>
                  <w:rFonts w:ascii="Cambria Math" w:hAnsi="Cambria Math"/>
                  <w:color w:val="000000" w:themeColor="text1"/>
                  <w:sz w:val="22"/>
                  <w:szCs w:val="22"/>
                </w:rPr>
              </m:ctrlPr>
            </m:dPr>
            <m:e>
              <m:r>
                <w:rPr>
                  <w:rFonts w:ascii="Cambria Math" w:hAnsi="Cambria Math"/>
                  <w:color w:val="000000" w:themeColor="text1"/>
                  <w:sz w:val="22"/>
                  <w:szCs w:val="22"/>
                </w:rPr>
                <m:t>110- 18</m:t>
              </m:r>
            </m:e>
          </m:d>
          <m:func>
            <m:funcPr>
              <m:ctrlPr>
                <w:rPr>
                  <w:rFonts w:ascii="Cambria Math" w:hAnsi="Cambria Math"/>
                  <w:color w:val="000000" w:themeColor="text1"/>
                  <w:sz w:val="22"/>
                  <w:szCs w:val="22"/>
                </w:rPr>
              </m:ctrlPr>
            </m:funcPr>
            <m:fName>
              <m:r>
                <w:rPr>
                  <w:rFonts w:ascii="Cambria Math" w:hAnsi="Cambria Math"/>
                  <w:color w:val="000000" w:themeColor="text1"/>
                  <w:sz w:val="22"/>
                  <w:szCs w:val="22"/>
                </w:rPr>
                <m:t>tanh</m:t>
              </m:r>
            </m:fName>
            <m:e>
              <m:d>
                <m:dPr>
                  <m:ctrlPr>
                    <w:rPr>
                      <w:rFonts w:ascii="Cambria Math" w:hAnsi="Cambria Math"/>
                      <w:i w:val="0"/>
                      <w:color w:val="000000" w:themeColor="text1"/>
                      <w:sz w:val="22"/>
                      <w:szCs w:val="22"/>
                    </w:rPr>
                  </m:ctrlPr>
                </m:dPr>
                <m:e>
                  <m:r>
                    <w:rPr>
                      <w:rFonts w:ascii="Cambria Math" w:hAnsi="Cambria Math"/>
                      <w:color w:val="000000" w:themeColor="text1"/>
                      <w:sz w:val="22"/>
                      <w:szCs w:val="22"/>
                    </w:rPr>
                    <m:t>12.71×0.4</m:t>
                  </m:r>
                </m:e>
              </m:d>
            </m:e>
          </m:func>
          <m:r>
            <w:rPr>
              <w:rFonts w:ascii="Cambria Math" w:hAnsi="Cambria Math"/>
              <w:color w:val="000000" w:themeColor="text1"/>
              <w:sz w:val="22"/>
              <w:szCs w:val="22"/>
            </w:rPr>
            <m:t xml:space="preserve">=5.11W </m:t>
          </m:r>
          <m:sSup>
            <m:sSupPr>
              <m:ctrlPr>
                <w:rPr>
                  <w:rFonts w:ascii="Cambria Math" w:hAnsi="Cambria Math"/>
                  <w:iCs w:val="0"/>
                  <w:color w:val="000000" w:themeColor="text1"/>
                  <w:sz w:val="22"/>
                  <w:szCs w:val="22"/>
                </w:rPr>
              </m:ctrlPr>
            </m:sSupPr>
            <m:e>
              <m:r>
                <w:rPr>
                  <w:rFonts w:ascii="Cambria Math" w:hAnsi="Cambria Math"/>
                  <w:color w:val="000000" w:themeColor="text1"/>
                  <w:sz w:val="22"/>
                  <w:szCs w:val="22"/>
                </w:rPr>
                <m:t>m</m:t>
              </m:r>
            </m:e>
            <m:sup>
              <m:r>
                <w:rPr>
                  <w:rFonts w:ascii="Cambria Math" w:hAnsi="Cambria Math"/>
                  <w:color w:val="000000" w:themeColor="text1"/>
                  <w:sz w:val="22"/>
                  <w:szCs w:val="22"/>
                </w:rPr>
                <m:t>2</m:t>
              </m:r>
            </m:sup>
          </m:sSup>
          <m:r>
            <w:rPr>
              <w:rFonts w:eastAsiaTheme="minorEastAsia"/>
              <w:color w:val="000000" w:themeColor="text1"/>
              <w:szCs w:val="22"/>
            </w:rPr>
            <w:br/>
          </m:r>
        </m:oMath>
      </m:oMathPara>
      <w:r w:rsidR="00903DC3">
        <w:t xml:space="preserve">Equation </w:t>
      </w:r>
      <w:fldSimple w:instr=" SEQ Equation \* ARABIC ">
        <w:r w:rsidR="00993B97">
          <w:rPr>
            <w:noProof/>
          </w:rPr>
          <w:t>14</w:t>
        </w:r>
        <w:bookmarkEnd w:id="52"/>
      </w:fldSimple>
    </w:p>
    <w:p w14:paraId="3CD3B30C" w14:textId="77777777" w:rsidR="00903DC3" w:rsidRDefault="00903DC3" w:rsidP="00903DC3"/>
    <w:p w14:paraId="79E37F46" w14:textId="77777777" w:rsidR="00AB3C75" w:rsidRPr="00903DC3" w:rsidRDefault="00AB3C75" w:rsidP="00903DC3"/>
    <w:p w14:paraId="71F5D6CC" w14:textId="43928CEE" w:rsidR="00903DC3" w:rsidRDefault="00903DC3" w:rsidP="00903DC3">
      <w:pPr>
        <w:pStyle w:val="Heading3"/>
        <w:numPr>
          <w:ilvl w:val="2"/>
          <w:numId w:val="1"/>
        </w:numPr>
      </w:pPr>
      <w:bookmarkStart w:id="53" w:name="_Toc184565757"/>
      <w:r>
        <w:lastRenderedPageBreak/>
        <w:t>Copper</w:t>
      </w:r>
      <w:bookmarkEnd w:id="53"/>
    </w:p>
    <w:p w14:paraId="4DE0C92C" w14:textId="77777777" w:rsidR="00903DC3" w:rsidRDefault="00903DC3" w:rsidP="00903DC3"/>
    <w:p w14:paraId="30F6B339" w14:textId="675501A0" w:rsidR="00903DC3" w:rsidRDefault="00903DC3" w:rsidP="00903DC3">
      <w:pPr>
        <w:jc w:val="left"/>
      </w:pPr>
      <w:r>
        <w:t xml:space="preserve">Using </w:t>
      </w:r>
      <w:r w:rsidRPr="002D29C4">
        <w:rPr>
          <w:color w:val="000000" w:themeColor="text1"/>
        </w:rPr>
        <w:t xml:space="preserve">equation 12 </w:t>
      </w:r>
      <w:r>
        <w:t>and data provided for copper, heat loss results in:</w:t>
      </w:r>
    </w:p>
    <w:p w14:paraId="03466328" w14:textId="77777777" w:rsidR="00903DC3" w:rsidRDefault="00903DC3" w:rsidP="00903DC3">
      <w:pPr>
        <w:jc w:val="left"/>
      </w:pPr>
    </w:p>
    <w:bookmarkStart w:id="54" w:name="_Toc184378557"/>
    <w:p w14:paraId="58FB4989" w14:textId="742A4114" w:rsidR="00903DC3" w:rsidRPr="00903DC3" w:rsidRDefault="00000000" w:rsidP="00655DB3">
      <w:pPr>
        <w:pStyle w:val="Caption"/>
        <w:jc w:val="right"/>
      </w:pPr>
      <m:oMathPara>
        <m:oMath>
          <m:acc>
            <m:accPr>
              <m:chr m:val="̇"/>
              <m:ctrlPr>
                <w:rPr>
                  <w:rFonts w:ascii="Cambria Math" w:hAnsi="Cambria Math"/>
                  <w:color w:val="000000" w:themeColor="text1"/>
                  <w:sz w:val="22"/>
                  <w:szCs w:val="22"/>
                </w:rPr>
              </m:ctrlPr>
            </m:accPr>
            <m:e>
              <m:r>
                <w:rPr>
                  <w:rFonts w:ascii="Cambria Math" w:hAnsi="Cambria Math"/>
                  <w:color w:val="000000" w:themeColor="text1"/>
                  <w:sz w:val="22"/>
                  <w:szCs w:val="22"/>
                </w:rPr>
                <m:t>Q</m:t>
              </m:r>
            </m:e>
          </m:acc>
          <m:r>
            <w:rPr>
              <w:rFonts w:ascii="Cambria Math" w:hAnsi="Cambria Math"/>
              <w:color w:val="000000" w:themeColor="text1"/>
              <w:sz w:val="22"/>
              <w:szCs w:val="22"/>
            </w:rPr>
            <m:t>= </m:t>
          </m:r>
          <m:rad>
            <m:radPr>
              <m:degHide m:val="1"/>
              <m:ctrlPr>
                <w:rPr>
                  <w:rFonts w:ascii="Cambria Math" w:hAnsi="Cambria Math"/>
                  <w:color w:val="000000" w:themeColor="text1"/>
                  <w:sz w:val="22"/>
                  <w:szCs w:val="22"/>
                </w:rPr>
              </m:ctrlPr>
            </m:radPr>
            <m:deg/>
            <m:e>
              <m:r>
                <w:rPr>
                  <w:rFonts w:ascii="Cambria Math" w:hAnsi="Cambria Math"/>
                  <w:color w:val="000000" w:themeColor="text1"/>
                  <w:sz w:val="22"/>
                  <w:szCs w:val="22"/>
                </w:rPr>
                <m:t>15×(0.0075m×π)×398×(π×</m:t>
              </m:r>
              <m:sSup>
                <m:sSupPr>
                  <m:ctrlPr>
                    <w:rPr>
                      <w:rFonts w:ascii="Cambria Math" w:hAnsi="Cambria Math"/>
                      <w:iCs w:val="0"/>
                      <w:color w:val="000000" w:themeColor="text1"/>
                      <w:sz w:val="22"/>
                      <w:szCs w:val="22"/>
                    </w:rPr>
                  </m:ctrlPr>
                </m:sSupPr>
                <m:e>
                  <m:r>
                    <w:rPr>
                      <w:rFonts w:ascii="Cambria Math" w:hAnsi="Cambria Math"/>
                      <w:color w:val="000000" w:themeColor="text1"/>
                      <w:sz w:val="22"/>
                      <w:szCs w:val="22"/>
                    </w:rPr>
                    <m:t>0.00375</m:t>
                  </m:r>
                </m:e>
                <m:sup>
                  <m:r>
                    <w:rPr>
                      <w:rFonts w:ascii="Cambria Math" w:hAnsi="Cambria Math"/>
                      <w:color w:val="000000" w:themeColor="text1"/>
                      <w:sz w:val="22"/>
                      <w:szCs w:val="22"/>
                    </w:rPr>
                    <m:t>2</m:t>
                  </m:r>
                </m:sup>
              </m:sSup>
              <m:r>
                <w:rPr>
                  <w:rFonts w:ascii="Cambria Math" w:hAnsi="Cambria Math"/>
                  <w:color w:val="000000" w:themeColor="text1"/>
                  <w:sz w:val="22"/>
                  <w:szCs w:val="22"/>
                </w:rPr>
                <m:t>)</m:t>
              </m:r>
            </m:e>
          </m:rad>
          <m:r>
            <w:rPr>
              <w:rFonts w:ascii="Cambria Math" w:hAnsi="Cambria Math"/>
              <w:color w:val="000000" w:themeColor="text1"/>
              <w:sz w:val="22"/>
              <w:szCs w:val="22"/>
            </w:rPr>
            <m:t> </m:t>
          </m:r>
          <m:d>
            <m:dPr>
              <m:ctrlPr>
                <w:rPr>
                  <w:rFonts w:ascii="Cambria Math" w:hAnsi="Cambria Math"/>
                  <w:color w:val="000000" w:themeColor="text1"/>
                  <w:sz w:val="22"/>
                  <w:szCs w:val="22"/>
                </w:rPr>
              </m:ctrlPr>
            </m:dPr>
            <m:e>
              <m:r>
                <w:rPr>
                  <w:rFonts w:ascii="Cambria Math" w:hAnsi="Cambria Math"/>
                  <w:color w:val="000000" w:themeColor="text1"/>
                  <w:sz w:val="22"/>
                  <w:szCs w:val="22"/>
                </w:rPr>
                <m:t>110- 18</m:t>
              </m:r>
            </m:e>
          </m:d>
          <m:func>
            <m:funcPr>
              <m:ctrlPr>
                <w:rPr>
                  <w:rFonts w:ascii="Cambria Math" w:hAnsi="Cambria Math"/>
                  <w:color w:val="000000" w:themeColor="text1"/>
                  <w:sz w:val="22"/>
                  <w:szCs w:val="22"/>
                </w:rPr>
              </m:ctrlPr>
            </m:funcPr>
            <m:fName>
              <m:r>
                <w:rPr>
                  <w:rFonts w:ascii="Cambria Math" w:hAnsi="Cambria Math"/>
                  <w:color w:val="000000" w:themeColor="text1"/>
                  <w:sz w:val="22"/>
                  <w:szCs w:val="22"/>
                </w:rPr>
                <m:t>tanh</m:t>
              </m:r>
            </m:fName>
            <m:e>
              <m:d>
                <m:dPr>
                  <m:ctrlPr>
                    <w:rPr>
                      <w:rFonts w:ascii="Cambria Math" w:hAnsi="Cambria Math"/>
                      <w:i w:val="0"/>
                      <w:color w:val="000000" w:themeColor="text1"/>
                      <w:sz w:val="22"/>
                      <w:szCs w:val="22"/>
                    </w:rPr>
                  </m:ctrlPr>
                </m:dPr>
                <m:e>
                  <m:r>
                    <w:rPr>
                      <w:rFonts w:ascii="Cambria Math" w:hAnsi="Cambria Math"/>
                      <w:color w:val="000000" w:themeColor="text1"/>
                      <w:sz w:val="22"/>
                      <w:szCs w:val="22"/>
                    </w:rPr>
                    <m:t>4.48×0.4</m:t>
                  </m:r>
                </m:e>
              </m:d>
            </m:e>
          </m:func>
          <m:r>
            <w:rPr>
              <w:rFonts w:ascii="Cambria Math" w:hAnsi="Cambria Math"/>
              <w:color w:val="000000" w:themeColor="text1"/>
              <w:sz w:val="22"/>
              <w:szCs w:val="22"/>
            </w:rPr>
            <m:t xml:space="preserve">=6.86W </m:t>
          </m:r>
          <m:sSup>
            <m:sSupPr>
              <m:ctrlPr>
                <w:rPr>
                  <w:rFonts w:ascii="Cambria Math" w:hAnsi="Cambria Math"/>
                  <w:iCs w:val="0"/>
                  <w:color w:val="000000" w:themeColor="text1"/>
                  <w:sz w:val="22"/>
                  <w:szCs w:val="22"/>
                </w:rPr>
              </m:ctrlPr>
            </m:sSupPr>
            <m:e>
              <m:r>
                <w:rPr>
                  <w:rFonts w:ascii="Cambria Math" w:hAnsi="Cambria Math"/>
                  <w:color w:val="000000" w:themeColor="text1"/>
                  <w:sz w:val="22"/>
                  <w:szCs w:val="22"/>
                </w:rPr>
                <m:t>m</m:t>
              </m:r>
            </m:e>
            <m:sup>
              <m:r>
                <w:rPr>
                  <w:rFonts w:ascii="Cambria Math" w:hAnsi="Cambria Math"/>
                  <w:color w:val="000000" w:themeColor="text1"/>
                  <w:sz w:val="22"/>
                  <w:szCs w:val="22"/>
                </w:rPr>
                <m:t>2</m:t>
              </m:r>
            </m:sup>
          </m:sSup>
          <m:r>
            <w:rPr>
              <w:rFonts w:eastAsiaTheme="minorEastAsia"/>
              <w:color w:val="000000" w:themeColor="text1"/>
              <w:szCs w:val="22"/>
            </w:rPr>
            <w:br/>
          </m:r>
        </m:oMath>
      </m:oMathPara>
      <w:r w:rsidR="00655DB3">
        <w:t xml:space="preserve">Equation </w:t>
      </w:r>
      <w:fldSimple w:instr=" SEQ Equation \* ARABIC ">
        <w:r w:rsidR="00993B97">
          <w:rPr>
            <w:noProof/>
          </w:rPr>
          <w:t>15</w:t>
        </w:r>
        <w:bookmarkEnd w:id="54"/>
      </w:fldSimple>
    </w:p>
    <w:p w14:paraId="26B783FE" w14:textId="77777777" w:rsidR="00F601EE" w:rsidRDefault="00F601EE" w:rsidP="00ED68FD">
      <w:pPr>
        <w:pStyle w:val="Caption"/>
        <w:jc w:val="left"/>
      </w:pPr>
    </w:p>
    <w:p w14:paraId="6AE1639D" w14:textId="77777777" w:rsidR="00655DB3" w:rsidRPr="00655DB3" w:rsidRDefault="00655DB3" w:rsidP="00655DB3"/>
    <w:p w14:paraId="424D95FA" w14:textId="777151E1" w:rsidR="00655DB3" w:rsidRDefault="006377DF" w:rsidP="00655DB3">
      <w:pPr>
        <w:pStyle w:val="Heading3"/>
        <w:numPr>
          <w:ilvl w:val="2"/>
          <w:numId w:val="1"/>
        </w:numPr>
      </w:pPr>
      <w:bookmarkStart w:id="55" w:name="_Toc184565758"/>
      <w:r>
        <w:t xml:space="preserve">304 </w:t>
      </w:r>
      <w:r w:rsidR="00655DB3">
        <w:t>Stainless Steel</w:t>
      </w:r>
      <w:bookmarkEnd w:id="55"/>
    </w:p>
    <w:p w14:paraId="1892314D" w14:textId="77777777" w:rsidR="00655DB3" w:rsidRDefault="00655DB3" w:rsidP="00655DB3"/>
    <w:p w14:paraId="175E13AB" w14:textId="765EC77F" w:rsidR="00655DB3" w:rsidRDefault="00655DB3" w:rsidP="00655DB3">
      <w:pPr>
        <w:jc w:val="left"/>
      </w:pPr>
      <w:r>
        <w:t xml:space="preserve">Using </w:t>
      </w:r>
      <w:r w:rsidRPr="002D29C4">
        <w:rPr>
          <w:color w:val="000000" w:themeColor="text1"/>
        </w:rPr>
        <w:t xml:space="preserve">equation 12 </w:t>
      </w:r>
      <w:r>
        <w:t>and data provided for stainless steel, heat loss results in:</w:t>
      </w:r>
    </w:p>
    <w:p w14:paraId="0F254E62" w14:textId="77777777" w:rsidR="00655DB3" w:rsidRDefault="00655DB3" w:rsidP="00655DB3">
      <w:pPr>
        <w:jc w:val="left"/>
      </w:pPr>
    </w:p>
    <w:bookmarkStart w:id="56" w:name="_Toc184378558"/>
    <w:p w14:paraId="10368A23" w14:textId="493A0F87" w:rsidR="00655DB3" w:rsidRPr="00655DB3" w:rsidRDefault="00000000" w:rsidP="0039685D">
      <w:pPr>
        <w:pStyle w:val="Caption"/>
        <w:jc w:val="right"/>
      </w:pPr>
      <m:oMathPara>
        <m:oMath>
          <m:acc>
            <m:accPr>
              <m:chr m:val="̇"/>
              <m:ctrlPr>
                <w:rPr>
                  <w:rFonts w:ascii="Cambria Math" w:hAnsi="Cambria Math"/>
                  <w:color w:val="000000" w:themeColor="text1"/>
                  <w:sz w:val="22"/>
                  <w:szCs w:val="22"/>
                </w:rPr>
              </m:ctrlPr>
            </m:accPr>
            <m:e>
              <m:r>
                <w:rPr>
                  <w:rFonts w:ascii="Cambria Math" w:hAnsi="Cambria Math"/>
                  <w:color w:val="000000" w:themeColor="text1"/>
                  <w:sz w:val="22"/>
                  <w:szCs w:val="22"/>
                </w:rPr>
                <m:t>Q</m:t>
              </m:r>
            </m:e>
          </m:acc>
          <m:r>
            <w:rPr>
              <w:rFonts w:ascii="Cambria Math" w:hAnsi="Cambria Math"/>
              <w:color w:val="000000" w:themeColor="text1"/>
              <w:sz w:val="22"/>
              <w:szCs w:val="22"/>
            </w:rPr>
            <m:t>= </m:t>
          </m:r>
          <m:rad>
            <m:radPr>
              <m:degHide m:val="1"/>
              <m:ctrlPr>
                <w:rPr>
                  <w:rFonts w:ascii="Cambria Math" w:hAnsi="Cambria Math"/>
                  <w:color w:val="000000" w:themeColor="text1"/>
                  <w:sz w:val="22"/>
                  <w:szCs w:val="22"/>
                </w:rPr>
              </m:ctrlPr>
            </m:radPr>
            <m:deg/>
            <m:e>
              <m:r>
                <w:rPr>
                  <w:rFonts w:ascii="Cambria Math" w:hAnsi="Cambria Math"/>
                  <w:color w:val="000000" w:themeColor="text1"/>
                  <w:sz w:val="22"/>
                  <w:szCs w:val="22"/>
                </w:rPr>
                <m:t>7.5×(0.0075m×π)×16×(π×</m:t>
              </m:r>
              <m:sSup>
                <m:sSupPr>
                  <m:ctrlPr>
                    <w:rPr>
                      <w:rFonts w:ascii="Cambria Math" w:hAnsi="Cambria Math"/>
                      <w:iCs w:val="0"/>
                      <w:color w:val="000000" w:themeColor="text1"/>
                      <w:sz w:val="22"/>
                      <w:szCs w:val="22"/>
                    </w:rPr>
                  </m:ctrlPr>
                </m:sSupPr>
                <m:e>
                  <m:r>
                    <w:rPr>
                      <w:rFonts w:ascii="Cambria Math" w:hAnsi="Cambria Math"/>
                      <w:color w:val="000000" w:themeColor="text1"/>
                      <w:sz w:val="22"/>
                      <w:szCs w:val="22"/>
                    </w:rPr>
                    <m:t>0.00375</m:t>
                  </m:r>
                </m:e>
                <m:sup>
                  <m:r>
                    <w:rPr>
                      <w:rFonts w:ascii="Cambria Math" w:hAnsi="Cambria Math"/>
                      <w:color w:val="000000" w:themeColor="text1"/>
                      <w:sz w:val="22"/>
                      <w:szCs w:val="22"/>
                    </w:rPr>
                    <m:t>2</m:t>
                  </m:r>
                </m:sup>
              </m:sSup>
              <m:r>
                <w:rPr>
                  <w:rFonts w:ascii="Cambria Math" w:hAnsi="Cambria Math"/>
                  <w:color w:val="000000" w:themeColor="text1"/>
                  <w:sz w:val="22"/>
                  <w:szCs w:val="22"/>
                </w:rPr>
                <m:t>)</m:t>
              </m:r>
            </m:e>
          </m:rad>
          <m:r>
            <w:rPr>
              <w:rFonts w:ascii="Cambria Math" w:hAnsi="Cambria Math"/>
              <w:color w:val="000000" w:themeColor="text1"/>
              <w:sz w:val="22"/>
              <w:szCs w:val="22"/>
            </w:rPr>
            <m:t> </m:t>
          </m:r>
          <m:d>
            <m:dPr>
              <m:ctrlPr>
                <w:rPr>
                  <w:rFonts w:ascii="Cambria Math" w:hAnsi="Cambria Math"/>
                  <w:color w:val="000000" w:themeColor="text1"/>
                  <w:sz w:val="22"/>
                  <w:szCs w:val="22"/>
                </w:rPr>
              </m:ctrlPr>
            </m:dPr>
            <m:e>
              <m:r>
                <w:rPr>
                  <w:rFonts w:ascii="Cambria Math" w:hAnsi="Cambria Math"/>
                  <w:color w:val="000000" w:themeColor="text1"/>
                  <w:sz w:val="22"/>
                  <w:szCs w:val="22"/>
                </w:rPr>
                <m:t>110- 18</m:t>
              </m:r>
            </m:e>
          </m:d>
          <m:func>
            <m:funcPr>
              <m:ctrlPr>
                <w:rPr>
                  <w:rFonts w:ascii="Cambria Math" w:hAnsi="Cambria Math"/>
                  <w:color w:val="000000" w:themeColor="text1"/>
                  <w:sz w:val="22"/>
                  <w:szCs w:val="22"/>
                </w:rPr>
              </m:ctrlPr>
            </m:funcPr>
            <m:fName>
              <m:r>
                <w:rPr>
                  <w:rFonts w:ascii="Cambria Math" w:hAnsi="Cambria Math"/>
                  <w:color w:val="000000" w:themeColor="text1"/>
                  <w:sz w:val="22"/>
                  <w:szCs w:val="22"/>
                </w:rPr>
                <m:t>tanh</m:t>
              </m:r>
            </m:fName>
            <m:e>
              <m:d>
                <m:dPr>
                  <m:ctrlPr>
                    <w:rPr>
                      <w:rFonts w:ascii="Cambria Math" w:hAnsi="Cambria Math"/>
                      <w:i w:val="0"/>
                      <w:color w:val="000000" w:themeColor="text1"/>
                      <w:sz w:val="22"/>
                      <w:szCs w:val="22"/>
                    </w:rPr>
                  </m:ctrlPr>
                </m:dPr>
                <m:e>
                  <m:r>
                    <w:rPr>
                      <w:rFonts w:ascii="Cambria Math" w:hAnsi="Cambria Math"/>
                      <w:color w:val="000000" w:themeColor="text1"/>
                      <w:sz w:val="22"/>
                      <w:szCs w:val="22"/>
                    </w:rPr>
                    <m:t>15.81×0.4</m:t>
                  </m:r>
                </m:e>
              </m:d>
            </m:e>
          </m:func>
          <m:r>
            <w:rPr>
              <w:rFonts w:ascii="Cambria Math" w:hAnsi="Cambria Math"/>
              <w:color w:val="000000" w:themeColor="text1"/>
              <w:sz w:val="22"/>
              <w:szCs w:val="22"/>
            </w:rPr>
            <m:t xml:space="preserve">=1.03W </m:t>
          </m:r>
          <m:sSup>
            <m:sSupPr>
              <m:ctrlPr>
                <w:rPr>
                  <w:rFonts w:ascii="Cambria Math" w:hAnsi="Cambria Math"/>
                  <w:iCs w:val="0"/>
                  <w:color w:val="000000" w:themeColor="text1"/>
                  <w:sz w:val="22"/>
                  <w:szCs w:val="22"/>
                </w:rPr>
              </m:ctrlPr>
            </m:sSupPr>
            <m:e>
              <m:r>
                <w:rPr>
                  <w:rFonts w:ascii="Cambria Math" w:hAnsi="Cambria Math"/>
                  <w:color w:val="000000" w:themeColor="text1"/>
                  <w:sz w:val="22"/>
                  <w:szCs w:val="22"/>
                </w:rPr>
                <m:t>m</m:t>
              </m:r>
            </m:e>
            <m:sup>
              <m:r>
                <w:rPr>
                  <w:rFonts w:ascii="Cambria Math" w:hAnsi="Cambria Math"/>
                  <w:color w:val="000000" w:themeColor="text1"/>
                  <w:sz w:val="22"/>
                  <w:szCs w:val="22"/>
                </w:rPr>
                <m:t>2</m:t>
              </m:r>
            </m:sup>
          </m:sSup>
          <m:r>
            <w:rPr>
              <w:rFonts w:eastAsiaTheme="minorEastAsia"/>
              <w:color w:val="000000" w:themeColor="text1"/>
              <w:szCs w:val="22"/>
            </w:rPr>
            <w:br/>
          </m:r>
        </m:oMath>
      </m:oMathPara>
      <w:r w:rsidR="0039685D">
        <w:t xml:space="preserve">Equation </w:t>
      </w:r>
      <w:fldSimple w:instr=" SEQ Equation \* ARABIC ">
        <w:r w:rsidR="00993B97">
          <w:rPr>
            <w:noProof/>
          </w:rPr>
          <w:t>16</w:t>
        </w:r>
        <w:bookmarkEnd w:id="56"/>
      </w:fldSimple>
    </w:p>
    <w:p w14:paraId="2880D993" w14:textId="77777777" w:rsidR="00F601EE" w:rsidRDefault="00F601EE" w:rsidP="00ED68FD">
      <w:pPr>
        <w:pStyle w:val="Caption"/>
        <w:jc w:val="left"/>
      </w:pPr>
    </w:p>
    <w:p w14:paraId="742BEC5F" w14:textId="77777777" w:rsidR="00F601EE" w:rsidRDefault="00F601EE" w:rsidP="00ED68FD">
      <w:pPr>
        <w:pStyle w:val="Caption"/>
        <w:jc w:val="left"/>
      </w:pPr>
    </w:p>
    <w:p w14:paraId="44DCEA04" w14:textId="21B7B631" w:rsidR="006377DF" w:rsidRDefault="006377DF" w:rsidP="006377DF">
      <w:pPr>
        <w:pStyle w:val="Heading2"/>
        <w:numPr>
          <w:ilvl w:val="1"/>
          <w:numId w:val="1"/>
        </w:numPr>
      </w:pPr>
      <w:bookmarkStart w:id="57" w:name="_Toc184565759"/>
      <w:r>
        <w:t>Question No.3</w:t>
      </w:r>
      <w:bookmarkEnd w:id="57"/>
    </w:p>
    <w:p w14:paraId="606CED1B" w14:textId="269EE5CC" w:rsidR="009924E4" w:rsidRDefault="006148F7" w:rsidP="005F044A">
      <w:r>
        <w:t>The optimum length for a fin can be described by the assumption</w:t>
      </w:r>
      <w:r w:rsidR="009924E4">
        <w:t>:</w:t>
      </w:r>
    </w:p>
    <w:p w14:paraId="6367C49A" w14:textId="2908249F" w:rsidR="009924E4" w:rsidRPr="009924E4" w:rsidRDefault="009924E4" w:rsidP="009924E4">
      <w:pPr>
        <w:pStyle w:val="Caption"/>
        <w:jc w:val="right"/>
        <w:rPr>
          <w:rFonts w:eastAsiaTheme="minorEastAsia"/>
        </w:rPr>
      </w:pPr>
      <w:bookmarkStart w:id="58" w:name="_Toc184378559"/>
      <m:oMathPara>
        <m:oMath>
          <m:r>
            <w:rPr>
              <w:rFonts w:ascii="Cambria Math" w:hAnsi="Cambria Math"/>
              <w:color w:val="000000" w:themeColor="text1"/>
              <w:sz w:val="22"/>
              <w:szCs w:val="22"/>
            </w:rPr>
            <m:t>mL≥2.65</m:t>
          </m:r>
          <m:r>
            <w:rPr>
              <w:rFonts w:eastAsiaTheme="minorEastAsia"/>
              <w:color w:val="000000" w:themeColor="text1"/>
            </w:rPr>
            <w:br/>
          </m:r>
        </m:oMath>
      </m:oMathPara>
      <w:r>
        <w:t xml:space="preserve">Equation </w:t>
      </w:r>
      <w:fldSimple w:instr=" SEQ Equation \* ARABIC ">
        <w:r w:rsidR="00993B97">
          <w:rPr>
            <w:noProof/>
          </w:rPr>
          <w:t>17</w:t>
        </w:r>
        <w:bookmarkEnd w:id="58"/>
      </w:fldSimple>
    </w:p>
    <w:p w14:paraId="2AE61BD0" w14:textId="07699CDB" w:rsidR="009924E4" w:rsidRDefault="009924E4" w:rsidP="005F044A">
      <w:r>
        <w:t xml:space="preserve">To determine the length of each rod and their corresponding heat loss values, </w:t>
      </w:r>
      <w:r w:rsidRPr="002D29C4">
        <w:rPr>
          <w:color w:val="000000" w:themeColor="text1"/>
        </w:rPr>
        <w:t xml:space="preserve">Equation 17 </w:t>
      </w:r>
      <w:r>
        <w:t>must be transposed to make length the subject:</w:t>
      </w:r>
    </w:p>
    <w:p w14:paraId="2CC04348" w14:textId="1BA033FF" w:rsidR="009924E4" w:rsidRPr="009924E4" w:rsidRDefault="009924E4" w:rsidP="009924E4">
      <w:pPr>
        <w:pStyle w:val="Caption"/>
        <w:jc w:val="right"/>
        <w:rPr>
          <w:rFonts w:eastAsiaTheme="minorEastAsia"/>
          <w:i w:val="0"/>
        </w:rPr>
      </w:pPr>
      <w:bookmarkStart w:id="59" w:name="_Toc184378560"/>
      <m:oMathPara>
        <m:oMath>
          <m:r>
            <w:rPr>
              <w:rFonts w:ascii="Cambria Math" w:hAnsi="Cambria Math"/>
              <w:color w:val="000000" w:themeColor="text1"/>
              <w:sz w:val="22"/>
              <w:szCs w:val="22"/>
            </w:rPr>
            <m:t>L=</m:t>
          </m:r>
          <m:f>
            <m:fPr>
              <m:ctrlPr>
                <w:rPr>
                  <w:rFonts w:ascii="Cambria Math" w:hAnsi="Cambria Math"/>
                  <w:iCs w:val="0"/>
                  <w:color w:val="000000" w:themeColor="text1"/>
                  <w:sz w:val="22"/>
                  <w:szCs w:val="22"/>
                </w:rPr>
              </m:ctrlPr>
            </m:fPr>
            <m:num>
              <m:r>
                <w:rPr>
                  <w:rFonts w:ascii="Cambria Math" w:hAnsi="Cambria Math"/>
                  <w:color w:val="000000" w:themeColor="text1"/>
                  <w:sz w:val="22"/>
                  <w:szCs w:val="22"/>
                </w:rPr>
                <m:t>2.65</m:t>
              </m:r>
            </m:num>
            <m:den>
              <m:r>
                <w:rPr>
                  <w:rFonts w:ascii="Cambria Math" w:hAnsi="Cambria Math"/>
                  <w:color w:val="000000" w:themeColor="text1"/>
                  <w:sz w:val="22"/>
                  <w:szCs w:val="22"/>
                </w:rPr>
                <m:t>m</m:t>
              </m:r>
            </m:den>
          </m:f>
          <m:r>
            <w:rPr>
              <w:rFonts w:eastAsiaTheme="minorEastAsia"/>
              <w:color w:val="000000" w:themeColor="text1"/>
            </w:rPr>
            <w:br/>
          </m:r>
        </m:oMath>
      </m:oMathPara>
      <w:r>
        <w:t xml:space="preserve">Equation </w:t>
      </w:r>
      <w:fldSimple w:instr=" SEQ Equation \* ARABIC ">
        <w:r w:rsidR="00993B97">
          <w:rPr>
            <w:noProof/>
          </w:rPr>
          <w:t>18</w:t>
        </w:r>
        <w:bookmarkEnd w:id="59"/>
      </w:fldSimple>
    </w:p>
    <w:p w14:paraId="75518533" w14:textId="11685ADF" w:rsidR="009924E4" w:rsidRDefault="00C51AB6" w:rsidP="009924E4">
      <w:pPr>
        <w:pStyle w:val="Heading3"/>
        <w:numPr>
          <w:ilvl w:val="2"/>
          <w:numId w:val="1"/>
        </w:numPr>
      </w:pPr>
      <w:bookmarkStart w:id="60" w:name="_Toc184565760"/>
      <w:r>
        <w:t xml:space="preserve">2024 </w:t>
      </w:r>
      <w:r w:rsidR="009924E4">
        <w:t>Aluminium Alloy</w:t>
      </w:r>
      <w:bookmarkEnd w:id="60"/>
    </w:p>
    <w:p w14:paraId="16320F3E" w14:textId="77777777" w:rsidR="00C51AB6" w:rsidRPr="00C51AB6" w:rsidRDefault="00C51AB6" w:rsidP="00C51AB6"/>
    <w:p w14:paraId="73A23B76" w14:textId="77777777" w:rsidR="00253A92" w:rsidRDefault="00C51AB6" w:rsidP="00CA6267">
      <w:pPr>
        <w:pStyle w:val="NoSpacing"/>
        <w:keepNext/>
        <w:jc w:val="left"/>
      </w:pPr>
      <w:r w:rsidRPr="00935947">
        <w:t xml:space="preserve">By using equation 18, the length of </w:t>
      </w:r>
      <w:r w:rsidR="00427335" w:rsidRPr="00935947">
        <w:t xml:space="preserve">the </w:t>
      </w:r>
      <w:r w:rsidRPr="00935947">
        <w:t>Aluminium Alloy can be calculated</w:t>
      </w:r>
      <w:r w:rsidR="00935947" w:rsidRPr="00935947">
        <w:t>:</w:t>
      </w:r>
    </w:p>
    <w:p w14:paraId="42821832" w14:textId="7C9EA1E7" w:rsidR="00935947" w:rsidRPr="00CA6267" w:rsidRDefault="0039685D" w:rsidP="00253A92">
      <w:pPr>
        <w:pStyle w:val="Caption"/>
        <w:jc w:val="right"/>
        <w:rPr>
          <w:rFonts w:eastAsiaTheme="minorEastAsia"/>
        </w:rPr>
      </w:pPr>
      <w:r w:rsidRPr="00935947">
        <w:br/>
      </w:r>
      <w:bookmarkStart w:id="61" w:name="_Toc184378561"/>
      <m:oMathPara>
        <m:oMath>
          <m:r>
            <w:rPr>
              <w:rFonts w:ascii="Cambria Math" w:hAnsi="Cambria Math"/>
              <w:color w:val="000000" w:themeColor="text1"/>
              <w:sz w:val="22"/>
              <w:szCs w:val="22"/>
            </w:rPr>
            <m:t>L=</m:t>
          </m:r>
          <m:f>
            <m:fPr>
              <m:ctrlPr>
                <w:rPr>
                  <w:rFonts w:ascii="Cambria Math" w:hAnsi="Cambria Math"/>
                  <w:color w:val="000000" w:themeColor="text1"/>
                  <w:sz w:val="22"/>
                  <w:szCs w:val="22"/>
                </w:rPr>
              </m:ctrlPr>
            </m:fPr>
            <m:num>
              <m:r>
                <w:rPr>
                  <w:rFonts w:ascii="Cambria Math" w:hAnsi="Cambria Math"/>
                  <w:color w:val="000000" w:themeColor="text1"/>
                  <w:sz w:val="22"/>
                  <w:szCs w:val="22"/>
                </w:rPr>
                <m:t>2.65</m:t>
              </m:r>
            </m:num>
            <m:den>
              <m:r>
                <w:rPr>
                  <w:rFonts w:ascii="Cambria Math" w:hAnsi="Cambria Math"/>
                  <w:color w:val="000000" w:themeColor="text1"/>
                  <w:sz w:val="22"/>
                  <w:szCs w:val="22"/>
                </w:rPr>
                <m:t>9.27</m:t>
              </m:r>
            </m:den>
          </m:f>
          <m:r>
            <w:rPr>
              <w:rFonts w:ascii="Cambria Math" w:hAnsi="Cambria Math"/>
              <w:color w:val="000000" w:themeColor="text1"/>
              <w:sz w:val="22"/>
              <w:szCs w:val="22"/>
            </w:rPr>
            <m:t>=0.2859 m</m:t>
          </m:r>
          <m:r>
            <w:rPr>
              <w:rFonts w:eastAsiaTheme="minorEastAsia"/>
              <w:color w:val="000000" w:themeColor="text1"/>
            </w:rPr>
            <w:br/>
          </m:r>
        </m:oMath>
      </m:oMathPara>
      <w:r w:rsidR="00253A92">
        <w:t xml:space="preserve">Equation </w:t>
      </w:r>
      <w:fldSimple w:instr=" SEQ Equation \* ARABIC ">
        <w:r w:rsidR="00993B97">
          <w:rPr>
            <w:noProof/>
          </w:rPr>
          <w:t>19</w:t>
        </w:r>
        <w:bookmarkEnd w:id="61"/>
      </w:fldSimple>
      <w:r w:rsidR="00253A92">
        <w:rPr>
          <w:rFonts w:eastAsiaTheme="minorEastAsia"/>
        </w:rPr>
        <w:br/>
      </w:r>
    </w:p>
    <w:p w14:paraId="56D42D16" w14:textId="77777777" w:rsidR="00AB3C75" w:rsidRDefault="00AB3C75" w:rsidP="009924E4">
      <w:pPr>
        <w:jc w:val="left"/>
        <w:rPr>
          <w:rFonts w:eastAsiaTheme="minorEastAsia"/>
        </w:rPr>
      </w:pPr>
    </w:p>
    <w:p w14:paraId="0652FF83" w14:textId="77777777" w:rsidR="00AB3C75" w:rsidRDefault="00AB3C75" w:rsidP="009924E4">
      <w:pPr>
        <w:jc w:val="left"/>
        <w:rPr>
          <w:rFonts w:eastAsiaTheme="minorEastAsia"/>
        </w:rPr>
      </w:pPr>
    </w:p>
    <w:p w14:paraId="3FF38032" w14:textId="77777777" w:rsidR="00AB3C75" w:rsidRDefault="00AB3C75" w:rsidP="009924E4">
      <w:pPr>
        <w:jc w:val="left"/>
        <w:rPr>
          <w:rFonts w:eastAsiaTheme="minorEastAsia"/>
        </w:rPr>
      </w:pPr>
    </w:p>
    <w:p w14:paraId="04C5B07D" w14:textId="2749C5BC" w:rsidR="001A73A1" w:rsidRDefault="001A73A1" w:rsidP="009924E4">
      <w:pPr>
        <w:jc w:val="left"/>
        <w:rPr>
          <w:rFonts w:eastAsiaTheme="minorEastAsia"/>
        </w:rPr>
      </w:pPr>
      <w:r>
        <w:rPr>
          <w:rFonts w:eastAsiaTheme="minorEastAsia"/>
        </w:rPr>
        <w:lastRenderedPageBreak/>
        <w:t>Heat loss can now be determined using the new length value:</w:t>
      </w:r>
    </w:p>
    <w:p w14:paraId="778871C7" w14:textId="77777777" w:rsidR="001A73A1" w:rsidRDefault="001A73A1" w:rsidP="009924E4">
      <w:pPr>
        <w:jc w:val="left"/>
        <w:rPr>
          <w:rFonts w:eastAsiaTheme="minorEastAsia"/>
        </w:rPr>
      </w:pPr>
    </w:p>
    <w:bookmarkStart w:id="62" w:name="_Toc184378562"/>
    <w:p w14:paraId="4D05E3F7" w14:textId="51C563AD" w:rsidR="00CA6267" w:rsidRDefault="00000000" w:rsidP="00253A92">
      <w:pPr>
        <w:pStyle w:val="Caption"/>
        <w:jc w:val="right"/>
      </w:pPr>
      <m:oMathPara>
        <m:oMath>
          <m:acc>
            <m:accPr>
              <m:chr m:val="̇"/>
              <m:ctrlPr>
                <w:rPr>
                  <w:rFonts w:ascii="Cambria Math" w:hAnsi="Cambria Math"/>
                  <w:color w:val="000000" w:themeColor="text1"/>
                  <w:sz w:val="22"/>
                  <w:szCs w:val="28"/>
                </w:rPr>
              </m:ctrlPr>
            </m:accPr>
            <m:e>
              <m:r>
                <w:rPr>
                  <w:rFonts w:ascii="Cambria Math" w:hAnsi="Cambria Math"/>
                  <w:color w:val="000000" w:themeColor="text1"/>
                  <w:sz w:val="22"/>
                  <w:szCs w:val="28"/>
                </w:rPr>
                <m:t>Q</m:t>
              </m:r>
            </m:e>
          </m:acc>
          <m:r>
            <w:rPr>
              <w:rFonts w:ascii="Cambria Math" w:hAnsi="Cambria Math"/>
              <w:color w:val="000000" w:themeColor="text1"/>
              <w:sz w:val="22"/>
              <w:szCs w:val="28"/>
            </w:rPr>
            <m:t>= </m:t>
          </m:r>
          <m:rad>
            <m:radPr>
              <m:degHide m:val="1"/>
              <m:ctrlPr>
                <w:rPr>
                  <w:rFonts w:ascii="Cambria Math" w:hAnsi="Cambria Math"/>
                  <w:color w:val="000000" w:themeColor="text1"/>
                  <w:sz w:val="22"/>
                  <w:szCs w:val="28"/>
                </w:rPr>
              </m:ctrlPr>
            </m:radPr>
            <m:deg/>
            <m:e>
              <m:r>
                <w:rPr>
                  <w:rFonts w:ascii="Cambria Math" w:hAnsi="Cambria Math"/>
                  <w:color w:val="000000" w:themeColor="text1"/>
                  <w:sz w:val="22"/>
                  <w:szCs w:val="28"/>
                </w:rPr>
                <m:t>30×(0.0075m×π)×186×(π×</m:t>
              </m:r>
              <m:sSup>
                <m:sSupPr>
                  <m:ctrlPr>
                    <w:rPr>
                      <w:rFonts w:ascii="Cambria Math" w:hAnsi="Cambria Math"/>
                      <w:color w:val="000000" w:themeColor="text1"/>
                      <w:sz w:val="22"/>
                      <w:szCs w:val="28"/>
                    </w:rPr>
                  </m:ctrlPr>
                </m:sSupPr>
                <m:e>
                  <m:r>
                    <w:rPr>
                      <w:rFonts w:ascii="Cambria Math" w:hAnsi="Cambria Math"/>
                      <w:color w:val="000000" w:themeColor="text1"/>
                      <w:sz w:val="22"/>
                      <w:szCs w:val="28"/>
                    </w:rPr>
                    <m:t>0.00375</m:t>
                  </m:r>
                </m:e>
                <m:sup>
                  <m:r>
                    <w:rPr>
                      <w:rFonts w:ascii="Cambria Math" w:hAnsi="Cambria Math"/>
                      <w:color w:val="000000" w:themeColor="text1"/>
                      <w:sz w:val="22"/>
                      <w:szCs w:val="28"/>
                    </w:rPr>
                    <m:t>2</m:t>
                  </m:r>
                </m:sup>
              </m:sSup>
              <m:r>
                <w:rPr>
                  <w:rFonts w:ascii="Cambria Math" w:hAnsi="Cambria Math"/>
                  <w:color w:val="000000" w:themeColor="text1"/>
                  <w:sz w:val="22"/>
                  <w:szCs w:val="28"/>
                </w:rPr>
                <m:t>)</m:t>
              </m:r>
            </m:e>
          </m:rad>
          <m:r>
            <w:rPr>
              <w:rFonts w:ascii="Cambria Math" w:hAnsi="Cambria Math"/>
              <w:color w:val="000000" w:themeColor="text1"/>
              <w:sz w:val="22"/>
              <w:szCs w:val="28"/>
            </w:rPr>
            <m:t> </m:t>
          </m:r>
          <m:d>
            <m:dPr>
              <m:ctrlPr>
                <w:rPr>
                  <w:rFonts w:ascii="Cambria Math" w:hAnsi="Cambria Math"/>
                  <w:color w:val="000000" w:themeColor="text1"/>
                  <w:sz w:val="22"/>
                  <w:szCs w:val="28"/>
                </w:rPr>
              </m:ctrlPr>
            </m:dPr>
            <m:e>
              <m:r>
                <w:rPr>
                  <w:rFonts w:ascii="Cambria Math" w:hAnsi="Cambria Math"/>
                  <w:color w:val="000000" w:themeColor="text1"/>
                  <w:sz w:val="22"/>
                  <w:szCs w:val="28"/>
                </w:rPr>
                <m:t>110- 18</m:t>
              </m:r>
            </m:e>
          </m:d>
          <m:func>
            <m:funcPr>
              <m:ctrlPr>
                <w:rPr>
                  <w:rFonts w:ascii="Cambria Math" w:hAnsi="Cambria Math"/>
                  <w:color w:val="000000" w:themeColor="text1"/>
                  <w:sz w:val="22"/>
                  <w:szCs w:val="28"/>
                </w:rPr>
              </m:ctrlPr>
            </m:funcPr>
            <m:fName>
              <m:r>
                <w:rPr>
                  <w:rFonts w:ascii="Cambria Math" w:hAnsi="Cambria Math"/>
                  <w:color w:val="000000" w:themeColor="text1"/>
                  <w:sz w:val="24"/>
                  <w:szCs w:val="32"/>
                </w:rPr>
                <m:t>tanh</m:t>
              </m:r>
            </m:fName>
            <m:e>
              <m:d>
                <m:dPr>
                  <m:ctrlPr>
                    <w:rPr>
                      <w:rFonts w:ascii="Cambria Math" w:hAnsi="Cambria Math"/>
                      <w:color w:val="000000" w:themeColor="text1"/>
                      <w:sz w:val="22"/>
                      <w:szCs w:val="28"/>
                    </w:rPr>
                  </m:ctrlPr>
                </m:dPr>
                <m:e>
                  <m:r>
                    <w:rPr>
                      <w:rFonts w:ascii="Cambria Math" w:hAnsi="Cambria Math"/>
                      <w:color w:val="000000" w:themeColor="text1"/>
                      <w:sz w:val="22"/>
                      <w:szCs w:val="28"/>
                    </w:rPr>
                    <m:t>9.27×0.2859</m:t>
                  </m:r>
                </m:e>
              </m:d>
            </m:e>
          </m:func>
          <m:r>
            <w:rPr>
              <w:rFonts w:ascii="Cambria Math" w:hAnsi="Cambria Math"/>
              <w:color w:val="000000" w:themeColor="text1"/>
              <w:sz w:val="22"/>
              <w:szCs w:val="28"/>
            </w:rPr>
            <m:t xml:space="preserve">=6.94W </m:t>
          </m:r>
          <m:sSup>
            <m:sSupPr>
              <m:ctrlPr>
                <w:rPr>
                  <w:rFonts w:ascii="Cambria Math" w:hAnsi="Cambria Math"/>
                  <w:color w:val="000000" w:themeColor="text1"/>
                  <w:sz w:val="22"/>
                  <w:szCs w:val="28"/>
                </w:rPr>
              </m:ctrlPr>
            </m:sSupPr>
            <m:e>
              <m:r>
                <w:rPr>
                  <w:rFonts w:ascii="Cambria Math" w:hAnsi="Cambria Math"/>
                  <w:color w:val="000000" w:themeColor="text1"/>
                  <w:sz w:val="22"/>
                  <w:szCs w:val="28"/>
                </w:rPr>
                <m:t>m</m:t>
              </m:r>
            </m:e>
            <m:sup>
              <m:r>
                <w:rPr>
                  <w:rFonts w:ascii="Cambria Math" w:hAnsi="Cambria Math"/>
                  <w:color w:val="000000" w:themeColor="text1"/>
                  <w:sz w:val="22"/>
                  <w:szCs w:val="28"/>
                </w:rPr>
                <m:t>2</m:t>
              </m:r>
            </m:sup>
          </m:sSup>
          <m:r>
            <w:rPr>
              <w:rFonts w:eastAsiaTheme="minorEastAsia"/>
              <w:color w:val="000000" w:themeColor="text1"/>
              <w:szCs w:val="22"/>
            </w:rPr>
            <w:br/>
          </m:r>
        </m:oMath>
      </m:oMathPara>
      <w:r w:rsidR="00253A92">
        <w:t xml:space="preserve">Equation </w:t>
      </w:r>
      <w:fldSimple w:instr=" SEQ Equation \* ARABIC ">
        <w:r w:rsidR="00993B97">
          <w:rPr>
            <w:noProof/>
          </w:rPr>
          <w:t>20</w:t>
        </w:r>
        <w:bookmarkEnd w:id="62"/>
      </w:fldSimple>
    </w:p>
    <w:p w14:paraId="71461110" w14:textId="77777777" w:rsidR="0026685A" w:rsidRDefault="0026685A" w:rsidP="0026685A"/>
    <w:p w14:paraId="7CAB92D1" w14:textId="77777777" w:rsidR="0026685A" w:rsidRPr="0026685A" w:rsidRDefault="0026685A" w:rsidP="0026685A"/>
    <w:p w14:paraId="4D739BA7" w14:textId="5495A0A4" w:rsidR="00427335" w:rsidRDefault="00427335" w:rsidP="00427335">
      <w:pPr>
        <w:pStyle w:val="Heading3"/>
        <w:numPr>
          <w:ilvl w:val="2"/>
          <w:numId w:val="1"/>
        </w:numPr>
        <w:rPr>
          <w:rFonts w:eastAsiaTheme="minorEastAsia"/>
        </w:rPr>
      </w:pPr>
      <w:bookmarkStart w:id="63" w:name="_Toc184565761"/>
      <w:r>
        <w:rPr>
          <w:rFonts w:eastAsiaTheme="minorEastAsia"/>
        </w:rPr>
        <w:t xml:space="preserve">Brass </w:t>
      </w:r>
      <w:r w:rsidRPr="005215BC">
        <w:t>(70 Cu/30 Zn)</w:t>
      </w:r>
      <w:bookmarkEnd w:id="63"/>
    </w:p>
    <w:p w14:paraId="2BA45F97" w14:textId="77777777" w:rsidR="0026685A" w:rsidRDefault="00C51AB6" w:rsidP="00427335">
      <w:pPr>
        <w:keepNext/>
        <w:jc w:val="left"/>
      </w:pPr>
      <w:r>
        <w:rPr>
          <w:rFonts w:eastAsiaTheme="minorEastAsia"/>
        </w:rPr>
        <w:br/>
      </w:r>
      <w:r w:rsidR="00427335">
        <w:t xml:space="preserve">By using </w:t>
      </w:r>
      <w:r w:rsidR="00427335" w:rsidRPr="002D29C4">
        <w:rPr>
          <w:color w:val="000000" w:themeColor="text1"/>
        </w:rPr>
        <w:t>equation 18</w:t>
      </w:r>
      <w:r w:rsidR="00427335">
        <w:t>, the length of Brass can be calculated.</w:t>
      </w:r>
    </w:p>
    <w:p w14:paraId="1FDB97B5" w14:textId="578279C5" w:rsidR="00427335" w:rsidRDefault="00427335" w:rsidP="0026685A">
      <w:pPr>
        <w:pStyle w:val="Caption"/>
        <w:jc w:val="right"/>
      </w:pPr>
      <w:r>
        <w:br/>
      </w:r>
      <w:bookmarkStart w:id="64" w:name="_Toc184378563"/>
      <m:oMathPara>
        <m:oMath>
          <m:r>
            <w:rPr>
              <w:rFonts w:ascii="Cambria Math" w:hAnsi="Cambria Math"/>
              <w:color w:val="000000" w:themeColor="text1"/>
              <w:sz w:val="22"/>
              <w:szCs w:val="22"/>
            </w:rPr>
            <m:t>L=</m:t>
          </m:r>
          <m:f>
            <m:fPr>
              <m:ctrlPr>
                <w:rPr>
                  <w:rFonts w:ascii="Cambria Math" w:hAnsi="Cambria Math"/>
                  <w:color w:val="000000" w:themeColor="text1"/>
                  <w:sz w:val="22"/>
                  <w:szCs w:val="22"/>
                </w:rPr>
              </m:ctrlPr>
            </m:fPr>
            <m:num>
              <m:r>
                <w:rPr>
                  <w:rFonts w:ascii="Cambria Math" w:hAnsi="Cambria Math"/>
                  <w:color w:val="000000" w:themeColor="text1"/>
                  <w:sz w:val="22"/>
                  <w:szCs w:val="22"/>
                </w:rPr>
                <m:t>2.65</m:t>
              </m:r>
            </m:num>
            <m:den>
              <m:r>
                <w:rPr>
                  <w:rFonts w:ascii="Cambria Math" w:hAnsi="Cambria Math"/>
                  <w:color w:val="000000" w:themeColor="text1"/>
                  <w:sz w:val="22"/>
                  <w:szCs w:val="22"/>
                </w:rPr>
                <m:t>12.71</m:t>
              </m:r>
            </m:den>
          </m:f>
          <m:r>
            <w:rPr>
              <w:rFonts w:ascii="Cambria Math" w:hAnsi="Cambria Math"/>
              <w:color w:val="000000" w:themeColor="text1"/>
              <w:sz w:val="22"/>
              <w:szCs w:val="22"/>
            </w:rPr>
            <m:t>= 0.2085m</m:t>
          </m:r>
          <m:r>
            <w:rPr>
              <w:rFonts w:eastAsiaTheme="minorEastAsia"/>
              <w:color w:val="000000" w:themeColor="text1"/>
            </w:rPr>
            <w:br/>
          </m:r>
        </m:oMath>
      </m:oMathPara>
      <w:r w:rsidR="0026685A">
        <w:t xml:space="preserve">Equation </w:t>
      </w:r>
      <w:fldSimple w:instr=" SEQ Equation \* ARABIC ">
        <w:r w:rsidR="00993B97">
          <w:rPr>
            <w:noProof/>
          </w:rPr>
          <w:t>21</w:t>
        </w:r>
        <w:bookmarkEnd w:id="64"/>
      </w:fldSimple>
      <w:r w:rsidR="00253A92">
        <w:rPr>
          <w:rFonts w:eastAsiaTheme="minorEastAsia"/>
        </w:rPr>
        <w:br/>
      </w:r>
    </w:p>
    <w:p w14:paraId="2C5C63C3" w14:textId="77777777" w:rsidR="00427335" w:rsidRDefault="00427335" w:rsidP="00427335">
      <w:pPr>
        <w:jc w:val="left"/>
        <w:rPr>
          <w:rFonts w:eastAsiaTheme="minorEastAsia"/>
        </w:rPr>
      </w:pPr>
      <w:r>
        <w:rPr>
          <w:rFonts w:eastAsiaTheme="minorEastAsia"/>
        </w:rPr>
        <w:t>Heat loss can now be determined using the new length value:</w:t>
      </w:r>
    </w:p>
    <w:bookmarkStart w:id="65" w:name="_Toc184378564"/>
    <w:p w14:paraId="57952E40" w14:textId="0A0A7928" w:rsidR="00A57350" w:rsidRPr="00830EA0" w:rsidRDefault="00000000" w:rsidP="0026685A">
      <w:pPr>
        <w:pStyle w:val="Caption"/>
        <w:jc w:val="right"/>
      </w:pPr>
      <m:oMathPara>
        <m:oMath>
          <m:acc>
            <m:accPr>
              <m:chr m:val="̇"/>
              <m:ctrlPr>
                <w:rPr>
                  <w:rFonts w:ascii="Cambria Math" w:hAnsi="Cambria Math"/>
                  <w:color w:val="000000" w:themeColor="text1"/>
                  <w:sz w:val="22"/>
                  <w:szCs w:val="28"/>
                </w:rPr>
              </m:ctrlPr>
            </m:accPr>
            <m:e>
              <m:r>
                <w:rPr>
                  <w:rFonts w:ascii="Cambria Math" w:hAnsi="Cambria Math"/>
                  <w:color w:val="000000" w:themeColor="text1"/>
                  <w:sz w:val="22"/>
                  <w:szCs w:val="28"/>
                </w:rPr>
                <m:t>Q</m:t>
              </m:r>
            </m:e>
          </m:acc>
          <m:r>
            <w:rPr>
              <w:rFonts w:ascii="Cambria Math" w:hAnsi="Cambria Math"/>
              <w:color w:val="000000" w:themeColor="text1"/>
              <w:sz w:val="22"/>
              <w:szCs w:val="28"/>
            </w:rPr>
            <m:t>= </m:t>
          </m:r>
          <m:rad>
            <m:radPr>
              <m:degHide m:val="1"/>
              <m:ctrlPr>
                <w:rPr>
                  <w:rFonts w:ascii="Cambria Math" w:hAnsi="Cambria Math"/>
                  <w:color w:val="000000" w:themeColor="text1"/>
                  <w:sz w:val="22"/>
                  <w:szCs w:val="28"/>
                </w:rPr>
              </m:ctrlPr>
            </m:radPr>
            <m:deg/>
            <m:e>
              <m:r>
                <w:rPr>
                  <w:rFonts w:ascii="Cambria Math" w:hAnsi="Cambria Math"/>
                  <w:color w:val="000000" w:themeColor="text1"/>
                  <w:sz w:val="22"/>
                  <w:szCs w:val="28"/>
                </w:rPr>
                <m:t>30×(0.0075m×π)×99×(π×</m:t>
              </m:r>
              <m:sSup>
                <m:sSupPr>
                  <m:ctrlPr>
                    <w:rPr>
                      <w:rFonts w:ascii="Cambria Math" w:hAnsi="Cambria Math"/>
                      <w:color w:val="000000" w:themeColor="text1"/>
                      <w:sz w:val="22"/>
                      <w:szCs w:val="28"/>
                    </w:rPr>
                  </m:ctrlPr>
                </m:sSupPr>
                <m:e>
                  <m:r>
                    <w:rPr>
                      <w:rFonts w:ascii="Cambria Math" w:hAnsi="Cambria Math"/>
                      <w:color w:val="000000" w:themeColor="text1"/>
                      <w:sz w:val="22"/>
                      <w:szCs w:val="28"/>
                    </w:rPr>
                    <m:t>0.00375</m:t>
                  </m:r>
                </m:e>
                <m:sup>
                  <m:r>
                    <w:rPr>
                      <w:rFonts w:ascii="Cambria Math" w:hAnsi="Cambria Math"/>
                      <w:color w:val="000000" w:themeColor="text1"/>
                      <w:sz w:val="22"/>
                      <w:szCs w:val="28"/>
                    </w:rPr>
                    <m:t>2</m:t>
                  </m:r>
                </m:sup>
              </m:sSup>
              <m:r>
                <w:rPr>
                  <w:rFonts w:ascii="Cambria Math" w:hAnsi="Cambria Math"/>
                  <w:color w:val="000000" w:themeColor="text1"/>
                  <w:sz w:val="22"/>
                  <w:szCs w:val="28"/>
                </w:rPr>
                <m:t>)</m:t>
              </m:r>
            </m:e>
          </m:rad>
          <m:r>
            <w:rPr>
              <w:rFonts w:ascii="Cambria Math" w:hAnsi="Cambria Math"/>
              <w:color w:val="000000" w:themeColor="text1"/>
              <w:sz w:val="22"/>
              <w:szCs w:val="28"/>
            </w:rPr>
            <m:t> </m:t>
          </m:r>
          <m:d>
            <m:dPr>
              <m:ctrlPr>
                <w:rPr>
                  <w:rFonts w:ascii="Cambria Math" w:hAnsi="Cambria Math"/>
                  <w:color w:val="000000" w:themeColor="text1"/>
                  <w:sz w:val="22"/>
                  <w:szCs w:val="28"/>
                </w:rPr>
              </m:ctrlPr>
            </m:dPr>
            <m:e>
              <m:r>
                <w:rPr>
                  <w:rFonts w:ascii="Cambria Math" w:hAnsi="Cambria Math"/>
                  <w:color w:val="000000" w:themeColor="text1"/>
                  <w:sz w:val="22"/>
                  <w:szCs w:val="28"/>
                </w:rPr>
                <m:t>110- 18</m:t>
              </m:r>
            </m:e>
          </m:d>
          <m:func>
            <m:funcPr>
              <m:ctrlPr>
                <w:rPr>
                  <w:rFonts w:ascii="Cambria Math" w:hAnsi="Cambria Math"/>
                  <w:color w:val="000000" w:themeColor="text1"/>
                  <w:sz w:val="22"/>
                  <w:szCs w:val="28"/>
                </w:rPr>
              </m:ctrlPr>
            </m:funcPr>
            <m:fName>
              <m:r>
                <w:rPr>
                  <w:rFonts w:ascii="Cambria Math" w:hAnsi="Cambria Math"/>
                  <w:color w:val="000000" w:themeColor="text1"/>
                  <w:sz w:val="22"/>
                  <w:szCs w:val="28"/>
                </w:rPr>
                <m:t>tanh</m:t>
              </m:r>
            </m:fName>
            <m:e>
              <m:d>
                <m:dPr>
                  <m:ctrlPr>
                    <w:rPr>
                      <w:rFonts w:ascii="Cambria Math" w:hAnsi="Cambria Math"/>
                      <w:color w:val="000000" w:themeColor="text1"/>
                      <w:sz w:val="22"/>
                      <w:szCs w:val="28"/>
                    </w:rPr>
                  </m:ctrlPr>
                </m:dPr>
                <m:e>
                  <m:r>
                    <w:rPr>
                      <w:rFonts w:ascii="Cambria Math" w:hAnsi="Cambria Math"/>
                      <w:color w:val="000000" w:themeColor="text1"/>
                      <w:sz w:val="22"/>
                      <w:szCs w:val="28"/>
                    </w:rPr>
                    <m:t>12.71×0.2085</m:t>
                  </m:r>
                </m:e>
              </m:d>
            </m:e>
          </m:func>
          <m:r>
            <w:rPr>
              <w:rFonts w:ascii="Cambria Math" w:hAnsi="Cambria Math"/>
              <w:color w:val="000000" w:themeColor="text1"/>
              <w:sz w:val="22"/>
              <w:szCs w:val="28"/>
            </w:rPr>
            <m:t xml:space="preserve">=5.06W </m:t>
          </m:r>
          <m:sSup>
            <m:sSupPr>
              <m:ctrlPr>
                <w:rPr>
                  <w:rFonts w:ascii="Cambria Math" w:hAnsi="Cambria Math"/>
                  <w:color w:val="000000" w:themeColor="text1"/>
                  <w:sz w:val="22"/>
                  <w:szCs w:val="28"/>
                </w:rPr>
              </m:ctrlPr>
            </m:sSupPr>
            <m:e>
              <m:r>
                <w:rPr>
                  <w:rFonts w:ascii="Cambria Math" w:hAnsi="Cambria Math"/>
                  <w:color w:val="000000" w:themeColor="text1"/>
                  <w:sz w:val="22"/>
                  <w:szCs w:val="28"/>
                </w:rPr>
                <m:t>m</m:t>
              </m:r>
            </m:e>
            <m:sup>
              <m:r>
                <w:rPr>
                  <w:rFonts w:ascii="Cambria Math" w:hAnsi="Cambria Math"/>
                  <w:color w:val="000000" w:themeColor="text1"/>
                  <w:sz w:val="22"/>
                  <w:szCs w:val="28"/>
                </w:rPr>
                <m:t>2</m:t>
              </m:r>
            </m:sup>
          </m:sSup>
          <m:r>
            <w:rPr>
              <w:rFonts w:eastAsiaTheme="minorEastAsia"/>
              <w:color w:val="000000" w:themeColor="text1"/>
              <w:szCs w:val="22"/>
            </w:rPr>
            <w:br/>
          </m:r>
        </m:oMath>
      </m:oMathPara>
      <w:r w:rsidR="0026685A">
        <w:t xml:space="preserve">Equation </w:t>
      </w:r>
      <w:fldSimple w:instr=" SEQ Equation \* ARABIC ">
        <w:r w:rsidR="00993B97">
          <w:rPr>
            <w:noProof/>
          </w:rPr>
          <w:t>22</w:t>
        </w:r>
        <w:bookmarkEnd w:id="65"/>
      </w:fldSimple>
    </w:p>
    <w:p w14:paraId="23C521FB" w14:textId="4C3A1716" w:rsidR="00A57350" w:rsidRDefault="00A57350" w:rsidP="00A57350">
      <w:pPr>
        <w:pStyle w:val="Heading3"/>
        <w:numPr>
          <w:ilvl w:val="2"/>
          <w:numId w:val="1"/>
        </w:numPr>
      </w:pPr>
      <w:bookmarkStart w:id="66" w:name="_Toc184565762"/>
      <w:r>
        <w:t>Copper</w:t>
      </w:r>
      <w:bookmarkEnd w:id="66"/>
    </w:p>
    <w:p w14:paraId="2482E28E" w14:textId="77777777" w:rsidR="00A57350" w:rsidRDefault="00A57350" w:rsidP="00A57350"/>
    <w:p w14:paraId="0CC02DFA" w14:textId="679BE384" w:rsidR="0026685A" w:rsidRDefault="00A57350" w:rsidP="00A57350">
      <w:pPr>
        <w:keepNext/>
        <w:jc w:val="left"/>
      </w:pPr>
      <w:r>
        <w:t xml:space="preserve">By using </w:t>
      </w:r>
      <w:r w:rsidRPr="002D29C4">
        <w:rPr>
          <w:color w:val="000000" w:themeColor="text1"/>
        </w:rPr>
        <w:t>equation 18</w:t>
      </w:r>
      <w:r>
        <w:t xml:space="preserve">, the length of </w:t>
      </w:r>
      <w:proofErr w:type="gramStart"/>
      <w:r w:rsidR="00AE272F">
        <w:t>C</w:t>
      </w:r>
      <w:r w:rsidR="00957143">
        <w:t>opper</w:t>
      </w:r>
      <w:proofErr w:type="gramEnd"/>
      <w:r>
        <w:t xml:space="preserve"> can be calculated.</w:t>
      </w:r>
    </w:p>
    <w:p w14:paraId="03C37C81" w14:textId="5E2116D6" w:rsidR="00A57350" w:rsidRDefault="00A57350" w:rsidP="0026685A">
      <w:pPr>
        <w:pStyle w:val="Caption"/>
        <w:jc w:val="right"/>
      </w:pPr>
      <w:r>
        <w:br/>
      </w:r>
      <w:bookmarkStart w:id="67" w:name="_Toc184378565"/>
      <m:oMathPara>
        <m:oMath>
          <m:r>
            <w:rPr>
              <w:rFonts w:ascii="Cambria Math" w:hAnsi="Cambria Math"/>
              <w:color w:val="000000" w:themeColor="text1"/>
              <w:sz w:val="22"/>
              <w:szCs w:val="22"/>
            </w:rPr>
            <m:t>L=</m:t>
          </m:r>
          <m:f>
            <m:fPr>
              <m:ctrlPr>
                <w:rPr>
                  <w:rFonts w:ascii="Cambria Math" w:hAnsi="Cambria Math"/>
                  <w:color w:val="000000" w:themeColor="text1"/>
                  <w:sz w:val="22"/>
                  <w:szCs w:val="22"/>
                </w:rPr>
              </m:ctrlPr>
            </m:fPr>
            <m:num>
              <m:r>
                <w:rPr>
                  <w:rFonts w:ascii="Cambria Math" w:hAnsi="Cambria Math"/>
                  <w:color w:val="000000" w:themeColor="text1"/>
                  <w:sz w:val="22"/>
                  <w:szCs w:val="22"/>
                </w:rPr>
                <m:t>2.65</m:t>
              </m:r>
            </m:num>
            <m:den>
              <m:r>
                <w:rPr>
                  <w:rFonts w:ascii="Cambria Math" w:hAnsi="Cambria Math"/>
                  <w:color w:val="000000" w:themeColor="text1"/>
                  <w:sz w:val="22"/>
                  <w:szCs w:val="22"/>
                </w:rPr>
                <m:t>4.48</m:t>
              </m:r>
            </m:den>
          </m:f>
          <m:r>
            <w:rPr>
              <w:rFonts w:ascii="Cambria Math" w:hAnsi="Cambria Math"/>
              <w:color w:val="000000" w:themeColor="text1"/>
              <w:sz w:val="22"/>
              <w:szCs w:val="22"/>
            </w:rPr>
            <m:t>= 0.5915m</m:t>
          </m:r>
          <m:r>
            <w:rPr>
              <w:rFonts w:eastAsiaTheme="minorEastAsia"/>
              <w:color w:val="000000" w:themeColor="text1"/>
            </w:rPr>
            <w:br/>
          </m:r>
        </m:oMath>
      </m:oMathPara>
      <w:r w:rsidR="0026685A">
        <w:t xml:space="preserve">Equation </w:t>
      </w:r>
      <w:fldSimple w:instr=" SEQ Equation \* ARABIC ">
        <w:r w:rsidR="00993B97">
          <w:rPr>
            <w:noProof/>
          </w:rPr>
          <w:t>23</w:t>
        </w:r>
        <w:bookmarkEnd w:id="67"/>
      </w:fldSimple>
    </w:p>
    <w:p w14:paraId="7D8C1CF4" w14:textId="77777777" w:rsidR="00A57350" w:rsidRDefault="00A57350" w:rsidP="00A57350">
      <w:pPr>
        <w:jc w:val="left"/>
        <w:rPr>
          <w:rFonts w:eastAsiaTheme="minorEastAsia"/>
        </w:rPr>
      </w:pPr>
      <w:r>
        <w:rPr>
          <w:rFonts w:eastAsiaTheme="minorEastAsia"/>
        </w:rPr>
        <w:t>Heat loss can now be determined using the new length value:</w:t>
      </w:r>
    </w:p>
    <w:bookmarkStart w:id="68" w:name="_Toc184378566"/>
    <w:p w14:paraId="033FB069" w14:textId="0E9F43BC" w:rsidR="00A57350" w:rsidRDefault="00000000" w:rsidP="0026685A">
      <w:pPr>
        <w:pStyle w:val="Caption"/>
        <w:jc w:val="right"/>
      </w:pPr>
      <m:oMathPara>
        <m:oMath>
          <m:acc>
            <m:accPr>
              <m:chr m:val="̇"/>
              <m:ctrlPr>
                <w:rPr>
                  <w:rFonts w:ascii="Cambria Math" w:hAnsi="Cambria Math"/>
                  <w:color w:val="000000" w:themeColor="text1"/>
                  <w:sz w:val="22"/>
                  <w:szCs w:val="28"/>
                </w:rPr>
              </m:ctrlPr>
            </m:accPr>
            <m:e>
              <m:r>
                <w:rPr>
                  <w:rFonts w:ascii="Cambria Math" w:hAnsi="Cambria Math"/>
                  <w:color w:val="000000" w:themeColor="text1"/>
                  <w:sz w:val="22"/>
                  <w:szCs w:val="28"/>
                </w:rPr>
                <m:t>Q</m:t>
              </m:r>
            </m:e>
          </m:acc>
          <m:r>
            <w:rPr>
              <w:rFonts w:ascii="Cambria Math" w:hAnsi="Cambria Math"/>
              <w:color w:val="000000" w:themeColor="text1"/>
              <w:sz w:val="22"/>
              <w:szCs w:val="28"/>
            </w:rPr>
            <m:t>= </m:t>
          </m:r>
          <m:rad>
            <m:radPr>
              <m:degHide m:val="1"/>
              <m:ctrlPr>
                <w:rPr>
                  <w:rFonts w:ascii="Cambria Math" w:hAnsi="Cambria Math"/>
                  <w:color w:val="000000" w:themeColor="text1"/>
                  <w:sz w:val="22"/>
                  <w:szCs w:val="28"/>
                </w:rPr>
              </m:ctrlPr>
            </m:radPr>
            <m:deg/>
            <m:e>
              <m:r>
                <w:rPr>
                  <w:rFonts w:ascii="Cambria Math" w:hAnsi="Cambria Math"/>
                  <w:color w:val="000000" w:themeColor="text1"/>
                  <w:sz w:val="22"/>
                  <w:szCs w:val="28"/>
                </w:rPr>
                <m:t>15×(0.0075m×π)×398×(π×</m:t>
              </m:r>
              <m:sSup>
                <m:sSupPr>
                  <m:ctrlPr>
                    <w:rPr>
                      <w:rFonts w:ascii="Cambria Math" w:hAnsi="Cambria Math"/>
                      <w:color w:val="000000" w:themeColor="text1"/>
                      <w:sz w:val="22"/>
                      <w:szCs w:val="28"/>
                    </w:rPr>
                  </m:ctrlPr>
                </m:sSupPr>
                <m:e>
                  <m:r>
                    <w:rPr>
                      <w:rFonts w:ascii="Cambria Math" w:hAnsi="Cambria Math"/>
                      <w:color w:val="000000" w:themeColor="text1"/>
                      <w:sz w:val="22"/>
                      <w:szCs w:val="28"/>
                    </w:rPr>
                    <m:t>0.00375</m:t>
                  </m:r>
                </m:e>
                <m:sup>
                  <m:r>
                    <w:rPr>
                      <w:rFonts w:ascii="Cambria Math" w:hAnsi="Cambria Math"/>
                      <w:color w:val="000000" w:themeColor="text1"/>
                      <w:sz w:val="22"/>
                      <w:szCs w:val="28"/>
                    </w:rPr>
                    <m:t>2</m:t>
                  </m:r>
                </m:sup>
              </m:sSup>
              <m:r>
                <w:rPr>
                  <w:rFonts w:ascii="Cambria Math" w:hAnsi="Cambria Math"/>
                  <w:color w:val="000000" w:themeColor="text1"/>
                  <w:sz w:val="22"/>
                  <w:szCs w:val="28"/>
                </w:rPr>
                <m:t>)</m:t>
              </m:r>
            </m:e>
          </m:rad>
          <m:r>
            <w:rPr>
              <w:rFonts w:ascii="Cambria Math" w:hAnsi="Cambria Math"/>
              <w:color w:val="000000" w:themeColor="text1"/>
              <w:sz w:val="22"/>
              <w:szCs w:val="28"/>
            </w:rPr>
            <m:t> </m:t>
          </m:r>
          <m:d>
            <m:dPr>
              <m:ctrlPr>
                <w:rPr>
                  <w:rFonts w:ascii="Cambria Math" w:hAnsi="Cambria Math"/>
                  <w:color w:val="000000" w:themeColor="text1"/>
                  <w:sz w:val="22"/>
                  <w:szCs w:val="28"/>
                </w:rPr>
              </m:ctrlPr>
            </m:dPr>
            <m:e>
              <m:r>
                <w:rPr>
                  <w:rFonts w:ascii="Cambria Math" w:hAnsi="Cambria Math"/>
                  <w:color w:val="000000" w:themeColor="text1"/>
                  <w:sz w:val="24"/>
                  <w:szCs w:val="32"/>
                </w:rPr>
                <m:t>110</m:t>
              </m:r>
              <m:r>
                <w:rPr>
                  <w:rFonts w:ascii="Cambria Math" w:hAnsi="Cambria Math"/>
                  <w:color w:val="000000" w:themeColor="text1"/>
                  <w:sz w:val="22"/>
                  <w:szCs w:val="28"/>
                </w:rPr>
                <m:t>- 18</m:t>
              </m:r>
            </m:e>
          </m:d>
          <m:func>
            <m:funcPr>
              <m:ctrlPr>
                <w:rPr>
                  <w:rFonts w:ascii="Cambria Math" w:hAnsi="Cambria Math"/>
                  <w:color w:val="000000" w:themeColor="text1"/>
                  <w:sz w:val="22"/>
                  <w:szCs w:val="28"/>
                </w:rPr>
              </m:ctrlPr>
            </m:funcPr>
            <m:fName>
              <m:r>
                <w:rPr>
                  <w:rFonts w:ascii="Cambria Math" w:hAnsi="Cambria Math"/>
                  <w:color w:val="000000" w:themeColor="text1"/>
                  <w:sz w:val="22"/>
                  <w:szCs w:val="28"/>
                </w:rPr>
                <m:t>tanh</m:t>
              </m:r>
            </m:fName>
            <m:e>
              <m:d>
                <m:dPr>
                  <m:ctrlPr>
                    <w:rPr>
                      <w:rFonts w:ascii="Cambria Math" w:hAnsi="Cambria Math"/>
                      <w:color w:val="000000" w:themeColor="text1"/>
                      <w:sz w:val="22"/>
                      <w:szCs w:val="28"/>
                    </w:rPr>
                  </m:ctrlPr>
                </m:dPr>
                <m:e>
                  <m:r>
                    <w:rPr>
                      <w:rFonts w:ascii="Cambria Math" w:hAnsi="Cambria Math"/>
                      <w:color w:val="000000" w:themeColor="text1"/>
                      <w:sz w:val="22"/>
                      <w:szCs w:val="28"/>
                    </w:rPr>
                    <m:t>4.48×0.5915</m:t>
                  </m:r>
                </m:e>
              </m:d>
            </m:e>
          </m:func>
          <m:r>
            <w:rPr>
              <w:rFonts w:ascii="Cambria Math" w:hAnsi="Cambria Math"/>
              <w:color w:val="000000" w:themeColor="text1"/>
              <w:sz w:val="22"/>
              <w:szCs w:val="28"/>
            </w:rPr>
            <m:t xml:space="preserve">=7.18W </m:t>
          </m:r>
          <m:sSup>
            <m:sSupPr>
              <m:ctrlPr>
                <w:rPr>
                  <w:rFonts w:ascii="Cambria Math" w:hAnsi="Cambria Math"/>
                  <w:color w:val="000000" w:themeColor="text1"/>
                  <w:sz w:val="22"/>
                  <w:szCs w:val="28"/>
                </w:rPr>
              </m:ctrlPr>
            </m:sSupPr>
            <m:e>
              <m:r>
                <w:rPr>
                  <w:rFonts w:ascii="Cambria Math" w:hAnsi="Cambria Math"/>
                  <w:color w:val="000000" w:themeColor="text1"/>
                  <w:sz w:val="22"/>
                  <w:szCs w:val="28"/>
                </w:rPr>
                <m:t>m</m:t>
              </m:r>
            </m:e>
            <m:sup>
              <m:r>
                <w:rPr>
                  <w:rFonts w:ascii="Cambria Math" w:hAnsi="Cambria Math"/>
                  <w:color w:val="000000" w:themeColor="text1"/>
                  <w:sz w:val="22"/>
                  <w:szCs w:val="28"/>
                </w:rPr>
                <m:t>2</m:t>
              </m:r>
            </m:sup>
          </m:sSup>
          <m:r>
            <w:rPr>
              <w:rFonts w:eastAsiaTheme="minorEastAsia"/>
              <w:color w:val="000000" w:themeColor="text1"/>
              <w:szCs w:val="22"/>
            </w:rPr>
            <w:br/>
          </m:r>
        </m:oMath>
      </m:oMathPara>
      <w:r w:rsidR="0026685A">
        <w:t xml:space="preserve">Equation </w:t>
      </w:r>
      <w:fldSimple w:instr=" SEQ Equation \* ARABIC ">
        <w:r w:rsidR="00993B97">
          <w:rPr>
            <w:noProof/>
          </w:rPr>
          <w:t>24</w:t>
        </w:r>
        <w:bookmarkEnd w:id="68"/>
      </w:fldSimple>
    </w:p>
    <w:p w14:paraId="677161D8" w14:textId="77777777" w:rsidR="00A57350" w:rsidRDefault="00A57350" w:rsidP="00A57350"/>
    <w:p w14:paraId="5E2BEFC4" w14:textId="2D101792" w:rsidR="00C56F57" w:rsidRDefault="00C56F57" w:rsidP="00C56F57">
      <w:pPr>
        <w:pStyle w:val="Heading3"/>
        <w:numPr>
          <w:ilvl w:val="2"/>
          <w:numId w:val="1"/>
        </w:numPr>
      </w:pPr>
      <w:bookmarkStart w:id="69" w:name="_Toc184565763"/>
      <w:r>
        <w:t>Stainless Steel</w:t>
      </w:r>
      <w:bookmarkEnd w:id="69"/>
    </w:p>
    <w:p w14:paraId="6A7BDE67" w14:textId="77777777" w:rsidR="00C56F57" w:rsidRDefault="00C56F57" w:rsidP="00C56F57"/>
    <w:p w14:paraId="74C74FFC" w14:textId="77777777" w:rsidR="0026685A" w:rsidRDefault="00C56F57" w:rsidP="00C56F57">
      <w:pPr>
        <w:keepNext/>
        <w:jc w:val="left"/>
      </w:pPr>
      <w:r>
        <w:t xml:space="preserve">By using </w:t>
      </w:r>
      <w:r w:rsidRPr="002D29C4">
        <w:rPr>
          <w:color w:val="000000" w:themeColor="text1"/>
        </w:rPr>
        <w:t>equation 18</w:t>
      </w:r>
      <w:r>
        <w:t>, the length of Sta</w:t>
      </w:r>
      <w:r w:rsidRPr="00823C3F">
        <w:rPr>
          <w:rStyle w:val="Heading3Char"/>
        </w:rPr>
        <w:t>i</w:t>
      </w:r>
      <w:r>
        <w:t>nless Steel can be calculated.</w:t>
      </w:r>
    </w:p>
    <w:p w14:paraId="577E96C1" w14:textId="51175B7A" w:rsidR="00C56F57" w:rsidRDefault="00C56F57" w:rsidP="0026685A">
      <w:pPr>
        <w:pStyle w:val="Caption"/>
        <w:jc w:val="right"/>
      </w:pPr>
      <w:r>
        <w:br/>
      </w:r>
      <w:bookmarkStart w:id="70" w:name="_Toc184378567"/>
      <m:oMathPara>
        <m:oMath>
          <m:r>
            <w:rPr>
              <w:rFonts w:ascii="Cambria Math" w:hAnsi="Cambria Math"/>
              <w:color w:val="000000" w:themeColor="text1"/>
              <w:sz w:val="22"/>
              <w:szCs w:val="22"/>
            </w:rPr>
            <m:t>L=</m:t>
          </m:r>
          <m:f>
            <m:fPr>
              <m:ctrlPr>
                <w:rPr>
                  <w:rFonts w:ascii="Cambria Math" w:hAnsi="Cambria Math"/>
                  <w:color w:val="000000" w:themeColor="text1"/>
                  <w:sz w:val="22"/>
                  <w:szCs w:val="22"/>
                </w:rPr>
              </m:ctrlPr>
            </m:fPr>
            <m:num>
              <m:r>
                <w:rPr>
                  <w:rFonts w:ascii="Cambria Math" w:hAnsi="Cambria Math"/>
                  <w:color w:val="000000" w:themeColor="text1"/>
                  <w:sz w:val="22"/>
                  <w:szCs w:val="22"/>
                </w:rPr>
                <m:t>2.65</m:t>
              </m:r>
            </m:num>
            <m:den>
              <m:r>
                <w:rPr>
                  <w:rFonts w:ascii="Cambria Math" w:hAnsi="Cambria Math"/>
                  <w:color w:val="000000" w:themeColor="text1"/>
                  <w:sz w:val="24"/>
                  <w:szCs w:val="24"/>
                </w:rPr>
                <m:t>15</m:t>
              </m:r>
              <m:r>
                <w:rPr>
                  <w:rFonts w:ascii="Cambria Math" w:hAnsi="Cambria Math"/>
                  <w:color w:val="000000" w:themeColor="text1"/>
                  <w:sz w:val="22"/>
                  <w:szCs w:val="22"/>
                </w:rPr>
                <m:t>.81</m:t>
              </m:r>
            </m:den>
          </m:f>
          <m:r>
            <w:rPr>
              <w:rFonts w:ascii="Cambria Math" w:hAnsi="Cambria Math"/>
              <w:color w:val="000000" w:themeColor="text1"/>
              <w:sz w:val="22"/>
              <w:szCs w:val="22"/>
            </w:rPr>
            <m:t>= 0.1676m</m:t>
          </m:r>
          <m:r>
            <w:rPr>
              <w:rFonts w:eastAsiaTheme="minorEastAsia"/>
              <w:color w:val="000000" w:themeColor="text1"/>
            </w:rPr>
            <w:br/>
          </m:r>
        </m:oMath>
      </m:oMathPara>
      <w:r w:rsidR="0026685A">
        <w:t xml:space="preserve">Equation </w:t>
      </w:r>
      <w:fldSimple w:instr=" SEQ Equation \* ARABIC ">
        <w:r w:rsidR="00993B97">
          <w:rPr>
            <w:noProof/>
          </w:rPr>
          <w:t>25</w:t>
        </w:r>
        <w:bookmarkEnd w:id="70"/>
      </w:fldSimple>
    </w:p>
    <w:p w14:paraId="2E6A4348" w14:textId="77777777" w:rsidR="00C56F57" w:rsidRDefault="00C56F57" w:rsidP="00C56F57">
      <w:pPr>
        <w:jc w:val="left"/>
        <w:rPr>
          <w:rFonts w:eastAsiaTheme="minorEastAsia"/>
        </w:rPr>
      </w:pPr>
      <w:r>
        <w:rPr>
          <w:rFonts w:eastAsiaTheme="minorEastAsia"/>
        </w:rPr>
        <w:lastRenderedPageBreak/>
        <w:t>Heat loss can now be determined using the new length value:</w:t>
      </w:r>
    </w:p>
    <w:bookmarkStart w:id="71" w:name="_Toc184378568"/>
    <w:p w14:paraId="3DA3DA7A" w14:textId="0D19BE45" w:rsidR="00C56F57" w:rsidRDefault="00000000" w:rsidP="006D5E8F">
      <w:pPr>
        <w:pStyle w:val="Caption"/>
        <w:jc w:val="right"/>
      </w:pPr>
      <m:oMathPara>
        <m:oMath>
          <m:acc>
            <m:accPr>
              <m:chr m:val="̇"/>
              <m:ctrlPr>
                <w:rPr>
                  <w:rFonts w:ascii="Cambria Math" w:hAnsi="Cambria Math"/>
                  <w:color w:val="000000" w:themeColor="text1"/>
                  <w:sz w:val="22"/>
                  <w:szCs w:val="28"/>
                </w:rPr>
              </m:ctrlPr>
            </m:accPr>
            <m:e>
              <m:r>
                <w:rPr>
                  <w:rFonts w:ascii="Cambria Math" w:hAnsi="Cambria Math"/>
                  <w:color w:val="000000" w:themeColor="text1"/>
                  <w:sz w:val="22"/>
                  <w:szCs w:val="28"/>
                </w:rPr>
                <m:t>Q</m:t>
              </m:r>
            </m:e>
          </m:acc>
          <m:r>
            <w:rPr>
              <w:rFonts w:ascii="Cambria Math" w:hAnsi="Cambria Math"/>
              <w:color w:val="000000" w:themeColor="text1"/>
              <w:sz w:val="22"/>
              <w:szCs w:val="28"/>
            </w:rPr>
            <m:t>= </m:t>
          </m:r>
          <m:rad>
            <m:radPr>
              <m:degHide m:val="1"/>
              <m:ctrlPr>
                <w:rPr>
                  <w:rFonts w:ascii="Cambria Math" w:hAnsi="Cambria Math"/>
                  <w:color w:val="000000" w:themeColor="text1"/>
                  <w:sz w:val="22"/>
                  <w:szCs w:val="28"/>
                </w:rPr>
              </m:ctrlPr>
            </m:radPr>
            <m:deg/>
            <m:e>
              <m:r>
                <w:rPr>
                  <w:rFonts w:ascii="Cambria Math" w:hAnsi="Cambria Math"/>
                  <w:color w:val="000000" w:themeColor="text1"/>
                  <w:sz w:val="22"/>
                  <w:szCs w:val="28"/>
                </w:rPr>
                <m:t>7.5×(0.0075m×π)×16×(π×</m:t>
              </m:r>
              <m:sSup>
                <m:sSupPr>
                  <m:ctrlPr>
                    <w:rPr>
                      <w:rFonts w:ascii="Cambria Math" w:hAnsi="Cambria Math"/>
                      <w:color w:val="000000" w:themeColor="text1"/>
                      <w:sz w:val="22"/>
                      <w:szCs w:val="28"/>
                    </w:rPr>
                  </m:ctrlPr>
                </m:sSupPr>
                <m:e>
                  <m:r>
                    <w:rPr>
                      <w:rFonts w:ascii="Cambria Math" w:hAnsi="Cambria Math"/>
                      <w:color w:val="000000" w:themeColor="text1"/>
                      <w:sz w:val="22"/>
                      <w:szCs w:val="28"/>
                    </w:rPr>
                    <m:t>0.00375</m:t>
                  </m:r>
                </m:e>
                <m:sup>
                  <m:r>
                    <w:rPr>
                      <w:rFonts w:ascii="Cambria Math" w:hAnsi="Cambria Math"/>
                      <w:color w:val="000000" w:themeColor="text1"/>
                      <w:sz w:val="22"/>
                      <w:szCs w:val="28"/>
                    </w:rPr>
                    <m:t>2</m:t>
                  </m:r>
                </m:sup>
              </m:sSup>
              <m:r>
                <w:rPr>
                  <w:rFonts w:ascii="Cambria Math" w:hAnsi="Cambria Math"/>
                  <w:color w:val="000000" w:themeColor="text1"/>
                  <w:sz w:val="22"/>
                  <w:szCs w:val="28"/>
                </w:rPr>
                <m:t>)</m:t>
              </m:r>
            </m:e>
          </m:rad>
          <m:r>
            <w:rPr>
              <w:rFonts w:ascii="Cambria Math" w:hAnsi="Cambria Math"/>
              <w:color w:val="000000" w:themeColor="text1"/>
              <w:sz w:val="22"/>
              <w:szCs w:val="28"/>
            </w:rPr>
            <m:t> </m:t>
          </m:r>
          <m:d>
            <m:dPr>
              <m:ctrlPr>
                <w:rPr>
                  <w:rFonts w:ascii="Cambria Math" w:hAnsi="Cambria Math"/>
                  <w:color w:val="000000" w:themeColor="text1"/>
                  <w:sz w:val="22"/>
                  <w:szCs w:val="28"/>
                </w:rPr>
              </m:ctrlPr>
            </m:dPr>
            <m:e>
              <m:r>
                <w:rPr>
                  <w:rFonts w:ascii="Cambria Math" w:hAnsi="Cambria Math"/>
                  <w:color w:val="000000" w:themeColor="text1"/>
                  <w:sz w:val="22"/>
                  <w:szCs w:val="28"/>
                </w:rPr>
                <m:t>110- 18</m:t>
              </m:r>
            </m:e>
          </m:d>
          <m:func>
            <m:funcPr>
              <m:ctrlPr>
                <w:rPr>
                  <w:rFonts w:ascii="Cambria Math" w:hAnsi="Cambria Math"/>
                  <w:color w:val="000000" w:themeColor="text1"/>
                  <w:sz w:val="22"/>
                  <w:szCs w:val="28"/>
                </w:rPr>
              </m:ctrlPr>
            </m:funcPr>
            <m:fName>
              <m:r>
                <w:rPr>
                  <w:rFonts w:ascii="Cambria Math" w:hAnsi="Cambria Math"/>
                  <w:color w:val="000000" w:themeColor="text1"/>
                  <w:sz w:val="22"/>
                  <w:szCs w:val="28"/>
                </w:rPr>
                <m:t>tanh</m:t>
              </m:r>
            </m:fName>
            <m:e>
              <m:d>
                <m:dPr>
                  <m:ctrlPr>
                    <w:rPr>
                      <w:rFonts w:ascii="Cambria Math" w:hAnsi="Cambria Math"/>
                      <w:color w:val="000000" w:themeColor="text1"/>
                      <w:sz w:val="22"/>
                      <w:szCs w:val="28"/>
                    </w:rPr>
                  </m:ctrlPr>
                </m:dPr>
                <m:e>
                  <m:r>
                    <w:rPr>
                      <w:rFonts w:ascii="Cambria Math" w:hAnsi="Cambria Math"/>
                      <w:color w:val="000000" w:themeColor="text1"/>
                      <w:sz w:val="22"/>
                      <w:szCs w:val="28"/>
                    </w:rPr>
                    <m:t>15.81×0.1676</m:t>
                  </m:r>
                </m:e>
              </m:d>
            </m:e>
          </m:func>
          <m:r>
            <w:rPr>
              <w:rFonts w:ascii="Cambria Math" w:hAnsi="Cambria Math"/>
              <w:color w:val="000000" w:themeColor="text1"/>
              <w:sz w:val="22"/>
              <w:szCs w:val="28"/>
            </w:rPr>
            <m:t xml:space="preserve">=1.02W </m:t>
          </m:r>
          <m:sSup>
            <m:sSupPr>
              <m:ctrlPr>
                <w:rPr>
                  <w:rFonts w:ascii="Cambria Math" w:hAnsi="Cambria Math"/>
                  <w:color w:val="000000" w:themeColor="text1"/>
                  <w:sz w:val="22"/>
                  <w:szCs w:val="28"/>
                </w:rPr>
              </m:ctrlPr>
            </m:sSupPr>
            <m:e>
              <m:r>
                <w:rPr>
                  <w:rFonts w:ascii="Cambria Math" w:hAnsi="Cambria Math"/>
                  <w:color w:val="000000" w:themeColor="text1"/>
                  <w:sz w:val="22"/>
                  <w:szCs w:val="28"/>
                </w:rPr>
                <m:t>m</m:t>
              </m:r>
            </m:e>
            <m:sup>
              <m:r>
                <w:rPr>
                  <w:rFonts w:ascii="Cambria Math" w:hAnsi="Cambria Math"/>
                  <w:color w:val="000000" w:themeColor="text1"/>
                  <w:sz w:val="22"/>
                  <w:szCs w:val="28"/>
                </w:rPr>
                <m:t>2</m:t>
              </m:r>
            </m:sup>
          </m:sSup>
          <m:r>
            <w:rPr>
              <w:rFonts w:eastAsiaTheme="minorEastAsia"/>
              <w:color w:val="000000" w:themeColor="text1"/>
              <w:szCs w:val="22"/>
            </w:rPr>
            <w:br/>
          </m:r>
        </m:oMath>
      </m:oMathPara>
      <w:r w:rsidR="006D5E8F">
        <w:t xml:space="preserve">Equation </w:t>
      </w:r>
      <w:fldSimple w:instr=" SEQ Equation \* ARABIC ">
        <w:r w:rsidR="00993B97">
          <w:rPr>
            <w:noProof/>
          </w:rPr>
          <w:t>26</w:t>
        </w:r>
        <w:bookmarkEnd w:id="71"/>
      </w:fldSimple>
    </w:p>
    <w:p w14:paraId="7E5DEC1F" w14:textId="77777777" w:rsidR="008724D4" w:rsidRDefault="008724D4" w:rsidP="00C56F57"/>
    <w:p w14:paraId="145D68E3" w14:textId="77777777" w:rsidR="00823C3F" w:rsidRDefault="00823C3F" w:rsidP="00C56F57"/>
    <w:p w14:paraId="3FB48910" w14:textId="77777777" w:rsidR="00830EA0" w:rsidRDefault="00830EA0" w:rsidP="00C56F57"/>
    <w:p w14:paraId="76B9C37A" w14:textId="156268D3" w:rsidR="00823C3F" w:rsidRDefault="00823C3F" w:rsidP="00823C3F">
      <w:pPr>
        <w:pStyle w:val="Heading3"/>
        <w:numPr>
          <w:ilvl w:val="2"/>
          <w:numId w:val="1"/>
        </w:numPr>
      </w:pPr>
      <w:bookmarkStart w:id="72" w:name="_Toc184565764"/>
      <w:r>
        <w:t>Heat Loss Comparison</w:t>
      </w:r>
      <w:bookmarkEnd w:id="72"/>
    </w:p>
    <w:p w14:paraId="38FDA830" w14:textId="77777777" w:rsidR="00823C3F" w:rsidRPr="00823C3F" w:rsidRDefault="00823C3F" w:rsidP="00823C3F"/>
    <w:p w14:paraId="34D0E4BB" w14:textId="34DBA9EF" w:rsidR="0069652F" w:rsidRDefault="0069652F" w:rsidP="0069652F">
      <w:pPr>
        <w:pStyle w:val="Caption"/>
        <w:keepNext/>
      </w:pPr>
      <w:bookmarkStart w:id="73" w:name="_Toc184304185"/>
      <w:bookmarkStart w:id="74" w:name="_Toc184307864"/>
      <w:bookmarkStart w:id="75" w:name="_Toc184565787"/>
      <w:r>
        <w:t xml:space="preserve">Table </w:t>
      </w:r>
      <w:fldSimple w:instr=" SEQ Table \* ARABIC ">
        <w:r>
          <w:rPr>
            <w:noProof/>
          </w:rPr>
          <w:t>2</w:t>
        </w:r>
      </w:fldSimple>
      <w:r>
        <w:t xml:space="preserve"> Heat Loss Comparison at Two Lengths</w:t>
      </w:r>
      <w:bookmarkEnd w:id="73"/>
      <w:bookmarkEnd w:id="74"/>
      <w:bookmarkEnd w:id="75"/>
    </w:p>
    <w:tbl>
      <w:tblPr>
        <w:tblW w:w="7984" w:type="dxa"/>
        <w:tblLook w:val="04A0" w:firstRow="1" w:lastRow="0" w:firstColumn="1" w:lastColumn="0" w:noHBand="0" w:noVBand="1"/>
      </w:tblPr>
      <w:tblGrid>
        <w:gridCol w:w="2200"/>
        <w:gridCol w:w="2240"/>
        <w:gridCol w:w="2200"/>
        <w:gridCol w:w="1344"/>
      </w:tblGrid>
      <w:tr w:rsidR="008724D4" w:rsidRPr="008724D4" w14:paraId="39F2282D" w14:textId="77777777" w:rsidTr="0069652F">
        <w:trPr>
          <w:trHeight w:val="1060"/>
        </w:trPr>
        <w:tc>
          <w:tcPr>
            <w:tcW w:w="2200" w:type="dxa"/>
            <w:tcBorders>
              <w:top w:val="double" w:sz="6" w:space="0" w:color="3F3F3F"/>
              <w:left w:val="double" w:sz="6" w:space="0" w:color="3F3F3F"/>
              <w:bottom w:val="double" w:sz="6" w:space="0" w:color="3F3F3F"/>
              <w:right w:val="double" w:sz="6" w:space="0" w:color="3F3F3F"/>
            </w:tcBorders>
            <w:shd w:val="clear" w:color="000000" w:fill="A5A5A5"/>
            <w:vAlign w:val="bottom"/>
            <w:hideMark/>
          </w:tcPr>
          <w:p w14:paraId="226F29C4" w14:textId="77777777" w:rsidR="008724D4" w:rsidRPr="008724D4" w:rsidRDefault="008724D4" w:rsidP="008724D4">
            <w:pPr>
              <w:spacing w:line="240" w:lineRule="auto"/>
              <w:jc w:val="center"/>
              <w:rPr>
                <w:rFonts w:ascii="Aptos Narrow" w:eastAsia="Times New Roman" w:hAnsi="Aptos Narrow" w:cs="Times New Roman"/>
                <w:b/>
                <w:bCs/>
                <w:color w:val="FFFFFF"/>
                <w:sz w:val="24"/>
                <w:lang w:eastAsia="en-GB"/>
              </w:rPr>
            </w:pPr>
            <w:r w:rsidRPr="008724D4">
              <w:rPr>
                <w:rFonts w:ascii="Aptos Narrow" w:eastAsia="Times New Roman" w:hAnsi="Aptos Narrow" w:cs="Times New Roman"/>
                <w:b/>
                <w:bCs/>
                <w:color w:val="FFFFFF"/>
                <w:sz w:val="24"/>
                <w:lang w:eastAsia="en-GB"/>
              </w:rPr>
              <w:t>Material</w:t>
            </w:r>
          </w:p>
        </w:tc>
        <w:tc>
          <w:tcPr>
            <w:tcW w:w="2240" w:type="dxa"/>
            <w:tcBorders>
              <w:top w:val="double" w:sz="6" w:space="0" w:color="3F3F3F"/>
              <w:left w:val="nil"/>
              <w:bottom w:val="double" w:sz="6" w:space="0" w:color="3F3F3F"/>
              <w:right w:val="double" w:sz="6" w:space="0" w:color="3F3F3F"/>
            </w:tcBorders>
            <w:shd w:val="clear" w:color="000000" w:fill="A5A5A5"/>
            <w:vAlign w:val="center"/>
            <w:hideMark/>
          </w:tcPr>
          <w:p w14:paraId="1DA21787" w14:textId="77777777" w:rsidR="008724D4" w:rsidRPr="008724D4" w:rsidRDefault="008724D4" w:rsidP="008724D4">
            <w:pPr>
              <w:spacing w:line="240" w:lineRule="auto"/>
              <w:jc w:val="center"/>
              <w:rPr>
                <w:rFonts w:ascii="Aptos Narrow" w:eastAsia="Times New Roman" w:hAnsi="Aptos Narrow" w:cs="Times New Roman"/>
                <w:b/>
                <w:bCs/>
                <w:color w:val="FFFFFF"/>
                <w:sz w:val="24"/>
                <w:lang w:eastAsia="en-GB"/>
              </w:rPr>
            </w:pPr>
            <w:r w:rsidRPr="008724D4">
              <w:rPr>
                <w:rFonts w:ascii="Aptos Narrow" w:eastAsia="Times New Roman" w:hAnsi="Aptos Narrow" w:cs="Times New Roman"/>
                <w:b/>
                <w:bCs/>
                <w:color w:val="FFFFFF"/>
                <w:sz w:val="24"/>
                <w:lang w:eastAsia="en-GB"/>
              </w:rPr>
              <w:t>Heat Loss at Original Length (0.4m) (W m^2)</w:t>
            </w:r>
          </w:p>
        </w:tc>
        <w:tc>
          <w:tcPr>
            <w:tcW w:w="2200" w:type="dxa"/>
            <w:tcBorders>
              <w:top w:val="double" w:sz="6" w:space="0" w:color="3F3F3F"/>
              <w:left w:val="nil"/>
              <w:bottom w:val="double" w:sz="6" w:space="0" w:color="3F3F3F"/>
              <w:right w:val="double" w:sz="6" w:space="0" w:color="3F3F3F"/>
            </w:tcBorders>
            <w:shd w:val="clear" w:color="000000" w:fill="A5A5A5"/>
            <w:vAlign w:val="center"/>
            <w:hideMark/>
          </w:tcPr>
          <w:p w14:paraId="6E6D48EB" w14:textId="472C9939" w:rsidR="008724D4" w:rsidRPr="008724D4" w:rsidRDefault="008724D4" w:rsidP="008724D4">
            <w:pPr>
              <w:spacing w:line="240" w:lineRule="auto"/>
              <w:jc w:val="center"/>
              <w:rPr>
                <w:rFonts w:ascii="Aptos Narrow" w:eastAsia="Times New Roman" w:hAnsi="Aptos Narrow" w:cs="Times New Roman"/>
                <w:b/>
                <w:bCs/>
                <w:color w:val="FFFFFF"/>
                <w:sz w:val="24"/>
                <w:lang w:eastAsia="en-GB"/>
              </w:rPr>
            </w:pPr>
            <w:r w:rsidRPr="008724D4">
              <w:rPr>
                <w:rFonts w:ascii="Aptos Narrow" w:eastAsia="Times New Roman" w:hAnsi="Aptos Narrow" w:cs="Times New Roman"/>
                <w:b/>
                <w:bCs/>
                <w:color w:val="FFFFFF"/>
                <w:sz w:val="24"/>
                <w:lang w:eastAsia="en-GB"/>
              </w:rPr>
              <w:t xml:space="preserve">Heat Loss at </w:t>
            </w:r>
            <w:r w:rsidR="00CF7DEB">
              <w:rPr>
                <w:rFonts w:ascii="Aptos Narrow" w:eastAsia="Times New Roman" w:hAnsi="Aptos Narrow" w:cs="Times New Roman"/>
                <w:b/>
                <w:bCs/>
                <w:color w:val="FFFFFF"/>
                <w:sz w:val="24"/>
                <w:lang w:eastAsia="en-GB"/>
              </w:rPr>
              <w:t xml:space="preserve">Calculated </w:t>
            </w:r>
            <w:r w:rsidR="00CF7DEB" w:rsidRPr="008724D4">
              <w:rPr>
                <w:rFonts w:ascii="Aptos Narrow" w:eastAsia="Times New Roman" w:hAnsi="Aptos Narrow" w:cs="Times New Roman"/>
                <w:b/>
                <w:bCs/>
                <w:color w:val="FFFFFF"/>
                <w:sz w:val="24"/>
                <w:lang w:eastAsia="en-GB"/>
              </w:rPr>
              <w:t>Length</w:t>
            </w:r>
            <w:r w:rsidR="00CF7DEB">
              <w:rPr>
                <w:rFonts w:ascii="Aptos Narrow" w:eastAsia="Times New Roman" w:hAnsi="Aptos Narrow" w:cs="Times New Roman"/>
                <w:b/>
                <w:bCs/>
                <w:color w:val="FFFFFF"/>
                <w:sz w:val="24"/>
                <w:lang w:eastAsia="en-GB"/>
              </w:rPr>
              <w:t xml:space="preserve">  (</w:t>
            </w:r>
            <w:r w:rsidRPr="008724D4">
              <w:rPr>
                <w:rFonts w:ascii="Aptos Narrow" w:eastAsia="Times New Roman" w:hAnsi="Aptos Narrow" w:cs="Times New Roman"/>
                <w:b/>
                <w:bCs/>
                <w:color w:val="FFFFFF"/>
                <w:sz w:val="24"/>
                <w:lang w:eastAsia="en-GB"/>
              </w:rPr>
              <w:t>W m^2)</w:t>
            </w:r>
          </w:p>
        </w:tc>
        <w:tc>
          <w:tcPr>
            <w:tcW w:w="1344" w:type="dxa"/>
            <w:tcBorders>
              <w:top w:val="double" w:sz="6" w:space="0" w:color="3F3F3F"/>
              <w:left w:val="nil"/>
              <w:bottom w:val="double" w:sz="6" w:space="0" w:color="3F3F3F"/>
              <w:right w:val="double" w:sz="6" w:space="0" w:color="3F3F3F"/>
            </w:tcBorders>
            <w:shd w:val="clear" w:color="000000" w:fill="A5A5A5"/>
            <w:vAlign w:val="center"/>
            <w:hideMark/>
          </w:tcPr>
          <w:p w14:paraId="71934605" w14:textId="641792C9" w:rsidR="008724D4" w:rsidRPr="008724D4" w:rsidRDefault="008724D4" w:rsidP="008724D4">
            <w:pPr>
              <w:spacing w:line="240" w:lineRule="auto"/>
              <w:jc w:val="center"/>
              <w:rPr>
                <w:rFonts w:ascii="Aptos Narrow" w:eastAsia="Times New Roman" w:hAnsi="Aptos Narrow" w:cs="Times New Roman"/>
                <w:b/>
                <w:bCs/>
                <w:color w:val="FFFFFF"/>
                <w:sz w:val="24"/>
                <w:lang w:eastAsia="en-GB"/>
              </w:rPr>
            </w:pPr>
            <w:r w:rsidRPr="008724D4">
              <w:rPr>
                <w:rFonts w:ascii="Aptos Narrow" w:eastAsia="Times New Roman" w:hAnsi="Aptos Narrow" w:cs="Times New Roman"/>
                <w:b/>
                <w:bCs/>
                <w:color w:val="FFFFFF"/>
                <w:sz w:val="24"/>
                <w:lang w:eastAsia="en-GB"/>
              </w:rPr>
              <w:t>Percentage Difference</w:t>
            </w:r>
            <w:r w:rsidR="000E1B8A">
              <w:rPr>
                <w:rFonts w:ascii="Aptos Narrow" w:eastAsia="Times New Roman" w:hAnsi="Aptos Narrow" w:cs="Times New Roman"/>
                <w:b/>
                <w:bCs/>
                <w:color w:val="FFFFFF"/>
                <w:sz w:val="24"/>
                <w:lang w:eastAsia="en-GB"/>
              </w:rPr>
              <w:t xml:space="preserve"> %</w:t>
            </w:r>
          </w:p>
        </w:tc>
      </w:tr>
      <w:tr w:rsidR="008724D4" w:rsidRPr="008724D4" w14:paraId="603D902B" w14:textId="77777777" w:rsidTr="0069652F">
        <w:trPr>
          <w:trHeight w:val="360"/>
        </w:trPr>
        <w:tc>
          <w:tcPr>
            <w:tcW w:w="2200" w:type="dxa"/>
            <w:tcBorders>
              <w:top w:val="nil"/>
              <w:left w:val="double" w:sz="6" w:space="0" w:color="3F3F3F"/>
              <w:bottom w:val="double" w:sz="6" w:space="0" w:color="3F3F3F"/>
              <w:right w:val="nil"/>
            </w:tcBorders>
            <w:shd w:val="clear" w:color="000000" w:fill="A5A5A5"/>
            <w:noWrap/>
            <w:vAlign w:val="bottom"/>
            <w:hideMark/>
          </w:tcPr>
          <w:p w14:paraId="19FC11A7" w14:textId="77777777" w:rsidR="008724D4" w:rsidRPr="008724D4" w:rsidRDefault="008724D4" w:rsidP="008724D4">
            <w:pPr>
              <w:spacing w:line="240" w:lineRule="auto"/>
              <w:jc w:val="left"/>
              <w:rPr>
                <w:rFonts w:ascii="Aptos Narrow" w:eastAsia="Times New Roman" w:hAnsi="Aptos Narrow" w:cs="Times New Roman"/>
                <w:b/>
                <w:bCs/>
                <w:color w:val="FFFFFF"/>
                <w:sz w:val="24"/>
                <w:lang w:eastAsia="en-GB"/>
              </w:rPr>
            </w:pPr>
            <w:r w:rsidRPr="008724D4">
              <w:rPr>
                <w:rFonts w:ascii="Aptos Narrow" w:eastAsia="Times New Roman" w:hAnsi="Aptos Narrow" w:cs="Times New Roman"/>
                <w:b/>
                <w:bCs/>
                <w:color w:val="FFFFFF"/>
                <w:sz w:val="24"/>
                <w:lang w:eastAsia="en-GB"/>
              </w:rPr>
              <w:t>2024 Aluminium Alloy</w:t>
            </w:r>
          </w:p>
        </w:tc>
        <w:tc>
          <w:tcPr>
            <w:tcW w:w="2240" w:type="dxa"/>
            <w:tcBorders>
              <w:top w:val="single" w:sz="4" w:space="0" w:color="auto"/>
              <w:left w:val="single" w:sz="4" w:space="0" w:color="auto"/>
              <w:bottom w:val="single" w:sz="4" w:space="0" w:color="auto"/>
              <w:right w:val="single" w:sz="4" w:space="0" w:color="auto"/>
            </w:tcBorders>
            <w:shd w:val="clear" w:color="000000" w:fill="C0E6F5"/>
            <w:vAlign w:val="bottom"/>
            <w:hideMark/>
          </w:tcPr>
          <w:p w14:paraId="763DFC32" w14:textId="352CA91D" w:rsidR="008724D4" w:rsidRPr="008724D4" w:rsidRDefault="008724D4" w:rsidP="008724D4">
            <w:pPr>
              <w:spacing w:line="240" w:lineRule="auto"/>
              <w:jc w:val="right"/>
              <w:rPr>
                <w:rFonts w:ascii="Aptos Narrow" w:eastAsia="Times New Roman" w:hAnsi="Aptos Narrow" w:cs="Times New Roman"/>
                <w:color w:val="000000"/>
                <w:sz w:val="24"/>
                <w:lang w:eastAsia="en-GB"/>
              </w:rPr>
            </w:pPr>
            <w:r w:rsidRPr="008724D4">
              <w:rPr>
                <w:rFonts w:ascii="Aptos Narrow" w:eastAsia="Times New Roman" w:hAnsi="Aptos Narrow" w:cs="Times New Roman"/>
                <w:color w:val="000000"/>
                <w:sz w:val="24"/>
                <w:lang w:eastAsia="en-GB"/>
              </w:rPr>
              <w:t>7</w:t>
            </w:r>
            <w:r w:rsidR="008D7A16">
              <w:rPr>
                <w:rFonts w:ascii="Aptos Narrow" w:eastAsia="Times New Roman" w:hAnsi="Aptos Narrow" w:cs="Times New Roman"/>
                <w:color w:val="000000"/>
                <w:sz w:val="24"/>
                <w:lang w:eastAsia="en-GB"/>
              </w:rPr>
              <w:t>.00</w:t>
            </w:r>
          </w:p>
        </w:tc>
        <w:tc>
          <w:tcPr>
            <w:tcW w:w="2200" w:type="dxa"/>
            <w:tcBorders>
              <w:top w:val="single" w:sz="4" w:space="0" w:color="auto"/>
              <w:left w:val="nil"/>
              <w:bottom w:val="single" w:sz="4" w:space="0" w:color="auto"/>
              <w:right w:val="single" w:sz="4" w:space="0" w:color="auto"/>
            </w:tcBorders>
            <w:shd w:val="clear" w:color="000000" w:fill="C0E6F5"/>
            <w:noWrap/>
            <w:vAlign w:val="bottom"/>
            <w:hideMark/>
          </w:tcPr>
          <w:p w14:paraId="430103C6" w14:textId="77777777" w:rsidR="008724D4" w:rsidRPr="008724D4" w:rsidRDefault="008724D4" w:rsidP="008724D4">
            <w:pPr>
              <w:spacing w:line="240" w:lineRule="auto"/>
              <w:jc w:val="right"/>
              <w:rPr>
                <w:rFonts w:ascii="Aptos Narrow" w:eastAsia="Times New Roman" w:hAnsi="Aptos Narrow" w:cs="Times New Roman"/>
                <w:color w:val="000000"/>
                <w:sz w:val="24"/>
                <w:lang w:eastAsia="en-GB"/>
              </w:rPr>
            </w:pPr>
            <w:r w:rsidRPr="008724D4">
              <w:rPr>
                <w:rFonts w:ascii="Aptos Narrow" w:eastAsia="Times New Roman" w:hAnsi="Aptos Narrow" w:cs="Times New Roman"/>
                <w:color w:val="000000"/>
                <w:sz w:val="24"/>
                <w:lang w:eastAsia="en-GB"/>
              </w:rPr>
              <w:t>9.94</w:t>
            </w:r>
          </w:p>
        </w:tc>
        <w:tc>
          <w:tcPr>
            <w:tcW w:w="1344" w:type="dxa"/>
            <w:tcBorders>
              <w:top w:val="single" w:sz="4" w:space="0" w:color="auto"/>
              <w:left w:val="nil"/>
              <w:bottom w:val="single" w:sz="4" w:space="0" w:color="auto"/>
              <w:right w:val="single" w:sz="4" w:space="0" w:color="auto"/>
            </w:tcBorders>
            <w:shd w:val="clear" w:color="000000" w:fill="C0E6F5"/>
            <w:noWrap/>
            <w:vAlign w:val="bottom"/>
            <w:hideMark/>
          </w:tcPr>
          <w:p w14:paraId="18FA9547" w14:textId="77777777" w:rsidR="008724D4" w:rsidRPr="008724D4" w:rsidRDefault="008724D4" w:rsidP="008724D4">
            <w:pPr>
              <w:spacing w:line="240" w:lineRule="auto"/>
              <w:jc w:val="right"/>
              <w:rPr>
                <w:rFonts w:ascii="Aptos Narrow" w:eastAsia="Times New Roman" w:hAnsi="Aptos Narrow" w:cs="Times New Roman"/>
                <w:color w:val="000000"/>
                <w:sz w:val="24"/>
                <w:lang w:eastAsia="en-GB"/>
              </w:rPr>
            </w:pPr>
            <w:r w:rsidRPr="008724D4">
              <w:rPr>
                <w:rFonts w:ascii="Aptos Narrow" w:eastAsia="Times New Roman" w:hAnsi="Aptos Narrow" w:cs="Times New Roman"/>
                <w:color w:val="000000"/>
                <w:sz w:val="24"/>
                <w:lang w:eastAsia="en-GB"/>
              </w:rPr>
              <w:t>29.58</w:t>
            </w:r>
          </w:p>
        </w:tc>
      </w:tr>
      <w:tr w:rsidR="008724D4" w:rsidRPr="008724D4" w14:paraId="15EA580B" w14:textId="77777777" w:rsidTr="0069652F">
        <w:trPr>
          <w:trHeight w:val="360"/>
        </w:trPr>
        <w:tc>
          <w:tcPr>
            <w:tcW w:w="2200" w:type="dxa"/>
            <w:tcBorders>
              <w:top w:val="nil"/>
              <w:left w:val="double" w:sz="6" w:space="0" w:color="3F3F3F"/>
              <w:bottom w:val="double" w:sz="6" w:space="0" w:color="3F3F3F"/>
              <w:right w:val="nil"/>
            </w:tcBorders>
            <w:shd w:val="clear" w:color="000000" w:fill="A5A5A5"/>
            <w:noWrap/>
            <w:vAlign w:val="bottom"/>
            <w:hideMark/>
          </w:tcPr>
          <w:p w14:paraId="34D0B77C" w14:textId="77777777" w:rsidR="008724D4" w:rsidRPr="008724D4" w:rsidRDefault="008724D4" w:rsidP="008724D4">
            <w:pPr>
              <w:spacing w:line="240" w:lineRule="auto"/>
              <w:jc w:val="left"/>
              <w:rPr>
                <w:rFonts w:ascii="Aptos Narrow" w:eastAsia="Times New Roman" w:hAnsi="Aptos Narrow" w:cs="Times New Roman"/>
                <w:b/>
                <w:bCs/>
                <w:color w:val="FFFFFF"/>
                <w:sz w:val="24"/>
                <w:lang w:eastAsia="en-GB"/>
              </w:rPr>
            </w:pPr>
            <w:r w:rsidRPr="008724D4">
              <w:rPr>
                <w:rFonts w:ascii="Aptos Narrow" w:eastAsia="Times New Roman" w:hAnsi="Aptos Narrow" w:cs="Times New Roman"/>
                <w:b/>
                <w:bCs/>
                <w:color w:val="FFFFFF"/>
                <w:sz w:val="24"/>
                <w:lang w:eastAsia="en-GB"/>
              </w:rPr>
              <w:t>Brass (70 Cu/30 Zn)</w:t>
            </w:r>
          </w:p>
        </w:tc>
        <w:tc>
          <w:tcPr>
            <w:tcW w:w="2240" w:type="dxa"/>
            <w:tcBorders>
              <w:top w:val="nil"/>
              <w:left w:val="single" w:sz="4" w:space="0" w:color="auto"/>
              <w:bottom w:val="single" w:sz="4" w:space="0" w:color="auto"/>
              <w:right w:val="single" w:sz="4" w:space="0" w:color="auto"/>
            </w:tcBorders>
            <w:shd w:val="clear" w:color="000000" w:fill="C0E6F5"/>
            <w:noWrap/>
            <w:vAlign w:val="bottom"/>
            <w:hideMark/>
          </w:tcPr>
          <w:p w14:paraId="461BDF2C" w14:textId="77777777" w:rsidR="008724D4" w:rsidRPr="008724D4" w:rsidRDefault="008724D4" w:rsidP="008724D4">
            <w:pPr>
              <w:spacing w:line="240" w:lineRule="auto"/>
              <w:jc w:val="right"/>
              <w:rPr>
                <w:rFonts w:ascii="Aptos Narrow" w:eastAsia="Times New Roman" w:hAnsi="Aptos Narrow" w:cs="Times New Roman"/>
                <w:color w:val="000000"/>
                <w:sz w:val="24"/>
                <w:lang w:eastAsia="en-GB"/>
              </w:rPr>
            </w:pPr>
            <w:r w:rsidRPr="008724D4">
              <w:rPr>
                <w:rFonts w:ascii="Aptos Narrow" w:eastAsia="Times New Roman" w:hAnsi="Aptos Narrow" w:cs="Times New Roman"/>
                <w:color w:val="000000"/>
                <w:sz w:val="24"/>
                <w:lang w:eastAsia="en-GB"/>
              </w:rPr>
              <w:t>5.11</w:t>
            </w:r>
          </w:p>
        </w:tc>
        <w:tc>
          <w:tcPr>
            <w:tcW w:w="2200" w:type="dxa"/>
            <w:tcBorders>
              <w:top w:val="nil"/>
              <w:left w:val="nil"/>
              <w:bottom w:val="single" w:sz="4" w:space="0" w:color="auto"/>
              <w:right w:val="single" w:sz="4" w:space="0" w:color="auto"/>
            </w:tcBorders>
            <w:shd w:val="clear" w:color="000000" w:fill="C0E6F5"/>
            <w:noWrap/>
            <w:vAlign w:val="bottom"/>
            <w:hideMark/>
          </w:tcPr>
          <w:p w14:paraId="364D6DA2" w14:textId="77777777" w:rsidR="008724D4" w:rsidRPr="008724D4" w:rsidRDefault="008724D4" w:rsidP="008724D4">
            <w:pPr>
              <w:spacing w:line="240" w:lineRule="auto"/>
              <w:jc w:val="right"/>
              <w:rPr>
                <w:rFonts w:ascii="Aptos Narrow" w:eastAsia="Times New Roman" w:hAnsi="Aptos Narrow" w:cs="Times New Roman"/>
                <w:color w:val="000000"/>
                <w:sz w:val="24"/>
                <w:lang w:eastAsia="en-GB"/>
              </w:rPr>
            </w:pPr>
            <w:r w:rsidRPr="008724D4">
              <w:rPr>
                <w:rFonts w:ascii="Aptos Narrow" w:eastAsia="Times New Roman" w:hAnsi="Aptos Narrow" w:cs="Times New Roman"/>
                <w:color w:val="000000"/>
                <w:sz w:val="24"/>
                <w:lang w:eastAsia="en-GB"/>
              </w:rPr>
              <w:t>5.06</w:t>
            </w:r>
          </w:p>
        </w:tc>
        <w:tc>
          <w:tcPr>
            <w:tcW w:w="1344" w:type="dxa"/>
            <w:tcBorders>
              <w:top w:val="nil"/>
              <w:left w:val="nil"/>
              <w:bottom w:val="single" w:sz="4" w:space="0" w:color="auto"/>
              <w:right w:val="single" w:sz="4" w:space="0" w:color="auto"/>
            </w:tcBorders>
            <w:shd w:val="clear" w:color="000000" w:fill="C0E6F5"/>
            <w:noWrap/>
            <w:vAlign w:val="bottom"/>
            <w:hideMark/>
          </w:tcPr>
          <w:p w14:paraId="5373A0BD" w14:textId="77777777" w:rsidR="008724D4" w:rsidRPr="008724D4" w:rsidRDefault="008724D4" w:rsidP="008724D4">
            <w:pPr>
              <w:spacing w:line="240" w:lineRule="auto"/>
              <w:jc w:val="right"/>
              <w:rPr>
                <w:rFonts w:ascii="Aptos Narrow" w:eastAsia="Times New Roman" w:hAnsi="Aptos Narrow" w:cs="Times New Roman"/>
                <w:color w:val="000000"/>
                <w:sz w:val="24"/>
                <w:lang w:eastAsia="en-GB"/>
              </w:rPr>
            </w:pPr>
            <w:r w:rsidRPr="008724D4">
              <w:rPr>
                <w:rFonts w:ascii="Aptos Narrow" w:eastAsia="Times New Roman" w:hAnsi="Aptos Narrow" w:cs="Times New Roman"/>
                <w:color w:val="000000"/>
                <w:sz w:val="24"/>
                <w:lang w:eastAsia="en-GB"/>
              </w:rPr>
              <w:t>-0.99</w:t>
            </w:r>
          </w:p>
        </w:tc>
      </w:tr>
      <w:tr w:rsidR="008724D4" w:rsidRPr="008724D4" w14:paraId="43F70719" w14:textId="77777777" w:rsidTr="0069652F">
        <w:trPr>
          <w:trHeight w:val="360"/>
        </w:trPr>
        <w:tc>
          <w:tcPr>
            <w:tcW w:w="2200" w:type="dxa"/>
            <w:tcBorders>
              <w:top w:val="nil"/>
              <w:left w:val="double" w:sz="6" w:space="0" w:color="3F3F3F"/>
              <w:bottom w:val="double" w:sz="6" w:space="0" w:color="3F3F3F"/>
              <w:right w:val="nil"/>
            </w:tcBorders>
            <w:shd w:val="clear" w:color="000000" w:fill="A5A5A5"/>
            <w:noWrap/>
            <w:vAlign w:val="bottom"/>
            <w:hideMark/>
          </w:tcPr>
          <w:p w14:paraId="5A404841" w14:textId="77777777" w:rsidR="008724D4" w:rsidRPr="008724D4" w:rsidRDefault="008724D4" w:rsidP="008724D4">
            <w:pPr>
              <w:spacing w:line="240" w:lineRule="auto"/>
              <w:jc w:val="left"/>
              <w:rPr>
                <w:rFonts w:ascii="Aptos Narrow" w:eastAsia="Times New Roman" w:hAnsi="Aptos Narrow" w:cs="Times New Roman"/>
                <w:b/>
                <w:bCs/>
                <w:color w:val="FFFFFF"/>
                <w:sz w:val="24"/>
                <w:lang w:eastAsia="en-GB"/>
              </w:rPr>
            </w:pPr>
            <w:r w:rsidRPr="008724D4">
              <w:rPr>
                <w:rFonts w:ascii="Aptos Narrow" w:eastAsia="Times New Roman" w:hAnsi="Aptos Narrow" w:cs="Times New Roman"/>
                <w:b/>
                <w:bCs/>
                <w:color w:val="FFFFFF"/>
                <w:sz w:val="24"/>
                <w:lang w:eastAsia="en-GB"/>
              </w:rPr>
              <w:t>Copper</w:t>
            </w:r>
          </w:p>
        </w:tc>
        <w:tc>
          <w:tcPr>
            <w:tcW w:w="2240" w:type="dxa"/>
            <w:tcBorders>
              <w:top w:val="nil"/>
              <w:left w:val="single" w:sz="4" w:space="0" w:color="auto"/>
              <w:bottom w:val="single" w:sz="4" w:space="0" w:color="auto"/>
              <w:right w:val="single" w:sz="4" w:space="0" w:color="auto"/>
            </w:tcBorders>
            <w:shd w:val="clear" w:color="000000" w:fill="C0E6F5"/>
            <w:noWrap/>
            <w:vAlign w:val="bottom"/>
            <w:hideMark/>
          </w:tcPr>
          <w:p w14:paraId="6F20D089" w14:textId="77777777" w:rsidR="008724D4" w:rsidRPr="008724D4" w:rsidRDefault="008724D4" w:rsidP="008724D4">
            <w:pPr>
              <w:spacing w:line="240" w:lineRule="auto"/>
              <w:jc w:val="right"/>
              <w:rPr>
                <w:rFonts w:ascii="Aptos Narrow" w:eastAsia="Times New Roman" w:hAnsi="Aptos Narrow" w:cs="Times New Roman"/>
                <w:color w:val="000000"/>
                <w:sz w:val="24"/>
                <w:lang w:eastAsia="en-GB"/>
              </w:rPr>
            </w:pPr>
            <w:r w:rsidRPr="008724D4">
              <w:rPr>
                <w:rFonts w:ascii="Aptos Narrow" w:eastAsia="Times New Roman" w:hAnsi="Aptos Narrow" w:cs="Times New Roman"/>
                <w:color w:val="000000"/>
                <w:sz w:val="24"/>
                <w:lang w:eastAsia="en-GB"/>
              </w:rPr>
              <w:t>6.86</w:t>
            </w:r>
          </w:p>
        </w:tc>
        <w:tc>
          <w:tcPr>
            <w:tcW w:w="2200" w:type="dxa"/>
            <w:tcBorders>
              <w:top w:val="nil"/>
              <w:left w:val="nil"/>
              <w:bottom w:val="single" w:sz="4" w:space="0" w:color="auto"/>
              <w:right w:val="single" w:sz="4" w:space="0" w:color="auto"/>
            </w:tcBorders>
            <w:shd w:val="clear" w:color="000000" w:fill="C0E6F5"/>
            <w:noWrap/>
            <w:vAlign w:val="bottom"/>
            <w:hideMark/>
          </w:tcPr>
          <w:p w14:paraId="58ECF953" w14:textId="77777777" w:rsidR="008724D4" w:rsidRPr="008724D4" w:rsidRDefault="008724D4" w:rsidP="008724D4">
            <w:pPr>
              <w:spacing w:line="240" w:lineRule="auto"/>
              <w:jc w:val="right"/>
              <w:rPr>
                <w:rFonts w:ascii="Aptos Narrow" w:eastAsia="Times New Roman" w:hAnsi="Aptos Narrow" w:cs="Times New Roman"/>
                <w:color w:val="000000"/>
                <w:sz w:val="24"/>
                <w:lang w:eastAsia="en-GB"/>
              </w:rPr>
            </w:pPr>
            <w:r w:rsidRPr="008724D4">
              <w:rPr>
                <w:rFonts w:ascii="Aptos Narrow" w:eastAsia="Times New Roman" w:hAnsi="Aptos Narrow" w:cs="Times New Roman"/>
                <w:color w:val="000000"/>
                <w:sz w:val="24"/>
                <w:lang w:eastAsia="en-GB"/>
              </w:rPr>
              <w:t>7.18</w:t>
            </w:r>
          </w:p>
        </w:tc>
        <w:tc>
          <w:tcPr>
            <w:tcW w:w="1344" w:type="dxa"/>
            <w:tcBorders>
              <w:top w:val="nil"/>
              <w:left w:val="nil"/>
              <w:bottom w:val="single" w:sz="4" w:space="0" w:color="auto"/>
              <w:right w:val="single" w:sz="4" w:space="0" w:color="auto"/>
            </w:tcBorders>
            <w:shd w:val="clear" w:color="000000" w:fill="C0E6F5"/>
            <w:noWrap/>
            <w:vAlign w:val="bottom"/>
            <w:hideMark/>
          </w:tcPr>
          <w:p w14:paraId="1625D207" w14:textId="77777777" w:rsidR="008724D4" w:rsidRPr="008724D4" w:rsidRDefault="008724D4" w:rsidP="008724D4">
            <w:pPr>
              <w:spacing w:line="240" w:lineRule="auto"/>
              <w:jc w:val="right"/>
              <w:rPr>
                <w:rFonts w:ascii="Aptos Narrow" w:eastAsia="Times New Roman" w:hAnsi="Aptos Narrow" w:cs="Times New Roman"/>
                <w:color w:val="000000"/>
                <w:sz w:val="24"/>
                <w:lang w:eastAsia="en-GB"/>
              </w:rPr>
            </w:pPr>
            <w:r w:rsidRPr="008724D4">
              <w:rPr>
                <w:rFonts w:ascii="Aptos Narrow" w:eastAsia="Times New Roman" w:hAnsi="Aptos Narrow" w:cs="Times New Roman"/>
                <w:color w:val="000000"/>
                <w:sz w:val="24"/>
                <w:lang w:eastAsia="en-GB"/>
              </w:rPr>
              <w:t>4.46</w:t>
            </w:r>
          </w:p>
        </w:tc>
      </w:tr>
      <w:tr w:rsidR="008724D4" w:rsidRPr="008724D4" w14:paraId="413DB648" w14:textId="77777777" w:rsidTr="0069652F">
        <w:trPr>
          <w:trHeight w:val="360"/>
        </w:trPr>
        <w:tc>
          <w:tcPr>
            <w:tcW w:w="2200" w:type="dxa"/>
            <w:tcBorders>
              <w:top w:val="nil"/>
              <w:left w:val="double" w:sz="6" w:space="0" w:color="3F3F3F"/>
              <w:bottom w:val="double" w:sz="6" w:space="0" w:color="3F3F3F"/>
              <w:right w:val="nil"/>
            </w:tcBorders>
            <w:shd w:val="clear" w:color="000000" w:fill="A5A5A5"/>
            <w:noWrap/>
            <w:vAlign w:val="bottom"/>
            <w:hideMark/>
          </w:tcPr>
          <w:p w14:paraId="76D81887" w14:textId="77777777" w:rsidR="008724D4" w:rsidRPr="008724D4" w:rsidRDefault="008724D4" w:rsidP="008724D4">
            <w:pPr>
              <w:spacing w:line="240" w:lineRule="auto"/>
              <w:jc w:val="left"/>
              <w:rPr>
                <w:rFonts w:ascii="Aptos Narrow" w:eastAsia="Times New Roman" w:hAnsi="Aptos Narrow" w:cs="Times New Roman"/>
                <w:b/>
                <w:bCs/>
                <w:color w:val="FFFFFF"/>
                <w:sz w:val="24"/>
                <w:lang w:eastAsia="en-GB"/>
              </w:rPr>
            </w:pPr>
            <w:r w:rsidRPr="008724D4">
              <w:rPr>
                <w:rFonts w:ascii="Aptos Narrow" w:eastAsia="Times New Roman" w:hAnsi="Aptos Narrow" w:cs="Times New Roman"/>
                <w:b/>
                <w:bCs/>
                <w:color w:val="FFFFFF"/>
                <w:sz w:val="24"/>
                <w:lang w:eastAsia="en-GB"/>
              </w:rPr>
              <w:t>304 Stainless Steel</w:t>
            </w:r>
          </w:p>
        </w:tc>
        <w:tc>
          <w:tcPr>
            <w:tcW w:w="2240" w:type="dxa"/>
            <w:tcBorders>
              <w:top w:val="nil"/>
              <w:left w:val="single" w:sz="4" w:space="0" w:color="auto"/>
              <w:bottom w:val="single" w:sz="4" w:space="0" w:color="auto"/>
              <w:right w:val="single" w:sz="4" w:space="0" w:color="auto"/>
            </w:tcBorders>
            <w:shd w:val="clear" w:color="000000" w:fill="C0E6F5"/>
            <w:noWrap/>
            <w:vAlign w:val="bottom"/>
            <w:hideMark/>
          </w:tcPr>
          <w:p w14:paraId="5B31FA10" w14:textId="77777777" w:rsidR="008724D4" w:rsidRPr="008724D4" w:rsidRDefault="008724D4" w:rsidP="008724D4">
            <w:pPr>
              <w:spacing w:line="240" w:lineRule="auto"/>
              <w:jc w:val="right"/>
              <w:rPr>
                <w:rFonts w:ascii="Aptos Narrow" w:eastAsia="Times New Roman" w:hAnsi="Aptos Narrow" w:cs="Times New Roman"/>
                <w:color w:val="000000"/>
                <w:sz w:val="24"/>
                <w:lang w:eastAsia="en-GB"/>
              </w:rPr>
            </w:pPr>
            <w:r w:rsidRPr="008724D4">
              <w:rPr>
                <w:rFonts w:ascii="Aptos Narrow" w:eastAsia="Times New Roman" w:hAnsi="Aptos Narrow" w:cs="Times New Roman"/>
                <w:color w:val="000000"/>
                <w:sz w:val="24"/>
                <w:lang w:eastAsia="en-GB"/>
              </w:rPr>
              <w:t>1.03</w:t>
            </w:r>
          </w:p>
        </w:tc>
        <w:tc>
          <w:tcPr>
            <w:tcW w:w="2200" w:type="dxa"/>
            <w:tcBorders>
              <w:top w:val="nil"/>
              <w:left w:val="nil"/>
              <w:bottom w:val="single" w:sz="4" w:space="0" w:color="auto"/>
              <w:right w:val="single" w:sz="4" w:space="0" w:color="auto"/>
            </w:tcBorders>
            <w:shd w:val="clear" w:color="000000" w:fill="C0E6F5"/>
            <w:noWrap/>
            <w:vAlign w:val="bottom"/>
            <w:hideMark/>
          </w:tcPr>
          <w:p w14:paraId="27531DCB" w14:textId="77777777" w:rsidR="008724D4" w:rsidRPr="008724D4" w:rsidRDefault="008724D4" w:rsidP="008724D4">
            <w:pPr>
              <w:spacing w:line="240" w:lineRule="auto"/>
              <w:jc w:val="right"/>
              <w:rPr>
                <w:rFonts w:ascii="Aptos Narrow" w:eastAsia="Times New Roman" w:hAnsi="Aptos Narrow" w:cs="Times New Roman"/>
                <w:color w:val="000000"/>
                <w:sz w:val="24"/>
                <w:lang w:eastAsia="en-GB"/>
              </w:rPr>
            </w:pPr>
            <w:r w:rsidRPr="008724D4">
              <w:rPr>
                <w:rFonts w:ascii="Aptos Narrow" w:eastAsia="Times New Roman" w:hAnsi="Aptos Narrow" w:cs="Times New Roman"/>
                <w:color w:val="000000"/>
                <w:sz w:val="24"/>
                <w:lang w:eastAsia="en-GB"/>
              </w:rPr>
              <w:t>1.02</w:t>
            </w:r>
          </w:p>
        </w:tc>
        <w:tc>
          <w:tcPr>
            <w:tcW w:w="1344" w:type="dxa"/>
            <w:tcBorders>
              <w:top w:val="nil"/>
              <w:left w:val="nil"/>
              <w:bottom w:val="single" w:sz="4" w:space="0" w:color="auto"/>
              <w:right w:val="single" w:sz="4" w:space="0" w:color="auto"/>
            </w:tcBorders>
            <w:shd w:val="clear" w:color="000000" w:fill="C0E6F5"/>
            <w:noWrap/>
            <w:vAlign w:val="bottom"/>
            <w:hideMark/>
          </w:tcPr>
          <w:p w14:paraId="3AAAB064" w14:textId="77777777" w:rsidR="008724D4" w:rsidRPr="008724D4" w:rsidRDefault="008724D4" w:rsidP="008724D4">
            <w:pPr>
              <w:spacing w:line="240" w:lineRule="auto"/>
              <w:jc w:val="right"/>
              <w:rPr>
                <w:rFonts w:ascii="Aptos Narrow" w:eastAsia="Times New Roman" w:hAnsi="Aptos Narrow" w:cs="Times New Roman"/>
                <w:color w:val="000000"/>
                <w:sz w:val="24"/>
                <w:lang w:eastAsia="en-GB"/>
              </w:rPr>
            </w:pPr>
            <w:r w:rsidRPr="008724D4">
              <w:rPr>
                <w:rFonts w:ascii="Aptos Narrow" w:eastAsia="Times New Roman" w:hAnsi="Aptos Narrow" w:cs="Times New Roman"/>
                <w:color w:val="000000"/>
                <w:sz w:val="24"/>
                <w:lang w:eastAsia="en-GB"/>
              </w:rPr>
              <w:t>-0.98</w:t>
            </w:r>
          </w:p>
        </w:tc>
      </w:tr>
    </w:tbl>
    <w:p w14:paraId="55E7490F" w14:textId="5A4EE676" w:rsidR="003E7923" w:rsidRDefault="0039685D" w:rsidP="005618FA">
      <w:pPr>
        <w:jc w:val="left"/>
      </w:pPr>
      <w:r>
        <w:br/>
      </w:r>
      <w:r w:rsidR="005618FA">
        <w:t xml:space="preserve">Table 2 displays the initial heat loss values at the original length of 0.4m and the </w:t>
      </w:r>
      <w:r w:rsidR="00BD44EB">
        <w:t>new</w:t>
      </w:r>
      <w:r w:rsidR="00CF7DEB">
        <w:t xml:space="preserve"> values at the calculated</w:t>
      </w:r>
      <w:r w:rsidR="00BD44EB">
        <w:t xml:space="preserve"> length of the 4 materials. </w:t>
      </w:r>
      <w:r w:rsidR="005618FA">
        <w:t xml:space="preserve"> </w:t>
      </w:r>
      <w:r w:rsidR="00CF7DEB">
        <w:t>The percentage difference between the two data sets can be seen in column 4. Analysis of the table shows that at a new length of 0.2859m</w:t>
      </w:r>
      <w:r w:rsidR="000E1B8A">
        <w:t xml:space="preserve">, Aluminium’s heat loss value increases by 29.58%. Both Brass and </w:t>
      </w:r>
      <w:r w:rsidR="00316277">
        <w:t>Stainless-Steel</w:t>
      </w:r>
      <w:r w:rsidR="000E1B8A">
        <w:t xml:space="preserve"> </w:t>
      </w:r>
      <w:r w:rsidR="00465202">
        <w:t>display a negligible heat loss difference</w:t>
      </w:r>
      <w:r w:rsidR="00830EA0">
        <w:t xml:space="preserve"> (less than 1%)</w:t>
      </w:r>
      <w:r w:rsidR="00465202">
        <w:t xml:space="preserve">, whereas copper </w:t>
      </w:r>
      <w:r w:rsidR="003F63B0">
        <w:t>exhibits an increase in 4.46%.</w:t>
      </w:r>
      <w:r w:rsidR="000E1B8A">
        <w:t xml:space="preserve"> </w:t>
      </w:r>
    </w:p>
    <w:p w14:paraId="0CFC28CA" w14:textId="40B59564" w:rsidR="003E7923" w:rsidRDefault="00247158" w:rsidP="00247158">
      <w:pPr>
        <w:spacing w:after="160" w:line="278" w:lineRule="auto"/>
        <w:jc w:val="left"/>
      </w:pPr>
      <w:r>
        <w:br w:type="page"/>
      </w:r>
    </w:p>
    <w:p w14:paraId="78FD29CD" w14:textId="77777777" w:rsidR="007A689A" w:rsidRDefault="003E7923" w:rsidP="007A689A">
      <w:pPr>
        <w:pStyle w:val="Heading2"/>
        <w:numPr>
          <w:ilvl w:val="1"/>
          <w:numId w:val="1"/>
        </w:numPr>
      </w:pPr>
      <w:bookmarkStart w:id="76" w:name="_Toc184565765"/>
      <w:r>
        <w:lastRenderedPageBreak/>
        <w:t>Question No.4</w:t>
      </w:r>
      <w:bookmarkEnd w:id="76"/>
    </w:p>
    <w:p w14:paraId="24DC162D" w14:textId="77777777" w:rsidR="00247158" w:rsidRDefault="00247158" w:rsidP="00247158">
      <w:pPr>
        <w:keepNext/>
        <w:jc w:val="left"/>
      </w:pPr>
    </w:p>
    <w:p w14:paraId="58CEA8A5" w14:textId="245AEBFF" w:rsidR="00247158" w:rsidRDefault="00247158" w:rsidP="00247158">
      <w:pPr>
        <w:keepNext/>
        <w:jc w:val="left"/>
      </w:pPr>
      <w:r w:rsidRPr="002D29C4">
        <w:rPr>
          <w:color w:val="000000" w:themeColor="text1"/>
        </w:rPr>
        <w:t xml:space="preserve">Equation 1 </w:t>
      </w:r>
      <w:r>
        <w:t>can be used again to calculate the heat distribution along each rod of unique optimum length:</w:t>
      </w:r>
    </w:p>
    <w:p w14:paraId="40C8A09B" w14:textId="77777777" w:rsidR="0092687C" w:rsidRDefault="0092687C" w:rsidP="00247158">
      <w:pPr>
        <w:keepNext/>
        <w:jc w:val="left"/>
      </w:pPr>
    </w:p>
    <w:p w14:paraId="4158CEA6" w14:textId="4B0FE00F" w:rsidR="0092687C" w:rsidRDefault="00447154" w:rsidP="00447154">
      <w:pPr>
        <w:pStyle w:val="Heading3"/>
        <w:numPr>
          <w:ilvl w:val="2"/>
          <w:numId w:val="1"/>
        </w:numPr>
      </w:pPr>
      <w:bookmarkStart w:id="77" w:name="_Toc184565766"/>
      <w:r>
        <w:t>2024 Aluminium Alloy</w:t>
      </w:r>
      <w:bookmarkEnd w:id="77"/>
    </w:p>
    <w:p w14:paraId="5B7FA5FE" w14:textId="48F2E581" w:rsidR="00447154" w:rsidRDefault="00C53AD8" w:rsidP="00447154">
      <w:r>
        <w:t>At an optimum length of 0.2859m, Aluminium’s temperature distribution can be calculated by:</w:t>
      </w:r>
    </w:p>
    <w:p w14:paraId="0C9362DB" w14:textId="77777777" w:rsidR="00C53AD8" w:rsidRPr="00447154" w:rsidRDefault="00C53AD8" w:rsidP="00447154"/>
    <w:p w14:paraId="41B921FB" w14:textId="35791300" w:rsidR="00247158" w:rsidRDefault="00247158" w:rsidP="00B7115C">
      <w:pPr>
        <w:pStyle w:val="Caption"/>
        <w:jc w:val="right"/>
      </w:pPr>
      <w:bookmarkStart w:id="78" w:name="_Toc184378569"/>
      <m:oMathPara>
        <m:oMath>
          <m:r>
            <w:rPr>
              <w:rFonts w:ascii="Cambria Math" w:hAnsi="Cambria Math"/>
              <w:color w:val="000000" w:themeColor="text1"/>
              <w:sz w:val="22"/>
              <w:szCs w:val="22"/>
            </w:rPr>
            <m:t>T</m:t>
          </m:r>
          <m:d>
            <m:dPr>
              <m:ctrlPr>
                <w:rPr>
                  <w:rFonts w:ascii="Cambria Math" w:hAnsi="Cambria Math"/>
                  <w:color w:val="000000" w:themeColor="text1"/>
                  <w:sz w:val="22"/>
                  <w:szCs w:val="22"/>
                </w:rPr>
              </m:ctrlPr>
            </m:dPr>
            <m:e>
              <m:r>
                <w:rPr>
                  <w:rFonts w:ascii="Cambria Math" w:hAnsi="Cambria Math"/>
                  <w:color w:val="000000" w:themeColor="text1"/>
                  <w:sz w:val="22"/>
                  <w:szCs w:val="22"/>
                </w:rPr>
                <m:t>x</m:t>
              </m:r>
            </m:e>
          </m:d>
          <m:r>
            <w:rPr>
              <w:rFonts w:ascii="Cambria Math" w:hAnsi="Cambria Math"/>
              <w:color w:val="000000" w:themeColor="text1"/>
              <w:sz w:val="22"/>
              <w:szCs w:val="22"/>
            </w:rPr>
            <m:t>= 18+ </m:t>
          </m:r>
          <m:d>
            <m:dPr>
              <m:ctrlPr>
                <w:rPr>
                  <w:rFonts w:ascii="Cambria Math" w:hAnsi="Cambria Math"/>
                  <w:i w:val="0"/>
                  <w:color w:val="000000" w:themeColor="text1"/>
                  <w:sz w:val="22"/>
                  <w:szCs w:val="22"/>
                </w:rPr>
              </m:ctrlPr>
            </m:dPr>
            <m:e>
              <m:r>
                <w:rPr>
                  <w:rFonts w:ascii="Cambria Math" w:hAnsi="Cambria Math"/>
                  <w:color w:val="000000" w:themeColor="text1"/>
                  <w:sz w:val="22"/>
                  <w:szCs w:val="22"/>
                </w:rPr>
                <m:t>110- 18</m:t>
              </m:r>
            </m:e>
          </m:d>
          <m:f>
            <m:fPr>
              <m:ctrlPr>
                <w:rPr>
                  <w:rFonts w:ascii="Cambria Math" w:hAnsi="Cambria Math"/>
                  <w:color w:val="000000" w:themeColor="text1"/>
                  <w:sz w:val="22"/>
                  <w:szCs w:val="22"/>
                </w:rPr>
              </m:ctrlPr>
            </m:fPr>
            <m:num>
              <m:func>
                <m:funcPr>
                  <m:ctrlPr>
                    <w:rPr>
                      <w:rFonts w:ascii="Cambria Math" w:hAnsi="Cambria Math"/>
                      <w:i w:val="0"/>
                      <w:color w:val="000000" w:themeColor="text1"/>
                      <w:sz w:val="22"/>
                      <w:szCs w:val="22"/>
                    </w:rPr>
                  </m:ctrlPr>
                </m:funcPr>
                <m:fName>
                  <m:r>
                    <w:rPr>
                      <w:rFonts w:ascii="Cambria Math" w:hAnsi="Cambria Math"/>
                      <w:color w:val="000000" w:themeColor="text1"/>
                      <w:sz w:val="22"/>
                      <w:szCs w:val="22"/>
                    </w:rPr>
                    <m:t>cosh</m:t>
                  </m:r>
                  <m:ctrlPr>
                    <w:rPr>
                      <w:rFonts w:ascii="Cambria Math" w:hAnsi="Cambria Math"/>
                      <w:color w:val="000000" w:themeColor="text1"/>
                      <w:sz w:val="22"/>
                      <w:szCs w:val="22"/>
                    </w:rPr>
                  </m:ctrlPr>
                </m:fName>
                <m:e>
                  <m:d>
                    <m:dPr>
                      <m:begChr m:val="["/>
                      <m:endChr m:val="]"/>
                      <m:ctrlPr>
                        <w:rPr>
                          <w:rFonts w:ascii="Cambria Math" w:hAnsi="Cambria Math"/>
                          <w:i w:val="0"/>
                          <w:color w:val="000000" w:themeColor="text1"/>
                          <w:sz w:val="22"/>
                          <w:szCs w:val="22"/>
                        </w:rPr>
                      </m:ctrlPr>
                    </m:dPr>
                    <m:e>
                      <m:r>
                        <w:rPr>
                          <w:rFonts w:ascii="Cambria Math" w:hAnsi="Cambria Math"/>
                          <w:color w:val="000000" w:themeColor="text1"/>
                          <w:sz w:val="22"/>
                          <w:szCs w:val="22"/>
                        </w:rPr>
                        <m:t>9.27</m:t>
                      </m:r>
                      <m:d>
                        <m:dPr>
                          <m:ctrlPr>
                            <w:rPr>
                              <w:rFonts w:ascii="Cambria Math" w:hAnsi="Cambria Math"/>
                              <w:color w:val="000000" w:themeColor="text1"/>
                              <w:sz w:val="22"/>
                              <w:szCs w:val="22"/>
                            </w:rPr>
                          </m:ctrlPr>
                        </m:dPr>
                        <m:e>
                          <m:r>
                            <w:rPr>
                              <w:rFonts w:ascii="Cambria Math" w:hAnsi="Cambria Math"/>
                              <w:color w:val="000000" w:themeColor="text1"/>
                              <w:sz w:val="22"/>
                              <w:szCs w:val="22"/>
                            </w:rPr>
                            <m:t>0.2859-0.2859</m:t>
                          </m:r>
                        </m:e>
                      </m:d>
                    </m:e>
                  </m:d>
                </m:e>
              </m:func>
            </m:num>
            <m:den>
              <m:func>
                <m:funcPr>
                  <m:ctrlPr>
                    <w:rPr>
                      <w:rFonts w:ascii="Cambria Math" w:hAnsi="Cambria Math"/>
                      <w:i w:val="0"/>
                      <w:color w:val="000000" w:themeColor="text1"/>
                      <w:sz w:val="22"/>
                      <w:szCs w:val="22"/>
                    </w:rPr>
                  </m:ctrlPr>
                </m:funcPr>
                <m:fName>
                  <m:r>
                    <w:rPr>
                      <w:rFonts w:ascii="Cambria Math" w:hAnsi="Cambria Math"/>
                      <w:color w:val="000000" w:themeColor="text1"/>
                      <w:sz w:val="22"/>
                      <w:szCs w:val="22"/>
                    </w:rPr>
                    <m:t>cosh</m:t>
                  </m:r>
                  <m:ctrlPr>
                    <w:rPr>
                      <w:rFonts w:ascii="Cambria Math" w:hAnsi="Cambria Math"/>
                      <w:color w:val="000000" w:themeColor="text1"/>
                      <w:sz w:val="22"/>
                      <w:szCs w:val="22"/>
                    </w:rPr>
                  </m:ctrlPr>
                </m:fName>
                <m:e>
                  <m:d>
                    <m:dPr>
                      <m:ctrlPr>
                        <w:rPr>
                          <w:rFonts w:ascii="Cambria Math" w:hAnsi="Cambria Math"/>
                          <w:i w:val="0"/>
                          <w:color w:val="000000" w:themeColor="text1"/>
                          <w:sz w:val="22"/>
                          <w:szCs w:val="22"/>
                        </w:rPr>
                      </m:ctrlPr>
                    </m:dPr>
                    <m:e>
                      <m:r>
                        <w:rPr>
                          <w:rFonts w:ascii="Cambria Math" w:hAnsi="Cambria Math"/>
                          <w:color w:val="000000" w:themeColor="text1"/>
                          <w:sz w:val="22"/>
                          <w:szCs w:val="22"/>
                        </w:rPr>
                        <m:t>9.27×0.2859</m:t>
                      </m:r>
                    </m:e>
                  </m:d>
                </m:e>
              </m:func>
            </m:den>
          </m:f>
          <m:r>
            <w:rPr>
              <w:rFonts w:ascii="Cambria Math" w:eastAsiaTheme="minorEastAsia" w:hAnsi="Cambria Math"/>
              <w:color w:val="000000" w:themeColor="text1"/>
              <w:sz w:val="22"/>
              <w:szCs w:val="22"/>
            </w:rPr>
            <m:t>=30.93°C</m:t>
          </m:r>
          <m:r>
            <w:rPr>
              <w:rFonts w:eastAsiaTheme="minorEastAsia"/>
            </w:rPr>
            <w:br/>
          </m:r>
        </m:oMath>
      </m:oMathPara>
      <w:r w:rsidR="00B7115C">
        <w:t xml:space="preserve">Equation </w:t>
      </w:r>
      <w:fldSimple w:instr=" SEQ Equation \* ARABIC ">
        <w:r w:rsidR="00993B97">
          <w:rPr>
            <w:noProof/>
          </w:rPr>
          <w:t>27</w:t>
        </w:r>
        <w:bookmarkEnd w:id="78"/>
      </w:fldSimple>
      <m:oMath>
        <m:r>
          <w:rPr>
            <w:rFonts w:ascii="Cambria Math" w:eastAsiaTheme="minorEastAsia" w:hAnsi="Cambria Math"/>
          </w:rPr>
          <w:br/>
        </m:r>
      </m:oMath>
    </w:p>
    <w:p w14:paraId="407B816A" w14:textId="67437285" w:rsidR="00B7115C" w:rsidRDefault="00B7115C" w:rsidP="00B7115C">
      <w:pPr>
        <w:pStyle w:val="Heading3"/>
        <w:numPr>
          <w:ilvl w:val="2"/>
          <w:numId w:val="1"/>
        </w:numPr>
      </w:pPr>
      <w:bookmarkStart w:id="79" w:name="_Toc184565767"/>
      <w:r>
        <w:t>Brass (70Cu/30Zn)</w:t>
      </w:r>
      <w:bookmarkEnd w:id="79"/>
    </w:p>
    <w:p w14:paraId="78561754" w14:textId="02AE086B" w:rsidR="00C53AD8" w:rsidRDefault="00C53AD8" w:rsidP="00C53AD8">
      <w:pPr>
        <w:jc w:val="left"/>
      </w:pPr>
      <w:r>
        <w:t>At an optimum length of 0.2085m, Brass’s temperature distribution can be calculated by:</w:t>
      </w:r>
    </w:p>
    <w:p w14:paraId="028EBDDF" w14:textId="77777777" w:rsidR="00B7115C" w:rsidRPr="00B7115C" w:rsidRDefault="00B7115C" w:rsidP="00B7115C"/>
    <w:p w14:paraId="37A59B4C" w14:textId="467B3BED" w:rsidR="00B7115C" w:rsidRDefault="00B7115C" w:rsidP="00B7115C">
      <w:pPr>
        <w:pStyle w:val="Caption"/>
        <w:jc w:val="right"/>
      </w:pPr>
      <w:bookmarkStart w:id="80" w:name="_Toc184378570"/>
      <m:oMathPara>
        <m:oMath>
          <m:r>
            <w:rPr>
              <w:rFonts w:ascii="Cambria Math" w:hAnsi="Cambria Math"/>
              <w:color w:val="000000" w:themeColor="text1"/>
              <w:sz w:val="22"/>
              <w:szCs w:val="22"/>
            </w:rPr>
            <m:t>T</m:t>
          </m:r>
          <m:d>
            <m:dPr>
              <m:ctrlPr>
                <w:rPr>
                  <w:rFonts w:ascii="Cambria Math" w:hAnsi="Cambria Math"/>
                  <w:color w:val="000000" w:themeColor="text1"/>
                  <w:sz w:val="22"/>
                  <w:szCs w:val="22"/>
                </w:rPr>
              </m:ctrlPr>
            </m:dPr>
            <m:e>
              <m:r>
                <w:rPr>
                  <w:rFonts w:ascii="Cambria Math" w:hAnsi="Cambria Math"/>
                  <w:color w:val="000000" w:themeColor="text1"/>
                  <w:sz w:val="22"/>
                  <w:szCs w:val="22"/>
                </w:rPr>
                <m:t>x</m:t>
              </m:r>
            </m:e>
          </m:d>
          <m:r>
            <w:rPr>
              <w:rFonts w:ascii="Cambria Math" w:hAnsi="Cambria Math"/>
              <w:color w:val="000000" w:themeColor="text1"/>
              <w:sz w:val="22"/>
              <w:szCs w:val="22"/>
            </w:rPr>
            <m:t>= 18+ </m:t>
          </m:r>
          <m:d>
            <m:dPr>
              <m:ctrlPr>
                <w:rPr>
                  <w:rFonts w:ascii="Cambria Math" w:hAnsi="Cambria Math"/>
                  <w:i w:val="0"/>
                  <w:color w:val="000000" w:themeColor="text1"/>
                  <w:sz w:val="22"/>
                  <w:szCs w:val="22"/>
                </w:rPr>
              </m:ctrlPr>
            </m:dPr>
            <m:e>
              <m:r>
                <w:rPr>
                  <w:rFonts w:ascii="Cambria Math" w:hAnsi="Cambria Math"/>
                  <w:color w:val="000000" w:themeColor="text1"/>
                  <w:sz w:val="22"/>
                  <w:szCs w:val="22"/>
                </w:rPr>
                <m:t>110- 18</m:t>
              </m:r>
            </m:e>
          </m:d>
          <m:f>
            <m:fPr>
              <m:ctrlPr>
                <w:rPr>
                  <w:rFonts w:ascii="Cambria Math" w:hAnsi="Cambria Math"/>
                  <w:color w:val="000000" w:themeColor="text1"/>
                  <w:sz w:val="22"/>
                  <w:szCs w:val="22"/>
                </w:rPr>
              </m:ctrlPr>
            </m:fPr>
            <m:num>
              <m:func>
                <m:funcPr>
                  <m:ctrlPr>
                    <w:rPr>
                      <w:rFonts w:ascii="Cambria Math" w:hAnsi="Cambria Math"/>
                      <w:i w:val="0"/>
                      <w:color w:val="000000" w:themeColor="text1"/>
                      <w:sz w:val="22"/>
                      <w:szCs w:val="22"/>
                    </w:rPr>
                  </m:ctrlPr>
                </m:funcPr>
                <m:fName>
                  <m:r>
                    <w:rPr>
                      <w:rFonts w:ascii="Cambria Math" w:hAnsi="Cambria Math"/>
                      <w:color w:val="000000" w:themeColor="text1"/>
                      <w:sz w:val="22"/>
                      <w:szCs w:val="22"/>
                    </w:rPr>
                    <m:t>cosh</m:t>
                  </m:r>
                  <m:ctrlPr>
                    <w:rPr>
                      <w:rFonts w:ascii="Cambria Math" w:hAnsi="Cambria Math"/>
                      <w:color w:val="000000" w:themeColor="text1"/>
                      <w:sz w:val="22"/>
                      <w:szCs w:val="22"/>
                    </w:rPr>
                  </m:ctrlPr>
                </m:fName>
                <m:e>
                  <m:d>
                    <m:dPr>
                      <m:begChr m:val="["/>
                      <m:endChr m:val="]"/>
                      <m:ctrlPr>
                        <w:rPr>
                          <w:rFonts w:ascii="Cambria Math" w:hAnsi="Cambria Math"/>
                          <w:i w:val="0"/>
                          <w:color w:val="000000" w:themeColor="text1"/>
                          <w:sz w:val="22"/>
                          <w:szCs w:val="22"/>
                        </w:rPr>
                      </m:ctrlPr>
                    </m:dPr>
                    <m:e>
                      <m:r>
                        <w:rPr>
                          <w:rFonts w:ascii="Cambria Math" w:hAnsi="Cambria Math"/>
                          <w:color w:val="000000" w:themeColor="text1"/>
                          <w:sz w:val="22"/>
                          <w:szCs w:val="22"/>
                        </w:rPr>
                        <m:t>12.71</m:t>
                      </m:r>
                      <m:d>
                        <m:dPr>
                          <m:ctrlPr>
                            <w:rPr>
                              <w:rFonts w:ascii="Cambria Math" w:hAnsi="Cambria Math"/>
                              <w:color w:val="000000" w:themeColor="text1"/>
                              <w:sz w:val="22"/>
                              <w:szCs w:val="22"/>
                            </w:rPr>
                          </m:ctrlPr>
                        </m:dPr>
                        <m:e>
                          <m:r>
                            <w:rPr>
                              <w:rFonts w:ascii="Cambria Math" w:hAnsi="Cambria Math"/>
                              <w:color w:val="000000" w:themeColor="text1"/>
                              <w:sz w:val="22"/>
                              <w:szCs w:val="22"/>
                            </w:rPr>
                            <m:t>0.2085-0.2085</m:t>
                          </m:r>
                        </m:e>
                      </m:d>
                    </m:e>
                  </m:d>
                </m:e>
              </m:func>
            </m:num>
            <m:den>
              <m:func>
                <m:funcPr>
                  <m:ctrlPr>
                    <w:rPr>
                      <w:rFonts w:ascii="Cambria Math" w:hAnsi="Cambria Math"/>
                      <w:i w:val="0"/>
                      <w:color w:val="000000" w:themeColor="text1"/>
                      <w:sz w:val="22"/>
                      <w:szCs w:val="22"/>
                    </w:rPr>
                  </m:ctrlPr>
                </m:funcPr>
                <m:fName>
                  <m:r>
                    <w:rPr>
                      <w:rFonts w:ascii="Cambria Math" w:hAnsi="Cambria Math"/>
                      <w:color w:val="000000" w:themeColor="text1"/>
                      <w:sz w:val="22"/>
                      <w:szCs w:val="22"/>
                    </w:rPr>
                    <m:t>cosh</m:t>
                  </m:r>
                  <m:ctrlPr>
                    <w:rPr>
                      <w:rFonts w:ascii="Cambria Math" w:hAnsi="Cambria Math"/>
                      <w:color w:val="000000" w:themeColor="text1"/>
                      <w:sz w:val="22"/>
                      <w:szCs w:val="22"/>
                    </w:rPr>
                  </m:ctrlPr>
                </m:fName>
                <m:e>
                  <m:d>
                    <m:dPr>
                      <m:ctrlPr>
                        <w:rPr>
                          <w:rFonts w:ascii="Cambria Math" w:hAnsi="Cambria Math"/>
                          <w:i w:val="0"/>
                          <w:color w:val="000000" w:themeColor="text1"/>
                          <w:sz w:val="22"/>
                          <w:szCs w:val="22"/>
                        </w:rPr>
                      </m:ctrlPr>
                    </m:dPr>
                    <m:e>
                      <m:r>
                        <w:rPr>
                          <w:rFonts w:ascii="Cambria Math" w:hAnsi="Cambria Math"/>
                          <w:color w:val="000000" w:themeColor="text1"/>
                          <w:sz w:val="22"/>
                          <w:szCs w:val="22"/>
                        </w:rPr>
                        <m:t>12.71×0.2085</m:t>
                      </m:r>
                    </m:e>
                  </m:d>
                </m:e>
              </m:func>
            </m:den>
          </m:f>
          <m:r>
            <w:rPr>
              <w:rFonts w:ascii="Cambria Math" w:eastAsiaTheme="minorEastAsia" w:hAnsi="Cambria Math"/>
              <w:color w:val="000000" w:themeColor="text1"/>
              <w:sz w:val="22"/>
              <w:szCs w:val="22"/>
            </w:rPr>
            <m:t>=30.93°C</m:t>
          </m:r>
          <m:r>
            <w:rPr>
              <w:rFonts w:eastAsiaTheme="minorEastAsia"/>
              <w:color w:val="000000" w:themeColor="text1"/>
              <w:szCs w:val="22"/>
            </w:rPr>
            <w:br/>
          </m:r>
        </m:oMath>
      </m:oMathPara>
      <w:r>
        <w:t xml:space="preserve">Equation </w:t>
      </w:r>
      <w:fldSimple w:instr=" SEQ Equation \* ARABIC ">
        <w:r w:rsidR="00993B97">
          <w:rPr>
            <w:noProof/>
          </w:rPr>
          <w:t>28</w:t>
        </w:r>
        <w:bookmarkEnd w:id="80"/>
      </w:fldSimple>
    </w:p>
    <w:p w14:paraId="542ECD5B" w14:textId="731F0F65" w:rsidR="00B7115C" w:rsidRDefault="00B7115C" w:rsidP="00B7115C">
      <w:pPr>
        <w:pStyle w:val="Heading3"/>
        <w:numPr>
          <w:ilvl w:val="2"/>
          <w:numId w:val="1"/>
        </w:numPr>
      </w:pPr>
      <w:bookmarkStart w:id="81" w:name="_Toc184565768"/>
      <w:r>
        <w:t>Copper</w:t>
      </w:r>
      <w:bookmarkEnd w:id="81"/>
    </w:p>
    <w:p w14:paraId="295B5BBC" w14:textId="61612491" w:rsidR="00C53AD8" w:rsidRDefault="00C53AD8" w:rsidP="00C53AD8">
      <w:pPr>
        <w:jc w:val="left"/>
      </w:pPr>
      <w:r>
        <w:t>At an optimum length of 0.5915m, Copper’s temperature distribution can be calculated by:</w:t>
      </w:r>
    </w:p>
    <w:p w14:paraId="3BD4F09A" w14:textId="77777777" w:rsidR="00B7115C" w:rsidRDefault="00B7115C" w:rsidP="00B7115C"/>
    <w:p w14:paraId="63232E73" w14:textId="5C240FEA" w:rsidR="00B7115C" w:rsidRDefault="00B7115C" w:rsidP="00450799">
      <w:pPr>
        <w:pStyle w:val="Caption"/>
        <w:jc w:val="right"/>
      </w:pPr>
      <w:bookmarkStart w:id="82" w:name="_Toc184378571"/>
      <m:oMathPara>
        <m:oMath>
          <m:r>
            <w:rPr>
              <w:rFonts w:ascii="Cambria Math" w:hAnsi="Cambria Math"/>
              <w:color w:val="000000" w:themeColor="text1"/>
              <w:sz w:val="22"/>
              <w:szCs w:val="22"/>
            </w:rPr>
            <m:t>T</m:t>
          </m:r>
          <m:d>
            <m:dPr>
              <m:ctrlPr>
                <w:rPr>
                  <w:rFonts w:ascii="Cambria Math" w:hAnsi="Cambria Math"/>
                  <w:color w:val="000000" w:themeColor="text1"/>
                  <w:sz w:val="22"/>
                  <w:szCs w:val="22"/>
                </w:rPr>
              </m:ctrlPr>
            </m:dPr>
            <m:e>
              <m:r>
                <w:rPr>
                  <w:rFonts w:ascii="Cambria Math" w:hAnsi="Cambria Math"/>
                  <w:color w:val="000000" w:themeColor="text1"/>
                  <w:sz w:val="22"/>
                  <w:szCs w:val="22"/>
                </w:rPr>
                <m:t>x</m:t>
              </m:r>
            </m:e>
          </m:d>
          <m:r>
            <w:rPr>
              <w:rFonts w:ascii="Cambria Math" w:hAnsi="Cambria Math"/>
              <w:color w:val="000000" w:themeColor="text1"/>
              <w:sz w:val="22"/>
              <w:szCs w:val="22"/>
            </w:rPr>
            <m:t>= 18+ </m:t>
          </m:r>
          <m:d>
            <m:dPr>
              <m:ctrlPr>
                <w:rPr>
                  <w:rFonts w:ascii="Cambria Math" w:hAnsi="Cambria Math"/>
                  <w:i w:val="0"/>
                  <w:color w:val="000000" w:themeColor="text1"/>
                  <w:sz w:val="22"/>
                  <w:szCs w:val="22"/>
                </w:rPr>
              </m:ctrlPr>
            </m:dPr>
            <m:e>
              <m:r>
                <w:rPr>
                  <w:rFonts w:ascii="Cambria Math" w:hAnsi="Cambria Math"/>
                  <w:color w:val="000000" w:themeColor="text1"/>
                  <w:sz w:val="22"/>
                  <w:szCs w:val="22"/>
                </w:rPr>
                <m:t>110- 18</m:t>
              </m:r>
            </m:e>
          </m:d>
          <m:f>
            <m:fPr>
              <m:ctrlPr>
                <w:rPr>
                  <w:rFonts w:ascii="Cambria Math" w:hAnsi="Cambria Math"/>
                  <w:color w:val="000000" w:themeColor="text1"/>
                  <w:sz w:val="22"/>
                  <w:szCs w:val="22"/>
                </w:rPr>
              </m:ctrlPr>
            </m:fPr>
            <m:num>
              <m:func>
                <m:funcPr>
                  <m:ctrlPr>
                    <w:rPr>
                      <w:rFonts w:ascii="Cambria Math" w:hAnsi="Cambria Math"/>
                      <w:i w:val="0"/>
                      <w:color w:val="000000" w:themeColor="text1"/>
                      <w:sz w:val="22"/>
                      <w:szCs w:val="22"/>
                    </w:rPr>
                  </m:ctrlPr>
                </m:funcPr>
                <m:fName>
                  <m:r>
                    <w:rPr>
                      <w:rFonts w:ascii="Cambria Math" w:hAnsi="Cambria Math"/>
                      <w:color w:val="000000" w:themeColor="text1"/>
                      <w:sz w:val="22"/>
                      <w:szCs w:val="22"/>
                    </w:rPr>
                    <m:t>cosh</m:t>
                  </m:r>
                  <m:ctrlPr>
                    <w:rPr>
                      <w:rFonts w:ascii="Cambria Math" w:hAnsi="Cambria Math"/>
                      <w:color w:val="000000" w:themeColor="text1"/>
                      <w:sz w:val="22"/>
                      <w:szCs w:val="22"/>
                    </w:rPr>
                  </m:ctrlPr>
                </m:fName>
                <m:e>
                  <m:d>
                    <m:dPr>
                      <m:begChr m:val="["/>
                      <m:endChr m:val="]"/>
                      <m:ctrlPr>
                        <w:rPr>
                          <w:rFonts w:ascii="Cambria Math" w:hAnsi="Cambria Math"/>
                          <w:i w:val="0"/>
                          <w:color w:val="000000" w:themeColor="text1"/>
                          <w:sz w:val="22"/>
                          <w:szCs w:val="22"/>
                        </w:rPr>
                      </m:ctrlPr>
                    </m:dPr>
                    <m:e>
                      <m:r>
                        <w:rPr>
                          <w:rFonts w:ascii="Cambria Math" w:hAnsi="Cambria Math"/>
                          <w:color w:val="000000" w:themeColor="text1"/>
                          <w:sz w:val="22"/>
                          <w:szCs w:val="22"/>
                        </w:rPr>
                        <m:t>4.48</m:t>
                      </m:r>
                      <m:d>
                        <m:dPr>
                          <m:ctrlPr>
                            <w:rPr>
                              <w:rFonts w:ascii="Cambria Math" w:hAnsi="Cambria Math"/>
                              <w:color w:val="000000" w:themeColor="text1"/>
                              <w:sz w:val="22"/>
                              <w:szCs w:val="22"/>
                            </w:rPr>
                          </m:ctrlPr>
                        </m:dPr>
                        <m:e>
                          <m:r>
                            <w:rPr>
                              <w:rFonts w:ascii="Cambria Math" w:hAnsi="Cambria Math"/>
                              <w:color w:val="000000" w:themeColor="text1"/>
                              <w:sz w:val="22"/>
                              <w:szCs w:val="22"/>
                            </w:rPr>
                            <m:t>0.5915-0.5915</m:t>
                          </m:r>
                        </m:e>
                      </m:d>
                    </m:e>
                  </m:d>
                </m:e>
              </m:func>
            </m:num>
            <m:den>
              <m:func>
                <m:funcPr>
                  <m:ctrlPr>
                    <w:rPr>
                      <w:rFonts w:ascii="Cambria Math" w:hAnsi="Cambria Math"/>
                      <w:i w:val="0"/>
                      <w:color w:val="000000" w:themeColor="text1"/>
                      <w:sz w:val="22"/>
                      <w:szCs w:val="22"/>
                    </w:rPr>
                  </m:ctrlPr>
                </m:funcPr>
                <m:fName>
                  <m:r>
                    <w:rPr>
                      <w:rFonts w:ascii="Cambria Math" w:hAnsi="Cambria Math"/>
                      <w:color w:val="000000" w:themeColor="text1"/>
                      <w:sz w:val="22"/>
                      <w:szCs w:val="22"/>
                    </w:rPr>
                    <m:t>cosh</m:t>
                  </m:r>
                  <m:ctrlPr>
                    <w:rPr>
                      <w:rFonts w:ascii="Cambria Math" w:hAnsi="Cambria Math"/>
                      <w:color w:val="000000" w:themeColor="text1"/>
                      <w:sz w:val="22"/>
                      <w:szCs w:val="22"/>
                    </w:rPr>
                  </m:ctrlPr>
                </m:fName>
                <m:e>
                  <m:d>
                    <m:dPr>
                      <m:ctrlPr>
                        <w:rPr>
                          <w:rFonts w:ascii="Cambria Math" w:hAnsi="Cambria Math"/>
                          <w:i w:val="0"/>
                          <w:color w:val="000000" w:themeColor="text1"/>
                          <w:sz w:val="22"/>
                          <w:szCs w:val="22"/>
                        </w:rPr>
                      </m:ctrlPr>
                    </m:dPr>
                    <m:e>
                      <m:r>
                        <w:rPr>
                          <w:rFonts w:ascii="Cambria Math" w:hAnsi="Cambria Math"/>
                          <w:color w:val="000000" w:themeColor="text1"/>
                          <w:sz w:val="22"/>
                          <w:szCs w:val="22"/>
                        </w:rPr>
                        <m:t>4.48×0.5915</m:t>
                      </m:r>
                    </m:e>
                  </m:d>
                </m:e>
              </m:func>
            </m:den>
          </m:f>
          <m:r>
            <w:rPr>
              <w:rFonts w:ascii="Cambria Math" w:eastAsiaTheme="minorEastAsia" w:hAnsi="Cambria Math"/>
              <w:color w:val="000000" w:themeColor="text1"/>
              <w:sz w:val="22"/>
              <w:szCs w:val="22"/>
            </w:rPr>
            <m:t>=30.93°C</m:t>
          </m:r>
          <m:r>
            <w:rPr>
              <w:rFonts w:eastAsiaTheme="minorEastAsia"/>
              <w:color w:val="000000" w:themeColor="text1"/>
              <w:szCs w:val="22"/>
            </w:rPr>
            <w:br/>
          </m:r>
        </m:oMath>
      </m:oMathPara>
      <w:r w:rsidR="00450799">
        <w:t xml:space="preserve">Equation </w:t>
      </w:r>
      <w:fldSimple w:instr=" SEQ Equation \* ARABIC ">
        <w:r w:rsidR="00993B97">
          <w:rPr>
            <w:noProof/>
          </w:rPr>
          <w:t>29</w:t>
        </w:r>
        <w:bookmarkEnd w:id="82"/>
      </w:fldSimple>
    </w:p>
    <w:p w14:paraId="297D5AD0" w14:textId="15634254" w:rsidR="00450799" w:rsidRDefault="00450799" w:rsidP="00450799">
      <w:pPr>
        <w:pStyle w:val="Heading3"/>
        <w:numPr>
          <w:ilvl w:val="2"/>
          <w:numId w:val="1"/>
        </w:numPr>
      </w:pPr>
      <w:bookmarkStart w:id="83" w:name="_Toc184565769"/>
      <w:r>
        <w:t>Stainless Steel</w:t>
      </w:r>
      <w:bookmarkEnd w:id="83"/>
    </w:p>
    <w:p w14:paraId="66C4B2EE" w14:textId="28124B15" w:rsidR="00C53AD8" w:rsidRDefault="00C53AD8" w:rsidP="00C53AD8">
      <w:pPr>
        <w:jc w:val="left"/>
      </w:pPr>
      <w:r>
        <w:t>At an optimum length of 0.1676m, Stainless steel’s temperature distribution can be calculated by:</w:t>
      </w:r>
    </w:p>
    <w:p w14:paraId="09DA43AF" w14:textId="77777777" w:rsidR="00450799" w:rsidRDefault="00450799" w:rsidP="00450799"/>
    <w:p w14:paraId="27B2C5BA" w14:textId="5A8698C7" w:rsidR="00450799" w:rsidRPr="00450799" w:rsidRDefault="00450799" w:rsidP="00C53AD8">
      <w:pPr>
        <w:pStyle w:val="Caption"/>
        <w:jc w:val="right"/>
      </w:pPr>
      <w:bookmarkStart w:id="84" w:name="_Toc184378572"/>
      <m:oMathPara>
        <m:oMath>
          <m:r>
            <w:rPr>
              <w:rFonts w:ascii="Cambria Math" w:hAnsi="Cambria Math"/>
              <w:color w:val="000000" w:themeColor="text1"/>
              <w:sz w:val="22"/>
              <w:szCs w:val="22"/>
            </w:rPr>
            <m:t>T</m:t>
          </m:r>
          <m:d>
            <m:dPr>
              <m:ctrlPr>
                <w:rPr>
                  <w:rFonts w:ascii="Cambria Math" w:hAnsi="Cambria Math"/>
                  <w:color w:val="000000" w:themeColor="text1"/>
                  <w:sz w:val="22"/>
                  <w:szCs w:val="22"/>
                </w:rPr>
              </m:ctrlPr>
            </m:dPr>
            <m:e>
              <m:r>
                <w:rPr>
                  <w:rFonts w:ascii="Cambria Math" w:hAnsi="Cambria Math"/>
                  <w:color w:val="000000" w:themeColor="text1"/>
                  <w:sz w:val="22"/>
                  <w:szCs w:val="22"/>
                </w:rPr>
                <m:t>x</m:t>
              </m:r>
            </m:e>
          </m:d>
          <m:r>
            <w:rPr>
              <w:rFonts w:ascii="Cambria Math" w:hAnsi="Cambria Math"/>
              <w:color w:val="000000" w:themeColor="text1"/>
              <w:sz w:val="22"/>
              <w:szCs w:val="22"/>
            </w:rPr>
            <m:t>= 18+ </m:t>
          </m:r>
          <m:d>
            <m:dPr>
              <m:ctrlPr>
                <w:rPr>
                  <w:rFonts w:ascii="Cambria Math" w:hAnsi="Cambria Math"/>
                  <w:i w:val="0"/>
                  <w:color w:val="000000" w:themeColor="text1"/>
                  <w:sz w:val="22"/>
                  <w:szCs w:val="22"/>
                </w:rPr>
              </m:ctrlPr>
            </m:dPr>
            <m:e>
              <m:r>
                <w:rPr>
                  <w:rFonts w:ascii="Cambria Math" w:hAnsi="Cambria Math"/>
                  <w:color w:val="000000" w:themeColor="text1"/>
                  <w:sz w:val="22"/>
                  <w:szCs w:val="22"/>
                </w:rPr>
                <m:t>110- 18</m:t>
              </m:r>
            </m:e>
          </m:d>
          <m:f>
            <m:fPr>
              <m:ctrlPr>
                <w:rPr>
                  <w:rFonts w:ascii="Cambria Math" w:hAnsi="Cambria Math"/>
                  <w:color w:val="000000" w:themeColor="text1"/>
                  <w:sz w:val="22"/>
                  <w:szCs w:val="22"/>
                </w:rPr>
              </m:ctrlPr>
            </m:fPr>
            <m:num>
              <m:func>
                <m:funcPr>
                  <m:ctrlPr>
                    <w:rPr>
                      <w:rFonts w:ascii="Cambria Math" w:hAnsi="Cambria Math"/>
                      <w:i w:val="0"/>
                      <w:color w:val="000000" w:themeColor="text1"/>
                      <w:sz w:val="22"/>
                      <w:szCs w:val="22"/>
                    </w:rPr>
                  </m:ctrlPr>
                </m:funcPr>
                <m:fName>
                  <m:r>
                    <w:rPr>
                      <w:rFonts w:ascii="Cambria Math" w:hAnsi="Cambria Math"/>
                      <w:color w:val="000000" w:themeColor="text1"/>
                      <w:sz w:val="22"/>
                      <w:szCs w:val="22"/>
                    </w:rPr>
                    <m:t>cosh</m:t>
                  </m:r>
                  <m:ctrlPr>
                    <w:rPr>
                      <w:rFonts w:ascii="Cambria Math" w:hAnsi="Cambria Math"/>
                      <w:color w:val="000000" w:themeColor="text1"/>
                      <w:sz w:val="22"/>
                      <w:szCs w:val="22"/>
                    </w:rPr>
                  </m:ctrlPr>
                </m:fName>
                <m:e>
                  <m:d>
                    <m:dPr>
                      <m:begChr m:val="["/>
                      <m:endChr m:val="]"/>
                      <m:ctrlPr>
                        <w:rPr>
                          <w:rFonts w:ascii="Cambria Math" w:hAnsi="Cambria Math"/>
                          <w:i w:val="0"/>
                          <w:color w:val="000000" w:themeColor="text1"/>
                          <w:sz w:val="22"/>
                          <w:szCs w:val="22"/>
                        </w:rPr>
                      </m:ctrlPr>
                    </m:dPr>
                    <m:e>
                      <m:r>
                        <w:rPr>
                          <w:rFonts w:ascii="Cambria Math" w:hAnsi="Cambria Math"/>
                          <w:color w:val="000000" w:themeColor="text1"/>
                          <w:sz w:val="22"/>
                          <w:szCs w:val="22"/>
                        </w:rPr>
                        <m:t>15.81</m:t>
                      </m:r>
                      <m:d>
                        <m:dPr>
                          <m:ctrlPr>
                            <w:rPr>
                              <w:rFonts w:ascii="Cambria Math" w:hAnsi="Cambria Math"/>
                              <w:color w:val="000000" w:themeColor="text1"/>
                              <w:sz w:val="22"/>
                              <w:szCs w:val="22"/>
                            </w:rPr>
                          </m:ctrlPr>
                        </m:dPr>
                        <m:e>
                          <m:r>
                            <w:rPr>
                              <w:rFonts w:ascii="Cambria Math" w:hAnsi="Cambria Math"/>
                              <w:color w:val="000000" w:themeColor="text1"/>
                              <w:sz w:val="22"/>
                              <w:szCs w:val="22"/>
                            </w:rPr>
                            <m:t>0.1676-0.1676</m:t>
                          </m:r>
                        </m:e>
                      </m:d>
                    </m:e>
                  </m:d>
                </m:e>
              </m:func>
            </m:num>
            <m:den>
              <m:func>
                <m:funcPr>
                  <m:ctrlPr>
                    <w:rPr>
                      <w:rFonts w:ascii="Cambria Math" w:hAnsi="Cambria Math"/>
                      <w:i w:val="0"/>
                      <w:color w:val="000000" w:themeColor="text1"/>
                      <w:sz w:val="22"/>
                      <w:szCs w:val="22"/>
                    </w:rPr>
                  </m:ctrlPr>
                </m:funcPr>
                <m:fName>
                  <m:r>
                    <w:rPr>
                      <w:rFonts w:ascii="Cambria Math" w:hAnsi="Cambria Math"/>
                      <w:color w:val="000000" w:themeColor="text1"/>
                      <w:sz w:val="22"/>
                      <w:szCs w:val="22"/>
                    </w:rPr>
                    <m:t>cosh</m:t>
                  </m:r>
                  <m:ctrlPr>
                    <w:rPr>
                      <w:rFonts w:ascii="Cambria Math" w:hAnsi="Cambria Math"/>
                      <w:color w:val="000000" w:themeColor="text1"/>
                      <w:sz w:val="22"/>
                      <w:szCs w:val="22"/>
                    </w:rPr>
                  </m:ctrlPr>
                </m:fName>
                <m:e>
                  <m:d>
                    <m:dPr>
                      <m:ctrlPr>
                        <w:rPr>
                          <w:rFonts w:ascii="Cambria Math" w:hAnsi="Cambria Math"/>
                          <w:i w:val="0"/>
                          <w:color w:val="000000" w:themeColor="text1"/>
                          <w:sz w:val="22"/>
                          <w:szCs w:val="22"/>
                        </w:rPr>
                      </m:ctrlPr>
                    </m:dPr>
                    <m:e>
                      <m:r>
                        <w:rPr>
                          <w:rFonts w:ascii="Cambria Math" w:hAnsi="Cambria Math"/>
                          <w:color w:val="000000" w:themeColor="text1"/>
                          <w:sz w:val="22"/>
                          <w:szCs w:val="22"/>
                        </w:rPr>
                        <m:t>15.81×0.1676</m:t>
                      </m:r>
                    </m:e>
                  </m:d>
                </m:e>
              </m:func>
            </m:den>
          </m:f>
          <m:r>
            <w:rPr>
              <w:rFonts w:ascii="Cambria Math" w:eastAsiaTheme="minorEastAsia" w:hAnsi="Cambria Math"/>
              <w:color w:val="000000" w:themeColor="text1"/>
              <w:sz w:val="22"/>
              <w:szCs w:val="22"/>
            </w:rPr>
            <m:t>=30.93°C</m:t>
          </m:r>
          <m:r>
            <w:rPr>
              <w:rFonts w:eastAsiaTheme="minorEastAsia"/>
              <w:color w:val="000000" w:themeColor="text1"/>
              <w:szCs w:val="22"/>
            </w:rPr>
            <w:br/>
          </m:r>
        </m:oMath>
      </m:oMathPara>
      <w:r w:rsidR="00C53AD8">
        <w:t xml:space="preserve">Equation </w:t>
      </w:r>
      <w:fldSimple w:instr=" SEQ Equation \* ARABIC ">
        <w:r w:rsidR="00993B97">
          <w:rPr>
            <w:noProof/>
          </w:rPr>
          <w:t>30</w:t>
        </w:r>
        <w:bookmarkEnd w:id="84"/>
      </w:fldSimple>
    </w:p>
    <w:p w14:paraId="0776F444" w14:textId="77777777" w:rsidR="00B7115C" w:rsidRPr="00B7115C" w:rsidRDefault="00B7115C" w:rsidP="00B7115C"/>
    <w:p w14:paraId="2F8DB784" w14:textId="77777777" w:rsidR="00247158" w:rsidRDefault="00247158" w:rsidP="007A689A">
      <w:pPr>
        <w:keepNext/>
        <w:jc w:val="center"/>
      </w:pPr>
    </w:p>
    <w:p w14:paraId="754EA462" w14:textId="2A4B8DDA" w:rsidR="007A689A" w:rsidRDefault="007A689A" w:rsidP="007A689A">
      <w:pPr>
        <w:keepNext/>
        <w:jc w:val="center"/>
      </w:pPr>
      <w:r w:rsidRPr="007A689A">
        <w:rPr>
          <w:noProof/>
        </w:rPr>
        <w:drawing>
          <wp:inline distT="0" distB="0" distL="0" distR="0" wp14:anchorId="61C7DCE7" wp14:editId="41F081DB">
            <wp:extent cx="5324475" cy="3990975"/>
            <wp:effectExtent l="0" t="0" r="0" b="0"/>
            <wp:docPr id="3698187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24475" cy="3990975"/>
                    </a:xfrm>
                    <a:prstGeom prst="rect">
                      <a:avLst/>
                    </a:prstGeom>
                    <a:noFill/>
                    <a:ln>
                      <a:noFill/>
                    </a:ln>
                  </pic:spPr>
                </pic:pic>
              </a:graphicData>
            </a:graphic>
          </wp:inline>
        </w:drawing>
      </w:r>
    </w:p>
    <w:p w14:paraId="650537E3" w14:textId="032B38B6" w:rsidR="007A689A" w:rsidRDefault="007A689A" w:rsidP="007A689A">
      <w:pPr>
        <w:pStyle w:val="Caption"/>
        <w:jc w:val="center"/>
      </w:pPr>
      <w:bookmarkStart w:id="85" w:name="_Toc184565783"/>
      <w:r>
        <w:t xml:space="preserve">Figure </w:t>
      </w:r>
      <w:fldSimple w:instr=" SEQ Figure \* ARABIC ">
        <w:r w:rsidR="006E06C9">
          <w:rPr>
            <w:noProof/>
          </w:rPr>
          <w:t>6</w:t>
        </w:r>
      </w:fldSimple>
      <w:r>
        <w:t xml:space="preserve"> Optimum Length heat Dissipation</w:t>
      </w:r>
      <w:r w:rsidR="00C811E0">
        <w:t xml:space="preserve"> Graph</w:t>
      </w:r>
      <w:bookmarkEnd w:id="85"/>
    </w:p>
    <w:p w14:paraId="3173E547" w14:textId="76FD22FC" w:rsidR="00FD4CCE" w:rsidRDefault="0039685D" w:rsidP="007A689A">
      <w:r>
        <w:br/>
      </w:r>
      <w:r w:rsidR="00AB3C75">
        <w:t xml:space="preserve">Figure 6 </w:t>
      </w:r>
      <w:r w:rsidR="00726B41">
        <w:t xml:space="preserve">presents </w:t>
      </w:r>
      <w:r w:rsidR="007F4F37">
        <w:t xml:space="preserve">the temperature distribution for each material with their corresponding optimum lengths. </w:t>
      </w:r>
      <w:r w:rsidR="00D15815">
        <w:t xml:space="preserve">Analysis of the graph shows that each rod dissipates heat to a temperature of 30.93°C at varying lengths. A prior assumption to creating the figure was, each rod would dissipate to the ambient temperature of 18°C, although not the case. Regardless of material or length, the rod’s heat transfer </w:t>
      </w:r>
      <w:r w:rsidR="007D751E">
        <w:t xml:space="preserve">rate will match that of the heat absorbed by its environment, resulting in thermal equilibrium. Examination shows </w:t>
      </w:r>
      <w:r w:rsidR="00D15815">
        <w:t xml:space="preserve">Brass and </w:t>
      </w:r>
      <w:r w:rsidR="003B42B7">
        <w:t>Stainless-steel</w:t>
      </w:r>
      <w:r w:rsidR="00D15815">
        <w:t xml:space="preserve"> display similar sharp curves, Aluminium exhibits an increase in length over a smoother curve</w:t>
      </w:r>
      <w:r w:rsidR="007D751E">
        <w:t xml:space="preserve">, and Copper produces a large, smooth curve. </w:t>
      </w:r>
      <w:r w:rsidR="006E06C9">
        <w:t xml:space="preserve"> </w:t>
      </w:r>
    </w:p>
    <w:p w14:paraId="5DD44E54" w14:textId="77777777" w:rsidR="003B42B7" w:rsidRDefault="003B42B7" w:rsidP="007A689A"/>
    <w:p w14:paraId="2B968DB1" w14:textId="77777777" w:rsidR="00FD4CCE" w:rsidRDefault="00FD4CCE" w:rsidP="008646E9"/>
    <w:p w14:paraId="6238B3E5" w14:textId="77777777" w:rsidR="00FD4CCE" w:rsidRDefault="00FD4CCE" w:rsidP="008646E9"/>
    <w:p w14:paraId="07969C88" w14:textId="77777777" w:rsidR="00FD4CCE" w:rsidRDefault="00FD4CCE" w:rsidP="008646E9"/>
    <w:p w14:paraId="602CEE59" w14:textId="77777777" w:rsidR="007A689A" w:rsidRDefault="007A689A" w:rsidP="008646E9"/>
    <w:p w14:paraId="1C0F057B" w14:textId="77777777" w:rsidR="007A689A" w:rsidRDefault="007A689A" w:rsidP="008646E9"/>
    <w:p w14:paraId="05E32183" w14:textId="75896159" w:rsidR="00FD4CCE" w:rsidRDefault="00FD4CCE" w:rsidP="00FD4CCE">
      <w:pPr>
        <w:pStyle w:val="Heading2"/>
        <w:numPr>
          <w:ilvl w:val="1"/>
          <w:numId w:val="1"/>
        </w:numPr>
      </w:pPr>
      <w:bookmarkStart w:id="86" w:name="_Toc184565770"/>
      <w:r>
        <w:lastRenderedPageBreak/>
        <w:t>Question No.5</w:t>
      </w:r>
      <w:bookmarkEnd w:id="86"/>
    </w:p>
    <w:p w14:paraId="317F727F" w14:textId="77777777" w:rsidR="003640D0" w:rsidRDefault="003640D0" w:rsidP="00FD4CCE"/>
    <w:p w14:paraId="157567CF" w14:textId="77777777" w:rsidR="003C1CFA" w:rsidRDefault="003C1CFA" w:rsidP="00FD4CCE">
      <w:r>
        <w:t>The final task of this report requires the calculation of the actual length of each material to predict a more accurate temperature distribution. The relationship of the tip temperature and the extremely similar fluid temperature can be explained by:</w:t>
      </w:r>
    </w:p>
    <w:bookmarkStart w:id="87" w:name="_Toc184378573"/>
    <w:p w14:paraId="776B2679" w14:textId="5D9D9971" w:rsidR="003C1CFA" w:rsidRDefault="00000000" w:rsidP="003C1CFA">
      <w:pPr>
        <w:pStyle w:val="Caption"/>
        <w:jc w:val="right"/>
        <w:rPr>
          <w:rFonts w:eastAsiaTheme="minorEastAsia"/>
        </w:rPr>
      </w:pPr>
      <m:oMathPara>
        <m:oMath>
          <m:sSup>
            <m:sSupPr>
              <m:ctrlPr>
                <w:rPr>
                  <w:rFonts w:ascii="Cambria Math" w:hAnsi="Cambria Math"/>
                  <w:iCs w:val="0"/>
                  <w:color w:val="000000" w:themeColor="text1"/>
                  <w:sz w:val="22"/>
                  <w:szCs w:val="22"/>
                </w:rPr>
              </m:ctrlPr>
            </m:sSupPr>
            <m:e>
              <m:r>
                <w:rPr>
                  <w:rFonts w:ascii="Cambria Math" w:hAnsi="Cambria Math"/>
                  <w:color w:val="000000" w:themeColor="text1"/>
                  <w:sz w:val="22"/>
                  <w:szCs w:val="22"/>
                </w:rPr>
                <m:t>e</m:t>
              </m:r>
            </m:e>
            <m:sup>
              <m:r>
                <w:rPr>
                  <w:rFonts w:ascii="Cambria Math" w:hAnsi="Cambria Math"/>
                  <w:color w:val="000000" w:themeColor="text1"/>
                  <w:sz w:val="22"/>
                  <w:szCs w:val="22"/>
                </w:rPr>
                <m:t>-mL</m:t>
              </m:r>
            </m:sup>
          </m:sSup>
          <m:r>
            <w:rPr>
              <w:rFonts w:ascii="Cambria Math" w:hAnsi="Cambria Math"/>
              <w:color w:val="000000" w:themeColor="text1"/>
              <w:sz w:val="22"/>
              <w:szCs w:val="22"/>
            </w:rPr>
            <m:t>&lt;0.02</m:t>
          </m:r>
          <m:r>
            <w:rPr>
              <w:rFonts w:eastAsiaTheme="minorEastAsia"/>
            </w:rPr>
            <w:br/>
          </m:r>
        </m:oMath>
      </m:oMathPara>
      <w:r w:rsidR="003C1CFA">
        <w:t xml:space="preserve">Equation </w:t>
      </w:r>
      <w:fldSimple w:instr=" SEQ Equation \* ARABIC ">
        <w:r w:rsidR="00993B97">
          <w:rPr>
            <w:noProof/>
          </w:rPr>
          <w:t>31</w:t>
        </w:r>
        <w:bookmarkEnd w:id="87"/>
      </w:fldSimple>
    </w:p>
    <w:p w14:paraId="557AF21A" w14:textId="31804F1E" w:rsidR="003C1CFA" w:rsidRDefault="003C1CFA" w:rsidP="00FD4CCE">
      <w:pPr>
        <w:rPr>
          <w:rFonts w:eastAsiaTheme="minorEastAsia"/>
        </w:rPr>
      </w:pPr>
      <w:r>
        <w:rPr>
          <w:rFonts w:eastAsiaTheme="minorEastAsia"/>
        </w:rPr>
        <w:t>Through transposition,</w:t>
      </w:r>
    </w:p>
    <w:p w14:paraId="1EEE1BCE" w14:textId="4F5195EB" w:rsidR="003C1CFA" w:rsidRDefault="003C1CFA" w:rsidP="009C3EC9">
      <w:pPr>
        <w:pStyle w:val="Caption"/>
        <w:jc w:val="right"/>
      </w:pPr>
      <w:bookmarkStart w:id="88" w:name="_Toc184378574"/>
      <m:oMathPara>
        <m:oMath>
          <m:r>
            <w:rPr>
              <w:rFonts w:ascii="Cambria Math" w:eastAsiaTheme="minorEastAsia" w:hAnsi="Cambria Math"/>
              <w:color w:val="000000" w:themeColor="text1"/>
              <w:sz w:val="22"/>
              <w:szCs w:val="22"/>
            </w:rPr>
            <m:t>Accurate Length=</m:t>
          </m:r>
          <m:f>
            <m:fPr>
              <m:ctrlPr>
                <w:rPr>
                  <w:rFonts w:ascii="Cambria Math" w:eastAsiaTheme="minorEastAsia" w:hAnsi="Cambria Math"/>
                  <w:iCs w:val="0"/>
                  <w:color w:val="000000" w:themeColor="text1"/>
                  <w:sz w:val="22"/>
                  <w:szCs w:val="22"/>
                </w:rPr>
              </m:ctrlPr>
            </m:fPr>
            <m:num>
              <m:r>
                <w:rPr>
                  <w:rFonts w:ascii="Cambria Math" w:eastAsiaTheme="minorEastAsia" w:hAnsi="Cambria Math"/>
                  <w:color w:val="000000" w:themeColor="text1"/>
                  <w:sz w:val="22"/>
                  <w:szCs w:val="22"/>
                </w:rPr>
                <m:t>ln⁡(0.02)</m:t>
              </m:r>
            </m:num>
            <m:den>
              <m:r>
                <w:rPr>
                  <w:rFonts w:ascii="Cambria Math" w:eastAsiaTheme="minorEastAsia" w:hAnsi="Cambria Math"/>
                  <w:color w:val="000000" w:themeColor="text1"/>
                  <w:sz w:val="22"/>
                  <w:szCs w:val="22"/>
                </w:rPr>
                <m:t>-m</m:t>
              </m:r>
            </m:den>
          </m:f>
          <m:r>
            <w:rPr>
              <w:rFonts w:eastAsiaTheme="minorEastAsia"/>
            </w:rPr>
            <w:br/>
          </m:r>
        </m:oMath>
      </m:oMathPara>
      <w:r>
        <w:t xml:space="preserve">Equation </w:t>
      </w:r>
      <w:fldSimple w:instr=" SEQ Equation \* ARABIC ">
        <w:r w:rsidR="00993B97">
          <w:rPr>
            <w:noProof/>
          </w:rPr>
          <w:t>32</w:t>
        </w:r>
        <w:bookmarkEnd w:id="88"/>
      </w:fldSimple>
    </w:p>
    <w:p w14:paraId="34F5AD23" w14:textId="77777777" w:rsidR="00CC5809" w:rsidRPr="00CC5809" w:rsidRDefault="00CC5809" w:rsidP="00CC5809"/>
    <w:p w14:paraId="2BD17DFB" w14:textId="68EFB137" w:rsidR="003C1CFA" w:rsidRDefault="00F11CB7" w:rsidP="009C3EC9">
      <w:pPr>
        <w:pStyle w:val="Heading3"/>
        <w:numPr>
          <w:ilvl w:val="2"/>
          <w:numId w:val="1"/>
        </w:numPr>
      </w:pPr>
      <w:bookmarkStart w:id="89" w:name="_Toc184565771"/>
      <w:r>
        <w:t xml:space="preserve">2024 </w:t>
      </w:r>
      <w:r w:rsidR="009C3EC9">
        <w:t>Aluminium Alloy</w:t>
      </w:r>
      <w:bookmarkEnd w:id="89"/>
    </w:p>
    <w:p w14:paraId="0B6E8E9F" w14:textId="2EB12062" w:rsidR="009C3EC9" w:rsidRDefault="009C3EC9" w:rsidP="009C3EC9">
      <w:r>
        <w:t>Using Equation 32, the accurate length of Aluminium can be calculated:</w:t>
      </w:r>
    </w:p>
    <w:bookmarkStart w:id="90" w:name="_Toc184378575"/>
    <w:p w14:paraId="5757AF08" w14:textId="52473610" w:rsidR="009C3EC9" w:rsidRDefault="00000000" w:rsidP="00F11CB7">
      <w:pPr>
        <w:pStyle w:val="Caption"/>
        <w:jc w:val="right"/>
      </w:pPr>
      <m:oMathPara>
        <m:oMath>
          <m:sSub>
            <m:sSubPr>
              <m:ctrlPr>
                <w:rPr>
                  <w:rFonts w:ascii="Cambria Math" w:hAnsi="Cambria Math"/>
                  <w:iCs w:val="0"/>
                  <w:color w:val="000000" w:themeColor="text1"/>
                  <w:sz w:val="22"/>
                  <w:szCs w:val="22"/>
                </w:rPr>
              </m:ctrlPr>
            </m:sSubPr>
            <m:e>
              <m:r>
                <w:rPr>
                  <w:rFonts w:ascii="Cambria Math" w:hAnsi="Cambria Math"/>
                  <w:color w:val="000000" w:themeColor="text1"/>
                  <w:sz w:val="22"/>
                  <w:szCs w:val="22"/>
                </w:rPr>
                <m:t>Accurate Length</m:t>
              </m:r>
            </m:e>
            <m:sub>
              <m:r>
                <w:rPr>
                  <w:rFonts w:ascii="Cambria Math" w:hAnsi="Cambria Math"/>
                  <w:color w:val="000000" w:themeColor="text1"/>
                  <w:sz w:val="22"/>
                  <w:szCs w:val="22"/>
                </w:rPr>
                <m:t>Al</m:t>
              </m:r>
            </m:sub>
          </m:sSub>
          <m:r>
            <w:rPr>
              <w:rFonts w:ascii="Cambria Math" w:hAnsi="Cambria Math"/>
              <w:color w:val="000000" w:themeColor="text1"/>
              <w:sz w:val="22"/>
              <w:szCs w:val="22"/>
            </w:rPr>
            <m:t>=</m:t>
          </m:r>
          <m:f>
            <m:fPr>
              <m:ctrlPr>
                <w:rPr>
                  <w:rFonts w:ascii="Cambria Math" w:hAnsi="Cambria Math"/>
                  <w:iCs w:val="0"/>
                  <w:color w:val="000000" w:themeColor="text1"/>
                  <w:sz w:val="22"/>
                  <w:szCs w:val="22"/>
                </w:rPr>
              </m:ctrlPr>
            </m:fPr>
            <m:num>
              <m:r>
                <w:rPr>
                  <w:rFonts w:ascii="Cambria Math" w:hAnsi="Cambria Math"/>
                  <w:color w:val="000000" w:themeColor="text1"/>
                  <w:sz w:val="22"/>
                  <w:szCs w:val="22"/>
                </w:rPr>
                <m:t>ln⁡(0.02)</m:t>
              </m:r>
            </m:num>
            <m:den>
              <m:r>
                <w:rPr>
                  <w:rFonts w:ascii="Cambria Math" w:hAnsi="Cambria Math"/>
                  <w:color w:val="000000" w:themeColor="text1"/>
                  <w:sz w:val="22"/>
                  <w:szCs w:val="22"/>
                </w:rPr>
                <m:t>-9.27</m:t>
              </m:r>
            </m:den>
          </m:f>
          <m:r>
            <w:rPr>
              <w:rFonts w:ascii="Cambria Math" w:eastAsiaTheme="minorEastAsia" w:hAnsi="Cambria Math"/>
              <w:color w:val="000000" w:themeColor="text1"/>
              <w:sz w:val="22"/>
              <w:szCs w:val="22"/>
            </w:rPr>
            <m:t>=0.42m</m:t>
          </m:r>
          <m:r>
            <w:rPr>
              <w:rFonts w:eastAsiaTheme="minorEastAsia"/>
            </w:rPr>
            <w:br/>
          </m:r>
        </m:oMath>
      </m:oMathPara>
      <w:r w:rsidR="00F11CB7">
        <w:t xml:space="preserve">Equation </w:t>
      </w:r>
      <w:fldSimple w:instr=" SEQ Equation \* ARABIC ">
        <w:r w:rsidR="00993B97">
          <w:rPr>
            <w:noProof/>
          </w:rPr>
          <w:t>33</w:t>
        </w:r>
        <w:bookmarkEnd w:id="90"/>
      </w:fldSimple>
    </w:p>
    <w:p w14:paraId="290244D6" w14:textId="3AAFB823" w:rsidR="00CC5809" w:rsidRDefault="00CC5809" w:rsidP="00CC5809">
      <w:r>
        <w:t>Now, temperature distribution,</w:t>
      </w:r>
    </w:p>
    <w:p w14:paraId="35EC3694" w14:textId="78DF4BFD" w:rsidR="00CC5809" w:rsidRPr="00CC5809" w:rsidRDefault="00CC5809" w:rsidP="00CC5809">
      <w:pPr>
        <w:pStyle w:val="Caption"/>
        <w:jc w:val="right"/>
      </w:pPr>
      <w:bookmarkStart w:id="91" w:name="_Toc184378576"/>
      <m:oMathPara>
        <m:oMath>
          <m:r>
            <w:rPr>
              <w:rFonts w:ascii="Cambria Math" w:hAnsi="Cambria Math"/>
              <w:color w:val="000000" w:themeColor="text1"/>
              <w:sz w:val="22"/>
              <w:szCs w:val="22"/>
            </w:rPr>
            <m:t>T</m:t>
          </m:r>
          <m:d>
            <m:dPr>
              <m:ctrlPr>
                <w:rPr>
                  <w:rFonts w:ascii="Cambria Math" w:hAnsi="Cambria Math"/>
                  <w:color w:val="000000" w:themeColor="text1"/>
                  <w:sz w:val="22"/>
                  <w:szCs w:val="22"/>
                </w:rPr>
              </m:ctrlPr>
            </m:dPr>
            <m:e>
              <m:r>
                <w:rPr>
                  <w:rFonts w:ascii="Cambria Math" w:hAnsi="Cambria Math"/>
                  <w:color w:val="000000" w:themeColor="text1"/>
                  <w:sz w:val="22"/>
                  <w:szCs w:val="22"/>
                </w:rPr>
                <m:t>x</m:t>
              </m:r>
            </m:e>
          </m:d>
          <m:r>
            <w:rPr>
              <w:rFonts w:ascii="Cambria Math" w:hAnsi="Cambria Math"/>
              <w:color w:val="000000" w:themeColor="text1"/>
              <w:sz w:val="22"/>
              <w:szCs w:val="22"/>
            </w:rPr>
            <m:t>= 18+ </m:t>
          </m:r>
          <m:d>
            <m:dPr>
              <m:ctrlPr>
                <w:rPr>
                  <w:rFonts w:ascii="Cambria Math" w:hAnsi="Cambria Math"/>
                  <w:i w:val="0"/>
                  <w:color w:val="000000" w:themeColor="text1"/>
                  <w:sz w:val="22"/>
                  <w:szCs w:val="22"/>
                </w:rPr>
              </m:ctrlPr>
            </m:dPr>
            <m:e>
              <m:r>
                <w:rPr>
                  <w:rFonts w:ascii="Cambria Math" w:hAnsi="Cambria Math"/>
                  <w:color w:val="000000" w:themeColor="text1"/>
                  <w:sz w:val="22"/>
                  <w:szCs w:val="22"/>
                </w:rPr>
                <m:t>110- 18</m:t>
              </m:r>
            </m:e>
          </m:d>
          <m:f>
            <m:fPr>
              <m:ctrlPr>
                <w:rPr>
                  <w:rFonts w:ascii="Cambria Math" w:hAnsi="Cambria Math"/>
                  <w:color w:val="000000" w:themeColor="text1"/>
                  <w:sz w:val="22"/>
                  <w:szCs w:val="22"/>
                </w:rPr>
              </m:ctrlPr>
            </m:fPr>
            <m:num>
              <m:func>
                <m:funcPr>
                  <m:ctrlPr>
                    <w:rPr>
                      <w:rFonts w:ascii="Cambria Math" w:hAnsi="Cambria Math"/>
                      <w:i w:val="0"/>
                      <w:color w:val="000000" w:themeColor="text1"/>
                      <w:sz w:val="22"/>
                      <w:szCs w:val="22"/>
                    </w:rPr>
                  </m:ctrlPr>
                </m:funcPr>
                <m:fName>
                  <m:r>
                    <w:rPr>
                      <w:rFonts w:ascii="Cambria Math" w:hAnsi="Cambria Math"/>
                      <w:color w:val="000000" w:themeColor="text1"/>
                      <w:sz w:val="22"/>
                      <w:szCs w:val="22"/>
                    </w:rPr>
                    <m:t>cosh</m:t>
                  </m:r>
                  <m:ctrlPr>
                    <w:rPr>
                      <w:rFonts w:ascii="Cambria Math" w:hAnsi="Cambria Math"/>
                      <w:color w:val="000000" w:themeColor="text1"/>
                      <w:sz w:val="22"/>
                      <w:szCs w:val="22"/>
                    </w:rPr>
                  </m:ctrlPr>
                </m:fName>
                <m:e>
                  <m:d>
                    <m:dPr>
                      <m:begChr m:val="["/>
                      <m:endChr m:val="]"/>
                      <m:ctrlPr>
                        <w:rPr>
                          <w:rFonts w:ascii="Cambria Math" w:hAnsi="Cambria Math"/>
                          <w:i w:val="0"/>
                          <w:color w:val="000000" w:themeColor="text1"/>
                          <w:sz w:val="22"/>
                          <w:szCs w:val="22"/>
                        </w:rPr>
                      </m:ctrlPr>
                    </m:dPr>
                    <m:e>
                      <m:r>
                        <w:rPr>
                          <w:rFonts w:ascii="Cambria Math" w:hAnsi="Cambria Math"/>
                          <w:color w:val="000000" w:themeColor="text1"/>
                          <w:sz w:val="22"/>
                          <w:szCs w:val="22"/>
                        </w:rPr>
                        <m:t>9.27</m:t>
                      </m:r>
                      <m:d>
                        <m:dPr>
                          <m:ctrlPr>
                            <w:rPr>
                              <w:rFonts w:ascii="Cambria Math" w:hAnsi="Cambria Math"/>
                              <w:color w:val="000000" w:themeColor="text1"/>
                              <w:sz w:val="22"/>
                              <w:szCs w:val="22"/>
                            </w:rPr>
                          </m:ctrlPr>
                        </m:dPr>
                        <m:e>
                          <m:r>
                            <w:rPr>
                              <w:rFonts w:ascii="Cambria Math" w:hAnsi="Cambria Math"/>
                              <w:color w:val="000000" w:themeColor="text1"/>
                              <w:sz w:val="22"/>
                              <w:szCs w:val="22"/>
                            </w:rPr>
                            <m:t>0.42-0.42</m:t>
                          </m:r>
                        </m:e>
                      </m:d>
                    </m:e>
                  </m:d>
                </m:e>
              </m:func>
            </m:num>
            <m:den>
              <m:func>
                <m:funcPr>
                  <m:ctrlPr>
                    <w:rPr>
                      <w:rFonts w:ascii="Cambria Math" w:hAnsi="Cambria Math"/>
                      <w:i w:val="0"/>
                      <w:color w:val="000000" w:themeColor="text1"/>
                      <w:sz w:val="22"/>
                      <w:szCs w:val="22"/>
                    </w:rPr>
                  </m:ctrlPr>
                </m:funcPr>
                <m:fName>
                  <m:r>
                    <w:rPr>
                      <w:rFonts w:ascii="Cambria Math" w:hAnsi="Cambria Math"/>
                      <w:color w:val="000000" w:themeColor="text1"/>
                      <w:sz w:val="22"/>
                      <w:szCs w:val="22"/>
                    </w:rPr>
                    <m:t>cosh</m:t>
                  </m:r>
                  <m:ctrlPr>
                    <w:rPr>
                      <w:rFonts w:ascii="Cambria Math" w:hAnsi="Cambria Math"/>
                      <w:color w:val="000000" w:themeColor="text1"/>
                      <w:sz w:val="22"/>
                      <w:szCs w:val="22"/>
                    </w:rPr>
                  </m:ctrlPr>
                </m:fName>
                <m:e>
                  <m:d>
                    <m:dPr>
                      <m:ctrlPr>
                        <w:rPr>
                          <w:rFonts w:ascii="Cambria Math" w:hAnsi="Cambria Math"/>
                          <w:i w:val="0"/>
                          <w:color w:val="000000" w:themeColor="text1"/>
                          <w:sz w:val="22"/>
                          <w:szCs w:val="22"/>
                        </w:rPr>
                      </m:ctrlPr>
                    </m:dPr>
                    <m:e>
                      <m:r>
                        <w:rPr>
                          <w:rFonts w:ascii="Cambria Math" w:hAnsi="Cambria Math"/>
                          <w:color w:val="000000" w:themeColor="text1"/>
                          <w:sz w:val="22"/>
                          <w:szCs w:val="22"/>
                        </w:rPr>
                        <m:t>9.27×0.42</m:t>
                      </m:r>
                    </m:e>
                  </m:d>
                </m:e>
              </m:func>
            </m:den>
          </m:f>
          <m:r>
            <w:rPr>
              <w:rFonts w:ascii="Cambria Math" w:eastAsiaTheme="minorEastAsia" w:hAnsi="Cambria Math"/>
              <w:color w:val="000000" w:themeColor="text1"/>
              <w:sz w:val="22"/>
              <w:szCs w:val="22"/>
            </w:rPr>
            <m:t>=21.75°C</m:t>
          </m:r>
          <m:r>
            <w:rPr>
              <w:rFonts w:eastAsiaTheme="minorEastAsia"/>
              <w:color w:val="000000" w:themeColor="text1"/>
              <w:szCs w:val="22"/>
            </w:rPr>
            <w:br/>
          </m:r>
        </m:oMath>
      </m:oMathPara>
      <w:r>
        <w:t xml:space="preserve">Equation </w:t>
      </w:r>
      <w:fldSimple w:instr=" SEQ Equation \* ARABIC ">
        <w:r w:rsidR="00993B97">
          <w:rPr>
            <w:noProof/>
          </w:rPr>
          <w:t>34</w:t>
        </w:r>
        <w:bookmarkEnd w:id="91"/>
      </w:fldSimple>
    </w:p>
    <w:p w14:paraId="1BC4E672" w14:textId="5781F002" w:rsidR="00F11CB7" w:rsidRDefault="00F11CB7" w:rsidP="00F11CB7">
      <w:pPr>
        <w:pStyle w:val="Heading3"/>
        <w:numPr>
          <w:ilvl w:val="2"/>
          <w:numId w:val="1"/>
        </w:numPr>
      </w:pPr>
      <w:bookmarkStart w:id="92" w:name="_Toc184565772"/>
      <w:r>
        <w:t>Brass (70Cu/30Zn)</w:t>
      </w:r>
      <w:bookmarkEnd w:id="92"/>
    </w:p>
    <w:p w14:paraId="349D0FA0" w14:textId="0F1F7C39" w:rsidR="00F11CB7" w:rsidRDefault="00F11CB7" w:rsidP="00F11CB7">
      <w:r>
        <w:t>Using Equation 32, the accurate length of Brass can be calculated:</w:t>
      </w:r>
    </w:p>
    <w:bookmarkStart w:id="93" w:name="_Toc184378577"/>
    <w:p w14:paraId="5D900DA8" w14:textId="66874528" w:rsidR="00F11CB7" w:rsidRDefault="00000000" w:rsidP="00F11CB7">
      <w:pPr>
        <w:pStyle w:val="Caption"/>
        <w:jc w:val="right"/>
      </w:pPr>
      <m:oMathPara>
        <m:oMath>
          <m:sSub>
            <m:sSubPr>
              <m:ctrlPr>
                <w:rPr>
                  <w:rFonts w:ascii="Cambria Math" w:hAnsi="Cambria Math"/>
                  <w:color w:val="000000" w:themeColor="text1"/>
                  <w:sz w:val="22"/>
                  <w:szCs w:val="22"/>
                </w:rPr>
              </m:ctrlPr>
            </m:sSubPr>
            <m:e>
              <m:r>
                <w:rPr>
                  <w:rFonts w:ascii="Cambria Math" w:hAnsi="Cambria Math"/>
                  <w:color w:val="000000" w:themeColor="text1"/>
                  <w:sz w:val="22"/>
                  <w:szCs w:val="22"/>
                </w:rPr>
                <m:t>Accurate Length</m:t>
              </m:r>
            </m:e>
            <m:sub>
              <m:r>
                <w:rPr>
                  <w:rFonts w:ascii="Cambria Math" w:hAnsi="Cambria Math"/>
                  <w:color w:val="000000" w:themeColor="text1"/>
                  <w:sz w:val="22"/>
                  <w:szCs w:val="22"/>
                </w:rPr>
                <m:t>Br</m:t>
              </m:r>
            </m:sub>
          </m:sSub>
          <m:r>
            <w:rPr>
              <w:rFonts w:ascii="Cambria Math" w:hAnsi="Cambria Math"/>
              <w:color w:val="000000" w:themeColor="text1"/>
              <w:sz w:val="22"/>
              <w:szCs w:val="22"/>
            </w:rPr>
            <m:t>=</m:t>
          </m:r>
          <m:f>
            <m:fPr>
              <m:ctrlPr>
                <w:rPr>
                  <w:rFonts w:ascii="Cambria Math" w:hAnsi="Cambria Math"/>
                  <w:color w:val="000000" w:themeColor="text1"/>
                  <w:sz w:val="22"/>
                  <w:szCs w:val="22"/>
                </w:rPr>
              </m:ctrlPr>
            </m:fPr>
            <m:num>
              <m:r>
                <w:rPr>
                  <w:rFonts w:ascii="Cambria Math" w:hAnsi="Cambria Math"/>
                  <w:color w:val="000000" w:themeColor="text1"/>
                  <w:sz w:val="22"/>
                  <w:szCs w:val="22"/>
                </w:rPr>
                <m:t>ln⁡(0.02)</m:t>
              </m:r>
            </m:num>
            <m:den>
              <m:r>
                <w:rPr>
                  <w:rFonts w:ascii="Cambria Math" w:hAnsi="Cambria Math"/>
                  <w:color w:val="000000" w:themeColor="text1"/>
                  <w:sz w:val="22"/>
                  <w:szCs w:val="22"/>
                </w:rPr>
                <m:t>-12.71</m:t>
              </m:r>
            </m:den>
          </m:f>
          <m:r>
            <w:rPr>
              <w:rFonts w:ascii="Cambria Math" w:eastAsiaTheme="minorEastAsia" w:hAnsi="Cambria Math"/>
              <w:color w:val="000000" w:themeColor="text1"/>
              <w:sz w:val="22"/>
              <w:szCs w:val="22"/>
            </w:rPr>
            <m:t>=0.31m</m:t>
          </m:r>
          <m:r>
            <w:rPr>
              <w:rFonts w:eastAsiaTheme="minorEastAsia"/>
              <w:color w:val="000000" w:themeColor="text1"/>
              <w:szCs w:val="22"/>
            </w:rPr>
            <w:br/>
          </m:r>
        </m:oMath>
      </m:oMathPara>
      <w:r w:rsidR="00F11CB7">
        <w:t xml:space="preserve">Equation </w:t>
      </w:r>
      <w:fldSimple w:instr=" SEQ Equation \* ARABIC ">
        <w:r w:rsidR="00993B97">
          <w:rPr>
            <w:noProof/>
          </w:rPr>
          <w:t>35</w:t>
        </w:r>
        <w:bookmarkEnd w:id="93"/>
      </w:fldSimple>
    </w:p>
    <w:p w14:paraId="2743BF44" w14:textId="79246F9C" w:rsidR="00CC5809" w:rsidRDefault="00CC5809" w:rsidP="00CC5809">
      <w:r>
        <w:t>Now, temperature distribution,</w:t>
      </w:r>
    </w:p>
    <w:p w14:paraId="30677ED1" w14:textId="4E0D2C1D" w:rsidR="00CC5809" w:rsidRPr="00CC5809" w:rsidRDefault="00CC5809" w:rsidP="00CC5809">
      <w:pPr>
        <w:pStyle w:val="Caption"/>
        <w:jc w:val="right"/>
      </w:pPr>
      <w:bookmarkStart w:id="94" w:name="_Toc184378578"/>
      <m:oMathPara>
        <m:oMath>
          <m:r>
            <w:rPr>
              <w:rFonts w:ascii="Cambria Math" w:hAnsi="Cambria Math"/>
              <w:color w:val="000000" w:themeColor="text1"/>
              <w:sz w:val="22"/>
              <w:szCs w:val="22"/>
            </w:rPr>
            <m:t>T</m:t>
          </m:r>
          <m:d>
            <m:dPr>
              <m:ctrlPr>
                <w:rPr>
                  <w:rFonts w:ascii="Cambria Math" w:hAnsi="Cambria Math"/>
                  <w:color w:val="000000" w:themeColor="text1"/>
                  <w:sz w:val="22"/>
                  <w:szCs w:val="22"/>
                </w:rPr>
              </m:ctrlPr>
            </m:dPr>
            <m:e>
              <m:r>
                <w:rPr>
                  <w:rFonts w:ascii="Cambria Math" w:hAnsi="Cambria Math"/>
                  <w:color w:val="000000" w:themeColor="text1"/>
                  <w:sz w:val="22"/>
                  <w:szCs w:val="22"/>
                </w:rPr>
                <m:t>x</m:t>
              </m:r>
            </m:e>
          </m:d>
          <m:r>
            <w:rPr>
              <w:rFonts w:ascii="Cambria Math" w:hAnsi="Cambria Math"/>
              <w:color w:val="000000" w:themeColor="text1"/>
              <w:sz w:val="22"/>
              <w:szCs w:val="22"/>
            </w:rPr>
            <m:t>= 18+ </m:t>
          </m:r>
          <m:d>
            <m:dPr>
              <m:ctrlPr>
                <w:rPr>
                  <w:rFonts w:ascii="Cambria Math" w:hAnsi="Cambria Math"/>
                  <w:i w:val="0"/>
                  <w:color w:val="000000" w:themeColor="text1"/>
                  <w:sz w:val="22"/>
                  <w:szCs w:val="22"/>
                </w:rPr>
              </m:ctrlPr>
            </m:dPr>
            <m:e>
              <m:r>
                <w:rPr>
                  <w:rFonts w:ascii="Cambria Math" w:hAnsi="Cambria Math"/>
                  <w:color w:val="000000" w:themeColor="text1"/>
                  <w:sz w:val="22"/>
                  <w:szCs w:val="22"/>
                </w:rPr>
                <m:t>110- 18</m:t>
              </m:r>
            </m:e>
          </m:d>
          <m:f>
            <m:fPr>
              <m:ctrlPr>
                <w:rPr>
                  <w:rFonts w:ascii="Cambria Math" w:hAnsi="Cambria Math"/>
                  <w:color w:val="000000" w:themeColor="text1"/>
                  <w:sz w:val="22"/>
                  <w:szCs w:val="22"/>
                </w:rPr>
              </m:ctrlPr>
            </m:fPr>
            <m:num>
              <m:func>
                <m:funcPr>
                  <m:ctrlPr>
                    <w:rPr>
                      <w:rFonts w:ascii="Cambria Math" w:hAnsi="Cambria Math"/>
                      <w:i w:val="0"/>
                      <w:color w:val="000000" w:themeColor="text1"/>
                      <w:sz w:val="22"/>
                      <w:szCs w:val="22"/>
                    </w:rPr>
                  </m:ctrlPr>
                </m:funcPr>
                <m:fName>
                  <m:r>
                    <w:rPr>
                      <w:rFonts w:ascii="Cambria Math" w:hAnsi="Cambria Math"/>
                      <w:color w:val="000000" w:themeColor="text1"/>
                      <w:sz w:val="22"/>
                      <w:szCs w:val="22"/>
                    </w:rPr>
                    <m:t>cosh</m:t>
                  </m:r>
                  <m:ctrlPr>
                    <w:rPr>
                      <w:rFonts w:ascii="Cambria Math" w:hAnsi="Cambria Math"/>
                      <w:color w:val="000000" w:themeColor="text1"/>
                      <w:sz w:val="22"/>
                      <w:szCs w:val="22"/>
                    </w:rPr>
                  </m:ctrlPr>
                </m:fName>
                <m:e>
                  <m:d>
                    <m:dPr>
                      <m:begChr m:val="["/>
                      <m:endChr m:val="]"/>
                      <m:ctrlPr>
                        <w:rPr>
                          <w:rFonts w:ascii="Cambria Math" w:hAnsi="Cambria Math"/>
                          <w:i w:val="0"/>
                          <w:color w:val="000000" w:themeColor="text1"/>
                          <w:sz w:val="22"/>
                          <w:szCs w:val="22"/>
                        </w:rPr>
                      </m:ctrlPr>
                    </m:dPr>
                    <m:e>
                      <m:r>
                        <w:rPr>
                          <w:rFonts w:ascii="Cambria Math" w:hAnsi="Cambria Math"/>
                          <w:color w:val="000000" w:themeColor="text1"/>
                          <w:sz w:val="22"/>
                          <w:szCs w:val="22"/>
                        </w:rPr>
                        <m:t>12.71</m:t>
                      </m:r>
                      <m:d>
                        <m:dPr>
                          <m:ctrlPr>
                            <w:rPr>
                              <w:rFonts w:ascii="Cambria Math" w:hAnsi="Cambria Math"/>
                              <w:color w:val="000000" w:themeColor="text1"/>
                              <w:sz w:val="22"/>
                              <w:szCs w:val="22"/>
                            </w:rPr>
                          </m:ctrlPr>
                        </m:dPr>
                        <m:e>
                          <m:r>
                            <w:rPr>
                              <w:rFonts w:ascii="Cambria Math" w:hAnsi="Cambria Math"/>
                              <w:color w:val="000000" w:themeColor="text1"/>
                              <w:sz w:val="22"/>
                              <w:szCs w:val="22"/>
                            </w:rPr>
                            <m:t>0.31-0.31</m:t>
                          </m:r>
                        </m:e>
                      </m:d>
                    </m:e>
                  </m:d>
                </m:e>
              </m:func>
            </m:num>
            <m:den>
              <m:func>
                <m:funcPr>
                  <m:ctrlPr>
                    <w:rPr>
                      <w:rFonts w:ascii="Cambria Math" w:hAnsi="Cambria Math"/>
                      <w:i w:val="0"/>
                      <w:color w:val="000000" w:themeColor="text1"/>
                      <w:sz w:val="22"/>
                      <w:szCs w:val="22"/>
                    </w:rPr>
                  </m:ctrlPr>
                </m:funcPr>
                <m:fName>
                  <m:r>
                    <w:rPr>
                      <w:rFonts w:ascii="Cambria Math" w:hAnsi="Cambria Math"/>
                      <w:color w:val="000000" w:themeColor="text1"/>
                      <w:sz w:val="22"/>
                      <w:szCs w:val="22"/>
                    </w:rPr>
                    <m:t>cosh</m:t>
                  </m:r>
                  <m:ctrlPr>
                    <w:rPr>
                      <w:rFonts w:ascii="Cambria Math" w:hAnsi="Cambria Math"/>
                      <w:color w:val="000000" w:themeColor="text1"/>
                      <w:sz w:val="22"/>
                      <w:szCs w:val="22"/>
                    </w:rPr>
                  </m:ctrlPr>
                </m:fName>
                <m:e>
                  <m:d>
                    <m:dPr>
                      <m:ctrlPr>
                        <w:rPr>
                          <w:rFonts w:ascii="Cambria Math" w:hAnsi="Cambria Math"/>
                          <w:i w:val="0"/>
                          <w:color w:val="000000" w:themeColor="text1"/>
                          <w:sz w:val="22"/>
                          <w:szCs w:val="22"/>
                        </w:rPr>
                      </m:ctrlPr>
                    </m:dPr>
                    <m:e>
                      <m:r>
                        <w:rPr>
                          <w:rFonts w:ascii="Cambria Math" w:hAnsi="Cambria Math"/>
                          <w:color w:val="000000" w:themeColor="text1"/>
                          <w:sz w:val="22"/>
                          <w:szCs w:val="22"/>
                        </w:rPr>
                        <m:t>12.71×0.31</m:t>
                      </m:r>
                    </m:e>
                  </m:d>
                </m:e>
              </m:func>
            </m:den>
          </m:f>
          <m:r>
            <w:rPr>
              <w:rFonts w:ascii="Cambria Math" w:eastAsiaTheme="minorEastAsia" w:hAnsi="Cambria Math"/>
              <w:color w:val="000000" w:themeColor="text1"/>
              <w:sz w:val="22"/>
              <w:szCs w:val="22"/>
            </w:rPr>
            <m:t>=21.58°C</m:t>
          </m:r>
          <m:r>
            <w:rPr>
              <w:rFonts w:eastAsiaTheme="minorEastAsia"/>
              <w:color w:val="000000" w:themeColor="text1"/>
              <w:szCs w:val="22"/>
            </w:rPr>
            <w:br/>
          </m:r>
        </m:oMath>
      </m:oMathPara>
      <w:r>
        <w:t xml:space="preserve">Equation </w:t>
      </w:r>
      <w:fldSimple w:instr=" SEQ Equation \* ARABIC ">
        <w:r w:rsidR="00993B97">
          <w:rPr>
            <w:noProof/>
          </w:rPr>
          <w:t>36</w:t>
        </w:r>
        <w:bookmarkEnd w:id="94"/>
      </w:fldSimple>
    </w:p>
    <w:p w14:paraId="6563EA41" w14:textId="72C33B14" w:rsidR="00F11CB7" w:rsidRDefault="00F11CB7" w:rsidP="00F11CB7">
      <w:pPr>
        <w:pStyle w:val="Heading3"/>
        <w:numPr>
          <w:ilvl w:val="2"/>
          <w:numId w:val="1"/>
        </w:numPr>
      </w:pPr>
      <w:bookmarkStart w:id="95" w:name="_Toc184565773"/>
      <w:r>
        <w:t>Copper</w:t>
      </w:r>
      <w:bookmarkEnd w:id="95"/>
    </w:p>
    <w:p w14:paraId="4C89DAE5" w14:textId="6755A769" w:rsidR="00F11CB7" w:rsidRDefault="00F11CB7" w:rsidP="00F11CB7">
      <w:r>
        <w:t>Using Equation 32, the accurate length of copper can be calculated:</w:t>
      </w:r>
    </w:p>
    <w:bookmarkStart w:id="96" w:name="_Toc184378579"/>
    <w:p w14:paraId="42452C59" w14:textId="3CE56931" w:rsidR="00F11CB7" w:rsidRDefault="00000000" w:rsidP="00F11CB7">
      <w:pPr>
        <w:pStyle w:val="Caption"/>
        <w:jc w:val="right"/>
      </w:pPr>
      <m:oMathPara>
        <m:oMath>
          <m:sSub>
            <m:sSubPr>
              <m:ctrlPr>
                <w:rPr>
                  <w:rFonts w:ascii="Cambria Math" w:hAnsi="Cambria Math"/>
                  <w:color w:val="000000" w:themeColor="text1"/>
                  <w:sz w:val="22"/>
                  <w:szCs w:val="22"/>
                </w:rPr>
              </m:ctrlPr>
            </m:sSubPr>
            <m:e>
              <m:r>
                <w:rPr>
                  <w:rFonts w:ascii="Cambria Math" w:hAnsi="Cambria Math"/>
                  <w:color w:val="000000" w:themeColor="text1"/>
                  <w:sz w:val="22"/>
                  <w:szCs w:val="22"/>
                </w:rPr>
                <m:t>Accurate Length</m:t>
              </m:r>
            </m:e>
            <m:sub>
              <m:r>
                <w:rPr>
                  <w:rFonts w:ascii="Cambria Math" w:hAnsi="Cambria Math"/>
                  <w:color w:val="000000" w:themeColor="text1"/>
                  <w:sz w:val="22"/>
                  <w:szCs w:val="22"/>
                </w:rPr>
                <m:t>Cu</m:t>
              </m:r>
            </m:sub>
          </m:sSub>
          <m:r>
            <w:rPr>
              <w:rFonts w:ascii="Cambria Math" w:hAnsi="Cambria Math"/>
              <w:color w:val="000000" w:themeColor="text1"/>
              <w:sz w:val="22"/>
              <w:szCs w:val="22"/>
            </w:rPr>
            <m:t>=</m:t>
          </m:r>
          <m:f>
            <m:fPr>
              <m:ctrlPr>
                <w:rPr>
                  <w:rFonts w:ascii="Cambria Math" w:hAnsi="Cambria Math"/>
                  <w:color w:val="000000" w:themeColor="text1"/>
                  <w:sz w:val="22"/>
                  <w:szCs w:val="22"/>
                </w:rPr>
              </m:ctrlPr>
            </m:fPr>
            <m:num>
              <m:r>
                <w:rPr>
                  <w:rFonts w:ascii="Cambria Math" w:hAnsi="Cambria Math"/>
                  <w:color w:val="000000" w:themeColor="text1"/>
                  <w:sz w:val="22"/>
                  <w:szCs w:val="22"/>
                </w:rPr>
                <m:t>ln⁡(0.02)</m:t>
              </m:r>
            </m:num>
            <m:den>
              <m:r>
                <w:rPr>
                  <w:rFonts w:ascii="Cambria Math" w:hAnsi="Cambria Math"/>
                  <w:color w:val="000000" w:themeColor="text1"/>
                  <w:sz w:val="22"/>
                  <w:szCs w:val="22"/>
                </w:rPr>
                <m:t>-4.48</m:t>
              </m:r>
            </m:den>
          </m:f>
          <m:r>
            <w:rPr>
              <w:rFonts w:ascii="Cambria Math" w:eastAsiaTheme="minorEastAsia" w:hAnsi="Cambria Math"/>
              <w:color w:val="000000" w:themeColor="text1"/>
              <w:sz w:val="22"/>
              <w:szCs w:val="22"/>
            </w:rPr>
            <m:t>=0.87m</m:t>
          </m:r>
          <m:r>
            <w:rPr>
              <w:rFonts w:eastAsiaTheme="minorEastAsia"/>
              <w:color w:val="000000" w:themeColor="text1"/>
              <w:szCs w:val="22"/>
            </w:rPr>
            <w:br/>
          </m:r>
        </m:oMath>
      </m:oMathPara>
      <w:r w:rsidR="00F11CB7">
        <w:t xml:space="preserve">Equation </w:t>
      </w:r>
      <w:fldSimple w:instr=" SEQ Equation \* ARABIC ">
        <w:r w:rsidR="00993B97">
          <w:rPr>
            <w:noProof/>
          </w:rPr>
          <w:t>37</w:t>
        </w:r>
        <w:bookmarkEnd w:id="96"/>
      </w:fldSimple>
    </w:p>
    <w:p w14:paraId="46AE5B71" w14:textId="77777777" w:rsidR="00CC5809" w:rsidRDefault="00CC5809" w:rsidP="00CC5809"/>
    <w:p w14:paraId="7E0174C8" w14:textId="77777777" w:rsidR="00CC5809" w:rsidRDefault="00CC5809" w:rsidP="00CC5809"/>
    <w:p w14:paraId="66D82776" w14:textId="77777777" w:rsidR="00CC5809" w:rsidRDefault="00CC5809" w:rsidP="00CC5809"/>
    <w:p w14:paraId="426C3F13" w14:textId="18EA1299" w:rsidR="00CC5809" w:rsidRDefault="00CC5809" w:rsidP="00CC5809">
      <w:r>
        <w:lastRenderedPageBreak/>
        <w:t>Now, temperature distribution,</w:t>
      </w:r>
    </w:p>
    <w:p w14:paraId="43B522E1" w14:textId="0049DF76" w:rsidR="00CC5809" w:rsidRPr="00CC5809" w:rsidRDefault="00CC5809" w:rsidP="00CC5809">
      <w:pPr>
        <w:pStyle w:val="Caption"/>
        <w:jc w:val="right"/>
      </w:pPr>
      <w:bookmarkStart w:id="97" w:name="_Toc184378580"/>
      <m:oMathPara>
        <m:oMath>
          <m:r>
            <w:rPr>
              <w:rFonts w:ascii="Cambria Math" w:hAnsi="Cambria Math"/>
              <w:color w:val="000000" w:themeColor="text1"/>
              <w:sz w:val="22"/>
              <w:szCs w:val="22"/>
            </w:rPr>
            <m:t>T</m:t>
          </m:r>
          <m:d>
            <m:dPr>
              <m:ctrlPr>
                <w:rPr>
                  <w:rFonts w:ascii="Cambria Math" w:hAnsi="Cambria Math"/>
                  <w:color w:val="000000" w:themeColor="text1"/>
                  <w:sz w:val="22"/>
                  <w:szCs w:val="22"/>
                </w:rPr>
              </m:ctrlPr>
            </m:dPr>
            <m:e>
              <m:r>
                <w:rPr>
                  <w:rFonts w:ascii="Cambria Math" w:hAnsi="Cambria Math"/>
                  <w:color w:val="000000" w:themeColor="text1"/>
                  <w:sz w:val="22"/>
                  <w:szCs w:val="22"/>
                </w:rPr>
                <m:t>x</m:t>
              </m:r>
            </m:e>
          </m:d>
          <m:r>
            <w:rPr>
              <w:rFonts w:ascii="Cambria Math" w:hAnsi="Cambria Math"/>
              <w:color w:val="000000" w:themeColor="text1"/>
              <w:sz w:val="22"/>
              <w:szCs w:val="22"/>
            </w:rPr>
            <m:t>= 18+ </m:t>
          </m:r>
          <m:d>
            <m:dPr>
              <m:ctrlPr>
                <w:rPr>
                  <w:rFonts w:ascii="Cambria Math" w:hAnsi="Cambria Math"/>
                  <w:i w:val="0"/>
                  <w:color w:val="000000" w:themeColor="text1"/>
                  <w:sz w:val="22"/>
                  <w:szCs w:val="22"/>
                </w:rPr>
              </m:ctrlPr>
            </m:dPr>
            <m:e>
              <m:r>
                <w:rPr>
                  <w:rFonts w:ascii="Cambria Math" w:hAnsi="Cambria Math"/>
                  <w:color w:val="000000" w:themeColor="text1"/>
                  <w:sz w:val="22"/>
                  <w:szCs w:val="22"/>
                </w:rPr>
                <m:t>110- 18</m:t>
              </m:r>
            </m:e>
          </m:d>
          <m:f>
            <m:fPr>
              <m:ctrlPr>
                <w:rPr>
                  <w:rFonts w:ascii="Cambria Math" w:hAnsi="Cambria Math"/>
                  <w:color w:val="000000" w:themeColor="text1"/>
                  <w:sz w:val="22"/>
                  <w:szCs w:val="22"/>
                </w:rPr>
              </m:ctrlPr>
            </m:fPr>
            <m:num>
              <m:func>
                <m:funcPr>
                  <m:ctrlPr>
                    <w:rPr>
                      <w:rFonts w:ascii="Cambria Math" w:hAnsi="Cambria Math"/>
                      <w:i w:val="0"/>
                      <w:color w:val="000000" w:themeColor="text1"/>
                      <w:sz w:val="22"/>
                      <w:szCs w:val="22"/>
                    </w:rPr>
                  </m:ctrlPr>
                </m:funcPr>
                <m:fName>
                  <m:r>
                    <w:rPr>
                      <w:rFonts w:ascii="Cambria Math" w:hAnsi="Cambria Math"/>
                      <w:color w:val="000000" w:themeColor="text1"/>
                      <w:sz w:val="22"/>
                      <w:szCs w:val="22"/>
                    </w:rPr>
                    <m:t>cosh</m:t>
                  </m:r>
                  <m:ctrlPr>
                    <w:rPr>
                      <w:rFonts w:ascii="Cambria Math" w:hAnsi="Cambria Math"/>
                      <w:color w:val="000000" w:themeColor="text1"/>
                      <w:sz w:val="22"/>
                      <w:szCs w:val="22"/>
                    </w:rPr>
                  </m:ctrlPr>
                </m:fName>
                <m:e>
                  <m:d>
                    <m:dPr>
                      <m:begChr m:val="["/>
                      <m:endChr m:val="]"/>
                      <m:ctrlPr>
                        <w:rPr>
                          <w:rFonts w:ascii="Cambria Math" w:hAnsi="Cambria Math"/>
                          <w:i w:val="0"/>
                          <w:color w:val="000000" w:themeColor="text1"/>
                          <w:sz w:val="22"/>
                          <w:szCs w:val="22"/>
                        </w:rPr>
                      </m:ctrlPr>
                    </m:dPr>
                    <m:e>
                      <m:r>
                        <w:rPr>
                          <w:rFonts w:ascii="Cambria Math" w:hAnsi="Cambria Math"/>
                          <w:color w:val="000000" w:themeColor="text1"/>
                          <w:sz w:val="22"/>
                          <w:szCs w:val="22"/>
                        </w:rPr>
                        <m:t>4.48</m:t>
                      </m:r>
                      <m:d>
                        <m:dPr>
                          <m:ctrlPr>
                            <w:rPr>
                              <w:rFonts w:ascii="Cambria Math" w:hAnsi="Cambria Math"/>
                              <w:color w:val="000000" w:themeColor="text1"/>
                              <w:sz w:val="22"/>
                              <w:szCs w:val="22"/>
                            </w:rPr>
                          </m:ctrlPr>
                        </m:dPr>
                        <m:e>
                          <m:r>
                            <w:rPr>
                              <w:rFonts w:ascii="Cambria Math" w:hAnsi="Cambria Math"/>
                              <w:color w:val="000000" w:themeColor="text1"/>
                              <w:sz w:val="22"/>
                              <w:szCs w:val="22"/>
                            </w:rPr>
                            <m:t>0.87-0.87</m:t>
                          </m:r>
                        </m:e>
                      </m:d>
                    </m:e>
                  </m:d>
                </m:e>
              </m:func>
            </m:num>
            <m:den>
              <m:func>
                <m:funcPr>
                  <m:ctrlPr>
                    <w:rPr>
                      <w:rFonts w:ascii="Cambria Math" w:hAnsi="Cambria Math"/>
                      <w:i w:val="0"/>
                      <w:color w:val="000000" w:themeColor="text1"/>
                      <w:sz w:val="22"/>
                      <w:szCs w:val="22"/>
                    </w:rPr>
                  </m:ctrlPr>
                </m:funcPr>
                <m:fName>
                  <m:r>
                    <w:rPr>
                      <w:rFonts w:ascii="Cambria Math" w:hAnsi="Cambria Math"/>
                      <w:color w:val="000000" w:themeColor="text1"/>
                      <w:sz w:val="22"/>
                      <w:szCs w:val="22"/>
                    </w:rPr>
                    <m:t>cosh</m:t>
                  </m:r>
                  <m:ctrlPr>
                    <w:rPr>
                      <w:rFonts w:ascii="Cambria Math" w:hAnsi="Cambria Math"/>
                      <w:color w:val="000000" w:themeColor="text1"/>
                      <w:sz w:val="22"/>
                      <w:szCs w:val="22"/>
                    </w:rPr>
                  </m:ctrlPr>
                </m:fName>
                <m:e>
                  <m:d>
                    <m:dPr>
                      <m:ctrlPr>
                        <w:rPr>
                          <w:rFonts w:ascii="Cambria Math" w:hAnsi="Cambria Math"/>
                          <w:i w:val="0"/>
                          <w:color w:val="000000" w:themeColor="text1"/>
                          <w:sz w:val="22"/>
                          <w:szCs w:val="22"/>
                        </w:rPr>
                      </m:ctrlPr>
                    </m:dPr>
                    <m:e>
                      <m:r>
                        <w:rPr>
                          <w:rFonts w:ascii="Cambria Math" w:hAnsi="Cambria Math"/>
                          <w:color w:val="000000" w:themeColor="text1"/>
                          <w:sz w:val="22"/>
                          <w:szCs w:val="22"/>
                        </w:rPr>
                        <m:t>4.48×0.87</m:t>
                      </m:r>
                    </m:e>
                  </m:d>
                </m:e>
              </m:func>
            </m:den>
          </m:f>
          <m:r>
            <w:rPr>
              <w:rFonts w:ascii="Cambria Math" w:eastAsiaTheme="minorEastAsia" w:hAnsi="Cambria Math"/>
              <w:color w:val="000000" w:themeColor="text1"/>
              <w:sz w:val="22"/>
              <w:szCs w:val="22"/>
            </w:rPr>
            <m:t>=21.73°C</m:t>
          </m:r>
          <m:r>
            <w:rPr>
              <w:rFonts w:eastAsiaTheme="minorEastAsia"/>
              <w:color w:val="000000" w:themeColor="text1"/>
              <w:szCs w:val="22"/>
            </w:rPr>
            <w:br/>
          </m:r>
        </m:oMath>
      </m:oMathPara>
      <w:r>
        <w:t xml:space="preserve">Equation </w:t>
      </w:r>
      <w:fldSimple w:instr=" SEQ Equation \* ARABIC ">
        <w:r w:rsidR="00993B97">
          <w:rPr>
            <w:noProof/>
          </w:rPr>
          <w:t>38</w:t>
        </w:r>
        <w:bookmarkEnd w:id="97"/>
      </w:fldSimple>
    </w:p>
    <w:p w14:paraId="26828D07" w14:textId="685623E4" w:rsidR="00F11CB7" w:rsidRDefault="00F11CB7" w:rsidP="00F11CB7">
      <w:pPr>
        <w:pStyle w:val="Heading3"/>
        <w:numPr>
          <w:ilvl w:val="2"/>
          <w:numId w:val="1"/>
        </w:numPr>
      </w:pPr>
      <w:bookmarkStart w:id="98" w:name="_Toc184565774"/>
      <w:r>
        <w:t>Stainless Steel</w:t>
      </w:r>
      <w:bookmarkEnd w:id="98"/>
    </w:p>
    <w:p w14:paraId="2FA3F7D8" w14:textId="21962F4A" w:rsidR="00F11CB7" w:rsidRDefault="00F11CB7" w:rsidP="00F11CB7">
      <w:r>
        <w:t>Using Equation 32, the accurate length of Stainless Steel can be calculated:</w:t>
      </w:r>
    </w:p>
    <w:p w14:paraId="7E4A1513" w14:textId="77777777" w:rsidR="002D29C4" w:rsidRPr="002D29C4" w:rsidRDefault="00000000" w:rsidP="00CC5809">
      <w:pPr>
        <w:pStyle w:val="Caption"/>
        <w:jc w:val="right"/>
        <w:rPr>
          <w:rFonts w:eastAsiaTheme="minorEastAsia"/>
          <w:i w:val="0"/>
          <w:color w:val="000000" w:themeColor="text1"/>
          <w:sz w:val="22"/>
          <w:szCs w:val="22"/>
        </w:rPr>
      </w:pPr>
      <m:oMathPara>
        <m:oMath>
          <m:sSub>
            <m:sSubPr>
              <m:ctrlPr>
                <w:rPr>
                  <w:rFonts w:ascii="Cambria Math" w:hAnsi="Cambria Math"/>
                  <w:color w:val="000000" w:themeColor="text1"/>
                  <w:sz w:val="22"/>
                  <w:szCs w:val="22"/>
                </w:rPr>
              </m:ctrlPr>
            </m:sSubPr>
            <m:e>
              <m:r>
                <w:rPr>
                  <w:rFonts w:ascii="Cambria Math" w:hAnsi="Cambria Math"/>
                  <w:color w:val="000000" w:themeColor="text1"/>
                  <w:sz w:val="22"/>
                  <w:szCs w:val="22"/>
                </w:rPr>
                <m:t>Accurate Length</m:t>
              </m:r>
            </m:e>
            <m:sub>
              <m:r>
                <w:rPr>
                  <w:rFonts w:ascii="Cambria Math" w:hAnsi="Cambria Math"/>
                  <w:color w:val="000000" w:themeColor="text1"/>
                  <w:sz w:val="22"/>
                  <w:szCs w:val="22"/>
                </w:rPr>
                <m:t>SS</m:t>
              </m:r>
            </m:sub>
          </m:sSub>
          <m:r>
            <w:rPr>
              <w:rFonts w:ascii="Cambria Math" w:hAnsi="Cambria Math"/>
              <w:color w:val="000000" w:themeColor="text1"/>
              <w:sz w:val="22"/>
              <w:szCs w:val="22"/>
            </w:rPr>
            <m:t>=</m:t>
          </m:r>
          <m:f>
            <m:fPr>
              <m:ctrlPr>
                <w:rPr>
                  <w:rFonts w:ascii="Cambria Math" w:hAnsi="Cambria Math"/>
                  <w:color w:val="000000" w:themeColor="text1"/>
                  <w:sz w:val="22"/>
                  <w:szCs w:val="22"/>
                </w:rPr>
              </m:ctrlPr>
            </m:fPr>
            <m:num>
              <m:func>
                <m:funcPr>
                  <m:ctrlPr>
                    <w:rPr>
                      <w:rFonts w:ascii="Cambria Math" w:hAnsi="Cambria Math"/>
                      <w:color w:val="000000" w:themeColor="text1"/>
                      <w:sz w:val="22"/>
                      <w:szCs w:val="22"/>
                    </w:rPr>
                  </m:ctrlPr>
                </m:funcPr>
                <m:fName>
                  <m:r>
                    <w:rPr>
                      <w:rFonts w:ascii="Cambria Math" w:hAnsi="Cambria Math"/>
                      <w:color w:val="000000" w:themeColor="text1"/>
                      <w:sz w:val="22"/>
                      <w:szCs w:val="22"/>
                    </w:rPr>
                    <m:t>ln</m:t>
                  </m:r>
                </m:fName>
                <m:e>
                  <m:d>
                    <m:dPr>
                      <m:ctrlPr>
                        <w:rPr>
                          <w:rFonts w:ascii="Cambria Math" w:hAnsi="Cambria Math"/>
                          <w:color w:val="000000" w:themeColor="text1"/>
                          <w:sz w:val="22"/>
                          <w:szCs w:val="22"/>
                        </w:rPr>
                      </m:ctrlPr>
                    </m:dPr>
                    <m:e>
                      <m:r>
                        <w:rPr>
                          <w:rFonts w:ascii="Cambria Math" w:hAnsi="Cambria Math"/>
                          <w:color w:val="000000" w:themeColor="text1"/>
                          <w:sz w:val="22"/>
                          <w:szCs w:val="22"/>
                        </w:rPr>
                        <m:t>0.02</m:t>
                      </m:r>
                    </m:e>
                  </m:d>
                </m:e>
              </m:func>
            </m:num>
            <m:den>
              <m:r>
                <w:rPr>
                  <w:rFonts w:ascii="Cambria Math" w:hAnsi="Cambria Math"/>
                  <w:color w:val="000000" w:themeColor="text1"/>
                  <w:sz w:val="22"/>
                  <w:szCs w:val="22"/>
                </w:rPr>
                <m:t>-15.81</m:t>
              </m:r>
            </m:den>
          </m:f>
          <m:r>
            <w:rPr>
              <w:rFonts w:ascii="Cambria Math" w:eastAsiaTheme="minorEastAsia" w:hAnsi="Cambria Math"/>
              <w:color w:val="000000" w:themeColor="text1"/>
              <w:sz w:val="22"/>
              <w:szCs w:val="22"/>
            </w:rPr>
            <m:t>=0.25m</m:t>
          </m:r>
        </m:oMath>
      </m:oMathPara>
    </w:p>
    <w:p w14:paraId="5AD63FB0" w14:textId="2083E08C" w:rsidR="00F11CB7" w:rsidRPr="002D29C4" w:rsidRDefault="00CC5809" w:rsidP="00CC5809">
      <w:pPr>
        <w:pStyle w:val="Caption"/>
        <w:jc w:val="right"/>
        <w:rPr>
          <w:rFonts w:eastAsiaTheme="minorEastAsia"/>
          <w:i w:val="0"/>
        </w:rPr>
      </w:pPr>
      <w:r>
        <w:rPr>
          <w:rFonts w:eastAsiaTheme="minorEastAsia"/>
          <w:color w:val="000000" w:themeColor="text1"/>
          <w:szCs w:val="22"/>
        </w:rPr>
        <w:br/>
      </w:r>
      <w:bookmarkStart w:id="99" w:name="_Toc184378581"/>
      <w:r>
        <w:t xml:space="preserve">Equation </w:t>
      </w:r>
      <w:fldSimple w:instr=" SEQ Equation \* ARABIC ">
        <w:r w:rsidR="00993B97">
          <w:rPr>
            <w:noProof/>
          </w:rPr>
          <w:t>39</w:t>
        </w:r>
        <w:bookmarkEnd w:id="99"/>
      </w:fldSimple>
    </w:p>
    <w:p w14:paraId="7F81B6AD" w14:textId="250D2E5F" w:rsidR="00CC5809" w:rsidRDefault="00CC5809" w:rsidP="00CC5809">
      <w:r>
        <w:t>Now, temperature distribution,</w:t>
      </w:r>
    </w:p>
    <w:p w14:paraId="1AEF481D" w14:textId="6B57BDFC" w:rsidR="00CC5809" w:rsidRPr="00CC5809" w:rsidRDefault="00CC5809" w:rsidP="00993B97">
      <w:pPr>
        <w:pStyle w:val="Caption"/>
        <w:jc w:val="right"/>
      </w:pPr>
      <w:bookmarkStart w:id="100" w:name="_Toc184378582"/>
      <m:oMathPara>
        <m:oMath>
          <m:r>
            <w:rPr>
              <w:rFonts w:ascii="Cambria Math" w:hAnsi="Cambria Math"/>
              <w:color w:val="000000" w:themeColor="text1"/>
              <w:sz w:val="22"/>
              <w:szCs w:val="22"/>
            </w:rPr>
            <m:t>T</m:t>
          </m:r>
          <m:d>
            <m:dPr>
              <m:ctrlPr>
                <w:rPr>
                  <w:rFonts w:ascii="Cambria Math" w:hAnsi="Cambria Math"/>
                  <w:color w:val="000000" w:themeColor="text1"/>
                  <w:sz w:val="22"/>
                  <w:szCs w:val="22"/>
                </w:rPr>
              </m:ctrlPr>
            </m:dPr>
            <m:e>
              <m:r>
                <w:rPr>
                  <w:rFonts w:ascii="Cambria Math" w:hAnsi="Cambria Math"/>
                  <w:color w:val="000000" w:themeColor="text1"/>
                  <w:sz w:val="22"/>
                  <w:szCs w:val="22"/>
                </w:rPr>
                <m:t>x</m:t>
              </m:r>
            </m:e>
          </m:d>
          <m:r>
            <w:rPr>
              <w:rFonts w:ascii="Cambria Math" w:hAnsi="Cambria Math"/>
              <w:color w:val="000000" w:themeColor="text1"/>
              <w:sz w:val="22"/>
              <w:szCs w:val="22"/>
            </w:rPr>
            <m:t>= 18+ </m:t>
          </m:r>
          <m:d>
            <m:dPr>
              <m:ctrlPr>
                <w:rPr>
                  <w:rFonts w:ascii="Cambria Math" w:hAnsi="Cambria Math"/>
                  <w:i w:val="0"/>
                  <w:color w:val="000000" w:themeColor="text1"/>
                  <w:sz w:val="22"/>
                  <w:szCs w:val="22"/>
                </w:rPr>
              </m:ctrlPr>
            </m:dPr>
            <m:e>
              <m:r>
                <w:rPr>
                  <w:rFonts w:ascii="Cambria Math" w:hAnsi="Cambria Math"/>
                  <w:color w:val="000000" w:themeColor="text1"/>
                  <w:sz w:val="22"/>
                  <w:szCs w:val="22"/>
                </w:rPr>
                <m:t>110- 18</m:t>
              </m:r>
            </m:e>
          </m:d>
          <m:f>
            <m:fPr>
              <m:ctrlPr>
                <w:rPr>
                  <w:rFonts w:ascii="Cambria Math" w:hAnsi="Cambria Math"/>
                  <w:color w:val="000000" w:themeColor="text1"/>
                  <w:sz w:val="22"/>
                  <w:szCs w:val="22"/>
                </w:rPr>
              </m:ctrlPr>
            </m:fPr>
            <m:num>
              <m:func>
                <m:funcPr>
                  <m:ctrlPr>
                    <w:rPr>
                      <w:rFonts w:ascii="Cambria Math" w:hAnsi="Cambria Math"/>
                      <w:i w:val="0"/>
                      <w:color w:val="000000" w:themeColor="text1"/>
                      <w:sz w:val="22"/>
                      <w:szCs w:val="22"/>
                    </w:rPr>
                  </m:ctrlPr>
                </m:funcPr>
                <m:fName>
                  <m:r>
                    <w:rPr>
                      <w:rFonts w:ascii="Cambria Math" w:hAnsi="Cambria Math"/>
                      <w:color w:val="000000" w:themeColor="text1"/>
                      <w:sz w:val="22"/>
                      <w:szCs w:val="22"/>
                    </w:rPr>
                    <m:t>cosh</m:t>
                  </m:r>
                  <m:ctrlPr>
                    <w:rPr>
                      <w:rFonts w:ascii="Cambria Math" w:hAnsi="Cambria Math"/>
                      <w:color w:val="000000" w:themeColor="text1"/>
                      <w:sz w:val="22"/>
                      <w:szCs w:val="22"/>
                    </w:rPr>
                  </m:ctrlPr>
                </m:fName>
                <m:e>
                  <m:d>
                    <m:dPr>
                      <m:begChr m:val="["/>
                      <m:endChr m:val="]"/>
                      <m:ctrlPr>
                        <w:rPr>
                          <w:rFonts w:ascii="Cambria Math" w:hAnsi="Cambria Math"/>
                          <w:i w:val="0"/>
                          <w:color w:val="000000" w:themeColor="text1"/>
                          <w:sz w:val="22"/>
                          <w:szCs w:val="22"/>
                        </w:rPr>
                      </m:ctrlPr>
                    </m:dPr>
                    <m:e>
                      <m:r>
                        <w:rPr>
                          <w:rFonts w:ascii="Cambria Math" w:hAnsi="Cambria Math"/>
                          <w:color w:val="000000" w:themeColor="text1"/>
                          <w:sz w:val="22"/>
                          <w:szCs w:val="22"/>
                        </w:rPr>
                        <m:t>15.81</m:t>
                      </m:r>
                      <m:d>
                        <m:dPr>
                          <m:ctrlPr>
                            <w:rPr>
                              <w:rFonts w:ascii="Cambria Math" w:hAnsi="Cambria Math"/>
                              <w:color w:val="000000" w:themeColor="text1"/>
                              <w:sz w:val="22"/>
                              <w:szCs w:val="22"/>
                            </w:rPr>
                          </m:ctrlPr>
                        </m:dPr>
                        <m:e>
                          <m:r>
                            <w:rPr>
                              <w:rFonts w:ascii="Cambria Math" w:hAnsi="Cambria Math"/>
                              <w:color w:val="000000" w:themeColor="text1"/>
                              <w:sz w:val="22"/>
                              <w:szCs w:val="22"/>
                            </w:rPr>
                            <m:t>0.25-0.25</m:t>
                          </m:r>
                        </m:e>
                      </m:d>
                    </m:e>
                  </m:d>
                </m:e>
              </m:func>
            </m:num>
            <m:den>
              <m:func>
                <m:funcPr>
                  <m:ctrlPr>
                    <w:rPr>
                      <w:rFonts w:ascii="Cambria Math" w:hAnsi="Cambria Math"/>
                      <w:i w:val="0"/>
                      <w:color w:val="000000" w:themeColor="text1"/>
                      <w:sz w:val="22"/>
                      <w:szCs w:val="22"/>
                    </w:rPr>
                  </m:ctrlPr>
                </m:funcPr>
                <m:fName>
                  <m:r>
                    <w:rPr>
                      <w:rFonts w:ascii="Cambria Math" w:hAnsi="Cambria Math"/>
                      <w:color w:val="000000" w:themeColor="text1"/>
                      <w:sz w:val="22"/>
                      <w:szCs w:val="22"/>
                    </w:rPr>
                    <m:t>cosh</m:t>
                  </m:r>
                  <m:ctrlPr>
                    <w:rPr>
                      <w:rFonts w:ascii="Cambria Math" w:hAnsi="Cambria Math"/>
                      <w:color w:val="000000" w:themeColor="text1"/>
                      <w:sz w:val="22"/>
                      <w:szCs w:val="22"/>
                    </w:rPr>
                  </m:ctrlPr>
                </m:fName>
                <m:e>
                  <m:d>
                    <m:dPr>
                      <m:ctrlPr>
                        <w:rPr>
                          <w:rFonts w:ascii="Cambria Math" w:hAnsi="Cambria Math"/>
                          <w:i w:val="0"/>
                          <w:color w:val="000000" w:themeColor="text1"/>
                          <w:sz w:val="22"/>
                          <w:szCs w:val="22"/>
                        </w:rPr>
                      </m:ctrlPr>
                    </m:dPr>
                    <m:e>
                      <m:r>
                        <w:rPr>
                          <w:rFonts w:ascii="Cambria Math" w:hAnsi="Cambria Math"/>
                          <w:color w:val="000000" w:themeColor="text1"/>
                          <w:sz w:val="22"/>
                          <w:szCs w:val="22"/>
                        </w:rPr>
                        <m:t>15.81×0.25</m:t>
                      </m:r>
                    </m:e>
                  </m:d>
                </m:e>
              </m:func>
            </m:den>
          </m:f>
          <m:r>
            <w:rPr>
              <w:rFonts w:ascii="Cambria Math" w:eastAsiaTheme="minorEastAsia" w:hAnsi="Cambria Math"/>
              <w:color w:val="000000" w:themeColor="text1"/>
              <w:sz w:val="22"/>
              <w:szCs w:val="22"/>
            </w:rPr>
            <m:t>=21.53°C</m:t>
          </m:r>
          <m:r>
            <w:rPr>
              <w:rFonts w:eastAsiaTheme="minorEastAsia"/>
              <w:color w:val="000000" w:themeColor="text1"/>
              <w:szCs w:val="22"/>
            </w:rPr>
            <w:br/>
          </m:r>
        </m:oMath>
      </m:oMathPara>
      <w:r w:rsidR="00993B97">
        <w:t xml:space="preserve">Equation </w:t>
      </w:r>
      <w:fldSimple w:instr=" SEQ Equation \* ARABIC ">
        <w:r w:rsidR="00993B97">
          <w:rPr>
            <w:noProof/>
          </w:rPr>
          <w:t>40</w:t>
        </w:r>
        <w:bookmarkEnd w:id="100"/>
      </w:fldSimple>
    </w:p>
    <w:p w14:paraId="0463668B" w14:textId="77777777" w:rsidR="00CC5809" w:rsidRPr="00CC5809" w:rsidRDefault="00CC5809" w:rsidP="00CC5809"/>
    <w:p w14:paraId="7A30605A" w14:textId="18A5285F" w:rsidR="00CA6267" w:rsidRDefault="00993B97" w:rsidP="00CA6267">
      <w:pPr>
        <w:keepNext/>
        <w:jc w:val="center"/>
      </w:pPr>
      <w:r w:rsidRPr="00993B97">
        <w:rPr>
          <w:noProof/>
        </w:rPr>
        <w:drawing>
          <wp:inline distT="0" distB="0" distL="0" distR="0" wp14:anchorId="5DBA9FAC" wp14:editId="05C2AE4B">
            <wp:extent cx="5327015" cy="3987165"/>
            <wp:effectExtent l="0" t="0" r="0" b="0"/>
            <wp:docPr id="139683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27015" cy="3987165"/>
                    </a:xfrm>
                    <a:prstGeom prst="rect">
                      <a:avLst/>
                    </a:prstGeom>
                    <a:noFill/>
                    <a:ln>
                      <a:noFill/>
                    </a:ln>
                  </pic:spPr>
                </pic:pic>
              </a:graphicData>
            </a:graphic>
          </wp:inline>
        </w:drawing>
      </w:r>
    </w:p>
    <w:p w14:paraId="2CED5854" w14:textId="16523542" w:rsidR="00CA6267" w:rsidRDefault="00CA6267" w:rsidP="00CA6267">
      <w:pPr>
        <w:pStyle w:val="Caption"/>
        <w:jc w:val="center"/>
      </w:pPr>
      <w:bookmarkStart w:id="101" w:name="_Toc184565784"/>
      <w:r>
        <w:t xml:space="preserve">Figure </w:t>
      </w:r>
      <w:fldSimple w:instr=" SEQ Figure \* ARABIC ">
        <w:r w:rsidR="006E06C9">
          <w:rPr>
            <w:noProof/>
          </w:rPr>
          <w:t>7</w:t>
        </w:r>
      </w:fldSimple>
      <w:r>
        <w:t xml:space="preserve"> Actual Length Heat Dissipation</w:t>
      </w:r>
      <w:r w:rsidR="00C811E0">
        <w:t xml:space="preserve"> Graph</w:t>
      </w:r>
      <w:bookmarkEnd w:id="101"/>
    </w:p>
    <w:p w14:paraId="6B1F699D" w14:textId="77777777" w:rsidR="006E06C9" w:rsidRDefault="004B59CD" w:rsidP="00FD4CCE">
      <w:r>
        <w:t xml:space="preserve">Heat dissipation of 4 rods of varying accurate length and material can be seen in Figure 7. </w:t>
      </w:r>
      <w:r w:rsidR="003C3DAA">
        <w:t xml:space="preserve">Once again, copper displays the slowest dissipation of heat over its actual length, 71% longer than its stainless-steel counterpart. </w:t>
      </w:r>
    </w:p>
    <w:p w14:paraId="053A816E" w14:textId="77777777" w:rsidR="006E06C9" w:rsidRDefault="006E06C9" w:rsidP="00FD4CCE"/>
    <w:p w14:paraId="55371259" w14:textId="77777777" w:rsidR="006E06C9" w:rsidRDefault="006E06C9" w:rsidP="00FD4CCE"/>
    <w:p w14:paraId="043AB5B0" w14:textId="6613D754" w:rsidR="006E06C9" w:rsidRDefault="004605A0" w:rsidP="006E06C9">
      <w:pPr>
        <w:keepNext/>
        <w:jc w:val="center"/>
      </w:pPr>
      <w:r w:rsidRPr="004605A0">
        <w:rPr>
          <w:noProof/>
        </w:rPr>
        <w:drawing>
          <wp:inline distT="0" distB="0" distL="0" distR="0" wp14:anchorId="2AA4BC1F" wp14:editId="7C445F95">
            <wp:extent cx="5320030" cy="3990340"/>
            <wp:effectExtent l="0" t="0" r="0" b="0"/>
            <wp:docPr id="111872546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20030" cy="3990340"/>
                    </a:xfrm>
                    <a:prstGeom prst="rect">
                      <a:avLst/>
                    </a:prstGeom>
                    <a:noFill/>
                    <a:ln>
                      <a:noFill/>
                    </a:ln>
                  </pic:spPr>
                </pic:pic>
              </a:graphicData>
            </a:graphic>
          </wp:inline>
        </w:drawing>
      </w:r>
    </w:p>
    <w:p w14:paraId="1C7925B7" w14:textId="39617F67" w:rsidR="006E06C9" w:rsidRDefault="006E06C9" w:rsidP="006E06C9">
      <w:pPr>
        <w:pStyle w:val="Caption"/>
        <w:jc w:val="center"/>
      </w:pPr>
      <w:bookmarkStart w:id="102" w:name="_Toc184565785"/>
      <w:r>
        <w:t xml:space="preserve">Figure </w:t>
      </w:r>
      <w:fldSimple w:instr=" SEQ Figure \* ARABIC ">
        <w:r>
          <w:rPr>
            <w:noProof/>
          </w:rPr>
          <w:t>8</w:t>
        </w:r>
      </w:fldSimple>
      <w:r>
        <w:t xml:space="preserve"> Heat Dissipation Comparison Graph</w:t>
      </w:r>
      <w:bookmarkEnd w:id="102"/>
    </w:p>
    <w:p w14:paraId="72127FAB" w14:textId="1EB19D97" w:rsidR="005746F5" w:rsidRDefault="006E06C9" w:rsidP="006E06C9">
      <w:r>
        <w:t xml:space="preserve">Heat Dissipation results for the original, optimal and actual lengths are plotted on Figure 8. </w:t>
      </w:r>
      <w:r w:rsidR="00C811E0">
        <w:t>While majority</w:t>
      </w:r>
      <w:r w:rsidR="007E3F01">
        <w:t xml:space="preserve"> of the materials show slight increases with improved rod length, copper is clearly superior. With an increase of more than 50% in length, and temperature drop, copper’s immense thermal conductivity is clear to see</w:t>
      </w:r>
      <w:r w:rsidR="00AE272F">
        <w:t>, making it an optimum material for fin manufacture</w:t>
      </w:r>
      <w:r w:rsidR="007E3F01">
        <w:t>.</w:t>
      </w:r>
      <w:r w:rsidR="00C811E0">
        <w:t xml:space="preserve"> From the legend, actual lengths are denoted as solid lines, optimum lengths are dashed, and dash-dot lines resemble the original lengths.</w:t>
      </w:r>
    </w:p>
    <w:p w14:paraId="79E48F1D" w14:textId="77777777" w:rsidR="005746F5" w:rsidRDefault="005746F5">
      <w:pPr>
        <w:spacing w:after="160" w:line="278" w:lineRule="auto"/>
        <w:jc w:val="left"/>
      </w:pPr>
      <w:r>
        <w:br w:type="page"/>
      </w:r>
    </w:p>
    <w:p w14:paraId="2798E689" w14:textId="327EA091" w:rsidR="006E06C9" w:rsidRDefault="00CE6E7D" w:rsidP="00CE6E7D">
      <w:pPr>
        <w:pStyle w:val="Heading1"/>
        <w:numPr>
          <w:ilvl w:val="0"/>
          <w:numId w:val="1"/>
        </w:numPr>
      </w:pPr>
      <w:bookmarkStart w:id="103" w:name="_Toc184565775"/>
      <w:r>
        <w:lastRenderedPageBreak/>
        <w:t>Conclusion</w:t>
      </w:r>
      <w:bookmarkEnd w:id="103"/>
    </w:p>
    <w:p w14:paraId="1973664B" w14:textId="77777777" w:rsidR="00CE6E7D" w:rsidRDefault="00CE6E7D" w:rsidP="00CE6E7D"/>
    <w:p w14:paraId="09160A6E" w14:textId="4659365D" w:rsidR="002D29C4" w:rsidRDefault="00E25059" w:rsidP="00CE6E7D">
      <w:r>
        <w:t>This report has presented the benefits and applications of extended surfaces in heat exchanger systems</w:t>
      </w:r>
      <w:r w:rsidR="00CD12AF">
        <w:t xml:space="preserve">. The history of such systems and their continuous improvements has been evaluated in terms of their fin implementation. Task B validated the optimum fin parameters (2.65mL) through graphical representation and analysis. </w:t>
      </w:r>
      <w:r w:rsidR="00CB1E58">
        <w:t>Unnecessary waste in space and material would occur if mL exceeded 2.65. Finally, Task C reviewed 4 materials’ thermal conductivity by measuring heat dissipation over varying lengths. Copper managed to meet expectations with its superior ability to conserve heat over a larger surface area.</w:t>
      </w:r>
      <w:r w:rsidR="008411B6">
        <w:t xml:space="preserve"> Following this report, it is clear to see why copper is preferred in fin manufacturing. </w:t>
      </w:r>
    </w:p>
    <w:p w14:paraId="67876945" w14:textId="77777777" w:rsidR="002D29C4" w:rsidRDefault="002D29C4">
      <w:pPr>
        <w:spacing w:after="160" w:line="278" w:lineRule="auto"/>
        <w:jc w:val="left"/>
      </w:pPr>
      <w:r>
        <w:br w:type="page"/>
      </w:r>
    </w:p>
    <w:p w14:paraId="7B069398" w14:textId="0CD8F27B" w:rsidR="00E25059" w:rsidRDefault="002D29C4" w:rsidP="002D29C4">
      <w:pPr>
        <w:pStyle w:val="Heading1"/>
      </w:pPr>
      <w:bookmarkStart w:id="104" w:name="_Toc184565776"/>
      <w:r>
        <w:lastRenderedPageBreak/>
        <w:t>Appendix</w:t>
      </w:r>
      <w:bookmarkEnd w:id="104"/>
    </w:p>
    <w:p w14:paraId="29ADDC02" w14:textId="77777777" w:rsidR="005A09B1" w:rsidRDefault="005A09B1" w:rsidP="002D29C4"/>
    <w:p w14:paraId="64572817" w14:textId="04DCE79B" w:rsidR="002D29C4" w:rsidRDefault="005A09B1" w:rsidP="002D29C4">
      <w:r>
        <w:t>MATLAB Codes: Task B</w:t>
      </w:r>
    </w:p>
    <w:p w14:paraId="21DCAC0B" w14:textId="77777777" w:rsidR="005A09B1" w:rsidRDefault="005A09B1" w:rsidP="002D29C4"/>
    <w:p w14:paraId="01E76721" w14:textId="44804D1A" w:rsidR="005A09B1" w:rsidRDefault="005A09B1" w:rsidP="002D29C4">
      <w:r>
        <w:rPr>
          <w:noProof/>
          <w14:ligatures w14:val="standardContextual"/>
        </w:rPr>
        <w:drawing>
          <wp:inline distT="0" distB="0" distL="0" distR="0" wp14:anchorId="091ABA29" wp14:editId="66539AAA">
            <wp:extent cx="5731510" cy="3665855"/>
            <wp:effectExtent l="0" t="0" r="2540" b="0"/>
            <wp:docPr id="310412507"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412507" name="Picture 1" descr="A screenshot of a computer code&#10;&#10;Description automatically generated"/>
                    <pic:cNvPicPr/>
                  </pic:nvPicPr>
                  <pic:blipFill>
                    <a:blip r:embed="rId17"/>
                    <a:stretch>
                      <a:fillRect/>
                    </a:stretch>
                  </pic:blipFill>
                  <pic:spPr>
                    <a:xfrm>
                      <a:off x="0" y="0"/>
                      <a:ext cx="5731510" cy="3665855"/>
                    </a:xfrm>
                    <a:prstGeom prst="rect">
                      <a:avLst/>
                    </a:prstGeom>
                  </pic:spPr>
                </pic:pic>
              </a:graphicData>
            </a:graphic>
          </wp:inline>
        </w:drawing>
      </w:r>
    </w:p>
    <w:p w14:paraId="6B05D85C" w14:textId="77777777" w:rsidR="005A09B1" w:rsidRDefault="005A09B1" w:rsidP="002D29C4"/>
    <w:p w14:paraId="6D5CED86" w14:textId="77777777" w:rsidR="005A09B1" w:rsidRDefault="005A09B1" w:rsidP="002D29C4"/>
    <w:p w14:paraId="2B50A678" w14:textId="77777777" w:rsidR="005A09B1" w:rsidRDefault="005A09B1" w:rsidP="002D29C4"/>
    <w:p w14:paraId="6BD878A5" w14:textId="77777777" w:rsidR="005A09B1" w:rsidRDefault="005A09B1" w:rsidP="002D29C4"/>
    <w:p w14:paraId="166A0D32" w14:textId="77777777" w:rsidR="005A09B1" w:rsidRDefault="005A09B1" w:rsidP="002D29C4"/>
    <w:p w14:paraId="08D504CC" w14:textId="77777777" w:rsidR="005A09B1" w:rsidRDefault="005A09B1" w:rsidP="002D29C4"/>
    <w:p w14:paraId="1502C488" w14:textId="77777777" w:rsidR="005A09B1" w:rsidRDefault="005A09B1" w:rsidP="002D29C4"/>
    <w:p w14:paraId="23C8E643" w14:textId="77777777" w:rsidR="005A09B1" w:rsidRDefault="005A09B1" w:rsidP="002D29C4"/>
    <w:p w14:paraId="5724214E" w14:textId="77777777" w:rsidR="005A09B1" w:rsidRDefault="005A09B1" w:rsidP="002D29C4"/>
    <w:p w14:paraId="4DB620B6" w14:textId="77777777" w:rsidR="005A09B1" w:rsidRDefault="005A09B1" w:rsidP="002D29C4"/>
    <w:p w14:paraId="455A3E8F" w14:textId="77777777" w:rsidR="005A09B1" w:rsidRDefault="005A09B1" w:rsidP="002D29C4"/>
    <w:p w14:paraId="60E6A5C8" w14:textId="77777777" w:rsidR="005A09B1" w:rsidRDefault="005A09B1" w:rsidP="002D29C4"/>
    <w:p w14:paraId="4CF66E7B" w14:textId="77777777" w:rsidR="005A09B1" w:rsidRDefault="005A09B1" w:rsidP="002D29C4"/>
    <w:p w14:paraId="0930E8BC" w14:textId="77777777" w:rsidR="005A09B1" w:rsidRDefault="005A09B1" w:rsidP="002D29C4"/>
    <w:p w14:paraId="74AEE9E4" w14:textId="77777777" w:rsidR="005A09B1" w:rsidRDefault="005A09B1" w:rsidP="002D29C4"/>
    <w:p w14:paraId="12489085" w14:textId="77777777" w:rsidR="005A09B1" w:rsidRDefault="005A09B1" w:rsidP="002D29C4"/>
    <w:p w14:paraId="51EB5983" w14:textId="754FD26D" w:rsidR="005A09B1" w:rsidRDefault="005A09B1" w:rsidP="002D29C4">
      <w:r>
        <w:t>MATLAB Codes: Task C</w:t>
      </w:r>
    </w:p>
    <w:p w14:paraId="55E7C0B2" w14:textId="1C5DFC5D" w:rsidR="002D29C4" w:rsidRDefault="005A09B1" w:rsidP="002D29C4">
      <w:r>
        <w:rPr>
          <w:noProof/>
          <w14:ligatures w14:val="standardContextual"/>
        </w:rPr>
        <w:drawing>
          <wp:inline distT="0" distB="0" distL="0" distR="0" wp14:anchorId="5CA7454A" wp14:editId="623C98AD">
            <wp:extent cx="4752753" cy="5245089"/>
            <wp:effectExtent l="0" t="0" r="0" b="0"/>
            <wp:docPr id="1012608693"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608693" name="Picture 1" descr="A screenshot of a computer program&#10;&#10;Description automatically generated"/>
                    <pic:cNvPicPr/>
                  </pic:nvPicPr>
                  <pic:blipFill>
                    <a:blip r:embed="rId18"/>
                    <a:stretch>
                      <a:fillRect/>
                    </a:stretch>
                  </pic:blipFill>
                  <pic:spPr>
                    <a:xfrm>
                      <a:off x="0" y="0"/>
                      <a:ext cx="4757614" cy="5250454"/>
                    </a:xfrm>
                    <a:prstGeom prst="rect">
                      <a:avLst/>
                    </a:prstGeom>
                  </pic:spPr>
                </pic:pic>
              </a:graphicData>
            </a:graphic>
          </wp:inline>
        </w:drawing>
      </w:r>
    </w:p>
    <w:p w14:paraId="02A292A0" w14:textId="146DB034" w:rsidR="005A09B1" w:rsidRPr="002D29C4" w:rsidRDefault="005A09B1" w:rsidP="002D29C4">
      <w:r>
        <w:rPr>
          <w:noProof/>
          <w14:ligatures w14:val="standardContextual"/>
        </w:rPr>
        <w:drawing>
          <wp:inline distT="0" distB="0" distL="0" distR="0" wp14:anchorId="4F0D6AEB" wp14:editId="245EB890">
            <wp:extent cx="5731510" cy="2374265"/>
            <wp:effectExtent l="0" t="0" r="2540" b="6985"/>
            <wp:docPr id="675260372"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260372" name="Picture 1" descr="A screenshot of a computer code&#10;&#10;Description automatically generated"/>
                    <pic:cNvPicPr/>
                  </pic:nvPicPr>
                  <pic:blipFill>
                    <a:blip r:embed="rId19"/>
                    <a:stretch>
                      <a:fillRect/>
                    </a:stretch>
                  </pic:blipFill>
                  <pic:spPr>
                    <a:xfrm>
                      <a:off x="0" y="0"/>
                      <a:ext cx="5731510" cy="2374265"/>
                    </a:xfrm>
                    <a:prstGeom prst="rect">
                      <a:avLst/>
                    </a:prstGeom>
                  </pic:spPr>
                </pic:pic>
              </a:graphicData>
            </a:graphic>
          </wp:inline>
        </w:drawing>
      </w:r>
    </w:p>
    <w:p w14:paraId="2479559B" w14:textId="77777777" w:rsidR="005A09B1" w:rsidRDefault="005A09B1" w:rsidP="006E06C9">
      <w:pPr>
        <w:jc w:val="center"/>
      </w:pPr>
      <w:r>
        <w:rPr>
          <w:noProof/>
          <w14:ligatures w14:val="standardContextual"/>
        </w:rPr>
        <w:lastRenderedPageBreak/>
        <w:drawing>
          <wp:inline distT="0" distB="0" distL="0" distR="0" wp14:anchorId="5464BC30" wp14:editId="48266035">
            <wp:extent cx="5731510" cy="4196715"/>
            <wp:effectExtent l="0" t="0" r="2540" b="0"/>
            <wp:docPr id="599876400"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876400" name="Picture 1" descr="A screenshot of a computer program&#10;&#10;Description automatically generated"/>
                    <pic:cNvPicPr/>
                  </pic:nvPicPr>
                  <pic:blipFill>
                    <a:blip r:embed="rId20"/>
                    <a:stretch>
                      <a:fillRect/>
                    </a:stretch>
                  </pic:blipFill>
                  <pic:spPr>
                    <a:xfrm>
                      <a:off x="0" y="0"/>
                      <a:ext cx="5731510" cy="4196715"/>
                    </a:xfrm>
                    <a:prstGeom prst="rect">
                      <a:avLst/>
                    </a:prstGeom>
                  </pic:spPr>
                </pic:pic>
              </a:graphicData>
            </a:graphic>
          </wp:inline>
        </w:drawing>
      </w:r>
    </w:p>
    <w:p w14:paraId="36240B95" w14:textId="77777777" w:rsidR="005A09B1" w:rsidRDefault="005A09B1" w:rsidP="006E06C9">
      <w:pPr>
        <w:jc w:val="center"/>
      </w:pPr>
      <w:r>
        <w:rPr>
          <w:noProof/>
          <w14:ligatures w14:val="standardContextual"/>
        </w:rPr>
        <w:drawing>
          <wp:inline distT="0" distB="0" distL="0" distR="0" wp14:anchorId="522FFD98" wp14:editId="67D13CA1">
            <wp:extent cx="5731510" cy="3353435"/>
            <wp:effectExtent l="0" t="0" r="2540" b="0"/>
            <wp:docPr id="4810742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074246" name="Picture 1" descr="A screenshot of a computer&#10;&#10;Description automatically generated"/>
                    <pic:cNvPicPr/>
                  </pic:nvPicPr>
                  <pic:blipFill>
                    <a:blip r:embed="rId21"/>
                    <a:stretch>
                      <a:fillRect/>
                    </a:stretch>
                  </pic:blipFill>
                  <pic:spPr>
                    <a:xfrm>
                      <a:off x="0" y="0"/>
                      <a:ext cx="5731510" cy="3353435"/>
                    </a:xfrm>
                    <a:prstGeom prst="rect">
                      <a:avLst/>
                    </a:prstGeom>
                  </pic:spPr>
                </pic:pic>
              </a:graphicData>
            </a:graphic>
          </wp:inline>
        </w:drawing>
      </w:r>
      <w:r>
        <w:t xml:space="preserve"> </w:t>
      </w:r>
    </w:p>
    <w:p w14:paraId="441F54FA" w14:textId="26098B63" w:rsidR="00DA0CC4" w:rsidRPr="0039685D" w:rsidRDefault="005A09B1" w:rsidP="006E06C9">
      <w:pPr>
        <w:jc w:val="center"/>
      </w:pPr>
      <w:r>
        <w:rPr>
          <w:noProof/>
          <w14:ligatures w14:val="standardContextual"/>
        </w:rPr>
        <w:lastRenderedPageBreak/>
        <w:drawing>
          <wp:inline distT="0" distB="0" distL="0" distR="0" wp14:anchorId="53760582" wp14:editId="13B8558A">
            <wp:extent cx="5731510" cy="2438400"/>
            <wp:effectExtent l="0" t="0" r="2540" b="0"/>
            <wp:docPr id="11486410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641059" name="Picture 1" descr="A screenshot of a computer&#10;&#10;Description automatically generated"/>
                    <pic:cNvPicPr/>
                  </pic:nvPicPr>
                  <pic:blipFill>
                    <a:blip r:embed="rId22"/>
                    <a:stretch>
                      <a:fillRect/>
                    </a:stretch>
                  </pic:blipFill>
                  <pic:spPr>
                    <a:xfrm>
                      <a:off x="0" y="0"/>
                      <a:ext cx="5731510" cy="2438400"/>
                    </a:xfrm>
                    <a:prstGeom prst="rect">
                      <a:avLst/>
                    </a:prstGeom>
                  </pic:spPr>
                </pic:pic>
              </a:graphicData>
            </a:graphic>
          </wp:inline>
        </w:drawing>
      </w:r>
      <w:r>
        <w:t xml:space="preserve"> </w:t>
      </w:r>
      <w:r w:rsidR="00DA0CC4">
        <w:br w:type="page"/>
      </w:r>
    </w:p>
    <w:bookmarkStart w:id="105" w:name="_Toc184565777" w:displacedByCustomXml="next"/>
    <w:sdt>
      <w:sdtPr>
        <w:rPr>
          <w:rFonts w:asciiTheme="minorHAnsi" w:eastAsiaTheme="minorHAnsi" w:hAnsiTheme="minorHAnsi" w:cstheme="minorBidi"/>
          <w:color w:val="auto"/>
          <w:kern w:val="0"/>
          <w:sz w:val="22"/>
          <w:szCs w:val="24"/>
          <w14:ligatures w14:val="none"/>
        </w:rPr>
        <w:id w:val="443266728"/>
        <w:docPartObj>
          <w:docPartGallery w:val="Bibliographies"/>
          <w:docPartUnique/>
        </w:docPartObj>
      </w:sdtPr>
      <w:sdtContent>
        <w:p w14:paraId="183F5475" w14:textId="02F507B6" w:rsidR="00706A05" w:rsidRDefault="00706A05">
          <w:pPr>
            <w:pStyle w:val="Heading1"/>
          </w:pPr>
          <w:r>
            <w:t>Bibliography</w:t>
          </w:r>
          <w:bookmarkEnd w:id="105"/>
        </w:p>
        <w:sdt>
          <w:sdtPr>
            <w:id w:val="111145805"/>
            <w:bibliography/>
          </w:sdtPr>
          <w:sdtEndPr>
            <w:rPr>
              <w:kern w:val="0"/>
              <w:sz w:val="22"/>
              <w14:ligatures w14:val="none"/>
            </w:rPr>
          </w:sdtEndPr>
          <w:sdtContent>
            <w:p w14:paraId="4F5F59A5" w14:textId="77777777" w:rsidR="002D29C4" w:rsidRPr="00997C96" w:rsidRDefault="00706A05" w:rsidP="00997C96">
              <w:pPr>
                <w:pStyle w:val="ListParagraph"/>
                <w:numPr>
                  <w:ilvl w:val="0"/>
                  <w:numId w:val="3"/>
                </w:numPr>
                <w:rPr>
                  <w:noProof/>
                </w:rPr>
              </w:pPr>
              <w:r>
                <w:fldChar w:fldCharType="begin"/>
              </w:r>
              <w:r>
                <w:instrText xml:space="preserve"> BIBLIOGRAPHY </w:instrText>
              </w:r>
              <w:r>
                <w:fldChar w:fldCharType="separate"/>
              </w:r>
              <w:r w:rsidR="002D29C4">
                <w:rPr>
                  <w:noProof/>
                </w:rPr>
                <w:t xml:space="preserve">Copper Development Association Inc. (no date). </w:t>
              </w:r>
              <w:r w:rsidR="002D29C4" w:rsidRPr="00997C96">
                <w:rPr>
                  <w:i/>
                  <w:iCs/>
                  <w:noProof/>
                </w:rPr>
                <w:t>History of Car and Truck Radiators</w:t>
              </w:r>
              <w:r w:rsidR="002D29C4">
                <w:rPr>
                  <w:noProof/>
                </w:rPr>
                <w:t>. Retrieved November 15, 2024, from https://www.copper.org/applications/automotive/radiators/no_flux_history.html</w:t>
              </w:r>
            </w:p>
            <w:p w14:paraId="17FEFE4A" w14:textId="77777777" w:rsidR="002D29C4" w:rsidRDefault="002D29C4" w:rsidP="00997C96">
              <w:pPr>
                <w:pStyle w:val="ListParagraph"/>
                <w:numPr>
                  <w:ilvl w:val="0"/>
                  <w:numId w:val="3"/>
                </w:numPr>
                <w:rPr>
                  <w:noProof/>
                </w:rPr>
              </w:pPr>
              <w:r>
                <w:rPr>
                  <w:noProof/>
                </w:rPr>
                <w:t xml:space="preserve">Dixit, T., &amp; Ghosh, I. (2015). Review of micro- and mini-channel heat sinks and heat exchangers for single phase fluids. </w:t>
              </w:r>
              <w:r w:rsidRPr="00997C96">
                <w:rPr>
                  <w:i/>
                  <w:iCs/>
                  <w:noProof/>
                </w:rPr>
                <w:t>Renewable and Sustainable Energy Reviews, 41</w:t>
              </w:r>
              <w:r>
                <w:rPr>
                  <w:noProof/>
                </w:rPr>
                <w:t>, 1298-1311.</w:t>
              </w:r>
            </w:p>
            <w:p w14:paraId="2C6E0D37" w14:textId="77777777" w:rsidR="002D29C4" w:rsidRDefault="002D29C4" w:rsidP="00997C96">
              <w:pPr>
                <w:pStyle w:val="ListParagraph"/>
                <w:numPr>
                  <w:ilvl w:val="0"/>
                  <w:numId w:val="3"/>
                </w:numPr>
                <w:rPr>
                  <w:noProof/>
                </w:rPr>
              </w:pPr>
              <w:r>
                <w:rPr>
                  <w:noProof/>
                </w:rPr>
                <w:t xml:space="preserve">England, A. (2023). </w:t>
              </w:r>
              <w:r w:rsidRPr="00997C96">
                <w:rPr>
                  <w:i/>
                  <w:iCs/>
                  <w:noProof/>
                </w:rPr>
                <w:t>All About Thermal Throttling</w:t>
              </w:r>
              <w:r>
                <w:rPr>
                  <w:noProof/>
                </w:rPr>
                <w:t>. Retrieved Novemeber 22, 2024, from https://www.pugetsystems.com/support/guides/thermal-throttling/#:~:text=of%20modern%20CPUs.-,What%20is%20Thermal%20Throttling%3F,temperature%20of%20the%20thermal%20junction.</w:t>
              </w:r>
            </w:p>
            <w:p w14:paraId="14FDB087" w14:textId="77777777" w:rsidR="002D29C4" w:rsidRDefault="002D29C4" w:rsidP="00997C96">
              <w:pPr>
                <w:pStyle w:val="ListParagraph"/>
                <w:numPr>
                  <w:ilvl w:val="0"/>
                  <w:numId w:val="3"/>
                </w:numPr>
                <w:rPr>
                  <w:noProof/>
                </w:rPr>
              </w:pPr>
              <w:r>
                <w:rPr>
                  <w:noProof/>
                </w:rPr>
                <w:t xml:space="preserve">Eurovent Certita Certification. (2023, November 16). </w:t>
              </w:r>
              <w:r w:rsidRPr="00997C96">
                <w:rPr>
                  <w:i/>
                  <w:iCs/>
                  <w:noProof/>
                </w:rPr>
                <w:t>Microchannel heat exchangers improve the performance of chillers.</w:t>
              </w:r>
              <w:r>
                <w:rPr>
                  <w:noProof/>
                </w:rPr>
                <w:t xml:space="preserve"> Retrieved November 21, 2024, from https://www.eurovent-certification.com/en/category/article/microchannel-heat-exchangers-improve-the-performance-of-chillers?universe=comfort#:~:text=Microchannel%20units%20use%20louvered%20fins,fin%20and%20tube%20heat%20exchangers</w:t>
              </w:r>
            </w:p>
            <w:p w14:paraId="6369F1B3" w14:textId="77777777" w:rsidR="002D29C4" w:rsidRDefault="002D29C4" w:rsidP="00997C96">
              <w:pPr>
                <w:pStyle w:val="ListParagraph"/>
                <w:numPr>
                  <w:ilvl w:val="0"/>
                  <w:numId w:val="3"/>
                </w:numPr>
                <w:rPr>
                  <w:noProof/>
                </w:rPr>
              </w:pPr>
              <w:r>
                <w:rPr>
                  <w:noProof/>
                </w:rPr>
                <w:t xml:space="preserve">Golub, B. (2010). </w:t>
              </w:r>
              <w:r w:rsidRPr="00997C96">
                <w:rPr>
                  <w:i/>
                  <w:iCs/>
                  <w:noProof/>
                </w:rPr>
                <w:t>Dawn of an era: The Mercedes 35HP</w:t>
              </w:r>
              <w:r>
                <w:rPr>
                  <w:noProof/>
                </w:rPr>
                <w:t>. Retrieved November 15, 2024, from https://theworldofmbamg.wordpress.com/2010/05/14/dawn-of-an-era-the-mercedes-35-hp/</w:t>
              </w:r>
            </w:p>
            <w:p w14:paraId="726A44E1" w14:textId="77777777" w:rsidR="002D29C4" w:rsidRDefault="002D29C4" w:rsidP="00997C96">
              <w:pPr>
                <w:pStyle w:val="ListParagraph"/>
                <w:numPr>
                  <w:ilvl w:val="0"/>
                  <w:numId w:val="3"/>
                </w:numPr>
                <w:rPr>
                  <w:noProof/>
                </w:rPr>
              </w:pPr>
              <w:r>
                <w:rPr>
                  <w:noProof/>
                </w:rPr>
                <w:t xml:space="preserve">Gorman, J., Carideo.M, Sparrow, E., &amp; Abraham, J. P. (2015). Heat transfer and pressure drop comparison of louver- and plain-finned heat exchangers where one fluid passes through flattened tubes. </w:t>
              </w:r>
              <w:r w:rsidRPr="00997C96">
                <w:rPr>
                  <w:i/>
                  <w:iCs/>
                  <w:noProof/>
                </w:rPr>
                <w:t>Case Studies in Thermal Engineering, 5</w:t>
              </w:r>
              <w:r>
                <w:rPr>
                  <w:noProof/>
                </w:rPr>
                <w:t>(N/A), 122-126.</w:t>
              </w:r>
            </w:p>
            <w:p w14:paraId="71E1584F" w14:textId="77777777" w:rsidR="002D29C4" w:rsidRDefault="002D29C4" w:rsidP="00997C96">
              <w:pPr>
                <w:pStyle w:val="ListParagraph"/>
                <w:numPr>
                  <w:ilvl w:val="0"/>
                  <w:numId w:val="3"/>
                </w:numPr>
                <w:rPr>
                  <w:noProof/>
                </w:rPr>
              </w:pPr>
              <w:r>
                <w:rPr>
                  <w:noProof/>
                </w:rPr>
                <w:t xml:space="preserve">Karthik.P, K. V. (2015). Experimental and parametric studies of a louvered fin and flat tube compact heat exchanger using computational fluid dynamics. </w:t>
              </w:r>
              <w:r w:rsidRPr="00997C96">
                <w:rPr>
                  <w:i/>
                  <w:iCs/>
                  <w:noProof/>
                </w:rPr>
                <w:t>Alexandria Engineering Journal, 54</w:t>
              </w:r>
              <w:r>
                <w:rPr>
                  <w:noProof/>
                </w:rPr>
                <w:t>(4), 905-915.</w:t>
              </w:r>
            </w:p>
            <w:p w14:paraId="6D05B02E" w14:textId="77777777" w:rsidR="002D29C4" w:rsidRDefault="002D29C4" w:rsidP="00997C96">
              <w:pPr>
                <w:pStyle w:val="ListParagraph"/>
                <w:numPr>
                  <w:ilvl w:val="0"/>
                  <w:numId w:val="3"/>
                </w:numPr>
                <w:rPr>
                  <w:noProof/>
                </w:rPr>
              </w:pPr>
              <w:r>
                <w:rPr>
                  <w:noProof/>
                </w:rPr>
                <w:t xml:space="preserve">Lahmar, E., Moussaoui, M., Bode.F, &amp; Mezrhab.A. (2023). xQuality of heat transfer assessment of two microprocessors by double-layered mini channel heat sink cooling system for moderate Reynolds number. </w:t>
              </w:r>
              <w:r w:rsidRPr="00997C96">
                <w:rPr>
                  <w:i/>
                  <w:iCs/>
                  <w:noProof/>
                </w:rPr>
                <w:t>Thermal Science and Engineering Progress, 41</w:t>
              </w:r>
              <w:r>
                <w:rPr>
                  <w:noProof/>
                </w:rPr>
                <w:t>.</w:t>
              </w:r>
            </w:p>
            <w:p w14:paraId="0E44BAB1" w14:textId="77777777" w:rsidR="002D29C4" w:rsidRDefault="002D29C4" w:rsidP="00997C96">
              <w:pPr>
                <w:pStyle w:val="ListParagraph"/>
                <w:numPr>
                  <w:ilvl w:val="0"/>
                  <w:numId w:val="3"/>
                </w:numPr>
                <w:rPr>
                  <w:noProof/>
                </w:rPr>
              </w:pPr>
              <w:r>
                <w:rPr>
                  <w:noProof/>
                </w:rPr>
                <w:t xml:space="preserve">Mehta, M. K. (2021). </w:t>
              </w:r>
              <w:r w:rsidRPr="00997C96">
                <w:rPr>
                  <w:i/>
                  <w:iCs/>
                  <w:noProof/>
                </w:rPr>
                <w:t>Evoloution of Heat Exchangers</w:t>
              </w:r>
              <w:r>
                <w:rPr>
                  <w:noProof/>
                </w:rPr>
                <w:t>. Retrieved November 14, 2024, from https://kinam.in/evolution-of-heat-exchangers-2/</w:t>
              </w:r>
            </w:p>
            <w:p w14:paraId="7DBAD404" w14:textId="77777777" w:rsidR="002D29C4" w:rsidRDefault="002D29C4" w:rsidP="00997C96">
              <w:pPr>
                <w:pStyle w:val="ListParagraph"/>
                <w:numPr>
                  <w:ilvl w:val="0"/>
                  <w:numId w:val="3"/>
                </w:numPr>
                <w:rPr>
                  <w:noProof/>
                </w:rPr>
              </w:pPr>
              <w:r>
                <w:rPr>
                  <w:noProof/>
                </w:rPr>
                <w:t xml:space="preserve">MRS. (2024). </w:t>
              </w:r>
              <w:r w:rsidRPr="00997C96">
                <w:rPr>
                  <w:i/>
                  <w:iCs/>
                  <w:noProof/>
                </w:rPr>
                <w:t>What is the Role of Car Radiator Fins</w:t>
              </w:r>
              <w:r>
                <w:rPr>
                  <w:noProof/>
                </w:rPr>
                <w:t>. Retrieved November 13, 2024, from https://www.mrsheattransfer.com/what-is-the-role-of-car-radiator-fins/#:~:text=Car%20radiator%20fins%20are%20thin,efficient%20cooling%20of%20the%20engine.</w:t>
              </w:r>
            </w:p>
            <w:p w14:paraId="036494BE" w14:textId="77777777" w:rsidR="002D29C4" w:rsidRDefault="002D29C4" w:rsidP="00997C96">
              <w:pPr>
                <w:pStyle w:val="ListParagraph"/>
                <w:numPr>
                  <w:ilvl w:val="0"/>
                  <w:numId w:val="3"/>
                </w:numPr>
                <w:rPr>
                  <w:noProof/>
                </w:rPr>
              </w:pPr>
              <w:r>
                <w:rPr>
                  <w:noProof/>
                </w:rPr>
                <w:lastRenderedPageBreak/>
                <w:t xml:space="preserve">Park, Y., Kim, J., Oh, J., Han, U., &amp; Lee, H. (2023). Multi-objective optimization of an offset strip fin heat exchanger for waste heat recovery in electric vehicles. </w:t>
              </w:r>
              <w:r w:rsidRPr="00997C96">
                <w:rPr>
                  <w:i/>
                  <w:iCs/>
                  <w:noProof/>
                </w:rPr>
                <w:t>Applied Thermal Engineering, 228</w:t>
              </w:r>
              <w:r>
                <w:rPr>
                  <w:noProof/>
                </w:rPr>
                <w:t>.</w:t>
              </w:r>
            </w:p>
            <w:p w14:paraId="44AAF718" w14:textId="77777777" w:rsidR="002D29C4" w:rsidRDefault="002D29C4" w:rsidP="00997C96">
              <w:pPr>
                <w:pStyle w:val="ListParagraph"/>
                <w:numPr>
                  <w:ilvl w:val="0"/>
                  <w:numId w:val="3"/>
                </w:numPr>
                <w:rPr>
                  <w:noProof/>
                </w:rPr>
              </w:pPr>
              <w:r>
                <w:rPr>
                  <w:noProof/>
                </w:rPr>
                <w:t xml:space="preserve">Parts, R. S. (2021). </w:t>
              </w:r>
              <w:r w:rsidRPr="00997C96">
                <w:rPr>
                  <w:i/>
                  <w:iCs/>
                  <w:noProof/>
                </w:rPr>
                <w:t>Invention of Car Radiator</w:t>
              </w:r>
              <w:r>
                <w:rPr>
                  <w:noProof/>
                </w:rPr>
                <w:t>. Retrieved November 14, 2024, from https://www.sheradiatortank.com/a/technology/Knowledge/2021/0302/INVENTION_OF_THE_CAR_RADIATOR.html</w:t>
              </w:r>
            </w:p>
            <w:p w14:paraId="6DD624CA" w14:textId="77777777" w:rsidR="002D29C4" w:rsidRDefault="002D29C4" w:rsidP="00997C96">
              <w:pPr>
                <w:pStyle w:val="ListParagraph"/>
                <w:numPr>
                  <w:ilvl w:val="0"/>
                  <w:numId w:val="3"/>
                </w:numPr>
                <w:rPr>
                  <w:noProof/>
                </w:rPr>
              </w:pPr>
              <w:r>
                <w:rPr>
                  <w:noProof/>
                </w:rPr>
                <w:t xml:space="preserve">Saindane, V. K., &amp; G.Damle, D. (2018). Performance analysis of heat sink for microprocessor. </w:t>
              </w:r>
              <w:r w:rsidRPr="00997C96">
                <w:rPr>
                  <w:i/>
                  <w:iCs/>
                  <w:noProof/>
                </w:rPr>
                <w:t>International Journal of Advance Research, Ideas and Innovations in Technology, 4</w:t>
              </w:r>
              <w:r>
                <w:rPr>
                  <w:noProof/>
                </w:rPr>
                <w:t>(3), 2204-2211.</w:t>
              </w:r>
            </w:p>
            <w:p w14:paraId="4B4E47C0" w14:textId="77777777" w:rsidR="002D29C4" w:rsidRDefault="002D29C4" w:rsidP="00997C96">
              <w:pPr>
                <w:pStyle w:val="ListParagraph"/>
                <w:numPr>
                  <w:ilvl w:val="0"/>
                  <w:numId w:val="3"/>
                </w:numPr>
                <w:rPr>
                  <w:noProof/>
                </w:rPr>
              </w:pPr>
              <w:r>
                <w:rPr>
                  <w:noProof/>
                </w:rPr>
                <w:t xml:space="preserve">Shanghai Shenglin M&amp;E Technology Co., Ltd. (2024). </w:t>
              </w:r>
              <w:r w:rsidRPr="00997C96">
                <w:rPr>
                  <w:i/>
                  <w:iCs/>
                  <w:noProof/>
                </w:rPr>
                <w:t>Microchannel condensing core</w:t>
              </w:r>
              <w:r>
                <w:rPr>
                  <w:noProof/>
                </w:rPr>
                <w:t>. Retrieved Novemeber 22, 2024, from https://www.shenglin-tech.com/products/Microchannel%20Condensing%20Core/1505.html</w:t>
              </w:r>
            </w:p>
            <w:p w14:paraId="15238005" w14:textId="77777777" w:rsidR="002D29C4" w:rsidRDefault="002D29C4" w:rsidP="00997C96">
              <w:pPr>
                <w:pStyle w:val="ListParagraph"/>
                <w:numPr>
                  <w:ilvl w:val="0"/>
                  <w:numId w:val="3"/>
                </w:numPr>
                <w:rPr>
                  <w:noProof/>
                </w:rPr>
              </w:pPr>
              <w:r>
                <w:rPr>
                  <w:noProof/>
                </w:rPr>
                <w:t xml:space="preserve">Technology, S. T. (2022). </w:t>
              </w:r>
              <w:r w:rsidRPr="00997C96">
                <w:rPr>
                  <w:i/>
                  <w:iCs/>
                  <w:noProof/>
                </w:rPr>
                <w:t>Who invented the heat exchanger</w:t>
              </w:r>
              <w:r>
                <w:rPr>
                  <w:noProof/>
                </w:rPr>
                <w:t>. Retrieved November 13, 2024, from https://www.sterlingtt.com/2022/11/08/invention-of-heat-exchanger/</w:t>
              </w:r>
            </w:p>
            <w:p w14:paraId="0DF30F8B" w14:textId="77777777" w:rsidR="002D29C4" w:rsidRDefault="002D29C4" w:rsidP="00997C96">
              <w:pPr>
                <w:pStyle w:val="ListParagraph"/>
                <w:numPr>
                  <w:ilvl w:val="0"/>
                  <w:numId w:val="3"/>
                </w:numPr>
                <w:rPr>
                  <w:noProof/>
                </w:rPr>
              </w:pPr>
              <w:r>
                <w:rPr>
                  <w:noProof/>
                </w:rPr>
                <w:t xml:space="preserve">Tuckerman, D., &amp; Pease, R. (1981). High-performance heat sinking for VLSI. </w:t>
              </w:r>
              <w:r w:rsidRPr="00997C96">
                <w:rPr>
                  <w:i/>
                  <w:iCs/>
                  <w:noProof/>
                </w:rPr>
                <w:t>IEEE Electron Device Letters, 2</w:t>
              </w:r>
              <w:r>
                <w:rPr>
                  <w:noProof/>
                </w:rPr>
                <w:t>(5), 126-129.</w:t>
              </w:r>
            </w:p>
            <w:p w14:paraId="40A8052A" w14:textId="77777777" w:rsidR="002D29C4" w:rsidRDefault="002D29C4" w:rsidP="00997C96">
              <w:pPr>
                <w:pStyle w:val="ListParagraph"/>
                <w:numPr>
                  <w:ilvl w:val="0"/>
                  <w:numId w:val="3"/>
                </w:numPr>
                <w:rPr>
                  <w:noProof/>
                </w:rPr>
              </w:pPr>
              <w:r>
                <w:rPr>
                  <w:noProof/>
                </w:rPr>
                <w:t xml:space="preserve">Waterpumpu. (2022). </w:t>
              </w:r>
              <w:r w:rsidRPr="00997C96">
                <w:rPr>
                  <w:i/>
                  <w:iCs/>
                  <w:noProof/>
                </w:rPr>
                <w:t xml:space="preserve">Evolution of The Automotive Radiator </w:t>
              </w:r>
              <w:r>
                <w:rPr>
                  <w:noProof/>
                </w:rPr>
                <w:t>. Retrieved November 20, 2024, from https://waterpumpu.com/blog-evolution-of-the-automotive-radiator/</w:t>
              </w:r>
            </w:p>
            <w:p w14:paraId="6093D98A" w14:textId="77777777" w:rsidR="00997C96" w:rsidRDefault="00706A05" w:rsidP="00997C96">
              <w:r>
                <w:rPr>
                  <w:b/>
                  <w:bCs/>
                  <w:noProof/>
                </w:rPr>
                <w:fldChar w:fldCharType="end"/>
              </w:r>
            </w:p>
          </w:sdtContent>
        </w:sdt>
      </w:sdtContent>
    </w:sdt>
    <w:p w14:paraId="3C0FD1B9" w14:textId="09B785C7" w:rsidR="004625A4" w:rsidRDefault="006D7A45" w:rsidP="00997C96">
      <w:pPr>
        <w:jc w:val="left"/>
      </w:pPr>
      <w:r>
        <w:tab/>
      </w:r>
    </w:p>
    <w:p w14:paraId="027D24C3" w14:textId="77777777" w:rsidR="004625A4" w:rsidRDefault="004625A4" w:rsidP="004625A4"/>
    <w:p w14:paraId="6719CA9F" w14:textId="77777777" w:rsidR="004625A4" w:rsidRPr="004625A4" w:rsidRDefault="004625A4" w:rsidP="004625A4"/>
    <w:sectPr w:rsidR="004625A4" w:rsidRPr="004625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FEDA44" w14:textId="77777777" w:rsidR="00771868" w:rsidRDefault="00771868" w:rsidP="00E8720F">
      <w:pPr>
        <w:spacing w:line="240" w:lineRule="auto"/>
      </w:pPr>
      <w:r>
        <w:separator/>
      </w:r>
    </w:p>
  </w:endnote>
  <w:endnote w:type="continuationSeparator" w:id="0">
    <w:p w14:paraId="461F1F2C" w14:textId="77777777" w:rsidR="00771868" w:rsidRDefault="00771868" w:rsidP="00E8720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AE0969" w14:textId="77777777" w:rsidR="00771868" w:rsidRDefault="00771868" w:rsidP="00E8720F">
      <w:pPr>
        <w:spacing w:line="240" w:lineRule="auto"/>
      </w:pPr>
      <w:r>
        <w:separator/>
      </w:r>
    </w:p>
  </w:footnote>
  <w:footnote w:type="continuationSeparator" w:id="0">
    <w:p w14:paraId="42711E20" w14:textId="77777777" w:rsidR="00771868" w:rsidRDefault="00771868" w:rsidP="00E8720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0A0A8E"/>
    <w:multiLevelType w:val="multilevel"/>
    <w:tmpl w:val="EC60DF92"/>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3B6149AA"/>
    <w:multiLevelType w:val="multilevel"/>
    <w:tmpl w:val="EC60DF92"/>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3C0D75A6"/>
    <w:multiLevelType w:val="hybridMultilevel"/>
    <w:tmpl w:val="44A00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9773528">
    <w:abstractNumId w:val="0"/>
  </w:num>
  <w:num w:numId="2" w16cid:durableId="996955619">
    <w:abstractNumId w:val="1"/>
  </w:num>
  <w:num w:numId="3" w16cid:durableId="4591093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72B"/>
    <w:rsid w:val="00001E5A"/>
    <w:rsid w:val="00002299"/>
    <w:rsid w:val="00003C57"/>
    <w:rsid w:val="0000584A"/>
    <w:rsid w:val="0001791B"/>
    <w:rsid w:val="00023C4A"/>
    <w:rsid w:val="000275B1"/>
    <w:rsid w:val="00031C61"/>
    <w:rsid w:val="00032949"/>
    <w:rsid w:val="00033F5C"/>
    <w:rsid w:val="000453D3"/>
    <w:rsid w:val="0005252D"/>
    <w:rsid w:val="00052CCB"/>
    <w:rsid w:val="00054F71"/>
    <w:rsid w:val="00055188"/>
    <w:rsid w:val="00056C7D"/>
    <w:rsid w:val="000603C2"/>
    <w:rsid w:val="00060521"/>
    <w:rsid w:val="00063587"/>
    <w:rsid w:val="000771CE"/>
    <w:rsid w:val="00080E03"/>
    <w:rsid w:val="00083843"/>
    <w:rsid w:val="000856D8"/>
    <w:rsid w:val="00085DA8"/>
    <w:rsid w:val="000863F5"/>
    <w:rsid w:val="00094F8B"/>
    <w:rsid w:val="0009590A"/>
    <w:rsid w:val="000961C1"/>
    <w:rsid w:val="000A031A"/>
    <w:rsid w:val="000A15B3"/>
    <w:rsid w:val="000A7CD3"/>
    <w:rsid w:val="000B73FD"/>
    <w:rsid w:val="000C12F7"/>
    <w:rsid w:val="000C29B4"/>
    <w:rsid w:val="000C6778"/>
    <w:rsid w:val="000D2412"/>
    <w:rsid w:val="000E0BF1"/>
    <w:rsid w:val="000E165C"/>
    <w:rsid w:val="000E188B"/>
    <w:rsid w:val="000E1B8A"/>
    <w:rsid w:val="000E6179"/>
    <w:rsid w:val="000F3C14"/>
    <w:rsid w:val="000F5B72"/>
    <w:rsid w:val="000F6C92"/>
    <w:rsid w:val="000F6E9E"/>
    <w:rsid w:val="000F78C4"/>
    <w:rsid w:val="0010121F"/>
    <w:rsid w:val="00112AC0"/>
    <w:rsid w:val="0011645E"/>
    <w:rsid w:val="00122362"/>
    <w:rsid w:val="001234BE"/>
    <w:rsid w:val="001239FC"/>
    <w:rsid w:val="00123F58"/>
    <w:rsid w:val="0012626D"/>
    <w:rsid w:val="001425E3"/>
    <w:rsid w:val="00146FE0"/>
    <w:rsid w:val="00150210"/>
    <w:rsid w:val="00150488"/>
    <w:rsid w:val="0015103A"/>
    <w:rsid w:val="0015174F"/>
    <w:rsid w:val="0015642B"/>
    <w:rsid w:val="0015715A"/>
    <w:rsid w:val="00160F0E"/>
    <w:rsid w:val="001663F1"/>
    <w:rsid w:val="001702DE"/>
    <w:rsid w:val="00177201"/>
    <w:rsid w:val="00177C0A"/>
    <w:rsid w:val="001821C6"/>
    <w:rsid w:val="00193142"/>
    <w:rsid w:val="001A2AD7"/>
    <w:rsid w:val="001A6BD0"/>
    <w:rsid w:val="001A73A1"/>
    <w:rsid w:val="001B05AE"/>
    <w:rsid w:val="001B0821"/>
    <w:rsid w:val="001B3B6A"/>
    <w:rsid w:val="001C2F48"/>
    <w:rsid w:val="001C48D5"/>
    <w:rsid w:val="001D366E"/>
    <w:rsid w:val="001D66C6"/>
    <w:rsid w:val="001E3969"/>
    <w:rsid w:val="001F301D"/>
    <w:rsid w:val="0020179B"/>
    <w:rsid w:val="002108C2"/>
    <w:rsid w:val="00213682"/>
    <w:rsid w:val="00221B85"/>
    <w:rsid w:val="002239A2"/>
    <w:rsid w:val="00230F5A"/>
    <w:rsid w:val="0023364F"/>
    <w:rsid w:val="0023494E"/>
    <w:rsid w:val="00235FB5"/>
    <w:rsid w:val="002402E6"/>
    <w:rsid w:val="00247158"/>
    <w:rsid w:val="00253A92"/>
    <w:rsid w:val="00257563"/>
    <w:rsid w:val="00257833"/>
    <w:rsid w:val="002628E3"/>
    <w:rsid w:val="00263AFA"/>
    <w:rsid w:val="00265251"/>
    <w:rsid w:val="0026685A"/>
    <w:rsid w:val="002704FD"/>
    <w:rsid w:val="00274FCC"/>
    <w:rsid w:val="0027565D"/>
    <w:rsid w:val="00281A0C"/>
    <w:rsid w:val="00287714"/>
    <w:rsid w:val="0029115B"/>
    <w:rsid w:val="002941C1"/>
    <w:rsid w:val="002A2F82"/>
    <w:rsid w:val="002A3178"/>
    <w:rsid w:val="002A4407"/>
    <w:rsid w:val="002A6106"/>
    <w:rsid w:val="002B546A"/>
    <w:rsid w:val="002C08AE"/>
    <w:rsid w:val="002C3CB1"/>
    <w:rsid w:val="002D29C4"/>
    <w:rsid w:val="002D2B92"/>
    <w:rsid w:val="002D352A"/>
    <w:rsid w:val="002D3E77"/>
    <w:rsid w:val="002E045F"/>
    <w:rsid w:val="002E0B92"/>
    <w:rsid w:val="002E5D3C"/>
    <w:rsid w:val="002F3834"/>
    <w:rsid w:val="00300335"/>
    <w:rsid w:val="00301E08"/>
    <w:rsid w:val="00302A95"/>
    <w:rsid w:val="00304886"/>
    <w:rsid w:val="00314140"/>
    <w:rsid w:val="00316277"/>
    <w:rsid w:val="00321C3A"/>
    <w:rsid w:val="00322B18"/>
    <w:rsid w:val="003240B4"/>
    <w:rsid w:val="00327E3F"/>
    <w:rsid w:val="00334056"/>
    <w:rsid w:val="00335591"/>
    <w:rsid w:val="003405DE"/>
    <w:rsid w:val="003451EE"/>
    <w:rsid w:val="003471A7"/>
    <w:rsid w:val="003538B7"/>
    <w:rsid w:val="0035396E"/>
    <w:rsid w:val="003600F9"/>
    <w:rsid w:val="0036115B"/>
    <w:rsid w:val="003640D0"/>
    <w:rsid w:val="00365331"/>
    <w:rsid w:val="00365F11"/>
    <w:rsid w:val="00376A05"/>
    <w:rsid w:val="00377EC2"/>
    <w:rsid w:val="00381BF9"/>
    <w:rsid w:val="0039613C"/>
    <w:rsid w:val="0039685D"/>
    <w:rsid w:val="003A1225"/>
    <w:rsid w:val="003A4F4C"/>
    <w:rsid w:val="003A529B"/>
    <w:rsid w:val="003A5AEE"/>
    <w:rsid w:val="003A6B73"/>
    <w:rsid w:val="003B035A"/>
    <w:rsid w:val="003B354A"/>
    <w:rsid w:val="003B42B7"/>
    <w:rsid w:val="003C1CFA"/>
    <w:rsid w:val="003C39AC"/>
    <w:rsid w:val="003C3A22"/>
    <w:rsid w:val="003C3DAA"/>
    <w:rsid w:val="003C3F7B"/>
    <w:rsid w:val="003C487D"/>
    <w:rsid w:val="003C789F"/>
    <w:rsid w:val="003D11E1"/>
    <w:rsid w:val="003D6C95"/>
    <w:rsid w:val="003E236A"/>
    <w:rsid w:val="003E50E8"/>
    <w:rsid w:val="003E7923"/>
    <w:rsid w:val="003F214E"/>
    <w:rsid w:val="003F5771"/>
    <w:rsid w:val="003F5ACE"/>
    <w:rsid w:val="003F63B0"/>
    <w:rsid w:val="003F6C10"/>
    <w:rsid w:val="003F7119"/>
    <w:rsid w:val="00403933"/>
    <w:rsid w:val="00404254"/>
    <w:rsid w:val="00404F49"/>
    <w:rsid w:val="00413050"/>
    <w:rsid w:val="00417291"/>
    <w:rsid w:val="00420D62"/>
    <w:rsid w:val="00422635"/>
    <w:rsid w:val="00426AB9"/>
    <w:rsid w:val="00427335"/>
    <w:rsid w:val="004301B0"/>
    <w:rsid w:val="004352BD"/>
    <w:rsid w:val="00443BC6"/>
    <w:rsid w:val="00445FF3"/>
    <w:rsid w:val="00447154"/>
    <w:rsid w:val="00450799"/>
    <w:rsid w:val="0045131C"/>
    <w:rsid w:val="004605A0"/>
    <w:rsid w:val="004625A4"/>
    <w:rsid w:val="00465202"/>
    <w:rsid w:val="00465C8B"/>
    <w:rsid w:val="00473924"/>
    <w:rsid w:val="00474A75"/>
    <w:rsid w:val="0047716B"/>
    <w:rsid w:val="004805C3"/>
    <w:rsid w:val="00484EC4"/>
    <w:rsid w:val="004904DD"/>
    <w:rsid w:val="004907E4"/>
    <w:rsid w:val="0049132F"/>
    <w:rsid w:val="00491395"/>
    <w:rsid w:val="004A0AA4"/>
    <w:rsid w:val="004A4E3C"/>
    <w:rsid w:val="004A7246"/>
    <w:rsid w:val="004A7AB0"/>
    <w:rsid w:val="004B3E63"/>
    <w:rsid w:val="004B59CD"/>
    <w:rsid w:val="004B60FC"/>
    <w:rsid w:val="004C3E34"/>
    <w:rsid w:val="004C43BE"/>
    <w:rsid w:val="004C4490"/>
    <w:rsid w:val="004C4C06"/>
    <w:rsid w:val="004C4F0E"/>
    <w:rsid w:val="004C66B8"/>
    <w:rsid w:val="004D193A"/>
    <w:rsid w:val="004D2180"/>
    <w:rsid w:val="004D3D19"/>
    <w:rsid w:val="004E195A"/>
    <w:rsid w:val="004E3333"/>
    <w:rsid w:val="004E701E"/>
    <w:rsid w:val="0050153D"/>
    <w:rsid w:val="005042C6"/>
    <w:rsid w:val="00504B1A"/>
    <w:rsid w:val="00507B72"/>
    <w:rsid w:val="0051218D"/>
    <w:rsid w:val="00515625"/>
    <w:rsid w:val="00522618"/>
    <w:rsid w:val="005226CC"/>
    <w:rsid w:val="005227F9"/>
    <w:rsid w:val="00524507"/>
    <w:rsid w:val="005246E6"/>
    <w:rsid w:val="005304D3"/>
    <w:rsid w:val="005318A4"/>
    <w:rsid w:val="00536908"/>
    <w:rsid w:val="00536E4D"/>
    <w:rsid w:val="00541C8C"/>
    <w:rsid w:val="00544F9F"/>
    <w:rsid w:val="00547059"/>
    <w:rsid w:val="0055157E"/>
    <w:rsid w:val="00555D19"/>
    <w:rsid w:val="00556ACB"/>
    <w:rsid w:val="005577FC"/>
    <w:rsid w:val="005618FA"/>
    <w:rsid w:val="00561D82"/>
    <w:rsid w:val="005636D6"/>
    <w:rsid w:val="005722E4"/>
    <w:rsid w:val="005732A1"/>
    <w:rsid w:val="005746F5"/>
    <w:rsid w:val="00581F18"/>
    <w:rsid w:val="00582115"/>
    <w:rsid w:val="00582A72"/>
    <w:rsid w:val="00584D22"/>
    <w:rsid w:val="00587DEE"/>
    <w:rsid w:val="00590B0E"/>
    <w:rsid w:val="00590ECB"/>
    <w:rsid w:val="00591E43"/>
    <w:rsid w:val="005A09B1"/>
    <w:rsid w:val="005A1148"/>
    <w:rsid w:val="005A2E48"/>
    <w:rsid w:val="005A506E"/>
    <w:rsid w:val="005B10C3"/>
    <w:rsid w:val="005B4836"/>
    <w:rsid w:val="005B6273"/>
    <w:rsid w:val="005B6E54"/>
    <w:rsid w:val="005C2E35"/>
    <w:rsid w:val="005C440C"/>
    <w:rsid w:val="005E5080"/>
    <w:rsid w:val="005F044A"/>
    <w:rsid w:val="005F34C6"/>
    <w:rsid w:val="005F490E"/>
    <w:rsid w:val="005F5467"/>
    <w:rsid w:val="00600AEE"/>
    <w:rsid w:val="006034DC"/>
    <w:rsid w:val="006039FB"/>
    <w:rsid w:val="0060585E"/>
    <w:rsid w:val="006075F8"/>
    <w:rsid w:val="00610B7A"/>
    <w:rsid w:val="006131E7"/>
    <w:rsid w:val="00614460"/>
    <w:rsid w:val="006148F7"/>
    <w:rsid w:val="00620445"/>
    <w:rsid w:val="00621370"/>
    <w:rsid w:val="0062593F"/>
    <w:rsid w:val="00627759"/>
    <w:rsid w:val="006304F1"/>
    <w:rsid w:val="006377DF"/>
    <w:rsid w:val="00637FBB"/>
    <w:rsid w:val="00641D15"/>
    <w:rsid w:val="006442C8"/>
    <w:rsid w:val="006506EC"/>
    <w:rsid w:val="00652C94"/>
    <w:rsid w:val="00654A34"/>
    <w:rsid w:val="00655DB3"/>
    <w:rsid w:val="00661E3C"/>
    <w:rsid w:val="0066453C"/>
    <w:rsid w:val="006649B4"/>
    <w:rsid w:val="00665A3B"/>
    <w:rsid w:val="00671E95"/>
    <w:rsid w:val="00675D0C"/>
    <w:rsid w:val="00675E40"/>
    <w:rsid w:val="0068199B"/>
    <w:rsid w:val="00681F06"/>
    <w:rsid w:val="006827C8"/>
    <w:rsid w:val="006873DE"/>
    <w:rsid w:val="00690302"/>
    <w:rsid w:val="00694C06"/>
    <w:rsid w:val="0069645F"/>
    <w:rsid w:val="0069652F"/>
    <w:rsid w:val="006A0DED"/>
    <w:rsid w:val="006A1B21"/>
    <w:rsid w:val="006B644A"/>
    <w:rsid w:val="006C053E"/>
    <w:rsid w:val="006C18DF"/>
    <w:rsid w:val="006C2EEF"/>
    <w:rsid w:val="006D0CE4"/>
    <w:rsid w:val="006D5E8F"/>
    <w:rsid w:val="006D7A45"/>
    <w:rsid w:val="006E06C9"/>
    <w:rsid w:val="006F6DF4"/>
    <w:rsid w:val="006F6E82"/>
    <w:rsid w:val="00703214"/>
    <w:rsid w:val="0070680C"/>
    <w:rsid w:val="00706A05"/>
    <w:rsid w:val="00706A23"/>
    <w:rsid w:val="00706E64"/>
    <w:rsid w:val="00710842"/>
    <w:rsid w:val="00711981"/>
    <w:rsid w:val="00717457"/>
    <w:rsid w:val="00721CEE"/>
    <w:rsid w:val="00722799"/>
    <w:rsid w:val="00726B41"/>
    <w:rsid w:val="0073099A"/>
    <w:rsid w:val="00732CFE"/>
    <w:rsid w:val="0073405F"/>
    <w:rsid w:val="007367B1"/>
    <w:rsid w:val="00736A12"/>
    <w:rsid w:val="007404F7"/>
    <w:rsid w:val="007533BF"/>
    <w:rsid w:val="00754A98"/>
    <w:rsid w:val="00770602"/>
    <w:rsid w:val="00771868"/>
    <w:rsid w:val="00771D65"/>
    <w:rsid w:val="007839B9"/>
    <w:rsid w:val="00785811"/>
    <w:rsid w:val="00794133"/>
    <w:rsid w:val="00796C29"/>
    <w:rsid w:val="007A689A"/>
    <w:rsid w:val="007B2DC1"/>
    <w:rsid w:val="007C0213"/>
    <w:rsid w:val="007D007E"/>
    <w:rsid w:val="007D751E"/>
    <w:rsid w:val="007E3372"/>
    <w:rsid w:val="007E3F01"/>
    <w:rsid w:val="007F4F37"/>
    <w:rsid w:val="007F6B46"/>
    <w:rsid w:val="007F7278"/>
    <w:rsid w:val="007F7992"/>
    <w:rsid w:val="0080176E"/>
    <w:rsid w:val="00807989"/>
    <w:rsid w:val="0081613F"/>
    <w:rsid w:val="00822255"/>
    <w:rsid w:val="008233F2"/>
    <w:rsid w:val="008234D4"/>
    <w:rsid w:val="00823C3F"/>
    <w:rsid w:val="00824C30"/>
    <w:rsid w:val="00830EA0"/>
    <w:rsid w:val="008411B6"/>
    <w:rsid w:val="00844A70"/>
    <w:rsid w:val="008512D3"/>
    <w:rsid w:val="008516BB"/>
    <w:rsid w:val="00852623"/>
    <w:rsid w:val="00852FE6"/>
    <w:rsid w:val="00853595"/>
    <w:rsid w:val="008642D9"/>
    <w:rsid w:val="008646E9"/>
    <w:rsid w:val="00870602"/>
    <w:rsid w:val="008724D4"/>
    <w:rsid w:val="00873B6E"/>
    <w:rsid w:val="0087403B"/>
    <w:rsid w:val="00884918"/>
    <w:rsid w:val="0089217B"/>
    <w:rsid w:val="00895F5A"/>
    <w:rsid w:val="008A2B8E"/>
    <w:rsid w:val="008A70C1"/>
    <w:rsid w:val="008B03A3"/>
    <w:rsid w:val="008B07D1"/>
    <w:rsid w:val="008B51CB"/>
    <w:rsid w:val="008C1812"/>
    <w:rsid w:val="008C1D90"/>
    <w:rsid w:val="008C5706"/>
    <w:rsid w:val="008C647A"/>
    <w:rsid w:val="008D07F3"/>
    <w:rsid w:val="008D0A13"/>
    <w:rsid w:val="008D39F1"/>
    <w:rsid w:val="008D6D88"/>
    <w:rsid w:val="008D7A16"/>
    <w:rsid w:val="008E30E6"/>
    <w:rsid w:val="008F2296"/>
    <w:rsid w:val="00903DC3"/>
    <w:rsid w:val="00911672"/>
    <w:rsid w:val="00915A22"/>
    <w:rsid w:val="0092687C"/>
    <w:rsid w:val="00927944"/>
    <w:rsid w:val="009300D2"/>
    <w:rsid w:val="0093052E"/>
    <w:rsid w:val="009337C8"/>
    <w:rsid w:val="00935347"/>
    <w:rsid w:val="00935947"/>
    <w:rsid w:val="009419C1"/>
    <w:rsid w:val="00947250"/>
    <w:rsid w:val="00952256"/>
    <w:rsid w:val="0095685E"/>
    <w:rsid w:val="00957143"/>
    <w:rsid w:val="009629B9"/>
    <w:rsid w:val="00963A5B"/>
    <w:rsid w:val="00964A54"/>
    <w:rsid w:val="0096647C"/>
    <w:rsid w:val="00976197"/>
    <w:rsid w:val="00980651"/>
    <w:rsid w:val="0098333B"/>
    <w:rsid w:val="009839B2"/>
    <w:rsid w:val="009924E4"/>
    <w:rsid w:val="00993B97"/>
    <w:rsid w:val="00994E95"/>
    <w:rsid w:val="009958E1"/>
    <w:rsid w:val="00995D80"/>
    <w:rsid w:val="00997C96"/>
    <w:rsid w:val="00997E5A"/>
    <w:rsid w:val="009A1225"/>
    <w:rsid w:val="009A2BD1"/>
    <w:rsid w:val="009B1661"/>
    <w:rsid w:val="009B2522"/>
    <w:rsid w:val="009B5E4A"/>
    <w:rsid w:val="009B6871"/>
    <w:rsid w:val="009B7820"/>
    <w:rsid w:val="009C0112"/>
    <w:rsid w:val="009C209E"/>
    <w:rsid w:val="009C3EC9"/>
    <w:rsid w:val="009D6B49"/>
    <w:rsid w:val="009E3A38"/>
    <w:rsid w:val="009E459F"/>
    <w:rsid w:val="009E466A"/>
    <w:rsid w:val="009E5A64"/>
    <w:rsid w:val="009F0F1E"/>
    <w:rsid w:val="009F33D7"/>
    <w:rsid w:val="009F5D4D"/>
    <w:rsid w:val="009F6FE6"/>
    <w:rsid w:val="00A00E02"/>
    <w:rsid w:val="00A039BA"/>
    <w:rsid w:val="00A0571E"/>
    <w:rsid w:val="00A14597"/>
    <w:rsid w:val="00A15987"/>
    <w:rsid w:val="00A2490C"/>
    <w:rsid w:val="00A249DD"/>
    <w:rsid w:val="00A24B38"/>
    <w:rsid w:val="00A251B6"/>
    <w:rsid w:val="00A25BD0"/>
    <w:rsid w:val="00A26D4F"/>
    <w:rsid w:val="00A274A5"/>
    <w:rsid w:val="00A370B6"/>
    <w:rsid w:val="00A42D4B"/>
    <w:rsid w:val="00A44FA7"/>
    <w:rsid w:val="00A4729B"/>
    <w:rsid w:val="00A550DD"/>
    <w:rsid w:val="00A57350"/>
    <w:rsid w:val="00A70F07"/>
    <w:rsid w:val="00A72BA2"/>
    <w:rsid w:val="00A879D3"/>
    <w:rsid w:val="00A903ED"/>
    <w:rsid w:val="00A926A3"/>
    <w:rsid w:val="00A92BAF"/>
    <w:rsid w:val="00A92F2C"/>
    <w:rsid w:val="00AA029B"/>
    <w:rsid w:val="00AA121A"/>
    <w:rsid w:val="00AA7E36"/>
    <w:rsid w:val="00AB01B4"/>
    <w:rsid w:val="00AB3436"/>
    <w:rsid w:val="00AB3C75"/>
    <w:rsid w:val="00AB3CE0"/>
    <w:rsid w:val="00AB62E5"/>
    <w:rsid w:val="00AC2FAC"/>
    <w:rsid w:val="00AC3531"/>
    <w:rsid w:val="00AC74EF"/>
    <w:rsid w:val="00AC797D"/>
    <w:rsid w:val="00AD0619"/>
    <w:rsid w:val="00AE1768"/>
    <w:rsid w:val="00AE272F"/>
    <w:rsid w:val="00AE27AA"/>
    <w:rsid w:val="00AE7ED9"/>
    <w:rsid w:val="00AF24DE"/>
    <w:rsid w:val="00AF25C6"/>
    <w:rsid w:val="00B00FBE"/>
    <w:rsid w:val="00B06338"/>
    <w:rsid w:val="00B13821"/>
    <w:rsid w:val="00B21A12"/>
    <w:rsid w:val="00B27C62"/>
    <w:rsid w:val="00B32535"/>
    <w:rsid w:val="00B42405"/>
    <w:rsid w:val="00B425C0"/>
    <w:rsid w:val="00B43533"/>
    <w:rsid w:val="00B4353A"/>
    <w:rsid w:val="00B4363A"/>
    <w:rsid w:val="00B46085"/>
    <w:rsid w:val="00B46336"/>
    <w:rsid w:val="00B54DAB"/>
    <w:rsid w:val="00B5603F"/>
    <w:rsid w:val="00B60472"/>
    <w:rsid w:val="00B623FC"/>
    <w:rsid w:val="00B7115C"/>
    <w:rsid w:val="00B75F6B"/>
    <w:rsid w:val="00B76F7B"/>
    <w:rsid w:val="00B7785C"/>
    <w:rsid w:val="00B82A5C"/>
    <w:rsid w:val="00B85CBE"/>
    <w:rsid w:val="00B92877"/>
    <w:rsid w:val="00B94617"/>
    <w:rsid w:val="00BA651B"/>
    <w:rsid w:val="00BA6CDA"/>
    <w:rsid w:val="00BA798E"/>
    <w:rsid w:val="00BB22A4"/>
    <w:rsid w:val="00BB47FB"/>
    <w:rsid w:val="00BC0BC3"/>
    <w:rsid w:val="00BC106C"/>
    <w:rsid w:val="00BC3EF1"/>
    <w:rsid w:val="00BC4DE3"/>
    <w:rsid w:val="00BC6A5D"/>
    <w:rsid w:val="00BC7369"/>
    <w:rsid w:val="00BD146E"/>
    <w:rsid w:val="00BD22B8"/>
    <w:rsid w:val="00BD44EB"/>
    <w:rsid w:val="00BD61AF"/>
    <w:rsid w:val="00BD79CC"/>
    <w:rsid w:val="00BE5B3C"/>
    <w:rsid w:val="00BF1137"/>
    <w:rsid w:val="00BF57B7"/>
    <w:rsid w:val="00C03D7C"/>
    <w:rsid w:val="00C0530B"/>
    <w:rsid w:val="00C114AB"/>
    <w:rsid w:val="00C13BD9"/>
    <w:rsid w:val="00C1683C"/>
    <w:rsid w:val="00C17009"/>
    <w:rsid w:val="00C26530"/>
    <w:rsid w:val="00C31F24"/>
    <w:rsid w:val="00C3548A"/>
    <w:rsid w:val="00C42976"/>
    <w:rsid w:val="00C51AB6"/>
    <w:rsid w:val="00C51E7E"/>
    <w:rsid w:val="00C530A0"/>
    <w:rsid w:val="00C53AD8"/>
    <w:rsid w:val="00C55484"/>
    <w:rsid w:val="00C56F57"/>
    <w:rsid w:val="00C5765C"/>
    <w:rsid w:val="00C60195"/>
    <w:rsid w:val="00C627E3"/>
    <w:rsid w:val="00C6537D"/>
    <w:rsid w:val="00C67318"/>
    <w:rsid w:val="00C749F0"/>
    <w:rsid w:val="00C753E0"/>
    <w:rsid w:val="00C76A15"/>
    <w:rsid w:val="00C811E0"/>
    <w:rsid w:val="00C84AEB"/>
    <w:rsid w:val="00C86A50"/>
    <w:rsid w:val="00C903FD"/>
    <w:rsid w:val="00C92CB1"/>
    <w:rsid w:val="00C96A4C"/>
    <w:rsid w:val="00C96E55"/>
    <w:rsid w:val="00CA0756"/>
    <w:rsid w:val="00CA11A1"/>
    <w:rsid w:val="00CA4ABD"/>
    <w:rsid w:val="00CA6267"/>
    <w:rsid w:val="00CA67C3"/>
    <w:rsid w:val="00CB1E58"/>
    <w:rsid w:val="00CC0F08"/>
    <w:rsid w:val="00CC19FE"/>
    <w:rsid w:val="00CC5809"/>
    <w:rsid w:val="00CC769D"/>
    <w:rsid w:val="00CD07A3"/>
    <w:rsid w:val="00CD12AF"/>
    <w:rsid w:val="00CD59E0"/>
    <w:rsid w:val="00CD6132"/>
    <w:rsid w:val="00CD6F9D"/>
    <w:rsid w:val="00CD7E9D"/>
    <w:rsid w:val="00CE6E7D"/>
    <w:rsid w:val="00CE7B8A"/>
    <w:rsid w:val="00CF40A2"/>
    <w:rsid w:val="00CF6F08"/>
    <w:rsid w:val="00CF7DEB"/>
    <w:rsid w:val="00CF7ECF"/>
    <w:rsid w:val="00D007BA"/>
    <w:rsid w:val="00D02DC6"/>
    <w:rsid w:val="00D03415"/>
    <w:rsid w:val="00D07591"/>
    <w:rsid w:val="00D1308C"/>
    <w:rsid w:val="00D15815"/>
    <w:rsid w:val="00D16E97"/>
    <w:rsid w:val="00D2396D"/>
    <w:rsid w:val="00D26501"/>
    <w:rsid w:val="00D269E4"/>
    <w:rsid w:val="00D31271"/>
    <w:rsid w:val="00D33CE4"/>
    <w:rsid w:val="00D348E3"/>
    <w:rsid w:val="00D34A04"/>
    <w:rsid w:val="00D36365"/>
    <w:rsid w:val="00D5034D"/>
    <w:rsid w:val="00D524D4"/>
    <w:rsid w:val="00D55369"/>
    <w:rsid w:val="00D700C0"/>
    <w:rsid w:val="00D8480C"/>
    <w:rsid w:val="00D8560A"/>
    <w:rsid w:val="00D86DC9"/>
    <w:rsid w:val="00D87067"/>
    <w:rsid w:val="00D9040A"/>
    <w:rsid w:val="00D91912"/>
    <w:rsid w:val="00D92E54"/>
    <w:rsid w:val="00D93642"/>
    <w:rsid w:val="00D959B7"/>
    <w:rsid w:val="00DA0CC4"/>
    <w:rsid w:val="00DA29C6"/>
    <w:rsid w:val="00DA5DC5"/>
    <w:rsid w:val="00DB3035"/>
    <w:rsid w:val="00DB5F09"/>
    <w:rsid w:val="00DB7022"/>
    <w:rsid w:val="00DC0B56"/>
    <w:rsid w:val="00DD7326"/>
    <w:rsid w:val="00DE2911"/>
    <w:rsid w:val="00DE541B"/>
    <w:rsid w:val="00DE6AF4"/>
    <w:rsid w:val="00DE6F9F"/>
    <w:rsid w:val="00DF0BE3"/>
    <w:rsid w:val="00DF50AD"/>
    <w:rsid w:val="00E00388"/>
    <w:rsid w:val="00E013E9"/>
    <w:rsid w:val="00E04708"/>
    <w:rsid w:val="00E06C4D"/>
    <w:rsid w:val="00E1456F"/>
    <w:rsid w:val="00E22863"/>
    <w:rsid w:val="00E2287C"/>
    <w:rsid w:val="00E2300D"/>
    <w:rsid w:val="00E2311A"/>
    <w:rsid w:val="00E247A4"/>
    <w:rsid w:val="00E25059"/>
    <w:rsid w:val="00E27051"/>
    <w:rsid w:val="00E30E3D"/>
    <w:rsid w:val="00E3478F"/>
    <w:rsid w:val="00E34BD6"/>
    <w:rsid w:val="00E44BBF"/>
    <w:rsid w:val="00E46F55"/>
    <w:rsid w:val="00E475EF"/>
    <w:rsid w:val="00E50552"/>
    <w:rsid w:val="00E65A7C"/>
    <w:rsid w:val="00E71206"/>
    <w:rsid w:val="00E72B19"/>
    <w:rsid w:val="00E84275"/>
    <w:rsid w:val="00E8720F"/>
    <w:rsid w:val="00EA13A6"/>
    <w:rsid w:val="00EA2DDD"/>
    <w:rsid w:val="00EA4000"/>
    <w:rsid w:val="00EB0579"/>
    <w:rsid w:val="00EB20D5"/>
    <w:rsid w:val="00EB340B"/>
    <w:rsid w:val="00EB7067"/>
    <w:rsid w:val="00EC04D3"/>
    <w:rsid w:val="00EC23E2"/>
    <w:rsid w:val="00EC2B08"/>
    <w:rsid w:val="00EC3759"/>
    <w:rsid w:val="00ED2BB9"/>
    <w:rsid w:val="00ED68FD"/>
    <w:rsid w:val="00ED7DAF"/>
    <w:rsid w:val="00EE2C09"/>
    <w:rsid w:val="00EE56FD"/>
    <w:rsid w:val="00EE7330"/>
    <w:rsid w:val="00EE7993"/>
    <w:rsid w:val="00EF1614"/>
    <w:rsid w:val="00EF452A"/>
    <w:rsid w:val="00EF66CC"/>
    <w:rsid w:val="00F00526"/>
    <w:rsid w:val="00F00B83"/>
    <w:rsid w:val="00F03B67"/>
    <w:rsid w:val="00F11CB7"/>
    <w:rsid w:val="00F1572B"/>
    <w:rsid w:val="00F21394"/>
    <w:rsid w:val="00F21E2F"/>
    <w:rsid w:val="00F23C8A"/>
    <w:rsid w:val="00F24A1B"/>
    <w:rsid w:val="00F30971"/>
    <w:rsid w:val="00F32F5E"/>
    <w:rsid w:val="00F45F8A"/>
    <w:rsid w:val="00F47F0A"/>
    <w:rsid w:val="00F601EE"/>
    <w:rsid w:val="00F62D1F"/>
    <w:rsid w:val="00F70033"/>
    <w:rsid w:val="00F71DED"/>
    <w:rsid w:val="00F72BFF"/>
    <w:rsid w:val="00F73A42"/>
    <w:rsid w:val="00F801CA"/>
    <w:rsid w:val="00F812E0"/>
    <w:rsid w:val="00F81B6C"/>
    <w:rsid w:val="00F94931"/>
    <w:rsid w:val="00F952FD"/>
    <w:rsid w:val="00FA56F8"/>
    <w:rsid w:val="00FA5EF2"/>
    <w:rsid w:val="00FA7A8C"/>
    <w:rsid w:val="00FB0C83"/>
    <w:rsid w:val="00FC47A3"/>
    <w:rsid w:val="00FD00D8"/>
    <w:rsid w:val="00FD4CCE"/>
    <w:rsid w:val="00FD6D32"/>
    <w:rsid w:val="00FE14C5"/>
    <w:rsid w:val="00FE66B7"/>
    <w:rsid w:val="00FF20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B26314"/>
  <w15:chartTrackingRefBased/>
  <w15:docId w15:val="{6AB1169A-8EE4-6241-AFF8-CE264EB407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Uni"/>
    <w:qFormat/>
    <w:rsid w:val="00C53AD8"/>
    <w:pPr>
      <w:spacing w:after="0" w:line="360" w:lineRule="auto"/>
      <w:jc w:val="both"/>
    </w:pPr>
    <w:rPr>
      <w:kern w:val="0"/>
      <w:sz w:val="22"/>
      <w14:ligatures w14:val="none"/>
    </w:rPr>
  </w:style>
  <w:style w:type="paragraph" w:styleId="Heading1">
    <w:name w:val="heading 1"/>
    <w:basedOn w:val="Normal"/>
    <w:next w:val="Normal"/>
    <w:link w:val="Heading1Char"/>
    <w:uiPriority w:val="9"/>
    <w:qFormat/>
    <w:rsid w:val="00F1572B"/>
    <w:pPr>
      <w:keepNext/>
      <w:keepLines/>
      <w:spacing w:before="360" w:after="80" w:line="278" w:lineRule="auto"/>
      <w:jc w:val="left"/>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F1572B"/>
    <w:pPr>
      <w:keepNext/>
      <w:keepLines/>
      <w:spacing w:before="160" w:after="80" w:line="278" w:lineRule="auto"/>
      <w:jc w:val="left"/>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F1572B"/>
    <w:pPr>
      <w:keepNext/>
      <w:keepLines/>
      <w:spacing w:before="160" w:after="80" w:line="278" w:lineRule="auto"/>
      <w:jc w:val="left"/>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F1572B"/>
    <w:pPr>
      <w:keepNext/>
      <w:keepLines/>
      <w:spacing w:before="80" w:after="40" w:line="278" w:lineRule="auto"/>
      <w:jc w:val="left"/>
      <w:outlineLvl w:val="3"/>
    </w:pPr>
    <w:rPr>
      <w:rFonts w:eastAsiaTheme="majorEastAsia" w:cstheme="majorBidi"/>
      <w:i/>
      <w:iCs/>
      <w:color w:val="0F4761" w:themeColor="accent1" w:themeShade="BF"/>
      <w:kern w:val="2"/>
      <w:sz w:val="24"/>
      <w14:ligatures w14:val="standardContextual"/>
    </w:rPr>
  </w:style>
  <w:style w:type="paragraph" w:styleId="Heading5">
    <w:name w:val="heading 5"/>
    <w:basedOn w:val="Normal"/>
    <w:next w:val="Normal"/>
    <w:link w:val="Heading5Char"/>
    <w:uiPriority w:val="9"/>
    <w:semiHidden/>
    <w:unhideWhenUsed/>
    <w:qFormat/>
    <w:rsid w:val="00F1572B"/>
    <w:pPr>
      <w:keepNext/>
      <w:keepLines/>
      <w:spacing w:before="80" w:after="40" w:line="278" w:lineRule="auto"/>
      <w:jc w:val="left"/>
      <w:outlineLvl w:val="4"/>
    </w:pPr>
    <w:rPr>
      <w:rFonts w:eastAsiaTheme="majorEastAsia" w:cstheme="majorBidi"/>
      <w:color w:val="0F4761" w:themeColor="accent1" w:themeShade="BF"/>
      <w:kern w:val="2"/>
      <w:sz w:val="24"/>
      <w14:ligatures w14:val="standardContextual"/>
    </w:rPr>
  </w:style>
  <w:style w:type="paragraph" w:styleId="Heading6">
    <w:name w:val="heading 6"/>
    <w:basedOn w:val="Normal"/>
    <w:next w:val="Normal"/>
    <w:link w:val="Heading6Char"/>
    <w:uiPriority w:val="9"/>
    <w:semiHidden/>
    <w:unhideWhenUsed/>
    <w:qFormat/>
    <w:rsid w:val="00F1572B"/>
    <w:pPr>
      <w:keepNext/>
      <w:keepLines/>
      <w:spacing w:before="40" w:line="278" w:lineRule="auto"/>
      <w:jc w:val="left"/>
      <w:outlineLvl w:val="5"/>
    </w:pPr>
    <w:rPr>
      <w:rFonts w:eastAsiaTheme="majorEastAsia" w:cstheme="majorBidi"/>
      <w:i/>
      <w:iCs/>
      <w:color w:val="595959" w:themeColor="text1" w:themeTint="A6"/>
      <w:kern w:val="2"/>
      <w:sz w:val="24"/>
      <w14:ligatures w14:val="standardContextual"/>
    </w:rPr>
  </w:style>
  <w:style w:type="paragraph" w:styleId="Heading7">
    <w:name w:val="heading 7"/>
    <w:basedOn w:val="Normal"/>
    <w:next w:val="Normal"/>
    <w:link w:val="Heading7Char"/>
    <w:uiPriority w:val="9"/>
    <w:semiHidden/>
    <w:unhideWhenUsed/>
    <w:qFormat/>
    <w:rsid w:val="00F1572B"/>
    <w:pPr>
      <w:keepNext/>
      <w:keepLines/>
      <w:spacing w:before="40" w:line="278" w:lineRule="auto"/>
      <w:jc w:val="left"/>
      <w:outlineLvl w:val="6"/>
    </w:pPr>
    <w:rPr>
      <w:rFonts w:eastAsiaTheme="majorEastAsia" w:cstheme="majorBidi"/>
      <w:color w:val="595959" w:themeColor="text1" w:themeTint="A6"/>
      <w:kern w:val="2"/>
      <w:sz w:val="24"/>
      <w14:ligatures w14:val="standardContextual"/>
    </w:rPr>
  </w:style>
  <w:style w:type="paragraph" w:styleId="Heading8">
    <w:name w:val="heading 8"/>
    <w:basedOn w:val="Normal"/>
    <w:next w:val="Normal"/>
    <w:link w:val="Heading8Char"/>
    <w:uiPriority w:val="9"/>
    <w:semiHidden/>
    <w:unhideWhenUsed/>
    <w:qFormat/>
    <w:rsid w:val="00F1572B"/>
    <w:pPr>
      <w:keepNext/>
      <w:keepLines/>
      <w:spacing w:line="278" w:lineRule="auto"/>
      <w:jc w:val="left"/>
      <w:outlineLvl w:val="7"/>
    </w:pPr>
    <w:rPr>
      <w:rFonts w:eastAsiaTheme="majorEastAsia" w:cstheme="majorBidi"/>
      <w:i/>
      <w:iCs/>
      <w:color w:val="272727" w:themeColor="text1" w:themeTint="D8"/>
      <w:kern w:val="2"/>
      <w:sz w:val="24"/>
      <w14:ligatures w14:val="standardContextual"/>
    </w:rPr>
  </w:style>
  <w:style w:type="paragraph" w:styleId="Heading9">
    <w:name w:val="heading 9"/>
    <w:basedOn w:val="Normal"/>
    <w:next w:val="Normal"/>
    <w:link w:val="Heading9Char"/>
    <w:uiPriority w:val="9"/>
    <w:semiHidden/>
    <w:unhideWhenUsed/>
    <w:qFormat/>
    <w:rsid w:val="00F1572B"/>
    <w:pPr>
      <w:keepNext/>
      <w:keepLines/>
      <w:spacing w:line="278" w:lineRule="auto"/>
      <w:jc w:val="left"/>
      <w:outlineLvl w:val="8"/>
    </w:pPr>
    <w:rPr>
      <w:rFonts w:eastAsiaTheme="majorEastAsia" w:cstheme="majorBidi"/>
      <w:color w:val="272727" w:themeColor="text1" w:themeTint="D8"/>
      <w:kern w:val="2"/>
      <w:sz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57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157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157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57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57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57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57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57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572B"/>
    <w:rPr>
      <w:rFonts w:eastAsiaTheme="majorEastAsia" w:cstheme="majorBidi"/>
      <w:color w:val="272727" w:themeColor="text1" w:themeTint="D8"/>
    </w:rPr>
  </w:style>
  <w:style w:type="paragraph" w:styleId="Title">
    <w:name w:val="Title"/>
    <w:basedOn w:val="Normal"/>
    <w:next w:val="Normal"/>
    <w:link w:val="TitleChar"/>
    <w:uiPriority w:val="10"/>
    <w:qFormat/>
    <w:rsid w:val="00F1572B"/>
    <w:pPr>
      <w:spacing w:after="80" w:line="240" w:lineRule="auto"/>
      <w:contextualSpacing/>
      <w:jc w:val="left"/>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F157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572B"/>
    <w:pPr>
      <w:numPr>
        <w:ilvl w:val="1"/>
      </w:numPr>
      <w:spacing w:after="160" w:line="278" w:lineRule="auto"/>
      <w:jc w:val="left"/>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F157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572B"/>
    <w:pPr>
      <w:spacing w:before="160" w:after="160" w:line="278" w:lineRule="auto"/>
      <w:jc w:val="center"/>
    </w:pPr>
    <w:rPr>
      <w:i/>
      <w:iCs/>
      <w:color w:val="404040" w:themeColor="text1" w:themeTint="BF"/>
      <w:kern w:val="2"/>
      <w:sz w:val="24"/>
      <w14:ligatures w14:val="standardContextual"/>
    </w:rPr>
  </w:style>
  <w:style w:type="character" w:customStyle="1" w:styleId="QuoteChar">
    <w:name w:val="Quote Char"/>
    <w:basedOn w:val="DefaultParagraphFont"/>
    <w:link w:val="Quote"/>
    <w:uiPriority w:val="29"/>
    <w:rsid w:val="00F1572B"/>
    <w:rPr>
      <w:i/>
      <w:iCs/>
      <w:color w:val="404040" w:themeColor="text1" w:themeTint="BF"/>
    </w:rPr>
  </w:style>
  <w:style w:type="paragraph" w:styleId="ListParagraph">
    <w:name w:val="List Paragraph"/>
    <w:basedOn w:val="Normal"/>
    <w:uiPriority w:val="34"/>
    <w:qFormat/>
    <w:rsid w:val="00F1572B"/>
    <w:pPr>
      <w:spacing w:after="160" w:line="278" w:lineRule="auto"/>
      <w:ind w:left="720"/>
      <w:contextualSpacing/>
      <w:jc w:val="left"/>
    </w:pPr>
    <w:rPr>
      <w:kern w:val="2"/>
      <w:sz w:val="24"/>
      <w14:ligatures w14:val="standardContextual"/>
    </w:rPr>
  </w:style>
  <w:style w:type="character" w:styleId="IntenseEmphasis">
    <w:name w:val="Intense Emphasis"/>
    <w:basedOn w:val="DefaultParagraphFont"/>
    <w:uiPriority w:val="21"/>
    <w:qFormat/>
    <w:rsid w:val="00F1572B"/>
    <w:rPr>
      <w:i/>
      <w:iCs/>
      <w:color w:val="0F4761" w:themeColor="accent1" w:themeShade="BF"/>
    </w:rPr>
  </w:style>
  <w:style w:type="paragraph" w:styleId="IntenseQuote">
    <w:name w:val="Intense Quote"/>
    <w:basedOn w:val="Normal"/>
    <w:next w:val="Normal"/>
    <w:link w:val="IntenseQuoteChar"/>
    <w:uiPriority w:val="30"/>
    <w:qFormat/>
    <w:rsid w:val="00F1572B"/>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sz w:val="24"/>
      <w14:ligatures w14:val="standardContextual"/>
    </w:rPr>
  </w:style>
  <w:style w:type="character" w:customStyle="1" w:styleId="IntenseQuoteChar">
    <w:name w:val="Intense Quote Char"/>
    <w:basedOn w:val="DefaultParagraphFont"/>
    <w:link w:val="IntenseQuote"/>
    <w:uiPriority w:val="30"/>
    <w:rsid w:val="00F1572B"/>
    <w:rPr>
      <w:i/>
      <w:iCs/>
      <w:color w:val="0F4761" w:themeColor="accent1" w:themeShade="BF"/>
    </w:rPr>
  </w:style>
  <w:style w:type="character" w:styleId="IntenseReference">
    <w:name w:val="Intense Reference"/>
    <w:basedOn w:val="DefaultParagraphFont"/>
    <w:uiPriority w:val="32"/>
    <w:qFormat/>
    <w:rsid w:val="00F1572B"/>
    <w:rPr>
      <w:b/>
      <w:bCs/>
      <w:smallCaps/>
      <w:color w:val="0F4761" w:themeColor="accent1" w:themeShade="BF"/>
      <w:spacing w:val="5"/>
    </w:rPr>
  </w:style>
  <w:style w:type="paragraph" w:styleId="TOCHeading">
    <w:name w:val="TOC Heading"/>
    <w:basedOn w:val="Heading1"/>
    <w:next w:val="Normal"/>
    <w:uiPriority w:val="39"/>
    <w:unhideWhenUsed/>
    <w:qFormat/>
    <w:rsid w:val="00CE7B8A"/>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E7B8A"/>
    <w:pPr>
      <w:spacing w:before="120"/>
      <w:jc w:val="left"/>
    </w:pPr>
    <w:rPr>
      <w:b/>
      <w:bCs/>
      <w:i/>
      <w:iCs/>
      <w:sz w:val="24"/>
    </w:rPr>
  </w:style>
  <w:style w:type="paragraph" w:styleId="TOC2">
    <w:name w:val="toc 2"/>
    <w:basedOn w:val="Normal"/>
    <w:next w:val="Normal"/>
    <w:autoRedefine/>
    <w:uiPriority w:val="39"/>
    <w:unhideWhenUsed/>
    <w:rsid w:val="00CE7B8A"/>
    <w:pPr>
      <w:spacing w:before="120"/>
      <w:ind w:left="220"/>
      <w:jc w:val="left"/>
    </w:pPr>
    <w:rPr>
      <w:b/>
      <w:bCs/>
      <w:szCs w:val="22"/>
    </w:rPr>
  </w:style>
  <w:style w:type="paragraph" w:styleId="TOC3">
    <w:name w:val="toc 3"/>
    <w:basedOn w:val="Normal"/>
    <w:next w:val="Normal"/>
    <w:autoRedefine/>
    <w:uiPriority w:val="39"/>
    <w:unhideWhenUsed/>
    <w:rsid w:val="00CE7B8A"/>
    <w:pPr>
      <w:ind w:left="440"/>
      <w:jc w:val="left"/>
    </w:pPr>
    <w:rPr>
      <w:sz w:val="20"/>
      <w:szCs w:val="20"/>
    </w:rPr>
  </w:style>
  <w:style w:type="paragraph" w:styleId="TOC4">
    <w:name w:val="toc 4"/>
    <w:basedOn w:val="Normal"/>
    <w:next w:val="Normal"/>
    <w:autoRedefine/>
    <w:uiPriority w:val="39"/>
    <w:semiHidden/>
    <w:unhideWhenUsed/>
    <w:rsid w:val="00CE7B8A"/>
    <w:pPr>
      <w:ind w:left="660"/>
      <w:jc w:val="left"/>
    </w:pPr>
    <w:rPr>
      <w:sz w:val="20"/>
      <w:szCs w:val="20"/>
    </w:rPr>
  </w:style>
  <w:style w:type="paragraph" w:styleId="TOC5">
    <w:name w:val="toc 5"/>
    <w:basedOn w:val="Normal"/>
    <w:next w:val="Normal"/>
    <w:autoRedefine/>
    <w:uiPriority w:val="39"/>
    <w:semiHidden/>
    <w:unhideWhenUsed/>
    <w:rsid w:val="00CE7B8A"/>
    <w:pPr>
      <w:ind w:left="880"/>
      <w:jc w:val="left"/>
    </w:pPr>
    <w:rPr>
      <w:sz w:val="20"/>
      <w:szCs w:val="20"/>
    </w:rPr>
  </w:style>
  <w:style w:type="paragraph" w:styleId="TOC6">
    <w:name w:val="toc 6"/>
    <w:basedOn w:val="Normal"/>
    <w:next w:val="Normal"/>
    <w:autoRedefine/>
    <w:uiPriority w:val="39"/>
    <w:semiHidden/>
    <w:unhideWhenUsed/>
    <w:rsid w:val="00CE7B8A"/>
    <w:pPr>
      <w:ind w:left="1100"/>
      <w:jc w:val="left"/>
    </w:pPr>
    <w:rPr>
      <w:sz w:val="20"/>
      <w:szCs w:val="20"/>
    </w:rPr>
  </w:style>
  <w:style w:type="paragraph" w:styleId="TOC7">
    <w:name w:val="toc 7"/>
    <w:basedOn w:val="Normal"/>
    <w:next w:val="Normal"/>
    <w:autoRedefine/>
    <w:uiPriority w:val="39"/>
    <w:semiHidden/>
    <w:unhideWhenUsed/>
    <w:rsid w:val="00CE7B8A"/>
    <w:pPr>
      <w:ind w:left="1320"/>
      <w:jc w:val="left"/>
    </w:pPr>
    <w:rPr>
      <w:sz w:val="20"/>
      <w:szCs w:val="20"/>
    </w:rPr>
  </w:style>
  <w:style w:type="paragraph" w:styleId="TOC8">
    <w:name w:val="toc 8"/>
    <w:basedOn w:val="Normal"/>
    <w:next w:val="Normal"/>
    <w:autoRedefine/>
    <w:uiPriority w:val="39"/>
    <w:semiHidden/>
    <w:unhideWhenUsed/>
    <w:rsid w:val="00CE7B8A"/>
    <w:pPr>
      <w:ind w:left="1540"/>
      <w:jc w:val="left"/>
    </w:pPr>
    <w:rPr>
      <w:sz w:val="20"/>
      <w:szCs w:val="20"/>
    </w:rPr>
  </w:style>
  <w:style w:type="paragraph" w:styleId="TOC9">
    <w:name w:val="toc 9"/>
    <w:basedOn w:val="Normal"/>
    <w:next w:val="Normal"/>
    <w:autoRedefine/>
    <w:uiPriority w:val="39"/>
    <w:semiHidden/>
    <w:unhideWhenUsed/>
    <w:rsid w:val="00CE7B8A"/>
    <w:pPr>
      <w:ind w:left="1760"/>
      <w:jc w:val="left"/>
    </w:pPr>
    <w:rPr>
      <w:sz w:val="20"/>
      <w:szCs w:val="20"/>
    </w:rPr>
  </w:style>
  <w:style w:type="character" w:styleId="Hyperlink">
    <w:name w:val="Hyperlink"/>
    <w:basedOn w:val="DefaultParagraphFont"/>
    <w:uiPriority w:val="99"/>
    <w:unhideWhenUsed/>
    <w:rsid w:val="007839B9"/>
    <w:rPr>
      <w:color w:val="467886" w:themeColor="hyperlink"/>
      <w:u w:val="single"/>
    </w:rPr>
  </w:style>
  <w:style w:type="paragraph" w:styleId="Bibliography">
    <w:name w:val="Bibliography"/>
    <w:basedOn w:val="Normal"/>
    <w:next w:val="Normal"/>
    <w:uiPriority w:val="37"/>
    <w:unhideWhenUsed/>
    <w:rsid w:val="00DA0CC4"/>
  </w:style>
  <w:style w:type="paragraph" w:styleId="NoSpacing">
    <w:name w:val="No Spacing"/>
    <w:uiPriority w:val="1"/>
    <w:qFormat/>
    <w:rsid w:val="00DA0CC4"/>
    <w:pPr>
      <w:spacing w:after="0" w:line="240" w:lineRule="auto"/>
      <w:jc w:val="both"/>
    </w:pPr>
    <w:rPr>
      <w:kern w:val="0"/>
      <w:sz w:val="22"/>
      <w14:ligatures w14:val="none"/>
    </w:rPr>
  </w:style>
  <w:style w:type="paragraph" w:styleId="Header">
    <w:name w:val="header"/>
    <w:basedOn w:val="Normal"/>
    <w:link w:val="HeaderChar"/>
    <w:uiPriority w:val="99"/>
    <w:unhideWhenUsed/>
    <w:rsid w:val="00E8720F"/>
    <w:pPr>
      <w:tabs>
        <w:tab w:val="center" w:pos="4513"/>
        <w:tab w:val="right" w:pos="9026"/>
      </w:tabs>
      <w:spacing w:line="240" w:lineRule="auto"/>
    </w:pPr>
  </w:style>
  <w:style w:type="character" w:customStyle="1" w:styleId="HeaderChar">
    <w:name w:val="Header Char"/>
    <w:basedOn w:val="DefaultParagraphFont"/>
    <w:link w:val="Header"/>
    <w:uiPriority w:val="99"/>
    <w:rsid w:val="00E8720F"/>
    <w:rPr>
      <w:kern w:val="0"/>
      <w:sz w:val="22"/>
      <w14:ligatures w14:val="none"/>
    </w:rPr>
  </w:style>
  <w:style w:type="paragraph" w:styleId="Footer">
    <w:name w:val="footer"/>
    <w:basedOn w:val="Normal"/>
    <w:link w:val="FooterChar"/>
    <w:uiPriority w:val="99"/>
    <w:unhideWhenUsed/>
    <w:rsid w:val="00E8720F"/>
    <w:pPr>
      <w:tabs>
        <w:tab w:val="center" w:pos="4513"/>
        <w:tab w:val="right" w:pos="9026"/>
      </w:tabs>
      <w:spacing w:line="240" w:lineRule="auto"/>
    </w:pPr>
  </w:style>
  <w:style w:type="character" w:customStyle="1" w:styleId="FooterChar">
    <w:name w:val="Footer Char"/>
    <w:basedOn w:val="DefaultParagraphFont"/>
    <w:link w:val="Footer"/>
    <w:uiPriority w:val="99"/>
    <w:rsid w:val="00E8720F"/>
    <w:rPr>
      <w:kern w:val="0"/>
      <w:sz w:val="22"/>
      <w14:ligatures w14:val="none"/>
    </w:rPr>
  </w:style>
  <w:style w:type="paragraph" w:styleId="Caption">
    <w:name w:val="caption"/>
    <w:basedOn w:val="Normal"/>
    <w:next w:val="Normal"/>
    <w:uiPriority w:val="35"/>
    <w:unhideWhenUsed/>
    <w:qFormat/>
    <w:rsid w:val="00365F11"/>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0961C1"/>
  </w:style>
  <w:style w:type="table" w:styleId="TableGrid">
    <w:name w:val="Table Grid"/>
    <w:basedOn w:val="TableNormal"/>
    <w:uiPriority w:val="39"/>
    <w:rsid w:val="00D700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995D80"/>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027234">
      <w:bodyDiv w:val="1"/>
      <w:marLeft w:val="0"/>
      <w:marRight w:val="0"/>
      <w:marTop w:val="0"/>
      <w:marBottom w:val="0"/>
      <w:divBdr>
        <w:top w:val="none" w:sz="0" w:space="0" w:color="auto"/>
        <w:left w:val="none" w:sz="0" w:space="0" w:color="auto"/>
        <w:bottom w:val="none" w:sz="0" w:space="0" w:color="auto"/>
        <w:right w:val="none" w:sz="0" w:space="0" w:color="auto"/>
      </w:divBdr>
    </w:div>
    <w:div w:id="60520902">
      <w:bodyDiv w:val="1"/>
      <w:marLeft w:val="0"/>
      <w:marRight w:val="0"/>
      <w:marTop w:val="0"/>
      <w:marBottom w:val="0"/>
      <w:divBdr>
        <w:top w:val="none" w:sz="0" w:space="0" w:color="auto"/>
        <w:left w:val="none" w:sz="0" w:space="0" w:color="auto"/>
        <w:bottom w:val="none" w:sz="0" w:space="0" w:color="auto"/>
        <w:right w:val="none" w:sz="0" w:space="0" w:color="auto"/>
      </w:divBdr>
    </w:div>
    <w:div w:id="78258374">
      <w:bodyDiv w:val="1"/>
      <w:marLeft w:val="0"/>
      <w:marRight w:val="0"/>
      <w:marTop w:val="0"/>
      <w:marBottom w:val="0"/>
      <w:divBdr>
        <w:top w:val="none" w:sz="0" w:space="0" w:color="auto"/>
        <w:left w:val="none" w:sz="0" w:space="0" w:color="auto"/>
        <w:bottom w:val="none" w:sz="0" w:space="0" w:color="auto"/>
        <w:right w:val="none" w:sz="0" w:space="0" w:color="auto"/>
      </w:divBdr>
    </w:div>
    <w:div w:id="96603740">
      <w:bodyDiv w:val="1"/>
      <w:marLeft w:val="0"/>
      <w:marRight w:val="0"/>
      <w:marTop w:val="0"/>
      <w:marBottom w:val="0"/>
      <w:divBdr>
        <w:top w:val="none" w:sz="0" w:space="0" w:color="auto"/>
        <w:left w:val="none" w:sz="0" w:space="0" w:color="auto"/>
        <w:bottom w:val="none" w:sz="0" w:space="0" w:color="auto"/>
        <w:right w:val="none" w:sz="0" w:space="0" w:color="auto"/>
      </w:divBdr>
    </w:div>
    <w:div w:id="104883913">
      <w:bodyDiv w:val="1"/>
      <w:marLeft w:val="0"/>
      <w:marRight w:val="0"/>
      <w:marTop w:val="0"/>
      <w:marBottom w:val="0"/>
      <w:divBdr>
        <w:top w:val="none" w:sz="0" w:space="0" w:color="auto"/>
        <w:left w:val="none" w:sz="0" w:space="0" w:color="auto"/>
        <w:bottom w:val="none" w:sz="0" w:space="0" w:color="auto"/>
        <w:right w:val="none" w:sz="0" w:space="0" w:color="auto"/>
      </w:divBdr>
    </w:div>
    <w:div w:id="108403497">
      <w:bodyDiv w:val="1"/>
      <w:marLeft w:val="0"/>
      <w:marRight w:val="0"/>
      <w:marTop w:val="0"/>
      <w:marBottom w:val="0"/>
      <w:divBdr>
        <w:top w:val="none" w:sz="0" w:space="0" w:color="auto"/>
        <w:left w:val="none" w:sz="0" w:space="0" w:color="auto"/>
        <w:bottom w:val="none" w:sz="0" w:space="0" w:color="auto"/>
        <w:right w:val="none" w:sz="0" w:space="0" w:color="auto"/>
      </w:divBdr>
    </w:div>
    <w:div w:id="121273584">
      <w:bodyDiv w:val="1"/>
      <w:marLeft w:val="0"/>
      <w:marRight w:val="0"/>
      <w:marTop w:val="0"/>
      <w:marBottom w:val="0"/>
      <w:divBdr>
        <w:top w:val="none" w:sz="0" w:space="0" w:color="auto"/>
        <w:left w:val="none" w:sz="0" w:space="0" w:color="auto"/>
        <w:bottom w:val="none" w:sz="0" w:space="0" w:color="auto"/>
        <w:right w:val="none" w:sz="0" w:space="0" w:color="auto"/>
      </w:divBdr>
    </w:div>
    <w:div w:id="143352835">
      <w:bodyDiv w:val="1"/>
      <w:marLeft w:val="0"/>
      <w:marRight w:val="0"/>
      <w:marTop w:val="0"/>
      <w:marBottom w:val="0"/>
      <w:divBdr>
        <w:top w:val="none" w:sz="0" w:space="0" w:color="auto"/>
        <w:left w:val="none" w:sz="0" w:space="0" w:color="auto"/>
        <w:bottom w:val="none" w:sz="0" w:space="0" w:color="auto"/>
        <w:right w:val="none" w:sz="0" w:space="0" w:color="auto"/>
      </w:divBdr>
    </w:div>
    <w:div w:id="144395816">
      <w:bodyDiv w:val="1"/>
      <w:marLeft w:val="0"/>
      <w:marRight w:val="0"/>
      <w:marTop w:val="0"/>
      <w:marBottom w:val="0"/>
      <w:divBdr>
        <w:top w:val="none" w:sz="0" w:space="0" w:color="auto"/>
        <w:left w:val="none" w:sz="0" w:space="0" w:color="auto"/>
        <w:bottom w:val="none" w:sz="0" w:space="0" w:color="auto"/>
        <w:right w:val="none" w:sz="0" w:space="0" w:color="auto"/>
      </w:divBdr>
    </w:div>
    <w:div w:id="150221744">
      <w:bodyDiv w:val="1"/>
      <w:marLeft w:val="0"/>
      <w:marRight w:val="0"/>
      <w:marTop w:val="0"/>
      <w:marBottom w:val="0"/>
      <w:divBdr>
        <w:top w:val="none" w:sz="0" w:space="0" w:color="auto"/>
        <w:left w:val="none" w:sz="0" w:space="0" w:color="auto"/>
        <w:bottom w:val="none" w:sz="0" w:space="0" w:color="auto"/>
        <w:right w:val="none" w:sz="0" w:space="0" w:color="auto"/>
      </w:divBdr>
    </w:div>
    <w:div w:id="157504727">
      <w:bodyDiv w:val="1"/>
      <w:marLeft w:val="0"/>
      <w:marRight w:val="0"/>
      <w:marTop w:val="0"/>
      <w:marBottom w:val="0"/>
      <w:divBdr>
        <w:top w:val="none" w:sz="0" w:space="0" w:color="auto"/>
        <w:left w:val="none" w:sz="0" w:space="0" w:color="auto"/>
        <w:bottom w:val="none" w:sz="0" w:space="0" w:color="auto"/>
        <w:right w:val="none" w:sz="0" w:space="0" w:color="auto"/>
      </w:divBdr>
    </w:div>
    <w:div w:id="165831147">
      <w:bodyDiv w:val="1"/>
      <w:marLeft w:val="0"/>
      <w:marRight w:val="0"/>
      <w:marTop w:val="0"/>
      <w:marBottom w:val="0"/>
      <w:divBdr>
        <w:top w:val="none" w:sz="0" w:space="0" w:color="auto"/>
        <w:left w:val="none" w:sz="0" w:space="0" w:color="auto"/>
        <w:bottom w:val="none" w:sz="0" w:space="0" w:color="auto"/>
        <w:right w:val="none" w:sz="0" w:space="0" w:color="auto"/>
      </w:divBdr>
    </w:div>
    <w:div w:id="166332032">
      <w:bodyDiv w:val="1"/>
      <w:marLeft w:val="0"/>
      <w:marRight w:val="0"/>
      <w:marTop w:val="0"/>
      <w:marBottom w:val="0"/>
      <w:divBdr>
        <w:top w:val="none" w:sz="0" w:space="0" w:color="auto"/>
        <w:left w:val="none" w:sz="0" w:space="0" w:color="auto"/>
        <w:bottom w:val="none" w:sz="0" w:space="0" w:color="auto"/>
        <w:right w:val="none" w:sz="0" w:space="0" w:color="auto"/>
      </w:divBdr>
    </w:div>
    <w:div w:id="172838955">
      <w:bodyDiv w:val="1"/>
      <w:marLeft w:val="0"/>
      <w:marRight w:val="0"/>
      <w:marTop w:val="0"/>
      <w:marBottom w:val="0"/>
      <w:divBdr>
        <w:top w:val="none" w:sz="0" w:space="0" w:color="auto"/>
        <w:left w:val="none" w:sz="0" w:space="0" w:color="auto"/>
        <w:bottom w:val="none" w:sz="0" w:space="0" w:color="auto"/>
        <w:right w:val="none" w:sz="0" w:space="0" w:color="auto"/>
      </w:divBdr>
    </w:div>
    <w:div w:id="184098041">
      <w:bodyDiv w:val="1"/>
      <w:marLeft w:val="0"/>
      <w:marRight w:val="0"/>
      <w:marTop w:val="0"/>
      <w:marBottom w:val="0"/>
      <w:divBdr>
        <w:top w:val="none" w:sz="0" w:space="0" w:color="auto"/>
        <w:left w:val="none" w:sz="0" w:space="0" w:color="auto"/>
        <w:bottom w:val="none" w:sz="0" w:space="0" w:color="auto"/>
        <w:right w:val="none" w:sz="0" w:space="0" w:color="auto"/>
      </w:divBdr>
    </w:div>
    <w:div w:id="189103608">
      <w:bodyDiv w:val="1"/>
      <w:marLeft w:val="0"/>
      <w:marRight w:val="0"/>
      <w:marTop w:val="0"/>
      <w:marBottom w:val="0"/>
      <w:divBdr>
        <w:top w:val="none" w:sz="0" w:space="0" w:color="auto"/>
        <w:left w:val="none" w:sz="0" w:space="0" w:color="auto"/>
        <w:bottom w:val="none" w:sz="0" w:space="0" w:color="auto"/>
        <w:right w:val="none" w:sz="0" w:space="0" w:color="auto"/>
      </w:divBdr>
    </w:div>
    <w:div w:id="189759371">
      <w:bodyDiv w:val="1"/>
      <w:marLeft w:val="0"/>
      <w:marRight w:val="0"/>
      <w:marTop w:val="0"/>
      <w:marBottom w:val="0"/>
      <w:divBdr>
        <w:top w:val="none" w:sz="0" w:space="0" w:color="auto"/>
        <w:left w:val="none" w:sz="0" w:space="0" w:color="auto"/>
        <w:bottom w:val="none" w:sz="0" w:space="0" w:color="auto"/>
        <w:right w:val="none" w:sz="0" w:space="0" w:color="auto"/>
      </w:divBdr>
    </w:div>
    <w:div w:id="197623278">
      <w:bodyDiv w:val="1"/>
      <w:marLeft w:val="0"/>
      <w:marRight w:val="0"/>
      <w:marTop w:val="0"/>
      <w:marBottom w:val="0"/>
      <w:divBdr>
        <w:top w:val="none" w:sz="0" w:space="0" w:color="auto"/>
        <w:left w:val="none" w:sz="0" w:space="0" w:color="auto"/>
        <w:bottom w:val="none" w:sz="0" w:space="0" w:color="auto"/>
        <w:right w:val="none" w:sz="0" w:space="0" w:color="auto"/>
      </w:divBdr>
    </w:div>
    <w:div w:id="212161737">
      <w:bodyDiv w:val="1"/>
      <w:marLeft w:val="0"/>
      <w:marRight w:val="0"/>
      <w:marTop w:val="0"/>
      <w:marBottom w:val="0"/>
      <w:divBdr>
        <w:top w:val="none" w:sz="0" w:space="0" w:color="auto"/>
        <w:left w:val="none" w:sz="0" w:space="0" w:color="auto"/>
        <w:bottom w:val="none" w:sz="0" w:space="0" w:color="auto"/>
        <w:right w:val="none" w:sz="0" w:space="0" w:color="auto"/>
      </w:divBdr>
    </w:div>
    <w:div w:id="218244956">
      <w:bodyDiv w:val="1"/>
      <w:marLeft w:val="0"/>
      <w:marRight w:val="0"/>
      <w:marTop w:val="0"/>
      <w:marBottom w:val="0"/>
      <w:divBdr>
        <w:top w:val="none" w:sz="0" w:space="0" w:color="auto"/>
        <w:left w:val="none" w:sz="0" w:space="0" w:color="auto"/>
        <w:bottom w:val="none" w:sz="0" w:space="0" w:color="auto"/>
        <w:right w:val="none" w:sz="0" w:space="0" w:color="auto"/>
      </w:divBdr>
    </w:div>
    <w:div w:id="222105321">
      <w:bodyDiv w:val="1"/>
      <w:marLeft w:val="0"/>
      <w:marRight w:val="0"/>
      <w:marTop w:val="0"/>
      <w:marBottom w:val="0"/>
      <w:divBdr>
        <w:top w:val="none" w:sz="0" w:space="0" w:color="auto"/>
        <w:left w:val="none" w:sz="0" w:space="0" w:color="auto"/>
        <w:bottom w:val="none" w:sz="0" w:space="0" w:color="auto"/>
        <w:right w:val="none" w:sz="0" w:space="0" w:color="auto"/>
      </w:divBdr>
    </w:div>
    <w:div w:id="232669739">
      <w:bodyDiv w:val="1"/>
      <w:marLeft w:val="0"/>
      <w:marRight w:val="0"/>
      <w:marTop w:val="0"/>
      <w:marBottom w:val="0"/>
      <w:divBdr>
        <w:top w:val="none" w:sz="0" w:space="0" w:color="auto"/>
        <w:left w:val="none" w:sz="0" w:space="0" w:color="auto"/>
        <w:bottom w:val="none" w:sz="0" w:space="0" w:color="auto"/>
        <w:right w:val="none" w:sz="0" w:space="0" w:color="auto"/>
      </w:divBdr>
    </w:div>
    <w:div w:id="258485033">
      <w:bodyDiv w:val="1"/>
      <w:marLeft w:val="0"/>
      <w:marRight w:val="0"/>
      <w:marTop w:val="0"/>
      <w:marBottom w:val="0"/>
      <w:divBdr>
        <w:top w:val="none" w:sz="0" w:space="0" w:color="auto"/>
        <w:left w:val="none" w:sz="0" w:space="0" w:color="auto"/>
        <w:bottom w:val="none" w:sz="0" w:space="0" w:color="auto"/>
        <w:right w:val="none" w:sz="0" w:space="0" w:color="auto"/>
      </w:divBdr>
    </w:div>
    <w:div w:id="263389896">
      <w:bodyDiv w:val="1"/>
      <w:marLeft w:val="0"/>
      <w:marRight w:val="0"/>
      <w:marTop w:val="0"/>
      <w:marBottom w:val="0"/>
      <w:divBdr>
        <w:top w:val="none" w:sz="0" w:space="0" w:color="auto"/>
        <w:left w:val="none" w:sz="0" w:space="0" w:color="auto"/>
        <w:bottom w:val="none" w:sz="0" w:space="0" w:color="auto"/>
        <w:right w:val="none" w:sz="0" w:space="0" w:color="auto"/>
      </w:divBdr>
    </w:div>
    <w:div w:id="265579816">
      <w:bodyDiv w:val="1"/>
      <w:marLeft w:val="0"/>
      <w:marRight w:val="0"/>
      <w:marTop w:val="0"/>
      <w:marBottom w:val="0"/>
      <w:divBdr>
        <w:top w:val="none" w:sz="0" w:space="0" w:color="auto"/>
        <w:left w:val="none" w:sz="0" w:space="0" w:color="auto"/>
        <w:bottom w:val="none" w:sz="0" w:space="0" w:color="auto"/>
        <w:right w:val="none" w:sz="0" w:space="0" w:color="auto"/>
      </w:divBdr>
    </w:div>
    <w:div w:id="280495354">
      <w:bodyDiv w:val="1"/>
      <w:marLeft w:val="0"/>
      <w:marRight w:val="0"/>
      <w:marTop w:val="0"/>
      <w:marBottom w:val="0"/>
      <w:divBdr>
        <w:top w:val="none" w:sz="0" w:space="0" w:color="auto"/>
        <w:left w:val="none" w:sz="0" w:space="0" w:color="auto"/>
        <w:bottom w:val="none" w:sz="0" w:space="0" w:color="auto"/>
        <w:right w:val="none" w:sz="0" w:space="0" w:color="auto"/>
      </w:divBdr>
    </w:div>
    <w:div w:id="282929865">
      <w:bodyDiv w:val="1"/>
      <w:marLeft w:val="0"/>
      <w:marRight w:val="0"/>
      <w:marTop w:val="0"/>
      <w:marBottom w:val="0"/>
      <w:divBdr>
        <w:top w:val="none" w:sz="0" w:space="0" w:color="auto"/>
        <w:left w:val="none" w:sz="0" w:space="0" w:color="auto"/>
        <w:bottom w:val="none" w:sz="0" w:space="0" w:color="auto"/>
        <w:right w:val="none" w:sz="0" w:space="0" w:color="auto"/>
      </w:divBdr>
    </w:div>
    <w:div w:id="284041474">
      <w:bodyDiv w:val="1"/>
      <w:marLeft w:val="0"/>
      <w:marRight w:val="0"/>
      <w:marTop w:val="0"/>
      <w:marBottom w:val="0"/>
      <w:divBdr>
        <w:top w:val="none" w:sz="0" w:space="0" w:color="auto"/>
        <w:left w:val="none" w:sz="0" w:space="0" w:color="auto"/>
        <w:bottom w:val="none" w:sz="0" w:space="0" w:color="auto"/>
        <w:right w:val="none" w:sz="0" w:space="0" w:color="auto"/>
      </w:divBdr>
    </w:div>
    <w:div w:id="291912044">
      <w:bodyDiv w:val="1"/>
      <w:marLeft w:val="0"/>
      <w:marRight w:val="0"/>
      <w:marTop w:val="0"/>
      <w:marBottom w:val="0"/>
      <w:divBdr>
        <w:top w:val="none" w:sz="0" w:space="0" w:color="auto"/>
        <w:left w:val="none" w:sz="0" w:space="0" w:color="auto"/>
        <w:bottom w:val="none" w:sz="0" w:space="0" w:color="auto"/>
        <w:right w:val="none" w:sz="0" w:space="0" w:color="auto"/>
      </w:divBdr>
    </w:div>
    <w:div w:id="312376394">
      <w:bodyDiv w:val="1"/>
      <w:marLeft w:val="0"/>
      <w:marRight w:val="0"/>
      <w:marTop w:val="0"/>
      <w:marBottom w:val="0"/>
      <w:divBdr>
        <w:top w:val="none" w:sz="0" w:space="0" w:color="auto"/>
        <w:left w:val="none" w:sz="0" w:space="0" w:color="auto"/>
        <w:bottom w:val="none" w:sz="0" w:space="0" w:color="auto"/>
        <w:right w:val="none" w:sz="0" w:space="0" w:color="auto"/>
      </w:divBdr>
    </w:div>
    <w:div w:id="318576826">
      <w:bodyDiv w:val="1"/>
      <w:marLeft w:val="0"/>
      <w:marRight w:val="0"/>
      <w:marTop w:val="0"/>
      <w:marBottom w:val="0"/>
      <w:divBdr>
        <w:top w:val="none" w:sz="0" w:space="0" w:color="auto"/>
        <w:left w:val="none" w:sz="0" w:space="0" w:color="auto"/>
        <w:bottom w:val="none" w:sz="0" w:space="0" w:color="auto"/>
        <w:right w:val="none" w:sz="0" w:space="0" w:color="auto"/>
      </w:divBdr>
    </w:div>
    <w:div w:id="369770725">
      <w:bodyDiv w:val="1"/>
      <w:marLeft w:val="0"/>
      <w:marRight w:val="0"/>
      <w:marTop w:val="0"/>
      <w:marBottom w:val="0"/>
      <w:divBdr>
        <w:top w:val="none" w:sz="0" w:space="0" w:color="auto"/>
        <w:left w:val="none" w:sz="0" w:space="0" w:color="auto"/>
        <w:bottom w:val="none" w:sz="0" w:space="0" w:color="auto"/>
        <w:right w:val="none" w:sz="0" w:space="0" w:color="auto"/>
      </w:divBdr>
    </w:div>
    <w:div w:id="384530649">
      <w:bodyDiv w:val="1"/>
      <w:marLeft w:val="0"/>
      <w:marRight w:val="0"/>
      <w:marTop w:val="0"/>
      <w:marBottom w:val="0"/>
      <w:divBdr>
        <w:top w:val="none" w:sz="0" w:space="0" w:color="auto"/>
        <w:left w:val="none" w:sz="0" w:space="0" w:color="auto"/>
        <w:bottom w:val="none" w:sz="0" w:space="0" w:color="auto"/>
        <w:right w:val="none" w:sz="0" w:space="0" w:color="auto"/>
      </w:divBdr>
    </w:div>
    <w:div w:id="392773320">
      <w:bodyDiv w:val="1"/>
      <w:marLeft w:val="0"/>
      <w:marRight w:val="0"/>
      <w:marTop w:val="0"/>
      <w:marBottom w:val="0"/>
      <w:divBdr>
        <w:top w:val="none" w:sz="0" w:space="0" w:color="auto"/>
        <w:left w:val="none" w:sz="0" w:space="0" w:color="auto"/>
        <w:bottom w:val="none" w:sz="0" w:space="0" w:color="auto"/>
        <w:right w:val="none" w:sz="0" w:space="0" w:color="auto"/>
      </w:divBdr>
    </w:div>
    <w:div w:id="396628547">
      <w:bodyDiv w:val="1"/>
      <w:marLeft w:val="0"/>
      <w:marRight w:val="0"/>
      <w:marTop w:val="0"/>
      <w:marBottom w:val="0"/>
      <w:divBdr>
        <w:top w:val="none" w:sz="0" w:space="0" w:color="auto"/>
        <w:left w:val="none" w:sz="0" w:space="0" w:color="auto"/>
        <w:bottom w:val="none" w:sz="0" w:space="0" w:color="auto"/>
        <w:right w:val="none" w:sz="0" w:space="0" w:color="auto"/>
      </w:divBdr>
    </w:div>
    <w:div w:id="418840652">
      <w:bodyDiv w:val="1"/>
      <w:marLeft w:val="0"/>
      <w:marRight w:val="0"/>
      <w:marTop w:val="0"/>
      <w:marBottom w:val="0"/>
      <w:divBdr>
        <w:top w:val="none" w:sz="0" w:space="0" w:color="auto"/>
        <w:left w:val="none" w:sz="0" w:space="0" w:color="auto"/>
        <w:bottom w:val="none" w:sz="0" w:space="0" w:color="auto"/>
        <w:right w:val="none" w:sz="0" w:space="0" w:color="auto"/>
      </w:divBdr>
    </w:div>
    <w:div w:id="433596434">
      <w:bodyDiv w:val="1"/>
      <w:marLeft w:val="0"/>
      <w:marRight w:val="0"/>
      <w:marTop w:val="0"/>
      <w:marBottom w:val="0"/>
      <w:divBdr>
        <w:top w:val="none" w:sz="0" w:space="0" w:color="auto"/>
        <w:left w:val="none" w:sz="0" w:space="0" w:color="auto"/>
        <w:bottom w:val="none" w:sz="0" w:space="0" w:color="auto"/>
        <w:right w:val="none" w:sz="0" w:space="0" w:color="auto"/>
      </w:divBdr>
    </w:div>
    <w:div w:id="441386694">
      <w:bodyDiv w:val="1"/>
      <w:marLeft w:val="0"/>
      <w:marRight w:val="0"/>
      <w:marTop w:val="0"/>
      <w:marBottom w:val="0"/>
      <w:divBdr>
        <w:top w:val="none" w:sz="0" w:space="0" w:color="auto"/>
        <w:left w:val="none" w:sz="0" w:space="0" w:color="auto"/>
        <w:bottom w:val="none" w:sz="0" w:space="0" w:color="auto"/>
        <w:right w:val="none" w:sz="0" w:space="0" w:color="auto"/>
      </w:divBdr>
    </w:div>
    <w:div w:id="446395022">
      <w:bodyDiv w:val="1"/>
      <w:marLeft w:val="0"/>
      <w:marRight w:val="0"/>
      <w:marTop w:val="0"/>
      <w:marBottom w:val="0"/>
      <w:divBdr>
        <w:top w:val="none" w:sz="0" w:space="0" w:color="auto"/>
        <w:left w:val="none" w:sz="0" w:space="0" w:color="auto"/>
        <w:bottom w:val="none" w:sz="0" w:space="0" w:color="auto"/>
        <w:right w:val="none" w:sz="0" w:space="0" w:color="auto"/>
      </w:divBdr>
    </w:div>
    <w:div w:id="446970503">
      <w:bodyDiv w:val="1"/>
      <w:marLeft w:val="0"/>
      <w:marRight w:val="0"/>
      <w:marTop w:val="0"/>
      <w:marBottom w:val="0"/>
      <w:divBdr>
        <w:top w:val="none" w:sz="0" w:space="0" w:color="auto"/>
        <w:left w:val="none" w:sz="0" w:space="0" w:color="auto"/>
        <w:bottom w:val="none" w:sz="0" w:space="0" w:color="auto"/>
        <w:right w:val="none" w:sz="0" w:space="0" w:color="auto"/>
      </w:divBdr>
    </w:div>
    <w:div w:id="471022240">
      <w:bodyDiv w:val="1"/>
      <w:marLeft w:val="0"/>
      <w:marRight w:val="0"/>
      <w:marTop w:val="0"/>
      <w:marBottom w:val="0"/>
      <w:divBdr>
        <w:top w:val="none" w:sz="0" w:space="0" w:color="auto"/>
        <w:left w:val="none" w:sz="0" w:space="0" w:color="auto"/>
        <w:bottom w:val="none" w:sz="0" w:space="0" w:color="auto"/>
        <w:right w:val="none" w:sz="0" w:space="0" w:color="auto"/>
      </w:divBdr>
    </w:div>
    <w:div w:id="476142341">
      <w:bodyDiv w:val="1"/>
      <w:marLeft w:val="0"/>
      <w:marRight w:val="0"/>
      <w:marTop w:val="0"/>
      <w:marBottom w:val="0"/>
      <w:divBdr>
        <w:top w:val="none" w:sz="0" w:space="0" w:color="auto"/>
        <w:left w:val="none" w:sz="0" w:space="0" w:color="auto"/>
        <w:bottom w:val="none" w:sz="0" w:space="0" w:color="auto"/>
        <w:right w:val="none" w:sz="0" w:space="0" w:color="auto"/>
      </w:divBdr>
    </w:div>
    <w:div w:id="498665317">
      <w:bodyDiv w:val="1"/>
      <w:marLeft w:val="0"/>
      <w:marRight w:val="0"/>
      <w:marTop w:val="0"/>
      <w:marBottom w:val="0"/>
      <w:divBdr>
        <w:top w:val="none" w:sz="0" w:space="0" w:color="auto"/>
        <w:left w:val="none" w:sz="0" w:space="0" w:color="auto"/>
        <w:bottom w:val="none" w:sz="0" w:space="0" w:color="auto"/>
        <w:right w:val="none" w:sz="0" w:space="0" w:color="auto"/>
      </w:divBdr>
    </w:div>
    <w:div w:id="499851722">
      <w:bodyDiv w:val="1"/>
      <w:marLeft w:val="0"/>
      <w:marRight w:val="0"/>
      <w:marTop w:val="0"/>
      <w:marBottom w:val="0"/>
      <w:divBdr>
        <w:top w:val="none" w:sz="0" w:space="0" w:color="auto"/>
        <w:left w:val="none" w:sz="0" w:space="0" w:color="auto"/>
        <w:bottom w:val="none" w:sz="0" w:space="0" w:color="auto"/>
        <w:right w:val="none" w:sz="0" w:space="0" w:color="auto"/>
      </w:divBdr>
    </w:div>
    <w:div w:id="540745753">
      <w:bodyDiv w:val="1"/>
      <w:marLeft w:val="0"/>
      <w:marRight w:val="0"/>
      <w:marTop w:val="0"/>
      <w:marBottom w:val="0"/>
      <w:divBdr>
        <w:top w:val="none" w:sz="0" w:space="0" w:color="auto"/>
        <w:left w:val="none" w:sz="0" w:space="0" w:color="auto"/>
        <w:bottom w:val="none" w:sz="0" w:space="0" w:color="auto"/>
        <w:right w:val="none" w:sz="0" w:space="0" w:color="auto"/>
      </w:divBdr>
    </w:div>
    <w:div w:id="547448453">
      <w:bodyDiv w:val="1"/>
      <w:marLeft w:val="0"/>
      <w:marRight w:val="0"/>
      <w:marTop w:val="0"/>
      <w:marBottom w:val="0"/>
      <w:divBdr>
        <w:top w:val="none" w:sz="0" w:space="0" w:color="auto"/>
        <w:left w:val="none" w:sz="0" w:space="0" w:color="auto"/>
        <w:bottom w:val="none" w:sz="0" w:space="0" w:color="auto"/>
        <w:right w:val="none" w:sz="0" w:space="0" w:color="auto"/>
      </w:divBdr>
    </w:div>
    <w:div w:id="553858811">
      <w:bodyDiv w:val="1"/>
      <w:marLeft w:val="0"/>
      <w:marRight w:val="0"/>
      <w:marTop w:val="0"/>
      <w:marBottom w:val="0"/>
      <w:divBdr>
        <w:top w:val="none" w:sz="0" w:space="0" w:color="auto"/>
        <w:left w:val="none" w:sz="0" w:space="0" w:color="auto"/>
        <w:bottom w:val="none" w:sz="0" w:space="0" w:color="auto"/>
        <w:right w:val="none" w:sz="0" w:space="0" w:color="auto"/>
      </w:divBdr>
    </w:div>
    <w:div w:id="558709993">
      <w:bodyDiv w:val="1"/>
      <w:marLeft w:val="0"/>
      <w:marRight w:val="0"/>
      <w:marTop w:val="0"/>
      <w:marBottom w:val="0"/>
      <w:divBdr>
        <w:top w:val="none" w:sz="0" w:space="0" w:color="auto"/>
        <w:left w:val="none" w:sz="0" w:space="0" w:color="auto"/>
        <w:bottom w:val="none" w:sz="0" w:space="0" w:color="auto"/>
        <w:right w:val="none" w:sz="0" w:space="0" w:color="auto"/>
      </w:divBdr>
    </w:div>
    <w:div w:id="571084971">
      <w:bodyDiv w:val="1"/>
      <w:marLeft w:val="0"/>
      <w:marRight w:val="0"/>
      <w:marTop w:val="0"/>
      <w:marBottom w:val="0"/>
      <w:divBdr>
        <w:top w:val="none" w:sz="0" w:space="0" w:color="auto"/>
        <w:left w:val="none" w:sz="0" w:space="0" w:color="auto"/>
        <w:bottom w:val="none" w:sz="0" w:space="0" w:color="auto"/>
        <w:right w:val="none" w:sz="0" w:space="0" w:color="auto"/>
      </w:divBdr>
    </w:div>
    <w:div w:id="589046294">
      <w:bodyDiv w:val="1"/>
      <w:marLeft w:val="0"/>
      <w:marRight w:val="0"/>
      <w:marTop w:val="0"/>
      <w:marBottom w:val="0"/>
      <w:divBdr>
        <w:top w:val="none" w:sz="0" w:space="0" w:color="auto"/>
        <w:left w:val="none" w:sz="0" w:space="0" w:color="auto"/>
        <w:bottom w:val="none" w:sz="0" w:space="0" w:color="auto"/>
        <w:right w:val="none" w:sz="0" w:space="0" w:color="auto"/>
      </w:divBdr>
    </w:div>
    <w:div w:id="600917173">
      <w:bodyDiv w:val="1"/>
      <w:marLeft w:val="0"/>
      <w:marRight w:val="0"/>
      <w:marTop w:val="0"/>
      <w:marBottom w:val="0"/>
      <w:divBdr>
        <w:top w:val="none" w:sz="0" w:space="0" w:color="auto"/>
        <w:left w:val="none" w:sz="0" w:space="0" w:color="auto"/>
        <w:bottom w:val="none" w:sz="0" w:space="0" w:color="auto"/>
        <w:right w:val="none" w:sz="0" w:space="0" w:color="auto"/>
      </w:divBdr>
    </w:div>
    <w:div w:id="620653951">
      <w:bodyDiv w:val="1"/>
      <w:marLeft w:val="0"/>
      <w:marRight w:val="0"/>
      <w:marTop w:val="0"/>
      <w:marBottom w:val="0"/>
      <w:divBdr>
        <w:top w:val="none" w:sz="0" w:space="0" w:color="auto"/>
        <w:left w:val="none" w:sz="0" w:space="0" w:color="auto"/>
        <w:bottom w:val="none" w:sz="0" w:space="0" w:color="auto"/>
        <w:right w:val="none" w:sz="0" w:space="0" w:color="auto"/>
      </w:divBdr>
    </w:div>
    <w:div w:id="623923805">
      <w:bodyDiv w:val="1"/>
      <w:marLeft w:val="0"/>
      <w:marRight w:val="0"/>
      <w:marTop w:val="0"/>
      <w:marBottom w:val="0"/>
      <w:divBdr>
        <w:top w:val="none" w:sz="0" w:space="0" w:color="auto"/>
        <w:left w:val="none" w:sz="0" w:space="0" w:color="auto"/>
        <w:bottom w:val="none" w:sz="0" w:space="0" w:color="auto"/>
        <w:right w:val="none" w:sz="0" w:space="0" w:color="auto"/>
      </w:divBdr>
    </w:div>
    <w:div w:id="643583184">
      <w:bodyDiv w:val="1"/>
      <w:marLeft w:val="0"/>
      <w:marRight w:val="0"/>
      <w:marTop w:val="0"/>
      <w:marBottom w:val="0"/>
      <w:divBdr>
        <w:top w:val="none" w:sz="0" w:space="0" w:color="auto"/>
        <w:left w:val="none" w:sz="0" w:space="0" w:color="auto"/>
        <w:bottom w:val="none" w:sz="0" w:space="0" w:color="auto"/>
        <w:right w:val="none" w:sz="0" w:space="0" w:color="auto"/>
      </w:divBdr>
    </w:div>
    <w:div w:id="645819512">
      <w:bodyDiv w:val="1"/>
      <w:marLeft w:val="0"/>
      <w:marRight w:val="0"/>
      <w:marTop w:val="0"/>
      <w:marBottom w:val="0"/>
      <w:divBdr>
        <w:top w:val="none" w:sz="0" w:space="0" w:color="auto"/>
        <w:left w:val="none" w:sz="0" w:space="0" w:color="auto"/>
        <w:bottom w:val="none" w:sz="0" w:space="0" w:color="auto"/>
        <w:right w:val="none" w:sz="0" w:space="0" w:color="auto"/>
      </w:divBdr>
    </w:div>
    <w:div w:id="662122158">
      <w:bodyDiv w:val="1"/>
      <w:marLeft w:val="0"/>
      <w:marRight w:val="0"/>
      <w:marTop w:val="0"/>
      <w:marBottom w:val="0"/>
      <w:divBdr>
        <w:top w:val="none" w:sz="0" w:space="0" w:color="auto"/>
        <w:left w:val="none" w:sz="0" w:space="0" w:color="auto"/>
        <w:bottom w:val="none" w:sz="0" w:space="0" w:color="auto"/>
        <w:right w:val="none" w:sz="0" w:space="0" w:color="auto"/>
      </w:divBdr>
    </w:div>
    <w:div w:id="697202330">
      <w:bodyDiv w:val="1"/>
      <w:marLeft w:val="0"/>
      <w:marRight w:val="0"/>
      <w:marTop w:val="0"/>
      <w:marBottom w:val="0"/>
      <w:divBdr>
        <w:top w:val="none" w:sz="0" w:space="0" w:color="auto"/>
        <w:left w:val="none" w:sz="0" w:space="0" w:color="auto"/>
        <w:bottom w:val="none" w:sz="0" w:space="0" w:color="auto"/>
        <w:right w:val="none" w:sz="0" w:space="0" w:color="auto"/>
      </w:divBdr>
    </w:div>
    <w:div w:id="705057583">
      <w:bodyDiv w:val="1"/>
      <w:marLeft w:val="0"/>
      <w:marRight w:val="0"/>
      <w:marTop w:val="0"/>
      <w:marBottom w:val="0"/>
      <w:divBdr>
        <w:top w:val="none" w:sz="0" w:space="0" w:color="auto"/>
        <w:left w:val="none" w:sz="0" w:space="0" w:color="auto"/>
        <w:bottom w:val="none" w:sz="0" w:space="0" w:color="auto"/>
        <w:right w:val="none" w:sz="0" w:space="0" w:color="auto"/>
      </w:divBdr>
    </w:div>
    <w:div w:id="708533388">
      <w:bodyDiv w:val="1"/>
      <w:marLeft w:val="0"/>
      <w:marRight w:val="0"/>
      <w:marTop w:val="0"/>
      <w:marBottom w:val="0"/>
      <w:divBdr>
        <w:top w:val="none" w:sz="0" w:space="0" w:color="auto"/>
        <w:left w:val="none" w:sz="0" w:space="0" w:color="auto"/>
        <w:bottom w:val="none" w:sz="0" w:space="0" w:color="auto"/>
        <w:right w:val="none" w:sz="0" w:space="0" w:color="auto"/>
      </w:divBdr>
    </w:div>
    <w:div w:id="712925157">
      <w:bodyDiv w:val="1"/>
      <w:marLeft w:val="0"/>
      <w:marRight w:val="0"/>
      <w:marTop w:val="0"/>
      <w:marBottom w:val="0"/>
      <w:divBdr>
        <w:top w:val="none" w:sz="0" w:space="0" w:color="auto"/>
        <w:left w:val="none" w:sz="0" w:space="0" w:color="auto"/>
        <w:bottom w:val="none" w:sz="0" w:space="0" w:color="auto"/>
        <w:right w:val="none" w:sz="0" w:space="0" w:color="auto"/>
      </w:divBdr>
    </w:div>
    <w:div w:id="736249863">
      <w:bodyDiv w:val="1"/>
      <w:marLeft w:val="0"/>
      <w:marRight w:val="0"/>
      <w:marTop w:val="0"/>
      <w:marBottom w:val="0"/>
      <w:divBdr>
        <w:top w:val="none" w:sz="0" w:space="0" w:color="auto"/>
        <w:left w:val="none" w:sz="0" w:space="0" w:color="auto"/>
        <w:bottom w:val="none" w:sz="0" w:space="0" w:color="auto"/>
        <w:right w:val="none" w:sz="0" w:space="0" w:color="auto"/>
      </w:divBdr>
    </w:div>
    <w:div w:id="752632053">
      <w:bodyDiv w:val="1"/>
      <w:marLeft w:val="0"/>
      <w:marRight w:val="0"/>
      <w:marTop w:val="0"/>
      <w:marBottom w:val="0"/>
      <w:divBdr>
        <w:top w:val="none" w:sz="0" w:space="0" w:color="auto"/>
        <w:left w:val="none" w:sz="0" w:space="0" w:color="auto"/>
        <w:bottom w:val="none" w:sz="0" w:space="0" w:color="auto"/>
        <w:right w:val="none" w:sz="0" w:space="0" w:color="auto"/>
      </w:divBdr>
    </w:div>
    <w:div w:id="771241010">
      <w:bodyDiv w:val="1"/>
      <w:marLeft w:val="0"/>
      <w:marRight w:val="0"/>
      <w:marTop w:val="0"/>
      <w:marBottom w:val="0"/>
      <w:divBdr>
        <w:top w:val="none" w:sz="0" w:space="0" w:color="auto"/>
        <w:left w:val="none" w:sz="0" w:space="0" w:color="auto"/>
        <w:bottom w:val="none" w:sz="0" w:space="0" w:color="auto"/>
        <w:right w:val="none" w:sz="0" w:space="0" w:color="auto"/>
      </w:divBdr>
    </w:div>
    <w:div w:id="771513623">
      <w:bodyDiv w:val="1"/>
      <w:marLeft w:val="0"/>
      <w:marRight w:val="0"/>
      <w:marTop w:val="0"/>
      <w:marBottom w:val="0"/>
      <w:divBdr>
        <w:top w:val="none" w:sz="0" w:space="0" w:color="auto"/>
        <w:left w:val="none" w:sz="0" w:space="0" w:color="auto"/>
        <w:bottom w:val="none" w:sz="0" w:space="0" w:color="auto"/>
        <w:right w:val="none" w:sz="0" w:space="0" w:color="auto"/>
      </w:divBdr>
    </w:div>
    <w:div w:id="787429485">
      <w:bodyDiv w:val="1"/>
      <w:marLeft w:val="0"/>
      <w:marRight w:val="0"/>
      <w:marTop w:val="0"/>
      <w:marBottom w:val="0"/>
      <w:divBdr>
        <w:top w:val="none" w:sz="0" w:space="0" w:color="auto"/>
        <w:left w:val="none" w:sz="0" w:space="0" w:color="auto"/>
        <w:bottom w:val="none" w:sz="0" w:space="0" w:color="auto"/>
        <w:right w:val="none" w:sz="0" w:space="0" w:color="auto"/>
      </w:divBdr>
    </w:div>
    <w:div w:id="795216355">
      <w:bodyDiv w:val="1"/>
      <w:marLeft w:val="0"/>
      <w:marRight w:val="0"/>
      <w:marTop w:val="0"/>
      <w:marBottom w:val="0"/>
      <w:divBdr>
        <w:top w:val="none" w:sz="0" w:space="0" w:color="auto"/>
        <w:left w:val="none" w:sz="0" w:space="0" w:color="auto"/>
        <w:bottom w:val="none" w:sz="0" w:space="0" w:color="auto"/>
        <w:right w:val="none" w:sz="0" w:space="0" w:color="auto"/>
      </w:divBdr>
    </w:div>
    <w:div w:id="801268927">
      <w:bodyDiv w:val="1"/>
      <w:marLeft w:val="0"/>
      <w:marRight w:val="0"/>
      <w:marTop w:val="0"/>
      <w:marBottom w:val="0"/>
      <w:divBdr>
        <w:top w:val="none" w:sz="0" w:space="0" w:color="auto"/>
        <w:left w:val="none" w:sz="0" w:space="0" w:color="auto"/>
        <w:bottom w:val="none" w:sz="0" w:space="0" w:color="auto"/>
        <w:right w:val="none" w:sz="0" w:space="0" w:color="auto"/>
      </w:divBdr>
    </w:div>
    <w:div w:id="863247586">
      <w:bodyDiv w:val="1"/>
      <w:marLeft w:val="0"/>
      <w:marRight w:val="0"/>
      <w:marTop w:val="0"/>
      <w:marBottom w:val="0"/>
      <w:divBdr>
        <w:top w:val="none" w:sz="0" w:space="0" w:color="auto"/>
        <w:left w:val="none" w:sz="0" w:space="0" w:color="auto"/>
        <w:bottom w:val="none" w:sz="0" w:space="0" w:color="auto"/>
        <w:right w:val="none" w:sz="0" w:space="0" w:color="auto"/>
      </w:divBdr>
    </w:div>
    <w:div w:id="887030893">
      <w:bodyDiv w:val="1"/>
      <w:marLeft w:val="0"/>
      <w:marRight w:val="0"/>
      <w:marTop w:val="0"/>
      <w:marBottom w:val="0"/>
      <w:divBdr>
        <w:top w:val="none" w:sz="0" w:space="0" w:color="auto"/>
        <w:left w:val="none" w:sz="0" w:space="0" w:color="auto"/>
        <w:bottom w:val="none" w:sz="0" w:space="0" w:color="auto"/>
        <w:right w:val="none" w:sz="0" w:space="0" w:color="auto"/>
      </w:divBdr>
    </w:div>
    <w:div w:id="888030194">
      <w:bodyDiv w:val="1"/>
      <w:marLeft w:val="0"/>
      <w:marRight w:val="0"/>
      <w:marTop w:val="0"/>
      <w:marBottom w:val="0"/>
      <w:divBdr>
        <w:top w:val="none" w:sz="0" w:space="0" w:color="auto"/>
        <w:left w:val="none" w:sz="0" w:space="0" w:color="auto"/>
        <w:bottom w:val="none" w:sz="0" w:space="0" w:color="auto"/>
        <w:right w:val="none" w:sz="0" w:space="0" w:color="auto"/>
      </w:divBdr>
    </w:div>
    <w:div w:id="947351878">
      <w:bodyDiv w:val="1"/>
      <w:marLeft w:val="0"/>
      <w:marRight w:val="0"/>
      <w:marTop w:val="0"/>
      <w:marBottom w:val="0"/>
      <w:divBdr>
        <w:top w:val="none" w:sz="0" w:space="0" w:color="auto"/>
        <w:left w:val="none" w:sz="0" w:space="0" w:color="auto"/>
        <w:bottom w:val="none" w:sz="0" w:space="0" w:color="auto"/>
        <w:right w:val="none" w:sz="0" w:space="0" w:color="auto"/>
      </w:divBdr>
    </w:div>
    <w:div w:id="949048170">
      <w:bodyDiv w:val="1"/>
      <w:marLeft w:val="0"/>
      <w:marRight w:val="0"/>
      <w:marTop w:val="0"/>
      <w:marBottom w:val="0"/>
      <w:divBdr>
        <w:top w:val="none" w:sz="0" w:space="0" w:color="auto"/>
        <w:left w:val="none" w:sz="0" w:space="0" w:color="auto"/>
        <w:bottom w:val="none" w:sz="0" w:space="0" w:color="auto"/>
        <w:right w:val="none" w:sz="0" w:space="0" w:color="auto"/>
      </w:divBdr>
    </w:div>
    <w:div w:id="950933780">
      <w:bodyDiv w:val="1"/>
      <w:marLeft w:val="0"/>
      <w:marRight w:val="0"/>
      <w:marTop w:val="0"/>
      <w:marBottom w:val="0"/>
      <w:divBdr>
        <w:top w:val="none" w:sz="0" w:space="0" w:color="auto"/>
        <w:left w:val="none" w:sz="0" w:space="0" w:color="auto"/>
        <w:bottom w:val="none" w:sz="0" w:space="0" w:color="auto"/>
        <w:right w:val="none" w:sz="0" w:space="0" w:color="auto"/>
      </w:divBdr>
    </w:div>
    <w:div w:id="951475251">
      <w:bodyDiv w:val="1"/>
      <w:marLeft w:val="0"/>
      <w:marRight w:val="0"/>
      <w:marTop w:val="0"/>
      <w:marBottom w:val="0"/>
      <w:divBdr>
        <w:top w:val="none" w:sz="0" w:space="0" w:color="auto"/>
        <w:left w:val="none" w:sz="0" w:space="0" w:color="auto"/>
        <w:bottom w:val="none" w:sz="0" w:space="0" w:color="auto"/>
        <w:right w:val="none" w:sz="0" w:space="0" w:color="auto"/>
      </w:divBdr>
    </w:div>
    <w:div w:id="954096069">
      <w:bodyDiv w:val="1"/>
      <w:marLeft w:val="0"/>
      <w:marRight w:val="0"/>
      <w:marTop w:val="0"/>
      <w:marBottom w:val="0"/>
      <w:divBdr>
        <w:top w:val="none" w:sz="0" w:space="0" w:color="auto"/>
        <w:left w:val="none" w:sz="0" w:space="0" w:color="auto"/>
        <w:bottom w:val="none" w:sz="0" w:space="0" w:color="auto"/>
        <w:right w:val="none" w:sz="0" w:space="0" w:color="auto"/>
      </w:divBdr>
    </w:div>
    <w:div w:id="963925487">
      <w:bodyDiv w:val="1"/>
      <w:marLeft w:val="0"/>
      <w:marRight w:val="0"/>
      <w:marTop w:val="0"/>
      <w:marBottom w:val="0"/>
      <w:divBdr>
        <w:top w:val="none" w:sz="0" w:space="0" w:color="auto"/>
        <w:left w:val="none" w:sz="0" w:space="0" w:color="auto"/>
        <w:bottom w:val="none" w:sz="0" w:space="0" w:color="auto"/>
        <w:right w:val="none" w:sz="0" w:space="0" w:color="auto"/>
      </w:divBdr>
    </w:div>
    <w:div w:id="968053067">
      <w:bodyDiv w:val="1"/>
      <w:marLeft w:val="0"/>
      <w:marRight w:val="0"/>
      <w:marTop w:val="0"/>
      <w:marBottom w:val="0"/>
      <w:divBdr>
        <w:top w:val="none" w:sz="0" w:space="0" w:color="auto"/>
        <w:left w:val="none" w:sz="0" w:space="0" w:color="auto"/>
        <w:bottom w:val="none" w:sz="0" w:space="0" w:color="auto"/>
        <w:right w:val="none" w:sz="0" w:space="0" w:color="auto"/>
      </w:divBdr>
    </w:div>
    <w:div w:id="973948243">
      <w:bodyDiv w:val="1"/>
      <w:marLeft w:val="0"/>
      <w:marRight w:val="0"/>
      <w:marTop w:val="0"/>
      <w:marBottom w:val="0"/>
      <w:divBdr>
        <w:top w:val="none" w:sz="0" w:space="0" w:color="auto"/>
        <w:left w:val="none" w:sz="0" w:space="0" w:color="auto"/>
        <w:bottom w:val="none" w:sz="0" w:space="0" w:color="auto"/>
        <w:right w:val="none" w:sz="0" w:space="0" w:color="auto"/>
      </w:divBdr>
    </w:div>
    <w:div w:id="987707976">
      <w:bodyDiv w:val="1"/>
      <w:marLeft w:val="0"/>
      <w:marRight w:val="0"/>
      <w:marTop w:val="0"/>
      <w:marBottom w:val="0"/>
      <w:divBdr>
        <w:top w:val="none" w:sz="0" w:space="0" w:color="auto"/>
        <w:left w:val="none" w:sz="0" w:space="0" w:color="auto"/>
        <w:bottom w:val="none" w:sz="0" w:space="0" w:color="auto"/>
        <w:right w:val="none" w:sz="0" w:space="0" w:color="auto"/>
      </w:divBdr>
    </w:div>
    <w:div w:id="987782636">
      <w:bodyDiv w:val="1"/>
      <w:marLeft w:val="0"/>
      <w:marRight w:val="0"/>
      <w:marTop w:val="0"/>
      <w:marBottom w:val="0"/>
      <w:divBdr>
        <w:top w:val="none" w:sz="0" w:space="0" w:color="auto"/>
        <w:left w:val="none" w:sz="0" w:space="0" w:color="auto"/>
        <w:bottom w:val="none" w:sz="0" w:space="0" w:color="auto"/>
        <w:right w:val="none" w:sz="0" w:space="0" w:color="auto"/>
      </w:divBdr>
    </w:div>
    <w:div w:id="989097700">
      <w:bodyDiv w:val="1"/>
      <w:marLeft w:val="0"/>
      <w:marRight w:val="0"/>
      <w:marTop w:val="0"/>
      <w:marBottom w:val="0"/>
      <w:divBdr>
        <w:top w:val="none" w:sz="0" w:space="0" w:color="auto"/>
        <w:left w:val="none" w:sz="0" w:space="0" w:color="auto"/>
        <w:bottom w:val="none" w:sz="0" w:space="0" w:color="auto"/>
        <w:right w:val="none" w:sz="0" w:space="0" w:color="auto"/>
      </w:divBdr>
    </w:div>
    <w:div w:id="1043601061">
      <w:bodyDiv w:val="1"/>
      <w:marLeft w:val="0"/>
      <w:marRight w:val="0"/>
      <w:marTop w:val="0"/>
      <w:marBottom w:val="0"/>
      <w:divBdr>
        <w:top w:val="none" w:sz="0" w:space="0" w:color="auto"/>
        <w:left w:val="none" w:sz="0" w:space="0" w:color="auto"/>
        <w:bottom w:val="none" w:sz="0" w:space="0" w:color="auto"/>
        <w:right w:val="none" w:sz="0" w:space="0" w:color="auto"/>
      </w:divBdr>
    </w:div>
    <w:div w:id="1068766969">
      <w:bodyDiv w:val="1"/>
      <w:marLeft w:val="0"/>
      <w:marRight w:val="0"/>
      <w:marTop w:val="0"/>
      <w:marBottom w:val="0"/>
      <w:divBdr>
        <w:top w:val="none" w:sz="0" w:space="0" w:color="auto"/>
        <w:left w:val="none" w:sz="0" w:space="0" w:color="auto"/>
        <w:bottom w:val="none" w:sz="0" w:space="0" w:color="auto"/>
        <w:right w:val="none" w:sz="0" w:space="0" w:color="auto"/>
      </w:divBdr>
    </w:div>
    <w:div w:id="1069494836">
      <w:bodyDiv w:val="1"/>
      <w:marLeft w:val="0"/>
      <w:marRight w:val="0"/>
      <w:marTop w:val="0"/>
      <w:marBottom w:val="0"/>
      <w:divBdr>
        <w:top w:val="none" w:sz="0" w:space="0" w:color="auto"/>
        <w:left w:val="none" w:sz="0" w:space="0" w:color="auto"/>
        <w:bottom w:val="none" w:sz="0" w:space="0" w:color="auto"/>
        <w:right w:val="none" w:sz="0" w:space="0" w:color="auto"/>
      </w:divBdr>
    </w:div>
    <w:div w:id="1085416445">
      <w:bodyDiv w:val="1"/>
      <w:marLeft w:val="0"/>
      <w:marRight w:val="0"/>
      <w:marTop w:val="0"/>
      <w:marBottom w:val="0"/>
      <w:divBdr>
        <w:top w:val="none" w:sz="0" w:space="0" w:color="auto"/>
        <w:left w:val="none" w:sz="0" w:space="0" w:color="auto"/>
        <w:bottom w:val="none" w:sz="0" w:space="0" w:color="auto"/>
        <w:right w:val="none" w:sz="0" w:space="0" w:color="auto"/>
      </w:divBdr>
    </w:div>
    <w:div w:id="1088423367">
      <w:bodyDiv w:val="1"/>
      <w:marLeft w:val="0"/>
      <w:marRight w:val="0"/>
      <w:marTop w:val="0"/>
      <w:marBottom w:val="0"/>
      <w:divBdr>
        <w:top w:val="none" w:sz="0" w:space="0" w:color="auto"/>
        <w:left w:val="none" w:sz="0" w:space="0" w:color="auto"/>
        <w:bottom w:val="none" w:sz="0" w:space="0" w:color="auto"/>
        <w:right w:val="none" w:sz="0" w:space="0" w:color="auto"/>
      </w:divBdr>
    </w:div>
    <w:div w:id="1120488904">
      <w:bodyDiv w:val="1"/>
      <w:marLeft w:val="0"/>
      <w:marRight w:val="0"/>
      <w:marTop w:val="0"/>
      <w:marBottom w:val="0"/>
      <w:divBdr>
        <w:top w:val="none" w:sz="0" w:space="0" w:color="auto"/>
        <w:left w:val="none" w:sz="0" w:space="0" w:color="auto"/>
        <w:bottom w:val="none" w:sz="0" w:space="0" w:color="auto"/>
        <w:right w:val="none" w:sz="0" w:space="0" w:color="auto"/>
      </w:divBdr>
    </w:div>
    <w:div w:id="1132094160">
      <w:bodyDiv w:val="1"/>
      <w:marLeft w:val="0"/>
      <w:marRight w:val="0"/>
      <w:marTop w:val="0"/>
      <w:marBottom w:val="0"/>
      <w:divBdr>
        <w:top w:val="none" w:sz="0" w:space="0" w:color="auto"/>
        <w:left w:val="none" w:sz="0" w:space="0" w:color="auto"/>
        <w:bottom w:val="none" w:sz="0" w:space="0" w:color="auto"/>
        <w:right w:val="none" w:sz="0" w:space="0" w:color="auto"/>
      </w:divBdr>
    </w:div>
    <w:div w:id="1136990651">
      <w:bodyDiv w:val="1"/>
      <w:marLeft w:val="0"/>
      <w:marRight w:val="0"/>
      <w:marTop w:val="0"/>
      <w:marBottom w:val="0"/>
      <w:divBdr>
        <w:top w:val="none" w:sz="0" w:space="0" w:color="auto"/>
        <w:left w:val="none" w:sz="0" w:space="0" w:color="auto"/>
        <w:bottom w:val="none" w:sz="0" w:space="0" w:color="auto"/>
        <w:right w:val="none" w:sz="0" w:space="0" w:color="auto"/>
      </w:divBdr>
    </w:div>
    <w:div w:id="1152139410">
      <w:bodyDiv w:val="1"/>
      <w:marLeft w:val="0"/>
      <w:marRight w:val="0"/>
      <w:marTop w:val="0"/>
      <w:marBottom w:val="0"/>
      <w:divBdr>
        <w:top w:val="none" w:sz="0" w:space="0" w:color="auto"/>
        <w:left w:val="none" w:sz="0" w:space="0" w:color="auto"/>
        <w:bottom w:val="none" w:sz="0" w:space="0" w:color="auto"/>
        <w:right w:val="none" w:sz="0" w:space="0" w:color="auto"/>
      </w:divBdr>
    </w:div>
    <w:div w:id="1154416679">
      <w:bodyDiv w:val="1"/>
      <w:marLeft w:val="0"/>
      <w:marRight w:val="0"/>
      <w:marTop w:val="0"/>
      <w:marBottom w:val="0"/>
      <w:divBdr>
        <w:top w:val="none" w:sz="0" w:space="0" w:color="auto"/>
        <w:left w:val="none" w:sz="0" w:space="0" w:color="auto"/>
        <w:bottom w:val="none" w:sz="0" w:space="0" w:color="auto"/>
        <w:right w:val="none" w:sz="0" w:space="0" w:color="auto"/>
      </w:divBdr>
    </w:div>
    <w:div w:id="1155686859">
      <w:bodyDiv w:val="1"/>
      <w:marLeft w:val="0"/>
      <w:marRight w:val="0"/>
      <w:marTop w:val="0"/>
      <w:marBottom w:val="0"/>
      <w:divBdr>
        <w:top w:val="none" w:sz="0" w:space="0" w:color="auto"/>
        <w:left w:val="none" w:sz="0" w:space="0" w:color="auto"/>
        <w:bottom w:val="none" w:sz="0" w:space="0" w:color="auto"/>
        <w:right w:val="none" w:sz="0" w:space="0" w:color="auto"/>
      </w:divBdr>
    </w:div>
    <w:div w:id="1164978785">
      <w:bodyDiv w:val="1"/>
      <w:marLeft w:val="0"/>
      <w:marRight w:val="0"/>
      <w:marTop w:val="0"/>
      <w:marBottom w:val="0"/>
      <w:divBdr>
        <w:top w:val="none" w:sz="0" w:space="0" w:color="auto"/>
        <w:left w:val="none" w:sz="0" w:space="0" w:color="auto"/>
        <w:bottom w:val="none" w:sz="0" w:space="0" w:color="auto"/>
        <w:right w:val="none" w:sz="0" w:space="0" w:color="auto"/>
      </w:divBdr>
    </w:div>
    <w:div w:id="1211186698">
      <w:bodyDiv w:val="1"/>
      <w:marLeft w:val="0"/>
      <w:marRight w:val="0"/>
      <w:marTop w:val="0"/>
      <w:marBottom w:val="0"/>
      <w:divBdr>
        <w:top w:val="none" w:sz="0" w:space="0" w:color="auto"/>
        <w:left w:val="none" w:sz="0" w:space="0" w:color="auto"/>
        <w:bottom w:val="none" w:sz="0" w:space="0" w:color="auto"/>
        <w:right w:val="none" w:sz="0" w:space="0" w:color="auto"/>
      </w:divBdr>
    </w:div>
    <w:div w:id="1263874321">
      <w:bodyDiv w:val="1"/>
      <w:marLeft w:val="0"/>
      <w:marRight w:val="0"/>
      <w:marTop w:val="0"/>
      <w:marBottom w:val="0"/>
      <w:divBdr>
        <w:top w:val="none" w:sz="0" w:space="0" w:color="auto"/>
        <w:left w:val="none" w:sz="0" w:space="0" w:color="auto"/>
        <w:bottom w:val="none" w:sz="0" w:space="0" w:color="auto"/>
        <w:right w:val="none" w:sz="0" w:space="0" w:color="auto"/>
      </w:divBdr>
    </w:div>
    <w:div w:id="1289243797">
      <w:bodyDiv w:val="1"/>
      <w:marLeft w:val="0"/>
      <w:marRight w:val="0"/>
      <w:marTop w:val="0"/>
      <w:marBottom w:val="0"/>
      <w:divBdr>
        <w:top w:val="none" w:sz="0" w:space="0" w:color="auto"/>
        <w:left w:val="none" w:sz="0" w:space="0" w:color="auto"/>
        <w:bottom w:val="none" w:sz="0" w:space="0" w:color="auto"/>
        <w:right w:val="none" w:sz="0" w:space="0" w:color="auto"/>
      </w:divBdr>
    </w:div>
    <w:div w:id="1297642021">
      <w:bodyDiv w:val="1"/>
      <w:marLeft w:val="0"/>
      <w:marRight w:val="0"/>
      <w:marTop w:val="0"/>
      <w:marBottom w:val="0"/>
      <w:divBdr>
        <w:top w:val="none" w:sz="0" w:space="0" w:color="auto"/>
        <w:left w:val="none" w:sz="0" w:space="0" w:color="auto"/>
        <w:bottom w:val="none" w:sz="0" w:space="0" w:color="auto"/>
        <w:right w:val="none" w:sz="0" w:space="0" w:color="auto"/>
      </w:divBdr>
    </w:div>
    <w:div w:id="1299645998">
      <w:bodyDiv w:val="1"/>
      <w:marLeft w:val="0"/>
      <w:marRight w:val="0"/>
      <w:marTop w:val="0"/>
      <w:marBottom w:val="0"/>
      <w:divBdr>
        <w:top w:val="none" w:sz="0" w:space="0" w:color="auto"/>
        <w:left w:val="none" w:sz="0" w:space="0" w:color="auto"/>
        <w:bottom w:val="none" w:sz="0" w:space="0" w:color="auto"/>
        <w:right w:val="none" w:sz="0" w:space="0" w:color="auto"/>
      </w:divBdr>
    </w:div>
    <w:div w:id="1326010752">
      <w:bodyDiv w:val="1"/>
      <w:marLeft w:val="0"/>
      <w:marRight w:val="0"/>
      <w:marTop w:val="0"/>
      <w:marBottom w:val="0"/>
      <w:divBdr>
        <w:top w:val="none" w:sz="0" w:space="0" w:color="auto"/>
        <w:left w:val="none" w:sz="0" w:space="0" w:color="auto"/>
        <w:bottom w:val="none" w:sz="0" w:space="0" w:color="auto"/>
        <w:right w:val="none" w:sz="0" w:space="0" w:color="auto"/>
      </w:divBdr>
    </w:div>
    <w:div w:id="1328284321">
      <w:bodyDiv w:val="1"/>
      <w:marLeft w:val="0"/>
      <w:marRight w:val="0"/>
      <w:marTop w:val="0"/>
      <w:marBottom w:val="0"/>
      <w:divBdr>
        <w:top w:val="none" w:sz="0" w:space="0" w:color="auto"/>
        <w:left w:val="none" w:sz="0" w:space="0" w:color="auto"/>
        <w:bottom w:val="none" w:sz="0" w:space="0" w:color="auto"/>
        <w:right w:val="none" w:sz="0" w:space="0" w:color="auto"/>
      </w:divBdr>
    </w:div>
    <w:div w:id="1340814273">
      <w:bodyDiv w:val="1"/>
      <w:marLeft w:val="0"/>
      <w:marRight w:val="0"/>
      <w:marTop w:val="0"/>
      <w:marBottom w:val="0"/>
      <w:divBdr>
        <w:top w:val="none" w:sz="0" w:space="0" w:color="auto"/>
        <w:left w:val="none" w:sz="0" w:space="0" w:color="auto"/>
        <w:bottom w:val="none" w:sz="0" w:space="0" w:color="auto"/>
        <w:right w:val="none" w:sz="0" w:space="0" w:color="auto"/>
      </w:divBdr>
    </w:div>
    <w:div w:id="1369992963">
      <w:bodyDiv w:val="1"/>
      <w:marLeft w:val="0"/>
      <w:marRight w:val="0"/>
      <w:marTop w:val="0"/>
      <w:marBottom w:val="0"/>
      <w:divBdr>
        <w:top w:val="none" w:sz="0" w:space="0" w:color="auto"/>
        <w:left w:val="none" w:sz="0" w:space="0" w:color="auto"/>
        <w:bottom w:val="none" w:sz="0" w:space="0" w:color="auto"/>
        <w:right w:val="none" w:sz="0" w:space="0" w:color="auto"/>
      </w:divBdr>
    </w:div>
    <w:div w:id="1373074853">
      <w:bodyDiv w:val="1"/>
      <w:marLeft w:val="0"/>
      <w:marRight w:val="0"/>
      <w:marTop w:val="0"/>
      <w:marBottom w:val="0"/>
      <w:divBdr>
        <w:top w:val="none" w:sz="0" w:space="0" w:color="auto"/>
        <w:left w:val="none" w:sz="0" w:space="0" w:color="auto"/>
        <w:bottom w:val="none" w:sz="0" w:space="0" w:color="auto"/>
        <w:right w:val="none" w:sz="0" w:space="0" w:color="auto"/>
      </w:divBdr>
    </w:div>
    <w:div w:id="1383824916">
      <w:bodyDiv w:val="1"/>
      <w:marLeft w:val="0"/>
      <w:marRight w:val="0"/>
      <w:marTop w:val="0"/>
      <w:marBottom w:val="0"/>
      <w:divBdr>
        <w:top w:val="none" w:sz="0" w:space="0" w:color="auto"/>
        <w:left w:val="none" w:sz="0" w:space="0" w:color="auto"/>
        <w:bottom w:val="none" w:sz="0" w:space="0" w:color="auto"/>
        <w:right w:val="none" w:sz="0" w:space="0" w:color="auto"/>
      </w:divBdr>
    </w:div>
    <w:div w:id="1389113097">
      <w:bodyDiv w:val="1"/>
      <w:marLeft w:val="0"/>
      <w:marRight w:val="0"/>
      <w:marTop w:val="0"/>
      <w:marBottom w:val="0"/>
      <w:divBdr>
        <w:top w:val="none" w:sz="0" w:space="0" w:color="auto"/>
        <w:left w:val="none" w:sz="0" w:space="0" w:color="auto"/>
        <w:bottom w:val="none" w:sz="0" w:space="0" w:color="auto"/>
        <w:right w:val="none" w:sz="0" w:space="0" w:color="auto"/>
      </w:divBdr>
    </w:div>
    <w:div w:id="1408729044">
      <w:bodyDiv w:val="1"/>
      <w:marLeft w:val="0"/>
      <w:marRight w:val="0"/>
      <w:marTop w:val="0"/>
      <w:marBottom w:val="0"/>
      <w:divBdr>
        <w:top w:val="none" w:sz="0" w:space="0" w:color="auto"/>
        <w:left w:val="none" w:sz="0" w:space="0" w:color="auto"/>
        <w:bottom w:val="none" w:sz="0" w:space="0" w:color="auto"/>
        <w:right w:val="none" w:sz="0" w:space="0" w:color="auto"/>
      </w:divBdr>
    </w:div>
    <w:div w:id="1411807811">
      <w:bodyDiv w:val="1"/>
      <w:marLeft w:val="0"/>
      <w:marRight w:val="0"/>
      <w:marTop w:val="0"/>
      <w:marBottom w:val="0"/>
      <w:divBdr>
        <w:top w:val="none" w:sz="0" w:space="0" w:color="auto"/>
        <w:left w:val="none" w:sz="0" w:space="0" w:color="auto"/>
        <w:bottom w:val="none" w:sz="0" w:space="0" w:color="auto"/>
        <w:right w:val="none" w:sz="0" w:space="0" w:color="auto"/>
      </w:divBdr>
    </w:div>
    <w:div w:id="1425684061">
      <w:bodyDiv w:val="1"/>
      <w:marLeft w:val="0"/>
      <w:marRight w:val="0"/>
      <w:marTop w:val="0"/>
      <w:marBottom w:val="0"/>
      <w:divBdr>
        <w:top w:val="none" w:sz="0" w:space="0" w:color="auto"/>
        <w:left w:val="none" w:sz="0" w:space="0" w:color="auto"/>
        <w:bottom w:val="none" w:sz="0" w:space="0" w:color="auto"/>
        <w:right w:val="none" w:sz="0" w:space="0" w:color="auto"/>
      </w:divBdr>
    </w:div>
    <w:div w:id="1433815147">
      <w:bodyDiv w:val="1"/>
      <w:marLeft w:val="0"/>
      <w:marRight w:val="0"/>
      <w:marTop w:val="0"/>
      <w:marBottom w:val="0"/>
      <w:divBdr>
        <w:top w:val="none" w:sz="0" w:space="0" w:color="auto"/>
        <w:left w:val="none" w:sz="0" w:space="0" w:color="auto"/>
        <w:bottom w:val="none" w:sz="0" w:space="0" w:color="auto"/>
        <w:right w:val="none" w:sz="0" w:space="0" w:color="auto"/>
      </w:divBdr>
    </w:div>
    <w:div w:id="1434279097">
      <w:bodyDiv w:val="1"/>
      <w:marLeft w:val="0"/>
      <w:marRight w:val="0"/>
      <w:marTop w:val="0"/>
      <w:marBottom w:val="0"/>
      <w:divBdr>
        <w:top w:val="none" w:sz="0" w:space="0" w:color="auto"/>
        <w:left w:val="none" w:sz="0" w:space="0" w:color="auto"/>
        <w:bottom w:val="none" w:sz="0" w:space="0" w:color="auto"/>
        <w:right w:val="none" w:sz="0" w:space="0" w:color="auto"/>
      </w:divBdr>
    </w:div>
    <w:div w:id="1444887749">
      <w:bodyDiv w:val="1"/>
      <w:marLeft w:val="0"/>
      <w:marRight w:val="0"/>
      <w:marTop w:val="0"/>
      <w:marBottom w:val="0"/>
      <w:divBdr>
        <w:top w:val="none" w:sz="0" w:space="0" w:color="auto"/>
        <w:left w:val="none" w:sz="0" w:space="0" w:color="auto"/>
        <w:bottom w:val="none" w:sz="0" w:space="0" w:color="auto"/>
        <w:right w:val="none" w:sz="0" w:space="0" w:color="auto"/>
      </w:divBdr>
    </w:div>
    <w:div w:id="1457018501">
      <w:bodyDiv w:val="1"/>
      <w:marLeft w:val="0"/>
      <w:marRight w:val="0"/>
      <w:marTop w:val="0"/>
      <w:marBottom w:val="0"/>
      <w:divBdr>
        <w:top w:val="none" w:sz="0" w:space="0" w:color="auto"/>
        <w:left w:val="none" w:sz="0" w:space="0" w:color="auto"/>
        <w:bottom w:val="none" w:sz="0" w:space="0" w:color="auto"/>
        <w:right w:val="none" w:sz="0" w:space="0" w:color="auto"/>
      </w:divBdr>
    </w:div>
    <w:div w:id="1476948219">
      <w:bodyDiv w:val="1"/>
      <w:marLeft w:val="0"/>
      <w:marRight w:val="0"/>
      <w:marTop w:val="0"/>
      <w:marBottom w:val="0"/>
      <w:divBdr>
        <w:top w:val="none" w:sz="0" w:space="0" w:color="auto"/>
        <w:left w:val="none" w:sz="0" w:space="0" w:color="auto"/>
        <w:bottom w:val="none" w:sz="0" w:space="0" w:color="auto"/>
        <w:right w:val="none" w:sz="0" w:space="0" w:color="auto"/>
      </w:divBdr>
    </w:div>
    <w:div w:id="1479808752">
      <w:bodyDiv w:val="1"/>
      <w:marLeft w:val="0"/>
      <w:marRight w:val="0"/>
      <w:marTop w:val="0"/>
      <w:marBottom w:val="0"/>
      <w:divBdr>
        <w:top w:val="none" w:sz="0" w:space="0" w:color="auto"/>
        <w:left w:val="none" w:sz="0" w:space="0" w:color="auto"/>
        <w:bottom w:val="none" w:sz="0" w:space="0" w:color="auto"/>
        <w:right w:val="none" w:sz="0" w:space="0" w:color="auto"/>
      </w:divBdr>
    </w:div>
    <w:div w:id="1527014047">
      <w:bodyDiv w:val="1"/>
      <w:marLeft w:val="0"/>
      <w:marRight w:val="0"/>
      <w:marTop w:val="0"/>
      <w:marBottom w:val="0"/>
      <w:divBdr>
        <w:top w:val="none" w:sz="0" w:space="0" w:color="auto"/>
        <w:left w:val="none" w:sz="0" w:space="0" w:color="auto"/>
        <w:bottom w:val="none" w:sz="0" w:space="0" w:color="auto"/>
        <w:right w:val="none" w:sz="0" w:space="0" w:color="auto"/>
      </w:divBdr>
    </w:div>
    <w:div w:id="1546870574">
      <w:bodyDiv w:val="1"/>
      <w:marLeft w:val="0"/>
      <w:marRight w:val="0"/>
      <w:marTop w:val="0"/>
      <w:marBottom w:val="0"/>
      <w:divBdr>
        <w:top w:val="none" w:sz="0" w:space="0" w:color="auto"/>
        <w:left w:val="none" w:sz="0" w:space="0" w:color="auto"/>
        <w:bottom w:val="none" w:sz="0" w:space="0" w:color="auto"/>
        <w:right w:val="none" w:sz="0" w:space="0" w:color="auto"/>
      </w:divBdr>
    </w:div>
    <w:div w:id="1550340066">
      <w:bodyDiv w:val="1"/>
      <w:marLeft w:val="0"/>
      <w:marRight w:val="0"/>
      <w:marTop w:val="0"/>
      <w:marBottom w:val="0"/>
      <w:divBdr>
        <w:top w:val="none" w:sz="0" w:space="0" w:color="auto"/>
        <w:left w:val="none" w:sz="0" w:space="0" w:color="auto"/>
        <w:bottom w:val="none" w:sz="0" w:space="0" w:color="auto"/>
        <w:right w:val="none" w:sz="0" w:space="0" w:color="auto"/>
      </w:divBdr>
    </w:div>
    <w:div w:id="1551965029">
      <w:bodyDiv w:val="1"/>
      <w:marLeft w:val="0"/>
      <w:marRight w:val="0"/>
      <w:marTop w:val="0"/>
      <w:marBottom w:val="0"/>
      <w:divBdr>
        <w:top w:val="none" w:sz="0" w:space="0" w:color="auto"/>
        <w:left w:val="none" w:sz="0" w:space="0" w:color="auto"/>
        <w:bottom w:val="none" w:sz="0" w:space="0" w:color="auto"/>
        <w:right w:val="none" w:sz="0" w:space="0" w:color="auto"/>
      </w:divBdr>
    </w:div>
    <w:div w:id="1558472846">
      <w:bodyDiv w:val="1"/>
      <w:marLeft w:val="0"/>
      <w:marRight w:val="0"/>
      <w:marTop w:val="0"/>
      <w:marBottom w:val="0"/>
      <w:divBdr>
        <w:top w:val="none" w:sz="0" w:space="0" w:color="auto"/>
        <w:left w:val="none" w:sz="0" w:space="0" w:color="auto"/>
        <w:bottom w:val="none" w:sz="0" w:space="0" w:color="auto"/>
        <w:right w:val="none" w:sz="0" w:space="0" w:color="auto"/>
      </w:divBdr>
    </w:div>
    <w:div w:id="1585216750">
      <w:bodyDiv w:val="1"/>
      <w:marLeft w:val="0"/>
      <w:marRight w:val="0"/>
      <w:marTop w:val="0"/>
      <w:marBottom w:val="0"/>
      <w:divBdr>
        <w:top w:val="none" w:sz="0" w:space="0" w:color="auto"/>
        <w:left w:val="none" w:sz="0" w:space="0" w:color="auto"/>
        <w:bottom w:val="none" w:sz="0" w:space="0" w:color="auto"/>
        <w:right w:val="none" w:sz="0" w:space="0" w:color="auto"/>
      </w:divBdr>
    </w:div>
    <w:div w:id="1593588249">
      <w:bodyDiv w:val="1"/>
      <w:marLeft w:val="0"/>
      <w:marRight w:val="0"/>
      <w:marTop w:val="0"/>
      <w:marBottom w:val="0"/>
      <w:divBdr>
        <w:top w:val="none" w:sz="0" w:space="0" w:color="auto"/>
        <w:left w:val="none" w:sz="0" w:space="0" w:color="auto"/>
        <w:bottom w:val="none" w:sz="0" w:space="0" w:color="auto"/>
        <w:right w:val="none" w:sz="0" w:space="0" w:color="auto"/>
      </w:divBdr>
    </w:div>
    <w:div w:id="1622805757">
      <w:bodyDiv w:val="1"/>
      <w:marLeft w:val="0"/>
      <w:marRight w:val="0"/>
      <w:marTop w:val="0"/>
      <w:marBottom w:val="0"/>
      <w:divBdr>
        <w:top w:val="none" w:sz="0" w:space="0" w:color="auto"/>
        <w:left w:val="none" w:sz="0" w:space="0" w:color="auto"/>
        <w:bottom w:val="none" w:sz="0" w:space="0" w:color="auto"/>
        <w:right w:val="none" w:sz="0" w:space="0" w:color="auto"/>
      </w:divBdr>
    </w:div>
    <w:div w:id="1629699756">
      <w:bodyDiv w:val="1"/>
      <w:marLeft w:val="0"/>
      <w:marRight w:val="0"/>
      <w:marTop w:val="0"/>
      <w:marBottom w:val="0"/>
      <w:divBdr>
        <w:top w:val="none" w:sz="0" w:space="0" w:color="auto"/>
        <w:left w:val="none" w:sz="0" w:space="0" w:color="auto"/>
        <w:bottom w:val="none" w:sz="0" w:space="0" w:color="auto"/>
        <w:right w:val="none" w:sz="0" w:space="0" w:color="auto"/>
      </w:divBdr>
    </w:div>
    <w:div w:id="1639410469">
      <w:bodyDiv w:val="1"/>
      <w:marLeft w:val="0"/>
      <w:marRight w:val="0"/>
      <w:marTop w:val="0"/>
      <w:marBottom w:val="0"/>
      <w:divBdr>
        <w:top w:val="none" w:sz="0" w:space="0" w:color="auto"/>
        <w:left w:val="none" w:sz="0" w:space="0" w:color="auto"/>
        <w:bottom w:val="none" w:sz="0" w:space="0" w:color="auto"/>
        <w:right w:val="none" w:sz="0" w:space="0" w:color="auto"/>
      </w:divBdr>
    </w:div>
    <w:div w:id="1675767967">
      <w:bodyDiv w:val="1"/>
      <w:marLeft w:val="0"/>
      <w:marRight w:val="0"/>
      <w:marTop w:val="0"/>
      <w:marBottom w:val="0"/>
      <w:divBdr>
        <w:top w:val="none" w:sz="0" w:space="0" w:color="auto"/>
        <w:left w:val="none" w:sz="0" w:space="0" w:color="auto"/>
        <w:bottom w:val="none" w:sz="0" w:space="0" w:color="auto"/>
        <w:right w:val="none" w:sz="0" w:space="0" w:color="auto"/>
      </w:divBdr>
    </w:div>
    <w:div w:id="1684238439">
      <w:bodyDiv w:val="1"/>
      <w:marLeft w:val="0"/>
      <w:marRight w:val="0"/>
      <w:marTop w:val="0"/>
      <w:marBottom w:val="0"/>
      <w:divBdr>
        <w:top w:val="none" w:sz="0" w:space="0" w:color="auto"/>
        <w:left w:val="none" w:sz="0" w:space="0" w:color="auto"/>
        <w:bottom w:val="none" w:sz="0" w:space="0" w:color="auto"/>
        <w:right w:val="none" w:sz="0" w:space="0" w:color="auto"/>
      </w:divBdr>
    </w:div>
    <w:div w:id="1685742886">
      <w:bodyDiv w:val="1"/>
      <w:marLeft w:val="0"/>
      <w:marRight w:val="0"/>
      <w:marTop w:val="0"/>
      <w:marBottom w:val="0"/>
      <w:divBdr>
        <w:top w:val="none" w:sz="0" w:space="0" w:color="auto"/>
        <w:left w:val="none" w:sz="0" w:space="0" w:color="auto"/>
        <w:bottom w:val="none" w:sz="0" w:space="0" w:color="auto"/>
        <w:right w:val="none" w:sz="0" w:space="0" w:color="auto"/>
      </w:divBdr>
    </w:div>
    <w:div w:id="1690138006">
      <w:bodyDiv w:val="1"/>
      <w:marLeft w:val="0"/>
      <w:marRight w:val="0"/>
      <w:marTop w:val="0"/>
      <w:marBottom w:val="0"/>
      <w:divBdr>
        <w:top w:val="none" w:sz="0" w:space="0" w:color="auto"/>
        <w:left w:val="none" w:sz="0" w:space="0" w:color="auto"/>
        <w:bottom w:val="none" w:sz="0" w:space="0" w:color="auto"/>
        <w:right w:val="none" w:sz="0" w:space="0" w:color="auto"/>
      </w:divBdr>
    </w:div>
    <w:div w:id="1724672924">
      <w:bodyDiv w:val="1"/>
      <w:marLeft w:val="0"/>
      <w:marRight w:val="0"/>
      <w:marTop w:val="0"/>
      <w:marBottom w:val="0"/>
      <w:divBdr>
        <w:top w:val="none" w:sz="0" w:space="0" w:color="auto"/>
        <w:left w:val="none" w:sz="0" w:space="0" w:color="auto"/>
        <w:bottom w:val="none" w:sz="0" w:space="0" w:color="auto"/>
        <w:right w:val="none" w:sz="0" w:space="0" w:color="auto"/>
      </w:divBdr>
    </w:div>
    <w:div w:id="1737894757">
      <w:bodyDiv w:val="1"/>
      <w:marLeft w:val="0"/>
      <w:marRight w:val="0"/>
      <w:marTop w:val="0"/>
      <w:marBottom w:val="0"/>
      <w:divBdr>
        <w:top w:val="none" w:sz="0" w:space="0" w:color="auto"/>
        <w:left w:val="none" w:sz="0" w:space="0" w:color="auto"/>
        <w:bottom w:val="none" w:sz="0" w:space="0" w:color="auto"/>
        <w:right w:val="none" w:sz="0" w:space="0" w:color="auto"/>
      </w:divBdr>
    </w:div>
    <w:div w:id="1761370602">
      <w:bodyDiv w:val="1"/>
      <w:marLeft w:val="0"/>
      <w:marRight w:val="0"/>
      <w:marTop w:val="0"/>
      <w:marBottom w:val="0"/>
      <w:divBdr>
        <w:top w:val="none" w:sz="0" w:space="0" w:color="auto"/>
        <w:left w:val="none" w:sz="0" w:space="0" w:color="auto"/>
        <w:bottom w:val="none" w:sz="0" w:space="0" w:color="auto"/>
        <w:right w:val="none" w:sz="0" w:space="0" w:color="auto"/>
      </w:divBdr>
    </w:div>
    <w:div w:id="1763798279">
      <w:bodyDiv w:val="1"/>
      <w:marLeft w:val="0"/>
      <w:marRight w:val="0"/>
      <w:marTop w:val="0"/>
      <w:marBottom w:val="0"/>
      <w:divBdr>
        <w:top w:val="none" w:sz="0" w:space="0" w:color="auto"/>
        <w:left w:val="none" w:sz="0" w:space="0" w:color="auto"/>
        <w:bottom w:val="none" w:sz="0" w:space="0" w:color="auto"/>
        <w:right w:val="none" w:sz="0" w:space="0" w:color="auto"/>
      </w:divBdr>
    </w:div>
    <w:div w:id="1773041072">
      <w:bodyDiv w:val="1"/>
      <w:marLeft w:val="0"/>
      <w:marRight w:val="0"/>
      <w:marTop w:val="0"/>
      <w:marBottom w:val="0"/>
      <w:divBdr>
        <w:top w:val="none" w:sz="0" w:space="0" w:color="auto"/>
        <w:left w:val="none" w:sz="0" w:space="0" w:color="auto"/>
        <w:bottom w:val="none" w:sz="0" w:space="0" w:color="auto"/>
        <w:right w:val="none" w:sz="0" w:space="0" w:color="auto"/>
      </w:divBdr>
    </w:div>
    <w:div w:id="1780443166">
      <w:bodyDiv w:val="1"/>
      <w:marLeft w:val="0"/>
      <w:marRight w:val="0"/>
      <w:marTop w:val="0"/>
      <w:marBottom w:val="0"/>
      <w:divBdr>
        <w:top w:val="none" w:sz="0" w:space="0" w:color="auto"/>
        <w:left w:val="none" w:sz="0" w:space="0" w:color="auto"/>
        <w:bottom w:val="none" w:sz="0" w:space="0" w:color="auto"/>
        <w:right w:val="none" w:sz="0" w:space="0" w:color="auto"/>
      </w:divBdr>
    </w:div>
    <w:div w:id="1784107897">
      <w:bodyDiv w:val="1"/>
      <w:marLeft w:val="0"/>
      <w:marRight w:val="0"/>
      <w:marTop w:val="0"/>
      <w:marBottom w:val="0"/>
      <w:divBdr>
        <w:top w:val="none" w:sz="0" w:space="0" w:color="auto"/>
        <w:left w:val="none" w:sz="0" w:space="0" w:color="auto"/>
        <w:bottom w:val="none" w:sz="0" w:space="0" w:color="auto"/>
        <w:right w:val="none" w:sz="0" w:space="0" w:color="auto"/>
      </w:divBdr>
    </w:div>
    <w:div w:id="1797524863">
      <w:bodyDiv w:val="1"/>
      <w:marLeft w:val="0"/>
      <w:marRight w:val="0"/>
      <w:marTop w:val="0"/>
      <w:marBottom w:val="0"/>
      <w:divBdr>
        <w:top w:val="none" w:sz="0" w:space="0" w:color="auto"/>
        <w:left w:val="none" w:sz="0" w:space="0" w:color="auto"/>
        <w:bottom w:val="none" w:sz="0" w:space="0" w:color="auto"/>
        <w:right w:val="none" w:sz="0" w:space="0" w:color="auto"/>
      </w:divBdr>
    </w:div>
    <w:div w:id="1806045083">
      <w:bodyDiv w:val="1"/>
      <w:marLeft w:val="0"/>
      <w:marRight w:val="0"/>
      <w:marTop w:val="0"/>
      <w:marBottom w:val="0"/>
      <w:divBdr>
        <w:top w:val="none" w:sz="0" w:space="0" w:color="auto"/>
        <w:left w:val="none" w:sz="0" w:space="0" w:color="auto"/>
        <w:bottom w:val="none" w:sz="0" w:space="0" w:color="auto"/>
        <w:right w:val="none" w:sz="0" w:space="0" w:color="auto"/>
      </w:divBdr>
    </w:div>
    <w:div w:id="1812015428">
      <w:bodyDiv w:val="1"/>
      <w:marLeft w:val="0"/>
      <w:marRight w:val="0"/>
      <w:marTop w:val="0"/>
      <w:marBottom w:val="0"/>
      <w:divBdr>
        <w:top w:val="none" w:sz="0" w:space="0" w:color="auto"/>
        <w:left w:val="none" w:sz="0" w:space="0" w:color="auto"/>
        <w:bottom w:val="none" w:sz="0" w:space="0" w:color="auto"/>
        <w:right w:val="none" w:sz="0" w:space="0" w:color="auto"/>
      </w:divBdr>
    </w:div>
    <w:div w:id="1819377069">
      <w:bodyDiv w:val="1"/>
      <w:marLeft w:val="0"/>
      <w:marRight w:val="0"/>
      <w:marTop w:val="0"/>
      <w:marBottom w:val="0"/>
      <w:divBdr>
        <w:top w:val="none" w:sz="0" w:space="0" w:color="auto"/>
        <w:left w:val="none" w:sz="0" w:space="0" w:color="auto"/>
        <w:bottom w:val="none" w:sz="0" w:space="0" w:color="auto"/>
        <w:right w:val="none" w:sz="0" w:space="0" w:color="auto"/>
      </w:divBdr>
    </w:div>
    <w:div w:id="1825466801">
      <w:bodyDiv w:val="1"/>
      <w:marLeft w:val="0"/>
      <w:marRight w:val="0"/>
      <w:marTop w:val="0"/>
      <w:marBottom w:val="0"/>
      <w:divBdr>
        <w:top w:val="none" w:sz="0" w:space="0" w:color="auto"/>
        <w:left w:val="none" w:sz="0" w:space="0" w:color="auto"/>
        <w:bottom w:val="none" w:sz="0" w:space="0" w:color="auto"/>
        <w:right w:val="none" w:sz="0" w:space="0" w:color="auto"/>
      </w:divBdr>
    </w:div>
    <w:div w:id="1828858135">
      <w:bodyDiv w:val="1"/>
      <w:marLeft w:val="0"/>
      <w:marRight w:val="0"/>
      <w:marTop w:val="0"/>
      <w:marBottom w:val="0"/>
      <w:divBdr>
        <w:top w:val="none" w:sz="0" w:space="0" w:color="auto"/>
        <w:left w:val="none" w:sz="0" w:space="0" w:color="auto"/>
        <w:bottom w:val="none" w:sz="0" w:space="0" w:color="auto"/>
        <w:right w:val="none" w:sz="0" w:space="0" w:color="auto"/>
      </w:divBdr>
    </w:div>
    <w:div w:id="1842503067">
      <w:bodyDiv w:val="1"/>
      <w:marLeft w:val="0"/>
      <w:marRight w:val="0"/>
      <w:marTop w:val="0"/>
      <w:marBottom w:val="0"/>
      <w:divBdr>
        <w:top w:val="none" w:sz="0" w:space="0" w:color="auto"/>
        <w:left w:val="none" w:sz="0" w:space="0" w:color="auto"/>
        <w:bottom w:val="none" w:sz="0" w:space="0" w:color="auto"/>
        <w:right w:val="none" w:sz="0" w:space="0" w:color="auto"/>
      </w:divBdr>
    </w:div>
    <w:div w:id="1854490569">
      <w:bodyDiv w:val="1"/>
      <w:marLeft w:val="0"/>
      <w:marRight w:val="0"/>
      <w:marTop w:val="0"/>
      <w:marBottom w:val="0"/>
      <w:divBdr>
        <w:top w:val="none" w:sz="0" w:space="0" w:color="auto"/>
        <w:left w:val="none" w:sz="0" w:space="0" w:color="auto"/>
        <w:bottom w:val="none" w:sz="0" w:space="0" w:color="auto"/>
        <w:right w:val="none" w:sz="0" w:space="0" w:color="auto"/>
      </w:divBdr>
    </w:div>
    <w:div w:id="1858303363">
      <w:bodyDiv w:val="1"/>
      <w:marLeft w:val="0"/>
      <w:marRight w:val="0"/>
      <w:marTop w:val="0"/>
      <w:marBottom w:val="0"/>
      <w:divBdr>
        <w:top w:val="none" w:sz="0" w:space="0" w:color="auto"/>
        <w:left w:val="none" w:sz="0" w:space="0" w:color="auto"/>
        <w:bottom w:val="none" w:sz="0" w:space="0" w:color="auto"/>
        <w:right w:val="none" w:sz="0" w:space="0" w:color="auto"/>
      </w:divBdr>
    </w:div>
    <w:div w:id="1863782755">
      <w:bodyDiv w:val="1"/>
      <w:marLeft w:val="0"/>
      <w:marRight w:val="0"/>
      <w:marTop w:val="0"/>
      <w:marBottom w:val="0"/>
      <w:divBdr>
        <w:top w:val="none" w:sz="0" w:space="0" w:color="auto"/>
        <w:left w:val="none" w:sz="0" w:space="0" w:color="auto"/>
        <w:bottom w:val="none" w:sz="0" w:space="0" w:color="auto"/>
        <w:right w:val="none" w:sz="0" w:space="0" w:color="auto"/>
      </w:divBdr>
    </w:div>
    <w:div w:id="1867136597">
      <w:bodyDiv w:val="1"/>
      <w:marLeft w:val="0"/>
      <w:marRight w:val="0"/>
      <w:marTop w:val="0"/>
      <w:marBottom w:val="0"/>
      <w:divBdr>
        <w:top w:val="none" w:sz="0" w:space="0" w:color="auto"/>
        <w:left w:val="none" w:sz="0" w:space="0" w:color="auto"/>
        <w:bottom w:val="none" w:sz="0" w:space="0" w:color="auto"/>
        <w:right w:val="none" w:sz="0" w:space="0" w:color="auto"/>
      </w:divBdr>
    </w:div>
    <w:div w:id="1875121434">
      <w:bodyDiv w:val="1"/>
      <w:marLeft w:val="0"/>
      <w:marRight w:val="0"/>
      <w:marTop w:val="0"/>
      <w:marBottom w:val="0"/>
      <w:divBdr>
        <w:top w:val="none" w:sz="0" w:space="0" w:color="auto"/>
        <w:left w:val="none" w:sz="0" w:space="0" w:color="auto"/>
        <w:bottom w:val="none" w:sz="0" w:space="0" w:color="auto"/>
        <w:right w:val="none" w:sz="0" w:space="0" w:color="auto"/>
      </w:divBdr>
    </w:div>
    <w:div w:id="1886870554">
      <w:bodyDiv w:val="1"/>
      <w:marLeft w:val="0"/>
      <w:marRight w:val="0"/>
      <w:marTop w:val="0"/>
      <w:marBottom w:val="0"/>
      <w:divBdr>
        <w:top w:val="none" w:sz="0" w:space="0" w:color="auto"/>
        <w:left w:val="none" w:sz="0" w:space="0" w:color="auto"/>
        <w:bottom w:val="none" w:sz="0" w:space="0" w:color="auto"/>
        <w:right w:val="none" w:sz="0" w:space="0" w:color="auto"/>
      </w:divBdr>
    </w:div>
    <w:div w:id="1899364590">
      <w:bodyDiv w:val="1"/>
      <w:marLeft w:val="0"/>
      <w:marRight w:val="0"/>
      <w:marTop w:val="0"/>
      <w:marBottom w:val="0"/>
      <w:divBdr>
        <w:top w:val="none" w:sz="0" w:space="0" w:color="auto"/>
        <w:left w:val="none" w:sz="0" w:space="0" w:color="auto"/>
        <w:bottom w:val="none" w:sz="0" w:space="0" w:color="auto"/>
        <w:right w:val="none" w:sz="0" w:space="0" w:color="auto"/>
      </w:divBdr>
    </w:div>
    <w:div w:id="1902908888">
      <w:bodyDiv w:val="1"/>
      <w:marLeft w:val="0"/>
      <w:marRight w:val="0"/>
      <w:marTop w:val="0"/>
      <w:marBottom w:val="0"/>
      <w:divBdr>
        <w:top w:val="none" w:sz="0" w:space="0" w:color="auto"/>
        <w:left w:val="none" w:sz="0" w:space="0" w:color="auto"/>
        <w:bottom w:val="none" w:sz="0" w:space="0" w:color="auto"/>
        <w:right w:val="none" w:sz="0" w:space="0" w:color="auto"/>
      </w:divBdr>
    </w:div>
    <w:div w:id="1903178365">
      <w:bodyDiv w:val="1"/>
      <w:marLeft w:val="0"/>
      <w:marRight w:val="0"/>
      <w:marTop w:val="0"/>
      <w:marBottom w:val="0"/>
      <w:divBdr>
        <w:top w:val="none" w:sz="0" w:space="0" w:color="auto"/>
        <w:left w:val="none" w:sz="0" w:space="0" w:color="auto"/>
        <w:bottom w:val="none" w:sz="0" w:space="0" w:color="auto"/>
        <w:right w:val="none" w:sz="0" w:space="0" w:color="auto"/>
      </w:divBdr>
    </w:div>
    <w:div w:id="1917013560">
      <w:bodyDiv w:val="1"/>
      <w:marLeft w:val="0"/>
      <w:marRight w:val="0"/>
      <w:marTop w:val="0"/>
      <w:marBottom w:val="0"/>
      <w:divBdr>
        <w:top w:val="none" w:sz="0" w:space="0" w:color="auto"/>
        <w:left w:val="none" w:sz="0" w:space="0" w:color="auto"/>
        <w:bottom w:val="none" w:sz="0" w:space="0" w:color="auto"/>
        <w:right w:val="none" w:sz="0" w:space="0" w:color="auto"/>
      </w:divBdr>
    </w:div>
    <w:div w:id="1922518407">
      <w:bodyDiv w:val="1"/>
      <w:marLeft w:val="0"/>
      <w:marRight w:val="0"/>
      <w:marTop w:val="0"/>
      <w:marBottom w:val="0"/>
      <w:divBdr>
        <w:top w:val="none" w:sz="0" w:space="0" w:color="auto"/>
        <w:left w:val="none" w:sz="0" w:space="0" w:color="auto"/>
        <w:bottom w:val="none" w:sz="0" w:space="0" w:color="auto"/>
        <w:right w:val="none" w:sz="0" w:space="0" w:color="auto"/>
      </w:divBdr>
    </w:div>
    <w:div w:id="2006667907">
      <w:bodyDiv w:val="1"/>
      <w:marLeft w:val="0"/>
      <w:marRight w:val="0"/>
      <w:marTop w:val="0"/>
      <w:marBottom w:val="0"/>
      <w:divBdr>
        <w:top w:val="none" w:sz="0" w:space="0" w:color="auto"/>
        <w:left w:val="none" w:sz="0" w:space="0" w:color="auto"/>
        <w:bottom w:val="none" w:sz="0" w:space="0" w:color="auto"/>
        <w:right w:val="none" w:sz="0" w:space="0" w:color="auto"/>
      </w:divBdr>
    </w:div>
    <w:div w:id="2023167255">
      <w:bodyDiv w:val="1"/>
      <w:marLeft w:val="0"/>
      <w:marRight w:val="0"/>
      <w:marTop w:val="0"/>
      <w:marBottom w:val="0"/>
      <w:divBdr>
        <w:top w:val="none" w:sz="0" w:space="0" w:color="auto"/>
        <w:left w:val="none" w:sz="0" w:space="0" w:color="auto"/>
        <w:bottom w:val="none" w:sz="0" w:space="0" w:color="auto"/>
        <w:right w:val="none" w:sz="0" w:space="0" w:color="auto"/>
      </w:divBdr>
    </w:div>
    <w:div w:id="2023970591">
      <w:bodyDiv w:val="1"/>
      <w:marLeft w:val="0"/>
      <w:marRight w:val="0"/>
      <w:marTop w:val="0"/>
      <w:marBottom w:val="0"/>
      <w:divBdr>
        <w:top w:val="none" w:sz="0" w:space="0" w:color="auto"/>
        <w:left w:val="none" w:sz="0" w:space="0" w:color="auto"/>
        <w:bottom w:val="none" w:sz="0" w:space="0" w:color="auto"/>
        <w:right w:val="none" w:sz="0" w:space="0" w:color="auto"/>
      </w:divBdr>
    </w:div>
    <w:div w:id="2031756130">
      <w:bodyDiv w:val="1"/>
      <w:marLeft w:val="0"/>
      <w:marRight w:val="0"/>
      <w:marTop w:val="0"/>
      <w:marBottom w:val="0"/>
      <w:divBdr>
        <w:top w:val="none" w:sz="0" w:space="0" w:color="auto"/>
        <w:left w:val="none" w:sz="0" w:space="0" w:color="auto"/>
        <w:bottom w:val="none" w:sz="0" w:space="0" w:color="auto"/>
        <w:right w:val="none" w:sz="0" w:space="0" w:color="auto"/>
      </w:divBdr>
    </w:div>
    <w:div w:id="2053263477">
      <w:bodyDiv w:val="1"/>
      <w:marLeft w:val="0"/>
      <w:marRight w:val="0"/>
      <w:marTop w:val="0"/>
      <w:marBottom w:val="0"/>
      <w:divBdr>
        <w:top w:val="none" w:sz="0" w:space="0" w:color="auto"/>
        <w:left w:val="none" w:sz="0" w:space="0" w:color="auto"/>
        <w:bottom w:val="none" w:sz="0" w:space="0" w:color="auto"/>
        <w:right w:val="none" w:sz="0" w:space="0" w:color="auto"/>
      </w:divBdr>
    </w:div>
    <w:div w:id="2058503029">
      <w:bodyDiv w:val="1"/>
      <w:marLeft w:val="0"/>
      <w:marRight w:val="0"/>
      <w:marTop w:val="0"/>
      <w:marBottom w:val="0"/>
      <w:divBdr>
        <w:top w:val="none" w:sz="0" w:space="0" w:color="auto"/>
        <w:left w:val="none" w:sz="0" w:space="0" w:color="auto"/>
        <w:bottom w:val="none" w:sz="0" w:space="0" w:color="auto"/>
        <w:right w:val="none" w:sz="0" w:space="0" w:color="auto"/>
      </w:divBdr>
    </w:div>
    <w:div w:id="2065907692">
      <w:bodyDiv w:val="1"/>
      <w:marLeft w:val="0"/>
      <w:marRight w:val="0"/>
      <w:marTop w:val="0"/>
      <w:marBottom w:val="0"/>
      <w:divBdr>
        <w:top w:val="none" w:sz="0" w:space="0" w:color="auto"/>
        <w:left w:val="none" w:sz="0" w:space="0" w:color="auto"/>
        <w:bottom w:val="none" w:sz="0" w:space="0" w:color="auto"/>
        <w:right w:val="none" w:sz="0" w:space="0" w:color="auto"/>
      </w:divBdr>
    </w:div>
    <w:div w:id="2073648756">
      <w:bodyDiv w:val="1"/>
      <w:marLeft w:val="0"/>
      <w:marRight w:val="0"/>
      <w:marTop w:val="0"/>
      <w:marBottom w:val="0"/>
      <w:divBdr>
        <w:top w:val="none" w:sz="0" w:space="0" w:color="auto"/>
        <w:left w:val="none" w:sz="0" w:space="0" w:color="auto"/>
        <w:bottom w:val="none" w:sz="0" w:space="0" w:color="auto"/>
        <w:right w:val="none" w:sz="0" w:space="0" w:color="auto"/>
      </w:divBdr>
    </w:div>
    <w:div w:id="2080783127">
      <w:bodyDiv w:val="1"/>
      <w:marLeft w:val="0"/>
      <w:marRight w:val="0"/>
      <w:marTop w:val="0"/>
      <w:marBottom w:val="0"/>
      <w:divBdr>
        <w:top w:val="none" w:sz="0" w:space="0" w:color="auto"/>
        <w:left w:val="none" w:sz="0" w:space="0" w:color="auto"/>
        <w:bottom w:val="none" w:sz="0" w:space="0" w:color="auto"/>
        <w:right w:val="none" w:sz="0" w:space="0" w:color="auto"/>
      </w:divBdr>
    </w:div>
    <w:div w:id="2090736699">
      <w:bodyDiv w:val="1"/>
      <w:marLeft w:val="0"/>
      <w:marRight w:val="0"/>
      <w:marTop w:val="0"/>
      <w:marBottom w:val="0"/>
      <w:divBdr>
        <w:top w:val="none" w:sz="0" w:space="0" w:color="auto"/>
        <w:left w:val="none" w:sz="0" w:space="0" w:color="auto"/>
        <w:bottom w:val="none" w:sz="0" w:space="0" w:color="auto"/>
        <w:right w:val="none" w:sz="0" w:space="0" w:color="auto"/>
      </w:divBdr>
    </w:div>
    <w:div w:id="2102875936">
      <w:bodyDiv w:val="1"/>
      <w:marLeft w:val="0"/>
      <w:marRight w:val="0"/>
      <w:marTop w:val="0"/>
      <w:marBottom w:val="0"/>
      <w:divBdr>
        <w:top w:val="none" w:sz="0" w:space="0" w:color="auto"/>
        <w:left w:val="none" w:sz="0" w:space="0" w:color="auto"/>
        <w:bottom w:val="none" w:sz="0" w:space="0" w:color="auto"/>
        <w:right w:val="none" w:sz="0" w:space="0" w:color="auto"/>
      </w:divBdr>
    </w:div>
    <w:div w:id="2130320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emf"/><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Ste221</b:Tag>
    <b:SourceType>InternetSite</b:SourceType>
    <b:Guid>{3256F8F9-3B38-1A40-82B0-73F7270DC95D}</b:Guid>
    <b:Title>Who invented the heat exchanger</b:Title>
    <b:URL>https://www.sterlingtt.com/2022/11/08/invention-of-heat-exchanger/</b:URL>
    <b:Year>2022</b:Year>
    <b:YearAccessed>2024</b:YearAccessed>
    <b:MonthAccessed>November</b:MonthAccessed>
    <b:DayAccessed>13</b:DayAccessed>
    <b:Author>
      <b:Author>
        <b:NameList>
          <b:Person>
            <b:Last>Technology</b:Last>
            <b:First>Sterling</b:First>
            <b:Middle>Thermal</b:Middle>
          </b:Person>
        </b:NameList>
      </b:Author>
    </b:Author>
    <b:RefOrder>2</b:RefOrder>
  </b:Source>
  <b:Source>
    <b:Tag>MRS24</b:Tag>
    <b:SourceType>InternetSite</b:SourceType>
    <b:Guid>{5BC97498-98CB-C146-A711-348531937731}</b:Guid>
    <b:Author>
      <b:Author>
        <b:NameList>
          <b:Person>
            <b:Last>MRS</b:Last>
          </b:Person>
        </b:NameList>
      </b:Author>
    </b:Author>
    <b:Title>What is the Role of Car Radiator Fins</b:Title>
    <b:URL>https://www.mrsheattransfer.com/what-is-the-role-of-car-radiator-fins/#:~:text=Car%20radiator%20fins%20are%20thin,efficient%20cooling%20of%20the%20engine.</b:URL>
    <b:Year>2024</b:Year>
    <b:YearAccessed>2024</b:YearAccessed>
    <b:MonthAccessed>November</b:MonthAccessed>
    <b:DayAccessed>13</b:DayAccessed>
    <b:RefOrder>3</b:RefOrder>
  </b:Source>
  <b:Source>
    <b:Tag>Meh21</b:Tag>
    <b:SourceType>InternetSite</b:SourceType>
    <b:Guid>{5EE73ED2-1588-4C01-A5EC-F59D325231AE}</b:Guid>
    <b:Author>
      <b:Author>
        <b:NameList>
          <b:Person>
            <b:Last>Mehta</b:Last>
            <b:First>Mehul</b:First>
            <b:Middle>K</b:Middle>
          </b:Person>
        </b:NameList>
      </b:Author>
    </b:Author>
    <b:Title>Evoloution of Heat Exchangers</b:Title>
    <b:Year>2021</b:Year>
    <b:YearAccessed>2024</b:YearAccessed>
    <b:MonthAccessed>November</b:MonthAccessed>
    <b:DayAccessed>14</b:DayAccessed>
    <b:URL>https://kinam.in/evolution-of-heat-exchangers-2/</b:URL>
    <b:RefOrder>1</b:RefOrder>
  </b:Source>
  <b:Source>
    <b:Tag>Rui21</b:Tag>
    <b:SourceType>InternetSite</b:SourceType>
    <b:Guid>{AE5636DF-3305-204C-B023-83C593C0DC87}</b:Guid>
    <b:Author>
      <b:Author>
        <b:NameList>
          <b:Person>
            <b:Last>Parts</b:Last>
            <b:First>Ruian</b:First>
            <b:Middle>Sherrock Auto</b:Middle>
          </b:Person>
        </b:NameList>
      </b:Author>
    </b:Author>
    <b:Title>Invention of Car Radiator</b:Title>
    <b:URL>https://www.sheradiatortank.com/a/technology/Knowledge/2021/0302/INVENTION_OF_THE_CAR_RADIATOR.html</b:URL>
    <b:Year>2021</b:Year>
    <b:YearAccessed>2024</b:YearAccessed>
    <b:MonthAccessed>November </b:MonthAccessed>
    <b:DayAccessed>14</b:DayAccessed>
    <b:RefOrder>4</b:RefOrder>
  </b:Source>
  <b:Source>
    <b:Tag>Gol10</b:Tag>
    <b:SourceType>InternetSite</b:SourceType>
    <b:Guid>{3CB61E6D-3CE7-1542-8B66-4B941106C36C}</b:Guid>
    <b:Author>
      <b:Author>
        <b:NameList>
          <b:Person>
            <b:Last>Golub</b:Last>
            <b:First>Boris.R</b:First>
          </b:Person>
        </b:NameList>
      </b:Author>
    </b:Author>
    <b:Title>Dawn of an era: The Mercedes 35HP</b:Title>
    <b:URL>https://theworldofmbamg.wordpress.com/2010/05/14/dawn-of-an-era-the-mercedes-35-hp/</b:URL>
    <b:Year>2010</b:Year>
    <b:YearAccessed>2024</b:YearAccessed>
    <b:MonthAccessed>November</b:MonthAccessed>
    <b:DayAccessed>15</b:DayAccessed>
    <b:RefOrder>5</b:RefOrder>
  </b:Source>
  <b:Source>
    <b:Tag>Copte</b:Tag>
    <b:SourceType>InternetSite</b:SourceType>
    <b:Guid>{140F616A-C5EC-3347-B4B9-7C3B8BFB4056}</b:Guid>
    <b:Author>
      <b:Author>
        <b:Corporate>Copper Development Association Inc.</b:Corporate>
      </b:Author>
    </b:Author>
    <b:Title>History of Car and Truck Radiators</b:Title>
    <b:URL>https://www.copper.org/applications/automotive/radiators/no_flux_history.html</b:URL>
    <b:Year>no date</b:Year>
    <b:YearAccessed>2024</b:YearAccessed>
    <b:MonthAccessed>November</b:MonthAccessed>
    <b:DayAccessed>15</b:DayAccessed>
    <b:RefOrder>6</b:RefOrder>
  </b:Source>
  <b:Source>
    <b:Tag>Wat22</b:Tag>
    <b:SourceType>InternetSite</b:SourceType>
    <b:Guid>{7A37ED7D-BE8A-FF45-A80F-D6C3BB070F3B}</b:Guid>
    <b:Author>
      <b:Author>
        <b:Corporate>Waterpumpu</b:Corporate>
      </b:Author>
    </b:Author>
    <b:Title>Evolution of The Automotive Radiator </b:Title>
    <b:URL>https://waterpumpu.com/blog-evolution-of-the-automotive-radiator/</b:URL>
    <b:Year>2022</b:Year>
    <b:YearAccessed>2024</b:YearAccessed>
    <b:MonthAccessed>November</b:MonthAccessed>
    <b:DayAccessed>20</b:DayAccessed>
    <b:RefOrder>7</b:RefOrder>
  </b:Source>
  <b:Source>
    <b:Tag>Kar15</b:Tag>
    <b:SourceType>JournalArticle</b:SourceType>
    <b:Guid>{9E10CCD2-5F21-2B4D-9873-29BEA9D5B6D8}</b:Guid>
    <b:Title>Experimental and parametric studies of a louvered fin and flat tube compact heat exchanger using computational fluid dynamics</b:Title>
    <b:Year>2015</b:Year>
    <b:Author>
      <b:Author>
        <b:NameList>
          <b:Person>
            <b:Last>Karthik.P</b:Last>
            <b:First>Kumaresan.V,</b:First>
            <b:Middle>Velraj.R</b:Middle>
          </b:Person>
        </b:NameList>
      </b:Author>
    </b:Author>
    <b:JournalName>Alexandria Engineering Journal</b:JournalName>
    <b:Volume>54</b:Volume>
    <b:Issue>4</b:Issue>
    <b:Pages>905-915</b:Pages>
    <b:RefOrder>8</b:RefOrder>
  </b:Source>
  <b:Source>
    <b:Tag>Gor15</b:Tag>
    <b:SourceType>JournalArticle</b:SourceType>
    <b:Guid>{D0365AB1-62B1-0141-BB12-7C2EC6B4EF60}</b:Guid>
    <b:Title>Heat transfer and pressure drop comparison of louver- and plain-finned heat exchangers where one fluid passes through flattened tubes</b:Title>
    <b:JournalName>Case Studies in Thermal Engineering</b:JournalName>
    <b:Year>2015</b:Year>
    <b:Volume>5</b:Volume>
    <b:Issue>N/A</b:Issue>
    <b:Pages>122-126</b:Pages>
    <b:Author>
      <b:Author>
        <b:NameList>
          <b:Person>
            <b:Last>Gorman</b:Last>
            <b:First>J.M</b:First>
          </b:Person>
          <b:Person>
            <b:Last>Carideo.M</b:Last>
          </b:Person>
          <b:Person>
            <b:Last>Sparrow</b:Last>
            <b:First>E.M</b:First>
          </b:Person>
          <b:Person>
            <b:Last>Abraham</b:Last>
            <b:First>John</b:First>
            <b:Middle>Patrick</b:Middle>
          </b:Person>
        </b:NameList>
      </b:Author>
    </b:Author>
    <b:RefOrder>16</b:RefOrder>
  </b:Source>
  <b:Source>
    <b:Tag>Dix15</b:Tag>
    <b:SourceType>JournalArticle</b:SourceType>
    <b:Guid>{3C45DAD4-D283-AE46-8DC8-3E383D402D02}</b:Guid>
    <b:Author>
      <b:Author>
        <b:NameList>
          <b:Person>
            <b:Last>Dixit</b:Last>
            <b:First>Tisha</b:First>
          </b:Person>
          <b:Person>
            <b:Last>Ghosh</b:Last>
            <b:First>Indranil</b:First>
          </b:Person>
        </b:NameList>
      </b:Author>
    </b:Author>
    <b:Title>Review of micro- and mini-channel heat sinks and heat exchangers for single phase fluids</b:Title>
    <b:JournalName>Renewable and Sustainable Energy Reviews</b:JournalName>
    <b:Year>2015</b:Year>
    <b:Volume>41</b:Volume>
    <b:Pages>1298-1311</b:Pages>
    <b:RefOrder>10</b:RefOrder>
  </b:Source>
  <b:Source>
    <b:Tag>Tuc81</b:Tag>
    <b:SourceType>JournalArticle</b:SourceType>
    <b:Guid>{697308D8-0630-BE4B-B603-73C4417E3243}</b:Guid>
    <b:Author>
      <b:Author>
        <b:NameList>
          <b:Person>
            <b:Last>Tuckerman</b:Last>
            <b:First>D.B</b:First>
          </b:Person>
          <b:Person>
            <b:Last>Pease</b:Last>
            <b:First>R.F.W</b:First>
          </b:Person>
        </b:NameList>
      </b:Author>
    </b:Author>
    <b:Title>High-performance heat sinking for VLSI</b:Title>
    <b:JournalName>IEEE Electron Device Letters</b:JournalName>
    <b:Year>1981</b:Year>
    <b:Volume>2</b:Volume>
    <b:Issue>5</b:Issue>
    <b:Pages>126-129</b:Pages>
    <b:RefOrder>9</b:RefOrder>
  </b:Source>
  <b:Source>
    <b:Tag>Eur23</b:Tag>
    <b:SourceType>DocumentFromInternetSite</b:SourceType>
    <b:Guid>{5B750E93-D3F4-7E4B-AD12-694ACB8CEFE0}</b:Guid>
    <b:Title>Microchannel heat exchangers improve the performance of chillers</b:Title>
    <b:Year>2023</b:Year>
    <b:Author>
      <b:Author>
        <b:Corporate>Eurovent Certita Certification</b:Corporate>
      </b:Author>
    </b:Author>
    <b:URL>https://www.eurovent-certification.com/en/category/article/microchannel-heat-exchangers-improve-the-performance-of-chillers?universe=comfort#:~:text=Microchannel%20units%20use%20louvered%20fins,fin%20and%20tube%20heat%20exchangers</b:URL>
    <b:Month>November</b:Month>
    <b:Day>16</b:Day>
    <b:YearAccessed>2024</b:YearAccessed>
    <b:MonthAccessed>November</b:MonthAccessed>
    <b:DayAccessed>21</b:DayAccessed>
    <b:RefOrder>11</b:RefOrder>
  </b:Source>
  <b:Source>
    <b:Tag>Par23</b:Tag>
    <b:SourceType>JournalArticle</b:SourceType>
    <b:Guid>{43E23F90-8C5A-1F4A-9976-CDAEAB7ED41D}</b:Guid>
    <b:Title>Multi-objective optimization of an offset strip fin heat exchanger for waste heat recovery in electric vehicles</b:Title>
    <b:Year>2023</b:Year>
    <b:Author>
      <b:Author>
        <b:NameList>
          <b:Person>
            <b:Last>Park</b:Last>
            <b:First>Yunjae</b:First>
          </b:Person>
          <b:Person>
            <b:Last>Kim</b:Last>
            <b:First>Junhyuk</b:First>
          </b:Person>
          <b:Person>
            <b:Last>Oh</b:Last>
            <b:First>Jinwoo</b:First>
          </b:Person>
          <b:Person>
            <b:Last>Han</b:Last>
            <b:First>Ukmin</b:First>
          </b:Person>
          <b:Person>
            <b:Last>Lee</b:Last>
            <b:First>Hoseong</b:First>
          </b:Person>
        </b:NameList>
      </b:Author>
    </b:Author>
    <b:JournalName>Applied Thermal Engineering</b:JournalName>
    <b:Volume>228</b:Volume>
    <b:RefOrder>12</b:RefOrder>
  </b:Source>
  <b:Source>
    <b:Tag>Sha24</b:Tag>
    <b:SourceType>InternetSite</b:SourceType>
    <b:Guid>{3CED4086-FC62-794B-B964-F544158E3D46}</b:Guid>
    <b:Title>Microchannel condensing core</b:Title>
    <b:Year>2024</b:Year>
    <b:URL>https://www.shenglin-tech.com/products/Microchannel%20Condensing%20Core/1505.html</b:URL>
    <b:YearAccessed>2024</b:YearAccessed>
    <b:MonthAccessed>Novemeber</b:MonthAccessed>
    <b:DayAccessed>22</b:DayAccessed>
    <b:Author>
      <b:Author>
        <b:Corporate>Shanghai Shenglin M&amp;E Technology Co., Ltd.</b:Corporate>
      </b:Author>
    </b:Author>
    <b:RefOrder>17</b:RefOrder>
  </b:Source>
  <b:Source>
    <b:Tag>Eng23</b:Tag>
    <b:SourceType>InternetSite</b:SourceType>
    <b:Guid>{E2AF6131-5B33-5A47-86AB-02AE49D1FA75}</b:Guid>
    <b:Author>
      <b:Author>
        <b:NameList>
          <b:Person>
            <b:Last>England</b:Last>
            <b:First>Alexander</b:First>
          </b:Person>
        </b:NameList>
      </b:Author>
    </b:Author>
    <b:Title>All About Thermal Throttling</b:Title>
    <b:URL>https://www.pugetsystems.com/support/guides/thermal-throttling/#:~:text=of%20modern%20CPUs.-,What%20is%20Thermal%20Throttling%3F,temperature%20of%20the%20thermal%20junction.</b:URL>
    <b:Year>2023</b:Year>
    <b:YearAccessed>2024</b:YearAccessed>
    <b:MonthAccessed>Novemeber</b:MonthAccessed>
    <b:DayAccessed>22</b:DayAccessed>
    <b:RefOrder>13</b:RefOrder>
  </b:Source>
  <b:Source>
    <b:Tag>Sai18</b:Tag>
    <b:SourceType>JournalArticle</b:SourceType>
    <b:Guid>{A18C3937-BCD9-D849-8DFD-675E8D4F07F2}</b:Guid>
    <b:Title>Performance analysis of heat sink for microprocessor</b:Title>
    <b:Year>2018</b:Year>
    <b:Author>
      <b:Author>
        <b:NameList>
          <b:Person>
            <b:Last>Saindane</b:Last>
            <b:First>Vikas</b:First>
            <b:Middle>Kalidas</b:Middle>
          </b:Person>
          <b:Person>
            <b:Last>G.Damle</b:Last>
            <b:First>Dr.Prajeetsen</b:First>
          </b:Person>
        </b:NameList>
      </b:Author>
    </b:Author>
    <b:JournalName>International Journal of Advance Research, Ideas and Innovations in Technology</b:JournalName>
    <b:Volume>4</b:Volume>
    <b:Issue>3</b:Issue>
    <b:Pages>2204-2211</b:Pages>
    <b:RefOrder>14</b:RefOrder>
  </b:Source>
  <b:Source>
    <b:Tag>Lah23</b:Tag>
    <b:SourceType>JournalArticle</b:SourceType>
    <b:Guid>{6FB07389-7D1F-8449-9B79-C4C2B1FC1183}</b:Guid>
    <b:Author>
      <b:Author>
        <b:NameList>
          <b:Person>
            <b:Last>Lahmar</b:Last>
            <b:First>E.B</b:First>
          </b:Person>
          <b:Person>
            <b:Last>Moussaoui</b:Last>
            <b:First>M.A</b:First>
          </b:Person>
          <b:Person>
            <b:Last>Bode.F</b:Last>
          </b:Person>
          <b:Person>
            <b:Last>Mezrhab.A</b:Last>
          </b:Person>
        </b:NameList>
      </b:Author>
    </b:Author>
    <b:Title>xQuality of heat transfer assessment of two microprocessors by double-layered mini channel heat sink cooling system for moderate Reynolds number</b:Title>
    <b:JournalName>Thermal Science and Engineering Progress</b:JournalName>
    <b:Year>2023</b:Year>
    <b:Volume>41</b:Volume>
    <b:RefOrder>15</b:RefOrder>
  </b:Source>
</b:Sources>
</file>

<file path=customXml/itemProps1.xml><?xml version="1.0" encoding="utf-8"?>
<ds:datastoreItem xmlns:ds="http://schemas.openxmlformats.org/officeDocument/2006/customXml" ds:itemID="{71BC76EA-6C34-4C31-B8A5-C7F3546A31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1362</TotalTime>
  <Pages>33</Pages>
  <Words>5692</Words>
  <Characters>32450</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Jones (2005053)</dc:creator>
  <cp:keywords/>
  <dc:description/>
  <cp:lastModifiedBy>Jacob Jones (2005053)</cp:lastModifiedBy>
  <cp:revision>659</cp:revision>
  <dcterms:created xsi:type="dcterms:W3CDTF">2024-11-11T12:40:00Z</dcterms:created>
  <dcterms:modified xsi:type="dcterms:W3CDTF">2024-12-08T16:14:00Z</dcterms:modified>
</cp:coreProperties>
</file>