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bookmarkStart w:id="0" w:name="_GoBack"/>
      <w:bookmarkEnd w:id="0"/>
    </w:p>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p>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p>
    <w:p w:rsidR="00372640" w:rsidRDefault="003314AE" w:rsidP="003314AE">
      <w:pPr>
        <w:spacing w:line="360" w:lineRule="auto"/>
        <w:rPr>
          <w:rFonts w:ascii="Times New Roman" w:eastAsia="Times New Roman" w:hAnsi="Times New Roman" w:cs="Times New Roman"/>
          <w:b/>
          <w:color w:val="000000" w:themeColor="text1"/>
          <w:sz w:val="24"/>
          <w:szCs w:val="24"/>
          <w:highlight w:val="white"/>
          <w:lang w:eastAsia="en-US"/>
        </w:rPr>
      </w:pPr>
      <w:r>
        <w:rPr>
          <w:rFonts w:ascii="Times New Roman" w:eastAsia="Times New Roman" w:hAnsi="Times New Roman" w:cs="Times New Roman"/>
          <w:b/>
          <w:color w:val="000000" w:themeColor="text1"/>
          <w:sz w:val="24"/>
          <w:szCs w:val="24"/>
          <w:highlight w:val="white"/>
          <w:lang w:eastAsia="en-US"/>
        </w:rPr>
        <w:t>Name: Teodor Daniel Pascu</w:t>
      </w:r>
    </w:p>
    <w:p w:rsidR="00E86DC4" w:rsidRDefault="00E86DC4" w:rsidP="003314AE">
      <w:pPr>
        <w:spacing w:line="360" w:lineRule="auto"/>
        <w:rPr>
          <w:rFonts w:ascii="Times New Roman" w:eastAsia="Times New Roman" w:hAnsi="Times New Roman" w:cs="Times New Roman"/>
          <w:b/>
          <w:color w:val="000000" w:themeColor="text1"/>
          <w:sz w:val="24"/>
          <w:szCs w:val="24"/>
          <w:highlight w:val="white"/>
          <w:lang w:eastAsia="en-US"/>
        </w:rPr>
      </w:pPr>
      <w:r>
        <w:rPr>
          <w:rFonts w:ascii="Times New Roman" w:eastAsia="Times New Roman" w:hAnsi="Times New Roman" w:cs="Times New Roman"/>
          <w:b/>
          <w:color w:val="000000" w:themeColor="text1"/>
          <w:sz w:val="24"/>
          <w:szCs w:val="24"/>
          <w:highlight w:val="white"/>
          <w:lang w:eastAsia="en-US"/>
        </w:rPr>
        <w:t>Student number: 1905518</w:t>
      </w:r>
    </w:p>
    <w:p w:rsidR="00E86DC4" w:rsidRDefault="0012219C" w:rsidP="003314AE">
      <w:pPr>
        <w:spacing w:line="360" w:lineRule="auto"/>
        <w:rPr>
          <w:rFonts w:ascii="Times New Roman" w:eastAsia="Times New Roman" w:hAnsi="Times New Roman" w:cs="Times New Roman"/>
          <w:b/>
          <w:color w:val="000000" w:themeColor="text1"/>
          <w:sz w:val="24"/>
          <w:szCs w:val="24"/>
          <w:highlight w:val="white"/>
          <w:lang w:eastAsia="en-US"/>
        </w:rPr>
      </w:pPr>
      <w:r>
        <w:rPr>
          <w:rFonts w:ascii="Times New Roman" w:eastAsia="Times New Roman" w:hAnsi="Times New Roman" w:cs="Times New Roman"/>
          <w:b/>
          <w:color w:val="000000" w:themeColor="text1"/>
          <w:sz w:val="24"/>
          <w:szCs w:val="24"/>
          <w:highlight w:val="white"/>
          <w:lang w:eastAsia="en-US"/>
        </w:rPr>
        <w:t xml:space="preserve">Module title: Community </w:t>
      </w:r>
      <w:r w:rsidR="00F8120D">
        <w:rPr>
          <w:rFonts w:ascii="Times New Roman" w:eastAsia="Times New Roman" w:hAnsi="Times New Roman" w:cs="Times New Roman"/>
          <w:b/>
          <w:color w:val="000000" w:themeColor="text1"/>
          <w:sz w:val="24"/>
          <w:szCs w:val="24"/>
          <w:highlight w:val="white"/>
          <w:lang w:eastAsia="en-US"/>
        </w:rPr>
        <w:t xml:space="preserve">Engagement </w:t>
      </w:r>
    </w:p>
    <w:p w:rsidR="00F8120D" w:rsidRPr="00372640" w:rsidRDefault="00F8120D" w:rsidP="003314AE">
      <w:pPr>
        <w:spacing w:line="360" w:lineRule="auto"/>
        <w:rPr>
          <w:rFonts w:ascii="Times New Roman" w:eastAsia="Times New Roman" w:hAnsi="Times New Roman" w:cs="Times New Roman"/>
          <w:b/>
          <w:color w:val="000000" w:themeColor="text1"/>
          <w:sz w:val="24"/>
          <w:szCs w:val="24"/>
          <w:highlight w:val="white"/>
          <w:lang w:eastAsia="en-US"/>
        </w:rPr>
      </w:pPr>
      <w:r>
        <w:rPr>
          <w:rFonts w:ascii="Times New Roman" w:eastAsia="Times New Roman" w:hAnsi="Times New Roman" w:cs="Times New Roman"/>
          <w:b/>
          <w:color w:val="000000" w:themeColor="text1"/>
          <w:sz w:val="24"/>
          <w:szCs w:val="24"/>
          <w:highlight w:val="white"/>
          <w:lang w:eastAsia="en-US"/>
        </w:rPr>
        <w:t xml:space="preserve">Lectures name: </w:t>
      </w:r>
      <w:r w:rsidR="00DA440D">
        <w:rPr>
          <w:rFonts w:ascii="Times New Roman" w:eastAsia="Times New Roman" w:hAnsi="Times New Roman" w:cs="Times New Roman"/>
          <w:b/>
          <w:color w:val="000000" w:themeColor="text1"/>
          <w:sz w:val="24"/>
          <w:szCs w:val="24"/>
          <w:highlight w:val="white"/>
          <w:lang w:eastAsia="en-US"/>
        </w:rPr>
        <w:t xml:space="preserve">Tanja Nathan </w:t>
      </w:r>
    </w:p>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p>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p>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p>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p>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p>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p>
    <w:p w:rsidR="00372640" w:rsidRPr="00372640" w:rsidRDefault="008D4901" w:rsidP="00806333">
      <w:pPr>
        <w:spacing w:line="360" w:lineRule="auto"/>
        <w:rPr>
          <w:rFonts w:ascii="Times New Roman" w:eastAsia="Times New Roman" w:hAnsi="Times New Roman" w:cs="Times New Roman"/>
          <w:b/>
          <w:color w:val="000000" w:themeColor="text1"/>
          <w:sz w:val="32"/>
          <w:szCs w:val="32"/>
          <w:highlight w:val="white"/>
          <w:lang w:eastAsia="en-US"/>
        </w:rPr>
      </w:pPr>
      <w:r>
        <w:rPr>
          <w:rFonts w:ascii="Times New Roman" w:eastAsia="Times New Roman" w:hAnsi="Times New Roman" w:cs="Times New Roman"/>
          <w:b/>
          <w:color w:val="000000" w:themeColor="text1"/>
          <w:sz w:val="32"/>
          <w:szCs w:val="32"/>
          <w:highlight w:val="white"/>
          <w:lang w:eastAsia="en-US"/>
        </w:rPr>
        <w:t xml:space="preserve">            </w:t>
      </w:r>
      <w:r w:rsidR="00372640" w:rsidRPr="00372640">
        <w:rPr>
          <w:rFonts w:ascii="Times New Roman" w:eastAsia="Times New Roman" w:hAnsi="Times New Roman" w:cs="Times New Roman"/>
          <w:b/>
          <w:color w:val="000000" w:themeColor="text1"/>
          <w:sz w:val="32"/>
          <w:szCs w:val="32"/>
          <w:highlight w:val="white"/>
          <w:lang w:eastAsia="en-US"/>
        </w:rPr>
        <w:t>C</w:t>
      </w:r>
      <w:r w:rsidR="00DA440D">
        <w:rPr>
          <w:rFonts w:ascii="Times New Roman" w:eastAsia="Times New Roman" w:hAnsi="Times New Roman" w:cs="Times New Roman"/>
          <w:b/>
          <w:color w:val="000000" w:themeColor="text1"/>
          <w:sz w:val="32"/>
          <w:szCs w:val="32"/>
          <w:lang w:eastAsia="en-US"/>
        </w:rPr>
        <w:t>OMPANY</w:t>
      </w:r>
      <w:r w:rsidR="00FC49C5">
        <w:rPr>
          <w:rFonts w:ascii="Times New Roman" w:eastAsia="Times New Roman" w:hAnsi="Times New Roman" w:cs="Times New Roman"/>
          <w:b/>
          <w:color w:val="000000" w:themeColor="text1"/>
          <w:sz w:val="32"/>
          <w:szCs w:val="32"/>
          <w:lang w:eastAsia="en-US"/>
        </w:rPr>
        <w:t xml:space="preserve">  ANALYSIS -CROMA VIGI</w:t>
      </w:r>
      <w:r w:rsidR="00806333">
        <w:rPr>
          <w:rFonts w:ascii="Times New Roman" w:eastAsia="Times New Roman" w:hAnsi="Times New Roman" w:cs="Times New Roman"/>
          <w:b/>
          <w:color w:val="000000" w:themeColor="text1"/>
          <w:sz w:val="32"/>
          <w:szCs w:val="32"/>
          <w:lang w:eastAsia="en-US"/>
        </w:rPr>
        <w:t>LANT</w:t>
      </w:r>
      <w:r w:rsidR="00372640" w:rsidRPr="00372640">
        <w:rPr>
          <w:rFonts w:ascii="Times New Roman" w:eastAsia="Arial" w:hAnsi="Times New Roman" w:cs="Times New Roman"/>
          <w:color w:val="000000" w:themeColor="text1"/>
          <w:sz w:val="32"/>
          <w:szCs w:val="32"/>
          <w:lang w:eastAsia="en-US"/>
        </w:rPr>
        <w:br w:type="page"/>
      </w:r>
    </w:p>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lastRenderedPageBreak/>
        <w:t>Executive summary</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In order to enhance the organisational sustainability managing the community base properly is very significant to ensure an effective growth of the organisation. Therefore, this study is shedding light on the various factors through the SWOT and PESTLE analysis of Croma Vigilant. Furthermore, this study also enlightens the employee roles in the organisation of Croma Vigilant which provides a better understanding of skill requirements in this organisation.</w:t>
      </w:r>
    </w:p>
    <w:p w:rsidR="00372640" w:rsidRPr="00372640" w:rsidRDefault="00372640" w:rsidP="00372640">
      <w:pPr>
        <w:spacing w:line="276" w:lineRule="auto"/>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br w:type="page"/>
      </w:r>
    </w:p>
    <w:p w:rsidR="00372640" w:rsidRPr="00372640" w:rsidRDefault="00372640" w:rsidP="00372640">
      <w:pPr>
        <w:spacing w:line="360" w:lineRule="auto"/>
        <w:jc w:val="center"/>
        <w:rPr>
          <w:rFonts w:ascii="Times New Roman" w:eastAsia="Arial" w:hAnsi="Times New Roman" w:cs="Times New Roman"/>
          <w:b/>
          <w:color w:val="000000" w:themeColor="text1"/>
          <w:sz w:val="24"/>
          <w:szCs w:val="24"/>
          <w:lang w:eastAsia="en-US"/>
        </w:rPr>
      </w:pPr>
      <w:r w:rsidRPr="00372640">
        <w:rPr>
          <w:rFonts w:ascii="Times New Roman" w:eastAsia="Arial" w:hAnsi="Times New Roman" w:cs="Times New Roman"/>
          <w:b/>
          <w:color w:val="000000" w:themeColor="text1"/>
          <w:sz w:val="24"/>
          <w:szCs w:val="24"/>
          <w:lang w:eastAsia="en-US"/>
        </w:rPr>
        <w:lastRenderedPageBreak/>
        <w:t>Table of contents</w:t>
      </w:r>
    </w:p>
    <w:p w:rsidR="00372640" w:rsidRPr="00372640" w:rsidRDefault="00372640" w:rsidP="00372640">
      <w:pPr>
        <w:tabs>
          <w:tab w:val="right" w:leader="dot" w:pos="9350"/>
        </w:tabs>
        <w:spacing w:line="360" w:lineRule="auto"/>
        <w:jc w:val="both"/>
        <w:rPr>
          <w:rFonts w:ascii="Times New Roman" w:hAnsi="Times New Roman" w:cs="Times New Roman"/>
          <w:noProof/>
          <w:sz w:val="24"/>
          <w:szCs w:val="24"/>
          <w:lang w:val="en-US" w:eastAsia="en-US"/>
        </w:rPr>
      </w:pPr>
      <w:r w:rsidRPr="00372640">
        <w:rPr>
          <w:rFonts w:ascii="Times New Roman" w:eastAsia="Arial" w:hAnsi="Times New Roman" w:cs="Times New Roman"/>
          <w:b/>
          <w:color w:val="000000" w:themeColor="text1"/>
          <w:sz w:val="24"/>
          <w:szCs w:val="24"/>
          <w:lang w:eastAsia="en-US"/>
        </w:rPr>
        <w:fldChar w:fldCharType="begin"/>
      </w:r>
      <w:r w:rsidRPr="00372640">
        <w:rPr>
          <w:rFonts w:ascii="Times New Roman" w:eastAsia="Arial" w:hAnsi="Times New Roman" w:cs="Times New Roman"/>
          <w:b/>
          <w:color w:val="000000" w:themeColor="text1"/>
          <w:sz w:val="24"/>
          <w:szCs w:val="24"/>
          <w:lang w:eastAsia="en-US"/>
        </w:rPr>
        <w:instrText xml:space="preserve"> TOC \h \z \t "Heading 1" \c </w:instrText>
      </w:r>
      <w:r w:rsidRPr="00372640">
        <w:rPr>
          <w:rFonts w:ascii="Times New Roman" w:eastAsia="Arial" w:hAnsi="Times New Roman" w:cs="Times New Roman"/>
          <w:b/>
          <w:color w:val="000000" w:themeColor="text1"/>
          <w:sz w:val="24"/>
          <w:szCs w:val="24"/>
          <w:lang w:eastAsia="en-US"/>
        </w:rPr>
        <w:fldChar w:fldCharType="separate"/>
      </w:r>
      <w:hyperlink w:anchor="_Toc26379848" w:history="1">
        <w:r w:rsidRPr="00372640">
          <w:rPr>
            <w:rFonts w:ascii="Times New Roman" w:eastAsia="Arial" w:hAnsi="Times New Roman" w:cs="Times New Roman"/>
            <w:noProof/>
            <w:color w:val="0000FF"/>
            <w:sz w:val="24"/>
            <w:szCs w:val="24"/>
            <w:highlight w:val="white"/>
            <w:u w:val="single"/>
            <w:lang w:eastAsia="en-US"/>
          </w:rPr>
          <w:t>Introduction</w:t>
        </w:r>
        <w:r w:rsidRPr="00372640">
          <w:rPr>
            <w:rFonts w:ascii="Times New Roman" w:eastAsia="Arial" w:hAnsi="Times New Roman" w:cs="Times New Roman"/>
            <w:noProof/>
            <w:webHidden/>
            <w:sz w:val="24"/>
            <w:szCs w:val="24"/>
            <w:lang w:val="en-US" w:eastAsia="en-US"/>
          </w:rPr>
          <w:tab/>
        </w:r>
        <w:r w:rsidRPr="00372640">
          <w:rPr>
            <w:rFonts w:ascii="Times New Roman" w:eastAsia="Arial" w:hAnsi="Times New Roman" w:cs="Times New Roman"/>
            <w:noProof/>
            <w:webHidden/>
            <w:sz w:val="24"/>
            <w:szCs w:val="24"/>
            <w:lang w:val="en-US" w:eastAsia="en-US"/>
          </w:rPr>
          <w:fldChar w:fldCharType="begin"/>
        </w:r>
        <w:r w:rsidRPr="00372640">
          <w:rPr>
            <w:rFonts w:ascii="Times New Roman" w:eastAsia="Arial" w:hAnsi="Times New Roman" w:cs="Times New Roman"/>
            <w:noProof/>
            <w:webHidden/>
            <w:sz w:val="24"/>
            <w:szCs w:val="24"/>
            <w:lang w:val="en-US" w:eastAsia="en-US"/>
          </w:rPr>
          <w:instrText xml:space="preserve"> PAGEREF _Toc26379848 \h </w:instrText>
        </w:r>
        <w:r w:rsidRPr="00372640">
          <w:rPr>
            <w:rFonts w:ascii="Times New Roman" w:eastAsia="Arial" w:hAnsi="Times New Roman" w:cs="Times New Roman"/>
            <w:noProof/>
            <w:webHidden/>
            <w:sz w:val="24"/>
            <w:szCs w:val="24"/>
            <w:lang w:val="en-US" w:eastAsia="en-US"/>
          </w:rPr>
        </w:r>
        <w:r w:rsidRPr="00372640">
          <w:rPr>
            <w:rFonts w:ascii="Times New Roman" w:eastAsia="Arial" w:hAnsi="Times New Roman" w:cs="Times New Roman"/>
            <w:noProof/>
            <w:webHidden/>
            <w:sz w:val="24"/>
            <w:szCs w:val="24"/>
            <w:lang w:val="en-US" w:eastAsia="en-US"/>
          </w:rPr>
          <w:fldChar w:fldCharType="separate"/>
        </w:r>
        <w:r w:rsidRPr="00372640">
          <w:rPr>
            <w:rFonts w:ascii="Times New Roman" w:eastAsia="Arial" w:hAnsi="Times New Roman" w:cs="Times New Roman"/>
            <w:noProof/>
            <w:webHidden/>
            <w:sz w:val="24"/>
            <w:szCs w:val="24"/>
            <w:lang w:val="en-US" w:eastAsia="en-US"/>
          </w:rPr>
          <w:t>3</w:t>
        </w:r>
        <w:r w:rsidRPr="00372640">
          <w:rPr>
            <w:rFonts w:ascii="Times New Roman" w:eastAsia="Arial" w:hAnsi="Times New Roman" w:cs="Times New Roman"/>
            <w:noProof/>
            <w:webHidden/>
            <w:sz w:val="24"/>
            <w:szCs w:val="24"/>
            <w:lang w:val="en-US" w:eastAsia="en-US"/>
          </w:rPr>
          <w:fldChar w:fldCharType="end"/>
        </w:r>
      </w:hyperlink>
    </w:p>
    <w:p w:rsidR="00372640" w:rsidRPr="00372640" w:rsidRDefault="00F14635" w:rsidP="00372640">
      <w:pPr>
        <w:tabs>
          <w:tab w:val="right" w:leader="dot" w:pos="9350"/>
        </w:tabs>
        <w:spacing w:line="360" w:lineRule="auto"/>
        <w:jc w:val="both"/>
        <w:rPr>
          <w:rFonts w:ascii="Times New Roman" w:hAnsi="Times New Roman" w:cs="Times New Roman"/>
          <w:noProof/>
          <w:sz w:val="24"/>
          <w:szCs w:val="24"/>
          <w:lang w:val="en-US" w:eastAsia="en-US"/>
        </w:rPr>
      </w:pPr>
      <w:hyperlink w:anchor="_Toc26379849" w:history="1">
        <w:r w:rsidR="00372640" w:rsidRPr="00372640">
          <w:rPr>
            <w:rFonts w:ascii="Times New Roman" w:eastAsia="Arial" w:hAnsi="Times New Roman" w:cs="Times New Roman"/>
            <w:noProof/>
            <w:color w:val="0000FF"/>
            <w:sz w:val="24"/>
            <w:szCs w:val="24"/>
            <w:highlight w:val="white"/>
            <w:u w:val="single"/>
            <w:lang w:eastAsia="en-US"/>
          </w:rPr>
          <w:t>Company overview</w:t>
        </w:r>
        <w:r w:rsidR="00372640" w:rsidRPr="00372640">
          <w:rPr>
            <w:rFonts w:ascii="Times New Roman" w:eastAsia="Arial" w:hAnsi="Times New Roman" w:cs="Times New Roman"/>
            <w:noProof/>
            <w:webHidden/>
            <w:sz w:val="24"/>
            <w:szCs w:val="24"/>
            <w:lang w:val="en-US" w:eastAsia="en-US"/>
          </w:rPr>
          <w:tab/>
        </w:r>
        <w:r w:rsidR="00372640" w:rsidRPr="00372640">
          <w:rPr>
            <w:rFonts w:ascii="Times New Roman" w:eastAsia="Arial" w:hAnsi="Times New Roman" w:cs="Times New Roman"/>
            <w:noProof/>
            <w:webHidden/>
            <w:sz w:val="24"/>
            <w:szCs w:val="24"/>
            <w:lang w:val="en-US" w:eastAsia="en-US"/>
          </w:rPr>
          <w:fldChar w:fldCharType="begin"/>
        </w:r>
        <w:r w:rsidR="00372640" w:rsidRPr="00372640">
          <w:rPr>
            <w:rFonts w:ascii="Times New Roman" w:eastAsia="Arial" w:hAnsi="Times New Roman" w:cs="Times New Roman"/>
            <w:noProof/>
            <w:webHidden/>
            <w:sz w:val="24"/>
            <w:szCs w:val="24"/>
            <w:lang w:val="en-US" w:eastAsia="en-US"/>
          </w:rPr>
          <w:instrText xml:space="preserve"> PAGEREF _Toc26379849 \h </w:instrText>
        </w:r>
        <w:r w:rsidR="00372640" w:rsidRPr="00372640">
          <w:rPr>
            <w:rFonts w:ascii="Times New Roman" w:eastAsia="Arial" w:hAnsi="Times New Roman" w:cs="Times New Roman"/>
            <w:noProof/>
            <w:webHidden/>
            <w:sz w:val="24"/>
            <w:szCs w:val="24"/>
            <w:lang w:val="en-US" w:eastAsia="en-US"/>
          </w:rPr>
        </w:r>
        <w:r w:rsidR="00372640" w:rsidRPr="00372640">
          <w:rPr>
            <w:rFonts w:ascii="Times New Roman" w:eastAsia="Arial" w:hAnsi="Times New Roman" w:cs="Times New Roman"/>
            <w:noProof/>
            <w:webHidden/>
            <w:sz w:val="24"/>
            <w:szCs w:val="24"/>
            <w:lang w:val="en-US" w:eastAsia="en-US"/>
          </w:rPr>
          <w:fldChar w:fldCharType="separate"/>
        </w:r>
        <w:r w:rsidR="00372640" w:rsidRPr="00372640">
          <w:rPr>
            <w:rFonts w:ascii="Times New Roman" w:eastAsia="Arial" w:hAnsi="Times New Roman" w:cs="Times New Roman"/>
            <w:noProof/>
            <w:webHidden/>
            <w:sz w:val="24"/>
            <w:szCs w:val="24"/>
            <w:lang w:val="en-US" w:eastAsia="en-US"/>
          </w:rPr>
          <w:t>3</w:t>
        </w:r>
        <w:r w:rsidR="00372640" w:rsidRPr="00372640">
          <w:rPr>
            <w:rFonts w:ascii="Times New Roman" w:eastAsia="Arial" w:hAnsi="Times New Roman" w:cs="Times New Roman"/>
            <w:noProof/>
            <w:webHidden/>
            <w:sz w:val="24"/>
            <w:szCs w:val="24"/>
            <w:lang w:val="en-US" w:eastAsia="en-US"/>
          </w:rPr>
          <w:fldChar w:fldCharType="end"/>
        </w:r>
      </w:hyperlink>
    </w:p>
    <w:p w:rsidR="00372640" w:rsidRPr="00372640" w:rsidRDefault="00F14635" w:rsidP="00372640">
      <w:pPr>
        <w:tabs>
          <w:tab w:val="right" w:leader="dot" w:pos="9350"/>
        </w:tabs>
        <w:spacing w:line="360" w:lineRule="auto"/>
        <w:jc w:val="both"/>
        <w:rPr>
          <w:rFonts w:ascii="Times New Roman" w:hAnsi="Times New Roman" w:cs="Times New Roman"/>
          <w:noProof/>
          <w:sz w:val="24"/>
          <w:szCs w:val="24"/>
          <w:lang w:val="en-US" w:eastAsia="en-US"/>
        </w:rPr>
      </w:pPr>
      <w:hyperlink w:anchor="_Toc26379850" w:history="1">
        <w:r w:rsidR="00372640" w:rsidRPr="00372640">
          <w:rPr>
            <w:rFonts w:ascii="Times New Roman" w:eastAsia="Arial" w:hAnsi="Times New Roman" w:cs="Times New Roman"/>
            <w:noProof/>
            <w:color w:val="0000FF"/>
            <w:sz w:val="24"/>
            <w:szCs w:val="24"/>
            <w:highlight w:val="white"/>
            <w:u w:val="single"/>
            <w:lang w:eastAsia="en-US"/>
          </w:rPr>
          <w:t>SWOT analysis of Croma Vigilant</w:t>
        </w:r>
        <w:r w:rsidR="00372640" w:rsidRPr="00372640">
          <w:rPr>
            <w:rFonts w:ascii="Times New Roman" w:eastAsia="Arial" w:hAnsi="Times New Roman" w:cs="Times New Roman"/>
            <w:noProof/>
            <w:webHidden/>
            <w:sz w:val="24"/>
            <w:szCs w:val="24"/>
            <w:lang w:val="en-US" w:eastAsia="en-US"/>
          </w:rPr>
          <w:tab/>
        </w:r>
        <w:r w:rsidR="00372640" w:rsidRPr="00372640">
          <w:rPr>
            <w:rFonts w:ascii="Times New Roman" w:eastAsia="Arial" w:hAnsi="Times New Roman" w:cs="Times New Roman"/>
            <w:noProof/>
            <w:webHidden/>
            <w:sz w:val="24"/>
            <w:szCs w:val="24"/>
            <w:lang w:val="en-US" w:eastAsia="en-US"/>
          </w:rPr>
          <w:fldChar w:fldCharType="begin"/>
        </w:r>
        <w:r w:rsidR="00372640" w:rsidRPr="00372640">
          <w:rPr>
            <w:rFonts w:ascii="Times New Roman" w:eastAsia="Arial" w:hAnsi="Times New Roman" w:cs="Times New Roman"/>
            <w:noProof/>
            <w:webHidden/>
            <w:sz w:val="24"/>
            <w:szCs w:val="24"/>
            <w:lang w:val="en-US" w:eastAsia="en-US"/>
          </w:rPr>
          <w:instrText xml:space="preserve"> PAGEREF _Toc26379850 \h </w:instrText>
        </w:r>
        <w:r w:rsidR="00372640" w:rsidRPr="00372640">
          <w:rPr>
            <w:rFonts w:ascii="Times New Roman" w:eastAsia="Arial" w:hAnsi="Times New Roman" w:cs="Times New Roman"/>
            <w:noProof/>
            <w:webHidden/>
            <w:sz w:val="24"/>
            <w:szCs w:val="24"/>
            <w:lang w:val="en-US" w:eastAsia="en-US"/>
          </w:rPr>
        </w:r>
        <w:r w:rsidR="00372640" w:rsidRPr="00372640">
          <w:rPr>
            <w:rFonts w:ascii="Times New Roman" w:eastAsia="Arial" w:hAnsi="Times New Roman" w:cs="Times New Roman"/>
            <w:noProof/>
            <w:webHidden/>
            <w:sz w:val="24"/>
            <w:szCs w:val="24"/>
            <w:lang w:val="en-US" w:eastAsia="en-US"/>
          </w:rPr>
          <w:fldChar w:fldCharType="separate"/>
        </w:r>
        <w:r w:rsidR="00372640" w:rsidRPr="00372640">
          <w:rPr>
            <w:rFonts w:ascii="Times New Roman" w:eastAsia="Arial" w:hAnsi="Times New Roman" w:cs="Times New Roman"/>
            <w:noProof/>
            <w:webHidden/>
            <w:sz w:val="24"/>
            <w:szCs w:val="24"/>
            <w:lang w:val="en-US" w:eastAsia="en-US"/>
          </w:rPr>
          <w:t>4</w:t>
        </w:r>
        <w:r w:rsidR="00372640" w:rsidRPr="00372640">
          <w:rPr>
            <w:rFonts w:ascii="Times New Roman" w:eastAsia="Arial" w:hAnsi="Times New Roman" w:cs="Times New Roman"/>
            <w:noProof/>
            <w:webHidden/>
            <w:sz w:val="24"/>
            <w:szCs w:val="24"/>
            <w:lang w:val="en-US" w:eastAsia="en-US"/>
          </w:rPr>
          <w:fldChar w:fldCharType="end"/>
        </w:r>
      </w:hyperlink>
    </w:p>
    <w:p w:rsidR="00372640" w:rsidRPr="00372640" w:rsidRDefault="00F14635" w:rsidP="00372640">
      <w:pPr>
        <w:tabs>
          <w:tab w:val="right" w:leader="dot" w:pos="9350"/>
        </w:tabs>
        <w:spacing w:line="360" w:lineRule="auto"/>
        <w:jc w:val="both"/>
        <w:rPr>
          <w:rFonts w:ascii="Times New Roman" w:hAnsi="Times New Roman" w:cs="Times New Roman"/>
          <w:noProof/>
          <w:sz w:val="24"/>
          <w:szCs w:val="24"/>
          <w:lang w:val="en-US" w:eastAsia="en-US"/>
        </w:rPr>
      </w:pPr>
      <w:hyperlink w:anchor="_Toc26379851" w:history="1">
        <w:r w:rsidR="00372640" w:rsidRPr="00372640">
          <w:rPr>
            <w:rFonts w:ascii="Times New Roman" w:eastAsia="Arial" w:hAnsi="Times New Roman" w:cs="Times New Roman"/>
            <w:noProof/>
            <w:color w:val="0000FF"/>
            <w:sz w:val="24"/>
            <w:szCs w:val="24"/>
            <w:highlight w:val="white"/>
            <w:u w:val="single"/>
            <w:lang w:eastAsia="en-US"/>
          </w:rPr>
          <w:t>PESTLE analysis of Croma Vigilant</w:t>
        </w:r>
        <w:r w:rsidR="00372640" w:rsidRPr="00372640">
          <w:rPr>
            <w:rFonts w:ascii="Times New Roman" w:eastAsia="Arial" w:hAnsi="Times New Roman" w:cs="Times New Roman"/>
            <w:noProof/>
            <w:webHidden/>
            <w:sz w:val="24"/>
            <w:szCs w:val="24"/>
            <w:lang w:val="en-US" w:eastAsia="en-US"/>
          </w:rPr>
          <w:tab/>
        </w:r>
        <w:r w:rsidR="00372640" w:rsidRPr="00372640">
          <w:rPr>
            <w:rFonts w:ascii="Times New Roman" w:eastAsia="Arial" w:hAnsi="Times New Roman" w:cs="Times New Roman"/>
            <w:noProof/>
            <w:webHidden/>
            <w:sz w:val="24"/>
            <w:szCs w:val="24"/>
            <w:lang w:val="en-US" w:eastAsia="en-US"/>
          </w:rPr>
          <w:fldChar w:fldCharType="begin"/>
        </w:r>
        <w:r w:rsidR="00372640" w:rsidRPr="00372640">
          <w:rPr>
            <w:rFonts w:ascii="Times New Roman" w:eastAsia="Arial" w:hAnsi="Times New Roman" w:cs="Times New Roman"/>
            <w:noProof/>
            <w:webHidden/>
            <w:sz w:val="24"/>
            <w:szCs w:val="24"/>
            <w:lang w:val="en-US" w:eastAsia="en-US"/>
          </w:rPr>
          <w:instrText xml:space="preserve"> PAGEREF _Toc26379851 \h </w:instrText>
        </w:r>
        <w:r w:rsidR="00372640" w:rsidRPr="00372640">
          <w:rPr>
            <w:rFonts w:ascii="Times New Roman" w:eastAsia="Arial" w:hAnsi="Times New Roman" w:cs="Times New Roman"/>
            <w:noProof/>
            <w:webHidden/>
            <w:sz w:val="24"/>
            <w:szCs w:val="24"/>
            <w:lang w:val="en-US" w:eastAsia="en-US"/>
          </w:rPr>
        </w:r>
        <w:r w:rsidR="00372640" w:rsidRPr="00372640">
          <w:rPr>
            <w:rFonts w:ascii="Times New Roman" w:eastAsia="Arial" w:hAnsi="Times New Roman" w:cs="Times New Roman"/>
            <w:noProof/>
            <w:webHidden/>
            <w:sz w:val="24"/>
            <w:szCs w:val="24"/>
            <w:lang w:val="en-US" w:eastAsia="en-US"/>
          </w:rPr>
          <w:fldChar w:fldCharType="separate"/>
        </w:r>
        <w:r w:rsidR="00372640" w:rsidRPr="00372640">
          <w:rPr>
            <w:rFonts w:ascii="Times New Roman" w:eastAsia="Arial" w:hAnsi="Times New Roman" w:cs="Times New Roman"/>
            <w:noProof/>
            <w:webHidden/>
            <w:sz w:val="24"/>
            <w:szCs w:val="24"/>
            <w:lang w:val="en-US" w:eastAsia="en-US"/>
          </w:rPr>
          <w:t>5</w:t>
        </w:r>
        <w:r w:rsidR="00372640" w:rsidRPr="00372640">
          <w:rPr>
            <w:rFonts w:ascii="Times New Roman" w:eastAsia="Arial" w:hAnsi="Times New Roman" w:cs="Times New Roman"/>
            <w:noProof/>
            <w:webHidden/>
            <w:sz w:val="24"/>
            <w:szCs w:val="24"/>
            <w:lang w:val="en-US" w:eastAsia="en-US"/>
          </w:rPr>
          <w:fldChar w:fldCharType="end"/>
        </w:r>
      </w:hyperlink>
    </w:p>
    <w:p w:rsidR="00372640" w:rsidRPr="00372640" w:rsidRDefault="00F14635" w:rsidP="00372640">
      <w:pPr>
        <w:tabs>
          <w:tab w:val="right" w:leader="dot" w:pos="9350"/>
        </w:tabs>
        <w:spacing w:line="360" w:lineRule="auto"/>
        <w:jc w:val="both"/>
        <w:rPr>
          <w:rFonts w:ascii="Times New Roman" w:hAnsi="Times New Roman" w:cs="Times New Roman"/>
          <w:noProof/>
          <w:sz w:val="24"/>
          <w:szCs w:val="24"/>
          <w:lang w:val="en-US" w:eastAsia="en-US"/>
        </w:rPr>
      </w:pPr>
      <w:hyperlink w:anchor="_Toc26379852" w:history="1">
        <w:r w:rsidR="00372640" w:rsidRPr="00372640">
          <w:rPr>
            <w:rFonts w:ascii="Times New Roman" w:eastAsia="Arial" w:hAnsi="Times New Roman" w:cs="Times New Roman"/>
            <w:noProof/>
            <w:color w:val="0000FF"/>
            <w:sz w:val="24"/>
            <w:szCs w:val="24"/>
            <w:highlight w:val="white"/>
            <w:u w:val="single"/>
            <w:lang w:eastAsia="en-US"/>
          </w:rPr>
          <w:t>Employee roles within Croma Vigilant</w:t>
        </w:r>
        <w:r w:rsidR="00372640" w:rsidRPr="00372640">
          <w:rPr>
            <w:rFonts w:ascii="Times New Roman" w:eastAsia="Arial" w:hAnsi="Times New Roman" w:cs="Times New Roman"/>
            <w:noProof/>
            <w:webHidden/>
            <w:sz w:val="24"/>
            <w:szCs w:val="24"/>
            <w:lang w:val="en-US" w:eastAsia="en-US"/>
          </w:rPr>
          <w:tab/>
        </w:r>
        <w:r w:rsidR="00372640" w:rsidRPr="00372640">
          <w:rPr>
            <w:rFonts w:ascii="Times New Roman" w:eastAsia="Arial" w:hAnsi="Times New Roman" w:cs="Times New Roman"/>
            <w:noProof/>
            <w:webHidden/>
            <w:sz w:val="24"/>
            <w:szCs w:val="24"/>
            <w:lang w:val="en-US" w:eastAsia="en-US"/>
          </w:rPr>
          <w:fldChar w:fldCharType="begin"/>
        </w:r>
        <w:r w:rsidR="00372640" w:rsidRPr="00372640">
          <w:rPr>
            <w:rFonts w:ascii="Times New Roman" w:eastAsia="Arial" w:hAnsi="Times New Roman" w:cs="Times New Roman"/>
            <w:noProof/>
            <w:webHidden/>
            <w:sz w:val="24"/>
            <w:szCs w:val="24"/>
            <w:lang w:val="en-US" w:eastAsia="en-US"/>
          </w:rPr>
          <w:instrText xml:space="preserve"> PAGEREF _Toc26379852 \h </w:instrText>
        </w:r>
        <w:r w:rsidR="00372640" w:rsidRPr="00372640">
          <w:rPr>
            <w:rFonts w:ascii="Times New Roman" w:eastAsia="Arial" w:hAnsi="Times New Roman" w:cs="Times New Roman"/>
            <w:noProof/>
            <w:webHidden/>
            <w:sz w:val="24"/>
            <w:szCs w:val="24"/>
            <w:lang w:val="en-US" w:eastAsia="en-US"/>
          </w:rPr>
        </w:r>
        <w:r w:rsidR="00372640" w:rsidRPr="00372640">
          <w:rPr>
            <w:rFonts w:ascii="Times New Roman" w:eastAsia="Arial" w:hAnsi="Times New Roman" w:cs="Times New Roman"/>
            <w:noProof/>
            <w:webHidden/>
            <w:sz w:val="24"/>
            <w:szCs w:val="24"/>
            <w:lang w:val="en-US" w:eastAsia="en-US"/>
          </w:rPr>
          <w:fldChar w:fldCharType="separate"/>
        </w:r>
        <w:r w:rsidR="00372640" w:rsidRPr="00372640">
          <w:rPr>
            <w:rFonts w:ascii="Times New Roman" w:eastAsia="Arial" w:hAnsi="Times New Roman" w:cs="Times New Roman"/>
            <w:noProof/>
            <w:webHidden/>
            <w:sz w:val="24"/>
            <w:szCs w:val="24"/>
            <w:lang w:val="en-US" w:eastAsia="en-US"/>
          </w:rPr>
          <w:t>7</w:t>
        </w:r>
        <w:r w:rsidR="00372640" w:rsidRPr="00372640">
          <w:rPr>
            <w:rFonts w:ascii="Times New Roman" w:eastAsia="Arial" w:hAnsi="Times New Roman" w:cs="Times New Roman"/>
            <w:noProof/>
            <w:webHidden/>
            <w:sz w:val="24"/>
            <w:szCs w:val="24"/>
            <w:lang w:val="en-US" w:eastAsia="en-US"/>
          </w:rPr>
          <w:fldChar w:fldCharType="end"/>
        </w:r>
      </w:hyperlink>
    </w:p>
    <w:p w:rsidR="00372640" w:rsidRPr="00372640" w:rsidRDefault="00F14635" w:rsidP="00372640">
      <w:pPr>
        <w:tabs>
          <w:tab w:val="right" w:leader="dot" w:pos="9350"/>
        </w:tabs>
        <w:spacing w:line="360" w:lineRule="auto"/>
        <w:jc w:val="both"/>
        <w:rPr>
          <w:rFonts w:ascii="Times New Roman" w:hAnsi="Times New Roman" w:cs="Times New Roman"/>
          <w:noProof/>
          <w:sz w:val="24"/>
          <w:szCs w:val="24"/>
          <w:lang w:val="en-US" w:eastAsia="en-US"/>
        </w:rPr>
      </w:pPr>
      <w:hyperlink w:anchor="_Toc26379853" w:history="1">
        <w:r w:rsidR="00372640" w:rsidRPr="00372640">
          <w:rPr>
            <w:rFonts w:ascii="Times New Roman" w:eastAsia="Arial" w:hAnsi="Times New Roman" w:cs="Times New Roman"/>
            <w:noProof/>
            <w:color w:val="0000FF"/>
            <w:sz w:val="24"/>
            <w:szCs w:val="24"/>
            <w:highlight w:val="white"/>
            <w:u w:val="single"/>
            <w:lang w:eastAsia="en-US"/>
          </w:rPr>
          <w:t>Security officer roles in Croma Vigilant</w:t>
        </w:r>
        <w:r w:rsidR="00372640" w:rsidRPr="00372640">
          <w:rPr>
            <w:rFonts w:ascii="Times New Roman" w:eastAsia="Arial" w:hAnsi="Times New Roman" w:cs="Times New Roman"/>
            <w:noProof/>
            <w:webHidden/>
            <w:sz w:val="24"/>
            <w:szCs w:val="24"/>
            <w:lang w:val="en-US" w:eastAsia="en-US"/>
          </w:rPr>
          <w:tab/>
        </w:r>
        <w:r w:rsidR="00372640" w:rsidRPr="00372640">
          <w:rPr>
            <w:rFonts w:ascii="Times New Roman" w:eastAsia="Arial" w:hAnsi="Times New Roman" w:cs="Times New Roman"/>
            <w:noProof/>
            <w:webHidden/>
            <w:sz w:val="24"/>
            <w:szCs w:val="24"/>
            <w:lang w:val="en-US" w:eastAsia="en-US"/>
          </w:rPr>
          <w:fldChar w:fldCharType="begin"/>
        </w:r>
        <w:r w:rsidR="00372640" w:rsidRPr="00372640">
          <w:rPr>
            <w:rFonts w:ascii="Times New Roman" w:eastAsia="Arial" w:hAnsi="Times New Roman" w:cs="Times New Roman"/>
            <w:noProof/>
            <w:webHidden/>
            <w:sz w:val="24"/>
            <w:szCs w:val="24"/>
            <w:lang w:val="en-US" w:eastAsia="en-US"/>
          </w:rPr>
          <w:instrText xml:space="preserve"> PAGEREF _Toc26379853 \h </w:instrText>
        </w:r>
        <w:r w:rsidR="00372640" w:rsidRPr="00372640">
          <w:rPr>
            <w:rFonts w:ascii="Times New Roman" w:eastAsia="Arial" w:hAnsi="Times New Roman" w:cs="Times New Roman"/>
            <w:noProof/>
            <w:webHidden/>
            <w:sz w:val="24"/>
            <w:szCs w:val="24"/>
            <w:lang w:val="en-US" w:eastAsia="en-US"/>
          </w:rPr>
        </w:r>
        <w:r w:rsidR="00372640" w:rsidRPr="00372640">
          <w:rPr>
            <w:rFonts w:ascii="Times New Roman" w:eastAsia="Arial" w:hAnsi="Times New Roman" w:cs="Times New Roman"/>
            <w:noProof/>
            <w:webHidden/>
            <w:sz w:val="24"/>
            <w:szCs w:val="24"/>
            <w:lang w:val="en-US" w:eastAsia="en-US"/>
          </w:rPr>
          <w:fldChar w:fldCharType="separate"/>
        </w:r>
        <w:r w:rsidR="00372640" w:rsidRPr="00372640">
          <w:rPr>
            <w:rFonts w:ascii="Times New Roman" w:eastAsia="Arial" w:hAnsi="Times New Roman" w:cs="Times New Roman"/>
            <w:noProof/>
            <w:webHidden/>
            <w:sz w:val="24"/>
            <w:szCs w:val="24"/>
            <w:lang w:val="en-US" w:eastAsia="en-US"/>
          </w:rPr>
          <w:t>8</w:t>
        </w:r>
        <w:r w:rsidR="00372640" w:rsidRPr="00372640">
          <w:rPr>
            <w:rFonts w:ascii="Times New Roman" w:eastAsia="Arial" w:hAnsi="Times New Roman" w:cs="Times New Roman"/>
            <w:noProof/>
            <w:webHidden/>
            <w:sz w:val="24"/>
            <w:szCs w:val="24"/>
            <w:lang w:val="en-US" w:eastAsia="en-US"/>
          </w:rPr>
          <w:fldChar w:fldCharType="end"/>
        </w:r>
      </w:hyperlink>
    </w:p>
    <w:p w:rsidR="00372640" w:rsidRPr="00372640" w:rsidRDefault="00F14635" w:rsidP="00372640">
      <w:pPr>
        <w:tabs>
          <w:tab w:val="right" w:leader="dot" w:pos="9350"/>
        </w:tabs>
        <w:spacing w:line="360" w:lineRule="auto"/>
        <w:jc w:val="both"/>
        <w:rPr>
          <w:rFonts w:ascii="Times New Roman" w:hAnsi="Times New Roman" w:cs="Times New Roman"/>
          <w:noProof/>
          <w:sz w:val="24"/>
          <w:szCs w:val="24"/>
          <w:lang w:val="en-US" w:eastAsia="en-US"/>
        </w:rPr>
      </w:pPr>
      <w:hyperlink w:anchor="_Toc26379854" w:history="1">
        <w:r w:rsidR="00372640" w:rsidRPr="00372640">
          <w:rPr>
            <w:rFonts w:ascii="Times New Roman" w:eastAsia="Arial" w:hAnsi="Times New Roman" w:cs="Times New Roman"/>
            <w:noProof/>
            <w:color w:val="0000FF"/>
            <w:sz w:val="24"/>
            <w:szCs w:val="24"/>
            <w:highlight w:val="white"/>
            <w:u w:val="single"/>
            <w:lang w:eastAsia="en-US"/>
          </w:rPr>
          <w:t>Skills and knowledge requirement for the security officers in Croma Vigilant</w:t>
        </w:r>
        <w:r w:rsidR="00372640" w:rsidRPr="00372640">
          <w:rPr>
            <w:rFonts w:ascii="Times New Roman" w:eastAsia="Arial" w:hAnsi="Times New Roman" w:cs="Times New Roman"/>
            <w:noProof/>
            <w:webHidden/>
            <w:sz w:val="24"/>
            <w:szCs w:val="24"/>
            <w:lang w:val="en-US" w:eastAsia="en-US"/>
          </w:rPr>
          <w:tab/>
        </w:r>
        <w:r w:rsidR="00372640" w:rsidRPr="00372640">
          <w:rPr>
            <w:rFonts w:ascii="Times New Roman" w:eastAsia="Arial" w:hAnsi="Times New Roman" w:cs="Times New Roman"/>
            <w:noProof/>
            <w:webHidden/>
            <w:sz w:val="24"/>
            <w:szCs w:val="24"/>
            <w:lang w:val="en-US" w:eastAsia="en-US"/>
          </w:rPr>
          <w:fldChar w:fldCharType="begin"/>
        </w:r>
        <w:r w:rsidR="00372640" w:rsidRPr="00372640">
          <w:rPr>
            <w:rFonts w:ascii="Times New Roman" w:eastAsia="Arial" w:hAnsi="Times New Roman" w:cs="Times New Roman"/>
            <w:noProof/>
            <w:webHidden/>
            <w:sz w:val="24"/>
            <w:szCs w:val="24"/>
            <w:lang w:val="en-US" w:eastAsia="en-US"/>
          </w:rPr>
          <w:instrText xml:space="preserve"> PAGEREF _Toc26379854 \h </w:instrText>
        </w:r>
        <w:r w:rsidR="00372640" w:rsidRPr="00372640">
          <w:rPr>
            <w:rFonts w:ascii="Times New Roman" w:eastAsia="Arial" w:hAnsi="Times New Roman" w:cs="Times New Roman"/>
            <w:noProof/>
            <w:webHidden/>
            <w:sz w:val="24"/>
            <w:szCs w:val="24"/>
            <w:lang w:val="en-US" w:eastAsia="en-US"/>
          </w:rPr>
        </w:r>
        <w:r w:rsidR="00372640" w:rsidRPr="00372640">
          <w:rPr>
            <w:rFonts w:ascii="Times New Roman" w:eastAsia="Arial" w:hAnsi="Times New Roman" w:cs="Times New Roman"/>
            <w:noProof/>
            <w:webHidden/>
            <w:sz w:val="24"/>
            <w:szCs w:val="24"/>
            <w:lang w:val="en-US" w:eastAsia="en-US"/>
          </w:rPr>
          <w:fldChar w:fldCharType="separate"/>
        </w:r>
        <w:r w:rsidR="00372640" w:rsidRPr="00372640">
          <w:rPr>
            <w:rFonts w:ascii="Times New Roman" w:eastAsia="Arial" w:hAnsi="Times New Roman" w:cs="Times New Roman"/>
            <w:noProof/>
            <w:webHidden/>
            <w:sz w:val="24"/>
            <w:szCs w:val="24"/>
            <w:lang w:val="en-US" w:eastAsia="en-US"/>
          </w:rPr>
          <w:t>9</w:t>
        </w:r>
        <w:r w:rsidR="00372640" w:rsidRPr="00372640">
          <w:rPr>
            <w:rFonts w:ascii="Times New Roman" w:eastAsia="Arial" w:hAnsi="Times New Roman" w:cs="Times New Roman"/>
            <w:noProof/>
            <w:webHidden/>
            <w:sz w:val="24"/>
            <w:szCs w:val="24"/>
            <w:lang w:val="en-US" w:eastAsia="en-US"/>
          </w:rPr>
          <w:fldChar w:fldCharType="end"/>
        </w:r>
      </w:hyperlink>
    </w:p>
    <w:p w:rsidR="00372640" w:rsidRPr="00372640" w:rsidRDefault="00F14635" w:rsidP="00372640">
      <w:pPr>
        <w:tabs>
          <w:tab w:val="right" w:leader="dot" w:pos="9350"/>
        </w:tabs>
        <w:spacing w:line="360" w:lineRule="auto"/>
        <w:jc w:val="both"/>
        <w:rPr>
          <w:rFonts w:ascii="Times New Roman" w:hAnsi="Times New Roman" w:cs="Times New Roman"/>
          <w:noProof/>
          <w:sz w:val="24"/>
          <w:szCs w:val="24"/>
          <w:lang w:val="en-US" w:eastAsia="en-US"/>
        </w:rPr>
      </w:pPr>
      <w:hyperlink w:anchor="_Toc26379855" w:history="1">
        <w:r w:rsidR="00372640" w:rsidRPr="00372640">
          <w:rPr>
            <w:rFonts w:ascii="Times New Roman" w:eastAsia="Arial" w:hAnsi="Times New Roman" w:cs="Times New Roman"/>
            <w:noProof/>
            <w:color w:val="0000FF"/>
            <w:sz w:val="24"/>
            <w:szCs w:val="24"/>
            <w:highlight w:val="white"/>
            <w:u w:val="single"/>
            <w:lang w:eastAsia="en-US"/>
          </w:rPr>
          <w:t>Training Plan</w:t>
        </w:r>
        <w:r w:rsidR="00372640" w:rsidRPr="00372640">
          <w:rPr>
            <w:rFonts w:ascii="Times New Roman" w:eastAsia="Arial" w:hAnsi="Times New Roman" w:cs="Times New Roman"/>
            <w:noProof/>
            <w:webHidden/>
            <w:sz w:val="24"/>
            <w:szCs w:val="24"/>
            <w:lang w:val="en-US" w:eastAsia="en-US"/>
          </w:rPr>
          <w:tab/>
        </w:r>
        <w:r w:rsidR="00372640" w:rsidRPr="00372640">
          <w:rPr>
            <w:rFonts w:ascii="Times New Roman" w:eastAsia="Arial" w:hAnsi="Times New Roman" w:cs="Times New Roman"/>
            <w:noProof/>
            <w:webHidden/>
            <w:sz w:val="24"/>
            <w:szCs w:val="24"/>
            <w:lang w:val="en-US" w:eastAsia="en-US"/>
          </w:rPr>
          <w:fldChar w:fldCharType="begin"/>
        </w:r>
        <w:r w:rsidR="00372640" w:rsidRPr="00372640">
          <w:rPr>
            <w:rFonts w:ascii="Times New Roman" w:eastAsia="Arial" w:hAnsi="Times New Roman" w:cs="Times New Roman"/>
            <w:noProof/>
            <w:webHidden/>
            <w:sz w:val="24"/>
            <w:szCs w:val="24"/>
            <w:lang w:val="en-US" w:eastAsia="en-US"/>
          </w:rPr>
          <w:instrText xml:space="preserve"> PAGEREF _Toc26379855 \h </w:instrText>
        </w:r>
        <w:r w:rsidR="00372640" w:rsidRPr="00372640">
          <w:rPr>
            <w:rFonts w:ascii="Times New Roman" w:eastAsia="Arial" w:hAnsi="Times New Roman" w:cs="Times New Roman"/>
            <w:noProof/>
            <w:webHidden/>
            <w:sz w:val="24"/>
            <w:szCs w:val="24"/>
            <w:lang w:val="en-US" w:eastAsia="en-US"/>
          </w:rPr>
        </w:r>
        <w:r w:rsidR="00372640" w:rsidRPr="00372640">
          <w:rPr>
            <w:rFonts w:ascii="Times New Roman" w:eastAsia="Arial" w:hAnsi="Times New Roman" w:cs="Times New Roman"/>
            <w:noProof/>
            <w:webHidden/>
            <w:sz w:val="24"/>
            <w:szCs w:val="24"/>
            <w:lang w:val="en-US" w:eastAsia="en-US"/>
          </w:rPr>
          <w:fldChar w:fldCharType="separate"/>
        </w:r>
        <w:r w:rsidR="00372640" w:rsidRPr="00372640">
          <w:rPr>
            <w:rFonts w:ascii="Times New Roman" w:eastAsia="Arial" w:hAnsi="Times New Roman" w:cs="Times New Roman"/>
            <w:noProof/>
            <w:webHidden/>
            <w:sz w:val="24"/>
            <w:szCs w:val="24"/>
            <w:lang w:val="en-US" w:eastAsia="en-US"/>
          </w:rPr>
          <w:t>10</w:t>
        </w:r>
        <w:r w:rsidR="00372640" w:rsidRPr="00372640">
          <w:rPr>
            <w:rFonts w:ascii="Times New Roman" w:eastAsia="Arial" w:hAnsi="Times New Roman" w:cs="Times New Roman"/>
            <w:noProof/>
            <w:webHidden/>
            <w:sz w:val="24"/>
            <w:szCs w:val="24"/>
            <w:lang w:val="en-US" w:eastAsia="en-US"/>
          </w:rPr>
          <w:fldChar w:fldCharType="end"/>
        </w:r>
      </w:hyperlink>
    </w:p>
    <w:p w:rsidR="00372640" w:rsidRPr="00372640" w:rsidRDefault="00F14635" w:rsidP="00372640">
      <w:pPr>
        <w:tabs>
          <w:tab w:val="right" w:leader="dot" w:pos="9350"/>
        </w:tabs>
        <w:spacing w:line="360" w:lineRule="auto"/>
        <w:jc w:val="both"/>
        <w:rPr>
          <w:rFonts w:ascii="Times New Roman" w:hAnsi="Times New Roman" w:cs="Times New Roman"/>
          <w:noProof/>
          <w:sz w:val="24"/>
          <w:szCs w:val="24"/>
          <w:lang w:val="en-US" w:eastAsia="en-US"/>
        </w:rPr>
      </w:pPr>
      <w:hyperlink w:anchor="_Toc26379856" w:history="1">
        <w:r w:rsidR="00372640" w:rsidRPr="00372640">
          <w:rPr>
            <w:rFonts w:ascii="Times New Roman" w:eastAsia="Arial" w:hAnsi="Times New Roman" w:cs="Times New Roman"/>
            <w:noProof/>
            <w:color w:val="0000FF"/>
            <w:sz w:val="24"/>
            <w:szCs w:val="24"/>
            <w:highlight w:val="white"/>
            <w:u w:val="single"/>
            <w:lang w:eastAsia="en-US"/>
          </w:rPr>
          <w:t>Conclusion</w:t>
        </w:r>
        <w:r w:rsidR="00372640" w:rsidRPr="00372640">
          <w:rPr>
            <w:rFonts w:ascii="Times New Roman" w:eastAsia="Arial" w:hAnsi="Times New Roman" w:cs="Times New Roman"/>
            <w:noProof/>
            <w:webHidden/>
            <w:sz w:val="24"/>
            <w:szCs w:val="24"/>
            <w:lang w:val="en-US" w:eastAsia="en-US"/>
          </w:rPr>
          <w:tab/>
        </w:r>
        <w:r w:rsidR="00372640" w:rsidRPr="00372640">
          <w:rPr>
            <w:rFonts w:ascii="Times New Roman" w:eastAsia="Arial" w:hAnsi="Times New Roman" w:cs="Times New Roman"/>
            <w:noProof/>
            <w:webHidden/>
            <w:sz w:val="24"/>
            <w:szCs w:val="24"/>
            <w:lang w:val="en-US" w:eastAsia="en-US"/>
          </w:rPr>
          <w:fldChar w:fldCharType="begin"/>
        </w:r>
        <w:r w:rsidR="00372640" w:rsidRPr="00372640">
          <w:rPr>
            <w:rFonts w:ascii="Times New Roman" w:eastAsia="Arial" w:hAnsi="Times New Roman" w:cs="Times New Roman"/>
            <w:noProof/>
            <w:webHidden/>
            <w:sz w:val="24"/>
            <w:szCs w:val="24"/>
            <w:lang w:val="en-US" w:eastAsia="en-US"/>
          </w:rPr>
          <w:instrText xml:space="preserve"> PAGEREF _Toc26379856 \h </w:instrText>
        </w:r>
        <w:r w:rsidR="00372640" w:rsidRPr="00372640">
          <w:rPr>
            <w:rFonts w:ascii="Times New Roman" w:eastAsia="Arial" w:hAnsi="Times New Roman" w:cs="Times New Roman"/>
            <w:noProof/>
            <w:webHidden/>
            <w:sz w:val="24"/>
            <w:szCs w:val="24"/>
            <w:lang w:val="en-US" w:eastAsia="en-US"/>
          </w:rPr>
        </w:r>
        <w:r w:rsidR="00372640" w:rsidRPr="00372640">
          <w:rPr>
            <w:rFonts w:ascii="Times New Roman" w:eastAsia="Arial" w:hAnsi="Times New Roman" w:cs="Times New Roman"/>
            <w:noProof/>
            <w:webHidden/>
            <w:sz w:val="24"/>
            <w:szCs w:val="24"/>
            <w:lang w:val="en-US" w:eastAsia="en-US"/>
          </w:rPr>
          <w:fldChar w:fldCharType="separate"/>
        </w:r>
        <w:r w:rsidR="00372640" w:rsidRPr="00372640">
          <w:rPr>
            <w:rFonts w:ascii="Times New Roman" w:eastAsia="Arial" w:hAnsi="Times New Roman" w:cs="Times New Roman"/>
            <w:noProof/>
            <w:webHidden/>
            <w:sz w:val="24"/>
            <w:szCs w:val="24"/>
            <w:lang w:val="en-US" w:eastAsia="en-US"/>
          </w:rPr>
          <w:t>10</w:t>
        </w:r>
        <w:r w:rsidR="00372640" w:rsidRPr="00372640">
          <w:rPr>
            <w:rFonts w:ascii="Times New Roman" w:eastAsia="Arial" w:hAnsi="Times New Roman" w:cs="Times New Roman"/>
            <w:noProof/>
            <w:webHidden/>
            <w:sz w:val="24"/>
            <w:szCs w:val="24"/>
            <w:lang w:val="en-US" w:eastAsia="en-US"/>
          </w:rPr>
          <w:fldChar w:fldCharType="end"/>
        </w:r>
      </w:hyperlink>
    </w:p>
    <w:p w:rsidR="00372640" w:rsidRPr="00372640" w:rsidRDefault="00F14635" w:rsidP="00372640">
      <w:pPr>
        <w:tabs>
          <w:tab w:val="right" w:leader="dot" w:pos="9350"/>
        </w:tabs>
        <w:spacing w:line="360" w:lineRule="auto"/>
        <w:jc w:val="both"/>
        <w:rPr>
          <w:rFonts w:ascii="Times New Roman" w:hAnsi="Times New Roman" w:cs="Times New Roman"/>
          <w:noProof/>
          <w:sz w:val="24"/>
          <w:szCs w:val="24"/>
          <w:lang w:val="en-US" w:eastAsia="en-US"/>
        </w:rPr>
      </w:pPr>
      <w:hyperlink w:anchor="_Toc26379857" w:history="1">
        <w:r w:rsidR="00372640" w:rsidRPr="00372640">
          <w:rPr>
            <w:rFonts w:ascii="Times New Roman" w:eastAsia="Arial" w:hAnsi="Times New Roman" w:cs="Times New Roman"/>
            <w:noProof/>
            <w:color w:val="0000FF"/>
            <w:sz w:val="24"/>
            <w:szCs w:val="24"/>
            <w:highlight w:val="white"/>
            <w:u w:val="single"/>
            <w:lang w:eastAsia="en-US"/>
          </w:rPr>
          <w:t>References</w:t>
        </w:r>
        <w:r w:rsidR="00372640" w:rsidRPr="00372640">
          <w:rPr>
            <w:rFonts w:ascii="Times New Roman" w:eastAsia="Arial" w:hAnsi="Times New Roman" w:cs="Times New Roman"/>
            <w:noProof/>
            <w:webHidden/>
            <w:sz w:val="24"/>
            <w:szCs w:val="24"/>
            <w:lang w:val="en-US" w:eastAsia="en-US"/>
          </w:rPr>
          <w:tab/>
        </w:r>
        <w:r w:rsidR="00372640" w:rsidRPr="00372640">
          <w:rPr>
            <w:rFonts w:ascii="Times New Roman" w:eastAsia="Arial" w:hAnsi="Times New Roman" w:cs="Times New Roman"/>
            <w:noProof/>
            <w:webHidden/>
            <w:sz w:val="24"/>
            <w:szCs w:val="24"/>
            <w:lang w:val="en-US" w:eastAsia="en-US"/>
          </w:rPr>
          <w:fldChar w:fldCharType="begin"/>
        </w:r>
        <w:r w:rsidR="00372640" w:rsidRPr="00372640">
          <w:rPr>
            <w:rFonts w:ascii="Times New Roman" w:eastAsia="Arial" w:hAnsi="Times New Roman" w:cs="Times New Roman"/>
            <w:noProof/>
            <w:webHidden/>
            <w:sz w:val="24"/>
            <w:szCs w:val="24"/>
            <w:lang w:val="en-US" w:eastAsia="en-US"/>
          </w:rPr>
          <w:instrText xml:space="preserve"> PAGEREF _Toc26379857 \h </w:instrText>
        </w:r>
        <w:r w:rsidR="00372640" w:rsidRPr="00372640">
          <w:rPr>
            <w:rFonts w:ascii="Times New Roman" w:eastAsia="Arial" w:hAnsi="Times New Roman" w:cs="Times New Roman"/>
            <w:noProof/>
            <w:webHidden/>
            <w:sz w:val="24"/>
            <w:szCs w:val="24"/>
            <w:lang w:val="en-US" w:eastAsia="en-US"/>
          </w:rPr>
        </w:r>
        <w:r w:rsidR="00372640" w:rsidRPr="00372640">
          <w:rPr>
            <w:rFonts w:ascii="Times New Roman" w:eastAsia="Arial" w:hAnsi="Times New Roman" w:cs="Times New Roman"/>
            <w:noProof/>
            <w:webHidden/>
            <w:sz w:val="24"/>
            <w:szCs w:val="24"/>
            <w:lang w:val="en-US" w:eastAsia="en-US"/>
          </w:rPr>
          <w:fldChar w:fldCharType="separate"/>
        </w:r>
        <w:r w:rsidR="00372640" w:rsidRPr="00372640">
          <w:rPr>
            <w:rFonts w:ascii="Times New Roman" w:eastAsia="Arial" w:hAnsi="Times New Roman" w:cs="Times New Roman"/>
            <w:noProof/>
            <w:webHidden/>
            <w:sz w:val="24"/>
            <w:szCs w:val="24"/>
            <w:lang w:val="en-US" w:eastAsia="en-US"/>
          </w:rPr>
          <w:t>12</w:t>
        </w:r>
        <w:r w:rsidR="00372640" w:rsidRPr="00372640">
          <w:rPr>
            <w:rFonts w:ascii="Times New Roman" w:eastAsia="Arial" w:hAnsi="Times New Roman" w:cs="Times New Roman"/>
            <w:noProof/>
            <w:webHidden/>
            <w:sz w:val="24"/>
            <w:szCs w:val="24"/>
            <w:lang w:val="en-US" w:eastAsia="en-US"/>
          </w:rPr>
          <w:fldChar w:fldCharType="end"/>
        </w:r>
      </w:hyperlink>
    </w:p>
    <w:p w:rsidR="00372640" w:rsidRPr="00372640" w:rsidRDefault="00372640" w:rsidP="00372640">
      <w:pP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Arial" w:hAnsi="Times New Roman" w:cs="Times New Roman"/>
          <w:b/>
          <w:color w:val="000000" w:themeColor="text1"/>
          <w:sz w:val="24"/>
          <w:szCs w:val="24"/>
          <w:lang w:eastAsia="en-US"/>
        </w:rPr>
        <w:fldChar w:fldCharType="end"/>
      </w:r>
      <w:r w:rsidRPr="00372640">
        <w:rPr>
          <w:rFonts w:ascii="Times New Roman" w:eastAsia="Arial" w:hAnsi="Times New Roman" w:cs="Times New Roman"/>
          <w:b/>
          <w:color w:val="000000" w:themeColor="text1"/>
          <w:sz w:val="24"/>
          <w:szCs w:val="24"/>
          <w:lang w:eastAsia="en-US"/>
        </w:rPr>
        <w:br w:type="page"/>
      </w:r>
    </w:p>
    <w:p w:rsidR="00372640" w:rsidRPr="00372640" w:rsidRDefault="00372640" w:rsidP="00372640">
      <w:pPr>
        <w:keepNext/>
        <w:keepLines/>
        <w:spacing w:before="400" w:after="120" w:line="360" w:lineRule="auto"/>
        <w:jc w:val="both"/>
        <w:outlineLvl w:val="0"/>
        <w:rPr>
          <w:rFonts w:ascii="Times New Roman" w:eastAsia="Arial" w:hAnsi="Times New Roman" w:cs="Arial"/>
          <w:b/>
          <w:color w:val="000000" w:themeColor="text1"/>
          <w:sz w:val="24"/>
          <w:szCs w:val="40"/>
          <w:highlight w:val="white"/>
          <w:lang w:eastAsia="en-US"/>
        </w:rPr>
      </w:pPr>
      <w:bookmarkStart w:id="1" w:name="_Toc26379848"/>
      <w:r w:rsidRPr="00372640">
        <w:rPr>
          <w:rFonts w:ascii="Times New Roman" w:eastAsia="Arial" w:hAnsi="Times New Roman" w:cs="Arial"/>
          <w:b/>
          <w:color w:val="000000" w:themeColor="text1"/>
          <w:sz w:val="24"/>
          <w:szCs w:val="40"/>
          <w:highlight w:val="white"/>
          <w:lang w:eastAsia="en-US"/>
        </w:rPr>
        <w:lastRenderedPageBreak/>
        <w:t>Introduction</w:t>
      </w:r>
      <w:bookmarkEnd w:id="1"/>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Community management in the context with organisational improvement refers to the process of managing community base which enhances the people interactions with the organisation. In addition to this, community management facilitates the access to utilise social resources for everyone including the organisational employees and their customers which ensures to derive out a better organisational performance. Therefore, analysing the key factors that impact on the community management has been demonstrated to provide a better understanding regarding this process. In addition to this, the organisation of Croma Vigilant has been chosen to understand the basic requirements for enhancing this process.   </w:t>
      </w:r>
    </w:p>
    <w:p w:rsidR="00372640" w:rsidRPr="00372640" w:rsidRDefault="00372640" w:rsidP="00372640">
      <w:pPr>
        <w:keepNext/>
        <w:keepLines/>
        <w:spacing w:before="400" w:after="120" w:line="360" w:lineRule="auto"/>
        <w:jc w:val="both"/>
        <w:outlineLvl w:val="0"/>
        <w:rPr>
          <w:rFonts w:ascii="Times New Roman" w:eastAsia="Arial" w:hAnsi="Times New Roman" w:cs="Arial"/>
          <w:b/>
          <w:color w:val="000000" w:themeColor="text1"/>
          <w:sz w:val="24"/>
          <w:szCs w:val="40"/>
          <w:highlight w:val="white"/>
          <w:lang w:eastAsia="en-US"/>
        </w:rPr>
      </w:pPr>
      <w:bookmarkStart w:id="2" w:name="_Toc26379849"/>
      <w:r w:rsidRPr="00372640">
        <w:rPr>
          <w:rFonts w:ascii="Times New Roman" w:eastAsia="Arial" w:hAnsi="Times New Roman" w:cs="Arial"/>
          <w:b/>
          <w:color w:val="000000" w:themeColor="text1"/>
          <w:sz w:val="24"/>
          <w:szCs w:val="40"/>
          <w:highlight w:val="white"/>
          <w:lang w:eastAsia="en-US"/>
        </w:rPr>
        <w:t>Company overview</w:t>
      </w:r>
      <w:bookmarkEnd w:id="2"/>
      <w:r w:rsidRPr="00372640">
        <w:rPr>
          <w:rFonts w:ascii="Times New Roman" w:eastAsia="Arial" w:hAnsi="Times New Roman" w:cs="Arial"/>
          <w:b/>
          <w:color w:val="000000" w:themeColor="text1"/>
          <w:sz w:val="24"/>
          <w:szCs w:val="40"/>
          <w:highlight w:val="white"/>
          <w:lang w:eastAsia="en-US"/>
        </w:rPr>
        <w:t>: Industry, Size and Structure</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The organisation of Croma vigilant is a UK based security company that provides security solutions to their customers. The company was founded in 1970 and ensures to provide specialised security consultation and various security gadgets to the customer which ensures to enhance the security (</w:t>
      </w:r>
      <w:hyperlink r:id="rId7">
        <w:r w:rsidRPr="00372640">
          <w:rPr>
            <w:rFonts w:ascii="Times New Roman" w:eastAsia="Times New Roman" w:hAnsi="Times New Roman" w:cs="Times New Roman"/>
            <w:color w:val="000000" w:themeColor="text1"/>
            <w:sz w:val="24"/>
            <w:szCs w:val="24"/>
            <w:lang w:eastAsia="en-US"/>
          </w:rPr>
          <w:t>Cssgroup.squarespace.com</w:t>
        </w:r>
      </w:hyperlink>
      <w:r w:rsidRPr="00372640">
        <w:rPr>
          <w:rFonts w:ascii="Times New Roman" w:eastAsia="Arial" w:hAnsi="Times New Roman" w:cs="Times New Roman"/>
          <w:i/>
          <w:color w:val="000000" w:themeColor="text1"/>
          <w:sz w:val="24"/>
          <w:szCs w:val="24"/>
          <w:lang w:eastAsia="en-US"/>
        </w:rPr>
        <w:t xml:space="preserve">, </w:t>
      </w:r>
      <w:r w:rsidRPr="00372640">
        <w:rPr>
          <w:rFonts w:ascii="Times New Roman" w:eastAsia="Arial" w:hAnsi="Times New Roman" w:cs="Times New Roman"/>
          <w:color w:val="000000" w:themeColor="text1"/>
          <w:sz w:val="24"/>
          <w:szCs w:val="24"/>
          <w:lang w:eastAsia="en-US"/>
        </w:rPr>
        <w:t>2019</w:t>
      </w:r>
      <w:r w:rsidRPr="00372640">
        <w:rPr>
          <w:rFonts w:ascii="Times New Roman" w:eastAsia="Times New Roman" w:hAnsi="Times New Roman" w:cs="Times New Roman"/>
          <w:color w:val="000000" w:themeColor="text1"/>
          <w:sz w:val="24"/>
          <w:szCs w:val="24"/>
          <w:highlight w:val="white"/>
          <w:lang w:eastAsia="en-US"/>
        </w:rPr>
        <w:t xml:space="preserve">). Along with the security gadgets the company also provides manpower for manned guarding and mobile patrolling to the security sites. The organisation employees more than 500 people for ensuring minimisation of the security risks and helps the organisation to build a positive image among their customers which enhances the company growth. </w:t>
      </w:r>
    </w:p>
    <w:p w:rsidR="00372640" w:rsidRPr="00372640" w:rsidRDefault="00372640" w:rsidP="00372640">
      <w:pPr>
        <w:spacing w:line="360" w:lineRule="auto"/>
        <w:jc w:val="center"/>
        <w:rPr>
          <w:rFonts w:ascii="Times New Roman" w:eastAsia="Times New Roman" w:hAnsi="Times New Roman" w:cs="Times New Roman"/>
          <w:color w:val="000000" w:themeColor="text1"/>
          <w:sz w:val="24"/>
          <w:szCs w:val="24"/>
          <w:highlight w:val="white"/>
          <w:lang w:eastAsia="en-US"/>
        </w:rPr>
      </w:pPr>
      <w:r w:rsidRPr="00372640">
        <w:rPr>
          <w:rFonts w:ascii="Arial" w:eastAsia="Arial" w:hAnsi="Arial" w:cs="Arial"/>
          <w:noProof/>
          <w:lang w:val="en-US" w:eastAsia="en-US"/>
        </w:rPr>
        <w:drawing>
          <wp:inline distT="0" distB="0" distL="0" distR="0" wp14:anchorId="405B5F5D" wp14:editId="0C6641D7">
            <wp:extent cx="4629150" cy="1847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29150" cy="1847850"/>
                    </a:xfrm>
                    <a:prstGeom prst="rect">
                      <a:avLst/>
                    </a:prstGeom>
                    <a:noFill/>
                    <a:ln>
                      <a:noFill/>
                    </a:ln>
                  </pic:spPr>
                </pic:pic>
              </a:graphicData>
            </a:graphic>
          </wp:inline>
        </w:drawing>
      </w:r>
    </w:p>
    <w:p w:rsidR="00372640" w:rsidRPr="00372640" w:rsidRDefault="00372640" w:rsidP="00372640">
      <w:pPr>
        <w:spacing w:line="360" w:lineRule="auto"/>
        <w:jc w:val="center"/>
        <w:rPr>
          <w:rFonts w:ascii="Times New Roman" w:eastAsia="Times New Roman" w:hAnsi="Times New Roman" w:cs="Times New Roman"/>
          <w:b/>
          <w:bCs/>
          <w:color w:val="000000" w:themeColor="text1"/>
          <w:sz w:val="24"/>
          <w:szCs w:val="24"/>
          <w:highlight w:val="white"/>
          <w:lang w:eastAsia="en-US"/>
        </w:rPr>
      </w:pPr>
      <w:r w:rsidRPr="00372640">
        <w:rPr>
          <w:rFonts w:ascii="Times New Roman" w:eastAsia="Times New Roman" w:hAnsi="Times New Roman" w:cs="Times New Roman"/>
          <w:b/>
          <w:bCs/>
          <w:color w:val="000000" w:themeColor="text1"/>
          <w:sz w:val="24"/>
          <w:szCs w:val="24"/>
          <w:highlight w:val="white"/>
          <w:lang w:eastAsia="en-US"/>
        </w:rPr>
        <w:t>Figure 1: Flat organisational structure</w:t>
      </w:r>
    </w:p>
    <w:p w:rsidR="00372640" w:rsidRPr="00372640" w:rsidRDefault="00372640" w:rsidP="00372640">
      <w:pPr>
        <w:spacing w:line="360" w:lineRule="auto"/>
        <w:jc w:val="center"/>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(Source: </w:t>
      </w:r>
      <w:r w:rsidRPr="00372640">
        <w:rPr>
          <w:rFonts w:ascii="Times New Roman" w:eastAsia="Times New Roman" w:hAnsi="Times New Roman" w:cs="Times New Roman"/>
          <w:color w:val="000000" w:themeColor="text1"/>
          <w:sz w:val="24"/>
          <w:szCs w:val="24"/>
          <w:lang w:eastAsia="en-US"/>
        </w:rPr>
        <w:t xml:space="preserve">Fozer </w:t>
      </w:r>
      <w:r w:rsidRPr="00372640">
        <w:rPr>
          <w:rFonts w:ascii="Times New Roman" w:eastAsia="Times New Roman" w:hAnsi="Times New Roman" w:cs="Times New Roman"/>
          <w:i/>
          <w:iCs/>
          <w:color w:val="000000" w:themeColor="text1"/>
          <w:sz w:val="24"/>
          <w:szCs w:val="24"/>
          <w:lang w:eastAsia="en-US"/>
        </w:rPr>
        <w:t>et al.</w:t>
      </w:r>
      <w:r w:rsidRPr="00372640">
        <w:rPr>
          <w:rFonts w:ascii="Times New Roman" w:eastAsia="Times New Roman" w:hAnsi="Times New Roman" w:cs="Times New Roman"/>
          <w:color w:val="000000" w:themeColor="text1"/>
          <w:sz w:val="24"/>
          <w:szCs w:val="24"/>
          <w:lang w:eastAsia="en-US"/>
        </w:rPr>
        <w:t xml:space="preserve"> 2017</w:t>
      </w:r>
      <w:r w:rsidRPr="00372640">
        <w:rPr>
          <w:rFonts w:ascii="Times New Roman" w:eastAsia="Times New Roman" w:hAnsi="Times New Roman" w:cs="Times New Roman"/>
          <w:color w:val="000000" w:themeColor="text1"/>
          <w:sz w:val="24"/>
          <w:szCs w:val="24"/>
          <w:highlight w:val="white"/>
          <w:lang w:eastAsia="en-US"/>
        </w:rPr>
        <w:t>)</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In 2018, due to maximised security support the company had achieved Construction Line Gold level Status in the context with high level risk management and security governance (</w:t>
      </w:r>
      <w:hyperlink r:id="rId9">
        <w:r w:rsidRPr="00372640">
          <w:rPr>
            <w:rFonts w:ascii="Times New Roman" w:eastAsia="Arial" w:hAnsi="Times New Roman" w:cs="Times New Roman"/>
            <w:color w:val="000000" w:themeColor="text1"/>
            <w:sz w:val="24"/>
            <w:szCs w:val="24"/>
            <w:lang w:eastAsia="en-US"/>
          </w:rPr>
          <w:t xml:space="preserve">Cssgplc.com, </w:t>
        </w:r>
        <w:r w:rsidRPr="00372640">
          <w:rPr>
            <w:rFonts w:ascii="Times New Roman" w:eastAsia="Arial" w:hAnsi="Times New Roman" w:cs="Times New Roman"/>
            <w:color w:val="000000" w:themeColor="text1"/>
            <w:sz w:val="24"/>
            <w:szCs w:val="24"/>
            <w:lang w:eastAsia="en-US"/>
          </w:rPr>
          <w:lastRenderedPageBreak/>
          <w:t>2019</w:t>
        </w:r>
      </w:hyperlink>
      <w:r w:rsidRPr="00372640">
        <w:rPr>
          <w:rFonts w:ascii="Times New Roman" w:eastAsia="Times New Roman" w:hAnsi="Times New Roman" w:cs="Times New Roman"/>
          <w:color w:val="000000" w:themeColor="text1"/>
          <w:sz w:val="24"/>
          <w:szCs w:val="24"/>
          <w:highlight w:val="white"/>
          <w:lang w:eastAsia="en-US"/>
        </w:rPr>
        <w:t xml:space="preserve">). Therefore, the flat organisational structure contributes a significant part in enhancing the company's reputation where employees can take emergency decisions by their own which enhances their guarding efficiencies. This drives the organisation towards a sustainable future.       </w:t>
      </w:r>
    </w:p>
    <w:p w:rsidR="00372640" w:rsidRPr="00372640" w:rsidRDefault="00372640" w:rsidP="00372640">
      <w:pPr>
        <w:keepNext/>
        <w:keepLines/>
        <w:spacing w:before="400" w:after="120" w:line="360" w:lineRule="auto"/>
        <w:jc w:val="both"/>
        <w:outlineLvl w:val="0"/>
        <w:rPr>
          <w:rFonts w:ascii="Times New Roman" w:eastAsia="Arial" w:hAnsi="Times New Roman" w:cs="Arial"/>
          <w:b/>
          <w:color w:val="000000" w:themeColor="text1"/>
          <w:sz w:val="24"/>
          <w:szCs w:val="40"/>
          <w:highlight w:val="white"/>
          <w:lang w:eastAsia="en-US"/>
        </w:rPr>
      </w:pPr>
      <w:bookmarkStart w:id="3" w:name="_Toc26379850"/>
      <w:r w:rsidRPr="00372640">
        <w:rPr>
          <w:rFonts w:ascii="Times New Roman" w:eastAsia="Arial" w:hAnsi="Times New Roman" w:cs="Arial"/>
          <w:b/>
          <w:color w:val="000000" w:themeColor="text1"/>
          <w:sz w:val="24"/>
          <w:szCs w:val="40"/>
          <w:highlight w:val="white"/>
          <w:lang w:eastAsia="en-US"/>
        </w:rPr>
        <w:t>SWOT analysis of Croma Vigilant</w:t>
      </w:r>
      <w:bookmarkEnd w:id="3"/>
    </w:p>
    <w:tbl>
      <w:tblPr>
        <w:tblW w:w="9390" w:type="dxa"/>
        <w:tblInd w:w="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10"/>
        <w:gridCol w:w="4680"/>
      </w:tblGrid>
      <w:tr w:rsidR="00372640" w:rsidRPr="00372640" w:rsidTr="00AF3CF4">
        <w:tc>
          <w:tcPr>
            <w:tcW w:w="471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Strengths</w:t>
            </w:r>
          </w:p>
          <w:p w:rsidR="00372640" w:rsidRPr="00372640" w:rsidRDefault="00372640" w:rsidP="00372640">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Providing adequate security training by the military personal which ensures to maintain a better-quality service and it also results in a professional behaviour among the employees that positively impacts on the brand reputation.</w:t>
            </w:r>
          </w:p>
          <w:p w:rsidR="00372640" w:rsidRPr="00372640" w:rsidRDefault="00372640" w:rsidP="00372640">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Providing security services under the legislative regulations enhances business sustainability.  </w:t>
            </w:r>
          </w:p>
        </w:tc>
        <w:tc>
          <w:tcPr>
            <w:tcW w:w="468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Weaknesses</w:t>
            </w:r>
          </w:p>
          <w:p w:rsidR="00372640" w:rsidRPr="00372640" w:rsidRDefault="00372640" w:rsidP="0037264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Cost requirement for installing new security equipment is very high and due to insufficient funding, the company cannot provide sufficient security assistance to the customers.  </w:t>
            </w:r>
          </w:p>
          <w:p w:rsidR="00372640" w:rsidRPr="00372640" w:rsidRDefault="00372640" w:rsidP="0037264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Charging comparatively higher prices for the security places this company in a backward position in the market competitiveness.</w:t>
            </w:r>
          </w:p>
        </w:tc>
      </w:tr>
      <w:tr w:rsidR="00372640" w:rsidRPr="00372640" w:rsidTr="00AF3CF4">
        <w:tc>
          <w:tcPr>
            <w:tcW w:w="471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Opportunities</w:t>
            </w:r>
          </w:p>
          <w:p w:rsidR="00372640" w:rsidRPr="00372640" w:rsidRDefault="00372640" w:rsidP="00372640">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Implementing new technologies could enhance the security measurements.</w:t>
            </w:r>
          </w:p>
          <w:p w:rsidR="00372640" w:rsidRPr="00372640" w:rsidRDefault="00372640" w:rsidP="00372640">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Expanding the business in other countries could help the organisation to hold a share in the global security industry and this could lead the organisation towards a sustainable future. </w:t>
            </w:r>
          </w:p>
        </w:tc>
        <w:tc>
          <w:tcPr>
            <w:tcW w:w="468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Threats</w:t>
            </w:r>
          </w:p>
          <w:p w:rsidR="00372640" w:rsidRPr="00372640" w:rsidRDefault="00372640" w:rsidP="00372640">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Emerging technologies helping this company to enhance their security measurements but new technologies could assist the intruders to create security breach which can result in a bad impression for the organisation.</w:t>
            </w:r>
          </w:p>
          <w:p w:rsidR="00372640" w:rsidRPr="00372640" w:rsidRDefault="00372640" w:rsidP="00372640">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A security breach could damage the security equipment therefore; installing new security equipment could increase the expense margin for the organisation and creates an obstacle towards the organisational sustainability. </w:t>
            </w:r>
          </w:p>
          <w:p w:rsidR="00372640" w:rsidRPr="00372640" w:rsidRDefault="00372640" w:rsidP="00372640">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Emerging competition from various </w:t>
            </w:r>
            <w:r w:rsidRPr="00372640">
              <w:rPr>
                <w:rFonts w:ascii="Times New Roman" w:eastAsia="Times New Roman" w:hAnsi="Times New Roman" w:cs="Times New Roman"/>
                <w:color w:val="000000" w:themeColor="text1"/>
                <w:sz w:val="24"/>
                <w:szCs w:val="24"/>
                <w:highlight w:val="white"/>
                <w:lang w:eastAsia="en-US"/>
              </w:rPr>
              <w:lastRenderedPageBreak/>
              <w:t xml:space="preserve">competitive security companies such as CIS security and Kingdom security. </w:t>
            </w:r>
          </w:p>
        </w:tc>
      </w:tr>
    </w:tbl>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lastRenderedPageBreak/>
        <w:t>Table 1: SWOT analysis of Croma Vigilant</w:t>
      </w:r>
    </w:p>
    <w:p w:rsidR="00372640" w:rsidRPr="00372640" w:rsidRDefault="00372640" w:rsidP="00372640">
      <w:pPr>
        <w:spacing w:line="360" w:lineRule="auto"/>
        <w:jc w:val="center"/>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(Source: </w:t>
      </w:r>
      <w:r w:rsidRPr="00372640">
        <w:rPr>
          <w:rFonts w:ascii="Times New Roman" w:eastAsia="Arial" w:hAnsi="Times New Roman" w:cs="Times New Roman"/>
          <w:color w:val="000000" w:themeColor="text1"/>
          <w:sz w:val="24"/>
          <w:szCs w:val="24"/>
          <w:highlight w:val="white"/>
          <w:lang w:eastAsia="en-US"/>
        </w:rPr>
        <w:t xml:space="preserve">Phadermrod </w:t>
      </w:r>
      <w:r w:rsidRPr="00372640">
        <w:rPr>
          <w:rFonts w:ascii="Times New Roman" w:eastAsia="Arial" w:hAnsi="Times New Roman" w:cs="Times New Roman"/>
          <w:i/>
          <w:color w:val="000000" w:themeColor="text1"/>
          <w:sz w:val="24"/>
          <w:szCs w:val="24"/>
          <w:highlight w:val="white"/>
          <w:lang w:eastAsia="en-US"/>
        </w:rPr>
        <w:t xml:space="preserve">et al. </w:t>
      </w:r>
      <w:r w:rsidRPr="00372640">
        <w:rPr>
          <w:rFonts w:ascii="Times New Roman" w:eastAsia="Arial" w:hAnsi="Times New Roman" w:cs="Times New Roman"/>
          <w:color w:val="000000" w:themeColor="text1"/>
          <w:sz w:val="24"/>
          <w:szCs w:val="24"/>
          <w:highlight w:val="white"/>
          <w:lang w:eastAsia="en-US"/>
        </w:rPr>
        <w:t>2019</w:t>
      </w:r>
      <w:r w:rsidRPr="00372640">
        <w:rPr>
          <w:rFonts w:ascii="Times New Roman" w:eastAsia="Times New Roman" w:hAnsi="Times New Roman" w:cs="Times New Roman"/>
          <w:color w:val="000000" w:themeColor="text1"/>
          <w:sz w:val="24"/>
          <w:szCs w:val="24"/>
          <w:highlight w:val="white"/>
          <w:lang w:eastAsia="en-US"/>
        </w:rPr>
        <w:t>)</w:t>
      </w:r>
    </w:p>
    <w:p w:rsidR="00372640" w:rsidRPr="00372640" w:rsidRDefault="00372640" w:rsidP="00372640">
      <w:pPr>
        <w:keepNext/>
        <w:keepLines/>
        <w:spacing w:before="400" w:after="120" w:line="360" w:lineRule="auto"/>
        <w:jc w:val="both"/>
        <w:outlineLvl w:val="0"/>
        <w:rPr>
          <w:rFonts w:ascii="Times New Roman" w:eastAsia="Arial" w:hAnsi="Times New Roman" w:cs="Arial"/>
          <w:b/>
          <w:color w:val="000000" w:themeColor="text1"/>
          <w:sz w:val="24"/>
          <w:szCs w:val="40"/>
          <w:highlight w:val="white"/>
          <w:lang w:eastAsia="en-US"/>
        </w:rPr>
      </w:pPr>
      <w:bookmarkStart w:id="4" w:name="_Toc26379851"/>
      <w:r w:rsidRPr="00372640">
        <w:rPr>
          <w:rFonts w:ascii="Times New Roman" w:eastAsia="Arial" w:hAnsi="Times New Roman" w:cs="Arial"/>
          <w:b/>
          <w:color w:val="000000" w:themeColor="text1"/>
          <w:sz w:val="24"/>
          <w:szCs w:val="40"/>
          <w:highlight w:val="white"/>
          <w:lang w:eastAsia="en-US"/>
        </w:rPr>
        <w:t>PESTLE analysis of Croma Vigilant</w:t>
      </w:r>
      <w:bookmarkEnd w:id="4"/>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7545"/>
      </w:tblGrid>
      <w:tr w:rsidR="00372640" w:rsidRPr="00372640" w:rsidTr="00AF3CF4">
        <w:tc>
          <w:tcPr>
            <w:tcW w:w="181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Political</w:t>
            </w:r>
          </w:p>
        </w:tc>
        <w:tc>
          <w:tcPr>
            <w:tcW w:w="7545" w:type="dxa"/>
            <w:shd w:val="clear" w:color="auto" w:fill="auto"/>
            <w:tcMar>
              <w:top w:w="100" w:type="dxa"/>
              <w:left w:w="100" w:type="dxa"/>
              <w:bottom w:w="100" w:type="dxa"/>
              <w:right w:w="100" w:type="dxa"/>
            </w:tcMar>
          </w:tcPr>
          <w:p w:rsidR="00372640" w:rsidRPr="00372640" w:rsidRDefault="00372640" w:rsidP="0037264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The parliamentary body of the UK plays a key role in regulating the federal legislative laws and they have the authority to modify the federal laws which could place significant impact on the UK security businesses.</w:t>
            </w:r>
          </w:p>
          <w:p w:rsidR="00372640" w:rsidRPr="00372640" w:rsidRDefault="00372640" w:rsidP="0037264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Brexit deal is the decision of the UK parliamentary bodies which impacted tax structure of UK which is resulted as a beneficial decision for the business organisation due to lower taxation (</w:t>
            </w:r>
            <w:hyperlink r:id="rId10">
              <w:r w:rsidRPr="00372640">
                <w:rPr>
                  <w:rFonts w:ascii="Times New Roman" w:eastAsia="Times New Roman" w:hAnsi="Times New Roman" w:cs="Times New Roman"/>
                  <w:color w:val="000000" w:themeColor="text1"/>
                  <w:sz w:val="24"/>
                  <w:szCs w:val="24"/>
                  <w:highlight w:val="white"/>
                  <w:lang w:eastAsia="en-US"/>
                </w:rPr>
                <w:t>Lse.ac.uk, 2019</w:t>
              </w:r>
            </w:hyperlink>
            <w:r w:rsidRPr="00372640">
              <w:rPr>
                <w:rFonts w:ascii="Times New Roman" w:eastAsia="Times New Roman" w:hAnsi="Times New Roman" w:cs="Times New Roman"/>
                <w:color w:val="000000" w:themeColor="text1"/>
                <w:sz w:val="24"/>
                <w:szCs w:val="24"/>
                <w:highlight w:val="white"/>
                <w:lang w:eastAsia="en-US"/>
              </w:rPr>
              <w:t xml:space="preserve">).  </w:t>
            </w:r>
          </w:p>
          <w:p w:rsidR="00372640" w:rsidRPr="00372640" w:rsidRDefault="00372640" w:rsidP="0037264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The UK has the membership status in the Commonwealth of Nations that enhances the economical sustainability and UK business organisations are benefited due to this parliamentary decision.  </w:t>
            </w:r>
          </w:p>
        </w:tc>
      </w:tr>
      <w:tr w:rsidR="00372640" w:rsidRPr="00372640" w:rsidTr="00AF3CF4">
        <w:tc>
          <w:tcPr>
            <w:tcW w:w="181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Economical</w:t>
            </w:r>
          </w:p>
        </w:tc>
        <w:tc>
          <w:tcPr>
            <w:tcW w:w="7545" w:type="dxa"/>
            <w:shd w:val="clear" w:color="auto" w:fill="auto"/>
            <w:tcMar>
              <w:top w:w="100" w:type="dxa"/>
              <w:left w:w="100" w:type="dxa"/>
              <w:bottom w:w="100" w:type="dxa"/>
              <w:right w:w="100" w:type="dxa"/>
            </w:tcMar>
          </w:tcPr>
          <w:p w:rsidR="00372640" w:rsidRPr="00372640" w:rsidRDefault="00372640" w:rsidP="0037264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Since Brexit deal adversely affected the international relations of the UK therefore many countries are about to discard their trade relations with the UK and it could result in unsustainable future for the UK economy.</w:t>
            </w:r>
          </w:p>
          <w:p w:rsidR="00372640" w:rsidRPr="00372640" w:rsidRDefault="00372640" w:rsidP="0037264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The present inflation rate of the UK is 2% which is affecting the staff turnovers in the business organisations and this could adversely affect the Croma Vigilant as well (</w:t>
            </w:r>
            <w:hyperlink r:id="rId11">
              <w:r w:rsidRPr="00372640">
                <w:rPr>
                  <w:rFonts w:ascii="Times New Roman" w:eastAsia="Arial" w:hAnsi="Times New Roman" w:cs="Times New Roman"/>
                  <w:color w:val="000000" w:themeColor="text1"/>
                  <w:sz w:val="24"/>
                  <w:szCs w:val="24"/>
                  <w:lang w:eastAsia="en-US"/>
                </w:rPr>
                <w:t>Bbc.com, 2019)</w:t>
              </w:r>
            </w:hyperlink>
            <w:r w:rsidRPr="00372640">
              <w:rPr>
                <w:rFonts w:ascii="Times New Roman" w:eastAsia="Times New Roman" w:hAnsi="Times New Roman" w:cs="Times New Roman"/>
                <w:color w:val="000000" w:themeColor="text1"/>
                <w:sz w:val="24"/>
                <w:szCs w:val="24"/>
                <w:highlight w:val="white"/>
                <w:lang w:eastAsia="en-US"/>
              </w:rPr>
              <w:t>.</w:t>
            </w:r>
          </w:p>
          <w:p w:rsidR="00372640" w:rsidRPr="00372640" w:rsidRDefault="00372640" w:rsidP="0037264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Due to Brexit deal, the UK immigration process has been affected and this could prevent the business organisation to hire skilled employees from the foreign countries (</w:t>
            </w:r>
            <w:hyperlink r:id="rId12">
              <w:r w:rsidRPr="00372640">
                <w:rPr>
                  <w:rFonts w:ascii="Times New Roman" w:eastAsia="Times New Roman" w:hAnsi="Times New Roman" w:cs="Times New Roman"/>
                  <w:color w:val="000000" w:themeColor="text1"/>
                  <w:sz w:val="24"/>
                  <w:szCs w:val="24"/>
                  <w:highlight w:val="white"/>
                  <w:lang w:eastAsia="en-US"/>
                </w:rPr>
                <w:t>Bbc.com, 201</w:t>
              </w:r>
            </w:hyperlink>
            <w:r w:rsidRPr="00372640">
              <w:rPr>
                <w:rFonts w:ascii="Times New Roman" w:eastAsia="Times New Roman" w:hAnsi="Times New Roman" w:cs="Times New Roman"/>
                <w:color w:val="000000" w:themeColor="text1"/>
                <w:sz w:val="24"/>
                <w:szCs w:val="24"/>
                <w:highlight w:val="white"/>
                <w:lang w:eastAsia="en-US"/>
              </w:rPr>
              <w:t>9).</w:t>
            </w:r>
          </w:p>
          <w:p w:rsidR="00372640" w:rsidRPr="00372640" w:rsidRDefault="00372640" w:rsidP="0037264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1.8% of GDP growth in the UK is influencing the income capacity of the citizens therefore; this GDP growth indirectly affects the business sustainability in the UK (</w:t>
            </w:r>
            <w:r w:rsidRPr="00372640">
              <w:rPr>
                <w:rFonts w:ascii="Times New Roman" w:eastAsia="Arial" w:hAnsi="Times New Roman" w:cs="Times New Roman"/>
                <w:color w:val="000000" w:themeColor="text1"/>
                <w:sz w:val="24"/>
                <w:szCs w:val="24"/>
                <w:highlight w:val="white"/>
                <w:lang w:eastAsia="en-US"/>
              </w:rPr>
              <w:t>Ons.gov.uk, 2018</w:t>
            </w:r>
            <w:r w:rsidRPr="00372640">
              <w:rPr>
                <w:rFonts w:ascii="Times New Roman" w:eastAsia="Times New Roman" w:hAnsi="Times New Roman" w:cs="Times New Roman"/>
                <w:color w:val="000000" w:themeColor="text1"/>
                <w:sz w:val="24"/>
                <w:szCs w:val="24"/>
                <w:highlight w:val="white"/>
                <w:lang w:eastAsia="en-US"/>
              </w:rPr>
              <w:t>).</w:t>
            </w:r>
          </w:p>
        </w:tc>
      </w:tr>
      <w:tr w:rsidR="00372640" w:rsidRPr="00372640" w:rsidTr="00AF3CF4">
        <w:tc>
          <w:tcPr>
            <w:tcW w:w="181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lastRenderedPageBreak/>
              <w:t>Socio-cultural</w:t>
            </w:r>
          </w:p>
        </w:tc>
        <w:tc>
          <w:tcPr>
            <w:tcW w:w="7545" w:type="dxa"/>
            <w:shd w:val="clear" w:color="auto" w:fill="auto"/>
            <w:tcMar>
              <w:top w:w="100" w:type="dxa"/>
              <w:left w:w="100" w:type="dxa"/>
              <w:bottom w:w="100" w:type="dxa"/>
              <w:right w:w="100" w:type="dxa"/>
            </w:tcMar>
          </w:tcPr>
          <w:p w:rsidR="00372640" w:rsidRPr="00372640" w:rsidRDefault="00372640" w:rsidP="00372640">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The present literacy rate in the UK is 99% which positively influences the social awareness regarding security concerns in the UK and this could be beneficial for the organisation of Croma Vigilant (Macrotrends.net, 2019).</w:t>
            </w:r>
          </w:p>
          <w:p w:rsidR="00372640" w:rsidRPr="00372640" w:rsidRDefault="00372640" w:rsidP="00372640">
            <w:pPr>
              <w:widowControl w:val="0"/>
              <w:numPr>
                <w:ilvl w:val="0"/>
                <w:numId w:val="5"/>
              </w:num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The UK is consisting of 66.4 million populations and this brings out diverse conceptual thoughts regarding security issues and it can enhance the security adoption among the citizens (</w:t>
            </w:r>
            <w:r w:rsidRPr="00372640">
              <w:rPr>
                <w:rFonts w:ascii="Times New Roman" w:eastAsia="Arial" w:hAnsi="Times New Roman" w:cs="Times New Roman"/>
                <w:color w:val="000000" w:themeColor="text1"/>
                <w:sz w:val="24"/>
                <w:szCs w:val="24"/>
                <w:highlight w:val="white"/>
                <w:lang w:eastAsia="en-US"/>
              </w:rPr>
              <w:t>Ons.gov.uk, 2018</w:t>
            </w:r>
            <w:r w:rsidRPr="00372640">
              <w:rPr>
                <w:rFonts w:ascii="Times New Roman" w:eastAsia="Times New Roman" w:hAnsi="Times New Roman" w:cs="Times New Roman"/>
                <w:color w:val="000000" w:themeColor="text1"/>
                <w:sz w:val="24"/>
                <w:szCs w:val="24"/>
                <w:highlight w:val="white"/>
                <w:lang w:eastAsia="en-US"/>
              </w:rPr>
              <w:t>).</w:t>
            </w:r>
          </w:p>
          <w:p w:rsidR="00372640" w:rsidRPr="00372640" w:rsidRDefault="00372640" w:rsidP="00372640">
            <w:pPr>
              <w:widowControl w:val="0"/>
              <w:numPr>
                <w:ilvl w:val="0"/>
                <w:numId w:val="5"/>
              </w:num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Due to higher population, the organisation of Croma Vigilant can promote the significance of security among the more number of people which could help the organisation to gain a better profitability margin.</w:t>
            </w:r>
          </w:p>
        </w:tc>
      </w:tr>
      <w:tr w:rsidR="00372640" w:rsidRPr="00372640" w:rsidTr="00AF3CF4">
        <w:tc>
          <w:tcPr>
            <w:tcW w:w="181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Technological</w:t>
            </w:r>
          </w:p>
        </w:tc>
        <w:tc>
          <w:tcPr>
            <w:tcW w:w="7545" w:type="dxa"/>
            <w:shd w:val="clear" w:color="auto" w:fill="auto"/>
            <w:tcMar>
              <w:top w:w="100" w:type="dxa"/>
              <w:left w:w="100" w:type="dxa"/>
              <w:bottom w:w="100" w:type="dxa"/>
              <w:right w:w="100" w:type="dxa"/>
            </w:tcMar>
          </w:tcPr>
          <w:p w:rsidR="00372640" w:rsidRPr="00372640" w:rsidRDefault="00372640" w:rsidP="00372640">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Emerging technology utilising tendency could be utilised by Croma Vigilant for enhancing their brand awareness and promoting their services.</w:t>
            </w:r>
          </w:p>
          <w:p w:rsidR="00372640" w:rsidRPr="00372640" w:rsidRDefault="00372640" w:rsidP="00372640">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Utilising technologically advanced gadgets for the security measurements ensures to increase the staff efficiencies which eases the guarding facility more reliable.</w:t>
            </w:r>
          </w:p>
          <w:p w:rsidR="00372640" w:rsidRPr="00372640" w:rsidRDefault="00372640" w:rsidP="00372640">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Evolving technological gadgets creates a significant impact on the technology adoption of an organisation where Croma Vigilant is keep on adopting new technologies that results more efficient security service for the company.</w:t>
            </w:r>
          </w:p>
        </w:tc>
      </w:tr>
      <w:tr w:rsidR="00372640" w:rsidRPr="00372640" w:rsidTr="00AF3CF4">
        <w:tc>
          <w:tcPr>
            <w:tcW w:w="181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Legal</w:t>
            </w:r>
          </w:p>
        </w:tc>
        <w:tc>
          <w:tcPr>
            <w:tcW w:w="7545" w:type="dxa"/>
            <w:shd w:val="clear" w:color="auto" w:fill="auto"/>
            <w:tcMar>
              <w:top w:w="100" w:type="dxa"/>
              <w:left w:w="100" w:type="dxa"/>
              <w:bottom w:w="100" w:type="dxa"/>
              <w:right w:w="100" w:type="dxa"/>
            </w:tcMar>
          </w:tcPr>
          <w:p w:rsidR="00372640" w:rsidRPr="00372640" w:rsidRDefault="00372640" w:rsidP="00372640">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The Croma organisation is following the legislative regulations of Companies Act 2006 that ensures to provide a justified work environment for the organisational staff and stakeholders (</w:t>
            </w:r>
            <w:hyperlink r:id="rId13">
              <w:r w:rsidRPr="00372640">
                <w:rPr>
                  <w:rFonts w:ascii="Times New Roman" w:eastAsia="Times New Roman" w:hAnsi="Times New Roman" w:cs="Times New Roman"/>
                  <w:color w:val="000000" w:themeColor="text1"/>
                  <w:sz w:val="24"/>
                  <w:szCs w:val="24"/>
                  <w:highlight w:val="white"/>
                  <w:lang w:eastAsia="en-US"/>
                </w:rPr>
                <w:t>Legislation.gov.uk</w:t>
              </w:r>
            </w:hyperlink>
            <w:r w:rsidRPr="00372640">
              <w:rPr>
                <w:rFonts w:ascii="Times New Roman" w:eastAsia="Times New Roman" w:hAnsi="Times New Roman" w:cs="Times New Roman"/>
                <w:color w:val="000000" w:themeColor="text1"/>
                <w:sz w:val="24"/>
                <w:szCs w:val="24"/>
                <w:highlight w:val="white"/>
                <w:lang w:eastAsia="en-US"/>
              </w:rPr>
              <w:t>, 2018).</w:t>
            </w:r>
          </w:p>
          <w:p w:rsidR="00372640" w:rsidRPr="00372640" w:rsidRDefault="00372640" w:rsidP="00372640">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Implementing this federal law in the organisational performances also ensure to maintain the ethical consideration by Croma Vigilant which could enhance the reputation of this company.</w:t>
            </w:r>
          </w:p>
        </w:tc>
      </w:tr>
      <w:tr w:rsidR="00372640" w:rsidRPr="00372640" w:rsidTr="00AF3CF4">
        <w:tc>
          <w:tcPr>
            <w:tcW w:w="181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Environmental</w:t>
            </w:r>
          </w:p>
        </w:tc>
        <w:tc>
          <w:tcPr>
            <w:tcW w:w="7545" w:type="dxa"/>
            <w:shd w:val="clear" w:color="auto" w:fill="auto"/>
            <w:tcMar>
              <w:top w:w="100" w:type="dxa"/>
              <w:left w:w="100" w:type="dxa"/>
              <w:bottom w:w="100" w:type="dxa"/>
              <w:right w:w="100" w:type="dxa"/>
            </w:tcMar>
          </w:tcPr>
          <w:p w:rsidR="00372640" w:rsidRPr="00372640" w:rsidRDefault="00372640" w:rsidP="0037264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The climatic change in the UK weather affects the daily lifestyle of </w:t>
            </w:r>
            <w:r w:rsidRPr="00372640">
              <w:rPr>
                <w:rFonts w:ascii="Times New Roman" w:eastAsia="Times New Roman" w:hAnsi="Times New Roman" w:cs="Times New Roman"/>
                <w:color w:val="000000" w:themeColor="text1"/>
                <w:sz w:val="24"/>
                <w:szCs w:val="24"/>
                <w:highlight w:val="white"/>
                <w:lang w:eastAsia="en-US"/>
              </w:rPr>
              <w:lastRenderedPageBreak/>
              <w:t>the people which could also affect the security measurements followed by the organisation of Croma Vigilant.</w:t>
            </w:r>
          </w:p>
          <w:p w:rsidR="00372640" w:rsidRPr="00372640" w:rsidRDefault="00372640" w:rsidP="0037264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During the winter season many roads in the UK are covered with a sheet of snow which adversely affects the traffic and it could affect the security companies as well as the Croma Vigilant.</w:t>
            </w:r>
          </w:p>
        </w:tc>
      </w:tr>
    </w:tbl>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lastRenderedPageBreak/>
        <w:t>Table 2: PESTLE analysis of Croma Vigilant</w:t>
      </w:r>
    </w:p>
    <w:p w:rsidR="00372640" w:rsidRPr="00372640" w:rsidRDefault="00372640" w:rsidP="00372640">
      <w:pPr>
        <w:spacing w:line="360" w:lineRule="auto"/>
        <w:jc w:val="center"/>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(Source: </w:t>
      </w:r>
      <w:r w:rsidRPr="00372640">
        <w:rPr>
          <w:rFonts w:ascii="Times New Roman" w:eastAsia="Arial" w:hAnsi="Times New Roman" w:cs="Times New Roman"/>
          <w:color w:val="000000" w:themeColor="text1"/>
          <w:sz w:val="24"/>
          <w:szCs w:val="24"/>
          <w:highlight w:val="white"/>
          <w:lang w:eastAsia="en-US"/>
        </w:rPr>
        <w:t>Fozer</w:t>
      </w:r>
      <w:r w:rsidRPr="00372640">
        <w:rPr>
          <w:rFonts w:ascii="Times New Roman" w:eastAsia="Arial" w:hAnsi="Times New Roman" w:cs="Times New Roman"/>
          <w:i/>
          <w:color w:val="000000" w:themeColor="text1"/>
          <w:sz w:val="24"/>
          <w:szCs w:val="24"/>
          <w:highlight w:val="white"/>
          <w:lang w:eastAsia="en-US"/>
        </w:rPr>
        <w:t xml:space="preserve"> et al.</w:t>
      </w:r>
      <w:r w:rsidRPr="00372640">
        <w:rPr>
          <w:rFonts w:ascii="Times New Roman" w:eastAsia="Arial" w:hAnsi="Times New Roman" w:cs="Times New Roman"/>
          <w:color w:val="000000" w:themeColor="text1"/>
          <w:sz w:val="24"/>
          <w:szCs w:val="24"/>
          <w:highlight w:val="white"/>
          <w:lang w:eastAsia="en-US"/>
        </w:rPr>
        <w:t>, 2017</w:t>
      </w:r>
      <w:r w:rsidRPr="00372640">
        <w:rPr>
          <w:rFonts w:ascii="Times New Roman" w:eastAsia="Times New Roman" w:hAnsi="Times New Roman" w:cs="Times New Roman"/>
          <w:color w:val="000000" w:themeColor="text1"/>
          <w:sz w:val="24"/>
          <w:szCs w:val="24"/>
          <w:highlight w:val="white"/>
          <w:lang w:eastAsia="en-US"/>
        </w:rPr>
        <w:t>)</w:t>
      </w:r>
    </w:p>
    <w:p w:rsidR="00372640" w:rsidRPr="00372640" w:rsidRDefault="00372640" w:rsidP="00372640">
      <w:pPr>
        <w:keepNext/>
        <w:keepLines/>
        <w:spacing w:before="400" w:after="120" w:line="360" w:lineRule="auto"/>
        <w:jc w:val="both"/>
        <w:outlineLvl w:val="0"/>
        <w:rPr>
          <w:rFonts w:ascii="Times New Roman" w:eastAsia="Arial" w:hAnsi="Times New Roman" w:cs="Arial"/>
          <w:b/>
          <w:color w:val="000000" w:themeColor="text1"/>
          <w:sz w:val="24"/>
          <w:szCs w:val="40"/>
          <w:highlight w:val="white"/>
          <w:lang w:eastAsia="en-US"/>
        </w:rPr>
      </w:pPr>
      <w:bookmarkStart w:id="5" w:name="_Toc26379852"/>
      <w:r w:rsidRPr="00372640">
        <w:rPr>
          <w:rFonts w:ascii="Times New Roman" w:eastAsia="Arial" w:hAnsi="Times New Roman" w:cs="Arial"/>
          <w:b/>
          <w:color w:val="000000" w:themeColor="text1"/>
          <w:sz w:val="24"/>
          <w:szCs w:val="40"/>
          <w:highlight w:val="white"/>
          <w:lang w:eastAsia="en-US"/>
        </w:rPr>
        <w:t>Employee roles within Croma Vigilant</w:t>
      </w:r>
      <w:bookmarkEnd w:id="5"/>
      <w:r w:rsidRPr="00372640">
        <w:rPr>
          <w:rFonts w:ascii="Times New Roman" w:eastAsia="Arial" w:hAnsi="Times New Roman" w:cs="Arial"/>
          <w:b/>
          <w:color w:val="000000" w:themeColor="text1"/>
          <w:sz w:val="24"/>
          <w:szCs w:val="40"/>
          <w:highlight w:val="white"/>
          <w:lang w:eastAsia="en-US"/>
        </w:rPr>
        <w:t xml:space="preserve"> </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The employees of the Croma Vigilant are responsible for enhancing their security assistance where they used to take emergency decisions on their own. In addition to this, the organisation of Croma Vigilant follows the flat organisational structure for enhancing their security assistance. As per the views of </w:t>
      </w:r>
      <w:r w:rsidRPr="00372640">
        <w:rPr>
          <w:rFonts w:ascii="Times New Roman" w:eastAsia="Arial" w:hAnsi="Times New Roman" w:cs="Times New Roman"/>
          <w:color w:val="000000" w:themeColor="text1"/>
          <w:sz w:val="24"/>
          <w:szCs w:val="24"/>
          <w:highlight w:val="white"/>
          <w:lang w:eastAsia="en-US"/>
        </w:rPr>
        <w:t xml:space="preserve">Närman </w:t>
      </w:r>
      <w:r w:rsidRPr="00372640">
        <w:rPr>
          <w:rFonts w:ascii="Times New Roman" w:eastAsia="Arial" w:hAnsi="Times New Roman" w:cs="Times New Roman"/>
          <w:i/>
          <w:color w:val="000000" w:themeColor="text1"/>
          <w:sz w:val="24"/>
          <w:szCs w:val="24"/>
          <w:highlight w:val="white"/>
          <w:lang w:eastAsia="en-US"/>
        </w:rPr>
        <w:t>et al.</w:t>
      </w:r>
      <w:r w:rsidRPr="00372640">
        <w:rPr>
          <w:rFonts w:ascii="Times New Roman" w:eastAsia="Times New Roman" w:hAnsi="Times New Roman" w:cs="Times New Roman"/>
          <w:color w:val="000000" w:themeColor="text1"/>
          <w:sz w:val="24"/>
          <w:szCs w:val="24"/>
          <w:highlight w:val="white"/>
          <w:lang w:eastAsia="en-US"/>
        </w:rPr>
        <w:t xml:space="preserve"> (2016), flat organisational structures provide more flexible work environments by reducing the management strictness between the managing bodies and their staff. In addition to this, the employees are adequately trained to undertake urgent decisions and they have the capabilities to accomplish their assigned tasks without their senior provisions. Therefore, the organisation of Croma Vigilant follows the flat organisational structure in order to facilitate a flexible work environment for their employees. </w:t>
      </w:r>
    </w:p>
    <w:p w:rsidR="00372640" w:rsidRPr="00372640" w:rsidRDefault="00372640" w:rsidP="00372640">
      <w:pPr>
        <w:spacing w:line="360" w:lineRule="auto"/>
        <w:jc w:val="center"/>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noProof/>
          <w:color w:val="000000" w:themeColor="text1"/>
          <w:sz w:val="24"/>
          <w:szCs w:val="24"/>
          <w:highlight w:val="white"/>
          <w:lang w:val="en-US" w:eastAsia="en-US"/>
        </w:rPr>
        <w:drawing>
          <wp:inline distT="114300" distB="114300" distL="114300" distR="114300" wp14:anchorId="49F87A6B" wp14:editId="5C7D463E">
            <wp:extent cx="5838825" cy="1685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838825" cy="1685925"/>
                    </a:xfrm>
                    <a:prstGeom prst="rect">
                      <a:avLst/>
                    </a:prstGeom>
                    <a:ln/>
                  </pic:spPr>
                </pic:pic>
              </a:graphicData>
            </a:graphic>
          </wp:inline>
        </w:drawing>
      </w:r>
      <w:r w:rsidRPr="00372640">
        <w:rPr>
          <w:rFonts w:ascii="Times New Roman" w:eastAsia="Times New Roman" w:hAnsi="Times New Roman" w:cs="Times New Roman"/>
          <w:color w:val="000000" w:themeColor="text1"/>
          <w:sz w:val="24"/>
          <w:szCs w:val="24"/>
          <w:highlight w:val="white"/>
          <w:lang w:eastAsia="en-US"/>
        </w:rPr>
        <w:t xml:space="preserve"> </w:t>
      </w:r>
    </w:p>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Figure 2: Flat organisational structure</w:t>
      </w:r>
    </w:p>
    <w:p w:rsidR="00372640" w:rsidRPr="00372640" w:rsidRDefault="00372640" w:rsidP="00372640">
      <w:pPr>
        <w:spacing w:line="360" w:lineRule="auto"/>
        <w:jc w:val="center"/>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(Source: </w:t>
      </w:r>
      <w:r w:rsidRPr="00372640">
        <w:rPr>
          <w:rFonts w:ascii="Times New Roman" w:eastAsia="Arial" w:hAnsi="Times New Roman" w:cs="Times New Roman"/>
          <w:color w:val="000000" w:themeColor="text1"/>
          <w:sz w:val="24"/>
          <w:szCs w:val="24"/>
          <w:highlight w:val="white"/>
          <w:lang w:eastAsia="en-US"/>
        </w:rPr>
        <w:t xml:space="preserve">Närman </w:t>
      </w:r>
      <w:r w:rsidRPr="00372640">
        <w:rPr>
          <w:rFonts w:ascii="Times New Roman" w:eastAsia="Arial" w:hAnsi="Times New Roman" w:cs="Times New Roman"/>
          <w:i/>
          <w:color w:val="000000" w:themeColor="text1"/>
          <w:sz w:val="24"/>
          <w:szCs w:val="24"/>
          <w:highlight w:val="white"/>
          <w:lang w:eastAsia="en-US"/>
        </w:rPr>
        <w:t>et al.</w:t>
      </w:r>
      <w:r w:rsidRPr="00372640">
        <w:rPr>
          <w:rFonts w:ascii="Times New Roman" w:eastAsia="Times New Roman" w:hAnsi="Times New Roman" w:cs="Times New Roman"/>
          <w:color w:val="000000" w:themeColor="text1"/>
          <w:sz w:val="24"/>
          <w:szCs w:val="24"/>
          <w:highlight w:val="white"/>
          <w:lang w:eastAsia="en-US"/>
        </w:rPr>
        <w:t>, 2016)</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The organisation of Croma Vigilant is consisting of their own managing bodies which ensures to provide various functional instructions to their employees. In addition to this, the managing and operational directors facilitates several organisational disciplines and these organisational </w:t>
      </w:r>
      <w:r w:rsidRPr="00372640">
        <w:rPr>
          <w:rFonts w:ascii="Times New Roman" w:eastAsia="Times New Roman" w:hAnsi="Times New Roman" w:cs="Times New Roman"/>
          <w:color w:val="000000" w:themeColor="text1"/>
          <w:sz w:val="24"/>
          <w:szCs w:val="24"/>
          <w:highlight w:val="white"/>
          <w:lang w:eastAsia="en-US"/>
        </w:rPr>
        <w:lastRenderedPageBreak/>
        <w:t>members visits the security premises in order to ensure maximum security measurements are followed by the employees (</w:t>
      </w:r>
      <w:r w:rsidRPr="00372640">
        <w:rPr>
          <w:rFonts w:ascii="Times New Roman" w:eastAsia="Times New Roman" w:hAnsi="Times New Roman" w:cs="Times New Roman"/>
          <w:color w:val="000000" w:themeColor="text1"/>
          <w:sz w:val="24"/>
          <w:szCs w:val="24"/>
          <w:lang w:eastAsia="en-US"/>
        </w:rPr>
        <w:t xml:space="preserve">Phadermrod </w:t>
      </w:r>
      <w:r w:rsidRPr="00372640">
        <w:rPr>
          <w:rFonts w:ascii="Times New Roman" w:eastAsia="Times New Roman" w:hAnsi="Times New Roman" w:cs="Times New Roman"/>
          <w:i/>
          <w:iCs/>
          <w:color w:val="000000" w:themeColor="text1"/>
          <w:sz w:val="24"/>
          <w:szCs w:val="24"/>
          <w:lang w:eastAsia="en-US"/>
        </w:rPr>
        <w:t>et al.</w:t>
      </w:r>
      <w:r w:rsidRPr="00372640">
        <w:rPr>
          <w:rFonts w:ascii="Times New Roman" w:eastAsia="Times New Roman" w:hAnsi="Times New Roman" w:cs="Times New Roman"/>
          <w:color w:val="000000" w:themeColor="text1"/>
          <w:sz w:val="24"/>
          <w:szCs w:val="24"/>
          <w:lang w:eastAsia="en-US"/>
        </w:rPr>
        <w:t xml:space="preserve"> 2018</w:t>
      </w:r>
      <w:r w:rsidRPr="00372640">
        <w:rPr>
          <w:rFonts w:ascii="Times New Roman" w:eastAsia="Times New Roman" w:hAnsi="Times New Roman" w:cs="Times New Roman"/>
          <w:color w:val="000000" w:themeColor="text1"/>
          <w:sz w:val="24"/>
          <w:szCs w:val="24"/>
          <w:highlight w:val="white"/>
          <w:lang w:eastAsia="en-US"/>
        </w:rPr>
        <w:t xml:space="preserve">). The operations manager of the organisation of Croma Vigilant monitors the overall functioning of their security sites which ensures to facilitate the smooth running of the business. </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In addition to this, the operation manager also ensures to provide adequate training to the organisational employees which enhances their decisive capabilities and reduces the management dependency among the employees. Therefore, the employees could work in a flexible working environment and their main motive is to enhance the security assistance which could generate positive image regarding their services. According to </w:t>
      </w:r>
      <w:r w:rsidRPr="00372640">
        <w:rPr>
          <w:rFonts w:ascii="Times New Roman" w:eastAsia="Times New Roman" w:hAnsi="Times New Roman" w:cs="Times New Roman"/>
          <w:color w:val="000000" w:themeColor="text1"/>
          <w:sz w:val="24"/>
          <w:szCs w:val="24"/>
          <w:lang w:eastAsia="en-US"/>
        </w:rPr>
        <w:t xml:space="preserve">Fozer </w:t>
      </w:r>
      <w:r w:rsidRPr="00372640">
        <w:rPr>
          <w:rFonts w:ascii="Times New Roman" w:eastAsia="Times New Roman" w:hAnsi="Times New Roman" w:cs="Times New Roman"/>
          <w:i/>
          <w:iCs/>
          <w:color w:val="000000" w:themeColor="text1"/>
          <w:sz w:val="24"/>
          <w:szCs w:val="24"/>
          <w:lang w:eastAsia="en-US"/>
        </w:rPr>
        <w:t>et al.</w:t>
      </w:r>
      <w:r w:rsidRPr="00372640">
        <w:rPr>
          <w:rFonts w:ascii="Times New Roman" w:eastAsia="Times New Roman" w:hAnsi="Times New Roman" w:cs="Times New Roman"/>
          <w:color w:val="000000" w:themeColor="text1"/>
          <w:sz w:val="24"/>
          <w:szCs w:val="24"/>
          <w:lang w:eastAsia="en-US"/>
        </w:rPr>
        <w:t xml:space="preserve"> (2017)</w:t>
      </w:r>
      <w:r w:rsidRPr="00372640">
        <w:rPr>
          <w:rFonts w:ascii="Times New Roman" w:eastAsia="Times New Roman" w:hAnsi="Times New Roman" w:cs="Times New Roman"/>
          <w:color w:val="000000" w:themeColor="text1"/>
          <w:sz w:val="24"/>
          <w:szCs w:val="24"/>
          <w:highlight w:val="white"/>
          <w:lang w:eastAsia="en-US"/>
        </w:rPr>
        <w:t>, the finance manager of this company ensures to meet the funding requirements for conducting a smooth business operation and it also enhances the security measures established by this organisation. Therefore, the organisational employees follow the basic management instructions and facilitate security assistance to the clients for ensuring an efficient security management.</w:t>
      </w:r>
    </w:p>
    <w:p w:rsidR="00372640" w:rsidRPr="00372640" w:rsidRDefault="00372640" w:rsidP="00372640">
      <w:pPr>
        <w:keepNext/>
        <w:keepLines/>
        <w:spacing w:before="400" w:after="120" w:line="360" w:lineRule="auto"/>
        <w:jc w:val="both"/>
        <w:outlineLvl w:val="0"/>
        <w:rPr>
          <w:rFonts w:ascii="Times New Roman" w:eastAsia="Arial" w:hAnsi="Times New Roman" w:cs="Arial"/>
          <w:b/>
          <w:color w:val="000000" w:themeColor="text1"/>
          <w:sz w:val="24"/>
          <w:szCs w:val="40"/>
          <w:highlight w:val="white"/>
          <w:lang w:eastAsia="en-US"/>
        </w:rPr>
      </w:pPr>
      <w:bookmarkStart w:id="6" w:name="_Toc26379853"/>
      <w:r w:rsidRPr="00372640">
        <w:rPr>
          <w:rFonts w:ascii="Times New Roman" w:eastAsia="Arial" w:hAnsi="Times New Roman" w:cs="Arial"/>
          <w:b/>
          <w:color w:val="000000" w:themeColor="text1"/>
          <w:sz w:val="24"/>
          <w:szCs w:val="40"/>
          <w:highlight w:val="white"/>
          <w:lang w:eastAsia="en-US"/>
        </w:rPr>
        <w:t>Security officer roles in Croma Vigilant</w:t>
      </w:r>
      <w:bookmarkEnd w:id="6"/>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The organisation of Croma Vigilant deals with numerous security services which include alarm response, manned guarding, mobile patrolling, identity management and locksmith services. Therefore, the security officers in this organisation get involved in those following security services. In addition to this, in case of providing manned guards to the clients, the security officers acts as a security guard where the security officers used to monitor their security objects or an individual with security needs. During the manned guarding services, the employees dress themselves by following high dressing standards for maintaining a professional environment that can enhance a positive image about Croma Vigilant. </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The company facilitates mobile patrolling services where the organisational employees used to visit the security premises periodically. As per the viewpoint of </w:t>
      </w:r>
      <w:r w:rsidRPr="00372640">
        <w:rPr>
          <w:rFonts w:ascii="Times New Roman" w:eastAsia="Arial" w:hAnsi="Times New Roman" w:cs="Times New Roman"/>
          <w:color w:val="000000" w:themeColor="text1"/>
          <w:sz w:val="24"/>
          <w:szCs w:val="24"/>
          <w:highlight w:val="white"/>
          <w:lang w:eastAsia="en-US"/>
        </w:rPr>
        <w:t xml:space="preserve">Hansen </w:t>
      </w:r>
      <w:r w:rsidRPr="00372640">
        <w:rPr>
          <w:rFonts w:ascii="Times New Roman" w:eastAsia="Arial" w:hAnsi="Times New Roman" w:cs="Times New Roman"/>
          <w:i/>
          <w:color w:val="000000" w:themeColor="text1"/>
          <w:sz w:val="24"/>
          <w:szCs w:val="24"/>
          <w:highlight w:val="white"/>
          <w:lang w:eastAsia="en-US"/>
        </w:rPr>
        <w:t xml:space="preserve">et al. </w:t>
      </w:r>
      <w:r w:rsidRPr="00372640">
        <w:rPr>
          <w:rFonts w:ascii="Times New Roman" w:eastAsia="Times New Roman" w:hAnsi="Times New Roman" w:cs="Times New Roman"/>
          <w:color w:val="000000" w:themeColor="text1"/>
          <w:sz w:val="24"/>
          <w:szCs w:val="24"/>
          <w:highlight w:val="white"/>
          <w:lang w:eastAsia="en-US"/>
        </w:rPr>
        <w:t xml:space="preserve">(2016), mobile patrolling in the context with security vigilance refers to the physical scrutinizing the security measurements in a periodic manner. Therefore, facilitating these services allows the security officers to visit security sites periodically instead of being physically available in the sites continuously. Furthermore, the organisation provides identity management services to their clients where security officers utilise technologies for enhancing security support. As opined by </w:t>
      </w:r>
      <w:r w:rsidRPr="00372640">
        <w:rPr>
          <w:rFonts w:ascii="Times New Roman" w:eastAsia="Arial" w:hAnsi="Times New Roman" w:cs="Times New Roman"/>
          <w:color w:val="000000" w:themeColor="text1"/>
          <w:sz w:val="24"/>
          <w:szCs w:val="24"/>
          <w:highlight w:val="white"/>
          <w:lang w:eastAsia="en-US"/>
        </w:rPr>
        <w:t xml:space="preserve">Kumar and Bhardwaj </w:t>
      </w:r>
      <w:r w:rsidRPr="00372640">
        <w:rPr>
          <w:rFonts w:ascii="Times New Roman" w:eastAsia="Times New Roman" w:hAnsi="Times New Roman" w:cs="Times New Roman"/>
          <w:color w:val="000000" w:themeColor="text1"/>
          <w:sz w:val="24"/>
          <w:szCs w:val="24"/>
          <w:highlight w:val="white"/>
          <w:lang w:eastAsia="en-US"/>
        </w:rPr>
        <w:t xml:space="preserve">(2018), identity management process refers to the authentication process for </w:t>
      </w:r>
      <w:r w:rsidRPr="00372640">
        <w:rPr>
          <w:rFonts w:ascii="Times New Roman" w:eastAsia="Times New Roman" w:hAnsi="Times New Roman" w:cs="Times New Roman"/>
          <w:color w:val="000000" w:themeColor="text1"/>
          <w:sz w:val="24"/>
          <w:szCs w:val="24"/>
          <w:highlight w:val="white"/>
          <w:lang w:eastAsia="en-US"/>
        </w:rPr>
        <w:lastRenderedPageBreak/>
        <w:t xml:space="preserve">facilitating security access where security officers store the digital identities of an individual for providing future access. Therefore, security officers utilise identity managing devices to restrict unauthorised accesses and ensures to safeguard the security sites and objects. </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Furthermore, as opined by </w:t>
      </w:r>
      <w:r w:rsidRPr="00372640">
        <w:rPr>
          <w:rFonts w:ascii="Times New Roman" w:eastAsia="Times New Roman" w:hAnsi="Times New Roman" w:cs="Times New Roman"/>
          <w:color w:val="000000" w:themeColor="text1"/>
          <w:sz w:val="24"/>
          <w:szCs w:val="24"/>
          <w:lang w:eastAsia="en-US"/>
        </w:rPr>
        <w:t>Phadermrod</w:t>
      </w:r>
      <w:r w:rsidRPr="00372640">
        <w:rPr>
          <w:rFonts w:ascii="Times New Roman" w:eastAsia="Times New Roman" w:hAnsi="Times New Roman" w:cs="Times New Roman"/>
          <w:color w:val="000000" w:themeColor="text1"/>
          <w:sz w:val="24"/>
          <w:szCs w:val="24"/>
          <w:highlight w:val="white"/>
          <w:lang w:eastAsia="en-US"/>
        </w:rPr>
        <w:t xml:space="preserve"> </w:t>
      </w:r>
      <w:r w:rsidRPr="00372640">
        <w:rPr>
          <w:rFonts w:ascii="Times New Roman" w:eastAsia="Times New Roman" w:hAnsi="Times New Roman" w:cs="Times New Roman"/>
          <w:i/>
          <w:iCs/>
          <w:color w:val="000000" w:themeColor="text1"/>
          <w:sz w:val="24"/>
          <w:szCs w:val="24"/>
          <w:highlight w:val="white"/>
          <w:lang w:eastAsia="en-US"/>
        </w:rPr>
        <w:t>et al.</w:t>
      </w:r>
      <w:r w:rsidRPr="00372640">
        <w:rPr>
          <w:rFonts w:ascii="Times New Roman" w:eastAsia="Times New Roman" w:hAnsi="Times New Roman" w:cs="Times New Roman"/>
          <w:color w:val="000000" w:themeColor="text1"/>
          <w:sz w:val="24"/>
          <w:szCs w:val="24"/>
          <w:highlight w:val="white"/>
          <w:lang w:eastAsia="en-US"/>
        </w:rPr>
        <w:t xml:space="preserve"> (2018), facilitating the locksmith services to the clients requires providing several services related to lock maintenance. In addition to this, the security officers install and repairs several locking objects. During this service, security officers of Croma Vigilant often helps in breaking out locked doors and devices in order to assist their clients to recover their important things. Therefore, the security officers of Croma Vigilant involves themselves in these services to provide security related helps to their customers for enhancing organisational performance which helps the company to hold a better market share in the UK security industry.       </w:t>
      </w:r>
    </w:p>
    <w:p w:rsidR="00372640" w:rsidRPr="00372640" w:rsidRDefault="00372640" w:rsidP="00372640">
      <w:pPr>
        <w:keepNext/>
        <w:keepLines/>
        <w:spacing w:before="400" w:after="120" w:line="360" w:lineRule="auto"/>
        <w:jc w:val="both"/>
        <w:outlineLvl w:val="0"/>
        <w:rPr>
          <w:rFonts w:ascii="Times New Roman" w:eastAsia="Arial" w:hAnsi="Times New Roman" w:cs="Arial"/>
          <w:b/>
          <w:color w:val="000000" w:themeColor="text1"/>
          <w:sz w:val="24"/>
          <w:szCs w:val="40"/>
          <w:highlight w:val="white"/>
          <w:lang w:eastAsia="en-US"/>
        </w:rPr>
      </w:pPr>
      <w:bookmarkStart w:id="7" w:name="_Toc26379854"/>
      <w:r w:rsidRPr="00372640">
        <w:rPr>
          <w:rFonts w:ascii="Times New Roman" w:eastAsia="Arial" w:hAnsi="Times New Roman" w:cs="Arial"/>
          <w:b/>
          <w:color w:val="000000" w:themeColor="text1"/>
          <w:sz w:val="24"/>
          <w:szCs w:val="40"/>
          <w:highlight w:val="white"/>
          <w:lang w:eastAsia="en-US"/>
        </w:rPr>
        <w:t>Skills and knowledge requirement for the security officers in Croma Vigilant</w:t>
      </w:r>
      <w:bookmarkEnd w:id="7"/>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In order to facilitate numerous securities supports the security officers are adequately trained to accomplish their functional tasks. In addition to this, the security officers involved with the manned guarding and mobile patrolling services are trained in military a standard which ensures to face with any security breach related issues (</w:t>
      </w:r>
      <w:r w:rsidRPr="00372640">
        <w:rPr>
          <w:rFonts w:ascii="Times New Roman" w:eastAsia="Arial" w:hAnsi="Times New Roman" w:cs="Times New Roman"/>
          <w:color w:val="000000" w:themeColor="text1"/>
          <w:sz w:val="24"/>
          <w:szCs w:val="24"/>
          <w:highlight w:val="white"/>
          <w:lang w:eastAsia="en-US"/>
        </w:rPr>
        <w:t>Cssgplc.com, 2019</w:t>
      </w:r>
      <w:r w:rsidRPr="00372640">
        <w:rPr>
          <w:rFonts w:ascii="Times New Roman" w:eastAsia="Times New Roman" w:hAnsi="Times New Roman" w:cs="Times New Roman"/>
          <w:color w:val="000000" w:themeColor="text1"/>
          <w:sz w:val="24"/>
          <w:szCs w:val="24"/>
          <w:highlight w:val="white"/>
          <w:lang w:eastAsia="en-US"/>
        </w:rPr>
        <w:t xml:space="preserve">). This security officers are expertise in hand to hand combat and they can operate guns in case of emergency situations and these officers also educated to recognise their responsibilities which ensures to avoid casualties and enhances the security measures. </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In case of locksmith services, the security officers of Croma Vigilant deals with various lock-oriented problems. Therefore, the employees are required to have practical knowledge regarding the distinct functioning process of various locks. Since, digital locks are also getting used in the client premises therefore; the organisation trains their employees to deal with IT related locking functionalities which could increase their efficiencies.</w:t>
      </w:r>
    </w:p>
    <w:p w:rsidR="00372640" w:rsidRPr="00372640" w:rsidRDefault="00372640" w:rsidP="00372640">
      <w:pPr>
        <w:keepNext/>
        <w:keepLines/>
        <w:spacing w:before="400" w:after="120" w:line="360" w:lineRule="auto"/>
        <w:jc w:val="both"/>
        <w:outlineLvl w:val="0"/>
        <w:rPr>
          <w:rFonts w:ascii="Times New Roman" w:eastAsia="Arial" w:hAnsi="Times New Roman" w:cs="Arial"/>
          <w:b/>
          <w:color w:val="000000" w:themeColor="text1"/>
          <w:sz w:val="24"/>
          <w:szCs w:val="40"/>
          <w:highlight w:val="white"/>
          <w:lang w:eastAsia="en-US"/>
        </w:rPr>
      </w:pPr>
      <w:bookmarkStart w:id="8" w:name="_Toc26379855"/>
      <w:r w:rsidRPr="00372640">
        <w:rPr>
          <w:rFonts w:ascii="Times New Roman" w:eastAsia="Arial" w:hAnsi="Times New Roman" w:cs="Arial"/>
          <w:b/>
          <w:color w:val="000000" w:themeColor="text1"/>
          <w:sz w:val="24"/>
          <w:szCs w:val="40"/>
          <w:highlight w:val="white"/>
          <w:lang w:eastAsia="en-US"/>
        </w:rPr>
        <w:t>Training Plan</w:t>
      </w:r>
      <w:bookmarkEnd w:id="8"/>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415"/>
        <w:gridCol w:w="2970"/>
        <w:gridCol w:w="1635"/>
      </w:tblGrid>
      <w:tr w:rsidR="00372640" w:rsidRPr="00372640" w:rsidTr="00AF3CF4">
        <w:trPr>
          <w:jc w:val="center"/>
        </w:trPr>
        <w:tc>
          <w:tcPr>
            <w:tcW w:w="234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Skills to improve</w:t>
            </w:r>
          </w:p>
        </w:tc>
        <w:tc>
          <w:tcPr>
            <w:tcW w:w="241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Actions required</w:t>
            </w:r>
          </w:p>
        </w:tc>
        <w:tc>
          <w:tcPr>
            <w:tcW w:w="297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Expected Outcome</w:t>
            </w:r>
          </w:p>
        </w:tc>
        <w:tc>
          <w:tcPr>
            <w:tcW w:w="163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Required Time</w:t>
            </w:r>
          </w:p>
        </w:tc>
      </w:tr>
      <w:tr w:rsidR="00372640" w:rsidRPr="00372640" w:rsidTr="00AF3CF4">
        <w:trPr>
          <w:jc w:val="center"/>
        </w:trPr>
        <w:tc>
          <w:tcPr>
            <w:tcW w:w="234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Enhancing </w:t>
            </w:r>
            <w:r w:rsidRPr="00372640">
              <w:rPr>
                <w:rFonts w:ascii="Times New Roman" w:eastAsia="Times New Roman" w:hAnsi="Times New Roman" w:cs="Times New Roman"/>
                <w:color w:val="000000" w:themeColor="text1"/>
                <w:sz w:val="24"/>
                <w:szCs w:val="24"/>
                <w:highlight w:val="white"/>
                <w:lang w:eastAsia="en-US"/>
              </w:rPr>
              <w:lastRenderedPageBreak/>
              <w:t>technological skills</w:t>
            </w:r>
          </w:p>
        </w:tc>
        <w:tc>
          <w:tcPr>
            <w:tcW w:w="241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lastRenderedPageBreak/>
              <w:t xml:space="preserve">Security officer needs </w:t>
            </w:r>
            <w:r w:rsidRPr="00372640">
              <w:rPr>
                <w:rFonts w:ascii="Times New Roman" w:eastAsia="Times New Roman" w:hAnsi="Times New Roman" w:cs="Times New Roman"/>
                <w:color w:val="000000" w:themeColor="text1"/>
                <w:sz w:val="24"/>
                <w:szCs w:val="24"/>
                <w:highlight w:val="white"/>
                <w:lang w:eastAsia="en-US"/>
              </w:rPr>
              <w:lastRenderedPageBreak/>
              <w:t>to deal with the new technological gadgets.</w:t>
            </w:r>
          </w:p>
        </w:tc>
        <w:tc>
          <w:tcPr>
            <w:tcW w:w="297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lastRenderedPageBreak/>
              <w:t xml:space="preserve">Security officers could </w:t>
            </w:r>
            <w:r w:rsidRPr="00372640">
              <w:rPr>
                <w:rFonts w:ascii="Times New Roman" w:eastAsia="Times New Roman" w:hAnsi="Times New Roman" w:cs="Times New Roman"/>
                <w:color w:val="000000" w:themeColor="text1"/>
                <w:sz w:val="24"/>
                <w:szCs w:val="24"/>
                <w:highlight w:val="white"/>
                <w:lang w:eastAsia="en-US"/>
              </w:rPr>
              <w:lastRenderedPageBreak/>
              <w:t xml:space="preserve">handle more technological devices and these increased efficiencies could bring out more positive feedback from the customers which could enhance the organisational sustainability. </w:t>
            </w:r>
          </w:p>
        </w:tc>
        <w:tc>
          <w:tcPr>
            <w:tcW w:w="163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lastRenderedPageBreak/>
              <w:t>2 to 3 Months</w:t>
            </w:r>
          </w:p>
        </w:tc>
      </w:tr>
      <w:tr w:rsidR="00372640" w:rsidRPr="00372640" w:rsidTr="00AF3CF4">
        <w:trPr>
          <w:jc w:val="center"/>
        </w:trPr>
        <w:tc>
          <w:tcPr>
            <w:tcW w:w="234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Implementing new hand to hand fighting technique</w:t>
            </w:r>
          </w:p>
        </w:tc>
        <w:tc>
          <w:tcPr>
            <w:tcW w:w="241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Hiring martial arts tutor.</w:t>
            </w:r>
          </w:p>
        </w:tc>
        <w:tc>
          <w:tcPr>
            <w:tcW w:w="297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Security officers could deal with security breaches more efficiently and they can protect the security sites and objects.</w:t>
            </w:r>
          </w:p>
        </w:tc>
        <w:tc>
          <w:tcPr>
            <w:tcW w:w="163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4 to 6 Months</w:t>
            </w:r>
          </w:p>
        </w:tc>
      </w:tr>
      <w:tr w:rsidR="00372640" w:rsidRPr="00372640" w:rsidTr="00AF3CF4">
        <w:trPr>
          <w:jc w:val="center"/>
        </w:trPr>
        <w:tc>
          <w:tcPr>
            <w:tcW w:w="234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Enhancing collaborative strengths</w:t>
            </w:r>
          </w:p>
        </w:tc>
        <w:tc>
          <w:tcPr>
            <w:tcW w:w="241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Organisational leaders need to influence the security officers to work collaboratively for enhancing their team strengths.</w:t>
            </w:r>
          </w:p>
        </w:tc>
        <w:tc>
          <w:tcPr>
            <w:tcW w:w="2970"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During security breakdown collaborative strengths of the security officers could deal with the problem in a time efficient manner.</w:t>
            </w:r>
          </w:p>
        </w:tc>
        <w:tc>
          <w:tcPr>
            <w:tcW w:w="1635" w:type="dxa"/>
            <w:shd w:val="clear" w:color="auto" w:fill="auto"/>
            <w:tcMar>
              <w:top w:w="100" w:type="dxa"/>
              <w:left w:w="100" w:type="dxa"/>
              <w:bottom w:w="100" w:type="dxa"/>
              <w:right w:w="100" w:type="dxa"/>
            </w:tcMar>
          </w:tcPr>
          <w:p w:rsidR="00372640" w:rsidRPr="00372640" w:rsidRDefault="00372640" w:rsidP="0037264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8 to 12 months</w:t>
            </w:r>
          </w:p>
        </w:tc>
      </w:tr>
    </w:tbl>
    <w:p w:rsidR="00372640" w:rsidRPr="00372640" w:rsidRDefault="00372640" w:rsidP="00372640">
      <w:pPr>
        <w:spacing w:line="360" w:lineRule="auto"/>
        <w:jc w:val="center"/>
        <w:rPr>
          <w:rFonts w:ascii="Times New Roman" w:eastAsia="Times New Roman" w:hAnsi="Times New Roman" w:cs="Times New Roman"/>
          <w:b/>
          <w:color w:val="000000" w:themeColor="text1"/>
          <w:sz w:val="24"/>
          <w:szCs w:val="24"/>
          <w:highlight w:val="white"/>
          <w:lang w:eastAsia="en-US"/>
        </w:rPr>
      </w:pPr>
      <w:r w:rsidRPr="00372640">
        <w:rPr>
          <w:rFonts w:ascii="Times New Roman" w:eastAsia="Times New Roman" w:hAnsi="Times New Roman" w:cs="Times New Roman"/>
          <w:b/>
          <w:color w:val="000000" w:themeColor="text1"/>
          <w:sz w:val="24"/>
          <w:szCs w:val="24"/>
          <w:highlight w:val="white"/>
          <w:lang w:eastAsia="en-US"/>
        </w:rPr>
        <w:t>Figure 4: Training plan for Croma Vigilant employees</w:t>
      </w:r>
    </w:p>
    <w:p w:rsidR="00372640" w:rsidRPr="00372640" w:rsidRDefault="00372640" w:rsidP="00372640">
      <w:pPr>
        <w:spacing w:line="360" w:lineRule="auto"/>
        <w:jc w:val="center"/>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(Source: </w:t>
      </w:r>
      <w:r w:rsidRPr="00372640">
        <w:rPr>
          <w:rFonts w:ascii="Times New Roman" w:eastAsia="Arial" w:hAnsi="Times New Roman" w:cs="Times New Roman"/>
          <w:color w:val="000000" w:themeColor="text1"/>
          <w:sz w:val="24"/>
          <w:szCs w:val="24"/>
          <w:highlight w:val="white"/>
          <w:lang w:eastAsia="en-US"/>
        </w:rPr>
        <w:t>Sánchez, 2019</w:t>
      </w:r>
      <w:r w:rsidRPr="00372640">
        <w:rPr>
          <w:rFonts w:ascii="Times New Roman" w:eastAsia="Times New Roman" w:hAnsi="Times New Roman" w:cs="Times New Roman"/>
          <w:color w:val="000000" w:themeColor="text1"/>
          <w:sz w:val="24"/>
          <w:szCs w:val="24"/>
          <w:highlight w:val="white"/>
          <w:lang w:eastAsia="en-US"/>
        </w:rPr>
        <w:t>)</w:t>
      </w:r>
    </w:p>
    <w:p w:rsidR="00372640" w:rsidRPr="00372640" w:rsidRDefault="00372640" w:rsidP="00372640">
      <w:pPr>
        <w:keepNext/>
        <w:keepLines/>
        <w:spacing w:before="400" w:after="120" w:line="360" w:lineRule="auto"/>
        <w:jc w:val="both"/>
        <w:outlineLvl w:val="0"/>
        <w:rPr>
          <w:rFonts w:ascii="Times New Roman" w:eastAsia="Arial" w:hAnsi="Times New Roman" w:cs="Arial"/>
          <w:b/>
          <w:color w:val="000000" w:themeColor="text1"/>
          <w:sz w:val="24"/>
          <w:szCs w:val="40"/>
          <w:highlight w:val="white"/>
          <w:lang w:eastAsia="en-US"/>
        </w:rPr>
      </w:pPr>
      <w:bookmarkStart w:id="9" w:name="_Toc26379856"/>
      <w:r w:rsidRPr="00372640">
        <w:rPr>
          <w:rFonts w:ascii="Times New Roman" w:eastAsia="Arial" w:hAnsi="Times New Roman" w:cs="Arial"/>
          <w:b/>
          <w:color w:val="000000" w:themeColor="text1"/>
          <w:sz w:val="24"/>
          <w:szCs w:val="40"/>
          <w:highlight w:val="white"/>
          <w:lang w:eastAsia="en-US"/>
        </w:rPr>
        <w:t>Conclusion</w:t>
      </w:r>
      <w:bookmarkEnd w:id="9"/>
      <w:r w:rsidRPr="00372640">
        <w:rPr>
          <w:rFonts w:ascii="Times New Roman" w:eastAsia="Arial" w:hAnsi="Times New Roman" w:cs="Arial"/>
          <w:b/>
          <w:color w:val="000000" w:themeColor="text1"/>
          <w:sz w:val="24"/>
          <w:szCs w:val="40"/>
          <w:highlight w:val="white"/>
          <w:lang w:eastAsia="en-US"/>
        </w:rPr>
        <w:t xml:space="preserve"> </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t xml:space="preserve">From the above study it can be concluded that collaborative management allows an organisation to enhance their operational functionalities in an efficient manner. In addition to this, considering the SWOT and PESTLE analysis of the business influencing factors helps the organisation to derive out a better functional strategy for enhancing the community management of an organisation. Therefore, it has been found that the organisational structure of the organisation of Croma Vigilant is following the flat organisational structures to enhance their security assistance. This structure also facilitates a flexible work environment for the employees where security </w:t>
      </w:r>
      <w:r w:rsidRPr="00372640">
        <w:rPr>
          <w:rFonts w:ascii="Times New Roman" w:eastAsia="Times New Roman" w:hAnsi="Times New Roman" w:cs="Times New Roman"/>
          <w:color w:val="000000" w:themeColor="text1"/>
          <w:sz w:val="24"/>
          <w:szCs w:val="24"/>
          <w:highlight w:val="white"/>
          <w:lang w:eastAsia="en-US"/>
        </w:rPr>
        <w:lastRenderedPageBreak/>
        <w:t>officers are adequately trained to deal with urgent decisive scenarios. Therefore, this enhances the organisational flexibility by managing their employee communities which dives the organisation towards a sustainable future.</w:t>
      </w:r>
    </w:p>
    <w:p w:rsidR="00372640" w:rsidRPr="00372640" w:rsidRDefault="00372640" w:rsidP="00372640">
      <w:pPr>
        <w:spacing w:line="276" w:lineRule="auto"/>
        <w:rPr>
          <w:rFonts w:ascii="Times New Roman" w:eastAsia="Times New Roman" w:hAnsi="Times New Roman" w:cs="Times New Roman"/>
          <w:color w:val="000000" w:themeColor="text1"/>
          <w:sz w:val="24"/>
          <w:szCs w:val="24"/>
          <w:highlight w:val="white"/>
          <w:lang w:eastAsia="en-US"/>
        </w:rPr>
      </w:pPr>
      <w:r w:rsidRPr="00372640">
        <w:rPr>
          <w:rFonts w:ascii="Times New Roman" w:eastAsia="Times New Roman" w:hAnsi="Times New Roman" w:cs="Times New Roman"/>
          <w:color w:val="000000" w:themeColor="text1"/>
          <w:sz w:val="24"/>
          <w:szCs w:val="24"/>
          <w:highlight w:val="white"/>
          <w:lang w:eastAsia="en-US"/>
        </w:rPr>
        <w:br w:type="page"/>
      </w:r>
    </w:p>
    <w:p w:rsidR="00372640" w:rsidRPr="00372640" w:rsidRDefault="00372640" w:rsidP="00372640">
      <w:pPr>
        <w:keepNext/>
        <w:keepLines/>
        <w:spacing w:before="400" w:after="120" w:line="360" w:lineRule="auto"/>
        <w:jc w:val="both"/>
        <w:outlineLvl w:val="0"/>
        <w:rPr>
          <w:rFonts w:ascii="Times New Roman" w:eastAsia="Arial" w:hAnsi="Times New Roman" w:cs="Arial"/>
          <w:b/>
          <w:color w:val="000000" w:themeColor="text1"/>
          <w:sz w:val="24"/>
          <w:szCs w:val="40"/>
          <w:highlight w:val="white"/>
          <w:lang w:eastAsia="en-US"/>
        </w:rPr>
      </w:pPr>
      <w:bookmarkStart w:id="10" w:name="_Toc26379857"/>
      <w:r w:rsidRPr="00372640">
        <w:rPr>
          <w:rFonts w:ascii="Times New Roman" w:eastAsia="Arial" w:hAnsi="Times New Roman" w:cs="Arial"/>
          <w:b/>
          <w:color w:val="000000" w:themeColor="text1"/>
          <w:sz w:val="24"/>
          <w:szCs w:val="40"/>
          <w:highlight w:val="white"/>
          <w:lang w:eastAsia="en-US"/>
        </w:rPr>
        <w:lastRenderedPageBreak/>
        <w:t>References</w:t>
      </w:r>
      <w:bookmarkEnd w:id="10"/>
    </w:p>
    <w:p w:rsidR="00372640" w:rsidRPr="00372640" w:rsidRDefault="00F14635" w:rsidP="00372640">
      <w:pPr>
        <w:spacing w:line="360" w:lineRule="auto"/>
        <w:jc w:val="both"/>
        <w:rPr>
          <w:rFonts w:ascii="Times New Roman" w:eastAsia="Times New Roman" w:hAnsi="Times New Roman" w:cs="Times New Roman"/>
          <w:color w:val="000000" w:themeColor="text1"/>
          <w:sz w:val="24"/>
          <w:szCs w:val="24"/>
          <w:lang w:val="en-US" w:eastAsia="en-US"/>
        </w:rPr>
      </w:pPr>
      <w:hyperlink r:id="rId15" w:history="1">
        <w:r w:rsidR="00372640" w:rsidRPr="00372640">
          <w:rPr>
            <w:rFonts w:ascii="Times New Roman" w:eastAsia="Times New Roman" w:hAnsi="Times New Roman" w:cs="Times New Roman"/>
            <w:color w:val="000000" w:themeColor="text1"/>
            <w:sz w:val="24"/>
            <w:szCs w:val="24"/>
            <w:u w:val="single"/>
            <w:lang w:val="en-US" w:eastAsia="en-US"/>
          </w:rPr>
          <w:t>Cssgroup.squarespace.com</w:t>
        </w:r>
      </w:hyperlink>
      <w:r w:rsidR="00372640" w:rsidRPr="00372640">
        <w:rPr>
          <w:rFonts w:ascii="Times New Roman" w:eastAsia="Times New Roman" w:hAnsi="Times New Roman" w:cs="Times New Roman"/>
          <w:i/>
          <w:iCs/>
          <w:color w:val="000000" w:themeColor="text1"/>
          <w:sz w:val="24"/>
          <w:szCs w:val="24"/>
          <w:lang w:val="en-US" w:eastAsia="en-US"/>
        </w:rPr>
        <w:t xml:space="preserve"> </w:t>
      </w:r>
      <w:r w:rsidR="00372640" w:rsidRPr="00372640">
        <w:rPr>
          <w:rFonts w:ascii="Times New Roman" w:eastAsia="Times New Roman" w:hAnsi="Times New Roman" w:cs="Times New Roman"/>
          <w:color w:val="000000" w:themeColor="text1"/>
          <w:sz w:val="24"/>
          <w:szCs w:val="24"/>
          <w:lang w:val="en-US" w:eastAsia="en-US"/>
        </w:rPr>
        <w:t xml:space="preserve">(2019). </w:t>
      </w:r>
      <w:r w:rsidR="00372640" w:rsidRPr="00372640">
        <w:rPr>
          <w:rFonts w:ascii="Times New Roman" w:eastAsia="Times New Roman" w:hAnsi="Times New Roman" w:cs="Times New Roman"/>
          <w:i/>
          <w:iCs/>
          <w:color w:val="000000" w:themeColor="text1"/>
          <w:sz w:val="24"/>
          <w:szCs w:val="24"/>
          <w:lang w:val="en-US" w:eastAsia="en-US"/>
        </w:rPr>
        <w:t xml:space="preserve">ABOUT US. </w:t>
      </w:r>
      <w:r w:rsidR="00372640" w:rsidRPr="00372640">
        <w:rPr>
          <w:rFonts w:ascii="Times New Roman" w:eastAsia="Times New Roman" w:hAnsi="Times New Roman" w:cs="Times New Roman"/>
          <w:color w:val="000000" w:themeColor="text1"/>
          <w:sz w:val="24"/>
          <w:szCs w:val="24"/>
          <w:lang w:val="en-US" w:eastAsia="en-US"/>
        </w:rPr>
        <w:t xml:space="preserve">Available at : </w:t>
      </w:r>
      <w:hyperlink r:id="rId16" w:history="1">
        <w:r w:rsidR="00372640" w:rsidRPr="00372640">
          <w:rPr>
            <w:rFonts w:ascii="Times New Roman" w:eastAsia="Times New Roman" w:hAnsi="Times New Roman" w:cs="Times New Roman"/>
            <w:color w:val="000000" w:themeColor="text1"/>
            <w:sz w:val="24"/>
            <w:szCs w:val="24"/>
            <w:u w:val="single"/>
            <w:lang w:val="en-US" w:eastAsia="en-US"/>
          </w:rPr>
          <w:t>http://cssgroup.squarespace.com/vigilant-home</w:t>
        </w:r>
      </w:hyperlink>
      <w:r w:rsidR="00372640" w:rsidRPr="00372640">
        <w:rPr>
          <w:rFonts w:ascii="Times New Roman" w:eastAsia="Times New Roman" w:hAnsi="Times New Roman" w:cs="Times New Roman"/>
          <w:b/>
          <w:bCs/>
          <w:color w:val="000000" w:themeColor="text1"/>
          <w:sz w:val="24"/>
          <w:szCs w:val="24"/>
          <w:lang w:val="en-US" w:eastAsia="en-US"/>
        </w:rPr>
        <w:t xml:space="preserve"> </w:t>
      </w:r>
      <w:r w:rsidR="00372640" w:rsidRPr="00372640">
        <w:rPr>
          <w:rFonts w:ascii="Times New Roman" w:eastAsia="Times New Roman" w:hAnsi="Times New Roman" w:cs="Times New Roman"/>
          <w:color w:val="000000" w:themeColor="text1"/>
          <w:sz w:val="24"/>
          <w:szCs w:val="24"/>
          <w:lang w:val="en-US" w:eastAsia="en-US"/>
        </w:rPr>
        <w:t>[Accessed on : 28 November 2019]</w:t>
      </w:r>
    </w:p>
    <w:p w:rsidR="00372640" w:rsidRPr="00372640" w:rsidRDefault="00F14635" w:rsidP="00372640">
      <w:pPr>
        <w:spacing w:line="360" w:lineRule="auto"/>
        <w:jc w:val="both"/>
        <w:rPr>
          <w:rFonts w:ascii="Times New Roman" w:eastAsia="Times New Roman" w:hAnsi="Times New Roman" w:cs="Times New Roman"/>
          <w:color w:val="000000" w:themeColor="text1"/>
          <w:sz w:val="24"/>
          <w:szCs w:val="24"/>
          <w:lang w:val="en-US" w:eastAsia="en-US"/>
        </w:rPr>
      </w:pPr>
      <w:hyperlink r:id="rId17" w:history="1">
        <w:r w:rsidR="00372640" w:rsidRPr="00372640">
          <w:rPr>
            <w:rFonts w:ascii="Times New Roman" w:eastAsia="Times New Roman" w:hAnsi="Times New Roman" w:cs="Times New Roman"/>
            <w:color w:val="000000" w:themeColor="text1"/>
            <w:sz w:val="24"/>
            <w:szCs w:val="24"/>
            <w:u w:val="single"/>
            <w:lang w:val="en-US" w:eastAsia="en-US"/>
          </w:rPr>
          <w:t>Cssgplc.com, (2019). CONSTRUCTION LINE LEVEL 3 GOLD. Available at : https://www.cssgplc.com/2018/12/construction-line-level-3-gold/</w:t>
        </w:r>
      </w:hyperlink>
      <w:r w:rsidR="00372640" w:rsidRPr="00372640">
        <w:rPr>
          <w:rFonts w:ascii="Times New Roman" w:eastAsia="Times New Roman" w:hAnsi="Times New Roman" w:cs="Times New Roman"/>
          <w:color w:val="000000" w:themeColor="text1"/>
          <w:sz w:val="24"/>
          <w:szCs w:val="24"/>
          <w:lang w:val="en-US" w:eastAsia="en-US"/>
        </w:rPr>
        <w:t xml:space="preserve"> [Accessed on : 28 November 2019]</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shd w:val="clear" w:color="auto" w:fill="FFFFFF"/>
          <w:lang w:val="en-US" w:eastAsia="en-US"/>
        </w:rPr>
        <w:t xml:space="preserve">Lse.ac.uk, (2019). </w:t>
      </w:r>
      <w:r w:rsidRPr="00372640">
        <w:rPr>
          <w:rFonts w:ascii="Times New Roman" w:eastAsia="Times New Roman" w:hAnsi="Times New Roman" w:cs="Times New Roman"/>
          <w:i/>
          <w:iCs/>
          <w:color w:val="000000" w:themeColor="text1"/>
          <w:sz w:val="24"/>
          <w:szCs w:val="24"/>
          <w:shd w:val="clear" w:color="auto" w:fill="FFFFFF"/>
          <w:lang w:val="en-US" w:eastAsia="en-US"/>
        </w:rPr>
        <w:t xml:space="preserve">The economic impact of Brexit: jobs, growth and the public finances. </w:t>
      </w:r>
      <w:r w:rsidRPr="00372640">
        <w:rPr>
          <w:rFonts w:ascii="Times New Roman" w:eastAsia="Times New Roman" w:hAnsi="Times New Roman" w:cs="Times New Roman"/>
          <w:color w:val="000000" w:themeColor="text1"/>
          <w:sz w:val="24"/>
          <w:szCs w:val="24"/>
          <w:shd w:val="clear" w:color="auto" w:fill="FFFFFF"/>
          <w:lang w:val="en-US" w:eastAsia="en-US"/>
        </w:rPr>
        <w:t xml:space="preserve">Available at : https://www.lse.ac.uk/europeanInstitute/LSE-Commission/Hearing-11---The-impact-of-Brexit-on-jobs-and-economic-growth-sumary.pdf </w:t>
      </w:r>
      <w:r w:rsidRPr="00372640">
        <w:rPr>
          <w:rFonts w:ascii="Times New Roman" w:eastAsia="Times New Roman" w:hAnsi="Times New Roman" w:cs="Times New Roman"/>
          <w:color w:val="000000" w:themeColor="text1"/>
          <w:sz w:val="24"/>
          <w:szCs w:val="24"/>
          <w:lang w:val="en-US" w:eastAsia="en-US"/>
        </w:rPr>
        <w:t>[ Accessed on : 29 November 2019]</w:t>
      </w:r>
    </w:p>
    <w:p w:rsidR="00372640" w:rsidRPr="00372640" w:rsidRDefault="00F14635" w:rsidP="00372640">
      <w:pPr>
        <w:spacing w:line="360" w:lineRule="auto"/>
        <w:jc w:val="both"/>
        <w:rPr>
          <w:rFonts w:ascii="Times New Roman" w:eastAsia="Times New Roman" w:hAnsi="Times New Roman" w:cs="Times New Roman"/>
          <w:color w:val="000000" w:themeColor="text1"/>
          <w:sz w:val="24"/>
          <w:szCs w:val="24"/>
          <w:lang w:val="en-US" w:eastAsia="en-US"/>
        </w:rPr>
      </w:pPr>
      <w:hyperlink r:id="rId18" w:history="1">
        <w:r w:rsidR="00372640" w:rsidRPr="00372640">
          <w:rPr>
            <w:rFonts w:ascii="Times New Roman" w:eastAsia="Times New Roman" w:hAnsi="Times New Roman" w:cs="Times New Roman"/>
            <w:color w:val="000000" w:themeColor="text1"/>
            <w:sz w:val="24"/>
            <w:szCs w:val="24"/>
            <w:u w:val="single"/>
            <w:lang w:val="en-US" w:eastAsia="en-US"/>
          </w:rPr>
          <w:t xml:space="preserve">Bbc.com, (2019). </w:t>
        </w:r>
        <w:r w:rsidR="00372640" w:rsidRPr="00372640">
          <w:rPr>
            <w:rFonts w:ascii="Times New Roman" w:eastAsia="Times New Roman" w:hAnsi="Times New Roman" w:cs="Times New Roman"/>
            <w:i/>
            <w:iCs/>
            <w:color w:val="000000" w:themeColor="text1"/>
            <w:sz w:val="24"/>
            <w:szCs w:val="24"/>
            <w:u w:val="single"/>
            <w:lang w:val="en-US" w:eastAsia="en-US"/>
          </w:rPr>
          <w:t>What is the UK's inflation rate?</w:t>
        </w:r>
        <w:r w:rsidR="00372640" w:rsidRPr="00372640">
          <w:rPr>
            <w:rFonts w:ascii="Times New Roman" w:eastAsia="Times New Roman" w:hAnsi="Times New Roman" w:cs="Times New Roman"/>
            <w:color w:val="000000" w:themeColor="text1"/>
            <w:sz w:val="24"/>
            <w:szCs w:val="24"/>
            <w:u w:val="single"/>
            <w:lang w:val="en-US" w:eastAsia="en-US"/>
          </w:rPr>
          <w:t xml:space="preserve"> Available at :  https://www.bbc.com/news/business-12196322</w:t>
        </w:r>
      </w:hyperlink>
      <w:r w:rsidR="00372640" w:rsidRPr="00372640">
        <w:rPr>
          <w:rFonts w:ascii="Times New Roman" w:eastAsia="Times New Roman" w:hAnsi="Times New Roman" w:cs="Times New Roman"/>
          <w:color w:val="000000" w:themeColor="text1"/>
          <w:sz w:val="24"/>
          <w:szCs w:val="24"/>
          <w:lang w:val="en-US" w:eastAsia="en-US"/>
        </w:rPr>
        <w:t xml:space="preserve"> [ Accessed on : 28 November 2019]</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lang w:val="en-US" w:eastAsia="en-US"/>
        </w:rPr>
        <w:t xml:space="preserve">Bbc.com, (2019). </w:t>
      </w:r>
      <w:r w:rsidRPr="00372640">
        <w:rPr>
          <w:rFonts w:ascii="Times New Roman" w:eastAsia="Times New Roman" w:hAnsi="Times New Roman" w:cs="Times New Roman"/>
          <w:i/>
          <w:iCs/>
          <w:color w:val="000000" w:themeColor="text1"/>
          <w:sz w:val="24"/>
          <w:szCs w:val="24"/>
          <w:lang w:val="en-US" w:eastAsia="en-US"/>
        </w:rPr>
        <w:t>Brexit: How has immigration changed since the referendum?</w:t>
      </w:r>
      <w:r w:rsidRPr="00372640">
        <w:rPr>
          <w:rFonts w:ascii="Times New Roman" w:eastAsia="Times New Roman" w:hAnsi="Times New Roman" w:cs="Times New Roman"/>
          <w:color w:val="000000" w:themeColor="text1"/>
          <w:sz w:val="24"/>
          <w:szCs w:val="24"/>
          <w:lang w:val="en-US" w:eastAsia="en-US"/>
        </w:rPr>
        <w:t xml:space="preserve"> Available at:   </w:t>
      </w:r>
      <w:hyperlink r:id="rId19" w:history="1">
        <w:r w:rsidRPr="00372640">
          <w:rPr>
            <w:rFonts w:ascii="Times New Roman" w:eastAsia="Times New Roman" w:hAnsi="Times New Roman" w:cs="Times New Roman"/>
            <w:color w:val="000000" w:themeColor="text1"/>
            <w:sz w:val="24"/>
            <w:szCs w:val="24"/>
            <w:u w:val="single"/>
            <w:lang w:val="en-US" w:eastAsia="en-US"/>
          </w:rPr>
          <w:t>https://www.bbc.com/news/uk-46618532</w:t>
        </w:r>
      </w:hyperlink>
      <w:r w:rsidRPr="00372640">
        <w:rPr>
          <w:rFonts w:ascii="Times New Roman" w:eastAsia="Times New Roman" w:hAnsi="Times New Roman" w:cs="Times New Roman"/>
          <w:color w:val="000000" w:themeColor="text1"/>
          <w:sz w:val="24"/>
          <w:szCs w:val="24"/>
          <w:lang w:val="en-US" w:eastAsia="en-US"/>
        </w:rPr>
        <w:t xml:space="preserve"> [ Accessed on : 12 November 2019]</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shd w:val="clear" w:color="auto" w:fill="FFFFFF"/>
          <w:lang w:val="en-US" w:eastAsia="en-US"/>
        </w:rPr>
        <w:t xml:space="preserve">Ons.gov.uk, (2018). </w:t>
      </w:r>
      <w:r w:rsidRPr="00372640">
        <w:rPr>
          <w:rFonts w:ascii="Times New Roman" w:eastAsia="Times New Roman" w:hAnsi="Times New Roman" w:cs="Times New Roman"/>
          <w:i/>
          <w:iCs/>
          <w:color w:val="000000" w:themeColor="text1"/>
          <w:sz w:val="24"/>
          <w:szCs w:val="24"/>
          <w:shd w:val="clear" w:color="auto" w:fill="FFFFFF"/>
          <w:lang w:val="en-US" w:eastAsia="en-US"/>
        </w:rPr>
        <w:t xml:space="preserve">Overview of the UK population - Office for National Statistics </w:t>
      </w:r>
      <w:r w:rsidRPr="00372640">
        <w:rPr>
          <w:rFonts w:ascii="Times New Roman" w:eastAsia="Times New Roman" w:hAnsi="Times New Roman" w:cs="Times New Roman"/>
          <w:color w:val="000000" w:themeColor="text1"/>
          <w:sz w:val="24"/>
          <w:szCs w:val="24"/>
          <w:shd w:val="clear" w:color="auto" w:fill="FFFFFF"/>
          <w:lang w:val="en-US" w:eastAsia="en-US"/>
        </w:rPr>
        <w:t>Available at : https://www.ons.gov.uk/peoplepopulationandcommunity/populationandmigration/populationestimates/articles/overviewoftheukpopulation/august2019 [ Accessed  on : 28 November 2019]</w:t>
      </w:r>
    </w:p>
    <w:p w:rsidR="00372640" w:rsidRPr="00372640" w:rsidRDefault="00F14635" w:rsidP="00372640">
      <w:pPr>
        <w:spacing w:line="360" w:lineRule="auto"/>
        <w:jc w:val="both"/>
        <w:rPr>
          <w:rFonts w:ascii="Times New Roman" w:eastAsia="Times New Roman" w:hAnsi="Times New Roman" w:cs="Times New Roman"/>
          <w:color w:val="000000" w:themeColor="text1"/>
          <w:sz w:val="24"/>
          <w:szCs w:val="24"/>
          <w:lang w:val="en-US" w:eastAsia="en-US"/>
        </w:rPr>
      </w:pPr>
      <w:hyperlink r:id="rId20" w:history="1">
        <w:r w:rsidR="00372640" w:rsidRPr="00372640">
          <w:rPr>
            <w:rFonts w:ascii="Times New Roman" w:eastAsia="Times New Roman" w:hAnsi="Times New Roman" w:cs="Times New Roman"/>
            <w:color w:val="000000" w:themeColor="text1"/>
            <w:sz w:val="24"/>
            <w:szCs w:val="24"/>
            <w:u w:val="single"/>
            <w:shd w:val="clear" w:color="auto" w:fill="FFFFFF"/>
            <w:lang w:val="en-US" w:eastAsia="en-US"/>
          </w:rPr>
          <w:t>Legislation.gov.uk</w:t>
        </w:r>
      </w:hyperlink>
      <w:r w:rsidR="00372640" w:rsidRPr="00372640">
        <w:rPr>
          <w:rFonts w:ascii="Times New Roman" w:eastAsia="Times New Roman" w:hAnsi="Times New Roman" w:cs="Times New Roman"/>
          <w:color w:val="000000" w:themeColor="text1"/>
          <w:sz w:val="24"/>
          <w:szCs w:val="24"/>
          <w:shd w:val="clear" w:color="auto" w:fill="FFFFFF"/>
          <w:lang w:val="en-US" w:eastAsia="en-US"/>
        </w:rPr>
        <w:t>, (2018).</w:t>
      </w:r>
      <w:hyperlink r:id="rId21" w:history="1">
        <w:r w:rsidR="00372640" w:rsidRPr="00372640">
          <w:rPr>
            <w:rFonts w:ascii="Times New Roman" w:eastAsia="Times New Roman" w:hAnsi="Times New Roman" w:cs="Times New Roman"/>
            <w:i/>
            <w:iCs/>
            <w:color w:val="000000" w:themeColor="text1"/>
            <w:sz w:val="24"/>
            <w:szCs w:val="24"/>
            <w:u w:val="single"/>
            <w:shd w:val="clear" w:color="auto" w:fill="FFFFFF"/>
            <w:lang w:val="en-US" w:eastAsia="en-US"/>
          </w:rPr>
          <w:t xml:space="preserve"> Companies Act 2006 - Legislation.gov.uk</w:t>
        </w:r>
      </w:hyperlink>
      <w:r w:rsidR="00372640" w:rsidRPr="00372640">
        <w:rPr>
          <w:rFonts w:ascii="Times New Roman" w:eastAsia="Times New Roman" w:hAnsi="Times New Roman" w:cs="Times New Roman"/>
          <w:i/>
          <w:iCs/>
          <w:color w:val="000000" w:themeColor="text1"/>
          <w:sz w:val="24"/>
          <w:szCs w:val="24"/>
          <w:shd w:val="clear" w:color="auto" w:fill="FFFFFF"/>
          <w:lang w:val="en-US" w:eastAsia="en-US"/>
        </w:rPr>
        <w:t xml:space="preserve"> . </w:t>
      </w:r>
      <w:r w:rsidR="00372640" w:rsidRPr="00372640">
        <w:rPr>
          <w:rFonts w:ascii="Times New Roman" w:eastAsia="Times New Roman" w:hAnsi="Times New Roman" w:cs="Times New Roman"/>
          <w:color w:val="000000" w:themeColor="text1"/>
          <w:sz w:val="24"/>
          <w:szCs w:val="24"/>
          <w:shd w:val="clear" w:color="auto" w:fill="FFFFFF"/>
          <w:lang w:val="en-US" w:eastAsia="en-US"/>
        </w:rPr>
        <w:t>Available at : http://www.legislation.gov.uk/ukpga/2006/46/pdfs/ukpga_20060046_en.pdf [Accessed on : 29 November 2019]</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shd w:val="clear" w:color="auto" w:fill="FFFFFF"/>
          <w:lang w:val="en-US" w:eastAsia="en-US"/>
        </w:rPr>
        <w:t>Närman, P., Johnson, P. and Gingnell, L., (2016). Using enterprise architecture to analyse how organisational structure impact motivation and learning. Enterprise Information Systems, 10(5), pp.523-562.</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shd w:val="clear" w:color="auto" w:fill="FFFFFF"/>
          <w:lang w:val="en-US" w:eastAsia="en-US"/>
        </w:rPr>
        <w:t xml:space="preserve">Phadermrod, B., Crowder, R.M. and Wills, G.B., (2019). Importance-performance analysis based SWOT analysis. </w:t>
      </w:r>
      <w:r w:rsidRPr="00372640">
        <w:rPr>
          <w:rFonts w:ascii="Times New Roman" w:eastAsia="Times New Roman" w:hAnsi="Times New Roman" w:cs="Times New Roman"/>
          <w:i/>
          <w:iCs/>
          <w:color w:val="000000" w:themeColor="text1"/>
          <w:sz w:val="24"/>
          <w:szCs w:val="24"/>
          <w:shd w:val="clear" w:color="auto" w:fill="FFFFFF"/>
          <w:lang w:val="en-US" w:eastAsia="en-US"/>
        </w:rPr>
        <w:t>International Journal of Information Management</w:t>
      </w:r>
      <w:r w:rsidRPr="00372640">
        <w:rPr>
          <w:rFonts w:ascii="Times New Roman" w:eastAsia="Times New Roman" w:hAnsi="Times New Roman" w:cs="Times New Roman"/>
          <w:color w:val="000000" w:themeColor="text1"/>
          <w:sz w:val="24"/>
          <w:szCs w:val="24"/>
          <w:shd w:val="clear" w:color="auto" w:fill="FFFFFF"/>
          <w:lang w:val="en-US" w:eastAsia="en-US"/>
        </w:rPr>
        <w:t xml:space="preserve">, </w:t>
      </w:r>
      <w:r w:rsidRPr="00372640">
        <w:rPr>
          <w:rFonts w:ascii="Times New Roman" w:eastAsia="Times New Roman" w:hAnsi="Times New Roman" w:cs="Times New Roman"/>
          <w:i/>
          <w:iCs/>
          <w:color w:val="000000" w:themeColor="text1"/>
          <w:sz w:val="24"/>
          <w:szCs w:val="24"/>
          <w:shd w:val="clear" w:color="auto" w:fill="FFFFFF"/>
          <w:lang w:val="en-US" w:eastAsia="en-US"/>
        </w:rPr>
        <w:t>44</w:t>
      </w:r>
      <w:r w:rsidRPr="00372640">
        <w:rPr>
          <w:rFonts w:ascii="Times New Roman" w:eastAsia="Times New Roman" w:hAnsi="Times New Roman" w:cs="Times New Roman"/>
          <w:color w:val="000000" w:themeColor="text1"/>
          <w:sz w:val="24"/>
          <w:szCs w:val="24"/>
          <w:shd w:val="clear" w:color="auto" w:fill="FFFFFF"/>
          <w:lang w:val="en-US" w:eastAsia="en-US"/>
        </w:rPr>
        <w:t>, pp.194-203.</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shd w:val="clear" w:color="auto" w:fill="FFFFFF"/>
          <w:lang w:val="en-US" w:eastAsia="en-US"/>
        </w:rPr>
        <w:t>Macrotrends.net, (2019).</w:t>
      </w:r>
      <w:hyperlink r:id="rId22" w:history="1">
        <w:r w:rsidRPr="00372640">
          <w:rPr>
            <w:rFonts w:ascii="Times New Roman" w:eastAsia="Times New Roman" w:hAnsi="Times New Roman" w:cs="Times New Roman"/>
            <w:color w:val="000000" w:themeColor="text1"/>
            <w:sz w:val="24"/>
            <w:szCs w:val="24"/>
            <w:u w:val="single"/>
            <w:shd w:val="clear" w:color="auto" w:fill="FFFFFF"/>
            <w:lang w:val="en-US" w:eastAsia="en-US"/>
          </w:rPr>
          <w:t xml:space="preserve"> </w:t>
        </w:r>
        <w:r w:rsidRPr="00372640">
          <w:rPr>
            <w:rFonts w:ascii="Times New Roman" w:eastAsia="Times New Roman" w:hAnsi="Times New Roman" w:cs="Times New Roman"/>
            <w:i/>
            <w:iCs/>
            <w:color w:val="000000" w:themeColor="text1"/>
            <w:sz w:val="24"/>
            <w:szCs w:val="24"/>
            <w:u w:val="single"/>
            <w:shd w:val="clear" w:color="auto" w:fill="FFFFFF"/>
            <w:lang w:val="en-US" w:eastAsia="en-US"/>
          </w:rPr>
          <w:t>U.K. Literacy Rate 1990-2019 | MacroTrends</w:t>
        </w:r>
      </w:hyperlink>
      <w:r w:rsidRPr="00372640">
        <w:rPr>
          <w:rFonts w:ascii="Times New Roman" w:eastAsia="Times New Roman" w:hAnsi="Times New Roman" w:cs="Times New Roman"/>
          <w:i/>
          <w:iCs/>
          <w:color w:val="000000" w:themeColor="text1"/>
          <w:sz w:val="24"/>
          <w:szCs w:val="24"/>
          <w:shd w:val="clear" w:color="auto" w:fill="FFFFFF"/>
          <w:lang w:val="en-US" w:eastAsia="en-US"/>
        </w:rPr>
        <w:t xml:space="preserve">. </w:t>
      </w:r>
      <w:r w:rsidRPr="00372640">
        <w:rPr>
          <w:rFonts w:ascii="Times New Roman" w:eastAsia="Times New Roman" w:hAnsi="Times New Roman" w:cs="Times New Roman"/>
          <w:color w:val="000000" w:themeColor="text1"/>
          <w:sz w:val="24"/>
          <w:szCs w:val="24"/>
          <w:shd w:val="clear" w:color="auto" w:fill="FFFFFF"/>
          <w:lang w:val="en-US" w:eastAsia="en-US"/>
        </w:rPr>
        <w:t>Available at : https://www.macrotrends.net/countries/GBR/united-kingdom/literacy-rate  [ Accessed on : 29 November 2019]</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shd w:val="clear" w:color="auto" w:fill="FFFFFF"/>
          <w:lang w:val="en-US" w:eastAsia="en-US"/>
        </w:rPr>
        <w:t>Fozer, D., Sziraky, F.Z., Racz, L., Nagy, T., Tarjani, A.J., Toth, A.J., Haaz, E., Benko, T. and Mizsey, P., (2017). Life cycle, PESTLE and multi-criteria decision analysis of CCS process alternatives. Journal of cleaner production, 147, pp.75-85.</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shd w:val="clear" w:color="auto" w:fill="FFFFFF"/>
          <w:lang w:val="en-US" w:eastAsia="en-US"/>
        </w:rPr>
        <w:lastRenderedPageBreak/>
        <w:t>Hansen Löfstrand, C., Loftus, B. and Loader, I., (2016). Doing ‘dirty work’: Stigma and esteem in the private security industry. European journal of criminology, 13(3), pp.297-314.</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shd w:val="clear" w:color="auto" w:fill="FFFFFF"/>
          <w:lang w:val="en-US" w:eastAsia="en-US"/>
        </w:rPr>
        <w:t>Kumar, V. and Bhardwaj, A., (2018). Identity Management Systems: A Comparative Analysis. International Journal of Strategic Decision Sciences (IJSDS), 9(1), pp.63-78.</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shd w:val="clear" w:color="auto" w:fill="FFFFFF"/>
          <w:lang w:val="en-US" w:eastAsia="en-US"/>
        </w:rPr>
        <w:t>Cssgplc.com, (2019).</w:t>
      </w:r>
      <w:r w:rsidRPr="00372640">
        <w:rPr>
          <w:rFonts w:ascii="Times New Roman" w:eastAsia="Times New Roman" w:hAnsi="Times New Roman" w:cs="Times New Roman"/>
          <w:i/>
          <w:iCs/>
          <w:color w:val="000000" w:themeColor="text1"/>
          <w:sz w:val="24"/>
          <w:szCs w:val="24"/>
          <w:shd w:val="clear" w:color="auto" w:fill="FFFFFF"/>
          <w:lang w:val="en-US" w:eastAsia="en-US"/>
        </w:rPr>
        <w:t xml:space="preserve"> MANNED GUARDING. </w:t>
      </w:r>
      <w:r w:rsidRPr="00372640">
        <w:rPr>
          <w:rFonts w:ascii="Times New Roman" w:eastAsia="Times New Roman" w:hAnsi="Times New Roman" w:cs="Times New Roman"/>
          <w:color w:val="000000" w:themeColor="text1"/>
          <w:sz w:val="24"/>
          <w:szCs w:val="24"/>
          <w:shd w:val="clear" w:color="auto" w:fill="FFFFFF"/>
          <w:lang w:val="en-US" w:eastAsia="en-US"/>
        </w:rPr>
        <w:t xml:space="preserve">Available at : </w:t>
      </w:r>
      <w:hyperlink r:id="rId23" w:history="1">
        <w:r w:rsidRPr="00372640">
          <w:rPr>
            <w:rFonts w:ascii="Times New Roman" w:eastAsia="Times New Roman" w:hAnsi="Times New Roman" w:cs="Times New Roman"/>
            <w:color w:val="000000" w:themeColor="text1"/>
            <w:sz w:val="24"/>
            <w:szCs w:val="24"/>
            <w:u w:val="single"/>
            <w:shd w:val="clear" w:color="auto" w:fill="FFFFFF"/>
            <w:lang w:val="en-US" w:eastAsia="en-US"/>
          </w:rPr>
          <w:t>https://www.cssgplc.com/divisions/croma-vigilant/manned-guarding/</w:t>
        </w:r>
      </w:hyperlink>
      <w:r w:rsidRPr="00372640">
        <w:rPr>
          <w:rFonts w:ascii="Times New Roman" w:eastAsia="Times New Roman" w:hAnsi="Times New Roman" w:cs="Times New Roman"/>
          <w:color w:val="000000" w:themeColor="text1"/>
          <w:sz w:val="24"/>
          <w:szCs w:val="24"/>
          <w:shd w:val="clear" w:color="auto" w:fill="FFFFFF"/>
          <w:lang w:val="en-US" w:eastAsia="en-US"/>
        </w:rPr>
        <w:t xml:space="preserve"> [ Accessed on : 29 November 2019]</w:t>
      </w:r>
    </w:p>
    <w:p w:rsidR="00372640" w:rsidRPr="00372640" w:rsidRDefault="00372640" w:rsidP="00372640">
      <w:pPr>
        <w:spacing w:line="360" w:lineRule="auto"/>
        <w:jc w:val="both"/>
        <w:rPr>
          <w:rFonts w:ascii="Times New Roman" w:eastAsia="Times New Roman" w:hAnsi="Times New Roman" w:cs="Times New Roman"/>
          <w:color w:val="000000" w:themeColor="text1"/>
          <w:sz w:val="24"/>
          <w:szCs w:val="24"/>
          <w:lang w:val="en-US" w:eastAsia="en-US"/>
        </w:rPr>
      </w:pPr>
      <w:r w:rsidRPr="00372640">
        <w:rPr>
          <w:rFonts w:ascii="Times New Roman" w:eastAsia="Times New Roman" w:hAnsi="Times New Roman" w:cs="Times New Roman"/>
          <w:color w:val="000000" w:themeColor="text1"/>
          <w:sz w:val="24"/>
          <w:szCs w:val="24"/>
          <w:shd w:val="clear" w:color="auto" w:fill="FFFFFF"/>
          <w:lang w:val="en-US" w:eastAsia="en-US"/>
        </w:rPr>
        <w:t xml:space="preserve">Sánchez, M.I.U., (2019). Private Military and Security Companies: The End of State Responsibility?. </w:t>
      </w:r>
      <w:r w:rsidRPr="00372640">
        <w:rPr>
          <w:rFonts w:ascii="Times New Roman" w:eastAsia="Times New Roman" w:hAnsi="Times New Roman" w:cs="Times New Roman"/>
          <w:i/>
          <w:iCs/>
          <w:color w:val="000000" w:themeColor="text1"/>
          <w:sz w:val="24"/>
          <w:szCs w:val="24"/>
          <w:shd w:val="clear" w:color="auto" w:fill="FFFFFF"/>
          <w:lang w:val="en-US" w:eastAsia="en-US"/>
        </w:rPr>
        <w:t>Mediterranean Journal of Social Sciences</w:t>
      </w:r>
      <w:r w:rsidRPr="00372640">
        <w:rPr>
          <w:rFonts w:ascii="Times New Roman" w:eastAsia="Times New Roman" w:hAnsi="Times New Roman" w:cs="Times New Roman"/>
          <w:color w:val="000000" w:themeColor="text1"/>
          <w:sz w:val="24"/>
          <w:szCs w:val="24"/>
          <w:shd w:val="clear" w:color="auto" w:fill="FFFFFF"/>
          <w:lang w:val="en-US" w:eastAsia="en-US"/>
        </w:rPr>
        <w:t xml:space="preserve">, </w:t>
      </w:r>
      <w:r w:rsidRPr="00372640">
        <w:rPr>
          <w:rFonts w:ascii="Times New Roman" w:eastAsia="Times New Roman" w:hAnsi="Times New Roman" w:cs="Times New Roman"/>
          <w:i/>
          <w:iCs/>
          <w:color w:val="000000" w:themeColor="text1"/>
          <w:sz w:val="24"/>
          <w:szCs w:val="24"/>
          <w:shd w:val="clear" w:color="auto" w:fill="FFFFFF"/>
          <w:lang w:val="en-US" w:eastAsia="en-US"/>
        </w:rPr>
        <w:t>10</w:t>
      </w:r>
      <w:r w:rsidRPr="00372640">
        <w:rPr>
          <w:rFonts w:ascii="Times New Roman" w:eastAsia="Times New Roman" w:hAnsi="Times New Roman" w:cs="Times New Roman"/>
          <w:color w:val="000000" w:themeColor="text1"/>
          <w:sz w:val="24"/>
          <w:szCs w:val="24"/>
          <w:shd w:val="clear" w:color="auto" w:fill="FFFFFF"/>
          <w:lang w:val="en-US" w:eastAsia="en-US"/>
        </w:rPr>
        <w:t>(5), pp.72-77.</w:t>
      </w:r>
    </w:p>
    <w:p w:rsidR="00372640" w:rsidRPr="00372640" w:rsidRDefault="00372640" w:rsidP="00372640">
      <w:pPr>
        <w:spacing w:line="360" w:lineRule="auto"/>
        <w:jc w:val="both"/>
        <w:rPr>
          <w:rFonts w:ascii="Times New Roman" w:eastAsia="Times New Roman" w:hAnsi="Times New Roman" w:cs="Times New Roman"/>
          <w:b/>
          <w:color w:val="000000" w:themeColor="text1"/>
          <w:sz w:val="24"/>
          <w:szCs w:val="24"/>
          <w:highlight w:val="white"/>
          <w:lang w:eastAsia="en-US"/>
        </w:rPr>
      </w:pPr>
      <w:r w:rsidRPr="00372640">
        <w:rPr>
          <w:rFonts w:ascii="Arial" w:eastAsia="Arial" w:hAnsi="Arial" w:cs="Arial"/>
          <w:color w:val="000000" w:themeColor="text1"/>
          <w:lang w:val="en-US" w:eastAsia="en-US"/>
        </w:rPr>
        <w:br/>
      </w:r>
      <w:r w:rsidRPr="00372640">
        <w:rPr>
          <w:rFonts w:ascii="Arial" w:eastAsia="Arial" w:hAnsi="Arial" w:cs="Arial"/>
          <w:color w:val="000000" w:themeColor="text1"/>
          <w:lang w:val="en-US" w:eastAsia="en-US"/>
        </w:rPr>
        <w:br/>
      </w:r>
      <w:r w:rsidRPr="00372640">
        <w:rPr>
          <w:rFonts w:ascii="Arial" w:eastAsia="Arial" w:hAnsi="Arial" w:cs="Arial"/>
          <w:color w:val="000000" w:themeColor="text1"/>
          <w:lang w:val="en-US" w:eastAsia="en-US"/>
        </w:rPr>
        <w:br/>
      </w:r>
    </w:p>
    <w:p w:rsidR="00372640" w:rsidRDefault="00372640"/>
    <w:sectPr w:rsidR="00372640" w:rsidSect="00942188">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F14635">
      <w:r>
        <w:separator/>
      </w:r>
    </w:p>
  </w:endnote>
  <w:endnote w:type="continuationSeparator" w:id="0">
    <w:p w:rsidR="00000000" w:rsidRDefault="00F146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370797"/>
      <w:docPartObj>
        <w:docPartGallery w:val="Page Numbers (Bottom of Page)"/>
        <w:docPartUnique/>
      </w:docPartObj>
    </w:sdtPr>
    <w:sdtEndPr/>
    <w:sdtContent>
      <w:p w:rsidR="00E3795C" w:rsidRDefault="00F14635">
        <w:pPr>
          <w:pStyle w:val="Footer"/>
          <w:jc w:val="right"/>
        </w:pPr>
      </w:p>
      <w:p w:rsidR="00E3795C" w:rsidRDefault="00F146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3795C" w:rsidRDefault="00F146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F14635">
      <w:r>
        <w:separator/>
      </w:r>
    </w:p>
  </w:footnote>
  <w:footnote w:type="continuationSeparator" w:id="0">
    <w:p w:rsidR="00000000" w:rsidRDefault="00F146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241DD"/>
    <w:multiLevelType w:val="multilevel"/>
    <w:tmpl w:val="10BA01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336775"/>
    <w:multiLevelType w:val="multilevel"/>
    <w:tmpl w:val="80B2B2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2B03A6"/>
    <w:multiLevelType w:val="multilevel"/>
    <w:tmpl w:val="4A5AD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6F4EF5"/>
    <w:multiLevelType w:val="multilevel"/>
    <w:tmpl w:val="AFE431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E130E4"/>
    <w:multiLevelType w:val="multilevel"/>
    <w:tmpl w:val="A7A017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E3762B9"/>
    <w:multiLevelType w:val="multilevel"/>
    <w:tmpl w:val="2996E8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2A30832"/>
    <w:multiLevelType w:val="multilevel"/>
    <w:tmpl w:val="08A84F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91C3F0D"/>
    <w:multiLevelType w:val="multilevel"/>
    <w:tmpl w:val="4C26AD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95E0E88"/>
    <w:multiLevelType w:val="multilevel"/>
    <w:tmpl w:val="7986A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3C4F16"/>
    <w:multiLevelType w:val="multilevel"/>
    <w:tmpl w:val="95CACF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0"/>
  </w:num>
  <w:num w:numId="3">
    <w:abstractNumId w:val="1"/>
  </w:num>
  <w:num w:numId="4">
    <w:abstractNumId w:val="4"/>
  </w:num>
  <w:num w:numId="5">
    <w:abstractNumId w:val="9"/>
  </w:num>
  <w:num w:numId="6">
    <w:abstractNumId w:val="5"/>
  </w:num>
  <w:num w:numId="7">
    <w:abstractNumId w:val="2"/>
  </w:num>
  <w:num w:numId="8">
    <w:abstractNumId w:val="8"/>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640"/>
    <w:rsid w:val="0012219C"/>
    <w:rsid w:val="003314AE"/>
    <w:rsid w:val="00372640"/>
    <w:rsid w:val="00806333"/>
    <w:rsid w:val="008D4901"/>
    <w:rsid w:val="00DA440D"/>
    <w:rsid w:val="00E86DC4"/>
    <w:rsid w:val="00F14635"/>
    <w:rsid w:val="00F8120D"/>
    <w:rsid w:val="00F8774E"/>
    <w:rsid w:val="00FC4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E4F9A8A0-D490-F747-ABC0-F1108CE9E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37264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2640"/>
    <w:rPr>
      <w:rFonts w:asciiTheme="majorHAnsi" w:eastAsiaTheme="majorEastAsia" w:hAnsiTheme="majorHAnsi" w:cstheme="majorBidi"/>
      <w:color w:val="2F5496" w:themeColor="accent1" w:themeShade="BF"/>
      <w:sz w:val="32"/>
      <w:szCs w:val="32"/>
    </w:rPr>
  </w:style>
  <w:style w:type="paragraph" w:customStyle="1" w:styleId="Normal1">
    <w:name w:val="Normal1"/>
    <w:rsid w:val="00372640"/>
    <w:pPr>
      <w:spacing w:line="276" w:lineRule="auto"/>
    </w:pPr>
    <w:rPr>
      <w:rFonts w:ascii="Arial" w:eastAsia="Arial" w:hAnsi="Arial" w:cs="Arial"/>
      <w:lang w:val="en-US" w:eastAsia="en-US"/>
    </w:rPr>
  </w:style>
  <w:style w:type="paragraph" w:styleId="NormalWeb">
    <w:name w:val="Normal (Web)"/>
    <w:basedOn w:val="Normal"/>
    <w:uiPriority w:val="99"/>
    <w:semiHidden/>
    <w:unhideWhenUsed/>
    <w:rsid w:val="00372640"/>
    <w:pPr>
      <w:spacing w:before="100" w:beforeAutospacing="1" w:after="100" w:afterAutospacing="1"/>
    </w:pPr>
    <w:rPr>
      <w:rFonts w:ascii="Times New Roman" w:eastAsia="Times New Roman" w:hAnsi="Times New Roman" w:cs="Times New Roman"/>
      <w:sz w:val="24"/>
      <w:szCs w:val="24"/>
      <w:lang w:val="en-US" w:eastAsia="en-US"/>
    </w:rPr>
  </w:style>
  <w:style w:type="character" w:styleId="Hyperlink">
    <w:name w:val="Hyperlink"/>
    <w:basedOn w:val="DefaultParagraphFont"/>
    <w:uiPriority w:val="99"/>
    <w:unhideWhenUsed/>
    <w:rsid w:val="00372640"/>
    <w:rPr>
      <w:color w:val="0000FF"/>
      <w:u w:val="single"/>
    </w:rPr>
  </w:style>
  <w:style w:type="paragraph" w:styleId="Footer">
    <w:name w:val="footer"/>
    <w:basedOn w:val="Normal"/>
    <w:link w:val="FooterChar"/>
    <w:uiPriority w:val="99"/>
    <w:unhideWhenUsed/>
    <w:rsid w:val="00372640"/>
    <w:pPr>
      <w:tabs>
        <w:tab w:val="center" w:pos="4680"/>
        <w:tab w:val="right" w:pos="9360"/>
      </w:tabs>
    </w:pPr>
    <w:rPr>
      <w:rFonts w:ascii="Arial" w:eastAsia="Arial" w:hAnsi="Arial" w:cs="Arial"/>
      <w:lang w:val="en-US" w:eastAsia="en-US"/>
    </w:rPr>
  </w:style>
  <w:style w:type="character" w:customStyle="1" w:styleId="FooterChar">
    <w:name w:val="Footer Char"/>
    <w:basedOn w:val="DefaultParagraphFont"/>
    <w:link w:val="Footer"/>
    <w:uiPriority w:val="99"/>
    <w:rsid w:val="00372640"/>
    <w:rPr>
      <w:rFonts w:ascii="Arial" w:eastAsia="Arial" w:hAnsi="Arial" w:cs="Arial"/>
      <w:lang w:val="en-US" w:eastAsia="en-US"/>
    </w:rPr>
  </w:style>
  <w:style w:type="paragraph" w:styleId="TableofFigures">
    <w:name w:val="table of figures"/>
    <w:basedOn w:val="Normal"/>
    <w:next w:val="Normal"/>
    <w:uiPriority w:val="99"/>
    <w:unhideWhenUsed/>
    <w:rsid w:val="00372640"/>
    <w:pPr>
      <w:spacing w:line="276" w:lineRule="auto"/>
    </w:pPr>
    <w:rPr>
      <w:rFonts w:ascii="Arial" w:eastAsia="Arial" w:hAnsi="Arial" w:cs="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egislation.gov.uk/ukpga/2006/46/pdfs/ukpga_20060046_en.pdf" TargetMode="External"/><Relationship Id="rId18" Type="http://schemas.openxmlformats.org/officeDocument/2006/relationships/hyperlink" Target="https://www.bbc.com/news/business-1219632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legislation.gov.uk/ukpga/2006/46/pdfs/ukpga_20060046_en.pdf" TargetMode="External"/><Relationship Id="rId7" Type="http://schemas.openxmlformats.org/officeDocument/2006/relationships/hyperlink" Target="http://cssgroup.squarespace.com/vigilant-home" TargetMode="External"/><Relationship Id="rId12" Type="http://schemas.openxmlformats.org/officeDocument/2006/relationships/hyperlink" Target="https://www.bbc.com/news/business-47784817" TargetMode="External"/><Relationship Id="rId17" Type="http://schemas.openxmlformats.org/officeDocument/2006/relationships/hyperlink" Target="https://www.cssgplc.com/2018/12/construction-line-level-3-gold/"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cssgroup.squarespace.com/vigilant-home" TargetMode="External"/><Relationship Id="rId20" Type="http://schemas.openxmlformats.org/officeDocument/2006/relationships/hyperlink" Target="http://www.legislation.gov.uk/ukpga/2006/46/pdfs/ukpga_20060046_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m/news/business-12196322"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cssgroup.squarespace.com/vigilant-home" TargetMode="External"/><Relationship Id="rId23" Type="http://schemas.openxmlformats.org/officeDocument/2006/relationships/hyperlink" Target="https://www.cssgplc.com/divisions/croma-vigilant/manned-guarding/" TargetMode="External"/><Relationship Id="rId10" Type="http://schemas.openxmlformats.org/officeDocument/2006/relationships/hyperlink" Target="https://www.lse.ac.uk/europeanInstitute/LSE-Commission/Hearing-11---The-impact-of-Brexit-on-jobs-and-economic-growth-sumary.pdf" TargetMode="External"/><Relationship Id="rId19" Type="http://schemas.openxmlformats.org/officeDocument/2006/relationships/hyperlink" Target="https://www.bbc.com/news/uk-46618532" TargetMode="External"/><Relationship Id="rId4" Type="http://schemas.openxmlformats.org/officeDocument/2006/relationships/webSettings" Target="webSettings.xml"/><Relationship Id="rId9" Type="http://schemas.openxmlformats.org/officeDocument/2006/relationships/hyperlink" Target="https://www.cssgplc.com/2018/12/construction-line-level-3-gold/" TargetMode="External"/><Relationship Id="rId14" Type="http://schemas.openxmlformats.org/officeDocument/2006/relationships/image" Target="media/image2.png"/><Relationship Id="rId22" Type="http://schemas.openxmlformats.org/officeDocument/2006/relationships/hyperlink" Target="https://www.macrotrends.net/countries/GBR/united-kingdom/literacy-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3077</Words>
  <Characters>17539</Characters>
  <Application>Microsoft Office Word</Application>
  <DocSecurity>0</DocSecurity>
  <Lines>146</Lines>
  <Paragraphs>41</Paragraphs>
  <ScaleCrop>false</ScaleCrop>
  <Company/>
  <LinksUpToDate>false</LinksUpToDate>
  <CharactersWithSpaces>20575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Buse (1905867)</dc:creator>
  <cp:keywords/>
  <dc:description/>
  <cp:lastModifiedBy>Liliana Buse (1905867)</cp:lastModifiedBy>
  <cp:revision>2</cp:revision>
  <dcterms:created xsi:type="dcterms:W3CDTF">2019-12-05T16:38:00Z</dcterms:created>
  <dcterms:modified xsi:type="dcterms:W3CDTF">2019-12-05T16:38:00Z</dcterms:modified>
</cp:coreProperties>
</file>