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3041C45" w14:textId="77777777" w:rsidR="00104DDA" w:rsidRDefault="00104DDA" w:rsidP="021F216E">
      <w:pPr>
        <w:jc w:val="center"/>
        <w:rPr>
          <w:rFonts w:ascii="Arial Nova" w:eastAsia="Arial Nova" w:hAnsi="Arial Nova" w:cs="Arial Nova"/>
          <w:sz w:val="44"/>
          <w:szCs w:val="44"/>
        </w:rPr>
      </w:pPr>
    </w:p>
    <w:p w14:paraId="26061B66" w14:textId="77777777" w:rsidR="00104DDA" w:rsidRDefault="00104DDA" w:rsidP="021F216E">
      <w:pPr>
        <w:jc w:val="center"/>
        <w:rPr>
          <w:rFonts w:ascii="Arial Nova" w:eastAsia="Arial Nova" w:hAnsi="Arial Nova" w:cs="Arial Nova"/>
          <w:sz w:val="44"/>
          <w:szCs w:val="44"/>
        </w:rPr>
      </w:pPr>
    </w:p>
    <w:p w14:paraId="222DDB60" w14:textId="77777777" w:rsidR="00104DDA" w:rsidRDefault="00104DDA" w:rsidP="021F216E">
      <w:pPr>
        <w:jc w:val="center"/>
        <w:rPr>
          <w:rFonts w:ascii="Arial Nova" w:eastAsia="Arial Nova" w:hAnsi="Arial Nova" w:cs="Arial Nova"/>
          <w:sz w:val="44"/>
          <w:szCs w:val="44"/>
        </w:rPr>
      </w:pPr>
    </w:p>
    <w:p w14:paraId="5DBC45EF" w14:textId="77777777" w:rsidR="00BF6421" w:rsidRDefault="00BF6421" w:rsidP="021F216E">
      <w:pPr>
        <w:jc w:val="center"/>
        <w:rPr>
          <w:rFonts w:ascii="Arial Nova" w:eastAsia="Arial Nova" w:hAnsi="Arial Nova" w:cs="Arial Nova"/>
          <w:sz w:val="44"/>
          <w:szCs w:val="44"/>
        </w:rPr>
      </w:pPr>
    </w:p>
    <w:p w14:paraId="4B821003" w14:textId="77777777" w:rsidR="00BF6421" w:rsidRDefault="00BF6421" w:rsidP="021F216E">
      <w:pPr>
        <w:jc w:val="center"/>
        <w:rPr>
          <w:rFonts w:ascii="Arial Nova" w:eastAsia="Arial Nova" w:hAnsi="Arial Nova" w:cs="Arial Nova"/>
          <w:sz w:val="44"/>
          <w:szCs w:val="44"/>
        </w:rPr>
      </w:pPr>
    </w:p>
    <w:p w14:paraId="25D1786E" w14:textId="77777777" w:rsidR="00BF6421" w:rsidRDefault="00BF6421" w:rsidP="021F216E">
      <w:pPr>
        <w:jc w:val="center"/>
        <w:rPr>
          <w:rFonts w:ascii="Arial Nova" w:eastAsia="Arial Nova" w:hAnsi="Arial Nova" w:cs="Arial Nova"/>
          <w:sz w:val="44"/>
          <w:szCs w:val="44"/>
        </w:rPr>
      </w:pPr>
    </w:p>
    <w:p w14:paraId="20F842C4" w14:textId="77777777" w:rsidR="00BF6421" w:rsidRDefault="00BF6421" w:rsidP="021F216E">
      <w:pPr>
        <w:jc w:val="center"/>
        <w:rPr>
          <w:rFonts w:ascii="Arial Nova" w:eastAsia="Arial Nova" w:hAnsi="Arial Nova" w:cs="Arial Nova"/>
          <w:sz w:val="44"/>
          <w:szCs w:val="44"/>
        </w:rPr>
      </w:pPr>
    </w:p>
    <w:p w14:paraId="2AA82F41" w14:textId="77777777" w:rsidR="00C82702" w:rsidRDefault="00C82702" w:rsidP="00F623B2">
      <w:pPr>
        <w:rPr>
          <w:rFonts w:ascii="Arial" w:eastAsia="Arial Nova" w:hAnsi="Arial" w:cs="Arial"/>
          <w:b/>
          <w:bCs/>
          <w:sz w:val="28"/>
          <w:szCs w:val="28"/>
        </w:rPr>
      </w:pPr>
    </w:p>
    <w:p w14:paraId="5D6E6FCA" w14:textId="695BD775" w:rsidR="00104DDA" w:rsidRPr="00BF6421" w:rsidRDefault="00104DDA" w:rsidP="00F623B2">
      <w:pPr>
        <w:rPr>
          <w:rFonts w:ascii="Arial" w:eastAsia="Arial Nova" w:hAnsi="Arial" w:cs="Arial"/>
          <w:sz w:val="28"/>
          <w:szCs w:val="28"/>
        </w:rPr>
      </w:pPr>
      <w:r w:rsidRPr="00BF6421">
        <w:rPr>
          <w:rFonts w:ascii="Arial" w:eastAsia="Arial Nova" w:hAnsi="Arial" w:cs="Arial"/>
          <w:b/>
          <w:bCs/>
          <w:sz w:val="28"/>
          <w:szCs w:val="28"/>
        </w:rPr>
        <w:t>Student Name:</w:t>
      </w:r>
      <w:r w:rsidRPr="00BF6421">
        <w:rPr>
          <w:rFonts w:ascii="Arial" w:eastAsia="Arial Nova" w:hAnsi="Arial" w:cs="Arial"/>
          <w:sz w:val="28"/>
          <w:szCs w:val="28"/>
        </w:rPr>
        <w:t xml:space="preserve"> Tracey Louise Hodson</w:t>
      </w:r>
    </w:p>
    <w:p w14:paraId="6844EBA0" w14:textId="112F87F8" w:rsidR="021F216E" w:rsidRPr="00BF6421" w:rsidRDefault="00104DDA" w:rsidP="00F623B2">
      <w:pPr>
        <w:rPr>
          <w:rFonts w:ascii="Arial" w:eastAsia="Arial Nova" w:hAnsi="Arial" w:cs="Arial"/>
          <w:sz w:val="28"/>
          <w:szCs w:val="28"/>
        </w:rPr>
      </w:pPr>
      <w:r w:rsidRPr="00BF6421">
        <w:rPr>
          <w:rFonts w:ascii="Arial" w:eastAsia="Arial Nova" w:hAnsi="Arial" w:cs="Arial"/>
          <w:b/>
          <w:bCs/>
          <w:sz w:val="28"/>
          <w:szCs w:val="28"/>
        </w:rPr>
        <w:t>Student Number:</w:t>
      </w:r>
      <w:r w:rsidRPr="00BF6421">
        <w:rPr>
          <w:rFonts w:ascii="Arial" w:eastAsia="Arial Nova" w:hAnsi="Arial" w:cs="Arial"/>
          <w:sz w:val="28"/>
          <w:szCs w:val="28"/>
        </w:rPr>
        <w:t xml:space="preserve"> 2322814</w:t>
      </w:r>
    </w:p>
    <w:p w14:paraId="33535727" w14:textId="4E5983E0" w:rsidR="021F216E" w:rsidRPr="00BF6421" w:rsidRDefault="00104DDA" w:rsidP="00F623B2">
      <w:pPr>
        <w:rPr>
          <w:rFonts w:ascii="Arial" w:eastAsia="Arial Nova" w:hAnsi="Arial" w:cs="Arial"/>
          <w:sz w:val="28"/>
          <w:szCs w:val="28"/>
        </w:rPr>
      </w:pPr>
      <w:r w:rsidRPr="00BF6421">
        <w:rPr>
          <w:rFonts w:ascii="Arial" w:eastAsia="Arial Nova" w:hAnsi="Arial" w:cs="Arial"/>
          <w:b/>
          <w:bCs/>
          <w:sz w:val="28"/>
          <w:szCs w:val="28"/>
        </w:rPr>
        <w:t>Lecturer:</w:t>
      </w:r>
      <w:r w:rsidRPr="00BF6421">
        <w:rPr>
          <w:rFonts w:ascii="Arial" w:eastAsia="Arial Nova" w:hAnsi="Arial" w:cs="Arial"/>
          <w:sz w:val="28"/>
          <w:szCs w:val="28"/>
        </w:rPr>
        <w:t xml:space="preserve"> </w:t>
      </w:r>
      <w:r w:rsidR="00E6638B" w:rsidRPr="00BF6421">
        <w:rPr>
          <w:rFonts w:ascii="Arial" w:eastAsia="Arial Nova" w:hAnsi="Arial" w:cs="Arial"/>
          <w:sz w:val="28"/>
          <w:szCs w:val="28"/>
        </w:rPr>
        <w:t>Danielle Dunne</w:t>
      </w:r>
    </w:p>
    <w:p w14:paraId="42A838FF" w14:textId="4B2E6B43" w:rsidR="00104DDA" w:rsidRPr="00BF6421" w:rsidRDefault="00104DDA" w:rsidP="00F623B2">
      <w:pPr>
        <w:rPr>
          <w:rFonts w:ascii="Arial" w:eastAsia="Arial Nova" w:hAnsi="Arial" w:cs="Arial"/>
          <w:sz w:val="28"/>
          <w:szCs w:val="28"/>
        </w:rPr>
      </w:pPr>
      <w:r w:rsidRPr="00BF6421">
        <w:rPr>
          <w:rFonts w:ascii="Arial" w:eastAsia="Arial Nova" w:hAnsi="Arial" w:cs="Arial"/>
          <w:b/>
          <w:bCs/>
          <w:sz w:val="28"/>
          <w:szCs w:val="28"/>
        </w:rPr>
        <w:t>Module:</w:t>
      </w:r>
      <w:r w:rsidR="00E6638B" w:rsidRPr="00BF6421">
        <w:rPr>
          <w:rFonts w:ascii="Arial" w:eastAsia="Arial Nova" w:hAnsi="Arial" w:cs="Arial"/>
          <w:sz w:val="28"/>
          <w:szCs w:val="28"/>
        </w:rPr>
        <w:t xml:space="preserve"> BMHP5015</w:t>
      </w:r>
    </w:p>
    <w:p w14:paraId="5D75B3B0" w14:textId="3D12941F" w:rsidR="00104DDA" w:rsidRPr="00BF6421" w:rsidRDefault="00104DDA" w:rsidP="00F623B2">
      <w:pPr>
        <w:rPr>
          <w:rFonts w:ascii="Arial" w:eastAsia="Arial Nova" w:hAnsi="Arial" w:cs="Arial"/>
          <w:sz w:val="28"/>
          <w:szCs w:val="28"/>
        </w:rPr>
      </w:pPr>
      <w:r w:rsidRPr="00BF6421">
        <w:rPr>
          <w:rFonts w:ascii="Arial" w:eastAsia="Arial Nova" w:hAnsi="Arial" w:cs="Arial"/>
          <w:b/>
          <w:bCs/>
          <w:sz w:val="28"/>
          <w:szCs w:val="28"/>
        </w:rPr>
        <w:t>Assignment Title</w:t>
      </w:r>
      <w:r w:rsidR="00E6638B" w:rsidRPr="00BF6421">
        <w:rPr>
          <w:rFonts w:ascii="Arial" w:eastAsia="Arial Nova" w:hAnsi="Arial" w:cs="Arial"/>
          <w:b/>
          <w:bCs/>
          <w:sz w:val="28"/>
          <w:szCs w:val="28"/>
        </w:rPr>
        <w:t>:</w:t>
      </w:r>
      <w:r w:rsidR="00E6638B" w:rsidRPr="00BF6421">
        <w:rPr>
          <w:rFonts w:ascii="Arial" w:eastAsia="Arial Nova" w:hAnsi="Arial" w:cs="Arial"/>
          <w:sz w:val="28"/>
          <w:szCs w:val="28"/>
        </w:rPr>
        <w:t xml:space="preserve"> Component 1:</w:t>
      </w:r>
      <w:r w:rsidR="00CA299A">
        <w:rPr>
          <w:rFonts w:ascii="Arial" w:eastAsia="Arial Nova" w:hAnsi="Arial" w:cs="Arial"/>
          <w:sz w:val="28"/>
          <w:szCs w:val="28"/>
        </w:rPr>
        <w:t xml:space="preserve"> </w:t>
      </w:r>
      <w:r w:rsidR="00E6638B" w:rsidRPr="00BF6421">
        <w:rPr>
          <w:rFonts w:ascii="Arial" w:eastAsia="Arial Nova" w:hAnsi="Arial" w:cs="Arial"/>
          <w:sz w:val="28"/>
          <w:szCs w:val="28"/>
        </w:rPr>
        <w:t>Online Portfolio of Set Exercises.</w:t>
      </w:r>
    </w:p>
    <w:p w14:paraId="45EC78A7" w14:textId="77777777" w:rsidR="00430FFA" w:rsidRDefault="00430FFA" w:rsidP="00430FFA">
      <w:pPr>
        <w:rPr>
          <w:rFonts w:ascii="Arial Nova" w:eastAsia="Arial Nova" w:hAnsi="Arial Nova" w:cs="Arial Nova"/>
          <w:sz w:val="72"/>
          <w:szCs w:val="72"/>
        </w:rPr>
      </w:pPr>
    </w:p>
    <w:p w14:paraId="782272CC" w14:textId="281B99EA" w:rsidR="003402CC" w:rsidRDefault="001D2EDD" w:rsidP="00430FFA">
      <w:pPr>
        <w:jc w:val="center"/>
        <w:rPr>
          <w:rFonts w:ascii="Arial" w:eastAsia="Arial Nova" w:hAnsi="Arial" w:cs="Arial"/>
          <w:b/>
          <w:bCs/>
          <w:sz w:val="22"/>
          <w:szCs w:val="22"/>
          <w:u w:val="single"/>
        </w:rPr>
      </w:pPr>
      <w:r w:rsidRPr="001D2EDD">
        <w:rPr>
          <w:rFonts w:ascii="Arial" w:eastAsia="Arial Nova" w:hAnsi="Arial" w:cs="Arial"/>
          <w:b/>
          <w:bCs/>
          <w:sz w:val="22"/>
          <w:szCs w:val="22"/>
          <w:u w:val="single"/>
        </w:rPr>
        <w:lastRenderedPageBreak/>
        <w:t>Contents</w:t>
      </w:r>
    </w:p>
    <w:p w14:paraId="5A1266E5" w14:textId="77777777" w:rsidR="001D2EDD" w:rsidRPr="001D2EDD" w:rsidRDefault="001D2EDD" w:rsidP="001D2EDD">
      <w:pPr>
        <w:jc w:val="center"/>
        <w:rPr>
          <w:rFonts w:ascii="Arial" w:eastAsia="Arial Nova" w:hAnsi="Arial" w:cs="Arial"/>
          <w:b/>
          <w:bCs/>
          <w:sz w:val="22"/>
          <w:szCs w:val="22"/>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7087"/>
        <w:gridCol w:w="1275"/>
      </w:tblGrid>
      <w:tr w:rsidR="001D2EDD" w14:paraId="426ACD72" w14:textId="77777777" w:rsidTr="001348E8">
        <w:tc>
          <w:tcPr>
            <w:tcW w:w="988" w:type="dxa"/>
          </w:tcPr>
          <w:p w14:paraId="49A1CF95" w14:textId="548431EB" w:rsidR="001D2EDD" w:rsidRPr="001D2EDD" w:rsidRDefault="001D2EDD" w:rsidP="00104DDA">
            <w:pPr>
              <w:jc w:val="center"/>
              <w:rPr>
                <w:rFonts w:ascii="Arial" w:eastAsia="Arial Nova" w:hAnsi="Arial" w:cs="Arial"/>
                <w:b/>
                <w:bCs/>
                <w:sz w:val="22"/>
                <w:szCs w:val="22"/>
              </w:rPr>
            </w:pPr>
            <w:r>
              <w:rPr>
                <w:rFonts w:ascii="Arial" w:eastAsia="Arial Nova" w:hAnsi="Arial" w:cs="Arial"/>
                <w:b/>
                <w:bCs/>
                <w:sz w:val="22"/>
                <w:szCs w:val="22"/>
              </w:rPr>
              <w:t>Task 1</w:t>
            </w:r>
          </w:p>
        </w:tc>
        <w:tc>
          <w:tcPr>
            <w:tcW w:w="7087" w:type="dxa"/>
          </w:tcPr>
          <w:p w14:paraId="6618B4EA" w14:textId="77777777" w:rsidR="001D2EDD" w:rsidRDefault="001D2EDD" w:rsidP="001D2EDD">
            <w:pPr>
              <w:rPr>
                <w:rFonts w:ascii="Arial" w:eastAsia="Arial Nova" w:hAnsi="Arial" w:cs="Arial"/>
                <w:sz w:val="22"/>
                <w:szCs w:val="22"/>
              </w:rPr>
            </w:pPr>
            <w:r w:rsidRPr="001D2EDD">
              <w:rPr>
                <w:rFonts w:ascii="Arial" w:eastAsia="Arial Nova" w:hAnsi="Arial" w:cs="Arial"/>
                <w:sz w:val="22"/>
                <w:szCs w:val="22"/>
              </w:rPr>
              <w:t>Personal Brand</w:t>
            </w:r>
            <w:r>
              <w:rPr>
                <w:rFonts w:ascii="Arial" w:eastAsia="Arial Nova" w:hAnsi="Arial" w:cs="Arial"/>
                <w:sz w:val="22"/>
                <w:szCs w:val="22"/>
              </w:rPr>
              <w:t xml:space="preserve"> ………………………………………………………………</w:t>
            </w:r>
          </w:p>
          <w:p w14:paraId="5FA5561A" w14:textId="19B01C19" w:rsidR="001348E8" w:rsidRPr="001D2EDD" w:rsidRDefault="001348E8" w:rsidP="001D2EDD">
            <w:pPr>
              <w:rPr>
                <w:rFonts w:ascii="Arial" w:eastAsia="Arial Nova" w:hAnsi="Arial" w:cs="Arial"/>
                <w:sz w:val="22"/>
                <w:szCs w:val="22"/>
              </w:rPr>
            </w:pPr>
          </w:p>
        </w:tc>
        <w:tc>
          <w:tcPr>
            <w:tcW w:w="1275" w:type="dxa"/>
          </w:tcPr>
          <w:p w14:paraId="64E50E84" w14:textId="6CE97D98" w:rsidR="001D2EDD" w:rsidRPr="001D2EDD" w:rsidRDefault="001D2EDD" w:rsidP="001D2EDD">
            <w:pPr>
              <w:rPr>
                <w:rFonts w:ascii="Arial" w:eastAsia="Arial Nova" w:hAnsi="Arial" w:cs="Arial"/>
                <w:sz w:val="22"/>
                <w:szCs w:val="22"/>
              </w:rPr>
            </w:pPr>
            <w:r w:rsidRPr="001D2EDD">
              <w:rPr>
                <w:rFonts w:ascii="Arial" w:eastAsia="Arial Nova" w:hAnsi="Arial" w:cs="Arial"/>
                <w:sz w:val="22"/>
                <w:szCs w:val="22"/>
              </w:rPr>
              <w:t>Pg 3</w:t>
            </w:r>
          </w:p>
        </w:tc>
      </w:tr>
      <w:tr w:rsidR="001D2EDD" w14:paraId="470A0E87" w14:textId="77777777" w:rsidTr="001348E8">
        <w:tc>
          <w:tcPr>
            <w:tcW w:w="988" w:type="dxa"/>
          </w:tcPr>
          <w:p w14:paraId="6F82D9F4" w14:textId="6327C0C2" w:rsidR="001D2EDD" w:rsidRPr="001D2EDD" w:rsidRDefault="001D2EDD" w:rsidP="00104DDA">
            <w:pPr>
              <w:jc w:val="center"/>
              <w:rPr>
                <w:rFonts w:ascii="Arial" w:eastAsia="Arial Nova" w:hAnsi="Arial" w:cs="Arial"/>
                <w:b/>
                <w:bCs/>
                <w:sz w:val="22"/>
                <w:szCs w:val="22"/>
              </w:rPr>
            </w:pPr>
            <w:r>
              <w:rPr>
                <w:rFonts w:ascii="Arial" w:eastAsia="Arial Nova" w:hAnsi="Arial" w:cs="Arial"/>
                <w:b/>
                <w:bCs/>
                <w:sz w:val="22"/>
                <w:szCs w:val="22"/>
              </w:rPr>
              <w:t>Task 2</w:t>
            </w:r>
          </w:p>
        </w:tc>
        <w:tc>
          <w:tcPr>
            <w:tcW w:w="7087" w:type="dxa"/>
          </w:tcPr>
          <w:p w14:paraId="50298C7D" w14:textId="77777777" w:rsidR="001D2EDD" w:rsidRDefault="001D2EDD" w:rsidP="001D2EDD">
            <w:pPr>
              <w:rPr>
                <w:rFonts w:ascii="Arial" w:eastAsia="Arial Nova" w:hAnsi="Arial" w:cs="Arial"/>
                <w:sz w:val="22"/>
                <w:szCs w:val="22"/>
              </w:rPr>
            </w:pPr>
            <w:r>
              <w:rPr>
                <w:rFonts w:ascii="Arial" w:eastAsia="Arial Nova" w:hAnsi="Arial" w:cs="Arial"/>
                <w:sz w:val="22"/>
                <w:szCs w:val="22"/>
              </w:rPr>
              <w:t>Network Map &amp; Rationale ………………………………………………</w:t>
            </w:r>
            <w:proofErr w:type="gramStart"/>
            <w:r>
              <w:rPr>
                <w:rFonts w:ascii="Arial" w:eastAsia="Arial Nova" w:hAnsi="Arial" w:cs="Arial"/>
                <w:sz w:val="22"/>
                <w:szCs w:val="22"/>
              </w:rPr>
              <w:t>…..</w:t>
            </w:r>
            <w:proofErr w:type="gramEnd"/>
          </w:p>
          <w:p w14:paraId="09F06925" w14:textId="35240263" w:rsidR="001348E8" w:rsidRPr="001D2EDD" w:rsidRDefault="001348E8" w:rsidP="001D2EDD">
            <w:pPr>
              <w:rPr>
                <w:rFonts w:ascii="Arial" w:eastAsia="Arial Nova" w:hAnsi="Arial" w:cs="Arial"/>
                <w:sz w:val="22"/>
                <w:szCs w:val="22"/>
              </w:rPr>
            </w:pPr>
          </w:p>
        </w:tc>
        <w:tc>
          <w:tcPr>
            <w:tcW w:w="1275" w:type="dxa"/>
          </w:tcPr>
          <w:p w14:paraId="66FE5B86" w14:textId="75D8ABD5" w:rsidR="001D2EDD" w:rsidRPr="001D2EDD" w:rsidRDefault="001D2EDD" w:rsidP="001D2EDD">
            <w:pPr>
              <w:rPr>
                <w:rFonts w:ascii="Arial" w:eastAsia="Arial Nova" w:hAnsi="Arial" w:cs="Arial"/>
                <w:sz w:val="22"/>
                <w:szCs w:val="22"/>
              </w:rPr>
            </w:pPr>
            <w:r>
              <w:rPr>
                <w:rFonts w:ascii="Arial" w:eastAsia="Arial Nova" w:hAnsi="Arial" w:cs="Arial"/>
                <w:sz w:val="22"/>
                <w:szCs w:val="22"/>
              </w:rPr>
              <w:t>Pg 4-5</w:t>
            </w:r>
          </w:p>
        </w:tc>
      </w:tr>
      <w:tr w:rsidR="001D2EDD" w14:paraId="703BC40A" w14:textId="77777777" w:rsidTr="001348E8">
        <w:tc>
          <w:tcPr>
            <w:tcW w:w="988" w:type="dxa"/>
          </w:tcPr>
          <w:p w14:paraId="67DC2BA1" w14:textId="2D2D6D2E" w:rsidR="001D2EDD" w:rsidRPr="001D2EDD" w:rsidRDefault="001D2EDD" w:rsidP="00104DDA">
            <w:pPr>
              <w:jc w:val="center"/>
              <w:rPr>
                <w:rFonts w:ascii="Arial" w:eastAsia="Arial Nova" w:hAnsi="Arial" w:cs="Arial"/>
                <w:b/>
                <w:bCs/>
                <w:sz w:val="22"/>
                <w:szCs w:val="22"/>
              </w:rPr>
            </w:pPr>
            <w:r>
              <w:rPr>
                <w:rFonts w:ascii="Arial" w:eastAsia="Arial Nova" w:hAnsi="Arial" w:cs="Arial"/>
                <w:b/>
                <w:bCs/>
                <w:sz w:val="22"/>
                <w:szCs w:val="22"/>
              </w:rPr>
              <w:t>Task 3</w:t>
            </w:r>
          </w:p>
        </w:tc>
        <w:tc>
          <w:tcPr>
            <w:tcW w:w="7087" w:type="dxa"/>
          </w:tcPr>
          <w:p w14:paraId="35976235" w14:textId="77777777" w:rsidR="001D2EDD" w:rsidRDefault="001D2EDD" w:rsidP="001D2EDD">
            <w:pPr>
              <w:rPr>
                <w:rFonts w:ascii="Arial" w:eastAsia="Arial Nova" w:hAnsi="Arial" w:cs="Arial"/>
                <w:sz w:val="22"/>
                <w:szCs w:val="22"/>
              </w:rPr>
            </w:pPr>
            <w:r>
              <w:rPr>
                <w:rFonts w:ascii="Arial" w:eastAsia="Arial Nova" w:hAnsi="Arial" w:cs="Arial"/>
                <w:sz w:val="22"/>
                <w:szCs w:val="22"/>
              </w:rPr>
              <w:t>Blog …………………………………………………………………………...</w:t>
            </w:r>
          </w:p>
          <w:p w14:paraId="0482B07C" w14:textId="44736C33" w:rsidR="001348E8" w:rsidRPr="001D2EDD" w:rsidRDefault="001348E8" w:rsidP="001D2EDD">
            <w:pPr>
              <w:rPr>
                <w:rFonts w:ascii="Arial" w:eastAsia="Arial Nova" w:hAnsi="Arial" w:cs="Arial"/>
                <w:sz w:val="22"/>
                <w:szCs w:val="22"/>
              </w:rPr>
            </w:pPr>
          </w:p>
        </w:tc>
        <w:tc>
          <w:tcPr>
            <w:tcW w:w="1275" w:type="dxa"/>
          </w:tcPr>
          <w:p w14:paraId="24B9353A" w14:textId="5DE11AB1" w:rsidR="001D2EDD" w:rsidRPr="001D2EDD" w:rsidRDefault="001D2EDD" w:rsidP="001D2EDD">
            <w:pPr>
              <w:rPr>
                <w:rFonts w:ascii="Arial" w:eastAsia="Arial Nova" w:hAnsi="Arial" w:cs="Arial"/>
                <w:sz w:val="22"/>
                <w:szCs w:val="22"/>
              </w:rPr>
            </w:pPr>
            <w:r>
              <w:rPr>
                <w:rFonts w:ascii="Arial" w:eastAsia="Arial Nova" w:hAnsi="Arial" w:cs="Arial"/>
                <w:sz w:val="22"/>
                <w:szCs w:val="22"/>
              </w:rPr>
              <w:t>Pg 6</w:t>
            </w:r>
          </w:p>
        </w:tc>
      </w:tr>
      <w:tr w:rsidR="001D2EDD" w14:paraId="501E9B11" w14:textId="77777777" w:rsidTr="001348E8">
        <w:tc>
          <w:tcPr>
            <w:tcW w:w="988" w:type="dxa"/>
          </w:tcPr>
          <w:p w14:paraId="3FDCA8E5" w14:textId="3B8BE479" w:rsidR="001D2EDD" w:rsidRPr="001D2EDD" w:rsidRDefault="001D2EDD" w:rsidP="00104DDA">
            <w:pPr>
              <w:jc w:val="center"/>
              <w:rPr>
                <w:rFonts w:ascii="Arial" w:eastAsia="Arial Nova" w:hAnsi="Arial" w:cs="Arial"/>
                <w:b/>
                <w:bCs/>
                <w:sz w:val="22"/>
                <w:szCs w:val="22"/>
              </w:rPr>
            </w:pPr>
            <w:r>
              <w:rPr>
                <w:rFonts w:ascii="Arial" w:eastAsia="Arial Nova" w:hAnsi="Arial" w:cs="Arial"/>
                <w:b/>
                <w:bCs/>
                <w:sz w:val="22"/>
                <w:szCs w:val="22"/>
              </w:rPr>
              <w:t>Task 4</w:t>
            </w:r>
          </w:p>
        </w:tc>
        <w:tc>
          <w:tcPr>
            <w:tcW w:w="7087" w:type="dxa"/>
          </w:tcPr>
          <w:p w14:paraId="7E12AE95" w14:textId="77777777" w:rsidR="001D2EDD" w:rsidRDefault="001D2EDD" w:rsidP="001D2EDD">
            <w:pPr>
              <w:rPr>
                <w:rFonts w:ascii="Arial" w:eastAsia="Arial Nova" w:hAnsi="Arial" w:cs="Arial"/>
                <w:sz w:val="22"/>
                <w:szCs w:val="22"/>
              </w:rPr>
            </w:pPr>
            <w:r>
              <w:rPr>
                <w:rFonts w:ascii="Arial" w:eastAsia="Arial Nova" w:hAnsi="Arial" w:cs="Arial"/>
                <w:sz w:val="22"/>
                <w:szCs w:val="22"/>
              </w:rPr>
              <w:t xml:space="preserve">NHS Equality, Diversity &amp; Inclusion </w:t>
            </w:r>
            <w:r w:rsidR="00E14C5A">
              <w:rPr>
                <w:rFonts w:ascii="Arial" w:eastAsia="Arial Nova" w:hAnsi="Arial" w:cs="Arial"/>
                <w:sz w:val="22"/>
                <w:szCs w:val="22"/>
              </w:rPr>
              <w:t>quiz ………………………………….</w:t>
            </w:r>
          </w:p>
          <w:p w14:paraId="0F483D60" w14:textId="1EA79CA7" w:rsidR="001348E8" w:rsidRPr="001D2EDD" w:rsidRDefault="001348E8" w:rsidP="001D2EDD">
            <w:pPr>
              <w:rPr>
                <w:rFonts w:ascii="Arial" w:eastAsia="Arial Nova" w:hAnsi="Arial" w:cs="Arial"/>
                <w:sz w:val="22"/>
                <w:szCs w:val="22"/>
              </w:rPr>
            </w:pPr>
          </w:p>
        </w:tc>
        <w:tc>
          <w:tcPr>
            <w:tcW w:w="1275" w:type="dxa"/>
          </w:tcPr>
          <w:p w14:paraId="616739BB" w14:textId="58627BDA" w:rsidR="001D2EDD" w:rsidRPr="001D2EDD" w:rsidRDefault="00E14C5A" w:rsidP="001D2EDD">
            <w:pPr>
              <w:rPr>
                <w:rFonts w:ascii="Arial" w:eastAsia="Arial Nova" w:hAnsi="Arial" w:cs="Arial"/>
                <w:sz w:val="22"/>
                <w:szCs w:val="22"/>
              </w:rPr>
            </w:pPr>
            <w:r>
              <w:rPr>
                <w:rFonts w:ascii="Arial" w:eastAsia="Arial Nova" w:hAnsi="Arial" w:cs="Arial"/>
                <w:sz w:val="22"/>
                <w:szCs w:val="22"/>
              </w:rPr>
              <w:t>Pg 7-8</w:t>
            </w:r>
          </w:p>
        </w:tc>
      </w:tr>
      <w:tr w:rsidR="001D2EDD" w14:paraId="0FAE1958" w14:textId="77777777" w:rsidTr="001348E8">
        <w:tc>
          <w:tcPr>
            <w:tcW w:w="988" w:type="dxa"/>
          </w:tcPr>
          <w:p w14:paraId="412FB6BD" w14:textId="5D360957" w:rsidR="001D2EDD" w:rsidRPr="001D2EDD" w:rsidRDefault="00E14C5A" w:rsidP="00104DDA">
            <w:pPr>
              <w:jc w:val="center"/>
              <w:rPr>
                <w:rFonts w:ascii="Arial" w:eastAsia="Arial Nova" w:hAnsi="Arial" w:cs="Arial"/>
                <w:b/>
                <w:bCs/>
                <w:sz w:val="22"/>
                <w:szCs w:val="22"/>
              </w:rPr>
            </w:pPr>
            <w:r>
              <w:rPr>
                <w:rFonts w:ascii="Arial" w:eastAsia="Arial Nova" w:hAnsi="Arial" w:cs="Arial"/>
                <w:b/>
                <w:bCs/>
                <w:sz w:val="22"/>
                <w:szCs w:val="22"/>
              </w:rPr>
              <w:t>Task 5</w:t>
            </w:r>
          </w:p>
        </w:tc>
        <w:tc>
          <w:tcPr>
            <w:tcW w:w="7087" w:type="dxa"/>
          </w:tcPr>
          <w:p w14:paraId="508FF924" w14:textId="77777777" w:rsidR="001D2EDD" w:rsidRDefault="00E14C5A" w:rsidP="001D2EDD">
            <w:pPr>
              <w:rPr>
                <w:rFonts w:ascii="Arial" w:eastAsia="Arial Nova" w:hAnsi="Arial" w:cs="Arial"/>
                <w:sz w:val="22"/>
                <w:szCs w:val="22"/>
              </w:rPr>
            </w:pPr>
            <w:r>
              <w:rPr>
                <w:rFonts w:ascii="Arial" w:eastAsia="Arial Nova" w:hAnsi="Arial" w:cs="Arial"/>
                <w:sz w:val="22"/>
                <w:szCs w:val="22"/>
              </w:rPr>
              <w:t>Letter to yourself …………………………………………………………….</w:t>
            </w:r>
          </w:p>
          <w:p w14:paraId="5E824926" w14:textId="6D19BB44" w:rsidR="001348E8" w:rsidRPr="001D2EDD" w:rsidRDefault="001348E8" w:rsidP="001D2EDD">
            <w:pPr>
              <w:rPr>
                <w:rFonts w:ascii="Arial" w:eastAsia="Arial Nova" w:hAnsi="Arial" w:cs="Arial"/>
                <w:sz w:val="22"/>
                <w:szCs w:val="22"/>
              </w:rPr>
            </w:pPr>
          </w:p>
        </w:tc>
        <w:tc>
          <w:tcPr>
            <w:tcW w:w="1275" w:type="dxa"/>
          </w:tcPr>
          <w:p w14:paraId="473D2480" w14:textId="1F56C254" w:rsidR="001D2EDD" w:rsidRPr="001D2EDD" w:rsidRDefault="00E14C5A" w:rsidP="001D2EDD">
            <w:pPr>
              <w:rPr>
                <w:rFonts w:ascii="Arial" w:eastAsia="Arial Nova" w:hAnsi="Arial" w:cs="Arial"/>
                <w:sz w:val="22"/>
                <w:szCs w:val="22"/>
              </w:rPr>
            </w:pPr>
            <w:r>
              <w:rPr>
                <w:rFonts w:ascii="Arial" w:eastAsia="Arial Nova" w:hAnsi="Arial" w:cs="Arial"/>
                <w:sz w:val="22"/>
                <w:szCs w:val="22"/>
              </w:rPr>
              <w:t>Pg 9</w:t>
            </w:r>
          </w:p>
        </w:tc>
      </w:tr>
      <w:tr w:rsidR="001D2EDD" w14:paraId="501ECBF7" w14:textId="77777777" w:rsidTr="001348E8">
        <w:tc>
          <w:tcPr>
            <w:tcW w:w="988" w:type="dxa"/>
          </w:tcPr>
          <w:p w14:paraId="250F0C74" w14:textId="4B38B718" w:rsidR="001D2EDD" w:rsidRPr="001D2EDD" w:rsidRDefault="00E14C5A" w:rsidP="00104DDA">
            <w:pPr>
              <w:jc w:val="center"/>
              <w:rPr>
                <w:rFonts w:ascii="Arial" w:eastAsia="Arial Nova" w:hAnsi="Arial" w:cs="Arial"/>
                <w:b/>
                <w:bCs/>
                <w:sz w:val="22"/>
                <w:szCs w:val="22"/>
              </w:rPr>
            </w:pPr>
            <w:r>
              <w:rPr>
                <w:rFonts w:ascii="Arial" w:eastAsia="Arial Nova" w:hAnsi="Arial" w:cs="Arial"/>
                <w:b/>
                <w:bCs/>
                <w:sz w:val="22"/>
                <w:szCs w:val="22"/>
              </w:rPr>
              <w:t>Task 6</w:t>
            </w:r>
          </w:p>
        </w:tc>
        <w:tc>
          <w:tcPr>
            <w:tcW w:w="7087" w:type="dxa"/>
          </w:tcPr>
          <w:p w14:paraId="7C060BF5" w14:textId="2FE8281B" w:rsidR="001D2EDD" w:rsidRDefault="001E4489" w:rsidP="001D2EDD">
            <w:pPr>
              <w:rPr>
                <w:rFonts w:ascii="Arial" w:eastAsia="Arial Nova" w:hAnsi="Arial" w:cs="Arial"/>
                <w:sz w:val="22"/>
                <w:szCs w:val="22"/>
              </w:rPr>
            </w:pPr>
            <w:r>
              <w:rPr>
                <w:rFonts w:ascii="Arial" w:eastAsia="Arial Nova" w:hAnsi="Arial" w:cs="Arial"/>
                <w:sz w:val="22"/>
                <w:szCs w:val="22"/>
              </w:rPr>
              <w:t>Gantt</w:t>
            </w:r>
            <w:r w:rsidR="00E14C5A">
              <w:rPr>
                <w:rFonts w:ascii="Arial" w:eastAsia="Arial Nova" w:hAnsi="Arial" w:cs="Arial"/>
                <w:sz w:val="22"/>
                <w:szCs w:val="22"/>
              </w:rPr>
              <w:t xml:space="preserve"> Chart ………………………………………………………………….</w:t>
            </w:r>
          </w:p>
          <w:p w14:paraId="4D5D7C8E" w14:textId="0EE77814" w:rsidR="001348E8" w:rsidRPr="001D2EDD" w:rsidRDefault="001348E8" w:rsidP="001D2EDD">
            <w:pPr>
              <w:rPr>
                <w:rFonts w:ascii="Arial" w:eastAsia="Arial Nova" w:hAnsi="Arial" w:cs="Arial"/>
                <w:sz w:val="22"/>
                <w:szCs w:val="22"/>
              </w:rPr>
            </w:pPr>
          </w:p>
        </w:tc>
        <w:tc>
          <w:tcPr>
            <w:tcW w:w="1275" w:type="dxa"/>
          </w:tcPr>
          <w:p w14:paraId="16803931" w14:textId="58AC39C3" w:rsidR="001D2EDD" w:rsidRPr="001D2EDD" w:rsidRDefault="00E14C5A" w:rsidP="001D2EDD">
            <w:pPr>
              <w:rPr>
                <w:rFonts w:ascii="Arial" w:eastAsia="Arial Nova" w:hAnsi="Arial" w:cs="Arial"/>
                <w:sz w:val="22"/>
                <w:szCs w:val="22"/>
              </w:rPr>
            </w:pPr>
            <w:r>
              <w:rPr>
                <w:rFonts w:ascii="Arial" w:eastAsia="Arial Nova" w:hAnsi="Arial" w:cs="Arial"/>
                <w:sz w:val="22"/>
                <w:szCs w:val="22"/>
              </w:rPr>
              <w:t>Pg 10-11</w:t>
            </w:r>
          </w:p>
        </w:tc>
      </w:tr>
      <w:tr w:rsidR="001D2EDD" w14:paraId="472F173A" w14:textId="77777777" w:rsidTr="001348E8">
        <w:tc>
          <w:tcPr>
            <w:tcW w:w="988" w:type="dxa"/>
          </w:tcPr>
          <w:p w14:paraId="4883A14A" w14:textId="699DB7DB" w:rsidR="001D2EDD" w:rsidRPr="001D2EDD" w:rsidRDefault="00E14C5A" w:rsidP="00104DDA">
            <w:pPr>
              <w:jc w:val="center"/>
              <w:rPr>
                <w:rFonts w:ascii="Arial" w:eastAsia="Arial Nova" w:hAnsi="Arial" w:cs="Arial"/>
                <w:b/>
                <w:bCs/>
                <w:sz w:val="22"/>
                <w:szCs w:val="22"/>
              </w:rPr>
            </w:pPr>
            <w:r>
              <w:rPr>
                <w:rFonts w:ascii="Arial" w:eastAsia="Arial Nova" w:hAnsi="Arial" w:cs="Arial"/>
                <w:b/>
                <w:bCs/>
                <w:sz w:val="22"/>
                <w:szCs w:val="22"/>
              </w:rPr>
              <w:t>Task 7</w:t>
            </w:r>
          </w:p>
        </w:tc>
        <w:tc>
          <w:tcPr>
            <w:tcW w:w="7087" w:type="dxa"/>
          </w:tcPr>
          <w:p w14:paraId="6945BFC2" w14:textId="77777777" w:rsidR="001D2EDD" w:rsidRDefault="00E14C5A" w:rsidP="001D2EDD">
            <w:pPr>
              <w:rPr>
                <w:rFonts w:ascii="Arial" w:eastAsia="Arial Nova" w:hAnsi="Arial" w:cs="Arial"/>
                <w:sz w:val="22"/>
                <w:szCs w:val="22"/>
              </w:rPr>
            </w:pPr>
            <w:r>
              <w:rPr>
                <w:rFonts w:ascii="Arial" w:eastAsia="Arial Nova" w:hAnsi="Arial" w:cs="Arial"/>
                <w:sz w:val="22"/>
                <w:szCs w:val="22"/>
              </w:rPr>
              <w:t>Making Changes – Report …………………………………………………</w:t>
            </w:r>
          </w:p>
          <w:p w14:paraId="7CCF768F" w14:textId="225AD2B8" w:rsidR="001348E8" w:rsidRPr="001D2EDD" w:rsidRDefault="001348E8" w:rsidP="001D2EDD">
            <w:pPr>
              <w:rPr>
                <w:rFonts w:ascii="Arial" w:eastAsia="Arial Nova" w:hAnsi="Arial" w:cs="Arial"/>
                <w:sz w:val="22"/>
                <w:szCs w:val="22"/>
              </w:rPr>
            </w:pPr>
          </w:p>
        </w:tc>
        <w:tc>
          <w:tcPr>
            <w:tcW w:w="1275" w:type="dxa"/>
          </w:tcPr>
          <w:p w14:paraId="3E04549E" w14:textId="783459E0" w:rsidR="001D2EDD" w:rsidRPr="001D2EDD" w:rsidRDefault="00E14C5A" w:rsidP="001D2EDD">
            <w:pPr>
              <w:rPr>
                <w:rFonts w:ascii="Arial" w:eastAsia="Arial Nova" w:hAnsi="Arial" w:cs="Arial"/>
                <w:sz w:val="22"/>
                <w:szCs w:val="22"/>
              </w:rPr>
            </w:pPr>
            <w:r>
              <w:rPr>
                <w:rFonts w:ascii="Arial" w:eastAsia="Arial Nova" w:hAnsi="Arial" w:cs="Arial"/>
                <w:sz w:val="22"/>
                <w:szCs w:val="22"/>
              </w:rPr>
              <w:t>Pg 12</w:t>
            </w:r>
            <w:r w:rsidR="00F464D5">
              <w:rPr>
                <w:rFonts w:ascii="Arial" w:eastAsia="Arial Nova" w:hAnsi="Arial" w:cs="Arial"/>
                <w:sz w:val="22"/>
                <w:szCs w:val="22"/>
              </w:rPr>
              <w:t>-13</w:t>
            </w:r>
          </w:p>
        </w:tc>
      </w:tr>
      <w:tr w:rsidR="001D2EDD" w14:paraId="0DEB817D" w14:textId="77777777" w:rsidTr="001348E8">
        <w:tc>
          <w:tcPr>
            <w:tcW w:w="988" w:type="dxa"/>
          </w:tcPr>
          <w:p w14:paraId="749AE023" w14:textId="72D7E3D7" w:rsidR="001D2EDD" w:rsidRPr="001D2EDD" w:rsidRDefault="00E14C5A" w:rsidP="00104DDA">
            <w:pPr>
              <w:jc w:val="center"/>
              <w:rPr>
                <w:rFonts w:ascii="Arial" w:eastAsia="Arial Nova" w:hAnsi="Arial" w:cs="Arial"/>
                <w:b/>
                <w:bCs/>
                <w:sz w:val="22"/>
                <w:szCs w:val="22"/>
              </w:rPr>
            </w:pPr>
            <w:r>
              <w:rPr>
                <w:rFonts w:ascii="Arial" w:eastAsia="Arial Nova" w:hAnsi="Arial" w:cs="Arial"/>
                <w:b/>
                <w:bCs/>
                <w:sz w:val="22"/>
                <w:szCs w:val="22"/>
              </w:rPr>
              <w:t>Task 8</w:t>
            </w:r>
          </w:p>
        </w:tc>
        <w:tc>
          <w:tcPr>
            <w:tcW w:w="7087" w:type="dxa"/>
          </w:tcPr>
          <w:p w14:paraId="5F010475" w14:textId="77777777" w:rsidR="001D2EDD" w:rsidRDefault="00E14C5A" w:rsidP="001D2EDD">
            <w:pPr>
              <w:rPr>
                <w:rFonts w:ascii="Arial" w:eastAsia="Arial Nova" w:hAnsi="Arial" w:cs="Arial"/>
                <w:sz w:val="22"/>
                <w:szCs w:val="22"/>
              </w:rPr>
            </w:pPr>
            <w:r>
              <w:rPr>
                <w:rFonts w:ascii="Arial" w:eastAsia="Arial Nova" w:hAnsi="Arial" w:cs="Arial"/>
                <w:sz w:val="22"/>
                <w:szCs w:val="22"/>
              </w:rPr>
              <w:t>Self-Reflection ……………………………………………………………….</w:t>
            </w:r>
          </w:p>
          <w:p w14:paraId="74959746" w14:textId="293EE10B" w:rsidR="001348E8" w:rsidRPr="001D2EDD" w:rsidRDefault="001348E8" w:rsidP="001D2EDD">
            <w:pPr>
              <w:rPr>
                <w:rFonts w:ascii="Arial" w:eastAsia="Arial Nova" w:hAnsi="Arial" w:cs="Arial"/>
                <w:sz w:val="22"/>
                <w:szCs w:val="22"/>
              </w:rPr>
            </w:pPr>
          </w:p>
        </w:tc>
        <w:tc>
          <w:tcPr>
            <w:tcW w:w="1275" w:type="dxa"/>
          </w:tcPr>
          <w:p w14:paraId="29D93C50" w14:textId="169AC694" w:rsidR="001D2EDD" w:rsidRPr="001D2EDD" w:rsidRDefault="00E14C5A" w:rsidP="001D2EDD">
            <w:pPr>
              <w:rPr>
                <w:rFonts w:ascii="Arial" w:eastAsia="Arial Nova" w:hAnsi="Arial" w:cs="Arial"/>
                <w:sz w:val="22"/>
                <w:szCs w:val="22"/>
              </w:rPr>
            </w:pPr>
            <w:r>
              <w:rPr>
                <w:rFonts w:ascii="Arial" w:eastAsia="Arial Nova" w:hAnsi="Arial" w:cs="Arial"/>
                <w:sz w:val="22"/>
                <w:szCs w:val="22"/>
              </w:rPr>
              <w:t xml:space="preserve">Pg </w:t>
            </w:r>
            <w:r w:rsidR="00F464D5">
              <w:rPr>
                <w:rFonts w:ascii="Arial" w:eastAsia="Arial Nova" w:hAnsi="Arial" w:cs="Arial"/>
                <w:sz w:val="22"/>
                <w:szCs w:val="22"/>
              </w:rPr>
              <w:t>14</w:t>
            </w:r>
          </w:p>
        </w:tc>
      </w:tr>
      <w:tr w:rsidR="00E14C5A" w14:paraId="5D7B0BB2" w14:textId="77777777" w:rsidTr="001348E8">
        <w:tc>
          <w:tcPr>
            <w:tcW w:w="988" w:type="dxa"/>
          </w:tcPr>
          <w:p w14:paraId="7E641229" w14:textId="77777777" w:rsidR="00E14C5A" w:rsidRDefault="00E14C5A" w:rsidP="00104DDA">
            <w:pPr>
              <w:jc w:val="center"/>
              <w:rPr>
                <w:rFonts w:ascii="Arial" w:eastAsia="Arial Nova" w:hAnsi="Arial" w:cs="Arial"/>
                <w:b/>
                <w:bCs/>
                <w:sz w:val="22"/>
                <w:szCs w:val="22"/>
              </w:rPr>
            </w:pPr>
          </w:p>
        </w:tc>
        <w:tc>
          <w:tcPr>
            <w:tcW w:w="7087" w:type="dxa"/>
          </w:tcPr>
          <w:p w14:paraId="5012EA3A" w14:textId="77777777" w:rsidR="00E14C5A" w:rsidRDefault="00E14C5A" w:rsidP="001D2EDD">
            <w:pPr>
              <w:rPr>
                <w:rFonts w:ascii="Arial" w:eastAsia="Arial Nova" w:hAnsi="Arial" w:cs="Arial"/>
                <w:sz w:val="22"/>
                <w:szCs w:val="22"/>
              </w:rPr>
            </w:pPr>
            <w:r>
              <w:rPr>
                <w:rFonts w:ascii="Arial" w:eastAsia="Arial Nova" w:hAnsi="Arial" w:cs="Arial"/>
                <w:sz w:val="22"/>
                <w:szCs w:val="22"/>
              </w:rPr>
              <w:t>Reference List ……………………………………………………………….</w:t>
            </w:r>
          </w:p>
          <w:p w14:paraId="60199B17" w14:textId="1EBAD087" w:rsidR="001348E8" w:rsidRDefault="001348E8" w:rsidP="001D2EDD">
            <w:pPr>
              <w:rPr>
                <w:rFonts w:ascii="Arial" w:eastAsia="Arial Nova" w:hAnsi="Arial" w:cs="Arial"/>
                <w:sz w:val="22"/>
                <w:szCs w:val="22"/>
              </w:rPr>
            </w:pPr>
          </w:p>
        </w:tc>
        <w:tc>
          <w:tcPr>
            <w:tcW w:w="1275" w:type="dxa"/>
          </w:tcPr>
          <w:p w14:paraId="515FA648" w14:textId="600B10FB" w:rsidR="00E14C5A" w:rsidRDefault="00E14C5A" w:rsidP="001D2EDD">
            <w:pPr>
              <w:rPr>
                <w:rFonts w:ascii="Arial" w:eastAsia="Arial Nova" w:hAnsi="Arial" w:cs="Arial"/>
                <w:sz w:val="22"/>
                <w:szCs w:val="22"/>
              </w:rPr>
            </w:pPr>
            <w:r>
              <w:rPr>
                <w:rFonts w:ascii="Arial" w:eastAsia="Arial Nova" w:hAnsi="Arial" w:cs="Arial"/>
                <w:sz w:val="22"/>
                <w:szCs w:val="22"/>
              </w:rPr>
              <w:t xml:space="preserve">Pg </w:t>
            </w:r>
            <w:r w:rsidR="00F464D5">
              <w:rPr>
                <w:rFonts w:ascii="Arial" w:eastAsia="Arial Nova" w:hAnsi="Arial" w:cs="Arial"/>
                <w:sz w:val="22"/>
                <w:szCs w:val="22"/>
              </w:rPr>
              <w:t>15-17</w:t>
            </w:r>
          </w:p>
        </w:tc>
      </w:tr>
    </w:tbl>
    <w:p w14:paraId="33A1819B" w14:textId="77777777" w:rsidR="00104DDA" w:rsidRDefault="00104DDA" w:rsidP="00104DDA">
      <w:pPr>
        <w:jc w:val="center"/>
        <w:rPr>
          <w:rFonts w:ascii="Arial" w:eastAsia="Arial Nova" w:hAnsi="Arial" w:cs="Arial"/>
          <w:b/>
          <w:bCs/>
          <w:sz w:val="28"/>
          <w:szCs w:val="28"/>
        </w:rPr>
      </w:pPr>
    </w:p>
    <w:p w14:paraId="56A716AF" w14:textId="77777777" w:rsidR="00104DDA" w:rsidRDefault="00104DDA" w:rsidP="00104DDA">
      <w:pPr>
        <w:jc w:val="center"/>
        <w:rPr>
          <w:rFonts w:ascii="Arial" w:eastAsia="Arial Nova" w:hAnsi="Arial" w:cs="Arial"/>
          <w:b/>
          <w:bCs/>
          <w:sz w:val="28"/>
          <w:szCs w:val="28"/>
        </w:rPr>
      </w:pPr>
    </w:p>
    <w:p w14:paraId="1463979D" w14:textId="77777777" w:rsidR="00104DDA" w:rsidRDefault="00104DDA" w:rsidP="00104DDA">
      <w:pPr>
        <w:jc w:val="center"/>
        <w:rPr>
          <w:rFonts w:ascii="Arial" w:eastAsia="Arial Nova" w:hAnsi="Arial" w:cs="Arial"/>
          <w:b/>
          <w:bCs/>
          <w:sz w:val="28"/>
          <w:szCs w:val="28"/>
        </w:rPr>
      </w:pPr>
    </w:p>
    <w:p w14:paraId="09CB91AE" w14:textId="77777777" w:rsidR="00104DDA" w:rsidRDefault="00104DDA" w:rsidP="00104DDA">
      <w:pPr>
        <w:jc w:val="center"/>
        <w:rPr>
          <w:rFonts w:ascii="Arial" w:eastAsia="Arial Nova" w:hAnsi="Arial" w:cs="Arial"/>
          <w:b/>
          <w:bCs/>
          <w:sz w:val="28"/>
          <w:szCs w:val="28"/>
        </w:rPr>
      </w:pPr>
    </w:p>
    <w:p w14:paraId="62974336" w14:textId="77777777" w:rsidR="00104DDA" w:rsidRDefault="00104DDA" w:rsidP="00104DDA">
      <w:pPr>
        <w:jc w:val="center"/>
        <w:rPr>
          <w:rFonts w:ascii="Arial" w:eastAsia="Arial Nova" w:hAnsi="Arial" w:cs="Arial"/>
          <w:b/>
          <w:bCs/>
          <w:sz w:val="28"/>
          <w:szCs w:val="28"/>
        </w:rPr>
      </w:pPr>
    </w:p>
    <w:p w14:paraId="244F4D6A" w14:textId="77777777" w:rsidR="00104DDA" w:rsidRDefault="00104DDA" w:rsidP="00104DDA">
      <w:pPr>
        <w:jc w:val="center"/>
        <w:rPr>
          <w:rFonts w:ascii="Arial" w:eastAsia="Arial Nova" w:hAnsi="Arial" w:cs="Arial"/>
          <w:b/>
          <w:bCs/>
          <w:sz w:val="28"/>
          <w:szCs w:val="28"/>
        </w:rPr>
      </w:pPr>
    </w:p>
    <w:p w14:paraId="34BAE09D" w14:textId="77777777" w:rsidR="00104DDA" w:rsidRDefault="00104DDA" w:rsidP="00104DDA">
      <w:pPr>
        <w:jc w:val="center"/>
        <w:rPr>
          <w:rFonts w:ascii="Arial" w:eastAsia="Arial Nova" w:hAnsi="Arial" w:cs="Arial"/>
          <w:b/>
          <w:bCs/>
          <w:sz w:val="28"/>
          <w:szCs w:val="28"/>
        </w:rPr>
      </w:pPr>
    </w:p>
    <w:p w14:paraId="5CC79726" w14:textId="77777777" w:rsidR="00104DDA" w:rsidRDefault="00104DDA" w:rsidP="00104DDA">
      <w:pPr>
        <w:jc w:val="center"/>
        <w:rPr>
          <w:rFonts w:ascii="Arial" w:eastAsia="Arial Nova" w:hAnsi="Arial" w:cs="Arial"/>
          <w:b/>
          <w:bCs/>
          <w:sz w:val="28"/>
          <w:szCs w:val="28"/>
        </w:rPr>
      </w:pPr>
    </w:p>
    <w:p w14:paraId="0E4FE105" w14:textId="77777777" w:rsidR="00104DDA" w:rsidRDefault="00104DDA" w:rsidP="00104DDA">
      <w:pPr>
        <w:jc w:val="center"/>
        <w:rPr>
          <w:rFonts w:ascii="Arial" w:eastAsia="Arial Nova" w:hAnsi="Arial" w:cs="Arial"/>
          <w:b/>
          <w:bCs/>
          <w:sz w:val="28"/>
          <w:szCs w:val="28"/>
        </w:rPr>
      </w:pPr>
    </w:p>
    <w:p w14:paraId="033D7AC9" w14:textId="77777777" w:rsidR="00104DDA" w:rsidRDefault="00104DDA" w:rsidP="00104DDA">
      <w:pPr>
        <w:jc w:val="center"/>
        <w:rPr>
          <w:rFonts w:ascii="Arial" w:eastAsia="Arial Nova" w:hAnsi="Arial" w:cs="Arial"/>
          <w:b/>
          <w:bCs/>
          <w:sz w:val="28"/>
          <w:szCs w:val="28"/>
        </w:rPr>
      </w:pPr>
    </w:p>
    <w:p w14:paraId="469BCB8E" w14:textId="77777777" w:rsidR="00104DDA" w:rsidRDefault="00104DDA" w:rsidP="00104DDA">
      <w:pPr>
        <w:jc w:val="center"/>
        <w:rPr>
          <w:rFonts w:ascii="Arial" w:eastAsia="Arial Nova" w:hAnsi="Arial" w:cs="Arial"/>
          <w:b/>
          <w:bCs/>
          <w:sz w:val="28"/>
          <w:szCs w:val="28"/>
        </w:rPr>
      </w:pPr>
    </w:p>
    <w:p w14:paraId="734C93BD" w14:textId="77777777" w:rsidR="00104DDA" w:rsidRDefault="00104DDA" w:rsidP="00104DDA">
      <w:pPr>
        <w:jc w:val="center"/>
        <w:rPr>
          <w:rFonts w:ascii="Arial" w:eastAsia="Arial Nova" w:hAnsi="Arial" w:cs="Arial"/>
          <w:b/>
          <w:bCs/>
          <w:sz w:val="28"/>
          <w:szCs w:val="28"/>
        </w:rPr>
      </w:pPr>
    </w:p>
    <w:p w14:paraId="56AD1459" w14:textId="77777777" w:rsidR="00104DDA" w:rsidRDefault="00104DDA" w:rsidP="00104DDA">
      <w:pPr>
        <w:jc w:val="center"/>
        <w:rPr>
          <w:rFonts w:ascii="Arial" w:eastAsia="Arial Nova" w:hAnsi="Arial" w:cs="Arial"/>
          <w:b/>
          <w:bCs/>
          <w:sz w:val="28"/>
          <w:szCs w:val="28"/>
        </w:rPr>
      </w:pPr>
    </w:p>
    <w:p w14:paraId="170F3CCA" w14:textId="77777777" w:rsidR="00104DDA" w:rsidRDefault="00104DDA" w:rsidP="00104DDA">
      <w:pPr>
        <w:jc w:val="center"/>
        <w:rPr>
          <w:rFonts w:ascii="Arial" w:eastAsia="Arial Nova" w:hAnsi="Arial" w:cs="Arial"/>
          <w:b/>
          <w:bCs/>
          <w:sz w:val="28"/>
          <w:szCs w:val="28"/>
        </w:rPr>
      </w:pPr>
    </w:p>
    <w:p w14:paraId="4FDB6425" w14:textId="1658730C" w:rsidR="00104DDA" w:rsidRPr="00EB159C" w:rsidRDefault="00104DDA" w:rsidP="00B91C06">
      <w:pPr>
        <w:spacing w:line="360" w:lineRule="auto"/>
        <w:rPr>
          <w:rFonts w:ascii="Arial" w:eastAsia="Arial Nova" w:hAnsi="Arial" w:cs="Arial"/>
          <w:b/>
          <w:bCs/>
          <w:sz w:val="22"/>
          <w:szCs w:val="22"/>
          <w:u w:val="single"/>
        </w:rPr>
      </w:pPr>
      <w:r w:rsidRPr="00EB159C">
        <w:rPr>
          <w:rFonts w:ascii="Arial" w:eastAsia="Arial Nova" w:hAnsi="Arial" w:cs="Arial"/>
          <w:b/>
          <w:bCs/>
          <w:sz w:val="22"/>
          <w:szCs w:val="22"/>
          <w:u w:val="single"/>
        </w:rPr>
        <w:lastRenderedPageBreak/>
        <w:t>Task 1 – Personal Brand</w:t>
      </w:r>
    </w:p>
    <w:p w14:paraId="783924C5" w14:textId="58D7053B" w:rsidR="021F216E" w:rsidRDefault="0054383E" w:rsidP="00B91C06">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To me, a personal brand is about how others see me professionally and the qualities that make me stand out. It reflects my values, attitude, and the way I approach my work (Pawar and </w:t>
      </w:r>
      <w:r w:rsidRPr="00B91C06">
        <w:rPr>
          <w:rFonts w:ascii="Arial" w:eastAsia="Arial Nova" w:hAnsi="Arial" w:cs="Arial"/>
          <w:color w:val="000000" w:themeColor="text1"/>
          <w:sz w:val="22"/>
          <w:szCs w:val="22"/>
        </w:rPr>
        <w:t>Ghandi, 20</w:t>
      </w:r>
      <w:r w:rsidR="00B91C06" w:rsidRPr="00B91C06">
        <w:rPr>
          <w:rFonts w:ascii="Arial" w:eastAsia="Arial Nova" w:hAnsi="Arial" w:cs="Arial"/>
          <w:color w:val="000000" w:themeColor="text1"/>
          <w:sz w:val="22"/>
          <w:szCs w:val="22"/>
        </w:rPr>
        <w:t>1</w:t>
      </w:r>
      <w:r w:rsidRPr="00B91C06">
        <w:rPr>
          <w:rFonts w:ascii="Arial" w:eastAsia="Arial Nova" w:hAnsi="Arial" w:cs="Arial"/>
          <w:color w:val="000000" w:themeColor="text1"/>
          <w:sz w:val="22"/>
          <w:szCs w:val="22"/>
        </w:rPr>
        <w:t>6).</w:t>
      </w:r>
      <w:r>
        <w:rPr>
          <w:rFonts w:ascii="Arial" w:eastAsia="Arial Nova" w:hAnsi="Arial" w:cs="Arial"/>
          <w:color w:val="000000" w:themeColor="text1"/>
          <w:sz w:val="22"/>
          <w:szCs w:val="22"/>
        </w:rPr>
        <w:t xml:space="preserve"> I believe my current personal brand is shaped by being calm, caring, and someone people can rely on, traits that are essential in both mental health support and paramedic work. I am often told that I listen well and bring a sense of reassurance in stressful situations, which I see as one of my biggest strengths. </w:t>
      </w:r>
    </w:p>
    <w:p w14:paraId="1382E865" w14:textId="201A24EA" w:rsidR="0054383E" w:rsidRDefault="0054383E" w:rsidP="00B91C06">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However, I know that building a strong professional brand is an ongoing process. I want to improve my confidence in high-pressure situations and develop stronger leadership and decision-making skills. Gaining more hands-on experience and taking part in reflective learning will help me grow in these areas. As Fitzgerald (2020) explains, our professional identity develops through continuous learning and self-awareness.</w:t>
      </w:r>
    </w:p>
    <w:p w14:paraId="707235CB" w14:textId="4EA467A8" w:rsidR="0054383E" w:rsidRDefault="0054383E" w:rsidP="00B91C06">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By continuing to build my empathy, resilience</w:t>
      </w:r>
      <w:r w:rsidR="00736A69">
        <w:rPr>
          <w:rFonts w:ascii="Arial" w:eastAsia="Arial Nova" w:hAnsi="Arial" w:cs="Arial"/>
          <w:color w:val="000000" w:themeColor="text1"/>
          <w:sz w:val="22"/>
          <w:szCs w:val="22"/>
        </w:rPr>
        <w:t>, and communication</w:t>
      </w:r>
      <w:r>
        <w:rPr>
          <w:rFonts w:ascii="Arial" w:eastAsia="Arial Nova" w:hAnsi="Arial" w:cs="Arial"/>
          <w:color w:val="000000" w:themeColor="text1"/>
          <w:sz w:val="22"/>
          <w:szCs w:val="22"/>
        </w:rPr>
        <w:t xml:space="preserve"> skills, I hope to shape a brand that reflects someone who genuinely cares, stays composed under pressure, and is committed to making a difference in people's lives.</w:t>
      </w:r>
    </w:p>
    <w:p w14:paraId="16E41B53" w14:textId="0A12EFB7" w:rsidR="0054383E" w:rsidRPr="00104DDA" w:rsidRDefault="0054383E" w:rsidP="021F216E">
      <w:pPr>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 </w:t>
      </w: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Pr="00B91C06" w:rsidRDefault="021F216E" w:rsidP="021F216E">
      <w:pPr>
        <w:rPr>
          <w:rFonts w:ascii="Arial Nova" w:eastAsia="Arial Nova" w:hAnsi="Arial Nova" w:cs="Arial Nova"/>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48B862CB" w14:textId="1C84FC47" w:rsidR="021F216E" w:rsidRDefault="021F216E" w:rsidP="021F216E">
      <w:pPr>
        <w:rPr>
          <w:rFonts w:ascii="Arial Nova" w:eastAsia="Arial Nova" w:hAnsi="Arial Nova" w:cs="Arial Nova"/>
          <w:i/>
          <w:iCs/>
          <w:color w:val="000000" w:themeColor="text1"/>
        </w:rPr>
      </w:pPr>
    </w:p>
    <w:p w14:paraId="190E81BF" w14:textId="070A9DAD" w:rsidR="021F216E" w:rsidRDefault="021F216E" w:rsidP="021F216E">
      <w:pPr>
        <w:rPr>
          <w:rFonts w:ascii="Arial Nova" w:eastAsia="Arial Nova" w:hAnsi="Arial Nova" w:cs="Arial Nova"/>
          <w:i/>
          <w:iCs/>
          <w:color w:val="000000" w:themeColor="text1"/>
        </w:rPr>
      </w:pPr>
    </w:p>
    <w:p w14:paraId="1DDC001A" w14:textId="77777777" w:rsidR="00A14239" w:rsidRDefault="00A14239" w:rsidP="021F216E">
      <w:pPr>
        <w:rPr>
          <w:rFonts w:ascii="Arial Nova" w:eastAsia="Arial Nova" w:hAnsi="Arial Nova" w:cs="Arial Nova"/>
          <w:i/>
          <w:iCs/>
          <w:color w:val="000000" w:themeColor="text1"/>
        </w:rPr>
        <w:sectPr w:rsidR="00A14239">
          <w:footerReference w:type="default" r:id="rId9"/>
          <w:pgSz w:w="12240" w:h="15840"/>
          <w:pgMar w:top="1440" w:right="1440" w:bottom="1440" w:left="1440" w:header="720" w:footer="720" w:gutter="0"/>
          <w:cols w:space="720"/>
          <w:docGrid w:linePitch="360"/>
        </w:sectPr>
      </w:pPr>
    </w:p>
    <w:p w14:paraId="4C8C6EFA" w14:textId="61B22447" w:rsidR="00F52931" w:rsidRPr="00C972BC" w:rsidRDefault="003228B4" w:rsidP="021F216E">
      <w:pPr>
        <w:rPr>
          <w:rFonts w:ascii="Arial" w:eastAsia="Arial Nova" w:hAnsi="Arial" w:cs="Arial"/>
          <w:b/>
          <w:bCs/>
          <w:color w:val="000000" w:themeColor="text1"/>
          <w:sz w:val="22"/>
          <w:szCs w:val="22"/>
          <w:u w:val="single"/>
        </w:rPr>
      </w:pPr>
      <w:r w:rsidRPr="00C972BC">
        <w:rPr>
          <w:rFonts w:ascii="Arial" w:eastAsia="Arial Nova" w:hAnsi="Arial" w:cs="Arial"/>
          <w:b/>
          <w:bCs/>
          <w:noProof/>
          <w:color w:val="000000" w:themeColor="text1"/>
          <w:sz w:val="22"/>
          <w:szCs w:val="22"/>
          <w:u w:val="single"/>
        </w:rPr>
        <w:lastRenderedPageBreak/>
        <mc:AlternateContent>
          <mc:Choice Requires="wps">
            <w:drawing>
              <wp:anchor distT="45720" distB="45720" distL="114300" distR="114300" simplePos="0" relativeHeight="251667456" behindDoc="0" locked="0" layoutInCell="1" allowOverlap="1" wp14:anchorId="05DB4B15" wp14:editId="5ABD7A27">
                <wp:simplePos x="0" y="0"/>
                <wp:positionH relativeFrom="column">
                  <wp:posOffset>1675996</wp:posOffset>
                </wp:positionH>
                <wp:positionV relativeFrom="paragraph">
                  <wp:posOffset>4107585</wp:posOffset>
                </wp:positionV>
                <wp:extent cx="851535" cy="290830"/>
                <wp:effectExtent l="0" t="0" r="0" b="0"/>
                <wp:wrapSquare wrapText="bothSides"/>
                <wp:docPr id="795211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1535" cy="290830"/>
                        </a:xfrm>
                        <a:prstGeom prst="rect">
                          <a:avLst/>
                        </a:prstGeom>
                        <a:noFill/>
                        <a:ln w="9525">
                          <a:noFill/>
                          <a:miter lim="800000"/>
                          <a:headEnd/>
                          <a:tailEnd/>
                        </a:ln>
                      </wps:spPr>
                      <wps:txbx>
                        <w:txbxContent>
                          <w:p w14:paraId="56EDD642" w14:textId="64813700" w:rsidR="003228B4" w:rsidRPr="003228B4" w:rsidRDefault="003228B4">
                            <w:pPr>
                              <w:rPr>
                                <w:color w:val="FFFFFF" w:themeColor="background1"/>
                              </w:rPr>
                            </w:pPr>
                            <w:r w:rsidRPr="003228B4">
                              <w:rPr>
                                <w:color w:val="FFFFFF" w:themeColor="background1"/>
                              </w:rPr>
                              <w:t>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DB4B15" id="_x0000_t202" coordsize="21600,21600" o:spt="202" path="m,l,21600r21600,l21600,xe">
                <v:stroke joinstyle="miter"/>
                <v:path gradientshapeok="t" o:connecttype="rect"/>
              </v:shapetype>
              <v:shape id="Text Box 2" o:spid="_x0000_s1026" type="#_x0000_t202" style="position:absolute;margin-left:131.95pt;margin-top:323.45pt;width:67.05pt;height:22.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" filled="f" stroked="f">
                <v:textbox>
                  <w:txbxContent>
                    <w:p w14:paraId="56EDD642" w14:textId="64813700" w:rsidR="003228B4" w:rsidRPr="003228B4" w:rsidRDefault="003228B4">
                      <w:pPr>
                        <w:rPr>
                          <w:color w:val="FFFFFF" w:themeColor="background1"/>
                        </w:rPr>
                      </w:pPr>
                      <w:r w:rsidRPr="003228B4">
                        <w:rPr>
                          <w:color w:val="FFFFFF" w:themeColor="background1"/>
                        </w:rPr>
                        <w:t>Support</w:t>
                      </w:r>
                    </w:p>
                  </w:txbxContent>
                </v:textbox>
                <w10:wrap type="square"/>
              </v:shape>
            </w:pict>
          </mc:Fallback>
        </mc:AlternateContent>
      </w:r>
      <w:r w:rsidRPr="00C972BC">
        <w:rPr>
          <w:rFonts w:ascii="Arial" w:eastAsia="Arial Nova" w:hAnsi="Arial" w:cs="Arial"/>
          <w:b/>
          <w:bCs/>
          <w:noProof/>
          <w:color w:val="000000" w:themeColor="text1"/>
          <w:sz w:val="22"/>
          <w:szCs w:val="22"/>
          <w:u w:val="single"/>
        </w:rPr>
        <mc:AlternateContent>
          <mc:Choice Requires="wps">
            <w:drawing>
              <wp:anchor distT="45720" distB="45720" distL="114300" distR="114300" simplePos="0" relativeHeight="251665408" behindDoc="0" locked="0" layoutInCell="1" allowOverlap="1" wp14:anchorId="6593937C" wp14:editId="0E8CE54D">
                <wp:simplePos x="0" y="0"/>
                <wp:positionH relativeFrom="column">
                  <wp:posOffset>1592869</wp:posOffset>
                </wp:positionH>
                <wp:positionV relativeFrom="paragraph">
                  <wp:posOffset>1218680</wp:posOffset>
                </wp:positionV>
                <wp:extent cx="741045" cy="318135"/>
                <wp:effectExtent l="0" t="0" r="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 cy="318135"/>
                        </a:xfrm>
                        <a:prstGeom prst="rect">
                          <a:avLst/>
                        </a:prstGeom>
                        <a:noFill/>
                        <a:ln w="9525">
                          <a:noFill/>
                          <a:miter lim="800000"/>
                          <a:headEnd/>
                          <a:tailEnd/>
                        </a:ln>
                      </wps:spPr>
                      <wps:txbx>
                        <w:txbxContent>
                          <w:p w14:paraId="4D9C5017" w14:textId="3E084C7C" w:rsidR="003228B4" w:rsidRPr="003228B4" w:rsidRDefault="003228B4">
                            <w:pPr>
                              <w:rPr>
                                <w:color w:val="FFFFFF" w:themeColor="background1"/>
                              </w:rPr>
                            </w:pPr>
                            <w:r w:rsidRPr="003228B4">
                              <w:rPr>
                                <w:color w:val="FFFFFF" w:themeColor="background1"/>
                              </w:rPr>
                              <w:t>Career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3937C" id="_x0000_s1027" type="#_x0000_t202" style="position:absolute;margin-left:125.4pt;margin-top:95.95pt;width:58.35pt;height:25.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" filled="f" stroked="f">
                <v:textbox>
                  <w:txbxContent>
                    <w:p w14:paraId="4D9C5017" w14:textId="3E084C7C" w:rsidR="003228B4" w:rsidRPr="003228B4" w:rsidRDefault="003228B4">
                      <w:pPr>
                        <w:rPr>
                          <w:color w:val="FFFFFF" w:themeColor="background1"/>
                        </w:rPr>
                      </w:pPr>
                      <w:r w:rsidRPr="003228B4">
                        <w:rPr>
                          <w:color w:val="FFFFFF" w:themeColor="background1"/>
                        </w:rPr>
                        <w:t>Career</w:t>
                      </w:r>
                    </w:p>
                  </w:txbxContent>
                </v:textbox>
                <w10:wrap type="square"/>
              </v:shape>
            </w:pict>
          </mc:Fallback>
        </mc:AlternateContent>
      </w:r>
      <w:r w:rsidR="00A14BB7" w:rsidRPr="00C972BC">
        <w:rPr>
          <w:rFonts w:ascii="Arial" w:eastAsia="Arial Nova" w:hAnsi="Arial" w:cs="Arial"/>
          <w:b/>
          <w:bCs/>
          <w:color w:val="000000" w:themeColor="text1"/>
          <w:sz w:val="22"/>
          <w:szCs w:val="22"/>
          <w:u w:val="single"/>
        </w:rPr>
        <w:t xml:space="preserve">Task 2 - Network Map and </w:t>
      </w:r>
      <w:r w:rsidR="001E4489">
        <w:rPr>
          <w:rFonts w:ascii="Arial" w:eastAsia="Arial Nova" w:hAnsi="Arial" w:cs="Arial"/>
          <w:b/>
          <w:bCs/>
          <w:color w:val="000000" w:themeColor="text1"/>
          <w:sz w:val="22"/>
          <w:szCs w:val="22"/>
          <w:u w:val="single"/>
        </w:rPr>
        <w:t>Rationale</w:t>
      </w:r>
    </w:p>
    <w:p w14:paraId="4FE4DAA0" w14:textId="0A26AEB5" w:rsidR="00F52931" w:rsidRPr="0054240F" w:rsidRDefault="0054240F" w:rsidP="021F216E">
      <w:pPr>
        <w:rPr>
          <w:rFonts w:ascii="Arial" w:eastAsia="Arial Nova" w:hAnsi="Arial" w:cs="Arial"/>
          <w:b/>
          <w:bCs/>
          <w:color w:val="000000" w:themeColor="text1"/>
          <w:sz w:val="18"/>
          <w:szCs w:val="18"/>
        </w:rPr>
      </w:pPr>
      <w:r>
        <w:rPr>
          <w:rFonts w:ascii="Arial" w:eastAsia="Arial Nova" w:hAnsi="Arial" w:cs="Arial"/>
          <w:b/>
          <w:bCs/>
          <w:noProof/>
          <w:color w:val="000000" w:themeColor="text1"/>
          <w:sz w:val="22"/>
          <w:szCs w:val="22"/>
        </w:rPr>
        <w:drawing>
          <wp:anchor distT="0" distB="0" distL="114300" distR="114300" simplePos="0" relativeHeight="251668480" behindDoc="0" locked="0" layoutInCell="1" allowOverlap="1" wp14:anchorId="1D33DD43" wp14:editId="791EF069">
            <wp:simplePos x="0" y="0"/>
            <wp:positionH relativeFrom="margin">
              <wp:posOffset>-182880</wp:posOffset>
            </wp:positionH>
            <wp:positionV relativeFrom="paragraph">
              <wp:posOffset>283210</wp:posOffset>
            </wp:positionV>
            <wp:extent cx="8709660" cy="4899025"/>
            <wp:effectExtent l="0" t="0" r="0" b="0"/>
            <wp:wrapSquare wrapText="bothSides"/>
            <wp:docPr id="3719248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924827" name="Picture 37192482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709660" cy="4899025"/>
                    </a:xfrm>
                    <a:prstGeom prst="rect">
                      <a:avLst/>
                    </a:prstGeom>
                  </pic:spPr>
                </pic:pic>
              </a:graphicData>
            </a:graphic>
            <wp14:sizeRelH relativeFrom="margin">
              <wp14:pctWidth>0</wp14:pctWidth>
            </wp14:sizeRelH>
            <wp14:sizeRelV relativeFrom="margin">
              <wp14:pctHeight>0</wp14:pctHeight>
            </wp14:sizeRelV>
          </wp:anchor>
        </w:drawing>
      </w:r>
    </w:p>
    <w:p w14:paraId="3C37FCA6" w14:textId="77777777" w:rsidR="0054240F" w:rsidRDefault="0054240F" w:rsidP="021F216E">
      <w:pPr>
        <w:rPr>
          <w:rFonts w:ascii="Arial" w:eastAsia="Arial Nova" w:hAnsi="Arial" w:cs="Arial"/>
          <w:color w:val="000000" w:themeColor="text1"/>
          <w:sz w:val="18"/>
          <w:szCs w:val="18"/>
        </w:rPr>
      </w:pPr>
    </w:p>
    <w:p w14:paraId="01753DE8" w14:textId="09091359" w:rsidR="0054240F" w:rsidRPr="0054240F" w:rsidRDefault="0054240F" w:rsidP="021F216E">
      <w:pPr>
        <w:rPr>
          <w:rFonts w:ascii="Arial" w:eastAsia="Arial Nova" w:hAnsi="Arial" w:cs="Arial"/>
          <w:color w:val="000000" w:themeColor="text1"/>
          <w:sz w:val="18"/>
          <w:szCs w:val="18"/>
        </w:rPr>
        <w:sectPr w:rsidR="0054240F" w:rsidRPr="0054240F" w:rsidSect="00A14239">
          <w:pgSz w:w="15840" w:h="12240" w:orient="landscape"/>
          <w:pgMar w:top="1440" w:right="1440" w:bottom="1440" w:left="1440" w:header="720" w:footer="720" w:gutter="0"/>
          <w:cols w:space="720"/>
          <w:docGrid w:linePitch="360"/>
        </w:sectPr>
      </w:pPr>
      <w:r w:rsidRPr="0054240F">
        <w:rPr>
          <w:rFonts w:ascii="Arial" w:eastAsia="Arial Nova" w:hAnsi="Arial" w:cs="Arial"/>
          <w:color w:val="000000" w:themeColor="text1"/>
          <w:sz w:val="18"/>
          <w:szCs w:val="18"/>
        </w:rPr>
        <w:t>Figure 1: Network Map, created by Canva.</w:t>
      </w:r>
    </w:p>
    <w:p w14:paraId="50E019C1" w14:textId="22FA9786" w:rsidR="00392C02" w:rsidRPr="00B91C06" w:rsidRDefault="00392C02" w:rsidP="00B91C06">
      <w:pPr>
        <w:spacing w:line="360" w:lineRule="auto"/>
        <w:rPr>
          <w:rFonts w:ascii="Arial" w:eastAsia="Arial Nova" w:hAnsi="Arial" w:cs="Arial"/>
          <w:b/>
          <w:bCs/>
          <w:color w:val="000000" w:themeColor="text1"/>
          <w:sz w:val="22"/>
          <w:szCs w:val="22"/>
          <w:u w:val="single"/>
        </w:rPr>
      </w:pPr>
      <w:r w:rsidRPr="00B91C06">
        <w:rPr>
          <w:rFonts w:ascii="Arial" w:eastAsia="Arial Nova" w:hAnsi="Arial" w:cs="Arial"/>
          <w:b/>
          <w:bCs/>
          <w:color w:val="000000" w:themeColor="text1"/>
          <w:sz w:val="22"/>
          <w:szCs w:val="22"/>
          <w:u w:val="single"/>
        </w:rPr>
        <w:lastRenderedPageBreak/>
        <w:t>Rational</w:t>
      </w:r>
    </w:p>
    <w:p w14:paraId="663B5761" w14:textId="4048EE22" w:rsidR="00EB159C" w:rsidRPr="00B91C06" w:rsidRDefault="00EB159C" w:rsidP="00B91C06">
      <w:pPr>
        <w:spacing w:line="360" w:lineRule="auto"/>
        <w:rPr>
          <w:rFonts w:ascii="Arial" w:eastAsia="Arial Nova" w:hAnsi="Arial" w:cs="Arial"/>
          <w:color w:val="000000" w:themeColor="text1"/>
          <w:sz w:val="22"/>
          <w:szCs w:val="22"/>
        </w:rPr>
      </w:pPr>
      <w:r w:rsidRPr="00B91C06">
        <w:rPr>
          <w:rFonts w:ascii="Arial" w:eastAsia="Arial Nova" w:hAnsi="Arial" w:cs="Arial"/>
          <w:color w:val="000000" w:themeColor="text1"/>
          <w:sz w:val="22"/>
          <w:szCs w:val="22"/>
        </w:rPr>
        <w:t xml:space="preserve">When I think about my network, I would describe it as a hybrid network because it includes a mix of close personal relationships and a few professional connections (Cote, 2024). My career network mainly includes lecturers, classmates, and health and social care professionals I’ve met through working. These people give me advice, share learning opportunities, and motivate me to stay focused on my goal of working in mental health or paramedic practice. </w:t>
      </w:r>
      <w:r w:rsidR="009D2812" w:rsidRPr="00B91C06">
        <w:rPr>
          <w:rFonts w:ascii="Arial" w:eastAsia="Arial Nova" w:hAnsi="Arial" w:cs="Arial"/>
          <w:color w:val="000000" w:themeColor="text1"/>
          <w:sz w:val="22"/>
          <w:szCs w:val="22"/>
        </w:rPr>
        <w:t>My social and support networks, family and close friends play a huge part in keeping me grounded and emotionally supported. I also try to stay involved in my community, such as volunteering with local groups, which helps me meet people from different backgrounds.</w:t>
      </w:r>
    </w:p>
    <w:p w14:paraId="5DD5BF14" w14:textId="7B66AE7C" w:rsidR="021F216E" w:rsidRPr="00B91C06" w:rsidRDefault="009D2812" w:rsidP="00B91C06">
      <w:pPr>
        <w:spacing w:line="360" w:lineRule="auto"/>
        <w:rPr>
          <w:rFonts w:ascii="Arial" w:eastAsia="Arial Nova" w:hAnsi="Arial" w:cs="Arial"/>
          <w:color w:val="000000" w:themeColor="text1"/>
          <w:sz w:val="22"/>
          <w:szCs w:val="22"/>
        </w:rPr>
      </w:pPr>
      <w:r w:rsidRPr="00B91C06">
        <w:rPr>
          <w:rFonts w:ascii="Arial" w:eastAsia="Arial Nova" w:hAnsi="Arial" w:cs="Arial"/>
          <w:color w:val="000000" w:themeColor="text1"/>
          <w:sz w:val="22"/>
          <w:szCs w:val="22"/>
        </w:rPr>
        <w:t xml:space="preserve">However, I’ve </w:t>
      </w:r>
      <w:r w:rsidR="001E4489" w:rsidRPr="00B91C06">
        <w:rPr>
          <w:rFonts w:ascii="Arial" w:eastAsia="Arial Nova" w:hAnsi="Arial" w:cs="Arial"/>
          <w:color w:val="000000" w:themeColor="text1"/>
          <w:sz w:val="22"/>
          <w:szCs w:val="22"/>
        </w:rPr>
        <w:t>realised</w:t>
      </w:r>
      <w:r w:rsidRPr="00B91C06">
        <w:rPr>
          <w:rFonts w:ascii="Arial" w:eastAsia="Arial Nova" w:hAnsi="Arial" w:cs="Arial"/>
          <w:color w:val="000000" w:themeColor="text1"/>
          <w:sz w:val="22"/>
          <w:szCs w:val="22"/>
        </w:rPr>
        <w:t xml:space="preserve"> that most of my relationships are built around bonding capital, meaning </w:t>
      </w:r>
      <w:r w:rsidR="001E4489" w:rsidRPr="00B91C06">
        <w:rPr>
          <w:rFonts w:ascii="Arial" w:eastAsia="Arial Nova" w:hAnsi="Arial" w:cs="Arial"/>
          <w:color w:val="000000" w:themeColor="text1"/>
          <w:sz w:val="22"/>
          <w:szCs w:val="22"/>
        </w:rPr>
        <w:t>they are</w:t>
      </w:r>
      <w:r w:rsidRPr="00B91C06">
        <w:rPr>
          <w:rFonts w:ascii="Arial" w:eastAsia="Arial Nova" w:hAnsi="Arial" w:cs="Arial"/>
          <w:color w:val="000000" w:themeColor="text1"/>
          <w:sz w:val="22"/>
          <w:szCs w:val="22"/>
        </w:rPr>
        <w:t xml:space="preserve"> with people </w:t>
      </w:r>
      <w:proofErr w:type="gramStart"/>
      <w:r w:rsidR="00F108C6" w:rsidRPr="00B91C06">
        <w:rPr>
          <w:rFonts w:ascii="Arial" w:eastAsia="Arial Nova" w:hAnsi="Arial" w:cs="Arial"/>
          <w:color w:val="000000" w:themeColor="text1"/>
          <w:sz w:val="22"/>
          <w:szCs w:val="22"/>
        </w:rPr>
        <w:t>similar</w:t>
      </w:r>
      <w:r w:rsidRPr="00B91C06">
        <w:rPr>
          <w:rFonts w:ascii="Arial" w:eastAsia="Arial Nova" w:hAnsi="Arial" w:cs="Arial"/>
          <w:color w:val="000000" w:themeColor="text1"/>
          <w:sz w:val="22"/>
          <w:szCs w:val="22"/>
        </w:rPr>
        <w:t xml:space="preserve"> to</w:t>
      </w:r>
      <w:proofErr w:type="gramEnd"/>
      <w:r w:rsidRPr="00B91C06">
        <w:rPr>
          <w:rFonts w:ascii="Arial" w:eastAsia="Arial Nova" w:hAnsi="Arial" w:cs="Arial"/>
          <w:color w:val="000000" w:themeColor="text1"/>
          <w:sz w:val="22"/>
          <w:szCs w:val="22"/>
        </w:rPr>
        <w:t xml:space="preserve"> me</w:t>
      </w:r>
      <w:r w:rsidR="00F108C6" w:rsidRPr="00B91C06">
        <w:rPr>
          <w:rFonts w:ascii="Arial" w:eastAsia="Arial Nova" w:hAnsi="Arial" w:cs="Arial"/>
          <w:color w:val="000000" w:themeColor="text1"/>
          <w:sz w:val="22"/>
          <w:szCs w:val="22"/>
        </w:rPr>
        <w:t xml:space="preserve"> (Claridge, 2018)</w:t>
      </w:r>
      <w:r w:rsidRPr="00B91C06">
        <w:rPr>
          <w:rFonts w:ascii="Arial" w:eastAsia="Arial Nova" w:hAnsi="Arial" w:cs="Arial"/>
          <w:color w:val="000000" w:themeColor="text1"/>
          <w:sz w:val="22"/>
          <w:szCs w:val="22"/>
        </w:rPr>
        <w:t>.</w:t>
      </w:r>
      <w:r w:rsidR="00F108C6" w:rsidRPr="00B91C06">
        <w:rPr>
          <w:rFonts w:ascii="Arial" w:eastAsia="Arial Nova" w:hAnsi="Arial" w:cs="Arial"/>
          <w:color w:val="000000" w:themeColor="text1"/>
          <w:sz w:val="22"/>
          <w:szCs w:val="22"/>
        </w:rPr>
        <w:t xml:space="preserve"> To grow professionally, I want to develop more bridging and linking connections by networking with health professionals and </w:t>
      </w:r>
      <w:r w:rsidR="001E4489" w:rsidRPr="00B91C06">
        <w:rPr>
          <w:rFonts w:ascii="Arial" w:eastAsia="Arial Nova" w:hAnsi="Arial" w:cs="Arial"/>
          <w:color w:val="000000" w:themeColor="text1"/>
          <w:sz w:val="22"/>
          <w:szCs w:val="22"/>
        </w:rPr>
        <w:t>organisations</w:t>
      </w:r>
      <w:r w:rsidR="00F108C6" w:rsidRPr="00B91C06">
        <w:rPr>
          <w:rFonts w:ascii="Arial" w:eastAsia="Arial Nova" w:hAnsi="Arial" w:cs="Arial"/>
          <w:color w:val="000000" w:themeColor="text1"/>
          <w:sz w:val="22"/>
          <w:szCs w:val="22"/>
        </w:rPr>
        <w:t xml:space="preserve">. </w:t>
      </w:r>
      <w:r w:rsidR="009748C5" w:rsidRPr="00B91C06">
        <w:rPr>
          <w:rFonts w:ascii="Arial" w:eastAsia="Arial Nova" w:hAnsi="Arial" w:cs="Arial"/>
          <w:color w:val="000000" w:themeColor="text1"/>
          <w:sz w:val="22"/>
          <w:szCs w:val="22"/>
        </w:rPr>
        <w:t xml:space="preserve">As discussed in the review of Making Democracy Work by Putnam, Leonardi and </w:t>
      </w:r>
      <w:proofErr w:type="spellStart"/>
      <w:r w:rsidR="009748C5" w:rsidRPr="00B91C06">
        <w:rPr>
          <w:rFonts w:ascii="Arial" w:eastAsia="Arial Nova" w:hAnsi="Arial" w:cs="Arial"/>
          <w:color w:val="000000" w:themeColor="text1"/>
          <w:sz w:val="22"/>
          <w:szCs w:val="22"/>
        </w:rPr>
        <w:t>Nanetti</w:t>
      </w:r>
      <w:proofErr w:type="spellEnd"/>
      <w:r w:rsidR="009748C5" w:rsidRPr="00B91C06">
        <w:rPr>
          <w:rFonts w:ascii="Arial" w:eastAsia="Arial Nova" w:hAnsi="Arial" w:cs="Arial"/>
          <w:color w:val="000000" w:themeColor="text1"/>
          <w:sz w:val="22"/>
          <w:szCs w:val="22"/>
        </w:rPr>
        <w:t xml:space="preserve"> (1997), diverse networks can provide greater opportunities and support. </w:t>
      </w:r>
      <w:r w:rsidR="00F108C6" w:rsidRPr="00B91C06">
        <w:rPr>
          <w:rFonts w:ascii="Arial" w:eastAsia="Arial Nova" w:hAnsi="Arial" w:cs="Arial"/>
          <w:color w:val="000000" w:themeColor="text1"/>
          <w:sz w:val="22"/>
          <w:szCs w:val="22"/>
        </w:rPr>
        <w:t xml:space="preserve">By broadening my relationships, I can </w:t>
      </w:r>
      <w:r w:rsidR="00257829" w:rsidRPr="00B91C06">
        <w:rPr>
          <w:rFonts w:ascii="Arial" w:eastAsia="Arial Nova" w:hAnsi="Arial" w:cs="Arial"/>
          <w:color w:val="000000" w:themeColor="text1"/>
          <w:sz w:val="22"/>
          <w:szCs w:val="22"/>
        </w:rPr>
        <w:t>improve</w:t>
      </w:r>
      <w:r w:rsidR="00F108C6" w:rsidRPr="00B91C06">
        <w:rPr>
          <w:rFonts w:ascii="Arial" w:eastAsia="Arial Nova" w:hAnsi="Arial" w:cs="Arial"/>
          <w:color w:val="000000" w:themeColor="text1"/>
          <w:sz w:val="22"/>
          <w:szCs w:val="22"/>
        </w:rPr>
        <w:t xml:space="preserve"> my social capital and open more doors for my future career</w:t>
      </w:r>
      <w:r w:rsidR="00F01736" w:rsidRPr="00B91C06">
        <w:rPr>
          <w:rFonts w:ascii="Arial" w:hAnsi="Arial" w:cs="Arial"/>
          <w:sz w:val="22"/>
          <w:szCs w:val="22"/>
        </w:rPr>
        <w:t xml:space="preserve"> (</w:t>
      </w:r>
      <w:r w:rsidR="00F01736" w:rsidRPr="00B91C06">
        <w:rPr>
          <w:rFonts w:ascii="Arial" w:eastAsia="Arial Nova" w:hAnsi="Arial" w:cs="Arial"/>
          <w:color w:val="000000" w:themeColor="text1"/>
          <w:sz w:val="22"/>
          <w:szCs w:val="22"/>
        </w:rPr>
        <w:t>Ellinas and Phillips, 2014).</w:t>
      </w: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Pr="00D30B6F" w:rsidRDefault="021F216E" w:rsidP="021F216E">
      <w:pPr>
        <w:rPr>
          <w:rFonts w:ascii="Arial Nova" w:eastAsia="Arial Nova" w:hAnsi="Arial Nova" w:cs="Arial Nova"/>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3D8E9ECA" w14:textId="2003B66B" w:rsidR="32ADAAF6" w:rsidRDefault="00B7418E" w:rsidP="00B91C06">
      <w:pPr>
        <w:spacing w:line="360" w:lineRule="auto"/>
        <w:rPr>
          <w:rFonts w:ascii="Arial" w:eastAsia="Arial Nova" w:hAnsi="Arial" w:cs="Arial"/>
          <w:b/>
          <w:bCs/>
          <w:color w:val="000000" w:themeColor="text1"/>
          <w:sz w:val="22"/>
          <w:szCs w:val="22"/>
          <w:u w:val="single"/>
        </w:rPr>
      </w:pPr>
      <w:r w:rsidRPr="00C972BC">
        <w:rPr>
          <w:rFonts w:ascii="Arial" w:eastAsia="Arial Nova" w:hAnsi="Arial" w:cs="Arial"/>
          <w:b/>
          <w:bCs/>
          <w:color w:val="000000" w:themeColor="text1"/>
          <w:sz w:val="22"/>
          <w:szCs w:val="22"/>
          <w:u w:val="single"/>
        </w:rPr>
        <w:lastRenderedPageBreak/>
        <w:t>Task 3- Blog</w:t>
      </w:r>
    </w:p>
    <w:p w14:paraId="1422809C" w14:textId="4DEB67DD" w:rsidR="021F216E" w:rsidRPr="00ED4B95" w:rsidRDefault="00ED4B95" w:rsidP="00B91C06">
      <w:pPr>
        <w:spacing w:line="360" w:lineRule="auto"/>
        <w:rPr>
          <w:rFonts w:ascii="Arial" w:eastAsia="Arial Nova" w:hAnsi="Arial" w:cs="Arial"/>
          <w:b/>
          <w:bCs/>
          <w:color w:val="000000" w:themeColor="text1"/>
          <w:sz w:val="22"/>
          <w:szCs w:val="22"/>
          <w:u w:val="single"/>
        </w:rPr>
      </w:pPr>
      <w:r w:rsidRPr="00ED4B95">
        <w:rPr>
          <w:rFonts w:ascii="Arial" w:eastAsia="Arial Nova" w:hAnsi="Arial" w:cs="Arial"/>
          <w:b/>
          <w:bCs/>
          <w:color w:val="000000" w:themeColor="text1"/>
          <w:sz w:val="22"/>
          <w:szCs w:val="22"/>
          <w:u w:val="single"/>
        </w:rPr>
        <w:t>Digital Burnout in Health and Social Care: When technology becomes too much.</w:t>
      </w:r>
    </w:p>
    <w:p w14:paraId="224233F8" w14:textId="0FED7707" w:rsidR="00ED4B95" w:rsidRDefault="00ED4B95" w:rsidP="00B91C06">
      <w:pPr>
        <w:spacing w:line="360" w:lineRule="auto"/>
        <w:rPr>
          <w:rFonts w:ascii="Arial" w:eastAsia="Arial Nova" w:hAnsi="Arial" w:cs="Arial"/>
          <w:b/>
          <w:bCs/>
          <w:color w:val="000000" w:themeColor="text1"/>
          <w:sz w:val="22"/>
          <w:szCs w:val="22"/>
        </w:rPr>
      </w:pPr>
      <w:r w:rsidRPr="00ED4B95">
        <w:rPr>
          <w:rFonts w:ascii="Arial" w:eastAsia="Arial Nova" w:hAnsi="Arial" w:cs="Arial"/>
          <w:b/>
          <w:bCs/>
          <w:color w:val="000000" w:themeColor="text1"/>
          <w:sz w:val="22"/>
          <w:szCs w:val="22"/>
        </w:rPr>
        <w:t>What is Digital Burnout?</w:t>
      </w:r>
    </w:p>
    <w:p w14:paraId="0F9B8DD1" w14:textId="24313988" w:rsidR="00ED6477" w:rsidRDefault="00ED6477" w:rsidP="00B91C06">
      <w:pPr>
        <w:spacing w:line="360" w:lineRule="auto"/>
        <w:rPr>
          <w:rFonts w:ascii="Arial" w:eastAsia="Arial Nova" w:hAnsi="Arial" w:cs="Arial"/>
          <w:color w:val="000000" w:themeColor="text1"/>
          <w:sz w:val="22"/>
          <w:szCs w:val="22"/>
        </w:rPr>
      </w:pPr>
      <w:r w:rsidRPr="00ED6477">
        <w:rPr>
          <w:rFonts w:ascii="Arial" w:eastAsia="Arial Nova" w:hAnsi="Arial" w:cs="Arial"/>
          <w:color w:val="000000" w:themeColor="text1"/>
          <w:sz w:val="22"/>
          <w:szCs w:val="22"/>
        </w:rPr>
        <w:t xml:space="preserve">Digital tools have transformed how we work in health and social care. From electronic patient records to virtual consultations and online learning, technology helps us stay connected and deliver care more efficiently. </w:t>
      </w:r>
      <w:r w:rsidR="00A025E6">
        <w:rPr>
          <w:rFonts w:ascii="Arial" w:eastAsia="Arial Nova" w:hAnsi="Arial" w:cs="Arial"/>
          <w:color w:val="000000" w:themeColor="text1"/>
          <w:sz w:val="22"/>
          <w:szCs w:val="22"/>
        </w:rPr>
        <w:t>However, when there’s no real break from the screen, it can quickly become exhausting.</w:t>
      </w:r>
    </w:p>
    <w:p w14:paraId="2F421B9E" w14:textId="5252D865" w:rsidR="00DD662D" w:rsidRDefault="00DD662D" w:rsidP="00B91C06">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Digital burnout happens when technology begins to feel overwhelming instead of supportive. Constant logins, </w:t>
      </w:r>
      <w:r w:rsidR="001E4489">
        <w:rPr>
          <w:rFonts w:ascii="Arial" w:eastAsia="Arial Nova" w:hAnsi="Arial" w:cs="Arial"/>
          <w:color w:val="000000" w:themeColor="text1"/>
          <w:sz w:val="22"/>
          <w:szCs w:val="22"/>
        </w:rPr>
        <w:t>system</w:t>
      </w:r>
      <w:r>
        <w:rPr>
          <w:rFonts w:ascii="Arial" w:eastAsia="Arial Nova" w:hAnsi="Arial" w:cs="Arial"/>
          <w:color w:val="000000" w:themeColor="text1"/>
          <w:sz w:val="22"/>
          <w:szCs w:val="22"/>
        </w:rPr>
        <w:t xml:space="preserve"> alerts, </w:t>
      </w:r>
      <w:r w:rsidR="00CA0887">
        <w:rPr>
          <w:rFonts w:ascii="Arial" w:eastAsia="Arial Nova" w:hAnsi="Arial" w:cs="Arial"/>
          <w:color w:val="000000" w:themeColor="text1"/>
          <w:sz w:val="22"/>
          <w:szCs w:val="22"/>
        </w:rPr>
        <w:t xml:space="preserve">laggy systems </w:t>
      </w:r>
      <w:r>
        <w:rPr>
          <w:rFonts w:ascii="Arial" w:eastAsia="Arial Nova" w:hAnsi="Arial" w:cs="Arial"/>
          <w:color w:val="000000" w:themeColor="text1"/>
          <w:sz w:val="22"/>
          <w:szCs w:val="22"/>
        </w:rPr>
        <w:t xml:space="preserve">and endless digital forms can leave professionals feeling drained and detached. After a long shift balancing patient care with online documentation, many staff report emotional exhaustion and reduced focus </w:t>
      </w:r>
      <w:r w:rsidRPr="00D90442">
        <w:rPr>
          <w:rFonts w:ascii="Arial" w:eastAsia="Arial Nova" w:hAnsi="Arial" w:cs="Arial"/>
          <w:color w:val="000000" w:themeColor="text1"/>
          <w:sz w:val="22"/>
          <w:szCs w:val="22"/>
        </w:rPr>
        <w:t>(NHS England, 202</w:t>
      </w:r>
      <w:r w:rsidR="00D90442" w:rsidRPr="00D90442">
        <w:rPr>
          <w:rFonts w:ascii="Arial" w:eastAsia="Arial Nova" w:hAnsi="Arial" w:cs="Arial"/>
          <w:color w:val="000000" w:themeColor="text1"/>
          <w:sz w:val="22"/>
          <w:szCs w:val="22"/>
        </w:rPr>
        <w:t>3</w:t>
      </w:r>
      <w:r w:rsidR="00210AFF">
        <w:rPr>
          <w:rFonts w:ascii="Arial" w:eastAsia="Arial Nova" w:hAnsi="Arial" w:cs="Arial"/>
          <w:color w:val="000000" w:themeColor="text1"/>
          <w:sz w:val="22"/>
          <w:szCs w:val="22"/>
        </w:rPr>
        <w:t>b</w:t>
      </w:r>
      <w:r w:rsidRPr="00D90442">
        <w:rPr>
          <w:rFonts w:ascii="Arial" w:eastAsia="Arial Nova" w:hAnsi="Arial" w:cs="Arial"/>
          <w:color w:val="000000" w:themeColor="text1"/>
          <w:sz w:val="22"/>
          <w:szCs w:val="22"/>
        </w:rPr>
        <w:t>).</w:t>
      </w:r>
      <w:r>
        <w:rPr>
          <w:rFonts w:ascii="Arial" w:eastAsia="Arial Nova" w:hAnsi="Arial" w:cs="Arial"/>
          <w:color w:val="000000" w:themeColor="text1"/>
          <w:sz w:val="22"/>
          <w:szCs w:val="22"/>
        </w:rPr>
        <w:t xml:space="preserve"> It’s easy to forget that behind every screen is a person who also needs rest, balance, and time to switch off.</w:t>
      </w:r>
    </w:p>
    <w:p w14:paraId="26B47E41" w14:textId="29D7473C" w:rsidR="009372D6" w:rsidRPr="009372D6" w:rsidRDefault="009372D6" w:rsidP="00B91C06">
      <w:pPr>
        <w:spacing w:line="360" w:lineRule="auto"/>
        <w:rPr>
          <w:rFonts w:ascii="Arial" w:eastAsia="Arial Nova" w:hAnsi="Arial" w:cs="Arial"/>
          <w:b/>
          <w:bCs/>
          <w:color w:val="000000" w:themeColor="text1"/>
          <w:sz w:val="22"/>
          <w:szCs w:val="22"/>
        </w:rPr>
      </w:pPr>
      <w:r w:rsidRPr="009372D6">
        <w:rPr>
          <w:rFonts w:ascii="Arial" w:eastAsia="Arial Nova" w:hAnsi="Arial" w:cs="Arial"/>
          <w:b/>
          <w:bCs/>
          <w:color w:val="000000" w:themeColor="text1"/>
          <w:sz w:val="22"/>
          <w:szCs w:val="22"/>
        </w:rPr>
        <w:t>Why’s it becoming a problem?</w:t>
      </w:r>
    </w:p>
    <w:p w14:paraId="2B526D55" w14:textId="1A70EA35" w:rsidR="0009305D" w:rsidRDefault="0009305D" w:rsidP="00B91C06">
      <w:pPr>
        <w:spacing w:line="360" w:lineRule="auto"/>
        <w:rPr>
          <w:rFonts w:ascii="Arial" w:eastAsia="Arial Nova" w:hAnsi="Arial" w:cs="Arial"/>
          <w:color w:val="000000" w:themeColor="text1"/>
          <w:sz w:val="22"/>
          <w:szCs w:val="22"/>
        </w:rPr>
      </w:pPr>
      <w:r w:rsidRPr="00572BC6">
        <w:rPr>
          <w:rFonts w:ascii="Arial" w:eastAsia="Arial Nova" w:hAnsi="Arial" w:cs="Arial"/>
          <w:color w:val="000000" w:themeColor="text1"/>
          <w:sz w:val="22"/>
          <w:szCs w:val="22"/>
        </w:rPr>
        <w:t>The Heart Foundation (2024)</w:t>
      </w:r>
      <w:r>
        <w:rPr>
          <w:rFonts w:ascii="Arial" w:eastAsia="Arial Nova" w:hAnsi="Arial" w:cs="Arial"/>
          <w:color w:val="000000" w:themeColor="text1"/>
          <w:sz w:val="22"/>
          <w:szCs w:val="22"/>
        </w:rPr>
        <w:t xml:space="preserve"> explains that technology isn’t the problem itself</w:t>
      </w:r>
      <w:r w:rsidR="001E4489">
        <w:rPr>
          <w:rFonts w:ascii="Arial" w:eastAsia="Arial Nova" w:hAnsi="Arial" w:cs="Arial"/>
          <w:color w:val="000000" w:themeColor="text1"/>
          <w:sz w:val="22"/>
          <w:szCs w:val="22"/>
        </w:rPr>
        <w:t>;</w:t>
      </w:r>
      <w:r>
        <w:rPr>
          <w:rFonts w:ascii="Arial" w:eastAsia="Arial Nova" w:hAnsi="Arial" w:cs="Arial"/>
          <w:color w:val="000000" w:themeColor="text1"/>
          <w:sz w:val="22"/>
          <w:szCs w:val="22"/>
        </w:rPr>
        <w:t xml:space="preserve"> the issue is how it is designed, implemented, and managed. When systems are complicated or staff lack proper training, digital work can add pressure and frustration rather than save time. </w:t>
      </w:r>
    </w:p>
    <w:p w14:paraId="6F98D99B" w14:textId="6C0AFAC3" w:rsidR="009372D6" w:rsidRPr="009372D6" w:rsidRDefault="009372D6" w:rsidP="00B91C06">
      <w:pPr>
        <w:spacing w:line="360" w:lineRule="auto"/>
        <w:rPr>
          <w:rFonts w:ascii="Arial" w:eastAsia="Arial Nova" w:hAnsi="Arial" w:cs="Arial"/>
          <w:b/>
          <w:bCs/>
          <w:color w:val="000000" w:themeColor="text1"/>
          <w:sz w:val="22"/>
          <w:szCs w:val="22"/>
        </w:rPr>
      </w:pPr>
      <w:r w:rsidRPr="009372D6">
        <w:rPr>
          <w:rFonts w:ascii="Arial" w:eastAsia="Arial Nova" w:hAnsi="Arial" w:cs="Arial"/>
          <w:b/>
          <w:bCs/>
          <w:color w:val="000000" w:themeColor="text1"/>
          <w:sz w:val="22"/>
          <w:szCs w:val="22"/>
        </w:rPr>
        <w:t>How can we move forward?</w:t>
      </w:r>
    </w:p>
    <w:p w14:paraId="78490D31" w14:textId="5E5BEEA4" w:rsidR="00D02EC8" w:rsidRDefault="00D02EC8" w:rsidP="00B91C06">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Moving forward, </w:t>
      </w:r>
      <w:r w:rsidR="001E4489">
        <w:rPr>
          <w:rFonts w:ascii="Arial" w:eastAsia="Arial Nova" w:hAnsi="Arial" w:cs="Arial"/>
          <w:color w:val="000000" w:themeColor="text1"/>
          <w:sz w:val="22"/>
          <w:szCs w:val="22"/>
        </w:rPr>
        <w:t>organisations</w:t>
      </w:r>
      <w:r>
        <w:rPr>
          <w:rFonts w:ascii="Arial" w:eastAsia="Arial Nova" w:hAnsi="Arial" w:cs="Arial"/>
          <w:color w:val="000000" w:themeColor="text1"/>
          <w:sz w:val="22"/>
          <w:szCs w:val="22"/>
        </w:rPr>
        <w:t xml:space="preserve"> need to focus on creating a healthier digital society, one that values people as much as performance. This means making systems simpler to use, giving staff proper digital skills training, and encouraging open conversations about digital wellbeing.  </w:t>
      </w:r>
      <w:r w:rsidR="00B072EA">
        <w:rPr>
          <w:rFonts w:ascii="Arial" w:eastAsia="Arial Nova" w:hAnsi="Arial" w:cs="Arial"/>
          <w:color w:val="000000" w:themeColor="text1"/>
          <w:sz w:val="22"/>
          <w:szCs w:val="22"/>
        </w:rPr>
        <w:t xml:space="preserve">According to the </w:t>
      </w:r>
      <w:r>
        <w:rPr>
          <w:rFonts w:ascii="Arial" w:eastAsia="Arial Nova" w:hAnsi="Arial" w:cs="Arial"/>
          <w:color w:val="000000" w:themeColor="text1"/>
          <w:sz w:val="22"/>
          <w:szCs w:val="22"/>
        </w:rPr>
        <w:t xml:space="preserve">NHS Digital Transformation Plan </w:t>
      </w:r>
      <w:r w:rsidRPr="0072052D">
        <w:rPr>
          <w:rFonts w:ascii="Arial" w:eastAsia="Arial Nova" w:hAnsi="Arial" w:cs="Arial"/>
          <w:color w:val="000000" w:themeColor="text1"/>
          <w:sz w:val="22"/>
          <w:szCs w:val="22"/>
        </w:rPr>
        <w:t xml:space="preserve">(NHS England, </w:t>
      </w:r>
      <w:r w:rsidR="0072052D" w:rsidRPr="0072052D">
        <w:rPr>
          <w:rFonts w:ascii="Arial" w:eastAsia="Arial Nova" w:hAnsi="Arial" w:cs="Arial"/>
          <w:color w:val="000000" w:themeColor="text1"/>
          <w:sz w:val="22"/>
          <w:szCs w:val="22"/>
        </w:rPr>
        <w:t>no date</w:t>
      </w:r>
      <w:r w:rsidRPr="0072052D">
        <w:rPr>
          <w:rFonts w:ascii="Arial" w:eastAsia="Arial Nova" w:hAnsi="Arial" w:cs="Arial"/>
          <w:color w:val="000000" w:themeColor="text1"/>
          <w:sz w:val="22"/>
          <w:szCs w:val="22"/>
        </w:rPr>
        <w:t>)</w:t>
      </w:r>
      <w:r w:rsidR="00B072EA">
        <w:rPr>
          <w:rFonts w:ascii="Arial" w:eastAsia="Arial Nova" w:hAnsi="Arial" w:cs="Arial"/>
          <w:color w:val="000000" w:themeColor="text1"/>
          <w:sz w:val="22"/>
          <w:szCs w:val="22"/>
        </w:rPr>
        <w:t>, digital tools should make work easier and more sustainable for staff, from reducing paperwork to cutting down on unnecessary travel.</w:t>
      </w:r>
    </w:p>
    <w:p w14:paraId="320C56A1" w14:textId="736B6B46" w:rsidR="00D02EC8" w:rsidRDefault="00D02EC8" w:rsidP="00B91C06">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Even small actions can make a real difference, things like setting realistic expectations about online communication, switching off from emails after hours, and taking regular screen breaks. </w:t>
      </w:r>
      <w:r w:rsidR="00572BC6">
        <w:rPr>
          <w:rFonts w:ascii="Arial" w:eastAsia="Arial Nova" w:hAnsi="Arial" w:cs="Arial"/>
          <w:color w:val="000000" w:themeColor="text1"/>
          <w:sz w:val="22"/>
          <w:szCs w:val="22"/>
        </w:rPr>
        <w:t>NHS Employers (2023)</w:t>
      </w:r>
      <w:r>
        <w:rPr>
          <w:rFonts w:ascii="Arial" w:eastAsia="Arial Nova" w:hAnsi="Arial" w:cs="Arial"/>
          <w:color w:val="000000" w:themeColor="text1"/>
          <w:sz w:val="22"/>
          <w:szCs w:val="22"/>
        </w:rPr>
        <w:t xml:space="preserve"> highlights that these simple steps can protect staff from fatigue and burnout, helping them to stay connected, focused and compassionate in their roles.</w:t>
      </w:r>
    </w:p>
    <w:p w14:paraId="0BAF3DAD" w14:textId="77777777" w:rsidR="00713AF6" w:rsidRDefault="009372D6" w:rsidP="00B91C06">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Technology should support us, not wear us down. When we find a healthy balance, digital innovation can make care easier, without leaving those who deliver it feeling drained.</w:t>
      </w:r>
    </w:p>
    <w:p w14:paraId="7E7EEBF1" w14:textId="5CDDC041" w:rsidR="79E626CA" w:rsidRPr="00713AF6" w:rsidRDefault="79E626CA" w:rsidP="00D756C8">
      <w:pPr>
        <w:spacing w:line="360" w:lineRule="auto"/>
        <w:rPr>
          <w:rFonts w:ascii="Arial" w:eastAsia="Arial Nova" w:hAnsi="Arial" w:cs="Arial"/>
          <w:color w:val="000000" w:themeColor="text1"/>
          <w:sz w:val="22"/>
          <w:szCs w:val="22"/>
        </w:rPr>
      </w:pPr>
      <w:r w:rsidRPr="00FB2B3A">
        <w:rPr>
          <w:rFonts w:ascii="Arial" w:eastAsia="Arial Nova" w:hAnsi="Arial" w:cs="Arial"/>
          <w:b/>
          <w:bCs/>
          <w:color w:val="000000" w:themeColor="text1"/>
          <w:sz w:val="22"/>
          <w:szCs w:val="22"/>
          <w:u w:val="single"/>
        </w:rPr>
        <w:lastRenderedPageBreak/>
        <w:t>Task</w:t>
      </w:r>
      <w:r w:rsidR="00B7418E" w:rsidRPr="00FB2B3A">
        <w:rPr>
          <w:rFonts w:ascii="Arial" w:eastAsia="Arial Nova" w:hAnsi="Arial" w:cs="Arial"/>
          <w:b/>
          <w:bCs/>
          <w:color w:val="000000" w:themeColor="text1"/>
          <w:sz w:val="22"/>
          <w:szCs w:val="22"/>
          <w:u w:val="single"/>
        </w:rPr>
        <w:t xml:space="preserve"> 4- NHS Equality, Diversity and Inclusion Quiz</w:t>
      </w:r>
      <w:r w:rsidR="003D2038" w:rsidRPr="00FB2B3A">
        <w:rPr>
          <w:rFonts w:ascii="Arial Nova" w:eastAsia="Arial Nova" w:hAnsi="Arial Nova" w:cs="Arial Nova"/>
          <w:color w:val="000000" w:themeColor="text1"/>
          <w:sz w:val="44"/>
          <w:szCs w:val="44"/>
          <w:u w:val="single"/>
        </w:rPr>
        <w:t xml:space="preserve"> </w:t>
      </w:r>
    </w:p>
    <w:p w14:paraId="09BF42CC" w14:textId="77777777" w:rsidR="00FB2B3A" w:rsidRPr="00FB2B3A" w:rsidRDefault="00FB2B3A" w:rsidP="00D756C8">
      <w:pPr>
        <w:spacing w:line="360" w:lineRule="auto"/>
        <w:rPr>
          <w:rFonts w:ascii="Arial Nova" w:eastAsia="Arial Nova" w:hAnsi="Arial Nova" w:cs="Arial Nova"/>
          <w:color w:val="000000" w:themeColor="text1"/>
          <w:sz w:val="44"/>
          <w:szCs w:val="44"/>
          <w:u w:val="single"/>
        </w:rPr>
      </w:pPr>
    </w:p>
    <w:p w14:paraId="121A89A9" w14:textId="77777777" w:rsidR="00FB2B3A" w:rsidRPr="00167020" w:rsidRDefault="0074551A" w:rsidP="00D756C8">
      <w:pPr>
        <w:pStyle w:val="ListParagraph"/>
        <w:numPr>
          <w:ilvl w:val="0"/>
          <w:numId w:val="5"/>
        </w:numPr>
        <w:spacing w:before="100" w:beforeAutospacing="1" w:after="100" w:afterAutospacing="1" w:line="360" w:lineRule="auto"/>
        <w:rPr>
          <w:rFonts w:ascii="Arial" w:eastAsia="Times New Roman" w:hAnsi="Arial" w:cs="Arial"/>
          <w:sz w:val="22"/>
          <w:szCs w:val="22"/>
        </w:rPr>
      </w:pPr>
      <w:r w:rsidRPr="00167020">
        <w:rPr>
          <w:rFonts w:ascii="Arial" w:eastAsia="Times New Roman" w:hAnsi="Arial" w:cs="Arial"/>
          <w:b/>
          <w:bCs/>
          <w:sz w:val="22"/>
          <w:szCs w:val="22"/>
        </w:rPr>
        <w:t>What is the primary goal of the NHS Equality, Diversity, and Inclusion Improvement Plan?</w:t>
      </w:r>
    </w:p>
    <w:p w14:paraId="08919DE8" w14:textId="0F378297" w:rsidR="00FB2B3A" w:rsidRPr="00167020" w:rsidRDefault="00FB2B3A" w:rsidP="00D756C8">
      <w:pPr>
        <w:pStyle w:val="ListParagraph"/>
        <w:spacing w:before="100" w:beforeAutospacing="1" w:after="100" w:afterAutospacing="1" w:line="360" w:lineRule="auto"/>
        <w:rPr>
          <w:rFonts w:ascii="Arial" w:eastAsia="Times New Roman" w:hAnsi="Arial" w:cs="Arial"/>
          <w:sz w:val="22"/>
          <w:szCs w:val="22"/>
        </w:rPr>
      </w:pPr>
      <w:r w:rsidRPr="00167020">
        <w:rPr>
          <w:rFonts w:ascii="Arial" w:eastAsia="Times New Roman" w:hAnsi="Arial" w:cs="Arial"/>
          <w:sz w:val="22"/>
          <w:szCs w:val="22"/>
        </w:rPr>
        <w:t>The main goal of the NHS Equality, Diversity and Inclusion (EDI) Improvement Plan is to create a fair, inclusive, and compassionate workplace where every member of staff feels valued and supported, ultimately improving patient care (NHS England, 2023</w:t>
      </w:r>
      <w:r w:rsidR="00210AFF">
        <w:rPr>
          <w:rFonts w:ascii="Arial" w:eastAsia="Times New Roman" w:hAnsi="Arial" w:cs="Arial"/>
          <w:sz w:val="22"/>
          <w:szCs w:val="22"/>
        </w:rPr>
        <w:t>a</w:t>
      </w:r>
      <w:r w:rsidRPr="00167020">
        <w:rPr>
          <w:rFonts w:ascii="Arial" w:eastAsia="Times New Roman" w:hAnsi="Arial" w:cs="Arial"/>
          <w:sz w:val="22"/>
          <w:szCs w:val="22"/>
        </w:rPr>
        <w:t>).</w:t>
      </w:r>
      <w:r w:rsidR="0074551A" w:rsidRPr="00167020">
        <w:rPr>
          <w:rFonts w:ascii="Arial" w:eastAsia="Times New Roman" w:hAnsi="Arial" w:cs="Arial"/>
          <w:sz w:val="22"/>
          <w:szCs w:val="22"/>
        </w:rPr>
        <w:br/>
      </w:r>
    </w:p>
    <w:p w14:paraId="2AF94517" w14:textId="241DE036" w:rsidR="00FB2B3A" w:rsidRDefault="0074551A" w:rsidP="00D756C8">
      <w:pPr>
        <w:pStyle w:val="ListParagraph"/>
        <w:numPr>
          <w:ilvl w:val="0"/>
          <w:numId w:val="5"/>
        </w:numPr>
        <w:spacing w:before="100" w:beforeAutospacing="1" w:after="100" w:afterAutospacing="1" w:line="360" w:lineRule="auto"/>
        <w:rPr>
          <w:rFonts w:ascii="Arial" w:eastAsia="Times New Roman" w:hAnsi="Arial" w:cs="Arial"/>
          <w:sz w:val="22"/>
          <w:szCs w:val="22"/>
        </w:rPr>
      </w:pPr>
      <w:r w:rsidRPr="00167020">
        <w:rPr>
          <w:rFonts w:ascii="Arial" w:eastAsia="Times New Roman" w:hAnsi="Arial" w:cs="Arial"/>
          <w:b/>
          <w:bCs/>
          <w:sz w:val="22"/>
          <w:szCs w:val="22"/>
        </w:rPr>
        <w:t>How does the NHS EDI Improvement Plan propose to tackle the gender pay gap?</w:t>
      </w:r>
      <w:r w:rsidRPr="00167020">
        <w:rPr>
          <w:rFonts w:ascii="Arial" w:eastAsia="Times New Roman" w:hAnsi="Arial" w:cs="Arial"/>
          <w:sz w:val="22"/>
          <w:szCs w:val="22"/>
        </w:rPr>
        <w:br/>
      </w:r>
      <w:r w:rsidR="00FB2B3A" w:rsidRPr="00713AF6">
        <w:rPr>
          <w:rFonts w:ascii="Arial" w:eastAsia="Times New Roman" w:hAnsi="Arial" w:cs="Arial"/>
          <w:sz w:val="22"/>
          <w:szCs w:val="22"/>
        </w:rPr>
        <w:t xml:space="preserve">The plane tackles the gender pay gap by acting on Mend the Gap recommendations, ensuring flexible working for all roles, </w:t>
      </w:r>
      <w:r w:rsidR="001E4489">
        <w:rPr>
          <w:rFonts w:ascii="Arial" w:eastAsia="Times New Roman" w:hAnsi="Arial" w:cs="Arial"/>
          <w:sz w:val="22"/>
          <w:szCs w:val="22"/>
        </w:rPr>
        <w:t>analysing</w:t>
      </w:r>
      <w:r w:rsidR="00FB2B3A" w:rsidRPr="00713AF6">
        <w:rPr>
          <w:rFonts w:ascii="Arial" w:eastAsia="Times New Roman" w:hAnsi="Arial" w:cs="Arial"/>
          <w:sz w:val="22"/>
          <w:szCs w:val="22"/>
        </w:rPr>
        <w:t xml:space="preserve"> pay data by gender, and producing board-monitored action plans (NHS England, 2023</w:t>
      </w:r>
      <w:r w:rsidR="00210AFF">
        <w:rPr>
          <w:rFonts w:ascii="Arial" w:eastAsia="Times New Roman" w:hAnsi="Arial" w:cs="Arial"/>
          <w:sz w:val="22"/>
          <w:szCs w:val="22"/>
        </w:rPr>
        <w:t>a</w:t>
      </w:r>
      <w:r w:rsidR="00FB2B3A" w:rsidRPr="00713AF6">
        <w:rPr>
          <w:rFonts w:ascii="Arial" w:eastAsia="Times New Roman" w:hAnsi="Arial" w:cs="Arial"/>
          <w:sz w:val="22"/>
          <w:szCs w:val="22"/>
        </w:rPr>
        <w:t>).</w:t>
      </w:r>
    </w:p>
    <w:p w14:paraId="6896AEB6" w14:textId="77777777" w:rsidR="00713AF6" w:rsidRPr="00713AF6" w:rsidRDefault="00713AF6" w:rsidP="00D756C8">
      <w:pPr>
        <w:pStyle w:val="ListParagraph"/>
        <w:spacing w:before="100" w:beforeAutospacing="1" w:after="100" w:afterAutospacing="1" w:line="360" w:lineRule="auto"/>
        <w:rPr>
          <w:rFonts w:ascii="Arial" w:eastAsia="Times New Roman" w:hAnsi="Arial" w:cs="Arial"/>
          <w:sz w:val="22"/>
          <w:szCs w:val="22"/>
        </w:rPr>
      </w:pPr>
    </w:p>
    <w:p w14:paraId="49939D0A" w14:textId="1632743E" w:rsidR="00FB2B3A" w:rsidRPr="00713AF6" w:rsidRDefault="0074551A" w:rsidP="00D756C8">
      <w:pPr>
        <w:pStyle w:val="ListParagraph"/>
        <w:numPr>
          <w:ilvl w:val="0"/>
          <w:numId w:val="5"/>
        </w:numPr>
        <w:spacing w:before="100" w:beforeAutospacing="1" w:after="100" w:afterAutospacing="1" w:line="360" w:lineRule="auto"/>
        <w:rPr>
          <w:rFonts w:ascii="Arial" w:eastAsia="Times New Roman" w:hAnsi="Arial" w:cs="Arial"/>
          <w:i/>
          <w:iCs/>
          <w:sz w:val="22"/>
          <w:szCs w:val="22"/>
        </w:rPr>
      </w:pPr>
      <w:r w:rsidRPr="00167020">
        <w:rPr>
          <w:rFonts w:ascii="Arial" w:eastAsia="Times New Roman" w:hAnsi="Arial" w:cs="Arial"/>
          <w:b/>
          <w:bCs/>
          <w:sz w:val="22"/>
          <w:szCs w:val="22"/>
        </w:rPr>
        <w:t>What is meant by the term ‘intersectionality’ as used in the NHS EDI Improvement Plan?</w:t>
      </w:r>
      <w:r w:rsidRPr="00167020">
        <w:rPr>
          <w:rFonts w:ascii="Arial" w:eastAsia="Times New Roman" w:hAnsi="Arial" w:cs="Arial"/>
          <w:sz w:val="22"/>
          <w:szCs w:val="22"/>
        </w:rPr>
        <w:br/>
      </w:r>
      <w:r w:rsidR="00FB2B3A" w:rsidRPr="00713AF6">
        <w:rPr>
          <w:rFonts w:ascii="Arial" w:eastAsia="Times New Roman" w:hAnsi="Arial" w:cs="Arial"/>
          <w:sz w:val="22"/>
          <w:szCs w:val="22"/>
        </w:rPr>
        <w:t xml:space="preserve">Intersectionality </w:t>
      </w:r>
      <w:r w:rsidR="001E4489">
        <w:rPr>
          <w:rFonts w:ascii="Arial" w:eastAsia="Times New Roman" w:hAnsi="Arial" w:cs="Arial"/>
          <w:sz w:val="22"/>
          <w:szCs w:val="22"/>
        </w:rPr>
        <w:t>recognises</w:t>
      </w:r>
      <w:r w:rsidR="00FB2B3A" w:rsidRPr="00713AF6">
        <w:rPr>
          <w:rFonts w:ascii="Arial" w:eastAsia="Times New Roman" w:hAnsi="Arial" w:cs="Arial"/>
          <w:sz w:val="22"/>
          <w:szCs w:val="22"/>
        </w:rPr>
        <w:t xml:space="preserve"> that different aspects of identity, such as race, gender, disability, and sexuality, overlap to shape people’s unique experiences of discrimination or privilege (NHS England, 2023</w:t>
      </w:r>
      <w:r w:rsidR="00210AFF">
        <w:rPr>
          <w:rFonts w:ascii="Arial" w:eastAsia="Times New Roman" w:hAnsi="Arial" w:cs="Arial"/>
          <w:sz w:val="22"/>
          <w:szCs w:val="22"/>
        </w:rPr>
        <w:t>a</w:t>
      </w:r>
      <w:r w:rsidR="00FB2B3A" w:rsidRPr="00713AF6">
        <w:rPr>
          <w:rFonts w:ascii="Arial" w:eastAsia="Times New Roman" w:hAnsi="Arial" w:cs="Arial"/>
          <w:sz w:val="22"/>
          <w:szCs w:val="22"/>
        </w:rPr>
        <w:t xml:space="preserve">). </w:t>
      </w:r>
    </w:p>
    <w:p w14:paraId="0DC9A267" w14:textId="77777777" w:rsidR="00713AF6" w:rsidRPr="00713AF6" w:rsidRDefault="00713AF6" w:rsidP="00D756C8">
      <w:pPr>
        <w:pStyle w:val="ListParagraph"/>
        <w:spacing w:line="360" w:lineRule="auto"/>
        <w:rPr>
          <w:rFonts w:ascii="Arial" w:eastAsia="Times New Roman" w:hAnsi="Arial" w:cs="Arial"/>
          <w:i/>
          <w:iCs/>
          <w:sz w:val="22"/>
          <w:szCs w:val="22"/>
        </w:rPr>
      </w:pPr>
    </w:p>
    <w:p w14:paraId="1457F7C9" w14:textId="77777777" w:rsidR="00713AF6" w:rsidRPr="00713AF6" w:rsidRDefault="00713AF6" w:rsidP="00D756C8">
      <w:pPr>
        <w:pStyle w:val="ListParagraph"/>
        <w:spacing w:before="100" w:beforeAutospacing="1" w:after="100" w:afterAutospacing="1" w:line="360" w:lineRule="auto"/>
        <w:rPr>
          <w:rFonts w:ascii="Arial" w:eastAsia="Times New Roman" w:hAnsi="Arial" w:cs="Arial"/>
          <w:i/>
          <w:iCs/>
          <w:sz w:val="22"/>
          <w:szCs w:val="22"/>
        </w:rPr>
      </w:pPr>
    </w:p>
    <w:p w14:paraId="773F444C" w14:textId="77777777" w:rsidR="00FB2B3A" w:rsidRPr="00713AF6" w:rsidRDefault="0074551A" w:rsidP="00D756C8">
      <w:pPr>
        <w:pStyle w:val="ListParagraph"/>
        <w:numPr>
          <w:ilvl w:val="0"/>
          <w:numId w:val="5"/>
        </w:numPr>
        <w:spacing w:before="100" w:beforeAutospacing="1" w:after="100" w:afterAutospacing="1" w:line="360" w:lineRule="auto"/>
        <w:rPr>
          <w:rFonts w:ascii="Arial" w:eastAsia="Times New Roman" w:hAnsi="Arial" w:cs="Arial"/>
          <w:b/>
          <w:bCs/>
          <w:sz w:val="22"/>
          <w:szCs w:val="22"/>
        </w:rPr>
      </w:pPr>
      <w:r w:rsidRPr="00713AF6">
        <w:rPr>
          <w:rFonts w:ascii="Arial" w:eastAsia="Times New Roman" w:hAnsi="Arial" w:cs="Arial"/>
          <w:b/>
          <w:bCs/>
          <w:sz w:val="22"/>
          <w:szCs w:val="22"/>
        </w:rPr>
        <w:t>Why is it important for the NHS to create a psychologically safe work environment?</w:t>
      </w:r>
    </w:p>
    <w:p w14:paraId="01DA7118" w14:textId="6E109667" w:rsidR="0074551A" w:rsidRDefault="00FB2B3A" w:rsidP="00D756C8">
      <w:pPr>
        <w:pStyle w:val="ListParagraph"/>
        <w:spacing w:before="100" w:beforeAutospacing="1" w:after="100" w:afterAutospacing="1" w:line="360" w:lineRule="auto"/>
        <w:rPr>
          <w:rFonts w:ascii="Arial" w:eastAsia="Times New Roman" w:hAnsi="Arial" w:cs="Arial"/>
          <w:sz w:val="22"/>
          <w:szCs w:val="22"/>
        </w:rPr>
      </w:pPr>
      <w:r w:rsidRPr="00167020">
        <w:rPr>
          <w:rFonts w:ascii="Arial" w:eastAsia="Times New Roman" w:hAnsi="Arial" w:cs="Arial"/>
          <w:sz w:val="22"/>
          <w:szCs w:val="22"/>
        </w:rPr>
        <w:t>A psychologically safe workplace encourages staff to speak openly and share ideas without fear of blame</w:t>
      </w:r>
      <w:r w:rsidR="00167020" w:rsidRPr="00167020">
        <w:rPr>
          <w:rFonts w:ascii="Arial" w:eastAsia="Times New Roman" w:hAnsi="Arial" w:cs="Arial"/>
          <w:sz w:val="22"/>
          <w:szCs w:val="22"/>
        </w:rPr>
        <w:t>, supporting wellbeing, teamwork, and patient safety (NHS England, 2023</w:t>
      </w:r>
      <w:r w:rsidR="00210AFF">
        <w:rPr>
          <w:rFonts w:ascii="Arial" w:eastAsia="Times New Roman" w:hAnsi="Arial" w:cs="Arial"/>
          <w:sz w:val="22"/>
          <w:szCs w:val="22"/>
        </w:rPr>
        <w:t>a</w:t>
      </w:r>
      <w:r w:rsidR="00167020" w:rsidRPr="00167020">
        <w:rPr>
          <w:rFonts w:ascii="Arial" w:eastAsia="Times New Roman" w:hAnsi="Arial" w:cs="Arial"/>
          <w:sz w:val="22"/>
          <w:szCs w:val="22"/>
        </w:rPr>
        <w:t>).</w:t>
      </w:r>
    </w:p>
    <w:p w14:paraId="0C0C233A" w14:textId="77777777" w:rsidR="00713AF6" w:rsidRPr="00167020" w:rsidRDefault="00713AF6" w:rsidP="00D756C8">
      <w:pPr>
        <w:pStyle w:val="ListParagraph"/>
        <w:spacing w:before="100" w:beforeAutospacing="1" w:after="100" w:afterAutospacing="1" w:line="360" w:lineRule="auto"/>
        <w:rPr>
          <w:rFonts w:ascii="Arial" w:eastAsia="Times New Roman" w:hAnsi="Arial" w:cs="Arial"/>
          <w:i/>
          <w:iCs/>
          <w:sz w:val="22"/>
          <w:szCs w:val="22"/>
        </w:rPr>
      </w:pPr>
    </w:p>
    <w:p w14:paraId="58C5F8E2" w14:textId="77777777" w:rsidR="00167020" w:rsidRPr="00167020" w:rsidRDefault="0074551A" w:rsidP="00D756C8">
      <w:pPr>
        <w:pStyle w:val="ListParagraph"/>
        <w:numPr>
          <w:ilvl w:val="0"/>
          <w:numId w:val="5"/>
        </w:numPr>
        <w:spacing w:before="100" w:beforeAutospacing="1" w:after="100" w:afterAutospacing="1" w:line="360" w:lineRule="auto"/>
        <w:rPr>
          <w:rFonts w:ascii="Arial" w:eastAsia="Times New Roman" w:hAnsi="Arial" w:cs="Arial"/>
          <w:b/>
          <w:bCs/>
          <w:sz w:val="22"/>
          <w:szCs w:val="22"/>
        </w:rPr>
      </w:pPr>
      <w:r w:rsidRPr="00167020">
        <w:rPr>
          <w:rFonts w:ascii="Arial" w:eastAsia="Times New Roman" w:hAnsi="Arial" w:cs="Arial"/>
          <w:b/>
          <w:bCs/>
          <w:sz w:val="22"/>
          <w:szCs w:val="22"/>
        </w:rPr>
        <w:t>How does the NHS EDI Improvement Plan suggest improving the experience of internationally recruited staff?</w:t>
      </w:r>
    </w:p>
    <w:p w14:paraId="2D37105B" w14:textId="4029E4EC" w:rsidR="0074551A" w:rsidRPr="00167020" w:rsidRDefault="00167020" w:rsidP="00D756C8">
      <w:pPr>
        <w:pStyle w:val="ListParagraph"/>
        <w:spacing w:before="100" w:beforeAutospacing="1" w:after="100" w:afterAutospacing="1" w:line="360" w:lineRule="auto"/>
        <w:rPr>
          <w:rFonts w:ascii="Arial" w:eastAsia="Times New Roman" w:hAnsi="Arial" w:cs="Arial"/>
          <w:sz w:val="22"/>
          <w:szCs w:val="22"/>
        </w:rPr>
      </w:pPr>
      <w:r w:rsidRPr="00167020">
        <w:rPr>
          <w:rFonts w:ascii="Arial" w:eastAsia="Times New Roman" w:hAnsi="Arial" w:cs="Arial"/>
          <w:sz w:val="22"/>
          <w:szCs w:val="22"/>
        </w:rPr>
        <w:t>The plan improves the experience of internationally recruited staff through structured induction, mentoring, and equal access to professional development (NHS England, 2023</w:t>
      </w:r>
      <w:r w:rsidR="00210AFF">
        <w:rPr>
          <w:rFonts w:ascii="Arial" w:eastAsia="Times New Roman" w:hAnsi="Arial" w:cs="Arial"/>
          <w:sz w:val="22"/>
          <w:szCs w:val="22"/>
        </w:rPr>
        <w:t>a</w:t>
      </w:r>
      <w:r w:rsidRPr="00167020">
        <w:rPr>
          <w:rFonts w:ascii="Arial" w:eastAsia="Times New Roman" w:hAnsi="Arial" w:cs="Arial"/>
          <w:sz w:val="22"/>
          <w:szCs w:val="22"/>
        </w:rPr>
        <w:t>).</w:t>
      </w:r>
      <w:r w:rsidR="0074551A" w:rsidRPr="00167020">
        <w:rPr>
          <w:rFonts w:ascii="Arial" w:eastAsia="Times New Roman" w:hAnsi="Arial" w:cs="Arial"/>
          <w:sz w:val="22"/>
          <w:szCs w:val="22"/>
        </w:rPr>
        <w:br/>
      </w:r>
    </w:p>
    <w:p w14:paraId="2140F92C" w14:textId="77777777" w:rsidR="00167020" w:rsidRPr="009B4FA3" w:rsidRDefault="0074551A" w:rsidP="00D756C8">
      <w:pPr>
        <w:pStyle w:val="ListParagraph"/>
        <w:numPr>
          <w:ilvl w:val="0"/>
          <w:numId w:val="5"/>
        </w:numPr>
        <w:spacing w:before="100" w:beforeAutospacing="1" w:after="100" w:afterAutospacing="1" w:line="360" w:lineRule="auto"/>
        <w:rPr>
          <w:rFonts w:ascii="Arial" w:eastAsia="Times New Roman" w:hAnsi="Arial" w:cs="Arial"/>
          <w:b/>
          <w:bCs/>
          <w:sz w:val="22"/>
          <w:szCs w:val="22"/>
        </w:rPr>
      </w:pPr>
      <w:r w:rsidRPr="009B4FA3">
        <w:rPr>
          <w:rFonts w:ascii="Arial" w:eastAsia="Times New Roman" w:hAnsi="Arial" w:cs="Arial"/>
          <w:b/>
          <w:bCs/>
          <w:sz w:val="22"/>
          <w:szCs w:val="22"/>
        </w:rPr>
        <w:lastRenderedPageBreak/>
        <w:t>What role does leadership play in advancing EDI objectives according to the NHS Improvement Plan?</w:t>
      </w:r>
    </w:p>
    <w:p w14:paraId="4A1229F6" w14:textId="0BD2918E" w:rsidR="0074551A" w:rsidRDefault="00167020" w:rsidP="00D756C8">
      <w:pPr>
        <w:pStyle w:val="ListParagraph"/>
        <w:spacing w:before="100" w:beforeAutospacing="1" w:after="100" w:afterAutospacing="1" w:line="360" w:lineRule="auto"/>
        <w:rPr>
          <w:rFonts w:ascii="Arial" w:eastAsia="Times New Roman" w:hAnsi="Arial" w:cs="Arial"/>
          <w:sz w:val="22"/>
          <w:szCs w:val="22"/>
        </w:rPr>
      </w:pPr>
      <w:r w:rsidRPr="00167020">
        <w:rPr>
          <w:rFonts w:ascii="Arial" w:eastAsia="Times New Roman" w:hAnsi="Arial" w:cs="Arial"/>
          <w:sz w:val="22"/>
          <w:szCs w:val="22"/>
        </w:rPr>
        <w:t xml:space="preserve">Leadership drives EDI progress by setting expectations, modelling inclusive </w:t>
      </w:r>
      <w:r w:rsidR="001E4489">
        <w:rPr>
          <w:rFonts w:ascii="Arial" w:eastAsia="Times New Roman" w:hAnsi="Arial" w:cs="Arial"/>
          <w:sz w:val="22"/>
          <w:szCs w:val="22"/>
        </w:rPr>
        <w:t>behaviour</w:t>
      </w:r>
      <w:r w:rsidRPr="00167020">
        <w:rPr>
          <w:rFonts w:ascii="Arial" w:eastAsia="Times New Roman" w:hAnsi="Arial" w:cs="Arial"/>
          <w:sz w:val="22"/>
          <w:szCs w:val="22"/>
        </w:rPr>
        <w:t>, and being held accountable for measurable outcomes (NHS England, 2023</w:t>
      </w:r>
      <w:r w:rsidR="00210AFF">
        <w:rPr>
          <w:rFonts w:ascii="Arial" w:eastAsia="Times New Roman" w:hAnsi="Arial" w:cs="Arial"/>
          <w:sz w:val="22"/>
          <w:szCs w:val="22"/>
        </w:rPr>
        <w:t>a</w:t>
      </w:r>
      <w:r w:rsidRPr="00167020">
        <w:rPr>
          <w:rFonts w:ascii="Arial" w:eastAsia="Times New Roman" w:hAnsi="Arial" w:cs="Arial"/>
          <w:sz w:val="22"/>
          <w:szCs w:val="22"/>
        </w:rPr>
        <w:t>).</w:t>
      </w:r>
    </w:p>
    <w:p w14:paraId="29202462" w14:textId="77777777" w:rsidR="00713AF6" w:rsidRPr="00167020" w:rsidRDefault="00713AF6" w:rsidP="00D756C8">
      <w:pPr>
        <w:pStyle w:val="ListParagraph"/>
        <w:spacing w:before="100" w:beforeAutospacing="1" w:after="100" w:afterAutospacing="1" w:line="360" w:lineRule="auto"/>
        <w:rPr>
          <w:rFonts w:ascii="Arial" w:eastAsia="Times New Roman" w:hAnsi="Arial" w:cs="Arial"/>
          <w:i/>
          <w:iCs/>
          <w:sz w:val="22"/>
          <w:szCs w:val="22"/>
        </w:rPr>
      </w:pPr>
    </w:p>
    <w:p w14:paraId="4717198C" w14:textId="77777777" w:rsidR="00167020" w:rsidRPr="00167020" w:rsidRDefault="0074551A" w:rsidP="00D756C8">
      <w:pPr>
        <w:pStyle w:val="ListParagraph"/>
        <w:numPr>
          <w:ilvl w:val="0"/>
          <w:numId w:val="5"/>
        </w:numPr>
        <w:spacing w:before="100" w:beforeAutospacing="1" w:after="100" w:afterAutospacing="1" w:line="360" w:lineRule="auto"/>
        <w:rPr>
          <w:rFonts w:ascii="Arial" w:eastAsia="Times New Roman" w:hAnsi="Arial" w:cs="Arial"/>
          <w:b/>
          <w:bCs/>
          <w:sz w:val="22"/>
          <w:szCs w:val="22"/>
        </w:rPr>
      </w:pPr>
      <w:r w:rsidRPr="00167020">
        <w:rPr>
          <w:rFonts w:ascii="Arial" w:eastAsia="Times New Roman" w:hAnsi="Arial" w:cs="Arial"/>
          <w:b/>
          <w:bCs/>
          <w:sz w:val="22"/>
          <w:szCs w:val="22"/>
        </w:rPr>
        <w:t>Identify one way the NHS EDI Improvement Plan aims to reduce health inequalities within the workforce.</w:t>
      </w:r>
    </w:p>
    <w:p w14:paraId="279D7D4F" w14:textId="6EE79586" w:rsidR="00167020" w:rsidRPr="00167020" w:rsidRDefault="00167020" w:rsidP="00D756C8">
      <w:pPr>
        <w:pStyle w:val="ListParagraph"/>
        <w:spacing w:before="100" w:beforeAutospacing="1" w:after="100" w:afterAutospacing="1" w:line="360" w:lineRule="auto"/>
        <w:rPr>
          <w:rFonts w:ascii="Arial" w:eastAsia="Times New Roman" w:hAnsi="Arial" w:cs="Arial"/>
          <w:sz w:val="22"/>
          <w:szCs w:val="22"/>
        </w:rPr>
      </w:pPr>
      <w:r w:rsidRPr="00167020">
        <w:rPr>
          <w:rFonts w:ascii="Arial" w:eastAsia="Times New Roman" w:hAnsi="Arial" w:cs="Arial"/>
          <w:sz w:val="22"/>
          <w:szCs w:val="22"/>
        </w:rPr>
        <w:t>The plan reduces health inequalities by promoting staff wellbeing, tackling discrimination, and ensuring fair access to career progression (NHS England, 2023</w:t>
      </w:r>
      <w:r w:rsidR="00210AFF">
        <w:rPr>
          <w:rFonts w:ascii="Arial" w:eastAsia="Times New Roman" w:hAnsi="Arial" w:cs="Arial"/>
          <w:sz w:val="22"/>
          <w:szCs w:val="22"/>
        </w:rPr>
        <w:t>a</w:t>
      </w:r>
      <w:r w:rsidRPr="00167020">
        <w:rPr>
          <w:rFonts w:ascii="Arial" w:eastAsia="Times New Roman" w:hAnsi="Arial" w:cs="Arial"/>
          <w:sz w:val="22"/>
          <w:szCs w:val="22"/>
        </w:rPr>
        <w:t>).</w:t>
      </w:r>
      <w:r w:rsidR="0074551A" w:rsidRPr="00167020">
        <w:rPr>
          <w:rFonts w:ascii="Arial" w:eastAsia="Times New Roman" w:hAnsi="Arial" w:cs="Arial"/>
          <w:sz w:val="22"/>
          <w:szCs w:val="22"/>
        </w:rPr>
        <w:br/>
      </w:r>
    </w:p>
    <w:p w14:paraId="15008826" w14:textId="7AF21209" w:rsidR="00167020" w:rsidRPr="00167020" w:rsidRDefault="0074551A" w:rsidP="00D756C8">
      <w:pPr>
        <w:pStyle w:val="ListParagraph"/>
        <w:numPr>
          <w:ilvl w:val="0"/>
          <w:numId w:val="5"/>
        </w:numPr>
        <w:spacing w:before="100" w:beforeAutospacing="1" w:after="100" w:afterAutospacing="1" w:line="360" w:lineRule="auto"/>
        <w:rPr>
          <w:rFonts w:ascii="Arial" w:eastAsia="Times New Roman" w:hAnsi="Arial" w:cs="Arial"/>
          <w:sz w:val="22"/>
          <w:szCs w:val="22"/>
        </w:rPr>
      </w:pPr>
      <w:r w:rsidRPr="00167020">
        <w:rPr>
          <w:rFonts w:ascii="Arial" w:eastAsia="Times New Roman" w:hAnsi="Arial" w:cs="Arial"/>
          <w:b/>
          <w:bCs/>
          <w:sz w:val="22"/>
          <w:szCs w:val="22"/>
        </w:rPr>
        <w:t xml:space="preserve">Why does the NHS EDI Improvement Plan </w:t>
      </w:r>
      <w:r w:rsidR="001E4489">
        <w:rPr>
          <w:rFonts w:ascii="Arial" w:eastAsia="Times New Roman" w:hAnsi="Arial" w:cs="Arial"/>
          <w:b/>
          <w:bCs/>
          <w:sz w:val="22"/>
          <w:szCs w:val="22"/>
        </w:rPr>
        <w:t>emphasise</w:t>
      </w:r>
      <w:r w:rsidRPr="00167020">
        <w:rPr>
          <w:rFonts w:ascii="Arial" w:eastAsia="Times New Roman" w:hAnsi="Arial" w:cs="Arial"/>
          <w:b/>
          <w:bCs/>
          <w:sz w:val="22"/>
          <w:szCs w:val="22"/>
        </w:rPr>
        <w:t xml:space="preserve"> the importance of collecting and </w:t>
      </w:r>
      <w:r w:rsidR="001E4489">
        <w:rPr>
          <w:rFonts w:ascii="Arial" w:eastAsia="Times New Roman" w:hAnsi="Arial" w:cs="Arial"/>
          <w:b/>
          <w:bCs/>
          <w:sz w:val="22"/>
          <w:szCs w:val="22"/>
        </w:rPr>
        <w:t>analysing</w:t>
      </w:r>
      <w:r w:rsidRPr="00167020">
        <w:rPr>
          <w:rFonts w:ascii="Arial" w:eastAsia="Times New Roman" w:hAnsi="Arial" w:cs="Arial"/>
          <w:b/>
          <w:bCs/>
          <w:sz w:val="22"/>
          <w:szCs w:val="22"/>
        </w:rPr>
        <w:t xml:space="preserve"> data on protected characteristics?</w:t>
      </w:r>
    </w:p>
    <w:p w14:paraId="76CBA536" w14:textId="155F23AE" w:rsidR="00167020" w:rsidRDefault="00167020" w:rsidP="00D756C8">
      <w:pPr>
        <w:pStyle w:val="ListParagraph"/>
        <w:spacing w:before="100" w:beforeAutospacing="1" w:after="100" w:afterAutospacing="1" w:line="360" w:lineRule="auto"/>
        <w:rPr>
          <w:rFonts w:ascii="Arial" w:eastAsia="Times New Roman" w:hAnsi="Arial" w:cs="Arial"/>
          <w:sz w:val="22"/>
          <w:szCs w:val="22"/>
        </w:rPr>
      </w:pPr>
      <w:r w:rsidRPr="00167020">
        <w:rPr>
          <w:rFonts w:ascii="Arial" w:eastAsia="Times New Roman" w:hAnsi="Arial" w:cs="Arial"/>
          <w:sz w:val="22"/>
          <w:szCs w:val="22"/>
        </w:rPr>
        <w:t xml:space="preserve">Collecting and </w:t>
      </w:r>
      <w:r w:rsidR="001E4489">
        <w:rPr>
          <w:rFonts w:ascii="Arial" w:eastAsia="Times New Roman" w:hAnsi="Arial" w:cs="Arial"/>
          <w:sz w:val="22"/>
          <w:szCs w:val="22"/>
        </w:rPr>
        <w:t>analysing</w:t>
      </w:r>
      <w:r w:rsidRPr="00167020">
        <w:rPr>
          <w:rFonts w:ascii="Arial" w:eastAsia="Times New Roman" w:hAnsi="Arial" w:cs="Arial"/>
          <w:sz w:val="22"/>
          <w:szCs w:val="22"/>
        </w:rPr>
        <w:t xml:space="preserve"> data on protected characteristics allows the NHS to identify inequality trends, target action, and measure progress (NHS England, 2023</w:t>
      </w:r>
      <w:r w:rsidR="00210AFF">
        <w:rPr>
          <w:rFonts w:ascii="Arial" w:eastAsia="Times New Roman" w:hAnsi="Arial" w:cs="Arial"/>
          <w:sz w:val="22"/>
          <w:szCs w:val="22"/>
        </w:rPr>
        <w:t>a</w:t>
      </w:r>
      <w:r w:rsidRPr="00167020">
        <w:rPr>
          <w:rFonts w:ascii="Arial" w:eastAsia="Times New Roman" w:hAnsi="Arial" w:cs="Arial"/>
          <w:sz w:val="22"/>
          <w:szCs w:val="22"/>
        </w:rPr>
        <w:t>).</w:t>
      </w:r>
    </w:p>
    <w:p w14:paraId="69E339A1" w14:textId="77777777" w:rsidR="00713AF6" w:rsidRPr="00167020" w:rsidRDefault="00713AF6" w:rsidP="00D756C8">
      <w:pPr>
        <w:pStyle w:val="ListParagraph"/>
        <w:spacing w:before="100" w:beforeAutospacing="1" w:after="100" w:afterAutospacing="1" w:line="360" w:lineRule="auto"/>
        <w:rPr>
          <w:rFonts w:ascii="Arial" w:eastAsia="Times New Roman" w:hAnsi="Arial" w:cs="Arial"/>
          <w:sz w:val="22"/>
          <w:szCs w:val="22"/>
        </w:rPr>
      </w:pPr>
    </w:p>
    <w:p w14:paraId="121FD317" w14:textId="5AC03F65" w:rsidR="00167020" w:rsidRPr="00713AF6" w:rsidRDefault="0074551A" w:rsidP="00D756C8">
      <w:pPr>
        <w:pStyle w:val="ListParagraph"/>
        <w:numPr>
          <w:ilvl w:val="0"/>
          <w:numId w:val="5"/>
        </w:numPr>
        <w:spacing w:before="100" w:beforeAutospacing="1" w:after="100" w:afterAutospacing="1" w:line="360" w:lineRule="auto"/>
        <w:rPr>
          <w:rFonts w:ascii="Arial" w:eastAsia="Times New Roman" w:hAnsi="Arial" w:cs="Arial"/>
          <w:i/>
          <w:iCs/>
          <w:sz w:val="22"/>
          <w:szCs w:val="22"/>
        </w:rPr>
      </w:pPr>
      <w:r w:rsidRPr="00167020">
        <w:rPr>
          <w:rFonts w:ascii="Arial" w:eastAsia="Times New Roman" w:hAnsi="Arial" w:cs="Arial"/>
          <w:b/>
          <w:bCs/>
          <w:sz w:val="22"/>
          <w:szCs w:val="22"/>
        </w:rPr>
        <w:t>Explain how flexible working policies can contribute to equality and inclusion in the NHS workforce.</w:t>
      </w:r>
      <w:r w:rsidRPr="00167020">
        <w:rPr>
          <w:rFonts w:ascii="Arial" w:eastAsia="Times New Roman" w:hAnsi="Arial" w:cs="Arial"/>
          <w:sz w:val="22"/>
          <w:szCs w:val="22"/>
        </w:rPr>
        <w:br/>
      </w:r>
      <w:r w:rsidR="00167020" w:rsidRPr="00713AF6">
        <w:rPr>
          <w:rFonts w:ascii="Arial" w:eastAsia="Times New Roman" w:hAnsi="Arial" w:cs="Arial"/>
          <w:sz w:val="22"/>
          <w:szCs w:val="22"/>
        </w:rPr>
        <w:t xml:space="preserve">Flexible working </w:t>
      </w:r>
      <w:r w:rsidR="00713AF6" w:rsidRPr="00713AF6">
        <w:rPr>
          <w:rFonts w:ascii="Arial" w:eastAsia="Times New Roman" w:hAnsi="Arial" w:cs="Arial"/>
          <w:sz w:val="22"/>
          <w:szCs w:val="22"/>
        </w:rPr>
        <w:t>policies</w:t>
      </w:r>
      <w:r w:rsidR="00167020" w:rsidRPr="00713AF6">
        <w:rPr>
          <w:rFonts w:ascii="Arial" w:eastAsia="Times New Roman" w:hAnsi="Arial" w:cs="Arial"/>
          <w:sz w:val="22"/>
          <w:szCs w:val="22"/>
        </w:rPr>
        <w:t xml:space="preserve"> help inclusion by supporting staff with caring responsibilities, disabilities, or different lifestyles, improving balance and retention (NHS England, 2023</w:t>
      </w:r>
      <w:r w:rsidR="00210AFF">
        <w:rPr>
          <w:rFonts w:ascii="Arial" w:eastAsia="Times New Roman" w:hAnsi="Arial" w:cs="Arial"/>
          <w:sz w:val="22"/>
          <w:szCs w:val="22"/>
        </w:rPr>
        <w:t>a</w:t>
      </w:r>
      <w:r w:rsidR="00167020" w:rsidRPr="00713AF6">
        <w:rPr>
          <w:rFonts w:ascii="Arial" w:eastAsia="Times New Roman" w:hAnsi="Arial" w:cs="Arial"/>
          <w:sz w:val="22"/>
          <w:szCs w:val="22"/>
        </w:rPr>
        <w:t>).</w:t>
      </w:r>
    </w:p>
    <w:p w14:paraId="19E428DC" w14:textId="77777777" w:rsidR="00713AF6" w:rsidRPr="00713AF6" w:rsidRDefault="00713AF6" w:rsidP="00D756C8">
      <w:pPr>
        <w:pStyle w:val="ListParagraph"/>
        <w:spacing w:before="100" w:beforeAutospacing="1" w:after="100" w:afterAutospacing="1" w:line="360" w:lineRule="auto"/>
        <w:rPr>
          <w:rFonts w:ascii="Arial" w:eastAsia="Times New Roman" w:hAnsi="Arial" w:cs="Arial"/>
          <w:i/>
          <w:iCs/>
          <w:sz w:val="22"/>
          <w:szCs w:val="22"/>
        </w:rPr>
      </w:pPr>
    </w:p>
    <w:p w14:paraId="3C044D36" w14:textId="77777777" w:rsidR="00167020" w:rsidRPr="00167020" w:rsidRDefault="0074551A" w:rsidP="00D756C8">
      <w:pPr>
        <w:pStyle w:val="ListParagraph"/>
        <w:numPr>
          <w:ilvl w:val="0"/>
          <w:numId w:val="5"/>
        </w:numPr>
        <w:spacing w:before="100" w:beforeAutospacing="1" w:after="100" w:afterAutospacing="1" w:line="360" w:lineRule="auto"/>
        <w:rPr>
          <w:rFonts w:ascii="Arial" w:eastAsia="Times New Roman" w:hAnsi="Arial" w:cs="Arial"/>
          <w:b/>
          <w:bCs/>
          <w:sz w:val="22"/>
          <w:szCs w:val="22"/>
        </w:rPr>
      </w:pPr>
      <w:r w:rsidRPr="00167020">
        <w:rPr>
          <w:rFonts w:ascii="Arial" w:eastAsia="Times New Roman" w:hAnsi="Arial" w:cs="Arial"/>
          <w:b/>
          <w:bCs/>
          <w:sz w:val="22"/>
          <w:szCs w:val="22"/>
        </w:rPr>
        <w:t>What is one strategy mentioned in the NHS EDI Improvement Plan to combat bullying and harassment in the workplace?</w:t>
      </w:r>
    </w:p>
    <w:p w14:paraId="77CE404F" w14:textId="4BF47868" w:rsidR="00167020" w:rsidRPr="00167020" w:rsidRDefault="00167020" w:rsidP="00D756C8">
      <w:pPr>
        <w:pStyle w:val="ListParagraph"/>
        <w:spacing w:before="100" w:beforeAutospacing="1" w:after="100" w:afterAutospacing="1" w:line="360" w:lineRule="auto"/>
        <w:rPr>
          <w:rFonts w:asciiTheme="minorBidi" w:eastAsia="Times New Roman" w:hAnsiTheme="minorBidi"/>
          <w:i/>
          <w:iCs/>
        </w:rPr>
      </w:pPr>
      <w:r w:rsidRPr="00167020">
        <w:rPr>
          <w:rFonts w:ascii="Arial" w:eastAsia="Times New Roman" w:hAnsi="Arial" w:cs="Arial"/>
          <w:sz w:val="22"/>
          <w:szCs w:val="22"/>
        </w:rPr>
        <w:t>To address bullying and harassment, the plan introduces early intervention, restorative approaches, and continual monitoring through staff feedback (NHS England, 2023</w:t>
      </w:r>
      <w:r w:rsidR="00210AFF">
        <w:rPr>
          <w:rFonts w:ascii="Arial" w:eastAsia="Times New Roman" w:hAnsi="Arial" w:cs="Arial"/>
          <w:sz w:val="22"/>
          <w:szCs w:val="22"/>
        </w:rPr>
        <w:t>a</w:t>
      </w:r>
      <w:r w:rsidRPr="00167020">
        <w:rPr>
          <w:rFonts w:ascii="Arial" w:eastAsia="Times New Roman" w:hAnsi="Arial" w:cs="Arial"/>
          <w:sz w:val="22"/>
          <w:szCs w:val="22"/>
        </w:rPr>
        <w:t>).</w:t>
      </w:r>
      <w:r w:rsidR="0074551A" w:rsidRPr="00167020">
        <w:rPr>
          <w:rFonts w:asciiTheme="minorBidi" w:eastAsia="Times New Roman" w:hAnsiTheme="minorBidi"/>
        </w:rPr>
        <w:br/>
      </w:r>
    </w:p>
    <w:p w14:paraId="76B8353D" w14:textId="77777777" w:rsidR="00167020" w:rsidRPr="00167020" w:rsidRDefault="00167020" w:rsidP="00167020">
      <w:pPr>
        <w:spacing w:before="100" w:beforeAutospacing="1" w:after="100" w:afterAutospacing="1" w:line="240" w:lineRule="auto"/>
        <w:rPr>
          <w:rFonts w:asciiTheme="minorBidi" w:eastAsia="Times New Roman" w:hAnsiTheme="minorBidi"/>
        </w:rPr>
      </w:pP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2BCA736C" w14:textId="711EC637" w:rsidR="79E626CA" w:rsidRDefault="0074551A" w:rsidP="021F216E">
      <w:pPr>
        <w:rPr>
          <w:rFonts w:ascii="Arial" w:eastAsia="Arial Nova" w:hAnsi="Arial" w:cs="Arial"/>
          <w:b/>
          <w:bCs/>
          <w:color w:val="000000" w:themeColor="text1"/>
          <w:sz w:val="22"/>
          <w:szCs w:val="22"/>
          <w:u w:val="single"/>
        </w:rPr>
      </w:pPr>
      <w:r w:rsidRPr="00A76304">
        <w:rPr>
          <w:rFonts w:ascii="Arial" w:eastAsia="Arial Nova" w:hAnsi="Arial" w:cs="Arial"/>
          <w:b/>
          <w:bCs/>
          <w:color w:val="000000" w:themeColor="text1"/>
          <w:sz w:val="22"/>
          <w:szCs w:val="22"/>
          <w:u w:val="single"/>
        </w:rPr>
        <w:lastRenderedPageBreak/>
        <w:t>Task 5- A Letter to Yourself</w:t>
      </w:r>
    </w:p>
    <w:p w14:paraId="2E7446F4" w14:textId="77777777" w:rsidR="00A76304" w:rsidRPr="00A76304" w:rsidRDefault="00A76304" w:rsidP="021F216E">
      <w:pPr>
        <w:rPr>
          <w:rFonts w:ascii="Arial" w:eastAsia="Arial Nova" w:hAnsi="Arial" w:cs="Arial"/>
          <w:color w:val="000000" w:themeColor="text1"/>
          <w:sz w:val="22"/>
          <w:szCs w:val="22"/>
        </w:rPr>
      </w:pPr>
    </w:p>
    <w:p w14:paraId="5ACDCF1E" w14:textId="01FC396C" w:rsidR="00A76304" w:rsidRDefault="00A76304" w:rsidP="00D756C8">
      <w:pPr>
        <w:spacing w:line="360" w:lineRule="auto"/>
        <w:rPr>
          <w:rFonts w:ascii="Arial" w:eastAsia="Arial Nova" w:hAnsi="Arial" w:cs="Arial"/>
          <w:color w:val="000000" w:themeColor="text1"/>
          <w:sz w:val="22"/>
          <w:szCs w:val="22"/>
        </w:rPr>
      </w:pPr>
      <w:r w:rsidRPr="00A76304">
        <w:rPr>
          <w:rFonts w:ascii="Arial" w:eastAsia="Arial Nova" w:hAnsi="Arial" w:cs="Arial"/>
          <w:color w:val="000000" w:themeColor="text1"/>
          <w:sz w:val="22"/>
          <w:szCs w:val="22"/>
        </w:rPr>
        <w:t xml:space="preserve">Dear younger me, </w:t>
      </w:r>
    </w:p>
    <w:p w14:paraId="0A4FF2CC" w14:textId="11952C6C" w:rsidR="00A76304" w:rsidRDefault="00A76304" w:rsidP="00D756C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I remember how heavy everything felt back then. Losing your partner just before starting university shattered your world</w:t>
      </w:r>
      <w:r w:rsidR="0006593E">
        <w:rPr>
          <w:rFonts w:ascii="Arial" w:eastAsia="Arial Nova" w:hAnsi="Arial" w:cs="Arial"/>
          <w:color w:val="000000" w:themeColor="text1"/>
          <w:sz w:val="22"/>
          <w:szCs w:val="22"/>
        </w:rPr>
        <w:t xml:space="preserve"> completely</w:t>
      </w:r>
      <w:r>
        <w:rPr>
          <w:rFonts w:ascii="Arial" w:eastAsia="Arial Nova" w:hAnsi="Arial" w:cs="Arial"/>
          <w:color w:val="000000" w:themeColor="text1"/>
          <w:sz w:val="22"/>
          <w:szCs w:val="22"/>
        </w:rPr>
        <w:t>. You were grieving, exhausted, caring for your children, trying to study, and pretending to stay strong when inside you felt completely broken. I wish you could see now how much courage</w:t>
      </w:r>
      <w:r w:rsidR="0006593E">
        <w:rPr>
          <w:rFonts w:ascii="Arial" w:eastAsia="Arial Nova" w:hAnsi="Arial" w:cs="Arial"/>
          <w:color w:val="000000" w:themeColor="text1"/>
          <w:sz w:val="22"/>
          <w:szCs w:val="22"/>
        </w:rPr>
        <w:t xml:space="preserve"> and strength</w:t>
      </w:r>
      <w:r>
        <w:rPr>
          <w:rFonts w:ascii="Arial" w:eastAsia="Arial Nova" w:hAnsi="Arial" w:cs="Arial"/>
          <w:color w:val="000000" w:themeColor="text1"/>
          <w:sz w:val="22"/>
          <w:szCs w:val="22"/>
        </w:rPr>
        <w:t xml:space="preserve"> it took just to keep going.</w:t>
      </w:r>
    </w:p>
    <w:p w14:paraId="46E94C25" w14:textId="347007DE" w:rsidR="00A76304" w:rsidRDefault="00A76304" w:rsidP="00D756C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At that time, your most basic needs, sleep, security, </w:t>
      </w:r>
      <w:r w:rsidR="001E4489">
        <w:rPr>
          <w:rFonts w:ascii="Arial" w:eastAsia="Arial Nova" w:hAnsi="Arial" w:cs="Arial"/>
          <w:color w:val="000000" w:themeColor="text1"/>
          <w:sz w:val="22"/>
          <w:szCs w:val="22"/>
        </w:rPr>
        <w:t xml:space="preserve">and </w:t>
      </w:r>
      <w:r>
        <w:rPr>
          <w:rFonts w:ascii="Arial" w:eastAsia="Arial Nova" w:hAnsi="Arial" w:cs="Arial"/>
          <w:color w:val="000000" w:themeColor="text1"/>
          <w:sz w:val="22"/>
          <w:szCs w:val="22"/>
        </w:rPr>
        <w:t xml:space="preserve">emotional safety, were barely being met. Maslow’s hierarchy shows that we can’t focus on growth or achievement when those foundations are shaken (Maslow, 1943). The determinants of health, emotional stress, lack of rest, </w:t>
      </w:r>
      <w:r w:rsidR="0006593E">
        <w:rPr>
          <w:rFonts w:ascii="Arial" w:eastAsia="Arial Nova" w:hAnsi="Arial" w:cs="Arial"/>
          <w:color w:val="000000" w:themeColor="text1"/>
          <w:sz w:val="22"/>
          <w:szCs w:val="22"/>
        </w:rPr>
        <w:t xml:space="preserve">financial pressure, </w:t>
      </w:r>
      <w:r>
        <w:rPr>
          <w:rFonts w:ascii="Arial" w:eastAsia="Arial Nova" w:hAnsi="Arial" w:cs="Arial"/>
          <w:color w:val="000000" w:themeColor="text1"/>
          <w:sz w:val="22"/>
          <w:szCs w:val="22"/>
        </w:rPr>
        <w:t xml:space="preserve">and social strain were working against you (WHO,2023). </w:t>
      </w:r>
      <w:r w:rsidR="00DA057C">
        <w:rPr>
          <w:rFonts w:ascii="Arial" w:eastAsia="Arial Nova" w:hAnsi="Arial" w:cs="Arial"/>
          <w:color w:val="000000" w:themeColor="text1"/>
          <w:sz w:val="22"/>
          <w:szCs w:val="22"/>
        </w:rPr>
        <w:t>Yet, you still managed to hold everything together, piece by piece.</w:t>
      </w:r>
    </w:p>
    <w:p w14:paraId="26289A18" w14:textId="3AC384D0" w:rsidR="00DA057C" w:rsidRPr="00A76304" w:rsidRDefault="00DA057C" w:rsidP="00D756C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What </w:t>
      </w:r>
      <w:r w:rsidR="00752A90">
        <w:rPr>
          <w:rFonts w:ascii="Arial" w:eastAsia="Arial Nova" w:hAnsi="Arial" w:cs="Arial"/>
          <w:color w:val="000000" w:themeColor="text1"/>
          <w:sz w:val="22"/>
          <w:szCs w:val="22"/>
        </w:rPr>
        <w:t>you’ve</w:t>
      </w:r>
      <w:r>
        <w:rPr>
          <w:rFonts w:ascii="Arial" w:eastAsia="Arial Nova" w:hAnsi="Arial" w:cs="Arial"/>
          <w:color w:val="000000" w:themeColor="text1"/>
          <w:sz w:val="22"/>
          <w:szCs w:val="22"/>
        </w:rPr>
        <w:t xml:space="preserve"> learned is that emotional intelligence means </w:t>
      </w:r>
      <w:r w:rsidR="001E4489">
        <w:rPr>
          <w:rFonts w:ascii="Arial" w:eastAsia="Arial Nova" w:hAnsi="Arial" w:cs="Arial"/>
          <w:color w:val="000000" w:themeColor="text1"/>
          <w:sz w:val="22"/>
          <w:szCs w:val="22"/>
        </w:rPr>
        <w:t>recognising</w:t>
      </w:r>
      <w:r>
        <w:rPr>
          <w:rFonts w:ascii="Arial" w:eastAsia="Arial Nova" w:hAnsi="Arial" w:cs="Arial"/>
          <w:color w:val="000000" w:themeColor="text1"/>
          <w:sz w:val="22"/>
          <w:szCs w:val="22"/>
        </w:rPr>
        <w:t xml:space="preserve"> and respecting your emotions, not hiding them. You didn’t have to appear strong all the time, allowing yourself to grieve</w:t>
      </w:r>
      <w:r w:rsidR="0006593E">
        <w:rPr>
          <w:rFonts w:ascii="Arial" w:eastAsia="Arial Nova" w:hAnsi="Arial" w:cs="Arial"/>
          <w:color w:val="000000" w:themeColor="text1"/>
          <w:sz w:val="22"/>
          <w:szCs w:val="22"/>
        </w:rPr>
        <w:t xml:space="preserve">, accept support, </w:t>
      </w:r>
      <w:r>
        <w:rPr>
          <w:rFonts w:ascii="Arial" w:eastAsia="Arial Nova" w:hAnsi="Arial" w:cs="Arial"/>
          <w:color w:val="000000" w:themeColor="text1"/>
          <w:sz w:val="22"/>
          <w:szCs w:val="22"/>
        </w:rPr>
        <w:t>and reaching out for help would have lightened your burden (Serrat, 2017). Over time, you discovered that resilience isn’t about being unaffected by pain</w:t>
      </w:r>
      <w:r w:rsidR="001E4489">
        <w:rPr>
          <w:rFonts w:ascii="Arial" w:eastAsia="Arial Nova" w:hAnsi="Arial" w:cs="Arial"/>
          <w:color w:val="000000" w:themeColor="text1"/>
          <w:sz w:val="22"/>
          <w:szCs w:val="22"/>
        </w:rPr>
        <w:t>;</w:t>
      </w:r>
      <w:r>
        <w:rPr>
          <w:rFonts w:ascii="Arial" w:eastAsia="Arial Nova" w:hAnsi="Arial" w:cs="Arial"/>
          <w:color w:val="000000" w:themeColor="text1"/>
          <w:sz w:val="22"/>
          <w:szCs w:val="22"/>
        </w:rPr>
        <w:t xml:space="preserve"> it’s about continuing, </w:t>
      </w:r>
      <w:r w:rsidR="0006593E">
        <w:rPr>
          <w:rFonts w:ascii="Arial" w:eastAsia="Arial Nova" w:hAnsi="Arial" w:cs="Arial"/>
          <w:color w:val="000000" w:themeColor="text1"/>
          <w:sz w:val="22"/>
          <w:szCs w:val="22"/>
        </w:rPr>
        <w:t xml:space="preserve">adapting, and growing, </w:t>
      </w:r>
      <w:r>
        <w:rPr>
          <w:rFonts w:ascii="Arial" w:eastAsia="Arial Nova" w:hAnsi="Arial" w:cs="Arial"/>
          <w:color w:val="000000" w:themeColor="text1"/>
          <w:sz w:val="22"/>
          <w:szCs w:val="22"/>
        </w:rPr>
        <w:t>even when every step feels heavy (Skills for Care, 2016).</w:t>
      </w:r>
    </w:p>
    <w:p w14:paraId="6881E83E" w14:textId="2C18CF26" w:rsidR="00A76304" w:rsidRPr="00A76304" w:rsidRDefault="00DA057C" w:rsidP="00D756C8">
      <w:pPr>
        <w:spacing w:after="0"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You might not have </w:t>
      </w:r>
      <w:r w:rsidR="001E4489">
        <w:rPr>
          <w:rFonts w:ascii="Arial" w:eastAsia="Arial Nova" w:hAnsi="Arial" w:cs="Arial"/>
          <w:color w:val="000000" w:themeColor="text1"/>
          <w:sz w:val="22"/>
          <w:szCs w:val="22"/>
        </w:rPr>
        <w:t>realised</w:t>
      </w:r>
      <w:r>
        <w:rPr>
          <w:rFonts w:ascii="Arial" w:eastAsia="Arial Nova" w:hAnsi="Arial" w:cs="Arial"/>
          <w:color w:val="000000" w:themeColor="text1"/>
          <w:sz w:val="22"/>
          <w:szCs w:val="22"/>
        </w:rPr>
        <w:t xml:space="preserve"> it then, but you were rebuilding yourself. Through heartbreak, you found purpose in your studies</w:t>
      </w:r>
      <w:r w:rsidR="0006593E">
        <w:rPr>
          <w:rFonts w:ascii="Arial" w:eastAsia="Arial Nova" w:hAnsi="Arial" w:cs="Arial"/>
          <w:color w:val="000000" w:themeColor="text1"/>
          <w:sz w:val="22"/>
          <w:szCs w:val="22"/>
        </w:rPr>
        <w:t>, meaning in your</w:t>
      </w:r>
      <w:r>
        <w:rPr>
          <w:rFonts w:ascii="Arial" w:eastAsia="Arial Nova" w:hAnsi="Arial" w:cs="Arial"/>
          <w:color w:val="000000" w:themeColor="text1"/>
          <w:sz w:val="22"/>
          <w:szCs w:val="22"/>
        </w:rPr>
        <w:t xml:space="preserve"> </w:t>
      </w:r>
      <w:r w:rsidR="0006593E">
        <w:rPr>
          <w:rFonts w:ascii="Arial" w:eastAsia="Arial Nova" w:hAnsi="Arial" w:cs="Arial"/>
          <w:color w:val="000000" w:themeColor="text1"/>
          <w:sz w:val="22"/>
          <w:szCs w:val="22"/>
        </w:rPr>
        <w:t>experiences</w:t>
      </w:r>
      <w:r w:rsidR="007F08B3">
        <w:rPr>
          <w:rFonts w:ascii="Arial" w:eastAsia="Arial Nova" w:hAnsi="Arial" w:cs="Arial"/>
          <w:color w:val="000000" w:themeColor="text1"/>
          <w:sz w:val="22"/>
          <w:szCs w:val="22"/>
        </w:rPr>
        <w:t xml:space="preserve">, </w:t>
      </w:r>
      <w:r>
        <w:rPr>
          <w:rFonts w:ascii="Arial" w:eastAsia="Arial Nova" w:hAnsi="Arial" w:cs="Arial"/>
          <w:color w:val="000000" w:themeColor="text1"/>
          <w:sz w:val="22"/>
          <w:szCs w:val="22"/>
        </w:rPr>
        <w:t>and hope in your children. You turned loss into strength, and that’s something to always be proud of.</w:t>
      </w:r>
    </w:p>
    <w:p w14:paraId="4BF2A45E" w14:textId="77777777" w:rsidR="00A76304" w:rsidRPr="00A76304" w:rsidRDefault="00A76304" w:rsidP="00D756C8">
      <w:pPr>
        <w:spacing w:after="0" w:line="360" w:lineRule="auto"/>
        <w:rPr>
          <w:rFonts w:ascii="Arial" w:eastAsia="Arial Nova" w:hAnsi="Arial" w:cs="Arial"/>
          <w:color w:val="000000" w:themeColor="text1"/>
          <w:sz w:val="22"/>
          <w:szCs w:val="22"/>
        </w:rPr>
      </w:pPr>
    </w:p>
    <w:p w14:paraId="369889AF" w14:textId="77777777" w:rsidR="00A76304" w:rsidRPr="00A76304" w:rsidRDefault="00A76304" w:rsidP="00D756C8">
      <w:pPr>
        <w:spacing w:after="0" w:line="360" w:lineRule="auto"/>
        <w:rPr>
          <w:rFonts w:ascii="Arial" w:eastAsia="Arial Nova" w:hAnsi="Arial" w:cs="Arial"/>
          <w:color w:val="000000" w:themeColor="text1"/>
          <w:sz w:val="22"/>
          <w:szCs w:val="22"/>
        </w:rPr>
      </w:pPr>
      <w:r w:rsidRPr="00A76304">
        <w:rPr>
          <w:rFonts w:ascii="Arial" w:eastAsia="Arial Nova" w:hAnsi="Arial" w:cs="Arial"/>
          <w:color w:val="000000" w:themeColor="text1"/>
          <w:sz w:val="22"/>
          <w:szCs w:val="22"/>
        </w:rPr>
        <w:t>With love,</w:t>
      </w:r>
    </w:p>
    <w:p w14:paraId="0AC87019" w14:textId="1C6B8E13" w:rsidR="00A76304" w:rsidRPr="00A76304" w:rsidRDefault="00CA299A" w:rsidP="00D756C8">
      <w:pPr>
        <w:spacing w:after="0"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Your future self.</w:t>
      </w:r>
    </w:p>
    <w:p w14:paraId="7C58E8EF" w14:textId="77777777" w:rsidR="0074551A" w:rsidRDefault="0074551A" w:rsidP="00D756C8">
      <w:pPr>
        <w:spacing w:after="0" w:line="360" w:lineRule="auto"/>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3C2C6FA9" w14:textId="30BE4850" w:rsidR="003A49C2" w:rsidRDefault="003A49C2">
      <w:pPr>
        <w:rPr>
          <w:rFonts w:ascii="Arial Nova" w:eastAsia="Arial Nova" w:hAnsi="Arial Nova" w:cs="Arial Nova"/>
          <w:i/>
          <w:iCs/>
          <w:color w:val="000000" w:themeColor="text1"/>
        </w:rPr>
        <w:sectPr w:rsidR="003A49C2">
          <w:pgSz w:w="12240" w:h="15840"/>
          <w:pgMar w:top="1440" w:right="1440" w:bottom="1440" w:left="1440" w:header="720" w:footer="720" w:gutter="0"/>
          <w:cols w:space="720"/>
          <w:docGrid w:linePitch="360"/>
        </w:sectPr>
      </w:pPr>
    </w:p>
    <w:p w14:paraId="3DE44B7E" w14:textId="26412214" w:rsidR="00392C02" w:rsidRPr="009F5F45" w:rsidRDefault="00392C02" w:rsidP="00392C02">
      <w:pPr>
        <w:tabs>
          <w:tab w:val="left" w:pos="960"/>
        </w:tabs>
        <w:rPr>
          <w:rFonts w:ascii="Arial" w:eastAsia="Arial Nova" w:hAnsi="Arial" w:cs="Arial"/>
          <w:b/>
          <w:bCs/>
          <w:color w:val="000000" w:themeColor="text1"/>
          <w:sz w:val="22"/>
          <w:szCs w:val="22"/>
          <w:u w:val="single"/>
        </w:rPr>
      </w:pPr>
      <w:r w:rsidRPr="009F5F45">
        <w:rPr>
          <w:rFonts w:ascii="Arial" w:eastAsia="Arial Nova" w:hAnsi="Arial" w:cs="Arial"/>
          <w:b/>
          <w:bCs/>
          <w:color w:val="000000" w:themeColor="text1"/>
          <w:sz w:val="22"/>
          <w:szCs w:val="22"/>
          <w:u w:val="single"/>
        </w:rPr>
        <w:lastRenderedPageBreak/>
        <w:t>Task 6- GANTT Chart</w:t>
      </w:r>
    </w:p>
    <w:tbl>
      <w:tblPr>
        <w:tblStyle w:val="ListTable2-Accent5"/>
        <w:tblpPr w:leftFromText="180" w:rightFromText="180" w:vertAnchor="text" w:horzAnchor="margin" w:tblpY="857"/>
        <w:tblW w:w="0" w:type="auto"/>
        <w:tblLook w:val="04A0" w:firstRow="1" w:lastRow="0" w:firstColumn="1" w:lastColumn="0" w:noHBand="0" w:noVBand="1"/>
      </w:tblPr>
      <w:tblGrid>
        <w:gridCol w:w="2620"/>
        <w:gridCol w:w="1070"/>
        <w:gridCol w:w="1070"/>
        <w:gridCol w:w="1070"/>
        <w:gridCol w:w="1070"/>
        <w:gridCol w:w="1070"/>
        <w:gridCol w:w="1070"/>
        <w:gridCol w:w="1070"/>
        <w:gridCol w:w="1070"/>
        <w:gridCol w:w="1070"/>
        <w:gridCol w:w="1071"/>
        <w:gridCol w:w="1079"/>
      </w:tblGrid>
      <w:tr w:rsidR="009F5F45" w:rsidRPr="009F5F45" w14:paraId="1403FEE4" w14:textId="77777777" w:rsidTr="009F5F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0" w:type="dxa"/>
            <w:vMerge w:val="restart"/>
          </w:tcPr>
          <w:p w14:paraId="004C84A4" w14:textId="77777777" w:rsidR="009F5F45" w:rsidRPr="009F5F45" w:rsidRDefault="009F5F45" w:rsidP="009F5F45">
            <w:pPr>
              <w:tabs>
                <w:tab w:val="left" w:pos="960"/>
              </w:tabs>
              <w:jc w:val="center"/>
              <w:rPr>
                <w:rFonts w:ascii="Arial" w:eastAsia="Arial Nova" w:hAnsi="Arial" w:cs="Arial"/>
                <w:b w:val="0"/>
                <w:bCs w:val="0"/>
                <w:color w:val="000000" w:themeColor="text1"/>
                <w:sz w:val="22"/>
                <w:szCs w:val="22"/>
              </w:rPr>
            </w:pPr>
          </w:p>
          <w:p w14:paraId="128945B2" w14:textId="77777777" w:rsidR="009F5F45" w:rsidRPr="009F5F45" w:rsidRDefault="009F5F45" w:rsidP="009F5F45">
            <w:pPr>
              <w:tabs>
                <w:tab w:val="left" w:pos="960"/>
              </w:tabs>
              <w:jc w:val="center"/>
              <w:rPr>
                <w:rFonts w:ascii="Arial" w:eastAsia="Arial Nova" w:hAnsi="Arial" w:cs="Arial"/>
                <w:color w:val="000000" w:themeColor="text1"/>
                <w:sz w:val="22"/>
                <w:szCs w:val="22"/>
              </w:rPr>
            </w:pPr>
            <w:r w:rsidRPr="009F5F45">
              <w:rPr>
                <w:rFonts w:ascii="Arial" w:eastAsia="Arial Nova" w:hAnsi="Arial" w:cs="Arial"/>
                <w:color w:val="000000" w:themeColor="text1"/>
                <w:sz w:val="22"/>
                <w:szCs w:val="22"/>
              </w:rPr>
              <w:t>To Do</w:t>
            </w:r>
          </w:p>
        </w:tc>
        <w:tc>
          <w:tcPr>
            <w:tcW w:w="11780" w:type="dxa"/>
            <w:gridSpan w:val="11"/>
          </w:tcPr>
          <w:p w14:paraId="37438765" w14:textId="77777777" w:rsidR="009F5F45" w:rsidRPr="009F5F45" w:rsidRDefault="009F5F45" w:rsidP="009F5F45">
            <w:pPr>
              <w:tabs>
                <w:tab w:val="left" w:pos="960"/>
              </w:tabs>
              <w:cnfStyle w:val="100000000000" w:firstRow="1"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p w14:paraId="34AE0BB5" w14:textId="77777777" w:rsidR="009F5F45" w:rsidRPr="009F5F45" w:rsidRDefault="009F5F45" w:rsidP="009F5F45">
            <w:pPr>
              <w:tabs>
                <w:tab w:val="left" w:pos="960"/>
              </w:tabs>
              <w:jc w:val="center"/>
              <w:cnfStyle w:val="100000000000" w:firstRow="1"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r w:rsidRPr="009F5F45">
              <w:rPr>
                <w:rFonts w:ascii="Arial" w:eastAsia="Arial Nova" w:hAnsi="Arial" w:cs="Arial"/>
                <w:color w:val="000000" w:themeColor="text1"/>
                <w:sz w:val="22"/>
                <w:szCs w:val="22"/>
              </w:rPr>
              <w:t>Future Employment Goals</w:t>
            </w:r>
          </w:p>
        </w:tc>
      </w:tr>
      <w:tr w:rsidR="009F5F45" w:rsidRPr="009F5F45" w14:paraId="1F527D04" w14:textId="77777777" w:rsidTr="009F5F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0" w:type="dxa"/>
            <w:vMerge/>
          </w:tcPr>
          <w:p w14:paraId="78562606" w14:textId="77777777" w:rsidR="009F5F45" w:rsidRPr="009F5F45" w:rsidRDefault="009F5F45" w:rsidP="009F5F45">
            <w:pPr>
              <w:tabs>
                <w:tab w:val="left" w:pos="960"/>
              </w:tabs>
              <w:rPr>
                <w:rFonts w:ascii="Arial" w:eastAsia="Arial Nova" w:hAnsi="Arial" w:cs="Arial"/>
                <w:color w:val="000000" w:themeColor="text1"/>
                <w:sz w:val="22"/>
                <w:szCs w:val="22"/>
              </w:rPr>
            </w:pPr>
          </w:p>
        </w:tc>
        <w:tc>
          <w:tcPr>
            <w:tcW w:w="1070" w:type="dxa"/>
          </w:tcPr>
          <w:p w14:paraId="1BFDB309"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b/>
                <w:bCs/>
                <w:color w:val="000000" w:themeColor="text1"/>
                <w:sz w:val="22"/>
                <w:szCs w:val="22"/>
              </w:rPr>
            </w:pPr>
            <w:proofErr w:type="gramStart"/>
            <w:r w:rsidRPr="009F5F45">
              <w:rPr>
                <w:rFonts w:ascii="Arial" w:eastAsia="Arial Nova" w:hAnsi="Arial" w:cs="Arial"/>
                <w:b/>
                <w:bCs/>
                <w:color w:val="000000" w:themeColor="text1"/>
                <w:sz w:val="22"/>
                <w:szCs w:val="22"/>
              </w:rPr>
              <w:t>Jan‘</w:t>
            </w:r>
            <w:proofErr w:type="gramEnd"/>
            <w:r w:rsidRPr="009F5F45">
              <w:rPr>
                <w:rFonts w:ascii="Arial" w:eastAsia="Arial Nova" w:hAnsi="Arial" w:cs="Arial"/>
                <w:b/>
                <w:bCs/>
                <w:color w:val="000000" w:themeColor="text1"/>
                <w:sz w:val="22"/>
                <w:szCs w:val="22"/>
              </w:rPr>
              <w:t>24</w:t>
            </w:r>
          </w:p>
        </w:tc>
        <w:tc>
          <w:tcPr>
            <w:tcW w:w="1070" w:type="dxa"/>
          </w:tcPr>
          <w:p w14:paraId="6ECA27AC"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b/>
                <w:bCs/>
                <w:color w:val="000000" w:themeColor="text1"/>
                <w:sz w:val="22"/>
                <w:szCs w:val="22"/>
              </w:rPr>
            </w:pPr>
            <w:r w:rsidRPr="009F5F45">
              <w:rPr>
                <w:rFonts w:ascii="Arial" w:eastAsia="Arial Nova" w:hAnsi="Arial" w:cs="Arial"/>
                <w:b/>
                <w:bCs/>
                <w:color w:val="000000" w:themeColor="text1"/>
                <w:sz w:val="22"/>
                <w:szCs w:val="22"/>
              </w:rPr>
              <w:t xml:space="preserve"> </w:t>
            </w:r>
            <w:proofErr w:type="gramStart"/>
            <w:r w:rsidRPr="009F5F45">
              <w:rPr>
                <w:rFonts w:ascii="Arial" w:eastAsia="Arial Nova" w:hAnsi="Arial" w:cs="Arial"/>
                <w:b/>
                <w:bCs/>
                <w:color w:val="000000" w:themeColor="text1"/>
                <w:sz w:val="22"/>
                <w:szCs w:val="22"/>
              </w:rPr>
              <w:t>Jun‘</w:t>
            </w:r>
            <w:proofErr w:type="gramEnd"/>
            <w:r w:rsidRPr="009F5F45">
              <w:rPr>
                <w:rFonts w:ascii="Arial" w:eastAsia="Arial Nova" w:hAnsi="Arial" w:cs="Arial"/>
                <w:b/>
                <w:bCs/>
                <w:color w:val="000000" w:themeColor="text1"/>
                <w:sz w:val="22"/>
                <w:szCs w:val="22"/>
              </w:rPr>
              <w:t xml:space="preserve">24 </w:t>
            </w:r>
          </w:p>
        </w:tc>
        <w:tc>
          <w:tcPr>
            <w:tcW w:w="1070" w:type="dxa"/>
          </w:tcPr>
          <w:p w14:paraId="5C60F5A8"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b/>
                <w:bCs/>
                <w:color w:val="000000" w:themeColor="text1"/>
                <w:sz w:val="22"/>
                <w:szCs w:val="22"/>
              </w:rPr>
            </w:pPr>
            <w:proofErr w:type="gramStart"/>
            <w:r w:rsidRPr="009F5F45">
              <w:rPr>
                <w:rFonts w:ascii="Arial" w:eastAsia="Arial Nova" w:hAnsi="Arial" w:cs="Arial"/>
                <w:b/>
                <w:bCs/>
                <w:color w:val="000000" w:themeColor="text1"/>
                <w:sz w:val="22"/>
                <w:szCs w:val="22"/>
              </w:rPr>
              <w:t>Oct‘</w:t>
            </w:r>
            <w:proofErr w:type="gramEnd"/>
            <w:r w:rsidRPr="009F5F45">
              <w:rPr>
                <w:rFonts w:ascii="Arial" w:eastAsia="Arial Nova" w:hAnsi="Arial" w:cs="Arial"/>
                <w:b/>
                <w:bCs/>
                <w:color w:val="000000" w:themeColor="text1"/>
                <w:sz w:val="22"/>
                <w:szCs w:val="22"/>
              </w:rPr>
              <w:t>24</w:t>
            </w:r>
          </w:p>
        </w:tc>
        <w:tc>
          <w:tcPr>
            <w:tcW w:w="1070" w:type="dxa"/>
          </w:tcPr>
          <w:p w14:paraId="0EBD17C2"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b/>
                <w:bCs/>
                <w:color w:val="000000" w:themeColor="text1"/>
                <w:sz w:val="22"/>
                <w:szCs w:val="22"/>
              </w:rPr>
            </w:pPr>
            <w:proofErr w:type="gramStart"/>
            <w:r w:rsidRPr="009F5F45">
              <w:rPr>
                <w:rFonts w:ascii="Arial" w:eastAsia="Arial Nova" w:hAnsi="Arial" w:cs="Arial"/>
                <w:b/>
                <w:bCs/>
                <w:color w:val="000000" w:themeColor="text1"/>
                <w:sz w:val="22"/>
                <w:szCs w:val="22"/>
              </w:rPr>
              <w:t>Jan‘</w:t>
            </w:r>
            <w:proofErr w:type="gramEnd"/>
            <w:r w:rsidRPr="009F5F45">
              <w:rPr>
                <w:rFonts w:ascii="Arial" w:eastAsia="Arial Nova" w:hAnsi="Arial" w:cs="Arial"/>
                <w:b/>
                <w:bCs/>
                <w:color w:val="000000" w:themeColor="text1"/>
                <w:sz w:val="22"/>
                <w:szCs w:val="22"/>
              </w:rPr>
              <w:t>25</w:t>
            </w:r>
          </w:p>
        </w:tc>
        <w:tc>
          <w:tcPr>
            <w:tcW w:w="1070" w:type="dxa"/>
          </w:tcPr>
          <w:p w14:paraId="07452C45"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b/>
                <w:bCs/>
                <w:color w:val="000000" w:themeColor="text1"/>
                <w:sz w:val="22"/>
                <w:szCs w:val="22"/>
              </w:rPr>
            </w:pPr>
            <w:proofErr w:type="gramStart"/>
            <w:r w:rsidRPr="009F5F45">
              <w:rPr>
                <w:rFonts w:ascii="Arial" w:eastAsia="Arial Nova" w:hAnsi="Arial" w:cs="Arial"/>
                <w:b/>
                <w:bCs/>
                <w:color w:val="000000" w:themeColor="text1"/>
                <w:sz w:val="22"/>
                <w:szCs w:val="22"/>
              </w:rPr>
              <w:t>Jun‘</w:t>
            </w:r>
            <w:proofErr w:type="gramEnd"/>
            <w:r w:rsidRPr="009F5F45">
              <w:rPr>
                <w:rFonts w:ascii="Arial" w:eastAsia="Arial Nova" w:hAnsi="Arial" w:cs="Arial"/>
                <w:b/>
                <w:bCs/>
                <w:color w:val="000000" w:themeColor="text1"/>
                <w:sz w:val="22"/>
                <w:szCs w:val="22"/>
              </w:rPr>
              <w:t>25</w:t>
            </w:r>
          </w:p>
        </w:tc>
        <w:tc>
          <w:tcPr>
            <w:tcW w:w="1070" w:type="dxa"/>
          </w:tcPr>
          <w:p w14:paraId="03C00ECA"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b/>
                <w:bCs/>
                <w:color w:val="000000" w:themeColor="text1"/>
                <w:sz w:val="22"/>
                <w:szCs w:val="22"/>
              </w:rPr>
            </w:pPr>
            <w:proofErr w:type="gramStart"/>
            <w:r w:rsidRPr="009F5F45">
              <w:rPr>
                <w:rFonts w:ascii="Arial" w:eastAsia="Arial Nova" w:hAnsi="Arial" w:cs="Arial"/>
                <w:b/>
                <w:bCs/>
                <w:color w:val="000000" w:themeColor="text1"/>
                <w:sz w:val="22"/>
                <w:szCs w:val="22"/>
              </w:rPr>
              <w:t>Oct‘</w:t>
            </w:r>
            <w:proofErr w:type="gramEnd"/>
            <w:r w:rsidRPr="009F5F45">
              <w:rPr>
                <w:rFonts w:ascii="Arial" w:eastAsia="Arial Nova" w:hAnsi="Arial" w:cs="Arial"/>
                <w:b/>
                <w:bCs/>
                <w:color w:val="000000" w:themeColor="text1"/>
                <w:sz w:val="22"/>
                <w:szCs w:val="22"/>
              </w:rPr>
              <w:t>25</w:t>
            </w:r>
          </w:p>
        </w:tc>
        <w:tc>
          <w:tcPr>
            <w:tcW w:w="1070" w:type="dxa"/>
          </w:tcPr>
          <w:p w14:paraId="7A0405F0"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b/>
                <w:bCs/>
                <w:color w:val="000000" w:themeColor="text1"/>
                <w:sz w:val="22"/>
                <w:szCs w:val="22"/>
              </w:rPr>
            </w:pPr>
            <w:proofErr w:type="gramStart"/>
            <w:r w:rsidRPr="009F5F45">
              <w:rPr>
                <w:rFonts w:ascii="Arial" w:eastAsia="Arial Nova" w:hAnsi="Arial" w:cs="Arial"/>
                <w:b/>
                <w:bCs/>
                <w:color w:val="000000" w:themeColor="text1"/>
                <w:sz w:val="22"/>
                <w:szCs w:val="22"/>
              </w:rPr>
              <w:t>Jan‘</w:t>
            </w:r>
            <w:proofErr w:type="gramEnd"/>
            <w:r w:rsidRPr="009F5F45">
              <w:rPr>
                <w:rFonts w:ascii="Arial" w:eastAsia="Arial Nova" w:hAnsi="Arial" w:cs="Arial"/>
                <w:b/>
                <w:bCs/>
                <w:color w:val="000000" w:themeColor="text1"/>
                <w:sz w:val="22"/>
                <w:szCs w:val="22"/>
              </w:rPr>
              <w:t>26</w:t>
            </w:r>
          </w:p>
        </w:tc>
        <w:tc>
          <w:tcPr>
            <w:tcW w:w="1070" w:type="dxa"/>
          </w:tcPr>
          <w:p w14:paraId="0764CEFD"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b/>
                <w:bCs/>
                <w:color w:val="000000" w:themeColor="text1"/>
                <w:sz w:val="22"/>
                <w:szCs w:val="22"/>
              </w:rPr>
            </w:pPr>
            <w:proofErr w:type="gramStart"/>
            <w:r w:rsidRPr="009F5F45">
              <w:rPr>
                <w:rFonts w:ascii="Arial" w:eastAsia="Arial Nova" w:hAnsi="Arial" w:cs="Arial"/>
                <w:b/>
                <w:bCs/>
                <w:color w:val="000000" w:themeColor="text1"/>
                <w:sz w:val="22"/>
                <w:szCs w:val="22"/>
              </w:rPr>
              <w:t>Jun‘</w:t>
            </w:r>
            <w:proofErr w:type="gramEnd"/>
            <w:r w:rsidRPr="009F5F45">
              <w:rPr>
                <w:rFonts w:ascii="Arial" w:eastAsia="Arial Nova" w:hAnsi="Arial" w:cs="Arial"/>
                <w:b/>
                <w:bCs/>
                <w:color w:val="000000" w:themeColor="text1"/>
                <w:sz w:val="22"/>
                <w:szCs w:val="22"/>
              </w:rPr>
              <w:t>26</w:t>
            </w:r>
          </w:p>
        </w:tc>
        <w:tc>
          <w:tcPr>
            <w:tcW w:w="1070" w:type="dxa"/>
          </w:tcPr>
          <w:p w14:paraId="41656AB2"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b/>
                <w:bCs/>
                <w:color w:val="000000" w:themeColor="text1"/>
                <w:sz w:val="22"/>
                <w:szCs w:val="22"/>
              </w:rPr>
            </w:pPr>
            <w:proofErr w:type="gramStart"/>
            <w:r w:rsidRPr="009F5F45">
              <w:rPr>
                <w:rFonts w:ascii="Arial" w:eastAsia="Arial Nova" w:hAnsi="Arial" w:cs="Arial"/>
                <w:b/>
                <w:bCs/>
                <w:color w:val="000000" w:themeColor="text1"/>
                <w:sz w:val="22"/>
                <w:szCs w:val="22"/>
              </w:rPr>
              <w:t>Oct‘</w:t>
            </w:r>
            <w:proofErr w:type="gramEnd"/>
            <w:r w:rsidRPr="009F5F45">
              <w:rPr>
                <w:rFonts w:ascii="Arial" w:eastAsia="Arial Nova" w:hAnsi="Arial" w:cs="Arial"/>
                <w:b/>
                <w:bCs/>
                <w:color w:val="000000" w:themeColor="text1"/>
                <w:sz w:val="22"/>
                <w:szCs w:val="22"/>
              </w:rPr>
              <w:t>26</w:t>
            </w:r>
          </w:p>
        </w:tc>
        <w:tc>
          <w:tcPr>
            <w:tcW w:w="1071" w:type="dxa"/>
          </w:tcPr>
          <w:p w14:paraId="6ABAFDA3"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b/>
                <w:bCs/>
                <w:color w:val="000000" w:themeColor="text1"/>
                <w:sz w:val="22"/>
                <w:szCs w:val="22"/>
              </w:rPr>
            </w:pPr>
            <w:proofErr w:type="gramStart"/>
            <w:r w:rsidRPr="009F5F45">
              <w:rPr>
                <w:rFonts w:ascii="Arial" w:eastAsia="Arial Nova" w:hAnsi="Arial" w:cs="Arial"/>
                <w:b/>
                <w:bCs/>
                <w:color w:val="000000" w:themeColor="text1"/>
                <w:sz w:val="22"/>
                <w:szCs w:val="22"/>
              </w:rPr>
              <w:t>Jan‘</w:t>
            </w:r>
            <w:proofErr w:type="gramEnd"/>
            <w:r w:rsidRPr="009F5F45">
              <w:rPr>
                <w:rFonts w:ascii="Arial" w:eastAsia="Arial Nova" w:hAnsi="Arial" w:cs="Arial"/>
                <w:b/>
                <w:bCs/>
                <w:color w:val="000000" w:themeColor="text1"/>
                <w:sz w:val="22"/>
                <w:szCs w:val="22"/>
              </w:rPr>
              <w:t>27</w:t>
            </w:r>
          </w:p>
        </w:tc>
        <w:tc>
          <w:tcPr>
            <w:tcW w:w="1079" w:type="dxa"/>
          </w:tcPr>
          <w:p w14:paraId="22A1414A"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b/>
                <w:bCs/>
                <w:color w:val="000000" w:themeColor="text1"/>
                <w:sz w:val="22"/>
                <w:szCs w:val="22"/>
              </w:rPr>
            </w:pPr>
            <w:r w:rsidRPr="009F5F45">
              <w:rPr>
                <w:rFonts w:ascii="Arial" w:eastAsia="Arial Nova" w:hAnsi="Arial" w:cs="Arial"/>
                <w:b/>
                <w:bCs/>
                <w:color w:val="000000" w:themeColor="text1"/>
                <w:sz w:val="22"/>
                <w:szCs w:val="22"/>
              </w:rPr>
              <w:t>June’27</w:t>
            </w:r>
          </w:p>
        </w:tc>
      </w:tr>
      <w:tr w:rsidR="009F5F45" w:rsidRPr="009F5F45" w14:paraId="5DB0065F" w14:textId="77777777" w:rsidTr="009F5F45">
        <w:tc>
          <w:tcPr>
            <w:cnfStyle w:val="001000000000" w:firstRow="0" w:lastRow="0" w:firstColumn="1" w:lastColumn="0" w:oddVBand="0" w:evenVBand="0" w:oddHBand="0" w:evenHBand="0" w:firstRowFirstColumn="0" w:firstRowLastColumn="0" w:lastRowFirstColumn="0" w:lastRowLastColumn="0"/>
            <w:tcW w:w="2620" w:type="dxa"/>
          </w:tcPr>
          <w:p w14:paraId="3A92C0B8" w14:textId="77777777" w:rsidR="009F5F45" w:rsidRPr="009F5F45" w:rsidRDefault="009F5F45" w:rsidP="009F5F45">
            <w:pPr>
              <w:tabs>
                <w:tab w:val="left" w:pos="960"/>
              </w:tabs>
              <w:rPr>
                <w:rFonts w:ascii="Arial" w:eastAsia="Arial Nova" w:hAnsi="Arial" w:cs="Arial"/>
                <w:color w:val="000000" w:themeColor="text1"/>
                <w:sz w:val="22"/>
                <w:szCs w:val="22"/>
              </w:rPr>
            </w:pPr>
            <w:r w:rsidRPr="009F5F45">
              <w:rPr>
                <w:rFonts w:ascii="Arial" w:eastAsia="Arial Nova" w:hAnsi="Arial" w:cs="Arial"/>
                <w:color w:val="000000" w:themeColor="text1"/>
                <w:sz w:val="22"/>
                <w:szCs w:val="22"/>
              </w:rPr>
              <w:t xml:space="preserve">Complete Level 4 </w:t>
            </w:r>
            <w:proofErr w:type="spellStart"/>
            <w:r w:rsidRPr="009F5F45">
              <w:rPr>
                <w:rFonts w:ascii="Arial" w:eastAsia="Arial Nova" w:hAnsi="Arial" w:cs="Arial"/>
                <w:color w:val="000000" w:themeColor="text1"/>
                <w:sz w:val="22"/>
                <w:szCs w:val="22"/>
              </w:rPr>
              <w:t>CertHE</w:t>
            </w:r>
            <w:proofErr w:type="spellEnd"/>
            <w:r w:rsidRPr="009F5F45">
              <w:rPr>
                <w:rFonts w:ascii="Arial" w:eastAsia="Arial Nova" w:hAnsi="Arial" w:cs="Arial"/>
                <w:color w:val="000000" w:themeColor="text1"/>
                <w:sz w:val="22"/>
                <w:szCs w:val="22"/>
              </w:rPr>
              <w:t xml:space="preserve"> Health and Social Care</w:t>
            </w:r>
          </w:p>
        </w:tc>
        <w:tc>
          <w:tcPr>
            <w:tcW w:w="1070" w:type="dxa"/>
          </w:tcPr>
          <w:p w14:paraId="2AF82A83"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r w:rsidRPr="009F5F45">
              <w:rPr>
                <w:rFonts w:ascii="Arial" w:eastAsia="Arial Nova" w:hAnsi="Arial" w:cs="Arial"/>
                <w:noProof/>
                <w:color w:val="000000" w:themeColor="text1"/>
                <w:sz w:val="22"/>
                <w:szCs w:val="22"/>
              </w:rPr>
              <mc:AlternateContent>
                <mc:Choice Requires="wps">
                  <w:drawing>
                    <wp:anchor distT="0" distB="0" distL="114300" distR="114300" simplePos="0" relativeHeight="251670528" behindDoc="0" locked="0" layoutInCell="1" allowOverlap="1" wp14:anchorId="4B3ACC7D" wp14:editId="29C3B167">
                      <wp:simplePos x="0" y="0"/>
                      <wp:positionH relativeFrom="column">
                        <wp:posOffset>-55880</wp:posOffset>
                      </wp:positionH>
                      <wp:positionV relativeFrom="paragraph">
                        <wp:posOffset>187325</wp:posOffset>
                      </wp:positionV>
                      <wp:extent cx="1844040" cy="266700"/>
                      <wp:effectExtent l="0" t="0" r="3810" b="0"/>
                      <wp:wrapNone/>
                      <wp:docPr id="972790438" name="Rectangle: Rounded Corners 3"/>
                      <wp:cNvGraphicFramePr/>
                      <a:graphic xmlns:a="http://schemas.openxmlformats.org/drawingml/2006/main">
                        <a:graphicData uri="http://schemas.microsoft.com/office/word/2010/wordprocessingShape">
                          <wps:wsp>
                            <wps:cNvSpPr/>
                            <wps:spPr>
                              <a:xfrm>
                                <a:off x="0" y="0"/>
                                <a:ext cx="1844040" cy="266700"/>
                              </a:xfrm>
                              <a:prstGeom prst="roundRect">
                                <a:avLst/>
                              </a:prstGeom>
                              <a:solidFill>
                                <a:schemeClr val="accent5">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D9297B6" id="Rectangle: Rounded Corners 3" o:spid="_x0000_s1026" style="position:absolute;margin-left:-4.4pt;margin-top:14.75pt;width:145.2pt;height:21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" fillcolor="#f2ceed [664]" stroked="f" strokeweight="1pt">
                      <v:stroke joinstyle="miter"/>
                    </v:roundrect>
                  </w:pict>
                </mc:Fallback>
              </mc:AlternateContent>
            </w:r>
          </w:p>
        </w:tc>
        <w:tc>
          <w:tcPr>
            <w:tcW w:w="1070" w:type="dxa"/>
          </w:tcPr>
          <w:p w14:paraId="0D83AB00"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0F43D673"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3886BD23"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2412CCDF"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004A42BC"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3BEED0DB"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53CF41FE"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51238CBB"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1" w:type="dxa"/>
          </w:tcPr>
          <w:p w14:paraId="5BDACB82"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9" w:type="dxa"/>
          </w:tcPr>
          <w:p w14:paraId="73BE1171"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r>
      <w:tr w:rsidR="009F5F45" w:rsidRPr="009F5F45" w14:paraId="4F6037D5" w14:textId="77777777" w:rsidTr="009F5F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0" w:type="dxa"/>
          </w:tcPr>
          <w:p w14:paraId="44F16120" w14:textId="77777777" w:rsidR="009F5F45" w:rsidRPr="009F5F45" w:rsidRDefault="009F5F45" w:rsidP="009F5F45">
            <w:pPr>
              <w:tabs>
                <w:tab w:val="left" w:pos="960"/>
              </w:tabs>
              <w:rPr>
                <w:rFonts w:ascii="Arial" w:eastAsia="Arial Nova" w:hAnsi="Arial" w:cs="Arial"/>
                <w:color w:val="000000" w:themeColor="text1"/>
                <w:sz w:val="22"/>
                <w:szCs w:val="22"/>
              </w:rPr>
            </w:pPr>
            <w:r w:rsidRPr="009F5F45">
              <w:rPr>
                <w:rFonts w:ascii="Arial" w:eastAsia="Arial Nova" w:hAnsi="Arial" w:cs="Arial"/>
                <w:color w:val="000000" w:themeColor="text1"/>
                <w:sz w:val="22"/>
                <w:szCs w:val="22"/>
              </w:rPr>
              <w:t xml:space="preserve">Complete Level 5 </w:t>
            </w:r>
            <w:proofErr w:type="spellStart"/>
            <w:r w:rsidRPr="009F5F45">
              <w:rPr>
                <w:rFonts w:ascii="Arial" w:eastAsia="Arial Nova" w:hAnsi="Arial" w:cs="Arial"/>
                <w:color w:val="000000" w:themeColor="text1"/>
                <w:sz w:val="22"/>
                <w:szCs w:val="22"/>
              </w:rPr>
              <w:t>BsHons</w:t>
            </w:r>
            <w:proofErr w:type="spellEnd"/>
            <w:r w:rsidRPr="009F5F45">
              <w:rPr>
                <w:rFonts w:ascii="Arial" w:eastAsia="Arial Nova" w:hAnsi="Arial" w:cs="Arial"/>
                <w:color w:val="000000" w:themeColor="text1"/>
                <w:sz w:val="22"/>
                <w:szCs w:val="22"/>
              </w:rPr>
              <w:t>, Health and Social Care</w:t>
            </w:r>
          </w:p>
        </w:tc>
        <w:tc>
          <w:tcPr>
            <w:tcW w:w="1070" w:type="dxa"/>
          </w:tcPr>
          <w:p w14:paraId="7B27D0B4"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417E7F8E"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2CF02F4C"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15533FBE"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r w:rsidRPr="009F5F45">
              <w:rPr>
                <w:rFonts w:ascii="Arial" w:eastAsia="Arial Nova" w:hAnsi="Arial" w:cs="Arial"/>
                <w:noProof/>
                <w:color w:val="000000" w:themeColor="text1"/>
                <w:sz w:val="22"/>
                <w:szCs w:val="22"/>
              </w:rPr>
              <mc:AlternateContent>
                <mc:Choice Requires="wps">
                  <w:drawing>
                    <wp:anchor distT="0" distB="0" distL="114300" distR="114300" simplePos="0" relativeHeight="251671552" behindDoc="0" locked="0" layoutInCell="1" allowOverlap="1" wp14:anchorId="537975AA" wp14:editId="75A3CBE7">
                      <wp:simplePos x="0" y="0"/>
                      <wp:positionH relativeFrom="column">
                        <wp:posOffset>46990</wp:posOffset>
                      </wp:positionH>
                      <wp:positionV relativeFrom="paragraph">
                        <wp:posOffset>184150</wp:posOffset>
                      </wp:positionV>
                      <wp:extent cx="1691640" cy="251460"/>
                      <wp:effectExtent l="0" t="0" r="3810" b="0"/>
                      <wp:wrapNone/>
                      <wp:docPr id="1291264963" name="Rectangle: Rounded Corners 4"/>
                      <wp:cNvGraphicFramePr/>
                      <a:graphic xmlns:a="http://schemas.openxmlformats.org/drawingml/2006/main">
                        <a:graphicData uri="http://schemas.microsoft.com/office/word/2010/wordprocessingShape">
                          <wps:wsp>
                            <wps:cNvSpPr/>
                            <wps:spPr>
                              <a:xfrm>
                                <a:off x="0" y="0"/>
                                <a:ext cx="1691640" cy="251460"/>
                              </a:xfrm>
                              <a:prstGeom prst="roundRect">
                                <a:avLst/>
                              </a:prstGeom>
                              <a:solidFill>
                                <a:schemeClr val="accent5">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7CBCB8C" w14:textId="77777777" w:rsidR="009F5F45" w:rsidRDefault="009F5F45" w:rsidP="009F5F4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37975AA" id="Rectangle: Rounded Corners 4" o:spid="_x0000_s1028" style="position:absolute;margin-left:3.7pt;margin-top:14.5pt;width:133.2pt;height:19.8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" fillcolor="#d86dcb [1944]" stroked="f" strokeweight="1pt">
                      <v:stroke joinstyle="miter"/>
                      <v:textbox>
                        <w:txbxContent>
                          <w:p w14:paraId="17CBCB8C" w14:textId="77777777" w:rsidR="009F5F45" w:rsidRDefault="009F5F45" w:rsidP="009F5F45">
                            <w:pPr>
                              <w:jc w:val="center"/>
                            </w:pPr>
                          </w:p>
                        </w:txbxContent>
                      </v:textbox>
                    </v:roundrect>
                  </w:pict>
                </mc:Fallback>
              </mc:AlternateContent>
            </w:r>
          </w:p>
        </w:tc>
        <w:tc>
          <w:tcPr>
            <w:tcW w:w="1070" w:type="dxa"/>
          </w:tcPr>
          <w:p w14:paraId="35C11A4A"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4C1A608C"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2AF6C8A2"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587BA64C"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1AA79B56"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1" w:type="dxa"/>
          </w:tcPr>
          <w:p w14:paraId="2AFEF109"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9" w:type="dxa"/>
          </w:tcPr>
          <w:p w14:paraId="1171A1FE"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r>
      <w:tr w:rsidR="009F5F45" w:rsidRPr="009F5F45" w14:paraId="35DC1C65" w14:textId="77777777" w:rsidTr="009F5F45">
        <w:tc>
          <w:tcPr>
            <w:cnfStyle w:val="001000000000" w:firstRow="0" w:lastRow="0" w:firstColumn="1" w:lastColumn="0" w:oddVBand="0" w:evenVBand="0" w:oddHBand="0" w:evenHBand="0" w:firstRowFirstColumn="0" w:firstRowLastColumn="0" w:lastRowFirstColumn="0" w:lastRowLastColumn="0"/>
            <w:tcW w:w="2620" w:type="dxa"/>
          </w:tcPr>
          <w:p w14:paraId="394AC6D0" w14:textId="21084820" w:rsidR="009F5F45" w:rsidRPr="009F5F45" w:rsidRDefault="009F5F45" w:rsidP="009F5F45">
            <w:pPr>
              <w:tabs>
                <w:tab w:val="left" w:pos="960"/>
              </w:tabs>
              <w:rPr>
                <w:rFonts w:ascii="Arial" w:eastAsia="Arial Nova" w:hAnsi="Arial" w:cs="Arial"/>
                <w:color w:val="000000" w:themeColor="text1"/>
                <w:sz w:val="22"/>
                <w:szCs w:val="22"/>
              </w:rPr>
            </w:pPr>
            <w:r w:rsidRPr="009F5F45">
              <w:rPr>
                <w:rFonts w:ascii="Arial" w:eastAsia="Arial Nova" w:hAnsi="Arial" w:cs="Arial"/>
                <w:color w:val="000000" w:themeColor="text1"/>
                <w:sz w:val="22"/>
                <w:szCs w:val="22"/>
              </w:rPr>
              <w:t xml:space="preserve">Attend Workshops / </w:t>
            </w:r>
            <w:r w:rsidR="00FD0492">
              <w:rPr>
                <w:rFonts w:ascii="Arial" w:eastAsia="Arial Nova" w:hAnsi="Arial" w:cs="Arial"/>
                <w:color w:val="000000" w:themeColor="text1"/>
                <w:sz w:val="22"/>
                <w:szCs w:val="22"/>
              </w:rPr>
              <w:t xml:space="preserve">CPD. </w:t>
            </w:r>
            <w:r w:rsidRPr="009F5F45">
              <w:rPr>
                <w:rFonts w:ascii="Arial" w:eastAsia="Arial Nova" w:hAnsi="Arial" w:cs="Arial"/>
                <w:color w:val="000000" w:themeColor="text1"/>
                <w:sz w:val="22"/>
                <w:szCs w:val="22"/>
              </w:rPr>
              <w:t>Voluntary Placement</w:t>
            </w:r>
          </w:p>
        </w:tc>
        <w:tc>
          <w:tcPr>
            <w:tcW w:w="1070" w:type="dxa"/>
          </w:tcPr>
          <w:p w14:paraId="04B9EAA4"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6B6B3738"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0B324E8A"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23FBCCE4"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0DF0089E"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4C875B4E"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7FC6AB3B"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r w:rsidRPr="009F5F45">
              <w:rPr>
                <w:rFonts w:ascii="Arial" w:eastAsia="Arial Nova" w:hAnsi="Arial" w:cs="Arial"/>
                <w:noProof/>
                <w:color w:val="000000" w:themeColor="text1"/>
                <w:sz w:val="22"/>
                <w:szCs w:val="22"/>
              </w:rPr>
              <mc:AlternateContent>
                <mc:Choice Requires="wps">
                  <w:drawing>
                    <wp:anchor distT="0" distB="0" distL="114300" distR="114300" simplePos="0" relativeHeight="251672576" behindDoc="0" locked="0" layoutInCell="1" allowOverlap="1" wp14:anchorId="27D25242" wp14:editId="4AAA72D6">
                      <wp:simplePos x="0" y="0"/>
                      <wp:positionH relativeFrom="column">
                        <wp:posOffset>-337820</wp:posOffset>
                      </wp:positionH>
                      <wp:positionV relativeFrom="paragraph">
                        <wp:posOffset>74295</wp:posOffset>
                      </wp:positionV>
                      <wp:extent cx="708660" cy="213360"/>
                      <wp:effectExtent l="0" t="0" r="0" b="0"/>
                      <wp:wrapNone/>
                      <wp:docPr id="1837301712" name="Rectangle: Rounded Corners 5"/>
                      <wp:cNvGraphicFramePr/>
                      <a:graphic xmlns:a="http://schemas.openxmlformats.org/drawingml/2006/main">
                        <a:graphicData uri="http://schemas.microsoft.com/office/word/2010/wordprocessingShape">
                          <wps:wsp>
                            <wps:cNvSpPr/>
                            <wps:spPr>
                              <a:xfrm>
                                <a:off x="0" y="0"/>
                                <a:ext cx="708660" cy="213360"/>
                              </a:xfrm>
                              <a:prstGeom prst="roundRect">
                                <a:avLst/>
                              </a:prstGeom>
                              <a:solidFill>
                                <a:schemeClr val="accent5">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0E7FA5F" id="Rectangle: Rounded Corners 5" o:spid="_x0000_s1026" style="position:absolute;margin-left:-26.6pt;margin-top:5.85pt;width:55.8pt;height:16.8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" fillcolor="#f2ceed [664]" stroked="f" strokeweight="1pt">
                      <v:stroke joinstyle="miter"/>
                    </v:roundrect>
                  </w:pict>
                </mc:Fallback>
              </mc:AlternateContent>
            </w:r>
          </w:p>
        </w:tc>
        <w:tc>
          <w:tcPr>
            <w:tcW w:w="1070" w:type="dxa"/>
          </w:tcPr>
          <w:p w14:paraId="03A3E5DB"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41B5B9EE"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1" w:type="dxa"/>
          </w:tcPr>
          <w:p w14:paraId="73AAC237"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9" w:type="dxa"/>
          </w:tcPr>
          <w:p w14:paraId="78E9A140"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r>
      <w:tr w:rsidR="009F5F45" w:rsidRPr="009F5F45" w14:paraId="1183581D" w14:textId="77777777" w:rsidTr="009F5F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0" w:type="dxa"/>
          </w:tcPr>
          <w:p w14:paraId="583A2A2D" w14:textId="77777777" w:rsidR="009F5F45" w:rsidRPr="009F5F45" w:rsidRDefault="009F5F45" w:rsidP="009F5F45">
            <w:pPr>
              <w:tabs>
                <w:tab w:val="left" w:pos="960"/>
              </w:tabs>
              <w:rPr>
                <w:rFonts w:ascii="Arial" w:eastAsia="Arial Nova" w:hAnsi="Arial" w:cs="Arial"/>
                <w:color w:val="000000" w:themeColor="text1"/>
                <w:sz w:val="22"/>
                <w:szCs w:val="22"/>
              </w:rPr>
            </w:pPr>
            <w:r w:rsidRPr="009F5F45">
              <w:rPr>
                <w:rFonts w:ascii="Arial" w:eastAsia="Arial Nova" w:hAnsi="Arial" w:cs="Arial"/>
                <w:color w:val="000000" w:themeColor="text1"/>
                <w:sz w:val="22"/>
                <w:szCs w:val="22"/>
              </w:rPr>
              <w:t xml:space="preserve">Complete Level 6 </w:t>
            </w:r>
            <w:proofErr w:type="spellStart"/>
            <w:r w:rsidRPr="009F5F45">
              <w:rPr>
                <w:rFonts w:ascii="Arial" w:eastAsia="Arial Nova" w:hAnsi="Arial" w:cs="Arial"/>
                <w:color w:val="000000" w:themeColor="text1"/>
                <w:sz w:val="22"/>
                <w:szCs w:val="22"/>
              </w:rPr>
              <w:t>BsHons</w:t>
            </w:r>
            <w:proofErr w:type="spellEnd"/>
            <w:r w:rsidRPr="009F5F45">
              <w:rPr>
                <w:rFonts w:ascii="Arial" w:eastAsia="Arial Nova" w:hAnsi="Arial" w:cs="Arial"/>
                <w:color w:val="000000" w:themeColor="text1"/>
                <w:sz w:val="22"/>
                <w:szCs w:val="22"/>
              </w:rPr>
              <w:t xml:space="preserve"> Health and Social Care (Final Year of Degree)</w:t>
            </w:r>
          </w:p>
        </w:tc>
        <w:tc>
          <w:tcPr>
            <w:tcW w:w="1070" w:type="dxa"/>
          </w:tcPr>
          <w:p w14:paraId="4A70F83C"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6AEFE13F"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0FA12AB8"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34F09FFF"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0E36DA99"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696CD4B4"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0F28F547"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3156703F"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r w:rsidRPr="009F5F45">
              <w:rPr>
                <w:rFonts w:ascii="Arial" w:eastAsia="Arial Nova" w:hAnsi="Arial" w:cs="Arial"/>
                <w:noProof/>
                <w:color w:val="000000" w:themeColor="text1"/>
                <w:sz w:val="22"/>
                <w:szCs w:val="22"/>
              </w:rPr>
              <mc:AlternateContent>
                <mc:Choice Requires="wps">
                  <w:drawing>
                    <wp:anchor distT="0" distB="0" distL="114300" distR="114300" simplePos="0" relativeHeight="251673600" behindDoc="0" locked="0" layoutInCell="1" allowOverlap="1" wp14:anchorId="080452D0" wp14:editId="28E9AB96">
                      <wp:simplePos x="0" y="0"/>
                      <wp:positionH relativeFrom="column">
                        <wp:posOffset>-476250</wp:posOffset>
                      </wp:positionH>
                      <wp:positionV relativeFrom="paragraph">
                        <wp:posOffset>224790</wp:posOffset>
                      </wp:positionV>
                      <wp:extent cx="1546860" cy="251460"/>
                      <wp:effectExtent l="0" t="0" r="0" b="0"/>
                      <wp:wrapNone/>
                      <wp:docPr id="1793485587" name="Rectangle: Rounded Corners 6"/>
                      <wp:cNvGraphicFramePr/>
                      <a:graphic xmlns:a="http://schemas.openxmlformats.org/drawingml/2006/main">
                        <a:graphicData uri="http://schemas.microsoft.com/office/word/2010/wordprocessingShape">
                          <wps:wsp>
                            <wps:cNvSpPr/>
                            <wps:spPr>
                              <a:xfrm>
                                <a:off x="0" y="0"/>
                                <a:ext cx="1546860" cy="251460"/>
                              </a:xfrm>
                              <a:prstGeom prst="roundRect">
                                <a:avLst/>
                              </a:prstGeom>
                              <a:solidFill>
                                <a:schemeClr val="accent5">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DEF17B1" id="Rectangle: Rounded Corners 6" o:spid="_x0000_s1026" style="position:absolute;margin-left:-37.5pt;margin-top:17.7pt;width:121.8pt;height:19.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" fillcolor="#d86dcb [1944]" stroked="f" strokeweight="1pt">
                      <v:stroke joinstyle="miter"/>
                    </v:roundrect>
                  </w:pict>
                </mc:Fallback>
              </mc:AlternateContent>
            </w:r>
          </w:p>
        </w:tc>
        <w:tc>
          <w:tcPr>
            <w:tcW w:w="1070" w:type="dxa"/>
          </w:tcPr>
          <w:p w14:paraId="5C1CF75A"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1" w:type="dxa"/>
          </w:tcPr>
          <w:p w14:paraId="5E4A290F"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9" w:type="dxa"/>
          </w:tcPr>
          <w:p w14:paraId="5E161DD5"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r>
      <w:tr w:rsidR="009F5F45" w:rsidRPr="009F5F45" w14:paraId="373D74F2" w14:textId="77777777" w:rsidTr="009F5F45">
        <w:tc>
          <w:tcPr>
            <w:cnfStyle w:val="001000000000" w:firstRow="0" w:lastRow="0" w:firstColumn="1" w:lastColumn="0" w:oddVBand="0" w:evenVBand="0" w:oddHBand="0" w:evenHBand="0" w:firstRowFirstColumn="0" w:firstRowLastColumn="0" w:lastRowFirstColumn="0" w:lastRowLastColumn="0"/>
            <w:tcW w:w="2620" w:type="dxa"/>
          </w:tcPr>
          <w:p w14:paraId="76D7FAF1" w14:textId="77777777" w:rsidR="009F5F45" w:rsidRPr="009F5F45" w:rsidRDefault="009F5F45" w:rsidP="009F5F45">
            <w:pPr>
              <w:tabs>
                <w:tab w:val="left" w:pos="960"/>
              </w:tabs>
              <w:rPr>
                <w:rFonts w:ascii="Arial" w:eastAsia="Arial Nova" w:hAnsi="Arial" w:cs="Arial"/>
                <w:color w:val="000000" w:themeColor="text1"/>
                <w:sz w:val="22"/>
                <w:szCs w:val="22"/>
              </w:rPr>
            </w:pPr>
          </w:p>
          <w:p w14:paraId="56C2E869" w14:textId="77777777" w:rsidR="009F5F45" w:rsidRPr="009F5F45" w:rsidRDefault="009F5F45" w:rsidP="009F5F45">
            <w:pPr>
              <w:tabs>
                <w:tab w:val="left" w:pos="960"/>
              </w:tabs>
              <w:rPr>
                <w:rFonts w:ascii="Arial" w:eastAsia="Arial Nova" w:hAnsi="Arial" w:cs="Arial"/>
                <w:color w:val="000000" w:themeColor="text1"/>
                <w:sz w:val="22"/>
                <w:szCs w:val="22"/>
              </w:rPr>
            </w:pPr>
            <w:r w:rsidRPr="009F5F45">
              <w:rPr>
                <w:rFonts w:ascii="Arial" w:eastAsia="Arial Nova" w:hAnsi="Arial" w:cs="Arial"/>
                <w:color w:val="000000" w:themeColor="text1"/>
                <w:sz w:val="22"/>
                <w:szCs w:val="22"/>
              </w:rPr>
              <w:t>Explore Career Options: Mental Health Support /Paramedic Pathway</w:t>
            </w:r>
          </w:p>
        </w:tc>
        <w:tc>
          <w:tcPr>
            <w:tcW w:w="1070" w:type="dxa"/>
          </w:tcPr>
          <w:p w14:paraId="0E5ADD8A"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4EF19EFE"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266D6864"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4E4A904E"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1D8EE138"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0D62F5DE"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287EF4EE"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2987198A"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r w:rsidRPr="009F5F45">
              <w:rPr>
                <w:rFonts w:ascii="Arial" w:eastAsia="Arial Nova" w:hAnsi="Arial" w:cs="Arial"/>
                <w:noProof/>
                <w:color w:val="000000" w:themeColor="text1"/>
                <w:sz w:val="22"/>
                <w:szCs w:val="22"/>
              </w:rPr>
              <mc:AlternateContent>
                <mc:Choice Requires="wps">
                  <w:drawing>
                    <wp:anchor distT="0" distB="0" distL="114300" distR="114300" simplePos="0" relativeHeight="251674624" behindDoc="0" locked="0" layoutInCell="1" allowOverlap="1" wp14:anchorId="276871E9" wp14:editId="6CE6B801">
                      <wp:simplePos x="0" y="0"/>
                      <wp:positionH relativeFrom="column">
                        <wp:posOffset>259503</wp:posOffset>
                      </wp:positionH>
                      <wp:positionV relativeFrom="paragraph">
                        <wp:posOffset>336338</wp:posOffset>
                      </wp:positionV>
                      <wp:extent cx="956734" cy="279400"/>
                      <wp:effectExtent l="0" t="0" r="0" b="6350"/>
                      <wp:wrapNone/>
                      <wp:docPr id="166897181" name="Rectangle: Rounded Corners 7"/>
                      <wp:cNvGraphicFramePr/>
                      <a:graphic xmlns:a="http://schemas.openxmlformats.org/drawingml/2006/main">
                        <a:graphicData uri="http://schemas.microsoft.com/office/word/2010/wordprocessingShape">
                          <wps:wsp>
                            <wps:cNvSpPr/>
                            <wps:spPr>
                              <a:xfrm>
                                <a:off x="0" y="0"/>
                                <a:ext cx="956734" cy="279400"/>
                              </a:xfrm>
                              <a:prstGeom prst="roundRect">
                                <a:avLst/>
                              </a:prstGeom>
                              <a:solidFill>
                                <a:schemeClr val="accent5">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CC73D1E" id="Rectangle: Rounded Corners 7" o:spid="_x0000_s1026" style="position:absolute;margin-left:20.45pt;margin-top:26.5pt;width:75.35pt;height:22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" fillcolor="#f2ceed [664]" stroked="f" strokeweight="1pt">
                      <v:stroke joinstyle="miter"/>
                    </v:roundrect>
                  </w:pict>
                </mc:Fallback>
              </mc:AlternateContent>
            </w:r>
          </w:p>
        </w:tc>
        <w:tc>
          <w:tcPr>
            <w:tcW w:w="1070" w:type="dxa"/>
          </w:tcPr>
          <w:p w14:paraId="3EEB9D1F"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1" w:type="dxa"/>
          </w:tcPr>
          <w:p w14:paraId="6FF78DDE"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9" w:type="dxa"/>
          </w:tcPr>
          <w:p w14:paraId="070A752A"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r>
      <w:tr w:rsidR="009F5F45" w:rsidRPr="009F5F45" w14:paraId="0429FF62" w14:textId="77777777" w:rsidTr="009F5F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0" w:type="dxa"/>
          </w:tcPr>
          <w:p w14:paraId="4BBC3397" w14:textId="273D6BD5" w:rsidR="009F5F45" w:rsidRPr="009F5F45" w:rsidRDefault="009F5F45" w:rsidP="009F5F45">
            <w:pPr>
              <w:tabs>
                <w:tab w:val="left" w:pos="960"/>
              </w:tabs>
              <w:rPr>
                <w:rFonts w:ascii="Arial" w:eastAsia="Arial Nova" w:hAnsi="Arial" w:cs="Arial"/>
                <w:color w:val="000000" w:themeColor="text1"/>
                <w:sz w:val="22"/>
                <w:szCs w:val="22"/>
              </w:rPr>
            </w:pPr>
            <w:r w:rsidRPr="009F5F45">
              <w:rPr>
                <w:rFonts w:ascii="Arial" w:eastAsia="Arial Nova" w:hAnsi="Arial" w:cs="Arial"/>
                <w:color w:val="000000" w:themeColor="text1"/>
                <w:sz w:val="22"/>
                <w:szCs w:val="22"/>
              </w:rPr>
              <w:t xml:space="preserve">Develop CV, Personal Statement and </w:t>
            </w:r>
            <w:r w:rsidR="001E4489">
              <w:rPr>
                <w:rFonts w:ascii="Arial" w:eastAsia="Arial Nova" w:hAnsi="Arial" w:cs="Arial"/>
                <w:color w:val="000000" w:themeColor="text1"/>
                <w:sz w:val="22"/>
                <w:szCs w:val="22"/>
              </w:rPr>
              <w:t>LinkedIn</w:t>
            </w:r>
            <w:r w:rsidRPr="009F5F45">
              <w:rPr>
                <w:rFonts w:ascii="Arial" w:eastAsia="Arial Nova" w:hAnsi="Arial" w:cs="Arial"/>
                <w:color w:val="000000" w:themeColor="text1"/>
                <w:sz w:val="22"/>
                <w:szCs w:val="22"/>
              </w:rPr>
              <w:t xml:space="preserve"> Profile</w:t>
            </w:r>
          </w:p>
        </w:tc>
        <w:tc>
          <w:tcPr>
            <w:tcW w:w="1070" w:type="dxa"/>
          </w:tcPr>
          <w:p w14:paraId="0E14133B"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33327D13"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32F5160C"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7F5BA385"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799D2B5C"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1D9566FA"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079C56B9"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13B798C7"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056CCC29"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r w:rsidRPr="009F5F45">
              <w:rPr>
                <w:rFonts w:ascii="Arial" w:eastAsia="Arial Nova" w:hAnsi="Arial" w:cs="Arial"/>
                <w:noProof/>
                <w:color w:val="000000" w:themeColor="text1"/>
                <w:sz w:val="22"/>
                <w:szCs w:val="22"/>
              </w:rPr>
              <mc:AlternateContent>
                <mc:Choice Requires="wps">
                  <w:drawing>
                    <wp:anchor distT="0" distB="0" distL="114300" distR="114300" simplePos="0" relativeHeight="251675648" behindDoc="0" locked="0" layoutInCell="1" allowOverlap="1" wp14:anchorId="6A2DFFB0" wp14:editId="01B6F090">
                      <wp:simplePos x="0" y="0"/>
                      <wp:positionH relativeFrom="column">
                        <wp:posOffset>316653</wp:posOffset>
                      </wp:positionH>
                      <wp:positionV relativeFrom="paragraph">
                        <wp:posOffset>128271</wp:posOffset>
                      </wp:positionV>
                      <wp:extent cx="406400" cy="270722"/>
                      <wp:effectExtent l="0" t="0" r="0" b="0"/>
                      <wp:wrapNone/>
                      <wp:docPr id="166460954" name="Rectangle: Rounded Corners 8"/>
                      <wp:cNvGraphicFramePr/>
                      <a:graphic xmlns:a="http://schemas.openxmlformats.org/drawingml/2006/main">
                        <a:graphicData uri="http://schemas.microsoft.com/office/word/2010/wordprocessingShape">
                          <wps:wsp>
                            <wps:cNvSpPr/>
                            <wps:spPr>
                              <a:xfrm>
                                <a:off x="0" y="0"/>
                                <a:ext cx="406400" cy="270722"/>
                              </a:xfrm>
                              <a:prstGeom prst="roundRect">
                                <a:avLst/>
                              </a:prstGeom>
                              <a:solidFill>
                                <a:schemeClr val="accent5">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703F9ED" id="Rectangle: Rounded Corners 8" o:spid="_x0000_s1026" style="position:absolute;margin-left:24.95pt;margin-top:10.1pt;width:32pt;height:21.3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" fillcolor="#d86dcb [1944]" stroked="f" strokeweight="1pt">
                      <v:stroke joinstyle="miter"/>
                    </v:roundrect>
                  </w:pict>
                </mc:Fallback>
              </mc:AlternateContent>
            </w:r>
          </w:p>
        </w:tc>
        <w:tc>
          <w:tcPr>
            <w:tcW w:w="1071" w:type="dxa"/>
          </w:tcPr>
          <w:p w14:paraId="39E0E769"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9" w:type="dxa"/>
          </w:tcPr>
          <w:p w14:paraId="041A6890"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r>
      <w:tr w:rsidR="009F5F45" w:rsidRPr="009F5F45" w14:paraId="3887278A" w14:textId="77777777" w:rsidTr="009F5F45">
        <w:tc>
          <w:tcPr>
            <w:cnfStyle w:val="001000000000" w:firstRow="0" w:lastRow="0" w:firstColumn="1" w:lastColumn="0" w:oddVBand="0" w:evenVBand="0" w:oddHBand="0" w:evenHBand="0" w:firstRowFirstColumn="0" w:firstRowLastColumn="0" w:lastRowFirstColumn="0" w:lastRowLastColumn="0"/>
            <w:tcW w:w="2620" w:type="dxa"/>
          </w:tcPr>
          <w:p w14:paraId="5A370660" w14:textId="77777777" w:rsidR="009F5F45" w:rsidRPr="009F5F45" w:rsidRDefault="009F5F45" w:rsidP="009F5F45">
            <w:pPr>
              <w:tabs>
                <w:tab w:val="left" w:pos="960"/>
              </w:tabs>
              <w:rPr>
                <w:rFonts w:ascii="Arial" w:eastAsia="Arial Nova" w:hAnsi="Arial" w:cs="Arial"/>
                <w:color w:val="000000" w:themeColor="text1"/>
                <w:sz w:val="22"/>
                <w:szCs w:val="22"/>
              </w:rPr>
            </w:pPr>
            <w:r w:rsidRPr="009F5F45">
              <w:rPr>
                <w:rFonts w:ascii="Arial" w:eastAsia="Arial Nova" w:hAnsi="Arial" w:cs="Arial"/>
                <w:color w:val="000000" w:themeColor="text1"/>
                <w:sz w:val="22"/>
                <w:szCs w:val="22"/>
              </w:rPr>
              <w:t xml:space="preserve">Apply for Mental Health Support Worker Role / Paramedic Apprentice – Further Training </w:t>
            </w:r>
          </w:p>
        </w:tc>
        <w:tc>
          <w:tcPr>
            <w:tcW w:w="1070" w:type="dxa"/>
          </w:tcPr>
          <w:p w14:paraId="0BFC7E6C"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708ABE23"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15AD3ACE"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31B5AE81"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21F45126"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34D9E0D1"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25928CBE"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022E0E33"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3BE35E58"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c>
          <w:tcPr>
            <w:tcW w:w="1071" w:type="dxa"/>
          </w:tcPr>
          <w:p w14:paraId="1CA72912"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r w:rsidRPr="009F5F45">
              <w:rPr>
                <w:rFonts w:ascii="Arial" w:eastAsia="Arial Nova" w:hAnsi="Arial" w:cs="Arial"/>
                <w:noProof/>
                <w:color w:val="000000" w:themeColor="text1"/>
                <w:sz w:val="22"/>
                <w:szCs w:val="22"/>
              </w:rPr>
              <mc:AlternateContent>
                <mc:Choice Requires="wps">
                  <w:drawing>
                    <wp:anchor distT="0" distB="0" distL="114300" distR="114300" simplePos="0" relativeHeight="251676672" behindDoc="0" locked="0" layoutInCell="1" allowOverlap="1" wp14:anchorId="62376DD2" wp14:editId="037D0343">
                      <wp:simplePos x="0" y="0"/>
                      <wp:positionH relativeFrom="column">
                        <wp:posOffset>60537</wp:posOffset>
                      </wp:positionH>
                      <wp:positionV relativeFrom="paragraph">
                        <wp:posOffset>390102</wp:posOffset>
                      </wp:positionV>
                      <wp:extent cx="474133" cy="296333"/>
                      <wp:effectExtent l="0" t="0" r="2540" b="8890"/>
                      <wp:wrapNone/>
                      <wp:docPr id="1095765098" name="Rectangle: Rounded Corners 9"/>
                      <wp:cNvGraphicFramePr/>
                      <a:graphic xmlns:a="http://schemas.openxmlformats.org/drawingml/2006/main">
                        <a:graphicData uri="http://schemas.microsoft.com/office/word/2010/wordprocessingShape">
                          <wps:wsp>
                            <wps:cNvSpPr/>
                            <wps:spPr>
                              <a:xfrm>
                                <a:off x="0" y="0"/>
                                <a:ext cx="474133" cy="296333"/>
                              </a:xfrm>
                              <a:prstGeom prst="roundRect">
                                <a:avLst/>
                              </a:prstGeom>
                              <a:solidFill>
                                <a:schemeClr val="accent5">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B459CB8" id="Rectangle: Rounded Corners 9" o:spid="_x0000_s1026" style="position:absolute;margin-left:4.75pt;margin-top:30.7pt;width:37.35pt;height:23.3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" fillcolor="#f2ceed [664]" stroked="f" strokeweight="1pt">
                      <v:stroke joinstyle="miter"/>
                    </v:roundrect>
                  </w:pict>
                </mc:Fallback>
              </mc:AlternateContent>
            </w:r>
          </w:p>
        </w:tc>
        <w:tc>
          <w:tcPr>
            <w:tcW w:w="1079" w:type="dxa"/>
          </w:tcPr>
          <w:p w14:paraId="53DF4C83" w14:textId="77777777" w:rsidR="009F5F45" w:rsidRPr="009F5F45" w:rsidRDefault="009F5F45" w:rsidP="009F5F45">
            <w:pPr>
              <w:tabs>
                <w:tab w:val="left" w:pos="960"/>
              </w:tabs>
              <w:cnfStyle w:val="000000000000" w:firstRow="0" w:lastRow="0" w:firstColumn="0" w:lastColumn="0" w:oddVBand="0" w:evenVBand="0" w:oddHBand="0" w:evenHBand="0" w:firstRowFirstColumn="0" w:firstRowLastColumn="0" w:lastRowFirstColumn="0" w:lastRowLastColumn="0"/>
              <w:rPr>
                <w:rFonts w:ascii="Arial" w:eastAsia="Arial Nova" w:hAnsi="Arial" w:cs="Arial"/>
                <w:color w:val="000000" w:themeColor="text1"/>
                <w:sz w:val="22"/>
                <w:szCs w:val="22"/>
              </w:rPr>
            </w:pPr>
          </w:p>
        </w:tc>
      </w:tr>
      <w:tr w:rsidR="009F5F45" w:rsidRPr="009F5F45" w14:paraId="785E0D8D" w14:textId="77777777" w:rsidTr="009F5F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0" w:type="dxa"/>
          </w:tcPr>
          <w:p w14:paraId="3404ACD4" w14:textId="77777777" w:rsidR="009F5F45" w:rsidRPr="009F5F45" w:rsidRDefault="009F5F45" w:rsidP="009F5F45">
            <w:pPr>
              <w:tabs>
                <w:tab w:val="left" w:pos="960"/>
              </w:tabs>
              <w:rPr>
                <w:rFonts w:ascii="Arial" w:eastAsia="Arial Nova" w:hAnsi="Arial" w:cs="Arial"/>
                <w:color w:val="000000" w:themeColor="text1"/>
                <w:sz w:val="22"/>
                <w:szCs w:val="22"/>
              </w:rPr>
            </w:pPr>
            <w:r w:rsidRPr="009F5F45">
              <w:rPr>
                <w:rFonts w:ascii="Arial" w:eastAsia="Arial Nova" w:hAnsi="Arial" w:cs="Arial"/>
                <w:color w:val="000000" w:themeColor="text1"/>
                <w:sz w:val="22"/>
                <w:szCs w:val="22"/>
              </w:rPr>
              <w:t xml:space="preserve">Begin Career or Apprenticeship </w:t>
            </w:r>
          </w:p>
        </w:tc>
        <w:tc>
          <w:tcPr>
            <w:tcW w:w="1070" w:type="dxa"/>
          </w:tcPr>
          <w:p w14:paraId="326716BC"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37DFFC58"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26E091D7"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10479EBB"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26A11333"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0C6A45E6"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64084F23"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2DD0CF9A"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0" w:type="dxa"/>
          </w:tcPr>
          <w:p w14:paraId="3EB91146"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1" w:type="dxa"/>
          </w:tcPr>
          <w:p w14:paraId="5CD88B76"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p>
        </w:tc>
        <w:tc>
          <w:tcPr>
            <w:tcW w:w="1079" w:type="dxa"/>
          </w:tcPr>
          <w:p w14:paraId="7A6B1052" w14:textId="77777777" w:rsidR="009F5F45" w:rsidRPr="009F5F45" w:rsidRDefault="009F5F45" w:rsidP="009F5F45">
            <w:pPr>
              <w:tabs>
                <w:tab w:val="left" w:pos="960"/>
              </w:tabs>
              <w:cnfStyle w:val="000000100000" w:firstRow="0" w:lastRow="0" w:firstColumn="0" w:lastColumn="0" w:oddVBand="0" w:evenVBand="0" w:oddHBand="1" w:evenHBand="0" w:firstRowFirstColumn="0" w:firstRowLastColumn="0" w:lastRowFirstColumn="0" w:lastRowLastColumn="0"/>
              <w:rPr>
                <w:rFonts w:ascii="Arial" w:eastAsia="Arial Nova" w:hAnsi="Arial" w:cs="Arial"/>
                <w:color w:val="000000" w:themeColor="text1"/>
                <w:sz w:val="22"/>
                <w:szCs w:val="22"/>
              </w:rPr>
            </w:pPr>
            <w:r w:rsidRPr="009F5F45">
              <w:rPr>
                <w:rFonts w:ascii="Arial" w:eastAsia="Arial Nova" w:hAnsi="Arial" w:cs="Arial"/>
                <w:noProof/>
                <w:color w:val="000000" w:themeColor="text1"/>
                <w:sz w:val="22"/>
                <w:szCs w:val="22"/>
              </w:rPr>
              <mc:AlternateContent>
                <mc:Choice Requires="wps">
                  <w:drawing>
                    <wp:anchor distT="0" distB="0" distL="114300" distR="114300" simplePos="0" relativeHeight="251677696" behindDoc="0" locked="0" layoutInCell="1" allowOverlap="1" wp14:anchorId="6DF2D005" wp14:editId="17232FE1">
                      <wp:simplePos x="0" y="0"/>
                      <wp:positionH relativeFrom="column">
                        <wp:posOffset>57574</wp:posOffset>
                      </wp:positionH>
                      <wp:positionV relativeFrom="paragraph">
                        <wp:posOffset>115570</wp:posOffset>
                      </wp:positionV>
                      <wp:extent cx="558800" cy="177800"/>
                      <wp:effectExtent l="0" t="0" r="0" b="0"/>
                      <wp:wrapNone/>
                      <wp:docPr id="1541517309" name="Rectangle: Rounded Corners 10"/>
                      <wp:cNvGraphicFramePr/>
                      <a:graphic xmlns:a="http://schemas.openxmlformats.org/drawingml/2006/main">
                        <a:graphicData uri="http://schemas.microsoft.com/office/word/2010/wordprocessingShape">
                          <wps:wsp>
                            <wps:cNvSpPr/>
                            <wps:spPr>
                              <a:xfrm>
                                <a:off x="0" y="0"/>
                                <a:ext cx="558800" cy="177800"/>
                              </a:xfrm>
                              <a:prstGeom prst="roundRect">
                                <a:avLst/>
                              </a:prstGeom>
                              <a:solidFill>
                                <a:schemeClr val="accent5">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2FAA55F" id="Rectangle: Rounded Corners 10" o:spid="_x0000_s1026" style="position:absolute;margin-left:4.55pt;margin-top:9.1pt;width:44pt;height:14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" fillcolor="#d86dcb [1944]" stroked="f" strokeweight="1pt">
                      <v:stroke joinstyle="miter"/>
                    </v:roundrect>
                  </w:pict>
                </mc:Fallback>
              </mc:AlternateContent>
            </w:r>
          </w:p>
        </w:tc>
      </w:tr>
    </w:tbl>
    <w:p w14:paraId="7596353A" w14:textId="77777777" w:rsidR="00A85960" w:rsidRPr="009F5F45" w:rsidRDefault="00A85960" w:rsidP="00392C02">
      <w:pPr>
        <w:tabs>
          <w:tab w:val="left" w:pos="960"/>
        </w:tabs>
        <w:rPr>
          <w:rFonts w:ascii="Arial" w:eastAsia="Arial Nova" w:hAnsi="Arial" w:cs="Arial"/>
          <w:i/>
          <w:iCs/>
          <w:color w:val="000000" w:themeColor="text1"/>
          <w:sz w:val="22"/>
          <w:szCs w:val="22"/>
        </w:rPr>
      </w:pPr>
    </w:p>
    <w:p w14:paraId="4F3770A1" w14:textId="77777777" w:rsidR="009F5F45" w:rsidRDefault="009F5F45" w:rsidP="009F5F45">
      <w:pPr>
        <w:rPr>
          <w:rFonts w:ascii="Arial Nova" w:eastAsia="Arial Nova" w:hAnsi="Arial Nova" w:cs="Arial Nova"/>
        </w:rPr>
      </w:pPr>
    </w:p>
    <w:p w14:paraId="49E4C6E1" w14:textId="77777777" w:rsidR="00FD0492" w:rsidRDefault="00FD0492" w:rsidP="009F5F45">
      <w:pPr>
        <w:rPr>
          <w:rFonts w:ascii="Arial Nova" w:eastAsia="Arial Nova" w:hAnsi="Arial Nova" w:cs="Arial Nova"/>
        </w:rPr>
      </w:pPr>
    </w:p>
    <w:p w14:paraId="2EB35980" w14:textId="36F572DC" w:rsidR="009F5F45" w:rsidRPr="00FD0492" w:rsidRDefault="009F5F45" w:rsidP="009F5F45">
      <w:pPr>
        <w:rPr>
          <w:rFonts w:ascii="Arial" w:eastAsia="Arial Nova" w:hAnsi="Arial" w:cs="Arial"/>
          <w:sz w:val="18"/>
          <w:szCs w:val="18"/>
        </w:rPr>
      </w:pPr>
      <w:r w:rsidRPr="00FD0492">
        <w:rPr>
          <w:rFonts w:ascii="Arial" w:eastAsia="Arial Nova" w:hAnsi="Arial" w:cs="Arial"/>
          <w:sz w:val="18"/>
          <w:szCs w:val="18"/>
        </w:rPr>
        <w:t xml:space="preserve">Figure 2: </w:t>
      </w:r>
      <w:r w:rsidR="001E4489">
        <w:rPr>
          <w:rFonts w:ascii="Arial" w:eastAsia="Arial Nova" w:hAnsi="Arial" w:cs="Arial"/>
          <w:sz w:val="18"/>
          <w:szCs w:val="18"/>
        </w:rPr>
        <w:t>GANTT</w:t>
      </w:r>
      <w:r w:rsidRPr="00FD0492">
        <w:rPr>
          <w:rFonts w:ascii="Arial" w:eastAsia="Arial Nova" w:hAnsi="Arial" w:cs="Arial"/>
          <w:sz w:val="18"/>
          <w:szCs w:val="18"/>
        </w:rPr>
        <w:t xml:space="preserve"> Chart – Future Employment Goals.</w:t>
      </w:r>
    </w:p>
    <w:p w14:paraId="50BCFFC7" w14:textId="7F0E038A" w:rsidR="00DA73C0" w:rsidRPr="009F5F45" w:rsidRDefault="00DA73C0" w:rsidP="009F5F45">
      <w:pPr>
        <w:rPr>
          <w:rFonts w:ascii="Arial Nova" w:eastAsia="Arial Nova" w:hAnsi="Arial Nova" w:cs="Arial Nova"/>
        </w:rPr>
        <w:sectPr w:rsidR="00DA73C0" w:rsidRPr="009F5F45" w:rsidSect="00A85960">
          <w:pgSz w:w="15840" w:h="12240" w:orient="landscape"/>
          <w:pgMar w:top="720" w:right="720" w:bottom="720" w:left="720" w:header="720" w:footer="720" w:gutter="0"/>
          <w:cols w:space="720"/>
          <w:docGrid w:linePitch="360"/>
        </w:sectPr>
      </w:pPr>
    </w:p>
    <w:p w14:paraId="3DF4B619" w14:textId="34980FE8" w:rsidR="00DA73C0" w:rsidRDefault="00FD0492" w:rsidP="00FF725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lastRenderedPageBreak/>
        <w:t xml:space="preserve">This </w:t>
      </w:r>
      <w:r w:rsidR="001E4489">
        <w:rPr>
          <w:rFonts w:ascii="Arial" w:eastAsia="Arial Nova" w:hAnsi="Arial" w:cs="Arial"/>
          <w:color w:val="000000" w:themeColor="text1"/>
          <w:sz w:val="22"/>
          <w:szCs w:val="22"/>
        </w:rPr>
        <w:t>Gantt</w:t>
      </w:r>
      <w:r>
        <w:rPr>
          <w:rFonts w:ascii="Arial" w:eastAsia="Arial Nova" w:hAnsi="Arial" w:cs="Arial"/>
          <w:color w:val="000000" w:themeColor="text1"/>
          <w:sz w:val="22"/>
          <w:szCs w:val="22"/>
        </w:rPr>
        <w:t xml:space="preserve"> chart represents my personal and academic journey from starting university in January 2024 to my future career in Health and Social Care. It shows my key milestones, such as completing </w:t>
      </w:r>
      <w:r w:rsidR="00767A08">
        <w:rPr>
          <w:rFonts w:ascii="Arial" w:eastAsia="Arial Nova" w:hAnsi="Arial" w:cs="Arial"/>
          <w:color w:val="000000" w:themeColor="text1"/>
          <w:sz w:val="22"/>
          <w:szCs w:val="22"/>
        </w:rPr>
        <w:t xml:space="preserve">Level 4 </w:t>
      </w:r>
      <w:proofErr w:type="spellStart"/>
      <w:r w:rsidR="00767A08">
        <w:rPr>
          <w:rFonts w:ascii="Arial" w:eastAsia="Arial Nova" w:hAnsi="Arial" w:cs="Arial"/>
          <w:color w:val="000000" w:themeColor="text1"/>
          <w:sz w:val="22"/>
          <w:szCs w:val="22"/>
        </w:rPr>
        <w:t>CertHE</w:t>
      </w:r>
      <w:proofErr w:type="spellEnd"/>
      <w:r w:rsidR="00767A08">
        <w:rPr>
          <w:rFonts w:ascii="Arial" w:eastAsia="Arial Nova" w:hAnsi="Arial" w:cs="Arial"/>
          <w:color w:val="000000" w:themeColor="text1"/>
          <w:sz w:val="22"/>
          <w:szCs w:val="22"/>
        </w:rPr>
        <w:t xml:space="preserve"> Health and Social Care, and </w:t>
      </w:r>
      <w:r>
        <w:rPr>
          <w:rFonts w:ascii="Arial" w:eastAsia="Arial Nova" w:hAnsi="Arial" w:cs="Arial"/>
          <w:color w:val="000000" w:themeColor="text1"/>
          <w:sz w:val="22"/>
          <w:szCs w:val="22"/>
        </w:rPr>
        <w:t>Levels 5 and 6 of my degree, attending CPD workshops, gaining voluntary experience, and preparing for future employment. I’ve also included space to explore both career paths that interest me, working in mental health support or applying for a paramedic apprenticeship.</w:t>
      </w:r>
    </w:p>
    <w:p w14:paraId="043D01F8" w14:textId="075D9620" w:rsidR="00FD0492" w:rsidRDefault="00FD0492" w:rsidP="00FF725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Planning in this way helps me stay focused and realistic about what I can achieve, especially while balancing</w:t>
      </w:r>
      <w:r w:rsidR="0079113E">
        <w:rPr>
          <w:rFonts w:ascii="Arial" w:eastAsia="Arial Nova" w:hAnsi="Arial" w:cs="Arial"/>
          <w:color w:val="000000" w:themeColor="text1"/>
          <w:sz w:val="22"/>
          <w:szCs w:val="22"/>
        </w:rPr>
        <w:t xml:space="preserve"> study, family life, and personal well-being. It reminds me that progress doesn’t need to be rushed</w:t>
      </w:r>
      <w:r w:rsidR="001E4489">
        <w:rPr>
          <w:rFonts w:ascii="Arial" w:eastAsia="Arial Nova" w:hAnsi="Arial" w:cs="Arial"/>
          <w:color w:val="000000" w:themeColor="text1"/>
          <w:sz w:val="22"/>
          <w:szCs w:val="22"/>
        </w:rPr>
        <w:t>;</w:t>
      </w:r>
      <w:r w:rsidR="0079113E">
        <w:rPr>
          <w:rFonts w:ascii="Arial" w:eastAsia="Arial Nova" w:hAnsi="Arial" w:cs="Arial"/>
          <w:color w:val="000000" w:themeColor="text1"/>
          <w:sz w:val="22"/>
          <w:szCs w:val="22"/>
        </w:rPr>
        <w:t xml:space="preserve"> it’s about moving forward steadily and giving myself credit for each step.</w:t>
      </w:r>
    </w:p>
    <w:p w14:paraId="66C3EC3E" w14:textId="5D6129CD" w:rsidR="0079113E" w:rsidRDefault="0079113E" w:rsidP="00FF725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Following ideas from project management Principles (Association for </w:t>
      </w:r>
      <w:r w:rsidR="001E4489">
        <w:rPr>
          <w:rFonts w:ascii="Arial" w:eastAsia="Arial Nova" w:hAnsi="Arial" w:cs="Arial"/>
          <w:color w:val="000000" w:themeColor="text1"/>
          <w:sz w:val="22"/>
          <w:szCs w:val="22"/>
        </w:rPr>
        <w:t>Project</w:t>
      </w:r>
      <w:r>
        <w:rPr>
          <w:rFonts w:ascii="Arial" w:eastAsia="Arial Nova" w:hAnsi="Arial" w:cs="Arial"/>
          <w:color w:val="000000" w:themeColor="text1"/>
          <w:sz w:val="22"/>
          <w:szCs w:val="22"/>
        </w:rPr>
        <w:t xml:space="preserve"> Management, n.d</w:t>
      </w:r>
      <w:r w:rsidR="00B51E28">
        <w:rPr>
          <w:rFonts w:ascii="Arial" w:eastAsia="Arial Nova" w:hAnsi="Arial" w:cs="Arial"/>
          <w:color w:val="000000" w:themeColor="text1"/>
          <w:sz w:val="22"/>
          <w:szCs w:val="22"/>
        </w:rPr>
        <w:t>.; Project Manager, n.d.</w:t>
      </w:r>
      <w:r>
        <w:rPr>
          <w:rFonts w:ascii="Arial" w:eastAsia="Arial Nova" w:hAnsi="Arial" w:cs="Arial"/>
          <w:color w:val="000000" w:themeColor="text1"/>
          <w:sz w:val="22"/>
          <w:szCs w:val="22"/>
        </w:rPr>
        <w:t>) has helped me break down large goals into smaller, achievable tasks. This makes my plan more manageable and keeps me motivated, even when things feel challenging.</w:t>
      </w:r>
    </w:p>
    <w:p w14:paraId="047A1261" w14:textId="3450CE70" w:rsidR="0079113E" w:rsidRPr="00FD0492" w:rsidRDefault="0079113E" w:rsidP="00FF725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Overall, my </w:t>
      </w:r>
      <w:r w:rsidR="001E4489">
        <w:rPr>
          <w:rFonts w:ascii="Arial" w:eastAsia="Arial Nova" w:hAnsi="Arial" w:cs="Arial"/>
          <w:color w:val="000000" w:themeColor="text1"/>
          <w:sz w:val="22"/>
          <w:szCs w:val="22"/>
        </w:rPr>
        <w:t>Gantt</w:t>
      </w:r>
      <w:r>
        <w:rPr>
          <w:rFonts w:ascii="Arial" w:eastAsia="Arial Nova" w:hAnsi="Arial" w:cs="Arial"/>
          <w:color w:val="000000" w:themeColor="text1"/>
          <w:sz w:val="22"/>
          <w:szCs w:val="22"/>
        </w:rPr>
        <w:t xml:space="preserve"> chart </w:t>
      </w:r>
      <w:r w:rsidR="008C79AA">
        <w:rPr>
          <w:rFonts w:ascii="Arial" w:eastAsia="Arial Nova" w:hAnsi="Arial" w:cs="Arial"/>
          <w:color w:val="000000" w:themeColor="text1"/>
          <w:sz w:val="22"/>
          <w:szCs w:val="22"/>
        </w:rPr>
        <w:t>is not</w:t>
      </w:r>
      <w:r>
        <w:rPr>
          <w:rFonts w:ascii="Arial" w:eastAsia="Arial Nova" w:hAnsi="Arial" w:cs="Arial"/>
          <w:color w:val="000000" w:themeColor="text1"/>
          <w:sz w:val="22"/>
          <w:szCs w:val="22"/>
        </w:rPr>
        <w:t xml:space="preserve"> just a timeline</w:t>
      </w:r>
      <w:r w:rsidR="001E4489">
        <w:rPr>
          <w:rFonts w:ascii="Arial" w:eastAsia="Arial Nova" w:hAnsi="Arial" w:cs="Arial"/>
          <w:color w:val="000000" w:themeColor="text1"/>
          <w:sz w:val="22"/>
          <w:szCs w:val="22"/>
        </w:rPr>
        <w:t>;</w:t>
      </w:r>
      <w:r>
        <w:rPr>
          <w:rFonts w:ascii="Arial" w:eastAsia="Arial Nova" w:hAnsi="Arial" w:cs="Arial"/>
          <w:color w:val="000000" w:themeColor="text1"/>
          <w:sz w:val="22"/>
          <w:szCs w:val="22"/>
        </w:rPr>
        <w:t xml:space="preserve"> it’s a visual reminder of how far I’ve come and where I’m heading. It gives me structure, direction, and hope for the future I’m building for myself and my family.</w:t>
      </w:r>
    </w:p>
    <w:p w14:paraId="7EB2FFA3" w14:textId="77777777" w:rsidR="00DA73C0" w:rsidRDefault="00DA73C0" w:rsidP="0074551A">
      <w:pPr>
        <w:rPr>
          <w:rFonts w:ascii="Arial" w:eastAsia="Arial Nova" w:hAnsi="Arial" w:cs="Arial"/>
          <w:b/>
          <w:bCs/>
          <w:color w:val="000000" w:themeColor="text1"/>
          <w:sz w:val="22"/>
          <w:szCs w:val="22"/>
          <w:u w:val="single"/>
        </w:rPr>
      </w:pPr>
    </w:p>
    <w:p w14:paraId="6879E190" w14:textId="77777777" w:rsidR="00DA73C0" w:rsidRDefault="00DA73C0" w:rsidP="0074551A">
      <w:pPr>
        <w:rPr>
          <w:rFonts w:ascii="Arial" w:eastAsia="Arial Nova" w:hAnsi="Arial" w:cs="Arial"/>
          <w:b/>
          <w:bCs/>
          <w:color w:val="000000" w:themeColor="text1"/>
          <w:sz w:val="22"/>
          <w:szCs w:val="22"/>
          <w:u w:val="single"/>
        </w:rPr>
      </w:pPr>
    </w:p>
    <w:p w14:paraId="78747DC5" w14:textId="77777777" w:rsidR="00DA73C0" w:rsidRDefault="00DA73C0" w:rsidP="0074551A">
      <w:pPr>
        <w:rPr>
          <w:rFonts w:ascii="Arial" w:eastAsia="Arial Nova" w:hAnsi="Arial" w:cs="Arial"/>
          <w:b/>
          <w:bCs/>
          <w:color w:val="000000" w:themeColor="text1"/>
          <w:sz w:val="22"/>
          <w:szCs w:val="22"/>
          <w:u w:val="single"/>
        </w:rPr>
      </w:pPr>
    </w:p>
    <w:p w14:paraId="2158DF09" w14:textId="77777777" w:rsidR="00DA73C0" w:rsidRDefault="00DA73C0" w:rsidP="0074551A">
      <w:pPr>
        <w:rPr>
          <w:rFonts w:ascii="Arial" w:eastAsia="Arial Nova" w:hAnsi="Arial" w:cs="Arial"/>
          <w:b/>
          <w:bCs/>
          <w:color w:val="000000" w:themeColor="text1"/>
          <w:sz w:val="22"/>
          <w:szCs w:val="22"/>
          <w:u w:val="single"/>
        </w:rPr>
      </w:pPr>
    </w:p>
    <w:p w14:paraId="33EB67BD" w14:textId="77777777" w:rsidR="00DA73C0" w:rsidRDefault="00DA73C0" w:rsidP="0074551A">
      <w:pPr>
        <w:rPr>
          <w:rFonts w:ascii="Arial" w:eastAsia="Arial Nova" w:hAnsi="Arial" w:cs="Arial"/>
          <w:b/>
          <w:bCs/>
          <w:color w:val="000000" w:themeColor="text1"/>
          <w:sz w:val="22"/>
          <w:szCs w:val="22"/>
          <w:u w:val="single"/>
        </w:rPr>
      </w:pPr>
    </w:p>
    <w:p w14:paraId="7A655EBC" w14:textId="77777777" w:rsidR="00DA73C0" w:rsidRDefault="00DA73C0" w:rsidP="0074551A">
      <w:pPr>
        <w:rPr>
          <w:rFonts w:ascii="Arial" w:eastAsia="Arial Nova" w:hAnsi="Arial" w:cs="Arial"/>
          <w:b/>
          <w:bCs/>
          <w:color w:val="000000" w:themeColor="text1"/>
          <w:sz w:val="22"/>
          <w:szCs w:val="22"/>
          <w:u w:val="single"/>
        </w:rPr>
      </w:pPr>
    </w:p>
    <w:p w14:paraId="24E5097E" w14:textId="77777777" w:rsidR="00DA73C0" w:rsidRDefault="00DA73C0" w:rsidP="0074551A">
      <w:pPr>
        <w:rPr>
          <w:rFonts w:ascii="Arial" w:eastAsia="Arial Nova" w:hAnsi="Arial" w:cs="Arial"/>
          <w:b/>
          <w:bCs/>
          <w:color w:val="000000" w:themeColor="text1"/>
          <w:sz w:val="22"/>
          <w:szCs w:val="22"/>
          <w:u w:val="single"/>
        </w:rPr>
      </w:pPr>
    </w:p>
    <w:p w14:paraId="6D882B03" w14:textId="77777777" w:rsidR="00DA73C0" w:rsidRDefault="00DA73C0" w:rsidP="0074551A">
      <w:pPr>
        <w:rPr>
          <w:rFonts w:ascii="Arial" w:eastAsia="Arial Nova" w:hAnsi="Arial" w:cs="Arial"/>
          <w:b/>
          <w:bCs/>
          <w:color w:val="000000" w:themeColor="text1"/>
          <w:sz w:val="22"/>
          <w:szCs w:val="22"/>
          <w:u w:val="single"/>
        </w:rPr>
      </w:pPr>
    </w:p>
    <w:p w14:paraId="096B1355" w14:textId="77777777" w:rsidR="00DA73C0" w:rsidRDefault="00DA73C0" w:rsidP="0074551A">
      <w:pPr>
        <w:rPr>
          <w:rFonts w:ascii="Arial" w:eastAsia="Arial Nova" w:hAnsi="Arial" w:cs="Arial"/>
          <w:b/>
          <w:bCs/>
          <w:color w:val="000000" w:themeColor="text1"/>
          <w:sz w:val="22"/>
          <w:szCs w:val="22"/>
          <w:u w:val="single"/>
        </w:rPr>
      </w:pPr>
    </w:p>
    <w:p w14:paraId="5ADFDAE8" w14:textId="77777777" w:rsidR="00DA73C0" w:rsidRDefault="00DA73C0" w:rsidP="0074551A">
      <w:pPr>
        <w:rPr>
          <w:rFonts w:ascii="Arial" w:eastAsia="Arial Nova" w:hAnsi="Arial" w:cs="Arial"/>
          <w:b/>
          <w:bCs/>
          <w:color w:val="000000" w:themeColor="text1"/>
          <w:sz w:val="22"/>
          <w:szCs w:val="22"/>
          <w:u w:val="single"/>
        </w:rPr>
      </w:pPr>
    </w:p>
    <w:p w14:paraId="548558E5" w14:textId="77777777" w:rsidR="00DA73C0" w:rsidRDefault="00DA73C0" w:rsidP="0074551A">
      <w:pPr>
        <w:rPr>
          <w:rFonts w:ascii="Arial" w:eastAsia="Arial Nova" w:hAnsi="Arial" w:cs="Arial"/>
          <w:b/>
          <w:bCs/>
          <w:color w:val="000000" w:themeColor="text1"/>
          <w:sz w:val="22"/>
          <w:szCs w:val="22"/>
          <w:u w:val="single"/>
        </w:rPr>
      </w:pPr>
    </w:p>
    <w:p w14:paraId="70C70C63" w14:textId="77777777" w:rsidR="00DA73C0" w:rsidRDefault="00DA73C0" w:rsidP="0074551A">
      <w:pPr>
        <w:rPr>
          <w:rFonts w:ascii="Arial" w:eastAsia="Arial Nova" w:hAnsi="Arial" w:cs="Arial"/>
          <w:b/>
          <w:bCs/>
          <w:color w:val="000000" w:themeColor="text1"/>
          <w:sz w:val="22"/>
          <w:szCs w:val="22"/>
          <w:u w:val="single"/>
        </w:rPr>
      </w:pPr>
    </w:p>
    <w:p w14:paraId="09D3707A" w14:textId="77777777" w:rsidR="00DA73C0" w:rsidRDefault="00DA73C0" w:rsidP="0074551A">
      <w:pPr>
        <w:rPr>
          <w:rFonts w:ascii="Arial" w:eastAsia="Arial Nova" w:hAnsi="Arial" w:cs="Arial"/>
          <w:b/>
          <w:bCs/>
          <w:color w:val="000000" w:themeColor="text1"/>
          <w:sz w:val="22"/>
          <w:szCs w:val="22"/>
          <w:u w:val="single"/>
        </w:rPr>
      </w:pPr>
    </w:p>
    <w:p w14:paraId="6DEEB376" w14:textId="77777777" w:rsidR="00DA73C0" w:rsidRDefault="00DA73C0" w:rsidP="0074551A">
      <w:pPr>
        <w:rPr>
          <w:rFonts w:ascii="Arial" w:eastAsia="Arial Nova" w:hAnsi="Arial" w:cs="Arial"/>
          <w:b/>
          <w:bCs/>
          <w:color w:val="000000" w:themeColor="text1"/>
          <w:sz w:val="22"/>
          <w:szCs w:val="22"/>
          <w:u w:val="single"/>
        </w:rPr>
      </w:pPr>
    </w:p>
    <w:p w14:paraId="156F27C2" w14:textId="3102089E" w:rsidR="021F216E" w:rsidRPr="00392C02" w:rsidRDefault="0074551A" w:rsidP="00FF7258">
      <w:pPr>
        <w:spacing w:line="360" w:lineRule="auto"/>
        <w:rPr>
          <w:rFonts w:ascii="Arial Nova" w:eastAsia="Arial Nova" w:hAnsi="Arial Nova" w:cs="Arial Nova"/>
          <w:i/>
          <w:iCs/>
        </w:rPr>
      </w:pPr>
      <w:r w:rsidRPr="00E14D94">
        <w:rPr>
          <w:rFonts w:ascii="Arial" w:eastAsia="Arial Nova" w:hAnsi="Arial" w:cs="Arial"/>
          <w:b/>
          <w:bCs/>
          <w:color w:val="000000" w:themeColor="text1"/>
          <w:sz w:val="22"/>
          <w:szCs w:val="22"/>
          <w:u w:val="single"/>
        </w:rPr>
        <w:lastRenderedPageBreak/>
        <w:t>Task 7- Making Changes- Report</w:t>
      </w:r>
    </w:p>
    <w:p w14:paraId="1236765E" w14:textId="084496BE" w:rsidR="002535BB" w:rsidRDefault="002535BB" w:rsidP="00FF7258">
      <w:pPr>
        <w:spacing w:line="360" w:lineRule="auto"/>
        <w:rPr>
          <w:rFonts w:ascii="Arial" w:eastAsia="Arial Nova" w:hAnsi="Arial" w:cs="Arial"/>
          <w:b/>
          <w:bCs/>
          <w:color w:val="000000" w:themeColor="text1"/>
          <w:sz w:val="22"/>
          <w:szCs w:val="22"/>
          <w:u w:val="single"/>
        </w:rPr>
      </w:pPr>
      <w:r>
        <w:rPr>
          <w:rFonts w:ascii="Arial" w:eastAsia="Arial Nova" w:hAnsi="Arial" w:cs="Arial"/>
          <w:b/>
          <w:bCs/>
          <w:color w:val="000000" w:themeColor="text1"/>
          <w:sz w:val="22"/>
          <w:szCs w:val="22"/>
          <w:u w:val="single"/>
        </w:rPr>
        <w:t>Introduction</w:t>
      </w:r>
    </w:p>
    <w:p w14:paraId="5F563954" w14:textId="26A0893D" w:rsidR="00676459" w:rsidRPr="00676459" w:rsidRDefault="00676459" w:rsidP="00FF725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As the manager of a residential care home, I </w:t>
      </w:r>
      <w:r w:rsidR="00867B21">
        <w:rPr>
          <w:rFonts w:ascii="Arial" w:eastAsia="Arial Nova" w:hAnsi="Arial" w:cs="Arial"/>
          <w:color w:val="000000" w:themeColor="text1"/>
          <w:sz w:val="22"/>
          <w:szCs w:val="22"/>
        </w:rPr>
        <w:t>want</w:t>
      </w:r>
      <w:r>
        <w:rPr>
          <w:rFonts w:ascii="Arial" w:eastAsia="Arial Nova" w:hAnsi="Arial" w:cs="Arial"/>
          <w:color w:val="000000" w:themeColor="text1"/>
          <w:sz w:val="22"/>
          <w:szCs w:val="22"/>
        </w:rPr>
        <w:t xml:space="preserve"> to introduce a secure digital update system that allows families to receive regular updates and photos of their loved ones. </w:t>
      </w:r>
      <w:r w:rsidR="00626BA5">
        <w:rPr>
          <w:rFonts w:ascii="Arial" w:eastAsia="Arial Nova" w:hAnsi="Arial" w:cs="Arial"/>
          <w:color w:val="000000" w:themeColor="text1"/>
          <w:sz w:val="22"/>
          <w:szCs w:val="22"/>
        </w:rPr>
        <w:t>This idea was inspired by the failings highlighted in the Winterbourne View Case (</w:t>
      </w:r>
      <w:r w:rsidR="00A86FA3">
        <w:rPr>
          <w:rFonts w:ascii="Arial" w:eastAsia="Arial Nova" w:hAnsi="Arial" w:cs="Arial"/>
          <w:color w:val="000000" w:themeColor="text1"/>
          <w:sz w:val="22"/>
          <w:szCs w:val="22"/>
        </w:rPr>
        <w:t>Department of Health, 2012</w:t>
      </w:r>
      <w:r w:rsidR="00626BA5">
        <w:rPr>
          <w:rFonts w:ascii="Arial" w:eastAsia="Arial Nova" w:hAnsi="Arial" w:cs="Arial"/>
          <w:color w:val="000000" w:themeColor="text1"/>
          <w:sz w:val="22"/>
          <w:szCs w:val="22"/>
        </w:rPr>
        <w:t xml:space="preserve">), which exposed how lack of transparency and family involvement can lead to serious harm. </w:t>
      </w:r>
      <w:r>
        <w:rPr>
          <w:rFonts w:ascii="Arial" w:eastAsia="Arial Nova" w:hAnsi="Arial" w:cs="Arial"/>
          <w:color w:val="000000" w:themeColor="text1"/>
          <w:sz w:val="22"/>
          <w:szCs w:val="22"/>
        </w:rPr>
        <w:t xml:space="preserve">This change </w:t>
      </w:r>
      <w:r w:rsidR="00867B21">
        <w:rPr>
          <w:rFonts w:ascii="Arial" w:eastAsia="Arial Nova" w:hAnsi="Arial" w:cs="Arial"/>
          <w:color w:val="000000" w:themeColor="text1"/>
          <w:sz w:val="22"/>
          <w:szCs w:val="22"/>
        </w:rPr>
        <w:t>is about building stronger relationships, increasing trust, and giving reassurance to families who can’t visit as often as they’d like. It will also support person-centred care by helping families feel more involved in daily life at the home and maintaining emotional connections with residents.</w:t>
      </w:r>
    </w:p>
    <w:p w14:paraId="09E23073" w14:textId="77777777" w:rsidR="00676459" w:rsidRDefault="00676459" w:rsidP="00FF7258">
      <w:pPr>
        <w:spacing w:line="360" w:lineRule="auto"/>
        <w:rPr>
          <w:rFonts w:ascii="Arial" w:eastAsia="Arial Nova" w:hAnsi="Arial" w:cs="Arial"/>
          <w:b/>
          <w:bCs/>
          <w:color w:val="000000" w:themeColor="text1"/>
          <w:sz w:val="22"/>
          <w:szCs w:val="22"/>
          <w:u w:val="single"/>
        </w:rPr>
      </w:pPr>
      <w:r w:rsidRPr="00676459">
        <w:rPr>
          <w:rFonts w:ascii="Arial" w:eastAsia="Arial Nova" w:hAnsi="Arial" w:cs="Arial"/>
          <w:b/>
          <w:bCs/>
          <w:color w:val="000000" w:themeColor="text1"/>
          <w:sz w:val="22"/>
          <w:szCs w:val="22"/>
          <w:u w:val="single"/>
        </w:rPr>
        <w:t>Planning the Change</w:t>
      </w:r>
    </w:p>
    <w:p w14:paraId="7AB83F51" w14:textId="5AC70B76" w:rsidR="00676459" w:rsidRPr="00676459" w:rsidRDefault="00676459" w:rsidP="00FF7258">
      <w:pPr>
        <w:spacing w:line="360" w:lineRule="auto"/>
        <w:rPr>
          <w:rFonts w:ascii="Arial" w:eastAsia="Arial Nova" w:hAnsi="Arial" w:cs="Arial"/>
          <w:color w:val="000000" w:themeColor="text1"/>
          <w:sz w:val="22"/>
          <w:szCs w:val="22"/>
        </w:rPr>
      </w:pPr>
      <w:r w:rsidRPr="00676459">
        <w:rPr>
          <w:rFonts w:ascii="Arial" w:eastAsia="Arial Nova" w:hAnsi="Arial" w:cs="Arial"/>
          <w:color w:val="000000" w:themeColor="text1"/>
          <w:sz w:val="22"/>
          <w:szCs w:val="22"/>
        </w:rPr>
        <w:t>To guide this process</w:t>
      </w:r>
      <w:r>
        <w:rPr>
          <w:rFonts w:ascii="Arial" w:eastAsia="Arial Nova" w:hAnsi="Arial" w:cs="Arial"/>
          <w:color w:val="000000" w:themeColor="text1"/>
          <w:sz w:val="22"/>
          <w:szCs w:val="22"/>
        </w:rPr>
        <w:t>, I will use Kotter’s (1995) 8-step Change Model</w:t>
      </w:r>
      <w:r w:rsidR="00867B21">
        <w:rPr>
          <w:rFonts w:ascii="Arial" w:eastAsia="Arial Nova" w:hAnsi="Arial" w:cs="Arial"/>
          <w:color w:val="000000" w:themeColor="text1"/>
          <w:sz w:val="22"/>
          <w:szCs w:val="22"/>
        </w:rPr>
        <w:t>. The first step will be helping why communication with families is so important, and how digital tools can make this easier and more meaningful. I will create a small “digital champions” team to lead the project, offer training, and ongoing support so that everyone feels confident and included. Clear policies will also be put in place to protect privacy and ensure compliance with GDPR. Once the system is running, I will gather regular feedback from staff and families to make improvements and see what’s going well.</w:t>
      </w:r>
    </w:p>
    <w:p w14:paraId="64D8ED9A" w14:textId="77777777" w:rsidR="00676459" w:rsidRDefault="00676459" w:rsidP="00FF7258">
      <w:pPr>
        <w:spacing w:line="360" w:lineRule="auto"/>
        <w:rPr>
          <w:rFonts w:ascii="Arial" w:eastAsia="Arial Nova" w:hAnsi="Arial" w:cs="Arial"/>
          <w:b/>
          <w:bCs/>
          <w:color w:val="000000" w:themeColor="text1"/>
          <w:sz w:val="22"/>
          <w:szCs w:val="22"/>
          <w:u w:val="single"/>
        </w:rPr>
      </w:pPr>
      <w:r w:rsidRPr="00676459">
        <w:rPr>
          <w:rFonts w:ascii="Arial" w:eastAsia="Arial Nova" w:hAnsi="Arial" w:cs="Arial"/>
          <w:b/>
          <w:bCs/>
          <w:color w:val="000000" w:themeColor="text1"/>
          <w:sz w:val="22"/>
          <w:szCs w:val="22"/>
          <w:u w:val="single"/>
        </w:rPr>
        <w:t>Skills Required</w:t>
      </w:r>
    </w:p>
    <w:p w14:paraId="18944B91" w14:textId="39E358D0" w:rsidR="00676459" w:rsidRPr="00676459" w:rsidRDefault="00676459" w:rsidP="00FF725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S</w:t>
      </w:r>
      <w:r w:rsidR="007A18E0">
        <w:rPr>
          <w:rFonts w:ascii="Arial" w:eastAsia="Arial Nova" w:hAnsi="Arial" w:cs="Arial"/>
          <w:color w:val="000000" w:themeColor="text1"/>
          <w:sz w:val="22"/>
          <w:szCs w:val="22"/>
        </w:rPr>
        <w:t>trong communication, empathy, leadership, digital literacy skills will all be essential. These skills will help me engage staff, encourage positive attitudes, and build trust with families throughout the change. Being approachable and supportive will also be key in helping the team feel confident using the new system.</w:t>
      </w:r>
    </w:p>
    <w:p w14:paraId="0C23C4AF" w14:textId="77777777" w:rsidR="00676459" w:rsidRDefault="00676459" w:rsidP="00FF7258">
      <w:pPr>
        <w:spacing w:line="360" w:lineRule="auto"/>
        <w:rPr>
          <w:rFonts w:ascii="Arial" w:eastAsia="Arial Nova" w:hAnsi="Arial" w:cs="Arial"/>
          <w:b/>
          <w:bCs/>
          <w:color w:val="000000" w:themeColor="text1"/>
          <w:sz w:val="22"/>
          <w:szCs w:val="22"/>
          <w:u w:val="single"/>
        </w:rPr>
      </w:pPr>
      <w:r w:rsidRPr="00676459">
        <w:rPr>
          <w:rFonts w:ascii="Arial" w:eastAsia="Arial Nova" w:hAnsi="Arial" w:cs="Arial"/>
          <w:b/>
          <w:bCs/>
          <w:color w:val="000000" w:themeColor="text1"/>
          <w:sz w:val="22"/>
          <w:szCs w:val="22"/>
          <w:u w:val="single"/>
        </w:rPr>
        <w:t>Barriers and Solutions</w:t>
      </w:r>
    </w:p>
    <w:p w14:paraId="3DFDD0DA" w14:textId="6B1592F1" w:rsidR="007A18E0" w:rsidRDefault="007A18E0" w:rsidP="00FF725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There may be challenges such as staff hesitation with technology, worries about data protection, or limited time during shifts. To address these, I’ll arrange hands on training sessions, provide clear guidance around consent</w:t>
      </w:r>
      <w:r w:rsidR="00A42F60">
        <w:rPr>
          <w:rFonts w:ascii="Arial" w:eastAsia="Arial Nova" w:hAnsi="Arial" w:cs="Arial"/>
          <w:color w:val="000000" w:themeColor="text1"/>
          <w:sz w:val="22"/>
          <w:szCs w:val="22"/>
        </w:rPr>
        <w:t>, and make sure small adjustments to workloads during the early stages.</w:t>
      </w:r>
    </w:p>
    <w:p w14:paraId="60DE1A7F" w14:textId="77777777" w:rsidR="00D30B6F" w:rsidRDefault="00D30B6F" w:rsidP="00FF7258">
      <w:pPr>
        <w:spacing w:line="360" w:lineRule="auto"/>
        <w:rPr>
          <w:rFonts w:ascii="Arial" w:eastAsia="Arial Nova" w:hAnsi="Arial" w:cs="Arial"/>
          <w:b/>
          <w:bCs/>
          <w:color w:val="000000" w:themeColor="text1"/>
          <w:sz w:val="22"/>
          <w:szCs w:val="22"/>
          <w:u w:val="single"/>
        </w:rPr>
      </w:pPr>
    </w:p>
    <w:p w14:paraId="22DAA04A" w14:textId="77777777" w:rsidR="00D30B6F" w:rsidRDefault="00D30B6F" w:rsidP="00FF7258">
      <w:pPr>
        <w:spacing w:line="360" w:lineRule="auto"/>
        <w:rPr>
          <w:rFonts w:ascii="Arial" w:eastAsia="Arial Nova" w:hAnsi="Arial" w:cs="Arial"/>
          <w:b/>
          <w:bCs/>
          <w:color w:val="000000" w:themeColor="text1"/>
          <w:sz w:val="22"/>
          <w:szCs w:val="22"/>
          <w:u w:val="single"/>
        </w:rPr>
      </w:pPr>
    </w:p>
    <w:p w14:paraId="65C78666" w14:textId="43AB6F53" w:rsidR="00676459" w:rsidRDefault="00676459" w:rsidP="00FF7258">
      <w:pPr>
        <w:spacing w:line="360" w:lineRule="auto"/>
        <w:rPr>
          <w:rFonts w:ascii="Arial" w:eastAsia="Arial Nova" w:hAnsi="Arial" w:cs="Arial"/>
          <w:b/>
          <w:bCs/>
          <w:color w:val="000000" w:themeColor="text1"/>
          <w:sz w:val="22"/>
          <w:szCs w:val="22"/>
          <w:u w:val="single"/>
        </w:rPr>
      </w:pPr>
      <w:r w:rsidRPr="00676459">
        <w:rPr>
          <w:rFonts w:ascii="Arial" w:eastAsia="Arial Nova" w:hAnsi="Arial" w:cs="Arial"/>
          <w:b/>
          <w:bCs/>
          <w:color w:val="000000" w:themeColor="text1"/>
          <w:sz w:val="22"/>
          <w:szCs w:val="22"/>
          <w:u w:val="single"/>
        </w:rPr>
        <w:lastRenderedPageBreak/>
        <w:t>Conclusion</w:t>
      </w:r>
    </w:p>
    <w:p w14:paraId="3B286736" w14:textId="4605A7A3" w:rsidR="00B124CB" w:rsidRPr="00B124CB" w:rsidRDefault="00B124CB" w:rsidP="00FF725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Introducing this digital update system will help families feel more connected and involved, while showing residents that their lives and moments are valued and shared. This approach supports the Care Quality Commission’s (CQC,202</w:t>
      </w:r>
      <w:r w:rsidR="00A86FA3">
        <w:rPr>
          <w:rFonts w:ascii="Arial" w:eastAsia="Arial Nova" w:hAnsi="Arial" w:cs="Arial"/>
          <w:color w:val="000000" w:themeColor="text1"/>
          <w:sz w:val="22"/>
          <w:szCs w:val="22"/>
        </w:rPr>
        <w:t>2</w:t>
      </w:r>
      <w:r>
        <w:rPr>
          <w:rFonts w:ascii="Arial" w:eastAsia="Arial Nova" w:hAnsi="Arial" w:cs="Arial"/>
          <w:color w:val="000000" w:themeColor="text1"/>
          <w:sz w:val="22"/>
          <w:szCs w:val="22"/>
        </w:rPr>
        <w:t>) focus on effective communication, person centred care, and transparency within residential settings. Overall, this change has the potential to bring people closer together and strengthen the sense of community within the home.</w:t>
      </w:r>
    </w:p>
    <w:p w14:paraId="113BC856" w14:textId="77777777" w:rsidR="00FF7258" w:rsidRDefault="00FF7258" w:rsidP="00632F8B">
      <w:pPr>
        <w:rPr>
          <w:rFonts w:ascii="Arial" w:eastAsia="Arial Nova" w:hAnsi="Arial" w:cs="Arial"/>
          <w:b/>
          <w:bCs/>
          <w:color w:val="000000" w:themeColor="text1"/>
          <w:sz w:val="22"/>
          <w:szCs w:val="22"/>
          <w:u w:val="single"/>
        </w:rPr>
      </w:pPr>
    </w:p>
    <w:p w14:paraId="25FEC019" w14:textId="77777777" w:rsidR="00FF7258" w:rsidRDefault="00FF7258" w:rsidP="00632F8B">
      <w:pPr>
        <w:rPr>
          <w:rFonts w:ascii="Arial" w:eastAsia="Arial Nova" w:hAnsi="Arial" w:cs="Arial"/>
          <w:b/>
          <w:bCs/>
          <w:color w:val="000000" w:themeColor="text1"/>
          <w:sz w:val="22"/>
          <w:szCs w:val="22"/>
          <w:u w:val="single"/>
        </w:rPr>
      </w:pPr>
    </w:p>
    <w:p w14:paraId="0E21F7B4" w14:textId="77777777" w:rsidR="00FF7258" w:rsidRDefault="00FF7258" w:rsidP="00632F8B">
      <w:pPr>
        <w:rPr>
          <w:rFonts w:ascii="Arial" w:eastAsia="Arial Nova" w:hAnsi="Arial" w:cs="Arial"/>
          <w:b/>
          <w:bCs/>
          <w:color w:val="000000" w:themeColor="text1"/>
          <w:sz w:val="22"/>
          <w:szCs w:val="22"/>
          <w:u w:val="single"/>
        </w:rPr>
      </w:pPr>
    </w:p>
    <w:p w14:paraId="5427DEA9" w14:textId="77777777" w:rsidR="00FF7258" w:rsidRDefault="00FF7258" w:rsidP="00632F8B">
      <w:pPr>
        <w:rPr>
          <w:rFonts w:ascii="Arial" w:eastAsia="Arial Nova" w:hAnsi="Arial" w:cs="Arial"/>
          <w:b/>
          <w:bCs/>
          <w:color w:val="000000" w:themeColor="text1"/>
          <w:sz w:val="22"/>
          <w:szCs w:val="22"/>
          <w:u w:val="single"/>
        </w:rPr>
      </w:pPr>
    </w:p>
    <w:p w14:paraId="47FAA947" w14:textId="77777777" w:rsidR="00FF7258" w:rsidRDefault="00FF7258" w:rsidP="00632F8B">
      <w:pPr>
        <w:rPr>
          <w:rFonts w:ascii="Arial" w:eastAsia="Arial Nova" w:hAnsi="Arial" w:cs="Arial"/>
          <w:b/>
          <w:bCs/>
          <w:color w:val="000000" w:themeColor="text1"/>
          <w:sz w:val="22"/>
          <w:szCs w:val="22"/>
          <w:u w:val="single"/>
        </w:rPr>
      </w:pPr>
    </w:p>
    <w:p w14:paraId="18FD3075" w14:textId="77777777" w:rsidR="00FF7258" w:rsidRDefault="00FF7258" w:rsidP="00632F8B">
      <w:pPr>
        <w:rPr>
          <w:rFonts w:ascii="Arial" w:eastAsia="Arial Nova" w:hAnsi="Arial" w:cs="Arial"/>
          <w:b/>
          <w:bCs/>
          <w:color w:val="000000" w:themeColor="text1"/>
          <w:sz w:val="22"/>
          <w:szCs w:val="22"/>
          <w:u w:val="single"/>
        </w:rPr>
      </w:pPr>
    </w:p>
    <w:p w14:paraId="4EBCFBC0" w14:textId="77777777" w:rsidR="00FF7258" w:rsidRDefault="00FF7258" w:rsidP="00632F8B">
      <w:pPr>
        <w:rPr>
          <w:rFonts w:ascii="Arial" w:eastAsia="Arial Nova" w:hAnsi="Arial" w:cs="Arial"/>
          <w:b/>
          <w:bCs/>
          <w:color w:val="000000" w:themeColor="text1"/>
          <w:sz w:val="22"/>
          <w:szCs w:val="22"/>
          <w:u w:val="single"/>
        </w:rPr>
      </w:pPr>
    </w:p>
    <w:p w14:paraId="43418BE4" w14:textId="77777777" w:rsidR="00FF7258" w:rsidRDefault="00FF7258" w:rsidP="00632F8B">
      <w:pPr>
        <w:rPr>
          <w:rFonts w:ascii="Arial" w:eastAsia="Arial Nova" w:hAnsi="Arial" w:cs="Arial"/>
          <w:b/>
          <w:bCs/>
          <w:color w:val="000000" w:themeColor="text1"/>
          <w:sz w:val="22"/>
          <w:szCs w:val="22"/>
          <w:u w:val="single"/>
        </w:rPr>
      </w:pPr>
    </w:p>
    <w:p w14:paraId="5BA61747" w14:textId="77777777" w:rsidR="00FF7258" w:rsidRDefault="00FF7258" w:rsidP="00632F8B">
      <w:pPr>
        <w:rPr>
          <w:rFonts w:ascii="Arial" w:eastAsia="Arial Nova" w:hAnsi="Arial" w:cs="Arial"/>
          <w:b/>
          <w:bCs/>
          <w:color w:val="000000" w:themeColor="text1"/>
          <w:sz w:val="22"/>
          <w:szCs w:val="22"/>
          <w:u w:val="single"/>
        </w:rPr>
      </w:pPr>
    </w:p>
    <w:p w14:paraId="2CBB4F3B" w14:textId="77777777" w:rsidR="00FF7258" w:rsidRDefault="00FF7258" w:rsidP="00632F8B">
      <w:pPr>
        <w:rPr>
          <w:rFonts w:ascii="Arial" w:eastAsia="Arial Nova" w:hAnsi="Arial" w:cs="Arial"/>
          <w:b/>
          <w:bCs/>
          <w:color w:val="000000" w:themeColor="text1"/>
          <w:sz w:val="22"/>
          <w:szCs w:val="22"/>
          <w:u w:val="single"/>
        </w:rPr>
      </w:pPr>
    </w:p>
    <w:p w14:paraId="032428CC" w14:textId="77777777" w:rsidR="00FF7258" w:rsidRDefault="00FF7258" w:rsidP="00632F8B">
      <w:pPr>
        <w:rPr>
          <w:rFonts w:ascii="Arial" w:eastAsia="Arial Nova" w:hAnsi="Arial" w:cs="Arial"/>
          <w:b/>
          <w:bCs/>
          <w:color w:val="000000" w:themeColor="text1"/>
          <w:sz w:val="22"/>
          <w:szCs w:val="22"/>
          <w:u w:val="single"/>
        </w:rPr>
      </w:pPr>
    </w:p>
    <w:p w14:paraId="6561180C" w14:textId="77777777" w:rsidR="00FF7258" w:rsidRDefault="00FF7258" w:rsidP="00632F8B">
      <w:pPr>
        <w:rPr>
          <w:rFonts w:ascii="Arial" w:eastAsia="Arial Nova" w:hAnsi="Arial" w:cs="Arial"/>
          <w:b/>
          <w:bCs/>
          <w:color w:val="000000" w:themeColor="text1"/>
          <w:sz w:val="22"/>
          <w:szCs w:val="22"/>
          <w:u w:val="single"/>
        </w:rPr>
      </w:pPr>
    </w:p>
    <w:p w14:paraId="4D8E2A39" w14:textId="77777777" w:rsidR="00FF7258" w:rsidRDefault="00FF7258" w:rsidP="00632F8B">
      <w:pPr>
        <w:rPr>
          <w:rFonts w:ascii="Arial" w:eastAsia="Arial Nova" w:hAnsi="Arial" w:cs="Arial"/>
          <w:b/>
          <w:bCs/>
          <w:color w:val="000000" w:themeColor="text1"/>
          <w:sz w:val="22"/>
          <w:szCs w:val="22"/>
          <w:u w:val="single"/>
        </w:rPr>
      </w:pPr>
    </w:p>
    <w:p w14:paraId="4EB376C8" w14:textId="77777777" w:rsidR="00FF7258" w:rsidRDefault="00FF7258" w:rsidP="00632F8B">
      <w:pPr>
        <w:rPr>
          <w:rFonts w:ascii="Arial" w:eastAsia="Arial Nova" w:hAnsi="Arial" w:cs="Arial"/>
          <w:b/>
          <w:bCs/>
          <w:color w:val="000000" w:themeColor="text1"/>
          <w:sz w:val="22"/>
          <w:szCs w:val="22"/>
          <w:u w:val="single"/>
        </w:rPr>
      </w:pPr>
    </w:p>
    <w:p w14:paraId="2724F237" w14:textId="77777777" w:rsidR="00FF7258" w:rsidRDefault="00FF7258" w:rsidP="00632F8B">
      <w:pPr>
        <w:rPr>
          <w:rFonts w:ascii="Arial" w:eastAsia="Arial Nova" w:hAnsi="Arial" w:cs="Arial"/>
          <w:b/>
          <w:bCs/>
          <w:color w:val="000000" w:themeColor="text1"/>
          <w:sz w:val="22"/>
          <w:szCs w:val="22"/>
          <w:u w:val="single"/>
        </w:rPr>
      </w:pPr>
    </w:p>
    <w:p w14:paraId="23C088E7" w14:textId="77777777" w:rsidR="00FF7258" w:rsidRDefault="00FF7258" w:rsidP="00632F8B">
      <w:pPr>
        <w:rPr>
          <w:rFonts w:ascii="Arial" w:eastAsia="Arial Nova" w:hAnsi="Arial" w:cs="Arial"/>
          <w:b/>
          <w:bCs/>
          <w:color w:val="000000" w:themeColor="text1"/>
          <w:sz w:val="22"/>
          <w:szCs w:val="22"/>
          <w:u w:val="single"/>
        </w:rPr>
      </w:pPr>
    </w:p>
    <w:p w14:paraId="3357A1A9" w14:textId="77777777" w:rsidR="00FF7258" w:rsidRDefault="00FF7258" w:rsidP="00632F8B">
      <w:pPr>
        <w:rPr>
          <w:rFonts w:ascii="Arial" w:eastAsia="Arial Nova" w:hAnsi="Arial" w:cs="Arial"/>
          <w:b/>
          <w:bCs/>
          <w:color w:val="000000" w:themeColor="text1"/>
          <w:sz w:val="22"/>
          <w:szCs w:val="22"/>
          <w:u w:val="single"/>
        </w:rPr>
      </w:pPr>
    </w:p>
    <w:p w14:paraId="435AF0D2" w14:textId="77777777" w:rsidR="00FF7258" w:rsidRDefault="00FF7258" w:rsidP="00632F8B">
      <w:pPr>
        <w:rPr>
          <w:rFonts w:ascii="Arial" w:eastAsia="Arial Nova" w:hAnsi="Arial" w:cs="Arial"/>
          <w:b/>
          <w:bCs/>
          <w:color w:val="000000" w:themeColor="text1"/>
          <w:sz w:val="22"/>
          <w:szCs w:val="22"/>
          <w:u w:val="single"/>
        </w:rPr>
      </w:pPr>
    </w:p>
    <w:p w14:paraId="2685FFCA" w14:textId="77777777" w:rsidR="00FF7258" w:rsidRDefault="00FF7258" w:rsidP="00632F8B">
      <w:pPr>
        <w:rPr>
          <w:rFonts w:ascii="Arial" w:eastAsia="Arial Nova" w:hAnsi="Arial" w:cs="Arial"/>
          <w:b/>
          <w:bCs/>
          <w:color w:val="000000" w:themeColor="text1"/>
          <w:sz w:val="22"/>
          <w:szCs w:val="22"/>
          <w:u w:val="single"/>
        </w:rPr>
      </w:pPr>
    </w:p>
    <w:p w14:paraId="4911ED15" w14:textId="77777777" w:rsidR="00FF7258" w:rsidRDefault="00FF7258" w:rsidP="00632F8B">
      <w:pPr>
        <w:rPr>
          <w:rFonts w:ascii="Arial" w:eastAsia="Arial Nova" w:hAnsi="Arial" w:cs="Arial"/>
          <w:b/>
          <w:bCs/>
          <w:color w:val="000000" w:themeColor="text1"/>
          <w:sz w:val="22"/>
          <w:szCs w:val="22"/>
          <w:u w:val="single"/>
        </w:rPr>
      </w:pPr>
    </w:p>
    <w:p w14:paraId="404CE8D0" w14:textId="77777777" w:rsidR="00FF7258" w:rsidRDefault="00FF7258" w:rsidP="00632F8B">
      <w:pPr>
        <w:rPr>
          <w:rFonts w:ascii="Arial" w:eastAsia="Arial Nova" w:hAnsi="Arial" w:cs="Arial"/>
          <w:b/>
          <w:bCs/>
          <w:color w:val="000000" w:themeColor="text1"/>
          <w:sz w:val="22"/>
          <w:szCs w:val="22"/>
          <w:u w:val="single"/>
        </w:rPr>
      </w:pPr>
    </w:p>
    <w:p w14:paraId="608D628D" w14:textId="77777777" w:rsidR="00FF7258" w:rsidRDefault="00FF7258" w:rsidP="00632F8B">
      <w:pPr>
        <w:rPr>
          <w:rFonts w:ascii="Arial" w:eastAsia="Arial Nova" w:hAnsi="Arial" w:cs="Arial"/>
          <w:b/>
          <w:bCs/>
          <w:color w:val="000000" w:themeColor="text1"/>
          <w:sz w:val="22"/>
          <w:szCs w:val="22"/>
          <w:u w:val="single"/>
        </w:rPr>
      </w:pPr>
    </w:p>
    <w:p w14:paraId="52893B84" w14:textId="77777777" w:rsidR="00FF7258" w:rsidRDefault="00FF7258" w:rsidP="00632F8B">
      <w:pPr>
        <w:rPr>
          <w:rFonts w:ascii="Arial" w:eastAsia="Arial Nova" w:hAnsi="Arial" w:cs="Arial"/>
          <w:b/>
          <w:bCs/>
          <w:color w:val="000000" w:themeColor="text1"/>
          <w:sz w:val="22"/>
          <w:szCs w:val="22"/>
          <w:u w:val="single"/>
        </w:rPr>
      </w:pPr>
    </w:p>
    <w:p w14:paraId="11710E1B" w14:textId="75BD0DF1" w:rsidR="021F216E" w:rsidRDefault="0074551A" w:rsidP="00FF7258">
      <w:pPr>
        <w:spacing w:line="360" w:lineRule="auto"/>
        <w:rPr>
          <w:rFonts w:ascii="Arial" w:eastAsia="Arial Nova" w:hAnsi="Arial" w:cs="Arial"/>
          <w:b/>
          <w:bCs/>
          <w:color w:val="000000" w:themeColor="text1"/>
          <w:sz w:val="22"/>
          <w:szCs w:val="22"/>
          <w:u w:val="single"/>
        </w:rPr>
      </w:pPr>
      <w:r w:rsidRPr="00252708">
        <w:rPr>
          <w:rFonts w:ascii="Arial" w:eastAsia="Arial Nova" w:hAnsi="Arial" w:cs="Arial"/>
          <w:b/>
          <w:bCs/>
          <w:color w:val="000000" w:themeColor="text1"/>
          <w:sz w:val="22"/>
          <w:szCs w:val="22"/>
          <w:u w:val="single"/>
        </w:rPr>
        <w:lastRenderedPageBreak/>
        <w:t xml:space="preserve">Task 8- </w:t>
      </w:r>
      <w:r w:rsidR="17E92B46" w:rsidRPr="00252708">
        <w:rPr>
          <w:rFonts w:ascii="Arial" w:eastAsia="Arial Nova" w:hAnsi="Arial" w:cs="Arial"/>
          <w:b/>
          <w:bCs/>
          <w:color w:val="000000" w:themeColor="text1"/>
          <w:sz w:val="22"/>
          <w:szCs w:val="22"/>
          <w:u w:val="single"/>
        </w:rPr>
        <w:t xml:space="preserve">Self-Reflection </w:t>
      </w:r>
    </w:p>
    <w:p w14:paraId="105FFDF7" w14:textId="28B9A3A7" w:rsidR="00252708" w:rsidRDefault="00252708" w:rsidP="00FF7258">
      <w:pPr>
        <w:spacing w:line="360" w:lineRule="auto"/>
        <w:rPr>
          <w:rFonts w:ascii="Arial" w:eastAsia="Arial Nova" w:hAnsi="Arial" w:cs="Arial"/>
          <w:b/>
          <w:bCs/>
          <w:color w:val="000000" w:themeColor="text1"/>
          <w:sz w:val="22"/>
          <w:szCs w:val="22"/>
        </w:rPr>
      </w:pPr>
      <w:r w:rsidRPr="00252708">
        <w:rPr>
          <w:rFonts w:ascii="Arial" w:eastAsia="Arial Nova" w:hAnsi="Arial" w:cs="Arial"/>
          <w:b/>
          <w:bCs/>
          <w:color w:val="000000" w:themeColor="text1"/>
          <w:sz w:val="22"/>
          <w:szCs w:val="22"/>
        </w:rPr>
        <w:t>Description</w:t>
      </w:r>
      <w:r>
        <w:rPr>
          <w:rFonts w:ascii="Arial" w:eastAsia="Arial Nova" w:hAnsi="Arial" w:cs="Arial"/>
          <w:b/>
          <w:bCs/>
          <w:color w:val="000000" w:themeColor="text1"/>
          <w:sz w:val="22"/>
          <w:szCs w:val="22"/>
        </w:rPr>
        <w:t>:</w:t>
      </w:r>
    </w:p>
    <w:p w14:paraId="79D218AB" w14:textId="6B348C5B" w:rsidR="00252708" w:rsidRDefault="00252708" w:rsidP="00FF725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Throughout this module, I have developed a deeper understanding of myself, especially in how I cope with challenges and change. Topics such </w:t>
      </w:r>
      <w:r w:rsidR="001E4489">
        <w:rPr>
          <w:rFonts w:ascii="Arial" w:eastAsia="Arial Nova" w:hAnsi="Arial" w:cs="Arial"/>
          <w:color w:val="000000" w:themeColor="text1"/>
          <w:sz w:val="22"/>
          <w:szCs w:val="22"/>
        </w:rPr>
        <w:t xml:space="preserve">as </w:t>
      </w:r>
      <w:r>
        <w:rPr>
          <w:rFonts w:ascii="Arial" w:eastAsia="Arial Nova" w:hAnsi="Arial" w:cs="Arial"/>
          <w:color w:val="000000" w:themeColor="text1"/>
          <w:sz w:val="22"/>
          <w:szCs w:val="22"/>
        </w:rPr>
        <w:t>leadership, emotional intelligence, and resilience made me reflect on my own journey, particularly starting university shortly after losing my partner.</w:t>
      </w:r>
    </w:p>
    <w:p w14:paraId="65CFE74C" w14:textId="047962E0" w:rsidR="00EB40D0" w:rsidRDefault="00EB40D0" w:rsidP="00FF7258">
      <w:pPr>
        <w:spacing w:line="360" w:lineRule="auto"/>
        <w:rPr>
          <w:rFonts w:ascii="Arial" w:eastAsia="Arial Nova" w:hAnsi="Arial" w:cs="Arial"/>
          <w:b/>
          <w:bCs/>
          <w:color w:val="000000" w:themeColor="text1"/>
          <w:sz w:val="22"/>
          <w:szCs w:val="22"/>
        </w:rPr>
      </w:pPr>
      <w:r w:rsidRPr="00EB40D0">
        <w:rPr>
          <w:rFonts w:ascii="Arial" w:eastAsia="Arial Nova" w:hAnsi="Arial" w:cs="Arial"/>
          <w:b/>
          <w:bCs/>
          <w:color w:val="000000" w:themeColor="text1"/>
          <w:sz w:val="22"/>
          <w:szCs w:val="22"/>
        </w:rPr>
        <w:t>Feelings:</w:t>
      </w:r>
    </w:p>
    <w:p w14:paraId="79CBF5B6" w14:textId="6281C309" w:rsidR="00252708" w:rsidRDefault="00EB40D0" w:rsidP="00FF725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At first, I felt overwhelmed and uncertain about balancing study, family life, and grief. I often doubted whether I had the strength to continue. However, as the module progressed, I began to </w:t>
      </w:r>
      <w:r w:rsidR="001E4489">
        <w:rPr>
          <w:rFonts w:ascii="Arial" w:eastAsia="Arial Nova" w:hAnsi="Arial" w:cs="Arial"/>
          <w:color w:val="000000" w:themeColor="text1"/>
          <w:sz w:val="22"/>
          <w:szCs w:val="22"/>
        </w:rPr>
        <w:t>recognise</w:t>
      </w:r>
      <w:r>
        <w:rPr>
          <w:rFonts w:ascii="Arial" w:eastAsia="Arial Nova" w:hAnsi="Arial" w:cs="Arial"/>
          <w:color w:val="000000" w:themeColor="text1"/>
          <w:sz w:val="22"/>
          <w:szCs w:val="22"/>
        </w:rPr>
        <w:t xml:space="preserve"> how much determination I </w:t>
      </w:r>
      <w:r w:rsidR="004B5D42">
        <w:rPr>
          <w:rFonts w:ascii="Arial" w:eastAsia="Arial Nova" w:hAnsi="Arial" w:cs="Arial"/>
          <w:color w:val="000000" w:themeColor="text1"/>
          <w:sz w:val="22"/>
          <w:szCs w:val="22"/>
        </w:rPr>
        <w:t>had</w:t>
      </w:r>
      <w:r>
        <w:rPr>
          <w:rFonts w:ascii="Arial" w:eastAsia="Arial Nova" w:hAnsi="Arial" w:cs="Arial"/>
          <w:color w:val="000000" w:themeColor="text1"/>
          <w:sz w:val="22"/>
          <w:szCs w:val="22"/>
        </w:rPr>
        <w:t>, and how learning about self-awareness has helped me reclaim my confidence.</w:t>
      </w:r>
    </w:p>
    <w:p w14:paraId="2F431522" w14:textId="7FC7845D" w:rsidR="00EB40D0" w:rsidRPr="00EB40D0" w:rsidRDefault="00EB40D0" w:rsidP="00FF7258">
      <w:pPr>
        <w:spacing w:line="360" w:lineRule="auto"/>
        <w:rPr>
          <w:rFonts w:ascii="Arial" w:eastAsia="Arial Nova" w:hAnsi="Arial" w:cs="Arial"/>
          <w:b/>
          <w:bCs/>
          <w:color w:val="000000" w:themeColor="text1"/>
          <w:sz w:val="22"/>
          <w:szCs w:val="22"/>
        </w:rPr>
      </w:pPr>
      <w:r w:rsidRPr="00EB40D0">
        <w:rPr>
          <w:rFonts w:ascii="Arial" w:eastAsia="Arial Nova" w:hAnsi="Arial" w:cs="Arial"/>
          <w:b/>
          <w:bCs/>
          <w:color w:val="000000" w:themeColor="text1"/>
          <w:sz w:val="22"/>
          <w:szCs w:val="22"/>
        </w:rPr>
        <w:t>Evaluation:</w:t>
      </w:r>
    </w:p>
    <w:p w14:paraId="10D7E3EB" w14:textId="3DE70C82" w:rsidR="00EB40D0" w:rsidRDefault="00EB40D0" w:rsidP="00FF725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I </w:t>
      </w:r>
      <w:r w:rsidR="001E4489">
        <w:rPr>
          <w:rFonts w:ascii="Arial" w:eastAsia="Arial Nova" w:hAnsi="Arial" w:cs="Arial"/>
          <w:color w:val="000000" w:themeColor="text1"/>
          <w:sz w:val="22"/>
          <w:szCs w:val="22"/>
        </w:rPr>
        <w:t>realised</w:t>
      </w:r>
      <w:r>
        <w:rPr>
          <w:rFonts w:ascii="Arial" w:eastAsia="Arial Nova" w:hAnsi="Arial" w:cs="Arial"/>
          <w:color w:val="000000" w:themeColor="text1"/>
          <w:sz w:val="22"/>
          <w:szCs w:val="22"/>
        </w:rPr>
        <w:t xml:space="preserve"> that I naturally use skills such as empathy, communication, and problem-solving in both personal and professional settings. These are not just coping strategies but key strengths that shape how I support others in health and social care.</w:t>
      </w:r>
    </w:p>
    <w:p w14:paraId="358B655F" w14:textId="4A261F90" w:rsidR="00EB40D0" w:rsidRDefault="00EB40D0" w:rsidP="00FF7258">
      <w:pPr>
        <w:spacing w:line="360" w:lineRule="auto"/>
        <w:rPr>
          <w:rFonts w:ascii="Arial" w:eastAsia="Arial Nova" w:hAnsi="Arial" w:cs="Arial"/>
          <w:b/>
          <w:bCs/>
          <w:color w:val="000000" w:themeColor="text1"/>
          <w:sz w:val="22"/>
          <w:szCs w:val="22"/>
        </w:rPr>
      </w:pPr>
      <w:r w:rsidRPr="00EB40D0">
        <w:rPr>
          <w:rFonts w:ascii="Arial" w:eastAsia="Arial Nova" w:hAnsi="Arial" w:cs="Arial"/>
          <w:b/>
          <w:bCs/>
          <w:color w:val="000000" w:themeColor="text1"/>
          <w:sz w:val="22"/>
          <w:szCs w:val="22"/>
        </w:rPr>
        <w:t>Analysis:</w:t>
      </w:r>
    </w:p>
    <w:p w14:paraId="79D80A43" w14:textId="7B9A6D19" w:rsidR="00EB40D0" w:rsidRDefault="00EB40D0" w:rsidP="00FF7258">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Using </w:t>
      </w:r>
      <w:r w:rsidR="001E4489">
        <w:rPr>
          <w:rFonts w:ascii="Arial" w:eastAsia="Arial Nova" w:hAnsi="Arial" w:cs="Arial"/>
          <w:color w:val="000000" w:themeColor="text1"/>
          <w:sz w:val="22"/>
          <w:szCs w:val="22"/>
        </w:rPr>
        <w:t>Gibbs’</w:t>
      </w:r>
      <w:r>
        <w:rPr>
          <w:rFonts w:ascii="Arial" w:eastAsia="Arial Nova" w:hAnsi="Arial" w:cs="Arial"/>
          <w:color w:val="000000" w:themeColor="text1"/>
          <w:sz w:val="22"/>
          <w:szCs w:val="22"/>
        </w:rPr>
        <w:t xml:space="preserve"> Reflective Cycle (1988) helped me explore how my emotions influence my actions. I learned that effective practice involves acknowledging feelings, reflecting on what went well, and thinking about what I could do differently next time, instead of being too hard on myself.</w:t>
      </w:r>
      <w:r w:rsidR="004B5D42">
        <w:rPr>
          <w:rFonts w:ascii="Arial" w:eastAsia="Arial Nova" w:hAnsi="Arial" w:cs="Arial"/>
          <w:color w:val="000000" w:themeColor="text1"/>
          <w:sz w:val="22"/>
          <w:szCs w:val="22"/>
        </w:rPr>
        <w:t xml:space="preserve"> Developing emotional intelligence, as described by Goleman (</w:t>
      </w:r>
      <w:r w:rsidR="002A4B8F">
        <w:rPr>
          <w:rFonts w:ascii="Arial" w:eastAsia="Arial Nova" w:hAnsi="Arial" w:cs="Arial"/>
          <w:color w:val="000000" w:themeColor="text1"/>
          <w:sz w:val="22"/>
          <w:szCs w:val="22"/>
        </w:rPr>
        <w:t>2020.</w:t>
      </w:r>
      <w:r w:rsidR="004B5D42">
        <w:rPr>
          <w:rFonts w:ascii="Arial" w:eastAsia="Arial Nova" w:hAnsi="Arial" w:cs="Arial"/>
          <w:color w:val="000000" w:themeColor="text1"/>
          <w:sz w:val="22"/>
          <w:szCs w:val="22"/>
        </w:rPr>
        <w:t>), has also helped me manage my emotions more effectively and respond to others with empathy.</w:t>
      </w:r>
    </w:p>
    <w:p w14:paraId="085BD84F" w14:textId="77777777" w:rsidR="00EB40D0" w:rsidRDefault="00EB40D0" w:rsidP="00FF7258">
      <w:pPr>
        <w:spacing w:line="360" w:lineRule="auto"/>
        <w:rPr>
          <w:rFonts w:ascii="Arial" w:eastAsia="Arial Nova" w:hAnsi="Arial" w:cs="Arial"/>
          <w:b/>
          <w:bCs/>
          <w:color w:val="000000" w:themeColor="text1"/>
          <w:sz w:val="22"/>
          <w:szCs w:val="22"/>
        </w:rPr>
      </w:pPr>
      <w:r w:rsidRPr="00EB40D0">
        <w:rPr>
          <w:rFonts w:ascii="Arial" w:eastAsia="Arial Nova" w:hAnsi="Arial" w:cs="Arial"/>
          <w:b/>
          <w:bCs/>
          <w:color w:val="000000" w:themeColor="text1"/>
          <w:sz w:val="22"/>
          <w:szCs w:val="22"/>
        </w:rPr>
        <w:t>Conclusion:</w:t>
      </w:r>
    </w:p>
    <w:p w14:paraId="1FB7B6E2" w14:textId="1AC17082" w:rsidR="00EB40D0" w:rsidRDefault="00BA5A55" w:rsidP="00FF7258">
      <w:pPr>
        <w:spacing w:line="360" w:lineRule="auto"/>
        <w:rPr>
          <w:rFonts w:ascii="Arial" w:eastAsia="Arial Nova" w:hAnsi="Arial" w:cs="Arial"/>
          <w:color w:val="000000" w:themeColor="text1"/>
          <w:sz w:val="22"/>
          <w:szCs w:val="22"/>
        </w:rPr>
      </w:pPr>
      <w:r w:rsidRPr="00BA5A55">
        <w:rPr>
          <w:rFonts w:ascii="Arial" w:eastAsia="Arial Nova" w:hAnsi="Arial" w:cs="Arial"/>
          <w:color w:val="000000" w:themeColor="text1"/>
          <w:sz w:val="22"/>
          <w:szCs w:val="22"/>
        </w:rPr>
        <w:t>I now understand that resilience isn’t about staying strong all the time; it’s about accepting challenges, learning from them, and continuing to grow despite them.</w:t>
      </w:r>
    </w:p>
    <w:p w14:paraId="2156CD5F" w14:textId="64BCBC1F" w:rsidR="00BA5A55" w:rsidRDefault="00BA5A55" w:rsidP="00FF7258">
      <w:pPr>
        <w:spacing w:line="360" w:lineRule="auto"/>
        <w:rPr>
          <w:rFonts w:ascii="Arial" w:eastAsia="Arial Nova" w:hAnsi="Arial" w:cs="Arial"/>
          <w:b/>
          <w:bCs/>
          <w:color w:val="000000" w:themeColor="text1"/>
          <w:sz w:val="22"/>
          <w:szCs w:val="22"/>
        </w:rPr>
      </w:pPr>
      <w:r w:rsidRPr="00BA5A55">
        <w:rPr>
          <w:rFonts w:ascii="Arial" w:eastAsia="Arial Nova" w:hAnsi="Arial" w:cs="Arial"/>
          <w:b/>
          <w:bCs/>
          <w:color w:val="000000" w:themeColor="text1"/>
          <w:sz w:val="22"/>
          <w:szCs w:val="22"/>
        </w:rPr>
        <w:t>Action Plan:</w:t>
      </w:r>
    </w:p>
    <w:p w14:paraId="3D442A7A" w14:textId="1CB851A1" w:rsidR="00BA5A55" w:rsidRPr="00BA5A55" w:rsidRDefault="00BA5A55" w:rsidP="00FF7258">
      <w:pPr>
        <w:spacing w:line="360" w:lineRule="auto"/>
        <w:rPr>
          <w:rFonts w:ascii="Arial" w:eastAsia="Arial Nova" w:hAnsi="Arial" w:cs="Arial"/>
          <w:color w:val="000000" w:themeColor="text1"/>
          <w:sz w:val="22"/>
          <w:szCs w:val="22"/>
        </w:rPr>
      </w:pPr>
      <w:r w:rsidRPr="00BA5A55">
        <w:rPr>
          <w:rFonts w:ascii="Arial" w:eastAsia="Arial Nova" w:hAnsi="Arial" w:cs="Arial"/>
          <w:color w:val="000000" w:themeColor="text1"/>
          <w:sz w:val="22"/>
          <w:szCs w:val="22"/>
        </w:rPr>
        <w:t>Moving forward, I plan to continue reflecting regularly, building confidence, and applying emotional intelligence to support others with empathy and understanding in my future career.</w:t>
      </w:r>
    </w:p>
    <w:p w14:paraId="24FD897F" w14:textId="77777777" w:rsidR="00D30B6F" w:rsidRDefault="00D30B6F" w:rsidP="00FF7258">
      <w:pPr>
        <w:spacing w:line="360" w:lineRule="auto"/>
        <w:rPr>
          <w:rFonts w:ascii="Arial" w:eastAsia="Arial Nova" w:hAnsi="Arial" w:cs="Arial"/>
          <w:b/>
          <w:bCs/>
          <w:color w:val="000000" w:themeColor="text1"/>
          <w:sz w:val="22"/>
          <w:szCs w:val="22"/>
          <w:u w:val="single"/>
        </w:rPr>
      </w:pPr>
    </w:p>
    <w:p w14:paraId="580A408A" w14:textId="38440841" w:rsidR="00C664ED" w:rsidRPr="00637D22" w:rsidRDefault="00C664ED" w:rsidP="00FF7258">
      <w:pPr>
        <w:spacing w:line="360" w:lineRule="auto"/>
        <w:rPr>
          <w:rFonts w:ascii="Arial" w:eastAsia="Arial Nova" w:hAnsi="Arial" w:cs="Arial"/>
          <w:b/>
          <w:bCs/>
          <w:color w:val="000000" w:themeColor="text1"/>
          <w:sz w:val="22"/>
          <w:szCs w:val="22"/>
          <w:u w:val="single"/>
        </w:rPr>
      </w:pPr>
      <w:r w:rsidRPr="00637D22">
        <w:rPr>
          <w:rFonts w:ascii="Arial" w:eastAsia="Arial Nova" w:hAnsi="Arial" w:cs="Arial"/>
          <w:b/>
          <w:bCs/>
          <w:color w:val="000000" w:themeColor="text1"/>
          <w:sz w:val="22"/>
          <w:szCs w:val="22"/>
          <w:u w:val="single"/>
        </w:rPr>
        <w:lastRenderedPageBreak/>
        <w:t>Bibliography</w:t>
      </w:r>
    </w:p>
    <w:p w14:paraId="003CDFC1" w14:textId="7E52065C" w:rsidR="007D61BB" w:rsidRPr="00637D22" w:rsidRDefault="007D61BB" w:rsidP="00FF7258">
      <w:pPr>
        <w:spacing w:line="360" w:lineRule="auto"/>
        <w:rPr>
          <w:rFonts w:ascii="Arial" w:hAnsi="Arial" w:cs="Arial"/>
          <w:sz w:val="22"/>
          <w:szCs w:val="22"/>
        </w:rPr>
      </w:pPr>
      <w:r w:rsidRPr="00637D22">
        <w:rPr>
          <w:rFonts w:ascii="Arial" w:hAnsi="Arial" w:cs="Arial"/>
          <w:sz w:val="22"/>
          <w:szCs w:val="22"/>
        </w:rPr>
        <w:t xml:space="preserve">Department of Health and Social Care (DHSC) (2021). </w:t>
      </w:r>
      <w:r w:rsidRPr="00637D22">
        <w:rPr>
          <w:rFonts w:ascii="Arial" w:hAnsi="Arial" w:cs="Arial"/>
          <w:i/>
          <w:iCs/>
          <w:sz w:val="22"/>
          <w:szCs w:val="22"/>
        </w:rPr>
        <w:t>People at the Heart of Care: Adult Social Care Reform White Paper.</w:t>
      </w:r>
      <w:r w:rsidRPr="00637D22">
        <w:rPr>
          <w:rFonts w:ascii="Arial" w:hAnsi="Arial" w:cs="Arial"/>
          <w:sz w:val="22"/>
          <w:szCs w:val="22"/>
        </w:rPr>
        <w:t xml:space="preserve"> London: DHSC. Available at: </w:t>
      </w:r>
      <w:hyperlink r:id="rId11" w:tgtFrame="_new" w:history="1">
        <w:r w:rsidRPr="00637D22">
          <w:rPr>
            <w:rFonts w:ascii="Arial" w:hAnsi="Arial" w:cs="Arial"/>
            <w:color w:val="0000FF"/>
            <w:sz w:val="22"/>
            <w:szCs w:val="22"/>
            <w:u w:val="single"/>
          </w:rPr>
          <w:t>https://www.gov.uk/government/publications/people-at-the-heart-of-care-adult-social-care-reform-white-paper</w:t>
        </w:r>
      </w:hyperlink>
      <w:r w:rsidR="00C17C3C">
        <w:rPr>
          <w:rFonts w:ascii="Arial" w:hAnsi="Arial" w:cs="Arial"/>
          <w:sz w:val="22"/>
          <w:szCs w:val="22"/>
        </w:rPr>
        <w:t xml:space="preserve">. </w:t>
      </w:r>
      <w:r w:rsidRPr="00637D22">
        <w:rPr>
          <w:rFonts w:ascii="Arial" w:hAnsi="Arial" w:cs="Arial"/>
          <w:sz w:val="22"/>
          <w:szCs w:val="22"/>
        </w:rPr>
        <w:t xml:space="preserve">(Accessed: </w:t>
      </w:r>
      <w:r w:rsidR="00D54153" w:rsidRPr="00637D22">
        <w:rPr>
          <w:rFonts w:ascii="Arial" w:hAnsi="Arial" w:cs="Arial"/>
          <w:sz w:val="22"/>
          <w:szCs w:val="22"/>
        </w:rPr>
        <w:t>08</w:t>
      </w:r>
      <w:r w:rsidRPr="00637D22">
        <w:rPr>
          <w:rFonts w:ascii="Arial" w:hAnsi="Arial" w:cs="Arial"/>
          <w:sz w:val="22"/>
          <w:szCs w:val="22"/>
        </w:rPr>
        <w:t xml:space="preserve"> November 2025).</w:t>
      </w:r>
    </w:p>
    <w:p w14:paraId="57AF9211" w14:textId="2BCAFCB9" w:rsidR="00210AFF" w:rsidRPr="00637D22" w:rsidRDefault="00210AFF" w:rsidP="00FF7258">
      <w:pPr>
        <w:spacing w:line="360" w:lineRule="auto"/>
        <w:rPr>
          <w:rFonts w:ascii="Arial" w:hAnsi="Arial" w:cs="Arial"/>
          <w:sz w:val="22"/>
          <w:szCs w:val="22"/>
        </w:rPr>
      </w:pPr>
      <w:r w:rsidRPr="00637D22">
        <w:rPr>
          <w:rFonts w:ascii="Arial" w:hAnsi="Arial" w:cs="Arial"/>
          <w:sz w:val="22"/>
          <w:szCs w:val="22"/>
        </w:rPr>
        <w:t xml:space="preserve">University of Reading (n.d.) Writing a blog post. Available at: </w:t>
      </w:r>
      <w:hyperlink r:id="rId12" w:history="1">
        <w:r w:rsidRPr="00637D22">
          <w:rPr>
            <w:rStyle w:val="Hyperlink"/>
            <w:rFonts w:ascii="Arial" w:hAnsi="Arial" w:cs="Arial"/>
            <w:sz w:val="22"/>
            <w:szCs w:val="22"/>
          </w:rPr>
          <w:t>https://www.reading.ac.uk/research/-/media/discover/files/pdfs/80e7b5ece8ff4f35b5eee7cac19e519d.pdf</w:t>
        </w:r>
      </w:hyperlink>
      <w:r w:rsidR="00C17C3C">
        <w:rPr>
          <w:rFonts w:ascii="Arial" w:hAnsi="Arial" w:cs="Arial"/>
          <w:sz w:val="22"/>
          <w:szCs w:val="22"/>
        </w:rPr>
        <w:t>.</w:t>
      </w:r>
      <w:r w:rsidRPr="00637D22">
        <w:rPr>
          <w:rFonts w:ascii="Arial" w:hAnsi="Arial" w:cs="Arial"/>
          <w:sz w:val="22"/>
          <w:szCs w:val="22"/>
        </w:rPr>
        <w:t xml:space="preserve"> (Accessed: </w:t>
      </w:r>
      <w:r w:rsidR="00C17C3C">
        <w:rPr>
          <w:rFonts w:ascii="Arial" w:hAnsi="Arial" w:cs="Arial"/>
          <w:sz w:val="22"/>
          <w:szCs w:val="22"/>
        </w:rPr>
        <w:t>04</w:t>
      </w:r>
      <w:r w:rsidRPr="00637D22">
        <w:rPr>
          <w:rFonts w:ascii="Arial" w:hAnsi="Arial" w:cs="Arial"/>
          <w:sz w:val="22"/>
          <w:szCs w:val="22"/>
        </w:rPr>
        <w:t xml:space="preserve"> Oct 2025). </w:t>
      </w:r>
    </w:p>
    <w:p w14:paraId="5E2803DD" w14:textId="1C5ADF21" w:rsidR="3EA1690F" w:rsidRPr="00637D22" w:rsidRDefault="3EA1690F" w:rsidP="00FF7258">
      <w:pPr>
        <w:spacing w:line="360" w:lineRule="auto"/>
        <w:rPr>
          <w:rFonts w:ascii="Arial" w:eastAsia="Arial Nova" w:hAnsi="Arial" w:cs="Arial"/>
          <w:b/>
          <w:bCs/>
          <w:color w:val="000000" w:themeColor="text1"/>
          <w:sz w:val="22"/>
          <w:szCs w:val="22"/>
          <w:u w:val="single"/>
        </w:rPr>
      </w:pPr>
      <w:r w:rsidRPr="00637D22">
        <w:rPr>
          <w:rFonts w:ascii="Arial" w:eastAsia="Arial Nova" w:hAnsi="Arial" w:cs="Arial"/>
          <w:b/>
          <w:bCs/>
          <w:color w:val="000000" w:themeColor="text1"/>
          <w:sz w:val="22"/>
          <w:szCs w:val="22"/>
          <w:u w:val="single"/>
        </w:rPr>
        <w:t>Reference</w:t>
      </w:r>
      <w:r w:rsidR="00C664ED" w:rsidRPr="00637D22">
        <w:rPr>
          <w:rFonts w:ascii="Arial" w:eastAsia="Arial Nova" w:hAnsi="Arial" w:cs="Arial"/>
          <w:b/>
          <w:bCs/>
          <w:color w:val="000000" w:themeColor="text1"/>
          <w:sz w:val="22"/>
          <w:szCs w:val="22"/>
          <w:u w:val="single"/>
        </w:rPr>
        <w:t>s</w:t>
      </w:r>
    </w:p>
    <w:p w14:paraId="7D031D5A" w14:textId="1124FE57" w:rsidR="008169C7" w:rsidRPr="00637D22" w:rsidRDefault="008169C7"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Association for Project Management. (</w:t>
      </w:r>
      <w:proofErr w:type="spellStart"/>
      <w:r w:rsidRPr="00637D22">
        <w:rPr>
          <w:rFonts w:ascii="Arial" w:eastAsia="Arial Nova" w:hAnsi="Arial" w:cs="Arial"/>
          <w:color w:val="000000" w:themeColor="text1"/>
          <w:sz w:val="22"/>
          <w:szCs w:val="22"/>
        </w:rPr>
        <w:t>n.d</w:t>
      </w:r>
      <w:proofErr w:type="spellEnd"/>
      <w:r w:rsidRPr="00637D22">
        <w:rPr>
          <w:rFonts w:ascii="Arial" w:eastAsia="Arial Nova" w:hAnsi="Arial" w:cs="Arial"/>
          <w:color w:val="000000" w:themeColor="text1"/>
          <w:sz w:val="22"/>
          <w:szCs w:val="22"/>
        </w:rPr>
        <w:t xml:space="preserve">). </w:t>
      </w:r>
      <w:r w:rsidRPr="00637D22">
        <w:rPr>
          <w:rFonts w:ascii="Arial" w:eastAsia="Arial Nova" w:hAnsi="Arial" w:cs="Arial"/>
          <w:i/>
          <w:iCs/>
          <w:color w:val="000000" w:themeColor="text1"/>
          <w:sz w:val="22"/>
          <w:szCs w:val="22"/>
        </w:rPr>
        <w:t>What is a Gantt chart? Definition &amp; Examples.</w:t>
      </w:r>
      <w:r w:rsidRPr="00637D22">
        <w:rPr>
          <w:rFonts w:ascii="Arial" w:eastAsia="Arial Nova" w:hAnsi="Arial" w:cs="Arial"/>
          <w:color w:val="000000" w:themeColor="text1"/>
          <w:sz w:val="22"/>
          <w:szCs w:val="22"/>
        </w:rPr>
        <w:t xml:space="preserve"> Available at: </w:t>
      </w:r>
      <w:hyperlink r:id="rId13" w:history="1">
        <w:r w:rsidRPr="00637D22">
          <w:rPr>
            <w:rStyle w:val="Hyperlink"/>
            <w:rFonts w:ascii="Arial" w:eastAsia="Arial Nova" w:hAnsi="Arial" w:cs="Arial"/>
            <w:sz w:val="22"/>
            <w:szCs w:val="22"/>
          </w:rPr>
          <w:t>https://www.apm.org.uk/resources/find-a-resource/gantt-chart/</w:t>
        </w:r>
      </w:hyperlink>
      <w:r w:rsidR="001238BE">
        <w:rPr>
          <w:rFonts w:ascii="Arial" w:eastAsia="Arial Nova" w:hAnsi="Arial" w:cs="Arial"/>
          <w:color w:val="000000" w:themeColor="text1"/>
          <w:sz w:val="22"/>
          <w:szCs w:val="22"/>
        </w:rPr>
        <w:t xml:space="preserve">. </w:t>
      </w:r>
      <w:r w:rsidR="001238BE" w:rsidRPr="001238BE">
        <w:rPr>
          <w:rFonts w:ascii="Arial" w:eastAsia="Arial Nova" w:hAnsi="Arial" w:cs="Arial"/>
          <w:color w:val="000000" w:themeColor="text1"/>
          <w:sz w:val="22"/>
          <w:szCs w:val="22"/>
        </w:rPr>
        <w:t xml:space="preserve">(Accessed: </w:t>
      </w:r>
      <w:r w:rsidR="001238BE">
        <w:rPr>
          <w:rFonts w:ascii="Arial" w:eastAsia="Arial Nova" w:hAnsi="Arial" w:cs="Arial"/>
          <w:color w:val="000000" w:themeColor="text1"/>
          <w:sz w:val="22"/>
          <w:szCs w:val="22"/>
        </w:rPr>
        <w:t>26</w:t>
      </w:r>
      <w:r w:rsidR="001238BE" w:rsidRPr="001238BE">
        <w:rPr>
          <w:rFonts w:ascii="Arial" w:eastAsia="Arial Nova" w:hAnsi="Arial" w:cs="Arial"/>
          <w:color w:val="000000" w:themeColor="text1"/>
          <w:sz w:val="22"/>
          <w:szCs w:val="22"/>
        </w:rPr>
        <w:t xml:space="preserve"> </w:t>
      </w:r>
      <w:r w:rsidR="001238BE">
        <w:rPr>
          <w:rFonts w:ascii="Arial" w:eastAsia="Arial Nova" w:hAnsi="Arial" w:cs="Arial"/>
          <w:color w:val="000000" w:themeColor="text1"/>
          <w:sz w:val="22"/>
          <w:szCs w:val="22"/>
        </w:rPr>
        <w:t>October</w:t>
      </w:r>
      <w:r w:rsidR="001238BE" w:rsidRPr="001238BE">
        <w:rPr>
          <w:rFonts w:ascii="Arial" w:eastAsia="Arial Nova" w:hAnsi="Arial" w:cs="Arial"/>
          <w:color w:val="000000" w:themeColor="text1"/>
          <w:sz w:val="22"/>
          <w:szCs w:val="22"/>
        </w:rPr>
        <w:t xml:space="preserve"> 2025).</w:t>
      </w:r>
    </w:p>
    <w:p w14:paraId="7B8A0C0A" w14:textId="075109ED" w:rsidR="008169C7" w:rsidRPr="00637D22" w:rsidRDefault="008169C7" w:rsidP="00FF7258">
      <w:pPr>
        <w:spacing w:line="360" w:lineRule="auto"/>
        <w:rPr>
          <w:rFonts w:ascii="Arial" w:eastAsia="Aptos" w:hAnsi="Arial" w:cs="Arial"/>
          <w:color w:val="000000" w:themeColor="text1"/>
          <w:sz w:val="22"/>
          <w:szCs w:val="22"/>
        </w:rPr>
      </w:pPr>
      <w:r w:rsidRPr="00637D22">
        <w:rPr>
          <w:rFonts w:ascii="Arial" w:eastAsia="Aptos" w:hAnsi="Arial" w:cs="Arial"/>
          <w:color w:val="000000" w:themeColor="text1"/>
          <w:sz w:val="22"/>
          <w:szCs w:val="22"/>
        </w:rPr>
        <w:t>Care Quality Commission (CQC</w:t>
      </w:r>
      <w:r w:rsidR="00A86FA3" w:rsidRPr="00637D22">
        <w:rPr>
          <w:rFonts w:ascii="Arial" w:eastAsia="Aptos" w:hAnsi="Arial" w:cs="Arial"/>
          <w:color w:val="000000" w:themeColor="text1"/>
          <w:sz w:val="22"/>
          <w:szCs w:val="22"/>
        </w:rPr>
        <w:t>)</w:t>
      </w:r>
      <w:r w:rsidRPr="00637D22">
        <w:rPr>
          <w:rFonts w:ascii="Arial" w:eastAsia="Aptos" w:hAnsi="Arial" w:cs="Arial"/>
          <w:color w:val="000000" w:themeColor="text1"/>
          <w:sz w:val="22"/>
          <w:szCs w:val="22"/>
        </w:rPr>
        <w:t xml:space="preserve"> (202</w:t>
      </w:r>
      <w:r w:rsidR="00A86FA3" w:rsidRPr="00637D22">
        <w:rPr>
          <w:rFonts w:ascii="Arial" w:eastAsia="Aptos" w:hAnsi="Arial" w:cs="Arial"/>
          <w:color w:val="000000" w:themeColor="text1"/>
          <w:sz w:val="22"/>
          <w:szCs w:val="22"/>
        </w:rPr>
        <w:t>2</w:t>
      </w:r>
      <w:r w:rsidRPr="00637D22">
        <w:rPr>
          <w:rFonts w:ascii="Arial" w:eastAsia="Aptos" w:hAnsi="Arial" w:cs="Arial"/>
          <w:color w:val="000000" w:themeColor="text1"/>
          <w:sz w:val="22"/>
          <w:szCs w:val="22"/>
        </w:rPr>
        <w:t>).</w:t>
      </w:r>
      <w:r w:rsidR="00A86FA3" w:rsidRPr="00637D22">
        <w:rPr>
          <w:rFonts w:ascii="Arial" w:eastAsia="Aptos" w:hAnsi="Arial" w:cs="Arial"/>
          <w:color w:val="000000" w:themeColor="text1"/>
          <w:sz w:val="22"/>
          <w:szCs w:val="22"/>
        </w:rPr>
        <w:t xml:space="preserve"> </w:t>
      </w:r>
      <w:r w:rsidR="00A86FA3" w:rsidRPr="00637D22">
        <w:rPr>
          <w:rFonts w:ascii="Arial" w:eastAsia="Aptos" w:hAnsi="Arial" w:cs="Arial"/>
          <w:i/>
          <w:iCs/>
          <w:color w:val="000000" w:themeColor="text1"/>
          <w:sz w:val="22"/>
          <w:szCs w:val="22"/>
        </w:rPr>
        <w:t>Monitoring questions for adult social care providers.</w:t>
      </w:r>
      <w:r w:rsidRPr="00637D22">
        <w:rPr>
          <w:rFonts w:ascii="Arial" w:eastAsia="Aptos" w:hAnsi="Arial" w:cs="Arial"/>
          <w:i/>
          <w:iCs/>
          <w:color w:val="000000" w:themeColor="text1"/>
          <w:sz w:val="22"/>
          <w:szCs w:val="22"/>
        </w:rPr>
        <w:t xml:space="preserve"> </w:t>
      </w:r>
      <w:r w:rsidR="00691454" w:rsidRPr="00637D22">
        <w:rPr>
          <w:rFonts w:ascii="Arial" w:eastAsia="Aptos" w:hAnsi="Arial" w:cs="Arial"/>
          <w:color w:val="000000" w:themeColor="text1"/>
          <w:sz w:val="22"/>
          <w:szCs w:val="22"/>
        </w:rPr>
        <w:t xml:space="preserve">Available at: </w:t>
      </w:r>
      <w:hyperlink r:id="rId14" w:history="1">
        <w:r w:rsidR="00691454" w:rsidRPr="00637D22">
          <w:rPr>
            <w:rStyle w:val="Hyperlink"/>
            <w:rFonts w:ascii="Arial" w:eastAsia="Aptos" w:hAnsi="Arial" w:cs="Arial"/>
            <w:sz w:val="22"/>
            <w:szCs w:val="22"/>
          </w:rPr>
          <w:t>https://www.cqc.org.uk/guidance-providers/how-we-inspect-regulate/monitoring-questions-adult-social-care-providers</w:t>
        </w:r>
      </w:hyperlink>
      <w:r w:rsidR="001238BE">
        <w:rPr>
          <w:rFonts w:ascii="Arial" w:eastAsia="Aptos" w:hAnsi="Arial" w:cs="Arial"/>
          <w:color w:val="000000" w:themeColor="text1"/>
          <w:sz w:val="22"/>
          <w:szCs w:val="22"/>
        </w:rPr>
        <w:t xml:space="preserve">. </w:t>
      </w:r>
      <w:r w:rsidR="001238BE" w:rsidRPr="001238BE">
        <w:rPr>
          <w:rFonts w:ascii="Arial" w:eastAsia="Aptos" w:hAnsi="Arial" w:cs="Arial"/>
          <w:color w:val="000000" w:themeColor="text1"/>
          <w:sz w:val="22"/>
          <w:szCs w:val="22"/>
        </w:rPr>
        <w:t xml:space="preserve">(Accessed: </w:t>
      </w:r>
      <w:r w:rsidR="001238BE">
        <w:rPr>
          <w:rFonts w:ascii="Arial" w:eastAsia="Aptos" w:hAnsi="Arial" w:cs="Arial"/>
          <w:color w:val="000000" w:themeColor="text1"/>
          <w:sz w:val="22"/>
          <w:szCs w:val="22"/>
        </w:rPr>
        <w:t xml:space="preserve">01 November </w:t>
      </w:r>
      <w:r w:rsidR="001238BE" w:rsidRPr="001238BE">
        <w:rPr>
          <w:rFonts w:ascii="Arial" w:eastAsia="Aptos" w:hAnsi="Arial" w:cs="Arial"/>
          <w:color w:val="000000" w:themeColor="text1"/>
          <w:sz w:val="22"/>
          <w:szCs w:val="22"/>
        </w:rPr>
        <w:t>2025).</w:t>
      </w:r>
    </w:p>
    <w:p w14:paraId="79FCCFB2" w14:textId="0B78BD90" w:rsidR="008169C7" w:rsidRPr="00637D22" w:rsidRDefault="008169C7"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 xml:space="preserve">Claridge, T. (2018). </w:t>
      </w:r>
      <w:r w:rsidRPr="0039053F">
        <w:rPr>
          <w:rFonts w:ascii="Arial" w:eastAsia="Arial Nova" w:hAnsi="Arial" w:cs="Arial"/>
          <w:i/>
          <w:iCs/>
          <w:color w:val="000000" w:themeColor="text1"/>
          <w:sz w:val="22"/>
          <w:szCs w:val="22"/>
        </w:rPr>
        <w:t>What is Bonding Social Capital?</w:t>
      </w:r>
      <w:r w:rsidRPr="00637D22">
        <w:rPr>
          <w:rFonts w:ascii="Arial" w:eastAsia="Arial Nova" w:hAnsi="Arial" w:cs="Arial"/>
          <w:color w:val="000000" w:themeColor="text1"/>
          <w:sz w:val="22"/>
          <w:szCs w:val="22"/>
        </w:rPr>
        <w:t xml:space="preserve"> [online] Social Capital Research &amp; Training. Available at: </w:t>
      </w:r>
      <w:hyperlink r:id="rId15" w:history="1">
        <w:r w:rsidRPr="00637D22">
          <w:rPr>
            <w:rStyle w:val="Hyperlink"/>
            <w:rFonts w:ascii="Arial" w:eastAsia="Arial Nova" w:hAnsi="Arial" w:cs="Arial"/>
            <w:sz w:val="22"/>
            <w:szCs w:val="22"/>
          </w:rPr>
          <w:t>https://www.socialcapitalresearch.com/what-is-bonding-social-capital/</w:t>
        </w:r>
      </w:hyperlink>
      <w:r w:rsidRPr="00637D22">
        <w:rPr>
          <w:rFonts w:ascii="Arial" w:eastAsia="Arial Nova" w:hAnsi="Arial" w:cs="Arial"/>
          <w:color w:val="000000" w:themeColor="text1"/>
          <w:sz w:val="22"/>
          <w:szCs w:val="22"/>
        </w:rPr>
        <w:t xml:space="preserve">. </w:t>
      </w:r>
      <w:r w:rsidR="007F75C1" w:rsidRPr="007F75C1">
        <w:rPr>
          <w:rFonts w:ascii="Arial" w:eastAsia="Arial Nova" w:hAnsi="Arial" w:cs="Arial"/>
          <w:color w:val="000000" w:themeColor="text1"/>
          <w:sz w:val="22"/>
          <w:szCs w:val="22"/>
        </w:rPr>
        <w:t xml:space="preserve">(Accessed: </w:t>
      </w:r>
      <w:r w:rsidR="007F75C1">
        <w:rPr>
          <w:rFonts w:ascii="Arial" w:eastAsia="Arial Nova" w:hAnsi="Arial" w:cs="Arial"/>
          <w:color w:val="000000" w:themeColor="text1"/>
          <w:sz w:val="22"/>
          <w:szCs w:val="22"/>
        </w:rPr>
        <w:t>20</w:t>
      </w:r>
      <w:r w:rsidR="007F75C1" w:rsidRPr="007F75C1">
        <w:rPr>
          <w:rFonts w:ascii="Arial" w:eastAsia="Arial Nova" w:hAnsi="Arial" w:cs="Arial"/>
          <w:color w:val="000000" w:themeColor="text1"/>
          <w:sz w:val="22"/>
          <w:szCs w:val="22"/>
        </w:rPr>
        <w:t xml:space="preserve"> September 2025).</w:t>
      </w:r>
    </w:p>
    <w:p w14:paraId="72B8C770" w14:textId="33CA397F" w:rsidR="008169C7" w:rsidRPr="00637D22" w:rsidRDefault="008169C7"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 xml:space="preserve">Cote, C. (2024). </w:t>
      </w:r>
      <w:r w:rsidRPr="0039053F">
        <w:rPr>
          <w:rFonts w:ascii="Arial" w:eastAsia="Arial Nova" w:hAnsi="Arial" w:cs="Arial"/>
          <w:i/>
          <w:iCs/>
          <w:color w:val="000000" w:themeColor="text1"/>
          <w:sz w:val="22"/>
          <w:szCs w:val="22"/>
        </w:rPr>
        <w:t>Networking’s Role in Building Your Personal Brand</w:t>
      </w:r>
      <w:r w:rsidRPr="00637D22">
        <w:rPr>
          <w:rFonts w:ascii="Arial" w:eastAsia="Arial Nova" w:hAnsi="Arial" w:cs="Arial"/>
          <w:color w:val="000000" w:themeColor="text1"/>
          <w:sz w:val="22"/>
          <w:szCs w:val="22"/>
        </w:rPr>
        <w:t xml:space="preserve">. [online] Business Insights Blog. Available at: </w:t>
      </w:r>
      <w:hyperlink r:id="rId16" w:history="1">
        <w:r w:rsidRPr="00637D22">
          <w:rPr>
            <w:rStyle w:val="Hyperlink"/>
            <w:rFonts w:ascii="Arial" w:eastAsia="Arial Nova" w:hAnsi="Arial" w:cs="Arial"/>
            <w:sz w:val="22"/>
            <w:szCs w:val="22"/>
          </w:rPr>
          <w:t>https://online.hbs.edu/blog/post/building-your-personal-brand</w:t>
        </w:r>
      </w:hyperlink>
      <w:r w:rsidRPr="00637D22">
        <w:rPr>
          <w:rFonts w:ascii="Arial" w:eastAsia="Arial Nova" w:hAnsi="Arial" w:cs="Arial"/>
          <w:color w:val="000000" w:themeColor="text1"/>
          <w:sz w:val="22"/>
          <w:szCs w:val="22"/>
        </w:rPr>
        <w:t xml:space="preserve">. </w:t>
      </w:r>
      <w:r w:rsidR="007F75C1" w:rsidRPr="007F75C1">
        <w:rPr>
          <w:rFonts w:ascii="Arial" w:eastAsia="Arial Nova" w:hAnsi="Arial" w:cs="Arial"/>
          <w:color w:val="000000" w:themeColor="text1"/>
          <w:sz w:val="22"/>
          <w:szCs w:val="22"/>
        </w:rPr>
        <w:t xml:space="preserve">(Accessed: </w:t>
      </w:r>
      <w:r w:rsidR="007F75C1">
        <w:rPr>
          <w:rFonts w:ascii="Arial" w:eastAsia="Arial Nova" w:hAnsi="Arial" w:cs="Arial"/>
          <w:color w:val="000000" w:themeColor="text1"/>
          <w:sz w:val="22"/>
          <w:szCs w:val="22"/>
        </w:rPr>
        <w:t>20</w:t>
      </w:r>
      <w:r w:rsidR="007F75C1" w:rsidRPr="007F75C1">
        <w:rPr>
          <w:rFonts w:ascii="Arial" w:eastAsia="Arial Nova" w:hAnsi="Arial" w:cs="Arial"/>
          <w:color w:val="000000" w:themeColor="text1"/>
          <w:sz w:val="22"/>
          <w:szCs w:val="22"/>
        </w:rPr>
        <w:t xml:space="preserve"> September 2025).</w:t>
      </w:r>
    </w:p>
    <w:p w14:paraId="63E48569" w14:textId="1D6A38D9" w:rsidR="00A86FA3" w:rsidRPr="00637D22" w:rsidRDefault="00A86FA3"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 xml:space="preserve">Department of Health (2012). </w:t>
      </w:r>
      <w:r w:rsidRPr="00637D22">
        <w:rPr>
          <w:rFonts w:ascii="Arial" w:eastAsia="Arial Nova" w:hAnsi="Arial" w:cs="Arial"/>
          <w:i/>
          <w:iCs/>
          <w:color w:val="000000" w:themeColor="text1"/>
          <w:sz w:val="22"/>
          <w:szCs w:val="22"/>
        </w:rPr>
        <w:t xml:space="preserve">A National Response to Winterbourne View Hospital. </w:t>
      </w:r>
      <w:r w:rsidRPr="00637D22">
        <w:rPr>
          <w:rFonts w:ascii="Arial" w:eastAsia="Arial Nova" w:hAnsi="Arial" w:cs="Arial"/>
          <w:color w:val="000000" w:themeColor="text1"/>
          <w:sz w:val="22"/>
          <w:szCs w:val="22"/>
        </w:rPr>
        <w:t xml:space="preserve">Available at: </w:t>
      </w:r>
      <w:hyperlink r:id="rId17" w:history="1">
        <w:r w:rsidRPr="00637D22">
          <w:rPr>
            <w:rStyle w:val="Hyperlink"/>
            <w:rFonts w:ascii="Arial" w:eastAsia="Arial Nova" w:hAnsi="Arial" w:cs="Arial"/>
            <w:sz w:val="22"/>
            <w:szCs w:val="22"/>
          </w:rPr>
          <w:t>https://assets.publishing.service.gov.uk/media/5a7c8c1840f0b626628acd4c/easy-read-of-final-report.pdf</w:t>
        </w:r>
      </w:hyperlink>
      <w:r w:rsidR="001238BE">
        <w:rPr>
          <w:rFonts w:ascii="Arial" w:eastAsia="Arial Nova" w:hAnsi="Arial" w:cs="Arial"/>
          <w:color w:val="000000" w:themeColor="text1"/>
          <w:sz w:val="22"/>
          <w:szCs w:val="22"/>
        </w:rPr>
        <w:t xml:space="preserve">. </w:t>
      </w:r>
      <w:r w:rsidR="001238BE" w:rsidRPr="001238BE">
        <w:rPr>
          <w:rFonts w:ascii="Arial" w:eastAsia="Arial Nova" w:hAnsi="Arial" w:cs="Arial"/>
          <w:color w:val="000000" w:themeColor="text1"/>
          <w:sz w:val="22"/>
          <w:szCs w:val="22"/>
        </w:rPr>
        <w:t xml:space="preserve">(Accessed: </w:t>
      </w:r>
      <w:r w:rsidR="001238BE">
        <w:rPr>
          <w:rFonts w:ascii="Arial" w:eastAsia="Arial Nova" w:hAnsi="Arial" w:cs="Arial"/>
          <w:color w:val="000000" w:themeColor="text1"/>
          <w:sz w:val="22"/>
          <w:szCs w:val="22"/>
        </w:rPr>
        <w:t>01 November</w:t>
      </w:r>
      <w:r w:rsidR="001238BE" w:rsidRPr="001238BE">
        <w:rPr>
          <w:rFonts w:ascii="Arial" w:eastAsia="Arial Nova" w:hAnsi="Arial" w:cs="Arial"/>
          <w:color w:val="000000" w:themeColor="text1"/>
          <w:sz w:val="22"/>
          <w:szCs w:val="22"/>
        </w:rPr>
        <w:t xml:space="preserve"> 2025).</w:t>
      </w:r>
    </w:p>
    <w:p w14:paraId="06F7C49A" w14:textId="28F19B17" w:rsidR="00F01736" w:rsidRPr="00637D22" w:rsidRDefault="00F01736" w:rsidP="00FF7258">
      <w:pPr>
        <w:spacing w:line="360" w:lineRule="auto"/>
        <w:rPr>
          <w:rFonts w:ascii="Arial" w:eastAsia="Arial Nova" w:hAnsi="Arial" w:cs="Arial"/>
          <w:color w:val="000000" w:themeColor="text1"/>
          <w:sz w:val="22"/>
          <w:szCs w:val="22"/>
        </w:rPr>
      </w:pPr>
      <w:bookmarkStart w:id="0" w:name="_Hlk213762158"/>
      <w:r w:rsidRPr="00637D22">
        <w:rPr>
          <w:rFonts w:ascii="Arial" w:eastAsia="Arial Nova" w:hAnsi="Arial" w:cs="Arial"/>
          <w:color w:val="000000" w:themeColor="text1"/>
          <w:sz w:val="22"/>
          <w:szCs w:val="22"/>
        </w:rPr>
        <w:t xml:space="preserve">Ellinas, S. and Phillips, S. (2014) </w:t>
      </w:r>
      <w:bookmarkEnd w:id="0"/>
      <w:r w:rsidRPr="0039053F">
        <w:rPr>
          <w:rFonts w:ascii="Arial" w:eastAsia="Arial Nova" w:hAnsi="Arial" w:cs="Arial"/>
          <w:i/>
          <w:iCs/>
          <w:color w:val="000000" w:themeColor="text1"/>
          <w:sz w:val="22"/>
          <w:szCs w:val="22"/>
        </w:rPr>
        <w:t>The Complete Guide to Professional Networking: The Secrets of Online and Offline Success</w:t>
      </w:r>
      <w:r w:rsidRPr="00637D22">
        <w:rPr>
          <w:rFonts w:ascii="Arial" w:eastAsia="Arial Nova" w:hAnsi="Arial" w:cs="Arial"/>
          <w:color w:val="000000" w:themeColor="text1"/>
          <w:sz w:val="22"/>
          <w:szCs w:val="22"/>
        </w:rPr>
        <w:t xml:space="preserve">. 1st </w:t>
      </w:r>
      <w:proofErr w:type="spellStart"/>
      <w:r w:rsidRPr="00637D22">
        <w:rPr>
          <w:rFonts w:ascii="Arial" w:eastAsia="Arial Nova" w:hAnsi="Arial" w:cs="Arial"/>
          <w:color w:val="000000" w:themeColor="text1"/>
          <w:sz w:val="22"/>
          <w:szCs w:val="22"/>
        </w:rPr>
        <w:t>edn</w:t>
      </w:r>
      <w:proofErr w:type="spellEnd"/>
      <w:r w:rsidRPr="00637D22">
        <w:rPr>
          <w:rFonts w:ascii="Arial" w:eastAsia="Arial Nova" w:hAnsi="Arial" w:cs="Arial"/>
          <w:color w:val="000000" w:themeColor="text1"/>
          <w:sz w:val="22"/>
          <w:szCs w:val="22"/>
        </w:rPr>
        <w:t>. London: Kogan Page, Limited.</w:t>
      </w:r>
    </w:p>
    <w:p w14:paraId="35C8038E" w14:textId="742A9332" w:rsidR="008169C7" w:rsidRPr="00637D22" w:rsidRDefault="008169C7" w:rsidP="00FF7258">
      <w:pPr>
        <w:spacing w:line="360" w:lineRule="auto"/>
        <w:rPr>
          <w:rFonts w:ascii="Arial" w:eastAsia="Arial Nova" w:hAnsi="Arial" w:cs="Arial"/>
          <w:color w:val="000000" w:themeColor="text1"/>
          <w:sz w:val="22"/>
          <w:szCs w:val="22"/>
        </w:rPr>
      </w:pPr>
      <w:r w:rsidRPr="0072052D">
        <w:rPr>
          <w:rFonts w:ascii="Arial" w:eastAsia="Arial Nova" w:hAnsi="Arial" w:cs="Arial"/>
          <w:color w:val="000000" w:themeColor="text1"/>
          <w:sz w:val="22"/>
          <w:szCs w:val="22"/>
        </w:rPr>
        <w:t xml:space="preserve">Fitzgerald, A. (2020). ‘Professional Identity: A Concept Analysis’. </w:t>
      </w:r>
      <w:r w:rsidRPr="0072052D">
        <w:rPr>
          <w:rFonts w:ascii="Arial" w:eastAsia="Arial Nova" w:hAnsi="Arial" w:cs="Arial"/>
          <w:i/>
          <w:iCs/>
          <w:color w:val="000000" w:themeColor="text1"/>
          <w:sz w:val="22"/>
          <w:szCs w:val="22"/>
        </w:rPr>
        <w:t>Nursing Forum</w:t>
      </w:r>
      <w:r w:rsidRPr="0072052D">
        <w:rPr>
          <w:rFonts w:ascii="Arial" w:eastAsia="Arial Nova" w:hAnsi="Arial" w:cs="Arial"/>
          <w:color w:val="000000" w:themeColor="text1"/>
          <w:sz w:val="22"/>
          <w:szCs w:val="22"/>
        </w:rPr>
        <w:t>, 55(1), pp.1-26</w:t>
      </w:r>
      <w:r w:rsidRPr="00637D22">
        <w:rPr>
          <w:rFonts w:ascii="Arial" w:eastAsia="Arial Nova" w:hAnsi="Arial" w:cs="Arial"/>
          <w:color w:val="000000" w:themeColor="text1"/>
          <w:sz w:val="22"/>
          <w:szCs w:val="22"/>
        </w:rPr>
        <w:t xml:space="preserve">. Available at: </w:t>
      </w:r>
      <w:hyperlink r:id="rId18" w:history="1">
        <w:r w:rsidR="006B2408" w:rsidRPr="007B7486">
          <w:rPr>
            <w:rStyle w:val="Hyperlink"/>
            <w:rFonts w:ascii="Arial" w:eastAsia="Arial Nova" w:hAnsi="Arial" w:cs="Arial"/>
            <w:sz w:val="22"/>
            <w:szCs w:val="22"/>
          </w:rPr>
          <w:t>https://pubm</w:t>
        </w:r>
        <w:r w:rsidR="006B2408" w:rsidRPr="007B7486">
          <w:rPr>
            <w:rStyle w:val="Hyperlink"/>
            <w:rFonts w:ascii="Arial" w:eastAsia="Arial Nova" w:hAnsi="Arial" w:cs="Arial"/>
            <w:sz w:val="22"/>
            <w:szCs w:val="22"/>
          </w:rPr>
          <w:t>e</w:t>
        </w:r>
        <w:r w:rsidR="006B2408" w:rsidRPr="007B7486">
          <w:rPr>
            <w:rStyle w:val="Hyperlink"/>
            <w:rFonts w:ascii="Arial" w:eastAsia="Arial Nova" w:hAnsi="Arial" w:cs="Arial"/>
            <w:sz w:val="22"/>
            <w:szCs w:val="22"/>
          </w:rPr>
          <w:t>d.ncbi.nlm.nih.gov/32249453/</w:t>
        </w:r>
      </w:hyperlink>
      <w:r w:rsidR="006B2408">
        <w:rPr>
          <w:rFonts w:ascii="Arial" w:eastAsia="Arial Nova" w:hAnsi="Arial" w:cs="Arial"/>
          <w:color w:val="000000" w:themeColor="text1"/>
          <w:sz w:val="22"/>
          <w:szCs w:val="22"/>
        </w:rPr>
        <w:t xml:space="preserve"> </w:t>
      </w:r>
      <w:r w:rsidR="007F75C1" w:rsidRPr="007F75C1">
        <w:rPr>
          <w:rFonts w:ascii="Arial" w:eastAsia="Arial Nova" w:hAnsi="Arial" w:cs="Arial"/>
          <w:color w:val="000000" w:themeColor="text1"/>
          <w:sz w:val="22"/>
          <w:szCs w:val="22"/>
        </w:rPr>
        <w:t>(Accessed: 13 September 2025).</w:t>
      </w:r>
    </w:p>
    <w:p w14:paraId="553D3FC4" w14:textId="0D9C5C4C" w:rsidR="008169C7" w:rsidRPr="00637D22" w:rsidRDefault="008169C7"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lastRenderedPageBreak/>
        <w:t xml:space="preserve">Gibbs, G. (1988) </w:t>
      </w:r>
      <w:r w:rsidRPr="0039053F">
        <w:rPr>
          <w:rFonts w:ascii="Arial" w:eastAsia="Arial Nova" w:hAnsi="Arial" w:cs="Arial"/>
          <w:i/>
          <w:iCs/>
          <w:color w:val="000000" w:themeColor="text1"/>
          <w:sz w:val="22"/>
          <w:szCs w:val="22"/>
        </w:rPr>
        <w:t>Learning by Doing: A Guide to Teaching and Learning Methods</w:t>
      </w:r>
      <w:r w:rsidRPr="00637D22">
        <w:rPr>
          <w:rFonts w:ascii="Arial" w:eastAsia="Arial Nova" w:hAnsi="Arial" w:cs="Arial"/>
          <w:color w:val="000000" w:themeColor="text1"/>
          <w:sz w:val="22"/>
          <w:szCs w:val="22"/>
        </w:rPr>
        <w:t xml:space="preserve">. Oxford: Oxford Polytechnic, Further Education Unit. Available at: </w:t>
      </w:r>
      <w:hyperlink r:id="rId19" w:history="1">
        <w:r w:rsidRPr="00637D22">
          <w:rPr>
            <w:rStyle w:val="Hyperlink"/>
            <w:rFonts w:ascii="Arial" w:eastAsia="Arial Nova" w:hAnsi="Arial" w:cs="Arial"/>
            <w:sz w:val="22"/>
            <w:szCs w:val="22"/>
          </w:rPr>
          <w:t>https://thoughtsm</w:t>
        </w:r>
        <w:r w:rsidRPr="00637D22">
          <w:rPr>
            <w:rStyle w:val="Hyperlink"/>
            <w:rFonts w:ascii="Arial" w:eastAsia="Arial Nova" w:hAnsi="Arial" w:cs="Arial"/>
            <w:sz w:val="22"/>
            <w:szCs w:val="22"/>
          </w:rPr>
          <w:t>o</w:t>
        </w:r>
        <w:r w:rsidRPr="00637D22">
          <w:rPr>
            <w:rStyle w:val="Hyperlink"/>
            <w:rFonts w:ascii="Arial" w:eastAsia="Arial Nova" w:hAnsi="Arial" w:cs="Arial"/>
            <w:sz w:val="22"/>
            <w:szCs w:val="22"/>
          </w:rPr>
          <w:t>stlyaboutlearning.wordpress.com/wp-content/uploads/2015/12/learning-by-doing-graham-gibbs.pdf</w:t>
        </w:r>
      </w:hyperlink>
      <w:r w:rsidR="001238BE">
        <w:rPr>
          <w:rFonts w:ascii="Arial" w:eastAsia="Arial Nova" w:hAnsi="Arial" w:cs="Arial"/>
          <w:color w:val="000000" w:themeColor="text1"/>
          <w:sz w:val="22"/>
          <w:szCs w:val="22"/>
        </w:rPr>
        <w:t xml:space="preserve">. </w:t>
      </w:r>
      <w:r w:rsidRPr="00637D22">
        <w:rPr>
          <w:rFonts w:ascii="Arial" w:eastAsia="Arial Nova" w:hAnsi="Arial" w:cs="Arial"/>
          <w:color w:val="000000" w:themeColor="text1"/>
          <w:sz w:val="22"/>
          <w:szCs w:val="22"/>
        </w:rPr>
        <w:t>(Accessed: 08 Nov 2025).</w:t>
      </w:r>
    </w:p>
    <w:p w14:paraId="29C43299" w14:textId="47B2A9A9" w:rsidR="008169C7" w:rsidRPr="00637D22" w:rsidRDefault="008169C7" w:rsidP="00FF7258">
      <w:pPr>
        <w:spacing w:line="360" w:lineRule="auto"/>
        <w:rPr>
          <w:rFonts w:ascii="Arial" w:eastAsia="Aptos" w:hAnsi="Arial" w:cs="Arial"/>
          <w:color w:val="000000" w:themeColor="text1"/>
          <w:sz w:val="22"/>
          <w:szCs w:val="22"/>
        </w:rPr>
      </w:pPr>
      <w:r w:rsidRPr="00637D22">
        <w:rPr>
          <w:rFonts w:ascii="Arial" w:eastAsia="Aptos" w:hAnsi="Arial" w:cs="Arial"/>
          <w:color w:val="000000" w:themeColor="text1"/>
          <w:sz w:val="22"/>
          <w:szCs w:val="22"/>
        </w:rPr>
        <w:t xml:space="preserve">Goleman, D. (2020) </w:t>
      </w:r>
      <w:r w:rsidRPr="00637D22">
        <w:rPr>
          <w:rFonts w:ascii="Arial" w:eastAsia="Aptos" w:hAnsi="Arial" w:cs="Arial"/>
          <w:i/>
          <w:iCs/>
          <w:color w:val="000000" w:themeColor="text1"/>
          <w:sz w:val="22"/>
          <w:szCs w:val="22"/>
        </w:rPr>
        <w:t>Emotional intelligence: why it can matter more than IQ</w:t>
      </w:r>
      <w:r w:rsidRPr="00637D22">
        <w:rPr>
          <w:rFonts w:ascii="Arial" w:eastAsia="Aptos" w:hAnsi="Arial" w:cs="Arial"/>
          <w:color w:val="000000" w:themeColor="text1"/>
          <w:sz w:val="22"/>
          <w:szCs w:val="22"/>
        </w:rPr>
        <w:t>. 25th anniversary edition, with a new introduction. London: Bloomsbury Publishing.</w:t>
      </w:r>
    </w:p>
    <w:p w14:paraId="66D5DCBD" w14:textId="10D95FFD" w:rsidR="008169C7" w:rsidRPr="00637D22" w:rsidRDefault="008169C7"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 xml:space="preserve">Health Foundation (2024). </w:t>
      </w:r>
      <w:r w:rsidRPr="00637D22">
        <w:rPr>
          <w:rFonts w:ascii="Arial" w:eastAsia="Arial Nova" w:hAnsi="Arial" w:cs="Arial"/>
          <w:i/>
          <w:iCs/>
          <w:color w:val="000000" w:themeColor="text1"/>
          <w:sz w:val="22"/>
          <w:szCs w:val="22"/>
        </w:rPr>
        <w:t>Which Technologies Offer the Biggest Opportunities to Save Time in the NHS?</w:t>
      </w:r>
      <w:r w:rsidRPr="00637D22">
        <w:rPr>
          <w:rFonts w:ascii="Arial" w:eastAsia="Arial Nova" w:hAnsi="Arial" w:cs="Arial"/>
          <w:color w:val="000000" w:themeColor="text1"/>
          <w:sz w:val="22"/>
          <w:szCs w:val="22"/>
        </w:rPr>
        <w:t xml:space="preserve"> Available at: </w:t>
      </w:r>
      <w:hyperlink r:id="rId20" w:history="1">
        <w:r w:rsidR="00572BC6" w:rsidRPr="00637D22">
          <w:rPr>
            <w:rStyle w:val="Hyperlink"/>
            <w:rFonts w:ascii="Arial" w:eastAsia="Arial Nova" w:hAnsi="Arial" w:cs="Arial"/>
            <w:sz w:val="22"/>
            <w:szCs w:val="22"/>
          </w:rPr>
          <w:t>https://www.health.org.</w:t>
        </w:r>
        <w:r w:rsidR="00572BC6" w:rsidRPr="00637D22">
          <w:rPr>
            <w:rStyle w:val="Hyperlink"/>
            <w:rFonts w:ascii="Arial" w:eastAsia="Arial Nova" w:hAnsi="Arial" w:cs="Arial"/>
            <w:sz w:val="22"/>
            <w:szCs w:val="22"/>
          </w:rPr>
          <w:t>u</w:t>
        </w:r>
        <w:r w:rsidR="00572BC6" w:rsidRPr="00637D22">
          <w:rPr>
            <w:rStyle w:val="Hyperlink"/>
            <w:rFonts w:ascii="Arial" w:eastAsia="Arial Nova" w:hAnsi="Arial" w:cs="Arial"/>
            <w:sz w:val="22"/>
            <w:szCs w:val="22"/>
          </w:rPr>
          <w:t>k/reports-and-analysis/briefings/which-technologies-offer-the-biggest-opportunities-to-save-time-in</w:t>
        </w:r>
      </w:hyperlink>
      <w:r w:rsidR="007F75C1">
        <w:rPr>
          <w:rFonts w:ascii="Arial" w:eastAsia="Arial Nova" w:hAnsi="Arial" w:cs="Arial"/>
          <w:color w:val="000000" w:themeColor="text1"/>
          <w:sz w:val="22"/>
          <w:szCs w:val="22"/>
        </w:rPr>
        <w:t xml:space="preserve">. </w:t>
      </w:r>
      <w:r w:rsidR="007F75C1" w:rsidRPr="007F75C1">
        <w:rPr>
          <w:rFonts w:ascii="Arial" w:eastAsia="Arial Nova" w:hAnsi="Arial" w:cs="Arial"/>
          <w:color w:val="000000" w:themeColor="text1"/>
          <w:sz w:val="22"/>
          <w:szCs w:val="22"/>
        </w:rPr>
        <w:t xml:space="preserve">(Accessed: </w:t>
      </w:r>
      <w:r w:rsidR="007F75C1">
        <w:rPr>
          <w:rFonts w:ascii="Arial" w:eastAsia="Arial Nova" w:hAnsi="Arial" w:cs="Arial"/>
          <w:color w:val="000000" w:themeColor="text1"/>
          <w:sz w:val="22"/>
          <w:szCs w:val="22"/>
        </w:rPr>
        <w:t>04 October</w:t>
      </w:r>
      <w:r w:rsidR="007F75C1" w:rsidRPr="007F75C1">
        <w:rPr>
          <w:rFonts w:ascii="Arial" w:eastAsia="Arial Nova" w:hAnsi="Arial" w:cs="Arial"/>
          <w:color w:val="000000" w:themeColor="text1"/>
          <w:sz w:val="22"/>
          <w:szCs w:val="22"/>
        </w:rPr>
        <w:t xml:space="preserve"> 2025).</w:t>
      </w:r>
    </w:p>
    <w:p w14:paraId="3582319A" w14:textId="77777777" w:rsidR="008169C7" w:rsidRPr="00637D22" w:rsidRDefault="008169C7" w:rsidP="00FF7258">
      <w:pPr>
        <w:spacing w:line="360" w:lineRule="auto"/>
        <w:rPr>
          <w:rFonts w:ascii="Arial" w:eastAsia="Aptos" w:hAnsi="Arial" w:cs="Arial"/>
          <w:color w:val="000000" w:themeColor="text1"/>
          <w:sz w:val="22"/>
          <w:szCs w:val="22"/>
        </w:rPr>
      </w:pPr>
      <w:r w:rsidRPr="00637D22">
        <w:rPr>
          <w:rFonts w:ascii="Arial" w:eastAsia="Aptos" w:hAnsi="Arial" w:cs="Arial"/>
          <w:color w:val="000000" w:themeColor="text1"/>
          <w:sz w:val="22"/>
          <w:szCs w:val="22"/>
        </w:rPr>
        <w:t>Kotter, J. P. (1995</w:t>
      </w:r>
      <w:r w:rsidRPr="0039053F">
        <w:rPr>
          <w:rFonts w:ascii="Arial" w:eastAsia="Aptos" w:hAnsi="Arial" w:cs="Arial"/>
          <w:color w:val="000000" w:themeColor="text1"/>
          <w:sz w:val="22"/>
          <w:szCs w:val="22"/>
        </w:rPr>
        <w:t xml:space="preserve">). </w:t>
      </w:r>
      <w:r w:rsidRPr="0039053F">
        <w:rPr>
          <w:rFonts w:ascii="Arial" w:eastAsia="Aptos" w:hAnsi="Arial" w:cs="Arial"/>
          <w:i/>
          <w:iCs/>
          <w:color w:val="000000" w:themeColor="text1"/>
          <w:sz w:val="22"/>
          <w:szCs w:val="22"/>
        </w:rPr>
        <w:t xml:space="preserve">Leading change: </w:t>
      </w:r>
      <w:r w:rsidRPr="0039053F">
        <w:rPr>
          <w:rFonts w:ascii="Arial" w:eastAsia="Aptos" w:hAnsi="Arial" w:cs="Arial"/>
          <w:color w:val="000000" w:themeColor="text1"/>
          <w:sz w:val="22"/>
          <w:szCs w:val="22"/>
        </w:rPr>
        <w:t>Why transformation efforts fail</w:t>
      </w:r>
      <w:r w:rsidRPr="00637D22">
        <w:rPr>
          <w:rFonts w:ascii="Arial" w:eastAsia="Aptos" w:hAnsi="Arial" w:cs="Arial"/>
          <w:color w:val="000000" w:themeColor="text1"/>
          <w:sz w:val="22"/>
          <w:szCs w:val="22"/>
        </w:rPr>
        <w:t xml:space="preserve">. </w:t>
      </w:r>
      <w:r w:rsidRPr="0039053F">
        <w:rPr>
          <w:rFonts w:ascii="Arial" w:eastAsia="Aptos" w:hAnsi="Arial" w:cs="Arial"/>
          <w:i/>
          <w:iCs/>
          <w:color w:val="000000" w:themeColor="text1"/>
          <w:sz w:val="22"/>
          <w:szCs w:val="22"/>
        </w:rPr>
        <w:t>Harvard Business Review</w:t>
      </w:r>
      <w:r w:rsidRPr="00637D22">
        <w:rPr>
          <w:rFonts w:ascii="Arial" w:eastAsia="Aptos" w:hAnsi="Arial" w:cs="Arial"/>
          <w:color w:val="000000" w:themeColor="text1"/>
          <w:sz w:val="22"/>
          <w:szCs w:val="22"/>
        </w:rPr>
        <w:t xml:space="preserve">, </w:t>
      </w:r>
      <w:r w:rsidRPr="0039053F">
        <w:rPr>
          <w:rFonts w:ascii="Arial" w:eastAsia="Aptos" w:hAnsi="Arial" w:cs="Arial"/>
          <w:i/>
          <w:iCs/>
          <w:color w:val="000000" w:themeColor="text1"/>
          <w:sz w:val="22"/>
          <w:szCs w:val="22"/>
        </w:rPr>
        <w:t>73</w:t>
      </w:r>
      <w:r w:rsidRPr="00637D22">
        <w:rPr>
          <w:rFonts w:ascii="Arial" w:eastAsia="Aptos" w:hAnsi="Arial" w:cs="Arial"/>
          <w:color w:val="000000" w:themeColor="text1"/>
          <w:sz w:val="22"/>
          <w:szCs w:val="22"/>
        </w:rPr>
        <w:t>(2), 59–67.</w:t>
      </w:r>
    </w:p>
    <w:p w14:paraId="7AB4DABE" w14:textId="4A645151" w:rsidR="008169C7" w:rsidRPr="00637D22" w:rsidRDefault="008169C7"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 xml:space="preserve">Maslow, A. H. (1943) ‘A Theory of Human Motivation’, </w:t>
      </w:r>
      <w:r w:rsidRPr="0039053F">
        <w:rPr>
          <w:rFonts w:ascii="Arial" w:eastAsia="Arial Nova" w:hAnsi="Arial" w:cs="Arial"/>
          <w:i/>
          <w:iCs/>
          <w:color w:val="000000" w:themeColor="text1"/>
          <w:sz w:val="22"/>
          <w:szCs w:val="22"/>
        </w:rPr>
        <w:t>Psychological Review, 50</w:t>
      </w:r>
      <w:r w:rsidRPr="00637D22">
        <w:rPr>
          <w:rFonts w:ascii="Arial" w:eastAsia="Arial Nova" w:hAnsi="Arial" w:cs="Arial"/>
          <w:color w:val="000000" w:themeColor="text1"/>
          <w:sz w:val="22"/>
          <w:szCs w:val="22"/>
        </w:rPr>
        <w:t>(4), pp. 370–396.</w:t>
      </w:r>
      <w:r w:rsidR="00572BC6" w:rsidRPr="00637D22">
        <w:rPr>
          <w:rFonts w:ascii="Arial" w:eastAsia="Arial Nova" w:hAnsi="Arial" w:cs="Arial"/>
          <w:color w:val="000000" w:themeColor="text1"/>
          <w:sz w:val="22"/>
          <w:szCs w:val="22"/>
        </w:rPr>
        <w:t xml:space="preserve"> </w:t>
      </w:r>
    </w:p>
    <w:p w14:paraId="025C1DAD" w14:textId="34B842C3" w:rsidR="00572BC6" w:rsidRPr="00637D22" w:rsidRDefault="00572BC6"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 xml:space="preserve">NHS Employers (2023). </w:t>
      </w:r>
      <w:r w:rsidRPr="00637D22">
        <w:rPr>
          <w:rFonts w:ascii="Arial" w:eastAsia="Arial Nova" w:hAnsi="Arial" w:cs="Arial"/>
          <w:i/>
          <w:iCs/>
          <w:color w:val="000000" w:themeColor="text1"/>
          <w:sz w:val="22"/>
          <w:szCs w:val="22"/>
        </w:rPr>
        <w:t>Health, safety and wellbeing homeworking guidance.</w:t>
      </w:r>
      <w:r w:rsidRPr="00637D22">
        <w:rPr>
          <w:rFonts w:ascii="Arial" w:eastAsia="Arial Nova" w:hAnsi="Arial" w:cs="Arial"/>
          <w:color w:val="000000" w:themeColor="text1"/>
          <w:sz w:val="22"/>
          <w:szCs w:val="22"/>
        </w:rPr>
        <w:t xml:space="preserve"> Available at: </w:t>
      </w:r>
      <w:hyperlink r:id="rId21" w:history="1">
        <w:r w:rsidR="00EF13C3" w:rsidRPr="0047294C">
          <w:rPr>
            <w:rStyle w:val="Hyperlink"/>
            <w:rFonts w:ascii="Arial" w:eastAsia="Arial Nova" w:hAnsi="Arial" w:cs="Arial"/>
            <w:sz w:val="22"/>
            <w:szCs w:val="22"/>
          </w:rPr>
          <w:t>https://www.nhsemployers.org/articles/he</w:t>
        </w:r>
        <w:r w:rsidR="00EF13C3" w:rsidRPr="0047294C">
          <w:rPr>
            <w:rStyle w:val="Hyperlink"/>
            <w:rFonts w:ascii="Arial" w:eastAsia="Arial Nova" w:hAnsi="Arial" w:cs="Arial"/>
            <w:sz w:val="22"/>
            <w:szCs w:val="22"/>
          </w:rPr>
          <w:t>a</w:t>
        </w:r>
        <w:r w:rsidR="00EF13C3" w:rsidRPr="0047294C">
          <w:rPr>
            <w:rStyle w:val="Hyperlink"/>
            <w:rFonts w:ascii="Arial" w:eastAsia="Arial Nova" w:hAnsi="Arial" w:cs="Arial"/>
            <w:sz w:val="22"/>
            <w:szCs w:val="22"/>
          </w:rPr>
          <w:t>lth-safety-and-wellbeing-homeworking-guidance</w:t>
        </w:r>
      </w:hyperlink>
      <w:r w:rsidR="00EF13C3">
        <w:rPr>
          <w:rFonts w:ascii="Arial" w:eastAsia="Arial Nova" w:hAnsi="Arial" w:cs="Arial"/>
          <w:color w:val="000000" w:themeColor="text1"/>
          <w:sz w:val="22"/>
          <w:szCs w:val="22"/>
        </w:rPr>
        <w:t xml:space="preserve"> </w:t>
      </w:r>
      <w:r w:rsidR="00EF13C3" w:rsidRPr="00EF13C3">
        <w:rPr>
          <w:rFonts w:ascii="Arial" w:eastAsia="Arial Nova" w:hAnsi="Arial" w:cs="Arial"/>
          <w:color w:val="000000" w:themeColor="text1"/>
          <w:sz w:val="22"/>
          <w:szCs w:val="22"/>
        </w:rPr>
        <w:t xml:space="preserve"> </w:t>
      </w:r>
      <w:r w:rsidR="007F75C1" w:rsidRPr="007F75C1">
        <w:rPr>
          <w:rFonts w:ascii="Arial" w:eastAsia="Arial Nova" w:hAnsi="Arial" w:cs="Arial"/>
          <w:color w:val="000000" w:themeColor="text1"/>
          <w:sz w:val="22"/>
          <w:szCs w:val="22"/>
        </w:rPr>
        <w:t xml:space="preserve">(Accessed: </w:t>
      </w:r>
      <w:r w:rsidR="007F75C1">
        <w:rPr>
          <w:rFonts w:ascii="Arial" w:eastAsia="Arial Nova" w:hAnsi="Arial" w:cs="Arial"/>
          <w:color w:val="000000" w:themeColor="text1"/>
          <w:sz w:val="22"/>
          <w:szCs w:val="22"/>
        </w:rPr>
        <w:t>04 October</w:t>
      </w:r>
      <w:r w:rsidR="007F75C1" w:rsidRPr="007F75C1">
        <w:rPr>
          <w:rFonts w:ascii="Arial" w:eastAsia="Arial Nova" w:hAnsi="Arial" w:cs="Arial"/>
          <w:color w:val="000000" w:themeColor="text1"/>
          <w:sz w:val="22"/>
          <w:szCs w:val="22"/>
        </w:rPr>
        <w:t xml:space="preserve"> 2025).</w:t>
      </w:r>
    </w:p>
    <w:p w14:paraId="23DFA3E3" w14:textId="1AC16C74" w:rsidR="008169C7" w:rsidRPr="00637D22" w:rsidRDefault="0072052D" w:rsidP="00FF7258">
      <w:pPr>
        <w:spacing w:line="360" w:lineRule="auto"/>
        <w:rPr>
          <w:rFonts w:ascii="Arial" w:eastAsia="Arial Nova" w:hAnsi="Arial" w:cs="Arial"/>
          <w:color w:val="000000" w:themeColor="text1"/>
          <w:sz w:val="22"/>
          <w:szCs w:val="22"/>
        </w:rPr>
      </w:pPr>
      <w:r w:rsidRPr="00683B0F">
        <w:rPr>
          <w:rFonts w:ascii="Arial" w:eastAsia="Arial Nova" w:hAnsi="Arial" w:cs="Arial"/>
          <w:color w:val="000000" w:themeColor="text1"/>
          <w:sz w:val="22"/>
          <w:szCs w:val="22"/>
        </w:rPr>
        <w:t xml:space="preserve">NHS England (no date) </w:t>
      </w:r>
      <w:r w:rsidRPr="00683B0F">
        <w:rPr>
          <w:rFonts w:ascii="Arial" w:eastAsia="Arial Nova" w:hAnsi="Arial" w:cs="Arial"/>
          <w:i/>
          <w:iCs/>
          <w:color w:val="000000" w:themeColor="text1"/>
          <w:sz w:val="22"/>
          <w:szCs w:val="22"/>
        </w:rPr>
        <w:t>Digital transformation and the application of technology</w:t>
      </w:r>
      <w:r w:rsidRPr="00683B0F">
        <w:rPr>
          <w:rFonts w:ascii="Arial" w:eastAsia="Arial Nova" w:hAnsi="Arial" w:cs="Arial"/>
          <w:color w:val="000000" w:themeColor="text1"/>
          <w:sz w:val="22"/>
          <w:szCs w:val="22"/>
        </w:rPr>
        <w:t>.</w:t>
      </w:r>
      <w:r w:rsidRPr="00683B0F">
        <w:rPr>
          <w:rFonts w:ascii="Arial" w:eastAsia="Arial Nova" w:hAnsi="Arial" w:cs="Arial"/>
          <w:color w:val="000000" w:themeColor="text1"/>
          <w:sz w:val="22"/>
          <w:szCs w:val="22"/>
        </w:rPr>
        <w:t xml:space="preserve"> </w:t>
      </w:r>
      <w:r w:rsidR="008169C7" w:rsidRPr="00683B0F">
        <w:rPr>
          <w:rFonts w:ascii="Arial" w:eastAsia="Arial Nova" w:hAnsi="Arial" w:cs="Arial"/>
          <w:color w:val="000000" w:themeColor="text1"/>
          <w:sz w:val="22"/>
          <w:szCs w:val="22"/>
        </w:rPr>
        <w:t xml:space="preserve">Available at: </w:t>
      </w:r>
      <w:hyperlink r:id="rId22" w:history="1">
        <w:r w:rsidR="008169C7" w:rsidRPr="00683B0F">
          <w:rPr>
            <w:rStyle w:val="Hyperlink"/>
            <w:rFonts w:ascii="Arial" w:eastAsia="Arial Nova" w:hAnsi="Arial" w:cs="Arial"/>
            <w:sz w:val="22"/>
            <w:szCs w:val="22"/>
          </w:rPr>
          <w:t>https://www.england.nhs.uk/d</w:t>
        </w:r>
        <w:r w:rsidR="008169C7" w:rsidRPr="00683B0F">
          <w:rPr>
            <w:rStyle w:val="Hyperlink"/>
            <w:rFonts w:ascii="Arial" w:eastAsia="Arial Nova" w:hAnsi="Arial" w:cs="Arial"/>
            <w:sz w:val="22"/>
            <w:szCs w:val="22"/>
          </w:rPr>
          <w:t>i</w:t>
        </w:r>
        <w:r w:rsidR="008169C7" w:rsidRPr="00683B0F">
          <w:rPr>
            <w:rStyle w:val="Hyperlink"/>
            <w:rFonts w:ascii="Arial" w:eastAsia="Arial Nova" w:hAnsi="Arial" w:cs="Arial"/>
            <w:sz w:val="22"/>
            <w:szCs w:val="22"/>
          </w:rPr>
          <w:t>gital-transformation/</w:t>
        </w:r>
      </w:hyperlink>
      <w:r w:rsidR="007F75C1" w:rsidRPr="00683B0F">
        <w:rPr>
          <w:rFonts w:ascii="Arial" w:eastAsia="Arial Nova" w:hAnsi="Arial" w:cs="Arial"/>
          <w:color w:val="000000" w:themeColor="text1"/>
          <w:sz w:val="22"/>
          <w:szCs w:val="22"/>
        </w:rPr>
        <w:t>. (Accessed: 04 October 2025).</w:t>
      </w:r>
    </w:p>
    <w:p w14:paraId="559F1108" w14:textId="7F73DBBA" w:rsidR="008169C7" w:rsidRPr="00637D22" w:rsidRDefault="008169C7"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NHS England (2023</w:t>
      </w:r>
      <w:r w:rsidR="00210AFF" w:rsidRPr="00637D22">
        <w:rPr>
          <w:rFonts w:ascii="Arial" w:eastAsia="Arial Nova" w:hAnsi="Arial" w:cs="Arial"/>
          <w:color w:val="000000" w:themeColor="text1"/>
          <w:sz w:val="22"/>
          <w:szCs w:val="22"/>
        </w:rPr>
        <w:t>a</w:t>
      </w:r>
      <w:r w:rsidRPr="00637D22">
        <w:rPr>
          <w:rFonts w:ascii="Arial" w:eastAsia="Arial Nova" w:hAnsi="Arial" w:cs="Arial"/>
          <w:color w:val="000000" w:themeColor="text1"/>
          <w:sz w:val="22"/>
          <w:szCs w:val="22"/>
        </w:rPr>
        <w:t xml:space="preserve">). </w:t>
      </w:r>
      <w:r w:rsidRPr="00637D22">
        <w:rPr>
          <w:rFonts w:ascii="Arial" w:eastAsia="Arial Nova" w:hAnsi="Arial" w:cs="Arial"/>
          <w:i/>
          <w:iCs/>
          <w:color w:val="000000" w:themeColor="text1"/>
          <w:sz w:val="22"/>
          <w:szCs w:val="22"/>
        </w:rPr>
        <w:t xml:space="preserve">NHS Equality, Diversity, and Inclusion Improvement Plan. </w:t>
      </w:r>
      <w:r w:rsidRPr="00637D22">
        <w:rPr>
          <w:rFonts w:ascii="Arial" w:eastAsia="Arial Nova" w:hAnsi="Arial" w:cs="Arial"/>
          <w:color w:val="000000" w:themeColor="text1"/>
          <w:sz w:val="22"/>
          <w:szCs w:val="22"/>
        </w:rPr>
        <w:t xml:space="preserve">Available at: </w:t>
      </w:r>
      <w:hyperlink r:id="rId23" w:history="1">
        <w:r w:rsidRPr="00637D22">
          <w:rPr>
            <w:rStyle w:val="Hyperlink"/>
            <w:rFonts w:ascii="Arial" w:eastAsia="Arial Nova" w:hAnsi="Arial" w:cs="Arial"/>
            <w:sz w:val="22"/>
            <w:szCs w:val="22"/>
          </w:rPr>
          <w:t>https://www.england.nhs.uk/wp-co</w:t>
        </w:r>
        <w:r w:rsidRPr="00637D22">
          <w:rPr>
            <w:rStyle w:val="Hyperlink"/>
            <w:rFonts w:ascii="Arial" w:eastAsia="Arial Nova" w:hAnsi="Arial" w:cs="Arial"/>
            <w:sz w:val="22"/>
            <w:szCs w:val="22"/>
          </w:rPr>
          <w:t>n</w:t>
        </w:r>
        <w:r w:rsidRPr="00637D22">
          <w:rPr>
            <w:rStyle w:val="Hyperlink"/>
            <w:rFonts w:ascii="Arial" w:eastAsia="Arial Nova" w:hAnsi="Arial" w:cs="Arial"/>
            <w:sz w:val="22"/>
            <w:szCs w:val="22"/>
          </w:rPr>
          <w:t>tent/uploads/2023/06/B2044_NHS_EDI_WorkforcePlan.pdf</w:t>
        </w:r>
      </w:hyperlink>
      <w:r w:rsidR="00582702">
        <w:rPr>
          <w:rFonts w:ascii="Arial" w:eastAsia="Arial Nova" w:hAnsi="Arial" w:cs="Arial"/>
          <w:color w:val="000000" w:themeColor="text1"/>
          <w:sz w:val="22"/>
          <w:szCs w:val="22"/>
        </w:rPr>
        <w:t xml:space="preserve">. </w:t>
      </w:r>
      <w:r w:rsidRPr="00637D22">
        <w:rPr>
          <w:rFonts w:ascii="Arial" w:eastAsia="Arial Nova" w:hAnsi="Arial" w:cs="Arial"/>
          <w:color w:val="000000" w:themeColor="text1"/>
          <w:sz w:val="22"/>
          <w:szCs w:val="22"/>
        </w:rPr>
        <w:t xml:space="preserve"> </w:t>
      </w:r>
      <w:r w:rsidR="00582702" w:rsidRPr="00582702">
        <w:rPr>
          <w:rFonts w:ascii="Arial" w:eastAsia="Arial Nova" w:hAnsi="Arial" w:cs="Arial"/>
          <w:color w:val="000000" w:themeColor="text1"/>
          <w:sz w:val="22"/>
          <w:szCs w:val="22"/>
        </w:rPr>
        <w:t>(Accessed: 1</w:t>
      </w:r>
      <w:r w:rsidR="00582702">
        <w:rPr>
          <w:rFonts w:ascii="Arial" w:eastAsia="Arial Nova" w:hAnsi="Arial" w:cs="Arial"/>
          <w:color w:val="000000" w:themeColor="text1"/>
          <w:sz w:val="22"/>
          <w:szCs w:val="22"/>
        </w:rPr>
        <w:t>1 October</w:t>
      </w:r>
      <w:r w:rsidR="00582702" w:rsidRPr="00582702">
        <w:rPr>
          <w:rFonts w:ascii="Arial" w:eastAsia="Arial Nova" w:hAnsi="Arial" w:cs="Arial"/>
          <w:color w:val="000000" w:themeColor="text1"/>
          <w:sz w:val="22"/>
          <w:szCs w:val="22"/>
        </w:rPr>
        <w:t xml:space="preserve"> 2025).</w:t>
      </w:r>
      <w:r w:rsidR="0072052D">
        <w:rPr>
          <w:rFonts w:ascii="Arial" w:eastAsia="Arial Nova" w:hAnsi="Arial" w:cs="Arial"/>
          <w:color w:val="000000" w:themeColor="text1"/>
          <w:sz w:val="22"/>
          <w:szCs w:val="22"/>
        </w:rPr>
        <w:t xml:space="preserve"> </w:t>
      </w:r>
    </w:p>
    <w:p w14:paraId="11C844B3" w14:textId="77D6F58C" w:rsidR="00D90442" w:rsidRPr="00637D22" w:rsidRDefault="00D90442"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NHS England (2023</w:t>
      </w:r>
      <w:r w:rsidR="00210AFF" w:rsidRPr="00637D22">
        <w:rPr>
          <w:rFonts w:ascii="Arial" w:eastAsia="Arial Nova" w:hAnsi="Arial" w:cs="Arial"/>
          <w:color w:val="000000" w:themeColor="text1"/>
          <w:sz w:val="22"/>
          <w:szCs w:val="22"/>
        </w:rPr>
        <w:t>b</w:t>
      </w:r>
      <w:r w:rsidRPr="00637D22">
        <w:rPr>
          <w:rFonts w:ascii="Arial" w:eastAsia="Arial Nova" w:hAnsi="Arial" w:cs="Arial"/>
          <w:color w:val="000000" w:themeColor="text1"/>
          <w:sz w:val="22"/>
          <w:szCs w:val="22"/>
        </w:rPr>
        <w:t xml:space="preserve">). </w:t>
      </w:r>
      <w:r w:rsidRPr="0039053F">
        <w:rPr>
          <w:rFonts w:ascii="Arial" w:eastAsia="Arial Nova" w:hAnsi="Arial" w:cs="Arial"/>
          <w:i/>
          <w:iCs/>
          <w:color w:val="000000" w:themeColor="text1"/>
          <w:sz w:val="22"/>
          <w:szCs w:val="22"/>
        </w:rPr>
        <w:t>NHS Long Term Workforce Plan</w:t>
      </w:r>
      <w:r w:rsidRPr="00637D22">
        <w:rPr>
          <w:rFonts w:ascii="Arial" w:eastAsia="Arial Nova" w:hAnsi="Arial" w:cs="Arial"/>
          <w:color w:val="000000" w:themeColor="text1"/>
          <w:sz w:val="22"/>
          <w:szCs w:val="22"/>
        </w:rPr>
        <w:t xml:space="preserve">. Available at: </w:t>
      </w:r>
      <w:hyperlink r:id="rId24" w:history="1">
        <w:r w:rsidRPr="00637D22">
          <w:rPr>
            <w:rStyle w:val="Hyperlink"/>
            <w:rFonts w:ascii="Arial" w:eastAsia="Arial Nova" w:hAnsi="Arial" w:cs="Arial"/>
            <w:sz w:val="22"/>
            <w:szCs w:val="22"/>
          </w:rPr>
          <w:t>https://www.england.nhs.uk/wp-content/u</w:t>
        </w:r>
        <w:r w:rsidRPr="00637D22">
          <w:rPr>
            <w:rStyle w:val="Hyperlink"/>
            <w:rFonts w:ascii="Arial" w:eastAsia="Arial Nova" w:hAnsi="Arial" w:cs="Arial"/>
            <w:sz w:val="22"/>
            <w:szCs w:val="22"/>
          </w:rPr>
          <w:t>p</w:t>
        </w:r>
        <w:r w:rsidRPr="00637D22">
          <w:rPr>
            <w:rStyle w:val="Hyperlink"/>
            <w:rFonts w:ascii="Arial" w:eastAsia="Arial Nova" w:hAnsi="Arial" w:cs="Arial"/>
            <w:sz w:val="22"/>
            <w:szCs w:val="22"/>
          </w:rPr>
          <w:t>loads/2023/06/nhs-long-term-workforce-plan-v1.21.pdf</w:t>
        </w:r>
      </w:hyperlink>
      <w:r w:rsidR="00582702">
        <w:rPr>
          <w:rFonts w:ascii="Arial" w:eastAsia="Arial Nova" w:hAnsi="Arial" w:cs="Arial"/>
          <w:color w:val="000000" w:themeColor="text1"/>
          <w:sz w:val="22"/>
          <w:szCs w:val="22"/>
        </w:rPr>
        <w:t xml:space="preserve">. </w:t>
      </w:r>
      <w:r w:rsidR="00582702" w:rsidRPr="00582702">
        <w:rPr>
          <w:rFonts w:ascii="Arial" w:eastAsia="Arial Nova" w:hAnsi="Arial" w:cs="Arial"/>
          <w:color w:val="000000" w:themeColor="text1"/>
          <w:sz w:val="22"/>
          <w:szCs w:val="22"/>
        </w:rPr>
        <w:t xml:space="preserve">(Accessed: </w:t>
      </w:r>
      <w:r w:rsidR="00582702">
        <w:rPr>
          <w:rFonts w:ascii="Arial" w:eastAsia="Arial Nova" w:hAnsi="Arial" w:cs="Arial"/>
          <w:color w:val="000000" w:themeColor="text1"/>
          <w:sz w:val="22"/>
          <w:szCs w:val="22"/>
        </w:rPr>
        <w:t>04 October</w:t>
      </w:r>
      <w:r w:rsidR="00582702" w:rsidRPr="00582702">
        <w:rPr>
          <w:rFonts w:ascii="Arial" w:eastAsia="Arial Nova" w:hAnsi="Arial" w:cs="Arial"/>
          <w:color w:val="000000" w:themeColor="text1"/>
          <w:sz w:val="22"/>
          <w:szCs w:val="22"/>
        </w:rPr>
        <w:t xml:space="preserve"> 2025).</w:t>
      </w:r>
    </w:p>
    <w:p w14:paraId="5FFB4959" w14:textId="34EB1544" w:rsidR="008169C7" w:rsidRPr="00637D22" w:rsidRDefault="008169C7"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 xml:space="preserve">Pawar, A. and Ghandi, R. (2016). ‘The Power of Personal Branding’, </w:t>
      </w:r>
      <w:r w:rsidRPr="0039053F">
        <w:rPr>
          <w:rFonts w:ascii="Arial" w:eastAsia="Arial Nova" w:hAnsi="Arial" w:cs="Arial"/>
          <w:i/>
          <w:iCs/>
          <w:color w:val="000000" w:themeColor="text1"/>
          <w:sz w:val="22"/>
          <w:szCs w:val="22"/>
        </w:rPr>
        <w:t>International Journal of Engineering and Management Research, 6</w:t>
      </w:r>
      <w:r w:rsidRPr="00637D22">
        <w:rPr>
          <w:rFonts w:ascii="Arial" w:eastAsia="Arial Nova" w:hAnsi="Arial" w:cs="Arial"/>
          <w:color w:val="000000" w:themeColor="text1"/>
          <w:sz w:val="22"/>
          <w:szCs w:val="22"/>
        </w:rPr>
        <w:t xml:space="preserve">(1), pp.840-847. Available at: </w:t>
      </w:r>
      <w:hyperlink r:id="rId25" w:history="1">
        <w:r w:rsidR="007F75C1" w:rsidRPr="000565C7">
          <w:rPr>
            <w:rStyle w:val="Hyperlink"/>
            <w:rFonts w:ascii="Arial" w:eastAsia="Arial Nova" w:hAnsi="Arial" w:cs="Arial"/>
            <w:sz w:val="22"/>
            <w:szCs w:val="22"/>
          </w:rPr>
          <w:t>https://www.researchgate.net/publication/</w:t>
        </w:r>
        <w:r w:rsidR="007F75C1" w:rsidRPr="000565C7">
          <w:rPr>
            <w:rStyle w:val="Hyperlink"/>
            <w:rFonts w:ascii="Arial" w:eastAsia="Arial Nova" w:hAnsi="Arial" w:cs="Arial"/>
            <w:sz w:val="22"/>
            <w:szCs w:val="22"/>
          </w:rPr>
          <w:t>3</w:t>
        </w:r>
        <w:r w:rsidR="007F75C1" w:rsidRPr="000565C7">
          <w:rPr>
            <w:rStyle w:val="Hyperlink"/>
            <w:rFonts w:ascii="Arial" w:eastAsia="Arial Nova" w:hAnsi="Arial" w:cs="Arial"/>
            <w:sz w:val="22"/>
            <w:szCs w:val="22"/>
          </w:rPr>
          <w:t>39956223_The _</w:t>
        </w:r>
        <w:proofErr w:type="spellStart"/>
        <w:r w:rsidR="007F75C1" w:rsidRPr="000565C7">
          <w:rPr>
            <w:rStyle w:val="Hyperlink"/>
            <w:rFonts w:ascii="Arial" w:eastAsia="Arial Nova" w:hAnsi="Arial" w:cs="Arial"/>
            <w:sz w:val="22"/>
            <w:szCs w:val="22"/>
          </w:rPr>
          <w:t>Power_of_Personal_Branding</w:t>
        </w:r>
        <w:proofErr w:type="spellEnd"/>
        <w:r w:rsidR="007F75C1" w:rsidRPr="000565C7">
          <w:rPr>
            <w:rStyle w:val="Hyperlink"/>
            <w:rFonts w:ascii="Arial" w:eastAsia="Arial Nova" w:hAnsi="Arial" w:cs="Arial"/>
            <w:sz w:val="22"/>
            <w:szCs w:val="22"/>
          </w:rPr>
          <w:t xml:space="preserve">. </w:t>
        </w:r>
        <w:bookmarkStart w:id="1" w:name="_Hlk213764675"/>
        <w:r w:rsidR="007F75C1" w:rsidRPr="007F75C1">
          <w:rPr>
            <w:rStyle w:val="Hyperlink"/>
            <w:rFonts w:ascii="Arial" w:eastAsia="Arial Nova" w:hAnsi="Arial" w:cs="Arial"/>
            <w:color w:val="auto"/>
            <w:sz w:val="22"/>
            <w:szCs w:val="22"/>
          </w:rPr>
          <w:t>(Accessed: 13 September 2025).</w:t>
        </w:r>
        <w:bookmarkEnd w:id="1"/>
        <w:r w:rsidR="007F75C1" w:rsidRPr="007F75C1">
          <w:rPr>
            <w:rStyle w:val="Hyperlink"/>
            <w:rFonts w:ascii="Arial" w:eastAsia="Arial Nova" w:hAnsi="Arial" w:cs="Arial"/>
            <w:color w:val="auto"/>
            <w:sz w:val="22"/>
            <w:szCs w:val="22"/>
          </w:rPr>
          <w:t xml:space="preserve"> </w:t>
        </w:r>
        <w:r w:rsidR="007F75C1" w:rsidRPr="000565C7">
          <w:rPr>
            <w:rStyle w:val="Hyperlink"/>
            <w:rFonts w:ascii="Arial" w:eastAsia="Arial Nova" w:hAnsi="Arial" w:cs="Arial"/>
            <w:sz w:val="22"/>
            <w:szCs w:val="22"/>
          </w:rPr>
          <w:t xml:space="preserve"> </w:t>
        </w:r>
      </w:hyperlink>
      <w:r w:rsidRPr="00637D22">
        <w:rPr>
          <w:rFonts w:ascii="Arial" w:eastAsia="Arial Nova" w:hAnsi="Arial" w:cs="Arial"/>
          <w:color w:val="000000" w:themeColor="text1"/>
          <w:sz w:val="22"/>
          <w:szCs w:val="22"/>
        </w:rPr>
        <w:t xml:space="preserve">    </w:t>
      </w:r>
    </w:p>
    <w:p w14:paraId="2FB72159" w14:textId="6A3F1D83" w:rsidR="008169C7" w:rsidRPr="00637D22" w:rsidRDefault="008169C7"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Project Manager, (</w:t>
      </w:r>
      <w:proofErr w:type="spellStart"/>
      <w:r w:rsidRPr="00637D22">
        <w:rPr>
          <w:rFonts w:ascii="Arial" w:eastAsia="Arial Nova" w:hAnsi="Arial" w:cs="Arial"/>
          <w:color w:val="000000" w:themeColor="text1"/>
          <w:sz w:val="22"/>
          <w:szCs w:val="22"/>
        </w:rPr>
        <w:t>n.d</w:t>
      </w:r>
      <w:proofErr w:type="spellEnd"/>
      <w:r w:rsidRPr="00637D22">
        <w:rPr>
          <w:rFonts w:ascii="Arial" w:eastAsia="Arial Nova" w:hAnsi="Arial" w:cs="Arial"/>
          <w:color w:val="000000" w:themeColor="text1"/>
          <w:sz w:val="22"/>
          <w:szCs w:val="22"/>
        </w:rPr>
        <w:t xml:space="preserve">). </w:t>
      </w:r>
      <w:r w:rsidRPr="00637D22">
        <w:rPr>
          <w:rFonts w:ascii="Arial" w:eastAsia="Arial Nova" w:hAnsi="Arial" w:cs="Arial"/>
          <w:i/>
          <w:iCs/>
          <w:color w:val="000000" w:themeColor="text1"/>
          <w:sz w:val="22"/>
          <w:szCs w:val="22"/>
        </w:rPr>
        <w:t>A Gannt Chart Guide with Definitions &amp; Examples.</w:t>
      </w:r>
      <w:r w:rsidRPr="00637D22">
        <w:rPr>
          <w:rFonts w:ascii="Arial" w:eastAsia="Arial Nova" w:hAnsi="Arial" w:cs="Arial"/>
          <w:color w:val="000000" w:themeColor="text1"/>
          <w:sz w:val="22"/>
          <w:szCs w:val="22"/>
        </w:rPr>
        <w:t xml:space="preserve"> Available at: </w:t>
      </w:r>
      <w:hyperlink r:id="rId26" w:history="1">
        <w:r w:rsidRPr="00637D22">
          <w:rPr>
            <w:rStyle w:val="Hyperlink"/>
            <w:rFonts w:ascii="Arial" w:eastAsia="Arial Nova" w:hAnsi="Arial" w:cs="Arial"/>
            <w:sz w:val="22"/>
            <w:szCs w:val="22"/>
          </w:rPr>
          <w:t>https://www.projectmanager.co</w:t>
        </w:r>
        <w:r w:rsidRPr="00637D22">
          <w:rPr>
            <w:rStyle w:val="Hyperlink"/>
            <w:rFonts w:ascii="Arial" w:eastAsia="Arial Nova" w:hAnsi="Arial" w:cs="Arial"/>
            <w:sz w:val="22"/>
            <w:szCs w:val="22"/>
          </w:rPr>
          <w:t>m</w:t>
        </w:r>
        <w:r w:rsidRPr="00637D22">
          <w:rPr>
            <w:rStyle w:val="Hyperlink"/>
            <w:rFonts w:ascii="Arial" w:eastAsia="Arial Nova" w:hAnsi="Arial" w:cs="Arial"/>
            <w:sz w:val="22"/>
            <w:szCs w:val="22"/>
          </w:rPr>
          <w:t>/guides/gantt-chart</w:t>
        </w:r>
      </w:hyperlink>
      <w:r w:rsidR="001238BE">
        <w:rPr>
          <w:rFonts w:ascii="Arial" w:eastAsia="Arial Nova" w:hAnsi="Arial" w:cs="Arial"/>
          <w:color w:val="000000" w:themeColor="text1"/>
          <w:sz w:val="22"/>
          <w:szCs w:val="22"/>
        </w:rPr>
        <w:t xml:space="preserve">. </w:t>
      </w:r>
      <w:r w:rsidR="001238BE" w:rsidRPr="001238BE">
        <w:rPr>
          <w:rFonts w:ascii="Arial" w:eastAsia="Arial Nova" w:hAnsi="Arial" w:cs="Arial"/>
          <w:color w:val="000000" w:themeColor="text1"/>
          <w:sz w:val="22"/>
          <w:szCs w:val="22"/>
        </w:rPr>
        <w:t xml:space="preserve">(Accessed: </w:t>
      </w:r>
      <w:r w:rsidR="001238BE">
        <w:rPr>
          <w:rFonts w:ascii="Arial" w:eastAsia="Arial Nova" w:hAnsi="Arial" w:cs="Arial"/>
          <w:color w:val="000000" w:themeColor="text1"/>
          <w:sz w:val="22"/>
          <w:szCs w:val="22"/>
        </w:rPr>
        <w:t>26 October</w:t>
      </w:r>
      <w:r w:rsidR="001238BE" w:rsidRPr="001238BE">
        <w:rPr>
          <w:rFonts w:ascii="Arial" w:eastAsia="Arial Nova" w:hAnsi="Arial" w:cs="Arial"/>
          <w:color w:val="000000" w:themeColor="text1"/>
          <w:sz w:val="22"/>
          <w:szCs w:val="22"/>
        </w:rPr>
        <w:t xml:space="preserve"> 2025).</w:t>
      </w:r>
    </w:p>
    <w:p w14:paraId="28D6729A" w14:textId="644E7DCD" w:rsidR="009748C5" w:rsidRPr="00637D22" w:rsidRDefault="009748C5"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lastRenderedPageBreak/>
        <w:t xml:space="preserve">Putnam, R., Leonardi, R. and </w:t>
      </w:r>
      <w:proofErr w:type="spellStart"/>
      <w:r w:rsidRPr="00637D22">
        <w:rPr>
          <w:rFonts w:ascii="Arial" w:eastAsia="Arial Nova" w:hAnsi="Arial" w:cs="Arial"/>
          <w:color w:val="000000" w:themeColor="text1"/>
          <w:sz w:val="22"/>
          <w:szCs w:val="22"/>
        </w:rPr>
        <w:t>Nanetti</w:t>
      </w:r>
      <w:proofErr w:type="spellEnd"/>
      <w:r w:rsidRPr="00637D22">
        <w:rPr>
          <w:rFonts w:ascii="Arial" w:eastAsia="Arial Nova" w:hAnsi="Arial" w:cs="Arial"/>
          <w:color w:val="000000" w:themeColor="text1"/>
          <w:sz w:val="22"/>
          <w:szCs w:val="22"/>
        </w:rPr>
        <w:t xml:space="preserve">, R. (1997). </w:t>
      </w:r>
      <w:r w:rsidRPr="0039053F">
        <w:rPr>
          <w:rFonts w:ascii="Arial" w:eastAsia="Arial Nova" w:hAnsi="Arial" w:cs="Arial"/>
          <w:i/>
          <w:iCs/>
          <w:color w:val="000000" w:themeColor="text1"/>
          <w:sz w:val="22"/>
          <w:szCs w:val="22"/>
        </w:rPr>
        <w:t>Making Democracy Work: Civic Traditions in Modern Italy</w:t>
      </w:r>
      <w:r w:rsidRPr="00637D22">
        <w:rPr>
          <w:rFonts w:ascii="Arial" w:eastAsia="Arial Nova" w:hAnsi="Arial" w:cs="Arial"/>
          <w:color w:val="000000" w:themeColor="text1"/>
          <w:sz w:val="22"/>
          <w:szCs w:val="22"/>
        </w:rPr>
        <w:t xml:space="preserve"> [Book review]. </w:t>
      </w:r>
      <w:r w:rsidRPr="0039053F">
        <w:rPr>
          <w:rFonts w:ascii="Arial" w:eastAsia="Arial Nova" w:hAnsi="Arial" w:cs="Arial"/>
          <w:i/>
          <w:iCs/>
          <w:color w:val="000000" w:themeColor="text1"/>
          <w:sz w:val="22"/>
          <w:szCs w:val="22"/>
        </w:rPr>
        <w:t>Alberta Report, 24</w:t>
      </w:r>
      <w:r w:rsidRPr="00637D22">
        <w:rPr>
          <w:rFonts w:ascii="Arial" w:eastAsia="Arial Nova" w:hAnsi="Arial" w:cs="Arial"/>
          <w:color w:val="000000" w:themeColor="text1"/>
          <w:sz w:val="22"/>
          <w:szCs w:val="22"/>
        </w:rPr>
        <w:t>(6), pp. 41–42.</w:t>
      </w:r>
    </w:p>
    <w:p w14:paraId="66127E2F" w14:textId="234121DD" w:rsidR="008169C7" w:rsidRPr="00637D22" w:rsidRDefault="008169C7"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 xml:space="preserve">Serrat, O. (2017). </w:t>
      </w:r>
      <w:r w:rsidRPr="0039053F">
        <w:rPr>
          <w:rFonts w:ascii="Arial" w:eastAsia="Arial Nova" w:hAnsi="Arial" w:cs="Arial"/>
          <w:i/>
          <w:iCs/>
          <w:color w:val="000000" w:themeColor="text1"/>
          <w:sz w:val="22"/>
          <w:szCs w:val="22"/>
        </w:rPr>
        <w:t>Understanding and Developing Emotional Intelligence.</w:t>
      </w:r>
      <w:r w:rsidRPr="00637D22">
        <w:rPr>
          <w:rFonts w:ascii="Arial" w:eastAsia="Arial Nova" w:hAnsi="Arial" w:cs="Arial"/>
          <w:color w:val="000000" w:themeColor="text1"/>
          <w:sz w:val="22"/>
          <w:szCs w:val="22"/>
        </w:rPr>
        <w:t xml:space="preserve"> Available at: </w:t>
      </w:r>
      <w:hyperlink r:id="rId27" w:history="1">
        <w:r w:rsidR="00637D22" w:rsidRPr="000565C7">
          <w:rPr>
            <w:rStyle w:val="Hyperlink"/>
            <w:rFonts w:ascii="Arial" w:eastAsia="Arial Nova" w:hAnsi="Arial" w:cs="Arial"/>
            <w:sz w:val="22"/>
            <w:szCs w:val="22"/>
          </w:rPr>
          <w:t>https://www.researchgate.net/publication/318</w:t>
        </w:r>
        <w:r w:rsidR="00637D22" w:rsidRPr="000565C7">
          <w:rPr>
            <w:rStyle w:val="Hyperlink"/>
            <w:rFonts w:ascii="Arial" w:eastAsia="Arial Nova" w:hAnsi="Arial" w:cs="Arial"/>
            <w:sz w:val="22"/>
            <w:szCs w:val="22"/>
          </w:rPr>
          <w:t>0</w:t>
        </w:r>
        <w:r w:rsidR="00637D22" w:rsidRPr="000565C7">
          <w:rPr>
            <w:rStyle w:val="Hyperlink"/>
            <w:rFonts w:ascii="Arial" w:eastAsia="Arial Nova" w:hAnsi="Arial" w:cs="Arial"/>
            <w:sz w:val="22"/>
            <w:szCs w:val="22"/>
          </w:rPr>
          <w:t>18981_Understanding_and_Developing_Emotional_Intelligence</w:t>
        </w:r>
      </w:hyperlink>
      <w:r w:rsidR="00582702">
        <w:rPr>
          <w:rFonts w:ascii="Arial" w:eastAsia="Arial Nova" w:hAnsi="Arial" w:cs="Arial"/>
          <w:color w:val="000000" w:themeColor="text1"/>
          <w:sz w:val="22"/>
          <w:szCs w:val="22"/>
        </w:rPr>
        <w:t xml:space="preserve">. </w:t>
      </w:r>
      <w:r w:rsidR="00582702" w:rsidRPr="00582702">
        <w:rPr>
          <w:rFonts w:ascii="Arial" w:eastAsia="Arial Nova" w:hAnsi="Arial" w:cs="Arial"/>
          <w:color w:val="000000" w:themeColor="text1"/>
          <w:sz w:val="22"/>
          <w:szCs w:val="22"/>
        </w:rPr>
        <w:t>(Accessed: 1</w:t>
      </w:r>
      <w:r w:rsidR="00582702">
        <w:rPr>
          <w:rFonts w:ascii="Arial" w:eastAsia="Arial Nova" w:hAnsi="Arial" w:cs="Arial"/>
          <w:color w:val="000000" w:themeColor="text1"/>
          <w:sz w:val="22"/>
          <w:szCs w:val="22"/>
        </w:rPr>
        <w:t>8 October</w:t>
      </w:r>
      <w:r w:rsidR="00582702" w:rsidRPr="00582702">
        <w:rPr>
          <w:rFonts w:ascii="Arial" w:eastAsia="Arial Nova" w:hAnsi="Arial" w:cs="Arial"/>
          <w:color w:val="000000" w:themeColor="text1"/>
          <w:sz w:val="22"/>
          <w:szCs w:val="22"/>
        </w:rPr>
        <w:t xml:space="preserve"> 2025).</w:t>
      </w:r>
    </w:p>
    <w:p w14:paraId="6E7FD000" w14:textId="3835B66B" w:rsidR="008169C7" w:rsidRPr="00637D22" w:rsidRDefault="008169C7"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 xml:space="preserve">Skills for Care (2016). </w:t>
      </w:r>
      <w:r w:rsidRPr="0039053F">
        <w:rPr>
          <w:rFonts w:ascii="Arial" w:eastAsia="Arial Nova" w:hAnsi="Arial" w:cs="Arial"/>
          <w:i/>
          <w:iCs/>
          <w:color w:val="000000" w:themeColor="text1"/>
          <w:sz w:val="22"/>
          <w:szCs w:val="22"/>
        </w:rPr>
        <w:t>Building Your Own Resilience</w:t>
      </w:r>
      <w:r w:rsidR="006B2408">
        <w:rPr>
          <w:rFonts w:ascii="Arial" w:eastAsia="Arial Nova" w:hAnsi="Arial" w:cs="Arial"/>
          <w:i/>
          <w:iCs/>
          <w:color w:val="000000" w:themeColor="text1"/>
          <w:sz w:val="22"/>
          <w:szCs w:val="22"/>
        </w:rPr>
        <w:t xml:space="preserve"> Health and Social Care</w:t>
      </w:r>
      <w:r w:rsidRPr="0039053F">
        <w:rPr>
          <w:rFonts w:ascii="Arial" w:eastAsia="Arial Nova" w:hAnsi="Arial" w:cs="Arial"/>
          <w:i/>
          <w:iCs/>
          <w:color w:val="000000" w:themeColor="text1"/>
          <w:sz w:val="22"/>
          <w:szCs w:val="22"/>
        </w:rPr>
        <w:t>.</w:t>
      </w:r>
      <w:r w:rsidRPr="00637D22">
        <w:rPr>
          <w:rFonts w:ascii="Arial" w:eastAsia="Arial Nova" w:hAnsi="Arial" w:cs="Arial"/>
          <w:color w:val="000000" w:themeColor="text1"/>
          <w:sz w:val="22"/>
          <w:szCs w:val="22"/>
        </w:rPr>
        <w:t xml:space="preserve"> Available at: </w:t>
      </w:r>
      <w:hyperlink r:id="rId28" w:history="1">
        <w:r w:rsidR="00A86FA3" w:rsidRPr="00637D22">
          <w:rPr>
            <w:rStyle w:val="Hyperlink"/>
            <w:rFonts w:ascii="Arial" w:eastAsia="Arial Nova" w:hAnsi="Arial" w:cs="Arial"/>
            <w:sz w:val="22"/>
            <w:szCs w:val="22"/>
          </w:rPr>
          <w:t>https://www.workingw</w:t>
        </w:r>
        <w:r w:rsidR="00A86FA3" w:rsidRPr="00637D22">
          <w:rPr>
            <w:rStyle w:val="Hyperlink"/>
            <w:rFonts w:ascii="Arial" w:eastAsia="Arial Nova" w:hAnsi="Arial" w:cs="Arial"/>
            <w:sz w:val="22"/>
            <w:szCs w:val="22"/>
          </w:rPr>
          <w:t>e</w:t>
        </w:r>
        <w:r w:rsidR="00A86FA3" w:rsidRPr="00637D22">
          <w:rPr>
            <w:rStyle w:val="Hyperlink"/>
            <w:rFonts w:ascii="Arial" w:eastAsia="Arial Nova" w:hAnsi="Arial" w:cs="Arial"/>
            <w:sz w:val="22"/>
            <w:szCs w:val="22"/>
          </w:rPr>
          <w:t>llglos.nhs.uk/wp-content/u</w:t>
        </w:r>
        <w:r w:rsidR="00A86FA3" w:rsidRPr="00637D22">
          <w:rPr>
            <w:rStyle w:val="Hyperlink"/>
            <w:rFonts w:ascii="Arial" w:eastAsia="Arial Nova" w:hAnsi="Arial" w:cs="Arial"/>
            <w:sz w:val="22"/>
            <w:szCs w:val="22"/>
          </w:rPr>
          <w:t>p</w:t>
        </w:r>
        <w:r w:rsidR="00A86FA3" w:rsidRPr="00637D22">
          <w:rPr>
            <w:rStyle w:val="Hyperlink"/>
            <w:rFonts w:ascii="Arial" w:eastAsia="Arial Nova" w:hAnsi="Arial" w:cs="Arial"/>
            <w:sz w:val="22"/>
            <w:szCs w:val="22"/>
          </w:rPr>
          <w:t>loads/2019/01/Building-your-own-Personal-Resilience.pdf</w:t>
        </w:r>
      </w:hyperlink>
      <w:r w:rsidR="00582702">
        <w:rPr>
          <w:rFonts w:ascii="Arial" w:eastAsia="Arial Nova" w:hAnsi="Arial" w:cs="Arial"/>
          <w:color w:val="000000" w:themeColor="text1"/>
          <w:sz w:val="22"/>
          <w:szCs w:val="22"/>
        </w:rPr>
        <w:t xml:space="preserve">. </w:t>
      </w:r>
      <w:r w:rsidR="00582702" w:rsidRPr="00582702">
        <w:rPr>
          <w:rFonts w:ascii="Arial" w:eastAsia="Arial Nova" w:hAnsi="Arial" w:cs="Arial"/>
          <w:color w:val="000000" w:themeColor="text1"/>
          <w:sz w:val="22"/>
          <w:szCs w:val="22"/>
        </w:rPr>
        <w:t xml:space="preserve">(Accessed: </w:t>
      </w:r>
      <w:r w:rsidR="00582702">
        <w:rPr>
          <w:rFonts w:ascii="Arial" w:eastAsia="Arial Nova" w:hAnsi="Arial" w:cs="Arial"/>
          <w:color w:val="000000" w:themeColor="text1"/>
          <w:sz w:val="22"/>
          <w:szCs w:val="22"/>
        </w:rPr>
        <w:t>18 October</w:t>
      </w:r>
      <w:r w:rsidR="00582702" w:rsidRPr="00582702">
        <w:rPr>
          <w:rFonts w:ascii="Arial" w:eastAsia="Arial Nova" w:hAnsi="Arial" w:cs="Arial"/>
          <w:color w:val="000000" w:themeColor="text1"/>
          <w:sz w:val="22"/>
          <w:szCs w:val="22"/>
        </w:rPr>
        <w:t xml:space="preserve"> 2025).</w:t>
      </w:r>
    </w:p>
    <w:p w14:paraId="29FD408E" w14:textId="7FFA0A26" w:rsidR="008169C7" w:rsidRPr="00637D22" w:rsidRDefault="008169C7" w:rsidP="00FF7258">
      <w:pPr>
        <w:spacing w:line="360" w:lineRule="auto"/>
        <w:rPr>
          <w:rFonts w:ascii="Arial" w:eastAsia="Arial Nova" w:hAnsi="Arial" w:cs="Arial"/>
          <w:color w:val="000000" w:themeColor="text1"/>
          <w:sz w:val="22"/>
          <w:szCs w:val="22"/>
        </w:rPr>
      </w:pPr>
      <w:r w:rsidRPr="00637D22">
        <w:rPr>
          <w:rFonts w:ascii="Arial" w:eastAsia="Arial Nova" w:hAnsi="Arial" w:cs="Arial"/>
          <w:color w:val="000000" w:themeColor="text1"/>
          <w:sz w:val="22"/>
          <w:szCs w:val="22"/>
        </w:rPr>
        <w:t xml:space="preserve">World Health Organisation (2023) </w:t>
      </w:r>
      <w:r w:rsidRPr="0039053F">
        <w:rPr>
          <w:rFonts w:ascii="Arial" w:eastAsia="Arial Nova" w:hAnsi="Arial" w:cs="Arial"/>
          <w:i/>
          <w:iCs/>
          <w:color w:val="000000" w:themeColor="text1"/>
          <w:sz w:val="22"/>
          <w:szCs w:val="22"/>
        </w:rPr>
        <w:t>Social Determinants of Health.</w:t>
      </w:r>
      <w:r w:rsidRPr="00637D22">
        <w:rPr>
          <w:rFonts w:ascii="Arial" w:eastAsia="Arial Nova" w:hAnsi="Arial" w:cs="Arial"/>
          <w:color w:val="000000" w:themeColor="text1"/>
          <w:sz w:val="22"/>
          <w:szCs w:val="22"/>
        </w:rPr>
        <w:t xml:space="preserve"> Available at: </w:t>
      </w:r>
      <w:hyperlink r:id="rId29" w:history="1">
        <w:r w:rsidR="00637D22" w:rsidRPr="000565C7">
          <w:rPr>
            <w:rStyle w:val="Hyperlink"/>
            <w:rFonts w:ascii="Arial" w:eastAsia="Arial Nova" w:hAnsi="Arial" w:cs="Arial"/>
            <w:sz w:val="22"/>
            <w:szCs w:val="22"/>
          </w:rPr>
          <w:t>https://www.who.int/health-topi</w:t>
        </w:r>
        <w:r w:rsidR="00637D22" w:rsidRPr="000565C7">
          <w:rPr>
            <w:rStyle w:val="Hyperlink"/>
            <w:rFonts w:ascii="Arial" w:eastAsia="Arial Nova" w:hAnsi="Arial" w:cs="Arial"/>
            <w:sz w:val="22"/>
            <w:szCs w:val="22"/>
          </w:rPr>
          <w:t>c</w:t>
        </w:r>
        <w:r w:rsidR="00637D22" w:rsidRPr="000565C7">
          <w:rPr>
            <w:rStyle w:val="Hyperlink"/>
            <w:rFonts w:ascii="Arial" w:eastAsia="Arial Nova" w:hAnsi="Arial" w:cs="Arial"/>
            <w:sz w:val="22"/>
            <w:szCs w:val="22"/>
          </w:rPr>
          <w:t>s/social-determinants-of-health</w:t>
        </w:r>
      </w:hyperlink>
      <w:r w:rsidR="00582702">
        <w:rPr>
          <w:rFonts w:ascii="Arial" w:eastAsia="Arial Nova" w:hAnsi="Arial" w:cs="Arial"/>
          <w:color w:val="000000" w:themeColor="text1"/>
          <w:sz w:val="22"/>
          <w:szCs w:val="22"/>
        </w:rPr>
        <w:t xml:space="preserve">. </w:t>
      </w:r>
      <w:r w:rsidR="00582702" w:rsidRPr="00582702">
        <w:rPr>
          <w:rFonts w:ascii="Arial" w:eastAsia="Arial Nova" w:hAnsi="Arial" w:cs="Arial"/>
          <w:color w:val="000000" w:themeColor="text1"/>
          <w:sz w:val="22"/>
          <w:szCs w:val="22"/>
        </w:rPr>
        <w:t>(Accessed: 1</w:t>
      </w:r>
      <w:r w:rsidR="00582702">
        <w:rPr>
          <w:rFonts w:ascii="Arial" w:eastAsia="Arial Nova" w:hAnsi="Arial" w:cs="Arial"/>
          <w:color w:val="000000" w:themeColor="text1"/>
          <w:sz w:val="22"/>
          <w:szCs w:val="22"/>
        </w:rPr>
        <w:t>8</w:t>
      </w:r>
      <w:r w:rsidR="00582702" w:rsidRPr="00582702">
        <w:rPr>
          <w:rFonts w:ascii="Arial" w:eastAsia="Arial Nova" w:hAnsi="Arial" w:cs="Arial"/>
          <w:color w:val="000000" w:themeColor="text1"/>
          <w:sz w:val="22"/>
          <w:szCs w:val="22"/>
        </w:rPr>
        <w:t xml:space="preserve"> </w:t>
      </w:r>
      <w:r w:rsidR="00582702">
        <w:rPr>
          <w:rFonts w:ascii="Arial" w:eastAsia="Arial Nova" w:hAnsi="Arial" w:cs="Arial"/>
          <w:color w:val="000000" w:themeColor="text1"/>
          <w:sz w:val="22"/>
          <w:szCs w:val="22"/>
        </w:rPr>
        <w:t xml:space="preserve">October </w:t>
      </w:r>
      <w:r w:rsidR="00582702" w:rsidRPr="00582702">
        <w:rPr>
          <w:rFonts w:ascii="Arial" w:eastAsia="Arial Nova" w:hAnsi="Arial" w:cs="Arial"/>
          <w:color w:val="000000" w:themeColor="text1"/>
          <w:sz w:val="22"/>
          <w:szCs w:val="22"/>
        </w:rPr>
        <w:t>2025).</w:t>
      </w:r>
    </w:p>
    <w:p w14:paraId="796DE393" w14:textId="77777777" w:rsidR="004C0BFE" w:rsidRPr="00637D22" w:rsidRDefault="004C0BFE" w:rsidP="00FF7258">
      <w:pPr>
        <w:spacing w:line="360" w:lineRule="auto"/>
        <w:rPr>
          <w:rFonts w:ascii="Arial" w:eastAsia="Aptos" w:hAnsi="Arial" w:cs="Arial"/>
          <w:color w:val="000000" w:themeColor="text1"/>
          <w:sz w:val="22"/>
          <w:szCs w:val="22"/>
        </w:rPr>
      </w:pPr>
    </w:p>
    <w:p w14:paraId="7045CDF3" w14:textId="7443E3D2" w:rsidR="021F216E" w:rsidRPr="00637D22" w:rsidRDefault="021F216E" w:rsidP="00FF7258">
      <w:pPr>
        <w:spacing w:line="360" w:lineRule="auto"/>
        <w:rPr>
          <w:rFonts w:ascii="Arial" w:eastAsia="Aptos" w:hAnsi="Arial" w:cs="Arial"/>
          <w:color w:val="000000" w:themeColor="text1"/>
          <w:sz w:val="22"/>
          <w:szCs w:val="22"/>
        </w:rPr>
      </w:pPr>
    </w:p>
    <w:p w14:paraId="5D9B1DB9" w14:textId="47E69874" w:rsidR="021F216E" w:rsidRPr="00637D22" w:rsidRDefault="021F216E" w:rsidP="00FF7258">
      <w:pPr>
        <w:spacing w:line="360" w:lineRule="auto"/>
        <w:rPr>
          <w:rFonts w:ascii="Arial" w:eastAsia="Aptos" w:hAnsi="Arial" w:cs="Arial"/>
          <w:i/>
          <w:iCs/>
          <w:color w:val="000000" w:themeColor="text1"/>
          <w:sz w:val="22"/>
          <w:szCs w:val="22"/>
        </w:rPr>
      </w:pPr>
    </w:p>
    <w:p w14:paraId="6FB9AA9B" w14:textId="7E6A8AEF" w:rsidR="021F216E" w:rsidRPr="00637D22" w:rsidRDefault="021F216E" w:rsidP="00637D22">
      <w:pPr>
        <w:spacing w:line="360" w:lineRule="auto"/>
        <w:rPr>
          <w:rFonts w:ascii="Arial" w:hAnsi="Arial" w:cs="Arial"/>
          <w:sz w:val="22"/>
          <w:szCs w:val="22"/>
        </w:rPr>
      </w:pPr>
    </w:p>
    <w:sectPr w:rsidR="021F216E" w:rsidRPr="00637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AD428" w14:textId="77777777" w:rsidR="00C215DD" w:rsidRDefault="00C215DD">
      <w:pPr>
        <w:spacing w:after="0" w:line="240" w:lineRule="auto"/>
      </w:pPr>
    </w:p>
  </w:endnote>
  <w:endnote w:type="continuationSeparator" w:id="0">
    <w:p w14:paraId="29D3544F" w14:textId="77777777" w:rsidR="00C215DD" w:rsidRDefault="00C215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D4F69" w14:textId="77777777" w:rsidR="00C215DD" w:rsidRDefault="00C215DD">
      <w:pPr>
        <w:spacing w:after="0" w:line="240" w:lineRule="auto"/>
      </w:pPr>
    </w:p>
  </w:footnote>
  <w:footnote w:type="continuationSeparator" w:id="0">
    <w:p w14:paraId="47771853" w14:textId="77777777" w:rsidR="00C215DD" w:rsidRDefault="00C215D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03E5932"/>
    <w:multiLevelType w:val="hybridMultilevel"/>
    <w:tmpl w:val="1C123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B01ACA"/>
    <w:multiLevelType w:val="hybridMultilevel"/>
    <w:tmpl w:val="D18A1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 w:numId="4" w16cid:durableId="21906685">
    <w:abstractNumId w:val="3"/>
  </w:num>
  <w:num w:numId="5" w16cid:durableId="10213977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155C"/>
    <w:rsid w:val="00042151"/>
    <w:rsid w:val="00052752"/>
    <w:rsid w:val="0006593E"/>
    <w:rsid w:val="000717F6"/>
    <w:rsid w:val="00075029"/>
    <w:rsid w:val="00083D90"/>
    <w:rsid w:val="0009305D"/>
    <w:rsid w:val="000D4449"/>
    <w:rsid w:val="00104DDA"/>
    <w:rsid w:val="0011533E"/>
    <w:rsid w:val="001238BE"/>
    <w:rsid w:val="001348E8"/>
    <w:rsid w:val="00167020"/>
    <w:rsid w:val="00177BE1"/>
    <w:rsid w:val="001936DB"/>
    <w:rsid w:val="001A2052"/>
    <w:rsid w:val="001D2EDD"/>
    <w:rsid w:val="001E4489"/>
    <w:rsid w:val="001E6F1E"/>
    <w:rsid w:val="00207888"/>
    <w:rsid w:val="00210AFF"/>
    <w:rsid w:val="00221D0A"/>
    <w:rsid w:val="0022355F"/>
    <w:rsid w:val="002302DE"/>
    <w:rsid w:val="00252708"/>
    <w:rsid w:val="002535BB"/>
    <w:rsid w:val="00257829"/>
    <w:rsid w:val="00290567"/>
    <w:rsid w:val="002A4B8F"/>
    <w:rsid w:val="002B0A0B"/>
    <w:rsid w:val="003228B4"/>
    <w:rsid w:val="0033554F"/>
    <w:rsid w:val="003402CC"/>
    <w:rsid w:val="00356850"/>
    <w:rsid w:val="00371860"/>
    <w:rsid w:val="0039053F"/>
    <w:rsid w:val="00392C02"/>
    <w:rsid w:val="003A49C2"/>
    <w:rsid w:val="003A64ED"/>
    <w:rsid w:val="003D2038"/>
    <w:rsid w:val="00430FFA"/>
    <w:rsid w:val="00460B17"/>
    <w:rsid w:val="00493F1B"/>
    <w:rsid w:val="004B5D42"/>
    <w:rsid w:val="004B66E2"/>
    <w:rsid w:val="004C0BFE"/>
    <w:rsid w:val="004F417F"/>
    <w:rsid w:val="00534F89"/>
    <w:rsid w:val="0054240F"/>
    <w:rsid w:val="0054383E"/>
    <w:rsid w:val="00543AD1"/>
    <w:rsid w:val="005444C4"/>
    <w:rsid w:val="00572BC6"/>
    <w:rsid w:val="00577423"/>
    <w:rsid w:val="00582702"/>
    <w:rsid w:val="0058491A"/>
    <w:rsid w:val="005B1815"/>
    <w:rsid w:val="005F42A0"/>
    <w:rsid w:val="00626BA5"/>
    <w:rsid w:val="00632F8B"/>
    <w:rsid w:val="00637D22"/>
    <w:rsid w:val="00642BB0"/>
    <w:rsid w:val="00664B0B"/>
    <w:rsid w:val="00676459"/>
    <w:rsid w:val="0067679E"/>
    <w:rsid w:val="00683B0F"/>
    <w:rsid w:val="00691454"/>
    <w:rsid w:val="006B2408"/>
    <w:rsid w:val="006C018C"/>
    <w:rsid w:val="006E6679"/>
    <w:rsid w:val="00713AF6"/>
    <w:rsid w:val="0072052D"/>
    <w:rsid w:val="00736A69"/>
    <w:rsid w:val="00743DB6"/>
    <w:rsid w:val="0074551A"/>
    <w:rsid w:val="00752A90"/>
    <w:rsid w:val="00767A08"/>
    <w:rsid w:val="00767B8C"/>
    <w:rsid w:val="0078731A"/>
    <w:rsid w:val="0079113E"/>
    <w:rsid w:val="007A02DC"/>
    <w:rsid w:val="007A18E0"/>
    <w:rsid w:val="007B5910"/>
    <w:rsid w:val="007D3AD0"/>
    <w:rsid w:val="007D61BB"/>
    <w:rsid w:val="007F08B3"/>
    <w:rsid w:val="007F75C1"/>
    <w:rsid w:val="008169C7"/>
    <w:rsid w:val="00842CAC"/>
    <w:rsid w:val="00844F7E"/>
    <w:rsid w:val="00867B21"/>
    <w:rsid w:val="008C79AA"/>
    <w:rsid w:val="00903517"/>
    <w:rsid w:val="009372D6"/>
    <w:rsid w:val="009748C5"/>
    <w:rsid w:val="009A636E"/>
    <w:rsid w:val="009B4FA3"/>
    <w:rsid w:val="009B68AB"/>
    <w:rsid w:val="009D2812"/>
    <w:rsid w:val="009F5F45"/>
    <w:rsid w:val="00A025E6"/>
    <w:rsid w:val="00A14239"/>
    <w:rsid w:val="00A14BB7"/>
    <w:rsid w:val="00A24EF5"/>
    <w:rsid w:val="00A25662"/>
    <w:rsid w:val="00A264E9"/>
    <w:rsid w:val="00A36830"/>
    <w:rsid w:val="00A42F60"/>
    <w:rsid w:val="00A640ED"/>
    <w:rsid w:val="00A76304"/>
    <w:rsid w:val="00A85960"/>
    <w:rsid w:val="00A86FA3"/>
    <w:rsid w:val="00AD6AA7"/>
    <w:rsid w:val="00B02525"/>
    <w:rsid w:val="00B072EA"/>
    <w:rsid w:val="00B124CB"/>
    <w:rsid w:val="00B32587"/>
    <w:rsid w:val="00B3682D"/>
    <w:rsid w:val="00B51E28"/>
    <w:rsid w:val="00B7418E"/>
    <w:rsid w:val="00B91C06"/>
    <w:rsid w:val="00BA5A55"/>
    <w:rsid w:val="00BB36C3"/>
    <w:rsid w:val="00BC0CA9"/>
    <w:rsid w:val="00BF6421"/>
    <w:rsid w:val="00C17C3C"/>
    <w:rsid w:val="00C215DD"/>
    <w:rsid w:val="00C664ED"/>
    <w:rsid w:val="00C82702"/>
    <w:rsid w:val="00C838DF"/>
    <w:rsid w:val="00C972BC"/>
    <w:rsid w:val="00CA0887"/>
    <w:rsid w:val="00CA299A"/>
    <w:rsid w:val="00CB21E4"/>
    <w:rsid w:val="00CD38DE"/>
    <w:rsid w:val="00D02EC8"/>
    <w:rsid w:val="00D17D41"/>
    <w:rsid w:val="00D30B6F"/>
    <w:rsid w:val="00D41028"/>
    <w:rsid w:val="00D54153"/>
    <w:rsid w:val="00D618AB"/>
    <w:rsid w:val="00D756C8"/>
    <w:rsid w:val="00D90442"/>
    <w:rsid w:val="00D941D8"/>
    <w:rsid w:val="00D95685"/>
    <w:rsid w:val="00DA057C"/>
    <w:rsid w:val="00DA4929"/>
    <w:rsid w:val="00DA73C0"/>
    <w:rsid w:val="00DD662D"/>
    <w:rsid w:val="00E02189"/>
    <w:rsid w:val="00E14C5A"/>
    <w:rsid w:val="00E14D94"/>
    <w:rsid w:val="00E6638B"/>
    <w:rsid w:val="00E87F70"/>
    <w:rsid w:val="00EA2043"/>
    <w:rsid w:val="00EB159C"/>
    <w:rsid w:val="00EB40D0"/>
    <w:rsid w:val="00ED35DF"/>
    <w:rsid w:val="00ED4B95"/>
    <w:rsid w:val="00ED6477"/>
    <w:rsid w:val="00EF13C3"/>
    <w:rsid w:val="00F01736"/>
    <w:rsid w:val="00F108C6"/>
    <w:rsid w:val="00F10BDD"/>
    <w:rsid w:val="00F464D5"/>
    <w:rsid w:val="00F47209"/>
    <w:rsid w:val="00F52931"/>
    <w:rsid w:val="00F623B2"/>
    <w:rsid w:val="00FA0A42"/>
    <w:rsid w:val="00FB2B3A"/>
    <w:rsid w:val="00FC551C"/>
    <w:rsid w:val="00FD0492"/>
    <w:rsid w:val="00FF7258"/>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A36830"/>
    <w:rPr>
      <w:color w:val="605E5C"/>
      <w:shd w:val="clear" w:color="auto" w:fill="E1DFDD"/>
    </w:rPr>
  </w:style>
  <w:style w:type="character" w:styleId="FollowedHyperlink">
    <w:name w:val="FollowedHyperlink"/>
    <w:basedOn w:val="DefaultParagraphFont"/>
    <w:uiPriority w:val="99"/>
    <w:semiHidden/>
    <w:unhideWhenUsed/>
    <w:rsid w:val="00A264E9"/>
    <w:rPr>
      <w:color w:val="96607D" w:themeColor="followedHyperlink"/>
      <w:u w:val="single"/>
    </w:rPr>
  </w:style>
  <w:style w:type="paragraph" w:styleId="Caption">
    <w:name w:val="caption"/>
    <w:basedOn w:val="Normal"/>
    <w:next w:val="Normal"/>
    <w:uiPriority w:val="35"/>
    <w:unhideWhenUsed/>
    <w:qFormat/>
    <w:rsid w:val="003228B4"/>
    <w:pPr>
      <w:spacing w:after="200" w:line="240" w:lineRule="auto"/>
    </w:pPr>
    <w:rPr>
      <w:i/>
      <w:iCs/>
      <w:color w:val="0E2841" w:themeColor="text2"/>
      <w:sz w:val="18"/>
      <w:szCs w:val="18"/>
    </w:rPr>
  </w:style>
  <w:style w:type="table" w:styleId="TableGrid">
    <w:name w:val="Table Grid"/>
    <w:basedOn w:val="TableNormal"/>
    <w:uiPriority w:val="39"/>
    <w:rsid w:val="00A85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2-Accent5">
    <w:name w:val="List Table 2 Accent 5"/>
    <w:basedOn w:val="TableNormal"/>
    <w:uiPriority w:val="47"/>
    <w:rsid w:val="00842CAC"/>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pm.org.uk/resources/find-a-resource/gantt-chart/" TargetMode="External"/><Relationship Id="rId18" Type="http://schemas.openxmlformats.org/officeDocument/2006/relationships/hyperlink" Target="https://pubmed.ncbi.nlm.nih.gov/32249453/" TargetMode="External"/><Relationship Id="rId26" Type="http://schemas.openxmlformats.org/officeDocument/2006/relationships/hyperlink" Target="https://www.projectmanager.com/guides/gantt-chart" TargetMode="External"/><Relationship Id="rId3" Type="http://schemas.openxmlformats.org/officeDocument/2006/relationships/styles" Target="styles.xml"/><Relationship Id="rId21" Type="http://schemas.openxmlformats.org/officeDocument/2006/relationships/hyperlink" Target="https://www.nhsemployers.org/articles/health-safety-and-wellbeing-homeworking-guidance" TargetMode="External"/><Relationship Id="rId7" Type="http://schemas.openxmlformats.org/officeDocument/2006/relationships/endnotes" Target="endnotes.xml"/><Relationship Id="rId12" Type="http://schemas.openxmlformats.org/officeDocument/2006/relationships/hyperlink" Target="https://www.reading.ac.uk/research/-/media/discover/files/pdfs/80e7b5ece8ff4f35b5eee7cac19e519d.pdf" TargetMode="External"/><Relationship Id="rId17" Type="http://schemas.openxmlformats.org/officeDocument/2006/relationships/hyperlink" Target="https://assets.publishing.service.gov.uk/media/5a7c8c1840f0b626628acd4c/easy-read-of-final-report.pdf" TargetMode="External"/><Relationship Id="rId25" Type="http://schemas.openxmlformats.org/officeDocument/2006/relationships/hyperlink" Target="https://www.researchgate.net/publication/339956223_The%20_Power_of_Personal_Branding.%20(Accessed:%2013%20September%202025).%20%20" TargetMode="External"/><Relationship Id="rId2" Type="http://schemas.openxmlformats.org/officeDocument/2006/relationships/numbering" Target="numbering.xml"/><Relationship Id="rId16" Type="http://schemas.openxmlformats.org/officeDocument/2006/relationships/hyperlink" Target="https://online.hbs.edu/blog/post/building-your-personal-brand" TargetMode="External"/><Relationship Id="rId20" Type="http://schemas.openxmlformats.org/officeDocument/2006/relationships/hyperlink" Target="https://www.health.org.uk/reports-and-analysis/briefings/which-technologies-offer-the-biggest-opportunities-to-save-time-in" TargetMode="External"/><Relationship Id="rId29" Type="http://schemas.openxmlformats.org/officeDocument/2006/relationships/hyperlink" Target="https://www.who.int/health-topics/social-determinants-of-heal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eople-at-the-heart-of-care-adult-social-care-reform-white-paper" TargetMode="External"/><Relationship Id="rId24" Type="http://schemas.openxmlformats.org/officeDocument/2006/relationships/hyperlink" Target="https://www.england.nhs.uk/wp-content/uploads/2023/06/nhs-long-term-workforce-plan-v1.21.pdf" TargetMode="External"/><Relationship Id="rId5" Type="http://schemas.openxmlformats.org/officeDocument/2006/relationships/webSettings" Target="webSettings.xml"/><Relationship Id="rId15" Type="http://schemas.openxmlformats.org/officeDocument/2006/relationships/hyperlink" Target="https://www.socialcapitalresearch.com/what-is-bonding-social-capital/" TargetMode="External"/><Relationship Id="rId23" Type="http://schemas.openxmlformats.org/officeDocument/2006/relationships/hyperlink" Target="https://www.england.nhs.uk/wp-content/uploads/2023/06/B2044_NHS_EDI_WorkforcePlan.pdf" TargetMode="External"/><Relationship Id="rId28" Type="http://schemas.openxmlformats.org/officeDocument/2006/relationships/hyperlink" Target="https://www.workingwellglos.nhs.uk/wp-content/uploads/2019/01/Building-your-own-Personal-Resilience.pdf" TargetMode="External"/><Relationship Id="rId10" Type="http://schemas.openxmlformats.org/officeDocument/2006/relationships/image" Target="media/image2.png"/><Relationship Id="rId19" Type="http://schemas.openxmlformats.org/officeDocument/2006/relationships/hyperlink" Target="https://thoughtsmostlyaboutlearning.wordpress.com/wp-content/uploads/2015/12/learning-by-doing-graham-gibbs.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qc.org.uk/guidance-providers/how-we-inspect-regulate/monitoring-questions-adult-social-care-providers" TargetMode="External"/><Relationship Id="rId22" Type="http://schemas.openxmlformats.org/officeDocument/2006/relationships/hyperlink" Target="https://www.england.nhs.uk/digital-transformation/" TargetMode="External"/><Relationship Id="rId27" Type="http://schemas.openxmlformats.org/officeDocument/2006/relationships/hyperlink" Target="https://www.researchgate.net/publication/318018981_Understanding_and_Developing_Emotional_Intelligenc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3BF6B-EB40-4922-85F4-6DFBF7793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6381</TotalTime>
  <Pages>17</Pages>
  <Words>3219</Words>
  <Characters>19962</Characters>
  <Application>Microsoft Office Word</Application>
  <DocSecurity>0</DocSecurity>
  <Lines>643</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Tracey Louise Hodson (2322814)</cp:lastModifiedBy>
  <cp:revision>102</cp:revision>
  <dcterms:created xsi:type="dcterms:W3CDTF">2025-10-21T11:35:00Z</dcterms:created>
  <dcterms:modified xsi:type="dcterms:W3CDTF">2025-11-16T18:16:00Z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bff504b4-f090-4de4-9be5-85c1bcef1dc9</vt:lpwstr>
  </property>
</Properties>
</file>