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48998"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31DF877A"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675D2584"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7B751CC1"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56DD1637"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7AAA30CA"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6E1EBC67"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2C2EA18C"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13F84184"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35F62DA2"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40418109"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2C00004D" w14:textId="77777777" w:rsidR="000F52A3"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p>
    <w:p w14:paraId="17184F22" w14:textId="14C089BC" w:rsidR="00355262" w:rsidRPr="003A1634" w:rsidRDefault="000F52A3" w:rsidP="000F52A3">
      <w:pPr>
        <w:pStyle w:val="Title"/>
        <w:jc w:val="center"/>
        <w:rPr>
          <w:rFonts w:ascii="Times New Roman" w:hAnsi="Times New Roman" w:cs="Times New Roman"/>
          <w:b/>
          <w:color w:val="0D0D0D" w:themeColor="text1" w:themeTint="F2"/>
          <w:sz w:val="36"/>
          <w:shd w:val="clear" w:color="auto" w:fill="FFFFFF"/>
          <w:lang w:val="en-GB"/>
        </w:rPr>
      </w:pPr>
      <w:r w:rsidRPr="003A1634">
        <w:rPr>
          <w:rFonts w:ascii="Times New Roman" w:hAnsi="Times New Roman" w:cs="Times New Roman"/>
          <w:b/>
          <w:color w:val="0D0D0D" w:themeColor="text1" w:themeTint="F2"/>
          <w:sz w:val="36"/>
          <w:shd w:val="clear" w:color="auto" w:fill="FFFFFF"/>
          <w:lang w:val="en-GB"/>
        </w:rPr>
        <w:t xml:space="preserve">Problem Solving </w:t>
      </w:r>
      <w:r w:rsidR="00CF3E12" w:rsidRPr="003A1634">
        <w:rPr>
          <w:rFonts w:ascii="Times New Roman" w:hAnsi="Times New Roman" w:cs="Times New Roman"/>
          <w:b/>
          <w:color w:val="0D0D0D" w:themeColor="text1" w:themeTint="F2"/>
          <w:sz w:val="36"/>
          <w:shd w:val="clear" w:color="auto" w:fill="FFFFFF"/>
          <w:lang w:val="en-GB"/>
        </w:rPr>
        <w:t>and</w:t>
      </w:r>
      <w:r w:rsidRPr="003A1634">
        <w:rPr>
          <w:rFonts w:ascii="Times New Roman" w:hAnsi="Times New Roman" w:cs="Times New Roman"/>
          <w:b/>
          <w:color w:val="0D0D0D" w:themeColor="text1" w:themeTint="F2"/>
          <w:sz w:val="36"/>
          <w:shd w:val="clear" w:color="auto" w:fill="FFFFFF"/>
          <w:lang w:val="en-GB"/>
        </w:rPr>
        <w:t xml:space="preserve"> </w:t>
      </w:r>
      <w:r w:rsidR="00CF3E12" w:rsidRPr="003A1634">
        <w:rPr>
          <w:rFonts w:ascii="Times New Roman" w:hAnsi="Times New Roman" w:cs="Times New Roman"/>
          <w:b/>
          <w:color w:val="0D0D0D" w:themeColor="text1" w:themeTint="F2"/>
          <w:sz w:val="36"/>
          <w:shd w:val="clear" w:color="auto" w:fill="FFFFFF"/>
          <w:lang w:val="en-GB"/>
        </w:rPr>
        <w:t>Decision-Making</w:t>
      </w:r>
      <w:r w:rsidRPr="003A1634">
        <w:rPr>
          <w:rFonts w:ascii="Times New Roman" w:hAnsi="Times New Roman" w:cs="Times New Roman"/>
          <w:b/>
          <w:color w:val="0D0D0D" w:themeColor="text1" w:themeTint="F2"/>
          <w:sz w:val="36"/>
          <w:shd w:val="clear" w:color="auto" w:fill="FFFFFF"/>
          <w:lang w:val="en-GB"/>
        </w:rPr>
        <w:t xml:space="preserve"> Task 2</w:t>
      </w:r>
    </w:p>
    <w:p w14:paraId="1AA097EE" w14:textId="77777777" w:rsidR="000F52A3" w:rsidRPr="003A1634" w:rsidRDefault="000F52A3">
      <w:pPr>
        <w:rPr>
          <w:lang w:val="en-GB"/>
        </w:rPr>
      </w:pPr>
      <w:r w:rsidRPr="003A1634">
        <w:rPr>
          <w:lang w:val="en-GB"/>
        </w:rPr>
        <w:br w:type="page"/>
      </w:r>
    </w:p>
    <w:p w14:paraId="1DF1515E" w14:textId="77777777" w:rsidR="000F52A3" w:rsidRDefault="000F52A3" w:rsidP="000F52A3">
      <w:pPr>
        <w:spacing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lastRenderedPageBreak/>
        <w:t>Executive Summary</w:t>
      </w:r>
    </w:p>
    <w:p w14:paraId="4DCB36B3" w14:textId="77777777" w:rsidR="00F131BA" w:rsidRDefault="00F131BA" w:rsidP="000F52A3">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 study sheds light on identification of problem faced by employees working in Tesco Plc. In this, the main emphasis is given on devising an alternative solution with the help of a decision making tool to make better decision for the progress of the organisation. It also discusses implementation of the devised solution including communication plan to present the aspects to be communicated to the responsible person. Apart from this, </w:t>
      </w:r>
      <w:r w:rsidR="00EA4D3C">
        <w:rPr>
          <w:rFonts w:ascii="Times New Roman" w:hAnsi="Times New Roman" w:cs="Times New Roman"/>
          <w:sz w:val="24"/>
          <w:lang w:val="en-GB"/>
        </w:rPr>
        <w:t>techniques to monitor the successful implementation of devised solution are</w:t>
      </w:r>
      <w:r w:rsidR="00600BC6">
        <w:rPr>
          <w:rFonts w:ascii="Times New Roman" w:hAnsi="Times New Roman" w:cs="Times New Roman"/>
          <w:sz w:val="24"/>
          <w:lang w:val="en-GB"/>
        </w:rPr>
        <w:t xml:space="preserve"> also included in this report.</w:t>
      </w:r>
    </w:p>
    <w:p w14:paraId="07FE49AC" w14:textId="77777777" w:rsidR="00B45ACE" w:rsidRDefault="00B45ACE">
      <w:pPr>
        <w:rPr>
          <w:rFonts w:ascii="Times New Roman" w:hAnsi="Times New Roman" w:cs="Times New Roman"/>
          <w:sz w:val="24"/>
          <w:lang w:val="en-GB"/>
        </w:rPr>
      </w:pPr>
      <w:r>
        <w:rPr>
          <w:rFonts w:ascii="Times New Roman" w:hAnsi="Times New Roman" w:cs="Times New Roman"/>
          <w:sz w:val="24"/>
          <w:lang w:val="en-GB"/>
        </w:rPr>
        <w:br w:type="page"/>
      </w:r>
    </w:p>
    <w:p w14:paraId="415CFA64" w14:textId="77777777" w:rsidR="00B45ACE" w:rsidRDefault="00B45ACE" w:rsidP="00B45ACE">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lastRenderedPageBreak/>
        <w:t>Table of Contents</w:t>
      </w:r>
    </w:p>
    <w:p w14:paraId="26FE9CEE" w14:textId="77777777" w:rsidR="00B45ACE" w:rsidRPr="00CF3E12" w:rsidRDefault="00B45ACE" w:rsidP="00CF3E12">
      <w:pPr>
        <w:pStyle w:val="TableofFigures"/>
        <w:tabs>
          <w:tab w:val="right" w:leader="dot" w:pos="9350"/>
        </w:tabs>
        <w:spacing w:line="360" w:lineRule="auto"/>
        <w:jc w:val="both"/>
        <w:rPr>
          <w:rFonts w:ascii="Times New Roman" w:hAnsi="Times New Roman" w:cs="Times New Roman"/>
          <w:noProof/>
          <w:sz w:val="24"/>
          <w:szCs w:val="24"/>
        </w:rPr>
      </w:pPr>
      <w:r w:rsidRPr="00CF3E12">
        <w:rPr>
          <w:rFonts w:ascii="Times New Roman" w:hAnsi="Times New Roman" w:cs="Times New Roman"/>
          <w:b/>
          <w:sz w:val="24"/>
          <w:szCs w:val="24"/>
          <w:lang w:val="en-GB"/>
        </w:rPr>
        <w:fldChar w:fldCharType="begin"/>
      </w:r>
      <w:r w:rsidRPr="00CF3E12">
        <w:rPr>
          <w:rFonts w:ascii="Times New Roman" w:hAnsi="Times New Roman" w:cs="Times New Roman"/>
          <w:b/>
          <w:sz w:val="24"/>
          <w:szCs w:val="24"/>
          <w:lang w:val="en-GB"/>
        </w:rPr>
        <w:instrText xml:space="preserve"> TOC \f F \h \z \t "Heading 1" \c </w:instrText>
      </w:r>
      <w:r w:rsidRPr="00CF3E12">
        <w:rPr>
          <w:rFonts w:ascii="Times New Roman" w:hAnsi="Times New Roman" w:cs="Times New Roman"/>
          <w:b/>
          <w:sz w:val="24"/>
          <w:szCs w:val="24"/>
          <w:lang w:val="en-GB"/>
        </w:rPr>
        <w:fldChar w:fldCharType="separate"/>
      </w:r>
      <w:hyperlink w:anchor="_Toc49781421" w:history="1">
        <w:r w:rsidRPr="00CF3E12">
          <w:rPr>
            <w:rStyle w:val="Hyperlink"/>
            <w:rFonts w:ascii="Times New Roman" w:hAnsi="Times New Roman" w:cs="Times New Roman"/>
            <w:noProof/>
            <w:sz w:val="24"/>
            <w:szCs w:val="24"/>
          </w:rPr>
          <w:t>Introduction</w:t>
        </w:r>
        <w:r w:rsidRPr="00CF3E12">
          <w:rPr>
            <w:rFonts w:ascii="Times New Roman" w:hAnsi="Times New Roman" w:cs="Times New Roman"/>
            <w:noProof/>
            <w:webHidden/>
            <w:sz w:val="24"/>
            <w:szCs w:val="24"/>
          </w:rPr>
          <w:tab/>
        </w:r>
        <w:r w:rsidRPr="00CF3E12">
          <w:rPr>
            <w:rFonts w:ascii="Times New Roman" w:hAnsi="Times New Roman" w:cs="Times New Roman"/>
            <w:noProof/>
            <w:webHidden/>
            <w:sz w:val="24"/>
            <w:szCs w:val="24"/>
          </w:rPr>
          <w:fldChar w:fldCharType="begin"/>
        </w:r>
        <w:r w:rsidRPr="00CF3E12">
          <w:rPr>
            <w:rFonts w:ascii="Times New Roman" w:hAnsi="Times New Roman" w:cs="Times New Roman"/>
            <w:noProof/>
            <w:webHidden/>
            <w:sz w:val="24"/>
            <w:szCs w:val="24"/>
          </w:rPr>
          <w:instrText xml:space="preserve"> PAGEREF _Toc49781421 \h </w:instrText>
        </w:r>
        <w:r w:rsidRPr="00CF3E12">
          <w:rPr>
            <w:rFonts w:ascii="Times New Roman" w:hAnsi="Times New Roman" w:cs="Times New Roman"/>
            <w:noProof/>
            <w:webHidden/>
            <w:sz w:val="24"/>
            <w:szCs w:val="24"/>
          </w:rPr>
        </w:r>
        <w:r w:rsidRPr="00CF3E12">
          <w:rPr>
            <w:rFonts w:ascii="Times New Roman" w:hAnsi="Times New Roman" w:cs="Times New Roman"/>
            <w:noProof/>
            <w:webHidden/>
            <w:sz w:val="24"/>
            <w:szCs w:val="24"/>
          </w:rPr>
          <w:fldChar w:fldCharType="separate"/>
        </w:r>
        <w:r w:rsidRPr="00CF3E12">
          <w:rPr>
            <w:rFonts w:ascii="Times New Roman" w:hAnsi="Times New Roman" w:cs="Times New Roman"/>
            <w:noProof/>
            <w:webHidden/>
            <w:sz w:val="24"/>
            <w:szCs w:val="24"/>
          </w:rPr>
          <w:t>4</w:t>
        </w:r>
        <w:r w:rsidRPr="00CF3E12">
          <w:rPr>
            <w:rFonts w:ascii="Times New Roman" w:hAnsi="Times New Roman" w:cs="Times New Roman"/>
            <w:noProof/>
            <w:webHidden/>
            <w:sz w:val="24"/>
            <w:szCs w:val="24"/>
          </w:rPr>
          <w:fldChar w:fldCharType="end"/>
        </w:r>
      </w:hyperlink>
    </w:p>
    <w:p w14:paraId="10D71EB2"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2" w:history="1">
        <w:r w:rsidR="00B45ACE" w:rsidRPr="00CF3E12">
          <w:rPr>
            <w:rStyle w:val="Hyperlink"/>
            <w:rFonts w:ascii="Times New Roman" w:hAnsi="Times New Roman" w:cs="Times New Roman"/>
            <w:noProof/>
            <w:sz w:val="24"/>
            <w:szCs w:val="24"/>
          </w:rPr>
          <w:t>Company background</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_Toc49781422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5</w:t>
        </w:r>
        <w:r w:rsidR="00B45ACE" w:rsidRPr="00CF3E12">
          <w:rPr>
            <w:rFonts w:ascii="Times New Roman" w:hAnsi="Times New Roman" w:cs="Times New Roman"/>
            <w:noProof/>
            <w:webHidden/>
            <w:sz w:val="24"/>
            <w:szCs w:val="24"/>
          </w:rPr>
          <w:fldChar w:fldCharType="end"/>
        </w:r>
      </w:hyperlink>
    </w:p>
    <w:p w14:paraId="27C14A0A"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3" w:history="1">
        <w:r w:rsidR="00B45ACE" w:rsidRPr="00CF3E12">
          <w:rPr>
            <w:rStyle w:val="Hyperlink"/>
            <w:rFonts w:ascii="Times New Roman" w:hAnsi="Times New Roman" w:cs="Times New Roman"/>
            <w:noProof/>
            <w:sz w:val="24"/>
            <w:szCs w:val="24"/>
          </w:rPr>
          <w:t>Define a complex problem in the workplace including its scope and impact</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_Toc49781423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5</w:t>
        </w:r>
        <w:r w:rsidR="00B45ACE" w:rsidRPr="00CF3E12">
          <w:rPr>
            <w:rFonts w:ascii="Times New Roman" w:hAnsi="Times New Roman" w:cs="Times New Roman"/>
            <w:noProof/>
            <w:webHidden/>
            <w:sz w:val="24"/>
            <w:szCs w:val="24"/>
          </w:rPr>
          <w:fldChar w:fldCharType="end"/>
        </w:r>
      </w:hyperlink>
    </w:p>
    <w:p w14:paraId="3D421E07"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4" w:history="1">
        <w:r w:rsidR="00B45ACE" w:rsidRPr="00CF3E12">
          <w:rPr>
            <w:rStyle w:val="Hyperlink"/>
            <w:rFonts w:ascii="Times New Roman" w:hAnsi="Times New Roman" w:cs="Times New Roman"/>
            <w:noProof/>
            <w:sz w:val="24"/>
            <w:szCs w:val="24"/>
          </w:rPr>
          <w:t>Analyse information on the identified problem, to help inform the decision-making process</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_Toc49781424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6</w:t>
        </w:r>
        <w:r w:rsidR="00B45ACE" w:rsidRPr="00CF3E12">
          <w:rPr>
            <w:rFonts w:ascii="Times New Roman" w:hAnsi="Times New Roman" w:cs="Times New Roman"/>
            <w:noProof/>
            <w:webHidden/>
            <w:sz w:val="24"/>
            <w:szCs w:val="24"/>
          </w:rPr>
          <w:fldChar w:fldCharType="end"/>
        </w:r>
      </w:hyperlink>
    </w:p>
    <w:p w14:paraId="2C86B575"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5" w:history="1">
        <w:r w:rsidR="00B45ACE" w:rsidRPr="00CF3E12">
          <w:rPr>
            <w:rStyle w:val="Hyperlink"/>
            <w:rFonts w:ascii="Times New Roman" w:hAnsi="Times New Roman" w:cs="Times New Roman"/>
            <w:noProof/>
            <w:sz w:val="24"/>
            <w:szCs w:val="24"/>
          </w:rPr>
          <w:t>Propose a range of alternative solutions to the problem</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_Toc49781425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7</w:t>
        </w:r>
        <w:r w:rsidR="00B45ACE" w:rsidRPr="00CF3E12">
          <w:rPr>
            <w:rFonts w:ascii="Times New Roman" w:hAnsi="Times New Roman" w:cs="Times New Roman"/>
            <w:noProof/>
            <w:webHidden/>
            <w:sz w:val="24"/>
            <w:szCs w:val="24"/>
          </w:rPr>
          <w:fldChar w:fldCharType="end"/>
        </w:r>
      </w:hyperlink>
    </w:p>
    <w:p w14:paraId="46EC04D9"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6" w:history="1">
        <w:r w:rsidR="00B45ACE" w:rsidRPr="00CF3E12">
          <w:rPr>
            <w:rStyle w:val="Hyperlink"/>
            <w:rFonts w:ascii="Times New Roman" w:hAnsi="Times New Roman" w:cs="Times New Roman"/>
            <w:noProof/>
            <w:sz w:val="24"/>
            <w:szCs w:val="24"/>
          </w:rPr>
          <w:t>Use a decision-making technique to evaluate a range of solutions to identify the most appropriate option</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_Toc49781426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7</w:t>
        </w:r>
        <w:r w:rsidR="00B45ACE" w:rsidRPr="00CF3E12">
          <w:rPr>
            <w:rFonts w:ascii="Times New Roman" w:hAnsi="Times New Roman" w:cs="Times New Roman"/>
            <w:noProof/>
            <w:webHidden/>
            <w:sz w:val="24"/>
            <w:szCs w:val="24"/>
          </w:rPr>
          <w:fldChar w:fldCharType="end"/>
        </w:r>
      </w:hyperlink>
    </w:p>
    <w:p w14:paraId="6782CD46"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7" w:history="1">
        <w:r w:rsidR="00B45ACE" w:rsidRPr="00CF3E12">
          <w:rPr>
            <w:rStyle w:val="Hyperlink"/>
            <w:rFonts w:ascii="Times New Roman" w:hAnsi="Times New Roman" w:cs="Times New Roman"/>
            <w:noProof/>
            <w:sz w:val="24"/>
            <w:szCs w:val="24"/>
          </w:rPr>
          <w:t>Develop a plan for implementing the solution</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_Toc49781427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9</w:t>
        </w:r>
        <w:r w:rsidR="00B45ACE" w:rsidRPr="00CF3E12">
          <w:rPr>
            <w:rFonts w:ascii="Times New Roman" w:hAnsi="Times New Roman" w:cs="Times New Roman"/>
            <w:noProof/>
            <w:webHidden/>
            <w:sz w:val="24"/>
            <w:szCs w:val="24"/>
          </w:rPr>
          <w:fldChar w:fldCharType="end"/>
        </w:r>
      </w:hyperlink>
    </w:p>
    <w:p w14:paraId="2009EB78"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8" w:history="1">
        <w:r w:rsidR="00B45ACE" w:rsidRPr="00CF3E12">
          <w:rPr>
            <w:rStyle w:val="Hyperlink"/>
            <w:rFonts w:ascii="Times New Roman" w:hAnsi="Times New Roman" w:cs="Times New Roman"/>
            <w:noProof/>
            <w:sz w:val="24"/>
            <w:szCs w:val="24"/>
          </w:rPr>
          <w:t>Communicate the plan to stakeholders</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_Toc49781428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11</w:t>
        </w:r>
        <w:r w:rsidR="00B45ACE" w:rsidRPr="00CF3E12">
          <w:rPr>
            <w:rFonts w:ascii="Times New Roman" w:hAnsi="Times New Roman" w:cs="Times New Roman"/>
            <w:noProof/>
            <w:webHidden/>
            <w:sz w:val="24"/>
            <w:szCs w:val="24"/>
          </w:rPr>
          <w:fldChar w:fldCharType="end"/>
        </w:r>
      </w:hyperlink>
    </w:p>
    <w:p w14:paraId="379B29CB"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29" w:history="1">
        <w:r w:rsidR="00B45ACE" w:rsidRPr="00CF3E12">
          <w:rPr>
            <w:rStyle w:val="Hyperlink"/>
            <w:rFonts w:ascii="Times New Roman" w:hAnsi="Times New Roman" w:cs="Times New Roman"/>
            <w:noProof/>
            <w:sz w:val="24"/>
            <w:szCs w:val="24"/>
          </w:rPr>
          <w:t>Assess appropriate monitoring and review techniques to ensure successful implementation of the solution</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_Toc49781429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12</w:t>
        </w:r>
        <w:r w:rsidR="00B45ACE" w:rsidRPr="00CF3E12">
          <w:rPr>
            <w:rFonts w:ascii="Times New Roman" w:hAnsi="Times New Roman" w:cs="Times New Roman"/>
            <w:noProof/>
            <w:webHidden/>
            <w:sz w:val="24"/>
            <w:szCs w:val="24"/>
          </w:rPr>
          <w:fldChar w:fldCharType="end"/>
        </w:r>
      </w:hyperlink>
    </w:p>
    <w:p w14:paraId="569F2A5C"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30" w:history="1">
        <w:r w:rsidR="00B45ACE" w:rsidRPr="00CF3E12">
          <w:rPr>
            <w:rStyle w:val="Hyperlink"/>
            <w:rFonts w:ascii="Times New Roman" w:hAnsi="Times New Roman" w:cs="Times New Roman"/>
            <w:noProof/>
            <w:sz w:val="24"/>
            <w:szCs w:val="24"/>
          </w:rPr>
          <w:t>Conclusion and Recommendations</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_Toc49781430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12</w:t>
        </w:r>
        <w:r w:rsidR="00B45ACE" w:rsidRPr="00CF3E12">
          <w:rPr>
            <w:rFonts w:ascii="Times New Roman" w:hAnsi="Times New Roman" w:cs="Times New Roman"/>
            <w:noProof/>
            <w:webHidden/>
            <w:sz w:val="24"/>
            <w:szCs w:val="24"/>
          </w:rPr>
          <w:fldChar w:fldCharType="end"/>
        </w:r>
      </w:hyperlink>
    </w:p>
    <w:p w14:paraId="3328EE8E" w14:textId="77777777" w:rsidR="00B45ACE" w:rsidRPr="00CF3E12" w:rsidRDefault="00234103" w:rsidP="00CF3E12">
      <w:pPr>
        <w:pStyle w:val="TableofFigures"/>
        <w:tabs>
          <w:tab w:val="right" w:leader="dot" w:pos="9350"/>
        </w:tabs>
        <w:spacing w:line="360" w:lineRule="auto"/>
        <w:jc w:val="both"/>
        <w:rPr>
          <w:rFonts w:ascii="Times New Roman" w:hAnsi="Times New Roman" w:cs="Times New Roman"/>
          <w:noProof/>
          <w:sz w:val="24"/>
          <w:szCs w:val="24"/>
        </w:rPr>
      </w:pPr>
      <w:hyperlink w:anchor="_Toc49781431" w:history="1">
        <w:r w:rsidR="00B45ACE" w:rsidRPr="00CF3E12">
          <w:rPr>
            <w:rStyle w:val="Hyperlink"/>
            <w:rFonts w:ascii="Times New Roman" w:hAnsi="Times New Roman" w:cs="Times New Roman"/>
            <w:noProof/>
            <w:sz w:val="24"/>
            <w:szCs w:val="24"/>
          </w:rPr>
          <w:t>Reference List</w:t>
        </w:r>
        <w:r w:rsidR="00B45ACE" w:rsidRPr="00CF3E12">
          <w:rPr>
            <w:rFonts w:ascii="Times New Roman" w:hAnsi="Times New Roman" w:cs="Times New Roman"/>
            <w:noProof/>
            <w:webHidden/>
            <w:sz w:val="24"/>
            <w:szCs w:val="24"/>
          </w:rPr>
          <w:tab/>
        </w:r>
        <w:r w:rsidR="00B45ACE" w:rsidRPr="00CF3E12">
          <w:rPr>
            <w:rFonts w:ascii="Times New Roman" w:hAnsi="Times New Roman" w:cs="Times New Roman"/>
            <w:noProof/>
            <w:webHidden/>
            <w:sz w:val="24"/>
            <w:szCs w:val="24"/>
          </w:rPr>
          <w:fldChar w:fldCharType="begin"/>
        </w:r>
        <w:r w:rsidR="00B45ACE" w:rsidRPr="00CF3E12">
          <w:rPr>
            <w:rFonts w:ascii="Times New Roman" w:hAnsi="Times New Roman" w:cs="Times New Roman"/>
            <w:noProof/>
            <w:webHidden/>
            <w:sz w:val="24"/>
            <w:szCs w:val="24"/>
          </w:rPr>
          <w:instrText xml:space="preserve"> PAGEREF _Toc49781431 \h </w:instrText>
        </w:r>
        <w:r w:rsidR="00B45ACE" w:rsidRPr="00CF3E12">
          <w:rPr>
            <w:rFonts w:ascii="Times New Roman" w:hAnsi="Times New Roman" w:cs="Times New Roman"/>
            <w:noProof/>
            <w:webHidden/>
            <w:sz w:val="24"/>
            <w:szCs w:val="24"/>
          </w:rPr>
        </w:r>
        <w:r w:rsidR="00B45ACE" w:rsidRPr="00CF3E12">
          <w:rPr>
            <w:rFonts w:ascii="Times New Roman" w:hAnsi="Times New Roman" w:cs="Times New Roman"/>
            <w:noProof/>
            <w:webHidden/>
            <w:sz w:val="24"/>
            <w:szCs w:val="24"/>
          </w:rPr>
          <w:fldChar w:fldCharType="separate"/>
        </w:r>
        <w:r w:rsidR="00B45ACE" w:rsidRPr="00CF3E12">
          <w:rPr>
            <w:rFonts w:ascii="Times New Roman" w:hAnsi="Times New Roman" w:cs="Times New Roman"/>
            <w:noProof/>
            <w:webHidden/>
            <w:sz w:val="24"/>
            <w:szCs w:val="24"/>
          </w:rPr>
          <w:t>14</w:t>
        </w:r>
        <w:r w:rsidR="00B45ACE" w:rsidRPr="00CF3E12">
          <w:rPr>
            <w:rFonts w:ascii="Times New Roman" w:hAnsi="Times New Roman" w:cs="Times New Roman"/>
            <w:noProof/>
            <w:webHidden/>
            <w:sz w:val="24"/>
            <w:szCs w:val="24"/>
          </w:rPr>
          <w:fldChar w:fldCharType="end"/>
        </w:r>
      </w:hyperlink>
    </w:p>
    <w:p w14:paraId="44547CFA" w14:textId="77777777" w:rsidR="00B45ACE" w:rsidRPr="00B45ACE" w:rsidRDefault="00B45ACE" w:rsidP="00CF3E12">
      <w:pPr>
        <w:spacing w:line="360" w:lineRule="auto"/>
        <w:jc w:val="both"/>
        <w:rPr>
          <w:rFonts w:ascii="Times New Roman" w:hAnsi="Times New Roman" w:cs="Times New Roman"/>
          <w:b/>
          <w:sz w:val="24"/>
          <w:lang w:val="en-GB"/>
        </w:rPr>
      </w:pPr>
      <w:r w:rsidRPr="00CF3E12">
        <w:rPr>
          <w:rFonts w:ascii="Times New Roman" w:hAnsi="Times New Roman" w:cs="Times New Roman"/>
          <w:b/>
          <w:sz w:val="24"/>
          <w:szCs w:val="24"/>
          <w:lang w:val="en-GB"/>
        </w:rPr>
        <w:fldChar w:fldCharType="end"/>
      </w:r>
    </w:p>
    <w:p w14:paraId="784B4FEB" w14:textId="77777777" w:rsidR="000F52A3" w:rsidRPr="003A1634" w:rsidRDefault="000F52A3">
      <w:pPr>
        <w:rPr>
          <w:rFonts w:ascii="Times New Roman" w:hAnsi="Times New Roman" w:cs="Times New Roman"/>
          <w:b/>
          <w:sz w:val="24"/>
          <w:lang w:val="en-GB"/>
        </w:rPr>
      </w:pPr>
      <w:r w:rsidRPr="003A1634">
        <w:rPr>
          <w:rFonts w:ascii="Times New Roman" w:hAnsi="Times New Roman" w:cs="Times New Roman"/>
          <w:b/>
          <w:sz w:val="24"/>
          <w:lang w:val="en-GB"/>
        </w:rPr>
        <w:br w:type="page"/>
      </w:r>
    </w:p>
    <w:p w14:paraId="7C45E70C" w14:textId="77777777" w:rsidR="000F52A3" w:rsidRPr="003A1634" w:rsidRDefault="000F52A3" w:rsidP="00090A8C">
      <w:pPr>
        <w:pStyle w:val="Heading1"/>
      </w:pPr>
      <w:bookmarkStart w:id="0" w:name="_Toc49781421"/>
      <w:r w:rsidRPr="003A1634">
        <w:lastRenderedPageBreak/>
        <w:t>Introduction</w:t>
      </w:r>
      <w:bookmarkEnd w:id="0"/>
    </w:p>
    <w:p w14:paraId="20BDC128" w14:textId="77777777" w:rsidR="005F5789" w:rsidRPr="003A1634" w:rsidRDefault="002D36B6"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Decision-making plays a significant role in carrying out effective business operations in different organisations. There are several problems faced by different organisations for which they need to undertake effectual decisions to ensure that problems are solved appropriately without tampering its financial performance. In this study, problem of unequal pay to the employees of Tesco Plc would be discussed with reference to its impact on the performance of employees. </w:t>
      </w:r>
      <w:r w:rsidR="008B2496" w:rsidRPr="003A1634">
        <w:rPr>
          <w:rFonts w:ascii="Times New Roman" w:hAnsi="Times New Roman" w:cs="Times New Roman"/>
          <w:sz w:val="24"/>
          <w:lang w:val="en-GB"/>
        </w:rPr>
        <w:t>Concerning</w:t>
      </w:r>
      <w:r w:rsidRPr="003A1634">
        <w:rPr>
          <w:rFonts w:ascii="Times New Roman" w:hAnsi="Times New Roman" w:cs="Times New Roman"/>
          <w:sz w:val="24"/>
          <w:lang w:val="en-GB"/>
        </w:rPr>
        <w:t xml:space="preserve"> the problem, this report would develop solution with appropriate decision-making tools and techniques. Following this, plan to implement the devised solution would be </w:t>
      </w:r>
      <w:r w:rsidR="008B2496" w:rsidRPr="003A1634">
        <w:rPr>
          <w:rFonts w:ascii="Times New Roman" w:hAnsi="Times New Roman" w:cs="Times New Roman"/>
          <w:sz w:val="24"/>
          <w:lang w:val="en-GB"/>
        </w:rPr>
        <w:t>discussed including communication plan and review techniques to make sure that the implementation of developed plan is a success.</w:t>
      </w:r>
    </w:p>
    <w:p w14:paraId="2AA7D082" w14:textId="77777777" w:rsidR="00090A8C" w:rsidRDefault="00090A8C">
      <w:pPr>
        <w:rPr>
          <w:rFonts w:ascii="Times New Roman" w:hAnsi="Times New Roman" w:cs="Times New Roman"/>
          <w:b/>
          <w:sz w:val="24"/>
          <w:lang w:val="en-GB"/>
        </w:rPr>
      </w:pPr>
      <w:r>
        <w:br w:type="page"/>
      </w:r>
    </w:p>
    <w:p w14:paraId="02F6CED1" w14:textId="77777777" w:rsidR="000F52A3" w:rsidRPr="003A1634" w:rsidRDefault="00B372F6" w:rsidP="00090A8C">
      <w:pPr>
        <w:pStyle w:val="Heading1"/>
      </w:pPr>
      <w:bookmarkStart w:id="1" w:name="_Toc49781422"/>
      <w:r w:rsidRPr="003A1634">
        <w:lastRenderedPageBreak/>
        <w:t xml:space="preserve">Company </w:t>
      </w:r>
      <w:r w:rsidR="00090A8C">
        <w:t>background</w:t>
      </w:r>
      <w:bookmarkEnd w:id="1"/>
    </w:p>
    <w:p w14:paraId="5168D542" w14:textId="77777777" w:rsidR="008B2496" w:rsidRPr="003A1634" w:rsidRDefault="008B2496"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Tesco Plc is a retail organisation providing its customers with a range of </w:t>
      </w:r>
      <w:r w:rsidR="00AD2F2D" w:rsidRPr="003A1634">
        <w:rPr>
          <w:rFonts w:ascii="Times New Roman" w:hAnsi="Times New Roman" w:cs="Times New Roman"/>
          <w:sz w:val="24"/>
          <w:lang w:val="en-GB"/>
        </w:rPr>
        <w:t>products and services. The retail organisation is headquartered in UK and generates revenue of 6,391.1 crore GBP as recorded in the year 2019 (</w:t>
      </w:r>
      <w:r w:rsidR="00705465">
        <w:rPr>
          <w:rFonts w:ascii="Times New Roman" w:hAnsi="Times New Roman" w:cs="Times New Roman"/>
          <w:sz w:val="24"/>
          <w:szCs w:val="24"/>
        </w:rPr>
        <w:t>T</w:t>
      </w:r>
      <w:r w:rsidR="00705465" w:rsidRPr="00124969">
        <w:rPr>
          <w:rFonts w:ascii="Times New Roman" w:hAnsi="Times New Roman" w:cs="Times New Roman"/>
          <w:sz w:val="24"/>
          <w:szCs w:val="24"/>
        </w:rPr>
        <w:t>escoplc.com</w:t>
      </w:r>
      <w:r w:rsidR="00705465">
        <w:rPr>
          <w:rFonts w:ascii="Times New Roman" w:hAnsi="Times New Roman" w:cs="Times New Roman"/>
          <w:sz w:val="24"/>
          <w:szCs w:val="24"/>
        </w:rPr>
        <w:t>, 2020</w:t>
      </w:r>
      <w:r w:rsidR="00AD2F2D" w:rsidRPr="003A1634">
        <w:rPr>
          <w:rFonts w:ascii="Times New Roman" w:hAnsi="Times New Roman" w:cs="Times New Roman"/>
          <w:sz w:val="24"/>
          <w:lang w:val="en-GB"/>
        </w:rPr>
        <w:t>). It employs approximately 4</w:t>
      </w:r>
      <w:r w:rsidR="004849CD" w:rsidRPr="003A1634">
        <w:rPr>
          <w:rFonts w:ascii="Times New Roman" w:hAnsi="Times New Roman" w:cs="Times New Roman"/>
          <w:sz w:val="24"/>
          <w:lang w:val="en-GB"/>
        </w:rPr>
        <w:t>, 50,000</w:t>
      </w:r>
      <w:r w:rsidR="00AD2F2D" w:rsidRPr="003A1634">
        <w:rPr>
          <w:rFonts w:ascii="Times New Roman" w:hAnsi="Times New Roman" w:cs="Times New Roman"/>
          <w:sz w:val="24"/>
          <w:lang w:val="en-GB"/>
        </w:rPr>
        <w:t xml:space="preserve"> employees in its 6800 stores in UK (</w:t>
      </w:r>
      <w:r w:rsidR="00705465">
        <w:rPr>
          <w:rFonts w:ascii="Times New Roman" w:hAnsi="Times New Roman" w:cs="Times New Roman"/>
          <w:sz w:val="24"/>
          <w:szCs w:val="24"/>
        </w:rPr>
        <w:t>T</w:t>
      </w:r>
      <w:r w:rsidR="00705465" w:rsidRPr="00124969">
        <w:rPr>
          <w:rFonts w:ascii="Times New Roman" w:hAnsi="Times New Roman" w:cs="Times New Roman"/>
          <w:sz w:val="24"/>
          <w:szCs w:val="24"/>
        </w:rPr>
        <w:t>escoplc.com</w:t>
      </w:r>
      <w:r w:rsidR="00705465">
        <w:rPr>
          <w:rFonts w:ascii="Times New Roman" w:hAnsi="Times New Roman" w:cs="Times New Roman"/>
          <w:sz w:val="24"/>
          <w:szCs w:val="24"/>
        </w:rPr>
        <w:t>, 2020</w:t>
      </w:r>
      <w:r w:rsidR="00AD2F2D" w:rsidRPr="003A1634">
        <w:rPr>
          <w:rFonts w:ascii="Times New Roman" w:hAnsi="Times New Roman" w:cs="Times New Roman"/>
          <w:sz w:val="24"/>
          <w:lang w:val="en-GB"/>
        </w:rPr>
        <w:t>). The retailer provides services to its customers through both online and offline</w:t>
      </w:r>
      <w:r w:rsidR="00B05F4F" w:rsidRPr="003A1634">
        <w:rPr>
          <w:rFonts w:ascii="Times New Roman" w:hAnsi="Times New Roman" w:cs="Times New Roman"/>
          <w:sz w:val="24"/>
          <w:lang w:val="en-GB"/>
        </w:rPr>
        <w:t xml:space="preserve"> media. As per the financial statement of the retail organisation, it has been identified that it earned a profit of around 2,959 million pounds in the year 2019 with a sales of approximately 56.5 billion pounds (</w:t>
      </w:r>
      <w:r w:rsidR="00705465">
        <w:rPr>
          <w:rFonts w:ascii="Times New Roman" w:hAnsi="Times New Roman" w:cs="Times New Roman"/>
          <w:sz w:val="24"/>
          <w:szCs w:val="24"/>
        </w:rPr>
        <w:t>T</w:t>
      </w:r>
      <w:r w:rsidR="00705465" w:rsidRPr="00124969">
        <w:rPr>
          <w:rFonts w:ascii="Times New Roman" w:hAnsi="Times New Roman" w:cs="Times New Roman"/>
          <w:sz w:val="24"/>
          <w:szCs w:val="24"/>
        </w:rPr>
        <w:t>escoplc.com</w:t>
      </w:r>
      <w:r w:rsidR="00705465">
        <w:rPr>
          <w:rFonts w:ascii="Times New Roman" w:hAnsi="Times New Roman" w:cs="Times New Roman"/>
          <w:sz w:val="24"/>
          <w:szCs w:val="24"/>
        </w:rPr>
        <w:t>, 2020</w:t>
      </w:r>
      <w:r w:rsidR="00B05F4F" w:rsidRPr="003A1634">
        <w:rPr>
          <w:rFonts w:ascii="Times New Roman" w:hAnsi="Times New Roman" w:cs="Times New Roman"/>
          <w:sz w:val="24"/>
          <w:lang w:val="en-GB"/>
        </w:rPr>
        <w:t>). However, it has been analysed that there has been a decline in the revenue generation of Tesco Plc by 1.84% in 2020 from 2019 (</w:t>
      </w:r>
      <w:r w:rsidR="00705465">
        <w:rPr>
          <w:rFonts w:ascii="Times New Roman" w:hAnsi="Times New Roman" w:cs="Times New Roman"/>
          <w:sz w:val="24"/>
          <w:szCs w:val="24"/>
        </w:rPr>
        <w:t>M</w:t>
      </w:r>
      <w:r w:rsidR="00705465" w:rsidRPr="001525C8">
        <w:rPr>
          <w:rFonts w:ascii="Times New Roman" w:hAnsi="Times New Roman" w:cs="Times New Roman"/>
          <w:sz w:val="24"/>
          <w:szCs w:val="24"/>
        </w:rPr>
        <w:t>acrotrends.net</w:t>
      </w:r>
      <w:r w:rsidR="00705465">
        <w:rPr>
          <w:rFonts w:ascii="Times New Roman" w:hAnsi="Times New Roman" w:cs="Times New Roman"/>
          <w:sz w:val="24"/>
          <w:szCs w:val="24"/>
        </w:rPr>
        <w:t>, 2020</w:t>
      </w:r>
      <w:r w:rsidR="00B05F4F" w:rsidRPr="003A1634">
        <w:rPr>
          <w:rFonts w:ascii="Times New Roman" w:hAnsi="Times New Roman" w:cs="Times New Roman"/>
          <w:sz w:val="24"/>
          <w:lang w:val="en-GB"/>
        </w:rPr>
        <w:t>). This decrease in revenue can be considered due to the negative influence of unequal pay to employees of the retail organisation.</w:t>
      </w:r>
    </w:p>
    <w:p w14:paraId="3DCA1AB3" w14:textId="77777777" w:rsidR="000F52A3" w:rsidRPr="003A1634" w:rsidRDefault="000F52A3" w:rsidP="00090A8C">
      <w:pPr>
        <w:pStyle w:val="Heading1"/>
      </w:pPr>
      <w:bookmarkStart w:id="2" w:name="_Toc49781423"/>
      <w:r w:rsidRPr="003A1634">
        <w:t xml:space="preserve">Define a complex problem in the workplace </w:t>
      </w:r>
      <w:r w:rsidR="00B372F6" w:rsidRPr="003A1634">
        <w:t>including its sco</w:t>
      </w:r>
      <w:r w:rsidR="00705465">
        <w:t>pe and impact</w:t>
      </w:r>
      <w:bookmarkEnd w:id="2"/>
    </w:p>
    <w:p w14:paraId="0D6F07B8" w14:textId="77777777" w:rsidR="000670AF" w:rsidRPr="003A1634" w:rsidRDefault="00CA3242"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From the financial statistics of Tesco Plc, it has identified that its revenue earning in the year 2020 has degraded by </w:t>
      </w:r>
      <w:r w:rsidR="003616F1" w:rsidRPr="003A1634">
        <w:rPr>
          <w:rFonts w:ascii="Times New Roman" w:hAnsi="Times New Roman" w:cs="Times New Roman"/>
          <w:sz w:val="24"/>
          <w:lang w:val="en-GB"/>
        </w:rPr>
        <w:t>8.7</w:t>
      </w:r>
      <w:r w:rsidRPr="003A1634">
        <w:rPr>
          <w:rFonts w:ascii="Times New Roman" w:hAnsi="Times New Roman" w:cs="Times New Roman"/>
          <w:sz w:val="24"/>
          <w:lang w:val="en-GB"/>
        </w:rPr>
        <w:t>% which resembles lack of employee performance (</w:t>
      </w:r>
      <w:r w:rsidR="00705465">
        <w:rPr>
          <w:rFonts w:ascii="Times New Roman" w:hAnsi="Times New Roman" w:cs="Times New Roman"/>
          <w:sz w:val="24"/>
          <w:szCs w:val="24"/>
        </w:rPr>
        <w:t>T</w:t>
      </w:r>
      <w:r w:rsidR="00705465" w:rsidRPr="00124969">
        <w:rPr>
          <w:rFonts w:ascii="Times New Roman" w:hAnsi="Times New Roman" w:cs="Times New Roman"/>
          <w:sz w:val="24"/>
          <w:szCs w:val="24"/>
        </w:rPr>
        <w:t>escoplc.com</w:t>
      </w:r>
      <w:r w:rsidR="00705465">
        <w:rPr>
          <w:rFonts w:ascii="Times New Roman" w:hAnsi="Times New Roman" w:cs="Times New Roman"/>
          <w:sz w:val="24"/>
          <w:szCs w:val="24"/>
        </w:rPr>
        <w:t>, 2020</w:t>
      </w:r>
      <w:r w:rsidRPr="003A1634">
        <w:rPr>
          <w:rFonts w:ascii="Times New Roman" w:hAnsi="Times New Roman" w:cs="Times New Roman"/>
          <w:sz w:val="24"/>
          <w:lang w:val="en-GB"/>
        </w:rPr>
        <w:t xml:space="preserve">). In this regard, it is encountered from the gender pay report of Tesco Plc that there is a proportion of gender discrimination within the workplace. This can be proven from the fact that there </w:t>
      </w:r>
      <w:r w:rsidR="008041F9" w:rsidRPr="003A1634">
        <w:rPr>
          <w:rFonts w:ascii="Times New Roman" w:hAnsi="Times New Roman" w:cs="Times New Roman"/>
          <w:sz w:val="24"/>
          <w:lang w:val="en-GB"/>
        </w:rPr>
        <w:t>is lower percentage</w:t>
      </w:r>
      <w:r w:rsidRPr="003A1634">
        <w:rPr>
          <w:rFonts w:ascii="Times New Roman" w:hAnsi="Times New Roman" w:cs="Times New Roman"/>
          <w:sz w:val="24"/>
          <w:lang w:val="en-GB"/>
        </w:rPr>
        <w:t xml:space="preserve"> of women in senior compared to men. </w:t>
      </w:r>
      <w:r w:rsidR="008041F9" w:rsidRPr="003A1634">
        <w:rPr>
          <w:rFonts w:ascii="Times New Roman" w:hAnsi="Times New Roman" w:cs="Times New Roman"/>
          <w:sz w:val="24"/>
          <w:lang w:val="en-GB"/>
        </w:rPr>
        <w:t xml:space="preserve">Moreover, </w:t>
      </w:r>
      <w:r w:rsidR="00C24E30" w:rsidRPr="003A1634">
        <w:rPr>
          <w:rFonts w:ascii="Times New Roman" w:hAnsi="Times New Roman" w:cs="Times New Roman"/>
          <w:sz w:val="24"/>
          <w:lang w:val="en-GB"/>
        </w:rPr>
        <w:t xml:space="preserve">the women employees were paid less compared to the men employees. This </w:t>
      </w:r>
      <w:r w:rsidR="003616F1" w:rsidRPr="003A1634">
        <w:rPr>
          <w:rFonts w:ascii="Times New Roman" w:hAnsi="Times New Roman" w:cs="Times New Roman"/>
          <w:sz w:val="24"/>
          <w:lang w:val="en-GB"/>
        </w:rPr>
        <w:t xml:space="preserve">is further </w:t>
      </w:r>
      <w:r w:rsidR="00C24E30" w:rsidRPr="003A1634">
        <w:rPr>
          <w:rFonts w:ascii="Times New Roman" w:hAnsi="Times New Roman" w:cs="Times New Roman"/>
          <w:sz w:val="24"/>
          <w:lang w:val="en-GB"/>
        </w:rPr>
        <w:t xml:space="preserve">heightened the </w:t>
      </w:r>
      <w:r w:rsidR="003616F1" w:rsidRPr="003A1634">
        <w:rPr>
          <w:rFonts w:ascii="Times New Roman" w:hAnsi="Times New Roman" w:cs="Times New Roman"/>
          <w:sz w:val="24"/>
          <w:lang w:val="en-GB"/>
        </w:rPr>
        <w:t>allegations of around 1000 women employees that they are being paid less compared to the male employees (</w:t>
      </w:r>
      <w:r w:rsidR="00705465">
        <w:rPr>
          <w:rFonts w:ascii="Times New Roman" w:hAnsi="Times New Roman" w:cs="Times New Roman"/>
          <w:sz w:val="24"/>
          <w:szCs w:val="24"/>
        </w:rPr>
        <w:t>Scott, 2020</w:t>
      </w:r>
      <w:r w:rsidR="003616F1" w:rsidRPr="003A1634">
        <w:rPr>
          <w:rFonts w:ascii="Times New Roman" w:hAnsi="Times New Roman" w:cs="Times New Roman"/>
          <w:sz w:val="24"/>
          <w:lang w:val="en-GB"/>
        </w:rPr>
        <w:t>). This is considered to be a problem of gender pay discrimination</w:t>
      </w:r>
      <w:r w:rsidR="000F5FB2" w:rsidRPr="003A1634">
        <w:rPr>
          <w:rFonts w:ascii="Times New Roman" w:hAnsi="Times New Roman" w:cs="Times New Roman"/>
          <w:sz w:val="24"/>
          <w:lang w:val="en-GB"/>
        </w:rPr>
        <w:t xml:space="preserve"> which thereby affects the physical and mental satisfaction level of the employees and the overall performance of the organi</w:t>
      </w:r>
      <w:r w:rsidR="00D87296" w:rsidRPr="003A1634">
        <w:rPr>
          <w:rFonts w:ascii="Times New Roman" w:hAnsi="Times New Roman" w:cs="Times New Roman"/>
          <w:sz w:val="24"/>
          <w:lang w:val="en-GB"/>
        </w:rPr>
        <w:t>s</w:t>
      </w:r>
      <w:r w:rsidR="000F5FB2" w:rsidRPr="003A1634">
        <w:rPr>
          <w:rFonts w:ascii="Times New Roman" w:hAnsi="Times New Roman" w:cs="Times New Roman"/>
          <w:sz w:val="24"/>
          <w:lang w:val="en-GB"/>
        </w:rPr>
        <w:t>ation also gets affected.</w:t>
      </w:r>
      <w:r w:rsidR="00D87296" w:rsidRPr="003A1634">
        <w:rPr>
          <w:rFonts w:ascii="Times New Roman" w:hAnsi="Times New Roman" w:cs="Times New Roman"/>
          <w:sz w:val="24"/>
          <w:lang w:val="en-GB"/>
        </w:rPr>
        <w:t xml:space="preserve"> </w:t>
      </w:r>
    </w:p>
    <w:p w14:paraId="7787C447" w14:textId="77777777" w:rsidR="004849CD" w:rsidRPr="003A1634" w:rsidRDefault="004849CD"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The scope of this gender pay gap might enhance in the existing period because of the decrease in the sales growth rate of the retail organisation. This decrease in sales is due to disruption of the novel coronavirus that has transformed the way of lifestyle of customers and thereby their living standards</w:t>
      </w:r>
      <w:r w:rsidR="009C584D" w:rsidRPr="003A1634">
        <w:rPr>
          <w:rFonts w:ascii="Times New Roman" w:hAnsi="Times New Roman" w:cs="Times New Roman"/>
          <w:sz w:val="24"/>
          <w:lang w:val="en-GB"/>
        </w:rPr>
        <w:t xml:space="preserve"> (</w:t>
      </w:r>
      <w:r w:rsidR="00F93C12" w:rsidRPr="0037109D">
        <w:rPr>
          <w:rFonts w:ascii="Times New Roman" w:hAnsi="Times New Roman" w:cs="Times New Roman"/>
          <w:sz w:val="24"/>
          <w:szCs w:val="24"/>
        </w:rPr>
        <w:t>Martin and Okolo</w:t>
      </w:r>
      <w:r w:rsidR="00F93C12">
        <w:rPr>
          <w:rFonts w:ascii="Times New Roman" w:hAnsi="Times New Roman" w:cs="Times New Roman"/>
          <w:sz w:val="24"/>
          <w:szCs w:val="24"/>
        </w:rPr>
        <w:t>, 2020</w:t>
      </w:r>
      <w:r w:rsidR="009C584D" w:rsidRPr="003A1634">
        <w:rPr>
          <w:rFonts w:ascii="Times New Roman" w:hAnsi="Times New Roman" w:cs="Times New Roman"/>
          <w:sz w:val="24"/>
          <w:lang w:val="en-GB"/>
        </w:rPr>
        <w:t>). As per the latest sales statistics of Tesco Plc, it has been identified that the sales growth rate has deteriorated to -0.8% in the year 2020 (</w:t>
      </w:r>
      <w:r w:rsidR="00705465" w:rsidRPr="00215303">
        <w:rPr>
          <w:rFonts w:ascii="Times New Roman" w:hAnsi="Times New Roman" w:cs="Times New Roman"/>
          <w:sz w:val="24"/>
          <w:szCs w:val="24"/>
        </w:rPr>
        <w:t>Wunsch</w:t>
      </w:r>
      <w:r w:rsidR="00705465">
        <w:rPr>
          <w:rFonts w:ascii="Times New Roman" w:hAnsi="Times New Roman" w:cs="Times New Roman"/>
          <w:sz w:val="24"/>
          <w:szCs w:val="24"/>
        </w:rPr>
        <w:t>, 2020</w:t>
      </w:r>
      <w:r w:rsidR="009C584D" w:rsidRPr="003A1634">
        <w:rPr>
          <w:rFonts w:ascii="Times New Roman" w:hAnsi="Times New Roman" w:cs="Times New Roman"/>
          <w:sz w:val="24"/>
          <w:lang w:val="en-GB"/>
        </w:rPr>
        <w:t>). Due to this, the management is more reluctant in paying appropriate pay to its employees.</w:t>
      </w:r>
    </w:p>
    <w:p w14:paraId="2E81DEF7" w14:textId="77777777" w:rsidR="009C584D" w:rsidRPr="003A1634" w:rsidRDefault="009C584D" w:rsidP="009C584D">
      <w:pPr>
        <w:spacing w:line="360" w:lineRule="auto"/>
        <w:jc w:val="center"/>
        <w:rPr>
          <w:rFonts w:ascii="Times New Roman" w:hAnsi="Times New Roman" w:cs="Times New Roman"/>
          <w:sz w:val="24"/>
          <w:lang w:val="en-GB"/>
        </w:rPr>
      </w:pPr>
      <w:r w:rsidRPr="003A1634">
        <w:rPr>
          <w:noProof/>
          <w:lang w:val="en-GB"/>
        </w:rPr>
        <w:lastRenderedPageBreak/>
        <w:drawing>
          <wp:inline distT="0" distB="0" distL="0" distR="0" wp14:anchorId="12C9ED32" wp14:editId="679D53C7">
            <wp:extent cx="5943600" cy="3724910"/>
            <wp:effectExtent l="38100" t="38100" r="38100" b="469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724910"/>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14:paraId="47537748" w14:textId="77777777" w:rsidR="009C584D" w:rsidRPr="003A1634" w:rsidRDefault="009C584D" w:rsidP="009C584D">
      <w:pPr>
        <w:spacing w:line="360" w:lineRule="auto"/>
        <w:jc w:val="center"/>
        <w:rPr>
          <w:rFonts w:ascii="Times New Roman" w:hAnsi="Times New Roman" w:cs="Times New Roman"/>
          <w:b/>
          <w:sz w:val="24"/>
          <w:lang w:val="en-GB"/>
        </w:rPr>
      </w:pPr>
      <w:r w:rsidRPr="003A1634">
        <w:rPr>
          <w:rFonts w:ascii="Times New Roman" w:hAnsi="Times New Roman" w:cs="Times New Roman"/>
          <w:b/>
          <w:sz w:val="24"/>
          <w:lang w:val="en-GB"/>
        </w:rPr>
        <w:t>Figure 1: Decreased sales growth rate of Tesco Plc in 2020</w:t>
      </w:r>
    </w:p>
    <w:p w14:paraId="6813DEEB" w14:textId="77777777" w:rsidR="009C584D" w:rsidRPr="003A1634" w:rsidRDefault="009C584D" w:rsidP="009C584D">
      <w:pPr>
        <w:spacing w:line="360" w:lineRule="auto"/>
        <w:jc w:val="center"/>
        <w:rPr>
          <w:rFonts w:ascii="Times New Roman" w:hAnsi="Times New Roman" w:cs="Times New Roman"/>
          <w:sz w:val="24"/>
          <w:lang w:val="en-GB"/>
        </w:rPr>
      </w:pPr>
      <w:r w:rsidRPr="003A1634">
        <w:rPr>
          <w:rFonts w:ascii="Times New Roman" w:hAnsi="Times New Roman" w:cs="Times New Roman"/>
          <w:sz w:val="24"/>
          <w:lang w:val="en-GB"/>
        </w:rPr>
        <w:t xml:space="preserve">(Source: </w:t>
      </w:r>
      <w:r w:rsidR="00705465" w:rsidRPr="00215303">
        <w:rPr>
          <w:rFonts w:ascii="Times New Roman" w:hAnsi="Times New Roman" w:cs="Times New Roman"/>
          <w:sz w:val="24"/>
          <w:szCs w:val="24"/>
        </w:rPr>
        <w:t>Wunsch</w:t>
      </w:r>
      <w:r w:rsidR="00705465">
        <w:rPr>
          <w:rFonts w:ascii="Times New Roman" w:hAnsi="Times New Roman" w:cs="Times New Roman"/>
          <w:sz w:val="24"/>
          <w:szCs w:val="24"/>
        </w:rPr>
        <w:t>, 2020</w:t>
      </w:r>
      <w:r w:rsidRPr="003A1634">
        <w:rPr>
          <w:rFonts w:ascii="Times New Roman" w:hAnsi="Times New Roman" w:cs="Times New Roman"/>
          <w:sz w:val="24"/>
          <w:lang w:val="en-GB"/>
        </w:rPr>
        <w:t>)</w:t>
      </w:r>
    </w:p>
    <w:p w14:paraId="5D5BCE70" w14:textId="77777777" w:rsidR="006A4BBF" w:rsidRPr="003A1634" w:rsidRDefault="00FD62A5" w:rsidP="006A4BBF">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Unequal pay to employees affects the performance of employees as well as of the organization. Based on the research works of </w:t>
      </w:r>
      <w:proofErr w:type="spellStart"/>
      <w:r w:rsidR="00AB66D9">
        <w:rPr>
          <w:rFonts w:ascii="Times New Roman" w:hAnsi="Times New Roman" w:cs="Times New Roman"/>
          <w:sz w:val="24"/>
          <w:szCs w:val="24"/>
        </w:rPr>
        <w:t>Adelekan</w:t>
      </w:r>
      <w:proofErr w:type="spellEnd"/>
      <w:r w:rsidR="00AB66D9" w:rsidRPr="00826471">
        <w:rPr>
          <w:rFonts w:ascii="Times New Roman" w:hAnsi="Times New Roman" w:cs="Times New Roman"/>
          <w:sz w:val="24"/>
          <w:szCs w:val="24"/>
        </w:rPr>
        <w:t xml:space="preserve"> and </w:t>
      </w:r>
      <w:proofErr w:type="spellStart"/>
      <w:r w:rsidR="00AB66D9" w:rsidRPr="00826471">
        <w:rPr>
          <w:rFonts w:ascii="Times New Roman" w:hAnsi="Times New Roman" w:cs="Times New Roman"/>
          <w:sz w:val="24"/>
          <w:szCs w:val="24"/>
        </w:rPr>
        <w:t>Bussin</w:t>
      </w:r>
      <w:proofErr w:type="spellEnd"/>
      <w:r w:rsidR="00AB66D9" w:rsidRPr="003A1634">
        <w:rPr>
          <w:rFonts w:ascii="Times New Roman" w:hAnsi="Times New Roman" w:cs="Times New Roman"/>
          <w:sz w:val="24"/>
          <w:lang w:val="en-GB"/>
        </w:rPr>
        <w:t xml:space="preserve"> </w:t>
      </w:r>
      <w:r w:rsidRPr="003A1634">
        <w:rPr>
          <w:rFonts w:ascii="Times New Roman" w:hAnsi="Times New Roman" w:cs="Times New Roman"/>
          <w:sz w:val="24"/>
          <w:lang w:val="en-GB"/>
        </w:rPr>
        <w:t>(</w:t>
      </w:r>
      <w:r w:rsidR="00AB66D9">
        <w:rPr>
          <w:rFonts w:ascii="Times New Roman" w:hAnsi="Times New Roman" w:cs="Times New Roman"/>
          <w:sz w:val="24"/>
          <w:lang w:val="en-GB"/>
        </w:rPr>
        <w:t>2018</w:t>
      </w:r>
      <w:r w:rsidRPr="003A1634">
        <w:rPr>
          <w:rFonts w:ascii="Times New Roman" w:hAnsi="Times New Roman" w:cs="Times New Roman"/>
          <w:sz w:val="24"/>
          <w:lang w:val="en-GB"/>
        </w:rPr>
        <w:t xml:space="preserve">), it is learnt that pay discrepancies major impact the employees which results in lowered morale and self-confidence. This also lowers the capability of the organization to develop productive outputs and satisfy its customers thereby also becomes inefficient in hiring new employees. Furthermore, the retail organization might also face huge employee turnover rate due to this issue of gender pay gap. Therefore, it can be mentioned that the management of the retail organization needs to put emphasis on the </w:t>
      </w:r>
      <w:r w:rsidR="007C2B69" w:rsidRPr="003A1634">
        <w:rPr>
          <w:rFonts w:ascii="Times New Roman" w:hAnsi="Times New Roman" w:cs="Times New Roman"/>
          <w:sz w:val="24"/>
          <w:lang w:val="en-GB"/>
        </w:rPr>
        <w:t xml:space="preserve">maintenance of </w:t>
      </w:r>
      <w:r w:rsidR="00705465" w:rsidRPr="003A1634">
        <w:rPr>
          <w:rFonts w:ascii="Times New Roman" w:hAnsi="Times New Roman" w:cs="Times New Roman"/>
          <w:sz w:val="24"/>
          <w:lang w:val="en-GB"/>
        </w:rPr>
        <w:t>pay scale</w:t>
      </w:r>
      <w:r w:rsidR="007C2B69" w:rsidRPr="003A1634">
        <w:rPr>
          <w:rFonts w:ascii="Times New Roman" w:hAnsi="Times New Roman" w:cs="Times New Roman"/>
          <w:sz w:val="24"/>
          <w:lang w:val="en-GB"/>
        </w:rPr>
        <w:t xml:space="preserve"> of its employees and ensure that they feel satisfied.</w:t>
      </w:r>
    </w:p>
    <w:p w14:paraId="260B7C33" w14:textId="77777777" w:rsidR="007C2B69" w:rsidRPr="003A1634" w:rsidRDefault="000F52A3" w:rsidP="00090A8C">
      <w:pPr>
        <w:pStyle w:val="Heading1"/>
      </w:pPr>
      <w:bookmarkStart w:id="3" w:name="_Toc49781424"/>
      <w:r w:rsidRPr="003A1634">
        <w:t>Analyse information on the identified problem, to help inf</w:t>
      </w:r>
      <w:r w:rsidR="002D3FC1" w:rsidRPr="003A1634">
        <w:t>orm the decision-making process</w:t>
      </w:r>
      <w:bookmarkEnd w:id="3"/>
    </w:p>
    <w:p w14:paraId="21A87E61" w14:textId="22558E34" w:rsidR="000F52A3" w:rsidRPr="003A1634" w:rsidRDefault="00CE156D"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From several news articles, it has been observed that the management of Tesco Plc is facing legal challenges as most of its women employees have claimed that they are being paid less by approximately 3 pound an hour compared to the male employees (</w:t>
      </w:r>
      <w:r w:rsidR="00705465" w:rsidRPr="00CF50E4">
        <w:rPr>
          <w:rFonts w:ascii="Times New Roman" w:hAnsi="Times New Roman" w:cs="Times New Roman"/>
          <w:sz w:val="24"/>
          <w:szCs w:val="24"/>
        </w:rPr>
        <w:t>Butler</w:t>
      </w:r>
      <w:r w:rsidR="00705465">
        <w:rPr>
          <w:rFonts w:ascii="Times New Roman" w:hAnsi="Times New Roman" w:cs="Times New Roman"/>
          <w:sz w:val="24"/>
          <w:szCs w:val="24"/>
        </w:rPr>
        <w:t>, 2018</w:t>
      </w:r>
      <w:r w:rsidRPr="003A1634">
        <w:rPr>
          <w:rFonts w:ascii="Times New Roman" w:hAnsi="Times New Roman" w:cs="Times New Roman"/>
          <w:sz w:val="24"/>
          <w:lang w:val="en-GB"/>
        </w:rPr>
        <w:t xml:space="preserve">). This </w:t>
      </w:r>
      <w:r w:rsidR="00485F8F" w:rsidRPr="003A1634">
        <w:rPr>
          <w:rFonts w:ascii="Times New Roman" w:hAnsi="Times New Roman" w:cs="Times New Roman"/>
          <w:sz w:val="24"/>
          <w:lang w:val="en-GB"/>
        </w:rPr>
        <w:t xml:space="preserve">legal </w:t>
      </w:r>
      <w:r w:rsidR="00485F8F" w:rsidRPr="003A1634">
        <w:rPr>
          <w:rFonts w:ascii="Times New Roman" w:hAnsi="Times New Roman" w:cs="Times New Roman"/>
          <w:sz w:val="24"/>
          <w:lang w:val="en-GB"/>
        </w:rPr>
        <w:lastRenderedPageBreak/>
        <w:t xml:space="preserve">action of the women employee against the management of the retail organisation has degraded its </w:t>
      </w:r>
      <w:r w:rsidR="007D5603" w:rsidRPr="003A1634">
        <w:rPr>
          <w:rFonts w:ascii="Times New Roman" w:hAnsi="Times New Roman" w:cs="Times New Roman"/>
          <w:sz w:val="24"/>
          <w:lang w:val="en-GB"/>
        </w:rPr>
        <w:t>image in front of new candidates which has thereby make it difficult for the retail organisation to attract new candidates</w:t>
      </w:r>
      <w:r w:rsidR="00AB66D9">
        <w:rPr>
          <w:rFonts w:ascii="Times New Roman" w:hAnsi="Times New Roman" w:cs="Times New Roman"/>
          <w:sz w:val="24"/>
          <w:lang w:val="en-GB"/>
        </w:rPr>
        <w:t xml:space="preserve"> (</w:t>
      </w:r>
      <w:r w:rsidR="00AB66D9" w:rsidRPr="00826471">
        <w:rPr>
          <w:rFonts w:ascii="Times New Roman" w:hAnsi="Times New Roman" w:cs="Times New Roman"/>
          <w:sz w:val="24"/>
          <w:szCs w:val="24"/>
        </w:rPr>
        <w:t>Nightingale</w:t>
      </w:r>
      <w:r w:rsidR="00AB66D9">
        <w:rPr>
          <w:rFonts w:ascii="Times New Roman" w:hAnsi="Times New Roman" w:cs="Times New Roman"/>
          <w:sz w:val="24"/>
          <w:szCs w:val="24"/>
        </w:rPr>
        <w:t>, 2019</w:t>
      </w:r>
      <w:r w:rsidR="00AB66D9">
        <w:rPr>
          <w:rFonts w:ascii="Times New Roman" w:hAnsi="Times New Roman" w:cs="Times New Roman"/>
          <w:sz w:val="24"/>
          <w:lang w:val="en-GB"/>
        </w:rPr>
        <w:t>)</w:t>
      </w:r>
      <w:r w:rsidR="007D5603" w:rsidRPr="003A1634">
        <w:rPr>
          <w:rFonts w:ascii="Times New Roman" w:hAnsi="Times New Roman" w:cs="Times New Roman"/>
          <w:sz w:val="24"/>
          <w:lang w:val="en-GB"/>
        </w:rPr>
        <w:t xml:space="preserve">. In addition, it has also been analysed that the management of the retail organisation is required to </w:t>
      </w:r>
      <w:r w:rsidR="00B81236" w:rsidRPr="003A1634">
        <w:rPr>
          <w:rFonts w:ascii="Times New Roman" w:hAnsi="Times New Roman" w:cs="Times New Roman"/>
          <w:sz w:val="24"/>
          <w:lang w:val="en-GB"/>
        </w:rPr>
        <w:t>pay a share of 405 million pounds to its 40, 000 workforces in England and around 343 million pounds to 32,000 workforces in Greater London (</w:t>
      </w:r>
      <w:r w:rsidR="00AB66D9" w:rsidRPr="00CF50E4">
        <w:rPr>
          <w:rFonts w:ascii="Times New Roman" w:hAnsi="Times New Roman" w:cs="Times New Roman"/>
          <w:sz w:val="24"/>
          <w:szCs w:val="24"/>
        </w:rPr>
        <w:t>Butler</w:t>
      </w:r>
      <w:r w:rsidR="00AB66D9">
        <w:rPr>
          <w:rFonts w:ascii="Times New Roman" w:hAnsi="Times New Roman" w:cs="Times New Roman"/>
          <w:sz w:val="24"/>
          <w:szCs w:val="24"/>
        </w:rPr>
        <w:t>, 2018</w:t>
      </w:r>
      <w:r w:rsidR="00B81236" w:rsidRPr="003A1634">
        <w:rPr>
          <w:rFonts w:ascii="Times New Roman" w:hAnsi="Times New Roman" w:cs="Times New Roman"/>
          <w:sz w:val="24"/>
          <w:lang w:val="en-GB"/>
        </w:rPr>
        <w:t xml:space="preserve">). From this it can be estimated that </w:t>
      </w:r>
      <w:r w:rsidR="007A29B9" w:rsidRPr="003A1634">
        <w:rPr>
          <w:rFonts w:ascii="Times New Roman" w:hAnsi="Times New Roman" w:cs="Times New Roman"/>
          <w:sz w:val="24"/>
          <w:lang w:val="en-GB"/>
        </w:rPr>
        <w:t xml:space="preserve">the management of the organisation is under high financial pressure which might then lead to ineffectiveness of the organisation in </w:t>
      </w:r>
      <w:r w:rsidR="00BB6927" w:rsidRPr="003A1634">
        <w:rPr>
          <w:rFonts w:ascii="Times New Roman" w:hAnsi="Times New Roman" w:cs="Times New Roman"/>
          <w:sz w:val="24"/>
          <w:lang w:val="en-GB"/>
        </w:rPr>
        <w:t>managing its talent within the workplace. Therefore, decisions are to be made regarding alternative solution to overcome the existing situation of allegation and ensure in the future, each employee is paid on equivalent basis without any discrimination.</w:t>
      </w:r>
    </w:p>
    <w:p w14:paraId="58051E83" w14:textId="77777777" w:rsidR="000F52A3" w:rsidRPr="003A1634" w:rsidRDefault="000F52A3" w:rsidP="00090A8C">
      <w:pPr>
        <w:pStyle w:val="Heading1"/>
      </w:pPr>
      <w:bookmarkStart w:id="4" w:name="_Toc49781425"/>
      <w:r w:rsidRPr="003A1634">
        <w:t>Propose a range of altern</w:t>
      </w:r>
      <w:r w:rsidR="00B372F6" w:rsidRPr="003A1634">
        <w:t>ative solutions to the problem</w:t>
      </w:r>
      <w:bookmarkEnd w:id="4"/>
    </w:p>
    <w:p w14:paraId="5770682C" w14:textId="77777777" w:rsidR="00953EAF" w:rsidRPr="003A1634" w:rsidRDefault="00DD6EF5"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There are a range of alternatives which might be taken by the management of Tesco Plc in order to minimise gender pay gap is to </w:t>
      </w:r>
      <w:r w:rsidRPr="003A1634">
        <w:rPr>
          <w:rFonts w:ascii="Times New Roman" w:hAnsi="Times New Roman" w:cs="Times New Roman"/>
          <w:b/>
          <w:i/>
          <w:sz w:val="24"/>
          <w:lang w:val="en-GB"/>
        </w:rPr>
        <w:t>maintain transparency in salaries</w:t>
      </w:r>
      <w:r w:rsidRPr="003A1634">
        <w:rPr>
          <w:rFonts w:ascii="Times New Roman" w:hAnsi="Times New Roman" w:cs="Times New Roman"/>
          <w:sz w:val="24"/>
          <w:lang w:val="en-GB"/>
        </w:rPr>
        <w:t xml:space="preserve"> and </w:t>
      </w:r>
      <w:r w:rsidRPr="003A1634">
        <w:rPr>
          <w:rFonts w:ascii="Times New Roman" w:hAnsi="Times New Roman" w:cs="Times New Roman"/>
          <w:b/>
          <w:i/>
          <w:sz w:val="24"/>
          <w:lang w:val="en-GB"/>
        </w:rPr>
        <w:t>removing negotiation during salary discussion</w:t>
      </w:r>
      <w:r w:rsidRPr="003A1634">
        <w:rPr>
          <w:rFonts w:ascii="Times New Roman" w:hAnsi="Times New Roman" w:cs="Times New Roman"/>
          <w:sz w:val="24"/>
          <w:lang w:val="en-GB"/>
        </w:rPr>
        <w:t xml:space="preserve">. Other alternative solutions are </w:t>
      </w:r>
      <w:r w:rsidRPr="003A1634">
        <w:rPr>
          <w:rFonts w:ascii="Times New Roman" w:hAnsi="Times New Roman" w:cs="Times New Roman"/>
          <w:b/>
          <w:i/>
          <w:sz w:val="24"/>
          <w:lang w:val="en-GB"/>
        </w:rPr>
        <w:t>developing work-life balance</w:t>
      </w:r>
      <w:r w:rsidRPr="003A1634">
        <w:rPr>
          <w:rFonts w:ascii="Times New Roman" w:hAnsi="Times New Roman" w:cs="Times New Roman"/>
          <w:sz w:val="24"/>
          <w:lang w:val="en-GB"/>
        </w:rPr>
        <w:t xml:space="preserve">, </w:t>
      </w:r>
      <w:r w:rsidR="00DC6F76" w:rsidRPr="003A1634">
        <w:rPr>
          <w:rFonts w:ascii="Times New Roman" w:hAnsi="Times New Roman" w:cs="Times New Roman"/>
          <w:b/>
          <w:i/>
          <w:sz w:val="24"/>
          <w:lang w:val="en-GB"/>
        </w:rPr>
        <w:t>avoid harassment within workplace</w:t>
      </w:r>
      <w:r w:rsidR="00DC6F76" w:rsidRPr="003A1634">
        <w:rPr>
          <w:rFonts w:ascii="Times New Roman" w:hAnsi="Times New Roman" w:cs="Times New Roman"/>
          <w:sz w:val="24"/>
          <w:lang w:val="en-GB"/>
        </w:rPr>
        <w:t xml:space="preserve">, </w:t>
      </w:r>
      <w:r w:rsidR="00DC6F76" w:rsidRPr="003A1634">
        <w:rPr>
          <w:rFonts w:ascii="Times New Roman" w:hAnsi="Times New Roman" w:cs="Times New Roman"/>
          <w:b/>
          <w:i/>
          <w:sz w:val="24"/>
          <w:lang w:val="en-GB"/>
        </w:rPr>
        <w:t>re-evaluation of job specifications</w:t>
      </w:r>
      <w:r w:rsidR="00DC6F76" w:rsidRPr="003A1634">
        <w:rPr>
          <w:rFonts w:ascii="Times New Roman" w:hAnsi="Times New Roman" w:cs="Times New Roman"/>
          <w:sz w:val="24"/>
          <w:lang w:val="en-GB"/>
        </w:rPr>
        <w:t xml:space="preserve"> and </w:t>
      </w:r>
      <w:r w:rsidR="00DC6F76" w:rsidRPr="003A1634">
        <w:rPr>
          <w:rFonts w:ascii="Times New Roman" w:hAnsi="Times New Roman" w:cs="Times New Roman"/>
          <w:b/>
          <w:i/>
          <w:sz w:val="24"/>
          <w:lang w:val="en-GB"/>
        </w:rPr>
        <w:t>provisioning each employee with a mentor after induction where they might able to increase their knowledge and skills</w:t>
      </w:r>
      <w:r w:rsidR="00DC6F76" w:rsidRPr="003A1634">
        <w:rPr>
          <w:rFonts w:ascii="Times New Roman" w:hAnsi="Times New Roman" w:cs="Times New Roman"/>
          <w:sz w:val="24"/>
          <w:lang w:val="en-GB"/>
        </w:rPr>
        <w:t xml:space="preserve"> regarding their new work</w:t>
      </w:r>
      <w:r w:rsidR="00AE3286" w:rsidRPr="003A1634">
        <w:rPr>
          <w:rFonts w:ascii="Times New Roman" w:hAnsi="Times New Roman" w:cs="Times New Roman"/>
          <w:sz w:val="24"/>
          <w:lang w:val="en-GB"/>
        </w:rPr>
        <w:t xml:space="preserve"> (</w:t>
      </w:r>
      <w:proofErr w:type="spellStart"/>
      <w:r w:rsidR="00AB66D9" w:rsidRPr="00826471">
        <w:rPr>
          <w:rFonts w:ascii="Times New Roman" w:hAnsi="Times New Roman" w:cs="Times New Roman"/>
          <w:sz w:val="24"/>
          <w:szCs w:val="24"/>
        </w:rPr>
        <w:t>Auspurg</w:t>
      </w:r>
      <w:proofErr w:type="spellEnd"/>
      <w:r w:rsidR="00AB66D9">
        <w:rPr>
          <w:rFonts w:ascii="Times New Roman" w:hAnsi="Times New Roman" w:cs="Times New Roman"/>
          <w:sz w:val="24"/>
          <w:szCs w:val="24"/>
        </w:rPr>
        <w:t xml:space="preserve"> </w:t>
      </w:r>
      <w:r w:rsidR="00AB66D9">
        <w:rPr>
          <w:rFonts w:ascii="Times New Roman" w:hAnsi="Times New Roman" w:cs="Times New Roman"/>
          <w:i/>
          <w:sz w:val="24"/>
          <w:szCs w:val="24"/>
        </w:rPr>
        <w:t xml:space="preserve">et al., </w:t>
      </w:r>
      <w:r w:rsidR="00AB66D9">
        <w:rPr>
          <w:rFonts w:ascii="Times New Roman" w:hAnsi="Times New Roman" w:cs="Times New Roman"/>
          <w:sz w:val="24"/>
          <w:szCs w:val="24"/>
        </w:rPr>
        <w:t>2017</w:t>
      </w:r>
      <w:r w:rsidR="00AE3286" w:rsidRPr="003A1634">
        <w:rPr>
          <w:rFonts w:ascii="Times New Roman" w:hAnsi="Times New Roman" w:cs="Times New Roman"/>
          <w:sz w:val="24"/>
          <w:lang w:val="en-GB"/>
        </w:rPr>
        <w:t>)</w:t>
      </w:r>
      <w:r w:rsidR="00DC6F76" w:rsidRPr="003A1634">
        <w:rPr>
          <w:rFonts w:ascii="Times New Roman" w:hAnsi="Times New Roman" w:cs="Times New Roman"/>
          <w:sz w:val="24"/>
          <w:lang w:val="en-GB"/>
        </w:rPr>
        <w:t xml:space="preserve">. </w:t>
      </w:r>
      <w:r w:rsidR="006A641F" w:rsidRPr="003A1634">
        <w:rPr>
          <w:rFonts w:ascii="Times New Roman" w:hAnsi="Times New Roman" w:cs="Times New Roman"/>
          <w:sz w:val="24"/>
          <w:lang w:val="en-GB"/>
        </w:rPr>
        <w:t>Concerning to the aforementioned alternative solutions, it can be stated that with the assistance of these solutions, the management of the Tesco Plc would be efficiently able to minimise the proportion of gender pay gap.</w:t>
      </w:r>
      <w:r w:rsidR="00AE3286" w:rsidRPr="003A1634">
        <w:rPr>
          <w:rFonts w:ascii="Times New Roman" w:hAnsi="Times New Roman" w:cs="Times New Roman"/>
          <w:sz w:val="24"/>
          <w:lang w:val="en-GB"/>
        </w:rPr>
        <w:t xml:space="preserve"> It is believed that by maintaining transparency among the employees regarding pay scale for respective designation would help in developing a better work environment</w:t>
      </w:r>
      <w:r w:rsidR="009E44E9" w:rsidRPr="003A1634">
        <w:rPr>
          <w:rFonts w:ascii="Times New Roman" w:hAnsi="Times New Roman" w:cs="Times New Roman"/>
          <w:sz w:val="24"/>
          <w:lang w:val="en-GB"/>
        </w:rPr>
        <w:t xml:space="preserve">. </w:t>
      </w:r>
      <w:r w:rsidR="004E4469" w:rsidRPr="003A1634">
        <w:rPr>
          <w:rFonts w:ascii="Times New Roman" w:hAnsi="Times New Roman" w:cs="Times New Roman"/>
          <w:sz w:val="24"/>
          <w:lang w:val="en-GB"/>
        </w:rPr>
        <w:t>Additionally</w:t>
      </w:r>
      <w:r w:rsidR="009E44E9" w:rsidRPr="003A1634">
        <w:rPr>
          <w:rFonts w:ascii="Times New Roman" w:hAnsi="Times New Roman" w:cs="Times New Roman"/>
          <w:sz w:val="24"/>
          <w:lang w:val="en-GB"/>
        </w:rPr>
        <w:t xml:space="preserve">, the management of the retail organisation might also take assistance from government authorities for </w:t>
      </w:r>
      <w:r w:rsidR="004E4469" w:rsidRPr="003A1634">
        <w:rPr>
          <w:rFonts w:ascii="Times New Roman" w:hAnsi="Times New Roman" w:cs="Times New Roman"/>
          <w:sz w:val="24"/>
          <w:lang w:val="en-GB"/>
        </w:rPr>
        <w:t xml:space="preserve">enforcing policies on pay scales for different segment of job roles. This way each of the employees of the organisation would be aware of the </w:t>
      </w:r>
      <w:r w:rsidR="00D00AA9" w:rsidRPr="003A1634">
        <w:rPr>
          <w:rFonts w:ascii="Times New Roman" w:hAnsi="Times New Roman" w:cs="Times New Roman"/>
          <w:sz w:val="24"/>
          <w:lang w:val="en-GB"/>
        </w:rPr>
        <w:t>pay scale and the competition within the workplace would be fair enough</w:t>
      </w:r>
      <w:r w:rsidR="0063448D" w:rsidRPr="003A1634">
        <w:rPr>
          <w:rFonts w:ascii="Times New Roman" w:hAnsi="Times New Roman" w:cs="Times New Roman"/>
          <w:sz w:val="24"/>
          <w:lang w:val="en-GB"/>
        </w:rPr>
        <w:t xml:space="preserve"> as nothing is hidden from the employees. This help in developing a sense of trust for the </w:t>
      </w:r>
      <w:r w:rsidR="00F15792" w:rsidRPr="003A1634">
        <w:rPr>
          <w:rFonts w:ascii="Times New Roman" w:hAnsi="Times New Roman" w:cs="Times New Roman"/>
          <w:sz w:val="24"/>
          <w:lang w:val="en-GB"/>
        </w:rPr>
        <w:t xml:space="preserve">organization in which the employees work and also </w:t>
      </w:r>
      <w:r w:rsidR="00F96C87" w:rsidRPr="003A1634">
        <w:rPr>
          <w:rFonts w:ascii="Times New Roman" w:hAnsi="Times New Roman" w:cs="Times New Roman"/>
          <w:sz w:val="24"/>
          <w:lang w:val="en-GB"/>
        </w:rPr>
        <w:t>aim to put more efforts</w:t>
      </w:r>
      <w:r w:rsidR="00612305" w:rsidRPr="003A1634">
        <w:rPr>
          <w:rFonts w:ascii="Times New Roman" w:hAnsi="Times New Roman" w:cs="Times New Roman"/>
          <w:sz w:val="24"/>
          <w:lang w:val="en-GB"/>
        </w:rPr>
        <w:t xml:space="preserve"> for its progress.</w:t>
      </w:r>
    </w:p>
    <w:p w14:paraId="0E593EFF" w14:textId="77777777" w:rsidR="000F52A3" w:rsidRPr="003A1634" w:rsidRDefault="000F52A3" w:rsidP="00090A8C">
      <w:pPr>
        <w:pStyle w:val="Heading1"/>
      </w:pPr>
      <w:bookmarkStart w:id="5" w:name="_Toc49781426"/>
      <w:r w:rsidRPr="003A1634">
        <w:t>Use a decision-making technique to evaluate a range of solutions to identi</w:t>
      </w:r>
      <w:r w:rsidR="00B372F6" w:rsidRPr="003A1634">
        <w:t>fy the most appropriate option</w:t>
      </w:r>
      <w:bookmarkEnd w:id="5"/>
    </w:p>
    <w:p w14:paraId="10D27C67" w14:textId="0D37B7D8" w:rsidR="00612305" w:rsidRPr="003A1634" w:rsidRDefault="00136B32" w:rsidP="000F52A3">
      <w:pPr>
        <w:spacing w:line="360" w:lineRule="auto"/>
        <w:jc w:val="both"/>
        <w:rPr>
          <w:rFonts w:ascii="Times New Roman" w:hAnsi="Times New Roman" w:cs="Times New Roman"/>
          <w:sz w:val="24"/>
          <w:lang w:val="en-GB"/>
        </w:rPr>
      </w:pPr>
      <w:r w:rsidRPr="003A1634">
        <w:rPr>
          <w:rFonts w:ascii="Times New Roman" w:hAnsi="Times New Roman" w:cs="Times New Roman"/>
          <w:sz w:val="24"/>
          <w:lang w:val="en-GB"/>
        </w:rPr>
        <w:lastRenderedPageBreak/>
        <w:t xml:space="preserve">For evaluating the best alternative solution among the above-mentioned ones, decision-matrix can be employed. According to </w:t>
      </w:r>
      <w:proofErr w:type="spellStart"/>
      <w:r w:rsidR="0023200F" w:rsidRPr="00826471">
        <w:rPr>
          <w:rFonts w:ascii="Times New Roman" w:hAnsi="Times New Roman" w:cs="Times New Roman"/>
          <w:sz w:val="24"/>
          <w:szCs w:val="24"/>
        </w:rPr>
        <w:t>Güss</w:t>
      </w:r>
      <w:proofErr w:type="spellEnd"/>
      <w:r w:rsidR="0023200F" w:rsidRPr="003A1634">
        <w:rPr>
          <w:rFonts w:ascii="Times New Roman" w:hAnsi="Times New Roman" w:cs="Times New Roman"/>
          <w:sz w:val="24"/>
          <w:lang w:val="en-GB"/>
        </w:rPr>
        <w:t xml:space="preserve"> </w:t>
      </w:r>
      <w:r w:rsidR="0023200F">
        <w:rPr>
          <w:rFonts w:ascii="Times New Roman" w:hAnsi="Times New Roman" w:cs="Times New Roman"/>
          <w:i/>
          <w:sz w:val="24"/>
          <w:lang w:val="en-GB"/>
        </w:rPr>
        <w:t xml:space="preserve">et al. </w:t>
      </w:r>
      <w:r w:rsidRPr="003A1634">
        <w:rPr>
          <w:rFonts w:ascii="Times New Roman" w:hAnsi="Times New Roman" w:cs="Times New Roman"/>
          <w:sz w:val="24"/>
          <w:lang w:val="en-GB"/>
        </w:rPr>
        <w:t>(</w:t>
      </w:r>
      <w:r w:rsidR="0023200F">
        <w:rPr>
          <w:rFonts w:ascii="Times New Roman" w:hAnsi="Times New Roman" w:cs="Times New Roman"/>
          <w:sz w:val="24"/>
          <w:lang w:val="en-GB"/>
        </w:rPr>
        <w:t>2017</w:t>
      </w:r>
      <w:r w:rsidRPr="003A1634">
        <w:rPr>
          <w:rFonts w:ascii="Times New Roman" w:hAnsi="Times New Roman" w:cs="Times New Roman"/>
          <w:sz w:val="24"/>
          <w:lang w:val="en-GB"/>
        </w:rPr>
        <w:t xml:space="preserve">), decision matrix is a </w:t>
      </w:r>
      <w:r w:rsidR="00CF3E12" w:rsidRPr="003A1634">
        <w:rPr>
          <w:rFonts w:ascii="Times New Roman" w:hAnsi="Times New Roman" w:cs="Times New Roman"/>
          <w:sz w:val="24"/>
          <w:lang w:val="en-GB"/>
        </w:rPr>
        <w:t>decision-making</w:t>
      </w:r>
      <w:r w:rsidRPr="003A1634">
        <w:rPr>
          <w:rFonts w:ascii="Times New Roman" w:hAnsi="Times New Roman" w:cs="Times New Roman"/>
          <w:sz w:val="24"/>
          <w:lang w:val="en-GB"/>
        </w:rPr>
        <w:t xml:space="preserve"> tool that enable an analyst to decide the best among several alternative solutions based on the analysed rating of respective solution. </w:t>
      </w:r>
      <w:r w:rsidR="00676131" w:rsidRPr="003A1634">
        <w:rPr>
          <w:rFonts w:ascii="Times New Roman" w:hAnsi="Times New Roman" w:cs="Times New Roman"/>
          <w:sz w:val="24"/>
          <w:lang w:val="en-GB"/>
        </w:rPr>
        <w:t xml:space="preserve">In this regard, it can be stated that the management of the retail organisation might design a matrix to assess and identify the best </w:t>
      </w:r>
      <w:r w:rsidR="007F3440" w:rsidRPr="003A1634">
        <w:rPr>
          <w:rFonts w:ascii="Times New Roman" w:hAnsi="Times New Roman" w:cs="Times New Roman"/>
          <w:sz w:val="24"/>
          <w:lang w:val="en-GB"/>
        </w:rPr>
        <w:t>solutions to be implemented.</w:t>
      </w:r>
    </w:p>
    <w:tbl>
      <w:tblPr>
        <w:tblStyle w:val="TableGrid"/>
        <w:tblW w:w="5000" w:type="pct"/>
        <w:tblLook w:val="04A0" w:firstRow="1" w:lastRow="0" w:firstColumn="1" w:lastColumn="0" w:noHBand="0" w:noVBand="1"/>
      </w:tblPr>
      <w:tblGrid>
        <w:gridCol w:w="1595"/>
        <w:gridCol w:w="1427"/>
        <w:gridCol w:w="1237"/>
        <w:gridCol w:w="1237"/>
        <w:gridCol w:w="1273"/>
        <w:gridCol w:w="1439"/>
        <w:gridCol w:w="1368"/>
      </w:tblGrid>
      <w:tr w:rsidR="00530F7B" w:rsidRPr="003A1634" w14:paraId="71FA386A" w14:textId="77777777" w:rsidTr="00CF3E12">
        <w:tc>
          <w:tcPr>
            <w:tcW w:w="833" w:type="pct"/>
            <w:shd w:val="clear" w:color="auto" w:fill="76923C" w:themeFill="accent3" w:themeFillShade="BF"/>
          </w:tcPr>
          <w:p w14:paraId="75FB44FF" w14:textId="77777777" w:rsidR="001551B6" w:rsidRPr="003A1634" w:rsidRDefault="00F9253C" w:rsidP="001551B6">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Rating (1-5)</w:t>
            </w:r>
          </w:p>
        </w:tc>
        <w:tc>
          <w:tcPr>
            <w:tcW w:w="745" w:type="pct"/>
            <w:shd w:val="clear" w:color="auto" w:fill="76923C" w:themeFill="accent3" w:themeFillShade="BF"/>
          </w:tcPr>
          <w:p w14:paraId="4392D2B6" w14:textId="77777777" w:rsidR="001551B6" w:rsidRPr="003A1634" w:rsidRDefault="001551B6" w:rsidP="001551B6">
            <w:pPr>
              <w:spacing w:before="240" w:line="360" w:lineRule="auto"/>
              <w:jc w:val="both"/>
              <w:rPr>
                <w:rFonts w:ascii="Times New Roman" w:hAnsi="Times New Roman" w:cs="Times New Roman"/>
                <w:sz w:val="24"/>
                <w:lang w:val="en-GB"/>
              </w:rPr>
            </w:pPr>
            <w:r w:rsidRPr="003A1634">
              <w:rPr>
                <w:rFonts w:ascii="Times New Roman" w:hAnsi="Times New Roman" w:cs="Times New Roman"/>
                <w:b/>
                <w:sz w:val="24"/>
                <w:lang w:val="en-GB"/>
              </w:rPr>
              <w:t>Maintain transparency in salaries</w:t>
            </w:r>
          </w:p>
        </w:tc>
        <w:tc>
          <w:tcPr>
            <w:tcW w:w="646" w:type="pct"/>
            <w:shd w:val="clear" w:color="auto" w:fill="76923C" w:themeFill="accent3" w:themeFillShade="BF"/>
          </w:tcPr>
          <w:p w14:paraId="72AA757E" w14:textId="77777777" w:rsidR="001551B6" w:rsidRPr="003A1634" w:rsidRDefault="001551B6" w:rsidP="001551B6">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Removing negotiation during salary discussion</w:t>
            </w:r>
          </w:p>
        </w:tc>
        <w:tc>
          <w:tcPr>
            <w:tcW w:w="646" w:type="pct"/>
            <w:shd w:val="clear" w:color="auto" w:fill="76923C" w:themeFill="accent3" w:themeFillShade="BF"/>
          </w:tcPr>
          <w:p w14:paraId="106A59C3" w14:textId="77777777" w:rsidR="001551B6" w:rsidRPr="003A1634" w:rsidRDefault="001551B6" w:rsidP="001551B6">
            <w:pPr>
              <w:spacing w:before="240" w:line="360" w:lineRule="auto"/>
              <w:jc w:val="both"/>
              <w:rPr>
                <w:lang w:val="en-GB"/>
              </w:rPr>
            </w:pPr>
            <w:r w:rsidRPr="003A1634">
              <w:rPr>
                <w:rFonts w:ascii="Times New Roman" w:hAnsi="Times New Roman" w:cs="Times New Roman"/>
                <w:b/>
                <w:sz w:val="24"/>
                <w:lang w:val="en-GB"/>
              </w:rPr>
              <w:t>Developing work-life balance</w:t>
            </w:r>
          </w:p>
        </w:tc>
        <w:tc>
          <w:tcPr>
            <w:tcW w:w="665" w:type="pct"/>
            <w:shd w:val="clear" w:color="auto" w:fill="76923C" w:themeFill="accent3" w:themeFillShade="BF"/>
          </w:tcPr>
          <w:p w14:paraId="5B025266" w14:textId="77777777" w:rsidR="001551B6" w:rsidRPr="003A1634" w:rsidRDefault="001551B6" w:rsidP="001551B6">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Avoid harassment within workplace</w:t>
            </w:r>
          </w:p>
        </w:tc>
        <w:tc>
          <w:tcPr>
            <w:tcW w:w="751" w:type="pct"/>
            <w:shd w:val="clear" w:color="auto" w:fill="76923C" w:themeFill="accent3" w:themeFillShade="BF"/>
          </w:tcPr>
          <w:p w14:paraId="031FF49E" w14:textId="77777777" w:rsidR="001551B6" w:rsidRPr="003A1634" w:rsidRDefault="001551B6" w:rsidP="001551B6">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Re-evaluation of job specifications</w:t>
            </w:r>
          </w:p>
        </w:tc>
        <w:tc>
          <w:tcPr>
            <w:tcW w:w="714" w:type="pct"/>
            <w:shd w:val="clear" w:color="auto" w:fill="76923C" w:themeFill="accent3" w:themeFillShade="BF"/>
          </w:tcPr>
          <w:p w14:paraId="7BF7F18A" w14:textId="77777777" w:rsidR="001551B6" w:rsidRPr="003A1634" w:rsidRDefault="001551B6" w:rsidP="001551B6">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Provisioning each employee with a mentor</w:t>
            </w:r>
          </w:p>
        </w:tc>
      </w:tr>
      <w:tr w:rsidR="00D01133" w:rsidRPr="003A1634" w14:paraId="5D2A6FDD" w14:textId="77777777" w:rsidTr="00CF3E12">
        <w:tc>
          <w:tcPr>
            <w:tcW w:w="833" w:type="pct"/>
            <w:shd w:val="clear" w:color="auto" w:fill="D6E3BC" w:themeFill="accent3" w:themeFillTint="66"/>
          </w:tcPr>
          <w:p w14:paraId="2753200A" w14:textId="77777777" w:rsidR="001551B6" w:rsidRPr="003A1634" w:rsidRDefault="00D01133"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Efficiency</w:t>
            </w:r>
            <w:r w:rsidR="00D2367F" w:rsidRPr="003A1634">
              <w:rPr>
                <w:rFonts w:ascii="Times New Roman" w:hAnsi="Times New Roman" w:cs="Times New Roman"/>
                <w:b/>
                <w:i/>
                <w:sz w:val="24"/>
                <w:lang w:val="en-GB"/>
              </w:rPr>
              <w:t xml:space="preserve"> of implementation</w:t>
            </w:r>
            <w:r w:rsidRPr="003A1634">
              <w:rPr>
                <w:rFonts w:ascii="Times New Roman" w:hAnsi="Times New Roman" w:cs="Times New Roman"/>
                <w:b/>
                <w:i/>
                <w:sz w:val="24"/>
                <w:lang w:val="en-GB"/>
              </w:rPr>
              <w:t xml:space="preserve"> </w:t>
            </w:r>
          </w:p>
        </w:tc>
        <w:tc>
          <w:tcPr>
            <w:tcW w:w="745" w:type="pct"/>
          </w:tcPr>
          <w:p w14:paraId="3B00D7E8" w14:textId="77777777" w:rsidR="001551B6" w:rsidRPr="003A1634" w:rsidRDefault="009419C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646" w:type="pct"/>
          </w:tcPr>
          <w:p w14:paraId="2A67A292" w14:textId="77777777" w:rsidR="001551B6" w:rsidRPr="003A1634" w:rsidRDefault="009419C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64D472DC" w14:textId="77777777" w:rsidR="001551B6" w:rsidRPr="003A1634" w:rsidRDefault="009419C4"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2</w:t>
            </w:r>
          </w:p>
        </w:tc>
        <w:tc>
          <w:tcPr>
            <w:tcW w:w="665" w:type="pct"/>
          </w:tcPr>
          <w:p w14:paraId="45474820" w14:textId="77777777" w:rsidR="001551B6" w:rsidRPr="003A1634" w:rsidRDefault="00D6594C"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751" w:type="pct"/>
          </w:tcPr>
          <w:p w14:paraId="5AA6C42C" w14:textId="77777777" w:rsidR="001551B6" w:rsidRPr="003A1634" w:rsidRDefault="00D6594C"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714" w:type="pct"/>
          </w:tcPr>
          <w:p w14:paraId="4AC0AFF0" w14:textId="77777777" w:rsidR="001551B6" w:rsidRPr="003A1634" w:rsidRDefault="00D6594C"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w:t>
            </w:r>
          </w:p>
        </w:tc>
      </w:tr>
      <w:tr w:rsidR="00530F7B" w:rsidRPr="003A1634" w14:paraId="7650E12D" w14:textId="77777777" w:rsidTr="00CF3E12">
        <w:tc>
          <w:tcPr>
            <w:tcW w:w="833" w:type="pct"/>
            <w:shd w:val="clear" w:color="auto" w:fill="D6E3BC" w:themeFill="accent3" w:themeFillTint="66"/>
          </w:tcPr>
          <w:p w14:paraId="40125DC8" w14:textId="77777777" w:rsidR="00530F7B" w:rsidRPr="003A1634" w:rsidRDefault="00530F7B"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 xml:space="preserve">Cost </w:t>
            </w:r>
          </w:p>
        </w:tc>
        <w:tc>
          <w:tcPr>
            <w:tcW w:w="745" w:type="pct"/>
          </w:tcPr>
          <w:p w14:paraId="1BA49C19" w14:textId="77777777" w:rsidR="00530F7B" w:rsidRPr="003A1634" w:rsidRDefault="00530F7B" w:rsidP="001432F5">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4</w:t>
            </w:r>
          </w:p>
        </w:tc>
        <w:tc>
          <w:tcPr>
            <w:tcW w:w="646" w:type="pct"/>
          </w:tcPr>
          <w:p w14:paraId="150527C7" w14:textId="77777777" w:rsidR="00530F7B" w:rsidRPr="003A1634" w:rsidRDefault="00530F7B" w:rsidP="001432F5">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646" w:type="pct"/>
          </w:tcPr>
          <w:p w14:paraId="01D3B5B8" w14:textId="77777777" w:rsidR="00530F7B" w:rsidRPr="003A1634" w:rsidRDefault="00530F7B"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2</w:t>
            </w:r>
          </w:p>
        </w:tc>
        <w:tc>
          <w:tcPr>
            <w:tcW w:w="665" w:type="pct"/>
          </w:tcPr>
          <w:p w14:paraId="31EEFEB4" w14:textId="77777777" w:rsidR="00530F7B" w:rsidRPr="003A1634" w:rsidRDefault="00530F7B"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751" w:type="pct"/>
          </w:tcPr>
          <w:p w14:paraId="38AE1556" w14:textId="77777777" w:rsidR="00530F7B" w:rsidRPr="003A1634" w:rsidRDefault="00530F7B"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714" w:type="pct"/>
          </w:tcPr>
          <w:p w14:paraId="09755BD6" w14:textId="77777777" w:rsidR="00530F7B" w:rsidRPr="003A1634" w:rsidRDefault="00530F7B"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w:t>
            </w:r>
          </w:p>
        </w:tc>
      </w:tr>
      <w:tr w:rsidR="00D01133" w:rsidRPr="003A1634" w14:paraId="0B4386FA" w14:textId="77777777" w:rsidTr="00CF3E12">
        <w:tc>
          <w:tcPr>
            <w:tcW w:w="833" w:type="pct"/>
            <w:shd w:val="clear" w:color="auto" w:fill="D6E3BC" w:themeFill="accent3" w:themeFillTint="66"/>
          </w:tcPr>
          <w:p w14:paraId="17DB83A5" w14:textId="77777777" w:rsidR="00D01133" w:rsidRPr="003A1634" w:rsidRDefault="00D01133"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Team experience</w:t>
            </w:r>
          </w:p>
        </w:tc>
        <w:tc>
          <w:tcPr>
            <w:tcW w:w="745" w:type="pct"/>
          </w:tcPr>
          <w:p w14:paraId="5B561400"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646" w:type="pct"/>
          </w:tcPr>
          <w:p w14:paraId="104A33A5"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09AC0D26" w14:textId="77777777" w:rsidR="00D01133" w:rsidRPr="003A1634" w:rsidRDefault="000A3EAE"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2</w:t>
            </w:r>
          </w:p>
        </w:tc>
        <w:tc>
          <w:tcPr>
            <w:tcW w:w="665" w:type="pct"/>
          </w:tcPr>
          <w:p w14:paraId="288113DE"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w:t>
            </w:r>
          </w:p>
        </w:tc>
        <w:tc>
          <w:tcPr>
            <w:tcW w:w="751" w:type="pct"/>
          </w:tcPr>
          <w:p w14:paraId="7AE3F3CD"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714" w:type="pct"/>
          </w:tcPr>
          <w:p w14:paraId="160CFC9B"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r>
      <w:tr w:rsidR="00D01133" w:rsidRPr="003A1634" w14:paraId="3C8AA3E8" w14:textId="77777777" w:rsidTr="00CF3E12">
        <w:tc>
          <w:tcPr>
            <w:tcW w:w="833" w:type="pct"/>
            <w:shd w:val="clear" w:color="auto" w:fill="D6E3BC" w:themeFill="accent3" w:themeFillTint="66"/>
          </w:tcPr>
          <w:p w14:paraId="389DCEEE" w14:textId="77777777" w:rsidR="00D01133" w:rsidRPr="003A1634" w:rsidRDefault="00D01133"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Response time</w:t>
            </w:r>
          </w:p>
        </w:tc>
        <w:tc>
          <w:tcPr>
            <w:tcW w:w="745" w:type="pct"/>
          </w:tcPr>
          <w:p w14:paraId="19185D73"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56C5C836"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646" w:type="pct"/>
          </w:tcPr>
          <w:p w14:paraId="7C9EABBC" w14:textId="77777777" w:rsidR="00D01133" w:rsidRPr="003A1634" w:rsidRDefault="000A3EAE"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3</w:t>
            </w:r>
          </w:p>
        </w:tc>
        <w:tc>
          <w:tcPr>
            <w:tcW w:w="665" w:type="pct"/>
          </w:tcPr>
          <w:p w14:paraId="6E2F4F9E"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w:t>
            </w:r>
          </w:p>
        </w:tc>
        <w:tc>
          <w:tcPr>
            <w:tcW w:w="751" w:type="pct"/>
          </w:tcPr>
          <w:p w14:paraId="280E5836"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714" w:type="pct"/>
          </w:tcPr>
          <w:p w14:paraId="495AD42D" w14:textId="77777777" w:rsidR="00D01133" w:rsidRPr="003A1634" w:rsidRDefault="000A3EAE"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r>
      <w:tr w:rsidR="00D01133" w:rsidRPr="003A1634" w14:paraId="5F0FF3C9" w14:textId="77777777" w:rsidTr="00CF3E12">
        <w:tc>
          <w:tcPr>
            <w:tcW w:w="833" w:type="pct"/>
            <w:shd w:val="clear" w:color="auto" w:fill="D6E3BC" w:themeFill="accent3" w:themeFillTint="66"/>
          </w:tcPr>
          <w:p w14:paraId="2DBEC1CA" w14:textId="77777777" w:rsidR="00D01133" w:rsidRPr="003A1634" w:rsidRDefault="00D01133"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Training requirement</w:t>
            </w:r>
          </w:p>
        </w:tc>
        <w:tc>
          <w:tcPr>
            <w:tcW w:w="745" w:type="pct"/>
          </w:tcPr>
          <w:p w14:paraId="0A1D394E" w14:textId="77777777" w:rsidR="00D01133" w:rsidRPr="003A1634" w:rsidRDefault="00F9253C"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646" w:type="pct"/>
          </w:tcPr>
          <w:p w14:paraId="1E2C0D6D" w14:textId="77777777" w:rsidR="00D01133"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1B0BC8E5" w14:textId="77777777" w:rsidR="00D01133" w:rsidRPr="003A1634" w:rsidRDefault="00115D84"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4</w:t>
            </w:r>
          </w:p>
        </w:tc>
        <w:tc>
          <w:tcPr>
            <w:tcW w:w="665" w:type="pct"/>
          </w:tcPr>
          <w:p w14:paraId="2E26B8CF" w14:textId="77777777" w:rsidR="00D01133"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751" w:type="pct"/>
          </w:tcPr>
          <w:p w14:paraId="1E8C98D8" w14:textId="77777777" w:rsidR="00D01133"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714" w:type="pct"/>
          </w:tcPr>
          <w:p w14:paraId="12D0606D" w14:textId="77777777" w:rsidR="00D01133"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r>
      <w:tr w:rsidR="00D2367F" w:rsidRPr="003A1634" w14:paraId="0A6254F3" w14:textId="77777777" w:rsidTr="00CF3E12">
        <w:tc>
          <w:tcPr>
            <w:tcW w:w="833" w:type="pct"/>
            <w:shd w:val="clear" w:color="auto" w:fill="D6E3BC" w:themeFill="accent3" w:themeFillTint="66"/>
          </w:tcPr>
          <w:p w14:paraId="02085D16" w14:textId="77777777" w:rsidR="00D2367F" w:rsidRPr="003A1634" w:rsidRDefault="00D2367F"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Impact on employees</w:t>
            </w:r>
          </w:p>
        </w:tc>
        <w:tc>
          <w:tcPr>
            <w:tcW w:w="745" w:type="pct"/>
          </w:tcPr>
          <w:p w14:paraId="15E7BA29" w14:textId="77777777" w:rsidR="00D2367F"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5</w:t>
            </w:r>
          </w:p>
        </w:tc>
        <w:tc>
          <w:tcPr>
            <w:tcW w:w="646" w:type="pct"/>
          </w:tcPr>
          <w:p w14:paraId="75DD6DF7" w14:textId="77777777" w:rsidR="00D2367F"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4AD0A0FB" w14:textId="77777777" w:rsidR="00D2367F" w:rsidRPr="003A1634" w:rsidRDefault="00115D84"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4</w:t>
            </w:r>
          </w:p>
        </w:tc>
        <w:tc>
          <w:tcPr>
            <w:tcW w:w="665" w:type="pct"/>
          </w:tcPr>
          <w:p w14:paraId="40BC8796" w14:textId="77777777" w:rsidR="00D2367F"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5</w:t>
            </w:r>
          </w:p>
        </w:tc>
        <w:tc>
          <w:tcPr>
            <w:tcW w:w="751" w:type="pct"/>
          </w:tcPr>
          <w:p w14:paraId="1BAA6D7F" w14:textId="77777777" w:rsidR="00D2367F"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w:t>
            </w:r>
          </w:p>
        </w:tc>
        <w:tc>
          <w:tcPr>
            <w:tcW w:w="714" w:type="pct"/>
          </w:tcPr>
          <w:p w14:paraId="7437591B" w14:textId="77777777" w:rsidR="00D2367F" w:rsidRPr="003A1634" w:rsidRDefault="00115D84"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r>
      <w:tr w:rsidR="00D2367F" w:rsidRPr="003A1634" w14:paraId="51951369" w14:textId="77777777" w:rsidTr="00CF3E12">
        <w:tc>
          <w:tcPr>
            <w:tcW w:w="833" w:type="pct"/>
            <w:shd w:val="clear" w:color="auto" w:fill="D6E3BC" w:themeFill="accent3" w:themeFillTint="66"/>
          </w:tcPr>
          <w:p w14:paraId="7961B6BB" w14:textId="77777777" w:rsidR="00D2367F" w:rsidRPr="003A1634" w:rsidRDefault="00D2367F"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 xml:space="preserve">Negative </w:t>
            </w:r>
            <w:r w:rsidRPr="003A1634">
              <w:rPr>
                <w:rFonts w:ascii="Times New Roman" w:hAnsi="Times New Roman" w:cs="Times New Roman"/>
                <w:b/>
                <w:i/>
                <w:sz w:val="24"/>
                <w:lang w:val="en-GB"/>
              </w:rPr>
              <w:lastRenderedPageBreak/>
              <w:t>consequences</w:t>
            </w:r>
          </w:p>
        </w:tc>
        <w:tc>
          <w:tcPr>
            <w:tcW w:w="745" w:type="pct"/>
          </w:tcPr>
          <w:p w14:paraId="34AC1693" w14:textId="77777777" w:rsidR="00D2367F" w:rsidRPr="003A1634" w:rsidRDefault="005B7FA8"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lastRenderedPageBreak/>
              <w:t>4</w:t>
            </w:r>
          </w:p>
        </w:tc>
        <w:tc>
          <w:tcPr>
            <w:tcW w:w="646" w:type="pct"/>
          </w:tcPr>
          <w:p w14:paraId="48EADBF2" w14:textId="77777777" w:rsidR="00D2367F" w:rsidRPr="003A1634" w:rsidRDefault="005B7FA8"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c>
          <w:tcPr>
            <w:tcW w:w="646" w:type="pct"/>
          </w:tcPr>
          <w:p w14:paraId="7504A4E2" w14:textId="77777777" w:rsidR="00D2367F" w:rsidRPr="003A1634" w:rsidRDefault="005B7FA8"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3</w:t>
            </w:r>
          </w:p>
        </w:tc>
        <w:tc>
          <w:tcPr>
            <w:tcW w:w="665" w:type="pct"/>
          </w:tcPr>
          <w:p w14:paraId="4E36675D" w14:textId="77777777" w:rsidR="00D2367F" w:rsidRPr="003A1634" w:rsidRDefault="005B7FA8"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751" w:type="pct"/>
          </w:tcPr>
          <w:p w14:paraId="18283EF8" w14:textId="77777777" w:rsidR="00D2367F" w:rsidRPr="003A1634" w:rsidRDefault="005B7FA8"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4</w:t>
            </w:r>
          </w:p>
        </w:tc>
        <w:tc>
          <w:tcPr>
            <w:tcW w:w="714" w:type="pct"/>
          </w:tcPr>
          <w:p w14:paraId="5B045DF3" w14:textId="77777777" w:rsidR="00D2367F" w:rsidRPr="003A1634" w:rsidRDefault="005B7FA8"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w:t>
            </w:r>
          </w:p>
        </w:tc>
      </w:tr>
      <w:tr w:rsidR="00717CC3" w:rsidRPr="003A1634" w14:paraId="2FC2BB4F" w14:textId="77777777" w:rsidTr="00CF3E12">
        <w:tc>
          <w:tcPr>
            <w:tcW w:w="833" w:type="pct"/>
            <w:shd w:val="clear" w:color="auto" w:fill="C2D69B" w:themeFill="accent3" w:themeFillTint="99"/>
          </w:tcPr>
          <w:p w14:paraId="5F167EB5" w14:textId="77777777" w:rsidR="00717CC3" w:rsidRPr="003A1634" w:rsidRDefault="00717CC3" w:rsidP="009419C4">
            <w:pPr>
              <w:spacing w:before="240" w:line="360" w:lineRule="auto"/>
              <w:jc w:val="both"/>
              <w:rPr>
                <w:rFonts w:ascii="Times New Roman" w:hAnsi="Times New Roman" w:cs="Times New Roman"/>
                <w:b/>
                <w:i/>
                <w:sz w:val="24"/>
                <w:lang w:val="en-GB"/>
              </w:rPr>
            </w:pPr>
            <w:r w:rsidRPr="003A1634">
              <w:rPr>
                <w:rFonts w:ascii="Times New Roman" w:hAnsi="Times New Roman" w:cs="Times New Roman"/>
                <w:b/>
                <w:i/>
                <w:sz w:val="24"/>
                <w:lang w:val="en-GB"/>
              </w:rPr>
              <w:t>Total weightage</w:t>
            </w:r>
          </w:p>
        </w:tc>
        <w:tc>
          <w:tcPr>
            <w:tcW w:w="745" w:type="pct"/>
            <w:shd w:val="clear" w:color="auto" w:fill="C2D69B" w:themeFill="accent3" w:themeFillTint="99"/>
          </w:tcPr>
          <w:p w14:paraId="7D07BE3E" w14:textId="77777777" w:rsidR="00717CC3" w:rsidRPr="003A1634" w:rsidRDefault="00C66A42"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26</w:t>
            </w:r>
          </w:p>
        </w:tc>
        <w:tc>
          <w:tcPr>
            <w:tcW w:w="646" w:type="pct"/>
            <w:shd w:val="clear" w:color="auto" w:fill="C2D69B" w:themeFill="accent3" w:themeFillTint="99"/>
          </w:tcPr>
          <w:p w14:paraId="2D1A3E38" w14:textId="77777777" w:rsidR="00717CC3" w:rsidRPr="003A1634" w:rsidRDefault="00C66A42"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21</w:t>
            </w:r>
          </w:p>
        </w:tc>
        <w:tc>
          <w:tcPr>
            <w:tcW w:w="646" w:type="pct"/>
            <w:shd w:val="clear" w:color="auto" w:fill="C2D69B" w:themeFill="accent3" w:themeFillTint="99"/>
          </w:tcPr>
          <w:p w14:paraId="62D1C12F" w14:textId="77777777" w:rsidR="00717CC3" w:rsidRPr="003A1634" w:rsidRDefault="00C66A42" w:rsidP="009419C4">
            <w:pPr>
              <w:spacing w:before="240" w:line="360" w:lineRule="auto"/>
              <w:jc w:val="both"/>
              <w:rPr>
                <w:rFonts w:ascii="Times New Roman" w:hAnsi="Times New Roman" w:cs="Times New Roman"/>
                <w:lang w:val="en-GB"/>
              </w:rPr>
            </w:pPr>
            <w:r w:rsidRPr="003A1634">
              <w:rPr>
                <w:rFonts w:ascii="Times New Roman" w:hAnsi="Times New Roman" w:cs="Times New Roman"/>
                <w:lang w:val="en-GB"/>
              </w:rPr>
              <w:t>20</w:t>
            </w:r>
          </w:p>
        </w:tc>
        <w:tc>
          <w:tcPr>
            <w:tcW w:w="665" w:type="pct"/>
            <w:shd w:val="clear" w:color="auto" w:fill="C2D69B" w:themeFill="accent3" w:themeFillTint="99"/>
          </w:tcPr>
          <w:p w14:paraId="23ED15EC" w14:textId="77777777" w:rsidR="00717CC3" w:rsidRPr="003A1634" w:rsidRDefault="00C66A42"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19</w:t>
            </w:r>
          </w:p>
        </w:tc>
        <w:tc>
          <w:tcPr>
            <w:tcW w:w="751" w:type="pct"/>
            <w:shd w:val="clear" w:color="auto" w:fill="C2D69B" w:themeFill="accent3" w:themeFillTint="99"/>
          </w:tcPr>
          <w:p w14:paraId="596EBD26" w14:textId="77777777" w:rsidR="00717CC3" w:rsidRPr="003A1634" w:rsidRDefault="00C66A42"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19</w:t>
            </w:r>
          </w:p>
        </w:tc>
        <w:tc>
          <w:tcPr>
            <w:tcW w:w="714" w:type="pct"/>
            <w:shd w:val="clear" w:color="auto" w:fill="C2D69B" w:themeFill="accent3" w:themeFillTint="99"/>
          </w:tcPr>
          <w:p w14:paraId="085B4069" w14:textId="77777777" w:rsidR="00717CC3" w:rsidRPr="003A1634" w:rsidRDefault="00C66A42" w:rsidP="009419C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15</w:t>
            </w:r>
          </w:p>
        </w:tc>
      </w:tr>
    </w:tbl>
    <w:p w14:paraId="5C98A442" w14:textId="77777777" w:rsidR="001551B6" w:rsidRPr="003A1634" w:rsidRDefault="00D2367F" w:rsidP="00D2367F">
      <w:pPr>
        <w:spacing w:before="240" w:line="360" w:lineRule="auto"/>
        <w:jc w:val="center"/>
        <w:rPr>
          <w:rFonts w:ascii="Times New Roman" w:hAnsi="Times New Roman" w:cs="Times New Roman"/>
          <w:b/>
          <w:sz w:val="24"/>
          <w:lang w:val="en-GB"/>
        </w:rPr>
      </w:pPr>
      <w:r w:rsidRPr="003A1634">
        <w:rPr>
          <w:rFonts w:ascii="Times New Roman" w:hAnsi="Times New Roman" w:cs="Times New Roman"/>
          <w:b/>
          <w:sz w:val="24"/>
          <w:lang w:val="en-GB"/>
        </w:rPr>
        <w:t>Table 1: Decision Matrix for evaluating best solution of gender pay gap in Tesco Plc</w:t>
      </w:r>
    </w:p>
    <w:p w14:paraId="66E25AA8" w14:textId="77777777" w:rsidR="00D2367F" w:rsidRPr="003A1634" w:rsidRDefault="00D2367F" w:rsidP="00D2367F">
      <w:pPr>
        <w:spacing w:before="240" w:line="360" w:lineRule="auto"/>
        <w:jc w:val="center"/>
        <w:rPr>
          <w:rFonts w:ascii="Times New Roman" w:hAnsi="Times New Roman" w:cs="Times New Roman"/>
          <w:sz w:val="24"/>
          <w:lang w:val="en-GB"/>
        </w:rPr>
      </w:pPr>
      <w:r w:rsidRPr="003A1634">
        <w:rPr>
          <w:rFonts w:ascii="Times New Roman" w:hAnsi="Times New Roman" w:cs="Times New Roman"/>
          <w:sz w:val="24"/>
          <w:lang w:val="en-GB"/>
        </w:rPr>
        <w:t>(Source: Created by author)</w:t>
      </w:r>
    </w:p>
    <w:p w14:paraId="14BCC157" w14:textId="77777777" w:rsidR="00F521E3" w:rsidRPr="003A1634" w:rsidRDefault="00DE3ABD" w:rsidP="00F521E3">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 xml:space="preserve">From the devised decision matrix, it has been identified that </w:t>
      </w:r>
      <w:r w:rsidRPr="003A1634">
        <w:rPr>
          <w:rFonts w:ascii="Times New Roman" w:hAnsi="Times New Roman" w:cs="Times New Roman"/>
          <w:b/>
          <w:i/>
          <w:sz w:val="24"/>
          <w:lang w:val="en-GB"/>
        </w:rPr>
        <w:t>maintaining transparency in salaries</w:t>
      </w:r>
      <w:r w:rsidRPr="003A1634">
        <w:rPr>
          <w:rFonts w:ascii="Times New Roman" w:hAnsi="Times New Roman" w:cs="Times New Roman"/>
          <w:sz w:val="24"/>
          <w:lang w:val="en-GB"/>
        </w:rPr>
        <w:t xml:space="preserve"> is one of the best alternative solution to minimise the gender pay gap and its impact. </w:t>
      </w:r>
      <w:r w:rsidR="00E0564C" w:rsidRPr="003A1634">
        <w:rPr>
          <w:rFonts w:ascii="Times New Roman" w:hAnsi="Times New Roman" w:cs="Times New Roman"/>
          <w:sz w:val="24"/>
          <w:lang w:val="en-GB"/>
        </w:rPr>
        <w:t xml:space="preserve">As per the opinion of </w:t>
      </w:r>
      <w:proofErr w:type="spellStart"/>
      <w:r w:rsidR="0023200F" w:rsidRPr="0037109D">
        <w:rPr>
          <w:rFonts w:ascii="Times New Roman" w:hAnsi="Times New Roman" w:cs="Times New Roman"/>
          <w:sz w:val="24"/>
          <w:szCs w:val="24"/>
        </w:rPr>
        <w:t>Moravcikova</w:t>
      </w:r>
      <w:proofErr w:type="spellEnd"/>
      <w:r w:rsidR="0023200F" w:rsidRPr="003A1634">
        <w:rPr>
          <w:rFonts w:ascii="Times New Roman" w:hAnsi="Times New Roman" w:cs="Times New Roman"/>
          <w:sz w:val="24"/>
          <w:lang w:val="en-GB"/>
        </w:rPr>
        <w:t xml:space="preserve"> </w:t>
      </w:r>
      <w:r w:rsidR="0023200F">
        <w:rPr>
          <w:rFonts w:ascii="Times New Roman" w:hAnsi="Times New Roman" w:cs="Times New Roman"/>
          <w:i/>
          <w:sz w:val="24"/>
          <w:lang w:val="en-GB"/>
        </w:rPr>
        <w:t xml:space="preserve">et al. </w:t>
      </w:r>
      <w:r w:rsidR="00E0564C" w:rsidRPr="003A1634">
        <w:rPr>
          <w:rFonts w:ascii="Times New Roman" w:hAnsi="Times New Roman" w:cs="Times New Roman"/>
          <w:sz w:val="24"/>
          <w:lang w:val="en-GB"/>
        </w:rPr>
        <w:t>(</w:t>
      </w:r>
      <w:r w:rsidR="0023200F">
        <w:rPr>
          <w:rFonts w:ascii="Times New Roman" w:hAnsi="Times New Roman" w:cs="Times New Roman"/>
          <w:sz w:val="24"/>
          <w:lang w:val="en-GB"/>
        </w:rPr>
        <w:t>2017</w:t>
      </w:r>
      <w:r w:rsidR="00E0564C" w:rsidRPr="003A1634">
        <w:rPr>
          <w:rFonts w:ascii="Times New Roman" w:hAnsi="Times New Roman" w:cs="Times New Roman"/>
          <w:sz w:val="24"/>
          <w:lang w:val="en-GB"/>
        </w:rPr>
        <w:t xml:space="preserve">), creating transparent relationship with employees help the management of an organisation to </w:t>
      </w:r>
      <w:r w:rsidR="00F20CB5" w:rsidRPr="003A1634">
        <w:rPr>
          <w:rFonts w:ascii="Times New Roman" w:hAnsi="Times New Roman" w:cs="Times New Roman"/>
          <w:sz w:val="24"/>
          <w:lang w:val="en-GB"/>
        </w:rPr>
        <w:t>develop better relationship with its employees.</w:t>
      </w:r>
      <w:r w:rsidR="001B392C" w:rsidRPr="003A1634">
        <w:rPr>
          <w:rFonts w:ascii="Times New Roman" w:hAnsi="Times New Roman" w:cs="Times New Roman"/>
          <w:sz w:val="24"/>
          <w:lang w:val="en-GB"/>
        </w:rPr>
        <w:t xml:space="preserve"> in this regard, it can be stated that the management of Tesco Plc can develop a standard salary scale for respective job designations including </w:t>
      </w:r>
      <w:r w:rsidR="00FC2EFA" w:rsidRPr="003A1634">
        <w:rPr>
          <w:rFonts w:ascii="Times New Roman" w:hAnsi="Times New Roman" w:cs="Times New Roman"/>
          <w:sz w:val="24"/>
          <w:lang w:val="en-GB"/>
        </w:rPr>
        <w:t>scales for promotion</w:t>
      </w:r>
      <w:r w:rsidR="00255418" w:rsidRPr="003A1634">
        <w:rPr>
          <w:rFonts w:ascii="Times New Roman" w:hAnsi="Times New Roman" w:cs="Times New Roman"/>
          <w:sz w:val="24"/>
          <w:lang w:val="en-GB"/>
        </w:rPr>
        <w:t>.</w:t>
      </w:r>
    </w:p>
    <w:p w14:paraId="2851E612" w14:textId="77777777" w:rsidR="000F52A3" w:rsidRPr="003A1634" w:rsidRDefault="000F52A3" w:rsidP="00090A8C">
      <w:pPr>
        <w:pStyle w:val="Heading1"/>
      </w:pPr>
      <w:bookmarkStart w:id="6" w:name="_Toc49781427"/>
      <w:r w:rsidRPr="003A1634">
        <w:t>Develop a plan for implement</w:t>
      </w:r>
      <w:r w:rsidR="00B372F6" w:rsidRPr="003A1634">
        <w:t>ing the solution</w:t>
      </w:r>
      <w:bookmarkEnd w:id="6"/>
    </w:p>
    <w:tbl>
      <w:tblPr>
        <w:tblStyle w:val="TableGrid"/>
        <w:tblW w:w="5000" w:type="pct"/>
        <w:tblLook w:val="04A0" w:firstRow="1" w:lastRow="0" w:firstColumn="1" w:lastColumn="0" w:noHBand="0" w:noVBand="1"/>
      </w:tblPr>
      <w:tblGrid>
        <w:gridCol w:w="9576"/>
      </w:tblGrid>
      <w:tr w:rsidR="00F36CE4" w:rsidRPr="003A1634" w14:paraId="780DD766" w14:textId="77777777" w:rsidTr="00F36CE4">
        <w:tc>
          <w:tcPr>
            <w:tcW w:w="5000" w:type="pct"/>
          </w:tcPr>
          <w:p w14:paraId="68F4149B" w14:textId="77777777" w:rsidR="00F36CE4" w:rsidRPr="003A1634" w:rsidRDefault="00F36CE4" w:rsidP="00F36CE4">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Aim and objective of the plan</w:t>
            </w:r>
          </w:p>
          <w:p w14:paraId="76C776DD" w14:textId="77777777" w:rsidR="00F36CE4" w:rsidRPr="003A1634" w:rsidRDefault="005351B5" w:rsidP="00F36CE4">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Aim</w:t>
            </w:r>
          </w:p>
          <w:p w14:paraId="5D280674" w14:textId="77777777" w:rsidR="005351B5" w:rsidRPr="003A1634" w:rsidRDefault="005351B5" w:rsidP="00F36CE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The aim is to implement the devised alternative solution to minimise the gender pay gap among the employees of Tesco Plc</w:t>
            </w:r>
            <w:r w:rsidR="00952D0E">
              <w:rPr>
                <w:rFonts w:ascii="Times New Roman" w:hAnsi="Times New Roman" w:cs="Times New Roman"/>
                <w:sz w:val="24"/>
                <w:lang w:val="en-GB"/>
              </w:rPr>
              <w:t xml:space="preserve"> thereby escalating their performance</w:t>
            </w:r>
          </w:p>
          <w:p w14:paraId="638C67E1" w14:textId="77777777" w:rsidR="005351B5" w:rsidRPr="003A1634" w:rsidRDefault="005351B5" w:rsidP="00F36CE4">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Objectives</w:t>
            </w:r>
          </w:p>
          <w:p w14:paraId="1C7A177B" w14:textId="77777777" w:rsidR="00DF21A7" w:rsidRPr="003A1634" w:rsidRDefault="00DF21A7" w:rsidP="00F36CE4">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The objectives are as follows,</w:t>
            </w:r>
          </w:p>
          <w:p w14:paraId="12E37D03" w14:textId="77777777" w:rsidR="00DF21A7" w:rsidRPr="00827CF5" w:rsidRDefault="00DF21A7" w:rsidP="00827CF5">
            <w:pPr>
              <w:pStyle w:val="ListParagraph"/>
              <w:numPr>
                <w:ilvl w:val="0"/>
                <w:numId w:val="1"/>
              </w:numPr>
              <w:spacing w:before="240" w:line="360" w:lineRule="auto"/>
              <w:jc w:val="both"/>
              <w:rPr>
                <w:rFonts w:ascii="Times New Roman" w:hAnsi="Times New Roman" w:cs="Times New Roman"/>
                <w:sz w:val="24"/>
                <w:lang w:val="en-GB"/>
              </w:rPr>
            </w:pPr>
            <w:r w:rsidRPr="00827CF5">
              <w:rPr>
                <w:rFonts w:ascii="Times New Roman" w:hAnsi="Times New Roman" w:cs="Times New Roman"/>
                <w:sz w:val="24"/>
                <w:lang w:val="en-GB"/>
              </w:rPr>
              <w:t>To assess the efficiency of alternative solution among the employees</w:t>
            </w:r>
            <w:r w:rsidR="007044C6" w:rsidRPr="00827CF5">
              <w:rPr>
                <w:rFonts w:ascii="Times New Roman" w:hAnsi="Times New Roman" w:cs="Times New Roman"/>
                <w:sz w:val="24"/>
                <w:lang w:val="en-GB"/>
              </w:rPr>
              <w:t xml:space="preserve"> of Tesco Plc</w:t>
            </w:r>
          </w:p>
          <w:p w14:paraId="3C3F9FD3" w14:textId="77777777" w:rsidR="00E116A0" w:rsidRPr="00827CF5" w:rsidRDefault="00E116A0" w:rsidP="00827CF5">
            <w:pPr>
              <w:pStyle w:val="ListParagraph"/>
              <w:numPr>
                <w:ilvl w:val="0"/>
                <w:numId w:val="1"/>
              </w:numPr>
              <w:spacing w:before="240" w:line="360" w:lineRule="auto"/>
              <w:jc w:val="both"/>
              <w:rPr>
                <w:rFonts w:ascii="Times New Roman" w:hAnsi="Times New Roman" w:cs="Times New Roman"/>
                <w:sz w:val="24"/>
                <w:lang w:val="en-GB"/>
              </w:rPr>
            </w:pPr>
            <w:r w:rsidRPr="00827CF5">
              <w:rPr>
                <w:rFonts w:ascii="Times New Roman" w:hAnsi="Times New Roman" w:cs="Times New Roman"/>
                <w:sz w:val="24"/>
                <w:lang w:val="en-GB"/>
              </w:rPr>
              <w:t xml:space="preserve">To </w:t>
            </w:r>
            <w:r w:rsidR="007044C6" w:rsidRPr="00827CF5">
              <w:rPr>
                <w:rFonts w:ascii="Times New Roman" w:hAnsi="Times New Roman" w:cs="Times New Roman"/>
                <w:sz w:val="24"/>
                <w:lang w:val="en-GB"/>
              </w:rPr>
              <w:t>delegate tasks to responsible person of the management of the retail organisation</w:t>
            </w:r>
          </w:p>
          <w:p w14:paraId="6FE34348" w14:textId="77777777" w:rsidR="007044C6" w:rsidRPr="00827CF5" w:rsidRDefault="007044C6" w:rsidP="00827CF5">
            <w:pPr>
              <w:pStyle w:val="ListParagraph"/>
              <w:numPr>
                <w:ilvl w:val="0"/>
                <w:numId w:val="1"/>
              </w:numPr>
              <w:spacing w:before="240" w:line="360" w:lineRule="auto"/>
              <w:jc w:val="both"/>
              <w:rPr>
                <w:rFonts w:ascii="Times New Roman" w:hAnsi="Times New Roman" w:cs="Times New Roman"/>
                <w:sz w:val="24"/>
                <w:lang w:val="en-GB"/>
              </w:rPr>
            </w:pPr>
            <w:r w:rsidRPr="00827CF5">
              <w:rPr>
                <w:rFonts w:ascii="Times New Roman" w:hAnsi="Times New Roman" w:cs="Times New Roman"/>
                <w:sz w:val="24"/>
                <w:lang w:val="en-GB"/>
              </w:rPr>
              <w:t>To ensure implementation of the devised solution within the established timeframe</w:t>
            </w:r>
          </w:p>
          <w:p w14:paraId="7C9914FE" w14:textId="77777777" w:rsidR="00827CF5" w:rsidRPr="00827CF5" w:rsidRDefault="00827CF5" w:rsidP="00F36CE4">
            <w:pPr>
              <w:spacing w:before="240" w:line="360" w:lineRule="auto"/>
              <w:jc w:val="both"/>
              <w:rPr>
                <w:rFonts w:ascii="Times New Roman" w:hAnsi="Times New Roman" w:cs="Times New Roman"/>
                <w:b/>
                <w:sz w:val="24"/>
                <w:lang w:val="en-GB"/>
              </w:rPr>
            </w:pPr>
            <w:r w:rsidRPr="00827CF5">
              <w:rPr>
                <w:rFonts w:ascii="Times New Roman" w:hAnsi="Times New Roman" w:cs="Times New Roman"/>
                <w:b/>
                <w:sz w:val="24"/>
                <w:lang w:val="en-GB"/>
              </w:rPr>
              <w:t xml:space="preserve">Plan </w:t>
            </w:r>
          </w:p>
          <w:tbl>
            <w:tblPr>
              <w:tblStyle w:val="TableGrid"/>
              <w:tblW w:w="4997" w:type="pct"/>
              <w:tblLook w:val="04A0" w:firstRow="1" w:lastRow="0" w:firstColumn="1" w:lastColumn="0" w:noHBand="0" w:noVBand="1"/>
            </w:tblPr>
            <w:tblGrid>
              <w:gridCol w:w="1868"/>
              <w:gridCol w:w="1869"/>
              <w:gridCol w:w="1869"/>
              <w:gridCol w:w="1869"/>
              <w:gridCol w:w="1869"/>
            </w:tblGrid>
            <w:tr w:rsidR="00F36CE4" w:rsidRPr="003A1634" w14:paraId="29BE6DCC" w14:textId="77777777" w:rsidTr="00CF3E12">
              <w:tc>
                <w:tcPr>
                  <w:tcW w:w="1000" w:type="pct"/>
                  <w:shd w:val="clear" w:color="auto" w:fill="C2D69B" w:themeFill="accent3" w:themeFillTint="99"/>
                </w:tcPr>
                <w:p w14:paraId="17C74D96" w14:textId="77777777" w:rsidR="00F36CE4" w:rsidRPr="003A1634" w:rsidRDefault="00AD7D3C"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lastRenderedPageBreak/>
                    <w:t xml:space="preserve">Tasks </w:t>
                  </w:r>
                </w:p>
              </w:tc>
              <w:tc>
                <w:tcPr>
                  <w:tcW w:w="1000" w:type="pct"/>
                  <w:shd w:val="clear" w:color="auto" w:fill="C2D69B" w:themeFill="accent3" w:themeFillTint="99"/>
                </w:tcPr>
                <w:p w14:paraId="53F829F7" w14:textId="77777777" w:rsidR="00F36CE4" w:rsidRPr="003A1634" w:rsidRDefault="00AD7D3C"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 xml:space="preserve">Actions </w:t>
                  </w:r>
                </w:p>
              </w:tc>
              <w:tc>
                <w:tcPr>
                  <w:tcW w:w="1000" w:type="pct"/>
                  <w:shd w:val="clear" w:color="auto" w:fill="C2D69B" w:themeFill="accent3" w:themeFillTint="99"/>
                </w:tcPr>
                <w:p w14:paraId="726EC497" w14:textId="77777777" w:rsidR="00F36CE4" w:rsidRPr="003A1634" w:rsidRDefault="00AD7D3C"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 xml:space="preserve">Responsible person </w:t>
                  </w:r>
                </w:p>
              </w:tc>
              <w:tc>
                <w:tcPr>
                  <w:tcW w:w="1000" w:type="pct"/>
                  <w:shd w:val="clear" w:color="auto" w:fill="C2D69B" w:themeFill="accent3" w:themeFillTint="99"/>
                </w:tcPr>
                <w:p w14:paraId="1E78C939" w14:textId="77777777" w:rsidR="00F36CE4" w:rsidRPr="003A1634" w:rsidRDefault="00AD7D3C"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 xml:space="preserve">Measuring action </w:t>
                  </w:r>
                </w:p>
              </w:tc>
              <w:tc>
                <w:tcPr>
                  <w:tcW w:w="1000" w:type="pct"/>
                  <w:shd w:val="clear" w:color="auto" w:fill="C2D69B" w:themeFill="accent3" w:themeFillTint="99"/>
                </w:tcPr>
                <w:p w14:paraId="1ACC46A2" w14:textId="77777777" w:rsidR="00F36CE4" w:rsidRPr="003A1634" w:rsidRDefault="00CE173E"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b/>
                      <w:sz w:val="24"/>
                      <w:lang w:val="en-GB"/>
                    </w:rPr>
                    <w:t>T</w:t>
                  </w:r>
                  <w:r w:rsidR="00AD7D3C" w:rsidRPr="003A1634">
                    <w:rPr>
                      <w:rFonts w:ascii="Times New Roman" w:hAnsi="Times New Roman" w:cs="Times New Roman"/>
                      <w:b/>
                      <w:sz w:val="24"/>
                      <w:lang w:val="en-GB"/>
                    </w:rPr>
                    <w:t>imeframe</w:t>
                  </w:r>
                  <w:r w:rsidRPr="003A1634">
                    <w:rPr>
                      <w:rFonts w:ascii="Times New Roman" w:hAnsi="Times New Roman" w:cs="Times New Roman"/>
                      <w:b/>
                      <w:sz w:val="24"/>
                      <w:lang w:val="en-GB"/>
                    </w:rPr>
                    <w:t xml:space="preserve"> </w:t>
                  </w:r>
                </w:p>
              </w:tc>
            </w:tr>
            <w:tr w:rsidR="00F36CE4" w:rsidRPr="003A1634" w14:paraId="30BE43BA" w14:textId="77777777" w:rsidTr="001432F5">
              <w:tc>
                <w:tcPr>
                  <w:tcW w:w="1000" w:type="pct"/>
                </w:tcPr>
                <w:p w14:paraId="098706C0" w14:textId="77777777" w:rsidR="00F36CE4" w:rsidRPr="003A1634" w:rsidRDefault="00283107" w:rsidP="00283107">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Acknowledging employees regarding salary structure of the organisation</w:t>
                  </w:r>
                </w:p>
              </w:tc>
              <w:tc>
                <w:tcPr>
                  <w:tcW w:w="1000" w:type="pct"/>
                </w:tcPr>
                <w:p w14:paraId="1C1AACD9" w14:textId="77777777" w:rsidR="00F36CE4" w:rsidRPr="003A1634" w:rsidRDefault="00283107" w:rsidP="001432F5">
                  <w:pPr>
                    <w:spacing w:before="240" w:line="360" w:lineRule="auto"/>
                    <w:jc w:val="both"/>
                    <w:rPr>
                      <w:rFonts w:ascii="Times New Roman" w:hAnsi="Times New Roman" w:cs="Times New Roman"/>
                      <w:b/>
                      <w:sz w:val="24"/>
                      <w:lang w:val="en-GB"/>
                    </w:rPr>
                  </w:pPr>
                  <w:r w:rsidRPr="003A1634">
                    <w:rPr>
                      <w:rFonts w:ascii="Times New Roman" w:hAnsi="Times New Roman" w:cs="Times New Roman"/>
                      <w:sz w:val="24"/>
                      <w:lang w:val="en-GB"/>
                    </w:rPr>
                    <w:t>Develop new salary structure</w:t>
                  </w:r>
                </w:p>
              </w:tc>
              <w:tc>
                <w:tcPr>
                  <w:tcW w:w="1000" w:type="pct"/>
                </w:tcPr>
                <w:p w14:paraId="4665C40B" w14:textId="77777777" w:rsidR="00F36CE4" w:rsidRPr="003A1634" w:rsidRDefault="00F31E5C" w:rsidP="001432F5">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HR manager</w:t>
                  </w:r>
                </w:p>
              </w:tc>
              <w:tc>
                <w:tcPr>
                  <w:tcW w:w="1000" w:type="pct"/>
                </w:tcPr>
                <w:p w14:paraId="491EB136" w14:textId="77777777" w:rsidR="00F36CE4" w:rsidRPr="003A1634" w:rsidRDefault="00F11816" w:rsidP="001432F5">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The employees are aware of their respective pay scale</w:t>
                  </w:r>
                </w:p>
              </w:tc>
              <w:tc>
                <w:tcPr>
                  <w:tcW w:w="1000" w:type="pct"/>
                </w:tcPr>
                <w:p w14:paraId="39814EF1" w14:textId="77777777" w:rsidR="00F36CE4" w:rsidRPr="003A1634" w:rsidRDefault="00F11816" w:rsidP="001432F5">
                  <w:pPr>
                    <w:spacing w:before="240" w:line="360" w:lineRule="auto"/>
                    <w:jc w:val="both"/>
                    <w:rPr>
                      <w:rFonts w:ascii="Times New Roman" w:hAnsi="Times New Roman" w:cs="Times New Roman"/>
                      <w:sz w:val="24"/>
                      <w:lang w:val="en-GB"/>
                    </w:rPr>
                  </w:pPr>
                  <w:r w:rsidRPr="003A1634">
                    <w:rPr>
                      <w:rFonts w:ascii="Times New Roman" w:hAnsi="Times New Roman" w:cs="Times New Roman"/>
                      <w:sz w:val="24"/>
                      <w:lang w:val="en-GB"/>
                    </w:rPr>
                    <w:t>3 months</w:t>
                  </w:r>
                </w:p>
              </w:tc>
            </w:tr>
            <w:tr w:rsidR="00F36CE4" w:rsidRPr="003A1634" w14:paraId="6CC90315" w14:textId="77777777" w:rsidTr="001432F5">
              <w:tc>
                <w:tcPr>
                  <w:tcW w:w="1000" w:type="pct"/>
                </w:tcPr>
                <w:p w14:paraId="0E38F7B0" w14:textId="77777777" w:rsidR="00F36CE4" w:rsidRPr="00C975EC" w:rsidRDefault="00C975EC"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Transparent communication among employees and management</w:t>
                  </w:r>
                </w:p>
              </w:tc>
              <w:tc>
                <w:tcPr>
                  <w:tcW w:w="1000" w:type="pct"/>
                </w:tcPr>
                <w:p w14:paraId="3A82C87F" w14:textId="77777777" w:rsidR="00F36CE4" w:rsidRPr="00C975EC" w:rsidRDefault="00D16AA3"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Inform employees regarding every aspect of change within the organisation irrespective of their designations</w:t>
                  </w:r>
                </w:p>
              </w:tc>
              <w:tc>
                <w:tcPr>
                  <w:tcW w:w="1000" w:type="pct"/>
                </w:tcPr>
                <w:p w14:paraId="46527465" w14:textId="77777777" w:rsidR="00F36CE4" w:rsidRPr="00C975EC" w:rsidRDefault="00D16AA3"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Management </w:t>
                  </w:r>
                </w:p>
              </w:tc>
              <w:tc>
                <w:tcPr>
                  <w:tcW w:w="1000" w:type="pct"/>
                </w:tcPr>
                <w:p w14:paraId="644832BC" w14:textId="77777777" w:rsidR="00F36CE4" w:rsidRPr="00C975EC" w:rsidRDefault="0018344A"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Effectual relationship among the employees and management</w:t>
                  </w:r>
                </w:p>
              </w:tc>
              <w:tc>
                <w:tcPr>
                  <w:tcW w:w="1000" w:type="pct"/>
                </w:tcPr>
                <w:p w14:paraId="40CF53A7" w14:textId="77777777" w:rsidR="00F36CE4" w:rsidRPr="00C975EC" w:rsidRDefault="0018344A"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6 months</w:t>
                  </w:r>
                  <w:r w:rsidR="00690822">
                    <w:rPr>
                      <w:rFonts w:ascii="Times New Roman" w:hAnsi="Times New Roman" w:cs="Times New Roman"/>
                      <w:sz w:val="24"/>
                      <w:lang w:val="en-GB"/>
                    </w:rPr>
                    <w:t xml:space="preserve"> </w:t>
                  </w:r>
                </w:p>
              </w:tc>
            </w:tr>
            <w:tr w:rsidR="00F36CE4" w:rsidRPr="003A1634" w14:paraId="4C3D4266" w14:textId="77777777" w:rsidTr="001432F5">
              <w:tc>
                <w:tcPr>
                  <w:tcW w:w="1000" w:type="pct"/>
                </w:tcPr>
                <w:p w14:paraId="76883F87" w14:textId="77777777" w:rsidR="00F36CE4" w:rsidRPr="00C975EC" w:rsidRDefault="00952D0E"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Ensure effective engagement of employees in their respective work</w:t>
                  </w:r>
                </w:p>
              </w:tc>
              <w:tc>
                <w:tcPr>
                  <w:tcW w:w="1000" w:type="pct"/>
                </w:tcPr>
                <w:p w14:paraId="63FA0478" w14:textId="77777777" w:rsidR="00F36CE4" w:rsidRPr="00C975EC" w:rsidRDefault="00754A60"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Inviting employees to share their views regarding the operations of the organisation</w:t>
                  </w:r>
                </w:p>
              </w:tc>
              <w:tc>
                <w:tcPr>
                  <w:tcW w:w="1000" w:type="pct"/>
                </w:tcPr>
                <w:p w14:paraId="098A5520" w14:textId="77777777" w:rsidR="00F36CE4" w:rsidRPr="00C975EC" w:rsidRDefault="00754A60"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Store Manager</w:t>
                  </w:r>
                </w:p>
              </w:tc>
              <w:tc>
                <w:tcPr>
                  <w:tcW w:w="1000" w:type="pct"/>
                </w:tcPr>
                <w:p w14:paraId="1AF064D3" w14:textId="77777777" w:rsidR="00F36CE4" w:rsidRPr="00C975EC" w:rsidRDefault="002320B7"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Increased in quality of performance of the employees</w:t>
                  </w:r>
                </w:p>
              </w:tc>
              <w:tc>
                <w:tcPr>
                  <w:tcW w:w="1000" w:type="pct"/>
                </w:tcPr>
                <w:p w14:paraId="1358AEF9" w14:textId="77777777" w:rsidR="00F36CE4" w:rsidRPr="00C975EC" w:rsidRDefault="002320B7" w:rsidP="001432F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8 months</w:t>
                  </w:r>
                </w:p>
              </w:tc>
            </w:tr>
          </w:tbl>
          <w:p w14:paraId="652928E1" w14:textId="77777777" w:rsidR="00F36CE4" w:rsidRDefault="00827CF5" w:rsidP="00F36CE4">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Budget</w:t>
            </w:r>
          </w:p>
          <w:tbl>
            <w:tblPr>
              <w:tblStyle w:val="TableGrid"/>
              <w:tblW w:w="4997" w:type="pct"/>
              <w:tblLook w:val="04A0" w:firstRow="1" w:lastRow="0" w:firstColumn="1" w:lastColumn="0" w:noHBand="0" w:noVBand="1"/>
            </w:tblPr>
            <w:tblGrid>
              <w:gridCol w:w="2785"/>
              <w:gridCol w:w="6559"/>
            </w:tblGrid>
            <w:tr w:rsidR="00827CF5" w14:paraId="0AFED498" w14:textId="77777777" w:rsidTr="00CF3E12">
              <w:tc>
                <w:tcPr>
                  <w:tcW w:w="1490" w:type="pct"/>
                  <w:shd w:val="clear" w:color="auto" w:fill="C2D69B" w:themeFill="accent3" w:themeFillTint="99"/>
                </w:tcPr>
                <w:p w14:paraId="77123A2B" w14:textId="77777777" w:rsidR="00827CF5" w:rsidRDefault="00827CF5" w:rsidP="00F36CE4">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Particulars </w:t>
                  </w:r>
                </w:p>
              </w:tc>
              <w:tc>
                <w:tcPr>
                  <w:tcW w:w="3510" w:type="pct"/>
                  <w:shd w:val="clear" w:color="auto" w:fill="C2D69B" w:themeFill="accent3" w:themeFillTint="99"/>
                </w:tcPr>
                <w:p w14:paraId="114E7C2F" w14:textId="77777777" w:rsidR="00827CF5" w:rsidRDefault="00827CF5" w:rsidP="00F36CE4">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Expense </w:t>
                  </w:r>
                  <w:r w:rsidR="000A5505">
                    <w:rPr>
                      <w:rFonts w:ascii="Times New Roman" w:hAnsi="Times New Roman" w:cs="Times New Roman"/>
                      <w:b/>
                      <w:sz w:val="24"/>
                      <w:lang w:val="en-GB"/>
                    </w:rPr>
                    <w:t>(Pounds)</w:t>
                  </w:r>
                </w:p>
              </w:tc>
            </w:tr>
            <w:tr w:rsidR="00827CF5" w14:paraId="638E5399" w14:textId="77777777" w:rsidTr="00827CF5">
              <w:tc>
                <w:tcPr>
                  <w:tcW w:w="1490" w:type="pct"/>
                </w:tcPr>
                <w:p w14:paraId="6D2E8390" w14:textId="77777777" w:rsidR="00827CF5" w:rsidRPr="00827CF5" w:rsidRDefault="00827CF5" w:rsidP="00F36CE4">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Restructuring </w:t>
                  </w:r>
                  <w:r w:rsidR="00E85ECA">
                    <w:rPr>
                      <w:rFonts w:ascii="Times New Roman" w:hAnsi="Times New Roman" w:cs="Times New Roman"/>
                      <w:sz w:val="24"/>
                      <w:lang w:val="en-GB"/>
                    </w:rPr>
                    <w:t>the pay scale with the help of financial analyst</w:t>
                  </w:r>
                </w:p>
              </w:tc>
              <w:tc>
                <w:tcPr>
                  <w:tcW w:w="3510" w:type="pct"/>
                </w:tcPr>
                <w:p w14:paraId="2C7A1BEE" w14:textId="77777777" w:rsidR="00827CF5" w:rsidRPr="000A5505" w:rsidRDefault="008967B3" w:rsidP="00F36CE4">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1200</w:t>
                  </w:r>
                </w:p>
              </w:tc>
            </w:tr>
            <w:tr w:rsidR="00827CF5" w14:paraId="4AB144EA" w14:textId="77777777" w:rsidTr="00827CF5">
              <w:tc>
                <w:tcPr>
                  <w:tcW w:w="1490" w:type="pct"/>
                </w:tcPr>
                <w:p w14:paraId="662A0220" w14:textId="77777777" w:rsidR="00827CF5" w:rsidRPr="00E85ECA" w:rsidRDefault="00E85ECA" w:rsidP="00E85ECA">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 xml:space="preserve">Revised employees salary </w:t>
                  </w:r>
                </w:p>
              </w:tc>
              <w:tc>
                <w:tcPr>
                  <w:tcW w:w="3510" w:type="pct"/>
                </w:tcPr>
                <w:p w14:paraId="74A074E4" w14:textId="77777777" w:rsidR="00827CF5" w:rsidRPr="008967B3" w:rsidRDefault="008967B3" w:rsidP="00F36CE4">
                  <w:pPr>
                    <w:spacing w:before="240" w:line="360" w:lineRule="auto"/>
                    <w:jc w:val="both"/>
                    <w:rPr>
                      <w:rFonts w:ascii="Times New Roman" w:hAnsi="Times New Roman" w:cs="Times New Roman"/>
                      <w:sz w:val="24"/>
                      <w:lang w:val="en-GB"/>
                    </w:rPr>
                  </w:pPr>
                  <w:r w:rsidRPr="008967B3">
                    <w:rPr>
                      <w:rFonts w:ascii="Times New Roman" w:hAnsi="Times New Roman" w:cs="Times New Roman"/>
                      <w:sz w:val="24"/>
                      <w:lang w:val="en-GB"/>
                    </w:rPr>
                    <w:t>55,000</w:t>
                  </w:r>
                </w:p>
              </w:tc>
            </w:tr>
            <w:tr w:rsidR="00827CF5" w14:paraId="17BBBB63" w14:textId="77777777" w:rsidTr="00827CF5">
              <w:tc>
                <w:tcPr>
                  <w:tcW w:w="1490" w:type="pct"/>
                </w:tcPr>
                <w:p w14:paraId="0DADA90A" w14:textId="77777777" w:rsidR="00827CF5" w:rsidRPr="000A5505" w:rsidRDefault="00E85ECA" w:rsidP="00F36CE4">
                  <w:pPr>
                    <w:spacing w:before="240" w:line="360" w:lineRule="auto"/>
                    <w:jc w:val="both"/>
                    <w:rPr>
                      <w:rFonts w:ascii="Times New Roman" w:hAnsi="Times New Roman" w:cs="Times New Roman"/>
                      <w:sz w:val="24"/>
                    </w:rPr>
                  </w:pPr>
                  <w:r>
                    <w:rPr>
                      <w:rFonts w:ascii="Times New Roman" w:hAnsi="Times New Roman" w:cs="Times New Roman"/>
                      <w:sz w:val="24"/>
                      <w:lang w:val="en-GB"/>
                    </w:rPr>
                    <w:t xml:space="preserve">Performance management </w:t>
                  </w:r>
                  <w:r w:rsidR="000A5505">
                    <w:rPr>
                      <w:rFonts w:ascii="Times New Roman" w:hAnsi="Times New Roman" w:cs="Times New Roman"/>
                      <w:sz w:val="24"/>
                      <w:lang w:val="en-GB"/>
                    </w:rPr>
                    <w:t>tasks</w:t>
                  </w:r>
                </w:p>
              </w:tc>
              <w:tc>
                <w:tcPr>
                  <w:tcW w:w="3510" w:type="pct"/>
                </w:tcPr>
                <w:p w14:paraId="5A3AAAEA" w14:textId="77777777" w:rsidR="00827CF5" w:rsidRPr="008967B3" w:rsidRDefault="008967B3" w:rsidP="00F36CE4">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3500</w:t>
                  </w:r>
                </w:p>
              </w:tc>
            </w:tr>
            <w:tr w:rsidR="00827CF5" w14:paraId="0E90EB2E" w14:textId="77777777" w:rsidTr="00CF3E12">
              <w:tc>
                <w:tcPr>
                  <w:tcW w:w="1490" w:type="pct"/>
                  <w:shd w:val="clear" w:color="auto" w:fill="C2D69B" w:themeFill="accent3" w:themeFillTint="99"/>
                </w:tcPr>
                <w:p w14:paraId="1810796B" w14:textId="77777777" w:rsidR="00827CF5" w:rsidRDefault="000A5505" w:rsidP="00F36CE4">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Total </w:t>
                  </w:r>
                </w:p>
              </w:tc>
              <w:tc>
                <w:tcPr>
                  <w:tcW w:w="3510" w:type="pct"/>
                  <w:shd w:val="clear" w:color="auto" w:fill="C2D69B" w:themeFill="accent3" w:themeFillTint="99"/>
                </w:tcPr>
                <w:p w14:paraId="4B0EB70B" w14:textId="77777777" w:rsidR="00827CF5" w:rsidRDefault="008967B3" w:rsidP="00F36CE4">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59700 Pounds</w:t>
                  </w:r>
                </w:p>
              </w:tc>
            </w:tr>
          </w:tbl>
          <w:p w14:paraId="689AF071" w14:textId="77777777" w:rsidR="00827CF5" w:rsidRPr="003A1634" w:rsidRDefault="00827CF5" w:rsidP="00F36CE4">
            <w:pPr>
              <w:spacing w:before="240" w:line="360" w:lineRule="auto"/>
              <w:jc w:val="both"/>
              <w:rPr>
                <w:rFonts w:ascii="Times New Roman" w:hAnsi="Times New Roman" w:cs="Times New Roman"/>
                <w:b/>
                <w:sz w:val="24"/>
                <w:lang w:val="en-GB"/>
              </w:rPr>
            </w:pPr>
          </w:p>
          <w:p w14:paraId="1B0709C0" w14:textId="77777777" w:rsidR="00F36CE4" w:rsidRPr="003A1634" w:rsidRDefault="00F36CE4" w:rsidP="00CB37FF">
            <w:pPr>
              <w:spacing w:before="240" w:line="360" w:lineRule="auto"/>
              <w:jc w:val="both"/>
              <w:rPr>
                <w:rFonts w:ascii="Times New Roman" w:hAnsi="Times New Roman" w:cs="Times New Roman"/>
                <w:b/>
                <w:sz w:val="24"/>
                <w:lang w:val="en-GB"/>
              </w:rPr>
            </w:pPr>
          </w:p>
        </w:tc>
      </w:tr>
    </w:tbl>
    <w:p w14:paraId="460D5D4A" w14:textId="77777777" w:rsidR="00F36CE4" w:rsidRPr="003A1634" w:rsidRDefault="00EE6B1F" w:rsidP="008967B3">
      <w:pPr>
        <w:spacing w:before="240" w:after="0" w:line="360" w:lineRule="auto"/>
        <w:jc w:val="center"/>
        <w:rPr>
          <w:rFonts w:ascii="Times New Roman" w:hAnsi="Times New Roman" w:cs="Times New Roman"/>
          <w:b/>
          <w:sz w:val="24"/>
          <w:lang w:val="en-GB"/>
        </w:rPr>
      </w:pPr>
      <w:r w:rsidRPr="003A1634">
        <w:rPr>
          <w:rFonts w:ascii="Times New Roman" w:hAnsi="Times New Roman" w:cs="Times New Roman"/>
          <w:b/>
          <w:sz w:val="24"/>
          <w:lang w:val="en-GB"/>
        </w:rPr>
        <w:lastRenderedPageBreak/>
        <w:t>Table 2: Implementation Plan</w:t>
      </w:r>
    </w:p>
    <w:p w14:paraId="09C0B5D4" w14:textId="77777777" w:rsidR="00EE6B1F" w:rsidRPr="003A1634" w:rsidRDefault="00EE6B1F" w:rsidP="00EE6B1F">
      <w:pPr>
        <w:spacing w:before="240" w:line="360" w:lineRule="auto"/>
        <w:jc w:val="center"/>
        <w:rPr>
          <w:rFonts w:ascii="Times New Roman" w:hAnsi="Times New Roman" w:cs="Times New Roman"/>
          <w:sz w:val="24"/>
          <w:lang w:val="en-GB"/>
        </w:rPr>
      </w:pPr>
      <w:r w:rsidRPr="003A1634">
        <w:rPr>
          <w:rFonts w:ascii="Times New Roman" w:hAnsi="Times New Roman" w:cs="Times New Roman"/>
          <w:sz w:val="24"/>
          <w:lang w:val="en-GB"/>
        </w:rPr>
        <w:t>(Source: Created by author)</w:t>
      </w:r>
    </w:p>
    <w:p w14:paraId="410C469B" w14:textId="77777777" w:rsidR="000F52A3" w:rsidRDefault="000F52A3" w:rsidP="00090A8C">
      <w:pPr>
        <w:pStyle w:val="Heading1"/>
      </w:pPr>
      <w:bookmarkStart w:id="7" w:name="_Toc49781428"/>
      <w:r w:rsidRPr="003A1634">
        <w:t>Communicate</w:t>
      </w:r>
      <w:r w:rsidR="00B372F6" w:rsidRPr="003A1634">
        <w:t xml:space="preserve"> the plan to stakeholders</w:t>
      </w:r>
      <w:bookmarkEnd w:id="7"/>
      <w:r w:rsidRPr="003A1634">
        <w:t xml:space="preserve"> </w:t>
      </w:r>
    </w:p>
    <w:tbl>
      <w:tblPr>
        <w:tblStyle w:val="TableGrid"/>
        <w:tblW w:w="5000" w:type="pct"/>
        <w:tblLook w:val="04A0" w:firstRow="1" w:lastRow="0" w:firstColumn="1" w:lastColumn="0" w:noHBand="0" w:noVBand="1"/>
      </w:tblPr>
      <w:tblGrid>
        <w:gridCol w:w="1916"/>
        <w:gridCol w:w="1915"/>
        <w:gridCol w:w="1915"/>
        <w:gridCol w:w="1915"/>
        <w:gridCol w:w="1915"/>
      </w:tblGrid>
      <w:tr w:rsidR="00620BFE" w14:paraId="5E6060A7" w14:textId="77777777" w:rsidTr="00CF3E12">
        <w:tc>
          <w:tcPr>
            <w:tcW w:w="1000" w:type="pct"/>
            <w:shd w:val="clear" w:color="auto" w:fill="C2D69B" w:themeFill="accent3" w:themeFillTint="99"/>
          </w:tcPr>
          <w:p w14:paraId="0EFD71D1" w14:textId="77777777" w:rsidR="00620BFE" w:rsidRDefault="00620BFE" w:rsidP="00620BFE">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Description </w:t>
            </w:r>
          </w:p>
        </w:tc>
        <w:tc>
          <w:tcPr>
            <w:tcW w:w="1000" w:type="pct"/>
            <w:shd w:val="clear" w:color="auto" w:fill="C2D69B" w:themeFill="accent3" w:themeFillTint="99"/>
          </w:tcPr>
          <w:p w14:paraId="2C0419AC" w14:textId="77777777" w:rsidR="00620BFE" w:rsidRDefault="00620BFE" w:rsidP="00620BFE">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Frequency </w:t>
            </w:r>
          </w:p>
        </w:tc>
        <w:tc>
          <w:tcPr>
            <w:tcW w:w="1000" w:type="pct"/>
            <w:shd w:val="clear" w:color="auto" w:fill="C2D69B" w:themeFill="accent3" w:themeFillTint="99"/>
          </w:tcPr>
          <w:p w14:paraId="34599E8C" w14:textId="77777777" w:rsidR="00620BFE" w:rsidRDefault="00620BFE" w:rsidP="00620BFE">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Method of communication </w:t>
            </w:r>
          </w:p>
        </w:tc>
        <w:tc>
          <w:tcPr>
            <w:tcW w:w="1000" w:type="pct"/>
            <w:shd w:val="clear" w:color="auto" w:fill="C2D69B" w:themeFill="accent3" w:themeFillTint="99"/>
          </w:tcPr>
          <w:p w14:paraId="6D242A23" w14:textId="77777777" w:rsidR="00620BFE" w:rsidRDefault="00620BFE" w:rsidP="00620BFE">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 xml:space="preserve">Audience </w:t>
            </w:r>
          </w:p>
        </w:tc>
        <w:tc>
          <w:tcPr>
            <w:tcW w:w="1000" w:type="pct"/>
            <w:shd w:val="clear" w:color="auto" w:fill="C2D69B" w:themeFill="accent3" w:themeFillTint="99"/>
          </w:tcPr>
          <w:p w14:paraId="1F717348" w14:textId="77777777" w:rsidR="00620BFE" w:rsidRDefault="00620BFE" w:rsidP="00620BFE">
            <w:pPr>
              <w:spacing w:before="240" w:line="360" w:lineRule="auto"/>
              <w:jc w:val="both"/>
              <w:rPr>
                <w:rFonts w:ascii="Times New Roman" w:hAnsi="Times New Roman" w:cs="Times New Roman"/>
                <w:b/>
                <w:sz w:val="24"/>
                <w:lang w:val="en-GB"/>
              </w:rPr>
            </w:pPr>
            <w:r>
              <w:rPr>
                <w:rFonts w:ascii="Times New Roman" w:hAnsi="Times New Roman" w:cs="Times New Roman"/>
                <w:b/>
                <w:sz w:val="24"/>
                <w:lang w:val="en-GB"/>
              </w:rPr>
              <w:t>Responsible person</w:t>
            </w:r>
          </w:p>
        </w:tc>
      </w:tr>
      <w:tr w:rsidR="00620BFE" w14:paraId="0804E99E" w14:textId="77777777" w:rsidTr="00620BFE">
        <w:tc>
          <w:tcPr>
            <w:tcW w:w="1000" w:type="pct"/>
          </w:tcPr>
          <w:p w14:paraId="3268DC28" w14:textId="77777777" w:rsidR="00620BFE" w:rsidRPr="00F80A5D" w:rsidRDefault="004E6105" w:rsidP="004E6105">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Discussion regarding job specifications and respective salaries </w:t>
            </w:r>
          </w:p>
        </w:tc>
        <w:tc>
          <w:tcPr>
            <w:tcW w:w="1000" w:type="pct"/>
          </w:tcPr>
          <w:p w14:paraId="7BD2BD2D" w14:textId="77777777" w:rsidR="00620BFE" w:rsidRPr="00F80A5D" w:rsidRDefault="004E6105"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Once a year</w:t>
            </w:r>
          </w:p>
        </w:tc>
        <w:tc>
          <w:tcPr>
            <w:tcW w:w="1000" w:type="pct"/>
          </w:tcPr>
          <w:p w14:paraId="5EB04E99" w14:textId="77777777" w:rsidR="00620BFE" w:rsidRPr="00F80A5D" w:rsidRDefault="004E6105"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Face to face conversation</w:t>
            </w:r>
          </w:p>
        </w:tc>
        <w:tc>
          <w:tcPr>
            <w:tcW w:w="1000" w:type="pct"/>
          </w:tcPr>
          <w:p w14:paraId="2CC4291D" w14:textId="77777777" w:rsidR="00620BFE" w:rsidRPr="00F80A5D" w:rsidRDefault="004E6105"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Financial analyst</w:t>
            </w:r>
          </w:p>
        </w:tc>
        <w:tc>
          <w:tcPr>
            <w:tcW w:w="1000" w:type="pct"/>
          </w:tcPr>
          <w:p w14:paraId="7C69F5BA" w14:textId="77777777" w:rsidR="00620BFE" w:rsidRPr="00F80A5D" w:rsidRDefault="004E6105"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Manager</w:t>
            </w:r>
          </w:p>
        </w:tc>
      </w:tr>
      <w:tr w:rsidR="00620BFE" w14:paraId="7DC2B0B6" w14:textId="77777777" w:rsidTr="00620BFE">
        <w:tc>
          <w:tcPr>
            <w:tcW w:w="1000" w:type="pct"/>
          </w:tcPr>
          <w:p w14:paraId="3F830E6B" w14:textId="77777777" w:rsidR="00620BFE" w:rsidRPr="00F80A5D" w:rsidRDefault="00636436"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Communicating the revised salary structure to the employees</w:t>
            </w:r>
          </w:p>
        </w:tc>
        <w:tc>
          <w:tcPr>
            <w:tcW w:w="1000" w:type="pct"/>
          </w:tcPr>
          <w:p w14:paraId="21CCE54E" w14:textId="77777777" w:rsidR="00620BFE" w:rsidRPr="00F80A5D" w:rsidRDefault="00714CE0"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Once a year</w:t>
            </w:r>
          </w:p>
        </w:tc>
        <w:tc>
          <w:tcPr>
            <w:tcW w:w="1000" w:type="pct"/>
          </w:tcPr>
          <w:p w14:paraId="4C85B149" w14:textId="77777777" w:rsidR="00620BFE" w:rsidRPr="00F80A5D" w:rsidRDefault="00714CE0"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Email </w:t>
            </w:r>
          </w:p>
        </w:tc>
        <w:tc>
          <w:tcPr>
            <w:tcW w:w="1000" w:type="pct"/>
          </w:tcPr>
          <w:p w14:paraId="3FEF1017" w14:textId="77777777" w:rsidR="00620BFE" w:rsidRPr="00F80A5D" w:rsidRDefault="00714CE0"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Employees </w:t>
            </w:r>
          </w:p>
        </w:tc>
        <w:tc>
          <w:tcPr>
            <w:tcW w:w="1000" w:type="pct"/>
          </w:tcPr>
          <w:p w14:paraId="514922A3" w14:textId="77777777" w:rsidR="00620BFE" w:rsidRPr="00F80A5D" w:rsidRDefault="00714CE0"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HR manager</w:t>
            </w:r>
          </w:p>
        </w:tc>
      </w:tr>
      <w:tr w:rsidR="00620BFE" w14:paraId="6D8ABA35" w14:textId="77777777" w:rsidTr="00620BFE">
        <w:tc>
          <w:tcPr>
            <w:tcW w:w="1000" w:type="pct"/>
          </w:tcPr>
          <w:p w14:paraId="31022CBB" w14:textId="77777777" w:rsidR="00620BFE" w:rsidRPr="00F80A5D" w:rsidRDefault="00BC7546" w:rsidP="00BC7546">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News regarding skill development </w:t>
            </w:r>
            <w:r>
              <w:rPr>
                <w:rFonts w:ascii="Times New Roman" w:hAnsi="Times New Roman" w:cs="Times New Roman"/>
                <w:sz w:val="24"/>
                <w:lang w:val="en-GB"/>
              </w:rPr>
              <w:lastRenderedPageBreak/>
              <w:t>opportunities</w:t>
            </w:r>
          </w:p>
        </w:tc>
        <w:tc>
          <w:tcPr>
            <w:tcW w:w="1000" w:type="pct"/>
          </w:tcPr>
          <w:p w14:paraId="3B7ACA17" w14:textId="77777777" w:rsidR="00620BFE" w:rsidRPr="00F80A5D" w:rsidRDefault="00BC7546"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Twice a year</w:t>
            </w:r>
          </w:p>
        </w:tc>
        <w:tc>
          <w:tcPr>
            <w:tcW w:w="1000" w:type="pct"/>
          </w:tcPr>
          <w:p w14:paraId="70A7AB1F" w14:textId="77777777" w:rsidR="00620BFE" w:rsidRPr="00F80A5D" w:rsidRDefault="00A80FB3" w:rsidP="00A80FB3">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Flyers or Email </w:t>
            </w:r>
          </w:p>
        </w:tc>
        <w:tc>
          <w:tcPr>
            <w:tcW w:w="1000" w:type="pct"/>
          </w:tcPr>
          <w:p w14:paraId="6B5CAB23" w14:textId="77777777" w:rsidR="00620BFE" w:rsidRPr="00F80A5D" w:rsidRDefault="00A80FB3"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Employees </w:t>
            </w:r>
          </w:p>
        </w:tc>
        <w:tc>
          <w:tcPr>
            <w:tcW w:w="1000" w:type="pct"/>
          </w:tcPr>
          <w:p w14:paraId="5D1E46B0" w14:textId="77777777" w:rsidR="00620BFE" w:rsidRPr="00F80A5D" w:rsidRDefault="00A80FB3" w:rsidP="00620BFE">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HR manager</w:t>
            </w:r>
          </w:p>
        </w:tc>
      </w:tr>
    </w:tbl>
    <w:p w14:paraId="7E166F26" w14:textId="77777777" w:rsidR="00E968A9" w:rsidRPr="003A1634" w:rsidRDefault="00E968A9" w:rsidP="00E968A9">
      <w:pPr>
        <w:spacing w:before="240" w:after="0" w:line="360" w:lineRule="auto"/>
        <w:jc w:val="center"/>
        <w:rPr>
          <w:rFonts w:ascii="Times New Roman" w:hAnsi="Times New Roman" w:cs="Times New Roman"/>
          <w:b/>
          <w:sz w:val="24"/>
          <w:lang w:val="en-GB"/>
        </w:rPr>
      </w:pPr>
      <w:r w:rsidRPr="003A1634">
        <w:rPr>
          <w:rFonts w:ascii="Times New Roman" w:hAnsi="Times New Roman" w:cs="Times New Roman"/>
          <w:b/>
          <w:sz w:val="24"/>
          <w:lang w:val="en-GB"/>
        </w:rPr>
        <w:t xml:space="preserve">Table </w:t>
      </w:r>
      <w:r>
        <w:rPr>
          <w:rFonts w:ascii="Times New Roman" w:hAnsi="Times New Roman" w:cs="Times New Roman"/>
          <w:b/>
          <w:sz w:val="24"/>
          <w:lang w:val="en-GB"/>
        </w:rPr>
        <w:t>3</w:t>
      </w:r>
      <w:r w:rsidRPr="003A1634">
        <w:rPr>
          <w:rFonts w:ascii="Times New Roman" w:hAnsi="Times New Roman" w:cs="Times New Roman"/>
          <w:b/>
          <w:sz w:val="24"/>
          <w:lang w:val="en-GB"/>
        </w:rPr>
        <w:t xml:space="preserve">: </w:t>
      </w:r>
      <w:r>
        <w:rPr>
          <w:rFonts w:ascii="Times New Roman" w:hAnsi="Times New Roman" w:cs="Times New Roman"/>
          <w:b/>
          <w:sz w:val="24"/>
          <w:lang w:val="en-GB"/>
        </w:rPr>
        <w:t>Communication</w:t>
      </w:r>
      <w:r w:rsidRPr="003A1634">
        <w:rPr>
          <w:rFonts w:ascii="Times New Roman" w:hAnsi="Times New Roman" w:cs="Times New Roman"/>
          <w:b/>
          <w:sz w:val="24"/>
          <w:lang w:val="en-GB"/>
        </w:rPr>
        <w:t xml:space="preserve"> Plan</w:t>
      </w:r>
    </w:p>
    <w:p w14:paraId="3DB2F439" w14:textId="77777777" w:rsidR="008967B3" w:rsidRDefault="00E968A9" w:rsidP="00E968A9">
      <w:pPr>
        <w:spacing w:before="240" w:line="360" w:lineRule="auto"/>
        <w:jc w:val="center"/>
        <w:rPr>
          <w:rFonts w:ascii="Times New Roman" w:hAnsi="Times New Roman" w:cs="Times New Roman"/>
          <w:sz w:val="24"/>
          <w:lang w:val="en-GB"/>
        </w:rPr>
      </w:pPr>
      <w:r w:rsidRPr="003A1634">
        <w:rPr>
          <w:rFonts w:ascii="Times New Roman" w:hAnsi="Times New Roman" w:cs="Times New Roman"/>
          <w:sz w:val="24"/>
          <w:lang w:val="en-GB"/>
        </w:rPr>
        <w:t>(Source: Created by author)</w:t>
      </w:r>
    </w:p>
    <w:p w14:paraId="15500C72" w14:textId="77777777" w:rsidR="002575A3" w:rsidRPr="00E968A9" w:rsidRDefault="002575A3" w:rsidP="002575A3">
      <w:pPr>
        <w:spacing w:before="240" w:line="360" w:lineRule="auto"/>
        <w:jc w:val="both"/>
        <w:rPr>
          <w:rFonts w:ascii="Times New Roman" w:hAnsi="Times New Roman" w:cs="Times New Roman"/>
          <w:sz w:val="24"/>
          <w:lang w:val="en-GB"/>
        </w:rPr>
      </w:pPr>
      <w:r>
        <w:rPr>
          <w:rFonts w:ascii="Times New Roman" w:hAnsi="Times New Roman" w:cs="Times New Roman"/>
          <w:sz w:val="24"/>
          <w:lang w:val="en-GB"/>
        </w:rPr>
        <w:t xml:space="preserve">By following the devised communication plan, the management of Tesco Plc would be adequately able to maintain the flow of information within the organisation. In this respect, it has been learnt that proper flow of information within the workplace help in </w:t>
      </w:r>
      <w:r w:rsidR="009B5410">
        <w:rPr>
          <w:rFonts w:ascii="Times New Roman" w:hAnsi="Times New Roman" w:cs="Times New Roman"/>
          <w:sz w:val="24"/>
          <w:lang w:val="en-GB"/>
        </w:rPr>
        <w:t>minimising conflicts and build adequate professional relationships (</w:t>
      </w:r>
      <w:proofErr w:type="spellStart"/>
      <w:r w:rsidR="00983DB3" w:rsidRPr="0037109D">
        <w:rPr>
          <w:rFonts w:ascii="Times New Roman" w:hAnsi="Times New Roman" w:cs="Times New Roman"/>
          <w:sz w:val="24"/>
          <w:szCs w:val="24"/>
        </w:rPr>
        <w:t>Nwabueze</w:t>
      </w:r>
      <w:proofErr w:type="spellEnd"/>
      <w:r w:rsidR="00983DB3" w:rsidRPr="0037109D">
        <w:rPr>
          <w:rFonts w:ascii="Times New Roman" w:hAnsi="Times New Roman" w:cs="Times New Roman"/>
          <w:sz w:val="24"/>
          <w:szCs w:val="24"/>
        </w:rPr>
        <w:t xml:space="preserve"> and </w:t>
      </w:r>
      <w:proofErr w:type="spellStart"/>
      <w:r w:rsidR="00983DB3" w:rsidRPr="0037109D">
        <w:rPr>
          <w:rFonts w:ascii="Times New Roman" w:hAnsi="Times New Roman" w:cs="Times New Roman"/>
          <w:sz w:val="24"/>
          <w:szCs w:val="24"/>
        </w:rPr>
        <w:t>Mileski</w:t>
      </w:r>
      <w:proofErr w:type="spellEnd"/>
      <w:r w:rsidR="00983DB3" w:rsidRPr="0037109D">
        <w:rPr>
          <w:rFonts w:ascii="Times New Roman" w:hAnsi="Times New Roman" w:cs="Times New Roman"/>
          <w:sz w:val="24"/>
          <w:szCs w:val="24"/>
        </w:rPr>
        <w:t>,</w:t>
      </w:r>
      <w:r w:rsidR="00983DB3">
        <w:rPr>
          <w:rFonts w:ascii="Times New Roman" w:hAnsi="Times New Roman" w:cs="Times New Roman"/>
          <w:sz w:val="24"/>
          <w:szCs w:val="24"/>
        </w:rPr>
        <w:t xml:space="preserve"> 2018</w:t>
      </w:r>
      <w:r w:rsidR="009B5410">
        <w:rPr>
          <w:rFonts w:ascii="Times New Roman" w:hAnsi="Times New Roman" w:cs="Times New Roman"/>
          <w:sz w:val="24"/>
          <w:lang w:val="en-GB"/>
        </w:rPr>
        <w:t xml:space="preserve">). Relating to the aforesaid point, it can be mentioned that the employees of the retail organisation would be able to </w:t>
      </w:r>
      <w:r w:rsidR="003F4AAB">
        <w:rPr>
          <w:rFonts w:ascii="Times New Roman" w:hAnsi="Times New Roman" w:cs="Times New Roman"/>
          <w:sz w:val="24"/>
          <w:lang w:val="en-GB"/>
        </w:rPr>
        <w:t xml:space="preserve">provide with adequate information regarding every change within the organisation thereby </w:t>
      </w:r>
      <w:r w:rsidR="0075136F">
        <w:rPr>
          <w:rFonts w:ascii="Times New Roman" w:hAnsi="Times New Roman" w:cs="Times New Roman"/>
          <w:sz w:val="24"/>
          <w:lang w:val="en-GB"/>
        </w:rPr>
        <w:t>maintaining</w:t>
      </w:r>
      <w:r w:rsidR="003F4AAB">
        <w:rPr>
          <w:rFonts w:ascii="Times New Roman" w:hAnsi="Times New Roman" w:cs="Times New Roman"/>
          <w:sz w:val="24"/>
          <w:lang w:val="en-GB"/>
        </w:rPr>
        <w:t xml:space="preserve"> quality employee relations.</w:t>
      </w:r>
      <w:r w:rsidR="0075136F">
        <w:rPr>
          <w:rFonts w:ascii="Times New Roman" w:hAnsi="Times New Roman" w:cs="Times New Roman"/>
          <w:sz w:val="24"/>
          <w:lang w:val="en-GB"/>
        </w:rPr>
        <w:t xml:space="preserve"> This also motivates the employees to acquire productive output through better performance.</w:t>
      </w:r>
    </w:p>
    <w:p w14:paraId="3AFA2DCF" w14:textId="77777777" w:rsidR="000F52A3" w:rsidRDefault="000F52A3" w:rsidP="00090A8C">
      <w:pPr>
        <w:pStyle w:val="Heading1"/>
      </w:pPr>
      <w:bookmarkStart w:id="8" w:name="_Toc49781429"/>
      <w:r w:rsidRPr="003A1634">
        <w:t>Assess appropriate monitoring and review techniques to ensure successful implementation of the solution</w:t>
      </w:r>
      <w:bookmarkEnd w:id="8"/>
    </w:p>
    <w:p w14:paraId="2ABC211D" w14:textId="77777777" w:rsidR="0075136F" w:rsidRPr="00027679" w:rsidRDefault="0075136F" w:rsidP="000F52A3">
      <w:pPr>
        <w:spacing w:line="360" w:lineRule="auto"/>
        <w:jc w:val="both"/>
        <w:rPr>
          <w:rFonts w:ascii="Times New Roman" w:hAnsi="Times New Roman" w:cs="Times New Roman"/>
          <w:sz w:val="24"/>
        </w:rPr>
      </w:pPr>
      <w:r>
        <w:rPr>
          <w:rFonts w:ascii="Times New Roman" w:hAnsi="Times New Roman" w:cs="Times New Roman"/>
          <w:sz w:val="24"/>
          <w:lang w:val="en-GB"/>
        </w:rPr>
        <w:t>There are several review and monitoring techniques with the assistance of which the implementation of the devised alternative solution, “</w:t>
      </w:r>
      <w:r w:rsidRPr="003A1634">
        <w:rPr>
          <w:rFonts w:ascii="Times New Roman" w:hAnsi="Times New Roman" w:cs="Times New Roman"/>
          <w:b/>
          <w:i/>
          <w:sz w:val="24"/>
          <w:lang w:val="en-GB"/>
        </w:rPr>
        <w:t>maintaining transparency in salaries</w:t>
      </w:r>
      <w:r>
        <w:rPr>
          <w:rFonts w:ascii="Times New Roman" w:hAnsi="Times New Roman" w:cs="Times New Roman"/>
          <w:sz w:val="24"/>
          <w:lang w:val="en-GB"/>
        </w:rPr>
        <w:t>” can be assessed. Some of the techniques include employee survey and benchmarking which can be used in this case of Tesco Plc to identify the effectiveness of implementing the alternative solution.</w:t>
      </w:r>
      <w:r w:rsidR="008744C9">
        <w:rPr>
          <w:rFonts w:ascii="Times New Roman" w:hAnsi="Times New Roman" w:cs="Times New Roman"/>
          <w:sz w:val="24"/>
          <w:lang w:val="en-GB"/>
        </w:rPr>
        <w:t xml:space="preserve"> In this perspective, it can be stated that </w:t>
      </w:r>
      <w:r w:rsidR="000A6857">
        <w:rPr>
          <w:rFonts w:ascii="Times New Roman" w:hAnsi="Times New Roman" w:cs="Times New Roman"/>
          <w:sz w:val="24"/>
          <w:lang w:val="en-GB"/>
        </w:rPr>
        <w:t>the management can perform employee survey to analyse their potency and satisfaction level after implementing the approach of transparency in salary scales.</w:t>
      </w:r>
      <w:r w:rsidR="00CC5704">
        <w:rPr>
          <w:rFonts w:ascii="Times New Roman" w:hAnsi="Times New Roman" w:cs="Times New Roman"/>
          <w:sz w:val="24"/>
          <w:lang w:val="en-GB"/>
        </w:rPr>
        <w:t xml:space="preserve"> With this, the management would be able to acquire knowledge regarding the extent to which employees have appreciated the same and are satisfied. On the other hand, benchmark can be established based on the overall performance of the retail organisation in the year of implementation compared to previous year’s results. This can also provide an overview of the </w:t>
      </w:r>
      <w:r w:rsidR="00027679">
        <w:rPr>
          <w:rFonts w:ascii="Times New Roman" w:hAnsi="Times New Roman" w:cs="Times New Roman"/>
          <w:sz w:val="24"/>
          <w:lang w:val="en-GB"/>
        </w:rPr>
        <w:t xml:space="preserve">success of implementation of the alternative </w:t>
      </w:r>
      <w:r w:rsidR="00CE68F7">
        <w:rPr>
          <w:rFonts w:ascii="Times New Roman" w:hAnsi="Times New Roman" w:cs="Times New Roman"/>
          <w:sz w:val="24"/>
          <w:lang w:val="en-GB"/>
        </w:rPr>
        <w:t>solution thereby</w:t>
      </w:r>
      <w:r w:rsidR="00027679">
        <w:rPr>
          <w:rFonts w:ascii="Times New Roman" w:hAnsi="Times New Roman" w:cs="Times New Roman"/>
          <w:sz w:val="24"/>
          <w:lang w:val="en-GB"/>
        </w:rPr>
        <w:t xml:space="preserve"> assisting the organisation to continuously review the actions of implementation whether or not they are being followed. </w:t>
      </w:r>
      <w:r w:rsidR="009C2194">
        <w:rPr>
          <w:rFonts w:ascii="Times New Roman" w:hAnsi="Times New Roman" w:cs="Times New Roman"/>
          <w:sz w:val="24"/>
          <w:lang w:val="en-GB"/>
        </w:rPr>
        <w:t xml:space="preserve">In this way, the </w:t>
      </w:r>
      <w:r w:rsidR="007C4474">
        <w:rPr>
          <w:rFonts w:ascii="Times New Roman" w:hAnsi="Times New Roman" w:cs="Times New Roman"/>
          <w:sz w:val="24"/>
          <w:lang w:val="en-GB"/>
        </w:rPr>
        <w:t xml:space="preserve">management of the retail organisation would be able to adequately undertake actions to </w:t>
      </w:r>
      <w:r w:rsidR="00CE68F7">
        <w:rPr>
          <w:rFonts w:ascii="Times New Roman" w:hAnsi="Times New Roman" w:cs="Times New Roman"/>
          <w:sz w:val="24"/>
          <w:lang w:val="en-GB"/>
        </w:rPr>
        <w:t>ensure the implementation of the devised solution is success.</w:t>
      </w:r>
    </w:p>
    <w:p w14:paraId="0E4F10E2" w14:textId="77777777" w:rsidR="000F52A3" w:rsidRDefault="000F52A3" w:rsidP="00090A8C">
      <w:pPr>
        <w:pStyle w:val="Heading1"/>
      </w:pPr>
      <w:bookmarkStart w:id="9" w:name="_Toc49781430"/>
      <w:r w:rsidRPr="003A1634">
        <w:t xml:space="preserve">Conclusion and </w:t>
      </w:r>
      <w:r w:rsidRPr="00090A8C">
        <w:t>Recommendations</w:t>
      </w:r>
      <w:bookmarkEnd w:id="9"/>
    </w:p>
    <w:p w14:paraId="0A475C30" w14:textId="743ADCD7" w:rsidR="00CE68F7" w:rsidRDefault="00142B1B" w:rsidP="000F52A3">
      <w:p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 xml:space="preserve">This study inferred that there has been </w:t>
      </w:r>
      <w:r w:rsidR="00530894">
        <w:rPr>
          <w:rFonts w:ascii="Times New Roman" w:hAnsi="Times New Roman" w:cs="Times New Roman"/>
          <w:sz w:val="24"/>
          <w:lang w:val="en-GB"/>
        </w:rPr>
        <w:t>gender</w:t>
      </w:r>
      <w:r>
        <w:rPr>
          <w:rFonts w:ascii="Times New Roman" w:hAnsi="Times New Roman" w:cs="Times New Roman"/>
          <w:sz w:val="24"/>
          <w:lang w:val="en-GB"/>
        </w:rPr>
        <w:t xml:space="preserve"> discrimination based on the pay scale of the employees of Tesco Plc. </w:t>
      </w:r>
      <w:r w:rsidR="00530894">
        <w:rPr>
          <w:rFonts w:ascii="Times New Roman" w:hAnsi="Times New Roman" w:cs="Times New Roman"/>
          <w:sz w:val="24"/>
          <w:lang w:val="en-GB"/>
        </w:rPr>
        <w:t xml:space="preserve">It has been deduced that this unequal pay has resulted in legal allegations on the retail organisation due to which it has lost its reputation in the marketplace. In addition it has also been inferred that </w:t>
      </w:r>
      <w:r w:rsidR="00121608">
        <w:rPr>
          <w:rFonts w:ascii="Times New Roman" w:hAnsi="Times New Roman" w:cs="Times New Roman"/>
          <w:sz w:val="24"/>
          <w:lang w:val="en-GB"/>
        </w:rPr>
        <w:t xml:space="preserve">the financial performance of the organisation has decreased to a great extent compared to previous years. Therefore, the study </w:t>
      </w:r>
      <w:r>
        <w:rPr>
          <w:rFonts w:ascii="Times New Roman" w:hAnsi="Times New Roman" w:cs="Times New Roman"/>
          <w:sz w:val="24"/>
          <w:lang w:val="en-GB"/>
        </w:rPr>
        <w:t xml:space="preserve">concluded </w:t>
      </w:r>
      <w:r w:rsidR="00AD2AEF">
        <w:rPr>
          <w:rFonts w:ascii="Times New Roman" w:hAnsi="Times New Roman" w:cs="Times New Roman"/>
          <w:sz w:val="24"/>
          <w:lang w:val="en-GB"/>
        </w:rPr>
        <w:t xml:space="preserve">with an alternative solution which </w:t>
      </w:r>
      <w:r w:rsidR="00121608">
        <w:rPr>
          <w:rFonts w:ascii="Times New Roman" w:hAnsi="Times New Roman" w:cs="Times New Roman"/>
          <w:sz w:val="24"/>
          <w:lang w:val="en-GB"/>
        </w:rPr>
        <w:t xml:space="preserve">can </w:t>
      </w:r>
      <w:r w:rsidR="00AD2AEF">
        <w:rPr>
          <w:rFonts w:ascii="Times New Roman" w:hAnsi="Times New Roman" w:cs="Times New Roman"/>
          <w:sz w:val="24"/>
          <w:lang w:val="en-GB"/>
        </w:rPr>
        <w:t xml:space="preserve">be </w:t>
      </w:r>
      <w:r w:rsidR="00121608">
        <w:rPr>
          <w:rFonts w:ascii="Times New Roman" w:hAnsi="Times New Roman" w:cs="Times New Roman"/>
          <w:sz w:val="24"/>
          <w:lang w:val="en-GB"/>
        </w:rPr>
        <w:t xml:space="preserve">helpful for </w:t>
      </w:r>
      <w:r w:rsidR="00530894">
        <w:rPr>
          <w:rFonts w:ascii="Times New Roman" w:hAnsi="Times New Roman" w:cs="Times New Roman"/>
          <w:sz w:val="24"/>
          <w:lang w:val="en-GB"/>
        </w:rPr>
        <w:t>the management of the retail organisation to satisfy the demands of its employees.</w:t>
      </w:r>
      <w:r w:rsidR="00121608">
        <w:rPr>
          <w:rFonts w:ascii="Times New Roman" w:hAnsi="Times New Roman" w:cs="Times New Roman"/>
          <w:sz w:val="24"/>
          <w:lang w:val="en-GB"/>
        </w:rPr>
        <w:t xml:space="preserve"> Considering the </w:t>
      </w:r>
      <w:r w:rsidR="007B6123">
        <w:rPr>
          <w:rFonts w:ascii="Times New Roman" w:hAnsi="Times New Roman" w:cs="Times New Roman"/>
          <w:sz w:val="24"/>
          <w:lang w:val="en-GB"/>
        </w:rPr>
        <w:t xml:space="preserve">analysed results, it can be recommended that the management of Tesco Plc can implement the devised alternative </w:t>
      </w:r>
      <w:r w:rsidR="00557648">
        <w:rPr>
          <w:rFonts w:ascii="Times New Roman" w:hAnsi="Times New Roman" w:cs="Times New Roman"/>
          <w:sz w:val="24"/>
          <w:lang w:val="en-GB"/>
        </w:rPr>
        <w:t>solution to</w:t>
      </w:r>
      <w:r w:rsidR="007B6123">
        <w:rPr>
          <w:rFonts w:ascii="Times New Roman" w:hAnsi="Times New Roman" w:cs="Times New Roman"/>
          <w:sz w:val="24"/>
          <w:lang w:val="en-GB"/>
        </w:rPr>
        <w:t xml:space="preserve"> mitigate the issue of gender p</w:t>
      </w:r>
      <w:r w:rsidR="00557648">
        <w:rPr>
          <w:rFonts w:ascii="Times New Roman" w:hAnsi="Times New Roman" w:cs="Times New Roman"/>
          <w:sz w:val="24"/>
          <w:lang w:val="en-GB"/>
        </w:rPr>
        <w:t>l</w:t>
      </w:r>
      <w:r w:rsidR="007B6123">
        <w:rPr>
          <w:rFonts w:ascii="Times New Roman" w:hAnsi="Times New Roman" w:cs="Times New Roman"/>
          <w:sz w:val="24"/>
          <w:lang w:val="en-GB"/>
        </w:rPr>
        <w:t>ay gap</w:t>
      </w:r>
      <w:r w:rsidR="005D2188">
        <w:rPr>
          <w:rFonts w:ascii="Times New Roman" w:hAnsi="Times New Roman" w:cs="Times New Roman"/>
          <w:sz w:val="24"/>
          <w:lang w:val="en-GB"/>
        </w:rPr>
        <w:t>, thereby enhancing the performance of its employees as well as of the organisation</w:t>
      </w:r>
      <w:r w:rsidR="007B6123">
        <w:rPr>
          <w:rFonts w:ascii="Times New Roman" w:hAnsi="Times New Roman" w:cs="Times New Roman"/>
          <w:sz w:val="24"/>
          <w:lang w:val="en-GB"/>
        </w:rPr>
        <w:t>.</w:t>
      </w:r>
      <w:bookmarkStart w:id="10" w:name="_GoBack"/>
      <w:bookmarkEnd w:id="10"/>
    </w:p>
    <w:p w14:paraId="6EA845BF" w14:textId="77777777" w:rsidR="00EA4D3C" w:rsidRDefault="00EA4D3C">
      <w:pPr>
        <w:rPr>
          <w:rFonts w:ascii="Times New Roman" w:hAnsi="Times New Roman" w:cs="Times New Roman"/>
          <w:sz w:val="24"/>
          <w:lang w:val="en-GB"/>
        </w:rPr>
      </w:pPr>
      <w:r>
        <w:rPr>
          <w:rFonts w:ascii="Times New Roman" w:hAnsi="Times New Roman" w:cs="Times New Roman"/>
          <w:sz w:val="24"/>
          <w:lang w:val="en-GB"/>
        </w:rPr>
        <w:br w:type="page"/>
      </w:r>
    </w:p>
    <w:p w14:paraId="4888A5F3" w14:textId="77777777" w:rsidR="00EA4D3C" w:rsidRDefault="00EA4D3C" w:rsidP="00EA4D3C">
      <w:pPr>
        <w:pStyle w:val="Heading1"/>
      </w:pPr>
      <w:bookmarkStart w:id="11" w:name="_Toc49781431"/>
      <w:r>
        <w:lastRenderedPageBreak/>
        <w:t>Reference List</w:t>
      </w:r>
      <w:bookmarkEnd w:id="11"/>
    </w:p>
    <w:p w14:paraId="3D5334F8"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proofErr w:type="spellStart"/>
      <w:r w:rsidRPr="0037109D">
        <w:rPr>
          <w:rFonts w:ascii="Times New Roman" w:hAnsi="Times New Roman" w:cs="Times New Roman"/>
          <w:color w:val="0D0D0D" w:themeColor="text1" w:themeTint="F2"/>
          <w:sz w:val="24"/>
          <w:szCs w:val="24"/>
        </w:rPr>
        <w:t>Adelekan</w:t>
      </w:r>
      <w:proofErr w:type="spellEnd"/>
      <w:r w:rsidRPr="0037109D">
        <w:rPr>
          <w:rFonts w:ascii="Times New Roman" w:hAnsi="Times New Roman" w:cs="Times New Roman"/>
          <w:color w:val="0D0D0D" w:themeColor="text1" w:themeTint="F2"/>
          <w:sz w:val="24"/>
          <w:szCs w:val="24"/>
        </w:rPr>
        <w:t xml:space="preserve">, A.M. and </w:t>
      </w:r>
      <w:proofErr w:type="spellStart"/>
      <w:r w:rsidRPr="0037109D">
        <w:rPr>
          <w:rFonts w:ascii="Times New Roman" w:hAnsi="Times New Roman" w:cs="Times New Roman"/>
          <w:color w:val="0D0D0D" w:themeColor="text1" w:themeTint="F2"/>
          <w:sz w:val="24"/>
          <w:szCs w:val="24"/>
        </w:rPr>
        <w:t>Bussin</w:t>
      </w:r>
      <w:proofErr w:type="spellEnd"/>
      <w:r w:rsidRPr="0037109D">
        <w:rPr>
          <w:rFonts w:ascii="Times New Roman" w:hAnsi="Times New Roman" w:cs="Times New Roman"/>
          <w:color w:val="0D0D0D" w:themeColor="text1" w:themeTint="F2"/>
          <w:sz w:val="24"/>
          <w:szCs w:val="24"/>
        </w:rPr>
        <w:t>, M.H., 2018. Gender pay gap in salary bands among employees in the formal sector of South Africa. </w:t>
      </w:r>
      <w:r w:rsidRPr="0037109D">
        <w:rPr>
          <w:rFonts w:ascii="Times New Roman" w:hAnsi="Times New Roman" w:cs="Times New Roman"/>
          <w:i/>
          <w:iCs/>
          <w:color w:val="0D0D0D" w:themeColor="text1" w:themeTint="F2"/>
          <w:sz w:val="24"/>
          <w:szCs w:val="24"/>
        </w:rPr>
        <w:t>SA Journal of Human Resource Management</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16</w:t>
      </w:r>
      <w:r w:rsidRPr="0037109D">
        <w:rPr>
          <w:rFonts w:ascii="Times New Roman" w:hAnsi="Times New Roman" w:cs="Times New Roman"/>
          <w:color w:val="0D0D0D" w:themeColor="text1" w:themeTint="F2"/>
          <w:sz w:val="24"/>
          <w:szCs w:val="24"/>
        </w:rPr>
        <w:t>(1), pp.1-10.</w:t>
      </w:r>
    </w:p>
    <w:p w14:paraId="3C23D1D4"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proofErr w:type="spellStart"/>
      <w:r w:rsidRPr="0037109D">
        <w:rPr>
          <w:rFonts w:ascii="Times New Roman" w:hAnsi="Times New Roman" w:cs="Times New Roman"/>
          <w:color w:val="0D0D0D" w:themeColor="text1" w:themeTint="F2"/>
          <w:sz w:val="24"/>
          <w:szCs w:val="24"/>
        </w:rPr>
        <w:t>Auspurg</w:t>
      </w:r>
      <w:proofErr w:type="spellEnd"/>
      <w:r w:rsidRPr="0037109D">
        <w:rPr>
          <w:rFonts w:ascii="Times New Roman" w:hAnsi="Times New Roman" w:cs="Times New Roman"/>
          <w:color w:val="0D0D0D" w:themeColor="text1" w:themeTint="F2"/>
          <w:sz w:val="24"/>
          <w:szCs w:val="24"/>
        </w:rPr>
        <w:t xml:space="preserve">, K., </w:t>
      </w:r>
      <w:proofErr w:type="spellStart"/>
      <w:r w:rsidRPr="0037109D">
        <w:rPr>
          <w:rFonts w:ascii="Times New Roman" w:hAnsi="Times New Roman" w:cs="Times New Roman"/>
          <w:color w:val="0D0D0D" w:themeColor="text1" w:themeTint="F2"/>
          <w:sz w:val="24"/>
          <w:szCs w:val="24"/>
        </w:rPr>
        <w:t>Hinz</w:t>
      </w:r>
      <w:proofErr w:type="spellEnd"/>
      <w:r w:rsidRPr="0037109D">
        <w:rPr>
          <w:rFonts w:ascii="Times New Roman" w:hAnsi="Times New Roman" w:cs="Times New Roman"/>
          <w:color w:val="0D0D0D" w:themeColor="text1" w:themeTint="F2"/>
          <w:sz w:val="24"/>
          <w:szCs w:val="24"/>
        </w:rPr>
        <w:t>, T. and Sauer, C., 2017. Why should women get less? Evidence on the gender pay gap from multifactorial survey experiments. </w:t>
      </w:r>
      <w:r w:rsidRPr="0037109D">
        <w:rPr>
          <w:rFonts w:ascii="Times New Roman" w:hAnsi="Times New Roman" w:cs="Times New Roman"/>
          <w:i/>
          <w:iCs/>
          <w:color w:val="0D0D0D" w:themeColor="text1" w:themeTint="F2"/>
          <w:sz w:val="24"/>
          <w:szCs w:val="24"/>
        </w:rPr>
        <w:t>American Sociological Review</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82</w:t>
      </w:r>
      <w:r w:rsidRPr="0037109D">
        <w:rPr>
          <w:rFonts w:ascii="Times New Roman" w:hAnsi="Times New Roman" w:cs="Times New Roman"/>
          <w:color w:val="0D0D0D" w:themeColor="text1" w:themeTint="F2"/>
          <w:sz w:val="24"/>
          <w:szCs w:val="24"/>
        </w:rPr>
        <w:t>(1), pp.179-210.</w:t>
      </w:r>
    </w:p>
    <w:p w14:paraId="453593A6" w14:textId="03393CA1"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Butler, S., 2018. </w:t>
      </w:r>
      <w:r w:rsidRPr="0037109D">
        <w:rPr>
          <w:rFonts w:ascii="Times New Roman" w:hAnsi="Times New Roman" w:cs="Times New Roman"/>
          <w:i/>
          <w:color w:val="0D0D0D" w:themeColor="text1" w:themeTint="F2"/>
          <w:sz w:val="24"/>
          <w:szCs w:val="24"/>
        </w:rPr>
        <w:t>Tesco faces £4bn equal pay bill as claimant numbers swell to 1,000,</w:t>
      </w:r>
      <w:r w:rsidRPr="0037109D">
        <w:rPr>
          <w:rFonts w:ascii="Times New Roman" w:hAnsi="Times New Roman" w:cs="Times New Roman"/>
          <w:color w:val="0D0D0D" w:themeColor="text1" w:themeTint="F2"/>
          <w:sz w:val="24"/>
          <w:szCs w:val="24"/>
        </w:rPr>
        <w:t xml:space="preserve"> Available at: </w:t>
      </w:r>
      <w:hyperlink r:id="rId9" w:history="1">
        <w:r w:rsidRPr="0037109D">
          <w:rPr>
            <w:rStyle w:val="Hyperlink"/>
            <w:rFonts w:ascii="Times New Roman" w:hAnsi="Times New Roman" w:cs="Times New Roman"/>
            <w:color w:val="0D0D0D" w:themeColor="text1" w:themeTint="F2"/>
            <w:sz w:val="24"/>
            <w:szCs w:val="24"/>
            <w:u w:val="none"/>
          </w:rPr>
          <w:t>https://www.theguardian.com/business/2018/jul/11/tesco-faces-4bn-equal-pay-bill-as-claimant-numbers-swell-to-1000</w:t>
        </w:r>
      </w:hyperlink>
      <w:r w:rsidRPr="0037109D">
        <w:rPr>
          <w:rFonts w:ascii="Times New Roman" w:hAnsi="Times New Roman" w:cs="Times New Roman"/>
          <w:color w:val="0D0D0D" w:themeColor="text1" w:themeTint="F2"/>
          <w:sz w:val="24"/>
          <w:szCs w:val="24"/>
        </w:rPr>
        <w:t xml:space="preserve"> [Accessed 20 August 2020]</w:t>
      </w:r>
      <w:r w:rsidR="00557648">
        <w:rPr>
          <w:rFonts w:ascii="Times New Roman" w:hAnsi="Times New Roman" w:cs="Times New Roman"/>
          <w:color w:val="0D0D0D" w:themeColor="text1" w:themeTint="F2"/>
          <w:sz w:val="24"/>
          <w:szCs w:val="24"/>
        </w:rPr>
        <w:t>.</w:t>
      </w:r>
    </w:p>
    <w:p w14:paraId="336E14C8"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proofErr w:type="spellStart"/>
      <w:r w:rsidRPr="0037109D">
        <w:rPr>
          <w:rFonts w:ascii="Times New Roman" w:hAnsi="Times New Roman" w:cs="Times New Roman"/>
          <w:color w:val="0D0D0D" w:themeColor="text1" w:themeTint="F2"/>
          <w:sz w:val="24"/>
          <w:szCs w:val="24"/>
        </w:rPr>
        <w:t>Güss</w:t>
      </w:r>
      <w:proofErr w:type="spellEnd"/>
      <w:r w:rsidRPr="0037109D">
        <w:rPr>
          <w:rFonts w:ascii="Times New Roman" w:hAnsi="Times New Roman" w:cs="Times New Roman"/>
          <w:color w:val="0D0D0D" w:themeColor="text1" w:themeTint="F2"/>
          <w:sz w:val="24"/>
          <w:szCs w:val="24"/>
        </w:rPr>
        <w:t xml:space="preserve">, C.D., Devore Edelstein, H., </w:t>
      </w:r>
      <w:proofErr w:type="spellStart"/>
      <w:r w:rsidRPr="0037109D">
        <w:rPr>
          <w:rFonts w:ascii="Times New Roman" w:hAnsi="Times New Roman" w:cs="Times New Roman"/>
          <w:color w:val="0D0D0D" w:themeColor="text1" w:themeTint="F2"/>
          <w:sz w:val="24"/>
          <w:szCs w:val="24"/>
        </w:rPr>
        <w:t>Badibanga</w:t>
      </w:r>
      <w:proofErr w:type="spellEnd"/>
      <w:r w:rsidRPr="0037109D">
        <w:rPr>
          <w:rFonts w:ascii="Times New Roman" w:hAnsi="Times New Roman" w:cs="Times New Roman"/>
          <w:color w:val="0D0D0D" w:themeColor="text1" w:themeTint="F2"/>
          <w:sz w:val="24"/>
          <w:szCs w:val="24"/>
        </w:rPr>
        <w:t>, A. and Bartow, S., 2017. Comparing business experts and novices in complex problem solving. </w:t>
      </w:r>
      <w:r w:rsidRPr="0037109D">
        <w:rPr>
          <w:rFonts w:ascii="Times New Roman" w:hAnsi="Times New Roman" w:cs="Times New Roman"/>
          <w:i/>
          <w:iCs/>
          <w:color w:val="0D0D0D" w:themeColor="text1" w:themeTint="F2"/>
          <w:sz w:val="24"/>
          <w:szCs w:val="24"/>
        </w:rPr>
        <w:t>Journal of Intelligence</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5</w:t>
      </w:r>
      <w:r w:rsidRPr="0037109D">
        <w:rPr>
          <w:rFonts w:ascii="Times New Roman" w:hAnsi="Times New Roman" w:cs="Times New Roman"/>
          <w:color w:val="0D0D0D" w:themeColor="text1" w:themeTint="F2"/>
          <w:sz w:val="24"/>
          <w:szCs w:val="24"/>
        </w:rPr>
        <w:t>(2), p.20.</w:t>
      </w:r>
    </w:p>
    <w:p w14:paraId="21200F74"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Macrotrends.net, 2020. </w:t>
      </w:r>
      <w:r w:rsidRPr="0037109D">
        <w:rPr>
          <w:rFonts w:ascii="Times New Roman" w:hAnsi="Times New Roman" w:cs="Times New Roman"/>
          <w:i/>
          <w:color w:val="0D0D0D" w:themeColor="text1" w:themeTint="F2"/>
          <w:sz w:val="24"/>
          <w:szCs w:val="24"/>
        </w:rPr>
        <w:t>Tesco Revenue 2006-2020 | TSCDY,</w:t>
      </w:r>
      <w:r w:rsidRPr="0037109D">
        <w:rPr>
          <w:rFonts w:ascii="Times New Roman" w:hAnsi="Times New Roman" w:cs="Times New Roman"/>
          <w:color w:val="0D0D0D" w:themeColor="text1" w:themeTint="F2"/>
          <w:sz w:val="24"/>
          <w:szCs w:val="24"/>
        </w:rPr>
        <w:t xml:space="preserve"> Available at: </w:t>
      </w:r>
      <w:hyperlink r:id="rId10" w:history="1">
        <w:r w:rsidRPr="0037109D">
          <w:rPr>
            <w:rStyle w:val="Hyperlink"/>
            <w:rFonts w:ascii="Times New Roman" w:hAnsi="Times New Roman" w:cs="Times New Roman"/>
            <w:color w:val="0D0D0D" w:themeColor="text1" w:themeTint="F2"/>
            <w:sz w:val="24"/>
            <w:szCs w:val="24"/>
            <w:u w:val="none"/>
          </w:rPr>
          <w:t>https://www.macrotrends.net/stocks/charts/TSCDY/tesco/revenue</w:t>
        </w:r>
      </w:hyperlink>
      <w:r w:rsidRPr="0037109D">
        <w:rPr>
          <w:rFonts w:ascii="Times New Roman" w:hAnsi="Times New Roman" w:cs="Times New Roman"/>
          <w:color w:val="0D0D0D" w:themeColor="text1" w:themeTint="F2"/>
          <w:sz w:val="24"/>
          <w:szCs w:val="24"/>
        </w:rPr>
        <w:t xml:space="preserve"> [Accessed 15 August 2020]</w:t>
      </w:r>
    </w:p>
    <w:p w14:paraId="65FDA3F7"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Martin, C. and Okolo, M., 2020. Modelling the Differing Impacts of Covid-19 in the UK Labour Market. </w:t>
      </w:r>
      <w:r w:rsidRPr="0037109D">
        <w:rPr>
          <w:rFonts w:ascii="Times New Roman" w:hAnsi="Times New Roman" w:cs="Times New Roman"/>
          <w:i/>
          <w:iCs/>
          <w:color w:val="0D0D0D" w:themeColor="text1" w:themeTint="F2"/>
          <w:sz w:val="24"/>
          <w:szCs w:val="24"/>
        </w:rPr>
        <w:t>Available at SSRN 3676400</w:t>
      </w:r>
      <w:r w:rsidRPr="0037109D">
        <w:rPr>
          <w:rFonts w:ascii="Times New Roman" w:hAnsi="Times New Roman" w:cs="Times New Roman"/>
          <w:color w:val="0D0D0D" w:themeColor="text1" w:themeTint="F2"/>
          <w:sz w:val="24"/>
          <w:szCs w:val="24"/>
        </w:rPr>
        <w:t>.</w:t>
      </w:r>
    </w:p>
    <w:p w14:paraId="4E8817DE"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proofErr w:type="spellStart"/>
      <w:r w:rsidRPr="0037109D">
        <w:rPr>
          <w:rFonts w:ascii="Times New Roman" w:hAnsi="Times New Roman" w:cs="Times New Roman"/>
          <w:color w:val="0D0D0D" w:themeColor="text1" w:themeTint="F2"/>
          <w:sz w:val="24"/>
          <w:szCs w:val="24"/>
        </w:rPr>
        <w:t>Moravcikova</w:t>
      </w:r>
      <w:proofErr w:type="spellEnd"/>
      <w:r w:rsidRPr="0037109D">
        <w:rPr>
          <w:rFonts w:ascii="Times New Roman" w:hAnsi="Times New Roman" w:cs="Times New Roman"/>
          <w:color w:val="0D0D0D" w:themeColor="text1" w:themeTint="F2"/>
          <w:sz w:val="24"/>
          <w:szCs w:val="24"/>
        </w:rPr>
        <w:t xml:space="preserve">, D., </w:t>
      </w:r>
      <w:proofErr w:type="spellStart"/>
      <w:r w:rsidRPr="0037109D">
        <w:rPr>
          <w:rFonts w:ascii="Times New Roman" w:hAnsi="Times New Roman" w:cs="Times New Roman"/>
          <w:color w:val="0D0D0D" w:themeColor="text1" w:themeTint="F2"/>
          <w:sz w:val="24"/>
          <w:szCs w:val="24"/>
        </w:rPr>
        <w:t>Krizanova</w:t>
      </w:r>
      <w:proofErr w:type="spellEnd"/>
      <w:r w:rsidRPr="0037109D">
        <w:rPr>
          <w:rFonts w:ascii="Times New Roman" w:hAnsi="Times New Roman" w:cs="Times New Roman"/>
          <w:color w:val="0D0D0D" w:themeColor="text1" w:themeTint="F2"/>
          <w:sz w:val="24"/>
          <w:szCs w:val="24"/>
        </w:rPr>
        <w:t xml:space="preserve">, A., </w:t>
      </w:r>
      <w:proofErr w:type="spellStart"/>
      <w:r w:rsidRPr="0037109D">
        <w:rPr>
          <w:rFonts w:ascii="Times New Roman" w:hAnsi="Times New Roman" w:cs="Times New Roman"/>
          <w:color w:val="0D0D0D" w:themeColor="text1" w:themeTint="F2"/>
          <w:sz w:val="24"/>
          <w:szCs w:val="24"/>
        </w:rPr>
        <w:t>Kliestikova</w:t>
      </w:r>
      <w:proofErr w:type="spellEnd"/>
      <w:r w:rsidRPr="0037109D">
        <w:rPr>
          <w:rFonts w:ascii="Times New Roman" w:hAnsi="Times New Roman" w:cs="Times New Roman"/>
          <w:color w:val="0D0D0D" w:themeColor="text1" w:themeTint="F2"/>
          <w:sz w:val="24"/>
          <w:szCs w:val="24"/>
        </w:rPr>
        <w:t xml:space="preserve">, J. and </w:t>
      </w:r>
      <w:proofErr w:type="spellStart"/>
      <w:r w:rsidRPr="0037109D">
        <w:rPr>
          <w:rFonts w:ascii="Times New Roman" w:hAnsi="Times New Roman" w:cs="Times New Roman"/>
          <w:color w:val="0D0D0D" w:themeColor="text1" w:themeTint="F2"/>
          <w:sz w:val="24"/>
          <w:szCs w:val="24"/>
        </w:rPr>
        <w:t>Rypakova</w:t>
      </w:r>
      <w:proofErr w:type="spellEnd"/>
      <w:r w:rsidRPr="0037109D">
        <w:rPr>
          <w:rFonts w:ascii="Times New Roman" w:hAnsi="Times New Roman" w:cs="Times New Roman"/>
          <w:color w:val="0D0D0D" w:themeColor="text1" w:themeTint="F2"/>
          <w:sz w:val="24"/>
          <w:szCs w:val="24"/>
        </w:rPr>
        <w:t>, M., 2017. Green Marketing as the Source of the Competitive Advantage of the Business. </w:t>
      </w:r>
      <w:r w:rsidRPr="0037109D">
        <w:rPr>
          <w:rFonts w:ascii="Times New Roman" w:hAnsi="Times New Roman" w:cs="Times New Roman"/>
          <w:i/>
          <w:iCs/>
          <w:color w:val="0D0D0D" w:themeColor="text1" w:themeTint="F2"/>
          <w:sz w:val="24"/>
          <w:szCs w:val="24"/>
        </w:rPr>
        <w:t>Sustainability</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9</w:t>
      </w:r>
      <w:r w:rsidRPr="0037109D">
        <w:rPr>
          <w:rFonts w:ascii="Times New Roman" w:hAnsi="Times New Roman" w:cs="Times New Roman"/>
          <w:color w:val="0D0D0D" w:themeColor="text1" w:themeTint="F2"/>
          <w:sz w:val="24"/>
          <w:szCs w:val="24"/>
        </w:rPr>
        <w:t>(12), p.2218.</w:t>
      </w:r>
    </w:p>
    <w:p w14:paraId="56087105"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Nightingale, M., 2019. Looking beyond average earnings: Why are male and female part-time employees in the UK more likely to be low paid than their full-time </w:t>
      </w:r>
      <w:proofErr w:type="gramStart"/>
      <w:r w:rsidRPr="0037109D">
        <w:rPr>
          <w:rFonts w:ascii="Times New Roman" w:hAnsi="Times New Roman" w:cs="Times New Roman"/>
          <w:color w:val="0D0D0D" w:themeColor="text1" w:themeTint="F2"/>
          <w:sz w:val="24"/>
          <w:szCs w:val="24"/>
        </w:rPr>
        <w:t>counterparts?.</w:t>
      </w:r>
      <w:proofErr w:type="gramEnd"/>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Work, Employment and Society</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33</w:t>
      </w:r>
      <w:r w:rsidRPr="0037109D">
        <w:rPr>
          <w:rFonts w:ascii="Times New Roman" w:hAnsi="Times New Roman" w:cs="Times New Roman"/>
          <w:color w:val="0D0D0D" w:themeColor="text1" w:themeTint="F2"/>
          <w:sz w:val="24"/>
          <w:szCs w:val="24"/>
        </w:rPr>
        <w:t>(1), pp.131-148.</w:t>
      </w:r>
    </w:p>
    <w:p w14:paraId="1CE4B0B3"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proofErr w:type="spellStart"/>
      <w:r w:rsidRPr="0037109D">
        <w:rPr>
          <w:rFonts w:ascii="Times New Roman" w:hAnsi="Times New Roman" w:cs="Times New Roman"/>
          <w:color w:val="0D0D0D" w:themeColor="text1" w:themeTint="F2"/>
          <w:sz w:val="24"/>
          <w:szCs w:val="24"/>
        </w:rPr>
        <w:t>Nwabueze</w:t>
      </w:r>
      <w:proofErr w:type="spellEnd"/>
      <w:r w:rsidRPr="0037109D">
        <w:rPr>
          <w:rFonts w:ascii="Times New Roman" w:hAnsi="Times New Roman" w:cs="Times New Roman"/>
          <w:color w:val="0D0D0D" w:themeColor="text1" w:themeTint="F2"/>
          <w:sz w:val="24"/>
          <w:szCs w:val="24"/>
        </w:rPr>
        <w:t xml:space="preserve">, U. and </w:t>
      </w:r>
      <w:proofErr w:type="spellStart"/>
      <w:r w:rsidRPr="0037109D">
        <w:rPr>
          <w:rFonts w:ascii="Times New Roman" w:hAnsi="Times New Roman" w:cs="Times New Roman"/>
          <w:color w:val="0D0D0D" w:themeColor="text1" w:themeTint="F2"/>
          <w:sz w:val="24"/>
          <w:szCs w:val="24"/>
        </w:rPr>
        <w:t>Mileski</w:t>
      </w:r>
      <w:proofErr w:type="spellEnd"/>
      <w:r w:rsidRPr="0037109D">
        <w:rPr>
          <w:rFonts w:ascii="Times New Roman" w:hAnsi="Times New Roman" w:cs="Times New Roman"/>
          <w:color w:val="0D0D0D" w:themeColor="text1" w:themeTint="F2"/>
          <w:sz w:val="24"/>
          <w:szCs w:val="24"/>
        </w:rPr>
        <w:t>, J., 2018. Achieving competitive advantage through effective communication in a global environment. </w:t>
      </w:r>
      <w:r w:rsidRPr="0037109D">
        <w:rPr>
          <w:rFonts w:ascii="Times New Roman" w:hAnsi="Times New Roman" w:cs="Times New Roman"/>
          <w:i/>
          <w:iCs/>
          <w:color w:val="0D0D0D" w:themeColor="text1" w:themeTint="F2"/>
          <w:sz w:val="24"/>
          <w:szCs w:val="24"/>
        </w:rPr>
        <w:t>Journal of International Studies</w:t>
      </w:r>
      <w:r w:rsidRPr="0037109D">
        <w:rPr>
          <w:rFonts w:ascii="Times New Roman" w:hAnsi="Times New Roman" w:cs="Times New Roman"/>
          <w:color w:val="0D0D0D" w:themeColor="text1" w:themeTint="F2"/>
          <w:sz w:val="24"/>
          <w:szCs w:val="24"/>
        </w:rPr>
        <w:t>, </w:t>
      </w:r>
      <w:r w:rsidRPr="0037109D">
        <w:rPr>
          <w:rFonts w:ascii="Times New Roman" w:hAnsi="Times New Roman" w:cs="Times New Roman"/>
          <w:i/>
          <w:iCs/>
          <w:color w:val="0D0D0D" w:themeColor="text1" w:themeTint="F2"/>
          <w:sz w:val="24"/>
          <w:szCs w:val="24"/>
        </w:rPr>
        <w:t>11</w:t>
      </w:r>
      <w:r w:rsidRPr="0037109D">
        <w:rPr>
          <w:rFonts w:ascii="Times New Roman" w:hAnsi="Times New Roman" w:cs="Times New Roman"/>
          <w:color w:val="0D0D0D" w:themeColor="text1" w:themeTint="F2"/>
          <w:sz w:val="24"/>
          <w:szCs w:val="24"/>
        </w:rPr>
        <w:t>(1).</w:t>
      </w:r>
    </w:p>
    <w:p w14:paraId="0C5B7B60" w14:textId="77777777"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Scott, K., 2020. </w:t>
      </w:r>
      <w:r w:rsidRPr="0037109D">
        <w:rPr>
          <w:rFonts w:ascii="Times New Roman" w:hAnsi="Times New Roman" w:cs="Times New Roman"/>
          <w:i/>
          <w:color w:val="0D0D0D" w:themeColor="text1" w:themeTint="F2"/>
          <w:sz w:val="24"/>
          <w:szCs w:val="24"/>
        </w:rPr>
        <w:t>Tesco to face legal action over equal pay,</w:t>
      </w:r>
      <w:r w:rsidRPr="0037109D">
        <w:rPr>
          <w:rFonts w:ascii="Times New Roman" w:hAnsi="Times New Roman" w:cs="Times New Roman"/>
          <w:color w:val="0D0D0D" w:themeColor="text1" w:themeTint="F2"/>
          <w:sz w:val="24"/>
          <w:szCs w:val="24"/>
        </w:rPr>
        <w:t xml:space="preserve"> Available at: https://employeebenefits.co.uk/issues/february-2018/tesco-equal-pay-claims/ [Accessed 18 August 2020]</w:t>
      </w:r>
    </w:p>
    <w:p w14:paraId="2C98DC21" w14:textId="1D41DFF3" w:rsidR="00EA4D3C" w:rsidRPr="0037109D" w:rsidRDefault="00EA4D3C" w:rsidP="00EA4D3C">
      <w:pPr>
        <w:pStyle w:val="CommentText"/>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lastRenderedPageBreak/>
        <w:t xml:space="preserve">Tescoplc.com, 2020. </w:t>
      </w:r>
      <w:r w:rsidRPr="0037109D">
        <w:rPr>
          <w:rFonts w:ascii="Times New Roman" w:hAnsi="Times New Roman" w:cs="Times New Roman"/>
          <w:i/>
          <w:color w:val="0D0D0D" w:themeColor="text1" w:themeTint="F2"/>
          <w:sz w:val="24"/>
          <w:szCs w:val="24"/>
        </w:rPr>
        <w:t>About Us,</w:t>
      </w:r>
      <w:r w:rsidRPr="0037109D">
        <w:rPr>
          <w:rFonts w:ascii="Times New Roman" w:hAnsi="Times New Roman" w:cs="Times New Roman"/>
          <w:color w:val="0D0D0D" w:themeColor="text1" w:themeTint="F2"/>
          <w:sz w:val="24"/>
          <w:szCs w:val="24"/>
        </w:rPr>
        <w:t xml:space="preserve"> Available at: </w:t>
      </w:r>
      <w:hyperlink r:id="rId11" w:history="1">
        <w:r w:rsidRPr="0037109D">
          <w:rPr>
            <w:rStyle w:val="Hyperlink"/>
            <w:rFonts w:ascii="Times New Roman" w:hAnsi="Times New Roman" w:cs="Times New Roman"/>
            <w:color w:val="0D0D0D" w:themeColor="text1" w:themeTint="F2"/>
            <w:sz w:val="24"/>
            <w:szCs w:val="24"/>
            <w:u w:val="none"/>
          </w:rPr>
          <w:t>https://www.tescoplc.com/about/</w:t>
        </w:r>
      </w:hyperlink>
      <w:r w:rsidRPr="0037109D">
        <w:rPr>
          <w:rFonts w:ascii="Times New Roman" w:hAnsi="Times New Roman" w:cs="Times New Roman"/>
          <w:color w:val="0D0D0D" w:themeColor="text1" w:themeTint="F2"/>
          <w:sz w:val="24"/>
          <w:szCs w:val="24"/>
        </w:rPr>
        <w:t xml:space="preserve"> [Accessed 14 August 2020]</w:t>
      </w:r>
      <w:r w:rsidR="00557648">
        <w:rPr>
          <w:rFonts w:ascii="Times New Roman" w:hAnsi="Times New Roman" w:cs="Times New Roman"/>
          <w:color w:val="0D0D0D" w:themeColor="text1" w:themeTint="F2"/>
          <w:sz w:val="24"/>
          <w:szCs w:val="24"/>
        </w:rPr>
        <w:t>.</w:t>
      </w:r>
    </w:p>
    <w:p w14:paraId="7F41B80C" w14:textId="77777777" w:rsidR="00EA4D3C" w:rsidRPr="0037109D" w:rsidRDefault="00EA4D3C" w:rsidP="00EA4D3C">
      <w:pPr>
        <w:pStyle w:val="CommentText"/>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Tescoplc.com, 2020. </w:t>
      </w:r>
      <w:r w:rsidRPr="0037109D">
        <w:rPr>
          <w:rFonts w:ascii="Times New Roman" w:hAnsi="Times New Roman" w:cs="Times New Roman"/>
          <w:i/>
          <w:color w:val="0D0D0D" w:themeColor="text1" w:themeTint="F2"/>
          <w:sz w:val="24"/>
          <w:szCs w:val="24"/>
        </w:rPr>
        <w:t>Key facts,</w:t>
      </w:r>
      <w:r w:rsidRPr="0037109D">
        <w:rPr>
          <w:rFonts w:ascii="Times New Roman" w:hAnsi="Times New Roman" w:cs="Times New Roman"/>
          <w:color w:val="0D0D0D" w:themeColor="text1" w:themeTint="F2"/>
          <w:sz w:val="24"/>
          <w:szCs w:val="24"/>
        </w:rPr>
        <w:t xml:space="preserve"> Available at: </w:t>
      </w:r>
      <w:hyperlink r:id="rId12" w:history="1">
        <w:r w:rsidRPr="0037109D">
          <w:rPr>
            <w:rStyle w:val="Hyperlink"/>
            <w:rFonts w:ascii="Times New Roman" w:hAnsi="Times New Roman" w:cs="Times New Roman"/>
            <w:color w:val="0D0D0D" w:themeColor="text1" w:themeTint="F2"/>
            <w:sz w:val="24"/>
            <w:szCs w:val="24"/>
            <w:u w:val="none"/>
          </w:rPr>
          <w:t>https://www.tescoplc.com/about/key-facts/</w:t>
        </w:r>
      </w:hyperlink>
      <w:r w:rsidRPr="0037109D">
        <w:rPr>
          <w:rFonts w:ascii="Times New Roman" w:hAnsi="Times New Roman" w:cs="Times New Roman"/>
          <w:color w:val="0D0D0D" w:themeColor="text1" w:themeTint="F2"/>
          <w:sz w:val="24"/>
          <w:szCs w:val="24"/>
        </w:rPr>
        <w:t xml:space="preserve"> [Accessed 12 August 2020]</w:t>
      </w:r>
    </w:p>
    <w:p w14:paraId="173EB14D" w14:textId="7062E6EC"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Tescoplc.com, 2020. </w:t>
      </w:r>
      <w:r w:rsidRPr="0037109D">
        <w:rPr>
          <w:rFonts w:ascii="Times New Roman" w:hAnsi="Times New Roman" w:cs="Times New Roman"/>
          <w:i/>
          <w:color w:val="0D0D0D" w:themeColor="text1" w:themeTint="F2"/>
          <w:sz w:val="24"/>
          <w:szCs w:val="24"/>
        </w:rPr>
        <w:t>Tesco Gender Pay Report 2017,</w:t>
      </w:r>
      <w:r w:rsidRPr="0037109D">
        <w:rPr>
          <w:rFonts w:ascii="Times New Roman" w:hAnsi="Times New Roman" w:cs="Times New Roman"/>
          <w:color w:val="0D0D0D" w:themeColor="text1" w:themeTint="F2"/>
          <w:sz w:val="24"/>
          <w:szCs w:val="24"/>
        </w:rPr>
        <w:t xml:space="preserve"> Available at: </w:t>
      </w:r>
      <w:hyperlink r:id="rId13" w:history="1">
        <w:r w:rsidRPr="0037109D">
          <w:rPr>
            <w:rStyle w:val="Hyperlink"/>
            <w:rFonts w:ascii="Times New Roman" w:hAnsi="Times New Roman" w:cs="Times New Roman"/>
            <w:color w:val="0D0D0D" w:themeColor="text1" w:themeTint="F2"/>
            <w:sz w:val="24"/>
            <w:szCs w:val="24"/>
            <w:u w:val="none"/>
          </w:rPr>
          <w:t>https://www.tescoplc.com/media/474535/tesco-gender-pay-report-2017.pdf</w:t>
        </w:r>
      </w:hyperlink>
      <w:r w:rsidRPr="0037109D">
        <w:rPr>
          <w:rFonts w:ascii="Times New Roman" w:hAnsi="Times New Roman" w:cs="Times New Roman"/>
          <w:color w:val="0D0D0D" w:themeColor="text1" w:themeTint="F2"/>
          <w:sz w:val="24"/>
          <w:szCs w:val="24"/>
        </w:rPr>
        <w:t xml:space="preserve"> [Accessed 17 August 2020]</w:t>
      </w:r>
      <w:r w:rsidR="00557648">
        <w:rPr>
          <w:rFonts w:ascii="Times New Roman" w:hAnsi="Times New Roman" w:cs="Times New Roman"/>
          <w:color w:val="0D0D0D" w:themeColor="text1" w:themeTint="F2"/>
          <w:sz w:val="24"/>
          <w:szCs w:val="24"/>
        </w:rPr>
        <w:t>.</w:t>
      </w:r>
    </w:p>
    <w:p w14:paraId="5B24A413" w14:textId="72779382" w:rsidR="00EA4D3C" w:rsidRPr="0037109D" w:rsidRDefault="00EA4D3C" w:rsidP="00EA4D3C">
      <w:pPr>
        <w:spacing w:line="360" w:lineRule="auto"/>
        <w:jc w:val="both"/>
        <w:rPr>
          <w:rFonts w:ascii="Times New Roman" w:hAnsi="Times New Roman" w:cs="Times New Roman"/>
          <w:color w:val="0D0D0D" w:themeColor="text1" w:themeTint="F2"/>
          <w:sz w:val="24"/>
          <w:szCs w:val="24"/>
        </w:rPr>
      </w:pPr>
      <w:r w:rsidRPr="0037109D">
        <w:rPr>
          <w:rFonts w:ascii="Times New Roman" w:hAnsi="Times New Roman" w:cs="Times New Roman"/>
          <w:color w:val="0D0D0D" w:themeColor="text1" w:themeTint="F2"/>
          <w:sz w:val="24"/>
          <w:szCs w:val="24"/>
        </w:rPr>
        <w:t xml:space="preserve">Wunsch, N., 2020. </w:t>
      </w:r>
      <w:r w:rsidRPr="0037109D">
        <w:rPr>
          <w:rFonts w:ascii="Times New Roman" w:hAnsi="Times New Roman" w:cs="Times New Roman"/>
          <w:i/>
          <w:color w:val="0D0D0D" w:themeColor="text1" w:themeTint="F2"/>
          <w:sz w:val="24"/>
          <w:szCs w:val="24"/>
        </w:rPr>
        <w:t>Percentage change in sales at Tesco in Great Britain compared to a year earlier from January 2015 to February 2020</w:t>
      </w:r>
      <w:r w:rsidRPr="0037109D">
        <w:rPr>
          <w:rFonts w:ascii="Times New Roman" w:hAnsi="Times New Roman" w:cs="Times New Roman"/>
          <w:color w:val="0D0D0D" w:themeColor="text1" w:themeTint="F2"/>
          <w:sz w:val="24"/>
          <w:szCs w:val="24"/>
        </w:rPr>
        <w:t xml:space="preserve">, Available at: </w:t>
      </w:r>
      <w:hyperlink r:id="rId14" w:history="1">
        <w:r w:rsidRPr="0037109D">
          <w:rPr>
            <w:rStyle w:val="Hyperlink"/>
            <w:rFonts w:ascii="Times New Roman" w:hAnsi="Times New Roman" w:cs="Times New Roman"/>
            <w:color w:val="0D0D0D" w:themeColor="text1" w:themeTint="F2"/>
            <w:sz w:val="24"/>
            <w:szCs w:val="24"/>
            <w:u w:val="none"/>
          </w:rPr>
          <w:t>https://www.statista.com/statistics/386598/tesco-sales-percentage-change-great-britain-uk/</w:t>
        </w:r>
      </w:hyperlink>
      <w:r w:rsidRPr="0037109D">
        <w:rPr>
          <w:rFonts w:ascii="Times New Roman" w:hAnsi="Times New Roman" w:cs="Times New Roman"/>
          <w:color w:val="0D0D0D" w:themeColor="text1" w:themeTint="F2"/>
          <w:sz w:val="24"/>
          <w:szCs w:val="24"/>
        </w:rPr>
        <w:t xml:space="preserve"> [Accessed 10 August 2020]</w:t>
      </w:r>
      <w:r w:rsidR="00557648">
        <w:rPr>
          <w:rFonts w:ascii="Times New Roman" w:hAnsi="Times New Roman" w:cs="Times New Roman"/>
          <w:color w:val="0D0D0D" w:themeColor="text1" w:themeTint="F2"/>
          <w:sz w:val="24"/>
          <w:szCs w:val="24"/>
        </w:rPr>
        <w:t>.</w:t>
      </w:r>
    </w:p>
    <w:p w14:paraId="27B74339" w14:textId="77777777" w:rsidR="00EA4D3C" w:rsidRPr="00EA4D3C" w:rsidRDefault="00EA4D3C" w:rsidP="00EA4D3C">
      <w:pPr>
        <w:rPr>
          <w:lang w:val="en-GB"/>
        </w:rPr>
      </w:pPr>
    </w:p>
    <w:p w14:paraId="3C9A9EC6" w14:textId="77777777" w:rsidR="00EA4D3C" w:rsidRPr="00EA4D3C" w:rsidRDefault="00EA4D3C" w:rsidP="000F52A3">
      <w:pPr>
        <w:spacing w:line="360" w:lineRule="auto"/>
        <w:jc w:val="both"/>
        <w:rPr>
          <w:rFonts w:ascii="Times New Roman" w:hAnsi="Times New Roman" w:cs="Times New Roman"/>
          <w:b/>
          <w:sz w:val="24"/>
          <w:lang w:val="en-GB"/>
        </w:rPr>
      </w:pPr>
    </w:p>
    <w:sectPr w:rsidR="00EA4D3C" w:rsidRPr="00EA4D3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A0A1A" w14:textId="77777777" w:rsidR="00234103" w:rsidRDefault="00234103" w:rsidP="00B45ACE">
      <w:pPr>
        <w:spacing w:after="0" w:line="240" w:lineRule="auto"/>
      </w:pPr>
      <w:r>
        <w:separator/>
      </w:r>
    </w:p>
  </w:endnote>
  <w:endnote w:type="continuationSeparator" w:id="0">
    <w:p w14:paraId="1E0452FF" w14:textId="77777777" w:rsidR="00234103" w:rsidRDefault="00234103" w:rsidP="00B45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754139"/>
      <w:docPartObj>
        <w:docPartGallery w:val="Page Numbers (Bottom of Page)"/>
        <w:docPartUnique/>
      </w:docPartObj>
    </w:sdtPr>
    <w:sdtEndPr>
      <w:rPr>
        <w:rFonts w:ascii="Times New Roman" w:hAnsi="Times New Roman" w:cs="Times New Roman"/>
        <w:noProof/>
        <w:sz w:val="24"/>
      </w:rPr>
    </w:sdtEndPr>
    <w:sdtContent>
      <w:p w14:paraId="750898C0" w14:textId="77777777" w:rsidR="00B45ACE" w:rsidRPr="00B45ACE" w:rsidRDefault="00B45ACE">
        <w:pPr>
          <w:pStyle w:val="Footer"/>
          <w:jc w:val="right"/>
          <w:rPr>
            <w:rFonts w:ascii="Times New Roman" w:hAnsi="Times New Roman" w:cs="Times New Roman"/>
            <w:sz w:val="24"/>
          </w:rPr>
        </w:pPr>
        <w:r w:rsidRPr="00B45ACE">
          <w:rPr>
            <w:rFonts w:ascii="Times New Roman" w:hAnsi="Times New Roman" w:cs="Times New Roman"/>
            <w:sz w:val="24"/>
          </w:rPr>
          <w:fldChar w:fldCharType="begin"/>
        </w:r>
        <w:r w:rsidRPr="00B45ACE">
          <w:rPr>
            <w:rFonts w:ascii="Times New Roman" w:hAnsi="Times New Roman" w:cs="Times New Roman"/>
            <w:sz w:val="24"/>
          </w:rPr>
          <w:instrText xml:space="preserve"> PAGE   \* MERGEFORMAT </w:instrText>
        </w:r>
        <w:r w:rsidRPr="00B45ACE">
          <w:rPr>
            <w:rFonts w:ascii="Times New Roman" w:hAnsi="Times New Roman" w:cs="Times New Roman"/>
            <w:sz w:val="24"/>
          </w:rPr>
          <w:fldChar w:fldCharType="separate"/>
        </w:r>
        <w:r>
          <w:rPr>
            <w:rFonts w:ascii="Times New Roman" w:hAnsi="Times New Roman" w:cs="Times New Roman"/>
            <w:noProof/>
            <w:sz w:val="24"/>
          </w:rPr>
          <w:t>3</w:t>
        </w:r>
        <w:r w:rsidRPr="00B45ACE">
          <w:rPr>
            <w:rFonts w:ascii="Times New Roman" w:hAnsi="Times New Roman" w:cs="Times New Roman"/>
            <w:noProof/>
            <w:sz w:val="24"/>
          </w:rPr>
          <w:fldChar w:fldCharType="end"/>
        </w:r>
      </w:p>
    </w:sdtContent>
  </w:sdt>
  <w:p w14:paraId="65D8FED9" w14:textId="77777777" w:rsidR="00B45ACE" w:rsidRDefault="00B45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05340" w14:textId="77777777" w:rsidR="00234103" w:rsidRDefault="00234103" w:rsidP="00B45ACE">
      <w:pPr>
        <w:spacing w:after="0" w:line="240" w:lineRule="auto"/>
      </w:pPr>
      <w:r>
        <w:separator/>
      </w:r>
    </w:p>
  </w:footnote>
  <w:footnote w:type="continuationSeparator" w:id="0">
    <w:p w14:paraId="76D8BD51" w14:textId="77777777" w:rsidR="00234103" w:rsidRDefault="00234103" w:rsidP="00B45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512811"/>
    <w:multiLevelType w:val="hybridMultilevel"/>
    <w:tmpl w:val="BCE2C8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F52A3"/>
    <w:rsid w:val="00027679"/>
    <w:rsid w:val="000670AF"/>
    <w:rsid w:val="00090A8C"/>
    <w:rsid w:val="000A3EAE"/>
    <w:rsid w:val="000A5505"/>
    <w:rsid w:val="000A6857"/>
    <w:rsid w:val="000F52A3"/>
    <w:rsid w:val="000F5FB2"/>
    <w:rsid w:val="00115D84"/>
    <w:rsid w:val="00121608"/>
    <w:rsid w:val="00136B32"/>
    <w:rsid w:val="00142B1B"/>
    <w:rsid w:val="001551B6"/>
    <w:rsid w:val="0018344A"/>
    <w:rsid w:val="001B392C"/>
    <w:rsid w:val="001F6BC0"/>
    <w:rsid w:val="0023200F"/>
    <w:rsid w:val="002320B7"/>
    <w:rsid w:val="00234103"/>
    <w:rsid w:val="00255418"/>
    <w:rsid w:val="002575A3"/>
    <w:rsid w:val="00283107"/>
    <w:rsid w:val="002D36B6"/>
    <w:rsid w:val="002D3FC1"/>
    <w:rsid w:val="0034701B"/>
    <w:rsid w:val="00355262"/>
    <w:rsid w:val="003616F1"/>
    <w:rsid w:val="003A1634"/>
    <w:rsid w:val="003F4AAB"/>
    <w:rsid w:val="004849CD"/>
    <w:rsid w:val="00485F8F"/>
    <w:rsid w:val="004E4469"/>
    <w:rsid w:val="004E6105"/>
    <w:rsid w:val="00530894"/>
    <w:rsid w:val="00530F7B"/>
    <w:rsid w:val="005351B5"/>
    <w:rsid w:val="00557648"/>
    <w:rsid w:val="005B7FA8"/>
    <w:rsid w:val="005D2188"/>
    <w:rsid w:val="005F5789"/>
    <w:rsid w:val="00600BC6"/>
    <w:rsid w:val="00612305"/>
    <w:rsid w:val="00620BFE"/>
    <w:rsid w:val="0063448D"/>
    <w:rsid w:val="00636436"/>
    <w:rsid w:val="00676131"/>
    <w:rsid w:val="00690822"/>
    <w:rsid w:val="006A4BBF"/>
    <w:rsid w:val="006A641F"/>
    <w:rsid w:val="006C3886"/>
    <w:rsid w:val="007044C6"/>
    <w:rsid w:val="00705465"/>
    <w:rsid w:val="00714CE0"/>
    <w:rsid w:val="00717CC3"/>
    <w:rsid w:val="0075136F"/>
    <w:rsid w:val="00754A60"/>
    <w:rsid w:val="007A29B9"/>
    <w:rsid w:val="007B6123"/>
    <w:rsid w:val="007C2B69"/>
    <w:rsid w:val="007C4474"/>
    <w:rsid w:val="007D5603"/>
    <w:rsid w:val="007F3440"/>
    <w:rsid w:val="008041F9"/>
    <w:rsid w:val="00827CF5"/>
    <w:rsid w:val="008744C9"/>
    <w:rsid w:val="008967B3"/>
    <w:rsid w:val="008B2496"/>
    <w:rsid w:val="009419C4"/>
    <w:rsid w:val="00952D0E"/>
    <w:rsid w:val="00953EAF"/>
    <w:rsid w:val="00983DB3"/>
    <w:rsid w:val="009B5410"/>
    <w:rsid w:val="009C2194"/>
    <w:rsid w:val="009C584D"/>
    <w:rsid w:val="009E44E9"/>
    <w:rsid w:val="00A80FB3"/>
    <w:rsid w:val="00AB66D9"/>
    <w:rsid w:val="00AD2AEF"/>
    <w:rsid w:val="00AD2F2D"/>
    <w:rsid w:val="00AD7D3C"/>
    <w:rsid w:val="00AE3286"/>
    <w:rsid w:val="00B05F4F"/>
    <w:rsid w:val="00B372F6"/>
    <w:rsid w:val="00B45ACE"/>
    <w:rsid w:val="00B81236"/>
    <w:rsid w:val="00BB6927"/>
    <w:rsid w:val="00BC7546"/>
    <w:rsid w:val="00C24E30"/>
    <w:rsid w:val="00C66A42"/>
    <w:rsid w:val="00C975EC"/>
    <w:rsid w:val="00CA3242"/>
    <w:rsid w:val="00CB37FF"/>
    <w:rsid w:val="00CC5704"/>
    <w:rsid w:val="00CE156D"/>
    <w:rsid w:val="00CE173E"/>
    <w:rsid w:val="00CE68F7"/>
    <w:rsid w:val="00CF3E12"/>
    <w:rsid w:val="00D00AA9"/>
    <w:rsid w:val="00D01133"/>
    <w:rsid w:val="00D16AA3"/>
    <w:rsid w:val="00D2367F"/>
    <w:rsid w:val="00D6594C"/>
    <w:rsid w:val="00D87296"/>
    <w:rsid w:val="00DC6F76"/>
    <w:rsid w:val="00DD6EF5"/>
    <w:rsid w:val="00DE3ABD"/>
    <w:rsid w:val="00DF21A7"/>
    <w:rsid w:val="00E0564C"/>
    <w:rsid w:val="00E116A0"/>
    <w:rsid w:val="00E85ECA"/>
    <w:rsid w:val="00E968A9"/>
    <w:rsid w:val="00EA4D3C"/>
    <w:rsid w:val="00EE6B1F"/>
    <w:rsid w:val="00F11816"/>
    <w:rsid w:val="00F131BA"/>
    <w:rsid w:val="00F15792"/>
    <w:rsid w:val="00F20CB5"/>
    <w:rsid w:val="00F31E5C"/>
    <w:rsid w:val="00F36CE4"/>
    <w:rsid w:val="00F521E3"/>
    <w:rsid w:val="00F80A5D"/>
    <w:rsid w:val="00F9253C"/>
    <w:rsid w:val="00F926B9"/>
    <w:rsid w:val="00F93C12"/>
    <w:rsid w:val="00F96C87"/>
    <w:rsid w:val="00FC2EFA"/>
    <w:rsid w:val="00FD62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3787"/>
  <w15:docId w15:val="{6C379C0E-9934-429B-A588-1D2E16F63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D3C"/>
    <w:pPr>
      <w:spacing w:before="120" w:after="320" w:line="360" w:lineRule="auto"/>
      <w:jc w:val="both"/>
      <w:outlineLvl w:val="0"/>
    </w:pPr>
    <w:rPr>
      <w:rFonts w:ascii="Times New Roman" w:hAnsi="Times New Roman" w:cs="Times New Roman"/>
      <w:b/>
      <w:color w:val="0D0D0D" w:themeColor="text1" w:themeTint="F2"/>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F52A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F52A3"/>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B05F4F"/>
    <w:rPr>
      <w:sz w:val="16"/>
      <w:szCs w:val="16"/>
    </w:rPr>
  </w:style>
  <w:style w:type="paragraph" w:styleId="CommentText">
    <w:name w:val="annotation text"/>
    <w:basedOn w:val="Normal"/>
    <w:link w:val="CommentTextChar"/>
    <w:uiPriority w:val="99"/>
    <w:semiHidden/>
    <w:unhideWhenUsed/>
    <w:rsid w:val="00B05F4F"/>
    <w:pPr>
      <w:spacing w:line="240" w:lineRule="auto"/>
    </w:pPr>
    <w:rPr>
      <w:sz w:val="20"/>
      <w:szCs w:val="20"/>
    </w:rPr>
  </w:style>
  <w:style w:type="character" w:customStyle="1" w:styleId="CommentTextChar">
    <w:name w:val="Comment Text Char"/>
    <w:basedOn w:val="DefaultParagraphFont"/>
    <w:link w:val="CommentText"/>
    <w:uiPriority w:val="99"/>
    <w:semiHidden/>
    <w:rsid w:val="00B05F4F"/>
    <w:rPr>
      <w:sz w:val="20"/>
      <w:szCs w:val="20"/>
    </w:rPr>
  </w:style>
  <w:style w:type="paragraph" w:styleId="CommentSubject">
    <w:name w:val="annotation subject"/>
    <w:basedOn w:val="CommentText"/>
    <w:next w:val="CommentText"/>
    <w:link w:val="CommentSubjectChar"/>
    <w:uiPriority w:val="99"/>
    <w:semiHidden/>
    <w:unhideWhenUsed/>
    <w:rsid w:val="00B05F4F"/>
    <w:rPr>
      <w:b/>
      <w:bCs/>
    </w:rPr>
  </w:style>
  <w:style w:type="character" w:customStyle="1" w:styleId="CommentSubjectChar">
    <w:name w:val="Comment Subject Char"/>
    <w:basedOn w:val="CommentTextChar"/>
    <w:link w:val="CommentSubject"/>
    <w:uiPriority w:val="99"/>
    <w:semiHidden/>
    <w:rsid w:val="00B05F4F"/>
    <w:rPr>
      <w:b/>
      <w:bCs/>
      <w:sz w:val="20"/>
      <w:szCs w:val="20"/>
    </w:rPr>
  </w:style>
  <w:style w:type="paragraph" w:styleId="BalloonText">
    <w:name w:val="Balloon Text"/>
    <w:basedOn w:val="Normal"/>
    <w:link w:val="BalloonTextChar"/>
    <w:uiPriority w:val="99"/>
    <w:semiHidden/>
    <w:unhideWhenUsed/>
    <w:rsid w:val="00B05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F4F"/>
    <w:rPr>
      <w:rFonts w:ascii="Tahoma" w:hAnsi="Tahoma" w:cs="Tahoma"/>
      <w:sz w:val="16"/>
      <w:szCs w:val="16"/>
    </w:rPr>
  </w:style>
  <w:style w:type="character" w:styleId="Hyperlink">
    <w:name w:val="Hyperlink"/>
    <w:basedOn w:val="DefaultParagraphFont"/>
    <w:uiPriority w:val="99"/>
    <w:unhideWhenUsed/>
    <w:rsid w:val="00B05F4F"/>
    <w:rPr>
      <w:color w:val="0000FF"/>
      <w:u w:val="single"/>
    </w:rPr>
  </w:style>
  <w:style w:type="table" w:styleId="TableGrid">
    <w:name w:val="Table Grid"/>
    <w:basedOn w:val="TableNormal"/>
    <w:uiPriority w:val="59"/>
    <w:rsid w:val="001551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7CF5"/>
    <w:pPr>
      <w:ind w:left="720"/>
      <w:contextualSpacing/>
    </w:pPr>
  </w:style>
  <w:style w:type="character" w:customStyle="1" w:styleId="Heading1Char">
    <w:name w:val="Heading 1 Char"/>
    <w:basedOn w:val="DefaultParagraphFont"/>
    <w:link w:val="Heading1"/>
    <w:uiPriority w:val="9"/>
    <w:rsid w:val="00EA4D3C"/>
    <w:rPr>
      <w:rFonts w:ascii="Times New Roman" w:hAnsi="Times New Roman" w:cs="Times New Roman"/>
      <w:b/>
      <w:color w:val="0D0D0D" w:themeColor="text1" w:themeTint="F2"/>
      <w:sz w:val="24"/>
      <w:lang w:val="en-GB"/>
    </w:rPr>
  </w:style>
  <w:style w:type="paragraph" w:styleId="Header">
    <w:name w:val="header"/>
    <w:basedOn w:val="Normal"/>
    <w:link w:val="HeaderChar"/>
    <w:uiPriority w:val="99"/>
    <w:unhideWhenUsed/>
    <w:rsid w:val="00B45A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ACE"/>
  </w:style>
  <w:style w:type="paragraph" w:styleId="Footer">
    <w:name w:val="footer"/>
    <w:basedOn w:val="Normal"/>
    <w:link w:val="FooterChar"/>
    <w:uiPriority w:val="99"/>
    <w:unhideWhenUsed/>
    <w:rsid w:val="00B45A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ACE"/>
  </w:style>
  <w:style w:type="paragraph" w:styleId="TableofFigures">
    <w:name w:val="table of figures"/>
    <w:basedOn w:val="Normal"/>
    <w:next w:val="Normal"/>
    <w:uiPriority w:val="99"/>
    <w:unhideWhenUsed/>
    <w:rsid w:val="00B45AC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media/474535/tesco-gender-pay-report-2017.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coplc.com/about/key-fac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abou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crotrends.net/stocks/charts/TSCDY/tesco/revenue" TargetMode="External"/><Relationship Id="rId4" Type="http://schemas.openxmlformats.org/officeDocument/2006/relationships/settings" Target="settings.xml"/><Relationship Id="rId9" Type="http://schemas.openxmlformats.org/officeDocument/2006/relationships/hyperlink" Target="https://www.theguardian.com/business/2018/jul/11/tesco-faces-4bn-equal-pay-bill-as-claimant-numbers-swell-to-1000" TargetMode="External"/><Relationship Id="rId14" Type="http://schemas.openxmlformats.org/officeDocument/2006/relationships/hyperlink" Target="https://www.statista.com/statistics/386598/tesco-sales-percentage-change-great-britai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407668-4AE5-45D1-8AB6-063EC8B74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15</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125</cp:revision>
  <dcterms:created xsi:type="dcterms:W3CDTF">2020-08-31T06:52:00Z</dcterms:created>
  <dcterms:modified xsi:type="dcterms:W3CDTF">2020-08-31T12:41:00Z</dcterms:modified>
</cp:coreProperties>
</file>