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7D2B1B8" w14:textId="77777777" w:rsidR="00422C79" w:rsidRDefault="00422C79">
      <w:pPr>
        <w:widowControl w:val="0"/>
        <w:pBdr>
          <w:top w:val="nil"/>
          <w:left w:val="nil"/>
          <w:bottom w:val="nil"/>
          <w:right w:val="nil"/>
          <w:between w:val="nil"/>
        </w:pBdr>
        <w:spacing w:line="276" w:lineRule="auto"/>
        <w:jc w:val="left"/>
      </w:pPr>
    </w:p>
    <w:p w14:paraId="48F8D6C1" w14:textId="77777777" w:rsidR="00422C79" w:rsidRDefault="00422C79">
      <w:pPr>
        <w:jc w:val="center"/>
        <w:rPr>
          <w:b/>
          <w:sz w:val="32"/>
          <w:szCs w:val="32"/>
        </w:rPr>
      </w:pPr>
    </w:p>
    <w:p w14:paraId="0D538E12" w14:textId="77777777" w:rsidR="00422C79" w:rsidRDefault="00422C79">
      <w:pPr>
        <w:jc w:val="center"/>
        <w:rPr>
          <w:b/>
          <w:sz w:val="32"/>
          <w:szCs w:val="32"/>
        </w:rPr>
      </w:pPr>
    </w:p>
    <w:p w14:paraId="597E07DA" w14:textId="77777777" w:rsidR="00422C79" w:rsidRDefault="00422C79">
      <w:pPr>
        <w:jc w:val="center"/>
        <w:rPr>
          <w:b/>
          <w:sz w:val="32"/>
          <w:szCs w:val="32"/>
        </w:rPr>
      </w:pPr>
    </w:p>
    <w:p w14:paraId="530022B1" w14:textId="77777777" w:rsidR="00422C79" w:rsidRPr="00F10AA0" w:rsidRDefault="00422C79">
      <w:pPr>
        <w:jc w:val="center"/>
        <w:rPr>
          <w:rFonts w:ascii="Arial" w:hAnsi="Arial" w:cs="Arial"/>
          <w:b/>
          <w:sz w:val="32"/>
          <w:szCs w:val="32"/>
        </w:rPr>
      </w:pPr>
    </w:p>
    <w:p w14:paraId="78BB3610" w14:textId="77777777" w:rsidR="00DC3DDE" w:rsidRDefault="00DC3DDE">
      <w:pPr>
        <w:jc w:val="center"/>
        <w:rPr>
          <w:rFonts w:ascii="Arial" w:hAnsi="Arial" w:cs="Arial"/>
          <w:b/>
          <w:sz w:val="36"/>
          <w:szCs w:val="36"/>
        </w:rPr>
      </w:pPr>
    </w:p>
    <w:p w14:paraId="473FBABD" w14:textId="2BFF35AF" w:rsidR="00422C79" w:rsidRPr="00F10AA0" w:rsidRDefault="00F10AA0">
      <w:pPr>
        <w:jc w:val="center"/>
        <w:rPr>
          <w:rFonts w:ascii="Arial" w:hAnsi="Arial" w:cs="Arial"/>
          <w:b/>
          <w:sz w:val="36"/>
          <w:szCs w:val="36"/>
        </w:rPr>
      </w:pPr>
      <w:r w:rsidRPr="00F10AA0">
        <w:rPr>
          <w:rFonts w:ascii="Arial" w:hAnsi="Arial" w:cs="Arial"/>
          <w:b/>
          <w:sz w:val="36"/>
          <w:szCs w:val="36"/>
        </w:rPr>
        <w:t>Evidence of Learning (E-Portfolio)</w:t>
      </w:r>
    </w:p>
    <w:p w14:paraId="72EBC7B6" w14:textId="77777777" w:rsidR="00422C79" w:rsidRDefault="00422C79">
      <w:pPr>
        <w:jc w:val="center"/>
        <w:rPr>
          <w:b/>
          <w:sz w:val="32"/>
          <w:szCs w:val="32"/>
        </w:rPr>
      </w:pPr>
    </w:p>
    <w:p w14:paraId="64A84EE8" w14:textId="77777777" w:rsidR="00F10AA0" w:rsidRDefault="00F10AA0" w:rsidP="00F10AA0">
      <w:pPr>
        <w:rPr>
          <w:rFonts w:ascii="Arial" w:hAnsi="Arial" w:cs="Arial"/>
          <w:b/>
          <w:sz w:val="28"/>
          <w:szCs w:val="28"/>
        </w:rPr>
      </w:pPr>
    </w:p>
    <w:p w14:paraId="79FE3979" w14:textId="25D12C96" w:rsidR="00422C79" w:rsidRPr="00F10AA0" w:rsidRDefault="00F10AA0" w:rsidP="00F10AA0">
      <w:pPr>
        <w:rPr>
          <w:rFonts w:ascii="Arial" w:hAnsi="Arial" w:cs="Arial"/>
          <w:b/>
          <w:sz w:val="32"/>
          <w:szCs w:val="32"/>
        </w:rPr>
      </w:pPr>
      <w:r w:rsidRPr="00F10AA0">
        <w:rPr>
          <w:rFonts w:ascii="Arial" w:hAnsi="Arial" w:cs="Arial"/>
          <w:b/>
          <w:sz w:val="32"/>
          <w:szCs w:val="32"/>
        </w:rPr>
        <w:t>Module Title: Digital Skills for Personal Development and Business Growth</w:t>
      </w:r>
    </w:p>
    <w:p w14:paraId="59026BD6" w14:textId="77777777" w:rsidR="00F10AA0" w:rsidRPr="003169DB" w:rsidRDefault="00000000" w:rsidP="00F10AA0">
      <w:pPr>
        <w:rPr>
          <w:rFonts w:ascii="Arial" w:hAnsi="Arial" w:cs="Arial"/>
          <w:b/>
          <w:sz w:val="32"/>
          <w:szCs w:val="32"/>
          <w:lang w:val="fr-FR"/>
        </w:rPr>
      </w:pPr>
      <w:r w:rsidRPr="003169DB">
        <w:rPr>
          <w:rFonts w:ascii="Arial" w:hAnsi="Arial" w:cs="Arial"/>
          <w:b/>
          <w:sz w:val="32"/>
          <w:szCs w:val="32"/>
          <w:lang w:val="fr-FR"/>
        </w:rPr>
        <w:t>Module Code: BMSW4008</w:t>
      </w:r>
    </w:p>
    <w:p w14:paraId="09C1C568" w14:textId="5E2CBF78" w:rsidR="00B72878" w:rsidRPr="003169DB" w:rsidRDefault="003169DB" w:rsidP="00F10AA0">
      <w:pPr>
        <w:rPr>
          <w:rFonts w:ascii="Arial" w:hAnsi="Arial" w:cs="Arial"/>
          <w:b/>
          <w:sz w:val="32"/>
          <w:szCs w:val="32"/>
          <w:lang w:val="fr-FR"/>
        </w:rPr>
      </w:pPr>
      <w:r w:rsidRPr="003169DB">
        <w:rPr>
          <w:rFonts w:ascii="Arial" w:hAnsi="Arial" w:cs="Arial"/>
          <w:b/>
          <w:sz w:val="32"/>
          <w:szCs w:val="32"/>
          <w:lang w:val="fr-FR"/>
        </w:rPr>
        <w:t>Lecturer</w:t>
      </w:r>
      <w:r w:rsidR="00F10AA0" w:rsidRPr="003169DB">
        <w:rPr>
          <w:rFonts w:ascii="Arial" w:hAnsi="Arial" w:cs="Arial"/>
          <w:b/>
          <w:sz w:val="32"/>
          <w:szCs w:val="32"/>
          <w:lang w:val="fr-FR"/>
        </w:rPr>
        <w:t>: Philippa Fitzgerald</w:t>
      </w:r>
    </w:p>
    <w:p w14:paraId="592CAEA1" w14:textId="77777777" w:rsidR="00B72878" w:rsidRPr="003169DB" w:rsidRDefault="00B72878">
      <w:pPr>
        <w:jc w:val="center"/>
        <w:rPr>
          <w:rFonts w:ascii="Arial" w:hAnsi="Arial" w:cs="Arial"/>
          <w:b/>
          <w:sz w:val="28"/>
          <w:szCs w:val="28"/>
          <w:lang w:val="fr-FR"/>
        </w:rPr>
      </w:pPr>
    </w:p>
    <w:p w14:paraId="4BB823F0" w14:textId="77777777" w:rsidR="00B72878" w:rsidRPr="003169DB" w:rsidRDefault="00B72878">
      <w:pPr>
        <w:jc w:val="center"/>
        <w:rPr>
          <w:rFonts w:ascii="Arial" w:hAnsi="Arial" w:cs="Arial"/>
          <w:b/>
          <w:sz w:val="28"/>
          <w:szCs w:val="28"/>
          <w:lang w:val="fr-FR"/>
        </w:rPr>
      </w:pPr>
    </w:p>
    <w:p w14:paraId="3CEBDA7E" w14:textId="77777777" w:rsidR="00F10AA0" w:rsidRPr="003169DB" w:rsidRDefault="00F10AA0">
      <w:pPr>
        <w:jc w:val="center"/>
        <w:rPr>
          <w:rFonts w:ascii="Arial" w:hAnsi="Arial" w:cs="Arial"/>
          <w:b/>
          <w:sz w:val="28"/>
          <w:szCs w:val="28"/>
          <w:lang w:val="fr-FR"/>
        </w:rPr>
      </w:pPr>
    </w:p>
    <w:p w14:paraId="4833FEB2" w14:textId="77777777" w:rsidR="00F10AA0" w:rsidRPr="003169DB" w:rsidRDefault="00F10AA0">
      <w:pPr>
        <w:jc w:val="center"/>
        <w:rPr>
          <w:rFonts w:ascii="Arial" w:hAnsi="Arial" w:cs="Arial"/>
          <w:b/>
          <w:sz w:val="28"/>
          <w:szCs w:val="28"/>
          <w:lang w:val="fr-FR"/>
        </w:rPr>
      </w:pPr>
    </w:p>
    <w:p w14:paraId="05EC9076" w14:textId="77777777" w:rsidR="00DC3DDE" w:rsidRDefault="00DC3DDE" w:rsidP="00F10AA0">
      <w:pPr>
        <w:rPr>
          <w:rFonts w:ascii="Arial" w:hAnsi="Arial" w:cs="Arial"/>
          <w:b/>
          <w:sz w:val="32"/>
          <w:szCs w:val="32"/>
          <w:lang w:val="nl-NL"/>
        </w:rPr>
      </w:pPr>
    </w:p>
    <w:p w14:paraId="344C90AF" w14:textId="77777777" w:rsidR="00DC3DDE" w:rsidRDefault="00DC3DDE" w:rsidP="00F10AA0">
      <w:pPr>
        <w:rPr>
          <w:rFonts w:ascii="Arial" w:hAnsi="Arial" w:cs="Arial"/>
          <w:b/>
          <w:sz w:val="32"/>
          <w:szCs w:val="32"/>
          <w:lang w:val="nl-NL"/>
        </w:rPr>
      </w:pPr>
    </w:p>
    <w:p w14:paraId="4C933F69" w14:textId="77777777" w:rsidR="00DC3DDE" w:rsidRDefault="00DC3DDE" w:rsidP="00F10AA0">
      <w:pPr>
        <w:rPr>
          <w:rFonts w:ascii="Arial" w:hAnsi="Arial" w:cs="Arial"/>
          <w:b/>
          <w:sz w:val="32"/>
          <w:szCs w:val="32"/>
          <w:lang w:val="nl-NL"/>
        </w:rPr>
      </w:pPr>
    </w:p>
    <w:p w14:paraId="73693E14" w14:textId="78576A3B" w:rsidR="00B72878" w:rsidRPr="00F10AA0" w:rsidRDefault="00B72878" w:rsidP="00F10AA0">
      <w:pPr>
        <w:rPr>
          <w:rFonts w:ascii="Arial" w:hAnsi="Arial" w:cs="Arial"/>
          <w:b/>
          <w:sz w:val="32"/>
          <w:szCs w:val="32"/>
          <w:lang w:val="nl-NL"/>
        </w:rPr>
      </w:pPr>
      <w:r w:rsidRPr="00F10AA0">
        <w:rPr>
          <w:rFonts w:ascii="Arial" w:hAnsi="Arial" w:cs="Arial"/>
          <w:b/>
          <w:sz w:val="32"/>
          <w:szCs w:val="32"/>
          <w:lang w:val="nl-NL"/>
        </w:rPr>
        <w:t>Student name:</w:t>
      </w:r>
      <w:r w:rsidR="00F10AA0" w:rsidRPr="00F10AA0">
        <w:rPr>
          <w:rFonts w:ascii="Arial" w:hAnsi="Arial" w:cs="Arial"/>
          <w:b/>
          <w:sz w:val="32"/>
          <w:szCs w:val="32"/>
          <w:lang w:val="nl-NL"/>
        </w:rPr>
        <w:t xml:space="preserve"> Ana Ivona Misu</w:t>
      </w:r>
    </w:p>
    <w:p w14:paraId="14F74E02" w14:textId="16BD9DAF" w:rsidR="00B72878" w:rsidRPr="002373C8" w:rsidRDefault="00B72878" w:rsidP="00F10AA0">
      <w:pPr>
        <w:rPr>
          <w:rFonts w:ascii="Arial" w:hAnsi="Arial" w:cs="Arial"/>
          <w:b/>
          <w:sz w:val="32"/>
          <w:szCs w:val="32"/>
          <w:lang w:val="nl-NL"/>
        </w:rPr>
      </w:pPr>
      <w:r w:rsidRPr="002373C8">
        <w:rPr>
          <w:rFonts w:ascii="Arial" w:hAnsi="Arial" w:cs="Arial"/>
          <w:b/>
          <w:sz w:val="32"/>
          <w:szCs w:val="32"/>
          <w:lang w:val="nl-NL"/>
        </w:rPr>
        <w:t>Student ID:</w:t>
      </w:r>
      <w:r w:rsidR="00F10AA0" w:rsidRPr="002373C8">
        <w:rPr>
          <w:rFonts w:ascii="Arial" w:hAnsi="Arial" w:cs="Arial"/>
          <w:b/>
          <w:sz w:val="32"/>
          <w:szCs w:val="32"/>
          <w:lang w:val="nl-NL"/>
        </w:rPr>
        <w:t xml:space="preserve"> 2008695</w:t>
      </w:r>
    </w:p>
    <w:p w14:paraId="11B9CD44" w14:textId="61304B70" w:rsidR="00422C79" w:rsidRPr="002373C8" w:rsidRDefault="00B72878">
      <w:pPr>
        <w:jc w:val="center"/>
        <w:rPr>
          <w:rFonts w:ascii="Arial" w:hAnsi="Arial" w:cs="Arial"/>
          <w:b/>
          <w:lang w:val="nl-NL"/>
        </w:rPr>
      </w:pPr>
      <w:r w:rsidRPr="002373C8">
        <w:rPr>
          <w:rFonts w:ascii="Arial" w:hAnsi="Arial" w:cs="Arial"/>
          <w:lang w:val="nl-NL"/>
        </w:rPr>
        <w:br w:type="page"/>
      </w:r>
    </w:p>
    <w:p w14:paraId="20046619" w14:textId="77777777" w:rsidR="00422C79" w:rsidRPr="00F10AA0" w:rsidRDefault="00000000">
      <w:pPr>
        <w:jc w:val="center"/>
        <w:rPr>
          <w:rFonts w:ascii="Arial" w:hAnsi="Arial" w:cs="Arial"/>
          <w:b/>
        </w:rPr>
      </w:pPr>
      <w:r w:rsidRPr="00F10AA0">
        <w:rPr>
          <w:rFonts w:ascii="Arial" w:hAnsi="Arial" w:cs="Arial"/>
          <w:b/>
        </w:rPr>
        <w:lastRenderedPageBreak/>
        <w:t xml:space="preserve">Table of Contents </w:t>
      </w:r>
    </w:p>
    <w:sdt>
      <w:sdtPr>
        <w:rPr>
          <w:rFonts w:ascii="Arial" w:eastAsia="Times New Roman" w:hAnsi="Arial" w:cs="Arial"/>
          <w:color w:val="auto"/>
          <w:sz w:val="24"/>
          <w:szCs w:val="24"/>
          <w:lang w:val="en" w:eastAsia="zh-CN"/>
        </w:rPr>
        <w:id w:val="-796607066"/>
        <w:docPartObj>
          <w:docPartGallery w:val="Table of Contents"/>
          <w:docPartUnique/>
        </w:docPartObj>
      </w:sdtPr>
      <w:sdtEndPr>
        <w:rPr>
          <w:b/>
          <w:bCs/>
          <w:noProof/>
        </w:rPr>
      </w:sdtEndPr>
      <w:sdtContent>
        <w:p w14:paraId="3F59ADFE" w14:textId="7BB180B4" w:rsidR="00A01F23" w:rsidRPr="00F10AA0" w:rsidRDefault="00A01F23">
          <w:pPr>
            <w:pStyle w:val="TOCHeading"/>
            <w:rPr>
              <w:rFonts w:ascii="Arial" w:hAnsi="Arial" w:cs="Arial"/>
              <w:sz w:val="24"/>
              <w:szCs w:val="24"/>
            </w:rPr>
          </w:pPr>
        </w:p>
        <w:p w14:paraId="039FC523" w14:textId="0FB38275" w:rsidR="003169DB" w:rsidRDefault="00A01F23">
          <w:pPr>
            <w:pStyle w:val="TOC1"/>
            <w:tabs>
              <w:tab w:val="right" w:leader="dot" w:pos="8870"/>
            </w:tabs>
            <w:rPr>
              <w:rFonts w:asciiTheme="minorHAnsi" w:eastAsiaTheme="minorEastAsia" w:hAnsiTheme="minorHAnsi" w:cstheme="minorBidi"/>
              <w:noProof/>
              <w:kern w:val="2"/>
              <w:lang w:val="en-GB" w:eastAsia="en-GB"/>
              <w14:ligatures w14:val="standardContextual"/>
            </w:rPr>
          </w:pPr>
          <w:r w:rsidRPr="00F10AA0">
            <w:rPr>
              <w:rFonts w:ascii="Arial" w:hAnsi="Arial" w:cs="Arial"/>
            </w:rPr>
            <w:fldChar w:fldCharType="begin"/>
          </w:r>
          <w:r w:rsidRPr="00F10AA0">
            <w:rPr>
              <w:rFonts w:ascii="Arial" w:hAnsi="Arial" w:cs="Arial"/>
            </w:rPr>
            <w:instrText xml:space="preserve"> TOC \o "1-3" \h \z \u </w:instrText>
          </w:r>
          <w:r w:rsidRPr="00F10AA0">
            <w:rPr>
              <w:rFonts w:ascii="Arial" w:hAnsi="Arial" w:cs="Arial"/>
            </w:rPr>
            <w:fldChar w:fldCharType="separate"/>
          </w:r>
          <w:hyperlink w:anchor="_Toc170997577" w:history="1">
            <w:r w:rsidR="003169DB" w:rsidRPr="001B0EB9">
              <w:rPr>
                <w:rStyle w:val="Hyperlink"/>
                <w:rFonts w:ascii="Arial" w:hAnsi="Arial" w:cs="Arial"/>
                <w:noProof/>
              </w:rPr>
              <w:t>Task 1</w:t>
            </w:r>
            <w:r w:rsidR="003169DB">
              <w:rPr>
                <w:noProof/>
                <w:webHidden/>
              </w:rPr>
              <w:tab/>
            </w:r>
            <w:r w:rsidR="003169DB">
              <w:rPr>
                <w:noProof/>
                <w:webHidden/>
              </w:rPr>
              <w:fldChar w:fldCharType="begin"/>
            </w:r>
            <w:r w:rsidR="003169DB">
              <w:rPr>
                <w:noProof/>
                <w:webHidden/>
              </w:rPr>
              <w:instrText xml:space="preserve"> PAGEREF _Toc170997577 \h </w:instrText>
            </w:r>
            <w:r w:rsidR="003169DB">
              <w:rPr>
                <w:noProof/>
                <w:webHidden/>
              </w:rPr>
            </w:r>
            <w:r w:rsidR="003169DB">
              <w:rPr>
                <w:noProof/>
                <w:webHidden/>
              </w:rPr>
              <w:fldChar w:fldCharType="separate"/>
            </w:r>
            <w:r w:rsidR="003169DB">
              <w:rPr>
                <w:noProof/>
                <w:webHidden/>
              </w:rPr>
              <w:t>3</w:t>
            </w:r>
            <w:r w:rsidR="003169DB">
              <w:rPr>
                <w:noProof/>
                <w:webHidden/>
              </w:rPr>
              <w:fldChar w:fldCharType="end"/>
            </w:r>
          </w:hyperlink>
        </w:p>
        <w:p w14:paraId="235A7136" w14:textId="4B3F8B54" w:rsidR="003169DB" w:rsidRDefault="00000000">
          <w:pPr>
            <w:pStyle w:val="TOC1"/>
            <w:tabs>
              <w:tab w:val="right" w:leader="dot" w:pos="8870"/>
            </w:tabs>
            <w:rPr>
              <w:rFonts w:asciiTheme="minorHAnsi" w:eastAsiaTheme="minorEastAsia" w:hAnsiTheme="minorHAnsi" w:cstheme="minorBidi"/>
              <w:noProof/>
              <w:kern w:val="2"/>
              <w:lang w:val="en-GB" w:eastAsia="en-GB"/>
              <w14:ligatures w14:val="standardContextual"/>
            </w:rPr>
          </w:pPr>
          <w:hyperlink w:anchor="_Toc170997578" w:history="1">
            <w:r w:rsidR="003169DB" w:rsidRPr="001B0EB9">
              <w:rPr>
                <w:rStyle w:val="Hyperlink"/>
                <w:rFonts w:ascii="Arial" w:hAnsi="Arial" w:cs="Arial"/>
                <w:noProof/>
              </w:rPr>
              <w:t>Task 2</w:t>
            </w:r>
            <w:r w:rsidR="003169DB">
              <w:rPr>
                <w:noProof/>
                <w:webHidden/>
              </w:rPr>
              <w:tab/>
            </w:r>
            <w:r w:rsidR="003169DB">
              <w:rPr>
                <w:noProof/>
                <w:webHidden/>
              </w:rPr>
              <w:fldChar w:fldCharType="begin"/>
            </w:r>
            <w:r w:rsidR="003169DB">
              <w:rPr>
                <w:noProof/>
                <w:webHidden/>
              </w:rPr>
              <w:instrText xml:space="preserve"> PAGEREF _Toc170997578 \h </w:instrText>
            </w:r>
            <w:r w:rsidR="003169DB">
              <w:rPr>
                <w:noProof/>
                <w:webHidden/>
              </w:rPr>
            </w:r>
            <w:r w:rsidR="003169DB">
              <w:rPr>
                <w:noProof/>
                <w:webHidden/>
              </w:rPr>
              <w:fldChar w:fldCharType="separate"/>
            </w:r>
            <w:r w:rsidR="003169DB">
              <w:rPr>
                <w:noProof/>
                <w:webHidden/>
              </w:rPr>
              <w:t>5</w:t>
            </w:r>
            <w:r w:rsidR="003169DB">
              <w:rPr>
                <w:noProof/>
                <w:webHidden/>
              </w:rPr>
              <w:fldChar w:fldCharType="end"/>
            </w:r>
          </w:hyperlink>
        </w:p>
        <w:p w14:paraId="5FB5DF82" w14:textId="6ECE7878" w:rsidR="003169DB" w:rsidRDefault="00000000">
          <w:pPr>
            <w:pStyle w:val="TOC1"/>
            <w:tabs>
              <w:tab w:val="right" w:leader="dot" w:pos="8870"/>
            </w:tabs>
            <w:rPr>
              <w:rFonts w:asciiTheme="minorHAnsi" w:eastAsiaTheme="minorEastAsia" w:hAnsiTheme="minorHAnsi" w:cstheme="minorBidi"/>
              <w:noProof/>
              <w:kern w:val="2"/>
              <w:lang w:val="en-GB" w:eastAsia="en-GB"/>
              <w14:ligatures w14:val="standardContextual"/>
            </w:rPr>
          </w:pPr>
          <w:hyperlink w:anchor="_Toc170997579" w:history="1">
            <w:r w:rsidR="003169DB" w:rsidRPr="001B0EB9">
              <w:rPr>
                <w:rStyle w:val="Hyperlink"/>
                <w:rFonts w:ascii="Arial" w:hAnsi="Arial" w:cs="Arial"/>
                <w:noProof/>
              </w:rPr>
              <w:t>Task 3</w:t>
            </w:r>
            <w:r w:rsidR="003169DB">
              <w:rPr>
                <w:noProof/>
                <w:webHidden/>
              </w:rPr>
              <w:tab/>
            </w:r>
            <w:r w:rsidR="003169DB">
              <w:rPr>
                <w:noProof/>
                <w:webHidden/>
              </w:rPr>
              <w:fldChar w:fldCharType="begin"/>
            </w:r>
            <w:r w:rsidR="003169DB">
              <w:rPr>
                <w:noProof/>
                <w:webHidden/>
              </w:rPr>
              <w:instrText xml:space="preserve"> PAGEREF _Toc170997579 \h </w:instrText>
            </w:r>
            <w:r w:rsidR="003169DB">
              <w:rPr>
                <w:noProof/>
                <w:webHidden/>
              </w:rPr>
            </w:r>
            <w:r w:rsidR="003169DB">
              <w:rPr>
                <w:noProof/>
                <w:webHidden/>
              </w:rPr>
              <w:fldChar w:fldCharType="separate"/>
            </w:r>
            <w:r w:rsidR="003169DB">
              <w:rPr>
                <w:noProof/>
                <w:webHidden/>
              </w:rPr>
              <w:t>6</w:t>
            </w:r>
            <w:r w:rsidR="003169DB">
              <w:rPr>
                <w:noProof/>
                <w:webHidden/>
              </w:rPr>
              <w:fldChar w:fldCharType="end"/>
            </w:r>
          </w:hyperlink>
        </w:p>
        <w:p w14:paraId="5F4C7596" w14:textId="016EF862" w:rsidR="003169DB" w:rsidRDefault="00000000">
          <w:pPr>
            <w:pStyle w:val="TOC2"/>
            <w:tabs>
              <w:tab w:val="right" w:leader="dot" w:pos="8870"/>
            </w:tabs>
            <w:rPr>
              <w:rFonts w:asciiTheme="minorHAnsi" w:eastAsiaTheme="minorEastAsia" w:hAnsiTheme="minorHAnsi" w:cstheme="minorBidi"/>
              <w:noProof/>
              <w:kern w:val="2"/>
              <w:lang w:val="en-GB" w:eastAsia="en-GB"/>
              <w14:ligatures w14:val="standardContextual"/>
            </w:rPr>
          </w:pPr>
          <w:hyperlink w:anchor="_Toc170997580" w:history="1">
            <w:r w:rsidR="003169DB" w:rsidRPr="001B0EB9">
              <w:rPr>
                <w:rStyle w:val="Hyperlink"/>
                <w:rFonts w:ascii="Arial" w:hAnsi="Arial" w:cs="Arial"/>
                <w:noProof/>
              </w:rPr>
              <w:t>Analysis of the responses</w:t>
            </w:r>
            <w:r w:rsidR="003169DB">
              <w:rPr>
                <w:noProof/>
                <w:webHidden/>
              </w:rPr>
              <w:tab/>
            </w:r>
            <w:r w:rsidR="003169DB">
              <w:rPr>
                <w:noProof/>
                <w:webHidden/>
              </w:rPr>
              <w:fldChar w:fldCharType="begin"/>
            </w:r>
            <w:r w:rsidR="003169DB">
              <w:rPr>
                <w:noProof/>
                <w:webHidden/>
              </w:rPr>
              <w:instrText xml:space="preserve"> PAGEREF _Toc170997580 \h </w:instrText>
            </w:r>
            <w:r w:rsidR="003169DB">
              <w:rPr>
                <w:noProof/>
                <w:webHidden/>
              </w:rPr>
            </w:r>
            <w:r w:rsidR="003169DB">
              <w:rPr>
                <w:noProof/>
                <w:webHidden/>
              </w:rPr>
              <w:fldChar w:fldCharType="separate"/>
            </w:r>
            <w:r w:rsidR="003169DB">
              <w:rPr>
                <w:noProof/>
                <w:webHidden/>
              </w:rPr>
              <w:t>6</w:t>
            </w:r>
            <w:r w:rsidR="003169DB">
              <w:rPr>
                <w:noProof/>
                <w:webHidden/>
              </w:rPr>
              <w:fldChar w:fldCharType="end"/>
            </w:r>
          </w:hyperlink>
        </w:p>
        <w:p w14:paraId="47D83825" w14:textId="461EF8D3" w:rsidR="003169DB" w:rsidRDefault="00000000">
          <w:pPr>
            <w:pStyle w:val="TOC1"/>
            <w:tabs>
              <w:tab w:val="right" w:leader="dot" w:pos="8870"/>
            </w:tabs>
            <w:rPr>
              <w:rFonts w:asciiTheme="minorHAnsi" w:eastAsiaTheme="minorEastAsia" w:hAnsiTheme="minorHAnsi" w:cstheme="minorBidi"/>
              <w:noProof/>
              <w:kern w:val="2"/>
              <w:lang w:val="en-GB" w:eastAsia="en-GB"/>
              <w14:ligatures w14:val="standardContextual"/>
            </w:rPr>
          </w:pPr>
          <w:hyperlink w:anchor="_Toc170997582" w:history="1">
            <w:r w:rsidR="003169DB" w:rsidRPr="001B0EB9">
              <w:rPr>
                <w:rStyle w:val="Hyperlink"/>
                <w:rFonts w:ascii="Arial" w:hAnsi="Arial" w:cs="Arial"/>
                <w:noProof/>
              </w:rPr>
              <w:t>Task 4</w:t>
            </w:r>
            <w:r w:rsidR="003169DB">
              <w:rPr>
                <w:noProof/>
                <w:webHidden/>
              </w:rPr>
              <w:tab/>
            </w:r>
            <w:r w:rsidR="003169DB">
              <w:rPr>
                <w:noProof/>
                <w:webHidden/>
              </w:rPr>
              <w:fldChar w:fldCharType="begin"/>
            </w:r>
            <w:r w:rsidR="003169DB">
              <w:rPr>
                <w:noProof/>
                <w:webHidden/>
              </w:rPr>
              <w:instrText xml:space="preserve"> PAGEREF _Toc170997582 \h </w:instrText>
            </w:r>
            <w:r w:rsidR="003169DB">
              <w:rPr>
                <w:noProof/>
                <w:webHidden/>
              </w:rPr>
            </w:r>
            <w:r w:rsidR="003169DB">
              <w:rPr>
                <w:noProof/>
                <w:webHidden/>
              </w:rPr>
              <w:fldChar w:fldCharType="separate"/>
            </w:r>
            <w:r w:rsidR="003169DB">
              <w:rPr>
                <w:noProof/>
                <w:webHidden/>
              </w:rPr>
              <w:t>11</w:t>
            </w:r>
            <w:r w:rsidR="003169DB">
              <w:rPr>
                <w:noProof/>
                <w:webHidden/>
              </w:rPr>
              <w:fldChar w:fldCharType="end"/>
            </w:r>
          </w:hyperlink>
        </w:p>
        <w:p w14:paraId="4CEEABD2" w14:textId="083ADB0B" w:rsidR="003169DB" w:rsidRDefault="00000000">
          <w:pPr>
            <w:pStyle w:val="TOC2"/>
            <w:tabs>
              <w:tab w:val="right" w:leader="dot" w:pos="8870"/>
            </w:tabs>
            <w:rPr>
              <w:rFonts w:asciiTheme="minorHAnsi" w:eastAsiaTheme="minorEastAsia" w:hAnsiTheme="minorHAnsi" w:cstheme="minorBidi"/>
              <w:noProof/>
              <w:kern w:val="2"/>
              <w:lang w:val="en-GB" w:eastAsia="en-GB"/>
              <w14:ligatures w14:val="standardContextual"/>
            </w:rPr>
          </w:pPr>
          <w:hyperlink w:anchor="_Toc170997583" w:history="1">
            <w:r w:rsidR="003169DB" w:rsidRPr="001B0EB9">
              <w:rPr>
                <w:rStyle w:val="Hyperlink"/>
                <w:rFonts w:ascii="Arial" w:hAnsi="Arial" w:cs="Arial"/>
                <w:noProof/>
              </w:rPr>
              <w:t>1. Analysing questionnaire data</w:t>
            </w:r>
            <w:r w:rsidR="003169DB">
              <w:rPr>
                <w:noProof/>
                <w:webHidden/>
              </w:rPr>
              <w:tab/>
            </w:r>
            <w:r w:rsidR="003169DB">
              <w:rPr>
                <w:noProof/>
                <w:webHidden/>
              </w:rPr>
              <w:fldChar w:fldCharType="begin"/>
            </w:r>
            <w:r w:rsidR="003169DB">
              <w:rPr>
                <w:noProof/>
                <w:webHidden/>
              </w:rPr>
              <w:instrText xml:space="preserve"> PAGEREF _Toc170997583 \h </w:instrText>
            </w:r>
            <w:r w:rsidR="003169DB">
              <w:rPr>
                <w:noProof/>
                <w:webHidden/>
              </w:rPr>
            </w:r>
            <w:r w:rsidR="003169DB">
              <w:rPr>
                <w:noProof/>
                <w:webHidden/>
              </w:rPr>
              <w:fldChar w:fldCharType="separate"/>
            </w:r>
            <w:r w:rsidR="003169DB">
              <w:rPr>
                <w:noProof/>
                <w:webHidden/>
              </w:rPr>
              <w:t>11</w:t>
            </w:r>
            <w:r w:rsidR="003169DB">
              <w:rPr>
                <w:noProof/>
                <w:webHidden/>
              </w:rPr>
              <w:fldChar w:fldCharType="end"/>
            </w:r>
          </w:hyperlink>
        </w:p>
        <w:p w14:paraId="7B4282F5" w14:textId="5F78DB3D" w:rsidR="003169DB" w:rsidRDefault="00000000">
          <w:pPr>
            <w:pStyle w:val="TOC2"/>
            <w:tabs>
              <w:tab w:val="right" w:leader="dot" w:pos="8870"/>
            </w:tabs>
            <w:rPr>
              <w:rFonts w:asciiTheme="minorHAnsi" w:eastAsiaTheme="minorEastAsia" w:hAnsiTheme="minorHAnsi" w:cstheme="minorBidi"/>
              <w:noProof/>
              <w:kern w:val="2"/>
              <w:lang w:val="en-GB" w:eastAsia="en-GB"/>
              <w14:ligatures w14:val="standardContextual"/>
            </w:rPr>
          </w:pPr>
          <w:hyperlink w:anchor="_Toc170997584" w:history="1">
            <w:r w:rsidR="003169DB" w:rsidRPr="001B0EB9">
              <w:rPr>
                <w:rStyle w:val="Hyperlink"/>
                <w:rFonts w:ascii="Arial" w:hAnsi="Arial" w:cs="Arial"/>
                <w:noProof/>
              </w:rPr>
              <w:t>2. Website design</w:t>
            </w:r>
            <w:r w:rsidR="003169DB">
              <w:rPr>
                <w:noProof/>
                <w:webHidden/>
              </w:rPr>
              <w:tab/>
            </w:r>
            <w:r w:rsidR="003169DB">
              <w:rPr>
                <w:noProof/>
                <w:webHidden/>
              </w:rPr>
              <w:fldChar w:fldCharType="begin"/>
            </w:r>
            <w:r w:rsidR="003169DB">
              <w:rPr>
                <w:noProof/>
                <w:webHidden/>
              </w:rPr>
              <w:instrText xml:space="preserve"> PAGEREF _Toc170997584 \h </w:instrText>
            </w:r>
            <w:r w:rsidR="003169DB">
              <w:rPr>
                <w:noProof/>
                <w:webHidden/>
              </w:rPr>
            </w:r>
            <w:r w:rsidR="003169DB">
              <w:rPr>
                <w:noProof/>
                <w:webHidden/>
              </w:rPr>
              <w:fldChar w:fldCharType="separate"/>
            </w:r>
            <w:r w:rsidR="003169DB">
              <w:rPr>
                <w:noProof/>
                <w:webHidden/>
              </w:rPr>
              <w:t>14</w:t>
            </w:r>
            <w:r w:rsidR="003169DB">
              <w:rPr>
                <w:noProof/>
                <w:webHidden/>
              </w:rPr>
              <w:fldChar w:fldCharType="end"/>
            </w:r>
          </w:hyperlink>
        </w:p>
        <w:p w14:paraId="41A6F1E1" w14:textId="4E253E92" w:rsidR="003169DB" w:rsidRDefault="00000000">
          <w:pPr>
            <w:pStyle w:val="TOC2"/>
            <w:tabs>
              <w:tab w:val="right" w:leader="dot" w:pos="8870"/>
            </w:tabs>
            <w:rPr>
              <w:rFonts w:asciiTheme="minorHAnsi" w:eastAsiaTheme="minorEastAsia" w:hAnsiTheme="minorHAnsi" w:cstheme="minorBidi"/>
              <w:noProof/>
              <w:kern w:val="2"/>
              <w:lang w:val="en-GB" w:eastAsia="en-GB"/>
              <w14:ligatures w14:val="standardContextual"/>
            </w:rPr>
          </w:pPr>
          <w:hyperlink w:anchor="_Toc170997585" w:history="1">
            <w:r w:rsidR="003169DB" w:rsidRPr="001B0EB9">
              <w:rPr>
                <w:rStyle w:val="Hyperlink"/>
                <w:rFonts w:ascii="Arial" w:hAnsi="Arial" w:cs="Arial"/>
                <w:noProof/>
              </w:rPr>
              <w:t>3. Marketing materials</w:t>
            </w:r>
            <w:r w:rsidR="003169DB">
              <w:rPr>
                <w:noProof/>
                <w:webHidden/>
              </w:rPr>
              <w:tab/>
            </w:r>
            <w:r w:rsidR="003169DB">
              <w:rPr>
                <w:noProof/>
                <w:webHidden/>
              </w:rPr>
              <w:fldChar w:fldCharType="begin"/>
            </w:r>
            <w:r w:rsidR="003169DB">
              <w:rPr>
                <w:noProof/>
                <w:webHidden/>
              </w:rPr>
              <w:instrText xml:space="preserve"> PAGEREF _Toc170997585 \h </w:instrText>
            </w:r>
            <w:r w:rsidR="003169DB">
              <w:rPr>
                <w:noProof/>
                <w:webHidden/>
              </w:rPr>
            </w:r>
            <w:r w:rsidR="003169DB">
              <w:rPr>
                <w:noProof/>
                <w:webHidden/>
              </w:rPr>
              <w:fldChar w:fldCharType="separate"/>
            </w:r>
            <w:r w:rsidR="003169DB">
              <w:rPr>
                <w:noProof/>
                <w:webHidden/>
              </w:rPr>
              <w:t>16</w:t>
            </w:r>
            <w:r w:rsidR="003169DB">
              <w:rPr>
                <w:noProof/>
                <w:webHidden/>
              </w:rPr>
              <w:fldChar w:fldCharType="end"/>
            </w:r>
          </w:hyperlink>
        </w:p>
        <w:p w14:paraId="3C9A2EC3" w14:textId="3C79D1BE" w:rsidR="003169DB" w:rsidRDefault="00000000">
          <w:pPr>
            <w:pStyle w:val="TOC1"/>
            <w:tabs>
              <w:tab w:val="right" w:leader="dot" w:pos="8870"/>
            </w:tabs>
            <w:rPr>
              <w:rFonts w:asciiTheme="minorHAnsi" w:eastAsiaTheme="minorEastAsia" w:hAnsiTheme="minorHAnsi" w:cstheme="minorBidi"/>
              <w:noProof/>
              <w:kern w:val="2"/>
              <w:lang w:val="en-GB" w:eastAsia="en-GB"/>
              <w14:ligatures w14:val="standardContextual"/>
            </w:rPr>
          </w:pPr>
          <w:hyperlink w:anchor="_Toc170997586" w:history="1">
            <w:r w:rsidR="003169DB" w:rsidRPr="001B0EB9">
              <w:rPr>
                <w:rStyle w:val="Hyperlink"/>
                <w:rFonts w:ascii="Arial" w:hAnsi="Arial" w:cs="Arial"/>
                <w:noProof/>
              </w:rPr>
              <w:t>References</w:t>
            </w:r>
            <w:r w:rsidR="003169DB">
              <w:rPr>
                <w:noProof/>
                <w:webHidden/>
              </w:rPr>
              <w:tab/>
            </w:r>
            <w:r w:rsidR="003169DB">
              <w:rPr>
                <w:noProof/>
                <w:webHidden/>
              </w:rPr>
              <w:fldChar w:fldCharType="begin"/>
            </w:r>
            <w:r w:rsidR="003169DB">
              <w:rPr>
                <w:noProof/>
                <w:webHidden/>
              </w:rPr>
              <w:instrText xml:space="preserve"> PAGEREF _Toc170997586 \h </w:instrText>
            </w:r>
            <w:r w:rsidR="003169DB">
              <w:rPr>
                <w:noProof/>
                <w:webHidden/>
              </w:rPr>
            </w:r>
            <w:r w:rsidR="003169DB">
              <w:rPr>
                <w:noProof/>
                <w:webHidden/>
              </w:rPr>
              <w:fldChar w:fldCharType="separate"/>
            </w:r>
            <w:r w:rsidR="003169DB">
              <w:rPr>
                <w:noProof/>
                <w:webHidden/>
              </w:rPr>
              <w:t>19</w:t>
            </w:r>
            <w:r w:rsidR="003169DB">
              <w:rPr>
                <w:noProof/>
                <w:webHidden/>
              </w:rPr>
              <w:fldChar w:fldCharType="end"/>
            </w:r>
          </w:hyperlink>
        </w:p>
        <w:p w14:paraId="0200C982" w14:textId="77349D19" w:rsidR="003169DB" w:rsidRDefault="00000000">
          <w:pPr>
            <w:pStyle w:val="TOC1"/>
            <w:tabs>
              <w:tab w:val="right" w:leader="dot" w:pos="8870"/>
            </w:tabs>
            <w:rPr>
              <w:rFonts w:asciiTheme="minorHAnsi" w:eastAsiaTheme="minorEastAsia" w:hAnsiTheme="minorHAnsi" w:cstheme="minorBidi"/>
              <w:noProof/>
              <w:kern w:val="2"/>
              <w:lang w:val="en-GB" w:eastAsia="en-GB"/>
              <w14:ligatures w14:val="standardContextual"/>
            </w:rPr>
          </w:pPr>
          <w:hyperlink w:anchor="_Toc170997587" w:history="1">
            <w:r w:rsidR="003169DB" w:rsidRPr="001B0EB9">
              <w:rPr>
                <w:rStyle w:val="Hyperlink"/>
                <w:rFonts w:ascii="Arial" w:hAnsi="Arial" w:cs="Arial"/>
                <w:noProof/>
              </w:rPr>
              <w:t>Appendix</w:t>
            </w:r>
            <w:r w:rsidR="003169DB">
              <w:rPr>
                <w:noProof/>
                <w:webHidden/>
              </w:rPr>
              <w:tab/>
            </w:r>
            <w:r w:rsidR="003169DB">
              <w:rPr>
                <w:noProof/>
                <w:webHidden/>
              </w:rPr>
              <w:fldChar w:fldCharType="begin"/>
            </w:r>
            <w:r w:rsidR="003169DB">
              <w:rPr>
                <w:noProof/>
                <w:webHidden/>
              </w:rPr>
              <w:instrText xml:space="preserve"> PAGEREF _Toc170997587 \h </w:instrText>
            </w:r>
            <w:r w:rsidR="003169DB">
              <w:rPr>
                <w:noProof/>
                <w:webHidden/>
              </w:rPr>
            </w:r>
            <w:r w:rsidR="003169DB">
              <w:rPr>
                <w:noProof/>
                <w:webHidden/>
              </w:rPr>
              <w:fldChar w:fldCharType="separate"/>
            </w:r>
            <w:r w:rsidR="003169DB">
              <w:rPr>
                <w:noProof/>
                <w:webHidden/>
              </w:rPr>
              <w:t>24</w:t>
            </w:r>
            <w:r w:rsidR="003169DB">
              <w:rPr>
                <w:noProof/>
                <w:webHidden/>
              </w:rPr>
              <w:fldChar w:fldCharType="end"/>
            </w:r>
          </w:hyperlink>
        </w:p>
        <w:p w14:paraId="6E74BAB8" w14:textId="733F2B75" w:rsidR="00A01F23" w:rsidRPr="00F10AA0" w:rsidRDefault="00A01F23">
          <w:pPr>
            <w:rPr>
              <w:rFonts w:ascii="Arial" w:hAnsi="Arial" w:cs="Arial"/>
            </w:rPr>
          </w:pPr>
          <w:r w:rsidRPr="00F10AA0">
            <w:rPr>
              <w:rFonts w:ascii="Arial" w:hAnsi="Arial" w:cs="Arial"/>
              <w:b/>
              <w:bCs/>
              <w:noProof/>
            </w:rPr>
            <w:fldChar w:fldCharType="end"/>
          </w:r>
        </w:p>
      </w:sdtContent>
    </w:sdt>
    <w:p w14:paraId="63CD8FFE" w14:textId="77777777" w:rsidR="00422C79" w:rsidRPr="00F10AA0" w:rsidRDefault="00000000">
      <w:pPr>
        <w:jc w:val="left"/>
        <w:rPr>
          <w:rFonts w:ascii="Arial" w:hAnsi="Arial" w:cs="Arial"/>
          <w:b/>
        </w:rPr>
      </w:pPr>
      <w:r w:rsidRPr="00F10AA0">
        <w:rPr>
          <w:rFonts w:ascii="Arial" w:hAnsi="Arial" w:cs="Arial"/>
        </w:rPr>
        <w:br w:type="page"/>
      </w:r>
    </w:p>
    <w:p w14:paraId="6019E4FA" w14:textId="77777777" w:rsidR="00422C79" w:rsidRPr="00F10AA0" w:rsidRDefault="00000000">
      <w:pPr>
        <w:pStyle w:val="Heading1"/>
        <w:rPr>
          <w:rFonts w:ascii="Arial" w:hAnsi="Arial" w:cs="Arial"/>
          <w:szCs w:val="24"/>
        </w:rPr>
      </w:pPr>
      <w:bookmarkStart w:id="0" w:name="_Toc170997577"/>
      <w:r w:rsidRPr="00F10AA0">
        <w:rPr>
          <w:rFonts w:ascii="Arial" w:hAnsi="Arial" w:cs="Arial"/>
          <w:szCs w:val="24"/>
        </w:rPr>
        <w:lastRenderedPageBreak/>
        <w:t>Task 1</w:t>
      </w:r>
      <w:bookmarkEnd w:id="0"/>
      <w:r w:rsidRPr="00F10AA0">
        <w:rPr>
          <w:rFonts w:ascii="Arial" w:hAnsi="Arial" w:cs="Arial"/>
          <w:szCs w:val="24"/>
        </w:rPr>
        <w:t xml:space="preserve">  </w:t>
      </w:r>
    </w:p>
    <w:p w14:paraId="5C7245A0" w14:textId="77777777" w:rsidR="00422C79" w:rsidRPr="00F10AA0" w:rsidRDefault="00000000">
      <w:pPr>
        <w:rPr>
          <w:rFonts w:ascii="Arial" w:hAnsi="Arial" w:cs="Arial"/>
          <w:b/>
        </w:rPr>
      </w:pPr>
      <w:r w:rsidRPr="00F10AA0">
        <w:rPr>
          <w:rFonts w:ascii="Arial" w:hAnsi="Arial" w:cs="Arial"/>
          <w:b/>
        </w:rPr>
        <w:t>Introduction</w:t>
      </w:r>
    </w:p>
    <w:p w14:paraId="26E6002A" w14:textId="193ADE20" w:rsidR="00422C79" w:rsidRPr="00F10AA0" w:rsidRDefault="00000000">
      <w:pPr>
        <w:rPr>
          <w:rFonts w:ascii="Arial" w:hAnsi="Arial" w:cs="Arial"/>
        </w:rPr>
      </w:pPr>
      <w:r w:rsidRPr="00F10AA0">
        <w:rPr>
          <w:rFonts w:ascii="Arial" w:hAnsi="Arial" w:cs="Arial"/>
        </w:rPr>
        <w:t>This essay aims to present a clear definition of storytelling in the context of developing a corporate brand entity. A brief overview of what storytelling</w:t>
      </w:r>
      <w:r w:rsidR="00FD0B93" w:rsidRPr="00F10AA0">
        <w:rPr>
          <w:rFonts w:ascii="Arial" w:hAnsi="Arial" w:cs="Arial"/>
        </w:rPr>
        <w:t xml:space="preserve"> is</w:t>
      </w:r>
      <w:r w:rsidRPr="00F10AA0">
        <w:rPr>
          <w:rFonts w:ascii="Arial" w:hAnsi="Arial" w:cs="Arial"/>
        </w:rPr>
        <w:t xml:space="preserve"> will be provided. Also, the use of storytelling in developing a brand identity will be discussed. A real-world example of the storytelling of a brand in engaging the target audience and fostering a strong connection between the brand and its target audience will be presented in this essay. With this discussion, the readers will be provided an understanding of the significance of storytelling in setting up and advancing a new brand.    </w:t>
      </w:r>
    </w:p>
    <w:p w14:paraId="60A11A75" w14:textId="77777777" w:rsidR="00422C79" w:rsidRPr="00F10AA0" w:rsidRDefault="00000000">
      <w:pPr>
        <w:rPr>
          <w:rFonts w:ascii="Arial" w:hAnsi="Arial" w:cs="Arial"/>
          <w:b/>
        </w:rPr>
      </w:pPr>
      <w:r w:rsidRPr="00F10AA0">
        <w:rPr>
          <w:rFonts w:ascii="Arial" w:hAnsi="Arial" w:cs="Arial"/>
          <w:b/>
        </w:rPr>
        <w:t xml:space="preserve">Main Body </w:t>
      </w:r>
    </w:p>
    <w:p w14:paraId="1F80D41F" w14:textId="77777777" w:rsidR="00422C79" w:rsidRPr="00F10AA0" w:rsidRDefault="00000000">
      <w:pPr>
        <w:rPr>
          <w:rFonts w:ascii="Arial" w:hAnsi="Arial" w:cs="Arial"/>
        </w:rPr>
      </w:pPr>
      <w:r w:rsidRPr="00F10AA0">
        <w:rPr>
          <w:rFonts w:ascii="Arial" w:hAnsi="Arial" w:cs="Arial"/>
        </w:rPr>
        <w:t>‘Storytelling’ is defined as the set of ideas, beliefs, personal experiences, and lesions that are depicted through stories or narratives so that powerful emotions and insights can be evoked (</w:t>
      </w:r>
      <w:r w:rsidRPr="00F10AA0">
        <w:rPr>
          <w:rFonts w:ascii="Arial" w:hAnsi="Arial" w:cs="Arial"/>
          <w:highlight w:val="white"/>
        </w:rPr>
        <w:t>Serrat, 2008)</w:t>
      </w:r>
      <w:r w:rsidRPr="00F10AA0">
        <w:rPr>
          <w:rFonts w:ascii="Arial" w:hAnsi="Arial" w:cs="Arial"/>
        </w:rPr>
        <w:t>. Through the systematic construction of emotion and selected words, a new experience is produced. With the help of storytelling, listeners are helped to understand the relevance of complex ideas and concepts in meaningful and personal ways (</w:t>
      </w:r>
      <w:r w:rsidRPr="00F10AA0">
        <w:rPr>
          <w:rFonts w:ascii="Arial" w:hAnsi="Arial" w:cs="Arial"/>
          <w:highlight w:val="white"/>
        </w:rPr>
        <w:t xml:space="preserve">Lugmayr </w:t>
      </w:r>
      <w:r w:rsidRPr="00F10AA0">
        <w:rPr>
          <w:rFonts w:ascii="Arial" w:hAnsi="Arial" w:cs="Arial"/>
          <w:i/>
          <w:highlight w:val="white"/>
        </w:rPr>
        <w:t>et al</w:t>
      </w:r>
      <w:r w:rsidRPr="00F10AA0">
        <w:rPr>
          <w:rFonts w:ascii="Arial" w:hAnsi="Arial" w:cs="Arial"/>
          <w:highlight w:val="white"/>
        </w:rPr>
        <w:t>. 2017)</w:t>
      </w:r>
      <w:r w:rsidRPr="00F10AA0">
        <w:rPr>
          <w:rFonts w:ascii="Arial" w:hAnsi="Arial" w:cs="Arial"/>
        </w:rPr>
        <w:t>. Storytelling is not a typical advertising or marketing method rather storytelling is about producing a cohesive and compelling narrative that resonates with the target audience, and perceptions, and fosters emotional connections. At its core, brand storytelling is seen as a way of crafting a narrative with which the brand's features are communicated. Also, ‘brand storytelling' considers the reasons why the brand needs to be presented in an authentic, relatable, and engaging way (</w:t>
      </w:r>
      <w:r w:rsidRPr="00F10AA0">
        <w:rPr>
          <w:rFonts w:ascii="Arial" w:hAnsi="Arial" w:cs="Arial"/>
          <w:highlight w:val="white"/>
        </w:rPr>
        <w:t xml:space="preserve">Suzuki </w:t>
      </w:r>
      <w:r w:rsidRPr="00F10AA0">
        <w:rPr>
          <w:rFonts w:ascii="Arial" w:hAnsi="Arial" w:cs="Arial"/>
          <w:i/>
          <w:highlight w:val="white"/>
        </w:rPr>
        <w:t>et al</w:t>
      </w:r>
      <w:r w:rsidRPr="00F10AA0">
        <w:rPr>
          <w:rFonts w:ascii="Arial" w:hAnsi="Arial" w:cs="Arial"/>
          <w:highlight w:val="white"/>
        </w:rPr>
        <w:t>. 2018)</w:t>
      </w:r>
      <w:r w:rsidRPr="00F10AA0">
        <w:rPr>
          <w:rFonts w:ascii="Arial" w:hAnsi="Arial" w:cs="Arial"/>
        </w:rPr>
        <w:t>. Also, storytelling is regarded as a useful method to enhance the communication skills of oneself (</w:t>
      </w:r>
      <w:r w:rsidRPr="00F10AA0">
        <w:rPr>
          <w:rFonts w:ascii="Arial" w:hAnsi="Arial" w:cs="Arial"/>
          <w:highlight w:val="white"/>
        </w:rPr>
        <w:t xml:space="preserve">Mokhtar </w:t>
      </w:r>
      <w:r w:rsidRPr="00F10AA0">
        <w:rPr>
          <w:rFonts w:ascii="Arial" w:hAnsi="Arial" w:cs="Arial"/>
          <w:i/>
          <w:highlight w:val="white"/>
        </w:rPr>
        <w:t>et al</w:t>
      </w:r>
      <w:r w:rsidRPr="00F10AA0">
        <w:rPr>
          <w:rFonts w:ascii="Arial" w:hAnsi="Arial" w:cs="Arial"/>
          <w:highlight w:val="white"/>
        </w:rPr>
        <w:t>. 2011)</w:t>
      </w:r>
      <w:r w:rsidRPr="00F10AA0">
        <w:rPr>
          <w:rFonts w:ascii="Arial" w:hAnsi="Arial" w:cs="Arial"/>
        </w:rPr>
        <w:t>. An individual with good communication skills presents the storytelling to make the listeners feel attracted towards the topic, influencing their mental perceptions. Recruiters look for employees with good storytelling skills to convince their clients in a specific way and present their goods and services to the clients to achieve greater success.</w:t>
      </w:r>
    </w:p>
    <w:p w14:paraId="2C566608" w14:textId="77777777" w:rsidR="00422C79" w:rsidRPr="00F10AA0" w:rsidRDefault="00000000">
      <w:pPr>
        <w:rPr>
          <w:rFonts w:ascii="Arial" w:hAnsi="Arial" w:cs="Arial"/>
        </w:rPr>
      </w:pPr>
      <w:r w:rsidRPr="00F10AA0">
        <w:rPr>
          <w:rFonts w:ascii="Arial" w:hAnsi="Arial" w:cs="Arial"/>
        </w:rPr>
        <w:t xml:space="preserve">Through several mechanisms, the storytelling of a brand manages to engage the audience effectively and forge a strong connection between the audience and the brand. Emotional resonance is one key mechanism of storytelling to evoke the emotions of the customers and create a sense of connection with the brand. Narratives resonating with the values, experiences, and aspirations of the </w:t>
      </w:r>
      <w:r w:rsidRPr="00F10AA0">
        <w:rPr>
          <w:rFonts w:ascii="Arial" w:hAnsi="Arial" w:cs="Arial"/>
        </w:rPr>
        <w:lastRenderedPageBreak/>
        <w:t>demographic factors of the target audience, a strong emotional connection is created by the brand with the target customers (</w:t>
      </w:r>
      <w:r w:rsidRPr="00F10AA0">
        <w:rPr>
          <w:rFonts w:ascii="Arial" w:hAnsi="Arial" w:cs="Arial"/>
          <w:highlight w:val="white"/>
        </w:rPr>
        <w:t>Adobe, 2024)</w:t>
      </w:r>
      <w:r w:rsidRPr="00F10AA0">
        <w:rPr>
          <w:rFonts w:ascii="Arial" w:hAnsi="Arial" w:cs="Arial"/>
        </w:rPr>
        <w:t>. Customers emotionally connected to the brand will raise brand loyalty and advocate for the brand as well. Also, with storytelling, the brand is made more relatable to the audience as experiences, challenges and aspirations are shared. Customers feel valued when they find themselves in the stories of the brand. This way the brand is humanised so that customers can be approached in an easier way. Also, authenticity is a crucial factor too. The narratives of the brand should be authentic and independent so that the values of the brand are reflected through that storytelling. This is important for building trust and credibility with the customers, leading to a stronger relationship between the customers and the brand (</w:t>
      </w:r>
      <w:r w:rsidRPr="00F10AA0">
        <w:rPr>
          <w:rFonts w:ascii="Arial" w:hAnsi="Arial" w:cs="Arial"/>
          <w:highlight w:val="white"/>
        </w:rPr>
        <w:t>LinkedIn, 2024)</w:t>
      </w:r>
      <w:r w:rsidRPr="00F10AA0">
        <w:rPr>
          <w:rFonts w:ascii="Arial" w:hAnsi="Arial" w:cs="Arial"/>
        </w:rPr>
        <w:t>. Consistency and empowerment are other two factors that make storytelling effective when setting up a strong connection between the audience and the brand (</w:t>
      </w:r>
      <w:r w:rsidRPr="00F10AA0">
        <w:rPr>
          <w:rFonts w:ascii="Arial" w:hAnsi="Arial" w:cs="Arial"/>
          <w:highlight w:val="white"/>
        </w:rPr>
        <w:t>Herskovitz and Crystal, 2010)</w:t>
      </w:r>
      <w:r w:rsidRPr="00F10AA0">
        <w:rPr>
          <w:rFonts w:ascii="Arial" w:hAnsi="Arial" w:cs="Arial"/>
        </w:rPr>
        <w:t>. Consistent communication of the brand with its target audience reinforces the brand identity, therefore, customers become familiar with the brand. Empowering storytelling inspires customers to resonate the same feeling and connection towards the brand, hence, driven towards deeper engagement and loyalty (</w:t>
      </w:r>
      <w:r w:rsidRPr="00F10AA0">
        <w:rPr>
          <w:rFonts w:ascii="Arial" w:hAnsi="Arial" w:cs="Arial"/>
          <w:highlight w:val="white"/>
        </w:rPr>
        <w:t>Dhote and Kumar, 2019)</w:t>
      </w:r>
      <w:r w:rsidRPr="00F10AA0">
        <w:rPr>
          <w:rFonts w:ascii="Arial" w:hAnsi="Arial" w:cs="Arial"/>
        </w:rPr>
        <w:t>.</w:t>
      </w:r>
    </w:p>
    <w:p w14:paraId="0995004D" w14:textId="33654012" w:rsidR="00422C79" w:rsidRPr="00F10AA0" w:rsidRDefault="00000000">
      <w:pPr>
        <w:rPr>
          <w:rFonts w:ascii="Arial" w:hAnsi="Arial" w:cs="Arial"/>
        </w:rPr>
      </w:pPr>
      <w:r w:rsidRPr="00F10AA0">
        <w:rPr>
          <w:rFonts w:ascii="Arial" w:hAnsi="Arial" w:cs="Arial"/>
        </w:rPr>
        <w:t xml:space="preserve">One of the real-world examples of brand storytelling includes the Journey of </w:t>
      </w:r>
      <w:r w:rsidRPr="00F10AA0">
        <w:rPr>
          <w:rFonts w:ascii="Arial" w:hAnsi="Arial" w:cs="Arial"/>
          <w:b/>
        </w:rPr>
        <w:t>Coca-Cola</w:t>
      </w:r>
      <w:r w:rsidRPr="00F10AA0">
        <w:rPr>
          <w:rFonts w:ascii="Arial" w:hAnsi="Arial" w:cs="Arial"/>
        </w:rPr>
        <w:t xml:space="preserve">. Coca-Cola is one of the largest soft drinks and beverage brands in the world. There have been more than 500 brands of the company across 200 countries for Coca-Cola. For storytelling, the company also made use of the Augmented Reality (AR) techniques. In 2012, the company declared its corporate website as a ‘highly visual, sharable digital magazine’. Using the website, the company integrated stories with its brand. The company </w:t>
      </w:r>
      <w:r w:rsidR="00B72878" w:rsidRPr="00F10AA0">
        <w:rPr>
          <w:rFonts w:ascii="Arial" w:hAnsi="Arial" w:cs="Arial"/>
        </w:rPr>
        <w:t>considered</w:t>
      </w:r>
      <w:r w:rsidRPr="00F10AA0">
        <w:rPr>
          <w:rFonts w:ascii="Arial" w:hAnsi="Arial" w:cs="Arial"/>
        </w:rPr>
        <w:t xml:space="preserve"> feedback from the customers to publish valuable and relevant content regularly. ‘Unbottled’ is one of the most popular and featured blog posts by the company. Under ‘the empowering Women’ category, users were allowed to read stories of the role played by Coca-Cola in empowering women in society. Consumers were also allowed to share their happy moments on the website of Coca-Cola and other Social media platforms (</w:t>
      </w:r>
      <w:r w:rsidRPr="00F10AA0">
        <w:rPr>
          <w:rFonts w:ascii="Arial" w:hAnsi="Arial" w:cs="Arial"/>
          <w:highlight w:val="white"/>
        </w:rPr>
        <w:t>Du Plessis, 2015)</w:t>
      </w:r>
      <w:r w:rsidRPr="00F10AA0">
        <w:rPr>
          <w:rFonts w:ascii="Arial" w:hAnsi="Arial" w:cs="Arial"/>
        </w:rPr>
        <w:t>.</w:t>
      </w:r>
    </w:p>
    <w:p w14:paraId="343930B6" w14:textId="77777777" w:rsidR="00422C79" w:rsidRPr="00F10AA0" w:rsidRDefault="00000000">
      <w:pPr>
        <w:rPr>
          <w:rFonts w:ascii="Arial" w:hAnsi="Arial" w:cs="Arial"/>
        </w:rPr>
      </w:pPr>
      <w:r w:rsidRPr="00F10AA0">
        <w:rPr>
          <w:rFonts w:ascii="Arial" w:hAnsi="Arial" w:cs="Arial"/>
        </w:rPr>
        <w:t xml:space="preserve">In recent times, the innovative augmented reality (AR) campaign of Coca-Cola promoted the storytelling marketing of the company. By pointing their phone’s camera at the can of </w:t>
      </w:r>
      <w:r w:rsidRPr="00F10AA0">
        <w:rPr>
          <w:rFonts w:ascii="Arial" w:hAnsi="Arial" w:cs="Arial"/>
          <w:b/>
        </w:rPr>
        <w:t>Coca-Cola</w:t>
      </w:r>
      <w:r w:rsidRPr="00F10AA0">
        <w:rPr>
          <w:rFonts w:ascii="Arial" w:hAnsi="Arial" w:cs="Arial"/>
        </w:rPr>
        <w:t xml:space="preserve">, customers can see one of the 12 stories come to life. Here, animated characters were engaged in the lighthearted exchange, and then </w:t>
      </w:r>
      <w:r w:rsidRPr="00F10AA0">
        <w:rPr>
          <w:rFonts w:ascii="Arial" w:hAnsi="Arial" w:cs="Arial"/>
        </w:rPr>
        <w:lastRenderedPageBreak/>
        <w:t>a positive outcome revolving around the sharing of a Coke will be found. One of the animated features is about two football fans playing in a friendly game where the football is coming out of a Coke can. Another one is regarding a couple of kids whose beach ball is deflated by a beach umbrella. According to the Creative Director Kevin Lau, the objective of this storytelling campaign was to encourage the customers in a fun and experimental way to purchase the Coca-Cola brand products. It was seen as a perfect opportunity for exploring new mediums and testing storytelling skills in emerging markets, as stated by the director (</w:t>
      </w:r>
      <w:r w:rsidRPr="00F10AA0">
        <w:rPr>
          <w:rFonts w:ascii="Arial" w:hAnsi="Arial" w:cs="Arial"/>
          <w:highlight w:val="white"/>
        </w:rPr>
        <w:t>O’Brien, 2019)</w:t>
      </w:r>
      <w:r w:rsidRPr="00F10AA0">
        <w:rPr>
          <w:rFonts w:ascii="Arial" w:hAnsi="Arial" w:cs="Arial"/>
        </w:rPr>
        <w:t xml:space="preserve">.                   </w:t>
      </w:r>
    </w:p>
    <w:p w14:paraId="110E8C70" w14:textId="77777777" w:rsidR="00422C79" w:rsidRPr="00F10AA0" w:rsidRDefault="00000000">
      <w:pPr>
        <w:rPr>
          <w:rFonts w:ascii="Arial" w:hAnsi="Arial" w:cs="Arial"/>
          <w:b/>
        </w:rPr>
      </w:pPr>
      <w:r w:rsidRPr="00F10AA0">
        <w:rPr>
          <w:rFonts w:ascii="Arial" w:hAnsi="Arial" w:cs="Arial"/>
          <w:b/>
        </w:rPr>
        <w:t>Conclusion</w:t>
      </w:r>
    </w:p>
    <w:p w14:paraId="762E61C0" w14:textId="16181BA4" w:rsidR="00422C79" w:rsidRDefault="00000000">
      <w:pPr>
        <w:rPr>
          <w:rFonts w:ascii="Arial" w:hAnsi="Arial" w:cs="Arial"/>
        </w:rPr>
      </w:pPr>
      <w:r w:rsidRPr="00F10AA0">
        <w:rPr>
          <w:rFonts w:ascii="Arial" w:hAnsi="Arial" w:cs="Arial"/>
        </w:rPr>
        <w:t xml:space="preserve">It can be concluded that storytelling is not a specific marketing tactic rather it is a fundamental aspect of setting up and advancing a brand identity. The example of Coca-Cola’s storytelling provides an overview of how storytelling is useful in raising brand loyalty and identity in the practical world. Apart from Coca-Cola, there are other popular brands which make use of storytelling to promote their brands and raise the values of the brand as well. Effective storytelling not only captivates and inspires the customers but also, drives meaningful changes and makes a lasting impact on both the customers and the </w:t>
      </w:r>
      <w:r w:rsidR="00B72878" w:rsidRPr="00F10AA0">
        <w:rPr>
          <w:rFonts w:ascii="Arial" w:hAnsi="Arial" w:cs="Arial"/>
        </w:rPr>
        <w:t>society</w:t>
      </w:r>
      <w:r w:rsidRPr="00F10AA0">
        <w:rPr>
          <w:rFonts w:ascii="Arial" w:hAnsi="Arial" w:cs="Arial"/>
        </w:rPr>
        <w:t xml:space="preserve">.     </w:t>
      </w:r>
    </w:p>
    <w:p w14:paraId="4CF0624F" w14:textId="77777777" w:rsidR="00F10AA0" w:rsidRPr="00F10AA0" w:rsidRDefault="00F10AA0" w:rsidP="00F10AA0">
      <w:pPr>
        <w:pStyle w:val="Heading1"/>
        <w:rPr>
          <w:rFonts w:ascii="Arial" w:hAnsi="Arial" w:cs="Arial"/>
        </w:rPr>
      </w:pPr>
    </w:p>
    <w:p w14:paraId="0DBFD480" w14:textId="6C0D304D" w:rsidR="00F10AA0" w:rsidRPr="00F10AA0" w:rsidRDefault="00F10AA0" w:rsidP="00F10AA0">
      <w:pPr>
        <w:pStyle w:val="Heading1"/>
        <w:rPr>
          <w:rFonts w:ascii="Arial" w:hAnsi="Arial" w:cs="Arial"/>
        </w:rPr>
      </w:pPr>
      <w:bookmarkStart w:id="1" w:name="_Toc170997578"/>
      <w:r w:rsidRPr="00F10AA0">
        <w:rPr>
          <w:rFonts w:ascii="Arial" w:hAnsi="Arial" w:cs="Arial"/>
        </w:rPr>
        <w:t>Task 2</w:t>
      </w:r>
      <w:bookmarkEnd w:id="1"/>
    </w:p>
    <w:p w14:paraId="590288F2" w14:textId="77777777" w:rsidR="00F10AA0" w:rsidRDefault="00F10AA0">
      <w:pPr>
        <w:rPr>
          <w:rFonts w:ascii="Arial" w:hAnsi="Arial" w:cs="Arial"/>
        </w:rPr>
      </w:pPr>
      <w:r>
        <w:rPr>
          <w:rFonts w:ascii="Arial" w:hAnsi="Arial" w:cs="Arial"/>
        </w:rPr>
        <w:t>For Task 2, the video advertisement will be accessed through the link down below:</w:t>
      </w:r>
    </w:p>
    <w:p w14:paraId="0293EDAF" w14:textId="6B1CB4F7" w:rsidR="00F10AA0" w:rsidRDefault="00F10AA0">
      <w:pPr>
        <w:rPr>
          <w:rFonts w:ascii="Arial" w:hAnsi="Arial" w:cs="Arial"/>
        </w:rPr>
      </w:pPr>
      <w:r w:rsidRPr="00F10AA0">
        <w:rPr>
          <w:rFonts w:ascii="Arial" w:hAnsi="Arial" w:cs="Arial"/>
        </w:rPr>
        <w:t>https://youtu.be/SDqTTOREDVo?si=AqjeGKNz3OPO2Ky0</w:t>
      </w:r>
    </w:p>
    <w:p w14:paraId="23D88B5C" w14:textId="514C98EF" w:rsidR="00F10AA0" w:rsidRPr="00F10AA0" w:rsidRDefault="00F10AA0">
      <w:pPr>
        <w:rPr>
          <w:rFonts w:ascii="Arial" w:hAnsi="Arial" w:cs="Arial"/>
        </w:rPr>
      </w:pPr>
      <w:r>
        <w:rPr>
          <w:rFonts w:ascii="Arial" w:hAnsi="Arial" w:cs="Arial"/>
        </w:rPr>
        <w:t xml:space="preserve"> </w:t>
      </w:r>
    </w:p>
    <w:p w14:paraId="22C19E31" w14:textId="15354A58" w:rsidR="00422C79" w:rsidRPr="00F10AA0" w:rsidRDefault="00000000" w:rsidP="00B72878">
      <w:pPr>
        <w:pStyle w:val="Heading1"/>
        <w:rPr>
          <w:rFonts w:ascii="Arial" w:hAnsi="Arial" w:cs="Arial"/>
          <w:szCs w:val="24"/>
        </w:rPr>
      </w:pPr>
      <w:r w:rsidRPr="00F10AA0">
        <w:rPr>
          <w:rFonts w:ascii="Arial" w:hAnsi="Arial" w:cs="Arial"/>
          <w:szCs w:val="24"/>
        </w:rPr>
        <w:br w:type="page"/>
      </w:r>
    </w:p>
    <w:p w14:paraId="55CF382A" w14:textId="77777777" w:rsidR="00422C79" w:rsidRPr="00F10AA0" w:rsidRDefault="00000000">
      <w:pPr>
        <w:pStyle w:val="Heading1"/>
        <w:rPr>
          <w:rFonts w:ascii="Arial" w:hAnsi="Arial" w:cs="Arial"/>
          <w:szCs w:val="24"/>
        </w:rPr>
      </w:pPr>
      <w:bookmarkStart w:id="2" w:name="_Toc170997579"/>
      <w:r w:rsidRPr="00F10AA0">
        <w:rPr>
          <w:rFonts w:ascii="Arial" w:hAnsi="Arial" w:cs="Arial"/>
          <w:szCs w:val="24"/>
        </w:rPr>
        <w:lastRenderedPageBreak/>
        <w:t>Task 3</w:t>
      </w:r>
      <w:bookmarkEnd w:id="2"/>
      <w:r w:rsidRPr="00F10AA0">
        <w:rPr>
          <w:rFonts w:ascii="Arial" w:hAnsi="Arial" w:cs="Arial"/>
          <w:szCs w:val="24"/>
        </w:rPr>
        <w:t xml:space="preserve"> </w:t>
      </w:r>
    </w:p>
    <w:p w14:paraId="09AA8112" w14:textId="77777777" w:rsidR="00422C79" w:rsidRPr="00F10AA0" w:rsidRDefault="00000000">
      <w:pPr>
        <w:rPr>
          <w:rFonts w:ascii="Arial" w:hAnsi="Arial" w:cs="Arial"/>
        </w:rPr>
      </w:pPr>
      <w:r w:rsidRPr="00F10AA0">
        <w:rPr>
          <w:rFonts w:ascii="Arial" w:hAnsi="Arial" w:cs="Arial"/>
        </w:rPr>
        <w:t>The questionnaire has been prepared on Microsoft Forms (Microsoft Forms, 2024).</w:t>
      </w:r>
    </w:p>
    <w:p w14:paraId="6D2652E6" w14:textId="77777777" w:rsidR="00422C79" w:rsidRPr="00F10AA0" w:rsidRDefault="00000000">
      <w:pPr>
        <w:pStyle w:val="Heading2"/>
        <w:rPr>
          <w:rFonts w:ascii="Arial" w:hAnsi="Arial" w:cs="Arial"/>
          <w:szCs w:val="24"/>
        </w:rPr>
      </w:pPr>
      <w:bookmarkStart w:id="3" w:name="_Toc170997580"/>
      <w:r w:rsidRPr="00F10AA0">
        <w:rPr>
          <w:rFonts w:ascii="Arial" w:hAnsi="Arial" w:cs="Arial"/>
          <w:szCs w:val="24"/>
        </w:rPr>
        <w:t>Analysis of the responses</w:t>
      </w:r>
      <w:bookmarkEnd w:id="3"/>
      <w:r w:rsidRPr="00F10AA0">
        <w:rPr>
          <w:rFonts w:ascii="Arial" w:hAnsi="Arial" w:cs="Arial"/>
          <w:szCs w:val="24"/>
        </w:rPr>
        <w:t xml:space="preserve"> </w:t>
      </w:r>
    </w:p>
    <w:p w14:paraId="724726B5" w14:textId="581B6545" w:rsidR="00422C79" w:rsidRPr="00F10AA0" w:rsidRDefault="00AA0ABE">
      <w:pPr>
        <w:rPr>
          <w:rFonts w:ascii="Arial" w:hAnsi="Arial" w:cs="Arial"/>
          <w:color w:val="242424"/>
        </w:rPr>
      </w:pPr>
      <w:r w:rsidRPr="00F10AA0">
        <w:rPr>
          <w:rFonts w:ascii="Arial" w:hAnsi="Arial" w:cs="Arial"/>
          <w:color w:val="242424"/>
        </w:rPr>
        <w:t>9 responses have been recorded from the survey conducted. The analysis of the responses regarding the cafe business named ‘Goalpost Grind Cafe’ has been conducted below –</w:t>
      </w:r>
    </w:p>
    <w:p w14:paraId="2EA4CFFC" w14:textId="77777777" w:rsidR="00422C79" w:rsidRPr="00F10AA0" w:rsidRDefault="00000000">
      <w:pPr>
        <w:rPr>
          <w:rFonts w:ascii="Arial" w:hAnsi="Arial" w:cs="Arial"/>
          <w:b/>
          <w:i/>
          <w:color w:val="242424"/>
        </w:rPr>
      </w:pPr>
      <w:r w:rsidRPr="00F10AA0">
        <w:rPr>
          <w:rFonts w:ascii="Arial" w:hAnsi="Arial" w:cs="Arial"/>
          <w:b/>
          <w:i/>
          <w:color w:val="242424"/>
        </w:rPr>
        <w:t xml:space="preserve">Question 1: </w:t>
      </w:r>
    </w:p>
    <w:p w14:paraId="03CBD57C" w14:textId="271409CF" w:rsidR="00422C79" w:rsidRPr="00F10AA0" w:rsidRDefault="00F23339" w:rsidP="00F23339">
      <w:pPr>
        <w:jc w:val="center"/>
        <w:rPr>
          <w:rFonts w:ascii="Arial" w:hAnsi="Arial" w:cs="Arial"/>
          <w:color w:val="242424"/>
        </w:rPr>
      </w:pPr>
      <w:r w:rsidRPr="00F10AA0">
        <w:rPr>
          <w:rFonts w:ascii="Arial" w:hAnsi="Arial" w:cs="Arial"/>
          <w:noProof/>
          <w:color w:val="242424"/>
        </w:rPr>
        <w:drawing>
          <wp:inline distT="0" distB="0" distL="0" distR="0" wp14:anchorId="2090E95D" wp14:editId="45063BE4">
            <wp:extent cx="2411730" cy="2091226"/>
            <wp:effectExtent l="19050" t="19050" r="26670" b="23495"/>
            <wp:docPr id="130783517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9" cstate="print">
                      <a:extLst>
                        <a:ext uri="{28A0092B-C50C-407E-A947-70E740481C1C}">
                          <a14:useLocalDpi xmlns:a14="http://schemas.microsoft.com/office/drawing/2010/main" val="0"/>
                        </a:ext>
                      </a:extLst>
                    </a:blip>
                    <a:srcRect t="18548" b="42432"/>
                    <a:stretch/>
                  </pic:blipFill>
                  <pic:spPr bwMode="auto">
                    <a:xfrm>
                      <a:off x="0" y="0"/>
                      <a:ext cx="2416686" cy="209552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D45622A" w14:textId="4FC611D7" w:rsidR="00422C79" w:rsidRPr="00F10AA0" w:rsidRDefault="00000000">
      <w:pPr>
        <w:rPr>
          <w:rFonts w:ascii="Arial" w:hAnsi="Arial" w:cs="Arial"/>
        </w:rPr>
      </w:pPr>
      <w:r w:rsidRPr="00F10AA0">
        <w:rPr>
          <w:rFonts w:ascii="Arial" w:hAnsi="Arial" w:cs="Arial"/>
        </w:rPr>
        <w:t xml:space="preserve">Cafes are delineated as the serving aspects of social hubs that provide effective space for all the people </w:t>
      </w:r>
      <w:r w:rsidR="00977B05" w:rsidRPr="00F10AA0">
        <w:rPr>
          <w:rFonts w:ascii="Arial" w:hAnsi="Arial" w:cs="Arial"/>
        </w:rPr>
        <w:t>to connect</w:t>
      </w:r>
      <w:r w:rsidRPr="00F10AA0">
        <w:rPr>
          <w:rFonts w:ascii="Arial" w:hAnsi="Arial" w:cs="Arial"/>
        </w:rPr>
        <w:t xml:space="preserve">, </w:t>
      </w:r>
      <w:r w:rsidR="00AA0ABE" w:rsidRPr="00F10AA0">
        <w:rPr>
          <w:rFonts w:ascii="Arial" w:hAnsi="Arial" w:cs="Arial"/>
        </w:rPr>
        <w:t>work</w:t>
      </w:r>
      <w:r w:rsidRPr="00F10AA0">
        <w:rPr>
          <w:rFonts w:ascii="Arial" w:hAnsi="Arial" w:cs="Arial"/>
        </w:rPr>
        <w:t xml:space="preserve">, and engage with all the customers (Nielsen, 2024). Here in this scenario, the survey conducted by </w:t>
      </w:r>
      <w:r w:rsidRPr="00F10AA0">
        <w:rPr>
          <w:rFonts w:ascii="Arial" w:hAnsi="Arial" w:cs="Arial"/>
          <w:color w:val="242424"/>
        </w:rPr>
        <w:t xml:space="preserve">Goalpost Grind Cafe where </w:t>
      </w:r>
      <w:r w:rsidR="00EF592D" w:rsidRPr="00F10AA0">
        <w:rPr>
          <w:rFonts w:ascii="Arial" w:hAnsi="Arial" w:cs="Arial"/>
          <w:color w:val="242424"/>
        </w:rPr>
        <w:t>9</w:t>
      </w:r>
      <w:r w:rsidRPr="00F10AA0">
        <w:rPr>
          <w:rFonts w:ascii="Arial" w:hAnsi="Arial" w:cs="Arial"/>
          <w:color w:val="242424"/>
        </w:rPr>
        <w:t xml:space="preserve"> people took part fostered the fact that </w:t>
      </w:r>
      <w:r w:rsidR="00EF592D" w:rsidRPr="00F10AA0">
        <w:rPr>
          <w:rFonts w:ascii="Arial" w:hAnsi="Arial" w:cs="Arial"/>
          <w:color w:val="242424"/>
        </w:rPr>
        <w:t>44.4%</w:t>
      </w:r>
      <w:r w:rsidRPr="00F10AA0">
        <w:rPr>
          <w:rFonts w:ascii="Arial" w:hAnsi="Arial" w:cs="Arial"/>
          <w:color w:val="242424"/>
        </w:rPr>
        <w:t xml:space="preserve"> visit a cafe on a weekly basis. On the other hand, </w:t>
      </w:r>
      <w:r w:rsidR="00EF592D" w:rsidRPr="00F10AA0">
        <w:rPr>
          <w:rFonts w:ascii="Arial" w:hAnsi="Arial" w:cs="Arial"/>
          <w:color w:val="242424"/>
        </w:rPr>
        <w:t>22.2%</w:t>
      </w:r>
      <w:r w:rsidRPr="00F10AA0">
        <w:rPr>
          <w:rFonts w:ascii="Arial" w:hAnsi="Arial" w:cs="Arial"/>
          <w:color w:val="242424"/>
        </w:rPr>
        <w:t xml:space="preserve"> visit a cafe daily </w:t>
      </w:r>
      <w:r w:rsidR="00EF592D" w:rsidRPr="00F10AA0">
        <w:rPr>
          <w:rFonts w:ascii="Arial" w:hAnsi="Arial" w:cs="Arial"/>
          <w:color w:val="242424"/>
        </w:rPr>
        <w:t xml:space="preserve">and </w:t>
      </w:r>
      <w:r w:rsidRPr="00F10AA0">
        <w:rPr>
          <w:rFonts w:ascii="Arial" w:hAnsi="Arial" w:cs="Arial"/>
          <w:color w:val="242424"/>
        </w:rPr>
        <w:t xml:space="preserve">monthly visitors of a </w:t>
      </w:r>
      <w:r w:rsidR="00EF592D" w:rsidRPr="00F10AA0">
        <w:rPr>
          <w:rFonts w:ascii="Arial" w:hAnsi="Arial" w:cs="Arial"/>
          <w:color w:val="242424"/>
        </w:rPr>
        <w:t>café is 33.3%</w:t>
      </w:r>
      <w:r w:rsidRPr="00F10AA0">
        <w:rPr>
          <w:rFonts w:ascii="Arial" w:hAnsi="Arial" w:cs="Arial"/>
          <w:color w:val="242424"/>
        </w:rPr>
        <w:t xml:space="preserve">. </w:t>
      </w:r>
      <w:r w:rsidRPr="00F10AA0">
        <w:rPr>
          <w:rFonts w:ascii="Arial" w:hAnsi="Arial" w:cs="Arial"/>
        </w:rPr>
        <w:t xml:space="preserve">  </w:t>
      </w:r>
    </w:p>
    <w:p w14:paraId="526B1B63" w14:textId="77777777" w:rsidR="00D333C9" w:rsidRPr="00F10AA0" w:rsidRDefault="00D333C9" w:rsidP="00D333C9">
      <w:pPr>
        <w:rPr>
          <w:rFonts w:ascii="Arial" w:hAnsi="Arial" w:cs="Arial"/>
          <w:b/>
          <w:i/>
          <w:color w:val="242424"/>
        </w:rPr>
      </w:pPr>
      <w:r w:rsidRPr="00F10AA0">
        <w:rPr>
          <w:rFonts w:ascii="Arial" w:hAnsi="Arial" w:cs="Arial"/>
          <w:b/>
          <w:i/>
          <w:color w:val="242424"/>
        </w:rPr>
        <w:t xml:space="preserve">Question 2: </w:t>
      </w:r>
    </w:p>
    <w:p w14:paraId="7206761C" w14:textId="77777777" w:rsidR="00D333C9" w:rsidRPr="00F10AA0" w:rsidRDefault="00D333C9" w:rsidP="00D333C9">
      <w:pPr>
        <w:jc w:val="center"/>
        <w:rPr>
          <w:rFonts w:ascii="Arial" w:hAnsi="Arial" w:cs="Arial"/>
          <w:color w:val="242424"/>
        </w:rPr>
      </w:pPr>
      <w:r w:rsidRPr="00F10AA0">
        <w:rPr>
          <w:rFonts w:ascii="Arial" w:hAnsi="Arial" w:cs="Arial"/>
          <w:noProof/>
          <w:color w:val="242424"/>
        </w:rPr>
        <w:drawing>
          <wp:inline distT="0" distB="0" distL="0" distR="0" wp14:anchorId="52563773" wp14:editId="696A09B7">
            <wp:extent cx="2495416" cy="2240280"/>
            <wp:effectExtent l="19050" t="19050" r="19685" b="26670"/>
            <wp:docPr id="1735802603" name="Picture 2" descr="A screenshot of a pi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02603" name="Picture 2" descr="A screenshot of a pie chart&#10;&#10;Description automatically generated"/>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t="28717" b="30884"/>
                    <a:stretch/>
                  </pic:blipFill>
                  <pic:spPr bwMode="auto">
                    <a:xfrm>
                      <a:off x="0" y="0"/>
                      <a:ext cx="2500262" cy="2244630"/>
                    </a:xfrm>
                    <a:prstGeom prst="rect">
                      <a:avLst/>
                    </a:prstGeom>
                    <a:noFill/>
                    <a:ln>
                      <a:solidFill>
                        <a:sysClr val="windowText" lastClr="000000"/>
                      </a:solidFill>
                    </a:ln>
                    <a:extLst>
                      <a:ext uri="{53640926-AAD7-44D8-BBD7-CCE9431645EC}">
                        <a14:shadowObscured xmlns:a14="http://schemas.microsoft.com/office/drawing/2010/main"/>
                      </a:ext>
                    </a:extLst>
                  </pic:spPr>
                </pic:pic>
              </a:graphicData>
            </a:graphic>
          </wp:inline>
        </w:drawing>
      </w:r>
    </w:p>
    <w:p w14:paraId="7CEE0582" w14:textId="77777777" w:rsidR="00D333C9" w:rsidRPr="00F10AA0" w:rsidRDefault="00D333C9" w:rsidP="00D333C9">
      <w:pPr>
        <w:rPr>
          <w:rFonts w:ascii="Arial" w:hAnsi="Arial" w:cs="Arial"/>
          <w:color w:val="242424"/>
        </w:rPr>
      </w:pPr>
      <w:r w:rsidRPr="00F10AA0">
        <w:rPr>
          <w:rFonts w:ascii="Arial" w:hAnsi="Arial" w:cs="Arial"/>
          <w:color w:val="242424"/>
        </w:rPr>
        <w:t xml:space="preserve">Rendering an effective consumer perception becomes an inevitable object for a cafe to get an effective competitive advantage fruitfully (Barlow, 2023). The survey of 77.8% of people fostered the fact that the majority of them want proper quality coffee. On the contrary, it </w:t>
      </w:r>
      <w:r w:rsidRPr="00F10AA0">
        <w:rPr>
          <w:rFonts w:ascii="Arial" w:hAnsi="Arial" w:cs="Arial"/>
        </w:rPr>
        <w:t xml:space="preserve">could be evaluated from the survey that 11.1% of the 9 people </w:t>
      </w:r>
      <w:r w:rsidRPr="00F10AA0">
        <w:rPr>
          <w:rFonts w:ascii="Arial" w:hAnsi="Arial" w:cs="Arial"/>
        </w:rPr>
        <w:lastRenderedPageBreak/>
        <w:t>stated that they would look into</w:t>
      </w:r>
      <w:r w:rsidRPr="00F10AA0">
        <w:rPr>
          <w:rFonts w:ascii="Arial" w:hAnsi="Arial" w:cs="Arial"/>
          <w:color w:val="242424"/>
        </w:rPr>
        <w:t xml:space="preserve"> the price of the coffee and another 11.1% people fostered their views about the reputation of the brand.</w:t>
      </w:r>
    </w:p>
    <w:p w14:paraId="69D3F352" w14:textId="7CA747A2" w:rsidR="00422C79" w:rsidRPr="00F10AA0" w:rsidRDefault="00422C79" w:rsidP="00F23339">
      <w:pPr>
        <w:jc w:val="center"/>
        <w:rPr>
          <w:rFonts w:ascii="Arial" w:hAnsi="Arial" w:cs="Arial"/>
          <w:color w:val="242424"/>
        </w:rPr>
      </w:pPr>
    </w:p>
    <w:p w14:paraId="0F885A4C" w14:textId="77777777" w:rsidR="00422C79" w:rsidRPr="00F10AA0" w:rsidRDefault="00000000">
      <w:pPr>
        <w:rPr>
          <w:rFonts w:ascii="Arial" w:hAnsi="Arial" w:cs="Arial"/>
          <w:b/>
          <w:i/>
        </w:rPr>
      </w:pPr>
      <w:r w:rsidRPr="00F10AA0">
        <w:rPr>
          <w:rFonts w:ascii="Arial" w:hAnsi="Arial" w:cs="Arial"/>
          <w:b/>
          <w:i/>
        </w:rPr>
        <w:t xml:space="preserve">Question 3: </w:t>
      </w:r>
    </w:p>
    <w:p w14:paraId="49BB6ACE" w14:textId="1D32055F" w:rsidR="00F23339" w:rsidRPr="00F10AA0" w:rsidRDefault="00F23339" w:rsidP="00F23339">
      <w:pPr>
        <w:jc w:val="center"/>
        <w:rPr>
          <w:rFonts w:ascii="Arial" w:hAnsi="Arial" w:cs="Arial"/>
          <w:b/>
          <w:i/>
        </w:rPr>
      </w:pPr>
      <w:r w:rsidRPr="00F10AA0">
        <w:rPr>
          <w:rFonts w:ascii="Arial" w:hAnsi="Arial" w:cs="Arial"/>
          <w:b/>
          <w:i/>
          <w:noProof/>
        </w:rPr>
        <w:drawing>
          <wp:inline distT="0" distB="0" distL="0" distR="0" wp14:anchorId="574274C4" wp14:editId="1593C680">
            <wp:extent cx="2215515" cy="2208182"/>
            <wp:effectExtent l="19050" t="19050" r="13335" b="20955"/>
            <wp:docPr id="29229883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t="26552" b="28597"/>
                    <a:stretch/>
                  </pic:blipFill>
                  <pic:spPr bwMode="auto">
                    <a:xfrm>
                      <a:off x="0" y="0"/>
                      <a:ext cx="2220542" cy="2213193"/>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CFCDC6A" w14:textId="19EAD721" w:rsidR="00422C79" w:rsidRPr="00F10AA0" w:rsidRDefault="00AA0ABE">
      <w:pPr>
        <w:rPr>
          <w:rFonts w:ascii="Arial" w:hAnsi="Arial" w:cs="Arial"/>
        </w:rPr>
      </w:pPr>
      <w:r w:rsidRPr="00F10AA0">
        <w:rPr>
          <w:rFonts w:ascii="Arial" w:hAnsi="Arial" w:cs="Arial"/>
        </w:rPr>
        <w:t xml:space="preserve">Effective communication can be very useful for a cafe to enrich the level of satisfaction of all the customers (Petty, 2024). The survey that was conducted among </w:t>
      </w:r>
      <w:r w:rsidR="00EF592D" w:rsidRPr="00F10AA0">
        <w:rPr>
          <w:rFonts w:ascii="Arial" w:hAnsi="Arial" w:cs="Arial"/>
        </w:rPr>
        <w:t>9</w:t>
      </w:r>
      <w:r w:rsidRPr="00F10AA0">
        <w:rPr>
          <w:rFonts w:ascii="Arial" w:hAnsi="Arial" w:cs="Arial"/>
        </w:rPr>
        <w:t xml:space="preserve"> people optimised the fact that the majority of the people i.e. </w:t>
      </w:r>
      <w:r w:rsidR="00EF592D" w:rsidRPr="00F10AA0">
        <w:rPr>
          <w:rFonts w:ascii="Arial" w:hAnsi="Arial" w:cs="Arial"/>
        </w:rPr>
        <w:t>55.6%</w:t>
      </w:r>
      <w:r w:rsidRPr="00F10AA0">
        <w:rPr>
          <w:rFonts w:ascii="Arial" w:hAnsi="Arial" w:cs="Arial"/>
        </w:rPr>
        <w:t xml:space="preserve"> wanted to be communicated through social media. </w:t>
      </w:r>
      <w:r w:rsidR="00EF592D" w:rsidRPr="00F10AA0">
        <w:rPr>
          <w:rFonts w:ascii="Arial" w:hAnsi="Arial" w:cs="Arial"/>
        </w:rPr>
        <w:t>33.3%</w:t>
      </w:r>
      <w:r w:rsidRPr="00F10AA0">
        <w:rPr>
          <w:rFonts w:ascii="Arial" w:hAnsi="Arial" w:cs="Arial"/>
        </w:rPr>
        <w:t xml:space="preserve"> of people wanted to communicate through </w:t>
      </w:r>
      <w:r w:rsidR="00B72878" w:rsidRPr="00F10AA0">
        <w:rPr>
          <w:rFonts w:ascii="Arial" w:hAnsi="Arial" w:cs="Arial"/>
        </w:rPr>
        <w:t>emails</w:t>
      </w:r>
      <w:r w:rsidRPr="00F10AA0">
        <w:rPr>
          <w:rFonts w:ascii="Arial" w:hAnsi="Arial" w:cs="Arial"/>
        </w:rPr>
        <w:t xml:space="preserve"> and </w:t>
      </w:r>
      <w:r w:rsidR="00EF592D" w:rsidRPr="00F10AA0">
        <w:rPr>
          <w:rFonts w:ascii="Arial" w:hAnsi="Arial" w:cs="Arial"/>
        </w:rPr>
        <w:t xml:space="preserve">11.1% </w:t>
      </w:r>
      <w:r w:rsidRPr="00F10AA0">
        <w:rPr>
          <w:rFonts w:ascii="Arial" w:hAnsi="Arial" w:cs="Arial"/>
        </w:rPr>
        <w:t xml:space="preserve">of people stated that communication through </w:t>
      </w:r>
      <w:r w:rsidR="00EF592D" w:rsidRPr="00F10AA0">
        <w:rPr>
          <w:rFonts w:ascii="Arial" w:hAnsi="Arial" w:cs="Arial"/>
        </w:rPr>
        <w:t xml:space="preserve">messages </w:t>
      </w:r>
      <w:r w:rsidRPr="00F10AA0">
        <w:rPr>
          <w:rFonts w:ascii="Arial" w:hAnsi="Arial" w:cs="Arial"/>
        </w:rPr>
        <w:t xml:space="preserve">would be a proper communication medium.    </w:t>
      </w:r>
    </w:p>
    <w:p w14:paraId="0BA0D84E" w14:textId="77777777" w:rsidR="00422C79" w:rsidRPr="00F10AA0" w:rsidRDefault="00000000">
      <w:pPr>
        <w:rPr>
          <w:rFonts w:ascii="Arial" w:hAnsi="Arial" w:cs="Arial"/>
          <w:b/>
          <w:i/>
        </w:rPr>
      </w:pPr>
      <w:r w:rsidRPr="00F10AA0">
        <w:rPr>
          <w:rFonts w:ascii="Arial" w:hAnsi="Arial" w:cs="Arial"/>
          <w:b/>
          <w:i/>
        </w:rPr>
        <w:t>Question 4:</w:t>
      </w:r>
    </w:p>
    <w:p w14:paraId="3496DD50" w14:textId="38449681" w:rsidR="00422C79" w:rsidRPr="00F10AA0" w:rsidRDefault="00F23339" w:rsidP="00F23339">
      <w:pPr>
        <w:jc w:val="center"/>
        <w:rPr>
          <w:rFonts w:ascii="Arial" w:hAnsi="Arial" w:cs="Arial"/>
        </w:rPr>
      </w:pPr>
      <w:r w:rsidRPr="00F10AA0">
        <w:rPr>
          <w:rFonts w:ascii="Arial" w:hAnsi="Arial" w:cs="Arial"/>
          <w:noProof/>
        </w:rPr>
        <w:drawing>
          <wp:inline distT="0" distB="0" distL="0" distR="0" wp14:anchorId="3A7FFC6F" wp14:editId="77403018">
            <wp:extent cx="2369820" cy="2008113"/>
            <wp:effectExtent l="19050" t="19050" r="11430" b="11430"/>
            <wp:docPr id="173979628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t="34560" b="27308"/>
                    <a:stretch/>
                  </pic:blipFill>
                  <pic:spPr bwMode="auto">
                    <a:xfrm>
                      <a:off x="0" y="0"/>
                      <a:ext cx="2376611" cy="2013868"/>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1AB509A7" w14:textId="2C249964" w:rsidR="00422C79" w:rsidRPr="00F10AA0" w:rsidRDefault="00000000">
      <w:pPr>
        <w:rPr>
          <w:rFonts w:ascii="Arial" w:hAnsi="Arial" w:cs="Arial"/>
        </w:rPr>
      </w:pPr>
      <w:r w:rsidRPr="00F10AA0">
        <w:rPr>
          <w:rFonts w:ascii="Arial" w:hAnsi="Arial" w:cs="Arial"/>
        </w:rPr>
        <w:t xml:space="preserve">The attributes of the generation and the tech-savvy perspective of the characteristic traits in the age influence enrich the operational sphere of a cafe (Restaurant, 2024). The majority of the </w:t>
      </w:r>
      <w:r w:rsidR="00EF592D" w:rsidRPr="00F10AA0">
        <w:rPr>
          <w:rFonts w:ascii="Arial" w:hAnsi="Arial" w:cs="Arial"/>
        </w:rPr>
        <w:t>9</w:t>
      </w:r>
      <w:r w:rsidRPr="00F10AA0">
        <w:rPr>
          <w:rFonts w:ascii="Arial" w:hAnsi="Arial" w:cs="Arial"/>
        </w:rPr>
        <w:t xml:space="preserve"> people who participated in the survey were </w:t>
      </w:r>
      <w:r w:rsidR="00EF592D" w:rsidRPr="00F10AA0">
        <w:rPr>
          <w:rFonts w:ascii="Arial" w:hAnsi="Arial" w:cs="Arial"/>
        </w:rPr>
        <w:t>36</w:t>
      </w:r>
      <w:r w:rsidRPr="00F10AA0">
        <w:rPr>
          <w:rFonts w:ascii="Arial" w:hAnsi="Arial" w:cs="Arial"/>
        </w:rPr>
        <w:t>-</w:t>
      </w:r>
      <w:r w:rsidR="00EF592D" w:rsidRPr="00F10AA0">
        <w:rPr>
          <w:rFonts w:ascii="Arial" w:hAnsi="Arial" w:cs="Arial"/>
        </w:rPr>
        <w:t>4</w:t>
      </w:r>
      <w:r w:rsidRPr="00F10AA0">
        <w:rPr>
          <w:rFonts w:ascii="Arial" w:hAnsi="Arial" w:cs="Arial"/>
        </w:rPr>
        <w:t>5 years</w:t>
      </w:r>
      <w:r w:rsidR="00EF592D" w:rsidRPr="00F10AA0">
        <w:rPr>
          <w:rFonts w:ascii="Arial" w:hAnsi="Arial" w:cs="Arial"/>
        </w:rPr>
        <w:t xml:space="preserve"> which is 55.6%</w:t>
      </w:r>
      <w:r w:rsidRPr="00F10AA0">
        <w:rPr>
          <w:rFonts w:ascii="Arial" w:hAnsi="Arial" w:cs="Arial"/>
        </w:rPr>
        <w:t xml:space="preserve">; </w:t>
      </w:r>
      <w:r w:rsidR="00EF592D" w:rsidRPr="00F10AA0">
        <w:rPr>
          <w:rFonts w:ascii="Arial" w:hAnsi="Arial" w:cs="Arial"/>
        </w:rPr>
        <w:t>11.1%</w:t>
      </w:r>
      <w:r w:rsidRPr="00F10AA0">
        <w:rPr>
          <w:rFonts w:ascii="Arial" w:hAnsi="Arial" w:cs="Arial"/>
        </w:rPr>
        <w:t xml:space="preserve"> people were </w:t>
      </w:r>
      <w:r w:rsidR="00EF592D" w:rsidRPr="00F10AA0">
        <w:rPr>
          <w:rFonts w:ascii="Arial" w:hAnsi="Arial" w:cs="Arial"/>
        </w:rPr>
        <w:t>46 to 55 years</w:t>
      </w:r>
      <w:r w:rsidRPr="00F10AA0">
        <w:rPr>
          <w:rFonts w:ascii="Arial" w:hAnsi="Arial" w:cs="Arial"/>
        </w:rPr>
        <w:t xml:space="preserve"> years of age and </w:t>
      </w:r>
      <w:r w:rsidR="00EF592D" w:rsidRPr="00F10AA0">
        <w:rPr>
          <w:rFonts w:ascii="Arial" w:hAnsi="Arial" w:cs="Arial"/>
        </w:rPr>
        <w:t>33.3%</w:t>
      </w:r>
      <w:r w:rsidRPr="00F10AA0">
        <w:rPr>
          <w:rFonts w:ascii="Arial" w:hAnsi="Arial" w:cs="Arial"/>
        </w:rPr>
        <w:t xml:space="preserve"> were </w:t>
      </w:r>
      <w:r w:rsidR="00EF592D" w:rsidRPr="00F10AA0">
        <w:rPr>
          <w:rFonts w:ascii="Arial" w:hAnsi="Arial" w:cs="Arial"/>
        </w:rPr>
        <w:t>26</w:t>
      </w:r>
      <w:r w:rsidRPr="00F10AA0">
        <w:rPr>
          <w:rFonts w:ascii="Arial" w:hAnsi="Arial" w:cs="Arial"/>
        </w:rPr>
        <w:t>-</w:t>
      </w:r>
      <w:r w:rsidR="00EF592D" w:rsidRPr="00F10AA0">
        <w:rPr>
          <w:rFonts w:ascii="Arial" w:hAnsi="Arial" w:cs="Arial"/>
        </w:rPr>
        <w:t>3</w:t>
      </w:r>
      <w:r w:rsidRPr="00F10AA0">
        <w:rPr>
          <w:rFonts w:ascii="Arial" w:hAnsi="Arial" w:cs="Arial"/>
        </w:rPr>
        <w:t xml:space="preserve">5 years. </w:t>
      </w:r>
    </w:p>
    <w:p w14:paraId="04A85209" w14:textId="77777777" w:rsidR="00F10AA0" w:rsidRDefault="00F10AA0">
      <w:pPr>
        <w:rPr>
          <w:rFonts w:ascii="Arial" w:hAnsi="Arial" w:cs="Arial"/>
          <w:b/>
          <w:i/>
        </w:rPr>
      </w:pPr>
    </w:p>
    <w:p w14:paraId="2E3FF900" w14:textId="74ABFA25" w:rsidR="00422C79" w:rsidRPr="00F10AA0" w:rsidRDefault="00000000">
      <w:pPr>
        <w:rPr>
          <w:rFonts w:ascii="Arial" w:hAnsi="Arial" w:cs="Arial"/>
          <w:b/>
          <w:i/>
        </w:rPr>
      </w:pPr>
      <w:r w:rsidRPr="00F10AA0">
        <w:rPr>
          <w:rFonts w:ascii="Arial" w:hAnsi="Arial" w:cs="Arial"/>
          <w:b/>
          <w:i/>
        </w:rPr>
        <w:lastRenderedPageBreak/>
        <w:t>Question 5:</w:t>
      </w:r>
    </w:p>
    <w:p w14:paraId="67404AB7" w14:textId="499883B5" w:rsidR="00422C79" w:rsidRPr="00F10AA0" w:rsidRDefault="008C69DA" w:rsidP="008C69DA">
      <w:pPr>
        <w:jc w:val="center"/>
        <w:rPr>
          <w:rFonts w:ascii="Arial" w:hAnsi="Arial" w:cs="Arial"/>
        </w:rPr>
      </w:pPr>
      <w:r w:rsidRPr="00F10AA0">
        <w:rPr>
          <w:rFonts w:ascii="Arial" w:hAnsi="Arial" w:cs="Arial"/>
          <w:noProof/>
        </w:rPr>
        <w:drawing>
          <wp:inline distT="0" distB="0" distL="0" distR="0" wp14:anchorId="47BE49DE" wp14:editId="2D581E5B">
            <wp:extent cx="2687320" cy="2514600"/>
            <wp:effectExtent l="19050" t="19050" r="17780" b="19050"/>
            <wp:docPr id="203790539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28067" b="29825"/>
                    <a:stretch/>
                  </pic:blipFill>
                  <pic:spPr bwMode="auto">
                    <a:xfrm>
                      <a:off x="0" y="0"/>
                      <a:ext cx="2692967" cy="2519884"/>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287F46E4" w14:textId="0A84D1A0" w:rsidR="00422C79" w:rsidRPr="00F10AA0" w:rsidRDefault="00000000">
      <w:pPr>
        <w:rPr>
          <w:rFonts w:ascii="Arial" w:hAnsi="Arial" w:cs="Arial"/>
        </w:rPr>
      </w:pPr>
      <w:r w:rsidRPr="00F10AA0">
        <w:rPr>
          <w:rFonts w:ascii="Arial" w:hAnsi="Arial" w:cs="Arial"/>
        </w:rPr>
        <w:t xml:space="preserve">With the help of the survey, </w:t>
      </w:r>
      <w:r w:rsidRPr="00F10AA0">
        <w:rPr>
          <w:rFonts w:ascii="Arial" w:hAnsi="Arial" w:cs="Arial"/>
          <w:color w:val="242424"/>
        </w:rPr>
        <w:t xml:space="preserve">Goalpost Grind Cafe could optimise that a suave juxtaposition of football visitors and the environment cafe could be generalised. Around </w:t>
      </w:r>
      <w:r w:rsidR="008C69DA" w:rsidRPr="00F10AA0">
        <w:rPr>
          <w:rFonts w:ascii="Arial" w:hAnsi="Arial" w:cs="Arial"/>
          <w:color w:val="242424"/>
        </w:rPr>
        <w:t>11.1%</w:t>
      </w:r>
      <w:r w:rsidRPr="00F10AA0">
        <w:rPr>
          <w:rFonts w:ascii="Arial" w:hAnsi="Arial" w:cs="Arial"/>
          <w:color w:val="242424"/>
        </w:rPr>
        <w:t xml:space="preserve"> people </w:t>
      </w:r>
      <w:r w:rsidR="008C69DA" w:rsidRPr="00F10AA0">
        <w:rPr>
          <w:rFonts w:ascii="Arial" w:hAnsi="Arial" w:cs="Arial"/>
          <w:color w:val="242424"/>
        </w:rPr>
        <w:t>of</w:t>
      </w:r>
      <w:r w:rsidRPr="00F10AA0">
        <w:rPr>
          <w:rFonts w:ascii="Arial" w:hAnsi="Arial" w:cs="Arial"/>
          <w:color w:val="242424"/>
        </w:rPr>
        <w:t xml:space="preserve"> the </w:t>
      </w:r>
      <w:r w:rsidR="008C69DA" w:rsidRPr="00F10AA0">
        <w:rPr>
          <w:rFonts w:ascii="Arial" w:hAnsi="Arial" w:cs="Arial"/>
          <w:color w:val="242424"/>
        </w:rPr>
        <w:t>9 respondents</w:t>
      </w:r>
      <w:r w:rsidRPr="00F10AA0">
        <w:rPr>
          <w:rFonts w:ascii="Arial" w:hAnsi="Arial" w:cs="Arial"/>
          <w:color w:val="242424"/>
        </w:rPr>
        <w:t xml:space="preserve"> stated that they visited football grounds to watch football matches on a weekly basis. </w:t>
      </w:r>
      <w:r w:rsidR="008C69DA" w:rsidRPr="00F10AA0">
        <w:rPr>
          <w:rFonts w:ascii="Arial" w:hAnsi="Arial" w:cs="Arial"/>
          <w:color w:val="242424"/>
        </w:rPr>
        <w:t>Another 11.1%</w:t>
      </w:r>
      <w:r w:rsidRPr="00F10AA0">
        <w:rPr>
          <w:rFonts w:ascii="Arial" w:hAnsi="Arial" w:cs="Arial"/>
          <w:color w:val="242424"/>
        </w:rPr>
        <w:t xml:space="preserve"> </w:t>
      </w:r>
      <w:r w:rsidR="008C69DA" w:rsidRPr="00F10AA0">
        <w:rPr>
          <w:rFonts w:ascii="Arial" w:hAnsi="Arial" w:cs="Arial"/>
          <w:color w:val="242424"/>
        </w:rPr>
        <w:t xml:space="preserve">of </w:t>
      </w:r>
      <w:r w:rsidRPr="00F10AA0">
        <w:rPr>
          <w:rFonts w:ascii="Arial" w:hAnsi="Arial" w:cs="Arial"/>
          <w:color w:val="242424"/>
        </w:rPr>
        <w:t xml:space="preserve">people </w:t>
      </w:r>
      <w:r w:rsidR="008C69DA" w:rsidRPr="00F10AA0">
        <w:rPr>
          <w:rFonts w:ascii="Arial" w:hAnsi="Arial" w:cs="Arial"/>
          <w:color w:val="242424"/>
        </w:rPr>
        <w:t xml:space="preserve">visited </w:t>
      </w:r>
      <w:r w:rsidRPr="00F10AA0">
        <w:rPr>
          <w:rFonts w:ascii="Arial" w:hAnsi="Arial" w:cs="Arial"/>
          <w:color w:val="242424"/>
        </w:rPr>
        <w:t xml:space="preserve">on a monthly basis. Among the </w:t>
      </w:r>
      <w:r w:rsidR="008C69DA" w:rsidRPr="00F10AA0">
        <w:rPr>
          <w:rFonts w:ascii="Arial" w:hAnsi="Arial" w:cs="Arial"/>
          <w:color w:val="242424"/>
        </w:rPr>
        <w:t>9</w:t>
      </w:r>
      <w:r w:rsidRPr="00F10AA0">
        <w:rPr>
          <w:rFonts w:ascii="Arial" w:hAnsi="Arial" w:cs="Arial"/>
          <w:color w:val="242424"/>
        </w:rPr>
        <w:t xml:space="preserve"> people, it could also be rendered that </w:t>
      </w:r>
      <w:r w:rsidR="008C69DA" w:rsidRPr="00F10AA0">
        <w:rPr>
          <w:rFonts w:ascii="Arial" w:hAnsi="Arial" w:cs="Arial"/>
          <w:color w:val="242424"/>
        </w:rPr>
        <w:t>22.2%</w:t>
      </w:r>
      <w:r w:rsidRPr="00F10AA0">
        <w:rPr>
          <w:rFonts w:ascii="Arial" w:hAnsi="Arial" w:cs="Arial"/>
          <w:color w:val="242424"/>
        </w:rPr>
        <w:t xml:space="preserve"> </w:t>
      </w:r>
      <w:r w:rsidR="008C69DA" w:rsidRPr="00F10AA0">
        <w:rPr>
          <w:rFonts w:ascii="Arial" w:hAnsi="Arial" w:cs="Arial"/>
          <w:color w:val="242424"/>
        </w:rPr>
        <w:t xml:space="preserve">of </w:t>
      </w:r>
      <w:r w:rsidRPr="00F10AA0">
        <w:rPr>
          <w:rFonts w:ascii="Arial" w:hAnsi="Arial" w:cs="Arial"/>
          <w:color w:val="242424"/>
        </w:rPr>
        <w:t>people visit a football on seasonal times</w:t>
      </w:r>
      <w:r w:rsidR="008C69DA" w:rsidRPr="00F10AA0">
        <w:rPr>
          <w:rFonts w:ascii="Arial" w:hAnsi="Arial" w:cs="Arial"/>
          <w:color w:val="242424"/>
        </w:rPr>
        <w:t xml:space="preserve"> and 55.6% never visit.</w:t>
      </w:r>
      <w:r w:rsidRPr="00F10AA0">
        <w:rPr>
          <w:rFonts w:ascii="Arial" w:hAnsi="Arial" w:cs="Arial"/>
          <w:color w:val="242424"/>
        </w:rPr>
        <w:t xml:space="preserve">   </w:t>
      </w:r>
      <w:r w:rsidRPr="00F10AA0">
        <w:rPr>
          <w:rFonts w:ascii="Arial" w:hAnsi="Arial" w:cs="Arial"/>
        </w:rPr>
        <w:t xml:space="preserve"> </w:t>
      </w:r>
    </w:p>
    <w:p w14:paraId="35CF6EB2" w14:textId="77777777" w:rsidR="00422C79" w:rsidRPr="00F10AA0" w:rsidRDefault="00000000">
      <w:pPr>
        <w:rPr>
          <w:rFonts w:ascii="Arial" w:hAnsi="Arial" w:cs="Arial"/>
          <w:b/>
          <w:i/>
        </w:rPr>
      </w:pPr>
      <w:r w:rsidRPr="00F10AA0">
        <w:rPr>
          <w:rFonts w:ascii="Arial" w:hAnsi="Arial" w:cs="Arial"/>
          <w:b/>
          <w:i/>
        </w:rPr>
        <w:t>Question 6:</w:t>
      </w:r>
    </w:p>
    <w:p w14:paraId="71D682A5" w14:textId="0A6FE4BB" w:rsidR="00422C79" w:rsidRPr="00F10AA0" w:rsidRDefault="00F23339" w:rsidP="00F23339">
      <w:pPr>
        <w:jc w:val="center"/>
        <w:rPr>
          <w:rFonts w:ascii="Arial" w:hAnsi="Arial" w:cs="Arial"/>
        </w:rPr>
      </w:pPr>
      <w:r w:rsidRPr="00F10AA0">
        <w:rPr>
          <w:rFonts w:ascii="Arial" w:hAnsi="Arial" w:cs="Arial"/>
          <w:noProof/>
        </w:rPr>
        <w:drawing>
          <wp:inline distT="0" distB="0" distL="0" distR="0" wp14:anchorId="4322E95B" wp14:editId="438FC067">
            <wp:extent cx="2640330" cy="2628900"/>
            <wp:effectExtent l="19050" t="19050" r="26670" b="19050"/>
            <wp:docPr id="222014528"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t="28702" b="26493"/>
                    <a:stretch/>
                  </pic:blipFill>
                  <pic:spPr bwMode="auto">
                    <a:xfrm>
                      <a:off x="0" y="0"/>
                      <a:ext cx="2644699" cy="2633250"/>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4D5EE7EE" w14:textId="61FFFD72" w:rsidR="00422C79" w:rsidRPr="00F10AA0" w:rsidRDefault="00000000">
      <w:pPr>
        <w:rPr>
          <w:rFonts w:ascii="Arial" w:hAnsi="Arial" w:cs="Arial"/>
        </w:rPr>
      </w:pPr>
      <w:r w:rsidRPr="00F10AA0">
        <w:rPr>
          <w:rFonts w:ascii="Arial" w:hAnsi="Arial" w:cs="Arial"/>
        </w:rPr>
        <w:t xml:space="preserve">An effective approach of exception in any business helps it to grow at a rapid speed. It helps to carry effective information to serve the needs of all the customers (Mukhtar, 2022). The survey showed that </w:t>
      </w:r>
      <w:r w:rsidR="008C69DA" w:rsidRPr="00F10AA0">
        <w:rPr>
          <w:rFonts w:ascii="Arial" w:hAnsi="Arial" w:cs="Arial"/>
        </w:rPr>
        <w:t>66.7%</w:t>
      </w:r>
      <w:r w:rsidRPr="00F10AA0">
        <w:rPr>
          <w:rFonts w:ascii="Arial" w:hAnsi="Arial" w:cs="Arial"/>
        </w:rPr>
        <w:t xml:space="preserve"> of them believed in quality studies and the exceptional features of Free </w:t>
      </w:r>
      <w:r w:rsidR="008C69DA" w:rsidRPr="00F10AA0">
        <w:rPr>
          <w:rFonts w:ascii="Arial" w:hAnsi="Arial" w:cs="Arial"/>
        </w:rPr>
        <w:t>Wi-Fi</w:t>
      </w:r>
      <w:r w:rsidRPr="00F10AA0">
        <w:rPr>
          <w:rFonts w:ascii="Arial" w:hAnsi="Arial" w:cs="Arial"/>
        </w:rPr>
        <w:t xml:space="preserve"> and Discount rates were put forward by </w:t>
      </w:r>
      <w:r w:rsidR="008C69DA" w:rsidRPr="00F10AA0">
        <w:rPr>
          <w:rFonts w:ascii="Arial" w:hAnsi="Arial" w:cs="Arial"/>
        </w:rPr>
        <w:t xml:space="preserve">11.1% </w:t>
      </w:r>
      <w:r w:rsidRPr="00F10AA0">
        <w:rPr>
          <w:rFonts w:ascii="Arial" w:hAnsi="Arial" w:cs="Arial"/>
        </w:rPr>
        <w:t>respectively</w:t>
      </w:r>
      <w:r w:rsidR="008C69DA" w:rsidRPr="00F10AA0">
        <w:rPr>
          <w:rFonts w:ascii="Arial" w:hAnsi="Arial" w:cs="Arial"/>
        </w:rPr>
        <w:t xml:space="preserve"> along with 22.2% for discounts</w:t>
      </w:r>
      <w:r w:rsidRPr="00F10AA0">
        <w:rPr>
          <w:rFonts w:ascii="Arial" w:hAnsi="Arial" w:cs="Arial"/>
        </w:rPr>
        <w:t xml:space="preserve">.   </w:t>
      </w:r>
    </w:p>
    <w:p w14:paraId="1DA1C760" w14:textId="77777777" w:rsidR="00F10AA0" w:rsidRDefault="00F10AA0">
      <w:pPr>
        <w:rPr>
          <w:rFonts w:ascii="Arial" w:hAnsi="Arial" w:cs="Arial"/>
          <w:b/>
          <w:i/>
        </w:rPr>
      </w:pPr>
    </w:p>
    <w:p w14:paraId="4CF47631" w14:textId="485FC8A9" w:rsidR="00422C79" w:rsidRPr="00F10AA0" w:rsidRDefault="00000000">
      <w:pPr>
        <w:rPr>
          <w:rFonts w:ascii="Arial" w:hAnsi="Arial" w:cs="Arial"/>
          <w:b/>
          <w:i/>
        </w:rPr>
      </w:pPr>
      <w:r w:rsidRPr="00F10AA0">
        <w:rPr>
          <w:rFonts w:ascii="Arial" w:hAnsi="Arial" w:cs="Arial"/>
          <w:b/>
          <w:i/>
        </w:rPr>
        <w:lastRenderedPageBreak/>
        <w:t xml:space="preserve">Question 7: </w:t>
      </w:r>
    </w:p>
    <w:p w14:paraId="596722BF" w14:textId="673DC806" w:rsidR="00422C79" w:rsidRPr="00F10AA0" w:rsidRDefault="00F23339" w:rsidP="00F23339">
      <w:pPr>
        <w:jc w:val="center"/>
        <w:rPr>
          <w:rFonts w:ascii="Arial" w:hAnsi="Arial" w:cs="Arial"/>
        </w:rPr>
      </w:pPr>
      <w:r w:rsidRPr="00F10AA0">
        <w:rPr>
          <w:rFonts w:ascii="Arial" w:hAnsi="Arial" w:cs="Arial"/>
          <w:noProof/>
        </w:rPr>
        <w:drawing>
          <wp:inline distT="0" distB="0" distL="0" distR="0" wp14:anchorId="7D7B9169" wp14:editId="5F5590FE">
            <wp:extent cx="2399368" cy="2514600"/>
            <wp:effectExtent l="19050" t="19050" r="20320" b="19050"/>
            <wp:docPr id="78715981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15" cstate="print">
                      <a:extLst>
                        <a:ext uri="{28A0092B-C50C-407E-A947-70E740481C1C}">
                          <a14:useLocalDpi xmlns:a14="http://schemas.microsoft.com/office/drawing/2010/main" val="0"/>
                        </a:ext>
                      </a:extLst>
                    </a:blip>
                    <a:srcRect t="25150" b="27689"/>
                    <a:stretch/>
                  </pic:blipFill>
                  <pic:spPr bwMode="auto">
                    <a:xfrm>
                      <a:off x="0" y="0"/>
                      <a:ext cx="2405690" cy="252122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64ACD745" w14:textId="1E0FCAA9" w:rsidR="00422C79" w:rsidRPr="00F10AA0" w:rsidRDefault="00000000">
      <w:pPr>
        <w:rPr>
          <w:rFonts w:ascii="Arial" w:hAnsi="Arial" w:cs="Arial"/>
        </w:rPr>
      </w:pPr>
      <w:r w:rsidRPr="00F10AA0">
        <w:rPr>
          <w:rFonts w:ascii="Arial" w:hAnsi="Arial" w:cs="Arial"/>
        </w:rPr>
        <w:t xml:space="preserve">Social media platforms play a pivotal role in summing up the satisfaction level of the customers in a cafe. It helps to get proper views and feedback from all the consumers (Czuczman, 2024). With the help of the </w:t>
      </w:r>
      <w:r w:rsidR="00F23339" w:rsidRPr="00F10AA0">
        <w:rPr>
          <w:rFonts w:ascii="Arial" w:hAnsi="Arial" w:cs="Arial"/>
        </w:rPr>
        <w:t>survey,</w:t>
      </w:r>
      <w:r w:rsidRPr="00F10AA0">
        <w:rPr>
          <w:rFonts w:ascii="Arial" w:hAnsi="Arial" w:cs="Arial"/>
        </w:rPr>
        <w:t xml:space="preserve"> it could be optimised that 7 people out of </w:t>
      </w:r>
      <w:r w:rsidR="00F23339" w:rsidRPr="00F10AA0">
        <w:rPr>
          <w:rFonts w:ascii="Arial" w:hAnsi="Arial" w:cs="Arial"/>
        </w:rPr>
        <w:t xml:space="preserve">9 </w:t>
      </w:r>
      <w:r w:rsidRPr="00F10AA0">
        <w:rPr>
          <w:rFonts w:ascii="Arial" w:hAnsi="Arial" w:cs="Arial"/>
        </w:rPr>
        <w:t xml:space="preserve">used Facebook and the number of daily Instagram users was also </w:t>
      </w:r>
      <w:r w:rsidR="00F23339" w:rsidRPr="00F10AA0">
        <w:rPr>
          <w:rFonts w:ascii="Arial" w:hAnsi="Arial" w:cs="Arial"/>
        </w:rPr>
        <w:t>3</w:t>
      </w:r>
      <w:r w:rsidRPr="00F10AA0">
        <w:rPr>
          <w:rFonts w:ascii="Arial" w:hAnsi="Arial" w:cs="Arial"/>
        </w:rPr>
        <w:t xml:space="preserve">. 4 people used TikTok daily and </w:t>
      </w:r>
      <w:r w:rsidR="00F23339" w:rsidRPr="00F10AA0">
        <w:rPr>
          <w:rFonts w:ascii="Arial" w:hAnsi="Arial" w:cs="Arial"/>
        </w:rPr>
        <w:t>4</w:t>
      </w:r>
      <w:r w:rsidRPr="00F10AA0">
        <w:rPr>
          <w:rFonts w:ascii="Arial" w:hAnsi="Arial" w:cs="Arial"/>
        </w:rPr>
        <w:t xml:space="preserve"> people used </w:t>
      </w:r>
      <w:r w:rsidR="00F23339" w:rsidRPr="00F10AA0">
        <w:rPr>
          <w:rFonts w:ascii="Arial" w:hAnsi="Arial" w:cs="Arial"/>
        </w:rPr>
        <w:t>WhatsApp</w:t>
      </w:r>
      <w:r w:rsidRPr="00F10AA0">
        <w:rPr>
          <w:rFonts w:ascii="Arial" w:hAnsi="Arial" w:cs="Arial"/>
        </w:rPr>
        <w:t xml:space="preserve"> on a daily basis.  </w:t>
      </w:r>
    </w:p>
    <w:p w14:paraId="55CB62C2" w14:textId="77777777" w:rsidR="00422C79" w:rsidRPr="00F10AA0" w:rsidRDefault="00000000">
      <w:pPr>
        <w:rPr>
          <w:rFonts w:ascii="Arial" w:hAnsi="Arial" w:cs="Arial"/>
        </w:rPr>
      </w:pPr>
      <w:r w:rsidRPr="00F10AA0">
        <w:rPr>
          <w:rFonts w:ascii="Arial" w:hAnsi="Arial" w:cs="Arial"/>
          <w:b/>
          <w:i/>
        </w:rPr>
        <w:t xml:space="preserve">Question 8: </w:t>
      </w:r>
      <w:r w:rsidRPr="00F10AA0">
        <w:rPr>
          <w:rFonts w:ascii="Arial" w:hAnsi="Arial" w:cs="Arial"/>
        </w:rPr>
        <w:t xml:space="preserve">  </w:t>
      </w:r>
    </w:p>
    <w:p w14:paraId="76988D81" w14:textId="4BE6BB8C" w:rsidR="00422C79" w:rsidRPr="00F10AA0" w:rsidRDefault="00F23339" w:rsidP="00F23339">
      <w:pPr>
        <w:jc w:val="center"/>
        <w:rPr>
          <w:rFonts w:ascii="Arial" w:hAnsi="Arial" w:cs="Arial"/>
        </w:rPr>
      </w:pPr>
      <w:r w:rsidRPr="00F10AA0">
        <w:rPr>
          <w:rFonts w:ascii="Arial" w:hAnsi="Arial" w:cs="Arial"/>
          <w:noProof/>
        </w:rPr>
        <w:drawing>
          <wp:inline distT="0" distB="0" distL="0" distR="0" wp14:anchorId="57FB0A1A" wp14:editId="5C87C320">
            <wp:extent cx="2749459" cy="2491740"/>
            <wp:effectExtent l="19050" t="19050" r="13335" b="22860"/>
            <wp:docPr id="1745104449"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29681" b="29537"/>
                    <a:stretch/>
                  </pic:blipFill>
                  <pic:spPr bwMode="auto">
                    <a:xfrm>
                      <a:off x="0" y="0"/>
                      <a:ext cx="2756131" cy="2497787"/>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557996AE" w14:textId="27041D25" w:rsidR="00422C79" w:rsidRPr="00F10AA0" w:rsidRDefault="00000000">
      <w:pPr>
        <w:rPr>
          <w:rFonts w:ascii="Arial" w:hAnsi="Arial" w:cs="Arial"/>
        </w:rPr>
      </w:pPr>
      <w:r w:rsidRPr="00F10AA0">
        <w:rPr>
          <w:rFonts w:ascii="Arial" w:hAnsi="Arial" w:cs="Arial"/>
        </w:rPr>
        <w:t xml:space="preserve">A proper pricing strategy helps a cafe business attract customers by covering the operational cost and enriching the level of profit (Linkedin, 2023). The survey showed that </w:t>
      </w:r>
      <w:r w:rsidR="00F23339" w:rsidRPr="00F10AA0">
        <w:rPr>
          <w:rFonts w:ascii="Arial" w:hAnsi="Arial" w:cs="Arial"/>
        </w:rPr>
        <w:t>75%</w:t>
      </w:r>
      <w:r w:rsidRPr="00F10AA0">
        <w:rPr>
          <w:rFonts w:ascii="Arial" w:hAnsi="Arial" w:cs="Arial"/>
        </w:rPr>
        <w:t xml:space="preserve"> </w:t>
      </w:r>
      <w:r w:rsidR="00F23339" w:rsidRPr="00F10AA0">
        <w:rPr>
          <w:rFonts w:ascii="Arial" w:hAnsi="Arial" w:cs="Arial"/>
        </w:rPr>
        <w:t xml:space="preserve">of </w:t>
      </w:r>
      <w:r w:rsidRPr="00F10AA0">
        <w:rPr>
          <w:rFonts w:ascii="Arial" w:hAnsi="Arial" w:cs="Arial"/>
        </w:rPr>
        <w:t xml:space="preserve">people fostered affordable pricing, people delineated medium </w:t>
      </w:r>
      <w:r w:rsidR="00F23339" w:rsidRPr="00F10AA0">
        <w:rPr>
          <w:rFonts w:ascii="Arial" w:hAnsi="Arial" w:cs="Arial"/>
        </w:rPr>
        <w:t xml:space="preserve">and low </w:t>
      </w:r>
      <w:r w:rsidRPr="00F10AA0">
        <w:rPr>
          <w:rFonts w:ascii="Arial" w:hAnsi="Arial" w:cs="Arial"/>
        </w:rPr>
        <w:t xml:space="preserve">pricing, </w:t>
      </w:r>
      <w:r w:rsidR="00F23339" w:rsidRPr="00F10AA0">
        <w:rPr>
          <w:rFonts w:ascii="Arial" w:hAnsi="Arial" w:cs="Arial"/>
        </w:rPr>
        <w:t>and</w:t>
      </w:r>
      <w:r w:rsidRPr="00F10AA0">
        <w:rPr>
          <w:rFonts w:ascii="Arial" w:hAnsi="Arial" w:cs="Arial"/>
        </w:rPr>
        <w:t xml:space="preserve"> </w:t>
      </w:r>
      <w:r w:rsidR="00F23339" w:rsidRPr="00F10AA0">
        <w:rPr>
          <w:rFonts w:ascii="Arial" w:hAnsi="Arial" w:cs="Arial"/>
        </w:rPr>
        <w:t xml:space="preserve">medium </w:t>
      </w:r>
      <w:r w:rsidRPr="00F10AA0">
        <w:rPr>
          <w:rFonts w:ascii="Arial" w:hAnsi="Arial" w:cs="Arial"/>
        </w:rPr>
        <w:t xml:space="preserve">pricing </w:t>
      </w:r>
      <w:r w:rsidR="00AA0ABE" w:rsidRPr="00F10AA0">
        <w:rPr>
          <w:rFonts w:ascii="Arial" w:hAnsi="Arial" w:cs="Arial"/>
        </w:rPr>
        <w:t>is appropriate for 25%</w:t>
      </w:r>
      <w:r w:rsidRPr="00F10AA0">
        <w:rPr>
          <w:rFonts w:ascii="Arial" w:hAnsi="Arial" w:cs="Arial"/>
          <w:color w:val="242424"/>
        </w:rPr>
        <w:t xml:space="preserve">. </w:t>
      </w:r>
      <w:r w:rsidRPr="00F10AA0">
        <w:rPr>
          <w:rFonts w:ascii="Arial" w:hAnsi="Arial" w:cs="Arial"/>
        </w:rPr>
        <w:t xml:space="preserve">   </w:t>
      </w:r>
    </w:p>
    <w:p w14:paraId="2733BF36" w14:textId="77777777" w:rsidR="00F10AA0" w:rsidRDefault="00F10AA0">
      <w:pPr>
        <w:rPr>
          <w:rFonts w:ascii="Arial" w:hAnsi="Arial" w:cs="Arial"/>
          <w:b/>
          <w:i/>
        </w:rPr>
      </w:pPr>
    </w:p>
    <w:p w14:paraId="0982E56C" w14:textId="77777777" w:rsidR="00F10AA0" w:rsidRDefault="00F10AA0">
      <w:pPr>
        <w:rPr>
          <w:rFonts w:ascii="Arial" w:hAnsi="Arial" w:cs="Arial"/>
          <w:b/>
          <w:i/>
        </w:rPr>
      </w:pPr>
    </w:p>
    <w:p w14:paraId="340EBE88" w14:textId="77777777" w:rsidR="00F10AA0" w:rsidRDefault="00F10AA0">
      <w:pPr>
        <w:rPr>
          <w:rFonts w:ascii="Arial" w:hAnsi="Arial" w:cs="Arial"/>
          <w:b/>
          <w:i/>
        </w:rPr>
      </w:pPr>
    </w:p>
    <w:p w14:paraId="34968520" w14:textId="7DA813DB" w:rsidR="00422C79" w:rsidRPr="00F10AA0" w:rsidRDefault="00000000">
      <w:pPr>
        <w:rPr>
          <w:rFonts w:ascii="Arial" w:hAnsi="Arial" w:cs="Arial"/>
          <w:b/>
          <w:i/>
        </w:rPr>
      </w:pPr>
      <w:r w:rsidRPr="00F10AA0">
        <w:rPr>
          <w:rFonts w:ascii="Arial" w:hAnsi="Arial" w:cs="Arial"/>
          <w:b/>
          <w:i/>
        </w:rPr>
        <w:lastRenderedPageBreak/>
        <w:t>Question 9:</w:t>
      </w:r>
    </w:p>
    <w:p w14:paraId="0D7DF664" w14:textId="2B6D93A9" w:rsidR="00422C79" w:rsidRPr="00F10AA0" w:rsidRDefault="00F23339" w:rsidP="00F23339">
      <w:pPr>
        <w:jc w:val="center"/>
        <w:rPr>
          <w:rFonts w:ascii="Arial" w:hAnsi="Arial" w:cs="Arial"/>
        </w:rPr>
      </w:pPr>
      <w:r w:rsidRPr="00F10AA0">
        <w:rPr>
          <w:rFonts w:ascii="Arial" w:hAnsi="Arial" w:cs="Arial"/>
          <w:noProof/>
        </w:rPr>
        <w:drawing>
          <wp:inline distT="0" distB="0" distL="0" distR="0" wp14:anchorId="729A9BB9" wp14:editId="72C3CC76">
            <wp:extent cx="2544445" cy="2415540"/>
            <wp:effectExtent l="0" t="0" r="8255" b="3810"/>
            <wp:docPr id="163822400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rotWithShape="1">
                    <a:blip r:embed="rId17" cstate="print">
                      <a:extLst>
                        <a:ext uri="{28A0092B-C50C-407E-A947-70E740481C1C}">
                          <a14:useLocalDpi xmlns:a14="http://schemas.microsoft.com/office/drawing/2010/main" val="0"/>
                        </a:ext>
                      </a:extLst>
                    </a:blip>
                    <a:srcRect t="31664" b="25616"/>
                    <a:stretch/>
                  </pic:blipFill>
                  <pic:spPr bwMode="auto">
                    <a:xfrm>
                      <a:off x="0" y="0"/>
                      <a:ext cx="2556742" cy="2427214"/>
                    </a:xfrm>
                    <a:prstGeom prst="rect">
                      <a:avLst/>
                    </a:prstGeom>
                    <a:noFill/>
                    <a:ln>
                      <a:noFill/>
                    </a:ln>
                    <a:extLst>
                      <a:ext uri="{53640926-AAD7-44D8-BBD7-CCE9431645EC}">
                        <a14:shadowObscured xmlns:a14="http://schemas.microsoft.com/office/drawing/2010/main"/>
                      </a:ext>
                    </a:extLst>
                  </pic:spPr>
                </pic:pic>
              </a:graphicData>
            </a:graphic>
          </wp:inline>
        </w:drawing>
      </w:r>
    </w:p>
    <w:p w14:paraId="34622508" w14:textId="6C936743" w:rsidR="00422C79" w:rsidRPr="00F10AA0" w:rsidRDefault="00000000">
      <w:pPr>
        <w:rPr>
          <w:rFonts w:ascii="Arial" w:hAnsi="Arial" w:cs="Arial"/>
        </w:rPr>
      </w:pPr>
      <w:r w:rsidRPr="00F10AA0">
        <w:rPr>
          <w:rFonts w:ascii="Arial" w:hAnsi="Arial" w:cs="Arial"/>
        </w:rPr>
        <w:t xml:space="preserve">The conduction of the survey of </w:t>
      </w:r>
      <w:r w:rsidR="00F23339" w:rsidRPr="00F10AA0">
        <w:rPr>
          <w:rFonts w:ascii="Arial" w:hAnsi="Arial" w:cs="Arial"/>
        </w:rPr>
        <w:t>8</w:t>
      </w:r>
      <w:r w:rsidRPr="00F10AA0">
        <w:rPr>
          <w:rFonts w:ascii="Arial" w:hAnsi="Arial" w:cs="Arial"/>
        </w:rPr>
        <w:t xml:space="preserve"> people described that </w:t>
      </w:r>
      <w:r w:rsidR="00F23339" w:rsidRPr="00F10AA0">
        <w:rPr>
          <w:rFonts w:ascii="Arial" w:hAnsi="Arial" w:cs="Arial"/>
        </w:rPr>
        <w:t>25% of the</w:t>
      </w:r>
      <w:r w:rsidRPr="00F10AA0">
        <w:rPr>
          <w:rFonts w:ascii="Arial" w:hAnsi="Arial" w:cs="Arial"/>
        </w:rPr>
        <w:t xml:space="preserve"> people wanted to cheer their favourite football team by quenching their thirst with beverages. 3</w:t>
      </w:r>
      <w:r w:rsidR="00F23339" w:rsidRPr="00F10AA0">
        <w:rPr>
          <w:rFonts w:ascii="Arial" w:hAnsi="Arial" w:cs="Arial"/>
        </w:rPr>
        <w:t>7.5%</w:t>
      </w:r>
      <w:r w:rsidRPr="00F10AA0">
        <w:rPr>
          <w:rFonts w:ascii="Arial" w:hAnsi="Arial" w:cs="Arial"/>
        </w:rPr>
        <w:t xml:space="preserve"> </w:t>
      </w:r>
      <w:r w:rsidR="00F23339" w:rsidRPr="00F10AA0">
        <w:rPr>
          <w:rFonts w:ascii="Arial" w:hAnsi="Arial" w:cs="Arial"/>
        </w:rPr>
        <w:t xml:space="preserve">of </w:t>
      </w:r>
      <w:r w:rsidRPr="00F10AA0">
        <w:rPr>
          <w:rFonts w:ascii="Arial" w:hAnsi="Arial" w:cs="Arial"/>
        </w:rPr>
        <w:t xml:space="preserve">people wanted to get the friendly attributes of all the employees, </w:t>
      </w:r>
      <w:r w:rsidR="00F23339" w:rsidRPr="00F10AA0">
        <w:rPr>
          <w:rFonts w:ascii="Arial" w:hAnsi="Arial" w:cs="Arial"/>
        </w:rPr>
        <w:t>and another 37.5%</w:t>
      </w:r>
      <w:r w:rsidRPr="00F10AA0">
        <w:rPr>
          <w:rFonts w:ascii="Arial" w:hAnsi="Arial" w:cs="Arial"/>
        </w:rPr>
        <w:t xml:space="preserve"> of them wanted to just sit and watch the football games.    </w:t>
      </w:r>
    </w:p>
    <w:p w14:paraId="3433816B" w14:textId="77777777" w:rsidR="00422C79" w:rsidRPr="00F10AA0" w:rsidRDefault="00000000">
      <w:pPr>
        <w:rPr>
          <w:rFonts w:ascii="Arial" w:hAnsi="Arial" w:cs="Arial"/>
          <w:b/>
          <w:i/>
        </w:rPr>
      </w:pPr>
      <w:r w:rsidRPr="00F10AA0">
        <w:rPr>
          <w:rFonts w:ascii="Arial" w:hAnsi="Arial" w:cs="Arial"/>
          <w:b/>
          <w:i/>
        </w:rPr>
        <w:t>Question 10:</w:t>
      </w:r>
    </w:p>
    <w:p w14:paraId="36F8B3B9" w14:textId="6D3E9689" w:rsidR="00422C79" w:rsidRPr="00F10AA0" w:rsidRDefault="00F23339" w:rsidP="00F23339">
      <w:pPr>
        <w:jc w:val="center"/>
        <w:rPr>
          <w:rFonts w:ascii="Arial" w:hAnsi="Arial" w:cs="Arial"/>
        </w:rPr>
      </w:pPr>
      <w:r w:rsidRPr="00F10AA0">
        <w:rPr>
          <w:rFonts w:ascii="Arial" w:hAnsi="Arial" w:cs="Arial"/>
          <w:noProof/>
        </w:rPr>
        <w:drawing>
          <wp:inline distT="0" distB="0" distL="0" distR="0" wp14:anchorId="242B71C6" wp14:editId="69A825EC">
            <wp:extent cx="2783205" cy="2727960"/>
            <wp:effectExtent l="19050" t="19050" r="17145" b="15240"/>
            <wp:docPr id="121067481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37322" b="18571"/>
                    <a:stretch/>
                  </pic:blipFill>
                  <pic:spPr bwMode="auto">
                    <a:xfrm>
                      <a:off x="0" y="0"/>
                      <a:ext cx="2789588" cy="2734216"/>
                    </a:xfrm>
                    <a:prstGeom prst="rect">
                      <a:avLst/>
                    </a:prstGeom>
                    <a:noFill/>
                    <a:ln>
                      <a:solidFill>
                        <a:schemeClr val="tx1"/>
                      </a:solidFill>
                    </a:ln>
                    <a:extLst>
                      <a:ext uri="{53640926-AAD7-44D8-BBD7-CCE9431645EC}">
                        <a14:shadowObscured xmlns:a14="http://schemas.microsoft.com/office/drawing/2010/main"/>
                      </a:ext>
                    </a:extLst>
                  </pic:spPr>
                </pic:pic>
              </a:graphicData>
            </a:graphic>
          </wp:inline>
        </w:drawing>
      </w:r>
    </w:p>
    <w:p w14:paraId="7E138F7A" w14:textId="17E89C76" w:rsidR="00422C79" w:rsidRPr="00F10AA0" w:rsidRDefault="00000000">
      <w:pPr>
        <w:rPr>
          <w:rFonts w:ascii="Arial" w:hAnsi="Arial" w:cs="Arial"/>
        </w:rPr>
      </w:pPr>
      <w:r w:rsidRPr="00F10AA0">
        <w:rPr>
          <w:rFonts w:ascii="Arial" w:hAnsi="Arial" w:cs="Arial"/>
        </w:rPr>
        <w:t xml:space="preserve">It became utterly satisfactory from the survey of </w:t>
      </w:r>
      <w:r w:rsidRPr="00F10AA0">
        <w:rPr>
          <w:rFonts w:ascii="Arial" w:hAnsi="Arial" w:cs="Arial"/>
          <w:color w:val="242424"/>
        </w:rPr>
        <w:t xml:space="preserve">Goalpost Grind Cafe that </w:t>
      </w:r>
      <w:r w:rsidR="00F23339" w:rsidRPr="00F10AA0">
        <w:rPr>
          <w:rFonts w:ascii="Arial" w:hAnsi="Arial" w:cs="Arial"/>
          <w:color w:val="242424"/>
        </w:rPr>
        <w:t>77.8% of</w:t>
      </w:r>
      <w:r w:rsidRPr="00F10AA0">
        <w:rPr>
          <w:rFonts w:ascii="Arial" w:hAnsi="Arial" w:cs="Arial"/>
          <w:color w:val="242424"/>
        </w:rPr>
        <w:t xml:space="preserve"> people were</w:t>
      </w:r>
      <w:r w:rsidR="00F23339" w:rsidRPr="00F10AA0">
        <w:rPr>
          <w:rFonts w:ascii="Arial" w:hAnsi="Arial" w:cs="Arial"/>
          <w:color w:val="242424"/>
        </w:rPr>
        <w:t xml:space="preserve"> very</w:t>
      </w:r>
      <w:r w:rsidRPr="00F10AA0">
        <w:rPr>
          <w:rFonts w:ascii="Arial" w:hAnsi="Arial" w:cs="Arial"/>
          <w:color w:val="242424"/>
        </w:rPr>
        <w:t xml:space="preserve"> likely to recommend the effectiveness of the cafe to their families and friends. On the other hand, </w:t>
      </w:r>
      <w:r w:rsidR="00F23339" w:rsidRPr="00F10AA0">
        <w:rPr>
          <w:rFonts w:ascii="Arial" w:hAnsi="Arial" w:cs="Arial"/>
          <w:color w:val="242424"/>
        </w:rPr>
        <w:t>22.2% of the</w:t>
      </w:r>
      <w:r w:rsidRPr="00F10AA0">
        <w:rPr>
          <w:rFonts w:ascii="Arial" w:hAnsi="Arial" w:cs="Arial"/>
          <w:color w:val="242424"/>
        </w:rPr>
        <w:t xml:space="preserve"> people were </w:t>
      </w:r>
      <w:r w:rsidR="00F23339" w:rsidRPr="00F10AA0">
        <w:rPr>
          <w:rFonts w:ascii="Arial" w:hAnsi="Arial" w:cs="Arial"/>
          <w:color w:val="242424"/>
        </w:rPr>
        <w:t>somewhat</w:t>
      </w:r>
      <w:r w:rsidRPr="00F10AA0">
        <w:rPr>
          <w:rFonts w:ascii="Arial" w:hAnsi="Arial" w:cs="Arial"/>
          <w:color w:val="242424"/>
        </w:rPr>
        <w:t xml:space="preserve"> likely to recommend the cafe to their friends and families.  </w:t>
      </w:r>
    </w:p>
    <w:p w14:paraId="4F744244" w14:textId="77777777" w:rsidR="00422C79" w:rsidRPr="00F10AA0" w:rsidRDefault="00000000">
      <w:pPr>
        <w:pStyle w:val="Heading2"/>
        <w:rPr>
          <w:rFonts w:ascii="Arial" w:hAnsi="Arial" w:cs="Arial"/>
          <w:szCs w:val="24"/>
        </w:rPr>
      </w:pPr>
      <w:bookmarkStart w:id="4" w:name="_Toc170997581"/>
      <w:r w:rsidRPr="00F10AA0">
        <w:rPr>
          <w:rFonts w:ascii="Arial" w:hAnsi="Arial" w:cs="Arial"/>
          <w:szCs w:val="24"/>
        </w:rPr>
        <w:t>Use of findings from the analysis to shape and enhance the cafe business of ‘</w:t>
      </w:r>
      <w:r w:rsidRPr="00F10AA0">
        <w:rPr>
          <w:rFonts w:ascii="Arial" w:hAnsi="Arial" w:cs="Arial"/>
          <w:color w:val="242424"/>
          <w:szCs w:val="24"/>
        </w:rPr>
        <w:t>Goalpost Grind Cafe</w:t>
      </w:r>
      <w:r w:rsidRPr="00F10AA0">
        <w:rPr>
          <w:rFonts w:ascii="Arial" w:hAnsi="Arial" w:cs="Arial"/>
          <w:szCs w:val="24"/>
        </w:rPr>
        <w:t>’</w:t>
      </w:r>
      <w:bookmarkEnd w:id="4"/>
    </w:p>
    <w:p w14:paraId="396623FB" w14:textId="5D810382" w:rsidR="00350F76" w:rsidRDefault="00000000" w:rsidP="00350F76">
      <w:pPr>
        <w:rPr>
          <w:rFonts w:ascii="Arial" w:hAnsi="Arial" w:cs="Arial"/>
          <w:color w:val="242424"/>
        </w:rPr>
      </w:pPr>
      <w:r w:rsidRPr="00F10AA0">
        <w:rPr>
          <w:rFonts w:ascii="Arial" w:hAnsi="Arial" w:cs="Arial"/>
        </w:rPr>
        <w:t xml:space="preserve">The findings can be fostered by the company </w:t>
      </w:r>
      <w:r w:rsidRPr="00F10AA0">
        <w:rPr>
          <w:rFonts w:ascii="Arial" w:hAnsi="Arial" w:cs="Arial"/>
          <w:color w:val="242424"/>
        </w:rPr>
        <w:t xml:space="preserve">Goalpost Grind Cafe to enrich the fundamentalism of its business scenario. It can be able to get proper insight about </w:t>
      </w:r>
      <w:r w:rsidRPr="00F10AA0">
        <w:rPr>
          <w:rFonts w:ascii="Arial" w:hAnsi="Arial" w:cs="Arial"/>
          <w:color w:val="242424"/>
        </w:rPr>
        <w:lastRenderedPageBreak/>
        <w:t xml:space="preserve">the market credentials and the consumer views. For that reason, with the help of the feedback from the survey the company can be able to delineate an effective marketing strategy for enhancing its operational sphere. It will also help the company to formulate proper business ideas for uplifting the competitive advantages in the entire market by ensuring a sufficient level of profit.  </w:t>
      </w:r>
    </w:p>
    <w:p w14:paraId="67766E8F" w14:textId="77777777" w:rsidR="00F10AA0" w:rsidRPr="00F10AA0" w:rsidRDefault="00F10AA0" w:rsidP="00350F76">
      <w:pPr>
        <w:rPr>
          <w:rFonts w:ascii="Arial" w:hAnsi="Arial" w:cs="Arial"/>
          <w:color w:val="242424"/>
        </w:rPr>
      </w:pPr>
    </w:p>
    <w:p w14:paraId="1E7F33CC" w14:textId="77777777" w:rsidR="00350F76" w:rsidRPr="00F10AA0" w:rsidRDefault="00350F76" w:rsidP="00350F76">
      <w:pPr>
        <w:pStyle w:val="Heading1"/>
        <w:rPr>
          <w:rFonts w:ascii="Arial" w:hAnsi="Arial" w:cs="Arial"/>
          <w:szCs w:val="24"/>
        </w:rPr>
      </w:pPr>
      <w:bookmarkStart w:id="5" w:name="_Toc170997582"/>
      <w:r w:rsidRPr="00F10AA0">
        <w:rPr>
          <w:rFonts w:ascii="Arial" w:hAnsi="Arial" w:cs="Arial"/>
          <w:szCs w:val="24"/>
        </w:rPr>
        <w:t>Task 4</w:t>
      </w:r>
      <w:bookmarkEnd w:id="5"/>
      <w:r w:rsidRPr="00F10AA0">
        <w:rPr>
          <w:rFonts w:ascii="Arial" w:hAnsi="Arial" w:cs="Arial"/>
          <w:szCs w:val="24"/>
        </w:rPr>
        <w:t xml:space="preserve"> </w:t>
      </w:r>
    </w:p>
    <w:p w14:paraId="10F2DAE6" w14:textId="77777777" w:rsidR="00350F76" w:rsidRPr="00F10AA0" w:rsidRDefault="00350F76" w:rsidP="00350F76">
      <w:pPr>
        <w:pStyle w:val="Heading2"/>
        <w:rPr>
          <w:rFonts w:ascii="Arial" w:hAnsi="Arial" w:cs="Arial"/>
          <w:szCs w:val="24"/>
        </w:rPr>
      </w:pPr>
      <w:bookmarkStart w:id="6" w:name="_heading=h.7iz1kur3fw2k" w:colFirst="0" w:colLast="0"/>
      <w:bookmarkStart w:id="7" w:name="_Toc170997583"/>
      <w:bookmarkEnd w:id="6"/>
      <w:r w:rsidRPr="00F10AA0">
        <w:rPr>
          <w:rFonts w:ascii="Arial" w:hAnsi="Arial" w:cs="Arial"/>
          <w:szCs w:val="24"/>
        </w:rPr>
        <w:t>1. Analysing questionnaire data</w:t>
      </w:r>
      <w:bookmarkEnd w:id="7"/>
      <w:r w:rsidRPr="00F10AA0">
        <w:rPr>
          <w:rFonts w:ascii="Arial" w:hAnsi="Arial" w:cs="Arial"/>
          <w:szCs w:val="24"/>
        </w:rPr>
        <w:t xml:space="preserve"> </w:t>
      </w:r>
    </w:p>
    <w:p w14:paraId="4FC46F76" w14:textId="77777777" w:rsidR="00350F76" w:rsidRPr="00F10AA0" w:rsidRDefault="00350F76" w:rsidP="00350F76">
      <w:pPr>
        <w:rPr>
          <w:rFonts w:ascii="Arial" w:hAnsi="Arial" w:cs="Arial"/>
        </w:rPr>
      </w:pPr>
      <w:r w:rsidRPr="00F10AA0">
        <w:rPr>
          <w:rFonts w:ascii="Arial" w:hAnsi="Arial" w:cs="Arial"/>
        </w:rPr>
        <w:t>The questionnaire has been developed so that the target market, their needs, wants and demands can be known. The target population, what influences them to choose a cafe, their age group, social media platforms they use and much more information has been gathered. Based on the results gathered from the survey, the marketing materials and website have been made. There are several demographic questions in the questionnaire. It is mandatory for businesses to analyse a market to start their business (TheHartford, 2024). When marketing the business, the marketing team needs to know the current demand and situation of the market (Kantar, 2023). Thus, for Goalpost Grind Cafe, market research was also very much necessary for the business to establish and run successfully. There are many aspects of the market and research like strategic partners, market segmentation, potential population, costs, income, distribution channels etc. (Byrd, 2021). Therefore, these need to be included when developing a business first so that a company can understand how they can modify their services or products.</w:t>
      </w:r>
    </w:p>
    <w:p w14:paraId="3DF4EDC4" w14:textId="77777777" w:rsidR="00350F76" w:rsidRPr="00F10AA0" w:rsidRDefault="00350F76" w:rsidP="00350F76">
      <w:pPr>
        <w:rPr>
          <w:rFonts w:ascii="Arial" w:hAnsi="Arial" w:cs="Arial"/>
        </w:rPr>
      </w:pPr>
      <w:r w:rsidRPr="00F10AA0">
        <w:rPr>
          <w:rFonts w:ascii="Arial" w:hAnsi="Arial" w:cs="Arial"/>
          <w:b/>
        </w:rPr>
        <w:t>Segmentation:</w:t>
      </w:r>
      <w:r w:rsidRPr="00F10AA0">
        <w:rPr>
          <w:rFonts w:ascii="Arial" w:hAnsi="Arial" w:cs="Arial"/>
        </w:rPr>
        <w:t xml:space="preserve"> Segmentation is known as the process in marketing that is used for dividing the market based on some criteria into smaller groups. There are four kinds of segmentations which are behavioural, demographic, psychographic and geographic (TechTarget, 2024). From the first question it has been known that most of the people who will visit the cafe will be between 18 to 45 years. They mostly visit the cafes weekly and it can be stated that their target will be the people who are frequently visiting cafes. Demographic, geographic and psychographic segmentation will be done by the cafe owner (Mailchimp, 2023). In the case of demographic segmentation, they will consider the age and target people from 18 to 45 years of age. In the geographic segmentation, they will target people who live near the cafe and will be established in urban areas. Moreover, in psychographic segmentation, they will target based on lifestyle, attitudes and interests. When considering the </w:t>
      </w:r>
      <w:r w:rsidRPr="00F10AA0">
        <w:rPr>
          <w:rFonts w:ascii="Arial" w:hAnsi="Arial" w:cs="Arial"/>
        </w:rPr>
        <w:lastRenderedPageBreak/>
        <w:t xml:space="preserve">needs of the business and its services, the people who like to visit cafes will be targeted as this is a part of their lifestyle. People who have the attitude to express themselves and convey their opinions and feelings will be targeted. Lastly, the ones who have a core interest in football will be targeted (Yieldify, 2022). </w:t>
      </w:r>
    </w:p>
    <w:p w14:paraId="78524141" w14:textId="715F6685" w:rsidR="00350F76" w:rsidRPr="00F10AA0" w:rsidRDefault="00350F76" w:rsidP="00350F76">
      <w:pPr>
        <w:rPr>
          <w:rFonts w:ascii="Arial" w:hAnsi="Arial" w:cs="Arial"/>
        </w:rPr>
      </w:pPr>
      <w:r w:rsidRPr="00F10AA0">
        <w:rPr>
          <w:rFonts w:ascii="Arial" w:hAnsi="Arial" w:cs="Arial"/>
        </w:rPr>
        <w:t xml:space="preserve">Through this, the website has been created with a calm and tender colour palette where people can visit the page with ease. They can understand the theme of the cafe and what extra benefits and features they can get in the cafe. The website shows in its description that people can enjoy coffee and </w:t>
      </w:r>
      <w:r w:rsidR="00B72878" w:rsidRPr="00F10AA0">
        <w:rPr>
          <w:rFonts w:ascii="Arial" w:hAnsi="Arial" w:cs="Arial"/>
        </w:rPr>
        <w:t>also,</w:t>
      </w:r>
      <w:r w:rsidRPr="00F10AA0">
        <w:rPr>
          <w:rFonts w:ascii="Arial" w:hAnsi="Arial" w:cs="Arial"/>
        </w:rPr>
        <w:t xml:space="preserve"> they can talk about football. There are also many options for them to browse around so that they can know the menu of the cafe. In terms of the marketing materials, the first one is an Instagram post which can also be used on Facebook. Other than that, two more marketing materials have been prepared which clearly show the menu and the other one is a flyer which can be necessary to attract some customers. The colour palette chosen for the marketing materials is </w:t>
      </w:r>
      <w:r w:rsidR="00B72878" w:rsidRPr="00F10AA0">
        <w:rPr>
          <w:rFonts w:ascii="Arial" w:hAnsi="Arial" w:cs="Arial"/>
        </w:rPr>
        <w:t>like</w:t>
      </w:r>
      <w:r w:rsidRPr="00F10AA0">
        <w:rPr>
          <w:rFonts w:ascii="Arial" w:hAnsi="Arial" w:cs="Arial"/>
        </w:rPr>
        <w:t xml:space="preserve"> the website which will be helpful to have customer satisfaction. </w:t>
      </w:r>
    </w:p>
    <w:p w14:paraId="069E5EA4" w14:textId="77777777" w:rsidR="00350F76" w:rsidRPr="00F10AA0" w:rsidRDefault="00350F76" w:rsidP="00350F76">
      <w:pPr>
        <w:rPr>
          <w:rFonts w:ascii="Arial" w:hAnsi="Arial" w:cs="Arial"/>
        </w:rPr>
      </w:pPr>
      <w:r w:rsidRPr="00F10AA0">
        <w:rPr>
          <w:rFonts w:ascii="Arial" w:hAnsi="Arial" w:cs="Arial"/>
          <w:b/>
        </w:rPr>
        <w:t xml:space="preserve">SEO or Search Engine Optimisation: </w:t>
      </w:r>
      <w:r w:rsidRPr="00F10AA0">
        <w:rPr>
          <w:rFonts w:ascii="Arial" w:hAnsi="Arial" w:cs="Arial"/>
        </w:rPr>
        <w:t xml:space="preserve">SEO is used for promoting brand awareness, developing product or service reputation and enhancing the sales volume (Dean, 2024). Through the help of SEO, a business can increase the success of its online operations (Pinto and Guarda, 2020). Therefore, to get sustainable digital growth, companies can use SEO to get more exposure. The questionnaire includes some questions which were added to know which social channels can be used by the company to communicate with the target population. The result shows that social media is the primary channel chosen for the company to communicate with customers. Moreover, how often they go to football games has been known to understand their interest. The expectations of people from cafes and the most used social media platforms have been known. Gifts are one of the main reasons to go to the cafes and they mostly use Facebook, Instagram and TikTok. A question related to pricing has also been included as price is one of the most necessary components of marketing and market research. People have also stated that they are very much interested in cheering and sharing opinions on their favourite football teams while enjoying coffee, snacks and other beverages. They will also be interested in recommending the cafe as they will be able to visit the cafe with their friends and family to chat about football. </w:t>
      </w:r>
    </w:p>
    <w:p w14:paraId="04A16F28" w14:textId="77777777" w:rsidR="00350F76" w:rsidRPr="00F10AA0" w:rsidRDefault="00350F76" w:rsidP="00350F76">
      <w:pPr>
        <w:rPr>
          <w:rFonts w:ascii="Arial" w:hAnsi="Arial" w:cs="Arial"/>
        </w:rPr>
      </w:pPr>
      <w:r w:rsidRPr="00F10AA0">
        <w:rPr>
          <w:rFonts w:ascii="Arial" w:hAnsi="Arial" w:cs="Arial"/>
        </w:rPr>
        <w:lastRenderedPageBreak/>
        <w:t>Goalpost Grind Cafe will have a website that shows coffee, football and chatting altogether. The homepage has a logo which shows the brand name along with the other three components. Other than that, the timing of the cafe, its tagline and the subscription process have been provided here. This helps in knowing the brand in a better way and what they offer in the cafe. The social media links are also provided through which interaction with the customers will happen. Facebook helps in knowing the value of individual users, and Instagram and other social media channels are used for improving brand awareness (Burgess</w:t>
      </w:r>
      <w:r w:rsidRPr="00F10AA0">
        <w:rPr>
          <w:rFonts w:ascii="Arial" w:hAnsi="Arial" w:cs="Arial"/>
          <w:i/>
        </w:rPr>
        <w:t xml:space="preserve"> et al. </w:t>
      </w:r>
      <w:r w:rsidRPr="00F10AA0">
        <w:rPr>
          <w:rFonts w:ascii="Arial" w:hAnsi="Arial" w:cs="Arial"/>
        </w:rPr>
        <w:t xml:space="preserve">2028). The website includes all the elements which will help it to become more visible in the search engines. The marketing materials include the name of the cafe, menu, open hours etc. which will be beneficial to get many people towards the cafe. </w:t>
      </w:r>
    </w:p>
    <w:p w14:paraId="40320023" w14:textId="77777777" w:rsidR="00350F76" w:rsidRPr="00F10AA0" w:rsidRDefault="00350F76" w:rsidP="00350F76">
      <w:pPr>
        <w:pStyle w:val="Heading2"/>
        <w:rPr>
          <w:rFonts w:ascii="Arial" w:hAnsi="Arial" w:cs="Arial"/>
          <w:szCs w:val="24"/>
        </w:rPr>
      </w:pPr>
      <w:bookmarkStart w:id="8" w:name="_heading=h.v0x273van2b4" w:colFirst="0" w:colLast="0"/>
      <w:bookmarkStart w:id="9" w:name="_Toc170997584"/>
      <w:bookmarkEnd w:id="8"/>
      <w:r w:rsidRPr="00F10AA0">
        <w:rPr>
          <w:rFonts w:ascii="Arial" w:hAnsi="Arial" w:cs="Arial"/>
          <w:szCs w:val="24"/>
        </w:rPr>
        <w:lastRenderedPageBreak/>
        <w:t>2. Website design</w:t>
      </w:r>
      <w:bookmarkEnd w:id="9"/>
      <w:r w:rsidRPr="00F10AA0">
        <w:rPr>
          <w:rFonts w:ascii="Arial" w:hAnsi="Arial" w:cs="Arial"/>
          <w:szCs w:val="24"/>
        </w:rPr>
        <w:t xml:space="preserve"> </w:t>
      </w:r>
    </w:p>
    <w:p w14:paraId="593C17CE" w14:textId="77777777" w:rsidR="00350F76" w:rsidRPr="00F10AA0" w:rsidRDefault="00350F76" w:rsidP="00350F76">
      <w:pPr>
        <w:jc w:val="center"/>
        <w:rPr>
          <w:rFonts w:ascii="Arial" w:hAnsi="Arial" w:cs="Arial"/>
          <w:b/>
        </w:rPr>
      </w:pPr>
      <w:r w:rsidRPr="00F10AA0">
        <w:rPr>
          <w:rFonts w:ascii="Arial" w:hAnsi="Arial" w:cs="Arial"/>
          <w:b/>
          <w:noProof/>
        </w:rPr>
        <w:drawing>
          <wp:inline distT="114300" distB="114300" distL="114300" distR="114300" wp14:anchorId="120514B1" wp14:editId="4CD266F9">
            <wp:extent cx="2461322" cy="7161275"/>
            <wp:effectExtent l="0" t="0" r="0" b="0"/>
            <wp:docPr id="2097045702" name="image11.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2097045702" name="image11.png" descr="A screenshot of a phone&#10;&#10;Description automatically generated"/>
                    <pic:cNvPicPr preferRelativeResize="0"/>
                  </pic:nvPicPr>
                  <pic:blipFill>
                    <a:blip r:embed="rId19"/>
                    <a:srcRect/>
                    <a:stretch>
                      <a:fillRect/>
                    </a:stretch>
                  </pic:blipFill>
                  <pic:spPr>
                    <a:xfrm>
                      <a:off x="0" y="0"/>
                      <a:ext cx="2461322" cy="7161275"/>
                    </a:xfrm>
                    <a:prstGeom prst="rect">
                      <a:avLst/>
                    </a:prstGeom>
                    <a:ln/>
                  </pic:spPr>
                </pic:pic>
              </a:graphicData>
            </a:graphic>
          </wp:inline>
        </w:drawing>
      </w:r>
    </w:p>
    <w:p w14:paraId="716A128C" w14:textId="77777777" w:rsidR="00350F76" w:rsidRPr="00F10AA0" w:rsidRDefault="00350F76" w:rsidP="00350F76">
      <w:pPr>
        <w:rPr>
          <w:rFonts w:ascii="Arial" w:hAnsi="Arial" w:cs="Arial"/>
          <w:b/>
        </w:rPr>
      </w:pPr>
    </w:p>
    <w:p w14:paraId="0D568776" w14:textId="77777777" w:rsidR="00350F76" w:rsidRPr="00F10AA0" w:rsidRDefault="00350F76" w:rsidP="00350F76">
      <w:pPr>
        <w:jc w:val="center"/>
        <w:rPr>
          <w:rFonts w:ascii="Arial" w:hAnsi="Arial" w:cs="Arial"/>
          <w:b/>
        </w:rPr>
      </w:pPr>
      <w:r w:rsidRPr="00F10AA0">
        <w:rPr>
          <w:rFonts w:ascii="Arial" w:hAnsi="Arial" w:cs="Arial"/>
          <w:b/>
          <w:noProof/>
        </w:rPr>
        <w:lastRenderedPageBreak/>
        <w:drawing>
          <wp:inline distT="114300" distB="114300" distL="114300" distR="114300" wp14:anchorId="1FEE26F2" wp14:editId="3324C843">
            <wp:extent cx="2679293" cy="5789675"/>
            <wp:effectExtent l="0" t="0" r="0" b="0"/>
            <wp:docPr id="2097045697" name="image7.png" descr="A screen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2097045697" name="image7.png" descr="A screenshot of a phone&#10;&#10;Description automatically generated"/>
                    <pic:cNvPicPr preferRelativeResize="0"/>
                  </pic:nvPicPr>
                  <pic:blipFill>
                    <a:blip r:embed="rId20"/>
                    <a:srcRect/>
                    <a:stretch>
                      <a:fillRect/>
                    </a:stretch>
                  </pic:blipFill>
                  <pic:spPr>
                    <a:xfrm>
                      <a:off x="0" y="0"/>
                      <a:ext cx="2679293" cy="5789675"/>
                    </a:xfrm>
                    <a:prstGeom prst="rect">
                      <a:avLst/>
                    </a:prstGeom>
                    <a:ln/>
                  </pic:spPr>
                </pic:pic>
              </a:graphicData>
            </a:graphic>
          </wp:inline>
        </w:drawing>
      </w:r>
    </w:p>
    <w:p w14:paraId="4B97846C" w14:textId="77777777" w:rsidR="00350F76" w:rsidRPr="00F10AA0" w:rsidRDefault="00350F76" w:rsidP="00350F76">
      <w:pPr>
        <w:rPr>
          <w:rFonts w:ascii="Arial" w:hAnsi="Arial" w:cs="Arial"/>
          <w:b/>
        </w:rPr>
      </w:pPr>
    </w:p>
    <w:p w14:paraId="0EBFF2D0" w14:textId="77777777" w:rsidR="00350F76" w:rsidRPr="00F10AA0" w:rsidRDefault="00350F76" w:rsidP="00350F76">
      <w:pPr>
        <w:pStyle w:val="Heading2"/>
        <w:rPr>
          <w:rFonts w:ascii="Arial" w:hAnsi="Arial" w:cs="Arial"/>
          <w:szCs w:val="24"/>
        </w:rPr>
      </w:pPr>
      <w:bookmarkStart w:id="10" w:name="_heading=h.m8yeiwqchuve" w:colFirst="0" w:colLast="0"/>
      <w:bookmarkStart w:id="11" w:name="_Toc170997585"/>
      <w:bookmarkEnd w:id="10"/>
      <w:r w:rsidRPr="00F10AA0">
        <w:rPr>
          <w:rFonts w:ascii="Arial" w:hAnsi="Arial" w:cs="Arial"/>
          <w:szCs w:val="24"/>
        </w:rPr>
        <w:lastRenderedPageBreak/>
        <w:t>3. Marketing materials</w:t>
      </w:r>
      <w:bookmarkEnd w:id="11"/>
      <w:r w:rsidRPr="00F10AA0">
        <w:rPr>
          <w:rFonts w:ascii="Arial" w:hAnsi="Arial" w:cs="Arial"/>
          <w:szCs w:val="24"/>
        </w:rPr>
        <w:t xml:space="preserve"> </w:t>
      </w:r>
    </w:p>
    <w:p w14:paraId="74D2C54A" w14:textId="77777777" w:rsidR="00350F76" w:rsidRPr="00F10AA0" w:rsidRDefault="00350F76" w:rsidP="00350F76">
      <w:pPr>
        <w:jc w:val="center"/>
        <w:rPr>
          <w:rFonts w:ascii="Arial" w:hAnsi="Arial" w:cs="Arial"/>
          <w:b/>
        </w:rPr>
      </w:pPr>
      <w:r w:rsidRPr="00F10AA0">
        <w:rPr>
          <w:rFonts w:ascii="Arial" w:hAnsi="Arial" w:cs="Arial"/>
          <w:b/>
          <w:noProof/>
        </w:rPr>
        <w:drawing>
          <wp:inline distT="114300" distB="114300" distL="114300" distR="114300" wp14:anchorId="00EF441B" wp14:editId="761465A5">
            <wp:extent cx="4367213" cy="4367213"/>
            <wp:effectExtent l="0" t="0" r="0" b="0"/>
            <wp:docPr id="209704568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1"/>
                    <a:srcRect/>
                    <a:stretch>
                      <a:fillRect/>
                    </a:stretch>
                  </pic:blipFill>
                  <pic:spPr>
                    <a:xfrm>
                      <a:off x="0" y="0"/>
                      <a:ext cx="4367213" cy="4367213"/>
                    </a:xfrm>
                    <a:prstGeom prst="rect">
                      <a:avLst/>
                    </a:prstGeom>
                    <a:ln/>
                  </pic:spPr>
                </pic:pic>
              </a:graphicData>
            </a:graphic>
          </wp:inline>
        </w:drawing>
      </w:r>
    </w:p>
    <w:p w14:paraId="54E79CC5" w14:textId="77777777" w:rsidR="00350F76" w:rsidRPr="00F10AA0" w:rsidRDefault="00350F76" w:rsidP="00350F76">
      <w:pPr>
        <w:jc w:val="center"/>
        <w:rPr>
          <w:rFonts w:ascii="Arial" w:hAnsi="Arial" w:cs="Arial"/>
        </w:rPr>
      </w:pPr>
      <w:r w:rsidRPr="00F10AA0">
        <w:rPr>
          <w:rFonts w:ascii="Arial" w:hAnsi="Arial" w:cs="Arial"/>
          <w:noProof/>
        </w:rPr>
        <w:lastRenderedPageBreak/>
        <w:drawing>
          <wp:inline distT="114300" distB="114300" distL="114300" distR="114300" wp14:anchorId="078C60BC" wp14:editId="3EC54555">
            <wp:extent cx="3386138" cy="4783263"/>
            <wp:effectExtent l="0" t="0" r="0" b="0"/>
            <wp:docPr id="2097045683" name="image14.png" descr="A screen shot of a phone&#10;&#10;Description automatically generated"/>
            <wp:cNvGraphicFramePr/>
            <a:graphic xmlns:a="http://schemas.openxmlformats.org/drawingml/2006/main">
              <a:graphicData uri="http://schemas.openxmlformats.org/drawingml/2006/picture">
                <pic:pic xmlns:pic="http://schemas.openxmlformats.org/drawingml/2006/picture">
                  <pic:nvPicPr>
                    <pic:cNvPr id="2097045683" name="image14.png" descr="A screen shot of a phone&#10;&#10;Description automatically generated"/>
                    <pic:cNvPicPr preferRelativeResize="0"/>
                  </pic:nvPicPr>
                  <pic:blipFill>
                    <a:blip r:embed="rId22"/>
                    <a:srcRect/>
                    <a:stretch>
                      <a:fillRect/>
                    </a:stretch>
                  </pic:blipFill>
                  <pic:spPr>
                    <a:xfrm>
                      <a:off x="0" y="0"/>
                      <a:ext cx="3386138" cy="4783263"/>
                    </a:xfrm>
                    <a:prstGeom prst="rect">
                      <a:avLst/>
                    </a:prstGeom>
                    <a:ln/>
                  </pic:spPr>
                </pic:pic>
              </a:graphicData>
            </a:graphic>
          </wp:inline>
        </w:drawing>
      </w:r>
    </w:p>
    <w:p w14:paraId="54761931" w14:textId="77777777" w:rsidR="00350F76" w:rsidRPr="00F10AA0" w:rsidRDefault="00350F76" w:rsidP="00350F76">
      <w:pPr>
        <w:jc w:val="center"/>
        <w:rPr>
          <w:rFonts w:ascii="Arial" w:hAnsi="Arial" w:cs="Arial"/>
          <w:color w:val="000000"/>
          <w:u w:val="single"/>
        </w:rPr>
      </w:pPr>
      <w:r w:rsidRPr="00F10AA0">
        <w:rPr>
          <w:rFonts w:ascii="Arial" w:hAnsi="Arial" w:cs="Arial"/>
          <w:noProof/>
        </w:rPr>
        <w:lastRenderedPageBreak/>
        <w:drawing>
          <wp:inline distT="114300" distB="114300" distL="114300" distR="114300" wp14:anchorId="39492B35" wp14:editId="3101B6C8">
            <wp:extent cx="3033713" cy="4260533"/>
            <wp:effectExtent l="0" t="0" r="0" b="0"/>
            <wp:docPr id="2097045695" name="image3.png" descr="A menu with pictures of coffee and a cup of coffee&#10;&#10;Description automatically generated"/>
            <wp:cNvGraphicFramePr/>
            <a:graphic xmlns:a="http://schemas.openxmlformats.org/drawingml/2006/main">
              <a:graphicData uri="http://schemas.openxmlformats.org/drawingml/2006/picture">
                <pic:pic xmlns:pic="http://schemas.openxmlformats.org/drawingml/2006/picture">
                  <pic:nvPicPr>
                    <pic:cNvPr id="2097045695" name="image3.png" descr="A menu with pictures of coffee and a cup of coffee&#10;&#10;Description automatically generated"/>
                    <pic:cNvPicPr preferRelativeResize="0"/>
                  </pic:nvPicPr>
                  <pic:blipFill>
                    <a:blip r:embed="rId23"/>
                    <a:srcRect/>
                    <a:stretch>
                      <a:fillRect/>
                    </a:stretch>
                  </pic:blipFill>
                  <pic:spPr>
                    <a:xfrm>
                      <a:off x="0" y="0"/>
                      <a:ext cx="3033713" cy="4260533"/>
                    </a:xfrm>
                    <a:prstGeom prst="rect">
                      <a:avLst/>
                    </a:prstGeom>
                    <a:ln/>
                  </pic:spPr>
                </pic:pic>
              </a:graphicData>
            </a:graphic>
          </wp:inline>
        </w:drawing>
      </w:r>
      <w:r w:rsidRPr="00F10AA0">
        <w:rPr>
          <w:rFonts w:ascii="Arial" w:hAnsi="Arial" w:cs="Arial"/>
        </w:rPr>
        <w:br w:type="page"/>
      </w:r>
    </w:p>
    <w:p w14:paraId="51B14EA8" w14:textId="77777777" w:rsidR="00350F76" w:rsidRPr="00F10AA0" w:rsidRDefault="00350F76" w:rsidP="00350F76">
      <w:pPr>
        <w:pStyle w:val="Heading1"/>
        <w:rPr>
          <w:rFonts w:ascii="Arial" w:hAnsi="Arial" w:cs="Arial"/>
          <w:szCs w:val="24"/>
        </w:rPr>
      </w:pPr>
      <w:bookmarkStart w:id="12" w:name="_Toc170997586"/>
      <w:r w:rsidRPr="00F10AA0">
        <w:rPr>
          <w:rFonts w:ascii="Arial" w:hAnsi="Arial" w:cs="Arial"/>
          <w:szCs w:val="24"/>
        </w:rPr>
        <w:lastRenderedPageBreak/>
        <w:t>References</w:t>
      </w:r>
      <w:bookmarkEnd w:id="12"/>
      <w:r w:rsidRPr="00F10AA0">
        <w:rPr>
          <w:rFonts w:ascii="Arial" w:hAnsi="Arial" w:cs="Arial"/>
          <w:szCs w:val="24"/>
        </w:rPr>
        <w:t xml:space="preserve"> </w:t>
      </w:r>
    </w:p>
    <w:p w14:paraId="1A23656A" w14:textId="77777777" w:rsidR="00350F76" w:rsidRPr="00F10AA0" w:rsidRDefault="00350F76" w:rsidP="00350F76">
      <w:pPr>
        <w:spacing w:after="240"/>
        <w:rPr>
          <w:rFonts w:ascii="Arial" w:hAnsi="Arial" w:cs="Arial"/>
          <w:highlight w:val="white"/>
        </w:rPr>
      </w:pPr>
      <w:r w:rsidRPr="00F10AA0">
        <w:rPr>
          <w:rFonts w:ascii="Arial" w:hAnsi="Arial" w:cs="Arial"/>
          <w:highlight w:val="white"/>
        </w:rPr>
        <w:t xml:space="preserve">Adobe. (2024). </w:t>
      </w:r>
      <w:r w:rsidRPr="00F10AA0">
        <w:rPr>
          <w:rFonts w:ascii="Arial" w:hAnsi="Arial" w:cs="Arial"/>
          <w:i/>
          <w:highlight w:val="white"/>
        </w:rPr>
        <w:t>Brand Storytelling: How to Connect with Your Customers</w:t>
      </w:r>
      <w:r w:rsidRPr="00F10AA0">
        <w:rPr>
          <w:rFonts w:ascii="Arial" w:hAnsi="Arial" w:cs="Arial"/>
          <w:highlight w:val="white"/>
        </w:rPr>
        <w:t>. [online] www.adobe.com. Available at: https://www.adobe.com/express/learn/blog/brand-storytelling#:~:text=Connect%20with%20your%20audience%20over%20a%20good%20story [Accessed 4 Jun. 2024].</w:t>
      </w:r>
    </w:p>
    <w:p w14:paraId="5AF659F0" w14:textId="77777777" w:rsidR="00350F76" w:rsidRPr="00F10AA0" w:rsidRDefault="00350F76" w:rsidP="00350F76">
      <w:pPr>
        <w:pBdr>
          <w:top w:val="nil"/>
          <w:left w:val="nil"/>
          <w:bottom w:val="nil"/>
          <w:right w:val="nil"/>
          <w:between w:val="nil"/>
        </w:pBdr>
        <w:spacing w:after="240"/>
        <w:rPr>
          <w:rFonts w:ascii="Arial" w:hAnsi="Arial" w:cs="Arial"/>
          <w:color w:val="000000"/>
        </w:rPr>
      </w:pPr>
      <w:r w:rsidRPr="00F10AA0">
        <w:rPr>
          <w:rFonts w:ascii="Arial" w:hAnsi="Arial" w:cs="Arial"/>
          <w:color w:val="000000"/>
        </w:rPr>
        <w:t xml:space="preserve">Aziz, A. (2020). </w:t>
      </w:r>
      <w:r w:rsidRPr="00F10AA0">
        <w:rPr>
          <w:rFonts w:ascii="Arial" w:hAnsi="Arial" w:cs="Arial"/>
          <w:i/>
          <w:color w:val="000000"/>
        </w:rPr>
        <w:t>Global Study Reveals Consumers Are Four To Six Times More Likely To Purchase, Protect And Champion Purpose-Driven Companies</w:t>
      </w:r>
      <w:r w:rsidRPr="00F10AA0">
        <w:rPr>
          <w:rFonts w:ascii="Arial" w:hAnsi="Arial" w:cs="Arial"/>
          <w:color w:val="000000"/>
        </w:rPr>
        <w:t>. [online] Forbes. Available at: https://www.forbes.com/sites/afdhelaziz/2020/06/17/global-study-reveals-consumers-are-four-to-six-times-more-likely-to-purchase-protect-and-champion-purpose-driven-companies/ [Accessed 4 Jun. 2024].</w:t>
      </w:r>
    </w:p>
    <w:p w14:paraId="37E54280" w14:textId="77777777" w:rsidR="00350F76" w:rsidRPr="00F10AA0" w:rsidRDefault="00350F76" w:rsidP="00350F76">
      <w:pPr>
        <w:pBdr>
          <w:top w:val="nil"/>
          <w:left w:val="nil"/>
          <w:bottom w:val="nil"/>
          <w:right w:val="nil"/>
          <w:between w:val="nil"/>
        </w:pBdr>
        <w:spacing w:after="240"/>
        <w:rPr>
          <w:rFonts w:ascii="Arial" w:hAnsi="Arial" w:cs="Arial"/>
          <w:color w:val="000000"/>
        </w:rPr>
      </w:pPr>
      <w:r w:rsidRPr="00F10AA0">
        <w:rPr>
          <w:rFonts w:ascii="Arial" w:hAnsi="Arial" w:cs="Arial"/>
          <w:color w:val="000000"/>
        </w:rPr>
        <w:t xml:space="preserve">Barclays. (2024). </w:t>
      </w:r>
      <w:r w:rsidRPr="00F10AA0">
        <w:rPr>
          <w:rFonts w:ascii="Arial" w:hAnsi="Arial" w:cs="Arial"/>
          <w:i/>
          <w:color w:val="000000"/>
        </w:rPr>
        <w:t>Consumer spending grew just 4.3 per cent in April, yet summer holiday planning and Eurovision ticket sales boosted travel and entertainment | Barclays</w:t>
      </w:r>
      <w:r w:rsidRPr="00F10AA0">
        <w:rPr>
          <w:rFonts w:ascii="Arial" w:hAnsi="Arial" w:cs="Arial"/>
          <w:color w:val="000000"/>
        </w:rPr>
        <w:t>. [online] Available at: https://home.barclays/news/press-releases/2023/05/consumer-spending-grew-just-4-3-per-cent-in-april--yet-summer-ho/ [Accessed 4 Jun. 2024].</w:t>
      </w:r>
    </w:p>
    <w:p w14:paraId="7134FB11" w14:textId="77777777" w:rsidR="00350F76" w:rsidRPr="00F10AA0" w:rsidRDefault="00350F76" w:rsidP="00350F76">
      <w:pPr>
        <w:spacing w:before="240" w:after="240"/>
        <w:rPr>
          <w:rFonts w:ascii="Arial" w:hAnsi="Arial" w:cs="Arial"/>
        </w:rPr>
      </w:pPr>
      <w:r w:rsidRPr="00F10AA0">
        <w:rPr>
          <w:rFonts w:ascii="Arial" w:hAnsi="Arial" w:cs="Arial"/>
        </w:rPr>
        <w:t xml:space="preserve">Barlow, T. (2023) </w:t>
      </w:r>
      <w:r w:rsidRPr="00F10AA0">
        <w:rPr>
          <w:rFonts w:ascii="Arial" w:hAnsi="Arial" w:cs="Arial"/>
          <w:i/>
        </w:rPr>
        <w:t>How to attract customers to a coffee shop: Proven Strategies For Success</w:t>
      </w:r>
      <w:r w:rsidRPr="00F10AA0">
        <w:rPr>
          <w:rFonts w:ascii="Arial" w:hAnsi="Arial" w:cs="Arial"/>
        </w:rPr>
        <w:t xml:space="preserve">, </w:t>
      </w:r>
      <w:r w:rsidRPr="00F10AA0">
        <w:rPr>
          <w:rFonts w:ascii="Arial" w:hAnsi="Arial" w:cs="Arial"/>
          <w:i/>
        </w:rPr>
        <w:t>Majesty Coffee</w:t>
      </w:r>
      <w:r w:rsidRPr="00F10AA0">
        <w:rPr>
          <w:rFonts w:ascii="Arial" w:hAnsi="Arial" w:cs="Arial"/>
        </w:rPr>
        <w:t xml:space="preserve">. Available at: https://majestycoffee.com/blogs/posts/how-to-attract-customers-to-a-coffee-shop-proven-strategies-for-success (Accessed: 05 June 2024). </w:t>
      </w:r>
    </w:p>
    <w:p w14:paraId="1890C1D3" w14:textId="77777777" w:rsidR="00350F76" w:rsidRPr="00F10AA0" w:rsidRDefault="00350F76" w:rsidP="00350F76">
      <w:pPr>
        <w:rPr>
          <w:rFonts w:ascii="Arial" w:hAnsi="Arial" w:cs="Arial"/>
        </w:rPr>
      </w:pPr>
      <w:r w:rsidRPr="00F10AA0">
        <w:rPr>
          <w:rFonts w:ascii="Arial" w:hAnsi="Arial" w:cs="Arial"/>
        </w:rPr>
        <w:t xml:space="preserve">Burgess, J., Marwick, A. and Poell, T. eds., (2018). </w:t>
      </w:r>
      <w:r w:rsidRPr="00F10AA0">
        <w:rPr>
          <w:rFonts w:ascii="Arial" w:hAnsi="Arial" w:cs="Arial"/>
          <w:i/>
        </w:rPr>
        <w:t>The SAGE handbook of social media</w:t>
      </w:r>
      <w:r w:rsidRPr="00F10AA0">
        <w:rPr>
          <w:rFonts w:ascii="Arial" w:hAnsi="Arial" w:cs="Arial"/>
        </w:rPr>
        <w:t>. Sage.</w:t>
      </w:r>
    </w:p>
    <w:p w14:paraId="04687EDE" w14:textId="77777777" w:rsidR="00350F76" w:rsidRPr="00F10AA0" w:rsidRDefault="00350F76" w:rsidP="00350F76">
      <w:pPr>
        <w:rPr>
          <w:rFonts w:ascii="Arial" w:hAnsi="Arial" w:cs="Arial"/>
        </w:rPr>
      </w:pPr>
      <w:r w:rsidRPr="00F10AA0">
        <w:rPr>
          <w:rFonts w:ascii="Arial" w:hAnsi="Arial" w:cs="Arial"/>
        </w:rPr>
        <w:t xml:space="preserve">Byrd, L.S., (2021). Future Forward: Assessing the Potential of Post-Pandemic Expansion of Experiential Learning and Assessment Trends. In </w:t>
      </w:r>
      <w:r w:rsidRPr="00F10AA0">
        <w:rPr>
          <w:rFonts w:ascii="Arial" w:hAnsi="Arial" w:cs="Arial"/>
          <w:i/>
        </w:rPr>
        <w:t>Cultivating Entrepreneurial Changemakers Through Digital Media Education</w:t>
      </w:r>
      <w:r w:rsidRPr="00F10AA0">
        <w:rPr>
          <w:rFonts w:ascii="Arial" w:hAnsi="Arial" w:cs="Arial"/>
        </w:rPr>
        <w:t xml:space="preserve"> (pp. 223-236). IGI Global.</w:t>
      </w:r>
    </w:p>
    <w:p w14:paraId="37D7BB81" w14:textId="77777777" w:rsidR="00350F76" w:rsidRPr="00F10AA0" w:rsidRDefault="00350F76" w:rsidP="00350F76">
      <w:pPr>
        <w:spacing w:before="240" w:after="240"/>
        <w:rPr>
          <w:rFonts w:ascii="Arial" w:hAnsi="Arial" w:cs="Arial"/>
        </w:rPr>
      </w:pPr>
      <w:r w:rsidRPr="00F10AA0">
        <w:rPr>
          <w:rFonts w:ascii="Arial" w:hAnsi="Arial" w:cs="Arial"/>
        </w:rPr>
        <w:t xml:space="preserve">Czuczman, R. (2024) </w:t>
      </w:r>
      <w:r w:rsidRPr="00F10AA0">
        <w:rPr>
          <w:rFonts w:ascii="Arial" w:hAnsi="Arial" w:cs="Arial"/>
          <w:i/>
        </w:rPr>
        <w:t>7 reasons why social media is important for your food business</w:t>
      </w:r>
      <w:r w:rsidRPr="00F10AA0">
        <w:rPr>
          <w:rFonts w:ascii="Arial" w:hAnsi="Arial" w:cs="Arial"/>
        </w:rPr>
        <w:t xml:space="preserve">, </w:t>
      </w:r>
      <w:r w:rsidRPr="00F10AA0">
        <w:rPr>
          <w:rFonts w:ascii="Arial" w:hAnsi="Arial" w:cs="Arial"/>
          <w:i/>
        </w:rPr>
        <w:t>Nutritics</w:t>
      </w:r>
      <w:r w:rsidRPr="00F10AA0">
        <w:rPr>
          <w:rFonts w:ascii="Arial" w:hAnsi="Arial" w:cs="Arial"/>
        </w:rPr>
        <w:t xml:space="preserve">. Available at: https://www.nutritics.com/en/blog/7-reasons-why-social-media-is-important-for-your-food-business/ (Accessed: 05 June 2024). </w:t>
      </w:r>
    </w:p>
    <w:p w14:paraId="6A4107D2" w14:textId="77777777" w:rsidR="00350F76" w:rsidRPr="00F10AA0" w:rsidRDefault="00350F76" w:rsidP="00350F76">
      <w:pPr>
        <w:spacing w:before="240" w:after="240"/>
        <w:rPr>
          <w:rFonts w:ascii="Arial" w:hAnsi="Arial" w:cs="Arial"/>
        </w:rPr>
      </w:pPr>
      <w:r w:rsidRPr="00F10AA0">
        <w:rPr>
          <w:rFonts w:ascii="Arial" w:hAnsi="Arial" w:cs="Arial"/>
        </w:rPr>
        <w:t xml:space="preserve">Dashthis, (2024) </w:t>
      </w:r>
      <w:r w:rsidRPr="00F10AA0">
        <w:rPr>
          <w:rFonts w:ascii="Arial" w:hAnsi="Arial" w:cs="Arial"/>
          <w:i/>
        </w:rPr>
        <w:t>Top 5 advertising &amp; paid media kpis to track</w:t>
      </w:r>
      <w:r w:rsidRPr="00F10AA0">
        <w:rPr>
          <w:rFonts w:ascii="Arial" w:hAnsi="Arial" w:cs="Arial"/>
        </w:rPr>
        <w:t xml:space="preserve">. </w:t>
      </w:r>
      <w:r w:rsidRPr="00F10AA0">
        <w:rPr>
          <w:rFonts w:ascii="Arial" w:hAnsi="Arial" w:cs="Arial"/>
          <w:i/>
        </w:rPr>
        <w:t>DashThis</w:t>
      </w:r>
      <w:r w:rsidRPr="00F10AA0">
        <w:rPr>
          <w:rFonts w:ascii="Arial" w:hAnsi="Arial" w:cs="Arial"/>
        </w:rPr>
        <w:t>. Available at: https://dashthis.com/blog/top-5-advertising-and-paid-kpis/#:~:text=to%20dive%20in%3F-,What%20are%20advertising%20and%20paid</w:t>
      </w:r>
      <w:r w:rsidRPr="00F10AA0">
        <w:rPr>
          <w:rFonts w:ascii="Arial" w:hAnsi="Arial" w:cs="Arial"/>
        </w:rPr>
        <w:lastRenderedPageBreak/>
        <w:t xml:space="preserve">%20media%20KPIs%3F,can%20plan%20your%20next%20moves. (Accessed: 05 June 2024). </w:t>
      </w:r>
    </w:p>
    <w:p w14:paraId="5BD5F9D3" w14:textId="77777777" w:rsidR="00350F76" w:rsidRPr="00F10AA0" w:rsidRDefault="00350F76" w:rsidP="00350F76">
      <w:pPr>
        <w:rPr>
          <w:rFonts w:ascii="Arial" w:hAnsi="Arial" w:cs="Arial"/>
        </w:rPr>
      </w:pPr>
      <w:r w:rsidRPr="00F10AA0">
        <w:rPr>
          <w:rFonts w:ascii="Arial" w:hAnsi="Arial" w:cs="Arial"/>
        </w:rPr>
        <w:t xml:space="preserve">Dean, B. (2024) </w:t>
      </w:r>
      <w:r w:rsidRPr="00F10AA0">
        <w:rPr>
          <w:rFonts w:ascii="Arial" w:hAnsi="Arial" w:cs="Arial"/>
          <w:i/>
        </w:rPr>
        <w:t>What Is SEO?, Backlinko.</w:t>
      </w:r>
      <w:r w:rsidRPr="00F10AA0">
        <w:rPr>
          <w:rFonts w:ascii="Arial" w:hAnsi="Arial" w:cs="Arial"/>
        </w:rPr>
        <w:t xml:space="preserve"> Available at: https://backlinko.com/hub/seo/what-is-seo (Accessed: 06 June 2024).   </w:t>
      </w:r>
    </w:p>
    <w:p w14:paraId="3ADDFB21" w14:textId="77777777" w:rsidR="00350F76" w:rsidRPr="00F10AA0" w:rsidRDefault="00350F76" w:rsidP="00350F76">
      <w:pPr>
        <w:spacing w:after="240"/>
        <w:rPr>
          <w:rFonts w:ascii="Arial" w:hAnsi="Arial" w:cs="Arial"/>
          <w:highlight w:val="white"/>
        </w:rPr>
      </w:pPr>
      <w:r w:rsidRPr="00F10AA0">
        <w:rPr>
          <w:rFonts w:ascii="Arial" w:hAnsi="Arial" w:cs="Arial"/>
          <w:highlight w:val="white"/>
        </w:rPr>
        <w:t xml:space="preserve">Dhote, T. and Kumar, V., (2019). Long-duration storytelling: Study of factors influencing retention ability of brands. </w:t>
      </w:r>
      <w:r w:rsidRPr="00F10AA0">
        <w:rPr>
          <w:rFonts w:ascii="Arial" w:hAnsi="Arial" w:cs="Arial"/>
          <w:i/>
          <w:highlight w:val="white"/>
        </w:rPr>
        <w:t>Journal of Creative Communications</w:t>
      </w:r>
      <w:r w:rsidRPr="00F10AA0">
        <w:rPr>
          <w:rFonts w:ascii="Arial" w:hAnsi="Arial" w:cs="Arial"/>
          <w:highlight w:val="white"/>
        </w:rPr>
        <w:t xml:space="preserve">, </w:t>
      </w:r>
      <w:r w:rsidRPr="00F10AA0">
        <w:rPr>
          <w:rFonts w:ascii="Arial" w:hAnsi="Arial" w:cs="Arial"/>
          <w:i/>
          <w:highlight w:val="white"/>
        </w:rPr>
        <w:t>14</w:t>
      </w:r>
      <w:r w:rsidRPr="00F10AA0">
        <w:rPr>
          <w:rFonts w:ascii="Arial" w:hAnsi="Arial" w:cs="Arial"/>
          <w:highlight w:val="white"/>
        </w:rPr>
        <w:t xml:space="preserve">(1), pp.31-53. </w:t>
      </w:r>
      <w:hyperlink r:id="rId24">
        <w:r w:rsidRPr="00F10AA0">
          <w:rPr>
            <w:rFonts w:ascii="Arial" w:hAnsi="Arial" w:cs="Arial"/>
            <w:color w:val="1155CC"/>
            <w:highlight w:val="white"/>
            <w:u w:val="single"/>
          </w:rPr>
          <w:t>https://journals.sagepub.com/doi/pdf/10.1177/0973258618822871</w:t>
        </w:r>
      </w:hyperlink>
      <w:r w:rsidRPr="00F10AA0">
        <w:rPr>
          <w:rFonts w:ascii="Arial" w:hAnsi="Arial" w:cs="Arial"/>
          <w:highlight w:val="white"/>
        </w:rPr>
        <w:t xml:space="preserve">. </w:t>
      </w:r>
    </w:p>
    <w:p w14:paraId="70F7F4E8" w14:textId="77777777" w:rsidR="00350F76" w:rsidRPr="00F10AA0" w:rsidRDefault="00350F76" w:rsidP="00350F76">
      <w:pPr>
        <w:rPr>
          <w:rFonts w:ascii="Arial" w:hAnsi="Arial" w:cs="Arial"/>
          <w:highlight w:val="white"/>
        </w:rPr>
      </w:pPr>
      <w:r w:rsidRPr="00F10AA0">
        <w:rPr>
          <w:rFonts w:ascii="Arial" w:hAnsi="Arial" w:cs="Arial"/>
          <w:highlight w:val="white"/>
        </w:rPr>
        <w:t xml:space="preserve">Du Plessis, C. (2015). Brand storytelling: the case of Coca-Cola's journey corporate website. </w:t>
      </w:r>
      <w:hyperlink r:id="rId25">
        <w:r w:rsidRPr="00F10AA0">
          <w:rPr>
            <w:rFonts w:ascii="Arial" w:hAnsi="Arial" w:cs="Arial"/>
            <w:color w:val="1155CC"/>
            <w:highlight w:val="white"/>
            <w:u w:val="single"/>
          </w:rPr>
          <w:t>https://scholar.ufs.ac.za/bitstream/handle/11660/3780/comm_v20_n1_a6.pdf?sequence=3&amp;isAllowed=y</w:t>
        </w:r>
      </w:hyperlink>
      <w:r w:rsidRPr="00F10AA0">
        <w:rPr>
          <w:rFonts w:ascii="Arial" w:hAnsi="Arial" w:cs="Arial"/>
          <w:highlight w:val="white"/>
        </w:rPr>
        <w:t>.</w:t>
      </w:r>
    </w:p>
    <w:p w14:paraId="737B52E7" w14:textId="77777777" w:rsidR="00350F76" w:rsidRPr="00F10AA0" w:rsidRDefault="00350F76" w:rsidP="00350F76">
      <w:pPr>
        <w:spacing w:after="240"/>
        <w:rPr>
          <w:rFonts w:ascii="Arial" w:hAnsi="Arial" w:cs="Arial"/>
          <w:highlight w:val="white"/>
        </w:rPr>
      </w:pPr>
      <w:r w:rsidRPr="00F10AA0">
        <w:rPr>
          <w:rFonts w:ascii="Arial" w:hAnsi="Arial" w:cs="Arial"/>
          <w:highlight w:val="white"/>
        </w:rPr>
        <w:t xml:space="preserve">Herskovitz, S. and Crystal, M., (2010). The essential brand persona: storytelling and branding. </w:t>
      </w:r>
      <w:r w:rsidRPr="00F10AA0">
        <w:rPr>
          <w:rFonts w:ascii="Arial" w:hAnsi="Arial" w:cs="Arial"/>
          <w:i/>
          <w:highlight w:val="white"/>
        </w:rPr>
        <w:t>Journal of business strategy</w:t>
      </w:r>
      <w:r w:rsidRPr="00F10AA0">
        <w:rPr>
          <w:rFonts w:ascii="Arial" w:hAnsi="Arial" w:cs="Arial"/>
          <w:highlight w:val="white"/>
        </w:rPr>
        <w:t xml:space="preserve">, </w:t>
      </w:r>
      <w:r w:rsidRPr="00F10AA0">
        <w:rPr>
          <w:rFonts w:ascii="Arial" w:hAnsi="Arial" w:cs="Arial"/>
          <w:i/>
          <w:highlight w:val="white"/>
        </w:rPr>
        <w:t>31</w:t>
      </w:r>
      <w:r w:rsidRPr="00F10AA0">
        <w:rPr>
          <w:rFonts w:ascii="Arial" w:hAnsi="Arial" w:cs="Arial"/>
          <w:highlight w:val="white"/>
        </w:rPr>
        <w:t xml:space="preserve">(3), pp.21-28. </w:t>
      </w:r>
      <w:hyperlink r:id="rId26">
        <w:r w:rsidRPr="00F10AA0">
          <w:rPr>
            <w:rFonts w:ascii="Arial" w:hAnsi="Arial" w:cs="Arial"/>
            <w:color w:val="1155CC"/>
            <w:highlight w:val="white"/>
            <w:u w:val="single"/>
          </w:rPr>
          <w:t>http://www.guillaumenicaise.com/wp-content/uploads/2013/10/herskovitz_essential_brand_persona.pdf</w:t>
        </w:r>
      </w:hyperlink>
      <w:r w:rsidRPr="00F10AA0">
        <w:rPr>
          <w:rFonts w:ascii="Arial" w:hAnsi="Arial" w:cs="Arial"/>
          <w:highlight w:val="white"/>
        </w:rPr>
        <w:t xml:space="preserve">. </w:t>
      </w:r>
    </w:p>
    <w:p w14:paraId="5D28540A" w14:textId="77777777" w:rsidR="00350F76" w:rsidRPr="00F10AA0" w:rsidRDefault="00350F76" w:rsidP="00350F76">
      <w:pPr>
        <w:rPr>
          <w:rFonts w:ascii="Arial" w:hAnsi="Arial" w:cs="Arial"/>
          <w:color w:val="FF0000"/>
        </w:rPr>
      </w:pPr>
      <w:r w:rsidRPr="00F10AA0">
        <w:rPr>
          <w:rFonts w:ascii="Arial" w:hAnsi="Arial" w:cs="Arial"/>
        </w:rPr>
        <w:t xml:space="preserve">Kantar, (2023) 5 reasons why marketing research is important to your business, Kantar. Available at: https://www.kantar.com/inspiration/research-services/why-marketing-research-is-important-pf#:~:text=research%20with%20Kantar-,Marketing%20research%20is%20a%20critical%20tool%20that%20businesses%20and%20organisations,manage%20risk%2C%20and%20measure%20success./ (Accessed: 05 June 2024). </w:t>
      </w:r>
    </w:p>
    <w:p w14:paraId="6F2CE1AA" w14:textId="77777777" w:rsidR="00350F76" w:rsidRPr="00F10AA0" w:rsidRDefault="00350F76" w:rsidP="00350F76">
      <w:pPr>
        <w:rPr>
          <w:rFonts w:ascii="Arial" w:hAnsi="Arial" w:cs="Arial"/>
        </w:rPr>
      </w:pPr>
      <w:r w:rsidRPr="00F10AA0">
        <w:rPr>
          <w:rFonts w:ascii="Arial" w:hAnsi="Arial" w:cs="Arial"/>
        </w:rPr>
        <w:t xml:space="preserve">Linkedin, (2023) What are the most effective ways to price menu items for a cafe?, How to Price Menu Items for a Cafe Effectively. Available at: https://www.linkedin.com/advice/0/what-most-effective-ways-price-menu-items-ybrkc#:~:text=Pricing%20your%20menu%20items%20is,proposition%2C%20and%20your%20target%20market. (Accessed: 05 June 2024). </w:t>
      </w:r>
    </w:p>
    <w:p w14:paraId="27DA3563" w14:textId="77777777" w:rsidR="00350F76" w:rsidRPr="00F10AA0" w:rsidRDefault="00350F76" w:rsidP="00350F76">
      <w:pPr>
        <w:spacing w:after="240"/>
        <w:rPr>
          <w:rFonts w:ascii="Arial" w:hAnsi="Arial" w:cs="Arial"/>
          <w:highlight w:val="white"/>
        </w:rPr>
      </w:pPr>
      <w:r w:rsidRPr="00F10AA0">
        <w:rPr>
          <w:rFonts w:ascii="Arial" w:hAnsi="Arial" w:cs="Arial"/>
          <w:highlight w:val="white"/>
        </w:rPr>
        <w:t xml:space="preserve">LinkedIn. (2024). </w:t>
      </w:r>
      <w:r w:rsidRPr="00F10AA0">
        <w:rPr>
          <w:rFonts w:ascii="Arial" w:hAnsi="Arial" w:cs="Arial"/>
          <w:i/>
          <w:highlight w:val="white"/>
        </w:rPr>
        <w:t>Brand Storytelling: Connecting Emotionally with Your Audience</w:t>
      </w:r>
      <w:r w:rsidRPr="00F10AA0">
        <w:rPr>
          <w:rFonts w:ascii="Arial" w:hAnsi="Arial" w:cs="Arial"/>
          <w:highlight w:val="white"/>
        </w:rPr>
        <w:t>. [online] Available at: https://www.linkedin.com/pulse/brand-storytelling-connecting-emotionally [Accessed 4 Jun. 2024].</w:t>
      </w:r>
    </w:p>
    <w:p w14:paraId="793EEFE7" w14:textId="77777777" w:rsidR="00350F76" w:rsidRPr="00F10AA0" w:rsidRDefault="00350F76" w:rsidP="00350F76">
      <w:pPr>
        <w:rPr>
          <w:rFonts w:ascii="Arial" w:hAnsi="Arial" w:cs="Arial"/>
          <w:highlight w:val="white"/>
        </w:rPr>
      </w:pPr>
      <w:r w:rsidRPr="00F10AA0">
        <w:rPr>
          <w:rFonts w:ascii="Arial" w:hAnsi="Arial" w:cs="Arial"/>
          <w:highlight w:val="white"/>
        </w:rPr>
        <w:t xml:space="preserve">Lugmayr, A., Sutinen, E., Suhonen, J., Sedano, C.I., Hlavacs, H. and Montero, C.S., (2017). Serious storytelling–a first definition and review. </w:t>
      </w:r>
      <w:r w:rsidRPr="00F10AA0">
        <w:rPr>
          <w:rFonts w:ascii="Arial" w:hAnsi="Arial" w:cs="Arial"/>
          <w:i/>
          <w:highlight w:val="white"/>
        </w:rPr>
        <w:t>Multimedia tools and applications</w:t>
      </w:r>
      <w:r w:rsidRPr="00F10AA0">
        <w:rPr>
          <w:rFonts w:ascii="Arial" w:hAnsi="Arial" w:cs="Arial"/>
          <w:highlight w:val="white"/>
        </w:rPr>
        <w:t xml:space="preserve">, </w:t>
      </w:r>
      <w:r w:rsidRPr="00F10AA0">
        <w:rPr>
          <w:rFonts w:ascii="Arial" w:hAnsi="Arial" w:cs="Arial"/>
          <w:i/>
          <w:highlight w:val="white"/>
        </w:rPr>
        <w:t>76</w:t>
      </w:r>
      <w:r w:rsidRPr="00F10AA0">
        <w:rPr>
          <w:rFonts w:ascii="Arial" w:hAnsi="Arial" w:cs="Arial"/>
          <w:highlight w:val="white"/>
        </w:rPr>
        <w:t xml:space="preserve">, pp.15707-15733. </w:t>
      </w:r>
      <w:hyperlink r:id="rId27">
        <w:r w:rsidRPr="00F10AA0">
          <w:rPr>
            <w:rFonts w:ascii="Arial" w:hAnsi="Arial" w:cs="Arial"/>
            <w:color w:val="1155CC"/>
            <w:highlight w:val="white"/>
            <w:u w:val="single"/>
          </w:rPr>
          <w:t>https://www.researchgate.net/profile/Artur-</w:t>
        </w:r>
        <w:r w:rsidRPr="00F10AA0">
          <w:rPr>
            <w:rFonts w:ascii="Arial" w:hAnsi="Arial" w:cs="Arial"/>
            <w:color w:val="1155CC"/>
            <w:highlight w:val="white"/>
            <w:u w:val="single"/>
          </w:rPr>
          <w:lastRenderedPageBreak/>
          <w:t>Lugmayr/publication/307606121_Serious_storytelling_-_a_first_definition_and_review/links/5a2ee90eaca2726d0bd69fde/Serious-storytelling-a-first-definition-and-review.pdf</w:t>
        </w:r>
      </w:hyperlink>
      <w:r w:rsidRPr="00F10AA0">
        <w:rPr>
          <w:rFonts w:ascii="Arial" w:hAnsi="Arial" w:cs="Arial"/>
          <w:highlight w:val="white"/>
        </w:rPr>
        <w:t>.</w:t>
      </w:r>
    </w:p>
    <w:p w14:paraId="7E86620E" w14:textId="77777777" w:rsidR="00350F76" w:rsidRPr="00F10AA0" w:rsidRDefault="00350F76" w:rsidP="00350F76">
      <w:pPr>
        <w:spacing w:before="240" w:after="240"/>
        <w:rPr>
          <w:rFonts w:ascii="Arial" w:hAnsi="Arial" w:cs="Arial"/>
        </w:rPr>
      </w:pPr>
      <w:r w:rsidRPr="00F10AA0">
        <w:rPr>
          <w:rFonts w:ascii="Arial" w:hAnsi="Arial" w:cs="Arial"/>
        </w:rPr>
        <w:t xml:space="preserve">Mailchimp (2023) </w:t>
      </w:r>
      <w:r w:rsidRPr="00F10AA0">
        <w:rPr>
          <w:rFonts w:ascii="Arial" w:hAnsi="Arial" w:cs="Arial"/>
          <w:i/>
        </w:rPr>
        <w:t>4 marketing segmentation variables &amp; how they work</w:t>
      </w:r>
      <w:r w:rsidRPr="00F10AA0">
        <w:rPr>
          <w:rFonts w:ascii="Arial" w:hAnsi="Arial" w:cs="Arial"/>
        </w:rPr>
        <w:t xml:space="preserve">, </w:t>
      </w:r>
      <w:r w:rsidRPr="00F10AA0">
        <w:rPr>
          <w:rFonts w:ascii="Arial" w:hAnsi="Arial" w:cs="Arial"/>
          <w:i/>
        </w:rPr>
        <w:t>Mailchimp</w:t>
      </w:r>
      <w:r w:rsidRPr="00F10AA0">
        <w:rPr>
          <w:rFonts w:ascii="Arial" w:hAnsi="Arial" w:cs="Arial"/>
        </w:rPr>
        <w:t xml:space="preserve">. Available at: https://mailchimp.com/resources/what-are-segmentation-variables/#:~:text=The%204%20main%20types%20of%20market%20segmentation%20include%20demographic%2C%20geographic,depth%20in%20the%20next%20section. (Accessed: 06 June 2024). </w:t>
      </w:r>
    </w:p>
    <w:p w14:paraId="046CBE15" w14:textId="77777777" w:rsidR="00350F76" w:rsidRPr="00F10AA0" w:rsidRDefault="00350F76" w:rsidP="00350F76">
      <w:pPr>
        <w:spacing w:before="240" w:after="240"/>
        <w:rPr>
          <w:rFonts w:ascii="Arial" w:hAnsi="Arial" w:cs="Arial"/>
        </w:rPr>
      </w:pPr>
      <w:r w:rsidRPr="00F10AA0">
        <w:rPr>
          <w:rFonts w:ascii="Arial" w:hAnsi="Arial" w:cs="Arial"/>
        </w:rPr>
        <w:t xml:space="preserve">Mailchimp, (2024) </w:t>
      </w:r>
      <w:r w:rsidRPr="00F10AA0">
        <w:rPr>
          <w:rFonts w:ascii="Arial" w:hAnsi="Arial" w:cs="Arial"/>
          <w:i/>
        </w:rPr>
        <w:t>What are 5 types of advertising campaigns?</w:t>
      </w:r>
      <w:r w:rsidRPr="00F10AA0">
        <w:rPr>
          <w:rFonts w:ascii="Arial" w:hAnsi="Arial" w:cs="Arial"/>
        </w:rPr>
        <w:t xml:space="preserve"> </w:t>
      </w:r>
      <w:r w:rsidRPr="00F10AA0">
        <w:rPr>
          <w:rFonts w:ascii="Arial" w:hAnsi="Arial" w:cs="Arial"/>
          <w:i/>
        </w:rPr>
        <w:t>Mailchimp</w:t>
      </w:r>
      <w:r w:rsidRPr="00F10AA0">
        <w:rPr>
          <w:rFonts w:ascii="Arial" w:hAnsi="Arial" w:cs="Arial"/>
        </w:rPr>
        <w:t>. Available at: https://mailchimp.com/resources/advertising-campaigns/ (Accessed: 05 June 2024).</w:t>
      </w:r>
    </w:p>
    <w:p w14:paraId="5AC4DD01" w14:textId="77777777" w:rsidR="00350F76" w:rsidRPr="00F10AA0" w:rsidRDefault="00350F76" w:rsidP="00350F76">
      <w:pPr>
        <w:pBdr>
          <w:top w:val="nil"/>
          <w:left w:val="nil"/>
          <w:bottom w:val="nil"/>
          <w:right w:val="nil"/>
          <w:between w:val="nil"/>
        </w:pBdr>
        <w:spacing w:after="240"/>
        <w:rPr>
          <w:rFonts w:ascii="Arial" w:hAnsi="Arial" w:cs="Arial"/>
          <w:color w:val="000000"/>
        </w:rPr>
      </w:pPr>
      <w:r w:rsidRPr="00F10AA0">
        <w:rPr>
          <w:rFonts w:ascii="Arial" w:hAnsi="Arial" w:cs="Arial"/>
          <w:color w:val="000000"/>
        </w:rPr>
        <w:t xml:space="preserve">Mailchimp. (2024). </w:t>
      </w:r>
      <w:r w:rsidRPr="00F10AA0">
        <w:rPr>
          <w:rFonts w:ascii="Arial" w:hAnsi="Arial" w:cs="Arial"/>
          <w:i/>
          <w:color w:val="000000"/>
        </w:rPr>
        <w:t>Using Survey Results To Improve Your Business</w:t>
      </w:r>
      <w:r w:rsidRPr="00F10AA0">
        <w:rPr>
          <w:rFonts w:ascii="Arial" w:hAnsi="Arial" w:cs="Arial"/>
          <w:color w:val="000000"/>
        </w:rPr>
        <w:t>. [online] Available at: https://mailchimp.com/resources/survey-results/ [Accessed 4 Jun. 2024].</w:t>
      </w:r>
    </w:p>
    <w:p w14:paraId="4D5F641A" w14:textId="77777777" w:rsidR="00350F76" w:rsidRPr="00F10AA0" w:rsidRDefault="00350F76" w:rsidP="00350F76">
      <w:pPr>
        <w:pBdr>
          <w:top w:val="nil"/>
          <w:left w:val="nil"/>
          <w:bottom w:val="nil"/>
          <w:right w:val="nil"/>
          <w:between w:val="nil"/>
        </w:pBdr>
        <w:spacing w:after="240"/>
        <w:rPr>
          <w:rFonts w:ascii="Arial" w:hAnsi="Arial" w:cs="Arial"/>
          <w:color w:val="000000"/>
        </w:rPr>
      </w:pPr>
      <w:r w:rsidRPr="00F10AA0">
        <w:rPr>
          <w:rFonts w:ascii="Arial" w:hAnsi="Arial" w:cs="Arial"/>
          <w:color w:val="000000"/>
        </w:rPr>
        <w:t xml:space="preserve">Microsoft Forms. (2024). </w:t>
      </w:r>
      <w:r w:rsidRPr="00F10AA0">
        <w:rPr>
          <w:rFonts w:ascii="Arial" w:hAnsi="Arial" w:cs="Arial"/>
          <w:i/>
          <w:color w:val="000000"/>
        </w:rPr>
        <w:t>Microsoft Forms - Free tool to create online surveys, forms, polls, and quizzes</w:t>
      </w:r>
      <w:r w:rsidRPr="00F10AA0">
        <w:rPr>
          <w:rFonts w:ascii="Arial" w:hAnsi="Arial" w:cs="Arial"/>
          <w:color w:val="000000"/>
        </w:rPr>
        <w:t>. [online] Available at: https://forms.office.com/Pages/DesignPageV2.aspx?prevorigin=Marketing&amp;origin=NeoPortalPage&amp;subpage=design&amp;id=mDD8tPZPsE-RqrODrDxpANql1nAUsbdAphY1nrAKUhlUQU4xS1hHUDBZSEFJSlJJQkNCSEw5MEhPRi4u&amp;tab=0&amp;analysis=false [Accessed 4 Jun. 2024].</w:t>
      </w:r>
    </w:p>
    <w:p w14:paraId="5F901322" w14:textId="77777777" w:rsidR="00350F76" w:rsidRPr="00F10AA0" w:rsidRDefault="00350F76" w:rsidP="00350F76">
      <w:pPr>
        <w:rPr>
          <w:rFonts w:ascii="Arial" w:hAnsi="Arial" w:cs="Arial"/>
          <w:highlight w:val="white"/>
        </w:rPr>
      </w:pPr>
      <w:r w:rsidRPr="00F10AA0">
        <w:rPr>
          <w:rFonts w:ascii="Arial" w:hAnsi="Arial" w:cs="Arial"/>
          <w:highlight w:val="white"/>
        </w:rPr>
        <w:t xml:space="preserve">Mokhtar, N.H., Halim, M.F.A. and Kamarulzaman, S.Z.S., (2011). The effectiveness of storytelling in enhancing communicative skills. </w:t>
      </w:r>
      <w:r w:rsidRPr="00F10AA0">
        <w:rPr>
          <w:rFonts w:ascii="Arial" w:hAnsi="Arial" w:cs="Arial"/>
          <w:i/>
          <w:highlight w:val="white"/>
        </w:rPr>
        <w:t>Procedia-Social and Behavioral Sciences</w:t>
      </w:r>
      <w:r w:rsidRPr="00F10AA0">
        <w:rPr>
          <w:rFonts w:ascii="Arial" w:hAnsi="Arial" w:cs="Arial"/>
          <w:highlight w:val="white"/>
        </w:rPr>
        <w:t xml:space="preserve">, </w:t>
      </w:r>
      <w:r w:rsidRPr="00F10AA0">
        <w:rPr>
          <w:rFonts w:ascii="Arial" w:hAnsi="Arial" w:cs="Arial"/>
          <w:i/>
          <w:highlight w:val="white"/>
        </w:rPr>
        <w:t>18</w:t>
      </w:r>
      <w:r w:rsidRPr="00F10AA0">
        <w:rPr>
          <w:rFonts w:ascii="Arial" w:hAnsi="Arial" w:cs="Arial"/>
          <w:highlight w:val="white"/>
        </w:rPr>
        <w:t xml:space="preserve">, pp.163-169. </w:t>
      </w:r>
      <w:hyperlink r:id="rId28">
        <w:r w:rsidRPr="00F10AA0">
          <w:rPr>
            <w:rFonts w:ascii="Arial" w:hAnsi="Arial" w:cs="Arial"/>
            <w:color w:val="1155CC"/>
            <w:highlight w:val="white"/>
            <w:u w:val="single"/>
          </w:rPr>
          <w:t>https://www.sciencedirect.com/science/article/pii/S1877042811011372/pdf?md5=52f67cc48d16adcd5d5ecd07b9e294dc&amp;pid=1-s2.0-S1877042811011372-main.pdf</w:t>
        </w:r>
      </w:hyperlink>
      <w:r w:rsidRPr="00F10AA0">
        <w:rPr>
          <w:rFonts w:ascii="Arial" w:hAnsi="Arial" w:cs="Arial"/>
          <w:highlight w:val="white"/>
        </w:rPr>
        <w:t>.</w:t>
      </w:r>
    </w:p>
    <w:p w14:paraId="353AE973" w14:textId="77777777" w:rsidR="00350F76" w:rsidRPr="00F10AA0" w:rsidRDefault="00350F76" w:rsidP="00350F76">
      <w:pPr>
        <w:spacing w:before="240" w:after="240"/>
        <w:rPr>
          <w:rFonts w:ascii="Arial" w:hAnsi="Arial" w:cs="Arial"/>
        </w:rPr>
      </w:pPr>
      <w:r w:rsidRPr="00F10AA0">
        <w:rPr>
          <w:rFonts w:ascii="Arial" w:hAnsi="Arial" w:cs="Arial"/>
        </w:rPr>
        <w:t xml:space="preserve">Mukhtar, E.A. (2022) </w:t>
      </w:r>
      <w:r w:rsidRPr="00F10AA0">
        <w:rPr>
          <w:rFonts w:ascii="Arial" w:hAnsi="Arial" w:cs="Arial"/>
          <w:i/>
        </w:rPr>
        <w:t>Important of exception</w:t>
      </w:r>
      <w:r w:rsidRPr="00F10AA0">
        <w:rPr>
          <w:rFonts w:ascii="Arial" w:hAnsi="Arial" w:cs="Arial"/>
        </w:rPr>
        <w:t xml:space="preserve">, </w:t>
      </w:r>
      <w:r w:rsidRPr="00F10AA0">
        <w:rPr>
          <w:rFonts w:ascii="Arial" w:hAnsi="Arial" w:cs="Arial"/>
          <w:i/>
        </w:rPr>
        <w:t>Medium</w:t>
      </w:r>
      <w:r w:rsidRPr="00F10AA0">
        <w:rPr>
          <w:rFonts w:ascii="Arial" w:hAnsi="Arial" w:cs="Arial"/>
        </w:rPr>
        <w:t>. Available at: https://medium.com/@abuoop123/important-of-exception-96a26b16cdd2 (Accessed: 05 June 2024).</w:t>
      </w:r>
    </w:p>
    <w:p w14:paraId="301AC269" w14:textId="77777777" w:rsidR="00350F76" w:rsidRPr="00F10AA0" w:rsidRDefault="00350F76" w:rsidP="00350F76">
      <w:pPr>
        <w:spacing w:before="240" w:after="240"/>
        <w:rPr>
          <w:rFonts w:ascii="Arial" w:hAnsi="Arial" w:cs="Arial"/>
        </w:rPr>
      </w:pPr>
      <w:r w:rsidRPr="00F10AA0">
        <w:rPr>
          <w:rFonts w:ascii="Arial" w:hAnsi="Arial" w:cs="Arial"/>
        </w:rPr>
        <w:t xml:space="preserve">Nielsen, N. (2024) </w:t>
      </w:r>
      <w:r w:rsidRPr="00F10AA0">
        <w:rPr>
          <w:rFonts w:ascii="Arial" w:hAnsi="Arial" w:cs="Arial"/>
          <w:i/>
        </w:rPr>
        <w:t>Why Coffee Shop is a good business choice</w:t>
      </w:r>
      <w:r w:rsidRPr="00F10AA0">
        <w:rPr>
          <w:rFonts w:ascii="Arial" w:hAnsi="Arial" w:cs="Arial"/>
        </w:rPr>
        <w:t xml:space="preserve">. </w:t>
      </w:r>
      <w:r w:rsidRPr="00F10AA0">
        <w:rPr>
          <w:rFonts w:ascii="Arial" w:hAnsi="Arial" w:cs="Arial"/>
          <w:i/>
        </w:rPr>
        <w:t>Limepack Why Coffee Shop is a Good Business Choice Comments</w:t>
      </w:r>
      <w:r w:rsidRPr="00F10AA0">
        <w:rPr>
          <w:rFonts w:ascii="Arial" w:hAnsi="Arial" w:cs="Arial"/>
        </w:rPr>
        <w:t xml:space="preserve">. Available at: </w:t>
      </w:r>
      <w:r w:rsidRPr="00F10AA0">
        <w:rPr>
          <w:rFonts w:ascii="Arial" w:hAnsi="Arial" w:cs="Arial"/>
        </w:rPr>
        <w:lastRenderedPageBreak/>
        <w:t xml:space="preserve">https://www.limepack.eu/blog/coffee-shop/why-coffee-shop-is-a-good-business-choice#:~:text=Coffee%20shops%20serve%20as%20social,shout%2Dout%20to%20other%20businesses. (Accessed: 05 June 2024). </w:t>
      </w:r>
    </w:p>
    <w:p w14:paraId="0DA103A0" w14:textId="77777777" w:rsidR="00350F76" w:rsidRPr="00F10AA0" w:rsidRDefault="00350F76" w:rsidP="00350F76">
      <w:pPr>
        <w:spacing w:after="240"/>
        <w:rPr>
          <w:rFonts w:ascii="Arial" w:hAnsi="Arial" w:cs="Arial"/>
          <w:highlight w:val="white"/>
        </w:rPr>
      </w:pPr>
      <w:r w:rsidRPr="00F10AA0">
        <w:rPr>
          <w:rFonts w:ascii="Arial" w:hAnsi="Arial" w:cs="Arial"/>
          <w:highlight w:val="white"/>
        </w:rPr>
        <w:t xml:space="preserve">O’Brien, K. (2019). </w:t>
      </w:r>
      <w:r w:rsidRPr="00F10AA0">
        <w:rPr>
          <w:rFonts w:ascii="Arial" w:hAnsi="Arial" w:cs="Arial"/>
          <w:i/>
          <w:highlight w:val="white"/>
        </w:rPr>
        <w:t>Coca-Cola embraces augmented reality with interactive experience</w:t>
      </w:r>
      <w:r w:rsidRPr="00F10AA0">
        <w:rPr>
          <w:rFonts w:ascii="Arial" w:hAnsi="Arial" w:cs="Arial"/>
          <w:highlight w:val="white"/>
        </w:rPr>
        <w:t>. [online] The Drum. Available at: https://www.thedrum.com/news/2019/09/10/coca-cola-embraces-augmented-reality-with-interactive-experience [Accessed 4 Jun. 2024].</w:t>
      </w:r>
    </w:p>
    <w:p w14:paraId="7514BD8E" w14:textId="77777777" w:rsidR="00350F76" w:rsidRPr="00F10AA0" w:rsidRDefault="00350F76" w:rsidP="00350F76">
      <w:pPr>
        <w:spacing w:before="240" w:after="240"/>
        <w:rPr>
          <w:rFonts w:ascii="Arial" w:hAnsi="Arial" w:cs="Arial"/>
        </w:rPr>
      </w:pPr>
      <w:r w:rsidRPr="00F10AA0">
        <w:rPr>
          <w:rFonts w:ascii="Arial" w:hAnsi="Arial" w:cs="Arial"/>
        </w:rPr>
        <w:t xml:space="preserve">Petty, L. (2024) </w:t>
      </w:r>
      <w:r w:rsidRPr="00F10AA0">
        <w:rPr>
          <w:rFonts w:ascii="Arial" w:hAnsi="Arial" w:cs="Arial"/>
          <w:i/>
        </w:rPr>
        <w:t>What is the importance of effective communication in the hospitality industry?</w:t>
      </w:r>
      <w:r w:rsidRPr="00F10AA0">
        <w:rPr>
          <w:rFonts w:ascii="Arial" w:hAnsi="Arial" w:cs="Arial"/>
        </w:rPr>
        <w:t xml:space="preserve">, </w:t>
      </w:r>
      <w:r w:rsidRPr="00F10AA0">
        <w:rPr>
          <w:rFonts w:ascii="Arial" w:hAnsi="Arial" w:cs="Arial"/>
          <w:i/>
        </w:rPr>
        <w:t>The Hub | High Speed Training</w:t>
      </w:r>
      <w:r w:rsidRPr="00F10AA0">
        <w:rPr>
          <w:rFonts w:ascii="Arial" w:hAnsi="Arial" w:cs="Arial"/>
        </w:rPr>
        <w:t>. Available at: https://www.highspeedtraining.co.uk/hub/communication-in-the-hospitality-industry/#:~:text=Effective%20communication%20is%20important%20in,with%20according%20to%20their%20needs. (Accessed: 05 June 2024).</w:t>
      </w:r>
    </w:p>
    <w:p w14:paraId="37B8E5C6" w14:textId="77777777" w:rsidR="00350F76" w:rsidRPr="00F10AA0" w:rsidRDefault="00350F76" w:rsidP="00350F76">
      <w:pPr>
        <w:rPr>
          <w:rFonts w:ascii="Arial" w:hAnsi="Arial" w:cs="Arial"/>
        </w:rPr>
      </w:pPr>
      <w:r w:rsidRPr="00F10AA0">
        <w:rPr>
          <w:rFonts w:ascii="Arial" w:hAnsi="Arial" w:cs="Arial"/>
        </w:rPr>
        <w:t xml:space="preserve">Pinto, F. M., and Guarda, T. (Eds.). (2020). </w:t>
      </w:r>
      <w:r w:rsidRPr="00F10AA0">
        <w:rPr>
          <w:rFonts w:ascii="Arial" w:hAnsi="Arial" w:cs="Arial"/>
          <w:i/>
        </w:rPr>
        <w:t>Digital Marketing Strategies and Models for Competitive Business</w:t>
      </w:r>
      <w:r w:rsidRPr="00F10AA0">
        <w:rPr>
          <w:rFonts w:ascii="Arial" w:hAnsi="Arial" w:cs="Arial"/>
        </w:rPr>
        <w:t>. IGI Global.</w:t>
      </w:r>
    </w:p>
    <w:p w14:paraId="4B53BA11" w14:textId="77777777" w:rsidR="00350F76" w:rsidRPr="00F10AA0" w:rsidRDefault="00350F76" w:rsidP="00350F76">
      <w:pPr>
        <w:spacing w:before="240" w:after="240"/>
        <w:rPr>
          <w:rFonts w:ascii="Arial" w:hAnsi="Arial" w:cs="Arial"/>
        </w:rPr>
      </w:pPr>
      <w:r w:rsidRPr="00F10AA0">
        <w:rPr>
          <w:rFonts w:ascii="Arial" w:hAnsi="Arial" w:cs="Arial"/>
        </w:rPr>
        <w:t xml:space="preserve">Program-ace, (2024) </w:t>
      </w:r>
      <w:r w:rsidRPr="00F10AA0">
        <w:rPr>
          <w:rFonts w:ascii="Arial" w:hAnsi="Arial" w:cs="Arial"/>
          <w:i/>
        </w:rPr>
        <w:t>Augmented reality advertising: An ultimate guide - program-ACE</w:t>
      </w:r>
      <w:r w:rsidRPr="00F10AA0">
        <w:rPr>
          <w:rFonts w:ascii="Arial" w:hAnsi="Arial" w:cs="Arial"/>
        </w:rPr>
        <w:t xml:space="preserve"> </w:t>
      </w:r>
      <w:r w:rsidRPr="00F10AA0">
        <w:rPr>
          <w:rFonts w:ascii="Arial" w:hAnsi="Arial" w:cs="Arial"/>
          <w:i/>
        </w:rPr>
        <w:t>Program</w:t>
      </w:r>
      <w:r w:rsidRPr="00F10AA0">
        <w:rPr>
          <w:rFonts w:ascii="Arial" w:hAnsi="Arial" w:cs="Arial"/>
        </w:rPr>
        <w:t xml:space="preserve">. Available at: https://program-ace.com/blog/augmented-reality-advertising/#:~:text=Augmented%20reality%20empowers%20marketers%20to,are%20memorable%20and%20easily%20shareable. (Accessed: 05 June 2024). </w:t>
      </w:r>
    </w:p>
    <w:p w14:paraId="6615EF8C" w14:textId="77777777" w:rsidR="00350F76" w:rsidRPr="00F10AA0" w:rsidRDefault="00350F76" w:rsidP="00350F76">
      <w:pPr>
        <w:spacing w:before="240" w:after="240"/>
        <w:rPr>
          <w:rFonts w:ascii="Arial" w:hAnsi="Arial" w:cs="Arial"/>
        </w:rPr>
      </w:pPr>
      <w:r w:rsidRPr="00F10AA0">
        <w:rPr>
          <w:rFonts w:ascii="Arial" w:hAnsi="Arial" w:cs="Arial"/>
        </w:rPr>
        <w:t xml:space="preserve">Restaurant, (2024) </w:t>
      </w:r>
      <w:r w:rsidRPr="00F10AA0">
        <w:rPr>
          <w:rFonts w:ascii="Arial" w:hAnsi="Arial" w:cs="Arial"/>
          <w:i/>
        </w:rPr>
        <w:t>Restaurant expectations vary with different age groups</w:t>
      </w:r>
      <w:r w:rsidRPr="00F10AA0">
        <w:rPr>
          <w:rFonts w:ascii="Arial" w:hAnsi="Arial" w:cs="Arial"/>
        </w:rPr>
        <w:t xml:space="preserve"> </w:t>
      </w:r>
      <w:r w:rsidRPr="00F10AA0">
        <w:rPr>
          <w:rFonts w:ascii="Arial" w:hAnsi="Arial" w:cs="Arial"/>
          <w:i/>
        </w:rPr>
        <w:t>NRA</w:t>
      </w:r>
      <w:r w:rsidRPr="00F10AA0">
        <w:rPr>
          <w:rFonts w:ascii="Arial" w:hAnsi="Arial" w:cs="Arial"/>
        </w:rPr>
        <w:t>. Available at: https://restaurant.org/education-and-resources/resource-library/restaurant-expectations-vary-widely-with-different-age-groups/ (Accessed: 05 June 2024).</w:t>
      </w:r>
    </w:p>
    <w:p w14:paraId="7293B1BC" w14:textId="77777777" w:rsidR="00350F76" w:rsidRPr="00F10AA0" w:rsidRDefault="00350F76" w:rsidP="00350F76">
      <w:pPr>
        <w:rPr>
          <w:rFonts w:ascii="Arial" w:hAnsi="Arial" w:cs="Arial"/>
          <w:color w:val="222222"/>
          <w:highlight w:val="white"/>
        </w:rPr>
      </w:pPr>
      <w:r w:rsidRPr="00F10AA0">
        <w:rPr>
          <w:rFonts w:ascii="Arial" w:hAnsi="Arial" w:cs="Arial"/>
          <w:highlight w:val="white"/>
        </w:rPr>
        <w:t xml:space="preserve">Serrat, O. (2008). Storytelling. </w:t>
      </w:r>
      <w:hyperlink r:id="rId29">
        <w:r w:rsidRPr="00F10AA0">
          <w:rPr>
            <w:rFonts w:ascii="Arial" w:hAnsi="Arial" w:cs="Arial"/>
            <w:color w:val="1155CC"/>
            <w:highlight w:val="white"/>
            <w:u w:val="single"/>
          </w:rPr>
          <w:t>https://ecommons.cornell.edu/bitstream/handle/1813/87742/Storytelling.pdf?sequence=1&amp;isAllow</w:t>
        </w:r>
      </w:hyperlink>
      <w:r w:rsidRPr="00F10AA0">
        <w:rPr>
          <w:rFonts w:ascii="Arial" w:hAnsi="Arial" w:cs="Arial"/>
          <w:color w:val="222222"/>
          <w:highlight w:val="white"/>
        </w:rPr>
        <w:t>.</w:t>
      </w:r>
    </w:p>
    <w:p w14:paraId="27167E5F" w14:textId="77777777" w:rsidR="00350F76" w:rsidRPr="00F10AA0" w:rsidRDefault="00350F76" w:rsidP="00350F76">
      <w:pPr>
        <w:pBdr>
          <w:top w:val="nil"/>
          <w:left w:val="nil"/>
          <w:bottom w:val="nil"/>
          <w:right w:val="nil"/>
          <w:between w:val="nil"/>
        </w:pBdr>
        <w:spacing w:after="240"/>
        <w:rPr>
          <w:rFonts w:ascii="Arial" w:hAnsi="Arial" w:cs="Arial"/>
          <w:color w:val="000000"/>
        </w:rPr>
      </w:pPr>
      <w:r w:rsidRPr="00F10AA0">
        <w:rPr>
          <w:rFonts w:ascii="Arial" w:hAnsi="Arial" w:cs="Arial"/>
          <w:color w:val="000000"/>
        </w:rPr>
        <w:t xml:space="preserve">Statista (2023). </w:t>
      </w:r>
      <w:r w:rsidRPr="00F10AA0">
        <w:rPr>
          <w:rFonts w:ascii="Arial" w:hAnsi="Arial" w:cs="Arial"/>
          <w:i/>
          <w:color w:val="000000"/>
        </w:rPr>
        <w:t>Share of outbound vacationers by age UK 2021</w:t>
      </w:r>
      <w:r w:rsidRPr="00F10AA0">
        <w:rPr>
          <w:rFonts w:ascii="Arial" w:hAnsi="Arial" w:cs="Arial"/>
          <w:color w:val="000000"/>
        </w:rPr>
        <w:t>. [online] Statista. Available at: https://www.statista.com/statistics/1087669/share-of-individuals-taking-overseas-holidays-uk-by-age-group/ [Accessed 4 Jun. 2024].</w:t>
      </w:r>
    </w:p>
    <w:p w14:paraId="24FACCC5" w14:textId="77777777" w:rsidR="00350F76" w:rsidRPr="00F10AA0" w:rsidRDefault="00350F76" w:rsidP="00350F76">
      <w:pPr>
        <w:pBdr>
          <w:top w:val="nil"/>
          <w:left w:val="nil"/>
          <w:bottom w:val="nil"/>
          <w:right w:val="nil"/>
          <w:between w:val="nil"/>
        </w:pBdr>
        <w:spacing w:after="240"/>
        <w:rPr>
          <w:rFonts w:ascii="Arial" w:hAnsi="Arial" w:cs="Arial"/>
          <w:color w:val="000000"/>
        </w:rPr>
      </w:pPr>
      <w:r w:rsidRPr="00F10AA0">
        <w:rPr>
          <w:rFonts w:ascii="Arial" w:hAnsi="Arial" w:cs="Arial"/>
          <w:color w:val="000000"/>
        </w:rPr>
        <w:lastRenderedPageBreak/>
        <w:t xml:space="preserve">Statista (2023). </w:t>
      </w:r>
      <w:r w:rsidRPr="00F10AA0">
        <w:rPr>
          <w:rFonts w:ascii="Arial" w:hAnsi="Arial" w:cs="Arial"/>
          <w:i/>
          <w:color w:val="000000"/>
        </w:rPr>
        <w:t>UK: most active social networks 2022</w:t>
      </w:r>
      <w:r w:rsidRPr="00F10AA0">
        <w:rPr>
          <w:rFonts w:ascii="Arial" w:hAnsi="Arial" w:cs="Arial"/>
          <w:color w:val="000000"/>
        </w:rPr>
        <w:t>. [online] Statista. Available at: https://www.statista.com/statistics/284506/united-kingdom-social-network-penetration/ [Accessed 4 Jun. 2024].</w:t>
      </w:r>
    </w:p>
    <w:p w14:paraId="448E5544" w14:textId="77777777" w:rsidR="00350F76" w:rsidRPr="00F10AA0" w:rsidRDefault="00350F76" w:rsidP="00350F76">
      <w:pPr>
        <w:rPr>
          <w:rFonts w:ascii="Arial" w:hAnsi="Arial" w:cs="Arial"/>
          <w:highlight w:val="white"/>
        </w:rPr>
      </w:pPr>
      <w:r w:rsidRPr="00F10AA0">
        <w:rPr>
          <w:rFonts w:ascii="Arial" w:hAnsi="Arial" w:cs="Arial"/>
          <w:highlight w:val="white"/>
        </w:rPr>
        <w:t xml:space="preserve">Suzuki, W.A., Feliú-Mójer, M.I., Hasson, U., Yehuda, R. and Zarate, J.M., (2018). Dialogues: The science and power of storytelling. </w:t>
      </w:r>
      <w:r w:rsidRPr="00F10AA0">
        <w:rPr>
          <w:rFonts w:ascii="Arial" w:hAnsi="Arial" w:cs="Arial"/>
          <w:i/>
          <w:highlight w:val="white"/>
        </w:rPr>
        <w:t>Journal of Neuroscience</w:t>
      </w:r>
      <w:r w:rsidRPr="00F10AA0">
        <w:rPr>
          <w:rFonts w:ascii="Arial" w:hAnsi="Arial" w:cs="Arial"/>
          <w:highlight w:val="white"/>
        </w:rPr>
        <w:t xml:space="preserve">, </w:t>
      </w:r>
      <w:r w:rsidRPr="00F10AA0">
        <w:rPr>
          <w:rFonts w:ascii="Arial" w:hAnsi="Arial" w:cs="Arial"/>
          <w:i/>
          <w:highlight w:val="white"/>
        </w:rPr>
        <w:t>38</w:t>
      </w:r>
      <w:r w:rsidRPr="00F10AA0">
        <w:rPr>
          <w:rFonts w:ascii="Arial" w:hAnsi="Arial" w:cs="Arial"/>
          <w:highlight w:val="white"/>
        </w:rPr>
        <w:t xml:space="preserve">(44), pp.9468-9470. </w:t>
      </w:r>
      <w:hyperlink r:id="rId30">
        <w:r w:rsidRPr="00F10AA0">
          <w:rPr>
            <w:rFonts w:ascii="Arial" w:hAnsi="Arial" w:cs="Arial"/>
            <w:color w:val="1155CC"/>
            <w:highlight w:val="white"/>
            <w:u w:val="single"/>
          </w:rPr>
          <w:t>https://www.jneurosci.org/content/jneuro/38/44/9468.full.pdf</w:t>
        </w:r>
      </w:hyperlink>
      <w:r w:rsidRPr="00F10AA0">
        <w:rPr>
          <w:rFonts w:ascii="Arial" w:hAnsi="Arial" w:cs="Arial"/>
          <w:highlight w:val="white"/>
        </w:rPr>
        <w:t>.</w:t>
      </w:r>
    </w:p>
    <w:p w14:paraId="2369F848" w14:textId="77777777" w:rsidR="00350F76" w:rsidRPr="00F10AA0" w:rsidRDefault="00350F76" w:rsidP="00350F76">
      <w:pPr>
        <w:rPr>
          <w:rFonts w:ascii="Arial" w:hAnsi="Arial" w:cs="Arial"/>
        </w:rPr>
      </w:pPr>
      <w:r w:rsidRPr="00F10AA0">
        <w:rPr>
          <w:rFonts w:ascii="Arial" w:hAnsi="Arial" w:cs="Arial"/>
        </w:rPr>
        <w:t xml:space="preserve">TechTarget (2024) </w:t>
      </w:r>
      <w:r w:rsidRPr="00F10AA0">
        <w:rPr>
          <w:rFonts w:ascii="Arial" w:hAnsi="Arial" w:cs="Arial"/>
          <w:i/>
        </w:rPr>
        <w:t>market segmentation, Tech Target</w:t>
      </w:r>
      <w:r w:rsidRPr="00F10AA0">
        <w:rPr>
          <w:rFonts w:ascii="Arial" w:hAnsi="Arial" w:cs="Arial"/>
        </w:rPr>
        <w:t xml:space="preserve">. Available at: </w:t>
      </w:r>
      <w:hyperlink r:id="rId31">
        <w:r w:rsidRPr="00F10AA0">
          <w:rPr>
            <w:rFonts w:ascii="Arial" w:hAnsi="Arial" w:cs="Arial"/>
            <w:color w:val="1155CC"/>
            <w:u w:val="single"/>
          </w:rPr>
          <w:t>https://www.techtarget.com/searchcustomerexperience/definition/market-segmentation</w:t>
        </w:r>
      </w:hyperlink>
      <w:r w:rsidRPr="00F10AA0">
        <w:rPr>
          <w:rFonts w:ascii="Arial" w:hAnsi="Arial" w:cs="Arial"/>
        </w:rPr>
        <w:t xml:space="preserve">. (Accessed: 06 June 2024).   </w:t>
      </w:r>
    </w:p>
    <w:p w14:paraId="3366AF2F" w14:textId="77777777" w:rsidR="00350F76" w:rsidRPr="00F10AA0" w:rsidRDefault="00350F76" w:rsidP="00350F76">
      <w:pPr>
        <w:rPr>
          <w:rFonts w:ascii="Arial" w:hAnsi="Arial" w:cs="Arial"/>
        </w:rPr>
      </w:pPr>
      <w:r w:rsidRPr="00F10AA0">
        <w:rPr>
          <w:rFonts w:ascii="Arial" w:hAnsi="Arial" w:cs="Arial"/>
        </w:rPr>
        <w:t xml:space="preserve">TheHartford (2024) </w:t>
      </w:r>
      <w:r w:rsidRPr="00F10AA0">
        <w:rPr>
          <w:rFonts w:ascii="Arial" w:hAnsi="Arial" w:cs="Arial"/>
          <w:i/>
        </w:rPr>
        <w:t>Why Do Market Research?, The Hartford.</w:t>
      </w:r>
      <w:r w:rsidRPr="00F10AA0">
        <w:rPr>
          <w:rFonts w:ascii="Arial" w:hAnsi="Arial" w:cs="Arial"/>
        </w:rPr>
        <w:t xml:space="preserve"> Available at: https://www.thehartford.com/business-insurance/strategy/market-research/business-market-research#:~:text=Why%20Do%20Market%20Research%3F,clients%20you%20want%20to%20reach. (Accessed: 06 June 2024).   </w:t>
      </w:r>
    </w:p>
    <w:p w14:paraId="055B6D6D" w14:textId="77777777" w:rsidR="00350F76" w:rsidRPr="00F10AA0" w:rsidRDefault="00350F76" w:rsidP="00350F76">
      <w:pPr>
        <w:pBdr>
          <w:top w:val="nil"/>
          <w:left w:val="nil"/>
          <w:bottom w:val="nil"/>
          <w:right w:val="nil"/>
          <w:between w:val="nil"/>
        </w:pBdr>
        <w:spacing w:after="240"/>
        <w:rPr>
          <w:rFonts w:ascii="Arial" w:hAnsi="Arial" w:cs="Arial"/>
          <w:color w:val="000000"/>
        </w:rPr>
      </w:pPr>
      <w:r w:rsidRPr="00F10AA0">
        <w:rPr>
          <w:rFonts w:ascii="Arial" w:hAnsi="Arial" w:cs="Arial"/>
          <w:color w:val="000000"/>
        </w:rPr>
        <w:t xml:space="preserve">Times Higher Education. (2020). </w:t>
      </w:r>
      <w:r w:rsidRPr="00F10AA0">
        <w:rPr>
          <w:rFonts w:ascii="Arial" w:hAnsi="Arial" w:cs="Arial"/>
          <w:i/>
          <w:color w:val="000000"/>
        </w:rPr>
        <w:t>10 things international students should know about studying in the UK</w:t>
      </w:r>
      <w:r w:rsidRPr="00F10AA0">
        <w:rPr>
          <w:rFonts w:ascii="Arial" w:hAnsi="Arial" w:cs="Arial"/>
          <w:color w:val="000000"/>
        </w:rPr>
        <w:t>. [online] Available at: https://www.timeshighereducation.com/student/advice/10-things-international-students-should-know-about-studying-uk [Accessed 4 Jun. 2024].</w:t>
      </w:r>
    </w:p>
    <w:p w14:paraId="1F81AFCA" w14:textId="77777777" w:rsidR="00350F76" w:rsidRPr="00F10AA0" w:rsidRDefault="00350F76" w:rsidP="00350F76">
      <w:pPr>
        <w:rPr>
          <w:rFonts w:ascii="Arial" w:hAnsi="Arial" w:cs="Arial"/>
        </w:rPr>
      </w:pPr>
      <w:r w:rsidRPr="00F10AA0">
        <w:rPr>
          <w:rFonts w:ascii="Arial" w:hAnsi="Arial" w:cs="Arial"/>
        </w:rPr>
        <w:t xml:space="preserve">Yieldify (2022) </w:t>
      </w:r>
      <w:r w:rsidRPr="00F10AA0">
        <w:rPr>
          <w:rFonts w:ascii="Arial" w:hAnsi="Arial" w:cs="Arial"/>
          <w:i/>
        </w:rPr>
        <w:t>4 Types of Market Segmentation: Real-World Examples &amp; Benefits, Yieldify</w:t>
      </w:r>
      <w:r w:rsidRPr="00F10AA0">
        <w:rPr>
          <w:rFonts w:ascii="Arial" w:hAnsi="Arial" w:cs="Arial"/>
        </w:rPr>
        <w:t xml:space="preserve">. Available at: https://www.yieldify.com/blog/types-of-market-segmentation/. (Accessed: 06 June 2024).  </w:t>
      </w:r>
    </w:p>
    <w:p w14:paraId="4D418CE8" w14:textId="77777777" w:rsidR="00350F76" w:rsidRPr="00F10AA0" w:rsidRDefault="00350F76" w:rsidP="00350F76">
      <w:pPr>
        <w:spacing w:before="240" w:after="240"/>
        <w:rPr>
          <w:rFonts w:ascii="Arial" w:hAnsi="Arial" w:cs="Arial"/>
          <w:color w:val="FF0000"/>
        </w:rPr>
      </w:pPr>
    </w:p>
    <w:p w14:paraId="66C786C8" w14:textId="77777777" w:rsidR="00350F76" w:rsidRPr="00F10AA0" w:rsidRDefault="00350F76" w:rsidP="00350F76">
      <w:pPr>
        <w:rPr>
          <w:rFonts w:ascii="Arial" w:hAnsi="Arial" w:cs="Arial"/>
          <w:b/>
        </w:rPr>
      </w:pPr>
      <w:bookmarkStart w:id="13" w:name="_heading=h.vtj2fch10q55" w:colFirst="0" w:colLast="0"/>
      <w:bookmarkEnd w:id="13"/>
      <w:r w:rsidRPr="00F10AA0">
        <w:rPr>
          <w:rFonts w:ascii="Arial" w:hAnsi="Arial" w:cs="Arial"/>
        </w:rPr>
        <w:br w:type="page"/>
      </w:r>
    </w:p>
    <w:p w14:paraId="0F8A9315" w14:textId="77777777" w:rsidR="00350F76" w:rsidRPr="00F10AA0" w:rsidRDefault="00350F76" w:rsidP="00350F76">
      <w:pPr>
        <w:pStyle w:val="Heading1"/>
        <w:spacing w:after="240"/>
        <w:rPr>
          <w:rFonts w:ascii="Arial" w:hAnsi="Arial" w:cs="Arial"/>
          <w:szCs w:val="24"/>
        </w:rPr>
      </w:pPr>
      <w:bookmarkStart w:id="14" w:name="_Toc170997587"/>
      <w:r w:rsidRPr="00F10AA0">
        <w:rPr>
          <w:rFonts w:ascii="Arial" w:hAnsi="Arial" w:cs="Arial"/>
          <w:szCs w:val="24"/>
        </w:rPr>
        <w:lastRenderedPageBreak/>
        <w:t>Appendix</w:t>
      </w:r>
      <w:bookmarkEnd w:id="14"/>
    </w:p>
    <w:p w14:paraId="523939BC" w14:textId="77777777" w:rsidR="00350F76" w:rsidRPr="00F10AA0" w:rsidRDefault="00350F76" w:rsidP="00350F76">
      <w:pPr>
        <w:pBdr>
          <w:top w:val="nil"/>
          <w:left w:val="nil"/>
          <w:bottom w:val="nil"/>
          <w:right w:val="nil"/>
          <w:between w:val="nil"/>
        </w:pBdr>
        <w:spacing w:after="240"/>
        <w:rPr>
          <w:rFonts w:ascii="Arial" w:hAnsi="Arial" w:cs="Arial"/>
          <w:b/>
        </w:rPr>
      </w:pPr>
      <w:r w:rsidRPr="00F10AA0">
        <w:rPr>
          <w:rFonts w:ascii="Arial" w:hAnsi="Arial" w:cs="Arial"/>
          <w:b/>
        </w:rPr>
        <w:t>Questionnaire-</w:t>
      </w:r>
    </w:p>
    <w:p w14:paraId="7868C878" w14:textId="77777777" w:rsidR="00350F76" w:rsidRPr="00F10AA0" w:rsidRDefault="00350F76" w:rsidP="00350F76">
      <w:pPr>
        <w:pBdr>
          <w:top w:val="nil"/>
          <w:left w:val="nil"/>
          <w:bottom w:val="nil"/>
          <w:right w:val="nil"/>
          <w:between w:val="nil"/>
        </w:pBdr>
        <w:spacing w:after="240"/>
        <w:rPr>
          <w:rFonts w:ascii="Arial" w:hAnsi="Arial" w:cs="Arial"/>
          <w:b/>
        </w:rPr>
      </w:pPr>
      <w:r w:rsidRPr="00F10AA0">
        <w:rPr>
          <w:rFonts w:ascii="Arial" w:hAnsi="Arial" w:cs="Arial"/>
          <w:b/>
        </w:rPr>
        <w:t xml:space="preserve">The questionnaire </w:t>
      </w:r>
    </w:p>
    <w:p w14:paraId="66DFA85D" w14:textId="77777777" w:rsidR="00350F76" w:rsidRPr="00F10AA0" w:rsidRDefault="00350F76" w:rsidP="00350F76">
      <w:pPr>
        <w:rPr>
          <w:rFonts w:ascii="Arial" w:hAnsi="Arial" w:cs="Arial"/>
        </w:rPr>
      </w:pPr>
      <w:r w:rsidRPr="00F10AA0">
        <w:rPr>
          <w:rFonts w:ascii="Arial" w:hAnsi="Arial" w:cs="Arial"/>
        </w:rPr>
        <w:t xml:space="preserve">1. How often do you want to visit a cafe? </w:t>
      </w:r>
    </w:p>
    <w:p w14:paraId="2D4AF2E5" w14:textId="77777777" w:rsidR="00350F76" w:rsidRPr="00F10AA0" w:rsidRDefault="00350F76" w:rsidP="00350F76">
      <w:pPr>
        <w:numPr>
          <w:ilvl w:val="0"/>
          <w:numId w:val="8"/>
        </w:numPr>
        <w:rPr>
          <w:rFonts w:ascii="Arial" w:hAnsi="Arial" w:cs="Arial"/>
          <w:color w:val="242424"/>
        </w:rPr>
      </w:pPr>
      <w:r w:rsidRPr="00F10AA0">
        <w:rPr>
          <w:rFonts w:ascii="Arial" w:hAnsi="Arial" w:cs="Arial"/>
          <w:color w:val="242424"/>
        </w:rPr>
        <w:t xml:space="preserve">Daily  </w:t>
      </w:r>
    </w:p>
    <w:p w14:paraId="2F54FF61" w14:textId="77777777" w:rsidR="00350F76" w:rsidRPr="00F10AA0" w:rsidRDefault="00350F76" w:rsidP="00350F76">
      <w:pPr>
        <w:numPr>
          <w:ilvl w:val="0"/>
          <w:numId w:val="8"/>
        </w:numPr>
        <w:rPr>
          <w:rFonts w:ascii="Arial" w:hAnsi="Arial" w:cs="Arial"/>
          <w:color w:val="242424"/>
        </w:rPr>
      </w:pPr>
      <w:r w:rsidRPr="00F10AA0">
        <w:rPr>
          <w:rFonts w:ascii="Arial" w:hAnsi="Arial" w:cs="Arial"/>
          <w:color w:val="242424"/>
        </w:rPr>
        <w:t xml:space="preserve">Weekly  </w:t>
      </w:r>
    </w:p>
    <w:p w14:paraId="6AD5EAF3" w14:textId="77777777" w:rsidR="00350F76" w:rsidRPr="00F10AA0" w:rsidRDefault="00350F76" w:rsidP="00350F76">
      <w:pPr>
        <w:numPr>
          <w:ilvl w:val="0"/>
          <w:numId w:val="8"/>
        </w:numPr>
        <w:rPr>
          <w:rFonts w:ascii="Arial" w:hAnsi="Arial" w:cs="Arial"/>
        </w:rPr>
      </w:pPr>
      <w:r w:rsidRPr="00F10AA0">
        <w:rPr>
          <w:rFonts w:ascii="Arial" w:hAnsi="Arial" w:cs="Arial"/>
          <w:color w:val="242424"/>
        </w:rPr>
        <w:t>Monthly</w:t>
      </w:r>
    </w:p>
    <w:p w14:paraId="2BA36DC1" w14:textId="77777777" w:rsidR="00350F76" w:rsidRPr="00F10AA0" w:rsidRDefault="00350F76" w:rsidP="00350F76">
      <w:pPr>
        <w:numPr>
          <w:ilvl w:val="0"/>
          <w:numId w:val="8"/>
        </w:numPr>
        <w:rPr>
          <w:rFonts w:ascii="Arial" w:hAnsi="Arial" w:cs="Arial"/>
        </w:rPr>
      </w:pPr>
      <w:r w:rsidRPr="00F10AA0">
        <w:rPr>
          <w:rFonts w:ascii="Arial" w:hAnsi="Arial" w:cs="Arial"/>
          <w:color w:val="242424"/>
        </w:rPr>
        <w:t>Seasonal</w:t>
      </w:r>
    </w:p>
    <w:p w14:paraId="37B65A28" w14:textId="77777777" w:rsidR="00350F76" w:rsidRPr="00F10AA0" w:rsidRDefault="00350F76" w:rsidP="00350F76">
      <w:pPr>
        <w:numPr>
          <w:ilvl w:val="0"/>
          <w:numId w:val="8"/>
        </w:numPr>
        <w:rPr>
          <w:rFonts w:ascii="Arial" w:hAnsi="Arial" w:cs="Arial"/>
        </w:rPr>
      </w:pPr>
      <w:r w:rsidRPr="00F10AA0">
        <w:rPr>
          <w:rFonts w:ascii="Arial" w:hAnsi="Arial" w:cs="Arial"/>
          <w:color w:val="242424"/>
        </w:rPr>
        <w:t>Never</w:t>
      </w:r>
    </w:p>
    <w:p w14:paraId="69AD9096" w14:textId="77777777" w:rsidR="00350F76" w:rsidRPr="00F10AA0" w:rsidRDefault="00350F76" w:rsidP="00350F76">
      <w:pPr>
        <w:rPr>
          <w:rFonts w:ascii="Arial" w:hAnsi="Arial" w:cs="Arial"/>
        </w:rPr>
      </w:pPr>
      <w:r w:rsidRPr="00F10AA0">
        <w:rPr>
          <w:rFonts w:ascii="Arial" w:hAnsi="Arial" w:cs="Arial"/>
        </w:rPr>
        <w:t xml:space="preserve">2. Which factors influence you to choose a cafe? </w:t>
      </w:r>
    </w:p>
    <w:p w14:paraId="4290C573" w14:textId="77777777" w:rsidR="00350F76" w:rsidRPr="00F10AA0" w:rsidRDefault="00350F76" w:rsidP="00350F76">
      <w:pPr>
        <w:numPr>
          <w:ilvl w:val="0"/>
          <w:numId w:val="7"/>
        </w:numPr>
        <w:rPr>
          <w:rFonts w:ascii="Arial" w:hAnsi="Arial" w:cs="Arial"/>
          <w:color w:val="242424"/>
        </w:rPr>
      </w:pPr>
      <w:r w:rsidRPr="00F10AA0">
        <w:rPr>
          <w:rFonts w:ascii="Arial" w:hAnsi="Arial" w:cs="Arial"/>
          <w:color w:val="242424"/>
        </w:rPr>
        <w:t xml:space="preserve">Price  </w:t>
      </w:r>
    </w:p>
    <w:p w14:paraId="46F3A963" w14:textId="77777777" w:rsidR="00350F76" w:rsidRPr="00F10AA0" w:rsidRDefault="00350F76" w:rsidP="00350F76">
      <w:pPr>
        <w:numPr>
          <w:ilvl w:val="0"/>
          <w:numId w:val="7"/>
        </w:numPr>
        <w:rPr>
          <w:rFonts w:ascii="Arial" w:hAnsi="Arial" w:cs="Arial"/>
        </w:rPr>
      </w:pPr>
      <w:r w:rsidRPr="00F10AA0">
        <w:rPr>
          <w:rFonts w:ascii="Arial" w:hAnsi="Arial" w:cs="Arial"/>
          <w:color w:val="242424"/>
        </w:rPr>
        <w:t>Quality</w:t>
      </w:r>
    </w:p>
    <w:p w14:paraId="0CB6284A" w14:textId="77777777" w:rsidR="00350F76" w:rsidRPr="00F10AA0" w:rsidRDefault="00350F76" w:rsidP="00350F76">
      <w:pPr>
        <w:numPr>
          <w:ilvl w:val="0"/>
          <w:numId w:val="7"/>
        </w:numPr>
        <w:rPr>
          <w:rFonts w:ascii="Arial" w:hAnsi="Arial" w:cs="Arial"/>
          <w:color w:val="242424"/>
        </w:rPr>
      </w:pPr>
      <w:r w:rsidRPr="00F10AA0">
        <w:rPr>
          <w:rFonts w:ascii="Arial" w:hAnsi="Arial" w:cs="Arial"/>
          <w:color w:val="242424"/>
        </w:rPr>
        <w:t xml:space="preserve">Brand reputation  </w:t>
      </w:r>
    </w:p>
    <w:p w14:paraId="433452E2" w14:textId="77777777" w:rsidR="00350F76" w:rsidRPr="00F10AA0" w:rsidRDefault="00350F76" w:rsidP="00350F76">
      <w:pPr>
        <w:numPr>
          <w:ilvl w:val="0"/>
          <w:numId w:val="7"/>
        </w:numPr>
        <w:rPr>
          <w:rFonts w:ascii="Arial" w:hAnsi="Arial" w:cs="Arial"/>
        </w:rPr>
      </w:pPr>
      <w:r w:rsidRPr="00F10AA0">
        <w:rPr>
          <w:rFonts w:ascii="Arial" w:hAnsi="Arial" w:cs="Arial"/>
          <w:color w:val="242424"/>
        </w:rPr>
        <w:t>Customer reviews</w:t>
      </w:r>
    </w:p>
    <w:p w14:paraId="495C8430" w14:textId="77777777" w:rsidR="00350F76" w:rsidRPr="00F10AA0" w:rsidRDefault="00350F76" w:rsidP="00350F76">
      <w:pPr>
        <w:numPr>
          <w:ilvl w:val="0"/>
          <w:numId w:val="7"/>
        </w:numPr>
        <w:rPr>
          <w:rFonts w:ascii="Arial" w:hAnsi="Arial" w:cs="Arial"/>
          <w:color w:val="242424"/>
        </w:rPr>
      </w:pPr>
      <w:r w:rsidRPr="00F10AA0">
        <w:rPr>
          <w:rFonts w:ascii="Arial" w:hAnsi="Arial" w:cs="Arial"/>
          <w:color w:val="242424"/>
        </w:rPr>
        <w:t>Promotions or discounts</w:t>
      </w:r>
    </w:p>
    <w:p w14:paraId="7D480857" w14:textId="77777777" w:rsidR="00350F76" w:rsidRPr="00F10AA0" w:rsidRDefault="00350F76" w:rsidP="00350F76">
      <w:pPr>
        <w:rPr>
          <w:rFonts w:ascii="Arial" w:hAnsi="Arial" w:cs="Arial"/>
        </w:rPr>
      </w:pPr>
      <w:r w:rsidRPr="00F10AA0">
        <w:rPr>
          <w:rFonts w:ascii="Arial" w:hAnsi="Arial" w:cs="Arial"/>
        </w:rPr>
        <w:t>3. How do you want to be communicated to share your valuable insight about the cafe?</w:t>
      </w:r>
    </w:p>
    <w:p w14:paraId="4F74E8D1" w14:textId="77777777" w:rsidR="00350F76" w:rsidRPr="00F10AA0" w:rsidRDefault="00350F76" w:rsidP="00350F76">
      <w:pPr>
        <w:numPr>
          <w:ilvl w:val="0"/>
          <w:numId w:val="1"/>
        </w:numPr>
        <w:rPr>
          <w:rFonts w:ascii="Arial" w:hAnsi="Arial" w:cs="Arial"/>
        </w:rPr>
      </w:pPr>
      <w:r w:rsidRPr="00F10AA0">
        <w:rPr>
          <w:rFonts w:ascii="Arial" w:hAnsi="Arial" w:cs="Arial"/>
        </w:rPr>
        <w:t>Through E-mails</w:t>
      </w:r>
    </w:p>
    <w:p w14:paraId="53147377" w14:textId="77777777" w:rsidR="00350F76" w:rsidRPr="00F10AA0" w:rsidRDefault="00350F76" w:rsidP="00350F76">
      <w:pPr>
        <w:numPr>
          <w:ilvl w:val="0"/>
          <w:numId w:val="1"/>
        </w:numPr>
        <w:rPr>
          <w:rFonts w:ascii="Arial" w:hAnsi="Arial" w:cs="Arial"/>
        </w:rPr>
      </w:pPr>
      <w:r w:rsidRPr="00F10AA0">
        <w:rPr>
          <w:rFonts w:ascii="Arial" w:hAnsi="Arial" w:cs="Arial"/>
        </w:rPr>
        <w:t>Through Social Media</w:t>
      </w:r>
    </w:p>
    <w:p w14:paraId="529E7864" w14:textId="77777777" w:rsidR="00350F76" w:rsidRPr="00F10AA0" w:rsidRDefault="00350F76" w:rsidP="00350F76">
      <w:pPr>
        <w:numPr>
          <w:ilvl w:val="0"/>
          <w:numId w:val="1"/>
        </w:numPr>
        <w:rPr>
          <w:rFonts w:ascii="Arial" w:hAnsi="Arial" w:cs="Arial"/>
        </w:rPr>
      </w:pPr>
      <w:r w:rsidRPr="00F10AA0">
        <w:rPr>
          <w:rFonts w:ascii="Arial" w:hAnsi="Arial" w:cs="Arial"/>
        </w:rPr>
        <w:t>Through Messages</w:t>
      </w:r>
    </w:p>
    <w:p w14:paraId="247D7E34" w14:textId="77777777" w:rsidR="00350F76" w:rsidRPr="00F10AA0" w:rsidRDefault="00350F76" w:rsidP="00350F76">
      <w:pPr>
        <w:numPr>
          <w:ilvl w:val="0"/>
          <w:numId w:val="1"/>
        </w:numPr>
        <w:rPr>
          <w:rFonts w:ascii="Arial" w:hAnsi="Arial" w:cs="Arial"/>
        </w:rPr>
      </w:pPr>
      <w:r w:rsidRPr="00F10AA0">
        <w:rPr>
          <w:rFonts w:ascii="Arial" w:hAnsi="Arial" w:cs="Arial"/>
        </w:rPr>
        <w:t>Through Phone Calls</w:t>
      </w:r>
    </w:p>
    <w:p w14:paraId="7D5F5D9D" w14:textId="77777777" w:rsidR="00350F76" w:rsidRPr="00F10AA0" w:rsidRDefault="00350F76" w:rsidP="00350F76">
      <w:pPr>
        <w:rPr>
          <w:rFonts w:ascii="Arial" w:hAnsi="Arial" w:cs="Arial"/>
        </w:rPr>
      </w:pPr>
      <w:r w:rsidRPr="00F10AA0">
        <w:rPr>
          <w:rFonts w:ascii="Arial" w:hAnsi="Arial" w:cs="Arial"/>
        </w:rPr>
        <w:t xml:space="preserve">4. You are in which age group? </w:t>
      </w:r>
    </w:p>
    <w:p w14:paraId="4E97503D" w14:textId="77777777" w:rsidR="00350F76" w:rsidRPr="00F10AA0" w:rsidRDefault="00350F76" w:rsidP="00350F76">
      <w:pPr>
        <w:numPr>
          <w:ilvl w:val="0"/>
          <w:numId w:val="5"/>
        </w:numPr>
        <w:rPr>
          <w:rFonts w:ascii="Arial" w:hAnsi="Arial" w:cs="Arial"/>
        </w:rPr>
      </w:pPr>
      <w:r w:rsidRPr="00F10AA0">
        <w:rPr>
          <w:rFonts w:ascii="Arial" w:hAnsi="Arial" w:cs="Arial"/>
        </w:rPr>
        <w:t>18-25</w:t>
      </w:r>
    </w:p>
    <w:p w14:paraId="1DEE05E9" w14:textId="77777777" w:rsidR="00350F76" w:rsidRPr="00F10AA0" w:rsidRDefault="00350F76" w:rsidP="00350F76">
      <w:pPr>
        <w:numPr>
          <w:ilvl w:val="0"/>
          <w:numId w:val="5"/>
        </w:numPr>
        <w:rPr>
          <w:rFonts w:ascii="Arial" w:hAnsi="Arial" w:cs="Arial"/>
        </w:rPr>
      </w:pPr>
      <w:r w:rsidRPr="00F10AA0">
        <w:rPr>
          <w:rFonts w:ascii="Arial" w:hAnsi="Arial" w:cs="Arial"/>
        </w:rPr>
        <w:t>26-35</w:t>
      </w:r>
    </w:p>
    <w:p w14:paraId="4F6575A3" w14:textId="77777777" w:rsidR="00350F76" w:rsidRPr="00F10AA0" w:rsidRDefault="00350F76" w:rsidP="00350F76">
      <w:pPr>
        <w:numPr>
          <w:ilvl w:val="0"/>
          <w:numId w:val="5"/>
        </w:numPr>
        <w:rPr>
          <w:rFonts w:ascii="Arial" w:hAnsi="Arial" w:cs="Arial"/>
        </w:rPr>
      </w:pPr>
      <w:r w:rsidRPr="00F10AA0">
        <w:rPr>
          <w:rFonts w:ascii="Arial" w:hAnsi="Arial" w:cs="Arial"/>
        </w:rPr>
        <w:t>36-45</w:t>
      </w:r>
    </w:p>
    <w:p w14:paraId="025EDEB0" w14:textId="77777777" w:rsidR="00350F76" w:rsidRPr="00F10AA0" w:rsidRDefault="00350F76" w:rsidP="00350F76">
      <w:pPr>
        <w:numPr>
          <w:ilvl w:val="0"/>
          <w:numId w:val="5"/>
        </w:numPr>
        <w:rPr>
          <w:rFonts w:ascii="Arial" w:hAnsi="Arial" w:cs="Arial"/>
        </w:rPr>
      </w:pPr>
      <w:r w:rsidRPr="00F10AA0">
        <w:rPr>
          <w:rFonts w:ascii="Arial" w:hAnsi="Arial" w:cs="Arial"/>
        </w:rPr>
        <w:t>46-55</w:t>
      </w:r>
    </w:p>
    <w:p w14:paraId="0C91ABB4" w14:textId="77777777" w:rsidR="00350F76" w:rsidRPr="00F10AA0" w:rsidRDefault="00350F76" w:rsidP="00350F76">
      <w:pPr>
        <w:numPr>
          <w:ilvl w:val="0"/>
          <w:numId w:val="5"/>
        </w:numPr>
        <w:rPr>
          <w:rFonts w:ascii="Arial" w:hAnsi="Arial" w:cs="Arial"/>
        </w:rPr>
      </w:pPr>
      <w:r w:rsidRPr="00F10AA0">
        <w:rPr>
          <w:rFonts w:ascii="Arial" w:hAnsi="Arial" w:cs="Arial"/>
        </w:rPr>
        <w:t>56-65</w:t>
      </w:r>
    </w:p>
    <w:p w14:paraId="4B74E0D9" w14:textId="77777777" w:rsidR="00350F76" w:rsidRPr="00F10AA0" w:rsidRDefault="00350F76" w:rsidP="00350F76">
      <w:pPr>
        <w:rPr>
          <w:rFonts w:ascii="Arial" w:hAnsi="Arial" w:cs="Arial"/>
        </w:rPr>
      </w:pPr>
      <w:r w:rsidRPr="00F10AA0">
        <w:rPr>
          <w:rFonts w:ascii="Arial" w:hAnsi="Arial" w:cs="Arial"/>
        </w:rPr>
        <w:t>5. How often do you visit football grounds to watch football games?</w:t>
      </w:r>
    </w:p>
    <w:p w14:paraId="5DE2C81A" w14:textId="77777777" w:rsidR="00350F76" w:rsidRPr="00F10AA0" w:rsidRDefault="00350F76" w:rsidP="00350F76">
      <w:pPr>
        <w:numPr>
          <w:ilvl w:val="0"/>
          <w:numId w:val="8"/>
        </w:numPr>
        <w:rPr>
          <w:rFonts w:ascii="Arial" w:hAnsi="Arial" w:cs="Arial"/>
          <w:color w:val="242424"/>
        </w:rPr>
      </w:pPr>
      <w:r w:rsidRPr="00F10AA0">
        <w:rPr>
          <w:rFonts w:ascii="Arial" w:hAnsi="Arial" w:cs="Arial"/>
          <w:color w:val="242424"/>
        </w:rPr>
        <w:t xml:space="preserve">Daily  </w:t>
      </w:r>
    </w:p>
    <w:p w14:paraId="602371D9" w14:textId="77777777" w:rsidR="00350F76" w:rsidRPr="00F10AA0" w:rsidRDefault="00350F76" w:rsidP="00350F76">
      <w:pPr>
        <w:numPr>
          <w:ilvl w:val="0"/>
          <w:numId w:val="8"/>
        </w:numPr>
        <w:rPr>
          <w:rFonts w:ascii="Arial" w:hAnsi="Arial" w:cs="Arial"/>
          <w:color w:val="242424"/>
        </w:rPr>
      </w:pPr>
      <w:r w:rsidRPr="00F10AA0">
        <w:rPr>
          <w:rFonts w:ascii="Arial" w:hAnsi="Arial" w:cs="Arial"/>
          <w:color w:val="242424"/>
        </w:rPr>
        <w:t xml:space="preserve">Weekly  </w:t>
      </w:r>
    </w:p>
    <w:p w14:paraId="4AD37AF5" w14:textId="77777777" w:rsidR="00350F76" w:rsidRPr="00F10AA0" w:rsidRDefault="00350F76" w:rsidP="00350F76">
      <w:pPr>
        <w:numPr>
          <w:ilvl w:val="0"/>
          <w:numId w:val="8"/>
        </w:numPr>
        <w:rPr>
          <w:rFonts w:ascii="Arial" w:hAnsi="Arial" w:cs="Arial"/>
        </w:rPr>
      </w:pPr>
      <w:r w:rsidRPr="00F10AA0">
        <w:rPr>
          <w:rFonts w:ascii="Arial" w:hAnsi="Arial" w:cs="Arial"/>
          <w:color w:val="242424"/>
        </w:rPr>
        <w:t>Monthly</w:t>
      </w:r>
    </w:p>
    <w:p w14:paraId="2E20DCC6" w14:textId="77777777" w:rsidR="00350F76" w:rsidRPr="00F10AA0" w:rsidRDefault="00350F76" w:rsidP="00350F76">
      <w:pPr>
        <w:numPr>
          <w:ilvl w:val="0"/>
          <w:numId w:val="8"/>
        </w:numPr>
        <w:rPr>
          <w:rFonts w:ascii="Arial" w:hAnsi="Arial" w:cs="Arial"/>
        </w:rPr>
      </w:pPr>
      <w:r w:rsidRPr="00F10AA0">
        <w:rPr>
          <w:rFonts w:ascii="Arial" w:hAnsi="Arial" w:cs="Arial"/>
          <w:color w:val="242424"/>
        </w:rPr>
        <w:t>Seasonal</w:t>
      </w:r>
    </w:p>
    <w:p w14:paraId="3DC2749E" w14:textId="77777777" w:rsidR="00350F76" w:rsidRPr="00F10AA0" w:rsidRDefault="00350F76" w:rsidP="00350F76">
      <w:pPr>
        <w:numPr>
          <w:ilvl w:val="0"/>
          <w:numId w:val="8"/>
        </w:numPr>
        <w:rPr>
          <w:rFonts w:ascii="Arial" w:hAnsi="Arial" w:cs="Arial"/>
        </w:rPr>
      </w:pPr>
      <w:r w:rsidRPr="00F10AA0">
        <w:rPr>
          <w:rFonts w:ascii="Arial" w:hAnsi="Arial" w:cs="Arial"/>
          <w:color w:val="242424"/>
        </w:rPr>
        <w:lastRenderedPageBreak/>
        <w:t>Never</w:t>
      </w:r>
    </w:p>
    <w:p w14:paraId="68009F52" w14:textId="77777777" w:rsidR="00350F76" w:rsidRPr="00F10AA0" w:rsidRDefault="00350F76" w:rsidP="00350F76">
      <w:pPr>
        <w:rPr>
          <w:rFonts w:ascii="Arial" w:hAnsi="Arial" w:cs="Arial"/>
        </w:rPr>
      </w:pPr>
      <w:r w:rsidRPr="00F10AA0">
        <w:rPr>
          <w:rFonts w:ascii="Arial" w:hAnsi="Arial" w:cs="Arial"/>
        </w:rPr>
        <w:t>6. What do you expect from the cafe that is not predominant in other cafes?</w:t>
      </w:r>
    </w:p>
    <w:p w14:paraId="7AED0964" w14:textId="77777777" w:rsidR="00350F76" w:rsidRPr="00F10AA0" w:rsidRDefault="00350F76" w:rsidP="00350F76">
      <w:pPr>
        <w:numPr>
          <w:ilvl w:val="0"/>
          <w:numId w:val="9"/>
        </w:numPr>
        <w:rPr>
          <w:rFonts w:ascii="Arial" w:hAnsi="Arial" w:cs="Arial"/>
        </w:rPr>
      </w:pPr>
      <w:r w:rsidRPr="00F10AA0">
        <w:rPr>
          <w:rFonts w:ascii="Arial" w:hAnsi="Arial" w:cs="Arial"/>
        </w:rPr>
        <w:t>Environment</w:t>
      </w:r>
    </w:p>
    <w:p w14:paraId="728E4426" w14:textId="77777777" w:rsidR="00350F76" w:rsidRPr="00F10AA0" w:rsidRDefault="00350F76" w:rsidP="00350F76">
      <w:pPr>
        <w:numPr>
          <w:ilvl w:val="0"/>
          <w:numId w:val="9"/>
        </w:numPr>
        <w:rPr>
          <w:rFonts w:ascii="Arial" w:hAnsi="Arial" w:cs="Arial"/>
        </w:rPr>
      </w:pPr>
      <w:r w:rsidRPr="00F10AA0">
        <w:rPr>
          <w:rFonts w:ascii="Arial" w:hAnsi="Arial" w:cs="Arial"/>
        </w:rPr>
        <w:t>Quality service</w:t>
      </w:r>
    </w:p>
    <w:p w14:paraId="56D96BB3" w14:textId="77777777" w:rsidR="00350F76" w:rsidRPr="00F10AA0" w:rsidRDefault="00350F76" w:rsidP="00350F76">
      <w:pPr>
        <w:numPr>
          <w:ilvl w:val="0"/>
          <w:numId w:val="9"/>
        </w:numPr>
        <w:rPr>
          <w:rFonts w:ascii="Arial" w:hAnsi="Arial" w:cs="Arial"/>
        </w:rPr>
      </w:pPr>
      <w:r w:rsidRPr="00F10AA0">
        <w:rPr>
          <w:rFonts w:ascii="Arial" w:hAnsi="Arial" w:cs="Arial"/>
        </w:rPr>
        <w:t>Free Wifi</w:t>
      </w:r>
    </w:p>
    <w:p w14:paraId="6E05A2A4" w14:textId="77777777" w:rsidR="00350F76" w:rsidRPr="00F10AA0" w:rsidRDefault="00350F76" w:rsidP="00350F76">
      <w:pPr>
        <w:numPr>
          <w:ilvl w:val="0"/>
          <w:numId w:val="9"/>
        </w:numPr>
        <w:rPr>
          <w:rFonts w:ascii="Arial" w:hAnsi="Arial" w:cs="Arial"/>
        </w:rPr>
      </w:pPr>
      <w:r w:rsidRPr="00F10AA0">
        <w:rPr>
          <w:rFonts w:ascii="Arial" w:hAnsi="Arial" w:cs="Arial"/>
        </w:rPr>
        <w:t>Gifts</w:t>
      </w:r>
    </w:p>
    <w:p w14:paraId="693D6E01" w14:textId="77777777" w:rsidR="00350F76" w:rsidRPr="00F10AA0" w:rsidRDefault="00350F76" w:rsidP="00350F76">
      <w:pPr>
        <w:numPr>
          <w:ilvl w:val="0"/>
          <w:numId w:val="9"/>
        </w:numPr>
        <w:rPr>
          <w:rFonts w:ascii="Arial" w:hAnsi="Arial" w:cs="Arial"/>
        </w:rPr>
      </w:pPr>
      <w:r w:rsidRPr="00F10AA0">
        <w:rPr>
          <w:rFonts w:ascii="Arial" w:hAnsi="Arial" w:cs="Arial"/>
        </w:rPr>
        <w:t xml:space="preserve">Discounts </w:t>
      </w:r>
    </w:p>
    <w:p w14:paraId="74B20316" w14:textId="77777777" w:rsidR="00350F76" w:rsidRPr="00F10AA0" w:rsidRDefault="00350F76" w:rsidP="00350F76">
      <w:pPr>
        <w:rPr>
          <w:rFonts w:ascii="Arial" w:hAnsi="Arial" w:cs="Arial"/>
        </w:rPr>
      </w:pPr>
      <w:r w:rsidRPr="00F10AA0">
        <w:rPr>
          <w:rFonts w:ascii="Arial" w:hAnsi="Arial" w:cs="Arial"/>
        </w:rPr>
        <w:t xml:space="preserve">7. What social media platforms do you use regularly? </w:t>
      </w:r>
    </w:p>
    <w:p w14:paraId="6C2D6451" w14:textId="77777777" w:rsidR="00350F76" w:rsidRPr="00F10AA0" w:rsidRDefault="00350F76" w:rsidP="00350F76">
      <w:pPr>
        <w:numPr>
          <w:ilvl w:val="0"/>
          <w:numId w:val="3"/>
        </w:numPr>
        <w:rPr>
          <w:rFonts w:ascii="Arial" w:hAnsi="Arial" w:cs="Arial"/>
          <w:color w:val="242424"/>
        </w:rPr>
      </w:pPr>
      <w:r w:rsidRPr="00F10AA0">
        <w:rPr>
          <w:rFonts w:ascii="Arial" w:hAnsi="Arial" w:cs="Arial"/>
          <w:color w:val="242424"/>
        </w:rPr>
        <w:t xml:space="preserve">Facebook  </w:t>
      </w:r>
    </w:p>
    <w:p w14:paraId="246E650C" w14:textId="77777777" w:rsidR="00350F76" w:rsidRPr="00F10AA0" w:rsidRDefault="00350F76" w:rsidP="00350F76">
      <w:pPr>
        <w:numPr>
          <w:ilvl w:val="0"/>
          <w:numId w:val="3"/>
        </w:numPr>
        <w:rPr>
          <w:rFonts w:ascii="Arial" w:hAnsi="Arial" w:cs="Arial"/>
          <w:color w:val="242424"/>
        </w:rPr>
      </w:pPr>
      <w:r w:rsidRPr="00F10AA0">
        <w:rPr>
          <w:rFonts w:ascii="Arial" w:hAnsi="Arial" w:cs="Arial"/>
          <w:color w:val="242424"/>
        </w:rPr>
        <w:t xml:space="preserve">Instagram  </w:t>
      </w:r>
    </w:p>
    <w:p w14:paraId="3A274D4F" w14:textId="77777777" w:rsidR="00350F76" w:rsidRPr="00F10AA0" w:rsidRDefault="00350F76" w:rsidP="00350F76">
      <w:pPr>
        <w:numPr>
          <w:ilvl w:val="0"/>
          <w:numId w:val="3"/>
        </w:numPr>
        <w:rPr>
          <w:rFonts w:ascii="Arial" w:hAnsi="Arial" w:cs="Arial"/>
          <w:color w:val="242424"/>
        </w:rPr>
      </w:pPr>
      <w:r w:rsidRPr="00F10AA0">
        <w:rPr>
          <w:rFonts w:ascii="Arial" w:hAnsi="Arial" w:cs="Arial"/>
          <w:color w:val="242424"/>
        </w:rPr>
        <w:t xml:space="preserve">WhatsApp </w:t>
      </w:r>
    </w:p>
    <w:p w14:paraId="10CDA246" w14:textId="77777777" w:rsidR="00350F76" w:rsidRPr="00F10AA0" w:rsidRDefault="00350F76" w:rsidP="00350F76">
      <w:pPr>
        <w:numPr>
          <w:ilvl w:val="0"/>
          <w:numId w:val="3"/>
        </w:numPr>
        <w:rPr>
          <w:rFonts w:ascii="Arial" w:hAnsi="Arial" w:cs="Arial"/>
        </w:rPr>
      </w:pPr>
      <w:r w:rsidRPr="00F10AA0">
        <w:rPr>
          <w:rFonts w:ascii="Arial" w:hAnsi="Arial" w:cs="Arial"/>
          <w:color w:val="242424"/>
        </w:rPr>
        <w:t>TikTok</w:t>
      </w:r>
    </w:p>
    <w:p w14:paraId="3BD7115A" w14:textId="77777777" w:rsidR="00350F76" w:rsidRPr="00F10AA0" w:rsidRDefault="00350F76" w:rsidP="00350F76">
      <w:pPr>
        <w:numPr>
          <w:ilvl w:val="0"/>
          <w:numId w:val="3"/>
        </w:numPr>
        <w:rPr>
          <w:rFonts w:ascii="Arial" w:hAnsi="Arial" w:cs="Arial"/>
        </w:rPr>
      </w:pPr>
      <w:r w:rsidRPr="00F10AA0">
        <w:rPr>
          <w:rFonts w:ascii="Arial" w:hAnsi="Arial" w:cs="Arial"/>
          <w:color w:val="242424"/>
        </w:rPr>
        <w:t>Twitter</w:t>
      </w:r>
    </w:p>
    <w:p w14:paraId="44C16CD5" w14:textId="77777777" w:rsidR="00350F76" w:rsidRPr="00F10AA0" w:rsidRDefault="00350F76" w:rsidP="00350F76">
      <w:pPr>
        <w:rPr>
          <w:rFonts w:ascii="Arial" w:hAnsi="Arial" w:cs="Arial"/>
        </w:rPr>
      </w:pPr>
      <w:r w:rsidRPr="00F10AA0">
        <w:rPr>
          <w:rFonts w:ascii="Arial" w:hAnsi="Arial" w:cs="Arial"/>
        </w:rPr>
        <w:t xml:space="preserve">8. Which pricing will be appropriate for you to visit the cafe? </w:t>
      </w:r>
    </w:p>
    <w:p w14:paraId="4B78F7A0" w14:textId="77777777" w:rsidR="00350F76" w:rsidRPr="00F10AA0" w:rsidRDefault="00350F76" w:rsidP="00350F76">
      <w:pPr>
        <w:numPr>
          <w:ilvl w:val="0"/>
          <w:numId w:val="4"/>
        </w:numPr>
        <w:rPr>
          <w:rFonts w:ascii="Arial" w:hAnsi="Arial" w:cs="Arial"/>
          <w:color w:val="242424"/>
        </w:rPr>
      </w:pPr>
      <w:r w:rsidRPr="00F10AA0">
        <w:rPr>
          <w:rFonts w:ascii="Arial" w:hAnsi="Arial" w:cs="Arial"/>
          <w:color w:val="242424"/>
        </w:rPr>
        <w:t>High</w:t>
      </w:r>
    </w:p>
    <w:p w14:paraId="7AC0A391" w14:textId="77777777" w:rsidR="00350F76" w:rsidRPr="00F10AA0" w:rsidRDefault="00350F76" w:rsidP="00350F76">
      <w:pPr>
        <w:numPr>
          <w:ilvl w:val="0"/>
          <w:numId w:val="4"/>
        </w:numPr>
        <w:rPr>
          <w:rFonts w:ascii="Arial" w:hAnsi="Arial" w:cs="Arial"/>
          <w:color w:val="242424"/>
        </w:rPr>
      </w:pPr>
      <w:r w:rsidRPr="00F10AA0">
        <w:rPr>
          <w:rFonts w:ascii="Arial" w:hAnsi="Arial" w:cs="Arial"/>
          <w:color w:val="242424"/>
        </w:rPr>
        <w:t>Mid</w:t>
      </w:r>
    </w:p>
    <w:p w14:paraId="4B4FE7D6" w14:textId="77777777" w:rsidR="00350F76" w:rsidRPr="00F10AA0" w:rsidRDefault="00350F76" w:rsidP="00350F76">
      <w:pPr>
        <w:numPr>
          <w:ilvl w:val="0"/>
          <w:numId w:val="4"/>
        </w:numPr>
        <w:rPr>
          <w:rFonts w:ascii="Arial" w:hAnsi="Arial" w:cs="Arial"/>
          <w:color w:val="242424"/>
        </w:rPr>
      </w:pPr>
      <w:r w:rsidRPr="00F10AA0">
        <w:rPr>
          <w:rFonts w:ascii="Arial" w:hAnsi="Arial" w:cs="Arial"/>
          <w:color w:val="242424"/>
        </w:rPr>
        <w:t>Affordable</w:t>
      </w:r>
    </w:p>
    <w:p w14:paraId="537DE7D0" w14:textId="77777777" w:rsidR="00350F76" w:rsidRPr="00F10AA0" w:rsidRDefault="00350F76" w:rsidP="00350F76">
      <w:pPr>
        <w:numPr>
          <w:ilvl w:val="0"/>
          <w:numId w:val="4"/>
        </w:numPr>
        <w:rPr>
          <w:rFonts w:ascii="Arial" w:hAnsi="Arial" w:cs="Arial"/>
          <w:color w:val="242424"/>
        </w:rPr>
      </w:pPr>
      <w:r w:rsidRPr="00F10AA0">
        <w:rPr>
          <w:rFonts w:ascii="Arial" w:hAnsi="Arial" w:cs="Arial"/>
          <w:color w:val="242424"/>
        </w:rPr>
        <w:t>Low</w:t>
      </w:r>
    </w:p>
    <w:p w14:paraId="2033060F" w14:textId="77777777" w:rsidR="00350F76" w:rsidRPr="00F10AA0" w:rsidRDefault="00350F76" w:rsidP="00350F76">
      <w:pPr>
        <w:rPr>
          <w:rFonts w:ascii="Arial" w:hAnsi="Arial" w:cs="Arial"/>
        </w:rPr>
      </w:pPr>
      <w:r w:rsidRPr="00F10AA0">
        <w:rPr>
          <w:rFonts w:ascii="Arial" w:hAnsi="Arial" w:cs="Arial"/>
        </w:rPr>
        <w:t>9. What do you expect from the environment of the cafe?</w:t>
      </w:r>
    </w:p>
    <w:p w14:paraId="607C2BB7" w14:textId="77777777" w:rsidR="00350F76" w:rsidRPr="00F10AA0" w:rsidRDefault="00350F76" w:rsidP="00350F76">
      <w:pPr>
        <w:numPr>
          <w:ilvl w:val="0"/>
          <w:numId w:val="2"/>
        </w:numPr>
        <w:rPr>
          <w:rFonts w:ascii="Arial" w:hAnsi="Arial" w:cs="Arial"/>
        </w:rPr>
      </w:pPr>
      <w:r w:rsidRPr="00F10AA0">
        <w:rPr>
          <w:rFonts w:ascii="Arial" w:hAnsi="Arial" w:cs="Arial"/>
        </w:rPr>
        <w:t>Where you can just sit and watch the football game on live match screens</w:t>
      </w:r>
    </w:p>
    <w:p w14:paraId="16A5E326" w14:textId="77777777" w:rsidR="00350F76" w:rsidRPr="00F10AA0" w:rsidRDefault="00350F76" w:rsidP="00350F76">
      <w:pPr>
        <w:numPr>
          <w:ilvl w:val="0"/>
          <w:numId w:val="2"/>
        </w:numPr>
        <w:rPr>
          <w:rFonts w:ascii="Arial" w:hAnsi="Arial" w:cs="Arial"/>
        </w:rPr>
      </w:pPr>
      <w:r w:rsidRPr="00F10AA0">
        <w:rPr>
          <w:rFonts w:ascii="Arial" w:hAnsi="Arial" w:cs="Arial"/>
        </w:rPr>
        <w:t>Where you can share your insight about the football game</w:t>
      </w:r>
    </w:p>
    <w:p w14:paraId="7507F035" w14:textId="77777777" w:rsidR="00350F76" w:rsidRPr="00F10AA0" w:rsidRDefault="00350F76" w:rsidP="00350F76">
      <w:pPr>
        <w:numPr>
          <w:ilvl w:val="0"/>
          <w:numId w:val="2"/>
        </w:numPr>
        <w:rPr>
          <w:rFonts w:ascii="Arial" w:hAnsi="Arial" w:cs="Arial"/>
        </w:rPr>
      </w:pPr>
      <w:r w:rsidRPr="00F10AA0">
        <w:rPr>
          <w:rFonts w:ascii="Arial" w:hAnsi="Arial" w:cs="Arial"/>
        </w:rPr>
        <w:t>Where you can get a friendly attribute from all the employees to be involved in the game</w:t>
      </w:r>
    </w:p>
    <w:p w14:paraId="4C97256D" w14:textId="77777777" w:rsidR="00350F76" w:rsidRPr="00F10AA0" w:rsidRDefault="00350F76" w:rsidP="00350F76">
      <w:pPr>
        <w:numPr>
          <w:ilvl w:val="0"/>
          <w:numId w:val="2"/>
        </w:numPr>
        <w:rPr>
          <w:rFonts w:ascii="Arial" w:hAnsi="Arial" w:cs="Arial"/>
        </w:rPr>
      </w:pPr>
      <w:r w:rsidRPr="00F10AA0">
        <w:rPr>
          <w:rFonts w:ascii="Arial" w:hAnsi="Arial" w:cs="Arial"/>
        </w:rPr>
        <w:t xml:space="preserve">Where you can cheer your favourite football team in an enthusiastic manner by sharing a beverage </w:t>
      </w:r>
    </w:p>
    <w:p w14:paraId="5D83B052" w14:textId="77777777" w:rsidR="00350F76" w:rsidRPr="00F10AA0" w:rsidRDefault="00350F76" w:rsidP="00350F76">
      <w:pPr>
        <w:rPr>
          <w:rFonts w:ascii="Arial" w:hAnsi="Arial" w:cs="Arial"/>
        </w:rPr>
      </w:pPr>
      <w:r w:rsidRPr="00F10AA0">
        <w:rPr>
          <w:rFonts w:ascii="Arial" w:hAnsi="Arial" w:cs="Arial"/>
          <w:color w:val="242424"/>
        </w:rPr>
        <w:t xml:space="preserve">10. </w:t>
      </w:r>
      <w:r w:rsidRPr="00F10AA0">
        <w:rPr>
          <w:rFonts w:ascii="Arial" w:hAnsi="Arial" w:cs="Arial"/>
        </w:rPr>
        <w:t xml:space="preserve">How likely are you going to recommend the cafe to your friends and relatives? </w:t>
      </w:r>
    </w:p>
    <w:p w14:paraId="20101EF2" w14:textId="77777777" w:rsidR="00350F76" w:rsidRPr="00F10AA0" w:rsidRDefault="00350F76" w:rsidP="00350F76">
      <w:pPr>
        <w:numPr>
          <w:ilvl w:val="0"/>
          <w:numId w:val="6"/>
        </w:numPr>
        <w:rPr>
          <w:rFonts w:ascii="Arial" w:hAnsi="Arial" w:cs="Arial"/>
        </w:rPr>
      </w:pPr>
      <w:r w:rsidRPr="00F10AA0">
        <w:rPr>
          <w:rFonts w:ascii="Arial" w:hAnsi="Arial" w:cs="Arial"/>
        </w:rPr>
        <w:t>Very likely</w:t>
      </w:r>
    </w:p>
    <w:p w14:paraId="257FE5A2" w14:textId="77777777" w:rsidR="00350F76" w:rsidRPr="00F10AA0" w:rsidRDefault="00350F76" w:rsidP="00350F76">
      <w:pPr>
        <w:numPr>
          <w:ilvl w:val="0"/>
          <w:numId w:val="6"/>
        </w:numPr>
        <w:rPr>
          <w:rFonts w:ascii="Arial" w:hAnsi="Arial" w:cs="Arial"/>
        </w:rPr>
      </w:pPr>
      <w:r w:rsidRPr="00F10AA0">
        <w:rPr>
          <w:rFonts w:ascii="Arial" w:hAnsi="Arial" w:cs="Arial"/>
        </w:rPr>
        <w:t>Somewhat likely</w:t>
      </w:r>
    </w:p>
    <w:p w14:paraId="369948C6" w14:textId="77777777" w:rsidR="00350F76" w:rsidRPr="00F10AA0" w:rsidRDefault="00350F76" w:rsidP="00350F76">
      <w:pPr>
        <w:numPr>
          <w:ilvl w:val="0"/>
          <w:numId w:val="6"/>
        </w:numPr>
        <w:rPr>
          <w:rFonts w:ascii="Arial" w:hAnsi="Arial" w:cs="Arial"/>
        </w:rPr>
      </w:pPr>
      <w:r w:rsidRPr="00F10AA0">
        <w:rPr>
          <w:rFonts w:ascii="Arial" w:hAnsi="Arial" w:cs="Arial"/>
        </w:rPr>
        <w:t xml:space="preserve">Neither likely nor unlikely </w:t>
      </w:r>
    </w:p>
    <w:p w14:paraId="3189B45D" w14:textId="77777777" w:rsidR="00350F76" w:rsidRPr="00F10AA0" w:rsidRDefault="00350F76" w:rsidP="00350F76">
      <w:pPr>
        <w:numPr>
          <w:ilvl w:val="0"/>
          <w:numId w:val="6"/>
        </w:numPr>
        <w:rPr>
          <w:rFonts w:ascii="Arial" w:hAnsi="Arial" w:cs="Arial"/>
        </w:rPr>
      </w:pPr>
      <w:r w:rsidRPr="00F10AA0">
        <w:rPr>
          <w:rFonts w:ascii="Arial" w:hAnsi="Arial" w:cs="Arial"/>
        </w:rPr>
        <w:t>Somewhat unlikely</w:t>
      </w:r>
    </w:p>
    <w:p w14:paraId="3A1F09CA" w14:textId="4550B103" w:rsidR="00350F76" w:rsidRPr="00F10AA0" w:rsidRDefault="00350F76" w:rsidP="00350F76">
      <w:pPr>
        <w:numPr>
          <w:ilvl w:val="0"/>
          <w:numId w:val="6"/>
        </w:numPr>
        <w:pBdr>
          <w:top w:val="nil"/>
          <w:left w:val="nil"/>
          <w:bottom w:val="nil"/>
          <w:right w:val="nil"/>
          <w:between w:val="nil"/>
        </w:pBdr>
        <w:spacing w:after="240"/>
        <w:rPr>
          <w:rFonts w:ascii="Arial" w:hAnsi="Arial" w:cs="Arial"/>
        </w:rPr>
        <w:sectPr w:rsidR="00350F76" w:rsidRPr="00F10AA0" w:rsidSect="00350F76">
          <w:footerReference w:type="default" r:id="rId32"/>
          <w:pgSz w:w="12240" w:h="15840"/>
          <w:pgMar w:top="880" w:right="1680" w:bottom="440" w:left="1680" w:header="269" w:footer="253"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pPr>
      <w:r w:rsidRPr="00F10AA0">
        <w:rPr>
          <w:rFonts w:ascii="Arial" w:hAnsi="Arial" w:cs="Arial"/>
        </w:rPr>
        <w:t>Very unlike</w:t>
      </w:r>
      <w:r w:rsidR="003169DB">
        <w:rPr>
          <w:rFonts w:ascii="Arial" w:hAnsi="Arial" w:cs="Arial"/>
        </w:rPr>
        <w:t>ly</w:t>
      </w:r>
    </w:p>
    <w:p w14:paraId="4833BD8D" w14:textId="77777777" w:rsidR="00422C79" w:rsidRPr="00F10AA0" w:rsidRDefault="00422C79" w:rsidP="003169DB">
      <w:pPr>
        <w:rPr>
          <w:rFonts w:ascii="Arial" w:hAnsi="Arial" w:cs="Arial"/>
          <w:b/>
        </w:rPr>
      </w:pPr>
    </w:p>
    <w:sectPr w:rsidR="00422C79" w:rsidRPr="00F10AA0" w:rsidSect="00350F76">
      <w:headerReference w:type="default" r:id="rId33"/>
      <w:footerReference w:type="first" r:id="rId34"/>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FED441D" w14:textId="77777777" w:rsidR="007459E2" w:rsidRDefault="007459E2">
      <w:pPr>
        <w:spacing w:line="240" w:lineRule="auto"/>
      </w:pPr>
      <w:r>
        <w:separator/>
      </w:r>
    </w:p>
  </w:endnote>
  <w:endnote w:type="continuationSeparator" w:id="0">
    <w:p w14:paraId="38B4867C" w14:textId="77777777" w:rsidR="007459E2" w:rsidRDefault="007459E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Noto Sans Symbols">
    <w:charset w:val="00"/>
    <w:family w:val="auto"/>
    <w:pitch w:val="default"/>
    <w:embedRegular r:id="rId1" w:fontKey="{AF40F4D8-6797-4443-995D-695A278F7DD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embedRegular r:id="rId2" w:fontKey="{CBBF3F6F-443B-4578-B99D-9D8CFB806FBD}"/>
  </w:font>
  <w:font w:name="Calibri">
    <w:panose1 w:val="020F0502020204030204"/>
    <w:charset w:val="00"/>
    <w:family w:val="swiss"/>
    <w:pitch w:val="variable"/>
    <w:sig w:usb0="E4002EFF" w:usb1="C200247B" w:usb2="00000009" w:usb3="00000000" w:csb0="000001FF" w:csb1="00000000"/>
    <w:embedRegular r:id="rId3" w:fontKey="{6F89A569-C9F3-4BC6-B98E-06173F21E40E}"/>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embedRegular r:id="rId4" w:fontKey="{FD67507C-7DA9-4E07-BC3B-175B2955B98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8874399"/>
      <w:docPartObj>
        <w:docPartGallery w:val="Page Numbers (Bottom of Page)"/>
        <w:docPartUnique/>
      </w:docPartObj>
    </w:sdtPr>
    <w:sdtContent>
      <w:sdt>
        <w:sdtPr>
          <w:id w:val="-1769616900"/>
          <w:docPartObj>
            <w:docPartGallery w:val="Page Numbers (Top of Page)"/>
            <w:docPartUnique/>
          </w:docPartObj>
        </w:sdtPr>
        <w:sdtContent>
          <w:p w14:paraId="50F77B8D" w14:textId="1A8F310E" w:rsidR="00350F76" w:rsidRDefault="00350F76">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1AF4FA5A" w14:textId="77777777" w:rsidR="00350F76" w:rsidRDefault="00350F7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71250443"/>
      <w:docPartObj>
        <w:docPartGallery w:val="Page Numbers (Bottom of Page)"/>
        <w:docPartUnique/>
      </w:docPartObj>
    </w:sdtPr>
    <w:sdtContent>
      <w:sdt>
        <w:sdtPr>
          <w:id w:val="-1532493918"/>
          <w:docPartObj>
            <w:docPartGallery w:val="Page Numbers (Top of Page)"/>
            <w:docPartUnique/>
          </w:docPartObj>
        </w:sdtPr>
        <w:sdtContent>
          <w:p w14:paraId="2C3E754F" w14:textId="185FBCC1" w:rsidR="00350F76" w:rsidRDefault="00350F76">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379F6643" w14:textId="77777777" w:rsidR="00350F76" w:rsidRDefault="00350F7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7A33C2B" w14:textId="77777777" w:rsidR="007459E2" w:rsidRDefault="007459E2">
      <w:pPr>
        <w:spacing w:line="240" w:lineRule="auto"/>
      </w:pPr>
      <w:r>
        <w:separator/>
      </w:r>
    </w:p>
  </w:footnote>
  <w:footnote w:type="continuationSeparator" w:id="0">
    <w:p w14:paraId="067667A6" w14:textId="77777777" w:rsidR="007459E2" w:rsidRDefault="007459E2">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24E880" w14:textId="17FDA33E" w:rsidR="00422C79" w:rsidRDefault="00422C79">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7158D1"/>
    <w:multiLevelType w:val="multilevel"/>
    <w:tmpl w:val="0FB278E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A075ED8"/>
    <w:multiLevelType w:val="multilevel"/>
    <w:tmpl w:val="8180812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0E9B7E98"/>
    <w:multiLevelType w:val="multilevel"/>
    <w:tmpl w:val="CE76FC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13FA09B5"/>
    <w:multiLevelType w:val="multilevel"/>
    <w:tmpl w:val="20BC1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09428F"/>
    <w:multiLevelType w:val="multilevel"/>
    <w:tmpl w:val="6D583EB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3FFE4554"/>
    <w:multiLevelType w:val="multilevel"/>
    <w:tmpl w:val="BEFA0EB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81220CE"/>
    <w:multiLevelType w:val="multilevel"/>
    <w:tmpl w:val="924A946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C1F0832"/>
    <w:multiLevelType w:val="multilevel"/>
    <w:tmpl w:val="222A107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 w15:restartNumberingAfterBreak="0">
    <w:nsid w:val="72DF35AD"/>
    <w:multiLevelType w:val="multilevel"/>
    <w:tmpl w:val="E6001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56907646">
    <w:abstractNumId w:val="6"/>
  </w:num>
  <w:num w:numId="2" w16cid:durableId="46073813">
    <w:abstractNumId w:val="8"/>
  </w:num>
  <w:num w:numId="3" w16cid:durableId="172039890">
    <w:abstractNumId w:val="1"/>
  </w:num>
  <w:num w:numId="4" w16cid:durableId="2055497544">
    <w:abstractNumId w:val="4"/>
  </w:num>
  <w:num w:numId="5" w16cid:durableId="2079745923">
    <w:abstractNumId w:val="5"/>
  </w:num>
  <w:num w:numId="6" w16cid:durableId="339506761">
    <w:abstractNumId w:val="7"/>
  </w:num>
  <w:num w:numId="7" w16cid:durableId="1550069419">
    <w:abstractNumId w:val="0"/>
  </w:num>
  <w:num w:numId="8" w16cid:durableId="387799106">
    <w:abstractNumId w:val="2"/>
  </w:num>
  <w:num w:numId="9" w16cid:durableId="109925457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2C79"/>
    <w:rsid w:val="0003011E"/>
    <w:rsid w:val="00116384"/>
    <w:rsid w:val="001D7EC4"/>
    <w:rsid w:val="002373C8"/>
    <w:rsid w:val="003169DB"/>
    <w:rsid w:val="00343F2C"/>
    <w:rsid w:val="00350F76"/>
    <w:rsid w:val="00422C79"/>
    <w:rsid w:val="006E00B5"/>
    <w:rsid w:val="00740BD2"/>
    <w:rsid w:val="007459E2"/>
    <w:rsid w:val="007E6193"/>
    <w:rsid w:val="00886351"/>
    <w:rsid w:val="008926AE"/>
    <w:rsid w:val="008C29FB"/>
    <w:rsid w:val="008C69DA"/>
    <w:rsid w:val="00977B05"/>
    <w:rsid w:val="00986348"/>
    <w:rsid w:val="009F70B1"/>
    <w:rsid w:val="00A01F23"/>
    <w:rsid w:val="00AA0ABE"/>
    <w:rsid w:val="00AF4A9E"/>
    <w:rsid w:val="00B04E3E"/>
    <w:rsid w:val="00B72878"/>
    <w:rsid w:val="00BB2A83"/>
    <w:rsid w:val="00BF4F67"/>
    <w:rsid w:val="00D146D8"/>
    <w:rsid w:val="00D333C9"/>
    <w:rsid w:val="00D37A5D"/>
    <w:rsid w:val="00DC3DDE"/>
    <w:rsid w:val="00DC72B9"/>
    <w:rsid w:val="00E6417B"/>
    <w:rsid w:val="00EF592D"/>
    <w:rsid w:val="00F10AA0"/>
    <w:rsid w:val="00F23339"/>
    <w:rsid w:val="00F3056D"/>
    <w:rsid w:val="00FD0B9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87EAC8"/>
  <w15:docId w15:val="{1662B0B9-5658-4F1A-8653-E0868A5A13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sz w:val="24"/>
        <w:szCs w:val="24"/>
        <w:lang w:val="en" w:eastAsia="zh-C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F59F3"/>
  </w:style>
  <w:style w:type="paragraph" w:styleId="Heading1">
    <w:name w:val="heading 1"/>
    <w:basedOn w:val="Normal"/>
    <w:next w:val="Normal"/>
    <w:uiPriority w:val="9"/>
    <w:qFormat/>
    <w:rsid w:val="00A01F23"/>
    <w:pPr>
      <w:keepNext/>
      <w:keepLines/>
      <w:outlineLvl w:val="0"/>
    </w:pPr>
    <w:rPr>
      <w:b/>
      <w:szCs w:val="40"/>
    </w:rPr>
  </w:style>
  <w:style w:type="paragraph" w:styleId="Heading2">
    <w:name w:val="heading 2"/>
    <w:basedOn w:val="Normal"/>
    <w:next w:val="Normal"/>
    <w:uiPriority w:val="9"/>
    <w:unhideWhenUsed/>
    <w:qFormat/>
    <w:rsid w:val="00A01F23"/>
    <w:pPr>
      <w:keepNext/>
      <w:keepLines/>
      <w:outlineLvl w:val="1"/>
    </w:pPr>
    <w:rPr>
      <w:b/>
      <w:i/>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table" w:styleId="TableGrid">
    <w:name w:val="Table Grid"/>
    <w:basedOn w:val="TableNormal"/>
    <w:uiPriority w:val="39"/>
    <w:rsid w:val="007F59F3"/>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1"/>
    <w:qFormat/>
    <w:rsid w:val="007F59F3"/>
    <w:pPr>
      <w:widowControl w:val="0"/>
      <w:autoSpaceDE w:val="0"/>
      <w:autoSpaceDN w:val="0"/>
      <w:spacing w:line="240" w:lineRule="auto"/>
    </w:pPr>
    <w:rPr>
      <w:rFonts w:ascii="Segoe UI" w:eastAsia="Segoe UI" w:hAnsi="Segoe UI" w:cs="Segoe UI"/>
      <w:sz w:val="14"/>
      <w:szCs w:val="14"/>
      <w:lang w:val="en-US" w:eastAsia="en-US"/>
    </w:rPr>
  </w:style>
  <w:style w:type="character" w:customStyle="1" w:styleId="BodyTextChar">
    <w:name w:val="Body Text Char"/>
    <w:basedOn w:val="DefaultParagraphFont"/>
    <w:link w:val="BodyText"/>
    <w:uiPriority w:val="1"/>
    <w:rsid w:val="007F59F3"/>
    <w:rPr>
      <w:rFonts w:ascii="Segoe UI" w:eastAsia="Segoe UI" w:hAnsi="Segoe UI" w:cs="Segoe UI"/>
      <w:sz w:val="14"/>
      <w:szCs w:val="14"/>
      <w:lang w:val="en-US" w:eastAsia="en-US"/>
    </w:rPr>
  </w:style>
  <w:style w:type="paragraph" w:styleId="Header">
    <w:name w:val="header"/>
    <w:basedOn w:val="Normal"/>
    <w:link w:val="HeaderChar"/>
    <w:uiPriority w:val="99"/>
    <w:unhideWhenUsed/>
    <w:rsid w:val="007F59F3"/>
    <w:pPr>
      <w:tabs>
        <w:tab w:val="center" w:pos="4513"/>
        <w:tab w:val="right" w:pos="9026"/>
      </w:tabs>
      <w:spacing w:line="240" w:lineRule="auto"/>
    </w:pPr>
  </w:style>
  <w:style w:type="character" w:customStyle="1" w:styleId="HeaderChar">
    <w:name w:val="Header Char"/>
    <w:basedOn w:val="DefaultParagraphFont"/>
    <w:link w:val="Header"/>
    <w:uiPriority w:val="99"/>
    <w:rsid w:val="007F59F3"/>
    <w:rPr>
      <w:rFonts w:ascii="Times New Roman" w:hAnsi="Times New Roman"/>
      <w:sz w:val="24"/>
    </w:rPr>
  </w:style>
  <w:style w:type="paragraph" w:styleId="Footer">
    <w:name w:val="footer"/>
    <w:basedOn w:val="Normal"/>
    <w:link w:val="FooterChar"/>
    <w:uiPriority w:val="99"/>
    <w:unhideWhenUsed/>
    <w:rsid w:val="007F59F3"/>
    <w:pPr>
      <w:tabs>
        <w:tab w:val="center" w:pos="4513"/>
        <w:tab w:val="right" w:pos="9026"/>
      </w:tabs>
      <w:spacing w:line="240" w:lineRule="auto"/>
    </w:pPr>
  </w:style>
  <w:style w:type="character" w:customStyle="1" w:styleId="FooterChar">
    <w:name w:val="Footer Char"/>
    <w:basedOn w:val="DefaultParagraphFont"/>
    <w:link w:val="Footer"/>
    <w:uiPriority w:val="99"/>
    <w:rsid w:val="007F59F3"/>
    <w:rPr>
      <w:rFonts w:ascii="Times New Roman" w:hAnsi="Times New Roman"/>
      <w:sz w:val="24"/>
    </w:rPr>
  </w:style>
  <w:style w:type="paragraph" w:styleId="ListParagraph">
    <w:name w:val="List Paragraph"/>
    <w:basedOn w:val="Normal"/>
    <w:uiPriority w:val="34"/>
    <w:qFormat/>
    <w:rsid w:val="00D9209F"/>
    <w:pPr>
      <w:ind w:left="720"/>
      <w:contextualSpacing/>
    </w:pPr>
  </w:style>
  <w:style w:type="paragraph" w:styleId="NormalWeb">
    <w:name w:val="Normal (Web)"/>
    <w:basedOn w:val="Normal"/>
    <w:uiPriority w:val="99"/>
    <w:semiHidden/>
    <w:unhideWhenUsed/>
    <w:rsid w:val="00DD5BBB"/>
    <w:pPr>
      <w:spacing w:before="100" w:beforeAutospacing="1" w:after="100" w:afterAutospacing="1" w:line="240" w:lineRule="auto"/>
      <w:jc w:val="left"/>
    </w:pPr>
    <w:rPr>
      <w:lang w:val="en-IN"/>
    </w:rPr>
  </w:style>
  <w:style w:type="paragraph" w:styleId="TOCHeading">
    <w:name w:val="TOC Heading"/>
    <w:basedOn w:val="Heading1"/>
    <w:next w:val="Normal"/>
    <w:uiPriority w:val="39"/>
    <w:unhideWhenUsed/>
    <w:qFormat/>
    <w:rsid w:val="00A01F23"/>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A01F23"/>
    <w:pPr>
      <w:spacing w:after="100"/>
    </w:pPr>
  </w:style>
  <w:style w:type="paragraph" w:styleId="TOC2">
    <w:name w:val="toc 2"/>
    <w:basedOn w:val="Normal"/>
    <w:next w:val="Normal"/>
    <w:autoRedefine/>
    <w:uiPriority w:val="39"/>
    <w:unhideWhenUsed/>
    <w:rsid w:val="00A01F23"/>
    <w:pPr>
      <w:spacing w:after="100"/>
      <w:ind w:left="240"/>
    </w:pPr>
  </w:style>
  <w:style w:type="character" w:styleId="Hyperlink">
    <w:name w:val="Hyperlink"/>
    <w:basedOn w:val="DefaultParagraphFont"/>
    <w:uiPriority w:val="99"/>
    <w:unhideWhenUsed/>
    <w:rsid w:val="00A01F23"/>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www.guillaumenicaise.com/wp-content/uploads/2013/10/herskovitz_essential_brand_persona.pdf" TargetMode="External"/><Relationship Id="rId3" Type="http://schemas.openxmlformats.org/officeDocument/2006/relationships/numbering" Target="numbering.xml"/><Relationship Id="rId21" Type="http://schemas.openxmlformats.org/officeDocument/2006/relationships/image" Target="media/image13.png"/><Relationship Id="rId34"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scholar.ufs.ac.za/bitstream/handle/11660/3780/comm_v20_n1_a6.pdf?sequence=3&amp;isAllowed=y" TargetMode="External"/><Relationship Id="rId33"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hyperlink" Target="https://ecommons.cornell.edu/bitstream/handle/1813/87742/Storytelling.pdf?sequence=1&amp;isAllow"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hyperlink" Target="https://journals.sagepub.com/doi/pdf/10.1177/0973258618822871" TargetMode="External"/><Relationship Id="rId32"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hyperlink" Target="https://www.sciencedirect.com/science/article/pii/S1877042811011372/pdf?md5=52f67cc48d16adcd5d5ecd07b9e294dc&amp;pid=1-s2.0-S1877042811011372-main.pdf" TargetMode="External"/><Relationship Id="rId36"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hyperlink" Target="https://www.techtarget.com/searchcustomerexperience/definition/market-segmentation"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researchgate.net/profile/Artur-Lugmayr/publication/307606121_Serious_storytelling_-_a_first_definition_and_review/links/5a2ee90eaca2726d0bd69fde/Serious-storytelling-a-first-definition-and-review.pdf" TargetMode="External"/><Relationship Id="rId30" Type="http://schemas.openxmlformats.org/officeDocument/2006/relationships/hyperlink" Target="https://www.jneurosci.org/content/jneuro/38/44/9468.full.pdf" TargetMode="External"/><Relationship Id="rId35" Type="http://schemas.openxmlformats.org/officeDocument/2006/relationships/fontTable" Target="fontTable.xml"/><Relationship Id="rId8" Type="http://schemas.openxmlformats.org/officeDocument/2006/relationships/endnotes" Target="endnot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qKJRKBcUrR8c6VUX69OTDn6TczQ==">CgMxLjAyDmgubTUwZjlpOXF2ZDR5Mg5oLjdpejFrdXIzZncyazIOaC52MHgyNzN2YW4yYjQyDmgubTh5ZWl3cWNodXZlMg5oLnZ0ajJmY2gxMHE1NTgAciExUHF5cmRwbnRqZWJsZzR5WkxwbTBxZmJlc0k4dHE0WUk=</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A819C28E-4F17-4017-A373-62AAACD3FC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3849</Words>
  <Characters>24104</Characters>
  <Application>Microsoft Office Word</Application>
  <DocSecurity>0</DocSecurity>
  <Lines>509</Lines>
  <Paragraphs>162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Misu</dc:creator>
  <cp:lastModifiedBy>Ana Ivona Misu (2008695)</cp:lastModifiedBy>
  <cp:revision>10</cp:revision>
  <dcterms:created xsi:type="dcterms:W3CDTF">2024-06-26T13:32:00Z</dcterms:created>
  <dcterms:modified xsi:type="dcterms:W3CDTF">2024-07-04T14:11:00Z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c673cb25316b5e10aca9526ab88abbf276e2b881208c41f63f12345a39348240</vt:lpwstr>
  </property>
</Properties>
</file>