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E7743" w14:textId="77777777" w:rsidR="0046770D" w:rsidRDefault="0046770D" w:rsidP="0046770D">
      <w:pPr>
        <w:jc w:val="center"/>
      </w:pPr>
      <w:r>
        <w:rPr>
          <w:noProof/>
        </w:rPr>
        <w:drawing>
          <wp:inline distT="0" distB="0" distL="0" distR="0" wp14:anchorId="7428A45B" wp14:editId="5636328A">
            <wp:extent cx="3511428" cy="12858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13762" cy="1286730"/>
                    </a:xfrm>
                    <a:prstGeom prst="rect">
                      <a:avLst/>
                    </a:prstGeom>
                  </pic:spPr>
                </pic:pic>
              </a:graphicData>
            </a:graphic>
          </wp:inline>
        </w:drawing>
      </w:r>
    </w:p>
    <w:p w14:paraId="0B222660" w14:textId="77777777" w:rsidR="0046770D" w:rsidRDefault="0046770D" w:rsidP="0046770D">
      <w:pPr>
        <w:jc w:val="center"/>
      </w:pPr>
    </w:p>
    <w:p w14:paraId="3826ECF8" w14:textId="77777777" w:rsidR="0046770D" w:rsidRDefault="0046770D" w:rsidP="0046770D">
      <w:pPr>
        <w:jc w:val="center"/>
      </w:pPr>
    </w:p>
    <w:p w14:paraId="485DB37F" w14:textId="77777777" w:rsidR="0046770D" w:rsidRPr="00271C32" w:rsidRDefault="0046770D" w:rsidP="0046770D">
      <w:pPr>
        <w:jc w:val="center"/>
        <w:rPr>
          <w:b/>
          <w:bCs/>
        </w:rPr>
      </w:pPr>
      <w:r w:rsidRPr="00271C32">
        <w:rPr>
          <w:b/>
          <w:bCs/>
        </w:rPr>
        <w:t>University of Wales Trinity Saint David</w:t>
      </w:r>
    </w:p>
    <w:p w14:paraId="4DBBDAF7" w14:textId="77777777" w:rsidR="0046770D" w:rsidRPr="00271C32" w:rsidRDefault="0046770D" w:rsidP="0046770D">
      <w:pPr>
        <w:jc w:val="center"/>
        <w:rPr>
          <w:b/>
          <w:bCs/>
        </w:rPr>
      </w:pPr>
      <w:r w:rsidRPr="00271C32">
        <w:rPr>
          <w:b/>
          <w:bCs/>
        </w:rPr>
        <w:t>School of Engineering</w:t>
      </w:r>
    </w:p>
    <w:p w14:paraId="3ACC08AD" w14:textId="77777777" w:rsidR="0046770D" w:rsidRDefault="0046770D" w:rsidP="0046770D">
      <w:pPr>
        <w:jc w:val="center"/>
      </w:pPr>
    </w:p>
    <w:p w14:paraId="4075B19C" w14:textId="77777777" w:rsidR="0046770D" w:rsidRDefault="0046770D" w:rsidP="0046770D">
      <w:pPr>
        <w:jc w:val="center"/>
        <w:rPr>
          <w:b/>
          <w:bCs/>
        </w:rPr>
      </w:pPr>
    </w:p>
    <w:p w14:paraId="7E2B8290" w14:textId="77777777" w:rsidR="0046770D" w:rsidRDefault="0046770D" w:rsidP="0046770D">
      <w:pPr>
        <w:jc w:val="center"/>
        <w:rPr>
          <w:b/>
          <w:bCs/>
        </w:rPr>
      </w:pPr>
    </w:p>
    <w:p w14:paraId="17A6DF27" w14:textId="77777777" w:rsidR="003900AB" w:rsidRPr="003900AB" w:rsidRDefault="003900AB" w:rsidP="0046770D">
      <w:pPr>
        <w:jc w:val="center"/>
        <w:rPr>
          <w:rFonts w:cstheme="minorHAnsi"/>
          <w:b/>
          <w:bCs/>
        </w:rPr>
      </w:pPr>
      <w:r w:rsidRPr="003900AB">
        <w:rPr>
          <w:rFonts w:cstheme="minorHAnsi"/>
          <w:b/>
          <w:bCs/>
        </w:rPr>
        <w:t>Electronic Ignition &amp; Fuel Injection Systems</w:t>
      </w:r>
    </w:p>
    <w:p w14:paraId="44A35CF2" w14:textId="531CEC6C" w:rsidR="0046770D" w:rsidRPr="00271C32" w:rsidRDefault="0046770D" w:rsidP="0046770D">
      <w:pPr>
        <w:jc w:val="center"/>
        <w:rPr>
          <w:b/>
          <w:bCs/>
        </w:rPr>
      </w:pPr>
      <w:r w:rsidRPr="00271C32">
        <w:rPr>
          <w:b/>
          <w:bCs/>
        </w:rPr>
        <w:t>BEng Motorcycle Engineering</w:t>
      </w:r>
    </w:p>
    <w:p w14:paraId="4A318BC7" w14:textId="5CFE7078" w:rsidR="0046770D" w:rsidRPr="00271C32" w:rsidRDefault="00017B58" w:rsidP="0046770D">
      <w:pPr>
        <w:jc w:val="center"/>
        <w:rPr>
          <w:b/>
          <w:bCs/>
        </w:rPr>
      </w:pPr>
      <w:r w:rsidRPr="00017B58">
        <w:rPr>
          <w:b/>
          <w:bCs/>
        </w:rPr>
        <w:t>Electrical Control Systems</w:t>
      </w:r>
      <w:r>
        <w:rPr>
          <w:b/>
          <w:bCs/>
        </w:rPr>
        <w:t xml:space="preserve"> </w:t>
      </w:r>
      <w:r w:rsidRPr="00017B58">
        <w:rPr>
          <w:b/>
          <w:bCs/>
        </w:rPr>
        <w:t>ACHA4010</w:t>
      </w:r>
    </w:p>
    <w:p w14:paraId="69CC1F4B" w14:textId="77777777" w:rsidR="0046770D" w:rsidRDefault="0046770D" w:rsidP="0046770D">
      <w:pPr>
        <w:jc w:val="center"/>
      </w:pPr>
    </w:p>
    <w:p w14:paraId="56D95D75" w14:textId="77777777" w:rsidR="0046770D" w:rsidRDefault="0046770D" w:rsidP="0046770D">
      <w:pPr>
        <w:jc w:val="center"/>
      </w:pPr>
    </w:p>
    <w:p w14:paraId="6BE329D8" w14:textId="77777777" w:rsidR="0046770D" w:rsidRDefault="0046770D" w:rsidP="0046770D">
      <w:pPr>
        <w:jc w:val="center"/>
      </w:pPr>
    </w:p>
    <w:p w14:paraId="04C9233B" w14:textId="77777777" w:rsidR="0046770D" w:rsidRDefault="0046770D" w:rsidP="0046770D">
      <w:pPr>
        <w:jc w:val="center"/>
      </w:pPr>
      <w:r>
        <w:t>Mya Jane Johns</w:t>
      </w:r>
    </w:p>
    <w:p w14:paraId="3359474E" w14:textId="77777777" w:rsidR="0046770D" w:rsidRDefault="0046770D" w:rsidP="0046770D">
      <w:pPr>
        <w:jc w:val="center"/>
      </w:pPr>
      <w:r>
        <w:t>2103212</w:t>
      </w:r>
    </w:p>
    <w:p w14:paraId="03115002" w14:textId="294FB5BE" w:rsidR="0046770D" w:rsidRDefault="00017B58" w:rsidP="0046770D">
      <w:pPr>
        <w:jc w:val="center"/>
      </w:pPr>
      <w:r>
        <w:t>April</w:t>
      </w:r>
      <w:r w:rsidR="0046770D">
        <w:t xml:space="preserve"> 202</w:t>
      </w:r>
      <w:r>
        <w:t>2</w:t>
      </w:r>
    </w:p>
    <w:p w14:paraId="4A3719F1" w14:textId="77777777" w:rsidR="0046770D" w:rsidRDefault="0046770D" w:rsidP="0046770D">
      <w:pPr>
        <w:jc w:val="center"/>
      </w:pPr>
    </w:p>
    <w:p w14:paraId="3EEB1BC1" w14:textId="77777777" w:rsidR="0046770D" w:rsidRDefault="0046770D" w:rsidP="0046770D"/>
    <w:p w14:paraId="5C94867D" w14:textId="77777777" w:rsidR="0046770D" w:rsidRDefault="0046770D" w:rsidP="0046770D"/>
    <w:p w14:paraId="48F85F46" w14:textId="77777777" w:rsidR="0046770D" w:rsidRDefault="0046770D" w:rsidP="0046770D"/>
    <w:p w14:paraId="7B6BCF8D" w14:textId="77777777" w:rsidR="0046770D" w:rsidRDefault="0046770D" w:rsidP="0046770D"/>
    <w:p w14:paraId="72064D3B" w14:textId="77777777" w:rsidR="0046770D" w:rsidRDefault="0046770D" w:rsidP="0046770D"/>
    <w:p w14:paraId="76CDB7C2" w14:textId="77777777" w:rsidR="0046770D" w:rsidRDefault="0046770D" w:rsidP="0046770D"/>
    <w:p w14:paraId="4D0F79E6" w14:textId="77777777" w:rsidR="0046770D" w:rsidRDefault="0046770D" w:rsidP="0046770D"/>
    <w:p w14:paraId="65C44019" w14:textId="77777777" w:rsidR="0046770D" w:rsidRDefault="0046770D" w:rsidP="0046770D"/>
    <w:p w14:paraId="34DBED3A" w14:textId="77777777" w:rsidR="0046770D" w:rsidRDefault="0046770D" w:rsidP="0046770D">
      <w:r>
        <w:t>Figure 1</w:t>
      </w:r>
      <w:r w:rsidRPr="001F1C5B">
        <w:t xml:space="preserve"> </w:t>
      </w:r>
      <w:r>
        <w:t>– University of Wales Trinity Saint David Logo (UWTSD, 2017)</w:t>
      </w:r>
    </w:p>
    <w:p w14:paraId="593F0ACE" w14:textId="52433082" w:rsidR="0046770D" w:rsidRDefault="00BB1F78" w:rsidP="00BB1F78">
      <w:pPr>
        <w:pStyle w:val="Heading1"/>
      </w:pPr>
      <w:bookmarkStart w:id="0" w:name="_Toc101755033"/>
      <w:bookmarkStart w:id="1" w:name="_Toc101755482"/>
      <w:bookmarkStart w:id="2" w:name="_Toc101755671"/>
      <w:bookmarkStart w:id="3" w:name="_Toc101757159"/>
      <w:r>
        <w:lastRenderedPageBreak/>
        <w:t>Contents</w:t>
      </w:r>
      <w:bookmarkEnd w:id="0"/>
      <w:bookmarkEnd w:id="1"/>
      <w:bookmarkEnd w:id="2"/>
      <w:bookmarkEnd w:id="3"/>
    </w:p>
    <w:p w14:paraId="1FAA1686" w14:textId="77777777" w:rsidR="00B93EF5" w:rsidRDefault="00B93EF5" w:rsidP="00B93EF5"/>
    <w:sdt>
      <w:sdtPr>
        <w:id w:val="1326091737"/>
        <w:docPartObj>
          <w:docPartGallery w:val="Table of Contents"/>
          <w:docPartUnique/>
        </w:docPartObj>
      </w:sdtPr>
      <w:sdtEndPr>
        <w:rPr>
          <w:b/>
          <w:bCs/>
          <w:noProof/>
        </w:rPr>
      </w:sdtEndPr>
      <w:sdtContent>
        <w:p w14:paraId="1379F15F" w14:textId="1320F57F" w:rsidR="00FF6DB4" w:rsidRDefault="00CD13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482D7891" w14:textId="54AE2BC5" w:rsidR="00FF6DB4" w:rsidRDefault="00FF6DB4">
          <w:pPr>
            <w:pStyle w:val="TOC1"/>
            <w:tabs>
              <w:tab w:val="right" w:leader="dot" w:pos="9016"/>
            </w:tabs>
            <w:rPr>
              <w:rFonts w:eastAsiaTheme="minorEastAsia"/>
              <w:noProof/>
              <w:lang w:eastAsia="en-GB"/>
            </w:rPr>
          </w:pPr>
          <w:hyperlink w:anchor="_Toc101757160" w:history="1">
            <w:r w:rsidRPr="00EF0683">
              <w:rPr>
                <w:rStyle w:val="Hyperlink"/>
                <w:noProof/>
              </w:rPr>
              <w:t>Introduction</w:t>
            </w:r>
            <w:r>
              <w:rPr>
                <w:noProof/>
                <w:webHidden/>
              </w:rPr>
              <w:tab/>
            </w:r>
            <w:r>
              <w:rPr>
                <w:noProof/>
                <w:webHidden/>
              </w:rPr>
              <w:fldChar w:fldCharType="begin"/>
            </w:r>
            <w:r>
              <w:rPr>
                <w:noProof/>
                <w:webHidden/>
              </w:rPr>
              <w:instrText xml:space="preserve"> PAGEREF _Toc101757160 \h </w:instrText>
            </w:r>
            <w:r>
              <w:rPr>
                <w:noProof/>
                <w:webHidden/>
              </w:rPr>
            </w:r>
            <w:r>
              <w:rPr>
                <w:noProof/>
                <w:webHidden/>
              </w:rPr>
              <w:fldChar w:fldCharType="separate"/>
            </w:r>
            <w:r>
              <w:rPr>
                <w:noProof/>
                <w:webHidden/>
              </w:rPr>
              <w:t>3</w:t>
            </w:r>
            <w:r>
              <w:rPr>
                <w:noProof/>
                <w:webHidden/>
              </w:rPr>
              <w:fldChar w:fldCharType="end"/>
            </w:r>
          </w:hyperlink>
        </w:p>
        <w:p w14:paraId="13772F37" w14:textId="5101C0EE" w:rsidR="00FF6DB4" w:rsidRDefault="00FF6DB4">
          <w:pPr>
            <w:pStyle w:val="TOC1"/>
            <w:tabs>
              <w:tab w:val="right" w:leader="dot" w:pos="9016"/>
            </w:tabs>
            <w:rPr>
              <w:rFonts w:eastAsiaTheme="minorEastAsia"/>
              <w:noProof/>
              <w:lang w:eastAsia="en-GB"/>
            </w:rPr>
          </w:pPr>
          <w:hyperlink w:anchor="_Toc101757161" w:history="1">
            <w:r w:rsidRPr="00EF0683">
              <w:rPr>
                <w:rStyle w:val="Hyperlink"/>
                <w:noProof/>
              </w:rPr>
              <w:t>Live Testing</w:t>
            </w:r>
            <w:r>
              <w:rPr>
                <w:noProof/>
                <w:webHidden/>
              </w:rPr>
              <w:tab/>
            </w:r>
            <w:r>
              <w:rPr>
                <w:noProof/>
                <w:webHidden/>
              </w:rPr>
              <w:fldChar w:fldCharType="begin"/>
            </w:r>
            <w:r>
              <w:rPr>
                <w:noProof/>
                <w:webHidden/>
              </w:rPr>
              <w:instrText xml:space="preserve"> PAGEREF _Toc101757161 \h </w:instrText>
            </w:r>
            <w:r>
              <w:rPr>
                <w:noProof/>
                <w:webHidden/>
              </w:rPr>
            </w:r>
            <w:r>
              <w:rPr>
                <w:noProof/>
                <w:webHidden/>
              </w:rPr>
              <w:fldChar w:fldCharType="separate"/>
            </w:r>
            <w:r>
              <w:rPr>
                <w:noProof/>
                <w:webHidden/>
              </w:rPr>
              <w:t>4</w:t>
            </w:r>
            <w:r>
              <w:rPr>
                <w:noProof/>
                <w:webHidden/>
              </w:rPr>
              <w:fldChar w:fldCharType="end"/>
            </w:r>
          </w:hyperlink>
        </w:p>
        <w:p w14:paraId="5E5B10F8" w14:textId="7EC865CC" w:rsidR="00FF6DB4" w:rsidRDefault="00FF6DB4">
          <w:pPr>
            <w:pStyle w:val="TOC1"/>
            <w:tabs>
              <w:tab w:val="right" w:leader="dot" w:pos="9016"/>
            </w:tabs>
            <w:rPr>
              <w:rFonts w:eastAsiaTheme="minorEastAsia"/>
              <w:noProof/>
              <w:lang w:eastAsia="en-GB"/>
            </w:rPr>
          </w:pPr>
          <w:hyperlink w:anchor="_Toc101757162" w:history="1">
            <w:r w:rsidRPr="00EF0683">
              <w:rPr>
                <w:rStyle w:val="Hyperlink"/>
                <w:noProof/>
              </w:rPr>
              <w:t>Testing Engines</w:t>
            </w:r>
            <w:r>
              <w:rPr>
                <w:noProof/>
                <w:webHidden/>
              </w:rPr>
              <w:tab/>
            </w:r>
            <w:r>
              <w:rPr>
                <w:noProof/>
                <w:webHidden/>
              </w:rPr>
              <w:fldChar w:fldCharType="begin"/>
            </w:r>
            <w:r>
              <w:rPr>
                <w:noProof/>
                <w:webHidden/>
              </w:rPr>
              <w:instrText xml:space="preserve"> PAGEREF _Toc101757162 \h </w:instrText>
            </w:r>
            <w:r>
              <w:rPr>
                <w:noProof/>
                <w:webHidden/>
              </w:rPr>
            </w:r>
            <w:r>
              <w:rPr>
                <w:noProof/>
                <w:webHidden/>
              </w:rPr>
              <w:fldChar w:fldCharType="separate"/>
            </w:r>
            <w:r>
              <w:rPr>
                <w:noProof/>
                <w:webHidden/>
              </w:rPr>
              <w:t>6</w:t>
            </w:r>
            <w:r>
              <w:rPr>
                <w:noProof/>
                <w:webHidden/>
              </w:rPr>
              <w:fldChar w:fldCharType="end"/>
            </w:r>
          </w:hyperlink>
        </w:p>
        <w:p w14:paraId="66A6D894" w14:textId="20A413BD" w:rsidR="00FF6DB4" w:rsidRDefault="00FF6DB4">
          <w:pPr>
            <w:pStyle w:val="TOC2"/>
            <w:tabs>
              <w:tab w:val="right" w:leader="dot" w:pos="9016"/>
            </w:tabs>
            <w:rPr>
              <w:rFonts w:eastAsiaTheme="minorEastAsia"/>
              <w:noProof/>
              <w:lang w:eastAsia="en-GB"/>
            </w:rPr>
          </w:pPr>
          <w:hyperlink w:anchor="_Toc101757163" w:history="1">
            <w:r w:rsidRPr="00EF0683">
              <w:rPr>
                <w:rStyle w:val="Hyperlink"/>
                <w:rFonts w:eastAsia="Times New Roman"/>
                <w:noProof/>
                <w:lang w:eastAsia="en-GB"/>
              </w:rPr>
              <w:t>Motronic</w:t>
            </w:r>
            <w:r>
              <w:rPr>
                <w:noProof/>
                <w:webHidden/>
              </w:rPr>
              <w:tab/>
            </w:r>
            <w:r>
              <w:rPr>
                <w:noProof/>
                <w:webHidden/>
              </w:rPr>
              <w:fldChar w:fldCharType="begin"/>
            </w:r>
            <w:r>
              <w:rPr>
                <w:noProof/>
                <w:webHidden/>
              </w:rPr>
              <w:instrText xml:space="preserve"> PAGEREF _Toc101757163 \h </w:instrText>
            </w:r>
            <w:r>
              <w:rPr>
                <w:noProof/>
                <w:webHidden/>
              </w:rPr>
            </w:r>
            <w:r>
              <w:rPr>
                <w:noProof/>
                <w:webHidden/>
              </w:rPr>
              <w:fldChar w:fldCharType="separate"/>
            </w:r>
            <w:r>
              <w:rPr>
                <w:noProof/>
                <w:webHidden/>
              </w:rPr>
              <w:t>6</w:t>
            </w:r>
            <w:r>
              <w:rPr>
                <w:noProof/>
                <w:webHidden/>
              </w:rPr>
              <w:fldChar w:fldCharType="end"/>
            </w:r>
          </w:hyperlink>
        </w:p>
        <w:p w14:paraId="29CF817B" w14:textId="22FC1332" w:rsidR="00FF6DB4" w:rsidRDefault="00FF6DB4">
          <w:pPr>
            <w:pStyle w:val="TOC3"/>
            <w:tabs>
              <w:tab w:val="right" w:leader="dot" w:pos="9016"/>
            </w:tabs>
            <w:rPr>
              <w:rFonts w:eastAsiaTheme="minorEastAsia"/>
              <w:noProof/>
              <w:lang w:eastAsia="en-GB"/>
            </w:rPr>
          </w:pPr>
          <w:hyperlink w:anchor="_Toc101757164" w:history="1">
            <w:r w:rsidRPr="00EF0683">
              <w:rPr>
                <w:rStyle w:val="Hyperlink"/>
                <w:rFonts w:eastAsia="Times New Roman"/>
                <w:noProof/>
                <w:lang w:eastAsia="en-GB"/>
              </w:rPr>
              <w:t>Injectors (Ohms)</w:t>
            </w:r>
            <w:r>
              <w:rPr>
                <w:noProof/>
                <w:webHidden/>
              </w:rPr>
              <w:tab/>
            </w:r>
            <w:r>
              <w:rPr>
                <w:noProof/>
                <w:webHidden/>
              </w:rPr>
              <w:fldChar w:fldCharType="begin"/>
            </w:r>
            <w:r>
              <w:rPr>
                <w:noProof/>
                <w:webHidden/>
              </w:rPr>
              <w:instrText xml:space="preserve"> PAGEREF _Toc101757164 \h </w:instrText>
            </w:r>
            <w:r>
              <w:rPr>
                <w:noProof/>
                <w:webHidden/>
              </w:rPr>
            </w:r>
            <w:r>
              <w:rPr>
                <w:noProof/>
                <w:webHidden/>
              </w:rPr>
              <w:fldChar w:fldCharType="separate"/>
            </w:r>
            <w:r>
              <w:rPr>
                <w:noProof/>
                <w:webHidden/>
              </w:rPr>
              <w:t>6</w:t>
            </w:r>
            <w:r>
              <w:rPr>
                <w:noProof/>
                <w:webHidden/>
              </w:rPr>
              <w:fldChar w:fldCharType="end"/>
            </w:r>
          </w:hyperlink>
        </w:p>
        <w:p w14:paraId="18A70BC0" w14:textId="290A9536" w:rsidR="00FF6DB4" w:rsidRDefault="00FF6DB4">
          <w:pPr>
            <w:pStyle w:val="TOC3"/>
            <w:tabs>
              <w:tab w:val="right" w:leader="dot" w:pos="9016"/>
            </w:tabs>
            <w:rPr>
              <w:rFonts w:eastAsiaTheme="minorEastAsia"/>
              <w:noProof/>
              <w:lang w:eastAsia="en-GB"/>
            </w:rPr>
          </w:pPr>
          <w:hyperlink w:anchor="_Toc101757165" w:history="1">
            <w:r w:rsidRPr="00EF0683">
              <w:rPr>
                <w:rStyle w:val="Hyperlink"/>
                <w:rFonts w:eastAsia="Times New Roman"/>
                <w:noProof/>
                <w:lang w:eastAsia="en-GB"/>
              </w:rPr>
              <w:t>Airflow Sensors (Ohms)</w:t>
            </w:r>
            <w:r>
              <w:rPr>
                <w:noProof/>
                <w:webHidden/>
              </w:rPr>
              <w:tab/>
            </w:r>
            <w:r>
              <w:rPr>
                <w:noProof/>
                <w:webHidden/>
              </w:rPr>
              <w:fldChar w:fldCharType="begin"/>
            </w:r>
            <w:r>
              <w:rPr>
                <w:noProof/>
                <w:webHidden/>
              </w:rPr>
              <w:instrText xml:space="preserve"> PAGEREF _Toc101757165 \h </w:instrText>
            </w:r>
            <w:r>
              <w:rPr>
                <w:noProof/>
                <w:webHidden/>
              </w:rPr>
            </w:r>
            <w:r>
              <w:rPr>
                <w:noProof/>
                <w:webHidden/>
              </w:rPr>
              <w:fldChar w:fldCharType="separate"/>
            </w:r>
            <w:r>
              <w:rPr>
                <w:noProof/>
                <w:webHidden/>
              </w:rPr>
              <w:t>6</w:t>
            </w:r>
            <w:r>
              <w:rPr>
                <w:noProof/>
                <w:webHidden/>
              </w:rPr>
              <w:fldChar w:fldCharType="end"/>
            </w:r>
          </w:hyperlink>
        </w:p>
        <w:p w14:paraId="5B7A83D7" w14:textId="5FC0C33E" w:rsidR="00FF6DB4" w:rsidRDefault="00FF6DB4">
          <w:pPr>
            <w:pStyle w:val="TOC3"/>
            <w:tabs>
              <w:tab w:val="right" w:leader="dot" w:pos="9016"/>
            </w:tabs>
            <w:rPr>
              <w:rFonts w:eastAsiaTheme="minorEastAsia"/>
              <w:noProof/>
              <w:lang w:eastAsia="en-GB"/>
            </w:rPr>
          </w:pPr>
          <w:hyperlink w:anchor="_Toc101757166" w:history="1">
            <w:r w:rsidRPr="00EF0683">
              <w:rPr>
                <w:rStyle w:val="Hyperlink"/>
                <w:rFonts w:eastAsia="Times New Roman"/>
                <w:noProof/>
                <w:lang w:eastAsia="en-GB"/>
              </w:rPr>
              <w:t>Throttle Position sensor (open) (Ohms)</w:t>
            </w:r>
            <w:r>
              <w:rPr>
                <w:noProof/>
                <w:webHidden/>
              </w:rPr>
              <w:tab/>
            </w:r>
            <w:r>
              <w:rPr>
                <w:noProof/>
                <w:webHidden/>
              </w:rPr>
              <w:fldChar w:fldCharType="begin"/>
            </w:r>
            <w:r>
              <w:rPr>
                <w:noProof/>
                <w:webHidden/>
              </w:rPr>
              <w:instrText xml:space="preserve"> PAGEREF _Toc101757166 \h </w:instrText>
            </w:r>
            <w:r>
              <w:rPr>
                <w:noProof/>
                <w:webHidden/>
              </w:rPr>
            </w:r>
            <w:r>
              <w:rPr>
                <w:noProof/>
                <w:webHidden/>
              </w:rPr>
              <w:fldChar w:fldCharType="separate"/>
            </w:r>
            <w:r>
              <w:rPr>
                <w:noProof/>
                <w:webHidden/>
              </w:rPr>
              <w:t>6</w:t>
            </w:r>
            <w:r>
              <w:rPr>
                <w:noProof/>
                <w:webHidden/>
              </w:rPr>
              <w:fldChar w:fldCharType="end"/>
            </w:r>
          </w:hyperlink>
        </w:p>
        <w:p w14:paraId="0620A6B3" w14:textId="4ECE6950" w:rsidR="00FF6DB4" w:rsidRDefault="00FF6DB4">
          <w:pPr>
            <w:pStyle w:val="TOC3"/>
            <w:tabs>
              <w:tab w:val="right" w:leader="dot" w:pos="9016"/>
            </w:tabs>
            <w:rPr>
              <w:rFonts w:eastAsiaTheme="minorEastAsia"/>
              <w:noProof/>
              <w:lang w:eastAsia="en-GB"/>
            </w:rPr>
          </w:pPr>
          <w:hyperlink w:anchor="_Toc101757167" w:history="1">
            <w:r w:rsidRPr="00EF0683">
              <w:rPr>
                <w:rStyle w:val="Hyperlink"/>
                <w:rFonts w:eastAsia="Times New Roman"/>
                <w:noProof/>
                <w:lang w:eastAsia="en-GB"/>
              </w:rPr>
              <w:t>Rotary Idle Valve</w:t>
            </w:r>
            <w:r>
              <w:rPr>
                <w:noProof/>
                <w:webHidden/>
              </w:rPr>
              <w:tab/>
            </w:r>
            <w:r>
              <w:rPr>
                <w:noProof/>
                <w:webHidden/>
              </w:rPr>
              <w:fldChar w:fldCharType="begin"/>
            </w:r>
            <w:r>
              <w:rPr>
                <w:noProof/>
                <w:webHidden/>
              </w:rPr>
              <w:instrText xml:space="preserve"> PAGEREF _Toc101757167 \h </w:instrText>
            </w:r>
            <w:r>
              <w:rPr>
                <w:noProof/>
                <w:webHidden/>
              </w:rPr>
            </w:r>
            <w:r>
              <w:rPr>
                <w:noProof/>
                <w:webHidden/>
              </w:rPr>
              <w:fldChar w:fldCharType="separate"/>
            </w:r>
            <w:r>
              <w:rPr>
                <w:noProof/>
                <w:webHidden/>
              </w:rPr>
              <w:t>6</w:t>
            </w:r>
            <w:r>
              <w:rPr>
                <w:noProof/>
                <w:webHidden/>
              </w:rPr>
              <w:fldChar w:fldCharType="end"/>
            </w:r>
          </w:hyperlink>
        </w:p>
        <w:p w14:paraId="2DA7E178" w14:textId="657F245B" w:rsidR="00FF6DB4" w:rsidRDefault="00FF6DB4">
          <w:pPr>
            <w:pStyle w:val="TOC2"/>
            <w:tabs>
              <w:tab w:val="right" w:leader="dot" w:pos="9016"/>
            </w:tabs>
            <w:rPr>
              <w:rFonts w:eastAsiaTheme="minorEastAsia"/>
              <w:noProof/>
              <w:lang w:eastAsia="en-GB"/>
            </w:rPr>
          </w:pPr>
          <w:hyperlink w:anchor="_Toc101757168" w:history="1">
            <w:r w:rsidRPr="00EF0683">
              <w:rPr>
                <w:rStyle w:val="Hyperlink"/>
                <w:rFonts w:eastAsia="Times New Roman"/>
                <w:noProof/>
                <w:lang w:eastAsia="en-GB"/>
              </w:rPr>
              <w:t>LE3 testing</w:t>
            </w:r>
            <w:r>
              <w:rPr>
                <w:noProof/>
                <w:webHidden/>
              </w:rPr>
              <w:tab/>
            </w:r>
            <w:r>
              <w:rPr>
                <w:noProof/>
                <w:webHidden/>
              </w:rPr>
              <w:fldChar w:fldCharType="begin"/>
            </w:r>
            <w:r>
              <w:rPr>
                <w:noProof/>
                <w:webHidden/>
              </w:rPr>
              <w:instrText xml:space="preserve"> PAGEREF _Toc101757168 \h </w:instrText>
            </w:r>
            <w:r>
              <w:rPr>
                <w:noProof/>
                <w:webHidden/>
              </w:rPr>
            </w:r>
            <w:r>
              <w:rPr>
                <w:noProof/>
                <w:webHidden/>
              </w:rPr>
              <w:fldChar w:fldCharType="separate"/>
            </w:r>
            <w:r>
              <w:rPr>
                <w:noProof/>
                <w:webHidden/>
              </w:rPr>
              <w:t>11</w:t>
            </w:r>
            <w:r>
              <w:rPr>
                <w:noProof/>
                <w:webHidden/>
              </w:rPr>
              <w:fldChar w:fldCharType="end"/>
            </w:r>
          </w:hyperlink>
        </w:p>
        <w:p w14:paraId="1C81742A" w14:textId="4D1B72BB" w:rsidR="00FF6DB4" w:rsidRDefault="00FF6DB4">
          <w:pPr>
            <w:pStyle w:val="TOC1"/>
            <w:tabs>
              <w:tab w:val="right" w:leader="dot" w:pos="9016"/>
            </w:tabs>
            <w:rPr>
              <w:rFonts w:eastAsiaTheme="minorEastAsia"/>
              <w:noProof/>
              <w:lang w:eastAsia="en-GB"/>
            </w:rPr>
          </w:pPr>
          <w:hyperlink w:anchor="_Toc101757169" w:history="1">
            <w:r w:rsidRPr="00EF0683">
              <w:rPr>
                <w:rStyle w:val="Hyperlink"/>
                <w:noProof/>
              </w:rPr>
              <w:t>Graphs</w:t>
            </w:r>
            <w:r>
              <w:rPr>
                <w:noProof/>
                <w:webHidden/>
              </w:rPr>
              <w:tab/>
            </w:r>
            <w:r>
              <w:rPr>
                <w:noProof/>
                <w:webHidden/>
              </w:rPr>
              <w:fldChar w:fldCharType="begin"/>
            </w:r>
            <w:r>
              <w:rPr>
                <w:noProof/>
                <w:webHidden/>
              </w:rPr>
              <w:instrText xml:space="preserve"> PAGEREF _Toc101757169 \h </w:instrText>
            </w:r>
            <w:r>
              <w:rPr>
                <w:noProof/>
                <w:webHidden/>
              </w:rPr>
            </w:r>
            <w:r>
              <w:rPr>
                <w:noProof/>
                <w:webHidden/>
              </w:rPr>
              <w:fldChar w:fldCharType="separate"/>
            </w:r>
            <w:r>
              <w:rPr>
                <w:noProof/>
                <w:webHidden/>
              </w:rPr>
              <w:t>15</w:t>
            </w:r>
            <w:r>
              <w:rPr>
                <w:noProof/>
                <w:webHidden/>
              </w:rPr>
              <w:fldChar w:fldCharType="end"/>
            </w:r>
          </w:hyperlink>
        </w:p>
        <w:p w14:paraId="2D52323F" w14:textId="42DF80DE" w:rsidR="00FF6DB4" w:rsidRDefault="00FF6DB4">
          <w:pPr>
            <w:pStyle w:val="TOC2"/>
            <w:tabs>
              <w:tab w:val="right" w:leader="dot" w:pos="9016"/>
            </w:tabs>
            <w:rPr>
              <w:rFonts w:eastAsiaTheme="minorEastAsia"/>
              <w:noProof/>
              <w:lang w:eastAsia="en-GB"/>
            </w:rPr>
          </w:pPr>
          <w:hyperlink w:anchor="_Toc101757170" w:history="1">
            <w:r w:rsidRPr="00EF0683">
              <w:rPr>
                <w:rStyle w:val="Hyperlink"/>
                <w:rFonts w:ascii="Calibri" w:hAnsi="Calibri" w:cs="Calibri"/>
                <w:noProof/>
              </w:rPr>
              <w:t>Secondary Voltage</w:t>
            </w:r>
            <w:r>
              <w:rPr>
                <w:noProof/>
                <w:webHidden/>
              </w:rPr>
              <w:tab/>
            </w:r>
            <w:r>
              <w:rPr>
                <w:noProof/>
                <w:webHidden/>
              </w:rPr>
              <w:fldChar w:fldCharType="begin"/>
            </w:r>
            <w:r>
              <w:rPr>
                <w:noProof/>
                <w:webHidden/>
              </w:rPr>
              <w:instrText xml:space="preserve"> PAGEREF _Toc101757170 \h </w:instrText>
            </w:r>
            <w:r>
              <w:rPr>
                <w:noProof/>
                <w:webHidden/>
              </w:rPr>
            </w:r>
            <w:r>
              <w:rPr>
                <w:noProof/>
                <w:webHidden/>
              </w:rPr>
              <w:fldChar w:fldCharType="separate"/>
            </w:r>
            <w:r>
              <w:rPr>
                <w:noProof/>
                <w:webHidden/>
              </w:rPr>
              <w:t>15</w:t>
            </w:r>
            <w:r>
              <w:rPr>
                <w:noProof/>
                <w:webHidden/>
              </w:rPr>
              <w:fldChar w:fldCharType="end"/>
            </w:r>
          </w:hyperlink>
        </w:p>
        <w:p w14:paraId="455E5D33" w14:textId="501AD063" w:rsidR="00FF6DB4" w:rsidRDefault="00FF6DB4">
          <w:pPr>
            <w:pStyle w:val="TOC2"/>
            <w:tabs>
              <w:tab w:val="right" w:leader="dot" w:pos="9016"/>
            </w:tabs>
            <w:rPr>
              <w:rFonts w:eastAsiaTheme="minorEastAsia"/>
              <w:noProof/>
              <w:lang w:eastAsia="en-GB"/>
            </w:rPr>
          </w:pPr>
          <w:hyperlink w:anchor="_Toc101757171" w:history="1">
            <w:r w:rsidRPr="00EF0683">
              <w:rPr>
                <w:rStyle w:val="Hyperlink"/>
                <w:rFonts w:ascii="Calibri" w:hAnsi="Calibri" w:cs="Calibri"/>
                <w:noProof/>
              </w:rPr>
              <w:t>Crank signal</w:t>
            </w:r>
            <w:r>
              <w:rPr>
                <w:noProof/>
                <w:webHidden/>
              </w:rPr>
              <w:tab/>
            </w:r>
            <w:r>
              <w:rPr>
                <w:noProof/>
                <w:webHidden/>
              </w:rPr>
              <w:fldChar w:fldCharType="begin"/>
            </w:r>
            <w:r>
              <w:rPr>
                <w:noProof/>
                <w:webHidden/>
              </w:rPr>
              <w:instrText xml:space="preserve"> PAGEREF _Toc101757171 \h </w:instrText>
            </w:r>
            <w:r>
              <w:rPr>
                <w:noProof/>
                <w:webHidden/>
              </w:rPr>
            </w:r>
            <w:r>
              <w:rPr>
                <w:noProof/>
                <w:webHidden/>
              </w:rPr>
              <w:fldChar w:fldCharType="separate"/>
            </w:r>
            <w:r>
              <w:rPr>
                <w:noProof/>
                <w:webHidden/>
              </w:rPr>
              <w:t>17</w:t>
            </w:r>
            <w:r>
              <w:rPr>
                <w:noProof/>
                <w:webHidden/>
              </w:rPr>
              <w:fldChar w:fldCharType="end"/>
            </w:r>
          </w:hyperlink>
        </w:p>
        <w:p w14:paraId="502A3DDA" w14:textId="3FF0D33D" w:rsidR="00FF6DB4" w:rsidRDefault="00FF6DB4">
          <w:pPr>
            <w:pStyle w:val="TOC2"/>
            <w:tabs>
              <w:tab w:val="right" w:leader="dot" w:pos="9016"/>
            </w:tabs>
            <w:rPr>
              <w:rFonts w:eastAsiaTheme="minorEastAsia"/>
              <w:noProof/>
              <w:lang w:eastAsia="en-GB"/>
            </w:rPr>
          </w:pPr>
          <w:hyperlink w:anchor="_Toc101757172" w:history="1">
            <w:r w:rsidRPr="00EF0683">
              <w:rPr>
                <w:rStyle w:val="Hyperlink"/>
                <w:rFonts w:ascii="Calibri" w:hAnsi="Calibri" w:cs="Calibri"/>
                <w:noProof/>
              </w:rPr>
              <w:t>Primary Voltage</w:t>
            </w:r>
            <w:r>
              <w:rPr>
                <w:noProof/>
                <w:webHidden/>
              </w:rPr>
              <w:tab/>
            </w:r>
            <w:r>
              <w:rPr>
                <w:noProof/>
                <w:webHidden/>
              </w:rPr>
              <w:fldChar w:fldCharType="begin"/>
            </w:r>
            <w:r>
              <w:rPr>
                <w:noProof/>
                <w:webHidden/>
              </w:rPr>
              <w:instrText xml:space="preserve"> PAGEREF _Toc101757172 \h </w:instrText>
            </w:r>
            <w:r>
              <w:rPr>
                <w:noProof/>
                <w:webHidden/>
              </w:rPr>
            </w:r>
            <w:r>
              <w:rPr>
                <w:noProof/>
                <w:webHidden/>
              </w:rPr>
              <w:fldChar w:fldCharType="separate"/>
            </w:r>
            <w:r>
              <w:rPr>
                <w:noProof/>
                <w:webHidden/>
              </w:rPr>
              <w:t>19</w:t>
            </w:r>
            <w:r>
              <w:rPr>
                <w:noProof/>
                <w:webHidden/>
              </w:rPr>
              <w:fldChar w:fldCharType="end"/>
            </w:r>
          </w:hyperlink>
        </w:p>
        <w:p w14:paraId="7F93A33E" w14:textId="6272F6FD" w:rsidR="00FF6DB4" w:rsidRDefault="00FF6DB4">
          <w:pPr>
            <w:pStyle w:val="TOC2"/>
            <w:tabs>
              <w:tab w:val="right" w:leader="dot" w:pos="9016"/>
            </w:tabs>
            <w:rPr>
              <w:rFonts w:eastAsiaTheme="minorEastAsia"/>
              <w:noProof/>
              <w:lang w:eastAsia="en-GB"/>
            </w:rPr>
          </w:pPr>
          <w:hyperlink w:anchor="_Toc101757173" w:history="1">
            <w:r w:rsidRPr="00EF0683">
              <w:rPr>
                <w:rStyle w:val="Hyperlink"/>
                <w:rFonts w:ascii="Calibri" w:hAnsi="Calibri" w:cs="Calibri"/>
                <w:noProof/>
              </w:rPr>
              <w:t>Primary voltage – on its own</w:t>
            </w:r>
            <w:r>
              <w:rPr>
                <w:noProof/>
                <w:webHidden/>
              </w:rPr>
              <w:tab/>
            </w:r>
            <w:r>
              <w:rPr>
                <w:noProof/>
                <w:webHidden/>
              </w:rPr>
              <w:fldChar w:fldCharType="begin"/>
            </w:r>
            <w:r>
              <w:rPr>
                <w:noProof/>
                <w:webHidden/>
              </w:rPr>
              <w:instrText xml:space="preserve"> PAGEREF _Toc101757173 \h </w:instrText>
            </w:r>
            <w:r>
              <w:rPr>
                <w:noProof/>
                <w:webHidden/>
              </w:rPr>
            </w:r>
            <w:r>
              <w:rPr>
                <w:noProof/>
                <w:webHidden/>
              </w:rPr>
              <w:fldChar w:fldCharType="separate"/>
            </w:r>
            <w:r>
              <w:rPr>
                <w:noProof/>
                <w:webHidden/>
              </w:rPr>
              <w:t>20</w:t>
            </w:r>
            <w:r>
              <w:rPr>
                <w:noProof/>
                <w:webHidden/>
              </w:rPr>
              <w:fldChar w:fldCharType="end"/>
            </w:r>
          </w:hyperlink>
        </w:p>
        <w:p w14:paraId="5DEA7390" w14:textId="6BABE0CF" w:rsidR="00FF6DB4" w:rsidRDefault="00FF6DB4">
          <w:pPr>
            <w:pStyle w:val="TOC2"/>
            <w:tabs>
              <w:tab w:val="right" w:leader="dot" w:pos="9016"/>
            </w:tabs>
            <w:rPr>
              <w:rFonts w:eastAsiaTheme="minorEastAsia"/>
              <w:noProof/>
              <w:lang w:eastAsia="en-GB"/>
            </w:rPr>
          </w:pPr>
          <w:hyperlink w:anchor="_Toc101757174" w:history="1">
            <w:r w:rsidRPr="00EF0683">
              <w:rPr>
                <w:rStyle w:val="Hyperlink"/>
                <w:rFonts w:ascii="Calibri" w:hAnsi="Calibri" w:cs="Calibri"/>
                <w:noProof/>
              </w:rPr>
              <w:t>Primary voltage- accelerating</w:t>
            </w:r>
            <w:r>
              <w:rPr>
                <w:noProof/>
                <w:webHidden/>
              </w:rPr>
              <w:tab/>
            </w:r>
            <w:r>
              <w:rPr>
                <w:noProof/>
                <w:webHidden/>
              </w:rPr>
              <w:fldChar w:fldCharType="begin"/>
            </w:r>
            <w:r>
              <w:rPr>
                <w:noProof/>
                <w:webHidden/>
              </w:rPr>
              <w:instrText xml:space="preserve"> PAGEREF _Toc101757174 \h </w:instrText>
            </w:r>
            <w:r>
              <w:rPr>
                <w:noProof/>
                <w:webHidden/>
              </w:rPr>
            </w:r>
            <w:r>
              <w:rPr>
                <w:noProof/>
                <w:webHidden/>
              </w:rPr>
              <w:fldChar w:fldCharType="separate"/>
            </w:r>
            <w:r>
              <w:rPr>
                <w:noProof/>
                <w:webHidden/>
              </w:rPr>
              <w:t>22</w:t>
            </w:r>
            <w:r>
              <w:rPr>
                <w:noProof/>
                <w:webHidden/>
              </w:rPr>
              <w:fldChar w:fldCharType="end"/>
            </w:r>
          </w:hyperlink>
        </w:p>
        <w:p w14:paraId="066046D7" w14:textId="7ACFC37D" w:rsidR="00FF6DB4" w:rsidRDefault="00FF6DB4">
          <w:pPr>
            <w:pStyle w:val="TOC2"/>
            <w:tabs>
              <w:tab w:val="right" w:leader="dot" w:pos="9016"/>
            </w:tabs>
            <w:rPr>
              <w:rFonts w:eastAsiaTheme="minorEastAsia"/>
              <w:noProof/>
              <w:lang w:eastAsia="en-GB"/>
            </w:rPr>
          </w:pPr>
          <w:hyperlink w:anchor="_Toc101757175" w:history="1">
            <w:r w:rsidRPr="00EF0683">
              <w:rPr>
                <w:rStyle w:val="Hyperlink"/>
                <w:rFonts w:ascii="Calibri" w:hAnsi="Calibri" w:cs="Calibri"/>
                <w:noProof/>
              </w:rPr>
              <w:t>Primary voltage- deceleration</w:t>
            </w:r>
            <w:r>
              <w:rPr>
                <w:noProof/>
                <w:webHidden/>
              </w:rPr>
              <w:tab/>
            </w:r>
            <w:r>
              <w:rPr>
                <w:noProof/>
                <w:webHidden/>
              </w:rPr>
              <w:fldChar w:fldCharType="begin"/>
            </w:r>
            <w:r>
              <w:rPr>
                <w:noProof/>
                <w:webHidden/>
              </w:rPr>
              <w:instrText xml:space="preserve"> PAGEREF _Toc101757175 \h </w:instrText>
            </w:r>
            <w:r>
              <w:rPr>
                <w:noProof/>
                <w:webHidden/>
              </w:rPr>
            </w:r>
            <w:r>
              <w:rPr>
                <w:noProof/>
                <w:webHidden/>
              </w:rPr>
              <w:fldChar w:fldCharType="separate"/>
            </w:r>
            <w:r>
              <w:rPr>
                <w:noProof/>
                <w:webHidden/>
              </w:rPr>
              <w:t>24</w:t>
            </w:r>
            <w:r>
              <w:rPr>
                <w:noProof/>
                <w:webHidden/>
              </w:rPr>
              <w:fldChar w:fldCharType="end"/>
            </w:r>
          </w:hyperlink>
        </w:p>
        <w:p w14:paraId="368A4C52" w14:textId="40C3B1CC" w:rsidR="00FF6DB4" w:rsidRDefault="00FF6DB4">
          <w:pPr>
            <w:pStyle w:val="TOC2"/>
            <w:tabs>
              <w:tab w:val="right" w:leader="dot" w:pos="9016"/>
            </w:tabs>
            <w:rPr>
              <w:rFonts w:eastAsiaTheme="minorEastAsia"/>
              <w:noProof/>
              <w:lang w:eastAsia="en-GB"/>
            </w:rPr>
          </w:pPr>
          <w:hyperlink w:anchor="_Toc101757176" w:history="1">
            <w:r w:rsidRPr="00EF0683">
              <w:rPr>
                <w:rStyle w:val="Hyperlink"/>
                <w:rFonts w:ascii="Calibri" w:hAnsi="Calibri" w:cs="Calibri"/>
                <w:noProof/>
              </w:rPr>
              <w:t>Injector idle</w:t>
            </w:r>
            <w:r>
              <w:rPr>
                <w:noProof/>
                <w:webHidden/>
              </w:rPr>
              <w:tab/>
            </w:r>
            <w:r>
              <w:rPr>
                <w:noProof/>
                <w:webHidden/>
              </w:rPr>
              <w:fldChar w:fldCharType="begin"/>
            </w:r>
            <w:r>
              <w:rPr>
                <w:noProof/>
                <w:webHidden/>
              </w:rPr>
              <w:instrText xml:space="preserve"> PAGEREF _Toc101757176 \h </w:instrText>
            </w:r>
            <w:r>
              <w:rPr>
                <w:noProof/>
                <w:webHidden/>
              </w:rPr>
            </w:r>
            <w:r>
              <w:rPr>
                <w:noProof/>
                <w:webHidden/>
              </w:rPr>
              <w:fldChar w:fldCharType="separate"/>
            </w:r>
            <w:r>
              <w:rPr>
                <w:noProof/>
                <w:webHidden/>
              </w:rPr>
              <w:t>26</w:t>
            </w:r>
            <w:r>
              <w:rPr>
                <w:noProof/>
                <w:webHidden/>
              </w:rPr>
              <w:fldChar w:fldCharType="end"/>
            </w:r>
          </w:hyperlink>
        </w:p>
        <w:p w14:paraId="729EB1B0" w14:textId="707A93F4" w:rsidR="00FF6DB4" w:rsidRDefault="00FF6DB4">
          <w:pPr>
            <w:pStyle w:val="TOC2"/>
            <w:tabs>
              <w:tab w:val="right" w:leader="dot" w:pos="9016"/>
            </w:tabs>
            <w:rPr>
              <w:rFonts w:eastAsiaTheme="minorEastAsia"/>
              <w:noProof/>
              <w:lang w:eastAsia="en-GB"/>
            </w:rPr>
          </w:pPr>
          <w:hyperlink w:anchor="_Toc101757177" w:history="1">
            <w:r w:rsidRPr="00EF0683">
              <w:rPr>
                <w:rStyle w:val="Hyperlink"/>
                <w:rFonts w:ascii="Calibri" w:hAnsi="Calibri" w:cs="Calibri"/>
                <w:noProof/>
              </w:rPr>
              <w:t>Speed reference for fuel ECU</w:t>
            </w:r>
            <w:r>
              <w:rPr>
                <w:noProof/>
                <w:webHidden/>
              </w:rPr>
              <w:tab/>
            </w:r>
            <w:r>
              <w:rPr>
                <w:noProof/>
                <w:webHidden/>
              </w:rPr>
              <w:fldChar w:fldCharType="begin"/>
            </w:r>
            <w:r>
              <w:rPr>
                <w:noProof/>
                <w:webHidden/>
              </w:rPr>
              <w:instrText xml:space="preserve"> PAGEREF _Toc101757177 \h </w:instrText>
            </w:r>
            <w:r>
              <w:rPr>
                <w:noProof/>
                <w:webHidden/>
              </w:rPr>
            </w:r>
            <w:r>
              <w:rPr>
                <w:noProof/>
                <w:webHidden/>
              </w:rPr>
              <w:fldChar w:fldCharType="separate"/>
            </w:r>
            <w:r>
              <w:rPr>
                <w:noProof/>
                <w:webHidden/>
              </w:rPr>
              <w:t>28</w:t>
            </w:r>
            <w:r>
              <w:rPr>
                <w:noProof/>
                <w:webHidden/>
              </w:rPr>
              <w:fldChar w:fldCharType="end"/>
            </w:r>
          </w:hyperlink>
        </w:p>
        <w:p w14:paraId="4D13AD37" w14:textId="1D7A7C0B" w:rsidR="00FF6DB4" w:rsidRDefault="00FF6DB4">
          <w:pPr>
            <w:pStyle w:val="TOC2"/>
            <w:tabs>
              <w:tab w:val="right" w:leader="dot" w:pos="9016"/>
            </w:tabs>
            <w:rPr>
              <w:rFonts w:eastAsiaTheme="minorEastAsia"/>
              <w:noProof/>
              <w:lang w:eastAsia="en-GB"/>
            </w:rPr>
          </w:pPr>
          <w:hyperlink w:anchor="_Toc101757178" w:history="1">
            <w:r w:rsidRPr="00EF0683">
              <w:rPr>
                <w:rStyle w:val="Hyperlink"/>
                <w:rFonts w:ascii="Calibri" w:hAnsi="Calibri" w:cs="Calibri"/>
                <w:noProof/>
              </w:rPr>
              <w:t>Supply against Earth</w:t>
            </w:r>
            <w:r>
              <w:rPr>
                <w:noProof/>
                <w:webHidden/>
              </w:rPr>
              <w:tab/>
            </w:r>
            <w:r>
              <w:rPr>
                <w:noProof/>
                <w:webHidden/>
              </w:rPr>
              <w:fldChar w:fldCharType="begin"/>
            </w:r>
            <w:r>
              <w:rPr>
                <w:noProof/>
                <w:webHidden/>
              </w:rPr>
              <w:instrText xml:space="preserve"> PAGEREF _Toc101757178 \h </w:instrText>
            </w:r>
            <w:r>
              <w:rPr>
                <w:noProof/>
                <w:webHidden/>
              </w:rPr>
            </w:r>
            <w:r>
              <w:rPr>
                <w:noProof/>
                <w:webHidden/>
              </w:rPr>
              <w:fldChar w:fldCharType="separate"/>
            </w:r>
            <w:r>
              <w:rPr>
                <w:noProof/>
                <w:webHidden/>
              </w:rPr>
              <w:t>29</w:t>
            </w:r>
            <w:r>
              <w:rPr>
                <w:noProof/>
                <w:webHidden/>
              </w:rPr>
              <w:fldChar w:fldCharType="end"/>
            </w:r>
          </w:hyperlink>
        </w:p>
        <w:p w14:paraId="06E8EFA0" w14:textId="53618438" w:rsidR="00FF6DB4" w:rsidRDefault="00FF6DB4">
          <w:pPr>
            <w:pStyle w:val="TOC2"/>
            <w:tabs>
              <w:tab w:val="right" w:leader="dot" w:pos="9016"/>
            </w:tabs>
            <w:rPr>
              <w:rFonts w:eastAsiaTheme="minorEastAsia"/>
              <w:noProof/>
              <w:lang w:eastAsia="en-GB"/>
            </w:rPr>
          </w:pPr>
          <w:hyperlink w:anchor="_Toc101757179" w:history="1">
            <w:r w:rsidRPr="00EF0683">
              <w:rPr>
                <w:rStyle w:val="Hyperlink"/>
                <w:rFonts w:ascii="Calibri" w:hAnsi="Calibri" w:cs="Calibri"/>
                <w:noProof/>
              </w:rPr>
              <w:t>Air flow and throttle sensor</w:t>
            </w:r>
            <w:r>
              <w:rPr>
                <w:noProof/>
                <w:webHidden/>
              </w:rPr>
              <w:tab/>
            </w:r>
            <w:r>
              <w:rPr>
                <w:noProof/>
                <w:webHidden/>
              </w:rPr>
              <w:fldChar w:fldCharType="begin"/>
            </w:r>
            <w:r>
              <w:rPr>
                <w:noProof/>
                <w:webHidden/>
              </w:rPr>
              <w:instrText xml:space="preserve"> PAGEREF _Toc101757179 \h </w:instrText>
            </w:r>
            <w:r>
              <w:rPr>
                <w:noProof/>
                <w:webHidden/>
              </w:rPr>
            </w:r>
            <w:r>
              <w:rPr>
                <w:noProof/>
                <w:webHidden/>
              </w:rPr>
              <w:fldChar w:fldCharType="separate"/>
            </w:r>
            <w:r>
              <w:rPr>
                <w:noProof/>
                <w:webHidden/>
              </w:rPr>
              <w:t>31</w:t>
            </w:r>
            <w:r>
              <w:rPr>
                <w:noProof/>
                <w:webHidden/>
              </w:rPr>
              <w:fldChar w:fldCharType="end"/>
            </w:r>
          </w:hyperlink>
        </w:p>
        <w:p w14:paraId="313D7C08" w14:textId="0FDB51B6" w:rsidR="00FF6DB4" w:rsidRDefault="00FF6DB4">
          <w:pPr>
            <w:pStyle w:val="TOC1"/>
            <w:tabs>
              <w:tab w:val="right" w:leader="dot" w:pos="9016"/>
            </w:tabs>
            <w:rPr>
              <w:rFonts w:eastAsiaTheme="minorEastAsia"/>
              <w:noProof/>
              <w:lang w:eastAsia="en-GB"/>
            </w:rPr>
          </w:pPr>
          <w:hyperlink w:anchor="_Toc101757180" w:history="1">
            <w:r w:rsidRPr="00EF0683">
              <w:rPr>
                <w:rStyle w:val="Hyperlink"/>
                <w:noProof/>
              </w:rPr>
              <w:t>Improvements to both LE3 and Motronic</w:t>
            </w:r>
            <w:r>
              <w:rPr>
                <w:noProof/>
                <w:webHidden/>
              </w:rPr>
              <w:tab/>
            </w:r>
            <w:r>
              <w:rPr>
                <w:noProof/>
                <w:webHidden/>
              </w:rPr>
              <w:fldChar w:fldCharType="begin"/>
            </w:r>
            <w:r>
              <w:rPr>
                <w:noProof/>
                <w:webHidden/>
              </w:rPr>
              <w:instrText xml:space="preserve"> PAGEREF _Toc101757180 \h </w:instrText>
            </w:r>
            <w:r>
              <w:rPr>
                <w:noProof/>
                <w:webHidden/>
              </w:rPr>
            </w:r>
            <w:r>
              <w:rPr>
                <w:noProof/>
                <w:webHidden/>
              </w:rPr>
              <w:fldChar w:fldCharType="separate"/>
            </w:r>
            <w:r>
              <w:rPr>
                <w:noProof/>
                <w:webHidden/>
              </w:rPr>
              <w:t>32</w:t>
            </w:r>
            <w:r>
              <w:rPr>
                <w:noProof/>
                <w:webHidden/>
              </w:rPr>
              <w:fldChar w:fldCharType="end"/>
            </w:r>
          </w:hyperlink>
        </w:p>
        <w:p w14:paraId="1ECC0D82" w14:textId="45A866CD" w:rsidR="00FF6DB4" w:rsidRDefault="00FF6DB4">
          <w:pPr>
            <w:pStyle w:val="TOC1"/>
            <w:tabs>
              <w:tab w:val="right" w:leader="dot" w:pos="9016"/>
            </w:tabs>
            <w:rPr>
              <w:rFonts w:eastAsiaTheme="minorEastAsia"/>
              <w:noProof/>
              <w:lang w:eastAsia="en-GB"/>
            </w:rPr>
          </w:pPr>
          <w:hyperlink w:anchor="_Toc101757181" w:history="1">
            <w:r w:rsidRPr="00EF0683">
              <w:rPr>
                <w:rStyle w:val="Hyperlink"/>
                <w:noProof/>
              </w:rPr>
              <w:t>Conclusion</w:t>
            </w:r>
            <w:r>
              <w:rPr>
                <w:noProof/>
                <w:webHidden/>
              </w:rPr>
              <w:tab/>
            </w:r>
            <w:r>
              <w:rPr>
                <w:noProof/>
                <w:webHidden/>
              </w:rPr>
              <w:fldChar w:fldCharType="begin"/>
            </w:r>
            <w:r>
              <w:rPr>
                <w:noProof/>
                <w:webHidden/>
              </w:rPr>
              <w:instrText xml:space="preserve"> PAGEREF _Toc101757181 \h </w:instrText>
            </w:r>
            <w:r>
              <w:rPr>
                <w:noProof/>
                <w:webHidden/>
              </w:rPr>
            </w:r>
            <w:r>
              <w:rPr>
                <w:noProof/>
                <w:webHidden/>
              </w:rPr>
              <w:fldChar w:fldCharType="separate"/>
            </w:r>
            <w:r>
              <w:rPr>
                <w:noProof/>
                <w:webHidden/>
              </w:rPr>
              <w:t>33</w:t>
            </w:r>
            <w:r>
              <w:rPr>
                <w:noProof/>
                <w:webHidden/>
              </w:rPr>
              <w:fldChar w:fldCharType="end"/>
            </w:r>
          </w:hyperlink>
        </w:p>
        <w:p w14:paraId="152EFC76" w14:textId="05FA32E7" w:rsidR="00FF6DB4" w:rsidRDefault="00FF6DB4">
          <w:pPr>
            <w:pStyle w:val="TOC1"/>
            <w:tabs>
              <w:tab w:val="right" w:leader="dot" w:pos="9016"/>
            </w:tabs>
            <w:rPr>
              <w:rFonts w:eastAsiaTheme="minorEastAsia"/>
              <w:noProof/>
              <w:lang w:eastAsia="en-GB"/>
            </w:rPr>
          </w:pPr>
          <w:hyperlink w:anchor="_Toc101757182" w:history="1">
            <w:r w:rsidRPr="00EF0683">
              <w:rPr>
                <w:rStyle w:val="Hyperlink"/>
                <w:noProof/>
              </w:rPr>
              <w:t>References</w:t>
            </w:r>
            <w:r>
              <w:rPr>
                <w:noProof/>
                <w:webHidden/>
              </w:rPr>
              <w:tab/>
            </w:r>
            <w:r>
              <w:rPr>
                <w:noProof/>
                <w:webHidden/>
              </w:rPr>
              <w:fldChar w:fldCharType="begin"/>
            </w:r>
            <w:r>
              <w:rPr>
                <w:noProof/>
                <w:webHidden/>
              </w:rPr>
              <w:instrText xml:space="preserve"> PAGEREF _Toc101757182 \h </w:instrText>
            </w:r>
            <w:r>
              <w:rPr>
                <w:noProof/>
                <w:webHidden/>
              </w:rPr>
            </w:r>
            <w:r>
              <w:rPr>
                <w:noProof/>
                <w:webHidden/>
              </w:rPr>
              <w:fldChar w:fldCharType="separate"/>
            </w:r>
            <w:r>
              <w:rPr>
                <w:noProof/>
                <w:webHidden/>
              </w:rPr>
              <w:t>34</w:t>
            </w:r>
            <w:r>
              <w:rPr>
                <w:noProof/>
                <w:webHidden/>
              </w:rPr>
              <w:fldChar w:fldCharType="end"/>
            </w:r>
          </w:hyperlink>
        </w:p>
        <w:p w14:paraId="110076DB" w14:textId="4697F23D" w:rsidR="00CD13D9" w:rsidRDefault="00CD13D9">
          <w:r>
            <w:rPr>
              <w:b/>
              <w:bCs/>
              <w:noProof/>
            </w:rPr>
            <w:fldChar w:fldCharType="end"/>
          </w:r>
        </w:p>
      </w:sdtContent>
    </w:sdt>
    <w:p w14:paraId="2F93DA40" w14:textId="77777777" w:rsidR="00B93EF5" w:rsidRPr="00B93EF5" w:rsidRDefault="00B93EF5" w:rsidP="00B93EF5"/>
    <w:p w14:paraId="093A9587" w14:textId="77777777" w:rsidR="00D00D02" w:rsidRDefault="00D00D02" w:rsidP="00D00D02"/>
    <w:p w14:paraId="038AD192" w14:textId="30DFBE6A" w:rsidR="00D00D02" w:rsidRDefault="00D00D02" w:rsidP="00D00D02"/>
    <w:p w14:paraId="1298BEFA" w14:textId="77777777" w:rsidR="00D00D02" w:rsidRDefault="00D00D02">
      <w:r>
        <w:br w:type="page"/>
      </w:r>
    </w:p>
    <w:p w14:paraId="4AD6E36E" w14:textId="17081E6A" w:rsidR="00771EA2" w:rsidRDefault="00D00D02" w:rsidP="00771EA2">
      <w:pPr>
        <w:pStyle w:val="Heading1"/>
      </w:pPr>
      <w:bookmarkStart w:id="4" w:name="_Toc101757160"/>
      <w:r>
        <w:lastRenderedPageBreak/>
        <w:t>Introduction</w:t>
      </w:r>
      <w:bookmarkEnd w:id="4"/>
    </w:p>
    <w:p w14:paraId="4E70BC42" w14:textId="77777777" w:rsidR="00017B58" w:rsidRDefault="00017B58"/>
    <w:p w14:paraId="7A4DEAC2" w14:textId="7ACDB0CA" w:rsidR="00AE5D68" w:rsidRDefault="00017B58">
      <w:r>
        <w:t xml:space="preserve">This report is based on the testing of a </w:t>
      </w:r>
      <w:proofErr w:type="spellStart"/>
      <w:r w:rsidR="008A150E">
        <w:t>Motronic</w:t>
      </w:r>
      <w:proofErr w:type="spellEnd"/>
      <w:r>
        <w:t xml:space="preserve"> and LE3 engine system. These systems have been used for many years </w:t>
      </w:r>
      <w:r w:rsidR="00B767BB">
        <w:t xml:space="preserve">and have two different ways in which they are set-up. </w:t>
      </w:r>
      <w:r w:rsidR="00C350E5">
        <w:t xml:space="preserve">Both have their advantages and disadvantages within their </w:t>
      </w:r>
      <w:r w:rsidR="009036A0">
        <w:t>systems,</w:t>
      </w:r>
      <w:r w:rsidR="00C350E5">
        <w:t xml:space="preserve"> but both need improvements. This report will cover </w:t>
      </w:r>
      <w:r w:rsidR="009036A0">
        <w:t xml:space="preserve">how the engines were tested through live </w:t>
      </w:r>
      <w:r w:rsidR="00AE5D68">
        <w:t>testing but</w:t>
      </w:r>
      <w:r w:rsidR="009036A0">
        <w:t xml:space="preserve"> compared how a manual does affect the readings and if they can be used </w:t>
      </w:r>
      <w:r w:rsidR="00AE5D68">
        <w:t>when testing an engine.</w:t>
      </w:r>
      <w:r w:rsidR="00EB5590">
        <w:t xml:space="preserve"> Graphs can be used to show how an engine works </w:t>
      </w:r>
      <w:r w:rsidR="003E75B4">
        <w:t xml:space="preserve">helps know any problems which </w:t>
      </w:r>
      <w:proofErr w:type="spellStart"/>
      <w:r w:rsidR="003E75B4">
        <w:t>can not</w:t>
      </w:r>
      <w:proofErr w:type="spellEnd"/>
      <w:r w:rsidR="003E75B4">
        <w:t xml:space="preserve"> be seen.</w:t>
      </w:r>
    </w:p>
    <w:p w14:paraId="5C7A1867" w14:textId="77777777" w:rsidR="00AE5D68" w:rsidRDefault="00AE5D68"/>
    <w:p w14:paraId="729BACE7" w14:textId="3C456FC4" w:rsidR="006533E5" w:rsidRDefault="00543E2A">
      <w:r>
        <w:t xml:space="preserve">By using scopes for measuring an engine, it gives potential ideas onto if there was a problem you would be able to see through patterns. Each component has its own </w:t>
      </w:r>
      <w:r w:rsidR="00FA2B27">
        <w:t xml:space="preserve">graph it creates which can be compared throughout its own system or with other engines. </w:t>
      </w:r>
      <w:r w:rsidR="00D60DB1">
        <w:t xml:space="preserve">Whether the system is old or new, there is always way in which it can be improved to make the engine more efficient </w:t>
      </w:r>
      <w:r w:rsidR="00435950">
        <w:t xml:space="preserve">or help improve the combustion. By doing this, it means less waste of fuel would be used and the engine would be releasing less harmful gases as there would be more complete combustion. </w:t>
      </w:r>
      <w:r w:rsidR="0013262C">
        <w:t xml:space="preserve">Safety is important when it comes to working with engines as there are many components which can get someone caught in. but if there was to be </w:t>
      </w:r>
      <w:r w:rsidR="006533E5">
        <w:t>fewer</w:t>
      </w:r>
      <w:r w:rsidR="0013262C">
        <w:t xml:space="preserve"> mechanical components within, there is less danger to the testing, and </w:t>
      </w:r>
      <w:r w:rsidR="006533E5">
        <w:t>there would be less problems in the engines as there would be nothing to break.</w:t>
      </w:r>
    </w:p>
    <w:p w14:paraId="21FC6E92" w14:textId="77777777" w:rsidR="006533E5" w:rsidRDefault="006533E5"/>
    <w:p w14:paraId="38F965A4" w14:textId="77777777" w:rsidR="006533E5" w:rsidRDefault="006533E5"/>
    <w:p w14:paraId="49615BF2" w14:textId="77777777" w:rsidR="006533E5" w:rsidRDefault="006533E5"/>
    <w:p w14:paraId="2D838893" w14:textId="59450F1B" w:rsidR="00771EA2" w:rsidRDefault="00771EA2">
      <w:pPr>
        <w:rPr>
          <w:rFonts w:asciiTheme="majorHAnsi" w:eastAsiaTheme="majorEastAsia" w:hAnsiTheme="majorHAnsi" w:cstheme="majorBidi"/>
          <w:color w:val="2F5496" w:themeColor="accent1" w:themeShade="BF"/>
          <w:sz w:val="32"/>
          <w:szCs w:val="32"/>
        </w:rPr>
      </w:pPr>
      <w:r>
        <w:br w:type="page"/>
      </w:r>
    </w:p>
    <w:p w14:paraId="385E5C4F" w14:textId="10FD6A2C" w:rsidR="00D00D02" w:rsidRDefault="009B5386" w:rsidP="00771EA2">
      <w:pPr>
        <w:pStyle w:val="Heading1"/>
      </w:pPr>
      <w:bookmarkStart w:id="5" w:name="_Toc101757161"/>
      <w:r>
        <w:lastRenderedPageBreak/>
        <w:t>Live Testing</w:t>
      </w:r>
      <w:bookmarkEnd w:id="5"/>
    </w:p>
    <w:p w14:paraId="23840148" w14:textId="77777777" w:rsidR="00624709" w:rsidRDefault="00624709" w:rsidP="00624709"/>
    <w:p w14:paraId="072EFAD2" w14:textId="77777777" w:rsidR="00832EAB" w:rsidRDefault="00832EAB" w:rsidP="00624709"/>
    <w:p w14:paraId="6FC1072F" w14:textId="77777777" w:rsidR="00A72A92" w:rsidRDefault="00A72A92" w:rsidP="00A72A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When testing an engine, it is important to be done in a controlled environment because it can affect the results. This means that the temperature of the room was measured throughout the whole testing to make sure it had not been affected by the engine being continuously turned on and off. In industry, the engine is put into an isolated room to ensure that the room can be set at a certain temperature with the correct safety measures put into place. </w:t>
      </w:r>
      <w:r>
        <w:rPr>
          <w:rStyle w:val="eop"/>
          <w:rFonts w:ascii="Calibri" w:hAnsi="Calibri" w:cs="Calibri"/>
          <w:color w:val="000000"/>
          <w:sz w:val="22"/>
          <w:szCs w:val="22"/>
        </w:rPr>
        <w:t> </w:t>
      </w:r>
    </w:p>
    <w:p w14:paraId="5B3D8292" w14:textId="77777777" w:rsidR="00A72A92" w:rsidRDefault="00A72A92" w:rsidP="00A72A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Safety regulations are important when measuring an engine as a lot of accidents can occur when testing. This would have to be controlled as it can cause a risk to the person who is testing the engine. It means that an extractor would be connected to the end of the exhaust to remove any of the fumes from the room. To go along with it, a carbon detector would be used as well to make sure that the air is s safe, and no harmful gases are released. This is especially important if the engine was to be tested in an isolated room. As there are harmful substances such as oil, coolant and fumes, the regulation which would have to be followed is the Control of Substances Hazardous to Health 2002 (COSHH). This is a regulation used to prevent the exposure of these substances to the people within the area. A risk assessment would be put in place before the testing giving prevention tips and potential hazards which can happen. However, if it was to be followed correctly, no hazard should occur, or any serious injuries can be stopped. Since the testing is happening in the workshop, the use of safety kit should be worn. This means wearing safety boots and a dust jacket to make sure clothing is protected. This makes sure that the tester would not come into contact with any of the substances which can be potentially bad if they were to be exposed to them. The most important part of the safety in the workshop is that it is a clean environment and that everything is put back correctly as it can cause a trip hazard which can lead to other problems. The best way to make sure that all regulations are followed is by researching regulations within a workshop. </w:t>
      </w:r>
      <w:r>
        <w:rPr>
          <w:rStyle w:val="eop"/>
          <w:rFonts w:ascii="Calibri" w:hAnsi="Calibri" w:cs="Calibri"/>
          <w:color w:val="000000"/>
          <w:sz w:val="22"/>
          <w:szCs w:val="22"/>
        </w:rPr>
        <w:t> </w:t>
      </w:r>
    </w:p>
    <w:p w14:paraId="61C6F57A" w14:textId="77777777" w:rsidR="00A72A92" w:rsidRDefault="00A72A92" w:rsidP="00A72A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The testing which was done was in groups. This means that the safety needed to be at a high standard meaning communication was needed through the group. As there was a person who was testing the engine, they were near parts which can move in an engine. It meant that the person who oversaw the turning the engine on and off had to make sure no one was near the parts which move. </w:t>
      </w:r>
      <w:r>
        <w:rPr>
          <w:rStyle w:val="eop"/>
          <w:rFonts w:ascii="Calibri" w:hAnsi="Calibri" w:cs="Calibri"/>
          <w:color w:val="000000"/>
          <w:sz w:val="22"/>
          <w:szCs w:val="22"/>
        </w:rPr>
        <w:t> </w:t>
      </w:r>
    </w:p>
    <w:p w14:paraId="28C42C61" w14:textId="73EBC90C" w:rsidR="00A72A92" w:rsidRDefault="00A72A92" w:rsidP="00A72A9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 xml:space="preserve">The equipment which was used for the measuring of the engine was done digitally. This makes the results more accurate when gathering the data and can be saved and stopped at certain points. This is an easy way to see the data break down, and if there was a problem with the engine it would be easier to pinpoint the problem and timing. The </w:t>
      </w:r>
      <w:proofErr w:type="spellStart"/>
      <w:r>
        <w:rPr>
          <w:rStyle w:val="normaltextrun"/>
          <w:rFonts w:ascii="Calibri" w:hAnsi="Calibri" w:cs="Calibri"/>
          <w:color w:val="000000"/>
          <w:sz w:val="22"/>
          <w:szCs w:val="22"/>
        </w:rPr>
        <w:t>multimeter</w:t>
      </w:r>
      <w:proofErr w:type="spellEnd"/>
      <w:r>
        <w:rPr>
          <w:rStyle w:val="normaltextrun"/>
          <w:rFonts w:ascii="Calibri" w:hAnsi="Calibri" w:cs="Calibri"/>
          <w:color w:val="000000"/>
          <w:sz w:val="22"/>
          <w:szCs w:val="22"/>
        </w:rPr>
        <w:t xml:space="preserve"> was electronic and is able to give a measurement to multiple decimal places meaning it gives more accuracy. This can help show if there is a problem with the system as if the numbers are wrong, it would pinpoint in the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 xml:space="preserve"> where there is a fault through the pins being measured. </w:t>
      </w:r>
      <w:r>
        <w:rPr>
          <w:rStyle w:val="eop"/>
          <w:rFonts w:ascii="Calibri" w:hAnsi="Calibri" w:cs="Calibri"/>
          <w:color w:val="000000"/>
          <w:sz w:val="22"/>
          <w:szCs w:val="22"/>
        </w:rPr>
        <w:t> </w:t>
      </w:r>
    </w:p>
    <w:p w14:paraId="63733E33" w14:textId="5596FC83" w:rsidR="00A72A92" w:rsidRDefault="00A72A92" w:rsidP="00624709"/>
    <w:p w14:paraId="5709CF73" w14:textId="77777777" w:rsidR="006131CC" w:rsidRDefault="006131CC"/>
    <w:p w14:paraId="5F0F2EBB" w14:textId="7AEA9FDC" w:rsidR="006131CC" w:rsidRDefault="00813571">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To carry out the testing, the equipment was set-up and ready to be used. A digital </w:t>
      </w:r>
      <w:proofErr w:type="spellStart"/>
      <w:r>
        <w:rPr>
          <w:rStyle w:val="normaltextrun"/>
          <w:rFonts w:ascii="Calibri" w:hAnsi="Calibri" w:cs="Calibri"/>
          <w:color w:val="000000"/>
          <w:shd w:val="clear" w:color="auto" w:fill="FFFFFF"/>
        </w:rPr>
        <w:t>multimeter</w:t>
      </w:r>
      <w:proofErr w:type="spellEnd"/>
      <w:r>
        <w:rPr>
          <w:rStyle w:val="normaltextrun"/>
          <w:rFonts w:ascii="Calibri" w:hAnsi="Calibri" w:cs="Calibri"/>
          <w:color w:val="000000"/>
          <w:shd w:val="clear" w:color="auto" w:fill="FFFFFF"/>
        </w:rPr>
        <w:t xml:space="preserve"> was used along with a scope to graph out the patterns of the engine. The engine was cold to help with the testing for cold starts. A dipstick sensor was used to measure the temperature of the oil for when the part of measuring the sensors at certain temperatures was needed. The </w:t>
      </w:r>
      <w:proofErr w:type="spellStart"/>
      <w:r>
        <w:rPr>
          <w:rStyle w:val="normaltextrun"/>
          <w:rFonts w:ascii="Calibri" w:hAnsi="Calibri" w:cs="Calibri"/>
          <w:color w:val="000000"/>
          <w:shd w:val="clear" w:color="auto" w:fill="FFFFFF"/>
        </w:rPr>
        <w:t>multimeter</w:t>
      </w:r>
      <w:proofErr w:type="spellEnd"/>
      <w:r>
        <w:rPr>
          <w:rStyle w:val="normaltextrun"/>
          <w:rFonts w:ascii="Calibri" w:hAnsi="Calibri" w:cs="Calibri"/>
          <w:color w:val="000000"/>
          <w:shd w:val="clear" w:color="auto" w:fill="FFFFFF"/>
        </w:rPr>
        <w:t xml:space="preserve"> was used to measure the resistance and current through the pins of the </w:t>
      </w:r>
      <w:proofErr w:type="gramStart"/>
      <w:r w:rsidR="008A150E">
        <w:rPr>
          <w:rStyle w:val="normaltextrun"/>
          <w:rFonts w:ascii="Calibri" w:hAnsi="Calibri" w:cs="Calibri"/>
          <w:color w:val="000000"/>
          <w:shd w:val="clear" w:color="auto" w:fill="FFFFFF"/>
        </w:rPr>
        <w:t>ECU</w:t>
      </w:r>
      <w:r>
        <w:rPr>
          <w:rStyle w:val="normaltextrun"/>
          <w:rFonts w:ascii="Calibri" w:hAnsi="Calibri" w:cs="Calibri"/>
          <w:color w:val="000000"/>
          <w:shd w:val="clear" w:color="auto" w:fill="FFFFFF"/>
        </w:rPr>
        <w:t>’s</w:t>
      </w:r>
      <w:proofErr w:type="gramEnd"/>
      <w:r>
        <w:rPr>
          <w:rStyle w:val="normaltextrun"/>
          <w:rFonts w:ascii="Calibri" w:hAnsi="Calibri" w:cs="Calibri"/>
          <w:color w:val="000000"/>
          <w:shd w:val="clear" w:color="auto" w:fill="FFFFFF"/>
        </w:rPr>
        <w:t xml:space="preserve"> of the engines. For the LE3 system, there are two </w:t>
      </w:r>
      <w:r w:rsidR="008A150E">
        <w:rPr>
          <w:rStyle w:val="normaltextrun"/>
          <w:rFonts w:ascii="Calibri" w:hAnsi="Calibri" w:cs="Calibri"/>
          <w:color w:val="000000"/>
          <w:shd w:val="clear" w:color="auto" w:fill="FFFFFF"/>
        </w:rPr>
        <w:t>ECU</w:t>
      </w:r>
      <w:r>
        <w:rPr>
          <w:rStyle w:val="normaltextrun"/>
          <w:rFonts w:ascii="Calibri" w:hAnsi="Calibri" w:cs="Calibri"/>
          <w:color w:val="000000"/>
          <w:shd w:val="clear" w:color="auto" w:fill="FFFFFF"/>
        </w:rPr>
        <w:t xml:space="preserve">s for the fuel and ignition, compared to the </w:t>
      </w:r>
      <w:proofErr w:type="spellStart"/>
      <w:r w:rsidR="008A150E">
        <w:rPr>
          <w:rStyle w:val="normaltextrun"/>
          <w:rFonts w:ascii="Calibri" w:hAnsi="Calibri" w:cs="Calibri"/>
          <w:color w:val="000000"/>
          <w:shd w:val="clear" w:color="auto" w:fill="FFFFFF"/>
        </w:rPr>
        <w:t>Motronic</w:t>
      </w:r>
      <w:proofErr w:type="spellEnd"/>
      <w:r>
        <w:rPr>
          <w:rStyle w:val="normaltextrun"/>
          <w:rFonts w:ascii="Calibri" w:hAnsi="Calibri" w:cs="Calibri"/>
          <w:color w:val="000000"/>
          <w:shd w:val="clear" w:color="auto" w:fill="FFFFFF"/>
        </w:rPr>
        <w:t xml:space="preserve"> system which only has one </w:t>
      </w:r>
      <w:r w:rsidR="008A150E">
        <w:rPr>
          <w:rStyle w:val="normaltextrun"/>
          <w:rFonts w:ascii="Calibri" w:hAnsi="Calibri" w:cs="Calibri"/>
          <w:color w:val="000000"/>
          <w:shd w:val="clear" w:color="auto" w:fill="FFFFFF"/>
        </w:rPr>
        <w:t>ECU</w:t>
      </w:r>
      <w:r>
        <w:rPr>
          <w:rStyle w:val="normaltextrun"/>
          <w:rFonts w:ascii="Calibri" w:hAnsi="Calibri" w:cs="Calibri"/>
          <w:color w:val="000000"/>
          <w:shd w:val="clear" w:color="auto" w:fill="FFFFFF"/>
        </w:rPr>
        <w:t>. Scope patterns were made on the scope digitally showing the different formations of waves on different components. </w:t>
      </w:r>
      <w:r>
        <w:rPr>
          <w:rStyle w:val="eop"/>
          <w:rFonts w:ascii="Calibri" w:hAnsi="Calibri" w:cs="Calibri"/>
          <w:color w:val="000000"/>
          <w:shd w:val="clear" w:color="auto" w:fill="FFFFFF"/>
        </w:rPr>
        <w:t> </w:t>
      </w:r>
    </w:p>
    <w:p w14:paraId="38AD48AC" w14:textId="77777777" w:rsidR="006131CC" w:rsidRDefault="006131CC">
      <w:pPr>
        <w:rPr>
          <w:rStyle w:val="eop"/>
          <w:rFonts w:ascii="Calibri" w:hAnsi="Calibri" w:cs="Calibri"/>
          <w:color w:val="000000"/>
          <w:shd w:val="clear" w:color="auto" w:fill="FFFFFF"/>
        </w:rPr>
      </w:pPr>
    </w:p>
    <w:p w14:paraId="7F9425AC" w14:textId="77777777" w:rsidR="003E75B4" w:rsidRDefault="003E75B4" w:rsidP="006131CC">
      <w:pPr>
        <w:pStyle w:val="paragraph"/>
        <w:spacing w:before="0" w:beforeAutospacing="0" w:after="0" w:afterAutospacing="0"/>
        <w:textAlignment w:val="baseline"/>
        <w:rPr>
          <w:rStyle w:val="normaltextrun"/>
          <w:rFonts w:ascii="Calibri" w:hAnsi="Calibri" w:cs="Calibri"/>
          <w:color w:val="000000"/>
          <w:sz w:val="22"/>
          <w:szCs w:val="22"/>
        </w:rPr>
      </w:pPr>
    </w:p>
    <w:p w14:paraId="6AC9CFBD" w14:textId="261AC460" w:rsidR="006131CC" w:rsidRDefault="006131CC" w:rsidP="006131C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 xml:space="preserve">When measuring an engine, it is best to use live testing rather than just trusting the manuals for the engines. This is because the manuals give an overview of how the engine works and leeway for the voltage and resistance through the pins. Live testing means that if there was a problem to occur in the engine, by testing the pins, it would show where the problem is. The engine would have different tests by ignition being on and off, measuring dynamic pins at different temperatures, and sensors. This is to show how an engine would work at different loads and how it affects the timings through the combustion. When doing the testing, the LE3 system and the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were compared throughout the live testing to show the difference in timings and how the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 xml:space="preserve"> was set out. </w:t>
      </w:r>
      <w:r>
        <w:rPr>
          <w:rStyle w:val="eop"/>
          <w:rFonts w:ascii="Calibri" w:hAnsi="Calibri" w:cs="Calibri"/>
          <w:color w:val="000000"/>
          <w:sz w:val="22"/>
          <w:szCs w:val="22"/>
        </w:rPr>
        <w:t> </w:t>
      </w:r>
    </w:p>
    <w:p w14:paraId="5B337D05" w14:textId="77777777" w:rsidR="006131CC" w:rsidRDefault="006131CC" w:rsidP="006131C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There are advantages and disadvantages when live testing engines as it can depends what resources are available to be used for testing. As digital is the preferred method for testing, it can get expensive when getting the testing instruments and the program needed. Training would also be needed for the testing as knowing what is being measured and where to measure is important for an engine, or it can give the wrong results for the wrong part. This could make the system seem faulty when it is not. The advantages however are that you would be able to know the problem with the engine and would be able to repair the problem.</w:t>
      </w:r>
      <w:r>
        <w:rPr>
          <w:rStyle w:val="eop"/>
          <w:rFonts w:ascii="Calibri" w:hAnsi="Calibri" w:cs="Calibri"/>
          <w:color w:val="000000"/>
          <w:sz w:val="22"/>
          <w:szCs w:val="22"/>
        </w:rPr>
        <w:t> </w:t>
      </w:r>
    </w:p>
    <w:p w14:paraId="1C6213A5" w14:textId="6480B504" w:rsidR="00A72A92" w:rsidRDefault="00A72A92">
      <w:r>
        <w:br w:type="page"/>
      </w:r>
    </w:p>
    <w:p w14:paraId="4E48B00F" w14:textId="5732AE34" w:rsidR="00832EAB" w:rsidRDefault="003F37E8" w:rsidP="003F37E8">
      <w:pPr>
        <w:pStyle w:val="Heading1"/>
      </w:pPr>
      <w:bookmarkStart w:id="6" w:name="_Toc101757162"/>
      <w:r>
        <w:lastRenderedPageBreak/>
        <w:t>Testing Engines</w:t>
      </w:r>
      <w:bookmarkEnd w:id="6"/>
    </w:p>
    <w:p w14:paraId="014604CD" w14:textId="77777777" w:rsidR="003F37E8" w:rsidRDefault="003F37E8" w:rsidP="003F37E8"/>
    <w:p w14:paraId="5CF8C711" w14:textId="16E06349" w:rsidR="003E75B4" w:rsidRDefault="003E75B4" w:rsidP="003F37E8">
      <w:r>
        <w:t>This section is based on the results from the live testing of the engines. There were both static and dynamic testing throughout the process of testing.</w:t>
      </w:r>
    </w:p>
    <w:p w14:paraId="188FA169" w14:textId="77777777" w:rsidR="003F37E8" w:rsidRDefault="003F37E8" w:rsidP="003F37E8"/>
    <w:p w14:paraId="7D145BC8" w14:textId="6437C17E" w:rsidR="005E5CCE" w:rsidRPr="005E5CCE" w:rsidRDefault="008A150E" w:rsidP="006131CC">
      <w:pPr>
        <w:pStyle w:val="Heading2"/>
        <w:rPr>
          <w:rFonts w:ascii="Segoe UI" w:eastAsia="Times New Roman" w:hAnsi="Segoe UI" w:cs="Segoe UI"/>
          <w:sz w:val="18"/>
          <w:szCs w:val="18"/>
          <w:lang w:eastAsia="en-GB"/>
        </w:rPr>
      </w:pPr>
      <w:bookmarkStart w:id="7" w:name="_Toc101757163"/>
      <w:proofErr w:type="spellStart"/>
      <w:r>
        <w:rPr>
          <w:rFonts w:eastAsia="Times New Roman"/>
          <w:lang w:eastAsia="en-GB"/>
        </w:rPr>
        <w:t>Motronic</w:t>
      </w:r>
      <w:bookmarkEnd w:id="7"/>
      <w:proofErr w:type="spellEnd"/>
      <w:r w:rsidR="005E5CCE" w:rsidRPr="005E5CCE">
        <w:rPr>
          <w:rFonts w:eastAsia="Times New Roman"/>
          <w:lang w:eastAsia="en-GB"/>
        </w:rPr>
        <w:t> </w:t>
      </w:r>
    </w:p>
    <w:p w14:paraId="11120850"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7BD593E4" w14:textId="77777777" w:rsidR="005E5CCE" w:rsidRPr="005E5CCE" w:rsidRDefault="005E5CCE" w:rsidP="006131CC">
      <w:pPr>
        <w:pStyle w:val="Heading3"/>
        <w:rPr>
          <w:rFonts w:ascii="Segoe UI" w:eastAsia="Times New Roman" w:hAnsi="Segoe UI" w:cs="Segoe UI"/>
          <w:sz w:val="18"/>
          <w:szCs w:val="18"/>
          <w:lang w:eastAsia="en-GB"/>
        </w:rPr>
      </w:pPr>
      <w:bookmarkStart w:id="8" w:name="_Toc101757164"/>
      <w:r w:rsidRPr="005E5CCE">
        <w:rPr>
          <w:rFonts w:eastAsia="Times New Roman"/>
          <w:lang w:eastAsia="en-GB"/>
        </w:rPr>
        <w:t>Injectors (Ohms)</w:t>
      </w:r>
      <w:bookmarkEnd w:id="8"/>
      <w:r w:rsidRPr="005E5CCE">
        <w:rPr>
          <w:rFonts w:eastAsia="Times New Roman"/>
          <w:lang w:eastAsia="en-GB"/>
        </w:rPr>
        <w:t> </w:t>
      </w:r>
    </w:p>
    <w:tbl>
      <w:tblPr>
        <w:tblW w:w="2880" w:type="dxa"/>
        <w:tblCellMar>
          <w:left w:w="0" w:type="dxa"/>
          <w:right w:w="0" w:type="dxa"/>
        </w:tblCellMar>
        <w:tblLook w:val="04A0" w:firstRow="1" w:lastRow="0" w:firstColumn="1" w:lastColumn="0" w:noHBand="0" w:noVBand="1"/>
      </w:tblPr>
      <w:tblGrid>
        <w:gridCol w:w="960"/>
        <w:gridCol w:w="960"/>
        <w:gridCol w:w="960"/>
      </w:tblGrid>
      <w:tr w:rsidR="005E5CCE" w:rsidRPr="005E5CCE" w14:paraId="5561347C" w14:textId="77777777" w:rsidTr="003E75B4">
        <w:trPr>
          <w:trHeight w:val="300"/>
        </w:trPr>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4B977FD3"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sz w:val="24"/>
                <w:szCs w:val="24"/>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BDD7EE"/>
            <w:vAlign w:val="bottom"/>
            <w:hideMark/>
          </w:tcPr>
          <w:p w14:paraId="0E0F8E02"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Actual</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BDD7EE"/>
            <w:vAlign w:val="bottom"/>
            <w:hideMark/>
          </w:tcPr>
          <w:p w14:paraId="05C799BA"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Manual</w:t>
            </w:r>
            <w:r w:rsidRPr="005E5CCE">
              <w:rPr>
                <w:rFonts w:ascii="Calibri" w:eastAsia="Times New Roman" w:hAnsi="Calibri" w:cs="Calibri"/>
                <w:color w:val="000000"/>
                <w:lang w:eastAsia="en-GB"/>
              </w:rPr>
              <w:t> </w:t>
            </w:r>
          </w:p>
        </w:tc>
      </w:tr>
      <w:tr w:rsidR="005E5CCE" w:rsidRPr="005E5CCE" w14:paraId="5F8E7BBF" w14:textId="77777777" w:rsidTr="003E75B4">
        <w:trPr>
          <w:trHeight w:val="300"/>
        </w:trPr>
        <w:tc>
          <w:tcPr>
            <w:tcW w:w="960" w:type="dxa"/>
            <w:tcBorders>
              <w:top w:val="single" w:sz="6" w:space="0" w:color="000000"/>
              <w:left w:val="single" w:sz="6" w:space="0" w:color="000000"/>
              <w:bottom w:val="single" w:sz="6" w:space="0" w:color="000000"/>
              <w:right w:val="single" w:sz="6" w:space="0" w:color="000000"/>
            </w:tcBorders>
            <w:shd w:val="clear" w:color="auto" w:fill="BDD7EE"/>
            <w:vAlign w:val="bottom"/>
            <w:hideMark/>
          </w:tcPr>
          <w:p w14:paraId="0D275091"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384A8426"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16.6</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1DBC657F"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15-17</w:t>
            </w:r>
            <w:r w:rsidRPr="005E5CCE">
              <w:rPr>
                <w:rFonts w:ascii="Calibri" w:eastAsia="Times New Roman" w:hAnsi="Calibri" w:cs="Calibri"/>
                <w:color w:val="000000"/>
                <w:lang w:eastAsia="en-GB"/>
              </w:rPr>
              <w:t> </w:t>
            </w:r>
          </w:p>
        </w:tc>
      </w:tr>
      <w:tr w:rsidR="005E5CCE" w:rsidRPr="005E5CCE" w14:paraId="465AF648" w14:textId="77777777" w:rsidTr="003E75B4">
        <w:trPr>
          <w:trHeight w:val="300"/>
        </w:trPr>
        <w:tc>
          <w:tcPr>
            <w:tcW w:w="960" w:type="dxa"/>
            <w:tcBorders>
              <w:top w:val="single" w:sz="6" w:space="0" w:color="000000"/>
              <w:left w:val="single" w:sz="6" w:space="0" w:color="000000"/>
              <w:bottom w:val="single" w:sz="6" w:space="0" w:color="000000"/>
              <w:right w:val="single" w:sz="6" w:space="0" w:color="000000"/>
            </w:tcBorders>
            <w:shd w:val="clear" w:color="auto" w:fill="BDD7EE"/>
            <w:vAlign w:val="bottom"/>
            <w:hideMark/>
          </w:tcPr>
          <w:p w14:paraId="782E3A94"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2</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208A4B0F"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16.5</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746E4BB3"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15-17</w:t>
            </w:r>
            <w:r w:rsidRPr="005E5CCE">
              <w:rPr>
                <w:rFonts w:ascii="Calibri" w:eastAsia="Times New Roman" w:hAnsi="Calibri" w:cs="Calibri"/>
                <w:color w:val="000000"/>
                <w:lang w:eastAsia="en-GB"/>
              </w:rPr>
              <w:t> </w:t>
            </w:r>
          </w:p>
        </w:tc>
      </w:tr>
      <w:tr w:rsidR="005E5CCE" w:rsidRPr="005E5CCE" w14:paraId="0022C1A4" w14:textId="77777777" w:rsidTr="003E75B4">
        <w:trPr>
          <w:trHeight w:val="300"/>
        </w:trPr>
        <w:tc>
          <w:tcPr>
            <w:tcW w:w="960" w:type="dxa"/>
            <w:tcBorders>
              <w:top w:val="single" w:sz="6" w:space="0" w:color="000000"/>
              <w:left w:val="single" w:sz="6" w:space="0" w:color="000000"/>
              <w:bottom w:val="single" w:sz="6" w:space="0" w:color="000000"/>
              <w:right w:val="single" w:sz="6" w:space="0" w:color="000000"/>
            </w:tcBorders>
            <w:shd w:val="clear" w:color="auto" w:fill="BDD7EE"/>
            <w:vAlign w:val="bottom"/>
            <w:hideMark/>
          </w:tcPr>
          <w:p w14:paraId="2AA7037F"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3</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643DE2B8"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16.5</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352FA6E7"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15-17</w:t>
            </w:r>
            <w:r w:rsidRPr="005E5CCE">
              <w:rPr>
                <w:rFonts w:ascii="Calibri" w:eastAsia="Times New Roman" w:hAnsi="Calibri" w:cs="Calibri"/>
                <w:color w:val="000000"/>
                <w:lang w:eastAsia="en-GB"/>
              </w:rPr>
              <w:t> </w:t>
            </w:r>
          </w:p>
        </w:tc>
      </w:tr>
      <w:tr w:rsidR="005E5CCE" w:rsidRPr="005E5CCE" w14:paraId="192271F5" w14:textId="77777777" w:rsidTr="003E75B4">
        <w:trPr>
          <w:trHeight w:val="300"/>
        </w:trPr>
        <w:tc>
          <w:tcPr>
            <w:tcW w:w="960" w:type="dxa"/>
            <w:tcBorders>
              <w:top w:val="single" w:sz="6" w:space="0" w:color="000000"/>
              <w:left w:val="single" w:sz="6" w:space="0" w:color="000000"/>
              <w:bottom w:val="single" w:sz="6" w:space="0" w:color="000000"/>
              <w:right w:val="single" w:sz="6" w:space="0" w:color="000000"/>
            </w:tcBorders>
            <w:shd w:val="clear" w:color="auto" w:fill="BDD7EE"/>
            <w:vAlign w:val="bottom"/>
            <w:hideMark/>
          </w:tcPr>
          <w:p w14:paraId="506B5C43"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4</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41BF4C36"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16.5</w:t>
            </w:r>
            <w:r w:rsidRPr="005E5CCE">
              <w:rPr>
                <w:rFonts w:ascii="Calibri" w:eastAsia="Times New Roman" w:hAnsi="Calibri" w:cs="Calibri"/>
                <w:color w:val="000000"/>
                <w:lang w:eastAsia="en-GB"/>
              </w:rPr>
              <w:t>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62DB7B9F"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15-17</w:t>
            </w:r>
            <w:r w:rsidRPr="005E5CCE">
              <w:rPr>
                <w:rFonts w:ascii="Calibri" w:eastAsia="Times New Roman" w:hAnsi="Calibri" w:cs="Calibri"/>
                <w:color w:val="000000"/>
                <w:lang w:eastAsia="en-GB"/>
              </w:rPr>
              <w:t> </w:t>
            </w:r>
          </w:p>
        </w:tc>
      </w:tr>
    </w:tbl>
    <w:p w14:paraId="381066B5" w14:textId="39C823A6" w:rsidR="003E75B4" w:rsidRPr="008543A3" w:rsidRDefault="003E75B4" w:rsidP="005E5CCE">
      <w:pPr>
        <w:spacing w:after="0" w:line="240" w:lineRule="auto"/>
        <w:textAlignment w:val="baseline"/>
        <w:rPr>
          <w:rFonts w:ascii="Calibri" w:eastAsia="Times New Roman" w:hAnsi="Calibri" w:cs="Calibri"/>
          <w:i/>
          <w:iCs/>
          <w:lang w:eastAsia="en-GB"/>
        </w:rPr>
      </w:pPr>
      <w:r w:rsidRPr="008543A3">
        <w:rPr>
          <w:rFonts w:ascii="Calibri" w:eastAsia="Times New Roman" w:hAnsi="Calibri" w:cs="Calibri"/>
          <w:i/>
          <w:iCs/>
          <w:lang w:eastAsia="en-GB"/>
        </w:rPr>
        <w:t xml:space="preserve">Table 1- </w:t>
      </w:r>
      <w:r w:rsidR="008543A3" w:rsidRPr="008543A3">
        <w:rPr>
          <w:rFonts w:ascii="Calibri" w:eastAsia="Times New Roman" w:hAnsi="Calibri" w:cs="Calibri"/>
          <w:i/>
          <w:iCs/>
          <w:lang w:eastAsia="en-GB"/>
        </w:rPr>
        <w:t>Injector measured in Ohms</w:t>
      </w:r>
    </w:p>
    <w:p w14:paraId="2079F327" w14:textId="77777777" w:rsidR="003E75B4" w:rsidRDefault="003E75B4" w:rsidP="005E5CCE">
      <w:pPr>
        <w:spacing w:after="0" w:line="240" w:lineRule="auto"/>
        <w:textAlignment w:val="baseline"/>
        <w:rPr>
          <w:rFonts w:ascii="Calibri" w:eastAsia="Times New Roman" w:hAnsi="Calibri" w:cs="Calibri"/>
          <w:lang w:eastAsia="en-GB"/>
        </w:rPr>
      </w:pPr>
    </w:p>
    <w:p w14:paraId="4D76D6A0" w14:textId="6840FEC0"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The table above shows the recorded data from the testing and the recommended values. The recommended values are to give leeway for the injectors so they have time before they would need to be changed. </w:t>
      </w:r>
    </w:p>
    <w:p w14:paraId="6314A465"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29F3A297" w14:textId="77777777" w:rsidR="005E5CCE" w:rsidRPr="005E5CCE" w:rsidRDefault="005E5CCE" w:rsidP="006131CC">
      <w:pPr>
        <w:pStyle w:val="Heading3"/>
        <w:rPr>
          <w:rFonts w:ascii="Segoe UI" w:eastAsia="Times New Roman" w:hAnsi="Segoe UI" w:cs="Segoe UI"/>
          <w:sz w:val="18"/>
          <w:szCs w:val="18"/>
          <w:lang w:eastAsia="en-GB"/>
        </w:rPr>
      </w:pPr>
      <w:bookmarkStart w:id="9" w:name="_Toc101757165"/>
      <w:r w:rsidRPr="005E5CCE">
        <w:rPr>
          <w:rFonts w:eastAsia="Times New Roman"/>
          <w:lang w:eastAsia="en-GB"/>
        </w:rPr>
        <w:t>Airflow Sensors (Ohms)</w:t>
      </w:r>
      <w:bookmarkEnd w:id="9"/>
      <w:r w:rsidRPr="005E5CCE">
        <w:rPr>
          <w:rFonts w:eastAsia="Times New Roman"/>
          <w:lang w:eastAsia="en-GB"/>
        </w:rPr>
        <w:t> </w:t>
      </w:r>
    </w:p>
    <w:tbl>
      <w:tblPr>
        <w:tblW w:w="0" w:type="dxa"/>
        <w:tblCellMar>
          <w:left w:w="0" w:type="dxa"/>
          <w:right w:w="0" w:type="dxa"/>
        </w:tblCellMar>
        <w:tblLook w:val="04A0" w:firstRow="1" w:lastRow="0" w:firstColumn="1" w:lastColumn="0" w:noHBand="0" w:noVBand="1"/>
      </w:tblPr>
      <w:tblGrid>
        <w:gridCol w:w="960"/>
        <w:gridCol w:w="960"/>
        <w:gridCol w:w="960"/>
      </w:tblGrid>
      <w:tr w:rsidR="005E5CCE" w:rsidRPr="005E5CCE" w14:paraId="31BEDCA9" w14:textId="77777777" w:rsidTr="005E5CCE">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02B143EA"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pin</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65871F4E"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Manual</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0BC8CF21"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actual</w:t>
            </w:r>
            <w:r w:rsidRPr="005E5CCE">
              <w:rPr>
                <w:rFonts w:ascii="Calibri" w:eastAsia="Times New Roman" w:hAnsi="Calibri" w:cs="Calibri"/>
                <w:color w:val="000000"/>
                <w:lang w:eastAsia="en-GB"/>
              </w:rPr>
              <w:t> </w:t>
            </w:r>
          </w:p>
        </w:tc>
      </w:tr>
      <w:tr w:rsidR="005E5CCE" w:rsidRPr="005E5CCE" w14:paraId="6BCA1C84" w14:textId="77777777" w:rsidTr="005E5CCE">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022417AA"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4+2</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DAC872F"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8-2.5k</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ECAF949"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33.4</w:t>
            </w:r>
            <w:r w:rsidRPr="005E5CCE">
              <w:rPr>
                <w:rFonts w:ascii="Calibri" w:eastAsia="Times New Roman" w:hAnsi="Calibri" w:cs="Calibri"/>
                <w:color w:val="000000"/>
                <w:lang w:eastAsia="en-GB"/>
              </w:rPr>
              <w:t> </w:t>
            </w:r>
          </w:p>
        </w:tc>
      </w:tr>
      <w:tr w:rsidR="005E5CCE" w:rsidRPr="005E5CCE" w14:paraId="1D8F441E" w14:textId="77777777" w:rsidTr="005E5CCE">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43B4DA3B"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4+3</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C24E107"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1k-2k</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DD989FA"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560</w:t>
            </w:r>
            <w:r w:rsidRPr="005E5CCE">
              <w:rPr>
                <w:rFonts w:ascii="Calibri" w:eastAsia="Times New Roman" w:hAnsi="Calibri" w:cs="Calibri"/>
                <w:color w:val="000000"/>
                <w:lang w:eastAsia="en-GB"/>
              </w:rPr>
              <w:t> </w:t>
            </w:r>
          </w:p>
        </w:tc>
      </w:tr>
    </w:tbl>
    <w:p w14:paraId="1C34F5F6" w14:textId="75C3DA1A" w:rsidR="005E5CCE" w:rsidRPr="008543A3" w:rsidRDefault="008543A3" w:rsidP="005E5CCE">
      <w:pPr>
        <w:spacing w:after="0" w:line="240" w:lineRule="auto"/>
        <w:textAlignment w:val="baseline"/>
        <w:rPr>
          <w:rFonts w:ascii="Calibri" w:eastAsia="Times New Roman" w:hAnsi="Calibri" w:cs="Calibri"/>
          <w:i/>
          <w:iCs/>
          <w:lang w:eastAsia="en-GB"/>
        </w:rPr>
      </w:pPr>
      <w:r w:rsidRPr="008543A3">
        <w:rPr>
          <w:rFonts w:ascii="Calibri" w:eastAsia="Times New Roman" w:hAnsi="Calibri" w:cs="Calibri"/>
          <w:i/>
          <w:iCs/>
          <w:lang w:eastAsia="en-GB"/>
        </w:rPr>
        <w:t>Table 2- Airflow sensor measured in Ohms</w:t>
      </w:r>
      <w:r w:rsidR="005E5CCE" w:rsidRPr="005E5CCE">
        <w:rPr>
          <w:rFonts w:ascii="Calibri" w:eastAsia="Times New Roman" w:hAnsi="Calibri" w:cs="Calibri"/>
          <w:i/>
          <w:iCs/>
          <w:lang w:eastAsia="en-GB"/>
        </w:rPr>
        <w:t> </w:t>
      </w:r>
    </w:p>
    <w:p w14:paraId="4D749497" w14:textId="77777777" w:rsidR="008543A3" w:rsidRPr="005E5CCE" w:rsidRDefault="008543A3" w:rsidP="005E5CCE">
      <w:pPr>
        <w:spacing w:after="0" w:line="240" w:lineRule="auto"/>
        <w:textAlignment w:val="baseline"/>
        <w:rPr>
          <w:rFonts w:ascii="Segoe UI" w:eastAsia="Times New Roman" w:hAnsi="Segoe UI" w:cs="Segoe UI"/>
          <w:sz w:val="18"/>
          <w:szCs w:val="18"/>
          <w:lang w:eastAsia="en-GB"/>
        </w:rPr>
      </w:pPr>
    </w:p>
    <w:p w14:paraId="36CCA7A6"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As shown, there is a major difference between both the results. This can be because of measurements being read wrong, and that it was static readings rather than having the engine running. </w:t>
      </w:r>
    </w:p>
    <w:p w14:paraId="64485781"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4651E5A7" w14:textId="77777777" w:rsidR="005E5CCE" w:rsidRPr="005E5CCE" w:rsidRDefault="005E5CCE" w:rsidP="006131CC">
      <w:pPr>
        <w:pStyle w:val="Heading3"/>
        <w:rPr>
          <w:rFonts w:ascii="Segoe UI" w:eastAsia="Times New Roman" w:hAnsi="Segoe UI" w:cs="Segoe UI"/>
          <w:sz w:val="18"/>
          <w:szCs w:val="18"/>
          <w:lang w:eastAsia="en-GB"/>
        </w:rPr>
      </w:pPr>
      <w:bookmarkStart w:id="10" w:name="_Toc101757166"/>
      <w:r w:rsidRPr="005E5CCE">
        <w:rPr>
          <w:rFonts w:eastAsia="Times New Roman"/>
          <w:lang w:eastAsia="en-GB"/>
        </w:rPr>
        <w:t>Throttle Position sensor (open) (Ohms)</w:t>
      </w:r>
      <w:bookmarkEnd w:id="10"/>
      <w:r w:rsidRPr="005E5CCE">
        <w:rPr>
          <w:rFonts w:eastAsia="Times New Roman"/>
          <w:lang w:eastAsia="en-GB"/>
        </w:rPr>
        <w:t> </w:t>
      </w:r>
    </w:p>
    <w:tbl>
      <w:tblPr>
        <w:tblW w:w="0" w:type="dxa"/>
        <w:tblCellMar>
          <w:left w:w="0" w:type="dxa"/>
          <w:right w:w="0" w:type="dxa"/>
        </w:tblCellMar>
        <w:tblLook w:val="04A0" w:firstRow="1" w:lastRow="0" w:firstColumn="1" w:lastColumn="0" w:noHBand="0" w:noVBand="1"/>
      </w:tblPr>
      <w:tblGrid>
        <w:gridCol w:w="960"/>
        <w:gridCol w:w="960"/>
        <w:gridCol w:w="960"/>
      </w:tblGrid>
      <w:tr w:rsidR="005E5CCE" w:rsidRPr="005E5CCE" w14:paraId="0A1B334A" w14:textId="77777777" w:rsidTr="005E5CCE">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4EE3FFD3"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pin</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1BDA186C"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Manual</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18E7A7C0"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actual</w:t>
            </w:r>
            <w:r w:rsidRPr="005E5CCE">
              <w:rPr>
                <w:rFonts w:ascii="Calibri" w:eastAsia="Times New Roman" w:hAnsi="Calibri" w:cs="Calibri"/>
                <w:color w:val="000000"/>
                <w:lang w:eastAsia="en-GB"/>
              </w:rPr>
              <w:t> </w:t>
            </w:r>
          </w:p>
        </w:tc>
      </w:tr>
      <w:tr w:rsidR="005E5CCE" w:rsidRPr="005E5CCE" w14:paraId="14995138" w14:textId="77777777" w:rsidTr="005E5CCE">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508B5CBF"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1+2</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D71F471"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1.9k-2k</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7BB397D"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2000</w:t>
            </w:r>
            <w:r w:rsidRPr="005E5CCE">
              <w:rPr>
                <w:rFonts w:ascii="Calibri" w:eastAsia="Times New Roman" w:hAnsi="Calibri" w:cs="Calibri"/>
                <w:color w:val="000000"/>
                <w:lang w:eastAsia="en-GB"/>
              </w:rPr>
              <w:t> </w:t>
            </w:r>
          </w:p>
        </w:tc>
      </w:tr>
      <w:tr w:rsidR="005E5CCE" w:rsidRPr="005E5CCE" w14:paraId="6EC7EA43" w14:textId="77777777" w:rsidTr="005E5CCE">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BDD7EE"/>
            <w:vAlign w:val="bottom"/>
            <w:hideMark/>
          </w:tcPr>
          <w:p w14:paraId="58CD9EE5"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1+3</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35590F4"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1k-2k</w:t>
            </w:r>
            <w:r w:rsidRPr="005E5CCE">
              <w:rPr>
                <w:rFonts w:ascii="Calibri" w:eastAsia="Times New Roman" w:hAnsi="Calibri" w:cs="Calibri"/>
                <w:color w:val="000000"/>
                <w:lang w:eastAsia="en-GB"/>
              </w:rPr>
              <w:t> </w:t>
            </w:r>
          </w:p>
        </w:tc>
        <w:tc>
          <w:tcPr>
            <w:tcW w:w="9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4A6D1B5" w14:textId="77777777" w:rsidR="005E5CCE" w:rsidRPr="005E5CCE" w:rsidRDefault="005E5CCE" w:rsidP="005E5CCE">
            <w:pPr>
              <w:spacing w:after="0" w:line="240" w:lineRule="auto"/>
              <w:textAlignment w:val="baseline"/>
              <w:rPr>
                <w:rFonts w:ascii="Times New Roman" w:eastAsia="Times New Roman" w:hAnsi="Times New Roman" w:cs="Times New Roman"/>
                <w:sz w:val="24"/>
                <w:szCs w:val="24"/>
                <w:lang w:eastAsia="en-GB"/>
              </w:rPr>
            </w:pPr>
            <w:r w:rsidRPr="005E5CCE">
              <w:rPr>
                <w:rFonts w:ascii="Calibri" w:eastAsia="Times New Roman" w:hAnsi="Calibri" w:cs="Calibri"/>
                <w:color w:val="000000"/>
                <w:lang w:val="en-IN" w:eastAsia="en-GB"/>
              </w:rPr>
              <w:t>2580</w:t>
            </w:r>
            <w:r w:rsidRPr="005E5CCE">
              <w:rPr>
                <w:rFonts w:ascii="Calibri" w:eastAsia="Times New Roman" w:hAnsi="Calibri" w:cs="Calibri"/>
                <w:color w:val="000000"/>
                <w:lang w:eastAsia="en-GB"/>
              </w:rPr>
              <w:t> </w:t>
            </w:r>
          </w:p>
        </w:tc>
      </w:tr>
    </w:tbl>
    <w:p w14:paraId="0673008F" w14:textId="5B13F644" w:rsidR="005E5CCE" w:rsidRPr="00294ED0" w:rsidRDefault="005E5CCE" w:rsidP="005E5CCE">
      <w:pPr>
        <w:spacing w:after="0" w:line="240" w:lineRule="auto"/>
        <w:textAlignment w:val="baseline"/>
        <w:rPr>
          <w:rFonts w:ascii="Calibri" w:eastAsia="Times New Roman" w:hAnsi="Calibri" w:cs="Calibri"/>
          <w:i/>
          <w:iCs/>
          <w:lang w:eastAsia="en-GB"/>
        </w:rPr>
      </w:pPr>
      <w:r w:rsidRPr="005E5CCE">
        <w:rPr>
          <w:rFonts w:ascii="Calibri" w:eastAsia="Times New Roman" w:hAnsi="Calibri" w:cs="Calibri"/>
          <w:i/>
          <w:iCs/>
          <w:lang w:eastAsia="en-GB"/>
        </w:rPr>
        <w:t> </w:t>
      </w:r>
      <w:r w:rsidR="008543A3" w:rsidRPr="00294ED0">
        <w:rPr>
          <w:rFonts w:ascii="Calibri" w:eastAsia="Times New Roman" w:hAnsi="Calibri" w:cs="Calibri"/>
          <w:i/>
          <w:iCs/>
          <w:lang w:eastAsia="en-GB"/>
        </w:rPr>
        <w:t>Table 3</w:t>
      </w:r>
      <w:r w:rsidR="00294ED0" w:rsidRPr="00294ED0">
        <w:rPr>
          <w:rFonts w:ascii="Calibri" w:eastAsia="Times New Roman" w:hAnsi="Calibri" w:cs="Calibri"/>
          <w:i/>
          <w:iCs/>
          <w:lang w:eastAsia="en-GB"/>
        </w:rPr>
        <w:t>- throttle position in Ohms</w:t>
      </w:r>
    </w:p>
    <w:p w14:paraId="24196E6B" w14:textId="77777777" w:rsidR="008543A3" w:rsidRPr="005E5CCE" w:rsidRDefault="008543A3" w:rsidP="005E5CCE">
      <w:pPr>
        <w:spacing w:after="0" w:line="240" w:lineRule="auto"/>
        <w:textAlignment w:val="baseline"/>
        <w:rPr>
          <w:rFonts w:ascii="Segoe UI" w:eastAsia="Times New Roman" w:hAnsi="Segoe UI" w:cs="Segoe UI"/>
          <w:sz w:val="18"/>
          <w:szCs w:val="18"/>
          <w:lang w:eastAsia="en-GB"/>
        </w:rPr>
      </w:pPr>
    </w:p>
    <w:p w14:paraId="04E916F0"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As the engine was static when the results were taken, this affects the resistance of the throttle position sensors as they are not being used. This means that no current is being transferred to the sensors creating a lower resistance. </w:t>
      </w:r>
    </w:p>
    <w:p w14:paraId="7D21B65F"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115E5BC4" w14:textId="77777777" w:rsidR="005E5CCE" w:rsidRPr="005E5CCE" w:rsidRDefault="005E5CCE" w:rsidP="006131CC">
      <w:pPr>
        <w:pStyle w:val="Heading3"/>
        <w:rPr>
          <w:rFonts w:ascii="Segoe UI" w:eastAsia="Times New Roman" w:hAnsi="Segoe UI" w:cs="Segoe UI"/>
          <w:sz w:val="18"/>
          <w:szCs w:val="18"/>
          <w:lang w:eastAsia="en-GB"/>
        </w:rPr>
      </w:pPr>
      <w:bookmarkStart w:id="11" w:name="_Toc101757167"/>
      <w:r w:rsidRPr="005E5CCE">
        <w:rPr>
          <w:rFonts w:eastAsia="Times New Roman"/>
          <w:lang w:eastAsia="en-GB"/>
        </w:rPr>
        <w:t>Rotary Idle Valve</w:t>
      </w:r>
      <w:bookmarkEnd w:id="11"/>
      <w:r w:rsidRPr="005E5CCE">
        <w:rPr>
          <w:rFonts w:eastAsia="Times New Roman"/>
          <w:lang w:eastAsia="en-GB"/>
        </w:rPr>
        <w:t xml:space="preserve">  </w:t>
      </w:r>
    </w:p>
    <w:p w14:paraId="6BF32E6A"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color w:val="000000"/>
          <w:lang w:eastAsia="en-GB"/>
        </w:rPr>
        <w:t>8 Ohm is the recommended resistance for the rotary idle valve, but the measured Ohm was 8.4. </w:t>
      </w:r>
    </w:p>
    <w:p w14:paraId="6B488BE5"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color w:val="000000"/>
          <w:lang w:eastAsia="en-GB"/>
        </w:rPr>
        <w:t>This can because the energy is stored within the component ready for it to be spinning, but there is leeway between the manual and the real measurement. </w:t>
      </w:r>
    </w:p>
    <w:p w14:paraId="592BC5E7"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color w:val="000000"/>
          <w:lang w:eastAsia="en-GB"/>
        </w:rPr>
        <w:t> </w:t>
      </w:r>
    </w:p>
    <w:p w14:paraId="7F54168A"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color w:val="000000"/>
          <w:lang w:eastAsia="en-GB"/>
        </w:rPr>
        <w:t> </w:t>
      </w:r>
    </w:p>
    <w:p w14:paraId="57F1B45A" w14:textId="0215A7B0"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noProof/>
        </w:rPr>
        <w:lastRenderedPageBreak/>
        <w:drawing>
          <wp:inline distT="0" distB="0" distL="0" distR="0" wp14:anchorId="0B1021BD" wp14:editId="128B38FB">
            <wp:extent cx="5731510" cy="4315460"/>
            <wp:effectExtent l="0" t="0" r="2540" b="889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r w:rsidRPr="005E5CCE">
        <w:rPr>
          <w:rFonts w:ascii="Calibri" w:eastAsia="Times New Roman" w:hAnsi="Calibri" w:cs="Calibri"/>
          <w:lang w:eastAsia="en-GB"/>
        </w:rPr>
        <w:t> </w:t>
      </w:r>
    </w:p>
    <w:p w14:paraId="74481763" w14:textId="0759E68D" w:rsidR="003E75B4" w:rsidRPr="00186A2F" w:rsidRDefault="00294ED0" w:rsidP="005E5CCE">
      <w:pPr>
        <w:spacing w:after="0" w:line="240" w:lineRule="auto"/>
        <w:textAlignment w:val="baseline"/>
        <w:rPr>
          <w:rFonts w:ascii="Calibri" w:eastAsia="Times New Roman" w:hAnsi="Calibri" w:cs="Calibri"/>
          <w:i/>
          <w:iCs/>
          <w:color w:val="000000"/>
          <w:lang w:eastAsia="en-GB"/>
        </w:rPr>
      </w:pPr>
      <w:r w:rsidRPr="00186A2F">
        <w:rPr>
          <w:rFonts w:ascii="Calibri" w:eastAsia="Times New Roman" w:hAnsi="Calibri" w:cs="Calibri"/>
          <w:i/>
          <w:iCs/>
          <w:color w:val="000000"/>
          <w:lang w:eastAsia="en-GB"/>
        </w:rPr>
        <w:t xml:space="preserve">Table 4 &amp; 5- </w:t>
      </w:r>
      <w:r w:rsidR="00186A2F" w:rsidRPr="00186A2F">
        <w:rPr>
          <w:rFonts w:ascii="Calibri" w:eastAsia="Times New Roman" w:hAnsi="Calibri" w:cs="Calibri"/>
          <w:i/>
          <w:iCs/>
          <w:color w:val="000000"/>
          <w:lang w:eastAsia="en-GB"/>
        </w:rPr>
        <w:t xml:space="preserve">testing of </w:t>
      </w:r>
      <w:proofErr w:type="spellStart"/>
      <w:r w:rsidR="008A150E">
        <w:rPr>
          <w:rFonts w:ascii="Calibri" w:eastAsia="Times New Roman" w:hAnsi="Calibri" w:cs="Calibri"/>
          <w:i/>
          <w:iCs/>
          <w:color w:val="000000"/>
          <w:lang w:eastAsia="en-GB"/>
        </w:rPr>
        <w:t>Motronic</w:t>
      </w:r>
      <w:proofErr w:type="spellEnd"/>
      <w:r w:rsidR="00186A2F" w:rsidRPr="00186A2F">
        <w:rPr>
          <w:rFonts w:ascii="Calibri" w:eastAsia="Times New Roman" w:hAnsi="Calibri" w:cs="Calibri"/>
          <w:i/>
          <w:iCs/>
          <w:color w:val="000000"/>
          <w:lang w:eastAsia="en-GB"/>
        </w:rPr>
        <w:t xml:space="preserve"> in volts</w:t>
      </w:r>
    </w:p>
    <w:p w14:paraId="44721167" w14:textId="77777777" w:rsidR="003E75B4" w:rsidRDefault="003E75B4" w:rsidP="005E5CCE">
      <w:pPr>
        <w:spacing w:after="0" w:line="240" w:lineRule="auto"/>
        <w:textAlignment w:val="baseline"/>
        <w:rPr>
          <w:rFonts w:ascii="Calibri" w:eastAsia="Times New Roman" w:hAnsi="Calibri" w:cs="Calibri"/>
          <w:color w:val="000000"/>
          <w:lang w:eastAsia="en-GB"/>
        </w:rPr>
      </w:pPr>
    </w:p>
    <w:p w14:paraId="5B599787" w14:textId="77777777" w:rsidR="00186A2F" w:rsidRDefault="00186A2F" w:rsidP="005E5CCE">
      <w:pPr>
        <w:spacing w:after="0" w:line="240" w:lineRule="auto"/>
        <w:textAlignment w:val="baseline"/>
        <w:rPr>
          <w:rFonts w:ascii="Calibri" w:eastAsia="Times New Roman" w:hAnsi="Calibri" w:cs="Calibri"/>
          <w:color w:val="000000"/>
          <w:lang w:eastAsia="en-GB"/>
        </w:rPr>
      </w:pPr>
    </w:p>
    <w:p w14:paraId="6EA0C339" w14:textId="3A1F40C5"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color w:val="000000"/>
          <w:lang w:eastAsia="en-GB"/>
        </w:rPr>
        <w:t xml:space="preserve">Above shows the dynamic testing of the </w:t>
      </w:r>
      <w:proofErr w:type="spellStart"/>
      <w:r w:rsidR="008A150E">
        <w:rPr>
          <w:rFonts w:ascii="Calibri" w:eastAsia="Times New Roman" w:hAnsi="Calibri" w:cs="Calibri"/>
          <w:color w:val="000000"/>
          <w:lang w:eastAsia="en-GB"/>
        </w:rPr>
        <w:t>Motronic</w:t>
      </w:r>
      <w:proofErr w:type="spellEnd"/>
      <w:r w:rsidRPr="005E5CCE">
        <w:rPr>
          <w:rFonts w:ascii="Calibri" w:eastAsia="Times New Roman" w:hAnsi="Calibri" w:cs="Calibri"/>
          <w:color w:val="000000"/>
          <w:lang w:eastAsia="en-GB"/>
        </w:rPr>
        <w:t xml:space="preserve"> </w:t>
      </w:r>
      <w:r w:rsidR="008A150E">
        <w:rPr>
          <w:rFonts w:ascii="Calibri" w:eastAsia="Times New Roman" w:hAnsi="Calibri" w:cs="Calibri"/>
          <w:color w:val="000000"/>
          <w:lang w:eastAsia="en-GB"/>
        </w:rPr>
        <w:t>ECU</w:t>
      </w:r>
      <w:r w:rsidRPr="005E5CCE">
        <w:rPr>
          <w:rFonts w:ascii="Calibri" w:eastAsia="Times New Roman" w:hAnsi="Calibri" w:cs="Calibri"/>
          <w:color w:val="000000"/>
          <w:lang w:eastAsia="en-GB"/>
        </w:rPr>
        <w:t>. The above table shows the results of the pins with the ignition off, compared to the bottom table where the ignition is switched on. It shows the difference when a current is supplied to the components and how their voltage increases. </w:t>
      </w:r>
    </w:p>
    <w:p w14:paraId="286E5C71"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color w:val="000000"/>
          <w:lang w:eastAsia="en-GB"/>
        </w:rPr>
        <w:t> </w:t>
      </w:r>
    </w:p>
    <w:p w14:paraId="2CDD22E9" w14:textId="28CF6BDE" w:rsidR="005E5CCE" w:rsidRDefault="005E5CCE" w:rsidP="005E5CCE">
      <w:pPr>
        <w:spacing w:after="0" w:line="240" w:lineRule="auto"/>
        <w:jc w:val="center"/>
        <w:textAlignment w:val="baseline"/>
        <w:rPr>
          <w:rFonts w:ascii="Calibri" w:eastAsia="Times New Roman" w:hAnsi="Calibri" w:cs="Calibri"/>
          <w:lang w:eastAsia="en-GB"/>
        </w:rPr>
      </w:pPr>
      <w:r w:rsidRPr="005E5CCE">
        <w:rPr>
          <w:noProof/>
        </w:rPr>
        <w:lastRenderedPageBreak/>
        <w:drawing>
          <wp:inline distT="0" distB="0" distL="0" distR="0" wp14:anchorId="04EAF38E" wp14:editId="57350A0D">
            <wp:extent cx="5353050" cy="6886575"/>
            <wp:effectExtent l="0" t="0" r="0"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3050" cy="6886575"/>
                    </a:xfrm>
                    <a:prstGeom prst="rect">
                      <a:avLst/>
                    </a:prstGeom>
                    <a:noFill/>
                    <a:ln>
                      <a:noFill/>
                    </a:ln>
                  </pic:spPr>
                </pic:pic>
              </a:graphicData>
            </a:graphic>
          </wp:inline>
        </w:drawing>
      </w:r>
      <w:r w:rsidRPr="005E5CCE">
        <w:rPr>
          <w:rFonts w:ascii="Calibri" w:eastAsia="Times New Roman" w:hAnsi="Calibri" w:cs="Calibri"/>
          <w:lang w:eastAsia="en-GB"/>
        </w:rPr>
        <w:t> </w:t>
      </w:r>
    </w:p>
    <w:p w14:paraId="4F2F2E34" w14:textId="7092838E" w:rsidR="00186A2F" w:rsidRPr="00186A2F" w:rsidRDefault="00186A2F" w:rsidP="005E5CCE">
      <w:pPr>
        <w:spacing w:after="0" w:line="240" w:lineRule="auto"/>
        <w:jc w:val="center"/>
        <w:textAlignment w:val="baseline"/>
        <w:rPr>
          <w:rFonts w:ascii="Calibri" w:eastAsia="Times New Roman" w:hAnsi="Calibri" w:cs="Calibri"/>
          <w:i/>
          <w:iCs/>
          <w:lang w:eastAsia="en-GB"/>
        </w:rPr>
      </w:pPr>
      <w:r w:rsidRPr="00186A2F">
        <w:rPr>
          <w:rFonts w:ascii="Calibri" w:eastAsia="Times New Roman" w:hAnsi="Calibri" w:cs="Calibri"/>
          <w:i/>
          <w:iCs/>
          <w:lang w:eastAsia="en-GB"/>
        </w:rPr>
        <w:t xml:space="preserve">Table 6- shows the components found in the </w:t>
      </w:r>
      <w:r w:rsidR="008A150E">
        <w:rPr>
          <w:rFonts w:ascii="Calibri" w:eastAsia="Times New Roman" w:hAnsi="Calibri" w:cs="Calibri"/>
          <w:i/>
          <w:iCs/>
          <w:lang w:eastAsia="en-GB"/>
        </w:rPr>
        <w:t>ECU</w:t>
      </w:r>
    </w:p>
    <w:p w14:paraId="55A8421B" w14:textId="77777777" w:rsidR="00186A2F" w:rsidRDefault="00186A2F" w:rsidP="005E5CCE">
      <w:pPr>
        <w:spacing w:after="0" w:line="240" w:lineRule="auto"/>
        <w:jc w:val="center"/>
        <w:textAlignment w:val="baseline"/>
        <w:rPr>
          <w:rFonts w:ascii="Segoe UI" w:eastAsia="Times New Roman" w:hAnsi="Segoe UI" w:cs="Segoe UI"/>
          <w:sz w:val="18"/>
          <w:szCs w:val="18"/>
          <w:lang w:eastAsia="en-GB"/>
        </w:rPr>
      </w:pPr>
    </w:p>
    <w:p w14:paraId="6B383DD5" w14:textId="77777777" w:rsidR="00186A2F" w:rsidRPr="005E5CCE" w:rsidRDefault="00186A2F" w:rsidP="005E5CCE">
      <w:pPr>
        <w:spacing w:after="0" w:line="240" w:lineRule="auto"/>
        <w:jc w:val="center"/>
        <w:textAlignment w:val="baseline"/>
        <w:rPr>
          <w:rFonts w:ascii="Segoe UI" w:eastAsia="Times New Roman" w:hAnsi="Segoe UI" w:cs="Segoe UI"/>
          <w:sz w:val="18"/>
          <w:szCs w:val="18"/>
          <w:lang w:eastAsia="en-GB"/>
        </w:rPr>
      </w:pPr>
    </w:p>
    <w:p w14:paraId="3A90FF8A"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Using the table above, it shows the components at each pin. It gives a general idea of what the resistance should be using the manual and the measurements which were found during the testing. </w:t>
      </w:r>
    </w:p>
    <w:p w14:paraId="67A82221"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38323364"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78EA5047" w14:textId="4F24CD5A"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noProof/>
        </w:rPr>
        <w:lastRenderedPageBreak/>
        <w:drawing>
          <wp:inline distT="0" distB="0" distL="0" distR="0" wp14:anchorId="448E4249" wp14:editId="76023E81">
            <wp:extent cx="4267200" cy="23241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67200" cy="2324100"/>
                    </a:xfrm>
                    <a:prstGeom prst="rect">
                      <a:avLst/>
                    </a:prstGeom>
                    <a:noFill/>
                    <a:ln>
                      <a:noFill/>
                    </a:ln>
                  </pic:spPr>
                </pic:pic>
              </a:graphicData>
            </a:graphic>
          </wp:inline>
        </w:drawing>
      </w:r>
      <w:r w:rsidRPr="005E5CCE">
        <w:rPr>
          <w:rFonts w:ascii="Calibri" w:eastAsia="Times New Roman" w:hAnsi="Calibri" w:cs="Calibri"/>
          <w:lang w:eastAsia="en-GB"/>
        </w:rPr>
        <w:t> </w:t>
      </w:r>
    </w:p>
    <w:p w14:paraId="5016A289" w14:textId="68AB480D" w:rsidR="005E5CCE" w:rsidRDefault="005E5CCE" w:rsidP="005E5CCE">
      <w:pPr>
        <w:spacing w:after="0" w:line="240" w:lineRule="auto"/>
        <w:jc w:val="center"/>
        <w:textAlignment w:val="baseline"/>
        <w:rPr>
          <w:rFonts w:ascii="Calibri" w:eastAsia="Times New Roman" w:hAnsi="Calibri" w:cs="Calibri"/>
          <w:lang w:eastAsia="en-GB"/>
        </w:rPr>
      </w:pPr>
      <w:r w:rsidRPr="005E5CCE">
        <w:rPr>
          <w:noProof/>
        </w:rPr>
        <w:drawing>
          <wp:inline distT="0" distB="0" distL="0" distR="0" wp14:anchorId="2091D119" wp14:editId="6B6A50D1">
            <wp:extent cx="1266825" cy="981075"/>
            <wp:effectExtent l="0" t="0" r="9525" b="952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66825" cy="981075"/>
                    </a:xfrm>
                    <a:prstGeom prst="rect">
                      <a:avLst/>
                    </a:prstGeom>
                    <a:noFill/>
                    <a:ln>
                      <a:noFill/>
                    </a:ln>
                  </pic:spPr>
                </pic:pic>
              </a:graphicData>
            </a:graphic>
          </wp:inline>
        </w:drawing>
      </w:r>
      <w:r w:rsidRPr="005E5CCE">
        <w:rPr>
          <w:rFonts w:ascii="Calibri" w:eastAsia="Times New Roman" w:hAnsi="Calibri" w:cs="Calibri"/>
          <w:lang w:eastAsia="en-GB"/>
        </w:rPr>
        <w:t> </w:t>
      </w:r>
    </w:p>
    <w:p w14:paraId="699DF900" w14:textId="77777777" w:rsidR="00186A2F" w:rsidRDefault="00186A2F" w:rsidP="005E5CCE">
      <w:pPr>
        <w:spacing w:after="0" w:line="240" w:lineRule="auto"/>
        <w:jc w:val="center"/>
        <w:textAlignment w:val="baseline"/>
        <w:rPr>
          <w:rFonts w:ascii="Calibri" w:eastAsia="Times New Roman" w:hAnsi="Calibri" w:cs="Calibri"/>
          <w:lang w:eastAsia="en-GB"/>
        </w:rPr>
      </w:pPr>
    </w:p>
    <w:p w14:paraId="2D97AC82" w14:textId="36B4FDDA" w:rsidR="00186A2F" w:rsidRPr="005E5CCE" w:rsidRDefault="00186A2F" w:rsidP="005E5CCE">
      <w:pPr>
        <w:spacing w:after="0" w:line="240" w:lineRule="auto"/>
        <w:jc w:val="center"/>
        <w:textAlignment w:val="baseline"/>
        <w:rPr>
          <w:rFonts w:ascii="Segoe UI" w:eastAsia="Times New Roman" w:hAnsi="Segoe UI" w:cs="Segoe UI"/>
          <w:i/>
          <w:iCs/>
          <w:sz w:val="18"/>
          <w:szCs w:val="18"/>
          <w:lang w:eastAsia="en-GB"/>
        </w:rPr>
      </w:pPr>
      <w:r w:rsidRPr="00E94790">
        <w:rPr>
          <w:rFonts w:ascii="Calibri" w:eastAsia="Times New Roman" w:hAnsi="Calibri" w:cs="Calibri"/>
          <w:i/>
          <w:iCs/>
          <w:lang w:eastAsia="en-GB"/>
        </w:rPr>
        <w:t xml:space="preserve">Table 7,8,9 </w:t>
      </w:r>
      <w:r w:rsidR="00E94790" w:rsidRPr="00E94790">
        <w:rPr>
          <w:rFonts w:ascii="Calibri" w:eastAsia="Times New Roman" w:hAnsi="Calibri" w:cs="Calibri"/>
          <w:i/>
          <w:iCs/>
          <w:lang w:eastAsia="en-GB"/>
        </w:rPr>
        <w:t>–</w:t>
      </w:r>
      <w:r w:rsidRPr="00E94790">
        <w:rPr>
          <w:rFonts w:ascii="Calibri" w:eastAsia="Times New Roman" w:hAnsi="Calibri" w:cs="Calibri"/>
          <w:i/>
          <w:iCs/>
          <w:lang w:eastAsia="en-GB"/>
        </w:rPr>
        <w:t xml:space="preserve"> </w:t>
      </w:r>
      <w:r w:rsidR="00E94790" w:rsidRPr="00E94790">
        <w:rPr>
          <w:rFonts w:ascii="Calibri" w:eastAsia="Times New Roman" w:hAnsi="Calibri" w:cs="Calibri"/>
          <w:i/>
          <w:iCs/>
          <w:lang w:eastAsia="en-GB"/>
        </w:rPr>
        <w:t xml:space="preserve">Shows live testing of </w:t>
      </w:r>
      <w:proofErr w:type="spellStart"/>
      <w:r w:rsidR="008A150E">
        <w:rPr>
          <w:rFonts w:ascii="Calibri" w:eastAsia="Times New Roman" w:hAnsi="Calibri" w:cs="Calibri"/>
          <w:i/>
          <w:iCs/>
          <w:lang w:eastAsia="en-GB"/>
        </w:rPr>
        <w:t>Motronic</w:t>
      </w:r>
      <w:proofErr w:type="spellEnd"/>
    </w:p>
    <w:p w14:paraId="0F664D98"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62BB824E"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The results above show the dynamic testing of the engine. It shows how when the engine temperature increases it affects how components work. As pin 16 was the main measured injector, pin 17 should be having the same results as well.  </w:t>
      </w:r>
    </w:p>
    <w:p w14:paraId="4E82CC1E" w14:textId="77777777" w:rsidR="005E5CCE" w:rsidRDefault="005E5CCE" w:rsidP="005E5CCE">
      <w:pPr>
        <w:spacing w:after="0" w:line="240" w:lineRule="auto"/>
        <w:jc w:val="center"/>
        <w:textAlignment w:val="baseline"/>
        <w:rPr>
          <w:rFonts w:ascii="Calibri" w:eastAsia="Times New Roman" w:hAnsi="Calibri" w:cs="Calibri"/>
          <w:lang w:eastAsia="en-GB"/>
        </w:rPr>
      </w:pPr>
      <w:r w:rsidRPr="005E5CCE">
        <w:rPr>
          <w:rFonts w:ascii="Calibri" w:eastAsia="Times New Roman" w:hAnsi="Calibri" w:cs="Calibri"/>
          <w:lang w:eastAsia="en-GB"/>
        </w:rPr>
        <w:t> </w:t>
      </w:r>
    </w:p>
    <w:p w14:paraId="55059D95" w14:textId="77777777" w:rsidR="006131CC" w:rsidRDefault="006131CC" w:rsidP="005E5CCE">
      <w:pPr>
        <w:spacing w:after="0" w:line="240" w:lineRule="auto"/>
        <w:jc w:val="center"/>
        <w:textAlignment w:val="baseline"/>
        <w:rPr>
          <w:rFonts w:ascii="Calibri" w:eastAsia="Times New Roman" w:hAnsi="Calibri" w:cs="Calibri"/>
          <w:lang w:eastAsia="en-GB"/>
        </w:rPr>
      </w:pPr>
    </w:p>
    <w:p w14:paraId="37AE08A4" w14:textId="77777777" w:rsidR="006131CC" w:rsidRPr="005E5CCE" w:rsidRDefault="006131CC" w:rsidP="005E5CCE">
      <w:pPr>
        <w:spacing w:after="0" w:line="240" w:lineRule="auto"/>
        <w:jc w:val="center"/>
        <w:textAlignment w:val="baseline"/>
        <w:rPr>
          <w:rFonts w:ascii="Segoe UI" w:eastAsia="Times New Roman" w:hAnsi="Segoe UI" w:cs="Segoe UI"/>
          <w:sz w:val="18"/>
          <w:szCs w:val="18"/>
          <w:lang w:eastAsia="en-GB"/>
        </w:rPr>
      </w:pPr>
    </w:p>
    <w:p w14:paraId="0ADD7651"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u w:val="single"/>
          <w:lang w:eastAsia="en-GB"/>
        </w:rPr>
        <w:t>20°-30°</w:t>
      </w:r>
      <w:r w:rsidRPr="005E5CCE">
        <w:rPr>
          <w:rFonts w:ascii="Calibri" w:eastAsia="Times New Roman" w:hAnsi="Calibri" w:cs="Calibri"/>
          <w:lang w:eastAsia="en-GB"/>
        </w:rPr>
        <w:t> </w:t>
      </w:r>
    </w:p>
    <w:p w14:paraId="6D10A59D"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These temperatures are classed as cold cranking as the engine needs more energy for it to turn over. You can tell this by looking at pin 16 which is the injectors, these results show the wavelength of the pulsing. These have high measurements as the engine needs more fuel for it to have an effective combustion as it is cold.  </w:t>
      </w:r>
    </w:p>
    <w:p w14:paraId="32AE6DF9"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At pin 4, 20° does not have a result as idle valve has not been turned on until it has reached 30°.  </w:t>
      </w:r>
    </w:p>
    <w:p w14:paraId="68BDBFB3"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At pin 28, the lambda is not turned on as the engine has not reached the correct temperature until it had gotten up to 30°. At 30° the lambda becomes a closed loop meaning that it turns on as no current is being wasted. </w:t>
      </w:r>
    </w:p>
    <w:p w14:paraId="5270127D"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As shown on pin 45, there is a difference between what the manual recommends at 20° and to what was measured on the engine. An NTC are “resistors with a negative temperature coefficient, which means that the resistance decreases with increasing temperature” (eepower.com, 2020). Linking to the quote, the NTC2 has a high resistance and a high voltage. </w:t>
      </w:r>
    </w:p>
    <w:p w14:paraId="308224CC" w14:textId="77777777" w:rsidR="005E5CCE" w:rsidRDefault="005E5CCE" w:rsidP="005E5CCE">
      <w:pPr>
        <w:spacing w:after="0" w:line="240" w:lineRule="auto"/>
        <w:textAlignment w:val="baseline"/>
        <w:rPr>
          <w:rFonts w:ascii="Calibri" w:eastAsia="Times New Roman" w:hAnsi="Calibri" w:cs="Calibri"/>
          <w:lang w:eastAsia="en-GB"/>
        </w:rPr>
      </w:pPr>
      <w:r w:rsidRPr="005E5CCE">
        <w:rPr>
          <w:rFonts w:ascii="Calibri" w:eastAsia="Times New Roman" w:hAnsi="Calibri" w:cs="Calibri"/>
          <w:lang w:eastAsia="en-GB"/>
        </w:rPr>
        <w:t> </w:t>
      </w:r>
    </w:p>
    <w:p w14:paraId="2DA70721" w14:textId="77777777" w:rsidR="006131CC" w:rsidRDefault="006131CC" w:rsidP="005E5CCE">
      <w:pPr>
        <w:spacing w:after="0" w:line="240" w:lineRule="auto"/>
        <w:textAlignment w:val="baseline"/>
        <w:rPr>
          <w:rFonts w:ascii="Calibri" w:eastAsia="Times New Roman" w:hAnsi="Calibri" w:cs="Calibri"/>
          <w:lang w:eastAsia="en-GB"/>
        </w:rPr>
      </w:pPr>
    </w:p>
    <w:p w14:paraId="716BEA5B" w14:textId="77777777" w:rsidR="006131CC" w:rsidRPr="005E5CCE" w:rsidRDefault="006131CC" w:rsidP="005E5CCE">
      <w:pPr>
        <w:spacing w:after="0" w:line="240" w:lineRule="auto"/>
        <w:textAlignment w:val="baseline"/>
        <w:rPr>
          <w:rFonts w:ascii="Segoe UI" w:eastAsia="Times New Roman" w:hAnsi="Segoe UI" w:cs="Segoe UI"/>
          <w:sz w:val="18"/>
          <w:szCs w:val="18"/>
          <w:lang w:eastAsia="en-GB"/>
        </w:rPr>
      </w:pPr>
    </w:p>
    <w:p w14:paraId="0BCA625B"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u w:val="single"/>
          <w:lang w:eastAsia="en-GB"/>
        </w:rPr>
        <w:t>40°-60°</w:t>
      </w:r>
      <w:r w:rsidRPr="005E5CCE">
        <w:rPr>
          <w:rFonts w:ascii="Calibri" w:eastAsia="Times New Roman" w:hAnsi="Calibri" w:cs="Calibri"/>
          <w:lang w:eastAsia="en-GB"/>
        </w:rPr>
        <w:t> </w:t>
      </w:r>
    </w:p>
    <w:p w14:paraId="6E2BF208"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Between these temperatures, the engine is classed as being in its warmup phrase. This is because it is running but has not reached the most effective operating temperature.  </w:t>
      </w:r>
    </w:p>
    <w:p w14:paraId="26F106DB"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Looking at pin 16 the pulsation of the injectors has shortened down as the engine does not require as much energy to run. At 60° the pulsations have decreased further as it is reaching the working temperature. </w:t>
      </w:r>
    </w:p>
    <w:p w14:paraId="07A0D368"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lastRenderedPageBreak/>
        <w:t>At pin 4, the percentage of the rotary idle valve stays at a constant number as it is not changing its speed. </w:t>
      </w:r>
    </w:p>
    <w:p w14:paraId="3FDAFA13"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At pin 28, the lambda has stayed switched on as it is at its operating temperature meaning it would constantly be on. </w:t>
      </w:r>
    </w:p>
    <w:p w14:paraId="4EB874B5"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Pin 45 shows that is not within the manuals guidelines of resistance as the testing result show that it is below. However, the relationship between resistance and temperature is carrying out through the dynamic testing. There is a major drop between the resistance of 40° and 50° whilst only a small drop of voltage occurs between these temperatures. </w:t>
      </w:r>
    </w:p>
    <w:p w14:paraId="15621A60" w14:textId="77777777" w:rsidR="005E5CCE" w:rsidRDefault="005E5CCE" w:rsidP="005E5CCE">
      <w:pPr>
        <w:spacing w:after="0" w:line="240" w:lineRule="auto"/>
        <w:textAlignment w:val="baseline"/>
        <w:rPr>
          <w:rFonts w:ascii="Calibri" w:eastAsia="Times New Roman" w:hAnsi="Calibri" w:cs="Calibri"/>
          <w:lang w:eastAsia="en-GB"/>
        </w:rPr>
      </w:pPr>
      <w:r w:rsidRPr="005E5CCE">
        <w:rPr>
          <w:rFonts w:ascii="Calibri" w:eastAsia="Times New Roman" w:hAnsi="Calibri" w:cs="Calibri"/>
          <w:lang w:eastAsia="en-GB"/>
        </w:rPr>
        <w:t> </w:t>
      </w:r>
    </w:p>
    <w:p w14:paraId="34FA698A" w14:textId="77777777" w:rsidR="006131CC" w:rsidRDefault="006131CC" w:rsidP="005E5CCE">
      <w:pPr>
        <w:spacing w:after="0" w:line="240" w:lineRule="auto"/>
        <w:textAlignment w:val="baseline"/>
        <w:rPr>
          <w:rFonts w:ascii="Calibri" w:eastAsia="Times New Roman" w:hAnsi="Calibri" w:cs="Calibri"/>
          <w:lang w:eastAsia="en-GB"/>
        </w:rPr>
      </w:pPr>
    </w:p>
    <w:p w14:paraId="3E694B31" w14:textId="77777777" w:rsidR="006131CC" w:rsidRPr="005E5CCE" w:rsidRDefault="006131CC" w:rsidP="005E5CCE">
      <w:pPr>
        <w:spacing w:after="0" w:line="240" w:lineRule="auto"/>
        <w:textAlignment w:val="baseline"/>
        <w:rPr>
          <w:rFonts w:ascii="Segoe UI" w:eastAsia="Times New Roman" w:hAnsi="Segoe UI" w:cs="Segoe UI"/>
          <w:sz w:val="18"/>
          <w:szCs w:val="18"/>
          <w:lang w:eastAsia="en-GB"/>
        </w:rPr>
      </w:pPr>
    </w:p>
    <w:p w14:paraId="6F9A8773"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u w:val="single"/>
          <w:lang w:eastAsia="en-GB"/>
        </w:rPr>
        <w:t>70°-80°</w:t>
      </w:r>
      <w:r w:rsidRPr="005E5CCE">
        <w:rPr>
          <w:rFonts w:ascii="Calibri" w:eastAsia="Times New Roman" w:hAnsi="Calibri" w:cs="Calibri"/>
          <w:lang w:eastAsia="en-GB"/>
        </w:rPr>
        <w:t> </w:t>
      </w:r>
    </w:p>
    <w:p w14:paraId="164B37EC"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These temperatures are known as the working temperatures of an engine. It is where the most effective combustion occurs and where the components within the engine work best at. The engine’s fan got turned on at 70° meaning that it affected the results which were measured between these two temperatures. </w:t>
      </w:r>
    </w:p>
    <w:p w14:paraId="5EAD1700"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At pin 16, there is an anomaly at 70° as the pulsations have increased, but then they drop back down at 80°. This is because the engine does not need as much fuel as it is at a working temperature which is constantly turning over at a high speed. The fan has also been turned on meaning that it is working against the temperature difference of being cooled down the current going to the fan. </w:t>
      </w:r>
    </w:p>
    <w:p w14:paraId="315832AB"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At pin 4, the rotary idle valve is staying at the same percentage as it has had through all the temperatures. </w:t>
      </w:r>
    </w:p>
    <w:p w14:paraId="1F9C9188" w14:textId="56D1E9C0"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xml:space="preserve">At pin 28, the lambda had no reason to turn off as it is more effective at higher temperatures. This is because it is helping the </w:t>
      </w:r>
      <w:r w:rsidR="008A150E">
        <w:rPr>
          <w:rFonts w:ascii="Calibri" w:eastAsia="Times New Roman" w:hAnsi="Calibri" w:cs="Calibri"/>
          <w:lang w:eastAsia="en-GB"/>
        </w:rPr>
        <w:t>ECU</w:t>
      </w:r>
      <w:r w:rsidRPr="005E5CCE">
        <w:rPr>
          <w:rFonts w:ascii="Calibri" w:eastAsia="Times New Roman" w:hAnsi="Calibri" w:cs="Calibri"/>
          <w:lang w:eastAsia="en-GB"/>
        </w:rPr>
        <w:t xml:space="preserve"> process the amount of oxygen is within the emissions to help with combustion. </w:t>
      </w:r>
    </w:p>
    <w:p w14:paraId="5487C5DA"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At pin 45, there is an anomaly to the quote from eepower.com. At 70° the trend carries on until 80° it increases a little rather than decreasing to a lower result. This is because the engine does not need to reach its working temperature by decreasing resistance. By making it go slightly more, the engine is able to work at a pace which is suitable for its temperature and to help it keep at the right condition. The manual and recorded data is about the same but there is still a slight difference between both. </w:t>
      </w:r>
    </w:p>
    <w:p w14:paraId="77BE25EB" w14:textId="77777777" w:rsidR="005E5CCE" w:rsidRDefault="005E5CCE" w:rsidP="005E5CCE">
      <w:pPr>
        <w:spacing w:after="0" w:line="240" w:lineRule="auto"/>
        <w:textAlignment w:val="baseline"/>
        <w:rPr>
          <w:rFonts w:ascii="Calibri" w:eastAsia="Times New Roman" w:hAnsi="Calibri" w:cs="Calibri"/>
          <w:lang w:eastAsia="en-GB"/>
        </w:rPr>
      </w:pPr>
      <w:r w:rsidRPr="005E5CCE">
        <w:rPr>
          <w:rFonts w:ascii="Calibri" w:eastAsia="Times New Roman" w:hAnsi="Calibri" w:cs="Calibri"/>
          <w:lang w:eastAsia="en-GB"/>
        </w:rPr>
        <w:t> </w:t>
      </w:r>
    </w:p>
    <w:p w14:paraId="21DD7FFC" w14:textId="77777777" w:rsidR="006131CC" w:rsidRDefault="006131CC" w:rsidP="005E5CCE">
      <w:pPr>
        <w:spacing w:after="0" w:line="240" w:lineRule="auto"/>
        <w:textAlignment w:val="baseline"/>
        <w:rPr>
          <w:rFonts w:ascii="Calibri" w:eastAsia="Times New Roman" w:hAnsi="Calibri" w:cs="Calibri"/>
          <w:lang w:eastAsia="en-GB"/>
        </w:rPr>
      </w:pPr>
    </w:p>
    <w:p w14:paraId="5DEB8DF9" w14:textId="77777777" w:rsidR="006131CC" w:rsidRPr="005E5CCE" w:rsidRDefault="006131CC" w:rsidP="005E5CCE">
      <w:pPr>
        <w:spacing w:after="0" w:line="240" w:lineRule="auto"/>
        <w:textAlignment w:val="baseline"/>
        <w:rPr>
          <w:rFonts w:ascii="Segoe UI" w:eastAsia="Times New Roman" w:hAnsi="Segoe UI" w:cs="Segoe UI"/>
          <w:sz w:val="18"/>
          <w:szCs w:val="18"/>
          <w:lang w:eastAsia="en-GB"/>
        </w:rPr>
      </w:pPr>
    </w:p>
    <w:p w14:paraId="54C18D86"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Linking the cold cranking and working temperature, the NTC1 is air temperature sensor. As being show between these two types of engine conditions, there is a decrease between them. This is the output of NTC1 measurement of the air in its area. </w:t>
      </w:r>
    </w:p>
    <w:p w14:paraId="205F2FEA"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7EBDDC80"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480AFB99" w14:textId="77777777" w:rsidR="006131CC" w:rsidRDefault="006131CC" w:rsidP="005E5CCE">
      <w:pPr>
        <w:spacing w:after="0" w:line="240" w:lineRule="auto"/>
        <w:textAlignment w:val="baseline"/>
        <w:rPr>
          <w:rFonts w:ascii="Calibri" w:eastAsia="Times New Roman" w:hAnsi="Calibri" w:cs="Calibri"/>
          <w:lang w:eastAsia="en-GB"/>
        </w:rPr>
      </w:pPr>
    </w:p>
    <w:p w14:paraId="3854F63E" w14:textId="77777777" w:rsidR="006131CC" w:rsidRDefault="006131CC" w:rsidP="005E5CCE">
      <w:pPr>
        <w:spacing w:after="0" w:line="240" w:lineRule="auto"/>
        <w:textAlignment w:val="baseline"/>
        <w:rPr>
          <w:rFonts w:ascii="Calibri" w:eastAsia="Times New Roman" w:hAnsi="Calibri" w:cs="Calibri"/>
          <w:lang w:eastAsia="en-GB"/>
        </w:rPr>
      </w:pPr>
    </w:p>
    <w:p w14:paraId="389D694C" w14:textId="77777777" w:rsidR="006131CC" w:rsidRDefault="006131CC" w:rsidP="005E5CCE">
      <w:pPr>
        <w:spacing w:after="0" w:line="240" w:lineRule="auto"/>
        <w:textAlignment w:val="baseline"/>
        <w:rPr>
          <w:rFonts w:ascii="Calibri" w:eastAsia="Times New Roman" w:hAnsi="Calibri" w:cs="Calibri"/>
          <w:lang w:eastAsia="en-GB"/>
        </w:rPr>
      </w:pPr>
    </w:p>
    <w:p w14:paraId="0A1CE9B9" w14:textId="77777777" w:rsidR="006131CC" w:rsidRDefault="006131CC" w:rsidP="005E5CCE">
      <w:pPr>
        <w:spacing w:after="0" w:line="240" w:lineRule="auto"/>
        <w:textAlignment w:val="baseline"/>
        <w:rPr>
          <w:rFonts w:ascii="Calibri" w:eastAsia="Times New Roman" w:hAnsi="Calibri" w:cs="Calibri"/>
          <w:lang w:eastAsia="en-GB"/>
        </w:rPr>
      </w:pPr>
    </w:p>
    <w:p w14:paraId="1B33FA1E" w14:textId="77777777" w:rsidR="006131CC" w:rsidRDefault="006131CC" w:rsidP="005E5CCE">
      <w:pPr>
        <w:spacing w:after="0" w:line="240" w:lineRule="auto"/>
        <w:textAlignment w:val="baseline"/>
        <w:rPr>
          <w:rFonts w:ascii="Calibri" w:eastAsia="Times New Roman" w:hAnsi="Calibri" w:cs="Calibri"/>
          <w:lang w:eastAsia="en-GB"/>
        </w:rPr>
      </w:pPr>
    </w:p>
    <w:p w14:paraId="3EEB4B43" w14:textId="77777777" w:rsidR="006131CC" w:rsidRDefault="006131CC" w:rsidP="005E5CCE">
      <w:pPr>
        <w:spacing w:after="0" w:line="240" w:lineRule="auto"/>
        <w:textAlignment w:val="baseline"/>
        <w:rPr>
          <w:rFonts w:ascii="Calibri" w:eastAsia="Times New Roman" w:hAnsi="Calibri" w:cs="Calibri"/>
          <w:lang w:eastAsia="en-GB"/>
        </w:rPr>
      </w:pPr>
    </w:p>
    <w:p w14:paraId="6BC0BD37" w14:textId="77777777" w:rsidR="006131CC" w:rsidRDefault="006131CC" w:rsidP="005E5CCE">
      <w:pPr>
        <w:spacing w:after="0" w:line="240" w:lineRule="auto"/>
        <w:textAlignment w:val="baseline"/>
        <w:rPr>
          <w:rFonts w:ascii="Calibri" w:eastAsia="Times New Roman" w:hAnsi="Calibri" w:cs="Calibri"/>
          <w:lang w:eastAsia="en-GB"/>
        </w:rPr>
      </w:pPr>
    </w:p>
    <w:p w14:paraId="7F5604FE" w14:textId="77777777" w:rsidR="006131CC" w:rsidRDefault="006131CC" w:rsidP="005E5CCE">
      <w:pPr>
        <w:spacing w:after="0" w:line="240" w:lineRule="auto"/>
        <w:textAlignment w:val="baseline"/>
        <w:rPr>
          <w:rFonts w:ascii="Calibri" w:eastAsia="Times New Roman" w:hAnsi="Calibri" w:cs="Calibri"/>
          <w:lang w:eastAsia="en-GB"/>
        </w:rPr>
      </w:pPr>
    </w:p>
    <w:p w14:paraId="05C8CDD5" w14:textId="77777777" w:rsidR="006131CC" w:rsidRDefault="006131CC" w:rsidP="005E5CCE">
      <w:pPr>
        <w:spacing w:after="0" w:line="240" w:lineRule="auto"/>
        <w:textAlignment w:val="baseline"/>
        <w:rPr>
          <w:rFonts w:ascii="Calibri" w:eastAsia="Times New Roman" w:hAnsi="Calibri" w:cs="Calibri"/>
          <w:lang w:eastAsia="en-GB"/>
        </w:rPr>
      </w:pPr>
    </w:p>
    <w:p w14:paraId="54F33416" w14:textId="77777777" w:rsidR="006131CC" w:rsidRDefault="006131CC" w:rsidP="005E5CCE">
      <w:pPr>
        <w:spacing w:after="0" w:line="240" w:lineRule="auto"/>
        <w:textAlignment w:val="baseline"/>
        <w:rPr>
          <w:rFonts w:ascii="Calibri" w:eastAsia="Times New Roman" w:hAnsi="Calibri" w:cs="Calibri"/>
          <w:lang w:eastAsia="en-GB"/>
        </w:rPr>
      </w:pPr>
    </w:p>
    <w:p w14:paraId="62B1D89C" w14:textId="77777777" w:rsidR="006131CC" w:rsidRDefault="006131CC" w:rsidP="005E5CCE">
      <w:pPr>
        <w:spacing w:after="0" w:line="240" w:lineRule="auto"/>
        <w:textAlignment w:val="baseline"/>
        <w:rPr>
          <w:rFonts w:ascii="Calibri" w:eastAsia="Times New Roman" w:hAnsi="Calibri" w:cs="Calibri"/>
          <w:lang w:eastAsia="en-GB"/>
        </w:rPr>
      </w:pPr>
    </w:p>
    <w:p w14:paraId="4AD7B390" w14:textId="77777777" w:rsidR="006131CC" w:rsidRDefault="006131CC" w:rsidP="005E5CCE">
      <w:pPr>
        <w:spacing w:after="0" w:line="240" w:lineRule="auto"/>
        <w:textAlignment w:val="baseline"/>
        <w:rPr>
          <w:rFonts w:ascii="Calibri" w:eastAsia="Times New Roman" w:hAnsi="Calibri" w:cs="Calibri"/>
          <w:lang w:eastAsia="en-GB"/>
        </w:rPr>
      </w:pPr>
    </w:p>
    <w:p w14:paraId="22068F5E" w14:textId="77777777" w:rsidR="006131CC" w:rsidRDefault="006131CC" w:rsidP="005E5CCE">
      <w:pPr>
        <w:spacing w:after="0" w:line="240" w:lineRule="auto"/>
        <w:textAlignment w:val="baseline"/>
        <w:rPr>
          <w:rFonts w:ascii="Calibri" w:eastAsia="Times New Roman" w:hAnsi="Calibri" w:cs="Calibri"/>
          <w:lang w:eastAsia="en-GB"/>
        </w:rPr>
      </w:pPr>
    </w:p>
    <w:p w14:paraId="31BC0644" w14:textId="77777777" w:rsidR="006131CC" w:rsidRDefault="006131CC" w:rsidP="005E5CCE">
      <w:pPr>
        <w:spacing w:after="0" w:line="240" w:lineRule="auto"/>
        <w:textAlignment w:val="baseline"/>
        <w:rPr>
          <w:rFonts w:ascii="Calibri" w:eastAsia="Times New Roman" w:hAnsi="Calibri" w:cs="Calibri"/>
          <w:lang w:eastAsia="en-GB"/>
        </w:rPr>
      </w:pPr>
    </w:p>
    <w:p w14:paraId="342AC842" w14:textId="77777777" w:rsidR="006131CC" w:rsidRDefault="006131CC" w:rsidP="005E5CCE">
      <w:pPr>
        <w:spacing w:after="0" w:line="240" w:lineRule="auto"/>
        <w:textAlignment w:val="baseline"/>
        <w:rPr>
          <w:rFonts w:ascii="Calibri" w:eastAsia="Times New Roman" w:hAnsi="Calibri" w:cs="Calibri"/>
          <w:lang w:eastAsia="en-GB"/>
        </w:rPr>
      </w:pPr>
    </w:p>
    <w:p w14:paraId="54C1190E" w14:textId="154932B3" w:rsidR="005E5CCE" w:rsidRPr="005E5CCE" w:rsidRDefault="005E5CCE" w:rsidP="006131CC">
      <w:pPr>
        <w:pStyle w:val="Heading2"/>
        <w:rPr>
          <w:rFonts w:ascii="Segoe UI" w:eastAsia="Times New Roman" w:hAnsi="Segoe UI" w:cs="Segoe UI"/>
          <w:sz w:val="18"/>
          <w:szCs w:val="18"/>
          <w:lang w:eastAsia="en-GB"/>
        </w:rPr>
      </w:pPr>
      <w:bookmarkStart w:id="12" w:name="_Toc101757168"/>
      <w:r w:rsidRPr="005E5CCE">
        <w:rPr>
          <w:rFonts w:eastAsia="Times New Roman"/>
          <w:lang w:eastAsia="en-GB"/>
        </w:rPr>
        <w:t>LE3 testing</w:t>
      </w:r>
      <w:bookmarkEnd w:id="12"/>
      <w:r w:rsidRPr="005E5CCE">
        <w:rPr>
          <w:rFonts w:eastAsia="Times New Roman"/>
          <w:lang w:eastAsia="en-GB"/>
        </w:rPr>
        <w:t> </w:t>
      </w:r>
    </w:p>
    <w:p w14:paraId="2632F1BE" w14:textId="77777777" w:rsidR="00E94790" w:rsidRDefault="005E5CCE" w:rsidP="005E5CCE">
      <w:pPr>
        <w:spacing w:after="0" w:line="240" w:lineRule="auto"/>
        <w:jc w:val="center"/>
        <w:textAlignment w:val="baseline"/>
        <w:rPr>
          <w:rFonts w:ascii="Calibri" w:eastAsia="Times New Roman" w:hAnsi="Calibri" w:cs="Calibri"/>
          <w:lang w:eastAsia="en-GB"/>
        </w:rPr>
      </w:pPr>
      <w:r w:rsidRPr="005E5CCE">
        <w:rPr>
          <w:noProof/>
        </w:rPr>
        <w:drawing>
          <wp:inline distT="0" distB="0" distL="0" distR="0" wp14:anchorId="150F791C" wp14:editId="7054C406">
            <wp:extent cx="1514475" cy="3371850"/>
            <wp:effectExtent l="0" t="0" r="9525" b="0"/>
            <wp:docPr id="8" name="Picture 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alenda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14475" cy="3371850"/>
                    </a:xfrm>
                    <a:prstGeom prst="rect">
                      <a:avLst/>
                    </a:prstGeom>
                    <a:noFill/>
                    <a:ln>
                      <a:noFill/>
                    </a:ln>
                  </pic:spPr>
                </pic:pic>
              </a:graphicData>
            </a:graphic>
          </wp:inline>
        </w:drawing>
      </w:r>
      <w:r w:rsidRPr="005E5CCE">
        <w:rPr>
          <w:noProof/>
        </w:rPr>
        <w:drawing>
          <wp:inline distT="0" distB="0" distL="0" distR="0" wp14:anchorId="0DA5F686" wp14:editId="54933515">
            <wp:extent cx="1971675" cy="3514725"/>
            <wp:effectExtent l="0" t="0" r="9525" b="9525"/>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71675" cy="3514725"/>
                    </a:xfrm>
                    <a:prstGeom prst="rect">
                      <a:avLst/>
                    </a:prstGeom>
                    <a:noFill/>
                    <a:ln>
                      <a:noFill/>
                    </a:ln>
                  </pic:spPr>
                </pic:pic>
              </a:graphicData>
            </a:graphic>
          </wp:inline>
        </w:drawing>
      </w:r>
    </w:p>
    <w:p w14:paraId="02D343C6" w14:textId="77777777" w:rsidR="00E94790" w:rsidRDefault="00E94790" w:rsidP="005E5CCE">
      <w:pPr>
        <w:spacing w:after="0" w:line="240" w:lineRule="auto"/>
        <w:jc w:val="center"/>
        <w:textAlignment w:val="baseline"/>
        <w:rPr>
          <w:rFonts w:ascii="Calibri" w:eastAsia="Times New Roman" w:hAnsi="Calibri" w:cs="Calibri"/>
          <w:lang w:eastAsia="en-GB"/>
        </w:rPr>
      </w:pPr>
    </w:p>
    <w:p w14:paraId="0EEAFFFC" w14:textId="4B82664E" w:rsidR="005E5CCE" w:rsidRPr="005E5CCE" w:rsidRDefault="00E94790" w:rsidP="005E5CCE">
      <w:pPr>
        <w:spacing w:after="0" w:line="240" w:lineRule="auto"/>
        <w:jc w:val="center"/>
        <w:textAlignment w:val="baseline"/>
        <w:rPr>
          <w:rFonts w:ascii="Segoe UI" w:eastAsia="Times New Roman" w:hAnsi="Segoe UI" w:cs="Segoe UI"/>
          <w:i/>
          <w:iCs/>
          <w:sz w:val="18"/>
          <w:szCs w:val="18"/>
          <w:lang w:eastAsia="en-GB"/>
        </w:rPr>
      </w:pPr>
      <w:r w:rsidRPr="00E94790">
        <w:rPr>
          <w:rFonts w:ascii="Calibri" w:eastAsia="Times New Roman" w:hAnsi="Calibri" w:cs="Calibri"/>
          <w:i/>
          <w:iCs/>
          <w:lang w:eastAsia="en-GB"/>
        </w:rPr>
        <w:t>Table 10 &amp; 11- shows live testing of LE3</w:t>
      </w:r>
      <w:r w:rsidR="005E5CCE" w:rsidRPr="005E5CCE">
        <w:rPr>
          <w:rFonts w:ascii="Calibri" w:eastAsia="Times New Roman" w:hAnsi="Calibri" w:cs="Calibri"/>
          <w:i/>
          <w:iCs/>
          <w:lang w:eastAsia="en-GB"/>
        </w:rPr>
        <w:t> </w:t>
      </w:r>
    </w:p>
    <w:p w14:paraId="686B2E7A"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72E2E68B"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05B355BD" w14:textId="2060D5A9"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xml:space="preserve">The charts above show the results of the testing from the LE3 system. It shows the difference between the two </w:t>
      </w:r>
      <w:r w:rsidR="008A150E">
        <w:rPr>
          <w:rFonts w:ascii="Calibri" w:eastAsia="Times New Roman" w:hAnsi="Calibri" w:cs="Calibri"/>
          <w:lang w:eastAsia="en-GB"/>
        </w:rPr>
        <w:t>ECU</w:t>
      </w:r>
      <w:r w:rsidRPr="005E5CCE">
        <w:rPr>
          <w:rFonts w:ascii="Calibri" w:eastAsia="Times New Roman" w:hAnsi="Calibri" w:cs="Calibri"/>
          <w:lang w:eastAsia="en-GB"/>
        </w:rPr>
        <w:t>s and the difference of voltages throughout the testing. The results show the different pins found within the system. </w:t>
      </w:r>
    </w:p>
    <w:p w14:paraId="4BECF539" w14:textId="12CE9A38"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xml:space="preserve">As the results link fairly close to the </w:t>
      </w:r>
      <w:proofErr w:type="spellStart"/>
      <w:r w:rsidR="008A150E">
        <w:rPr>
          <w:rFonts w:ascii="Calibri" w:eastAsia="Times New Roman" w:hAnsi="Calibri" w:cs="Calibri"/>
          <w:lang w:eastAsia="en-GB"/>
        </w:rPr>
        <w:t>Motronic</w:t>
      </w:r>
      <w:proofErr w:type="spellEnd"/>
      <w:r w:rsidRPr="005E5CCE">
        <w:rPr>
          <w:rFonts w:ascii="Calibri" w:eastAsia="Times New Roman" w:hAnsi="Calibri" w:cs="Calibri"/>
          <w:lang w:eastAsia="en-GB"/>
        </w:rPr>
        <w:t xml:space="preserve"> system, it gives a similarity to what most of the components are. The low pins are the ground as they are close to 0 at their readings.  </w:t>
      </w:r>
    </w:p>
    <w:p w14:paraId="5C886312" w14:textId="665D29E5"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noProof/>
        </w:rPr>
        <w:lastRenderedPageBreak/>
        <w:drawing>
          <wp:inline distT="0" distB="0" distL="0" distR="0" wp14:anchorId="32EF33DE" wp14:editId="7681A328">
            <wp:extent cx="5731510" cy="5731510"/>
            <wp:effectExtent l="0" t="0" r="2540" b="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5E5CCE">
        <w:rPr>
          <w:rFonts w:ascii="Calibri" w:eastAsia="Times New Roman" w:hAnsi="Calibri" w:cs="Calibri"/>
          <w:lang w:eastAsia="en-GB"/>
        </w:rPr>
        <w:t> </w:t>
      </w:r>
    </w:p>
    <w:p w14:paraId="774DA1CC" w14:textId="5859B913" w:rsidR="005E5CCE" w:rsidRPr="005E5CCE" w:rsidRDefault="00E94790" w:rsidP="005E5CCE">
      <w:pPr>
        <w:spacing w:after="0" w:line="240" w:lineRule="auto"/>
        <w:jc w:val="center"/>
        <w:textAlignment w:val="baseline"/>
        <w:rPr>
          <w:rFonts w:ascii="Segoe UI" w:eastAsia="Times New Roman" w:hAnsi="Segoe UI" w:cs="Segoe UI"/>
          <w:i/>
          <w:iCs/>
          <w:sz w:val="18"/>
          <w:szCs w:val="18"/>
          <w:lang w:eastAsia="en-GB"/>
        </w:rPr>
      </w:pPr>
      <w:r w:rsidRPr="00E94790">
        <w:rPr>
          <w:rFonts w:ascii="Calibri" w:eastAsia="Times New Roman" w:hAnsi="Calibri" w:cs="Calibri"/>
          <w:i/>
          <w:iCs/>
          <w:lang w:eastAsia="en-GB"/>
        </w:rPr>
        <w:t xml:space="preserve">Figure 2 - </w:t>
      </w:r>
      <w:r w:rsidR="005E5CCE" w:rsidRPr="005E5CCE">
        <w:rPr>
          <w:rFonts w:ascii="Calibri" w:eastAsia="Times New Roman" w:hAnsi="Calibri" w:cs="Calibri"/>
          <w:i/>
          <w:iCs/>
          <w:lang w:eastAsia="en-GB"/>
        </w:rPr>
        <w:t>The image above shows the schematic of the ignition system. </w:t>
      </w:r>
    </w:p>
    <w:p w14:paraId="7844FD67"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09BA40A6" w14:textId="3B562D5E"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noProof/>
        </w:rPr>
        <w:lastRenderedPageBreak/>
        <w:drawing>
          <wp:inline distT="0" distB="0" distL="0" distR="0" wp14:anchorId="1DA5A68A" wp14:editId="49FAF357">
            <wp:extent cx="5731510" cy="5731510"/>
            <wp:effectExtent l="0" t="0" r="2540"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5E5CCE">
        <w:rPr>
          <w:rFonts w:ascii="Calibri" w:eastAsia="Times New Roman" w:hAnsi="Calibri" w:cs="Calibri"/>
          <w:lang w:eastAsia="en-GB"/>
        </w:rPr>
        <w:t> </w:t>
      </w:r>
    </w:p>
    <w:p w14:paraId="494EC6E4" w14:textId="5712E97C" w:rsidR="005E5CCE" w:rsidRPr="00E94790" w:rsidRDefault="00E94790" w:rsidP="005E5CCE">
      <w:pPr>
        <w:spacing w:after="0" w:line="240" w:lineRule="auto"/>
        <w:jc w:val="center"/>
        <w:textAlignment w:val="baseline"/>
        <w:rPr>
          <w:rFonts w:ascii="Calibri" w:eastAsia="Times New Roman" w:hAnsi="Calibri" w:cs="Calibri"/>
          <w:i/>
          <w:iCs/>
          <w:lang w:eastAsia="en-GB"/>
        </w:rPr>
      </w:pPr>
      <w:r w:rsidRPr="00E94790">
        <w:rPr>
          <w:rFonts w:ascii="Calibri" w:eastAsia="Times New Roman" w:hAnsi="Calibri" w:cs="Calibri"/>
          <w:i/>
          <w:iCs/>
          <w:lang w:eastAsia="en-GB"/>
        </w:rPr>
        <w:t xml:space="preserve">Figure 3- </w:t>
      </w:r>
      <w:r w:rsidR="005E5CCE" w:rsidRPr="005E5CCE">
        <w:rPr>
          <w:rFonts w:ascii="Calibri" w:eastAsia="Times New Roman" w:hAnsi="Calibri" w:cs="Calibri"/>
          <w:i/>
          <w:iCs/>
          <w:lang w:eastAsia="en-GB"/>
        </w:rPr>
        <w:t>The image above shows the schematic of fuel system. </w:t>
      </w:r>
    </w:p>
    <w:p w14:paraId="3F8522D2" w14:textId="77777777" w:rsidR="006131CC" w:rsidRDefault="006131CC" w:rsidP="005E5CCE">
      <w:pPr>
        <w:spacing w:after="0" w:line="240" w:lineRule="auto"/>
        <w:jc w:val="center"/>
        <w:textAlignment w:val="baseline"/>
        <w:rPr>
          <w:rFonts w:ascii="Calibri" w:eastAsia="Times New Roman" w:hAnsi="Calibri" w:cs="Calibri"/>
          <w:lang w:eastAsia="en-GB"/>
        </w:rPr>
      </w:pPr>
    </w:p>
    <w:p w14:paraId="178E8D6E" w14:textId="77777777" w:rsidR="006131CC" w:rsidRPr="005E5CCE" w:rsidRDefault="006131CC" w:rsidP="005E5CCE">
      <w:pPr>
        <w:spacing w:after="0" w:line="240" w:lineRule="auto"/>
        <w:jc w:val="center"/>
        <w:textAlignment w:val="baseline"/>
        <w:rPr>
          <w:rFonts w:ascii="Segoe UI" w:eastAsia="Times New Roman" w:hAnsi="Segoe UI" w:cs="Segoe UI"/>
          <w:sz w:val="18"/>
          <w:szCs w:val="18"/>
          <w:lang w:eastAsia="en-GB"/>
        </w:rPr>
      </w:pPr>
    </w:p>
    <w:p w14:paraId="6E310792"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69FC57B5" w14:textId="732AB746" w:rsidR="005E5CCE" w:rsidRDefault="005E5CCE" w:rsidP="005E5CCE">
      <w:pPr>
        <w:spacing w:after="0" w:line="240" w:lineRule="auto"/>
        <w:jc w:val="center"/>
        <w:textAlignment w:val="baseline"/>
        <w:rPr>
          <w:rFonts w:ascii="Calibri" w:eastAsia="Times New Roman" w:hAnsi="Calibri" w:cs="Calibri"/>
          <w:lang w:eastAsia="en-GB"/>
        </w:rPr>
      </w:pPr>
      <w:r w:rsidRPr="005E5CCE">
        <w:rPr>
          <w:noProof/>
        </w:rPr>
        <w:drawing>
          <wp:inline distT="0" distB="0" distL="0" distR="0" wp14:anchorId="76F2BC45" wp14:editId="05504319">
            <wp:extent cx="1514475" cy="676275"/>
            <wp:effectExtent l="0" t="0" r="9525" b="952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14475" cy="676275"/>
                    </a:xfrm>
                    <a:prstGeom prst="rect">
                      <a:avLst/>
                    </a:prstGeom>
                    <a:noFill/>
                    <a:ln>
                      <a:noFill/>
                    </a:ln>
                  </pic:spPr>
                </pic:pic>
              </a:graphicData>
            </a:graphic>
          </wp:inline>
        </w:drawing>
      </w:r>
      <w:r w:rsidRPr="005E5CCE">
        <w:rPr>
          <w:rFonts w:ascii="Calibri" w:eastAsia="Times New Roman" w:hAnsi="Calibri" w:cs="Calibri"/>
          <w:lang w:eastAsia="en-GB"/>
        </w:rPr>
        <w:t> </w:t>
      </w:r>
    </w:p>
    <w:p w14:paraId="4C66CAA5" w14:textId="0BA27844" w:rsidR="00E94790" w:rsidRPr="00AE75BF" w:rsidRDefault="00E94790" w:rsidP="005E5CCE">
      <w:pPr>
        <w:spacing w:after="0" w:line="240" w:lineRule="auto"/>
        <w:jc w:val="center"/>
        <w:textAlignment w:val="baseline"/>
        <w:rPr>
          <w:rFonts w:ascii="Calibri" w:eastAsia="Times New Roman" w:hAnsi="Calibri" w:cs="Calibri"/>
          <w:i/>
          <w:iCs/>
          <w:lang w:eastAsia="en-GB"/>
        </w:rPr>
      </w:pPr>
      <w:r w:rsidRPr="00AE75BF">
        <w:rPr>
          <w:rFonts w:ascii="Calibri" w:eastAsia="Times New Roman" w:hAnsi="Calibri" w:cs="Calibri"/>
          <w:i/>
          <w:iCs/>
          <w:lang w:eastAsia="en-GB"/>
        </w:rPr>
        <w:t xml:space="preserve">Table </w:t>
      </w:r>
      <w:r w:rsidR="00AE75BF">
        <w:rPr>
          <w:rFonts w:ascii="Calibri" w:eastAsia="Times New Roman" w:hAnsi="Calibri" w:cs="Calibri"/>
          <w:i/>
          <w:iCs/>
          <w:lang w:eastAsia="en-GB"/>
        </w:rPr>
        <w:t>1</w:t>
      </w:r>
      <w:r w:rsidRPr="00AE75BF">
        <w:rPr>
          <w:rFonts w:ascii="Calibri" w:eastAsia="Times New Roman" w:hAnsi="Calibri" w:cs="Calibri"/>
          <w:i/>
          <w:iCs/>
          <w:lang w:eastAsia="en-GB"/>
        </w:rPr>
        <w:t>2- Shows throttle position</w:t>
      </w:r>
      <w:r w:rsidR="00AE75BF" w:rsidRPr="00AE75BF">
        <w:rPr>
          <w:rFonts w:ascii="Calibri" w:eastAsia="Times New Roman" w:hAnsi="Calibri" w:cs="Calibri"/>
          <w:i/>
          <w:iCs/>
          <w:lang w:eastAsia="en-GB"/>
        </w:rPr>
        <w:t xml:space="preserve"> </w:t>
      </w:r>
    </w:p>
    <w:p w14:paraId="38D16CB5" w14:textId="77777777" w:rsidR="006131CC" w:rsidRPr="005E5CCE" w:rsidRDefault="006131CC" w:rsidP="005E5CCE">
      <w:pPr>
        <w:spacing w:after="0" w:line="240" w:lineRule="auto"/>
        <w:jc w:val="center"/>
        <w:textAlignment w:val="baseline"/>
        <w:rPr>
          <w:rFonts w:ascii="Segoe UI" w:eastAsia="Times New Roman" w:hAnsi="Segoe UI" w:cs="Segoe UI"/>
          <w:sz w:val="18"/>
          <w:szCs w:val="18"/>
          <w:lang w:eastAsia="en-GB"/>
        </w:rPr>
      </w:pPr>
    </w:p>
    <w:p w14:paraId="10BDBBB5"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This table shows the difference between the measurements found within the testing and the manual’s measurements for the throttle position sensors. The pin 3+18 shows infinity as it is not possible to measure. </w:t>
      </w:r>
    </w:p>
    <w:p w14:paraId="59D6D962"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225E5B25" w14:textId="4D1EDA7A" w:rsidR="005E5CCE" w:rsidRDefault="005E5CCE" w:rsidP="005E5CCE">
      <w:pPr>
        <w:spacing w:after="0" w:line="240" w:lineRule="auto"/>
        <w:jc w:val="center"/>
        <w:textAlignment w:val="baseline"/>
        <w:rPr>
          <w:rFonts w:ascii="Calibri" w:eastAsia="Times New Roman" w:hAnsi="Calibri" w:cs="Calibri"/>
          <w:lang w:eastAsia="en-GB"/>
        </w:rPr>
      </w:pPr>
      <w:r w:rsidRPr="005E5CCE">
        <w:rPr>
          <w:noProof/>
        </w:rPr>
        <w:lastRenderedPageBreak/>
        <w:drawing>
          <wp:inline distT="0" distB="0" distL="0" distR="0" wp14:anchorId="592D8F7D" wp14:editId="6D96CC0C">
            <wp:extent cx="1504950" cy="828675"/>
            <wp:effectExtent l="0" t="0" r="0" b="952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04950" cy="828675"/>
                    </a:xfrm>
                    <a:prstGeom prst="rect">
                      <a:avLst/>
                    </a:prstGeom>
                    <a:noFill/>
                    <a:ln>
                      <a:noFill/>
                    </a:ln>
                  </pic:spPr>
                </pic:pic>
              </a:graphicData>
            </a:graphic>
          </wp:inline>
        </w:drawing>
      </w:r>
      <w:r w:rsidRPr="005E5CCE">
        <w:rPr>
          <w:rFonts w:ascii="Calibri" w:eastAsia="Times New Roman" w:hAnsi="Calibri" w:cs="Calibri"/>
          <w:lang w:eastAsia="en-GB"/>
        </w:rPr>
        <w:t> </w:t>
      </w:r>
    </w:p>
    <w:p w14:paraId="7498AB90" w14:textId="297EBF62" w:rsidR="00AE75BF" w:rsidRPr="00AE75BF" w:rsidRDefault="00AE75BF" w:rsidP="005E5CCE">
      <w:pPr>
        <w:spacing w:after="0" w:line="240" w:lineRule="auto"/>
        <w:jc w:val="center"/>
        <w:textAlignment w:val="baseline"/>
        <w:rPr>
          <w:rFonts w:ascii="Calibri" w:eastAsia="Times New Roman" w:hAnsi="Calibri" w:cs="Calibri"/>
          <w:i/>
          <w:iCs/>
          <w:lang w:eastAsia="en-GB"/>
        </w:rPr>
      </w:pPr>
      <w:r w:rsidRPr="00AE75BF">
        <w:rPr>
          <w:rFonts w:ascii="Calibri" w:eastAsia="Times New Roman" w:hAnsi="Calibri" w:cs="Calibri"/>
          <w:i/>
          <w:iCs/>
          <w:lang w:eastAsia="en-GB"/>
        </w:rPr>
        <w:t>Table 13- Shows injectors in Ohms</w:t>
      </w:r>
    </w:p>
    <w:p w14:paraId="3261B591" w14:textId="77777777" w:rsidR="006131CC" w:rsidRDefault="006131CC" w:rsidP="005E5CCE">
      <w:pPr>
        <w:spacing w:after="0" w:line="240" w:lineRule="auto"/>
        <w:jc w:val="center"/>
        <w:textAlignment w:val="baseline"/>
        <w:rPr>
          <w:rFonts w:ascii="Calibri" w:eastAsia="Times New Roman" w:hAnsi="Calibri" w:cs="Calibri"/>
          <w:lang w:eastAsia="en-GB"/>
        </w:rPr>
      </w:pPr>
    </w:p>
    <w:p w14:paraId="54DDFC2D" w14:textId="77777777" w:rsidR="006131CC" w:rsidRPr="005E5CCE" w:rsidRDefault="006131CC" w:rsidP="005E5CCE">
      <w:pPr>
        <w:spacing w:after="0" w:line="240" w:lineRule="auto"/>
        <w:jc w:val="center"/>
        <w:textAlignment w:val="baseline"/>
        <w:rPr>
          <w:rFonts w:ascii="Segoe UI" w:eastAsia="Times New Roman" w:hAnsi="Segoe UI" w:cs="Segoe UI"/>
          <w:sz w:val="18"/>
          <w:szCs w:val="18"/>
          <w:lang w:eastAsia="en-GB"/>
        </w:rPr>
      </w:pPr>
    </w:p>
    <w:p w14:paraId="18DB6C6A"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xml:space="preserve">The table shows the resistance the injectors should be for the LE3 system. The data which was recorded from the testing shows that the injectors are within the limits of the manual. When measuring the resistance, it is best to </w:t>
      </w:r>
      <w:r w:rsidRPr="005E5CCE">
        <w:rPr>
          <w:rFonts w:ascii="Calibri" w:eastAsia="Times New Roman" w:hAnsi="Calibri" w:cs="Calibri"/>
          <w:color w:val="000000"/>
          <w:lang w:eastAsia="en-GB"/>
        </w:rPr>
        <w:t>minus the lead resistance 0.2 Ohm to get a clearer and better result from the injectors. </w:t>
      </w:r>
    </w:p>
    <w:p w14:paraId="34DAED69"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4DD292E3"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color w:val="000000"/>
          <w:lang w:eastAsia="en-GB"/>
        </w:rPr>
        <w:t>Auxiliary Air sensor has the recommendation of 40 Ohm but when measuring it in the testing, the recorded result was 45.8 Ohm. </w:t>
      </w:r>
    </w:p>
    <w:p w14:paraId="2259DBB8" w14:textId="77777777" w:rsidR="005E5CCE" w:rsidRPr="005E5CCE" w:rsidRDefault="005E5CCE" w:rsidP="005E5CCE">
      <w:pPr>
        <w:spacing w:after="0" w:line="240" w:lineRule="auto"/>
        <w:textAlignment w:val="baseline"/>
        <w:rPr>
          <w:rFonts w:ascii="Segoe UI" w:eastAsia="Times New Roman" w:hAnsi="Segoe UI" w:cs="Segoe UI"/>
          <w:sz w:val="18"/>
          <w:szCs w:val="18"/>
          <w:lang w:eastAsia="en-GB"/>
        </w:rPr>
      </w:pPr>
      <w:r w:rsidRPr="005E5CCE">
        <w:rPr>
          <w:rFonts w:ascii="Calibri" w:eastAsia="Times New Roman" w:hAnsi="Calibri" w:cs="Calibri"/>
          <w:color w:val="000000"/>
          <w:lang w:eastAsia="en-GB"/>
        </w:rPr>
        <w:t> </w:t>
      </w:r>
    </w:p>
    <w:p w14:paraId="6C4EDFBB"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w:t>
      </w:r>
    </w:p>
    <w:p w14:paraId="01FCFEFD" w14:textId="77777777" w:rsidR="006131CC" w:rsidRDefault="006131CC" w:rsidP="005E5CCE">
      <w:pPr>
        <w:spacing w:after="0" w:line="240" w:lineRule="auto"/>
        <w:jc w:val="center"/>
        <w:textAlignment w:val="baseline"/>
        <w:rPr>
          <w:rFonts w:ascii="Calibri" w:eastAsia="Times New Roman" w:hAnsi="Calibri" w:cs="Calibri"/>
          <w:lang w:eastAsia="en-GB"/>
        </w:rPr>
      </w:pPr>
    </w:p>
    <w:p w14:paraId="28EA0A7D" w14:textId="50B9C665" w:rsidR="005E5CCE" w:rsidRDefault="005E5CCE" w:rsidP="005E5CCE">
      <w:pPr>
        <w:spacing w:after="0" w:line="240" w:lineRule="auto"/>
        <w:jc w:val="center"/>
        <w:textAlignment w:val="baseline"/>
        <w:rPr>
          <w:rFonts w:ascii="Calibri" w:eastAsia="Times New Roman" w:hAnsi="Calibri" w:cs="Calibri"/>
          <w:lang w:eastAsia="en-GB"/>
        </w:rPr>
      </w:pPr>
      <w:r w:rsidRPr="005E5CCE">
        <w:rPr>
          <w:noProof/>
        </w:rPr>
        <w:drawing>
          <wp:inline distT="0" distB="0" distL="0" distR="0" wp14:anchorId="43E681F5" wp14:editId="536B8C3D">
            <wp:extent cx="1971675" cy="1095375"/>
            <wp:effectExtent l="0" t="0" r="9525" b="952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71675" cy="1095375"/>
                    </a:xfrm>
                    <a:prstGeom prst="rect">
                      <a:avLst/>
                    </a:prstGeom>
                    <a:noFill/>
                    <a:ln>
                      <a:noFill/>
                    </a:ln>
                  </pic:spPr>
                </pic:pic>
              </a:graphicData>
            </a:graphic>
          </wp:inline>
        </w:drawing>
      </w:r>
      <w:r w:rsidRPr="005E5CCE">
        <w:rPr>
          <w:rFonts w:ascii="Calibri" w:eastAsia="Times New Roman" w:hAnsi="Calibri" w:cs="Calibri"/>
          <w:lang w:eastAsia="en-GB"/>
        </w:rPr>
        <w:t> </w:t>
      </w:r>
    </w:p>
    <w:p w14:paraId="5B1E05CF" w14:textId="3E1A1281" w:rsidR="006131CC" w:rsidRPr="002F6305" w:rsidRDefault="00AE75BF" w:rsidP="005E5CCE">
      <w:pPr>
        <w:spacing w:after="0" w:line="240" w:lineRule="auto"/>
        <w:jc w:val="center"/>
        <w:textAlignment w:val="baseline"/>
        <w:rPr>
          <w:rFonts w:ascii="Calibri" w:eastAsia="Times New Roman" w:hAnsi="Calibri" w:cs="Calibri"/>
          <w:i/>
          <w:iCs/>
          <w:lang w:eastAsia="en-GB"/>
        </w:rPr>
      </w:pPr>
      <w:r w:rsidRPr="002F6305">
        <w:rPr>
          <w:rFonts w:ascii="Calibri" w:eastAsia="Times New Roman" w:hAnsi="Calibri" w:cs="Calibri"/>
          <w:i/>
          <w:iCs/>
          <w:lang w:eastAsia="en-GB"/>
        </w:rPr>
        <w:t xml:space="preserve">Table 14- </w:t>
      </w:r>
      <w:r w:rsidR="002F6305" w:rsidRPr="002F6305">
        <w:rPr>
          <w:rFonts w:ascii="Calibri" w:eastAsia="Times New Roman" w:hAnsi="Calibri" w:cs="Calibri"/>
          <w:i/>
          <w:iCs/>
          <w:lang w:eastAsia="en-GB"/>
        </w:rPr>
        <w:t>Shows dynamic test of LE3</w:t>
      </w:r>
    </w:p>
    <w:p w14:paraId="6C24A3C2" w14:textId="77777777" w:rsidR="006131CC" w:rsidRDefault="006131CC" w:rsidP="005E5CCE">
      <w:pPr>
        <w:spacing w:after="0" w:line="240" w:lineRule="auto"/>
        <w:jc w:val="center"/>
        <w:textAlignment w:val="baseline"/>
        <w:rPr>
          <w:rFonts w:ascii="Calibri" w:eastAsia="Times New Roman" w:hAnsi="Calibri" w:cs="Calibri"/>
          <w:lang w:eastAsia="en-GB"/>
        </w:rPr>
      </w:pPr>
    </w:p>
    <w:p w14:paraId="4A618818" w14:textId="77777777" w:rsidR="006131CC" w:rsidRPr="005E5CCE" w:rsidRDefault="006131CC" w:rsidP="005E5CCE">
      <w:pPr>
        <w:spacing w:after="0" w:line="240" w:lineRule="auto"/>
        <w:jc w:val="center"/>
        <w:textAlignment w:val="baseline"/>
        <w:rPr>
          <w:rFonts w:ascii="Segoe UI" w:eastAsia="Times New Roman" w:hAnsi="Segoe UI" w:cs="Segoe UI"/>
          <w:sz w:val="18"/>
          <w:szCs w:val="18"/>
          <w:lang w:eastAsia="en-GB"/>
        </w:rPr>
      </w:pPr>
    </w:p>
    <w:p w14:paraId="35A11322" w14:textId="34530679"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 xml:space="preserve">The table above shows the testing of the NTC2 test on the LE3 system. Pin 8 is the NTC2 which is being measured like the </w:t>
      </w:r>
      <w:proofErr w:type="spellStart"/>
      <w:r w:rsidR="008A150E">
        <w:rPr>
          <w:rFonts w:ascii="Calibri" w:eastAsia="Times New Roman" w:hAnsi="Calibri" w:cs="Calibri"/>
          <w:lang w:eastAsia="en-GB"/>
        </w:rPr>
        <w:t>Motronic</w:t>
      </w:r>
      <w:proofErr w:type="spellEnd"/>
      <w:r w:rsidRPr="005E5CCE">
        <w:rPr>
          <w:rFonts w:ascii="Calibri" w:eastAsia="Times New Roman" w:hAnsi="Calibri" w:cs="Calibri"/>
          <w:lang w:eastAsia="en-GB"/>
        </w:rPr>
        <w:t xml:space="preserve"> engine. However, unlike the </w:t>
      </w:r>
      <w:proofErr w:type="spellStart"/>
      <w:r w:rsidR="008A150E">
        <w:rPr>
          <w:rFonts w:ascii="Calibri" w:eastAsia="Times New Roman" w:hAnsi="Calibri" w:cs="Calibri"/>
          <w:lang w:eastAsia="en-GB"/>
        </w:rPr>
        <w:t>Motronic</w:t>
      </w:r>
      <w:proofErr w:type="spellEnd"/>
      <w:r w:rsidRPr="005E5CCE">
        <w:rPr>
          <w:rFonts w:ascii="Calibri" w:eastAsia="Times New Roman" w:hAnsi="Calibri" w:cs="Calibri"/>
          <w:lang w:eastAsia="en-GB"/>
        </w:rPr>
        <w:t xml:space="preserve"> engine, it follows the pattern of decreasing through the temperatures. The link of high resistance and voltage are being carried through this engine and both are decreasing as the same time. </w:t>
      </w:r>
    </w:p>
    <w:p w14:paraId="7F67E241" w14:textId="77777777" w:rsidR="005E5CCE" w:rsidRPr="005E5CCE" w:rsidRDefault="005E5CCE" w:rsidP="005E5CCE">
      <w:pPr>
        <w:spacing w:after="0" w:line="240" w:lineRule="auto"/>
        <w:jc w:val="center"/>
        <w:textAlignment w:val="baseline"/>
        <w:rPr>
          <w:rFonts w:ascii="Segoe UI" w:eastAsia="Times New Roman" w:hAnsi="Segoe UI" w:cs="Segoe UI"/>
          <w:sz w:val="18"/>
          <w:szCs w:val="18"/>
          <w:lang w:eastAsia="en-GB"/>
        </w:rPr>
      </w:pPr>
      <w:r w:rsidRPr="005E5CCE">
        <w:rPr>
          <w:rFonts w:ascii="Calibri" w:eastAsia="Times New Roman" w:hAnsi="Calibri" w:cs="Calibri"/>
          <w:lang w:eastAsia="en-GB"/>
        </w:rPr>
        <w:t>Pin 3 shows the injectors within the system. It shows that at cold crank (30°) the injectors are having longer to pulse, that is why the wavelengths are longer. When compared to at 80° which is working temperature has smaller pulses as the engine does not need as much energy to turn over. </w:t>
      </w:r>
    </w:p>
    <w:p w14:paraId="207E0B73" w14:textId="5E910839" w:rsidR="00D9019C" w:rsidRDefault="00D9019C" w:rsidP="003F37E8"/>
    <w:p w14:paraId="7CF54905" w14:textId="77777777" w:rsidR="00D9019C" w:rsidRDefault="00D9019C">
      <w:r>
        <w:br w:type="page"/>
      </w:r>
    </w:p>
    <w:p w14:paraId="47D557AB" w14:textId="7089B1E5" w:rsidR="003F37E8" w:rsidRDefault="00D9019C" w:rsidP="00D9019C">
      <w:pPr>
        <w:pStyle w:val="Heading1"/>
      </w:pPr>
      <w:bookmarkStart w:id="13" w:name="_Toc101757169"/>
      <w:r>
        <w:lastRenderedPageBreak/>
        <w:t>Graphs</w:t>
      </w:r>
      <w:bookmarkEnd w:id="13"/>
    </w:p>
    <w:p w14:paraId="12E4E869" w14:textId="77777777" w:rsidR="00D9019C" w:rsidRDefault="00D9019C" w:rsidP="00D9019C"/>
    <w:p w14:paraId="4CCFBF72" w14:textId="77777777" w:rsidR="00AC253E" w:rsidRDefault="00AC253E" w:rsidP="003A0E5C">
      <w:pPr>
        <w:pStyle w:val="Heading2"/>
        <w:rPr>
          <w:rStyle w:val="eop"/>
          <w:rFonts w:ascii="Calibri" w:hAnsi="Calibri" w:cs="Calibri"/>
          <w:sz w:val="22"/>
          <w:szCs w:val="22"/>
        </w:rPr>
      </w:pPr>
      <w:bookmarkStart w:id="14" w:name="_Toc101757170"/>
      <w:r w:rsidRPr="003A0E5C">
        <w:rPr>
          <w:rStyle w:val="normaltextrun"/>
          <w:rFonts w:ascii="Calibri" w:hAnsi="Calibri" w:cs="Calibri"/>
          <w:sz w:val="22"/>
          <w:szCs w:val="22"/>
        </w:rPr>
        <w:t>Secondary Voltage</w:t>
      </w:r>
      <w:bookmarkEnd w:id="14"/>
      <w:r w:rsidRPr="003A0E5C">
        <w:rPr>
          <w:rStyle w:val="eop"/>
          <w:rFonts w:ascii="Calibri" w:hAnsi="Calibri" w:cs="Calibri"/>
          <w:sz w:val="22"/>
          <w:szCs w:val="22"/>
        </w:rPr>
        <w:t> </w:t>
      </w:r>
    </w:p>
    <w:p w14:paraId="2BC22AD3" w14:textId="77777777" w:rsidR="002F6305" w:rsidRDefault="002F6305" w:rsidP="002F6305"/>
    <w:p w14:paraId="1B4AAAF4" w14:textId="77777777" w:rsidR="002F6305" w:rsidRPr="002F6305" w:rsidRDefault="002F6305" w:rsidP="002F6305"/>
    <w:p w14:paraId="58F05493" w14:textId="06A6AFD5"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77F6284F" wp14:editId="63672296">
            <wp:extent cx="5731510" cy="4534535"/>
            <wp:effectExtent l="0" t="0" r="2540" b="0"/>
            <wp:docPr id="29" name="Picture 2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534535"/>
                    </a:xfrm>
                    <a:prstGeom prst="rect">
                      <a:avLst/>
                    </a:prstGeom>
                    <a:noFill/>
                    <a:ln>
                      <a:noFill/>
                    </a:ln>
                  </pic:spPr>
                </pic:pic>
              </a:graphicData>
            </a:graphic>
          </wp:inline>
        </w:drawing>
      </w:r>
      <w:r>
        <w:rPr>
          <w:rStyle w:val="eop"/>
          <w:rFonts w:ascii="Calibri" w:hAnsi="Calibri" w:cs="Calibri"/>
          <w:sz w:val="22"/>
          <w:szCs w:val="22"/>
        </w:rPr>
        <w:t> </w:t>
      </w:r>
    </w:p>
    <w:p w14:paraId="16E97547" w14:textId="77777777"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u w:val="single"/>
        </w:rPr>
      </w:pPr>
      <w:r w:rsidRPr="003A0E5C">
        <w:rPr>
          <w:rStyle w:val="normaltextrun"/>
          <w:rFonts w:ascii="Calibri" w:hAnsi="Calibri" w:cs="Calibri"/>
          <w:sz w:val="22"/>
          <w:szCs w:val="22"/>
          <w:u w:val="single"/>
        </w:rPr>
        <w:t>LE3</w:t>
      </w:r>
      <w:r w:rsidRPr="003A0E5C">
        <w:rPr>
          <w:rStyle w:val="eop"/>
          <w:rFonts w:ascii="Calibri" w:hAnsi="Calibri" w:cs="Calibri"/>
          <w:sz w:val="22"/>
          <w:szCs w:val="22"/>
          <w:u w:val="single"/>
        </w:rPr>
        <w:t> </w:t>
      </w:r>
    </w:p>
    <w:p w14:paraId="6EA4B207"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401FCCF7"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1544F186"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2"/>
          <w:szCs w:val="22"/>
        </w:rPr>
        <w:t>As shown above, the scope shows the secondary voltage of the LE3. The flat line horizontal s the potential voltage, this is where the coil is off between firings. There is a drop on the graph creating oscillations within the coils as they are being grounded. A spike is then formed in the waveform at thousands of volts which then suddenly drops. The second spike is spark line of after a spark has been formed in combustion. Secondary oscillations are then formed to restart the process again.</w:t>
      </w:r>
      <w:r>
        <w:rPr>
          <w:rStyle w:val="eop"/>
          <w:rFonts w:ascii="Calibri" w:hAnsi="Calibri" w:cs="Calibri"/>
          <w:sz w:val="22"/>
          <w:szCs w:val="22"/>
        </w:rPr>
        <w:t> </w:t>
      </w:r>
    </w:p>
    <w:p w14:paraId="10F25529" w14:textId="34353224"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lastRenderedPageBreak/>
        <w:drawing>
          <wp:inline distT="0" distB="0" distL="0" distR="0" wp14:anchorId="39754CD8" wp14:editId="65742826">
            <wp:extent cx="5731510" cy="3303270"/>
            <wp:effectExtent l="0" t="0" r="2540" b="0"/>
            <wp:docPr id="28" name="Picture 2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03270"/>
                    </a:xfrm>
                    <a:prstGeom prst="rect">
                      <a:avLst/>
                    </a:prstGeom>
                    <a:noFill/>
                    <a:ln>
                      <a:noFill/>
                    </a:ln>
                  </pic:spPr>
                </pic:pic>
              </a:graphicData>
            </a:graphic>
          </wp:inline>
        </w:drawing>
      </w:r>
      <w:r>
        <w:rPr>
          <w:rStyle w:val="eop"/>
          <w:rFonts w:ascii="Calibri" w:hAnsi="Calibri" w:cs="Calibri"/>
          <w:sz w:val="22"/>
          <w:szCs w:val="22"/>
        </w:rPr>
        <w:t> </w:t>
      </w:r>
    </w:p>
    <w:p w14:paraId="3BB9B134" w14:textId="67B9DAE2" w:rsidR="00AC253E" w:rsidRDefault="008A150E" w:rsidP="00AC253E">
      <w:pPr>
        <w:pStyle w:val="paragraph"/>
        <w:spacing w:before="0" w:beforeAutospacing="0" w:after="0" w:afterAutospacing="0"/>
        <w:jc w:val="center"/>
        <w:textAlignment w:val="baseline"/>
        <w:rPr>
          <w:rStyle w:val="eop"/>
          <w:rFonts w:ascii="Calibri" w:hAnsi="Calibri" w:cs="Calibri"/>
          <w:sz w:val="22"/>
          <w:szCs w:val="22"/>
          <w:u w:val="single"/>
        </w:rPr>
      </w:pPr>
      <w:proofErr w:type="spellStart"/>
      <w:r>
        <w:rPr>
          <w:rStyle w:val="normaltextrun"/>
          <w:rFonts w:ascii="Calibri" w:hAnsi="Calibri" w:cs="Calibri"/>
          <w:sz w:val="22"/>
          <w:szCs w:val="22"/>
          <w:u w:val="single"/>
        </w:rPr>
        <w:t>Motronic</w:t>
      </w:r>
      <w:proofErr w:type="spellEnd"/>
      <w:r w:rsidR="00AC253E" w:rsidRPr="003A0E5C">
        <w:rPr>
          <w:rStyle w:val="normaltextrun"/>
          <w:rFonts w:ascii="Calibri" w:hAnsi="Calibri" w:cs="Calibri"/>
          <w:sz w:val="22"/>
          <w:szCs w:val="22"/>
          <w:u w:val="single"/>
        </w:rPr>
        <w:t xml:space="preserve"> </w:t>
      </w:r>
      <w:r w:rsidR="00AC253E" w:rsidRPr="003A0E5C">
        <w:rPr>
          <w:rStyle w:val="eop"/>
          <w:rFonts w:ascii="Calibri" w:hAnsi="Calibri" w:cs="Calibri"/>
          <w:sz w:val="22"/>
          <w:szCs w:val="22"/>
          <w:u w:val="single"/>
        </w:rPr>
        <w:t> </w:t>
      </w:r>
    </w:p>
    <w:p w14:paraId="549D71EC"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1E8DF091"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6FA5F4FE"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5DCFF147" w14:textId="3D1F4FF0"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2"/>
          <w:szCs w:val="22"/>
        </w:rPr>
        <w:t xml:space="preserve">The same process happens with the </w:t>
      </w:r>
      <w:proofErr w:type="spellStart"/>
      <w:r w:rsidR="008A150E">
        <w:rPr>
          <w:rStyle w:val="normaltextrun"/>
          <w:rFonts w:ascii="Calibri" w:hAnsi="Calibri" w:cs="Calibri"/>
          <w:sz w:val="22"/>
          <w:szCs w:val="22"/>
        </w:rPr>
        <w:t>Motronic</w:t>
      </w:r>
      <w:proofErr w:type="spellEnd"/>
      <w:r>
        <w:rPr>
          <w:rStyle w:val="normaltextrun"/>
          <w:rFonts w:ascii="Calibri" w:hAnsi="Calibri" w:cs="Calibri"/>
          <w:sz w:val="22"/>
          <w:szCs w:val="22"/>
        </w:rPr>
        <w:t xml:space="preserve"> but have a longer potential voltage. The graph is placed differently but has the same aspects to it.</w:t>
      </w:r>
      <w:r>
        <w:rPr>
          <w:rStyle w:val="eop"/>
          <w:rFonts w:ascii="Calibri" w:hAnsi="Calibri" w:cs="Calibri"/>
          <w:sz w:val="22"/>
          <w:szCs w:val="22"/>
        </w:rPr>
        <w:t> </w:t>
      </w:r>
    </w:p>
    <w:p w14:paraId="0D682563"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65F2220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0316B5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9DFB211"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FE163A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13F1A7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50D210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6C769E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BB7CAF3"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8CBB8A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3516FB1"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98674A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01B676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151FAE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DDE6BF8"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7C4D893"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367F3AB"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751619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C9AC57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FE16F0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7812B9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EFAAE3C"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92FA1FA"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308842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3216E3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F6EEC5A" w14:textId="18C25AC8" w:rsidR="00AC253E" w:rsidRPr="003A0E5C" w:rsidRDefault="00AC253E" w:rsidP="003A0E5C">
      <w:pPr>
        <w:pStyle w:val="Heading2"/>
        <w:rPr>
          <w:rStyle w:val="eop"/>
          <w:rFonts w:ascii="Calibri" w:hAnsi="Calibri" w:cs="Calibri"/>
          <w:sz w:val="22"/>
          <w:szCs w:val="22"/>
        </w:rPr>
      </w:pPr>
      <w:bookmarkStart w:id="15" w:name="_Toc101757171"/>
      <w:r w:rsidRPr="003A0E5C">
        <w:rPr>
          <w:rStyle w:val="normaltextrun"/>
          <w:rFonts w:ascii="Calibri" w:hAnsi="Calibri" w:cs="Calibri"/>
          <w:sz w:val="22"/>
          <w:szCs w:val="22"/>
        </w:rPr>
        <w:lastRenderedPageBreak/>
        <w:t>Crank signal</w:t>
      </w:r>
      <w:bookmarkEnd w:id="15"/>
      <w:r w:rsidRPr="003A0E5C">
        <w:rPr>
          <w:rStyle w:val="eop"/>
          <w:rFonts w:ascii="Calibri" w:hAnsi="Calibri" w:cs="Calibri"/>
          <w:sz w:val="22"/>
          <w:szCs w:val="22"/>
        </w:rPr>
        <w:t> </w:t>
      </w:r>
    </w:p>
    <w:p w14:paraId="100D20AF" w14:textId="77777777" w:rsidR="003A0E5C" w:rsidRDefault="003A0E5C" w:rsidP="003A0E5C"/>
    <w:p w14:paraId="6B491224" w14:textId="77777777" w:rsidR="003A0E5C" w:rsidRPr="003A0E5C" w:rsidRDefault="003A0E5C" w:rsidP="003A0E5C"/>
    <w:p w14:paraId="0D6E2B0A" w14:textId="753AB440"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6411D4E8" wp14:editId="141498E8">
            <wp:extent cx="5731510" cy="4505325"/>
            <wp:effectExtent l="0" t="0" r="2540" b="9525"/>
            <wp:docPr id="27" name="Picture 2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ox and whisker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505325"/>
                    </a:xfrm>
                    <a:prstGeom prst="rect">
                      <a:avLst/>
                    </a:prstGeom>
                    <a:noFill/>
                    <a:ln>
                      <a:noFill/>
                    </a:ln>
                  </pic:spPr>
                </pic:pic>
              </a:graphicData>
            </a:graphic>
          </wp:inline>
        </w:drawing>
      </w:r>
      <w:r>
        <w:rPr>
          <w:rStyle w:val="eop"/>
          <w:rFonts w:ascii="Calibri" w:hAnsi="Calibri" w:cs="Calibri"/>
          <w:sz w:val="22"/>
          <w:szCs w:val="22"/>
        </w:rPr>
        <w:t> </w:t>
      </w:r>
    </w:p>
    <w:p w14:paraId="5675D94D" w14:textId="77777777"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u w:val="single"/>
        </w:rPr>
      </w:pPr>
      <w:r w:rsidRPr="003A0E5C">
        <w:rPr>
          <w:rStyle w:val="normaltextrun"/>
          <w:rFonts w:ascii="Calibri" w:hAnsi="Calibri" w:cs="Calibri"/>
          <w:sz w:val="22"/>
          <w:szCs w:val="22"/>
          <w:u w:val="single"/>
        </w:rPr>
        <w:t>LE3</w:t>
      </w:r>
      <w:r w:rsidRPr="003A0E5C">
        <w:rPr>
          <w:rStyle w:val="eop"/>
          <w:rFonts w:ascii="Calibri" w:hAnsi="Calibri" w:cs="Calibri"/>
          <w:sz w:val="22"/>
          <w:szCs w:val="22"/>
          <w:u w:val="single"/>
        </w:rPr>
        <w:t> </w:t>
      </w:r>
    </w:p>
    <w:p w14:paraId="465F667F"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785CB2C5"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03A9D710"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021E416F"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crank signal within the LE3 system. The reason the graph fluctuates between positive, and negative is because it is spinning. This links to engine speed as it shows how fast it is going. The sensor spins at the same speed as the RPM </w:t>
      </w:r>
      <w:r>
        <w:rPr>
          <w:rStyle w:val="eop"/>
          <w:rFonts w:ascii="Calibri" w:hAnsi="Calibri" w:cs="Calibri"/>
          <w:color w:val="000000"/>
          <w:sz w:val="22"/>
          <w:szCs w:val="22"/>
        </w:rPr>
        <w:t> </w:t>
      </w:r>
    </w:p>
    <w:p w14:paraId="5DC0E65C"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4C52499D" w14:textId="64CFBF7A"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lastRenderedPageBreak/>
        <w:drawing>
          <wp:inline distT="0" distB="0" distL="0" distR="0" wp14:anchorId="1B21AB57" wp14:editId="00AF6C05">
            <wp:extent cx="5731510" cy="3282950"/>
            <wp:effectExtent l="0" t="0" r="2540" b="0"/>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har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82950"/>
                    </a:xfrm>
                    <a:prstGeom prst="rect">
                      <a:avLst/>
                    </a:prstGeom>
                    <a:noFill/>
                    <a:ln>
                      <a:noFill/>
                    </a:ln>
                  </pic:spPr>
                </pic:pic>
              </a:graphicData>
            </a:graphic>
          </wp:inline>
        </w:drawing>
      </w:r>
      <w:r>
        <w:rPr>
          <w:rStyle w:val="eop"/>
          <w:rFonts w:ascii="Calibri" w:hAnsi="Calibri" w:cs="Calibri"/>
          <w:sz w:val="22"/>
          <w:szCs w:val="22"/>
        </w:rPr>
        <w:t> </w:t>
      </w:r>
    </w:p>
    <w:p w14:paraId="0BDEF5FD" w14:textId="4844805E" w:rsidR="00AC253E" w:rsidRDefault="008A150E" w:rsidP="00AC253E">
      <w:pPr>
        <w:pStyle w:val="paragraph"/>
        <w:spacing w:before="0" w:beforeAutospacing="0" w:after="0" w:afterAutospacing="0"/>
        <w:jc w:val="center"/>
        <w:textAlignment w:val="baseline"/>
        <w:rPr>
          <w:rStyle w:val="eop"/>
          <w:rFonts w:ascii="Calibri" w:hAnsi="Calibri" w:cs="Calibri"/>
          <w:sz w:val="22"/>
          <w:szCs w:val="22"/>
          <w:u w:val="single"/>
        </w:rPr>
      </w:pPr>
      <w:r>
        <w:rPr>
          <w:rStyle w:val="normaltextrun"/>
          <w:rFonts w:ascii="Calibri" w:hAnsi="Calibri" w:cs="Calibri"/>
          <w:sz w:val="22"/>
          <w:szCs w:val="22"/>
          <w:u w:val="single"/>
        </w:rPr>
        <w:t>MOTRONIC</w:t>
      </w:r>
      <w:r w:rsidR="00AC253E" w:rsidRPr="003A0E5C">
        <w:rPr>
          <w:rStyle w:val="eop"/>
          <w:rFonts w:ascii="Calibri" w:hAnsi="Calibri" w:cs="Calibri"/>
          <w:sz w:val="22"/>
          <w:szCs w:val="22"/>
          <w:u w:val="single"/>
        </w:rPr>
        <w:t> </w:t>
      </w:r>
    </w:p>
    <w:p w14:paraId="5C50162E"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66F4441F"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7595EC53"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038F983F"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2"/>
          <w:szCs w:val="22"/>
        </w:rPr>
        <w:t>This graph gives the same scenario as the LE3 system. However, within two-thirds of the graph there is an anomaly to the pattern. This is because a misfire has occurred within the combustion creating a different shape in the pattern.</w:t>
      </w:r>
      <w:r>
        <w:rPr>
          <w:rStyle w:val="eop"/>
          <w:rFonts w:ascii="Calibri" w:hAnsi="Calibri" w:cs="Calibri"/>
          <w:sz w:val="22"/>
          <w:szCs w:val="22"/>
        </w:rPr>
        <w:t> </w:t>
      </w:r>
    </w:p>
    <w:p w14:paraId="36D0583E"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71D61491"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4DCB2953"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B03CED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C6C22A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732BBB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061BAB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86306C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870704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B62A00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B3884A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BFF67B8"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A437F5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93C7111"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97CDD2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C935B8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CADB6A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E3BB02B"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B271A0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229347A"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4535DC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9757B9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97DA8D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E39CE78"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CDFFAE8" w14:textId="7AB2A1EA" w:rsidR="00AC253E" w:rsidRPr="003A0E5C" w:rsidRDefault="00AC253E" w:rsidP="003A0E5C">
      <w:pPr>
        <w:pStyle w:val="Heading2"/>
        <w:rPr>
          <w:rStyle w:val="eop"/>
          <w:rFonts w:ascii="Calibri" w:hAnsi="Calibri" w:cs="Calibri"/>
          <w:sz w:val="22"/>
          <w:szCs w:val="22"/>
        </w:rPr>
      </w:pPr>
      <w:bookmarkStart w:id="16" w:name="_Toc101757172"/>
      <w:r w:rsidRPr="003A0E5C">
        <w:rPr>
          <w:rStyle w:val="normaltextrun"/>
          <w:rFonts w:ascii="Calibri" w:hAnsi="Calibri" w:cs="Calibri"/>
          <w:sz w:val="22"/>
          <w:szCs w:val="22"/>
        </w:rPr>
        <w:lastRenderedPageBreak/>
        <w:t>Primary Voltage</w:t>
      </w:r>
      <w:bookmarkEnd w:id="16"/>
      <w:r w:rsidRPr="003A0E5C">
        <w:rPr>
          <w:rStyle w:val="eop"/>
          <w:rFonts w:ascii="Calibri" w:hAnsi="Calibri" w:cs="Calibri"/>
          <w:sz w:val="22"/>
          <w:szCs w:val="22"/>
        </w:rPr>
        <w:t> </w:t>
      </w:r>
    </w:p>
    <w:p w14:paraId="77B30D97" w14:textId="77777777" w:rsidR="003A0E5C" w:rsidRDefault="003A0E5C" w:rsidP="003A0E5C"/>
    <w:p w14:paraId="1E3798AB" w14:textId="77777777" w:rsidR="003A0E5C" w:rsidRPr="003A0E5C" w:rsidRDefault="003A0E5C" w:rsidP="003A0E5C"/>
    <w:p w14:paraId="77A97669" w14:textId="63F5569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75B6E106" wp14:editId="0B80B6E6">
            <wp:extent cx="5731510" cy="4542790"/>
            <wp:effectExtent l="0" t="0" r="2540" b="0"/>
            <wp:docPr id="25" name="Picture 2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dia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542790"/>
                    </a:xfrm>
                    <a:prstGeom prst="rect">
                      <a:avLst/>
                    </a:prstGeom>
                    <a:noFill/>
                    <a:ln>
                      <a:noFill/>
                    </a:ln>
                  </pic:spPr>
                </pic:pic>
              </a:graphicData>
            </a:graphic>
          </wp:inline>
        </w:drawing>
      </w:r>
      <w:r>
        <w:rPr>
          <w:rStyle w:val="eop"/>
          <w:rFonts w:ascii="Calibri" w:hAnsi="Calibri" w:cs="Calibri"/>
          <w:sz w:val="22"/>
          <w:szCs w:val="22"/>
        </w:rPr>
        <w:t> </w:t>
      </w:r>
    </w:p>
    <w:p w14:paraId="3B309C12" w14:textId="77777777"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u w:val="single"/>
        </w:rPr>
      </w:pPr>
      <w:r w:rsidRPr="003A0E5C">
        <w:rPr>
          <w:rStyle w:val="normaltextrun"/>
          <w:rFonts w:ascii="Calibri" w:hAnsi="Calibri" w:cs="Calibri"/>
          <w:sz w:val="22"/>
          <w:szCs w:val="22"/>
          <w:u w:val="single"/>
        </w:rPr>
        <w:t>LE3 – with spark angle</w:t>
      </w:r>
      <w:r w:rsidRPr="003A0E5C">
        <w:rPr>
          <w:rStyle w:val="eop"/>
          <w:rFonts w:ascii="Calibri" w:hAnsi="Calibri" w:cs="Calibri"/>
          <w:sz w:val="22"/>
          <w:szCs w:val="22"/>
          <w:u w:val="single"/>
        </w:rPr>
        <w:t> </w:t>
      </w:r>
    </w:p>
    <w:p w14:paraId="55431E20"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6F2ECDCA"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2F8DD08F"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52E0372E"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As shown above, the scope shows primary voltage and spark advance angle in an LE3 system. This shows the link between these two within the process of an engine cycle. In the blue line (spark advance angle) it shows that it is at 0 whilst the primary voltage is at 12 volts (same as battery). Then when the primary voltage is grounded the angle start to increase. Once the primary voltage is increased to around 200 volts, the spark angle deceases to –2.5. Back EMF is formed, this is when “the emf generated by a running motor, because it consists of a coil turning in a magnetic field; it opposes the voltage powering the motor” (courses.lumenlearning.com, n.d.) The small spike after the back EMF is when the spark occurs, this then creates oscillations in the coil. These oscillations are needed to control the voltage, if there were too many oscillations or too little, the coil would have to be checked.</w:t>
      </w:r>
      <w:r>
        <w:rPr>
          <w:rStyle w:val="eop"/>
          <w:rFonts w:ascii="Calibri" w:hAnsi="Calibri" w:cs="Calibri"/>
          <w:color w:val="000000"/>
          <w:sz w:val="22"/>
          <w:szCs w:val="22"/>
        </w:rPr>
        <w:t> </w:t>
      </w:r>
    </w:p>
    <w:p w14:paraId="7EB1B4FA"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0278CFCA"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41AA64C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E0E32CE"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5F84018"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EFE98AA"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FC81A53" w14:textId="7B3FF09C" w:rsidR="00AC253E" w:rsidRPr="003A0E5C" w:rsidRDefault="00AC253E" w:rsidP="003A0E5C">
      <w:pPr>
        <w:pStyle w:val="Heading2"/>
        <w:rPr>
          <w:rStyle w:val="eop"/>
          <w:rFonts w:ascii="Calibri" w:hAnsi="Calibri" w:cs="Calibri"/>
          <w:sz w:val="22"/>
          <w:szCs w:val="22"/>
        </w:rPr>
      </w:pPr>
      <w:bookmarkStart w:id="17" w:name="_Toc101757173"/>
      <w:r w:rsidRPr="003A0E5C">
        <w:rPr>
          <w:rStyle w:val="normaltextrun"/>
          <w:rFonts w:ascii="Calibri" w:hAnsi="Calibri" w:cs="Calibri"/>
          <w:sz w:val="22"/>
          <w:szCs w:val="22"/>
        </w:rPr>
        <w:lastRenderedPageBreak/>
        <w:t>Primary voltage – on its own</w:t>
      </w:r>
      <w:bookmarkEnd w:id="17"/>
      <w:r w:rsidRPr="003A0E5C">
        <w:rPr>
          <w:rStyle w:val="eop"/>
          <w:rFonts w:ascii="Calibri" w:hAnsi="Calibri" w:cs="Calibri"/>
          <w:sz w:val="22"/>
          <w:szCs w:val="22"/>
        </w:rPr>
        <w:t> </w:t>
      </w:r>
    </w:p>
    <w:p w14:paraId="20679140" w14:textId="77777777" w:rsidR="003A0E5C" w:rsidRDefault="003A0E5C" w:rsidP="003A0E5C"/>
    <w:p w14:paraId="5B168426" w14:textId="77777777" w:rsidR="003A0E5C" w:rsidRPr="003A0E5C" w:rsidRDefault="003A0E5C" w:rsidP="003A0E5C"/>
    <w:p w14:paraId="6AA6C6DB" w14:textId="779D31AC"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03E39AC5" wp14:editId="6FD27346">
            <wp:extent cx="5731510" cy="4513580"/>
            <wp:effectExtent l="0" t="0" r="2540" b="1270"/>
            <wp:docPr id="24" name="Picture 2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ch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513580"/>
                    </a:xfrm>
                    <a:prstGeom prst="rect">
                      <a:avLst/>
                    </a:prstGeom>
                    <a:noFill/>
                    <a:ln>
                      <a:noFill/>
                    </a:ln>
                  </pic:spPr>
                </pic:pic>
              </a:graphicData>
            </a:graphic>
          </wp:inline>
        </w:drawing>
      </w:r>
      <w:r>
        <w:rPr>
          <w:rStyle w:val="eop"/>
          <w:rFonts w:ascii="Calibri" w:hAnsi="Calibri" w:cs="Calibri"/>
          <w:sz w:val="22"/>
          <w:szCs w:val="22"/>
        </w:rPr>
        <w:t> </w:t>
      </w:r>
    </w:p>
    <w:p w14:paraId="1B27B546" w14:textId="77777777" w:rsidR="00AC253E" w:rsidRPr="003A0E5C" w:rsidRDefault="00AC253E" w:rsidP="00AC253E">
      <w:pPr>
        <w:pStyle w:val="paragraph"/>
        <w:spacing w:before="0" w:beforeAutospacing="0" w:after="0" w:afterAutospacing="0"/>
        <w:jc w:val="center"/>
        <w:textAlignment w:val="baseline"/>
        <w:rPr>
          <w:rFonts w:ascii="Segoe UI" w:hAnsi="Segoe UI" w:cs="Segoe UI"/>
          <w:sz w:val="18"/>
          <w:szCs w:val="18"/>
          <w:u w:val="single"/>
        </w:rPr>
      </w:pPr>
      <w:r w:rsidRPr="003A0E5C">
        <w:rPr>
          <w:rStyle w:val="normaltextrun"/>
          <w:rFonts w:ascii="Calibri" w:hAnsi="Calibri" w:cs="Calibri"/>
          <w:sz w:val="22"/>
          <w:szCs w:val="22"/>
          <w:u w:val="single"/>
        </w:rPr>
        <w:t>LE3</w:t>
      </w:r>
      <w:r w:rsidRPr="003A0E5C">
        <w:rPr>
          <w:rStyle w:val="eop"/>
          <w:rFonts w:ascii="Calibri" w:hAnsi="Calibri" w:cs="Calibri"/>
          <w:sz w:val="22"/>
          <w:szCs w:val="22"/>
          <w:u w:val="single"/>
        </w:rPr>
        <w:t> </w:t>
      </w:r>
    </w:p>
    <w:p w14:paraId="5D61FF9E"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13982B4A" w14:textId="5051638B"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lastRenderedPageBreak/>
        <w:drawing>
          <wp:inline distT="0" distB="0" distL="0" distR="0" wp14:anchorId="4DB52725" wp14:editId="25F55883">
            <wp:extent cx="5731510" cy="3628390"/>
            <wp:effectExtent l="0" t="0" r="254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628390"/>
                    </a:xfrm>
                    <a:prstGeom prst="rect">
                      <a:avLst/>
                    </a:prstGeom>
                    <a:noFill/>
                    <a:ln>
                      <a:noFill/>
                    </a:ln>
                  </pic:spPr>
                </pic:pic>
              </a:graphicData>
            </a:graphic>
          </wp:inline>
        </w:drawing>
      </w:r>
      <w:r>
        <w:rPr>
          <w:rStyle w:val="eop"/>
          <w:rFonts w:ascii="Calibri" w:hAnsi="Calibri" w:cs="Calibri"/>
          <w:sz w:val="22"/>
          <w:szCs w:val="22"/>
        </w:rPr>
        <w:t> </w:t>
      </w:r>
    </w:p>
    <w:p w14:paraId="4FC17605" w14:textId="44AF83B8" w:rsidR="00AC253E" w:rsidRDefault="008A150E" w:rsidP="00AC253E">
      <w:pPr>
        <w:pStyle w:val="paragraph"/>
        <w:spacing w:before="0" w:beforeAutospacing="0" w:after="0" w:afterAutospacing="0"/>
        <w:jc w:val="center"/>
        <w:textAlignment w:val="baseline"/>
        <w:rPr>
          <w:rStyle w:val="eop"/>
          <w:rFonts w:ascii="Calibri" w:hAnsi="Calibri" w:cs="Calibri"/>
          <w:sz w:val="22"/>
          <w:szCs w:val="22"/>
          <w:u w:val="single"/>
        </w:rPr>
      </w:pPr>
      <w:r>
        <w:rPr>
          <w:rStyle w:val="normaltextrun"/>
          <w:rFonts w:ascii="Calibri" w:hAnsi="Calibri" w:cs="Calibri"/>
          <w:sz w:val="22"/>
          <w:szCs w:val="22"/>
          <w:u w:val="single"/>
        </w:rPr>
        <w:t>MOTRONIC</w:t>
      </w:r>
      <w:r w:rsidR="00AC253E" w:rsidRPr="003A0E5C">
        <w:rPr>
          <w:rStyle w:val="eop"/>
          <w:rFonts w:ascii="Calibri" w:hAnsi="Calibri" w:cs="Calibri"/>
          <w:sz w:val="22"/>
          <w:szCs w:val="22"/>
          <w:u w:val="single"/>
        </w:rPr>
        <w:t> </w:t>
      </w:r>
    </w:p>
    <w:p w14:paraId="55998117"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250DE933"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4BD98A3D" w14:textId="372F6493"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the primary voltage of a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engine. This is the same as the LE3 system as compared to the two graphs shown above.</w:t>
      </w:r>
      <w:r>
        <w:rPr>
          <w:rStyle w:val="eop"/>
          <w:rFonts w:ascii="Calibri" w:hAnsi="Calibri" w:cs="Calibri"/>
          <w:color w:val="000000"/>
          <w:sz w:val="22"/>
          <w:szCs w:val="22"/>
        </w:rPr>
        <w:t> </w:t>
      </w:r>
    </w:p>
    <w:p w14:paraId="739919A1"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53791CAA"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2C494BD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6D2455D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4BAEC7A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12EC6EC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3B684B8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50C13FAE"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568C92A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2FC438C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73A2539E"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77748E8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4CE2EF0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46CAB68E"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10CA54E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6BB4522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472BD87A"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7DB7588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1BF3DF5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48551B8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23B2A95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6DCAFAF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6F30AB2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2C73848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rPr>
      </w:pPr>
    </w:p>
    <w:p w14:paraId="684D843E" w14:textId="3923C619" w:rsidR="00AC253E" w:rsidRDefault="00AC253E" w:rsidP="003A0E5C">
      <w:pPr>
        <w:pStyle w:val="Heading2"/>
        <w:rPr>
          <w:rStyle w:val="eop"/>
          <w:rFonts w:ascii="Calibri" w:hAnsi="Calibri" w:cs="Calibri"/>
          <w:sz w:val="22"/>
          <w:szCs w:val="22"/>
        </w:rPr>
      </w:pPr>
      <w:bookmarkStart w:id="18" w:name="_Toc101757174"/>
      <w:r>
        <w:rPr>
          <w:rStyle w:val="normaltextrun"/>
          <w:rFonts w:ascii="Calibri" w:hAnsi="Calibri" w:cs="Calibri"/>
          <w:sz w:val="22"/>
          <w:szCs w:val="22"/>
        </w:rPr>
        <w:lastRenderedPageBreak/>
        <w:t>Primary voltage- accelerating</w:t>
      </w:r>
      <w:bookmarkEnd w:id="18"/>
      <w:r>
        <w:rPr>
          <w:rStyle w:val="eop"/>
          <w:rFonts w:ascii="Calibri" w:hAnsi="Calibri" w:cs="Calibri"/>
          <w:sz w:val="22"/>
          <w:szCs w:val="22"/>
        </w:rPr>
        <w:t> </w:t>
      </w:r>
    </w:p>
    <w:p w14:paraId="046C7BAC" w14:textId="77777777" w:rsidR="003A0E5C" w:rsidRDefault="003A0E5C" w:rsidP="003A0E5C"/>
    <w:p w14:paraId="05537D91" w14:textId="77777777" w:rsidR="003A0E5C" w:rsidRPr="003A0E5C" w:rsidRDefault="003A0E5C" w:rsidP="003A0E5C"/>
    <w:p w14:paraId="00D71A3D" w14:textId="7425916F"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39AB9D65" wp14:editId="7A218CDA">
            <wp:extent cx="5731510" cy="4547235"/>
            <wp:effectExtent l="0" t="0" r="2540" b="5715"/>
            <wp:docPr id="22" name="Picture 22"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box and whisker char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547235"/>
                    </a:xfrm>
                    <a:prstGeom prst="rect">
                      <a:avLst/>
                    </a:prstGeom>
                    <a:noFill/>
                    <a:ln>
                      <a:noFill/>
                    </a:ln>
                  </pic:spPr>
                </pic:pic>
              </a:graphicData>
            </a:graphic>
          </wp:inline>
        </w:drawing>
      </w:r>
      <w:r>
        <w:rPr>
          <w:rStyle w:val="eop"/>
          <w:rFonts w:ascii="Calibri" w:hAnsi="Calibri" w:cs="Calibri"/>
          <w:sz w:val="22"/>
          <w:szCs w:val="22"/>
        </w:rPr>
        <w:t> </w:t>
      </w:r>
    </w:p>
    <w:p w14:paraId="57165639" w14:textId="77777777"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u w:val="single"/>
        </w:rPr>
      </w:pPr>
      <w:r w:rsidRPr="003A0E5C">
        <w:rPr>
          <w:rStyle w:val="normaltextrun"/>
          <w:rFonts w:ascii="Calibri" w:hAnsi="Calibri" w:cs="Calibri"/>
          <w:sz w:val="22"/>
          <w:szCs w:val="22"/>
          <w:u w:val="single"/>
        </w:rPr>
        <w:t xml:space="preserve">LE3 </w:t>
      </w:r>
      <w:r w:rsidRPr="003A0E5C">
        <w:rPr>
          <w:rStyle w:val="eop"/>
          <w:rFonts w:ascii="Calibri" w:hAnsi="Calibri" w:cs="Calibri"/>
          <w:sz w:val="22"/>
          <w:szCs w:val="22"/>
          <w:u w:val="single"/>
        </w:rPr>
        <w:t> </w:t>
      </w:r>
    </w:p>
    <w:p w14:paraId="26BEF05A"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4CFBE530"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2E18D5A4"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0EF6AE2A"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As shown above, the scope shows the primary voltage of acceleration. It shows a steady pattern but compared to the previous graphs above, it shows a higher frequency. The timings between the wavelengths have shortened as it is happening more times, but no change of the waveform has occurred.</w:t>
      </w:r>
      <w:r>
        <w:rPr>
          <w:rStyle w:val="eop"/>
          <w:rFonts w:ascii="Calibri" w:hAnsi="Calibri" w:cs="Calibri"/>
          <w:color w:val="000000"/>
          <w:sz w:val="22"/>
          <w:szCs w:val="22"/>
        </w:rPr>
        <w:t> </w:t>
      </w:r>
    </w:p>
    <w:p w14:paraId="28843DF4"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7449720F"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40A9A109" w14:textId="06C603D2"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lastRenderedPageBreak/>
        <w:drawing>
          <wp:inline distT="0" distB="0" distL="0" distR="0" wp14:anchorId="07C1F533" wp14:editId="09DD3850">
            <wp:extent cx="5731510" cy="2663825"/>
            <wp:effectExtent l="0" t="0" r="2540" b="3175"/>
            <wp:docPr id="21" name="Picture 2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schematic&#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663825"/>
                    </a:xfrm>
                    <a:prstGeom prst="rect">
                      <a:avLst/>
                    </a:prstGeom>
                    <a:noFill/>
                    <a:ln>
                      <a:noFill/>
                    </a:ln>
                  </pic:spPr>
                </pic:pic>
              </a:graphicData>
            </a:graphic>
          </wp:inline>
        </w:drawing>
      </w:r>
      <w:r>
        <w:rPr>
          <w:rStyle w:val="eop"/>
          <w:rFonts w:ascii="Calibri" w:hAnsi="Calibri" w:cs="Calibri"/>
          <w:sz w:val="22"/>
          <w:szCs w:val="22"/>
        </w:rPr>
        <w:t> </w:t>
      </w:r>
    </w:p>
    <w:p w14:paraId="4693AC36" w14:textId="10BE625F" w:rsidR="00AC253E" w:rsidRPr="003A0E5C" w:rsidRDefault="008A150E" w:rsidP="00AC253E">
      <w:pPr>
        <w:pStyle w:val="paragraph"/>
        <w:spacing w:before="0" w:beforeAutospacing="0" w:after="0" w:afterAutospacing="0"/>
        <w:jc w:val="center"/>
        <w:textAlignment w:val="baseline"/>
        <w:rPr>
          <w:rFonts w:ascii="Segoe UI" w:hAnsi="Segoe UI" w:cs="Segoe UI"/>
          <w:sz w:val="18"/>
          <w:szCs w:val="18"/>
          <w:u w:val="single"/>
        </w:rPr>
      </w:pPr>
      <w:r>
        <w:rPr>
          <w:rStyle w:val="normaltextrun"/>
          <w:rFonts w:ascii="Calibri" w:hAnsi="Calibri" w:cs="Calibri"/>
          <w:sz w:val="22"/>
          <w:szCs w:val="22"/>
          <w:u w:val="single"/>
        </w:rPr>
        <w:t>MOTRONIC</w:t>
      </w:r>
      <w:r w:rsidR="00AC253E" w:rsidRPr="003A0E5C">
        <w:rPr>
          <w:rStyle w:val="eop"/>
          <w:rFonts w:ascii="Calibri" w:hAnsi="Calibri" w:cs="Calibri"/>
          <w:sz w:val="22"/>
          <w:szCs w:val="22"/>
          <w:u w:val="single"/>
        </w:rPr>
        <w:t> </w:t>
      </w:r>
    </w:p>
    <w:p w14:paraId="2A427A92" w14:textId="46EE2DB3"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the same in the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engine. The frequency has increased but none of the waveform has changed. </w:t>
      </w:r>
      <w:r>
        <w:rPr>
          <w:rStyle w:val="eop"/>
          <w:rFonts w:ascii="Calibri" w:hAnsi="Calibri" w:cs="Calibri"/>
          <w:color w:val="000000"/>
          <w:sz w:val="22"/>
          <w:szCs w:val="22"/>
        </w:rPr>
        <w:t> </w:t>
      </w:r>
    </w:p>
    <w:p w14:paraId="5364FC8B"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7633C118" w14:textId="77777777" w:rsidR="003A0E5C" w:rsidRDefault="00AC253E" w:rsidP="00AC253E">
      <w:pPr>
        <w:pStyle w:val="paragraph"/>
        <w:spacing w:before="0" w:beforeAutospacing="0" w:after="0" w:afterAutospacing="0"/>
        <w:textAlignment w:val="baseline"/>
        <w:rPr>
          <w:rStyle w:val="tabchar"/>
          <w:rFonts w:ascii="Calibri" w:hAnsi="Calibri" w:cs="Calibri"/>
          <w:sz w:val="22"/>
          <w:szCs w:val="22"/>
        </w:rPr>
      </w:pPr>
      <w:r>
        <w:rPr>
          <w:rStyle w:val="tabchar"/>
          <w:rFonts w:ascii="Calibri" w:hAnsi="Calibri" w:cs="Calibri"/>
          <w:sz w:val="22"/>
          <w:szCs w:val="22"/>
        </w:rPr>
        <w:tab/>
      </w:r>
    </w:p>
    <w:p w14:paraId="6865C1CF"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6B897EF"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76668264"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3EC22A39"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5E62702"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0F72AF5"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72906B7C"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0A86EA3A"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6011CEB"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71B3AA4"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073BDE65"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A6DBD31"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32691CD4"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2AC813B7"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6D59332A"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074504F"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14428E0"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50ACBBC"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7F55C27E"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36CB3974"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03A3AC41"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4AB81155"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7CF2A536"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6CD64F22"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3D2C804C"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6DE0BCA8"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11FC7CEF"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3A224B42"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3BDD25B7"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4F5FE102" w14:textId="77777777" w:rsidR="003A0E5C" w:rsidRDefault="003A0E5C" w:rsidP="00AC253E">
      <w:pPr>
        <w:pStyle w:val="paragraph"/>
        <w:spacing w:before="0" w:beforeAutospacing="0" w:after="0" w:afterAutospacing="0"/>
        <w:textAlignment w:val="baseline"/>
        <w:rPr>
          <w:rStyle w:val="tabchar"/>
          <w:rFonts w:ascii="Calibri" w:hAnsi="Calibri" w:cs="Calibri"/>
          <w:sz w:val="22"/>
          <w:szCs w:val="22"/>
        </w:rPr>
      </w:pPr>
    </w:p>
    <w:p w14:paraId="6439419A" w14:textId="2DFC9EAB" w:rsidR="00AC253E" w:rsidRDefault="00AC253E" w:rsidP="003A0E5C">
      <w:pPr>
        <w:pStyle w:val="Heading2"/>
        <w:rPr>
          <w:rStyle w:val="eop"/>
          <w:rFonts w:ascii="Calibri" w:hAnsi="Calibri" w:cs="Calibri"/>
          <w:sz w:val="22"/>
          <w:szCs w:val="22"/>
        </w:rPr>
      </w:pPr>
      <w:bookmarkStart w:id="19" w:name="_Toc101757175"/>
      <w:r w:rsidRPr="003A0E5C">
        <w:rPr>
          <w:rStyle w:val="normaltextrun"/>
          <w:rFonts w:ascii="Calibri" w:hAnsi="Calibri" w:cs="Calibri"/>
          <w:sz w:val="22"/>
          <w:szCs w:val="22"/>
        </w:rPr>
        <w:lastRenderedPageBreak/>
        <w:t>Primary voltage- deceleration</w:t>
      </w:r>
      <w:bookmarkEnd w:id="19"/>
      <w:r w:rsidRPr="003A0E5C">
        <w:rPr>
          <w:rStyle w:val="normaltextrun"/>
          <w:rFonts w:ascii="Calibri" w:hAnsi="Calibri" w:cs="Calibri"/>
          <w:sz w:val="22"/>
          <w:szCs w:val="22"/>
        </w:rPr>
        <w:t xml:space="preserve"> </w:t>
      </w:r>
      <w:r w:rsidRPr="003A0E5C">
        <w:rPr>
          <w:rStyle w:val="eop"/>
          <w:rFonts w:ascii="Calibri" w:hAnsi="Calibri" w:cs="Calibri"/>
          <w:sz w:val="22"/>
          <w:szCs w:val="22"/>
        </w:rPr>
        <w:t> </w:t>
      </w:r>
    </w:p>
    <w:p w14:paraId="5ED7CD7D" w14:textId="77777777" w:rsidR="003A0E5C" w:rsidRDefault="003A0E5C" w:rsidP="003A0E5C"/>
    <w:p w14:paraId="6741E7B3" w14:textId="77777777" w:rsidR="003A0E5C" w:rsidRPr="003A0E5C" w:rsidRDefault="003A0E5C" w:rsidP="003A0E5C"/>
    <w:p w14:paraId="03969A60" w14:textId="1330DD35"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36E86046" wp14:editId="33CB2400">
            <wp:extent cx="5731510" cy="4525010"/>
            <wp:effectExtent l="0" t="0" r="2540" b="889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525010"/>
                    </a:xfrm>
                    <a:prstGeom prst="rect">
                      <a:avLst/>
                    </a:prstGeom>
                    <a:noFill/>
                    <a:ln>
                      <a:noFill/>
                    </a:ln>
                  </pic:spPr>
                </pic:pic>
              </a:graphicData>
            </a:graphic>
          </wp:inline>
        </w:drawing>
      </w:r>
      <w:r>
        <w:rPr>
          <w:rStyle w:val="eop"/>
          <w:rFonts w:ascii="Calibri" w:hAnsi="Calibri" w:cs="Calibri"/>
          <w:sz w:val="22"/>
          <w:szCs w:val="22"/>
        </w:rPr>
        <w:t> </w:t>
      </w:r>
    </w:p>
    <w:p w14:paraId="43ACF7CB" w14:textId="77777777"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u w:val="single"/>
        </w:rPr>
      </w:pPr>
      <w:r w:rsidRPr="003A0E5C">
        <w:rPr>
          <w:rStyle w:val="normaltextrun"/>
          <w:rFonts w:ascii="Calibri" w:hAnsi="Calibri" w:cs="Calibri"/>
          <w:sz w:val="22"/>
          <w:szCs w:val="22"/>
          <w:u w:val="single"/>
        </w:rPr>
        <w:t>LE3</w:t>
      </w:r>
      <w:r w:rsidRPr="003A0E5C">
        <w:rPr>
          <w:rStyle w:val="eop"/>
          <w:rFonts w:ascii="Calibri" w:hAnsi="Calibri" w:cs="Calibri"/>
          <w:sz w:val="22"/>
          <w:szCs w:val="22"/>
          <w:u w:val="single"/>
        </w:rPr>
        <w:t> </w:t>
      </w:r>
    </w:p>
    <w:p w14:paraId="7018496E"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39E8BF75"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41FB3A79"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5DAAF2F2" w14:textId="61CCC4E4"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the deceleration of the LE3 system. As the engine is trying to keep up with the speed, the wavelengths have shortened, and the frequency is high. However, after a time the injectors switch off as the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 xml:space="preserve"> has recognised that it does not need power as much as it is slowing down. If the scope was to carry on, after a while the injectors would be turned on by the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 xml:space="preserve"> to ensure that the engine would not stall.</w:t>
      </w:r>
      <w:r>
        <w:rPr>
          <w:rStyle w:val="eop"/>
          <w:rFonts w:ascii="Calibri" w:hAnsi="Calibri" w:cs="Calibri"/>
          <w:color w:val="000000"/>
          <w:sz w:val="22"/>
          <w:szCs w:val="22"/>
        </w:rPr>
        <w:t> </w:t>
      </w:r>
    </w:p>
    <w:p w14:paraId="023723B5"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color w:val="000000"/>
          <w:sz w:val="22"/>
          <w:szCs w:val="22"/>
        </w:rPr>
        <w:t> </w:t>
      </w:r>
    </w:p>
    <w:p w14:paraId="1861788D" w14:textId="759904AC"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rPr>
      </w:pPr>
      <w:r>
        <w:rPr>
          <w:rFonts w:asciiTheme="minorHAnsi" w:eastAsiaTheme="minorHAnsi" w:hAnsiTheme="minorHAnsi" w:cstheme="minorBidi"/>
          <w:noProof/>
          <w:sz w:val="22"/>
          <w:szCs w:val="22"/>
          <w:lang w:eastAsia="en-US"/>
        </w:rPr>
        <w:lastRenderedPageBreak/>
        <w:drawing>
          <wp:inline distT="0" distB="0" distL="0" distR="0" wp14:anchorId="0BC2207E" wp14:editId="4A9C9F53">
            <wp:extent cx="5731510" cy="3150870"/>
            <wp:effectExtent l="0" t="0" r="2540" b="0"/>
            <wp:docPr id="19" name="Picture 1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schematic&#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150870"/>
                    </a:xfrm>
                    <a:prstGeom prst="rect">
                      <a:avLst/>
                    </a:prstGeom>
                    <a:noFill/>
                    <a:ln>
                      <a:noFill/>
                    </a:ln>
                  </pic:spPr>
                </pic:pic>
              </a:graphicData>
            </a:graphic>
          </wp:inline>
        </w:drawing>
      </w:r>
      <w:r>
        <w:rPr>
          <w:rStyle w:val="eop"/>
          <w:rFonts w:ascii="Calibri" w:hAnsi="Calibri" w:cs="Calibri"/>
          <w:sz w:val="22"/>
          <w:szCs w:val="22"/>
        </w:rPr>
        <w:t> </w:t>
      </w:r>
    </w:p>
    <w:p w14:paraId="1C737950" w14:textId="77777777" w:rsidR="003A0E5C" w:rsidRDefault="003A0E5C" w:rsidP="003A0E5C">
      <w:pPr>
        <w:pStyle w:val="paragraph"/>
        <w:spacing w:before="0" w:beforeAutospacing="0" w:after="0" w:afterAutospacing="0"/>
        <w:textAlignment w:val="baseline"/>
        <w:rPr>
          <w:rFonts w:ascii="Segoe UI" w:hAnsi="Segoe UI" w:cs="Segoe UI"/>
          <w:sz w:val="18"/>
          <w:szCs w:val="18"/>
        </w:rPr>
      </w:pPr>
    </w:p>
    <w:p w14:paraId="6E5A69A0" w14:textId="791A5324" w:rsidR="00AC253E" w:rsidRDefault="008A150E" w:rsidP="00AC253E">
      <w:pPr>
        <w:pStyle w:val="paragraph"/>
        <w:spacing w:before="0" w:beforeAutospacing="0" w:after="0" w:afterAutospacing="0"/>
        <w:jc w:val="center"/>
        <w:textAlignment w:val="baseline"/>
        <w:rPr>
          <w:rStyle w:val="eop"/>
          <w:rFonts w:ascii="Calibri" w:hAnsi="Calibri" w:cs="Calibri"/>
          <w:sz w:val="22"/>
          <w:szCs w:val="22"/>
          <w:u w:val="single"/>
        </w:rPr>
      </w:pPr>
      <w:r>
        <w:rPr>
          <w:rStyle w:val="normaltextrun"/>
          <w:rFonts w:ascii="Calibri" w:hAnsi="Calibri" w:cs="Calibri"/>
          <w:sz w:val="22"/>
          <w:szCs w:val="22"/>
          <w:u w:val="single"/>
        </w:rPr>
        <w:t>MOTRONIC</w:t>
      </w:r>
      <w:r w:rsidR="00AC253E" w:rsidRPr="003A0E5C">
        <w:rPr>
          <w:rStyle w:val="eop"/>
          <w:rFonts w:ascii="Calibri" w:hAnsi="Calibri" w:cs="Calibri"/>
          <w:sz w:val="22"/>
          <w:szCs w:val="22"/>
          <w:u w:val="single"/>
        </w:rPr>
        <w:t> </w:t>
      </w:r>
    </w:p>
    <w:p w14:paraId="298331C9"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5802B18E"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30E4D2B9"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1D931D02" w14:textId="1F09A8A5"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the deceleration of the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engine. It shows the same pattern, but the frequency is less than the LE3, this means it was not running as fast as the LE3.</w:t>
      </w:r>
      <w:r>
        <w:rPr>
          <w:rStyle w:val="eop"/>
          <w:rFonts w:ascii="Calibri" w:hAnsi="Calibri" w:cs="Calibri"/>
          <w:color w:val="000000"/>
          <w:sz w:val="22"/>
          <w:szCs w:val="22"/>
        </w:rPr>
        <w:t> </w:t>
      </w:r>
    </w:p>
    <w:p w14:paraId="2FCC8F33"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7D4B7E4E"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D62886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D68C7D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E58449A"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47A5E1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EE0A2C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F0026F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5DFB0A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3F13B71"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94A791B"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45C12B3"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5CC8E4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5CEAFD1"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4B5617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B0A792C"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FF570D2"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6022898"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BE00AE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A7B649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2F246A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09EC8F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FA90FC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A49879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668D4B2"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59E5737" w14:textId="6EB48FF8" w:rsidR="00AC253E" w:rsidRDefault="00AC253E" w:rsidP="003A0E5C">
      <w:pPr>
        <w:pStyle w:val="Heading2"/>
        <w:rPr>
          <w:rStyle w:val="eop"/>
          <w:rFonts w:ascii="Calibri" w:hAnsi="Calibri" w:cs="Calibri"/>
          <w:sz w:val="22"/>
          <w:szCs w:val="22"/>
        </w:rPr>
      </w:pPr>
      <w:bookmarkStart w:id="20" w:name="_Toc101757176"/>
      <w:r w:rsidRPr="003A0E5C">
        <w:rPr>
          <w:rStyle w:val="normaltextrun"/>
          <w:rFonts w:ascii="Calibri" w:hAnsi="Calibri" w:cs="Calibri"/>
          <w:sz w:val="22"/>
          <w:szCs w:val="22"/>
        </w:rPr>
        <w:lastRenderedPageBreak/>
        <w:t>Injector idle</w:t>
      </w:r>
      <w:bookmarkEnd w:id="20"/>
      <w:r w:rsidRPr="003A0E5C">
        <w:rPr>
          <w:rStyle w:val="eop"/>
          <w:rFonts w:ascii="Calibri" w:hAnsi="Calibri" w:cs="Calibri"/>
          <w:sz w:val="22"/>
          <w:szCs w:val="22"/>
        </w:rPr>
        <w:t> </w:t>
      </w:r>
    </w:p>
    <w:p w14:paraId="7D5A4ECD" w14:textId="77777777" w:rsidR="003A0E5C" w:rsidRDefault="003A0E5C" w:rsidP="003A0E5C"/>
    <w:p w14:paraId="3EDBEB5B" w14:textId="77777777" w:rsidR="003A0E5C" w:rsidRPr="003A0E5C" w:rsidRDefault="003A0E5C" w:rsidP="003A0E5C"/>
    <w:p w14:paraId="3684C1F5" w14:textId="6A716879"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31654B0E" wp14:editId="79C3DFE6">
            <wp:extent cx="5731510" cy="4534535"/>
            <wp:effectExtent l="0" t="0" r="2540" b="0"/>
            <wp:docPr id="18" name="Picture 1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534535"/>
                    </a:xfrm>
                    <a:prstGeom prst="rect">
                      <a:avLst/>
                    </a:prstGeom>
                    <a:noFill/>
                    <a:ln>
                      <a:noFill/>
                    </a:ln>
                  </pic:spPr>
                </pic:pic>
              </a:graphicData>
            </a:graphic>
          </wp:inline>
        </w:drawing>
      </w:r>
      <w:r>
        <w:rPr>
          <w:rStyle w:val="eop"/>
          <w:rFonts w:ascii="Calibri" w:hAnsi="Calibri" w:cs="Calibri"/>
          <w:sz w:val="22"/>
          <w:szCs w:val="22"/>
        </w:rPr>
        <w:t> </w:t>
      </w:r>
    </w:p>
    <w:p w14:paraId="1E1199D7" w14:textId="77777777"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u w:val="single"/>
        </w:rPr>
      </w:pPr>
      <w:r w:rsidRPr="003A0E5C">
        <w:rPr>
          <w:rStyle w:val="normaltextrun"/>
          <w:rFonts w:ascii="Calibri" w:hAnsi="Calibri" w:cs="Calibri"/>
          <w:sz w:val="22"/>
          <w:szCs w:val="22"/>
          <w:u w:val="single"/>
        </w:rPr>
        <w:t>LE3</w:t>
      </w:r>
      <w:r w:rsidRPr="003A0E5C">
        <w:rPr>
          <w:rStyle w:val="eop"/>
          <w:rFonts w:ascii="Calibri" w:hAnsi="Calibri" w:cs="Calibri"/>
          <w:sz w:val="22"/>
          <w:szCs w:val="22"/>
          <w:u w:val="single"/>
        </w:rPr>
        <w:t> </w:t>
      </w:r>
    </w:p>
    <w:p w14:paraId="6ED0F32E"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768F6EFF"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23ECA270"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24478BAC"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As shown above, the scope shows the injector idle of the LE3 system. It shows the potential voltage being received which is at 12 volts (battery). This then gets grounded ready for the spark, which is the spike. This is where the voltage is increased to the injector for the ignition. This then falls back to the potential voltage to start the process again for next ignition.</w:t>
      </w:r>
      <w:r>
        <w:rPr>
          <w:rStyle w:val="eop"/>
          <w:rFonts w:ascii="Calibri" w:hAnsi="Calibri" w:cs="Calibri"/>
          <w:color w:val="000000"/>
          <w:sz w:val="22"/>
          <w:szCs w:val="22"/>
        </w:rPr>
        <w:t> </w:t>
      </w:r>
    </w:p>
    <w:p w14:paraId="67C612A9"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color w:val="000000"/>
          <w:sz w:val="22"/>
          <w:szCs w:val="22"/>
        </w:rPr>
        <w:t> </w:t>
      </w:r>
    </w:p>
    <w:p w14:paraId="34C6BAAE" w14:textId="64C9DB70"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lastRenderedPageBreak/>
        <w:drawing>
          <wp:inline distT="0" distB="0" distL="0" distR="0" wp14:anchorId="15FD244A" wp14:editId="605CD7A6">
            <wp:extent cx="5731510" cy="3309620"/>
            <wp:effectExtent l="0" t="0" r="2540" b="5080"/>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309620"/>
                    </a:xfrm>
                    <a:prstGeom prst="rect">
                      <a:avLst/>
                    </a:prstGeom>
                    <a:noFill/>
                    <a:ln>
                      <a:noFill/>
                    </a:ln>
                  </pic:spPr>
                </pic:pic>
              </a:graphicData>
            </a:graphic>
          </wp:inline>
        </w:drawing>
      </w:r>
      <w:r>
        <w:rPr>
          <w:rStyle w:val="eop"/>
          <w:rFonts w:ascii="Calibri" w:hAnsi="Calibri" w:cs="Calibri"/>
          <w:sz w:val="22"/>
          <w:szCs w:val="22"/>
        </w:rPr>
        <w:t> </w:t>
      </w:r>
    </w:p>
    <w:p w14:paraId="46F48485" w14:textId="6057B1D3" w:rsidR="00AC253E" w:rsidRDefault="008A150E" w:rsidP="00AC253E">
      <w:pPr>
        <w:pStyle w:val="paragraph"/>
        <w:spacing w:before="0" w:beforeAutospacing="0" w:after="0" w:afterAutospacing="0"/>
        <w:jc w:val="center"/>
        <w:textAlignment w:val="baseline"/>
        <w:rPr>
          <w:rStyle w:val="eop"/>
          <w:rFonts w:ascii="Calibri" w:hAnsi="Calibri" w:cs="Calibri"/>
          <w:sz w:val="22"/>
          <w:szCs w:val="22"/>
          <w:u w:val="single"/>
        </w:rPr>
      </w:pPr>
      <w:r>
        <w:rPr>
          <w:rStyle w:val="normaltextrun"/>
          <w:rFonts w:ascii="Calibri" w:hAnsi="Calibri" w:cs="Calibri"/>
          <w:sz w:val="22"/>
          <w:szCs w:val="22"/>
          <w:u w:val="single"/>
        </w:rPr>
        <w:t>MOTRONIC</w:t>
      </w:r>
      <w:r w:rsidR="00AC253E" w:rsidRPr="003A0E5C">
        <w:rPr>
          <w:rStyle w:val="eop"/>
          <w:rFonts w:ascii="Calibri" w:hAnsi="Calibri" w:cs="Calibri"/>
          <w:sz w:val="22"/>
          <w:szCs w:val="22"/>
          <w:u w:val="single"/>
        </w:rPr>
        <w:t> </w:t>
      </w:r>
    </w:p>
    <w:p w14:paraId="1E313CEE"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7BE66975"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39CB3442"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2D8CBDF5" w14:textId="08EB5E6D"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injector voltage of the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system. It has the same pattern to the LE3 system as it is the same process for the engines.</w:t>
      </w:r>
      <w:r>
        <w:rPr>
          <w:rStyle w:val="eop"/>
          <w:rFonts w:ascii="Calibri" w:hAnsi="Calibri" w:cs="Calibri"/>
          <w:color w:val="000000"/>
          <w:sz w:val="22"/>
          <w:szCs w:val="22"/>
        </w:rPr>
        <w:t> </w:t>
      </w:r>
    </w:p>
    <w:p w14:paraId="0B60191A"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00AFBDA9"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02A954E8"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4C317CDA"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19B0AF7B"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457413DF"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4232455D"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00D3EA25"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54351F8C"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7262611E"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5A1B1804"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16134D88"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6AFF9CAC"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52CFC61A"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132D804B"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2A68D034"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5D355A20"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494F6B66"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29826C35"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7AEECBE4"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40179BDD"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31531665"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15707920"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3295D0D4"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1B3B426A" w14:textId="77777777" w:rsidR="003A0E5C" w:rsidRDefault="003A0E5C" w:rsidP="00AC253E">
      <w:pPr>
        <w:pStyle w:val="paragraph"/>
        <w:spacing w:before="0" w:beforeAutospacing="0" w:after="0" w:afterAutospacing="0"/>
        <w:ind w:left="720"/>
        <w:textAlignment w:val="baseline"/>
        <w:rPr>
          <w:rStyle w:val="normaltextrun"/>
          <w:rFonts w:ascii="Calibri" w:hAnsi="Calibri" w:cs="Calibri"/>
          <w:sz w:val="22"/>
          <w:szCs w:val="22"/>
          <w:u w:val="single"/>
        </w:rPr>
      </w:pPr>
    </w:p>
    <w:p w14:paraId="710BAD3F" w14:textId="2D183293" w:rsidR="00AC253E" w:rsidRDefault="00AC253E" w:rsidP="003A0E5C">
      <w:pPr>
        <w:pStyle w:val="Heading2"/>
        <w:rPr>
          <w:rStyle w:val="eop"/>
          <w:rFonts w:ascii="Calibri" w:hAnsi="Calibri" w:cs="Calibri"/>
          <w:sz w:val="22"/>
          <w:szCs w:val="22"/>
        </w:rPr>
      </w:pPr>
      <w:bookmarkStart w:id="21" w:name="_Toc101757177"/>
      <w:r w:rsidRPr="003A0E5C">
        <w:rPr>
          <w:rStyle w:val="normaltextrun"/>
          <w:rFonts w:ascii="Calibri" w:hAnsi="Calibri" w:cs="Calibri"/>
          <w:sz w:val="22"/>
          <w:szCs w:val="22"/>
        </w:rPr>
        <w:lastRenderedPageBreak/>
        <w:t xml:space="preserve">Speed reference for fuel </w:t>
      </w:r>
      <w:r w:rsidR="008A150E">
        <w:rPr>
          <w:rStyle w:val="normaltextrun"/>
          <w:rFonts w:ascii="Calibri" w:hAnsi="Calibri" w:cs="Calibri"/>
          <w:sz w:val="22"/>
          <w:szCs w:val="22"/>
        </w:rPr>
        <w:t>ECU</w:t>
      </w:r>
      <w:bookmarkEnd w:id="21"/>
      <w:r w:rsidRPr="003A0E5C">
        <w:rPr>
          <w:rStyle w:val="eop"/>
          <w:rFonts w:ascii="Calibri" w:hAnsi="Calibri" w:cs="Calibri"/>
          <w:sz w:val="22"/>
          <w:szCs w:val="22"/>
        </w:rPr>
        <w:t> </w:t>
      </w:r>
    </w:p>
    <w:p w14:paraId="03729B66" w14:textId="77777777" w:rsidR="003A0E5C" w:rsidRPr="003A0E5C" w:rsidRDefault="003A0E5C" w:rsidP="003A0E5C"/>
    <w:p w14:paraId="68023436" w14:textId="762DE513"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2B65FA4F" wp14:editId="2E405C9E">
            <wp:extent cx="5731510" cy="4472305"/>
            <wp:effectExtent l="0" t="0" r="2540" b="4445"/>
            <wp:docPr id="16" name="Picture 16"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ox and whisker 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472305"/>
                    </a:xfrm>
                    <a:prstGeom prst="rect">
                      <a:avLst/>
                    </a:prstGeom>
                    <a:noFill/>
                    <a:ln>
                      <a:noFill/>
                    </a:ln>
                  </pic:spPr>
                </pic:pic>
              </a:graphicData>
            </a:graphic>
          </wp:inline>
        </w:drawing>
      </w:r>
      <w:r>
        <w:rPr>
          <w:rStyle w:val="eop"/>
          <w:rFonts w:ascii="Calibri" w:hAnsi="Calibri" w:cs="Calibri"/>
          <w:sz w:val="22"/>
          <w:szCs w:val="22"/>
        </w:rPr>
        <w:t> </w:t>
      </w:r>
    </w:p>
    <w:p w14:paraId="3799D768" w14:textId="77777777"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u w:val="single"/>
        </w:rPr>
      </w:pPr>
      <w:r w:rsidRPr="003A0E5C">
        <w:rPr>
          <w:rStyle w:val="normaltextrun"/>
          <w:rFonts w:ascii="Calibri" w:hAnsi="Calibri" w:cs="Calibri"/>
          <w:sz w:val="22"/>
          <w:szCs w:val="22"/>
          <w:u w:val="single"/>
        </w:rPr>
        <w:t>LE3</w:t>
      </w:r>
      <w:r w:rsidRPr="003A0E5C">
        <w:rPr>
          <w:rStyle w:val="eop"/>
          <w:rFonts w:ascii="Calibri" w:hAnsi="Calibri" w:cs="Calibri"/>
          <w:sz w:val="22"/>
          <w:szCs w:val="22"/>
          <w:u w:val="single"/>
        </w:rPr>
        <w:t> </w:t>
      </w:r>
    </w:p>
    <w:p w14:paraId="311BD80F"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71C41F61"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4A3412B6"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23E977D1" w14:textId="2D7AA2AD"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speed reference for the fuel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 xml:space="preserve">. This is shaped more of a square rather than a curved graph as it is both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 xml:space="preserve"> communicating between each other. This means that it is done digitally creating the shape of the graph. As the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system has one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 xml:space="preserve"> this is done within the system rather than having to be communicated across the entire system.</w:t>
      </w:r>
      <w:r>
        <w:rPr>
          <w:rStyle w:val="eop"/>
          <w:rFonts w:ascii="Calibri" w:hAnsi="Calibri" w:cs="Calibri"/>
          <w:color w:val="000000"/>
          <w:sz w:val="22"/>
          <w:szCs w:val="22"/>
        </w:rPr>
        <w:t> </w:t>
      </w:r>
    </w:p>
    <w:p w14:paraId="4EA647E5"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0E575B8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0B76FB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B7741D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9F972BC"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78C324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611D60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76D978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C2070F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2A78E43"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CFB54F2"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E411676"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5A520FA"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D2B82B3"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C20F428" w14:textId="3AEEFB4D" w:rsidR="00AC253E" w:rsidRDefault="00AC253E" w:rsidP="003A0E5C">
      <w:pPr>
        <w:pStyle w:val="Heading2"/>
        <w:rPr>
          <w:rStyle w:val="eop"/>
          <w:rFonts w:ascii="Calibri" w:hAnsi="Calibri" w:cs="Calibri"/>
          <w:sz w:val="22"/>
          <w:szCs w:val="22"/>
        </w:rPr>
      </w:pPr>
      <w:bookmarkStart w:id="22" w:name="_Toc101757178"/>
      <w:r w:rsidRPr="003A0E5C">
        <w:rPr>
          <w:rStyle w:val="normaltextrun"/>
          <w:rFonts w:ascii="Calibri" w:hAnsi="Calibri" w:cs="Calibri"/>
          <w:sz w:val="22"/>
          <w:szCs w:val="22"/>
        </w:rPr>
        <w:lastRenderedPageBreak/>
        <w:t>Supply against Earth</w:t>
      </w:r>
      <w:bookmarkEnd w:id="22"/>
      <w:r w:rsidRPr="003A0E5C">
        <w:rPr>
          <w:rStyle w:val="eop"/>
          <w:rFonts w:ascii="Calibri" w:hAnsi="Calibri" w:cs="Calibri"/>
          <w:sz w:val="22"/>
          <w:szCs w:val="22"/>
        </w:rPr>
        <w:t> </w:t>
      </w:r>
    </w:p>
    <w:p w14:paraId="447B73C5" w14:textId="77777777" w:rsidR="003A0E5C" w:rsidRDefault="003A0E5C" w:rsidP="003A0E5C"/>
    <w:p w14:paraId="782A6410" w14:textId="77777777" w:rsidR="003A0E5C" w:rsidRPr="003A0E5C" w:rsidRDefault="003A0E5C" w:rsidP="003A0E5C"/>
    <w:p w14:paraId="774385CF" w14:textId="7B24DAB5"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024070DC" wp14:editId="5CEC9534">
            <wp:extent cx="5731510" cy="4520565"/>
            <wp:effectExtent l="0" t="0" r="2540" b="0"/>
            <wp:docPr id="15" name="Picture 1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with low confide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520565"/>
                    </a:xfrm>
                    <a:prstGeom prst="rect">
                      <a:avLst/>
                    </a:prstGeom>
                    <a:noFill/>
                    <a:ln>
                      <a:noFill/>
                    </a:ln>
                  </pic:spPr>
                </pic:pic>
              </a:graphicData>
            </a:graphic>
          </wp:inline>
        </w:drawing>
      </w:r>
      <w:r>
        <w:rPr>
          <w:rStyle w:val="eop"/>
          <w:rFonts w:ascii="Calibri" w:hAnsi="Calibri" w:cs="Calibri"/>
          <w:sz w:val="22"/>
          <w:szCs w:val="22"/>
        </w:rPr>
        <w:t> </w:t>
      </w:r>
    </w:p>
    <w:p w14:paraId="747149E3" w14:textId="77777777" w:rsidR="00AC253E" w:rsidRDefault="00AC253E" w:rsidP="00AC253E">
      <w:pPr>
        <w:pStyle w:val="paragraph"/>
        <w:spacing w:before="0" w:beforeAutospacing="0" w:after="0" w:afterAutospacing="0"/>
        <w:jc w:val="center"/>
        <w:textAlignment w:val="baseline"/>
        <w:rPr>
          <w:rStyle w:val="eop"/>
          <w:rFonts w:ascii="Calibri" w:hAnsi="Calibri" w:cs="Calibri"/>
          <w:sz w:val="22"/>
          <w:szCs w:val="22"/>
          <w:u w:val="single"/>
        </w:rPr>
      </w:pPr>
      <w:r w:rsidRPr="003A0E5C">
        <w:rPr>
          <w:rStyle w:val="normaltextrun"/>
          <w:rFonts w:ascii="Calibri" w:hAnsi="Calibri" w:cs="Calibri"/>
          <w:sz w:val="22"/>
          <w:szCs w:val="22"/>
          <w:u w:val="single"/>
        </w:rPr>
        <w:t>LE3</w:t>
      </w:r>
      <w:r w:rsidRPr="003A0E5C">
        <w:rPr>
          <w:rStyle w:val="eop"/>
          <w:rFonts w:ascii="Calibri" w:hAnsi="Calibri" w:cs="Calibri"/>
          <w:sz w:val="22"/>
          <w:szCs w:val="22"/>
          <w:u w:val="single"/>
        </w:rPr>
        <w:t> </w:t>
      </w:r>
    </w:p>
    <w:p w14:paraId="7AA0D4B7"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29B15B02"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392C74B0"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As shown above, the scope shows supply and earth against each other. It shows the top graph which is supply going at a steady rate along with the earth. However, when the earth increases, the supply decreases as it is not able to supply power. As soon as the earth drops, the supply increases until they balance out creating a steady current again.</w:t>
      </w:r>
      <w:r>
        <w:rPr>
          <w:rStyle w:val="eop"/>
          <w:rFonts w:ascii="Calibri" w:hAnsi="Calibri" w:cs="Calibri"/>
          <w:color w:val="000000"/>
          <w:sz w:val="22"/>
          <w:szCs w:val="22"/>
        </w:rPr>
        <w:t> </w:t>
      </w:r>
    </w:p>
    <w:p w14:paraId="79855B13"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0C03F1A0" w14:textId="3162D2EE"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lastRenderedPageBreak/>
        <w:drawing>
          <wp:inline distT="0" distB="0" distL="0" distR="0" wp14:anchorId="7D365852" wp14:editId="7A873E02">
            <wp:extent cx="5731510" cy="3996690"/>
            <wp:effectExtent l="0" t="0" r="2540" b="381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996690"/>
                    </a:xfrm>
                    <a:prstGeom prst="rect">
                      <a:avLst/>
                    </a:prstGeom>
                    <a:noFill/>
                    <a:ln>
                      <a:noFill/>
                    </a:ln>
                  </pic:spPr>
                </pic:pic>
              </a:graphicData>
            </a:graphic>
          </wp:inline>
        </w:drawing>
      </w:r>
      <w:r>
        <w:rPr>
          <w:rStyle w:val="eop"/>
          <w:rFonts w:ascii="Calibri" w:hAnsi="Calibri" w:cs="Calibri"/>
          <w:sz w:val="22"/>
          <w:szCs w:val="22"/>
        </w:rPr>
        <w:t> </w:t>
      </w:r>
    </w:p>
    <w:p w14:paraId="0E593536" w14:textId="54792925" w:rsidR="00AC253E" w:rsidRDefault="008A150E" w:rsidP="00AC253E">
      <w:pPr>
        <w:pStyle w:val="paragraph"/>
        <w:spacing w:before="0" w:beforeAutospacing="0" w:after="0" w:afterAutospacing="0"/>
        <w:jc w:val="center"/>
        <w:textAlignment w:val="baseline"/>
        <w:rPr>
          <w:rStyle w:val="eop"/>
          <w:rFonts w:ascii="Calibri" w:hAnsi="Calibri" w:cs="Calibri"/>
          <w:sz w:val="22"/>
          <w:szCs w:val="22"/>
          <w:u w:val="single"/>
        </w:rPr>
      </w:pPr>
      <w:r>
        <w:rPr>
          <w:rStyle w:val="normaltextrun"/>
          <w:rFonts w:ascii="Calibri" w:hAnsi="Calibri" w:cs="Calibri"/>
          <w:sz w:val="22"/>
          <w:szCs w:val="22"/>
          <w:u w:val="single"/>
        </w:rPr>
        <w:t>MOTRONIC</w:t>
      </w:r>
      <w:r w:rsidR="00AC253E" w:rsidRPr="003A0E5C">
        <w:rPr>
          <w:rStyle w:val="eop"/>
          <w:rFonts w:ascii="Calibri" w:hAnsi="Calibri" w:cs="Calibri"/>
          <w:sz w:val="22"/>
          <w:szCs w:val="22"/>
          <w:u w:val="single"/>
        </w:rPr>
        <w:t> </w:t>
      </w:r>
    </w:p>
    <w:p w14:paraId="7427EB68"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2FF4427A"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0F5B00EF" w14:textId="0C43DA23"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the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version of the supply and earth against each other. The supply is at the top and the earth is at the bottom showing the same pattern as the LE3.</w:t>
      </w:r>
      <w:r>
        <w:rPr>
          <w:rStyle w:val="eop"/>
          <w:rFonts w:ascii="Calibri" w:hAnsi="Calibri" w:cs="Calibri"/>
          <w:color w:val="000000"/>
          <w:sz w:val="22"/>
          <w:szCs w:val="22"/>
        </w:rPr>
        <w:t> </w:t>
      </w:r>
    </w:p>
    <w:p w14:paraId="313F79A9"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color w:val="000000"/>
          <w:sz w:val="22"/>
          <w:szCs w:val="22"/>
        </w:rPr>
        <w:t> </w:t>
      </w:r>
    </w:p>
    <w:p w14:paraId="6B2B2202" w14:textId="77777777"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color w:val="000000"/>
          <w:sz w:val="22"/>
          <w:szCs w:val="22"/>
        </w:rPr>
        <w:t> </w:t>
      </w:r>
    </w:p>
    <w:p w14:paraId="70C489DB" w14:textId="77777777" w:rsidR="00AC253E" w:rsidRDefault="00AC253E" w:rsidP="00AC25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9A8F3D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8A87327"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56E6F7B"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3CE1845"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0395E79"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4C6C751"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875E83D"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9D396A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4F7534B"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44CAFFF8"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D6719F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768B98C"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8837DFC"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793B28B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1A602424"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2CB1111F"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0649D09B"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6DAD79E0"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5898CA7B" w14:textId="77777777" w:rsidR="003A0E5C" w:rsidRDefault="003A0E5C" w:rsidP="00AC253E">
      <w:pPr>
        <w:pStyle w:val="paragraph"/>
        <w:spacing w:before="0" w:beforeAutospacing="0" w:after="0" w:afterAutospacing="0"/>
        <w:textAlignment w:val="baseline"/>
        <w:rPr>
          <w:rStyle w:val="normaltextrun"/>
          <w:rFonts w:ascii="Calibri" w:hAnsi="Calibri" w:cs="Calibri"/>
          <w:sz w:val="22"/>
          <w:szCs w:val="22"/>
          <w:u w:val="single"/>
        </w:rPr>
      </w:pPr>
    </w:p>
    <w:p w14:paraId="3EE97C63" w14:textId="332975CB" w:rsidR="00AC253E" w:rsidRDefault="00AC253E" w:rsidP="003A0E5C">
      <w:pPr>
        <w:pStyle w:val="Heading2"/>
        <w:rPr>
          <w:rStyle w:val="eop"/>
          <w:rFonts w:ascii="Calibri" w:hAnsi="Calibri" w:cs="Calibri"/>
          <w:sz w:val="22"/>
          <w:szCs w:val="22"/>
        </w:rPr>
      </w:pPr>
      <w:bookmarkStart w:id="23" w:name="_Toc101757179"/>
      <w:r w:rsidRPr="003A0E5C">
        <w:rPr>
          <w:rStyle w:val="normaltextrun"/>
          <w:rFonts w:ascii="Calibri" w:hAnsi="Calibri" w:cs="Calibri"/>
          <w:sz w:val="22"/>
          <w:szCs w:val="22"/>
        </w:rPr>
        <w:lastRenderedPageBreak/>
        <w:t>Air flow and throttle sensor</w:t>
      </w:r>
      <w:bookmarkEnd w:id="23"/>
      <w:r w:rsidRPr="003A0E5C">
        <w:rPr>
          <w:rStyle w:val="eop"/>
          <w:rFonts w:ascii="Calibri" w:hAnsi="Calibri" w:cs="Calibri"/>
          <w:sz w:val="22"/>
          <w:szCs w:val="22"/>
        </w:rPr>
        <w:t> </w:t>
      </w:r>
    </w:p>
    <w:p w14:paraId="2E9CB8F7" w14:textId="77777777" w:rsidR="003A0E5C" w:rsidRDefault="003A0E5C" w:rsidP="003A0E5C"/>
    <w:p w14:paraId="73636837" w14:textId="77777777" w:rsidR="003A0E5C" w:rsidRPr="003A0E5C" w:rsidRDefault="003A0E5C" w:rsidP="003A0E5C"/>
    <w:p w14:paraId="1E55B61D" w14:textId="6845D125"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28E74F08" wp14:editId="7AA6B39F">
            <wp:extent cx="5731510" cy="3727450"/>
            <wp:effectExtent l="0" t="0" r="2540" b="635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727450"/>
                    </a:xfrm>
                    <a:prstGeom prst="rect">
                      <a:avLst/>
                    </a:prstGeom>
                    <a:noFill/>
                    <a:ln>
                      <a:noFill/>
                    </a:ln>
                  </pic:spPr>
                </pic:pic>
              </a:graphicData>
            </a:graphic>
          </wp:inline>
        </w:drawing>
      </w:r>
      <w:r>
        <w:rPr>
          <w:rStyle w:val="eop"/>
          <w:rFonts w:ascii="Calibri" w:hAnsi="Calibri" w:cs="Calibri"/>
          <w:sz w:val="22"/>
          <w:szCs w:val="22"/>
        </w:rPr>
        <w:t> </w:t>
      </w:r>
    </w:p>
    <w:p w14:paraId="59382956" w14:textId="7BB166F7" w:rsidR="00AC253E" w:rsidRDefault="008A150E" w:rsidP="00AC253E">
      <w:pPr>
        <w:pStyle w:val="paragraph"/>
        <w:spacing w:before="0" w:beforeAutospacing="0" w:after="0" w:afterAutospacing="0"/>
        <w:jc w:val="center"/>
        <w:textAlignment w:val="baseline"/>
        <w:rPr>
          <w:rStyle w:val="eop"/>
          <w:rFonts w:ascii="Calibri" w:hAnsi="Calibri" w:cs="Calibri"/>
          <w:sz w:val="22"/>
          <w:szCs w:val="22"/>
          <w:u w:val="single"/>
        </w:rPr>
      </w:pPr>
      <w:proofErr w:type="spellStart"/>
      <w:r>
        <w:rPr>
          <w:rStyle w:val="normaltextrun"/>
          <w:rFonts w:ascii="Calibri" w:hAnsi="Calibri" w:cs="Calibri"/>
          <w:sz w:val="22"/>
          <w:szCs w:val="22"/>
          <w:u w:val="single"/>
        </w:rPr>
        <w:t>Motronic</w:t>
      </w:r>
      <w:proofErr w:type="spellEnd"/>
      <w:r w:rsidR="00AC253E" w:rsidRPr="003A0E5C">
        <w:rPr>
          <w:rStyle w:val="eop"/>
          <w:rFonts w:ascii="Calibri" w:hAnsi="Calibri" w:cs="Calibri"/>
          <w:sz w:val="22"/>
          <w:szCs w:val="22"/>
          <w:u w:val="single"/>
        </w:rPr>
        <w:t> </w:t>
      </w:r>
    </w:p>
    <w:p w14:paraId="2B89A534" w14:textId="77777777" w:rsidR="003A0E5C" w:rsidRDefault="003A0E5C" w:rsidP="00AC253E">
      <w:pPr>
        <w:pStyle w:val="paragraph"/>
        <w:spacing w:before="0" w:beforeAutospacing="0" w:after="0" w:afterAutospacing="0"/>
        <w:jc w:val="center"/>
        <w:textAlignment w:val="baseline"/>
        <w:rPr>
          <w:rStyle w:val="eop"/>
          <w:rFonts w:ascii="Calibri" w:hAnsi="Calibri" w:cs="Calibri"/>
          <w:sz w:val="22"/>
          <w:szCs w:val="22"/>
          <w:u w:val="single"/>
        </w:rPr>
      </w:pPr>
    </w:p>
    <w:p w14:paraId="6B5F930B" w14:textId="77777777" w:rsidR="003A0E5C" w:rsidRPr="003A0E5C" w:rsidRDefault="003A0E5C" w:rsidP="00AC253E">
      <w:pPr>
        <w:pStyle w:val="paragraph"/>
        <w:spacing w:before="0" w:beforeAutospacing="0" w:after="0" w:afterAutospacing="0"/>
        <w:jc w:val="center"/>
        <w:textAlignment w:val="baseline"/>
        <w:rPr>
          <w:rFonts w:ascii="Segoe UI" w:hAnsi="Segoe UI" w:cs="Segoe UI"/>
          <w:sz w:val="18"/>
          <w:szCs w:val="18"/>
          <w:u w:val="single"/>
        </w:rPr>
      </w:pPr>
    </w:p>
    <w:p w14:paraId="5A96A7ED" w14:textId="1B19BBEB" w:rsidR="00AC253E" w:rsidRDefault="00AC253E" w:rsidP="00AC253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22"/>
          <w:szCs w:val="22"/>
        </w:rPr>
        <w:t xml:space="preserve">As shown above, the scope shows the air flow and throttle sensors found on the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system. It shows that when the throttle voltage (bottom) affects the air sensor. They fluctuate at around the same time showing that there is a link between the two. “Throttle body plays a vital role in metering the airflow. It controls air flow rate through the flow area by throttle valve. The airflow through the throttle body increases when increase the throttle valve opening positions” (Xu, 2016). This shows that both have influence each other depending on how open the throttle is.</w:t>
      </w:r>
      <w:r>
        <w:rPr>
          <w:rStyle w:val="eop"/>
          <w:rFonts w:ascii="Calibri" w:hAnsi="Calibri" w:cs="Calibri"/>
          <w:color w:val="000000"/>
          <w:sz w:val="22"/>
          <w:szCs w:val="22"/>
        </w:rPr>
        <w:t> </w:t>
      </w:r>
    </w:p>
    <w:p w14:paraId="18A7AF70" w14:textId="3F341A86" w:rsidR="00CE3477" w:rsidRDefault="00CE3477" w:rsidP="00D9019C"/>
    <w:p w14:paraId="4CEA532E" w14:textId="77777777" w:rsidR="00CE3477" w:rsidRDefault="00CE3477">
      <w:r>
        <w:br w:type="page"/>
      </w:r>
    </w:p>
    <w:p w14:paraId="75BF1922" w14:textId="62AB55FA" w:rsidR="00D9019C" w:rsidRDefault="00CE3477" w:rsidP="00CE3477">
      <w:pPr>
        <w:pStyle w:val="Heading1"/>
      </w:pPr>
      <w:bookmarkStart w:id="24" w:name="_Toc101757180"/>
      <w:r>
        <w:lastRenderedPageBreak/>
        <w:t xml:space="preserve">Improvements to both LE3 and </w:t>
      </w:r>
      <w:proofErr w:type="spellStart"/>
      <w:r w:rsidR="008A150E">
        <w:t>Motronic</w:t>
      </w:r>
      <w:bookmarkEnd w:id="24"/>
      <w:proofErr w:type="spellEnd"/>
    </w:p>
    <w:p w14:paraId="58A5AE22" w14:textId="77777777" w:rsidR="00CE3477" w:rsidRDefault="00CE3477" w:rsidP="00CE3477"/>
    <w:p w14:paraId="58AECA5C" w14:textId="77777777" w:rsidR="00CE3477" w:rsidRDefault="00CE3477" w:rsidP="00CE3477"/>
    <w:p w14:paraId="6507A328" w14:textId="598AA46A" w:rsidR="008A150E" w:rsidRDefault="007A4DC2" w:rsidP="007A4DC2">
      <w:pPr>
        <w:pStyle w:val="paragraph"/>
        <w:spacing w:before="0" w:beforeAutospacing="0" w:after="0" w:afterAutospacing="0"/>
        <w:textAlignment w:val="baseline"/>
        <w:rPr>
          <w:rStyle w:val="normaltextrun"/>
          <w:rFonts w:ascii="Calibri" w:hAnsi="Calibri" w:cs="Calibri"/>
          <w:color w:val="000000"/>
          <w:sz w:val="22"/>
          <w:szCs w:val="22"/>
        </w:rPr>
      </w:pPr>
      <w:r>
        <w:rPr>
          <w:rStyle w:val="normaltextrun"/>
          <w:rFonts w:ascii="Calibri" w:hAnsi="Calibri" w:cs="Calibri"/>
          <w:color w:val="000000"/>
          <w:sz w:val="22"/>
          <w:szCs w:val="22"/>
        </w:rPr>
        <w:t xml:space="preserve">As the LE3 system and </w:t>
      </w:r>
      <w:proofErr w:type="spellStart"/>
      <w:r w:rsidR="008A150E">
        <w:rPr>
          <w:rStyle w:val="normaltextrun"/>
          <w:rFonts w:ascii="Calibri" w:hAnsi="Calibri" w:cs="Calibri"/>
          <w:color w:val="000000"/>
          <w:sz w:val="22"/>
          <w:szCs w:val="22"/>
        </w:rPr>
        <w:t>Motronic</w:t>
      </w:r>
      <w:proofErr w:type="spellEnd"/>
      <w:r>
        <w:rPr>
          <w:rStyle w:val="normaltextrun"/>
          <w:rFonts w:ascii="Calibri" w:hAnsi="Calibri" w:cs="Calibri"/>
          <w:color w:val="000000"/>
          <w:sz w:val="22"/>
          <w:szCs w:val="22"/>
        </w:rPr>
        <w:t xml:space="preserve"> system are dated, many components on the engines can be replaced to improve how they run. This is because it can be heavy on the system and create a time gap between the combustion processes and transmitting data between the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s.</w:t>
      </w:r>
    </w:p>
    <w:p w14:paraId="46D6FB2D" w14:textId="07DA8407" w:rsidR="007A4DC2" w:rsidRDefault="007A4DC2" w:rsidP="007A4DC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406ED653" w14:textId="4D8070B2" w:rsidR="007A4DC2" w:rsidRDefault="007A4DC2" w:rsidP="007A4DC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 xml:space="preserve">One example of improvement is by replacing the volume sensor with a hot wire sensor. This is an expensive change, but it improves the way </w:t>
      </w:r>
      <w:proofErr w:type="gramStart"/>
      <w:r>
        <w:rPr>
          <w:rStyle w:val="normaltextrun"/>
          <w:rFonts w:ascii="Calibri" w:hAnsi="Calibri" w:cs="Calibri"/>
          <w:color w:val="000000"/>
          <w:sz w:val="22"/>
          <w:szCs w:val="22"/>
        </w:rPr>
        <w:t>it</w:t>
      </w:r>
      <w:proofErr w:type="gramEnd"/>
      <w:r>
        <w:rPr>
          <w:rStyle w:val="normaltextrun"/>
          <w:rFonts w:ascii="Calibri" w:hAnsi="Calibri" w:cs="Calibri"/>
          <w:color w:val="000000"/>
          <w:sz w:val="22"/>
          <w:szCs w:val="22"/>
        </w:rPr>
        <w:t xml:space="preserve"> sensors air. The volume sensor measures volume which must be converted into mass for the </w:t>
      </w:r>
      <w:r w:rsidR="008A150E">
        <w:rPr>
          <w:rStyle w:val="normaltextrun"/>
          <w:rFonts w:ascii="Calibri" w:hAnsi="Calibri" w:cs="Calibri"/>
          <w:color w:val="000000"/>
          <w:sz w:val="22"/>
          <w:szCs w:val="22"/>
        </w:rPr>
        <w:t>ECU</w:t>
      </w:r>
      <w:r>
        <w:rPr>
          <w:rStyle w:val="normaltextrun"/>
          <w:rFonts w:ascii="Calibri" w:hAnsi="Calibri" w:cs="Calibri"/>
          <w:color w:val="000000"/>
          <w:sz w:val="22"/>
          <w:szCs w:val="22"/>
        </w:rPr>
        <w:t>, however, the hot wire sensor is a mass indicator meaning no conversion is needed. It is more accurate when measuring the flow as when the engine starts to speed up, more cold air is pushed passed the wire. “The electric current is proportional to the amount of air flow. A small electronic chip installed inside the air flow sensor translates the electric current into a digital signal and sends it to the engine computer.” (Health and safety in engineering workshops - HSG129, 1999). Little voltage is needed to keep the wire at a constant temperature meaning not much energy is used in the engine and being taken from the battery. </w:t>
      </w:r>
      <w:r>
        <w:rPr>
          <w:rStyle w:val="eop"/>
          <w:rFonts w:ascii="Calibri" w:hAnsi="Calibri" w:cs="Calibri"/>
          <w:color w:val="000000"/>
          <w:sz w:val="22"/>
          <w:szCs w:val="22"/>
        </w:rPr>
        <w:t> </w:t>
      </w:r>
    </w:p>
    <w:p w14:paraId="7720F3FC" w14:textId="77777777" w:rsidR="007A4DC2" w:rsidRDefault="007A4DC2" w:rsidP="007A4DC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rPr>
        <w:t>Another type of sensor which can replace the volume sensor is a MAP sensor, this is not as good as the hot wire sensor as it is a vacuum pipe which is bolted to the inlet manifold giving a negative charge. It is used in systems as it is a cheap way to measure the airflow within the system.</w:t>
      </w:r>
      <w:r>
        <w:rPr>
          <w:rStyle w:val="eop"/>
          <w:rFonts w:ascii="Calibri" w:hAnsi="Calibri" w:cs="Calibri"/>
          <w:color w:val="000000"/>
          <w:sz w:val="22"/>
          <w:szCs w:val="22"/>
        </w:rPr>
        <w:t> </w:t>
      </w:r>
    </w:p>
    <w:p w14:paraId="463CEF7A" w14:textId="77777777" w:rsidR="007A4DC2" w:rsidRDefault="007A4DC2" w:rsidP="007A4DC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F0DFDCB" w14:textId="77777777" w:rsidR="008A150E" w:rsidRDefault="007A4DC2" w:rsidP="007A4DC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The lambda sensor is a sensor which measures the volume of unburnt oxygen within the exhaust emissions, this can be replaced by a titanium oxygen sensor. The lambda sensor constantly measures the oxygen and send signals to the </w:t>
      </w:r>
      <w:r w:rsidR="008A150E">
        <w:rPr>
          <w:rStyle w:val="normaltextrun"/>
          <w:rFonts w:ascii="Calibri" w:hAnsi="Calibri" w:cs="Calibri"/>
          <w:sz w:val="22"/>
          <w:szCs w:val="22"/>
        </w:rPr>
        <w:t>ECU</w:t>
      </w:r>
      <w:r>
        <w:rPr>
          <w:rStyle w:val="normaltextrun"/>
          <w:rFonts w:ascii="Calibri" w:hAnsi="Calibri" w:cs="Calibri"/>
          <w:sz w:val="22"/>
          <w:szCs w:val="22"/>
        </w:rPr>
        <w:t>. The best type of ratio for petrol to burn sufficiently is 14.7:1 this makes the engine run to its maximum potential. The titanium oxygen sensor is better than the lambda sensor as it increases and decreases its voltage depending on how much oxygen is measured within the emissions. The titanium oxygen sensor is different from the other sensors as it “requires a voltage to be supplied to the sensor” (Alex, 2019) to help with the resistance to either make the mixture more lean or richer. This is better than the lambda sensor as this helps the engine performance to be at its highest standard.</w:t>
      </w:r>
    </w:p>
    <w:p w14:paraId="2ABBE893" w14:textId="64C61B30" w:rsidR="007A4DC2" w:rsidRDefault="007A4DC2" w:rsidP="007A4DC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5D60D4C" w14:textId="5E3469CB" w:rsidR="007A4DC2" w:rsidRDefault="007A4DC2" w:rsidP="007A4DC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In the </w:t>
      </w:r>
      <w:proofErr w:type="spellStart"/>
      <w:r w:rsidR="008A150E">
        <w:rPr>
          <w:rStyle w:val="normaltextrun"/>
          <w:rFonts w:ascii="Calibri" w:hAnsi="Calibri" w:cs="Calibri"/>
          <w:sz w:val="22"/>
          <w:szCs w:val="22"/>
        </w:rPr>
        <w:t>Motronic</w:t>
      </w:r>
      <w:proofErr w:type="spellEnd"/>
      <w:r>
        <w:rPr>
          <w:rStyle w:val="normaltextrun"/>
          <w:rFonts w:ascii="Calibri" w:hAnsi="Calibri" w:cs="Calibri"/>
          <w:sz w:val="22"/>
          <w:szCs w:val="22"/>
        </w:rPr>
        <w:t xml:space="preserve"> engine, the rotor arm is found in the distributor cap on the engine. This distributes the current from the coil to the spark plugs by jumping a gap. This causes problems as the charge can jump either too early or late meaning that the spark plugs would not have the right amount of charge. This means an ineffective combustion can occur with the chambers. To improve this, a coil on plug can be added to the engine instead with a camshaft sensor. This is an improvement for an engine as “allow for individual coils to ignite spark plugs” (Automotive Training Centres, 2020) meaning that better ignition would occur. Each cylinder would have its own ignition being controlled as there would be longer charge times for the spark plugs. “COP ignition systems can generate about 30% more energy than traditional systems based around single coils or distributors” (Automotive Training Centres, 2020) meaning the engines run better through ignition. Camshaft sensors are used to know which cylinder is firing whilst working along with the crank sensor for speed. </w:t>
      </w:r>
      <w:r>
        <w:rPr>
          <w:rStyle w:val="eop"/>
          <w:rFonts w:ascii="Calibri" w:hAnsi="Calibri" w:cs="Calibri"/>
          <w:sz w:val="22"/>
          <w:szCs w:val="22"/>
        </w:rPr>
        <w:t> </w:t>
      </w:r>
    </w:p>
    <w:p w14:paraId="4ACA87B6" w14:textId="41040A6E" w:rsidR="007A4DC2" w:rsidRDefault="007A4DC2" w:rsidP="00CE3477"/>
    <w:p w14:paraId="5310F82C" w14:textId="0354681A" w:rsidR="00017B58" w:rsidRDefault="007A4DC2">
      <w:r>
        <w:br w:type="page"/>
      </w:r>
    </w:p>
    <w:p w14:paraId="69E14D03" w14:textId="67E658C8" w:rsidR="007A4DC2" w:rsidRDefault="00017B58" w:rsidP="002F6305">
      <w:pPr>
        <w:pStyle w:val="Heading1"/>
      </w:pPr>
      <w:bookmarkStart w:id="25" w:name="_Toc101757181"/>
      <w:r>
        <w:lastRenderedPageBreak/>
        <w:t>Conclusion</w:t>
      </w:r>
      <w:bookmarkEnd w:id="25"/>
      <w:r>
        <w:t xml:space="preserve"> </w:t>
      </w:r>
    </w:p>
    <w:p w14:paraId="05CD9256" w14:textId="77777777" w:rsidR="002F6305" w:rsidRDefault="002F6305" w:rsidP="002F6305"/>
    <w:p w14:paraId="0ADCF634" w14:textId="77777777" w:rsidR="008A289C" w:rsidRDefault="008A289C" w:rsidP="002F6305"/>
    <w:p w14:paraId="67E68FB1" w14:textId="102114E1" w:rsidR="002F6305" w:rsidRDefault="002F6305" w:rsidP="002F6305">
      <w:r>
        <w:t xml:space="preserve">In conclusion, both engines </w:t>
      </w:r>
      <w:r w:rsidR="00FF0FB5">
        <w:t>show</w:t>
      </w:r>
      <w:r>
        <w:t xml:space="preserve"> results which link together but have different </w:t>
      </w:r>
      <w:r w:rsidR="008A150E">
        <w:t>ECU</w:t>
      </w:r>
      <w:r>
        <w:t xml:space="preserve">s to help operate. They both have the positives and </w:t>
      </w:r>
      <w:r w:rsidR="00244BD6">
        <w:t>negatives,</w:t>
      </w:r>
      <w:r>
        <w:t xml:space="preserve"> but they </w:t>
      </w:r>
      <w:r w:rsidR="00DE6A81">
        <w:t xml:space="preserve">do have ways in which they can be improved. This is to help update their systems as being compared to modern engines which have </w:t>
      </w:r>
      <w:r w:rsidR="00244BD6">
        <w:t>fewer</w:t>
      </w:r>
      <w:r w:rsidR="00DE6A81">
        <w:t xml:space="preserve"> mechanical </w:t>
      </w:r>
      <w:r w:rsidR="00244BD6">
        <w:t>components</w:t>
      </w:r>
      <w:r w:rsidR="00DE6A81">
        <w:t xml:space="preserve"> and </w:t>
      </w:r>
      <w:r w:rsidR="00244BD6">
        <w:t xml:space="preserve">1 </w:t>
      </w:r>
      <w:r w:rsidR="008A150E">
        <w:t>ECU</w:t>
      </w:r>
      <w:r w:rsidR="00244BD6">
        <w:t xml:space="preserve"> which has many pins, it is all to do with helping the engine be at its highest standard.</w:t>
      </w:r>
      <w:r w:rsidR="008A289C">
        <w:t xml:space="preserve"> </w:t>
      </w:r>
      <w:r w:rsidR="008C6F80">
        <w:t xml:space="preserve">Sensors can be added to engines to help ensure that a complete combustion can occur, or it to be as effective as possible to gain the most energy for movement. </w:t>
      </w:r>
    </w:p>
    <w:p w14:paraId="1BC311A7" w14:textId="77777777" w:rsidR="008C6F80" w:rsidRDefault="008C6F80" w:rsidP="002F6305"/>
    <w:p w14:paraId="14D5518A" w14:textId="4EEF8B40" w:rsidR="008C6F80" w:rsidRDefault="008C6F80" w:rsidP="002F6305">
      <w:r>
        <w:t xml:space="preserve">Both car and motorsport are always trying to improve their engines </w:t>
      </w:r>
      <w:r w:rsidR="007D2CE4">
        <w:t xml:space="preserve">to reduce the emissions and to keep up with the standards. This is to help stop </w:t>
      </w:r>
      <w:r w:rsidR="008A150E">
        <w:t>fewer</w:t>
      </w:r>
      <w:r w:rsidR="007D2CE4">
        <w:t xml:space="preserve"> toxic fumes be released into the air to make it cleaner. By improving the </w:t>
      </w:r>
      <w:r w:rsidR="008A150E">
        <w:t>modern-day</w:t>
      </w:r>
      <w:r w:rsidR="007D2CE4">
        <w:t xml:space="preserve"> engines as well as the older generatio</w:t>
      </w:r>
      <w:r w:rsidR="00657484">
        <w:t xml:space="preserve">n, it would mean that the vehicles on the road would be working at its best level, rather than waiting ages for the temperature to reach </w:t>
      </w:r>
      <w:r w:rsidR="008A150E">
        <w:t>its working temperature.</w:t>
      </w:r>
    </w:p>
    <w:p w14:paraId="4FF3DE53" w14:textId="77777777" w:rsidR="002F6305" w:rsidRDefault="002F6305" w:rsidP="002F6305"/>
    <w:p w14:paraId="65A7DF99" w14:textId="77777777" w:rsidR="002F6305" w:rsidRDefault="002F6305" w:rsidP="002F6305"/>
    <w:p w14:paraId="7AED44A5" w14:textId="77777777" w:rsidR="002F6305" w:rsidRDefault="002F6305" w:rsidP="002F6305"/>
    <w:p w14:paraId="455C8C16" w14:textId="77777777" w:rsidR="002F6305" w:rsidRDefault="002F6305" w:rsidP="002F6305"/>
    <w:p w14:paraId="3FE730CC" w14:textId="77777777" w:rsidR="002F6305" w:rsidRDefault="002F6305" w:rsidP="002F6305"/>
    <w:p w14:paraId="2A27346B" w14:textId="77777777" w:rsidR="002F6305" w:rsidRDefault="002F6305" w:rsidP="002F6305"/>
    <w:p w14:paraId="24BD186B" w14:textId="77777777" w:rsidR="002F6305" w:rsidRDefault="002F6305" w:rsidP="002F6305"/>
    <w:p w14:paraId="4656F79B" w14:textId="77777777" w:rsidR="002F6305" w:rsidRDefault="002F6305" w:rsidP="002F6305"/>
    <w:p w14:paraId="0BB9EC07" w14:textId="77777777" w:rsidR="002F6305" w:rsidRDefault="002F6305" w:rsidP="002F6305"/>
    <w:p w14:paraId="4375CBAE" w14:textId="77777777" w:rsidR="002F6305" w:rsidRDefault="002F6305" w:rsidP="002F6305"/>
    <w:p w14:paraId="61531C34" w14:textId="77777777" w:rsidR="002F6305" w:rsidRDefault="002F6305" w:rsidP="002F6305"/>
    <w:p w14:paraId="4F0B24DB" w14:textId="77777777" w:rsidR="002F6305" w:rsidRDefault="002F6305" w:rsidP="002F6305"/>
    <w:p w14:paraId="21CCA085" w14:textId="77777777" w:rsidR="002F6305" w:rsidRDefault="002F6305" w:rsidP="002F6305"/>
    <w:p w14:paraId="2DA00C22" w14:textId="77777777" w:rsidR="002F6305" w:rsidRDefault="002F6305" w:rsidP="002F6305"/>
    <w:p w14:paraId="6B056A26" w14:textId="77777777" w:rsidR="002F6305" w:rsidRDefault="002F6305" w:rsidP="002F6305"/>
    <w:p w14:paraId="542D66E0" w14:textId="77777777" w:rsidR="002F6305" w:rsidRDefault="002F6305" w:rsidP="002F6305"/>
    <w:p w14:paraId="65B48AAB" w14:textId="77777777" w:rsidR="002F6305" w:rsidRDefault="002F6305" w:rsidP="002F6305"/>
    <w:p w14:paraId="0119C05E" w14:textId="77777777" w:rsidR="002F6305" w:rsidRDefault="002F6305" w:rsidP="002F6305"/>
    <w:p w14:paraId="294BB5E5" w14:textId="77777777" w:rsidR="002F6305" w:rsidRPr="002F6305" w:rsidRDefault="002F6305" w:rsidP="002F6305"/>
    <w:p w14:paraId="0CE825EF" w14:textId="471A2479" w:rsidR="00CE3477" w:rsidRDefault="007A4DC2" w:rsidP="007A4DC2">
      <w:pPr>
        <w:pStyle w:val="Heading1"/>
      </w:pPr>
      <w:bookmarkStart w:id="26" w:name="_Toc101757182"/>
      <w:r>
        <w:lastRenderedPageBreak/>
        <w:t>References</w:t>
      </w:r>
      <w:bookmarkEnd w:id="26"/>
      <w:r>
        <w:t xml:space="preserve"> </w:t>
      </w:r>
    </w:p>
    <w:p w14:paraId="27384C27" w14:textId="77777777" w:rsidR="007A4DC2" w:rsidRDefault="007A4DC2" w:rsidP="007A4DC2"/>
    <w:p w14:paraId="44600DBF" w14:textId="6B1040A9" w:rsidR="007A4DC2" w:rsidRDefault="006B29C0" w:rsidP="007A4DC2">
      <w:pPr>
        <w:rPr>
          <w:rStyle w:val="eop"/>
          <w:rFonts w:ascii="Open Sans" w:hAnsi="Open Sans" w:cs="Open Sans"/>
          <w:color w:val="000000"/>
          <w:sz w:val="19"/>
          <w:szCs w:val="19"/>
          <w:shd w:val="clear" w:color="auto" w:fill="FFFFFF"/>
        </w:rPr>
      </w:pPr>
      <w:r>
        <w:rPr>
          <w:rStyle w:val="normaltextrun"/>
          <w:rFonts w:ascii="Open Sans" w:hAnsi="Open Sans" w:cs="Open Sans"/>
          <w:color w:val="000000"/>
          <w:sz w:val="19"/>
          <w:szCs w:val="19"/>
          <w:shd w:val="clear" w:color="auto" w:fill="FFFFFF"/>
        </w:rPr>
        <w:t xml:space="preserve">Hse.gov.uk. 1999. </w:t>
      </w:r>
      <w:r>
        <w:rPr>
          <w:rStyle w:val="normaltextrun"/>
          <w:rFonts w:ascii="Open Sans" w:hAnsi="Open Sans" w:cs="Open Sans"/>
          <w:i/>
          <w:iCs/>
          <w:color w:val="000000"/>
          <w:sz w:val="19"/>
          <w:szCs w:val="19"/>
          <w:shd w:val="clear" w:color="auto" w:fill="FFFFFF"/>
        </w:rPr>
        <w:t>Health and safety in engineering workshops - HSG129</w:t>
      </w:r>
      <w:r>
        <w:rPr>
          <w:rStyle w:val="normaltextrun"/>
          <w:rFonts w:ascii="Open Sans" w:hAnsi="Open Sans" w:cs="Open Sans"/>
          <w:color w:val="000000"/>
          <w:sz w:val="19"/>
          <w:szCs w:val="19"/>
          <w:shd w:val="clear" w:color="auto" w:fill="FFFFFF"/>
        </w:rPr>
        <w:t>. [online] Available at: &lt;https://www.hse.gov.uk/pubns/books/hsg129.htm&gt; [Accessed 19 March 2022].</w:t>
      </w:r>
      <w:r>
        <w:rPr>
          <w:rStyle w:val="eop"/>
          <w:rFonts w:ascii="Open Sans" w:hAnsi="Open Sans" w:cs="Open Sans"/>
          <w:color w:val="000000"/>
          <w:sz w:val="19"/>
          <w:szCs w:val="19"/>
          <w:shd w:val="clear" w:color="auto" w:fill="FFFFFF"/>
        </w:rPr>
        <w:t> </w:t>
      </w:r>
    </w:p>
    <w:p w14:paraId="7AAFDB68" w14:textId="77777777" w:rsidR="00B611CD" w:rsidRDefault="00B611CD" w:rsidP="007A4DC2">
      <w:pPr>
        <w:rPr>
          <w:rStyle w:val="eop"/>
          <w:rFonts w:ascii="Open Sans" w:hAnsi="Open Sans" w:cs="Open Sans"/>
          <w:color w:val="000000"/>
          <w:sz w:val="19"/>
          <w:szCs w:val="19"/>
          <w:shd w:val="clear" w:color="auto" w:fill="FFFFFF"/>
        </w:rPr>
      </w:pPr>
    </w:p>
    <w:p w14:paraId="3FE4EFC3" w14:textId="3444DBD5" w:rsidR="00B611CD" w:rsidRDefault="00B611CD" w:rsidP="007A4DC2">
      <w:pPr>
        <w:rPr>
          <w:rStyle w:val="eop"/>
          <w:rFonts w:ascii="Open Sans" w:hAnsi="Open Sans" w:cs="Open Sans"/>
          <w:color w:val="000000"/>
          <w:sz w:val="19"/>
          <w:szCs w:val="19"/>
          <w:shd w:val="clear" w:color="auto" w:fill="FFFFFF"/>
        </w:rPr>
      </w:pPr>
      <w:r>
        <w:rPr>
          <w:rStyle w:val="normaltextrun"/>
          <w:rFonts w:ascii="Open Sans" w:hAnsi="Open Sans" w:cs="Open Sans"/>
          <w:color w:val="000000"/>
          <w:sz w:val="19"/>
          <w:szCs w:val="19"/>
          <w:shd w:val="clear" w:color="auto" w:fill="FFFFFF"/>
        </w:rPr>
        <w:t xml:space="preserve">Vlad </w:t>
      </w:r>
      <w:proofErr w:type="spellStart"/>
      <w:r>
        <w:rPr>
          <w:rStyle w:val="normaltextrun"/>
          <w:rFonts w:ascii="Open Sans" w:hAnsi="Open Sans" w:cs="Open Sans"/>
          <w:color w:val="000000"/>
          <w:sz w:val="19"/>
          <w:szCs w:val="19"/>
          <w:shd w:val="clear" w:color="auto" w:fill="FFFFFF"/>
        </w:rPr>
        <w:t>Samarin</w:t>
      </w:r>
      <w:proofErr w:type="spellEnd"/>
      <w:r>
        <w:rPr>
          <w:rStyle w:val="normaltextrun"/>
          <w:rFonts w:ascii="Open Sans" w:hAnsi="Open Sans" w:cs="Open Sans"/>
          <w:color w:val="000000"/>
          <w:sz w:val="19"/>
          <w:szCs w:val="19"/>
          <w:shd w:val="clear" w:color="auto" w:fill="FFFFFF"/>
        </w:rPr>
        <w:t xml:space="preserve">, S., 2022. </w:t>
      </w:r>
      <w:r>
        <w:rPr>
          <w:rStyle w:val="normaltextrun"/>
          <w:rFonts w:ascii="Open Sans" w:hAnsi="Open Sans" w:cs="Open Sans"/>
          <w:i/>
          <w:iCs/>
          <w:color w:val="000000"/>
          <w:sz w:val="19"/>
          <w:szCs w:val="19"/>
          <w:shd w:val="clear" w:color="auto" w:fill="FFFFFF"/>
        </w:rPr>
        <w:t>Mass Air flow Sensor (MAF): how it works, symptoms, problems, testing</w:t>
      </w:r>
      <w:r>
        <w:rPr>
          <w:rStyle w:val="normaltextrun"/>
          <w:rFonts w:ascii="Open Sans" w:hAnsi="Open Sans" w:cs="Open Sans"/>
          <w:color w:val="000000"/>
          <w:sz w:val="19"/>
          <w:szCs w:val="19"/>
          <w:shd w:val="clear" w:color="auto" w:fill="FFFFFF"/>
        </w:rPr>
        <w:t>. [online] Samarins.com. Available at: &lt;https://www.samarins.com/glossary/airflow_sensor.html#:~:text=A%20temperature%20sensor%20installed%20close,to%20keep%20the%20wire%20hot.&gt; [Accessed 23 March 2022]. </w:t>
      </w:r>
      <w:r>
        <w:rPr>
          <w:rStyle w:val="eop"/>
          <w:rFonts w:ascii="Open Sans" w:hAnsi="Open Sans" w:cs="Open Sans"/>
          <w:color w:val="000000"/>
          <w:sz w:val="19"/>
          <w:szCs w:val="19"/>
          <w:shd w:val="clear" w:color="auto" w:fill="FFFFFF"/>
        </w:rPr>
        <w:t> </w:t>
      </w:r>
    </w:p>
    <w:p w14:paraId="28C3C80E" w14:textId="77777777" w:rsidR="00B611CD" w:rsidRDefault="00B611CD" w:rsidP="007A4DC2">
      <w:pPr>
        <w:rPr>
          <w:rStyle w:val="eop"/>
          <w:rFonts w:ascii="Open Sans" w:hAnsi="Open Sans" w:cs="Open Sans"/>
          <w:color w:val="000000"/>
          <w:sz w:val="19"/>
          <w:szCs w:val="19"/>
          <w:shd w:val="clear" w:color="auto" w:fill="FFFFFF"/>
        </w:rPr>
      </w:pPr>
    </w:p>
    <w:p w14:paraId="67C8775C" w14:textId="39703AF7" w:rsidR="00B611CD" w:rsidRDefault="00A02878" w:rsidP="007A4DC2">
      <w:pPr>
        <w:rPr>
          <w:rStyle w:val="eop"/>
          <w:rFonts w:ascii="Open Sans" w:hAnsi="Open Sans" w:cs="Open Sans"/>
          <w:color w:val="000000"/>
          <w:sz w:val="19"/>
          <w:szCs w:val="19"/>
          <w:shd w:val="clear" w:color="auto" w:fill="FFFFFF"/>
        </w:rPr>
      </w:pPr>
      <w:r>
        <w:rPr>
          <w:rStyle w:val="normaltextrun"/>
          <w:rFonts w:ascii="Open Sans" w:hAnsi="Open Sans" w:cs="Open Sans"/>
          <w:color w:val="000000"/>
          <w:sz w:val="19"/>
          <w:szCs w:val="19"/>
          <w:shd w:val="clear" w:color="auto" w:fill="FFFFFF"/>
        </w:rPr>
        <w:t>Alex (2019). Oxygen Sensor Explained. [online] Total Car Diagnostics. Available at: https://www.totalcardiagnostics.com/learn/oxygen-sensor-explained/?msclkid=6ad3b6dfc40f11ec8dc1d5bc497c6bbf [Accessed 24 March 2022].</w:t>
      </w:r>
      <w:r>
        <w:rPr>
          <w:rStyle w:val="eop"/>
          <w:rFonts w:ascii="Open Sans" w:hAnsi="Open Sans" w:cs="Open Sans"/>
          <w:color w:val="000000"/>
          <w:sz w:val="19"/>
          <w:szCs w:val="19"/>
          <w:shd w:val="clear" w:color="auto" w:fill="FFFFFF"/>
        </w:rPr>
        <w:t> </w:t>
      </w:r>
    </w:p>
    <w:p w14:paraId="0108610F" w14:textId="77777777" w:rsidR="00A02878" w:rsidRDefault="00A02878" w:rsidP="007A4DC2">
      <w:pPr>
        <w:rPr>
          <w:rStyle w:val="eop"/>
          <w:rFonts w:ascii="Open Sans" w:hAnsi="Open Sans" w:cs="Open Sans"/>
          <w:color w:val="000000"/>
          <w:sz w:val="19"/>
          <w:szCs w:val="19"/>
          <w:shd w:val="clear" w:color="auto" w:fill="FFFFFF"/>
        </w:rPr>
      </w:pPr>
    </w:p>
    <w:p w14:paraId="037C82A4" w14:textId="2351308B" w:rsidR="00A02878" w:rsidRDefault="00A02878" w:rsidP="007A4DC2">
      <w:pPr>
        <w:rPr>
          <w:rStyle w:val="eop"/>
          <w:rFonts w:ascii="Open Sans" w:hAnsi="Open Sans" w:cs="Open Sans"/>
          <w:color w:val="000000"/>
          <w:sz w:val="19"/>
          <w:szCs w:val="19"/>
          <w:shd w:val="clear" w:color="auto" w:fill="FFFFFF"/>
        </w:rPr>
      </w:pPr>
      <w:r>
        <w:rPr>
          <w:rStyle w:val="normaltextrun"/>
          <w:rFonts w:ascii="Open Sans" w:hAnsi="Open Sans" w:cs="Open Sans"/>
          <w:color w:val="000000"/>
          <w:sz w:val="19"/>
          <w:szCs w:val="19"/>
          <w:shd w:val="clear" w:color="auto" w:fill="FFFFFF"/>
        </w:rPr>
        <w:t> HowStuffWorks. (2011). What do distributor caps and rotors do in ignition systems? [online] Available at: https://auto.howstuffworks.com/what-do-distributor-caps-and-rotors-do-in-ignition-systems.htm?msclkid=0bc06daec41611eca75d83970374857d [Accessed 24 Mar. 2022].</w:t>
      </w:r>
      <w:r>
        <w:rPr>
          <w:rStyle w:val="eop"/>
          <w:rFonts w:ascii="Open Sans" w:hAnsi="Open Sans" w:cs="Open Sans"/>
          <w:color w:val="000000"/>
          <w:sz w:val="19"/>
          <w:szCs w:val="19"/>
          <w:shd w:val="clear" w:color="auto" w:fill="FFFFFF"/>
        </w:rPr>
        <w:t> </w:t>
      </w:r>
    </w:p>
    <w:p w14:paraId="58757561" w14:textId="77777777" w:rsidR="00A02878" w:rsidRDefault="00A02878" w:rsidP="007A4DC2">
      <w:pPr>
        <w:rPr>
          <w:rStyle w:val="eop"/>
          <w:rFonts w:ascii="Open Sans" w:hAnsi="Open Sans" w:cs="Open Sans"/>
          <w:color w:val="000000"/>
          <w:sz w:val="19"/>
          <w:szCs w:val="19"/>
          <w:shd w:val="clear" w:color="auto" w:fill="FFFFFF"/>
        </w:rPr>
      </w:pPr>
    </w:p>
    <w:p w14:paraId="7B31E63A" w14:textId="6751EA0A" w:rsidR="00A02878" w:rsidRDefault="001E4922" w:rsidP="007A4DC2">
      <w:pPr>
        <w:rPr>
          <w:rStyle w:val="eop"/>
          <w:rFonts w:ascii="Open Sans" w:hAnsi="Open Sans" w:cs="Open Sans"/>
          <w:color w:val="000000"/>
          <w:sz w:val="19"/>
          <w:szCs w:val="19"/>
          <w:shd w:val="clear" w:color="auto" w:fill="FFFFFF"/>
        </w:rPr>
      </w:pPr>
      <w:r>
        <w:rPr>
          <w:rStyle w:val="normaltextrun"/>
          <w:rFonts w:ascii="Open Sans" w:hAnsi="Open Sans" w:cs="Open Sans"/>
          <w:color w:val="000000"/>
          <w:sz w:val="19"/>
          <w:szCs w:val="19"/>
          <w:shd w:val="clear" w:color="auto" w:fill="FFFFFF"/>
        </w:rPr>
        <w:t xml:space="preserve">Automotive Training Centres. (2020). An Intro to Coil </w:t>
      </w:r>
      <w:proofErr w:type="gramStart"/>
      <w:r>
        <w:rPr>
          <w:rStyle w:val="normaltextrun"/>
          <w:rFonts w:ascii="Open Sans" w:hAnsi="Open Sans" w:cs="Open Sans"/>
          <w:color w:val="000000"/>
          <w:sz w:val="19"/>
          <w:szCs w:val="19"/>
          <w:shd w:val="clear" w:color="auto" w:fill="FFFFFF"/>
        </w:rPr>
        <w:t>On</w:t>
      </w:r>
      <w:proofErr w:type="gramEnd"/>
      <w:r>
        <w:rPr>
          <w:rStyle w:val="normaltextrun"/>
          <w:rFonts w:ascii="Open Sans" w:hAnsi="Open Sans" w:cs="Open Sans"/>
          <w:color w:val="000000"/>
          <w:sz w:val="19"/>
          <w:szCs w:val="19"/>
          <w:shd w:val="clear" w:color="auto" w:fill="FFFFFF"/>
        </w:rPr>
        <w:t xml:space="preserve"> Plug Ignition Systems for Those Interested in Auto Mechanic Training. [online] Available at: https://www.autotrainingcentre.com/blog/intro-coil-plug-ignition-systems-interested-auto-mechanic-training/?msclkid=9cc2def2c41611ecb21de4ed3d24f101 [Accessed 28 Mar. 2022].</w:t>
      </w:r>
      <w:r>
        <w:rPr>
          <w:rStyle w:val="eop"/>
          <w:rFonts w:ascii="Open Sans" w:hAnsi="Open Sans" w:cs="Open Sans"/>
          <w:color w:val="000000"/>
          <w:sz w:val="19"/>
          <w:szCs w:val="19"/>
          <w:shd w:val="clear" w:color="auto" w:fill="FFFFFF"/>
        </w:rPr>
        <w:t> </w:t>
      </w:r>
    </w:p>
    <w:p w14:paraId="4B4E6547" w14:textId="77777777" w:rsidR="001E4922" w:rsidRDefault="001E4922" w:rsidP="007A4DC2">
      <w:pPr>
        <w:rPr>
          <w:rStyle w:val="eop"/>
          <w:rFonts w:ascii="Open Sans" w:hAnsi="Open Sans" w:cs="Open Sans"/>
          <w:color w:val="000000"/>
          <w:sz w:val="19"/>
          <w:szCs w:val="19"/>
          <w:shd w:val="clear" w:color="auto" w:fill="FFFFFF"/>
        </w:rPr>
      </w:pPr>
    </w:p>
    <w:p w14:paraId="4E8A29CB" w14:textId="0471B6E5" w:rsidR="001E4922" w:rsidRDefault="001E4922" w:rsidP="007A4DC2">
      <w:pPr>
        <w:rPr>
          <w:rStyle w:val="eop"/>
          <w:rFonts w:ascii="Open Sans" w:hAnsi="Open Sans" w:cs="Open Sans"/>
          <w:color w:val="000000"/>
          <w:sz w:val="19"/>
          <w:szCs w:val="19"/>
          <w:shd w:val="clear" w:color="auto" w:fill="FFFFFF"/>
        </w:rPr>
      </w:pPr>
      <w:r>
        <w:rPr>
          <w:rStyle w:val="normaltextrun"/>
          <w:rFonts w:ascii="Open Sans" w:hAnsi="Open Sans" w:cs="Open Sans"/>
          <w:color w:val="000000"/>
          <w:sz w:val="19"/>
          <w:szCs w:val="19"/>
          <w:shd w:val="clear" w:color="auto" w:fill="FFFFFF"/>
        </w:rPr>
        <w:t>Anon, (1995). Gasoline Fuel-Injection System L-Jetronic edition 95/96. [online] Available at: http://foxed.ca/rx7manual/manuals/BOSCH%20L-Jetronic%20Injection%20Manual.pdf?msclkid=a0cc3214c44011ecb6e7f9d08f7ce893 [Accessed 10 April 2022].</w:t>
      </w:r>
      <w:r>
        <w:rPr>
          <w:rStyle w:val="eop"/>
          <w:rFonts w:ascii="Open Sans" w:hAnsi="Open Sans" w:cs="Open Sans"/>
          <w:color w:val="000000"/>
          <w:sz w:val="19"/>
          <w:szCs w:val="19"/>
          <w:shd w:val="clear" w:color="auto" w:fill="FFFFFF"/>
        </w:rPr>
        <w:t> </w:t>
      </w:r>
    </w:p>
    <w:p w14:paraId="3495AF84" w14:textId="77777777" w:rsidR="001E4922" w:rsidRDefault="001E4922" w:rsidP="007A4DC2">
      <w:pPr>
        <w:rPr>
          <w:rStyle w:val="eop"/>
          <w:rFonts w:ascii="Open Sans" w:hAnsi="Open Sans" w:cs="Open Sans"/>
          <w:color w:val="000000"/>
          <w:sz w:val="19"/>
          <w:szCs w:val="19"/>
          <w:shd w:val="clear" w:color="auto" w:fill="FFFFFF"/>
        </w:rPr>
      </w:pPr>
    </w:p>
    <w:p w14:paraId="295D702A" w14:textId="521B7BFE" w:rsidR="001E4922" w:rsidRDefault="00100FC9" w:rsidP="007A4DC2">
      <w:pPr>
        <w:rPr>
          <w:rStyle w:val="eop"/>
          <w:rFonts w:ascii="Open Sans" w:hAnsi="Open Sans" w:cs="Open Sans"/>
          <w:color w:val="000000"/>
          <w:sz w:val="19"/>
          <w:szCs w:val="19"/>
          <w:shd w:val="clear" w:color="auto" w:fill="FFFFFF"/>
        </w:rPr>
      </w:pPr>
      <w:r>
        <w:rPr>
          <w:rStyle w:val="normaltextrun"/>
          <w:rFonts w:ascii="Open Sans" w:hAnsi="Open Sans" w:cs="Open Sans"/>
          <w:color w:val="000000"/>
          <w:sz w:val="19"/>
          <w:szCs w:val="19"/>
          <w:shd w:val="clear" w:color="auto" w:fill="FFFFFF"/>
        </w:rPr>
        <w:t>courses.lumenlearning.com. (n.d.). Back Emf | Physics. [online] Available at: https://courses.lumenlearning.com/physics/chapter/23-6-back-emf/?msclkid=284dea90c42711ec8f0b1014f9a3d368 [Accessed 11 April 2022].</w:t>
      </w:r>
      <w:r>
        <w:rPr>
          <w:rStyle w:val="eop"/>
          <w:rFonts w:ascii="Open Sans" w:hAnsi="Open Sans" w:cs="Open Sans"/>
          <w:color w:val="000000"/>
          <w:sz w:val="19"/>
          <w:szCs w:val="19"/>
          <w:shd w:val="clear" w:color="auto" w:fill="FFFFFF"/>
        </w:rPr>
        <w:t> </w:t>
      </w:r>
    </w:p>
    <w:p w14:paraId="11FDD17E" w14:textId="77777777" w:rsidR="005365FA" w:rsidRDefault="005365FA" w:rsidP="007A4DC2">
      <w:pPr>
        <w:rPr>
          <w:rStyle w:val="eop"/>
          <w:rFonts w:ascii="Open Sans" w:hAnsi="Open Sans" w:cs="Open Sans"/>
          <w:color w:val="000000"/>
          <w:sz w:val="19"/>
          <w:szCs w:val="19"/>
          <w:shd w:val="clear" w:color="auto" w:fill="FFFFFF"/>
        </w:rPr>
      </w:pPr>
    </w:p>
    <w:p w14:paraId="1774AC3C" w14:textId="2A5D9AC0" w:rsidR="005365FA" w:rsidRDefault="005365FA" w:rsidP="007A4DC2">
      <w:pPr>
        <w:rPr>
          <w:rStyle w:val="eop"/>
          <w:rFonts w:ascii="Open Sans" w:hAnsi="Open Sans" w:cs="Open Sans"/>
          <w:color w:val="000000"/>
          <w:sz w:val="19"/>
          <w:szCs w:val="19"/>
          <w:shd w:val="clear" w:color="auto" w:fill="FFFFFF"/>
        </w:rPr>
      </w:pPr>
      <w:r w:rsidRPr="005365FA">
        <w:rPr>
          <w:rStyle w:val="eop"/>
          <w:rFonts w:ascii="Open Sans" w:hAnsi="Open Sans" w:cs="Open Sans"/>
          <w:color w:val="000000"/>
          <w:sz w:val="19"/>
          <w:szCs w:val="19"/>
          <w:shd w:val="clear" w:color="auto" w:fill="FFFFFF"/>
        </w:rPr>
        <w:t xml:space="preserve">Tong, A. (2016). Step 1 in our 5 steps to success with </w:t>
      </w:r>
      <w:proofErr w:type="spellStart"/>
      <w:r w:rsidRPr="005365FA">
        <w:rPr>
          <w:rStyle w:val="eop"/>
          <w:rFonts w:ascii="Open Sans" w:hAnsi="Open Sans" w:cs="Open Sans"/>
          <w:color w:val="000000"/>
          <w:sz w:val="19"/>
          <w:szCs w:val="19"/>
          <w:shd w:val="clear" w:color="auto" w:fill="FFFFFF"/>
        </w:rPr>
        <w:t>PicoScope</w:t>
      </w:r>
      <w:proofErr w:type="spellEnd"/>
      <w:r w:rsidRPr="005365FA">
        <w:rPr>
          <w:rStyle w:val="eop"/>
          <w:rFonts w:ascii="Open Sans" w:hAnsi="Open Sans" w:cs="Open Sans"/>
          <w:color w:val="000000"/>
          <w:sz w:val="19"/>
          <w:szCs w:val="19"/>
          <w:shd w:val="clear" w:color="auto" w:fill="FFFFFF"/>
        </w:rPr>
        <w:t xml:space="preserve"> Oscilloscope Diagnostics A </w:t>
      </w:r>
      <w:proofErr w:type="spellStart"/>
      <w:r w:rsidRPr="005365FA">
        <w:rPr>
          <w:rStyle w:val="eop"/>
          <w:rFonts w:ascii="Open Sans" w:hAnsi="Open Sans" w:cs="Open Sans"/>
          <w:color w:val="000000"/>
          <w:sz w:val="19"/>
          <w:szCs w:val="19"/>
          <w:shd w:val="clear" w:color="auto" w:fill="FFFFFF"/>
        </w:rPr>
        <w:t>PicoScope</w:t>
      </w:r>
      <w:proofErr w:type="spellEnd"/>
      <w:r w:rsidRPr="005365FA">
        <w:rPr>
          <w:rStyle w:val="eop"/>
          <w:rFonts w:ascii="Open Sans" w:hAnsi="Open Sans" w:cs="Open Sans"/>
          <w:color w:val="000000"/>
          <w:sz w:val="19"/>
          <w:szCs w:val="19"/>
          <w:shd w:val="clear" w:color="auto" w:fill="FFFFFF"/>
        </w:rPr>
        <w:t xml:space="preserve"> Guide. [online] Available at: https://www.picoauto.com/download/documents/manuals/DO253-12_oscilloscope_guide.pdf [Accessed 15 Apr</w:t>
      </w:r>
      <w:r>
        <w:rPr>
          <w:rStyle w:val="eop"/>
          <w:rFonts w:ascii="Open Sans" w:hAnsi="Open Sans" w:cs="Open Sans"/>
          <w:color w:val="000000"/>
          <w:sz w:val="19"/>
          <w:szCs w:val="19"/>
          <w:shd w:val="clear" w:color="auto" w:fill="FFFFFF"/>
        </w:rPr>
        <w:t>il</w:t>
      </w:r>
      <w:r w:rsidRPr="005365FA">
        <w:rPr>
          <w:rStyle w:val="eop"/>
          <w:rFonts w:ascii="Open Sans" w:hAnsi="Open Sans" w:cs="Open Sans"/>
          <w:color w:val="000000"/>
          <w:sz w:val="19"/>
          <w:szCs w:val="19"/>
          <w:shd w:val="clear" w:color="auto" w:fill="FFFFFF"/>
        </w:rPr>
        <w:t xml:space="preserve"> 2022].</w:t>
      </w:r>
    </w:p>
    <w:p w14:paraId="02D3D92B" w14:textId="77777777" w:rsidR="00100FC9" w:rsidRDefault="00100FC9" w:rsidP="007A4DC2">
      <w:pPr>
        <w:rPr>
          <w:rStyle w:val="eop"/>
          <w:rFonts w:ascii="Open Sans" w:hAnsi="Open Sans" w:cs="Open Sans"/>
          <w:color w:val="000000"/>
          <w:sz w:val="19"/>
          <w:szCs w:val="19"/>
          <w:shd w:val="clear" w:color="auto" w:fill="FFFFFF"/>
        </w:rPr>
      </w:pPr>
    </w:p>
    <w:p w14:paraId="5010171E" w14:textId="70E75F5E" w:rsidR="00100FC9" w:rsidRDefault="00100FC9" w:rsidP="007A4DC2">
      <w:pPr>
        <w:rPr>
          <w:rStyle w:val="eop"/>
          <w:rFonts w:ascii="Open Sans" w:hAnsi="Open Sans" w:cs="Open Sans"/>
          <w:color w:val="000000"/>
          <w:sz w:val="19"/>
          <w:szCs w:val="19"/>
          <w:shd w:val="clear" w:color="auto" w:fill="FFFFFF"/>
        </w:rPr>
      </w:pPr>
      <w:r>
        <w:rPr>
          <w:rStyle w:val="normaltextrun"/>
          <w:rFonts w:ascii="Open Sans" w:hAnsi="Open Sans" w:cs="Open Sans"/>
          <w:color w:val="000000"/>
          <w:sz w:val="19"/>
          <w:szCs w:val="19"/>
          <w:shd w:val="clear" w:color="auto" w:fill="FFFFFF"/>
        </w:rPr>
        <w:t>Xu, C. (2016). The study of an air intake the throttle of the engine by CFD in spark ignition engine Throttle body View project Biodiesel View project. [online] Available at: https://www.irjet.net/archives/V4/i12/IRJET-V4I12241.pdf [Accessed 17 April 2022].</w:t>
      </w:r>
      <w:r>
        <w:rPr>
          <w:rStyle w:val="eop"/>
          <w:rFonts w:ascii="Open Sans" w:hAnsi="Open Sans" w:cs="Open Sans"/>
          <w:color w:val="000000"/>
          <w:sz w:val="19"/>
          <w:szCs w:val="19"/>
          <w:shd w:val="clear" w:color="auto" w:fill="FFFFFF"/>
        </w:rPr>
        <w:t> </w:t>
      </w:r>
    </w:p>
    <w:p w14:paraId="078E5BC8" w14:textId="77777777" w:rsidR="00100FC9" w:rsidRDefault="00100FC9" w:rsidP="007A4DC2">
      <w:pPr>
        <w:rPr>
          <w:rStyle w:val="eop"/>
          <w:rFonts w:ascii="Open Sans" w:hAnsi="Open Sans" w:cs="Open Sans"/>
          <w:color w:val="000000"/>
          <w:sz w:val="19"/>
          <w:szCs w:val="19"/>
          <w:shd w:val="clear" w:color="auto" w:fill="FFFFFF"/>
        </w:rPr>
      </w:pPr>
    </w:p>
    <w:p w14:paraId="3D7EC878" w14:textId="7F168B3C" w:rsidR="00100FC9" w:rsidRPr="007A4DC2" w:rsidRDefault="00100FC9" w:rsidP="007A4DC2">
      <w:r>
        <w:rPr>
          <w:rStyle w:val="normaltextrun"/>
          <w:rFonts w:ascii="Open Sans" w:hAnsi="Open Sans" w:cs="Open Sans"/>
          <w:color w:val="000000"/>
          <w:sz w:val="19"/>
          <w:szCs w:val="19"/>
          <w:shd w:val="clear" w:color="auto" w:fill="FFFFFF"/>
        </w:rPr>
        <w:t>eepower.com. (2020). NTC Thermistor | Resistor Types | Resistor Guide. [online] Available at: https://eepower.com/resistor-guide/resistor-types/ntc-thermistor/?msclkid=c64c51cec43411ec8010ac44a0566ac1# [Accessed 19 April 2022].</w:t>
      </w:r>
      <w:r>
        <w:rPr>
          <w:rStyle w:val="eop"/>
          <w:rFonts w:ascii="Open Sans" w:hAnsi="Open Sans" w:cs="Open Sans"/>
          <w:color w:val="000000"/>
          <w:sz w:val="19"/>
          <w:szCs w:val="19"/>
          <w:shd w:val="clear" w:color="auto" w:fill="FFFFFF"/>
        </w:rPr>
        <w:t> </w:t>
      </w:r>
    </w:p>
    <w:sectPr w:rsidR="00100FC9" w:rsidRPr="007A4DC2" w:rsidSect="00CD13D9">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E3CC6" w14:textId="77777777" w:rsidR="00226BF7" w:rsidRDefault="00226BF7" w:rsidP="00CD13D9">
      <w:pPr>
        <w:spacing w:after="0" w:line="240" w:lineRule="auto"/>
      </w:pPr>
      <w:r>
        <w:separator/>
      </w:r>
    </w:p>
  </w:endnote>
  <w:endnote w:type="continuationSeparator" w:id="0">
    <w:p w14:paraId="7CDB757E" w14:textId="77777777" w:rsidR="00226BF7" w:rsidRDefault="00226BF7" w:rsidP="00CD1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394146"/>
      <w:docPartObj>
        <w:docPartGallery w:val="Page Numbers (Bottom of Page)"/>
        <w:docPartUnique/>
      </w:docPartObj>
    </w:sdtPr>
    <w:sdtEndPr>
      <w:rPr>
        <w:noProof/>
      </w:rPr>
    </w:sdtEndPr>
    <w:sdtContent>
      <w:p w14:paraId="0E78C4C9" w14:textId="19F4FE8E" w:rsidR="00CD13D9" w:rsidRDefault="00CD13D9">
        <w:pPr>
          <w:pStyle w:val="Footer"/>
        </w:pPr>
        <w:r>
          <w:fldChar w:fldCharType="begin"/>
        </w:r>
        <w:r>
          <w:instrText xml:space="preserve"> PAGE   \* MERGEFORMAT </w:instrText>
        </w:r>
        <w:r>
          <w:fldChar w:fldCharType="separate"/>
        </w:r>
        <w:r>
          <w:rPr>
            <w:noProof/>
          </w:rPr>
          <w:t>2</w:t>
        </w:r>
        <w:r>
          <w:rPr>
            <w:noProof/>
          </w:rPr>
          <w:fldChar w:fldCharType="end"/>
        </w:r>
      </w:p>
    </w:sdtContent>
  </w:sdt>
  <w:p w14:paraId="094837E8" w14:textId="77777777" w:rsidR="00CD13D9" w:rsidRDefault="00CD1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B048D" w14:textId="77777777" w:rsidR="00226BF7" w:rsidRDefault="00226BF7" w:rsidP="00CD13D9">
      <w:pPr>
        <w:spacing w:after="0" w:line="240" w:lineRule="auto"/>
      </w:pPr>
      <w:r>
        <w:separator/>
      </w:r>
    </w:p>
  </w:footnote>
  <w:footnote w:type="continuationSeparator" w:id="0">
    <w:p w14:paraId="3023D0F4" w14:textId="77777777" w:rsidR="00226BF7" w:rsidRDefault="00226BF7" w:rsidP="00CD13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70D"/>
    <w:rsid w:val="00017B58"/>
    <w:rsid w:val="00100FC9"/>
    <w:rsid w:val="0013262C"/>
    <w:rsid w:val="00186A2F"/>
    <w:rsid w:val="001C1818"/>
    <w:rsid w:val="001E4922"/>
    <w:rsid w:val="00226BF7"/>
    <w:rsid w:val="00244BD6"/>
    <w:rsid w:val="00294ED0"/>
    <w:rsid w:val="002F6305"/>
    <w:rsid w:val="003900AB"/>
    <w:rsid w:val="003A0E5C"/>
    <w:rsid w:val="003E75B4"/>
    <w:rsid w:val="003F37E8"/>
    <w:rsid w:val="00435950"/>
    <w:rsid w:val="0046770D"/>
    <w:rsid w:val="0048560F"/>
    <w:rsid w:val="005365FA"/>
    <w:rsid w:val="00543E2A"/>
    <w:rsid w:val="005E5CCE"/>
    <w:rsid w:val="006131CC"/>
    <w:rsid w:val="00624709"/>
    <w:rsid w:val="006533E5"/>
    <w:rsid w:val="00657484"/>
    <w:rsid w:val="006B29C0"/>
    <w:rsid w:val="00771EA2"/>
    <w:rsid w:val="007A4DC2"/>
    <w:rsid w:val="007D2CE4"/>
    <w:rsid w:val="00813571"/>
    <w:rsid w:val="00832EAB"/>
    <w:rsid w:val="008543A3"/>
    <w:rsid w:val="008A150E"/>
    <w:rsid w:val="008A289C"/>
    <w:rsid w:val="008C6F80"/>
    <w:rsid w:val="009036A0"/>
    <w:rsid w:val="009B5386"/>
    <w:rsid w:val="00A02878"/>
    <w:rsid w:val="00A72A92"/>
    <w:rsid w:val="00AC253E"/>
    <w:rsid w:val="00AE5D68"/>
    <w:rsid w:val="00AE75BF"/>
    <w:rsid w:val="00B611CD"/>
    <w:rsid w:val="00B767BB"/>
    <w:rsid w:val="00B93EF5"/>
    <w:rsid w:val="00BB1F78"/>
    <w:rsid w:val="00C350E5"/>
    <w:rsid w:val="00CD13D9"/>
    <w:rsid w:val="00CE3477"/>
    <w:rsid w:val="00D00D02"/>
    <w:rsid w:val="00D60DB1"/>
    <w:rsid w:val="00D9019C"/>
    <w:rsid w:val="00DE6A81"/>
    <w:rsid w:val="00E94790"/>
    <w:rsid w:val="00EB44A7"/>
    <w:rsid w:val="00EB5590"/>
    <w:rsid w:val="00FA2B27"/>
    <w:rsid w:val="00FF0FB5"/>
    <w:rsid w:val="00FF6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1EAD"/>
  <w15:chartTrackingRefBased/>
  <w15:docId w15:val="{F83B6B13-CCDF-4FEF-86A8-D7CFDE319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70D"/>
  </w:style>
  <w:style w:type="paragraph" w:styleId="Heading1">
    <w:name w:val="heading 1"/>
    <w:basedOn w:val="Normal"/>
    <w:next w:val="Normal"/>
    <w:link w:val="Heading1Char"/>
    <w:uiPriority w:val="9"/>
    <w:qFormat/>
    <w:rsid w:val="00BB1F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31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31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F78"/>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832E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32EAB"/>
  </w:style>
  <w:style w:type="character" w:customStyle="1" w:styleId="eop">
    <w:name w:val="eop"/>
    <w:basedOn w:val="DefaultParagraphFont"/>
    <w:rsid w:val="00832EAB"/>
  </w:style>
  <w:style w:type="character" w:customStyle="1" w:styleId="tabchar">
    <w:name w:val="tabchar"/>
    <w:basedOn w:val="DefaultParagraphFont"/>
    <w:rsid w:val="00AC253E"/>
  </w:style>
  <w:style w:type="paragraph" w:styleId="TOCHeading">
    <w:name w:val="TOC Heading"/>
    <w:basedOn w:val="Heading1"/>
    <w:next w:val="Normal"/>
    <w:uiPriority w:val="39"/>
    <w:unhideWhenUsed/>
    <w:qFormat/>
    <w:rsid w:val="00CD13D9"/>
    <w:pPr>
      <w:outlineLvl w:val="9"/>
    </w:pPr>
    <w:rPr>
      <w:lang w:val="en-US"/>
    </w:rPr>
  </w:style>
  <w:style w:type="paragraph" w:styleId="TOC1">
    <w:name w:val="toc 1"/>
    <w:basedOn w:val="Normal"/>
    <w:next w:val="Normal"/>
    <w:autoRedefine/>
    <w:uiPriority w:val="39"/>
    <w:unhideWhenUsed/>
    <w:rsid w:val="00CD13D9"/>
    <w:pPr>
      <w:spacing w:after="100"/>
    </w:pPr>
  </w:style>
  <w:style w:type="character" w:styleId="Hyperlink">
    <w:name w:val="Hyperlink"/>
    <w:basedOn w:val="DefaultParagraphFont"/>
    <w:uiPriority w:val="99"/>
    <w:unhideWhenUsed/>
    <w:rsid w:val="00CD13D9"/>
    <w:rPr>
      <w:color w:val="0563C1" w:themeColor="hyperlink"/>
      <w:u w:val="single"/>
    </w:rPr>
  </w:style>
  <w:style w:type="paragraph" w:styleId="Header">
    <w:name w:val="header"/>
    <w:basedOn w:val="Normal"/>
    <w:link w:val="HeaderChar"/>
    <w:uiPriority w:val="99"/>
    <w:unhideWhenUsed/>
    <w:rsid w:val="00CD1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3D9"/>
  </w:style>
  <w:style w:type="paragraph" w:styleId="Footer">
    <w:name w:val="footer"/>
    <w:basedOn w:val="Normal"/>
    <w:link w:val="FooterChar"/>
    <w:uiPriority w:val="99"/>
    <w:unhideWhenUsed/>
    <w:rsid w:val="00CD1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3D9"/>
  </w:style>
  <w:style w:type="character" w:customStyle="1" w:styleId="Heading2Char">
    <w:name w:val="Heading 2 Char"/>
    <w:basedOn w:val="DefaultParagraphFont"/>
    <w:link w:val="Heading2"/>
    <w:uiPriority w:val="9"/>
    <w:rsid w:val="006131C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131CC"/>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A0E5C"/>
    <w:pPr>
      <w:spacing w:after="100"/>
      <w:ind w:left="220"/>
    </w:pPr>
  </w:style>
  <w:style w:type="paragraph" w:styleId="TOC3">
    <w:name w:val="toc 3"/>
    <w:basedOn w:val="Normal"/>
    <w:next w:val="Normal"/>
    <w:autoRedefine/>
    <w:uiPriority w:val="39"/>
    <w:unhideWhenUsed/>
    <w:rsid w:val="003A0E5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11951">
      <w:bodyDiv w:val="1"/>
      <w:marLeft w:val="0"/>
      <w:marRight w:val="0"/>
      <w:marTop w:val="0"/>
      <w:marBottom w:val="0"/>
      <w:divBdr>
        <w:top w:val="none" w:sz="0" w:space="0" w:color="auto"/>
        <w:left w:val="none" w:sz="0" w:space="0" w:color="auto"/>
        <w:bottom w:val="none" w:sz="0" w:space="0" w:color="auto"/>
        <w:right w:val="none" w:sz="0" w:space="0" w:color="auto"/>
      </w:divBdr>
      <w:divsChild>
        <w:div w:id="417408993">
          <w:marLeft w:val="0"/>
          <w:marRight w:val="0"/>
          <w:marTop w:val="0"/>
          <w:marBottom w:val="0"/>
          <w:divBdr>
            <w:top w:val="none" w:sz="0" w:space="0" w:color="auto"/>
            <w:left w:val="none" w:sz="0" w:space="0" w:color="auto"/>
            <w:bottom w:val="none" w:sz="0" w:space="0" w:color="auto"/>
            <w:right w:val="none" w:sz="0" w:space="0" w:color="auto"/>
          </w:divBdr>
        </w:div>
        <w:div w:id="2097091540">
          <w:marLeft w:val="0"/>
          <w:marRight w:val="0"/>
          <w:marTop w:val="0"/>
          <w:marBottom w:val="0"/>
          <w:divBdr>
            <w:top w:val="none" w:sz="0" w:space="0" w:color="auto"/>
            <w:left w:val="none" w:sz="0" w:space="0" w:color="auto"/>
            <w:bottom w:val="none" w:sz="0" w:space="0" w:color="auto"/>
            <w:right w:val="none" w:sz="0" w:space="0" w:color="auto"/>
          </w:divBdr>
        </w:div>
        <w:div w:id="824862030">
          <w:marLeft w:val="0"/>
          <w:marRight w:val="0"/>
          <w:marTop w:val="0"/>
          <w:marBottom w:val="0"/>
          <w:divBdr>
            <w:top w:val="none" w:sz="0" w:space="0" w:color="auto"/>
            <w:left w:val="none" w:sz="0" w:space="0" w:color="auto"/>
            <w:bottom w:val="none" w:sz="0" w:space="0" w:color="auto"/>
            <w:right w:val="none" w:sz="0" w:space="0" w:color="auto"/>
          </w:divBdr>
        </w:div>
        <w:div w:id="273487048">
          <w:marLeft w:val="0"/>
          <w:marRight w:val="0"/>
          <w:marTop w:val="0"/>
          <w:marBottom w:val="0"/>
          <w:divBdr>
            <w:top w:val="none" w:sz="0" w:space="0" w:color="auto"/>
            <w:left w:val="none" w:sz="0" w:space="0" w:color="auto"/>
            <w:bottom w:val="none" w:sz="0" w:space="0" w:color="auto"/>
            <w:right w:val="none" w:sz="0" w:space="0" w:color="auto"/>
          </w:divBdr>
        </w:div>
        <w:div w:id="1027372321">
          <w:marLeft w:val="0"/>
          <w:marRight w:val="0"/>
          <w:marTop w:val="0"/>
          <w:marBottom w:val="0"/>
          <w:divBdr>
            <w:top w:val="none" w:sz="0" w:space="0" w:color="auto"/>
            <w:left w:val="none" w:sz="0" w:space="0" w:color="auto"/>
            <w:bottom w:val="none" w:sz="0" w:space="0" w:color="auto"/>
            <w:right w:val="none" w:sz="0" w:space="0" w:color="auto"/>
          </w:divBdr>
        </w:div>
        <w:div w:id="477457222">
          <w:marLeft w:val="0"/>
          <w:marRight w:val="0"/>
          <w:marTop w:val="0"/>
          <w:marBottom w:val="0"/>
          <w:divBdr>
            <w:top w:val="none" w:sz="0" w:space="0" w:color="auto"/>
            <w:left w:val="none" w:sz="0" w:space="0" w:color="auto"/>
            <w:bottom w:val="none" w:sz="0" w:space="0" w:color="auto"/>
            <w:right w:val="none" w:sz="0" w:space="0" w:color="auto"/>
          </w:divBdr>
        </w:div>
      </w:divsChild>
    </w:div>
    <w:div w:id="848056288">
      <w:bodyDiv w:val="1"/>
      <w:marLeft w:val="0"/>
      <w:marRight w:val="0"/>
      <w:marTop w:val="0"/>
      <w:marBottom w:val="0"/>
      <w:divBdr>
        <w:top w:val="none" w:sz="0" w:space="0" w:color="auto"/>
        <w:left w:val="none" w:sz="0" w:space="0" w:color="auto"/>
        <w:bottom w:val="none" w:sz="0" w:space="0" w:color="auto"/>
        <w:right w:val="none" w:sz="0" w:space="0" w:color="auto"/>
      </w:divBdr>
      <w:divsChild>
        <w:div w:id="498929774">
          <w:marLeft w:val="0"/>
          <w:marRight w:val="0"/>
          <w:marTop w:val="0"/>
          <w:marBottom w:val="0"/>
          <w:divBdr>
            <w:top w:val="none" w:sz="0" w:space="0" w:color="auto"/>
            <w:left w:val="none" w:sz="0" w:space="0" w:color="auto"/>
            <w:bottom w:val="none" w:sz="0" w:space="0" w:color="auto"/>
            <w:right w:val="none" w:sz="0" w:space="0" w:color="auto"/>
          </w:divBdr>
        </w:div>
        <w:div w:id="1255868959">
          <w:marLeft w:val="0"/>
          <w:marRight w:val="0"/>
          <w:marTop w:val="0"/>
          <w:marBottom w:val="0"/>
          <w:divBdr>
            <w:top w:val="none" w:sz="0" w:space="0" w:color="auto"/>
            <w:left w:val="none" w:sz="0" w:space="0" w:color="auto"/>
            <w:bottom w:val="none" w:sz="0" w:space="0" w:color="auto"/>
            <w:right w:val="none" w:sz="0" w:space="0" w:color="auto"/>
          </w:divBdr>
        </w:div>
        <w:div w:id="1430348142">
          <w:marLeft w:val="0"/>
          <w:marRight w:val="0"/>
          <w:marTop w:val="0"/>
          <w:marBottom w:val="0"/>
          <w:divBdr>
            <w:top w:val="none" w:sz="0" w:space="0" w:color="auto"/>
            <w:left w:val="none" w:sz="0" w:space="0" w:color="auto"/>
            <w:bottom w:val="none" w:sz="0" w:space="0" w:color="auto"/>
            <w:right w:val="none" w:sz="0" w:space="0" w:color="auto"/>
          </w:divBdr>
        </w:div>
        <w:div w:id="917327768">
          <w:marLeft w:val="0"/>
          <w:marRight w:val="0"/>
          <w:marTop w:val="0"/>
          <w:marBottom w:val="0"/>
          <w:divBdr>
            <w:top w:val="none" w:sz="0" w:space="0" w:color="auto"/>
            <w:left w:val="none" w:sz="0" w:space="0" w:color="auto"/>
            <w:bottom w:val="none" w:sz="0" w:space="0" w:color="auto"/>
            <w:right w:val="none" w:sz="0" w:space="0" w:color="auto"/>
          </w:divBdr>
          <w:divsChild>
            <w:div w:id="156269191">
              <w:marLeft w:val="-75"/>
              <w:marRight w:val="0"/>
              <w:marTop w:val="30"/>
              <w:marBottom w:val="30"/>
              <w:divBdr>
                <w:top w:val="none" w:sz="0" w:space="0" w:color="auto"/>
                <w:left w:val="none" w:sz="0" w:space="0" w:color="auto"/>
                <w:bottom w:val="none" w:sz="0" w:space="0" w:color="auto"/>
                <w:right w:val="none" w:sz="0" w:space="0" w:color="auto"/>
              </w:divBdr>
              <w:divsChild>
                <w:div w:id="496263797">
                  <w:marLeft w:val="0"/>
                  <w:marRight w:val="0"/>
                  <w:marTop w:val="0"/>
                  <w:marBottom w:val="0"/>
                  <w:divBdr>
                    <w:top w:val="none" w:sz="0" w:space="0" w:color="auto"/>
                    <w:left w:val="none" w:sz="0" w:space="0" w:color="auto"/>
                    <w:bottom w:val="none" w:sz="0" w:space="0" w:color="auto"/>
                    <w:right w:val="none" w:sz="0" w:space="0" w:color="auto"/>
                  </w:divBdr>
                  <w:divsChild>
                    <w:div w:id="1619295792">
                      <w:marLeft w:val="0"/>
                      <w:marRight w:val="0"/>
                      <w:marTop w:val="0"/>
                      <w:marBottom w:val="0"/>
                      <w:divBdr>
                        <w:top w:val="none" w:sz="0" w:space="0" w:color="auto"/>
                        <w:left w:val="none" w:sz="0" w:space="0" w:color="auto"/>
                        <w:bottom w:val="none" w:sz="0" w:space="0" w:color="auto"/>
                        <w:right w:val="none" w:sz="0" w:space="0" w:color="auto"/>
                      </w:divBdr>
                    </w:div>
                  </w:divsChild>
                </w:div>
                <w:div w:id="923533911">
                  <w:marLeft w:val="0"/>
                  <w:marRight w:val="0"/>
                  <w:marTop w:val="0"/>
                  <w:marBottom w:val="0"/>
                  <w:divBdr>
                    <w:top w:val="none" w:sz="0" w:space="0" w:color="auto"/>
                    <w:left w:val="none" w:sz="0" w:space="0" w:color="auto"/>
                    <w:bottom w:val="none" w:sz="0" w:space="0" w:color="auto"/>
                    <w:right w:val="none" w:sz="0" w:space="0" w:color="auto"/>
                  </w:divBdr>
                  <w:divsChild>
                    <w:div w:id="1524202072">
                      <w:marLeft w:val="0"/>
                      <w:marRight w:val="0"/>
                      <w:marTop w:val="0"/>
                      <w:marBottom w:val="0"/>
                      <w:divBdr>
                        <w:top w:val="none" w:sz="0" w:space="0" w:color="auto"/>
                        <w:left w:val="none" w:sz="0" w:space="0" w:color="auto"/>
                        <w:bottom w:val="none" w:sz="0" w:space="0" w:color="auto"/>
                        <w:right w:val="none" w:sz="0" w:space="0" w:color="auto"/>
                      </w:divBdr>
                    </w:div>
                  </w:divsChild>
                </w:div>
                <w:div w:id="1950503635">
                  <w:marLeft w:val="0"/>
                  <w:marRight w:val="0"/>
                  <w:marTop w:val="0"/>
                  <w:marBottom w:val="0"/>
                  <w:divBdr>
                    <w:top w:val="none" w:sz="0" w:space="0" w:color="auto"/>
                    <w:left w:val="none" w:sz="0" w:space="0" w:color="auto"/>
                    <w:bottom w:val="none" w:sz="0" w:space="0" w:color="auto"/>
                    <w:right w:val="none" w:sz="0" w:space="0" w:color="auto"/>
                  </w:divBdr>
                  <w:divsChild>
                    <w:div w:id="1423642131">
                      <w:marLeft w:val="0"/>
                      <w:marRight w:val="0"/>
                      <w:marTop w:val="0"/>
                      <w:marBottom w:val="0"/>
                      <w:divBdr>
                        <w:top w:val="none" w:sz="0" w:space="0" w:color="auto"/>
                        <w:left w:val="none" w:sz="0" w:space="0" w:color="auto"/>
                        <w:bottom w:val="none" w:sz="0" w:space="0" w:color="auto"/>
                        <w:right w:val="none" w:sz="0" w:space="0" w:color="auto"/>
                      </w:divBdr>
                    </w:div>
                  </w:divsChild>
                </w:div>
                <w:div w:id="1896577923">
                  <w:marLeft w:val="0"/>
                  <w:marRight w:val="0"/>
                  <w:marTop w:val="0"/>
                  <w:marBottom w:val="0"/>
                  <w:divBdr>
                    <w:top w:val="none" w:sz="0" w:space="0" w:color="auto"/>
                    <w:left w:val="none" w:sz="0" w:space="0" w:color="auto"/>
                    <w:bottom w:val="none" w:sz="0" w:space="0" w:color="auto"/>
                    <w:right w:val="none" w:sz="0" w:space="0" w:color="auto"/>
                  </w:divBdr>
                  <w:divsChild>
                    <w:div w:id="474224778">
                      <w:marLeft w:val="0"/>
                      <w:marRight w:val="0"/>
                      <w:marTop w:val="0"/>
                      <w:marBottom w:val="0"/>
                      <w:divBdr>
                        <w:top w:val="none" w:sz="0" w:space="0" w:color="auto"/>
                        <w:left w:val="none" w:sz="0" w:space="0" w:color="auto"/>
                        <w:bottom w:val="none" w:sz="0" w:space="0" w:color="auto"/>
                        <w:right w:val="none" w:sz="0" w:space="0" w:color="auto"/>
                      </w:divBdr>
                    </w:div>
                  </w:divsChild>
                </w:div>
                <w:div w:id="1606840542">
                  <w:marLeft w:val="0"/>
                  <w:marRight w:val="0"/>
                  <w:marTop w:val="0"/>
                  <w:marBottom w:val="0"/>
                  <w:divBdr>
                    <w:top w:val="none" w:sz="0" w:space="0" w:color="auto"/>
                    <w:left w:val="none" w:sz="0" w:space="0" w:color="auto"/>
                    <w:bottom w:val="none" w:sz="0" w:space="0" w:color="auto"/>
                    <w:right w:val="none" w:sz="0" w:space="0" w:color="auto"/>
                  </w:divBdr>
                  <w:divsChild>
                    <w:div w:id="63841702">
                      <w:marLeft w:val="0"/>
                      <w:marRight w:val="0"/>
                      <w:marTop w:val="0"/>
                      <w:marBottom w:val="0"/>
                      <w:divBdr>
                        <w:top w:val="none" w:sz="0" w:space="0" w:color="auto"/>
                        <w:left w:val="none" w:sz="0" w:space="0" w:color="auto"/>
                        <w:bottom w:val="none" w:sz="0" w:space="0" w:color="auto"/>
                        <w:right w:val="none" w:sz="0" w:space="0" w:color="auto"/>
                      </w:divBdr>
                    </w:div>
                  </w:divsChild>
                </w:div>
                <w:div w:id="200942525">
                  <w:marLeft w:val="0"/>
                  <w:marRight w:val="0"/>
                  <w:marTop w:val="0"/>
                  <w:marBottom w:val="0"/>
                  <w:divBdr>
                    <w:top w:val="none" w:sz="0" w:space="0" w:color="auto"/>
                    <w:left w:val="none" w:sz="0" w:space="0" w:color="auto"/>
                    <w:bottom w:val="none" w:sz="0" w:space="0" w:color="auto"/>
                    <w:right w:val="none" w:sz="0" w:space="0" w:color="auto"/>
                  </w:divBdr>
                  <w:divsChild>
                    <w:div w:id="533156143">
                      <w:marLeft w:val="0"/>
                      <w:marRight w:val="0"/>
                      <w:marTop w:val="0"/>
                      <w:marBottom w:val="0"/>
                      <w:divBdr>
                        <w:top w:val="none" w:sz="0" w:space="0" w:color="auto"/>
                        <w:left w:val="none" w:sz="0" w:space="0" w:color="auto"/>
                        <w:bottom w:val="none" w:sz="0" w:space="0" w:color="auto"/>
                        <w:right w:val="none" w:sz="0" w:space="0" w:color="auto"/>
                      </w:divBdr>
                    </w:div>
                  </w:divsChild>
                </w:div>
                <w:div w:id="309019235">
                  <w:marLeft w:val="0"/>
                  <w:marRight w:val="0"/>
                  <w:marTop w:val="0"/>
                  <w:marBottom w:val="0"/>
                  <w:divBdr>
                    <w:top w:val="none" w:sz="0" w:space="0" w:color="auto"/>
                    <w:left w:val="none" w:sz="0" w:space="0" w:color="auto"/>
                    <w:bottom w:val="none" w:sz="0" w:space="0" w:color="auto"/>
                    <w:right w:val="none" w:sz="0" w:space="0" w:color="auto"/>
                  </w:divBdr>
                  <w:divsChild>
                    <w:div w:id="590433119">
                      <w:marLeft w:val="0"/>
                      <w:marRight w:val="0"/>
                      <w:marTop w:val="0"/>
                      <w:marBottom w:val="0"/>
                      <w:divBdr>
                        <w:top w:val="none" w:sz="0" w:space="0" w:color="auto"/>
                        <w:left w:val="none" w:sz="0" w:space="0" w:color="auto"/>
                        <w:bottom w:val="none" w:sz="0" w:space="0" w:color="auto"/>
                        <w:right w:val="none" w:sz="0" w:space="0" w:color="auto"/>
                      </w:divBdr>
                    </w:div>
                  </w:divsChild>
                </w:div>
                <w:div w:id="873348418">
                  <w:marLeft w:val="0"/>
                  <w:marRight w:val="0"/>
                  <w:marTop w:val="0"/>
                  <w:marBottom w:val="0"/>
                  <w:divBdr>
                    <w:top w:val="none" w:sz="0" w:space="0" w:color="auto"/>
                    <w:left w:val="none" w:sz="0" w:space="0" w:color="auto"/>
                    <w:bottom w:val="none" w:sz="0" w:space="0" w:color="auto"/>
                    <w:right w:val="none" w:sz="0" w:space="0" w:color="auto"/>
                  </w:divBdr>
                  <w:divsChild>
                    <w:div w:id="1858539913">
                      <w:marLeft w:val="0"/>
                      <w:marRight w:val="0"/>
                      <w:marTop w:val="0"/>
                      <w:marBottom w:val="0"/>
                      <w:divBdr>
                        <w:top w:val="none" w:sz="0" w:space="0" w:color="auto"/>
                        <w:left w:val="none" w:sz="0" w:space="0" w:color="auto"/>
                        <w:bottom w:val="none" w:sz="0" w:space="0" w:color="auto"/>
                        <w:right w:val="none" w:sz="0" w:space="0" w:color="auto"/>
                      </w:divBdr>
                    </w:div>
                  </w:divsChild>
                </w:div>
                <w:div w:id="1174346820">
                  <w:marLeft w:val="0"/>
                  <w:marRight w:val="0"/>
                  <w:marTop w:val="0"/>
                  <w:marBottom w:val="0"/>
                  <w:divBdr>
                    <w:top w:val="none" w:sz="0" w:space="0" w:color="auto"/>
                    <w:left w:val="none" w:sz="0" w:space="0" w:color="auto"/>
                    <w:bottom w:val="none" w:sz="0" w:space="0" w:color="auto"/>
                    <w:right w:val="none" w:sz="0" w:space="0" w:color="auto"/>
                  </w:divBdr>
                  <w:divsChild>
                    <w:div w:id="554049920">
                      <w:marLeft w:val="0"/>
                      <w:marRight w:val="0"/>
                      <w:marTop w:val="0"/>
                      <w:marBottom w:val="0"/>
                      <w:divBdr>
                        <w:top w:val="none" w:sz="0" w:space="0" w:color="auto"/>
                        <w:left w:val="none" w:sz="0" w:space="0" w:color="auto"/>
                        <w:bottom w:val="none" w:sz="0" w:space="0" w:color="auto"/>
                        <w:right w:val="none" w:sz="0" w:space="0" w:color="auto"/>
                      </w:divBdr>
                    </w:div>
                  </w:divsChild>
                </w:div>
                <w:div w:id="394397842">
                  <w:marLeft w:val="0"/>
                  <w:marRight w:val="0"/>
                  <w:marTop w:val="0"/>
                  <w:marBottom w:val="0"/>
                  <w:divBdr>
                    <w:top w:val="none" w:sz="0" w:space="0" w:color="auto"/>
                    <w:left w:val="none" w:sz="0" w:space="0" w:color="auto"/>
                    <w:bottom w:val="none" w:sz="0" w:space="0" w:color="auto"/>
                    <w:right w:val="none" w:sz="0" w:space="0" w:color="auto"/>
                  </w:divBdr>
                  <w:divsChild>
                    <w:div w:id="2082218237">
                      <w:marLeft w:val="0"/>
                      <w:marRight w:val="0"/>
                      <w:marTop w:val="0"/>
                      <w:marBottom w:val="0"/>
                      <w:divBdr>
                        <w:top w:val="none" w:sz="0" w:space="0" w:color="auto"/>
                        <w:left w:val="none" w:sz="0" w:space="0" w:color="auto"/>
                        <w:bottom w:val="none" w:sz="0" w:space="0" w:color="auto"/>
                        <w:right w:val="none" w:sz="0" w:space="0" w:color="auto"/>
                      </w:divBdr>
                    </w:div>
                  </w:divsChild>
                </w:div>
                <w:div w:id="809713721">
                  <w:marLeft w:val="0"/>
                  <w:marRight w:val="0"/>
                  <w:marTop w:val="0"/>
                  <w:marBottom w:val="0"/>
                  <w:divBdr>
                    <w:top w:val="none" w:sz="0" w:space="0" w:color="auto"/>
                    <w:left w:val="none" w:sz="0" w:space="0" w:color="auto"/>
                    <w:bottom w:val="none" w:sz="0" w:space="0" w:color="auto"/>
                    <w:right w:val="none" w:sz="0" w:space="0" w:color="auto"/>
                  </w:divBdr>
                  <w:divsChild>
                    <w:div w:id="1288463125">
                      <w:marLeft w:val="0"/>
                      <w:marRight w:val="0"/>
                      <w:marTop w:val="0"/>
                      <w:marBottom w:val="0"/>
                      <w:divBdr>
                        <w:top w:val="none" w:sz="0" w:space="0" w:color="auto"/>
                        <w:left w:val="none" w:sz="0" w:space="0" w:color="auto"/>
                        <w:bottom w:val="none" w:sz="0" w:space="0" w:color="auto"/>
                        <w:right w:val="none" w:sz="0" w:space="0" w:color="auto"/>
                      </w:divBdr>
                    </w:div>
                  </w:divsChild>
                </w:div>
                <w:div w:id="1942176760">
                  <w:marLeft w:val="0"/>
                  <w:marRight w:val="0"/>
                  <w:marTop w:val="0"/>
                  <w:marBottom w:val="0"/>
                  <w:divBdr>
                    <w:top w:val="none" w:sz="0" w:space="0" w:color="auto"/>
                    <w:left w:val="none" w:sz="0" w:space="0" w:color="auto"/>
                    <w:bottom w:val="none" w:sz="0" w:space="0" w:color="auto"/>
                    <w:right w:val="none" w:sz="0" w:space="0" w:color="auto"/>
                  </w:divBdr>
                  <w:divsChild>
                    <w:div w:id="1933003260">
                      <w:marLeft w:val="0"/>
                      <w:marRight w:val="0"/>
                      <w:marTop w:val="0"/>
                      <w:marBottom w:val="0"/>
                      <w:divBdr>
                        <w:top w:val="none" w:sz="0" w:space="0" w:color="auto"/>
                        <w:left w:val="none" w:sz="0" w:space="0" w:color="auto"/>
                        <w:bottom w:val="none" w:sz="0" w:space="0" w:color="auto"/>
                        <w:right w:val="none" w:sz="0" w:space="0" w:color="auto"/>
                      </w:divBdr>
                    </w:div>
                  </w:divsChild>
                </w:div>
                <w:div w:id="819031140">
                  <w:marLeft w:val="0"/>
                  <w:marRight w:val="0"/>
                  <w:marTop w:val="0"/>
                  <w:marBottom w:val="0"/>
                  <w:divBdr>
                    <w:top w:val="none" w:sz="0" w:space="0" w:color="auto"/>
                    <w:left w:val="none" w:sz="0" w:space="0" w:color="auto"/>
                    <w:bottom w:val="none" w:sz="0" w:space="0" w:color="auto"/>
                    <w:right w:val="none" w:sz="0" w:space="0" w:color="auto"/>
                  </w:divBdr>
                  <w:divsChild>
                    <w:div w:id="534006183">
                      <w:marLeft w:val="0"/>
                      <w:marRight w:val="0"/>
                      <w:marTop w:val="0"/>
                      <w:marBottom w:val="0"/>
                      <w:divBdr>
                        <w:top w:val="none" w:sz="0" w:space="0" w:color="auto"/>
                        <w:left w:val="none" w:sz="0" w:space="0" w:color="auto"/>
                        <w:bottom w:val="none" w:sz="0" w:space="0" w:color="auto"/>
                        <w:right w:val="none" w:sz="0" w:space="0" w:color="auto"/>
                      </w:divBdr>
                    </w:div>
                  </w:divsChild>
                </w:div>
                <w:div w:id="1458601028">
                  <w:marLeft w:val="0"/>
                  <w:marRight w:val="0"/>
                  <w:marTop w:val="0"/>
                  <w:marBottom w:val="0"/>
                  <w:divBdr>
                    <w:top w:val="none" w:sz="0" w:space="0" w:color="auto"/>
                    <w:left w:val="none" w:sz="0" w:space="0" w:color="auto"/>
                    <w:bottom w:val="none" w:sz="0" w:space="0" w:color="auto"/>
                    <w:right w:val="none" w:sz="0" w:space="0" w:color="auto"/>
                  </w:divBdr>
                  <w:divsChild>
                    <w:div w:id="1380474759">
                      <w:marLeft w:val="0"/>
                      <w:marRight w:val="0"/>
                      <w:marTop w:val="0"/>
                      <w:marBottom w:val="0"/>
                      <w:divBdr>
                        <w:top w:val="none" w:sz="0" w:space="0" w:color="auto"/>
                        <w:left w:val="none" w:sz="0" w:space="0" w:color="auto"/>
                        <w:bottom w:val="none" w:sz="0" w:space="0" w:color="auto"/>
                        <w:right w:val="none" w:sz="0" w:space="0" w:color="auto"/>
                      </w:divBdr>
                    </w:div>
                  </w:divsChild>
                </w:div>
                <w:div w:id="410546525">
                  <w:marLeft w:val="0"/>
                  <w:marRight w:val="0"/>
                  <w:marTop w:val="0"/>
                  <w:marBottom w:val="0"/>
                  <w:divBdr>
                    <w:top w:val="none" w:sz="0" w:space="0" w:color="auto"/>
                    <w:left w:val="none" w:sz="0" w:space="0" w:color="auto"/>
                    <w:bottom w:val="none" w:sz="0" w:space="0" w:color="auto"/>
                    <w:right w:val="none" w:sz="0" w:space="0" w:color="auto"/>
                  </w:divBdr>
                  <w:divsChild>
                    <w:div w:id="147634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832415">
          <w:marLeft w:val="0"/>
          <w:marRight w:val="0"/>
          <w:marTop w:val="0"/>
          <w:marBottom w:val="0"/>
          <w:divBdr>
            <w:top w:val="none" w:sz="0" w:space="0" w:color="auto"/>
            <w:left w:val="none" w:sz="0" w:space="0" w:color="auto"/>
            <w:bottom w:val="none" w:sz="0" w:space="0" w:color="auto"/>
            <w:right w:val="none" w:sz="0" w:space="0" w:color="auto"/>
          </w:divBdr>
        </w:div>
        <w:div w:id="1218669613">
          <w:marLeft w:val="0"/>
          <w:marRight w:val="0"/>
          <w:marTop w:val="0"/>
          <w:marBottom w:val="0"/>
          <w:divBdr>
            <w:top w:val="none" w:sz="0" w:space="0" w:color="auto"/>
            <w:left w:val="none" w:sz="0" w:space="0" w:color="auto"/>
            <w:bottom w:val="none" w:sz="0" w:space="0" w:color="auto"/>
            <w:right w:val="none" w:sz="0" w:space="0" w:color="auto"/>
          </w:divBdr>
        </w:div>
        <w:div w:id="365570045">
          <w:marLeft w:val="0"/>
          <w:marRight w:val="0"/>
          <w:marTop w:val="0"/>
          <w:marBottom w:val="0"/>
          <w:divBdr>
            <w:top w:val="none" w:sz="0" w:space="0" w:color="auto"/>
            <w:left w:val="none" w:sz="0" w:space="0" w:color="auto"/>
            <w:bottom w:val="none" w:sz="0" w:space="0" w:color="auto"/>
            <w:right w:val="none" w:sz="0" w:space="0" w:color="auto"/>
          </w:divBdr>
        </w:div>
        <w:div w:id="743065843">
          <w:marLeft w:val="0"/>
          <w:marRight w:val="0"/>
          <w:marTop w:val="0"/>
          <w:marBottom w:val="0"/>
          <w:divBdr>
            <w:top w:val="none" w:sz="0" w:space="0" w:color="auto"/>
            <w:left w:val="none" w:sz="0" w:space="0" w:color="auto"/>
            <w:bottom w:val="none" w:sz="0" w:space="0" w:color="auto"/>
            <w:right w:val="none" w:sz="0" w:space="0" w:color="auto"/>
          </w:divBdr>
        </w:div>
        <w:div w:id="1251239397">
          <w:marLeft w:val="0"/>
          <w:marRight w:val="0"/>
          <w:marTop w:val="0"/>
          <w:marBottom w:val="0"/>
          <w:divBdr>
            <w:top w:val="none" w:sz="0" w:space="0" w:color="auto"/>
            <w:left w:val="none" w:sz="0" w:space="0" w:color="auto"/>
            <w:bottom w:val="none" w:sz="0" w:space="0" w:color="auto"/>
            <w:right w:val="none" w:sz="0" w:space="0" w:color="auto"/>
          </w:divBdr>
          <w:divsChild>
            <w:div w:id="100414032">
              <w:marLeft w:val="-75"/>
              <w:marRight w:val="0"/>
              <w:marTop w:val="30"/>
              <w:marBottom w:val="30"/>
              <w:divBdr>
                <w:top w:val="none" w:sz="0" w:space="0" w:color="auto"/>
                <w:left w:val="none" w:sz="0" w:space="0" w:color="auto"/>
                <w:bottom w:val="none" w:sz="0" w:space="0" w:color="auto"/>
                <w:right w:val="none" w:sz="0" w:space="0" w:color="auto"/>
              </w:divBdr>
              <w:divsChild>
                <w:div w:id="1943102787">
                  <w:marLeft w:val="0"/>
                  <w:marRight w:val="0"/>
                  <w:marTop w:val="0"/>
                  <w:marBottom w:val="0"/>
                  <w:divBdr>
                    <w:top w:val="none" w:sz="0" w:space="0" w:color="auto"/>
                    <w:left w:val="none" w:sz="0" w:space="0" w:color="auto"/>
                    <w:bottom w:val="none" w:sz="0" w:space="0" w:color="auto"/>
                    <w:right w:val="none" w:sz="0" w:space="0" w:color="auto"/>
                  </w:divBdr>
                  <w:divsChild>
                    <w:div w:id="733432587">
                      <w:marLeft w:val="0"/>
                      <w:marRight w:val="0"/>
                      <w:marTop w:val="0"/>
                      <w:marBottom w:val="0"/>
                      <w:divBdr>
                        <w:top w:val="none" w:sz="0" w:space="0" w:color="auto"/>
                        <w:left w:val="none" w:sz="0" w:space="0" w:color="auto"/>
                        <w:bottom w:val="none" w:sz="0" w:space="0" w:color="auto"/>
                        <w:right w:val="none" w:sz="0" w:space="0" w:color="auto"/>
                      </w:divBdr>
                    </w:div>
                  </w:divsChild>
                </w:div>
                <w:div w:id="1288584925">
                  <w:marLeft w:val="0"/>
                  <w:marRight w:val="0"/>
                  <w:marTop w:val="0"/>
                  <w:marBottom w:val="0"/>
                  <w:divBdr>
                    <w:top w:val="none" w:sz="0" w:space="0" w:color="auto"/>
                    <w:left w:val="none" w:sz="0" w:space="0" w:color="auto"/>
                    <w:bottom w:val="none" w:sz="0" w:space="0" w:color="auto"/>
                    <w:right w:val="none" w:sz="0" w:space="0" w:color="auto"/>
                  </w:divBdr>
                  <w:divsChild>
                    <w:div w:id="1521314632">
                      <w:marLeft w:val="0"/>
                      <w:marRight w:val="0"/>
                      <w:marTop w:val="0"/>
                      <w:marBottom w:val="0"/>
                      <w:divBdr>
                        <w:top w:val="none" w:sz="0" w:space="0" w:color="auto"/>
                        <w:left w:val="none" w:sz="0" w:space="0" w:color="auto"/>
                        <w:bottom w:val="none" w:sz="0" w:space="0" w:color="auto"/>
                        <w:right w:val="none" w:sz="0" w:space="0" w:color="auto"/>
                      </w:divBdr>
                    </w:div>
                  </w:divsChild>
                </w:div>
                <w:div w:id="1526823797">
                  <w:marLeft w:val="0"/>
                  <w:marRight w:val="0"/>
                  <w:marTop w:val="0"/>
                  <w:marBottom w:val="0"/>
                  <w:divBdr>
                    <w:top w:val="none" w:sz="0" w:space="0" w:color="auto"/>
                    <w:left w:val="none" w:sz="0" w:space="0" w:color="auto"/>
                    <w:bottom w:val="none" w:sz="0" w:space="0" w:color="auto"/>
                    <w:right w:val="none" w:sz="0" w:space="0" w:color="auto"/>
                  </w:divBdr>
                  <w:divsChild>
                    <w:div w:id="968585176">
                      <w:marLeft w:val="0"/>
                      <w:marRight w:val="0"/>
                      <w:marTop w:val="0"/>
                      <w:marBottom w:val="0"/>
                      <w:divBdr>
                        <w:top w:val="none" w:sz="0" w:space="0" w:color="auto"/>
                        <w:left w:val="none" w:sz="0" w:space="0" w:color="auto"/>
                        <w:bottom w:val="none" w:sz="0" w:space="0" w:color="auto"/>
                        <w:right w:val="none" w:sz="0" w:space="0" w:color="auto"/>
                      </w:divBdr>
                    </w:div>
                  </w:divsChild>
                </w:div>
                <w:div w:id="1840002868">
                  <w:marLeft w:val="0"/>
                  <w:marRight w:val="0"/>
                  <w:marTop w:val="0"/>
                  <w:marBottom w:val="0"/>
                  <w:divBdr>
                    <w:top w:val="none" w:sz="0" w:space="0" w:color="auto"/>
                    <w:left w:val="none" w:sz="0" w:space="0" w:color="auto"/>
                    <w:bottom w:val="none" w:sz="0" w:space="0" w:color="auto"/>
                    <w:right w:val="none" w:sz="0" w:space="0" w:color="auto"/>
                  </w:divBdr>
                  <w:divsChild>
                    <w:div w:id="1745831203">
                      <w:marLeft w:val="0"/>
                      <w:marRight w:val="0"/>
                      <w:marTop w:val="0"/>
                      <w:marBottom w:val="0"/>
                      <w:divBdr>
                        <w:top w:val="none" w:sz="0" w:space="0" w:color="auto"/>
                        <w:left w:val="none" w:sz="0" w:space="0" w:color="auto"/>
                        <w:bottom w:val="none" w:sz="0" w:space="0" w:color="auto"/>
                        <w:right w:val="none" w:sz="0" w:space="0" w:color="auto"/>
                      </w:divBdr>
                    </w:div>
                  </w:divsChild>
                </w:div>
                <w:div w:id="1893421155">
                  <w:marLeft w:val="0"/>
                  <w:marRight w:val="0"/>
                  <w:marTop w:val="0"/>
                  <w:marBottom w:val="0"/>
                  <w:divBdr>
                    <w:top w:val="none" w:sz="0" w:space="0" w:color="auto"/>
                    <w:left w:val="none" w:sz="0" w:space="0" w:color="auto"/>
                    <w:bottom w:val="none" w:sz="0" w:space="0" w:color="auto"/>
                    <w:right w:val="none" w:sz="0" w:space="0" w:color="auto"/>
                  </w:divBdr>
                  <w:divsChild>
                    <w:div w:id="1541287502">
                      <w:marLeft w:val="0"/>
                      <w:marRight w:val="0"/>
                      <w:marTop w:val="0"/>
                      <w:marBottom w:val="0"/>
                      <w:divBdr>
                        <w:top w:val="none" w:sz="0" w:space="0" w:color="auto"/>
                        <w:left w:val="none" w:sz="0" w:space="0" w:color="auto"/>
                        <w:bottom w:val="none" w:sz="0" w:space="0" w:color="auto"/>
                        <w:right w:val="none" w:sz="0" w:space="0" w:color="auto"/>
                      </w:divBdr>
                    </w:div>
                  </w:divsChild>
                </w:div>
                <w:div w:id="865295069">
                  <w:marLeft w:val="0"/>
                  <w:marRight w:val="0"/>
                  <w:marTop w:val="0"/>
                  <w:marBottom w:val="0"/>
                  <w:divBdr>
                    <w:top w:val="none" w:sz="0" w:space="0" w:color="auto"/>
                    <w:left w:val="none" w:sz="0" w:space="0" w:color="auto"/>
                    <w:bottom w:val="none" w:sz="0" w:space="0" w:color="auto"/>
                    <w:right w:val="none" w:sz="0" w:space="0" w:color="auto"/>
                  </w:divBdr>
                  <w:divsChild>
                    <w:div w:id="142890952">
                      <w:marLeft w:val="0"/>
                      <w:marRight w:val="0"/>
                      <w:marTop w:val="0"/>
                      <w:marBottom w:val="0"/>
                      <w:divBdr>
                        <w:top w:val="none" w:sz="0" w:space="0" w:color="auto"/>
                        <w:left w:val="none" w:sz="0" w:space="0" w:color="auto"/>
                        <w:bottom w:val="none" w:sz="0" w:space="0" w:color="auto"/>
                        <w:right w:val="none" w:sz="0" w:space="0" w:color="auto"/>
                      </w:divBdr>
                    </w:div>
                  </w:divsChild>
                </w:div>
                <w:div w:id="1213152064">
                  <w:marLeft w:val="0"/>
                  <w:marRight w:val="0"/>
                  <w:marTop w:val="0"/>
                  <w:marBottom w:val="0"/>
                  <w:divBdr>
                    <w:top w:val="none" w:sz="0" w:space="0" w:color="auto"/>
                    <w:left w:val="none" w:sz="0" w:space="0" w:color="auto"/>
                    <w:bottom w:val="none" w:sz="0" w:space="0" w:color="auto"/>
                    <w:right w:val="none" w:sz="0" w:space="0" w:color="auto"/>
                  </w:divBdr>
                  <w:divsChild>
                    <w:div w:id="7030627">
                      <w:marLeft w:val="0"/>
                      <w:marRight w:val="0"/>
                      <w:marTop w:val="0"/>
                      <w:marBottom w:val="0"/>
                      <w:divBdr>
                        <w:top w:val="none" w:sz="0" w:space="0" w:color="auto"/>
                        <w:left w:val="none" w:sz="0" w:space="0" w:color="auto"/>
                        <w:bottom w:val="none" w:sz="0" w:space="0" w:color="auto"/>
                        <w:right w:val="none" w:sz="0" w:space="0" w:color="auto"/>
                      </w:divBdr>
                    </w:div>
                  </w:divsChild>
                </w:div>
                <w:div w:id="2037387952">
                  <w:marLeft w:val="0"/>
                  <w:marRight w:val="0"/>
                  <w:marTop w:val="0"/>
                  <w:marBottom w:val="0"/>
                  <w:divBdr>
                    <w:top w:val="none" w:sz="0" w:space="0" w:color="auto"/>
                    <w:left w:val="none" w:sz="0" w:space="0" w:color="auto"/>
                    <w:bottom w:val="none" w:sz="0" w:space="0" w:color="auto"/>
                    <w:right w:val="none" w:sz="0" w:space="0" w:color="auto"/>
                  </w:divBdr>
                  <w:divsChild>
                    <w:div w:id="361249402">
                      <w:marLeft w:val="0"/>
                      <w:marRight w:val="0"/>
                      <w:marTop w:val="0"/>
                      <w:marBottom w:val="0"/>
                      <w:divBdr>
                        <w:top w:val="none" w:sz="0" w:space="0" w:color="auto"/>
                        <w:left w:val="none" w:sz="0" w:space="0" w:color="auto"/>
                        <w:bottom w:val="none" w:sz="0" w:space="0" w:color="auto"/>
                        <w:right w:val="none" w:sz="0" w:space="0" w:color="auto"/>
                      </w:divBdr>
                    </w:div>
                  </w:divsChild>
                </w:div>
                <w:div w:id="1397240742">
                  <w:marLeft w:val="0"/>
                  <w:marRight w:val="0"/>
                  <w:marTop w:val="0"/>
                  <w:marBottom w:val="0"/>
                  <w:divBdr>
                    <w:top w:val="none" w:sz="0" w:space="0" w:color="auto"/>
                    <w:left w:val="none" w:sz="0" w:space="0" w:color="auto"/>
                    <w:bottom w:val="none" w:sz="0" w:space="0" w:color="auto"/>
                    <w:right w:val="none" w:sz="0" w:space="0" w:color="auto"/>
                  </w:divBdr>
                  <w:divsChild>
                    <w:div w:id="182539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870025">
          <w:marLeft w:val="0"/>
          <w:marRight w:val="0"/>
          <w:marTop w:val="0"/>
          <w:marBottom w:val="0"/>
          <w:divBdr>
            <w:top w:val="none" w:sz="0" w:space="0" w:color="auto"/>
            <w:left w:val="none" w:sz="0" w:space="0" w:color="auto"/>
            <w:bottom w:val="none" w:sz="0" w:space="0" w:color="auto"/>
            <w:right w:val="none" w:sz="0" w:space="0" w:color="auto"/>
          </w:divBdr>
        </w:div>
        <w:div w:id="111830490">
          <w:marLeft w:val="0"/>
          <w:marRight w:val="0"/>
          <w:marTop w:val="0"/>
          <w:marBottom w:val="0"/>
          <w:divBdr>
            <w:top w:val="none" w:sz="0" w:space="0" w:color="auto"/>
            <w:left w:val="none" w:sz="0" w:space="0" w:color="auto"/>
            <w:bottom w:val="none" w:sz="0" w:space="0" w:color="auto"/>
            <w:right w:val="none" w:sz="0" w:space="0" w:color="auto"/>
          </w:divBdr>
        </w:div>
        <w:div w:id="2115245587">
          <w:marLeft w:val="0"/>
          <w:marRight w:val="0"/>
          <w:marTop w:val="0"/>
          <w:marBottom w:val="0"/>
          <w:divBdr>
            <w:top w:val="none" w:sz="0" w:space="0" w:color="auto"/>
            <w:left w:val="none" w:sz="0" w:space="0" w:color="auto"/>
            <w:bottom w:val="none" w:sz="0" w:space="0" w:color="auto"/>
            <w:right w:val="none" w:sz="0" w:space="0" w:color="auto"/>
          </w:divBdr>
        </w:div>
        <w:div w:id="1946184229">
          <w:marLeft w:val="0"/>
          <w:marRight w:val="0"/>
          <w:marTop w:val="0"/>
          <w:marBottom w:val="0"/>
          <w:divBdr>
            <w:top w:val="none" w:sz="0" w:space="0" w:color="auto"/>
            <w:left w:val="none" w:sz="0" w:space="0" w:color="auto"/>
            <w:bottom w:val="none" w:sz="0" w:space="0" w:color="auto"/>
            <w:right w:val="none" w:sz="0" w:space="0" w:color="auto"/>
          </w:divBdr>
        </w:div>
        <w:div w:id="836311092">
          <w:marLeft w:val="0"/>
          <w:marRight w:val="0"/>
          <w:marTop w:val="0"/>
          <w:marBottom w:val="0"/>
          <w:divBdr>
            <w:top w:val="none" w:sz="0" w:space="0" w:color="auto"/>
            <w:left w:val="none" w:sz="0" w:space="0" w:color="auto"/>
            <w:bottom w:val="none" w:sz="0" w:space="0" w:color="auto"/>
            <w:right w:val="none" w:sz="0" w:space="0" w:color="auto"/>
          </w:divBdr>
          <w:divsChild>
            <w:div w:id="1977030142">
              <w:marLeft w:val="-75"/>
              <w:marRight w:val="0"/>
              <w:marTop w:val="30"/>
              <w:marBottom w:val="30"/>
              <w:divBdr>
                <w:top w:val="none" w:sz="0" w:space="0" w:color="auto"/>
                <w:left w:val="none" w:sz="0" w:space="0" w:color="auto"/>
                <w:bottom w:val="none" w:sz="0" w:space="0" w:color="auto"/>
                <w:right w:val="none" w:sz="0" w:space="0" w:color="auto"/>
              </w:divBdr>
              <w:divsChild>
                <w:div w:id="383720873">
                  <w:marLeft w:val="0"/>
                  <w:marRight w:val="0"/>
                  <w:marTop w:val="0"/>
                  <w:marBottom w:val="0"/>
                  <w:divBdr>
                    <w:top w:val="none" w:sz="0" w:space="0" w:color="auto"/>
                    <w:left w:val="none" w:sz="0" w:space="0" w:color="auto"/>
                    <w:bottom w:val="none" w:sz="0" w:space="0" w:color="auto"/>
                    <w:right w:val="none" w:sz="0" w:space="0" w:color="auto"/>
                  </w:divBdr>
                  <w:divsChild>
                    <w:div w:id="1002666533">
                      <w:marLeft w:val="0"/>
                      <w:marRight w:val="0"/>
                      <w:marTop w:val="0"/>
                      <w:marBottom w:val="0"/>
                      <w:divBdr>
                        <w:top w:val="none" w:sz="0" w:space="0" w:color="auto"/>
                        <w:left w:val="none" w:sz="0" w:space="0" w:color="auto"/>
                        <w:bottom w:val="none" w:sz="0" w:space="0" w:color="auto"/>
                        <w:right w:val="none" w:sz="0" w:space="0" w:color="auto"/>
                      </w:divBdr>
                    </w:div>
                  </w:divsChild>
                </w:div>
                <w:div w:id="469204891">
                  <w:marLeft w:val="0"/>
                  <w:marRight w:val="0"/>
                  <w:marTop w:val="0"/>
                  <w:marBottom w:val="0"/>
                  <w:divBdr>
                    <w:top w:val="none" w:sz="0" w:space="0" w:color="auto"/>
                    <w:left w:val="none" w:sz="0" w:space="0" w:color="auto"/>
                    <w:bottom w:val="none" w:sz="0" w:space="0" w:color="auto"/>
                    <w:right w:val="none" w:sz="0" w:space="0" w:color="auto"/>
                  </w:divBdr>
                  <w:divsChild>
                    <w:div w:id="2097819732">
                      <w:marLeft w:val="0"/>
                      <w:marRight w:val="0"/>
                      <w:marTop w:val="0"/>
                      <w:marBottom w:val="0"/>
                      <w:divBdr>
                        <w:top w:val="none" w:sz="0" w:space="0" w:color="auto"/>
                        <w:left w:val="none" w:sz="0" w:space="0" w:color="auto"/>
                        <w:bottom w:val="none" w:sz="0" w:space="0" w:color="auto"/>
                        <w:right w:val="none" w:sz="0" w:space="0" w:color="auto"/>
                      </w:divBdr>
                    </w:div>
                  </w:divsChild>
                </w:div>
                <w:div w:id="1178425080">
                  <w:marLeft w:val="0"/>
                  <w:marRight w:val="0"/>
                  <w:marTop w:val="0"/>
                  <w:marBottom w:val="0"/>
                  <w:divBdr>
                    <w:top w:val="none" w:sz="0" w:space="0" w:color="auto"/>
                    <w:left w:val="none" w:sz="0" w:space="0" w:color="auto"/>
                    <w:bottom w:val="none" w:sz="0" w:space="0" w:color="auto"/>
                    <w:right w:val="none" w:sz="0" w:space="0" w:color="auto"/>
                  </w:divBdr>
                  <w:divsChild>
                    <w:div w:id="121653959">
                      <w:marLeft w:val="0"/>
                      <w:marRight w:val="0"/>
                      <w:marTop w:val="0"/>
                      <w:marBottom w:val="0"/>
                      <w:divBdr>
                        <w:top w:val="none" w:sz="0" w:space="0" w:color="auto"/>
                        <w:left w:val="none" w:sz="0" w:space="0" w:color="auto"/>
                        <w:bottom w:val="none" w:sz="0" w:space="0" w:color="auto"/>
                        <w:right w:val="none" w:sz="0" w:space="0" w:color="auto"/>
                      </w:divBdr>
                    </w:div>
                  </w:divsChild>
                </w:div>
                <w:div w:id="955019513">
                  <w:marLeft w:val="0"/>
                  <w:marRight w:val="0"/>
                  <w:marTop w:val="0"/>
                  <w:marBottom w:val="0"/>
                  <w:divBdr>
                    <w:top w:val="none" w:sz="0" w:space="0" w:color="auto"/>
                    <w:left w:val="none" w:sz="0" w:space="0" w:color="auto"/>
                    <w:bottom w:val="none" w:sz="0" w:space="0" w:color="auto"/>
                    <w:right w:val="none" w:sz="0" w:space="0" w:color="auto"/>
                  </w:divBdr>
                  <w:divsChild>
                    <w:div w:id="312875395">
                      <w:marLeft w:val="0"/>
                      <w:marRight w:val="0"/>
                      <w:marTop w:val="0"/>
                      <w:marBottom w:val="0"/>
                      <w:divBdr>
                        <w:top w:val="none" w:sz="0" w:space="0" w:color="auto"/>
                        <w:left w:val="none" w:sz="0" w:space="0" w:color="auto"/>
                        <w:bottom w:val="none" w:sz="0" w:space="0" w:color="auto"/>
                        <w:right w:val="none" w:sz="0" w:space="0" w:color="auto"/>
                      </w:divBdr>
                    </w:div>
                  </w:divsChild>
                </w:div>
                <w:div w:id="149172419">
                  <w:marLeft w:val="0"/>
                  <w:marRight w:val="0"/>
                  <w:marTop w:val="0"/>
                  <w:marBottom w:val="0"/>
                  <w:divBdr>
                    <w:top w:val="none" w:sz="0" w:space="0" w:color="auto"/>
                    <w:left w:val="none" w:sz="0" w:space="0" w:color="auto"/>
                    <w:bottom w:val="none" w:sz="0" w:space="0" w:color="auto"/>
                    <w:right w:val="none" w:sz="0" w:space="0" w:color="auto"/>
                  </w:divBdr>
                  <w:divsChild>
                    <w:div w:id="550314120">
                      <w:marLeft w:val="0"/>
                      <w:marRight w:val="0"/>
                      <w:marTop w:val="0"/>
                      <w:marBottom w:val="0"/>
                      <w:divBdr>
                        <w:top w:val="none" w:sz="0" w:space="0" w:color="auto"/>
                        <w:left w:val="none" w:sz="0" w:space="0" w:color="auto"/>
                        <w:bottom w:val="none" w:sz="0" w:space="0" w:color="auto"/>
                        <w:right w:val="none" w:sz="0" w:space="0" w:color="auto"/>
                      </w:divBdr>
                    </w:div>
                  </w:divsChild>
                </w:div>
                <w:div w:id="708529881">
                  <w:marLeft w:val="0"/>
                  <w:marRight w:val="0"/>
                  <w:marTop w:val="0"/>
                  <w:marBottom w:val="0"/>
                  <w:divBdr>
                    <w:top w:val="none" w:sz="0" w:space="0" w:color="auto"/>
                    <w:left w:val="none" w:sz="0" w:space="0" w:color="auto"/>
                    <w:bottom w:val="none" w:sz="0" w:space="0" w:color="auto"/>
                    <w:right w:val="none" w:sz="0" w:space="0" w:color="auto"/>
                  </w:divBdr>
                  <w:divsChild>
                    <w:div w:id="1215386524">
                      <w:marLeft w:val="0"/>
                      <w:marRight w:val="0"/>
                      <w:marTop w:val="0"/>
                      <w:marBottom w:val="0"/>
                      <w:divBdr>
                        <w:top w:val="none" w:sz="0" w:space="0" w:color="auto"/>
                        <w:left w:val="none" w:sz="0" w:space="0" w:color="auto"/>
                        <w:bottom w:val="none" w:sz="0" w:space="0" w:color="auto"/>
                        <w:right w:val="none" w:sz="0" w:space="0" w:color="auto"/>
                      </w:divBdr>
                    </w:div>
                  </w:divsChild>
                </w:div>
                <w:div w:id="394202317">
                  <w:marLeft w:val="0"/>
                  <w:marRight w:val="0"/>
                  <w:marTop w:val="0"/>
                  <w:marBottom w:val="0"/>
                  <w:divBdr>
                    <w:top w:val="none" w:sz="0" w:space="0" w:color="auto"/>
                    <w:left w:val="none" w:sz="0" w:space="0" w:color="auto"/>
                    <w:bottom w:val="none" w:sz="0" w:space="0" w:color="auto"/>
                    <w:right w:val="none" w:sz="0" w:space="0" w:color="auto"/>
                  </w:divBdr>
                  <w:divsChild>
                    <w:div w:id="1777404419">
                      <w:marLeft w:val="0"/>
                      <w:marRight w:val="0"/>
                      <w:marTop w:val="0"/>
                      <w:marBottom w:val="0"/>
                      <w:divBdr>
                        <w:top w:val="none" w:sz="0" w:space="0" w:color="auto"/>
                        <w:left w:val="none" w:sz="0" w:space="0" w:color="auto"/>
                        <w:bottom w:val="none" w:sz="0" w:space="0" w:color="auto"/>
                        <w:right w:val="none" w:sz="0" w:space="0" w:color="auto"/>
                      </w:divBdr>
                    </w:div>
                  </w:divsChild>
                </w:div>
                <w:div w:id="1833720423">
                  <w:marLeft w:val="0"/>
                  <w:marRight w:val="0"/>
                  <w:marTop w:val="0"/>
                  <w:marBottom w:val="0"/>
                  <w:divBdr>
                    <w:top w:val="none" w:sz="0" w:space="0" w:color="auto"/>
                    <w:left w:val="none" w:sz="0" w:space="0" w:color="auto"/>
                    <w:bottom w:val="none" w:sz="0" w:space="0" w:color="auto"/>
                    <w:right w:val="none" w:sz="0" w:space="0" w:color="auto"/>
                  </w:divBdr>
                  <w:divsChild>
                    <w:div w:id="401416087">
                      <w:marLeft w:val="0"/>
                      <w:marRight w:val="0"/>
                      <w:marTop w:val="0"/>
                      <w:marBottom w:val="0"/>
                      <w:divBdr>
                        <w:top w:val="none" w:sz="0" w:space="0" w:color="auto"/>
                        <w:left w:val="none" w:sz="0" w:space="0" w:color="auto"/>
                        <w:bottom w:val="none" w:sz="0" w:space="0" w:color="auto"/>
                        <w:right w:val="none" w:sz="0" w:space="0" w:color="auto"/>
                      </w:divBdr>
                    </w:div>
                  </w:divsChild>
                </w:div>
                <w:div w:id="1388190229">
                  <w:marLeft w:val="0"/>
                  <w:marRight w:val="0"/>
                  <w:marTop w:val="0"/>
                  <w:marBottom w:val="0"/>
                  <w:divBdr>
                    <w:top w:val="none" w:sz="0" w:space="0" w:color="auto"/>
                    <w:left w:val="none" w:sz="0" w:space="0" w:color="auto"/>
                    <w:bottom w:val="none" w:sz="0" w:space="0" w:color="auto"/>
                    <w:right w:val="none" w:sz="0" w:space="0" w:color="auto"/>
                  </w:divBdr>
                  <w:divsChild>
                    <w:div w:id="102860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85671">
          <w:marLeft w:val="0"/>
          <w:marRight w:val="0"/>
          <w:marTop w:val="0"/>
          <w:marBottom w:val="0"/>
          <w:divBdr>
            <w:top w:val="none" w:sz="0" w:space="0" w:color="auto"/>
            <w:left w:val="none" w:sz="0" w:space="0" w:color="auto"/>
            <w:bottom w:val="none" w:sz="0" w:space="0" w:color="auto"/>
            <w:right w:val="none" w:sz="0" w:space="0" w:color="auto"/>
          </w:divBdr>
        </w:div>
        <w:div w:id="2081633481">
          <w:marLeft w:val="0"/>
          <w:marRight w:val="0"/>
          <w:marTop w:val="0"/>
          <w:marBottom w:val="0"/>
          <w:divBdr>
            <w:top w:val="none" w:sz="0" w:space="0" w:color="auto"/>
            <w:left w:val="none" w:sz="0" w:space="0" w:color="auto"/>
            <w:bottom w:val="none" w:sz="0" w:space="0" w:color="auto"/>
            <w:right w:val="none" w:sz="0" w:space="0" w:color="auto"/>
          </w:divBdr>
        </w:div>
        <w:div w:id="638416224">
          <w:marLeft w:val="0"/>
          <w:marRight w:val="0"/>
          <w:marTop w:val="0"/>
          <w:marBottom w:val="0"/>
          <w:divBdr>
            <w:top w:val="none" w:sz="0" w:space="0" w:color="auto"/>
            <w:left w:val="none" w:sz="0" w:space="0" w:color="auto"/>
            <w:bottom w:val="none" w:sz="0" w:space="0" w:color="auto"/>
            <w:right w:val="none" w:sz="0" w:space="0" w:color="auto"/>
          </w:divBdr>
        </w:div>
        <w:div w:id="144515636">
          <w:marLeft w:val="0"/>
          <w:marRight w:val="0"/>
          <w:marTop w:val="0"/>
          <w:marBottom w:val="0"/>
          <w:divBdr>
            <w:top w:val="none" w:sz="0" w:space="0" w:color="auto"/>
            <w:left w:val="none" w:sz="0" w:space="0" w:color="auto"/>
            <w:bottom w:val="none" w:sz="0" w:space="0" w:color="auto"/>
            <w:right w:val="none" w:sz="0" w:space="0" w:color="auto"/>
          </w:divBdr>
        </w:div>
        <w:div w:id="950282498">
          <w:marLeft w:val="0"/>
          <w:marRight w:val="0"/>
          <w:marTop w:val="0"/>
          <w:marBottom w:val="0"/>
          <w:divBdr>
            <w:top w:val="none" w:sz="0" w:space="0" w:color="auto"/>
            <w:left w:val="none" w:sz="0" w:space="0" w:color="auto"/>
            <w:bottom w:val="none" w:sz="0" w:space="0" w:color="auto"/>
            <w:right w:val="none" w:sz="0" w:space="0" w:color="auto"/>
          </w:divBdr>
        </w:div>
        <w:div w:id="1176311900">
          <w:marLeft w:val="0"/>
          <w:marRight w:val="0"/>
          <w:marTop w:val="0"/>
          <w:marBottom w:val="0"/>
          <w:divBdr>
            <w:top w:val="none" w:sz="0" w:space="0" w:color="auto"/>
            <w:left w:val="none" w:sz="0" w:space="0" w:color="auto"/>
            <w:bottom w:val="none" w:sz="0" w:space="0" w:color="auto"/>
            <w:right w:val="none" w:sz="0" w:space="0" w:color="auto"/>
          </w:divBdr>
        </w:div>
        <w:div w:id="41101541">
          <w:marLeft w:val="0"/>
          <w:marRight w:val="0"/>
          <w:marTop w:val="0"/>
          <w:marBottom w:val="0"/>
          <w:divBdr>
            <w:top w:val="none" w:sz="0" w:space="0" w:color="auto"/>
            <w:left w:val="none" w:sz="0" w:space="0" w:color="auto"/>
            <w:bottom w:val="none" w:sz="0" w:space="0" w:color="auto"/>
            <w:right w:val="none" w:sz="0" w:space="0" w:color="auto"/>
          </w:divBdr>
        </w:div>
        <w:div w:id="1619334455">
          <w:marLeft w:val="0"/>
          <w:marRight w:val="0"/>
          <w:marTop w:val="0"/>
          <w:marBottom w:val="0"/>
          <w:divBdr>
            <w:top w:val="none" w:sz="0" w:space="0" w:color="auto"/>
            <w:left w:val="none" w:sz="0" w:space="0" w:color="auto"/>
            <w:bottom w:val="none" w:sz="0" w:space="0" w:color="auto"/>
            <w:right w:val="none" w:sz="0" w:space="0" w:color="auto"/>
          </w:divBdr>
        </w:div>
        <w:div w:id="1664623890">
          <w:marLeft w:val="0"/>
          <w:marRight w:val="0"/>
          <w:marTop w:val="0"/>
          <w:marBottom w:val="0"/>
          <w:divBdr>
            <w:top w:val="none" w:sz="0" w:space="0" w:color="auto"/>
            <w:left w:val="none" w:sz="0" w:space="0" w:color="auto"/>
            <w:bottom w:val="none" w:sz="0" w:space="0" w:color="auto"/>
            <w:right w:val="none" w:sz="0" w:space="0" w:color="auto"/>
          </w:divBdr>
        </w:div>
        <w:div w:id="616060020">
          <w:marLeft w:val="0"/>
          <w:marRight w:val="0"/>
          <w:marTop w:val="0"/>
          <w:marBottom w:val="0"/>
          <w:divBdr>
            <w:top w:val="none" w:sz="0" w:space="0" w:color="auto"/>
            <w:left w:val="none" w:sz="0" w:space="0" w:color="auto"/>
            <w:bottom w:val="none" w:sz="0" w:space="0" w:color="auto"/>
            <w:right w:val="none" w:sz="0" w:space="0" w:color="auto"/>
          </w:divBdr>
        </w:div>
        <w:div w:id="2035418496">
          <w:marLeft w:val="0"/>
          <w:marRight w:val="0"/>
          <w:marTop w:val="0"/>
          <w:marBottom w:val="0"/>
          <w:divBdr>
            <w:top w:val="none" w:sz="0" w:space="0" w:color="auto"/>
            <w:left w:val="none" w:sz="0" w:space="0" w:color="auto"/>
            <w:bottom w:val="none" w:sz="0" w:space="0" w:color="auto"/>
            <w:right w:val="none" w:sz="0" w:space="0" w:color="auto"/>
          </w:divBdr>
        </w:div>
        <w:div w:id="464196435">
          <w:marLeft w:val="0"/>
          <w:marRight w:val="0"/>
          <w:marTop w:val="0"/>
          <w:marBottom w:val="0"/>
          <w:divBdr>
            <w:top w:val="none" w:sz="0" w:space="0" w:color="auto"/>
            <w:left w:val="none" w:sz="0" w:space="0" w:color="auto"/>
            <w:bottom w:val="none" w:sz="0" w:space="0" w:color="auto"/>
            <w:right w:val="none" w:sz="0" w:space="0" w:color="auto"/>
          </w:divBdr>
        </w:div>
        <w:div w:id="1636982438">
          <w:marLeft w:val="0"/>
          <w:marRight w:val="0"/>
          <w:marTop w:val="0"/>
          <w:marBottom w:val="0"/>
          <w:divBdr>
            <w:top w:val="none" w:sz="0" w:space="0" w:color="auto"/>
            <w:left w:val="none" w:sz="0" w:space="0" w:color="auto"/>
            <w:bottom w:val="none" w:sz="0" w:space="0" w:color="auto"/>
            <w:right w:val="none" w:sz="0" w:space="0" w:color="auto"/>
          </w:divBdr>
        </w:div>
        <w:div w:id="534582205">
          <w:marLeft w:val="0"/>
          <w:marRight w:val="0"/>
          <w:marTop w:val="0"/>
          <w:marBottom w:val="0"/>
          <w:divBdr>
            <w:top w:val="none" w:sz="0" w:space="0" w:color="auto"/>
            <w:left w:val="none" w:sz="0" w:space="0" w:color="auto"/>
            <w:bottom w:val="none" w:sz="0" w:space="0" w:color="auto"/>
            <w:right w:val="none" w:sz="0" w:space="0" w:color="auto"/>
          </w:divBdr>
        </w:div>
        <w:div w:id="1028725595">
          <w:marLeft w:val="0"/>
          <w:marRight w:val="0"/>
          <w:marTop w:val="0"/>
          <w:marBottom w:val="0"/>
          <w:divBdr>
            <w:top w:val="none" w:sz="0" w:space="0" w:color="auto"/>
            <w:left w:val="none" w:sz="0" w:space="0" w:color="auto"/>
            <w:bottom w:val="none" w:sz="0" w:space="0" w:color="auto"/>
            <w:right w:val="none" w:sz="0" w:space="0" w:color="auto"/>
          </w:divBdr>
        </w:div>
        <w:div w:id="2055078867">
          <w:marLeft w:val="0"/>
          <w:marRight w:val="0"/>
          <w:marTop w:val="0"/>
          <w:marBottom w:val="0"/>
          <w:divBdr>
            <w:top w:val="none" w:sz="0" w:space="0" w:color="auto"/>
            <w:left w:val="none" w:sz="0" w:space="0" w:color="auto"/>
            <w:bottom w:val="none" w:sz="0" w:space="0" w:color="auto"/>
            <w:right w:val="none" w:sz="0" w:space="0" w:color="auto"/>
          </w:divBdr>
        </w:div>
        <w:div w:id="917639185">
          <w:marLeft w:val="0"/>
          <w:marRight w:val="0"/>
          <w:marTop w:val="0"/>
          <w:marBottom w:val="0"/>
          <w:divBdr>
            <w:top w:val="none" w:sz="0" w:space="0" w:color="auto"/>
            <w:left w:val="none" w:sz="0" w:space="0" w:color="auto"/>
            <w:bottom w:val="none" w:sz="0" w:space="0" w:color="auto"/>
            <w:right w:val="none" w:sz="0" w:space="0" w:color="auto"/>
          </w:divBdr>
        </w:div>
        <w:div w:id="1925725897">
          <w:marLeft w:val="0"/>
          <w:marRight w:val="0"/>
          <w:marTop w:val="0"/>
          <w:marBottom w:val="0"/>
          <w:divBdr>
            <w:top w:val="none" w:sz="0" w:space="0" w:color="auto"/>
            <w:left w:val="none" w:sz="0" w:space="0" w:color="auto"/>
            <w:bottom w:val="none" w:sz="0" w:space="0" w:color="auto"/>
            <w:right w:val="none" w:sz="0" w:space="0" w:color="auto"/>
          </w:divBdr>
        </w:div>
        <w:div w:id="1150561015">
          <w:marLeft w:val="0"/>
          <w:marRight w:val="0"/>
          <w:marTop w:val="0"/>
          <w:marBottom w:val="0"/>
          <w:divBdr>
            <w:top w:val="none" w:sz="0" w:space="0" w:color="auto"/>
            <w:left w:val="none" w:sz="0" w:space="0" w:color="auto"/>
            <w:bottom w:val="none" w:sz="0" w:space="0" w:color="auto"/>
            <w:right w:val="none" w:sz="0" w:space="0" w:color="auto"/>
          </w:divBdr>
        </w:div>
        <w:div w:id="1455127797">
          <w:marLeft w:val="0"/>
          <w:marRight w:val="0"/>
          <w:marTop w:val="0"/>
          <w:marBottom w:val="0"/>
          <w:divBdr>
            <w:top w:val="none" w:sz="0" w:space="0" w:color="auto"/>
            <w:left w:val="none" w:sz="0" w:space="0" w:color="auto"/>
            <w:bottom w:val="none" w:sz="0" w:space="0" w:color="auto"/>
            <w:right w:val="none" w:sz="0" w:space="0" w:color="auto"/>
          </w:divBdr>
        </w:div>
        <w:div w:id="1578130826">
          <w:marLeft w:val="0"/>
          <w:marRight w:val="0"/>
          <w:marTop w:val="0"/>
          <w:marBottom w:val="0"/>
          <w:divBdr>
            <w:top w:val="none" w:sz="0" w:space="0" w:color="auto"/>
            <w:left w:val="none" w:sz="0" w:space="0" w:color="auto"/>
            <w:bottom w:val="none" w:sz="0" w:space="0" w:color="auto"/>
            <w:right w:val="none" w:sz="0" w:space="0" w:color="auto"/>
          </w:divBdr>
        </w:div>
        <w:div w:id="434594176">
          <w:marLeft w:val="0"/>
          <w:marRight w:val="0"/>
          <w:marTop w:val="0"/>
          <w:marBottom w:val="0"/>
          <w:divBdr>
            <w:top w:val="none" w:sz="0" w:space="0" w:color="auto"/>
            <w:left w:val="none" w:sz="0" w:space="0" w:color="auto"/>
            <w:bottom w:val="none" w:sz="0" w:space="0" w:color="auto"/>
            <w:right w:val="none" w:sz="0" w:space="0" w:color="auto"/>
          </w:divBdr>
        </w:div>
        <w:div w:id="2123724827">
          <w:marLeft w:val="0"/>
          <w:marRight w:val="0"/>
          <w:marTop w:val="0"/>
          <w:marBottom w:val="0"/>
          <w:divBdr>
            <w:top w:val="none" w:sz="0" w:space="0" w:color="auto"/>
            <w:left w:val="none" w:sz="0" w:space="0" w:color="auto"/>
            <w:bottom w:val="none" w:sz="0" w:space="0" w:color="auto"/>
            <w:right w:val="none" w:sz="0" w:space="0" w:color="auto"/>
          </w:divBdr>
        </w:div>
        <w:div w:id="1059280041">
          <w:marLeft w:val="0"/>
          <w:marRight w:val="0"/>
          <w:marTop w:val="0"/>
          <w:marBottom w:val="0"/>
          <w:divBdr>
            <w:top w:val="none" w:sz="0" w:space="0" w:color="auto"/>
            <w:left w:val="none" w:sz="0" w:space="0" w:color="auto"/>
            <w:bottom w:val="none" w:sz="0" w:space="0" w:color="auto"/>
            <w:right w:val="none" w:sz="0" w:space="0" w:color="auto"/>
          </w:divBdr>
        </w:div>
        <w:div w:id="1915161533">
          <w:marLeft w:val="0"/>
          <w:marRight w:val="0"/>
          <w:marTop w:val="0"/>
          <w:marBottom w:val="0"/>
          <w:divBdr>
            <w:top w:val="none" w:sz="0" w:space="0" w:color="auto"/>
            <w:left w:val="none" w:sz="0" w:space="0" w:color="auto"/>
            <w:bottom w:val="none" w:sz="0" w:space="0" w:color="auto"/>
            <w:right w:val="none" w:sz="0" w:space="0" w:color="auto"/>
          </w:divBdr>
        </w:div>
        <w:div w:id="1241141820">
          <w:marLeft w:val="0"/>
          <w:marRight w:val="0"/>
          <w:marTop w:val="0"/>
          <w:marBottom w:val="0"/>
          <w:divBdr>
            <w:top w:val="none" w:sz="0" w:space="0" w:color="auto"/>
            <w:left w:val="none" w:sz="0" w:space="0" w:color="auto"/>
            <w:bottom w:val="none" w:sz="0" w:space="0" w:color="auto"/>
            <w:right w:val="none" w:sz="0" w:space="0" w:color="auto"/>
          </w:divBdr>
        </w:div>
        <w:div w:id="1814329914">
          <w:marLeft w:val="0"/>
          <w:marRight w:val="0"/>
          <w:marTop w:val="0"/>
          <w:marBottom w:val="0"/>
          <w:divBdr>
            <w:top w:val="none" w:sz="0" w:space="0" w:color="auto"/>
            <w:left w:val="none" w:sz="0" w:space="0" w:color="auto"/>
            <w:bottom w:val="none" w:sz="0" w:space="0" w:color="auto"/>
            <w:right w:val="none" w:sz="0" w:space="0" w:color="auto"/>
          </w:divBdr>
        </w:div>
        <w:div w:id="618688971">
          <w:marLeft w:val="0"/>
          <w:marRight w:val="0"/>
          <w:marTop w:val="0"/>
          <w:marBottom w:val="0"/>
          <w:divBdr>
            <w:top w:val="none" w:sz="0" w:space="0" w:color="auto"/>
            <w:left w:val="none" w:sz="0" w:space="0" w:color="auto"/>
            <w:bottom w:val="none" w:sz="0" w:space="0" w:color="auto"/>
            <w:right w:val="none" w:sz="0" w:space="0" w:color="auto"/>
          </w:divBdr>
        </w:div>
        <w:div w:id="426195851">
          <w:marLeft w:val="0"/>
          <w:marRight w:val="0"/>
          <w:marTop w:val="0"/>
          <w:marBottom w:val="0"/>
          <w:divBdr>
            <w:top w:val="none" w:sz="0" w:space="0" w:color="auto"/>
            <w:left w:val="none" w:sz="0" w:space="0" w:color="auto"/>
            <w:bottom w:val="none" w:sz="0" w:space="0" w:color="auto"/>
            <w:right w:val="none" w:sz="0" w:space="0" w:color="auto"/>
          </w:divBdr>
        </w:div>
        <w:div w:id="1375159148">
          <w:marLeft w:val="0"/>
          <w:marRight w:val="0"/>
          <w:marTop w:val="0"/>
          <w:marBottom w:val="0"/>
          <w:divBdr>
            <w:top w:val="none" w:sz="0" w:space="0" w:color="auto"/>
            <w:left w:val="none" w:sz="0" w:space="0" w:color="auto"/>
            <w:bottom w:val="none" w:sz="0" w:space="0" w:color="auto"/>
            <w:right w:val="none" w:sz="0" w:space="0" w:color="auto"/>
          </w:divBdr>
        </w:div>
        <w:div w:id="664866024">
          <w:marLeft w:val="0"/>
          <w:marRight w:val="0"/>
          <w:marTop w:val="0"/>
          <w:marBottom w:val="0"/>
          <w:divBdr>
            <w:top w:val="none" w:sz="0" w:space="0" w:color="auto"/>
            <w:left w:val="none" w:sz="0" w:space="0" w:color="auto"/>
            <w:bottom w:val="none" w:sz="0" w:space="0" w:color="auto"/>
            <w:right w:val="none" w:sz="0" w:space="0" w:color="auto"/>
          </w:divBdr>
        </w:div>
        <w:div w:id="509758232">
          <w:marLeft w:val="0"/>
          <w:marRight w:val="0"/>
          <w:marTop w:val="0"/>
          <w:marBottom w:val="0"/>
          <w:divBdr>
            <w:top w:val="none" w:sz="0" w:space="0" w:color="auto"/>
            <w:left w:val="none" w:sz="0" w:space="0" w:color="auto"/>
            <w:bottom w:val="none" w:sz="0" w:space="0" w:color="auto"/>
            <w:right w:val="none" w:sz="0" w:space="0" w:color="auto"/>
          </w:divBdr>
        </w:div>
        <w:div w:id="1860779968">
          <w:marLeft w:val="0"/>
          <w:marRight w:val="0"/>
          <w:marTop w:val="0"/>
          <w:marBottom w:val="0"/>
          <w:divBdr>
            <w:top w:val="none" w:sz="0" w:space="0" w:color="auto"/>
            <w:left w:val="none" w:sz="0" w:space="0" w:color="auto"/>
            <w:bottom w:val="none" w:sz="0" w:space="0" w:color="auto"/>
            <w:right w:val="none" w:sz="0" w:space="0" w:color="auto"/>
          </w:divBdr>
        </w:div>
        <w:div w:id="950475095">
          <w:marLeft w:val="0"/>
          <w:marRight w:val="0"/>
          <w:marTop w:val="0"/>
          <w:marBottom w:val="0"/>
          <w:divBdr>
            <w:top w:val="none" w:sz="0" w:space="0" w:color="auto"/>
            <w:left w:val="none" w:sz="0" w:space="0" w:color="auto"/>
            <w:bottom w:val="none" w:sz="0" w:space="0" w:color="auto"/>
            <w:right w:val="none" w:sz="0" w:space="0" w:color="auto"/>
          </w:divBdr>
        </w:div>
        <w:div w:id="761947196">
          <w:marLeft w:val="0"/>
          <w:marRight w:val="0"/>
          <w:marTop w:val="0"/>
          <w:marBottom w:val="0"/>
          <w:divBdr>
            <w:top w:val="none" w:sz="0" w:space="0" w:color="auto"/>
            <w:left w:val="none" w:sz="0" w:space="0" w:color="auto"/>
            <w:bottom w:val="none" w:sz="0" w:space="0" w:color="auto"/>
            <w:right w:val="none" w:sz="0" w:space="0" w:color="auto"/>
          </w:divBdr>
        </w:div>
        <w:div w:id="11273097">
          <w:marLeft w:val="0"/>
          <w:marRight w:val="0"/>
          <w:marTop w:val="0"/>
          <w:marBottom w:val="0"/>
          <w:divBdr>
            <w:top w:val="none" w:sz="0" w:space="0" w:color="auto"/>
            <w:left w:val="none" w:sz="0" w:space="0" w:color="auto"/>
            <w:bottom w:val="none" w:sz="0" w:space="0" w:color="auto"/>
            <w:right w:val="none" w:sz="0" w:space="0" w:color="auto"/>
          </w:divBdr>
        </w:div>
        <w:div w:id="749275099">
          <w:marLeft w:val="0"/>
          <w:marRight w:val="0"/>
          <w:marTop w:val="0"/>
          <w:marBottom w:val="0"/>
          <w:divBdr>
            <w:top w:val="none" w:sz="0" w:space="0" w:color="auto"/>
            <w:left w:val="none" w:sz="0" w:space="0" w:color="auto"/>
            <w:bottom w:val="none" w:sz="0" w:space="0" w:color="auto"/>
            <w:right w:val="none" w:sz="0" w:space="0" w:color="auto"/>
          </w:divBdr>
        </w:div>
        <w:div w:id="1982728831">
          <w:marLeft w:val="0"/>
          <w:marRight w:val="0"/>
          <w:marTop w:val="0"/>
          <w:marBottom w:val="0"/>
          <w:divBdr>
            <w:top w:val="none" w:sz="0" w:space="0" w:color="auto"/>
            <w:left w:val="none" w:sz="0" w:space="0" w:color="auto"/>
            <w:bottom w:val="none" w:sz="0" w:space="0" w:color="auto"/>
            <w:right w:val="none" w:sz="0" w:space="0" w:color="auto"/>
          </w:divBdr>
        </w:div>
        <w:div w:id="920719677">
          <w:marLeft w:val="0"/>
          <w:marRight w:val="0"/>
          <w:marTop w:val="0"/>
          <w:marBottom w:val="0"/>
          <w:divBdr>
            <w:top w:val="none" w:sz="0" w:space="0" w:color="auto"/>
            <w:left w:val="none" w:sz="0" w:space="0" w:color="auto"/>
            <w:bottom w:val="none" w:sz="0" w:space="0" w:color="auto"/>
            <w:right w:val="none" w:sz="0" w:space="0" w:color="auto"/>
          </w:divBdr>
        </w:div>
        <w:div w:id="1476799286">
          <w:marLeft w:val="0"/>
          <w:marRight w:val="0"/>
          <w:marTop w:val="0"/>
          <w:marBottom w:val="0"/>
          <w:divBdr>
            <w:top w:val="none" w:sz="0" w:space="0" w:color="auto"/>
            <w:left w:val="none" w:sz="0" w:space="0" w:color="auto"/>
            <w:bottom w:val="none" w:sz="0" w:space="0" w:color="auto"/>
            <w:right w:val="none" w:sz="0" w:space="0" w:color="auto"/>
          </w:divBdr>
        </w:div>
        <w:div w:id="1407453879">
          <w:marLeft w:val="0"/>
          <w:marRight w:val="0"/>
          <w:marTop w:val="0"/>
          <w:marBottom w:val="0"/>
          <w:divBdr>
            <w:top w:val="none" w:sz="0" w:space="0" w:color="auto"/>
            <w:left w:val="none" w:sz="0" w:space="0" w:color="auto"/>
            <w:bottom w:val="none" w:sz="0" w:space="0" w:color="auto"/>
            <w:right w:val="none" w:sz="0" w:space="0" w:color="auto"/>
          </w:divBdr>
        </w:div>
        <w:div w:id="490297974">
          <w:marLeft w:val="0"/>
          <w:marRight w:val="0"/>
          <w:marTop w:val="0"/>
          <w:marBottom w:val="0"/>
          <w:divBdr>
            <w:top w:val="none" w:sz="0" w:space="0" w:color="auto"/>
            <w:left w:val="none" w:sz="0" w:space="0" w:color="auto"/>
            <w:bottom w:val="none" w:sz="0" w:space="0" w:color="auto"/>
            <w:right w:val="none" w:sz="0" w:space="0" w:color="auto"/>
          </w:divBdr>
        </w:div>
        <w:div w:id="258366938">
          <w:marLeft w:val="0"/>
          <w:marRight w:val="0"/>
          <w:marTop w:val="0"/>
          <w:marBottom w:val="0"/>
          <w:divBdr>
            <w:top w:val="none" w:sz="0" w:space="0" w:color="auto"/>
            <w:left w:val="none" w:sz="0" w:space="0" w:color="auto"/>
            <w:bottom w:val="none" w:sz="0" w:space="0" w:color="auto"/>
            <w:right w:val="none" w:sz="0" w:space="0" w:color="auto"/>
          </w:divBdr>
        </w:div>
        <w:div w:id="108209418">
          <w:marLeft w:val="0"/>
          <w:marRight w:val="0"/>
          <w:marTop w:val="0"/>
          <w:marBottom w:val="0"/>
          <w:divBdr>
            <w:top w:val="none" w:sz="0" w:space="0" w:color="auto"/>
            <w:left w:val="none" w:sz="0" w:space="0" w:color="auto"/>
            <w:bottom w:val="none" w:sz="0" w:space="0" w:color="auto"/>
            <w:right w:val="none" w:sz="0" w:space="0" w:color="auto"/>
          </w:divBdr>
        </w:div>
        <w:div w:id="102772424">
          <w:marLeft w:val="0"/>
          <w:marRight w:val="0"/>
          <w:marTop w:val="0"/>
          <w:marBottom w:val="0"/>
          <w:divBdr>
            <w:top w:val="none" w:sz="0" w:space="0" w:color="auto"/>
            <w:left w:val="none" w:sz="0" w:space="0" w:color="auto"/>
            <w:bottom w:val="none" w:sz="0" w:space="0" w:color="auto"/>
            <w:right w:val="none" w:sz="0" w:space="0" w:color="auto"/>
          </w:divBdr>
        </w:div>
        <w:div w:id="1255701634">
          <w:marLeft w:val="0"/>
          <w:marRight w:val="0"/>
          <w:marTop w:val="0"/>
          <w:marBottom w:val="0"/>
          <w:divBdr>
            <w:top w:val="none" w:sz="0" w:space="0" w:color="auto"/>
            <w:left w:val="none" w:sz="0" w:space="0" w:color="auto"/>
            <w:bottom w:val="none" w:sz="0" w:space="0" w:color="auto"/>
            <w:right w:val="none" w:sz="0" w:space="0" w:color="auto"/>
          </w:divBdr>
        </w:div>
        <w:div w:id="648444343">
          <w:marLeft w:val="0"/>
          <w:marRight w:val="0"/>
          <w:marTop w:val="0"/>
          <w:marBottom w:val="0"/>
          <w:divBdr>
            <w:top w:val="none" w:sz="0" w:space="0" w:color="auto"/>
            <w:left w:val="none" w:sz="0" w:space="0" w:color="auto"/>
            <w:bottom w:val="none" w:sz="0" w:space="0" w:color="auto"/>
            <w:right w:val="none" w:sz="0" w:space="0" w:color="auto"/>
          </w:divBdr>
        </w:div>
        <w:div w:id="2120561162">
          <w:marLeft w:val="0"/>
          <w:marRight w:val="0"/>
          <w:marTop w:val="0"/>
          <w:marBottom w:val="0"/>
          <w:divBdr>
            <w:top w:val="none" w:sz="0" w:space="0" w:color="auto"/>
            <w:left w:val="none" w:sz="0" w:space="0" w:color="auto"/>
            <w:bottom w:val="none" w:sz="0" w:space="0" w:color="auto"/>
            <w:right w:val="none" w:sz="0" w:space="0" w:color="auto"/>
          </w:divBdr>
        </w:div>
        <w:div w:id="1381175003">
          <w:marLeft w:val="0"/>
          <w:marRight w:val="0"/>
          <w:marTop w:val="0"/>
          <w:marBottom w:val="0"/>
          <w:divBdr>
            <w:top w:val="none" w:sz="0" w:space="0" w:color="auto"/>
            <w:left w:val="none" w:sz="0" w:space="0" w:color="auto"/>
            <w:bottom w:val="none" w:sz="0" w:space="0" w:color="auto"/>
            <w:right w:val="none" w:sz="0" w:space="0" w:color="auto"/>
          </w:divBdr>
        </w:div>
        <w:div w:id="1768690188">
          <w:marLeft w:val="0"/>
          <w:marRight w:val="0"/>
          <w:marTop w:val="0"/>
          <w:marBottom w:val="0"/>
          <w:divBdr>
            <w:top w:val="none" w:sz="0" w:space="0" w:color="auto"/>
            <w:left w:val="none" w:sz="0" w:space="0" w:color="auto"/>
            <w:bottom w:val="none" w:sz="0" w:space="0" w:color="auto"/>
            <w:right w:val="none" w:sz="0" w:space="0" w:color="auto"/>
          </w:divBdr>
        </w:div>
        <w:div w:id="1591625348">
          <w:marLeft w:val="0"/>
          <w:marRight w:val="0"/>
          <w:marTop w:val="0"/>
          <w:marBottom w:val="0"/>
          <w:divBdr>
            <w:top w:val="none" w:sz="0" w:space="0" w:color="auto"/>
            <w:left w:val="none" w:sz="0" w:space="0" w:color="auto"/>
            <w:bottom w:val="none" w:sz="0" w:space="0" w:color="auto"/>
            <w:right w:val="none" w:sz="0" w:space="0" w:color="auto"/>
          </w:divBdr>
        </w:div>
        <w:div w:id="1356729992">
          <w:marLeft w:val="0"/>
          <w:marRight w:val="0"/>
          <w:marTop w:val="0"/>
          <w:marBottom w:val="0"/>
          <w:divBdr>
            <w:top w:val="none" w:sz="0" w:space="0" w:color="auto"/>
            <w:left w:val="none" w:sz="0" w:space="0" w:color="auto"/>
            <w:bottom w:val="none" w:sz="0" w:space="0" w:color="auto"/>
            <w:right w:val="none" w:sz="0" w:space="0" w:color="auto"/>
          </w:divBdr>
        </w:div>
        <w:div w:id="2061635315">
          <w:marLeft w:val="0"/>
          <w:marRight w:val="0"/>
          <w:marTop w:val="0"/>
          <w:marBottom w:val="0"/>
          <w:divBdr>
            <w:top w:val="none" w:sz="0" w:space="0" w:color="auto"/>
            <w:left w:val="none" w:sz="0" w:space="0" w:color="auto"/>
            <w:bottom w:val="none" w:sz="0" w:space="0" w:color="auto"/>
            <w:right w:val="none" w:sz="0" w:space="0" w:color="auto"/>
          </w:divBdr>
        </w:div>
        <w:div w:id="100953825">
          <w:marLeft w:val="0"/>
          <w:marRight w:val="0"/>
          <w:marTop w:val="0"/>
          <w:marBottom w:val="0"/>
          <w:divBdr>
            <w:top w:val="none" w:sz="0" w:space="0" w:color="auto"/>
            <w:left w:val="none" w:sz="0" w:space="0" w:color="auto"/>
            <w:bottom w:val="none" w:sz="0" w:space="0" w:color="auto"/>
            <w:right w:val="none" w:sz="0" w:space="0" w:color="auto"/>
          </w:divBdr>
        </w:div>
        <w:div w:id="1276866154">
          <w:marLeft w:val="0"/>
          <w:marRight w:val="0"/>
          <w:marTop w:val="0"/>
          <w:marBottom w:val="0"/>
          <w:divBdr>
            <w:top w:val="none" w:sz="0" w:space="0" w:color="auto"/>
            <w:left w:val="none" w:sz="0" w:space="0" w:color="auto"/>
            <w:bottom w:val="none" w:sz="0" w:space="0" w:color="auto"/>
            <w:right w:val="none" w:sz="0" w:space="0" w:color="auto"/>
          </w:divBdr>
        </w:div>
        <w:div w:id="1960329789">
          <w:marLeft w:val="0"/>
          <w:marRight w:val="0"/>
          <w:marTop w:val="0"/>
          <w:marBottom w:val="0"/>
          <w:divBdr>
            <w:top w:val="none" w:sz="0" w:space="0" w:color="auto"/>
            <w:left w:val="none" w:sz="0" w:space="0" w:color="auto"/>
            <w:bottom w:val="none" w:sz="0" w:space="0" w:color="auto"/>
            <w:right w:val="none" w:sz="0" w:space="0" w:color="auto"/>
          </w:divBdr>
        </w:div>
        <w:div w:id="949093739">
          <w:marLeft w:val="0"/>
          <w:marRight w:val="0"/>
          <w:marTop w:val="0"/>
          <w:marBottom w:val="0"/>
          <w:divBdr>
            <w:top w:val="none" w:sz="0" w:space="0" w:color="auto"/>
            <w:left w:val="none" w:sz="0" w:space="0" w:color="auto"/>
            <w:bottom w:val="none" w:sz="0" w:space="0" w:color="auto"/>
            <w:right w:val="none" w:sz="0" w:space="0" w:color="auto"/>
          </w:divBdr>
        </w:div>
        <w:div w:id="1933774999">
          <w:marLeft w:val="0"/>
          <w:marRight w:val="0"/>
          <w:marTop w:val="0"/>
          <w:marBottom w:val="0"/>
          <w:divBdr>
            <w:top w:val="none" w:sz="0" w:space="0" w:color="auto"/>
            <w:left w:val="none" w:sz="0" w:space="0" w:color="auto"/>
            <w:bottom w:val="none" w:sz="0" w:space="0" w:color="auto"/>
            <w:right w:val="none" w:sz="0" w:space="0" w:color="auto"/>
          </w:divBdr>
        </w:div>
        <w:div w:id="59669537">
          <w:marLeft w:val="0"/>
          <w:marRight w:val="0"/>
          <w:marTop w:val="0"/>
          <w:marBottom w:val="0"/>
          <w:divBdr>
            <w:top w:val="none" w:sz="0" w:space="0" w:color="auto"/>
            <w:left w:val="none" w:sz="0" w:space="0" w:color="auto"/>
            <w:bottom w:val="none" w:sz="0" w:space="0" w:color="auto"/>
            <w:right w:val="none" w:sz="0" w:space="0" w:color="auto"/>
          </w:divBdr>
        </w:div>
        <w:div w:id="856847976">
          <w:marLeft w:val="0"/>
          <w:marRight w:val="0"/>
          <w:marTop w:val="0"/>
          <w:marBottom w:val="0"/>
          <w:divBdr>
            <w:top w:val="none" w:sz="0" w:space="0" w:color="auto"/>
            <w:left w:val="none" w:sz="0" w:space="0" w:color="auto"/>
            <w:bottom w:val="none" w:sz="0" w:space="0" w:color="auto"/>
            <w:right w:val="none" w:sz="0" w:space="0" w:color="auto"/>
          </w:divBdr>
        </w:div>
        <w:div w:id="769392673">
          <w:marLeft w:val="0"/>
          <w:marRight w:val="0"/>
          <w:marTop w:val="0"/>
          <w:marBottom w:val="0"/>
          <w:divBdr>
            <w:top w:val="none" w:sz="0" w:space="0" w:color="auto"/>
            <w:left w:val="none" w:sz="0" w:space="0" w:color="auto"/>
            <w:bottom w:val="none" w:sz="0" w:space="0" w:color="auto"/>
            <w:right w:val="none" w:sz="0" w:space="0" w:color="auto"/>
          </w:divBdr>
        </w:div>
        <w:div w:id="218903218">
          <w:marLeft w:val="0"/>
          <w:marRight w:val="0"/>
          <w:marTop w:val="0"/>
          <w:marBottom w:val="0"/>
          <w:divBdr>
            <w:top w:val="none" w:sz="0" w:space="0" w:color="auto"/>
            <w:left w:val="none" w:sz="0" w:space="0" w:color="auto"/>
            <w:bottom w:val="none" w:sz="0" w:space="0" w:color="auto"/>
            <w:right w:val="none" w:sz="0" w:space="0" w:color="auto"/>
          </w:divBdr>
        </w:div>
        <w:div w:id="1884127017">
          <w:marLeft w:val="0"/>
          <w:marRight w:val="0"/>
          <w:marTop w:val="0"/>
          <w:marBottom w:val="0"/>
          <w:divBdr>
            <w:top w:val="none" w:sz="0" w:space="0" w:color="auto"/>
            <w:left w:val="none" w:sz="0" w:space="0" w:color="auto"/>
            <w:bottom w:val="none" w:sz="0" w:space="0" w:color="auto"/>
            <w:right w:val="none" w:sz="0" w:space="0" w:color="auto"/>
          </w:divBdr>
        </w:div>
        <w:div w:id="2009407678">
          <w:marLeft w:val="0"/>
          <w:marRight w:val="0"/>
          <w:marTop w:val="0"/>
          <w:marBottom w:val="0"/>
          <w:divBdr>
            <w:top w:val="none" w:sz="0" w:space="0" w:color="auto"/>
            <w:left w:val="none" w:sz="0" w:space="0" w:color="auto"/>
            <w:bottom w:val="none" w:sz="0" w:space="0" w:color="auto"/>
            <w:right w:val="none" w:sz="0" w:space="0" w:color="auto"/>
          </w:divBdr>
        </w:div>
        <w:div w:id="855728946">
          <w:marLeft w:val="0"/>
          <w:marRight w:val="0"/>
          <w:marTop w:val="0"/>
          <w:marBottom w:val="0"/>
          <w:divBdr>
            <w:top w:val="none" w:sz="0" w:space="0" w:color="auto"/>
            <w:left w:val="none" w:sz="0" w:space="0" w:color="auto"/>
            <w:bottom w:val="none" w:sz="0" w:space="0" w:color="auto"/>
            <w:right w:val="none" w:sz="0" w:space="0" w:color="auto"/>
          </w:divBdr>
        </w:div>
        <w:div w:id="323971339">
          <w:marLeft w:val="0"/>
          <w:marRight w:val="0"/>
          <w:marTop w:val="0"/>
          <w:marBottom w:val="0"/>
          <w:divBdr>
            <w:top w:val="none" w:sz="0" w:space="0" w:color="auto"/>
            <w:left w:val="none" w:sz="0" w:space="0" w:color="auto"/>
            <w:bottom w:val="none" w:sz="0" w:space="0" w:color="auto"/>
            <w:right w:val="none" w:sz="0" w:space="0" w:color="auto"/>
          </w:divBdr>
        </w:div>
        <w:div w:id="1963992515">
          <w:marLeft w:val="0"/>
          <w:marRight w:val="0"/>
          <w:marTop w:val="0"/>
          <w:marBottom w:val="0"/>
          <w:divBdr>
            <w:top w:val="none" w:sz="0" w:space="0" w:color="auto"/>
            <w:left w:val="none" w:sz="0" w:space="0" w:color="auto"/>
            <w:bottom w:val="none" w:sz="0" w:space="0" w:color="auto"/>
            <w:right w:val="none" w:sz="0" w:space="0" w:color="auto"/>
          </w:divBdr>
        </w:div>
      </w:divsChild>
    </w:div>
    <w:div w:id="887568422">
      <w:bodyDiv w:val="1"/>
      <w:marLeft w:val="0"/>
      <w:marRight w:val="0"/>
      <w:marTop w:val="0"/>
      <w:marBottom w:val="0"/>
      <w:divBdr>
        <w:top w:val="none" w:sz="0" w:space="0" w:color="auto"/>
        <w:left w:val="none" w:sz="0" w:space="0" w:color="auto"/>
        <w:bottom w:val="none" w:sz="0" w:space="0" w:color="auto"/>
        <w:right w:val="none" w:sz="0" w:space="0" w:color="auto"/>
      </w:divBdr>
      <w:divsChild>
        <w:div w:id="6492299">
          <w:marLeft w:val="0"/>
          <w:marRight w:val="0"/>
          <w:marTop w:val="0"/>
          <w:marBottom w:val="0"/>
          <w:divBdr>
            <w:top w:val="none" w:sz="0" w:space="0" w:color="auto"/>
            <w:left w:val="none" w:sz="0" w:space="0" w:color="auto"/>
            <w:bottom w:val="none" w:sz="0" w:space="0" w:color="auto"/>
            <w:right w:val="none" w:sz="0" w:space="0" w:color="auto"/>
          </w:divBdr>
        </w:div>
      </w:divsChild>
    </w:div>
    <w:div w:id="966202811">
      <w:bodyDiv w:val="1"/>
      <w:marLeft w:val="0"/>
      <w:marRight w:val="0"/>
      <w:marTop w:val="0"/>
      <w:marBottom w:val="0"/>
      <w:divBdr>
        <w:top w:val="none" w:sz="0" w:space="0" w:color="auto"/>
        <w:left w:val="none" w:sz="0" w:space="0" w:color="auto"/>
        <w:bottom w:val="none" w:sz="0" w:space="0" w:color="auto"/>
        <w:right w:val="none" w:sz="0" w:space="0" w:color="auto"/>
      </w:divBdr>
      <w:divsChild>
        <w:div w:id="1923834424">
          <w:marLeft w:val="0"/>
          <w:marRight w:val="0"/>
          <w:marTop w:val="0"/>
          <w:marBottom w:val="0"/>
          <w:divBdr>
            <w:top w:val="none" w:sz="0" w:space="0" w:color="auto"/>
            <w:left w:val="none" w:sz="0" w:space="0" w:color="auto"/>
            <w:bottom w:val="none" w:sz="0" w:space="0" w:color="auto"/>
            <w:right w:val="none" w:sz="0" w:space="0" w:color="auto"/>
          </w:divBdr>
        </w:div>
        <w:div w:id="1759475693">
          <w:marLeft w:val="0"/>
          <w:marRight w:val="0"/>
          <w:marTop w:val="0"/>
          <w:marBottom w:val="0"/>
          <w:divBdr>
            <w:top w:val="none" w:sz="0" w:space="0" w:color="auto"/>
            <w:left w:val="none" w:sz="0" w:space="0" w:color="auto"/>
            <w:bottom w:val="none" w:sz="0" w:space="0" w:color="auto"/>
            <w:right w:val="none" w:sz="0" w:space="0" w:color="auto"/>
          </w:divBdr>
        </w:div>
        <w:div w:id="2102682612">
          <w:marLeft w:val="0"/>
          <w:marRight w:val="0"/>
          <w:marTop w:val="0"/>
          <w:marBottom w:val="0"/>
          <w:divBdr>
            <w:top w:val="none" w:sz="0" w:space="0" w:color="auto"/>
            <w:left w:val="none" w:sz="0" w:space="0" w:color="auto"/>
            <w:bottom w:val="none" w:sz="0" w:space="0" w:color="auto"/>
            <w:right w:val="none" w:sz="0" w:space="0" w:color="auto"/>
          </w:divBdr>
        </w:div>
        <w:div w:id="902250694">
          <w:marLeft w:val="0"/>
          <w:marRight w:val="0"/>
          <w:marTop w:val="0"/>
          <w:marBottom w:val="0"/>
          <w:divBdr>
            <w:top w:val="none" w:sz="0" w:space="0" w:color="auto"/>
            <w:left w:val="none" w:sz="0" w:space="0" w:color="auto"/>
            <w:bottom w:val="none" w:sz="0" w:space="0" w:color="auto"/>
            <w:right w:val="none" w:sz="0" w:space="0" w:color="auto"/>
          </w:divBdr>
        </w:div>
        <w:div w:id="162549296">
          <w:marLeft w:val="0"/>
          <w:marRight w:val="0"/>
          <w:marTop w:val="0"/>
          <w:marBottom w:val="0"/>
          <w:divBdr>
            <w:top w:val="none" w:sz="0" w:space="0" w:color="auto"/>
            <w:left w:val="none" w:sz="0" w:space="0" w:color="auto"/>
            <w:bottom w:val="none" w:sz="0" w:space="0" w:color="auto"/>
            <w:right w:val="none" w:sz="0" w:space="0" w:color="auto"/>
          </w:divBdr>
        </w:div>
        <w:div w:id="648939524">
          <w:marLeft w:val="0"/>
          <w:marRight w:val="0"/>
          <w:marTop w:val="0"/>
          <w:marBottom w:val="0"/>
          <w:divBdr>
            <w:top w:val="none" w:sz="0" w:space="0" w:color="auto"/>
            <w:left w:val="none" w:sz="0" w:space="0" w:color="auto"/>
            <w:bottom w:val="none" w:sz="0" w:space="0" w:color="auto"/>
            <w:right w:val="none" w:sz="0" w:space="0" w:color="auto"/>
          </w:divBdr>
        </w:div>
        <w:div w:id="2040737439">
          <w:marLeft w:val="0"/>
          <w:marRight w:val="0"/>
          <w:marTop w:val="0"/>
          <w:marBottom w:val="0"/>
          <w:divBdr>
            <w:top w:val="none" w:sz="0" w:space="0" w:color="auto"/>
            <w:left w:val="none" w:sz="0" w:space="0" w:color="auto"/>
            <w:bottom w:val="none" w:sz="0" w:space="0" w:color="auto"/>
            <w:right w:val="none" w:sz="0" w:space="0" w:color="auto"/>
          </w:divBdr>
        </w:div>
        <w:div w:id="216429296">
          <w:marLeft w:val="0"/>
          <w:marRight w:val="0"/>
          <w:marTop w:val="0"/>
          <w:marBottom w:val="0"/>
          <w:divBdr>
            <w:top w:val="none" w:sz="0" w:space="0" w:color="auto"/>
            <w:left w:val="none" w:sz="0" w:space="0" w:color="auto"/>
            <w:bottom w:val="none" w:sz="0" w:space="0" w:color="auto"/>
            <w:right w:val="none" w:sz="0" w:space="0" w:color="auto"/>
          </w:divBdr>
        </w:div>
        <w:div w:id="233708980">
          <w:marLeft w:val="0"/>
          <w:marRight w:val="0"/>
          <w:marTop w:val="0"/>
          <w:marBottom w:val="0"/>
          <w:divBdr>
            <w:top w:val="none" w:sz="0" w:space="0" w:color="auto"/>
            <w:left w:val="none" w:sz="0" w:space="0" w:color="auto"/>
            <w:bottom w:val="none" w:sz="0" w:space="0" w:color="auto"/>
            <w:right w:val="none" w:sz="0" w:space="0" w:color="auto"/>
          </w:divBdr>
        </w:div>
        <w:div w:id="125240828">
          <w:marLeft w:val="0"/>
          <w:marRight w:val="0"/>
          <w:marTop w:val="0"/>
          <w:marBottom w:val="0"/>
          <w:divBdr>
            <w:top w:val="none" w:sz="0" w:space="0" w:color="auto"/>
            <w:left w:val="none" w:sz="0" w:space="0" w:color="auto"/>
            <w:bottom w:val="none" w:sz="0" w:space="0" w:color="auto"/>
            <w:right w:val="none" w:sz="0" w:space="0" w:color="auto"/>
          </w:divBdr>
        </w:div>
        <w:div w:id="770202937">
          <w:marLeft w:val="0"/>
          <w:marRight w:val="0"/>
          <w:marTop w:val="0"/>
          <w:marBottom w:val="0"/>
          <w:divBdr>
            <w:top w:val="none" w:sz="0" w:space="0" w:color="auto"/>
            <w:left w:val="none" w:sz="0" w:space="0" w:color="auto"/>
            <w:bottom w:val="none" w:sz="0" w:space="0" w:color="auto"/>
            <w:right w:val="none" w:sz="0" w:space="0" w:color="auto"/>
          </w:divBdr>
        </w:div>
        <w:div w:id="2137486094">
          <w:marLeft w:val="0"/>
          <w:marRight w:val="0"/>
          <w:marTop w:val="0"/>
          <w:marBottom w:val="0"/>
          <w:divBdr>
            <w:top w:val="none" w:sz="0" w:space="0" w:color="auto"/>
            <w:left w:val="none" w:sz="0" w:space="0" w:color="auto"/>
            <w:bottom w:val="none" w:sz="0" w:space="0" w:color="auto"/>
            <w:right w:val="none" w:sz="0" w:space="0" w:color="auto"/>
          </w:divBdr>
        </w:div>
        <w:div w:id="491802355">
          <w:marLeft w:val="0"/>
          <w:marRight w:val="0"/>
          <w:marTop w:val="0"/>
          <w:marBottom w:val="0"/>
          <w:divBdr>
            <w:top w:val="none" w:sz="0" w:space="0" w:color="auto"/>
            <w:left w:val="none" w:sz="0" w:space="0" w:color="auto"/>
            <w:bottom w:val="none" w:sz="0" w:space="0" w:color="auto"/>
            <w:right w:val="none" w:sz="0" w:space="0" w:color="auto"/>
          </w:divBdr>
        </w:div>
        <w:div w:id="1736778688">
          <w:marLeft w:val="0"/>
          <w:marRight w:val="0"/>
          <w:marTop w:val="0"/>
          <w:marBottom w:val="0"/>
          <w:divBdr>
            <w:top w:val="none" w:sz="0" w:space="0" w:color="auto"/>
            <w:left w:val="none" w:sz="0" w:space="0" w:color="auto"/>
            <w:bottom w:val="none" w:sz="0" w:space="0" w:color="auto"/>
            <w:right w:val="none" w:sz="0" w:space="0" w:color="auto"/>
          </w:divBdr>
        </w:div>
        <w:div w:id="576089598">
          <w:marLeft w:val="0"/>
          <w:marRight w:val="0"/>
          <w:marTop w:val="0"/>
          <w:marBottom w:val="0"/>
          <w:divBdr>
            <w:top w:val="none" w:sz="0" w:space="0" w:color="auto"/>
            <w:left w:val="none" w:sz="0" w:space="0" w:color="auto"/>
            <w:bottom w:val="none" w:sz="0" w:space="0" w:color="auto"/>
            <w:right w:val="none" w:sz="0" w:space="0" w:color="auto"/>
          </w:divBdr>
        </w:div>
        <w:div w:id="1147671312">
          <w:marLeft w:val="0"/>
          <w:marRight w:val="0"/>
          <w:marTop w:val="0"/>
          <w:marBottom w:val="0"/>
          <w:divBdr>
            <w:top w:val="none" w:sz="0" w:space="0" w:color="auto"/>
            <w:left w:val="none" w:sz="0" w:space="0" w:color="auto"/>
            <w:bottom w:val="none" w:sz="0" w:space="0" w:color="auto"/>
            <w:right w:val="none" w:sz="0" w:space="0" w:color="auto"/>
          </w:divBdr>
        </w:div>
        <w:div w:id="1364481801">
          <w:marLeft w:val="0"/>
          <w:marRight w:val="0"/>
          <w:marTop w:val="0"/>
          <w:marBottom w:val="0"/>
          <w:divBdr>
            <w:top w:val="none" w:sz="0" w:space="0" w:color="auto"/>
            <w:left w:val="none" w:sz="0" w:space="0" w:color="auto"/>
            <w:bottom w:val="none" w:sz="0" w:space="0" w:color="auto"/>
            <w:right w:val="none" w:sz="0" w:space="0" w:color="auto"/>
          </w:divBdr>
        </w:div>
        <w:div w:id="234049296">
          <w:marLeft w:val="0"/>
          <w:marRight w:val="0"/>
          <w:marTop w:val="0"/>
          <w:marBottom w:val="0"/>
          <w:divBdr>
            <w:top w:val="none" w:sz="0" w:space="0" w:color="auto"/>
            <w:left w:val="none" w:sz="0" w:space="0" w:color="auto"/>
            <w:bottom w:val="none" w:sz="0" w:space="0" w:color="auto"/>
            <w:right w:val="none" w:sz="0" w:space="0" w:color="auto"/>
          </w:divBdr>
        </w:div>
        <w:div w:id="908269630">
          <w:marLeft w:val="0"/>
          <w:marRight w:val="0"/>
          <w:marTop w:val="0"/>
          <w:marBottom w:val="0"/>
          <w:divBdr>
            <w:top w:val="none" w:sz="0" w:space="0" w:color="auto"/>
            <w:left w:val="none" w:sz="0" w:space="0" w:color="auto"/>
            <w:bottom w:val="none" w:sz="0" w:space="0" w:color="auto"/>
            <w:right w:val="none" w:sz="0" w:space="0" w:color="auto"/>
          </w:divBdr>
        </w:div>
        <w:div w:id="333649114">
          <w:marLeft w:val="0"/>
          <w:marRight w:val="0"/>
          <w:marTop w:val="0"/>
          <w:marBottom w:val="0"/>
          <w:divBdr>
            <w:top w:val="none" w:sz="0" w:space="0" w:color="auto"/>
            <w:left w:val="none" w:sz="0" w:space="0" w:color="auto"/>
            <w:bottom w:val="none" w:sz="0" w:space="0" w:color="auto"/>
            <w:right w:val="none" w:sz="0" w:space="0" w:color="auto"/>
          </w:divBdr>
        </w:div>
        <w:div w:id="1876116059">
          <w:marLeft w:val="0"/>
          <w:marRight w:val="0"/>
          <w:marTop w:val="0"/>
          <w:marBottom w:val="0"/>
          <w:divBdr>
            <w:top w:val="none" w:sz="0" w:space="0" w:color="auto"/>
            <w:left w:val="none" w:sz="0" w:space="0" w:color="auto"/>
            <w:bottom w:val="none" w:sz="0" w:space="0" w:color="auto"/>
            <w:right w:val="none" w:sz="0" w:space="0" w:color="auto"/>
          </w:divBdr>
        </w:div>
        <w:div w:id="1234970685">
          <w:marLeft w:val="0"/>
          <w:marRight w:val="0"/>
          <w:marTop w:val="0"/>
          <w:marBottom w:val="0"/>
          <w:divBdr>
            <w:top w:val="none" w:sz="0" w:space="0" w:color="auto"/>
            <w:left w:val="none" w:sz="0" w:space="0" w:color="auto"/>
            <w:bottom w:val="none" w:sz="0" w:space="0" w:color="auto"/>
            <w:right w:val="none" w:sz="0" w:space="0" w:color="auto"/>
          </w:divBdr>
        </w:div>
        <w:div w:id="954021464">
          <w:marLeft w:val="0"/>
          <w:marRight w:val="0"/>
          <w:marTop w:val="0"/>
          <w:marBottom w:val="0"/>
          <w:divBdr>
            <w:top w:val="none" w:sz="0" w:space="0" w:color="auto"/>
            <w:left w:val="none" w:sz="0" w:space="0" w:color="auto"/>
            <w:bottom w:val="none" w:sz="0" w:space="0" w:color="auto"/>
            <w:right w:val="none" w:sz="0" w:space="0" w:color="auto"/>
          </w:divBdr>
        </w:div>
        <w:div w:id="1458599299">
          <w:marLeft w:val="0"/>
          <w:marRight w:val="0"/>
          <w:marTop w:val="0"/>
          <w:marBottom w:val="0"/>
          <w:divBdr>
            <w:top w:val="none" w:sz="0" w:space="0" w:color="auto"/>
            <w:left w:val="none" w:sz="0" w:space="0" w:color="auto"/>
            <w:bottom w:val="none" w:sz="0" w:space="0" w:color="auto"/>
            <w:right w:val="none" w:sz="0" w:space="0" w:color="auto"/>
          </w:divBdr>
        </w:div>
        <w:div w:id="1238901902">
          <w:marLeft w:val="0"/>
          <w:marRight w:val="0"/>
          <w:marTop w:val="0"/>
          <w:marBottom w:val="0"/>
          <w:divBdr>
            <w:top w:val="none" w:sz="0" w:space="0" w:color="auto"/>
            <w:left w:val="none" w:sz="0" w:space="0" w:color="auto"/>
            <w:bottom w:val="none" w:sz="0" w:space="0" w:color="auto"/>
            <w:right w:val="none" w:sz="0" w:space="0" w:color="auto"/>
          </w:divBdr>
        </w:div>
        <w:div w:id="1599412743">
          <w:marLeft w:val="0"/>
          <w:marRight w:val="0"/>
          <w:marTop w:val="0"/>
          <w:marBottom w:val="0"/>
          <w:divBdr>
            <w:top w:val="none" w:sz="0" w:space="0" w:color="auto"/>
            <w:left w:val="none" w:sz="0" w:space="0" w:color="auto"/>
            <w:bottom w:val="none" w:sz="0" w:space="0" w:color="auto"/>
            <w:right w:val="none" w:sz="0" w:space="0" w:color="auto"/>
          </w:divBdr>
        </w:div>
        <w:div w:id="228005748">
          <w:marLeft w:val="0"/>
          <w:marRight w:val="0"/>
          <w:marTop w:val="0"/>
          <w:marBottom w:val="0"/>
          <w:divBdr>
            <w:top w:val="none" w:sz="0" w:space="0" w:color="auto"/>
            <w:left w:val="none" w:sz="0" w:space="0" w:color="auto"/>
            <w:bottom w:val="none" w:sz="0" w:space="0" w:color="auto"/>
            <w:right w:val="none" w:sz="0" w:space="0" w:color="auto"/>
          </w:divBdr>
        </w:div>
        <w:div w:id="1104501185">
          <w:marLeft w:val="0"/>
          <w:marRight w:val="0"/>
          <w:marTop w:val="0"/>
          <w:marBottom w:val="0"/>
          <w:divBdr>
            <w:top w:val="none" w:sz="0" w:space="0" w:color="auto"/>
            <w:left w:val="none" w:sz="0" w:space="0" w:color="auto"/>
            <w:bottom w:val="none" w:sz="0" w:space="0" w:color="auto"/>
            <w:right w:val="none" w:sz="0" w:space="0" w:color="auto"/>
          </w:divBdr>
        </w:div>
        <w:div w:id="1476029328">
          <w:marLeft w:val="0"/>
          <w:marRight w:val="0"/>
          <w:marTop w:val="0"/>
          <w:marBottom w:val="0"/>
          <w:divBdr>
            <w:top w:val="none" w:sz="0" w:space="0" w:color="auto"/>
            <w:left w:val="none" w:sz="0" w:space="0" w:color="auto"/>
            <w:bottom w:val="none" w:sz="0" w:space="0" w:color="auto"/>
            <w:right w:val="none" w:sz="0" w:space="0" w:color="auto"/>
          </w:divBdr>
        </w:div>
        <w:div w:id="198705471">
          <w:marLeft w:val="0"/>
          <w:marRight w:val="0"/>
          <w:marTop w:val="0"/>
          <w:marBottom w:val="0"/>
          <w:divBdr>
            <w:top w:val="none" w:sz="0" w:space="0" w:color="auto"/>
            <w:left w:val="none" w:sz="0" w:space="0" w:color="auto"/>
            <w:bottom w:val="none" w:sz="0" w:space="0" w:color="auto"/>
            <w:right w:val="none" w:sz="0" w:space="0" w:color="auto"/>
          </w:divBdr>
        </w:div>
        <w:div w:id="1189636834">
          <w:marLeft w:val="0"/>
          <w:marRight w:val="0"/>
          <w:marTop w:val="0"/>
          <w:marBottom w:val="0"/>
          <w:divBdr>
            <w:top w:val="none" w:sz="0" w:space="0" w:color="auto"/>
            <w:left w:val="none" w:sz="0" w:space="0" w:color="auto"/>
            <w:bottom w:val="none" w:sz="0" w:space="0" w:color="auto"/>
            <w:right w:val="none" w:sz="0" w:space="0" w:color="auto"/>
          </w:divBdr>
        </w:div>
        <w:div w:id="98568143">
          <w:marLeft w:val="0"/>
          <w:marRight w:val="0"/>
          <w:marTop w:val="0"/>
          <w:marBottom w:val="0"/>
          <w:divBdr>
            <w:top w:val="none" w:sz="0" w:space="0" w:color="auto"/>
            <w:left w:val="none" w:sz="0" w:space="0" w:color="auto"/>
            <w:bottom w:val="none" w:sz="0" w:space="0" w:color="auto"/>
            <w:right w:val="none" w:sz="0" w:space="0" w:color="auto"/>
          </w:divBdr>
        </w:div>
        <w:div w:id="750588907">
          <w:marLeft w:val="0"/>
          <w:marRight w:val="0"/>
          <w:marTop w:val="0"/>
          <w:marBottom w:val="0"/>
          <w:divBdr>
            <w:top w:val="none" w:sz="0" w:space="0" w:color="auto"/>
            <w:left w:val="none" w:sz="0" w:space="0" w:color="auto"/>
            <w:bottom w:val="none" w:sz="0" w:space="0" w:color="auto"/>
            <w:right w:val="none" w:sz="0" w:space="0" w:color="auto"/>
          </w:divBdr>
        </w:div>
        <w:div w:id="953487043">
          <w:marLeft w:val="0"/>
          <w:marRight w:val="0"/>
          <w:marTop w:val="0"/>
          <w:marBottom w:val="0"/>
          <w:divBdr>
            <w:top w:val="none" w:sz="0" w:space="0" w:color="auto"/>
            <w:left w:val="none" w:sz="0" w:space="0" w:color="auto"/>
            <w:bottom w:val="none" w:sz="0" w:space="0" w:color="auto"/>
            <w:right w:val="none" w:sz="0" w:space="0" w:color="auto"/>
          </w:divBdr>
        </w:div>
        <w:div w:id="1576162424">
          <w:marLeft w:val="0"/>
          <w:marRight w:val="0"/>
          <w:marTop w:val="0"/>
          <w:marBottom w:val="0"/>
          <w:divBdr>
            <w:top w:val="none" w:sz="0" w:space="0" w:color="auto"/>
            <w:left w:val="none" w:sz="0" w:space="0" w:color="auto"/>
            <w:bottom w:val="none" w:sz="0" w:space="0" w:color="auto"/>
            <w:right w:val="none" w:sz="0" w:space="0" w:color="auto"/>
          </w:divBdr>
        </w:div>
        <w:div w:id="498039018">
          <w:marLeft w:val="0"/>
          <w:marRight w:val="0"/>
          <w:marTop w:val="0"/>
          <w:marBottom w:val="0"/>
          <w:divBdr>
            <w:top w:val="none" w:sz="0" w:space="0" w:color="auto"/>
            <w:left w:val="none" w:sz="0" w:space="0" w:color="auto"/>
            <w:bottom w:val="none" w:sz="0" w:space="0" w:color="auto"/>
            <w:right w:val="none" w:sz="0" w:space="0" w:color="auto"/>
          </w:divBdr>
        </w:div>
        <w:div w:id="1583098902">
          <w:marLeft w:val="0"/>
          <w:marRight w:val="0"/>
          <w:marTop w:val="0"/>
          <w:marBottom w:val="0"/>
          <w:divBdr>
            <w:top w:val="none" w:sz="0" w:space="0" w:color="auto"/>
            <w:left w:val="none" w:sz="0" w:space="0" w:color="auto"/>
            <w:bottom w:val="none" w:sz="0" w:space="0" w:color="auto"/>
            <w:right w:val="none" w:sz="0" w:space="0" w:color="auto"/>
          </w:divBdr>
        </w:div>
        <w:div w:id="1564490723">
          <w:marLeft w:val="0"/>
          <w:marRight w:val="0"/>
          <w:marTop w:val="0"/>
          <w:marBottom w:val="0"/>
          <w:divBdr>
            <w:top w:val="none" w:sz="0" w:space="0" w:color="auto"/>
            <w:left w:val="none" w:sz="0" w:space="0" w:color="auto"/>
            <w:bottom w:val="none" w:sz="0" w:space="0" w:color="auto"/>
            <w:right w:val="none" w:sz="0" w:space="0" w:color="auto"/>
          </w:divBdr>
        </w:div>
        <w:div w:id="232666836">
          <w:marLeft w:val="0"/>
          <w:marRight w:val="0"/>
          <w:marTop w:val="0"/>
          <w:marBottom w:val="0"/>
          <w:divBdr>
            <w:top w:val="none" w:sz="0" w:space="0" w:color="auto"/>
            <w:left w:val="none" w:sz="0" w:space="0" w:color="auto"/>
            <w:bottom w:val="none" w:sz="0" w:space="0" w:color="auto"/>
            <w:right w:val="none" w:sz="0" w:space="0" w:color="auto"/>
          </w:divBdr>
        </w:div>
        <w:div w:id="62528373">
          <w:marLeft w:val="0"/>
          <w:marRight w:val="0"/>
          <w:marTop w:val="0"/>
          <w:marBottom w:val="0"/>
          <w:divBdr>
            <w:top w:val="none" w:sz="0" w:space="0" w:color="auto"/>
            <w:left w:val="none" w:sz="0" w:space="0" w:color="auto"/>
            <w:bottom w:val="none" w:sz="0" w:space="0" w:color="auto"/>
            <w:right w:val="none" w:sz="0" w:space="0" w:color="auto"/>
          </w:divBdr>
        </w:div>
        <w:div w:id="1489514693">
          <w:marLeft w:val="0"/>
          <w:marRight w:val="0"/>
          <w:marTop w:val="0"/>
          <w:marBottom w:val="0"/>
          <w:divBdr>
            <w:top w:val="none" w:sz="0" w:space="0" w:color="auto"/>
            <w:left w:val="none" w:sz="0" w:space="0" w:color="auto"/>
            <w:bottom w:val="none" w:sz="0" w:space="0" w:color="auto"/>
            <w:right w:val="none" w:sz="0" w:space="0" w:color="auto"/>
          </w:divBdr>
        </w:div>
        <w:div w:id="238561203">
          <w:marLeft w:val="0"/>
          <w:marRight w:val="0"/>
          <w:marTop w:val="0"/>
          <w:marBottom w:val="0"/>
          <w:divBdr>
            <w:top w:val="none" w:sz="0" w:space="0" w:color="auto"/>
            <w:left w:val="none" w:sz="0" w:space="0" w:color="auto"/>
            <w:bottom w:val="none" w:sz="0" w:space="0" w:color="auto"/>
            <w:right w:val="none" w:sz="0" w:space="0" w:color="auto"/>
          </w:divBdr>
        </w:div>
        <w:div w:id="533619972">
          <w:marLeft w:val="0"/>
          <w:marRight w:val="0"/>
          <w:marTop w:val="0"/>
          <w:marBottom w:val="0"/>
          <w:divBdr>
            <w:top w:val="none" w:sz="0" w:space="0" w:color="auto"/>
            <w:left w:val="none" w:sz="0" w:space="0" w:color="auto"/>
            <w:bottom w:val="none" w:sz="0" w:space="0" w:color="auto"/>
            <w:right w:val="none" w:sz="0" w:space="0" w:color="auto"/>
          </w:divBdr>
        </w:div>
        <w:div w:id="1714840674">
          <w:marLeft w:val="0"/>
          <w:marRight w:val="0"/>
          <w:marTop w:val="0"/>
          <w:marBottom w:val="0"/>
          <w:divBdr>
            <w:top w:val="none" w:sz="0" w:space="0" w:color="auto"/>
            <w:left w:val="none" w:sz="0" w:space="0" w:color="auto"/>
            <w:bottom w:val="none" w:sz="0" w:space="0" w:color="auto"/>
            <w:right w:val="none" w:sz="0" w:space="0" w:color="auto"/>
          </w:divBdr>
        </w:div>
        <w:div w:id="981348060">
          <w:marLeft w:val="0"/>
          <w:marRight w:val="0"/>
          <w:marTop w:val="0"/>
          <w:marBottom w:val="0"/>
          <w:divBdr>
            <w:top w:val="none" w:sz="0" w:space="0" w:color="auto"/>
            <w:left w:val="none" w:sz="0" w:space="0" w:color="auto"/>
            <w:bottom w:val="none" w:sz="0" w:space="0" w:color="auto"/>
            <w:right w:val="none" w:sz="0" w:space="0" w:color="auto"/>
          </w:divBdr>
        </w:div>
        <w:div w:id="1145702871">
          <w:marLeft w:val="0"/>
          <w:marRight w:val="0"/>
          <w:marTop w:val="0"/>
          <w:marBottom w:val="0"/>
          <w:divBdr>
            <w:top w:val="none" w:sz="0" w:space="0" w:color="auto"/>
            <w:left w:val="none" w:sz="0" w:space="0" w:color="auto"/>
            <w:bottom w:val="none" w:sz="0" w:space="0" w:color="auto"/>
            <w:right w:val="none" w:sz="0" w:space="0" w:color="auto"/>
          </w:divBdr>
        </w:div>
        <w:div w:id="1967619217">
          <w:marLeft w:val="0"/>
          <w:marRight w:val="0"/>
          <w:marTop w:val="0"/>
          <w:marBottom w:val="0"/>
          <w:divBdr>
            <w:top w:val="none" w:sz="0" w:space="0" w:color="auto"/>
            <w:left w:val="none" w:sz="0" w:space="0" w:color="auto"/>
            <w:bottom w:val="none" w:sz="0" w:space="0" w:color="auto"/>
            <w:right w:val="none" w:sz="0" w:space="0" w:color="auto"/>
          </w:divBdr>
        </w:div>
        <w:div w:id="2069451948">
          <w:marLeft w:val="0"/>
          <w:marRight w:val="0"/>
          <w:marTop w:val="0"/>
          <w:marBottom w:val="0"/>
          <w:divBdr>
            <w:top w:val="none" w:sz="0" w:space="0" w:color="auto"/>
            <w:left w:val="none" w:sz="0" w:space="0" w:color="auto"/>
            <w:bottom w:val="none" w:sz="0" w:space="0" w:color="auto"/>
            <w:right w:val="none" w:sz="0" w:space="0" w:color="auto"/>
          </w:divBdr>
        </w:div>
        <w:div w:id="1997757208">
          <w:marLeft w:val="0"/>
          <w:marRight w:val="0"/>
          <w:marTop w:val="0"/>
          <w:marBottom w:val="0"/>
          <w:divBdr>
            <w:top w:val="none" w:sz="0" w:space="0" w:color="auto"/>
            <w:left w:val="none" w:sz="0" w:space="0" w:color="auto"/>
            <w:bottom w:val="none" w:sz="0" w:space="0" w:color="auto"/>
            <w:right w:val="none" w:sz="0" w:space="0" w:color="auto"/>
          </w:divBdr>
        </w:div>
        <w:div w:id="1060977447">
          <w:marLeft w:val="0"/>
          <w:marRight w:val="0"/>
          <w:marTop w:val="0"/>
          <w:marBottom w:val="0"/>
          <w:divBdr>
            <w:top w:val="none" w:sz="0" w:space="0" w:color="auto"/>
            <w:left w:val="none" w:sz="0" w:space="0" w:color="auto"/>
            <w:bottom w:val="none" w:sz="0" w:space="0" w:color="auto"/>
            <w:right w:val="none" w:sz="0" w:space="0" w:color="auto"/>
          </w:divBdr>
        </w:div>
        <w:div w:id="1834687102">
          <w:marLeft w:val="0"/>
          <w:marRight w:val="0"/>
          <w:marTop w:val="0"/>
          <w:marBottom w:val="0"/>
          <w:divBdr>
            <w:top w:val="none" w:sz="0" w:space="0" w:color="auto"/>
            <w:left w:val="none" w:sz="0" w:space="0" w:color="auto"/>
            <w:bottom w:val="none" w:sz="0" w:space="0" w:color="auto"/>
            <w:right w:val="none" w:sz="0" w:space="0" w:color="auto"/>
          </w:divBdr>
        </w:div>
        <w:div w:id="1871256982">
          <w:marLeft w:val="0"/>
          <w:marRight w:val="0"/>
          <w:marTop w:val="0"/>
          <w:marBottom w:val="0"/>
          <w:divBdr>
            <w:top w:val="none" w:sz="0" w:space="0" w:color="auto"/>
            <w:left w:val="none" w:sz="0" w:space="0" w:color="auto"/>
            <w:bottom w:val="none" w:sz="0" w:space="0" w:color="auto"/>
            <w:right w:val="none" w:sz="0" w:space="0" w:color="auto"/>
          </w:divBdr>
        </w:div>
        <w:div w:id="314578535">
          <w:marLeft w:val="0"/>
          <w:marRight w:val="0"/>
          <w:marTop w:val="0"/>
          <w:marBottom w:val="0"/>
          <w:divBdr>
            <w:top w:val="none" w:sz="0" w:space="0" w:color="auto"/>
            <w:left w:val="none" w:sz="0" w:space="0" w:color="auto"/>
            <w:bottom w:val="none" w:sz="0" w:space="0" w:color="auto"/>
            <w:right w:val="none" w:sz="0" w:space="0" w:color="auto"/>
          </w:divBdr>
        </w:div>
        <w:div w:id="97719834">
          <w:marLeft w:val="0"/>
          <w:marRight w:val="0"/>
          <w:marTop w:val="0"/>
          <w:marBottom w:val="0"/>
          <w:divBdr>
            <w:top w:val="none" w:sz="0" w:space="0" w:color="auto"/>
            <w:left w:val="none" w:sz="0" w:space="0" w:color="auto"/>
            <w:bottom w:val="none" w:sz="0" w:space="0" w:color="auto"/>
            <w:right w:val="none" w:sz="0" w:space="0" w:color="auto"/>
          </w:divBdr>
        </w:div>
        <w:div w:id="2024935775">
          <w:marLeft w:val="0"/>
          <w:marRight w:val="0"/>
          <w:marTop w:val="0"/>
          <w:marBottom w:val="0"/>
          <w:divBdr>
            <w:top w:val="none" w:sz="0" w:space="0" w:color="auto"/>
            <w:left w:val="none" w:sz="0" w:space="0" w:color="auto"/>
            <w:bottom w:val="none" w:sz="0" w:space="0" w:color="auto"/>
            <w:right w:val="none" w:sz="0" w:space="0" w:color="auto"/>
          </w:divBdr>
        </w:div>
        <w:div w:id="1890530749">
          <w:marLeft w:val="0"/>
          <w:marRight w:val="0"/>
          <w:marTop w:val="0"/>
          <w:marBottom w:val="0"/>
          <w:divBdr>
            <w:top w:val="none" w:sz="0" w:space="0" w:color="auto"/>
            <w:left w:val="none" w:sz="0" w:space="0" w:color="auto"/>
            <w:bottom w:val="none" w:sz="0" w:space="0" w:color="auto"/>
            <w:right w:val="none" w:sz="0" w:space="0" w:color="auto"/>
          </w:divBdr>
        </w:div>
        <w:div w:id="457648047">
          <w:marLeft w:val="0"/>
          <w:marRight w:val="0"/>
          <w:marTop w:val="0"/>
          <w:marBottom w:val="0"/>
          <w:divBdr>
            <w:top w:val="none" w:sz="0" w:space="0" w:color="auto"/>
            <w:left w:val="none" w:sz="0" w:space="0" w:color="auto"/>
            <w:bottom w:val="none" w:sz="0" w:space="0" w:color="auto"/>
            <w:right w:val="none" w:sz="0" w:space="0" w:color="auto"/>
          </w:divBdr>
        </w:div>
        <w:div w:id="171990999">
          <w:marLeft w:val="0"/>
          <w:marRight w:val="0"/>
          <w:marTop w:val="0"/>
          <w:marBottom w:val="0"/>
          <w:divBdr>
            <w:top w:val="none" w:sz="0" w:space="0" w:color="auto"/>
            <w:left w:val="none" w:sz="0" w:space="0" w:color="auto"/>
            <w:bottom w:val="none" w:sz="0" w:space="0" w:color="auto"/>
            <w:right w:val="none" w:sz="0" w:space="0" w:color="auto"/>
          </w:divBdr>
        </w:div>
        <w:div w:id="1533226138">
          <w:marLeft w:val="0"/>
          <w:marRight w:val="0"/>
          <w:marTop w:val="0"/>
          <w:marBottom w:val="0"/>
          <w:divBdr>
            <w:top w:val="none" w:sz="0" w:space="0" w:color="auto"/>
            <w:left w:val="none" w:sz="0" w:space="0" w:color="auto"/>
            <w:bottom w:val="none" w:sz="0" w:space="0" w:color="auto"/>
            <w:right w:val="none" w:sz="0" w:space="0" w:color="auto"/>
          </w:divBdr>
        </w:div>
        <w:div w:id="720791950">
          <w:marLeft w:val="0"/>
          <w:marRight w:val="0"/>
          <w:marTop w:val="0"/>
          <w:marBottom w:val="0"/>
          <w:divBdr>
            <w:top w:val="none" w:sz="0" w:space="0" w:color="auto"/>
            <w:left w:val="none" w:sz="0" w:space="0" w:color="auto"/>
            <w:bottom w:val="none" w:sz="0" w:space="0" w:color="auto"/>
            <w:right w:val="none" w:sz="0" w:space="0" w:color="auto"/>
          </w:divBdr>
        </w:div>
        <w:div w:id="305817205">
          <w:marLeft w:val="0"/>
          <w:marRight w:val="0"/>
          <w:marTop w:val="0"/>
          <w:marBottom w:val="0"/>
          <w:divBdr>
            <w:top w:val="none" w:sz="0" w:space="0" w:color="auto"/>
            <w:left w:val="none" w:sz="0" w:space="0" w:color="auto"/>
            <w:bottom w:val="none" w:sz="0" w:space="0" w:color="auto"/>
            <w:right w:val="none" w:sz="0" w:space="0" w:color="auto"/>
          </w:divBdr>
        </w:div>
        <w:div w:id="1284769718">
          <w:marLeft w:val="0"/>
          <w:marRight w:val="0"/>
          <w:marTop w:val="0"/>
          <w:marBottom w:val="0"/>
          <w:divBdr>
            <w:top w:val="none" w:sz="0" w:space="0" w:color="auto"/>
            <w:left w:val="none" w:sz="0" w:space="0" w:color="auto"/>
            <w:bottom w:val="none" w:sz="0" w:space="0" w:color="auto"/>
            <w:right w:val="none" w:sz="0" w:space="0" w:color="auto"/>
          </w:divBdr>
        </w:div>
        <w:div w:id="1401169909">
          <w:marLeft w:val="0"/>
          <w:marRight w:val="0"/>
          <w:marTop w:val="0"/>
          <w:marBottom w:val="0"/>
          <w:divBdr>
            <w:top w:val="none" w:sz="0" w:space="0" w:color="auto"/>
            <w:left w:val="none" w:sz="0" w:space="0" w:color="auto"/>
            <w:bottom w:val="none" w:sz="0" w:space="0" w:color="auto"/>
            <w:right w:val="none" w:sz="0" w:space="0" w:color="auto"/>
          </w:divBdr>
        </w:div>
        <w:div w:id="1790203141">
          <w:marLeft w:val="0"/>
          <w:marRight w:val="0"/>
          <w:marTop w:val="0"/>
          <w:marBottom w:val="0"/>
          <w:divBdr>
            <w:top w:val="none" w:sz="0" w:space="0" w:color="auto"/>
            <w:left w:val="none" w:sz="0" w:space="0" w:color="auto"/>
            <w:bottom w:val="none" w:sz="0" w:space="0" w:color="auto"/>
            <w:right w:val="none" w:sz="0" w:space="0" w:color="auto"/>
          </w:divBdr>
        </w:div>
        <w:div w:id="858616075">
          <w:marLeft w:val="0"/>
          <w:marRight w:val="0"/>
          <w:marTop w:val="0"/>
          <w:marBottom w:val="0"/>
          <w:divBdr>
            <w:top w:val="none" w:sz="0" w:space="0" w:color="auto"/>
            <w:left w:val="none" w:sz="0" w:space="0" w:color="auto"/>
            <w:bottom w:val="none" w:sz="0" w:space="0" w:color="auto"/>
            <w:right w:val="none" w:sz="0" w:space="0" w:color="auto"/>
          </w:divBdr>
        </w:div>
        <w:div w:id="1440374205">
          <w:marLeft w:val="0"/>
          <w:marRight w:val="0"/>
          <w:marTop w:val="0"/>
          <w:marBottom w:val="0"/>
          <w:divBdr>
            <w:top w:val="none" w:sz="0" w:space="0" w:color="auto"/>
            <w:left w:val="none" w:sz="0" w:space="0" w:color="auto"/>
            <w:bottom w:val="none" w:sz="0" w:space="0" w:color="auto"/>
            <w:right w:val="none" w:sz="0" w:space="0" w:color="auto"/>
          </w:divBdr>
        </w:div>
        <w:div w:id="1157838227">
          <w:marLeft w:val="0"/>
          <w:marRight w:val="0"/>
          <w:marTop w:val="0"/>
          <w:marBottom w:val="0"/>
          <w:divBdr>
            <w:top w:val="none" w:sz="0" w:space="0" w:color="auto"/>
            <w:left w:val="none" w:sz="0" w:space="0" w:color="auto"/>
            <w:bottom w:val="none" w:sz="0" w:space="0" w:color="auto"/>
            <w:right w:val="none" w:sz="0" w:space="0" w:color="auto"/>
          </w:divBdr>
        </w:div>
        <w:div w:id="1417359381">
          <w:marLeft w:val="0"/>
          <w:marRight w:val="0"/>
          <w:marTop w:val="0"/>
          <w:marBottom w:val="0"/>
          <w:divBdr>
            <w:top w:val="none" w:sz="0" w:space="0" w:color="auto"/>
            <w:left w:val="none" w:sz="0" w:space="0" w:color="auto"/>
            <w:bottom w:val="none" w:sz="0" w:space="0" w:color="auto"/>
            <w:right w:val="none" w:sz="0" w:space="0" w:color="auto"/>
          </w:divBdr>
        </w:div>
        <w:div w:id="451557268">
          <w:marLeft w:val="0"/>
          <w:marRight w:val="0"/>
          <w:marTop w:val="0"/>
          <w:marBottom w:val="0"/>
          <w:divBdr>
            <w:top w:val="none" w:sz="0" w:space="0" w:color="auto"/>
            <w:left w:val="none" w:sz="0" w:space="0" w:color="auto"/>
            <w:bottom w:val="none" w:sz="0" w:space="0" w:color="auto"/>
            <w:right w:val="none" w:sz="0" w:space="0" w:color="auto"/>
          </w:divBdr>
        </w:div>
        <w:div w:id="1192840433">
          <w:marLeft w:val="0"/>
          <w:marRight w:val="0"/>
          <w:marTop w:val="0"/>
          <w:marBottom w:val="0"/>
          <w:divBdr>
            <w:top w:val="none" w:sz="0" w:space="0" w:color="auto"/>
            <w:left w:val="none" w:sz="0" w:space="0" w:color="auto"/>
            <w:bottom w:val="none" w:sz="0" w:space="0" w:color="auto"/>
            <w:right w:val="none" w:sz="0" w:space="0" w:color="auto"/>
          </w:divBdr>
        </w:div>
        <w:div w:id="1490632780">
          <w:marLeft w:val="0"/>
          <w:marRight w:val="0"/>
          <w:marTop w:val="0"/>
          <w:marBottom w:val="0"/>
          <w:divBdr>
            <w:top w:val="none" w:sz="0" w:space="0" w:color="auto"/>
            <w:left w:val="none" w:sz="0" w:space="0" w:color="auto"/>
            <w:bottom w:val="none" w:sz="0" w:space="0" w:color="auto"/>
            <w:right w:val="none" w:sz="0" w:space="0" w:color="auto"/>
          </w:divBdr>
        </w:div>
        <w:div w:id="737636324">
          <w:marLeft w:val="0"/>
          <w:marRight w:val="0"/>
          <w:marTop w:val="0"/>
          <w:marBottom w:val="0"/>
          <w:divBdr>
            <w:top w:val="none" w:sz="0" w:space="0" w:color="auto"/>
            <w:left w:val="none" w:sz="0" w:space="0" w:color="auto"/>
            <w:bottom w:val="none" w:sz="0" w:space="0" w:color="auto"/>
            <w:right w:val="none" w:sz="0" w:space="0" w:color="auto"/>
          </w:divBdr>
        </w:div>
        <w:div w:id="801507968">
          <w:marLeft w:val="0"/>
          <w:marRight w:val="0"/>
          <w:marTop w:val="0"/>
          <w:marBottom w:val="0"/>
          <w:divBdr>
            <w:top w:val="none" w:sz="0" w:space="0" w:color="auto"/>
            <w:left w:val="none" w:sz="0" w:space="0" w:color="auto"/>
            <w:bottom w:val="none" w:sz="0" w:space="0" w:color="auto"/>
            <w:right w:val="none" w:sz="0" w:space="0" w:color="auto"/>
          </w:divBdr>
        </w:div>
        <w:div w:id="1641182533">
          <w:marLeft w:val="0"/>
          <w:marRight w:val="0"/>
          <w:marTop w:val="0"/>
          <w:marBottom w:val="0"/>
          <w:divBdr>
            <w:top w:val="none" w:sz="0" w:space="0" w:color="auto"/>
            <w:left w:val="none" w:sz="0" w:space="0" w:color="auto"/>
            <w:bottom w:val="none" w:sz="0" w:space="0" w:color="auto"/>
            <w:right w:val="none" w:sz="0" w:space="0" w:color="auto"/>
          </w:divBdr>
        </w:div>
        <w:div w:id="125392605">
          <w:marLeft w:val="0"/>
          <w:marRight w:val="0"/>
          <w:marTop w:val="0"/>
          <w:marBottom w:val="0"/>
          <w:divBdr>
            <w:top w:val="none" w:sz="0" w:space="0" w:color="auto"/>
            <w:left w:val="none" w:sz="0" w:space="0" w:color="auto"/>
            <w:bottom w:val="none" w:sz="0" w:space="0" w:color="auto"/>
            <w:right w:val="none" w:sz="0" w:space="0" w:color="auto"/>
          </w:divBdr>
        </w:div>
        <w:div w:id="278028271">
          <w:marLeft w:val="0"/>
          <w:marRight w:val="0"/>
          <w:marTop w:val="0"/>
          <w:marBottom w:val="0"/>
          <w:divBdr>
            <w:top w:val="none" w:sz="0" w:space="0" w:color="auto"/>
            <w:left w:val="none" w:sz="0" w:space="0" w:color="auto"/>
            <w:bottom w:val="none" w:sz="0" w:space="0" w:color="auto"/>
            <w:right w:val="none" w:sz="0" w:space="0" w:color="auto"/>
          </w:divBdr>
        </w:div>
        <w:div w:id="2127386244">
          <w:marLeft w:val="0"/>
          <w:marRight w:val="0"/>
          <w:marTop w:val="0"/>
          <w:marBottom w:val="0"/>
          <w:divBdr>
            <w:top w:val="none" w:sz="0" w:space="0" w:color="auto"/>
            <w:left w:val="none" w:sz="0" w:space="0" w:color="auto"/>
            <w:bottom w:val="none" w:sz="0" w:space="0" w:color="auto"/>
            <w:right w:val="none" w:sz="0" w:space="0" w:color="auto"/>
          </w:divBdr>
        </w:div>
        <w:div w:id="785927729">
          <w:marLeft w:val="0"/>
          <w:marRight w:val="0"/>
          <w:marTop w:val="0"/>
          <w:marBottom w:val="0"/>
          <w:divBdr>
            <w:top w:val="none" w:sz="0" w:space="0" w:color="auto"/>
            <w:left w:val="none" w:sz="0" w:space="0" w:color="auto"/>
            <w:bottom w:val="none" w:sz="0" w:space="0" w:color="auto"/>
            <w:right w:val="none" w:sz="0" w:space="0" w:color="auto"/>
          </w:divBdr>
        </w:div>
        <w:div w:id="1242519075">
          <w:marLeft w:val="0"/>
          <w:marRight w:val="0"/>
          <w:marTop w:val="0"/>
          <w:marBottom w:val="0"/>
          <w:divBdr>
            <w:top w:val="none" w:sz="0" w:space="0" w:color="auto"/>
            <w:left w:val="none" w:sz="0" w:space="0" w:color="auto"/>
            <w:bottom w:val="none" w:sz="0" w:space="0" w:color="auto"/>
            <w:right w:val="none" w:sz="0" w:space="0" w:color="auto"/>
          </w:divBdr>
        </w:div>
        <w:div w:id="319503094">
          <w:marLeft w:val="0"/>
          <w:marRight w:val="0"/>
          <w:marTop w:val="0"/>
          <w:marBottom w:val="0"/>
          <w:divBdr>
            <w:top w:val="none" w:sz="0" w:space="0" w:color="auto"/>
            <w:left w:val="none" w:sz="0" w:space="0" w:color="auto"/>
            <w:bottom w:val="none" w:sz="0" w:space="0" w:color="auto"/>
            <w:right w:val="none" w:sz="0" w:space="0" w:color="auto"/>
          </w:divBdr>
        </w:div>
        <w:div w:id="168523178">
          <w:marLeft w:val="0"/>
          <w:marRight w:val="0"/>
          <w:marTop w:val="0"/>
          <w:marBottom w:val="0"/>
          <w:divBdr>
            <w:top w:val="none" w:sz="0" w:space="0" w:color="auto"/>
            <w:left w:val="none" w:sz="0" w:space="0" w:color="auto"/>
            <w:bottom w:val="none" w:sz="0" w:space="0" w:color="auto"/>
            <w:right w:val="none" w:sz="0" w:space="0" w:color="auto"/>
          </w:divBdr>
        </w:div>
        <w:div w:id="829716049">
          <w:marLeft w:val="0"/>
          <w:marRight w:val="0"/>
          <w:marTop w:val="0"/>
          <w:marBottom w:val="0"/>
          <w:divBdr>
            <w:top w:val="none" w:sz="0" w:space="0" w:color="auto"/>
            <w:left w:val="none" w:sz="0" w:space="0" w:color="auto"/>
            <w:bottom w:val="none" w:sz="0" w:space="0" w:color="auto"/>
            <w:right w:val="none" w:sz="0" w:space="0" w:color="auto"/>
          </w:divBdr>
        </w:div>
      </w:divsChild>
    </w:div>
    <w:div w:id="1096629592">
      <w:bodyDiv w:val="1"/>
      <w:marLeft w:val="0"/>
      <w:marRight w:val="0"/>
      <w:marTop w:val="0"/>
      <w:marBottom w:val="0"/>
      <w:divBdr>
        <w:top w:val="none" w:sz="0" w:space="0" w:color="auto"/>
        <w:left w:val="none" w:sz="0" w:space="0" w:color="auto"/>
        <w:bottom w:val="none" w:sz="0" w:space="0" w:color="auto"/>
        <w:right w:val="none" w:sz="0" w:space="0" w:color="auto"/>
      </w:divBdr>
      <w:divsChild>
        <w:div w:id="1285963500">
          <w:marLeft w:val="0"/>
          <w:marRight w:val="0"/>
          <w:marTop w:val="0"/>
          <w:marBottom w:val="0"/>
          <w:divBdr>
            <w:top w:val="none" w:sz="0" w:space="0" w:color="auto"/>
            <w:left w:val="none" w:sz="0" w:space="0" w:color="auto"/>
            <w:bottom w:val="none" w:sz="0" w:space="0" w:color="auto"/>
            <w:right w:val="none" w:sz="0" w:space="0" w:color="auto"/>
          </w:divBdr>
        </w:div>
        <w:div w:id="2019964753">
          <w:marLeft w:val="0"/>
          <w:marRight w:val="0"/>
          <w:marTop w:val="0"/>
          <w:marBottom w:val="0"/>
          <w:divBdr>
            <w:top w:val="none" w:sz="0" w:space="0" w:color="auto"/>
            <w:left w:val="none" w:sz="0" w:space="0" w:color="auto"/>
            <w:bottom w:val="none" w:sz="0" w:space="0" w:color="auto"/>
            <w:right w:val="none" w:sz="0" w:space="0" w:color="auto"/>
          </w:divBdr>
        </w:div>
        <w:div w:id="852458291">
          <w:marLeft w:val="0"/>
          <w:marRight w:val="0"/>
          <w:marTop w:val="0"/>
          <w:marBottom w:val="0"/>
          <w:divBdr>
            <w:top w:val="none" w:sz="0" w:space="0" w:color="auto"/>
            <w:left w:val="none" w:sz="0" w:space="0" w:color="auto"/>
            <w:bottom w:val="none" w:sz="0" w:space="0" w:color="auto"/>
            <w:right w:val="none" w:sz="0" w:space="0" w:color="auto"/>
          </w:divBdr>
        </w:div>
        <w:div w:id="1973972574">
          <w:marLeft w:val="0"/>
          <w:marRight w:val="0"/>
          <w:marTop w:val="0"/>
          <w:marBottom w:val="0"/>
          <w:divBdr>
            <w:top w:val="none" w:sz="0" w:space="0" w:color="auto"/>
            <w:left w:val="none" w:sz="0" w:space="0" w:color="auto"/>
            <w:bottom w:val="none" w:sz="0" w:space="0" w:color="auto"/>
            <w:right w:val="none" w:sz="0" w:space="0" w:color="auto"/>
          </w:divBdr>
        </w:div>
      </w:divsChild>
    </w:div>
    <w:div w:id="1494877422">
      <w:bodyDiv w:val="1"/>
      <w:marLeft w:val="0"/>
      <w:marRight w:val="0"/>
      <w:marTop w:val="0"/>
      <w:marBottom w:val="0"/>
      <w:divBdr>
        <w:top w:val="none" w:sz="0" w:space="0" w:color="auto"/>
        <w:left w:val="none" w:sz="0" w:space="0" w:color="auto"/>
        <w:bottom w:val="none" w:sz="0" w:space="0" w:color="auto"/>
        <w:right w:val="none" w:sz="0" w:space="0" w:color="auto"/>
      </w:divBdr>
      <w:divsChild>
        <w:div w:id="1627003499">
          <w:marLeft w:val="0"/>
          <w:marRight w:val="0"/>
          <w:marTop w:val="0"/>
          <w:marBottom w:val="0"/>
          <w:divBdr>
            <w:top w:val="none" w:sz="0" w:space="0" w:color="auto"/>
            <w:left w:val="none" w:sz="0" w:space="0" w:color="auto"/>
            <w:bottom w:val="none" w:sz="0" w:space="0" w:color="auto"/>
            <w:right w:val="none" w:sz="0" w:space="0" w:color="auto"/>
          </w:divBdr>
        </w:div>
        <w:div w:id="298073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0685C-A250-44FB-BD14-7622F1756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35</Pages>
  <Words>4507</Words>
  <Characters>25696</Characters>
  <Application>Microsoft Office Word</Application>
  <DocSecurity>0</DocSecurity>
  <Lines>214</Lines>
  <Paragraphs>60</Paragraphs>
  <ScaleCrop>false</ScaleCrop>
  <Company/>
  <LinksUpToDate>false</LinksUpToDate>
  <CharactersWithSpaces>30143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Mya Jane Johns (2103212)</dc:creator>
  <cp:keywords/>
  <dc:description/>
  <cp:lastModifiedBy>mya newman</cp:lastModifiedBy>
  <cp:revision>58</cp:revision>
  <dcterms:created xsi:type="dcterms:W3CDTF">2021-12-08T16:54:00Z</dcterms:created>
  <dcterms:modified xsi:type="dcterms:W3CDTF">2022-04-25T04:32:00Z</dcterms:modified>
</cp:coreProperties>
</file>