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2.xml" ContentType="application/vnd.openxmlformats-officedocument.wordprocessingml.header+xml"/>
  <Override PartName="/word/footer2.xml" ContentType="application/vnd.openxmlformats-officedocument.wordprocessingml.footer+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E58BE5" w14:textId="4BFF067D" w:rsidR="00D07EB8" w:rsidRDefault="000C3FD9" w:rsidP="000C3FD9">
      <w:r>
        <w:t xml:space="preserve">        </w:t>
      </w:r>
    </w:p>
    <w:p w14:paraId="7E292786" w14:textId="6C7F7772" w:rsidR="0060324C" w:rsidRDefault="0060324C" w:rsidP="000C3FD9"/>
    <w:p w14:paraId="71163F01" w14:textId="6A5165E2" w:rsidR="000C3FD9" w:rsidRDefault="000C3FD9" w:rsidP="000C3FD9">
      <w:r>
        <w:t xml:space="preserve">                               </w:t>
      </w:r>
    </w:p>
    <w:p w14:paraId="658B1233" w14:textId="77777777" w:rsidR="0060324C" w:rsidRDefault="0060324C" w:rsidP="000C3FD9"/>
    <w:p w14:paraId="19FED5C0" w14:textId="64EFCE20" w:rsidR="00D07EB8" w:rsidRPr="003559A8" w:rsidRDefault="00D07EB8" w:rsidP="000C3FD9">
      <w:pPr>
        <w:rPr>
          <w:rFonts w:ascii="Arial" w:hAnsi="Arial" w:cs="Arial"/>
          <w:b/>
          <w:bCs/>
          <w:sz w:val="24"/>
          <w:szCs w:val="24"/>
        </w:rPr>
      </w:pPr>
    </w:p>
    <w:p w14:paraId="4230D40A" w14:textId="4CB6760A" w:rsidR="00985021" w:rsidRPr="00AD609B" w:rsidRDefault="000C3FD9" w:rsidP="00AD609B">
      <w:pPr>
        <w:ind w:left="851" w:hanging="851"/>
      </w:pPr>
      <w:r>
        <w:t xml:space="preserve">               </w:t>
      </w:r>
      <w:r w:rsidRPr="00985021">
        <w:rPr>
          <w:rFonts w:ascii="Arial" w:hAnsi="Arial" w:cs="Arial"/>
          <w:sz w:val="24"/>
          <w:szCs w:val="24"/>
        </w:rPr>
        <w:t xml:space="preserve">     </w:t>
      </w:r>
      <w:r w:rsidR="00985021" w:rsidRPr="00985021">
        <w:rPr>
          <w:rFonts w:ascii="Arial" w:hAnsi="Arial" w:cs="Arial"/>
          <w:sz w:val="24"/>
          <w:szCs w:val="24"/>
        </w:rPr>
        <w:t xml:space="preserve">  </w:t>
      </w:r>
      <w:r w:rsidR="00A74C8D" w:rsidRPr="00985021">
        <w:rPr>
          <w:rFonts w:ascii="Arial" w:hAnsi="Arial" w:cs="Arial"/>
          <w:sz w:val="24"/>
          <w:szCs w:val="24"/>
        </w:rPr>
        <w:tab/>
      </w:r>
    </w:p>
    <w:tbl>
      <w:tblPr>
        <w:tblStyle w:val="TableGrid"/>
        <w:tblW w:w="8563" w:type="dxa"/>
        <w:tblLook w:val="04A0" w:firstRow="1" w:lastRow="0" w:firstColumn="1" w:lastColumn="0" w:noHBand="0" w:noVBand="1"/>
      </w:tblPr>
      <w:tblGrid>
        <w:gridCol w:w="2547"/>
        <w:gridCol w:w="6016"/>
      </w:tblGrid>
      <w:tr w:rsidR="00985021" w:rsidRPr="00985021" w14:paraId="2C6D426C" w14:textId="77777777" w:rsidTr="005E0F41">
        <w:trPr>
          <w:trHeight w:val="369"/>
        </w:trPr>
        <w:tc>
          <w:tcPr>
            <w:tcW w:w="2547" w:type="dxa"/>
            <w:shd w:val="clear" w:color="auto" w:fill="F2F2F2" w:themeFill="background1" w:themeFillShade="F2"/>
            <w:vAlign w:val="center"/>
          </w:tcPr>
          <w:p w14:paraId="66435381" w14:textId="77777777" w:rsidR="00985021" w:rsidRPr="00985021" w:rsidRDefault="00985021" w:rsidP="000651C2">
            <w:pPr>
              <w:tabs>
                <w:tab w:val="left" w:pos="5130"/>
              </w:tabs>
              <w:spacing w:after="160" w:line="259" w:lineRule="auto"/>
              <w:ind w:left="316"/>
              <w:rPr>
                <w:rFonts w:ascii="Arial" w:hAnsi="Arial" w:cs="Arial"/>
                <w:sz w:val="24"/>
                <w:szCs w:val="24"/>
              </w:rPr>
            </w:pPr>
            <w:r w:rsidRPr="00985021">
              <w:rPr>
                <w:rFonts w:ascii="Arial" w:hAnsi="Arial" w:cs="Arial"/>
                <w:sz w:val="24"/>
                <w:szCs w:val="24"/>
              </w:rPr>
              <w:t>Module</w:t>
            </w:r>
          </w:p>
        </w:tc>
        <w:tc>
          <w:tcPr>
            <w:tcW w:w="6016" w:type="dxa"/>
            <w:vAlign w:val="center"/>
          </w:tcPr>
          <w:p w14:paraId="3FE76DD4" w14:textId="77777777" w:rsidR="00985021" w:rsidRPr="00985021" w:rsidRDefault="00985021" w:rsidP="000651C2">
            <w:pPr>
              <w:tabs>
                <w:tab w:val="left" w:pos="5130"/>
              </w:tabs>
              <w:spacing w:after="160" w:line="259" w:lineRule="auto"/>
              <w:ind w:left="270"/>
              <w:rPr>
                <w:rFonts w:ascii="Arial" w:hAnsi="Arial" w:cs="Arial"/>
                <w:sz w:val="24"/>
                <w:szCs w:val="24"/>
              </w:rPr>
            </w:pPr>
            <w:r w:rsidRPr="00985021">
              <w:rPr>
                <w:rFonts w:ascii="Arial" w:hAnsi="Arial" w:cs="Arial"/>
                <w:sz w:val="24"/>
                <w:szCs w:val="24"/>
              </w:rPr>
              <w:t>BMSW6102 Developing Innovation and Creativity for Business Advantage</w:t>
            </w:r>
          </w:p>
        </w:tc>
      </w:tr>
      <w:tr w:rsidR="00985021" w:rsidRPr="00985021" w14:paraId="267B979F" w14:textId="77777777" w:rsidTr="005E0F41">
        <w:trPr>
          <w:trHeight w:val="369"/>
        </w:trPr>
        <w:tc>
          <w:tcPr>
            <w:tcW w:w="2547" w:type="dxa"/>
            <w:shd w:val="clear" w:color="auto" w:fill="F2F2F2" w:themeFill="background1" w:themeFillShade="F2"/>
            <w:vAlign w:val="center"/>
          </w:tcPr>
          <w:p w14:paraId="7699EBFE" w14:textId="77777777" w:rsidR="00985021" w:rsidRPr="00985021" w:rsidRDefault="00985021" w:rsidP="000651C2">
            <w:pPr>
              <w:tabs>
                <w:tab w:val="left" w:pos="5130"/>
              </w:tabs>
              <w:spacing w:after="160" w:line="259" w:lineRule="auto"/>
              <w:ind w:left="316"/>
              <w:rPr>
                <w:rFonts w:ascii="Arial" w:hAnsi="Arial" w:cs="Arial"/>
                <w:sz w:val="24"/>
                <w:szCs w:val="24"/>
              </w:rPr>
            </w:pPr>
            <w:r w:rsidRPr="00985021">
              <w:rPr>
                <w:rFonts w:ascii="Arial" w:hAnsi="Arial" w:cs="Arial"/>
                <w:sz w:val="24"/>
                <w:szCs w:val="24"/>
              </w:rPr>
              <w:t>Student Name</w:t>
            </w:r>
          </w:p>
        </w:tc>
        <w:tc>
          <w:tcPr>
            <w:tcW w:w="6016" w:type="dxa"/>
            <w:vAlign w:val="center"/>
          </w:tcPr>
          <w:p w14:paraId="09FF6969" w14:textId="77777777" w:rsidR="00985021" w:rsidRPr="00985021" w:rsidRDefault="00985021" w:rsidP="000651C2">
            <w:pPr>
              <w:tabs>
                <w:tab w:val="left" w:pos="5130"/>
              </w:tabs>
              <w:spacing w:after="160" w:line="259" w:lineRule="auto"/>
              <w:ind w:left="270"/>
              <w:rPr>
                <w:rFonts w:ascii="Arial" w:hAnsi="Arial" w:cs="Arial"/>
                <w:sz w:val="24"/>
                <w:szCs w:val="24"/>
              </w:rPr>
            </w:pPr>
            <w:r w:rsidRPr="00985021">
              <w:rPr>
                <w:rFonts w:ascii="Arial" w:hAnsi="Arial" w:cs="Arial"/>
                <w:sz w:val="24"/>
                <w:szCs w:val="24"/>
              </w:rPr>
              <w:t>Navila Hassan</w:t>
            </w:r>
          </w:p>
        </w:tc>
      </w:tr>
      <w:tr w:rsidR="00985021" w:rsidRPr="00985021" w14:paraId="19ACE2E5" w14:textId="77777777" w:rsidTr="005E0F41">
        <w:trPr>
          <w:trHeight w:val="369"/>
        </w:trPr>
        <w:tc>
          <w:tcPr>
            <w:tcW w:w="2547" w:type="dxa"/>
            <w:shd w:val="clear" w:color="auto" w:fill="F2F2F2" w:themeFill="background1" w:themeFillShade="F2"/>
            <w:vAlign w:val="center"/>
          </w:tcPr>
          <w:p w14:paraId="6E746442" w14:textId="77777777" w:rsidR="00985021" w:rsidRPr="00985021" w:rsidRDefault="00985021" w:rsidP="000651C2">
            <w:pPr>
              <w:tabs>
                <w:tab w:val="left" w:pos="5130"/>
              </w:tabs>
              <w:spacing w:after="160" w:line="259" w:lineRule="auto"/>
              <w:ind w:left="316"/>
              <w:rPr>
                <w:rFonts w:ascii="Arial" w:hAnsi="Arial" w:cs="Arial"/>
                <w:sz w:val="24"/>
                <w:szCs w:val="24"/>
              </w:rPr>
            </w:pPr>
            <w:r w:rsidRPr="00985021">
              <w:rPr>
                <w:rFonts w:ascii="Arial" w:hAnsi="Arial" w:cs="Arial"/>
                <w:sz w:val="24"/>
                <w:szCs w:val="24"/>
              </w:rPr>
              <w:t>Student Number</w:t>
            </w:r>
          </w:p>
        </w:tc>
        <w:tc>
          <w:tcPr>
            <w:tcW w:w="6016" w:type="dxa"/>
            <w:vAlign w:val="center"/>
          </w:tcPr>
          <w:p w14:paraId="02372C58" w14:textId="77777777" w:rsidR="00985021" w:rsidRPr="00985021" w:rsidRDefault="00985021" w:rsidP="000651C2">
            <w:pPr>
              <w:tabs>
                <w:tab w:val="left" w:pos="5130"/>
              </w:tabs>
              <w:spacing w:after="160" w:line="259" w:lineRule="auto"/>
              <w:ind w:left="270"/>
              <w:rPr>
                <w:rFonts w:ascii="Arial" w:hAnsi="Arial" w:cs="Arial"/>
                <w:sz w:val="24"/>
                <w:szCs w:val="24"/>
              </w:rPr>
            </w:pPr>
            <w:r w:rsidRPr="00985021">
              <w:rPr>
                <w:rFonts w:ascii="Arial" w:hAnsi="Arial" w:cs="Arial"/>
                <w:sz w:val="24"/>
                <w:szCs w:val="24"/>
              </w:rPr>
              <w:t>1711167</w:t>
            </w:r>
          </w:p>
        </w:tc>
      </w:tr>
      <w:tr w:rsidR="00985021" w:rsidRPr="00985021" w14:paraId="033D8A74" w14:textId="77777777" w:rsidTr="005E0F41">
        <w:trPr>
          <w:trHeight w:val="266"/>
        </w:trPr>
        <w:tc>
          <w:tcPr>
            <w:tcW w:w="2547" w:type="dxa"/>
            <w:shd w:val="clear" w:color="auto" w:fill="F2F2F2" w:themeFill="background1" w:themeFillShade="F2"/>
            <w:vAlign w:val="center"/>
          </w:tcPr>
          <w:p w14:paraId="18892424" w14:textId="77777777" w:rsidR="00985021" w:rsidRPr="00985021" w:rsidRDefault="00985021" w:rsidP="000651C2">
            <w:pPr>
              <w:tabs>
                <w:tab w:val="left" w:pos="5130"/>
              </w:tabs>
              <w:spacing w:after="160" w:line="259" w:lineRule="auto"/>
              <w:ind w:left="316"/>
              <w:rPr>
                <w:rFonts w:ascii="Arial" w:hAnsi="Arial" w:cs="Arial"/>
                <w:sz w:val="24"/>
                <w:szCs w:val="24"/>
              </w:rPr>
            </w:pPr>
            <w:r w:rsidRPr="00985021">
              <w:rPr>
                <w:rFonts w:ascii="Arial" w:hAnsi="Arial" w:cs="Arial"/>
                <w:sz w:val="24"/>
                <w:szCs w:val="24"/>
              </w:rPr>
              <w:t>Task</w:t>
            </w:r>
          </w:p>
        </w:tc>
        <w:tc>
          <w:tcPr>
            <w:tcW w:w="6016" w:type="dxa"/>
            <w:vAlign w:val="center"/>
          </w:tcPr>
          <w:p w14:paraId="603C455A" w14:textId="3D226E5E" w:rsidR="00A50808" w:rsidRPr="00985021" w:rsidRDefault="00985021" w:rsidP="00A50808">
            <w:pPr>
              <w:tabs>
                <w:tab w:val="left" w:pos="5130"/>
              </w:tabs>
              <w:spacing w:after="160" w:line="259" w:lineRule="auto"/>
              <w:ind w:left="270"/>
              <w:rPr>
                <w:rFonts w:ascii="Arial" w:hAnsi="Arial" w:cs="Arial"/>
                <w:sz w:val="24"/>
                <w:szCs w:val="24"/>
              </w:rPr>
            </w:pPr>
            <w:r w:rsidRPr="00985021">
              <w:rPr>
                <w:rFonts w:ascii="Arial" w:hAnsi="Arial" w:cs="Arial"/>
                <w:sz w:val="24"/>
                <w:szCs w:val="24"/>
              </w:rPr>
              <w:t>Essay</w:t>
            </w:r>
          </w:p>
        </w:tc>
      </w:tr>
    </w:tbl>
    <w:p w14:paraId="6AF5482C" w14:textId="77777777" w:rsidR="00985021" w:rsidRPr="00985021" w:rsidRDefault="00985021" w:rsidP="00985021">
      <w:pPr>
        <w:tabs>
          <w:tab w:val="left" w:pos="5130"/>
        </w:tabs>
        <w:rPr>
          <w:rFonts w:ascii="Arial" w:hAnsi="Arial" w:cs="Arial"/>
          <w:sz w:val="24"/>
          <w:szCs w:val="24"/>
        </w:rPr>
      </w:pPr>
    </w:p>
    <w:p w14:paraId="5EDEBD7D" w14:textId="77777777" w:rsidR="00985021" w:rsidRPr="00985021" w:rsidRDefault="00985021" w:rsidP="00985021">
      <w:pPr>
        <w:tabs>
          <w:tab w:val="left" w:pos="5130"/>
        </w:tabs>
        <w:rPr>
          <w:rFonts w:ascii="Arial" w:hAnsi="Arial" w:cs="Arial"/>
          <w:sz w:val="24"/>
          <w:szCs w:val="24"/>
        </w:rPr>
      </w:pPr>
    </w:p>
    <w:p w14:paraId="37CD51B3" w14:textId="2850E368" w:rsidR="00A74C8D" w:rsidRPr="00874D5B" w:rsidRDefault="00A74C8D" w:rsidP="000651C2">
      <w:pPr>
        <w:tabs>
          <w:tab w:val="left" w:pos="2410"/>
          <w:tab w:val="left" w:pos="5130"/>
        </w:tabs>
        <w:ind w:left="1134"/>
        <w:rPr>
          <w:rFonts w:ascii="Arial" w:hAnsi="Arial" w:cs="Arial"/>
        </w:rPr>
        <w:sectPr w:rsidR="00A74C8D" w:rsidRPr="00874D5B" w:rsidSect="00AE4DDA">
          <w:headerReference w:type="default" r:id="rId11"/>
          <w:footerReference w:type="default" r:id="rId12"/>
          <w:pgSz w:w="11906" w:h="16838"/>
          <w:pgMar w:top="1440" w:right="1983" w:bottom="1440" w:left="1276"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21FDDE7" w14:textId="72E276EA" w:rsidR="00343524" w:rsidRDefault="000C389B" w:rsidP="000651C2">
      <w:pPr>
        <w:pStyle w:val="Heading1"/>
        <w:ind w:left="851"/>
        <w:rPr>
          <w:rFonts w:ascii="Arial" w:hAnsi="Arial" w:cs="Arial"/>
          <w:color w:val="auto"/>
        </w:rPr>
      </w:pPr>
      <w:bookmarkStart w:id="0" w:name="_Toc53691569"/>
      <w:r w:rsidRPr="00874D5B">
        <w:rPr>
          <w:rFonts w:ascii="Arial" w:hAnsi="Arial" w:cs="Arial"/>
          <w:color w:val="auto"/>
        </w:rPr>
        <w:lastRenderedPageBreak/>
        <w:t>Introduction</w:t>
      </w:r>
      <w:bookmarkEnd w:id="0"/>
      <w:r w:rsidRPr="00874D5B">
        <w:rPr>
          <w:rFonts w:ascii="Arial" w:hAnsi="Arial" w:cs="Arial"/>
          <w:color w:val="auto"/>
        </w:rPr>
        <w:t xml:space="preserve"> </w:t>
      </w:r>
    </w:p>
    <w:p w14:paraId="74F8D7AE" w14:textId="77777777" w:rsidR="0059277A" w:rsidRPr="0059277A" w:rsidRDefault="0059277A" w:rsidP="0059277A"/>
    <w:p w14:paraId="5AD0023D" w14:textId="27E08B5D" w:rsidR="000C389B" w:rsidRPr="00874D5B" w:rsidRDefault="000C389B" w:rsidP="0053184D">
      <w:pPr>
        <w:spacing w:line="360" w:lineRule="auto"/>
        <w:ind w:left="851" w:right="130"/>
        <w:jc w:val="both"/>
        <w:rPr>
          <w:rFonts w:ascii="Arial" w:hAnsi="Arial" w:cs="Arial"/>
          <w:sz w:val="22"/>
          <w:szCs w:val="22"/>
          <w:lang w:val="sv-SE"/>
        </w:rPr>
      </w:pPr>
      <w:r w:rsidRPr="00874D5B">
        <w:rPr>
          <w:rFonts w:ascii="Arial" w:hAnsi="Arial" w:cs="Arial"/>
          <w:sz w:val="22"/>
          <w:szCs w:val="22"/>
          <w:shd w:val="clear" w:color="auto" w:fill="FCFCFC"/>
        </w:rPr>
        <w:t xml:space="preserve">The </w:t>
      </w:r>
      <w:r w:rsidRPr="00874D5B">
        <w:rPr>
          <w:rFonts w:ascii="Arial" w:hAnsi="Arial" w:cs="Arial"/>
          <w:sz w:val="22"/>
          <w:szCs w:val="22"/>
        </w:rPr>
        <w:t>global coronavirus crisis</w:t>
      </w:r>
      <w:r w:rsidRPr="00874D5B">
        <w:rPr>
          <w:rFonts w:ascii="Arial" w:hAnsi="Arial" w:cs="Arial"/>
          <w:sz w:val="22"/>
          <w:szCs w:val="22"/>
          <w:shd w:val="clear" w:color="auto" w:fill="FCFCFC"/>
        </w:rPr>
        <w:t xml:space="preserve"> has had a devastating impact that caused tremendous challenges among industries to maintain their normal business activities. The global scope and complexity of covid-19 ha</w:t>
      </w:r>
      <w:r w:rsidR="002672DE">
        <w:rPr>
          <w:rFonts w:ascii="Arial" w:hAnsi="Arial" w:cs="Arial"/>
          <w:sz w:val="22"/>
          <w:szCs w:val="22"/>
          <w:shd w:val="clear" w:color="auto" w:fill="FCFCFC"/>
        </w:rPr>
        <w:t>ve</w:t>
      </w:r>
      <w:r w:rsidRPr="00874D5B">
        <w:rPr>
          <w:rFonts w:ascii="Arial" w:hAnsi="Arial" w:cs="Arial"/>
          <w:sz w:val="22"/>
          <w:szCs w:val="22"/>
          <w:shd w:val="clear" w:color="auto" w:fill="FCFCFC"/>
        </w:rPr>
        <w:t xml:space="preserve"> introduced to </w:t>
      </w:r>
      <w:r w:rsidRPr="00874D5B">
        <w:rPr>
          <w:rFonts w:ascii="Arial" w:hAnsi="Arial" w:cs="Arial"/>
          <w:sz w:val="22"/>
          <w:szCs w:val="22"/>
          <w:lang w:val="sv-SE"/>
        </w:rPr>
        <w:t>unprecedent</w:t>
      </w:r>
      <w:r w:rsidR="002672DE">
        <w:rPr>
          <w:rFonts w:ascii="Arial" w:hAnsi="Arial" w:cs="Arial"/>
          <w:sz w:val="22"/>
          <w:szCs w:val="22"/>
          <w:lang w:val="sv-SE"/>
        </w:rPr>
        <w:t>ed</w:t>
      </w:r>
      <w:r w:rsidRPr="00874D5B">
        <w:rPr>
          <w:rFonts w:ascii="Arial" w:hAnsi="Arial" w:cs="Arial"/>
          <w:sz w:val="22"/>
          <w:szCs w:val="22"/>
          <w:lang w:val="sv-SE"/>
        </w:rPr>
        <w:t xml:space="preserve"> environmental changes. Th</w:t>
      </w:r>
      <w:r w:rsidR="00D16EAF">
        <w:rPr>
          <w:rFonts w:ascii="Arial" w:hAnsi="Arial" w:cs="Arial"/>
          <w:sz w:val="22"/>
          <w:szCs w:val="22"/>
          <w:lang w:val="sv-SE"/>
        </w:rPr>
        <w:t>ese</w:t>
      </w:r>
      <w:r w:rsidRPr="00874D5B">
        <w:rPr>
          <w:rFonts w:ascii="Arial" w:hAnsi="Arial" w:cs="Arial"/>
          <w:sz w:val="22"/>
          <w:szCs w:val="22"/>
          <w:lang w:val="sv-SE"/>
        </w:rPr>
        <w:t xml:space="preserve"> unsudden environmental pre</w:t>
      </w:r>
      <w:r w:rsidR="00D16EAF">
        <w:rPr>
          <w:rFonts w:ascii="Arial" w:hAnsi="Arial" w:cs="Arial"/>
          <w:sz w:val="22"/>
          <w:szCs w:val="22"/>
          <w:lang w:val="sv-SE"/>
        </w:rPr>
        <w:t>s</w:t>
      </w:r>
      <w:r w:rsidRPr="00874D5B">
        <w:rPr>
          <w:rFonts w:ascii="Arial" w:hAnsi="Arial" w:cs="Arial"/>
          <w:sz w:val="22"/>
          <w:szCs w:val="22"/>
          <w:lang w:val="sv-SE"/>
        </w:rPr>
        <w:t>sures</w:t>
      </w:r>
      <w:r w:rsidR="00267042">
        <w:rPr>
          <w:rFonts w:ascii="Arial" w:hAnsi="Arial" w:cs="Arial"/>
          <w:sz w:val="22"/>
          <w:szCs w:val="22"/>
          <w:lang w:val="sv-SE"/>
        </w:rPr>
        <w:t xml:space="preserve"> have</w:t>
      </w:r>
      <w:r w:rsidRPr="00874D5B">
        <w:rPr>
          <w:rFonts w:ascii="Arial" w:hAnsi="Arial" w:cs="Arial"/>
          <w:sz w:val="22"/>
          <w:szCs w:val="22"/>
          <w:lang w:val="sv-SE"/>
        </w:rPr>
        <w:t xml:space="preserve"> identified as the main driver for businesses to look for </w:t>
      </w:r>
      <w:r w:rsidR="00D16EAF">
        <w:rPr>
          <w:rFonts w:ascii="Arial" w:hAnsi="Arial" w:cs="Arial"/>
          <w:sz w:val="22"/>
          <w:szCs w:val="22"/>
          <w:lang w:val="sv-SE"/>
        </w:rPr>
        <w:t xml:space="preserve">a </w:t>
      </w:r>
      <w:r w:rsidRPr="00874D5B">
        <w:rPr>
          <w:rFonts w:ascii="Arial" w:hAnsi="Arial" w:cs="Arial"/>
          <w:sz w:val="22"/>
          <w:szCs w:val="22"/>
          <w:lang w:val="sv-SE"/>
        </w:rPr>
        <w:t>creative and innovative solution to maintain a running economy</w:t>
      </w:r>
      <w:r w:rsidR="00AE3315" w:rsidRPr="00874D5B">
        <w:rPr>
          <w:rFonts w:ascii="Arial" w:hAnsi="Arial" w:cs="Arial"/>
          <w:lang w:val="sv-SE"/>
        </w:rPr>
        <w:t xml:space="preserve"> (Congressional Research Services, 2020)</w:t>
      </w:r>
      <w:r w:rsidR="00233AA9" w:rsidRPr="00874D5B">
        <w:rPr>
          <w:rFonts w:ascii="Arial" w:hAnsi="Arial" w:cs="Arial"/>
          <w:lang w:val="sv-SE"/>
        </w:rPr>
        <w:t>.</w:t>
      </w:r>
      <w:r w:rsidRPr="00874D5B">
        <w:rPr>
          <w:rFonts w:ascii="Arial" w:hAnsi="Arial" w:cs="Arial"/>
          <w:sz w:val="22"/>
          <w:szCs w:val="22"/>
          <w:lang w:val="sv-SE"/>
        </w:rPr>
        <w:t xml:space="preserve"> Innovation is about establishing something new that add</w:t>
      </w:r>
      <w:r w:rsidR="00D16EAF">
        <w:rPr>
          <w:rFonts w:ascii="Arial" w:hAnsi="Arial" w:cs="Arial"/>
          <w:sz w:val="22"/>
          <w:szCs w:val="22"/>
          <w:lang w:val="sv-SE"/>
        </w:rPr>
        <w:t>s</w:t>
      </w:r>
      <w:r w:rsidRPr="00874D5B">
        <w:rPr>
          <w:rFonts w:ascii="Arial" w:hAnsi="Arial" w:cs="Arial"/>
          <w:sz w:val="22"/>
          <w:szCs w:val="22"/>
          <w:lang w:val="sv-SE"/>
        </w:rPr>
        <w:t xml:space="preserve"> value to customers. </w:t>
      </w:r>
      <w:r w:rsidR="00055E5F" w:rsidRPr="00874D5B">
        <w:rPr>
          <w:rFonts w:ascii="Arial" w:hAnsi="Arial" w:cs="Arial"/>
          <w:sz w:val="22"/>
          <w:szCs w:val="22"/>
          <w:lang w:val="sv-SE"/>
        </w:rPr>
        <w:t>Creativity regarded as the fund</w:t>
      </w:r>
      <w:r w:rsidR="00055E5F">
        <w:rPr>
          <w:rFonts w:ascii="Arial" w:hAnsi="Arial" w:cs="Arial"/>
          <w:sz w:val="22"/>
          <w:szCs w:val="22"/>
          <w:lang w:val="sv-SE"/>
        </w:rPr>
        <w:t>a</w:t>
      </w:r>
      <w:r w:rsidR="00055E5F" w:rsidRPr="00874D5B">
        <w:rPr>
          <w:rFonts w:ascii="Arial" w:hAnsi="Arial" w:cs="Arial"/>
          <w:sz w:val="22"/>
          <w:szCs w:val="22"/>
          <w:lang w:val="sv-SE"/>
        </w:rPr>
        <w:t>mental stage of innovation the mental process, allow the gen</w:t>
      </w:r>
      <w:r w:rsidR="00055E5F">
        <w:rPr>
          <w:rFonts w:ascii="Arial" w:hAnsi="Arial" w:cs="Arial"/>
          <w:sz w:val="22"/>
          <w:szCs w:val="22"/>
          <w:lang w:val="sv-SE"/>
        </w:rPr>
        <w:t>e</w:t>
      </w:r>
      <w:r w:rsidR="00055E5F" w:rsidRPr="00874D5B">
        <w:rPr>
          <w:rFonts w:ascii="Arial" w:hAnsi="Arial" w:cs="Arial"/>
          <w:sz w:val="22"/>
          <w:szCs w:val="22"/>
          <w:lang w:val="sv-SE"/>
        </w:rPr>
        <w:t>ration of novel ide</w:t>
      </w:r>
      <w:r w:rsidR="00055E5F">
        <w:rPr>
          <w:rFonts w:ascii="Arial" w:hAnsi="Arial" w:cs="Arial"/>
          <w:sz w:val="22"/>
          <w:szCs w:val="22"/>
          <w:lang w:val="sv-SE"/>
        </w:rPr>
        <w:t>as</w:t>
      </w:r>
      <w:r w:rsidR="00055E5F" w:rsidRPr="00874D5B">
        <w:rPr>
          <w:rFonts w:ascii="Arial" w:hAnsi="Arial" w:cs="Arial"/>
          <w:sz w:val="22"/>
          <w:szCs w:val="22"/>
          <w:lang w:val="sv-SE"/>
        </w:rPr>
        <w:t xml:space="preserve"> and conc</w:t>
      </w:r>
      <w:r w:rsidR="00055E5F">
        <w:rPr>
          <w:rFonts w:ascii="Arial" w:hAnsi="Arial" w:cs="Arial"/>
          <w:sz w:val="22"/>
          <w:szCs w:val="22"/>
          <w:lang w:val="sv-SE"/>
        </w:rPr>
        <w:t>ep</w:t>
      </w:r>
      <w:r w:rsidR="00055E5F" w:rsidRPr="00874D5B">
        <w:rPr>
          <w:rFonts w:ascii="Arial" w:hAnsi="Arial" w:cs="Arial"/>
          <w:sz w:val="22"/>
          <w:szCs w:val="22"/>
          <w:lang w:val="sv-SE"/>
        </w:rPr>
        <w:t xml:space="preserve">ts. </w:t>
      </w:r>
      <w:r w:rsidRPr="00874D5B">
        <w:rPr>
          <w:rFonts w:ascii="Arial" w:hAnsi="Arial" w:cs="Arial"/>
          <w:sz w:val="22"/>
          <w:szCs w:val="22"/>
          <w:lang w:val="sv-SE"/>
        </w:rPr>
        <w:t>In business</w:t>
      </w:r>
      <w:r w:rsidR="00880F04">
        <w:rPr>
          <w:rFonts w:ascii="Arial" w:hAnsi="Arial" w:cs="Arial"/>
          <w:sz w:val="22"/>
          <w:szCs w:val="22"/>
          <w:lang w:val="sv-SE"/>
        </w:rPr>
        <w:t>e</w:t>
      </w:r>
      <w:r w:rsidRPr="00874D5B">
        <w:rPr>
          <w:rFonts w:ascii="Arial" w:hAnsi="Arial" w:cs="Arial"/>
          <w:sz w:val="22"/>
          <w:szCs w:val="22"/>
          <w:lang w:val="sv-SE"/>
        </w:rPr>
        <w:t>s</w:t>
      </w:r>
      <w:r w:rsidR="00880F04">
        <w:rPr>
          <w:rFonts w:ascii="Arial" w:hAnsi="Arial" w:cs="Arial"/>
          <w:sz w:val="22"/>
          <w:szCs w:val="22"/>
          <w:lang w:val="sv-SE"/>
        </w:rPr>
        <w:t>,</w:t>
      </w:r>
      <w:r w:rsidRPr="00874D5B">
        <w:rPr>
          <w:rFonts w:ascii="Arial" w:hAnsi="Arial" w:cs="Arial"/>
          <w:sz w:val="22"/>
          <w:szCs w:val="22"/>
          <w:lang w:val="sv-SE"/>
        </w:rPr>
        <w:t xml:space="preserve"> innovation can occur by implemen</w:t>
      </w:r>
      <w:r w:rsidR="00880F04">
        <w:rPr>
          <w:rFonts w:ascii="Arial" w:hAnsi="Arial" w:cs="Arial"/>
          <w:sz w:val="22"/>
          <w:szCs w:val="22"/>
          <w:lang w:val="sv-SE"/>
        </w:rPr>
        <w:t>t</w:t>
      </w:r>
      <w:r w:rsidRPr="00874D5B">
        <w:rPr>
          <w:rFonts w:ascii="Arial" w:hAnsi="Arial" w:cs="Arial"/>
          <w:sz w:val="22"/>
          <w:szCs w:val="22"/>
          <w:lang w:val="sv-SE"/>
        </w:rPr>
        <w:t xml:space="preserve">ing and creating </w:t>
      </w:r>
      <w:r w:rsidR="00880F04">
        <w:rPr>
          <w:rFonts w:ascii="Arial" w:hAnsi="Arial" w:cs="Arial"/>
          <w:sz w:val="22"/>
          <w:szCs w:val="22"/>
          <w:lang w:val="sv-SE"/>
        </w:rPr>
        <w:t xml:space="preserve">a </w:t>
      </w:r>
      <w:r w:rsidRPr="00874D5B">
        <w:rPr>
          <w:rFonts w:ascii="Arial" w:hAnsi="Arial" w:cs="Arial"/>
          <w:sz w:val="22"/>
          <w:szCs w:val="22"/>
          <w:lang w:val="sv-SE"/>
        </w:rPr>
        <w:t>new concept or bringing quick adapta</w:t>
      </w:r>
      <w:r w:rsidR="00880F04">
        <w:rPr>
          <w:rFonts w:ascii="Arial" w:hAnsi="Arial" w:cs="Arial"/>
          <w:sz w:val="22"/>
          <w:szCs w:val="22"/>
          <w:lang w:val="sv-SE"/>
        </w:rPr>
        <w:t>t</w:t>
      </w:r>
      <w:r w:rsidRPr="00874D5B">
        <w:rPr>
          <w:rFonts w:ascii="Arial" w:hAnsi="Arial" w:cs="Arial"/>
          <w:sz w:val="22"/>
          <w:szCs w:val="22"/>
          <w:lang w:val="sv-SE"/>
        </w:rPr>
        <w:t>ion to product, services, process</w:t>
      </w:r>
      <w:r w:rsidR="00880F04">
        <w:rPr>
          <w:rFonts w:ascii="Arial" w:hAnsi="Arial" w:cs="Arial"/>
          <w:sz w:val="22"/>
          <w:szCs w:val="22"/>
          <w:lang w:val="sv-SE"/>
        </w:rPr>
        <w:t>e</w:t>
      </w:r>
      <w:r w:rsidRPr="00874D5B">
        <w:rPr>
          <w:rFonts w:ascii="Arial" w:hAnsi="Arial" w:cs="Arial"/>
          <w:sz w:val="22"/>
          <w:szCs w:val="22"/>
          <w:lang w:val="sv-SE"/>
        </w:rPr>
        <w:t>s and stra</w:t>
      </w:r>
      <w:r w:rsidR="00880F04">
        <w:rPr>
          <w:rFonts w:ascii="Arial" w:hAnsi="Arial" w:cs="Arial"/>
          <w:sz w:val="22"/>
          <w:szCs w:val="22"/>
          <w:lang w:val="sv-SE"/>
        </w:rPr>
        <w:t>te</w:t>
      </w:r>
      <w:r w:rsidRPr="00874D5B">
        <w:rPr>
          <w:rFonts w:ascii="Arial" w:hAnsi="Arial" w:cs="Arial"/>
          <w:sz w:val="22"/>
          <w:szCs w:val="22"/>
          <w:lang w:val="sv-SE"/>
        </w:rPr>
        <w:t xml:space="preserve">gies. </w:t>
      </w:r>
    </w:p>
    <w:p w14:paraId="78F2B3BA" w14:textId="3A937906" w:rsidR="000C389B" w:rsidRDefault="000C389B" w:rsidP="0053184D">
      <w:pPr>
        <w:pStyle w:val="Heading1"/>
        <w:ind w:left="851"/>
        <w:rPr>
          <w:rFonts w:ascii="Arial" w:hAnsi="Arial" w:cs="Arial"/>
          <w:color w:val="auto"/>
        </w:rPr>
      </w:pPr>
      <w:r w:rsidRPr="00874D5B">
        <w:rPr>
          <w:rFonts w:ascii="Arial" w:hAnsi="Arial" w:cs="Arial"/>
          <w:color w:val="auto"/>
        </w:rPr>
        <w:t xml:space="preserve">Identifying Opportunity for Innovation </w:t>
      </w:r>
    </w:p>
    <w:p w14:paraId="4696AF19" w14:textId="77777777" w:rsidR="0059277A" w:rsidRPr="0059277A" w:rsidRDefault="0059277A" w:rsidP="0059277A"/>
    <w:p w14:paraId="11E5D10C" w14:textId="4D20543D" w:rsidR="000C389B" w:rsidRPr="00874D5B" w:rsidRDefault="000C389B" w:rsidP="0053184D">
      <w:pPr>
        <w:spacing w:line="360" w:lineRule="auto"/>
        <w:ind w:left="851" w:right="130"/>
        <w:jc w:val="both"/>
        <w:rPr>
          <w:rFonts w:ascii="Arial" w:hAnsi="Arial" w:cs="Arial"/>
          <w:sz w:val="22"/>
          <w:szCs w:val="22"/>
          <w:shd w:val="clear" w:color="auto" w:fill="FFFFFF"/>
        </w:rPr>
      </w:pPr>
      <w:r w:rsidRPr="00874D5B">
        <w:rPr>
          <w:rFonts w:ascii="Arial" w:hAnsi="Arial" w:cs="Arial"/>
          <w:sz w:val="22"/>
          <w:szCs w:val="22"/>
        </w:rPr>
        <w:t xml:space="preserve">Innovation in the time of uncertainty considers as the surviving tool for business to retain in the marketplace. </w:t>
      </w:r>
      <w:r w:rsidRPr="00572FD7">
        <w:rPr>
          <w:rFonts w:ascii="Arial" w:hAnsi="Arial" w:cs="Arial"/>
          <w:sz w:val="22"/>
          <w:szCs w:val="22"/>
        </w:rPr>
        <w:t>Drucker (20</w:t>
      </w:r>
      <w:r w:rsidR="00572FD7">
        <w:rPr>
          <w:rFonts w:ascii="Arial" w:hAnsi="Arial" w:cs="Arial"/>
          <w:sz w:val="22"/>
          <w:szCs w:val="22"/>
        </w:rPr>
        <w:t>12</w:t>
      </w:r>
      <w:r w:rsidRPr="00572FD7">
        <w:rPr>
          <w:rFonts w:ascii="Arial" w:hAnsi="Arial" w:cs="Arial"/>
          <w:sz w:val="22"/>
          <w:szCs w:val="22"/>
        </w:rPr>
        <w:t>)</w:t>
      </w:r>
      <w:r w:rsidRPr="00874D5B">
        <w:rPr>
          <w:rFonts w:ascii="Arial" w:hAnsi="Arial" w:cs="Arial"/>
          <w:sz w:val="22"/>
          <w:szCs w:val="22"/>
        </w:rPr>
        <w:t xml:space="preserve"> Identifies, Innovation can origin or triggered from diverse directions refer as the sources of innovation and considers as the determinants or supporter of innovation. Therefore, identifying and examin</w:t>
      </w:r>
      <w:r w:rsidR="00A17C89">
        <w:rPr>
          <w:rFonts w:ascii="Arial" w:hAnsi="Arial" w:cs="Arial"/>
          <w:sz w:val="22"/>
          <w:szCs w:val="22"/>
        </w:rPr>
        <w:t>ing</w:t>
      </w:r>
      <w:r w:rsidRPr="00874D5B">
        <w:rPr>
          <w:rFonts w:ascii="Arial" w:hAnsi="Arial" w:cs="Arial"/>
          <w:sz w:val="22"/>
          <w:szCs w:val="22"/>
        </w:rPr>
        <w:t xml:space="preserve"> the right sources can direct business towards </w:t>
      </w:r>
      <w:r w:rsidR="00A17C89">
        <w:rPr>
          <w:rFonts w:ascii="Arial" w:hAnsi="Arial" w:cs="Arial"/>
          <w:sz w:val="22"/>
          <w:szCs w:val="22"/>
        </w:rPr>
        <w:t>the</w:t>
      </w:r>
      <w:r w:rsidRPr="00874D5B">
        <w:rPr>
          <w:rFonts w:ascii="Arial" w:hAnsi="Arial" w:cs="Arial"/>
          <w:sz w:val="22"/>
          <w:szCs w:val="22"/>
        </w:rPr>
        <w:t xml:space="preserve"> right innovation journey. </w:t>
      </w:r>
    </w:p>
    <w:p w14:paraId="3891712F" w14:textId="1E87C9B2" w:rsidR="000C389B" w:rsidRDefault="000C389B" w:rsidP="00807A50">
      <w:pPr>
        <w:spacing w:line="360" w:lineRule="auto"/>
        <w:ind w:left="851" w:right="130"/>
        <w:jc w:val="both"/>
        <w:rPr>
          <w:rFonts w:ascii="Arial" w:hAnsi="Arial" w:cs="Arial"/>
          <w:sz w:val="22"/>
          <w:szCs w:val="22"/>
          <w:lang w:val="sv-SE"/>
        </w:rPr>
      </w:pPr>
      <w:r w:rsidRPr="00874D5B">
        <w:rPr>
          <w:rFonts w:ascii="Arial" w:hAnsi="Arial" w:cs="Arial"/>
          <w:sz w:val="22"/>
          <w:szCs w:val="22"/>
        </w:rPr>
        <w:t xml:space="preserve">The market analysis identifies, online retailing as the core platform for business survival, extension even launching new market. </w:t>
      </w:r>
      <w:r w:rsidRPr="00874D5B">
        <w:rPr>
          <w:rFonts w:ascii="Arial" w:hAnsi="Arial" w:cs="Arial"/>
          <w:sz w:val="22"/>
          <w:szCs w:val="22"/>
          <w:lang w:val="sv-SE"/>
        </w:rPr>
        <w:t>Since the lockdown</w:t>
      </w:r>
      <w:r w:rsidR="00C34446">
        <w:rPr>
          <w:rFonts w:ascii="Arial" w:hAnsi="Arial" w:cs="Arial"/>
          <w:sz w:val="22"/>
          <w:szCs w:val="22"/>
          <w:lang w:val="sv-SE"/>
        </w:rPr>
        <w:t>,</w:t>
      </w:r>
      <w:r w:rsidRPr="00874D5B">
        <w:rPr>
          <w:rFonts w:ascii="Arial" w:hAnsi="Arial" w:cs="Arial"/>
          <w:sz w:val="22"/>
          <w:szCs w:val="22"/>
          <w:lang w:val="sv-SE"/>
        </w:rPr>
        <w:t xml:space="preserve"> the online tutoring </w:t>
      </w:r>
      <w:r w:rsidR="00254FF3">
        <w:rPr>
          <w:rFonts w:ascii="Arial" w:hAnsi="Arial" w:cs="Arial"/>
          <w:sz w:val="22"/>
          <w:szCs w:val="22"/>
          <w:lang w:val="sv-SE"/>
        </w:rPr>
        <w:t>services are</w:t>
      </w:r>
      <w:r w:rsidR="00D14DBE">
        <w:rPr>
          <w:rFonts w:ascii="Arial" w:hAnsi="Arial" w:cs="Arial"/>
          <w:sz w:val="22"/>
          <w:szCs w:val="22"/>
          <w:lang w:val="sv-SE"/>
        </w:rPr>
        <w:t xml:space="preserve"> </w:t>
      </w:r>
      <w:r w:rsidRPr="00874D5B">
        <w:rPr>
          <w:rFonts w:ascii="Arial" w:hAnsi="Arial" w:cs="Arial"/>
          <w:sz w:val="22"/>
          <w:szCs w:val="22"/>
          <w:lang w:val="sv-SE"/>
        </w:rPr>
        <w:t xml:space="preserve">in high demand </w:t>
      </w:r>
      <w:r w:rsidR="00331FFB" w:rsidRPr="00874D5B">
        <w:rPr>
          <w:rFonts w:ascii="Arial" w:hAnsi="Arial" w:cs="Arial"/>
          <w:sz w:val="22"/>
          <w:szCs w:val="22"/>
          <w:lang w:val="sv-SE"/>
        </w:rPr>
        <w:t xml:space="preserve">by parent </w:t>
      </w:r>
      <w:r w:rsidR="00DA77B2" w:rsidRPr="00874D5B">
        <w:rPr>
          <w:rFonts w:ascii="Arial" w:hAnsi="Arial" w:cs="Arial"/>
          <w:sz w:val="22"/>
          <w:szCs w:val="22"/>
          <w:lang w:val="sv-SE"/>
        </w:rPr>
        <w:t>spec</w:t>
      </w:r>
      <w:r w:rsidR="00DA77B2">
        <w:rPr>
          <w:rFonts w:ascii="Arial" w:hAnsi="Arial" w:cs="Arial"/>
          <w:sz w:val="22"/>
          <w:szCs w:val="22"/>
          <w:lang w:val="sv-SE"/>
        </w:rPr>
        <w:t>if</w:t>
      </w:r>
      <w:r w:rsidR="00DA77B2" w:rsidRPr="00874D5B">
        <w:rPr>
          <w:rFonts w:ascii="Arial" w:hAnsi="Arial" w:cs="Arial"/>
          <w:sz w:val="22"/>
          <w:szCs w:val="22"/>
          <w:lang w:val="sv-SE"/>
        </w:rPr>
        <w:t>ically with school</w:t>
      </w:r>
      <w:r w:rsidR="00DA77B2">
        <w:rPr>
          <w:rFonts w:ascii="Arial" w:hAnsi="Arial" w:cs="Arial"/>
          <w:sz w:val="22"/>
          <w:szCs w:val="22"/>
          <w:lang w:val="sv-SE"/>
        </w:rPr>
        <w:t>-</w:t>
      </w:r>
      <w:r w:rsidR="00DA77B2" w:rsidRPr="00874D5B">
        <w:rPr>
          <w:rFonts w:ascii="Arial" w:hAnsi="Arial" w:cs="Arial"/>
          <w:sz w:val="22"/>
          <w:szCs w:val="22"/>
          <w:lang w:val="sv-SE"/>
        </w:rPr>
        <w:t>age students</w:t>
      </w:r>
      <w:r w:rsidR="00BE1F5B">
        <w:rPr>
          <w:rFonts w:ascii="Arial" w:hAnsi="Arial" w:cs="Arial"/>
          <w:sz w:val="22"/>
          <w:szCs w:val="22"/>
          <w:lang w:val="sv-SE"/>
        </w:rPr>
        <w:t xml:space="preserve">. </w:t>
      </w:r>
      <w:r w:rsidRPr="00874D5B">
        <w:rPr>
          <w:rFonts w:ascii="Arial" w:hAnsi="Arial" w:cs="Arial"/>
          <w:sz w:val="22"/>
          <w:szCs w:val="22"/>
          <w:lang w:val="sv-SE"/>
        </w:rPr>
        <w:t>The unprecedented demand has been</w:t>
      </w:r>
      <w:r w:rsidR="00807A50">
        <w:rPr>
          <w:rFonts w:ascii="Arial" w:hAnsi="Arial" w:cs="Arial"/>
          <w:sz w:val="22"/>
          <w:szCs w:val="22"/>
          <w:lang w:val="sv-SE"/>
        </w:rPr>
        <w:t xml:space="preserve"> </w:t>
      </w:r>
      <w:r w:rsidRPr="00874D5B">
        <w:rPr>
          <w:rFonts w:ascii="Arial" w:hAnsi="Arial" w:cs="Arial"/>
          <w:sz w:val="22"/>
          <w:szCs w:val="22"/>
          <w:lang w:val="sv-SE"/>
        </w:rPr>
        <w:t>reported by education cha</w:t>
      </w:r>
      <w:r w:rsidR="004D2A04">
        <w:rPr>
          <w:rFonts w:ascii="Arial" w:hAnsi="Arial" w:cs="Arial"/>
          <w:sz w:val="22"/>
          <w:szCs w:val="22"/>
          <w:lang w:val="sv-SE"/>
        </w:rPr>
        <w:t>n</w:t>
      </w:r>
      <w:r w:rsidRPr="00874D5B">
        <w:rPr>
          <w:rFonts w:ascii="Arial" w:hAnsi="Arial" w:cs="Arial"/>
          <w:sz w:val="22"/>
          <w:szCs w:val="22"/>
          <w:lang w:val="sv-SE"/>
        </w:rPr>
        <w:t>nels and news publication</w:t>
      </w:r>
      <w:r w:rsidR="00E540F5">
        <w:rPr>
          <w:rFonts w:ascii="Arial" w:hAnsi="Arial" w:cs="Arial"/>
          <w:sz w:val="22"/>
          <w:szCs w:val="22"/>
          <w:lang w:val="sv-SE"/>
        </w:rPr>
        <w:t xml:space="preserve"> (Batty, 2020). </w:t>
      </w:r>
      <w:r w:rsidRPr="00874D5B">
        <w:rPr>
          <w:rFonts w:ascii="Arial" w:hAnsi="Arial" w:cs="Arial"/>
          <w:sz w:val="22"/>
          <w:szCs w:val="22"/>
          <w:lang w:val="sv-SE"/>
        </w:rPr>
        <w:t>Therefore, focusing on the current market</w:t>
      </w:r>
      <w:r w:rsidR="004D2A04">
        <w:rPr>
          <w:rFonts w:ascii="Arial" w:hAnsi="Arial" w:cs="Arial"/>
          <w:sz w:val="22"/>
          <w:szCs w:val="22"/>
          <w:lang w:val="sv-SE"/>
        </w:rPr>
        <w:t>,</w:t>
      </w:r>
      <w:r w:rsidRPr="00874D5B">
        <w:rPr>
          <w:rFonts w:ascii="Arial" w:hAnsi="Arial" w:cs="Arial"/>
          <w:sz w:val="22"/>
          <w:szCs w:val="22"/>
          <w:lang w:val="sv-SE"/>
        </w:rPr>
        <w:t xml:space="preserve"> the idea of interactive online tutoring service hold a strong business potential to accom</w:t>
      </w:r>
      <w:r w:rsidR="004D2A04">
        <w:rPr>
          <w:rFonts w:ascii="Arial" w:hAnsi="Arial" w:cs="Arial"/>
          <w:sz w:val="22"/>
          <w:szCs w:val="22"/>
          <w:lang w:val="sv-SE"/>
        </w:rPr>
        <w:t>mo</w:t>
      </w:r>
      <w:r w:rsidRPr="00874D5B">
        <w:rPr>
          <w:rFonts w:ascii="Arial" w:hAnsi="Arial" w:cs="Arial"/>
          <w:sz w:val="22"/>
          <w:szCs w:val="22"/>
          <w:lang w:val="sv-SE"/>
        </w:rPr>
        <w:t xml:space="preserve">date this significant demand. </w:t>
      </w:r>
    </w:p>
    <w:p w14:paraId="3EAFD7EA" w14:textId="6D905B0D" w:rsidR="000C389B" w:rsidRPr="00874D5B" w:rsidRDefault="00883C6C" w:rsidP="0053184D">
      <w:pPr>
        <w:pStyle w:val="Heading1"/>
        <w:ind w:left="851"/>
        <w:rPr>
          <w:rFonts w:ascii="Arial" w:hAnsi="Arial" w:cs="Arial"/>
          <w:color w:val="auto"/>
        </w:rPr>
      </w:pPr>
      <w:r>
        <w:rPr>
          <w:rFonts w:ascii="Arial" w:hAnsi="Arial" w:cs="Arial"/>
          <w:color w:val="auto"/>
        </w:rPr>
        <w:t>A B</w:t>
      </w:r>
      <w:r w:rsidR="000C389B" w:rsidRPr="00874D5B">
        <w:rPr>
          <w:rFonts w:ascii="Arial" w:hAnsi="Arial" w:cs="Arial"/>
          <w:color w:val="auto"/>
        </w:rPr>
        <w:t xml:space="preserve">usiness </w:t>
      </w:r>
      <w:r>
        <w:rPr>
          <w:rFonts w:ascii="Arial" w:hAnsi="Arial" w:cs="Arial"/>
          <w:color w:val="auto"/>
        </w:rPr>
        <w:t>M</w:t>
      </w:r>
      <w:r w:rsidR="000C389B" w:rsidRPr="00874D5B">
        <w:rPr>
          <w:rFonts w:ascii="Arial" w:hAnsi="Arial" w:cs="Arial"/>
          <w:color w:val="auto"/>
        </w:rPr>
        <w:t>odel with Innovative Service Proposition</w:t>
      </w:r>
    </w:p>
    <w:p w14:paraId="68090EF5" w14:textId="0EDB4D34" w:rsidR="000C389B" w:rsidRPr="00874D5B" w:rsidRDefault="000C389B" w:rsidP="0053184D">
      <w:pPr>
        <w:pStyle w:val="NormalWeb"/>
        <w:shd w:val="clear" w:color="auto" w:fill="FFFFFF"/>
        <w:spacing w:line="360" w:lineRule="auto"/>
        <w:ind w:left="851" w:right="130"/>
        <w:jc w:val="both"/>
        <w:rPr>
          <w:rFonts w:ascii="Arial" w:hAnsi="Arial" w:cs="Arial"/>
          <w:sz w:val="22"/>
          <w:szCs w:val="22"/>
        </w:rPr>
      </w:pPr>
      <w:r w:rsidRPr="00874D5B">
        <w:rPr>
          <w:rFonts w:ascii="Arial" w:hAnsi="Arial" w:cs="Arial"/>
          <w:sz w:val="22"/>
          <w:szCs w:val="22"/>
        </w:rPr>
        <w:t>Innovation and entrepreneurship as the essential ingredients in building a successful business model</w:t>
      </w:r>
      <w:r w:rsidR="00237CFA" w:rsidRPr="00874D5B">
        <w:rPr>
          <w:rFonts w:ascii="Arial" w:hAnsi="Arial" w:cs="Arial"/>
          <w:sz w:val="22"/>
          <w:szCs w:val="22"/>
        </w:rPr>
        <w:t xml:space="preserve"> (</w:t>
      </w:r>
      <w:proofErr w:type="spellStart"/>
      <w:r w:rsidR="00237CFA" w:rsidRPr="00874D5B">
        <w:rPr>
          <w:rFonts w:ascii="Arial" w:hAnsi="Arial" w:cs="Arial"/>
          <w:sz w:val="22"/>
          <w:szCs w:val="22"/>
        </w:rPr>
        <w:t>Śledzik</w:t>
      </w:r>
      <w:proofErr w:type="spellEnd"/>
      <w:r w:rsidR="00237CFA" w:rsidRPr="00874D5B">
        <w:rPr>
          <w:rFonts w:ascii="Arial" w:hAnsi="Arial" w:cs="Arial"/>
          <w:sz w:val="22"/>
          <w:szCs w:val="22"/>
        </w:rPr>
        <w:t>, 2013).</w:t>
      </w:r>
      <w:r w:rsidR="002D5C3D" w:rsidRPr="00874D5B">
        <w:rPr>
          <w:rFonts w:ascii="Arial" w:hAnsi="Arial" w:cs="Arial"/>
          <w:sz w:val="22"/>
          <w:szCs w:val="22"/>
        </w:rPr>
        <w:t xml:space="preserve"> </w:t>
      </w:r>
      <w:r w:rsidRPr="00874D5B">
        <w:rPr>
          <w:rFonts w:ascii="Arial" w:hAnsi="Arial" w:cs="Arial"/>
          <w:sz w:val="22"/>
          <w:szCs w:val="22"/>
        </w:rPr>
        <w:t xml:space="preserve">The aim is to design an Interactive Online Tuition (IOT) business as </w:t>
      </w:r>
      <w:r w:rsidR="003E7EE1">
        <w:rPr>
          <w:rFonts w:ascii="Arial" w:hAnsi="Arial" w:cs="Arial"/>
          <w:sz w:val="22"/>
          <w:szCs w:val="22"/>
        </w:rPr>
        <w:t>an</w:t>
      </w:r>
      <w:r w:rsidRPr="00874D5B">
        <w:rPr>
          <w:rFonts w:ascii="Arial" w:hAnsi="Arial" w:cs="Arial"/>
          <w:sz w:val="22"/>
          <w:szCs w:val="22"/>
        </w:rPr>
        <w:t xml:space="preserve"> educational</w:t>
      </w:r>
      <w:r w:rsidR="00E52C0A">
        <w:rPr>
          <w:rFonts w:ascii="Arial" w:hAnsi="Arial" w:cs="Arial"/>
          <w:sz w:val="22"/>
          <w:szCs w:val="22"/>
        </w:rPr>
        <w:t>,</w:t>
      </w:r>
      <w:r w:rsidRPr="00874D5B">
        <w:rPr>
          <w:rFonts w:ascii="Arial" w:hAnsi="Arial" w:cs="Arial"/>
          <w:sz w:val="22"/>
          <w:szCs w:val="22"/>
        </w:rPr>
        <w:t xml:space="preserve"> entrepreneurial </w:t>
      </w:r>
      <w:r w:rsidR="00F1142C" w:rsidRPr="00874D5B">
        <w:rPr>
          <w:rFonts w:ascii="Arial" w:hAnsi="Arial" w:cs="Arial"/>
          <w:sz w:val="22"/>
          <w:szCs w:val="22"/>
        </w:rPr>
        <w:t>project</w:t>
      </w:r>
      <w:r w:rsidR="00B235B4">
        <w:rPr>
          <w:rFonts w:ascii="Arial" w:hAnsi="Arial" w:cs="Arial"/>
          <w:sz w:val="22"/>
          <w:szCs w:val="22"/>
        </w:rPr>
        <w:t xml:space="preserve">. </w:t>
      </w:r>
      <w:r w:rsidR="00BD6E54">
        <w:rPr>
          <w:rFonts w:ascii="Arial" w:hAnsi="Arial" w:cs="Arial"/>
          <w:sz w:val="22"/>
          <w:szCs w:val="22"/>
        </w:rPr>
        <w:t>As e</w:t>
      </w:r>
      <w:r w:rsidR="0029206D">
        <w:rPr>
          <w:rFonts w:ascii="Arial" w:hAnsi="Arial" w:cs="Arial"/>
          <w:sz w:val="22"/>
          <w:szCs w:val="22"/>
        </w:rPr>
        <w:t>-commerce</w:t>
      </w:r>
      <w:r w:rsidR="00C24F1B">
        <w:rPr>
          <w:rFonts w:ascii="Arial" w:hAnsi="Arial" w:cs="Arial"/>
          <w:sz w:val="22"/>
          <w:szCs w:val="22"/>
        </w:rPr>
        <w:t>,</w:t>
      </w:r>
      <w:r w:rsidR="0029206D">
        <w:rPr>
          <w:rFonts w:ascii="Arial" w:hAnsi="Arial" w:cs="Arial"/>
          <w:sz w:val="22"/>
          <w:szCs w:val="22"/>
        </w:rPr>
        <w:t xml:space="preserve"> the services can be </w:t>
      </w:r>
      <w:r w:rsidR="003E7EE1">
        <w:rPr>
          <w:rFonts w:ascii="Arial" w:hAnsi="Arial" w:cs="Arial"/>
          <w:sz w:val="22"/>
          <w:szCs w:val="22"/>
        </w:rPr>
        <w:t xml:space="preserve">accessed </w:t>
      </w:r>
      <w:r w:rsidR="0029206D">
        <w:rPr>
          <w:rFonts w:ascii="Arial" w:hAnsi="Arial" w:cs="Arial"/>
          <w:sz w:val="22"/>
          <w:szCs w:val="22"/>
        </w:rPr>
        <w:t>remotely</w:t>
      </w:r>
      <w:r w:rsidR="005659A5">
        <w:rPr>
          <w:rFonts w:ascii="Arial" w:hAnsi="Arial" w:cs="Arial"/>
          <w:sz w:val="22"/>
          <w:szCs w:val="22"/>
        </w:rPr>
        <w:t>;</w:t>
      </w:r>
      <w:r w:rsidR="00B04133">
        <w:rPr>
          <w:rFonts w:ascii="Arial" w:hAnsi="Arial" w:cs="Arial"/>
          <w:sz w:val="22"/>
          <w:szCs w:val="22"/>
        </w:rPr>
        <w:t xml:space="preserve"> </w:t>
      </w:r>
      <w:r w:rsidR="000B37BE">
        <w:rPr>
          <w:rFonts w:ascii="Arial" w:hAnsi="Arial" w:cs="Arial"/>
          <w:sz w:val="22"/>
          <w:szCs w:val="22"/>
        </w:rPr>
        <w:t>therefore</w:t>
      </w:r>
      <w:r w:rsidR="005659A5">
        <w:rPr>
          <w:rFonts w:ascii="Arial" w:hAnsi="Arial" w:cs="Arial"/>
          <w:sz w:val="22"/>
          <w:szCs w:val="22"/>
        </w:rPr>
        <w:t>,</w:t>
      </w:r>
      <w:r w:rsidR="000B37BE">
        <w:rPr>
          <w:rFonts w:ascii="Arial" w:hAnsi="Arial" w:cs="Arial"/>
          <w:sz w:val="22"/>
          <w:szCs w:val="22"/>
        </w:rPr>
        <w:t xml:space="preserve"> </w:t>
      </w:r>
      <w:r w:rsidR="00B04133">
        <w:rPr>
          <w:rFonts w:ascii="Arial" w:hAnsi="Arial" w:cs="Arial"/>
          <w:sz w:val="22"/>
          <w:szCs w:val="22"/>
        </w:rPr>
        <w:t>it will launch</w:t>
      </w:r>
      <w:r w:rsidR="00613857">
        <w:rPr>
          <w:rFonts w:ascii="Arial" w:hAnsi="Arial" w:cs="Arial"/>
          <w:sz w:val="22"/>
          <w:szCs w:val="22"/>
        </w:rPr>
        <w:t xml:space="preserve"> in the UK nationwide </w:t>
      </w:r>
      <w:r w:rsidRPr="00874D5B">
        <w:rPr>
          <w:rFonts w:ascii="Arial" w:hAnsi="Arial" w:cs="Arial"/>
          <w:sz w:val="22"/>
          <w:szCs w:val="22"/>
        </w:rPr>
        <w:t xml:space="preserve">targeting </w:t>
      </w:r>
      <w:r w:rsidR="00613857">
        <w:rPr>
          <w:rFonts w:ascii="Arial" w:hAnsi="Arial" w:cs="Arial"/>
          <w:sz w:val="22"/>
          <w:szCs w:val="22"/>
        </w:rPr>
        <w:t>family</w:t>
      </w:r>
      <w:r w:rsidR="005659A5">
        <w:rPr>
          <w:rFonts w:ascii="Arial" w:hAnsi="Arial" w:cs="Arial"/>
          <w:sz w:val="22"/>
          <w:szCs w:val="22"/>
        </w:rPr>
        <w:t xml:space="preserve"> with schools age children. </w:t>
      </w:r>
      <w:r w:rsidRPr="00874D5B">
        <w:rPr>
          <w:rFonts w:ascii="Arial" w:hAnsi="Arial" w:cs="Arial"/>
          <w:sz w:val="22"/>
          <w:szCs w:val="22"/>
        </w:rPr>
        <w:t xml:space="preserve">The IOT business opportunity has stimulated in identifying the communicational need in the current online learning system. </w:t>
      </w:r>
      <w:r w:rsidRPr="00874D5B">
        <w:rPr>
          <w:rFonts w:ascii="Arial" w:hAnsi="Arial" w:cs="Arial"/>
          <w:sz w:val="22"/>
          <w:szCs w:val="22"/>
          <w:lang w:val="sv-SE"/>
        </w:rPr>
        <w:t>Through a c</w:t>
      </w:r>
      <w:r w:rsidR="007007E9">
        <w:rPr>
          <w:rFonts w:ascii="Arial" w:hAnsi="Arial" w:cs="Arial"/>
          <w:sz w:val="22"/>
          <w:szCs w:val="22"/>
          <w:lang w:val="sv-SE"/>
        </w:rPr>
        <w:t>a</w:t>
      </w:r>
      <w:r w:rsidRPr="00874D5B">
        <w:rPr>
          <w:rFonts w:ascii="Arial" w:hAnsi="Arial" w:cs="Arial"/>
          <w:sz w:val="22"/>
          <w:szCs w:val="22"/>
          <w:lang w:val="sv-SE"/>
        </w:rPr>
        <w:t>utious observation of adult online learni</w:t>
      </w:r>
      <w:r w:rsidR="00FC26FA">
        <w:rPr>
          <w:rFonts w:ascii="Arial" w:hAnsi="Arial" w:cs="Arial"/>
          <w:sz w:val="22"/>
          <w:szCs w:val="22"/>
          <w:lang w:val="sv-SE"/>
        </w:rPr>
        <w:t>n</w:t>
      </w:r>
      <w:r w:rsidRPr="00874D5B">
        <w:rPr>
          <w:rFonts w:ascii="Arial" w:hAnsi="Arial" w:cs="Arial"/>
          <w:sz w:val="22"/>
          <w:szCs w:val="22"/>
          <w:lang w:val="sv-SE"/>
        </w:rPr>
        <w:t>g facilities</w:t>
      </w:r>
      <w:r w:rsidR="00FC26FA">
        <w:rPr>
          <w:rFonts w:ascii="Arial" w:hAnsi="Arial" w:cs="Arial"/>
          <w:sz w:val="22"/>
          <w:szCs w:val="22"/>
          <w:lang w:val="sv-SE"/>
        </w:rPr>
        <w:t>,</w:t>
      </w:r>
      <w:r w:rsidRPr="00874D5B">
        <w:rPr>
          <w:rFonts w:ascii="Arial" w:hAnsi="Arial" w:cs="Arial"/>
          <w:sz w:val="22"/>
          <w:szCs w:val="22"/>
          <w:lang w:val="sv-SE"/>
        </w:rPr>
        <w:t xml:space="preserve"> the IOT concept is ideated as </w:t>
      </w:r>
      <w:r w:rsidR="00FC26FA">
        <w:rPr>
          <w:rFonts w:ascii="Arial" w:hAnsi="Arial" w:cs="Arial"/>
          <w:sz w:val="22"/>
          <w:szCs w:val="22"/>
          <w:lang w:val="sv-SE"/>
        </w:rPr>
        <w:t>an</w:t>
      </w:r>
      <w:r w:rsidRPr="00874D5B">
        <w:rPr>
          <w:rFonts w:ascii="Arial" w:hAnsi="Arial" w:cs="Arial"/>
          <w:sz w:val="22"/>
          <w:szCs w:val="22"/>
          <w:lang w:val="sv-SE"/>
        </w:rPr>
        <w:t xml:space="preserve"> imitative </w:t>
      </w:r>
      <w:r w:rsidRPr="00874D5B">
        <w:rPr>
          <w:rFonts w:ascii="Arial" w:hAnsi="Arial" w:cs="Arial"/>
          <w:sz w:val="22"/>
          <w:szCs w:val="22"/>
          <w:lang w:val="sv-SE"/>
        </w:rPr>
        <w:lastRenderedPageBreak/>
        <w:t xml:space="preserve">innovation. </w:t>
      </w:r>
      <w:r w:rsidRPr="00874D5B">
        <w:rPr>
          <w:rFonts w:ascii="Arial" w:hAnsi="Arial" w:cs="Arial"/>
          <w:sz w:val="22"/>
          <w:szCs w:val="22"/>
        </w:rPr>
        <w:t xml:space="preserve">The primary focus is to bring </w:t>
      </w:r>
      <w:r w:rsidR="000D3016">
        <w:rPr>
          <w:rFonts w:ascii="Arial" w:hAnsi="Arial" w:cs="Arial"/>
          <w:sz w:val="22"/>
          <w:szCs w:val="22"/>
        </w:rPr>
        <w:t xml:space="preserve">the </w:t>
      </w:r>
      <w:r w:rsidR="00530469">
        <w:rPr>
          <w:rFonts w:ascii="Arial" w:hAnsi="Arial" w:cs="Arial"/>
          <w:sz w:val="22"/>
          <w:szCs w:val="22"/>
        </w:rPr>
        <w:t xml:space="preserve">affordable </w:t>
      </w:r>
      <w:r w:rsidRPr="00874D5B">
        <w:rPr>
          <w:rFonts w:ascii="Arial" w:hAnsi="Arial" w:cs="Arial"/>
          <w:sz w:val="22"/>
          <w:szCs w:val="22"/>
        </w:rPr>
        <w:t>school learning environment in</w:t>
      </w:r>
      <w:r w:rsidR="000D3016">
        <w:rPr>
          <w:rFonts w:ascii="Arial" w:hAnsi="Arial" w:cs="Arial"/>
          <w:sz w:val="22"/>
          <w:szCs w:val="22"/>
        </w:rPr>
        <w:t>-</w:t>
      </w:r>
      <w:r w:rsidRPr="00874D5B">
        <w:rPr>
          <w:rFonts w:ascii="Arial" w:hAnsi="Arial" w:cs="Arial"/>
          <w:sz w:val="22"/>
          <w:szCs w:val="22"/>
        </w:rPr>
        <w:t xml:space="preserve">home learning through </w:t>
      </w:r>
      <w:r w:rsidR="000D3016">
        <w:rPr>
          <w:rFonts w:ascii="Arial" w:hAnsi="Arial" w:cs="Arial"/>
          <w:sz w:val="22"/>
          <w:szCs w:val="22"/>
        </w:rPr>
        <w:t xml:space="preserve">the </w:t>
      </w:r>
      <w:r w:rsidRPr="00874D5B">
        <w:rPr>
          <w:rFonts w:ascii="Arial" w:hAnsi="Arial" w:cs="Arial"/>
          <w:sz w:val="22"/>
          <w:szCs w:val="22"/>
        </w:rPr>
        <w:t>interactive online session from reception to GCSC student</w:t>
      </w:r>
      <w:r w:rsidR="006F4AC3">
        <w:rPr>
          <w:rFonts w:ascii="Arial" w:hAnsi="Arial" w:cs="Arial"/>
          <w:sz w:val="22"/>
          <w:szCs w:val="22"/>
        </w:rPr>
        <w:t xml:space="preserve">. </w:t>
      </w:r>
      <w:r w:rsidR="00237CFA" w:rsidRPr="00874D5B">
        <w:rPr>
          <w:rFonts w:ascii="Arial" w:hAnsi="Arial" w:cs="Arial"/>
          <w:sz w:val="22"/>
          <w:szCs w:val="22"/>
        </w:rPr>
        <w:t xml:space="preserve"> </w:t>
      </w:r>
    </w:p>
    <w:p w14:paraId="3E8FC770" w14:textId="77777777" w:rsidR="000C389B" w:rsidRPr="00874D5B" w:rsidRDefault="000C389B" w:rsidP="0053184D">
      <w:pPr>
        <w:pStyle w:val="Heading1"/>
        <w:ind w:left="851" w:right="130"/>
        <w:rPr>
          <w:rFonts w:ascii="Arial" w:hAnsi="Arial" w:cs="Arial"/>
          <w:color w:val="auto"/>
        </w:rPr>
      </w:pPr>
      <w:r w:rsidRPr="00874D5B">
        <w:rPr>
          <w:rFonts w:ascii="Arial" w:hAnsi="Arial" w:cs="Arial"/>
          <w:color w:val="auto"/>
        </w:rPr>
        <w:t>Challenges of Innovation</w:t>
      </w:r>
    </w:p>
    <w:p w14:paraId="1799F2E9" w14:textId="0D0E8BEC" w:rsidR="000C389B" w:rsidRPr="00CA5E89" w:rsidRDefault="000C389B" w:rsidP="00CA5E89">
      <w:pPr>
        <w:pStyle w:val="NormalWeb"/>
        <w:shd w:val="clear" w:color="auto" w:fill="FFFFFF"/>
        <w:spacing w:line="360" w:lineRule="auto"/>
        <w:ind w:left="851" w:right="130"/>
        <w:jc w:val="both"/>
        <w:rPr>
          <w:rFonts w:ascii="Arial" w:hAnsi="Arial" w:cs="Arial"/>
          <w:sz w:val="22"/>
          <w:szCs w:val="22"/>
        </w:rPr>
      </w:pPr>
      <w:r w:rsidRPr="00874D5B">
        <w:rPr>
          <w:rFonts w:ascii="Arial" w:hAnsi="Arial" w:cs="Arial"/>
          <w:sz w:val="22"/>
          <w:szCs w:val="22"/>
        </w:rPr>
        <w:t>The world economy has shifted from the industrial era to the knowledge era where information is considered as the primary sources of innovation. The rapid technological advancement placed the information sharing platforms more accessible than before that also challenged the idea to develop something new. Hence, it is significant to analyse current market scenario to understand consumer demand, buying preference, upcoming competitors, changes in law and regulations.</w:t>
      </w:r>
      <w:r w:rsidR="00EA02F4">
        <w:rPr>
          <w:rFonts w:ascii="Arial" w:hAnsi="Arial" w:cs="Arial"/>
          <w:sz w:val="22"/>
          <w:szCs w:val="22"/>
        </w:rPr>
        <w:t xml:space="preserve"> </w:t>
      </w:r>
      <w:r w:rsidRPr="00874D5B">
        <w:rPr>
          <w:rFonts w:ascii="Arial" w:hAnsi="Arial" w:cs="Arial"/>
          <w:sz w:val="22"/>
          <w:szCs w:val="22"/>
        </w:rPr>
        <w:t>Although the pandemic has increased the digital e-commerce purchased</w:t>
      </w:r>
      <w:r w:rsidR="00CA5E89">
        <w:rPr>
          <w:rFonts w:ascii="Arial" w:hAnsi="Arial" w:cs="Arial"/>
          <w:sz w:val="22"/>
          <w:szCs w:val="22"/>
        </w:rPr>
        <w:t>,</w:t>
      </w:r>
      <w:r w:rsidRPr="00874D5B">
        <w:rPr>
          <w:rFonts w:ascii="Arial" w:hAnsi="Arial" w:cs="Arial"/>
          <w:sz w:val="22"/>
          <w:szCs w:val="22"/>
        </w:rPr>
        <w:t xml:space="preserve"> it has also transformed customers’ expectation in selecting their digital retailer.</w:t>
      </w:r>
      <w:r w:rsidRPr="00874D5B">
        <w:rPr>
          <w:rFonts w:ascii="Arial" w:hAnsi="Arial" w:cs="Arial"/>
          <w:sz w:val="22"/>
          <w:szCs w:val="22"/>
          <w:shd w:val="clear" w:color="auto" w:fill="FCFCFC"/>
        </w:rPr>
        <w:t xml:space="preserve"> </w:t>
      </w:r>
      <w:r w:rsidRPr="00874D5B">
        <w:rPr>
          <w:rFonts w:ascii="Arial" w:hAnsi="Arial" w:cs="Arial"/>
          <w:sz w:val="22"/>
          <w:szCs w:val="22"/>
        </w:rPr>
        <w:t>Therefore, as the solution</w:t>
      </w:r>
      <w:r w:rsidR="00CA5E89">
        <w:rPr>
          <w:rFonts w:ascii="Arial" w:hAnsi="Arial" w:cs="Arial"/>
          <w:sz w:val="22"/>
          <w:szCs w:val="22"/>
        </w:rPr>
        <w:t>,</w:t>
      </w:r>
      <w:r w:rsidRPr="00874D5B">
        <w:rPr>
          <w:rFonts w:ascii="Arial" w:hAnsi="Arial" w:cs="Arial"/>
          <w:sz w:val="22"/>
          <w:szCs w:val="22"/>
        </w:rPr>
        <w:t xml:space="preserve"> the IOT business model will be designed with a customer</w:t>
      </w:r>
      <w:r w:rsidR="00CA5E89">
        <w:rPr>
          <w:rFonts w:ascii="Arial" w:hAnsi="Arial" w:cs="Arial"/>
          <w:sz w:val="22"/>
          <w:szCs w:val="22"/>
        </w:rPr>
        <w:t>-</w:t>
      </w:r>
      <w:r w:rsidRPr="00874D5B">
        <w:rPr>
          <w:rFonts w:ascii="Arial" w:hAnsi="Arial" w:cs="Arial"/>
          <w:sz w:val="22"/>
          <w:szCs w:val="22"/>
        </w:rPr>
        <w:t xml:space="preserve">focused proposition that can be perceived as beneficial to </w:t>
      </w:r>
      <w:r w:rsidR="00EA02F4">
        <w:rPr>
          <w:rFonts w:ascii="Arial" w:hAnsi="Arial" w:cs="Arial"/>
          <w:sz w:val="22"/>
          <w:szCs w:val="22"/>
        </w:rPr>
        <w:t xml:space="preserve">the target </w:t>
      </w:r>
      <w:r w:rsidRPr="00874D5B">
        <w:rPr>
          <w:rFonts w:ascii="Arial" w:hAnsi="Arial" w:cs="Arial"/>
          <w:sz w:val="22"/>
          <w:szCs w:val="22"/>
        </w:rPr>
        <w:t>customer</w:t>
      </w:r>
      <w:r w:rsidR="00956331">
        <w:rPr>
          <w:rFonts w:ascii="Arial" w:hAnsi="Arial" w:cs="Arial"/>
          <w:sz w:val="22"/>
          <w:szCs w:val="22"/>
        </w:rPr>
        <w:t>s</w:t>
      </w:r>
      <w:r w:rsidR="001B13BE" w:rsidRPr="00874D5B">
        <w:rPr>
          <w:rFonts w:ascii="Arial" w:hAnsi="Arial" w:cs="Arial"/>
          <w:sz w:val="22"/>
          <w:szCs w:val="22"/>
        </w:rPr>
        <w:t xml:space="preserve"> (Tidd, </w:t>
      </w:r>
      <w:proofErr w:type="gramStart"/>
      <w:r w:rsidR="001B13BE" w:rsidRPr="00874D5B">
        <w:rPr>
          <w:rFonts w:ascii="Arial" w:hAnsi="Arial" w:cs="Arial"/>
          <w:sz w:val="22"/>
          <w:szCs w:val="22"/>
        </w:rPr>
        <w:t>Bessant</w:t>
      </w:r>
      <w:proofErr w:type="gramEnd"/>
      <w:r w:rsidR="001B13BE" w:rsidRPr="00874D5B">
        <w:rPr>
          <w:rFonts w:ascii="Arial" w:hAnsi="Arial" w:cs="Arial"/>
          <w:sz w:val="22"/>
          <w:szCs w:val="22"/>
        </w:rPr>
        <w:t xml:space="preserve"> and Pavitt,2005).</w:t>
      </w:r>
    </w:p>
    <w:p w14:paraId="08088607" w14:textId="77777777" w:rsidR="000C389B" w:rsidRPr="0059277A" w:rsidRDefault="000C389B" w:rsidP="0053184D">
      <w:pPr>
        <w:pStyle w:val="NormalWeb"/>
        <w:shd w:val="clear" w:color="auto" w:fill="FFFFFF"/>
        <w:spacing w:line="360" w:lineRule="auto"/>
        <w:ind w:left="851" w:right="130"/>
        <w:jc w:val="both"/>
        <w:rPr>
          <w:rFonts w:ascii="Arial" w:hAnsi="Arial" w:cs="Arial"/>
          <w:sz w:val="22"/>
          <w:szCs w:val="22"/>
        </w:rPr>
      </w:pPr>
      <w:r w:rsidRPr="0059277A">
        <w:rPr>
          <w:rFonts w:ascii="Arial" w:hAnsi="Arial" w:cs="Arial"/>
          <w:sz w:val="22"/>
          <w:szCs w:val="22"/>
        </w:rPr>
        <w:t>The IOT’s features are described below:</w:t>
      </w:r>
    </w:p>
    <w:p w14:paraId="4A0A628E" w14:textId="5D1CE44C" w:rsidR="000C389B" w:rsidRPr="00874D5B" w:rsidRDefault="000C389B" w:rsidP="0053184D">
      <w:pPr>
        <w:pStyle w:val="NormalWeb"/>
        <w:shd w:val="clear" w:color="auto" w:fill="FFFFFF"/>
        <w:spacing w:line="360" w:lineRule="auto"/>
        <w:ind w:left="851" w:right="130"/>
        <w:jc w:val="both"/>
        <w:rPr>
          <w:rFonts w:ascii="Arial" w:hAnsi="Arial" w:cs="Arial"/>
          <w:sz w:val="22"/>
          <w:szCs w:val="22"/>
        </w:rPr>
      </w:pPr>
      <w:r w:rsidRPr="00874D5B">
        <w:rPr>
          <w:rFonts w:ascii="Arial" w:hAnsi="Arial" w:cs="Arial"/>
          <w:b/>
          <w:bCs/>
          <w:sz w:val="22"/>
          <w:szCs w:val="22"/>
        </w:rPr>
        <w:t xml:space="preserve">Face to Face Online Lesson- </w:t>
      </w:r>
      <w:r w:rsidRPr="00874D5B">
        <w:rPr>
          <w:rFonts w:ascii="Arial" w:hAnsi="Arial" w:cs="Arial"/>
          <w:sz w:val="22"/>
          <w:szCs w:val="22"/>
        </w:rPr>
        <w:t>This is the most unique selling feature of the IOT company.</w:t>
      </w:r>
      <w:r w:rsidRPr="00874D5B">
        <w:rPr>
          <w:rFonts w:ascii="Arial" w:hAnsi="Arial" w:cs="Arial"/>
          <w:b/>
          <w:bCs/>
          <w:sz w:val="22"/>
          <w:szCs w:val="22"/>
        </w:rPr>
        <w:t xml:space="preserve"> </w:t>
      </w:r>
      <w:r w:rsidRPr="00874D5B">
        <w:rPr>
          <w:rFonts w:ascii="Arial" w:hAnsi="Arial" w:cs="Arial"/>
          <w:sz w:val="22"/>
          <w:szCs w:val="22"/>
        </w:rPr>
        <w:t xml:space="preserve">Focusing on the schooling institutes </w:t>
      </w:r>
      <w:r w:rsidRPr="00874D5B">
        <w:rPr>
          <w:rFonts w:ascii="Arial" w:hAnsi="Arial" w:cs="Arial"/>
          <w:sz w:val="22"/>
          <w:szCs w:val="22"/>
          <w:lang w:val="sv-SE"/>
        </w:rPr>
        <w:t>the outbreak has caused major disruption</w:t>
      </w:r>
      <w:r w:rsidR="009F17F7" w:rsidRPr="00874D5B">
        <w:rPr>
          <w:rFonts w:ascii="Arial" w:hAnsi="Arial" w:cs="Arial"/>
          <w:sz w:val="22"/>
          <w:szCs w:val="22"/>
          <w:lang w:val="sv-SE"/>
        </w:rPr>
        <w:t xml:space="preserve">. </w:t>
      </w:r>
      <w:r w:rsidRPr="00874D5B">
        <w:rPr>
          <w:rFonts w:ascii="Arial" w:hAnsi="Arial" w:cs="Arial"/>
          <w:sz w:val="22"/>
          <w:szCs w:val="22"/>
          <w:lang w:val="sv-SE"/>
        </w:rPr>
        <w:t xml:space="preserve">With the avaiability of </w:t>
      </w:r>
      <w:r w:rsidR="00932EFB" w:rsidRPr="00874D5B">
        <w:rPr>
          <w:rFonts w:ascii="Arial" w:hAnsi="Arial" w:cs="Arial"/>
          <w:sz w:val="22"/>
          <w:szCs w:val="22"/>
          <w:lang w:val="sv-SE"/>
        </w:rPr>
        <w:t xml:space="preserve">Virtual </w:t>
      </w:r>
      <w:r w:rsidRPr="00874D5B">
        <w:rPr>
          <w:rFonts w:ascii="Arial" w:hAnsi="Arial" w:cs="Arial"/>
          <w:sz w:val="22"/>
          <w:szCs w:val="22"/>
          <w:lang w:val="sv-SE"/>
        </w:rPr>
        <w:t>Learning Environment (VLE)</w:t>
      </w:r>
      <w:r w:rsidR="004178AB" w:rsidRPr="00874D5B">
        <w:rPr>
          <w:rFonts w:ascii="Arial" w:hAnsi="Arial" w:cs="Arial"/>
          <w:sz w:val="22"/>
          <w:szCs w:val="22"/>
          <w:lang w:val="sv-SE"/>
        </w:rPr>
        <w:t xml:space="preserve"> school communities made an effort to lessen the interuption</w:t>
      </w:r>
      <w:r w:rsidRPr="00874D5B">
        <w:rPr>
          <w:rFonts w:ascii="Arial" w:hAnsi="Arial" w:cs="Arial"/>
          <w:sz w:val="22"/>
          <w:szCs w:val="22"/>
          <w:lang w:val="sv-SE"/>
        </w:rPr>
        <w:t>. However the communication and interaction aspect are lacking</w:t>
      </w:r>
      <w:r w:rsidR="00BF79F4" w:rsidRPr="00874D5B">
        <w:rPr>
          <w:rFonts w:ascii="Arial" w:hAnsi="Arial" w:cs="Arial"/>
          <w:sz w:val="22"/>
          <w:szCs w:val="22"/>
          <w:lang w:val="sv-SE"/>
        </w:rPr>
        <w:t>.</w:t>
      </w:r>
      <w:r w:rsidR="00BF79F4" w:rsidRPr="00874D5B">
        <w:rPr>
          <w:rFonts w:ascii="Arial" w:hAnsi="Arial" w:cs="Arial"/>
          <w:sz w:val="22"/>
          <w:szCs w:val="22"/>
        </w:rPr>
        <w:t xml:space="preserve"> The idea of IOT concept has raised with the vision of face to face</w:t>
      </w:r>
      <w:r w:rsidR="00BF79F4" w:rsidRPr="00874D5B">
        <w:rPr>
          <w:rFonts w:ascii="Arial" w:hAnsi="Arial" w:cs="Arial"/>
          <w:sz w:val="22"/>
          <w:szCs w:val="22"/>
          <w:lang w:val="sv-SE"/>
        </w:rPr>
        <w:t xml:space="preserve"> interactive and engaging online le</w:t>
      </w:r>
      <w:r w:rsidR="00521E07" w:rsidRPr="00874D5B">
        <w:rPr>
          <w:rFonts w:ascii="Arial" w:hAnsi="Arial" w:cs="Arial"/>
          <w:sz w:val="22"/>
          <w:szCs w:val="22"/>
          <w:lang w:val="sv-SE"/>
        </w:rPr>
        <w:t>sson</w:t>
      </w:r>
      <w:r w:rsidR="004704BF">
        <w:rPr>
          <w:rFonts w:ascii="Arial" w:hAnsi="Arial" w:cs="Arial"/>
          <w:sz w:val="22"/>
          <w:szCs w:val="22"/>
          <w:lang w:val="sv-SE"/>
        </w:rPr>
        <w:t>.</w:t>
      </w:r>
    </w:p>
    <w:p w14:paraId="0B73BB47" w14:textId="0EA50D04" w:rsidR="000C389B" w:rsidRPr="00874D5B" w:rsidRDefault="000C389B" w:rsidP="0053184D">
      <w:pPr>
        <w:spacing w:line="360" w:lineRule="auto"/>
        <w:ind w:left="851" w:right="130"/>
        <w:jc w:val="both"/>
        <w:rPr>
          <w:rFonts w:ascii="Arial" w:hAnsi="Arial" w:cs="Arial"/>
          <w:sz w:val="22"/>
          <w:szCs w:val="22"/>
          <w:lang w:val="sv-SE"/>
        </w:rPr>
      </w:pPr>
      <w:r w:rsidRPr="00874D5B">
        <w:rPr>
          <w:rFonts w:ascii="Arial" w:hAnsi="Arial" w:cs="Arial"/>
          <w:b/>
          <w:bCs/>
          <w:sz w:val="22"/>
          <w:szCs w:val="22"/>
        </w:rPr>
        <w:t>Remote Services Provider-</w:t>
      </w:r>
      <w:r w:rsidRPr="00874D5B">
        <w:rPr>
          <w:rFonts w:ascii="Arial" w:hAnsi="Arial" w:cs="Arial"/>
          <w:sz w:val="22"/>
          <w:szCs w:val="22"/>
        </w:rPr>
        <w:t xml:space="preserve"> </w:t>
      </w:r>
      <w:r w:rsidRPr="00874D5B">
        <w:rPr>
          <w:rFonts w:ascii="Arial" w:hAnsi="Arial" w:cs="Arial"/>
          <w:sz w:val="22"/>
          <w:szCs w:val="22"/>
          <w:lang w:val="sv-SE"/>
        </w:rPr>
        <w:t>The complication of COVID-19 introduces new condition for innovation to both existed and new business firms to respond with the prevention control criteria. Therefore, the ideas of working from home and providing remote services have been considered as the necessitate and safest option To support the social distanci</w:t>
      </w:r>
      <w:r w:rsidR="00C424A5">
        <w:rPr>
          <w:rFonts w:ascii="Arial" w:hAnsi="Arial" w:cs="Arial"/>
          <w:sz w:val="22"/>
          <w:szCs w:val="22"/>
          <w:lang w:val="sv-SE"/>
        </w:rPr>
        <w:t>ng</w:t>
      </w:r>
      <w:r w:rsidRPr="00874D5B">
        <w:rPr>
          <w:rFonts w:ascii="Arial" w:hAnsi="Arial" w:cs="Arial"/>
          <w:sz w:val="22"/>
          <w:szCs w:val="22"/>
          <w:lang w:val="sv-SE"/>
        </w:rPr>
        <w:t xml:space="preserve"> and self</w:t>
      </w:r>
      <w:r w:rsidR="00C424A5">
        <w:rPr>
          <w:rFonts w:ascii="Arial" w:hAnsi="Arial" w:cs="Arial"/>
          <w:sz w:val="22"/>
          <w:szCs w:val="22"/>
          <w:lang w:val="sv-SE"/>
        </w:rPr>
        <w:t>-</w:t>
      </w:r>
      <w:r w:rsidRPr="00874D5B">
        <w:rPr>
          <w:rFonts w:ascii="Arial" w:hAnsi="Arial" w:cs="Arial"/>
          <w:sz w:val="22"/>
          <w:szCs w:val="22"/>
          <w:lang w:val="sv-SE"/>
        </w:rPr>
        <w:t>isolation requirements IOT business model infrastru</w:t>
      </w:r>
      <w:r w:rsidR="00C424A5">
        <w:rPr>
          <w:rFonts w:ascii="Arial" w:hAnsi="Arial" w:cs="Arial"/>
          <w:sz w:val="22"/>
          <w:szCs w:val="22"/>
          <w:lang w:val="sv-SE"/>
        </w:rPr>
        <w:t>c</w:t>
      </w:r>
      <w:r w:rsidRPr="00874D5B">
        <w:rPr>
          <w:rFonts w:ascii="Arial" w:hAnsi="Arial" w:cs="Arial"/>
          <w:sz w:val="22"/>
          <w:szCs w:val="22"/>
          <w:lang w:val="sv-SE"/>
        </w:rPr>
        <w:t>tures for business promot</w:t>
      </w:r>
      <w:r w:rsidR="00C424A5">
        <w:rPr>
          <w:rFonts w:ascii="Arial" w:hAnsi="Arial" w:cs="Arial"/>
          <w:sz w:val="22"/>
          <w:szCs w:val="22"/>
          <w:lang w:val="sv-SE"/>
        </w:rPr>
        <w:t>i</w:t>
      </w:r>
      <w:r w:rsidRPr="00874D5B">
        <w:rPr>
          <w:rFonts w:ascii="Arial" w:hAnsi="Arial" w:cs="Arial"/>
          <w:sz w:val="22"/>
          <w:szCs w:val="22"/>
          <w:lang w:val="sv-SE"/>
        </w:rPr>
        <w:t>on to services delivery will be d</w:t>
      </w:r>
      <w:r w:rsidR="00C424A5">
        <w:rPr>
          <w:rFonts w:ascii="Arial" w:hAnsi="Arial" w:cs="Arial"/>
          <w:sz w:val="22"/>
          <w:szCs w:val="22"/>
          <w:lang w:val="sv-SE"/>
        </w:rPr>
        <w:t>e</w:t>
      </w:r>
      <w:r w:rsidRPr="00874D5B">
        <w:rPr>
          <w:rFonts w:ascii="Arial" w:hAnsi="Arial" w:cs="Arial"/>
          <w:sz w:val="22"/>
          <w:szCs w:val="22"/>
          <w:lang w:val="sv-SE"/>
        </w:rPr>
        <w:t>signed as the remote services provider</w:t>
      </w:r>
      <w:r w:rsidR="00D02C73">
        <w:rPr>
          <w:rFonts w:ascii="Arial" w:hAnsi="Arial" w:cs="Arial"/>
          <w:sz w:val="22"/>
          <w:szCs w:val="22"/>
          <w:lang w:val="sv-SE"/>
        </w:rPr>
        <w:t xml:space="preserve"> </w:t>
      </w:r>
      <w:r w:rsidRPr="00874D5B">
        <w:rPr>
          <w:rFonts w:ascii="Arial" w:hAnsi="Arial" w:cs="Arial"/>
          <w:sz w:val="22"/>
          <w:szCs w:val="22"/>
          <w:lang w:val="sv-SE"/>
        </w:rPr>
        <w:t xml:space="preserve">(McKinsey and Company, 2020). </w:t>
      </w:r>
    </w:p>
    <w:p w14:paraId="236BF110" w14:textId="6BB7E769" w:rsidR="00D21035" w:rsidRDefault="000C389B" w:rsidP="0053184D">
      <w:pPr>
        <w:pStyle w:val="NormalWeb"/>
        <w:shd w:val="clear" w:color="auto" w:fill="FFFFFF"/>
        <w:spacing w:line="360" w:lineRule="auto"/>
        <w:ind w:left="851" w:right="130"/>
        <w:rPr>
          <w:rFonts w:ascii="Arial" w:hAnsi="Arial" w:cs="Arial"/>
          <w:sz w:val="22"/>
          <w:szCs w:val="22"/>
        </w:rPr>
      </w:pPr>
      <w:r w:rsidRPr="00874D5B">
        <w:rPr>
          <w:rFonts w:ascii="Arial" w:hAnsi="Arial" w:cs="Arial"/>
          <w:b/>
          <w:bCs/>
          <w:sz w:val="22"/>
          <w:szCs w:val="22"/>
        </w:rPr>
        <w:t>Digitalised Sustainable Business Model</w:t>
      </w:r>
      <w:r w:rsidR="00C616E7" w:rsidRPr="00874D5B">
        <w:rPr>
          <w:rFonts w:ascii="Arial" w:hAnsi="Arial" w:cs="Arial"/>
          <w:b/>
          <w:bCs/>
          <w:sz w:val="22"/>
          <w:szCs w:val="22"/>
        </w:rPr>
        <w:t xml:space="preserve">- </w:t>
      </w:r>
      <w:r w:rsidR="00C616E7">
        <w:rPr>
          <w:rFonts w:ascii="Arial" w:hAnsi="Arial" w:cs="Arial"/>
          <w:b/>
          <w:bCs/>
          <w:sz w:val="22"/>
          <w:szCs w:val="22"/>
        </w:rPr>
        <w:t>As</w:t>
      </w:r>
      <w:r w:rsidRPr="00874D5B">
        <w:rPr>
          <w:rFonts w:ascii="Arial" w:hAnsi="Arial" w:cs="Arial"/>
          <w:sz w:val="22"/>
          <w:szCs w:val="22"/>
          <w:shd w:val="clear" w:color="auto" w:fill="FFFFFF"/>
        </w:rPr>
        <w:t xml:space="preserve"> the e-commerce digitalisation is the core platform of the IOT concept that has been </w:t>
      </w:r>
      <w:r w:rsidRPr="00874D5B">
        <w:rPr>
          <w:rFonts w:ascii="Arial" w:hAnsi="Arial" w:cs="Arial"/>
          <w:sz w:val="22"/>
          <w:szCs w:val="22"/>
        </w:rPr>
        <w:t>visualised as a sustainable solution in gapping the current environmental and economic challenges caused by Covid-19. With the sustainable vision</w:t>
      </w:r>
      <w:r w:rsidR="00FB2DA1">
        <w:rPr>
          <w:rFonts w:ascii="Arial" w:hAnsi="Arial" w:cs="Arial"/>
          <w:sz w:val="22"/>
          <w:szCs w:val="22"/>
        </w:rPr>
        <w:t>,</w:t>
      </w:r>
      <w:r w:rsidRPr="00874D5B">
        <w:rPr>
          <w:rFonts w:ascii="Arial" w:hAnsi="Arial" w:cs="Arial"/>
          <w:sz w:val="22"/>
          <w:szCs w:val="22"/>
        </w:rPr>
        <w:t xml:space="preserve"> the company aim to create an ethical relationship with all the </w:t>
      </w:r>
      <w:r w:rsidRPr="00874D5B">
        <w:rPr>
          <w:rFonts w:ascii="Arial" w:hAnsi="Arial" w:cs="Arial"/>
          <w:sz w:val="22"/>
          <w:szCs w:val="22"/>
        </w:rPr>
        <w:lastRenderedPageBreak/>
        <w:t xml:space="preserve">stakeholder through </w:t>
      </w:r>
      <w:r w:rsidR="00FB2DA1">
        <w:rPr>
          <w:rFonts w:ascii="Arial" w:hAnsi="Arial" w:cs="Arial"/>
          <w:sz w:val="22"/>
          <w:szCs w:val="22"/>
        </w:rPr>
        <w:t xml:space="preserve">the </w:t>
      </w:r>
      <w:r w:rsidRPr="00874D5B">
        <w:rPr>
          <w:rFonts w:ascii="Arial" w:hAnsi="Arial" w:cs="Arial"/>
          <w:sz w:val="22"/>
          <w:szCs w:val="22"/>
        </w:rPr>
        <w:t>better working condition and service delivery while maintaining financial achievement</w:t>
      </w:r>
      <w:r w:rsidR="00900628" w:rsidRPr="00874D5B">
        <w:rPr>
          <w:rFonts w:ascii="Arial" w:hAnsi="Arial" w:cs="Arial"/>
          <w:sz w:val="22"/>
          <w:szCs w:val="22"/>
        </w:rPr>
        <w:t xml:space="preserve"> </w:t>
      </w:r>
      <w:r w:rsidR="00C616E7" w:rsidRPr="00874D5B">
        <w:rPr>
          <w:rFonts w:ascii="Arial" w:hAnsi="Arial" w:cs="Arial"/>
        </w:rPr>
        <w:t>(</w:t>
      </w:r>
      <w:proofErr w:type="spellStart"/>
      <w:r w:rsidR="00C616E7" w:rsidRPr="00874D5B">
        <w:rPr>
          <w:rFonts w:ascii="Arial" w:hAnsi="Arial" w:cs="Arial"/>
        </w:rPr>
        <w:t>Gregori</w:t>
      </w:r>
      <w:proofErr w:type="spellEnd"/>
      <w:r w:rsidR="00C52959" w:rsidRPr="00874D5B">
        <w:rPr>
          <w:rFonts w:ascii="Arial" w:hAnsi="Arial" w:cs="Arial"/>
        </w:rPr>
        <w:t xml:space="preserve"> and </w:t>
      </w:r>
      <w:proofErr w:type="spellStart"/>
      <w:r w:rsidR="00C52959" w:rsidRPr="00874D5B">
        <w:rPr>
          <w:rFonts w:ascii="Arial" w:hAnsi="Arial" w:cs="Arial"/>
        </w:rPr>
        <w:t>Holzmann</w:t>
      </w:r>
      <w:proofErr w:type="spellEnd"/>
      <w:r w:rsidR="00C52959" w:rsidRPr="00874D5B">
        <w:rPr>
          <w:rFonts w:ascii="Arial" w:hAnsi="Arial" w:cs="Arial"/>
        </w:rPr>
        <w:t>, 2020).</w:t>
      </w:r>
      <w:r w:rsidR="00C8630B" w:rsidRPr="00874D5B">
        <w:rPr>
          <w:rFonts w:ascii="Arial" w:hAnsi="Arial" w:cs="Arial"/>
          <w:sz w:val="22"/>
          <w:szCs w:val="22"/>
        </w:rPr>
        <w:t xml:space="preserve"> </w:t>
      </w:r>
    </w:p>
    <w:p w14:paraId="5FD85AAC" w14:textId="2A9378A3" w:rsidR="000C389B" w:rsidRPr="00874D5B" w:rsidRDefault="000C389B" w:rsidP="0053184D">
      <w:pPr>
        <w:pStyle w:val="NormalWeb"/>
        <w:shd w:val="clear" w:color="auto" w:fill="FFFFFF"/>
        <w:spacing w:line="360" w:lineRule="auto"/>
        <w:ind w:left="851" w:right="130"/>
        <w:jc w:val="both"/>
        <w:rPr>
          <w:rFonts w:ascii="Arial" w:hAnsi="Arial" w:cs="Arial"/>
          <w:sz w:val="22"/>
          <w:szCs w:val="22"/>
        </w:rPr>
      </w:pPr>
      <w:r w:rsidRPr="00874D5B">
        <w:rPr>
          <w:rFonts w:ascii="Arial" w:hAnsi="Arial" w:cs="Arial"/>
          <w:b/>
          <w:bCs/>
          <w:sz w:val="22"/>
          <w:szCs w:val="22"/>
        </w:rPr>
        <w:t>Flexible Price Setting</w:t>
      </w:r>
      <w:r w:rsidRPr="00874D5B">
        <w:rPr>
          <w:rFonts w:ascii="Arial" w:hAnsi="Arial" w:cs="Arial"/>
          <w:sz w:val="22"/>
          <w:szCs w:val="22"/>
        </w:rPr>
        <w:t>- Business price</w:t>
      </w:r>
      <w:r w:rsidR="00C424A5">
        <w:rPr>
          <w:rFonts w:ascii="Arial" w:hAnsi="Arial" w:cs="Arial"/>
          <w:sz w:val="22"/>
          <w:szCs w:val="22"/>
        </w:rPr>
        <w:t>-</w:t>
      </w:r>
      <w:r w:rsidRPr="00874D5B">
        <w:rPr>
          <w:rFonts w:ascii="Arial" w:hAnsi="Arial" w:cs="Arial"/>
          <w:sz w:val="22"/>
          <w:szCs w:val="22"/>
        </w:rPr>
        <w:t>setting involves a</w:t>
      </w:r>
      <w:r w:rsidR="004161D4">
        <w:rPr>
          <w:rFonts w:ascii="Arial" w:hAnsi="Arial" w:cs="Arial"/>
          <w:sz w:val="22"/>
          <w:szCs w:val="22"/>
        </w:rPr>
        <w:t xml:space="preserve"> cautious b</w:t>
      </w:r>
      <w:r w:rsidR="0062681C">
        <w:rPr>
          <w:rFonts w:ascii="Arial" w:hAnsi="Arial" w:cs="Arial"/>
          <w:sz w:val="22"/>
          <w:szCs w:val="22"/>
        </w:rPr>
        <w:t>alance</w:t>
      </w:r>
      <w:r w:rsidR="00400526">
        <w:rPr>
          <w:rFonts w:ascii="Arial" w:hAnsi="Arial" w:cs="Arial"/>
          <w:sz w:val="22"/>
          <w:szCs w:val="22"/>
        </w:rPr>
        <w:t xml:space="preserve"> among several</w:t>
      </w:r>
      <w:r w:rsidRPr="00874D5B">
        <w:rPr>
          <w:rFonts w:ascii="Arial" w:hAnsi="Arial" w:cs="Arial"/>
          <w:sz w:val="22"/>
          <w:szCs w:val="22"/>
        </w:rPr>
        <w:t xml:space="preserve"> factors such as the uniqueness of the services, competitors’ </w:t>
      </w:r>
      <w:proofErr w:type="gramStart"/>
      <w:r w:rsidRPr="00874D5B">
        <w:rPr>
          <w:rFonts w:ascii="Arial" w:hAnsi="Arial" w:cs="Arial"/>
          <w:sz w:val="22"/>
          <w:szCs w:val="22"/>
        </w:rPr>
        <w:t>prices</w:t>
      </w:r>
      <w:proofErr w:type="gramEnd"/>
      <w:r w:rsidRPr="00874D5B">
        <w:rPr>
          <w:rFonts w:ascii="Arial" w:hAnsi="Arial" w:cs="Arial"/>
          <w:sz w:val="22"/>
          <w:szCs w:val="22"/>
        </w:rPr>
        <w:t xml:space="preserve"> and the own investment cost. Compare to the established tuition centres’ services offerings</w:t>
      </w:r>
      <w:r w:rsidR="002F6B8E">
        <w:rPr>
          <w:rFonts w:ascii="Arial" w:hAnsi="Arial" w:cs="Arial"/>
          <w:sz w:val="22"/>
          <w:szCs w:val="22"/>
        </w:rPr>
        <w:t>,</w:t>
      </w:r>
      <w:r w:rsidRPr="00874D5B">
        <w:rPr>
          <w:rFonts w:ascii="Arial" w:hAnsi="Arial" w:cs="Arial"/>
          <w:sz w:val="22"/>
          <w:szCs w:val="22"/>
        </w:rPr>
        <w:t xml:space="preserve"> </w:t>
      </w:r>
      <w:r w:rsidR="002D6181" w:rsidRPr="00874D5B">
        <w:rPr>
          <w:rFonts w:ascii="Arial" w:hAnsi="Arial" w:cs="Arial"/>
          <w:sz w:val="22"/>
          <w:szCs w:val="22"/>
        </w:rPr>
        <w:t>along with high</w:t>
      </w:r>
      <w:r w:rsidR="005A722F">
        <w:rPr>
          <w:rFonts w:ascii="Arial" w:hAnsi="Arial" w:cs="Arial"/>
          <w:sz w:val="22"/>
          <w:szCs w:val="22"/>
        </w:rPr>
        <w:t>-</w:t>
      </w:r>
      <w:r w:rsidR="002D6181" w:rsidRPr="00874D5B">
        <w:rPr>
          <w:rFonts w:ascii="Arial" w:hAnsi="Arial" w:cs="Arial"/>
          <w:sz w:val="22"/>
          <w:szCs w:val="22"/>
        </w:rPr>
        <w:t>quality in</w:t>
      </w:r>
      <w:r w:rsidR="005A722F">
        <w:rPr>
          <w:rFonts w:ascii="Arial" w:hAnsi="Arial" w:cs="Arial"/>
          <w:sz w:val="22"/>
          <w:szCs w:val="22"/>
        </w:rPr>
        <w:t>-</w:t>
      </w:r>
      <w:r w:rsidR="002D6181" w:rsidRPr="00874D5B">
        <w:rPr>
          <w:rFonts w:ascii="Arial" w:hAnsi="Arial" w:cs="Arial"/>
          <w:sz w:val="22"/>
          <w:szCs w:val="22"/>
        </w:rPr>
        <w:t>class experiences</w:t>
      </w:r>
      <w:r w:rsidR="00AB208C">
        <w:rPr>
          <w:rFonts w:ascii="Arial" w:hAnsi="Arial" w:cs="Arial"/>
          <w:sz w:val="22"/>
          <w:szCs w:val="22"/>
        </w:rPr>
        <w:t xml:space="preserve">; </w:t>
      </w:r>
      <w:r w:rsidRPr="00874D5B">
        <w:rPr>
          <w:rFonts w:ascii="Arial" w:hAnsi="Arial" w:cs="Arial"/>
          <w:sz w:val="22"/>
          <w:szCs w:val="22"/>
        </w:rPr>
        <w:t>the company focuses on social interaction, physical activities, and mental wellbeing</w:t>
      </w:r>
      <w:r w:rsidR="00891E3C">
        <w:rPr>
          <w:rFonts w:ascii="Arial" w:hAnsi="Arial" w:cs="Arial"/>
          <w:sz w:val="22"/>
          <w:szCs w:val="22"/>
        </w:rPr>
        <w:t xml:space="preserve">. </w:t>
      </w:r>
      <w:r w:rsidRPr="00874D5B">
        <w:rPr>
          <w:rFonts w:ascii="Arial" w:hAnsi="Arial" w:cs="Arial"/>
          <w:sz w:val="22"/>
          <w:szCs w:val="22"/>
        </w:rPr>
        <w:t xml:space="preserve">Therefore, the pricing </w:t>
      </w:r>
      <w:r w:rsidR="00A77D4E">
        <w:rPr>
          <w:rFonts w:ascii="Arial" w:hAnsi="Arial" w:cs="Arial"/>
          <w:sz w:val="22"/>
          <w:szCs w:val="22"/>
        </w:rPr>
        <w:t xml:space="preserve">setting process will consider </w:t>
      </w:r>
      <w:r w:rsidRPr="00874D5B">
        <w:rPr>
          <w:rFonts w:ascii="Arial" w:hAnsi="Arial" w:cs="Arial"/>
          <w:sz w:val="22"/>
          <w:szCs w:val="22"/>
        </w:rPr>
        <w:t>these differentiating attributes. However, as the small strut</w:t>
      </w:r>
      <w:r w:rsidR="00D310A9">
        <w:rPr>
          <w:rFonts w:ascii="Arial" w:hAnsi="Arial" w:cs="Arial"/>
          <w:sz w:val="22"/>
          <w:szCs w:val="22"/>
        </w:rPr>
        <w:t>-</w:t>
      </w:r>
      <w:r w:rsidRPr="00874D5B">
        <w:rPr>
          <w:rFonts w:ascii="Arial" w:hAnsi="Arial" w:cs="Arial"/>
          <w:sz w:val="22"/>
          <w:szCs w:val="22"/>
        </w:rPr>
        <w:t xml:space="preserve">up to win </w:t>
      </w:r>
      <w:r w:rsidR="00392F70">
        <w:rPr>
          <w:rFonts w:ascii="Arial" w:hAnsi="Arial" w:cs="Arial"/>
          <w:sz w:val="22"/>
          <w:szCs w:val="22"/>
        </w:rPr>
        <w:t xml:space="preserve">a </w:t>
      </w:r>
      <w:r w:rsidRPr="00874D5B">
        <w:rPr>
          <w:rFonts w:ascii="Arial" w:hAnsi="Arial" w:cs="Arial"/>
          <w:sz w:val="22"/>
          <w:szCs w:val="22"/>
        </w:rPr>
        <w:t>potential customer</w:t>
      </w:r>
      <w:r w:rsidR="00392F70">
        <w:rPr>
          <w:rFonts w:ascii="Arial" w:hAnsi="Arial" w:cs="Arial"/>
          <w:sz w:val="22"/>
          <w:szCs w:val="22"/>
        </w:rPr>
        <w:t xml:space="preserve"> segment</w:t>
      </w:r>
      <w:r w:rsidR="00891E3C">
        <w:rPr>
          <w:rFonts w:ascii="Arial" w:hAnsi="Arial" w:cs="Arial"/>
          <w:sz w:val="22"/>
          <w:szCs w:val="22"/>
        </w:rPr>
        <w:t>,</w:t>
      </w:r>
      <w:r w:rsidRPr="00874D5B">
        <w:rPr>
          <w:rFonts w:ascii="Arial" w:hAnsi="Arial" w:cs="Arial"/>
          <w:sz w:val="22"/>
          <w:szCs w:val="22"/>
        </w:rPr>
        <w:t xml:space="preserve"> a flexible payment schema will be placed based on </w:t>
      </w:r>
      <w:r w:rsidR="00757216">
        <w:rPr>
          <w:rFonts w:ascii="Arial" w:hAnsi="Arial" w:cs="Arial"/>
          <w:sz w:val="22"/>
          <w:szCs w:val="22"/>
        </w:rPr>
        <w:t xml:space="preserve">the </w:t>
      </w:r>
      <w:r w:rsidRPr="00874D5B">
        <w:rPr>
          <w:rFonts w:ascii="Arial" w:hAnsi="Arial" w:cs="Arial"/>
          <w:sz w:val="22"/>
          <w:szCs w:val="22"/>
        </w:rPr>
        <w:t>individual family</w:t>
      </w:r>
      <w:r w:rsidR="00757216">
        <w:rPr>
          <w:rFonts w:ascii="Arial" w:hAnsi="Arial" w:cs="Arial"/>
          <w:sz w:val="22"/>
          <w:szCs w:val="22"/>
        </w:rPr>
        <w:t>’s</w:t>
      </w:r>
      <w:r w:rsidRPr="00874D5B">
        <w:rPr>
          <w:rFonts w:ascii="Arial" w:hAnsi="Arial" w:cs="Arial"/>
          <w:sz w:val="22"/>
          <w:szCs w:val="22"/>
        </w:rPr>
        <w:t xml:space="preserve"> financial circumstances. </w:t>
      </w:r>
    </w:p>
    <w:p w14:paraId="0A1B6C67" w14:textId="5CF5A0A0" w:rsidR="000C389B" w:rsidRPr="00874D5B" w:rsidRDefault="000C389B" w:rsidP="0053184D">
      <w:pPr>
        <w:pStyle w:val="Heading1"/>
        <w:ind w:left="851"/>
        <w:rPr>
          <w:rFonts w:ascii="Arial" w:hAnsi="Arial" w:cs="Arial"/>
          <w:color w:val="auto"/>
        </w:rPr>
      </w:pPr>
      <w:r w:rsidRPr="00874D5B">
        <w:rPr>
          <w:rFonts w:ascii="Arial" w:hAnsi="Arial" w:cs="Arial"/>
          <w:color w:val="auto"/>
        </w:rPr>
        <w:t xml:space="preserve">Developing the proposed Idea with Stage-Gate Model </w:t>
      </w:r>
    </w:p>
    <w:p w14:paraId="561FF743" w14:textId="77777777" w:rsidR="00BA6D1A" w:rsidRPr="00874D5B" w:rsidRDefault="00BA6D1A" w:rsidP="0053184D">
      <w:pPr>
        <w:ind w:left="851"/>
        <w:rPr>
          <w:rFonts w:ascii="Arial" w:hAnsi="Arial" w:cs="Arial"/>
        </w:rPr>
      </w:pPr>
    </w:p>
    <w:p w14:paraId="55825888" w14:textId="0A03B2C1" w:rsidR="00907A75" w:rsidRDefault="000C389B" w:rsidP="00BD40A2">
      <w:pPr>
        <w:spacing w:line="360" w:lineRule="auto"/>
        <w:ind w:left="851" w:right="130"/>
        <w:jc w:val="both"/>
        <w:rPr>
          <w:rFonts w:ascii="Arial" w:hAnsi="Arial" w:cs="Arial"/>
          <w:sz w:val="22"/>
          <w:szCs w:val="22"/>
          <w:lang w:val="sv-SE"/>
        </w:rPr>
      </w:pPr>
      <w:r w:rsidRPr="00874D5B">
        <w:rPr>
          <w:rFonts w:ascii="Arial" w:hAnsi="Arial" w:cs="Arial"/>
          <w:sz w:val="22"/>
          <w:szCs w:val="22"/>
          <w:lang w:val="sv-SE"/>
        </w:rPr>
        <w:t xml:space="preserve">The Stage-gate model is designed to guide </w:t>
      </w:r>
      <w:r w:rsidR="00A266A0">
        <w:rPr>
          <w:rFonts w:ascii="Arial" w:hAnsi="Arial" w:cs="Arial"/>
          <w:sz w:val="22"/>
          <w:szCs w:val="22"/>
          <w:lang w:val="sv-SE"/>
        </w:rPr>
        <w:t xml:space="preserve">the </w:t>
      </w:r>
      <w:r w:rsidRPr="00874D5B">
        <w:rPr>
          <w:rFonts w:ascii="Arial" w:hAnsi="Arial" w:cs="Arial"/>
          <w:sz w:val="22"/>
          <w:szCs w:val="22"/>
          <w:lang w:val="sv-SE"/>
        </w:rPr>
        <w:t>executive decision</w:t>
      </w:r>
      <w:r w:rsidR="00A266A0">
        <w:rPr>
          <w:rFonts w:ascii="Arial" w:hAnsi="Arial" w:cs="Arial"/>
          <w:sz w:val="22"/>
          <w:szCs w:val="22"/>
          <w:lang w:val="sv-SE"/>
        </w:rPr>
        <w:t>-</w:t>
      </w:r>
      <w:r w:rsidRPr="00874D5B">
        <w:rPr>
          <w:rFonts w:ascii="Arial" w:hAnsi="Arial" w:cs="Arial"/>
          <w:sz w:val="22"/>
          <w:szCs w:val="22"/>
          <w:lang w:val="sv-SE"/>
        </w:rPr>
        <w:t>maker to transform a  pre-develop idea into a launc</w:t>
      </w:r>
      <w:r w:rsidR="00A266A0">
        <w:rPr>
          <w:rFonts w:ascii="Arial" w:hAnsi="Arial" w:cs="Arial"/>
          <w:sz w:val="22"/>
          <w:szCs w:val="22"/>
          <w:lang w:val="sv-SE"/>
        </w:rPr>
        <w:t>h</w:t>
      </w:r>
      <w:r w:rsidRPr="00874D5B">
        <w:rPr>
          <w:rFonts w:ascii="Arial" w:hAnsi="Arial" w:cs="Arial"/>
          <w:sz w:val="22"/>
          <w:szCs w:val="22"/>
          <w:lang w:val="sv-SE"/>
        </w:rPr>
        <w:t>able product and services</w:t>
      </w:r>
      <w:r w:rsidR="00A266A0">
        <w:rPr>
          <w:rFonts w:ascii="Arial" w:hAnsi="Arial" w:cs="Arial"/>
          <w:sz w:val="22"/>
          <w:szCs w:val="22"/>
          <w:lang w:val="sv-SE"/>
        </w:rPr>
        <w:t xml:space="preserve">. </w:t>
      </w:r>
      <w:r w:rsidRPr="00874D5B">
        <w:rPr>
          <w:rFonts w:ascii="Arial" w:hAnsi="Arial" w:cs="Arial"/>
          <w:sz w:val="22"/>
          <w:szCs w:val="22"/>
          <w:lang w:val="sv-SE"/>
        </w:rPr>
        <w:t xml:space="preserve">The efficiency of this model </w:t>
      </w:r>
      <w:r w:rsidR="001C2F6A">
        <w:rPr>
          <w:rFonts w:ascii="Arial" w:hAnsi="Arial" w:cs="Arial"/>
          <w:sz w:val="22"/>
          <w:szCs w:val="22"/>
          <w:lang w:val="sv-SE"/>
        </w:rPr>
        <w:t>is</w:t>
      </w:r>
      <w:r w:rsidRPr="00874D5B">
        <w:rPr>
          <w:rFonts w:ascii="Arial" w:hAnsi="Arial" w:cs="Arial"/>
          <w:sz w:val="22"/>
          <w:szCs w:val="22"/>
          <w:lang w:val="sv-SE"/>
        </w:rPr>
        <w:t xml:space="preserve"> re</w:t>
      </w:r>
      <w:r w:rsidR="001C2F6A">
        <w:rPr>
          <w:rFonts w:ascii="Arial" w:hAnsi="Arial" w:cs="Arial"/>
          <w:sz w:val="22"/>
          <w:szCs w:val="22"/>
          <w:lang w:val="sv-SE"/>
        </w:rPr>
        <w:t>c</w:t>
      </w:r>
      <w:r w:rsidRPr="00874D5B">
        <w:rPr>
          <w:rFonts w:ascii="Arial" w:hAnsi="Arial" w:cs="Arial"/>
          <w:sz w:val="22"/>
          <w:szCs w:val="22"/>
          <w:lang w:val="sv-SE"/>
        </w:rPr>
        <w:t>ognise</w:t>
      </w:r>
      <w:r w:rsidR="000A6F8F">
        <w:rPr>
          <w:rFonts w:ascii="Arial" w:hAnsi="Arial" w:cs="Arial"/>
          <w:sz w:val="22"/>
          <w:szCs w:val="22"/>
          <w:lang w:val="sv-SE"/>
        </w:rPr>
        <w:t>d</w:t>
      </w:r>
      <w:r w:rsidRPr="00874D5B">
        <w:rPr>
          <w:rFonts w:ascii="Arial" w:hAnsi="Arial" w:cs="Arial"/>
          <w:sz w:val="22"/>
          <w:szCs w:val="22"/>
          <w:lang w:val="sv-SE"/>
        </w:rPr>
        <w:t xml:space="preserve"> by tracking the innovation record of the leading market players such as Pepsi, Procter and Gamble etc</w:t>
      </w:r>
      <w:r w:rsidR="005050D4">
        <w:rPr>
          <w:rFonts w:ascii="Arial" w:hAnsi="Arial" w:cs="Arial"/>
          <w:sz w:val="22"/>
          <w:szCs w:val="22"/>
          <w:lang w:val="sv-SE"/>
        </w:rPr>
        <w:t>.</w:t>
      </w:r>
      <w:r w:rsidRPr="00874D5B">
        <w:rPr>
          <w:rFonts w:ascii="Arial" w:hAnsi="Arial" w:cs="Arial"/>
          <w:sz w:val="22"/>
          <w:szCs w:val="22"/>
          <w:lang w:val="sv-SE"/>
        </w:rPr>
        <w:t xml:space="preserve"> </w:t>
      </w:r>
      <w:r w:rsidR="005050D4">
        <w:rPr>
          <w:rFonts w:ascii="Arial" w:hAnsi="Arial" w:cs="Arial"/>
          <w:sz w:val="22"/>
          <w:szCs w:val="22"/>
          <w:lang w:val="sv-SE"/>
        </w:rPr>
        <w:t>These busines</w:t>
      </w:r>
      <w:r w:rsidR="001C2F6A">
        <w:rPr>
          <w:rFonts w:ascii="Arial" w:hAnsi="Arial" w:cs="Arial"/>
          <w:sz w:val="22"/>
          <w:szCs w:val="22"/>
          <w:lang w:val="sv-SE"/>
        </w:rPr>
        <w:t>se</w:t>
      </w:r>
      <w:r w:rsidR="005050D4">
        <w:rPr>
          <w:rFonts w:ascii="Arial" w:hAnsi="Arial" w:cs="Arial"/>
          <w:sz w:val="22"/>
          <w:szCs w:val="22"/>
          <w:lang w:val="sv-SE"/>
        </w:rPr>
        <w:t>s</w:t>
      </w:r>
      <w:r w:rsidRPr="00874D5B">
        <w:rPr>
          <w:rFonts w:ascii="Arial" w:hAnsi="Arial" w:cs="Arial"/>
          <w:sz w:val="22"/>
          <w:szCs w:val="22"/>
          <w:lang w:val="sv-SE"/>
        </w:rPr>
        <w:t xml:space="preserve"> have procla</w:t>
      </w:r>
      <w:r w:rsidR="001C2F6A">
        <w:rPr>
          <w:rFonts w:ascii="Arial" w:hAnsi="Arial" w:cs="Arial"/>
          <w:sz w:val="22"/>
          <w:szCs w:val="22"/>
          <w:lang w:val="sv-SE"/>
        </w:rPr>
        <w:t>i</w:t>
      </w:r>
      <w:r w:rsidRPr="00874D5B">
        <w:rPr>
          <w:rFonts w:ascii="Arial" w:hAnsi="Arial" w:cs="Arial"/>
          <w:sz w:val="22"/>
          <w:szCs w:val="22"/>
          <w:lang w:val="sv-SE"/>
        </w:rPr>
        <w:t>med their revenue growth with the stage-gate model to create ideas and intern</w:t>
      </w:r>
      <w:r w:rsidR="001C2F6A">
        <w:rPr>
          <w:rFonts w:ascii="Arial" w:hAnsi="Arial" w:cs="Arial"/>
          <w:sz w:val="22"/>
          <w:szCs w:val="22"/>
          <w:lang w:val="sv-SE"/>
        </w:rPr>
        <w:t>a</w:t>
      </w:r>
      <w:r w:rsidRPr="00874D5B">
        <w:rPr>
          <w:rFonts w:ascii="Arial" w:hAnsi="Arial" w:cs="Arial"/>
          <w:sz w:val="22"/>
          <w:szCs w:val="22"/>
          <w:lang w:val="sv-SE"/>
        </w:rPr>
        <w:t>lised that ideas to launce innovative product and services</w:t>
      </w:r>
      <w:r w:rsidR="000C10AF">
        <w:rPr>
          <w:rFonts w:ascii="Arial" w:hAnsi="Arial" w:cs="Arial"/>
          <w:sz w:val="22"/>
          <w:szCs w:val="22"/>
          <w:lang w:val="sv-SE"/>
        </w:rPr>
        <w:t xml:space="preserve"> </w:t>
      </w:r>
      <w:r w:rsidR="009D49CA">
        <w:rPr>
          <w:rFonts w:ascii="Arial" w:hAnsi="Arial" w:cs="Arial"/>
          <w:sz w:val="22"/>
          <w:szCs w:val="22"/>
          <w:lang w:val="sv-SE"/>
        </w:rPr>
        <w:t>(Daniel</w:t>
      </w:r>
      <w:r w:rsidR="000C10AF">
        <w:rPr>
          <w:rFonts w:ascii="Arial" w:hAnsi="Arial" w:cs="Arial"/>
          <w:sz w:val="22"/>
          <w:szCs w:val="22"/>
          <w:lang w:val="sv-SE"/>
        </w:rPr>
        <w:t xml:space="preserve"> </w:t>
      </w:r>
      <w:r w:rsidR="009D49CA">
        <w:rPr>
          <w:rFonts w:ascii="Arial" w:hAnsi="Arial" w:cs="Arial"/>
          <w:sz w:val="22"/>
          <w:szCs w:val="22"/>
          <w:lang w:val="sv-SE"/>
        </w:rPr>
        <w:t xml:space="preserve">et.al. </w:t>
      </w:r>
      <w:r w:rsidR="009D49CA" w:rsidRPr="00632EDC">
        <w:rPr>
          <w:rFonts w:ascii="Arial" w:hAnsi="Arial" w:cs="Arial"/>
          <w:sz w:val="22"/>
          <w:szCs w:val="22"/>
          <w:lang w:val="sv-SE"/>
        </w:rPr>
        <w:t>2016</w:t>
      </w:r>
      <w:r w:rsidR="009D49CA">
        <w:rPr>
          <w:rFonts w:ascii="Arial" w:hAnsi="Arial" w:cs="Arial"/>
          <w:sz w:val="22"/>
          <w:szCs w:val="22"/>
          <w:lang w:val="sv-SE"/>
        </w:rPr>
        <w:t>)</w:t>
      </w:r>
      <w:r w:rsidR="009D49CA" w:rsidRPr="00632EDC">
        <w:rPr>
          <w:rFonts w:ascii="Arial" w:hAnsi="Arial" w:cs="Arial"/>
          <w:sz w:val="22"/>
          <w:szCs w:val="22"/>
          <w:lang w:val="sv-SE"/>
        </w:rPr>
        <w:t>.</w:t>
      </w:r>
    </w:p>
    <w:p w14:paraId="31AFCB66" w14:textId="334DBC41" w:rsidR="0006069E" w:rsidRDefault="0006069E" w:rsidP="00BD40A2">
      <w:pPr>
        <w:spacing w:line="360" w:lineRule="auto"/>
        <w:ind w:left="851" w:right="130"/>
        <w:jc w:val="both"/>
        <w:rPr>
          <w:rFonts w:ascii="Arial" w:hAnsi="Arial" w:cs="Arial"/>
          <w:sz w:val="22"/>
          <w:szCs w:val="22"/>
          <w:lang w:val="sv-SE"/>
        </w:rPr>
      </w:pPr>
      <w:r>
        <w:rPr>
          <w:rFonts w:ascii="Arial" w:hAnsi="Arial" w:cs="Arial"/>
          <w:sz w:val="22"/>
          <w:szCs w:val="22"/>
          <w:lang w:val="sv-SE"/>
        </w:rPr>
        <w:t>The diagram represnt the application of the stage</w:t>
      </w:r>
      <w:r w:rsidR="000823E9">
        <w:rPr>
          <w:rFonts w:ascii="Arial" w:hAnsi="Arial" w:cs="Arial"/>
          <w:sz w:val="22"/>
          <w:szCs w:val="22"/>
          <w:lang w:val="sv-SE"/>
        </w:rPr>
        <w:t xml:space="preserve">-gate model </w:t>
      </w:r>
      <w:r w:rsidR="002C6522">
        <w:rPr>
          <w:rFonts w:ascii="Arial" w:hAnsi="Arial" w:cs="Arial"/>
          <w:sz w:val="22"/>
          <w:szCs w:val="22"/>
          <w:lang w:val="sv-SE"/>
        </w:rPr>
        <w:t>to the IOT concept:</w:t>
      </w:r>
    </w:p>
    <w:p w14:paraId="041326C9" w14:textId="58E5F9B3" w:rsidR="004A4F2B" w:rsidRPr="002C6522" w:rsidRDefault="000C389B" w:rsidP="002C6522">
      <w:pPr>
        <w:spacing w:line="360" w:lineRule="auto"/>
        <w:ind w:left="851" w:right="130"/>
        <w:jc w:val="both"/>
        <w:rPr>
          <w:rFonts w:ascii="Arial" w:hAnsi="Arial" w:cs="Arial"/>
          <w:sz w:val="22"/>
          <w:szCs w:val="22"/>
        </w:rPr>
      </w:pPr>
      <w:r w:rsidRPr="00874D5B">
        <w:rPr>
          <w:rFonts w:ascii="Arial" w:hAnsi="Arial" w:cs="Arial"/>
          <w:sz w:val="22"/>
          <w:szCs w:val="22"/>
          <w:lang w:val="sv-SE"/>
        </w:rPr>
        <w:t xml:space="preserve">   </w:t>
      </w:r>
      <w:r w:rsidR="001D4391">
        <w:rPr>
          <w:rFonts w:ascii="Arial" w:hAnsi="Arial" w:cs="Arial"/>
          <w:b/>
          <w:bCs/>
          <w:noProof/>
          <w:sz w:val="22"/>
          <w:szCs w:val="22"/>
          <w:lang w:eastAsia="en-GB"/>
        </w:rPr>
        <w:drawing>
          <wp:inline distT="0" distB="0" distL="0" distR="0" wp14:anchorId="4CC2E4DD" wp14:editId="123DF89E">
            <wp:extent cx="5461000" cy="1308100"/>
            <wp:effectExtent l="19050" t="0" r="25400" b="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62C6680" w14:textId="58C60B92" w:rsidR="00753501" w:rsidRPr="00753501" w:rsidRDefault="00753501" w:rsidP="0053184D">
      <w:pPr>
        <w:spacing w:line="360" w:lineRule="auto"/>
        <w:ind w:left="851" w:right="130"/>
        <w:jc w:val="both"/>
        <w:rPr>
          <w:rFonts w:ascii="Arial" w:hAnsi="Arial" w:cs="Arial"/>
          <w:sz w:val="22"/>
          <w:szCs w:val="22"/>
          <w:lang w:eastAsia="en-GB"/>
        </w:rPr>
      </w:pPr>
      <w:r w:rsidRPr="00753501">
        <w:rPr>
          <w:rFonts w:ascii="Arial" w:hAnsi="Arial" w:cs="Arial"/>
          <w:sz w:val="22"/>
          <w:szCs w:val="22"/>
          <w:lang w:eastAsia="en-GB"/>
        </w:rPr>
        <w:t xml:space="preserve">Diagram 1: </w:t>
      </w:r>
      <w:r w:rsidR="006D57FF">
        <w:rPr>
          <w:rFonts w:ascii="Arial" w:hAnsi="Arial" w:cs="Arial"/>
          <w:sz w:val="22"/>
          <w:szCs w:val="22"/>
          <w:lang w:eastAsia="en-GB"/>
        </w:rPr>
        <w:t xml:space="preserve">Stage- Gate Model  </w:t>
      </w:r>
      <w:r w:rsidR="000C10AF">
        <w:rPr>
          <w:rFonts w:ascii="Arial" w:hAnsi="Arial" w:cs="Arial"/>
          <w:sz w:val="22"/>
          <w:szCs w:val="22"/>
          <w:lang w:eastAsia="en-GB"/>
        </w:rPr>
        <w:t xml:space="preserve">                                            </w:t>
      </w:r>
      <w:r w:rsidR="006D57FF">
        <w:rPr>
          <w:rFonts w:ascii="Arial" w:hAnsi="Arial" w:cs="Arial"/>
          <w:sz w:val="22"/>
          <w:szCs w:val="22"/>
          <w:lang w:eastAsia="en-GB"/>
        </w:rPr>
        <w:t xml:space="preserve">Sources: </w:t>
      </w:r>
      <w:r w:rsidR="000C10AF" w:rsidRPr="000C10AF">
        <w:rPr>
          <w:rFonts w:ascii="Arial" w:hAnsi="Arial" w:cs="Arial"/>
          <w:sz w:val="22"/>
          <w:szCs w:val="22"/>
          <w:lang w:eastAsia="en-GB"/>
        </w:rPr>
        <w:t>(Daniel et.al. 2016).</w:t>
      </w:r>
    </w:p>
    <w:p w14:paraId="1B2CB5C9" w14:textId="2BB692D9" w:rsidR="000C389B" w:rsidRPr="00874D5B" w:rsidRDefault="000C389B" w:rsidP="0053184D">
      <w:pPr>
        <w:spacing w:line="360" w:lineRule="auto"/>
        <w:ind w:left="851" w:right="130"/>
        <w:jc w:val="both"/>
        <w:rPr>
          <w:rFonts w:ascii="Arial" w:hAnsi="Arial" w:cs="Arial"/>
          <w:sz w:val="22"/>
          <w:szCs w:val="22"/>
          <w:lang w:eastAsia="en-GB"/>
        </w:rPr>
      </w:pPr>
      <w:r w:rsidRPr="00874D5B">
        <w:rPr>
          <w:rFonts w:ascii="Arial" w:hAnsi="Arial" w:cs="Arial"/>
          <w:b/>
          <w:bCs/>
          <w:sz w:val="22"/>
          <w:szCs w:val="22"/>
          <w:lang w:eastAsia="en-GB"/>
        </w:rPr>
        <w:t>Stage 1</w:t>
      </w:r>
      <w:r w:rsidR="00976C81" w:rsidRPr="00874D5B">
        <w:rPr>
          <w:rFonts w:ascii="Arial" w:hAnsi="Arial" w:cs="Arial"/>
          <w:b/>
          <w:bCs/>
          <w:lang w:eastAsia="en-GB"/>
        </w:rPr>
        <w:t>:</w:t>
      </w:r>
      <w:r w:rsidRPr="00874D5B">
        <w:rPr>
          <w:rFonts w:ascii="Arial" w:hAnsi="Arial" w:cs="Arial"/>
          <w:b/>
          <w:bCs/>
          <w:sz w:val="22"/>
          <w:szCs w:val="22"/>
          <w:lang w:eastAsia="en-GB"/>
        </w:rPr>
        <w:t xml:space="preserve"> (Defining the idea and scoping)</w:t>
      </w:r>
      <w:r w:rsidRPr="00874D5B">
        <w:rPr>
          <w:rFonts w:ascii="Arial" w:hAnsi="Arial" w:cs="Arial"/>
          <w:sz w:val="22"/>
          <w:szCs w:val="22"/>
          <w:lang w:eastAsia="en-GB"/>
        </w:rPr>
        <w:t xml:space="preserve"> – The preliminary assessment mainly focused on the market demand to determine the potential service acceptance by </w:t>
      </w:r>
      <w:r w:rsidR="00704353">
        <w:rPr>
          <w:rFonts w:ascii="Arial" w:hAnsi="Arial" w:cs="Arial"/>
          <w:sz w:val="22"/>
          <w:szCs w:val="22"/>
          <w:lang w:eastAsia="en-GB"/>
        </w:rPr>
        <w:t xml:space="preserve">the </w:t>
      </w:r>
      <w:r w:rsidRPr="00874D5B">
        <w:rPr>
          <w:rFonts w:ascii="Arial" w:hAnsi="Arial" w:cs="Arial"/>
          <w:sz w:val="22"/>
          <w:szCs w:val="22"/>
          <w:lang w:eastAsia="en-GB"/>
        </w:rPr>
        <w:t xml:space="preserve">customer and the availability of technical aspects for services manufacturing and designing. Looking at </w:t>
      </w:r>
      <w:r w:rsidR="00704353">
        <w:rPr>
          <w:rFonts w:ascii="Arial" w:hAnsi="Arial" w:cs="Arial"/>
          <w:sz w:val="22"/>
          <w:szCs w:val="22"/>
          <w:lang w:eastAsia="en-GB"/>
        </w:rPr>
        <w:t xml:space="preserve">the </w:t>
      </w:r>
      <w:r w:rsidRPr="00874D5B">
        <w:rPr>
          <w:rFonts w:ascii="Arial" w:hAnsi="Arial" w:cs="Arial"/>
          <w:sz w:val="22"/>
          <w:szCs w:val="22"/>
          <w:lang w:eastAsia="en-GB"/>
        </w:rPr>
        <w:t>rise in</w:t>
      </w:r>
      <w:r w:rsidR="00704353">
        <w:rPr>
          <w:rFonts w:ascii="Arial" w:hAnsi="Arial" w:cs="Arial"/>
          <w:sz w:val="22"/>
          <w:szCs w:val="22"/>
          <w:lang w:eastAsia="en-GB"/>
        </w:rPr>
        <w:t xml:space="preserve"> the </w:t>
      </w:r>
      <w:r w:rsidRPr="00874D5B">
        <w:rPr>
          <w:rFonts w:ascii="Arial" w:hAnsi="Arial" w:cs="Arial"/>
          <w:sz w:val="22"/>
          <w:szCs w:val="22"/>
          <w:lang w:eastAsia="en-GB"/>
        </w:rPr>
        <w:t>daily demand</w:t>
      </w:r>
      <w:r w:rsidR="000A6F8F">
        <w:rPr>
          <w:rFonts w:ascii="Arial" w:hAnsi="Arial" w:cs="Arial"/>
          <w:sz w:val="22"/>
          <w:szCs w:val="22"/>
          <w:lang w:eastAsia="en-GB"/>
        </w:rPr>
        <w:t>,</w:t>
      </w:r>
      <w:r w:rsidRPr="00874D5B">
        <w:rPr>
          <w:rFonts w:ascii="Arial" w:hAnsi="Arial" w:cs="Arial"/>
          <w:sz w:val="22"/>
          <w:szCs w:val="22"/>
          <w:lang w:eastAsia="en-GB"/>
        </w:rPr>
        <w:t xml:space="preserve"> the IOT </w:t>
      </w:r>
      <w:r w:rsidR="00E318D5" w:rsidRPr="00874D5B">
        <w:rPr>
          <w:rFonts w:ascii="Arial" w:hAnsi="Arial" w:cs="Arial"/>
          <w:sz w:val="22"/>
          <w:szCs w:val="22"/>
          <w:lang w:eastAsia="en-GB"/>
        </w:rPr>
        <w:t xml:space="preserve">business proposition can be structured as an online </w:t>
      </w:r>
      <w:r w:rsidRPr="00874D5B">
        <w:rPr>
          <w:rFonts w:ascii="Arial" w:hAnsi="Arial" w:cs="Arial"/>
          <w:sz w:val="22"/>
          <w:szCs w:val="22"/>
          <w:lang w:eastAsia="en-GB"/>
        </w:rPr>
        <w:t xml:space="preserve">can provide excellent stability to this industry.  </w:t>
      </w:r>
    </w:p>
    <w:p w14:paraId="1D46ADDF" w14:textId="3C5B10ED" w:rsidR="000C389B" w:rsidRPr="00874D5B" w:rsidRDefault="000C389B" w:rsidP="0053184D">
      <w:pPr>
        <w:pStyle w:val="NormalWeb"/>
        <w:shd w:val="clear" w:color="auto" w:fill="FFFFFF"/>
        <w:spacing w:before="96" w:beforeAutospacing="0" w:after="120" w:afterAutospacing="0" w:line="360" w:lineRule="auto"/>
        <w:ind w:left="851" w:right="130"/>
        <w:jc w:val="both"/>
        <w:rPr>
          <w:rFonts w:ascii="Arial" w:hAnsi="Arial" w:cs="Arial"/>
          <w:sz w:val="22"/>
          <w:szCs w:val="22"/>
        </w:rPr>
      </w:pPr>
      <w:r w:rsidRPr="00874D5B">
        <w:rPr>
          <w:rFonts w:ascii="Arial" w:hAnsi="Arial" w:cs="Arial"/>
          <w:b/>
          <w:bCs/>
          <w:sz w:val="22"/>
          <w:szCs w:val="22"/>
        </w:rPr>
        <w:t xml:space="preserve">Stage 2: Building the business case </w:t>
      </w:r>
      <w:r w:rsidRPr="00874D5B">
        <w:rPr>
          <w:rFonts w:ascii="Arial" w:hAnsi="Arial" w:cs="Arial"/>
          <w:sz w:val="22"/>
          <w:szCs w:val="22"/>
        </w:rPr>
        <w:t>- The entrance in the second gate solidif</w:t>
      </w:r>
      <w:r w:rsidR="00BD079F">
        <w:rPr>
          <w:rFonts w:ascii="Arial" w:hAnsi="Arial" w:cs="Arial"/>
          <w:sz w:val="22"/>
          <w:szCs w:val="22"/>
        </w:rPr>
        <w:t>ies</w:t>
      </w:r>
      <w:r w:rsidRPr="00874D5B">
        <w:rPr>
          <w:rFonts w:ascii="Arial" w:hAnsi="Arial" w:cs="Arial"/>
          <w:sz w:val="22"/>
          <w:szCs w:val="22"/>
        </w:rPr>
        <w:t xml:space="preserve"> the IOT business proposition and required more in-depth information. </w:t>
      </w:r>
      <w:r w:rsidRPr="00874D5B">
        <w:rPr>
          <w:rFonts w:ascii="Arial" w:hAnsi="Arial" w:cs="Arial"/>
          <w:sz w:val="22"/>
          <w:szCs w:val="22"/>
          <w:lang w:val="sv-SE"/>
        </w:rPr>
        <w:t xml:space="preserve">Schumpeter (1939) identify </w:t>
      </w:r>
      <w:r w:rsidR="00BD079F">
        <w:rPr>
          <w:rFonts w:ascii="Arial" w:hAnsi="Arial" w:cs="Arial"/>
          <w:sz w:val="22"/>
          <w:szCs w:val="22"/>
          <w:lang w:val="sv-SE"/>
        </w:rPr>
        <w:lastRenderedPageBreak/>
        <w:t xml:space="preserve">the </w:t>
      </w:r>
      <w:r w:rsidRPr="00874D5B">
        <w:rPr>
          <w:rFonts w:ascii="Arial" w:hAnsi="Arial" w:cs="Arial"/>
          <w:sz w:val="22"/>
          <w:szCs w:val="22"/>
          <w:lang w:val="sv-SE"/>
        </w:rPr>
        <w:t>modern economy as the knowledge-based economy that requires well corporation among internal and external actors to offer a</w:t>
      </w:r>
      <w:r w:rsidR="00BD079F">
        <w:rPr>
          <w:rFonts w:ascii="Arial" w:hAnsi="Arial" w:cs="Arial"/>
          <w:sz w:val="22"/>
          <w:szCs w:val="22"/>
          <w:lang w:val="sv-SE"/>
        </w:rPr>
        <w:t>n</w:t>
      </w:r>
      <w:r w:rsidRPr="00874D5B">
        <w:rPr>
          <w:rFonts w:ascii="Arial" w:hAnsi="Arial" w:cs="Arial"/>
          <w:sz w:val="22"/>
          <w:szCs w:val="22"/>
          <w:lang w:val="sv-SE"/>
        </w:rPr>
        <w:t xml:space="preserve"> innovative economic solution. In cons</w:t>
      </w:r>
      <w:r w:rsidR="00995BCD">
        <w:rPr>
          <w:rFonts w:ascii="Arial" w:hAnsi="Arial" w:cs="Arial"/>
          <w:sz w:val="22"/>
          <w:szCs w:val="22"/>
          <w:lang w:val="sv-SE"/>
        </w:rPr>
        <w:t>i</w:t>
      </w:r>
      <w:r w:rsidRPr="00874D5B">
        <w:rPr>
          <w:rFonts w:ascii="Arial" w:hAnsi="Arial" w:cs="Arial"/>
          <w:sz w:val="22"/>
          <w:szCs w:val="22"/>
          <w:lang w:val="sv-SE"/>
        </w:rPr>
        <w:t>dering this view the activities in this stage will focus</w:t>
      </w:r>
      <w:r w:rsidRPr="00874D5B">
        <w:rPr>
          <w:rFonts w:ascii="Arial" w:hAnsi="Arial" w:cs="Arial"/>
          <w:sz w:val="22"/>
          <w:szCs w:val="22"/>
        </w:rPr>
        <w:t xml:space="preserve"> on the effectivity of all the internal resources such as teachers, computer/ laptop, online friendly teaching material, management, and leadership are well- adjusted to satisfy the customer needs. </w:t>
      </w:r>
    </w:p>
    <w:p w14:paraId="3B891349" w14:textId="173881F3" w:rsidR="000C389B" w:rsidRPr="00874D5B" w:rsidRDefault="000C389B" w:rsidP="0053184D">
      <w:pPr>
        <w:pStyle w:val="NormalWeb"/>
        <w:shd w:val="clear" w:color="auto" w:fill="FFFFFF"/>
        <w:spacing w:before="96" w:beforeAutospacing="0" w:after="120" w:afterAutospacing="0" w:line="360" w:lineRule="auto"/>
        <w:ind w:left="851" w:right="130"/>
        <w:jc w:val="both"/>
        <w:rPr>
          <w:rFonts w:ascii="Arial" w:hAnsi="Arial" w:cs="Arial"/>
          <w:sz w:val="22"/>
          <w:szCs w:val="22"/>
        </w:rPr>
      </w:pPr>
      <w:r w:rsidRPr="00874D5B">
        <w:rPr>
          <w:rFonts w:ascii="Arial" w:hAnsi="Arial" w:cs="Arial"/>
          <w:b/>
          <w:bCs/>
          <w:sz w:val="22"/>
          <w:szCs w:val="22"/>
        </w:rPr>
        <w:t>Gate 2:</w:t>
      </w:r>
      <w:r w:rsidRPr="00874D5B">
        <w:rPr>
          <w:rFonts w:ascii="Arial" w:hAnsi="Arial" w:cs="Arial"/>
          <w:sz w:val="22"/>
          <w:szCs w:val="22"/>
        </w:rPr>
        <w:t xml:space="preserve"> Feasibility Review- Utilising all this information suggests a positive collaboration among internal and external resources</w:t>
      </w:r>
      <w:r w:rsidR="00995BCD">
        <w:rPr>
          <w:rFonts w:ascii="Arial" w:hAnsi="Arial" w:cs="Arial"/>
          <w:sz w:val="22"/>
          <w:szCs w:val="22"/>
        </w:rPr>
        <w:t>;</w:t>
      </w:r>
      <w:r w:rsidRPr="00874D5B">
        <w:rPr>
          <w:rFonts w:ascii="Arial" w:hAnsi="Arial" w:cs="Arial"/>
          <w:sz w:val="22"/>
          <w:szCs w:val="22"/>
        </w:rPr>
        <w:t xml:space="preserve"> therefore</w:t>
      </w:r>
      <w:r w:rsidR="00995BCD">
        <w:rPr>
          <w:rFonts w:ascii="Arial" w:hAnsi="Arial" w:cs="Arial"/>
          <w:sz w:val="22"/>
          <w:szCs w:val="22"/>
        </w:rPr>
        <w:t>,</w:t>
      </w:r>
      <w:r w:rsidRPr="00874D5B">
        <w:rPr>
          <w:rFonts w:ascii="Arial" w:hAnsi="Arial" w:cs="Arial"/>
          <w:sz w:val="22"/>
          <w:szCs w:val="22"/>
        </w:rPr>
        <w:t xml:space="preserve"> a go decision can be taken to enter the proper development phases. </w:t>
      </w:r>
    </w:p>
    <w:p w14:paraId="14B5B81B" w14:textId="38F5C1A1" w:rsidR="000C389B" w:rsidRPr="00874D5B" w:rsidRDefault="000C389B" w:rsidP="0053184D">
      <w:pPr>
        <w:spacing w:line="360" w:lineRule="auto"/>
        <w:ind w:left="851" w:right="130"/>
        <w:jc w:val="both"/>
        <w:rPr>
          <w:rFonts w:ascii="Arial" w:hAnsi="Arial" w:cs="Arial"/>
          <w:sz w:val="22"/>
          <w:szCs w:val="22"/>
        </w:rPr>
      </w:pPr>
      <w:r w:rsidRPr="00874D5B">
        <w:rPr>
          <w:rFonts w:ascii="Arial" w:hAnsi="Arial" w:cs="Arial"/>
          <w:b/>
          <w:bCs/>
          <w:sz w:val="22"/>
          <w:szCs w:val="22"/>
        </w:rPr>
        <w:t>Stage 3: Actual Services Development-</w:t>
      </w:r>
      <w:r w:rsidRPr="00874D5B">
        <w:rPr>
          <w:rFonts w:ascii="Arial" w:hAnsi="Arial" w:cs="Arial"/>
          <w:sz w:val="22"/>
          <w:szCs w:val="22"/>
        </w:rPr>
        <w:t xml:space="preserve"> Once the actual plan has been formulated with a clear vis</w:t>
      </w:r>
      <w:r w:rsidR="00995BCD">
        <w:rPr>
          <w:rFonts w:ascii="Arial" w:hAnsi="Arial" w:cs="Arial"/>
          <w:sz w:val="22"/>
          <w:szCs w:val="22"/>
        </w:rPr>
        <w:t>i</w:t>
      </w:r>
      <w:r w:rsidRPr="00874D5B">
        <w:rPr>
          <w:rFonts w:ascii="Arial" w:hAnsi="Arial" w:cs="Arial"/>
          <w:sz w:val="22"/>
          <w:szCs w:val="22"/>
        </w:rPr>
        <w:t>on</w:t>
      </w:r>
      <w:r w:rsidR="00995BCD">
        <w:rPr>
          <w:rFonts w:ascii="Arial" w:hAnsi="Arial" w:cs="Arial"/>
          <w:sz w:val="22"/>
          <w:szCs w:val="22"/>
        </w:rPr>
        <w:t>,</w:t>
      </w:r>
      <w:r w:rsidRPr="00874D5B">
        <w:rPr>
          <w:rFonts w:ascii="Arial" w:hAnsi="Arial" w:cs="Arial"/>
          <w:sz w:val="22"/>
          <w:szCs w:val="22"/>
        </w:rPr>
        <w:t xml:space="preserve"> the next activities will aim </w:t>
      </w:r>
      <w:r w:rsidR="00995BCD">
        <w:rPr>
          <w:rFonts w:ascii="Arial" w:hAnsi="Arial" w:cs="Arial"/>
          <w:sz w:val="22"/>
          <w:szCs w:val="22"/>
        </w:rPr>
        <w:t>at</w:t>
      </w:r>
      <w:r w:rsidRPr="00874D5B">
        <w:rPr>
          <w:rFonts w:ascii="Arial" w:hAnsi="Arial" w:cs="Arial"/>
          <w:sz w:val="22"/>
          <w:szCs w:val="22"/>
        </w:rPr>
        <w:t xml:space="preserve"> transforming the plan into the launchable e-commerce business website.  In developing the website</w:t>
      </w:r>
      <w:r w:rsidR="007A13B3">
        <w:rPr>
          <w:rFonts w:ascii="Arial" w:hAnsi="Arial" w:cs="Arial"/>
          <w:sz w:val="22"/>
          <w:szCs w:val="22"/>
        </w:rPr>
        <w:t>,</w:t>
      </w:r>
      <w:r w:rsidRPr="00874D5B">
        <w:rPr>
          <w:rFonts w:ascii="Arial" w:hAnsi="Arial" w:cs="Arial"/>
          <w:sz w:val="22"/>
          <w:szCs w:val="22"/>
        </w:rPr>
        <w:t xml:space="preserve"> decision will be taken in prioritising the following </w:t>
      </w:r>
      <w:r w:rsidR="00C616E7" w:rsidRPr="00874D5B">
        <w:rPr>
          <w:rFonts w:ascii="Arial" w:hAnsi="Arial" w:cs="Arial"/>
          <w:sz w:val="22"/>
          <w:szCs w:val="22"/>
        </w:rPr>
        <w:t>subjects</w:t>
      </w:r>
      <w:r w:rsidR="00C616E7">
        <w:rPr>
          <w:rFonts w:ascii="Arial" w:hAnsi="Arial" w:cs="Arial"/>
          <w:sz w:val="22"/>
          <w:szCs w:val="22"/>
        </w:rPr>
        <w:t>:</w:t>
      </w:r>
    </w:p>
    <w:p w14:paraId="1A649C75" w14:textId="40634B7A" w:rsidR="000C389B" w:rsidRPr="00874D5B" w:rsidRDefault="000C389B" w:rsidP="00E32E01">
      <w:pPr>
        <w:pStyle w:val="ListParagraph"/>
        <w:numPr>
          <w:ilvl w:val="0"/>
          <w:numId w:val="27"/>
        </w:numPr>
        <w:spacing w:line="360" w:lineRule="auto"/>
        <w:ind w:right="130"/>
        <w:jc w:val="both"/>
        <w:rPr>
          <w:rFonts w:ascii="Arial" w:hAnsi="Arial" w:cs="Arial"/>
          <w:sz w:val="22"/>
          <w:szCs w:val="22"/>
        </w:rPr>
      </w:pPr>
      <w:r w:rsidRPr="00874D5B">
        <w:rPr>
          <w:rFonts w:ascii="Arial" w:hAnsi="Arial" w:cs="Arial"/>
          <w:b/>
          <w:bCs/>
          <w:sz w:val="22"/>
          <w:szCs w:val="22"/>
        </w:rPr>
        <w:t>Interactive Website-</w:t>
      </w:r>
      <w:r w:rsidRPr="00874D5B">
        <w:rPr>
          <w:rFonts w:ascii="Arial" w:hAnsi="Arial" w:cs="Arial"/>
          <w:sz w:val="22"/>
          <w:szCs w:val="22"/>
        </w:rPr>
        <w:t xml:space="preserve"> As the education platform</w:t>
      </w:r>
      <w:r w:rsidR="007A13B3">
        <w:rPr>
          <w:rFonts w:ascii="Arial" w:hAnsi="Arial" w:cs="Arial"/>
          <w:sz w:val="22"/>
          <w:szCs w:val="22"/>
        </w:rPr>
        <w:t>,</w:t>
      </w:r>
      <w:r w:rsidRPr="00874D5B">
        <w:rPr>
          <w:rFonts w:ascii="Arial" w:hAnsi="Arial" w:cs="Arial"/>
          <w:sz w:val="22"/>
          <w:szCs w:val="22"/>
        </w:rPr>
        <w:t xml:space="preserve"> the website will be presented in an inspiring and professional manner that can be accessed in any devices, offer brand loyalty and user friendly. </w:t>
      </w:r>
    </w:p>
    <w:p w14:paraId="7144E96C" w14:textId="77777777" w:rsidR="00C616E7" w:rsidRDefault="000C389B" w:rsidP="00C616E7">
      <w:pPr>
        <w:pStyle w:val="NormalWeb"/>
        <w:numPr>
          <w:ilvl w:val="0"/>
          <w:numId w:val="27"/>
        </w:numPr>
        <w:shd w:val="clear" w:color="auto" w:fill="FEFEFE"/>
        <w:spacing w:line="360" w:lineRule="auto"/>
        <w:ind w:right="130"/>
        <w:jc w:val="both"/>
        <w:rPr>
          <w:rFonts w:ascii="Arial" w:hAnsi="Arial" w:cs="Arial"/>
          <w:spacing w:val="-8"/>
          <w:sz w:val="22"/>
          <w:szCs w:val="22"/>
        </w:rPr>
      </w:pPr>
      <w:r w:rsidRPr="00874D5B">
        <w:rPr>
          <w:rFonts w:ascii="Arial" w:hAnsi="Arial" w:cs="Arial"/>
          <w:b/>
          <w:bCs/>
          <w:sz w:val="22"/>
          <w:szCs w:val="22"/>
        </w:rPr>
        <w:t xml:space="preserve">Complying with the GDPR- </w:t>
      </w:r>
      <w:r w:rsidRPr="00874D5B">
        <w:rPr>
          <w:rFonts w:ascii="Arial" w:hAnsi="Arial" w:cs="Arial"/>
          <w:sz w:val="22"/>
          <w:szCs w:val="22"/>
        </w:rPr>
        <w:t xml:space="preserve">The UK GDPR requirement will be followed </w:t>
      </w:r>
      <w:r w:rsidRPr="00874D5B">
        <w:rPr>
          <w:rFonts w:ascii="Arial" w:hAnsi="Arial" w:cs="Arial"/>
          <w:spacing w:val="-8"/>
          <w:sz w:val="22"/>
          <w:szCs w:val="22"/>
          <w:shd w:val="clear" w:color="auto" w:fill="FEFEFE"/>
        </w:rPr>
        <w:t xml:space="preserve">not just a legal requirement, but also as the </w:t>
      </w:r>
      <w:r w:rsidR="005F3CCA">
        <w:rPr>
          <w:rFonts w:ascii="Arial" w:hAnsi="Arial" w:cs="Arial"/>
          <w:spacing w:val="-8"/>
          <w:sz w:val="22"/>
          <w:szCs w:val="22"/>
          <w:shd w:val="clear" w:color="auto" w:fill="FEFEFE"/>
        </w:rPr>
        <w:t>excellent</w:t>
      </w:r>
      <w:r w:rsidRPr="00874D5B">
        <w:rPr>
          <w:rFonts w:ascii="Arial" w:hAnsi="Arial" w:cs="Arial"/>
          <w:spacing w:val="-8"/>
          <w:sz w:val="22"/>
          <w:szCs w:val="22"/>
          <w:shd w:val="clear" w:color="auto" w:fill="FEFEFE"/>
        </w:rPr>
        <w:t xml:space="preserve"> business sense</w:t>
      </w:r>
      <w:r w:rsidR="00F133BF">
        <w:rPr>
          <w:rFonts w:ascii="Arial" w:hAnsi="Arial" w:cs="Arial"/>
          <w:spacing w:val="-8"/>
          <w:sz w:val="22"/>
          <w:szCs w:val="22"/>
          <w:shd w:val="clear" w:color="auto" w:fill="FEFEFE"/>
        </w:rPr>
        <w:t>. These will include</w:t>
      </w:r>
      <w:r w:rsidR="00340D64">
        <w:rPr>
          <w:rFonts w:ascii="Arial" w:hAnsi="Arial" w:cs="Arial"/>
          <w:spacing w:val="-8"/>
          <w:sz w:val="22"/>
          <w:szCs w:val="22"/>
          <w:shd w:val="clear" w:color="auto" w:fill="FEFEFE"/>
        </w:rPr>
        <w:t xml:space="preserve"> </w:t>
      </w:r>
      <w:r w:rsidR="0007472C">
        <w:rPr>
          <w:rFonts w:ascii="Arial" w:hAnsi="Arial" w:cs="Arial"/>
          <w:spacing w:val="-8"/>
          <w:sz w:val="22"/>
          <w:szCs w:val="22"/>
          <w:shd w:val="clear" w:color="auto" w:fill="FEFEFE"/>
        </w:rPr>
        <w:t>firm</w:t>
      </w:r>
      <w:r w:rsidRPr="00874D5B">
        <w:rPr>
          <w:rFonts w:ascii="Arial" w:hAnsi="Arial" w:cs="Arial"/>
          <w:sz w:val="22"/>
          <w:szCs w:val="22"/>
        </w:rPr>
        <w:t xml:space="preserve"> privacy policy, well</w:t>
      </w:r>
      <w:r w:rsidR="007748DB">
        <w:rPr>
          <w:rFonts w:ascii="Arial" w:hAnsi="Arial" w:cs="Arial"/>
          <w:sz w:val="22"/>
          <w:szCs w:val="22"/>
        </w:rPr>
        <w:t>-</w:t>
      </w:r>
      <w:r w:rsidRPr="00874D5B">
        <w:rPr>
          <w:rFonts w:ascii="Arial" w:hAnsi="Arial" w:cs="Arial"/>
          <w:sz w:val="22"/>
          <w:szCs w:val="22"/>
        </w:rPr>
        <w:t xml:space="preserve">informed tich box during subscription as well as easy unsubscribing option. The </w:t>
      </w:r>
      <w:r w:rsidRPr="00874D5B">
        <w:rPr>
          <w:rFonts w:ascii="Arial" w:hAnsi="Arial" w:cs="Arial"/>
          <w:spacing w:val="-8"/>
          <w:sz w:val="22"/>
          <w:szCs w:val="22"/>
        </w:rPr>
        <w:t xml:space="preserve">GDPR requirements, also effectively integrate other digital activities such as customer feedback, email marketing, social media promotion etc. </w:t>
      </w:r>
    </w:p>
    <w:p w14:paraId="1C0D6C68" w14:textId="77777777" w:rsidR="00C616E7" w:rsidRDefault="004328BB" w:rsidP="00C616E7">
      <w:pPr>
        <w:pStyle w:val="NormalWeb"/>
        <w:numPr>
          <w:ilvl w:val="0"/>
          <w:numId w:val="27"/>
        </w:numPr>
        <w:shd w:val="clear" w:color="auto" w:fill="FEFEFE"/>
        <w:spacing w:line="360" w:lineRule="auto"/>
        <w:ind w:right="130"/>
        <w:jc w:val="both"/>
        <w:rPr>
          <w:rFonts w:ascii="Arial" w:hAnsi="Arial" w:cs="Arial"/>
          <w:spacing w:val="-8"/>
          <w:sz w:val="22"/>
          <w:szCs w:val="22"/>
        </w:rPr>
      </w:pPr>
      <w:r w:rsidRPr="00C616E7">
        <w:rPr>
          <w:rFonts w:ascii="Arial" w:hAnsi="Arial" w:cs="Arial"/>
          <w:b/>
          <w:bCs/>
          <w:sz w:val="22"/>
          <w:szCs w:val="22"/>
        </w:rPr>
        <w:t xml:space="preserve">Secure </w:t>
      </w:r>
      <w:r w:rsidR="000C389B" w:rsidRPr="00C616E7">
        <w:rPr>
          <w:rFonts w:ascii="Arial" w:hAnsi="Arial" w:cs="Arial"/>
          <w:b/>
          <w:bCs/>
          <w:sz w:val="22"/>
          <w:szCs w:val="22"/>
        </w:rPr>
        <w:t xml:space="preserve">payment solution- </w:t>
      </w:r>
      <w:r w:rsidR="000C389B" w:rsidRPr="00C616E7">
        <w:rPr>
          <w:rFonts w:ascii="Arial" w:hAnsi="Arial" w:cs="Arial"/>
          <w:sz w:val="22"/>
          <w:szCs w:val="22"/>
        </w:rPr>
        <w:t>One of the main objectives is to make this service accessible to everyone</w:t>
      </w:r>
      <w:r w:rsidRPr="00C616E7">
        <w:rPr>
          <w:rFonts w:ascii="Arial" w:hAnsi="Arial" w:cs="Arial"/>
          <w:sz w:val="22"/>
          <w:szCs w:val="22"/>
        </w:rPr>
        <w:t>,</w:t>
      </w:r>
      <w:r w:rsidR="000C389B" w:rsidRPr="00C616E7">
        <w:rPr>
          <w:rFonts w:ascii="Arial" w:hAnsi="Arial" w:cs="Arial"/>
          <w:sz w:val="22"/>
          <w:szCs w:val="22"/>
        </w:rPr>
        <w:t xml:space="preserve"> specifically, families who have been financially constrained due to this pandemic. Therefore</w:t>
      </w:r>
      <w:r w:rsidR="000C389B" w:rsidRPr="00C616E7">
        <w:rPr>
          <w:rFonts w:ascii="Arial" w:hAnsi="Arial" w:cs="Arial"/>
          <w:b/>
          <w:bCs/>
          <w:sz w:val="22"/>
          <w:szCs w:val="22"/>
        </w:rPr>
        <w:t xml:space="preserve">, </w:t>
      </w:r>
      <w:r w:rsidR="000C389B" w:rsidRPr="00C616E7">
        <w:rPr>
          <w:rFonts w:ascii="Arial" w:hAnsi="Arial" w:cs="Arial"/>
          <w:sz w:val="22"/>
          <w:szCs w:val="22"/>
        </w:rPr>
        <w:t>Direct debit been considered as the most appropriate payment methods through the GoCardless direct debit management provider</w:t>
      </w:r>
      <w:r w:rsidR="00ED7662" w:rsidRPr="00C616E7">
        <w:rPr>
          <w:rFonts w:ascii="Arial" w:hAnsi="Arial" w:cs="Arial"/>
          <w:sz w:val="22"/>
          <w:szCs w:val="22"/>
        </w:rPr>
        <w:t xml:space="preserve">. This provider </w:t>
      </w:r>
      <w:r w:rsidR="000C389B" w:rsidRPr="00C616E7">
        <w:rPr>
          <w:rFonts w:ascii="Arial" w:hAnsi="Arial" w:cs="Arial"/>
          <w:sz w:val="22"/>
          <w:szCs w:val="22"/>
        </w:rPr>
        <w:t>ticked all the facilities IOT prioritises such as flexible payment collection date,</w:t>
      </w:r>
      <w:r w:rsidR="000C389B" w:rsidRPr="00C616E7">
        <w:rPr>
          <w:rFonts w:ascii="Arial" w:hAnsi="Arial" w:cs="Arial"/>
          <w:b/>
          <w:bCs/>
          <w:sz w:val="22"/>
          <w:szCs w:val="22"/>
        </w:rPr>
        <w:t xml:space="preserve"> </w:t>
      </w:r>
      <w:r w:rsidR="000C389B" w:rsidRPr="00C616E7">
        <w:rPr>
          <w:rFonts w:ascii="Arial" w:hAnsi="Arial" w:cs="Arial"/>
          <w:sz w:val="22"/>
          <w:szCs w:val="22"/>
        </w:rPr>
        <w:t>option for one of payment and free set up with highly secure online processing.</w:t>
      </w:r>
      <w:r w:rsidR="000C389B" w:rsidRPr="00C616E7">
        <w:rPr>
          <w:rFonts w:ascii="Arial" w:hAnsi="Arial" w:cs="Arial"/>
          <w:b/>
          <w:bCs/>
          <w:sz w:val="22"/>
          <w:szCs w:val="22"/>
        </w:rPr>
        <w:t xml:space="preserve"> </w:t>
      </w:r>
    </w:p>
    <w:p w14:paraId="7111D604" w14:textId="7CDBEC84" w:rsidR="000C389B" w:rsidRPr="00C616E7" w:rsidRDefault="000C389B" w:rsidP="00C616E7">
      <w:pPr>
        <w:pStyle w:val="NormalWeb"/>
        <w:numPr>
          <w:ilvl w:val="0"/>
          <w:numId w:val="27"/>
        </w:numPr>
        <w:shd w:val="clear" w:color="auto" w:fill="FEFEFE"/>
        <w:spacing w:line="360" w:lineRule="auto"/>
        <w:ind w:right="130"/>
        <w:jc w:val="both"/>
        <w:rPr>
          <w:rFonts w:ascii="Arial" w:hAnsi="Arial" w:cs="Arial"/>
          <w:spacing w:val="-8"/>
          <w:sz w:val="22"/>
          <w:szCs w:val="22"/>
        </w:rPr>
      </w:pPr>
      <w:r w:rsidRPr="00C616E7">
        <w:rPr>
          <w:rStyle w:val="dfrq"/>
          <w:rFonts w:ascii="Arial" w:eastAsiaTheme="majorEastAsia" w:hAnsi="Arial" w:cs="Arial"/>
          <w:b/>
          <w:bCs/>
          <w:sz w:val="22"/>
          <w:szCs w:val="22"/>
          <w:shd w:val="clear" w:color="auto" w:fill="FFFFFF"/>
        </w:rPr>
        <w:t xml:space="preserve">Obtain </w:t>
      </w:r>
      <w:r w:rsidR="00ED7662" w:rsidRPr="00C616E7">
        <w:rPr>
          <w:rStyle w:val="dfrq"/>
          <w:rFonts w:ascii="Arial" w:eastAsiaTheme="majorEastAsia" w:hAnsi="Arial" w:cs="Arial"/>
          <w:b/>
          <w:bCs/>
          <w:sz w:val="22"/>
          <w:szCs w:val="22"/>
          <w:shd w:val="clear" w:color="auto" w:fill="FFFFFF"/>
        </w:rPr>
        <w:t>C</w:t>
      </w:r>
      <w:r w:rsidRPr="00C616E7">
        <w:rPr>
          <w:rStyle w:val="dfrq"/>
          <w:rFonts w:ascii="Arial" w:eastAsiaTheme="majorEastAsia" w:hAnsi="Arial" w:cs="Arial"/>
          <w:b/>
          <w:bCs/>
          <w:sz w:val="22"/>
          <w:szCs w:val="22"/>
          <w:shd w:val="clear" w:color="auto" w:fill="FFFFFF"/>
        </w:rPr>
        <w:t xml:space="preserve">redible </w:t>
      </w:r>
      <w:hyperlink r:id="rId18" w:history="1">
        <w:r w:rsidRPr="00C616E7">
          <w:rPr>
            <w:rStyle w:val="Hyperlink"/>
            <w:rFonts w:ascii="Arial" w:hAnsi="Arial" w:cs="Arial"/>
            <w:b/>
            <w:bCs/>
            <w:color w:val="auto"/>
            <w:sz w:val="22"/>
            <w:szCs w:val="22"/>
            <w:u w:val="none"/>
            <w:shd w:val="clear" w:color="auto" w:fill="FFFFFF"/>
          </w:rPr>
          <w:t>Secure Sockets Layer</w:t>
        </w:r>
      </w:hyperlink>
      <w:r w:rsidRPr="00C616E7">
        <w:rPr>
          <w:rFonts w:ascii="Arial" w:hAnsi="Arial" w:cs="Arial"/>
          <w:b/>
          <w:bCs/>
          <w:sz w:val="22"/>
          <w:szCs w:val="22"/>
          <w:shd w:val="clear" w:color="auto" w:fill="FFFFFF"/>
        </w:rPr>
        <w:t> (</w:t>
      </w:r>
      <w:r w:rsidRPr="00C616E7">
        <w:rPr>
          <w:rStyle w:val="Strong"/>
          <w:rFonts w:ascii="Arial" w:hAnsi="Arial" w:cs="Arial"/>
          <w:sz w:val="22"/>
          <w:szCs w:val="22"/>
          <w:shd w:val="clear" w:color="auto" w:fill="FFFFFF"/>
        </w:rPr>
        <w:t>SSL</w:t>
      </w:r>
      <w:r w:rsidRPr="00C616E7">
        <w:rPr>
          <w:rFonts w:ascii="Arial" w:hAnsi="Arial" w:cs="Arial"/>
          <w:b/>
          <w:bCs/>
          <w:sz w:val="22"/>
          <w:szCs w:val="22"/>
          <w:shd w:val="clear" w:color="auto" w:fill="FFFFFF"/>
        </w:rPr>
        <w:t xml:space="preserve">) security- </w:t>
      </w:r>
      <w:r w:rsidRPr="00C616E7">
        <w:rPr>
          <w:rFonts w:ascii="Arial" w:hAnsi="Arial" w:cs="Arial"/>
          <w:sz w:val="22"/>
          <w:szCs w:val="22"/>
          <w:shd w:val="clear" w:color="auto" w:fill="FFFFFF"/>
        </w:rPr>
        <w:t>IOT company will take full responsibility to protect customers against fraud, identity theft and hacker by safeguarding customers’ sensitive information</w:t>
      </w:r>
      <w:r w:rsidR="0039250B" w:rsidRPr="00C616E7">
        <w:rPr>
          <w:rFonts w:ascii="Arial" w:hAnsi="Arial" w:cs="Arial"/>
          <w:sz w:val="22"/>
          <w:szCs w:val="22"/>
          <w:shd w:val="clear" w:color="auto" w:fill="FFFFFF"/>
        </w:rPr>
        <w:t xml:space="preserve"> </w:t>
      </w:r>
      <w:r w:rsidRPr="00C616E7">
        <w:rPr>
          <w:rFonts w:ascii="Arial" w:hAnsi="Arial" w:cs="Arial"/>
          <w:sz w:val="22"/>
          <w:szCs w:val="22"/>
          <w:shd w:val="clear" w:color="auto" w:fill="FFFFFF"/>
        </w:rPr>
        <w:t>such as card numbers, logging details etc</w:t>
      </w:r>
      <w:r w:rsidR="00290F35" w:rsidRPr="00C616E7">
        <w:rPr>
          <w:rFonts w:ascii="Arial" w:hAnsi="Arial" w:cs="Arial"/>
          <w:sz w:val="22"/>
          <w:szCs w:val="22"/>
          <w:shd w:val="clear" w:color="auto" w:fill="FFFFFF"/>
        </w:rPr>
        <w:t xml:space="preserve">. </w:t>
      </w:r>
      <w:r w:rsidRPr="00C616E7">
        <w:rPr>
          <w:rFonts w:ascii="Arial" w:hAnsi="Arial" w:cs="Arial"/>
          <w:sz w:val="22"/>
          <w:szCs w:val="22"/>
          <w:shd w:val="clear" w:color="auto" w:fill="FFFFFF"/>
        </w:rPr>
        <w:t xml:space="preserve">Therefore, </w:t>
      </w:r>
      <w:r w:rsidR="00290F35" w:rsidRPr="00C616E7">
        <w:rPr>
          <w:rFonts w:ascii="Arial" w:hAnsi="Arial" w:cs="Arial"/>
          <w:sz w:val="22"/>
          <w:szCs w:val="22"/>
          <w:shd w:val="clear" w:color="auto" w:fill="FFFFFF"/>
        </w:rPr>
        <w:t xml:space="preserve">they </w:t>
      </w:r>
      <w:r w:rsidRPr="00C616E7">
        <w:rPr>
          <w:rFonts w:ascii="Arial" w:hAnsi="Arial" w:cs="Arial"/>
          <w:sz w:val="22"/>
          <w:szCs w:val="22"/>
          <w:shd w:val="clear" w:color="auto" w:fill="FFFFFF"/>
        </w:rPr>
        <w:t xml:space="preserve">will use </w:t>
      </w:r>
      <w:r w:rsidR="00290F35" w:rsidRPr="00C616E7">
        <w:rPr>
          <w:rFonts w:ascii="Arial" w:hAnsi="Arial" w:cs="Arial"/>
          <w:sz w:val="22"/>
          <w:szCs w:val="22"/>
          <w:shd w:val="clear" w:color="auto" w:fill="FFFFFF"/>
        </w:rPr>
        <w:t xml:space="preserve">a </w:t>
      </w:r>
      <w:r w:rsidRPr="00C616E7">
        <w:rPr>
          <w:rFonts w:ascii="Arial" w:hAnsi="Arial" w:cs="Arial"/>
          <w:sz w:val="22"/>
          <w:szCs w:val="22"/>
          <w:shd w:val="clear" w:color="auto" w:fill="FFFFFF"/>
        </w:rPr>
        <w:t>reliable SSL provider to assured customer that they are entering a well-protected website.</w:t>
      </w:r>
      <w:r w:rsidRPr="00C616E7">
        <w:rPr>
          <w:rFonts w:ascii="Arial" w:hAnsi="Arial" w:cs="Arial"/>
          <w:b/>
          <w:bCs/>
          <w:sz w:val="22"/>
          <w:szCs w:val="22"/>
          <w:shd w:val="clear" w:color="auto" w:fill="FFFFFF"/>
        </w:rPr>
        <w:t xml:space="preserve">  </w:t>
      </w:r>
    </w:p>
    <w:p w14:paraId="544C3CC1" w14:textId="77777777" w:rsidR="000C389B" w:rsidRPr="00874D5B" w:rsidRDefault="000C389B" w:rsidP="0053184D">
      <w:pPr>
        <w:pStyle w:val="NormalWeb"/>
        <w:shd w:val="clear" w:color="auto" w:fill="FEFEFE"/>
        <w:spacing w:line="360" w:lineRule="auto"/>
        <w:ind w:left="851" w:right="130"/>
        <w:jc w:val="both"/>
        <w:rPr>
          <w:rStyle w:val="dfrq"/>
          <w:rFonts w:ascii="Arial" w:eastAsiaTheme="majorEastAsia" w:hAnsi="Arial" w:cs="Arial"/>
          <w:sz w:val="22"/>
          <w:szCs w:val="22"/>
          <w:shd w:val="clear" w:color="auto" w:fill="FFFFFF"/>
        </w:rPr>
      </w:pPr>
      <w:r w:rsidRPr="00874D5B">
        <w:rPr>
          <w:rStyle w:val="dfrq"/>
          <w:rFonts w:ascii="Arial" w:eastAsiaTheme="majorEastAsia" w:hAnsi="Arial" w:cs="Arial"/>
          <w:sz w:val="22"/>
          <w:szCs w:val="22"/>
          <w:shd w:val="clear" w:color="auto" w:fill="FFFFFF"/>
        </w:rPr>
        <w:lastRenderedPageBreak/>
        <w:t xml:space="preserve">The features in the stage three identified as the main supporters for quality maintenance and customer protection for developing IOT as an innovative educational solution, therefore, consider as the fixed deliverable elements.  </w:t>
      </w:r>
    </w:p>
    <w:p w14:paraId="0BC3A822" w14:textId="1CF3C14A" w:rsidR="000C389B" w:rsidRPr="00874D5B" w:rsidRDefault="000C389B" w:rsidP="0053184D">
      <w:pPr>
        <w:pStyle w:val="NormalWeb"/>
        <w:shd w:val="clear" w:color="auto" w:fill="FEFEFE"/>
        <w:spacing w:line="360" w:lineRule="auto"/>
        <w:ind w:left="851" w:right="130"/>
        <w:jc w:val="both"/>
        <w:rPr>
          <w:rFonts w:ascii="Arial" w:hAnsi="Arial" w:cs="Arial"/>
          <w:sz w:val="22"/>
          <w:szCs w:val="22"/>
          <w:shd w:val="clear" w:color="auto" w:fill="FFFFFF"/>
        </w:rPr>
      </w:pPr>
      <w:r w:rsidRPr="00874D5B">
        <w:rPr>
          <w:rFonts w:ascii="Arial" w:hAnsi="Arial" w:cs="Arial"/>
          <w:b/>
          <w:bCs/>
          <w:sz w:val="22"/>
          <w:szCs w:val="22"/>
        </w:rPr>
        <w:t xml:space="preserve">Stage 4: Testing and </w:t>
      </w:r>
      <w:r w:rsidR="00D413C5">
        <w:rPr>
          <w:rFonts w:ascii="Arial" w:hAnsi="Arial" w:cs="Arial"/>
          <w:b/>
          <w:bCs/>
          <w:sz w:val="22"/>
          <w:szCs w:val="22"/>
        </w:rPr>
        <w:t>v</w:t>
      </w:r>
      <w:r w:rsidRPr="00874D5B">
        <w:rPr>
          <w:rFonts w:ascii="Arial" w:hAnsi="Arial" w:cs="Arial"/>
          <w:b/>
          <w:bCs/>
          <w:sz w:val="22"/>
          <w:szCs w:val="22"/>
        </w:rPr>
        <w:t xml:space="preserve">alidation- </w:t>
      </w:r>
      <w:r w:rsidRPr="00874D5B">
        <w:rPr>
          <w:rFonts w:ascii="Arial" w:hAnsi="Arial" w:cs="Arial"/>
          <w:sz w:val="22"/>
          <w:szCs w:val="22"/>
          <w:shd w:val="clear" w:color="auto" w:fill="FFFFFF"/>
        </w:rPr>
        <w:t>The objective of this stage is to ensure the detailed version of this start-up business innovation fit for the market demand. To analyses</w:t>
      </w:r>
      <w:r w:rsidR="00AB2614">
        <w:rPr>
          <w:rFonts w:ascii="Arial" w:hAnsi="Arial" w:cs="Arial"/>
          <w:sz w:val="22"/>
          <w:szCs w:val="22"/>
          <w:shd w:val="clear" w:color="auto" w:fill="FFFFFF"/>
        </w:rPr>
        <w:t>,</w:t>
      </w:r>
      <w:r w:rsidRPr="00874D5B">
        <w:rPr>
          <w:rFonts w:ascii="Arial" w:hAnsi="Arial" w:cs="Arial"/>
          <w:sz w:val="22"/>
          <w:szCs w:val="22"/>
          <w:shd w:val="clear" w:color="auto" w:fill="FFFFFF"/>
        </w:rPr>
        <w:t xml:space="preserve"> the effectivity of this innovation process trusted relationship with potential prospects could contribute </w:t>
      </w:r>
      <w:r w:rsidR="00D413C5">
        <w:rPr>
          <w:rFonts w:ascii="Arial" w:hAnsi="Arial" w:cs="Arial"/>
          <w:sz w:val="22"/>
          <w:szCs w:val="22"/>
          <w:shd w:val="clear" w:color="auto" w:fill="FFFFFF"/>
        </w:rPr>
        <w:t>to</w:t>
      </w:r>
      <w:r w:rsidRPr="00874D5B">
        <w:rPr>
          <w:rFonts w:ascii="Arial" w:hAnsi="Arial" w:cs="Arial"/>
          <w:sz w:val="22"/>
          <w:szCs w:val="22"/>
          <w:shd w:val="clear" w:color="auto" w:fill="FFFFFF"/>
        </w:rPr>
        <w:t xml:space="preserve"> obtaining honest feedback and recommendation before making </w:t>
      </w:r>
      <w:r w:rsidR="006F1A58">
        <w:rPr>
          <w:rFonts w:ascii="Arial" w:hAnsi="Arial" w:cs="Arial"/>
          <w:sz w:val="22"/>
          <w:szCs w:val="22"/>
          <w:shd w:val="clear" w:color="auto" w:fill="FFFFFF"/>
        </w:rPr>
        <w:t xml:space="preserve">the </w:t>
      </w:r>
      <w:r w:rsidRPr="00874D5B">
        <w:rPr>
          <w:rFonts w:ascii="Arial" w:hAnsi="Arial" w:cs="Arial"/>
          <w:sz w:val="22"/>
          <w:szCs w:val="22"/>
          <w:shd w:val="clear" w:color="auto" w:fill="FFFFFF"/>
        </w:rPr>
        <w:t xml:space="preserve">full investment to the project. The activities will </w:t>
      </w:r>
      <w:proofErr w:type="gramStart"/>
      <w:r w:rsidRPr="00874D5B">
        <w:rPr>
          <w:rFonts w:ascii="Arial" w:hAnsi="Arial" w:cs="Arial"/>
          <w:sz w:val="22"/>
          <w:szCs w:val="22"/>
          <w:shd w:val="clear" w:color="auto" w:fill="FFFFFF"/>
        </w:rPr>
        <w:t>include</w:t>
      </w:r>
      <w:r w:rsidR="00324224">
        <w:rPr>
          <w:rFonts w:ascii="Arial" w:hAnsi="Arial" w:cs="Arial"/>
          <w:sz w:val="22"/>
          <w:szCs w:val="22"/>
          <w:shd w:val="clear" w:color="auto" w:fill="FFFFFF"/>
        </w:rPr>
        <w:t>s</w:t>
      </w:r>
      <w:proofErr w:type="gramEnd"/>
      <w:r w:rsidR="00324224">
        <w:rPr>
          <w:rFonts w:ascii="Arial" w:hAnsi="Arial" w:cs="Arial"/>
          <w:sz w:val="22"/>
          <w:szCs w:val="22"/>
          <w:shd w:val="clear" w:color="auto" w:fill="FFFFFF"/>
        </w:rPr>
        <w:t>:</w:t>
      </w:r>
    </w:p>
    <w:p w14:paraId="6C15E908" w14:textId="6CE3EF5B" w:rsidR="000C389B" w:rsidRPr="00874D5B" w:rsidRDefault="000C389B" w:rsidP="0053184D">
      <w:pPr>
        <w:pStyle w:val="NormalWeb"/>
        <w:numPr>
          <w:ilvl w:val="0"/>
          <w:numId w:val="15"/>
        </w:numPr>
        <w:shd w:val="clear" w:color="auto" w:fill="FEFEFE"/>
        <w:spacing w:line="360" w:lineRule="auto"/>
        <w:ind w:left="851" w:right="130" w:firstLine="0"/>
        <w:jc w:val="both"/>
        <w:rPr>
          <w:rFonts w:ascii="Arial" w:hAnsi="Arial" w:cs="Arial"/>
          <w:sz w:val="22"/>
          <w:szCs w:val="22"/>
          <w:shd w:val="clear" w:color="auto" w:fill="FFFFFF"/>
        </w:rPr>
      </w:pPr>
      <w:r w:rsidRPr="00874D5B">
        <w:rPr>
          <w:rFonts w:ascii="Arial" w:hAnsi="Arial" w:cs="Arial"/>
          <w:b/>
          <w:bCs/>
          <w:sz w:val="22"/>
          <w:szCs w:val="22"/>
          <w:shd w:val="clear" w:color="auto" w:fill="FFFFFF"/>
        </w:rPr>
        <w:t xml:space="preserve">Offer </w:t>
      </w:r>
      <w:r w:rsidR="000168E2">
        <w:rPr>
          <w:rFonts w:ascii="Arial" w:hAnsi="Arial" w:cs="Arial"/>
          <w:b/>
          <w:bCs/>
          <w:sz w:val="22"/>
          <w:szCs w:val="22"/>
          <w:shd w:val="clear" w:color="auto" w:fill="FFFFFF"/>
        </w:rPr>
        <w:t>e</w:t>
      </w:r>
      <w:r w:rsidRPr="00874D5B">
        <w:rPr>
          <w:rFonts w:ascii="Arial" w:hAnsi="Arial" w:cs="Arial"/>
          <w:b/>
          <w:bCs/>
          <w:sz w:val="22"/>
          <w:szCs w:val="22"/>
          <w:shd w:val="clear" w:color="auto" w:fill="FFFFFF"/>
        </w:rPr>
        <w:t xml:space="preserve">xperimental discovery- </w:t>
      </w:r>
      <w:r w:rsidRPr="00874D5B">
        <w:rPr>
          <w:rFonts w:ascii="Arial" w:hAnsi="Arial" w:cs="Arial"/>
          <w:sz w:val="22"/>
          <w:szCs w:val="22"/>
          <w:shd w:val="clear" w:color="auto" w:fill="FFFFFF"/>
        </w:rPr>
        <w:t>As brand recognition</w:t>
      </w:r>
      <w:r w:rsidR="00D413C5">
        <w:rPr>
          <w:rFonts w:ascii="Arial" w:hAnsi="Arial" w:cs="Arial"/>
          <w:sz w:val="22"/>
          <w:szCs w:val="22"/>
          <w:shd w:val="clear" w:color="auto" w:fill="FFFFFF"/>
        </w:rPr>
        <w:t>,</w:t>
      </w:r>
      <w:r w:rsidRPr="00874D5B">
        <w:rPr>
          <w:rFonts w:ascii="Arial" w:hAnsi="Arial" w:cs="Arial"/>
          <w:sz w:val="22"/>
          <w:szCs w:val="22"/>
          <w:shd w:val="clear" w:color="auto" w:fill="FFFFFF"/>
        </w:rPr>
        <w:t xml:space="preserve"> </w:t>
      </w:r>
      <w:r w:rsidR="006D30FE">
        <w:rPr>
          <w:rFonts w:ascii="Arial" w:hAnsi="Arial" w:cs="Arial"/>
          <w:sz w:val="22"/>
          <w:szCs w:val="22"/>
          <w:shd w:val="clear" w:color="auto" w:fill="FFFFFF"/>
        </w:rPr>
        <w:t>customer</w:t>
      </w:r>
      <w:r w:rsidR="0091477F">
        <w:rPr>
          <w:rFonts w:ascii="Arial" w:hAnsi="Arial" w:cs="Arial"/>
          <w:sz w:val="22"/>
          <w:szCs w:val="22"/>
          <w:shd w:val="clear" w:color="auto" w:fill="FFFFFF"/>
        </w:rPr>
        <w:t>s</w:t>
      </w:r>
      <w:r w:rsidR="006D30FE">
        <w:rPr>
          <w:rFonts w:ascii="Arial" w:hAnsi="Arial" w:cs="Arial"/>
          <w:sz w:val="22"/>
          <w:szCs w:val="22"/>
          <w:shd w:val="clear" w:color="auto" w:fill="FFFFFF"/>
        </w:rPr>
        <w:t xml:space="preserve"> will access </w:t>
      </w:r>
      <w:r w:rsidRPr="00874D5B">
        <w:rPr>
          <w:rFonts w:ascii="Arial" w:hAnsi="Arial" w:cs="Arial"/>
          <w:sz w:val="22"/>
          <w:szCs w:val="22"/>
          <w:shd w:val="clear" w:color="auto" w:fill="FFFFFF"/>
        </w:rPr>
        <w:t>14 days free tr</w:t>
      </w:r>
      <w:r w:rsidR="006D30FE">
        <w:rPr>
          <w:rFonts w:ascii="Arial" w:hAnsi="Arial" w:cs="Arial"/>
          <w:sz w:val="22"/>
          <w:szCs w:val="22"/>
          <w:shd w:val="clear" w:color="auto" w:fill="FFFFFF"/>
        </w:rPr>
        <w:t>ia</w:t>
      </w:r>
      <w:r w:rsidRPr="00874D5B">
        <w:rPr>
          <w:rFonts w:ascii="Arial" w:hAnsi="Arial" w:cs="Arial"/>
          <w:sz w:val="22"/>
          <w:szCs w:val="22"/>
          <w:shd w:val="clear" w:color="auto" w:fill="FFFFFF"/>
        </w:rPr>
        <w:t>l session</w:t>
      </w:r>
      <w:r w:rsidR="00166322">
        <w:rPr>
          <w:rFonts w:ascii="Arial" w:hAnsi="Arial" w:cs="Arial"/>
          <w:sz w:val="22"/>
          <w:szCs w:val="22"/>
          <w:shd w:val="clear" w:color="auto" w:fill="FFFFFF"/>
        </w:rPr>
        <w:t xml:space="preserve"> </w:t>
      </w:r>
      <w:r w:rsidR="002175DB">
        <w:rPr>
          <w:rFonts w:ascii="Arial" w:hAnsi="Arial" w:cs="Arial"/>
          <w:sz w:val="22"/>
          <w:szCs w:val="22"/>
          <w:shd w:val="clear" w:color="auto" w:fill="FFFFFF"/>
        </w:rPr>
        <w:t xml:space="preserve">of </w:t>
      </w:r>
      <w:r w:rsidRPr="00874D5B">
        <w:rPr>
          <w:rFonts w:ascii="Arial" w:hAnsi="Arial" w:cs="Arial"/>
          <w:sz w:val="22"/>
          <w:szCs w:val="22"/>
          <w:shd w:val="clear" w:color="auto" w:fill="FFFFFF"/>
        </w:rPr>
        <w:t>the programme</w:t>
      </w:r>
      <w:r w:rsidR="00082B6E">
        <w:rPr>
          <w:rFonts w:ascii="Arial" w:hAnsi="Arial" w:cs="Arial"/>
          <w:sz w:val="22"/>
          <w:szCs w:val="22"/>
          <w:shd w:val="clear" w:color="auto" w:fill="FFFFFF"/>
        </w:rPr>
        <w:t>. Th</w:t>
      </w:r>
      <w:r w:rsidR="002175DB">
        <w:rPr>
          <w:rFonts w:ascii="Arial" w:hAnsi="Arial" w:cs="Arial"/>
          <w:sz w:val="22"/>
          <w:szCs w:val="22"/>
          <w:shd w:val="clear" w:color="auto" w:fill="FFFFFF"/>
        </w:rPr>
        <w:t>is</w:t>
      </w:r>
      <w:r w:rsidR="00082B6E">
        <w:rPr>
          <w:rFonts w:ascii="Arial" w:hAnsi="Arial" w:cs="Arial"/>
          <w:sz w:val="22"/>
          <w:szCs w:val="22"/>
          <w:shd w:val="clear" w:color="auto" w:fill="FFFFFF"/>
        </w:rPr>
        <w:t xml:space="preserve"> information </w:t>
      </w:r>
      <w:r w:rsidR="002E0A8D">
        <w:rPr>
          <w:rFonts w:ascii="Arial" w:hAnsi="Arial" w:cs="Arial"/>
          <w:sz w:val="22"/>
          <w:szCs w:val="22"/>
          <w:shd w:val="clear" w:color="auto" w:fill="FFFFFF"/>
        </w:rPr>
        <w:t>can support</w:t>
      </w:r>
      <w:r w:rsidR="00082B6E">
        <w:rPr>
          <w:rFonts w:ascii="Arial" w:hAnsi="Arial" w:cs="Arial"/>
          <w:sz w:val="22"/>
          <w:szCs w:val="22"/>
          <w:shd w:val="clear" w:color="auto" w:fill="FFFFFF"/>
        </w:rPr>
        <w:t xml:space="preserve"> to </w:t>
      </w:r>
      <w:r w:rsidRPr="00874D5B">
        <w:rPr>
          <w:rFonts w:ascii="Arial" w:hAnsi="Arial" w:cs="Arial"/>
          <w:sz w:val="22"/>
          <w:szCs w:val="22"/>
          <w:shd w:val="clear" w:color="auto" w:fill="FFFFFF"/>
        </w:rPr>
        <w:t xml:space="preserve">evaluate customers (student and carers) response to identify if the right teaching methods been followed, the speed of broadband connection, sufficient online teaching material and other discretionary features that are associated with </w:t>
      </w:r>
      <w:r w:rsidR="00970B5D">
        <w:rPr>
          <w:rFonts w:ascii="Arial" w:hAnsi="Arial" w:cs="Arial"/>
          <w:sz w:val="22"/>
          <w:szCs w:val="22"/>
          <w:shd w:val="clear" w:color="auto" w:fill="FFFFFF"/>
        </w:rPr>
        <w:t xml:space="preserve">business </w:t>
      </w:r>
      <w:r w:rsidRPr="00874D5B">
        <w:rPr>
          <w:rFonts w:ascii="Arial" w:hAnsi="Arial" w:cs="Arial"/>
          <w:sz w:val="22"/>
          <w:szCs w:val="22"/>
          <w:shd w:val="clear" w:color="auto" w:fill="FFFFFF"/>
        </w:rPr>
        <w:t>offer</w:t>
      </w:r>
      <w:r w:rsidR="00D075EE">
        <w:rPr>
          <w:rFonts w:ascii="Arial" w:hAnsi="Arial" w:cs="Arial"/>
          <w:sz w:val="22"/>
          <w:szCs w:val="22"/>
          <w:shd w:val="clear" w:color="auto" w:fill="FFFFFF"/>
        </w:rPr>
        <w:t>s</w:t>
      </w:r>
      <w:r w:rsidRPr="00874D5B">
        <w:rPr>
          <w:rFonts w:ascii="Arial" w:hAnsi="Arial" w:cs="Arial"/>
          <w:sz w:val="22"/>
          <w:szCs w:val="22"/>
          <w:shd w:val="clear" w:color="auto" w:fill="FFFFFF"/>
        </w:rPr>
        <w:t xml:space="preserve">.  </w:t>
      </w:r>
    </w:p>
    <w:p w14:paraId="1F99B917" w14:textId="7F6273DC" w:rsidR="000C389B" w:rsidRPr="00874D5B" w:rsidRDefault="000C389B" w:rsidP="0053184D">
      <w:pPr>
        <w:pStyle w:val="NormalWeb"/>
        <w:numPr>
          <w:ilvl w:val="0"/>
          <w:numId w:val="15"/>
        </w:numPr>
        <w:shd w:val="clear" w:color="auto" w:fill="FEFEFE"/>
        <w:spacing w:line="360" w:lineRule="auto"/>
        <w:ind w:left="851" w:right="130" w:firstLine="0"/>
        <w:jc w:val="both"/>
        <w:rPr>
          <w:rFonts w:ascii="Arial" w:hAnsi="Arial" w:cs="Arial"/>
          <w:sz w:val="22"/>
          <w:szCs w:val="22"/>
          <w:shd w:val="clear" w:color="auto" w:fill="FFFFFF"/>
        </w:rPr>
      </w:pPr>
      <w:r w:rsidRPr="00874D5B">
        <w:rPr>
          <w:rFonts w:ascii="Arial" w:hAnsi="Arial" w:cs="Arial"/>
          <w:b/>
          <w:bCs/>
          <w:sz w:val="22"/>
          <w:szCs w:val="22"/>
          <w:shd w:val="clear" w:color="auto" w:fill="FFFFFF"/>
        </w:rPr>
        <w:t xml:space="preserve">Develop networking – </w:t>
      </w:r>
      <w:r w:rsidRPr="00874D5B">
        <w:rPr>
          <w:rFonts w:ascii="Arial" w:hAnsi="Arial" w:cs="Arial"/>
          <w:sz w:val="22"/>
          <w:szCs w:val="22"/>
          <w:shd w:val="clear" w:color="auto" w:fill="FFFFFF"/>
        </w:rPr>
        <w:t xml:space="preserve">The IOT company will participate in remote industry networking activities with associate organisations and individual to examine the implemented service quality are in line with the national tutoring standard requirement as well as for the price design.  </w:t>
      </w:r>
    </w:p>
    <w:p w14:paraId="675E7175" w14:textId="05D2101D" w:rsidR="000C389B" w:rsidRPr="00874D5B" w:rsidRDefault="000C389B" w:rsidP="0053184D">
      <w:pPr>
        <w:shd w:val="clear" w:color="auto" w:fill="FFFFFF"/>
        <w:spacing w:before="100" w:beforeAutospacing="1" w:after="75" w:line="360" w:lineRule="auto"/>
        <w:ind w:left="851" w:right="130"/>
        <w:jc w:val="both"/>
        <w:rPr>
          <w:rFonts w:ascii="Arial" w:eastAsia="Times New Roman" w:hAnsi="Arial" w:cs="Arial"/>
          <w:sz w:val="22"/>
          <w:szCs w:val="22"/>
          <w:lang w:eastAsia="en-GB"/>
        </w:rPr>
      </w:pPr>
      <w:r w:rsidRPr="00874D5B">
        <w:rPr>
          <w:rFonts w:ascii="Arial" w:eastAsia="Times New Roman" w:hAnsi="Arial" w:cs="Arial"/>
          <w:b/>
          <w:bCs/>
          <w:sz w:val="22"/>
          <w:szCs w:val="22"/>
          <w:lang w:eastAsia="en-GB"/>
        </w:rPr>
        <w:t>Gate 4 (Future action)</w:t>
      </w:r>
      <w:r w:rsidRPr="00874D5B">
        <w:rPr>
          <w:rFonts w:ascii="Arial" w:eastAsia="Times New Roman" w:hAnsi="Arial" w:cs="Arial"/>
          <w:sz w:val="22"/>
          <w:szCs w:val="22"/>
          <w:lang w:eastAsia="en-GB"/>
        </w:rPr>
        <w:t> –</w:t>
      </w:r>
      <w:r w:rsidRPr="00874D5B">
        <w:rPr>
          <w:rFonts w:ascii="Arial" w:hAnsi="Arial" w:cs="Arial"/>
          <w:sz w:val="22"/>
          <w:szCs w:val="22"/>
          <w:shd w:val="clear" w:color="auto" w:fill="FFFFFF"/>
        </w:rPr>
        <w:t>Once data has been collected from all aspects of business associations</w:t>
      </w:r>
      <w:r w:rsidR="00DB38EF">
        <w:rPr>
          <w:rFonts w:ascii="Arial" w:hAnsi="Arial" w:cs="Arial"/>
          <w:sz w:val="22"/>
          <w:szCs w:val="22"/>
          <w:shd w:val="clear" w:color="auto" w:fill="FFFFFF"/>
        </w:rPr>
        <w:t>,</w:t>
      </w:r>
      <w:r w:rsidRPr="00874D5B">
        <w:rPr>
          <w:rFonts w:ascii="Arial" w:hAnsi="Arial" w:cs="Arial"/>
          <w:sz w:val="22"/>
          <w:szCs w:val="22"/>
          <w:shd w:val="clear" w:color="auto" w:fill="FFFFFF"/>
        </w:rPr>
        <w:t xml:space="preserve"> it needs to be evaluated to understand the performance of this strateg</w:t>
      </w:r>
      <w:r w:rsidR="00DB38EF">
        <w:rPr>
          <w:rFonts w:ascii="Arial" w:hAnsi="Arial" w:cs="Arial"/>
          <w:sz w:val="22"/>
          <w:szCs w:val="22"/>
          <w:shd w:val="clear" w:color="auto" w:fill="FFFFFF"/>
        </w:rPr>
        <w:t xml:space="preserve">ic </w:t>
      </w:r>
      <w:r w:rsidR="008B20F3">
        <w:rPr>
          <w:rFonts w:ascii="Arial" w:hAnsi="Arial" w:cs="Arial"/>
          <w:sz w:val="22"/>
          <w:szCs w:val="22"/>
          <w:shd w:val="clear" w:color="auto" w:fill="FFFFFF"/>
        </w:rPr>
        <w:t>direction</w:t>
      </w:r>
      <w:r w:rsidRPr="00874D5B">
        <w:rPr>
          <w:rFonts w:ascii="Arial" w:hAnsi="Arial" w:cs="Arial"/>
          <w:sz w:val="22"/>
          <w:szCs w:val="22"/>
          <w:shd w:val="clear" w:color="auto" w:fill="FFFFFF"/>
        </w:rPr>
        <w:t xml:space="preserve">. </w:t>
      </w:r>
      <w:r w:rsidR="008B20F3">
        <w:rPr>
          <w:rFonts w:ascii="Arial" w:hAnsi="Arial" w:cs="Arial"/>
          <w:sz w:val="22"/>
          <w:szCs w:val="22"/>
          <w:shd w:val="clear" w:color="auto" w:fill="FFFFFF"/>
        </w:rPr>
        <w:t>The f</w:t>
      </w:r>
      <w:r w:rsidRPr="00874D5B">
        <w:rPr>
          <w:rFonts w:ascii="Arial" w:hAnsi="Arial" w:cs="Arial"/>
          <w:sz w:val="22"/>
          <w:szCs w:val="22"/>
          <w:shd w:val="clear" w:color="auto" w:fill="FFFFFF"/>
        </w:rPr>
        <w:t xml:space="preserve">urther plan will be implemented </w:t>
      </w:r>
      <w:r w:rsidR="001A6F70">
        <w:rPr>
          <w:rFonts w:ascii="Arial" w:hAnsi="Arial" w:cs="Arial"/>
          <w:sz w:val="22"/>
          <w:szCs w:val="22"/>
          <w:shd w:val="clear" w:color="auto" w:fill="FFFFFF"/>
        </w:rPr>
        <w:t xml:space="preserve">as </w:t>
      </w:r>
      <w:r w:rsidRPr="00874D5B">
        <w:rPr>
          <w:rFonts w:ascii="Arial" w:hAnsi="Arial" w:cs="Arial"/>
          <w:sz w:val="22"/>
          <w:szCs w:val="22"/>
          <w:shd w:val="clear" w:color="auto" w:fill="FFFFFF"/>
        </w:rPr>
        <w:t xml:space="preserve">a corrective measure or setting </w:t>
      </w:r>
      <w:r w:rsidR="006B1B34">
        <w:rPr>
          <w:rFonts w:ascii="Arial" w:hAnsi="Arial" w:cs="Arial"/>
          <w:sz w:val="22"/>
          <w:szCs w:val="22"/>
          <w:shd w:val="clear" w:color="auto" w:fill="FFFFFF"/>
        </w:rPr>
        <w:t xml:space="preserve">a </w:t>
      </w:r>
      <w:r w:rsidRPr="00874D5B">
        <w:rPr>
          <w:rFonts w:ascii="Arial" w:hAnsi="Arial" w:cs="Arial"/>
          <w:sz w:val="22"/>
          <w:szCs w:val="22"/>
          <w:shd w:val="clear" w:color="auto" w:fill="FFFFFF"/>
        </w:rPr>
        <w:t>new objective to take the plan to exit this gate.</w:t>
      </w:r>
      <w:r w:rsidRPr="00874D5B">
        <w:rPr>
          <w:rFonts w:ascii="Arial" w:hAnsi="Arial" w:cs="Arial"/>
          <w:sz w:val="22"/>
          <w:szCs w:val="22"/>
          <w:highlight w:val="yellow"/>
          <w:shd w:val="clear" w:color="auto" w:fill="FFFFFF"/>
        </w:rPr>
        <w:t xml:space="preserve"> </w:t>
      </w:r>
    </w:p>
    <w:p w14:paraId="2D3387FF" w14:textId="3DD78938" w:rsidR="000C389B" w:rsidRPr="00874D5B" w:rsidRDefault="000C389B" w:rsidP="0053184D">
      <w:pPr>
        <w:shd w:val="clear" w:color="auto" w:fill="FFFFFF"/>
        <w:spacing w:before="100" w:beforeAutospacing="1" w:after="75" w:line="360" w:lineRule="auto"/>
        <w:ind w:left="851" w:right="130"/>
        <w:jc w:val="both"/>
        <w:rPr>
          <w:rFonts w:ascii="Arial" w:hAnsi="Arial" w:cs="Arial"/>
          <w:sz w:val="22"/>
          <w:szCs w:val="22"/>
          <w:shd w:val="clear" w:color="auto" w:fill="FFFFFF"/>
        </w:rPr>
      </w:pPr>
      <w:r w:rsidRPr="00874D5B">
        <w:rPr>
          <w:rFonts w:ascii="Arial" w:hAnsi="Arial" w:cs="Arial"/>
          <w:b/>
          <w:bCs/>
          <w:sz w:val="22"/>
          <w:szCs w:val="22"/>
          <w:shd w:val="clear" w:color="auto" w:fill="FFFFFF"/>
        </w:rPr>
        <w:t xml:space="preserve">Stage 5: Launching- </w:t>
      </w:r>
      <w:r w:rsidRPr="00874D5B">
        <w:rPr>
          <w:rFonts w:ascii="Arial" w:hAnsi="Arial" w:cs="Arial"/>
          <w:sz w:val="22"/>
          <w:szCs w:val="22"/>
          <w:shd w:val="clear" w:color="auto" w:fill="FFFFFF"/>
        </w:rPr>
        <w:t>Once the company feel confident with a satisfactory business plan</w:t>
      </w:r>
      <w:r w:rsidR="001D1461">
        <w:rPr>
          <w:rFonts w:ascii="Arial" w:hAnsi="Arial" w:cs="Arial"/>
          <w:sz w:val="22"/>
          <w:szCs w:val="22"/>
          <w:shd w:val="clear" w:color="auto" w:fill="FFFFFF"/>
        </w:rPr>
        <w:t>,</w:t>
      </w:r>
      <w:r w:rsidRPr="00874D5B">
        <w:rPr>
          <w:rFonts w:ascii="Arial" w:hAnsi="Arial" w:cs="Arial"/>
          <w:sz w:val="22"/>
          <w:szCs w:val="22"/>
          <w:shd w:val="clear" w:color="auto" w:fill="FFFFFF"/>
        </w:rPr>
        <w:t xml:space="preserve"> the next focus is designing an efficient marketing </w:t>
      </w:r>
      <w:r w:rsidR="001D1461">
        <w:rPr>
          <w:rFonts w:ascii="Arial" w:hAnsi="Arial" w:cs="Arial"/>
          <w:sz w:val="22"/>
          <w:szCs w:val="22"/>
          <w:shd w:val="clear" w:color="auto" w:fill="FFFFFF"/>
        </w:rPr>
        <w:t>strategy</w:t>
      </w:r>
      <w:r w:rsidRPr="00874D5B">
        <w:rPr>
          <w:rFonts w:ascii="Arial" w:hAnsi="Arial" w:cs="Arial"/>
          <w:sz w:val="22"/>
          <w:szCs w:val="22"/>
          <w:shd w:val="clear" w:color="auto" w:fill="FFFFFF"/>
        </w:rPr>
        <w:t>.  In considering the prevention control criteria</w:t>
      </w:r>
      <w:r w:rsidR="001D1461">
        <w:rPr>
          <w:rFonts w:ascii="Arial" w:hAnsi="Arial" w:cs="Arial"/>
          <w:sz w:val="22"/>
          <w:szCs w:val="22"/>
          <w:shd w:val="clear" w:color="auto" w:fill="FFFFFF"/>
        </w:rPr>
        <w:t>,</w:t>
      </w:r>
      <w:r w:rsidRPr="00874D5B">
        <w:rPr>
          <w:rFonts w:ascii="Arial" w:hAnsi="Arial" w:cs="Arial"/>
          <w:sz w:val="22"/>
          <w:szCs w:val="22"/>
          <w:shd w:val="clear" w:color="auto" w:fill="FFFFFF"/>
        </w:rPr>
        <w:t xml:space="preserve"> online marketing has been considered as the necessitate tool for promotional activities.  As the digital start-up conducting online marketing activities has become more complex than ever before and rely on the mix of knowing and know-how abilities. Therefore, a specialised modern marketing team </w:t>
      </w:r>
      <w:r w:rsidR="00457818" w:rsidRPr="00874D5B">
        <w:rPr>
          <w:rFonts w:ascii="Arial" w:hAnsi="Arial" w:cs="Arial"/>
          <w:sz w:val="22"/>
          <w:szCs w:val="22"/>
          <w:shd w:val="clear" w:color="auto" w:fill="FFFFFF"/>
        </w:rPr>
        <w:t>who understand the unique features of the IOT company</w:t>
      </w:r>
      <w:r w:rsidR="00F93763" w:rsidRPr="00874D5B">
        <w:rPr>
          <w:rFonts w:ascii="Arial" w:hAnsi="Arial" w:cs="Arial"/>
          <w:shd w:val="clear" w:color="auto" w:fill="FFFFFF"/>
        </w:rPr>
        <w:t xml:space="preserve"> </w:t>
      </w:r>
      <w:r w:rsidRPr="00874D5B">
        <w:rPr>
          <w:rFonts w:ascii="Arial" w:hAnsi="Arial" w:cs="Arial"/>
          <w:sz w:val="22"/>
          <w:szCs w:val="22"/>
          <w:shd w:val="clear" w:color="auto" w:fill="FFFFFF"/>
        </w:rPr>
        <w:t>and integrate it through the relevant online marketing strategies</w:t>
      </w:r>
      <w:r w:rsidR="00CE11DA">
        <w:rPr>
          <w:rFonts w:ascii="Arial" w:hAnsi="Arial" w:cs="Arial"/>
          <w:sz w:val="22"/>
          <w:szCs w:val="22"/>
          <w:shd w:val="clear" w:color="auto" w:fill="FFFFFF"/>
        </w:rPr>
        <w:t xml:space="preserve">. </w:t>
      </w:r>
      <w:r w:rsidR="00C616E7" w:rsidRPr="00874D5B">
        <w:rPr>
          <w:rFonts w:ascii="Arial" w:hAnsi="Arial" w:cs="Arial"/>
          <w:sz w:val="22"/>
          <w:szCs w:val="22"/>
          <w:shd w:val="clear" w:color="auto" w:fill="FFFFFF"/>
        </w:rPr>
        <w:t>The</w:t>
      </w:r>
      <w:r w:rsidRPr="00874D5B">
        <w:rPr>
          <w:rFonts w:ascii="Arial" w:hAnsi="Arial" w:cs="Arial"/>
          <w:sz w:val="22"/>
          <w:szCs w:val="22"/>
          <w:shd w:val="clear" w:color="auto" w:fill="FFFFFF"/>
        </w:rPr>
        <w:t xml:space="preserve"> team will be guided to undertake following the marketing platform: </w:t>
      </w:r>
    </w:p>
    <w:p w14:paraId="2CF50A18" w14:textId="77777777" w:rsidR="000C389B" w:rsidRPr="00874D5B" w:rsidRDefault="000C389B" w:rsidP="0053184D">
      <w:pPr>
        <w:pStyle w:val="ListParagraph"/>
        <w:numPr>
          <w:ilvl w:val="0"/>
          <w:numId w:val="13"/>
        </w:numPr>
        <w:shd w:val="clear" w:color="auto" w:fill="FFFFFF"/>
        <w:spacing w:before="100" w:beforeAutospacing="1" w:after="75" w:line="360" w:lineRule="auto"/>
        <w:ind w:left="851" w:right="130" w:firstLine="0"/>
        <w:jc w:val="both"/>
        <w:rPr>
          <w:rFonts w:ascii="Arial" w:hAnsi="Arial" w:cs="Arial"/>
          <w:sz w:val="22"/>
          <w:szCs w:val="22"/>
        </w:rPr>
      </w:pPr>
      <w:r w:rsidRPr="00874D5B">
        <w:rPr>
          <w:rFonts w:ascii="Arial" w:hAnsi="Arial" w:cs="Arial"/>
          <w:b/>
          <w:bCs/>
          <w:sz w:val="22"/>
          <w:szCs w:val="22"/>
          <w:shd w:val="clear" w:color="auto" w:fill="FFFFFF"/>
        </w:rPr>
        <w:t>Search engine marketing-</w:t>
      </w:r>
      <w:r w:rsidRPr="00874D5B">
        <w:rPr>
          <w:rFonts w:ascii="Arial" w:hAnsi="Arial" w:cs="Arial"/>
          <w:sz w:val="22"/>
          <w:szCs w:val="22"/>
          <w:shd w:val="clear" w:color="auto" w:fill="FFFFFF"/>
        </w:rPr>
        <w:t xml:space="preserve"> The marketing team needs to create a SEO (Search Engine Optimised) friendly website in targeting customers behaviour and thinking pattern. By doing so most relevant search terms, keynote, title even meta description can be created to reach out to the relevant customer in the tutoring industry.</w:t>
      </w:r>
      <w:r w:rsidRPr="00874D5B">
        <w:rPr>
          <w:rFonts w:ascii="Arial" w:hAnsi="Arial" w:cs="Arial"/>
          <w:sz w:val="22"/>
          <w:szCs w:val="22"/>
        </w:rPr>
        <w:t xml:space="preserve">  </w:t>
      </w:r>
    </w:p>
    <w:p w14:paraId="14D365F2" w14:textId="66A95B50" w:rsidR="000C389B" w:rsidRPr="00874D5B" w:rsidRDefault="000C389B" w:rsidP="0053184D">
      <w:pPr>
        <w:pStyle w:val="ListParagraph"/>
        <w:numPr>
          <w:ilvl w:val="0"/>
          <w:numId w:val="13"/>
        </w:numPr>
        <w:shd w:val="clear" w:color="auto" w:fill="FFFFFF"/>
        <w:spacing w:before="100" w:beforeAutospacing="1" w:after="75" w:line="360" w:lineRule="auto"/>
        <w:ind w:left="851" w:right="130" w:firstLine="0"/>
        <w:jc w:val="both"/>
        <w:rPr>
          <w:rFonts w:ascii="Arial" w:hAnsi="Arial" w:cs="Arial"/>
          <w:sz w:val="22"/>
          <w:szCs w:val="22"/>
          <w:shd w:val="clear" w:color="auto" w:fill="FFFFFF"/>
        </w:rPr>
      </w:pPr>
      <w:r w:rsidRPr="00874D5B">
        <w:rPr>
          <w:rFonts w:ascii="Arial" w:hAnsi="Arial" w:cs="Arial"/>
          <w:b/>
          <w:bCs/>
          <w:sz w:val="22"/>
          <w:szCs w:val="22"/>
          <w:shd w:val="clear" w:color="auto" w:fill="FFFFFF"/>
        </w:rPr>
        <w:lastRenderedPageBreak/>
        <w:t>Promoting the business through affiliate marketer-</w:t>
      </w:r>
      <w:r w:rsidRPr="00874D5B">
        <w:rPr>
          <w:rFonts w:ascii="Arial" w:hAnsi="Arial" w:cs="Arial"/>
          <w:sz w:val="22"/>
          <w:szCs w:val="22"/>
          <w:shd w:val="clear" w:color="auto" w:fill="FFFFFF"/>
        </w:rPr>
        <w:t xml:space="preserve"> Popularised by Jeff Bezos in 1997 affiliate online marketing is one of the most powerful methods in promoting business through online affiliates (the business sponsors) with the exchange of sale and click base commission. Approaching the right affiliates with relevant distribution channel such as educational and parenting blogger, youtuber, teaching material suppliers etc</w:t>
      </w:r>
      <w:r w:rsidR="007278E2">
        <w:rPr>
          <w:rFonts w:ascii="Arial" w:hAnsi="Arial" w:cs="Arial"/>
          <w:sz w:val="22"/>
          <w:szCs w:val="22"/>
          <w:shd w:val="clear" w:color="auto" w:fill="FFFFFF"/>
        </w:rPr>
        <w:t>.</w:t>
      </w:r>
      <w:r w:rsidRPr="00874D5B">
        <w:rPr>
          <w:rFonts w:ascii="Arial" w:hAnsi="Arial" w:cs="Arial"/>
          <w:sz w:val="22"/>
          <w:szCs w:val="22"/>
          <w:shd w:val="clear" w:color="auto" w:fill="FFFFFF"/>
        </w:rPr>
        <w:t xml:space="preserve"> the business can reach to its specified target audiences. </w:t>
      </w:r>
    </w:p>
    <w:p w14:paraId="058C4E85" w14:textId="77777777" w:rsidR="008149E5" w:rsidRPr="008149E5" w:rsidRDefault="000C389B" w:rsidP="008149E5">
      <w:pPr>
        <w:pStyle w:val="ListParagraph"/>
        <w:numPr>
          <w:ilvl w:val="0"/>
          <w:numId w:val="13"/>
        </w:numPr>
        <w:shd w:val="clear" w:color="auto" w:fill="FFFFFF"/>
        <w:spacing w:before="100" w:beforeAutospacing="1" w:after="75" w:line="360" w:lineRule="auto"/>
        <w:ind w:left="851" w:right="130" w:firstLine="0"/>
        <w:jc w:val="both"/>
        <w:rPr>
          <w:rFonts w:ascii="Arial" w:hAnsi="Arial" w:cs="Arial"/>
          <w:b/>
          <w:bCs/>
          <w:sz w:val="22"/>
          <w:szCs w:val="22"/>
          <w:shd w:val="clear" w:color="auto" w:fill="FFFFFF"/>
        </w:rPr>
      </w:pPr>
      <w:r w:rsidRPr="00B33769">
        <w:rPr>
          <w:rFonts w:ascii="Arial" w:hAnsi="Arial" w:cs="Arial"/>
          <w:b/>
          <w:bCs/>
          <w:sz w:val="22"/>
          <w:szCs w:val="22"/>
          <w:shd w:val="clear" w:color="auto" w:fill="FFFFFF"/>
        </w:rPr>
        <w:t xml:space="preserve">Email and social media marketing- </w:t>
      </w:r>
      <w:r w:rsidR="0004443C" w:rsidRPr="00B33769">
        <w:rPr>
          <w:rFonts w:ascii="Arial" w:hAnsi="Arial" w:cs="Arial"/>
          <w:sz w:val="22"/>
          <w:szCs w:val="22"/>
        </w:rPr>
        <w:t>E</w:t>
      </w:r>
      <w:r w:rsidR="0049535F" w:rsidRPr="00B33769">
        <w:rPr>
          <w:rFonts w:ascii="Arial" w:hAnsi="Arial" w:cs="Arial"/>
          <w:sz w:val="22"/>
          <w:szCs w:val="22"/>
        </w:rPr>
        <w:t>mail and social</w:t>
      </w:r>
      <w:r w:rsidR="00866772" w:rsidRPr="00B33769">
        <w:rPr>
          <w:rFonts w:ascii="Arial" w:hAnsi="Arial" w:cs="Arial"/>
          <w:sz w:val="22"/>
          <w:szCs w:val="22"/>
        </w:rPr>
        <w:t xml:space="preserve"> </w:t>
      </w:r>
      <w:r w:rsidR="0049535F" w:rsidRPr="00B33769">
        <w:rPr>
          <w:rFonts w:ascii="Arial" w:hAnsi="Arial" w:cs="Arial"/>
          <w:sz w:val="22"/>
          <w:szCs w:val="22"/>
        </w:rPr>
        <w:t xml:space="preserve">media </w:t>
      </w:r>
      <w:r w:rsidR="00A72B8D" w:rsidRPr="00B33769">
        <w:rPr>
          <w:rFonts w:ascii="Arial" w:hAnsi="Arial" w:cs="Arial"/>
          <w:sz w:val="22"/>
          <w:szCs w:val="22"/>
        </w:rPr>
        <w:t>connect as</w:t>
      </w:r>
      <w:r w:rsidRPr="00B33769">
        <w:rPr>
          <w:rFonts w:ascii="Arial" w:hAnsi="Arial" w:cs="Arial"/>
          <w:sz w:val="22"/>
          <w:szCs w:val="22"/>
        </w:rPr>
        <w:t xml:space="preserve"> the multichannel marketing campaign a powerful way connecting with customer through </w:t>
      </w:r>
      <w:r w:rsidR="00866772" w:rsidRPr="00B33769">
        <w:rPr>
          <w:rFonts w:ascii="Arial" w:hAnsi="Arial" w:cs="Arial"/>
          <w:sz w:val="22"/>
          <w:szCs w:val="22"/>
        </w:rPr>
        <w:t xml:space="preserve">the </w:t>
      </w:r>
      <w:r w:rsidRPr="00B33769">
        <w:rPr>
          <w:rFonts w:ascii="Arial" w:hAnsi="Arial" w:cs="Arial"/>
          <w:sz w:val="22"/>
          <w:szCs w:val="22"/>
        </w:rPr>
        <w:t>personalised brand image, message, and offer. Therefore, IOT marketing team will be advised to design a cross</w:t>
      </w:r>
      <w:r w:rsidR="00866772" w:rsidRPr="00B33769">
        <w:rPr>
          <w:rFonts w:ascii="Arial" w:hAnsi="Arial" w:cs="Arial"/>
          <w:sz w:val="22"/>
          <w:szCs w:val="22"/>
        </w:rPr>
        <w:t>-</w:t>
      </w:r>
      <w:r w:rsidRPr="00B33769">
        <w:rPr>
          <w:rFonts w:ascii="Arial" w:hAnsi="Arial" w:cs="Arial"/>
          <w:sz w:val="22"/>
          <w:szCs w:val="22"/>
        </w:rPr>
        <w:t>connecting marketing connection that refer</w:t>
      </w:r>
      <w:r w:rsidR="00866772" w:rsidRPr="00B33769">
        <w:rPr>
          <w:rFonts w:ascii="Arial" w:hAnsi="Arial" w:cs="Arial"/>
          <w:sz w:val="22"/>
          <w:szCs w:val="22"/>
        </w:rPr>
        <w:t>s</w:t>
      </w:r>
      <w:r w:rsidRPr="00B33769">
        <w:rPr>
          <w:rFonts w:ascii="Arial" w:hAnsi="Arial" w:cs="Arial"/>
          <w:sz w:val="22"/>
          <w:szCs w:val="22"/>
        </w:rPr>
        <w:t xml:space="preserve"> customer from one channel to another</w:t>
      </w:r>
      <w:r w:rsidR="004610F1" w:rsidRPr="00B33769">
        <w:rPr>
          <w:rFonts w:ascii="Arial" w:hAnsi="Arial" w:cs="Arial"/>
          <w:sz w:val="22"/>
          <w:szCs w:val="22"/>
        </w:rPr>
        <w:t xml:space="preserve"> (Schwarz, et. </w:t>
      </w:r>
      <w:r w:rsidR="00AF52BB" w:rsidRPr="00B33769">
        <w:rPr>
          <w:rFonts w:ascii="Arial" w:hAnsi="Arial" w:cs="Arial"/>
          <w:sz w:val="22"/>
          <w:szCs w:val="22"/>
        </w:rPr>
        <w:t>a</w:t>
      </w:r>
      <w:r w:rsidR="004610F1" w:rsidRPr="00B33769">
        <w:rPr>
          <w:rFonts w:ascii="Arial" w:hAnsi="Arial" w:cs="Arial"/>
          <w:sz w:val="22"/>
          <w:szCs w:val="22"/>
        </w:rPr>
        <w:t>l.</w:t>
      </w:r>
      <w:r w:rsidR="00AF52BB" w:rsidRPr="00B33769">
        <w:rPr>
          <w:rFonts w:ascii="Arial" w:hAnsi="Arial" w:cs="Arial"/>
          <w:sz w:val="22"/>
          <w:szCs w:val="22"/>
        </w:rPr>
        <w:t xml:space="preserve"> </w:t>
      </w:r>
      <w:r w:rsidR="004610F1" w:rsidRPr="00B33769">
        <w:rPr>
          <w:rFonts w:ascii="Arial" w:hAnsi="Arial" w:cs="Arial"/>
          <w:sz w:val="22"/>
          <w:szCs w:val="22"/>
        </w:rPr>
        <w:t>2014)</w:t>
      </w:r>
      <w:r w:rsidR="00AF52BB" w:rsidRPr="00B33769">
        <w:rPr>
          <w:rFonts w:ascii="Arial" w:hAnsi="Arial" w:cs="Arial"/>
          <w:sz w:val="22"/>
          <w:szCs w:val="22"/>
        </w:rPr>
        <w:t>.</w:t>
      </w:r>
    </w:p>
    <w:p w14:paraId="685D1B99" w14:textId="77777777" w:rsidR="00485F94" w:rsidRDefault="00485F94" w:rsidP="008149E5">
      <w:pPr>
        <w:pStyle w:val="ListParagraph"/>
        <w:shd w:val="clear" w:color="auto" w:fill="FFFFFF"/>
        <w:spacing w:before="100" w:beforeAutospacing="1" w:after="75" w:line="360" w:lineRule="auto"/>
        <w:ind w:left="851" w:right="130"/>
        <w:jc w:val="both"/>
        <w:rPr>
          <w:rFonts w:ascii="Arial" w:hAnsi="Arial" w:cs="Arial"/>
          <w:bCs/>
          <w:sz w:val="32"/>
          <w:szCs w:val="32"/>
        </w:rPr>
      </w:pPr>
    </w:p>
    <w:p w14:paraId="3BB021E5" w14:textId="6687946D" w:rsidR="00D14D2B" w:rsidRDefault="00110A83" w:rsidP="008149E5">
      <w:pPr>
        <w:pStyle w:val="ListParagraph"/>
        <w:shd w:val="clear" w:color="auto" w:fill="FFFFFF"/>
        <w:spacing w:before="100" w:beforeAutospacing="1" w:after="75" w:line="360" w:lineRule="auto"/>
        <w:ind w:left="851" w:right="130"/>
        <w:jc w:val="both"/>
        <w:rPr>
          <w:rFonts w:ascii="Arial" w:hAnsi="Arial" w:cs="Arial"/>
          <w:bCs/>
          <w:sz w:val="32"/>
          <w:szCs w:val="32"/>
        </w:rPr>
      </w:pPr>
      <w:r w:rsidRPr="008149E5">
        <w:rPr>
          <w:rFonts w:ascii="Arial" w:hAnsi="Arial" w:cs="Arial"/>
          <w:bCs/>
          <w:sz w:val="32"/>
          <w:szCs w:val="32"/>
        </w:rPr>
        <w:t xml:space="preserve">Customer Journey Mapping </w:t>
      </w:r>
      <w:r w:rsidR="009E4CE4">
        <w:rPr>
          <w:rFonts w:ascii="Arial" w:hAnsi="Arial" w:cs="Arial"/>
          <w:bCs/>
          <w:sz w:val="32"/>
          <w:szCs w:val="32"/>
        </w:rPr>
        <w:t xml:space="preserve">(CJM) and </w:t>
      </w:r>
      <w:r w:rsidR="00A17DEC">
        <w:rPr>
          <w:rFonts w:ascii="Arial" w:hAnsi="Arial" w:cs="Arial"/>
          <w:bCs/>
          <w:sz w:val="32"/>
          <w:szCs w:val="32"/>
        </w:rPr>
        <w:t xml:space="preserve">Services </w:t>
      </w:r>
      <w:r w:rsidR="009E4CE4">
        <w:rPr>
          <w:rFonts w:ascii="Arial" w:hAnsi="Arial" w:cs="Arial"/>
          <w:bCs/>
          <w:sz w:val="32"/>
          <w:szCs w:val="32"/>
        </w:rPr>
        <w:t>Innovation</w:t>
      </w:r>
    </w:p>
    <w:p w14:paraId="57E972AC" w14:textId="77777777" w:rsidR="008F6244" w:rsidRDefault="002C28DF" w:rsidP="008149E5">
      <w:pPr>
        <w:pStyle w:val="ListParagraph"/>
        <w:shd w:val="clear" w:color="auto" w:fill="FFFFFF"/>
        <w:spacing w:before="100" w:beforeAutospacing="1" w:after="75" w:line="360" w:lineRule="auto"/>
        <w:ind w:left="851" w:right="130"/>
        <w:jc w:val="both"/>
        <w:rPr>
          <w:rStyle w:val="A1"/>
          <w:rFonts w:ascii="Arial" w:hAnsi="Arial" w:cs="Arial"/>
          <w:sz w:val="22"/>
          <w:szCs w:val="22"/>
          <w:lang w:val="en-US"/>
        </w:rPr>
      </w:pPr>
      <w:r w:rsidRPr="00AF4D79">
        <w:rPr>
          <w:rStyle w:val="A1"/>
          <w:rFonts w:ascii="Arial" w:hAnsi="Arial" w:cs="Arial"/>
          <w:sz w:val="22"/>
          <w:szCs w:val="22"/>
          <w:lang w:val="en-US"/>
        </w:rPr>
        <w:t xml:space="preserve">CJM </w:t>
      </w:r>
      <w:r w:rsidR="00BF4659" w:rsidRPr="00AF4D79">
        <w:rPr>
          <w:rStyle w:val="A1"/>
          <w:rFonts w:ascii="Arial" w:hAnsi="Arial" w:cs="Arial"/>
          <w:sz w:val="22"/>
          <w:szCs w:val="22"/>
          <w:lang w:val="en-US"/>
        </w:rPr>
        <w:t xml:space="preserve">is </w:t>
      </w:r>
      <w:r w:rsidR="000D13FC" w:rsidRPr="00AF4D79">
        <w:rPr>
          <w:rStyle w:val="A1"/>
          <w:rFonts w:ascii="Arial" w:hAnsi="Arial" w:cs="Arial"/>
          <w:sz w:val="22"/>
          <w:szCs w:val="22"/>
          <w:lang w:val="en-US"/>
        </w:rPr>
        <w:t>the visual representation</w:t>
      </w:r>
      <w:r w:rsidR="00296B7D" w:rsidRPr="00AF4D79">
        <w:rPr>
          <w:rStyle w:val="A1"/>
          <w:rFonts w:ascii="Arial" w:hAnsi="Arial" w:cs="Arial"/>
          <w:sz w:val="22"/>
          <w:szCs w:val="22"/>
          <w:lang w:val="en-US"/>
        </w:rPr>
        <w:t xml:space="preserve"> </w:t>
      </w:r>
      <w:r w:rsidR="00AF10A8" w:rsidRPr="00AF4D79">
        <w:rPr>
          <w:rStyle w:val="A1"/>
          <w:rFonts w:ascii="Arial" w:hAnsi="Arial" w:cs="Arial"/>
          <w:sz w:val="22"/>
          <w:szCs w:val="22"/>
          <w:lang w:val="en-US"/>
        </w:rPr>
        <w:t>of the</w:t>
      </w:r>
      <w:r w:rsidRPr="00AF4D79">
        <w:rPr>
          <w:rStyle w:val="A1"/>
          <w:rFonts w:ascii="Arial" w:hAnsi="Arial" w:cs="Arial"/>
          <w:sz w:val="22"/>
          <w:szCs w:val="22"/>
          <w:lang w:val="en-US"/>
        </w:rPr>
        <w:t xml:space="preserve"> sequen</w:t>
      </w:r>
      <w:r w:rsidR="00ED7360" w:rsidRPr="00AF4D79">
        <w:rPr>
          <w:rStyle w:val="A1"/>
          <w:rFonts w:ascii="Arial" w:hAnsi="Arial" w:cs="Arial"/>
          <w:sz w:val="22"/>
          <w:szCs w:val="22"/>
          <w:lang w:val="en-US"/>
        </w:rPr>
        <w:t xml:space="preserve">tial </w:t>
      </w:r>
      <w:r w:rsidRPr="00AF4D79">
        <w:rPr>
          <w:rStyle w:val="A1"/>
          <w:rFonts w:ascii="Arial" w:hAnsi="Arial" w:cs="Arial"/>
          <w:sz w:val="22"/>
          <w:szCs w:val="22"/>
          <w:lang w:val="en-US"/>
        </w:rPr>
        <w:t xml:space="preserve">events </w:t>
      </w:r>
      <w:r w:rsidR="00ED7360" w:rsidRPr="00AF4D79">
        <w:rPr>
          <w:rStyle w:val="A1"/>
          <w:rFonts w:ascii="Arial" w:hAnsi="Arial" w:cs="Arial"/>
          <w:sz w:val="22"/>
          <w:szCs w:val="22"/>
          <w:lang w:val="en-US"/>
        </w:rPr>
        <w:t xml:space="preserve">that </w:t>
      </w:r>
      <w:r w:rsidR="00BD652F" w:rsidRPr="00AF4D79">
        <w:rPr>
          <w:rStyle w:val="A1"/>
          <w:rFonts w:ascii="Arial" w:hAnsi="Arial" w:cs="Arial"/>
          <w:sz w:val="22"/>
          <w:szCs w:val="22"/>
          <w:lang w:val="en-US"/>
        </w:rPr>
        <w:t xml:space="preserve">customer experienced </w:t>
      </w:r>
      <w:r w:rsidRPr="00AF4D79">
        <w:rPr>
          <w:rStyle w:val="A1"/>
          <w:rFonts w:ascii="Arial" w:hAnsi="Arial" w:cs="Arial"/>
          <w:sz w:val="22"/>
          <w:szCs w:val="22"/>
          <w:lang w:val="en-US"/>
        </w:rPr>
        <w:t xml:space="preserve">during </w:t>
      </w:r>
      <w:r w:rsidR="00BD652F" w:rsidRPr="00AF4D79">
        <w:rPr>
          <w:rStyle w:val="A1"/>
          <w:rFonts w:ascii="Arial" w:hAnsi="Arial" w:cs="Arial"/>
          <w:sz w:val="22"/>
          <w:szCs w:val="22"/>
          <w:lang w:val="en-US"/>
        </w:rPr>
        <w:t>th</w:t>
      </w:r>
      <w:r w:rsidR="000B2D00" w:rsidRPr="00AF4D79">
        <w:rPr>
          <w:rStyle w:val="A1"/>
          <w:rFonts w:ascii="Arial" w:hAnsi="Arial" w:cs="Arial"/>
          <w:sz w:val="22"/>
          <w:szCs w:val="22"/>
          <w:lang w:val="en-US"/>
        </w:rPr>
        <w:t>eir</w:t>
      </w:r>
      <w:r w:rsidRPr="00AF4D79">
        <w:rPr>
          <w:rStyle w:val="A1"/>
          <w:rFonts w:ascii="Arial" w:hAnsi="Arial" w:cs="Arial"/>
          <w:sz w:val="22"/>
          <w:szCs w:val="22"/>
          <w:lang w:val="en-US"/>
        </w:rPr>
        <w:t xml:space="preserve"> entire purchase process. </w:t>
      </w:r>
      <w:proofErr w:type="gramStart"/>
      <w:r w:rsidR="00456278">
        <w:rPr>
          <w:rStyle w:val="A1"/>
          <w:rFonts w:ascii="Arial" w:hAnsi="Arial" w:cs="Arial"/>
          <w:sz w:val="22"/>
          <w:szCs w:val="22"/>
          <w:lang w:val="en-US"/>
        </w:rPr>
        <w:t>It is clear that the</w:t>
      </w:r>
      <w:proofErr w:type="gramEnd"/>
      <w:r w:rsidR="00456278">
        <w:rPr>
          <w:rStyle w:val="A1"/>
          <w:rFonts w:ascii="Arial" w:hAnsi="Arial" w:cs="Arial"/>
          <w:sz w:val="22"/>
          <w:szCs w:val="22"/>
          <w:lang w:val="en-US"/>
        </w:rPr>
        <w:t xml:space="preserve"> pandemic has made people to spend more time on internet therefor</w:t>
      </w:r>
      <w:r w:rsidR="006B0183">
        <w:rPr>
          <w:rStyle w:val="A1"/>
          <w:rFonts w:ascii="Arial" w:hAnsi="Arial" w:cs="Arial"/>
          <w:sz w:val="22"/>
          <w:szCs w:val="22"/>
          <w:lang w:val="en-US"/>
        </w:rPr>
        <w:t>e</w:t>
      </w:r>
      <w:r w:rsidR="00456278">
        <w:rPr>
          <w:rStyle w:val="A1"/>
          <w:rFonts w:ascii="Arial" w:hAnsi="Arial" w:cs="Arial"/>
          <w:sz w:val="22"/>
          <w:szCs w:val="22"/>
          <w:lang w:val="en-US"/>
        </w:rPr>
        <w:t xml:space="preserve"> every online </w:t>
      </w:r>
      <w:r w:rsidR="006B0183">
        <w:rPr>
          <w:rStyle w:val="A1"/>
          <w:rFonts w:ascii="Arial" w:hAnsi="Arial" w:cs="Arial"/>
          <w:sz w:val="22"/>
          <w:szCs w:val="22"/>
          <w:lang w:val="en-US"/>
        </w:rPr>
        <w:t xml:space="preserve">marketing channel </w:t>
      </w:r>
      <w:r w:rsidR="00456278">
        <w:rPr>
          <w:rStyle w:val="A1"/>
          <w:rFonts w:ascii="Arial" w:hAnsi="Arial" w:cs="Arial"/>
          <w:sz w:val="22"/>
          <w:szCs w:val="22"/>
          <w:lang w:val="en-US"/>
        </w:rPr>
        <w:t xml:space="preserve">can influence customer buying decision. </w:t>
      </w:r>
      <w:r w:rsidR="00B50DE9">
        <w:rPr>
          <w:rStyle w:val="A1"/>
          <w:rFonts w:ascii="Arial" w:hAnsi="Arial" w:cs="Arial"/>
          <w:sz w:val="22"/>
          <w:szCs w:val="22"/>
          <w:lang w:val="en-US"/>
        </w:rPr>
        <w:t>However, t</w:t>
      </w:r>
      <w:r w:rsidR="00C977DF" w:rsidRPr="00AF4D79">
        <w:rPr>
          <w:rStyle w:val="A1"/>
          <w:rFonts w:ascii="Arial" w:hAnsi="Arial" w:cs="Arial"/>
          <w:sz w:val="22"/>
          <w:szCs w:val="22"/>
          <w:lang w:val="en-US"/>
        </w:rPr>
        <w:t xml:space="preserve">he efficiency of </w:t>
      </w:r>
      <w:r w:rsidR="00C977DF">
        <w:rPr>
          <w:rStyle w:val="A1"/>
          <w:rFonts w:ascii="Arial" w:hAnsi="Arial" w:cs="Arial"/>
          <w:sz w:val="22"/>
          <w:szCs w:val="22"/>
          <w:lang w:val="en-US"/>
        </w:rPr>
        <w:t xml:space="preserve">the </w:t>
      </w:r>
      <w:r w:rsidR="00C977DF" w:rsidRPr="00AF4D79">
        <w:rPr>
          <w:rStyle w:val="A1"/>
          <w:rFonts w:ascii="Arial" w:hAnsi="Arial" w:cs="Arial"/>
          <w:sz w:val="22"/>
          <w:szCs w:val="22"/>
          <w:lang w:val="en-US"/>
        </w:rPr>
        <w:t xml:space="preserve">CJM </w:t>
      </w:r>
      <w:r w:rsidR="00B50DE9">
        <w:rPr>
          <w:rStyle w:val="A1"/>
          <w:rFonts w:ascii="Arial" w:hAnsi="Arial" w:cs="Arial"/>
          <w:sz w:val="22"/>
          <w:szCs w:val="22"/>
          <w:lang w:val="en-US"/>
        </w:rPr>
        <w:t xml:space="preserve">still </w:t>
      </w:r>
      <w:r w:rsidR="00C977DF" w:rsidRPr="00AF4D79">
        <w:rPr>
          <w:rStyle w:val="A1"/>
          <w:rFonts w:ascii="Arial" w:hAnsi="Arial" w:cs="Arial"/>
          <w:sz w:val="22"/>
          <w:szCs w:val="22"/>
          <w:lang w:val="en-US"/>
        </w:rPr>
        <w:t xml:space="preserve">rely on </w:t>
      </w:r>
      <w:r w:rsidR="00C977DF">
        <w:rPr>
          <w:rStyle w:val="A1"/>
          <w:rFonts w:ascii="Arial" w:hAnsi="Arial" w:cs="Arial"/>
          <w:sz w:val="22"/>
          <w:szCs w:val="22"/>
          <w:lang w:val="en-US"/>
        </w:rPr>
        <w:t>company’s capabilities in understanding customer behavior</w:t>
      </w:r>
      <w:r w:rsidR="006D5CE1">
        <w:rPr>
          <w:rStyle w:val="A1"/>
          <w:rFonts w:ascii="Arial" w:hAnsi="Arial" w:cs="Arial"/>
          <w:sz w:val="22"/>
          <w:szCs w:val="22"/>
          <w:lang w:val="en-US"/>
        </w:rPr>
        <w:t xml:space="preserve">. </w:t>
      </w:r>
      <w:r w:rsidR="00BD551B">
        <w:rPr>
          <w:rStyle w:val="A1"/>
          <w:rFonts w:ascii="Arial" w:hAnsi="Arial" w:cs="Arial"/>
          <w:sz w:val="22"/>
          <w:szCs w:val="22"/>
          <w:lang w:val="en-US"/>
        </w:rPr>
        <w:t>IOT</w:t>
      </w:r>
      <w:r w:rsidR="004819F2">
        <w:rPr>
          <w:rStyle w:val="A1"/>
          <w:rFonts w:ascii="Arial" w:hAnsi="Arial" w:cs="Arial"/>
          <w:sz w:val="22"/>
          <w:szCs w:val="22"/>
          <w:lang w:val="en-US"/>
        </w:rPr>
        <w:t xml:space="preserve"> company’s</w:t>
      </w:r>
      <w:r w:rsidR="000A4A1B">
        <w:rPr>
          <w:rStyle w:val="A1"/>
          <w:rFonts w:ascii="Arial" w:hAnsi="Arial" w:cs="Arial"/>
          <w:sz w:val="22"/>
          <w:szCs w:val="22"/>
          <w:lang w:val="en-US"/>
        </w:rPr>
        <w:t xml:space="preserve"> leadership and</w:t>
      </w:r>
      <w:r w:rsidR="004819F2">
        <w:rPr>
          <w:rStyle w:val="A1"/>
          <w:rFonts w:ascii="Arial" w:hAnsi="Arial" w:cs="Arial"/>
          <w:sz w:val="22"/>
          <w:szCs w:val="22"/>
          <w:lang w:val="en-US"/>
        </w:rPr>
        <w:t xml:space="preserve"> management</w:t>
      </w:r>
      <w:r w:rsidR="000A4A1B">
        <w:rPr>
          <w:rStyle w:val="A1"/>
          <w:rFonts w:ascii="Arial" w:hAnsi="Arial" w:cs="Arial"/>
          <w:sz w:val="22"/>
          <w:szCs w:val="22"/>
          <w:lang w:val="en-US"/>
        </w:rPr>
        <w:t xml:space="preserve"> are responsible for</w:t>
      </w:r>
      <w:r w:rsidR="003B74DE">
        <w:rPr>
          <w:rStyle w:val="A1"/>
          <w:rFonts w:ascii="Arial" w:hAnsi="Arial" w:cs="Arial"/>
          <w:sz w:val="22"/>
          <w:szCs w:val="22"/>
          <w:lang w:val="en-US"/>
        </w:rPr>
        <w:t xml:space="preserve"> facilitating employee with the right resources and </w:t>
      </w:r>
      <w:r w:rsidR="00820AA2">
        <w:rPr>
          <w:rStyle w:val="A1"/>
          <w:rFonts w:ascii="Arial" w:hAnsi="Arial" w:cs="Arial"/>
          <w:sz w:val="22"/>
          <w:szCs w:val="22"/>
          <w:lang w:val="en-US"/>
        </w:rPr>
        <w:t xml:space="preserve">technique to perform their role efficiently. </w:t>
      </w:r>
    </w:p>
    <w:p w14:paraId="10AA8F92" w14:textId="2BD4796E" w:rsidR="00551253" w:rsidRDefault="00820AA2" w:rsidP="008149E5">
      <w:pPr>
        <w:pStyle w:val="ListParagraph"/>
        <w:shd w:val="clear" w:color="auto" w:fill="FFFFFF"/>
        <w:spacing w:before="100" w:beforeAutospacing="1" w:after="75" w:line="360" w:lineRule="auto"/>
        <w:ind w:left="851" w:right="130"/>
        <w:jc w:val="both"/>
        <w:rPr>
          <w:rStyle w:val="A1"/>
          <w:rFonts w:ascii="Arial" w:hAnsi="Arial" w:cs="Arial"/>
          <w:sz w:val="22"/>
          <w:szCs w:val="22"/>
          <w:lang w:val="en-US"/>
        </w:rPr>
      </w:pPr>
      <w:r>
        <w:rPr>
          <w:rStyle w:val="A1"/>
          <w:rFonts w:ascii="Arial" w:hAnsi="Arial" w:cs="Arial"/>
          <w:sz w:val="22"/>
          <w:szCs w:val="22"/>
          <w:lang w:val="en-US"/>
        </w:rPr>
        <w:t xml:space="preserve">The following diagram will be used </w:t>
      </w:r>
      <w:r w:rsidR="00AF6186">
        <w:rPr>
          <w:rStyle w:val="A1"/>
          <w:rFonts w:ascii="Arial" w:hAnsi="Arial" w:cs="Arial"/>
          <w:sz w:val="22"/>
          <w:szCs w:val="22"/>
          <w:lang w:val="en-US"/>
        </w:rPr>
        <w:t xml:space="preserve">to </w:t>
      </w:r>
      <w:r w:rsidR="00CA4302">
        <w:rPr>
          <w:rStyle w:val="A1"/>
          <w:rFonts w:ascii="Arial" w:hAnsi="Arial" w:cs="Arial"/>
          <w:sz w:val="22"/>
          <w:szCs w:val="22"/>
          <w:lang w:val="en-US"/>
        </w:rPr>
        <w:t xml:space="preserve">support the </w:t>
      </w:r>
      <w:r w:rsidR="008037D3">
        <w:rPr>
          <w:rStyle w:val="A1"/>
          <w:rFonts w:ascii="Arial" w:hAnsi="Arial" w:cs="Arial"/>
          <w:sz w:val="22"/>
          <w:szCs w:val="22"/>
          <w:lang w:val="en-US"/>
        </w:rPr>
        <w:t>marketing and customer service</w:t>
      </w:r>
      <w:r w:rsidR="00CA4302">
        <w:rPr>
          <w:rStyle w:val="A1"/>
          <w:rFonts w:ascii="Arial" w:hAnsi="Arial" w:cs="Arial"/>
          <w:sz w:val="22"/>
          <w:szCs w:val="22"/>
          <w:lang w:val="en-US"/>
        </w:rPr>
        <w:t xml:space="preserve"> </w:t>
      </w:r>
      <w:r w:rsidR="00DB6FFD">
        <w:rPr>
          <w:rStyle w:val="A1"/>
          <w:rFonts w:ascii="Arial" w:hAnsi="Arial" w:cs="Arial"/>
          <w:sz w:val="22"/>
          <w:szCs w:val="22"/>
          <w:lang w:val="en-US"/>
        </w:rPr>
        <w:t>team</w:t>
      </w:r>
      <w:r w:rsidR="00AF6186">
        <w:rPr>
          <w:rStyle w:val="A1"/>
          <w:rFonts w:ascii="Arial" w:hAnsi="Arial" w:cs="Arial"/>
          <w:sz w:val="22"/>
          <w:szCs w:val="22"/>
          <w:lang w:val="en-US"/>
        </w:rPr>
        <w:t xml:space="preserve">s’ </w:t>
      </w:r>
      <w:r w:rsidR="00621F2B">
        <w:rPr>
          <w:rStyle w:val="A1"/>
          <w:rFonts w:ascii="Arial" w:hAnsi="Arial" w:cs="Arial"/>
          <w:sz w:val="22"/>
          <w:szCs w:val="22"/>
          <w:lang w:val="en-US"/>
        </w:rPr>
        <w:t xml:space="preserve">awareness towards </w:t>
      </w:r>
      <w:r w:rsidR="006D5CE1">
        <w:rPr>
          <w:rStyle w:val="A1"/>
          <w:rFonts w:ascii="Arial" w:hAnsi="Arial" w:cs="Arial"/>
          <w:sz w:val="22"/>
          <w:szCs w:val="22"/>
          <w:lang w:val="en-US"/>
        </w:rPr>
        <w:t>customer emotion and buying patterns</w:t>
      </w:r>
      <w:r w:rsidR="00C37EF5">
        <w:rPr>
          <w:rStyle w:val="A1"/>
          <w:rFonts w:ascii="Arial" w:hAnsi="Arial" w:cs="Arial"/>
          <w:sz w:val="22"/>
          <w:szCs w:val="22"/>
          <w:lang w:val="en-US"/>
        </w:rPr>
        <w:t>:</w:t>
      </w:r>
    </w:p>
    <w:p w14:paraId="20F9E7F7" w14:textId="2E44B28B" w:rsidR="008F6244" w:rsidRDefault="008F6244" w:rsidP="008149E5">
      <w:pPr>
        <w:pStyle w:val="ListParagraph"/>
        <w:shd w:val="clear" w:color="auto" w:fill="FFFFFF"/>
        <w:spacing w:before="100" w:beforeAutospacing="1" w:after="75" w:line="360" w:lineRule="auto"/>
        <w:ind w:left="851" w:right="130"/>
        <w:jc w:val="both"/>
        <w:rPr>
          <w:rStyle w:val="A1"/>
          <w:rFonts w:ascii="Arial" w:hAnsi="Arial" w:cs="Arial"/>
          <w:sz w:val="22"/>
          <w:szCs w:val="22"/>
          <w:lang w:val="en-US"/>
        </w:rPr>
      </w:pPr>
    </w:p>
    <w:p w14:paraId="1C8240BC" w14:textId="58E91AD6" w:rsidR="008F6244" w:rsidRDefault="008F6244" w:rsidP="008149E5">
      <w:pPr>
        <w:pStyle w:val="ListParagraph"/>
        <w:shd w:val="clear" w:color="auto" w:fill="FFFFFF"/>
        <w:spacing w:before="100" w:beforeAutospacing="1" w:after="75" w:line="360" w:lineRule="auto"/>
        <w:ind w:left="851" w:right="130"/>
        <w:jc w:val="both"/>
        <w:rPr>
          <w:rStyle w:val="A1"/>
          <w:rFonts w:ascii="Arial" w:hAnsi="Arial" w:cs="Arial"/>
          <w:sz w:val="22"/>
          <w:szCs w:val="22"/>
          <w:lang w:val="en-US"/>
        </w:rPr>
      </w:pPr>
      <w:r>
        <w:rPr>
          <w:rFonts w:ascii="Arial" w:hAnsi="Arial" w:cs="Arial"/>
          <w:noProof/>
          <w:color w:val="211D1E"/>
          <w:sz w:val="22"/>
          <w:szCs w:val="22"/>
          <w:lang w:val="en-US"/>
        </w:rPr>
        <w:drawing>
          <wp:inline distT="0" distB="0" distL="0" distR="0" wp14:anchorId="01B7756A" wp14:editId="61C1CFE7">
            <wp:extent cx="5880100" cy="2012950"/>
            <wp:effectExtent l="0" t="1905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9224F61" w14:textId="38815903" w:rsidR="00C37EF5" w:rsidRPr="00497C9A" w:rsidRDefault="007B251B" w:rsidP="00497C9A">
      <w:pPr>
        <w:pStyle w:val="ListParagraph"/>
        <w:shd w:val="clear" w:color="auto" w:fill="FFFFFF"/>
        <w:spacing w:before="100" w:beforeAutospacing="1" w:after="75" w:line="360" w:lineRule="auto"/>
        <w:ind w:left="851" w:right="130"/>
        <w:jc w:val="both"/>
        <w:rPr>
          <w:rStyle w:val="A1"/>
          <w:rFonts w:ascii="Arial" w:hAnsi="Arial" w:cs="Arial"/>
          <w:sz w:val="22"/>
          <w:szCs w:val="22"/>
          <w:lang w:val="en-US"/>
        </w:rPr>
      </w:pPr>
      <w:r>
        <w:rPr>
          <w:rStyle w:val="A1"/>
          <w:rFonts w:ascii="Arial" w:hAnsi="Arial" w:cs="Arial"/>
          <w:sz w:val="22"/>
          <w:szCs w:val="22"/>
          <w:lang w:val="en-US"/>
        </w:rPr>
        <w:t>Diagram 2: AI</w:t>
      </w:r>
      <w:r w:rsidR="001A2AB1">
        <w:rPr>
          <w:rStyle w:val="A1"/>
          <w:rFonts w:ascii="Arial" w:hAnsi="Arial" w:cs="Arial"/>
          <w:sz w:val="22"/>
          <w:szCs w:val="22"/>
          <w:lang w:val="en-US"/>
        </w:rPr>
        <w:t xml:space="preserve">DA Model  </w:t>
      </w:r>
      <w:r w:rsidR="00497C9A">
        <w:rPr>
          <w:rStyle w:val="A1"/>
          <w:rFonts w:ascii="Arial" w:hAnsi="Arial" w:cs="Arial"/>
          <w:sz w:val="22"/>
          <w:szCs w:val="22"/>
          <w:lang w:val="en-US"/>
        </w:rPr>
        <w:t xml:space="preserve">                               </w:t>
      </w:r>
      <w:r w:rsidR="001A2AB1" w:rsidRPr="00497C9A">
        <w:rPr>
          <w:rStyle w:val="A1"/>
          <w:rFonts w:ascii="Arial" w:hAnsi="Arial" w:cs="Arial"/>
          <w:sz w:val="22"/>
          <w:szCs w:val="22"/>
          <w:lang w:val="en-US"/>
        </w:rPr>
        <w:t>Source: (</w:t>
      </w:r>
      <w:r w:rsidR="001A2AB1" w:rsidRPr="00497C9A">
        <w:rPr>
          <w:rFonts w:ascii="Arial" w:hAnsi="Arial" w:cs="Arial"/>
          <w:sz w:val="22"/>
          <w:szCs w:val="22"/>
        </w:rPr>
        <w:t xml:space="preserve">Schwarz. et. al. 2014). </w:t>
      </w:r>
      <w:r w:rsidR="001A2AB1" w:rsidRPr="00497C9A">
        <w:rPr>
          <w:rStyle w:val="A1"/>
          <w:rFonts w:ascii="Arial" w:hAnsi="Arial" w:cs="Arial"/>
          <w:sz w:val="22"/>
          <w:szCs w:val="22"/>
          <w:lang w:val="en-US"/>
        </w:rPr>
        <w:t xml:space="preserve">   </w:t>
      </w:r>
    </w:p>
    <w:p w14:paraId="4CF2B0D0" w14:textId="5C310957" w:rsidR="00485F94" w:rsidRPr="008149E5" w:rsidRDefault="00C37EF5" w:rsidP="00526B1F">
      <w:pPr>
        <w:pStyle w:val="ListParagraph"/>
        <w:shd w:val="clear" w:color="auto" w:fill="FFFFFF"/>
        <w:spacing w:before="100" w:beforeAutospacing="1" w:after="75" w:line="360" w:lineRule="auto"/>
        <w:ind w:left="851" w:right="130"/>
        <w:jc w:val="both"/>
        <w:rPr>
          <w:rFonts w:ascii="Arial" w:hAnsi="Arial" w:cs="Arial"/>
          <w:b/>
          <w:bCs/>
          <w:sz w:val="22"/>
          <w:szCs w:val="22"/>
          <w:shd w:val="clear" w:color="auto" w:fill="FFFFFF"/>
        </w:rPr>
      </w:pPr>
      <w:r>
        <w:rPr>
          <w:rStyle w:val="A1"/>
          <w:rFonts w:ascii="Arial" w:hAnsi="Arial" w:cs="Arial"/>
          <w:sz w:val="22"/>
          <w:szCs w:val="22"/>
          <w:lang w:val="en-US"/>
        </w:rPr>
        <w:t xml:space="preserve">With this graphical representation the team can </w:t>
      </w:r>
      <w:r w:rsidR="0081311F">
        <w:rPr>
          <w:rStyle w:val="A1"/>
          <w:rFonts w:ascii="Arial" w:hAnsi="Arial" w:cs="Arial"/>
          <w:sz w:val="22"/>
          <w:szCs w:val="22"/>
          <w:lang w:val="en-US"/>
        </w:rPr>
        <w:t xml:space="preserve">identify the </w:t>
      </w:r>
      <w:r w:rsidR="00F171C1">
        <w:rPr>
          <w:rStyle w:val="A1"/>
          <w:rFonts w:ascii="Arial" w:hAnsi="Arial" w:cs="Arial"/>
          <w:sz w:val="22"/>
          <w:szCs w:val="22"/>
          <w:lang w:val="en-US"/>
        </w:rPr>
        <w:t>most used</w:t>
      </w:r>
      <w:r w:rsidR="00625F17">
        <w:rPr>
          <w:rStyle w:val="A1"/>
          <w:rFonts w:ascii="Arial" w:hAnsi="Arial" w:cs="Arial"/>
          <w:sz w:val="22"/>
          <w:szCs w:val="22"/>
          <w:lang w:val="en-US"/>
        </w:rPr>
        <w:t xml:space="preserve"> advertising channel </w:t>
      </w:r>
      <w:r w:rsidR="00F171C1">
        <w:rPr>
          <w:rStyle w:val="A1"/>
          <w:rFonts w:ascii="Arial" w:hAnsi="Arial" w:cs="Arial"/>
          <w:sz w:val="22"/>
          <w:szCs w:val="22"/>
          <w:lang w:val="en-US"/>
        </w:rPr>
        <w:t xml:space="preserve">that’s been used </w:t>
      </w:r>
      <w:r w:rsidR="00067A71">
        <w:rPr>
          <w:rStyle w:val="A1"/>
          <w:rFonts w:ascii="Arial" w:hAnsi="Arial" w:cs="Arial"/>
          <w:sz w:val="22"/>
          <w:szCs w:val="22"/>
          <w:lang w:val="en-US"/>
        </w:rPr>
        <w:t>for complete</w:t>
      </w:r>
      <w:r w:rsidR="00797ED9">
        <w:rPr>
          <w:rStyle w:val="A1"/>
          <w:rFonts w:ascii="Arial" w:hAnsi="Arial" w:cs="Arial"/>
          <w:sz w:val="22"/>
          <w:szCs w:val="22"/>
          <w:lang w:val="en-US"/>
        </w:rPr>
        <w:t xml:space="preserve"> b</w:t>
      </w:r>
      <w:r w:rsidR="00561034">
        <w:rPr>
          <w:rStyle w:val="A1"/>
          <w:rFonts w:ascii="Arial" w:hAnsi="Arial" w:cs="Arial"/>
          <w:sz w:val="22"/>
          <w:szCs w:val="22"/>
          <w:lang w:val="en-US"/>
        </w:rPr>
        <w:t>uying</w:t>
      </w:r>
      <w:r w:rsidR="00067A71">
        <w:rPr>
          <w:rStyle w:val="A1"/>
          <w:rFonts w:ascii="Arial" w:hAnsi="Arial" w:cs="Arial"/>
          <w:sz w:val="22"/>
          <w:szCs w:val="22"/>
          <w:lang w:val="en-US"/>
        </w:rPr>
        <w:t xml:space="preserve"> journey</w:t>
      </w:r>
      <w:r w:rsidR="00561034">
        <w:rPr>
          <w:rStyle w:val="A1"/>
          <w:rFonts w:ascii="Arial" w:hAnsi="Arial" w:cs="Arial"/>
          <w:sz w:val="22"/>
          <w:szCs w:val="22"/>
          <w:lang w:val="en-US"/>
        </w:rPr>
        <w:t>.</w:t>
      </w:r>
      <w:r w:rsidR="00693EF3">
        <w:rPr>
          <w:rStyle w:val="A1"/>
          <w:rFonts w:ascii="Arial" w:hAnsi="Arial" w:cs="Arial"/>
          <w:sz w:val="22"/>
          <w:szCs w:val="22"/>
          <w:lang w:val="en-US"/>
        </w:rPr>
        <w:t xml:space="preserve"> Th</w:t>
      </w:r>
      <w:r w:rsidR="0040616D">
        <w:rPr>
          <w:rStyle w:val="A1"/>
          <w:rFonts w:ascii="Arial" w:hAnsi="Arial" w:cs="Arial"/>
          <w:sz w:val="22"/>
          <w:szCs w:val="22"/>
          <w:lang w:val="en-US"/>
        </w:rPr>
        <w:t>is anal</w:t>
      </w:r>
      <w:r w:rsidR="001266B2">
        <w:rPr>
          <w:rStyle w:val="A1"/>
          <w:rFonts w:ascii="Arial" w:hAnsi="Arial" w:cs="Arial"/>
          <w:sz w:val="22"/>
          <w:szCs w:val="22"/>
          <w:lang w:val="en-US"/>
        </w:rPr>
        <w:t xml:space="preserve">ysis can support </w:t>
      </w:r>
      <w:r w:rsidR="0057741B">
        <w:rPr>
          <w:rStyle w:val="A1"/>
          <w:rFonts w:ascii="Arial" w:hAnsi="Arial" w:cs="Arial"/>
          <w:sz w:val="22"/>
          <w:szCs w:val="22"/>
          <w:lang w:val="en-US"/>
        </w:rPr>
        <w:t xml:space="preserve">in </w:t>
      </w:r>
      <w:r w:rsidR="00D25861">
        <w:rPr>
          <w:rStyle w:val="A1"/>
          <w:rFonts w:ascii="Arial" w:hAnsi="Arial" w:cs="Arial"/>
          <w:sz w:val="22"/>
          <w:szCs w:val="22"/>
          <w:lang w:val="en-US"/>
        </w:rPr>
        <w:t xml:space="preserve">prioritizing and </w:t>
      </w:r>
      <w:r w:rsidR="00D25861">
        <w:rPr>
          <w:rStyle w:val="A1"/>
          <w:rFonts w:ascii="Arial" w:hAnsi="Arial" w:cs="Arial"/>
          <w:sz w:val="22"/>
          <w:szCs w:val="22"/>
          <w:lang w:val="en-US"/>
        </w:rPr>
        <w:lastRenderedPageBreak/>
        <w:t xml:space="preserve">selecting customer experiences measures </w:t>
      </w:r>
      <w:r w:rsidR="00B07EE6">
        <w:rPr>
          <w:rStyle w:val="A1"/>
          <w:rFonts w:ascii="Arial" w:hAnsi="Arial" w:cs="Arial"/>
          <w:sz w:val="22"/>
          <w:szCs w:val="22"/>
          <w:lang w:val="en-US"/>
        </w:rPr>
        <w:t>to</w:t>
      </w:r>
      <w:r w:rsidR="00526B1F">
        <w:rPr>
          <w:rStyle w:val="A1"/>
          <w:rFonts w:ascii="Arial" w:hAnsi="Arial" w:cs="Arial"/>
          <w:sz w:val="22"/>
          <w:szCs w:val="22"/>
          <w:lang w:val="en-US"/>
        </w:rPr>
        <w:t xml:space="preserve"> support the services innovation process</w:t>
      </w:r>
      <w:r w:rsidR="00D83D28">
        <w:rPr>
          <w:rStyle w:val="A1"/>
          <w:rFonts w:ascii="Arial" w:hAnsi="Arial" w:cs="Arial"/>
          <w:sz w:val="22"/>
          <w:szCs w:val="22"/>
          <w:lang w:val="en-US"/>
        </w:rPr>
        <w:t xml:space="preserve"> (</w:t>
      </w:r>
      <w:r w:rsidR="00D83D28" w:rsidRPr="00393096">
        <w:rPr>
          <w:rFonts w:ascii="Arial" w:hAnsi="Arial" w:cs="Arial"/>
          <w:sz w:val="22"/>
          <w:szCs w:val="22"/>
        </w:rPr>
        <w:t>Schwarz. et. al.</w:t>
      </w:r>
      <w:r w:rsidR="00D83D28">
        <w:rPr>
          <w:rFonts w:ascii="Arial" w:hAnsi="Arial" w:cs="Arial"/>
          <w:sz w:val="22"/>
          <w:szCs w:val="22"/>
        </w:rPr>
        <w:t xml:space="preserve"> </w:t>
      </w:r>
      <w:r w:rsidR="00D83D28" w:rsidRPr="00393096">
        <w:rPr>
          <w:rFonts w:ascii="Arial" w:hAnsi="Arial" w:cs="Arial"/>
          <w:sz w:val="22"/>
          <w:szCs w:val="22"/>
        </w:rPr>
        <w:t xml:space="preserve">2014). </w:t>
      </w:r>
      <w:r w:rsidR="00D25861">
        <w:rPr>
          <w:rStyle w:val="A1"/>
          <w:rFonts w:ascii="Arial" w:hAnsi="Arial" w:cs="Arial"/>
          <w:sz w:val="22"/>
          <w:szCs w:val="22"/>
          <w:lang w:val="en-US"/>
        </w:rPr>
        <w:t xml:space="preserve"> </w:t>
      </w:r>
      <w:r w:rsidR="00693EF3">
        <w:rPr>
          <w:rStyle w:val="A1"/>
          <w:rFonts w:ascii="Arial" w:hAnsi="Arial" w:cs="Arial"/>
          <w:sz w:val="22"/>
          <w:szCs w:val="22"/>
          <w:lang w:val="en-US"/>
        </w:rPr>
        <w:t xml:space="preserve"> </w:t>
      </w:r>
    </w:p>
    <w:p w14:paraId="6E515E40" w14:textId="75CBC5EE" w:rsidR="000C389B" w:rsidRPr="0018066A" w:rsidRDefault="000C389B" w:rsidP="0053184D">
      <w:pPr>
        <w:pStyle w:val="Heading1"/>
        <w:ind w:left="851"/>
        <w:rPr>
          <w:rFonts w:ascii="Arial" w:hAnsi="Arial" w:cs="Arial"/>
          <w:bCs/>
          <w:color w:val="auto"/>
        </w:rPr>
      </w:pPr>
      <w:r w:rsidRPr="0018066A">
        <w:rPr>
          <w:rFonts w:ascii="Arial" w:hAnsi="Arial" w:cs="Arial"/>
          <w:bCs/>
          <w:color w:val="auto"/>
        </w:rPr>
        <w:t>The Possible Economic Growths with IOT Business</w:t>
      </w:r>
    </w:p>
    <w:p w14:paraId="4299BB0E" w14:textId="5911E3C9" w:rsidR="000C389B" w:rsidRPr="00874D5B" w:rsidRDefault="0060261C" w:rsidP="0053184D">
      <w:pPr>
        <w:shd w:val="clear" w:color="auto" w:fill="FFFFFF"/>
        <w:spacing w:before="100" w:beforeAutospacing="1" w:after="75" w:line="360" w:lineRule="auto"/>
        <w:ind w:left="851" w:right="130"/>
        <w:jc w:val="both"/>
        <w:rPr>
          <w:rFonts w:ascii="Arial" w:hAnsi="Arial" w:cs="Arial"/>
          <w:sz w:val="22"/>
          <w:szCs w:val="22"/>
        </w:rPr>
      </w:pPr>
      <w:proofErr w:type="spellStart"/>
      <w:r w:rsidRPr="00874D5B">
        <w:rPr>
          <w:rFonts w:ascii="Arial" w:hAnsi="Arial" w:cs="Arial"/>
        </w:rPr>
        <w:t>Cagil</w:t>
      </w:r>
      <w:proofErr w:type="spellEnd"/>
      <w:r w:rsidRPr="00874D5B">
        <w:rPr>
          <w:rFonts w:ascii="Arial" w:hAnsi="Arial" w:cs="Arial"/>
        </w:rPr>
        <w:t xml:space="preserve">, (2017) </w:t>
      </w:r>
      <w:r w:rsidR="00D96454" w:rsidRPr="00874D5B">
        <w:rPr>
          <w:rFonts w:ascii="Arial" w:hAnsi="Arial" w:cs="Arial"/>
        </w:rPr>
        <w:t>explain</w:t>
      </w:r>
      <w:r w:rsidR="007A5F70">
        <w:rPr>
          <w:rFonts w:ascii="Arial" w:hAnsi="Arial" w:cs="Arial"/>
        </w:rPr>
        <w:t>s</w:t>
      </w:r>
      <w:r w:rsidRPr="00874D5B">
        <w:rPr>
          <w:rFonts w:ascii="Arial" w:hAnsi="Arial" w:cs="Arial"/>
        </w:rPr>
        <w:t xml:space="preserve"> </w:t>
      </w:r>
      <w:r w:rsidR="00D96454" w:rsidRPr="00874D5B">
        <w:rPr>
          <w:rFonts w:ascii="Arial" w:hAnsi="Arial" w:cs="Arial"/>
        </w:rPr>
        <w:t>i</w:t>
      </w:r>
      <w:r w:rsidR="000C389B" w:rsidRPr="00874D5B">
        <w:rPr>
          <w:rFonts w:ascii="Arial" w:hAnsi="Arial" w:cs="Arial"/>
          <w:sz w:val="22"/>
          <w:szCs w:val="22"/>
        </w:rPr>
        <w:t>nnovation and knowledge are both driver</w:t>
      </w:r>
      <w:r w:rsidR="00B33769">
        <w:rPr>
          <w:rFonts w:ascii="Arial" w:hAnsi="Arial" w:cs="Arial"/>
          <w:sz w:val="22"/>
          <w:szCs w:val="22"/>
        </w:rPr>
        <w:t>s</w:t>
      </w:r>
      <w:r w:rsidR="000C389B" w:rsidRPr="00874D5B">
        <w:rPr>
          <w:rFonts w:ascii="Arial" w:hAnsi="Arial" w:cs="Arial"/>
          <w:sz w:val="22"/>
          <w:szCs w:val="22"/>
        </w:rPr>
        <w:t xml:space="preserve"> of economic growth but once combine are more influential to the advancement. The foundation of the IOT idea is enriched through identifying the regional demand and readiness to create market-oriented services. The knowledge</w:t>
      </w:r>
      <w:r w:rsidR="0060001F">
        <w:rPr>
          <w:rFonts w:ascii="Arial" w:hAnsi="Arial" w:cs="Arial"/>
          <w:sz w:val="22"/>
          <w:szCs w:val="22"/>
        </w:rPr>
        <w:t>-</w:t>
      </w:r>
      <w:r w:rsidR="000C389B" w:rsidRPr="00874D5B">
        <w:rPr>
          <w:rFonts w:ascii="Arial" w:hAnsi="Arial" w:cs="Arial"/>
          <w:sz w:val="22"/>
          <w:szCs w:val="22"/>
        </w:rPr>
        <w:t xml:space="preserve">intensive contributed </w:t>
      </w:r>
      <w:r w:rsidR="00DA5BC8">
        <w:rPr>
          <w:rFonts w:ascii="Arial" w:hAnsi="Arial" w:cs="Arial"/>
          <w:sz w:val="22"/>
          <w:szCs w:val="22"/>
        </w:rPr>
        <w:t>to</w:t>
      </w:r>
      <w:r w:rsidR="000C389B" w:rsidRPr="00874D5B">
        <w:rPr>
          <w:rFonts w:ascii="Arial" w:hAnsi="Arial" w:cs="Arial"/>
          <w:sz w:val="22"/>
          <w:szCs w:val="22"/>
        </w:rPr>
        <w:t xml:space="preserve"> defining own initial resources that match with IOT’s offering to meets the needs of </w:t>
      </w:r>
      <w:r w:rsidR="0060001F">
        <w:rPr>
          <w:rFonts w:ascii="Arial" w:hAnsi="Arial" w:cs="Arial"/>
          <w:sz w:val="22"/>
          <w:szCs w:val="22"/>
        </w:rPr>
        <w:t xml:space="preserve">the </w:t>
      </w:r>
      <w:r w:rsidR="000C389B" w:rsidRPr="00874D5B">
        <w:rPr>
          <w:rFonts w:ascii="Arial" w:hAnsi="Arial" w:cs="Arial"/>
          <w:sz w:val="22"/>
          <w:szCs w:val="22"/>
        </w:rPr>
        <w:t>customer, therefore, hold high potential as a launchable business model.</w:t>
      </w:r>
    </w:p>
    <w:p w14:paraId="1EA9E107" w14:textId="610F2A3A" w:rsidR="000C389B" w:rsidRPr="00874D5B" w:rsidRDefault="000C389B" w:rsidP="0053184D">
      <w:pPr>
        <w:shd w:val="clear" w:color="auto" w:fill="FFFFFF"/>
        <w:spacing w:before="100" w:beforeAutospacing="1" w:after="75" w:line="360" w:lineRule="auto"/>
        <w:ind w:left="851" w:right="130"/>
        <w:jc w:val="both"/>
        <w:rPr>
          <w:rFonts w:ascii="Arial" w:hAnsi="Arial" w:cs="Arial"/>
          <w:sz w:val="22"/>
          <w:szCs w:val="22"/>
        </w:rPr>
      </w:pPr>
      <w:r w:rsidRPr="00874D5B">
        <w:rPr>
          <w:rFonts w:ascii="Arial" w:hAnsi="Arial" w:cs="Arial"/>
          <w:sz w:val="22"/>
          <w:szCs w:val="22"/>
        </w:rPr>
        <w:t>The process of an idea to transform into a prominent business model mostly advance through economic activities</w:t>
      </w:r>
      <w:r w:rsidR="003F4B07">
        <w:rPr>
          <w:rFonts w:ascii="Arial" w:hAnsi="Arial" w:cs="Arial"/>
          <w:sz w:val="22"/>
          <w:szCs w:val="22"/>
        </w:rPr>
        <w:t>.</w:t>
      </w:r>
      <w:r w:rsidRPr="00874D5B">
        <w:rPr>
          <w:rFonts w:ascii="Arial" w:hAnsi="Arial" w:cs="Arial"/>
          <w:sz w:val="22"/>
          <w:szCs w:val="22"/>
        </w:rPr>
        <w:t xml:space="preserve"> </w:t>
      </w:r>
      <w:r w:rsidR="007F4846">
        <w:rPr>
          <w:rFonts w:ascii="Arial" w:hAnsi="Arial" w:cs="Arial"/>
          <w:sz w:val="22"/>
          <w:szCs w:val="22"/>
        </w:rPr>
        <w:t>Before</w:t>
      </w:r>
      <w:r w:rsidR="008601F5">
        <w:rPr>
          <w:rFonts w:ascii="Arial" w:hAnsi="Arial" w:cs="Arial"/>
          <w:sz w:val="22"/>
          <w:szCs w:val="22"/>
        </w:rPr>
        <w:t xml:space="preserve"> </w:t>
      </w:r>
      <w:r w:rsidRPr="00874D5B">
        <w:rPr>
          <w:rFonts w:ascii="Arial" w:hAnsi="Arial" w:cs="Arial"/>
          <w:sz w:val="22"/>
          <w:szCs w:val="22"/>
        </w:rPr>
        <w:t xml:space="preserve">business </w:t>
      </w:r>
      <w:r w:rsidR="00C616E7" w:rsidRPr="00874D5B">
        <w:rPr>
          <w:rFonts w:ascii="Arial" w:hAnsi="Arial" w:cs="Arial"/>
          <w:sz w:val="22"/>
          <w:szCs w:val="22"/>
        </w:rPr>
        <w:t>establishment</w:t>
      </w:r>
      <w:r w:rsidR="00C616E7">
        <w:rPr>
          <w:rFonts w:ascii="Arial" w:hAnsi="Arial" w:cs="Arial"/>
          <w:sz w:val="22"/>
          <w:szCs w:val="22"/>
        </w:rPr>
        <w:t>,</w:t>
      </w:r>
      <w:r w:rsidR="00C616E7" w:rsidRPr="00874D5B">
        <w:rPr>
          <w:rFonts w:ascii="Arial" w:hAnsi="Arial" w:cs="Arial"/>
          <w:sz w:val="22"/>
          <w:szCs w:val="22"/>
        </w:rPr>
        <w:t xml:space="preserve"> </w:t>
      </w:r>
      <w:r w:rsidR="00C616E7">
        <w:rPr>
          <w:rFonts w:ascii="Arial" w:hAnsi="Arial" w:cs="Arial"/>
          <w:sz w:val="22"/>
          <w:szCs w:val="22"/>
        </w:rPr>
        <w:t>entrepreneurs</w:t>
      </w:r>
      <w:r w:rsidR="00A25537">
        <w:rPr>
          <w:rFonts w:ascii="Arial" w:hAnsi="Arial" w:cs="Arial"/>
          <w:sz w:val="22"/>
          <w:szCs w:val="22"/>
        </w:rPr>
        <w:t xml:space="preserve"> need to</w:t>
      </w:r>
      <w:r w:rsidR="00A27ECB">
        <w:rPr>
          <w:rFonts w:ascii="Arial" w:hAnsi="Arial" w:cs="Arial"/>
          <w:sz w:val="22"/>
          <w:szCs w:val="22"/>
        </w:rPr>
        <w:t xml:space="preserve"> </w:t>
      </w:r>
      <w:r w:rsidR="000C26AF">
        <w:rPr>
          <w:rFonts w:ascii="Arial" w:hAnsi="Arial" w:cs="Arial"/>
          <w:sz w:val="22"/>
          <w:szCs w:val="22"/>
        </w:rPr>
        <w:t xml:space="preserve">involve </w:t>
      </w:r>
      <w:r w:rsidR="00654FF4">
        <w:rPr>
          <w:rFonts w:ascii="Arial" w:hAnsi="Arial" w:cs="Arial"/>
          <w:sz w:val="22"/>
          <w:szCs w:val="22"/>
        </w:rPr>
        <w:t>themselves</w:t>
      </w:r>
      <w:r w:rsidR="007F4846">
        <w:rPr>
          <w:rFonts w:ascii="Arial" w:hAnsi="Arial" w:cs="Arial"/>
          <w:sz w:val="22"/>
          <w:szCs w:val="22"/>
        </w:rPr>
        <w:t xml:space="preserve"> in various </w:t>
      </w:r>
      <w:r w:rsidR="00A97434">
        <w:rPr>
          <w:rFonts w:ascii="Arial" w:hAnsi="Arial" w:cs="Arial"/>
          <w:sz w:val="22"/>
          <w:szCs w:val="22"/>
        </w:rPr>
        <w:t xml:space="preserve">activities. These include </w:t>
      </w:r>
      <w:r w:rsidR="005332D4">
        <w:rPr>
          <w:rFonts w:ascii="Arial" w:hAnsi="Arial" w:cs="Arial"/>
          <w:sz w:val="22"/>
          <w:szCs w:val="22"/>
        </w:rPr>
        <w:t>extensive industry research,</w:t>
      </w:r>
      <w:r w:rsidR="00833409">
        <w:rPr>
          <w:rFonts w:ascii="Arial" w:hAnsi="Arial" w:cs="Arial"/>
          <w:sz w:val="22"/>
          <w:szCs w:val="22"/>
        </w:rPr>
        <w:t xml:space="preserve"> </w:t>
      </w:r>
      <w:proofErr w:type="gramStart"/>
      <w:r w:rsidR="00833409">
        <w:rPr>
          <w:rFonts w:ascii="Arial" w:hAnsi="Arial" w:cs="Arial"/>
          <w:sz w:val="22"/>
          <w:szCs w:val="22"/>
        </w:rPr>
        <w:t>product</w:t>
      </w:r>
      <w:proofErr w:type="gramEnd"/>
      <w:r w:rsidR="00833409">
        <w:rPr>
          <w:rFonts w:ascii="Arial" w:hAnsi="Arial" w:cs="Arial"/>
          <w:sz w:val="22"/>
          <w:szCs w:val="22"/>
        </w:rPr>
        <w:t xml:space="preserve"> and services development,</w:t>
      </w:r>
      <w:r w:rsidR="00B1106E">
        <w:rPr>
          <w:rFonts w:ascii="Arial" w:hAnsi="Arial" w:cs="Arial"/>
          <w:sz w:val="22"/>
          <w:szCs w:val="22"/>
        </w:rPr>
        <w:t xml:space="preserve"> following the legal requirement </w:t>
      </w:r>
      <w:r w:rsidR="008D397A">
        <w:rPr>
          <w:rFonts w:ascii="Arial" w:hAnsi="Arial" w:cs="Arial"/>
          <w:sz w:val="22"/>
          <w:szCs w:val="22"/>
        </w:rPr>
        <w:t xml:space="preserve">and setting up fees. </w:t>
      </w:r>
      <w:r w:rsidRPr="00874D5B">
        <w:rPr>
          <w:rFonts w:ascii="Arial" w:hAnsi="Arial" w:cs="Arial"/>
          <w:sz w:val="22"/>
          <w:szCs w:val="22"/>
        </w:rPr>
        <w:t xml:space="preserve">These activities not only help with business set up but also contribute to the running economy in generating revenues.  </w:t>
      </w:r>
    </w:p>
    <w:p w14:paraId="762A9452" w14:textId="65F503F0" w:rsidR="000C389B" w:rsidRPr="00874D5B" w:rsidRDefault="000C389B" w:rsidP="0053184D">
      <w:pPr>
        <w:shd w:val="clear" w:color="auto" w:fill="FFFFFF"/>
        <w:spacing w:before="100" w:beforeAutospacing="1" w:after="75" w:line="360" w:lineRule="auto"/>
        <w:ind w:left="851" w:right="130"/>
        <w:jc w:val="both"/>
        <w:rPr>
          <w:rFonts w:ascii="Arial" w:hAnsi="Arial" w:cs="Arial"/>
          <w:sz w:val="22"/>
          <w:szCs w:val="22"/>
        </w:rPr>
      </w:pPr>
      <w:r w:rsidRPr="00874D5B">
        <w:rPr>
          <w:rFonts w:ascii="Arial" w:hAnsi="Arial" w:cs="Arial"/>
          <w:sz w:val="22"/>
          <w:szCs w:val="22"/>
        </w:rPr>
        <w:t xml:space="preserve">The recruiting and employment aspect also </w:t>
      </w:r>
      <w:r w:rsidR="00C616E7" w:rsidRPr="00874D5B">
        <w:rPr>
          <w:rFonts w:ascii="Arial" w:hAnsi="Arial" w:cs="Arial"/>
          <w:sz w:val="22"/>
          <w:szCs w:val="22"/>
        </w:rPr>
        <w:t>contribute</w:t>
      </w:r>
      <w:r w:rsidRPr="00874D5B">
        <w:rPr>
          <w:rFonts w:ascii="Arial" w:hAnsi="Arial" w:cs="Arial"/>
          <w:sz w:val="22"/>
          <w:szCs w:val="22"/>
        </w:rPr>
        <w:t xml:space="preserve"> to economic growth. One of the major economic impact</w:t>
      </w:r>
      <w:r w:rsidR="00C530E9">
        <w:rPr>
          <w:rFonts w:ascii="Arial" w:hAnsi="Arial" w:cs="Arial"/>
          <w:sz w:val="22"/>
          <w:szCs w:val="22"/>
        </w:rPr>
        <w:t>s</w:t>
      </w:r>
      <w:r w:rsidRPr="00874D5B">
        <w:rPr>
          <w:rFonts w:ascii="Arial" w:hAnsi="Arial" w:cs="Arial"/>
          <w:sz w:val="22"/>
          <w:szCs w:val="22"/>
        </w:rPr>
        <w:t xml:space="preserve"> of cov</w:t>
      </w:r>
      <w:r w:rsidR="006319E6">
        <w:rPr>
          <w:rFonts w:ascii="Arial" w:hAnsi="Arial" w:cs="Arial"/>
          <w:sz w:val="22"/>
          <w:szCs w:val="22"/>
        </w:rPr>
        <w:t>id</w:t>
      </w:r>
      <w:r w:rsidRPr="00874D5B">
        <w:rPr>
          <w:rFonts w:ascii="Arial" w:hAnsi="Arial" w:cs="Arial"/>
          <w:sz w:val="22"/>
          <w:szCs w:val="22"/>
        </w:rPr>
        <w:t xml:space="preserve">-19 is the job disappearance where unemployment is at the highest level. The non-reliance on physical locations and working from home as the mandatory option will encourage high motivated teacher and support staff to join the IOT company. This will progress </w:t>
      </w:r>
      <w:r w:rsidR="003715F8">
        <w:rPr>
          <w:rFonts w:ascii="Arial" w:hAnsi="Arial" w:cs="Arial"/>
          <w:sz w:val="22"/>
          <w:szCs w:val="22"/>
        </w:rPr>
        <w:t xml:space="preserve">the </w:t>
      </w:r>
      <w:r w:rsidRPr="00874D5B">
        <w:rPr>
          <w:rFonts w:ascii="Arial" w:hAnsi="Arial" w:cs="Arial"/>
          <w:sz w:val="22"/>
          <w:szCs w:val="22"/>
        </w:rPr>
        <w:t xml:space="preserve">UK’s economy to recover as the essential services like teaching and learning will continue to be delivered. </w:t>
      </w:r>
    </w:p>
    <w:p w14:paraId="27E945E8" w14:textId="0C5D8474" w:rsidR="0001078C" w:rsidRDefault="000C389B" w:rsidP="0053184D">
      <w:pPr>
        <w:shd w:val="clear" w:color="auto" w:fill="FFFFFF"/>
        <w:spacing w:before="100" w:beforeAutospacing="1" w:after="75" w:line="360" w:lineRule="auto"/>
        <w:ind w:left="851" w:right="130"/>
        <w:jc w:val="both"/>
        <w:rPr>
          <w:rFonts w:ascii="Arial" w:hAnsi="Arial" w:cs="Arial"/>
          <w:sz w:val="22"/>
          <w:szCs w:val="22"/>
        </w:rPr>
      </w:pPr>
      <w:r w:rsidRPr="00874D5B">
        <w:rPr>
          <w:rFonts w:ascii="Arial" w:hAnsi="Arial" w:cs="Arial"/>
          <w:sz w:val="22"/>
          <w:szCs w:val="22"/>
        </w:rPr>
        <w:t>The remote working solution will minimise the risk of infection spreading</w:t>
      </w:r>
      <w:r w:rsidR="00264052">
        <w:rPr>
          <w:rFonts w:ascii="Arial" w:hAnsi="Arial" w:cs="Arial"/>
          <w:sz w:val="22"/>
          <w:szCs w:val="22"/>
        </w:rPr>
        <w:t>;</w:t>
      </w:r>
      <w:r w:rsidRPr="00874D5B">
        <w:rPr>
          <w:rFonts w:ascii="Arial" w:hAnsi="Arial" w:cs="Arial"/>
          <w:sz w:val="22"/>
          <w:szCs w:val="22"/>
        </w:rPr>
        <w:t xml:space="preserve"> therefore, NHS hospitalisation will reduce. </w:t>
      </w:r>
      <w:r w:rsidR="004E3F26">
        <w:rPr>
          <w:rFonts w:ascii="Arial" w:hAnsi="Arial" w:cs="Arial"/>
          <w:sz w:val="22"/>
          <w:szCs w:val="22"/>
        </w:rPr>
        <w:t>Both adult and ch</w:t>
      </w:r>
      <w:r w:rsidR="006C1C53">
        <w:rPr>
          <w:rFonts w:ascii="Arial" w:hAnsi="Arial" w:cs="Arial"/>
          <w:sz w:val="22"/>
          <w:szCs w:val="22"/>
        </w:rPr>
        <w:t>ildhood</w:t>
      </w:r>
      <w:r w:rsidR="00264052">
        <w:rPr>
          <w:rFonts w:ascii="Arial" w:hAnsi="Arial" w:cs="Arial"/>
          <w:sz w:val="22"/>
          <w:szCs w:val="22"/>
        </w:rPr>
        <w:t xml:space="preserve"> </w:t>
      </w:r>
      <w:r w:rsidRPr="00874D5B">
        <w:rPr>
          <w:rFonts w:ascii="Arial" w:hAnsi="Arial" w:cs="Arial"/>
          <w:sz w:val="22"/>
          <w:szCs w:val="22"/>
        </w:rPr>
        <w:t xml:space="preserve">mental health problem is on peak due to self- isolation, inactivity, and uncertainty. The IOT </w:t>
      </w:r>
      <w:r w:rsidR="002735FA">
        <w:rPr>
          <w:rFonts w:ascii="Arial" w:hAnsi="Arial" w:cs="Arial"/>
          <w:sz w:val="22"/>
          <w:szCs w:val="22"/>
        </w:rPr>
        <w:t>company</w:t>
      </w:r>
      <w:r w:rsidRPr="00874D5B">
        <w:rPr>
          <w:rFonts w:ascii="Arial" w:hAnsi="Arial" w:cs="Arial"/>
          <w:sz w:val="22"/>
          <w:szCs w:val="22"/>
        </w:rPr>
        <w:t xml:space="preserve"> establishment will ensure</w:t>
      </w:r>
      <w:r w:rsidR="009D5F7E">
        <w:rPr>
          <w:rFonts w:ascii="Arial" w:hAnsi="Arial" w:cs="Arial"/>
          <w:sz w:val="22"/>
          <w:szCs w:val="22"/>
        </w:rPr>
        <w:t xml:space="preserve"> employment opportunities</w:t>
      </w:r>
      <w:r w:rsidRPr="00874D5B">
        <w:rPr>
          <w:rFonts w:ascii="Arial" w:hAnsi="Arial" w:cs="Arial"/>
          <w:sz w:val="22"/>
          <w:szCs w:val="22"/>
        </w:rPr>
        <w:t>, student</w:t>
      </w:r>
      <w:r w:rsidR="006319E6">
        <w:rPr>
          <w:rFonts w:ascii="Arial" w:hAnsi="Arial" w:cs="Arial"/>
          <w:sz w:val="22"/>
          <w:szCs w:val="22"/>
        </w:rPr>
        <w:t>s</w:t>
      </w:r>
      <w:r w:rsidRPr="00874D5B">
        <w:rPr>
          <w:rFonts w:ascii="Arial" w:hAnsi="Arial" w:cs="Arial"/>
          <w:sz w:val="22"/>
          <w:szCs w:val="22"/>
        </w:rPr>
        <w:t xml:space="preserve"> can access their education with social interaction</w:t>
      </w:r>
      <w:r w:rsidR="00927614">
        <w:rPr>
          <w:rFonts w:ascii="Arial" w:hAnsi="Arial" w:cs="Arial"/>
          <w:sz w:val="22"/>
          <w:szCs w:val="22"/>
        </w:rPr>
        <w:t>,</w:t>
      </w:r>
      <w:r w:rsidRPr="00874D5B">
        <w:rPr>
          <w:rFonts w:ascii="Arial" w:hAnsi="Arial" w:cs="Arial"/>
          <w:sz w:val="22"/>
          <w:szCs w:val="22"/>
        </w:rPr>
        <w:t xml:space="preserve"> and parent/ career are reassured with their child future. This will enhance the menta</w:t>
      </w:r>
      <w:r w:rsidR="00927614">
        <w:rPr>
          <w:rFonts w:ascii="Arial" w:hAnsi="Arial" w:cs="Arial"/>
          <w:sz w:val="22"/>
          <w:szCs w:val="22"/>
        </w:rPr>
        <w:t>l</w:t>
      </w:r>
      <w:r w:rsidRPr="00874D5B">
        <w:rPr>
          <w:rFonts w:ascii="Arial" w:hAnsi="Arial" w:cs="Arial"/>
          <w:sz w:val="22"/>
          <w:szCs w:val="22"/>
        </w:rPr>
        <w:t xml:space="preserve"> health wellbeing in a </w:t>
      </w:r>
      <w:r w:rsidR="002735FA">
        <w:rPr>
          <w:rFonts w:ascii="Arial" w:hAnsi="Arial" w:cs="Arial"/>
          <w:sz w:val="22"/>
          <w:szCs w:val="22"/>
        </w:rPr>
        <w:t>broad</w:t>
      </w:r>
      <w:r w:rsidRPr="00874D5B">
        <w:rPr>
          <w:rFonts w:ascii="Arial" w:hAnsi="Arial" w:cs="Arial"/>
          <w:sz w:val="22"/>
          <w:szCs w:val="22"/>
        </w:rPr>
        <w:t>er context and lowering the over budgeting</w:t>
      </w:r>
      <w:r w:rsidR="00743EC2">
        <w:rPr>
          <w:rFonts w:ascii="Arial" w:hAnsi="Arial" w:cs="Arial"/>
          <w:sz w:val="22"/>
          <w:szCs w:val="22"/>
        </w:rPr>
        <w:t xml:space="preserve"> of the N</w:t>
      </w:r>
      <w:r w:rsidR="008601F5">
        <w:rPr>
          <w:rFonts w:ascii="Arial" w:hAnsi="Arial" w:cs="Arial"/>
          <w:sz w:val="22"/>
          <w:szCs w:val="22"/>
        </w:rPr>
        <w:t>HS</w:t>
      </w:r>
      <w:r w:rsidR="00417326">
        <w:rPr>
          <w:rFonts w:ascii="Arial" w:hAnsi="Arial" w:cs="Arial"/>
          <w:sz w:val="22"/>
          <w:szCs w:val="22"/>
        </w:rPr>
        <w:t xml:space="preserve"> </w:t>
      </w:r>
      <w:r w:rsidR="007A5F70" w:rsidRPr="007A5F70">
        <w:rPr>
          <w:rFonts w:ascii="Arial" w:hAnsi="Arial" w:cs="Arial"/>
          <w:sz w:val="22"/>
          <w:szCs w:val="22"/>
        </w:rPr>
        <w:t>(Durcan, O’Shea and Allwood, 2020)</w:t>
      </w:r>
      <w:r w:rsidR="007A5F70">
        <w:rPr>
          <w:rFonts w:ascii="Arial" w:hAnsi="Arial" w:cs="Arial"/>
          <w:sz w:val="22"/>
          <w:szCs w:val="22"/>
        </w:rPr>
        <w:t>.</w:t>
      </w:r>
    </w:p>
    <w:p w14:paraId="7AAF100F" w14:textId="77777777" w:rsidR="00324224" w:rsidRPr="00FE7B31" w:rsidRDefault="00324224" w:rsidP="0053184D">
      <w:pPr>
        <w:shd w:val="clear" w:color="auto" w:fill="FFFFFF"/>
        <w:spacing w:before="100" w:beforeAutospacing="1" w:after="75" w:line="360" w:lineRule="auto"/>
        <w:ind w:left="851" w:right="130"/>
        <w:jc w:val="both"/>
        <w:rPr>
          <w:rFonts w:ascii="Arial" w:hAnsi="Arial" w:cs="Arial"/>
        </w:rPr>
      </w:pPr>
    </w:p>
    <w:p w14:paraId="65713E9A" w14:textId="243062C2" w:rsidR="00283E2A" w:rsidRPr="00FE7B31" w:rsidRDefault="000C389B" w:rsidP="0053184D">
      <w:pPr>
        <w:pStyle w:val="Heading1"/>
        <w:ind w:left="851"/>
        <w:rPr>
          <w:rFonts w:ascii="Arial" w:hAnsi="Arial" w:cs="Arial"/>
          <w:bCs/>
          <w:color w:val="auto"/>
          <w:shd w:val="clear" w:color="auto" w:fill="FFFFFF"/>
        </w:rPr>
      </w:pPr>
      <w:r w:rsidRPr="00FE7B31">
        <w:rPr>
          <w:rFonts w:ascii="Arial" w:hAnsi="Arial" w:cs="Arial"/>
          <w:bCs/>
          <w:color w:val="auto"/>
          <w:shd w:val="clear" w:color="auto" w:fill="FFFFFF"/>
        </w:rPr>
        <w:lastRenderedPageBreak/>
        <w:t xml:space="preserve">IOT’s Innovation Management Strategy </w:t>
      </w:r>
    </w:p>
    <w:p w14:paraId="1F84E3A2" w14:textId="1F6F5BC9" w:rsidR="000C389B" w:rsidRDefault="000C389B" w:rsidP="0053184D">
      <w:pPr>
        <w:shd w:val="clear" w:color="auto" w:fill="FFFFFF"/>
        <w:spacing w:before="100" w:beforeAutospacing="1" w:after="75" w:line="360" w:lineRule="auto"/>
        <w:ind w:left="851" w:right="130"/>
        <w:jc w:val="both"/>
        <w:rPr>
          <w:rFonts w:ascii="Arial" w:hAnsi="Arial" w:cs="Arial"/>
          <w:sz w:val="22"/>
          <w:szCs w:val="22"/>
          <w:shd w:val="clear" w:color="auto" w:fill="FFFFFF"/>
        </w:rPr>
      </w:pPr>
      <w:r w:rsidRPr="00874D5B">
        <w:rPr>
          <w:rFonts w:ascii="Arial" w:hAnsi="Arial" w:cs="Arial"/>
          <w:sz w:val="22"/>
          <w:szCs w:val="22"/>
        </w:rPr>
        <w:t xml:space="preserve">Innovation is not just about opening new markets it also relays on the ability to sustain </w:t>
      </w:r>
      <w:r w:rsidR="00D848A5">
        <w:rPr>
          <w:rFonts w:ascii="Arial" w:hAnsi="Arial" w:cs="Arial"/>
          <w:sz w:val="22"/>
          <w:szCs w:val="22"/>
        </w:rPr>
        <w:t xml:space="preserve">the </w:t>
      </w:r>
      <w:r w:rsidRPr="00874D5B">
        <w:rPr>
          <w:rFonts w:ascii="Arial" w:hAnsi="Arial" w:cs="Arial"/>
          <w:sz w:val="22"/>
          <w:szCs w:val="22"/>
        </w:rPr>
        <w:t>innovation achievement. Moreover, The Product Life Cycle (PLC) theory also includes the declined stage explaining the possibilities of market lose coupled with sales and profit reduction</w:t>
      </w:r>
      <w:r w:rsidR="009C690C" w:rsidRPr="00874D5B">
        <w:rPr>
          <w:rFonts w:ascii="Arial" w:hAnsi="Arial" w:cs="Arial"/>
        </w:rPr>
        <w:t xml:space="preserve"> </w:t>
      </w:r>
      <w:r w:rsidR="005B66E5" w:rsidRPr="00874D5B">
        <w:rPr>
          <w:rFonts w:ascii="Arial" w:hAnsi="Arial" w:cs="Arial"/>
        </w:rPr>
        <w:t>(</w:t>
      </w:r>
      <w:proofErr w:type="spellStart"/>
      <w:r w:rsidR="009C690C" w:rsidRPr="00874D5B">
        <w:rPr>
          <w:rFonts w:ascii="Arial" w:hAnsi="Arial" w:cs="Arial"/>
          <w:sz w:val="23"/>
          <w:szCs w:val="23"/>
          <w:shd w:val="clear" w:color="auto" w:fill="FFFFFF"/>
        </w:rPr>
        <w:t>Mariachiara</w:t>
      </w:r>
      <w:proofErr w:type="spellEnd"/>
      <w:r w:rsidR="009C690C" w:rsidRPr="00874D5B">
        <w:rPr>
          <w:rFonts w:ascii="Arial" w:hAnsi="Arial" w:cs="Arial"/>
          <w:sz w:val="23"/>
          <w:szCs w:val="23"/>
          <w:shd w:val="clear" w:color="auto" w:fill="FFFFFF"/>
        </w:rPr>
        <w:t xml:space="preserve"> et al.</w:t>
      </w:r>
      <w:r w:rsidR="00E47897" w:rsidRPr="00874D5B">
        <w:rPr>
          <w:rFonts w:ascii="Arial" w:hAnsi="Arial" w:cs="Arial"/>
          <w:sz w:val="23"/>
          <w:szCs w:val="23"/>
          <w:shd w:val="clear" w:color="auto" w:fill="FFFFFF"/>
        </w:rPr>
        <w:t xml:space="preserve"> </w:t>
      </w:r>
      <w:r w:rsidR="009C690C" w:rsidRPr="00874D5B">
        <w:rPr>
          <w:rFonts w:ascii="Arial" w:hAnsi="Arial" w:cs="Arial"/>
          <w:sz w:val="23"/>
          <w:szCs w:val="23"/>
          <w:shd w:val="clear" w:color="auto" w:fill="FFFFFF"/>
        </w:rPr>
        <w:t xml:space="preserve">2016). </w:t>
      </w:r>
      <w:r w:rsidRPr="00874D5B">
        <w:rPr>
          <w:rFonts w:ascii="Arial" w:hAnsi="Arial" w:cs="Arial"/>
          <w:sz w:val="22"/>
          <w:szCs w:val="22"/>
          <w:shd w:val="clear" w:color="auto" w:fill="FFFFFF"/>
        </w:rPr>
        <w:t xml:space="preserve"> To minimise these risks the company’s management and leadership decision will be supported in a system thinking manner. With system thinking an effective PLC management can be implemented as this technique is efficient in identify</w:t>
      </w:r>
      <w:r w:rsidR="002D60E8">
        <w:rPr>
          <w:rFonts w:ascii="Arial" w:hAnsi="Arial" w:cs="Arial"/>
          <w:sz w:val="22"/>
          <w:szCs w:val="22"/>
          <w:shd w:val="clear" w:color="auto" w:fill="FFFFFF"/>
        </w:rPr>
        <w:t>ing</w:t>
      </w:r>
      <w:r w:rsidRPr="00874D5B">
        <w:rPr>
          <w:rFonts w:ascii="Arial" w:hAnsi="Arial" w:cs="Arial"/>
          <w:sz w:val="22"/>
          <w:szCs w:val="22"/>
          <w:shd w:val="clear" w:color="auto" w:fill="FFFFFF"/>
        </w:rPr>
        <w:t xml:space="preserve"> the root causes of the problem and spot opportunities</w:t>
      </w:r>
      <w:r w:rsidR="00DF1CAD" w:rsidRPr="00874D5B">
        <w:rPr>
          <w:rFonts w:ascii="Arial" w:hAnsi="Arial" w:cs="Arial"/>
          <w:shd w:val="clear" w:color="auto" w:fill="FFFFFF"/>
        </w:rPr>
        <w:t xml:space="preserve"> (Visser, 2020).</w:t>
      </w:r>
      <w:r w:rsidRPr="00874D5B">
        <w:rPr>
          <w:rFonts w:ascii="Arial" w:hAnsi="Arial" w:cs="Arial"/>
          <w:sz w:val="22"/>
          <w:szCs w:val="22"/>
          <w:shd w:val="clear" w:color="auto" w:fill="FFFFFF"/>
        </w:rPr>
        <w:t xml:space="preserve"> The main enablers of IOT’s innovation management are described below:</w:t>
      </w:r>
    </w:p>
    <w:p w14:paraId="29569163" w14:textId="2907F8F3" w:rsidR="00504F3B" w:rsidRDefault="00231274" w:rsidP="00CE11DA">
      <w:pPr>
        <w:pStyle w:val="ListParagraph"/>
        <w:numPr>
          <w:ilvl w:val="0"/>
          <w:numId w:val="29"/>
        </w:numPr>
        <w:shd w:val="clear" w:color="auto" w:fill="FFFFFF"/>
        <w:spacing w:before="100" w:beforeAutospacing="1" w:after="75" w:line="360" w:lineRule="auto"/>
        <w:ind w:right="130"/>
        <w:jc w:val="both"/>
        <w:rPr>
          <w:rFonts w:ascii="Arial" w:hAnsi="Arial" w:cs="Arial"/>
          <w:sz w:val="22"/>
          <w:szCs w:val="22"/>
        </w:rPr>
      </w:pPr>
      <w:r w:rsidRPr="00CE11DA">
        <w:rPr>
          <w:rFonts w:ascii="Arial" w:hAnsi="Arial" w:cs="Arial"/>
          <w:b/>
          <w:bCs/>
          <w:sz w:val="22"/>
          <w:szCs w:val="22"/>
        </w:rPr>
        <w:t>P</w:t>
      </w:r>
      <w:r w:rsidR="00CB40BB" w:rsidRPr="00CE11DA">
        <w:rPr>
          <w:rFonts w:ascii="Arial" w:hAnsi="Arial" w:cs="Arial"/>
          <w:b/>
          <w:bCs/>
          <w:sz w:val="22"/>
          <w:szCs w:val="22"/>
        </w:rPr>
        <w:t>romoting Employees Creativity</w:t>
      </w:r>
      <w:r w:rsidR="000E55EA" w:rsidRPr="00CE11DA">
        <w:rPr>
          <w:rFonts w:ascii="Arial" w:hAnsi="Arial" w:cs="Arial"/>
          <w:b/>
          <w:bCs/>
          <w:sz w:val="22"/>
          <w:szCs w:val="22"/>
        </w:rPr>
        <w:t>-</w:t>
      </w:r>
      <w:r w:rsidR="00E179FA" w:rsidRPr="00CE11DA">
        <w:rPr>
          <w:rFonts w:ascii="Arial" w:hAnsi="Arial" w:cs="Arial"/>
          <w:b/>
          <w:bCs/>
          <w:sz w:val="22"/>
          <w:szCs w:val="22"/>
        </w:rPr>
        <w:t xml:space="preserve"> </w:t>
      </w:r>
      <w:r w:rsidR="00E179FA" w:rsidRPr="00CE11DA">
        <w:rPr>
          <w:rFonts w:ascii="Arial" w:hAnsi="Arial" w:cs="Arial"/>
          <w:sz w:val="22"/>
          <w:szCs w:val="22"/>
        </w:rPr>
        <w:t xml:space="preserve">The application of creative ideas is one of the main </w:t>
      </w:r>
      <w:r w:rsidR="00D02D6A" w:rsidRPr="00CE11DA">
        <w:rPr>
          <w:rFonts w:ascii="Arial" w:hAnsi="Arial" w:cs="Arial"/>
          <w:sz w:val="22"/>
          <w:szCs w:val="22"/>
        </w:rPr>
        <w:t>ingrediencies</w:t>
      </w:r>
      <w:r w:rsidR="003C02AB" w:rsidRPr="00CE11DA">
        <w:rPr>
          <w:rFonts w:ascii="Arial" w:hAnsi="Arial" w:cs="Arial"/>
          <w:sz w:val="22"/>
          <w:szCs w:val="22"/>
        </w:rPr>
        <w:t xml:space="preserve"> </w:t>
      </w:r>
      <w:r w:rsidR="00995129" w:rsidRPr="00CE11DA">
        <w:rPr>
          <w:rFonts w:ascii="Arial" w:hAnsi="Arial" w:cs="Arial"/>
          <w:sz w:val="22"/>
          <w:szCs w:val="22"/>
        </w:rPr>
        <w:t>of competitive advantage</w:t>
      </w:r>
      <w:r w:rsidR="0012156A" w:rsidRPr="00CE11DA">
        <w:rPr>
          <w:rFonts w:ascii="Arial" w:hAnsi="Arial" w:cs="Arial"/>
          <w:sz w:val="22"/>
          <w:szCs w:val="22"/>
        </w:rPr>
        <w:t xml:space="preserve"> </w:t>
      </w:r>
      <w:r w:rsidR="000E4FFC" w:rsidRPr="00CE11DA">
        <w:rPr>
          <w:rFonts w:ascii="Arial" w:hAnsi="Arial" w:cs="Arial"/>
          <w:sz w:val="22"/>
          <w:szCs w:val="22"/>
          <w:shd w:val="clear" w:color="auto" w:fill="FFFFFF"/>
        </w:rPr>
        <w:t>(</w:t>
      </w:r>
      <w:r w:rsidR="000E4FFC" w:rsidRPr="00CE11DA">
        <w:rPr>
          <w:rFonts w:ascii="Arial" w:hAnsi="Arial" w:cs="Arial"/>
          <w:sz w:val="22"/>
          <w:szCs w:val="22"/>
        </w:rPr>
        <w:t xml:space="preserve">Kremer, Villamor &amp; </w:t>
      </w:r>
      <w:proofErr w:type="spellStart"/>
      <w:r w:rsidR="000E4FFC" w:rsidRPr="00CE11DA">
        <w:rPr>
          <w:rFonts w:ascii="Arial" w:hAnsi="Arial" w:cs="Arial"/>
          <w:sz w:val="22"/>
          <w:szCs w:val="22"/>
        </w:rPr>
        <w:t>Aguinis</w:t>
      </w:r>
      <w:proofErr w:type="spellEnd"/>
      <w:r w:rsidR="000E4FFC" w:rsidRPr="00CE11DA">
        <w:rPr>
          <w:rFonts w:ascii="Arial" w:hAnsi="Arial" w:cs="Arial"/>
          <w:sz w:val="22"/>
          <w:szCs w:val="22"/>
        </w:rPr>
        <w:t>, 2019).</w:t>
      </w:r>
      <w:r w:rsidR="000E4FFC" w:rsidRPr="00CE11DA">
        <w:rPr>
          <w:rFonts w:ascii="Arial" w:hAnsi="Arial" w:cs="Arial"/>
          <w:sz w:val="22"/>
          <w:szCs w:val="22"/>
          <w:shd w:val="clear" w:color="auto" w:fill="FFFFFF"/>
        </w:rPr>
        <w:t xml:space="preserve"> </w:t>
      </w:r>
      <w:r w:rsidR="00D02D6A" w:rsidRPr="00CE11DA">
        <w:rPr>
          <w:rFonts w:ascii="Arial" w:hAnsi="Arial" w:cs="Arial"/>
          <w:b/>
          <w:bCs/>
          <w:sz w:val="22"/>
          <w:szCs w:val="22"/>
        </w:rPr>
        <w:t xml:space="preserve"> </w:t>
      </w:r>
      <w:r w:rsidR="00D02D6A" w:rsidRPr="00CE11DA">
        <w:rPr>
          <w:rFonts w:ascii="Arial" w:hAnsi="Arial" w:cs="Arial"/>
          <w:sz w:val="22"/>
          <w:szCs w:val="22"/>
        </w:rPr>
        <w:t>Rogers</w:t>
      </w:r>
      <w:r w:rsidR="00267396" w:rsidRPr="00CE11DA">
        <w:rPr>
          <w:rFonts w:ascii="Arial" w:hAnsi="Arial" w:cs="Arial"/>
          <w:sz w:val="22"/>
          <w:szCs w:val="22"/>
        </w:rPr>
        <w:t xml:space="preserve"> </w:t>
      </w:r>
      <w:r w:rsidR="009D585A" w:rsidRPr="00CE11DA">
        <w:rPr>
          <w:rFonts w:ascii="Arial" w:hAnsi="Arial" w:cs="Arial"/>
          <w:sz w:val="22"/>
          <w:szCs w:val="22"/>
        </w:rPr>
        <w:t>(</w:t>
      </w:r>
      <w:r w:rsidR="00267396" w:rsidRPr="00CE11DA">
        <w:rPr>
          <w:rFonts w:ascii="Arial" w:hAnsi="Arial" w:cs="Arial"/>
          <w:sz w:val="22"/>
          <w:szCs w:val="22"/>
        </w:rPr>
        <w:t>1995)</w:t>
      </w:r>
      <w:r w:rsidR="0045544E" w:rsidRPr="00CE11DA">
        <w:rPr>
          <w:rFonts w:ascii="Arial" w:hAnsi="Arial" w:cs="Arial"/>
          <w:sz w:val="22"/>
          <w:szCs w:val="22"/>
        </w:rPr>
        <w:t xml:space="preserve"> identifies</w:t>
      </w:r>
      <w:r w:rsidR="00267396" w:rsidRPr="00CE11DA">
        <w:rPr>
          <w:rFonts w:ascii="Arial" w:hAnsi="Arial" w:cs="Arial"/>
          <w:sz w:val="22"/>
          <w:szCs w:val="22"/>
        </w:rPr>
        <w:t xml:space="preserve"> </w:t>
      </w:r>
      <w:r w:rsidR="009D585A" w:rsidRPr="00CE11DA">
        <w:rPr>
          <w:rFonts w:ascii="Arial" w:hAnsi="Arial" w:cs="Arial"/>
          <w:sz w:val="22"/>
          <w:szCs w:val="22"/>
        </w:rPr>
        <w:t>i</w:t>
      </w:r>
      <w:r w:rsidR="00F149FC" w:rsidRPr="00CE11DA">
        <w:rPr>
          <w:rFonts w:ascii="Arial" w:hAnsi="Arial" w:cs="Arial"/>
          <w:sz w:val="22"/>
          <w:szCs w:val="22"/>
        </w:rPr>
        <w:t>nnovation leaders a</w:t>
      </w:r>
      <w:r w:rsidR="003371A9" w:rsidRPr="00CE11DA">
        <w:rPr>
          <w:rFonts w:ascii="Arial" w:hAnsi="Arial" w:cs="Arial"/>
          <w:sz w:val="22"/>
          <w:szCs w:val="22"/>
        </w:rPr>
        <w:t xml:space="preserve">s </w:t>
      </w:r>
      <w:r w:rsidR="00F8195A" w:rsidRPr="00CE11DA">
        <w:rPr>
          <w:rFonts w:ascii="Arial" w:hAnsi="Arial" w:cs="Arial"/>
          <w:sz w:val="22"/>
          <w:szCs w:val="22"/>
        </w:rPr>
        <w:t>the changes agen</w:t>
      </w:r>
      <w:r w:rsidR="0045544E" w:rsidRPr="00CE11DA">
        <w:rPr>
          <w:rFonts w:ascii="Arial" w:hAnsi="Arial" w:cs="Arial"/>
          <w:sz w:val="22"/>
          <w:szCs w:val="22"/>
        </w:rPr>
        <w:t xml:space="preserve">t who encourage the </w:t>
      </w:r>
      <w:r w:rsidR="00C96543" w:rsidRPr="00CE11DA">
        <w:rPr>
          <w:rFonts w:ascii="Arial" w:hAnsi="Arial" w:cs="Arial"/>
          <w:sz w:val="22"/>
          <w:szCs w:val="22"/>
        </w:rPr>
        <w:t xml:space="preserve">appearance </w:t>
      </w:r>
      <w:r w:rsidR="00EB7D1C" w:rsidRPr="00CE11DA">
        <w:rPr>
          <w:rFonts w:ascii="Arial" w:hAnsi="Arial" w:cs="Arial"/>
          <w:sz w:val="22"/>
          <w:szCs w:val="22"/>
        </w:rPr>
        <w:t>of novel ideas</w:t>
      </w:r>
      <w:r w:rsidR="000B6149" w:rsidRPr="00CE11DA">
        <w:rPr>
          <w:rFonts w:ascii="Arial" w:hAnsi="Arial" w:cs="Arial"/>
          <w:sz w:val="22"/>
          <w:szCs w:val="22"/>
        </w:rPr>
        <w:t>.</w:t>
      </w:r>
      <w:r w:rsidR="00EB7D1C" w:rsidRPr="00CE11DA">
        <w:rPr>
          <w:rFonts w:ascii="Arial" w:hAnsi="Arial" w:cs="Arial"/>
          <w:sz w:val="22"/>
          <w:szCs w:val="22"/>
        </w:rPr>
        <w:t xml:space="preserve"> </w:t>
      </w:r>
      <w:r w:rsidR="009A4DCE" w:rsidRPr="00CE11DA">
        <w:rPr>
          <w:rFonts w:ascii="Arial" w:hAnsi="Arial" w:cs="Arial"/>
          <w:sz w:val="22"/>
          <w:szCs w:val="22"/>
        </w:rPr>
        <w:t>The</w:t>
      </w:r>
      <w:r w:rsidR="00551239" w:rsidRPr="00CE11DA">
        <w:rPr>
          <w:rFonts w:ascii="Arial" w:hAnsi="Arial" w:cs="Arial"/>
          <w:sz w:val="22"/>
          <w:szCs w:val="22"/>
        </w:rPr>
        <w:t xml:space="preserve">refore, </w:t>
      </w:r>
      <w:r w:rsidR="00036D86" w:rsidRPr="00CE11DA">
        <w:rPr>
          <w:rFonts w:ascii="Arial" w:hAnsi="Arial" w:cs="Arial"/>
          <w:sz w:val="22"/>
          <w:szCs w:val="22"/>
        </w:rPr>
        <w:t>the company’s</w:t>
      </w:r>
      <w:r w:rsidR="00EC7027" w:rsidRPr="00CE11DA">
        <w:rPr>
          <w:rFonts w:ascii="Arial" w:hAnsi="Arial" w:cs="Arial"/>
          <w:sz w:val="22"/>
          <w:szCs w:val="22"/>
        </w:rPr>
        <w:t xml:space="preserve"> leadership</w:t>
      </w:r>
      <w:r w:rsidR="00551239" w:rsidRPr="00CE11DA">
        <w:rPr>
          <w:rFonts w:ascii="Arial" w:hAnsi="Arial" w:cs="Arial"/>
          <w:sz w:val="22"/>
          <w:szCs w:val="22"/>
        </w:rPr>
        <w:t xml:space="preserve"> will play a critical role in</w:t>
      </w:r>
      <w:r w:rsidR="006107AE" w:rsidRPr="00CE11DA">
        <w:rPr>
          <w:rFonts w:ascii="Arial" w:hAnsi="Arial" w:cs="Arial"/>
          <w:sz w:val="22"/>
          <w:szCs w:val="22"/>
        </w:rPr>
        <w:t xml:space="preserve"> creating a social environment</w:t>
      </w:r>
      <w:r w:rsidR="008A2700" w:rsidRPr="00CE11DA">
        <w:rPr>
          <w:rFonts w:ascii="Arial" w:hAnsi="Arial" w:cs="Arial"/>
          <w:sz w:val="22"/>
          <w:szCs w:val="22"/>
        </w:rPr>
        <w:t xml:space="preserve"> </w:t>
      </w:r>
      <w:r w:rsidR="00723527" w:rsidRPr="00CE11DA">
        <w:rPr>
          <w:rFonts w:ascii="Arial" w:hAnsi="Arial" w:cs="Arial"/>
          <w:sz w:val="22"/>
          <w:szCs w:val="22"/>
        </w:rPr>
        <w:t xml:space="preserve">that </w:t>
      </w:r>
      <w:r w:rsidR="008A2700" w:rsidRPr="00CE11DA">
        <w:rPr>
          <w:rFonts w:ascii="Arial" w:hAnsi="Arial" w:cs="Arial"/>
          <w:sz w:val="22"/>
          <w:szCs w:val="22"/>
        </w:rPr>
        <w:t>encourages diverse perspective</w:t>
      </w:r>
      <w:r w:rsidR="00723527" w:rsidRPr="00CE11DA">
        <w:rPr>
          <w:rFonts w:ascii="Arial" w:hAnsi="Arial" w:cs="Arial"/>
          <w:sz w:val="22"/>
          <w:szCs w:val="22"/>
        </w:rPr>
        <w:t>s</w:t>
      </w:r>
      <w:r w:rsidR="00A70269" w:rsidRPr="00CE11DA">
        <w:rPr>
          <w:rFonts w:ascii="Arial" w:hAnsi="Arial" w:cs="Arial"/>
          <w:sz w:val="22"/>
          <w:szCs w:val="22"/>
        </w:rPr>
        <w:t xml:space="preserve"> that can be codified</w:t>
      </w:r>
      <w:r w:rsidR="008A2700" w:rsidRPr="00CE11DA">
        <w:rPr>
          <w:rFonts w:ascii="Arial" w:hAnsi="Arial" w:cs="Arial"/>
          <w:sz w:val="22"/>
          <w:szCs w:val="22"/>
        </w:rPr>
        <w:t xml:space="preserve"> </w:t>
      </w:r>
      <w:r w:rsidR="00362567" w:rsidRPr="00CE11DA">
        <w:rPr>
          <w:rFonts w:ascii="Arial" w:hAnsi="Arial" w:cs="Arial"/>
          <w:sz w:val="22"/>
          <w:szCs w:val="22"/>
        </w:rPr>
        <w:t xml:space="preserve">in assimilating something </w:t>
      </w:r>
      <w:r w:rsidR="00BE10C1" w:rsidRPr="00CE11DA">
        <w:rPr>
          <w:rFonts w:ascii="Arial" w:hAnsi="Arial" w:cs="Arial"/>
          <w:sz w:val="22"/>
          <w:szCs w:val="22"/>
        </w:rPr>
        <w:t>profitable</w:t>
      </w:r>
      <w:r w:rsidR="00A43737" w:rsidRPr="00CE11DA">
        <w:rPr>
          <w:rFonts w:ascii="Arial" w:hAnsi="Arial" w:cs="Arial"/>
          <w:sz w:val="22"/>
          <w:szCs w:val="22"/>
        </w:rPr>
        <w:t>.</w:t>
      </w:r>
      <w:r w:rsidR="00FD1560" w:rsidRPr="00CE11DA">
        <w:rPr>
          <w:rFonts w:ascii="Arial" w:hAnsi="Arial" w:cs="Arial"/>
          <w:sz w:val="22"/>
          <w:szCs w:val="22"/>
        </w:rPr>
        <w:t xml:space="preserve"> </w:t>
      </w:r>
      <w:r w:rsidR="009D6A61" w:rsidRPr="00CE11DA">
        <w:rPr>
          <w:rFonts w:ascii="Arial" w:hAnsi="Arial" w:cs="Arial"/>
          <w:sz w:val="22"/>
          <w:szCs w:val="22"/>
        </w:rPr>
        <w:t>Employees’ creativity will also be nurture through</w:t>
      </w:r>
      <w:r w:rsidR="00BB6FA4" w:rsidRPr="00CE11DA">
        <w:rPr>
          <w:rFonts w:ascii="Arial" w:hAnsi="Arial" w:cs="Arial"/>
          <w:sz w:val="22"/>
          <w:szCs w:val="22"/>
        </w:rPr>
        <w:t xml:space="preserve"> </w:t>
      </w:r>
      <w:r w:rsidR="00CE11DA" w:rsidRPr="00CE11DA">
        <w:rPr>
          <w:rFonts w:ascii="Arial" w:hAnsi="Arial" w:cs="Arial"/>
          <w:sz w:val="22"/>
          <w:szCs w:val="22"/>
        </w:rPr>
        <w:t>facilitating</w:t>
      </w:r>
      <w:r w:rsidR="009D6A61" w:rsidRPr="00CE11DA">
        <w:rPr>
          <w:rFonts w:ascii="Arial" w:hAnsi="Arial" w:cs="Arial"/>
          <w:sz w:val="22"/>
          <w:szCs w:val="22"/>
        </w:rPr>
        <w:t xml:space="preserve"> </w:t>
      </w:r>
      <w:r w:rsidR="00BB6FA4" w:rsidRPr="00CE11DA">
        <w:rPr>
          <w:rFonts w:ascii="Arial" w:hAnsi="Arial" w:cs="Arial"/>
          <w:sz w:val="22"/>
          <w:szCs w:val="22"/>
        </w:rPr>
        <w:t xml:space="preserve">training and development opportunity, </w:t>
      </w:r>
      <w:proofErr w:type="gramStart"/>
      <w:r w:rsidR="00CE11DA" w:rsidRPr="00CE11DA">
        <w:rPr>
          <w:rFonts w:ascii="Arial" w:hAnsi="Arial" w:cs="Arial"/>
          <w:sz w:val="22"/>
          <w:szCs w:val="22"/>
        </w:rPr>
        <w:t>reward</w:t>
      </w:r>
      <w:proofErr w:type="gramEnd"/>
      <w:r w:rsidR="00CE11DA" w:rsidRPr="00CE11DA">
        <w:rPr>
          <w:rFonts w:ascii="Arial" w:hAnsi="Arial" w:cs="Arial"/>
          <w:sz w:val="22"/>
          <w:szCs w:val="22"/>
        </w:rPr>
        <w:t xml:space="preserve"> and recognition. </w:t>
      </w:r>
      <w:r w:rsidR="00BB6FA4" w:rsidRPr="00CE11DA">
        <w:rPr>
          <w:rFonts w:ascii="Arial" w:hAnsi="Arial" w:cs="Arial"/>
          <w:sz w:val="22"/>
          <w:szCs w:val="22"/>
        </w:rPr>
        <w:t xml:space="preserve"> </w:t>
      </w:r>
    </w:p>
    <w:p w14:paraId="31E65287" w14:textId="77777777" w:rsidR="00324224" w:rsidRPr="00CE11DA" w:rsidRDefault="00324224" w:rsidP="00324224">
      <w:pPr>
        <w:pStyle w:val="ListParagraph"/>
        <w:shd w:val="clear" w:color="auto" w:fill="FFFFFF"/>
        <w:spacing w:before="100" w:beforeAutospacing="1" w:after="75" w:line="360" w:lineRule="auto"/>
        <w:ind w:left="1571" w:right="130"/>
        <w:jc w:val="both"/>
        <w:rPr>
          <w:rFonts w:ascii="Arial" w:hAnsi="Arial" w:cs="Arial"/>
          <w:sz w:val="22"/>
          <w:szCs w:val="22"/>
        </w:rPr>
      </w:pPr>
    </w:p>
    <w:p w14:paraId="481D706E" w14:textId="6BF8CD1F" w:rsidR="000C389B" w:rsidRDefault="000C389B" w:rsidP="00CE11DA">
      <w:pPr>
        <w:pStyle w:val="ListParagraph"/>
        <w:numPr>
          <w:ilvl w:val="0"/>
          <w:numId w:val="29"/>
        </w:numPr>
        <w:shd w:val="clear" w:color="auto" w:fill="FFFFFF"/>
        <w:spacing w:before="100" w:beforeAutospacing="1" w:after="75" w:line="360" w:lineRule="auto"/>
        <w:ind w:right="130"/>
        <w:jc w:val="both"/>
        <w:rPr>
          <w:rFonts w:ascii="Arial" w:hAnsi="Arial" w:cs="Arial"/>
          <w:sz w:val="22"/>
          <w:szCs w:val="22"/>
          <w:shd w:val="clear" w:color="auto" w:fill="FFFFFF"/>
        </w:rPr>
      </w:pPr>
      <w:r w:rsidRPr="00CE11DA">
        <w:rPr>
          <w:rFonts w:ascii="Arial" w:hAnsi="Arial" w:cs="Arial"/>
          <w:b/>
          <w:bCs/>
          <w:sz w:val="22"/>
          <w:szCs w:val="22"/>
          <w:shd w:val="clear" w:color="auto" w:fill="FFFFFF"/>
        </w:rPr>
        <w:t>Invest in Research and Development (R n D)-</w:t>
      </w:r>
      <w:r w:rsidRPr="00CE11DA">
        <w:rPr>
          <w:rFonts w:ascii="Arial" w:hAnsi="Arial" w:cs="Arial"/>
          <w:sz w:val="22"/>
          <w:szCs w:val="22"/>
          <w:shd w:val="clear" w:color="auto" w:fill="FFFFFF"/>
        </w:rPr>
        <w:t xml:space="preserve"> As a privet education institutes with competitive environment R and D has been considered as the essential investment. The activity may include monitoring the e-learning platform, simplifying the process for learning session for the continuous improvement of the services. </w:t>
      </w:r>
    </w:p>
    <w:p w14:paraId="76365E4E" w14:textId="77777777" w:rsidR="00324224" w:rsidRPr="00324224" w:rsidRDefault="00324224" w:rsidP="00324224">
      <w:pPr>
        <w:pStyle w:val="ListParagraph"/>
        <w:rPr>
          <w:rFonts w:ascii="Arial" w:hAnsi="Arial" w:cs="Arial"/>
          <w:sz w:val="22"/>
          <w:szCs w:val="22"/>
          <w:shd w:val="clear" w:color="auto" w:fill="FFFFFF"/>
        </w:rPr>
      </w:pPr>
    </w:p>
    <w:p w14:paraId="42E2146C" w14:textId="77777777" w:rsidR="00324224" w:rsidRPr="00CE11DA" w:rsidRDefault="00324224" w:rsidP="00324224">
      <w:pPr>
        <w:pStyle w:val="ListParagraph"/>
        <w:shd w:val="clear" w:color="auto" w:fill="FFFFFF"/>
        <w:spacing w:before="100" w:beforeAutospacing="1" w:after="75" w:line="360" w:lineRule="auto"/>
        <w:ind w:left="1571" w:right="130"/>
        <w:jc w:val="both"/>
        <w:rPr>
          <w:rFonts w:ascii="Arial" w:hAnsi="Arial" w:cs="Arial"/>
          <w:sz w:val="22"/>
          <w:szCs w:val="22"/>
          <w:shd w:val="clear" w:color="auto" w:fill="FFFFFF"/>
        </w:rPr>
      </w:pPr>
    </w:p>
    <w:p w14:paraId="4577D79C" w14:textId="6D589EB2" w:rsidR="004835BF" w:rsidRPr="00CE11DA" w:rsidRDefault="000C389B" w:rsidP="00CE11DA">
      <w:pPr>
        <w:pStyle w:val="ListParagraph"/>
        <w:numPr>
          <w:ilvl w:val="0"/>
          <w:numId w:val="29"/>
        </w:numPr>
        <w:spacing w:line="360" w:lineRule="auto"/>
        <w:jc w:val="both"/>
        <w:rPr>
          <w:rFonts w:ascii="Arial" w:hAnsi="Arial" w:cs="Arial"/>
        </w:rPr>
      </w:pPr>
      <w:r w:rsidRPr="00CE11DA">
        <w:rPr>
          <w:rFonts w:ascii="Arial" w:hAnsi="Arial" w:cs="Arial"/>
          <w:b/>
          <w:bCs/>
          <w:sz w:val="22"/>
          <w:szCs w:val="22"/>
          <w:shd w:val="clear" w:color="auto" w:fill="FFFFFF"/>
        </w:rPr>
        <w:t xml:space="preserve">Use SCAMPER </w:t>
      </w:r>
      <w:r w:rsidR="00CB40BB" w:rsidRPr="00CE11DA">
        <w:rPr>
          <w:rFonts w:ascii="Arial" w:hAnsi="Arial" w:cs="Arial"/>
          <w:b/>
          <w:bCs/>
          <w:sz w:val="22"/>
          <w:szCs w:val="22"/>
          <w:shd w:val="clear" w:color="auto" w:fill="FFFFFF"/>
        </w:rPr>
        <w:t>T</w:t>
      </w:r>
      <w:r w:rsidRPr="00CE11DA">
        <w:rPr>
          <w:rFonts w:ascii="Arial" w:hAnsi="Arial" w:cs="Arial"/>
          <w:b/>
          <w:bCs/>
          <w:sz w:val="22"/>
          <w:szCs w:val="22"/>
          <w:shd w:val="clear" w:color="auto" w:fill="FFFFFF"/>
        </w:rPr>
        <w:t xml:space="preserve">echnique – </w:t>
      </w:r>
      <w:r w:rsidRPr="00CE11DA">
        <w:rPr>
          <w:rFonts w:ascii="Arial" w:hAnsi="Arial" w:cs="Arial"/>
          <w:sz w:val="22"/>
          <w:szCs w:val="22"/>
          <w:shd w:val="clear" w:color="auto" w:fill="FFFFFF"/>
        </w:rPr>
        <w:t>The designated Quality Improvement (QI) team will be trained to use</w:t>
      </w:r>
      <w:r w:rsidRPr="00CE11DA">
        <w:rPr>
          <w:rFonts w:ascii="Arial" w:hAnsi="Arial" w:cs="Arial"/>
          <w:b/>
          <w:bCs/>
          <w:sz w:val="22"/>
          <w:szCs w:val="22"/>
          <w:shd w:val="clear" w:color="auto" w:fill="FFFFFF"/>
        </w:rPr>
        <w:t xml:space="preserve"> </w:t>
      </w:r>
      <w:r w:rsidRPr="00CE11DA">
        <w:rPr>
          <w:rFonts w:ascii="Arial" w:hAnsi="Arial" w:cs="Arial"/>
          <w:sz w:val="22"/>
          <w:szCs w:val="22"/>
          <w:shd w:val="clear" w:color="auto" w:fill="FFFFFF"/>
        </w:rPr>
        <w:t xml:space="preserve">SCAMPER technique to increase their creativity and think outside the box. This will allow the team to better deliver the existing process or to create a new </w:t>
      </w:r>
      <w:r w:rsidR="00BF7C59" w:rsidRPr="00CE11DA">
        <w:rPr>
          <w:rFonts w:ascii="Arial" w:hAnsi="Arial" w:cs="Arial"/>
          <w:shd w:val="clear" w:color="auto" w:fill="FFFFFF"/>
        </w:rPr>
        <w:t xml:space="preserve">one </w:t>
      </w:r>
      <w:r w:rsidR="00BF7C59" w:rsidRPr="00CE11DA">
        <w:rPr>
          <w:rFonts w:ascii="Arial" w:hAnsi="Arial" w:cs="Arial"/>
          <w:b/>
          <w:bCs/>
          <w:shd w:val="clear" w:color="auto" w:fill="FFFFFF"/>
        </w:rPr>
        <w:t>(</w:t>
      </w:r>
      <w:r w:rsidR="004835BF" w:rsidRPr="00CE11DA">
        <w:rPr>
          <w:rFonts w:ascii="Arial" w:hAnsi="Arial" w:cs="Arial"/>
        </w:rPr>
        <w:t xml:space="preserve">Moran, Armbruster and </w:t>
      </w:r>
      <w:proofErr w:type="spellStart"/>
      <w:r w:rsidR="004835BF" w:rsidRPr="00CE11DA">
        <w:rPr>
          <w:rFonts w:ascii="Arial" w:hAnsi="Arial" w:cs="Arial"/>
        </w:rPr>
        <w:t>Vosel</w:t>
      </w:r>
      <w:proofErr w:type="spellEnd"/>
      <w:r w:rsidR="004835BF" w:rsidRPr="00CE11DA">
        <w:rPr>
          <w:rFonts w:ascii="Arial" w:hAnsi="Arial" w:cs="Arial"/>
        </w:rPr>
        <w:t>, 2014)</w:t>
      </w:r>
      <w:r w:rsidR="001E31D8" w:rsidRPr="00CE11DA">
        <w:rPr>
          <w:rFonts w:ascii="Arial" w:hAnsi="Arial" w:cs="Arial"/>
        </w:rPr>
        <w:t>.</w:t>
      </w:r>
    </w:p>
    <w:p w14:paraId="2C6EF6BE" w14:textId="0CBBFDBE" w:rsidR="000C389B" w:rsidRDefault="000C389B" w:rsidP="0053184D">
      <w:pPr>
        <w:spacing w:line="360" w:lineRule="auto"/>
        <w:ind w:left="851" w:right="130"/>
        <w:rPr>
          <w:rFonts w:ascii="Arial" w:hAnsi="Arial" w:cs="Arial"/>
          <w:b/>
          <w:bCs/>
          <w:sz w:val="22"/>
          <w:szCs w:val="22"/>
          <w:shd w:val="clear" w:color="auto" w:fill="FFFFFF"/>
        </w:rPr>
      </w:pPr>
    </w:p>
    <w:p w14:paraId="230215BA" w14:textId="22084F2A" w:rsidR="00324224" w:rsidRPr="00874D5B" w:rsidRDefault="00324224" w:rsidP="0053184D">
      <w:pPr>
        <w:spacing w:line="360" w:lineRule="auto"/>
        <w:ind w:left="851" w:right="130"/>
        <w:rPr>
          <w:rFonts w:ascii="Arial" w:hAnsi="Arial" w:cs="Arial"/>
          <w:b/>
          <w:bCs/>
          <w:sz w:val="22"/>
          <w:szCs w:val="22"/>
          <w:shd w:val="clear" w:color="auto" w:fill="FFFFFF"/>
        </w:rPr>
      </w:pPr>
      <w:r>
        <w:rPr>
          <w:rFonts w:ascii="Arial" w:hAnsi="Arial" w:cs="Arial"/>
          <w:b/>
          <w:bCs/>
          <w:sz w:val="22"/>
          <w:szCs w:val="22"/>
          <w:shd w:val="clear" w:color="auto" w:fill="FFFFFF"/>
        </w:rPr>
        <w:t xml:space="preserve"> </w:t>
      </w:r>
    </w:p>
    <w:p w14:paraId="37FC9524" w14:textId="29AA28F8" w:rsidR="000C389B" w:rsidRPr="00874D5B" w:rsidRDefault="00324224" w:rsidP="0053184D">
      <w:pPr>
        <w:spacing w:line="360" w:lineRule="auto"/>
        <w:ind w:left="851" w:right="130"/>
        <w:jc w:val="both"/>
        <w:rPr>
          <w:rFonts w:ascii="Arial" w:hAnsi="Arial" w:cs="Arial"/>
          <w:sz w:val="22"/>
          <w:szCs w:val="22"/>
        </w:rPr>
      </w:pPr>
      <w:r>
        <w:rPr>
          <w:rFonts w:ascii="Arial" w:hAnsi="Arial" w:cs="Arial"/>
          <w:b/>
          <w:bCs/>
          <w:sz w:val="22"/>
          <w:szCs w:val="22"/>
          <w:shd w:val="clear" w:color="auto" w:fill="FFFFFF"/>
        </w:rPr>
        <w:t xml:space="preserve">                                       </w:t>
      </w:r>
    </w:p>
    <w:p w14:paraId="6EAC9258" w14:textId="77777777" w:rsidR="00543BD3" w:rsidRPr="00874D5B" w:rsidRDefault="00543BD3" w:rsidP="0053184D">
      <w:pPr>
        <w:spacing w:line="360" w:lineRule="auto"/>
        <w:ind w:left="851" w:right="130"/>
        <w:jc w:val="both"/>
        <w:rPr>
          <w:rFonts w:ascii="Arial" w:hAnsi="Arial" w:cs="Arial"/>
        </w:rPr>
        <w:sectPr w:rsidR="00543BD3" w:rsidRPr="00874D5B" w:rsidSect="0053184D">
          <w:headerReference w:type="default" r:id="rId24"/>
          <w:footerReference w:type="default" r:id="rId25"/>
          <w:pgSz w:w="11906" w:h="16838" w:code="9"/>
          <w:pgMar w:top="720" w:right="1416"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2E753778" w14:textId="70A54EEE" w:rsidR="000C389B" w:rsidRPr="00DC6D92" w:rsidRDefault="00324224" w:rsidP="00DC6D92">
      <w:pPr>
        <w:spacing w:line="360" w:lineRule="auto"/>
        <w:ind w:right="130"/>
        <w:jc w:val="both"/>
        <w:rPr>
          <w:rFonts w:ascii="Arial" w:hAnsi="Arial" w:cs="Arial"/>
        </w:rPr>
      </w:pPr>
      <w:r w:rsidRPr="00874D5B">
        <w:rPr>
          <w:rFonts w:ascii="Arial" w:hAnsi="Arial" w:cs="Arial"/>
          <w:noProof/>
        </w:rPr>
        <w:lastRenderedPageBreak/>
        <w:drawing>
          <wp:anchor distT="0" distB="0" distL="114300" distR="114300" simplePos="0" relativeHeight="251658240" behindDoc="0" locked="0" layoutInCell="1" allowOverlap="1" wp14:anchorId="7DCF3293" wp14:editId="56C982A1">
            <wp:simplePos x="0" y="0"/>
            <wp:positionH relativeFrom="column">
              <wp:posOffset>-88900</wp:posOffset>
            </wp:positionH>
            <wp:positionV relativeFrom="paragraph">
              <wp:posOffset>553085</wp:posOffset>
            </wp:positionV>
            <wp:extent cx="6762750" cy="3606800"/>
            <wp:effectExtent l="0" t="0" r="0"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margin">
              <wp14:pctWidth>0</wp14:pctWidth>
            </wp14:sizeRelH>
            <wp14:sizeRelV relativeFrom="margin">
              <wp14:pctHeight>0</wp14:pctHeight>
            </wp14:sizeRelV>
          </wp:anchor>
        </w:drawing>
      </w:r>
      <w:r w:rsidR="00523C76" w:rsidRPr="00DC6D92">
        <w:rPr>
          <w:rFonts w:ascii="Arial" w:hAnsi="Arial" w:cs="Arial"/>
        </w:rPr>
        <w:br w:type="textWrapping" w:clear="all"/>
      </w:r>
      <w:r w:rsidR="003C5CF1">
        <w:rPr>
          <w:rFonts w:ascii="Arial" w:hAnsi="Arial" w:cs="Arial"/>
        </w:rPr>
        <w:t xml:space="preserve">                                      </w:t>
      </w:r>
    </w:p>
    <w:p w14:paraId="423A5DD3" w14:textId="3B596C87" w:rsidR="003C5CF1" w:rsidRPr="003C5CF1" w:rsidRDefault="003C5CF1" w:rsidP="003C5CF1">
      <w:pPr>
        <w:pStyle w:val="ListParagraph"/>
        <w:shd w:val="clear" w:color="auto" w:fill="FFFFFF"/>
        <w:spacing w:before="100" w:beforeAutospacing="1" w:after="75" w:line="360" w:lineRule="auto"/>
        <w:ind w:left="1571" w:right="130"/>
        <w:jc w:val="both"/>
        <w:rPr>
          <w:rFonts w:ascii="Arial" w:hAnsi="Arial" w:cs="Arial"/>
          <w:sz w:val="22"/>
          <w:szCs w:val="22"/>
        </w:rPr>
      </w:pPr>
    </w:p>
    <w:p w14:paraId="0EE3A151" w14:textId="77777777" w:rsidR="003C5CF1" w:rsidRPr="00324224" w:rsidRDefault="003C5CF1" w:rsidP="003C5CF1">
      <w:pPr>
        <w:pStyle w:val="ListParagraph"/>
        <w:shd w:val="clear" w:color="auto" w:fill="FFFFFF"/>
        <w:spacing w:before="100" w:beforeAutospacing="1" w:after="75" w:line="360" w:lineRule="auto"/>
        <w:ind w:left="1571" w:right="130"/>
        <w:jc w:val="both"/>
        <w:rPr>
          <w:rFonts w:ascii="Arial" w:hAnsi="Arial" w:cs="Arial"/>
          <w:sz w:val="22"/>
          <w:szCs w:val="22"/>
        </w:rPr>
      </w:pPr>
    </w:p>
    <w:p w14:paraId="5CA7B2B5" w14:textId="617B9556" w:rsidR="003C5CF1" w:rsidRPr="00324224" w:rsidRDefault="00324224" w:rsidP="00324224">
      <w:pPr>
        <w:spacing w:line="360" w:lineRule="auto"/>
        <w:ind w:left="851" w:right="130"/>
        <w:jc w:val="both"/>
        <w:rPr>
          <w:rFonts w:ascii="Arial" w:hAnsi="Arial" w:cs="Arial"/>
          <w:sz w:val="22"/>
          <w:szCs w:val="22"/>
        </w:rPr>
      </w:pPr>
      <w:r w:rsidRPr="00324224">
        <w:rPr>
          <w:rFonts w:ascii="Arial" w:hAnsi="Arial" w:cs="Arial"/>
        </w:rPr>
        <w:t xml:space="preserve">         </w:t>
      </w:r>
      <w:r w:rsidRPr="00324224">
        <w:rPr>
          <w:rFonts w:ascii="Arial" w:hAnsi="Arial" w:cs="Arial"/>
          <w:sz w:val="22"/>
          <w:szCs w:val="22"/>
          <w:shd w:val="clear" w:color="auto" w:fill="FFFFFF"/>
        </w:rPr>
        <w:t>Diagram 3: Possible SCAMPTER diagram</w:t>
      </w:r>
      <w:r>
        <w:rPr>
          <w:rFonts w:ascii="Arial" w:hAnsi="Arial" w:cs="Arial"/>
        </w:rPr>
        <w:t xml:space="preserve">. </w:t>
      </w:r>
      <w:r w:rsidR="003C5CF1" w:rsidRPr="00324224">
        <w:rPr>
          <w:rFonts w:ascii="Arial" w:hAnsi="Arial" w:cs="Arial"/>
        </w:rPr>
        <w:t>Sources:</w:t>
      </w:r>
      <w:r w:rsidR="003C5CF1" w:rsidRPr="00324224">
        <w:rPr>
          <w:rFonts w:ascii="Arial" w:hAnsi="Arial" w:cs="Arial"/>
          <w:b/>
          <w:bCs/>
          <w:shd w:val="clear" w:color="auto" w:fill="FFFFFF"/>
        </w:rPr>
        <w:t xml:space="preserve"> (</w:t>
      </w:r>
      <w:r w:rsidR="003C5CF1" w:rsidRPr="00324224">
        <w:rPr>
          <w:rFonts w:ascii="Arial" w:hAnsi="Arial" w:cs="Arial"/>
        </w:rPr>
        <w:t xml:space="preserve">Moran, Armbruster and </w:t>
      </w:r>
      <w:proofErr w:type="spellStart"/>
      <w:r w:rsidR="003C5CF1" w:rsidRPr="00324224">
        <w:rPr>
          <w:rFonts w:ascii="Arial" w:hAnsi="Arial" w:cs="Arial"/>
        </w:rPr>
        <w:t>Vosel</w:t>
      </w:r>
      <w:proofErr w:type="spellEnd"/>
      <w:r w:rsidR="003C5CF1" w:rsidRPr="00324224">
        <w:rPr>
          <w:rFonts w:ascii="Arial" w:hAnsi="Arial" w:cs="Arial"/>
        </w:rPr>
        <w:t>, 2014).</w:t>
      </w:r>
    </w:p>
    <w:p w14:paraId="125E653A" w14:textId="3CB3E6BD" w:rsidR="00496F70" w:rsidRPr="00CE11DA" w:rsidRDefault="000C389B" w:rsidP="00CE11DA">
      <w:pPr>
        <w:pStyle w:val="ListParagraph"/>
        <w:numPr>
          <w:ilvl w:val="0"/>
          <w:numId w:val="30"/>
        </w:numPr>
        <w:shd w:val="clear" w:color="auto" w:fill="FFFFFF"/>
        <w:spacing w:before="100" w:beforeAutospacing="1" w:after="75" w:line="360" w:lineRule="auto"/>
        <w:ind w:right="130"/>
        <w:jc w:val="both"/>
        <w:rPr>
          <w:rFonts w:ascii="Arial" w:hAnsi="Arial" w:cs="Arial"/>
          <w:sz w:val="22"/>
          <w:szCs w:val="22"/>
        </w:rPr>
      </w:pPr>
      <w:r w:rsidRPr="00CE11DA">
        <w:rPr>
          <w:rFonts w:ascii="Arial" w:hAnsi="Arial" w:cs="Arial"/>
          <w:b/>
          <w:bCs/>
          <w:sz w:val="22"/>
          <w:szCs w:val="22"/>
        </w:rPr>
        <w:t>Patent Protection –</w:t>
      </w:r>
      <w:r w:rsidRPr="00CE11DA">
        <w:rPr>
          <w:rFonts w:ascii="Arial" w:hAnsi="Arial" w:cs="Arial"/>
          <w:sz w:val="22"/>
          <w:szCs w:val="22"/>
        </w:rPr>
        <w:t xml:space="preserve"> Although the IOT concept is the imitation of the online adult learning system</w:t>
      </w:r>
      <w:r w:rsidR="002D60E8" w:rsidRPr="00CE11DA">
        <w:rPr>
          <w:rFonts w:ascii="Arial" w:hAnsi="Arial" w:cs="Arial"/>
          <w:sz w:val="22"/>
          <w:szCs w:val="22"/>
        </w:rPr>
        <w:t>;</w:t>
      </w:r>
      <w:r w:rsidRPr="00CE11DA">
        <w:rPr>
          <w:rFonts w:ascii="Arial" w:hAnsi="Arial" w:cs="Arial"/>
          <w:sz w:val="22"/>
          <w:szCs w:val="22"/>
        </w:rPr>
        <w:t xml:space="preserve"> however, for the school</w:t>
      </w:r>
      <w:r w:rsidR="002D60E8" w:rsidRPr="00CE11DA">
        <w:rPr>
          <w:rFonts w:ascii="Arial" w:hAnsi="Arial" w:cs="Arial"/>
          <w:sz w:val="22"/>
          <w:szCs w:val="22"/>
        </w:rPr>
        <w:t>-</w:t>
      </w:r>
      <w:r w:rsidRPr="00CE11DA">
        <w:rPr>
          <w:rFonts w:ascii="Arial" w:hAnsi="Arial" w:cs="Arial"/>
          <w:sz w:val="22"/>
          <w:szCs w:val="22"/>
        </w:rPr>
        <w:t>age tuition market</w:t>
      </w:r>
      <w:r w:rsidR="002D60E8" w:rsidRPr="00CE11DA">
        <w:rPr>
          <w:rFonts w:ascii="Arial" w:hAnsi="Arial" w:cs="Arial"/>
          <w:sz w:val="22"/>
          <w:szCs w:val="22"/>
        </w:rPr>
        <w:t>,</w:t>
      </w:r>
      <w:r w:rsidRPr="00CE11DA">
        <w:rPr>
          <w:rFonts w:ascii="Arial" w:hAnsi="Arial" w:cs="Arial"/>
          <w:sz w:val="22"/>
          <w:szCs w:val="22"/>
        </w:rPr>
        <w:t xml:space="preserve"> this concept is radical with </w:t>
      </w:r>
      <w:r w:rsidR="002D60E8" w:rsidRPr="00CE11DA">
        <w:rPr>
          <w:rFonts w:ascii="Arial" w:hAnsi="Arial" w:cs="Arial"/>
          <w:sz w:val="22"/>
          <w:szCs w:val="22"/>
        </w:rPr>
        <w:t xml:space="preserve">the </w:t>
      </w:r>
      <w:r w:rsidRPr="00CE11DA">
        <w:rPr>
          <w:rFonts w:ascii="Arial" w:hAnsi="Arial" w:cs="Arial"/>
          <w:sz w:val="22"/>
          <w:szCs w:val="22"/>
        </w:rPr>
        <w:t>differentiating process. This fulfil</w:t>
      </w:r>
      <w:r w:rsidR="002D60E8" w:rsidRPr="00CE11DA">
        <w:rPr>
          <w:rFonts w:ascii="Arial" w:hAnsi="Arial" w:cs="Arial"/>
          <w:sz w:val="22"/>
          <w:szCs w:val="22"/>
        </w:rPr>
        <w:t>s</w:t>
      </w:r>
      <w:r w:rsidRPr="00CE11DA">
        <w:rPr>
          <w:rFonts w:ascii="Arial" w:hAnsi="Arial" w:cs="Arial"/>
          <w:sz w:val="22"/>
          <w:szCs w:val="22"/>
        </w:rPr>
        <w:t xml:space="preserve"> all the criteria to offer market suitable value proposition (</w:t>
      </w:r>
      <w:proofErr w:type="spellStart"/>
      <w:r w:rsidRPr="00CE11DA">
        <w:rPr>
          <w:rFonts w:ascii="Arial" w:hAnsi="Arial" w:cs="Arial"/>
          <w:sz w:val="22"/>
          <w:szCs w:val="22"/>
        </w:rPr>
        <w:t>Lindic</w:t>
      </w:r>
      <w:proofErr w:type="spellEnd"/>
      <w:r w:rsidRPr="00CE11DA">
        <w:rPr>
          <w:rFonts w:ascii="Arial" w:hAnsi="Arial" w:cs="Arial"/>
          <w:sz w:val="22"/>
          <w:szCs w:val="22"/>
        </w:rPr>
        <w:t xml:space="preserve"> and Marques, 2011). Therefore, before market entry</w:t>
      </w:r>
      <w:r w:rsidR="002D60E8" w:rsidRPr="00CE11DA">
        <w:rPr>
          <w:rFonts w:ascii="Arial" w:hAnsi="Arial" w:cs="Arial"/>
          <w:sz w:val="22"/>
          <w:szCs w:val="22"/>
        </w:rPr>
        <w:t>,</w:t>
      </w:r>
      <w:r w:rsidRPr="00CE11DA">
        <w:rPr>
          <w:rFonts w:ascii="Arial" w:hAnsi="Arial" w:cs="Arial"/>
          <w:sz w:val="22"/>
          <w:szCs w:val="22"/>
        </w:rPr>
        <w:t xml:space="preserve"> the business model will be protected through the Intellectual Property (IP)right. </w:t>
      </w:r>
    </w:p>
    <w:p w14:paraId="115374E2" w14:textId="1A628EAE" w:rsidR="000C389B" w:rsidRPr="00FE7B31" w:rsidRDefault="000C389B" w:rsidP="0053184D">
      <w:pPr>
        <w:pStyle w:val="Heading1"/>
        <w:ind w:left="851" w:right="130"/>
        <w:rPr>
          <w:rFonts w:ascii="Arial" w:hAnsi="Arial" w:cs="Arial"/>
          <w:bCs/>
          <w:color w:val="auto"/>
        </w:rPr>
      </w:pPr>
      <w:r w:rsidRPr="00FE7B31">
        <w:rPr>
          <w:rFonts w:ascii="Arial" w:hAnsi="Arial" w:cs="Arial"/>
          <w:bCs/>
          <w:color w:val="auto"/>
        </w:rPr>
        <w:t>Conclusion</w:t>
      </w:r>
      <w:r w:rsidR="00283E2A" w:rsidRPr="00FE7B31">
        <w:rPr>
          <w:rFonts w:ascii="Arial" w:hAnsi="Arial" w:cs="Arial"/>
          <w:bCs/>
          <w:color w:val="auto"/>
        </w:rPr>
        <w:tab/>
      </w:r>
    </w:p>
    <w:p w14:paraId="6A54F631" w14:textId="77777777" w:rsidR="00324224" w:rsidRDefault="000C389B" w:rsidP="00324224">
      <w:pPr>
        <w:shd w:val="clear" w:color="auto" w:fill="FFFFFF"/>
        <w:spacing w:before="100" w:beforeAutospacing="1" w:after="75" w:line="360" w:lineRule="auto"/>
        <w:ind w:left="851" w:right="131"/>
        <w:jc w:val="both"/>
        <w:rPr>
          <w:rFonts w:ascii="Arial" w:hAnsi="Arial" w:cs="Arial"/>
          <w:sz w:val="22"/>
          <w:szCs w:val="22"/>
          <w:shd w:val="clear" w:color="auto" w:fill="FFFFFF"/>
        </w:rPr>
      </w:pPr>
      <w:r w:rsidRPr="001666C8">
        <w:rPr>
          <w:rFonts w:ascii="Arial" w:hAnsi="Arial" w:cs="Arial"/>
          <w:sz w:val="22"/>
          <w:szCs w:val="22"/>
          <w:shd w:val="clear" w:color="auto" w:fill="FFFFFF"/>
        </w:rPr>
        <w:t>Managing innovation is about extending the life of the product/ services for the business continuance and profit</w:t>
      </w:r>
      <w:r w:rsidR="002D60E8" w:rsidRPr="001666C8">
        <w:rPr>
          <w:rFonts w:ascii="Arial" w:hAnsi="Arial" w:cs="Arial"/>
          <w:sz w:val="22"/>
          <w:szCs w:val="22"/>
          <w:shd w:val="clear" w:color="auto" w:fill="FFFFFF"/>
        </w:rPr>
        <w:t>-</w:t>
      </w:r>
      <w:r w:rsidRPr="001666C8">
        <w:rPr>
          <w:rFonts w:ascii="Arial" w:hAnsi="Arial" w:cs="Arial"/>
          <w:sz w:val="22"/>
          <w:szCs w:val="22"/>
          <w:shd w:val="clear" w:color="auto" w:fill="FFFFFF"/>
        </w:rPr>
        <w:t>making.</w:t>
      </w:r>
      <w:r w:rsidR="008A589C" w:rsidRPr="001666C8">
        <w:rPr>
          <w:rFonts w:ascii="Arial" w:hAnsi="Arial" w:cs="Arial"/>
          <w:sz w:val="22"/>
          <w:szCs w:val="22"/>
          <w:shd w:val="clear" w:color="auto" w:fill="FFFFFF"/>
        </w:rPr>
        <w:t xml:space="preserve"> </w:t>
      </w:r>
      <w:r w:rsidR="008A589C" w:rsidRPr="001666C8">
        <w:rPr>
          <w:rFonts w:ascii="Arial" w:hAnsi="Arial" w:cs="Arial"/>
          <w:sz w:val="22"/>
          <w:szCs w:val="22"/>
        </w:rPr>
        <w:t>The immediate impact of the outbreak varied in different industries</w:t>
      </w:r>
      <w:r w:rsidR="002D60E8" w:rsidRPr="001666C8">
        <w:rPr>
          <w:rFonts w:ascii="Arial" w:hAnsi="Arial" w:cs="Arial"/>
          <w:sz w:val="22"/>
          <w:szCs w:val="22"/>
        </w:rPr>
        <w:t>;</w:t>
      </w:r>
      <w:r w:rsidR="008A589C" w:rsidRPr="001666C8">
        <w:rPr>
          <w:rFonts w:ascii="Arial" w:hAnsi="Arial" w:cs="Arial"/>
          <w:sz w:val="22"/>
          <w:szCs w:val="22"/>
        </w:rPr>
        <w:t xml:space="preserve"> however, online tutoring industries all over the world are in huge demand due to the fear of infections spreading. The broadband system, technological advantages and </w:t>
      </w:r>
      <w:r w:rsidR="002D60E8" w:rsidRPr="001666C8">
        <w:rPr>
          <w:rFonts w:ascii="Arial" w:hAnsi="Arial" w:cs="Arial"/>
          <w:sz w:val="22"/>
          <w:szCs w:val="22"/>
        </w:rPr>
        <w:t xml:space="preserve">the </w:t>
      </w:r>
      <w:r w:rsidR="008A589C" w:rsidRPr="001666C8">
        <w:rPr>
          <w:rFonts w:ascii="Arial" w:hAnsi="Arial" w:cs="Arial"/>
          <w:sz w:val="22"/>
          <w:szCs w:val="22"/>
        </w:rPr>
        <w:t>online retailing platform also co</w:t>
      </w:r>
      <w:r w:rsidR="00F0145E" w:rsidRPr="001666C8">
        <w:rPr>
          <w:rFonts w:ascii="Arial" w:hAnsi="Arial" w:cs="Arial"/>
          <w:sz w:val="22"/>
          <w:szCs w:val="22"/>
        </w:rPr>
        <w:t xml:space="preserve">operating </w:t>
      </w:r>
      <w:r w:rsidR="008A589C" w:rsidRPr="001666C8">
        <w:rPr>
          <w:rFonts w:ascii="Arial" w:hAnsi="Arial" w:cs="Arial"/>
          <w:sz w:val="22"/>
          <w:szCs w:val="22"/>
        </w:rPr>
        <w:t xml:space="preserve">well </w:t>
      </w:r>
      <w:r w:rsidR="00F0145E" w:rsidRPr="001666C8">
        <w:rPr>
          <w:rFonts w:ascii="Arial" w:hAnsi="Arial" w:cs="Arial"/>
          <w:sz w:val="22"/>
          <w:szCs w:val="22"/>
        </w:rPr>
        <w:t>enough</w:t>
      </w:r>
      <w:r w:rsidR="008A589C" w:rsidRPr="001666C8">
        <w:rPr>
          <w:rFonts w:ascii="Arial" w:hAnsi="Arial" w:cs="Arial"/>
          <w:sz w:val="22"/>
          <w:szCs w:val="22"/>
        </w:rPr>
        <w:t xml:space="preserve"> to</w:t>
      </w:r>
      <w:r w:rsidR="008A4C2A" w:rsidRPr="001666C8">
        <w:rPr>
          <w:rFonts w:ascii="Arial" w:hAnsi="Arial" w:cs="Arial"/>
          <w:sz w:val="22"/>
          <w:szCs w:val="22"/>
        </w:rPr>
        <w:t xml:space="preserve"> </w:t>
      </w:r>
      <w:r w:rsidR="008A589C" w:rsidRPr="001666C8">
        <w:rPr>
          <w:rFonts w:ascii="Arial" w:hAnsi="Arial" w:cs="Arial"/>
          <w:sz w:val="22"/>
          <w:szCs w:val="22"/>
        </w:rPr>
        <w:t>transform</w:t>
      </w:r>
      <w:r w:rsidR="008A4C2A" w:rsidRPr="001666C8">
        <w:rPr>
          <w:rFonts w:ascii="Arial" w:hAnsi="Arial" w:cs="Arial"/>
          <w:sz w:val="22"/>
          <w:szCs w:val="22"/>
        </w:rPr>
        <w:t xml:space="preserve"> the </w:t>
      </w:r>
      <w:r w:rsidR="002D46B5" w:rsidRPr="001666C8">
        <w:rPr>
          <w:rFonts w:ascii="Arial" w:hAnsi="Arial" w:cs="Arial"/>
          <w:sz w:val="22"/>
          <w:szCs w:val="22"/>
        </w:rPr>
        <w:t>propose</w:t>
      </w:r>
      <w:r w:rsidR="002D60E8" w:rsidRPr="001666C8">
        <w:rPr>
          <w:rFonts w:ascii="Arial" w:hAnsi="Arial" w:cs="Arial"/>
          <w:sz w:val="22"/>
          <w:szCs w:val="22"/>
        </w:rPr>
        <w:t>d</w:t>
      </w:r>
      <w:r w:rsidR="002D46B5" w:rsidRPr="001666C8">
        <w:rPr>
          <w:rFonts w:ascii="Arial" w:hAnsi="Arial" w:cs="Arial"/>
          <w:sz w:val="22"/>
          <w:szCs w:val="22"/>
        </w:rPr>
        <w:t xml:space="preserve"> idea</w:t>
      </w:r>
      <w:r w:rsidR="008A589C" w:rsidRPr="001666C8">
        <w:rPr>
          <w:rFonts w:ascii="Arial" w:hAnsi="Arial" w:cs="Arial"/>
          <w:sz w:val="22"/>
          <w:szCs w:val="22"/>
        </w:rPr>
        <w:t xml:space="preserve"> into an actionable business model.  </w:t>
      </w:r>
      <w:r w:rsidR="003A5550" w:rsidRPr="001666C8">
        <w:rPr>
          <w:rFonts w:ascii="Arial" w:hAnsi="Arial" w:cs="Arial"/>
          <w:sz w:val="22"/>
          <w:szCs w:val="22"/>
          <w:shd w:val="clear" w:color="auto" w:fill="FFFFFF"/>
        </w:rPr>
        <w:t xml:space="preserve">Thus, </w:t>
      </w:r>
      <w:r w:rsidR="00AC4970" w:rsidRPr="001666C8">
        <w:rPr>
          <w:rFonts w:ascii="Arial" w:hAnsi="Arial" w:cs="Arial"/>
          <w:sz w:val="22"/>
          <w:szCs w:val="22"/>
          <w:shd w:val="clear" w:color="auto" w:fill="FFFFFF"/>
        </w:rPr>
        <w:t xml:space="preserve">IOT’s unique offering </w:t>
      </w:r>
      <w:r w:rsidR="00DE0E14">
        <w:rPr>
          <w:rFonts w:ascii="Arial" w:hAnsi="Arial" w:cs="Arial"/>
          <w:sz w:val="22"/>
          <w:szCs w:val="22"/>
          <w:shd w:val="clear" w:color="auto" w:fill="FFFFFF"/>
        </w:rPr>
        <w:t xml:space="preserve">would </w:t>
      </w:r>
      <w:r w:rsidR="00AC4970" w:rsidRPr="001666C8">
        <w:rPr>
          <w:rFonts w:ascii="Arial" w:hAnsi="Arial" w:cs="Arial"/>
          <w:sz w:val="22"/>
          <w:szCs w:val="22"/>
          <w:shd w:val="clear" w:color="auto" w:fill="FFFFFF"/>
        </w:rPr>
        <w:t>bring innovative expertise to the industry</w:t>
      </w:r>
      <w:r w:rsidR="00367924">
        <w:rPr>
          <w:rFonts w:ascii="Arial" w:hAnsi="Arial" w:cs="Arial"/>
          <w:sz w:val="22"/>
          <w:szCs w:val="22"/>
          <w:shd w:val="clear" w:color="auto" w:fill="FFFFFF"/>
        </w:rPr>
        <w:t xml:space="preserve"> </w:t>
      </w:r>
      <w:r w:rsidR="001A509E" w:rsidRPr="001666C8">
        <w:rPr>
          <w:rFonts w:ascii="Arial" w:hAnsi="Arial" w:cs="Arial"/>
          <w:sz w:val="22"/>
          <w:szCs w:val="22"/>
          <w:shd w:val="clear" w:color="auto" w:fill="FFFFFF"/>
        </w:rPr>
        <w:t>with high</w:t>
      </w:r>
      <w:r w:rsidR="002D60E8" w:rsidRPr="001666C8">
        <w:rPr>
          <w:rFonts w:ascii="Arial" w:hAnsi="Arial" w:cs="Arial"/>
          <w:sz w:val="22"/>
          <w:szCs w:val="22"/>
          <w:shd w:val="clear" w:color="auto" w:fill="FFFFFF"/>
        </w:rPr>
        <w:t>-</w:t>
      </w:r>
      <w:r w:rsidR="001A509E" w:rsidRPr="001666C8">
        <w:rPr>
          <w:rFonts w:ascii="Arial" w:hAnsi="Arial" w:cs="Arial"/>
          <w:sz w:val="22"/>
          <w:szCs w:val="22"/>
          <w:shd w:val="clear" w:color="auto" w:fill="FFFFFF"/>
        </w:rPr>
        <w:t xml:space="preserve">profit potential. </w:t>
      </w:r>
    </w:p>
    <w:p w14:paraId="447347EB" w14:textId="2F76E1C8" w:rsidR="0035469B" w:rsidRPr="00324224" w:rsidRDefault="00324224" w:rsidP="00324224">
      <w:pPr>
        <w:pStyle w:val="Heading2"/>
        <w:rPr>
          <w:b/>
          <w:bCs/>
          <w:sz w:val="36"/>
          <w:szCs w:val="36"/>
        </w:rPr>
      </w:pPr>
      <w:r>
        <w:rPr>
          <w:b/>
          <w:bCs/>
          <w:sz w:val="36"/>
          <w:szCs w:val="36"/>
        </w:rPr>
        <w:lastRenderedPageBreak/>
        <w:t xml:space="preserve">               </w:t>
      </w:r>
      <w:r w:rsidR="009F6237" w:rsidRPr="00324224">
        <w:rPr>
          <w:b/>
          <w:bCs/>
          <w:sz w:val="36"/>
          <w:szCs w:val="36"/>
        </w:rPr>
        <w:t>Refference</w:t>
      </w:r>
    </w:p>
    <w:p w14:paraId="789BCD9C" w14:textId="0C2BDC6D" w:rsidR="008D5A31" w:rsidRPr="008D5A31" w:rsidRDefault="008D5A31" w:rsidP="008D5A31">
      <w:pPr>
        <w:spacing w:line="360" w:lineRule="auto"/>
        <w:ind w:left="993"/>
        <w:rPr>
          <w:rFonts w:ascii="Arial" w:hAnsi="Arial" w:cs="Arial"/>
          <w:sz w:val="22"/>
          <w:szCs w:val="22"/>
        </w:rPr>
      </w:pPr>
    </w:p>
    <w:p w14:paraId="3E9AE82B" w14:textId="0BDA0304" w:rsidR="008D5A31" w:rsidRPr="00393096" w:rsidRDefault="008D5A31" w:rsidP="00393096">
      <w:pPr>
        <w:pStyle w:val="ListParagraph"/>
        <w:numPr>
          <w:ilvl w:val="0"/>
          <w:numId w:val="28"/>
        </w:numPr>
        <w:spacing w:line="360" w:lineRule="auto"/>
        <w:rPr>
          <w:rFonts w:ascii="Arial" w:hAnsi="Arial" w:cs="Arial"/>
          <w:sz w:val="22"/>
          <w:szCs w:val="22"/>
          <w:lang w:val="sv-SE"/>
        </w:rPr>
      </w:pPr>
      <w:r w:rsidRPr="00393096">
        <w:rPr>
          <w:rFonts w:ascii="Arial" w:hAnsi="Arial" w:cs="Arial"/>
          <w:sz w:val="22"/>
          <w:szCs w:val="22"/>
          <w:lang w:val="sv-SE"/>
        </w:rPr>
        <w:t>Batty, D.(2020).</w:t>
      </w:r>
      <w:r w:rsidRPr="00393096">
        <w:rPr>
          <w:rFonts w:ascii="Arial" w:hAnsi="Arial" w:cs="Arial"/>
          <w:sz w:val="22"/>
          <w:szCs w:val="22"/>
        </w:rPr>
        <w:t xml:space="preserve"> ‘</w:t>
      </w:r>
      <w:r w:rsidRPr="00393096">
        <w:rPr>
          <w:rFonts w:ascii="Arial" w:hAnsi="Arial" w:cs="Arial"/>
          <w:sz w:val="22"/>
          <w:szCs w:val="22"/>
          <w:lang w:val="sv-SE"/>
        </w:rPr>
        <w:t xml:space="preserve">UK school closures prompt boom in private tuition’, </w:t>
      </w:r>
      <w:r w:rsidRPr="00393096">
        <w:rPr>
          <w:rFonts w:ascii="Arial" w:hAnsi="Arial" w:cs="Arial"/>
          <w:i/>
          <w:iCs/>
          <w:sz w:val="22"/>
          <w:szCs w:val="22"/>
          <w:lang w:val="sv-SE"/>
        </w:rPr>
        <w:t>The Guardian</w:t>
      </w:r>
      <w:r w:rsidRPr="00393096">
        <w:rPr>
          <w:rFonts w:ascii="Arial" w:hAnsi="Arial" w:cs="Arial"/>
          <w:sz w:val="22"/>
          <w:szCs w:val="22"/>
          <w:lang w:val="sv-SE"/>
        </w:rPr>
        <w:t xml:space="preserve">, 27th March. Available at:  </w:t>
      </w:r>
      <w:hyperlink r:id="rId31" w:history="1">
        <w:r w:rsidRPr="00393096">
          <w:rPr>
            <w:rStyle w:val="Hyperlink"/>
            <w:rFonts w:ascii="Arial" w:hAnsi="Arial" w:cs="Arial"/>
            <w:sz w:val="22"/>
            <w:szCs w:val="22"/>
            <w:lang w:val="sv-SE"/>
          </w:rPr>
          <w:t>https://www.theguardian.com/education/2020/mar/27/school-closures-prompt-boom-in-private-tuition-online-isolation</w:t>
        </w:r>
      </w:hyperlink>
      <w:r w:rsidRPr="00393096">
        <w:rPr>
          <w:rFonts w:ascii="Arial" w:hAnsi="Arial" w:cs="Arial"/>
          <w:sz w:val="22"/>
          <w:szCs w:val="22"/>
          <w:lang w:val="sv-SE"/>
        </w:rPr>
        <w:t xml:space="preserve"> (Accessed: 07/11/2020).</w:t>
      </w:r>
    </w:p>
    <w:p w14:paraId="45B262E1" w14:textId="0DFB32D7" w:rsidR="00531B52" w:rsidRPr="00393096" w:rsidRDefault="00531B52" w:rsidP="00393096">
      <w:pPr>
        <w:pStyle w:val="ListParagraph"/>
        <w:numPr>
          <w:ilvl w:val="0"/>
          <w:numId w:val="28"/>
        </w:numPr>
        <w:spacing w:line="360" w:lineRule="auto"/>
        <w:rPr>
          <w:rFonts w:ascii="Arial" w:hAnsi="Arial" w:cs="Arial"/>
          <w:sz w:val="22"/>
          <w:szCs w:val="22"/>
          <w:lang w:val="sv-SE"/>
        </w:rPr>
      </w:pPr>
      <w:r w:rsidRPr="00393096">
        <w:rPr>
          <w:rFonts w:ascii="Arial" w:hAnsi="Arial" w:cs="Arial"/>
          <w:sz w:val="22"/>
          <w:szCs w:val="22"/>
          <w:lang w:val="sv-SE"/>
        </w:rPr>
        <w:t xml:space="preserve">Cagil, A. (2017). Innovation During and Beyond the Economic Crisis (Online) ResearchGate </w:t>
      </w:r>
      <w:r w:rsidR="002E3C10" w:rsidRPr="00393096">
        <w:rPr>
          <w:rFonts w:ascii="Arial" w:hAnsi="Arial" w:cs="Arial"/>
          <w:sz w:val="22"/>
          <w:szCs w:val="22"/>
          <w:lang w:val="sv-SE"/>
        </w:rPr>
        <w:t xml:space="preserve"> </w:t>
      </w:r>
      <w:r w:rsidRPr="00393096">
        <w:rPr>
          <w:rFonts w:ascii="Arial" w:hAnsi="Arial" w:cs="Arial"/>
          <w:sz w:val="22"/>
          <w:szCs w:val="22"/>
          <w:lang w:val="sv-SE"/>
        </w:rPr>
        <w:t>Available at:</w:t>
      </w:r>
      <w:r w:rsidR="002E3C10" w:rsidRPr="00393096">
        <w:rPr>
          <w:rFonts w:ascii="Arial" w:hAnsi="Arial" w:cs="Arial"/>
          <w:sz w:val="22"/>
          <w:szCs w:val="22"/>
          <w:lang w:val="sv-SE"/>
        </w:rPr>
        <w:t xml:space="preserve"> </w:t>
      </w:r>
      <w:hyperlink r:id="rId32" w:history="1">
        <w:r w:rsidR="00B35845" w:rsidRPr="00393096">
          <w:rPr>
            <w:rStyle w:val="Hyperlink"/>
            <w:rFonts w:ascii="Arial" w:hAnsi="Arial" w:cs="Arial"/>
            <w:sz w:val="22"/>
            <w:szCs w:val="22"/>
            <w:lang w:val="sv-SE"/>
          </w:rPr>
          <w:t>https://www.researchgate.net/publication/313224262_Innovation_During_and_Beyond_the_Economic_Crisis</w:t>
        </w:r>
      </w:hyperlink>
      <w:r w:rsidR="00B35845" w:rsidRPr="00393096">
        <w:rPr>
          <w:rFonts w:ascii="Arial" w:hAnsi="Arial" w:cs="Arial"/>
          <w:sz w:val="22"/>
          <w:szCs w:val="22"/>
          <w:lang w:val="sv-SE"/>
        </w:rPr>
        <w:t xml:space="preserve"> </w:t>
      </w:r>
      <w:r w:rsidR="00E52C0A" w:rsidRPr="00393096">
        <w:rPr>
          <w:rFonts w:ascii="Arial" w:hAnsi="Arial" w:cs="Arial"/>
          <w:sz w:val="22"/>
          <w:szCs w:val="22"/>
          <w:lang w:val="sv-SE"/>
        </w:rPr>
        <w:t>(Accessed: 07/11/2020).</w:t>
      </w:r>
    </w:p>
    <w:p w14:paraId="460321F3" w14:textId="6566D9D0" w:rsidR="0019034E" w:rsidRDefault="00BB0BE5" w:rsidP="00393096">
      <w:pPr>
        <w:pStyle w:val="ListParagraph"/>
        <w:numPr>
          <w:ilvl w:val="0"/>
          <w:numId w:val="28"/>
        </w:numPr>
        <w:spacing w:line="360" w:lineRule="auto"/>
        <w:rPr>
          <w:rFonts w:ascii="Arial" w:hAnsi="Arial" w:cs="Arial"/>
          <w:sz w:val="22"/>
          <w:szCs w:val="22"/>
          <w:lang w:val="sv-SE"/>
        </w:rPr>
      </w:pPr>
      <w:r w:rsidRPr="00393096">
        <w:rPr>
          <w:rFonts w:ascii="Arial" w:hAnsi="Arial" w:cs="Arial"/>
          <w:sz w:val="22"/>
          <w:szCs w:val="22"/>
          <w:lang w:val="sv-SE"/>
        </w:rPr>
        <w:t xml:space="preserve">Congressional Research Services. (2020). </w:t>
      </w:r>
      <w:r w:rsidRPr="00393096">
        <w:rPr>
          <w:rFonts w:ascii="Arial" w:hAnsi="Arial" w:cs="Arial"/>
          <w:i/>
          <w:iCs/>
          <w:sz w:val="22"/>
          <w:szCs w:val="22"/>
          <w:lang w:val="sv-SE"/>
        </w:rPr>
        <w:t>Global Economic Effects of COVID-19</w:t>
      </w:r>
      <w:r w:rsidRPr="00393096">
        <w:rPr>
          <w:rFonts w:ascii="Arial" w:hAnsi="Arial" w:cs="Arial"/>
          <w:sz w:val="22"/>
          <w:szCs w:val="22"/>
          <w:lang w:val="sv-SE"/>
        </w:rPr>
        <w:t xml:space="preserve"> (Online) Available at: file:///C:/Users/navil/Downloads/Covid-19%20crisis.pdf (Accessed: 18/10/2020).</w:t>
      </w:r>
    </w:p>
    <w:p w14:paraId="35BEF394" w14:textId="39F981A7" w:rsidR="00632EDC" w:rsidRDefault="00401E2D" w:rsidP="00393096">
      <w:pPr>
        <w:pStyle w:val="ListParagraph"/>
        <w:numPr>
          <w:ilvl w:val="0"/>
          <w:numId w:val="28"/>
        </w:numPr>
        <w:spacing w:line="360" w:lineRule="auto"/>
        <w:rPr>
          <w:rFonts w:ascii="Arial" w:hAnsi="Arial" w:cs="Arial"/>
          <w:sz w:val="22"/>
          <w:szCs w:val="22"/>
          <w:lang w:val="sv-SE"/>
        </w:rPr>
      </w:pPr>
      <w:r>
        <w:rPr>
          <w:rFonts w:ascii="Arial" w:hAnsi="Arial" w:cs="Arial"/>
          <w:sz w:val="22"/>
          <w:szCs w:val="22"/>
          <w:lang w:val="sv-SE"/>
        </w:rPr>
        <w:t xml:space="preserve">Daniel, </w:t>
      </w:r>
      <w:r w:rsidR="001410DE">
        <w:rPr>
          <w:rFonts w:ascii="Arial" w:hAnsi="Arial" w:cs="Arial"/>
          <w:sz w:val="22"/>
          <w:szCs w:val="22"/>
          <w:lang w:val="sv-SE"/>
        </w:rPr>
        <w:t>C.A. et.</w:t>
      </w:r>
      <w:r w:rsidR="009F4236">
        <w:rPr>
          <w:rFonts w:ascii="Arial" w:hAnsi="Arial" w:cs="Arial"/>
          <w:sz w:val="22"/>
          <w:szCs w:val="22"/>
          <w:lang w:val="sv-SE"/>
        </w:rPr>
        <w:t>al. (</w:t>
      </w:r>
      <w:r w:rsidR="00632EDC" w:rsidRPr="00632EDC">
        <w:rPr>
          <w:rFonts w:ascii="Arial" w:hAnsi="Arial" w:cs="Arial"/>
          <w:sz w:val="22"/>
          <w:szCs w:val="22"/>
          <w:lang w:val="sv-SE"/>
        </w:rPr>
        <w:t>2016</w:t>
      </w:r>
      <w:r w:rsidR="009F4236">
        <w:rPr>
          <w:rFonts w:ascii="Arial" w:hAnsi="Arial" w:cs="Arial"/>
          <w:sz w:val="22"/>
          <w:szCs w:val="22"/>
          <w:lang w:val="sv-SE"/>
        </w:rPr>
        <w:t>)</w:t>
      </w:r>
      <w:r w:rsidR="00632EDC" w:rsidRPr="00632EDC">
        <w:rPr>
          <w:rFonts w:ascii="Arial" w:hAnsi="Arial" w:cs="Arial"/>
          <w:sz w:val="22"/>
          <w:szCs w:val="22"/>
          <w:lang w:val="sv-SE"/>
        </w:rPr>
        <w:t xml:space="preserve">. </w:t>
      </w:r>
      <w:r w:rsidR="009F4236">
        <w:rPr>
          <w:rFonts w:ascii="Arial" w:hAnsi="Arial" w:cs="Arial"/>
          <w:sz w:val="22"/>
          <w:szCs w:val="22"/>
          <w:lang w:val="sv-SE"/>
        </w:rPr>
        <w:t>’</w:t>
      </w:r>
      <w:r w:rsidR="00632EDC" w:rsidRPr="00632EDC">
        <w:rPr>
          <w:rFonts w:ascii="Arial" w:hAnsi="Arial" w:cs="Arial"/>
          <w:sz w:val="22"/>
          <w:szCs w:val="22"/>
          <w:lang w:val="sv-SE"/>
        </w:rPr>
        <w:t>Agile project management and stage-gate model—A hybrid framework for technology-based companies</w:t>
      </w:r>
      <w:r w:rsidR="009F4236">
        <w:rPr>
          <w:rFonts w:ascii="Arial" w:hAnsi="Arial" w:cs="Arial"/>
          <w:sz w:val="22"/>
          <w:szCs w:val="22"/>
          <w:lang w:val="sv-SE"/>
        </w:rPr>
        <w:t xml:space="preserve">’, </w:t>
      </w:r>
      <w:r w:rsidR="00632EDC" w:rsidRPr="009F4236">
        <w:rPr>
          <w:rFonts w:ascii="Arial" w:hAnsi="Arial" w:cs="Arial"/>
          <w:i/>
          <w:iCs/>
          <w:sz w:val="22"/>
          <w:szCs w:val="22"/>
          <w:lang w:val="sv-SE"/>
        </w:rPr>
        <w:t>Journal of engineering and technology management</w:t>
      </w:r>
      <w:r w:rsidR="00632EDC" w:rsidRPr="00632EDC">
        <w:rPr>
          <w:rFonts w:ascii="Arial" w:hAnsi="Arial" w:cs="Arial"/>
          <w:sz w:val="22"/>
          <w:szCs w:val="22"/>
          <w:lang w:val="sv-SE"/>
        </w:rPr>
        <w:t>, 40, pp.1–14.</w:t>
      </w:r>
      <w:r w:rsidR="004D0409">
        <w:rPr>
          <w:rFonts w:ascii="Arial" w:hAnsi="Arial" w:cs="Arial"/>
          <w:sz w:val="22"/>
          <w:szCs w:val="22"/>
          <w:lang w:val="sv-SE"/>
        </w:rPr>
        <w:t xml:space="preserve"> (Online) Science Direct Aviable at</w:t>
      </w:r>
      <w:r w:rsidR="009D49CA">
        <w:rPr>
          <w:rFonts w:ascii="Arial" w:hAnsi="Arial" w:cs="Arial"/>
          <w:sz w:val="22"/>
          <w:szCs w:val="22"/>
          <w:lang w:val="sv-SE"/>
        </w:rPr>
        <w:t xml:space="preserve">: </w:t>
      </w:r>
      <w:hyperlink r:id="rId33" w:history="1">
        <w:r w:rsidR="009D49CA" w:rsidRPr="000C1186">
          <w:rPr>
            <w:rStyle w:val="Hyperlink"/>
            <w:rFonts w:ascii="Arial" w:hAnsi="Arial" w:cs="Arial"/>
            <w:sz w:val="22"/>
            <w:szCs w:val="22"/>
            <w:lang w:val="sv-SE"/>
          </w:rPr>
          <w:t>https://www-sciencedirect-com.ezproxy.uwtsd.ac.uk/science/article/pii/S0923474816300054#</w:t>
        </w:r>
      </w:hyperlink>
      <w:r w:rsidR="009D49CA" w:rsidRPr="009D49CA">
        <w:rPr>
          <w:rFonts w:ascii="Arial" w:hAnsi="Arial" w:cs="Arial"/>
          <w:sz w:val="22"/>
          <w:szCs w:val="22"/>
          <w:lang w:val="sv-SE"/>
        </w:rPr>
        <w:t>!</w:t>
      </w:r>
      <w:r w:rsidR="009D49CA">
        <w:rPr>
          <w:rFonts w:ascii="Arial" w:hAnsi="Arial" w:cs="Arial"/>
          <w:sz w:val="22"/>
          <w:szCs w:val="22"/>
          <w:lang w:val="sv-SE"/>
        </w:rPr>
        <w:t xml:space="preserve"> (Accessed: 08/11/2020).</w:t>
      </w:r>
    </w:p>
    <w:p w14:paraId="31FEB8FD" w14:textId="140BA20C" w:rsidR="00572FD7" w:rsidRDefault="00417326" w:rsidP="00572FD7">
      <w:pPr>
        <w:pStyle w:val="ListParagraph"/>
        <w:numPr>
          <w:ilvl w:val="0"/>
          <w:numId w:val="28"/>
        </w:numPr>
        <w:rPr>
          <w:rFonts w:ascii="Arial" w:hAnsi="Arial" w:cs="Arial"/>
          <w:sz w:val="22"/>
          <w:szCs w:val="22"/>
        </w:rPr>
      </w:pPr>
      <w:r w:rsidRPr="00417326">
        <w:rPr>
          <w:rFonts w:ascii="Arial" w:hAnsi="Arial" w:cs="Arial"/>
          <w:sz w:val="22"/>
          <w:szCs w:val="22"/>
        </w:rPr>
        <w:t xml:space="preserve">Durcan, G., O'Shea, N., and Allwood, N. (2020). Covid-19 and the nation’s mental health: May 2020. Available at: </w:t>
      </w:r>
      <w:hyperlink r:id="rId34" w:history="1">
        <w:r w:rsidRPr="00417326">
          <w:rPr>
            <w:rStyle w:val="Hyperlink"/>
            <w:rFonts w:ascii="Arial" w:hAnsi="Arial" w:cs="Arial"/>
            <w:sz w:val="22"/>
            <w:szCs w:val="22"/>
          </w:rPr>
          <w:t>https://www.centreformentalhealth.org.uk/publications/covid-19-and-nations-mental-health-may-2020</w:t>
        </w:r>
      </w:hyperlink>
      <w:r w:rsidRPr="00417326">
        <w:rPr>
          <w:rFonts w:ascii="Arial" w:hAnsi="Arial" w:cs="Arial"/>
          <w:sz w:val="22"/>
          <w:szCs w:val="22"/>
        </w:rPr>
        <w:t xml:space="preserve"> (Accessed: 29/10/2020).</w:t>
      </w:r>
    </w:p>
    <w:p w14:paraId="1D545B90" w14:textId="77777777" w:rsidR="00572FD7" w:rsidRDefault="00572FD7" w:rsidP="00572FD7">
      <w:pPr>
        <w:pStyle w:val="ListParagraph"/>
        <w:ind w:left="1713"/>
        <w:rPr>
          <w:rFonts w:ascii="Arial" w:hAnsi="Arial" w:cs="Arial"/>
          <w:sz w:val="22"/>
          <w:szCs w:val="22"/>
        </w:rPr>
      </w:pPr>
    </w:p>
    <w:p w14:paraId="4C07A3FC" w14:textId="79525340" w:rsidR="00572FD7" w:rsidRPr="00572FD7" w:rsidRDefault="00572FD7" w:rsidP="00572FD7">
      <w:pPr>
        <w:pStyle w:val="ListParagraph"/>
        <w:numPr>
          <w:ilvl w:val="0"/>
          <w:numId w:val="28"/>
        </w:numPr>
        <w:rPr>
          <w:rFonts w:ascii="Arial" w:hAnsi="Arial" w:cs="Arial"/>
          <w:sz w:val="22"/>
          <w:szCs w:val="22"/>
        </w:rPr>
      </w:pPr>
      <w:r w:rsidRPr="00572FD7">
        <w:rPr>
          <w:rFonts w:ascii="Arial" w:hAnsi="Arial" w:cs="Arial"/>
          <w:sz w:val="22"/>
          <w:szCs w:val="22"/>
        </w:rPr>
        <w:t xml:space="preserve">Drucker, P., 2012. </w:t>
      </w:r>
      <w:r w:rsidRPr="00572FD7">
        <w:rPr>
          <w:rFonts w:ascii="Arial" w:hAnsi="Arial" w:cs="Arial"/>
          <w:i/>
          <w:iCs/>
          <w:sz w:val="22"/>
          <w:szCs w:val="22"/>
        </w:rPr>
        <w:t>Innovation and Entrepreneurship</w:t>
      </w:r>
      <w:r w:rsidRPr="00572FD7">
        <w:rPr>
          <w:rFonts w:ascii="Arial" w:hAnsi="Arial" w:cs="Arial"/>
          <w:sz w:val="22"/>
          <w:szCs w:val="22"/>
        </w:rPr>
        <w:t>, Hoboken: Taylor and Francis.</w:t>
      </w:r>
      <w:r>
        <w:rPr>
          <w:rFonts w:ascii="Arial" w:hAnsi="Arial" w:cs="Arial"/>
          <w:sz w:val="22"/>
          <w:szCs w:val="22"/>
        </w:rPr>
        <w:t xml:space="preserve"> (Online) Available at: </w:t>
      </w:r>
      <w:hyperlink r:id="rId35" w:history="1">
        <w:r w:rsidR="00324224" w:rsidRPr="004D48F4">
          <w:rPr>
            <w:rStyle w:val="Hyperlink"/>
            <w:rFonts w:ascii="Arial" w:hAnsi="Arial" w:cs="Arial"/>
            <w:sz w:val="22"/>
            <w:szCs w:val="22"/>
          </w:rPr>
          <w:t>https://r2.vlereader.com/Reader?ean=9780080549415</w:t>
        </w:r>
      </w:hyperlink>
      <w:r w:rsidR="00324224">
        <w:rPr>
          <w:rFonts w:ascii="Arial" w:hAnsi="Arial" w:cs="Arial"/>
          <w:sz w:val="22"/>
          <w:szCs w:val="22"/>
        </w:rPr>
        <w:t xml:space="preserve"> (Accessed: 10/11/2020).</w:t>
      </w:r>
    </w:p>
    <w:p w14:paraId="67A260B2" w14:textId="77777777" w:rsidR="00417326" w:rsidRPr="00393096" w:rsidRDefault="00417326" w:rsidP="00417326">
      <w:pPr>
        <w:pStyle w:val="ListParagraph"/>
        <w:spacing w:line="360" w:lineRule="auto"/>
        <w:ind w:left="1713"/>
        <w:rPr>
          <w:rFonts w:ascii="Arial" w:hAnsi="Arial" w:cs="Arial"/>
          <w:sz w:val="22"/>
          <w:szCs w:val="22"/>
          <w:lang w:val="sv-SE"/>
        </w:rPr>
      </w:pPr>
    </w:p>
    <w:p w14:paraId="1D6AE152" w14:textId="0F18BE1F" w:rsidR="00DC7EC4" w:rsidRPr="00393096" w:rsidRDefault="00DC7EC4" w:rsidP="00393096">
      <w:pPr>
        <w:pStyle w:val="ListParagraph"/>
        <w:numPr>
          <w:ilvl w:val="0"/>
          <w:numId w:val="28"/>
        </w:numPr>
        <w:spacing w:line="360" w:lineRule="auto"/>
        <w:rPr>
          <w:rFonts w:ascii="Arial" w:hAnsi="Arial" w:cs="Arial"/>
          <w:sz w:val="22"/>
          <w:szCs w:val="22"/>
          <w:lang w:val="sv-SE"/>
        </w:rPr>
      </w:pPr>
      <w:r w:rsidRPr="00393096">
        <w:rPr>
          <w:rFonts w:ascii="Arial" w:hAnsi="Arial" w:cs="Arial"/>
          <w:sz w:val="22"/>
          <w:szCs w:val="22"/>
          <w:lang w:val="sv-SE"/>
        </w:rPr>
        <w:t>Gregori, P. and  Holzmann, P.,(2020). ‘Digital sustainable entrepreneurship: A business model perspective on embedding digital technologies for social and environmental value creation’, Journal of Cleaner Production,  Volume 272 (Online) ScienceDirect Available at: https://www.sciencedirect.com/science/article/pii/S0959652620328626 (Accessed: 25/10/2020).</w:t>
      </w:r>
    </w:p>
    <w:p w14:paraId="434273B8" w14:textId="7A27BB43" w:rsidR="002C622D" w:rsidRPr="00393096" w:rsidRDefault="002C622D" w:rsidP="00393096">
      <w:pPr>
        <w:pStyle w:val="ListParagraph"/>
        <w:numPr>
          <w:ilvl w:val="0"/>
          <w:numId w:val="28"/>
        </w:numPr>
        <w:spacing w:line="360" w:lineRule="auto"/>
        <w:rPr>
          <w:rFonts w:ascii="Arial" w:hAnsi="Arial" w:cs="Arial"/>
          <w:sz w:val="22"/>
          <w:szCs w:val="22"/>
        </w:rPr>
      </w:pPr>
      <w:r w:rsidRPr="00393096">
        <w:rPr>
          <w:rFonts w:ascii="Arial" w:hAnsi="Arial" w:cs="Arial"/>
          <w:sz w:val="22"/>
          <w:szCs w:val="22"/>
        </w:rPr>
        <w:t xml:space="preserve">Joe Tidd, J., Bessant, </w:t>
      </w:r>
      <w:proofErr w:type="spellStart"/>
      <w:proofErr w:type="gramStart"/>
      <w:r w:rsidRPr="00393096">
        <w:rPr>
          <w:rFonts w:ascii="Arial" w:hAnsi="Arial" w:cs="Arial"/>
          <w:sz w:val="22"/>
          <w:szCs w:val="22"/>
        </w:rPr>
        <w:t>J.,and</w:t>
      </w:r>
      <w:proofErr w:type="spellEnd"/>
      <w:proofErr w:type="gramEnd"/>
      <w:r w:rsidRPr="00393096">
        <w:rPr>
          <w:rFonts w:ascii="Arial" w:hAnsi="Arial" w:cs="Arial"/>
          <w:sz w:val="22"/>
          <w:szCs w:val="22"/>
        </w:rPr>
        <w:t xml:space="preserve"> Pavitt, K., (2015). </w:t>
      </w:r>
      <w:r w:rsidRPr="00393096">
        <w:rPr>
          <w:rFonts w:ascii="Arial" w:hAnsi="Arial" w:cs="Arial"/>
          <w:i/>
          <w:iCs/>
          <w:sz w:val="22"/>
          <w:szCs w:val="22"/>
        </w:rPr>
        <w:t>Managing Innovation,</w:t>
      </w:r>
      <w:r w:rsidRPr="00393096">
        <w:rPr>
          <w:rFonts w:ascii="Arial" w:hAnsi="Arial" w:cs="Arial"/>
          <w:sz w:val="22"/>
          <w:szCs w:val="22"/>
        </w:rPr>
        <w:t xml:space="preserve"> 3</w:t>
      </w:r>
      <w:r w:rsidRPr="00393096">
        <w:rPr>
          <w:rFonts w:ascii="Arial" w:hAnsi="Arial" w:cs="Arial"/>
          <w:sz w:val="22"/>
          <w:szCs w:val="22"/>
          <w:vertAlign w:val="superscript"/>
        </w:rPr>
        <w:t>rd</w:t>
      </w:r>
      <w:r w:rsidRPr="00393096">
        <w:rPr>
          <w:rFonts w:ascii="Arial" w:hAnsi="Arial" w:cs="Arial"/>
          <w:sz w:val="22"/>
          <w:szCs w:val="22"/>
        </w:rPr>
        <w:t xml:space="preserve"> Ed. (Online) Available at : </w:t>
      </w:r>
      <w:hyperlink r:id="rId36" w:history="1">
        <w:r w:rsidRPr="00393096">
          <w:rPr>
            <w:rStyle w:val="Hyperlink"/>
            <w:rFonts w:ascii="Arial" w:hAnsi="Arial" w:cs="Arial"/>
            <w:sz w:val="22"/>
            <w:szCs w:val="22"/>
          </w:rPr>
          <w:t>file:///C:/Users/navil/Downloads/Managing%20Innovation.pdf</w:t>
        </w:r>
      </w:hyperlink>
      <w:r w:rsidRPr="00393096">
        <w:rPr>
          <w:rFonts w:ascii="Arial" w:hAnsi="Arial" w:cs="Arial"/>
          <w:sz w:val="22"/>
          <w:szCs w:val="22"/>
        </w:rPr>
        <w:t xml:space="preserve"> (Accessed: 14.10.2020).</w:t>
      </w:r>
    </w:p>
    <w:p w14:paraId="1ABE30FA" w14:textId="5ABB86C9" w:rsidR="002D0C9A" w:rsidRPr="00393096" w:rsidRDefault="002D0C9A" w:rsidP="00393096">
      <w:pPr>
        <w:pStyle w:val="ListParagraph"/>
        <w:numPr>
          <w:ilvl w:val="0"/>
          <w:numId w:val="28"/>
        </w:numPr>
        <w:spacing w:line="360" w:lineRule="auto"/>
        <w:rPr>
          <w:rFonts w:ascii="Arial" w:hAnsi="Arial" w:cs="Arial"/>
          <w:sz w:val="22"/>
          <w:szCs w:val="22"/>
        </w:rPr>
      </w:pPr>
      <w:r w:rsidRPr="00393096">
        <w:rPr>
          <w:rFonts w:ascii="Arial" w:hAnsi="Arial" w:cs="Arial"/>
          <w:sz w:val="22"/>
          <w:szCs w:val="22"/>
        </w:rPr>
        <w:lastRenderedPageBreak/>
        <w:t xml:space="preserve">Kremer, I., Villamor, I. </w:t>
      </w:r>
      <w:r w:rsidR="001E1386" w:rsidRPr="00393096">
        <w:rPr>
          <w:rFonts w:ascii="Arial" w:hAnsi="Arial" w:cs="Arial"/>
          <w:sz w:val="22"/>
          <w:szCs w:val="22"/>
        </w:rPr>
        <w:t xml:space="preserve">and </w:t>
      </w:r>
      <w:proofErr w:type="spellStart"/>
      <w:r w:rsidR="001E1386" w:rsidRPr="00393096">
        <w:rPr>
          <w:rFonts w:ascii="Arial" w:hAnsi="Arial" w:cs="Arial"/>
          <w:sz w:val="22"/>
          <w:szCs w:val="22"/>
        </w:rPr>
        <w:t>Aguinis</w:t>
      </w:r>
      <w:proofErr w:type="spellEnd"/>
      <w:r w:rsidRPr="00393096">
        <w:rPr>
          <w:rFonts w:ascii="Arial" w:hAnsi="Arial" w:cs="Arial"/>
          <w:sz w:val="22"/>
          <w:szCs w:val="22"/>
        </w:rPr>
        <w:t xml:space="preserve">, H., (2019). Innovation leadership: Best-practice recommendations for promoting employee creativity, voice, and knowledge sharing. Business Horizons, 62(1), pp.65–74 ScienceDirect [Online] Available at: </w:t>
      </w:r>
      <w:proofErr w:type="gramStart"/>
      <w:r w:rsidRPr="00393096">
        <w:rPr>
          <w:rFonts w:ascii="Arial" w:hAnsi="Arial" w:cs="Arial"/>
          <w:sz w:val="22"/>
          <w:szCs w:val="22"/>
        </w:rPr>
        <w:t>https://www-sciencedirect-com.ezproxy.uwtsd.ac.uk/science/article/pii/S0007681318301459  (</w:t>
      </w:r>
      <w:proofErr w:type="gramEnd"/>
      <w:r w:rsidRPr="00393096">
        <w:rPr>
          <w:rFonts w:ascii="Arial" w:hAnsi="Arial" w:cs="Arial"/>
          <w:sz w:val="22"/>
          <w:szCs w:val="22"/>
        </w:rPr>
        <w:t>Accessed 07/11/2020).</w:t>
      </w:r>
    </w:p>
    <w:p w14:paraId="18B1F195" w14:textId="77777777" w:rsidR="00150551" w:rsidRPr="00393096" w:rsidRDefault="0058722C" w:rsidP="00393096">
      <w:pPr>
        <w:pStyle w:val="ListParagraph"/>
        <w:numPr>
          <w:ilvl w:val="0"/>
          <w:numId w:val="28"/>
        </w:numPr>
        <w:spacing w:line="360" w:lineRule="auto"/>
        <w:rPr>
          <w:rFonts w:ascii="Arial" w:hAnsi="Arial" w:cs="Arial"/>
          <w:sz w:val="22"/>
          <w:szCs w:val="22"/>
        </w:rPr>
      </w:pPr>
      <w:proofErr w:type="spellStart"/>
      <w:r w:rsidRPr="00393096">
        <w:rPr>
          <w:rFonts w:ascii="Arial" w:hAnsi="Arial" w:cs="Arial"/>
          <w:sz w:val="22"/>
          <w:szCs w:val="22"/>
        </w:rPr>
        <w:t>L</w:t>
      </w:r>
      <w:r w:rsidR="001D7055" w:rsidRPr="00393096">
        <w:rPr>
          <w:rFonts w:ascii="Arial" w:hAnsi="Arial" w:cs="Arial"/>
          <w:sz w:val="22"/>
          <w:szCs w:val="22"/>
        </w:rPr>
        <w:t>i</w:t>
      </w:r>
      <w:r w:rsidR="006C7AF4" w:rsidRPr="00393096">
        <w:rPr>
          <w:rFonts w:ascii="Arial" w:hAnsi="Arial" w:cs="Arial"/>
          <w:sz w:val="22"/>
          <w:szCs w:val="22"/>
        </w:rPr>
        <w:t>ndic</w:t>
      </w:r>
      <w:proofErr w:type="spellEnd"/>
      <w:r w:rsidRPr="00393096">
        <w:rPr>
          <w:rFonts w:ascii="Arial" w:hAnsi="Arial" w:cs="Arial"/>
          <w:sz w:val="22"/>
          <w:szCs w:val="22"/>
        </w:rPr>
        <w:t>, J. and</w:t>
      </w:r>
      <w:r w:rsidR="006C7AF4" w:rsidRPr="00393096">
        <w:rPr>
          <w:rFonts w:ascii="Arial" w:hAnsi="Arial" w:cs="Arial"/>
          <w:sz w:val="22"/>
          <w:szCs w:val="22"/>
        </w:rPr>
        <w:t xml:space="preserve"> </w:t>
      </w:r>
      <w:proofErr w:type="spellStart"/>
      <w:proofErr w:type="gramStart"/>
      <w:r w:rsidR="006C7AF4" w:rsidRPr="00393096">
        <w:rPr>
          <w:rFonts w:ascii="Arial" w:hAnsi="Arial" w:cs="Arial"/>
          <w:sz w:val="22"/>
          <w:szCs w:val="22"/>
        </w:rPr>
        <w:t>Carol,M.D.S</w:t>
      </w:r>
      <w:proofErr w:type="spellEnd"/>
      <w:r w:rsidRPr="00393096">
        <w:rPr>
          <w:rFonts w:ascii="Arial" w:hAnsi="Arial" w:cs="Arial"/>
          <w:sz w:val="22"/>
          <w:szCs w:val="22"/>
        </w:rPr>
        <w:t>.</w:t>
      </w:r>
      <w:proofErr w:type="gramEnd"/>
      <w:r w:rsidRPr="00393096">
        <w:rPr>
          <w:rFonts w:ascii="Arial" w:hAnsi="Arial" w:cs="Arial"/>
          <w:sz w:val="22"/>
          <w:szCs w:val="22"/>
        </w:rPr>
        <w:t>, (2011). Value proposition as a catalyst for a customer focused innovation. </w:t>
      </w:r>
      <w:r w:rsidRPr="00393096">
        <w:rPr>
          <w:rFonts w:ascii="Arial" w:hAnsi="Arial" w:cs="Arial"/>
          <w:i/>
          <w:iCs/>
          <w:sz w:val="22"/>
          <w:szCs w:val="22"/>
        </w:rPr>
        <w:t>Management Decision, </w:t>
      </w:r>
      <w:r w:rsidRPr="00393096">
        <w:rPr>
          <w:rFonts w:ascii="Arial" w:hAnsi="Arial" w:cs="Arial"/>
          <w:sz w:val="22"/>
          <w:szCs w:val="22"/>
        </w:rPr>
        <w:t xml:space="preserve">49(10), pp. 1694-1708. ResearchGate [Online] Available at: </w:t>
      </w:r>
      <w:hyperlink r:id="rId37" w:history="1">
        <w:r w:rsidRPr="00393096">
          <w:rPr>
            <w:rStyle w:val="Hyperlink"/>
            <w:rFonts w:ascii="Arial" w:hAnsi="Arial" w:cs="Arial"/>
            <w:sz w:val="22"/>
            <w:szCs w:val="22"/>
          </w:rPr>
          <w:t>https://www.researchgate.net/publication/238598937_Value_proposition_as_a_catalyst_for_a_customer_focused_innovation</w:t>
        </w:r>
      </w:hyperlink>
      <w:r w:rsidRPr="00393096">
        <w:rPr>
          <w:rFonts w:ascii="Arial" w:hAnsi="Arial" w:cs="Arial"/>
          <w:sz w:val="22"/>
          <w:szCs w:val="22"/>
        </w:rPr>
        <w:t xml:space="preserve"> (Accessed: 05/11/2020).</w:t>
      </w:r>
    </w:p>
    <w:p w14:paraId="40510A36" w14:textId="7F71B8DE" w:rsidR="00094B4E" w:rsidRPr="00393096" w:rsidRDefault="00094B4E" w:rsidP="00393096">
      <w:pPr>
        <w:pStyle w:val="ListParagraph"/>
        <w:numPr>
          <w:ilvl w:val="0"/>
          <w:numId w:val="28"/>
        </w:numPr>
        <w:spacing w:line="360" w:lineRule="auto"/>
        <w:rPr>
          <w:rFonts w:ascii="Arial" w:hAnsi="Arial" w:cs="Arial"/>
          <w:sz w:val="22"/>
          <w:szCs w:val="22"/>
        </w:rPr>
      </w:pPr>
      <w:proofErr w:type="spellStart"/>
      <w:proofErr w:type="gramStart"/>
      <w:r w:rsidRPr="00393096">
        <w:rPr>
          <w:rFonts w:ascii="Arial" w:hAnsi="Arial" w:cs="Arial"/>
          <w:sz w:val="22"/>
          <w:szCs w:val="22"/>
        </w:rPr>
        <w:t>Moran,J.W</w:t>
      </w:r>
      <w:proofErr w:type="spellEnd"/>
      <w:r w:rsidRPr="00393096">
        <w:rPr>
          <w:rFonts w:ascii="Arial" w:hAnsi="Arial" w:cs="Arial"/>
          <w:sz w:val="22"/>
          <w:szCs w:val="22"/>
        </w:rPr>
        <w:t>.</w:t>
      </w:r>
      <w:proofErr w:type="gramEnd"/>
      <w:r w:rsidRPr="00393096">
        <w:rPr>
          <w:rFonts w:ascii="Arial" w:hAnsi="Arial" w:cs="Arial"/>
          <w:sz w:val="22"/>
          <w:szCs w:val="22"/>
        </w:rPr>
        <w:t xml:space="preserve">,  Armbruster, S., and </w:t>
      </w:r>
      <w:proofErr w:type="spellStart"/>
      <w:r w:rsidRPr="00393096">
        <w:rPr>
          <w:rFonts w:ascii="Arial" w:hAnsi="Arial" w:cs="Arial"/>
          <w:sz w:val="22"/>
          <w:szCs w:val="22"/>
        </w:rPr>
        <w:t>Vosel</w:t>
      </w:r>
      <w:proofErr w:type="spellEnd"/>
      <w:r w:rsidRPr="00393096">
        <w:rPr>
          <w:rFonts w:ascii="Arial" w:hAnsi="Arial" w:cs="Arial"/>
          <w:sz w:val="22"/>
          <w:szCs w:val="22"/>
        </w:rPr>
        <w:t xml:space="preserve">, A. ( 2014). </w:t>
      </w:r>
      <w:r w:rsidRPr="00393096">
        <w:rPr>
          <w:rFonts w:ascii="Arial" w:hAnsi="Arial" w:cs="Arial"/>
          <w:i/>
          <w:iCs/>
          <w:sz w:val="22"/>
          <w:szCs w:val="22"/>
        </w:rPr>
        <w:t xml:space="preserve">SCAMPER Technique </w:t>
      </w:r>
      <w:r w:rsidRPr="00393096">
        <w:rPr>
          <w:rFonts w:ascii="Arial" w:hAnsi="Arial" w:cs="Arial"/>
          <w:sz w:val="22"/>
          <w:szCs w:val="22"/>
        </w:rPr>
        <w:t xml:space="preserve">(Online) available at: </w:t>
      </w:r>
      <w:hyperlink r:id="rId38" w:history="1">
        <w:r w:rsidRPr="00393096">
          <w:rPr>
            <w:rStyle w:val="Hyperlink"/>
            <w:rFonts w:ascii="Arial" w:hAnsi="Arial" w:cs="Arial"/>
            <w:sz w:val="22"/>
            <w:szCs w:val="22"/>
          </w:rPr>
          <w:t>file:///C:/Users/navil/Downloads/The_SCAMPER_Technique_Tool.pdf</w:t>
        </w:r>
      </w:hyperlink>
      <w:r w:rsidRPr="00393096">
        <w:rPr>
          <w:rFonts w:ascii="Arial" w:hAnsi="Arial" w:cs="Arial"/>
          <w:sz w:val="22"/>
          <w:szCs w:val="22"/>
        </w:rPr>
        <w:t xml:space="preserve"> (Accessed: 30/10/2020) </w:t>
      </w:r>
    </w:p>
    <w:p w14:paraId="48CE08D8" w14:textId="44834C99" w:rsidR="00425B4C" w:rsidRPr="00393096" w:rsidRDefault="00393096" w:rsidP="00393096">
      <w:pPr>
        <w:pStyle w:val="ListParagraph"/>
        <w:numPr>
          <w:ilvl w:val="0"/>
          <w:numId w:val="28"/>
        </w:numPr>
        <w:spacing w:line="360" w:lineRule="auto"/>
        <w:rPr>
          <w:rFonts w:ascii="Arial" w:hAnsi="Arial" w:cs="Arial"/>
          <w:sz w:val="22"/>
          <w:szCs w:val="22"/>
        </w:rPr>
      </w:pPr>
      <w:proofErr w:type="spellStart"/>
      <w:r w:rsidRPr="00393096">
        <w:rPr>
          <w:rFonts w:ascii="Arial" w:hAnsi="Arial" w:cs="Arial"/>
          <w:sz w:val="22"/>
          <w:szCs w:val="22"/>
        </w:rPr>
        <w:t>Mckinsey</w:t>
      </w:r>
      <w:proofErr w:type="spellEnd"/>
      <w:r w:rsidRPr="00393096">
        <w:rPr>
          <w:rFonts w:ascii="Arial" w:hAnsi="Arial" w:cs="Arial"/>
          <w:sz w:val="22"/>
          <w:szCs w:val="22"/>
        </w:rPr>
        <w:t xml:space="preserve"> Company. (2020). </w:t>
      </w:r>
      <w:r w:rsidRPr="00393096">
        <w:rPr>
          <w:rFonts w:ascii="Arial" w:hAnsi="Arial" w:cs="Arial"/>
          <w:i/>
          <w:iCs/>
          <w:sz w:val="22"/>
          <w:szCs w:val="22"/>
        </w:rPr>
        <w:t>Covid-19: Briefing Materials [Online] Available at:</w:t>
      </w:r>
      <w:r w:rsidRPr="00393096">
        <w:rPr>
          <w:rFonts w:ascii="Arial" w:hAnsi="Arial" w:cs="Arial"/>
          <w:sz w:val="22"/>
          <w:szCs w:val="22"/>
        </w:rPr>
        <w:t xml:space="preserve"> </w:t>
      </w:r>
      <w:hyperlink r:id="rId39" w:history="1">
        <w:r w:rsidRPr="00393096">
          <w:rPr>
            <w:rStyle w:val="Hyperlink"/>
            <w:rFonts w:ascii="Arial" w:hAnsi="Arial" w:cs="Arial"/>
            <w:sz w:val="22"/>
            <w:szCs w:val="22"/>
          </w:rPr>
          <w:t>https://www.mckinsey.com/~/media/McKinsey/Business%20Functions/Risk/Our%20Insights/COVID%2019%20Implications%20for%20business/COVID%2019%20July%2023/COVID-19-Facts-and-Insights-July-23-vF.pdf</w:t>
        </w:r>
      </w:hyperlink>
      <w:r w:rsidRPr="00393096">
        <w:rPr>
          <w:rFonts w:ascii="Arial" w:hAnsi="Arial" w:cs="Arial"/>
          <w:sz w:val="22"/>
          <w:szCs w:val="22"/>
          <w:u w:val="single"/>
        </w:rPr>
        <w:t xml:space="preserve"> </w:t>
      </w:r>
      <w:r w:rsidRPr="00393096">
        <w:rPr>
          <w:rFonts w:ascii="Arial" w:hAnsi="Arial" w:cs="Arial"/>
          <w:sz w:val="22"/>
          <w:szCs w:val="22"/>
        </w:rPr>
        <w:t xml:space="preserve"> (Accessed: 14/11/2020).</w:t>
      </w:r>
    </w:p>
    <w:p w14:paraId="2276FA62" w14:textId="6EDFB41B" w:rsidR="003332BA" w:rsidRDefault="003332BA" w:rsidP="00393096">
      <w:pPr>
        <w:pStyle w:val="ListParagraph"/>
        <w:numPr>
          <w:ilvl w:val="0"/>
          <w:numId w:val="28"/>
        </w:numPr>
        <w:spacing w:line="360" w:lineRule="auto"/>
        <w:rPr>
          <w:rFonts w:ascii="Arial" w:hAnsi="Arial" w:cs="Arial"/>
          <w:sz w:val="22"/>
          <w:szCs w:val="22"/>
        </w:rPr>
      </w:pPr>
      <w:proofErr w:type="spellStart"/>
      <w:r w:rsidRPr="00393096">
        <w:rPr>
          <w:rFonts w:ascii="Arial" w:hAnsi="Arial" w:cs="Arial"/>
          <w:sz w:val="22"/>
          <w:szCs w:val="22"/>
        </w:rPr>
        <w:t>Mariachiara</w:t>
      </w:r>
      <w:proofErr w:type="spellEnd"/>
      <w:r w:rsidRPr="00393096">
        <w:rPr>
          <w:rFonts w:ascii="Arial" w:hAnsi="Arial" w:cs="Arial"/>
          <w:sz w:val="22"/>
          <w:szCs w:val="22"/>
        </w:rPr>
        <w:t xml:space="preserve"> et al., (2016). Product Life-Cycle Management and Distributor Contribution to New Product Development. The Journal of product innovation management, 33(1), pp.69–89. (Online) Available at: </w:t>
      </w:r>
      <w:r w:rsidRPr="00393096">
        <w:rPr>
          <w:rFonts w:ascii="Arial" w:hAnsi="Arial" w:cs="Arial"/>
          <w:color w:val="4472C4" w:themeColor="accent1"/>
          <w:sz w:val="22"/>
          <w:szCs w:val="22"/>
        </w:rPr>
        <w:t xml:space="preserve">https://web.a.ebscohost.com/ehost/pdfviewer/pdfviewer?vid=1&amp;sid=c3a3daa0-3e18-4177-9d29-c34a709dd717%40sdc-v-sessmgr02 </w:t>
      </w:r>
      <w:r w:rsidRPr="00393096">
        <w:rPr>
          <w:rFonts w:ascii="Arial" w:hAnsi="Arial" w:cs="Arial"/>
          <w:sz w:val="22"/>
          <w:szCs w:val="22"/>
        </w:rPr>
        <w:t>(Accessed: 29/10/2020).</w:t>
      </w:r>
    </w:p>
    <w:p w14:paraId="170D67C6" w14:textId="5F5FC8C5" w:rsidR="000851B2" w:rsidRPr="00393096" w:rsidRDefault="0050794D" w:rsidP="00393096">
      <w:pPr>
        <w:pStyle w:val="ListParagraph"/>
        <w:numPr>
          <w:ilvl w:val="0"/>
          <w:numId w:val="28"/>
        </w:numPr>
        <w:spacing w:line="360" w:lineRule="auto"/>
        <w:rPr>
          <w:rFonts w:ascii="Arial" w:hAnsi="Arial" w:cs="Arial"/>
          <w:sz w:val="22"/>
          <w:szCs w:val="22"/>
        </w:rPr>
      </w:pPr>
      <w:r w:rsidRPr="0050794D">
        <w:rPr>
          <w:rFonts w:ascii="Arial" w:hAnsi="Arial" w:cs="Arial"/>
          <w:sz w:val="22"/>
          <w:szCs w:val="22"/>
        </w:rPr>
        <w:t>Rogers, E.M. (1995)</w:t>
      </w:r>
      <w:r>
        <w:rPr>
          <w:rFonts w:ascii="Arial" w:hAnsi="Arial" w:cs="Arial"/>
          <w:sz w:val="22"/>
          <w:szCs w:val="22"/>
        </w:rPr>
        <w:t>.</w:t>
      </w:r>
      <w:r w:rsidRPr="0050794D">
        <w:rPr>
          <w:rFonts w:ascii="Arial" w:hAnsi="Arial" w:cs="Arial"/>
          <w:sz w:val="22"/>
          <w:szCs w:val="22"/>
        </w:rPr>
        <w:t xml:space="preserve"> </w:t>
      </w:r>
      <w:r w:rsidRPr="0050794D">
        <w:rPr>
          <w:rFonts w:ascii="Arial" w:hAnsi="Arial" w:cs="Arial"/>
          <w:i/>
          <w:iCs/>
          <w:sz w:val="22"/>
          <w:szCs w:val="22"/>
        </w:rPr>
        <w:t xml:space="preserve">Diffusion of Innovations. </w:t>
      </w:r>
      <w:r w:rsidRPr="0050794D">
        <w:rPr>
          <w:rFonts w:ascii="Arial" w:hAnsi="Arial" w:cs="Arial"/>
          <w:sz w:val="22"/>
          <w:szCs w:val="22"/>
        </w:rPr>
        <w:t>4th Edition, the Free Press, New York.</w:t>
      </w:r>
    </w:p>
    <w:p w14:paraId="39ABDC95" w14:textId="77777777" w:rsidR="00B33769" w:rsidRPr="00393096" w:rsidRDefault="00EC4CA3" w:rsidP="00393096">
      <w:pPr>
        <w:pStyle w:val="ListParagraph"/>
        <w:numPr>
          <w:ilvl w:val="0"/>
          <w:numId w:val="28"/>
        </w:numPr>
        <w:spacing w:line="360" w:lineRule="auto"/>
        <w:rPr>
          <w:rFonts w:ascii="Arial" w:hAnsi="Arial" w:cs="Arial"/>
          <w:sz w:val="22"/>
          <w:szCs w:val="22"/>
          <w:lang w:val="sv-SE"/>
        </w:rPr>
      </w:pPr>
      <w:r w:rsidRPr="00393096">
        <w:rPr>
          <w:rFonts w:ascii="Arial" w:hAnsi="Arial" w:cs="Arial"/>
          <w:sz w:val="22"/>
          <w:szCs w:val="22"/>
          <w:lang w:val="sv-SE"/>
        </w:rPr>
        <w:t xml:space="preserve">Śledzik K., (2013). Schumpeter’s view on innovation and entrepreneurship Management Trends in Theory and Practice, (Online) Available at: </w:t>
      </w:r>
      <w:r w:rsidRPr="00393096">
        <w:rPr>
          <w:rFonts w:ascii="Arial" w:hAnsi="Arial" w:cs="Arial"/>
          <w:color w:val="4472C4" w:themeColor="accent1"/>
          <w:sz w:val="22"/>
          <w:szCs w:val="22"/>
          <w:lang w:val="sv-SE"/>
        </w:rPr>
        <w:t xml:space="preserve">file:///C:/Users/navil/OneDrive/Desktop/University/Level%206%20Term%202%20Innovatin%20and%20Creativity/Information%20Sources%20(IS)/SCHUMPETER_S_VIEW_ON_INNOVATION_AND_ENTR.pdf </w:t>
      </w:r>
      <w:r w:rsidRPr="00393096">
        <w:rPr>
          <w:rFonts w:ascii="Arial" w:hAnsi="Arial" w:cs="Arial"/>
          <w:sz w:val="22"/>
          <w:szCs w:val="22"/>
          <w:lang w:val="sv-SE"/>
        </w:rPr>
        <w:t>(Accessed: 25/10/2020).</w:t>
      </w:r>
    </w:p>
    <w:p w14:paraId="5C24A1F7" w14:textId="6FA8E58F" w:rsidR="001F117F" w:rsidRPr="001A2526" w:rsidRDefault="001F117F" w:rsidP="00393096">
      <w:pPr>
        <w:pStyle w:val="ListParagraph"/>
        <w:numPr>
          <w:ilvl w:val="0"/>
          <w:numId w:val="28"/>
        </w:numPr>
        <w:spacing w:line="360" w:lineRule="auto"/>
        <w:rPr>
          <w:rFonts w:ascii="Arial" w:hAnsi="Arial" w:cs="Arial"/>
          <w:sz w:val="22"/>
          <w:szCs w:val="22"/>
          <w:lang w:val="sv-SE"/>
        </w:rPr>
      </w:pPr>
      <w:r w:rsidRPr="00393096">
        <w:rPr>
          <w:rFonts w:ascii="Arial" w:hAnsi="Arial" w:cs="Arial"/>
          <w:sz w:val="22"/>
          <w:szCs w:val="22"/>
        </w:rPr>
        <w:t>Schwarz,</w:t>
      </w:r>
      <w:r w:rsidR="00607DE5" w:rsidRPr="00393096">
        <w:rPr>
          <w:rFonts w:ascii="Arial" w:hAnsi="Arial" w:cs="Arial"/>
          <w:sz w:val="22"/>
          <w:szCs w:val="22"/>
        </w:rPr>
        <w:t xml:space="preserve"> S.</w:t>
      </w:r>
      <w:r w:rsidRPr="00393096">
        <w:rPr>
          <w:rFonts w:ascii="Arial" w:hAnsi="Arial" w:cs="Arial"/>
          <w:sz w:val="22"/>
          <w:szCs w:val="22"/>
        </w:rPr>
        <w:t xml:space="preserve"> et. al. </w:t>
      </w:r>
      <w:r w:rsidR="00607DE5" w:rsidRPr="00393096">
        <w:rPr>
          <w:rFonts w:ascii="Arial" w:hAnsi="Arial" w:cs="Arial"/>
          <w:sz w:val="22"/>
          <w:szCs w:val="22"/>
        </w:rPr>
        <w:t>(</w:t>
      </w:r>
      <w:r w:rsidRPr="00393096">
        <w:rPr>
          <w:rFonts w:ascii="Arial" w:hAnsi="Arial" w:cs="Arial"/>
          <w:sz w:val="22"/>
          <w:szCs w:val="22"/>
        </w:rPr>
        <w:t>2014).</w:t>
      </w:r>
      <w:r w:rsidR="004F7785" w:rsidRPr="00393096">
        <w:rPr>
          <w:rFonts w:ascii="Arial" w:hAnsi="Arial" w:cs="Arial"/>
          <w:sz w:val="22"/>
          <w:szCs w:val="22"/>
        </w:rPr>
        <w:t xml:space="preserve"> </w:t>
      </w:r>
      <w:r w:rsidR="00067707" w:rsidRPr="00393096">
        <w:rPr>
          <w:rFonts w:ascii="Arial" w:hAnsi="Arial" w:cs="Arial"/>
          <w:sz w:val="22"/>
          <w:szCs w:val="22"/>
        </w:rPr>
        <w:t>‘</w:t>
      </w:r>
      <w:r w:rsidR="004F7785" w:rsidRPr="00393096">
        <w:rPr>
          <w:rFonts w:ascii="Arial" w:hAnsi="Arial" w:cs="Arial"/>
          <w:sz w:val="22"/>
          <w:szCs w:val="22"/>
        </w:rPr>
        <w:t>Online Marketing Strategy: The Future is Here</w:t>
      </w:r>
      <w:r w:rsidR="00067707" w:rsidRPr="00393096">
        <w:rPr>
          <w:rFonts w:ascii="Arial" w:hAnsi="Arial" w:cs="Arial"/>
          <w:sz w:val="22"/>
          <w:szCs w:val="22"/>
        </w:rPr>
        <w:t xml:space="preserve">’, </w:t>
      </w:r>
      <w:r w:rsidR="001B06E8" w:rsidRPr="00393096">
        <w:rPr>
          <w:rFonts w:ascii="Arial" w:hAnsi="Arial" w:cs="Arial"/>
          <w:sz w:val="22"/>
          <w:szCs w:val="22"/>
        </w:rPr>
        <w:t xml:space="preserve">Journal of International     </w:t>
      </w:r>
      <w:proofErr w:type="spellStart"/>
      <w:r w:rsidR="001B06E8" w:rsidRPr="00393096">
        <w:rPr>
          <w:rFonts w:ascii="Arial" w:hAnsi="Arial" w:cs="Arial"/>
          <w:sz w:val="22"/>
          <w:szCs w:val="22"/>
        </w:rPr>
        <w:t>Studues</w:t>
      </w:r>
      <w:proofErr w:type="spellEnd"/>
      <w:r w:rsidR="0035629C" w:rsidRPr="00393096">
        <w:rPr>
          <w:rFonts w:ascii="Arial" w:hAnsi="Arial" w:cs="Arial"/>
          <w:sz w:val="22"/>
          <w:szCs w:val="22"/>
        </w:rPr>
        <w:t xml:space="preserve">, </w:t>
      </w:r>
      <w:r w:rsidR="00AB44D9" w:rsidRPr="00393096">
        <w:rPr>
          <w:rFonts w:ascii="Arial" w:hAnsi="Arial" w:cs="Arial"/>
          <w:sz w:val="22"/>
          <w:szCs w:val="22"/>
        </w:rPr>
        <w:t>8(2), pp</w:t>
      </w:r>
      <w:r w:rsidR="00362934" w:rsidRPr="00393096">
        <w:rPr>
          <w:rFonts w:ascii="Arial" w:hAnsi="Arial" w:cs="Arial"/>
          <w:sz w:val="22"/>
          <w:szCs w:val="22"/>
        </w:rPr>
        <w:t xml:space="preserve">. 187-196. ResearchGate [Online] </w:t>
      </w:r>
      <w:r w:rsidR="008C5BB1" w:rsidRPr="00393096">
        <w:rPr>
          <w:rFonts w:ascii="Arial" w:hAnsi="Arial" w:cs="Arial"/>
          <w:sz w:val="22"/>
          <w:szCs w:val="22"/>
        </w:rPr>
        <w:t>Available at:</w:t>
      </w:r>
      <w:r w:rsidR="00BA7E48" w:rsidRPr="00BA7E48">
        <w:t xml:space="preserve"> </w:t>
      </w:r>
      <w:hyperlink r:id="rId40" w:history="1">
        <w:r w:rsidR="00BA7E48" w:rsidRPr="00EC6847">
          <w:rPr>
            <w:rStyle w:val="Hyperlink"/>
            <w:rFonts w:ascii="Arial" w:hAnsi="Arial" w:cs="Arial"/>
            <w:sz w:val="22"/>
            <w:szCs w:val="22"/>
          </w:rPr>
          <w:t>https://www.researchgate.net/publication/283800235_Online_marketing_strategies_The_future_is_here</w:t>
        </w:r>
      </w:hyperlink>
      <w:r w:rsidR="00BA7E48">
        <w:rPr>
          <w:rFonts w:ascii="Arial" w:hAnsi="Arial" w:cs="Arial"/>
          <w:sz w:val="22"/>
          <w:szCs w:val="22"/>
        </w:rPr>
        <w:t xml:space="preserve"> </w:t>
      </w:r>
      <w:r w:rsidR="008C5BB1" w:rsidRPr="00393096">
        <w:rPr>
          <w:rFonts w:ascii="Arial" w:hAnsi="Arial" w:cs="Arial"/>
          <w:sz w:val="22"/>
          <w:szCs w:val="22"/>
        </w:rPr>
        <w:t xml:space="preserve"> (Accessed: </w:t>
      </w:r>
      <w:r w:rsidR="00B33769" w:rsidRPr="00393096">
        <w:rPr>
          <w:rFonts w:ascii="Arial" w:hAnsi="Arial" w:cs="Arial"/>
          <w:sz w:val="22"/>
          <w:szCs w:val="22"/>
        </w:rPr>
        <w:t>05/11/2020).</w:t>
      </w:r>
    </w:p>
    <w:p w14:paraId="6FEF60C1" w14:textId="4291F24F" w:rsidR="001A2526" w:rsidRPr="00393096" w:rsidRDefault="001A2526" w:rsidP="00393096">
      <w:pPr>
        <w:pStyle w:val="ListParagraph"/>
        <w:numPr>
          <w:ilvl w:val="0"/>
          <w:numId w:val="28"/>
        </w:numPr>
        <w:spacing w:line="360" w:lineRule="auto"/>
        <w:rPr>
          <w:rFonts w:ascii="Arial" w:hAnsi="Arial" w:cs="Arial"/>
          <w:sz w:val="22"/>
          <w:szCs w:val="22"/>
          <w:lang w:val="sv-SE"/>
        </w:rPr>
      </w:pPr>
      <w:r w:rsidRPr="001A2526">
        <w:rPr>
          <w:rFonts w:ascii="Arial" w:hAnsi="Arial" w:cs="Arial"/>
          <w:sz w:val="22"/>
          <w:szCs w:val="22"/>
          <w:lang w:val="sv-SE"/>
        </w:rPr>
        <w:lastRenderedPageBreak/>
        <w:t xml:space="preserve">Visser, W., (2020). 12 Integrated Innovation: Applying Systems Thinking to Sustainable Innovation and Transformation 12(13), p.5247.(Online) ProQuest available at: </w:t>
      </w:r>
      <w:r w:rsidRPr="001666C8">
        <w:rPr>
          <w:rFonts w:ascii="Arial" w:hAnsi="Arial" w:cs="Arial"/>
          <w:color w:val="4472C4" w:themeColor="accent1"/>
          <w:sz w:val="22"/>
          <w:szCs w:val="22"/>
          <w:lang w:val="sv-SE"/>
        </w:rPr>
        <w:t xml:space="preserve">https://www-proquest-com.ezproxy.uwtsd.ac.uk/docview/2419605818?OpenUrlRefId=info:xri/sid:primo&amp;accountid=130472 </w:t>
      </w:r>
      <w:r w:rsidRPr="001666C8">
        <w:rPr>
          <w:rFonts w:ascii="Arial" w:hAnsi="Arial" w:cs="Arial"/>
          <w:sz w:val="22"/>
          <w:szCs w:val="22"/>
          <w:lang w:val="sv-SE"/>
        </w:rPr>
        <w:t>(Accessed: 28/10/2020).</w:t>
      </w:r>
    </w:p>
    <w:p w14:paraId="04155B05" w14:textId="77777777" w:rsidR="00B76351" w:rsidRPr="008D5A31" w:rsidRDefault="00B76351" w:rsidP="008D5A31">
      <w:pPr>
        <w:spacing w:line="360" w:lineRule="auto"/>
        <w:ind w:left="993"/>
        <w:rPr>
          <w:rFonts w:ascii="Arial" w:hAnsi="Arial" w:cs="Arial"/>
          <w:sz w:val="22"/>
          <w:szCs w:val="22"/>
          <w:lang w:val="sv-SE"/>
        </w:rPr>
      </w:pPr>
    </w:p>
    <w:p w14:paraId="47488DC2" w14:textId="77777777" w:rsidR="008D5A31" w:rsidRPr="008D5A31" w:rsidRDefault="008D5A31" w:rsidP="008D5A31">
      <w:pPr>
        <w:ind w:left="993"/>
        <w:rPr>
          <w:rFonts w:ascii="Arial" w:hAnsi="Arial" w:cs="Arial"/>
        </w:rPr>
      </w:pPr>
    </w:p>
    <w:p w14:paraId="01D393B6" w14:textId="5601F530" w:rsidR="00B510CC" w:rsidRDefault="00B510CC" w:rsidP="00AE4DDA">
      <w:pPr>
        <w:spacing w:line="360" w:lineRule="auto"/>
        <w:jc w:val="both"/>
        <w:rPr>
          <w:rFonts w:ascii="Arial" w:hAnsi="Arial" w:cs="Arial"/>
        </w:rPr>
      </w:pPr>
    </w:p>
    <w:p w14:paraId="242808D5" w14:textId="77777777" w:rsidR="0035469B" w:rsidRPr="00B52CCA" w:rsidRDefault="0035469B" w:rsidP="00AE4DDA">
      <w:pPr>
        <w:spacing w:line="360" w:lineRule="auto"/>
        <w:jc w:val="both"/>
        <w:rPr>
          <w:rFonts w:ascii="Arial" w:hAnsi="Arial" w:cs="Arial"/>
        </w:rPr>
      </w:pPr>
    </w:p>
    <w:sectPr w:rsidR="0035469B" w:rsidRPr="00B52CCA" w:rsidSect="001D5CF0">
      <w:footerReference w:type="default" r:id="rId41"/>
      <w:type w:val="continuous"/>
      <w:pgSz w:w="11906" w:h="16838" w:code="9"/>
      <w:pgMar w:top="720" w:right="1416" w:bottom="720" w:left="720" w:header="708" w:footer="708" w:gutter="0"/>
      <w:pgBorders w:offsetFrom="page">
        <w:top w:val="single" w:sz="4" w:space="24" w:color="auto"/>
        <w:left w:val="single" w:sz="4" w:space="24" w:color="auto"/>
        <w:bottom w:val="single" w:sz="4" w:space="24" w:color="auto"/>
        <w:right w:val="single" w:sz="4" w:space="24" w:color="auto"/>
      </w:pgBorders>
      <w:pgNumType w:start="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BF8039" w14:textId="77777777" w:rsidR="001862DF" w:rsidRDefault="001862DF" w:rsidP="00C75159">
      <w:pPr>
        <w:spacing w:after="0" w:line="240" w:lineRule="auto"/>
      </w:pPr>
      <w:r>
        <w:separator/>
      </w:r>
    </w:p>
  </w:endnote>
  <w:endnote w:type="continuationSeparator" w:id="0">
    <w:p w14:paraId="0F04FBC0" w14:textId="77777777" w:rsidR="001862DF" w:rsidRDefault="001862DF" w:rsidP="00C75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F84581" w14:textId="77777777" w:rsidR="00C75159" w:rsidRDefault="00C75159" w:rsidP="00C75159">
    <w:pPr>
      <w:pStyle w:val="Footer"/>
    </w:pPr>
  </w:p>
  <w:p w14:paraId="5A8F0A47" w14:textId="77777777" w:rsidR="00C75159" w:rsidRDefault="00C751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305247"/>
      <w:docPartObj>
        <w:docPartGallery w:val="Page Numbers (Bottom of Page)"/>
        <w:docPartUnique/>
      </w:docPartObj>
    </w:sdtPr>
    <w:sdtEndPr>
      <w:rPr>
        <w:noProof/>
      </w:rPr>
    </w:sdtEndPr>
    <w:sdtContent>
      <w:p w14:paraId="13B1E79F" w14:textId="0C2DEDDC" w:rsidR="00784E97" w:rsidRDefault="00784E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716223" w14:textId="77777777" w:rsidR="00A457BC" w:rsidRDefault="00A457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2248481"/>
      <w:docPartObj>
        <w:docPartGallery w:val="Page Numbers (Bottom of Page)"/>
        <w:docPartUnique/>
      </w:docPartObj>
    </w:sdtPr>
    <w:sdtEndPr>
      <w:rPr>
        <w:noProof/>
      </w:rPr>
    </w:sdtEndPr>
    <w:sdtContent>
      <w:p w14:paraId="5A095B9F" w14:textId="77777777" w:rsidR="001D5CF0" w:rsidRDefault="001D5C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0CDBEC" w14:textId="77777777" w:rsidR="001D5CF0" w:rsidRDefault="001D5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3250DA" w14:textId="77777777" w:rsidR="001862DF" w:rsidRDefault="001862DF" w:rsidP="00C75159">
      <w:pPr>
        <w:spacing w:after="0" w:line="240" w:lineRule="auto"/>
      </w:pPr>
      <w:r>
        <w:separator/>
      </w:r>
    </w:p>
  </w:footnote>
  <w:footnote w:type="continuationSeparator" w:id="0">
    <w:p w14:paraId="0A1729BF" w14:textId="77777777" w:rsidR="001862DF" w:rsidRDefault="001862DF" w:rsidP="00C75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A771CD" w14:textId="726ACE82" w:rsidR="00C63DB6" w:rsidRPr="00B67197" w:rsidRDefault="00C63DB6">
    <w:pPr>
      <w:spacing w:line="264" w:lineRule="auto"/>
      <w:rPr>
        <w:rFonts w:ascii="Arial" w:hAnsi="Arial" w:cs="Arial"/>
        <w:sz w:val="22"/>
        <w:szCs w:val="22"/>
      </w:rPr>
    </w:pPr>
    <w:r>
      <w:rPr>
        <w:noProof/>
        <w:color w:val="000000"/>
      </w:rPr>
      <mc:AlternateContent>
        <mc:Choice Requires="wps">
          <w:drawing>
            <wp:anchor distT="0" distB="0" distL="114300" distR="114300" simplePos="0" relativeHeight="251659264" behindDoc="0" locked="0" layoutInCell="1" allowOverlap="1" wp14:anchorId="59C59B57" wp14:editId="0CE53898">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C7AF9D"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p>
  <w:p w14:paraId="5F725861" w14:textId="77777777" w:rsidR="0067090F" w:rsidRDefault="006709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8F010" w14:textId="3B4C8B43" w:rsidR="00412EAC" w:rsidRDefault="00126B81">
    <w:pPr>
      <w:spacing w:line="264" w:lineRule="auto"/>
      <w:rPr>
        <w:rFonts w:ascii="Arial" w:hAnsi="Arial" w:cs="Arial"/>
        <w:b/>
        <w:bCs/>
        <w:sz w:val="22"/>
        <w:szCs w:val="22"/>
      </w:rPr>
    </w:pPr>
    <w:r>
      <w:rPr>
        <w:noProof/>
        <w:color w:val="000000"/>
      </w:rPr>
      <mc:AlternateContent>
        <mc:Choice Requires="wps">
          <w:drawing>
            <wp:anchor distT="0" distB="0" distL="114300" distR="114300" simplePos="0" relativeHeight="251661312" behindDoc="0" locked="0" layoutInCell="1" allowOverlap="1" wp14:anchorId="2686E5E8" wp14:editId="202EB965">
              <wp:simplePos x="0" y="0"/>
              <wp:positionH relativeFrom="page">
                <wp:align>center</wp:align>
              </wp:positionH>
              <wp:positionV relativeFrom="page">
                <wp:align>center</wp:align>
              </wp:positionV>
              <wp:extent cx="7376160" cy="9555480"/>
              <wp:effectExtent l="0" t="0" r="26670" b="26670"/>
              <wp:wrapNone/>
              <wp:docPr id="38" name="Rectangle 38"/>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4513834" id="Rectangle 38"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" filled="f" strokecolor="#747070 [1614]" strokeweight="1.25pt">
              <w10:wrap anchorx="page" anchory="page"/>
            </v:rect>
          </w:pict>
        </mc:Fallback>
      </mc:AlternateContent>
    </w:r>
    <w:sdt>
      <w:sdtPr>
        <w:rPr>
          <w:rFonts w:ascii="Arial" w:hAnsi="Arial" w:cs="Arial"/>
          <w:b/>
          <w:bCs/>
          <w:sz w:val="22"/>
          <w:szCs w:val="22"/>
        </w:rPr>
        <w:alias w:val="Title"/>
        <w:id w:val="15524250"/>
        <w:placeholder>
          <w:docPart w:val="D39BF7C897B94BCD924C9BD500DD4C6B"/>
        </w:placeholder>
        <w:dataBinding w:prefixMappings="xmlns:ns0='http://schemas.openxmlformats.org/package/2006/metadata/core-properties' xmlns:ns1='http://purl.org/dc/elements/1.1/'" w:xpath="/ns0:coreProperties[1]/ns1:title[1]" w:storeItemID="{6C3C8BC8-F283-45AE-878A-BAB7291924A1}"/>
        <w:text/>
      </w:sdtPr>
      <w:sdtEndPr/>
      <w:sdtContent>
        <w:r w:rsidR="004E6CE9">
          <w:rPr>
            <w:rFonts w:ascii="Arial" w:hAnsi="Arial" w:cs="Arial"/>
            <w:b/>
            <w:bCs/>
            <w:sz w:val="22"/>
            <w:szCs w:val="22"/>
          </w:rPr>
          <w:t>Interactive Online Tuition (IOT) Centre</w:t>
        </w:r>
      </w:sdtContent>
    </w:sdt>
  </w:p>
  <w:p w14:paraId="076E9462" w14:textId="77777777" w:rsidR="00412EAC" w:rsidRPr="00A457BC" w:rsidRDefault="00412EAC">
    <w:pPr>
      <w:spacing w:line="264" w:lineRule="auto"/>
      <w:rPr>
        <w:rFonts w:ascii="Arial" w:hAnsi="Arial" w:cs="Arial"/>
        <w:b/>
        <w:bCs/>
        <w:sz w:val="22"/>
        <w:szCs w:val="22"/>
      </w:rPr>
    </w:pPr>
  </w:p>
  <w:p w14:paraId="10F7ACCA" w14:textId="77777777" w:rsidR="00126B81" w:rsidRDefault="00126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87FF1"/>
    <w:multiLevelType w:val="hybridMultilevel"/>
    <w:tmpl w:val="41ACD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F01AD"/>
    <w:multiLevelType w:val="hybridMultilevel"/>
    <w:tmpl w:val="F2FAFA3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11E07269"/>
    <w:multiLevelType w:val="hybridMultilevel"/>
    <w:tmpl w:val="F4142C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D4AE0"/>
    <w:multiLevelType w:val="hybridMultilevel"/>
    <w:tmpl w:val="615A5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51B5226"/>
    <w:multiLevelType w:val="hybridMultilevel"/>
    <w:tmpl w:val="8D44E80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270C38C6"/>
    <w:multiLevelType w:val="hybridMultilevel"/>
    <w:tmpl w:val="6506FC00"/>
    <w:lvl w:ilvl="0" w:tplc="3BB63BC8">
      <w:start w:val="1"/>
      <w:numFmt w:val="decimal"/>
      <w:lvlText w:val="%1)"/>
      <w:lvlJc w:val="left"/>
      <w:pPr>
        <w:tabs>
          <w:tab w:val="num" w:pos="720"/>
        </w:tabs>
        <w:ind w:left="720" w:hanging="360"/>
      </w:pPr>
    </w:lvl>
    <w:lvl w:ilvl="1" w:tplc="D40C60D2" w:tentative="1">
      <w:start w:val="1"/>
      <w:numFmt w:val="decimal"/>
      <w:lvlText w:val="%2)"/>
      <w:lvlJc w:val="left"/>
      <w:pPr>
        <w:tabs>
          <w:tab w:val="num" w:pos="1440"/>
        </w:tabs>
        <w:ind w:left="1440" w:hanging="360"/>
      </w:pPr>
    </w:lvl>
    <w:lvl w:ilvl="2" w:tplc="B5CCCB88" w:tentative="1">
      <w:start w:val="1"/>
      <w:numFmt w:val="decimal"/>
      <w:lvlText w:val="%3)"/>
      <w:lvlJc w:val="left"/>
      <w:pPr>
        <w:tabs>
          <w:tab w:val="num" w:pos="2160"/>
        </w:tabs>
        <w:ind w:left="2160" w:hanging="360"/>
      </w:pPr>
    </w:lvl>
    <w:lvl w:ilvl="3" w:tplc="95D6B2CA" w:tentative="1">
      <w:start w:val="1"/>
      <w:numFmt w:val="decimal"/>
      <w:lvlText w:val="%4)"/>
      <w:lvlJc w:val="left"/>
      <w:pPr>
        <w:tabs>
          <w:tab w:val="num" w:pos="2880"/>
        </w:tabs>
        <w:ind w:left="2880" w:hanging="360"/>
      </w:pPr>
    </w:lvl>
    <w:lvl w:ilvl="4" w:tplc="915E50BA" w:tentative="1">
      <w:start w:val="1"/>
      <w:numFmt w:val="decimal"/>
      <w:lvlText w:val="%5)"/>
      <w:lvlJc w:val="left"/>
      <w:pPr>
        <w:tabs>
          <w:tab w:val="num" w:pos="3600"/>
        </w:tabs>
        <w:ind w:left="3600" w:hanging="360"/>
      </w:pPr>
    </w:lvl>
    <w:lvl w:ilvl="5" w:tplc="4C142054" w:tentative="1">
      <w:start w:val="1"/>
      <w:numFmt w:val="decimal"/>
      <w:lvlText w:val="%6)"/>
      <w:lvlJc w:val="left"/>
      <w:pPr>
        <w:tabs>
          <w:tab w:val="num" w:pos="4320"/>
        </w:tabs>
        <w:ind w:left="4320" w:hanging="360"/>
      </w:pPr>
    </w:lvl>
    <w:lvl w:ilvl="6" w:tplc="A3BE1EC0" w:tentative="1">
      <w:start w:val="1"/>
      <w:numFmt w:val="decimal"/>
      <w:lvlText w:val="%7)"/>
      <w:lvlJc w:val="left"/>
      <w:pPr>
        <w:tabs>
          <w:tab w:val="num" w:pos="5040"/>
        </w:tabs>
        <w:ind w:left="5040" w:hanging="360"/>
      </w:pPr>
    </w:lvl>
    <w:lvl w:ilvl="7" w:tplc="FC0295DE" w:tentative="1">
      <w:start w:val="1"/>
      <w:numFmt w:val="decimal"/>
      <w:lvlText w:val="%8)"/>
      <w:lvlJc w:val="left"/>
      <w:pPr>
        <w:tabs>
          <w:tab w:val="num" w:pos="5760"/>
        </w:tabs>
        <w:ind w:left="5760" w:hanging="360"/>
      </w:pPr>
    </w:lvl>
    <w:lvl w:ilvl="8" w:tplc="00D89554" w:tentative="1">
      <w:start w:val="1"/>
      <w:numFmt w:val="decimal"/>
      <w:lvlText w:val="%9)"/>
      <w:lvlJc w:val="left"/>
      <w:pPr>
        <w:tabs>
          <w:tab w:val="num" w:pos="6480"/>
        </w:tabs>
        <w:ind w:left="6480" w:hanging="360"/>
      </w:pPr>
    </w:lvl>
  </w:abstractNum>
  <w:abstractNum w:abstractNumId="7" w15:restartNumberingAfterBreak="0">
    <w:nsid w:val="296E1E1F"/>
    <w:multiLevelType w:val="hybridMultilevel"/>
    <w:tmpl w:val="8E000F50"/>
    <w:lvl w:ilvl="0" w:tplc="B7329820">
      <w:start w:val="1"/>
      <w:numFmt w:val="bullet"/>
      <w:lvlText w:val="•"/>
      <w:lvlJc w:val="left"/>
      <w:pPr>
        <w:tabs>
          <w:tab w:val="num" w:pos="720"/>
        </w:tabs>
        <w:ind w:left="720" w:hanging="360"/>
      </w:pPr>
      <w:rPr>
        <w:rFonts w:ascii="Arial" w:hAnsi="Arial" w:hint="default"/>
      </w:rPr>
    </w:lvl>
    <w:lvl w:ilvl="1" w:tplc="B3403006" w:tentative="1">
      <w:start w:val="1"/>
      <w:numFmt w:val="bullet"/>
      <w:lvlText w:val="•"/>
      <w:lvlJc w:val="left"/>
      <w:pPr>
        <w:tabs>
          <w:tab w:val="num" w:pos="1440"/>
        </w:tabs>
        <w:ind w:left="1440" w:hanging="360"/>
      </w:pPr>
      <w:rPr>
        <w:rFonts w:ascii="Arial" w:hAnsi="Arial" w:hint="default"/>
      </w:rPr>
    </w:lvl>
    <w:lvl w:ilvl="2" w:tplc="AE4C3A9E" w:tentative="1">
      <w:start w:val="1"/>
      <w:numFmt w:val="bullet"/>
      <w:lvlText w:val="•"/>
      <w:lvlJc w:val="left"/>
      <w:pPr>
        <w:tabs>
          <w:tab w:val="num" w:pos="2160"/>
        </w:tabs>
        <w:ind w:left="2160" w:hanging="360"/>
      </w:pPr>
      <w:rPr>
        <w:rFonts w:ascii="Arial" w:hAnsi="Arial" w:hint="default"/>
      </w:rPr>
    </w:lvl>
    <w:lvl w:ilvl="3" w:tplc="2D103F2C" w:tentative="1">
      <w:start w:val="1"/>
      <w:numFmt w:val="bullet"/>
      <w:lvlText w:val="•"/>
      <w:lvlJc w:val="left"/>
      <w:pPr>
        <w:tabs>
          <w:tab w:val="num" w:pos="2880"/>
        </w:tabs>
        <w:ind w:left="2880" w:hanging="360"/>
      </w:pPr>
      <w:rPr>
        <w:rFonts w:ascii="Arial" w:hAnsi="Arial" w:hint="default"/>
      </w:rPr>
    </w:lvl>
    <w:lvl w:ilvl="4" w:tplc="F72CEEC8" w:tentative="1">
      <w:start w:val="1"/>
      <w:numFmt w:val="bullet"/>
      <w:lvlText w:val="•"/>
      <w:lvlJc w:val="left"/>
      <w:pPr>
        <w:tabs>
          <w:tab w:val="num" w:pos="3600"/>
        </w:tabs>
        <w:ind w:left="3600" w:hanging="360"/>
      </w:pPr>
      <w:rPr>
        <w:rFonts w:ascii="Arial" w:hAnsi="Arial" w:hint="default"/>
      </w:rPr>
    </w:lvl>
    <w:lvl w:ilvl="5" w:tplc="11C8827C" w:tentative="1">
      <w:start w:val="1"/>
      <w:numFmt w:val="bullet"/>
      <w:lvlText w:val="•"/>
      <w:lvlJc w:val="left"/>
      <w:pPr>
        <w:tabs>
          <w:tab w:val="num" w:pos="4320"/>
        </w:tabs>
        <w:ind w:left="4320" w:hanging="360"/>
      </w:pPr>
      <w:rPr>
        <w:rFonts w:ascii="Arial" w:hAnsi="Arial" w:hint="default"/>
      </w:rPr>
    </w:lvl>
    <w:lvl w:ilvl="6" w:tplc="501E1E92" w:tentative="1">
      <w:start w:val="1"/>
      <w:numFmt w:val="bullet"/>
      <w:lvlText w:val="•"/>
      <w:lvlJc w:val="left"/>
      <w:pPr>
        <w:tabs>
          <w:tab w:val="num" w:pos="5040"/>
        </w:tabs>
        <w:ind w:left="5040" w:hanging="360"/>
      </w:pPr>
      <w:rPr>
        <w:rFonts w:ascii="Arial" w:hAnsi="Arial" w:hint="default"/>
      </w:rPr>
    </w:lvl>
    <w:lvl w:ilvl="7" w:tplc="2902A83E" w:tentative="1">
      <w:start w:val="1"/>
      <w:numFmt w:val="bullet"/>
      <w:lvlText w:val="•"/>
      <w:lvlJc w:val="left"/>
      <w:pPr>
        <w:tabs>
          <w:tab w:val="num" w:pos="5760"/>
        </w:tabs>
        <w:ind w:left="5760" w:hanging="360"/>
      </w:pPr>
      <w:rPr>
        <w:rFonts w:ascii="Arial" w:hAnsi="Arial" w:hint="default"/>
      </w:rPr>
    </w:lvl>
    <w:lvl w:ilvl="8" w:tplc="DB18CB3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B261F4"/>
    <w:multiLevelType w:val="hybridMultilevel"/>
    <w:tmpl w:val="3DD47056"/>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2E564D40"/>
    <w:multiLevelType w:val="hybridMultilevel"/>
    <w:tmpl w:val="CE16BB1E"/>
    <w:lvl w:ilvl="0" w:tplc="0E787F7A">
      <w:start w:val="1"/>
      <w:numFmt w:val="bullet"/>
      <w:lvlText w:val="•"/>
      <w:lvlJc w:val="left"/>
      <w:pPr>
        <w:tabs>
          <w:tab w:val="num" w:pos="720"/>
        </w:tabs>
        <w:ind w:left="720" w:hanging="360"/>
      </w:pPr>
      <w:rPr>
        <w:rFonts w:ascii="Arial" w:hAnsi="Arial" w:hint="default"/>
      </w:rPr>
    </w:lvl>
    <w:lvl w:ilvl="1" w:tplc="D0E44C18" w:tentative="1">
      <w:start w:val="1"/>
      <w:numFmt w:val="bullet"/>
      <w:lvlText w:val="•"/>
      <w:lvlJc w:val="left"/>
      <w:pPr>
        <w:tabs>
          <w:tab w:val="num" w:pos="1440"/>
        </w:tabs>
        <w:ind w:left="1440" w:hanging="360"/>
      </w:pPr>
      <w:rPr>
        <w:rFonts w:ascii="Arial" w:hAnsi="Arial" w:hint="default"/>
      </w:rPr>
    </w:lvl>
    <w:lvl w:ilvl="2" w:tplc="CDBC6186" w:tentative="1">
      <w:start w:val="1"/>
      <w:numFmt w:val="bullet"/>
      <w:lvlText w:val="•"/>
      <w:lvlJc w:val="left"/>
      <w:pPr>
        <w:tabs>
          <w:tab w:val="num" w:pos="2160"/>
        </w:tabs>
        <w:ind w:left="2160" w:hanging="360"/>
      </w:pPr>
      <w:rPr>
        <w:rFonts w:ascii="Arial" w:hAnsi="Arial" w:hint="default"/>
      </w:rPr>
    </w:lvl>
    <w:lvl w:ilvl="3" w:tplc="A600C11E" w:tentative="1">
      <w:start w:val="1"/>
      <w:numFmt w:val="bullet"/>
      <w:lvlText w:val="•"/>
      <w:lvlJc w:val="left"/>
      <w:pPr>
        <w:tabs>
          <w:tab w:val="num" w:pos="2880"/>
        </w:tabs>
        <w:ind w:left="2880" w:hanging="360"/>
      </w:pPr>
      <w:rPr>
        <w:rFonts w:ascii="Arial" w:hAnsi="Arial" w:hint="default"/>
      </w:rPr>
    </w:lvl>
    <w:lvl w:ilvl="4" w:tplc="426A3D9E" w:tentative="1">
      <w:start w:val="1"/>
      <w:numFmt w:val="bullet"/>
      <w:lvlText w:val="•"/>
      <w:lvlJc w:val="left"/>
      <w:pPr>
        <w:tabs>
          <w:tab w:val="num" w:pos="3600"/>
        </w:tabs>
        <w:ind w:left="3600" w:hanging="360"/>
      </w:pPr>
      <w:rPr>
        <w:rFonts w:ascii="Arial" w:hAnsi="Arial" w:hint="default"/>
      </w:rPr>
    </w:lvl>
    <w:lvl w:ilvl="5" w:tplc="2D020448" w:tentative="1">
      <w:start w:val="1"/>
      <w:numFmt w:val="bullet"/>
      <w:lvlText w:val="•"/>
      <w:lvlJc w:val="left"/>
      <w:pPr>
        <w:tabs>
          <w:tab w:val="num" w:pos="4320"/>
        </w:tabs>
        <w:ind w:left="4320" w:hanging="360"/>
      </w:pPr>
      <w:rPr>
        <w:rFonts w:ascii="Arial" w:hAnsi="Arial" w:hint="default"/>
      </w:rPr>
    </w:lvl>
    <w:lvl w:ilvl="6" w:tplc="AAD2CB0A" w:tentative="1">
      <w:start w:val="1"/>
      <w:numFmt w:val="bullet"/>
      <w:lvlText w:val="•"/>
      <w:lvlJc w:val="left"/>
      <w:pPr>
        <w:tabs>
          <w:tab w:val="num" w:pos="5040"/>
        </w:tabs>
        <w:ind w:left="5040" w:hanging="360"/>
      </w:pPr>
      <w:rPr>
        <w:rFonts w:ascii="Arial" w:hAnsi="Arial" w:hint="default"/>
      </w:rPr>
    </w:lvl>
    <w:lvl w:ilvl="7" w:tplc="B5BC8494" w:tentative="1">
      <w:start w:val="1"/>
      <w:numFmt w:val="bullet"/>
      <w:lvlText w:val="•"/>
      <w:lvlJc w:val="left"/>
      <w:pPr>
        <w:tabs>
          <w:tab w:val="num" w:pos="5760"/>
        </w:tabs>
        <w:ind w:left="5760" w:hanging="360"/>
      </w:pPr>
      <w:rPr>
        <w:rFonts w:ascii="Arial" w:hAnsi="Arial" w:hint="default"/>
      </w:rPr>
    </w:lvl>
    <w:lvl w:ilvl="8" w:tplc="AFC009F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EC07DA"/>
    <w:multiLevelType w:val="hybridMultilevel"/>
    <w:tmpl w:val="EF9E223E"/>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104420"/>
    <w:multiLevelType w:val="hybridMultilevel"/>
    <w:tmpl w:val="6EEAA024"/>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493069E0"/>
    <w:multiLevelType w:val="hybridMultilevel"/>
    <w:tmpl w:val="03E6F7BC"/>
    <w:lvl w:ilvl="0" w:tplc="AF26D342">
      <w:start w:val="1"/>
      <w:numFmt w:val="bullet"/>
      <w:lvlText w:val="•"/>
      <w:lvlJc w:val="left"/>
      <w:pPr>
        <w:tabs>
          <w:tab w:val="num" w:pos="720"/>
        </w:tabs>
        <w:ind w:left="720" w:hanging="360"/>
      </w:pPr>
      <w:rPr>
        <w:rFonts w:ascii="Arial" w:hAnsi="Arial" w:hint="default"/>
      </w:rPr>
    </w:lvl>
    <w:lvl w:ilvl="1" w:tplc="115E8E64" w:tentative="1">
      <w:start w:val="1"/>
      <w:numFmt w:val="bullet"/>
      <w:lvlText w:val="•"/>
      <w:lvlJc w:val="left"/>
      <w:pPr>
        <w:tabs>
          <w:tab w:val="num" w:pos="1440"/>
        </w:tabs>
        <w:ind w:left="1440" w:hanging="360"/>
      </w:pPr>
      <w:rPr>
        <w:rFonts w:ascii="Arial" w:hAnsi="Arial" w:hint="default"/>
      </w:rPr>
    </w:lvl>
    <w:lvl w:ilvl="2" w:tplc="384E8F34" w:tentative="1">
      <w:start w:val="1"/>
      <w:numFmt w:val="bullet"/>
      <w:lvlText w:val="•"/>
      <w:lvlJc w:val="left"/>
      <w:pPr>
        <w:tabs>
          <w:tab w:val="num" w:pos="2160"/>
        </w:tabs>
        <w:ind w:left="2160" w:hanging="360"/>
      </w:pPr>
      <w:rPr>
        <w:rFonts w:ascii="Arial" w:hAnsi="Arial" w:hint="default"/>
      </w:rPr>
    </w:lvl>
    <w:lvl w:ilvl="3" w:tplc="273EC808" w:tentative="1">
      <w:start w:val="1"/>
      <w:numFmt w:val="bullet"/>
      <w:lvlText w:val="•"/>
      <w:lvlJc w:val="left"/>
      <w:pPr>
        <w:tabs>
          <w:tab w:val="num" w:pos="2880"/>
        </w:tabs>
        <w:ind w:left="2880" w:hanging="360"/>
      </w:pPr>
      <w:rPr>
        <w:rFonts w:ascii="Arial" w:hAnsi="Arial" w:hint="default"/>
      </w:rPr>
    </w:lvl>
    <w:lvl w:ilvl="4" w:tplc="763C4136" w:tentative="1">
      <w:start w:val="1"/>
      <w:numFmt w:val="bullet"/>
      <w:lvlText w:val="•"/>
      <w:lvlJc w:val="left"/>
      <w:pPr>
        <w:tabs>
          <w:tab w:val="num" w:pos="3600"/>
        </w:tabs>
        <w:ind w:left="3600" w:hanging="360"/>
      </w:pPr>
      <w:rPr>
        <w:rFonts w:ascii="Arial" w:hAnsi="Arial" w:hint="default"/>
      </w:rPr>
    </w:lvl>
    <w:lvl w:ilvl="5" w:tplc="0D68CE22" w:tentative="1">
      <w:start w:val="1"/>
      <w:numFmt w:val="bullet"/>
      <w:lvlText w:val="•"/>
      <w:lvlJc w:val="left"/>
      <w:pPr>
        <w:tabs>
          <w:tab w:val="num" w:pos="4320"/>
        </w:tabs>
        <w:ind w:left="4320" w:hanging="360"/>
      </w:pPr>
      <w:rPr>
        <w:rFonts w:ascii="Arial" w:hAnsi="Arial" w:hint="default"/>
      </w:rPr>
    </w:lvl>
    <w:lvl w:ilvl="6" w:tplc="6B18DB34" w:tentative="1">
      <w:start w:val="1"/>
      <w:numFmt w:val="bullet"/>
      <w:lvlText w:val="•"/>
      <w:lvlJc w:val="left"/>
      <w:pPr>
        <w:tabs>
          <w:tab w:val="num" w:pos="5040"/>
        </w:tabs>
        <w:ind w:left="5040" w:hanging="360"/>
      </w:pPr>
      <w:rPr>
        <w:rFonts w:ascii="Arial" w:hAnsi="Arial" w:hint="default"/>
      </w:rPr>
    </w:lvl>
    <w:lvl w:ilvl="7" w:tplc="F134F706" w:tentative="1">
      <w:start w:val="1"/>
      <w:numFmt w:val="bullet"/>
      <w:lvlText w:val="•"/>
      <w:lvlJc w:val="left"/>
      <w:pPr>
        <w:tabs>
          <w:tab w:val="num" w:pos="5760"/>
        </w:tabs>
        <w:ind w:left="5760" w:hanging="360"/>
      </w:pPr>
      <w:rPr>
        <w:rFonts w:ascii="Arial" w:hAnsi="Arial" w:hint="default"/>
      </w:rPr>
    </w:lvl>
    <w:lvl w:ilvl="8" w:tplc="4F5E2FA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65679D"/>
    <w:multiLevelType w:val="hybridMultilevel"/>
    <w:tmpl w:val="877411DC"/>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4FC340AA"/>
    <w:multiLevelType w:val="hybridMultilevel"/>
    <w:tmpl w:val="005AF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C63925"/>
    <w:multiLevelType w:val="hybridMultilevel"/>
    <w:tmpl w:val="DDFA768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16" w15:restartNumberingAfterBreak="0">
    <w:nsid w:val="6CDC065E"/>
    <w:multiLevelType w:val="hybridMultilevel"/>
    <w:tmpl w:val="FF4494F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D245FF"/>
    <w:multiLevelType w:val="hybridMultilevel"/>
    <w:tmpl w:val="0F3242B4"/>
    <w:lvl w:ilvl="0" w:tplc="54E6836A">
      <w:start w:val="1"/>
      <w:numFmt w:val="bullet"/>
      <w:lvlText w:val="–"/>
      <w:lvlJc w:val="left"/>
      <w:pPr>
        <w:tabs>
          <w:tab w:val="num" w:pos="720"/>
        </w:tabs>
        <w:ind w:left="720" w:hanging="360"/>
      </w:pPr>
      <w:rPr>
        <w:rFonts w:ascii="Arial" w:hAnsi="Arial" w:hint="default"/>
      </w:rPr>
    </w:lvl>
    <w:lvl w:ilvl="1" w:tplc="1A86E656">
      <w:start w:val="1"/>
      <w:numFmt w:val="bullet"/>
      <w:lvlText w:val="–"/>
      <w:lvlJc w:val="left"/>
      <w:pPr>
        <w:tabs>
          <w:tab w:val="num" w:pos="1440"/>
        </w:tabs>
        <w:ind w:left="1440" w:hanging="360"/>
      </w:pPr>
      <w:rPr>
        <w:rFonts w:ascii="Arial" w:hAnsi="Arial" w:hint="default"/>
      </w:rPr>
    </w:lvl>
    <w:lvl w:ilvl="2" w:tplc="1536FDD8" w:tentative="1">
      <w:start w:val="1"/>
      <w:numFmt w:val="bullet"/>
      <w:lvlText w:val="–"/>
      <w:lvlJc w:val="left"/>
      <w:pPr>
        <w:tabs>
          <w:tab w:val="num" w:pos="2160"/>
        </w:tabs>
        <w:ind w:left="2160" w:hanging="360"/>
      </w:pPr>
      <w:rPr>
        <w:rFonts w:ascii="Arial" w:hAnsi="Arial" w:hint="default"/>
      </w:rPr>
    </w:lvl>
    <w:lvl w:ilvl="3" w:tplc="E530E5A0" w:tentative="1">
      <w:start w:val="1"/>
      <w:numFmt w:val="bullet"/>
      <w:lvlText w:val="–"/>
      <w:lvlJc w:val="left"/>
      <w:pPr>
        <w:tabs>
          <w:tab w:val="num" w:pos="2880"/>
        </w:tabs>
        <w:ind w:left="2880" w:hanging="360"/>
      </w:pPr>
      <w:rPr>
        <w:rFonts w:ascii="Arial" w:hAnsi="Arial" w:hint="default"/>
      </w:rPr>
    </w:lvl>
    <w:lvl w:ilvl="4" w:tplc="F148D82E" w:tentative="1">
      <w:start w:val="1"/>
      <w:numFmt w:val="bullet"/>
      <w:lvlText w:val="–"/>
      <w:lvlJc w:val="left"/>
      <w:pPr>
        <w:tabs>
          <w:tab w:val="num" w:pos="3600"/>
        </w:tabs>
        <w:ind w:left="3600" w:hanging="360"/>
      </w:pPr>
      <w:rPr>
        <w:rFonts w:ascii="Arial" w:hAnsi="Arial" w:hint="default"/>
      </w:rPr>
    </w:lvl>
    <w:lvl w:ilvl="5" w:tplc="1CE8369C" w:tentative="1">
      <w:start w:val="1"/>
      <w:numFmt w:val="bullet"/>
      <w:lvlText w:val="–"/>
      <w:lvlJc w:val="left"/>
      <w:pPr>
        <w:tabs>
          <w:tab w:val="num" w:pos="4320"/>
        </w:tabs>
        <w:ind w:left="4320" w:hanging="360"/>
      </w:pPr>
      <w:rPr>
        <w:rFonts w:ascii="Arial" w:hAnsi="Arial" w:hint="default"/>
      </w:rPr>
    </w:lvl>
    <w:lvl w:ilvl="6" w:tplc="85B278D2" w:tentative="1">
      <w:start w:val="1"/>
      <w:numFmt w:val="bullet"/>
      <w:lvlText w:val="–"/>
      <w:lvlJc w:val="left"/>
      <w:pPr>
        <w:tabs>
          <w:tab w:val="num" w:pos="5040"/>
        </w:tabs>
        <w:ind w:left="5040" w:hanging="360"/>
      </w:pPr>
      <w:rPr>
        <w:rFonts w:ascii="Arial" w:hAnsi="Arial" w:hint="default"/>
      </w:rPr>
    </w:lvl>
    <w:lvl w:ilvl="7" w:tplc="85AC9012" w:tentative="1">
      <w:start w:val="1"/>
      <w:numFmt w:val="bullet"/>
      <w:lvlText w:val="–"/>
      <w:lvlJc w:val="left"/>
      <w:pPr>
        <w:tabs>
          <w:tab w:val="num" w:pos="5760"/>
        </w:tabs>
        <w:ind w:left="5760" w:hanging="360"/>
      </w:pPr>
      <w:rPr>
        <w:rFonts w:ascii="Arial" w:hAnsi="Arial" w:hint="default"/>
      </w:rPr>
    </w:lvl>
    <w:lvl w:ilvl="8" w:tplc="7FFECC2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2ED361A"/>
    <w:multiLevelType w:val="hybridMultilevel"/>
    <w:tmpl w:val="63008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D66269"/>
    <w:multiLevelType w:val="hybridMultilevel"/>
    <w:tmpl w:val="571665D4"/>
    <w:lvl w:ilvl="0" w:tplc="0EAAEC90">
      <w:start w:val="1"/>
      <w:numFmt w:val="bullet"/>
      <w:lvlText w:val="•"/>
      <w:lvlJc w:val="left"/>
      <w:pPr>
        <w:tabs>
          <w:tab w:val="num" w:pos="720"/>
        </w:tabs>
        <w:ind w:left="720" w:hanging="360"/>
      </w:pPr>
      <w:rPr>
        <w:rFonts w:ascii="Arial" w:hAnsi="Arial" w:hint="default"/>
      </w:rPr>
    </w:lvl>
    <w:lvl w:ilvl="1" w:tplc="E9285AF4" w:tentative="1">
      <w:start w:val="1"/>
      <w:numFmt w:val="bullet"/>
      <w:lvlText w:val="•"/>
      <w:lvlJc w:val="left"/>
      <w:pPr>
        <w:tabs>
          <w:tab w:val="num" w:pos="1440"/>
        </w:tabs>
        <w:ind w:left="1440" w:hanging="360"/>
      </w:pPr>
      <w:rPr>
        <w:rFonts w:ascii="Arial" w:hAnsi="Arial" w:hint="default"/>
      </w:rPr>
    </w:lvl>
    <w:lvl w:ilvl="2" w:tplc="B9E2A8E2" w:tentative="1">
      <w:start w:val="1"/>
      <w:numFmt w:val="bullet"/>
      <w:lvlText w:val="•"/>
      <w:lvlJc w:val="left"/>
      <w:pPr>
        <w:tabs>
          <w:tab w:val="num" w:pos="2160"/>
        </w:tabs>
        <w:ind w:left="2160" w:hanging="360"/>
      </w:pPr>
      <w:rPr>
        <w:rFonts w:ascii="Arial" w:hAnsi="Arial" w:hint="default"/>
      </w:rPr>
    </w:lvl>
    <w:lvl w:ilvl="3" w:tplc="71788FA2" w:tentative="1">
      <w:start w:val="1"/>
      <w:numFmt w:val="bullet"/>
      <w:lvlText w:val="•"/>
      <w:lvlJc w:val="left"/>
      <w:pPr>
        <w:tabs>
          <w:tab w:val="num" w:pos="2880"/>
        </w:tabs>
        <w:ind w:left="2880" w:hanging="360"/>
      </w:pPr>
      <w:rPr>
        <w:rFonts w:ascii="Arial" w:hAnsi="Arial" w:hint="default"/>
      </w:rPr>
    </w:lvl>
    <w:lvl w:ilvl="4" w:tplc="BEE84572" w:tentative="1">
      <w:start w:val="1"/>
      <w:numFmt w:val="bullet"/>
      <w:lvlText w:val="•"/>
      <w:lvlJc w:val="left"/>
      <w:pPr>
        <w:tabs>
          <w:tab w:val="num" w:pos="3600"/>
        </w:tabs>
        <w:ind w:left="3600" w:hanging="360"/>
      </w:pPr>
      <w:rPr>
        <w:rFonts w:ascii="Arial" w:hAnsi="Arial" w:hint="default"/>
      </w:rPr>
    </w:lvl>
    <w:lvl w:ilvl="5" w:tplc="8E6C39FA" w:tentative="1">
      <w:start w:val="1"/>
      <w:numFmt w:val="bullet"/>
      <w:lvlText w:val="•"/>
      <w:lvlJc w:val="left"/>
      <w:pPr>
        <w:tabs>
          <w:tab w:val="num" w:pos="4320"/>
        </w:tabs>
        <w:ind w:left="4320" w:hanging="360"/>
      </w:pPr>
      <w:rPr>
        <w:rFonts w:ascii="Arial" w:hAnsi="Arial" w:hint="default"/>
      </w:rPr>
    </w:lvl>
    <w:lvl w:ilvl="6" w:tplc="9EF47FEE" w:tentative="1">
      <w:start w:val="1"/>
      <w:numFmt w:val="bullet"/>
      <w:lvlText w:val="•"/>
      <w:lvlJc w:val="left"/>
      <w:pPr>
        <w:tabs>
          <w:tab w:val="num" w:pos="5040"/>
        </w:tabs>
        <w:ind w:left="5040" w:hanging="360"/>
      </w:pPr>
      <w:rPr>
        <w:rFonts w:ascii="Arial" w:hAnsi="Arial" w:hint="default"/>
      </w:rPr>
    </w:lvl>
    <w:lvl w:ilvl="7" w:tplc="64B01C46" w:tentative="1">
      <w:start w:val="1"/>
      <w:numFmt w:val="bullet"/>
      <w:lvlText w:val="•"/>
      <w:lvlJc w:val="left"/>
      <w:pPr>
        <w:tabs>
          <w:tab w:val="num" w:pos="5760"/>
        </w:tabs>
        <w:ind w:left="5760" w:hanging="360"/>
      </w:pPr>
      <w:rPr>
        <w:rFonts w:ascii="Arial" w:hAnsi="Arial" w:hint="default"/>
      </w:rPr>
    </w:lvl>
    <w:lvl w:ilvl="8" w:tplc="121641D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C1D3329"/>
    <w:multiLevelType w:val="hybridMultilevel"/>
    <w:tmpl w:val="CAD0277C"/>
    <w:lvl w:ilvl="0" w:tplc="0809000F">
      <w:start w:val="1"/>
      <w:numFmt w:val="decimal"/>
      <w:lvlText w:val="%1."/>
      <w:lvlJc w:val="left"/>
      <w:pPr>
        <w:ind w:left="1713" w:hanging="360"/>
      </w:p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num w:numId="1">
    <w:abstractNumId w:val="12"/>
  </w:num>
  <w:num w:numId="2">
    <w:abstractNumId w:val="3"/>
  </w:num>
  <w:num w:numId="3">
    <w:abstractNumId w:val="0"/>
  </w:num>
  <w:num w:numId="4">
    <w:abstractNumId w:val="19"/>
  </w:num>
  <w:num w:numId="5">
    <w:abstractNumId w:val="9"/>
  </w:num>
  <w:num w:numId="6">
    <w:abstractNumId w:val="7"/>
  </w:num>
  <w:num w:numId="7">
    <w:abstractNumId w:val="17"/>
  </w:num>
  <w:num w:numId="8">
    <w:abstractNumId w:val="6"/>
  </w:num>
  <w:num w:numId="9">
    <w:abstractNumId w:val="14"/>
  </w:num>
  <w:num w:numId="10">
    <w:abstractNumId w:val="18"/>
  </w:num>
  <w:num w:numId="11">
    <w:abstractNumId w:val="10"/>
  </w:num>
  <w:num w:numId="12">
    <w:abstractNumId w:val="2"/>
  </w:num>
  <w:num w:numId="13">
    <w:abstractNumId w:val="11"/>
  </w:num>
  <w:num w:numId="14">
    <w:abstractNumId w:val="13"/>
  </w:num>
  <w:num w:numId="15">
    <w:abstractNumId w:val="16"/>
  </w:num>
  <w:num w:numId="16">
    <w:abstractNumId w:val="4"/>
  </w:num>
  <w:num w:numId="17">
    <w:abstractNumId w:val="4"/>
  </w:num>
  <w:num w:numId="18">
    <w:abstractNumId w:val="4"/>
  </w:num>
  <w:num w:numId="19">
    <w:abstractNumId w:val="4"/>
  </w:num>
  <w:num w:numId="20">
    <w:abstractNumId w:val="4"/>
  </w:num>
  <w:num w:numId="21">
    <w:abstractNumId w:val="4"/>
  </w:num>
  <w:num w:numId="22">
    <w:abstractNumId w:val="4"/>
  </w:num>
  <w:num w:numId="23">
    <w:abstractNumId w:val="4"/>
  </w:num>
  <w:num w:numId="24">
    <w:abstractNumId w:val="4"/>
  </w:num>
  <w:num w:numId="25">
    <w:abstractNumId w:val="4"/>
  </w:num>
  <w:num w:numId="26">
    <w:abstractNumId w:val="15"/>
  </w:num>
  <w:num w:numId="27">
    <w:abstractNumId w:val="8"/>
  </w:num>
  <w:num w:numId="28">
    <w:abstractNumId w:val="20"/>
  </w:num>
  <w:num w:numId="29">
    <w:abstractNumId w:val="5"/>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UwN7A0tTSzNDS1MDFS0lEKTi0uzszPAykwNqgFAIQI7astAAAA"/>
  </w:docVars>
  <w:rsids>
    <w:rsidRoot w:val="00F43548"/>
    <w:rsid w:val="00000CDD"/>
    <w:rsid w:val="00000FEF"/>
    <w:rsid w:val="000014FE"/>
    <w:rsid w:val="00002BB2"/>
    <w:rsid w:val="00004E2F"/>
    <w:rsid w:val="0000527C"/>
    <w:rsid w:val="0000587C"/>
    <w:rsid w:val="00005C7D"/>
    <w:rsid w:val="000063F4"/>
    <w:rsid w:val="00006DD1"/>
    <w:rsid w:val="000078C3"/>
    <w:rsid w:val="0001078C"/>
    <w:rsid w:val="00010D02"/>
    <w:rsid w:val="000116DC"/>
    <w:rsid w:val="000118A3"/>
    <w:rsid w:val="00011F85"/>
    <w:rsid w:val="00013535"/>
    <w:rsid w:val="00015392"/>
    <w:rsid w:val="0001658A"/>
    <w:rsid w:val="000168E2"/>
    <w:rsid w:val="00016D1A"/>
    <w:rsid w:val="00016D27"/>
    <w:rsid w:val="00021288"/>
    <w:rsid w:val="000230E7"/>
    <w:rsid w:val="00023377"/>
    <w:rsid w:val="00025EBC"/>
    <w:rsid w:val="00026DE2"/>
    <w:rsid w:val="000325F2"/>
    <w:rsid w:val="00036D86"/>
    <w:rsid w:val="00041295"/>
    <w:rsid w:val="0004290C"/>
    <w:rsid w:val="00043A78"/>
    <w:rsid w:val="0004443C"/>
    <w:rsid w:val="0004452E"/>
    <w:rsid w:val="00044FBB"/>
    <w:rsid w:val="000455FE"/>
    <w:rsid w:val="00046609"/>
    <w:rsid w:val="00046A80"/>
    <w:rsid w:val="00046BF0"/>
    <w:rsid w:val="000510DF"/>
    <w:rsid w:val="00054206"/>
    <w:rsid w:val="00055E5F"/>
    <w:rsid w:val="00056178"/>
    <w:rsid w:val="00056837"/>
    <w:rsid w:val="00056F65"/>
    <w:rsid w:val="00060063"/>
    <w:rsid w:val="00060456"/>
    <w:rsid w:val="0006069E"/>
    <w:rsid w:val="00060B56"/>
    <w:rsid w:val="00061AEB"/>
    <w:rsid w:val="000628F6"/>
    <w:rsid w:val="00062A32"/>
    <w:rsid w:val="00062D5F"/>
    <w:rsid w:val="00062E1E"/>
    <w:rsid w:val="000635F5"/>
    <w:rsid w:val="000638C5"/>
    <w:rsid w:val="00063ECD"/>
    <w:rsid w:val="00064126"/>
    <w:rsid w:val="00065098"/>
    <w:rsid w:val="000651C2"/>
    <w:rsid w:val="00065288"/>
    <w:rsid w:val="00066F28"/>
    <w:rsid w:val="00067558"/>
    <w:rsid w:val="00067707"/>
    <w:rsid w:val="000677D8"/>
    <w:rsid w:val="00067A71"/>
    <w:rsid w:val="00067ABA"/>
    <w:rsid w:val="00067EB3"/>
    <w:rsid w:val="0007033F"/>
    <w:rsid w:val="00071920"/>
    <w:rsid w:val="000719F1"/>
    <w:rsid w:val="0007472C"/>
    <w:rsid w:val="000765A1"/>
    <w:rsid w:val="00076F13"/>
    <w:rsid w:val="00077806"/>
    <w:rsid w:val="00077EBC"/>
    <w:rsid w:val="0008037C"/>
    <w:rsid w:val="00080DAC"/>
    <w:rsid w:val="0008115C"/>
    <w:rsid w:val="00081165"/>
    <w:rsid w:val="0008134B"/>
    <w:rsid w:val="00081591"/>
    <w:rsid w:val="000823E9"/>
    <w:rsid w:val="00082B6E"/>
    <w:rsid w:val="00082CE2"/>
    <w:rsid w:val="000831B9"/>
    <w:rsid w:val="000838D8"/>
    <w:rsid w:val="000840CC"/>
    <w:rsid w:val="00084245"/>
    <w:rsid w:val="00084EF4"/>
    <w:rsid w:val="000851B2"/>
    <w:rsid w:val="00087C7E"/>
    <w:rsid w:val="000902FD"/>
    <w:rsid w:val="00090B67"/>
    <w:rsid w:val="00091817"/>
    <w:rsid w:val="00091D5E"/>
    <w:rsid w:val="00091D9F"/>
    <w:rsid w:val="00091DF8"/>
    <w:rsid w:val="000920DE"/>
    <w:rsid w:val="00093481"/>
    <w:rsid w:val="0009382C"/>
    <w:rsid w:val="00093EE9"/>
    <w:rsid w:val="000946BF"/>
    <w:rsid w:val="00094762"/>
    <w:rsid w:val="00094B4E"/>
    <w:rsid w:val="00094DD0"/>
    <w:rsid w:val="00095777"/>
    <w:rsid w:val="000959E3"/>
    <w:rsid w:val="00095DEB"/>
    <w:rsid w:val="00095ECA"/>
    <w:rsid w:val="00096A1A"/>
    <w:rsid w:val="00097EE3"/>
    <w:rsid w:val="000A1384"/>
    <w:rsid w:val="000A237B"/>
    <w:rsid w:val="000A2531"/>
    <w:rsid w:val="000A296C"/>
    <w:rsid w:val="000A2B04"/>
    <w:rsid w:val="000A466E"/>
    <w:rsid w:val="000A4A1B"/>
    <w:rsid w:val="000A4D49"/>
    <w:rsid w:val="000A55E1"/>
    <w:rsid w:val="000A694F"/>
    <w:rsid w:val="000A6F8F"/>
    <w:rsid w:val="000A74A8"/>
    <w:rsid w:val="000A7DF3"/>
    <w:rsid w:val="000B1022"/>
    <w:rsid w:val="000B13A6"/>
    <w:rsid w:val="000B2786"/>
    <w:rsid w:val="000B2D00"/>
    <w:rsid w:val="000B30E1"/>
    <w:rsid w:val="000B37BE"/>
    <w:rsid w:val="000B3BAA"/>
    <w:rsid w:val="000B3C75"/>
    <w:rsid w:val="000B3E8C"/>
    <w:rsid w:val="000B48BC"/>
    <w:rsid w:val="000B5AA7"/>
    <w:rsid w:val="000B5E0F"/>
    <w:rsid w:val="000B6149"/>
    <w:rsid w:val="000B7DD5"/>
    <w:rsid w:val="000C072E"/>
    <w:rsid w:val="000C10AF"/>
    <w:rsid w:val="000C16F1"/>
    <w:rsid w:val="000C1765"/>
    <w:rsid w:val="000C26AF"/>
    <w:rsid w:val="000C2878"/>
    <w:rsid w:val="000C2996"/>
    <w:rsid w:val="000C3362"/>
    <w:rsid w:val="000C34B8"/>
    <w:rsid w:val="000C389B"/>
    <w:rsid w:val="000C3FD9"/>
    <w:rsid w:val="000C4DDC"/>
    <w:rsid w:val="000C4E07"/>
    <w:rsid w:val="000C506E"/>
    <w:rsid w:val="000C5642"/>
    <w:rsid w:val="000D09FF"/>
    <w:rsid w:val="000D13FC"/>
    <w:rsid w:val="000D3016"/>
    <w:rsid w:val="000D4F25"/>
    <w:rsid w:val="000D53CF"/>
    <w:rsid w:val="000D5B8B"/>
    <w:rsid w:val="000D6105"/>
    <w:rsid w:val="000D6451"/>
    <w:rsid w:val="000D7477"/>
    <w:rsid w:val="000D7E00"/>
    <w:rsid w:val="000E0CB5"/>
    <w:rsid w:val="000E1A45"/>
    <w:rsid w:val="000E1DF0"/>
    <w:rsid w:val="000E28B1"/>
    <w:rsid w:val="000E29AA"/>
    <w:rsid w:val="000E3369"/>
    <w:rsid w:val="000E3C1B"/>
    <w:rsid w:val="000E4287"/>
    <w:rsid w:val="000E4FFC"/>
    <w:rsid w:val="000E55EA"/>
    <w:rsid w:val="000F0DC8"/>
    <w:rsid w:val="000F36CB"/>
    <w:rsid w:val="000F3E1F"/>
    <w:rsid w:val="000F4655"/>
    <w:rsid w:val="000F46A2"/>
    <w:rsid w:val="000F53DA"/>
    <w:rsid w:val="000F6340"/>
    <w:rsid w:val="000F7C24"/>
    <w:rsid w:val="000F7D6F"/>
    <w:rsid w:val="000F7FA9"/>
    <w:rsid w:val="001007BF"/>
    <w:rsid w:val="001009AE"/>
    <w:rsid w:val="00102756"/>
    <w:rsid w:val="0010393A"/>
    <w:rsid w:val="00105415"/>
    <w:rsid w:val="00105F29"/>
    <w:rsid w:val="00105F67"/>
    <w:rsid w:val="001074D5"/>
    <w:rsid w:val="00110A83"/>
    <w:rsid w:val="00110B31"/>
    <w:rsid w:val="0011122D"/>
    <w:rsid w:val="00111B20"/>
    <w:rsid w:val="001126BF"/>
    <w:rsid w:val="00112B5B"/>
    <w:rsid w:val="00115C45"/>
    <w:rsid w:val="00117167"/>
    <w:rsid w:val="00117739"/>
    <w:rsid w:val="0012156A"/>
    <w:rsid w:val="0012330D"/>
    <w:rsid w:val="0012375A"/>
    <w:rsid w:val="001237B0"/>
    <w:rsid w:val="00123829"/>
    <w:rsid w:val="00124271"/>
    <w:rsid w:val="00124802"/>
    <w:rsid w:val="00124E18"/>
    <w:rsid w:val="001263C2"/>
    <w:rsid w:val="001266B2"/>
    <w:rsid w:val="001269B1"/>
    <w:rsid w:val="00126B81"/>
    <w:rsid w:val="00127528"/>
    <w:rsid w:val="001302A4"/>
    <w:rsid w:val="001306EC"/>
    <w:rsid w:val="00130F5E"/>
    <w:rsid w:val="00131729"/>
    <w:rsid w:val="001337E1"/>
    <w:rsid w:val="00134C24"/>
    <w:rsid w:val="0013593F"/>
    <w:rsid w:val="001361B9"/>
    <w:rsid w:val="00136733"/>
    <w:rsid w:val="001410DE"/>
    <w:rsid w:val="00144033"/>
    <w:rsid w:val="0014522E"/>
    <w:rsid w:val="0014623B"/>
    <w:rsid w:val="00146862"/>
    <w:rsid w:val="00146B6B"/>
    <w:rsid w:val="0014713A"/>
    <w:rsid w:val="00150146"/>
    <w:rsid w:val="00150551"/>
    <w:rsid w:val="001510DA"/>
    <w:rsid w:val="00152DB0"/>
    <w:rsid w:val="00154432"/>
    <w:rsid w:val="001548F4"/>
    <w:rsid w:val="00154AD2"/>
    <w:rsid w:val="00155CA6"/>
    <w:rsid w:val="00156D24"/>
    <w:rsid w:val="0015711E"/>
    <w:rsid w:val="001602D7"/>
    <w:rsid w:val="001609BC"/>
    <w:rsid w:val="001611EA"/>
    <w:rsid w:val="0016367A"/>
    <w:rsid w:val="001660AB"/>
    <w:rsid w:val="00166322"/>
    <w:rsid w:val="001666C8"/>
    <w:rsid w:val="00167C06"/>
    <w:rsid w:val="001709E9"/>
    <w:rsid w:val="00171610"/>
    <w:rsid w:val="0017162D"/>
    <w:rsid w:val="00171B32"/>
    <w:rsid w:val="00172438"/>
    <w:rsid w:val="00172A58"/>
    <w:rsid w:val="00174D2A"/>
    <w:rsid w:val="00176AC6"/>
    <w:rsid w:val="001777C6"/>
    <w:rsid w:val="00180141"/>
    <w:rsid w:val="0018066A"/>
    <w:rsid w:val="00181001"/>
    <w:rsid w:val="00183752"/>
    <w:rsid w:val="0018543A"/>
    <w:rsid w:val="001860C3"/>
    <w:rsid w:val="00186256"/>
    <w:rsid w:val="001862DF"/>
    <w:rsid w:val="00186EDD"/>
    <w:rsid w:val="00186EF9"/>
    <w:rsid w:val="00187ADE"/>
    <w:rsid w:val="0019034E"/>
    <w:rsid w:val="001906DA"/>
    <w:rsid w:val="00191123"/>
    <w:rsid w:val="00191564"/>
    <w:rsid w:val="00191C83"/>
    <w:rsid w:val="0019227F"/>
    <w:rsid w:val="00193F29"/>
    <w:rsid w:val="001941C3"/>
    <w:rsid w:val="001949BF"/>
    <w:rsid w:val="00195B5F"/>
    <w:rsid w:val="00196B0C"/>
    <w:rsid w:val="00196F43"/>
    <w:rsid w:val="0019708B"/>
    <w:rsid w:val="00197323"/>
    <w:rsid w:val="00197C4A"/>
    <w:rsid w:val="001A0CD1"/>
    <w:rsid w:val="001A0F71"/>
    <w:rsid w:val="001A13D7"/>
    <w:rsid w:val="001A2526"/>
    <w:rsid w:val="001A268A"/>
    <w:rsid w:val="001A2AB1"/>
    <w:rsid w:val="001A3A8E"/>
    <w:rsid w:val="001A509E"/>
    <w:rsid w:val="001A5F67"/>
    <w:rsid w:val="001A6392"/>
    <w:rsid w:val="001A6F70"/>
    <w:rsid w:val="001A7B9B"/>
    <w:rsid w:val="001B0195"/>
    <w:rsid w:val="001B06E8"/>
    <w:rsid w:val="001B13BE"/>
    <w:rsid w:val="001B28FF"/>
    <w:rsid w:val="001B2DA6"/>
    <w:rsid w:val="001B311A"/>
    <w:rsid w:val="001B31E5"/>
    <w:rsid w:val="001B4407"/>
    <w:rsid w:val="001B4B50"/>
    <w:rsid w:val="001B513D"/>
    <w:rsid w:val="001B5A56"/>
    <w:rsid w:val="001B5E67"/>
    <w:rsid w:val="001B6D72"/>
    <w:rsid w:val="001B717F"/>
    <w:rsid w:val="001C04AD"/>
    <w:rsid w:val="001C0B1B"/>
    <w:rsid w:val="001C0B7C"/>
    <w:rsid w:val="001C1D0F"/>
    <w:rsid w:val="001C23FE"/>
    <w:rsid w:val="001C2F6A"/>
    <w:rsid w:val="001C436F"/>
    <w:rsid w:val="001C45C6"/>
    <w:rsid w:val="001C55B3"/>
    <w:rsid w:val="001C59F4"/>
    <w:rsid w:val="001C70A3"/>
    <w:rsid w:val="001C74C4"/>
    <w:rsid w:val="001C79A2"/>
    <w:rsid w:val="001D0A01"/>
    <w:rsid w:val="001D1045"/>
    <w:rsid w:val="001D1461"/>
    <w:rsid w:val="001D33F8"/>
    <w:rsid w:val="001D4353"/>
    <w:rsid w:val="001D4391"/>
    <w:rsid w:val="001D491A"/>
    <w:rsid w:val="001D5CF0"/>
    <w:rsid w:val="001D5F5B"/>
    <w:rsid w:val="001D686A"/>
    <w:rsid w:val="001D6FAD"/>
    <w:rsid w:val="001D7055"/>
    <w:rsid w:val="001E003E"/>
    <w:rsid w:val="001E05B7"/>
    <w:rsid w:val="001E1386"/>
    <w:rsid w:val="001E22B0"/>
    <w:rsid w:val="001E2758"/>
    <w:rsid w:val="001E27DC"/>
    <w:rsid w:val="001E2FDE"/>
    <w:rsid w:val="001E31D8"/>
    <w:rsid w:val="001E32DF"/>
    <w:rsid w:val="001E3998"/>
    <w:rsid w:val="001E4BE3"/>
    <w:rsid w:val="001E510C"/>
    <w:rsid w:val="001F0C40"/>
    <w:rsid w:val="001F117F"/>
    <w:rsid w:val="001F2750"/>
    <w:rsid w:val="001F2C53"/>
    <w:rsid w:val="001F308B"/>
    <w:rsid w:val="001F3259"/>
    <w:rsid w:val="001F3F04"/>
    <w:rsid w:val="001F41D5"/>
    <w:rsid w:val="001F4B4E"/>
    <w:rsid w:val="001F6124"/>
    <w:rsid w:val="001F682D"/>
    <w:rsid w:val="00200772"/>
    <w:rsid w:val="00200A0C"/>
    <w:rsid w:val="00202898"/>
    <w:rsid w:val="00202B18"/>
    <w:rsid w:val="00202BED"/>
    <w:rsid w:val="002040A6"/>
    <w:rsid w:val="002053AB"/>
    <w:rsid w:val="0020601D"/>
    <w:rsid w:val="00206DBB"/>
    <w:rsid w:val="00207A41"/>
    <w:rsid w:val="002109F1"/>
    <w:rsid w:val="00210E74"/>
    <w:rsid w:val="0021172B"/>
    <w:rsid w:val="00211816"/>
    <w:rsid w:val="00211870"/>
    <w:rsid w:val="00211FBF"/>
    <w:rsid w:val="0021399B"/>
    <w:rsid w:val="00213B7E"/>
    <w:rsid w:val="00214460"/>
    <w:rsid w:val="00214935"/>
    <w:rsid w:val="0021548C"/>
    <w:rsid w:val="002154C6"/>
    <w:rsid w:val="002175DB"/>
    <w:rsid w:val="002177D2"/>
    <w:rsid w:val="002213F0"/>
    <w:rsid w:val="00222A70"/>
    <w:rsid w:val="00223ED6"/>
    <w:rsid w:val="00226638"/>
    <w:rsid w:val="00226D04"/>
    <w:rsid w:val="0022728D"/>
    <w:rsid w:val="00227D14"/>
    <w:rsid w:val="00230F09"/>
    <w:rsid w:val="00231274"/>
    <w:rsid w:val="00231308"/>
    <w:rsid w:val="00231D71"/>
    <w:rsid w:val="00233782"/>
    <w:rsid w:val="00233AA9"/>
    <w:rsid w:val="002355CF"/>
    <w:rsid w:val="00235C71"/>
    <w:rsid w:val="00237679"/>
    <w:rsid w:val="00237CFA"/>
    <w:rsid w:val="00237F11"/>
    <w:rsid w:val="00240409"/>
    <w:rsid w:val="002408BD"/>
    <w:rsid w:val="002408D6"/>
    <w:rsid w:val="00244247"/>
    <w:rsid w:val="002444B9"/>
    <w:rsid w:val="00244511"/>
    <w:rsid w:val="002448AC"/>
    <w:rsid w:val="00245A91"/>
    <w:rsid w:val="00246033"/>
    <w:rsid w:val="00246513"/>
    <w:rsid w:val="00247790"/>
    <w:rsid w:val="00247B35"/>
    <w:rsid w:val="00251787"/>
    <w:rsid w:val="00251EA3"/>
    <w:rsid w:val="00252007"/>
    <w:rsid w:val="0025497D"/>
    <w:rsid w:val="00254FF3"/>
    <w:rsid w:val="002600E7"/>
    <w:rsid w:val="0026080D"/>
    <w:rsid w:val="0026239E"/>
    <w:rsid w:val="00262498"/>
    <w:rsid w:val="00262C01"/>
    <w:rsid w:val="00263E8E"/>
    <w:rsid w:val="00264052"/>
    <w:rsid w:val="0026409B"/>
    <w:rsid w:val="0026412B"/>
    <w:rsid w:val="002649EF"/>
    <w:rsid w:val="002656CF"/>
    <w:rsid w:val="00266679"/>
    <w:rsid w:val="00266758"/>
    <w:rsid w:val="002668BC"/>
    <w:rsid w:val="00267042"/>
    <w:rsid w:val="002671AF"/>
    <w:rsid w:val="002672DE"/>
    <w:rsid w:val="00267396"/>
    <w:rsid w:val="0027140D"/>
    <w:rsid w:val="002719DE"/>
    <w:rsid w:val="002720A5"/>
    <w:rsid w:val="002721F4"/>
    <w:rsid w:val="002735FA"/>
    <w:rsid w:val="00274C95"/>
    <w:rsid w:val="00275163"/>
    <w:rsid w:val="002752B5"/>
    <w:rsid w:val="002763FF"/>
    <w:rsid w:val="0027642C"/>
    <w:rsid w:val="002802B0"/>
    <w:rsid w:val="002814D3"/>
    <w:rsid w:val="00282BC9"/>
    <w:rsid w:val="00282DDE"/>
    <w:rsid w:val="00283592"/>
    <w:rsid w:val="00283600"/>
    <w:rsid w:val="0028381E"/>
    <w:rsid w:val="00283E2A"/>
    <w:rsid w:val="00283F86"/>
    <w:rsid w:val="00284402"/>
    <w:rsid w:val="00285E89"/>
    <w:rsid w:val="00285FD6"/>
    <w:rsid w:val="00286245"/>
    <w:rsid w:val="002865A4"/>
    <w:rsid w:val="00287686"/>
    <w:rsid w:val="00290F35"/>
    <w:rsid w:val="0029163D"/>
    <w:rsid w:val="0029206D"/>
    <w:rsid w:val="002932BC"/>
    <w:rsid w:val="0029462E"/>
    <w:rsid w:val="00295E61"/>
    <w:rsid w:val="00296B7D"/>
    <w:rsid w:val="00297D77"/>
    <w:rsid w:val="002A0656"/>
    <w:rsid w:val="002A0D4B"/>
    <w:rsid w:val="002A0DB0"/>
    <w:rsid w:val="002A19A6"/>
    <w:rsid w:val="002A1A5B"/>
    <w:rsid w:val="002A31B8"/>
    <w:rsid w:val="002A36A0"/>
    <w:rsid w:val="002A3E3A"/>
    <w:rsid w:val="002A419E"/>
    <w:rsid w:val="002A4D3F"/>
    <w:rsid w:val="002A5433"/>
    <w:rsid w:val="002A5A4C"/>
    <w:rsid w:val="002A65D7"/>
    <w:rsid w:val="002A6752"/>
    <w:rsid w:val="002A6808"/>
    <w:rsid w:val="002B0CB1"/>
    <w:rsid w:val="002B18A8"/>
    <w:rsid w:val="002B2044"/>
    <w:rsid w:val="002B3779"/>
    <w:rsid w:val="002B6140"/>
    <w:rsid w:val="002B6483"/>
    <w:rsid w:val="002B64F4"/>
    <w:rsid w:val="002C0709"/>
    <w:rsid w:val="002C0DFB"/>
    <w:rsid w:val="002C0E60"/>
    <w:rsid w:val="002C28DF"/>
    <w:rsid w:val="002C2953"/>
    <w:rsid w:val="002C3562"/>
    <w:rsid w:val="002C3C4F"/>
    <w:rsid w:val="002C4185"/>
    <w:rsid w:val="002C460C"/>
    <w:rsid w:val="002C5F96"/>
    <w:rsid w:val="002C60A9"/>
    <w:rsid w:val="002C622D"/>
    <w:rsid w:val="002C6522"/>
    <w:rsid w:val="002D0789"/>
    <w:rsid w:val="002D0C9A"/>
    <w:rsid w:val="002D1A70"/>
    <w:rsid w:val="002D1F30"/>
    <w:rsid w:val="002D46B5"/>
    <w:rsid w:val="002D4FB1"/>
    <w:rsid w:val="002D5C3D"/>
    <w:rsid w:val="002D60E8"/>
    <w:rsid w:val="002D6181"/>
    <w:rsid w:val="002D65BE"/>
    <w:rsid w:val="002D7231"/>
    <w:rsid w:val="002D77AE"/>
    <w:rsid w:val="002E053F"/>
    <w:rsid w:val="002E0A8D"/>
    <w:rsid w:val="002E1127"/>
    <w:rsid w:val="002E1ED7"/>
    <w:rsid w:val="002E21B1"/>
    <w:rsid w:val="002E2241"/>
    <w:rsid w:val="002E2A56"/>
    <w:rsid w:val="002E3C10"/>
    <w:rsid w:val="002E410B"/>
    <w:rsid w:val="002E471E"/>
    <w:rsid w:val="002E47C0"/>
    <w:rsid w:val="002E559E"/>
    <w:rsid w:val="002E7802"/>
    <w:rsid w:val="002F03C7"/>
    <w:rsid w:val="002F0749"/>
    <w:rsid w:val="002F2661"/>
    <w:rsid w:val="002F2910"/>
    <w:rsid w:val="002F5B05"/>
    <w:rsid w:val="002F5C22"/>
    <w:rsid w:val="002F5F02"/>
    <w:rsid w:val="002F6B8E"/>
    <w:rsid w:val="002F70FA"/>
    <w:rsid w:val="002F7DB8"/>
    <w:rsid w:val="00300885"/>
    <w:rsid w:val="0030191B"/>
    <w:rsid w:val="003019E3"/>
    <w:rsid w:val="00302F59"/>
    <w:rsid w:val="00303D24"/>
    <w:rsid w:val="00305393"/>
    <w:rsid w:val="00307BB5"/>
    <w:rsid w:val="003105EC"/>
    <w:rsid w:val="00311034"/>
    <w:rsid w:val="00312F9B"/>
    <w:rsid w:val="00314293"/>
    <w:rsid w:val="00314AD3"/>
    <w:rsid w:val="00316272"/>
    <w:rsid w:val="00316277"/>
    <w:rsid w:val="0031798A"/>
    <w:rsid w:val="00321F65"/>
    <w:rsid w:val="0032392C"/>
    <w:rsid w:val="00323D0F"/>
    <w:rsid w:val="00323D92"/>
    <w:rsid w:val="00324224"/>
    <w:rsid w:val="003308EC"/>
    <w:rsid w:val="00330C79"/>
    <w:rsid w:val="00331146"/>
    <w:rsid w:val="003317AE"/>
    <w:rsid w:val="00331FFB"/>
    <w:rsid w:val="003320CB"/>
    <w:rsid w:val="00332438"/>
    <w:rsid w:val="003332BA"/>
    <w:rsid w:val="0033331E"/>
    <w:rsid w:val="00333F25"/>
    <w:rsid w:val="00334499"/>
    <w:rsid w:val="00334655"/>
    <w:rsid w:val="0033581A"/>
    <w:rsid w:val="00335A78"/>
    <w:rsid w:val="003371A9"/>
    <w:rsid w:val="00340D64"/>
    <w:rsid w:val="0034194C"/>
    <w:rsid w:val="00342111"/>
    <w:rsid w:val="0034320B"/>
    <w:rsid w:val="003433F3"/>
    <w:rsid w:val="00343524"/>
    <w:rsid w:val="00344489"/>
    <w:rsid w:val="003445AE"/>
    <w:rsid w:val="00345AAB"/>
    <w:rsid w:val="00345CAA"/>
    <w:rsid w:val="00347B08"/>
    <w:rsid w:val="00347E39"/>
    <w:rsid w:val="00351724"/>
    <w:rsid w:val="00353669"/>
    <w:rsid w:val="0035373F"/>
    <w:rsid w:val="0035469B"/>
    <w:rsid w:val="0035575E"/>
    <w:rsid w:val="00355777"/>
    <w:rsid w:val="003559A8"/>
    <w:rsid w:val="0035629C"/>
    <w:rsid w:val="003564E4"/>
    <w:rsid w:val="00356591"/>
    <w:rsid w:val="00356AC9"/>
    <w:rsid w:val="003576BB"/>
    <w:rsid w:val="00357765"/>
    <w:rsid w:val="0036070D"/>
    <w:rsid w:val="0036190D"/>
    <w:rsid w:val="0036224B"/>
    <w:rsid w:val="00362567"/>
    <w:rsid w:val="003627B1"/>
    <w:rsid w:val="00362934"/>
    <w:rsid w:val="003629B8"/>
    <w:rsid w:val="00362B25"/>
    <w:rsid w:val="00363B05"/>
    <w:rsid w:val="003641BC"/>
    <w:rsid w:val="003642C8"/>
    <w:rsid w:val="00364517"/>
    <w:rsid w:val="00364DD8"/>
    <w:rsid w:val="00365610"/>
    <w:rsid w:val="0036561C"/>
    <w:rsid w:val="00365F9B"/>
    <w:rsid w:val="00366C08"/>
    <w:rsid w:val="00367924"/>
    <w:rsid w:val="00367B39"/>
    <w:rsid w:val="00367CBA"/>
    <w:rsid w:val="003702E5"/>
    <w:rsid w:val="003707C1"/>
    <w:rsid w:val="0037154D"/>
    <w:rsid w:val="003715F8"/>
    <w:rsid w:val="0037197E"/>
    <w:rsid w:val="00371EDE"/>
    <w:rsid w:val="0037392D"/>
    <w:rsid w:val="00373DF7"/>
    <w:rsid w:val="00375D09"/>
    <w:rsid w:val="00375D5B"/>
    <w:rsid w:val="00377AEB"/>
    <w:rsid w:val="003801CF"/>
    <w:rsid w:val="0038185E"/>
    <w:rsid w:val="00382070"/>
    <w:rsid w:val="003824BB"/>
    <w:rsid w:val="003835A4"/>
    <w:rsid w:val="003846EF"/>
    <w:rsid w:val="00385513"/>
    <w:rsid w:val="00385A10"/>
    <w:rsid w:val="003904C6"/>
    <w:rsid w:val="0039177A"/>
    <w:rsid w:val="00391807"/>
    <w:rsid w:val="0039250B"/>
    <w:rsid w:val="00392F70"/>
    <w:rsid w:val="00393096"/>
    <w:rsid w:val="003932EC"/>
    <w:rsid w:val="003934A4"/>
    <w:rsid w:val="00395064"/>
    <w:rsid w:val="00395E7F"/>
    <w:rsid w:val="003964B1"/>
    <w:rsid w:val="00396C56"/>
    <w:rsid w:val="00396CA3"/>
    <w:rsid w:val="003A19BD"/>
    <w:rsid w:val="003A21AF"/>
    <w:rsid w:val="003A2240"/>
    <w:rsid w:val="003A35D0"/>
    <w:rsid w:val="003A3C34"/>
    <w:rsid w:val="003A5550"/>
    <w:rsid w:val="003A6C41"/>
    <w:rsid w:val="003A715A"/>
    <w:rsid w:val="003A7C56"/>
    <w:rsid w:val="003B028E"/>
    <w:rsid w:val="003B09BE"/>
    <w:rsid w:val="003B0B02"/>
    <w:rsid w:val="003B0DB8"/>
    <w:rsid w:val="003B1409"/>
    <w:rsid w:val="003B249A"/>
    <w:rsid w:val="003B30B0"/>
    <w:rsid w:val="003B4143"/>
    <w:rsid w:val="003B4171"/>
    <w:rsid w:val="003B44B5"/>
    <w:rsid w:val="003B4817"/>
    <w:rsid w:val="003B5011"/>
    <w:rsid w:val="003B5805"/>
    <w:rsid w:val="003B5AAF"/>
    <w:rsid w:val="003B68B6"/>
    <w:rsid w:val="003B74DE"/>
    <w:rsid w:val="003B7817"/>
    <w:rsid w:val="003C02AB"/>
    <w:rsid w:val="003C0EF7"/>
    <w:rsid w:val="003C208D"/>
    <w:rsid w:val="003C2672"/>
    <w:rsid w:val="003C33FD"/>
    <w:rsid w:val="003C5CF1"/>
    <w:rsid w:val="003C6DCB"/>
    <w:rsid w:val="003C77F1"/>
    <w:rsid w:val="003D16CE"/>
    <w:rsid w:val="003D1F99"/>
    <w:rsid w:val="003D1FC7"/>
    <w:rsid w:val="003D2CC1"/>
    <w:rsid w:val="003D2D3F"/>
    <w:rsid w:val="003D4320"/>
    <w:rsid w:val="003D6374"/>
    <w:rsid w:val="003D7264"/>
    <w:rsid w:val="003E0006"/>
    <w:rsid w:val="003E071D"/>
    <w:rsid w:val="003E0DA4"/>
    <w:rsid w:val="003E0DEF"/>
    <w:rsid w:val="003E1CC0"/>
    <w:rsid w:val="003E2CC7"/>
    <w:rsid w:val="003E2D49"/>
    <w:rsid w:val="003E3DDD"/>
    <w:rsid w:val="003E472F"/>
    <w:rsid w:val="003E5669"/>
    <w:rsid w:val="003E6D71"/>
    <w:rsid w:val="003E7EE1"/>
    <w:rsid w:val="003F0353"/>
    <w:rsid w:val="003F0A0A"/>
    <w:rsid w:val="003F17A8"/>
    <w:rsid w:val="003F19C7"/>
    <w:rsid w:val="003F3F93"/>
    <w:rsid w:val="003F4B07"/>
    <w:rsid w:val="003F547B"/>
    <w:rsid w:val="003F5C71"/>
    <w:rsid w:val="003F6A22"/>
    <w:rsid w:val="003F74E1"/>
    <w:rsid w:val="004002F6"/>
    <w:rsid w:val="00400467"/>
    <w:rsid w:val="00400526"/>
    <w:rsid w:val="00400771"/>
    <w:rsid w:val="00400A14"/>
    <w:rsid w:val="00400CDB"/>
    <w:rsid w:val="00401361"/>
    <w:rsid w:val="004016FD"/>
    <w:rsid w:val="00401E2D"/>
    <w:rsid w:val="00403CB2"/>
    <w:rsid w:val="00405AA4"/>
    <w:rsid w:val="00405EE0"/>
    <w:rsid w:val="0040616D"/>
    <w:rsid w:val="00407497"/>
    <w:rsid w:val="00410C39"/>
    <w:rsid w:val="00411144"/>
    <w:rsid w:val="004114D0"/>
    <w:rsid w:val="00411C70"/>
    <w:rsid w:val="0041201E"/>
    <w:rsid w:val="00412EAC"/>
    <w:rsid w:val="00414580"/>
    <w:rsid w:val="00414634"/>
    <w:rsid w:val="004153C1"/>
    <w:rsid w:val="00415631"/>
    <w:rsid w:val="004161D4"/>
    <w:rsid w:val="00417326"/>
    <w:rsid w:val="004177BE"/>
    <w:rsid w:val="004178AB"/>
    <w:rsid w:val="00421171"/>
    <w:rsid w:val="00424D5B"/>
    <w:rsid w:val="00425B4C"/>
    <w:rsid w:val="00425C43"/>
    <w:rsid w:val="00426194"/>
    <w:rsid w:val="00426259"/>
    <w:rsid w:val="00430A0D"/>
    <w:rsid w:val="0043126B"/>
    <w:rsid w:val="004312C1"/>
    <w:rsid w:val="004328BB"/>
    <w:rsid w:val="00433108"/>
    <w:rsid w:val="004333B7"/>
    <w:rsid w:val="0043381D"/>
    <w:rsid w:val="00433DBC"/>
    <w:rsid w:val="0043415F"/>
    <w:rsid w:val="00434272"/>
    <w:rsid w:val="004347C2"/>
    <w:rsid w:val="004348AF"/>
    <w:rsid w:val="00434A7E"/>
    <w:rsid w:val="004374A3"/>
    <w:rsid w:val="00437EEE"/>
    <w:rsid w:val="004403F1"/>
    <w:rsid w:val="00440632"/>
    <w:rsid w:val="00440F07"/>
    <w:rsid w:val="00441165"/>
    <w:rsid w:val="00441416"/>
    <w:rsid w:val="0044161D"/>
    <w:rsid w:val="00442774"/>
    <w:rsid w:val="00444713"/>
    <w:rsid w:val="00444A63"/>
    <w:rsid w:val="004456CF"/>
    <w:rsid w:val="00446630"/>
    <w:rsid w:val="00447771"/>
    <w:rsid w:val="00447981"/>
    <w:rsid w:val="00450CE0"/>
    <w:rsid w:val="00452FA3"/>
    <w:rsid w:val="00454F6A"/>
    <w:rsid w:val="0045544E"/>
    <w:rsid w:val="00456278"/>
    <w:rsid w:val="00457818"/>
    <w:rsid w:val="004610F1"/>
    <w:rsid w:val="0046143F"/>
    <w:rsid w:val="004615FF"/>
    <w:rsid w:val="00462A29"/>
    <w:rsid w:val="00462C7E"/>
    <w:rsid w:val="00462E42"/>
    <w:rsid w:val="00462F69"/>
    <w:rsid w:val="00464ED0"/>
    <w:rsid w:val="00465041"/>
    <w:rsid w:val="00465FAC"/>
    <w:rsid w:val="004666D2"/>
    <w:rsid w:val="004668BC"/>
    <w:rsid w:val="00466E5C"/>
    <w:rsid w:val="0046727A"/>
    <w:rsid w:val="004704BF"/>
    <w:rsid w:val="00470653"/>
    <w:rsid w:val="00470A1A"/>
    <w:rsid w:val="00470C94"/>
    <w:rsid w:val="00471FE5"/>
    <w:rsid w:val="0047279B"/>
    <w:rsid w:val="00472A66"/>
    <w:rsid w:val="0047303F"/>
    <w:rsid w:val="00473BB8"/>
    <w:rsid w:val="00473BDF"/>
    <w:rsid w:val="0047445A"/>
    <w:rsid w:val="00474627"/>
    <w:rsid w:val="00474A3D"/>
    <w:rsid w:val="00475127"/>
    <w:rsid w:val="00476423"/>
    <w:rsid w:val="004764A7"/>
    <w:rsid w:val="00477BEB"/>
    <w:rsid w:val="00477E70"/>
    <w:rsid w:val="00477FD8"/>
    <w:rsid w:val="00480105"/>
    <w:rsid w:val="004808E4"/>
    <w:rsid w:val="00480920"/>
    <w:rsid w:val="004816C7"/>
    <w:rsid w:val="004818B3"/>
    <w:rsid w:val="004819F2"/>
    <w:rsid w:val="004835BF"/>
    <w:rsid w:val="00484907"/>
    <w:rsid w:val="00484E79"/>
    <w:rsid w:val="00485879"/>
    <w:rsid w:val="00485F94"/>
    <w:rsid w:val="00486A11"/>
    <w:rsid w:val="00487396"/>
    <w:rsid w:val="00490A30"/>
    <w:rsid w:val="00490B57"/>
    <w:rsid w:val="0049180A"/>
    <w:rsid w:val="00491B70"/>
    <w:rsid w:val="0049243C"/>
    <w:rsid w:val="0049285E"/>
    <w:rsid w:val="00493A10"/>
    <w:rsid w:val="00493A38"/>
    <w:rsid w:val="00493F57"/>
    <w:rsid w:val="0049466B"/>
    <w:rsid w:val="0049535F"/>
    <w:rsid w:val="00495AF7"/>
    <w:rsid w:val="00495D99"/>
    <w:rsid w:val="00495E06"/>
    <w:rsid w:val="004960F9"/>
    <w:rsid w:val="004963EE"/>
    <w:rsid w:val="00496B24"/>
    <w:rsid w:val="00496C3C"/>
    <w:rsid w:val="00496E9E"/>
    <w:rsid w:val="00496F70"/>
    <w:rsid w:val="00496F83"/>
    <w:rsid w:val="00497C9A"/>
    <w:rsid w:val="004A21BC"/>
    <w:rsid w:val="004A35B1"/>
    <w:rsid w:val="004A4116"/>
    <w:rsid w:val="004A4F2B"/>
    <w:rsid w:val="004A5E87"/>
    <w:rsid w:val="004A627A"/>
    <w:rsid w:val="004A697B"/>
    <w:rsid w:val="004A6BE3"/>
    <w:rsid w:val="004B04A8"/>
    <w:rsid w:val="004B6706"/>
    <w:rsid w:val="004B7348"/>
    <w:rsid w:val="004B748A"/>
    <w:rsid w:val="004C0447"/>
    <w:rsid w:val="004C0CF8"/>
    <w:rsid w:val="004C1D7C"/>
    <w:rsid w:val="004C1DB2"/>
    <w:rsid w:val="004C25FD"/>
    <w:rsid w:val="004C582B"/>
    <w:rsid w:val="004C63C4"/>
    <w:rsid w:val="004C731C"/>
    <w:rsid w:val="004C7909"/>
    <w:rsid w:val="004D02FF"/>
    <w:rsid w:val="004D0409"/>
    <w:rsid w:val="004D054D"/>
    <w:rsid w:val="004D27A5"/>
    <w:rsid w:val="004D2A04"/>
    <w:rsid w:val="004D3675"/>
    <w:rsid w:val="004D370F"/>
    <w:rsid w:val="004D3D57"/>
    <w:rsid w:val="004D50C0"/>
    <w:rsid w:val="004D5E36"/>
    <w:rsid w:val="004D644D"/>
    <w:rsid w:val="004D6807"/>
    <w:rsid w:val="004D6DED"/>
    <w:rsid w:val="004D714D"/>
    <w:rsid w:val="004E2BAA"/>
    <w:rsid w:val="004E2BD9"/>
    <w:rsid w:val="004E327B"/>
    <w:rsid w:val="004E3F26"/>
    <w:rsid w:val="004E41BB"/>
    <w:rsid w:val="004E435F"/>
    <w:rsid w:val="004E6288"/>
    <w:rsid w:val="004E6373"/>
    <w:rsid w:val="004E697A"/>
    <w:rsid w:val="004E6CE9"/>
    <w:rsid w:val="004E7455"/>
    <w:rsid w:val="004F00E1"/>
    <w:rsid w:val="004F0594"/>
    <w:rsid w:val="004F2FB2"/>
    <w:rsid w:val="004F3EAD"/>
    <w:rsid w:val="004F4156"/>
    <w:rsid w:val="004F5403"/>
    <w:rsid w:val="004F6C41"/>
    <w:rsid w:val="004F7785"/>
    <w:rsid w:val="004F7944"/>
    <w:rsid w:val="004F7B8D"/>
    <w:rsid w:val="004F7D22"/>
    <w:rsid w:val="004F7D9F"/>
    <w:rsid w:val="005002CD"/>
    <w:rsid w:val="0050087E"/>
    <w:rsid w:val="00500C8D"/>
    <w:rsid w:val="00501831"/>
    <w:rsid w:val="00501C74"/>
    <w:rsid w:val="00501E56"/>
    <w:rsid w:val="005029AB"/>
    <w:rsid w:val="00502C9A"/>
    <w:rsid w:val="00503055"/>
    <w:rsid w:val="00503426"/>
    <w:rsid w:val="0050361A"/>
    <w:rsid w:val="00504F3B"/>
    <w:rsid w:val="00504F4A"/>
    <w:rsid w:val="0050508F"/>
    <w:rsid w:val="005050D4"/>
    <w:rsid w:val="00506051"/>
    <w:rsid w:val="0050715D"/>
    <w:rsid w:val="0050794D"/>
    <w:rsid w:val="00507F81"/>
    <w:rsid w:val="00510A80"/>
    <w:rsid w:val="00510B3A"/>
    <w:rsid w:val="00510FAD"/>
    <w:rsid w:val="00511B13"/>
    <w:rsid w:val="00512774"/>
    <w:rsid w:val="005128D0"/>
    <w:rsid w:val="00513825"/>
    <w:rsid w:val="005146DC"/>
    <w:rsid w:val="00516332"/>
    <w:rsid w:val="00516466"/>
    <w:rsid w:val="00516D54"/>
    <w:rsid w:val="00516FA6"/>
    <w:rsid w:val="005211E5"/>
    <w:rsid w:val="00521E07"/>
    <w:rsid w:val="00521EBA"/>
    <w:rsid w:val="005229F8"/>
    <w:rsid w:val="00522CFE"/>
    <w:rsid w:val="005233F9"/>
    <w:rsid w:val="00523C76"/>
    <w:rsid w:val="0052663F"/>
    <w:rsid w:val="0052687B"/>
    <w:rsid w:val="00526B1F"/>
    <w:rsid w:val="005301ED"/>
    <w:rsid w:val="00530469"/>
    <w:rsid w:val="0053139A"/>
    <w:rsid w:val="0053184D"/>
    <w:rsid w:val="00531B52"/>
    <w:rsid w:val="00531E4C"/>
    <w:rsid w:val="00532101"/>
    <w:rsid w:val="005332D4"/>
    <w:rsid w:val="00533B95"/>
    <w:rsid w:val="00533D93"/>
    <w:rsid w:val="005349AA"/>
    <w:rsid w:val="0053503B"/>
    <w:rsid w:val="00535507"/>
    <w:rsid w:val="00535538"/>
    <w:rsid w:val="00540307"/>
    <w:rsid w:val="00541CAF"/>
    <w:rsid w:val="00542329"/>
    <w:rsid w:val="0054274A"/>
    <w:rsid w:val="00542C99"/>
    <w:rsid w:val="00543BD3"/>
    <w:rsid w:val="00543C69"/>
    <w:rsid w:val="00544425"/>
    <w:rsid w:val="00545BC3"/>
    <w:rsid w:val="005464DC"/>
    <w:rsid w:val="005466D5"/>
    <w:rsid w:val="00546C32"/>
    <w:rsid w:val="00547C0A"/>
    <w:rsid w:val="0055057A"/>
    <w:rsid w:val="00551151"/>
    <w:rsid w:val="00551239"/>
    <w:rsid w:val="00551253"/>
    <w:rsid w:val="005525F6"/>
    <w:rsid w:val="00552B0D"/>
    <w:rsid w:val="0055382A"/>
    <w:rsid w:val="00553999"/>
    <w:rsid w:val="00554D57"/>
    <w:rsid w:val="00555325"/>
    <w:rsid w:val="0055629B"/>
    <w:rsid w:val="005565BB"/>
    <w:rsid w:val="005567A9"/>
    <w:rsid w:val="005568B1"/>
    <w:rsid w:val="005569CC"/>
    <w:rsid w:val="00556B64"/>
    <w:rsid w:val="0056088A"/>
    <w:rsid w:val="00561034"/>
    <w:rsid w:val="00561E25"/>
    <w:rsid w:val="00562759"/>
    <w:rsid w:val="00563DB3"/>
    <w:rsid w:val="005659A5"/>
    <w:rsid w:val="00565AF0"/>
    <w:rsid w:val="00566FF9"/>
    <w:rsid w:val="005672F9"/>
    <w:rsid w:val="005704D5"/>
    <w:rsid w:val="00570B44"/>
    <w:rsid w:val="005711A0"/>
    <w:rsid w:val="00571F2E"/>
    <w:rsid w:val="00572B41"/>
    <w:rsid w:val="00572FD7"/>
    <w:rsid w:val="005745CB"/>
    <w:rsid w:val="00574C46"/>
    <w:rsid w:val="00575D28"/>
    <w:rsid w:val="0057741B"/>
    <w:rsid w:val="00577634"/>
    <w:rsid w:val="00577D89"/>
    <w:rsid w:val="005800F4"/>
    <w:rsid w:val="005804CA"/>
    <w:rsid w:val="00581080"/>
    <w:rsid w:val="00582149"/>
    <w:rsid w:val="005821E8"/>
    <w:rsid w:val="00582C5B"/>
    <w:rsid w:val="00585BBA"/>
    <w:rsid w:val="00585E89"/>
    <w:rsid w:val="00586275"/>
    <w:rsid w:val="0058722C"/>
    <w:rsid w:val="00591060"/>
    <w:rsid w:val="005912DB"/>
    <w:rsid w:val="005913A8"/>
    <w:rsid w:val="00591640"/>
    <w:rsid w:val="00591BD2"/>
    <w:rsid w:val="00591D50"/>
    <w:rsid w:val="0059277A"/>
    <w:rsid w:val="0059507E"/>
    <w:rsid w:val="00595489"/>
    <w:rsid w:val="0059568B"/>
    <w:rsid w:val="00595E3C"/>
    <w:rsid w:val="00596091"/>
    <w:rsid w:val="00596326"/>
    <w:rsid w:val="00596772"/>
    <w:rsid w:val="00597010"/>
    <w:rsid w:val="005977C3"/>
    <w:rsid w:val="00597892"/>
    <w:rsid w:val="00597FF1"/>
    <w:rsid w:val="005A11C5"/>
    <w:rsid w:val="005A2B1C"/>
    <w:rsid w:val="005A3C26"/>
    <w:rsid w:val="005A4B21"/>
    <w:rsid w:val="005A4FA9"/>
    <w:rsid w:val="005A52E2"/>
    <w:rsid w:val="005A722F"/>
    <w:rsid w:val="005A7C2E"/>
    <w:rsid w:val="005B02F9"/>
    <w:rsid w:val="005B0667"/>
    <w:rsid w:val="005B38CC"/>
    <w:rsid w:val="005B4351"/>
    <w:rsid w:val="005B4A5E"/>
    <w:rsid w:val="005B66E5"/>
    <w:rsid w:val="005B6EF7"/>
    <w:rsid w:val="005B79FB"/>
    <w:rsid w:val="005C075F"/>
    <w:rsid w:val="005C0A34"/>
    <w:rsid w:val="005C101B"/>
    <w:rsid w:val="005C10A7"/>
    <w:rsid w:val="005C138B"/>
    <w:rsid w:val="005C3A52"/>
    <w:rsid w:val="005C3B4F"/>
    <w:rsid w:val="005C4188"/>
    <w:rsid w:val="005C480B"/>
    <w:rsid w:val="005C4AE7"/>
    <w:rsid w:val="005C5BC2"/>
    <w:rsid w:val="005C632F"/>
    <w:rsid w:val="005C66DA"/>
    <w:rsid w:val="005C6C7B"/>
    <w:rsid w:val="005C70EC"/>
    <w:rsid w:val="005C7AF6"/>
    <w:rsid w:val="005D00D5"/>
    <w:rsid w:val="005D0168"/>
    <w:rsid w:val="005D1081"/>
    <w:rsid w:val="005D1449"/>
    <w:rsid w:val="005D2579"/>
    <w:rsid w:val="005D3B6A"/>
    <w:rsid w:val="005D41F9"/>
    <w:rsid w:val="005E0F41"/>
    <w:rsid w:val="005E1784"/>
    <w:rsid w:val="005E1E4C"/>
    <w:rsid w:val="005E3103"/>
    <w:rsid w:val="005E331A"/>
    <w:rsid w:val="005E3453"/>
    <w:rsid w:val="005E3B4C"/>
    <w:rsid w:val="005E428E"/>
    <w:rsid w:val="005E6186"/>
    <w:rsid w:val="005E6366"/>
    <w:rsid w:val="005F04C7"/>
    <w:rsid w:val="005F1461"/>
    <w:rsid w:val="005F187A"/>
    <w:rsid w:val="005F1CBF"/>
    <w:rsid w:val="005F289E"/>
    <w:rsid w:val="005F2E29"/>
    <w:rsid w:val="005F3513"/>
    <w:rsid w:val="005F3CCA"/>
    <w:rsid w:val="005F416B"/>
    <w:rsid w:val="005F51C2"/>
    <w:rsid w:val="005F5ED6"/>
    <w:rsid w:val="005F5EFD"/>
    <w:rsid w:val="005F6FEB"/>
    <w:rsid w:val="005F7B50"/>
    <w:rsid w:val="005F7D18"/>
    <w:rsid w:val="005F7DE7"/>
    <w:rsid w:val="005F7EED"/>
    <w:rsid w:val="0060001F"/>
    <w:rsid w:val="00600E67"/>
    <w:rsid w:val="00601069"/>
    <w:rsid w:val="0060261C"/>
    <w:rsid w:val="0060324C"/>
    <w:rsid w:val="00603BB0"/>
    <w:rsid w:val="00605183"/>
    <w:rsid w:val="00605C99"/>
    <w:rsid w:val="0060769D"/>
    <w:rsid w:val="00607DE5"/>
    <w:rsid w:val="00610061"/>
    <w:rsid w:val="006107AE"/>
    <w:rsid w:val="006111F1"/>
    <w:rsid w:val="006123FA"/>
    <w:rsid w:val="00612647"/>
    <w:rsid w:val="00613547"/>
    <w:rsid w:val="00613857"/>
    <w:rsid w:val="00613DED"/>
    <w:rsid w:val="0061400C"/>
    <w:rsid w:val="00614DD0"/>
    <w:rsid w:val="00615888"/>
    <w:rsid w:val="00620061"/>
    <w:rsid w:val="0062013B"/>
    <w:rsid w:val="006205F6"/>
    <w:rsid w:val="00620B2D"/>
    <w:rsid w:val="00621935"/>
    <w:rsid w:val="00621F2B"/>
    <w:rsid w:val="006221E3"/>
    <w:rsid w:val="00622673"/>
    <w:rsid w:val="0062331F"/>
    <w:rsid w:val="00623AE3"/>
    <w:rsid w:val="00625386"/>
    <w:rsid w:val="00625C7E"/>
    <w:rsid w:val="00625F17"/>
    <w:rsid w:val="0062681C"/>
    <w:rsid w:val="00627DAE"/>
    <w:rsid w:val="00630D63"/>
    <w:rsid w:val="006319E6"/>
    <w:rsid w:val="00632008"/>
    <w:rsid w:val="006320F8"/>
    <w:rsid w:val="00632EDC"/>
    <w:rsid w:val="0063326C"/>
    <w:rsid w:val="00634089"/>
    <w:rsid w:val="0063462F"/>
    <w:rsid w:val="006357A4"/>
    <w:rsid w:val="006365BC"/>
    <w:rsid w:val="006375BF"/>
    <w:rsid w:val="006376ED"/>
    <w:rsid w:val="0064093E"/>
    <w:rsid w:val="00640A15"/>
    <w:rsid w:val="00640BDF"/>
    <w:rsid w:val="00641BC8"/>
    <w:rsid w:val="006452E6"/>
    <w:rsid w:val="00645826"/>
    <w:rsid w:val="00645CBE"/>
    <w:rsid w:val="006465A7"/>
    <w:rsid w:val="00647A80"/>
    <w:rsid w:val="00647D26"/>
    <w:rsid w:val="00647E5D"/>
    <w:rsid w:val="006501CD"/>
    <w:rsid w:val="006502F1"/>
    <w:rsid w:val="00650387"/>
    <w:rsid w:val="006515AE"/>
    <w:rsid w:val="006528C2"/>
    <w:rsid w:val="00652F9B"/>
    <w:rsid w:val="0065363D"/>
    <w:rsid w:val="00654FF4"/>
    <w:rsid w:val="0065536A"/>
    <w:rsid w:val="006553DB"/>
    <w:rsid w:val="00655F7F"/>
    <w:rsid w:val="006564CB"/>
    <w:rsid w:val="0065667E"/>
    <w:rsid w:val="00656F7A"/>
    <w:rsid w:val="006575EC"/>
    <w:rsid w:val="00657CE3"/>
    <w:rsid w:val="0066096A"/>
    <w:rsid w:val="006618A8"/>
    <w:rsid w:val="00661A50"/>
    <w:rsid w:val="006628F6"/>
    <w:rsid w:val="00662A5F"/>
    <w:rsid w:val="00662D65"/>
    <w:rsid w:val="006644C7"/>
    <w:rsid w:val="00664B67"/>
    <w:rsid w:val="00664F5E"/>
    <w:rsid w:val="0066506B"/>
    <w:rsid w:val="00665CFE"/>
    <w:rsid w:val="00665F40"/>
    <w:rsid w:val="006674FE"/>
    <w:rsid w:val="00667EA3"/>
    <w:rsid w:val="0067090F"/>
    <w:rsid w:val="00670A7D"/>
    <w:rsid w:val="0067139F"/>
    <w:rsid w:val="00671936"/>
    <w:rsid w:val="00672C63"/>
    <w:rsid w:val="00672D07"/>
    <w:rsid w:val="0067371D"/>
    <w:rsid w:val="0067424F"/>
    <w:rsid w:val="0067448D"/>
    <w:rsid w:val="006754D0"/>
    <w:rsid w:val="006765F5"/>
    <w:rsid w:val="006766F3"/>
    <w:rsid w:val="00676E57"/>
    <w:rsid w:val="0067746F"/>
    <w:rsid w:val="0068030E"/>
    <w:rsid w:val="006805E3"/>
    <w:rsid w:val="006807FA"/>
    <w:rsid w:val="00683CA0"/>
    <w:rsid w:val="00683E55"/>
    <w:rsid w:val="0068551A"/>
    <w:rsid w:val="0068713C"/>
    <w:rsid w:val="00687901"/>
    <w:rsid w:val="0069089E"/>
    <w:rsid w:val="00690B9B"/>
    <w:rsid w:val="00691699"/>
    <w:rsid w:val="006918D1"/>
    <w:rsid w:val="006925ED"/>
    <w:rsid w:val="006926D3"/>
    <w:rsid w:val="00693333"/>
    <w:rsid w:val="00693855"/>
    <w:rsid w:val="0069390C"/>
    <w:rsid w:val="00693EF3"/>
    <w:rsid w:val="00694DD2"/>
    <w:rsid w:val="00695656"/>
    <w:rsid w:val="00695BB3"/>
    <w:rsid w:val="00695C4C"/>
    <w:rsid w:val="00697CDB"/>
    <w:rsid w:val="00697DE3"/>
    <w:rsid w:val="006A17A4"/>
    <w:rsid w:val="006A17F8"/>
    <w:rsid w:val="006A18BD"/>
    <w:rsid w:val="006A231E"/>
    <w:rsid w:val="006A2925"/>
    <w:rsid w:val="006A33E6"/>
    <w:rsid w:val="006A42C1"/>
    <w:rsid w:val="006A585C"/>
    <w:rsid w:val="006A5A5A"/>
    <w:rsid w:val="006A5BDF"/>
    <w:rsid w:val="006A671D"/>
    <w:rsid w:val="006A6C48"/>
    <w:rsid w:val="006A7960"/>
    <w:rsid w:val="006B0183"/>
    <w:rsid w:val="006B06D7"/>
    <w:rsid w:val="006B09EA"/>
    <w:rsid w:val="006B1162"/>
    <w:rsid w:val="006B1B34"/>
    <w:rsid w:val="006B23C4"/>
    <w:rsid w:val="006B287A"/>
    <w:rsid w:val="006B50C2"/>
    <w:rsid w:val="006B55AB"/>
    <w:rsid w:val="006B62FB"/>
    <w:rsid w:val="006B6465"/>
    <w:rsid w:val="006B6718"/>
    <w:rsid w:val="006B6E3A"/>
    <w:rsid w:val="006B711A"/>
    <w:rsid w:val="006B73A6"/>
    <w:rsid w:val="006B7DD3"/>
    <w:rsid w:val="006B7E1E"/>
    <w:rsid w:val="006C0EE2"/>
    <w:rsid w:val="006C1274"/>
    <w:rsid w:val="006C1C53"/>
    <w:rsid w:val="006C2BF1"/>
    <w:rsid w:val="006C40E9"/>
    <w:rsid w:val="006C4DAA"/>
    <w:rsid w:val="006C5E70"/>
    <w:rsid w:val="006C6340"/>
    <w:rsid w:val="006C73D6"/>
    <w:rsid w:val="006C7933"/>
    <w:rsid w:val="006C7AF4"/>
    <w:rsid w:val="006C7B62"/>
    <w:rsid w:val="006C7CDF"/>
    <w:rsid w:val="006C7DA0"/>
    <w:rsid w:val="006D088C"/>
    <w:rsid w:val="006D0968"/>
    <w:rsid w:val="006D0AE5"/>
    <w:rsid w:val="006D0C33"/>
    <w:rsid w:val="006D195F"/>
    <w:rsid w:val="006D2B1F"/>
    <w:rsid w:val="006D30FE"/>
    <w:rsid w:val="006D382F"/>
    <w:rsid w:val="006D49B5"/>
    <w:rsid w:val="006D57FF"/>
    <w:rsid w:val="006D5CE1"/>
    <w:rsid w:val="006D7117"/>
    <w:rsid w:val="006D7163"/>
    <w:rsid w:val="006D7204"/>
    <w:rsid w:val="006D73DA"/>
    <w:rsid w:val="006D7541"/>
    <w:rsid w:val="006E0080"/>
    <w:rsid w:val="006E1679"/>
    <w:rsid w:val="006E25AD"/>
    <w:rsid w:val="006E2760"/>
    <w:rsid w:val="006E57A2"/>
    <w:rsid w:val="006F0C96"/>
    <w:rsid w:val="006F0DE8"/>
    <w:rsid w:val="006F1A58"/>
    <w:rsid w:val="006F2427"/>
    <w:rsid w:val="006F2F14"/>
    <w:rsid w:val="006F4415"/>
    <w:rsid w:val="006F4AC3"/>
    <w:rsid w:val="006F62AB"/>
    <w:rsid w:val="006F62F4"/>
    <w:rsid w:val="0070044A"/>
    <w:rsid w:val="007007E9"/>
    <w:rsid w:val="0070081B"/>
    <w:rsid w:val="00702701"/>
    <w:rsid w:val="00702CE1"/>
    <w:rsid w:val="00704353"/>
    <w:rsid w:val="00704C54"/>
    <w:rsid w:val="00705915"/>
    <w:rsid w:val="00705F3A"/>
    <w:rsid w:val="00705F97"/>
    <w:rsid w:val="0070693E"/>
    <w:rsid w:val="00706C56"/>
    <w:rsid w:val="00707032"/>
    <w:rsid w:val="007100AB"/>
    <w:rsid w:val="0071117D"/>
    <w:rsid w:val="007118AC"/>
    <w:rsid w:val="007138D7"/>
    <w:rsid w:val="00713B13"/>
    <w:rsid w:val="00715A64"/>
    <w:rsid w:val="00716104"/>
    <w:rsid w:val="007162B9"/>
    <w:rsid w:val="007162F4"/>
    <w:rsid w:val="00716C76"/>
    <w:rsid w:val="00717087"/>
    <w:rsid w:val="00717D3F"/>
    <w:rsid w:val="00720D1C"/>
    <w:rsid w:val="00721911"/>
    <w:rsid w:val="007220A8"/>
    <w:rsid w:val="00723490"/>
    <w:rsid w:val="00723527"/>
    <w:rsid w:val="00724F4A"/>
    <w:rsid w:val="00726327"/>
    <w:rsid w:val="00726B04"/>
    <w:rsid w:val="0072748F"/>
    <w:rsid w:val="007278E2"/>
    <w:rsid w:val="00727BAA"/>
    <w:rsid w:val="00730353"/>
    <w:rsid w:val="007309F3"/>
    <w:rsid w:val="00730D67"/>
    <w:rsid w:val="00730F1E"/>
    <w:rsid w:val="007315D3"/>
    <w:rsid w:val="0073279B"/>
    <w:rsid w:val="00732A41"/>
    <w:rsid w:val="007331BC"/>
    <w:rsid w:val="00733241"/>
    <w:rsid w:val="00733A67"/>
    <w:rsid w:val="007341FF"/>
    <w:rsid w:val="00734F5B"/>
    <w:rsid w:val="007353C4"/>
    <w:rsid w:val="00735678"/>
    <w:rsid w:val="00736AF1"/>
    <w:rsid w:val="00736E03"/>
    <w:rsid w:val="00737051"/>
    <w:rsid w:val="00740207"/>
    <w:rsid w:val="00740F35"/>
    <w:rsid w:val="00743EC2"/>
    <w:rsid w:val="00744B41"/>
    <w:rsid w:val="00744D35"/>
    <w:rsid w:val="00744E9B"/>
    <w:rsid w:val="00745946"/>
    <w:rsid w:val="00745C0A"/>
    <w:rsid w:val="007465F5"/>
    <w:rsid w:val="0074670A"/>
    <w:rsid w:val="00746974"/>
    <w:rsid w:val="00746AAD"/>
    <w:rsid w:val="00750155"/>
    <w:rsid w:val="0075138B"/>
    <w:rsid w:val="007515C4"/>
    <w:rsid w:val="00751B9F"/>
    <w:rsid w:val="00751EC3"/>
    <w:rsid w:val="0075236D"/>
    <w:rsid w:val="00752554"/>
    <w:rsid w:val="00752CB9"/>
    <w:rsid w:val="0075311E"/>
    <w:rsid w:val="00753210"/>
    <w:rsid w:val="00753501"/>
    <w:rsid w:val="00754386"/>
    <w:rsid w:val="007560BA"/>
    <w:rsid w:val="00757216"/>
    <w:rsid w:val="00760440"/>
    <w:rsid w:val="00760C6D"/>
    <w:rsid w:val="00761C3A"/>
    <w:rsid w:val="007625ED"/>
    <w:rsid w:val="00763B1A"/>
    <w:rsid w:val="007647BF"/>
    <w:rsid w:val="00765F58"/>
    <w:rsid w:val="007676B1"/>
    <w:rsid w:val="00767A5D"/>
    <w:rsid w:val="00767AC3"/>
    <w:rsid w:val="00771CFA"/>
    <w:rsid w:val="00773BF7"/>
    <w:rsid w:val="007742A3"/>
    <w:rsid w:val="007748DB"/>
    <w:rsid w:val="0077498C"/>
    <w:rsid w:val="0077506D"/>
    <w:rsid w:val="00776016"/>
    <w:rsid w:val="007809FB"/>
    <w:rsid w:val="00781105"/>
    <w:rsid w:val="00781AC0"/>
    <w:rsid w:val="00781B73"/>
    <w:rsid w:val="00782EB1"/>
    <w:rsid w:val="007831B6"/>
    <w:rsid w:val="00783B65"/>
    <w:rsid w:val="00783E77"/>
    <w:rsid w:val="00784E97"/>
    <w:rsid w:val="00784F1A"/>
    <w:rsid w:val="00785339"/>
    <w:rsid w:val="0078544E"/>
    <w:rsid w:val="00786876"/>
    <w:rsid w:val="00786F67"/>
    <w:rsid w:val="0078704D"/>
    <w:rsid w:val="00787168"/>
    <w:rsid w:val="007879A6"/>
    <w:rsid w:val="00790AE5"/>
    <w:rsid w:val="00791010"/>
    <w:rsid w:val="0079119E"/>
    <w:rsid w:val="007912F1"/>
    <w:rsid w:val="00792CE5"/>
    <w:rsid w:val="00792F17"/>
    <w:rsid w:val="00793B6A"/>
    <w:rsid w:val="00794818"/>
    <w:rsid w:val="00794970"/>
    <w:rsid w:val="00795E67"/>
    <w:rsid w:val="00795E86"/>
    <w:rsid w:val="007961A0"/>
    <w:rsid w:val="0079636F"/>
    <w:rsid w:val="00796D92"/>
    <w:rsid w:val="007974BA"/>
    <w:rsid w:val="00797ED9"/>
    <w:rsid w:val="007A0120"/>
    <w:rsid w:val="007A13B3"/>
    <w:rsid w:val="007A1E06"/>
    <w:rsid w:val="007A4C8F"/>
    <w:rsid w:val="007A50C1"/>
    <w:rsid w:val="007A57BB"/>
    <w:rsid w:val="007A59CA"/>
    <w:rsid w:val="007A5C0C"/>
    <w:rsid w:val="007A5F70"/>
    <w:rsid w:val="007A68D2"/>
    <w:rsid w:val="007A714A"/>
    <w:rsid w:val="007A71D1"/>
    <w:rsid w:val="007A71D7"/>
    <w:rsid w:val="007B1C29"/>
    <w:rsid w:val="007B1EAE"/>
    <w:rsid w:val="007B2198"/>
    <w:rsid w:val="007B251B"/>
    <w:rsid w:val="007B2589"/>
    <w:rsid w:val="007B299F"/>
    <w:rsid w:val="007B30C6"/>
    <w:rsid w:val="007B3312"/>
    <w:rsid w:val="007B33D9"/>
    <w:rsid w:val="007B3A90"/>
    <w:rsid w:val="007B3C95"/>
    <w:rsid w:val="007B57F1"/>
    <w:rsid w:val="007B5EF0"/>
    <w:rsid w:val="007B7362"/>
    <w:rsid w:val="007B7A3F"/>
    <w:rsid w:val="007B7AE1"/>
    <w:rsid w:val="007C01B7"/>
    <w:rsid w:val="007C0291"/>
    <w:rsid w:val="007C0677"/>
    <w:rsid w:val="007C0930"/>
    <w:rsid w:val="007C11E4"/>
    <w:rsid w:val="007C237A"/>
    <w:rsid w:val="007C2811"/>
    <w:rsid w:val="007C29EB"/>
    <w:rsid w:val="007C3964"/>
    <w:rsid w:val="007C3D97"/>
    <w:rsid w:val="007C53AB"/>
    <w:rsid w:val="007C7F04"/>
    <w:rsid w:val="007D098A"/>
    <w:rsid w:val="007D0AC4"/>
    <w:rsid w:val="007D1A25"/>
    <w:rsid w:val="007D2014"/>
    <w:rsid w:val="007D2C7A"/>
    <w:rsid w:val="007D4848"/>
    <w:rsid w:val="007D4E6D"/>
    <w:rsid w:val="007D6BC9"/>
    <w:rsid w:val="007D7053"/>
    <w:rsid w:val="007E02EF"/>
    <w:rsid w:val="007E0D91"/>
    <w:rsid w:val="007E1011"/>
    <w:rsid w:val="007E1FAD"/>
    <w:rsid w:val="007E3870"/>
    <w:rsid w:val="007E4538"/>
    <w:rsid w:val="007E5BC2"/>
    <w:rsid w:val="007E63DC"/>
    <w:rsid w:val="007E64DE"/>
    <w:rsid w:val="007F0937"/>
    <w:rsid w:val="007F0A07"/>
    <w:rsid w:val="007F0E11"/>
    <w:rsid w:val="007F1D27"/>
    <w:rsid w:val="007F27FD"/>
    <w:rsid w:val="007F3392"/>
    <w:rsid w:val="007F42CD"/>
    <w:rsid w:val="007F4846"/>
    <w:rsid w:val="007F651D"/>
    <w:rsid w:val="007F6DC5"/>
    <w:rsid w:val="007F71B0"/>
    <w:rsid w:val="008004FA"/>
    <w:rsid w:val="008019C7"/>
    <w:rsid w:val="00802163"/>
    <w:rsid w:val="00802849"/>
    <w:rsid w:val="008037D3"/>
    <w:rsid w:val="0080498B"/>
    <w:rsid w:val="00804A5B"/>
    <w:rsid w:val="00804B6A"/>
    <w:rsid w:val="008052F2"/>
    <w:rsid w:val="00807544"/>
    <w:rsid w:val="00807A50"/>
    <w:rsid w:val="0081105F"/>
    <w:rsid w:val="008121AE"/>
    <w:rsid w:val="008125F5"/>
    <w:rsid w:val="0081272D"/>
    <w:rsid w:val="008129B6"/>
    <w:rsid w:val="0081311F"/>
    <w:rsid w:val="008136FA"/>
    <w:rsid w:val="00814474"/>
    <w:rsid w:val="008149E5"/>
    <w:rsid w:val="008179A2"/>
    <w:rsid w:val="008200D7"/>
    <w:rsid w:val="00820AA2"/>
    <w:rsid w:val="00821F7D"/>
    <w:rsid w:val="0082331B"/>
    <w:rsid w:val="00823970"/>
    <w:rsid w:val="00823B50"/>
    <w:rsid w:val="00823F2F"/>
    <w:rsid w:val="008257B9"/>
    <w:rsid w:val="00825B98"/>
    <w:rsid w:val="00827CDE"/>
    <w:rsid w:val="008311E7"/>
    <w:rsid w:val="008315C8"/>
    <w:rsid w:val="00832063"/>
    <w:rsid w:val="00833409"/>
    <w:rsid w:val="00833774"/>
    <w:rsid w:val="00836AD0"/>
    <w:rsid w:val="00841B68"/>
    <w:rsid w:val="00841C87"/>
    <w:rsid w:val="008428CE"/>
    <w:rsid w:val="00842DB4"/>
    <w:rsid w:val="00843E86"/>
    <w:rsid w:val="00845F44"/>
    <w:rsid w:val="008463C5"/>
    <w:rsid w:val="0085076F"/>
    <w:rsid w:val="008510DE"/>
    <w:rsid w:val="00851445"/>
    <w:rsid w:val="00851872"/>
    <w:rsid w:val="00852B62"/>
    <w:rsid w:val="00853BB6"/>
    <w:rsid w:val="00853E60"/>
    <w:rsid w:val="00853F05"/>
    <w:rsid w:val="008563E1"/>
    <w:rsid w:val="008571A0"/>
    <w:rsid w:val="00857824"/>
    <w:rsid w:val="008601F5"/>
    <w:rsid w:val="00860655"/>
    <w:rsid w:val="00860EF4"/>
    <w:rsid w:val="00860FAC"/>
    <w:rsid w:val="00861B4E"/>
    <w:rsid w:val="0086229C"/>
    <w:rsid w:val="008631BA"/>
    <w:rsid w:val="0086354A"/>
    <w:rsid w:val="00864507"/>
    <w:rsid w:val="00864814"/>
    <w:rsid w:val="00864D4B"/>
    <w:rsid w:val="00865005"/>
    <w:rsid w:val="0086537B"/>
    <w:rsid w:val="00865748"/>
    <w:rsid w:val="00866772"/>
    <w:rsid w:val="00866B31"/>
    <w:rsid w:val="00867123"/>
    <w:rsid w:val="00870370"/>
    <w:rsid w:val="0087074C"/>
    <w:rsid w:val="00870AAA"/>
    <w:rsid w:val="00870FB6"/>
    <w:rsid w:val="00871E1D"/>
    <w:rsid w:val="00872651"/>
    <w:rsid w:val="00872D32"/>
    <w:rsid w:val="008731E3"/>
    <w:rsid w:val="00873BA2"/>
    <w:rsid w:val="00873D10"/>
    <w:rsid w:val="0087416D"/>
    <w:rsid w:val="00874718"/>
    <w:rsid w:val="00874D5B"/>
    <w:rsid w:val="00874E98"/>
    <w:rsid w:val="008750DF"/>
    <w:rsid w:val="0087517D"/>
    <w:rsid w:val="008757B4"/>
    <w:rsid w:val="00876002"/>
    <w:rsid w:val="00876990"/>
    <w:rsid w:val="00876B0F"/>
    <w:rsid w:val="00876CD4"/>
    <w:rsid w:val="0087785F"/>
    <w:rsid w:val="008803FE"/>
    <w:rsid w:val="00880F04"/>
    <w:rsid w:val="00881C64"/>
    <w:rsid w:val="00882337"/>
    <w:rsid w:val="00882D44"/>
    <w:rsid w:val="00883B82"/>
    <w:rsid w:val="00883C6C"/>
    <w:rsid w:val="00883DD5"/>
    <w:rsid w:val="00885B04"/>
    <w:rsid w:val="00886AD2"/>
    <w:rsid w:val="00886E50"/>
    <w:rsid w:val="008914B9"/>
    <w:rsid w:val="00891E3C"/>
    <w:rsid w:val="0089372F"/>
    <w:rsid w:val="00895EA1"/>
    <w:rsid w:val="00896391"/>
    <w:rsid w:val="008A14A1"/>
    <w:rsid w:val="008A17D5"/>
    <w:rsid w:val="008A1B12"/>
    <w:rsid w:val="008A2700"/>
    <w:rsid w:val="008A329B"/>
    <w:rsid w:val="008A3538"/>
    <w:rsid w:val="008A41C1"/>
    <w:rsid w:val="008A4581"/>
    <w:rsid w:val="008A4C2A"/>
    <w:rsid w:val="008A530C"/>
    <w:rsid w:val="008A589C"/>
    <w:rsid w:val="008A629A"/>
    <w:rsid w:val="008A6408"/>
    <w:rsid w:val="008A6983"/>
    <w:rsid w:val="008A77B5"/>
    <w:rsid w:val="008B0F8B"/>
    <w:rsid w:val="008B16DA"/>
    <w:rsid w:val="008B20BE"/>
    <w:rsid w:val="008B20F3"/>
    <w:rsid w:val="008B2231"/>
    <w:rsid w:val="008B2239"/>
    <w:rsid w:val="008B2B30"/>
    <w:rsid w:val="008B32E6"/>
    <w:rsid w:val="008B3E19"/>
    <w:rsid w:val="008B42D6"/>
    <w:rsid w:val="008B4726"/>
    <w:rsid w:val="008B5768"/>
    <w:rsid w:val="008B6DD8"/>
    <w:rsid w:val="008B7E40"/>
    <w:rsid w:val="008B7EB1"/>
    <w:rsid w:val="008C18CC"/>
    <w:rsid w:val="008C1AB0"/>
    <w:rsid w:val="008C27F2"/>
    <w:rsid w:val="008C3B4F"/>
    <w:rsid w:val="008C4303"/>
    <w:rsid w:val="008C521F"/>
    <w:rsid w:val="008C5BB1"/>
    <w:rsid w:val="008C6122"/>
    <w:rsid w:val="008C63F5"/>
    <w:rsid w:val="008C63FA"/>
    <w:rsid w:val="008C6CB1"/>
    <w:rsid w:val="008C7425"/>
    <w:rsid w:val="008C7907"/>
    <w:rsid w:val="008D00AA"/>
    <w:rsid w:val="008D0349"/>
    <w:rsid w:val="008D0771"/>
    <w:rsid w:val="008D0993"/>
    <w:rsid w:val="008D2533"/>
    <w:rsid w:val="008D26FB"/>
    <w:rsid w:val="008D28E1"/>
    <w:rsid w:val="008D2982"/>
    <w:rsid w:val="008D2E72"/>
    <w:rsid w:val="008D3158"/>
    <w:rsid w:val="008D3171"/>
    <w:rsid w:val="008D397A"/>
    <w:rsid w:val="008D5889"/>
    <w:rsid w:val="008D5A31"/>
    <w:rsid w:val="008D5D4F"/>
    <w:rsid w:val="008D5FAC"/>
    <w:rsid w:val="008D6C88"/>
    <w:rsid w:val="008D72EB"/>
    <w:rsid w:val="008D765E"/>
    <w:rsid w:val="008E081D"/>
    <w:rsid w:val="008E2741"/>
    <w:rsid w:val="008E2755"/>
    <w:rsid w:val="008E2778"/>
    <w:rsid w:val="008E344C"/>
    <w:rsid w:val="008E4134"/>
    <w:rsid w:val="008E5001"/>
    <w:rsid w:val="008E5306"/>
    <w:rsid w:val="008E5330"/>
    <w:rsid w:val="008E5CFF"/>
    <w:rsid w:val="008E61EB"/>
    <w:rsid w:val="008E66B3"/>
    <w:rsid w:val="008E68D2"/>
    <w:rsid w:val="008F1024"/>
    <w:rsid w:val="008F1526"/>
    <w:rsid w:val="008F2061"/>
    <w:rsid w:val="008F229A"/>
    <w:rsid w:val="008F267D"/>
    <w:rsid w:val="008F28B8"/>
    <w:rsid w:val="008F2B69"/>
    <w:rsid w:val="008F2E08"/>
    <w:rsid w:val="008F2E0C"/>
    <w:rsid w:val="008F30B9"/>
    <w:rsid w:val="008F4533"/>
    <w:rsid w:val="008F4DB7"/>
    <w:rsid w:val="008F52F6"/>
    <w:rsid w:val="008F6244"/>
    <w:rsid w:val="008F6CBA"/>
    <w:rsid w:val="00900628"/>
    <w:rsid w:val="009007BC"/>
    <w:rsid w:val="00901A21"/>
    <w:rsid w:val="00902015"/>
    <w:rsid w:val="00902BC0"/>
    <w:rsid w:val="00903816"/>
    <w:rsid w:val="00903BF1"/>
    <w:rsid w:val="00906320"/>
    <w:rsid w:val="00906448"/>
    <w:rsid w:val="0090676E"/>
    <w:rsid w:val="009072B5"/>
    <w:rsid w:val="00907A75"/>
    <w:rsid w:val="00907F04"/>
    <w:rsid w:val="00911A14"/>
    <w:rsid w:val="00912101"/>
    <w:rsid w:val="00912A3C"/>
    <w:rsid w:val="00913312"/>
    <w:rsid w:val="00913CB3"/>
    <w:rsid w:val="0091477F"/>
    <w:rsid w:val="009148B1"/>
    <w:rsid w:val="00915252"/>
    <w:rsid w:val="0091663D"/>
    <w:rsid w:val="0092026B"/>
    <w:rsid w:val="0092039F"/>
    <w:rsid w:val="009211CE"/>
    <w:rsid w:val="0092356D"/>
    <w:rsid w:val="00923946"/>
    <w:rsid w:val="00923BBC"/>
    <w:rsid w:val="00924249"/>
    <w:rsid w:val="00925011"/>
    <w:rsid w:val="0092751A"/>
    <w:rsid w:val="00927614"/>
    <w:rsid w:val="00931DFC"/>
    <w:rsid w:val="00932714"/>
    <w:rsid w:val="0093296E"/>
    <w:rsid w:val="00932E30"/>
    <w:rsid w:val="00932EFB"/>
    <w:rsid w:val="00932FF7"/>
    <w:rsid w:val="009332BE"/>
    <w:rsid w:val="00933E7B"/>
    <w:rsid w:val="009354B6"/>
    <w:rsid w:val="00936361"/>
    <w:rsid w:val="0094042A"/>
    <w:rsid w:val="00940B26"/>
    <w:rsid w:val="00940D83"/>
    <w:rsid w:val="00942E9E"/>
    <w:rsid w:val="00943583"/>
    <w:rsid w:val="00944786"/>
    <w:rsid w:val="009448AF"/>
    <w:rsid w:val="00944AFD"/>
    <w:rsid w:val="009479C7"/>
    <w:rsid w:val="00950454"/>
    <w:rsid w:val="00950979"/>
    <w:rsid w:val="00951836"/>
    <w:rsid w:val="00952441"/>
    <w:rsid w:val="00952DE6"/>
    <w:rsid w:val="00953E72"/>
    <w:rsid w:val="009556CE"/>
    <w:rsid w:val="00956331"/>
    <w:rsid w:val="0095759F"/>
    <w:rsid w:val="00961027"/>
    <w:rsid w:val="009623D2"/>
    <w:rsid w:val="009631DE"/>
    <w:rsid w:val="00964830"/>
    <w:rsid w:val="0096579A"/>
    <w:rsid w:val="00966223"/>
    <w:rsid w:val="00966C7D"/>
    <w:rsid w:val="00967088"/>
    <w:rsid w:val="009673AE"/>
    <w:rsid w:val="009679C0"/>
    <w:rsid w:val="00970310"/>
    <w:rsid w:val="00970B5D"/>
    <w:rsid w:val="00971452"/>
    <w:rsid w:val="00975BCC"/>
    <w:rsid w:val="00976177"/>
    <w:rsid w:val="009768B2"/>
    <w:rsid w:val="00976C81"/>
    <w:rsid w:val="00976CEE"/>
    <w:rsid w:val="00976EB3"/>
    <w:rsid w:val="009771EA"/>
    <w:rsid w:val="00977B32"/>
    <w:rsid w:val="00977E5C"/>
    <w:rsid w:val="00980769"/>
    <w:rsid w:val="009821EC"/>
    <w:rsid w:val="00982C1E"/>
    <w:rsid w:val="00982D02"/>
    <w:rsid w:val="00984609"/>
    <w:rsid w:val="00984B45"/>
    <w:rsid w:val="00985021"/>
    <w:rsid w:val="00985A34"/>
    <w:rsid w:val="00985D59"/>
    <w:rsid w:val="00986171"/>
    <w:rsid w:val="009861CD"/>
    <w:rsid w:val="009868A3"/>
    <w:rsid w:val="00986AB4"/>
    <w:rsid w:val="00987EDF"/>
    <w:rsid w:val="0099459D"/>
    <w:rsid w:val="00995129"/>
    <w:rsid w:val="0099524F"/>
    <w:rsid w:val="0099578D"/>
    <w:rsid w:val="00995BCD"/>
    <w:rsid w:val="00995D9E"/>
    <w:rsid w:val="00996248"/>
    <w:rsid w:val="00996570"/>
    <w:rsid w:val="00996F7D"/>
    <w:rsid w:val="00997A55"/>
    <w:rsid w:val="009A01A8"/>
    <w:rsid w:val="009A11FD"/>
    <w:rsid w:val="009A191A"/>
    <w:rsid w:val="009A446F"/>
    <w:rsid w:val="009A4DCE"/>
    <w:rsid w:val="009A53BE"/>
    <w:rsid w:val="009A643F"/>
    <w:rsid w:val="009A6856"/>
    <w:rsid w:val="009A6D06"/>
    <w:rsid w:val="009A6DD3"/>
    <w:rsid w:val="009A735A"/>
    <w:rsid w:val="009A7D0D"/>
    <w:rsid w:val="009B29FF"/>
    <w:rsid w:val="009B301A"/>
    <w:rsid w:val="009B3582"/>
    <w:rsid w:val="009B4EED"/>
    <w:rsid w:val="009B5C9E"/>
    <w:rsid w:val="009B5EC7"/>
    <w:rsid w:val="009B6625"/>
    <w:rsid w:val="009B6F6B"/>
    <w:rsid w:val="009C3D35"/>
    <w:rsid w:val="009C4A85"/>
    <w:rsid w:val="009C690C"/>
    <w:rsid w:val="009D0708"/>
    <w:rsid w:val="009D1347"/>
    <w:rsid w:val="009D1F4D"/>
    <w:rsid w:val="009D35D2"/>
    <w:rsid w:val="009D3847"/>
    <w:rsid w:val="009D49CA"/>
    <w:rsid w:val="009D4CF6"/>
    <w:rsid w:val="009D585A"/>
    <w:rsid w:val="009D5B54"/>
    <w:rsid w:val="009D5F7E"/>
    <w:rsid w:val="009D5FAB"/>
    <w:rsid w:val="009D6A61"/>
    <w:rsid w:val="009D6E06"/>
    <w:rsid w:val="009E0D25"/>
    <w:rsid w:val="009E15FE"/>
    <w:rsid w:val="009E16B8"/>
    <w:rsid w:val="009E28A4"/>
    <w:rsid w:val="009E3136"/>
    <w:rsid w:val="009E4CE4"/>
    <w:rsid w:val="009E62ED"/>
    <w:rsid w:val="009E652C"/>
    <w:rsid w:val="009E6DF9"/>
    <w:rsid w:val="009E7240"/>
    <w:rsid w:val="009E725D"/>
    <w:rsid w:val="009F02B5"/>
    <w:rsid w:val="009F0441"/>
    <w:rsid w:val="009F05DD"/>
    <w:rsid w:val="009F12D0"/>
    <w:rsid w:val="009F17F7"/>
    <w:rsid w:val="009F19C9"/>
    <w:rsid w:val="009F3E5D"/>
    <w:rsid w:val="009F40E8"/>
    <w:rsid w:val="009F4236"/>
    <w:rsid w:val="009F423A"/>
    <w:rsid w:val="009F5AEF"/>
    <w:rsid w:val="009F6237"/>
    <w:rsid w:val="009F63DB"/>
    <w:rsid w:val="00A00AB2"/>
    <w:rsid w:val="00A02821"/>
    <w:rsid w:val="00A0325F"/>
    <w:rsid w:val="00A041A6"/>
    <w:rsid w:val="00A04F90"/>
    <w:rsid w:val="00A05382"/>
    <w:rsid w:val="00A06E5D"/>
    <w:rsid w:val="00A0704D"/>
    <w:rsid w:val="00A0710F"/>
    <w:rsid w:val="00A07709"/>
    <w:rsid w:val="00A10628"/>
    <w:rsid w:val="00A135D3"/>
    <w:rsid w:val="00A1368F"/>
    <w:rsid w:val="00A14285"/>
    <w:rsid w:val="00A14368"/>
    <w:rsid w:val="00A149A9"/>
    <w:rsid w:val="00A1701D"/>
    <w:rsid w:val="00A17415"/>
    <w:rsid w:val="00A17C89"/>
    <w:rsid w:val="00A17DEC"/>
    <w:rsid w:val="00A21B97"/>
    <w:rsid w:val="00A21EFC"/>
    <w:rsid w:val="00A22065"/>
    <w:rsid w:val="00A22235"/>
    <w:rsid w:val="00A2266B"/>
    <w:rsid w:val="00A22BAD"/>
    <w:rsid w:val="00A25537"/>
    <w:rsid w:val="00A26350"/>
    <w:rsid w:val="00A266A0"/>
    <w:rsid w:val="00A26B9F"/>
    <w:rsid w:val="00A26ECE"/>
    <w:rsid w:val="00A27ECB"/>
    <w:rsid w:val="00A30AA3"/>
    <w:rsid w:val="00A30CED"/>
    <w:rsid w:val="00A30D84"/>
    <w:rsid w:val="00A3179A"/>
    <w:rsid w:val="00A31884"/>
    <w:rsid w:val="00A31AA5"/>
    <w:rsid w:val="00A3205F"/>
    <w:rsid w:val="00A32169"/>
    <w:rsid w:val="00A33684"/>
    <w:rsid w:val="00A337EC"/>
    <w:rsid w:val="00A33EDA"/>
    <w:rsid w:val="00A33F27"/>
    <w:rsid w:val="00A34151"/>
    <w:rsid w:val="00A347B3"/>
    <w:rsid w:val="00A34E47"/>
    <w:rsid w:val="00A3577A"/>
    <w:rsid w:val="00A35D71"/>
    <w:rsid w:val="00A36876"/>
    <w:rsid w:val="00A3711F"/>
    <w:rsid w:val="00A41090"/>
    <w:rsid w:val="00A42242"/>
    <w:rsid w:val="00A42437"/>
    <w:rsid w:val="00A42853"/>
    <w:rsid w:val="00A43737"/>
    <w:rsid w:val="00A45735"/>
    <w:rsid w:val="00A457BC"/>
    <w:rsid w:val="00A47820"/>
    <w:rsid w:val="00A50808"/>
    <w:rsid w:val="00A50A4B"/>
    <w:rsid w:val="00A512BB"/>
    <w:rsid w:val="00A51C3D"/>
    <w:rsid w:val="00A52FD8"/>
    <w:rsid w:val="00A53CB2"/>
    <w:rsid w:val="00A54524"/>
    <w:rsid w:val="00A54D63"/>
    <w:rsid w:val="00A565F6"/>
    <w:rsid w:val="00A56E7E"/>
    <w:rsid w:val="00A57FF0"/>
    <w:rsid w:val="00A6128B"/>
    <w:rsid w:val="00A61815"/>
    <w:rsid w:val="00A6219A"/>
    <w:rsid w:val="00A62411"/>
    <w:rsid w:val="00A62BCE"/>
    <w:rsid w:val="00A63839"/>
    <w:rsid w:val="00A642D4"/>
    <w:rsid w:val="00A65519"/>
    <w:rsid w:val="00A66AC1"/>
    <w:rsid w:val="00A66B81"/>
    <w:rsid w:val="00A66C08"/>
    <w:rsid w:val="00A671A5"/>
    <w:rsid w:val="00A700D4"/>
    <w:rsid w:val="00A70269"/>
    <w:rsid w:val="00A714B2"/>
    <w:rsid w:val="00A714C1"/>
    <w:rsid w:val="00A72A0E"/>
    <w:rsid w:val="00A72B8D"/>
    <w:rsid w:val="00A72D4A"/>
    <w:rsid w:val="00A73912"/>
    <w:rsid w:val="00A73CB8"/>
    <w:rsid w:val="00A74728"/>
    <w:rsid w:val="00A74B0F"/>
    <w:rsid w:val="00A74C8D"/>
    <w:rsid w:val="00A75245"/>
    <w:rsid w:val="00A754A6"/>
    <w:rsid w:val="00A754A7"/>
    <w:rsid w:val="00A75C2F"/>
    <w:rsid w:val="00A77800"/>
    <w:rsid w:val="00A77D4E"/>
    <w:rsid w:val="00A825EB"/>
    <w:rsid w:val="00A82AE7"/>
    <w:rsid w:val="00A83030"/>
    <w:rsid w:val="00A8314E"/>
    <w:rsid w:val="00A85260"/>
    <w:rsid w:val="00A858AE"/>
    <w:rsid w:val="00A859DD"/>
    <w:rsid w:val="00A865F8"/>
    <w:rsid w:val="00A86E5D"/>
    <w:rsid w:val="00A873AD"/>
    <w:rsid w:val="00A8776B"/>
    <w:rsid w:val="00A87B65"/>
    <w:rsid w:val="00A90665"/>
    <w:rsid w:val="00A907A3"/>
    <w:rsid w:val="00A91469"/>
    <w:rsid w:val="00A91A53"/>
    <w:rsid w:val="00A936C9"/>
    <w:rsid w:val="00A9526D"/>
    <w:rsid w:val="00A956BA"/>
    <w:rsid w:val="00A95C03"/>
    <w:rsid w:val="00A973C6"/>
    <w:rsid w:val="00A97434"/>
    <w:rsid w:val="00AA1276"/>
    <w:rsid w:val="00AA2C75"/>
    <w:rsid w:val="00AA4802"/>
    <w:rsid w:val="00AA4EB4"/>
    <w:rsid w:val="00AA51A6"/>
    <w:rsid w:val="00AA5580"/>
    <w:rsid w:val="00AA5E86"/>
    <w:rsid w:val="00AA6832"/>
    <w:rsid w:val="00AA70A2"/>
    <w:rsid w:val="00AB208C"/>
    <w:rsid w:val="00AB23D5"/>
    <w:rsid w:val="00AB2614"/>
    <w:rsid w:val="00AB3EF6"/>
    <w:rsid w:val="00AB4185"/>
    <w:rsid w:val="00AB44D9"/>
    <w:rsid w:val="00AB4DD8"/>
    <w:rsid w:val="00AB6BB3"/>
    <w:rsid w:val="00AB785C"/>
    <w:rsid w:val="00AC05AA"/>
    <w:rsid w:val="00AC0BD2"/>
    <w:rsid w:val="00AC212D"/>
    <w:rsid w:val="00AC22DE"/>
    <w:rsid w:val="00AC2B8B"/>
    <w:rsid w:val="00AC2FCF"/>
    <w:rsid w:val="00AC3D91"/>
    <w:rsid w:val="00AC496E"/>
    <w:rsid w:val="00AC4970"/>
    <w:rsid w:val="00AC4CBF"/>
    <w:rsid w:val="00AC4FB3"/>
    <w:rsid w:val="00AC50AC"/>
    <w:rsid w:val="00AC58B0"/>
    <w:rsid w:val="00AC5980"/>
    <w:rsid w:val="00AC5A35"/>
    <w:rsid w:val="00AC5D3F"/>
    <w:rsid w:val="00AC605D"/>
    <w:rsid w:val="00AC79BD"/>
    <w:rsid w:val="00AD00AB"/>
    <w:rsid w:val="00AD03AE"/>
    <w:rsid w:val="00AD35B2"/>
    <w:rsid w:val="00AD3F1D"/>
    <w:rsid w:val="00AD587E"/>
    <w:rsid w:val="00AD5F75"/>
    <w:rsid w:val="00AD609B"/>
    <w:rsid w:val="00AD72A5"/>
    <w:rsid w:val="00AD784F"/>
    <w:rsid w:val="00AE1EB8"/>
    <w:rsid w:val="00AE23ED"/>
    <w:rsid w:val="00AE2943"/>
    <w:rsid w:val="00AE3315"/>
    <w:rsid w:val="00AE3AC2"/>
    <w:rsid w:val="00AE3B22"/>
    <w:rsid w:val="00AE4DDA"/>
    <w:rsid w:val="00AE4FE1"/>
    <w:rsid w:val="00AE592F"/>
    <w:rsid w:val="00AE636D"/>
    <w:rsid w:val="00AE70DA"/>
    <w:rsid w:val="00AE716E"/>
    <w:rsid w:val="00AF052C"/>
    <w:rsid w:val="00AF0BAB"/>
    <w:rsid w:val="00AF0D30"/>
    <w:rsid w:val="00AF10A8"/>
    <w:rsid w:val="00AF24C2"/>
    <w:rsid w:val="00AF3012"/>
    <w:rsid w:val="00AF4706"/>
    <w:rsid w:val="00AF4D79"/>
    <w:rsid w:val="00AF51B4"/>
    <w:rsid w:val="00AF52BB"/>
    <w:rsid w:val="00AF5401"/>
    <w:rsid w:val="00AF5943"/>
    <w:rsid w:val="00AF5E86"/>
    <w:rsid w:val="00AF6186"/>
    <w:rsid w:val="00AF6A0E"/>
    <w:rsid w:val="00B011CF"/>
    <w:rsid w:val="00B013F4"/>
    <w:rsid w:val="00B0265E"/>
    <w:rsid w:val="00B02E4C"/>
    <w:rsid w:val="00B02E98"/>
    <w:rsid w:val="00B03D84"/>
    <w:rsid w:val="00B04133"/>
    <w:rsid w:val="00B047E9"/>
    <w:rsid w:val="00B06705"/>
    <w:rsid w:val="00B07EE6"/>
    <w:rsid w:val="00B1106E"/>
    <w:rsid w:val="00B112DF"/>
    <w:rsid w:val="00B11B67"/>
    <w:rsid w:val="00B125EA"/>
    <w:rsid w:val="00B129BE"/>
    <w:rsid w:val="00B13368"/>
    <w:rsid w:val="00B148BD"/>
    <w:rsid w:val="00B15654"/>
    <w:rsid w:val="00B156E9"/>
    <w:rsid w:val="00B157D7"/>
    <w:rsid w:val="00B165B2"/>
    <w:rsid w:val="00B173E4"/>
    <w:rsid w:val="00B17DAD"/>
    <w:rsid w:val="00B208E4"/>
    <w:rsid w:val="00B20F2C"/>
    <w:rsid w:val="00B211ED"/>
    <w:rsid w:val="00B21FBB"/>
    <w:rsid w:val="00B235B4"/>
    <w:rsid w:val="00B243C1"/>
    <w:rsid w:val="00B24913"/>
    <w:rsid w:val="00B266CE"/>
    <w:rsid w:val="00B26F98"/>
    <w:rsid w:val="00B2788C"/>
    <w:rsid w:val="00B30061"/>
    <w:rsid w:val="00B31A51"/>
    <w:rsid w:val="00B33769"/>
    <w:rsid w:val="00B33ABD"/>
    <w:rsid w:val="00B35143"/>
    <w:rsid w:val="00B35845"/>
    <w:rsid w:val="00B368E0"/>
    <w:rsid w:val="00B37056"/>
    <w:rsid w:val="00B3755B"/>
    <w:rsid w:val="00B37D15"/>
    <w:rsid w:val="00B40126"/>
    <w:rsid w:val="00B416E8"/>
    <w:rsid w:val="00B41881"/>
    <w:rsid w:val="00B4338B"/>
    <w:rsid w:val="00B4347C"/>
    <w:rsid w:val="00B436DF"/>
    <w:rsid w:val="00B43B9B"/>
    <w:rsid w:val="00B43FE2"/>
    <w:rsid w:val="00B45350"/>
    <w:rsid w:val="00B45DAB"/>
    <w:rsid w:val="00B5056A"/>
    <w:rsid w:val="00B507F8"/>
    <w:rsid w:val="00B50DE9"/>
    <w:rsid w:val="00B510CC"/>
    <w:rsid w:val="00B52CCA"/>
    <w:rsid w:val="00B53082"/>
    <w:rsid w:val="00B54098"/>
    <w:rsid w:val="00B55CDE"/>
    <w:rsid w:val="00B55EFD"/>
    <w:rsid w:val="00B56433"/>
    <w:rsid w:val="00B56EDE"/>
    <w:rsid w:val="00B578EE"/>
    <w:rsid w:val="00B60CF9"/>
    <w:rsid w:val="00B61ABE"/>
    <w:rsid w:val="00B621F9"/>
    <w:rsid w:val="00B62775"/>
    <w:rsid w:val="00B62B53"/>
    <w:rsid w:val="00B62F88"/>
    <w:rsid w:val="00B6397F"/>
    <w:rsid w:val="00B6632E"/>
    <w:rsid w:val="00B67197"/>
    <w:rsid w:val="00B672C5"/>
    <w:rsid w:val="00B677AB"/>
    <w:rsid w:val="00B70AB4"/>
    <w:rsid w:val="00B70E0F"/>
    <w:rsid w:val="00B711AC"/>
    <w:rsid w:val="00B732E6"/>
    <w:rsid w:val="00B73379"/>
    <w:rsid w:val="00B73B42"/>
    <w:rsid w:val="00B743E9"/>
    <w:rsid w:val="00B7461A"/>
    <w:rsid w:val="00B75558"/>
    <w:rsid w:val="00B762C1"/>
    <w:rsid w:val="00B76351"/>
    <w:rsid w:val="00B76AA3"/>
    <w:rsid w:val="00B76E5A"/>
    <w:rsid w:val="00B8367F"/>
    <w:rsid w:val="00B844CA"/>
    <w:rsid w:val="00B84576"/>
    <w:rsid w:val="00B84854"/>
    <w:rsid w:val="00B84B44"/>
    <w:rsid w:val="00B84F43"/>
    <w:rsid w:val="00B86A6E"/>
    <w:rsid w:val="00B86BBC"/>
    <w:rsid w:val="00B86D06"/>
    <w:rsid w:val="00B9090D"/>
    <w:rsid w:val="00B92C76"/>
    <w:rsid w:val="00B9319A"/>
    <w:rsid w:val="00B9710D"/>
    <w:rsid w:val="00B971ED"/>
    <w:rsid w:val="00B9736B"/>
    <w:rsid w:val="00B975AE"/>
    <w:rsid w:val="00B97B58"/>
    <w:rsid w:val="00B97CB6"/>
    <w:rsid w:val="00BA02DB"/>
    <w:rsid w:val="00BA0716"/>
    <w:rsid w:val="00BA104B"/>
    <w:rsid w:val="00BA10EA"/>
    <w:rsid w:val="00BA29E0"/>
    <w:rsid w:val="00BA29F6"/>
    <w:rsid w:val="00BA2ABC"/>
    <w:rsid w:val="00BA2B09"/>
    <w:rsid w:val="00BA6980"/>
    <w:rsid w:val="00BA6D1A"/>
    <w:rsid w:val="00BA7824"/>
    <w:rsid w:val="00BA7A2D"/>
    <w:rsid w:val="00BA7E48"/>
    <w:rsid w:val="00BB0BE5"/>
    <w:rsid w:val="00BB20A0"/>
    <w:rsid w:val="00BB3000"/>
    <w:rsid w:val="00BB4BF2"/>
    <w:rsid w:val="00BB4E71"/>
    <w:rsid w:val="00BB4F56"/>
    <w:rsid w:val="00BB6FA4"/>
    <w:rsid w:val="00BB76D8"/>
    <w:rsid w:val="00BB7782"/>
    <w:rsid w:val="00BC0480"/>
    <w:rsid w:val="00BC2F0C"/>
    <w:rsid w:val="00BC39A6"/>
    <w:rsid w:val="00BC43EE"/>
    <w:rsid w:val="00BC4835"/>
    <w:rsid w:val="00BC5731"/>
    <w:rsid w:val="00BC6DE6"/>
    <w:rsid w:val="00BC7122"/>
    <w:rsid w:val="00BD0271"/>
    <w:rsid w:val="00BD076C"/>
    <w:rsid w:val="00BD079F"/>
    <w:rsid w:val="00BD0F3B"/>
    <w:rsid w:val="00BD1AA0"/>
    <w:rsid w:val="00BD1E7F"/>
    <w:rsid w:val="00BD2560"/>
    <w:rsid w:val="00BD31AD"/>
    <w:rsid w:val="00BD40A2"/>
    <w:rsid w:val="00BD417B"/>
    <w:rsid w:val="00BD4ACE"/>
    <w:rsid w:val="00BD4D3D"/>
    <w:rsid w:val="00BD4DA7"/>
    <w:rsid w:val="00BD551B"/>
    <w:rsid w:val="00BD652F"/>
    <w:rsid w:val="00BD6E54"/>
    <w:rsid w:val="00BD791C"/>
    <w:rsid w:val="00BD7E6E"/>
    <w:rsid w:val="00BE03EC"/>
    <w:rsid w:val="00BE0C4E"/>
    <w:rsid w:val="00BE0E69"/>
    <w:rsid w:val="00BE0EBE"/>
    <w:rsid w:val="00BE10C1"/>
    <w:rsid w:val="00BE1F5B"/>
    <w:rsid w:val="00BE2090"/>
    <w:rsid w:val="00BE2340"/>
    <w:rsid w:val="00BE4627"/>
    <w:rsid w:val="00BE52DE"/>
    <w:rsid w:val="00BE6089"/>
    <w:rsid w:val="00BE6616"/>
    <w:rsid w:val="00BE6A76"/>
    <w:rsid w:val="00BE7E10"/>
    <w:rsid w:val="00BF0147"/>
    <w:rsid w:val="00BF03F9"/>
    <w:rsid w:val="00BF1EB5"/>
    <w:rsid w:val="00BF364F"/>
    <w:rsid w:val="00BF4060"/>
    <w:rsid w:val="00BF4659"/>
    <w:rsid w:val="00BF4C60"/>
    <w:rsid w:val="00BF4EF8"/>
    <w:rsid w:val="00BF54CC"/>
    <w:rsid w:val="00BF7509"/>
    <w:rsid w:val="00BF77DC"/>
    <w:rsid w:val="00BF79F4"/>
    <w:rsid w:val="00BF7BDB"/>
    <w:rsid w:val="00BF7C59"/>
    <w:rsid w:val="00BF7F87"/>
    <w:rsid w:val="00C00D68"/>
    <w:rsid w:val="00C01542"/>
    <w:rsid w:val="00C026D9"/>
    <w:rsid w:val="00C04079"/>
    <w:rsid w:val="00C06526"/>
    <w:rsid w:val="00C06B1A"/>
    <w:rsid w:val="00C06B8C"/>
    <w:rsid w:val="00C06DD6"/>
    <w:rsid w:val="00C07845"/>
    <w:rsid w:val="00C07DDC"/>
    <w:rsid w:val="00C110E5"/>
    <w:rsid w:val="00C12012"/>
    <w:rsid w:val="00C13E6C"/>
    <w:rsid w:val="00C1403D"/>
    <w:rsid w:val="00C15651"/>
    <w:rsid w:val="00C1592E"/>
    <w:rsid w:val="00C15ABA"/>
    <w:rsid w:val="00C15EA2"/>
    <w:rsid w:val="00C17A43"/>
    <w:rsid w:val="00C17E15"/>
    <w:rsid w:val="00C2018D"/>
    <w:rsid w:val="00C203C9"/>
    <w:rsid w:val="00C20834"/>
    <w:rsid w:val="00C21C16"/>
    <w:rsid w:val="00C22C8D"/>
    <w:rsid w:val="00C24A03"/>
    <w:rsid w:val="00C24E3F"/>
    <w:rsid w:val="00C24F1B"/>
    <w:rsid w:val="00C251B8"/>
    <w:rsid w:val="00C253EA"/>
    <w:rsid w:val="00C260CC"/>
    <w:rsid w:val="00C26A24"/>
    <w:rsid w:val="00C277C9"/>
    <w:rsid w:val="00C27F73"/>
    <w:rsid w:val="00C30EFB"/>
    <w:rsid w:val="00C3112A"/>
    <w:rsid w:val="00C31BE3"/>
    <w:rsid w:val="00C31C7B"/>
    <w:rsid w:val="00C32BAC"/>
    <w:rsid w:val="00C33948"/>
    <w:rsid w:val="00C33D8D"/>
    <w:rsid w:val="00C34446"/>
    <w:rsid w:val="00C34C31"/>
    <w:rsid w:val="00C35F77"/>
    <w:rsid w:val="00C36D2E"/>
    <w:rsid w:val="00C36D63"/>
    <w:rsid w:val="00C37EF5"/>
    <w:rsid w:val="00C40713"/>
    <w:rsid w:val="00C40C29"/>
    <w:rsid w:val="00C40D6B"/>
    <w:rsid w:val="00C414D5"/>
    <w:rsid w:val="00C4207F"/>
    <w:rsid w:val="00C421FA"/>
    <w:rsid w:val="00C424A5"/>
    <w:rsid w:val="00C42B83"/>
    <w:rsid w:val="00C42EA7"/>
    <w:rsid w:val="00C4387F"/>
    <w:rsid w:val="00C43C46"/>
    <w:rsid w:val="00C4428C"/>
    <w:rsid w:val="00C453D7"/>
    <w:rsid w:val="00C459EB"/>
    <w:rsid w:val="00C4658B"/>
    <w:rsid w:val="00C47282"/>
    <w:rsid w:val="00C4751D"/>
    <w:rsid w:val="00C52959"/>
    <w:rsid w:val="00C52FC7"/>
    <w:rsid w:val="00C530E9"/>
    <w:rsid w:val="00C537DE"/>
    <w:rsid w:val="00C540C8"/>
    <w:rsid w:val="00C54A86"/>
    <w:rsid w:val="00C54B9F"/>
    <w:rsid w:val="00C55CA6"/>
    <w:rsid w:val="00C56632"/>
    <w:rsid w:val="00C57441"/>
    <w:rsid w:val="00C578A6"/>
    <w:rsid w:val="00C57B88"/>
    <w:rsid w:val="00C609E9"/>
    <w:rsid w:val="00C6125E"/>
    <w:rsid w:val="00C61627"/>
    <w:rsid w:val="00C616E7"/>
    <w:rsid w:val="00C61B51"/>
    <w:rsid w:val="00C62707"/>
    <w:rsid w:val="00C639A9"/>
    <w:rsid w:val="00C63DB6"/>
    <w:rsid w:val="00C64CC2"/>
    <w:rsid w:val="00C64FB6"/>
    <w:rsid w:val="00C65B90"/>
    <w:rsid w:val="00C65EC5"/>
    <w:rsid w:val="00C662DF"/>
    <w:rsid w:val="00C66398"/>
    <w:rsid w:val="00C6661E"/>
    <w:rsid w:val="00C675B7"/>
    <w:rsid w:val="00C676D2"/>
    <w:rsid w:val="00C72FBB"/>
    <w:rsid w:val="00C730D7"/>
    <w:rsid w:val="00C74791"/>
    <w:rsid w:val="00C749D7"/>
    <w:rsid w:val="00C75159"/>
    <w:rsid w:val="00C76A37"/>
    <w:rsid w:val="00C77521"/>
    <w:rsid w:val="00C806D7"/>
    <w:rsid w:val="00C80E78"/>
    <w:rsid w:val="00C820CA"/>
    <w:rsid w:val="00C82DA5"/>
    <w:rsid w:val="00C832ED"/>
    <w:rsid w:val="00C83567"/>
    <w:rsid w:val="00C85416"/>
    <w:rsid w:val="00C85C2C"/>
    <w:rsid w:val="00C85D1A"/>
    <w:rsid w:val="00C8630B"/>
    <w:rsid w:val="00C86547"/>
    <w:rsid w:val="00C8662B"/>
    <w:rsid w:val="00C87251"/>
    <w:rsid w:val="00C879B6"/>
    <w:rsid w:val="00C905FB"/>
    <w:rsid w:val="00C91C94"/>
    <w:rsid w:val="00C93A06"/>
    <w:rsid w:val="00C93A80"/>
    <w:rsid w:val="00C957B0"/>
    <w:rsid w:val="00C95CB9"/>
    <w:rsid w:val="00C95EF4"/>
    <w:rsid w:val="00C96543"/>
    <w:rsid w:val="00C96A98"/>
    <w:rsid w:val="00C977DF"/>
    <w:rsid w:val="00C97DD1"/>
    <w:rsid w:val="00CA1805"/>
    <w:rsid w:val="00CA4302"/>
    <w:rsid w:val="00CA56E9"/>
    <w:rsid w:val="00CA5E89"/>
    <w:rsid w:val="00CA7B81"/>
    <w:rsid w:val="00CB13BA"/>
    <w:rsid w:val="00CB15DE"/>
    <w:rsid w:val="00CB1CB5"/>
    <w:rsid w:val="00CB40BB"/>
    <w:rsid w:val="00CB4451"/>
    <w:rsid w:val="00CB4F09"/>
    <w:rsid w:val="00CB5629"/>
    <w:rsid w:val="00CB5BFC"/>
    <w:rsid w:val="00CB62CA"/>
    <w:rsid w:val="00CB79A7"/>
    <w:rsid w:val="00CC0901"/>
    <w:rsid w:val="00CC1AE1"/>
    <w:rsid w:val="00CC1DF8"/>
    <w:rsid w:val="00CC22BA"/>
    <w:rsid w:val="00CC389B"/>
    <w:rsid w:val="00CC412A"/>
    <w:rsid w:val="00CC4E4C"/>
    <w:rsid w:val="00CC4E85"/>
    <w:rsid w:val="00CC5129"/>
    <w:rsid w:val="00CC6126"/>
    <w:rsid w:val="00CC6173"/>
    <w:rsid w:val="00CC6F99"/>
    <w:rsid w:val="00CC7D5B"/>
    <w:rsid w:val="00CD2545"/>
    <w:rsid w:val="00CD32FB"/>
    <w:rsid w:val="00CD3C98"/>
    <w:rsid w:val="00CD4984"/>
    <w:rsid w:val="00CD5407"/>
    <w:rsid w:val="00CD70CF"/>
    <w:rsid w:val="00CE1105"/>
    <w:rsid w:val="00CE11DA"/>
    <w:rsid w:val="00CE2976"/>
    <w:rsid w:val="00CE3090"/>
    <w:rsid w:val="00CE3AFD"/>
    <w:rsid w:val="00CE4919"/>
    <w:rsid w:val="00CE5BB1"/>
    <w:rsid w:val="00CE5FDE"/>
    <w:rsid w:val="00CE6729"/>
    <w:rsid w:val="00CE680F"/>
    <w:rsid w:val="00CE6839"/>
    <w:rsid w:val="00CE7EA2"/>
    <w:rsid w:val="00CF1095"/>
    <w:rsid w:val="00CF1AEB"/>
    <w:rsid w:val="00CF235B"/>
    <w:rsid w:val="00CF29FC"/>
    <w:rsid w:val="00CF594E"/>
    <w:rsid w:val="00CF69F4"/>
    <w:rsid w:val="00CF6F3D"/>
    <w:rsid w:val="00CF7342"/>
    <w:rsid w:val="00CF78DF"/>
    <w:rsid w:val="00D002DA"/>
    <w:rsid w:val="00D024ED"/>
    <w:rsid w:val="00D0279F"/>
    <w:rsid w:val="00D02C73"/>
    <w:rsid w:val="00D02D6A"/>
    <w:rsid w:val="00D02F80"/>
    <w:rsid w:val="00D03400"/>
    <w:rsid w:val="00D04BF5"/>
    <w:rsid w:val="00D051D3"/>
    <w:rsid w:val="00D05E0D"/>
    <w:rsid w:val="00D06975"/>
    <w:rsid w:val="00D073BD"/>
    <w:rsid w:val="00D075EE"/>
    <w:rsid w:val="00D07C8C"/>
    <w:rsid w:val="00D07EB8"/>
    <w:rsid w:val="00D10296"/>
    <w:rsid w:val="00D103E7"/>
    <w:rsid w:val="00D114D0"/>
    <w:rsid w:val="00D11665"/>
    <w:rsid w:val="00D11E7E"/>
    <w:rsid w:val="00D12293"/>
    <w:rsid w:val="00D12751"/>
    <w:rsid w:val="00D12F2F"/>
    <w:rsid w:val="00D13932"/>
    <w:rsid w:val="00D13C2F"/>
    <w:rsid w:val="00D14D2B"/>
    <w:rsid w:val="00D14DBE"/>
    <w:rsid w:val="00D15034"/>
    <w:rsid w:val="00D15EEF"/>
    <w:rsid w:val="00D160AC"/>
    <w:rsid w:val="00D166B7"/>
    <w:rsid w:val="00D16908"/>
    <w:rsid w:val="00D16A95"/>
    <w:rsid w:val="00D16EAF"/>
    <w:rsid w:val="00D17A75"/>
    <w:rsid w:val="00D20024"/>
    <w:rsid w:val="00D21035"/>
    <w:rsid w:val="00D21593"/>
    <w:rsid w:val="00D222E5"/>
    <w:rsid w:val="00D22335"/>
    <w:rsid w:val="00D2267B"/>
    <w:rsid w:val="00D2369C"/>
    <w:rsid w:val="00D23966"/>
    <w:rsid w:val="00D23FD9"/>
    <w:rsid w:val="00D245F0"/>
    <w:rsid w:val="00D24CED"/>
    <w:rsid w:val="00D25861"/>
    <w:rsid w:val="00D310A9"/>
    <w:rsid w:val="00D31C57"/>
    <w:rsid w:val="00D32B8E"/>
    <w:rsid w:val="00D33C5F"/>
    <w:rsid w:val="00D3405E"/>
    <w:rsid w:val="00D341BF"/>
    <w:rsid w:val="00D341DC"/>
    <w:rsid w:val="00D34F7A"/>
    <w:rsid w:val="00D35414"/>
    <w:rsid w:val="00D35A16"/>
    <w:rsid w:val="00D3798C"/>
    <w:rsid w:val="00D40263"/>
    <w:rsid w:val="00D40C2D"/>
    <w:rsid w:val="00D40DBF"/>
    <w:rsid w:val="00D40E1F"/>
    <w:rsid w:val="00D413C5"/>
    <w:rsid w:val="00D42064"/>
    <w:rsid w:val="00D4226E"/>
    <w:rsid w:val="00D42E77"/>
    <w:rsid w:val="00D44099"/>
    <w:rsid w:val="00D445DD"/>
    <w:rsid w:val="00D45544"/>
    <w:rsid w:val="00D45FB6"/>
    <w:rsid w:val="00D476A9"/>
    <w:rsid w:val="00D47C58"/>
    <w:rsid w:val="00D47E19"/>
    <w:rsid w:val="00D50529"/>
    <w:rsid w:val="00D505AC"/>
    <w:rsid w:val="00D51167"/>
    <w:rsid w:val="00D52085"/>
    <w:rsid w:val="00D52EAC"/>
    <w:rsid w:val="00D52F22"/>
    <w:rsid w:val="00D532EF"/>
    <w:rsid w:val="00D533FC"/>
    <w:rsid w:val="00D56513"/>
    <w:rsid w:val="00D56957"/>
    <w:rsid w:val="00D56A3A"/>
    <w:rsid w:val="00D56C6B"/>
    <w:rsid w:val="00D603D5"/>
    <w:rsid w:val="00D60F63"/>
    <w:rsid w:val="00D62BE6"/>
    <w:rsid w:val="00D63889"/>
    <w:rsid w:val="00D65467"/>
    <w:rsid w:val="00D661BC"/>
    <w:rsid w:val="00D66AE8"/>
    <w:rsid w:val="00D66D05"/>
    <w:rsid w:val="00D670D3"/>
    <w:rsid w:val="00D70F38"/>
    <w:rsid w:val="00D72E5A"/>
    <w:rsid w:val="00D7358B"/>
    <w:rsid w:val="00D74F0B"/>
    <w:rsid w:val="00D750CC"/>
    <w:rsid w:val="00D7552D"/>
    <w:rsid w:val="00D768E7"/>
    <w:rsid w:val="00D76DD1"/>
    <w:rsid w:val="00D7750B"/>
    <w:rsid w:val="00D778FC"/>
    <w:rsid w:val="00D80A46"/>
    <w:rsid w:val="00D80DB6"/>
    <w:rsid w:val="00D81EED"/>
    <w:rsid w:val="00D81F57"/>
    <w:rsid w:val="00D821A2"/>
    <w:rsid w:val="00D82D65"/>
    <w:rsid w:val="00D83D28"/>
    <w:rsid w:val="00D83F42"/>
    <w:rsid w:val="00D848A5"/>
    <w:rsid w:val="00D8490E"/>
    <w:rsid w:val="00D85003"/>
    <w:rsid w:val="00D8573B"/>
    <w:rsid w:val="00D85B9B"/>
    <w:rsid w:val="00D866DC"/>
    <w:rsid w:val="00D867BE"/>
    <w:rsid w:val="00D87FF8"/>
    <w:rsid w:val="00D90FAD"/>
    <w:rsid w:val="00D94131"/>
    <w:rsid w:val="00D9514C"/>
    <w:rsid w:val="00D95700"/>
    <w:rsid w:val="00D96454"/>
    <w:rsid w:val="00D96EB3"/>
    <w:rsid w:val="00D9712C"/>
    <w:rsid w:val="00DA0C84"/>
    <w:rsid w:val="00DA25BD"/>
    <w:rsid w:val="00DA5016"/>
    <w:rsid w:val="00DA59D9"/>
    <w:rsid w:val="00DA5BC8"/>
    <w:rsid w:val="00DA6EB4"/>
    <w:rsid w:val="00DA72EE"/>
    <w:rsid w:val="00DA74C6"/>
    <w:rsid w:val="00DA77B2"/>
    <w:rsid w:val="00DB073A"/>
    <w:rsid w:val="00DB2A77"/>
    <w:rsid w:val="00DB38EF"/>
    <w:rsid w:val="00DB4A57"/>
    <w:rsid w:val="00DB689F"/>
    <w:rsid w:val="00DB6C14"/>
    <w:rsid w:val="00DB6FFD"/>
    <w:rsid w:val="00DB78BB"/>
    <w:rsid w:val="00DB7F34"/>
    <w:rsid w:val="00DC04CD"/>
    <w:rsid w:val="00DC14B1"/>
    <w:rsid w:val="00DC1D12"/>
    <w:rsid w:val="00DC449D"/>
    <w:rsid w:val="00DC5C21"/>
    <w:rsid w:val="00DC64EF"/>
    <w:rsid w:val="00DC65B3"/>
    <w:rsid w:val="00DC6D92"/>
    <w:rsid w:val="00DC7114"/>
    <w:rsid w:val="00DC725D"/>
    <w:rsid w:val="00DC7EC4"/>
    <w:rsid w:val="00DD058B"/>
    <w:rsid w:val="00DD1018"/>
    <w:rsid w:val="00DD331F"/>
    <w:rsid w:val="00DD444B"/>
    <w:rsid w:val="00DD54C4"/>
    <w:rsid w:val="00DD6B72"/>
    <w:rsid w:val="00DD6EC2"/>
    <w:rsid w:val="00DD7766"/>
    <w:rsid w:val="00DD78AB"/>
    <w:rsid w:val="00DE0E14"/>
    <w:rsid w:val="00DE14B3"/>
    <w:rsid w:val="00DE173D"/>
    <w:rsid w:val="00DE2138"/>
    <w:rsid w:val="00DE2BF4"/>
    <w:rsid w:val="00DE316D"/>
    <w:rsid w:val="00DE3E5E"/>
    <w:rsid w:val="00DE4C4E"/>
    <w:rsid w:val="00DE53E0"/>
    <w:rsid w:val="00DE598E"/>
    <w:rsid w:val="00DE650F"/>
    <w:rsid w:val="00DE6D17"/>
    <w:rsid w:val="00DE79A4"/>
    <w:rsid w:val="00DF0F2A"/>
    <w:rsid w:val="00DF1CAD"/>
    <w:rsid w:val="00DF2C7E"/>
    <w:rsid w:val="00DF3F96"/>
    <w:rsid w:val="00DF441D"/>
    <w:rsid w:val="00DF6412"/>
    <w:rsid w:val="00DF6D2D"/>
    <w:rsid w:val="00DF7084"/>
    <w:rsid w:val="00DF70D1"/>
    <w:rsid w:val="00DF7AC5"/>
    <w:rsid w:val="00E00804"/>
    <w:rsid w:val="00E00B36"/>
    <w:rsid w:val="00E0223F"/>
    <w:rsid w:val="00E025D1"/>
    <w:rsid w:val="00E02AD7"/>
    <w:rsid w:val="00E03F14"/>
    <w:rsid w:val="00E05398"/>
    <w:rsid w:val="00E1017E"/>
    <w:rsid w:val="00E105DB"/>
    <w:rsid w:val="00E1144F"/>
    <w:rsid w:val="00E11865"/>
    <w:rsid w:val="00E11E86"/>
    <w:rsid w:val="00E129BC"/>
    <w:rsid w:val="00E12A3F"/>
    <w:rsid w:val="00E12E13"/>
    <w:rsid w:val="00E147F7"/>
    <w:rsid w:val="00E14923"/>
    <w:rsid w:val="00E15E2F"/>
    <w:rsid w:val="00E16775"/>
    <w:rsid w:val="00E17297"/>
    <w:rsid w:val="00E172A1"/>
    <w:rsid w:val="00E173ED"/>
    <w:rsid w:val="00E179FA"/>
    <w:rsid w:val="00E17F0B"/>
    <w:rsid w:val="00E20192"/>
    <w:rsid w:val="00E23A24"/>
    <w:rsid w:val="00E24D6E"/>
    <w:rsid w:val="00E26387"/>
    <w:rsid w:val="00E27172"/>
    <w:rsid w:val="00E30062"/>
    <w:rsid w:val="00E302AD"/>
    <w:rsid w:val="00E30AB8"/>
    <w:rsid w:val="00E31714"/>
    <w:rsid w:val="00E318D5"/>
    <w:rsid w:val="00E31CA3"/>
    <w:rsid w:val="00E31D75"/>
    <w:rsid w:val="00E32C5B"/>
    <w:rsid w:val="00E32E01"/>
    <w:rsid w:val="00E331CD"/>
    <w:rsid w:val="00E331E0"/>
    <w:rsid w:val="00E34E39"/>
    <w:rsid w:val="00E3578E"/>
    <w:rsid w:val="00E37109"/>
    <w:rsid w:val="00E374AF"/>
    <w:rsid w:val="00E37F71"/>
    <w:rsid w:val="00E37F79"/>
    <w:rsid w:val="00E41858"/>
    <w:rsid w:val="00E41DAE"/>
    <w:rsid w:val="00E437E0"/>
    <w:rsid w:val="00E44A2C"/>
    <w:rsid w:val="00E44F8F"/>
    <w:rsid w:val="00E455DE"/>
    <w:rsid w:val="00E45792"/>
    <w:rsid w:val="00E45DAB"/>
    <w:rsid w:val="00E46166"/>
    <w:rsid w:val="00E46B36"/>
    <w:rsid w:val="00E47897"/>
    <w:rsid w:val="00E50218"/>
    <w:rsid w:val="00E52C0A"/>
    <w:rsid w:val="00E52D73"/>
    <w:rsid w:val="00E53E42"/>
    <w:rsid w:val="00E540F5"/>
    <w:rsid w:val="00E54D14"/>
    <w:rsid w:val="00E54E02"/>
    <w:rsid w:val="00E55ADF"/>
    <w:rsid w:val="00E5636A"/>
    <w:rsid w:val="00E57144"/>
    <w:rsid w:val="00E57D8C"/>
    <w:rsid w:val="00E606BE"/>
    <w:rsid w:val="00E60A3B"/>
    <w:rsid w:val="00E60CF6"/>
    <w:rsid w:val="00E60F8B"/>
    <w:rsid w:val="00E63487"/>
    <w:rsid w:val="00E64A59"/>
    <w:rsid w:val="00E65853"/>
    <w:rsid w:val="00E65A7B"/>
    <w:rsid w:val="00E70085"/>
    <w:rsid w:val="00E7030B"/>
    <w:rsid w:val="00E70ECF"/>
    <w:rsid w:val="00E71082"/>
    <w:rsid w:val="00E716E0"/>
    <w:rsid w:val="00E71951"/>
    <w:rsid w:val="00E73D78"/>
    <w:rsid w:val="00E74FD4"/>
    <w:rsid w:val="00E80B03"/>
    <w:rsid w:val="00E81107"/>
    <w:rsid w:val="00E8487F"/>
    <w:rsid w:val="00E84967"/>
    <w:rsid w:val="00E903F4"/>
    <w:rsid w:val="00E90A8F"/>
    <w:rsid w:val="00E91D05"/>
    <w:rsid w:val="00E9307B"/>
    <w:rsid w:val="00E93844"/>
    <w:rsid w:val="00E94617"/>
    <w:rsid w:val="00E97BFD"/>
    <w:rsid w:val="00E97D52"/>
    <w:rsid w:val="00E97DBC"/>
    <w:rsid w:val="00E97DE7"/>
    <w:rsid w:val="00EA02F4"/>
    <w:rsid w:val="00EA0AAF"/>
    <w:rsid w:val="00EA1305"/>
    <w:rsid w:val="00EA1EB3"/>
    <w:rsid w:val="00EA1EC1"/>
    <w:rsid w:val="00EA2343"/>
    <w:rsid w:val="00EA2DB6"/>
    <w:rsid w:val="00EA3F6F"/>
    <w:rsid w:val="00EA4D20"/>
    <w:rsid w:val="00EA53E0"/>
    <w:rsid w:val="00EA5E44"/>
    <w:rsid w:val="00EA78E2"/>
    <w:rsid w:val="00EA7EC0"/>
    <w:rsid w:val="00EB043D"/>
    <w:rsid w:val="00EB0852"/>
    <w:rsid w:val="00EB28EA"/>
    <w:rsid w:val="00EB2D74"/>
    <w:rsid w:val="00EB3030"/>
    <w:rsid w:val="00EB371D"/>
    <w:rsid w:val="00EB3BDA"/>
    <w:rsid w:val="00EB3D7A"/>
    <w:rsid w:val="00EB46D1"/>
    <w:rsid w:val="00EB494D"/>
    <w:rsid w:val="00EB607D"/>
    <w:rsid w:val="00EB6361"/>
    <w:rsid w:val="00EB6594"/>
    <w:rsid w:val="00EB721A"/>
    <w:rsid w:val="00EB7D1C"/>
    <w:rsid w:val="00EC026B"/>
    <w:rsid w:val="00EC08C0"/>
    <w:rsid w:val="00EC0FC7"/>
    <w:rsid w:val="00EC30A4"/>
    <w:rsid w:val="00EC4CA3"/>
    <w:rsid w:val="00EC53E2"/>
    <w:rsid w:val="00EC5E11"/>
    <w:rsid w:val="00EC625C"/>
    <w:rsid w:val="00EC7027"/>
    <w:rsid w:val="00EC703E"/>
    <w:rsid w:val="00EC73B3"/>
    <w:rsid w:val="00ED06A4"/>
    <w:rsid w:val="00ED13ED"/>
    <w:rsid w:val="00ED1EAD"/>
    <w:rsid w:val="00ED3054"/>
    <w:rsid w:val="00ED45D3"/>
    <w:rsid w:val="00ED66F3"/>
    <w:rsid w:val="00ED7360"/>
    <w:rsid w:val="00ED743C"/>
    <w:rsid w:val="00ED7662"/>
    <w:rsid w:val="00EE22F4"/>
    <w:rsid w:val="00EE2778"/>
    <w:rsid w:val="00EE2B6F"/>
    <w:rsid w:val="00EE39BF"/>
    <w:rsid w:val="00EE3A69"/>
    <w:rsid w:val="00EE4C21"/>
    <w:rsid w:val="00EE70BB"/>
    <w:rsid w:val="00EF0E21"/>
    <w:rsid w:val="00EF285C"/>
    <w:rsid w:val="00EF584C"/>
    <w:rsid w:val="00EF62D7"/>
    <w:rsid w:val="00EF7039"/>
    <w:rsid w:val="00EF7E92"/>
    <w:rsid w:val="00F012AB"/>
    <w:rsid w:val="00F0145E"/>
    <w:rsid w:val="00F01ACE"/>
    <w:rsid w:val="00F020DC"/>
    <w:rsid w:val="00F02621"/>
    <w:rsid w:val="00F05B56"/>
    <w:rsid w:val="00F069AC"/>
    <w:rsid w:val="00F1142C"/>
    <w:rsid w:val="00F11754"/>
    <w:rsid w:val="00F11A87"/>
    <w:rsid w:val="00F12FF4"/>
    <w:rsid w:val="00F133BF"/>
    <w:rsid w:val="00F149FC"/>
    <w:rsid w:val="00F14B06"/>
    <w:rsid w:val="00F14FBD"/>
    <w:rsid w:val="00F1522D"/>
    <w:rsid w:val="00F15446"/>
    <w:rsid w:val="00F15B98"/>
    <w:rsid w:val="00F15CFE"/>
    <w:rsid w:val="00F171C1"/>
    <w:rsid w:val="00F17E14"/>
    <w:rsid w:val="00F20AFF"/>
    <w:rsid w:val="00F20EA2"/>
    <w:rsid w:val="00F21A04"/>
    <w:rsid w:val="00F23A64"/>
    <w:rsid w:val="00F2470A"/>
    <w:rsid w:val="00F25676"/>
    <w:rsid w:val="00F25A5B"/>
    <w:rsid w:val="00F25B87"/>
    <w:rsid w:val="00F25CA1"/>
    <w:rsid w:val="00F263DE"/>
    <w:rsid w:val="00F265F9"/>
    <w:rsid w:val="00F272CA"/>
    <w:rsid w:val="00F31763"/>
    <w:rsid w:val="00F322EC"/>
    <w:rsid w:val="00F32411"/>
    <w:rsid w:val="00F32F81"/>
    <w:rsid w:val="00F33106"/>
    <w:rsid w:val="00F337D2"/>
    <w:rsid w:val="00F35E4B"/>
    <w:rsid w:val="00F36EFE"/>
    <w:rsid w:val="00F36FD4"/>
    <w:rsid w:val="00F37185"/>
    <w:rsid w:val="00F37368"/>
    <w:rsid w:val="00F41722"/>
    <w:rsid w:val="00F4173C"/>
    <w:rsid w:val="00F41BC2"/>
    <w:rsid w:val="00F4240B"/>
    <w:rsid w:val="00F430AC"/>
    <w:rsid w:val="00F43548"/>
    <w:rsid w:val="00F47D70"/>
    <w:rsid w:val="00F47FA5"/>
    <w:rsid w:val="00F513D5"/>
    <w:rsid w:val="00F53139"/>
    <w:rsid w:val="00F5365D"/>
    <w:rsid w:val="00F5393A"/>
    <w:rsid w:val="00F5454F"/>
    <w:rsid w:val="00F56933"/>
    <w:rsid w:val="00F56CD7"/>
    <w:rsid w:val="00F57770"/>
    <w:rsid w:val="00F600B7"/>
    <w:rsid w:val="00F64912"/>
    <w:rsid w:val="00F65824"/>
    <w:rsid w:val="00F67F56"/>
    <w:rsid w:val="00F70D94"/>
    <w:rsid w:val="00F7183B"/>
    <w:rsid w:val="00F72805"/>
    <w:rsid w:val="00F74605"/>
    <w:rsid w:val="00F74693"/>
    <w:rsid w:val="00F75E70"/>
    <w:rsid w:val="00F76488"/>
    <w:rsid w:val="00F81364"/>
    <w:rsid w:val="00F8185D"/>
    <w:rsid w:val="00F8195A"/>
    <w:rsid w:val="00F81B52"/>
    <w:rsid w:val="00F81EFA"/>
    <w:rsid w:val="00F82828"/>
    <w:rsid w:val="00F82D4E"/>
    <w:rsid w:val="00F83287"/>
    <w:rsid w:val="00F835EE"/>
    <w:rsid w:val="00F83CEF"/>
    <w:rsid w:val="00F91365"/>
    <w:rsid w:val="00F93763"/>
    <w:rsid w:val="00F93C14"/>
    <w:rsid w:val="00F9494A"/>
    <w:rsid w:val="00F94C28"/>
    <w:rsid w:val="00F95A39"/>
    <w:rsid w:val="00F9615A"/>
    <w:rsid w:val="00F971B6"/>
    <w:rsid w:val="00F97888"/>
    <w:rsid w:val="00FA1031"/>
    <w:rsid w:val="00FA309A"/>
    <w:rsid w:val="00FA315A"/>
    <w:rsid w:val="00FA46A5"/>
    <w:rsid w:val="00FA543D"/>
    <w:rsid w:val="00FA561E"/>
    <w:rsid w:val="00FA6617"/>
    <w:rsid w:val="00FA7E20"/>
    <w:rsid w:val="00FB0B40"/>
    <w:rsid w:val="00FB1071"/>
    <w:rsid w:val="00FB1253"/>
    <w:rsid w:val="00FB1AD8"/>
    <w:rsid w:val="00FB20D5"/>
    <w:rsid w:val="00FB2DA1"/>
    <w:rsid w:val="00FB4211"/>
    <w:rsid w:val="00FB42FC"/>
    <w:rsid w:val="00FB5102"/>
    <w:rsid w:val="00FB57B0"/>
    <w:rsid w:val="00FB612B"/>
    <w:rsid w:val="00FB6FDF"/>
    <w:rsid w:val="00FC062E"/>
    <w:rsid w:val="00FC156A"/>
    <w:rsid w:val="00FC26FA"/>
    <w:rsid w:val="00FC2BD8"/>
    <w:rsid w:val="00FC2EAA"/>
    <w:rsid w:val="00FC3F1D"/>
    <w:rsid w:val="00FC4548"/>
    <w:rsid w:val="00FC4A78"/>
    <w:rsid w:val="00FC50FE"/>
    <w:rsid w:val="00FC6198"/>
    <w:rsid w:val="00FC6999"/>
    <w:rsid w:val="00FC7F53"/>
    <w:rsid w:val="00FD042A"/>
    <w:rsid w:val="00FD1560"/>
    <w:rsid w:val="00FD20FE"/>
    <w:rsid w:val="00FD5407"/>
    <w:rsid w:val="00FD56D6"/>
    <w:rsid w:val="00FD5D78"/>
    <w:rsid w:val="00FD5E58"/>
    <w:rsid w:val="00FD6902"/>
    <w:rsid w:val="00FD69E7"/>
    <w:rsid w:val="00FD6AC2"/>
    <w:rsid w:val="00FD7441"/>
    <w:rsid w:val="00FD7911"/>
    <w:rsid w:val="00FD7E0D"/>
    <w:rsid w:val="00FE092F"/>
    <w:rsid w:val="00FE1D02"/>
    <w:rsid w:val="00FE1DB4"/>
    <w:rsid w:val="00FE24FA"/>
    <w:rsid w:val="00FE297C"/>
    <w:rsid w:val="00FE32C8"/>
    <w:rsid w:val="00FE3BEC"/>
    <w:rsid w:val="00FE40A4"/>
    <w:rsid w:val="00FE4330"/>
    <w:rsid w:val="00FE4693"/>
    <w:rsid w:val="00FE47D7"/>
    <w:rsid w:val="00FE48AD"/>
    <w:rsid w:val="00FE4E00"/>
    <w:rsid w:val="00FE54D1"/>
    <w:rsid w:val="00FE67CD"/>
    <w:rsid w:val="00FE740F"/>
    <w:rsid w:val="00FE753E"/>
    <w:rsid w:val="00FE7B31"/>
    <w:rsid w:val="00FE7C20"/>
    <w:rsid w:val="00FE7CE2"/>
    <w:rsid w:val="00FE7D70"/>
    <w:rsid w:val="00FF01C8"/>
    <w:rsid w:val="00FF0755"/>
    <w:rsid w:val="00FF0AA4"/>
    <w:rsid w:val="00FF1887"/>
    <w:rsid w:val="00FF21F9"/>
    <w:rsid w:val="00FF2618"/>
    <w:rsid w:val="00FF2F4E"/>
    <w:rsid w:val="00FF30B7"/>
    <w:rsid w:val="00FF3164"/>
    <w:rsid w:val="00FF321E"/>
    <w:rsid w:val="00FF4696"/>
    <w:rsid w:val="00FF4E8D"/>
    <w:rsid w:val="00FF6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B334DF"/>
  <w15:chartTrackingRefBased/>
  <w15:docId w15:val="{2FBE9F8E-7CDF-48EC-84F4-F474C08CB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BF1"/>
  </w:style>
  <w:style w:type="paragraph" w:styleId="Heading1">
    <w:name w:val="heading 1"/>
    <w:basedOn w:val="Normal"/>
    <w:next w:val="Normal"/>
    <w:link w:val="Heading1Char"/>
    <w:uiPriority w:val="9"/>
    <w:qFormat/>
    <w:rsid w:val="00903BF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3BF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03BF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03BF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03BF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03BF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03BF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03BF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03BF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3BF1"/>
    <w:rPr>
      <w:rFonts w:asciiTheme="majorHAnsi" w:eastAsiaTheme="majorEastAsia" w:hAnsiTheme="majorHAnsi" w:cstheme="majorBidi"/>
      <w:color w:val="404040" w:themeColor="text1" w:themeTint="BF"/>
      <w:sz w:val="28"/>
      <w:szCs w:val="28"/>
    </w:rPr>
  </w:style>
  <w:style w:type="character" w:customStyle="1" w:styleId="Heading1Char">
    <w:name w:val="Heading 1 Char"/>
    <w:basedOn w:val="DefaultParagraphFont"/>
    <w:link w:val="Heading1"/>
    <w:uiPriority w:val="9"/>
    <w:rsid w:val="00903BF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751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159"/>
    <w:rPr>
      <w:rFonts w:ascii="Arial" w:hAnsi="Arial"/>
    </w:rPr>
  </w:style>
  <w:style w:type="paragraph" w:styleId="Footer">
    <w:name w:val="footer"/>
    <w:basedOn w:val="Normal"/>
    <w:link w:val="FooterChar"/>
    <w:uiPriority w:val="99"/>
    <w:unhideWhenUsed/>
    <w:rsid w:val="00C751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159"/>
    <w:rPr>
      <w:rFonts w:ascii="Arial" w:hAnsi="Arial"/>
    </w:rPr>
  </w:style>
  <w:style w:type="table" w:styleId="TableGrid">
    <w:name w:val="Table Grid"/>
    <w:basedOn w:val="TableNormal"/>
    <w:uiPriority w:val="39"/>
    <w:rsid w:val="00373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03BF1"/>
    <w:pPr>
      <w:outlineLvl w:val="9"/>
    </w:pPr>
  </w:style>
  <w:style w:type="paragraph" w:styleId="TOC1">
    <w:name w:val="toc 1"/>
    <w:basedOn w:val="Normal"/>
    <w:next w:val="Normal"/>
    <w:autoRedefine/>
    <w:uiPriority w:val="39"/>
    <w:unhideWhenUsed/>
    <w:rsid w:val="00796D92"/>
    <w:pPr>
      <w:spacing w:after="100"/>
    </w:pPr>
  </w:style>
  <w:style w:type="character" w:styleId="Hyperlink">
    <w:name w:val="Hyperlink"/>
    <w:basedOn w:val="DefaultParagraphFont"/>
    <w:uiPriority w:val="99"/>
    <w:unhideWhenUsed/>
    <w:rsid w:val="00796D92"/>
    <w:rPr>
      <w:color w:val="0563C1" w:themeColor="hyperlink"/>
      <w:u w:val="single"/>
    </w:rPr>
  </w:style>
  <w:style w:type="paragraph" w:styleId="NormalWeb">
    <w:name w:val="Normal (Web)"/>
    <w:basedOn w:val="Normal"/>
    <w:uiPriority w:val="99"/>
    <w:unhideWhenUsed/>
    <w:rsid w:val="00C21C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3BF1"/>
    <w:rPr>
      <w:b/>
      <w:bCs/>
    </w:rPr>
  </w:style>
  <w:style w:type="paragraph" w:styleId="ListParagraph">
    <w:name w:val="List Paragraph"/>
    <w:basedOn w:val="Normal"/>
    <w:uiPriority w:val="34"/>
    <w:qFormat/>
    <w:rsid w:val="001B2DA6"/>
    <w:pPr>
      <w:ind w:left="720"/>
      <w:contextualSpacing/>
    </w:pPr>
  </w:style>
  <w:style w:type="paragraph" w:styleId="TOC2">
    <w:name w:val="toc 2"/>
    <w:basedOn w:val="Normal"/>
    <w:next w:val="Normal"/>
    <w:autoRedefine/>
    <w:uiPriority w:val="39"/>
    <w:unhideWhenUsed/>
    <w:rsid w:val="00D160AC"/>
    <w:pPr>
      <w:spacing w:after="100"/>
      <w:ind w:left="220"/>
    </w:pPr>
  </w:style>
  <w:style w:type="character" w:customStyle="1" w:styleId="post-head-cat">
    <w:name w:val="post-head-cat"/>
    <w:basedOn w:val="DefaultParagraphFont"/>
    <w:rsid w:val="007B3A90"/>
  </w:style>
  <w:style w:type="character" w:styleId="UnresolvedMention">
    <w:name w:val="Unresolved Mention"/>
    <w:basedOn w:val="DefaultParagraphFont"/>
    <w:uiPriority w:val="99"/>
    <w:semiHidden/>
    <w:unhideWhenUsed/>
    <w:rsid w:val="007B3A90"/>
    <w:rPr>
      <w:color w:val="605E5C"/>
      <w:shd w:val="clear" w:color="auto" w:fill="E1DFDD"/>
    </w:rPr>
  </w:style>
  <w:style w:type="character" w:styleId="Emphasis">
    <w:name w:val="Emphasis"/>
    <w:basedOn w:val="DefaultParagraphFont"/>
    <w:uiPriority w:val="20"/>
    <w:qFormat/>
    <w:rsid w:val="00903BF1"/>
    <w:rPr>
      <w:i/>
      <w:iCs/>
    </w:rPr>
  </w:style>
  <w:style w:type="character" w:customStyle="1" w:styleId="dfrq">
    <w:name w:val="df_rq"/>
    <w:basedOn w:val="DefaultParagraphFont"/>
    <w:rsid w:val="000C389B"/>
  </w:style>
  <w:style w:type="character" w:customStyle="1" w:styleId="sr-only">
    <w:name w:val="sr-only"/>
    <w:basedOn w:val="DefaultParagraphFont"/>
    <w:rsid w:val="00823F2F"/>
  </w:style>
  <w:style w:type="character" w:customStyle="1" w:styleId="text">
    <w:name w:val="text"/>
    <w:basedOn w:val="DefaultParagraphFont"/>
    <w:rsid w:val="00823F2F"/>
  </w:style>
  <w:style w:type="character" w:customStyle="1" w:styleId="title-text">
    <w:name w:val="title-text"/>
    <w:basedOn w:val="DefaultParagraphFont"/>
    <w:rsid w:val="00F81B52"/>
  </w:style>
  <w:style w:type="character" w:customStyle="1" w:styleId="Heading3Char">
    <w:name w:val="Heading 3 Char"/>
    <w:basedOn w:val="DefaultParagraphFont"/>
    <w:link w:val="Heading3"/>
    <w:uiPriority w:val="9"/>
    <w:semiHidden/>
    <w:rsid w:val="00903BF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03BF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03BF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03BF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03BF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03BF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03BF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03BF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03BF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03BF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03BF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03BF1"/>
    <w:rPr>
      <w:rFonts w:asciiTheme="majorHAnsi" w:eastAsiaTheme="majorEastAsia" w:hAnsiTheme="majorHAnsi" w:cstheme="majorBidi"/>
      <w:sz w:val="24"/>
      <w:szCs w:val="24"/>
    </w:rPr>
  </w:style>
  <w:style w:type="paragraph" w:styleId="NoSpacing">
    <w:name w:val="No Spacing"/>
    <w:uiPriority w:val="1"/>
    <w:qFormat/>
    <w:rsid w:val="00903BF1"/>
    <w:pPr>
      <w:spacing w:after="0" w:line="240" w:lineRule="auto"/>
    </w:pPr>
  </w:style>
  <w:style w:type="paragraph" w:styleId="Quote">
    <w:name w:val="Quote"/>
    <w:basedOn w:val="Normal"/>
    <w:next w:val="Normal"/>
    <w:link w:val="QuoteChar"/>
    <w:uiPriority w:val="29"/>
    <w:qFormat/>
    <w:rsid w:val="00903BF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03BF1"/>
    <w:rPr>
      <w:i/>
      <w:iCs/>
      <w:color w:val="404040" w:themeColor="text1" w:themeTint="BF"/>
    </w:rPr>
  </w:style>
  <w:style w:type="paragraph" w:styleId="IntenseQuote">
    <w:name w:val="Intense Quote"/>
    <w:basedOn w:val="Normal"/>
    <w:next w:val="Normal"/>
    <w:link w:val="IntenseQuoteChar"/>
    <w:uiPriority w:val="30"/>
    <w:qFormat/>
    <w:rsid w:val="00903BF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03BF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03BF1"/>
    <w:rPr>
      <w:i/>
      <w:iCs/>
      <w:color w:val="404040" w:themeColor="text1" w:themeTint="BF"/>
    </w:rPr>
  </w:style>
  <w:style w:type="character" w:styleId="IntenseEmphasis">
    <w:name w:val="Intense Emphasis"/>
    <w:basedOn w:val="DefaultParagraphFont"/>
    <w:uiPriority w:val="21"/>
    <w:qFormat/>
    <w:rsid w:val="00903BF1"/>
    <w:rPr>
      <w:b/>
      <w:bCs/>
      <w:i/>
      <w:iCs/>
    </w:rPr>
  </w:style>
  <w:style w:type="character" w:styleId="SubtleReference">
    <w:name w:val="Subtle Reference"/>
    <w:basedOn w:val="DefaultParagraphFont"/>
    <w:uiPriority w:val="31"/>
    <w:qFormat/>
    <w:rsid w:val="00903BF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03BF1"/>
    <w:rPr>
      <w:b/>
      <w:bCs/>
      <w:smallCaps/>
      <w:spacing w:val="5"/>
      <w:u w:val="single"/>
    </w:rPr>
  </w:style>
  <w:style w:type="character" w:styleId="BookTitle">
    <w:name w:val="Book Title"/>
    <w:basedOn w:val="DefaultParagraphFont"/>
    <w:uiPriority w:val="33"/>
    <w:qFormat/>
    <w:rsid w:val="00903BF1"/>
    <w:rPr>
      <w:b/>
      <w:bCs/>
      <w:smallCaps/>
    </w:rPr>
  </w:style>
  <w:style w:type="character" w:customStyle="1" w:styleId="A1">
    <w:name w:val="A1"/>
    <w:uiPriority w:val="99"/>
    <w:rsid w:val="002C28DF"/>
    <w:rPr>
      <w:rFonts w:ascii="Georgia" w:hAnsi="Georgia" w:cs="Georgia" w:hint="default"/>
      <w:color w:val="211D1E"/>
      <w:sz w:val="20"/>
      <w:szCs w:val="20"/>
    </w:rPr>
  </w:style>
  <w:style w:type="paragraph" w:styleId="BalloonText">
    <w:name w:val="Balloon Text"/>
    <w:basedOn w:val="Normal"/>
    <w:link w:val="BalloonTextChar"/>
    <w:uiPriority w:val="99"/>
    <w:semiHidden/>
    <w:unhideWhenUsed/>
    <w:rsid w:val="00A508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08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28737">
      <w:bodyDiv w:val="1"/>
      <w:marLeft w:val="0"/>
      <w:marRight w:val="0"/>
      <w:marTop w:val="0"/>
      <w:marBottom w:val="0"/>
      <w:divBdr>
        <w:top w:val="none" w:sz="0" w:space="0" w:color="auto"/>
        <w:left w:val="none" w:sz="0" w:space="0" w:color="auto"/>
        <w:bottom w:val="none" w:sz="0" w:space="0" w:color="auto"/>
        <w:right w:val="none" w:sz="0" w:space="0" w:color="auto"/>
      </w:divBdr>
    </w:div>
    <w:div w:id="55517059">
      <w:bodyDiv w:val="1"/>
      <w:marLeft w:val="0"/>
      <w:marRight w:val="0"/>
      <w:marTop w:val="0"/>
      <w:marBottom w:val="0"/>
      <w:divBdr>
        <w:top w:val="none" w:sz="0" w:space="0" w:color="auto"/>
        <w:left w:val="none" w:sz="0" w:space="0" w:color="auto"/>
        <w:bottom w:val="none" w:sz="0" w:space="0" w:color="auto"/>
        <w:right w:val="none" w:sz="0" w:space="0" w:color="auto"/>
      </w:divBdr>
      <w:divsChild>
        <w:div w:id="2062242467">
          <w:marLeft w:val="547"/>
          <w:marRight w:val="0"/>
          <w:marTop w:val="134"/>
          <w:marBottom w:val="0"/>
          <w:divBdr>
            <w:top w:val="none" w:sz="0" w:space="0" w:color="auto"/>
            <w:left w:val="none" w:sz="0" w:space="0" w:color="auto"/>
            <w:bottom w:val="none" w:sz="0" w:space="0" w:color="auto"/>
            <w:right w:val="none" w:sz="0" w:space="0" w:color="auto"/>
          </w:divBdr>
        </w:div>
        <w:div w:id="943222008">
          <w:marLeft w:val="547"/>
          <w:marRight w:val="0"/>
          <w:marTop w:val="134"/>
          <w:marBottom w:val="0"/>
          <w:divBdr>
            <w:top w:val="none" w:sz="0" w:space="0" w:color="auto"/>
            <w:left w:val="none" w:sz="0" w:space="0" w:color="auto"/>
            <w:bottom w:val="none" w:sz="0" w:space="0" w:color="auto"/>
            <w:right w:val="none" w:sz="0" w:space="0" w:color="auto"/>
          </w:divBdr>
        </w:div>
      </w:divsChild>
    </w:div>
    <w:div w:id="86075709">
      <w:bodyDiv w:val="1"/>
      <w:marLeft w:val="0"/>
      <w:marRight w:val="0"/>
      <w:marTop w:val="0"/>
      <w:marBottom w:val="0"/>
      <w:divBdr>
        <w:top w:val="none" w:sz="0" w:space="0" w:color="auto"/>
        <w:left w:val="none" w:sz="0" w:space="0" w:color="auto"/>
        <w:bottom w:val="none" w:sz="0" w:space="0" w:color="auto"/>
        <w:right w:val="none" w:sz="0" w:space="0" w:color="auto"/>
      </w:divBdr>
    </w:div>
    <w:div w:id="222914793">
      <w:bodyDiv w:val="1"/>
      <w:marLeft w:val="0"/>
      <w:marRight w:val="0"/>
      <w:marTop w:val="0"/>
      <w:marBottom w:val="0"/>
      <w:divBdr>
        <w:top w:val="none" w:sz="0" w:space="0" w:color="auto"/>
        <w:left w:val="none" w:sz="0" w:space="0" w:color="auto"/>
        <w:bottom w:val="none" w:sz="0" w:space="0" w:color="auto"/>
        <w:right w:val="none" w:sz="0" w:space="0" w:color="auto"/>
      </w:divBdr>
    </w:div>
    <w:div w:id="232468099">
      <w:bodyDiv w:val="1"/>
      <w:marLeft w:val="0"/>
      <w:marRight w:val="0"/>
      <w:marTop w:val="0"/>
      <w:marBottom w:val="0"/>
      <w:divBdr>
        <w:top w:val="none" w:sz="0" w:space="0" w:color="auto"/>
        <w:left w:val="none" w:sz="0" w:space="0" w:color="auto"/>
        <w:bottom w:val="none" w:sz="0" w:space="0" w:color="auto"/>
        <w:right w:val="none" w:sz="0" w:space="0" w:color="auto"/>
      </w:divBdr>
    </w:div>
    <w:div w:id="254478555">
      <w:bodyDiv w:val="1"/>
      <w:marLeft w:val="0"/>
      <w:marRight w:val="0"/>
      <w:marTop w:val="0"/>
      <w:marBottom w:val="0"/>
      <w:divBdr>
        <w:top w:val="none" w:sz="0" w:space="0" w:color="auto"/>
        <w:left w:val="none" w:sz="0" w:space="0" w:color="auto"/>
        <w:bottom w:val="none" w:sz="0" w:space="0" w:color="auto"/>
        <w:right w:val="none" w:sz="0" w:space="0" w:color="auto"/>
      </w:divBdr>
    </w:div>
    <w:div w:id="275913646">
      <w:bodyDiv w:val="1"/>
      <w:marLeft w:val="0"/>
      <w:marRight w:val="0"/>
      <w:marTop w:val="0"/>
      <w:marBottom w:val="0"/>
      <w:divBdr>
        <w:top w:val="none" w:sz="0" w:space="0" w:color="auto"/>
        <w:left w:val="none" w:sz="0" w:space="0" w:color="auto"/>
        <w:bottom w:val="none" w:sz="0" w:space="0" w:color="auto"/>
        <w:right w:val="none" w:sz="0" w:space="0" w:color="auto"/>
      </w:divBdr>
    </w:div>
    <w:div w:id="580725708">
      <w:bodyDiv w:val="1"/>
      <w:marLeft w:val="0"/>
      <w:marRight w:val="0"/>
      <w:marTop w:val="0"/>
      <w:marBottom w:val="0"/>
      <w:divBdr>
        <w:top w:val="none" w:sz="0" w:space="0" w:color="auto"/>
        <w:left w:val="none" w:sz="0" w:space="0" w:color="auto"/>
        <w:bottom w:val="none" w:sz="0" w:space="0" w:color="auto"/>
        <w:right w:val="none" w:sz="0" w:space="0" w:color="auto"/>
      </w:divBdr>
      <w:divsChild>
        <w:div w:id="1563902594">
          <w:marLeft w:val="806"/>
          <w:marRight w:val="0"/>
          <w:marTop w:val="120"/>
          <w:marBottom w:val="0"/>
          <w:divBdr>
            <w:top w:val="none" w:sz="0" w:space="0" w:color="auto"/>
            <w:left w:val="none" w:sz="0" w:space="0" w:color="auto"/>
            <w:bottom w:val="none" w:sz="0" w:space="0" w:color="auto"/>
            <w:right w:val="none" w:sz="0" w:space="0" w:color="auto"/>
          </w:divBdr>
        </w:div>
        <w:div w:id="354308441">
          <w:marLeft w:val="806"/>
          <w:marRight w:val="0"/>
          <w:marTop w:val="120"/>
          <w:marBottom w:val="0"/>
          <w:divBdr>
            <w:top w:val="none" w:sz="0" w:space="0" w:color="auto"/>
            <w:left w:val="none" w:sz="0" w:space="0" w:color="auto"/>
            <w:bottom w:val="none" w:sz="0" w:space="0" w:color="auto"/>
            <w:right w:val="none" w:sz="0" w:space="0" w:color="auto"/>
          </w:divBdr>
        </w:div>
        <w:div w:id="38287725">
          <w:marLeft w:val="806"/>
          <w:marRight w:val="0"/>
          <w:marTop w:val="120"/>
          <w:marBottom w:val="0"/>
          <w:divBdr>
            <w:top w:val="none" w:sz="0" w:space="0" w:color="auto"/>
            <w:left w:val="none" w:sz="0" w:space="0" w:color="auto"/>
            <w:bottom w:val="none" w:sz="0" w:space="0" w:color="auto"/>
            <w:right w:val="none" w:sz="0" w:space="0" w:color="auto"/>
          </w:divBdr>
        </w:div>
      </w:divsChild>
    </w:div>
    <w:div w:id="632711719">
      <w:bodyDiv w:val="1"/>
      <w:marLeft w:val="0"/>
      <w:marRight w:val="0"/>
      <w:marTop w:val="0"/>
      <w:marBottom w:val="0"/>
      <w:divBdr>
        <w:top w:val="none" w:sz="0" w:space="0" w:color="auto"/>
        <w:left w:val="none" w:sz="0" w:space="0" w:color="auto"/>
        <w:bottom w:val="none" w:sz="0" w:space="0" w:color="auto"/>
        <w:right w:val="none" w:sz="0" w:space="0" w:color="auto"/>
      </w:divBdr>
    </w:div>
    <w:div w:id="656425539">
      <w:bodyDiv w:val="1"/>
      <w:marLeft w:val="0"/>
      <w:marRight w:val="0"/>
      <w:marTop w:val="0"/>
      <w:marBottom w:val="0"/>
      <w:divBdr>
        <w:top w:val="none" w:sz="0" w:space="0" w:color="auto"/>
        <w:left w:val="none" w:sz="0" w:space="0" w:color="auto"/>
        <w:bottom w:val="none" w:sz="0" w:space="0" w:color="auto"/>
        <w:right w:val="none" w:sz="0" w:space="0" w:color="auto"/>
      </w:divBdr>
    </w:div>
    <w:div w:id="706637747">
      <w:bodyDiv w:val="1"/>
      <w:marLeft w:val="0"/>
      <w:marRight w:val="0"/>
      <w:marTop w:val="0"/>
      <w:marBottom w:val="0"/>
      <w:divBdr>
        <w:top w:val="none" w:sz="0" w:space="0" w:color="auto"/>
        <w:left w:val="none" w:sz="0" w:space="0" w:color="auto"/>
        <w:bottom w:val="none" w:sz="0" w:space="0" w:color="auto"/>
        <w:right w:val="none" w:sz="0" w:space="0" w:color="auto"/>
      </w:divBdr>
    </w:div>
    <w:div w:id="720176742">
      <w:bodyDiv w:val="1"/>
      <w:marLeft w:val="0"/>
      <w:marRight w:val="0"/>
      <w:marTop w:val="0"/>
      <w:marBottom w:val="0"/>
      <w:divBdr>
        <w:top w:val="none" w:sz="0" w:space="0" w:color="auto"/>
        <w:left w:val="none" w:sz="0" w:space="0" w:color="auto"/>
        <w:bottom w:val="none" w:sz="0" w:space="0" w:color="auto"/>
        <w:right w:val="none" w:sz="0" w:space="0" w:color="auto"/>
      </w:divBdr>
      <w:divsChild>
        <w:div w:id="1246257236">
          <w:marLeft w:val="547"/>
          <w:marRight w:val="0"/>
          <w:marTop w:val="134"/>
          <w:marBottom w:val="0"/>
          <w:divBdr>
            <w:top w:val="none" w:sz="0" w:space="0" w:color="auto"/>
            <w:left w:val="none" w:sz="0" w:space="0" w:color="auto"/>
            <w:bottom w:val="none" w:sz="0" w:space="0" w:color="auto"/>
            <w:right w:val="none" w:sz="0" w:space="0" w:color="auto"/>
          </w:divBdr>
        </w:div>
      </w:divsChild>
    </w:div>
    <w:div w:id="734551194">
      <w:bodyDiv w:val="1"/>
      <w:marLeft w:val="0"/>
      <w:marRight w:val="0"/>
      <w:marTop w:val="0"/>
      <w:marBottom w:val="0"/>
      <w:divBdr>
        <w:top w:val="none" w:sz="0" w:space="0" w:color="auto"/>
        <w:left w:val="none" w:sz="0" w:space="0" w:color="auto"/>
        <w:bottom w:val="none" w:sz="0" w:space="0" w:color="auto"/>
        <w:right w:val="none" w:sz="0" w:space="0" w:color="auto"/>
      </w:divBdr>
      <w:divsChild>
        <w:div w:id="355011152">
          <w:marLeft w:val="547"/>
          <w:marRight w:val="0"/>
          <w:marTop w:val="134"/>
          <w:marBottom w:val="0"/>
          <w:divBdr>
            <w:top w:val="none" w:sz="0" w:space="0" w:color="auto"/>
            <w:left w:val="none" w:sz="0" w:space="0" w:color="auto"/>
            <w:bottom w:val="none" w:sz="0" w:space="0" w:color="auto"/>
            <w:right w:val="none" w:sz="0" w:space="0" w:color="auto"/>
          </w:divBdr>
        </w:div>
      </w:divsChild>
    </w:div>
    <w:div w:id="830802338">
      <w:bodyDiv w:val="1"/>
      <w:marLeft w:val="0"/>
      <w:marRight w:val="0"/>
      <w:marTop w:val="0"/>
      <w:marBottom w:val="0"/>
      <w:divBdr>
        <w:top w:val="none" w:sz="0" w:space="0" w:color="auto"/>
        <w:left w:val="none" w:sz="0" w:space="0" w:color="auto"/>
        <w:bottom w:val="none" w:sz="0" w:space="0" w:color="auto"/>
        <w:right w:val="none" w:sz="0" w:space="0" w:color="auto"/>
      </w:divBdr>
      <w:divsChild>
        <w:div w:id="134831822">
          <w:marLeft w:val="547"/>
          <w:marRight w:val="0"/>
          <w:marTop w:val="134"/>
          <w:marBottom w:val="0"/>
          <w:divBdr>
            <w:top w:val="none" w:sz="0" w:space="0" w:color="auto"/>
            <w:left w:val="none" w:sz="0" w:space="0" w:color="auto"/>
            <w:bottom w:val="none" w:sz="0" w:space="0" w:color="auto"/>
            <w:right w:val="none" w:sz="0" w:space="0" w:color="auto"/>
          </w:divBdr>
        </w:div>
      </w:divsChild>
    </w:div>
    <w:div w:id="869880680">
      <w:bodyDiv w:val="1"/>
      <w:marLeft w:val="0"/>
      <w:marRight w:val="0"/>
      <w:marTop w:val="0"/>
      <w:marBottom w:val="0"/>
      <w:divBdr>
        <w:top w:val="none" w:sz="0" w:space="0" w:color="auto"/>
        <w:left w:val="none" w:sz="0" w:space="0" w:color="auto"/>
        <w:bottom w:val="none" w:sz="0" w:space="0" w:color="auto"/>
        <w:right w:val="none" w:sz="0" w:space="0" w:color="auto"/>
      </w:divBdr>
      <w:divsChild>
        <w:div w:id="697122056">
          <w:marLeft w:val="1166"/>
          <w:marRight w:val="0"/>
          <w:marTop w:val="134"/>
          <w:marBottom w:val="0"/>
          <w:divBdr>
            <w:top w:val="none" w:sz="0" w:space="0" w:color="auto"/>
            <w:left w:val="none" w:sz="0" w:space="0" w:color="auto"/>
            <w:bottom w:val="none" w:sz="0" w:space="0" w:color="auto"/>
            <w:right w:val="none" w:sz="0" w:space="0" w:color="auto"/>
          </w:divBdr>
        </w:div>
        <w:div w:id="554044927">
          <w:marLeft w:val="1166"/>
          <w:marRight w:val="0"/>
          <w:marTop w:val="134"/>
          <w:marBottom w:val="0"/>
          <w:divBdr>
            <w:top w:val="none" w:sz="0" w:space="0" w:color="auto"/>
            <w:left w:val="none" w:sz="0" w:space="0" w:color="auto"/>
            <w:bottom w:val="none" w:sz="0" w:space="0" w:color="auto"/>
            <w:right w:val="none" w:sz="0" w:space="0" w:color="auto"/>
          </w:divBdr>
        </w:div>
        <w:div w:id="163126635">
          <w:marLeft w:val="1166"/>
          <w:marRight w:val="0"/>
          <w:marTop w:val="134"/>
          <w:marBottom w:val="0"/>
          <w:divBdr>
            <w:top w:val="none" w:sz="0" w:space="0" w:color="auto"/>
            <w:left w:val="none" w:sz="0" w:space="0" w:color="auto"/>
            <w:bottom w:val="none" w:sz="0" w:space="0" w:color="auto"/>
            <w:right w:val="none" w:sz="0" w:space="0" w:color="auto"/>
          </w:divBdr>
        </w:div>
        <w:div w:id="585115105">
          <w:marLeft w:val="1166"/>
          <w:marRight w:val="0"/>
          <w:marTop w:val="134"/>
          <w:marBottom w:val="0"/>
          <w:divBdr>
            <w:top w:val="none" w:sz="0" w:space="0" w:color="auto"/>
            <w:left w:val="none" w:sz="0" w:space="0" w:color="auto"/>
            <w:bottom w:val="none" w:sz="0" w:space="0" w:color="auto"/>
            <w:right w:val="none" w:sz="0" w:space="0" w:color="auto"/>
          </w:divBdr>
        </w:div>
      </w:divsChild>
    </w:div>
    <w:div w:id="924613723">
      <w:bodyDiv w:val="1"/>
      <w:marLeft w:val="0"/>
      <w:marRight w:val="0"/>
      <w:marTop w:val="0"/>
      <w:marBottom w:val="0"/>
      <w:divBdr>
        <w:top w:val="none" w:sz="0" w:space="0" w:color="auto"/>
        <w:left w:val="none" w:sz="0" w:space="0" w:color="auto"/>
        <w:bottom w:val="none" w:sz="0" w:space="0" w:color="auto"/>
        <w:right w:val="none" w:sz="0" w:space="0" w:color="auto"/>
      </w:divBdr>
    </w:div>
    <w:div w:id="944576623">
      <w:bodyDiv w:val="1"/>
      <w:marLeft w:val="0"/>
      <w:marRight w:val="0"/>
      <w:marTop w:val="0"/>
      <w:marBottom w:val="0"/>
      <w:divBdr>
        <w:top w:val="none" w:sz="0" w:space="0" w:color="auto"/>
        <w:left w:val="none" w:sz="0" w:space="0" w:color="auto"/>
        <w:bottom w:val="none" w:sz="0" w:space="0" w:color="auto"/>
        <w:right w:val="none" w:sz="0" w:space="0" w:color="auto"/>
      </w:divBdr>
      <w:divsChild>
        <w:div w:id="2028946138">
          <w:marLeft w:val="1166"/>
          <w:marRight w:val="0"/>
          <w:marTop w:val="134"/>
          <w:marBottom w:val="0"/>
          <w:divBdr>
            <w:top w:val="none" w:sz="0" w:space="0" w:color="auto"/>
            <w:left w:val="none" w:sz="0" w:space="0" w:color="auto"/>
            <w:bottom w:val="none" w:sz="0" w:space="0" w:color="auto"/>
            <w:right w:val="none" w:sz="0" w:space="0" w:color="auto"/>
          </w:divBdr>
        </w:div>
        <w:div w:id="821626093">
          <w:marLeft w:val="1166"/>
          <w:marRight w:val="0"/>
          <w:marTop w:val="134"/>
          <w:marBottom w:val="0"/>
          <w:divBdr>
            <w:top w:val="none" w:sz="0" w:space="0" w:color="auto"/>
            <w:left w:val="none" w:sz="0" w:space="0" w:color="auto"/>
            <w:bottom w:val="none" w:sz="0" w:space="0" w:color="auto"/>
            <w:right w:val="none" w:sz="0" w:space="0" w:color="auto"/>
          </w:divBdr>
        </w:div>
        <w:div w:id="59182050">
          <w:marLeft w:val="1166"/>
          <w:marRight w:val="0"/>
          <w:marTop w:val="134"/>
          <w:marBottom w:val="0"/>
          <w:divBdr>
            <w:top w:val="none" w:sz="0" w:space="0" w:color="auto"/>
            <w:left w:val="none" w:sz="0" w:space="0" w:color="auto"/>
            <w:bottom w:val="none" w:sz="0" w:space="0" w:color="auto"/>
            <w:right w:val="none" w:sz="0" w:space="0" w:color="auto"/>
          </w:divBdr>
        </w:div>
        <w:div w:id="1113670008">
          <w:marLeft w:val="1166"/>
          <w:marRight w:val="0"/>
          <w:marTop w:val="134"/>
          <w:marBottom w:val="0"/>
          <w:divBdr>
            <w:top w:val="none" w:sz="0" w:space="0" w:color="auto"/>
            <w:left w:val="none" w:sz="0" w:space="0" w:color="auto"/>
            <w:bottom w:val="none" w:sz="0" w:space="0" w:color="auto"/>
            <w:right w:val="none" w:sz="0" w:space="0" w:color="auto"/>
          </w:divBdr>
        </w:div>
      </w:divsChild>
    </w:div>
    <w:div w:id="1142967183">
      <w:bodyDiv w:val="1"/>
      <w:marLeft w:val="0"/>
      <w:marRight w:val="0"/>
      <w:marTop w:val="0"/>
      <w:marBottom w:val="0"/>
      <w:divBdr>
        <w:top w:val="none" w:sz="0" w:space="0" w:color="auto"/>
        <w:left w:val="none" w:sz="0" w:space="0" w:color="auto"/>
        <w:bottom w:val="none" w:sz="0" w:space="0" w:color="auto"/>
        <w:right w:val="none" w:sz="0" w:space="0" w:color="auto"/>
      </w:divBdr>
    </w:div>
    <w:div w:id="1427074623">
      <w:bodyDiv w:val="1"/>
      <w:marLeft w:val="0"/>
      <w:marRight w:val="0"/>
      <w:marTop w:val="0"/>
      <w:marBottom w:val="0"/>
      <w:divBdr>
        <w:top w:val="none" w:sz="0" w:space="0" w:color="auto"/>
        <w:left w:val="none" w:sz="0" w:space="0" w:color="auto"/>
        <w:bottom w:val="none" w:sz="0" w:space="0" w:color="auto"/>
        <w:right w:val="none" w:sz="0" w:space="0" w:color="auto"/>
      </w:divBdr>
    </w:div>
    <w:div w:id="1584290266">
      <w:bodyDiv w:val="1"/>
      <w:marLeft w:val="0"/>
      <w:marRight w:val="0"/>
      <w:marTop w:val="0"/>
      <w:marBottom w:val="0"/>
      <w:divBdr>
        <w:top w:val="none" w:sz="0" w:space="0" w:color="auto"/>
        <w:left w:val="none" w:sz="0" w:space="0" w:color="auto"/>
        <w:bottom w:val="none" w:sz="0" w:space="0" w:color="auto"/>
        <w:right w:val="none" w:sz="0" w:space="0" w:color="auto"/>
      </w:divBdr>
      <w:divsChild>
        <w:div w:id="1118645343">
          <w:marLeft w:val="0"/>
          <w:marRight w:val="0"/>
          <w:marTop w:val="100"/>
          <w:marBottom w:val="100"/>
          <w:divBdr>
            <w:top w:val="none" w:sz="0" w:space="0" w:color="auto"/>
            <w:left w:val="none" w:sz="0" w:space="0" w:color="auto"/>
            <w:bottom w:val="none" w:sz="0" w:space="0" w:color="auto"/>
            <w:right w:val="none" w:sz="0" w:space="0" w:color="auto"/>
          </w:divBdr>
          <w:divsChild>
            <w:div w:id="190036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268605">
      <w:bodyDiv w:val="1"/>
      <w:marLeft w:val="0"/>
      <w:marRight w:val="0"/>
      <w:marTop w:val="0"/>
      <w:marBottom w:val="0"/>
      <w:divBdr>
        <w:top w:val="none" w:sz="0" w:space="0" w:color="auto"/>
        <w:left w:val="none" w:sz="0" w:space="0" w:color="auto"/>
        <w:bottom w:val="none" w:sz="0" w:space="0" w:color="auto"/>
        <w:right w:val="none" w:sz="0" w:space="0" w:color="auto"/>
      </w:divBdr>
    </w:div>
    <w:div w:id="1771465534">
      <w:bodyDiv w:val="1"/>
      <w:marLeft w:val="0"/>
      <w:marRight w:val="0"/>
      <w:marTop w:val="0"/>
      <w:marBottom w:val="0"/>
      <w:divBdr>
        <w:top w:val="none" w:sz="0" w:space="0" w:color="auto"/>
        <w:left w:val="none" w:sz="0" w:space="0" w:color="auto"/>
        <w:bottom w:val="none" w:sz="0" w:space="0" w:color="auto"/>
        <w:right w:val="none" w:sz="0" w:space="0" w:color="auto"/>
      </w:divBdr>
    </w:div>
    <w:div w:id="2010936553">
      <w:bodyDiv w:val="1"/>
      <w:marLeft w:val="0"/>
      <w:marRight w:val="0"/>
      <w:marTop w:val="0"/>
      <w:marBottom w:val="0"/>
      <w:divBdr>
        <w:top w:val="none" w:sz="0" w:space="0" w:color="auto"/>
        <w:left w:val="none" w:sz="0" w:space="0" w:color="auto"/>
        <w:bottom w:val="none" w:sz="0" w:space="0" w:color="auto"/>
        <w:right w:val="none" w:sz="0" w:space="0" w:color="auto"/>
      </w:divBdr>
    </w:div>
    <w:div w:id="207901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s://www.bing.com/search?q=Transport+Layer+Security&amp;filters=sid%3a4e7245fc-a7e0-f257-1504-06061cfc376f&amp;form=ENTLNK" TargetMode="External"/><Relationship Id="rId26" Type="http://schemas.openxmlformats.org/officeDocument/2006/relationships/diagramData" Target="diagrams/data3.xml"/><Relationship Id="rId39" Type="http://schemas.openxmlformats.org/officeDocument/2006/relationships/hyperlink" Target="https://www.mckinsey.com/~/media/McKinsey/Business%20Functions/Risk/Our%20Insights/COVID%2019%20Implications%20for%20business/COVID%2019%20July%2023/COVID-19-Facts-and-Insights-July-23-vF.pdf" TargetMode="External"/><Relationship Id="rId21" Type="http://schemas.openxmlformats.org/officeDocument/2006/relationships/diagramQuickStyle" Target="diagrams/quickStyle2.xml"/><Relationship Id="rId34" Type="http://schemas.openxmlformats.org/officeDocument/2006/relationships/hyperlink" Target="https://www.centreformentalhealth.org.uk/publications/covid-19-and-nations-mental-health-may-2020"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Layout" Target="diagrams/layout2.xml"/><Relationship Id="rId29" Type="http://schemas.openxmlformats.org/officeDocument/2006/relationships/diagramColors" Target="diagrams/colors3.xm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2.xml"/><Relationship Id="rId32" Type="http://schemas.openxmlformats.org/officeDocument/2006/relationships/hyperlink" Target="https://www.researchgate.net/publication/313224262_Innovation_During_and_Beyond_the_Economic_Crisis" TargetMode="External"/><Relationship Id="rId37" Type="http://schemas.openxmlformats.org/officeDocument/2006/relationships/hyperlink" Target="https://www.researchgate.net/publication/238598937_Value_proposition_as_a_catalyst_for_a_customer_focused_innovation" TargetMode="External"/><Relationship Id="rId40" Type="http://schemas.openxmlformats.org/officeDocument/2006/relationships/hyperlink" Target="https://www.researchgate.net/publication/283800235_Online_marketing_strategies_The_future_is_here" TargetMode="External"/><Relationship Id="rId5" Type="http://schemas.openxmlformats.org/officeDocument/2006/relationships/numbering" Target="numbering.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diagramQuickStyle" Target="diagrams/quickStyle3.xml"/><Relationship Id="rId36" Type="http://schemas.openxmlformats.org/officeDocument/2006/relationships/hyperlink" Target="file:///C:/Users/navil/Downloads/Managing%20Innovation.pdf" TargetMode="External"/><Relationship Id="rId10" Type="http://schemas.openxmlformats.org/officeDocument/2006/relationships/endnotes" Target="endnotes.xml"/><Relationship Id="rId19" Type="http://schemas.openxmlformats.org/officeDocument/2006/relationships/diagramData" Target="diagrams/data2.xml"/><Relationship Id="rId31" Type="http://schemas.openxmlformats.org/officeDocument/2006/relationships/hyperlink" Target="https://www.theguardian.com/education/2020/mar/27/school-closures-prompt-boom-in-private-tuition-online-isolation"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diagramColors" Target="diagrams/colors2.xml"/><Relationship Id="rId27" Type="http://schemas.openxmlformats.org/officeDocument/2006/relationships/diagramLayout" Target="diagrams/layout3.xml"/><Relationship Id="rId30" Type="http://schemas.microsoft.com/office/2007/relationships/diagramDrawing" Target="diagrams/drawing3.xml"/><Relationship Id="rId35" Type="http://schemas.openxmlformats.org/officeDocument/2006/relationships/hyperlink" Target="https://r2.vlereader.com/Reader?ean=9780080549415" TargetMode="External"/><Relationship Id="rId43"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microsoft.com/office/2007/relationships/diagramDrawing" Target="diagrams/drawing1.xml"/><Relationship Id="rId25" Type="http://schemas.openxmlformats.org/officeDocument/2006/relationships/footer" Target="footer2.xml"/><Relationship Id="rId33" Type="http://schemas.openxmlformats.org/officeDocument/2006/relationships/hyperlink" Target="https://www-sciencedirect-com.ezproxy.uwtsd.ac.uk/science/article/pii/S0923474816300054" TargetMode="External"/><Relationship Id="rId38" Type="http://schemas.openxmlformats.org/officeDocument/2006/relationships/hyperlink" Target="file:///C:/Users/navil/Downloads/The_SCAMPER_Technique_Tool.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1E9D22-099C-4AFB-894C-BAF139F5EA1C}"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GB"/>
        </a:p>
      </dgm:t>
    </dgm:pt>
    <dgm:pt modelId="{68072566-06CE-49FF-9484-9D840F3B817E}">
      <dgm:prSet phldrT="[Text]"/>
      <dgm:spPr/>
      <dgm:t>
        <a:bodyPr/>
        <a:lstStyle/>
        <a:p>
          <a:r>
            <a:rPr lang="en-GB">
              <a:latin typeface="Arial" panose="020B0604020202020204" pitchFamily="34" charset="0"/>
              <a:cs typeface="Arial" panose="020B0604020202020204" pitchFamily="34" charset="0"/>
            </a:rPr>
            <a:t>Gate 1 Positive </a:t>
          </a:r>
        </a:p>
      </dgm:t>
    </dgm:pt>
    <dgm:pt modelId="{DB067CDC-8A2A-4E56-B145-D56090BE3931}" type="parTrans" cxnId="{52BCF096-9B47-419A-B393-976C5DA1363B}">
      <dgm:prSet/>
      <dgm:spPr/>
      <dgm:t>
        <a:bodyPr/>
        <a:lstStyle/>
        <a:p>
          <a:endParaRPr lang="en-GB"/>
        </a:p>
      </dgm:t>
    </dgm:pt>
    <dgm:pt modelId="{D27525FC-DBCE-4889-A6FD-D07D2431C8F6}" type="sibTrans" cxnId="{52BCF096-9B47-419A-B393-976C5DA1363B}">
      <dgm:prSet/>
      <dgm:spPr/>
      <dgm:t>
        <a:bodyPr/>
        <a:lstStyle/>
        <a:p>
          <a:endParaRPr lang="en-GB"/>
        </a:p>
      </dgm:t>
    </dgm:pt>
    <dgm:pt modelId="{0A93B59E-FAE9-4D8D-AB94-1E997E65FC0C}">
      <dgm:prSet phldrT="[Text]" custT="1"/>
      <dgm:spPr/>
      <dgm:t>
        <a:bodyPr/>
        <a:lstStyle/>
        <a:p>
          <a:r>
            <a:rPr lang="en-GB" sz="1000">
              <a:latin typeface="Arial" panose="020B0604020202020204" pitchFamily="34" charset="0"/>
              <a:cs typeface="Arial" panose="020B0604020202020204" pitchFamily="34" charset="0"/>
            </a:rPr>
            <a:t>Defining the IOT Concept </a:t>
          </a:r>
        </a:p>
      </dgm:t>
    </dgm:pt>
    <dgm:pt modelId="{72026E08-EB68-4877-8BDE-7A79CB739160}" type="parTrans" cxnId="{21FFBD77-B5A3-4B12-A1BC-E0C595EA97F9}">
      <dgm:prSet/>
      <dgm:spPr/>
      <dgm:t>
        <a:bodyPr/>
        <a:lstStyle/>
        <a:p>
          <a:endParaRPr lang="en-GB"/>
        </a:p>
      </dgm:t>
    </dgm:pt>
    <dgm:pt modelId="{F7060223-1D9D-4993-B933-F07EE23CD47F}" type="sibTrans" cxnId="{21FFBD77-B5A3-4B12-A1BC-E0C595EA97F9}">
      <dgm:prSet/>
      <dgm:spPr/>
      <dgm:t>
        <a:bodyPr/>
        <a:lstStyle/>
        <a:p>
          <a:endParaRPr lang="en-GB"/>
        </a:p>
      </dgm:t>
    </dgm:pt>
    <dgm:pt modelId="{653B66CE-A2B5-43B3-9FC6-177D3851E5C4}">
      <dgm:prSet phldrT="[Text]"/>
      <dgm:spPr/>
      <dgm:t>
        <a:bodyPr/>
        <a:lstStyle/>
        <a:p>
          <a:r>
            <a:rPr lang="en-GB">
              <a:latin typeface="Arial" panose="020B0604020202020204" pitchFamily="34" charset="0"/>
              <a:cs typeface="Arial" panose="020B0604020202020204" pitchFamily="34" charset="0"/>
            </a:rPr>
            <a:t>Gate 2 Positive </a:t>
          </a:r>
        </a:p>
      </dgm:t>
    </dgm:pt>
    <dgm:pt modelId="{1C257A9C-C4DF-4B38-831B-544C8FE36C8D}" type="parTrans" cxnId="{1E7F97E2-5363-4011-A044-8B01568A3144}">
      <dgm:prSet/>
      <dgm:spPr/>
      <dgm:t>
        <a:bodyPr/>
        <a:lstStyle/>
        <a:p>
          <a:endParaRPr lang="en-GB"/>
        </a:p>
      </dgm:t>
    </dgm:pt>
    <dgm:pt modelId="{AF5D43B4-29A4-451A-BBD1-B38E802A051C}" type="sibTrans" cxnId="{1E7F97E2-5363-4011-A044-8B01568A3144}">
      <dgm:prSet/>
      <dgm:spPr/>
      <dgm:t>
        <a:bodyPr/>
        <a:lstStyle/>
        <a:p>
          <a:endParaRPr lang="en-GB"/>
        </a:p>
      </dgm:t>
    </dgm:pt>
    <dgm:pt modelId="{612D715D-0A97-40A9-8139-81B075679184}">
      <dgm:prSet phldrT="[Text]" custT="1"/>
      <dgm:spPr/>
      <dgm:t>
        <a:bodyPr/>
        <a:lstStyle/>
        <a:p>
          <a:r>
            <a:rPr lang="en-GB" sz="1000">
              <a:latin typeface="Arial" panose="020B0604020202020204" pitchFamily="34" charset="0"/>
              <a:cs typeface="Arial" panose="020B0604020202020204" pitchFamily="34" charset="0"/>
            </a:rPr>
            <a:t>Builuling the case</a:t>
          </a:r>
        </a:p>
      </dgm:t>
    </dgm:pt>
    <dgm:pt modelId="{C48CEB77-E4D2-4754-AA92-9A96A0B3D0A5}" type="parTrans" cxnId="{3623EC3C-FCA1-4C16-9994-579F1A1E8627}">
      <dgm:prSet/>
      <dgm:spPr/>
      <dgm:t>
        <a:bodyPr/>
        <a:lstStyle/>
        <a:p>
          <a:endParaRPr lang="en-GB"/>
        </a:p>
      </dgm:t>
    </dgm:pt>
    <dgm:pt modelId="{4DDF40C1-545B-486D-8FB3-01CC427E9DBD}" type="sibTrans" cxnId="{3623EC3C-FCA1-4C16-9994-579F1A1E8627}">
      <dgm:prSet/>
      <dgm:spPr/>
      <dgm:t>
        <a:bodyPr/>
        <a:lstStyle/>
        <a:p>
          <a:endParaRPr lang="en-GB"/>
        </a:p>
      </dgm:t>
    </dgm:pt>
    <dgm:pt modelId="{1AD0921D-51A1-44F7-ACB5-D79CBF1D5517}">
      <dgm:prSet phldrT="[Text]"/>
      <dgm:spPr/>
      <dgm:t>
        <a:bodyPr/>
        <a:lstStyle/>
        <a:p>
          <a:r>
            <a:rPr lang="en-GB">
              <a:latin typeface="Arial" panose="020B0604020202020204" pitchFamily="34" charset="0"/>
              <a:cs typeface="Arial" panose="020B0604020202020204" pitchFamily="34" charset="0"/>
            </a:rPr>
            <a:t>Gate 3 Positive </a:t>
          </a:r>
        </a:p>
      </dgm:t>
    </dgm:pt>
    <dgm:pt modelId="{69EC91A3-19E2-437C-AB9D-96829ACC11C4}" type="parTrans" cxnId="{13726786-B6F2-4588-891B-F2B02B7239C1}">
      <dgm:prSet/>
      <dgm:spPr/>
      <dgm:t>
        <a:bodyPr/>
        <a:lstStyle/>
        <a:p>
          <a:endParaRPr lang="en-GB"/>
        </a:p>
      </dgm:t>
    </dgm:pt>
    <dgm:pt modelId="{163A8B56-0451-4B58-9C01-CC03A0FBE2AD}" type="sibTrans" cxnId="{13726786-B6F2-4588-891B-F2B02B7239C1}">
      <dgm:prSet/>
      <dgm:spPr/>
      <dgm:t>
        <a:bodyPr/>
        <a:lstStyle/>
        <a:p>
          <a:endParaRPr lang="en-GB"/>
        </a:p>
      </dgm:t>
    </dgm:pt>
    <dgm:pt modelId="{4BC5F943-9110-4852-8098-1817C1761CF4}">
      <dgm:prSet phldrT="[Text]" custT="1"/>
      <dgm:spPr/>
      <dgm:t>
        <a:bodyPr/>
        <a:lstStyle/>
        <a:p>
          <a:r>
            <a:rPr lang="en-GB" sz="1000">
              <a:latin typeface="Arial" panose="020B0604020202020204" pitchFamily="34" charset="0"/>
              <a:cs typeface="Arial" panose="020B0604020202020204" pitchFamily="34" charset="0"/>
            </a:rPr>
            <a:t>Creating the features </a:t>
          </a:r>
        </a:p>
      </dgm:t>
    </dgm:pt>
    <dgm:pt modelId="{F2DCFC69-9254-4C4E-BABF-D2870ABE4A97}" type="parTrans" cxnId="{A990DEE0-8D16-4A90-A104-719F26928B04}">
      <dgm:prSet/>
      <dgm:spPr/>
      <dgm:t>
        <a:bodyPr/>
        <a:lstStyle/>
        <a:p>
          <a:endParaRPr lang="en-GB"/>
        </a:p>
      </dgm:t>
    </dgm:pt>
    <dgm:pt modelId="{71D0126E-3DDE-47CA-820E-5BEAFBBA7C8D}" type="sibTrans" cxnId="{A990DEE0-8D16-4A90-A104-719F26928B04}">
      <dgm:prSet/>
      <dgm:spPr/>
      <dgm:t>
        <a:bodyPr/>
        <a:lstStyle/>
        <a:p>
          <a:endParaRPr lang="en-GB"/>
        </a:p>
      </dgm:t>
    </dgm:pt>
    <dgm:pt modelId="{CE924476-A365-49D5-A0AA-04BC7998C06A}">
      <dgm:prSet phldrT="[Text]"/>
      <dgm:spPr/>
      <dgm:t>
        <a:bodyPr/>
        <a:lstStyle/>
        <a:p>
          <a:r>
            <a:rPr lang="en-GB">
              <a:latin typeface="Arial" panose="020B0604020202020204" pitchFamily="34" charset="0"/>
              <a:cs typeface="Arial" panose="020B0604020202020204" pitchFamily="34" charset="0"/>
            </a:rPr>
            <a:t>Gate 4 Positive </a:t>
          </a:r>
        </a:p>
      </dgm:t>
    </dgm:pt>
    <dgm:pt modelId="{8E18DF49-CD90-4A3D-B911-8C24367275B8}" type="parTrans" cxnId="{F5FF1434-5C1E-4BBF-8354-0A90E102D058}">
      <dgm:prSet/>
      <dgm:spPr/>
      <dgm:t>
        <a:bodyPr/>
        <a:lstStyle/>
        <a:p>
          <a:endParaRPr lang="en-GB"/>
        </a:p>
      </dgm:t>
    </dgm:pt>
    <dgm:pt modelId="{81D762EB-4110-44E6-BCCB-B67E34A98A03}" type="sibTrans" cxnId="{F5FF1434-5C1E-4BBF-8354-0A90E102D058}">
      <dgm:prSet/>
      <dgm:spPr/>
      <dgm:t>
        <a:bodyPr/>
        <a:lstStyle/>
        <a:p>
          <a:endParaRPr lang="en-GB"/>
        </a:p>
      </dgm:t>
    </dgm:pt>
    <dgm:pt modelId="{2CEE52E4-3F12-4C56-A36E-833D216B8543}">
      <dgm:prSet custT="1"/>
      <dgm:spPr/>
      <dgm:t>
        <a:bodyPr/>
        <a:lstStyle/>
        <a:p>
          <a:r>
            <a:rPr lang="en-GB" sz="1050"/>
            <a:t>Product testing </a:t>
          </a:r>
        </a:p>
      </dgm:t>
    </dgm:pt>
    <dgm:pt modelId="{7497A62B-F1A4-4F26-AB87-9FF4EBCB3420}" type="parTrans" cxnId="{947910F2-D2B0-4316-A0D1-9829072EEF1F}">
      <dgm:prSet/>
      <dgm:spPr/>
      <dgm:t>
        <a:bodyPr/>
        <a:lstStyle/>
        <a:p>
          <a:endParaRPr lang="en-GB"/>
        </a:p>
      </dgm:t>
    </dgm:pt>
    <dgm:pt modelId="{53973FA9-0937-459A-A6C5-135900567916}" type="sibTrans" cxnId="{947910F2-D2B0-4316-A0D1-9829072EEF1F}">
      <dgm:prSet/>
      <dgm:spPr/>
      <dgm:t>
        <a:bodyPr/>
        <a:lstStyle/>
        <a:p>
          <a:endParaRPr lang="en-GB"/>
        </a:p>
      </dgm:t>
    </dgm:pt>
    <dgm:pt modelId="{0BEA4F3B-1502-4E5C-81C9-0B552B928F79}">
      <dgm:prSet/>
      <dgm:spPr/>
      <dgm:t>
        <a:bodyPr/>
        <a:lstStyle/>
        <a:p>
          <a:r>
            <a:rPr lang="en-GB"/>
            <a:t>Gate 5</a:t>
          </a:r>
        </a:p>
      </dgm:t>
    </dgm:pt>
    <dgm:pt modelId="{25EF11B2-081B-4A1B-B3D2-2F8E9CB0EAF7}" type="parTrans" cxnId="{11C9BB51-E67D-45CC-B2C4-AF8533297128}">
      <dgm:prSet/>
      <dgm:spPr/>
      <dgm:t>
        <a:bodyPr/>
        <a:lstStyle/>
        <a:p>
          <a:endParaRPr lang="en-GB"/>
        </a:p>
      </dgm:t>
    </dgm:pt>
    <dgm:pt modelId="{852104A8-9AAE-419E-B738-E3C250CCB50B}" type="sibTrans" cxnId="{11C9BB51-E67D-45CC-B2C4-AF8533297128}">
      <dgm:prSet/>
      <dgm:spPr/>
      <dgm:t>
        <a:bodyPr/>
        <a:lstStyle/>
        <a:p>
          <a:endParaRPr lang="en-GB"/>
        </a:p>
      </dgm:t>
    </dgm:pt>
    <dgm:pt modelId="{149E4075-5785-4EF8-852F-0E7B29A8139C}">
      <dgm:prSet/>
      <dgm:spPr/>
      <dgm:t>
        <a:bodyPr/>
        <a:lstStyle/>
        <a:p>
          <a:endParaRPr lang="en-GB" sz="700"/>
        </a:p>
      </dgm:t>
    </dgm:pt>
    <dgm:pt modelId="{74437653-D085-47FA-876D-A8A06796D37D}" type="parTrans" cxnId="{59AF31D5-9852-4425-85AA-B7B559C58FF7}">
      <dgm:prSet/>
      <dgm:spPr/>
      <dgm:t>
        <a:bodyPr/>
        <a:lstStyle/>
        <a:p>
          <a:endParaRPr lang="en-GB"/>
        </a:p>
      </dgm:t>
    </dgm:pt>
    <dgm:pt modelId="{AA45DDAF-C1EF-449D-B4A3-52DE3C961443}" type="sibTrans" cxnId="{59AF31D5-9852-4425-85AA-B7B559C58FF7}">
      <dgm:prSet/>
      <dgm:spPr/>
      <dgm:t>
        <a:bodyPr/>
        <a:lstStyle/>
        <a:p>
          <a:endParaRPr lang="en-GB"/>
        </a:p>
      </dgm:t>
    </dgm:pt>
    <dgm:pt modelId="{A7AB25F7-04E2-4A1F-90E9-B0C68B24BE20}">
      <dgm:prSet custT="1"/>
      <dgm:spPr/>
      <dgm:t>
        <a:bodyPr/>
        <a:lstStyle/>
        <a:p>
          <a:r>
            <a:rPr lang="en-GB" sz="1000"/>
            <a:t>Marketing</a:t>
          </a:r>
          <a:r>
            <a:rPr lang="en-GB" sz="700"/>
            <a:t> </a:t>
          </a:r>
        </a:p>
      </dgm:t>
    </dgm:pt>
    <dgm:pt modelId="{2358800C-F403-4FEA-A38F-BAC6F420C692}" type="parTrans" cxnId="{9C58F837-3C10-42C2-928A-99FE577EF820}">
      <dgm:prSet/>
      <dgm:spPr/>
      <dgm:t>
        <a:bodyPr/>
        <a:lstStyle/>
        <a:p>
          <a:endParaRPr lang="en-GB"/>
        </a:p>
      </dgm:t>
    </dgm:pt>
    <dgm:pt modelId="{C1BDCEDD-ED50-4A9C-B1AE-CD7F4B274AAE}" type="sibTrans" cxnId="{9C58F837-3C10-42C2-928A-99FE577EF820}">
      <dgm:prSet/>
      <dgm:spPr/>
      <dgm:t>
        <a:bodyPr/>
        <a:lstStyle/>
        <a:p>
          <a:endParaRPr lang="en-GB"/>
        </a:p>
      </dgm:t>
    </dgm:pt>
    <dgm:pt modelId="{D3F23C82-F478-4EA9-AD89-BEB6B7B62E1E}" type="pres">
      <dgm:prSet presAssocID="{271E9D22-099C-4AFB-894C-BAF139F5EA1C}" presName="linearFlow" presStyleCnt="0">
        <dgm:presLayoutVars>
          <dgm:dir/>
          <dgm:animLvl val="lvl"/>
          <dgm:resizeHandles val="exact"/>
        </dgm:presLayoutVars>
      </dgm:prSet>
      <dgm:spPr/>
    </dgm:pt>
    <dgm:pt modelId="{B45ABF69-C261-4395-B974-650C788E8CA7}" type="pres">
      <dgm:prSet presAssocID="{68072566-06CE-49FF-9484-9D840F3B817E}" presName="composite" presStyleCnt="0"/>
      <dgm:spPr/>
    </dgm:pt>
    <dgm:pt modelId="{BA2D85CE-9CCC-438C-BB29-B42CA5255DEC}" type="pres">
      <dgm:prSet presAssocID="{68072566-06CE-49FF-9484-9D840F3B817E}" presName="parTx" presStyleLbl="node1" presStyleIdx="0" presStyleCnt="5">
        <dgm:presLayoutVars>
          <dgm:chMax val="0"/>
          <dgm:chPref val="0"/>
          <dgm:bulletEnabled val="1"/>
        </dgm:presLayoutVars>
      </dgm:prSet>
      <dgm:spPr/>
    </dgm:pt>
    <dgm:pt modelId="{C0F1C2DD-ECB2-4D4D-9AD4-428563B84664}" type="pres">
      <dgm:prSet presAssocID="{68072566-06CE-49FF-9484-9D840F3B817E}" presName="parSh" presStyleLbl="node1" presStyleIdx="0" presStyleCnt="5"/>
      <dgm:spPr/>
    </dgm:pt>
    <dgm:pt modelId="{DC767E6B-029E-435D-AA20-BB24DF17F4B7}" type="pres">
      <dgm:prSet presAssocID="{68072566-06CE-49FF-9484-9D840F3B817E}" presName="desTx" presStyleLbl="fgAcc1" presStyleIdx="0" presStyleCnt="5" custScaleX="110542">
        <dgm:presLayoutVars>
          <dgm:bulletEnabled val="1"/>
        </dgm:presLayoutVars>
      </dgm:prSet>
      <dgm:spPr/>
    </dgm:pt>
    <dgm:pt modelId="{8123DF09-4412-496B-8D05-B8F68B8D2400}" type="pres">
      <dgm:prSet presAssocID="{D27525FC-DBCE-4889-A6FD-D07D2431C8F6}" presName="sibTrans" presStyleLbl="sibTrans2D1" presStyleIdx="0" presStyleCnt="4"/>
      <dgm:spPr/>
    </dgm:pt>
    <dgm:pt modelId="{D05DE144-BFB3-417D-93A3-91F20AEEF561}" type="pres">
      <dgm:prSet presAssocID="{D27525FC-DBCE-4889-A6FD-D07D2431C8F6}" presName="connTx" presStyleLbl="sibTrans2D1" presStyleIdx="0" presStyleCnt="4"/>
      <dgm:spPr/>
    </dgm:pt>
    <dgm:pt modelId="{A9D90395-E0EF-4B0D-A6C2-E8605495CD2A}" type="pres">
      <dgm:prSet presAssocID="{653B66CE-A2B5-43B3-9FC6-177D3851E5C4}" presName="composite" presStyleCnt="0"/>
      <dgm:spPr/>
    </dgm:pt>
    <dgm:pt modelId="{05E2DA4A-4BDD-48FC-BE6C-7642C10838EB}" type="pres">
      <dgm:prSet presAssocID="{653B66CE-A2B5-43B3-9FC6-177D3851E5C4}" presName="parTx" presStyleLbl="node1" presStyleIdx="0" presStyleCnt="5">
        <dgm:presLayoutVars>
          <dgm:chMax val="0"/>
          <dgm:chPref val="0"/>
          <dgm:bulletEnabled val="1"/>
        </dgm:presLayoutVars>
      </dgm:prSet>
      <dgm:spPr/>
    </dgm:pt>
    <dgm:pt modelId="{D6F822C9-D7D7-4C27-A84E-71E7B3866465}" type="pres">
      <dgm:prSet presAssocID="{653B66CE-A2B5-43B3-9FC6-177D3851E5C4}" presName="parSh" presStyleLbl="node1" presStyleIdx="1" presStyleCnt="5" custScaleY="108448"/>
      <dgm:spPr/>
    </dgm:pt>
    <dgm:pt modelId="{E735CDE6-B886-4868-9EF3-CD2D9595DC75}" type="pres">
      <dgm:prSet presAssocID="{653B66CE-A2B5-43B3-9FC6-177D3851E5C4}" presName="desTx" presStyleLbl="fgAcc1" presStyleIdx="1" presStyleCnt="5" custScaleX="120701" custLinFactNeighborX="-1777" custLinFactNeighborY="-1029">
        <dgm:presLayoutVars>
          <dgm:bulletEnabled val="1"/>
        </dgm:presLayoutVars>
      </dgm:prSet>
      <dgm:spPr/>
    </dgm:pt>
    <dgm:pt modelId="{FCDFC95C-92AC-484F-9EB6-DDDDD6E70B89}" type="pres">
      <dgm:prSet presAssocID="{AF5D43B4-29A4-451A-BBD1-B38E802A051C}" presName="sibTrans" presStyleLbl="sibTrans2D1" presStyleIdx="1" presStyleCnt="4"/>
      <dgm:spPr/>
    </dgm:pt>
    <dgm:pt modelId="{65C1FAB1-B695-4439-BBEE-AA71D1A2B133}" type="pres">
      <dgm:prSet presAssocID="{AF5D43B4-29A4-451A-BBD1-B38E802A051C}" presName="connTx" presStyleLbl="sibTrans2D1" presStyleIdx="1" presStyleCnt="4"/>
      <dgm:spPr/>
    </dgm:pt>
    <dgm:pt modelId="{ED83A035-639C-4D96-BF14-AF7DA0B97B10}" type="pres">
      <dgm:prSet presAssocID="{1AD0921D-51A1-44F7-ACB5-D79CBF1D5517}" presName="composite" presStyleCnt="0"/>
      <dgm:spPr/>
    </dgm:pt>
    <dgm:pt modelId="{7087BF52-5B28-4CAC-87C1-B576D059E29C}" type="pres">
      <dgm:prSet presAssocID="{1AD0921D-51A1-44F7-ACB5-D79CBF1D5517}" presName="parTx" presStyleLbl="node1" presStyleIdx="1" presStyleCnt="5">
        <dgm:presLayoutVars>
          <dgm:chMax val="0"/>
          <dgm:chPref val="0"/>
          <dgm:bulletEnabled val="1"/>
        </dgm:presLayoutVars>
      </dgm:prSet>
      <dgm:spPr/>
    </dgm:pt>
    <dgm:pt modelId="{A678FC70-D72F-4036-BA64-64406692BFFB}" type="pres">
      <dgm:prSet presAssocID="{1AD0921D-51A1-44F7-ACB5-D79CBF1D5517}" presName="parSh" presStyleLbl="node1" presStyleIdx="2" presStyleCnt="5"/>
      <dgm:spPr/>
    </dgm:pt>
    <dgm:pt modelId="{33E7AD00-331B-46F6-BBE9-A11AADA5FCDF}" type="pres">
      <dgm:prSet presAssocID="{1AD0921D-51A1-44F7-ACB5-D79CBF1D5517}" presName="desTx" presStyleLbl="fgAcc1" presStyleIdx="2" presStyleCnt="5" custScaleX="119867">
        <dgm:presLayoutVars>
          <dgm:bulletEnabled val="1"/>
        </dgm:presLayoutVars>
      </dgm:prSet>
      <dgm:spPr/>
    </dgm:pt>
    <dgm:pt modelId="{EC14AE3F-ABE9-4DB1-84F7-873705FA3D77}" type="pres">
      <dgm:prSet presAssocID="{163A8B56-0451-4B58-9C01-CC03A0FBE2AD}" presName="sibTrans" presStyleLbl="sibTrans2D1" presStyleIdx="2" presStyleCnt="4"/>
      <dgm:spPr/>
    </dgm:pt>
    <dgm:pt modelId="{5E59E262-1F2F-4D09-9F21-113E84FD2563}" type="pres">
      <dgm:prSet presAssocID="{163A8B56-0451-4B58-9C01-CC03A0FBE2AD}" presName="connTx" presStyleLbl="sibTrans2D1" presStyleIdx="2" presStyleCnt="4"/>
      <dgm:spPr/>
    </dgm:pt>
    <dgm:pt modelId="{A1D71B00-313D-4959-97CA-72AEFDD084E4}" type="pres">
      <dgm:prSet presAssocID="{CE924476-A365-49D5-A0AA-04BC7998C06A}" presName="composite" presStyleCnt="0"/>
      <dgm:spPr/>
    </dgm:pt>
    <dgm:pt modelId="{A3BAC243-54A7-4C72-8C5B-B55F0861B1D6}" type="pres">
      <dgm:prSet presAssocID="{CE924476-A365-49D5-A0AA-04BC7998C06A}" presName="parTx" presStyleLbl="node1" presStyleIdx="2" presStyleCnt="5">
        <dgm:presLayoutVars>
          <dgm:chMax val="0"/>
          <dgm:chPref val="0"/>
          <dgm:bulletEnabled val="1"/>
        </dgm:presLayoutVars>
      </dgm:prSet>
      <dgm:spPr/>
    </dgm:pt>
    <dgm:pt modelId="{B1C42363-6DEB-4C1D-AD52-E8006662D3B2}" type="pres">
      <dgm:prSet presAssocID="{CE924476-A365-49D5-A0AA-04BC7998C06A}" presName="parSh" presStyleLbl="node1" presStyleIdx="3" presStyleCnt="5"/>
      <dgm:spPr/>
    </dgm:pt>
    <dgm:pt modelId="{9C223F22-7B2B-4CC5-91D6-2ABDB1E06054}" type="pres">
      <dgm:prSet presAssocID="{CE924476-A365-49D5-A0AA-04BC7998C06A}" presName="desTx" presStyleLbl="fgAcc1" presStyleIdx="3" presStyleCnt="5">
        <dgm:presLayoutVars>
          <dgm:bulletEnabled val="1"/>
        </dgm:presLayoutVars>
      </dgm:prSet>
      <dgm:spPr/>
    </dgm:pt>
    <dgm:pt modelId="{A2E46814-57DE-4D1E-B039-6408EDA83124}" type="pres">
      <dgm:prSet presAssocID="{81D762EB-4110-44E6-BCCB-B67E34A98A03}" presName="sibTrans" presStyleLbl="sibTrans2D1" presStyleIdx="3" presStyleCnt="4"/>
      <dgm:spPr/>
    </dgm:pt>
    <dgm:pt modelId="{A514AC2B-258D-45B9-985F-860370A112C4}" type="pres">
      <dgm:prSet presAssocID="{81D762EB-4110-44E6-BCCB-B67E34A98A03}" presName="connTx" presStyleLbl="sibTrans2D1" presStyleIdx="3" presStyleCnt="4"/>
      <dgm:spPr/>
    </dgm:pt>
    <dgm:pt modelId="{9C2C7961-69D1-437D-BDED-3AE22A7233FA}" type="pres">
      <dgm:prSet presAssocID="{0BEA4F3B-1502-4E5C-81C9-0B552B928F79}" presName="composite" presStyleCnt="0"/>
      <dgm:spPr/>
    </dgm:pt>
    <dgm:pt modelId="{EB7A6163-BCE9-49C1-A606-33D6DBBCC2E6}" type="pres">
      <dgm:prSet presAssocID="{0BEA4F3B-1502-4E5C-81C9-0B552B928F79}" presName="parTx" presStyleLbl="node1" presStyleIdx="3" presStyleCnt="5">
        <dgm:presLayoutVars>
          <dgm:chMax val="0"/>
          <dgm:chPref val="0"/>
          <dgm:bulletEnabled val="1"/>
        </dgm:presLayoutVars>
      </dgm:prSet>
      <dgm:spPr/>
    </dgm:pt>
    <dgm:pt modelId="{B1814073-B0EE-498D-9F33-30E27AA0C529}" type="pres">
      <dgm:prSet presAssocID="{0BEA4F3B-1502-4E5C-81C9-0B552B928F79}" presName="parSh" presStyleLbl="node1" presStyleIdx="4" presStyleCnt="5"/>
      <dgm:spPr/>
    </dgm:pt>
    <dgm:pt modelId="{B62E7C61-7036-4D8F-AAC2-6FCAB65FA0F8}" type="pres">
      <dgm:prSet presAssocID="{0BEA4F3B-1502-4E5C-81C9-0B552B928F79}" presName="desTx" presStyleLbl="fgAcc1" presStyleIdx="4" presStyleCnt="5" custScaleX="124323">
        <dgm:presLayoutVars>
          <dgm:bulletEnabled val="1"/>
        </dgm:presLayoutVars>
      </dgm:prSet>
      <dgm:spPr/>
    </dgm:pt>
  </dgm:ptLst>
  <dgm:cxnLst>
    <dgm:cxn modelId="{ED489302-C542-45A0-A1CB-712D604B9A99}" type="presOf" srcId="{612D715D-0A97-40A9-8139-81B075679184}" destId="{E735CDE6-B886-4868-9EF3-CD2D9595DC75}" srcOrd="0" destOrd="0" presId="urn:microsoft.com/office/officeart/2005/8/layout/process3"/>
    <dgm:cxn modelId="{04FAB60C-E496-43D7-8D48-A38AEEADC5C6}" type="presOf" srcId="{D27525FC-DBCE-4889-A6FD-D07D2431C8F6}" destId="{8123DF09-4412-496B-8D05-B8F68B8D2400}" srcOrd="0" destOrd="0" presId="urn:microsoft.com/office/officeart/2005/8/layout/process3"/>
    <dgm:cxn modelId="{C6D5281E-BD27-4086-AC5B-FDBF726098DC}" type="presOf" srcId="{AF5D43B4-29A4-451A-BBD1-B38E802A051C}" destId="{FCDFC95C-92AC-484F-9EB6-DDDDD6E70B89}" srcOrd="0" destOrd="0" presId="urn:microsoft.com/office/officeart/2005/8/layout/process3"/>
    <dgm:cxn modelId="{4DC3282A-1E42-4208-9F39-FAD19A26CB77}" type="presOf" srcId="{68072566-06CE-49FF-9484-9D840F3B817E}" destId="{BA2D85CE-9CCC-438C-BB29-B42CA5255DEC}" srcOrd="0" destOrd="0" presId="urn:microsoft.com/office/officeart/2005/8/layout/process3"/>
    <dgm:cxn modelId="{8E7BA831-8892-4BEC-BD5C-C894B5703298}" type="presOf" srcId="{4BC5F943-9110-4852-8098-1817C1761CF4}" destId="{33E7AD00-331B-46F6-BBE9-A11AADA5FCDF}" srcOrd="0" destOrd="0" presId="urn:microsoft.com/office/officeart/2005/8/layout/process3"/>
    <dgm:cxn modelId="{F5FF1434-5C1E-4BBF-8354-0A90E102D058}" srcId="{271E9D22-099C-4AFB-894C-BAF139F5EA1C}" destId="{CE924476-A365-49D5-A0AA-04BC7998C06A}" srcOrd="3" destOrd="0" parTransId="{8E18DF49-CD90-4A3D-B911-8C24367275B8}" sibTransId="{81D762EB-4110-44E6-BCCB-B67E34A98A03}"/>
    <dgm:cxn modelId="{52F92E34-BB6F-41AE-83E8-B47739AFBC6F}" type="presOf" srcId="{D27525FC-DBCE-4889-A6FD-D07D2431C8F6}" destId="{D05DE144-BFB3-417D-93A3-91F20AEEF561}" srcOrd="1" destOrd="0" presId="urn:microsoft.com/office/officeart/2005/8/layout/process3"/>
    <dgm:cxn modelId="{48C4AB36-CC13-4BAE-A651-BC30C34F6034}" type="presOf" srcId="{0BEA4F3B-1502-4E5C-81C9-0B552B928F79}" destId="{B1814073-B0EE-498D-9F33-30E27AA0C529}" srcOrd="1" destOrd="0" presId="urn:microsoft.com/office/officeart/2005/8/layout/process3"/>
    <dgm:cxn modelId="{9C58F837-3C10-42C2-928A-99FE577EF820}" srcId="{0BEA4F3B-1502-4E5C-81C9-0B552B928F79}" destId="{A7AB25F7-04E2-4A1F-90E9-B0C68B24BE20}" srcOrd="0" destOrd="0" parTransId="{2358800C-F403-4FEA-A38F-BAC6F420C692}" sibTransId="{C1BDCEDD-ED50-4A9C-B1AE-CD7F4B274AAE}"/>
    <dgm:cxn modelId="{5D422F39-94A2-48B2-BF11-B3804AAF807C}" type="presOf" srcId="{CE924476-A365-49D5-A0AA-04BC7998C06A}" destId="{B1C42363-6DEB-4C1D-AD52-E8006662D3B2}" srcOrd="1" destOrd="0" presId="urn:microsoft.com/office/officeart/2005/8/layout/process3"/>
    <dgm:cxn modelId="{3623EC3C-FCA1-4C16-9994-579F1A1E8627}" srcId="{653B66CE-A2B5-43B3-9FC6-177D3851E5C4}" destId="{612D715D-0A97-40A9-8139-81B075679184}" srcOrd="0" destOrd="0" parTransId="{C48CEB77-E4D2-4754-AA92-9A96A0B3D0A5}" sibTransId="{4DDF40C1-545B-486D-8FB3-01CC427E9DBD}"/>
    <dgm:cxn modelId="{D871A33D-144F-4541-A42B-9CD0DC393801}" type="presOf" srcId="{81D762EB-4110-44E6-BCCB-B67E34A98A03}" destId="{A2E46814-57DE-4D1E-B039-6408EDA83124}" srcOrd="0" destOrd="0" presId="urn:microsoft.com/office/officeart/2005/8/layout/process3"/>
    <dgm:cxn modelId="{A30DFD5C-1DAD-4EE4-89FF-269D2ECB3646}" type="presOf" srcId="{A7AB25F7-04E2-4A1F-90E9-B0C68B24BE20}" destId="{B62E7C61-7036-4D8F-AAC2-6FCAB65FA0F8}" srcOrd="0" destOrd="0" presId="urn:microsoft.com/office/officeart/2005/8/layout/process3"/>
    <dgm:cxn modelId="{6C1C7C46-2854-4AD7-A70B-A47F6283D9B2}" type="presOf" srcId="{271E9D22-099C-4AFB-894C-BAF139F5EA1C}" destId="{D3F23C82-F478-4EA9-AD89-BEB6B7B62E1E}" srcOrd="0" destOrd="0" presId="urn:microsoft.com/office/officeart/2005/8/layout/process3"/>
    <dgm:cxn modelId="{DE7ED766-5E46-4CBE-BF21-6A520D53E55A}" type="presOf" srcId="{CE924476-A365-49D5-A0AA-04BC7998C06A}" destId="{A3BAC243-54A7-4C72-8C5B-B55F0861B1D6}" srcOrd="0" destOrd="0" presId="urn:microsoft.com/office/officeart/2005/8/layout/process3"/>
    <dgm:cxn modelId="{11C9BB51-E67D-45CC-B2C4-AF8533297128}" srcId="{271E9D22-099C-4AFB-894C-BAF139F5EA1C}" destId="{0BEA4F3B-1502-4E5C-81C9-0B552B928F79}" srcOrd="4" destOrd="0" parTransId="{25EF11B2-081B-4A1B-B3D2-2F8E9CB0EAF7}" sibTransId="{852104A8-9AAE-419E-B738-E3C250CCB50B}"/>
    <dgm:cxn modelId="{21FFBD77-B5A3-4B12-A1BC-E0C595EA97F9}" srcId="{68072566-06CE-49FF-9484-9D840F3B817E}" destId="{0A93B59E-FAE9-4D8D-AB94-1E997E65FC0C}" srcOrd="0" destOrd="0" parTransId="{72026E08-EB68-4877-8BDE-7A79CB739160}" sibTransId="{F7060223-1D9D-4993-B933-F07EE23CD47F}"/>
    <dgm:cxn modelId="{FC72BC7E-EE9C-4E86-9E7F-B887EEE8021C}" type="presOf" srcId="{0A93B59E-FAE9-4D8D-AB94-1E997E65FC0C}" destId="{DC767E6B-029E-435D-AA20-BB24DF17F4B7}" srcOrd="0" destOrd="0" presId="urn:microsoft.com/office/officeart/2005/8/layout/process3"/>
    <dgm:cxn modelId="{13726786-B6F2-4588-891B-F2B02B7239C1}" srcId="{271E9D22-099C-4AFB-894C-BAF139F5EA1C}" destId="{1AD0921D-51A1-44F7-ACB5-D79CBF1D5517}" srcOrd="2" destOrd="0" parTransId="{69EC91A3-19E2-437C-AB9D-96829ACC11C4}" sibTransId="{163A8B56-0451-4B58-9C01-CC03A0FBE2AD}"/>
    <dgm:cxn modelId="{74E4FE87-7783-49C7-9BAF-477A7159A5A5}" type="presOf" srcId="{81D762EB-4110-44E6-BCCB-B67E34A98A03}" destId="{A514AC2B-258D-45B9-985F-860370A112C4}" srcOrd="1" destOrd="0" presId="urn:microsoft.com/office/officeart/2005/8/layout/process3"/>
    <dgm:cxn modelId="{1110168E-F525-4261-913A-8016B54B5D38}" type="presOf" srcId="{1AD0921D-51A1-44F7-ACB5-D79CBF1D5517}" destId="{A678FC70-D72F-4036-BA64-64406692BFFB}" srcOrd="1" destOrd="0" presId="urn:microsoft.com/office/officeart/2005/8/layout/process3"/>
    <dgm:cxn modelId="{52BCF096-9B47-419A-B393-976C5DA1363B}" srcId="{271E9D22-099C-4AFB-894C-BAF139F5EA1C}" destId="{68072566-06CE-49FF-9484-9D840F3B817E}" srcOrd="0" destOrd="0" parTransId="{DB067CDC-8A2A-4E56-B145-D56090BE3931}" sibTransId="{D27525FC-DBCE-4889-A6FD-D07D2431C8F6}"/>
    <dgm:cxn modelId="{F4BBD09F-CC5B-4E71-AE10-59CBCCE66FE2}" type="presOf" srcId="{163A8B56-0451-4B58-9C01-CC03A0FBE2AD}" destId="{EC14AE3F-ABE9-4DB1-84F7-873705FA3D77}" srcOrd="0" destOrd="0" presId="urn:microsoft.com/office/officeart/2005/8/layout/process3"/>
    <dgm:cxn modelId="{D28C10B7-3E40-4057-B2DF-BD9CC136FFB9}" type="presOf" srcId="{163A8B56-0451-4B58-9C01-CC03A0FBE2AD}" destId="{5E59E262-1F2F-4D09-9F21-113E84FD2563}" srcOrd="1" destOrd="0" presId="urn:microsoft.com/office/officeart/2005/8/layout/process3"/>
    <dgm:cxn modelId="{8FFD31D0-8B3E-4437-9A88-B5D62CE81074}" type="presOf" srcId="{0BEA4F3B-1502-4E5C-81C9-0B552B928F79}" destId="{EB7A6163-BCE9-49C1-A606-33D6DBBCC2E6}" srcOrd="0" destOrd="0" presId="urn:microsoft.com/office/officeart/2005/8/layout/process3"/>
    <dgm:cxn modelId="{59AF31D5-9852-4425-85AA-B7B559C58FF7}" srcId="{CE924476-A365-49D5-A0AA-04BC7998C06A}" destId="{149E4075-5785-4EF8-852F-0E7B29A8139C}" srcOrd="1" destOrd="0" parTransId="{74437653-D085-47FA-876D-A8A06796D37D}" sibTransId="{AA45DDAF-C1EF-449D-B4A3-52DE3C961443}"/>
    <dgm:cxn modelId="{C9FB40DA-D8EE-4BBA-BE8C-E3AFF4EDD54A}" type="presOf" srcId="{653B66CE-A2B5-43B3-9FC6-177D3851E5C4}" destId="{D6F822C9-D7D7-4C27-A84E-71E7B3866465}" srcOrd="1" destOrd="0" presId="urn:microsoft.com/office/officeart/2005/8/layout/process3"/>
    <dgm:cxn modelId="{86DE4DDB-057C-408B-80D5-21107EE41BD2}" type="presOf" srcId="{2CEE52E4-3F12-4C56-A36E-833D216B8543}" destId="{9C223F22-7B2B-4CC5-91D6-2ABDB1E06054}" srcOrd="0" destOrd="0" presId="urn:microsoft.com/office/officeart/2005/8/layout/process3"/>
    <dgm:cxn modelId="{A990DEE0-8D16-4A90-A104-719F26928B04}" srcId="{1AD0921D-51A1-44F7-ACB5-D79CBF1D5517}" destId="{4BC5F943-9110-4852-8098-1817C1761CF4}" srcOrd="0" destOrd="0" parTransId="{F2DCFC69-9254-4C4E-BABF-D2870ABE4A97}" sibTransId="{71D0126E-3DDE-47CA-820E-5BEAFBBA7C8D}"/>
    <dgm:cxn modelId="{1E7F97E2-5363-4011-A044-8B01568A3144}" srcId="{271E9D22-099C-4AFB-894C-BAF139F5EA1C}" destId="{653B66CE-A2B5-43B3-9FC6-177D3851E5C4}" srcOrd="1" destOrd="0" parTransId="{1C257A9C-C4DF-4B38-831B-544C8FE36C8D}" sibTransId="{AF5D43B4-29A4-451A-BBD1-B38E802A051C}"/>
    <dgm:cxn modelId="{AFB078E7-8EB0-4564-94CA-67C120D4F991}" type="presOf" srcId="{149E4075-5785-4EF8-852F-0E7B29A8139C}" destId="{9C223F22-7B2B-4CC5-91D6-2ABDB1E06054}" srcOrd="0" destOrd="1" presId="urn:microsoft.com/office/officeart/2005/8/layout/process3"/>
    <dgm:cxn modelId="{83B926E8-DD78-4379-9B7F-0EDF8996691C}" type="presOf" srcId="{653B66CE-A2B5-43B3-9FC6-177D3851E5C4}" destId="{05E2DA4A-4BDD-48FC-BE6C-7642C10838EB}" srcOrd="0" destOrd="0" presId="urn:microsoft.com/office/officeart/2005/8/layout/process3"/>
    <dgm:cxn modelId="{E821C5E9-5C82-4C6F-A6BC-F90E6BBF7759}" type="presOf" srcId="{AF5D43B4-29A4-451A-BBD1-B38E802A051C}" destId="{65C1FAB1-B695-4439-BBEE-AA71D1A2B133}" srcOrd="1" destOrd="0" presId="urn:microsoft.com/office/officeart/2005/8/layout/process3"/>
    <dgm:cxn modelId="{24D9DFEB-1534-4214-AD53-9274C1EF1B42}" type="presOf" srcId="{68072566-06CE-49FF-9484-9D840F3B817E}" destId="{C0F1C2DD-ECB2-4D4D-9AD4-428563B84664}" srcOrd="1" destOrd="0" presId="urn:microsoft.com/office/officeart/2005/8/layout/process3"/>
    <dgm:cxn modelId="{947910F2-D2B0-4316-A0D1-9829072EEF1F}" srcId="{CE924476-A365-49D5-A0AA-04BC7998C06A}" destId="{2CEE52E4-3F12-4C56-A36E-833D216B8543}" srcOrd="0" destOrd="0" parTransId="{7497A62B-F1A4-4F26-AB87-9FF4EBCB3420}" sibTransId="{53973FA9-0937-459A-A6C5-135900567916}"/>
    <dgm:cxn modelId="{92F4C5F8-13D8-450D-BD48-0EE7ED4FD08A}" type="presOf" srcId="{1AD0921D-51A1-44F7-ACB5-D79CBF1D5517}" destId="{7087BF52-5B28-4CAC-87C1-B576D059E29C}" srcOrd="0" destOrd="0" presId="urn:microsoft.com/office/officeart/2005/8/layout/process3"/>
    <dgm:cxn modelId="{AA971B51-2DCB-4CE7-8C59-E9963C4862AF}" type="presParOf" srcId="{D3F23C82-F478-4EA9-AD89-BEB6B7B62E1E}" destId="{B45ABF69-C261-4395-B974-650C788E8CA7}" srcOrd="0" destOrd="0" presId="urn:microsoft.com/office/officeart/2005/8/layout/process3"/>
    <dgm:cxn modelId="{78647075-1456-4F8A-8B77-868F25AA1278}" type="presParOf" srcId="{B45ABF69-C261-4395-B974-650C788E8CA7}" destId="{BA2D85CE-9CCC-438C-BB29-B42CA5255DEC}" srcOrd="0" destOrd="0" presId="urn:microsoft.com/office/officeart/2005/8/layout/process3"/>
    <dgm:cxn modelId="{5DA45D46-162A-4D84-B4A3-CCDC6B54DA59}" type="presParOf" srcId="{B45ABF69-C261-4395-B974-650C788E8CA7}" destId="{C0F1C2DD-ECB2-4D4D-9AD4-428563B84664}" srcOrd="1" destOrd="0" presId="urn:microsoft.com/office/officeart/2005/8/layout/process3"/>
    <dgm:cxn modelId="{74F55958-E884-404E-BEE2-B58AE4EF36FC}" type="presParOf" srcId="{B45ABF69-C261-4395-B974-650C788E8CA7}" destId="{DC767E6B-029E-435D-AA20-BB24DF17F4B7}" srcOrd="2" destOrd="0" presId="urn:microsoft.com/office/officeart/2005/8/layout/process3"/>
    <dgm:cxn modelId="{49731772-F67B-4DD0-BAF6-8E4E0C4E0926}" type="presParOf" srcId="{D3F23C82-F478-4EA9-AD89-BEB6B7B62E1E}" destId="{8123DF09-4412-496B-8D05-B8F68B8D2400}" srcOrd="1" destOrd="0" presId="urn:microsoft.com/office/officeart/2005/8/layout/process3"/>
    <dgm:cxn modelId="{B83AE898-8109-4DE3-96F1-E0BB57A94624}" type="presParOf" srcId="{8123DF09-4412-496B-8D05-B8F68B8D2400}" destId="{D05DE144-BFB3-417D-93A3-91F20AEEF561}" srcOrd="0" destOrd="0" presId="urn:microsoft.com/office/officeart/2005/8/layout/process3"/>
    <dgm:cxn modelId="{5DCE45D2-1B2C-46DE-B878-042926C25A69}" type="presParOf" srcId="{D3F23C82-F478-4EA9-AD89-BEB6B7B62E1E}" destId="{A9D90395-E0EF-4B0D-A6C2-E8605495CD2A}" srcOrd="2" destOrd="0" presId="urn:microsoft.com/office/officeart/2005/8/layout/process3"/>
    <dgm:cxn modelId="{7BFB052C-EE53-4014-8F2E-1ECA9198B0C3}" type="presParOf" srcId="{A9D90395-E0EF-4B0D-A6C2-E8605495CD2A}" destId="{05E2DA4A-4BDD-48FC-BE6C-7642C10838EB}" srcOrd="0" destOrd="0" presId="urn:microsoft.com/office/officeart/2005/8/layout/process3"/>
    <dgm:cxn modelId="{8FDC1A7D-C2C9-4A31-900A-00E2C6E142F3}" type="presParOf" srcId="{A9D90395-E0EF-4B0D-A6C2-E8605495CD2A}" destId="{D6F822C9-D7D7-4C27-A84E-71E7B3866465}" srcOrd="1" destOrd="0" presId="urn:microsoft.com/office/officeart/2005/8/layout/process3"/>
    <dgm:cxn modelId="{D4DA9D65-5FB1-4547-AE4A-5CB2788ED24C}" type="presParOf" srcId="{A9D90395-E0EF-4B0D-A6C2-E8605495CD2A}" destId="{E735CDE6-B886-4868-9EF3-CD2D9595DC75}" srcOrd="2" destOrd="0" presId="urn:microsoft.com/office/officeart/2005/8/layout/process3"/>
    <dgm:cxn modelId="{2DCA2807-97AE-4B6C-ACD2-058563A37015}" type="presParOf" srcId="{D3F23C82-F478-4EA9-AD89-BEB6B7B62E1E}" destId="{FCDFC95C-92AC-484F-9EB6-DDDDD6E70B89}" srcOrd="3" destOrd="0" presId="urn:microsoft.com/office/officeart/2005/8/layout/process3"/>
    <dgm:cxn modelId="{747E24A3-E277-45C1-9B88-E5683B99395A}" type="presParOf" srcId="{FCDFC95C-92AC-484F-9EB6-DDDDD6E70B89}" destId="{65C1FAB1-B695-4439-BBEE-AA71D1A2B133}" srcOrd="0" destOrd="0" presId="urn:microsoft.com/office/officeart/2005/8/layout/process3"/>
    <dgm:cxn modelId="{5EA8EB2F-15A8-42CE-A9C8-04668E0F3DF6}" type="presParOf" srcId="{D3F23C82-F478-4EA9-AD89-BEB6B7B62E1E}" destId="{ED83A035-639C-4D96-BF14-AF7DA0B97B10}" srcOrd="4" destOrd="0" presId="urn:microsoft.com/office/officeart/2005/8/layout/process3"/>
    <dgm:cxn modelId="{4689F480-779D-4601-80A1-EA0434FE47DC}" type="presParOf" srcId="{ED83A035-639C-4D96-BF14-AF7DA0B97B10}" destId="{7087BF52-5B28-4CAC-87C1-B576D059E29C}" srcOrd="0" destOrd="0" presId="urn:microsoft.com/office/officeart/2005/8/layout/process3"/>
    <dgm:cxn modelId="{85D53A16-25E9-4B3E-8B34-D322F12A5F55}" type="presParOf" srcId="{ED83A035-639C-4D96-BF14-AF7DA0B97B10}" destId="{A678FC70-D72F-4036-BA64-64406692BFFB}" srcOrd="1" destOrd="0" presId="urn:microsoft.com/office/officeart/2005/8/layout/process3"/>
    <dgm:cxn modelId="{B347B0F7-75F6-4653-883E-F077FE50D7B8}" type="presParOf" srcId="{ED83A035-639C-4D96-BF14-AF7DA0B97B10}" destId="{33E7AD00-331B-46F6-BBE9-A11AADA5FCDF}" srcOrd="2" destOrd="0" presId="urn:microsoft.com/office/officeart/2005/8/layout/process3"/>
    <dgm:cxn modelId="{63AEDA3C-12FD-4926-878A-8E0AE45E0A9E}" type="presParOf" srcId="{D3F23C82-F478-4EA9-AD89-BEB6B7B62E1E}" destId="{EC14AE3F-ABE9-4DB1-84F7-873705FA3D77}" srcOrd="5" destOrd="0" presId="urn:microsoft.com/office/officeart/2005/8/layout/process3"/>
    <dgm:cxn modelId="{78F7B4FA-F6B2-4EE9-887F-D8BACA40A9BB}" type="presParOf" srcId="{EC14AE3F-ABE9-4DB1-84F7-873705FA3D77}" destId="{5E59E262-1F2F-4D09-9F21-113E84FD2563}" srcOrd="0" destOrd="0" presId="urn:microsoft.com/office/officeart/2005/8/layout/process3"/>
    <dgm:cxn modelId="{6180A0D5-98A2-47D1-A981-02368C4EED76}" type="presParOf" srcId="{D3F23C82-F478-4EA9-AD89-BEB6B7B62E1E}" destId="{A1D71B00-313D-4959-97CA-72AEFDD084E4}" srcOrd="6" destOrd="0" presId="urn:microsoft.com/office/officeart/2005/8/layout/process3"/>
    <dgm:cxn modelId="{AD131F23-6EDE-46CC-9B67-C3404CD900C5}" type="presParOf" srcId="{A1D71B00-313D-4959-97CA-72AEFDD084E4}" destId="{A3BAC243-54A7-4C72-8C5B-B55F0861B1D6}" srcOrd="0" destOrd="0" presId="urn:microsoft.com/office/officeart/2005/8/layout/process3"/>
    <dgm:cxn modelId="{04C88DBA-625C-4CF2-B021-669C87C4BD01}" type="presParOf" srcId="{A1D71B00-313D-4959-97CA-72AEFDD084E4}" destId="{B1C42363-6DEB-4C1D-AD52-E8006662D3B2}" srcOrd="1" destOrd="0" presId="urn:microsoft.com/office/officeart/2005/8/layout/process3"/>
    <dgm:cxn modelId="{B96354CB-52B8-4F9B-B0D6-E946D3416593}" type="presParOf" srcId="{A1D71B00-313D-4959-97CA-72AEFDD084E4}" destId="{9C223F22-7B2B-4CC5-91D6-2ABDB1E06054}" srcOrd="2" destOrd="0" presId="urn:microsoft.com/office/officeart/2005/8/layout/process3"/>
    <dgm:cxn modelId="{40A215C6-704C-4941-9FA1-8B0C2B4C4D2B}" type="presParOf" srcId="{D3F23C82-F478-4EA9-AD89-BEB6B7B62E1E}" destId="{A2E46814-57DE-4D1E-B039-6408EDA83124}" srcOrd="7" destOrd="0" presId="urn:microsoft.com/office/officeart/2005/8/layout/process3"/>
    <dgm:cxn modelId="{B42E90A2-15AA-4EA8-A58C-4A361A9162F8}" type="presParOf" srcId="{A2E46814-57DE-4D1E-B039-6408EDA83124}" destId="{A514AC2B-258D-45B9-985F-860370A112C4}" srcOrd="0" destOrd="0" presId="urn:microsoft.com/office/officeart/2005/8/layout/process3"/>
    <dgm:cxn modelId="{A364B408-580B-4600-84FA-70E0711D1096}" type="presParOf" srcId="{D3F23C82-F478-4EA9-AD89-BEB6B7B62E1E}" destId="{9C2C7961-69D1-437D-BDED-3AE22A7233FA}" srcOrd="8" destOrd="0" presId="urn:microsoft.com/office/officeart/2005/8/layout/process3"/>
    <dgm:cxn modelId="{6D5555E0-1F74-4334-A55E-3BC012638851}" type="presParOf" srcId="{9C2C7961-69D1-437D-BDED-3AE22A7233FA}" destId="{EB7A6163-BCE9-49C1-A606-33D6DBBCC2E6}" srcOrd="0" destOrd="0" presId="urn:microsoft.com/office/officeart/2005/8/layout/process3"/>
    <dgm:cxn modelId="{96027C4A-06CA-472A-B7C4-ABF1ED1C18B0}" type="presParOf" srcId="{9C2C7961-69D1-437D-BDED-3AE22A7233FA}" destId="{B1814073-B0EE-498D-9F33-30E27AA0C529}" srcOrd="1" destOrd="0" presId="urn:microsoft.com/office/officeart/2005/8/layout/process3"/>
    <dgm:cxn modelId="{E80024A1-6F9C-4608-8FD0-2AFA83868668}" type="presParOf" srcId="{9C2C7961-69D1-437D-BDED-3AE22A7233FA}" destId="{B62E7C61-7036-4D8F-AAC2-6FCAB65FA0F8}" srcOrd="2" destOrd="0" presId="urn:microsoft.com/office/officeart/2005/8/layout/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F2C0B8F-3ADB-47C1-8E43-A53958BDA3EA}" type="doc">
      <dgm:prSet loTypeId="urn:microsoft.com/office/officeart/2005/8/layout/pyramid2" loCatId="pyramid" qsTypeId="urn:microsoft.com/office/officeart/2005/8/quickstyle/simple1" qsCatId="simple" csTypeId="urn:microsoft.com/office/officeart/2005/8/colors/accent1_2" csCatId="accent1" phldr="1"/>
      <dgm:spPr/>
    </dgm:pt>
    <dgm:pt modelId="{C2CA2C4D-3619-4ADE-A403-D1CA493F77FC}">
      <dgm:prSet phldrT="[Text]" custT="1"/>
      <dgm:spPr/>
      <dgm:t>
        <a:bodyPr/>
        <a:lstStyle/>
        <a:p>
          <a:r>
            <a:rPr lang="en-GB" sz="900" b="1"/>
            <a:t>ATTRACT </a:t>
          </a:r>
          <a:r>
            <a:rPr lang="en-GB" sz="900"/>
            <a:t>Cutomer  with the IOT brand values </a:t>
          </a:r>
        </a:p>
      </dgm:t>
    </dgm:pt>
    <dgm:pt modelId="{6ED35A23-4F14-42A4-9F7A-ACBB4EA8A046}" type="parTrans" cxnId="{F142A999-939F-4C24-95A7-C164CDAADE2E}">
      <dgm:prSet/>
      <dgm:spPr/>
      <dgm:t>
        <a:bodyPr/>
        <a:lstStyle/>
        <a:p>
          <a:endParaRPr lang="en-GB"/>
        </a:p>
      </dgm:t>
    </dgm:pt>
    <dgm:pt modelId="{9587450B-6EE5-4EC2-9535-4F1EFCEAE0EB}" type="sibTrans" cxnId="{F142A999-939F-4C24-95A7-C164CDAADE2E}">
      <dgm:prSet/>
      <dgm:spPr/>
      <dgm:t>
        <a:bodyPr/>
        <a:lstStyle/>
        <a:p>
          <a:endParaRPr lang="en-GB"/>
        </a:p>
      </dgm:t>
    </dgm:pt>
    <dgm:pt modelId="{1BB589B8-1BFB-4EC0-9B9E-AF3455E66B2B}">
      <dgm:prSet phldrT="[Text]" custT="1"/>
      <dgm:spPr/>
      <dgm:t>
        <a:bodyPr/>
        <a:lstStyle/>
        <a:p>
          <a:r>
            <a:rPr lang="en-GB" sz="900"/>
            <a:t> Maintain that</a:t>
          </a:r>
          <a:r>
            <a:rPr lang="en-GB" sz="900" b="1">
              <a:latin typeface="Arial" panose="020B0604020202020204" pitchFamily="34" charset="0"/>
              <a:cs typeface="Arial" panose="020B0604020202020204" pitchFamily="34" charset="0"/>
            </a:rPr>
            <a:t> DESAIR </a:t>
          </a:r>
          <a:r>
            <a:rPr lang="en-GB" sz="900"/>
            <a:t>through peronalised solution </a:t>
          </a:r>
        </a:p>
      </dgm:t>
    </dgm:pt>
    <dgm:pt modelId="{B8D26FB3-183E-4786-B87C-91FC735ADB4D}" type="parTrans" cxnId="{C8EADC6C-4549-4FC8-A732-C72C2EC3D2D7}">
      <dgm:prSet/>
      <dgm:spPr/>
      <dgm:t>
        <a:bodyPr/>
        <a:lstStyle/>
        <a:p>
          <a:endParaRPr lang="en-GB"/>
        </a:p>
      </dgm:t>
    </dgm:pt>
    <dgm:pt modelId="{635F0FC8-CD5A-4377-B736-B3035FAF3D0B}" type="sibTrans" cxnId="{C8EADC6C-4549-4FC8-A732-C72C2EC3D2D7}">
      <dgm:prSet/>
      <dgm:spPr/>
      <dgm:t>
        <a:bodyPr/>
        <a:lstStyle/>
        <a:p>
          <a:endParaRPr lang="en-GB"/>
        </a:p>
      </dgm:t>
    </dgm:pt>
    <dgm:pt modelId="{B9638DF1-6666-4399-B8C6-0672FED955A7}">
      <dgm:prSet phldrT="[Text]" custT="1"/>
      <dgm:spPr/>
      <dgm:t>
        <a:bodyPr/>
        <a:lstStyle/>
        <a:p>
          <a:r>
            <a:rPr lang="en-GB" sz="1200"/>
            <a:t>Faciliate a smooth </a:t>
          </a:r>
          <a:r>
            <a:rPr lang="en-GB" sz="900" b="1">
              <a:latin typeface="Arial" panose="020B0604020202020204" pitchFamily="34" charset="0"/>
              <a:cs typeface="Arial" panose="020B0604020202020204" pitchFamily="34" charset="0"/>
            </a:rPr>
            <a:t>ACTION/Buying </a:t>
          </a:r>
          <a:r>
            <a:rPr lang="en-GB" sz="1200"/>
            <a:t>experience</a:t>
          </a:r>
        </a:p>
      </dgm:t>
    </dgm:pt>
    <dgm:pt modelId="{23DA5066-8475-44D6-80B6-7A5014686673}" type="parTrans" cxnId="{D57984B0-4CB8-4E0A-9966-DD37AA7195EF}">
      <dgm:prSet/>
      <dgm:spPr/>
      <dgm:t>
        <a:bodyPr/>
        <a:lstStyle/>
        <a:p>
          <a:endParaRPr lang="en-GB"/>
        </a:p>
      </dgm:t>
    </dgm:pt>
    <dgm:pt modelId="{BDE2D7F7-6AE9-4CDB-8803-F697F25ABA7C}" type="sibTrans" cxnId="{D57984B0-4CB8-4E0A-9966-DD37AA7195EF}">
      <dgm:prSet/>
      <dgm:spPr/>
      <dgm:t>
        <a:bodyPr/>
        <a:lstStyle/>
        <a:p>
          <a:endParaRPr lang="en-GB"/>
        </a:p>
      </dgm:t>
    </dgm:pt>
    <dgm:pt modelId="{30B6F8EA-74CF-4633-9710-AE34F6D72CE8}">
      <dgm:prSet phldrT="[Text]" custT="1"/>
      <dgm:spPr/>
      <dgm:t>
        <a:bodyPr/>
        <a:lstStyle/>
        <a:p>
          <a:r>
            <a:rPr lang="en-GB" sz="900"/>
            <a:t>Creat  </a:t>
          </a:r>
          <a:r>
            <a:rPr lang="en-GB" sz="900" b="1"/>
            <a:t>INTEREST</a:t>
          </a:r>
          <a:r>
            <a:rPr lang="en-GB" sz="900"/>
            <a:t> through product description, video and demo</a:t>
          </a:r>
        </a:p>
      </dgm:t>
    </dgm:pt>
    <dgm:pt modelId="{B0F58C20-1B73-4769-A2A0-B9059519F316}" type="parTrans" cxnId="{AD2AB1DA-4B86-45E3-A357-1EC110782126}">
      <dgm:prSet/>
      <dgm:spPr/>
      <dgm:t>
        <a:bodyPr/>
        <a:lstStyle/>
        <a:p>
          <a:endParaRPr lang="en-GB"/>
        </a:p>
      </dgm:t>
    </dgm:pt>
    <dgm:pt modelId="{AE30717B-BBAF-4CF8-86D7-48361A316644}" type="sibTrans" cxnId="{AD2AB1DA-4B86-45E3-A357-1EC110782126}">
      <dgm:prSet/>
      <dgm:spPr/>
      <dgm:t>
        <a:bodyPr/>
        <a:lstStyle/>
        <a:p>
          <a:endParaRPr lang="en-GB"/>
        </a:p>
      </dgm:t>
    </dgm:pt>
    <dgm:pt modelId="{0A63EB62-405B-4D9C-A14E-13695E1CD3C1}" type="pres">
      <dgm:prSet presAssocID="{2F2C0B8F-3ADB-47C1-8E43-A53958BDA3EA}" presName="compositeShape" presStyleCnt="0">
        <dgm:presLayoutVars>
          <dgm:dir/>
          <dgm:resizeHandles/>
        </dgm:presLayoutVars>
      </dgm:prSet>
      <dgm:spPr/>
    </dgm:pt>
    <dgm:pt modelId="{7CF5FA22-D48B-4ECA-81D5-8D6B2A2D137C}" type="pres">
      <dgm:prSet presAssocID="{2F2C0B8F-3ADB-47C1-8E43-A53958BDA3EA}" presName="pyramid" presStyleLbl="node1" presStyleIdx="0" presStyleCnt="1"/>
      <dgm:spPr/>
    </dgm:pt>
    <dgm:pt modelId="{F8E6F968-0A32-445C-9B03-C568B857A4A6}" type="pres">
      <dgm:prSet presAssocID="{2F2C0B8F-3ADB-47C1-8E43-A53958BDA3EA}" presName="theList" presStyleCnt="0"/>
      <dgm:spPr/>
    </dgm:pt>
    <dgm:pt modelId="{6A26D003-B071-48B6-BD8B-897DE918B477}" type="pres">
      <dgm:prSet presAssocID="{C2CA2C4D-3619-4ADE-A403-D1CA493F77FC}" presName="aNode" presStyleLbl="fgAcc1" presStyleIdx="0" presStyleCnt="4">
        <dgm:presLayoutVars>
          <dgm:bulletEnabled val="1"/>
        </dgm:presLayoutVars>
      </dgm:prSet>
      <dgm:spPr/>
    </dgm:pt>
    <dgm:pt modelId="{ED0717F7-266E-4222-8F73-1730EB6F435F}" type="pres">
      <dgm:prSet presAssocID="{C2CA2C4D-3619-4ADE-A403-D1CA493F77FC}" presName="aSpace" presStyleCnt="0"/>
      <dgm:spPr/>
    </dgm:pt>
    <dgm:pt modelId="{39144561-47E5-48F7-AE5A-DD17A8A1F6D6}" type="pres">
      <dgm:prSet presAssocID="{30B6F8EA-74CF-4633-9710-AE34F6D72CE8}" presName="aNode" presStyleLbl="fgAcc1" presStyleIdx="1" presStyleCnt="4">
        <dgm:presLayoutVars>
          <dgm:bulletEnabled val="1"/>
        </dgm:presLayoutVars>
      </dgm:prSet>
      <dgm:spPr/>
    </dgm:pt>
    <dgm:pt modelId="{7B02652A-675D-436B-91AA-874A99B2BEE5}" type="pres">
      <dgm:prSet presAssocID="{30B6F8EA-74CF-4633-9710-AE34F6D72CE8}" presName="aSpace" presStyleCnt="0"/>
      <dgm:spPr/>
    </dgm:pt>
    <dgm:pt modelId="{6CE77C88-CBDB-4733-96E9-1068F8B7424F}" type="pres">
      <dgm:prSet presAssocID="{1BB589B8-1BFB-4EC0-9B9E-AF3455E66B2B}" presName="aNode" presStyleLbl="fgAcc1" presStyleIdx="2" presStyleCnt="4">
        <dgm:presLayoutVars>
          <dgm:bulletEnabled val="1"/>
        </dgm:presLayoutVars>
      </dgm:prSet>
      <dgm:spPr/>
    </dgm:pt>
    <dgm:pt modelId="{6D34199E-4F11-46AC-A947-C023702BBA69}" type="pres">
      <dgm:prSet presAssocID="{1BB589B8-1BFB-4EC0-9B9E-AF3455E66B2B}" presName="aSpace" presStyleCnt="0"/>
      <dgm:spPr/>
    </dgm:pt>
    <dgm:pt modelId="{ECCAE2B7-CBA5-4DC6-A0E3-D230370D8748}" type="pres">
      <dgm:prSet presAssocID="{B9638DF1-6666-4399-B8C6-0672FED955A7}" presName="aNode" presStyleLbl="fgAcc1" presStyleIdx="3" presStyleCnt="4" custScaleY="124464">
        <dgm:presLayoutVars>
          <dgm:bulletEnabled val="1"/>
        </dgm:presLayoutVars>
      </dgm:prSet>
      <dgm:spPr/>
    </dgm:pt>
    <dgm:pt modelId="{727604D9-798D-4166-BAC2-44860A37D4A9}" type="pres">
      <dgm:prSet presAssocID="{B9638DF1-6666-4399-B8C6-0672FED955A7}" presName="aSpace" presStyleCnt="0"/>
      <dgm:spPr/>
    </dgm:pt>
  </dgm:ptLst>
  <dgm:cxnLst>
    <dgm:cxn modelId="{C8EADC6C-4549-4FC8-A732-C72C2EC3D2D7}" srcId="{2F2C0B8F-3ADB-47C1-8E43-A53958BDA3EA}" destId="{1BB589B8-1BFB-4EC0-9B9E-AF3455E66B2B}" srcOrd="2" destOrd="0" parTransId="{B8D26FB3-183E-4786-B87C-91FC735ADB4D}" sibTransId="{635F0FC8-CD5A-4377-B736-B3035FAF3D0B}"/>
    <dgm:cxn modelId="{D8701674-A773-4D32-97A4-CB8E69292635}" type="presOf" srcId="{C2CA2C4D-3619-4ADE-A403-D1CA493F77FC}" destId="{6A26D003-B071-48B6-BD8B-897DE918B477}" srcOrd="0" destOrd="0" presId="urn:microsoft.com/office/officeart/2005/8/layout/pyramid2"/>
    <dgm:cxn modelId="{F142A999-939F-4C24-95A7-C164CDAADE2E}" srcId="{2F2C0B8F-3ADB-47C1-8E43-A53958BDA3EA}" destId="{C2CA2C4D-3619-4ADE-A403-D1CA493F77FC}" srcOrd="0" destOrd="0" parTransId="{6ED35A23-4F14-42A4-9F7A-ACBB4EA8A046}" sibTransId="{9587450B-6EE5-4EC2-9535-4F1EFCEAE0EB}"/>
    <dgm:cxn modelId="{D57984B0-4CB8-4E0A-9966-DD37AA7195EF}" srcId="{2F2C0B8F-3ADB-47C1-8E43-A53958BDA3EA}" destId="{B9638DF1-6666-4399-B8C6-0672FED955A7}" srcOrd="3" destOrd="0" parTransId="{23DA5066-8475-44D6-80B6-7A5014686673}" sibTransId="{BDE2D7F7-6AE9-4CDB-8803-F697F25ABA7C}"/>
    <dgm:cxn modelId="{B50AEFC0-108B-4439-A374-6B6F46FD5EA9}" type="presOf" srcId="{30B6F8EA-74CF-4633-9710-AE34F6D72CE8}" destId="{39144561-47E5-48F7-AE5A-DD17A8A1F6D6}" srcOrd="0" destOrd="0" presId="urn:microsoft.com/office/officeart/2005/8/layout/pyramid2"/>
    <dgm:cxn modelId="{574E58D2-F825-4398-9C37-929592C7DB5E}" type="presOf" srcId="{B9638DF1-6666-4399-B8C6-0672FED955A7}" destId="{ECCAE2B7-CBA5-4DC6-A0E3-D230370D8748}" srcOrd="0" destOrd="0" presId="urn:microsoft.com/office/officeart/2005/8/layout/pyramid2"/>
    <dgm:cxn modelId="{AD2AB1DA-4B86-45E3-A357-1EC110782126}" srcId="{2F2C0B8F-3ADB-47C1-8E43-A53958BDA3EA}" destId="{30B6F8EA-74CF-4633-9710-AE34F6D72CE8}" srcOrd="1" destOrd="0" parTransId="{B0F58C20-1B73-4769-A2A0-B9059519F316}" sibTransId="{AE30717B-BBAF-4CF8-86D7-48361A316644}"/>
    <dgm:cxn modelId="{0E6ECDDB-391B-49CE-BAC8-EBFCA7DC833E}" type="presOf" srcId="{1BB589B8-1BFB-4EC0-9B9E-AF3455E66B2B}" destId="{6CE77C88-CBDB-4733-96E9-1068F8B7424F}" srcOrd="0" destOrd="0" presId="urn:microsoft.com/office/officeart/2005/8/layout/pyramid2"/>
    <dgm:cxn modelId="{87C10CED-87C9-438D-A6AE-A5373351B8CF}" type="presOf" srcId="{2F2C0B8F-3ADB-47C1-8E43-A53958BDA3EA}" destId="{0A63EB62-405B-4D9C-A14E-13695E1CD3C1}" srcOrd="0" destOrd="0" presId="urn:microsoft.com/office/officeart/2005/8/layout/pyramid2"/>
    <dgm:cxn modelId="{56FA6932-ACEE-4E62-85C6-4B095049629E}" type="presParOf" srcId="{0A63EB62-405B-4D9C-A14E-13695E1CD3C1}" destId="{7CF5FA22-D48B-4ECA-81D5-8D6B2A2D137C}" srcOrd="0" destOrd="0" presId="urn:microsoft.com/office/officeart/2005/8/layout/pyramid2"/>
    <dgm:cxn modelId="{3E20587E-B312-4A7D-9F06-21BF1A46029A}" type="presParOf" srcId="{0A63EB62-405B-4D9C-A14E-13695E1CD3C1}" destId="{F8E6F968-0A32-445C-9B03-C568B857A4A6}" srcOrd="1" destOrd="0" presId="urn:microsoft.com/office/officeart/2005/8/layout/pyramid2"/>
    <dgm:cxn modelId="{4A05B27F-D60E-4DC5-A9F9-DD5129559436}" type="presParOf" srcId="{F8E6F968-0A32-445C-9B03-C568B857A4A6}" destId="{6A26D003-B071-48B6-BD8B-897DE918B477}" srcOrd="0" destOrd="0" presId="urn:microsoft.com/office/officeart/2005/8/layout/pyramid2"/>
    <dgm:cxn modelId="{43E2568C-2C83-4A37-A90E-6B6391618972}" type="presParOf" srcId="{F8E6F968-0A32-445C-9B03-C568B857A4A6}" destId="{ED0717F7-266E-4222-8F73-1730EB6F435F}" srcOrd="1" destOrd="0" presId="urn:microsoft.com/office/officeart/2005/8/layout/pyramid2"/>
    <dgm:cxn modelId="{79426AE3-F7B7-4188-B841-9C6748593958}" type="presParOf" srcId="{F8E6F968-0A32-445C-9B03-C568B857A4A6}" destId="{39144561-47E5-48F7-AE5A-DD17A8A1F6D6}" srcOrd="2" destOrd="0" presId="urn:microsoft.com/office/officeart/2005/8/layout/pyramid2"/>
    <dgm:cxn modelId="{55D39C9A-342F-4CDC-A59C-60ACA45C0514}" type="presParOf" srcId="{F8E6F968-0A32-445C-9B03-C568B857A4A6}" destId="{7B02652A-675D-436B-91AA-874A99B2BEE5}" srcOrd="3" destOrd="0" presId="urn:microsoft.com/office/officeart/2005/8/layout/pyramid2"/>
    <dgm:cxn modelId="{1052D5DE-9B96-4915-A8C6-CB87BDF15D8A}" type="presParOf" srcId="{F8E6F968-0A32-445C-9B03-C568B857A4A6}" destId="{6CE77C88-CBDB-4733-96E9-1068F8B7424F}" srcOrd="4" destOrd="0" presId="urn:microsoft.com/office/officeart/2005/8/layout/pyramid2"/>
    <dgm:cxn modelId="{B8AAE3B2-5A43-4572-A5DD-BE064205C5FF}" type="presParOf" srcId="{F8E6F968-0A32-445C-9B03-C568B857A4A6}" destId="{6D34199E-4F11-46AC-A947-C023702BBA69}" srcOrd="5" destOrd="0" presId="urn:microsoft.com/office/officeart/2005/8/layout/pyramid2"/>
    <dgm:cxn modelId="{6FDA343F-DBC4-47B5-9354-0FDC6D5728F7}" type="presParOf" srcId="{F8E6F968-0A32-445C-9B03-C568B857A4A6}" destId="{ECCAE2B7-CBA5-4DC6-A0E3-D230370D8748}" srcOrd="6" destOrd="0" presId="urn:microsoft.com/office/officeart/2005/8/layout/pyramid2"/>
    <dgm:cxn modelId="{B16CA8E5-0B4B-4212-8820-88ACAC4E11A5}" type="presParOf" srcId="{F8E6F968-0A32-445C-9B03-C568B857A4A6}" destId="{727604D9-798D-4166-BAC2-44860A37D4A9}" srcOrd="7" destOrd="0" presId="urn:microsoft.com/office/officeart/2005/8/layout/pyramid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FA02A46-61E5-4144-9483-C77E9CF97B20}"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GB"/>
        </a:p>
      </dgm:t>
    </dgm:pt>
    <dgm:pt modelId="{232B62E2-2EFB-44EC-841A-5C0FDDA71C15}">
      <dgm:prSet phldrT="[Text]" custT="1"/>
      <dgm:spPr/>
      <dgm:t>
        <a:bodyPr/>
        <a:lstStyle/>
        <a:p>
          <a:r>
            <a:rPr lang="en-GB" sz="1000"/>
            <a:t>Increase e-comminication efficency</a:t>
          </a:r>
        </a:p>
      </dgm:t>
    </dgm:pt>
    <dgm:pt modelId="{43B913D5-37A3-42C7-8FF5-BE4C9EE93375}" type="parTrans" cxnId="{EA908341-AA72-45CA-936C-D5D39372D49A}">
      <dgm:prSet/>
      <dgm:spPr/>
      <dgm:t>
        <a:bodyPr/>
        <a:lstStyle/>
        <a:p>
          <a:endParaRPr lang="en-GB"/>
        </a:p>
      </dgm:t>
    </dgm:pt>
    <dgm:pt modelId="{6F02FB81-CE52-4778-9FF4-8476BC025164}" type="sibTrans" cxnId="{EA908341-AA72-45CA-936C-D5D39372D49A}">
      <dgm:prSet/>
      <dgm:spPr/>
      <dgm:t>
        <a:bodyPr/>
        <a:lstStyle/>
        <a:p>
          <a:endParaRPr lang="en-GB"/>
        </a:p>
      </dgm:t>
    </dgm:pt>
    <dgm:pt modelId="{81881D03-E331-4650-8D04-D4FAF43B06FD}">
      <dgm:prSet phldrT="[Text]" custT="1"/>
      <dgm:spPr/>
      <dgm:t>
        <a:bodyPr/>
        <a:lstStyle/>
        <a:p>
          <a:r>
            <a:rPr lang="en-GB" sz="1000"/>
            <a:t>Subsitutes- Ensuring email response formt he parent </a:t>
          </a:r>
        </a:p>
      </dgm:t>
    </dgm:pt>
    <dgm:pt modelId="{629681B4-BB61-4478-BD0A-5757976D30FC}" type="parTrans" cxnId="{DF906669-95C0-4364-AB8B-3A379C2BA74C}">
      <dgm:prSet/>
      <dgm:spPr/>
      <dgm:t>
        <a:bodyPr/>
        <a:lstStyle/>
        <a:p>
          <a:endParaRPr lang="en-GB"/>
        </a:p>
      </dgm:t>
    </dgm:pt>
    <dgm:pt modelId="{32C1D190-9DA8-4602-8A58-D0C0AB90EFA3}" type="sibTrans" cxnId="{DF906669-95C0-4364-AB8B-3A379C2BA74C}">
      <dgm:prSet/>
      <dgm:spPr/>
      <dgm:t>
        <a:bodyPr/>
        <a:lstStyle/>
        <a:p>
          <a:endParaRPr lang="en-GB"/>
        </a:p>
      </dgm:t>
    </dgm:pt>
    <dgm:pt modelId="{0C043A7B-C94A-48A7-89BC-AFB8D0031B60}">
      <dgm:prSet phldrT="[Text]" custT="1"/>
      <dgm:spPr/>
      <dgm:t>
        <a:bodyPr/>
        <a:lstStyle/>
        <a:p>
          <a:r>
            <a:rPr lang="en-GB" sz="1100"/>
            <a:t>Eliminate- Conseder more online meeting </a:t>
          </a:r>
        </a:p>
      </dgm:t>
    </dgm:pt>
    <dgm:pt modelId="{51E9089D-8285-430A-BC07-8783ABCBFD6A}" type="parTrans" cxnId="{3A4830AA-6712-499B-A68A-930C81E19DD9}">
      <dgm:prSet/>
      <dgm:spPr/>
      <dgm:t>
        <a:bodyPr/>
        <a:lstStyle/>
        <a:p>
          <a:endParaRPr lang="en-GB"/>
        </a:p>
      </dgm:t>
    </dgm:pt>
    <dgm:pt modelId="{D38AD92B-701A-405F-BE88-D16DD53BD11A}" type="sibTrans" cxnId="{3A4830AA-6712-499B-A68A-930C81E19DD9}">
      <dgm:prSet/>
      <dgm:spPr/>
      <dgm:t>
        <a:bodyPr/>
        <a:lstStyle/>
        <a:p>
          <a:endParaRPr lang="en-GB"/>
        </a:p>
      </dgm:t>
    </dgm:pt>
    <dgm:pt modelId="{D61FA8F8-D3F8-441A-9002-8E38FD295E3E}">
      <dgm:prSet phldrT="[Text]" custT="1"/>
      <dgm:spPr/>
      <dgm:t>
        <a:bodyPr/>
        <a:lstStyle/>
        <a:p>
          <a:r>
            <a:rPr lang="en-GB" sz="1100"/>
            <a:t>Reverse- Offer communication traning </a:t>
          </a:r>
        </a:p>
      </dgm:t>
    </dgm:pt>
    <dgm:pt modelId="{42254343-640A-4A66-8DD5-C7AA0C60F9F7}" type="parTrans" cxnId="{D6E02B77-EA44-4F45-B8A9-19E8A28A171C}">
      <dgm:prSet/>
      <dgm:spPr/>
      <dgm:t>
        <a:bodyPr/>
        <a:lstStyle/>
        <a:p>
          <a:endParaRPr lang="en-GB"/>
        </a:p>
      </dgm:t>
    </dgm:pt>
    <dgm:pt modelId="{2569B6AC-F0DD-4407-91D1-743EBF3DDA2C}" type="sibTrans" cxnId="{D6E02B77-EA44-4F45-B8A9-19E8A28A171C}">
      <dgm:prSet/>
      <dgm:spPr/>
      <dgm:t>
        <a:bodyPr/>
        <a:lstStyle/>
        <a:p>
          <a:endParaRPr lang="en-GB"/>
        </a:p>
      </dgm:t>
    </dgm:pt>
    <dgm:pt modelId="{2D04B50A-5299-4EB1-9AFB-AF28635A3C59}">
      <dgm:prSet phldrT="[Text]" custT="1"/>
      <dgm:spPr/>
      <dgm:t>
        <a:bodyPr/>
        <a:lstStyle/>
        <a:p>
          <a:r>
            <a:rPr lang="en-GB" sz="1100"/>
            <a:t>Put to other use - change email frquency </a:t>
          </a:r>
        </a:p>
      </dgm:t>
    </dgm:pt>
    <dgm:pt modelId="{93109391-3A06-4CD9-8872-EA7BED859E4E}" type="parTrans" cxnId="{CCAA4ACF-DFCA-4330-874B-E1ABC2EC6D84}">
      <dgm:prSet/>
      <dgm:spPr/>
      <dgm:t>
        <a:bodyPr/>
        <a:lstStyle/>
        <a:p>
          <a:endParaRPr lang="en-GB"/>
        </a:p>
      </dgm:t>
    </dgm:pt>
    <dgm:pt modelId="{068A57A6-0C8A-4B5A-BF30-A546899BBF08}" type="sibTrans" cxnId="{CCAA4ACF-DFCA-4330-874B-E1ABC2EC6D84}">
      <dgm:prSet/>
      <dgm:spPr/>
      <dgm:t>
        <a:bodyPr/>
        <a:lstStyle/>
        <a:p>
          <a:endParaRPr lang="en-GB"/>
        </a:p>
      </dgm:t>
    </dgm:pt>
    <dgm:pt modelId="{6E06A281-2D65-45C8-B6FF-296A007B1753}">
      <dgm:prSet phldrT="[Text]" custT="1"/>
      <dgm:spPr/>
      <dgm:t>
        <a:bodyPr/>
        <a:lstStyle/>
        <a:p>
          <a:r>
            <a:rPr lang="en-GB" sz="1000"/>
            <a:t>Combine- Intragate mobile remeinder </a:t>
          </a:r>
        </a:p>
      </dgm:t>
    </dgm:pt>
    <dgm:pt modelId="{D5F4E84E-17C8-467E-B859-1E16E48E3B7F}" type="parTrans" cxnId="{FEA13F8E-DB30-4292-A257-E3557F8162B1}">
      <dgm:prSet/>
      <dgm:spPr/>
      <dgm:t>
        <a:bodyPr/>
        <a:lstStyle/>
        <a:p>
          <a:endParaRPr lang="en-GB"/>
        </a:p>
      </dgm:t>
    </dgm:pt>
    <dgm:pt modelId="{2233B6EB-32C2-4CCA-AC66-E881A18162BD}" type="sibTrans" cxnId="{FEA13F8E-DB30-4292-A257-E3557F8162B1}">
      <dgm:prSet/>
      <dgm:spPr/>
      <dgm:t>
        <a:bodyPr/>
        <a:lstStyle/>
        <a:p>
          <a:endParaRPr lang="en-GB"/>
        </a:p>
      </dgm:t>
    </dgm:pt>
    <dgm:pt modelId="{2DEE5D2D-EC0D-40B3-9095-B30763693B85}">
      <dgm:prSet phldrT="[Text]" custT="1"/>
      <dgm:spPr/>
      <dgm:t>
        <a:bodyPr/>
        <a:lstStyle/>
        <a:p>
          <a:r>
            <a:rPr lang="en-GB" sz="1100"/>
            <a:t>Adapt -Changing email setting </a:t>
          </a:r>
        </a:p>
      </dgm:t>
    </dgm:pt>
    <dgm:pt modelId="{CA6E7191-7208-48F0-A089-666C71000BC3}" type="parTrans" cxnId="{E3BD0D5B-6D4D-4C09-84DE-3F1AA33A9176}">
      <dgm:prSet/>
      <dgm:spPr/>
      <dgm:t>
        <a:bodyPr/>
        <a:lstStyle/>
        <a:p>
          <a:endParaRPr lang="en-GB"/>
        </a:p>
      </dgm:t>
    </dgm:pt>
    <dgm:pt modelId="{DE3898A4-92C2-4ED2-9E90-B7D67D897FF5}" type="sibTrans" cxnId="{E3BD0D5B-6D4D-4C09-84DE-3F1AA33A9176}">
      <dgm:prSet/>
      <dgm:spPr/>
      <dgm:t>
        <a:bodyPr/>
        <a:lstStyle/>
        <a:p>
          <a:endParaRPr lang="en-GB"/>
        </a:p>
      </dgm:t>
    </dgm:pt>
    <dgm:pt modelId="{422C64B4-DC4A-4E7F-9846-216EBA1F24B7}">
      <dgm:prSet phldrT="[Text]" custT="1"/>
      <dgm:spPr/>
      <dgm:t>
        <a:bodyPr/>
        <a:lstStyle/>
        <a:p>
          <a:r>
            <a:rPr lang="en-GB" sz="1100"/>
            <a:t>Modify- set up a performence goal </a:t>
          </a:r>
        </a:p>
      </dgm:t>
    </dgm:pt>
    <dgm:pt modelId="{A53240DB-5132-42EB-9161-A0073FDE5FE9}" type="parTrans" cxnId="{C18D1D37-02B3-4469-8E58-8763E16A31CD}">
      <dgm:prSet/>
      <dgm:spPr/>
      <dgm:t>
        <a:bodyPr/>
        <a:lstStyle/>
        <a:p>
          <a:endParaRPr lang="en-GB"/>
        </a:p>
      </dgm:t>
    </dgm:pt>
    <dgm:pt modelId="{8B9F1B83-E1AB-410A-9836-2814BED791F8}" type="sibTrans" cxnId="{C18D1D37-02B3-4469-8E58-8763E16A31CD}">
      <dgm:prSet/>
      <dgm:spPr/>
      <dgm:t>
        <a:bodyPr/>
        <a:lstStyle/>
        <a:p>
          <a:endParaRPr lang="en-GB"/>
        </a:p>
      </dgm:t>
    </dgm:pt>
    <dgm:pt modelId="{D0424088-E2B1-40E2-A502-EA26DE1B9AEC}" type="pres">
      <dgm:prSet presAssocID="{3FA02A46-61E5-4144-9483-C77E9CF97B20}" presName="Name0" presStyleCnt="0">
        <dgm:presLayoutVars>
          <dgm:chMax val="1"/>
          <dgm:chPref val="1"/>
          <dgm:dir/>
          <dgm:animOne val="branch"/>
          <dgm:animLvl val="lvl"/>
        </dgm:presLayoutVars>
      </dgm:prSet>
      <dgm:spPr/>
    </dgm:pt>
    <dgm:pt modelId="{B38CB8A5-82CC-4CA2-8104-E48005F5E993}" type="pres">
      <dgm:prSet presAssocID="{232B62E2-2EFB-44EC-841A-5C0FDDA71C15}" presName="singleCycle" presStyleCnt="0"/>
      <dgm:spPr/>
    </dgm:pt>
    <dgm:pt modelId="{1469F976-C638-4025-8678-A7AED62CF271}" type="pres">
      <dgm:prSet presAssocID="{232B62E2-2EFB-44EC-841A-5C0FDDA71C15}" presName="singleCenter" presStyleLbl="node1" presStyleIdx="0" presStyleCnt="8" custScaleY="70710">
        <dgm:presLayoutVars>
          <dgm:chMax val="7"/>
          <dgm:chPref val="7"/>
        </dgm:presLayoutVars>
      </dgm:prSet>
      <dgm:spPr/>
    </dgm:pt>
    <dgm:pt modelId="{0FB5C440-4514-4657-885D-2D6A5BB38E80}" type="pres">
      <dgm:prSet presAssocID="{629681B4-BB61-4478-BD0A-5757976D30FC}" presName="Name56" presStyleLbl="parChTrans1D2" presStyleIdx="0" presStyleCnt="7"/>
      <dgm:spPr/>
    </dgm:pt>
    <dgm:pt modelId="{00D2E073-25F5-4C00-836D-F5ABCD532184}" type="pres">
      <dgm:prSet presAssocID="{81881D03-E331-4650-8D04-D4FAF43B06FD}" presName="text0" presStyleLbl="node1" presStyleIdx="1" presStyleCnt="8" custScaleX="155908" custScaleY="88957">
        <dgm:presLayoutVars>
          <dgm:bulletEnabled val="1"/>
        </dgm:presLayoutVars>
      </dgm:prSet>
      <dgm:spPr/>
    </dgm:pt>
    <dgm:pt modelId="{A295BBB2-9252-43DB-9D92-FDCA4DD21C7F}" type="pres">
      <dgm:prSet presAssocID="{D5F4E84E-17C8-467E-B859-1E16E48E3B7F}" presName="Name56" presStyleLbl="parChTrans1D2" presStyleIdx="1" presStyleCnt="7"/>
      <dgm:spPr/>
    </dgm:pt>
    <dgm:pt modelId="{D9B44D94-6326-4AAF-BE83-F15BB45E8D08}" type="pres">
      <dgm:prSet presAssocID="{6E06A281-2D65-45C8-B6FF-296A007B1753}" presName="text0" presStyleLbl="node1" presStyleIdx="2" presStyleCnt="8" custScaleX="156005" custScaleY="99170" custRadScaleRad="99705" custRadScaleInc="828">
        <dgm:presLayoutVars>
          <dgm:bulletEnabled val="1"/>
        </dgm:presLayoutVars>
      </dgm:prSet>
      <dgm:spPr/>
    </dgm:pt>
    <dgm:pt modelId="{5FE3657C-6B92-4F18-A80E-0EC98D813710}" type="pres">
      <dgm:prSet presAssocID="{CA6E7191-7208-48F0-A089-666C71000BC3}" presName="Name56" presStyleLbl="parChTrans1D2" presStyleIdx="2" presStyleCnt="7"/>
      <dgm:spPr/>
    </dgm:pt>
    <dgm:pt modelId="{924C96CD-462B-41D7-8324-1C3442B12FE3}" type="pres">
      <dgm:prSet presAssocID="{2DEE5D2D-EC0D-40B3-9095-B30763693B85}" presName="text0" presStyleLbl="node1" presStyleIdx="3" presStyleCnt="8" custScaleX="157856" custScaleY="89655">
        <dgm:presLayoutVars>
          <dgm:bulletEnabled val="1"/>
        </dgm:presLayoutVars>
      </dgm:prSet>
      <dgm:spPr/>
    </dgm:pt>
    <dgm:pt modelId="{3D9E5FCD-0CAA-4ED2-904F-6139E8A1F93A}" type="pres">
      <dgm:prSet presAssocID="{A53240DB-5132-42EB-9161-A0073FDE5FE9}" presName="Name56" presStyleLbl="parChTrans1D2" presStyleIdx="3" presStyleCnt="7"/>
      <dgm:spPr/>
    </dgm:pt>
    <dgm:pt modelId="{2E0FEA9E-4FD0-4746-B6E4-E689B5FDB55E}" type="pres">
      <dgm:prSet presAssocID="{422C64B4-DC4A-4E7F-9846-216EBA1F24B7}" presName="text0" presStyleLbl="node1" presStyleIdx="4" presStyleCnt="8" custScaleX="157901" custScaleY="83430">
        <dgm:presLayoutVars>
          <dgm:bulletEnabled val="1"/>
        </dgm:presLayoutVars>
      </dgm:prSet>
      <dgm:spPr/>
    </dgm:pt>
    <dgm:pt modelId="{BFAD3C8F-1FA7-47CF-A6D7-4313EDFA397A}" type="pres">
      <dgm:prSet presAssocID="{93109391-3A06-4CD9-8872-EA7BED859E4E}" presName="Name56" presStyleLbl="parChTrans1D2" presStyleIdx="4" presStyleCnt="7"/>
      <dgm:spPr/>
    </dgm:pt>
    <dgm:pt modelId="{AA9B4C7E-FDEA-43AE-9BD6-FE1AC55AAA3F}" type="pres">
      <dgm:prSet presAssocID="{2D04B50A-5299-4EB1-9AFB-AF28635A3C59}" presName="text0" presStyleLbl="node1" presStyleIdx="5" presStyleCnt="8" custScaleX="153304" custScaleY="80532">
        <dgm:presLayoutVars>
          <dgm:bulletEnabled val="1"/>
        </dgm:presLayoutVars>
      </dgm:prSet>
      <dgm:spPr/>
    </dgm:pt>
    <dgm:pt modelId="{F872ABC7-5647-409B-A771-4619A79A8FA4}" type="pres">
      <dgm:prSet presAssocID="{51E9089D-8285-430A-BC07-8783ABCBFD6A}" presName="Name56" presStyleLbl="parChTrans1D2" presStyleIdx="5" presStyleCnt="7"/>
      <dgm:spPr/>
    </dgm:pt>
    <dgm:pt modelId="{C899D558-DC85-469C-8EC0-2335F83AF413}" type="pres">
      <dgm:prSet presAssocID="{0C043A7B-C94A-48A7-89BC-AFB8D0031B60}" presName="text0" presStyleLbl="node1" presStyleIdx="6" presStyleCnt="8" custScaleX="164836" custScaleY="89215">
        <dgm:presLayoutVars>
          <dgm:bulletEnabled val="1"/>
        </dgm:presLayoutVars>
      </dgm:prSet>
      <dgm:spPr/>
    </dgm:pt>
    <dgm:pt modelId="{47AC49AF-3FEE-4793-85E6-2A718766C717}" type="pres">
      <dgm:prSet presAssocID="{42254343-640A-4A66-8DD5-C7AA0C60F9F7}" presName="Name56" presStyleLbl="parChTrans1D2" presStyleIdx="6" presStyleCnt="7"/>
      <dgm:spPr/>
    </dgm:pt>
    <dgm:pt modelId="{E8A55A7E-98E7-4F33-892D-D535FA4AB9A5}" type="pres">
      <dgm:prSet presAssocID="{D61FA8F8-D3F8-441A-9002-8E38FD295E3E}" presName="text0" presStyleLbl="node1" presStyleIdx="7" presStyleCnt="8" custScaleX="166848" custScaleY="79421">
        <dgm:presLayoutVars>
          <dgm:bulletEnabled val="1"/>
        </dgm:presLayoutVars>
      </dgm:prSet>
      <dgm:spPr/>
    </dgm:pt>
  </dgm:ptLst>
  <dgm:cxnLst>
    <dgm:cxn modelId="{B2F67308-0593-46E6-99DD-994C0B9E22A4}" type="presOf" srcId="{6E06A281-2D65-45C8-B6FF-296A007B1753}" destId="{D9B44D94-6326-4AAF-BE83-F15BB45E8D08}" srcOrd="0" destOrd="0" presId="urn:microsoft.com/office/officeart/2008/layout/RadialCluster"/>
    <dgm:cxn modelId="{B93E9F21-2173-4B98-8756-C6DB40AA729B}" type="presOf" srcId="{232B62E2-2EFB-44EC-841A-5C0FDDA71C15}" destId="{1469F976-C638-4025-8678-A7AED62CF271}" srcOrd="0" destOrd="0" presId="urn:microsoft.com/office/officeart/2008/layout/RadialCluster"/>
    <dgm:cxn modelId="{5C394722-B464-4B29-A332-0142C3C670F4}" type="presOf" srcId="{D5F4E84E-17C8-467E-B859-1E16E48E3B7F}" destId="{A295BBB2-9252-43DB-9D92-FDCA4DD21C7F}" srcOrd="0" destOrd="0" presId="urn:microsoft.com/office/officeart/2008/layout/RadialCluster"/>
    <dgm:cxn modelId="{CA782B29-90D5-4BD3-BFFB-89750D6380C7}" type="presOf" srcId="{422C64B4-DC4A-4E7F-9846-216EBA1F24B7}" destId="{2E0FEA9E-4FD0-4746-B6E4-E689B5FDB55E}" srcOrd="0" destOrd="0" presId="urn:microsoft.com/office/officeart/2008/layout/RadialCluster"/>
    <dgm:cxn modelId="{01F84931-4F09-4D1E-B846-1FA46C4D5C3F}" type="presOf" srcId="{3FA02A46-61E5-4144-9483-C77E9CF97B20}" destId="{D0424088-E2B1-40E2-A502-EA26DE1B9AEC}" srcOrd="0" destOrd="0" presId="urn:microsoft.com/office/officeart/2008/layout/RadialCluster"/>
    <dgm:cxn modelId="{C18D1D37-02B3-4469-8E58-8763E16A31CD}" srcId="{232B62E2-2EFB-44EC-841A-5C0FDDA71C15}" destId="{422C64B4-DC4A-4E7F-9846-216EBA1F24B7}" srcOrd="3" destOrd="0" parTransId="{A53240DB-5132-42EB-9161-A0073FDE5FE9}" sibTransId="{8B9F1B83-E1AB-410A-9836-2814BED791F8}"/>
    <dgm:cxn modelId="{5DC64D3E-BF68-4326-9DFD-3D207AABABB7}" type="presOf" srcId="{CA6E7191-7208-48F0-A089-666C71000BC3}" destId="{5FE3657C-6B92-4F18-A80E-0EC98D813710}" srcOrd="0" destOrd="0" presId="urn:microsoft.com/office/officeart/2008/layout/RadialCluster"/>
    <dgm:cxn modelId="{E3BD0D5B-6D4D-4C09-84DE-3F1AA33A9176}" srcId="{232B62E2-2EFB-44EC-841A-5C0FDDA71C15}" destId="{2DEE5D2D-EC0D-40B3-9095-B30763693B85}" srcOrd="2" destOrd="0" parTransId="{CA6E7191-7208-48F0-A089-666C71000BC3}" sibTransId="{DE3898A4-92C2-4ED2-9E90-B7D67D897FF5}"/>
    <dgm:cxn modelId="{EA908341-AA72-45CA-936C-D5D39372D49A}" srcId="{3FA02A46-61E5-4144-9483-C77E9CF97B20}" destId="{232B62E2-2EFB-44EC-841A-5C0FDDA71C15}" srcOrd="0" destOrd="0" parTransId="{43B913D5-37A3-42C7-8FF5-BE4C9EE93375}" sibTransId="{6F02FB81-CE52-4778-9FF4-8476BC025164}"/>
    <dgm:cxn modelId="{B05A2168-404C-4620-8DB9-4DB188F8172D}" type="presOf" srcId="{81881D03-E331-4650-8D04-D4FAF43B06FD}" destId="{00D2E073-25F5-4C00-836D-F5ABCD532184}" srcOrd="0" destOrd="0" presId="urn:microsoft.com/office/officeart/2008/layout/RadialCluster"/>
    <dgm:cxn modelId="{DF906669-95C0-4364-AB8B-3A379C2BA74C}" srcId="{232B62E2-2EFB-44EC-841A-5C0FDDA71C15}" destId="{81881D03-E331-4650-8D04-D4FAF43B06FD}" srcOrd="0" destOrd="0" parTransId="{629681B4-BB61-4478-BD0A-5757976D30FC}" sibTransId="{32C1D190-9DA8-4602-8A58-D0C0AB90EFA3}"/>
    <dgm:cxn modelId="{6B6DAE4C-7AF8-47A9-8CF5-C69BD3CB60D8}" type="presOf" srcId="{D61FA8F8-D3F8-441A-9002-8E38FD295E3E}" destId="{E8A55A7E-98E7-4F33-892D-D535FA4AB9A5}" srcOrd="0" destOrd="0" presId="urn:microsoft.com/office/officeart/2008/layout/RadialCluster"/>
    <dgm:cxn modelId="{F71C4F74-E088-43FD-A32B-3449DC0F3317}" type="presOf" srcId="{629681B4-BB61-4478-BD0A-5757976D30FC}" destId="{0FB5C440-4514-4657-885D-2D6A5BB38E80}" srcOrd="0" destOrd="0" presId="urn:microsoft.com/office/officeart/2008/layout/RadialCluster"/>
    <dgm:cxn modelId="{D6E02B77-EA44-4F45-B8A9-19E8A28A171C}" srcId="{232B62E2-2EFB-44EC-841A-5C0FDDA71C15}" destId="{D61FA8F8-D3F8-441A-9002-8E38FD295E3E}" srcOrd="6" destOrd="0" parTransId="{42254343-640A-4A66-8DD5-C7AA0C60F9F7}" sibTransId="{2569B6AC-F0DD-4407-91D1-743EBF3DDA2C}"/>
    <dgm:cxn modelId="{E67EA58A-A755-4385-BD49-49EB36A1783C}" type="presOf" srcId="{2DEE5D2D-EC0D-40B3-9095-B30763693B85}" destId="{924C96CD-462B-41D7-8324-1C3442B12FE3}" srcOrd="0" destOrd="0" presId="urn:microsoft.com/office/officeart/2008/layout/RadialCluster"/>
    <dgm:cxn modelId="{FEA13F8E-DB30-4292-A257-E3557F8162B1}" srcId="{232B62E2-2EFB-44EC-841A-5C0FDDA71C15}" destId="{6E06A281-2D65-45C8-B6FF-296A007B1753}" srcOrd="1" destOrd="0" parTransId="{D5F4E84E-17C8-467E-B859-1E16E48E3B7F}" sibTransId="{2233B6EB-32C2-4CCA-AC66-E881A18162BD}"/>
    <dgm:cxn modelId="{13AB4090-ED57-465C-8B02-DDD33FB0CA96}" type="presOf" srcId="{2D04B50A-5299-4EB1-9AFB-AF28635A3C59}" destId="{AA9B4C7E-FDEA-43AE-9BD6-FE1AC55AAA3F}" srcOrd="0" destOrd="0" presId="urn:microsoft.com/office/officeart/2008/layout/RadialCluster"/>
    <dgm:cxn modelId="{C808D39C-C396-4FB0-B4C6-AF5BE56BB27D}" type="presOf" srcId="{93109391-3A06-4CD9-8872-EA7BED859E4E}" destId="{BFAD3C8F-1FA7-47CF-A6D7-4313EDFA397A}" srcOrd="0" destOrd="0" presId="urn:microsoft.com/office/officeart/2008/layout/RadialCluster"/>
    <dgm:cxn modelId="{3A4830AA-6712-499B-A68A-930C81E19DD9}" srcId="{232B62E2-2EFB-44EC-841A-5C0FDDA71C15}" destId="{0C043A7B-C94A-48A7-89BC-AFB8D0031B60}" srcOrd="5" destOrd="0" parTransId="{51E9089D-8285-430A-BC07-8783ABCBFD6A}" sibTransId="{D38AD92B-701A-405F-BE88-D16DD53BD11A}"/>
    <dgm:cxn modelId="{57DBF9B8-715F-4E9E-BCAB-E1DA8137C737}" type="presOf" srcId="{42254343-640A-4A66-8DD5-C7AA0C60F9F7}" destId="{47AC49AF-3FEE-4793-85E6-2A718766C717}" srcOrd="0" destOrd="0" presId="urn:microsoft.com/office/officeart/2008/layout/RadialCluster"/>
    <dgm:cxn modelId="{CCAA4ACF-DFCA-4330-874B-E1ABC2EC6D84}" srcId="{232B62E2-2EFB-44EC-841A-5C0FDDA71C15}" destId="{2D04B50A-5299-4EB1-9AFB-AF28635A3C59}" srcOrd="4" destOrd="0" parTransId="{93109391-3A06-4CD9-8872-EA7BED859E4E}" sibTransId="{068A57A6-0C8A-4B5A-BF30-A546899BBF08}"/>
    <dgm:cxn modelId="{09EB67D5-D45F-4185-A2DC-DA406B34D7D1}" type="presOf" srcId="{A53240DB-5132-42EB-9161-A0073FDE5FE9}" destId="{3D9E5FCD-0CAA-4ED2-904F-6139E8A1F93A}" srcOrd="0" destOrd="0" presId="urn:microsoft.com/office/officeart/2008/layout/RadialCluster"/>
    <dgm:cxn modelId="{5A48A5D7-6717-44A2-A7F7-40732F2FB7BF}" type="presOf" srcId="{51E9089D-8285-430A-BC07-8783ABCBFD6A}" destId="{F872ABC7-5647-409B-A771-4619A79A8FA4}" srcOrd="0" destOrd="0" presId="urn:microsoft.com/office/officeart/2008/layout/RadialCluster"/>
    <dgm:cxn modelId="{96D3BFEC-6DF2-4A93-B812-D789BF442C35}" type="presOf" srcId="{0C043A7B-C94A-48A7-89BC-AFB8D0031B60}" destId="{C899D558-DC85-469C-8EC0-2335F83AF413}" srcOrd="0" destOrd="0" presId="urn:microsoft.com/office/officeart/2008/layout/RadialCluster"/>
    <dgm:cxn modelId="{7E06CC4D-3047-4E49-9B8D-6FB45CFD44E1}" type="presParOf" srcId="{D0424088-E2B1-40E2-A502-EA26DE1B9AEC}" destId="{B38CB8A5-82CC-4CA2-8104-E48005F5E993}" srcOrd="0" destOrd="0" presId="urn:microsoft.com/office/officeart/2008/layout/RadialCluster"/>
    <dgm:cxn modelId="{A7D1CAEC-BE41-44AD-941B-D740747167ED}" type="presParOf" srcId="{B38CB8A5-82CC-4CA2-8104-E48005F5E993}" destId="{1469F976-C638-4025-8678-A7AED62CF271}" srcOrd="0" destOrd="0" presId="urn:microsoft.com/office/officeart/2008/layout/RadialCluster"/>
    <dgm:cxn modelId="{A1F6F842-6ECA-42D8-9ED0-B8C78DD6764B}" type="presParOf" srcId="{B38CB8A5-82CC-4CA2-8104-E48005F5E993}" destId="{0FB5C440-4514-4657-885D-2D6A5BB38E80}" srcOrd="1" destOrd="0" presId="urn:microsoft.com/office/officeart/2008/layout/RadialCluster"/>
    <dgm:cxn modelId="{6C5815D1-AB7C-485E-8A8C-65E4F19F2EC5}" type="presParOf" srcId="{B38CB8A5-82CC-4CA2-8104-E48005F5E993}" destId="{00D2E073-25F5-4C00-836D-F5ABCD532184}" srcOrd="2" destOrd="0" presId="urn:microsoft.com/office/officeart/2008/layout/RadialCluster"/>
    <dgm:cxn modelId="{23E22D6B-09CF-447D-BA9C-00BBBA224AF7}" type="presParOf" srcId="{B38CB8A5-82CC-4CA2-8104-E48005F5E993}" destId="{A295BBB2-9252-43DB-9D92-FDCA4DD21C7F}" srcOrd="3" destOrd="0" presId="urn:microsoft.com/office/officeart/2008/layout/RadialCluster"/>
    <dgm:cxn modelId="{5B6E3BC1-A224-4CC1-AAEB-E5567B623BCA}" type="presParOf" srcId="{B38CB8A5-82CC-4CA2-8104-E48005F5E993}" destId="{D9B44D94-6326-4AAF-BE83-F15BB45E8D08}" srcOrd="4" destOrd="0" presId="urn:microsoft.com/office/officeart/2008/layout/RadialCluster"/>
    <dgm:cxn modelId="{ACBC1934-F168-4F3F-B80B-139F5380248C}" type="presParOf" srcId="{B38CB8A5-82CC-4CA2-8104-E48005F5E993}" destId="{5FE3657C-6B92-4F18-A80E-0EC98D813710}" srcOrd="5" destOrd="0" presId="urn:microsoft.com/office/officeart/2008/layout/RadialCluster"/>
    <dgm:cxn modelId="{DD374C95-FC1F-4D42-AC8D-6904A4E9592F}" type="presParOf" srcId="{B38CB8A5-82CC-4CA2-8104-E48005F5E993}" destId="{924C96CD-462B-41D7-8324-1C3442B12FE3}" srcOrd="6" destOrd="0" presId="urn:microsoft.com/office/officeart/2008/layout/RadialCluster"/>
    <dgm:cxn modelId="{8C3C7F5D-9978-4F20-96D7-DDB265B1F215}" type="presParOf" srcId="{B38CB8A5-82CC-4CA2-8104-E48005F5E993}" destId="{3D9E5FCD-0CAA-4ED2-904F-6139E8A1F93A}" srcOrd="7" destOrd="0" presId="urn:microsoft.com/office/officeart/2008/layout/RadialCluster"/>
    <dgm:cxn modelId="{74FA2785-0E70-4F6A-B066-CF5411FFC04E}" type="presParOf" srcId="{B38CB8A5-82CC-4CA2-8104-E48005F5E993}" destId="{2E0FEA9E-4FD0-4746-B6E4-E689B5FDB55E}" srcOrd="8" destOrd="0" presId="urn:microsoft.com/office/officeart/2008/layout/RadialCluster"/>
    <dgm:cxn modelId="{3A010014-968D-439D-9D2C-08B176538CEC}" type="presParOf" srcId="{B38CB8A5-82CC-4CA2-8104-E48005F5E993}" destId="{BFAD3C8F-1FA7-47CF-A6D7-4313EDFA397A}" srcOrd="9" destOrd="0" presId="urn:microsoft.com/office/officeart/2008/layout/RadialCluster"/>
    <dgm:cxn modelId="{7CEB46D7-EA14-49D9-80F3-4D05F4E394C2}" type="presParOf" srcId="{B38CB8A5-82CC-4CA2-8104-E48005F5E993}" destId="{AA9B4C7E-FDEA-43AE-9BD6-FE1AC55AAA3F}" srcOrd="10" destOrd="0" presId="urn:microsoft.com/office/officeart/2008/layout/RadialCluster"/>
    <dgm:cxn modelId="{496797C1-1B6F-4239-89AB-9298593D4322}" type="presParOf" srcId="{B38CB8A5-82CC-4CA2-8104-E48005F5E993}" destId="{F872ABC7-5647-409B-A771-4619A79A8FA4}" srcOrd="11" destOrd="0" presId="urn:microsoft.com/office/officeart/2008/layout/RadialCluster"/>
    <dgm:cxn modelId="{43738DDD-D9DD-4D4E-93DE-34D8670ADC6D}" type="presParOf" srcId="{B38CB8A5-82CC-4CA2-8104-E48005F5E993}" destId="{C899D558-DC85-469C-8EC0-2335F83AF413}" srcOrd="12" destOrd="0" presId="urn:microsoft.com/office/officeart/2008/layout/RadialCluster"/>
    <dgm:cxn modelId="{BA194C59-095D-4D45-8458-A93F5E0E48C7}" type="presParOf" srcId="{B38CB8A5-82CC-4CA2-8104-E48005F5E993}" destId="{47AC49AF-3FEE-4793-85E6-2A718766C717}" srcOrd="13" destOrd="0" presId="urn:microsoft.com/office/officeart/2008/layout/RadialCluster"/>
    <dgm:cxn modelId="{9AF66EFB-2113-4239-B5BA-8047E39B9D5D}" type="presParOf" srcId="{B38CB8A5-82CC-4CA2-8104-E48005F5E993}" destId="{E8A55A7E-98E7-4F33-892D-D535FA4AB9A5}" srcOrd="14" destOrd="0" presId="urn:microsoft.com/office/officeart/2008/layout/RadialCluster"/>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F1C2DD-ECB2-4D4D-9AD4-428563B84664}">
      <dsp:nvSpPr>
        <dsp:cNvPr id="0" name=""/>
        <dsp:cNvSpPr/>
      </dsp:nvSpPr>
      <dsp:spPr>
        <a:xfrm>
          <a:off x="1274" y="258669"/>
          <a:ext cx="681665" cy="3923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Gate 1 Positive </a:t>
          </a:r>
        </a:p>
      </dsp:txBody>
      <dsp:txXfrm>
        <a:off x="1274" y="258669"/>
        <a:ext cx="681665" cy="261561"/>
      </dsp:txXfrm>
    </dsp:sp>
    <dsp:sp modelId="{DC767E6B-029E-435D-AA20-BB24DF17F4B7}">
      <dsp:nvSpPr>
        <dsp:cNvPr id="0" name=""/>
        <dsp:cNvSpPr/>
      </dsp:nvSpPr>
      <dsp:spPr>
        <a:xfrm>
          <a:off x="104962" y="520230"/>
          <a:ext cx="753526" cy="52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Defining the IOT Concept </a:t>
          </a:r>
        </a:p>
      </dsp:txBody>
      <dsp:txXfrm>
        <a:off x="120462" y="535730"/>
        <a:ext cx="722526" cy="498200"/>
      </dsp:txXfrm>
    </dsp:sp>
    <dsp:sp modelId="{8123DF09-4412-496B-8D05-B8F68B8D2400}">
      <dsp:nvSpPr>
        <dsp:cNvPr id="0" name=""/>
        <dsp:cNvSpPr/>
      </dsp:nvSpPr>
      <dsp:spPr>
        <a:xfrm rot="8396">
          <a:off x="795259" y="305990"/>
          <a:ext cx="238120" cy="1697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795259" y="339871"/>
        <a:ext cx="187206" cy="101828"/>
      </dsp:txXfrm>
    </dsp:sp>
    <dsp:sp modelId="{D6F822C9-D7D7-4C27-A84E-71E7B3866465}">
      <dsp:nvSpPr>
        <dsp:cNvPr id="0" name=""/>
        <dsp:cNvSpPr/>
      </dsp:nvSpPr>
      <dsp:spPr>
        <a:xfrm>
          <a:off x="1132221" y="250382"/>
          <a:ext cx="681665" cy="4254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Gate 2 Positive </a:t>
          </a:r>
        </a:p>
      </dsp:txBody>
      <dsp:txXfrm>
        <a:off x="1132221" y="250382"/>
        <a:ext cx="681665" cy="283658"/>
      </dsp:txXfrm>
    </dsp:sp>
    <dsp:sp modelId="{E735CDE6-B886-4868-9EF3-CD2D9595DC75}">
      <dsp:nvSpPr>
        <dsp:cNvPr id="0" name=""/>
        <dsp:cNvSpPr/>
      </dsp:nvSpPr>
      <dsp:spPr>
        <a:xfrm>
          <a:off x="1189171" y="523071"/>
          <a:ext cx="822776" cy="52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Builuling the case</a:t>
          </a:r>
        </a:p>
      </dsp:txBody>
      <dsp:txXfrm>
        <a:off x="1204671" y="538571"/>
        <a:ext cx="791776" cy="498200"/>
      </dsp:txXfrm>
    </dsp:sp>
    <dsp:sp modelId="{FCDFC95C-92AC-484F-9EB6-DDDDD6E70B89}">
      <dsp:nvSpPr>
        <dsp:cNvPr id="0" name=""/>
        <dsp:cNvSpPr/>
      </dsp:nvSpPr>
      <dsp:spPr>
        <a:xfrm rot="21591853">
          <a:off x="1934863" y="305956"/>
          <a:ext cx="256471" cy="1697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934863" y="339959"/>
        <a:ext cx="205557" cy="101828"/>
      </dsp:txXfrm>
    </dsp:sp>
    <dsp:sp modelId="{A678FC70-D72F-4036-BA64-64406692BFFB}">
      <dsp:nvSpPr>
        <dsp:cNvPr id="0" name=""/>
        <dsp:cNvSpPr/>
      </dsp:nvSpPr>
      <dsp:spPr>
        <a:xfrm>
          <a:off x="2297794" y="258669"/>
          <a:ext cx="681665" cy="3923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Gate 3 Positive </a:t>
          </a:r>
        </a:p>
      </dsp:txBody>
      <dsp:txXfrm>
        <a:off x="2297794" y="258669"/>
        <a:ext cx="681665" cy="261561"/>
      </dsp:txXfrm>
    </dsp:sp>
    <dsp:sp modelId="{33E7AD00-331B-46F6-BBE9-A11AADA5FCDF}">
      <dsp:nvSpPr>
        <dsp:cNvPr id="0" name=""/>
        <dsp:cNvSpPr/>
      </dsp:nvSpPr>
      <dsp:spPr>
        <a:xfrm>
          <a:off x="2369699" y="520230"/>
          <a:ext cx="817091" cy="52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Creating the features </a:t>
          </a:r>
        </a:p>
      </dsp:txBody>
      <dsp:txXfrm>
        <a:off x="2385199" y="535730"/>
        <a:ext cx="786091" cy="498200"/>
      </dsp:txXfrm>
    </dsp:sp>
    <dsp:sp modelId="{EC14AE3F-ABE9-4DB1-84F7-873705FA3D77}">
      <dsp:nvSpPr>
        <dsp:cNvPr id="0" name=""/>
        <dsp:cNvSpPr/>
      </dsp:nvSpPr>
      <dsp:spPr>
        <a:xfrm>
          <a:off x="3099725" y="304592"/>
          <a:ext cx="254964" cy="1697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99725" y="338535"/>
        <a:ext cx="204050" cy="101828"/>
      </dsp:txXfrm>
    </dsp:sp>
    <dsp:sp modelId="{B1C42363-6DEB-4C1D-AD52-E8006662D3B2}">
      <dsp:nvSpPr>
        <dsp:cNvPr id="0" name=""/>
        <dsp:cNvSpPr/>
      </dsp:nvSpPr>
      <dsp:spPr>
        <a:xfrm>
          <a:off x="3460524" y="258669"/>
          <a:ext cx="681665" cy="3923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Gate 4 Positive </a:t>
          </a:r>
        </a:p>
      </dsp:txBody>
      <dsp:txXfrm>
        <a:off x="3460524" y="258669"/>
        <a:ext cx="681665" cy="261561"/>
      </dsp:txXfrm>
    </dsp:sp>
    <dsp:sp modelId="{9C223F22-7B2B-4CC5-91D6-2ABDB1E06054}">
      <dsp:nvSpPr>
        <dsp:cNvPr id="0" name=""/>
        <dsp:cNvSpPr/>
      </dsp:nvSpPr>
      <dsp:spPr>
        <a:xfrm>
          <a:off x="3600142" y="520230"/>
          <a:ext cx="681665" cy="52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66725">
            <a:lnSpc>
              <a:spcPct val="90000"/>
            </a:lnSpc>
            <a:spcBef>
              <a:spcPct val="0"/>
            </a:spcBef>
            <a:spcAft>
              <a:spcPct val="15000"/>
            </a:spcAft>
            <a:buChar char="•"/>
          </a:pPr>
          <a:r>
            <a:rPr lang="en-GB" sz="1050" kern="1200"/>
            <a:t>Product testing </a:t>
          </a:r>
        </a:p>
        <a:p>
          <a:pPr marL="57150" lvl="1" indent="-57150" algn="l" defTabSz="311150">
            <a:lnSpc>
              <a:spcPct val="90000"/>
            </a:lnSpc>
            <a:spcBef>
              <a:spcPct val="0"/>
            </a:spcBef>
            <a:spcAft>
              <a:spcPct val="15000"/>
            </a:spcAft>
            <a:buChar char="•"/>
          </a:pPr>
          <a:endParaRPr lang="en-GB" sz="700" kern="1200"/>
        </a:p>
      </dsp:txBody>
      <dsp:txXfrm>
        <a:off x="3615642" y="535730"/>
        <a:ext cx="650665" cy="498200"/>
      </dsp:txXfrm>
    </dsp:sp>
    <dsp:sp modelId="{A2E46814-57DE-4D1E-B039-6408EDA83124}">
      <dsp:nvSpPr>
        <dsp:cNvPr id="0" name=""/>
        <dsp:cNvSpPr/>
      </dsp:nvSpPr>
      <dsp:spPr>
        <a:xfrm>
          <a:off x="4245527" y="304592"/>
          <a:ext cx="219076" cy="1697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245527" y="338535"/>
        <a:ext cx="168162" cy="101828"/>
      </dsp:txXfrm>
    </dsp:sp>
    <dsp:sp modelId="{B1814073-B0EE-498D-9F33-30E27AA0C529}">
      <dsp:nvSpPr>
        <dsp:cNvPr id="0" name=""/>
        <dsp:cNvSpPr/>
      </dsp:nvSpPr>
      <dsp:spPr>
        <a:xfrm>
          <a:off x="4555541" y="258669"/>
          <a:ext cx="681665" cy="3923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t>Gate 5</a:t>
          </a:r>
        </a:p>
      </dsp:txBody>
      <dsp:txXfrm>
        <a:off x="4555541" y="258669"/>
        <a:ext cx="681665" cy="261561"/>
      </dsp:txXfrm>
    </dsp:sp>
    <dsp:sp modelId="{B62E7C61-7036-4D8F-AAC2-6FCAB65FA0F8}">
      <dsp:nvSpPr>
        <dsp:cNvPr id="0" name=""/>
        <dsp:cNvSpPr/>
      </dsp:nvSpPr>
      <dsp:spPr>
        <a:xfrm>
          <a:off x="4612259" y="520230"/>
          <a:ext cx="847466" cy="52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Marketing</a:t>
          </a:r>
          <a:r>
            <a:rPr lang="en-GB" sz="700" kern="1200"/>
            <a:t> </a:t>
          </a:r>
        </a:p>
      </dsp:txBody>
      <dsp:txXfrm>
        <a:off x="4627759" y="535730"/>
        <a:ext cx="816466" cy="4982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F5FA22-D48B-4ECA-81D5-8D6B2A2D137C}">
      <dsp:nvSpPr>
        <dsp:cNvPr id="0" name=""/>
        <dsp:cNvSpPr/>
      </dsp:nvSpPr>
      <dsp:spPr>
        <a:xfrm>
          <a:off x="1782603" y="0"/>
          <a:ext cx="2012950" cy="201295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26D003-B071-48B6-BD8B-897DE918B477}">
      <dsp:nvSpPr>
        <dsp:cNvPr id="0" name=""/>
        <dsp:cNvSpPr/>
      </dsp:nvSpPr>
      <dsp:spPr>
        <a:xfrm>
          <a:off x="2789078" y="201565"/>
          <a:ext cx="1308417" cy="339292"/>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ATTRACT </a:t>
          </a:r>
          <a:r>
            <a:rPr lang="en-GB" sz="900" kern="1200"/>
            <a:t>Cutomer  with the IOT brand values </a:t>
          </a:r>
        </a:p>
      </dsp:txBody>
      <dsp:txXfrm>
        <a:off x="2805641" y="218128"/>
        <a:ext cx="1275291" cy="306166"/>
      </dsp:txXfrm>
    </dsp:sp>
    <dsp:sp modelId="{39144561-47E5-48F7-AE5A-DD17A8A1F6D6}">
      <dsp:nvSpPr>
        <dsp:cNvPr id="0" name=""/>
        <dsp:cNvSpPr/>
      </dsp:nvSpPr>
      <dsp:spPr>
        <a:xfrm>
          <a:off x="2789078" y="583269"/>
          <a:ext cx="1308417" cy="339292"/>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Creat  </a:t>
          </a:r>
          <a:r>
            <a:rPr lang="en-GB" sz="900" b="1" kern="1200"/>
            <a:t>INTEREST</a:t>
          </a:r>
          <a:r>
            <a:rPr lang="en-GB" sz="900" kern="1200"/>
            <a:t> through product description, video and demo</a:t>
          </a:r>
        </a:p>
      </dsp:txBody>
      <dsp:txXfrm>
        <a:off x="2805641" y="599832"/>
        <a:ext cx="1275291" cy="306166"/>
      </dsp:txXfrm>
    </dsp:sp>
    <dsp:sp modelId="{6CE77C88-CBDB-4733-96E9-1068F8B7424F}">
      <dsp:nvSpPr>
        <dsp:cNvPr id="0" name=""/>
        <dsp:cNvSpPr/>
      </dsp:nvSpPr>
      <dsp:spPr>
        <a:xfrm>
          <a:off x="2789078" y="964972"/>
          <a:ext cx="1308417" cy="339292"/>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 Maintain that</a:t>
          </a:r>
          <a:r>
            <a:rPr lang="en-GB" sz="900" b="1" kern="1200">
              <a:latin typeface="Arial" panose="020B0604020202020204" pitchFamily="34" charset="0"/>
              <a:cs typeface="Arial" panose="020B0604020202020204" pitchFamily="34" charset="0"/>
            </a:rPr>
            <a:t> DESAIR </a:t>
          </a:r>
          <a:r>
            <a:rPr lang="en-GB" sz="900" kern="1200"/>
            <a:t>through peronalised solution </a:t>
          </a:r>
        </a:p>
      </dsp:txBody>
      <dsp:txXfrm>
        <a:off x="2805641" y="981535"/>
        <a:ext cx="1275291" cy="306166"/>
      </dsp:txXfrm>
    </dsp:sp>
    <dsp:sp modelId="{ECCAE2B7-CBA5-4DC6-A0E3-D230370D8748}">
      <dsp:nvSpPr>
        <dsp:cNvPr id="0" name=""/>
        <dsp:cNvSpPr/>
      </dsp:nvSpPr>
      <dsp:spPr>
        <a:xfrm>
          <a:off x="2789078" y="1346676"/>
          <a:ext cx="1308417" cy="42229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Faciliate a smooth </a:t>
          </a:r>
          <a:r>
            <a:rPr lang="en-GB" sz="900" b="1" kern="1200">
              <a:latin typeface="Arial" panose="020B0604020202020204" pitchFamily="34" charset="0"/>
              <a:cs typeface="Arial" panose="020B0604020202020204" pitchFamily="34" charset="0"/>
            </a:rPr>
            <a:t>ACTION/Buying </a:t>
          </a:r>
          <a:r>
            <a:rPr lang="en-GB" sz="1200" kern="1200"/>
            <a:t>experience</a:t>
          </a:r>
        </a:p>
      </dsp:txBody>
      <dsp:txXfrm>
        <a:off x="2809693" y="1367291"/>
        <a:ext cx="1267187" cy="38106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69F976-C638-4025-8678-A7AED62CF271}">
      <dsp:nvSpPr>
        <dsp:cNvPr id="0" name=""/>
        <dsp:cNvSpPr/>
      </dsp:nvSpPr>
      <dsp:spPr>
        <a:xfrm>
          <a:off x="2853005" y="1504025"/>
          <a:ext cx="1082040" cy="7651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Increase e-comminication efficency</a:t>
          </a:r>
        </a:p>
      </dsp:txBody>
      <dsp:txXfrm>
        <a:off x="2890355" y="1541375"/>
        <a:ext cx="1007340" cy="690410"/>
      </dsp:txXfrm>
    </dsp:sp>
    <dsp:sp modelId="{0FB5C440-4514-4657-885D-2D6A5BB38E80}">
      <dsp:nvSpPr>
        <dsp:cNvPr id="0" name=""/>
        <dsp:cNvSpPr/>
      </dsp:nvSpPr>
      <dsp:spPr>
        <a:xfrm rot="16200000">
          <a:off x="3007735" y="1117735"/>
          <a:ext cx="772580" cy="0"/>
        </a:xfrm>
        <a:custGeom>
          <a:avLst/>
          <a:gdLst/>
          <a:ahLst/>
          <a:cxnLst/>
          <a:rect l="0" t="0" r="0" b="0"/>
          <a:pathLst>
            <a:path>
              <a:moveTo>
                <a:pt x="0" y="0"/>
              </a:moveTo>
              <a:lnTo>
                <a:pt x="77258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D2E073-25F5-4C00-836D-F5ABCD532184}">
      <dsp:nvSpPr>
        <dsp:cNvPr id="0" name=""/>
        <dsp:cNvSpPr/>
      </dsp:nvSpPr>
      <dsp:spPr>
        <a:xfrm>
          <a:off x="2828885" y="86536"/>
          <a:ext cx="1130281" cy="6449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Subsitutes- Ensuring email response formt he parent </a:t>
          </a:r>
        </a:p>
      </dsp:txBody>
      <dsp:txXfrm>
        <a:off x="2860367" y="118018"/>
        <a:ext cx="1067317" cy="581944"/>
      </dsp:txXfrm>
    </dsp:sp>
    <dsp:sp modelId="{A295BBB2-9252-43DB-9D92-FDCA4DD21C7F}">
      <dsp:nvSpPr>
        <dsp:cNvPr id="0" name=""/>
        <dsp:cNvSpPr/>
      </dsp:nvSpPr>
      <dsp:spPr>
        <a:xfrm rot="19298489">
          <a:off x="3847455" y="1417911"/>
          <a:ext cx="277527" cy="0"/>
        </a:xfrm>
        <a:custGeom>
          <a:avLst/>
          <a:gdLst/>
          <a:ahLst/>
          <a:cxnLst/>
          <a:rect l="0" t="0" r="0" b="0"/>
          <a:pathLst>
            <a:path>
              <a:moveTo>
                <a:pt x="0" y="0"/>
              </a:moveTo>
              <a:lnTo>
                <a:pt x="27752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B44D94-6326-4AAF-BE83-F15BB45E8D08}">
      <dsp:nvSpPr>
        <dsp:cNvPr id="0" name=""/>
        <dsp:cNvSpPr/>
      </dsp:nvSpPr>
      <dsp:spPr>
        <a:xfrm>
          <a:off x="3983757" y="612847"/>
          <a:ext cx="1130984" cy="71894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Combine- Intragate mobile remeinder </a:t>
          </a:r>
        </a:p>
      </dsp:txBody>
      <dsp:txXfrm>
        <a:off x="4018853" y="647943"/>
        <a:ext cx="1060792" cy="648757"/>
      </dsp:txXfrm>
    </dsp:sp>
    <dsp:sp modelId="{5FE3657C-6B92-4F18-A80E-0EC98D813710}">
      <dsp:nvSpPr>
        <dsp:cNvPr id="0" name=""/>
        <dsp:cNvSpPr/>
      </dsp:nvSpPr>
      <dsp:spPr>
        <a:xfrm rot="771429">
          <a:off x="3930836" y="2047419"/>
          <a:ext cx="335740" cy="0"/>
        </a:xfrm>
        <a:custGeom>
          <a:avLst/>
          <a:gdLst/>
          <a:ahLst/>
          <a:cxnLst/>
          <a:rect l="0" t="0" r="0" b="0"/>
          <a:pathLst>
            <a:path>
              <a:moveTo>
                <a:pt x="0" y="0"/>
              </a:moveTo>
              <a:lnTo>
                <a:pt x="33574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4C96CD-462B-41D7-8324-1C3442B12FE3}">
      <dsp:nvSpPr>
        <dsp:cNvPr id="0" name=""/>
        <dsp:cNvSpPr/>
      </dsp:nvSpPr>
      <dsp:spPr>
        <a:xfrm>
          <a:off x="4262368" y="1890391"/>
          <a:ext cx="1144403" cy="6499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Adapt -Changing email setting </a:t>
          </a:r>
        </a:p>
      </dsp:txBody>
      <dsp:txXfrm>
        <a:off x="4294097" y="1922120"/>
        <a:ext cx="1080945" cy="586510"/>
      </dsp:txXfrm>
    </dsp:sp>
    <dsp:sp modelId="{3D9E5FCD-0CAA-4ED2-904F-6139E8A1F93A}">
      <dsp:nvSpPr>
        <dsp:cNvPr id="0" name=""/>
        <dsp:cNvSpPr/>
      </dsp:nvSpPr>
      <dsp:spPr>
        <a:xfrm rot="3857143">
          <a:off x="3375209" y="2592280"/>
          <a:ext cx="717325" cy="0"/>
        </a:xfrm>
        <a:custGeom>
          <a:avLst/>
          <a:gdLst/>
          <a:ahLst/>
          <a:cxnLst/>
          <a:rect l="0" t="0" r="0" b="0"/>
          <a:pathLst>
            <a:path>
              <a:moveTo>
                <a:pt x="0" y="0"/>
              </a:moveTo>
              <a:lnTo>
                <a:pt x="717325"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FEA9E-4FD0-4746-B6E4-E689B5FDB55E}">
      <dsp:nvSpPr>
        <dsp:cNvPr id="0" name=""/>
        <dsp:cNvSpPr/>
      </dsp:nvSpPr>
      <dsp:spPr>
        <a:xfrm>
          <a:off x="3462763" y="2915424"/>
          <a:ext cx="1144729" cy="6048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Modify- set up a performence goal </a:t>
          </a:r>
        </a:p>
      </dsp:txBody>
      <dsp:txXfrm>
        <a:off x="3492289" y="2944950"/>
        <a:ext cx="1085677" cy="545787"/>
      </dsp:txXfrm>
    </dsp:sp>
    <dsp:sp modelId="{BFAD3C8F-1FA7-47CF-A6D7-4313EDFA397A}">
      <dsp:nvSpPr>
        <dsp:cNvPr id="0" name=""/>
        <dsp:cNvSpPr/>
      </dsp:nvSpPr>
      <dsp:spPr>
        <a:xfrm rot="6942857">
          <a:off x="2687157" y="2597532"/>
          <a:ext cx="728984" cy="0"/>
        </a:xfrm>
        <a:custGeom>
          <a:avLst/>
          <a:gdLst/>
          <a:ahLst/>
          <a:cxnLst/>
          <a:rect l="0" t="0" r="0" b="0"/>
          <a:pathLst>
            <a:path>
              <a:moveTo>
                <a:pt x="0" y="0"/>
              </a:moveTo>
              <a:lnTo>
                <a:pt x="72898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9B4C7E-FDEA-43AE-9BD6-FE1AC55AAA3F}">
      <dsp:nvSpPr>
        <dsp:cNvPr id="0" name=""/>
        <dsp:cNvSpPr/>
      </dsp:nvSpPr>
      <dsp:spPr>
        <a:xfrm>
          <a:off x="2197221" y="2925928"/>
          <a:ext cx="1111403" cy="5838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Put to other use - change email frquency </a:t>
          </a:r>
        </a:p>
      </dsp:txBody>
      <dsp:txXfrm>
        <a:off x="2225721" y="2954428"/>
        <a:ext cx="1054403" cy="526830"/>
      </dsp:txXfrm>
    </dsp:sp>
    <dsp:sp modelId="{F872ABC7-5647-409B-A771-4619A79A8FA4}">
      <dsp:nvSpPr>
        <dsp:cNvPr id="0" name=""/>
        <dsp:cNvSpPr/>
      </dsp:nvSpPr>
      <dsp:spPr>
        <a:xfrm rot="10028571">
          <a:off x="2547101" y="2044532"/>
          <a:ext cx="309788" cy="0"/>
        </a:xfrm>
        <a:custGeom>
          <a:avLst/>
          <a:gdLst/>
          <a:ahLst/>
          <a:cxnLst/>
          <a:rect l="0" t="0" r="0" b="0"/>
          <a:pathLst>
            <a:path>
              <a:moveTo>
                <a:pt x="0" y="0"/>
              </a:moveTo>
              <a:lnTo>
                <a:pt x="30978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99D558-DC85-469C-8EC0-2335F83AF413}">
      <dsp:nvSpPr>
        <dsp:cNvPr id="0" name=""/>
        <dsp:cNvSpPr/>
      </dsp:nvSpPr>
      <dsp:spPr>
        <a:xfrm>
          <a:off x="1355978" y="1891986"/>
          <a:ext cx="1195006" cy="6467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Eliminate- Conseder more online meeting </a:t>
          </a:r>
        </a:p>
      </dsp:txBody>
      <dsp:txXfrm>
        <a:off x="1387551" y="1923559"/>
        <a:ext cx="1131860" cy="583633"/>
      </dsp:txXfrm>
    </dsp:sp>
    <dsp:sp modelId="{47AC49AF-3FEE-4793-85E6-2A718766C717}">
      <dsp:nvSpPr>
        <dsp:cNvPr id="0" name=""/>
        <dsp:cNvSpPr/>
      </dsp:nvSpPr>
      <dsp:spPr>
        <a:xfrm rot="13114286">
          <a:off x="2555916" y="1378616"/>
          <a:ext cx="402283" cy="0"/>
        </a:xfrm>
        <a:custGeom>
          <a:avLst/>
          <a:gdLst/>
          <a:ahLst/>
          <a:cxnLst/>
          <a:rect l="0" t="0" r="0" b="0"/>
          <a:pathLst>
            <a:path>
              <a:moveTo>
                <a:pt x="0" y="0"/>
              </a:moveTo>
              <a:lnTo>
                <a:pt x="40228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A55A7E-98E7-4F33-892D-D535FA4AB9A5}">
      <dsp:nvSpPr>
        <dsp:cNvPr id="0" name=""/>
        <dsp:cNvSpPr/>
      </dsp:nvSpPr>
      <dsp:spPr>
        <a:xfrm>
          <a:off x="1634002" y="677430"/>
          <a:ext cx="1209592" cy="57577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Reverse- Offer communication traning </a:t>
          </a:r>
        </a:p>
      </dsp:txBody>
      <dsp:txXfrm>
        <a:off x="1662109" y="705537"/>
        <a:ext cx="1153378" cy="51956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39BF7C897B94BCD924C9BD500DD4C6B"/>
        <w:category>
          <w:name w:val="General"/>
          <w:gallery w:val="placeholder"/>
        </w:category>
        <w:types>
          <w:type w:val="bbPlcHdr"/>
        </w:types>
        <w:behaviors>
          <w:behavior w:val="content"/>
        </w:behaviors>
        <w:guid w:val="{51F14A3A-A1FE-4530-950C-94468FE6EBFC}"/>
      </w:docPartPr>
      <w:docPartBody>
        <w:p w:rsidR="00A44704" w:rsidRDefault="00102953" w:rsidP="00102953">
          <w:pPr>
            <w:pStyle w:val="D39BF7C897B94BCD924C9BD500DD4C6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53"/>
    <w:rsid w:val="00102953"/>
    <w:rsid w:val="003A5E67"/>
    <w:rsid w:val="00A44704"/>
    <w:rsid w:val="00DF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0166A3BF304352800F8D8EBEA2E4FB">
    <w:name w:val="FB0166A3BF304352800F8D8EBEA2E4FB"/>
    <w:rsid w:val="00102953"/>
  </w:style>
  <w:style w:type="paragraph" w:customStyle="1" w:styleId="778C16B344D347D18950D16082DB7439">
    <w:name w:val="778C16B344D347D18950D16082DB7439"/>
    <w:rsid w:val="00102953"/>
  </w:style>
  <w:style w:type="paragraph" w:customStyle="1" w:styleId="D39BF7C897B94BCD924C9BD500DD4C6B">
    <w:name w:val="D39BF7C897B94BCD924C9BD500DD4C6B"/>
    <w:rsid w:val="001029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4" ma:contentTypeDescription="Create a new document." ma:contentTypeScope="" ma:versionID="09bc2c8ddcbb0f4bd975a5101705d62b">
  <xsd:schema xmlns:xsd="http://www.w3.org/2001/XMLSchema" xmlns:xs="http://www.w3.org/2001/XMLSchema" xmlns:p="http://schemas.microsoft.com/office/2006/metadata/properties" xmlns:ns3="31ae89d7-ea59-454b-a2c6-3fb7d47c95f6" targetNamespace="http://schemas.microsoft.com/office/2006/metadata/properties" ma:root="true" ma:fieldsID="baf2158a113bd2c382648789d60a1da5" ns3:_="">
    <xsd:import namespace="31ae89d7-ea59-454b-a2c6-3fb7d47c95f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47FF70-AAC3-4072-A0F7-7D551E09F25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60E78B0-9559-4099-8373-C2CA81BC2815}">
  <ds:schemaRefs>
    <ds:schemaRef ds:uri="http://schemas.openxmlformats.org/officeDocument/2006/bibliography"/>
  </ds:schemaRefs>
</ds:datastoreItem>
</file>

<file path=customXml/itemProps3.xml><?xml version="1.0" encoding="utf-8"?>
<ds:datastoreItem xmlns:ds="http://schemas.openxmlformats.org/officeDocument/2006/customXml" ds:itemID="{6469D838-F2DF-45F7-9C43-4FA369EE6A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590A96-551A-4239-991E-F39269A3F2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5595</TotalTime>
  <Pages>13</Pages>
  <Words>3745</Words>
  <Characters>21348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Interactive Online Tuition (IOT) Centre</vt:lpstr>
    </vt:vector>
  </TitlesOfParts>
  <Company/>
  <LinksUpToDate>false</LinksUpToDate>
  <CharactersWithSpaces>25043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Interactive Online Tuition (IOT) Centre</dc:title>
  <dc:subject/>
  <dc:creator>Navila Islam</dc:creator>
  <cp:keywords/>
  <dc:description/>
  <cp:lastModifiedBy>navila islam</cp:lastModifiedBy>
  <cp:revision>2799</cp:revision>
  <cp:lastPrinted>2020-11-09T06:54:00Z</cp:lastPrinted>
  <dcterms:created xsi:type="dcterms:W3CDTF">2020-10-01T08:27:00Z</dcterms:created>
  <dcterms:modified xsi:type="dcterms:W3CDTF">2020-11-10T09:47:00Z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