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25EBD" w14:textId="44078AEA" w:rsidR="00217D74" w:rsidRPr="00526721" w:rsidRDefault="00D52599" w:rsidP="003141CC">
      <w:pPr>
        <w:spacing w:line="360" w:lineRule="auto"/>
        <w:jc w:val="center"/>
        <w:rPr>
          <w:rFonts w:ascii="Arial" w:hAnsi="Arial" w:cs="Arial"/>
          <w:b/>
          <w:bCs/>
          <w:sz w:val="32"/>
          <w:szCs w:val="32"/>
          <w:lang w:val="en-GB"/>
        </w:rPr>
      </w:pPr>
      <w:r w:rsidRPr="00526721">
        <w:rPr>
          <w:rFonts w:ascii="Arial" w:hAnsi="Arial" w:cs="Arial"/>
          <w:noProof/>
          <w:sz w:val="32"/>
          <w:szCs w:val="32"/>
        </w:rPr>
        <w:drawing>
          <wp:anchor distT="0" distB="0" distL="114300" distR="114300" simplePos="0" relativeHeight="251660288" behindDoc="0" locked="0" layoutInCell="1" allowOverlap="1" wp14:anchorId="3D33AD91" wp14:editId="2310F334">
            <wp:simplePos x="0" y="0"/>
            <wp:positionH relativeFrom="column">
              <wp:posOffset>-396240</wp:posOffset>
            </wp:positionH>
            <wp:positionV relativeFrom="paragraph">
              <wp:posOffset>0</wp:posOffset>
            </wp:positionV>
            <wp:extent cx="2883535" cy="1444625"/>
            <wp:effectExtent l="0" t="0" r="0" b="0"/>
            <wp:wrapTopAndBottom/>
            <wp:docPr id="115706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3535" cy="1444625"/>
                    </a:xfrm>
                    <a:prstGeom prst="rect">
                      <a:avLst/>
                    </a:prstGeom>
                    <a:noFill/>
                  </pic:spPr>
                </pic:pic>
              </a:graphicData>
            </a:graphic>
            <wp14:sizeRelH relativeFrom="page">
              <wp14:pctWidth>0</wp14:pctWidth>
            </wp14:sizeRelH>
            <wp14:sizeRelV relativeFrom="page">
              <wp14:pctHeight>0</wp14:pctHeight>
            </wp14:sizeRelV>
          </wp:anchor>
        </w:drawing>
      </w:r>
      <w:r w:rsidR="004339C5" w:rsidRPr="00526721">
        <w:rPr>
          <w:rFonts w:ascii="Arial" w:hAnsi="Arial" w:cs="Arial"/>
          <w:b/>
          <w:bCs/>
          <w:sz w:val="32"/>
          <w:szCs w:val="32"/>
        </w:rPr>
        <w:t xml:space="preserve">COMPONENT </w:t>
      </w:r>
      <w:r w:rsidR="008B697B" w:rsidRPr="00526721">
        <w:rPr>
          <w:rFonts w:ascii="Arial" w:hAnsi="Arial" w:cs="Arial"/>
          <w:b/>
          <w:bCs/>
          <w:sz w:val="32"/>
          <w:szCs w:val="32"/>
        </w:rPr>
        <w:t>1</w:t>
      </w:r>
    </w:p>
    <w:p w14:paraId="1840A88F" w14:textId="6974179D" w:rsidR="00554C01" w:rsidRPr="00526721" w:rsidRDefault="00D87A92" w:rsidP="003141CC">
      <w:pPr>
        <w:tabs>
          <w:tab w:val="left" w:pos="2736"/>
        </w:tabs>
        <w:spacing w:line="360" w:lineRule="auto"/>
        <w:jc w:val="center"/>
        <w:rPr>
          <w:rFonts w:ascii="Arial" w:hAnsi="Arial" w:cs="Arial"/>
          <w:b/>
          <w:bCs/>
          <w:sz w:val="32"/>
          <w:szCs w:val="32"/>
        </w:rPr>
      </w:pPr>
      <w:r w:rsidRPr="00526721">
        <w:rPr>
          <w:rFonts w:ascii="Arial" w:hAnsi="Arial" w:cs="Arial"/>
          <w:b/>
          <w:bCs/>
          <w:sz w:val="32"/>
          <w:szCs w:val="32"/>
        </w:rPr>
        <w:t>Report</w:t>
      </w:r>
      <w:r w:rsidR="0020187C" w:rsidRPr="00526721">
        <w:rPr>
          <w:rFonts w:ascii="Arial" w:hAnsi="Arial" w:cs="Arial"/>
          <w:b/>
          <w:bCs/>
          <w:sz w:val="32"/>
          <w:szCs w:val="32"/>
        </w:rPr>
        <w:t xml:space="preserve"> : Critical Evaluation of </w:t>
      </w:r>
      <w:r w:rsidR="00846452" w:rsidRPr="00526721">
        <w:rPr>
          <w:rFonts w:ascii="Arial" w:hAnsi="Arial" w:cs="Arial"/>
          <w:b/>
          <w:bCs/>
          <w:sz w:val="32"/>
          <w:szCs w:val="32"/>
        </w:rPr>
        <w:t>Digital Innovation (</w:t>
      </w:r>
      <w:r w:rsidR="0020187C" w:rsidRPr="00526721">
        <w:rPr>
          <w:rFonts w:ascii="Arial" w:hAnsi="Arial" w:cs="Arial"/>
          <w:b/>
          <w:bCs/>
          <w:sz w:val="32"/>
          <w:szCs w:val="32"/>
        </w:rPr>
        <w:t>Oxevision</w:t>
      </w:r>
      <w:r w:rsidR="00846452" w:rsidRPr="00526721">
        <w:rPr>
          <w:rFonts w:ascii="Arial" w:hAnsi="Arial" w:cs="Arial"/>
          <w:b/>
          <w:bCs/>
          <w:sz w:val="32"/>
          <w:szCs w:val="32"/>
        </w:rPr>
        <w:t>)</w:t>
      </w:r>
      <w:r w:rsidR="0020187C" w:rsidRPr="00526721">
        <w:rPr>
          <w:rFonts w:ascii="Arial" w:hAnsi="Arial" w:cs="Arial"/>
          <w:b/>
          <w:bCs/>
          <w:sz w:val="32"/>
          <w:szCs w:val="32"/>
        </w:rPr>
        <w:t xml:space="preserve"> in Health and Social Care</w:t>
      </w:r>
    </w:p>
    <w:tbl>
      <w:tblPr>
        <w:tblpPr w:leftFromText="180" w:rightFromText="180" w:vertAnchor="text" w:horzAnchor="margin" w:tblpXSpec="center" w:tblpY="443"/>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2751"/>
        <w:gridCol w:w="3099"/>
        <w:gridCol w:w="1737"/>
      </w:tblGrid>
      <w:tr w:rsidR="00904B24" w:rsidRPr="00526721" w14:paraId="427ACE7C" w14:textId="77777777" w:rsidTr="00AC460C">
        <w:trPr>
          <w:trHeight w:val="1373"/>
        </w:trPr>
        <w:tc>
          <w:tcPr>
            <w:tcW w:w="2718" w:type="dxa"/>
            <w:shd w:val="pct15" w:color="auto" w:fill="auto"/>
            <w:vAlign w:val="center"/>
          </w:tcPr>
          <w:p w14:paraId="41851C08" w14:textId="77777777" w:rsidR="00217D74" w:rsidRPr="00526721" w:rsidRDefault="00217D74"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Name</w:t>
            </w:r>
          </w:p>
        </w:tc>
        <w:tc>
          <w:tcPr>
            <w:tcW w:w="2751" w:type="dxa"/>
            <w:vAlign w:val="center"/>
          </w:tcPr>
          <w:p w14:paraId="2A912C9C" w14:textId="77777777" w:rsidR="00217D74" w:rsidRPr="00526721" w:rsidRDefault="00217D74"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Sofia Jabeen</w:t>
            </w:r>
          </w:p>
        </w:tc>
        <w:tc>
          <w:tcPr>
            <w:tcW w:w="3099" w:type="dxa"/>
            <w:shd w:val="clear" w:color="auto" w:fill="D9D9D9"/>
            <w:vAlign w:val="center"/>
          </w:tcPr>
          <w:p w14:paraId="1E691E03" w14:textId="77777777" w:rsidR="00217D74" w:rsidRPr="00526721" w:rsidRDefault="00217D74"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ID Number</w:t>
            </w:r>
          </w:p>
        </w:tc>
        <w:tc>
          <w:tcPr>
            <w:tcW w:w="1737" w:type="dxa"/>
            <w:vAlign w:val="center"/>
          </w:tcPr>
          <w:p w14:paraId="41B11B8D" w14:textId="77777777" w:rsidR="00217D74" w:rsidRPr="00526721" w:rsidRDefault="00217D74"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2309199</w:t>
            </w:r>
          </w:p>
        </w:tc>
      </w:tr>
      <w:tr w:rsidR="00904B24" w:rsidRPr="00526721" w14:paraId="1E3629E1" w14:textId="77777777" w:rsidTr="00AC460C">
        <w:trPr>
          <w:trHeight w:val="1354"/>
        </w:trPr>
        <w:tc>
          <w:tcPr>
            <w:tcW w:w="2718" w:type="dxa"/>
            <w:shd w:val="pct15" w:color="auto" w:fill="auto"/>
            <w:vAlign w:val="center"/>
          </w:tcPr>
          <w:p w14:paraId="7C5031DA" w14:textId="77777777" w:rsidR="00217D74" w:rsidRPr="00526721" w:rsidRDefault="00217D74"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Programme</w:t>
            </w:r>
          </w:p>
        </w:tc>
        <w:tc>
          <w:tcPr>
            <w:tcW w:w="7587" w:type="dxa"/>
            <w:gridSpan w:val="3"/>
            <w:vAlign w:val="center"/>
          </w:tcPr>
          <w:p w14:paraId="2B956AFD" w14:textId="766FE7C3" w:rsidR="00217D74" w:rsidRPr="00526721" w:rsidRDefault="00F13E6C"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BSc Health and Social Care</w:t>
            </w:r>
          </w:p>
        </w:tc>
      </w:tr>
      <w:tr w:rsidR="00025B7D" w:rsidRPr="00526721" w14:paraId="06160CED" w14:textId="77777777" w:rsidTr="00FF25B0">
        <w:trPr>
          <w:trHeight w:val="1373"/>
        </w:trPr>
        <w:tc>
          <w:tcPr>
            <w:tcW w:w="2718" w:type="dxa"/>
            <w:shd w:val="pct15" w:color="auto" w:fill="auto"/>
            <w:vAlign w:val="center"/>
          </w:tcPr>
          <w:p w14:paraId="1EF15889" w14:textId="77777777" w:rsidR="00025B7D" w:rsidRPr="00526721" w:rsidRDefault="00025B7D"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Module</w:t>
            </w:r>
          </w:p>
        </w:tc>
        <w:tc>
          <w:tcPr>
            <w:tcW w:w="7587" w:type="dxa"/>
            <w:gridSpan w:val="3"/>
          </w:tcPr>
          <w:p w14:paraId="2BDE314C" w14:textId="100922D7" w:rsidR="00025B7D" w:rsidRPr="00526721" w:rsidRDefault="00025B7D" w:rsidP="003141CC">
            <w:pPr>
              <w:spacing w:line="360" w:lineRule="auto"/>
              <w:jc w:val="center"/>
              <w:rPr>
                <w:rFonts w:ascii="Arial" w:hAnsi="Arial" w:cs="Arial"/>
                <w:b/>
                <w:bCs/>
                <w:sz w:val="32"/>
                <w:szCs w:val="32"/>
                <w:lang w:val="en-GB"/>
              </w:rPr>
            </w:pPr>
            <w:r w:rsidRPr="00526721">
              <w:rPr>
                <w:rFonts w:ascii="Arial" w:hAnsi="Arial" w:cs="Arial"/>
                <w:b/>
                <w:sz w:val="32"/>
                <w:szCs w:val="32"/>
              </w:rPr>
              <w:t>Digital Transformation in the Health and Care Professions</w:t>
            </w:r>
          </w:p>
        </w:tc>
      </w:tr>
      <w:tr w:rsidR="00025B7D" w:rsidRPr="00526721" w14:paraId="1A649E8A" w14:textId="77777777" w:rsidTr="00C66B05">
        <w:trPr>
          <w:trHeight w:val="1354"/>
        </w:trPr>
        <w:tc>
          <w:tcPr>
            <w:tcW w:w="2718" w:type="dxa"/>
            <w:shd w:val="pct15" w:color="auto" w:fill="auto"/>
            <w:vAlign w:val="center"/>
          </w:tcPr>
          <w:p w14:paraId="16FA8B2F" w14:textId="77777777" w:rsidR="00025B7D" w:rsidRPr="00526721" w:rsidRDefault="00025B7D"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Module code</w:t>
            </w:r>
          </w:p>
        </w:tc>
        <w:tc>
          <w:tcPr>
            <w:tcW w:w="7587" w:type="dxa"/>
            <w:gridSpan w:val="3"/>
            <w:vAlign w:val="center"/>
          </w:tcPr>
          <w:p w14:paraId="24BA4E90" w14:textId="6635C341" w:rsidR="00025B7D" w:rsidRPr="00526721" w:rsidRDefault="00025B7D" w:rsidP="003141CC">
            <w:pPr>
              <w:spacing w:line="360" w:lineRule="auto"/>
              <w:jc w:val="center"/>
              <w:rPr>
                <w:rFonts w:ascii="Arial" w:hAnsi="Arial" w:cs="Arial"/>
                <w:b/>
                <w:bCs/>
                <w:sz w:val="32"/>
                <w:szCs w:val="32"/>
                <w:lang w:val="en-GB"/>
              </w:rPr>
            </w:pPr>
            <w:r w:rsidRPr="00526721">
              <w:rPr>
                <w:rFonts w:ascii="Arial" w:hAnsi="Arial" w:cs="Arial"/>
                <w:b/>
                <w:sz w:val="32"/>
                <w:szCs w:val="32"/>
              </w:rPr>
              <w:t>BMHP6026</w:t>
            </w:r>
          </w:p>
        </w:tc>
      </w:tr>
      <w:tr w:rsidR="00025B7D" w:rsidRPr="00526721" w14:paraId="1BE34293" w14:textId="77777777" w:rsidTr="00AC460C">
        <w:trPr>
          <w:trHeight w:val="1373"/>
        </w:trPr>
        <w:tc>
          <w:tcPr>
            <w:tcW w:w="2718" w:type="dxa"/>
            <w:shd w:val="pct15" w:color="auto" w:fill="auto"/>
            <w:vAlign w:val="center"/>
          </w:tcPr>
          <w:p w14:paraId="2122DEC3" w14:textId="77777777" w:rsidR="00025B7D" w:rsidRPr="00526721" w:rsidRDefault="00025B7D"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Tutor’s Name</w:t>
            </w:r>
          </w:p>
        </w:tc>
        <w:tc>
          <w:tcPr>
            <w:tcW w:w="7587" w:type="dxa"/>
            <w:gridSpan w:val="3"/>
            <w:vAlign w:val="center"/>
          </w:tcPr>
          <w:p w14:paraId="51C8B562" w14:textId="0947EC18" w:rsidR="00025B7D" w:rsidRPr="00526721" w:rsidRDefault="007373DC" w:rsidP="003141CC">
            <w:pPr>
              <w:spacing w:line="360" w:lineRule="auto"/>
              <w:jc w:val="center"/>
              <w:rPr>
                <w:rFonts w:ascii="Arial" w:hAnsi="Arial" w:cs="Arial"/>
                <w:b/>
                <w:bCs/>
                <w:sz w:val="32"/>
                <w:szCs w:val="32"/>
                <w:lang w:val="en-GB"/>
              </w:rPr>
            </w:pPr>
            <w:r w:rsidRPr="007373DC">
              <w:rPr>
                <w:rFonts w:ascii="Arial" w:hAnsi="Arial" w:cs="Arial"/>
                <w:b/>
                <w:bCs/>
                <w:sz w:val="32"/>
                <w:szCs w:val="32"/>
              </w:rPr>
              <w:t>Zakiyyah Ahmed</w:t>
            </w:r>
          </w:p>
        </w:tc>
      </w:tr>
      <w:tr w:rsidR="00025B7D" w:rsidRPr="00526721" w14:paraId="5BD2119A" w14:textId="77777777" w:rsidTr="00AC460C">
        <w:trPr>
          <w:trHeight w:val="1373"/>
        </w:trPr>
        <w:tc>
          <w:tcPr>
            <w:tcW w:w="2718" w:type="dxa"/>
            <w:shd w:val="pct15" w:color="auto" w:fill="auto"/>
            <w:vAlign w:val="center"/>
          </w:tcPr>
          <w:p w14:paraId="37CAD75B" w14:textId="4B403060" w:rsidR="00025B7D" w:rsidRPr="00526721" w:rsidRDefault="00025B7D" w:rsidP="003141CC">
            <w:pPr>
              <w:spacing w:line="360" w:lineRule="auto"/>
              <w:jc w:val="center"/>
              <w:rPr>
                <w:rFonts w:ascii="Arial" w:hAnsi="Arial" w:cs="Arial"/>
                <w:b/>
                <w:bCs/>
                <w:sz w:val="32"/>
                <w:szCs w:val="32"/>
                <w:lang w:val="en-GB"/>
              </w:rPr>
            </w:pPr>
            <w:r w:rsidRPr="00526721">
              <w:rPr>
                <w:rFonts w:ascii="Arial" w:hAnsi="Arial" w:cs="Arial"/>
                <w:b/>
                <w:bCs/>
                <w:sz w:val="32"/>
                <w:szCs w:val="32"/>
                <w:lang w:val="en-GB"/>
              </w:rPr>
              <w:t>Word Count</w:t>
            </w:r>
          </w:p>
        </w:tc>
        <w:tc>
          <w:tcPr>
            <w:tcW w:w="7587" w:type="dxa"/>
            <w:gridSpan w:val="3"/>
            <w:vAlign w:val="center"/>
          </w:tcPr>
          <w:p w14:paraId="7BB4A2AF" w14:textId="489F1170" w:rsidR="00025B7D" w:rsidRPr="00526721" w:rsidRDefault="00FE209E" w:rsidP="003141CC">
            <w:pPr>
              <w:spacing w:line="360" w:lineRule="auto"/>
              <w:jc w:val="center"/>
              <w:rPr>
                <w:rFonts w:ascii="Arial" w:hAnsi="Arial" w:cs="Arial"/>
                <w:b/>
                <w:bCs/>
                <w:sz w:val="32"/>
                <w:szCs w:val="32"/>
                <w:lang w:val="en-GB"/>
              </w:rPr>
            </w:pPr>
            <w:r>
              <w:rPr>
                <w:rFonts w:ascii="Arial" w:hAnsi="Arial" w:cs="Arial"/>
                <w:b/>
                <w:bCs/>
                <w:sz w:val="32"/>
                <w:szCs w:val="32"/>
                <w:lang w:val="en-GB"/>
              </w:rPr>
              <w:t>21</w:t>
            </w:r>
            <w:r w:rsidR="002E5C8C">
              <w:rPr>
                <w:rFonts w:ascii="Arial" w:hAnsi="Arial" w:cs="Arial"/>
                <w:b/>
                <w:bCs/>
                <w:sz w:val="32"/>
                <w:szCs w:val="32"/>
                <w:lang w:val="en-GB"/>
              </w:rPr>
              <w:t>9</w:t>
            </w:r>
            <w:r w:rsidR="00532F7E">
              <w:rPr>
                <w:rFonts w:ascii="Arial" w:hAnsi="Arial" w:cs="Arial"/>
                <w:b/>
                <w:bCs/>
                <w:sz w:val="32"/>
                <w:szCs w:val="32"/>
                <w:lang w:val="en-GB"/>
              </w:rPr>
              <w:t>3</w:t>
            </w:r>
            <w:r>
              <w:rPr>
                <w:rFonts w:ascii="Arial" w:hAnsi="Arial" w:cs="Arial"/>
                <w:b/>
                <w:bCs/>
                <w:sz w:val="32"/>
                <w:szCs w:val="32"/>
                <w:lang w:val="en-GB"/>
              </w:rPr>
              <w:t xml:space="preserve"> </w:t>
            </w:r>
            <w:r w:rsidR="00025B7D" w:rsidRPr="00526721">
              <w:rPr>
                <w:rFonts w:ascii="Arial" w:hAnsi="Arial" w:cs="Arial"/>
                <w:b/>
                <w:bCs/>
                <w:sz w:val="32"/>
                <w:szCs w:val="32"/>
                <w:lang w:val="en-GB"/>
              </w:rPr>
              <w:t>Words</w:t>
            </w:r>
          </w:p>
        </w:tc>
      </w:tr>
    </w:tbl>
    <w:p w14:paraId="576D9B80" w14:textId="77777777" w:rsidR="00217D74" w:rsidRPr="00526721" w:rsidRDefault="00217D74" w:rsidP="00963487">
      <w:pPr>
        <w:spacing w:line="360" w:lineRule="auto"/>
        <w:jc w:val="both"/>
        <w:rPr>
          <w:rFonts w:ascii="Arial" w:hAnsi="Arial" w:cs="Arial"/>
        </w:rPr>
      </w:pPr>
    </w:p>
    <w:p w14:paraId="5B23EE64" w14:textId="77777777" w:rsidR="00382563" w:rsidRPr="00526721" w:rsidRDefault="00382563" w:rsidP="00963487">
      <w:pPr>
        <w:spacing w:line="360" w:lineRule="auto"/>
        <w:jc w:val="both"/>
        <w:rPr>
          <w:rFonts w:ascii="Arial" w:hAnsi="Arial" w:cs="Arial"/>
          <w:b/>
          <w:bCs/>
          <w:lang w:val="en-GB"/>
        </w:rPr>
      </w:pPr>
      <w:r w:rsidRPr="00526721">
        <w:rPr>
          <w:rFonts w:ascii="Arial" w:hAnsi="Arial" w:cs="Arial"/>
          <w:b/>
          <w:bCs/>
          <w:lang w:val="en-GB"/>
        </w:rPr>
        <w:br w:type="page"/>
      </w:r>
    </w:p>
    <w:sdt>
      <w:sdtPr>
        <w:rPr>
          <w:rFonts w:ascii="Arial" w:eastAsiaTheme="minorHAnsi" w:hAnsi="Arial" w:cs="Arial"/>
          <w:color w:val="auto"/>
          <w:kern w:val="2"/>
          <w:sz w:val="22"/>
          <w:szCs w:val="22"/>
          <w14:ligatures w14:val="standardContextual"/>
        </w:rPr>
        <w:id w:val="557824316"/>
        <w:docPartObj>
          <w:docPartGallery w:val="Table of Contents"/>
          <w:docPartUnique/>
        </w:docPartObj>
      </w:sdtPr>
      <w:sdtEndPr>
        <w:rPr>
          <w:b/>
          <w:bCs/>
          <w:noProof/>
          <w:sz w:val="28"/>
          <w:szCs w:val="28"/>
        </w:rPr>
      </w:sdtEndPr>
      <w:sdtContent>
        <w:p w14:paraId="5C120463" w14:textId="77777777" w:rsidR="00EA03A5" w:rsidRPr="007401A3" w:rsidRDefault="00EA03A5" w:rsidP="00CD04C0">
          <w:pPr>
            <w:pStyle w:val="TOCHeading"/>
            <w:spacing w:line="360" w:lineRule="auto"/>
            <w:jc w:val="center"/>
            <w:rPr>
              <w:rFonts w:ascii="Arial" w:hAnsi="Arial" w:cs="Arial"/>
              <w:b/>
              <w:bCs/>
              <w:color w:val="auto"/>
            </w:rPr>
          </w:pPr>
          <w:r w:rsidRPr="007401A3">
            <w:rPr>
              <w:rFonts w:ascii="Arial" w:hAnsi="Arial" w:cs="Arial"/>
              <w:b/>
              <w:bCs/>
              <w:color w:val="auto"/>
            </w:rPr>
            <w:t>Table of Contents</w:t>
          </w:r>
        </w:p>
        <w:p w14:paraId="3A3F21DB" w14:textId="0EC4E8F3" w:rsidR="00EA03A5" w:rsidRPr="007401A3" w:rsidRDefault="00525D6D" w:rsidP="00963487">
          <w:pPr>
            <w:spacing w:line="360" w:lineRule="auto"/>
            <w:jc w:val="both"/>
            <w:rPr>
              <w:rFonts w:ascii="Arial" w:hAnsi="Arial" w:cs="Arial"/>
              <w:b/>
              <w:bCs/>
              <w:sz w:val="28"/>
              <w:szCs w:val="28"/>
            </w:rPr>
          </w:pPr>
          <w:r w:rsidRPr="007401A3">
            <w:rPr>
              <w:rFonts w:ascii="Arial" w:hAnsi="Arial" w:cs="Arial"/>
              <w:b/>
              <w:bCs/>
              <w:sz w:val="28"/>
              <w:szCs w:val="28"/>
            </w:rPr>
            <w:t>Introduction ----------</w:t>
          </w:r>
          <w:r w:rsidR="00EA03A5" w:rsidRPr="007401A3">
            <w:rPr>
              <w:rFonts w:ascii="Arial" w:hAnsi="Arial" w:cs="Arial"/>
              <w:b/>
              <w:bCs/>
              <w:sz w:val="28"/>
              <w:szCs w:val="28"/>
            </w:rPr>
            <w:t>-----------------------------------------------------</w:t>
          </w:r>
          <w:r w:rsidR="00FE209E">
            <w:rPr>
              <w:rFonts w:ascii="Arial" w:hAnsi="Arial" w:cs="Arial"/>
              <w:b/>
              <w:bCs/>
              <w:sz w:val="28"/>
              <w:szCs w:val="28"/>
            </w:rPr>
            <w:t>----</w:t>
          </w:r>
          <w:r w:rsidR="00EA03A5" w:rsidRPr="007401A3">
            <w:rPr>
              <w:rFonts w:ascii="Arial" w:hAnsi="Arial" w:cs="Arial"/>
              <w:b/>
              <w:bCs/>
              <w:sz w:val="28"/>
              <w:szCs w:val="28"/>
            </w:rPr>
            <w:t>--------</w:t>
          </w:r>
          <w:r w:rsidR="007B0733" w:rsidRPr="007401A3">
            <w:rPr>
              <w:rFonts w:ascii="Arial" w:hAnsi="Arial" w:cs="Arial"/>
              <w:b/>
              <w:bCs/>
              <w:sz w:val="28"/>
              <w:szCs w:val="28"/>
            </w:rPr>
            <w:t>4</w:t>
          </w:r>
        </w:p>
        <w:p w14:paraId="2302AADF" w14:textId="5AE2534D" w:rsidR="00EA03A5" w:rsidRPr="007401A3" w:rsidRDefault="00A300CE" w:rsidP="00963487">
          <w:pPr>
            <w:spacing w:line="360" w:lineRule="auto"/>
            <w:jc w:val="both"/>
            <w:rPr>
              <w:rFonts w:ascii="Arial" w:hAnsi="Arial" w:cs="Arial"/>
              <w:b/>
              <w:bCs/>
              <w:sz w:val="28"/>
              <w:szCs w:val="28"/>
            </w:rPr>
          </w:pPr>
          <w:r w:rsidRPr="007401A3">
            <w:rPr>
              <w:rFonts w:ascii="Arial" w:hAnsi="Arial" w:cs="Arial"/>
              <w:b/>
              <w:bCs/>
              <w:sz w:val="28"/>
              <w:szCs w:val="28"/>
            </w:rPr>
            <w:t>Background</w:t>
          </w:r>
          <w:r w:rsidR="00525D6D" w:rsidRPr="007401A3">
            <w:rPr>
              <w:rFonts w:ascii="Arial" w:hAnsi="Arial" w:cs="Arial"/>
              <w:b/>
              <w:bCs/>
              <w:sz w:val="28"/>
              <w:szCs w:val="28"/>
            </w:rPr>
            <w:t>----</w:t>
          </w:r>
          <w:r w:rsidRPr="007401A3">
            <w:rPr>
              <w:rFonts w:ascii="Arial" w:hAnsi="Arial" w:cs="Arial"/>
              <w:b/>
              <w:bCs/>
              <w:sz w:val="28"/>
              <w:szCs w:val="28"/>
            </w:rPr>
            <w:t>---------</w:t>
          </w:r>
          <w:r w:rsidR="00EA03A5" w:rsidRPr="007401A3">
            <w:rPr>
              <w:rFonts w:ascii="Arial" w:hAnsi="Arial" w:cs="Arial"/>
              <w:b/>
              <w:bCs/>
              <w:sz w:val="28"/>
              <w:szCs w:val="28"/>
            </w:rPr>
            <w:t>----------------------------</w:t>
          </w:r>
          <w:r w:rsidR="007401A3">
            <w:rPr>
              <w:rFonts w:ascii="Arial" w:hAnsi="Arial" w:cs="Arial"/>
              <w:b/>
              <w:bCs/>
              <w:sz w:val="28"/>
              <w:szCs w:val="28"/>
            </w:rPr>
            <w:t>--</w:t>
          </w:r>
          <w:r w:rsidR="00EA03A5" w:rsidRPr="007401A3">
            <w:rPr>
              <w:rFonts w:ascii="Arial" w:hAnsi="Arial" w:cs="Arial"/>
              <w:b/>
              <w:bCs/>
              <w:sz w:val="28"/>
              <w:szCs w:val="28"/>
            </w:rPr>
            <w:t>------------</w:t>
          </w:r>
          <w:r w:rsidR="00525D6D" w:rsidRPr="007401A3">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4</w:t>
          </w:r>
        </w:p>
        <w:p w14:paraId="3861FE76" w14:textId="0442ED8A" w:rsidR="00EA03A5" w:rsidRPr="007401A3" w:rsidRDefault="0072397F" w:rsidP="00963487">
          <w:pPr>
            <w:spacing w:line="360" w:lineRule="auto"/>
            <w:jc w:val="both"/>
            <w:rPr>
              <w:rFonts w:ascii="Arial" w:hAnsi="Arial" w:cs="Arial"/>
              <w:b/>
              <w:bCs/>
              <w:sz w:val="28"/>
              <w:szCs w:val="28"/>
            </w:rPr>
          </w:pPr>
          <w:r w:rsidRPr="007401A3">
            <w:rPr>
              <w:rFonts w:ascii="Arial" w:hAnsi="Arial" w:cs="Arial"/>
              <w:b/>
              <w:bCs/>
              <w:sz w:val="28"/>
              <w:szCs w:val="28"/>
            </w:rPr>
            <w:t>Critically Evaluated Considerations</w:t>
          </w:r>
          <w:r w:rsidR="00525D6D" w:rsidRPr="007401A3">
            <w:rPr>
              <w:rFonts w:ascii="Arial" w:hAnsi="Arial" w:cs="Arial"/>
              <w:b/>
              <w:bCs/>
              <w:sz w:val="28"/>
              <w:szCs w:val="28"/>
            </w:rPr>
            <w:t>------</w:t>
          </w:r>
          <w:r w:rsidR="0057537A" w:rsidRPr="007401A3">
            <w:rPr>
              <w:rFonts w:ascii="Arial" w:hAnsi="Arial" w:cs="Arial"/>
              <w:b/>
              <w:bCs/>
              <w:sz w:val="28"/>
              <w:szCs w:val="28"/>
            </w:rPr>
            <w:t>-</w:t>
          </w:r>
          <w:r w:rsidR="00525D6D" w:rsidRPr="007401A3">
            <w:rPr>
              <w:rFonts w:ascii="Arial" w:hAnsi="Arial" w:cs="Arial"/>
              <w:b/>
              <w:bCs/>
              <w:sz w:val="28"/>
              <w:szCs w:val="28"/>
            </w:rPr>
            <w:t>----</w:t>
          </w:r>
          <w:r w:rsidR="00EA03A5" w:rsidRPr="007401A3">
            <w:rPr>
              <w:rFonts w:ascii="Arial" w:hAnsi="Arial" w:cs="Arial"/>
              <w:b/>
              <w:bCs/>
              <w:sz w:val="28"/>
              <w:szCs w:val="28"/>
            </w:rPr>
            <w:t>-</w:t>
          </w:r>
          <w:r w:rsidR="00525D6D" w:rsidRPr="007401A3">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6</w:t>
          </w:r>
        </w:p>
        <w:p w14:paraId="413C2906" w14:textId="637F98D9" w:rsidR="0065377D" w:rsidRPr="007401A3" w:rsidRDefault="0072397F" w:rsidP="000E1094">
          <w:pPr>
            <w:pStyle w:val="ListParagraph"/>
            <w:numPr>
              <w:ilvl w:val="0"/>
              <w:numId w:val="32"/>
            </w:numPr>
            <w:spacing w:line="360" w:lineRule="auto"/>
            <w:jc w:val="both"/>
            <w:rPr>
              <w:rFonts w:ascii="Arial" w:hAnsi="Arial" w:cs="Arial"/>
              <w:b/>
              <w:bCs/>
              <w:sz w:val="28"/>
              <w:szCs w:val="28"/>
            </w:rPr>
          </w:pPr>
          <w:r w:rsidRPr="007401A3">
            <w:rPr>
              <w:rFonts w:ascii="Arial" w:hAnsi="Arial" w:cs="Arial"/>
              <w:b/>
              <w:bCs/>
              <w:sz w:val="28"/>
              <w:szCs w:val="28"/>
            </w:rPr>
            <w:t>workforce</w:t>
          </w:r>
          <w:r w:rsidR="00525D6D" w:rsidRPr="007401A3">
            <w:rPr>
              <w:rFonts w:ascii="Arial" w:hAnsi="Arial" w:cs="Arial"/>
              <w:b/>
              <w:bCs/>
              <w:sz w:val="28"/>
              <w:szCs w:val="28"/>
            </w:rPr>
            <w:t xml:space="preserve"> -----------------</w:t>
          </w:r>
          <w:r w:rsidR="000E1094" w:rsidRPr="007401A3">
            <w:rPr>
              <w:rFonts w:ascii="Arial" w:hAnsi="Arial" w:cs="Arial"/>
              <w:b/>
              <w:bCs/>
              <w:sz w:val="28"/>
              <w:szCs w:val="28"/>
            </w:rPr>
            <w:t>----</w:t>
          </w:r>
          <w:r w:rsidR="00525D6D" w:rsidRPr="007401A3">
            <w:rPr>
              <w:rFonts w:ascii="Arial" w:hAnsi="Arial" w:cs="Arial"/>
              <w:b/>
              <w:bCs/>
              <w:sz w:val="28"/>
              <w:szCs w:val="28"/>
            </w:rPr>
            <w:t>---------------------</w:t>
          </w:r>
          <w:r w:rsidR="00EA03A5" w:rsidRPr="007401A3">
            <w:rPr>
              <w:rFonts w:ascii="Arial" w:hAnsi="Arial" w:cs="Arial"/>
              <w:b/>
              <w:bCs/>
              <w:sz w:val="28"/>
              <w:szCs w:val="28"/>
            </w:rPr>
            <w:t>--------------------------</w:t>
          </w:r>
          <w:r w:rsidR="006E1A80">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6</w:t>
          </w:r>
        </w:p>
        <w:p w14:paraId="6AFF6358" w14:textId="38901E69" w:rsidR="00EA03A5" w:rsidRPr="00BB4E82" w:rsidRDefault="0072397F" w:rsidP="00BB4E82">
          <w:pPr>
            <w:pStyle w:val="ListParagraph"/>
            <w:numPr>
              <w:ilvl w:val="0"/>
              <w:numId w:val="32"/>
            </w:numPr>
            <w:spacing w:line="360" w:lineRule="auto"/>
            <w:jc w:val="both"/>
            <w:rPr>
              <w:rFonts w:ascii="Arial" w:eastAsia="Arial Nova" w:hAnsi="Arial" w:cs="Arial"/>
              <w:b/>
              <w:bCs/>
              <w:sz w:val="28"/>
              <w:szCs w:val="28"/>
              <w:lang w:val="en-GB"/>
            </w:rPr>
          </w:pPr>
          <w:r w:rsidRPr="007401A3">
            <w:rPr>
              <w:rFonts w:ascii="Arial" w:hAnsi="Arial" w:cs="Arial"/>
              <w:b/>
              <w:bCs/>
              <w:sz w:val="28"/>
              <w:szCs w:val="28"/>
            </w:rPr>
            <w:t>Service Delivery</w:t>
          </w:r>
          <w:r w:rsidR="00525D6D" w:rsidRPr="007401A3">
            <w:rPr>
              <w:rFonts w:ascii="Arial" w:eastAsia="Arial Nova" w:hAnsi="Arial" w:cs="Arial"/>
              <w:b/>
              <w:bCs/>
              <w:sz w:val="28"/>
              <w:szCs w:val="28"/>
              <w:lang w:val="en-GB"/>
            </w:rPr>
            <w:t>-------</w:t>
          </w:r>
          <w:r w:rsidR="00EA03A5" w:rsidRPr="007401A3">
            <w:rPr>
              <w:rFonts w:ascii="Arial" w:eastAsia="Arial Nova" w:hAnsi="Arial" w:cs="Arial"/>
              <w:b/>
              <w:bCs/>
              <w:sz w:val="28"/>
              <w:szCs w:val="28"/>
              <w:lang w:val="en-GB"/>
            </w:rPr>
            <w:t>-</w:t>
          </w:r>
          <w:r w:rsidR="00525D6D" w:rsidRPr="007401A3">
            <w:rPr>
              <w:rFonts w:ascii="Arial" w:eastAsia="Arial Nova" w:hAnsi="Arial" w:cs="Arial"/>
              <w:b/>
              <w:bCs/>
              <w:sz w:val="28"/>
              <w:szCs w:val="28"/>
              <w:lang w:val="en-GB"/>
            </w:rPr>
            <w:t>--------------------------------</w:t>
          </w:r>
          <w:r w:rsidR="00EA03A5" w:rsidRPr="007401A3">
            <w:rPr>
              <w:rFonts w:ascii="Arial" w:eastAsia="Arial Nova" w:hAnsi="Arial" w:cs="Arial"/>
              <w:b/>
              <w:bCs/>
              <w:sz w:val="28"/>
              <w:szCs w:val="28"/>
              <w:lang w:val="en-GB"/>
            </w:rPr>
            <w:t>----------------------</w:t>
          </w:r>
          <w:r w:rsidR="00BB4E82">
            <w:rPr>
              <w:rFonts w:ascii="Arial" w:eastAsia="Arial Nova" w:hAnsi="Arial" w:cs="Arial"/>
              <w:b/>
              <w:bCs/>
              <w:sz w:val="28"/>
              <w:szCs w:val="28"/>
              <w:lang w:val="en-GB"/>
            </w:rPr>
            <w:t>9</w:t>
          </w:r>
        </w:p>
        <w:p w14:paraId="12306985" w14:textId="0B6217B9" w:rsidR="00EA03A5" w:rsidRPr="007401A3" w:rsidRDefault="000E1094" w:rsidP="00963487">
          <w:pPr>
            <w:spacing w:line="360" w:lineRule="auto"/>
            <w:jc w:val="both"/>
            <w:rPr>
              <w:rFonts w:ascii="Arial" w:hAnsi="Arial" w:cs="Arial"/>
              <w:b/>
              <w:bCs/>
              <w:sz w:val="28"/>
              <w:szCs w:val="28"/>
            </w:rPr>
          </w:pPr>
          <w:r w:rsidRPr="007401A3">
            <w:rPr>
              <w:rFonts w:ascii="Arial" w:eastAsia="Arial Nova" w:hAnsi="Arial" w:cs="Arial"/>
              <w:b/>
              <w:bCs/>
              <w:sz w:val="28"/>
              <w:szCs w:val="28"/>
              <w:lang w:val="en-GB"/>
            </w:rPr>
            <w:t>Critical Discussion</w:t>
          </w:r>
          <w:r w:rsidR="00EA03A5" w:rsidRPr="007401A3">
            <w:rPr>
              <w:rFonts w:ascii="Arial" w:eastAsia="Arial Nova" w:hAnsi="Arial" w:cs="Arial"/>
              <w:b/>
              <w:bCs/>
              <w:sz w:val="28"/>
              <w:szCs w:val="28"/>
              <w:lang w:val="en-GB"/>
            </w:rPr>
            <w:t>-----</w:t>
          </w:r>
          <w:r w:rsidR="00525D6D" w:rsidRPr="007401A3">
            <w:rPr>
              <w:rFonts w:ascii="Arial" w:eastAsia="Arial Nova" w:hAnsi="Arial" w:cs="Arial"/>
              <w:b/>
              <w:bCs/>
              <w:sz w:val="28"/>
              <w:szCs w:val="28"/>
              <w:lang w:val="en-GB"/>
            </w:rPr>
            <w:t>-------</w:t>
          </w:r>
          <w:r w:rsidR="00EA03A5" w:rsidRPr="007401A3">
            <w:rPr>
              <w:rFonts w:ascii="Arial" w:eastAsia="Arial Nova" w:hAnsi="Arial" w:cs="Arial"/>
              <w:b/>
              <w:bCs/>
              <w:sz w:val="28"/>
              <w:szCs w:val="28"/>
              <w:lang w:val="en-GB"/>
            </w:rPr>
            <w:t>-----------------------</w:t>
          </w:r>
          <w:r w:rsidR="007401A3">
            <w:rPr>
              <w:rFonts w:ascii="Arial" w:eastAsia="Arial Nova" w:hAnsi="Arial" w:cs="Arial"/>
              <w:b/>
              <w:bCs/>
              <w:sz w:val="28"/>
              <w:szCs w:val="28"/>
              <w:lang w:val="en-GB"/>
            </w:rPr>
            <w:t>--</w:t>
          </w:r>
          <w:r w:rsidR="00EA03A5" w:rsidRPr="007401A3">
            <w:rPr>
              <w:rFonts w:ascii="Arial" w:eastAsia="Arial Nova" w:hAnsi="Arial" w:cs="Arial"/>
              <w:b/>
              <w:bCs/>
              <w:sz w:val="28"/>
              <w:szCs w:val="28"/>
              <w:lang w:val="en-GB"/>
            </w:rPr>
            <w:t>----------------</w:t>
          </w:r>
          <w:r w:rsidRPr="007401A3">
            <w:rPr>
              <w:rFonts w:ascii="Arial" w:eastAsia="Arial Nova" w:hAnsi="Arial" w:cs="Arial"/>
              <w:b/>
              <w:bCs/>
              <w:sz w:val="28"/>
              <w:szCs w:val="28"/>
              <w:lang w:val="en-GB"/>
            </w:rPr>
            <w:t>---</w:t>
          </w:r>
          <w:r w:rsidR="00EA03A5" w:rsidRPr="007401A3">
            <w:rPr>
              <w:rFonts w:ascii="Arial" w:eastAsia="Arial Nova" w:hAnsi="Arial" w:cs="Arial"/>
              <w:b/>
              <w:bCs/>
              <w:sz w:val="28"/>
              <w:szCs w:val="28"/>
              <w:lang w:val="en-GB"/>
            </w:rPr>
            <w:t>--</w:t>
          </w:r>
          <w:r w:rsidR="00FE209E">
            <w:rPr>
              <w:rFonts w:ascii="Arial" w:eastAsia="Arial Nova" w:hAnsi="Arial" w:cs="Arial"/>
              <w:b/>
              <w:bCs/>
              <w:sz w:val="28"/>
              <w:szCs w:val="28"/>
              <w:lang w:val="en-GB"/>
            </w:rPr>
            <w:t>---</w:t>
          </w:r>
          <w:r w:rsidR="00EA03A5" w:rsidRPr="007401A3">
            <w:rPr>
              <w:rFonts w:ascii="Arial" w:eastAsia="Arial Nova" w:hAnsi="Arial" w:cs="Arial"/>
              <w:b/>
              <w:bCs/>
              <w:sz w:val="28"/>
              <w:szCs w:val="28"/>
              <w:lang w:val="en-GB"/>
            </w:rPr>
            <w:t>---</w:t>
          </w:r>
          <w:r w:rsidR="0065377D" w:rsidRPr="007401A3">
            <w:rPr>
              <w:rFonts w:ascii="Arial" w:eastAsia="Arial Nova" w:hAnsi="Arial" w:cs="Arial"/>
              <w:b/>
              <w:bCs/>
              <w:sz w:val="28"/>
              <w:szCs w:val="28"/>
              <w:lang w:val="en-GB"/>
            </w:rPr>
            <w:t>1</w:t>
          </w:r>
          <w:r w:rsidR="00FE209E">
            <w:rPr>
              <w:rFonts w:ascii="Arial" w:eastAsia="Arial Nova" w:hAnsi="Arial" w:cs="Arial"/>
              <w:b/>
              <w:bCs/>
              <w:sz w:val="28"/>
              <w:szCs w:val="28"/>
              <w:lang w:val="en-GB"/>
            </w:rPr>
            <w:t>1</w:t>
          </w:r>
        </w:p>
        <w:p w14:paraId="664CC3CB" w14:textId="239E116D" w:rsidR="00EA03A5" w:rsidRPr="007401A3" w:rsidRDefault="009501FA" w:rsidP="00963487">
          <w:pPr>
            <w:spacing w:line="360" w:lineRule="auto"/>
            <w:jc w:val="both"/>
            <w:rPr>
              <w:rFonts w:ascii="Arial" w:hAnsi="Arial" w:cs="Arial"/>
              <w:b/>
              <w:bCs/>
              <w:sz w:val="28"/>
              <w:szCs w:val="28"/>
            </w:rPr>
          </w:pPr>
          <w:r>
            <w:rPr>
              <w:rFonts w:ascii="Arial" w:hAnsi="Arial" w:cs="Arial"/>
              <w:b/>
              <w:bCs/>
              <w:sz w:val="28"/>
              <w:szCs w:val="28"/>
            </w:rPr>
            <w:t>Recommendations</w:t>
          </w:r>
          <w:r w:rsidR="00EA03A5" w:rsidRPr="007401A3">
            <w:rPr>
              <w:rFonts w:ascii="Arial" w:hAnsi="Arial" w:cs="Arial"/>
              <w:b/>
              <w:bCs/>
              <w:sz w:val="28"/>
              <w:szCs w:val="28"/>
            </w:rPr>
            <w:t xml:space="preserve"> ------</w:t>
          </w:r>
          <w:r w:rsidR="00525D6D" w:rsidRPr="007401A3">
            <w:rPr>
              <w:rFonts w:ascii="Arial" w:hAnsi="Arial" w:cs="Arial"/>
              <w:b/>
              <w:bCs/>
              <w:sz w:val="28"/>
              <w:szCs w:val="28"/>
            </w:rPr>
            <w:t>----</w:t>
          </w:r>
          <w:r w:rsidR="00EA03A5" w:rsidRPr="007401A3">
            <w:rPr>
              <w:rFonts w:ascii="Arial" w:hAnsi="Arial" w:cs="Arial"/>
              <w:b/>
              <w:bCs/>
              <w:sz w:val="28"/>
              <w:szCs w:val="28"/>
            </w:rPr>
            <w:t>-------</w:t>
          </w:r>
          <w:r>
            <w:rPr>
              <w:rFonts w:ascii="Arial" w:hAnsi="Arial" w:cs="Arial"/>
              <w:b/>
              <w:bCs/>
              <w:sz w:val="28"/>
              <w:szCs w:val="28"/>
            </w:rPr>
            <w:t>--</w:t>
          </w:r>
          <w:r w:rsidR="00EA03A5" w:rsidRPr="007401A3">
            <w:rPr>
              <w:rFonts w:ascii="Arial" w:hAnsi="Arial" w:cs="Arial"/>
              <w:b/>
              <w:bCs/>
              <w:sz w:val="28"/>
              <w:szCs w:val="28"/>
            </w:rPr>
            <w:t>----------------</w:t>
          </w:r>
          <w:r w:rsidR="007401A3">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w:t>
          </w:r>
          <w:r w:rsidR="00EA03A5" w:rsidRPr="007401A3">
            <w:rPr>
              <w:rFonts w:ascii="Arial" w:hAnsi="Arial" w:cs="Arial"/>
              <w:b/>
              <w:bCs/>
              <w:sz w:val="28"/>
              <w:szCs w:val="28"/>
            </w:rPr>
            <w:t>---</w:t>
          </w:r>
          <w:r w:rsidR="0065377D" w:rsidRPr="007401A3">
            <w:rPr>
              <w:rFonts w:ascii="Arial" w:hAnsi="Arial" w:cs="Arial"/>
              <w:b/>
              <w:bCs/>
              <w:sz w:val="28"/>
              <w:szCs w:val="28"/>
            </w:rPr>
            <w:t>1</w:t>
          </w:r>
          <w:r w:rsidR="002C16BA">
            <w:rPr>
              <w:rFonts w:ascii="Arial" w:hAnsi="Arial" w:cs="Arial"/>
              <w:b/>
              <w:bCs/>
              <w:sz w:val="28"/>
              <w:szCs w:val="28"/>
            </w:rPr>
            <w:t>1</w:t>
          </w:r>
        </w:p>
        <w:p w14:paraId="15F8F230" w14:textId="64E94542" w:rsidR="009501FA" w:rsidRDefault="009501FA" w:rsidP="00846452">
          <w:pPr>
            <w:spacing w:line="360" w:lineRule="auto"/>
            <w:jc w:val="both"/>
            <w:rPr>
              <w:rFonts w:ascii="Arial" w:hAnsi="Arial" w:cs="Arial"/>
              <w:b/>
              <w:bCs/>
              <w:sz w:val="28"/>
              <w:szCs w:val="28"/>
            </w:rPr>
          </w:pPr>
          <w:r>
            <w:rPr>
              <w:rFonts w:ascii="Arial" w:eastAsia="Arial Nova" w:hAnsi="Arial" w:cs="Arial"/>
              <w:b/>
              <w:bCs/>
              <w:sz w:val="28"/>
              <w:szCs w:val="28"/>
              <w:lang w:val="en-GB"/>
            </w:rPr>
            <w:t>Conclusion</w:t>
          </w:r>
          <w:r w:rsidR="00EA03A5" w:rsidRPr="007401A3">
            <w:rPr>
              <w:rFonts w:ascii="Arial" w:eastAsia="Arial Nova" w:hAnsi="Arial" w:cs="Arial"/>
              <w:b/>
              <w:bCs/>
              <w:sz w:val="28"/>
              <w:szCs w:val="28"/>
              <w:lang w:val="en-GB"/>
            </w:rPr>
            <w:t xml:space="preserve"> </w:t>
          </w:r>
          <w:r w:rsidR="00EA03A5" w:rsidRPr="007401A3">
            <w:rPr>
              <w:rFonts w:ascii="Arial" w:hAnsi="Arial" w:cs="Arial"/>
              <w:b/>
              <w:bCs/>
              <w:sz w:val="28"/>
              <w:szCs w:val="28"/>
            </w:rPr>
            <w:t>------</w:t>
          </w:r>
          <w:r w:rsidR="00525D6D" w:rsidRPr="007401A3">
            <w:rPr>
              <w:rFonts w:ascii="Arial" w:hAnsi="Arial" w:cs="Arial"/>
              <w:b/>
              <w:bCs/>
              <w:sz w:val="28"/>
              <w:szCs w:val="28"/>
            </w:rPr>
            <w:t>---------------------------------------------------</w:t>
          </w:r>
          <w:r w:rsidR="00EA03A5" w:rsidRPr="007401A3">
            <w:rPr>
              <w:rFonts w:ascii="Arial" w:hAnsi="Arial" w:cs="Arial"/>
              <w:b/>
              <w:bCs/>
              <w:sz w:val="28"/>
              <w:szCs w:val="28"/>
            </w:rPr>
            <w:t>----------</w:t>
          </w:r>
          <w:r w:rsidR="00FE209E">
            <w:rPr>
              <w:rFonts w:ascii="Arial" w:hAnsi="Arial" w:cs="Arial"/>
              <w:b/>
              <w:bCs/>
              <w:sz w:val="28"/>
              <w:szCs w:val="28"/>
            </w:rPr>
            <w:t>---</w:t>
          </w:r>
          <w:r w:rsidR="00EA03A5" w:rsidRPr="007401A3">
            <w:rPr>
              <w:rFonts w:ascii="Arial" w:hAnsi="Arial" w:cs="Arial"/>
              <w:b/>
              <w:bCs/>
              <w:sz w:val="28"/>
              <w:szCs w:val="28"/>
            </w:rPr>
            <w:t>----</w:t>
          </w:r>
          <w:r w:rsidR="0065377D" w:rsidRPr="007401A3">
            <w:rPr>
              <w:rFonts w:ascii="Arial" w:hAnsi="Arial" w:cs="Arial"/>
              <w:b/>
              <w:bCs/>
              <w:sz w:val="28"/>
              <w:szCs w:val="28"/>
            </w:rPr>
            <w:t>1</w:t>
          </w:r>
          <w:r w:rsidR="00FE209E">
            <w:rPr>
              <w:rFonts w:ascii="Arial" w:hAnsi="Arial" w:cs="Arial"/>
              <w:b/>
              <w:bCs/>
              <w:sz w:val="28"/>
              <w:szCs w:val="28"/>
            </w:rPr>
            <w:t>2</w:t>
          </w:r>
        </w:p>
        <w:p w14:paraId="0A6FD00A" w14:textId="4105148E" w:rsidR="009501FA" w:rsidRPr="007401A3" w:rsidRDefault="009501FA" w:rsidP="009501FA">
          <w:pPr>
            <w:spacing w:line="360" w:lineRule="auto"/>
            <w:jc w:val="both"/>
            <w:rPr>
              <w:rFonts w:ascii="Arial" w:hAnsi="Arial" w:cs="Arial"/>
              <w:b/>
              <w:bCs/>
              <w:sz w:val="28"/>
              <w:szCs w:val="28"/>
            </w:rPr>
          </w:pPr>
          <w:r w:rsidRPr="007401A3">
            <w:rPr>
              <w:rFonts w:ascii="Arial" w:eastAsia="Arial Nova" w:hAnsi="Arial" w:cs="Arial"/>
              <w:b/>
              <w:bCs/>
              <w:sz w:val="28"/>
              <w:szCs w:val="28"/>
              <w:lang w:val="en-GB"/>
            </w:rPr>
            <w:t xml:space="preserve">References </w:t>
          </w:r>
          <w:r w:rsidRPr="007401A3">
            <w:rPr>
              <w:rFonts w:ascii="Arial" w:hAnsi="Arial" w:cs="Arial"/>
              <w:b/>
              <w:bCs/>
              <w:sz w:val="28"/>
              <w:szCs w:val="28"/>
            </w:rPr>
            <w:t>--------------------------------------------------------------------</w:t>
          </w:r>
          <w:r w:rsidR="00FE209E">
            <w:rPr>
              <w:rFonts w:ascii="Arial" w:hAnsi="Arial" w:cs="Arial"/>
              <w:b/>
              <w:bCs/>
              <w:sz w:val="28"/>
              <w:szCs w:val="28"/>
            </w:rPr>
            <w:t>---</w:t>
          </w:r>
          <w:r w:rsidRPr="007401A3">
            <w:rPr>
              <w:rFonts w:ascii="Arial" w:hAnsi="Arial" w:cs="Arial"/>
              <w:b/>
              <w:bCs/>
              <w:sz w:val="28"/>
              <w:szCs w:val="28"/>
            </w:rPr>
            <w:t>---1</w:t>
          </w:r>
          <w:r w:rsidR="00FE209E">
            <w:rPr>
              <w:rFonts w:ascii="Arial" w:hAnsi="Arial" w:cs="Arial"/>
              <w:b/>
              <w:bCs/>
              <w:sz w:val="28"/>
              <w:szCs w:val="28"/>
            </w:rPr>
            <w:t>3</w:t>
          </w:r>
        </w:p>
        <w:p w14:paraId="0FBED3BB" w14:textId="6A9FF7F9" w:rsidR="000E1094" w:rsidRPr="007401A3" w:rsidRDefault="00352871" w:rsidP="00846452">
          <w:pPr>
            <w:spacing w:line="360" w:lineRule="auto"/>
            <w:jc w:val="both"/>
            <w:rPr>
              <w:rFonts w:ascii="Arial" w:hAnsi="Arial" w:cs="Arial"/>
              <w:b/>
              <w:bCs/>
              <w:sz w:val="28"/>
              <w:szCs w:val="28"/>
            </w:rPr>
          </w:pPr>
        </w:p>
      </w:sdtContent>
    </w:sdt>
    <w:p w14:paraId="7B95CC6C" w14:textId="77777777" w:rsidR="005D38F7" w:rsidRDefault="005D38F7" w:rsidP="00846452">
      <w:pPr>
        <w:spacing w:line="360" w:lineRule="auto"/>
        <w:jc w:val="both"/>
        <w:rPr>
          <w:rFonts w:ascii="Arial" w:hAnsi="Arial" w:cs="Arial"/>
          <w:b/>
          <w:bCs/>
          <w:lang w:val="en-GB"/>
        </w:rPr>
      </w:pPr>
    </w:p>
    <w:p w14:paraId="3FE1E527" w14:textId="77777777" w:rsidR="005D38F7" w:rsidRDefault="005D38F7">
      <w:pPr>
        <w:rPr>
          <w:rFonts w:ascii="Arial" w:hAnsi="Arial" w:cs="Arial"/>
          <w:b/>
          <w:bCs/>
          <w:lang w:val="en-GB"/>
        </w:rPr>
      </w:pPr>
      <w:r>
        <w:rPr>
          <w:rFonts w:ascii="Arial" w:hAnsi="Arial" w:cs="Arial"/>
          <w:b/>
          <w:bCs/>
          <w:lang w:val="en-GB"/>
        </w:rPr>
        <w:br w:type="page"/>
      </w:r>
    </w:p>
    <w:p w14:paraId="5EBBB097" w14:textId="4930993B" w:rsidR="00426568" w:rsidRPr="006E1A80" w:rsidRDefault="00BF4C81" w:rsidP="005D38F7">
      <w:pPr>
        <w:spacing w:line="360" w:lineRule="auto"/>
        <w:jc w:val="center"/>
        <w:rPr>
          <w:rFonts w:ascii="Arial" w:hAnsi="Arial" w:cs="Arial"/>
          <w:b/>
          <w:bCs/>
          <w:sz w:val="32"/>
          <w:szCs w:val="32"/>
          <w:lang w:val="en-GB"/>
        </w:rPr>
      </w:pPr>
      <w:r w:rsidRPr="006E1A80">
        <w:rPr>
          <w:rFonts w:ascii="Arial" w:hAnsi="Arial" w:cs="Arial"/>
          <w:b/>
          <w:bCs/>
          <w:sz w:val="32"/>
          <w:szCs w:val="32"/>
          <w:lang w:val="en-GB"/>
        </w:rPr>
        <w:lastRenderedPageBreak/>
        <w:t xml:space="preserve">List of </w:t>
      </w:r>
      <w:r w:rsidR="005D38F7" w:rsidRPr="006E1A80">
        <w:rPr>
          <w:rFonts w:ascii="Arial" w:hAnsi="Arial" w:cs="Arial"/>
          <w:b/>
          <w:bCs/>
          <w:sz w:val="32"/>
          <w:szCs w:val="32"/>
          <w:lang w:val="en-GB"/>
        </w:rPr>
        <w:t>Figures</w:t>
      </w:r>
    </w:p>
    <w:p w14:paraId="5F8CC36B" w14:textId="503959B3" w:rsidR="005D38F7" w:rsidRPr="006E1A80" w:rsidRDefault="005D38F7" w:rsidP="005D38F7">
      <w:pPr>
        <w:spacing w:line="360" w:lineRule="auto"/>
        <w:jc w:val="both"/>
        <w:rPr>
          <w:rFonts w:ascii="Arial" w:hAnsi="Arial" w:cs="Arial"/>
          <w:b/>
          <w:bCs/>
          <w:sz w:val="28"/>
          <w:szCs w:val="28"/>
        </w:rPr>
      </w:pPr>
      <w:r w:rsidRPr="006E1A80">
        <w:rPr>
          <w:rFonts w:ascii="Arial" w:eastAsia="Arial Nova" w:hAnsi="Arial" w:cs="Arial"/>
          <w:b/>
          <w:bCs/>
          <w:sz w:val="28"/>
          <w:szCs w:val="28"/>
          <w:lang w:val="en-GB"/>
        </w:rPr>
        <w:t>Figure</w:t>
      </w:r>
      <w:r w:rsidR="007B0733" w:rsidRPr="006E1A80">
        <w:rPr>
          <w:rFonts w:ascii="Arial" w:eastAsia="Arial Nova" w:hAnsi="Arial" w:cs="Arial"/>
          <w:b/>
          <w:bCs/>
          <w:sz w:val="28"/>
          <w:szCs w:val="28"/>
          <w:lang w:val="en-GB"/>
        </w:rPr>
        <w:t>#1</w:t>
      </w:r>
      <w:r w:rsidRPr="006E1A80">
        <w:rPr>
          <w:rFonts w:ascii="Arial" w:eastAsia="Arial Nova" w:hAnsi="Arial" w:cs="Arial"/>
          <w:b/>
          <w:bCs/>
          <w:sz w:val="28"/>
          <w:szCs w:val="28"/>
          <w:lang w:val="en-GB"/>
        </w:rPr>
        <w:t>------------------------------------------------------</w:t>
      </w:r>
      <w:r w:rsidR="007B0733" w:rsidRPr="006E1A80">
        <w:rPr>
          <w:rFonts w:ascii="Arial" w:eastAsia="Arial Nova" w:hAnsi="Arial" w:cs="Arial"/>
          <w:b/>
          <w:bCs/>
          <w:sz w:val="28"/>
          <w:szCs w:val="28"/>
          <w:lang w:val="en-GB"/>
        </w:rPr>
        <w:t>------</w:t>
      </w:r>
      <w:r w:rsidRPr="006E1A80">
        <w:rPr>
          <w:rFonts w:ascii="Arial" w:eastAsia="Arial Nova" w:hAnsi="Arial" w:cs="Arial"/>
          <w:b/>
          <w:bCs/>
          <w:sz w:val="28"/>
          <w:szCs w:val="28"/>
          <w:lang w:val="en-GB"/>
        </w:rPr>
        <w:t>----------------------</w:t>
      </w:r>
      <w:r w:rsidR="007B0733" w:rsidRPr="006E1A80">
        <w:rPr>
          <w:rFonts w:ascii="Arial" w:eastAsia="Arial Nova" w:hAnsi="Arial" w:cs="Arial"/>
          <w:b/>
          <w:bCs/>
          <w:sz w:val="28"/>
          <w:szCs w:val="28"/>
          <w:lang w:val="en-GB"/>
        </w:rPr>
        <w:t>4</w:t>
      </w:r>
    </w:p>
    <w:p w14:paraId="3631BD88" w14:textId="5A21B245" w:rsidR="005D38F7" w:rsidRPr="006E1A80" w:rsidRDefault="007B0733" w:rsidP="005D38F7">
      <w:pPr>
        <w:spacing w:line="360" w:lineRule="auto"/>
        <w:jc w:val="both"/>
        <w:rPr>
          <w:rFonts w:ascii="Arial" w:hAnsi="Arial" w:cs="Arial"/>
          <w:b/>
          <w:bCs/>
          <w:sz w:val="28"/>
          <w:szCs w:val="28"/>
        </w:rPr>
      </w:pPr>
      <w:r w:rsidRPr="006E1A80">
        <w:rPr>
          <w:rFonts w:ascii="Arial" w:hAnsi="Arial" w:cs="Arial"/>
          <w:b/>
          <w:bCs/>
          <w:sz w:val="28"/>
          <w:szCs w:val="28"/>
        </w:rPr>
        <w:t>Figure#2</w:t>
      </w:r>
      <w:r w:rsidR="005D38F7" w:rsidRPr="006E1A80">
        <w:rPr>
          <w:rFonts w:ascii="Arial" w:hAnsi="Arial" w:cs="Arial"/>
          <w:b/>
          <w:bCs/>
          <w:sz w:val="28"/>
          <w:szCs w:val="28"/>
        </w:rPr>
        <w:t xml:space="preserve"> -----------------------------------------------------------</w:t>
      </w:r>
      <w:r w:rsidR="006E1A80">
        <w:rPr>
          <w:rFonts w:ascii="Arial" w:hAnsi="Arial" w:cs="Arial"/>
          <w:b/>
          <w:bCs/>
          <w:sz w:val="28"/>
          <w:szCs w:val="28"/>
        </w:rPr>
        <w:t>-</w:t>
      </w:r>
      <w:r w:rsidR="005D38F7" w:rsidRPr="006E1A80">
        <w:rPr>
          <w:rFonts w:ascii="Arial" w:hAnsi="Arial" w:cs="Arial"/>
          <w:b/>
          <w:bCs/>
          <w:sz w:val="28"/>
          <w:szCs w:val="28"/>
        </w:rPr>
        <w:t>---------------------</w:t>
      </w:r>
      <w:r w:rsidR="00BF4C81" w:rsidRPr="006E1A80">
        <w:rPr>
          <w:rFonts w:ascii="Arial" w:hAnsi="Arial" w:cs="Arial"/>
          <w:b/>
          <w:bCs/>
          <w:sz w:val="28"/>
          <w:szCs w:val="28"/>
        </w:rPr>
        <w:t>4</w:t>
      </w:r>
    </w:p>
    <w:p w14:paraId="2D40E632" w14:textId="2D1955C6" w:rsidR="005D38F7" w:rsidRPr="006E1A80" w:rsidRDefault="007B0733" w:rsidP="005D38F7">
      <w:pPr>
        <w:spacing w:line="360" w:lineRule="auto"/>
        <w:jc w:val="both"/>
        <w:rPr>
          <w:rFonts w:ascii="Arial" w:hAnsi="Arial" w:cs="Arial"/>
          <w:b/>
          <w:bCs/>
          <w:sz w:val="28"/>
          <w:szCs w:val="28"/>
        </w:rPr>
      </w:pPr>
      <w:r w:rsidRPr="006E1A80">
        <w:rPr>
          <w:rFonts w:ascii="Arial" w:eastAsia="Arial Nova" w:hAnsi="Arial" w:cs="Arial"/>
          <w:b/>
          <w:bCs/>
          <w:sz w:val="28"/>
          <w:szCs w:val="28"/>
          <w:lang w:val="en-GB"/>
        </w:rPr>
        <w:t>Figure#3</w:t>
      </w:r>
      <w:r w:rsidR="005D38F7" w:rsidRPr="006E1A80">
        <w:rPr>
          <w:rFonts w:ascii="Arial" w:eastAsia="Arial Nova" w:hAnsi="Arial" w:cs="Arial"/>
          <w:b/>
          <w:bCs/>
          <w:sz w:val="28"/>
          <w:szCs w:val="28"/>
          <w:lang w:val="en-GB"/>
        </w:rPr>
        <w:t xml:space="preserve"> </w:t>
      </w:r>
      <w:r w:rsidR="005D38F7" w:rsidRPr="006E1A80">
        <w:rPr>
          <w:rFonts w:ascii="Arial" w:hAnsi="Arial" w:cs="Arial"/>
          <w:b/>
          <w:bCs/>
          <w:sz w:val="28"/>
          <w:szCs w:val="28"/>
        </w:rPr>
        <w:t>----------------------------------------------------------------</w:t>
      </w:r>
      <w:r w:rsidR="006E1A80">
        <w:rPr>
          <w:rFonts w:ascii="Arial" w:hAnsi="Arial" w:cs="Arial"/>
          <w:b/>
          <w:bCs/>
          <w:sz w:val="28"/>
          <w:szCs w:val="28"/>
        </w:rPr>
        <w:t>---</w:t>
      </w:r>
      <w:r w:rsidR="005D38F7" w:rsidRPr="006E1A80">
        <w:rPr>
          <w:rFonts w:ascii="Arial" w:hAnsi="Arial" w:cs="Arial"/>
          <w:b/>
          <w:bCs/>
          <w:sz w:val="28"/>
          <w:szCs w:val="28"/>
        </w:rPr>
        <w:t>--------------</w:t>
      </w:r>
      <w:r w:rsidR="00F421BD">
        <w:rPr>
          <w:rFonts w:ascii="Arial" w:hAnsi="Arial" w:cs="Arial"/>
          <w:b/>
          <w:bCs/>
          <w:sz w:val="28"/>
          <w:szCs w:val="28"/>
        </w:rPr>
        <w:t>5</w:t>
      </w:r>
    </w:p>
    <w:p w14:paraId="51EA5A1A" w14:textId="77777777" w:rsidR="00BF4C81" w:rsidRDefault="00BF4C81" w:rsidP="007B0733">
      <w:pPr>
        <w:rPr>
          <w:rFonts w:ascii="Arial" w:hAnsi="Arial" w:cs="Arial"/>
          <w:b/>
          <w:bCs/>
          <w:lang w:val="en-GB"/>
        </w:rPr>
      </w:pPr>
    </w:p>
    <w:p w14:paraId="6A8EF172" w14:textId="77777777" w:rsidR="00BF4C81" w:rsidRDefault="00BF4C81" w:rsidP="007B0733">
      <w:pPr>
        <w:rPr>
          <w:rFonts w:ascii="Arial" w:hAnsi="Arial" w:cs="Arial"/>
          <w:b/>
          <w:bCs/>
          <w:lang w:val="en-GB"/>
        </w:rPr>
      </w:pPr>
    </w:p>
    <w:p w14:paraId="6B6C73A5" w14:textId="497757AD" w:rsidR="00B03173" w:rsidRPr="00526721" w:rsidRDefault="00B03173" w:rsidP="00B03173">
      <w:pPr>
        <w:spacing w:line="360" w:lineRule="auto"/>
        <w:jc w:val="both"/>
        <w:rPr>
          <w:rFonts w:ascii="Arial" w:hAnsi="Arial" w:cs="Arial"/>
        </w:rPr>
      </w:pPr>
      <w:r>
        <w:rPr>
          <w:rFonts w:ascii="Arial" w:hAnsi="Arial" w:cs="Arial"/>
          <w:b/>
          <w:bCs/>
          <w:sz w:val="24"/>
          <w:szCs w:val="24"/>
          <w:lang w:val="en-GB"/>
        </w:rPr>
        <w:t xml:space="preserve"> </w:t>
      </w:r>
    </w:p>
    <w:p w14:paraId="2FC41316" w14:textId="7230BDC1" w:rsidR="00F251B3" w:rsidRPr="00C72B3F" w:rsidRDefault="005D38F7" w:rsidP="00C72B3F">
      <w:pPr>
        <w:rPr>
          <w:rFonts w:ascii="Arial" w:hAnsi="Arial" w:cs="Arial"/>
          <w:b/>
          <w:bCs/>
          <w:lang w:val="en-GB"/>
        </w:rPr>
      </w:pPr>
      <w:r>
        <w:rPr>
          <w:rFonts w:ascii="Arial" w:hAnsi="Arial" w:cs="Arial"/>
          <w:b/>
          <w:bCs/>
          <w:lang w:val="en-GB"/>
        </w:rPr>
        <w:br w:type="page"/>
      </w:r>
      <w:r w:rsidR="00F251B3" w:rsidRPr="00526721">
        <w:rPr>
          <w:rFonts w:ascii="Arial" w:hAnsi="Arial" w:cs="Arial"/>
          <w:b/>
          <w:bCs/>
          <w:sz w:val="24"/>
          <w:szCs w:val="24"/>
        </w:rPr>
        <w:lastRenderedPageBreak/>
        <w:t>Introduction</w:t>
      </w:r>
    </w:p>
    <w:p w14:paraId="0302E259" w14:textId="2698CB06" w:rsidR="007245C3" w:rsidRPr="004332A8" w:rsidRDefault="004332A8" w:rsidP="004A479F">
      <w:pPr>
        <w:pStyle w:val="NormalWeb"/>
        <w:spacing w:line="360" w:lineRule="auto"/>
        <w:jc w:val="both"/>
        <w:rPr>
          <w:rFonts w:ascii="Arial" w:hAnsi="Arial" w:cs="Arial"/>
          <w:lang w:val="en-GB"/>
        </w:rPr>
      </w:pPr>
      <w:r>
        <w:rPr>
          <w:rFonts w:ascii="Arial" w:hAnsi="Arial" w:cs="Arial"/>
          <w:noProof/>
          <w:sz w:val="22"/>
          <w:szCs w:val="22"/>
        </w:rPr>
        <w:drawing>
          <wp:anchor distT="0" distB="0" distL="114300" distR="114300" simplePos="0" relativeHeight="251662336" behindDoc="0" locked="0" layoutInCell="1" allowOverlap="1" wp14:anchorId="684C9D9E" wp14:editId="33B3D776">
            <wp:simplePos x="0" y="0"/>
            <wp:positionH relativeFrom="margin">
              <wp:posOffset>3032760</wp:posOffset>
            </wp:positionH>
            <wp:positionV relativeFrom="paragraph">
              <wp:posOffset>1329690</wp:posOffset>
            </wp:positionV>
            <wp:extent cx="3215640" cy="2019300"/>
            <wp:effectExtent l="0" t="0" r="3810" b="0"/>
            <wp:wrapTopAndBottom/>
            <wp:docPr id="1158984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84682" name="Picture 1158984682"/>
                    <pic:cNvPicPr/>
                  </pic:nvPicPr>
                  <pic:blipFill>
                    <a:blip r:embed="rId9">
                      <a:extLst>
                        <a:ext uri="{28A0092B-C50C-407E-A947-70E740481C1C}">
                          <a14:useLocalDpi xmlns:a14="http://schemas.microsoft.com/office/drawing/2010/main" val="0"/>
                        </a:ext>
                      </a:extLst>
                    </a:blip>
                    <a:stretch>
                      <a:fillRect/>
                    </a:stretch>
                  </pic:blipFill>
                  <pic:spPr>
                    <a:xfrm>
                      <a:off x="0" y="0"/>
                      <a:ext cx="3215640" cy="20193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61312" behindDoc="0" locked="0" layoutInCell="1" allowOverlap="1" wp14:anchorId="03B87928" wp14:editId="2C257977">
            <wp:simplePos x="0" y="0"/>
            <wp:positionH relativeFrom="margin">
              <wp:posOffset>-335280</wp:posOffset>
            </wp:positionH>
            <wp:positionV relativeFrom="paragraph">
              <wp:posOffset>1314450</wp:posOffset>
            </wp:positionV>
            <wp:extent cx="3360420" cy="2034540"/>
            <wp:effectExtent l="0" t="0" r="0" b="3810"/>
            <wp:wrapTopAndBottom/>
            <wp:docPr id="50236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66737" name="Picture 502366737"/>
                    <pic:cNvPicPr/>
                  </pic:nvPicPr>
                  <pic:blipFill rotWithShape="1">
                    <a:blip r:embed="rId10">
                      <a:extLst>
                        <a:ext uri="{28A0092B-C50C-407E-A947-70E740481C1C}">
                          <a14:useLocalDpi xmlns:a14="http://schemas.microsoft.com/office/drawing/2010/main" val="0"/>
                        </a:ext>
                      </a:extLst>
                    </a:blip>
                    <a:srcRect l="2900" t="7895" r="4049"/>
                    <a:stretch>
                      <a:fillRect/>
                    </a:stretch>
                  </pic:blipFill>
                  <pic:spPr bwMode="auto">
                    <a:xfrm>
                      <a:off x="0" y="0"/>
                      <a:ext cx="3360420" cy="203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465C">
        <w:rPr>
          <w:rFonts w:ascii="Arial" w:hAnsi="Arial" w:cs="Arial"/>
          <w:sz w:val="22"/>
          <w:szCs w:val="22"/>
        </w:rPr>
        <w:t xml:space="preserve">Healthcare digitalization is becoming a </w:t>
      </w:r>
      <w:r w:rsidR="001D7312">
        <w:rPr>
          <w:rFonts w:ascii="Arial" w:hAnsi="Arial" w:cs="Arial"/>
          <w:sz w:val="22"/>
          <w:szCs w:val="22"/>
        </w:rPr>
        <w:t xml:space="preserve">modernized service delivery which is driven by the </w:t>
      </w:r>
      <w:r w:rsidR="005F7284">
        <w:rPr>
          <w:rFonts w:ascii="Arial" w:hAnsi="Arial" w:cs="Arial"/>
          <w:sz w:val="22"/>
          <w:szCs w:val="22"/>
        </w:rPr>
        <w:t xml:space="preserve">increasing demands for enhanced service user </w:t>
      </w:r>
      <w:r w:rsidR="002C7029">
        <w:rPr>
          <w:rFonts w:ascii="Arial" w:hAnsi="Arial" w:cs="Arial"/>
          <w:sz w:val="22"/>
          <w:szCs w:val="22"/>
        </w:rPr>
        <w:t>safety, quality of care, workforce sustainability and efficiency.</w:t>
      </w:r>
      <w:r>
        <w:rPr>
          <w:rFonts w:ascii="Arial" w:hAnsi="Arial" w:cs="Arial"/>
          <w:sz w:val="22"/>
          <w:szCs w:val="22"/>
        </w:rPr>
        <w:t xml:space="preserve"> Oxevision introduced by Oxehealth in MHS </w:t>
      </w:r>
      <w:r w:rsidR="00D703A7">
        <w:rPr>
          <w:rFonts w:ascii="Arial" w:hAnsi="Arial" w:cs="Arial"/>
          <w:sz w:val="22"/>
          <w:szCs w:val="22"/>
        </w:rPr>
        <w:t>is a</w:t>
      </w:r>
      <w:r w:rsidR="006C46A8">
        <w:rPr>
          <w:rFonts w:ascii="Arial" w:hAnsi="Arial" w:cs="Arial"/>
          <w:sz w:val="22"/>
          <w:szCs w:val="22"/>
        </w:rPr>
        <w:t xml:space="preserve"> contactless patient monitoring system which uses infrared sensitive </w:t>
      </w:r>
      <w:r w:rsidR="00573D5E">
        <w:rPr>
          <w:rFonts w:ascii="Arial" w:hAnsi="Arial" w:cs="Arial"/>
          <w:sz w:val="22"/>
          <w:szCs w:val="22"/>
        </w:rPr>
        <w:t xml:space="preserve">cameras and advanced algorithms to </w:t>
      </w:r>
      <w:r w:rsidR="001652DE">
        <w:rPr>
          <w:rFonts w:ascii="Arial" w:hAnsi="Arial" w:cs="Arial"/>
          <w:sz w:val="22"/>
          <w:szCs w:val="22"/>
        </w:rPr>
        <w:t>observe patient</w:t>
      </w:r>
      <w:r w:rsidR="00A95E7B">
        <w:rPr>
          <w:rFonts w:ascii="Arial" w:hAnsi="Arial" w:cs="Arial"/>
          <w:sz w:val="22"/>
          <w:szCs w:val="22"/>
        </w:rPr>
        <w:t>’s mobility</w:t>
      </w:r>
      <w:r w:rsidR="00C72B3F">
        <w:rPr>
          <w:rFonts w:ascii="Arial" w:hAnsi="Arial" w:cs="Arial"/>
          <w:sz w:val="22"/>
          <w:szCs w:val="22"/>
        </w:rPr>
        <w:t xml:space="preserve"> and vitals.</w:t>
      </w:r>
      <w:r w:rsidR="00DC456B">
        <w:rPr>
          <w:rFonts w:ascii="Arial" w:hAnsi="Arial" w:cs="Arial"/>
          <w:sz w:val="22"/>
          <w:szCs w:val="22"/>
        </w:rPr>
        <w:t xml:space="preserve"> </w:t>
      </w:r>
    </w:p>
    <w:p w14:paraId="6CAA32A8" w14:textId="479CBF0C" w:rsidR="007245C3" w:rsidRDefault="00C72B3F" w:rsidP="004A479F">
      <w:pPr>
        <w:pStyle w:val="NormalWeb"/>
        <w:spacing w:line="360" w:lineRule="auto"/>
        <w:jc w:val="both"/>
        <w:rPr>
          <w:rFonts w:ascii="Arial" w:hAnsi="Arial" w:cs="Arial"/>
          <w:sz w:val="8"/>
          <w:szCs w:val="8"/>
        </w:rPr>
      </w:pPr>
      <w:r>
        <w:rPr>
          <w:noProof/>
        </w:rPr>
        <mc:AlternateContent>
          <mc:Choice Requires="wps">
            <w:drawing>
              <wp:anchor distT="0" distB="0" distL="114300" distR="114300" simplePos="0" relativeHeight="251664384" behindDoc="0" locked="0" layoutInCell="1" allowOverlap="1" wp14:anchorId="0F708816" wp14:editId="72B0896D">
                <wp:simplePos x="0" y="0"/>
                <wp:positionH relativeFrom="column">
                  <wp:posOffset>-388620</wp:posOffset>
                </wp:positionH>
                <wp:positionV relativeFrom="paragraph">
                  <wp:posOffset>2144395</wp:posOffset>
                </wp:positionV>
                <wp:extent cx="3489960" cy="289560"/>
                <wp:effectExtent l="0" t="0" r="0" b="0"/>
                <wp:wrapTopAndBottom/>
                <wp:docPr id="600616572" name="Text Box 1"/>
                <wp:cNvGraphicFramePr/>
                <a:graphic xmlns:a="http://schemas.openxmlformats.org/drawingml/2006/main">
                  <a:graphicData uri="http://schemas.microsoft.com/office/word/2010/wordprocessingShape">
                    <wps:wsp>
                      <wps:cNvSpPr txBox="1"/>
                      <wps:spPr>
                        <a:xfrm>
                          <a:off x="0" y="0"/>
                          <a:ext cx="3489960" cy="289560"/>
                        </a:xfrm>
                        <a:prstGeom prst="rect">
                          <a:avLst/>
                        </a:prstGeom>
                        <a:solidFill>
                          <a:prstClr val="white"/>
                        </a:solidFill>
                        <a:ln>
                          <a:noFill/>
                        </a:ln>
                      </wps:spPr>
                      <wps:txbx>
                        <w:txbxContent>
                          <w:p w14:paraId="16089E85" w14:textId="260D8461" w:rsidR="00981586" w:rsidRPr="00EB6EE4" w:rsidRDefault="0094735B" w:rsidP="00981586">
                            <w:pPr>
                              <w:pStyle w:val="Caption"/>
                              <w:rPr>
                                <w:rFonts w:ascii="Arial" w:hAnsi="Arial" w:cs="Arial"/>
                                <w:i w:val="0"/>
                                <w:iCs w:val="0"/>
                                <w:color w:val="auto"/>
                                <w:sz w:val="22"/>
                                <w:szCs w:val="22"/>
                                <w:lang w:val="en-GB"/>
                              </w:rPr>
                            </w:pPr>
                            <w:r w:rsidRPr="0052487E">
                              <w:rPr>
                                <w:rFonts w:ascii="Arial" w:hAnsi="Arial" w:cs="Arial"/>
                                <w:b/>
                                <w:bCs/>
                                <w:i w:val="0"/>
                                <w:iCs w:val="0"/>
                                <w:color w:val="auto"/>
                                <w:sz w:val="22"/>
                                <w:szCs w:val="22"/>
                              </w:rPr>
                              <w:t>Figure 1:</w:t>
                            </w:r>
                            <w:r w:rsidRPr="00EB6EE4">
                              <w:rPr>
                                <w:rFonts w:ascii="Arial" w:hAnsi="Arial" w:cs="Arial"/>
                                <w:i w:val="0"/>
                                <w:iCs w:val="0"/>
                                <w:color w:val="auto"/>
                                <w:sz w:val="22"/>
                                <w:szCs w:val="22"/>
                              </w:rPr>
                              <w:t xml:space="preserve"> </w:t>
                            </w:r>
                            <w:r w:rsidR="00FD40C9" w:rsidRPr="00EB6EE4">
                              <w:rPr>
                                <w:rFonts w:ascii="Arial" w:hAnsi="Arial" w:cs="Arial"/>
                                <w:i w:val="0"/>
                                <w:iCs w:val="0"/>
                                <w:color w:val="auto"/>
                                <w:sz w:val="22"/>
                                <w:szCs w:val="22"/>
                              </w:rPr>
                              <w:t>O</w:t>
                            </w:r>
                            <w:r w:rsidR="00C72B3F">
                              <w:rPr>
                                <w:rFonts w:ascii="Arial" w:hAnsi="Arial" w:cs="Arial"/>
                                <w:i w:val="0"/>
                                <w:iCs w:val="0"/>
                                <w:color w:val="auto"/>
                                <w:sz w:val="22"/>
                                <w:szCs w:val="22"/>
                              </w:rPr>
                              <w:t xml:space="preserve">MS </w:t>
                            </w:r>
                            <w:r w:rsidR="00981586" w:rsidRPr="00EB6EE4">
                              <w:rPr>
                                <w:rFonts w:ascii="Arial" w:hAnsi="Arial" w:cs="Arial"/>
                                <w:i w:val="0"/>
                                <w:iCs w:val="0"/>
                                <w:color w:val="auto"/>
                                <w:sz w:val="22"/>
                                <w:szCs w:val="22"/>
                                <w:lang w:val="en-GB"/>
                              </w:rPr>
                              <w:t>(Hutchinson and Woodward, 2025).</w:t>
                            </w:r>
                          </w:p>
                          <w:p w14:paraId="792D8881" w14:textId="63B620D1" w:rsidR="0094735B" w:rsidRPr="00AF004A" w:rsidRDefault="0094735B" w:rsidP="0094735B">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708816" id="_x0000_t202" coordsize="21600,21600" o:spt="202" path="m,l,21600r21600,l21600,xe">
                <v:stroke joinstyle="miter"/>
                <v:path gradientshapeok="t" o:connecttype="rect"/>
              </v:shapetype>
              <v:shape id="Text Box 1" o:spid="_x0000_s1026" type="#_x0000_t202" style="position:absolute;left:0;text-align:left;margin-left:-30.6pt;margin-top:168.85pt;width:274.8pt;height:22.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" stroked="f">
                <v:textbox inset="0,0,0,0">
                  <w:txbxContent>
                    <w:p w14:paraId="16089E85" w14:textId="260D8461" w:rsidR="00981586" w:rsidRPr="00EB6EE4" w:rsidRDefault="0094735B" w:rsidP="00981586">
                      <w:pPr>
                        <w:pStyle w:val="Caption"/>
                        <w:rPr>
                          <w:rFonts w:ascii="Arial" w:hAnsi="Arial" w:cs="Arial"/>
                          <w:i w:val="0"/>
                          <w:iCs w:val="0"/>
                          <w:color w:val="auto"/>
                          <w:sz w:val="22"/>
                          <w:szCs w:val="22"/>
                          <w:lang w:val="en-GB"/>
                        </w:rPr>
                      </w:pPr>
                      <w:r w:rsidRPr="0052487E">
                        <w:rPr>
                          <w:rFonts w:ascii="Arial" w:hAnsi="Arial" w:cs="Arial"/>
                          <w:b/>
                          <w:bCs/>
                          <w:i w:val="0"/>
                          <w:iCs w:val="0"/>
                          <w:color w:val="auto"/>
                          <w:sz w:val="22"/>
                          <w:szCs w:val="22"/>
                        </w:rPr>
                        <w:t>Figure 1:</w:t>
                      </w:r>
                      <w:r w:rsidRPr="00EB6EE4">
                        <w:rPr>
                          <w:rFonts w:ascii="Arial" w:hAnsi="Arial" w:cs="Arial"/>
                          <w:i w:val="0"/>
                          <w:iCs w:val="0"/>
                          <w:color w:val="auto"/>
                          <w:sz w:val="22"/>
                          <w:szCs w:val="22"/>
                        </w:rPr>
                        <w:t xml:space="preserve"> </w:t>
                      </w:r>
                      <w:r w:rsidR="00FD40C9" w:rsidRPr="00EB6EE4">
                        <w:rPr>
                          <w:rFonts w:ascii="Arial" w:hAnsi="Arial" w:cs="Arial"/>
                          <w:i w:val="0"/>
                          <w:iCs w:val="0"/>
                          <w:color w:val="auto"/>
                          <w:sz w:val="22"/>
                          <w:szCs w:val="22"/>
                        </w:rPr>
                        <w:t>O</w:t>
                      </w:r>
                      <w:r w:rsidR="00C72B3F">
                        <w:rPr>
                          <w:rFonts w:ascii="Arial" w:hAnsi="Arial" w:cs="Arial"/>
                          <w:i w:val="0"/>
                          <w:iCs w:val="0"/>
                          <w:color w:val="auto"/>
                          <w:sz w:val="22"/>
                          <w:szCs w:val="22"/>
                        </w:rPr>
                        <w:t xml:space="preserve">MS </w:t>
                      </w:r>
                      <w:r w:rsidR="00981586" w:rsidRPr="00EB6EE4">
                        <w:rPr>
                          <w:rFonts w:ascii="Arial" w:hAnsi="Arial" w:cs="Arial"/>
                          <w:i w:val="0"/>
                          <w:iCs w:val="0"/>
                          <w:color w:val="auto"/>
                          <w:sz w:val="22"/>
                          <w:szCs w:val="22"/>
                          <w:lang w:val="en-GB"/>
                        </w:rPr>
                        <w:t>(Hutchinson and Woodward, 2025).</w:t>
                      </w:r>
                    </w:p>
                    <w:p w14:paraId="792D8881" w14:textId="63B620D1" w:rsidR="0094735B" w:rsidRPr="00AF004A" w:rsidRDefault="0094735B" w:rsidP="0094735B">
                      <w:pPr>
                        <w:pStyle w:val="Caption"/>
                        <w:rPr>
                          <w:rFonts w:ascii="Arial" w:hAnsi="Arial" w:cs="Arial"/>
                          <w:noProof/>
                          <w:sz w:val="22"/>
                          <w:szCs w:val="22"/>
                        </w:rPr>
                      </w:pPr>
                    </w:p>
                  </w:txbxContent>
                </v:textbox>
                <w10:wrap type="topAndBottom"/>
              </v:shape>
            </w:pict>
          </mc:Fallback>
        </mc:AlternateContent>
      </w:r>
      <w:r w:rsidR="004332A8">
        <w:rPr>
          <w:noProof/>
        </w:rPr>
        <mc:AlternateContent>
          <mc:Choice Requires="wps">
            <w:drawing>
              <wp:anchor distT="0" distB="0" distL="114300" distR="114300" simplePos="0" relativeHeight="251666432" behindDoc="0" locked="0" layoutInCell="1" allowOverlap="1" wp14:anchorId="38C0D3A8" wp14:editId="5F911D86">
                <wp:simplePos x="0" y="0"/>
                <wp:positionH relativeFrom="column">
                  <wp:posOffset>3032760</wp:posOffset>
                </wp:positionH>
                <wp:positionV relativeFrom="paragraph">
                  <wp:posOffset>2126615</wp:posOffset>
                </wp:positionV>
                <wp:extent cx="3215640" cy="358140"/>
                <wp:effectExtent l="0" t="0" r="3810" b="3810"/>
                <wp:wrapTopAndBottom/>
                <wp:docPr id="1027153938" name="Text Box 1"/>
                <wp:cNvGraphicFramePr/>
                <a:graphic xmlns:a="http://schemas.openxmlformats.org/drawingml/2006/main">
                  <a:graphicData uri="http://schemas.microsoft.com/office/word/2010/wordprocessingShape">
                    <wps:wsp>
                      <wps:cNvSpPr txBox="1"/>
                      <wps:spPr>
                        <a:xfrm>
                          <a:off x="0" y="0"/>
                          <a:ext cx="3215640" cy="358140"/>
                        </a:xfrm>
                        <a:prstGeom prst="rect">
                          <a:avLst/>
                        </a:prstGeom>
                        <a:solidFill>
                          <a:prstClr val="white"/>
                        </a:solidFill>
                        <a:ln>
                          <a:noFill/>
                        </a:ln>
                      </wps:spPr>
                      <wps:txbx>
                        <w:txbxContent>
                          <w:p w14:paraId="568F5935" w14:textId="1751A16B" w:rsidR="00973DBE" w:rsidRPr="00EB6EE4" w:rsidRDefault="0094735B" w:rsidP="00973DBE">
                            <w:pPr>
                              <w:pStyle w:val="Caption"/>
                              <w:rPr>
                                <w:rFonts w:ascii="Arial" w:hAnsi="Arial" w:cs="Arial"/>
                                <w:i w:val="0"/>
                                <w:iCs w:val="0"/>
                                <w:color w:val="auto"/>
                                <w:sz w:val="22"/>
                                <w:szCs w:val="22"/>
                                <w:lang w:val="en-GB"/>
                              </w:rPr>
                            </w:pPr>
                            <w:r w:rsidRPr="0052487E">
                              <w:rPr>
                                <w:rFonts w:ascii="Arial" w:hAnsi="Arial" w:cs="Arial"/>
                                <w:b/>
                                <w:bCs/>
                                <w:i w:val="0"/>
                                <w:iCs w:val="0"/>
                                <w:color w:val="auto"/>
                                <w:sz w:val="22"/>
                                <w:szCs w:val="22"/>
                              </w:rPr>
                              <w:t xml:space="preserve">Figure </w:t>
                            </w:r>
                            <w:r w:rsidR="00981586" w:rsidRPr="0052487E">
                              <w:rPr>
                                <w:rFonts w:ascii="Arial" w:hAnsi="Arial" w:cs="Arial"/>
                                <w:b/>
                                <w:bCs/>
                                <w:i w:val="0"/>
                                <w:iCs w:val="0"/>
                                <w:color w:val="auto"/>
                                <w:sz w:val="22"/>
                                <w:szCs w:val="22"/>
                              </w:rPr>
                              <w:t>2:</w:t>
                            </w:r>
                            <w:r w:rsidR="00981586" w:rsidRPr="00EB6EE4">
                              <w:rPr>
                                <w:rFonts w:ascii="Arial" w:hAnsi="Arial" w:cs="Arial"/>
                                <w:i w:val="0"/>
                                <w:iCs w:val="0"/>
                                <w:color w:val="auto"/>
                                <w:sz w:val="22"/>
                                <w:szCs w:val="22"/>
                              </w:rPr>
                              <w:t xml:space="preserve"> </w:t>
                            </w:r>
                            <w:r w:rsidR="005A08C5" w:rsidRPr="00EB6EE4">
                              <w:rPr>
                                <w:rFonts w:ascii="Arial" w:hAnsi="Arial" w:cs="Arial"/>
                                <w:i w:val="0"/>
                                <w:iCs w:val="0"/>
                                <w:color w:val="auto"/>
                                <w:sz w:val="22"/>
                                <w:szCs w:val="22"/>
                              </w:rPr>
                              <w:t xml:space="preserve">Monitoring vitals and movement </w:t>
                            </w:r>
                            <w:r w:rsidR="00973DBE" w:rsidRPr="00EB6EE4">
                              <w:rPr>
                                <w:rFonts w:ascii="Arial" w:hAnsi="Arial" w:cs="Arial"/>
                                <w:i w:val="0"/>
                                <w:iCs w:val="0"/>
                                <w:color w:val="auto"/>
                                <w:sz w:val="22"/>
                                <w:szCs w:val="22"/>
                              </w:rPr>
                              <w:t xml:space="preserve">patterns </w:t>
                            </w:r>
                            <w:r w:rsidR="00973DBE" w:rsidRPr="00EB6EE4">
                              <w:rPr>
                                <w:rFonts w:ascii="Arial" w:hAnsi="Arial" w:cs="Arial"/>
                                <w:i w:val="0"/>
                                <w:iCs w:val="0"/>
                                <w:color w:val="auto"/>
                                <w:sz w:val="22"/>
                                <w:szCs w:val="22"/>
                                <w:lang w:val="en-GB"/>
                              </w:rPr>
                              <w:t xml:space="preserve">(North Staffordshire Combined </w:t>
                            </w:r>
                            <w:r w:rsidR="006006E0" w:rsidRPr="00EB6EE4">
                              <w:rPr>
                                <w:rFonts w:ascii="Arial" w:hAnsi="Arial" w:cs="Arial"/>
                                <w:i w:val="0"/>
                                <w:iCs w:val="0"/>
                                <w:color w:val="auto"/>
                                <w:sz w:val="22"/>
                                <w:szCs w:val="22"/>
                                <w:lang w:val="en-GB"/>
                              </w:rPr>
                              <w:t>HCT</w:t>
                            </w:r>
                            <w:r w:rsidR="00973DBE" w:rsidRPr="00EB6EE4">
                              <w:rPr>
                                <w:rFonts w:ascii="Arial" w:hAnsi="Arial" w:cs="Arial"/>
                                <w:i w:val="0"/>
                                <w:iCs w:val="0"/>
                                <w:color w:val="auto"/>
                                <w:sz w:val="22"/>
                                <w:szCs w:val="22"/>
                                <w:lang w:val="en-GB"/>
                              </w:rPr>
                              <w:t>, 2024).</w:t>
                            </w:r>
                          </w:p>
                          <w:p w14:paraId="54537FCB" w14:textId="545E2364" w:rsidR="0094735B" w:rsidRPr="00716B3B" w:rsidRDefault="0094735B" w:rsidP="0094735B">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0D3A8" id="_x0000_s1027" type="#_x0000_t202" style="position:absolute;left:0;text-align:left;margin-left:238.8pt;margin-top:167.45pt;width:253.2pt;height:2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" stroked="f">
                <v:textbox inset="0,0,0,0">
                  <w:txbxContent>
                    <w:p w14:paraId="568F5935" w14:textId="1751A16B" w:rsidR="00973DBE" w:rsidRPr="00EB6EE4" w:rsidRDefault="0094735B" w:rsidP="00973DBE">
                      <w:pPr>
                        <w:pStyle w:val="Caption"/>
                        <w:rPr>
                          <w:rFonts w:ascii="Arial" w:hAnsi="Arial" w:cs="Arial"/>
                          <w:i w:val="0"/>
                          <w:iCs w:val="0"/>
                          <w:color w:val="auto"/>
                          <w:sz w:val="22"/>
                          <w:szCs w:val="22"/>
                          <w:lang w:val="en-GB"/>
                        </w:rPr>
                      </w:pPr>
                      <w:r w:rsidRPr="0052487E">
                        <w:rPr>
                          <w:rFonts w:ascii="Arial" w:hAnsi="Arial" w:cs="Arial"/>
                          <w:b/>
                          <w:bCs/>
                          <w:i w:val="0"/>
                          <w:iCs w:val="0"/>
                          <w:color w:val="auto"/>
                          <w:sz w:val="22"/>
                          <w:szCs w:val="22"/>
                        </w:rPr>
                        <w:t xml:space="preserve">Figure </w:t>
                      </w:r>
                      <w:r w:rsidR="00981586" w:rsidRPr="0052487E">
                        <w:rPr>
                          <w:rFonts w:ascii="Arial" w:hAnsi="Arial" w:cs="Arial"/>
                          <w:b/>
                          <w:bCs/>
                          <w:i w:val="0"/>
                          <w:iCs w:val="0"/>
                          <w:color w:val="auto"/>
                          <w:sz w:val="22"/>
                          <w:szCs w:val="22"/>
                        </w:rPr>
                        <w:t>2:</w:t>
                      </w:r>
                      <w:r w:rsidR="00981586" w:rsidRPr="00EB6EE4">
                        <w:rPr>
                          <w:rFonts w:ascii="Arial" w:hAnsi="Arial" w:cs="Arial"/>
                          <w:i w:val="0"/>
                          <w:iCs w:val="0"/>
                          <w:color w:val="auto"/>
                          <w:sz w:val="22"/>
                          <w:szCs w:val="22"/>
                        </w:rPr>
                        <w:t xml:space="preserve"> </w:t>
                      </w:r>
                      <w:r w:rsidR="005A08C5" w:rsidRPr="00EB6EE4">
                        <w:rPr>
                          <w:rFonts w:ascii="Arial" w:hAnsi="Arial" w:cs="Arial"/>
                          <w:i w:val="0"/>
                          <w:iCs w:val="0"/>
                          <w:color w:val="auto"/>
                          <w:sz w:val="22"/>
                          <w:szCs w:val="22"/>
                        </w:rPr>
                        <w:t xml:space="preserve">Monitoring vitals and movement </w:t>
                      </w:r>
                      <w:r w:rsidR="00973DBE" w:rsidRPr="00EB6EE4">
                        <w:rPr>
                          <w:rFonts w:ascii="Arial" w:hAnsi="Arial" w:cs="Arial"/>
                          <w:i w:val="0"/>
                          <w:iCs w:val="0"/>
                          <w:color w:val="auto"/>
                          <w:sz w:val="22"/>
                          <w:szCs w:val="22"/>
                        </w:rPr>
                        <w:t xml:space="preserve">patterns </w:t>
                      </w:r>
                      <w:r w:rsidR="00973DBE" w:rsidRPr="00EB6EE4">
                        <w:rPr>
                          <w:rFonts w:ascii="Arial" w:hAnsi="Arial" w:cs="Arial"/>
                          <w:i w:val="0"/>
                          <w:iCs w:val="0"/>
                          <w:color w:val="auto"/>
                          <w:sz w:val="22"/>
                          <w:szCs w:val="22"/>
                          <w:lang w:val="en-GB"/>
                        </w:rPr>
                        <w:t xml:space="preserve">(North Staffordshire Combined </w:t>
                      </w:r>
                      <w:r w:rsidR="006006E0" w:rsidRPr="00EB6EE4">
                        <w:rPr>
                          <w:rFonts w:ascii="Arial" w:hAnsi="Arial" w:cs="Arial"/>
                          <w:i w:val="0"/>
                          <w:iCs w:val="0"/>
                          <w:color w:val="auto"/>
                          <w:sz w:val="22"/>
                          <w:szCs w:val="22"/>
                          <w:lang w:val="en-GB"/>
                        </w:rPr>
                        <w:t>HCT</w:t>
                      </w:r>
                      <w:r w:rsidR="00973DBE" w:rsidRPr="00EB6EE4">
                        <w:rPr>
                          <w:rFonts w:ascii="Arial" w:hAnsi="Arial" w:cs="Arial"/>
                          <w:i w:val="0"/>
                          <w:iCs w:val="0"/>
                          <w:color w:val="auto"/>
                          <w:sz w:val="22"/>
                          <w:szCs w:val="22"/>
                          <w:lang w:val="en-GB"/>
                        </w:rPr>
                        <w:t>, 2024).</w:t>
                      </w:r>
                    </w:p>
                    <w:p w14:paraId="54537FCB" w14:textId="545E2364" w:rsidR="0094735B" w:rsidRPr="00716B3B" w:rsidRDefault="0094735B" w:rsidP="0094735B">
                      <w:pPr>
                        <w:pStyle w:val="Caption"/>
                        <w:rPr>
                          <w:rFonts w:ascii="Arial" w:hAnsi="Arial" w:cs="Arial"/>
                          <w:noProof/>
                          <w:sz w:val="22"/>
                          <w:szCs w:val="22"/>
                        </w:rPr>
                      </w:pPr>
                    </w:p>
                  </w:txbxContent>
                </v:textbox>
                <w10:wrap type="topAndBottom"/>
              </v:shape>
            </w:pict>
          </mc:Fallback>
        </mc:AlternateContent>
      </w:r>
    </w:p>
    <w:p w14:paraId="5337E72D" w14:textId="29A3A53A" w:rsidR="004332A8" w:rsidRPr="007245C3" w:rsidRDefault="004332A8" w:rsidP="004A479F">
      <w:pPr>
        <w:pStyle w:val="NormalWeb"/>
        <w:spacing w:line="360" w:lineRule="auto"/>
        <w:jc w:val="both"/>
        <w:rPr>
          <w:rFonts w:ascii="Arial" w:hAnsi="Arial" w:cs="Arial"/>
          <w:sz w:val="8"/>
          <w:szCs w:val="8"/>
        </w:rPr>
      </w:pPr>
    </w:p>
    <w:p w14:paraId="4BCE38E6" w14:textId="68D3D03E" w:rsidR="001910E4" w:rsidRPr="007245C3" w:rsidRDefault="00DC456B" w:rsidP="001910E4">
      <w:pPr>
        <w:pStyle w:val="NormalWeb"/>
        <w:spacing w:line="360" w:lineRule="auto"/>
        <w:jc w:val="both"/>
        <w:rPr>
          <w:rFonts w:ascii="Arial" w:hAnsi="Arial" w:cs="Arial"/>
          <w:sz w:val="22"/>
          <w:szCs w:val="22"/>
        </w:rPr>
      </w:pPr>
      <w:r>
        <w:rPr>
          <w:rFonts w:ascii="Arial" w:hAnsi="Arial" w:cs="Arial"/>
          <w:sz w:val="22"/>
          <w:szCs w:val="22"/>
        </w:rPr>
        <w:t>This system helps the</w:t>
      </w:r>
      <w:r w:rsidR="00C72B3F">
        <w:rPr>
          <w:rFonts w:ascii="Arial" w:hAnsi="Arial" w:cs="Arial"/>
          <w:sz w:val="22"/>
          <w:szCs w:val="22"/>
        </w:rPr>
        <w:t xml:space="preserve"> </w:t>
      </w:r>
      <w:r>
        <w:rPr>
          <w:rFonts w:ascii="Arial" w:hAnsi="Arial" w:cs="Arial"/>
          <w:sz w:val="22"/>
          <w:szCs w:val="22"/>
        </w:rPr>
        <w:t xml:space="preserve">providers </w:t>
      </w:r>
      <w:r w:rsidR="00C72B3F">
        <w:rPr>
          <w:rFonts w:ascii="Arial" w:hAnsi="Arial" w:cs="Arial"/>
          <w:sz w:val="22"/>
          <w:szCs w:val="22"/>
        </w:rPr>
        <w:t>i</w:t>
      </w:r>
      <w:r w:rsidR="001C4E4E">
        <w:rPr>
          <w:rFonts w:ascii="Arial" w:hAnsi="Arial" w:cs="Arial"/>
          <w:sz w:val="22"/>
          <w:szCs w:val="22"/>
        </w:rPr>
        <w:t xml:space="preserve">n </w:t>
      </w:r>
      <w:r w:rsidR="004332A8">
        <w:rPr>
          <w:rFonts w:ascii="Arial" w:hAnsi="Arial" w:cs="Arial"/>
          <w:sz w:val="22"/>
          <w:szCs w:val="22"/>
        </w:rPr>
        <w:t xml:space="preserve">treating patients </w:t>
      </w:r>
      <w:r w:rsidR="005174E1">
        <w:rPr>
          <w:rFonts w:ascii="Arial" w:hAnsi="Arial" w:cs="Arial"/>
          <w:sz w:val="22"/>
          <w:szCs w:val="22"/>
        </w:rPr>
        <w:t>who are experiencing severe</w:t>
      </w:r>
      <w:r w:rsidR="00D6517F">
        <w:rPr>
          <w:rFonts w:ascii="Arial" w:hAnsi="Arial" w:cs="Arial"/>
          <w:sz w:val="22"/>
          <w:szCs w:val="22"/>
        </w:rPr>
        <w:t xml:space="preserve"> </w:t>
      </w:r>
      <w:r w:rsidR="00F251B3" w:rsidRPr="00526721">
        <w:rPr>
          <w:rFonts w:ascii="Arial" w:hAnsi="Arial" w:cs="Arial"/>
          <w:sz w:val="22"/>
          <w:szCs w:val="22"/>
        </w:rPr>
        <w:t>mental illness</w:t>
      </w:r>
      <w:r w:rsidR="00006E8C">
        <w:rPr>
          <w:rFonts w:ascii="Arial" w:hAnsi="Arial" w:cs="Arial"/>
          <w:sz w:val="22"/>
          <w:szCs w:val="22"/>
        </w:rPr>
        <w:t xml:space="preserve"> and </w:t>
      </w:r>
      <w:r w:rsidR="00F251B3" w:rsidRPr="00526721">
        <w:rPr>
          <w:rFonts w:ascii="Arial" w:hAnsi="Arial" w:cs="Arial"/>
          <w:sz w:val="22"/>
          <w:szCs w:val="22"/>
        </w:rPr>
        <w:t>acute psychological distress</w:t>
      </w:r>
      <w:r w:rsidR="00006E8C">
        <w:rPr>
          <w:rFonts w:ascii="Arial" w:hAnsi="Arial" w:cs="Arial"/>
          <w:sz w:val="22"/>
          <w:szCs w:val="22"/>
        </w:rPr>
        <w:t xml:space="preserve"> </w:t>
      </w:r>
      <w:r w:rsidR="0019214A">
        <w:rPr>
          <w:rFonts w:ascii="Arial" w:hAnsi="Arial" w:cs="Arial"/>
          <w:sz w:val="22"/>
          <w:szCs w:val="22"/>
        </w:rPr>
        <w:t>by</w:t>
      </w:r>
      <w:r w:rsidR="004A479F">
        <w:rPr>
          <w:rFonts w:ascii="Arial" w:hAnsi="Arial" w:cs="Arial"/>
          <w:sz w:val="22"/>
          <w:szCs w:val="22"/>
        </w:rPr>
        <w:t xml:space="preserve"> avoid</w:t>
      </w:r>
      <w:r w:rsidR="0019214A">
        <w:rPr>
          <w:rFonts w:ascii="Arial" w:hAnsi="Arial" w:cs="Arial"/>
          <w:sz w:val="22"/>
          <w:szCs w:val="22"/>
        </w:rPr>
        <w:t xml:space="preserve">ing </w:t>
      </w:r>
      <w:r w:rsidR="004A479F">
        <w:rPr>
          <w:rFonts w:ascii="Arial" w:hAnsi="Arial" w:cs="Arial"/>
          <w:sz w:val="22"/>
          <w:szCs w:val="22"/>
        </w:rPr>
        <w:t>t</w:t>
      </w:r>
      <w:r w:rsidR="00F251B3" w:rsidRPr="00526721">
        <w:rPr>
          <w:rFonts w:ascii="Arial" w:hAnsi="Arial" w:cs="Arial"/>
          <w:sz w:val="22"/>
          <w:szCs w:val="22"/>
        </w:rPr>
        <w:t>raditional observation practices</w:t>
      </w:r>
      <w:r w:rsidR="00EE3F75">
        <w:rPr>
          <w:rFonts w:ascii="Arial" w:hAnsi="Arial" w:cs="Arial"/>
          <w:sz w:val="22"/>
          <w:szCs w:val="22"/>
        </w:rPr>
        <w:t>,</w:t>
      </w:r>
      <w:r w:rsidR="00D51190">
        <w:rPr>
          <w:rFonts w:ascii="Arial" w:hAnsi="Arial" w:cs="Arial"/>
          <w:sz w:val="22"/>
          <w:szCs w:val="22"/>
        </w:rPr>
        <w:t xml:space="preserve"> alongside resolve the workforce deficit issue</w:t>
      </w:r>
      <w:r w:rsidR="004B2F28">
        <w:rPr>
          <w:rFonts w:ascii="Arial" w:hAnsi="Arial" w:cs="Arial"/>
          <w:sz w:val="22"/>
          <w:szCs w:val="22"/>
        </w:rPr>
        <w:t xml:space="preserve"> </w:t>
      </w:r>
      <w:r w:rsidR="00F251B3" w:rsidRPr="004B2F28">
        <w:rPr>
          <w:rFonts w:ascii="Arial" w:hAnsi="Arial" w:cs="Arial"/>
          <w:sz w:val="22"/>
          <w:szCs w:val="22"/>
        </w:rPr>
        <w:t>(</w:t>
      </w:r>
      <w:r w:rsidR="004A479F" w:rsidRPr="004B2F28">
        <w:rPr>
          <w:rFonts w:ascii="Arial" w:hAnsi="Arial" w:cs="Arial"/>
          <w:sz w:val="22"/>
          <w:szCs w:val="22"/>
          <w:lang w:val="en-GB"/>
        </w:rPr>
        <w:t>Ndebele et al., 2023)</w:t>
      </w:r>
      <w:r w:rsidR="004B2F28">
        <w:rPr>
          <w:rFonts w:ascii="Arial" w:hAnsi="Arial" w:cs="Arial"/>
          <w:sz w:val="22"/>
          <w:szCs w:val="22"/>
          <w:lang w:val="en-GB"/>
        </w:rPr>
        <w:t>.</w:t>
      </w:r>
      <w:r w:rsidR="00503ED1">
        <w:rPr>
          <w:rFonts w:ascii="Arial" w:hAnsi="Arial" w:cs="Arial"/>
          <w:sz w:val="22"/>
          <w:szCs w:val="22"/>
          <w:lang w:val="en-GB"/>
        </w:rPr>
        <w:t>Oxevision is</w:t>
      </w:r>
      <w:r w:rsidR="00006E8C">
        <w:rPr>
          <w:rFonts w:ascii="Arial" w:hAnsi="Arial" w:cs="Arial"/>
          <w:sz w:val="22"/>
          <w:szCs w:val="22"/>
          <w:lang w:val="en-GB"/>
        </w:rPr>
        <w:t xml:space="preserve"> efficiently </w:t>
      </w:r>
      <w:r w:rsidR="00957450">
        <w:rPr>
          <w:rFonts w:ascii="Arial" w:hAnsi="Arial" w:cs="Arial"/>
          <w:sz w:val="22"/>
          <w:szCs w:val="22"/>
          <w:lang w:val="en-GB"/>
        </w:rPr>
        <w:t>executed in mental health setting,</w:t>
      </w:r>
      <w:r w:rsidR="00006E8C">
        <w:rPr>
          <w:rFonts w:ascii="Arial" w:hAnsi="Arial" w:cs="Arial"/>
          <w:sz w:val="22"/>
          <w:szCs w:val="22"/>
          <w:lang w:val="en-GB"/>
        </w:rPr>
        <w:t xml:space="preserve"> by </w:t>
      </w:r>
      <w:r w:rsidR="00707801">
        <w:rPr>
          <w:rFonts w:ascii="Arial" w:hAnsi="Arial" w:cs="Arial"/>
          <w:sz w:val="22"/>
          <w:szCs w:val="22"/>
          <w:lang w:val="en-GB"/>
        </w:rPr>
        <w:t>providing continuous surveillance and generate alerts when potenti</w:t>
      </w:r>
      <w:r w:rsidR="00876CFD">
        <w:rPr>
          <w:rFonts w:ascii="Arial" w:hAnsi="Arial" w:cs="Arial"/>
          <w:sz w:val="22"/>
          <w:szCs w:val="22"/>
          <w:lang w:val="en-GB"/>
        </w:rPr>
        <w:t xml:space="preserve">al or physiological risks are generated but later on </w:t>
      </w:r>
      <w:r w:rsidR="00C20025">
        <w:rPr>
          <w:rFonts w:ascii="Arial" w:hAnsi="Arial" w:cs="Arial"/>
          <w:sz w:val="22"/>
          <w:szCs w:val="22"/>
          <w:lang w:val="en-GB"/>
        </w:rPr>
        <w:t>within the past decade it has been successfully adapted by the NHS mental health trusts</w:t>
      </w:r>
      <w:r w:rsidR="00C72B3F">
        <w:rPr>
          <w:rFonts w:ascii="Arial" w:hAnsi="Arial" w:cs="Arial"/>
          <w:sz w:val="22"/>
          <w:szCs w:val="22"/>
          <w:lang w:val="en-GB"/>
        </w:rPr>
        <w:t xml:space="preserve"> </w:t>
      </w:r>
      <w:r w:rsidR="00BF20B1" w:rsidRPr="00163273">
        <w:rPr>
          <w:rFonts w:ascii="Arial" w:hAnsi="Arial" w:cs="Arial"/>
          <w:sz w:val="22"/>
          <w:szCs w:val="22"/>
          <w:lang w:val="en-GB"/>
        </w:rPr>
        <w:t>(Buckley et al</w:t>
      </w:r>
      <w:r w:rsidR="0019449B">
        <w:rPr>
          <w:rFonts w:ascii="Arial" w:hAnsi="Arial" w:cs="Arial"/>
          <w:sz w:val="22"/>
          <w:szCs w:val="22"/>
          <w:lang w:val="en-GB"/>
        </w:rPr>
        <w:t>.,</w:t>
      </w:r>
      <w:r w:rsidR="00BF20B1" w:rsidRPr="00163273">
        <w:rPr>
          <w:rFonts w:ascii="Arial" w:hAnsi="Arial" w:cs="Arial"/>
          <w:sz w:val="22"/>
          <w:szCs w:val="22"/>
          <w:lang w:val="en-GB"/>
        </w:rPr>
        <w:t xml:space="preserve"> 2024)</w:t>
      </w:r>
      <w:r w:rsidR="00C421D6" w:rsidRPr="00163273">
        <w:rPr>
          <w:rFonts w:ascii="Arial" w:hAnsi="Arial" w:cs="Arial"/>
          <w:sz w:val="22"/>
          <w:szCs w:val="22"/>
          <w:lang w:val="en-GB"/>
        </w:rPr>
        <w:t>.</w:t>
      </w:r>
      <w:r w:rsidR="0085315B" w:rsidRPr="0085315B">
        <w:rPr>
          <w:rFonts w:ascii="Arial" w:hAnsi="Arial" w:cs="Arial"/>
          <w:sz w:val="22"/>
          <w:szCs w:val="22"/>
          <w:lang w:val="en-GB"/>
        </w:rPr>
        <w:t>It</w:t>
      </w:r>
      <w:r w:rsidR="0085315B">
        <w:rPr>
          <w:rFonts w:ascii="Arial" w:hAnsi="Arial" w:cs="Arial"/>
          <w:sz w:val="22"/>
          <w:szCs w:val="22"/>
          <w:lang w:val="en-GB"/>
        </w:rPr>
        <w:t xml:space="preserve"> </w:t>
      </w:r>
      <w:r w:rsidR="0085315B" w:rsidRPr="0085315B">
        <w:rPr>
          <w:rFonts w:ascii="Arial" w:eastAsiaTheme="majorEastAsia" w:hAnsi="Arial" w:cs="Arial"/>
          <w:sz w:val="22"/>
          <w:szCs w:val="22"/>
          <w:lang w:val="en-GB"/>
        </w:rPr>
        <w:t xml:space="preserve"> is a real-world validated invention and has supported over 4 million hours of care in healthcare</w:t>
      </w:r>
      <w:r w:rsidR="00904F10" w:rsidRPr="00904F10">
        <w:rPr>
          <w:rFonts w:ascii="Arial" w:hAnsi="Arial" w:cs="Arial"/>
          <w:sz w:val="22"/>
          <w:szCs w:val="22"/>
          <w:lang w:val="en-GB"/>
        </w:rPr>
        <w:t>(NSUN website, 2024)</w:t>
      </w:r>
      <w:r w:rsidR="00ED24D8" w:rsidRPr="00904F10">
        <w:rPr>
          <w:rFonts w:ascii="Arial" w:hAnsi="Arial" w:cs="Arial"/>
          <w:sz w:val="20"/>
          <w:szCs w:val="20"/>
        </w:rPr>
        <w:t>.</w:t>
      </w:r>
    </w:p>
    <w:p w14:paraId="673B7571" w14:textId="77777777" w:rsidR="00C72B3F" w:rsidRDefault="001910E4" w:rsidP="00C72B3F">
      <w:pPr>
        <w:pStyle w:val="NormalWeb"/>
        <w:spacing w:line="360" w:lineRule="auto"/>
        <w:jc w:val="both"/>
        <w:rPr>
          <w:rFonts w:ascii="Arial" w:hAnsi="Arial" w:cs="Arial"/>
          <w:sz w:val="22"/>
          <w:szCs w:val="22"/>
          <w:lang w:val="en-GB"/>
        </w:rPr>
      </w:pPr>
      <w:r w:rsidRPr="001910E4">
        <w:rPr>
          <w:rFonts w:ascii="Arial" w:hAnsi="Arial" w:cs="Arial"/>
          <w:sz w:val="22"/>
          <w:szCs w:val="22"/>
          <w:lang w:val="en-GB"/>
        </w:rPr>
        <w:t xml:space="preserve">This report critically appraises the implementation of Oxevision in UK health and social care settings, with a specific focus on inpatient mental health services. </w:t>
      </w:r>
      <w:r w:rsidRPr="004332A8">
        <w:rPr>
          <w:rFonts w:ascii="Arial" w:hAnsi="Arial" w:cs="Arial"/>
          <w:sz w:val="22"/>
          <w:szCs w:val="22"/>
          <w:lang w:val="en-GB"/>
        </w:rPr>
        <w:t>The discussion looks at the impact of the technology on workforce roles and competencies, service delivery</w:t>
      </w:r>
      <w:r w:rsidR="00C72B3F">
        <w:rPr>
          <w:rFonts w:ascii="Arial" w:hAnsi="Arial" w:cs="Arial"/>
          <w:sz w:val="22"/>
          <w:szCs w:val="22"/>
          <w:lang w:val="en-GB"/>
        </w:rPr>
        <w:t xml:space="preserve"> and patients;</w:t>
      </w:r>
      <w:r w:rsidR="004332A8">
        <w:rPr>
          <w:rFonts w:ascii="Arial" w:hAnsi="Arial" w:cs="Arial"/>
          <w:sz w:val="22"/>
          <w:szCs w:val="22"/>
          <w:lang w:val="en-GB"/>
        </w:rPr>
        <w:t xml:space="preserve"> </w:t>
      </w:r>
      <w:r w:rsidRPr="001910E4">
        <w:rPr>
          <w:rFonts w:ascii="Arial" w:hAnsi="Arial" w:cs="Arial"/>
          <w:sz w:val="22"/>
          <w:szCs w:val="22"/>
          <w:lang w:val="en-GB"/>
        </w:rPr>
        <w:t>whilst also identifying persistent challenges associated with its deployment.</w:t>
      </w:r>
    </w:p>
    <w:p w14:paraId="719197B0" w14:textId="6F95F741" w:rsidR="0073647A" w:rsidRPr="00C72B3F" w:rsidRDefault="00782F6D" w:rsidP="00C72B3F">
      <w:pPr>
        <w:pStyle w:val="NormalWeb"/>
        <w:spacing w:line="360" w:lineRule="auto"/>
        <w:jc w:val="both"/>
        <w:rPr>
          <w:rFonts w:ascii="Arial" w:hAnsi="Arial" w:cs="Arial"/>
          <w:sz w:val="28"/>
          <w:szCs w:val="28"/>
          <w:lang w:val="en-GB"/>
        </w:rPr>
      </w:pPr>
      <w:r>
        <w:rPr>
          <w:rFonts w:ascii="Arial" w:hAnsi="Arial" w:cs="Arial"/>
          <w:b/>
          <w:bCs/>
        </w:rPr>
        <w:t xml:space="preserve">Background  </w:t>
      </w:r>
      <w:r w:rsidR="00846452" w:rsidRPr="00706033">
        <w:rPr>
          <w:rFonts w:ascii="Arial" w:hAnsi="Arial" w:cs="Arial"/>
          <w:b/>
          <w:bCs/>
        </w:rPr>
        <w:t xml:space="preserve"> </w:t>
      </w:r>
      <w:r w:rsidR="003B7E5B">
        <w:rPr>
          <w:rFonts w:ascii="Arial" w:hAnsi="Arial" w:cs="Arial"/>
          <w:b/>
          <w:bCs/>
        </w:rPr>
        <w:t xml:space="preserve"> </w:t>
      </w:r>
      <w:r w:rsidR="00C72B3F">
        <w:rPr>
          <w:rFonts w:ascii="Arial" w:hAnsi="Arial" w:cs="Arial"/>
          <w:b/>
          <w:bCs/>
        </w:rPr>
        <w:t xml:space="preserve"> </w:t>
      </w:r>
      <w:r w:rsidR="0073647A">
        <w:rPr>
          <w:rFonts w:ascii="Arial" w:hAnsi="Arial" w:cs="Arial"/>
          <w:b/>
          <w:bCs/>
        </w:rPr>
        <w:t xml:space="preserve">   </w:t>
      </w:r>
    </w:p>
    <w:p w14:paraId="541AC930" w14:textId="5EF58C69" w:rsidR="00F251B3" w:rsidRDefault="001A7CCA" w:rsidP="009A662F">
      <w:pPr>
        <w:pStyle w:val="NormalWeb"/>
        <w:spacing w:line="360" w:lineRule="auto"/>
        <w:jc w:val="both"/>
        <w:rPr>
          <w:rFonts w:ascii="Arial" w:hAnsi="Arial" w:cs="Arial"/>
          <w:sz w:val="22"/>
          <w:szCs w:val="22"/>
          <w:lang w:val="en-GB"/>
        </w:rPr>
      </w:pPr>
      <w:r>
        <w:rPr>
          <w:rFonts w:ascii="Arial" w:hAnsi="Arial" w:cs="Arial"/>
          <w:sz w:val="22"/>
          <w:szCs w:val="22"/>
        </w:rPr>
        <w:t>Oxevision is</w:t>
      </w:r>
      <w:r>
        <w:rPr>
          <w:rFonts w:ascii="Arial" w:hAnsi="Arial" w:cs="Arial"/>
          <w:sz w:val="22"/>
          <w:szCs w:val="22"/>
          <w:lang w:val="en-GB"/>
        </w:rPr>
        <w:t xml:space="preserve"> </w:t>
      </w:r>
      <w:r w:rsidR="0052487E">
        <w:rPr>
          <w:rFonts w:ascii="Arial" w:hAnsi="Arial" w:cs="Arial"/>
          <w:sz w:val="22"/>
          <w:szCs w:val="22"/>
          <w:lang w:val="en-GB"/>
        </w:rPr>
        <w:t>used</w:t>
      </w:r>
      <w:r w:rsidR="00424FDD">
        <w:rPr>
          <w:rFonts w:ascii="Arial" w:hAnsi="Arial" w:cs="Arial"/>
          <w:sz w:val="22"/>
          <w:szCs w:val="22"/>
          <w:lang w:val="en-GB"/>
        </w:rPr>
        <w:t xml:space="preserve"> in </w:t>
      </w:r>
      <w:r w:rsidR="00407BE3">
        <w:rPr>
          <w:rFonts w:ascii="Arial" w:hAnsi="Arial" w:cs="Arial"/>
          <w:sz w:val="22"/>
          <w:szCs w:val="22"/>
          <w:lang w:val="en-GB"/>
        </w:rPr>
        <w:t>psychiatric wards and psychiatric intensive  care units</w:t>
      </w:r>
      <w:r w:rsidR="000E6A25">
        <w:rPr>
          <w:rFonts w:ascii="Arial" w:hAnsi="Arial" w:cs="Arial"/>
          <w:sz w:val="22"/>
          <w:szCs w:val="22"/>
          <w:lang w:val="en-GB"/>
        </w:rPr>
        <w:t xml:space="preserve"> </w:t>
      </w:r>
      <w:r w:rsidR="00CC1201" w:rsidRPr="00AF31C2">
        <w:rPr>
          <w:rFonts w:ascii="Arial" w:hAnsi="Arial" w:cs="Arial"/>
          <w:sz w:val="22"/>
          <w:szCs w:val="22"/>
          <w:lang w:val="en-GB"/>
        </w:rPr>
        <w:t>to monitor the mental health suffering pati</w:t>
      </w:r>
      <w:r w:rsidR="000E6A25">
        <w:rPr>
          <w:rFonts w:ascii="Arial" w:hAnsi="Arial" w:cs="Arial"/>
          <w:sz w:val="22"/>
          <w:szCs w:val="22"/>
          <w:lang w:val="en-GB"/>
        </w:rPr>
        <w:t xml:space="preserve">ents. </w:t>
      </w:r>
      <w:r w:rsidR="00C46769" w:rsidRPr="00AF31C2">
        <w:rPr>
          <w:rFonts w:ascii="Arial" w:hAnsi="Arial" w:cs="Arial"/>
          <w:sz w:val="22"/>
          <w:szCs w:val="22"/>
          <w:lang w:val="en-GB"/>
        </w:rPr>
        <w:t>Unlike</w:t>
      </w:r>
      <w:r w:rsidR="00EA3708" w:rsidRPr="00AF31C2">
        <w:rPr>
          <w:rFonts w:ascii="Arial" w:hAnsi="Arial" w:cs="Arial"/>
          <w:sz w:val="22"/>
          <w:szCs w:val="22"/>
          <w:lang w:val="en-GB"/>
        </w:rPr>
        <w:t xml:space="preserve"> </w:t>
      </w:r>
      <w:r w:rsidR="00C46769" w:rsidRPr="00AF31C2">
        <w:rPr>
          <w:rFonts w:ascii="Arial" w:hAnsi="Arial" w:cs="Arial"/>
          <w:sz w:val="22"/>
          <w:szCs w:val="22"/>
          <w:lang w:val="en-GB"/>
        </w:rPr>
        <w:t xml:space="preserve">a traditional system of </w:t>
      </w:r>
      <w:r w:rsidR="00FF27D4" w:rsidRPr="00AF31C2">
        <w:rPr>
          <w:rFonts w:ascii="Arial" w:hAnsi="Arial" w:cs="Arial"/>
          <w:sz w:val="22"/>
          <w:szCs w:val="22"/>
          <w:lang w:val="en-GB"/>
        </w:rPr>
        <w:t>providing live video to the staff instead it gives analysis</w:t>
      </w:r>
      <w:r w:rsidR="001B1708" w:rsidRPr="00AF31C2">
        <w:rPr>
          <w:rFonts w:ascii="Arial" w:hAnsi="Arial" w:cs="Arial"/>
          <w:sz w:val="22"/>
          <w:szCs w:val="22"/>
          <w:lang w:val="en-GB"/>
        </w:rPr>
        <w:t xml:space="preserve"> video clips to the clinical staff when </w:t>
      </w:r>
      <w:r w:rsidR="00AF31C2" w:rsidRPr="00AF31C2">
        <w:rPr>
          <w:rFonts w:ascii="Arial" w:hAnsi="Arial" w:cs="Arial"/>
          <w:sz w:val="22"/>
          <w:szCs w:val="22"/>
          <w:lang w:val="en-GB"/>
        </w:rPr>
        <w:t>necessary,</w:t>
      </w:r>
      <w:r w:rsidR="00FF27D4" w:rsidRPr="00AF31C2">
        <w:rPr>
          <w:rFonts w:ascii="Arial" w:hAnsi="Arial" w:cs="Arial"/>
          <w:sz w:val="22"/>
          <w:szCs w:val="22"/>
          <w:lang w:val="en-GB"/>
        </w:rPr>
        <w:t xml:space="preserve"> regarding patient mobility</w:t>
      </w:r>
      <w:r w:rsidR="0052487E">
        <w:rPr>
          <w:rFonts w:ascii="Arial" w:hAnsi="Arial" w:cs="Arial"/>
          <w:sz w:val="22"/>
          <w:szCs w:val="22"/>
          <w:lang w:val="en-GB"/>
        </w:rPr>
        <w:t xml:space="preserve"> </w:t>
      </w:r>
      <w:r w:rsidR="00AB293F">
        <w:rPr>
          <w:rFonts w:ascii="Arial" w:hAnsi="Arial" w:cs="Arial"/>
          <w:sz w:val="22"/>
          <w:szCs w:val="22"/>
          <w:lang w:val="en-GB"/>
        </w:rPr>
        <w:t>which is associated with the poor mental health concerns delayed recovery</w:t>
      </w:r>
      <w:r w:rsidR="004D11E1">
        <w:rPr>
          <w:rFonts w:ascii="Arial" w:hAnsi="Arial" w:cs="Arial"/>
          <w:sz w:val="22"/>
          <w:szCs w:val="22"/>
          <w:lang w:val="en-GB"/>
        </w:rPr>
        <w:t xml:space="preserve"> </w:t>
      </w:r>
      <w:r w:rsidR="0056444C">
        <w:rPr>
          <w:rFonts w:ascii="Arial" w:hAnsi="Arial" w:cs="Arial"/>
          <w:sz w:val="22"/>
          <w:szCs w:val="22"/>
        </w:rPr>
        <w:t xml:space="preserve">, </w:t>
      </w:r>
      <w:r w:rsidR="00EA3708" w:rsidRPr="00AF31C2">
        <w:rPr>
          <w:rFonts w:ascii="Arial" w:hAnsi="Arial" w:cs="Arial"/>
          <w:sz w:val="22"/>
          <w:szCs w:val="22"/>
          <w:lang w:val="en-GB"/>
        </w:rPr>
        <w:t xml:space="preserve">vital </w:t>
      </w:r>
      <w:r w:rsidR="00EA3708" w:rsidRPr="00AF31C2">
        <w:rPr>
          <w:rFonts w:ascii="Arial" w:hAnsi="Arial" w:cs="Arial"/>
          <w:sz w:val="22"/>
          <w:szCs w:val="22"/>
          <w:lang w:val="en-GB"/>
        </w:rPr>
        <w:lastRenderedPageBreak/>
        <w:t>signs</w:t>
      </w:r>
      <w:r w:rsidR="0052487E">
        <w:rPr>
          <w:rFonts w:ascii="Arial" w:hAnsi="Arial" w:cs="Arial"/>
          <w:sz w:val="22"/>
          <w:szCs w:val="22"/>
          <w:lang w:val="en-GB"/>
        </w:rPr>
        <w:t>,</w:t>
      </w:r>
      <w:r w:rsidR="00EA3708" w:rsidRPr="00AF31C2">
        <w:rPr>
          <w:rFonts w:ascii="Arial" w:hAnsi="Arial" w:cs="Arial"/>
          <w:sz w:val="22"/>
          <w:szCs w:val="22"/>
          <w:lang w:val="en-GB"/>
        </w:rPr>
        <w:t xml:space="preserve"> generates alerts when </w:t>
      </w:r>
      <w:r w:rsidR="00A10779">
        <w:rPr>
          <w:rFonts w:ascii="Arial" w:hAnsi="Arial" w:cs="Arial"/>
          <w:sz w:val="22"/>
          <w:szCs w:val="22"/>
          <w:lang w:val="en-GB"/>
        </w:rPr>
        <w:t xml:space="preserve">potential </w:t>
      </w:r>
      <w:r w:rsidR="00EA3708" w:rsidRPr="00AF31C2">
        <w:rPr>
          <w:rFonts w:ascii="Arial" w:hAnsi="Arial" w:cs="Arial"/>
          <w:sz w:val="22"/>
          <w:szCs w:val="22"/>
          <w:lang w:val="en-GB"/>
        </w:rPr>
        <w:t>risks are detected</w:t>
      </w:r>
      <w:r w:rsidR="0056444C">
        <w:rPr>
          <w:rFonts w:ascii="Arial" w:hAnsi="Arial" w:cs="Arial"/>
          <w:sz w:val="22"/>
          <w:szCs w:val="22"/>
          <w:lang w:val="en-GB"/>
        </w:rPr>
        <w:t xml:space="preserve"> so th</w:t>
      </w:r>
      <w:r w:rsidR="004D11E1">
        <w:rPr>
          <w:rFonts w:ascii="Arial" w:hAnsi="Arial" w:cs="Arial"/>
          <w:sz w:val="22"/>
          <w:szCs w:val="22"/>
          <w:lang w:val="en-GB"/>
        </w:rPr>
        <w:t xml:space="preserve">is </w:t>
      </w:r>
      <w:r w:rsidR="0056444C">
        <w:rPr>
          <w:rFonts w:ascii="Arial" w:hAnsi="Arial" w:cs="Arial"/>
          <w:sz w:val="22"/>
          <w:szCs w:val="22"/>
          <w:lang w:val="en-GB"/>
        </w:rPr>
        <w:t xml:space="preserve">feature </w:t>
      </w:r>
      <w:r w:rsidR="004D11E1">
        <w:rPr>
          <w:rFonts w:ascii="Arial" w:hAnsi="Arial" w:cs="Arial"/>
          <w:sz w:val="22"/>
          <w:szCs w:val="22"/>
          <w:lang w:val="en-GB"/>
        </w:rPr>
        <w:t xml:space="preserve">has been promoted </w:t>
      </w:r>
      <w:r w:rsidR="004D11E1" w:rsidRPr="00526721">
        <w:rPr>
          <w:rFonts w:ascii="Arial" w:hAnsi="Arial" w:cs="Arial"/>
          <w:sz w:val="22"/>
          <w:szCs w:val="22"/>
        </w:rPr>
        <w:t>as an important advantage of the technolog</w:t>
      </w:r>
      <w:r w:rsidR="004D11E1">
        <w:rPr>
          <w:rFonts w:ascii="Arial" w:hAnsi="Arial" w:cs="Arial"/>
          <w:sz w:val="22"/>
          <w:szCs w:val="22"/>
        </w:rPr>
        <w:t>ical innovation</w:t>
      </w:r>
      <w:r w:rsidR="004A51C5">
        <w:rPr>
          <w:rFonts w:ascii="Arial" w:hAnsi="Arial" w:cs="Arial"/>
          <w:sz w:val="22"/>
          <w:szCs w:val="22"/>
          <w:lang w:val="en-GB"/>
        </w:rPr>
        <w:t xml:space="preserve">. </w:t>
      </w:r>
      <w:r w:rsidR="00073160">
        <w:rPr>
          <w:rFonts w:ascii="Arial" w:hAnsi="Arial" w:cs="Arial"/>
          <w:sz w:val="22"/>
          <w:szCs w:val="22"/>
        </w:rPr>
        <w:t xml:space="preserve">Its implementation in NHS </w:t>
      </w:r>
      <w:r w:rsidR="003667CA">
        <w:rPr>
          <w:rFonts w:ascii="Arial" w:hAnsi="Arial" w:cs="Arial"/>
          <w:sz w:val="22"/>
          <w:szCs w:val="22"/>
        </w:rPr>
        <w:t>integrates</w:t>
      </w:r>
      <w:r w:rsidR="00073160">
        <w:rPr>
          <w:rFonts w:ascii="Arial" w:hAnsi="Arial" w:cs="Arial"/>
          <w:sz w:val="22"/>
          <w:szCs w:val="22"/>
        </w:rPr>
        <w:t xml:space="preserve"> two technologies together such as computer vision technology and AI </w:t>
      </w:r>
      <w:r w:rsidR="006444C6">
        <w:rPr>
          <w:rFonts w:ascii="Arial" w:hAnsi="Arial" w:cs="Arial"/>
          <w:sz w:val="22"/>
          <w:szCs w:val="22"/>
        </w:rPr>
        <w:t xml:space="preserve">algorithms to detect </w:t>
      </w:r>
      <w:r w:rsidR="00BA4963">
        <w:rPr>
          <w:rFonts w:ascii="Arial" w:hAnsi="Arial" w:cs="Arial"/>
          <w:sz w:val="22"/>
          <w:szCs w:val="22"/>
        </w:rPr>
        <w:t>physiological</w:t>
      </w:r>
      <w:r w:rsidR="006444C6">
        <w:rPr>
          <w:rFonts w:ascii="Arial" w:hAnsi="Arial" w:cs="Arial"/>
          <w:sz w:val="22"/>
          <w:szCs w:val="22"/>
        </w:rPr>
        <w:t xml:space="preserve"> and behavioral indicators in the inpatient wards</w:t>
      </w:r>
      <w:r w:rsidR="00E75705">
        <w:rPr>
          <w:rFonts w:ascii="Arial" w:hAnsi="Arial" w:cs="Arial"/>
          <w:sz w:val="22"/>
          <w:szCs w:val="22"/>
        </w:rPr>
        <w:t xml:space="preserve"> gives real time </w:t>
      </w:r>
      <w:r w:rsidR="00184C39">
        <w:rPr>
          <w:rFonts w:ascii="Arial" w:hAnsi="Arial" w:cs="Arial"/>
          <w:sz w:val="22"/>
          <w:szCs w:val="22"/>
        </w:rPr>
        <w:t xml:space="preserve">vigilance to the professional staff </w:t>
      </w:r>
      <w:r w:rsidR="001A054A">
        <w:rPr>
          <w:rFonts w:ascii="Arial" w:hAnsi="Arial" w:cs="Arial"/>
          <w:sz w:val="22"/>
          <w:szCs w:val="22"/>
        </w:rPr>
        <w:t>when abnormal behavior patterns and safety concerns identified</w:t>
      </w:r>
      <w:r w:rsidR="00C72B3F">
        <w:rPr>
          <w:rFonts w:ascii="Arial" w:hAnsi="Arial" w:cs="Arial"/>
          <w:sz w:val="22"/>
          <w:szCs w:val="22"/>
        </w:rPr>
        <w:t xml:space="preserve"> </w:t>
      </w:r>
      <w:r w:rsidR="001A054A">
        <w:rPr>
          <w:rFonts w:ascii="Arial" w:hAnsi="Arial" w:cs="Arial"/>
          <w:sz w:val="22"/>
          <w:szCs w:val="22"/>
        </w:rPr>
        <w:t>(</w:t>
      </w:r>
      <w:r w:rsidR="001A054A" w:rsidRPr="00163273">
        <w:rPr>
          <w:rFonts w:ascii="Arial" w:hAnsi="Arial" w:cs="Arial"/>
          <w:sz w:val="22"/>
          <w:szCs w:val="22"/>
          <w:lang w:val="en-GB"/>
        </w:rPr>
        <w:t>Buckley et al</w:t>
      </w:r>
      <w:r w:rsidR="0019449B">
        <w:rPr>
          <w:rFonts w:ascii="Arial" w:hAnsi="Arial" w:cs="Arial"/>
          <w:sz w:val="22"/>
          <w:szCs w:val="22"/>
          <w:lang w:val="en-GB"/>
        </w:rPr>
        <w:t>.,</w:t>
      </w:r>
      <w:r w:rsidR="001A054A" w:rsidRPr="00163273">
        <w:rPr>
          <w:rFonts w:ascii="Arial" w:hAnsi="Arial" w:cs="Arial"/>
          <w:sz w:val="22"/>
          <w:szCs w:val="22"/>
          <w:lang w:val="en-GB"/>
        </w:rPr>
        <w:t xml:space="preserve"> 2024).</w:t>
      </w:r>
    </w:p>
    <w:p w14:paraId="67680EBE" w14:textId="44643F59" w:rsidR="00EB6EE4" w:rsidRDefault="0013670A" w:rsidP="0051763D">
      <w:pPr>
        <w:pStyle w:val="NormalWeb"/>
        <w:spacing w:line="360" w:lineRule="auto"/>
        <w:jc w:val="both"/>
        <w:rPr>
          <w:rFonts w:ascii="Arial" w:hAnsi="Arial" w:cs="Arial"/>
          <w:sz w:val="22"/>
          <w:szCs w:val="22"/>
          <w:lang w:val="en-GB"/>
        </w:rPr>
      </w:pPr>
      <w:r>
        <w:rPr>
          <w:noProof/>
        </w:rPr>
        <mc:AlternateContent>
          <mc:Choice Requires="wps">
            <w:drawing>
              <wp:anchor distT="0" distB="0" distL="114300" distR="114300" simplePos="0" relativeHeight="251669504" behindDoc="0" locked="0" layoutInCell="1" allowOverlap="1" wp14:anchorId="00831B15" wp14:editId="7A96BD64">
                <wp:simplePos x="0" y="0"/>
                <wp:positionH relativeFrom="margin">
                  <wp:align>left</wp:align>
                </wp:positionH>
                <wp:positionV relativeFrom="paragraph">
                  <wp:posOffset>4991100</wp:posOffset>
                </wp:positionV>
                <wp:extent cx="5745480" cy="274320"/>
                <wp:effectExtent l="0" t="0" r="7620" b="0"/>
                <wp:wrapTopAndBottom/>
                <wp:docPr id="46369375" name="Text Box 1"/>
                <wp:cNvGraphicFramePr/>
                <a:graphic xmlns:a="http://schemas.openxmlformats.org/drawingml/2006/main">
                  <a:graphicData uri="http://schemas.microsoft.com/office/word/2010/wordprocessingShape">
                    <wps:wsp>
                      <wps:cNvSpPr txBox="1"/>
                      <wps:spPr>
                        <a:xfrm>
                          <a:off x="0" y="0"/>
                          <a:ext cx="5745480" cy="274320"/>
                        </a:xfrm>
                        <a:prstGeom prst="rect">
                          <a:avLst/>
                        </a:prstGeom>
                        <a:solidFill>
                          <a:prstClr val="white"/>
                        </a:solidFill>
                        <a:ln>
                          <a:noFill/>
                        </a:ln>
                      </wps:spPr>
                      <wps:txbx>
                        <w:txbxContent>
                          <w:p w14:paraId="6AC0E7A6" w14:textId="0BC47A42" w:rsidR="00012F72" w:rsidRPr="00EB6EE4" w:rsidRDefault="0013670A" w:rsidP="00012F72">
                            <w:pPr>
                              <w:pStyle w:val="Caption"/>
                              <w:rPr>
                                <w:rFonts w:ascii="Arial" w:hAnsi="Arial" w:cs="Arial"/>
                                <w:i w:val="0"/>
                                <w:iCs w:val="0"/>
                                <w:color w:val="auto"/>
                                <w:sz w:val="22"/>
                                <w:szCs w:val="22"/>
                                <w:lang w:val="en-GB"/>
                              </w:rPr>
                            </w:pPr>
                            <w:r w:rsidRPr="0052487E">
                              <w:rPr>
                                <w:rFonts w:ascii="Arial" w:hAnsi="Arial" w:cs="Arial"/>
                                <w:b/>
                                <w:bCs/>
                                <w:i w:val="0"/>
                                <w:iCs w:val="0"/>
                                <w:color w:val="auto"/>
                                <w:sz w:val="22"/>
                                <w:szCs w:val="22"/>
                              </w:rPr>
                              <w:t>Figure  3:</w:t>
                            </w:r>
                            <w:r w:rsidR="00EB6EE4" w:rsidRPr="00EB6EE4">
                              <w:rPr>
                                <w:rFonts w:ascii="Arial" w:hAnsi="Arial" w:cs="Arial"/>
                                <w:i w:val="0"/>
                                <w:iCs w:val="0"/>
                                <w:color w:val="auto"/>
                                <w:sz w:val="22"/>
                                <w:szCs w:val="22"/>
                              </w:rPr>
                              <w:t xml:space="preserve">  Staff ac</w:t>
                            </w:r>
                            <w:r w:rsidR="00012F72" w:rsidRPr="00EB6EE4">
                              <w:rPr>
                                <w:rFonts w:ascii="Arial" w:hAnsi="Arial" w:cs="Arial"/>
                                <w:i w:val="0"/>
                                <w:iCs w:val="0"/>
                                <w:color w:val="auto"/>
                                <w:sz w:val="22"/>
                                <w:szCs w:val="22"/>
                              </w:rPr>
                              <w:t xml:space="preserve">ceptance </w:t>
                            </w:r>
                            <w:r w:rsidR="00EB6EE4" w:rsidRPr="00EB6EE4">
                              <w:rPr>
                                <w:rFonts w:ascii="Arial" w:hAnsi="Arial" w:cs="Arial"/>
                                <w:i w:val="0"/>
                                <w:iCs w:val="0"/>
                                <w:color w:val="auto"/>
                                <w:sz w:val="22"/>
                                <w:szCs w:val="22"/>
                              </w:rPr>
                              <w:t>survey %age</w:t>
                            </w:r>
                            <w:r w:rsidR="00012F72" w:rsidRPr="00EB6EE4">
                              <w:rPr>
                                <w:rFonts w:ascii="Arial" w:hAnsi="Arial" w:cs="Arial"/>
                                <w:i w:val="0"/>
                                <w:iCs w:val="0"/>
                                <w:color w:val="auto"/>
                                <w:sz w:val="22"/>
                                <w:szCs w:val="22"/>
                              </w:rPr>
                              <w:t xml:space="preserve"> of Oxevision in NHS</w:t>
                            </w:r>
                            <w:r w:rsidR="00012F72" w:rsidRPr="00EB6EE4">
                              <w:rPr>
                                <w:rFonts w:ascii="Arial" w:hAnsi="Arial" w:cs="Arial"/>
                                <w:i w:val="0"/>
                                <w:iCs w:val="0"/>
                                <w:color w:val="auto"/>
                                <w:sz w:val="22"/>
                                <w:szCs w:val="22"/>
                                <w:lang w:val="en-GB"/>
                              </w:rPr>
                              <w:t>(UCL</w:t>
                            </w:r>
                            <w:r w:rsidR="00EB6EE4" w:rsidRPr="00EB6EE4">
                              <w:rPr>
                                <w:rFonts w:ascii="Arial" w:hAnsi="Arial" w:cs="Arial"/>
                                <w:i w:val="0"/>
                                <w:iCs w:val="0"/>
                                <w:color w:val="auto"/>
                                <w:sz w:val="22"/>
                                <w:szCs w:val="22"/>
                                <w:lang w:val="en-GB"/>
                              </w:rPr>
                              <w:t xml:space="preserve"> </w:t>
                            </w:r>
                            <w:r w:rsidR="00012F72" w:rsidRPr="00EB6EE4">
                              <w:rPr>
                                <w:rFonts w:ascii="Arial" w:hAnsi="Arial" w:cs="Arial"/>
                                <w:i w:val="0"/>
                                <w:iCs w:val="0"/>
                                <w:color w:val="auto"/>
                                <w:sz w:val="22"/>
                                <w:szCs w:val="22"/>
                                <w:lang w:val="en-GB"/>
                              </w:rPr>
                              <w:t>Partners, 2023)</w:t>
                            </w:r>
                            <w:r w:rsidR="00EB6EE4" w:rsidRPr="00EB6EE4">
                              <w:rPr>
                                <w:rFonts w:ascii="Arial" w:hAnsi="Arial" w:cs="Arial"/>
                                <w:i w:val="0"/>
                                <w:iCs w:val="0"/>
                                <w:color w:val="auto"/>
                                <w:sz w:val="22"/>
                                <w:szCs w:val="22"/>
                                <w:lang w:val="en-GB"/>
                              </w:rPr>
                              <w:t>.</w:t>
                            </w:r>
                          </w:p>
                          <w:p w14:paraId="43CACFFD" w14:textId="0583CC1C" w:rsidR="0013670A" w:rsidRPr="00200D50" w:rsidRDefault="0013670A" w:rsidP="0013670A">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831B15" id="_x0000_s1028" type="#_x0000_t202" style="position:absolute;left:0;text-align:left;margin-left:0;margin-top:393pt;width:452.4pt;height:21.6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" stroked="f">
                <v:textbox inset="0,0,0,0">
                  <w:txbxContent>
                    <w:p w14:paraId="6AC0E7A6" w14:textId="0BC47A42" w:rsidR="00012F72" w:rsidRPr="00EB6EE4" w:rsidRDefault="0013670A" w:rsidP="00012F72">
                      <w:pPr>
                        <w:pStyle w:val="Caption"/>
                        <w:rPr>
                          <w:rFonts w:ascii="Arial" w:hAnsi="Arial" w:cs="Arial"/>
                          <w:i w:val="0"/>
                          <w:iCs w:val="0"/>
                          <w:color w:val="auto"/>
                          <w:sz w:val="22"/>
                          <w:szCs w:val="22"/>
                          <w:lang w:val="en-GB"/>
                        </w:rPr>
                      </w:pPr>
                      <w:r w:rsidRPr="0052487E">
                        <w:rPr>
                          <w:rFonts w:ascii="Arial" w:hAnsi="Arial" w:cs="Arial"/>
                          <w:b/>
                          <w:bCs/>
                          <w:i w:val="0"/>
                          <w:iCs w:val="0"/>
                          <w:color w:val="auto"/>
                          <w:sz w:val="22"/>
                          <w:szCs w:val="22"/>
                        </w:rPr>
                        <w:t>Figure  3:</w:t>
                      </w:r>
                      <w:r w:rsidR="00EB6EE4" w:rsidRPr="00EB6EE4">
                        <w:rPr>
                          <w:rFonts w:ascii="Arial" w:hAnsi="Arial" w:cs="Arial"/>
                          <w:i w:val="0"/>
                          <w:iCs w:val="0"/>
                          <w:color w:val="auto"/>
                          <w:sz w:val="22"/>
                          <w:szCs w:val="22"/>
                        </w:rPr>
                        <w:t xml:space="preserve">  Staff ac</w:t>
                      </w:r>
                      <w:r w:rsidR="00012F72" w:rsidRPr="00EB6EE4">
                        <w:rPr>
                          <w:rFonts w:ascii="Arial" w:hAnsi="Arial" w:cs="Arial"/>
                          <w:i w:val="0"/>
                          <w:iCs w:val="0"/>
                          <w:color w:val="auto"/>
                          <w:sz w:val="22"/>
                          <w:szCs w:val="22"/>
                        </w:rPr>
                        <w:t xml:space="preserve">ceptance </w:t>
                      </w:r>
                      <w:r w:rsidR="00EB6EE4" w:rsidRPr="00EB6EE4">
                        <w:rPr>
                          <w:rFonts w:ascii="Arial" w:hAnsi="Arial" w:cs="Arial"/>
                          <w:i w:val="0"/>
                          <w:iCs w:val="0"/>
                          <w:color w:val="auto"/>
                          <w:sz w:val="22"/>
                          <w:szCs w:val="22"/>
                        </w:rPr>
                        <w:t>survey %age</w:t>
                      </w:r>
                      <w:r w:rsidR="00012F72" w:rsidRPr="00EB6EE4">
                        <w:rPr>
                          <w:rFonts w:ascii="Arial" w:hAnsi="Arial" w:cs="Arial"/>
                          <w:i w:val="0"/>
                          <w:iCs w:val="0"/>
                          <w:color w:val="auto"/>
                          <w:sz w:val="22"/>
                          <w:szCs w:val="22"/>
                        </w:rPr>
                        <w:t xml:space="preserve"> of Oxevision in NHS</w:t>
                      </w:r>
                      <w:r w:rsidR="00012F72" w:rsidRPr="00EB6EE4">
                        <w:rPr>
                          <w:rFonts w:ascii="Arial" w:hAnsi="Arial" w:cs="Arial"/>
                          <w:i w:val="0"/>
                          <w:iCs w:val="0"/>
                          <w:color w:val="auto"/>
                          <w:sz w:val="22"/>
                          <w:szCs w:val="22"/>
                          <w:lang w:val="en-GB"/>
                        </w:rPr>
                        <w:t>(UCL</w:t>
                      </w:r>
                      <w:r w:rsidR="00EB6EE4" w:rsidRPr="00EB6EE4">
                        <w:rPr>
                          <w:rFonts w:ascii="Arial" w:hAnsi="Arial" w:cs="Arial"/>
                          <w:i w:val="0"/>
                          <w:iCs w:val="0"/>
                          <w:color w:val="auto"/>
                          <w:sz w:val="22"/>
                          <w:szCs w:val="22"/>
                          <w:lang w:val="en-GB"/>
                        </w:rPr>
                        <w:t xml:space="preserve"> </w:t>
                      </w:r>
                      <w:r w:rsidR="00012F72" w:rsidRPr="00EB6EE4">
                        <w:rPr>
                          <w:rFonts w:ascii="Arial" w:hAnsi="Arial" w:cs="Arial"/>
                          <w:i w:val="0"/>
                          <w:iCs w:val="0"/>
                          <w:color w:val="auto"/>
                          <w:sz w:val="22"/>
                          <w:szCs w:val="22"/>
                          <w:lang w:val="en-GB"/>
                        </w:rPr>
                        <w:t>Partners, 2023)</w:t>
                      </w:r>
                      <w:r w:rsidR="00EB6EE4" w:rsidRPr="00EB6EE4">
                        <w:rPr>
                          <w:rFonts w:ascii="Arial" w:hAnsi="Arial" w:cs="Arial"/>
                          <w:i w:val="0"/>
                          <w:iCs w:val="0"/>
                          <w:color w:val="auto"/>
                          <w:sz w:val="22"/>
                          <w:szCs w:val="22"/>
                          <w:lang w:val="en-GB"/>
                        </w:rPr>
                        <w:t>.</w:t>
                      </w:r>
                    </w:p>
                    <w:p w14:paraId="43CACFFD" w14:textId="0583CC1C" w:rsidR="0013670A" w:rsidRPr="00200D50" w:rsidRDefault="0013670A" w:rsidP="0013670A">
                      <w:pPr>
                        <w:pStyle w:val="Caption"/>
                        <w:rPr>
                          <w:rFonts w:ascii="Arial" w:hAnsi="Arial" w:cs="Arial"/>
                          <w:noProof/>
                          <w:sz w:val="22"/>
                          <w:szCs w:val="22"/>
                        </w:rPr>
                      </w:pPr>
                    </w:p>
                  </w:txbxContent>
                </v:textbox>
                <w10:wrap type="topAndBottom" anchorx="margin"/>
              </v:shape>
            </w:pict>
          </mc:Fallback>
        </mc:AlternateContent>
      </w:r>
      <w:r>
        <w:rPr>
          <w:rFonts w:ascii="Arial" w:hAnsi="Arial" w:cs="Arial"/>
          <w:noProof/>
          <w:sz w:val="22"/>
          <w:szCs w:val="22"/>
          <w:lang w:val="en-GB"/>
        </w:rPr>
        <w:drawing>
          <wp:anchor distT="0" distB="0" distL="114300" distR="114300" simplePos="0" relativeHeight="251667456" behindDoc="0" locked="0" layoutInCell="1" allowOverlap="1" wp14:anchorId="10104739" wp14:editId="11BF1AB0">
            <wp:simplePos x="0" y="0"/>
            <wp:positionH relativeFrom="margin">
              <wp:align>left</wp:align>
            </wp:positionH>
            <wp:positionV relativeFrom="paragraph">
              <wp:posOffset>2011680</wp:posOffset>
            </wp:positionV>
            <wp:extent cx="5745480" cy="2923540"/>
            <wp:effectExtent l="0" t="0" r="0" b="0"/>
            <wp:wrapTopAndBottom/>
            <wp:docPr id="1904544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44107" name="Picture 1904544107"/>
                    <pic:cNvPicPr/>
                  </pic:nvPicPr>
                  <pic:blipFill>
                    <a:blip r:embed="rId11">
                      <a:extLst>
                        <a:ext uri="{28A0092B-C50C-407E-A947-70E740481C1C}">
                          <a14:useLocalDpi xmlns:a14="http://schemas.microsoft.com/office/drawing/2010/main" val="0"/>
                        </a:ext>
                      </a:extLst>
                    </a:blip>
                    <a:stretch>
                      <a:fillRect/>
                    </a:stretch>
                  </pic:blipFill>
                  <pic:spPr>
                    <a:xfrm>
                      <a:off x="0" y="0"/>
                      <a:ext cx="5745480" cy="2923540"/>
                    </a:xfrm>
                    <a:prstGeom prst="rect">
                      <a:avLst/>
                    </a:prstGeom>
                  </pic:spPr>
                </pic:pic>
              </a:graphicData>
            </a:graphic>
            <wp14:sizeRelH relativeFrom="page">
              <wp14:pctWidth>0</wp14:pctWidth>
            </wp14:sizeRelH>
            <wp14:sizeRelV relativeFrom="page">
              <wp14:pctHeight>0</wp14:pctHeight>
            </wp14:sizeRelV>
          </wp:anchor>
        </w:drawing>
      </w:r>
      <w:r w:rsidR="004A51C5">
        <w:rPr>
          <w:rFonts w:ascii="Arial" w:hAnsi="Arial" w:cs="Arial"/>
          <w:sz w:val="22"/>
          <w:szCs w:val="22"/>
          <w:lang w:val="en-GB"/>
        </w:rPr>
        <w:t xml:space="preserve">According to the Oxehealth report, 100 healthcare sites are using this technology internationally and approximately </w:t>
      </w:r>
      <w:r w:rsidR="00F95E4C">
        <w:rPr>
          <w:rFonts w:ascii="Arial" w:hAnsi="Arial" w:cs="Arial"/>
          <w:sz w:val="22"/>
          <w:szCs w:val="22"/>
          <w:lang w:val="en-GB"/>
        </w:rPr>
        <w:t>50%</w:t>
      </w:r>
      <w:r w:rsidR="004A51C5">
        <w:rPr>
          <w:rFonts w:ascii="Arial" w:hAnsi="Arial" w:cs="Arial"/>
          <w:sz w:val="22"/>
          <w:szCs w:val="22"/>
          <w:lang w:val="en-GB"/>
        </w:rPr>
        <w:t xml:space="preserve"> deploying in the English </w:t>
      </w:r>
      <w:r w:rsidR="00F95E4C">
        <w:rPr>
          <w:rFonts w:ascii="Arial" w:hAnsi="Arial" w:cs="Arial"/>
          <w:sz w:val="22"/>
          <w:szCs w:val="22"/>
          <w:lang w:val="en-GB"/>
        </w:rPr>
        <w:t>MHT</w:t>
      </w:r>
      <w:r w:rsidR="007C6384">
        <w:rPr>
          <w:rFonts w:ascii="Arial" w:hAnsi="Arial" w:cs="Arial"/>
          <w:sz w:val="22"/>
          <w:szCs w:val="22"/>
          <w:lang w:val="en-GB"/>
        </w:rPr>
        <w:t xml:space="preserve"> over the last decade</w:t>
      </w:r>
      <w:r w:rsidR="003E4EE0">
        <w:t>.</w:t>
      </w:r>
      <w:r w:rsidR="00B85312" w:rsidRPr="00960449">
        <w:rPr>
          <w:rFonts w:ascii="Arial" w:hAnsi="Arial" w:cs="Arial"/>
          <w:sz w:val="22"/>
          <w:szCs w:val="22"/>
          <w:lang w:val="en-GB"/>
        </w:rPr>
        <w:t xml:space="preserve">Research indicates that </w:t>
      </w:r>
      <w:r w:rsidR="007C6384" w:rsidRPr="00960449">
        <w:rPr>
          <w:rFonts w:ascii="Arial" w:hAnsi="Arial" w:cs="Arial"/>
          <w:sz w:val="22"/>
          <w:szCs w:val="22"/>
          <w:lang w:val="en-GB"/>
        </w:rPr>
        <w:t xml:space="preserve">its implementation is reflecting </w:t>
      </w:r>
      <w:r w:rsidR="00C062FC" w:rsidRPr="00960449">
        <w:rPr>
          <w:rFonts w:ascii="Arial" w:hAnsi="Arial" w:cs="Arial"/>
          <w:sz w:val="22"/>
          <w:szCs w:val="22"/>
          <w:lang w:val="en-GB"/>
        </w:rPr>
        <w:t>boost confidence in its potential usage</w:t>
      </w:r>
      <w:r w:rsidR="009A2DB1" w:rsidRPr="00960449">
        <w:rPr>
          <w:rFonts w:ascii="Arial" w:hAnsi="Arial" w:cs="Arial"/>
          <w:sz w:val="22"/>
          <w:szCs w:val="22"/>
          <w:lang w:val="en-GB"/>
        </w:rPr>
        <w:t xml:space="preserve"> to enhance the operational efficiency and </w:t>
      </w:r>
      <w:r w:rsidR="00960449" w:rsidRPr="00960449">
        <w:rPr>
          <w:rFonts w:ascii="Arial" w:hAnsi="Arial" w:cs="Arial"/>
          <w:sz w:val="22"/>
          <w:szCs w:val="22"/>
          <w:lang w:val="en-GB"/>
        </w:rPr>
        <w:t>patient</w:t>
      </w:r>
      <w:r w:rsidR="009A2DB1" w:rsidRPr="00960449">
        <w:rPr>
          <w:rFonts w:ascii="Arial" w:hAnsi="Arial" w:cs="Arial"/>
          <w:sz w:val="22"/>
          <w:szCs w:val="22"/>
          <w:lang w:val="en-GB"/>
        </w:rPr>
        <w:t xml:space="preserve"> </w:t>
      </w:r>
      <w:r w:rsidR="00960449" w:rsidRPr="00960449">
        <w:rPr>
          <w:rFonts w:ascii="Arial" w:hAnsi="Arial" w:cs="Arial"/>
          <w:sz w:val="22"/>
          <w:szCs w:val="22"/>
          <w:lang w:val="en-GB"/>
        </w:rPr>
        <w:t>safety</w:t>
      </w:r>
      <w:r w:rsidR="005F273B">
        <w:rPr>
          <w:rFonts w:ascii="Arial" w:hAnsi="Arial" w:cs="Arial"/>
          <w:sz w:val="22"/>
          <w:szCs w:val="22"/>
          <w:lang w:val="en-GB"/>
        </w:rPr>
        <w:t xml:space="preserve"> resulting reductions in </w:t>
      </w:r>
      <w:r w:rsidR="0003427B">
        <w:rPr>
          <w:rFonts w:ascii="Arial" w:hAnsi="Arial" w:cs="Arial"/>
          <w:sz w:val="22"/>
          <w:szCs w:val="22"/>
          <w:lang w:val="en-GB"/>
        </w:rPr>
        <w:t>harmful incidents</w:t>
      </w:r>
      <w:r w:rsidR="0052487E">
        <w:rPr>
          <w:rFonts w:ascii="Arial" w:hAnsi="Arial" w:cs="Arial"/>
          <w:sz w:val="22"/>
          <w:szCs w:val="22"/>
          <w:lang w:val="en-GB"/>
        </w:rPr>
        <w:t xml:space="preserve"> </w:t>
      </w:r>
      <w:r w:rsidR="003E4EE0" w:rsidRPr="00F17997">
        <w:t>(</w:t>
      </w:r>
      <w:r w:rsidR="003E4EE0" w:rsidRPr="00A25E0D">
        <w:rPr>
          <w:lang w:val="en-GB"/>
        </w:rPr>
        <w:t>Impact Report</w:t>
      </w:r>
      <w:r w:rsidR="003E4EE0">
        <w:rPr>
          <w:lang w:val="en-GB"/>
        </w:rPr>
        <w:t xml:space="preserve"> (OUI)</w:t>
      </w:r>
      <w:r w:rsidR="003E4EE0" w:rsidRPr="00A25E0D">
        <w:rPr>
          <w:lang w:val="en-GB"/>
        </w:rPr>
        <w:t>, 2024</w:t>
      </w:r>
      <w:r w:rsidR="003E4EE0" w:rsidRPr="00960449">
        <w:rPr>
          <w:rFonts w:ascii="Arial" w:hAnsi="Arial" w:cs="Arial"/>
          <w:sz w:val="22"/>
          <w:szCs w:val="22"/>
          <w:lang w:val="en-GB"/>
        </w:rPr>
        <w:t>).</w:t>
      </w:r>
      <w:r w:rsidR="009A6DCB" w:rsidRPr="0052487E">
        <w:rPr>
          <w:rFonts w:ascii="Arial" w:hAnsi="Arial" w:cs="Arial"/>
          <w:sz w:val="22"/>
          <w:szCs w:val="22"/>
          <w:lang w:val="en-GB"/>
        </w:rPr>
        <w:t>Additionally,</w:t>
      </w:r>
      <w:r w:rsidR="00C13292" w:rsidRPr="0052487E">
        <w:rPr>
          <w:rFonts w:ascii="Arial" w:hAnsi="Arial" w:cs="Arial"/>
          <w:sz w:val="22"/>
          <w:szCs w:val="22"/>
          <w:lang w:val="en-GB"/>
        </w:rPr>
        <w:t xml:space="preserve"> </w:t>
      </w:r>
      <w:r w:rsidR="00F251B3" w:rsidRPr="0052487E">
        <w:rPr>
          <w:rFonts w:ascii="Arial" w:hAnsi="Arial" w:cs="Arial"/>
          <w:sz w:val="22"/>
          <w:szCs w:val="22"/>
        </w:rPr>
        <w:t>economic evaluations</w:t>
      </w:r>
      <w:r w:rsidR="00C13292" w:rsidRPr="0052487E">
        <w:rPr>
          <w:rFonts w:ascii="Arial" w:hAnsi="Arial" w:cs="Arial"/>
          <w:sz w:val="22"/>
          <w:szCs w:val="22"/>
        </w:rPr>
        <w:t xml:space="preserve"> </w:t>
      </w:r>
      <w:r w:rsidR="00215545" w:rsidRPr="0052487E">
        <w:rPr>
          <w:rFonts w:ascii="Arial" w:hAnsi="Arial" w:cs="Arial"/>
          <w:sz w:val="22"/>
          <w:szCs w:val="22"/>
        </w:rPr>
        <w:t>advocate</w:t>
      </w:r>
      <w:r w:rsidR="00F251B3" w:rsidRPr="0052487E">
        <w:rPr>
          <w:rFonts w:ascii="Arial" w:hAnsi="Arial" w:cs="Arial"/>
          <w:sz w:val="22"/>
          <w:szCs w:val="22"/>
        </w:rPr>
        <w:t xml:space="preserve"> that Oxevision </w:t>
      </w:r>
      <w:r w:rsidR="00215545" w:rsidRPr="0052487E">
        <w:rPr>
          <w:rFonts w:ascii="Arial" w:hAnsi="Arial" w:cs="Arial"/>
          <w:sz w:val="22"/>
          <w:szCs w:val="22"/>
        </w:rPr>
        <w:t xml:space="preserve">causes </w:t>
      </w:r>
      <w:r w:rsidR="00F251B3" w:rsidRPr="0052487E">
        <w:rPr>
          <w:rFonts w:ascii="Arial" w:hAnsi="Arial" w:cs="Arial"/>
          <w:sz w:val="22"/>
          <w:szCs w:val="22"/>
        </w:rPr>
        <w:t xml:space="preserve">cost savings through reduced </w:t>
      </w:r>
      <w:r w:rsidR="00234043" w:rsidRPr="0052487E">
        <w:rPr>
          <w:rFonts w:ascii="Arial" w:hAnsi="Arial" w:cs="Arial"/>
          <w:sz w:val="22"/>
          <w:szCs w:val="22"/>
        </w:rPr>
        <w:t>physical</w:t>
      </w:r>
      <w:r w:rsidR="00234043" w:rsidRPr="002B6992">
        <w:rPr>
          <w:rFonts w:ascii="Arial" w:hAnsi="Arial" w:cs="Arial"/>
          <w:sz w:val="22"/>
          <w:szCs w:val="22"/>
        </w:rPr>
        <w:t xml:space="preserve"> </w:t>
      </w:r>
      <w:r w:rsidR="00F251B3" w:rsidRPr="002B6992">
        <w:rPr>
          <w:rFonts w:ascii="Arial" w:hAnsi="Arial" w:cs="Arial"/>
          <w:sz w:val="22"/>
          <w:szCs w:val="22"/>
        </w:rPr>
        <w:t>observation</w:t>
      </w:r>
      <w:r w:rsidR="002B6992" w:rsidRPr="002B6992">
        <w:rPr>
          <w:rFonts w:ascii="Arial" w:hAnsi="Arial" w:cs="Arial"/>
          <w:sz w:val="22"/>
          <w:szCs w:val="22"/>
        </w:rPr>
        <w:t>s</w:t>
      </w:r>
      <w:r w:rsidR="00F251B3" w:rsidRPr="002B6992">
        <w:rPr>
          <w:rFonts w:ascii="Arial" w:hAnsi="Arial" w:cs="Arial"/>
          <w:sz w:val="22"/>
          <w:szCs w:val="22"/>
        </w:rPr>
        <w:t xml:space="preserve"> and improved allocation of clinical resources </w:t>
      </w:r>
      <w:r w:rsidR="00F5126F" w:rsidRPr="002B6992">
        <w:rPr>
          <w:rFonts w:ascii="Arial" w:hAnsi="Arial" w:cs="Arial"/>
          <w:sz w:val="22"/>
          <w:szCs w:val="22"/>
          <w:lang w:val="en-GB"/>
        </w:rPr>
        <w:t>(Malcolm</w:t>
      </w:r>
      <w:r w:rsidR="0052487E">
        <w:rPr>
          <w:rFonts w:ascii="Arial" w:hAnsi="Arial" w:cs="Arial"/>
          <w:sz w:val="22"/>
          <w:szCs w:val="22"/>
          <w:lang w:val="en-GB"/>
        </w:rPr>
        <w:t xml:space="preserve"> et al.,</w:t>
      </w:r>
      <w:r w:rsidR="00F5126F" w:rsidRPr="002B6992">
        <w:rPr>
          <w:rFonts w:ascii="Arial" w:hAnsi="Arial" w:cs="Arial"/>
          <w:sz w:val="22"/>
          <w:szCs w:val="22"/>
          <w:lang w:val="en-GB"/>
        </w:rPr>
        <w:t xml:space="preserve"> 2022)</w:t>
      </w:r>
      <w:r w:rsidR="003E4EE0" w:rsidRPr="002B6992">
        <w:rPr>
          <w:rFonts w:ascii="Arial" w:hAnsi="Arial" w:cs="Arial"/>
          <w:sz w:val="22"/>
          <w:szCs w:val="22"/>
          <w:lang w:val="en-GB"/>
        </w:rPr>
        <w:t>.</w:t>
      </w:r>
    </w:p>
    <w:p w14:paraId="14ACFDB1" w14:textId="77777777" w:rsidR="00EB6EE4" w:rsidRPr="00EB6EE4" w:rsidRDefault="00EB6EE4" w:rsidP="0051763D">
      <w:pPr>
        <w:pStyle w:val="NormalWeb"/>
        <w:spacing w:line="360" w:lineRule="auto"/>
        <w:jc w:val="both"/>
        <w:rPr>
          <w:rFonts w:ascii="Arial" w:hAnsi="Arial" w:cs="Arial"/>
          <w:sz w:val="8"/>
          <w:szCs w:val="8"/>
          <w:lang w:val="en-GB"/>
        </w:rPr>
      </w:pPr>
    </w:p>
    <w:p w14:paraId="5C9F90E4" w14:textId="1E0A856A" w:rsidR="0051763D" w:rsidRPr="00EB6EE4" w:rsidRDefault="00F251B3" w:rsidP="0051763D">
      <w:pPr>
        <w:pStyle w:val="NormalWeb"/>
        <w:spacing w:line="360" w:lineRule="auto"/>
        <w:jc w:val="both"/>
        <w:rPr>
          <w:rFonts w:ascii="Arial" w:hAnsi="Arial" w:cs="Arial"/>
          <w:sz w:val="22"/>
          <w:szCs w:val="22"/>
          <w:lang w:val="en-GB"/>
        </w:rPr>
      </w:pPr>
      <w:r w:rsidRPr="00526721">
        <w:rPr>
          <w:rFonts w:ascii="Arial" w:hAnsi="Arial" w:cs="Arial"/>
          <w:sz w:val="22"/>
          <w:szCs w:val="22"/>
        </w:rPr>
        <w:t xml:space="preserve">However, the </w:t>
      </w:r>
      <w:r w:rsidR="00366874">
        <w:rPr>
          <w:rFonts w:ascii="Arial" w:hAnsi="Arial" w:cs="Arial"/>
          <w:sz w:val="22"/>
          <w:szCs w:val="22"/>
        </w:rPr>
        <w:t xml:space="preserve">worldwide recognition </w:t>
      </w:r>
      <w:r w:rsidRPr="00526721">
        <w:rPr>
          <w:rFonts w:ascii="Arial" w:hAnsi="Arial" w:cs="Arial"/>
          <w:sz w:val="22"/>
          <w:szCs w:val="22"/>
        </w:rPr>
        <w:t xml:space="preserve">of Oxevision has not occurred without </w:t>
      </w:r>
      <w:r w:rsidR="008314D5" w:rsidRPr="00526721">
        <w:rPr>
          <w:rFonts w:ascii="Arial" w:hAnsi="Arial" w:cs="Arial"/>
          <w:sz w:val="22"/>
          <w:szCs w:val="22"/>
        </w:rPr>
        <w:t>controvers</w:t>
      </w:r>
      <w:r w:rsidR="008314D5">
        <w:rPr>
          <w:rFonts w:ascii="Arial" w:hAnsi="Arial" w:cs="Arial"/>
          <w:sz w:val="22"/>
          <w:szCs w:val="22"/>
        </w:rPr>
        <w:t>y</w:t>
      </w:r>
      <w:r w:rsidRPr="00526721">
        <w:rPr>
          <w:rFonts w:ascii="Arial" w:hAnsi="Arial" w:cs="Arial"/>
          <w:sz w:val="22"/>
          <w:szCs w:val="22"/>
        </w:rPr>
        <w:t xml:space="preserve">. One of the most </w:t>
      </w:r>
      <w:r w:rsidR="008314D5">
        <w:rPr>
          <w:rFonts w:ascii="Arial" w:hAnsi="Arial" w:cs="Arial"/>
          <w:sz w:val="22"/>
          <w:szCs w:val="22"/>
        </w:rPr>
        <w:t xml:space="preserve">intense condemnations is </w:t>
      </w:r>
      <w:r w:rsidR="004457EB">
        <w:rPr>
          <w:rFonts w:ascii="Arial" w:hAnsi="Arial" w:cs="Arial"/>
          <w:sz w:val="22"/>
          <w:szCs w:val="22"/>
        </w:rPr>
        <w:t>its</w:t>
      </w:r>
      <w:r w:rsidR="008314D5">
        <w:rPr>
          <w:rFonts w:ascii="Arial" w:hAnsi="Arial" w:cs="Arial"/>
          <w:sz w:val="22"/>
          <w:szCs w:val="22"/>
        </w:rPr>
        <w:t xml:space="preserve"> ethical implications of </w:t>
      </w:r>
      <w:r w:rsidR="00CC71F0">
        <w:rPr>
          <w:rFonts w:ascii="Arial" w:hAnsi="Arial" w:cs="Arial"/>
          <w:sz w:val="22"/>
          <w:szCs w:val="22"/>
        </w:rPr>
        <w:t>in</w:t>
      </w:r>
      <w:r w:rsidR="008314D5">
        <w:rPr>
          <w:rFonts w:ascii="Arial" w:hAnsi="Arial" w:cs="Arial"/>
          <w:sz w:val="22"/>
          <w:szCs w:val="22"/>
        </w:rPr>
        <w:t>patient surveillance</w:t>
      </w:r>
      <w:r w:rsidR="00CC71F0">
        <w:rPr>
          <w:rFonts w:ascii="Arial" w:hAnsi="Arial" w:cs="Arial"/>
          <w:sz w:val="22"/>
          <w:szCs w:val="22"/>
        </w:rPr>
        <w:t xml:space="preserve"> by </w:t>
      </w:r>
      <w:r w:rsidR="00EF5DC6">
        <w:rPr>
          <w:rFonts w:ascii="Arial" w:hAnsi="Arial" w:cs="Arial"/>
          <w:sz w:val="22"/>
          <w:szCs w:val="22"/>
        </w:rPr>
        <w:t>breaching</w:t>
      </w:r>
      <w:r w:rsidR="00CC71F0">
        <w:rPr>
          <w:rFonts w:ascii="Arial" w:hAnsi="Arial" w:cs="Arial"/>
          <w:sz w:val="22"/>
          <w:szCs w:val="22"/>
        </w:rPr>
        <w:t xml:space="preserve"> their privacy</w:t>
      </w:r>
      <w:r w:rsidR="004457EB">
        <w:rPr>
          <w:rFonts w:ascii="Arial" w:hAnsi="Arial" w:cs="Arial"/>
          <w:sz w:val="22"/>
          <w:szCs w:val="22"/>
        </w:rPr>
        <w:t xml:space="preserve"> without informed consent</w:t>
      </w:r>
      <w:r w:rsidR="00353339">
        <w:rPr>
          <w:rFonts w:ascii="Arial" w:hAnsi="Arial" w:cs="Arial"/>
          <w:sz w:val="22"/>
          <w:szCs w:val="22"/>
        </w:rPr>
        <w:t xml:space="preserve"> particularity in mental health settings where people may </w:t>
      </w:r>
      <w:r w:rsidR="00015CEB">
        <w:rPr>
          <w:rFonts w:ascii="Arial" w:hAnsi="Arial" w:cs="Arial"/>
          <w:sz w:val="22"/>
          <w:szCs w:val="22"/>
        </w:rPr>
        <w:t>confine</w:t>
      </w:r>
      <w:r w:rsidR="009679B8">
        <w:rPr>
          <w:rFonts w:ascii="Arial" w:hAnsi="Arial" w:cs="Arial"/>
          <w:sz w:val="22"/>
          <w:szCs w:val="22"/>
        </w:rPr>
        <w:t xml:space="preserve"> with the menta</w:t>
      </w:r>
      <w:r w:rsidR="005F1D9C">
        <w:rPr>
          <w:rFonts w:ascii="Arial" w:hAnsi="Arial" w:cs="Arial"/>
          <w:sz w:val="22"/>
          <w:szCs w:val="22"/>
        </w:rPr>
        <w:t xml:space="preserve">l </w:t>
      </w:r>
      <w:r w:rsidR="009679B8">
        <w:rPr>
          <w:rFonts w:ascii="Arial" w:hAnsi="Arial" w:cs="Arial"/>
          <w:sz w:val="22"/>
          <w:szCs w:val="22"/>
        </w:rPr>
        <w:t>health legislation and</w:t>
      </w:r>
      <w:r w:rsidR="005F1D9C">
        <w:rPr>
          <w:rFonts w:ascii="Arial" w:hAnsi="Arial" w:cs="Arial"/>
          <w:sz w:val="22"/>
          <w:szCs w:val="22"/>
        </w:rPr>
        <w:t xml:space="preserve"> </w:t>
      </w:r>
      <w:r w:rsidR="00846366">
        <w:rPr>
          <w:rFonts w:ascii="Arial" w:hAnsi="Arial" w:cs="Arial"/>
          <w:sz w:val="22"/>
          <w:szCs w:val="22"/>
        </w:rPr>
        <w:t>diminished capacity of decision ma</w:t>
      </w:r>
      <w:r w:rsidR="00015CEB">
        <w:rPr>
          <w:rFonts w:ascii="Arial" w:hAnsi="Arial" w:cs="Arial"/>
          <w:sz w:val="22"/>
          <w:szCs w:val="22"/>
        </w:rPr>
        <w:t>king</w:t>
      </w:r>
      <w:r w:rsidR="004457EB">
        <w:rPr>
          <w:rFonts w:ascii="Arial" w:hAnsi="Arial" w:cs="Arial"/>
          <w:sz w:val="22"/>
          <w:szCs w:val="22"/>
        </w:rPr>
        <w:t>.</w:t>
      </w:r>
      <w:r w:rsidR="0051763D">
        <w:rPr>
          <w:rFonts w:ascii="Arial" w:hAnsi="Arial" w:cs="Arial"/>
          <w:sz w:val="22"/>
          <w:szCs w:val="22"/>
        </w:rPr>
        <w:t xml:space="preserve"> </w:t>
      </w:r>
      <w:r w:rsidR="0051763D" w:rsidRPr="0051763D">
        <w:rPr>
          <w:rFonts w:ascii="Arial" w:hAnsi="Arial" w:cs="Arial"/>
          <w:sz w:val="22"/>
          <w:szCs w:val="22"/>
        </w:rPr>
        <w:t xml:space="preserve">Although </w:t>
      </w:r>
      <w:r w:rsidR="0051763D" w:rsidRPr="0051763D">
        <w:rPr>
          <w:rFonts w:ascii="Arial" w:hAnsi="Arial" w:cs="Arial"/>
          <w:sz w:val="22"/>
          <w:szCs w:val="22"/>
          <w:lang w:val="en-GB"/>
        </w:rPr>
        <w:t xml:space="preserve">Oxehealth stresses that oxevision is not the same as </w:t>
      </w:r>
      <w:r w:rsidR="005C4D85">
        <w:rPr>
          <w:rFonts w:ascii="Arial" w:hAnsi="Arial" w:cs="Arial"/>
          <w:sz w:val="22"/>
          <w:szCs w:val="22"/>
          <w:lang w:val="en-GB"/>
        </w:rPr>
        <w:t xml:space="preserve">conventional </w:t>
      </w:r>
      <w:r w:rsidR="0051763D" w:rsidRPr="0051763D">
        <w:rPr>
          <w:rFonts w:ascii="Arial" w:hAnsi="Arial" w:cs="Arial"/>
          <w:sz w:val="22"/>
          <w:szCs w:val="22"/>
          <w:lang w:val="en-GB"/>
        </w:rPr>
        <w:t xml:space="preserve"> monitoring </w:t>
      </w:r>
      <w:r w:rsidR="008B1DAA" w:rsidRPr="0051763D">
        <w:rPr>
          <w:rFonts w:ascii="Arial" w:hAnsi="Arial" w:cs="Arial"/>
          <w:sz w:val="22"/>
          <w:szCs w:val="22"/>
          <w:lang w:val="en-GB"/>
        </w:rPr>
        <w:t>systems,</w:t>
      </w:r>
      <w:r w:rsidR="0051763D" w:rsidRPr="0051763D">
        <w:rPr>
          <w:rFonts w:ascii="Arial" w:hAnsi="Arial" w:cs="Arial"/>
          <w:sz w:val="22"/>
          <w:szCs w:val="22"/>
          <w:lang w:val="en-GB"/>
        </w:rPr>
        <w:t xml:space="preserve"> some patients and advocacy groups see the </w:t>
      </w:r>
      <w:r w:rsidR="005C4D85">
        <w:rPr>
          <w:rFonts w:ascii="Arial" w:hAnsi="Arial" w:cs="Arial"/>
          <w:sz w:val="22"/>
          <w:szCs w:val="22"/>
          <w:lang w:val="en-GB"/>
        </w:rPr>
        <w:t xml:space="preserve">transforming </w:t>
      </w:r>
      <w:r w:rsidR="0051763D" w:rsidRPr="0051763D">
        <w:rPr>
          <w:rFonts w:ascii="Arial" w:hAnsi="Arial" w:cs="Arial"/>
          <w:sz w:val="22"/>
          <w:szCs w:val="22"/>
          <w:lang w:val="en-GB"/>
        </w:rPr>
        <w:t xml:space="preserve">technology as intrusive and against the principles of </w:t>
      </w:r>
      <w:r w:rsidR="008B1DAA">
        <w:rPr>
          <w:rFonts w:ascii="Arial" w:hAnsi="Arial" w:cs="Arial"/>
          <w:sz w:val="22"/>
          <w:szCs w:val="22"/>
          <w:lang w:val="en-GB"/>
        </w:rPr>
        <w:t>autonomy and privacy</w:t>
      </w:r>
      <w:r w:rsidR="00353339">
        <w:rPr>
          <w:rFonts w:ascii="Arial" w:hAnsi="Arial" w:cs="Arial"/>
          <w:sz w:val="22"/>
          <w:szCs w:val="22"/>
          <w:lang w:val="en-GB"/>
        </w:rPr>
        <w:t xml:space="preserve"> </w:t>
      </w:r>
      <w:r w:rsidR="0051763D" w:rsidRPr="0051763D">
        <w:rPr>
          <w:rFonts w:ascii="Arial" w:hAnsi="Arial" w:cs="Arial"/>
          <w:sz w:val="22"/>
          <w:szCs w:val="22"/>
          <w:lang w:val="en-GB"/>
        </w:rPr>
        <w:t>(</w:t>
      </w:r>
      <w:r w:rsidR="008B1DAA" w:rsidRPr="00904F10">
        <w:rPr>
          <w:rFonts w:ascii="Arial" w:hAnsi="Arial" w:cs="Arial"/>
          <w:sz w:val="22"/>
          <w:szCs w:val="22"/>
          <w:lang w:val="en-GB"/>
        </w:rPr>
        <w:t>NSUN website, 2024</w:t>
      </w:r>
      <w:r w:rsidR="0051763D" w:rsidRPr="0051763D">
        <w:rPr>
          <w:rFonts w:ascii="Arial" w:hAnsi="Arial" w:cs="Arial"/>
          <w:sz w:val="22"/>
          <w:szCs w:val="22"/>
          <w:lang w:val="en-GB"/>
        </w:rPr>
        <w:t xml:space="preserve">).There </w:t>
      </w:r>
      <w:r w:rsidR="0051763D" w:rsidRPr="0051763D">
        <w:rPr>
          <w:rFonts w:ascii="Arial" w:hAnsi="Arial" w:cs="Arial"/>
          <w:sz w:val="22"/>
          <w:szCs w:val="22"/>
          <w:lang w:val="en-GB"/>
        </w:rPr>
        <w:lastRenderedPageBreak/>
        <w:t xml:space="preserve">have been questions raised as to whether patients understand the </w:t>
      </w:r>
      <w:r w:rsidR="005F395E">
        <w:rPr>
          <w:rFonts w:ascii="Arial" w:hAnsi="Arial" w:cs="Arial"/>
          <w:sz w:val="22"/>
          <w:szCs w:val="22"/>
          <w:lang w:val="en-GB"/>
        </w:rPr>
        <w:t xml:space="preserve">digital </w:t>
      </w:r>
      <w:r w:rsidR="0051763D" w:rsidRPr="0051763D">
        <w:rPr>
          <w:rFonts w:ascii="Arial" w:hAnsi="Arial" w:cs="Arial"/>
          <w:sz w:val="22"/>
          <w:szCs w:val="22"/>
          <w:lang w:val="en-GB"/>
        </w:rPr>
        <w:t>technology and whether they are able to refuse participation in truth.</w:t>
      </w:r>
    </w:p>
    <w:p w14:paraId="66CAC409" w14:textId="1C630061" w:rsidR="00F251B3" w:rsidRPr="00FB7C94" w:rsidRDefault="00FC00BA" w:rsidP="00963487">
      <w:pPr>
        <w:pStyle w:val="NormalWeb"/>
        <w:spacing w:line="360" w:lineRule="auto"/>
        <w:jc w:val="both"/>
        <w:rPr>
          <w:rFonts w:ascii="Arial" w:hAnsi="Arial" w:cs="Arial"/>
          <w:sz w:val="22"/>
          <w:szCs w:val="22"/>
        </w:rPr>
      </w:pPr>
      <w:r>
        <w:rPr>
          <w:rFonts w:ascii="Arial" w:hAnsi="Arial" w:cs="Arial"/>
          <w:sz w:val="22"/>
          <w:szCs w:val="22"/>
        </w:rPr>
        <w:t>Secondly, implementation of oxevision in system highlighted the complex balance between person</w:t>
      </w:r>
      <w:r w:rsidR="00594591">
        <w:rPr>
          <w:rFonts w:ascii="Arial" w:hAnsi="Arial" w:cs="Arial"/>
          <w:sz w:val="22"/>
          <w:szCs w:val="22"/>
        </w:rPr>
        <w:t>-centered</w:t>
      </w:r>
      <w:r>
        <w:rPr>
          <w:rFonts w:ascii="Arial" w:hAnsi="Arial" w:cs="Arial"/>
          <w:sz w:val="22"/>
          <w:szCs w:val="22"/>
        </w:rPr>
        <w:t xml:space="preserve"> care approaches and </w:t>
      </w:r>
      <w:r w:rsidR="00594591">
        <w:rPr>
          <w:rFonts w:ascii="Arial" w:hAnsi="Arial" w:cs="Arial"/>
          <w:sz w:val="22"/>
          <w:szCs w:val="22"/>
        </w:rPr>
        <w:t>technological innovations.</w:t>
      </w:r>
      <w:r w:rsidR="00BF6008">
        <w:rPr>
          <w:rFonts w:ascii="Arial" w:hAnsi="Arial" w:cs="Arial"/>
          <w:sz w:val="22"/>
          <w:szCs w:val="22"/>
        </w:rPr>
        <w:t xml:space="preserve"> This debate explains that </w:t>
      </w:r>
      <w:r w:rsidR="00B53FF7">
        <w:rPr>
          <w:rFonts w:ascii="Arial" w:hAnsi="Arial" w:cs="Arial"/>
          <w:sz w:val="22"/>
          <w:szCs w:val="22"/>
        </w:rPr>
        <w:t>it is either</w:t>
      </w:r>
      <w:r w:rsidR="00BF6008">
        <w:rPr>
          <w:rFonts w:ascii="Arial" w:hAnsi="Arial" w:cs="Arial"/>
          <w:sz w:val="22"/>
          <w:szCs w:val="22"/>
        </w:rPr>
        <w:t xml:space="preserve"> useful in </w:t>
      </w:r>
      <w:r w:rsidR="00B61B81">
        <w:rPr>
          <w:rFonts w:ascii="Arial" w:hAnsi="Arial" w:cs="Arial"/>
          <w:sz w:val="22"/>
          <w:szCs w:val="22"/>
        </w:rPr>
        <w:t xml:space="preserve">workforce efficiency </w:t>
      </w:r>
      <w:r w:rsidR="001D44A6">
        <w:rPr>
          <w:rFonts w:ascii="Arial" w:hAnsi="Arial" w:cs="Arial"/>
          <w:sz w:val="22"/>
          <w:szCs w:val="22"/>
        </w:rPr>
        <w:t>or</w:t>
      </w:r>
      <w:r w:rsidR="00B61B81">
        <w:rPr>
          <w:rFonts w:ascii="Arial" w:hAnsi="Arial" w:cs="Arial"/>
          <w:sz w:val="22"/>
          <w:szCs w:val="22"/>
        </w:rPr>
        <w:t xml:space="preserve"> patient safety but </w:t>
      </w:r>
      <w:r w:rsidR="0060588A">
        <w:rPr>
          <w:rFonts w:ascii="Arial" w:hAnsi="Arial" w:cs="Arial"/>
          <w:sz w:val="22"/>
          <w:szCs w:val="22"/>
        </w:rPr>
        <w:t xml:space="preserve">potentially it is reducing </w:t>
      </w:r>
      <w:r w:rsidR="0019449B">
        <w:rPr>
          <w:rFonts w:ascii="Arial" w:hAnsi="Arial" w:cs="Arial"/>
          <w:sz w:val="22"/>
          <w:szCs w:val="22"/>
        </w:rPr>
        <w:t>meaningful</w:t>
      </w:r>
      <w:r w:rsidR="0060588A">
        <w:rPr>
          <w:rFonts w:ascii="Arial" w:hAnsi="Arial" w:cs="Arial"/>
          <w:sz w:val="22"/>
          <w:szCs w:val="22"/>
        </w:rPr>
        <w:t xml:space="preserve"> therapeutic </w:t>
      </w:r>
      <w:r w:rsidR="001D44A6">
        <w:rPr>
          <w:rFonts w:ascii="Arial" w:hAnsi="Arial" w:cs="Arial"/>
          <w:sz w:val="22"/>
          <w:szCs w:val="22"/>
        </w:rPr>
        <w:t xml:space="preserve">healthcare relationships. Whether mental healthcare has conventionally </w:t>
      </w:r>
      <w:r w:rsidR="00FB7C94">
        <w:rPr>
          <w:rFonts w:ascii="Arial" w:hAnsi="Arial" w:cs="Arial"/>
          <w:sz w:val="22"/>
          <w:szCs w:val="22"/>
        </w:rPr>
        <w:t>stressed</w:t>
      </w:r>
      <w:r w:rsidR="00E11BC2">
        <w:rPr>
          <w:rFonts w:ascii="Arial" w:hAnsi="Arial" w:cs="Arial"/>
          <w:sz w:val="22"/>
          <w:szCs w:val="22"/>
        </w:rPr>
        <w:t xml:space="preserve"> on the therapy engagement </w:t>
      </w:r>
      <w:r w:rsidR="0004121B">
        <w:rPr>
          <w:rFonts w:ascii="Arial" w:hAnsi="Arial" w:cs="Arial"/>
          <w:sz w:val="22"/>
          <w:szCs w:val="22"/>
        </w:rPr>
        <w:t>reflecting</w:t>
      </w:r>
      <w:r w:rsidR="00E11BC2">
        <w:rPr>
          <w:rFonts w:ascii="Arial" w:hAnsi="Arial" w:cs="Arial"/>
          <w:sz w:val="22"/>
          <w:szCs w:val="22"/>
        </w:rPr>
        <w:t xml:space="preserve"> empathy and</w:t>
      </w:r>
      <w:r w:rsidR="0004121B">
        <w:rPr>
          <w:rFonts w:ascii="Arial" w:hAnsi="Arial" w:cs="Arial"/>
          <w:sz w:val="22"/>
          <w:szCs w:val="22"/>
        </w:rPr>
        <w:t xml:space="preserve"> positive</w:t>
      </w:r>
      <w:r w:rsidR="00E11BC2">
        <w:rPr>
          <w:rFonts w:ascii="Arial" w:hAnsi="Arial" w:cs="Arial"/>
          <w:sz w:val="22"/>
          <w:szCs w:val="22"/>
        </w:rPr>
        <w:t xml:space="preserve"> </w:t>
      </w:r>
      <w:r w:rsidR="0004121B">
        <w:rPr>
          <w:rFonts w:ascii="Arial" w:hAnsi="Arial" w:cs="Arial"/>
          <w:sz w:val="22"/>
          <w:szCs w:val="22"/>
        </w:rPr>
        <w:t xml:space="preserve">human interaction which </w:t>
      </w:r>
      <w:r w:rsidR="004575C0">
        <w:rPr>
          <w:rFonts w:ascii="Arial" w:hAnsi="Arial" w:cs="Arial"/>
          <w:sz w:val="22"/>
          <w:szCs w:val="22"/>
        </w:rPr>
        <w:t>is an essential component of recovery- oriented practices</w:t>
      </w:r>
      <w:r w:rsidR="00FB7C94">
        <w:rPr>
          <w:rFonts w:ascii="Arial" w:hAnsi="Arial" w:cs="Arial"/>
          <w:sz w:val="22"/>
          <w:szCs w:val="22"/>
        </w:rPr>
        <w:t xml:space="preserve"> </w:t>
      </w:r>
      <w:r w:rsidR="0074796A" w:rsidRPr="00FB7C94">
        <w:rPr>
          <w:rFonts w:ascii="Arial" w:hAnsi="Arial" w:cs="Arial"/>
          <w:sz w:val="22"/>
          <w:szCs w:val="22"/>
          <w:lang w:val="en-GB"/>
        </w:rPr>
        <w:t>(Sántha, 2018)</w:t>
      </w:r>
      <w:r w:rsidR="00F251B3" w:rsidRPr="00FB7C94">
        <w:rPr>
          <w:rFonts w:ascii="Arial" w:hAnsi="Arial" w:cs="Arial"/>
          <w:sz w:val="22"/>
          <w:szCs w:val="22"/>
        </w:rPr>
        <w:t>.</w:t>
      </w:r>
      <w:r w:rsidR="00F251B3" w:rsidRPr="00FB7C94">
        <w:rPr>
          <w:rFonts w:ascii="Arial" w:hAnsi="Arial" w:cs="Arial"/>
          <w:sz w:val="20"/>
          <w:szCs w:val="20"/>
        </w:rPr>
        <w:t xml:space="preserve"> </w:t>
      </w:r>
      <w:r w:rsidR="00FB7C94" w:rsidRPr="00FB7C94">
        <w:rPr>
          <w:rFonts w:ascii="Arial" w:hAnsi="Arial" w:cs="Arial"/>
          <w:sz w:val="20"/>
          <w:szCs w:val="20"/>
        </w:rPr>
        <w:t xml:space="preserve"> </w:t>
      </w:r>
    </w:p>
    <w:p w14:paraId="3D40F2C5" w14:textId="53094413" w:rsidR="00C72B3F" w:rsidRPr="00CB7553" w:rsidRDefault="003E5CAA" w:rsidP="00C72B3F">
      <w:pPr>
        <w:pStyle w:val="NormalWeb"/>
        <w:spacing w:line="360" w:lineRule="auto"/>
        <w:jc w:val="both"/>
        <w:rPr>
          <w:rFonts w:ascii="Arial" w:hAnsi="Arial" w:cs="Arial"/>
          <w:sz w:val="22"/>
          <w:szCs w:val="22"/>
        </w:rPr>
      </w:pPr>
      <w:r>
        <w:rPr>
          <w:rFonts w:ascii="Arial" w:hAnsi="Arial" w:cs="Arial"/>
          <w:sz w:val="22"/>
          <w:szCs w:val="22"/>
        </w:rPr>
        <w:t>According to the legislative standpoint,</w:t>
      </w:r>
      <w:r w:rsidR="002B60A3">
        <w:rPr>
          <w:rFonts w:ascii="Arial" w:hAnsi="Arial" w:cs="Arial"/>
          <w:sz w:val="22"/>
          <w:szCs w:val="22"/>
        </w:rPr>
        <w:t xml:space="preserve"> </w:t>
      </w:r>
      <w:r w:rsidR="003B7E5B">
        <w:rPr>
          <w:rFonts w:ascii="Arial" w:hAnsi="Arial" w:cs="Arial"/>
          <w:sz w:val="22"/>
          <w:szCs w:val="22"/>
          <w:lang w:val="en-GB"/>
        </w:rPr>
        <w:t>t</w:t>
      </w:r>
      <w:r w:rsidR="002B60A3" w:rsidRPr="002B60A3">
        <w:rPr>
          <w:rFonts w:ascii="Arial" w:hAnsi="Arial" w:cs="Arial"/>
          <w:sz w:val="22"/>
          <w:szCs w:val="22"/>
          <w:lang w:val="en-GB"/>
        </w:rPr>
        <w:t xml:space="preserve">he launch of </w:t>
      </w:r>
      <w:r w:rsidR="00C203F3">
        <w:rPr>
          <w:rFonts w:ascii="Arial" w:hAnsi="Arial" w:cs="Arial"/>
          <w:sz w:val="22"/>
          <w:szCs w:val="22"/>
          <w:lang w:val="en-GB"/>
        </w:rPr>
        <w:t>o</w:t>
      </w:r>
      <w:r w:rsidR="002B60A3" w:rsidRPr="002B60A3">
        <w:rPr>
          <w:rFonts w:ascii="Arial" w:hAnsi="Arial" w:cs="Arial"/>
          <w:sz w:val="22"/>
          <w:szCs w:val="22"/>
          <w:lang w:val="en-GB"/>
        </w:rPr>
        <w:t>xevision aligns with the NHS ambitions to build digitally connected health systems that can improve efficiency, quality and safety. However, technical efficacy alone is not enough for successful deployment. Healthcare companies need to tackle issues such as ethical responsibility, data security, patient participation, employee skills and management</w:t>
      </w:r>
      <w:r w:rsidR="00CB7553">
        <w:rPr>
          <w:rFonts w:ascii="Arial" w:hAnsi="Arial" w:cs="Arial"/>
          <w:sz w:val="22"/>
          <w:szCs w:val="22"/>
          <w:lang w:val="en-GB"/>
        </w:rPr>
        <w:t xml:space="preserve"> </w:t>
      </w:r>
      <w:r w:rsidR="00CB7553" w:rsidRPr="00511E5B">
        <w:rPr>
          <w:rFonts w:ascii="Arial" w:hAnsi="Arial" w:cs="Arial"/>
          <w:sz w:val="22"/>
          <w:szCs w:val="22"/>
          <w:lang w:val="en-GB"/>
        </w:rPr>
        <w:t>that are still very pertinent to contemporary health and social care practice</w:t>
      </w:r>
      <w:r w:rsidR="00CB7553">
        <w:rPr>
          <w:rFonts w:ascii="Arial" w:hAnsi="Arial" w:cs="Arial"/>
          <w:sz w:val="22"/>
          <w:szCs w:val="22"/>
          <w:lang w:val="en-GB"/>
        </w:rPr>
        <w:t xml:space="preserve"> </w:t>
      </w:r>
      <w:r w:rsidR="00D30E75" w:rsidRPr="00D30E75">
        <w:rPr>
          <w:rFonts w:ascii="Arial" w:hAnsi="Arial" w:cs="Arial"/>
          <w:sz w:val="22"/>
          <w:szCs w:val="22"/>
          <w:lang w:val="en-GB"/>
        </w:rPr>
        <w:t>(</w:t>
      </w:r>
      <w:r w:rsidR="00734BF8" w:rsidRPr="00D30E75">
        <w:rPr>
          <w:rFonts w:ascii="Arial" w:hAnsi="Arial" w:cs="Arial"/>
          <w:sz w:val="22"/>
          <w:szCs w:val="22"/>
          <w:lang w:val="en-GB"/>
        </w:rPr>
        <w:t>Health Research Authority, 2020)</w:t>
      </w:r>
      <w:r w:rsidR="00F251B3" w:rsidRPr="00D30E75">
        <w:rPr>
          <w:rFonts w:ascii="Arial" w:hAnsi="Arial" w:cs="Arial"/>
          <w:sz w:val="22"/>
          <w:szCs w:val="22"/>
        </w:rPr>
        <w:t>.</w:t>
      </w:r>
    </w:p>
    <w:p w14:paraId="11C4D5BC" w14:textId="3BD032FD" w:rsidR="003B7E5B" w:rsidRPr="00C72B3F" w:rsidRDefault="003B7E5B" w:rsidP="00C72B3F">
      <w:pPr>
        <w:pStyle w:val="NormalWeb"/>
        <w:spacing w:line="360" w:lineRule="auto"/>
        <w:jc w:val="both"/>
        <w:rPr>
          <w:rFonts w:ascii="Arial" w:hAnsi="Arial" w:cs="Arial"/>
          <w:sz w:val="20"/>
          <w:szCs w:val="20"/>
          <w:lang w:val="en-GB"/>
        </w:rPr>
      </w:pPr>
      <w:r w:rsidRPr="003B7E5B">
        <w:rPr>
          <w:rFonts w:ascii="Arial" w:hAnsi="Arial" w:cs="Arial"/>
          <w:b/>
          <w:bCs/>
        </w:rPr>
        <w:t>Critically Evaluated Considerations</w:t>
      </w:r>
    </w:p>
    <w:p w14:paraId="0978844D" w14:textId="25A2B7C0" w:rsidR="00AD70EE" w:rsidRPr="00AD70EE" w:rsidRDefault="00AD70EE" w:rsidP="00B9678A">
      <w:pPr>
        <w:rPr>
          <w:rFonts w:ascii="Arial" w:hAnsi="Arial" w:cs="Arial"/>
          <w:b/>
          <w:bCs/>
        </w:rPr>
      </w:pPr>
      <w:r w:rsidRPr="00AD70EE">
        <w:rPr>
          <w:rFonts w:ascii="Arial" w:hAnsi="Arial" w:cs="Arial"/>
          <w:b/>
          <w:bCs/>
        </w:rPr>
        <w:t xml:space="preserve">a. Workforce </w:t>
      </w:r>
      <w:r w:rsidR="00C72B3F">
        <w:rPr>
          <w:rFonts w:ascii="Arial" w:hAnsi="Arial" w:cs="Arial"/>
          <w:b/>
          <w:bCs/>
        </w:rPr>
        <w:t xml:space="preserve"> </w:t>
      </w:r>
    </w:p>
    <w:tbl>
      <w:tblPr>
        <w:tblStyle w:val="TableGrid"/>
        <w:tblW w:w="0" w:type="auto"/>
        <w:tblLook w:val="04A0" w:firstRow="1" w:lastRow="0" w:firstColumn="1" w:lastColumn="0" w:noHBand="0" w:noVBand="1"/>
      </w:tblPr>
      <w:tblGrid>
        <w:gridCol w:w="4508"/>
        <w:gridCol w:w="4508"/>
      </w:tblGrid>
      <w:tr w:rsidR="00AD70EE" w14:paraId="76CC9BF2" w14:textId="77777777" w:rsidTr="002D1BFA">
        <w:tc>
          <w:tcPr>
            <w:tcW w:w="4508" w:type="dxa"/>
            <w:vAlign w:val="center"/>
          </w:tcPr>
          <w:p w14:paraId="0FBD6E96" w14:textId="4E34E7CC" w:rsidR="002D1BFA" w:rsidRPr="002D1BFA" w:rsidRDefault="0088558D" w:rsidP="00F72857">
            <w:pPr>
              <w:spacing w:line="360" w:lineRule="auto"/>
              <w:jc w:val="center"/>
              <w:rPr>
                <w:rFonts w:ascii="Arial" w:hAnsi="Arial" w:cs="Arial"/>
                <w:b/>
                <w:bCs/>
              </w:rPr>
            </w:pPr>
            <w:r w:rsidRPr="002D1BFA">
              <w:rPr>
                <w:rFonts w:ascii="Arial" w:hAnsi="Arial" w:cs="Arial"/>
                <w:b/>
                <w:bCs/>
              </w:rPr>
              <w:t xml:space="preserve">Positive </w:t>
            </w:r>
            <w:r w:rsidR="00DE18CE" w:rsidRPr="002D1BFA">
              <w:rPr>
                <w:rFonts w:ascii="Arial" w:hAnsi="Arial" w:cs="Arial"/>
                <w:b/>
                <w:bCs/>
              </w:rPr>
              <w:t>Outcomes</w:t>
            </w:r>
          </w:p>
        </w:tc>
        <w:tc>
          <w:tcPr>
            <w:tcW w:w="4508" w:type="dxa"/>
            <w:vAlign w:val="center"/>
          </w:tcPr>
          <w:p w14:paraId="71481EA5" w14:textId="5A40AB37" w:rsidR="00AD70EE" w:rsidRPr="002D1BFA" w:rsidRDefault="0088558D" w:rsidP="00F72857">
            <w:pPr>
              <w:spacing w:line="360" w:lineRule="auto"/>
              <w:jc w:val="center"/>
              <w:rPr>
                <w:rFonts w:ascii="Arial" w:hAnsi="Arial" w:cs="Arial"/>
              </w:rPr>
            </w:pPr>
            <w:r w:rsidRPr="002D1BFA">
              <w:rPr>
                <w:rFonts w:ascii="Arial" w:hAnsi="Arial" w:cs="Arial"/>
                <w:b/>
                <w:bCs/>
              </w:rPr>
              <w:t>Negative  Outcomes</w:t>
            </w:r>
          </w:p>
        </w:tc>
      </w:tr>
      <w:tr w:rsidR="00AD70EE" w14:paraId="756002BA" w14:textId="77777777" w:rsidTr="002D1BFA">
        <w:tc>
          <w:tcPr>
            <w:tcW w:w="4508" w:type="dxa"/>
            <w:vAlign w:val="center"/>
          </w:tcPr>
          <w:p w14:paraId="3B608DE4" w14:textId="37303EC4" w:rsidR="00700301" w:rsidRPr="006E10EB" w:rsidRDefault="00DE6A94" w:rsidP="006E10EB">
            <w:pPr>
              <w:spacing w:line="360" w:lineRule="auto"/>
              <w:rPr>
                <w:rFonts w:ascii="Arial" w:hAnsi="Arial" w:cs="Arial"/>
                <w:b/>
                <w:bCs/>
                <w:u w:val="single"/>
              </w:rPr>
            </w:pPr>
            <w:r w:rsidRPr="002D1BFA">
              <w:rPr>
                <w:rFonts w:ascii="Arial" w:hAnsi="Arial" w:cs="Arial"/>
                <w:b/>
                <w:bCs/>
                <w:u w:val="single"/>
              </w:rPr>
              <w:t>Improve</w:t>
            </w:r>
            <w:r w:rsidR="002D1BFA" w:rsidRPr="002D1BFA">
              <w:rPr>
                <w:rFonts w:ascii="Arial" w:hAnsi="Arial" w:cs="Arial"/>
                <w:b/>
                <w:bCs/>
                <w:u w:val="single"/>
              </w:rPr>
              <w:t>d</w:t>
            </w:r>
            <w:r w:rsidRPr="002D1BFA">
              <w:rPr>
                <w:rFonts w:ascii="Arial" w:hAnsi="Arial" w:cs="Arial"/>
                <w:b/>
                <w:bCs/>
                <w:u w:val="single"/>
              </w:rPr>
              <w:t xml:space="preserve"> Staff Safety</w:t>
            </w:r>
          </w:p>
          <w:p w14:paraId="2D391E47" w14:textId="681B4D0C" w:rsidR="002308D1" w:rsidRPr="00AB51D4" w:rsidRDefault="002308D1" w:rsidP="00F72857">
            <w:pPr>
              <w:pStyle w:val="ListParagraph"/>
              <w:numPr>
                <w:ilvl w:val="0"/>
                <w:numId w:val="5"/>
              </w:numPr>
              <w:spacing w:line="360" w:lineRule="auto"/>
              <w:jc w:val="both"/>
              <w:rPr>
                <w:rFonts w:ascii="Arial" w:hAnsi="Arial" w:cs="Arial"/>
              </w:rPr>
            </w:pPr>
            <w:r w:rsidRPr="00AB51D4">
              <w:rPr>
                <w:rFonts w:ascii="Arial" w:hAnsi="Arial" w:cs="Arial"/>
              </w:rPr>
              <w:t xml:space="preserve">In </w:t>
            </w:r>
            <w:r w:rsidR="00AC597A" w:rsidRPr="00AB51D4">
              <w:rPr>
                <w:rFonts w:ascii="Arial" w:hAnsi="Arial" w:cs="Arial"/>
              </w:rPr>
              <w:t>mental</w:t>
            </w:r>
            <w:r w:rsidRPr="00AB51D4">
              <w:rPr>
                <w:rFonts w:ascii="Arial" w:hAnsi="Arial" w:cs="Arial"/>
              </w:rPr>
              <w:t xml:space="preserve"> health setting</w:t>
            </w:r>
            <w:r w:rsidR="00AC597A" w:rsidRPr="00AB51D4">
              <w:rPr>
                <w:rFonts w:ascii="Arial" w:hAnsi="Arial" w:cs="Arial"/>
              </w:rPr>
              <w:t>,</w:t>
            </w:r>
            <w:r w:rsidRPr="00AB51D4">
              <w:rPr>
                <w:rFonts w:ascii="Arial" w:hAnsi="Arial" w:cs="Arial"/>
              </w:rPr>
              <w:t xml:space="preserve"> violence and aggression are the substantial </w:t>
            </w:r>
            <w:r w:rsidR="00AC597A" w:rsidRPr="00AB51D4">
              <w:rPr>
                <w:rFonts w:ascii="Arial" w:hAnsi="Arial" w:cs="Arial"/>
              </w:rPr>
              <w:t>risk</w:t>
            </w:r>
            <w:r w:rsidRPr="00AB51D4">
              <w:rPr>
                <w:rFonts w:ascii="Arial" w:hAnsi="Arial" w:cs="Arial"/>
              </w:rPr>
              <w:t xml:space="preserve"> for the working staff</w:t>
            </w:r>
            <w:r w:rsidR="00877751" w:rsidRPr="00AB51D4">
              <w:rPr>
                <w:rFonts w:ascii="Arial" w:hAnsi="Arial" w:cs="Arial"/>
              </w:rPr>
              <w:t xml:space="preserve"> in PICU and PW</w:t>
            </w:r>
            <w:r w:rsidR="00802751" w:rsidRPr="00AB51D4">
              <w:rPr>
                <w:rFonts w:ascii="Arial" w:hAnsi="Arial" w:cs="Arial"/>
              </w:rPr>
              <w:t>, restrictive interventions following the execution of oxevision</w:t>
            </w:r>
            <w:r w:rsidR="006965EB" w:rsidRPr="00AB51D4">
              <w:rPr>
                <w:rFonts w:ascii="Arial" w:hAnsi="Arial" w:cs="Arial"/>
              </w:rPr>
              <w:t>.</w:t>
            </w:r>
          </w:p>
          <w:p w14:paraId="2287846F" w14:textId="77EA245E" w:rsidR="00F72857" w:rsidRPr="006D0F9C" w:rsidRDefault="006965EB" w:rsidP="006E10EB">
            <w:pPr>
              <w:pStyle w:val="ListParagraph"/>
              <w:numPr>
                <w:ilvl w:val="0"/>
                <w:numId w:val="5"/>
              </w:numPr>
              <w:spacing w:line="360" w:lineRule="auto"/>
              <w:jc w:val="both"/>
            </w:pPr>
            <w:r w:rsidRPr="00AB51D4">
              <w:rPr>
                <w:rFonts w:ascii="Arial" w:hAnsi="Arial" w:cs="Arial"/>
              </w:rPr>
              <w:t xml:space="preserve">It has improved awareness regarding patient behavior before </w:t>
            </w:r>
            <w:r w:rsidR="006B51CA" w:rsidRPr="00AB51D4">
              <w:rPr>
                <w:rFonts w:ascii="Arial" w:hAnsi="Arial" w:cs="Arial"/>
              </w:rPr>
              <w:t>escalating</w:t>
            </w:r>
            <w:r w:rsidRPr="00AB51D4">
              <w:rPr>
                <w:rFonts w:ascii="Arial" w:hAnsi="Arial" w:cs="Arial"/>
              </w:rPr>
              <w:t xml:space="preserve"> violent situations interventions can be adopted. This contribution of technology provides a safer working environment for the staff by reducing their stress and burnout </w:t>
            </w:r>
            <w:r w:rsidRPr="00AB51D4">
              <w:rPr>
                <w:rFonts w:ascii="Arial" w:hAnsi="Arial" w:cs="Arial"/>
                <w:lang w:val="en-GB"/>
              </w:rPr>
              <w:t>(Ndebele et al., 2023)</w:t>
            </w:r>
            <w:r w:rsidRPr="00AB51D4">
              <w:rPr>
                <w:rFonts w:ascii="Arial" w:hAnsi="Arial" w:cs="Arial"/>
              </w:rPr>
              <w:t>.</w:t>
            </w:r>
          </w:p>
        </w:tc>
        <w:tc>
          <w:tcPr>
            <w:tcW w:w="4508" w:type="dxa"/>
            <w:vAlign w:val="center"/>
          </w:tcPr>
          <w:p w14:paraId="41262F4A" w14:textId="5D4A697E" w:rsidR="00167BC2" w:rsidRPr="00DB1F58" w:rsidRDefault="0062471A" w:rsidP="00F72857">
            <w:pPr>
              <w:spacing w:line="360" w:lineRule="auto"/>
              <w:rPr>
                <w:rFonts w:ascii="Arial" w:hAnsi="Arial" w:cs="Arial"/>
                <w:b/>
                <w:bCs/>
                <w:u w:val="single"/>
              </w:rPr>
            </w:pPr>
            <w:r>
              <w:rPr>
                <w:rFonts w:ascii="Arial" w:hAnsi="Arial" w:cs="Arial"/>
                <w:b/>
                <w:bCs/>
                <w:u w:val="single"/>
              </w:rPr>
              <w:t>Switching Job</w:t>
            </w:r>
            <w:r w:rsidR="00DF3D0A">
              <w:rPr>
                <w:rFonts w:ascii="Arial" w:hAnsi="Arial" w:cs="Arial"/>
                <w:b/>
                <w:bCs/>
                <w:u w:val="single"/>
              </w:rPr>
              <w:t xml:space="preserve"> </w:t>
            </w:r>
          </w:p>
          <w:p w14:paraId="43F050FE" w14:textId="6182E290" w:rsidR="008D647E" w:rsidRPr="006E10EB" w:rsidRDefault="0062471A" w:rsidP="006E10EB">
            <w:pPr>
              <w:pStyle w:val="ListParagraph"/>
              <w:numPr>
                <w:ilvl w:val="0"/>
                <w:numId w:val="8"/>
              </w:numPr>
              <w:spacing w:line="360" w:lineRule="auto"/>
              <w:jc w:val="both"/>
              <w:rPr>
                <w:rFonts w:ascii="Arial" w:hAnsi="Arial" w:cs="Arial"/>
              </w:rPr>
            </w:pPr>
            <w:r w:rsidRPr="006D0F9C">
              <w:rPr>
                <w:rFonts w:ascii="Arial" w:hAnsi="Arial" w:cs="Arial"/>
              </w:rPr>
              <w:t xml:space="preserve">Due to the </w:t>
            </w:r>
            <w:r w:rsidR="009D68BB" w:rsidRPr="006D0F9C">
              <w:rPr>
                <w:rFonts w:ascii="Arial" w:hAnsi="Arial" w:cs="Arial"/>
              </w:rPr>
              <w:t xml:space="preserve">incorporation of technology in </w:t>
            </w:r>
            <w:r w:rsidR="00CC7474" w:rsidRPr="006D0F9C">
              <w:rPr>
                <w:rFonts w:ascii="Arial" w:hAnsi="Arial" w:cs="Arial"/>
              </w:rPr>
              <w:t>workspace</w:t>
            </w:r>
            <w:r w:rsidR="009D68BB" w:rsidRPr="006D0F9C">
              <w:rPr>
                <w:rFonts w:ascii="Arial" w:hAnsi="Arial" w:cs="Arial"/>
              </w:rPr>
              <w:t xml:space="preserve"> like in mental health setting</w:t>
            </w:r>
            <w:r w:rsidR="00C61336" w:rsidRPr="006D0F9C">
              <w:rPr>
                <w:rFonts w:ascii="Arial" w:hAnsi="Arial" w:cs="Arial"/>
              </w:rPr>
              <w:t>, merger of oxevision overlook</w:t>
            </w:r>
            <w:r w:rsidR="00950AFD">
              <w:rPr>
                <w:rFonts w:ascii="Arial" w:hAnsi="Arial" w:cs="Arial"/>
              </w:rPr>
              <w:t>ed</w:t>
            </w:r>
            <w:r w:rsidR="00C61336" w:rsidRPr="006D0F9C">
              <w:rPr>
                <w:rFonts w:ascii="Arial" w:hAnsi="Arial" w:cs="Arial"/>
              </w:rPr>
              <w:t xml:space="preserve"> the </w:t>
            </w:r>
            <w:r w:rsidR="006D0F9C" w:rsidRPr="006D0F9C">
              <w:rPr>
                <w:rFonts w:ascii="Arial" w:hAnsi="Arial" w:cs="Arial"/>
              </w:rPr>
              <w:t>patient’s</w:t>
            </w:r>
            <w:r w:rsidR="0009595D" w:rsidRPr="006D0F9C">
              <w:rPr>
                <w:rFonts w:ascii="Arial" w:hAnsi="Arial" w:cs="Arial"/>
              </w:rPr>
              <w:t xml:space="preserve"> psychological aspects and some crit</w:t>
            </w:r>
            <w:r w:rsidR="00CC7474" w:rsidRPr="006D0F9C">
              <w:rPr>
                <w:rFonts w:ascii="Arial" w:hAnsi="Arial" w:cs="Arial"/>
              </w:rPr>
              <w:t>i</w:t>
            </w:r>
            <w:r w:rsidR="0009595D" w:rsidRPr="006D0F9C">
              <w:rPr>
                <w:rFonts w:ascii="Arial" w:hAnsi="Arial" w:cs="Arial"/>
              </w:rPr>
              <w:t>cs argue about it that</w:t>
            </w:r>
            <w:r w:rsidR="00CC7474" w:rsidRPr="006D0F9C">
              <w:rPr>
                <w:rFonts w:ascii="Arial" w:hAnsi="Arial" w:cs="Arial"/>
              </w:rPr>
              <w:t xml:space="preserve"> without physical interaction</w:t>
            </w:r>
            <w:r w:rsidR="00CB498F" w:rsidRPr="006D0F9C">
              <w:rPr>
                <w:rFonts w:ascii="Arial" w:hAnsi="Arial" w:cs="Arial"/>
              </w:rPr>
              <w:t xml:space="preserve"> many aspects of treatment are over pass because this technology reducing the </w:t>
            </w:r>
            <w:r w:rsidR="006D0F9C" w:rsidRPr="006D0F9C">
              <w:rPr>
                <w:rFonts w:ascii="Arial" w:hAnsi="Arial" w:cs="Arial"/>
              </w:rPr>
              <w:t>therapeutic engagement and face to face healthcare relationship due to remote monitoring</w:t>
            </w:r>
            <w:r w:rsidR="00950AFD">
              <w:rPr>
                <w:rFonts w:ascii="Arial" w:hAnsi="Arial" w:cs="Arial"/>
              </w:rPr>
              <w:t>(</w:t>
            </w:r>
            <w:r w:rsidR="006D0F9C" w:rsidRPr="00FB7C94">
              <w:rPr>
                <w:rFonts w:ascii="Arial" w:hAnsi="Arial" w:cs="Arial"/>
                <w:lang w:val="en-GB"/>
              </w:rPr>
              <w:t>Sántha, 2018</w:t>
            </w:r>
            <w:r w:rsidR="00950AFD">
              <w:rPr>
                <w:rFonts w:ascii="Arial" w:hAnsi="Arial" w:cs="Arial"/>
                <w:lang w:val="en-GB"/>
              </w:rPr>
              <w:t>)</w:t>
            </w:r>
            <w:r w:rsidR="006D0F9C" w:rsidRPr="006D0F9C">
              <w:rPr>
                <w:rFonts w:ascii="Arial" w:hAnsi="Arial" w:cs="Arial"/>
              </w:rPr>
              <w:t>.</w:t>
            </w:r>
            <w:r w:rsidR="0009595D" w:rsidRPr="006D0F9C">
              <w:rPr>
                <w:rFonts w:ascii="Arial" w:hAnsi="Arial" w:cs="Arial"/>
              </w:rPr>
              <w:t xml:space="preserve"> </w:t>
            </w:r>
            <w:r w:rsidR="009D68BB" w:rsidRPr="006D0F9C">
              <w:rPr>
                <w:rFonts w:ascii="Arial" w:hAnsi="Arial" w:cs="Arial"/>
              </w:rPr>
              <w:t xml:space="preserve">  </w:t>
            </w:r>
          </w:p>
        </w:tc>
      </w:tr>
      <w:tr w:rsidR="00AD70EE" w14:paraId="19A5AD6F" w14:textId="77777777" w:rsidTr="002D1BFA">
        <w:tc>
          <w:tcPr>
            <w:tcW w:w="4508" w:type="dxa"/>
            <w:vAlign w:val="center"/>
          </w:tcPr>
          <w:p w14:paraId="77ADE670" w14:textId="77777777" w:rsidR="00AD70EE" w:rsidRPr="00B61EAB" w:rsidRDefault="00DE6A94" w:rsidP="00F72857">
            <w:pPr>
              <w:spacing w:line="360" w:lineRule="auto"/>
              <w:rPr>
                <w:rFonts w:ascii="Arial" w:hAnsi="Arial" w:cs="Arial"/>
                <w:b/>
                <w:bCs/>
                <w:u w:val="single"/>
              </w:rPr>
            </w:pPr>
            <w:r w:rsidRPr="00B61EAB">
              <w:rPr>
                <w:rFonts w:ascii="Arial" w:hAnsi="Arial" w:cs="Arial"/>
                <w:b/>
                <w:bCs/>
                <w:u w:val="single"/>
              </w:rPr>
              <w:t>Enhanced Clinical Monitoring</w:t>
            </w:r>
          </w:p>
          <w:p w14:paraId="7E33D8DF" w14:textId="77777777" w:rsidR="00456E44" w:rsidRDefault="00167BC2" w:rsidP="00F72857">
            <w:pPr>
              <w:pStyle w:val="ListParagraph"/>
              <w:numPr>
                <w:ilvl w:val="0"/>
                <w:numId w:val="4"/>
              </w:numPr>
              <w:spacing w:line="360" w:lineRule="auto"/>
              <w:rPr>
                <w:rFonts w:ascii="Arial" w:hAnsi="Arial" w:cs="Arial"/>
              </w:rPr>
            </w:pPr>
            <w:r w:rsidRPr="002D1BFA">
              <w:rPr>
                <w:rFonts w:ascii="Arial" w:hAnsi="Arial" w:cs="Arial"/>
              </w:rPr>
              <w:t xml:space="preserve">One of the primary workforce benefits associated with Oxevision </w:t>
            </w:r>
            <w:r w:rsidRPr="002D1BFA">
              <w:rPr>
                <w:rFonts w:ascii="Arial" w:hAnsi="Arial" w:cs="Arial"/>
              </w:rPr>
              <w:lastRenderedPageBreak/>
              <w:t xml:space="preserve">is improved patient monitoring. Traditional observation practices often require nursing staff to </w:t>
            </w:r>
            <w:r w:rsidR="00456E44" w:rsidRPr="00867F1B">
              <w:rPr>
                <w:rFonts w:ascii="Arial" w:hAnsi="Arial" w:cs="Arial"/>
              </w:rPr>
              <w:t>Prime workforce advantage is the non-physical monitoring of the patients specifically during nighttime</w:t>
            </w:r>
            <w:r w:rsidR="00456E44">
              <w:rPr>
                <w:rFonts w:ascii="Arial" w:hAnsi="Arial" w:cs="Arial"/>
              </w:rPr>
              <w:t xml:space="preserve">, </w:t>
            </w:r>
            <w:r w:rsidR="00456E44" w:rsidRPr="00867F1B">
              <w:rPr>
                <w:rFonts w:ascii="Arial" w:hAnsi="Arial" w:cs="Arial"/>
              </w:rPr>
              <w:t>demands more labor- intensive and may divert the on duty staff attention from other clinical accountabilit</w:t>
            </w:r>
            <w:r w:rsidR="00456E44">
              <w:rPr>
                <w:rFonts w:ascii="Arial" w:hAnsi="Arial" w:cs="Arial"/>
              </w:rPr>
              <w:t>ie</w:t>
            </w:r>
            <w:r w:rsidR="00456E44" w:rsidRPr="00867F1B">
              <w:rPr>
                <w:rFonts w:ascii="Arial" w:hAnsi="Arial" w:cs="Arial"/>
              </w:rPr>
              <w:t>s.</w:t>
            </w:r>
          </w:p>
          <w:p w14:paraId="2613CDB6" w14:textId="77777777" w:rsidR="00456E44" w:rsidRDefault="00456E44" w:rsidP="00F72857">
            <w:pPr>
              <w:pStyle w:val="ListParagraph"/>
              <w:numPr>
                <w:ilvl w:val="0"/>
                <w:numId w:val="4"/>
              </w:numPr>
              <w:spacing w:line="360" w:lineRule="auto"/>
              <w:rPr>
                <w:rFonts w:ascii="Arial" w:hAnsi="Arial" w:cs="Arial"/>
              </w:rPr>
            </w:pPr>
            <w:r>
              <w:rPr>
                <w:rFonts w:ascii="Arial" w:hAnsi="Arial" w:cs="Arial"/>
              </w:rPr>
              <w:t xml:space="preserve">Invention of oxevision enables the NHS staff to remotely monitor the  sufferers by identifying the risks more rapidly before escalation and reduction in adverse incidents and events. </w:t>
            </w:r>
          </w:p>
          <w:p w14:paraId="7F558D55" w14:textId="22AD31A8" w:rsidR="00167BC2" w:rsidRPr="00504E0D" w:rsidRDefault="00456E44" w:rsidP="00F72857">
            <w:pPr>
              <w:pStyle w:val="ListParagraph"/>
              <w:numPr>
                <w:ilvl w:val="0"/>
                <w:numId w:val="4"/>
              </w:numPr>
              <w:spacing w:line="360" w:lineRule="auto"/>
              <w:rPr>
                <w:rFonts w:ascii="Arial" w:hAnsi="Arial" w:cs="Arial"/>
              </w:rPr>
            </w:pPr>
            <w:r w:rsidRPr="00B61EAB">
              <w:rPr>
                <w:rFonts w:ascii="Arial" w:hAnsi="Arial" w:cs="Arial"/>
              </w:rPr>
              <w:t xml:space="preserve">From a </w:t>
            </w:r>
            <w:r>
              <w:rPr>
                <w:rFonts w:ascii="Arial" w:hAnsi="Arial" w:cs="Arial"/>
              </w:rPr>
              <w:t>staff</w:t>
            </w:r>
            <w:r w:rsidRPr="00B61EAB">
              <w:rPr>
                <w:rFonts w:ascii="Arial" w:hAnsi="Arial" w:cs="Arial"/>
              </w:rPr>
              <w:t xml:space="preserve"> </w:t>
            </w:r>
            <w:r>
              <w:rPr>
                <w:rFonts w:ascii="Arial" w:hAnsi="Arial" w:cs="Arial"/>
              </w:rPr>
              <w:t>outlook</w:t>
            </w:r>
            <w:r w:rsidRPr="00B61EAB">
              <w:rPr>
                <w:rFonts w:ascii="Arial" w:hAnsi="Arial" w:cs="Arial"/>
              </w:rPr>
              <w:t xml:space="preserve">, </w:t>
            </w:r>
            <w:r>
              <w:rPr>
                <w:rFonts w:ascii="Arial" w:hAnsi="Arial" w:cs="Arial"/>
              </w:rPr>
              <w:t>oxevision</w:t>
            </w:r>
            <w:r w:rsidRPr="00B61EAB">
              <w:rPr>
                <w:rFonts w:ascii="Arial" w:hAnsi="Arial" w:cs="Arial"/>
              </w:rPr>
              <w:t xml:space="preserve"> </w:t>
            </w:r>
            <w:r>
              <w:rPr>
                <w:rFonts w:ascii="Arial" w:hAnsi="Arial" w:cs="Arial"/>
              </w:rPr>
              <w:t xml:space="preserve">assists in </w:t>
            </w:r>
            <w:r w:rsidRPr="00B61EAB">
              <w:rPr>
                <w:rFonts w:ascii="Arial" w:hAnsi="Arial" w:cs="Arial"/>
              </w:rPr>
              <w:t>clinical decision-making by providing additional data re</w:t>
            </w:r>
            <w:r>
              <w:rPr>
                <w:rFonts w:ascii="Arial" w:hAnsi="Arial" w:cs="Arial"/>
              </w:rPr>
              <w:t>lated to</w:t>
            </w:r>
            <w:r w:rsidRPr="00B61EAB">
              <w:rPr>
                <w:rFonts w:ascii="Arial" w:hAnsi="Arial" w:cs="Arial"/>
              </w:rPr>
              <w:t xml:space="preserve"> patient behavior and physiological </w:t>
            </w:r>
            <w:r>
              <w:rPr>
                <w:rFonts w:ascii="Arial" w:hAnsi="Arial" w:cs="Arial"/>
              </w:rPr>
              <w:t>vitals</w:t>
            </w:r>
            <w:r w:rsidRPr="00B61EAB">
              <w:rPr>
                <w:rFonts w:ascii="Arial" w:hAnsi="Arial" w:cs="Arial"/>
              </w:rPr>
              <w:t xml:space="preserve">. Staff gain access to information that may not be observable during periodic </w:t>
            </w:r>
            <w:r>
              <w:rPr>
                <w:rFonts w:ascii="Arial" w:hAnsi="Arial" w:cs="Arial"/>
              </w:rPr>
              <w:t>intervals</w:t>
            </w:r>
            <w:r w:rsidRPr="00B61EAB">
              <w:rPr>
                <w:rFonts w:ascii="Arial" w:hAnsi="Arial" w:cs="Arial"/>
              </w:rPr>
              <w:t xml:space="preserve">, potentially </w:t>
            </w:r>
            <w:r>
              <w:rPr>
                <w:rFonts w:ascii="Arial" w:hAnsi="Arial" w:cs="Arial"/>
              </w:rPr>
              <w:t>enhancing risks assessment accuracy</w:t>
            </w:r>
            <w:r>
              <w:rPr>
                <w:rFonts w:ascii="Arial" w:hAnsi="Arial" w:cs="Arial"/>
                <w:lang w:val="en-GB"/>
              </w:rPr>
              <w:t>(</w:t>
            </w:r>
            <w:r w:rsidRPr="00163273">
              <w:rPr>
                <w:rFonts w:ascii="Arial" w:hAnsi="Arial" w:cs="Arial"/>
                <w:lang w:val="en-GB"/>
              </w:rPr>
              <w:t>Buckley et al</w:t>
            </w:r>
            <w:r w:rsidR="0019449B">
              <w:rPr>
                <w:rFonts w:ascii="Arial" w:hAnsi="Arial" w:cs="Arial"/>
                <w:lang w:val="en-GB"/>
              </w:rPr>
              <w:t>.,</w:t>
            </w:r>
            <w:r w:rsidRPr="00163273">
              <w:rPr>
                <w:rFonts w:ascii="Arial" w:hAnsi="Arial" w:cs="Arial"/>
                <w:lang w:val="en-GB"/>
              </w:rPr>
              <w:t xml:space="preserve"> 2024</w:t>
            </w:r>
            <w:r>
              <w:rPr>
                <w:rFonts w:ascii="Arial" w:hAnsi="Arial" w:cs="Arial"/>
                <w:lang w:val="en-GB"/>
              </w:rPr>
              <w:t>)</w:t>
            </w:r>
            <w:r w:rsidRPr="00B61EAB">
              <w:rPr>
                <w:rFonts w:ascii="Arial" w:hAnsi="Arial" w:cs="Arial"/>
              </w:rPr>
              <w:t>.</w:t>
            </w:r>
          </w:p>
        </w:tc>
        <w:tc>
          <w:tcPr>
            <w:tcW w:w="4508" w:type="dxa"/>
            <w:vAlign w:val="center"/>
          </w:tcPr>
          <w:p w14:paraId="1AA47033" w14:textId="19ED4D29" w:rsidR="00167BC2" w:rsidRPr="001123E6" w:rsidRDefault="001123E6" w:rsidP="00F72857">
            <w:pPr>
              <w:spacing w:line="360" w:lineRule="auto"/>
              <w:rPr>
                <w:rFonts w:ascii="Arial" w:hAnsi="Arial" w:cs="Arial"/>
                <w:b/>
                <w:bCs/>
                <w:u w:val="single"/>
              </w:rPr>
            </w:pPr>
            <w:r w:rsidRPr="001123E6">
              <w:rPr>
                <w:rFonts w:ascii="Arial" w:hAnsi="Arial" w:cs="Arial"/>
                <w:b/>
                <w:bCs/>
                <w:u w:val="single"/>
              </w:rPr>
              <w:lastRenderedPageBreak/>
              <w:t>Loss of Expertise</w:t>
            </w:r>
          </w:p>
          <w:p w14:paraId="3171174A" w14:textId="1926F407" w:rsidR="00167BC2" w:rsidRPr="001123E6" w:rsidRDefault="009E1F19" w:rsidP="00F72857">
            <w:pPr>
              <w:pStyle w:val="ListParagraph"/>
              <w:numPr>
                <w:ilvl w:val="0"/>
                <w:numId w:val="9"/>
              </w:numPr>
              <w:spacing w:line="360" w:lineRule="auto"/>
              <w:rPr>
                <w:rFonts w:ascii="Arial" w:hAnsi="Arial" w:cs="Arial"/>
              </w:rPr>
            </w:pPr>
            <w:r>
              <w:rPr>
                <w:rFonts w:ascii="Arial" w:hAnsi="Arial" w:cs="Arial"/>
              </w:rPr>
              <w:t xml:space="preserve">Oxevision is also contributed to </w:t>
            </w:r>
            <w:r w:rsidR="00AB51D4">
              <w:rPr>
                <w:rFonts w:ascii="Arial" w:hAnsi="Arial" w:cs="Arial"/>
              </w:rPr>
              <w:t>professional</w:t>
            </w:r>
            <w:r>
              <w:rPr>
                <w:rFonts w:ascii="Arial" w:hAnsi="Arial" w:cs="Arial"/>
              </w:rPr>
              <w:t xml:space="preserve"> deskilling as </w:t>
            </w:r>
            <w:r w:rsidR="00CA2C3F">
              <w:rPr>
                <w:rFonts w:ascii="Arial" w:hAnsi="Arial" w:cs="Arial"/>
              </w:rPr>
              <w:t xml:space="preserve">digital </w:t>
            </w:r>
            <w:r w:rsidR="00CA2C3F">
              <w:rPr>
                <w:rFonts w:ascii="Arial" w:hAnsi="Arial" w:cs="Arial"/>
              </w:rPr>
              <w:lastRenderedPageBreak/>
              <w:t xml:space="preserve">monitoring reduces </w:t>
            </w:r>
            <w:r w:rsidR="00AB51D4">
              <w:rPr>
                <w:rFonts w:ascii="Arial" w:hAnsi="Arial" w:cs="Arial"/>
              </w:rPr>
              <w:t>conventional</w:t>
            </w:r>
            <w:r w:rsidR="00250AA1">
              <w:rPr>
                <w:rFonts w:ascii="Arial" w:hAnsi="Arial" w:cs="Arial"/>
              </w:rPr>
              <w:t xml:space="preserve"> assessment skills because healthcare </w:t>
            </w:r>
            <w:r w:rsidR="001E210D">
              <w:rPr>
                <w:rFonts w:ascii="Arial" w:hAnsi="Arial" w:cs="Arial"/>
              </w:rPr>
              <w:t xml:space="preserve">expertise </w:t>
            </w:r>
            <w:r w:rsidR="00895153">
              <w:rPr>
                <w:rFonts w:ascii="Arial" w:hAnsi="Arial" w:cs="Arial"/>
              </w:rPr>
              <w:t xml:space="preserve">largely </w:t>
            </w:r>
            <w:r w:rsidR="001E210D">
              <w:rPr>
                <w:rFonts w:ascii="Arial" w:hAnsi="Arial" w:cs="Arial"/>
              </w:rPr>
              <w:t xml:space="preserve">depended on technology rather than relying on </w:t>
            </w:r>
            <w:r w:rsidR="0019449B">
              <w:rPr>
                <w:rFonts w:ascii="Arial" w:hAnsi="Arial" w:cs="Arial"/>
              </w:rPr>
              <w:t>clinical</w:t>
            </w:r>
            <w:r w:rsidR="001E210D">
              <w:rPr>
                <w:rFonts w:ascii="Arial" w:hAnsi="Arial" w:cs="Arial"/>
              </w:rPr>
              <w:t xml:space="preserve"> observations and judgement</w:t>
            </w:r>
            <w:r w:rsidR="00895153">
              <w:rPr>
                <w:rFonts w:ascii="Arial" w:hAnsi="Arial" w:cs="Arial"/>
              </w:rPr>
              <w:t xml:space="preserve">, </w:t>
            </w:r>
            <w:r w:rsidR="00EE66EE">
              <w:rPr>
                <w:rFonts w:ascii="Arial" w:hAnsi="Arial" w:cs="Arial"/>
              </w:rPr>
              <w:t xml:space="preserve">resulting in </w:t>
            </w:r>
            <w:r w:rsidR="00AB51D4">
              <w:rPr>
                <w:rFonts w:ascii="Arial" w:hAnsi="Arial" w:cs="Arial"/>
              </w:rPr>
              <w:t>weakening</w:t>
            </w:r>
            <w:r w:rsidR="00EE66EE">
              <w:rPr>
                <w:rFonts w:ascii="Arial" w:hAnsi="Arial" w:cs="Arial"/>
              </w:rPr>
              <w:t xml:space="preserve"> the critical thinking </w:t>
            </w:r>
            <w:r w:rsidR="00AB51D4">
              <w:rPr>
                <w:rFonts w:ascii="Arial" w:hAnsi="Arial" w:cs="Arial"/>
              </w:rPr>
              <w:t>abilities</w:t>
            </w:r>
            <w:r w:rsidR="00573CE3">
              <w:rPr>
                <w:rFonts w:ascii="Arial" w:hAnsi="Arial" w:cs="Arial"/>
                <w:lang w:val="en-GB"/>
              </w:rPr>
              <w:t>(</w:t>
            </w:r>
            <w:r w:rsidR="00573CE3" w:rsidRPr="00163273">
              <w:rPr>
                <w:rFonts w:ascii="Arial" w:hAnsi="Arial" w:cs="Arial"/>
                <w:lang w:val="en-GB"/>
              </w:rPr>
              <w:t>Buckley et al</w:t>
            </w:r>
            <w:r w:rsidR="0019449B">
              <w:rPr>
                <w:rFonts w:ascii="Arial" w:hAnsi="Arial" w:cs="Arial"/>
                <w:lang w:val="en-GB"/>
              </w:rPr>
              <w:t>.,</w:t>
            </w:r>
            <w:r w:rsidR="00573CE3" w:rsidRPr="00163273">
              <w:rPr>
                <w:rFonts w:ascii="Arial" w:hAnsi="Arial" w:cs="Arial"/>
                <w:lang w:val="en-GB"/>
              </w:rPr>
              <w:t xml:space="preserve"> 2024</w:t>
            </w:r>
            <w:r w:rsidR="00573CE3">
              <w:rPr>
                <w:rFonts w:ascii="Arial" w:hAnsi="Arial" w:cs="Arial"/>
                <w:lang w:val="en-GB"/>
              </w:rPr>
              <w:t>)</w:t>
            </w:r>
            <w:r w:rsidR="00EE66EE">
              <w:rPr>
                <w:rFonts w:ascii="Arial" w:hAnsi="Arial" w:cs="Arial"/>
              </w:rPr>
              <w:t xml:space="preserve">. </w:t>
            </w:r>
            <w:r w:rsidR="001E210D">
              <w:rPr>
                <w:rFonts w:ascii="Arial" w:hAnsi="Arial" w:cs="Arial"/>
              </w:rPr>
              <w:t xml:space="preserve"> </w:t>
            </w:r>
          </w:p>
          <w:p w14:paraId="5A9745A7" w14:textId="43F1A389" w:rsidR="00167BC2" w:rsidRPr="002D1BFA" w:rsidRDefault="00EE66EE" w:rsidP="00F72857">
            <w:pPr>
              <w:spacing w:line="360" w:lineRule="auto"/>
              <w:rPr>
                <w:rFonts w:ascii="Arial" w:hAnsi="Arial" w:cs="Arial"/>
              </w:rPr>
            </w:pPr>
            <w:r>
              <w:rPr>
                <w:rFonts w:ascii="Arial" w:hAnsi="Arial" w:cs="Arial"/>
              </w:rPr>
              <w:t xml:space="preserve"> </w:t>
            </w:r>
          </w:p>
          <w:p w14:paraId="101BE826" w14:textId="77777777" w:rsidR="00AD70EE" w:rsidRPr="002D1BFA" w:rsidRDefault="00AD70EE" w:rsidP="00F72857">
            <w:pPr>
              <w:spacing w:line="360" w:lineRule="auto"/>
              <w:rPr>
                <w:rFonts w:ascii="Arial" w:hAnsi="Arial" w:cs="Arial"/>
              </w:rPr>
            </w:pPr>
          </w:p>
        </w:tc>
      </w:tr>
      <w:tr w:rsidR="00AD70EE" w14:paraId="7EBA7E69" w14:textId="77777777" w:rsidTr="002D1BFA">
        <w:tc>
          <w:tcPr>
            <w:tcW w:w="4508" w:type="dxa"/>
            <w:vAlign w:val="center"/>
          </w:tcPr>
          <w:p w14:paraId="30577BB1" w14:textId="77777777" w:rsidR="00AD70EE" w:rsidRPr="00285425" w:rsidRDefault="00167BC2" w:rsidP="00F72857">
            <w:pPr>
              <w:spacing w:line="360" w:lineRule="auto"/>
              <w:rPr>
                <w:rFonts w:ascii="Arial" w:hAnsi="Arial" w:cs="Arial"/>
                <w:b/>
                <w:bCs/>
                <w:u w:val="single"/>
              </w:rPr>
            </w:pPr>
            <w:r w:rsidRPr="00285425">
              <w:rPr>
                <w:rFonts w:ascii="Arial" w:hAnsi="Arial" w:cs="Arial"/>
                <w:b/>
                <w:bCs/>
                <w:u w:val="single"/>
              </w:rPr>
              <w:lastRenderedPageBreak/>
              <w:t>Augmented Efficiency</w:t>
            </w:r>
          </w:p>
          <w:p w14:paraId="1C8C92E1" w14:textId="66EB6120" w:rsidR="00167BC2" w:rsidRPr="003F69F6" w:rsidRDefault="00EE1C38" w:rsidP="00F72857">
            <w:pPr>
              <w:pStyle w:val="ListParagraph"/>
              <w:numPr>
                <w:ilvl w:val="0"/>
                <w:numId w:val="6"/>
              </w:numPr>
              <w:spacing w:line="360" w:lineRule="auto"/>
              <w:rPr>
                <w:rFonts w:ascii="Arial" w:hAnsi="Arial" w:cs="Arial"/>
              </w:rPr>
            </w:pPr>
            <w:r w:rsidRPr="006C7E0A">
              <w:rPr>
                <w:rFonts w:ascii="Arial" w:hAnsi="Arial" w:cs="Arial"/>
              </w:rPr>
              <w:t xml:space="preserve">In NHS, mental health nursing shortage is a significant challenge, due to the </w:t>
            </w:r>
            <w:r w:rsidR="00333D52" w:rsidRPr="006C7E0A">
              <w:rPr>
                <w:rFonts w:ascii="Arial" w:hAnsi="Arial" w:cs="Arial"/>
              </w:rPr>
              <w:t xml:space="preserve">introduction of oxevision, </w:t>
            </w:r>
            <w:r w:rsidR="003F69F6">
              <w:rPr>
                <w:rFonts w:ascii="Arial" w:hAnsi="Arial" w:cs="Arial"/>
              </w:rPr>
              <w:t xml:space="preserve">cost savings and </w:t>
            </w:r>
            <w:r w:rsidR="00333D52" w:rsidRPr="006C7E0A">
              <w:rPr>
                <w:rFonts w:ascii="Arial" w:hAnsi="Arial" w:cs="Arial"/>
              </w:rPr>
              <w:t>work efficacy is improved</w:t>
            </w:r>
            <w:r w:rsidR="00E07C35">
              <w:rPr>
                <w:rFonts w:ascii="Arial" w:hAnsi="Arial" w:cs="Arial"/>
              </w:rPr>
              <w:t xml:space="preserve"> by lessens the repeated manual patient monitoring during </w:t>
            </w:r>
            <w:r w:rsidR="004C39D4">
              <w:rPr>
                <w:rFonts w:ascii="Arial" w:hAnsi="Arial" w:cs="Arial"/>
              </w:rPr>
              <w:t>nighttime suggested by the economic evaluations.</w:t>
            </w:r>
          </w:p>
          <w:p w14:paraId="57EB7AE8" w14:textId="650C7514" w:rsidR="00167BC2" w:rsidRDefault="006D0A97" w:rsidP="00F72857">
            <w:pPr>
              <w:pStyle w:val="ListParagraph"/>
              <w:numPr>
                <w:ilvl w:val="0"/>
                <w:numId w:val="6"/>
              </w:numPr>
              <w:spacing w:line="360" w:lineRule="auto"/>
              <w:rPr>
                <w:rFonts w:ascii="Arial" w:hAnsi="Arial" w:cs="Arial"/>
              </w:rPr>
            </w:pPr>
            <w:r>
              <w:rPr>
                <w:rFonts w:ascii="Arial" w:hAnsi="Arial" w:cs="Arial"/>
              </w:rPr>
              <w:t xml:space="preserve">Enhanced efficiencies enable the workforce to </w:t>
            </w:r>
            <w:r w:rsidR="0071142C">
              <w:rPr>
                <w:rFonts w:ascii="Arial" w:hAnsi="Arial" w:cs="Arial"/>
              </w:rPr>
              <w:t xml:space="preserve">concentrate eon </w:t>
            </w:r>
            <w:r w:rsidR="0071142C">
              <w:rPr>
                <w:rFonts w:ascii="Arial" w:hAnsi="Arial" w:cs="Arial"/>
              </w:rPr>
              <w:lastRenderedPageBreak/>
              <w:t xml:space="preserve">therapeutic engagement and </w:t>
            </w:r>
            <w:r w:rsidR="00637F06">
              <w:rPr>
                <w:rFonts w:ascii="Arial" w:hAnsi="Arial" w:cs="Arial"/>
              </w:rPr>
              <w:t>care planning</w:t>
            </w:r>
            <w:r w:rsidR="00637F06">
              <w:rPr>
                <w:rFonts w:ascii="Arial" w:hAnsi="Arial" w:cs="Arial"/>
                <w:lang w:val="en-GB"/>
              </w:rPr>
              <w:t>(</w:t>
            </w:r>
            <w:r w:rsidR="00637F06" w:rsidRPr="00163273">
              <w:rPr>
                <w:rFonts w:ascii="Arial" w:hAnsi="Arial" w:cs="Arial"/>
                <w:lang w:val="en-GB"/>
              </w:rPr>
              <w:t>Buckley et al</w:t>
            </w:r>
            <w:r w:rsidR="0019449B">
              <w:rPr>
                <w:rFonts w:ascii="Arial" w:hAnsi="Arial" w:cs="Arial"/>
                <w:lang w:val="en-GB"/>
              </w:rPr>
              <w:t>.,</w:t>
            </w:r>
            <w:r w:rsidR="00637F06" w:rsidRPr="00163273">
              <w:rPr>
                <w:rFonts w:ascii="Arial" w:hAnsi="Arial" w:cs="Arial"/>
                <w:lang w:val="en-GB"/>
              </w:rPr>
              <w:t xml:space="preserve"> 2024</w:t>
            </w:r>
            <w:r w:rsidR="00637F06">
              <w:rPr>
                <w:rFonts w:ascii="Arial" w:hAnsi="Arial" w:cs="Arial"/>
                <w:lang w:val="en-GB"/>
              </w:rPr>
              <w:t>)</w:t>
            </w:r>
            <w:r w:rsidR="00637F06">
              <w:rPr>
                <w:rFonts w:ascii="Arial" w:hAnsi="Arial" w:cs="Arial"/>
              </w:rPr>
              <w:t>.</w:t>
            </w:r>
          </w:p>
          <w:p w14:paraId="1746D14B" w14:textId="77777777" w:rsidR="002D0413" w:rsidRDefault="002D0413" w:rsidP="00F72857">
            <w:pPr>
              <w:pStyle w:val="ListParagraph"/>
              <w:spacing w:line="360" w:lineRule="auto"/>
              <w:rPr>
                <w:rFonts w:ascii="Arial" w:hAnsi="Arial" w:cs="Arial"/>
              </w:rPr>
            </w:pPr>
          </w:p>
          <w:p w14:paraId="01F9AA80" w14:textId="77777777" w:rsidR="002D0413" w:rsidRDefault="002D0413" w:rsidP="00F72857">
            <w:pPr>
              <w:pStyle w:val="ListParagraph"/>
              <w:spacing w:line="360" w:lineRule="auto"/>
              <w:rPr>
                <w:rFonts w:ascii="Arial" w:hAnsi="Arial" w:cs="Arial"/>
              </w:rPr>
            </w:pPr>
          </w:p>
          <w:p w14:paraId="647C5919" w14:textId="77777777" w:rsidR="002D0413" w:rsidRDefault="002D0413" w:rsidP="00F72857">
            <w:pPr>
              <w:pStyle w:val="ListParagraph"/>
              <w:spacing w:line="360" w:lineRule="auto"/>
              <w:rPr>
                <w:rFonts w:ascii="Arial" w:hAnsi="Arial" w:cs="Arial"/>
              </w:rPr>
            </w:pPr>
          </w:p>
          <w:p w14:paraId="060C2FA3" w14:textId="77777777" w:rsidR="002D0413" w:rsidRDefault="002D0413" w:rsidP="00F72857">
            <w:pPr>
              <w:pStyle w:val="ListParagraph"/>
              <w:spacing w:line="360" w:lineRule="auto"/>
              <w:rPr>
                <w:rFonts w:ascii="Arial" w:hAnsi="Arial" w:cs="Arial"/>
              </w:rPr>
            </w:pPr>
          </w:p>
          <w:p w14:paraId="48ADCA39" w14:textId="77777777" w:rsidR="002D0413" w:rsidRPr="003F69F6" w:rsidRDefault="002D0413" w:rsidP="00F72857">
            <w:pPr>
              <w:pStyle w:val="ListParagraph"/>
              <w:spacing w:line="360" w:lineRule="auto"/>
              <w:rPr>
                <w:rFonts w:ascii="Arial" w:hAnsi="Arial" w:cs="Arial"/>
              </w:rPr>
            </w:pPr>
          </w:p>
          <w:p w14:paraId="03FB3493" w14:textId="3FF7C6CF" w:rsidR="00167BC2" w:rsidRPr="002D1BFA" w:rsidRDefault="00167BC2" w:rsidP="00F72857">
            <w:pPr>
              <w:spacing w:line="360" w:lineRule="auto"/>
              <w:rPr>
                <w:rFonts w:ascii="Arial" w:hAnsi="Arial" w:cs="Arial"/>
              </w:rPr>
            </w:pPr>
          </w:p>
        </w:tc>
        <w:tc>
          <w:tcPr>
            <w:tcW w:w="4508" w:type="dxa"/>
            <w:vAlign w:val="center"/>
          </w:tcPr>
          <w:p w14:paraId="1F5029A5" w14:textId="1F819D4F" w:rsidR="00167BC2" w:rsidRPr="0009066E" w:rsidRDefault="0009066E" w:rsidP="00F72857">
            <w:pPr>
              <w:spacing w:line="360" w:lineRule="auto"/>
              <w:rPr>
                <w:rFonts w:ascii="Arial" w:hAnsi="Arial" w:cs="Arial"/>
                <w:b/>
                <w:bCs/>
                <w:u w:val="single"/>
              </w:rPr>
            </w:pPr>
            <w:r w:rsidRPr="0009066E">
              <w:rPr>
                <w:rFonts w:ascii="Arial" w:hAnsi="Arial" w:cs="Arial"/>
                <w:b/>
                <w:bCs/>
                <w:u w:val="single"/>
              </w:rPr>
              <w:lastRenderedPageBreak/>
              <w:t>Skill</w:t>
            </w:r>
            <w:r w:rsidR="00167BC2" w:rsidRPr="0009066E">
              <w:rPr>
                <w:rFonts w:ascii="Arial" w:hAnsi="Arial" w:cs="Arial"/>
                <w:b/>
                <w:bCs/>
                <w:u w:val="single"/>
              </w:rPr>
              <w:t xml:space="preserve"> Requirements</w:t>
            </w:r>
          </w:p>
          <w:p w14:paraId="39A7CDA0" w14:textId="77777777" w:rsidR="008D647E" w:rsidRDefault="00AB51D4" w:rsidP="00F72857">
            <w:pPr>
              <w:pStyle w:val="ListParagraph"/>
              <w:numPr>
                <w:ilvl w:val="0"/>
                <w:numId w:val="10"/>
              </w:numPr>
              <w:spacing w:line="360" w:lineRule="auto"/>
              <w:rPr>
                <w:rFonts w:ascii="Arial" w:hAnsi="Arial" w:cs="Arial"/>
              </w:rPr>
            </w:pPr>
            <w:r>
              <w:rPr>
                <w:rFonts w:ascii="Arial" w:hAnsi="Arial" w:cs="Arial"/>
              </w:rPr>
              <w:t>An i</w:t>
            </w:r>
            <w:r w:rsidR="00BA7CF9" w:rsidRPr="00AB51D4">
              <w:rPr>
                <w:rFonts w:ascii="Arial" w:hAnsi="Arial" w:cs="Arial"/>
              </w:rPr>
              <w:t xml:space="preserve">mplementation of the </w:t>
            </w:r>
            <w:r>
              <w:rPr>
                <w:rFonts w:ascii="Arial" w:hAnsi="Arial" w:cs="Arial"/>
              </w:rPr>
              <w:t xml:space="preserve">oxevision </w:t>
            </w:r>
            <w:r w:rsidR="00BA7CF9" w:rsidRPr="00AB51D4">
              <w:rPr>
                <w:rFonts w:ascii="Arial" w:hAnsi="Arial" w:cs="Arial"/>
              </w:rPr>
              <w:t>in</w:t>
            </w:r>
            <w:r>
              <w:rPr>
                <w:rFonts w:ascii="Arial" w:hAnsi="Arial" w:cs="Arial"/>
              </w:rPr>
              <w:t xml:space="preserve"> mental health </w:t>
            </w:r>
            <w:r w:rsidR="00BA7CF9" w:rsidRPr="00AB51D4">
              <w:rPr>
                <w:rFonts w:ascii="Arial" w:hAnsi="Arial" w:cs="Arial"/>
              </w:rPr>
              <w:t xml:space="preserve">system </w:t>
            </w:r>
            <w:r w:rsidR="008D647E" w:rsidRPr="00AB51D4">
              <w:rPr>
                <w:rFonts w:ascii="Arial" w:hAnsi="Arial" w:cs="Arial"/>
              </w:rPr>
              <w:t>requires</w:t>
            </w:r>
            <w:r w:rsidR="00BA7CF9" w:rsidRPr="00AB51D4">
              <w:rPr>
                <w:rFonts w:ascii="Arial" w:hAnsi="Arial" w:cs="Arial"/>
              </w:rPr>
              <w:t xml:space="preserve"> staff to be more educated and competent to understand the system functionality,</w:t>
            </w:r>
            <w:r w:rsidR="00A97CAE" w:rsidRPr="00AB51D4">
              <w:rPr>
                <w:rFonts w:ascii="Arial" w:hAnsi="Arial" w:cs="Arial"/>
              </w:rPr>
              <w:t xml:space="preserve"> algorithms, interpretation of the risks, legislative </w:t>
            </w:r>
            <w:r w:rsidRPr="00AB51D4">
              <w:rPr>
                <w:rFonts w:ascii="Arial" w:hAnsi="Arial" w:cs="Arial"/>
              </w:rPr>
              <w:t>requirements and escalation procedure</w:t>
            </w:r>
            <w:r w:rsidR="008D647E">
              <w:rPr>
                <w:rFonts w:ascii="Arial" w:hAnsi="Arial" w:cs="Arial"/>
              </w:rPr>
              <w:t>s</w:t>
            </w:r>
            <w:r w:rsidRPr="00AB51D4">
              <w:rPr>
                <w:rFonts w:ascii="Arial" w:hAnsi="Arial" w:cs="Arial"/>
              </w:rPr>
              <w:t xml:space="preserve"> to deal the </w:t>
            </w:r>
            <w:r w:rsidR="008D647E">
              <w:rPr>
                <w:rFonts w:ascii="Arial" w:hAnsi="Arial" w:cs="Arial"/>
              </w:rPr>
              <w:t xml:space="preserve">adverse </w:t>
            </w:r>
            <w:r w:rsidRPr="00AB51D4">
              <w:rPr>
                <w:rFonts w:ascii="Arial" w:hAnsi="Arial" w:cs="Arial"/>
              </w:rPr>
              <w:t xml:space="preserve">events. </w:t>
            </w:r>
            <w:r w:rsidR="00BA7CF9" w:rsidRPr="00AB51D4">
              <w:rPr>
                <w:rFonts w:ascii="Arial" w:hAnsi="Arial" w:cs="Arial"/>
              </w:rPr>
              <w:t xml:space="preserve"> </w:t>
            </w:r>
          </w:p>
          <w:p w14:paraId="5ABBAABB" w14:textId="201DA0FC" w:rsidR="00167BC2" w:rsidRPr="002D0413" w:rsidRDefault="00567302" w:rsidP="00F72857">
            <w:pPr>
              <w:pStyle w:val="ListParagraph"/>
              <w:numPr>
                <w:ilvl w:val="0"/>
                <w:numId w:val="10"/>
              </w:numPr>
              <w:spacing w:line="360" w:lineRule="auto"/>
              <w:rPr>
                <w:rFonts w:ascii="Arial" w:hAnsi="Arial" w:cs="Arial"/>
              </w:rPr>
            </w:pPr>
            <w:r>
              <w:rPr>
                <w:rFonts w:ascii="Arial" w:hAnsi="Arial" w:cs="Arial"/>
              </w:rPr>
              <w:lastRenderedPageBreak/>
              <w:t xml:space="preserve">Digital literacy is essential for the staff, </w:t>
            </w:r>
            <w:r w:rsidR="004E3153">
              <w:rPr>
                <w:rFonts w:ascii="Arial" w:hAnsi="Arial" w:cs="Arial"/>
              </w:rPr>
              <w:t>unexperienced may face implementation challenges</w:t>
            </w:r>
            <w:r w:rsidR="008D622E">
              <w:rPr>
                <w:rFonts w:ascii="Arial" w:hAnsi="Arial" w:cs="Arial"/>
              </w:rPr>
              <w:t xml:space="preserve"> such as safety risks, alert interpretations, </w:t>
            </w:r>
            <w:r w:rsidR="002D0413">
              <w:rPr>
                <w:rFonts w:ascii="Arial" w:hAnsi="Arial" w:cs="Arial"/>
              </w:rPr>
              <w:t>over reliance on technology</w:t>
            </w:r>
            <w:r w:rsidR="004E3153">
              <w:rPr>
                <w:rFonts w:ascii="Arial" w:hAnsi="Arial" w:cs="Arial"/>
              </w:rPr>
              <w:t>.</w:t>
            </w:r>
            <w:r w:rsidR="00A01DA8">
              <w:rPr>
                <w:rFonts w:ascii="Arial" w:hAnsi="Arial" w:cs="Arial"/>
              </w:rPr>
              <w:t xml:space="preserve"> Hence</w:t>
            </w:r>
            <w:r w:rsidR="00722578">
              <w:rPr>
                <w:rFonts w:ascii="Arial" w:hAnsi="Arial" w:cs="Arial"/>
              </w:rPr>
              <w:t>,</w:t>
            </w:r>
            <w:r w:rsidR="00A01DA8">
              <w:rPr>
                <w:rFonts w:ascii="Arial" w:hAnsi="Arial" w:cs="Arial"/>
              </w:rPr>
              <w:t xml:space="preserve"> training and workshops create financi</w:t>
            </w:r>
            <w:r w:rsidR="00722578">
              <w:rPr>
                <w:rFonts w:ascii="Arial" w:hAnsi="Arial" w:cs="Arial"/>
              </w:rPr>
              <w:t>al</w:t>
            </w:r>
            <w:r w:rsidR="00A01DA8">
              <w:rPr>
                <w:rFonts w:ascii="Arial" w:hAnsi="Arial" w:cs="Arial"/>
              </w:rPr>
              <w:t xml:space="preserve">  burden on </w:t>
            </w:r>
            <w:r w:rsidR="002D0413">
              <w:rPr>
                <w:rFonts w:ascii="Arial" w:hAnsi="Arial" w:cs="Arial"/>
              </w:rPr>
              <w:t>trust</w:t>
            </w:r>
            <w:r w:rsidR="00A01DA8">
              <w:rPr>
                <w:rFonts w:ascii="Arial" w:hAnsi="Arial" w:cs="Arial"/>
              </w:rPr>
              <w:t xml:space="preserve"> to educate the workf</w:t>
            </w:r>
            <w:r w:rsidR="00722578">
              <w:rPr>
                <w:rFonts w:ascii="Arial" w:hAnsi="Arial" w:cs="Arial"/>
              </w:rPr>
              <w:t>o</w:t>
            </w:r>
            <w:r w:rsidR="00A01DA8">
              <w:rPr>
                <w:rFonts w:ascii="Arial" w:hAnsi="Arial" w:cs="Arial"/>
              </w:rPr>
              <w:t>r</w:t>
            </w:r>
            <w:r w:rsidR="00722578">
              <w:rPr>
                <w:rFonts w:ascii="Arial" w:hAnsi="Arial" w:cs="Arial"/>
              </w:rPr>
              <w:t>c</w:t>
            </w:r>
            <w:r w:rsidR="00A01DA8">
              <w:rPr>
                <w:rFonts w:ascii="Arial" w:hAnsi="Arial" w:cs="Arial"/>
              </w:rPr>
              <w:t>e</w:t>
            </w:r>
            <w:r w:rsidR="00573CE3">
              <w:rPr>
                <w:rFonts w:ascii="Arial" w:hAnsi="Arial" w:cs="Arial"/>
              </w:rPr>
              <w:t>(</w:t>
            </w:r>
            <w:r w:rsidR="00573CE3" w:rsidRPr="00FB7C94">
              <w:rPr>
                <w:rFonts w:ascii="Arial" w:hAnsi="Arial" w:cs="Arial"/>
                <w:lang w:val="en-GB"/>
              </w:rPr>
              <w:t>Sántha, 2018</w:t>
            </w:r>
            <w:r w:rsidR="00573CE3">
              <w:rPr>
                <w:rFonts w:ascii="Arial" w:hAnsi="Arial" w:cs="Arial"/>
                <w:lang w:val="en-GB"/>
              </w:rPr>
              <w:t>)</w:t>
            </w:r>
            <w:r w:rsidR="002D0413">
              <w:rPr>
                <w:rFonts w:ascii="Arial" w:hAnsi="Arial" w:cs="Arial"/>
              </w:rPr>
              <w:t>.</w:t>
            </w:r>
            <w:r w:rsidR="00AB51D4" w:rsidRPr="00AB51D4">
              <w:rPr>
                <w:rFonts w:ascii="Arial" w:hAnsi="Arial" w:cs="Arial"/>
              </w:rPr>
              <w:t xml:space="preserve"> </w:t>
            </w:r>
          </w:p>
          <w:p w14:paraId="571C962F" w14:textId="77777777" w:rsidR="00AD70EE" w:rsidRPr="002D1BFA" w:rsidRDefault="00AD70EE" w:rsidP="00F72857">
            <w:pPr>
              <w:spacing w:line="360" w:lineRule="auto"/>
              <w:rPr>
                <w:rFonts w:ascii="Arial" w:hAnsi="Arial" w:cs="Arial"/>
              </w:rPr>
            </w:pPr>
          </w:p>
        </w:tc>
      </w:tr>
    </w:tbl>
    <w:p w14:paraId="5BB06B2C" w14:textId="30C2F763" w:rsidR="008D7098" w:rsidRPr="008D7098" w:rsidRDefault="008D7098" w:rsidP="008D7098">
      <w:pPr>
        <w:spacing w:line="360" w:lineRule="auto"/>
        <w:jc w:val="both"/>
        <w:rPr>
          <w:rFonts w:ascii="Arial" w:hAnsi="Arial" w:cs="Arial"/>
          <w:sz w:val="20"/>
          <w:szCs w:val="20"/>
          <w:lang w:val="en-GB"/>
        </w:rPr>
      </w:pPr>
      <w:r>
        <w:rPr>
          <w:rFonts w:ascii="Arial" w:hAnsi="Arial" w:cs="Arial"/>
          <w:sz w:val="20"/>
          <w:szCs w:val="20"/>
        </w:rPr>
        <w:lastRenderedPageBreak/>
        <w:t xml:space="preserve"> </w:t>
      </w:r>
    </w:p>
    <w:p w14:paraId="1A0C6641" w14:textId="6D49550B" w:rsidR="008D7098" w:rsidRPr="001131BD" w:rsidRDefault="001131BD" w:rsidP="008D7098">
      <w:pPr>
        <w:spacing w:line="360" w:lineRule="auto"/>
        <w:jc w:val="both"/>
        <w:rPr>
          <w:rFonts w:ascii="Arial" w:hAnsi="Arial" w:cs="Arial"/>
          <w:b/>
          <w:bCs/>
          <w:lang w:val="en-GB"/>
        </w:rPr>
      </w:pPr>
      <w:r w:rsidRPr="001131BD">
        <w:rPr>
          <w:rFonts w:ascii="Arial" w:hAnsi="Arial" w:cs="Arial"/>
          <w:b/>
          <w:bCs/>
          <w:lang w:val="en-GB"/>
        </w:rPr>
        <w:t>Explicative</w:t>
      </w:r>
      <w:r w:rsidR="008D7098" w:rsidRPr="001131BD">
        <w:rPr>
          <w:rFonts w:ascii="Arial" w:hAnsi="Arial" w:cs="Arial"/>
          <w:b/>
          <w:bCs/>
          <w:lang w:val="en-GB"/>
        </w:rPr>
        <w:t xml:space="preserve"> Clinical Scenario</w:t>
      </w:r>
    </w:p>
    <w:p w14:paraId="68BB9B56" w14:textId="01ADEB20" w:rsidR="008D7098" w:rsidRPr="001131BD" w:rsidRDefault="0026791B" w:rsidP="008D7098">
      <w:pPr>
        <w:spacing w:line="360" w:lineRule="auto"/>
        <w:jc w:val="both"/>
        <w:rPr>
          <w:rFonts w:ascii="Arial" w:hAnsi="Arial" w:cs="Arial"/>
          <w:lang w:val="en-GB"/>
        </w:rPr>
      </w:pPr>
      <w:r>
        <w:rPr>
          <w:rFonts w:ascii="Arial" w:hAnsi="Arial" w:cs="Arial"/>
          <w:lang w:val="en-GB"/>
        </w:rPr>
        <w:t xml:space="preserve">In an acute </w:t>
      </w:r>
      <w:r w:rsidR="008D7098" w:rsidRPr="001131BD">
        <w:rPr>
          <w:rFonts w:ascii="Arial" w:hAnsi="Arial" w:cs="Arial"/>
          <w:lang w:val="en-GB"/>
        </w:rPr>
        <w:t xml:space="preserve">mental health ward </w:t>
      </w:r>
      <w:r>
        <w:rPr>
          <w:rFonts w:ascii="Arial" w:hAnsi="Arial" w:cs="Arial"/>
          <w:lang w:val="en-GB"/>
        </w:rPr>
        <w:t>a patient named</w:t>
      </w:r>
      <w:r w:rsidR="008D7098" w:rsidRPr="001131BD">
        <w:rPr>
          <w:rFonts w:ascii="Arial" w:hAnsi="Arial" w:cs="Arial"/>
          <w:lang w:val="en-GB"/>
        </w:rPr>
        <w:t>,</w:t>
      </w:r>
      <w:r w:rsidR="00114056">
        <w:rPr>
          <w:rFonts w:ascii="Arial" w:hAnsi="Arial" w:cs="Arial"/>
          <w:lang w:val="en-GB"/>
        </w:rPr>
        <w:t xml:space="preserve"> James</w:t>
      </w:r>
      <w:r w:rsidR="008A2CBA">
        <w:rPr>
          <w:rFonts w:ascii="Arial" w:hAnsi="Arial" w:cs="Arial"/>
          <w:lang w:val="en-GB"/>
        </w:rPr>
        <w:t xml:space="preserve"> Wicks</w:t>
      </w:r>
      <w:r w:rsidR="00CF217E">
        <w:rPr>
          <w:rFonts w:ascii="Arial" w:hAnsi="Arial" w:cs="Arial"/>
          <w:lang w:val="en-GB"/>
        </w:rPr>
        <w:t xml:space="preserve"> </w:t>
      </w:r>
      <w:r w:rsidR="008D7098" w:rsidRPr="001131BD">
        <w:rPr>
          <w:rFonts w:ascii="Arial" w:hAnsi="Arial" w:cs="Arial"/>
          <w:lang w:val="en-GB"/>
        </w:rPr>
        <w:t>has severe</w:t>
      </w:r>
      <w:r w:rsidR="00CF217E">
        <w:rPr>
          <w:rFonts w:ascii="Arial" w:hAnsi="Arial" w:cs="Arial"/>
          <w:lang w:val="en-GB"/>
        </w:rPr>
        <w:t xml:space="preserve"> mental depression with suicidal thoughts, and he needs to be monitoring with the interval of  15 minutes.</w:t>
      </w:r>
      <w:r w:rsidR="008D7098" w:rsidRPr="001131BD">
        <w:rPr>
          <w:rFonts w:ascii="Arial" w:hAnsi="Arial" w:cs="Arial"/>
          <w:lang w:val="en-GB"/>
        </w:rPr>
        <w:t xml:space="preserve"> </w:t>
      </w:r>
      <w:r w:rsidR="00CF217E">
        <w:rPr>
          <w:rFonts w:ascii="Arial" w:hAnsi="Arial" w:cs="Arial"/>
          <w:lang w:val="en-GB"/>
        </w:rPr>
        <w:t xml:space="preserve"> </w:t>
      </w:r>
    </w:p>
    <w:p w14:paraId="00431647" w14:textId="6C78675B" w:rsidR="008D7098" w:rsidRPr="00A03260" w:rsidRDefault="0045477D" w:rsidP="008D7098">
      <w:pPr>
        <w:spacing w:line="360" w:lineRule="auto"/>
        <w:jc w:val="both"/>
        <w:rPr>
          <w:rFonts w:ascii="Arial" w:hAnsi="Arial" w:cs="Arial"/>
          <w:lang w:val="en-GB"/>
        </w:rPr>
      </w:pPr>
      <w:r w:rsidRPr="00A03260">
        <w:rPr>
          <w:rFonts w:ascii="Arial" w:hAnsi="Arial" w:cs="Arial"/>
          <w:lang w:val="en-GB"/>
        </w:rPr>
        <w:t>In a t</w:t>
      </w:r>
      <w:r w:rsidR="00AC089E" w:rsidRPr="00A03260">
        <w:rPr>
          <w:rFonts w:ascii="Arial" w:hAnsi="Arial" w:cs="Arial"/>
          <w:lang w:val="en-GB"/>
        </w:rPr>
        <w:t xml:space="preserve">raditional </w:t>
      </w:r>
      <w:r w:rsidRPr="00A03260">
        <w:rPr>
          <w:rFonts w:ascii="Arial" w:hAnsi="Arial" w:cs="Arial"/>
          <w:lang w:val="en-GB"/>
        </w:rPr>
        <w:t>o</w:t>
      </w:r>
      <w:r w:rsidR="00AC089E" w:rsidRPr="00A03260">
        <w:rPr>
          <w:rFonts w:ascii="Arial" w:hAnsi="Arial" w:cs="Arial"/>
          <w:lang w:val="en-GB"/>
        </w:rPr>
        <w:t xml:space="preserve">bservation </w:t>
      </w:r>
      <w:r w:rsidR="001F794B" w:rsidRPr="00A03260">
        <w:rPr>
          <w:rFonts w:ascii="Arial" w:hAnsi="Arial" w:cs="Arial"/>
          <w:lang w:val="en-GB"/>
        </w:rPr>
        <w:t>method,</w:t>
      </w:r>
      <w:r w:rsidRPr="00A03260">
        <w:rPr>
          <w:rFonts w:ascii="Arial" w:hAnsi="Arial" w:cs="Arial"/>
          <w:lang w:val="en-GB"/>
        </w:rPr>
        <w:t xml:space="preserve"> a nighttime nurse is required to monitor James </w:t>
      </w:r>
      <w:r w:rsidR="001F794B" w:rsidRPr="00A03260">
        <w:rPr>
          <w:rFonts w:ascii="Arial" w:hAnsi="Arial" w:cs="Arial"/>
          <w:lang w:val="en-GB"/>
        </w:rPr>
        <w:t xml:space="preserve">to confirm that his vitals are </w:t>
      </w:r>
      <w:r w:rsidR="006D11DE" w:rsidRPr="00A03260">
        <w:rPr>
          <w:rFonts w:ascii="Arial" w:hAnsi="Arial" w:cs="Arial"/>
          <w:lang w:val="en-GB"/>
        </w:rPr>
        <w:t>fine</w:t>
      </w:r>
      <w:r w:rsidR="001F794B" w:rsidRPr="00A03260">
        <w:rPr>
          <w:rFonts w:ascii="Arial" w:hAnsi="Arial" w:cs="Arial"/>
          <w:lang w:val="en-GB"/>
        </w:rPr>
        <w:t>.</w:t>
      </w:r>
      <w:r w:rsidR="00A251A0" w:rsidRPr="00A03260">
        <w:rPr>
          <w:rFonts w:ascii="Arial" w:hAnsi="Arial" w:cs="Arial"/>
          <w:lang w:val="en-GB"/>
        </w:rPr>
        <w:t xml:space="preserve"> Approximately</w:t>
      </w:r>
      <w:r w:rsidR="006D11DE" w:rsidRPr="00A03260">
        <w:rPr>
          <w:rFonts w:ascii="Arial" w:hAnsi="Arial" w:cs="Arial"/>
          <w:lang w:val="en-GB"/>
        </w:rPr>
        <w:t>,</w:t>
      </w:r>
      <w:r w:rsidR="00A251A0" w:rsidRPr="00A03260">
        <w:rPr>
          <w:rFonts w:ascii="Arial" w:hAnsi="Arial" w:cs="Arial"/>
          <w:lang w:val="en-GB"/>
        </w:rPr>
        <w:t xml:space="preserve"> 48 </w:t>
      </w:r>
      <w:r w:rsidR="001E1FEA" w:rsidRPr="00A03260">
        <w:rPr>
          <w:rFonts w:ascii="Arial" w:hAnsi="Arial" w:cs="Arial"/>
          <w:lang w:val="en-GB"/>
        </w:rPr>
        <w:t xml:space="preserve">physical observations are compulsory during a </w:t>
      </w:r>
      <w:r w:rsidR="00742EBC" w:rsidRPr="00A03260">
        <w:rPr>
          <w:rFonts w:ascii="Arial" w:hAnsi="Arial" w:cs="Arial"/>
          <w:lang w:val="en-GB"/>
        </w:rPr>
        <w:t>12-hour</w:t>
      </w:r>
      <w:r w:rsidR="001E1FEA" w:rsidRPr="00A03260">
        <w:rPr>
          <w:rFonts w:ascii="Arial" w:hAnsi="Arial" w:cs="Arial"/>
          <w:lang w:val="en-GB"/>
        </w:rPr>
        <w:t xml:space="preserve"> shift</w:t>
      </w:r>
      <w:r w:rsidR="00DA575E" w:rsidRPr="00A03260">
        <w:rPr>
          <w:rFonts w:ascii="Arial" w:hAnsi="Arial" w:cs="Arial"/>
          <w:lang w:val="en-GB"/>
        </w:rPr>
        <w:t xml:space="preserve"> which makes the patient disturb for frequent opening of door and lights</w:t>
      </w:r>
      <w:r w:rsidR="00742EBC" w:rsidRPr="00A03260">
        <w:rPr>
          <w:rFonts w:ascii="Arial" w:hAnsi="Arial" w:cs="Arial"/>
          <w:lang w:val="en-GB"/>
        </w:rPr>
        <w:t xml:space="preserve"> by increasing his anxiety and frustration.</w:t>
      </w:r>
      <w:r w:rsidR="00850C5A" w:rsidRPr="00A03260">
        <w:rPr>
          <w:rFonts w:ascii="Arial" w:hAnsi="Arial" w:cs="Arial"/>
          <w:lang w:val="en-GB"/>
        </w:rPr>
        <w:t xml:space="preserve"> </w:t>
      </w:r>
      <w:r w:rsidR="00457849" w:rsidRPr="00A03260">
        <w:rPr>
          <w:rFonts w:ascii="Arial" w:hAnsi="Arial" w:cs="Arial"/>
          <w:lang w:val="en-GB"/>
        </w:rPr>
        <w:t>Concurrently</w:t>
      </w:r>
      <w:r w:rsidR="008D7098" w:rsidRPr="00A03260">
        <w:rPr>
          <w:rFonts w:ascii="Arial" w:hAnsi="Arial" w:cs="Arial"/>
          <w:lang w:val="en-GB"/>
        </w:rPr>
        <w:t>, the nurse had</w:t>
      </w:r>
      <w:r w:rsidR="00850C5A" w:rsidRPr="00A03260">
        <w:rPr>
          <w:rFonts w:ascii="Arial" w:hAnsi="Arial" w:cs="Arial"/>
          <w:lang w:val="en-GB"/>
        </w:rPr>
        <w:t xml:space="preserve"> not enough time to check other patients because of substantial proportion of </w:t>
      </w:r>
      <w:r w:rsidR="00A03260" w:rsidRPr="00A03260">
        <w:rPr>
          <w:rFonts w:ascii="Arial" w:hAnsi="Arial" w:cs="Arial"/>
          <w:lang w:val="en-GB"/>
        </w:rPr>
        <w:t>observational visits.</w:t>
      </w:r>
    </w:p>
    <w:p w14:paraId="28BA41B7" w14:textId="48AEF8B2" w:rsidR="008D7098" w:rsidRPr="001131BD" w:rsidRDefault="008D7098" w:rsidP="008D7098">
      <w:pPr>
        <w:spacing w:line="360" w:lineRule="auto"/>
        <w:jc w:val="both"/>
        <w:rPr>
          <w:rFonts w:ascii="Arial" w:hAnsi="Arial" w:cs="Arial"/>
          <w:lang w:val="en-GB"/>
        </w:rPr>
      </w:pPr>
      <w:r w:rsidRPr="00C94EDE">
        <w:rPr>
          <w:rFonts w:ascii="Arial" w:hAnsi="Arial" w:cs="Arial"/>
          <w:lang w:val="en-GB"/>
        </w:rPr>
        <w:t>After Oxevision</w:t>
      </w:r>
      <w:r w:rsidR="00BF7382" w:rsidRPr="00C94EDE">
        <w:rPr>
          <w:rFonts w:ascii="Arial" w:hAnsi="Arial" w:cs="Arial"/>
          <w:lang w:val="en-GB"/>
        </w:rPr>
        <w:t xml:space="preserve"> execution in the system, </w:t>
      </w:r>
      <w:r w:rsidR="0015551E" w:rsidRPr="00C94EDE">
        <w:rPr>
          <w:rFonts w:ascii="Arial" w:hAnsi="Arial" w:cs="Arial"/>
          <w:lang w:val="en-GB"/>
        </w:rPr>
        <w:t>James’s</w:t>
      </w:r>
      <w:r w:rsidR="00CE02F4" w:rsidRPr="00C94EDE">
        <w:rPr>
          <w:rFonts w:ascii="Arial" w:hAnsi="Arial" w:cs="Arial"/>
          <w:lang w:val="en-GB"/>
        </w:rPr>
        <w:t xml:space="preserve"> vitals can be checked by remote monitoring through </w:t>
      </w:r>
      <w:r w:rsidRPr="00C94EDE">
        <w:rPr>
          <w:rFonts w:ascii="Arial" w:hAnsi="Arial" w:cs="Arial"/>
          <w:lang w:val="en-GB"/>
        </w:rPr>
        <w:t>infrared sensors</w:t>
      </w:r>
      <w:r w:rsidR="00B009E3" w:rsidRPr="00C94EDE">
        <w:rPr>
          <w:rFonts w:ascii="Arial" w:hAnsi="Arial" w:cs="Arial"/>
          <w:lang w:val="en-GB"/>
        </w:rPr>
        <w:t xml:space="preserve">. </w:t>
      </w:r>
      <w:r w:rsidR="0015551E" w:rsidRPr="00C94EDE">
        <w:rPr>
          <w:rFonts w:ascii="Arial" w:hAnsi="Arial" w:cs="Arial"/>
          <w:lang w:val="en-GB"/>
        </w:rPr>
        <w:t xml:space="preserve">By the usage of oxevision nurse monitored </w:t>
      </w:r>
      <w:r w:rsidR="005019A8" w:rsidRPr="00C94EDE">
        <w:rPr>
          <w:rFonts w:ascii="Arial" w:hAnsi="Arial" w:cs="Arial"/>
          <w:lang w:val="en-GB"/>
        </w:rPr>
        <w:t>th</w:t>
      </w:r>
      <w:r w:rsidR="001543F5">
        <w:rPr>
          <w:rFonts w:ascii="Arial" w:hAnsi="Arial" w:cs="Arial"/>
          <w:lang w:val="en-GB"/>
        </w:rPr>
        <w:t>rough</w:t>
      </w:r>
      <w:r w:rsidR="0015551E" w:rsidRPr="00C94EDE">
        <w:rPr>
          <w:rFonts w:ascii="Arial" w:hAnsi="Arial" w:cs="Arial"/>
          <w:lang w:val="en-GB"/>
        </w:rPr>
        <w:t xml:space="preserve"> digital dashboard from the nursing station</w:t>
      </w:r>
      <w:r w:rsidR="001543F5">
        <w:rPr>
          <w:rFonts w:ascii="Arial" w:hAnsi="Arial" w:cs="Arial"/>
          <w:lang w:val="en-GB"/>
        </w:rPr>
        <w:t xml:space="preserve"> </w:t>
      </w:r>
      <w:r w:rsidR="005019A8">
        <w:rPr>
          <w:rFonts w:ascii="Arial" w:hAnsi="Arial" w:cs="Arial"/>
          <w:lang w:val="en-GB"/>
        </w:rPr>
        <w:t>help</w:t>
      </w:r>
      <w:r w:rsidR="001543F5">
        <w:rPr>
          <w:rFonts w:ascii="Arial" w:hAnsi="Arial" w:cs="Arial"/>
          <w:lang w:val="en-GB"/>
        </w:rPr>
        <w:t>s</w:t>
      </w:r>
      <w:r w:rsidR="005019A8">
        <w:rPr>
          <w:rFonts w:ascii="Arial" w:hAnsi="Arial" w:cs="Arial"/>
          <w:lang w:val="en-GB"/>
        </w:rPr>
        <w:t xml:space="preserve"> in detecting the prolonged</w:t>
      </w:r>
      <w:r w:rsidR="00FD66E4">
        <w:rPr>
          <w:rFonts w:ascii="Arial" w:hAnsi="Arial" w:cs="Arial"/>
          <w:lang w:val="en-GB"/>
        </w:rPr>
        <w:t xml:space="preserve"> immobility followed by the </w:t>
      </w:r>
      <w:r w:rsidR="009A2FB2">
        <w:rPr>
          <w:rFonts w:ascii="Arial" w:hAnsi="Arial" w:cs="Arial"/>
          <w:lang w:val="en-GB"/>
        </w:rPr>
        <w:t>increase in the respiratory rate</w:t>
      </w:r>
      <w:r w:rsidR="00387207">
        <w:rPr>
          <w:rFonts w:ascii="Arial" w:hAnsi="Arial" w:cs="Arial"/>
          <w:lang w:val="en-GB"/>
        </w:rPr>
        <w:t xml:space="preserve">. </w:t>
      </w:r>
      <w:r w:rsidR="004205C0">
        <w:rPr>
          <w:rFonts w:ascii="Arial" w:hAnsi="Arial" w:cs="Arial"/>
          <w:lang w:val="en-GB"/>
        </w:rPr>
        <w:t xml:space="preserve">This helps in early intervention prevented from the serious injury </w:t>
      </w:r>
      <w:r w:rsidR="00A170B6">
        <w:rPr>
          <w:rFonts w:ascii="Arial" w:hAnsi="Arial" w:cs="Arial"/>
          <w:lang w:val="en-GB"/>
        </w:rPr>
        <w:t xml:space="preserve">and assisted </w:t>
      </w:r>
      <w:r w:rsidR="00C94EDE">
        <w:rPr>
          <w:rFonts w:ascii="Arial" w:hAnsi="Arial" w:cs="Arial"/>
          <w:lang w:val="en-GB"/>
        </w:rPr>
        <w:t>multidisciplinary</w:t>
      </w:r>
      <w:r w:rsidR="00A170B6">
        <w:rPr>
          <w:rFonts w:ascii="Arial" w:hAnsi="Arial" w:cs="Arial"/>
          <w:lang w:val="en-GB"/>
        </w:rPr>
        <w:t xml:space="preserve"> team to review the James care plan</w:t>
      </w:r>
      <w:r w:rsidR="00C94EDE">
        <w:rPr>
          <w:rFonts w:ascii="Arial" w:hAnsi="Arial" w:cs="Arial"/>
          <w:lang w:val="en-GB"/>
        </w:rPr>
        <w:t>.</w:t>
      </w:r>
    </w:p>
    <w:p w14:paraId="2CFC7626" w14:textId="32334EDA" w:rsidR="008D7098" w:rsidRPr="001131BD" w:rsidRDefault="00387207" w:rsidP="003341C2">
      <w:pPr>
        <w:spacing w:line="360" w:lineRule="auto"/>
        <w:jc w:val="both"/>
        <w:rPr>
          <w:rFonts w:ascii="Arial" w:hAnsi="Arial" w:cs="Arial"/>
          <w:lang w:val="en-GB"/>
        </w:rPr>
      </w:pPr>
      <w:r>
        <w:rPr>
          <w:rFonts w:ascii="Arial" w:hAnsi="Arial" w:cs="Arial"/>
          <w:lang w:val="en-GB"/>
        </w:rPr>
        <w:t>Oxevision has</w:t>
      </w:r>
      <w:r w:rsidR="00370797">
        <w:rPr>
          <w:rFonts w:ascii="Arial" w:hAnsi="Arial" w:cs="Arial"/>
          <w:lang w:val="en-GB"/>
        </w:rPr>
        <w:t xml:space="preserve"> changed the monitoring methods and helps in the interpreting digital </w:t>
      </w:r>
      <w:r w:rsidR="004A741D">
        <w:rPr>
          <w:rFonts w:ascii="Arial" w:hAnsi="Arial" w:cs="Arial"/>
          <w:lang w:val="en-GB"/>
        </w:rPr>
        <w:t>information by using professional judgement</w:t>
      </w:r>
      <w:r w:rsidR="001C1743">
        <w:rPr>
          <w:rFonts w:ascii="Arial" w:hAnsi="Arial" w:cs="Arial"/>
          <w:lang w:val="en-GB"/>
        </w:rPr>
        <w:t xml:space="preserve"> </w:t>
      </w:r>
      <w:r w:rsidR="004A741D">
        <w:rPr>
          <w:rFonts w:ascii="Arial" w:hAnsi="Arial" w:cs="Arial"/>
          <w:lang w:val="en-GB"/>
        </w:rPr>
        <w:t>when direct intervention is required.</w:t>
      </w:r>
      <w:r w:rsidR="009655D9">
        <w:rPr>
          <w:rFonts w:ascii="Arial" w:hAnsi="Arial" w:cs="Arial"/>
          <w:lang w:val="en-GB"/>
        </w:rPr>
        <w:t xml:space="preserve"> </w:t>
      </w:r>
      <w:r w:rsidR="005306A5">
        <w:rPr>
          <w:rFonts w:ascii="Arial" w:hAnsi="Arial" w:cs="Arial"/>
          <w:lang w:val="en-GB"/>
        </w:rPr>
        <w:t>This technology supports the</w:t>
      </w:r>
      <w:r w:rsidR="009655D9">
        <w:rPr>
          <w:rFonts w:ascii="Arial" w:hAnsi="Arial" w:cs="Arial"/>
          <w:lang w:val="en-GB"/>
        </w:rPr>
        <w:t xml:space="preserve"> nurses in</w:t>
      </w:r>
      <w:r w:rsidR="005306A5">
        <w:rPr>
          <w:rFonts w:ascii="Arial" w:hAnsi="Arial" w:cs="Arial"/>
          <w:lang w:val="en-GB"/>
        </w:rPr>
        <w:t xml:space="preserve"> prior identification of clinical deterioration</w:t>
      </w:r>
      <w:r w:rsidR="009655D9">
        <w:rPr>
          <w:rFonts w:ascii="Arial" w:hAnsi="Arial" w:cs="Arial"/>
          <w:lang w:val="en-GB"/>
        </w:rPr>
        <w:t xml:space="preserve"> while delivering the therapeutic care</w:t>
      </w:r>
      <w:r w:rsidR="001A58CA">
        <w:rPr>
          <w:rFonts w:ascii="Arial" w:hAnsi="Arial" w:cs="Arial"/>
          <w:lang w:val="en-GB"/>
        </w:rPr>
        <w:t xml:space="preserve"> and also changes the workforce competencies</w:t>
      </w:r>
      <w:r w:rsidR="00564828">
        <w:rPr>
          <w:rFonts w:ascii="Arial" w:hAnsi="Arial" w:cs="Arial"/>
          <w:lang w:val="en-GB"/>
        </w:rPr>
        <w:t>.</w:t>
      </w:r>
      <w:r w:rsidR="009C4BE7">
        <w:rPr>
          <w:rFonts w:ascii="Arial" w:hAnsi="Arial" w:cs="Arial"/>
          <w:lang w:val="en-GB"/>
        </w:rPr>
        <w:t xml:space="preserve"> </w:t>
      </w:r>
      <w:r w:rsidR="00FF225F">
        <w:rPr>
          <w:rFonts w:ascii="Arial" w:hAnsi="Arial" w:cs="Arial"/>
          <w:lang w:val="en-GB"/>
        </w:rPr>
        <w:t>Oxevision i</w:t>
      </w:r>
      <w:r w:rsidR="008D7098" w:rsidRPr="001131BD">
        <w:rPr>
          <w:rFonts w:ascii="Arial" w:hAnsi="Arial" w:cs="Arial"/>
          <w:lang w:val="en-GB"/>
        </w:rPr>
        <w:t>mplementation</w:t>
      </w:r>
      <w:r w:rsidR="00A0561B">
        <w:rPr>
          <w:rFonts w:ascii="Arial" w:hAnsi="Arial" w:cs="Arial"/>
          <w:lang w:val="en-GB"/>
        </w:rPr>
        <w:t xml:space="preserve"> provides objective p</w:t>
      </w:r>
      <w:r w:rsidR="003341C2">
        <w:rPr>
          <w:rFonts w:ascii="Arial" w:hAnsi="Arial" w:cs="Arial"/>
          <w:lang w:val="en-GB"/>
        </w:rPr>
        <w:t xml:space="preserve">hysiological and activity data which enhances the multidisciplinary </w:t>
      </w:r>
      <w:r w:rsidR="00FF225F">
        <w:rPr>
          <w:rFonts w:ascii="Arial" w:hAnsi="Arial" w:cs="Arial"/>
          <w:lang w:val="en-GB"/>
        </w:rPr>
        <w:t xml:space="preserve">team </w:t>
      </w:r>
      <w:r w:rsidR="008D7098" w:rsidRPr="001131BD">
        <w:rPr>
          <w:rFonts w:ascii="Arial" w:hAnsi="Arial" w:cs="Arial"/>
          <w:lang w:val="en-GB"/>
        </w:rPr>
        <w:t xml:space="preserve">working. </w:t>
      </w:r>
      <w:r w:rsidR="003341C2">
        <w:rPr>
          <w:rFonts w:ascii="Arial" w:hAnsi="Arial" w:cs="Arial"/>
          <w:lang w:val="en-GB"/>
        </w:rPr>
        <w:t xml:space="preserve"> </w:t>
      </w:r>
    </w:p>
    <w:p w14:paraId="5C3CC189" w14:textId="62604B2E" w:rsidR="008D7098" w:rsidRPr="008D7098" w:rsidRDefault="008A2CBA" w:rsidP="00B9678A">
      <w:pPr>
        <w:rPr>
          <w:sz w:val="20"/>
          <w:szCs w:val="20"/>
        </w:rPr>
      </w:pPr>
      <w:r>
        <w:rPr>
          <w:sz w:val="20"/>
          <w:szCs w:val="20"/>
        </w:rPr>
        <w:br w:type="page"/>
      </w:r>
    </w:p>
    <w:p w14:paraId="4E92ED6C" w14:textId="7400EF36" w:rsidR="004F331D" w:rsidRPr="004F331D" w:rsidRDefault="00167BC2" w:rsidP="0045229B">
      <w:pPr>
        <w:rPr>
          <w:rFonts w:ascii="Arial" w:hAnsi="Arial" w:cs="Arial"/>
          <w:b/>
          <w:bCs/>
          <w:sz w:val="24"/>
          <w:szCs w:val="24"/>
        </w:rPr>
      </w:pPr>
      <w:r w:rsidRPr="004F331D">
        <w:rPr>
          <w:rFonts w:ascii="Arial" w:hAnsi="Arial" w:cs="Arial"/>
          <w:b/>
          <w:bCs/>
          <w:sz w:val="24"/>
          <w:szCs w:val="24"/>
        </w:rPr>
        <w:lastRenderedPageBreak/>
        <w:t xml:space="preserve"> </w:t>
      </w:r>
      <w:r w:rsidR="0014303E" w:rsidRPr="004F331D">
        <w:rPr>
          <w:rFonts w:ascii="Arial" w:hAnsi="Arial" w:cs="Arial"/>
          <w:b/>
          <w:bCs/>
          <w:sz w:val="24"/>
          <w:szCs w:val="24"/>
        </w:rPr>
        <w:t>b.</w:t>
      </w:r>
      <w:r w:rsidR="00A26BBC" w:rsidRPr="004F331D">
        <w:rPr>
          <w:rFonts w:ascii="Arial" w:hAnsi="Arial" w:cs="Arial"/>
          <w:sz w:val="24"/>
          <w:szCs w:val="24"/>
        </w:rPr>
        <w:t xml:space="preserve"> </w:t>
      </w:r>
      <w:r w:rsidR="00A26BBC" w:rsidRPr="004F331D">
        <w:rPr>
          <w:rFonts w:ascii="Arial" w:hAnsi="Arial" w:cs="Arial"/>
          <w:b/>
          <w:bCs/>
          <w:sz w:val="24"/>
          <w:szCs w:val="24"/>
        </w:rPr>
        <w:t>Service Delivery</w:t>
      </w:r>
      <w:r w:rsidR="0014303E" w:rsidRPr="004F331D">
        <w:rPr>
          <w:rFonts w:ascii="Arial" w:hAnsi="Arial" w:cs="Arial"/>
          <w:b/>
          <w:bCs/>
          <w:sz w:val="24"/>
          <w:szCs w:val="24"/>
        </w:rPr>
        <w:t xml:space="preserve"> </w:t>
      </w:r>
      <w:r w:rsidR="00C72B3F">
        <w:rPr>
          <w:rFonts w:ascii="Arial" w:hAnsi="Arial" w:cs="Arial"/>
          <w:b/>
          <w:bCs/>
          <w:sz w:val="24"/>
          <w:szCs w:val="24"/>
        </w:rPr>
        <w:t xml:space="preserve"> </w:t>
      </w:r>
    </w:p>
    <w:tbl>
      <w:tblPr>
        <w:tblStyle w:val="TableGrid"/>
        <w:tblW w:w="0" w:type="auto"/>
        <w:tblLook w:val="04A0" w:firstRow="1" w:lastRow="0" w:firstColumn="1" w:lastColumn="0" w:noHBand="0" w:noVBand="1"/>
      </w:tblPr>
      <w:tblGrid>
        <w:gridCol w:w="4508"/>
        <w:gridCol w:w="4508"/>
      </w:tblGrid>
      <w:tr w:rsidR="004F331D" w14:paraId="7F77132C" w14:textId="77777777" w:rsidTr="000D55FB">
        <w:tc>
          <w:tcPr>
            <w:tcW w:w="4508" w:type="dxa"/>
            <w:vAlign w:val="center"/>
          </w:tcPr>
          <w:p w14:paraId="271C5854" w14:textId="4AB99C98" w:rsidR="004F331D" w:rsidRPr="00F72857" w:rsidRDefault="00322A22" w:rsidP="000D55FB">
            <w:pPr>
              <w:spacing w:line="360" w:lineRule="auto"/>
              <w:jc w:val="center"/>
              <w:rPr>
                <w:rFonts w:ascii="Arial" w:hAnsi="Arial" w:cs="Arial"/>
                <w:b/>
                <w:bCs/>
              </w:rPr>
            </w:pPr>
            <w:r w:rsidRPr="00F72857">
              <w:rPr>
                <w:rFonts w:ascii="Arial" w:hAnsi="Arial" w:cs="Arial"/>
                <w:b/>
                <w:bCs/>
              </w:rPr>
              <w:t>Positives Changes</w:t>
            </w:r>
          </w:p>
        </w:tc>
        <w:tc>
          <w:tcPr>
            <w:tcW w:w="4508" w:type="dxa"/>
            <w:vAlign w:val="center"/>
          </w:tcPr>
          <w:p w14:paraId="057548D0" w14:textId="4DB94C28" w:rsidR="004F331D" w:rsidRPr="00F72857" w:rsidRDefault="00322A22" w:rsidP="000D55FB">
            <w:pPr>
              <w:spacing w:line="360" w:lineRule="auto"/>
              <w:jc w:val="center"/>
              <w:rPr>
                <w:rFonts w:ascii="Arial" w:hAnsi="Arial" w:cs="Arial"/>
                <w:b/>
                <w:bCs/>
              </w:rPr>
            </w:pPr>
            <w:r w:rsidRPr="00F72857">
              <w:rPr>
                <w:rFonts w:ascii="Arial" w:hAnsi="Arial" w:cs="Arial"/>
                <w:b/>
                <w:bCs/>
              </w:rPr>
              <w:t>Negative Changes</w:t>
            </w:r>
          </w:p>
        </w:tc>
      </w:tr>
      <w:tr w:rsidR="004F331D" w14:paraId="2C88EFA5" w14:textId="77777777" w:rsidTr="004F331D">
        <w:tc>
          <w:tcPr>
            <w:tcW w:w="4508" w:type="dxa"/>
          </w:tcPr>
          <w:p w14:paraId="007F29AB" w14:textId="54D86D3C" w:rsidR="004F331D" w:rsidRPr="000D55FB" w:rsidRDefault="00040BB7" w:rsidP="00F72857">
            <w:pPr>
              <w:spacing w:line="360" w:lineRule="auto"/>
              <w:jc w:val="both"/>
              <w:rPr>
                <w:rFonts w:ascii="Arial" w:hAnsi="Arial" w:cs="Arial"/>
                <w:b/>
                <w:bCs/>
                <w:u w:val="single"/>
              </w:rPr>
            </w:pPr>
            <w:r>
              <w:rPr>
                <w:rFonts w:ascii="Arial" w:hAnsi="Arial" w:cs="Arial"/>
                <w:b/>
                <w:bCs/>
                <w:u w:val="single"/>
              </w:rPr>
              <w:t>Service Users</w:t>
            </w:r>
            <w:r w:rsidR="00322A22" w:rsidRPr="000D55FB">
              <w:rPr>
                <w:rFonts w:ascii="Arial" w:hAnsi="Arial" w:cs="Arial"/>
                <w:b/>
                <w:bCs/>
                <w:u w:val="single"/>
              </w:rPr>
              <w:t xml:space="preserve"> Safety</w:t>
            </w:r>
          </w:p>
          <w:p w14:paraId="6F31D48D" w14:textId="22205B02" w:rsidR="0050409A" w:rsidRDefault="00523F06" w:rsidP="00F72857">
            <w:pPr>
              <w:pStyle w:val="ListParagraph"/>
              <w:numPr>
                <w:ilvl w:val="0"/>
                <w:numId w:val="14"/>
              </w:numPr>
              <w:spacing w:line="360" w:lineRule="auto"/>
              <w:jc w:val="both"/>
              <w:rPr>
                <w:rFonts w:ascii="Arial" w:hAnsi="Arial" w:cs="Arial"/>
              </w:rPr>
            </w:pPr>
            <w:r w:rsidRPr="0050409A">
              <w:rPr>
                <w:rFonts w:ascii="Arial" w:hAnsi="Arial" w:cs="Arial"/>
              </w:rPr>
              <w:t>According to the Impact Report of Oxford University Innovation (2024),</w:t>
            </w:r>
            <w:r w:rsidR="0050409A" w:rsidRPr="0050409A">
              <w:rPr>
                <w:rFonts w:ascii="Arial" w:hAnsi="Arial" w:cs="Arial"/>
              </w:rPr>
              <w:t xml:space="preserve"> 44 % bedroom self-harm incidents and 48% nighttime falls are reduced due to the successful implementation of oxevision in mental health setting.</w:t>
            </w:r>
          </w:p>
          <w:p w14:paraId="1627875B" w14:textId="4E92DE08" w:rsidR="00283006" w:rsidRPr="00C635D0" w:rsidRDefault="00283006" w:rsidP="00F72857">
            <w:pPr>
              <w:pStyle w:val="ListParagraph"/>
              <w:numPr>
                <w:ilvl w:val="0"/>
                <w:numId w:val="14"/>
              </w:numPr>
              <w:spacing w:line="360" w:lineRule="auto"/>
              <w:jc w:val="both"/>
              <w:rPr>
                <w:rFonts w:ascii="Arial" w:hAnsi="Arial" w:cs="Arial"/>
              </w:rPr>
            </w:pPr>
            <w:r w:rsidRPr="0050409A">
              <w:rPr>
                <w:rFonts w:ascii="Arial" w:hAnsi="Arial" w:cs="Arial"/>
              </w:rPr>
              <w:t>Continuous</w:t>
            </w:r>
            <w:r w:rsidR="0050409A">
              <w:rPr>
                <w:rFonts w:ascii="Arial" w:hAnsi="Arial" w:cs="Arial"/>
              </w:rPr>
              <w:t xml:space="preserve"> and rigorous </w:t>
            </w:r>
            <w:r w:rsidRPr="0050409A">
              <w:rPr>
                <w:rFonts w:ascii="Arial" w:hAnsi="Arial" w:cs="Arial"/>
              </w:rPr>
              <w:t xml:space="preserve">monitoring allows staff to identify </w:t>
            </w:r>
            <w:r w:rsidR="000B569F" w:rsidRPr="0050409A">
              <w:rPr>
                <w:rFonts w:ascii="Arial" w:hAnsi="Arial" w:cs="Arial"/>
              </w:rPr>
              <w:t>risks</w:t>
            </w:r>
            <w:r w:rsidRPr="0050409A">
              <w:rPr>
                <w:rFonts w:ascii="Arial" w:hAnsi="Arial" w:cs="Arial"/>
              </w:rPr>
              <w:t xml:space="preserve"> </w:t>
            </w:r>
            <w:r w:rsidR="000B569F">
              <w:rPr>
                <w:rFonts w:ascii="Arial" w:hAnsi="Arial" w:cs="Arial"/>
              </w:rPr>
              <w:t xml:space="preserve">beforehand </w:t>
            </w:r>
            <w:r w:rsidR="00E104D3">
              <w:rPr>
                <w:rFonts w:ascii="Arial" w:hAnsi="Arial" w:cs="Arial"/>
              </w:rPr>
              <w:t xml:space="preserve">because of the incorporation of the alert generators </w:t>
            </w:r>
            <w:r w:rsidR="00AB5517">
              <w:rPr>
                <w:rFonts w:ascii="Arial" w:hAnsi="Arial" w:cs="Arial"/>
              </w:rPr>
              <w:t>to prevent</w:t>
            </w:r>
            <w:r w:rsidR="00E104D3">
              <w:rPr>
                <w:rFonts w:ascii="Arial" w:hAnsi="Arial" w:cs="Arial"/>
              </w:rPr>
              <w:t xml:space="preserve"> adverse events </w:t>
            </w:r>
            <w:r w:rsidR="000B569F">
              <w:rPr>
                <w:rFonts w:ascii="Arial" w:hAnsi="Arial" w:cs="Arial"/>
              </w:rPr>
              <w:t>happening</w:t>
            </w:r>
            <w:r w:rsidR="00E104D3">
              <w:rPr>
                <w:rFonts w:ascii="Arial" w:hAnsi="Arial" w:cs="Arial"/>
              </w:rPr>
              <w:t>.</w:t>
            </w:r>
          </w:p>
        </w:tc>
        <w:tc>
          <w:tcPr>
            <w:tcW w:w="4508" w:type="dxa"/>
          </w:tcPr>
          <w:p w14:paraId="60069819" w14:textId="3D307CBE" w:rsidR="009E7C80" w:rsidRPr="00AB44C8" w:rsidRDefault="009E7C80" w:rsidP="00F72857">
            <w:pPr>
              <w:spacing w:line="360" w:lineRule="auto"/>
              <w:jc w:val="both"/>
              <w:rPr>
                <w:rFonts w:ascii="Arial" w:hAnsi="Arial" w:cs="Arial"/>
                <w:b/>
                <w:bCs/>
                <w:u w:val="single"/>
              </w:rPr>
            </w:pPr>
            <w:r w:rsidRPr="00AB44C8">
              <w:rPr>
                <w:rFonts w:ascii="Arial" w:hAnsi="Arial" w:cs="Arial"/>
                <w:b/>
                <w:bCs/>
                <w:u w:val="single"/>
              </w:rPr>
              <w:t>Technology</w:t>
            </w:r>
            <w:r w:rsidR="00AB44C8" w:rsidRPr="00AB44C8">
              <w:rPr>
                <w:rFonts w:ascii="Arial" w:hAnsi="Arial" w:cs="Arial"/>
                <w:b/>
                <w:bCs/>
                <w:u w:val="single"/>
              </w:rPr>
              <w:t xml:space="preserve"> Addiction</w:t>
            </w:r>
          </w:p>
          <w:p w14:paraId="6ABCCEF0" w14:textId="77777777" w:rsidR="00DE4693" w:rsidRDefault="00641D2D" w:rsidP="00244DF7">
            <w:pPr>
              <w:pStyle w:val="ListParagraph"/>
              <w:numPr>
                <w:ilvl w:val="0"/>
                <w:numId w:val="16"/>
              </w:numPr>
              <w:spacing w:line="360" w:lineRule="auto"/>
              <w:jc w:val="both"/>
              <w:rPr>
                <w:rFonts w:ascii="Arial" w:hAnsi="Arial" w:cs="Arial"/>
              </w:rPr>
            </w:pPr>
            <w:r>
              <w:rPr>
                <w:rFonts w:ascii="Arial" w:hAnsi="Arial" w:cs="Arial"/>
              </w:rPr>
              <w:t xml:space="preserve">Over reliant on oxevision technology </w:t>
            </w:r>
            <w:r w:rsidR="00584860">
              <w:rPr>
                <w:rFonts w:ascii="Arial" w:hAnsi="Arial" w:cs="Arial"/>
              </w:rPr>
              <w:t>lead</w:t>
            </w:r>
            <w:r w:rsidR="009B4CF2">
              <w:rPr>
                <w:rFonts w:ascii="Arial" w:hAnsi="Arial" w:cs="Arial"/>
              </w:rPr>
              <w:t>ing</w:t>
            </w:r>
            <w:r w:rsidR="00584860">
              <w:rPr>
                <w:rFonts w:ascii="Arial" w:hAnsi="Arial" w:cs="Arial"/>
              </w:rPr>
              <w:t xml:space="preserve"> the overlooking of mental health crises </w:t>
            </w:r>
            <w:r w:rsidR="009B4CF2">
              <w:rPr>
                <w:rFonts w:ascii="Arial" w:hAnsi="Arial" w:cs="Arial"/>
              </w:rPr>
              <w:t>due to physiological monitoring, hence it involves the  emotional, psychological and social factors which cannot be measured through remote monitoring.</w:t>
            </w:r>
          </w:p>
          <w:p w14:paraId="05807804" w14:textId="7086DE8F" w:rsidR="004F331D" w:rsidRPr="00C14896" w:rsidRDefault="00DE4693" w:rsidP="00F72857">
            <w:pPr>
              <w:pStyle w:val="ListParagraph"/>
              <w:numPr>
                <w:ilvl w:val="0"/>
                <w:numId w:val="16"/>
              </w:numPr>
              <w:spacing w:line="360" w:lineRule="auto"/>
              <w:jc w:val="both"/>
              <w:rPr>
                <w:rFonts w:ascii="Arial" w:hAnsi="Arial" w:cs="Arial"/>
              </w:rPr>
            </w:pPr>
            <w:r w:rsidRPr="00C14896">
              <w:rPr>
                <w:rFonts w:ascii="Arial" w:hAnsi="Arial" w:cs="Arial"/>
              </w:rPr>
              <w:t xml:space="preserve">Moreover, technological errors such as software </w:t>
            </w:r>
            <w:r w:rsidR="00B53FF7" w:rsidRPr="00C14896">
              <w:rPr>
                <w:rFonts w:ascii="Arial" w:hAnsi="Arial" w:cs="Arial"/>
              </w:rPr>
              <w:t>errors</w:t>
            </w:r>
            <w:r w:rsidRPr="00C14896">
              <w:rPr>
                <w:rFonts w:ascii="Arial" w:hAnsi="Arial" w:cs="Arial"/>
              </w:rPr>
              <w:t xml:space="preserve">, </w:t>
            </w:r>
            <w:r w:rsidR="00457598" w:rsidRPr="00C14896">
              <w:rPr>
                <w:rFonts w:ascii="Arial" w:hAnsi="Arial" w:cs="Arial"/>
              </w:rPr>
              <w:t>equipment</w:t>
            </w:r>
            <w:r w:rsidR="004145F1" w:rsidRPr="00C14896">
              <w:rPr>
                <w:rFonts w:ascii="Arial" w:hAnsi="Arial" w:cs="Arial"/>
              </w:rPr>
              <w:t xml:space="preserve"> failures and false alerts</w:t>
            </w:r>
            <w:r w:rsidR="00457598" w:rsidRPr="00C14896">
              <w:rPr>
                <w:rFonts w:ascii="Arial" w:hAnsi="Arial" w:cs="Arial"/>
              </w:rPr>
              <w:t xml:space="preserve"> enable the staff to detect clinical indictors on time</w:t>
            </w:r>
            <w:r w:rsidR="00B53FF7" w:rsidRPr="00C14896">
              <w:rPr>
                <w:rFonts w:ascii="Arial" w:hAnsi="Arial" w:cs="Arial"/>
              </w:rPr>
              <w:t>(</w:t>
            </w:r>
            <w:r w:rsidR="00B53FF7" w:rsidRPr="00C14896">
              <w:rPr>
                <w:rFonts w:ascii="Arial" w:hAnsi="Arial" w:cs="Arial"/>
                <w:lang w:val="en-GB"/>
              </w:rPr>
              <w:t>Impact Report (OUI), 2024)</w:t>
            </w:r>
            <w:r w:rsidR="00457598" w:rsidRPr="00C14896">
              <w:rPr>
                <w:rFonts w:ascii="Arial" w:hAnsi="Arial" w:cs="Arial"/>
              </w:rPr>
              <w:t xml:space="preserve">. </w:t>
            </w:r>
            <w:r w:rsidR="009B4CF2" w:rsidRPr="00C14896">
              <w:rPr>
                <w:rFonts w:ascii="Arial" w:hAnsi="Arial" w:cs="Arial"/>
              </w:rPr>
              <w:t xml:space="preserve"> </w:t>
            </w:r>
            <w:r w:rsidR="00457598" w:rsidRPr="00C14896">
              <w:rPr>
                <w:rFonts w:ascii="Arial" w:hAnsi="Arial" w:cs="Arial"/>
              </w:rPr>
              <w:t xml:space="preserve"> </w:t>
            </w:r>
          </w:p>
        </w:tc>
      </w:tr>
      <w:tr w:rsidR="004F331D" w14:paraId="577E713E" w14:textId="77777777" w:rsidTr="004F331D">
        <w:tc>
          <w:tcPr>
            <w:tcW w:w="4508" w:type="dxa"/>
          </w:tcPr>
          <w:p w14:paraId="7CC15F86" w14:textId="530579D0" w:rsidR="009E7C80" w:rsidRPr="00AB5517" w:rsidRDefault="00AB5517" w:rsidP="00F72857">
            <w:pPr>
              <w:spacing w:line="360" w:lineRule="auto"/>
              <w:jc w:val="both"/>
              <w:rPr>
                <w:rFonts w:ascii="Arial" w:hAnsi="Arial" w:cs="Arial"/>
                <w:b/>
                <w:bCs/>
                <w:u w:val="single"/>
              </w:rPr>
            </w:pPr>
            <w:r>
              <w:rPr>
                <w:rFonts w:ascii="Arial" w:hAnsi="Arial" w:cs="Arial"/>
                <w:b/>
                <w:bCs/>
                <w:u w:val="single"/>
              </w:rPr>
              <w:t>Nighttime Monitoring Care</w:t>
            </w:r>
          </w:p>
          <w:p w14:paraId="2D9BCB66" w14:textId="6B6F4CAA" w:rsidR="009E7C80" w:rsidRPr="00132ED4" w:rsidRDefault="004B3801" w:rsidP="00423D5F">
            <w:pPr>
              <w:spacing w:line="360" w:lineRule="auto"/>
              <w:jc w:val="both"/>
              <w:rPr>
                <w:rFonts w:ascii="Arial" w:hAnsi="Arial" w:cs="Arial"/>
                <w:lang w:val="en-GB"/>
              </w:rPr>
            </w:pPr>
            <w:r>
              <w:rPr>
                <w:rFonts w:ascii="Arial" w:hAnsi="Arial" w:cs="Arial"/>
              </w:rPr>
              <w:t xml:space="preserve">Oxevision </w:t>
            </w:r>
            <w:r w:rsidR="00183789">
              <w:rPr>
                <w:rFonts w:ascii="Arial" w:hAnsi="Arial" w:cs="Arial"/>
              </w:rPr>
              <w:t>assists</w:t>
            </w:r>
            <w:r>
              <w:rPr>
                <w:rFonts w:ascii="Arial" w:hAnsi="Arial" w:cs="Arial"/>
              </w:rPr>
              <w:t xml:space="preserve"> professional</w:t>
            </w:r>
            <w:r w:rsidR="00013DE7">
              <w:rPr>
                <w:rFonts w:ascii="Arial" w:hAnsi="Arial" w:cs="Arial"/>
              </w:rPr>
              <w:t>s</w:t>
            </w:r>
            <w:r>
              <w:rPr>
                <w:rFonts w:ascii="Arial" w:hAnsi="Arial" w:cs="Arial"/>
              </w:rPr>
              <w:t xml:space="preserve"> in </w:t>
            </w:r>
            <w:r w:rsidR="00183789">
              <w:rPr>
                <w:rFonts w:ascii="Arial" w:hAnsi="Arial" w:cs="Arial"/>
              </w:rPr>
              <w:t>monitoring</w:t>
            </w:r>
            <w:r>
              <w:rPr>
                <w:rFonts w:ascii="Arial" w:hAnsi="Arial" w:cs="Arial"/>
              </w:rPr>
              <w:t xml:space="preserve"> patient</w:t>
            </w:r>
            <w:r w:rsidR="00423D5F">
              <w:rPr>
                <w:rFonts w:ascii="Arial" w:hAnsi="Arial" w:cs="Arial"/>
              </w:rPr>
              <w:t>s</w:t>
            </w:r>
            <w:r>
              <w:rPr>
                <w:rFonts w:ascii="Arial" w:hAnsi="Arial" w:cs="Arial"/>
              </w:rPr>
              <w:t xml:space="preserve"> remotely without </w:t>
            </w:r>
            <w:r w:rsidR="00423D5F">
              <w:rPr>
                <w:rFonts w:ascii="Arial" w:hAnsi="Arial" w:cs="Arial"/>
              </w:rPr>
              <w:t>entering</w:t>
            </w:r>
            <w:r>
              <w:rPr>
                <w:rFonts w:ascii="Arial" w:hAnsi="Arial" w:cs="Arial"/>
              </w:rPr>
              <w:t xml:space="preserve"> the</w:t>
            </w:r>
            <w:r w:rsidR="00013DE7">
              <w:rPr>
                <w:rFonts w:ascii="Arial" w:hAnsi="Arial" w:cs="Arial"/>
              </w:rPr>
              <w:t>ir rooms during night hours which may disrupt their sleep causing delayed recovery of mental health patients.</w:t>
            </w:r>
            <w:r w:rsidR="00183789">
              <w:rPr>
                <w:rFonts w:ascii="Arial" w:hAnsi="Arial" w:cs="Arial"/>
              </w:rPr>
              <w:t xml:space="preserve"> It </w:t>
            </w:r>
            <w:r w:rsidR="00447E9C">
              <w:rPr>
                <w:rFonts w:ascii="Arial" w:hAnsi="Arial" w:cs="Arial"/>
              </w:rPr>
              <w:t>helps</w:t>
            </w:r>
            <w:r w:rsidR="00183789">
              <w:rPr>
                <w:rFonts w:ascii="Arial" w:hAnsi="Arial" w:cs="Arial"/>
              </w:rPr>
              <w:t xml:space="preserve"> </w:t>
            </w:r>
            <w:r w:rsidR="00447E9C">
              <w:rPr>
                <w:rFonts w:ascii="Arial" w:hAnsi="Arial" w:cs="Arial"/>
              </w:rPr>
              <w:t>patients</w:t>
            </w:r>
            <w:r w:rsidR="00423D5F">
              <w:rPr>
                <w:rFonts w:ascii="Arial" w:hAnsi="Arial" w:cs="Arial"/>
              </w:rPr>
              <w:t xml:space="preserve"> with</w:t>
            </w:r>
            <w:r w:rsidR="00183789">
              <w:rPr>
                <w:rFonts w:ascii="Arial" w:hAnsi="Arial" w:cs="Arial"/>
              </w:rPr>
              <w:t xml:space="preserve"> improve</w:t>
            </w:r>
            <w:r w:rsidR="00423D5F">
              <w:rPr>
                <w:rFonts w:ascii="Arial" w:hAnsi="Arial" w:cs="Arial"/>
              </w:rPr>
              <w:t>d</w:t>
            </w:r>
            <w:r w:rsidR="00183789">
              <w:rPr>
                <w:rFonts w:ascii="Arial" w:hAnsi="Arial" w:cs="Arial"/>
              </w:rPr>
              <w:t xml:space="preserve"> sleep quality</w:t>
            </w:r>
            <w:r w:rsidR="00423D5F">
              <w:rPr>
                <w:rFonts w:ascii="Arial" w:hAnsi="Arial" w:cs="Arial"/>
              </w:rPr>
              <w:t xml:space="preserve"> and staff in </w:t>
            </w:r>
            <w:r w:rsidR="00447E9C">
              <w:rPr>
                <w:rFonts w:ascii="Arial" w:hAnsi="Arial" w:cs="Arial"/>
              </w:rPr>
              <w:t>delivery</w:t>
            </w:r>
            <w:r w:rsidR="00423D5F">
              <w:rPr>
                <w:rFonts w:ascii="Arial" w:hAnsi="Arial" w:cs="Arial"/>
              </w:rPr>
              <w:t xml:space="preserve"> services for overnight care</w:t>
            </w:r>
            <w:r w:rsidR="00E7500A" w:rsidRPr="004B2F28">
              <w:rPr>
                <w:rFonts w:ascii="Arial" w:hAnsi="Arial" w:cs="Arial"/>
              </w:rPr>
              <w:t>(</w:t>
            </w:r>
            <w:r w:rsidR="00F00DC1" w:rsidRPr="00F00DC1">
              <w:rPr>
                <w:rFonts w:ascii="Arial" w:hAnsi="Arial" w:cs="Arial"/>
                <w:lang w:val="en-GB"/>
              </w:rPr>
              <w:t>Freeman et al., 2017</w:t>
            </w:r>
            <w:r w:rsidR="00E7500A" w:rsidRPr="004B2F28">
              <w:rPr>
                <w:rFonts w:ascii="Arial" w:hAnsi="Arial" w:cs="Arial"/>
                <w:lang w:val="en-GB"/>
              </w:rPr>
              <w:t>)</w:t>
            </w:r>
            <w:r w:rsidR="00423D5F">
              <w:rPr>
                <w:rFonts w:ascii="Arial" w:hAnsi="Arial" w:cs="Arial"/>
              </w:rPr>
              <w:t xml:space="preserve">.  </w:t>
            </w:r>
            <w:r w:rsidR="00183789">
              <w:rPr>
                <w:rFonts w:ascii="Arial" w:hAnsi="Arial" w:cs="Arial"/>
              </w:rPr>
              <w:t xml:space="preserve">  </w:t>
            </w:r>
            <w:r w:rsidR="00423D5F">
              <w:rPr>
                <w:rFonts w:ascii="Arial" w:hAnsi="Arial" w:cs="Arial"/>
              </w:rPr>
              <w:t xml:space="preserve"> </w:t>
            </w:r>
          </w:p>
          <w:p w14:paraId="1C5E5DA4" w14:textId="77777777" w:rsidR="004F331D" w:rsidRPr="00F72857" w:rsidRDefault="004F331D" w:rsidP="00F72857">
            <w:pPr>
              <w:spacing w:line="360" w:lineRule="auto"/>
              <w:jc w:val="both"/>
              <w:rPr>
                <w:rFonts w:ascii="Arial" w:hAnsi="Arial" w:cs="Arial"/>
                <w:b/>
                <w:bCs/>
              </w:rPr>
            </w:pPr>
          </w:p>
        </w:tc>
        <w:tc>
          <w:tcPr>
            <w:tcW w:w="4508" w:type="dxa"/>
          </w:tcPr>
          <w:p w14:paraId="048D0004" w14:textId="4D2DC19E" w:rsidR="009E7C80" w:rsidRPr="00673CC6" w:rsidRDefault="009E7C80" w:rsidP="00673CC6">
            <w:pPr>
              <w:spacing w:line="360" w:lineRule="auto"/>
              <w:jc w:val="both"/>
              <w:rPr>
                <w:rFonts w:ascii="Arial" w:hAnsi="Arial" w:cs="Arial"/>
                <w:b/>
                <w:bCs/>
                <w:u w:val="single"/>
              </w:rPr>
            </w:pPr>
            <w:r w:rsidRPr="00673CC6">
              <w:rPr>
                <w:rFonts w:ascii="Arial" w:hAnsi="Arial" w:cs="Arial"/>
                <w:b/>
                <w:bCs/>
                <w:u w:val="single"/>
              </w:rPr>
              <w:t xml:space="preserve">Ethical </w:t>
            </w:r>
            <w:r w:rsidR="00673CC6">
              <w:rPr>
                <w:rFonts w:ascii="Arial" w:hAnsi="Arial" w:cs="Arial"/>
                <w:b/>
                <w:bCs/>
                <w:u w:val="single"/>
              </w:rPr>
              <w:t xml:space="preserve"> Dilemma</w:t>
            </w:r>
          </w:p>
          <w:p w14:paraId="1615E036" w14:textId="5D96D736" w:rsidR="009E7C80" w:rsidRPr="006546AB" w:rsidRDefault="00463C11" w:rsidP="006546AB">
            <w:pPr>
              <w:pStyle w:val="ListParagraph"/>
              <w:numPr>
                <w:ilvl w:val="0"/>
                <w:numId w:val="17"/>
              </w:numPr>
              <w:spacing w:line="360" w:lineRule="auto"/>
              <w:jc w:val="both"/>
              <w:rPr>
                <w:rFonts w:ascii="Arial" w:hAnsi="Arial" w:cs="Arial"/>
              </w:rPr>
            </w:pPr>
            <w:r>
              <w:rPr>
                <w:rFonts w:ascii="Arial" w:hAnsi="Arial" w:cs="Arial"/>
              </w:rPr>
              <w:t xml:space="preserve">Debate regarding patient privacy and autonomy during monitoring of the bedroom </w:t>
            </w:r>
            <w:r w:rsidR="00BF1452">
              <w:rPr>
                <w:rFonts w:ascii="Arial" w:hAnsi="Arial" w:cs="Arial"/>
              </w:rPr>
              <w:t xml:space="preserve">has questioned the oxevision </w:t>
            </w:r>
            <w:r w:rsidR="00455BCA">
              <w:rPr>
                <w:rFonts w:ascii="Arial" w:hAnsi="Arial" w:cs="Arial"/>
              </w:rPr>
              <w:t>invention</w:t>
            </w:r>
            <w:r w:rsidR="00DB0E6D">
              <w:rPr>
                <w:rFonts w:ascii="Arial" w:hAnsi="Arial" w:cs="Arial"/>
              </w:rPr>
              <w:t xml:space="preserve"> because individuals </w:t>
            </w:r>
            <w:r w:rsidR="000F708D">
              <w:rPr>
                <w:rFonts w:ascii="Arial" w:hAnsi="Arial" w:cs="Arial"/>
              </w:rPr>
              <w:t>are experiencing</w:t>
            </w:r>
            <w:r w:rsidR="00DB0E6D">
              <w:rPr>
                <w:rFonts w:ascii="Arial" w:hAnsi="Arial" w:cs="Arial"/>
              </w:rPr>
              <w:t xml:space="preserve"> paranoia or trauma</w:t>
            </w:r>
            <w:r w:rsidR="000F708D">
              <w:rPr>
                <w:rFonts w:ascii="Arial" w:hAnsi="Arial" w:cs="Arial"/>
              </w:rPr>
              <w:t>-</w:t>
            </w:r>
            <w:r w:rsidR="00DB0E6D">
              <w:rPr>
                <w:rFonts w:ascii="Arial" w:hAnsi="Arial" w:cs="Arial"/>
              </w:rPr>
              <w:t>related conditions</w:t>
            </w:r>
            <w:r w:rsidR="000F708D">
              <w:rPr>
                <w:rFonts w:ascii="Arial" w:hAnsi="Arial" w:cs="Arial"/>
              </w:rPr>
              <w:t>. T</w:t>
            </w:r>
            <w:r w:rsidR="00DB0E6D">
              <w:rPr>
                <w:rFonts w:ascii="Arial" w:hAnsi="Arial" w:cs="Arial"/>
              </w:rPr>
              <w:t xml:space="preserve">hey </w:t>
            </w:r>
            <w:r w:rsidR="006546AB">
              <w:rPr>
                <w:rFonts w:ascii="Arial" w:hAnsi="Arial" w:cs="Arial"/>
              </w:rPr>
              <w:t>perceive</w:t>
            </w:r>
            <w:r w:rsidR="00DB0E6D">
              <w:rPr>
                <w:rFonts w:ascii="Arial" w:hAnsi="Arial" w:cs="Arial"/>
              </w:rPr>
              <w:t xml:space="preserve"> it </w:t>
            </w:r>
            <w:r w:rsidR="003A1CA1">
              <w:rPr>
                <w:rFonts w:ascii="Arial" w:hAnsi="Arial" w:cs="Arial"/>
              </w:rPr>
              <w:t>as intrusive, dehumanizing or coercive</w:t>
            </w:r>
            <w:r w:rsidR="006546AB" w:rsidRPr="000F5CB0">
              <w:rPr>
                <w:rFonts w:ascii="Arial" w:hAnsi="Arial" w:cs="Arial"/>
                <w:lang w:val="en-GB"/>
              </w:rPr>
              <w:t>(NSUN website, 2024)</w:t>
            </w:r>
            <w:r w:rsidR="003A1CA1">
              <w:rPr>
                <w:rFonts w:ascii="Arial" w:hAnsi="Arial" w:cs="Arial"/>
              </w:rPr>
              <w:t>.</w:t>
            </w:r>
          </w:p>
          <w:p w14:paraId="60472F83" w14:textId="57BFCCAB" w:rsidR="009E7C80" w:rsidRPr="00673CC6" w:rsidRDefault="009B38FA" w:rsidP="00673CC6">
            <w:pPr>
              <w:pStyle w:val="ListParagraph"/>
              <w:numPr>
                <w:ilvl w:val="0"/>
                <w:numId w:val="17"/>
              </w:numPr>
              <w:spacing w:line="360" w:lineRule="auto"/>
              <w:jc w:val="both"/>
              <w:rPr>
                <w:rFonts w:ascii="Arial" w:hAnsi="Arial" w:cs="Arial"/>
              </w:rPr>
            </w:pPr>
            <w:r>
              <w:rPr>
                <w:rFonts w:ascii="Arial" w:hAnsi="Arial" w:cs="Arial"/>
              </w:rPr>
              <w:t xml:space="preserve">Hence, </w:t>
            </w:r>
            <w:r w:rsidR="009E7C80" w:rsidRPr="00673CC6">
              <w:rPr>
                <w:rFonts w:ascii="Arial" w:hAnsi="Arial" w:cs="Arial"/>
              </w:rPr>
              <w:t xml:space="preserve">NHS </w:t>
            </w:r>
            <w:r>
              <w:rPr>
                <w:rFonts w:ascii="Arial" w:hAnsi="Arial" w:cs="Arial"/>
              </w:rPr>
              <w:t xml:space="preserve">must ensure </w:t>
            </w:r>
            <w:r w:rsidR="000F5CB0">
              <w:rPr>
                <w:rFonts w:ascii="Arial" w:hAnsi="Arial" w:cs="Arial"/>
              </w:rPr>
              <w:t xml:space="preserve">compliance with the following legislation to </w:t>
            </w:r>
            <w:r w:rsidR="007E463E">
              <w:rPr>
                <w:rFonts w:ascii="Arial" w:hAnsi="Arial" w:cs="Arial"/>
              </w:rPr>
              <w:t>cater for</w:t>
            </w:r>
            <w:r w:rsidR="000F5CB0">
              <w:rPr>
                <w:rFonts w:ascii="Arial" w:hAnsi="Arial" w:cs="Arial"/>
              </w:rPr>
              <w:t xml:space="preserve"> the </w:t>
            </w:r>
            <w:r w:rsidR="007E463E">
              <w:rPr>
                <w:rFonts w:ascii="Arial" w:hAnsi="Arial" w:cs="Arial"/>
              </w:rPr>
              <w:t>integration of technology in the system:</w:t>
            </w:r>
          </w:p>
          <w:p w14:paraId="7CDB18FC" w14:textId="77777777" w:rsidR="000F5CB0" w:rsidRDefault="000F5CB0" w:rsidP="007E463E">
            <w:pPr>
              <w:numPr>
                <w:ilvl w:val="0"/>
                <w:numId w:val="18"/>
              </w:numPr>
              <w:spacing w:line="360" w:lineRule="auto"/>
              <w:jc w:val="both"/>
              <w:rPr>
                <w:rFonts w:ascii="Arial" w:hAnsi="Arial" w:cs="Arial"/>
              </w:rPr>
            </w:pPr>
            <w:r>
              <w:rPr>
                <w:rFonts w:ascii="Arial" w:hAnsi="Arial" w:cs="Arial"/>
              </w:rPr>
              <w:t>GDPR</w:t>
            </w:r>
          </w:p>
          <w:p w14:paraId="577D2961" w14:textId="77777777" w:rsidR="007E463E" w:rsidRPr="000F5CB0" w:rsidRDefault="007E463E" w:rsidP="007E463E">
            <w:pPr>
              <w:numPr>
                <w:ilvl w:val="0"/>
                <w:numId w:val="18"/>
              </w:numPr>
              <w:spacing w:line="360" w:lineRule="auto"/>
              <w:jc w:val="both"/>
              <w:rPr>
                <w:rFonts w:ascii="Arial" w:hAnsi="Arial" w:cs="Arial"/>
              </w:rPr>
            </w:pPr>
            <w:r w:rsidRPr="00F72857">
              <w:rPr>
                <w:rFonts w:ascii="Arial" w:hAnsi="Arial" w:cs="Arial"/>
              </w:rPr>
              <w:t>Data Protection Act 2018</w:t>
            </w:r>
          </w:p>
          <w:p w14:paraId="25F6A1C3" w14:textId="41BE0A70" w:rsidR="009E7C80" w:rsidRPr="00F72857" w:rsidRDefault="009E7C80" w:rsidP="007E463E">
            <w:pPr>
              <w:numPr>
                <w:ilvl w:val="0"/>
                <w:numId w:val="18"/>
              </w:numPr>
              <w:spacing w:line="360" w:lineRule="auto"/>
              <w:jc w:val="both"/>
              <w:rPr>
                <w:rFonts w:ascii="Arial" w:hAnsi="Arial" w:cs="Arial"/>
              </w:rPr>
            </w:pPr>
            <w:r w:rsidRPr="00F72857">
              <w:rPr>
                <w:rFonts w:ascii="Arial" w:hAnsi="Arial" w:cs="Arial"/>
              </w:rPr>
              <w:t>Human Rights Act 1998</w:t>
            </w:r>
          </w:p>
          <w:p w14:paraId="6B3B281B" w14:textId="28DD3029" w:rsidR="004F331D" w:rsidRPr="00BB4E82" w:rsidRDefault="009E7C80" w:rsidP="00F72857">
            <w:pPr>
              <w:numPr>
                <w:ilvl w:val="0"/>
                <w:numId w:val="18"/>
              </w:numPr>
              <w:spacing w:line="360" w:lineRule="auto"/>
              <w:jc w:val="both"/>
              <w:rPr>
                <w:rFonts w:ascii="Arial" w:hAnsi="Arial" w:cs="Arial"/>
              </w:rPr>
            </w:pPr>
            <w:r w:rsidRPr="00F72857">
              <w:rPr>
                <w:rFonts w:ascii="Arial" w:hAnsi="Arial" w:cs="Arial"/>
              </w:rPr>
              <w:t xml:space="preserve">Mental Health Act </w:t>
            </w:r>
            <w:r w:rsidR="00C06995">
              <w:rPr>
                <w:rFonts w:ascii="Arial" w:hAnsi="Arial" w:cs="Arial"/>
              </w:rPr>
              <w:t>P</w:t>
            </w:r>
            <w:r w:rsidRPr="00F72857">
              <w:rPr>
                <w:rFonts w:ascii="Arial" w:hAnsi="Arial" w:cs="Arial"/>
              </w:rPr>
              <w:t>rinciples</w:t>
            </w:r>
            <w:r w:rsidR="000F5CB0">
              <w:rPr>
                <w:rFonts w:ascii="Arial" w:hAnsi="Arial" w:cs="Arial"/>
              </w:rPr>
              <w:t xml:space="preserve"> </w:t>
            </w:r>
          </w:p>
        </w:tc>
      </w:tr>
      <w:tr w:rsidR="004F331D" w14:paraId="05B68378" w14:textId="77777777" w:rsidTr="004F331D">
        <w:tc>
          <w:tcPr>
            <w:tcW w:w="4508" w:type="dxa"/>
          </w:tcPr>
          <w:p w14:paraId="72D921EB" w14:textId="3B4627A4" w:rsidR="009E7C80" w:rsidRPr="00426D83" w:rsidRDefault="00426D83" w:rsidP="00F72857">
            <w:pPr>
              <w:spacing w:line="360" w:lineRule="auto"/>
              <w:jc w:val="both"/>
              <w:rPr>
                <w:rFonts w:ascii="Arial" w:hAnsi="Arial" w:cs="Arial"/>
                <w:b/>
                <w:bCs/>
                <w:u w:val="single"/>
              </w:rPr>
            </w:pPr>
            <w:r w:rsidRPr="00426D83">
              <w:rPr>
                <w:rFonts w:ascii="Arial" w:hAnsi="Arial" w:cs="Arial"/>
                <w:b/>
                <w:bCs/>
                <w:u w:val="single"/>
              </w:rPr>
              <w:t>Management of Resources</w:t>
            </w:r>
          </w:p>
          <w:p w14:paraId="6DBD0DB6" w14:textId="77777777" w:rsidR="008F6CC6" w:rsidRDefault="008540D9" w:rsidP="008540D9">
            <w:pPr>
              <w:pStyle w:val="ListParagraph"/>
              <w:numPr>
                <w:ilvl w:val="0"/>
                <w:numId w:val="15"/>
              </w:numPr>
              <w:spacing w:line="360" w:lineRule="auto"/>
              <w:jc w:val="both"/>
              <w:rPr>
                <w:rFonts w:ascii="Arial" w:hAnsi="Arial" w:cs="Arial"/>
                <w:lang w:val="en-GB"/>
              </w:rPr>
            </w:pPr>
            <w:r w:rsidRPr="00C648F3">
              <w:rPr>
                <w:rFonts w:ascii="Arial" w:hAnsi="Arial" w:cs="Arial"/>
                <w:lang w:val="en-GB"/>
              </w:rPr>
              <w:t>There is a lot of financial strain on mental health care</w:t>
            </w:r>
            <w:r w:rsidR="008F6CC6">
              <w:rPr>
                <w:rFonts w:ascii="Arial" w:hAnsi="Arial" w:cs="Arial"/>
                <w:lang w:val="en-GB"/>
              </w:rPr>
              <w:t xml:space="preserve"> to </w:t>
            </w:r>
            <w:r w:rsidR="006A6196" w:rsidRPr="00C648F3">
              <w:rPr>
                <w:rFonts w:ascii="Arial" w:hAnsi="Arial" w:cs="Arial"/>
                <w:lang w:val="en-GB"/>
              </w:rPr>
              <w:t>mak</w:t>
            </w:r>
            <w:r w:rsidR="008F6CC6">
              <w:rPr>
                <w:rFonts w:ascii="Arial" w:hAnsi="Arial" w:cs="Arial"/>
                <w:lang w:val="en-GB"/>
              </w:rPr>
              <w:t>e</w:t>
            </w:r>
            <w:r w:rsidR="006A6196" w:rsidRPr="00C648F3">
              <w:rPr>
                <w:rFonts w:ascii="Arial" w:hAnsi="Arial" w:cs="Arial"/>
                <w:lang w:val="en-GB"/>
              </w:rPr>
              <w:t xml:space="preserve"> the </w:t>
            </w:r>
            <w:r w:rsidR="006A6196" w:rsidRPr="00C648F3">
              <w:rPr>
                <w:rFonts w:ascii="Arial" w:hAnsi="Arial" w:cs="Arial"/>
                <w:lang w:val="en-GB"/>
              </w:rPr>
              <w:lastRenderedPageBreak/>
              <w:t>professional</w:t>
            </w:r>
            <w:r w:rsidR="008F6CC6">
              <w:rPr>
                <w:rFonts w:ascii="Arial" w:hAnsi="Arial" w:cs="Arial"/>
                <w:lang w:val="en-GB"/>
              </w:rPr>
              <w:t>s</w:t>
            </w:r>
            <w:r w:rsidR="006A6196" w:rsidRPr="00C648F3">
              <w:rPr>
                <w:rFonts w:ascii="Arial" w:hAnsi="Arial" w:cs="Arial"/>
                <w:lang w:val="en-GB"/>
              </w:rPr>
              <w:t xml:space="preserve"> educated regarding technology which </w:t>
            </w:r>
            <w:r w:rsidR="00C648F3" w:rsidRPr="00C648F3">
              <w:rPr>
                <w:rFonts w:ascii="Arial" w:hAnsi="Arial" w:cs="Arial"/>
                <w:lang w:val="en-GB"/>
              </w:rPr>
              <w:t>increasing</w:t>
            </w:r>
            <w:r w:rsidR="006A6196" w:rsidRPr="00C648F3">
              <w:rPr>
                <w:rFonts w:ascii="Arial" w:hAnsi="Arial" w:cs="Arial"/>
                <w:lang w:val="en-GB"/>
              </w:rPr>
              <w:t xml:space="preserve"> the</w:t>
            </w:r>
            <w:r w:rsidR="00C648F3" w:rsidRPr="00C648F3">
              <w:rPr>
                <w:rFonts w:ascii="Arial" w:hAnsi="Arial" w:cs="Arial"/>
                <w:lang w:val="en-GB"/>
              </w:rPr>
              <w:t xml:space="preserve"> work safety.</w:t>
            </w:r>
          </w:p>
          <w:p w14:paraId="6DEEB6F1" w14:textId="77777777" w:rsidR="008F6CC6" w:rsidRDefault="008540D9" w:rsidP="008540D9">
            <w:pPr>
              <w:pStyle w:val="ListParagraph"/>
              <w:numPr>
                <w:ilvl w:val="0"/>
                <w:numId w:val="15"/>
              </w:numPr>
              <w:spacing w:line="360" w:lineRule="auto"/>
              <w:jc w:val="both"/>
              <w:rPr>
                <w:rFonts w:ascii="Arial" w:hAnsi="Arial" w:cs="Arial"/>
                <w:lang w:val="en-GB"/>
              </w:rPr>
            </w:pPr>
            <w:r w:rsidRPr="008F6CC6">
              <w:rPr>
                <w:rFonts w:ascii="Arial" w:hAnsi="Arial" w:cs="Arial"/>
                <w:lang w:val="en-GB"/>
              </w:rPr>
              <w:t>Economic modelling indicates significant savings linked to fewer unfavourable occurrences and less surveillance needs</w:t>
            </w:r>
            <w:r w:rsidR="008F6CC6">
              <w:rPr>
                <w:rFonts w:ascii="Arial" w:hAnsi="Arial" w:cs="Arial"/>
                <w:lang w:val="en-GB"/>
              </w:rPr>
              <w:t>.</w:t>
            </w:r>
          </w:p>
          <w:p w14:paraId="28CB44D8" w14:textId="4C1779FA" w:rsidR="004F331D" w:rsidRPr="00C14896" w:rsidRDefault="008540D9" w:rsidP="00F72857">
            <w:pPr>
              <w:pStyle w:val="ListParagraph"/>
              <w:numPr>
                <w:ilvl w:val="0"/>
                <w:numId w:val="15"/>
              </w:numPr>
              <w:spacing w:line="360" w:lineRule="auto"/>
              <w:jc w:val="both"/>
              <w:rPr>
                <w:rFonts w:ascii="Arial" w:hAnsi="Arial" w:cs="Arial"/>
                <w:lang w:val="en-GB"/>
              </w:rPr>
            </w:pPr>
            <w:r w:rsidRPr="008F6CC6">
              <w:rPr>
                <w:rFonts w:ascii="Arial" w:hAnsi="Arial" w:cs="Arial"/>
                <w:lang w:val="en-GB"/>
              </w:rPr>
              <w:t>Services may be able to reallocate staff resources toward patient-</w:t>
            </w:r>
            <w:r w:rsidR="006C7578" w:rsidRPr="008F6CC6">
              <w:rPr>
                <w:rFonts w:ascii="Arial" w:hAnsi="Arial" w:cs="Arial"/>
                <w:lang w:val="en-GB"/>
              </w:rPr>
              <w:t>c</w:t>
            </w:r>
            <w:r w:rsidR="006C7578">
              <w:rPr>
                <w:rFonts w:ascii="Arial" w:hAnsi="Arial" w:cs="Arial"/>
                <w:lang w:val="en-GB"/>
              </w:rPr>
              <w:t>e</w:t>
            </w:r>
            <w:r w:rsidR="006C7578" w:rsidRPr="008F6CC6">
              <w:rPr>
                <w:rFonts w:ascii="Arial" w:hAnsi="Arial" w:cs="Arial"/>
                <w:lang w:val="en-GB"/>
              </w:rPr>
              <w:t>ntred</w:t>
            </w:r>
            <w:r w:rsidRPr="008F6CC6">
              <w:rPr>
                <w:rFonts w:ascii="Arial" w:hAnsi="Arial" w:cs="Arial"/>
                <w:lang w:val="en-GB"/>
              </w:rPr>
              <w:t xml:space="preserve"> activities, interdisciplinary cooperation, and therapeutic interventions if there is less need for ongoing physical</w:t>
            </w:r>
            <w:r w:rsidR="006C7578">
              <w:rPr>
                <w:rFonts w:ascii="Arial" w:hAnsi="Arial" w:cs="Arial"/>
                <w:lang w:val="en-GB"/>
              </w:rPr>
              <w:t xml:space="preserve"> </w:t>
            </w:r>
            <w:r w:rsidRPr="008F6CC6">
              <w:rPr>
                <w:rFonts w:ascii="Arial" w:hAnsi="Arial" w:cs="Arial"/>
                <w:lang w:val="en-GB"/>
              </w:rPr>
              <w:t>observations(Buckley et al</w:t>
            </w:r>
            <w:r w:rsidR="0019449B" w:rsidRPr="008F6CC6">
              <w:rPr>
                <w:rFonts w:ascii="Arial" w:hAnsi="Arial" w:cs="Arial"/>
                <w:lang w:val="en-GB"/>
              </w:rPr>
              <w:t>.,</w:t>
            </w:r>
            <w:r w:rsidRPr="008F6CC6">
              <w:rPr>
                <w:rFonts w:ascii="Arial" w:hAnsi="Arial" w:cs="Arial"/>
                <w:lang w:val="en-GB"/>
              </w:rPr>
              <w:t xml:space="preserve"> 2024).</w:t>
            </w:r>
          </w:p>
        </w:tc>
        <w:tc>
          <w:tcPr>
            <w:tcW w:w="4508" w:type="dxa"/>
          </w:tcPr>
          <w:p w14:paraId="4A6D8643" w14:textId="44CE2E3F" w:rsidR="009E7C80" w:rsidRPr="00E127B5" w:rsidRDefault="00E127B5" w:rsidP="00F72857">
            <w:pPr>
              <w:spacing w:line="360" w:lineRule="auto"/>
              <w:jc w:val="both"/>
              <w:rPr>
                <w:rFonts w:ascii="Arial" w:hAnsi="Arial" w:cs="Arial"/>
                <w:b/>
                <w:bCs/>
                <w:u w:val="single"/>
              </w:rPr>
            </w:pPr>
            <w:r w:rsidRPr="00E127B5">
              <w:rPr>
                <w:rFonts w:ascii="Arial" w:hAnsi="Arial" w:cs="Arial"/>
                <w:b/>
                <w:bCs/>
                <w:u w:val="single"/>
              </w:rPr>
              <w:lastRenderedPageBreak/>
              <w:t>Deployment Expenses</w:t>
            </w:r>
          </w:p>
          <w:p w14:paraId="494E230F" w14:textId="1728FC25" w:rsidR="003B18C0" w:rsidRDefault="003B3F35" w:rsidP="00F72857">
            <w:pPr>
              <w:pStyle w:val="ListParagraph"/>
              <w:numPr>
                <w:ilvl w:val="0"/>
                <w:numId w:val="19"/>
              </w:numPr>
              <w:spacing w:line="360" w:lineRule="auto"/>
              <w:jc w:val="both"/>
              <w:rPr>
                <w:rFonts w:ascii="Arial" w:hAnsi="Arial" w:cs="Arial"/>
              </w:rPr>
            </w:pPr>
            <w:r w:rsidRPr="00247493">
              <w:rPr>
                <w:rFonts w:ascii="Arial" w:hAnsi="Arial" w:cs="Arial"/>
              </w:rPr>
              <w:t xml:space="preserve">Technological integration requires substantial investment </w:t>
            </w:r>
            <w:r w:rsidR="008201D7" w:rsidRPr="00247493">
              <w:rPr>
                <w:rFonts w:ascii="Arial" w:hAnsi="Arial" w:cs="Arial"/>
              </w:rPr>
              <w:t xml:space="preserve">for </w:t>
            </w:r>
            <w:r w:rsidR="00247493" w:rsidRPr="00247493">
              <w:rPr>
                <w:rFonts w:ascii="Arial" w:hAnsi="Arial" w:cs="Arial"/>
              </w:rPr>
              <w:t xml:space="preserve">software </w:t>
            </w:r>
            <w:r w:rsidR="00247493" w:rsidRPr="00247493">
              <w:rPr>
                <w:rFonts w:ascii="Arial" w:hAnsi="Arial" w:cs="Arial"/>
              </w:rPr>
              <w:lastRenderedPageBreak/>
              <w:t>licensing</w:t>
            </w:r>
            <w:r w:rsidR="00247493">
              <w:rPr>
                <w:rFonts w:ascii="Arial" w:hAnsi="Arial" w:cs="Arial"/>
              </w:rPr>
              <w:t xml:space="preserve">, </w:t>
            </w:r>
            <w:r w:rsidR="008201D7" w:rsidRPr="00247493">
              <w:rPr>
                <w:rFonts w:ascii="Arial" w:hAnsi="Arial" w:cs="Arial"/>
              </w:rPr>
              <w:t>h</w:t>
            </w:r>
            <w:r w:rsidR="009E7C80" w:rsidRPr="00247493">
              <w:rPr>
                <w:rFonts w:ascii="Arial" w:hAnsi="Arial" w:cs="Arial"/>
              </w:rPr>
              <w:t>ardware installation</w:t>
            </w:r>
            <w:r w:rsidR="008201D7" w:rsidRPr="00247493">
              <w:rPr>
                <w:rFonts w:ascii="Arial" w:hAnsi="Arial" w:cs="Arial"/>
              </w:rPr>
              <w:t>, i</w:t>
            </w:r>
            <w:r w:rsidR="009E7C80" w:rsidRPr="00247493">
              <w:rPr>
                <w:rFonts w:ascii="Arial" w:hAnsi="Arial" w:cs="Arial"/>
              </w:rPr>
              <w:t>nfrastructure upgrades</w:t>
            </w:r>
            <w:r w:rsidR="008201D7" w:rsidRPr="00247493">
              <w:rPr>
                <w:rFonts w:ascii="Arial" w:hAnsi="Arial" w:cs="Arial"/>
              </w:rPr>
              <w:t>,</w:t>
            </w:r>
            <w:r w:rsidR="003B18C0">
              <w:rPr>
                <w:rFonts w:ascii="Arial" w:hAnsi="Arial" w:cs="Arial"/>
              </w:rPr>
              <w:t xml:space="preserve"> </w:t>
            </w:r>
            <w:r w:rsidR="00247493" w:rsidRPr="00247493">
              <w:rPr>
                <w:rFonts w:ascii="Arial" w:hAnsi="Arial" w:cs="Arial"/>
              </w:rPr>
              <w:t xml:space="preserve">maintenance and </w:t>
            </w:r>
            <w:r w:rsidR="008201D7" w:rsidRPr="00247493">
              <w:rPr>
                <w:rFonts w:ascii="Arial" w:hAnsi="Arial" w:cs="Arial"/>
              </w:rPr>
              <w:t xml:space="preserve"> s</w:t>
            </w:r>
            <w:r w:rsidR="009E7C80" w:rsidRPr="00247493">
              <w:rPr>
                <w:rFonts w:ascii="Arial" w:hAnsi="Arial" w:cs="Arial"/>
              </w:rPr>
              <w:t xml:space="preserve">taff </w:t>
            </w:r>
            <w:r w:rsidR="00095123" w:rsidRPr="00247493">
              <w:rPr>
                <w:rFonts w:ascii="Arial" w:hAnsi="Arial" w:cs="Arial"/>
              </w:rPr>
              <w:t>training</w:t>
            </w:r>
            <w:r w:rsidR="0026267D">
              <w:rPr>
                <w:rFonts w:ascii="Arial" w:hAnsi="Arial" w:cs="Arial"/>
              </w:rPr>
              <w:t>.</w:t>
            </w:r>
          </w:p>
          <w:p w14:paraId="638B11BC" w14:textId="131866A5" w:rsidR="009E7C80" w:rsidRPr="003B18C0" w:rsidRDefault="001B06B9" w:rsidP="00F72857">
            <w:pPr>
              <w:pStyle w:val="ListParagraph"/>
              <w:numPr>
                <w:ilvl w:val="0"/>
                <w:numId w:val="19"/>
              </w:numPr>
              <w:spacing w:line="360" w:lineRule="auto"/>
              <w:jc w:val="both"/>
              <w:rPr>
                <w:rFonts w:ascii="Arial" w:hAnsi="Arial" w:cs="Arial"/>
              </w:rPr>
            </w:pPr>
            <w:r>
              <w:rPr>
                <w:rFonts w:ascii="Arial" w:hAnsi="Arial" w:cs="Arial"/>
              </w:rPr>
              <w:t xml:space="preserve">Financial resources </w:t>
            </w:r>
            <w:r w:rsidR="00351DED">
              <w:rPr>
                <w:rFonts w:ascii="Arial" w:hAnsi="Arial" w:cs="Arial"/>
              </w:rPr>
              <w:t xml:space="preserve">are required to implement </w:t>
            </w:r>
            <w:r w:rsidR="00E62D90">
              <w:rPr>
                <w:rFonts w:ascii="Arial" w:hAnsi="Arial" w:cs="Arial"/>
              </w:rPr>
              <w:t>these kinds of systems</w:t>
            </w:r>
            <w:r w:rsidR="00351DED">
              <w:rPr>
                <w:rFonts w:ascii="Arial" w:hAnsi="Arial" w:cs="Arial"/>
              </w:rPr>
              <w:t xml:space="preserve"> </w:t>
            </w:r>
            <w:r w:rsidR="00E62D90">
              <w:rPr>
                <w:rFonts w:ascii="Arial" w:hAnsi="Arial" w:cs="Arial"/>
              </w:rPr>
              <w:t>effectively,</w:t>
            </w:r>
            <w:r w:rsidR="00351DED">
              <w:rPr>
                <w:rFonts w:ascii="Arial" w:hAnsi="Arial" w:cs="Arial"/>
              </w:rPr>
              <w:t xml:space="preserve"> but </w:t>
            </w:r>
            <w:r w:rsidR="00EB713D">
              <w:rPr>
                <w:rFonts w:ascii="Arial" w:hAnsi="Arial" w:cs="Arial"/>
              </w:rPr>
              <w:t>n</w:t>
            </w:r>
            <w:r w:rsidR="009E7C80" w:rsidRPr="003B18C0">
              <w:rPr>
                <w:rFonts w:ascii="Arial" w:hAnsi="Arial" w:cs="Arial"/>
              </w:rPr>
              <w:t xml:space="preserve">ot </w:t>
            </w:r>
            <w:r w:rsidR="00364D35" w:rsidRPr="003B18C0">
              <w:rPr>
                <w:rFonts w:ascii="Arial" w:hAnsi="Arial" w:cs="Arial"/>
              </w:rPr>
              <w:t>all</w:t>
            </w:r>
            <w:r w:rsidR="00EB713D">
              <w:rPr>
                <w:rFonts w:ascii="Arial" w:hAnsi="Arial" w:cs="Arial"/>
              </w:rPr>
              <w:t xml:space="preserve"> </w:t>
            </w:r>
            <w:r w:rsidR="00EB713D" w:rsidRPr="003B18C0">
              <w:rPr>
                <w:rFonts w:ascii="Arial" w:hAnsi="Arial" w:cs="Arial"/>
              </w:rPr>
              <w:t>organization</w:t>
            </w:r>
            <w:r w:rsidR="00E62D90">
              <w:rPr>
                <w:rFonts w:ascii="Arial" w:hAnsi="Arial" w:cs="Arial"/>
              </w:rPr>
              <w:t xml:space="preserve">s cannot afford this expense causing differing </w:t>
            </w:r>
            <w:r w:rsidR="00C14896">
              <w:rPr>
                <w:rFonts w:ascii="Arial" w:hAnsi="Arial" w:cs="Arial"/>
              </w:rPr>
              <w:t>levels</w:t>
            </w:r>
            <w:r w:rsidR="00E62D90">
              <w:rPr>
                <w:rFonts w:ascii="Arial" w:hAnsi="Arial" w:cs="Arial"/>
              </w:rPr>
              <w:t xml:space="preserve"> of digital maturity</w:t>
            </w:r>
            <w:r w:rsidR="0026267D" w:rsidRPr="008F6CC6">
              <w:rPr>
                <w:rFonts w:ascii="Arial" w:hAnsi="Arial" w:cs="Arial"/>
                <w:lang w:val="en-GB"/>
              </w:rPr>
              <w:t>(Buckley et al., 2024)</w:t>
            </w:r>
            <w:r w:rsidR="00E62D90">
              <w:rPr>
                <w:rFonts w:ascii="Arial" w:hAnsi="Arial" w:cs="Arial"/>
              </w:rPr>
              <w:t xml:space="preserve">. </w:t>
            </w:r>
          </w:p>
          <w:p w14:paraId="191CECD6" w14:textId="77777777" w:rsidR="004F331D" w:rsidRPr="00F72857" w:rsidRDefault="004F331D" w:rsidP="00F72857">
            <w:pPr>
              <w:spacing w:line="360" w:lineRule="auto"/>
              <w:jc w:val="both"/>
              <w:rPr>
                <w:rFonts w:ascii="Arial" w:hAnsi="Arial" w:cs="Arial"/>
                <w:b/>
                <w:bCs/>
              </w:rPr>
            </w:pPr>
          </w:p>
        </w:tc>
      </w:tr>
    </w:tbl>
    <w:p w14:paraId="1075FF5B" w14:textId="2E775CF1" w:rsidR="002064BB" w:rsidRDefault="002064BB" w:rsidP="002064BB">
      <w:pPr>
        <w:spacing w:line="360" w:lineRule="auto"/>
        <w:jc w:val="both"/>
        <w:rPr>
          <w:rFonts w:ascii="Arial" w:hAnsi="Arial" w:cs="Arial"/>
          <w:lang w:val="en-GB"/>
        </w:rPr>
      </w:pPr>
    </w:p>
    <w:p w14:paraId="08D6BD8C" w14:textId="406BD235" w:rsidR="00831753" w:rsidRPr="00EB64D6" w:rsidRDefault="007D4238" w:rsidP="00831753">
      <w:pPr>
        <w:spacing w:line="360" w:lineRule="auto"/>
        <w:jc w:val="both"/>
        <w:rPr>
          <w:rFonts w:ascii="Arial" w:hAnsi="Arial" w:cs="Arial"/>
          <w:b/>
          <w:bCs/>
          <w:lang w:val="en-GB"/>
        </w:rPr>
      </w:pPr>
      <w:r w:rsidRPr="007D4238">
        <w:rPr>
          <w:rFonts w:ascii="Arial" w:hAnsi="Arial" w:cs="Arial"/>
          <w:b/>
          <w:bCs/>
          <w:lang w:val="en-GB"/>
        </w:rPr>
        <w:t>Illustrative Example</w:t>
      </w:r>
    </w:p>
    <w:p w14:paraId="31324B46" w14:textId="5BBD13F6" w:rsidR="00831753" w:rsidRPr="00831753" w:rsidRDefault="00EE3221" w:rsidP="00831753">
      <w:pPr>
        <w:spacing w:line="360" w:lineRule="auto"/>
        <w:jc w:val="both"/>
        <w:rPr>
          <w:rFonts w:ascii="Arial" w:hAnsi="Arial" w:cs="Arial"/>
          <w:lang w:val="en-GB"/>
        </w:rPr>
      </w:pPr>
      <w:r>
        <w:rPr>
          <w:rFonts w:ascii="Arial" w:hAnsi="Arial" w:cs="Arial"/>
          <w:lang w:val="en-GB"/>
        </w:rPr>
        <w:t xml:space="preserve">NHS acute mental health ward, where </w:t>
      </w:r>
      <w:r w:rsidR="00CE1A94">
        <w:rPr>
          <w:rFonts w:ascii="Arial" w:hAnsi="Arial" w:cs="Arial"/>
          <w:lang w:val="en-GB"/>
        </w:rPr>
        <w:t xml:space="preserve">a </w:t>
      </w:r>
      <w:r w:rsidR="001668DB">
        <w:rPr>
          <w:rFonts w:ascii="Arial" w:hAnsi="Arial" w:cs="Arial"/>
          <w:lang w:val="en-GB"/>
        </w:rPr>
        <w:t xml:space="preserve">recently admitted </w:t>
      </w:r>
      <w:r w:rsidR="00CE1A94">
        <w:rPr>
          <w:rFonts w:ascii="Arial" w:hAnsi="Arial" w:cs="Arial"/>
          <w:lang w:val="en-GB"/>
        </w:rPr>
        <w:t>patient name</w:t>
      </w:r>
      <w:r w:rsidR="005A153B">
        <w:rPr>
          <w:rFonts w:ascii="Arial" w:hAnsi="Arial" w:cs="Arial"/>
          <w:lang w:val="en-GB"/>
        </w:rPr>
        <w:t>d</w:t>
      </w:r>
      <w:r w:rsidR="00CE1A94">
        <w:rPr>
          <w:rFonts w:ascii="Arial" w:hAnsi="Arial" w:cs="Arial"/>
          <w:lang w:val="en-GB"/>
        </w:rPr>
        <w:t xml:space="preserve"> Mr Charles</w:t>
      </w:r>
      <w:r w:rsidR="001668DB">
        <w:rPr>
          <w:rFonts w:ascii="Arial" w:hAnsi="Arial" w:cs="Arial"/>
          <w:lang w:val="en-GB"/>
        </w:rPr>
        <w:t xml:space="preserve"> Roy</w:t>
      </w:r>
      <w:r w:rsidR="007544CE">
        <w:rPr>
          <w:rFonts w:ascii="Arial" w:hAnsi="Arial" w:cs="Arial"/>
          <w:lang w:val="en-GB"/>
        </w:rPr>
        <w:t xml:space="preserve"> having an acute psychotic episode.</w:t>
      </w:r>
      <w:r w:rsidR="00DA62C1">
        <w:rPr>
          <w:rFonts w:ascii="Arial" w:hAnsi="Arial" w:cs="Arial"/>
          <w:lang w:val="en-GB"/>
        </w:rPr>
        <w:t xml:space="preserve"> </w:t>
      </w:r>
      <w:r w:rsidR="00831753" w:rsidRPr="00831753">
        <w:rPr>
          <w:rFonts w:ascii="Arial" w:hAnsi="Arial" w:cs="Arial"/>
          <w:lang w:val="en-GB"/>
        </w:rPr>
        <w:t>During the first week of admission,</w:t>
      </w:r>
      <w:r w:rsidR="00DA62C1">
        <w:rPr>
          <w:rFonts w:ascii="Arial" w:hAnsi="Arial" w:cs="Arial"/>
          <w:lang w:val="en-GB"/>
        </w:rPr>
        <w:t xml:space="preserve"> appointed nurse staff observed him </w:t>
      </w:r>
      <w:r w:rsidR="00FD73B3">
        <w:rPr>
          <w:rFonts w:ascii="Arial" w:hAnsi="Arial" w:cs="Arial"/>
          <w:lang w:val="en-GB"/>
        </w:rPr>
        <w:t>and reported that he feel</w:t>
      </w:r>
      <w:r w:rsidR="00D36B16">
        <w:rPr>
          <w:rFonts w:ascii="Arial" w:hAnsi="Arial" w:cs="Arial"/>
          <w:lang w:val="en-GB"/>
        </w:rPr>
        <w:t>s</w:t>
      </w:r>
      <w:r w:rsidR="00FD73B3">
        <w:rPr>
          <w:rFonts w:ascii="Arial" w:hAnsi="Arial" w:cs="Arial"/>
          <w:lang w:val="en-GB"/>
        </w:rPr>
        <w:t xml:space="preserve"> well during daytime interactions</w:t>
      </w:r>
      <w:r w:rsidR="00D36B16">
        <w:rPr>
          <w:rFonts w:ascii="Arial" w:hAnsi="Arial" w:cs="Arial"/>
          <w:lang w:val="en-GB"/>
        </w:rPr>
        <w:t xml:space="preserve"> but monitoring report shows that he has </w:t>
      </w:r>
      <w:r w:rsidR="00D108CF">
        <w:rPr>
          <w:rFonts w:ascii="Arial" w:hAnsi="Arial" w:cs="Arial"/>
          <w:lang w:val="en-GB"/>
        </w:rPr>
        <w:t>less sleep hours and</w:t>
      </w:r>
      <w:r w:rsidR="00977D11">
        <w:rPr>
          <w:rFonts w:ascii="Arial" w:hAnsi="Arial" w:cs="Arial"/>
          <w:lang w:val="en-GB"/>
        </w:rPr>
        <w:t xml:space="preserve"> </w:t>
      </w:r>
      <w:r w:rsidR="00831753" w:rsidRPr="00831753">
        <w:rPr>
          <w:rFonts w:ascii="Arial" w:hAnsi="Arial" w:cs="Arial"/>
          <w:lang w:val="en-GB"/>
        </w:rPr>
        <w:t>restless movement.</w:t>
      </w:r>
      <w:r w:rsidR="00D43ECA">
        <w:rPr>
          <w:rFonts w:ascii="Arial" w:hAnsi="Arial" w:cs="Arial"/>
          <w:lang w:val="en-GB"/>
        </w:rPr>
        <w:t xml:space="preserve"> </w:t>
      </w:r>
      <w:r w:rsidR="001D0AD7">
        <w:rPr>
          <w:rFonts w:ascii="Arial" w:hAnsi="Arial" w:cs="Arial"/>
          <w:lang w:val="en-GB"/>
        </w:rPr>
        <w:t>According to</w:t>
      </w:r>
      <w:r w:rsidR="004C673F">
        <w:rPr>
          <w:rFonts w:ascii="Arial" w:hAnsi="Arial" w:cs="Arial"/>
          <w:lang w:val="en-GB"/>
        </w:rPr>
        <w:t xml:space="preserve"> observational model,</w:t>
      </w:r>
      <w:r w:rsidR="007424C0">
        <w:rPr>
          <w:rFonts w:ascii="Arial" w:hAnsi="Arial" w:cs="Arial"/>
          <w:lang w:val="en-GB"/>
        </w:rPr>
        <w:t xml:space="preserve"> nurse was </w:t>
      </w:r>
      <w:r w:rsidR="00BE1C69">
        <w:rPr>
          <w:rFonts w:ascii="Arial" w:hAnsi="Arial" w:cs="Arial"/>
          <w:lang w:val="en-GB"/>
        </w:rPr>
        <w:t>unable</w:t>
      </w:r>
      <w:r w:rsidR="007424C0">
        <w:rPr>
          <w:rFonts w:ascii="Arial" w:hAnsi="Arial" w:cs="Arial"/>
          <w:lang w:val="en-GB"/>
        </w:rPr>
        <w:t xml:space="preserve"> to recognise</w:t>
      </w:r>
      <w:r w:rsidR="001D0AD7">
        <w:rPr>
          <w:rFonts w:ascii="Arial" w:hAnsi="Arial" w:cs="Arial"/>
          <w:lang w:val="en-GB"/>
        </w:rPr>
        <w:t>,</w:t>
      </w:r>
      <w:r w:rsidR="000A2106">
        <w:rPr>
          <w:rFonts w:ascii="Arial" w:hAnsi="Arial" w:cs="Arial"/>
          <w:lang w:val="en-GB"/>
        </w:rPr>
        <w:t xml:space="preserve"> </w:t>
      </w:r>
      <w:r w:rsidR="007424C0">
        <w:rPr>
          <w:rFonts w:ascii="Arial" w:hAnsi="Arial" w:cs="Arial"/>
          <w:lang w:val="en-GB"/>
        </w:rPr>
        <w:t>seems</w:t>
      </w:r>
      <w:r w:rsidR="00BE1C69">
        <w:rPr>
          <w:rFonts w:ascii="Arial" w:hAnsi="Arial" w:cs="Arial"/>
          <w:lang w:val="en-GB"/>
        </w:rPr>
        <w:t xml:space="preserve"> patient is fine at the regular interval recorded information but due to</w:t>
      </w:r>
      <w:r w:rsidR="000A2106">
        <w:rPr>
          <w:rFonts w:ascii="Arial" w:hAnsi="Arial" w:cs="Arial"/>
          <w:lang w:val="en-GB"/>
        </w:rPr>
        <w:t xml:space="preserve"> </w:t>
      </w:r>
      <w:r w:rsidR="004920F5">
        <w:rPr>
          <w:rFonts w:ascii="Arial" w:hAnsi="Arial" w:cs="Arial"/>
          <w:lang w:val="en-GB"/>
        </w:rPr>
        <w:t xml:space="preserve">continuous monitoring </w:t>
      </w:r>
      <w:r w:rsidR="00C37681">
        <w:rPr>
          <w:rFonts w:ascii="Arial" w:hAnsi="Arial" w:cs="Arial"/>
          <w:lang w:val="en-GB"/>
        </w:rPr>
        <w:t xml:space="preserve">provided authentic information with evidence of nocturnal </w:t>
      </w:r>
      <w:r w:rsidR="00090506">
        <w:rPr>
          <w:rFonts w:ascii="Arial" w:hAnsi="Arial" w:cs="Arial"/>
          <w:lang w:val="en-GB"/>
        </w:rPr>
        <w:t>agitation</w:t>
      </w:r>
      <w:r w:rsidR="00C37681">
        <w:rPr>
          <w:rFonts w:ascii="Arial" w:hAnsi="Arial" w:cs="Arial"/>
          <w:lang w:val="en-GB"/>
        </w:rPr>
        <w:t xml:space="preserve"> and</w:t>
      </w:r>
      <w:r w:rsidR="00090506">
        <w:rPr>
          <w:rFonts w:ascii="Arial" w:hAnsi="Arial" w:cs="Arial"/>
          <w:lang w:val="en-GB"/>
        </w:rPr>
        <w:t xml:space="preserve"> persistence sleep disturbance which are identified as early </w:t>
      </w:r>
      <w:r w:rsidR="00B25392">
        <w:rPr>
          <w:rFonts w:ascii="Arial" w:hAnsi="Arial" w:cs="Arial"/>
          <w:lang w:val="en-GB"/>
        </w:rPr>
        <w:t>indicators of psychosis relapses</w:t>
      </w:r>
      <w:r w:rsidR="00831753" w:rsidRPr="00831753">
        <w:rPr>
          <w:rFonts w:ascii="Arial" w:hAnsi="Arial" w:cs="Arial"/>
          <w:lang w:val="en-GB"/>
        </w:rPr>
        <w:t>(Freeman et al., 2017).</w:t>
      </w:r>
    </w:p>
    <w:p w14:paraId="717E84BC" w14:textId="6A3FFC15" w:rsidR="00831753" w:rsidRPr="00831753" w:rsidRDefault="00D46208" w:rsidP="00831753">
      <w:pPr>
        <w:spacing w:line="360" w:lineRule="auto"/>
        <w:jc w:val="both"/>
        <w:rPr>
          <w:rFonts w:ascii="Arial" w:hAnsi="Arial" w:cs="Arial"/>
          <w:lang w:val="en-GB"/>
        </w:rPr>
      </w:pPr>
      <w:r>
        <w:rPr>
          <w:rFonts w:ascii="Arial" w:hAnsi="Arial" w:cs="Arial"/>
          <w:lang w:val="en-GB"/>
        </w:rPr>
        <w:t>Assessment of meeting represent</w:t>
      </w:r>
      <w:r w:rsidR="0002375D">
        <w:rPr>
          <w:rFonts w:ascii="Arial" w:hAnsi="Arial" w:cs="Arial"/>
          <w:lang w:val="en-GB"/>
        </w:rPr>
        <w:t>s</w:t>
      </w:r>
      <w:r>
        <w:rPr>
          <w:rFonts w:ascii="Arial" w:hAnsi="Arial" w:cs="Arial"/>
          <w:lang w:val="en-GB"/>
        </w:rPr>
        <w:t xml:space="preserve"> </w:t>
      </w:r>
      <w:r w:rsidR="00F4321C">
        <w:rPr>
          <w:rFonts w:ascii="Arial" w:hAnsi="Arial" w:cs="Arial"/>
          <w:lang w:val="en-GB"/>
        </w:rPr>
        <w:t xml:space="preserve">that </w:t>
      </w:r>
      <w:r w:rsidR="00831753" w:rsidRPr="00831753">
        <w:rPr>
          <w:rFonts w:ascii="Arial" w:hAnsi="Arial" w:cs="Arial"/>
          <w:lang w:val="en-GB"/>
        </w:rPr>
        <w:t>the psychiatrist adjusted M</w:t>
      </w:r>
      <w:r w:rsidR="00F4321C">
        <w:rPr>
          <w:rFonts w:ascii="Arial" w:hAnsi="Arial" w:cs="Arial"/>
          <w:lang w:val="en-GB"/>
        </w:rPr>
        <w:t>r</w:t>
      </w:r>
      <w:r w:rsidR="0002375D">
        <w:rPr>
          <w:rFonts w:ascii="Arial" w:hAnsi="Arial" w:cs="Arial"/>
          <w:lang w:val="en-GB"/>
        </w:rPr>
        <w:t xml:space="preserve"> </w:t>
      </w:r>
      <w:r w:rsidR="008A70F1">
        <w:rPr>
          <w:rFonts w:ascii="Arial" w:hAnsi="Arial" w:cs="Arial"/>
          <w:lang w:val="en-GB"/>
        </w:rPr>
        <w:t>Roy</w:t>
      </w:r>
      <w:r w:rsidR="00831753" w:rsidRPr="00831753">
        <w:rPr>
          <w:rFonts w:ascii="Arial" w:hAnsi="Arial" w:cs="Arial"/>
          <w:lang w:val="en-GB"/>
        </w:rPr>
        <w:t xml:space="preserve"> antipsychotic medication, while the psychologist introduced sleep-focused </w:t>
      </w:r>
      <w:r w:rsidR="0002375D">
        <w:rPr>
          <w:rFonts w:ascii="Arial" w:hAnsi="Arial" w:cs="Arial"/>
          <w:lang w:val="en-GB"/>
        </w:rPr>
        <w:t>CBT</w:t>
      </w:r>
      <w:r w:rsidR="00831753" w:rsidRPr="00831753">
        <w:rPr>
          <w:rFonts w:ascii="Arial" w:hAnsi="Arial" w:cs="Arial"/>
          <w:lang w:val="en-GB"/>
        </w:rPr>
        <w:t xml:space="preserve"> and </w:t>
      </w:r>
      <w:r w:rsidR="001A5CC8">
        <w:rPr>
          <w:rFonts w:ascii="Arial" w:hAnsi="Arial" w:cs="Arial"/>
          <w:lang w:val="en-GB"/>
        </w:rPr>
        <w:t>calming</w:t>
      </w:r>
      <w:r w:rsidR="00831753" w:rsidRPr="00831753">
        <w:rPr>
          <w:rFonts w:ascii="Arial" w:hAnsi="Arial" w:cs="Arial"/>
          <w:lang w:val="en-GB"/>
        </w:rPr>
        <w:t xml:space="preserve"> strategies.</w:t>
      </w:r>
      <w:r w:rsidR="001A5CC8">
        <w:rPr>
          <w:rFonts w:ascii="Arial" w:hAnsi="Arial" w:cs="Arial"/>
          <w:lang w:val="en-GB"/>
        </w:rPr>
        <w:t xml:space="preserve"> Appointed n</w:t>
      </w:r>
      <w:r w:rsidR="00831753" w:rsidRPr="00831753">
        <w:rPr>
          <w:rFonts w:ascii="Arial" w:hAnsi="Arial" w:cs="Arial"/>
          <w:lang w:val="en-GB"/>
        </w:rPr>
        <w:t xml:space="preserve">urse also </w:t>
      </w:r>
      <w:r w:rsidR="001A5CC8">
        <w:rPr>
          <w:rFonts w:ascii="Arial" w:hAnsi="Arial" w:cs="Arial"/>
          <w:lang w:val="en-GB"/>
        </w:rPr>
        <w:t>transformed</w:t>
      </w:r>
      <w:r w:rsidR="00831753" w:rsidRPr="00831753">
        <w:rPr>
          <w:rFonts w:ascii="Arial" w:hAnsi="Arial" w:cs="Arial"/>
          <w:lang w:val="en-GB"/>
        </w:rPr>
        <w:t xml:space="preserve"> the </w:t>
      </w:r>
      <w:r w:rsidR="001A5CC8">
        <w:rPr>
          <w:rFonts w:ascii="Arial" w:hAnsi="Arial" w:cs="Arial"/>
          <w:lang w:val="en-GB"/>
        </w:rPr>
        <w:t xml:space="preserve">Mr Roy’s </w:t>
      </w:r>
      <w:r w:rsidR="00093CCA">
        <w:rPr>
          <w:rFonts w:ascii="Arial" w:hAnsi="Arial" w:cs="Arial"/>
          <w:lang w:val="en-GB"/>
        </w:rPr>
        <w:t xml:space="preserve">evening routine by lessen </w:t>
      </w:r>
      <w:r w:rsidR="00831753" w:rsidRPr="00831753">
        <w:rPr>
          <w:rFonts w:ascii="Arial" w:hAnsi="Arial" w:cs="Arial"/>
          <w:lang w:val="en-GB"/>
        </w:rPr>
        <w:t xml:space="preserve">environmental stimulation before bedtime and increasing therapeutic </w:t>
      </w:r>
      <w:r w:rsidR="00093CCA">
        <w:rPr>
          <w:rFonts w:ascii="Arial" w:hAnsi="Arial" w:cs="Arial"/>
          <w:lang w:val="en-GB"/>
        </w:rPr>
        <w:t xml:space="preserve">care </w:t>
      </w:r>
      <w:r w:rsidR="00831753" w:rsidRPr="00831753">
        <w:rPr>
          <w:rFonts w:ascii="Arial" w:hAnsi="Arial" w:cs="Arial"/>
          <w:lang w:val="en-GB"/>
        </w:rPr>
        <w:t>engagement</w:t>
      </w:r>
      <w:r w:rsidR="00093CCA">
        <w:rPr>
          <w:rFonts w:ascii="Arial" w:hAnsi="Arial" w:cs="Arial"/>
          <w:lang w:val="en-GB"/>
        </w:rPr>
        <w:t xml:space="preserve"> in the evening</w:t>
      </w:r>
      <w:r w:rsidR="00831753" w:rsidRPr="00831753">
        <w:rPr>
          <w:rFonts w:ascii="Arial" w:hAnsi="Arial" w:cs="Arial"/>
          <w:lang w:val="en-GB"/>
        </w:rPr>
        <w:t>.</w:t>
      </w:r>
      <w:r w:rsidR="00093CCA">
        <w:rPr>
          <w:rFonts w:ascii="Arial" w:hAnsi="Arial" w:cs="Arial"/>
          <w:lang w:val="en-GB"/>
        </w:rPr>
        <w:t xml:space="preserve"> By </w:t>
      </w:r>
      <w:r w:rsidR="001C67E5">
        <w:rPr>
          <w:rFonts w:ascii="Arial" w:hAnsi="Arial" w:cs="Arial"/>
          <w:lang w:val="en-GB"/>
        </w:rPr>
        <w:t>following this intervention o</w:t>
      </w:r>
      <w:r w:rsidR="00831753" w:rsidRPr="00831753">
        <w:rPr>
          <w:rFonts w:ascii="Arial" w:hAnsi="Arial" w:cs="Arial"/>
          <w:lang w:val="en-GB"/>
        </w:rPr>
        <w:t xml:space="preserve">ver the </w:t>
      </w:r>
      <w:r w:rsidR="001C67E5">
        <w:rPr>
          <w:rFonts w:ascii="Arial" w:hAnsi="Arial" w:cs="Arial"/>
          <w:lang w:val="en-GB"/>
        </w:rPr>
        <w:t xml:space="preserve">next </w:t>
      </w:r>
      <w:r w:rsidR="00831753" w:rsidRPr="00831753">
        <w:rPr>
          <w:rFonts w:ascii="Arial" w:hAnsi="Arial" w:cs="Arial"/>
          <w:lang w:val="en-GB"/>
        </w:rPr>
        <w:t>week,</w:t>
      </w:r>
      <w:r w:rsidR="00A46471">
        <w:rPr>
          <w:rFonts w:ascii="Arial" w:hAnsi="Arial" w:cs="Arial"/>
          <w:lang w:val="en-GB"/>
        </w:rPr>
        <w:t xml:space="preserve"> </w:t>
      </w:r>
      <w:r w:rsidR="001C67E5">
        <w:rPr>
          <w:rFonts w:ascii="Arial" w:hAnsi="Arial" w:cs="Arial"/>
          <w:lang w:val="en-GB"/>
        </w:rPr>
        <w:t>gradual improvement</w:t>
      </w:r>
      <w:r w:rsidR="004725BF">
        <w:rPr>
          <w:rFonts w:ascii="Arial" w:hAnsi="Arial" w:cs="Arial"/>
          <w:lang w:val="en-GB"/>
        </w:rPr>
        <w:t xml:space="preserve"> in nocturnal agitations and sleep durations</w:t>
      </w:r>
      <w:r w:rsidR="00276733">
        <w:rPr>
          <w:rFonts w:ascii="Arial" w:hAnsi="Arial" w:cs="Arial"/>
          <w:lang w:val="en-GB"/>
        </w:rPr>
        <w:t xml:space="preserve"> indicated that the revised intervention person centred care plan was highly effective.</w:t>
      </w:r>
      <w:r w:rsidR="001C67E5">
        <w:rPr>
          <w:rFonts w:ascii="Arial" w:hAnsi="Arial" w:cs="Arial"/>
          <w:lang w:val="en-GB"/>
        </w:rPr>
        <w:t xml:space="preserve"> </w:t>
      </w:r>
      <w:r w:rsidR="00831753" w:rsidRPr="00831753">
        <w:rPr>
          <w:rFonts w:ascii="Arial" w:hAnsi="Arial" w:cs="Arial"/>
          <w:lang w:val="en-GB"/>
        </w:rPr>
        <w:t xml:space="preserve"> </w:t>
      </w:r>
    </w:p>
    <w:p w14:paraId="2CE3CF23" w14:textId="290EB1C9" w:rsidR="00831753" w:rsidRPr="00831753" w:rsidRDefault="00E23842" w:rsidP="009B0678">
      <w:pPr>
        <w:spacing w:line="360" w:lineRule="auto"/>
        <w:jc w:val="both"/>
        <w:rPr>
          <w:rFonts w:ascii="Arial" w:hAnsi="Arial" w:cs="Arial"/>
          <w:lang w:val="en-GB"/>
        </w:rPr>
      </w:pPr>
      <w:r>
        <w:rPr>
          <w:rFonts w:ascii="Arial" w:hAnsi="Arial" w:cs="Arial"/>
          <w:lang w:val="en-GB"/>
        </w:rPr>
        <w:t>This instance</w:t>
      </w:r>
      <w:r w:rsidR="00D23B24">
        <w:rPr>
          <w:rFonts w:ascii="Arial" w:hAnsi="Arial" w:cs="Arial"/>
          <w:lang w:val="en-GB"/>
        </w:rPr>
        <w:t xml:space="preserve"> explains that how oxevision invention change service delivery from a reactive model, in which clinical professionals </w:t>
      </w:r>
      <w:r w:rsidR="00C965B1">
        <w:rPr>
          <w:rFonts w:ascii="Arial" w:hAnsi="Arial" w:cs="Arial"/>
          <w:lang w:val="en-GB"/>
        </w:rPr>
        <w:t>respond quickly to a proactive model</w:t>
      </w:r>
      <w:r w:rsidR="00805A63">
        <w:rPr>
          <w:rFonts w:ascii="Arial" w:hAnsi="Arial" w:cs="Arial"/>
          <w:lang w:val="en-GB"/>
        </w:rPr>
        <w:t xml:space="preserve"> that recognised </w:t>
      </w:r>
      <w:r>
        <w:rPr>
          <w:rFonts w:ascii="Arial" w:hAnsi="Arial" w:cs="Arial"/>
          <w:lang w:val="en-GB"/>
        </w:rPr>
        <w:t xml:space="preserve">elusive behavioural changes prior a significant clinical deterioration occurs. </w:t>
      </w:r>
      <w:r w:rsidR="00831753" w:rsidRPr="00831753">
        <w:rPr>
          <w:rFonts w:ascii="Arial" w:hAnsi="Arial" w:cs="Arial"/>
          <w:lang w:val="en-GB"/>
        </w:rPr>
        <w:t>Th</w:t>
      </w:r>
      <w:r>
        <w:rPr>
          <w:rFonts w:ascii="Arial" w:hAnsi="Arial" w:cs="Arial"/>
          <w:lang w:val="en-GB"/>
        </w:rPr>
        <w:t>is invention supports</w:t>
      </w:r>
      <w:r w:rsidR="000E60EA">
        <w:rPr>
          <w:rFonts w:ascii="Arial" w:hAnsi="Arial" w:cs="Arial"/>
          <w:lang w:val="en-GB"/>
        </w:rPr>
        <w:t xml:space="preserve"> </w:t>
      </w:r>
      <w:r w:rsidR="00831753" w:rsidRPr="00831753">
        <w:rPr>
          <w:rFonts w:ascii="Arial" w:hAnsi="Arial" w:cs="Arial"/>
          <w:lang w:val="en-GB"/>
        </w:rPr>
        <w:t xml:space="preserve">technology supports </w:t>
      </w:r>
      <w:r w:rsidR="00A4366B">
        <w:rPr>
          <w:rFonts w:ascii="Arial" w:hAnsi="Arial" w:cs="Arial"/>
          <w:lang w:val="en-GB"/>
        </w:rPr>
        <w:t xml:space="preserve">clinical judgement </w:t>
      </w:r>
      <w:r w:rsidR="00831753" w:rsidRPr="00831753">
        <w:rPr>
          <w:rFonts w:ascii="Arial" w:hAnsi="Arial" w:cs="Arial"/>
          <w:lang w:val="en-GB"/>
        </w:rPr>
        <w:t xml:space="preserve">by providing continuous objective data that </w:t>
      </w:r>
      <w:r w:rsidR="00831753" w:rsidRPr="00831753">
        <w:rPr>
          <w:rFonts w:ascii="Arial" w:hAnsi="Arial" w:cs="Arial"/>
          <w:lang w:val="en-GB"/>
        </w:rPr>
        <w:lastRenderedPageBreak/>
        <w:t>enhance multidisciplinary collaboration and enable more personalised care planning</w:t>
      </w:r>
      <w:r w:rsidR="00A4366B">
        <w:rPr>
          <w:rFonts w:ascii="Arial" w:hAnsi="Arial" w:cs="Arial"/>
          <w:lang w:val="en-GB"/>
        </w:rPr>
        <w:t xml:space="preserve"> approaches</w:t>
      </w:r>
      <w:r w:rsidR="009B0678" w:rsidRPr="009B0678">
        <w:rPr>
          <w:rFonts w:ascii="Arial" w:hAnsi="Arial" w:cs="Arial"/>
          <w:lang w:val="en-GB"/>
        </w:rPr>
        <w:t>(NHS England, 2019)</w:t>
      </w:r>
      <w:r w:rsidR="00BA6CD0">
        <w:rPr>
          <w:rFonts w:ascii="Arial" w:hAnsi="Arial" w:cs="Arial"/>
          <w:lang w:val="en-GB"/>
        </w:rPr>
        <w:t>.</w:t>
      </w:r>
    </w:p>
    <w:p w14:paraId="4D77F46F" w14:textId="2A726EF0" w:rsidR="00CE7440" w:rsidRPr="009B0678" w:rsidRDefault="00CE7440" w:rsidP="009B0678">
      <w:pPr>
        <w:rPr>
          <w:rFonts w:ascii="Arial" w:hAnsi="Arial" w:cs="Arial"/>
          <w:b/>
          <w:bCs/>
        </w:rPr>
      </w:pPr>
      <w:r w:rsidRPr="00CE7440">
        <w:rPr>
          <w:rFonts w:ascii="Arial" w:hAnsi="Arial" w:cs="Arial"/>
          <w:b/>
          <w:bCs/>
          <w:sz w:val="24"/>
          <w:szCs w:val="24"/>
        </w:rPr>
        <w:t>Critical Discussion</w:t>
      </w:r>
      <w:r w:rsidR="00DA7701">
        <w:rPr>
          <w:rFonts w:ascii="Arial" w:hAnsi="Arial" w:cs="Arial"/>
          <w:b/>
          <w:bCs/>
          <w:sz w:val="24"/>
          <w:szCs w:val="24"/>
        </w:rPr>
        <w:t xml:space="preserve"> </w:t>
      </w:r>
      <w:r w:rsidR="00C72B3F">
        <w:rPr>
          <w:rFonts w:ascii="Arial" w:hAnsi="Arial" w:cs="Arial"/>
          <w:b/>
          <w:bCs/>
          <w:sz w:val="24"/>
          <w:szCs w:val="24"/>
        </w:rPr>
        <w:t xml:space="preserve"> </w:t>
      </w:r>
    </w:p>
    <w:p w14:paraId="0DE915AD" w14:textId="7CF21071" w:rsidR="00CE7440" w:rsidRPr="00CE7440" w:rsidRDefault="007F06DC" w:rsidP="00CE7440">
      <w:pPr>
        <w:spacing w:line="360" w:lineRule="auto"/>
        <w:jc w:val="both"/>
        <w:rPr>
          <w:rFonts w:ascii="Arial" w:hAnsi="Arial" w:cs="Arial"/>
        </w:rPr>
      </w:pPr>
      <w:r>
        <w:rPr>
          <w:rFonts w:ascii="Arial" w:hAnsi="Arial" w:cs="Arial"/>
        </w:rPr>
        <w:t xml:space="preserve">Digital transformation in </w:t>
      </w:r>
      <w:r w:rsidR="000C2A54">
        <w:rPr>
          <w:rFonts w:ascii="Arial" w:hAnsi="Arial" w:cs="Arial"/>
        </w:rPr>
        <w:t>mental health and social care</w:t>
      </w:r>
      <w:r>
        <w:rPr>
          <w:rFonts w:ascii="Arial" w:hAnsi="Arial" w:cs="Arial"/>
        </w:rPr>
        <w:t xml:space="preserve"> exhibits Oxevision implementation opportunities and challenges.</w:t>
      </w:r>
      <w:r w:rsidR="00D719EC">
        <w:rPr>
          <w:rFonts w:ascii="Arial" w:hAnsi="Arial" w:cs="Arial"/>
        </w:rPr>
        <w:t xml:space="preserve"> </w:t>
      </w:r>
      <w:r>
        <w:rPr>
          <w:rFonts w:ascii="Arial" w:hAnsi="Arial" w:cs="Arial"/>
        </w:rPr>
        <w:t xml:space="preserve"> </w:t>
      </w:r>
    </w:p>
    <w:p w14:paraId="41F14F09" w14:textId="20F1B350" w:rsidR="00CE7440" w:rsidRPr="00CE7440" w:rsidRDefault="00CE7440" w:rsidP="00CE7440">
      <w:pPr>
        <w:spacing w:line="360" w:lineRule="auto"/>
        <w:jc w:val="both"/>
        <w:rPr>
          <w:rFonts w:ascii="Arial" w:hAnsi="Arial" w:cs="Arial"/>
        </w:rPr>
      </w:pPr>
      <w:r w:rsidRPr="00CE7440">
        <w:rPr>
          <w:rFonts w:ascii="Arial" w:hAnsi="Arial" w:cs="Arial"/>
        </w:rPr>
        <w:t>From a</w:t>
      </w:r>
      <w:r w:rsidR="00B31FDD">
        <w:rPr>
          <w:rFonts w:ascii="Arial" w:hAnsi="Arial" w:cs="Arial"/>
        </w:rPr>
        <w:t xml:space="preserve"> staffing  standpoint</w:t>
      </w:r>
      <w:r w:rsidRPr="00CE7440">
        <w:rPr>
          <w:rFonts w:ascii="Arial" w:hAnsi="Arial" w:cs="Arial"/>
        </w:rPr>
        <w:t>,</w:t>
      </w:r>
      <w:r w:rsidR="00B31FDD">
        <w:rPr>
          <w:rFonts w:ascii="Arial" w:hAnsi="Arial" w:cs="Arial"/>
        </w:rPr>
        <w:t xml:space="preserve"> this technology helps in improving work </w:t>
      </w:r>
      <w:r w:rsidR="00065E00">
        <w:rPr>
          <w:rFonts w:ascii="Arial" w:hAnsi="Arial" w:cs="Arial"/>
        </w:rPr>
        <w:t xml:space="preserve">efficiency, patient safety and access to </w:t>
      </w:r>
      <w:r w:rsidR="003D291B">
        <w:rPr>
          <w:rFonts w:ascii="Arial" w:hAnsi="Arial" w:cs="Arial"/>
        </w:rPr>
        <w:t>clinical</w:t>
      </w:r>
      <w:r w:rsidR="00065E00">
        <w:rPr>
          <w:rFonts w:ascii="Arial" w:hAnsi="Arial" w:cs="Arial"/>
        </w:rPr>
        <w:t xml:space="preserve"> resources and information</w:t>
      </w:r>
      <w:r w:rsidR="004462E4">
        <w:rPr>
          <w:rFonts w:ascii="Arial" w:hAnsi="Arial" w:cs="Arial"/>
        </w:rPr>
        <w:t xml:space="preserve"> but existing dilemma is deskilling and over relying on </w:t>
      </w:r>
      <w:r w:rsidR="005D4316">
        <w:rPr>
          <w:rFonts w:ascii="Arial" w:hAnsi="Arial" w:cs="Arial"/>
        </w:rPr>
        <w:t>technology</w:t>
      </w:r>
      <w:r w:rsidR="004462E4">
        <w:rPr>
          <w:rFonts w:ascii="Arial" w:hAnsi="Arial" w:cs="Arial"/>
        </w:rPr>
        <w:t xml:space="preserve"> remains the biggest </w:t>
      </w:r>
      <w:r w:rsidR="00636503">
        <w:rPr>
          <w:rFonts w:ascii="Arial" w:hAnsi="Arial" w:cs="Arial"/>
        </w:rPr>
        <w:t xml:space="preserve">concern which required time and finances to </w:t>
      </w:r>
      <w:r w:rsidR="003D3800">
        <w:rPr>
          <w:rFonts w:ascii="Arial" w:hAnsi="Arial" w:cs="Arial"/>
        </w:rPr>
        <w:t>fix this problem.</w:t>
      </w:r>
    </w:p>
    <w:p w14:paraId="6171E728" w14:textId="7F5471FD" w:rsidR="00CE7440" w:rsidRPr="00CE7440" w:rsidRDefault="001F2591" w:rsidP="00CE7440">
      <w:pPr>
        <w:spacing w:line="360" w:lineRule="auto"/>
        <w:jc w:val="both"/>
        <w:rPr>
          <w:rFonts w:ascii="Arial" w:hAnsi="Arial" w:cs="Arial"/>
        </w:rPr>
      </w:pPr>
      <w:r>
        <w:rPr>
          <w:rFonts w:ascii="Arial" w:hAnsi="Arial" w:cs="Arial"/>
        </w:rPr>
        <w:t xml:space="preserve">As well as its impact on service delivery </w:t>
      </w:r>
      <w:r w:rsidR="00741778">
        <w:rPr>
          <w:rFonts w:ascii="Arial" w:hAnsi="Arial" w:cs="Arial"/>
        </w:rPr>
        <w:t xml:space="preserve">are same as discussed above but </w:t>
      </w:r>
      <w:r w:rsidR="009501FA">
        <w:rPr>
          <w:rFonts w:ascii="Arial" w:hAnsi="Arial" w:cs="Arial"/>
        </w:rPr>
        <w:t>lapses are</w:t>
      </w:r>
      <w:r w:rsidR="00741778">
        <w:rPr>
          <w:rFonts w:ascii="Arial" w:hAnsi="Arial" w:cs="Arial"/>
        </w:rPr>
        <w:t xml:space="preserve"> </w:t>
      </w:r>
      <w:r w:rsidR="00990428">
        <w:rPr>
          <w:rFonts w:ascii="Arial" w:hAnsi="Arial" w:cs="Arial"/>
        </w:rPr>
        <w:t>coming</w:t>
      </w:r>
      <w:r w:rsidR="00741778">
        <w:rPr>
          <w:rFonts w:ascii="Arial" w:hAnsi="Arial" w:cs="Arial"/>
        </w:rPr>
        <w:t xml:space="preserve"> in balancing</w:t>
      </w:r>
      <w:r w:rsidR="00990428">
        <w:rPr>
          <w:rFonts w:ascii="Arial" w:hAnsi="Arial" w:cs="Arial"/>
        </w:rPr>
        <w:t xml:space="preserve"> successful technological integration in the system and person centered care approaches</w:t>
      </w:r>
      <w:r w:rsidR="00A335BA">
        <w:rPr>
          <w:rFonts w:ascii="Arial" w:hAnsi="Arial" w:cs="Arial"/>
        </w:rPr>
        <w:t xml:space="preserve"> because healthcare relationships are affected due to this</w:t>
      </w:r>
      <w:r w:rsidR="00733DA5">
        <w:rPr>
          <w:rFonts w:ascii="Arial" w:hAnsi="Arial" w:cs="Arial"/>
        </w:rPr>
        <w:t>,</w:t>
      </w:r>
      <w:r w:rsidR="00A335BA">
        <w:rPr>
          <w:rFonts w:ascii="Arial" w:hAnsi="Arial" w:cs="Arial"/>
        </w:rPr>
        <w:t xml:space="preserve"> which </w:t>
      </w:r>
      <w:r w:rsidR="00733DA5">
        <w:rPr>
          <w:rFonts w:ascii="Arial" w:hAnsi="Arial" w:cs="Arial"/>
        </w:rPr>
        <w:t>are</w:t>
      </w:r>
      <w:r w:rsidR="00A335BA">
        <w:rPr>
          <w:rFonts w:ascii="Arial" w:hAnsi="Arial" w:cs="Arial"/>
        </w:rPr>
        <w:t xml:space="preserve"> essential for mental health </w:t>
      </w:r>
      <w:r w:rsidR="009501FA">
        <w:rPr>
          <w:rFonts w:ascii="Arial" w:hAnsi="Arial" w:cs="Arial"/>
        </w:rPr>
        <w:t>patients’</w:t>
      </w:r>
      <w:r w:rsidR="00A335BA">
        <w:rPr>
          <w:rFonts w:ascii="Arial" w:hAnsi="Arial" w:cs="Arial"/>
        </w:rPr>
        <w:t xml:space="preserve"> </w:t>
      </w:r>
      <w:r w:rsidR="00733DA5">
        <w:rPr>
          <w:rFonts w:ascii="Arial" w:hAnsi="Arial" w:cs="Arial"/>
        </w:rPr>
        <w:t>fa</w:t>
      </w:r>
      <w:r w:rsidR="009501FA">
        <w:rPr>
          <w:rFonts w:ascii="Arial" w:hAnsi="Arial" w:cs="Arial"/>
        </w:rPr>
        <w:t>ster</w:t>
      </w:r>
      <w:r w:rsidR="00733DA5">
        <w:rPr>
          <w:rFonts w:ascii="Arial" w:hAnsi="Arial" w:cs="Arial"/>
        </w:rPr>
        <w:t xml:space="preserve"> recovery</w:t>
      </w:r>
      <w:r w:rsidR="00A335BA">
        <w:rPr>
          <w:rFonts w:ascii="Arial" w:hAnsi="Arial" w:cs="Arial"/>
        </w:rPr>
        <w:t>.</w:t>
      </w:r>
      <w:r w:rsidR="00990428">
        <w:rPr>
          <w:rFonts w:ascii="Arial" w:hAnsi="Arial" w:cs="Arial"/>
        </w:rPr>
        <w:t xml:space="preserve"> </w:t>
      </w:r>
      <w:r w:rsidR="00741778">
        <w:rPr>
          <w:rFonts w:ascii="Arial" w:hAnsi="Arial" w:cs="Arial"/>
        </w:rPr>
        <w:t xml:space="preserve"> </w:t>
      </w:r>
      <w:r w:rsidR="00733DA5">
        <w:rPr>
          <w:rFonts w:ascii="Arial" w:hAnsi="Arial" w:cs="Arial"/>
        </w:rPr>
        <w:t xml:space="preserve"> </w:t>
      </w:r>
    </w:p>
    <w:p w14:paraId="1112C41C" w14:textId="628F9E5D" w:rsidR="00013817" w:rsidRDefault="00E453CC" w:rsidP="00CE7440">
      <w:pPr>
        <w:spacing w:line="360" w:lineRule="auto"/>
        <w:jc w:val="both"/>
        <w:rPr>
          <w:rFonts w:ascii="Arial" w:hAnsi="Arial" w:cs="Arial"/>
        </w:rPr>
      </w:pPr>
      <w:r>
        <w:rPr>
          <w:rFonts w:ascii="Arial" w:hAnsi="Arial" w:cs="Arial"/>
        </w:rPr>
        <w:t xml:space="preserve">In terms of </w:t>
      </w:r>
      <w:r w:rsidR="00AD1C3A">
        <w:rPr>
          <w:rFonts w:ascii="Arial" w:hAnsi="Arial" w:cs="Arial"/>
        </w:rPr>
        <w:t>p</w:t>
      </w:r>
      <w:r w:rsidR="00AD1C3A" w:rsidRPr="00CE7440">
        <w:rPr>
          <w:rFonts w:ascii="Arial" w:hAnsi="Arial" w:cs="Arial"/>
        </w:rPr>
        <w:t>atient</w:t>
      </w:r>
      <w:r w:rsidR="00AD1C3A">
        <w:rPr>
          <w:rFonts w:ascii="Arial" w:hAnsi="Arial" w:cs="Arial"/>
        </w:rPr>
        <w:t>’s</w:t>
      </w:r>
      <w:r w:rsidR="009501FA">
        <w:rPr>
          <w:rFonts w:ascii="Arial" w:hAnsi="Arial" w:cs="Arial"/>
        </w:rPr>
        <w:t xml:space="preserve"> </w:t>
      </w:r>
      <w:r w:rsidR="00CE7440" w:rsidRPr="00CE7440">
        <w:rPr>
          <w:rFonts w:ascii="Arial" w:hAnsi="Arial" w:cs="Arial"/>
        </w:rPr>
        <w:t>experiences</w:t>
      </w:r>
      <w:r>
        <w:rPr>
          <w:rFonts w:ascii="Arial" w:hAnsi="Arial" w:cs="Arial"/>
        </w:rPr>
        <w:t xml:space="preserve">, oxevision </w:t>
      </w:r>
      <w:r w:rsidR="00AA2E71">
        <w:rPr>
          <w:rFonts w:ascii="Arial" w:hAnsi="Arial" w:cs="Arial"/>
        </w:rPr>
        <w:t xml:space="preserve">improved safety and </w:t>
      </w:r>
      <w:r w:rsidR="00CE7440" w:rsidRPr="00CE7440">
        <w:rPr>
          <w:rFonts w:ascii="Arial" w:hAnsi="Arial" w:cs="Arial"/>
        </w:rPr>
        <w:t xml:space="preserve">reduced sleep disturbance, </w:t>
      </w:r>
      <w:r w:rsidR="00AA2E71">
        <w:rPr>
          <w:rFonts w:ascii="Arial" w:hAnsi="Arial" w:cs="Arial"/>
        </w:rPr>
        <w:t xml:space="preserve">but </w:t>
      </w:r>
      <w:r w:rsidR="00F61524">
        <w:rPr>
          <w:rFonts w:ascii="Arial" w:hAnsi="Arial" w:cs="Arial"/>
        </w:rPr>
        <w:t>intrusive technology is highly distressing</w:t>
      </w:r>
      <w:r w:rsidR="0027010D">
        <w:rPr>
          <w:rFonts w:ascii="Arial" w:hAnsi="Arial" w:cs="Arial"/>
        </w:rPr>
        <w:t xml:space="preserve">. </w:t>
      </w:r>
      <w:r w:rsidR="00CE7440" w:rsidRPr="00CE7440">
        <w:rPr>
          <w:rFonts w:ascii="Arial" w:hAnsi="Arial" w:cs="Arial"/>
        </w:rPr>
        <w:t xml:space="preserve">These differing experiences highlight the </w:t>
      </w:r>
      <w:r w:rsidR="004B68A3">
        <w:rPr>
          <w:rFonts w:ascii="Arial" w:hAnsi="Arial" w:cs="Arial"/>
        </w:rPr>
        <w:t>significance of</w:t>
      </w:r>
      <w:r w:rsidR="00804C4B">
        <w:rPr>
          <w:rFonts w:ascii="Arial" w:hAnsi="Arial" w:cs="Arial"/>
        </w:rPr>
        <w:t xml:space="preserve"> </w:t>
      </w:r>
      <w:r w:rsidR="004B68A3" w:rsidRPr="00CE7440">
        <w:rPr>
          <w:rFonts w:ascii="Arial" w:hAnsi="Arial" w:cs="Arial"/>
        </w:rPr>
        <w:t>informed consent procedures</w:t>
      </w:r>
      <w:r w:rsidR="00804C4B">
        <w:rPr>
          <w:rFonts w:ascii="Arial" w:hAnsi="Arial" w:cs="Arial"/>
        </w:rPr>
        <w:t xml:space="preserve">, </w:t>
      </w:r>
      <w:r w:rsidR="004B68A3">
        <w:rPr>
          <w:rFonts w:ascii="Arial" w:hAnsi="Arial" w:cs="Arial"/>
        </w:rPr>
        <w:t>person-centered care strategies</w:t>
      </w:r>
      <w:r w:rsidR="00804C4B">
        <w:rPr>
          <w:rFonts w:ascii="Arial" w:hAnsi="Arial" w:cs="Arial"/>
        </w:rPr>
        <w:t xml:space="preserve"> and </w:t>
      </w:r>
      <w:r w:rsidR="00E45524">
        <w:rPr>
          <w:rFonts w:ascii="Arial" w:hAnsi="Arial" w:cs="Arial"/>
        </w:rPr>
        <w:t>public concerns regarding monitoring</w:t>
      </w:r>
      <w:r w:rsidR="00E94A20">
        <w:rPr>
          <w:rFonts w:ascii="Arial" w:hAnsi="Arial" w:cs="Arial"/>
        </w:rPr>
        <w:t xml:space="preserve"> </w:t>
      </w:r>
      <w:r w:rsidR="00924980">
        <w:rPr>
          <w:rFonts w:ascii="Arial" w:hAnsi="Arial" w:cs="Arial"/>
        </w:rPr>
        <w:t xml:space="preserve">are </w:t>
      </w:r>
      <w:r w:rsidR="00E94A20">
        <w:rPr>
          <w:rFonts w:ascii="Arial" w:hAnsi="Arial" w:cs="Arial"/>
        </w:rPr>
        <w:t>important barrier</w:t>
      </w:r>
      <w:r w:rsidR="00924980">
        <w:rPr>
          <w:rFonts w:ascii="Arial" w:hAnsi="Arial" w:cs="Arial"/>
        </w:rPr>
        <w:t>s</w:t>
      </w:r>
      <w:r w:rsidR="00E94A20">
        <w:rPr>
          <w:rFonts w:ascii="Arial" w:hAnsi="Arial" w:cs="Arial"/>
        </w:rPr>
        <w:t xml:space="preserve"> to acceptance of </w:t>
      </w:r>
      <w:r w:rsidR="00924980">
        <w:rPr>
          <w:rFonts w:ascii="Arial" w:hAnsi="Arial" w:cs="Arial"/>
        </w:rPr>
        <w:t>oxevision.</w:t>
      </w:r>
    </w:p>
    <w:p w14:paraId="0198014A" w14:textId="048A6EA2" w:rsidR="009501FA" w:rsidRPr="009501FA" w:rsidRDefault="009501FA" w:rsidP="00CE7440">
      <w:pPr>
        <w:spacing w:line="360" w:lineRule="auto"/>
        <w:jc w:val="both"/>
        <w:rPr>
          <w:rFonts w:ascii="Arial" w:hAnsi="Arial" w:cs="Arial"/>
          <w:b/>
          <w:bCs/>
          <w:sz w:val="24"/>
          <w:szCs w:val="24"/>
        </w:rPr>
      </w:pPr>
      <w:r w:rsidRPr="009501FA">
        <w:rPr>
          <w:rFonts w:ascii="Arial" w:hAnsi="Arial" w:cs="Arial"/>
          <w:b/>
          <w:bCs/>
          <w:sz w:val="24"/>
          <w:szCs w:val="24"/>
        </w:rPr>
        <w:t>Recommendations</w:t>
      </w:r>
      <w:r>
        <w:rPr>
          <w:rFonts w:ascii="Arial" w:hAnsi="Arial" w:cs="Arial"/>
          <w:b/>
          <w:bCs/>
          <w:sz w:val="24"/>
          <w:szCs w:val="24"/>
        </w:rPr>
        <w:t xml:space="preserve"> </w:t>
      </w:r>
      <w:r w:rsidR="00C72B3F">
        <w:rPr>
          <w:rFonts w:ascii="Arial" w:hAnsi="Arial" w:cs="Arial"/>
          <w:b/>
          <w:bCs/>
          <w:sz w:val="24"/>
          <w:szCs w:val="24"/>
        </w:rPr>
        <w:t xml:space="preserve"> </w:t>
      </w:r>
    </w:p>
    <w:p w14:paraId="6D38E859" w14:textId="1F803AE3" w:rsidR="000B46A6" w:rsidRDefault="00013817" w:rsidP="00CE7440">
      <w:pPr>
        <w:spacing w:line="360" w:lineRule="auto"/>
        <w:jc w:val="both"/>
        <w:rPr>
          <w:rFonts w:ascii="Arial" w:hAnsi="Arial" w:cs="Arial"/>
        </w:rPr>
      </w:pPr>
      <w:r>
        <w:rPr>
          <w:rFonts w:ascii="Arial" w:hAnsi="Arial" w:cs="Arial"/>
        </w:rPr>
        <w:t>H</w:t>
      </w:r>
      <w:r w:rsidR="00E94A20">
        <w:rPr>
          <w:rFonts w:ascii="Arial" w:hAnsi="Arial" w:cs="Arial"/>
        </w:rPr>
        <w:t xml:space="preserve">ence, several </w:t>
      </w:r>
      <w:r w:rsidR="006B3614">
        <w:rPr>
          <w:rFonts w:ascii="Arial" w:hAnsi="Arial" w:cs="Arial"/>
        </w:rPr>
        <w:t xml:space="preserve">measuring </w:t>
      </w:r>
      <w:r>
        <w:rPr>
          <w:rFonts w:ascii="Arial" w:hAnsi="Arial" w:cs="Arial"/>
        </w:rPr>
        <w:t xml:space="preserve">strategies should be prioritized in future for its successful implementation to </w:t>
      </w:r>
      <w:r w:rsidR="006B3614">
        <w:rPr>
          <w:rFonts w:ascii="Arial" w:hAnsi="Arial" w:cs="Arial"/>
        </w:rPr>
        <w:t>avoid</w:t>
      </w:r>
      <w:r>
        <w:rPr>
          <w:rFonts w:ascii="Arial" w:hAnsi="Arial" w:cs="Arial"/>
        </w:rPr>
        <w:t xml:space="preserve"> all the barriers </w:t>
      </w:r>
      <w:r w:rsidR="00EC7857">
        <w:rPr>
          <w:rFonts w:ascii="Arial" w:hAnsi="Arial" w:cs="Arial"/>
        </w:rPr>
        <w:t>are as follows</w:t>
      </w:r>
      <w:r>
        <w:rPr>
          <w:rFonts w:ascii="Arial" w:hAnsi="Arial" w:cs="Arial"/>
        </w:rPr>
        <w:t>:</w:t>
      </w:r>
    </w:p>
    <w:p w14:paraId="3675A870" w14:textId="4B267DD9" w:rsidR="00056FF6" w:rsidRPr="006B3614" w:rsidRDefault="00056FF6" w:rsidP="006B3614">
      <w:pPr>
        <w:pStyle w:val="ListParagraph"/>
        <w:numPr>
          <w:ilvl w:val="0"/>
          <w:numId w:val="33"/>
        </w:numPr>
        <w:spacing w:line="360" w:lineRule="auto"/>
        <w:jc w:val="both"/>
        <w:rPr>
          <w:rFonts w:ascii="Arial" w:hAnsi="Arial" w:cs="Arial"/>
        </w:rPr>
      </w:pPr>
      <w:r w:rsidRPr="006B3614">
        <w:rPr>
          <w:rFonts w:ascii="Arial" w:hAnsi="Arial" w:cs="Arial"/>
        </w:rPr>
        <w:t>Informe</w:t>
      </w:r>
      <w:r w:rsidR="00767A46" w:rsidRPr="006B3614">
        <w:rPr>
          <w:rFonts w:ascii="Arial" w:hAnsi="Arial" w:cs="Arial"/>
        </w:rPr>
        <w:t>d</w:t>
      </w:r>
      <w:r w:rsidRPr="006B3614">
        <w:rPr>
          <w:rFonts w:ascii="Arial" w:hAnsi="Arial" w:cs="Arial"/>
        </w:rPr>
        <w:t xml:space="preserve"> </w:t>
      </w:r>
      <w:r w:rsidR="006B3614">
        <w:rPr>
          <w:rFonts w:ascii="Arial" w:hAnsi="Arial" w:cs="Arial"/>
        </w:rPr>
        <w:t>C</w:t>
      </w:r>
      <w:r w:rsidRPr="006B3614">
        <w:rPr>
          <w:rFonts w:ascii="Arial" w:hAnsi="Arial" w:cs="Arial"/>
        </w:rPr>
        <w:t xml:space="preserve">onsent </w:t>
      </w:r>
      <w:r w:rsidR="006B3614">
        <w:rPr>
          <w:rFonts w:ascii="Arial" w:hAnsi="Arial" w:cs="Arial"/>
        </w:rPr>
        <w:t>P</w:t>
      </w:r>
      <w:r w:rsidRPr="006B3614">
        <w:rPr>
          <w:rFonts w:ascii="Arial" w:hAnsi="Arial" w:cs="Arial"/>
        </w:rPr>
        <w:t>rocedures</w:t>
      </w:r>
    </w:p>
    <w:p w14:paraId="606CFCFC" w14:textId="40551272" w:rsidR="00CE7440" w:rsidRPr="006B3614" w:rsidRDefault="00056FF6" w:rsidP="006B3614">
      <w:pPr>
        <w:pStyle w:val="ListParagraph"/>
        <w:numPr>
          <w:ilvl w:val="0"/>
          <w:numId w:val="33"/>
        </w:numPr>
        <w:spacing w:line="360" w:lineRule="auto"/>
        <w:jc w:val="both"/>
        <w:rPr>
          <w:rFonts w:ascii="Arial" w:hAnsi="Arial" w:cs="Arial"/>
        </w:rPr>
      </w:pPr>
      <w:r w:rsidRPr="006B3614">
        <w:rPr>
          <w:rFonts w:ascii="Arial" w:hAnsi="Arial" w:cs="Arial"/>
        </w:rPr>
        <w:t>Pri</w:t>
      </w:r>
      <w:r w:rsidR="00767A46" w:rsidRPr="006B3614">
        <w:rPr>
          <w:rFonts w:ascii="Arial" w:hAnsi="Arial" w:cs="Arial"/>
        </w:rPr>
        <w:t xml:space="preserve">oritise </w:t>
      </w:r>
      <w:r w:rsidR="006B3614">
        <w:rPr>
          <w:rFonts w:ascii="Arial" w:hAnsi="Arial" w:cs="Arial"/>
        </w:rPr>
        <w:t>P</w:t>
      </w:r>
      <w:r w:rsidRPr="006B3614">
        <w:rPr>
          <w:rFonts w:ascii="Arial" w:hAnsi="Arial" w:cs="Arial"/>
        </w:rPr>
        <w:t>atient</w:t>
      </w:r>
      <w:r w:rsidR="006B3614">
        <w:rPr>
          <w:rFonts w:ascii="Arial" w:hAnsi="Arial" w:cs="Arial"/>
        </w:rPr>
        <w:t xml:space="preserve"> and Stakeholders</w:t>
      </w:r>
      <w:r w:rsidRPr="006B3614">
        <w:rPr>
          <w:rFonts w:ascii="Arial" w:hAnsi="Arial" w:cs="Arial"/>
        </w:rPr>
        <w:t xml:space="preserve"> </w:t>
      </w:r>
      <w:r w:rsidR="006B3614">
        <w:rPr>
          <w:rFonts w:ascii="Arial" w:hAnsi="Arial" w:cs="Arial"/>
        </w:rPr>
        <w:t>D</w:t>
      </w:r>
      <w:r w:rsidRPr="006B3614">
        <w:rPr>
          <w:rFonts w:ascii="Arial" w:hAnsi="Arial" w:cs="Arial"/>
        </w:rPr>
        <w:t xml:space="preserve">ecision </w:t>
      </w:r>
      <w:r w:rsidR="00013817" w:rsidRPr="006B3614">
        <w:rPr>
          <w:rFonts w:ascii="Arial" w:hAnsi="Arial" w:cs="Arial"/>
        </w:rPr>
        <w:t xml:space="preserve"> </w:t>
      </w:r>
    </w:p>
    <w:p w14:paraId="30C6F638" w14:textId="72916422" w:rsidR="00767A46" w:rsidRPr="006B3614" w:rsidRDefault="00767A46" w:rsidP="006B3614">
      <w:pPr>
        <w:pStyle w:val="ListParagraph"/>
        <w:numPr>
          <w:ilvl w:val="0"/>
          <w:numId w:val="33"/>
        </w:numPr>
        <w:spacing w:line="360" w:lineRule="auto"/>
        <w:jc w:val="both"/>
        <w:rPr>
          <w:rFonts w:ascii="Arial" w:hAnsi="Arial" w:cs="Arial"/>
        </w:rPr>
      </w:pPr>
      <w:r w:rsidRPr="006B3614">
        <w:rPr>
          <w:rFonts w:ascii="Arial" w:hAnsi="Arial" w:cs="Arial"/>
        </w:rPr>
        <w:t xml:space="preserve">Ethical </w:t>
      </w:r>
      <w:r w:rsidR="00EC7857">
        <w:rPr>
          <w:rFonts w:ascii="Arial" w:hAnsi="Arial" w:cs="Arial"/>
        </w:rPr>
        <w:t>C</w:t>
      </w:r>
      <w:r w:rsidRPr="006B3614">
        <w:rPr>
          <w:rFonts w:ascii="Arial" w:hAnsi="Arial" w:cs="Arial"/>
        </w:rPr>
        <w:t>onsiderations</w:t>
      </w:r>
    </w:p>
    <w:p w14:paraId="24F99460" w14:textId="7300F01D" w:rsidR="00767A46" w:rsidRPr="006B3614" w:rsidRDefault="007D3797" w:rsidP="006B3614">
      <w:pPr>
        <w:pStyle w:val="ListParagraph"/>
        <w:numPr>
          <w:ilvl w:val="0"/>
          <w:numId w:val="33"/>
        </w:numPr>
        <w:spacing w:line="360" w:lineRule="auto"/>
        <w:jc w:val="both"/>
        <w:rPr>
          <w:rFonts w:ascii="Arial" w:hAnsi="Arial" w:cs="Arial"/>
        </w:rPr>
      </w:pPr>
      <w:r w:rsidRPr="006B3614">
        <w:rPr>
          <w:rFonts w:ascii="Arial" w:hAnsi="Arial" w:cs="Arial"/>
        </w:rPr>
        <w:t xml:space="preserve">Clear and </w:t>
      </w:r>
      <w:r w:rsidR="00EC7857">
        <w:rPr>
          <w:rFonts w:ascii="Arial" w:hAnsi="Arial" w:cs="Arial"/>
        </w:rPr>
        <w:t>L</w:t>
      </w:r>
      <w:r w:rsidR="00767A46" w:rsidRPr="006B3614">
        <w:rPr>
          <w:rFonts w:ascii="Arial" w:hAnsi="Arial" w:cs="Arial"/>
        </w:rPr>
        <w:t>egal</w:t>
      </w:r>
      <w:r w:rsidRPr="006B3614">
        <w:rPr>
          <w:rFonts w:ascii="Arial" w:hAnsi="Arial" w:cs="Arial"/>
        </w:rPr>
        <w:t xml:space="preserve"> </w:t>
      </w:r>
      <w:r w:rsidR="00EC7857">
        <w:rPr>
          <w:rFonts w:ascii="Arial" w:hAnsi="Arial" w:cs="Arial"/>
        </w:rPr>
        <w:t>G</w:t>
      </w:r>
      <w:r w:rsidRPr="006B3614">
        <w:rPr>
          <w:rFonts w:ascii="Arial" w:hAnsi="Arial" w:cs="Arial"/>
        </w:rPr>
        <w:t xml:space="preserve">overnance </w:t>
      </w:r>
      <w:r w:rsidR="00EC7857">
        <w:rPr>
          <w:rFonts w:ascii="Arial" w:hAnsi="Arial" w:cs="Arial"/>
        </w:rPr>
        <w:t>F</w:t>
      </w:r>
      <w:r w:rsidRPr="006B3614">
        <w:rPr>
          <w:rFonts w:ascii="Arial" w:hAnsi="Arial" w:cs="Arial"/>
        </w:rPr>
        <w:t>rameworks</w:t>
      </w:r>
    </w:p>
    <w:p w14:paraId="4CE13E9A" w14:textId="7BB0BD4A" w:rsidR="007D3797" w:rsidRPr="006B3614" w:rsidRDefault="00EC7857" w:rsidP="006B3614">
      <w:pPr>
        <w:pStyle w:val="ListParagraph"/>
        <w:numPr>
          <w:ilvl w:val="0"/>
          <w:numId w:val="33"/>
        </w:numPr>
        <w:spacing w:line="360" w:lineRule="auto"/>
        <w:jc w:val="both"/>
        <w:rPr>
          <w:rFonts w:ascii="Arial" w:hAnsi="Arial" w:cs="Arial"/>
        </w:rPr>
      </w:pPr>
      <w:r>
        <w:rPr>
          <w:rFonts w:ascii="Arial" w:hAnsi="Arial" w:cs="Arial"/>
        </w:rPr>
        <w:t xml:space="preserve">Robust </w:t>
      </w:r>
      <w:r w:rsidR="007D3797" w:rsidRPr="006B3614">
        <w:rPr>
          <w:rFonts w:ascii="Arial" w:hAnsi="Arial" w:cs="Arial"/>
        </w:rPr>
        <w:t xml:space="preserve">Staff </w:t>
      </w:r>
      <w:r>
        <w:rPr>
          <w:rFonts w:ascii="Arial" w:hAnsi="Arial" w:cs="Arial"/>
        </w:rPr>
        <w:t>T</w:t>
      </w:r>
      <w:r w:rsidR="007D3797" w:rsidRPr="006B3614">
        <w:rPr>
          <w:rFonts w:ascii="Arial" w:hAnsi="Arial" w:cs="Arial"/>
        </w:rPr>
        <w:t>raining</w:t>
      </w:r>
    </w:p>
    <w:p w14:paraId="78C11CA3" w14:textId="4A5CADE2" w:rsidR="007D3797" w:rsidRPr="006B3614" w:rsidRDefault="00EC7857" w:rsidP="006B3614">
      <w:pPr>
        <w:pStyle w:val="ListParagraph"/>
        <w:numPr>
          <w:ilvl w:val="0"/>
          <w:numId w:val="33"/>
        </w:numPr>
        <w:spacing w:line="360" w:lineRule="auto"/>
        <w:jc w:val="both"/>
        <w:rPr>
          <w:rFonts w:ascii="Arial" w:hAnsi="Arial" w:cs="Arial"/>
        </w:rPr>
      </w:pPr>
      <w:r>
        <w:rPr>
          <w:rFonts w:ascii="Arial" w:hAnsi="Arial" w:cs="Arial"/>
        </w:rPr>
        <w:t xml:space="preserve">Technology </w:t>
      </w:r>
      <w:r w:rsidR="006B3614" w:rsidRPr="006B3614">
        <w:rPr>
          <w:rFonts w:ascii="Arial" w:hAnsi="Arial" w:cs="Arial"/>
        </w:rPr>
        <w:t>Evaluation</w:t>
      </w:r>
    </w:p>
    <w:p w14:paraId="67B80335" w14:textId="487796B6" w:rsidR="006B3614" w:rsidRDefault="006B3614" w:rsidP="006B3614">
      <w:pPr>
        <w:pStyle w:val="ListParagraph"/>
        <w:numPr>
          <w:ilvl w:val="0"/>
          <w:numId w:val="33"/>
        </w:numPr>
        <w:spacing w:line="360" w:lineRule="auto"/>
        <w:jc w:val="both"/>
        <w:rPr>
          <w:rFonts w:ascii="Arial" w:hAnsi="Arial" w:cs="Arial"/>
        </w:rPr>
      </w:pPr>
      <w:r w:rsidRPr="006B3614">
        <w:rPr>
          <w:rFonts w:ascii="Arial" w:hAnsi="Arial" w:cs="Arial"/>
        </w:rPr>
        <w:t xml:space="preserve">Independent </w:t>
      </w:r>
      <w:r w:rsidR="00EC7857">
        <w:rPr>
          <w:rFonts w:ascii="Arial" w:hAnsi="Arial" w:cs="Arial"/>
        </w:rPr>
        <w:t>R</w:t>
      </w:r>
      <w:r w:rsidR="00EC7857" w:rsidRPr="006B3614">
        <w:rPr>
          <w:rFonts w:ascii="Arial" w:hAnsi="Arial" w:cs="Arial"/>
        </w:rPr>
        <w:t>esearch</w:t>
      </w:r>
    </w:p>
    <w:p w14:paraId="01851BB4" w14:textId="085E7BB4" w:rsidR="00CE7440" w:rsidRPr="00924980" w:rsidRDefault="00924980" w:rsidP="00CE7440">
      <w:pPr>
        <w:pStyle w:val="ListParagraph"/>
        <w:numPr>
          <w:ilvl w:val="0"/>
          <w:numId w:val="33"/>
        </w:numPr>
        <w:spacing w:line="360" w:lineRule="auto"/>
        <w:jc w:val="both"/>
        <w:rPr>
          <w:rFonts w:ascii="Arial" w:hAnsi="Arial" w:cs="Arial"/>
        </w:rPr>
      </w:pPr>
      <w:r>
        <w:rPr>
          <w:rFonts w:ascii="Arial" w:hAnsi="Arial" w:cs="Arial"/>
        </w:rPr>
        <w:t>Managing Finances</w:t>
      </w:r>
      <w:r w:rsidR="00CE7440" w:rsidRPr="00924980">
        <w:rPr>
          <w:rFonts w:ascii="Arial" w:hAnsi="Arial" w:cs="Arial"/>
        </w:rPr>
        <w:t xml:space="preserve"> </w:t>
      </w:r>
    </w:p>
    <w:p w14:paraId="1B43D28D" w14:textId="77777777" w:rsidR="002C16BA" w:rsidRDefault="002C16BA">
      <w:pPr>
        <w:rPr>
          <w:rFonts w:ascii="Arial" w:hAnsi="Arial" w:cs="Arial"/>
          <w:b/>
          <w:bCs/>
          <w:sz w:val="24"/>
          <w:szCs w:val="24"/>
        </w:rPr>
      </w:pPr>
      <w:r>
        <w:rPr>
          <w:rFonts w:ascii="Arial" w:hAnsi="Arial" w:cs="Arial"/>
          <w:b/>
          <w:bCs/>
          <w:sz w:val="24"/>
          <w:szCs w:val="24"/>
        </w:rPr>
        <w:br w:type="page"/>
      </w:r>
    </w:p>
    <w:p w14:paraId="5B1D8049" w14:textId="7D680990" w:rsidR="00A91E34" w:rsidRDefault="00CE7440" w:rsidP="00CE7440">
      <w:pPr>
        <w:spacing w:line="360" w:lineRule="auto"/>
        <w:jc w:val="both"/>
        <w:rPr>
          <w:rFonts w:ascii="Arial" w:hAnsi="Arial" w:cs="Arial"/>
          <w:b/>
          <w:bCs/>
          <w:sz w:val="24"/>
          <w:szCs w:val="24"/>
        </w:rPr>
      </w:pPr>
      <w:r w:rsidRPr="00CE7440">
        <w:rPr>
          <w:rFonts w:ascii="Arial" w:hAnsi="Arial" w:cs="Arial"/>
          <w:b/>
          <w:bCs/>
          <w:sz w:val="24"/>
          <w:szCs w:val="24"/>
        </w:rPr>
        <w:lastRenderedPageBreak/>
        <w:t>Conclusion</w:t>
      </w:r>
      <w:r w:rsidR="00580A52">
        <w:rPr>
          <w:rFonts w:ascii="Arial" w:hAnsi="Arial" w:cs="Arial"/>
          <w:b/>
          <w:bCs/>
          <w:sz w:val="24"/>
          <w:szCs w:val="24"/>
        </w:rPr>
        <w:t xml:space="preserve"> </w:t>
      </w:r>
      <w:r w:rsidR="00C72B3F">
        <w:rPr>
          <w:rFonts w:ascii="Arial" w:hAnsi="Arial" w:cs="Arial"/>
          <w:b/>
          <w:bCs/>
          <w:sz w:val="24"/>
          <w:szCs w:val="24"/>
        </w:rPr>
        <w:t xml:space="preserve"> </w:t>
      </w:r>
    </w:p>
    <w:p w14:paraId="60B2AD7D" w14:textId="4A47F660" w:rsidR="00667C53" w:rsidRDefault="00261116" w:rsidP="00E57B4F">
      <w:pPr>
        <w:spacing w:line="360" w:lineRule="auto"/>
        <w:jc w:val="both"/>
        <w:rPr>
          <w:rFonts w:ascii="Arial" w:hAnsi="Arial" w:cs="Arial"/>
        </w:rPr>
      </w:pPr>
      <w:r>
        <w:rPr>
          <w:rFonts w:ascii="Arial" w:hAnsi="Arial" w:cs="Arial"/>
        </w:rPr>
        <w:t>O</w:t>
      </w:r>
      <w:r w:rsidR="004F300B" w:rsidRPr="007236D1">
        <w:rPr>
          <w:rFonts w:ascii="Arial" w:hAnsi="Arial" w:cs="Arial"/>
        </w:rPr>
        <w:t>xevision implementation in mental healthcare</w:t>
      </w:r>
      <w:r>
        <w:rPr>
          <w:rFonts w:ascii="Arial" w:hAnsi="Arial" w:cs="Arial"/>
        </w:rPr>
        <w:t xml:space="preserve"> </w:t>
      </w:r>
      <w:r w:rsidR="004F300B" w:rsidRPr="007236D1">
        <w:rPr>
          <w:rFonts w:ascii="Arial" w:hAnsi="Arial" w:cs="Arial"/>
        </w:rPr>
        <w:t>over th</w:t>
      </w:r>
      <w:r w:rsidR="003D04FB" w:rsidRPr="007236D1">
        <w:rPr>
          <w:rFonts w:ascii="Arial" w:hAnsi="Arial" w:cs="Arial"/>
        </w:rPr>
        <w:t xml:space="preserve">e las decade representing it substantial </w:t>
      </w:r>
      <w:r w:rsidR="00037C81" w:rsidRPr="007236D1">
        <w:rPr>
          <w:rFonts w:ascii="Arial" w:hAnsi="Arial" w:cs="Arial"/>
        </w:rPr>
        <w:t>benefits such as</w:t>
      </w:r>
      <w:r w:rsidR="00037C81">
        <w:rPr>
          <w:rFonts w:ascii="Arial" w:hAnsi="Arial" w:cs="Arial"/>
        </w:rPr>
        <w:t xml:space="preserve"> enhanced work efficiency, patient </w:t>
      </w:r>
      <w:r w:rsidR="007236D1">
        <w:rPr>
          <w:rFonts w:ascii="Arial" w:hAnsi="Arial" w:cs="Arial"/>
        </w:rPr>
        <w:t>safety</w:t>
      </w:r>
      <w:r w:rsidR="001A759C">
        <w:rPr>
          <w:rFonts w:ascii="Arial" w:hAnsi="Arial" w:cs="Arial"/>
        </w:rPr>
        <w:t xml:space="preserve">, </w:t>
      </w:r>
      <w:r w:rsidR="00037C81">
        <w:rPr>
          <w:rFonts w:ascii="Arial" w:hAnsi="Arial" w:cs="Arial"/>
        </w:rPr>
        <w:t xml:space="preserve">remote </w:t>
      </w:r>
      <w:r w:rsidR="001A759C">
        <w:rPr>
          <w:rFonts w:ascii="Arial" w:hAnsi="Arial" w:cs="Arial"/>
        </w:rPr>
        <w:t>surveillance</w:t>
      </w:r>
      <w:r w:rsidR="00037C81">
        <w:rPr>
          <w:rFonts w:ascii="Arial" w:hAnsi="Arial" w:cs="Arial"/>
        </w:rPr>
        <w:t xml:space="preserve">, </w:t>
      </w:r>
      <w:r w:rsidR="007236D1">
        <w:rPr>
          <w:rFonts w:ascii="Arial" w:hAnsi="Arial" w:cs="Arial"/>
        </w:rPr>
        <w:t xml:space="preserve">early detection of vitals and  </w:t>
      </w:r>
      <w:r w:rsidR="001A759C">
        <w:rPr>
          <w:rFonts w:ascii="Arial" w:hAnsi="Arial" w:cs="Arial"/>
        </w:rPr>
        <w:t xml:space="preserve">generated </w:t>
      </w:r>
      <w:r w:rsidR="007236D1">
        <w:rPr>
          <w:rFonts w:ascii="Arial" w:hAnsi="Arial" w:cs="Arial"/>
        </w:rPr>
        <w:t xml:space="preserve">risks </w:t>
      </w:r>
      <w:r w:rsidR="001A759C">
        <w:rPr>
          <w:rFonts w:ascii="Arial" w:hAnsi="Arial" w:cs="Arial"/>
        </w:rPr>
        <w:t>exhibiting</w:t>
      </w:r>
      <w:r w:rsidR="007236D1">
        <w:rPr>
          <w:rFonts w:ascii="Arial" w:hAnsi="Arial" w:cs="Arial"/>
        </w:rPr>
        <w:t xml:space="preserve"> </w:t>
      </w:r>
      <w:r>
        <w:rPr>
          <w:rFonts w:ascii="Arial" w:hAnsi="Arial" w:cs="Arial"/>
        </w:rPr>
        <w:t xml:space="preserve">its providing </w:t>
      </w:r>
      <w:r w:rsidR="007236D1">
        <w:rPr>
          <w:rFonts w:ascii="Arial" w:hAnsi="Arial" w:cs="Arial"/>
        </w:rPr>
        <w:t>quality of care.</w:t>
      </w:r>
      <w:r w:rsidR="001A759C">
        <w:rPr>
          <w:rFonts w:ascii="Arial" w:hAnsi="Arial" w:cs="Arial"/>
        </w:rPr>
        <w:t xml:space="preserve"> But </w:t>
      </w:r>
      <w:r w:rsidR="00667C53">
        <w:rPr>
          <w:rFonts w:ascii="Arial" w:hAnsi="Arial" w:cs="Arial"/>
        </w:rPr>
        <w:t>its</w:t>
      </w:r>
      <w:r w:rsidR="00C75B2E">
        <w:rPr>
          <w:rFonts w:ascii="Arial" w:hAnsi="Arial" w:cs="Arial"/>
        </w:rPr>
        <w:t xml:space="preserve"> biggest dilemma is intruding the privacy of the patients and </w:t>
      </w:r>
      <w:r w:rsidR="00E57B4F">
        <w:rPr>
          <w:rFonts w:ascii="Arial" w:hAnsi="Arial" w:cs="Arial"/>
        </w:rPr>
        <w:t xml:space="preserve">lack of therapeutic engagement between patients and </w:t>
      </w:r>
      <w:r w:rsidR="00A24560">
        <w:rPr>
          <w:rFonts w:ascii="Arial" w:hAnsi="Arial" w:cs="Arial"/>
        </w:rPr>
        <w:t>carers</w:t>
      </w:r>
      <w:r w:rsidR="00E57B4F">
        <w:rPr>
          <w:rFonts w:ascii="Arial" w:hAnsi="Arial" w:cs="Arial"/>
        </w:rPr>
        <w:t xml:space="preserve">. </w:t>
      </w:r>
    </w:p>
    <w:p w14:paraId="621A2576" w14:textId="683A0236" w:rsidR="00667C53" w:rsidRDefault="00667C53" w:rsidP="00E57B4F">
      <w:pPr>
        <w:spacing w:line="360" w:lineRule="auto"/>
        <w:jc w:val="both"/>
        <w:rPr>
          <w:rFonts w:ascii="Arial" w:hAnsi="Arial" w:cs="Arial"/>
        </w:rPr>
      </w:pPr>
      <w:r>
        <w:rPr>
          <w:rFonts w:ascii="Arial" w:hAnsi="Arial" w:cs="Arial"/>
        </w:rPr>
        <w:t xml:space="preserve">After critical analysis, it has been identified that oxevision </w:t>
      </w:r>
      <w:r w:rsidR="00995D26">
        <w:rPr>
          <w:rFonts w:ascii="Arial" w:hAnsi="Arial" w:cs="Arial"/>
        </w:rPr>
        <w:t xml:space="preserve">is </w:t>
      </w:r>
      <w:r w:rsidR="00BA74DB">
        <w:rPr>
          <w:rFonts w:ascii="Arial" w:hAnsi="Arial" w:cs="Arial"/>
        </w:rPr>
        <w:t>a</w:t>
      </w:r>
      <w:r w:rsidR="00995D26">
        <w:rPr>
          <w:rFonts w:ascii="Arial" w:hAnsi="Arial" w:cs="Arial"/>
        </w:rPr>
        <w:t xml:space="preserve"> supportive clinical tool to cur</w:t>
      </w:r>
      <w:r w:rsidR="00BA74DB">
        <w:rPr>
          <w:rFonts w:ascii="Arial" w:hAnsi="Arial" w:cs="Arial"/>
        </w:rPr>
        <w:t xml:space="preserve">e </w:t>
      </w:r>
      <w:r w:rsidR="00995D26">
        <w:rPr>
          <w:rFonts w:ascii="Arial" w:hAnsi="Arial" w:cs="Arial"/>
        </w:rPr>
        <w:t xml:space="preserve">mental health </w:t>
      </w:r>
      <w:r w:rsidR="005E3553">
        <w:rPr>
          <w:rFonts w:ascii="Arial" w:hAnsi="Arial" w:cs="Arial"/>
        </w:rPr>
        <w:t>patients</w:t>
      </w:r>
      <w:r w:rsidR="00995D26">
        <w:rPr>
          <w:rFonts w:ascii="Arial" w:hAnsi="Arial" w:cs="Arial"/>
        </w:rPr>
        <w:t xml:space="preserve"> but </w:t>
      </w:r>
      <w:r w:rsidR="00BA74DB">
        <w:rPr>
          <w:rFonts w:ascii="Arial" w:hAnsi="Arial" w:cs="Arial"/>
        </w:rPr>
        <w:t>cannot</w:t>
      </w:r>
      <w:r w:rsidR="00995D26">
        <w:rPr>
          <w:rFonts w:ascii="Arial" w:hAnsi="Arial" w:cs="Arial"/>
        </w:rPr>
        <w:t xml:space="preserve"> be replaced with </w:t>
      </w:r>
      <w:r w:rsidR="00BA74DB">
        <w:rPr>
          <w:rFonts w:ascii="Arial" w:hAnsi="Arial" w:cs="Arial"/>
        </w:rPr>
        <w:t>human</w:t>
      </w:r>
      <w:r w:rsidR="00995D26">
        <w:rPr>
          <w:rFonts w:ascii="Arial" w:hAnsi="Arial" w:cs="Arial"/>
        </w:rPr>
        <w:t xml:space="preserve"> care</w:t>
      </w:r>
      <w:r w:rsidR="00BA74DB">
        <w:rPr>
          <w:rFonts w:ascii="Arial" w:hAnsi="Arial" w:cs="Arial"/>
        </w:rPr>
        <w:t xml:space="preserve">. Its </w:t>
      </w:r>
      <w:r w:rsidR="005E3553">
        <w:rPr>
          <w:rFonts w:ascii="Arial" w:hAnsi="Arial" w:cs="Arial"/>
        </w:rPr>
        <w:t>effective execution requires certain consideration</w:t>
      </w:r>
      <w:r w:rsidR="00F120D2">
        <w:rPr>
          <w:rFonts w:ascii="Arial" w:hAnsi="Arial" w:cs="Arial"/>
        </w:rPr>
        <w:t>s</w:t>
      </w:r>
      <w:r w:rsidR="00A24560">
        <w:rPr>
          <w:rFonts w:ascii="Arial" w:hAnsi="Arial" w:cs="Arial"/>
        </w:rPr>
        <w:t xml:space="preserve"> with</w:t>
      </w:r>
      <w:r w:rsidR="0037342A">
        <w:rPr>
          <w:rFonts w:ascii="Arial" w:hAnsi="Arial" w:cs="Arial"/>
        </w:rPr>
        <w:t xml:space="preserve"> community, patients, service delivery and workforce perspective</w:t>
      </w:r>
      <w:r w:rsidR="00A24560">
        <w:rPr>
          <w:rFonts w:ascii="Arial" w:hAnsi="Arial" w:cs="Arial"/>
        </w:rPr>
        <w:t>s</w:t>
      </w:r>
      <w:r w:rsidR="0037342A">
        <w:rPr>
          <w:rFonts w:ascii="Arial" w:hAnsi="Arial" w:cs="Arial"/>
        </w:rPr>
        <w:t xml:space="preserve"> </w:t>
      </w:r>
      <w:r w:rsidR="00F120D2">
        <w:rPr>
          <w:rFonts w:ascii="Arial" w:hAnsi="Arial" w:cs="Arial"/>
        </w:rPr>
        <w:t xml:space="preserve">  specifically balancing between</w:t>
      </w:r>
      <w:r w:rsidR="00C34F23">
        <w:rPr>
          <w:rFonts w:ascii="Arial" w:hAnsi="Arial" w:cs="Arial"/>
        </w:rPr>
        <w:t xml:space="preserve"> </w:t>
      </w:r>
      <w:r w:rsidR="00786C7E">
        <w:rPr>
          <w:rFonts w:ascii="Arial" w:hAnsi="Arial" w:cs="Arial"/>
        </w:rPr>
        <w:t>technological</w:t>
      </w:r>
      <w:r w:rsidR="00C34F23">
        <w:rPr>
          <w:rFonts w:ascii="Arial" w:hAnsi="Arial" w:cs="Arial"/>
        </w:rPr>
        <w:t xml:space="preserve"> capability and </w:t>
      </w:r>
      <w:r w:rsidR="00F65DA4">
        <w:rPr>
          <w:rFonts w:ascii="Arial" w:hAnsi="Arial" w:cs="Arial"/>
        </w:rPr>
        <w:t>person</w:t>
      </w:r>
      <w:r w:rsidR="00786C7E">
        <w:rPr>
          <w:rFonts w:ascii="Arial" w:hAnsi="Arial" w:cs="Arial"/>
        </w:rPr>
        <w:t>-</w:t>
      </w:r>
      <w:r w:rsidR="00F65DA4">
        <w:rPr>
          <w:rFonts w:ascii="Arial" w:hAnsi="Arial" w:cs="Arial"/>
        </w:rPr>
        <w:t>centered care approaches</w:t>
      </w:r>
      <w:r w:rsidR="00786C7E">
        <w:rPr>
          <w:rFonts w:ascii="Arial" w:hAnsi="Arial" w:cs="Arial"/>
        </w:rPr>
        <w:t>.</w:t>
      </w:r>
      <w:r w:rsidR="00995D26">
        <w:rPr>
          <w:rFonts w:ascii="Arial" w:hAnsi="Arial" w:cs="Arial"/>
        </w:rPr>
        <w:t xml:space="preserve"> </w:t>
      </w:r>
    </w:p>
    <w:p w14:paraId="318A8DDA" w14:textId="0685B0E9" w:rsidR="00CE7440" w:rsidRPr="00CE7440" w:rsidRDefault="00C75B2E" w:rsidP="0037342A">
      <w:pPr>
        <w:spacing w:line="360" w:lineRule="auto"/>
        <w:jc w:val="both"/>
        <w:rPr>
          <w:rFonts w:ascii="Arial" w:hAnsi="Arial" w:cs="Arial"/>
        </w:rPr>
      </w:pPr>
      <w:r>
        <w:rPr>
          <w:rFonts w:ascii="Arial" w:hAnsi="Arial" w:cs="Arial"/>
        </w:rPr>
        <w:t xml:space="preserve"> </w:t>
      </w:r>
      <w:r w:rsidR="001A759C">
        <w:rPr>
          <w:rFonts w:ascii="Arial" w:hAnsi="Arial" w:cs="Arial"/>
        </w:rPr>
        <w:t xml:space="preserve"> </w:t>
      </w:r>
    </w:p>
    <w:p w14:paraId="0064F7D8" w14:textId="77777777" w:rsidR="00CE7440" w:rsidRDefault="00CE7440" w:rsidP="00C0218A">
      <w:pPr>
        <w:rPr>
          <w:rFonts w:ascii="Arial" w:hAnsi="Arial" w:cs="Arial"/>
          <w:b/>
          <w:bCs/>
        </w:rPr>
      </w:pPr>
    </w:p>
    <w:p w14:paraId="716B68E5" w14:textId="77777777" w:rsidR="00C0218A" w:rsidRPr="00C0218A" w:rsidRDefault="00C0218A" w:rsidP="00C0218A">
      <w:pPr>
        <w:rPr>
          <w:rFonts w:ascii="Arial" w:hAnsi="Arial" w:cs="Arial"/>
          <w:b/>
          <w:bCs/>
        </w:rPr>
      </w:pPr>
    </w:p>
    <w:p w14:paraId="6F167601" w14:textId="15B0E1E7" w:rsidR="00C0218A" w:rsidRPr="00F17997" w:rsidRDefault="007D4070" w:rsidP="00C0218A">
      <w:r>
        <w:rPr>
          <w:b/>
          <w:bCs/>
        </w:rPr>
        <w:t xml:space="preserve"> </w:t>
      </w:r>
    </w:p>
    <w:p w14:paraId="1D9874FF" w14:textId="4BB9F6C7" w:rsidR="004C5C75" w:rsidRPr="00F17997" w:rsidRDefault="004C5C75" w:rsidP="004C5C75"/>
    <w:p w14:paraId="3FC8CA8E" w14:textId="316B31CA" w:rsidR="004C5C75" w:rsidRPr="00F17997" w:rsidRDefault="002F1778" w:rsidP="004C5C75">
      <w:r>
        <w:t xml:space="preserve"> </w:t>
      </w:r>
    </w:p>
    <w:p w14:paraId="33439850" w14:textId="77777777" w:rsidR="00407E2B" w:rsidRDefault="00407E2B">
      <w:pPr>
        <w:rPr>
          <w:b/>
          <w:bCs/>
        </w:rPr>
      </w:pPr>
      <w:r>
        <w:rPr>
          <w:b/>
          <w:bCs/>
        </w:rPr>
        <w:br w:type="page"/>
      </w:r>
    </w:p>
    <w:p w14:paraId="33D39513" w14:textId="7BEFA2C0" w:rsidR="00377B9C" w:rsidRPr="00C72B3F" w:rsidRDefault="005C4112" w:rsidP="00C72B3F">
      <w:pPr>
        <w:rPr>
          <w:b/>
          <w:bCs/>
        </w:rPr>
      </w:pPr>
      <w:r>
        <w:rPr>
          <w:b/>
          <w:bCs/>
        </w:rPr>
        <w:lastRenderedPageBreak/>
        <w:t xml:space="preserve"> </w:t>
      </w:r>
      <w:r w:rsidR="00377B9C" w:rsidRPr="00F01666">
        <w:rPr>
          <w:rFonts w:ascii="Arial" w:eastAsia="Arial Nova" w:hAnsi="Arial" w:cs="Arial"/>
          <w:b/>
          <w:bCs/>
          <w:sz w:val="24"/>
          <w:szCs w:val="24"/>
        </w:rPr>
        <w:t>Referenc</w:t>
      </w:r>
      <w:r w:rsidR="007A2637" w:rsidRPr="00F01666">
        <w:rPr>
          <w:rFonts w:ascii="Arial" w:eastAsia="Arial Nova" w:hAnsi="Arial" w:cs="Arial"/>
          <w:b/>
          <w:bCs/>
          <w:sz w:val="24"/>
          <w:szCs w:val="24"/>
        </w:rPr>
        <w:t>es</w:t>
      </w:r>
    </w:p>
    <w:p w14:paraId="45E98F51" w14:textId="77777777" w:rsidR="001C4508" w:rsidRPr="00F01666" w:rsidRDefault="001C4508"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Buckley, C., Malcolm, R. and Hanlon, J. (2024). Economic impact of a vision-based patient monitoring system across five NHS mental health trusts. PLOS Digital Health, 3(9), p.e0000559. doi:https://doi.org/10.1371/journal.pdig.0000559.</w:t>
      </w:r>
    </w:p>
    <w:p w14:paraId="4E5A974F" w14:textId="2F36D526" w:rsidR="001C4508" w:rsidRPr="00F01666" w:rsidRDefault="001C4508"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Day, A. and Goswami, L. (2020). Driving change with evidence and knowledge: Transforming knowledge services for the NHS across England. Business Information Review, 37(1), pp.10–18. doi:https://doi.org/10.1177/0266382120909240.</w:t>
      </w:r>
    </w:p>
    <w:p w14:paraId="3F40E775" w14:textId="77777777" w:rsidR="002434BB" w:rsidRPr="002434BB" w:rsidRDefault="002434BB" w:rsidP="002434BB">
      <w:pPr>
        <w:pStyle w:val="ListParagraph"/>
        <w:numPr>
          <w:ilvl w:val="0"/>
          <w:numId w:val="25"/>
        </w:numPr>
        <w:spacing w:after="240" w:line="360" w:lineRule="auto"/>
        <w:jc w:val="both"/>
        <w:rPr>
          <w:rFonts w:ascii="Arial" w:eastAsia="Times New Roman" w:hAnsi="Arial" w:cs="Arial"/>
          <w:kern w:val="0"/>
          <w:lang w:val="en-GB" w:eastAsia="en-GB"/>
          <w14:ligatures w14:val="none"/>
        </w:rPr>
      </w:pPr>
      <w:r w:rsidRPr="002434BB">
        <w:rPr>
          <w:rFonts w:ascii="Arial" w:eastAsia="Times New Roman" w:hAnsi="Arial" w:cs="Arial"/>
          <w:kern w:val="0"/>
          <w:lang w:val="en-GB" w:eastAsia="en-GB"/>
          <w14:ligatures w14:val="none"/>
        </w:rPr>
        <w:t xml:space="preserve">Dewa, L.H., Broyd, J., Hira, R., Dudley, A., Hafferty, J.D., Bates, R.H. and Aylin, P. (2023). A service evaluation of passive remote monitoring technology for patients in a high-secure forensic psychiatric hospital: a qualitative study. </w:t>
      </w:r>
      <w:r w:rsidRPr="002434BB">
        <w:rPr>
          <w:rFonts w:ascii="Arial" w:eastAsia="Times New Roman" w:hAnsi="Arial" w:cs="Arial"/>
          <w:i/>
          <w:iCs/>
          <w:kern w:val="0"/>
          <w:lang w:val="en-GB" w:eastAsia="en-GB"/>
          <w14:ligatures w14:val="none"/>
        </w:rPr>
        <w:t>BMC Psychiatry</w:t>
      </w:r>
      <w:r w:rsidRPr="002434BB">
        <w:rPr>
          <w:rFonts w:ascii="Arial" w:eastAsia="Times New Roman" w:hAnsi="Arial" w:cs="Arial"/>
          <w:kern w:val="0"/>
          <w:lang w:val="en-GB" w:eastAsia="en-GB"/>
          <w14:ligatures w14:val="none"/>
        </w:rPr>
        <w:t>, 23(1). doi:https://doi.org/10.1186/s12888-023-05437-w.</w:t>
      </w:r>
    </w:p>
    <w:p w14:paraId="0C0012F3" w14:textId="77777777" w:rsidR="00F01666" w:rsidRPr="00F01666" w:rsidRDefault="00F01666"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Freeman, D., Sheaves, B., Goodwin, G.M., Yu, L.-M., Nickless, A., Hinds, C., Blagrove, M., Haddock, G., John, B., Coulson, M., Fowler, D., Pugh, K., Cape, J., Moseley, P., Brown, G., Hughes, C., Obonsawin, M., Coker, S., Watkins, E. and Schwannauer, M. (2017). The effects of improving sleep on mental health (OASIS): a randomised controlled trial with mediation analysis. The Lancet Psychiatry, [online] 4(10), pp.749–758. doi:https://doi.org/10.1016/s2215-0366(17)30328-0.</w:t>
      </w:r>
    </w:p>
    <w:p w14:paraId="7BEE6990" w14:textId="77777777" w:rsidR="00F01666" w:rsidRPr="00F01666" w:rsidRDefault="00F01666"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Health Research Authority. (2020). Our response to concerns raised about the Inpatient Safety in Mental Health study. [online] Available at: https://www.hra.nhs.uk/about-us/news-updates/our-response-concerns-raised-about-inpatient-safety-mental-health-study/.</w:t>
      </w:r>
    </w:p>
    <w:p w14:paraId="4F056937" w14:textId="77777777" w:rsidR="00F01666" w:rsidRPr="00F01666" w:rsidRDefault="00F01666"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Hutchinson, S. and Woodward, S. (2025). Lampard Inquiry: ‘Grave concerns’ about Oxevision monitoring system. BBC News. [online] 14 Oct. Available at: https://www.bbc.co.uk/news/articles/cvgk399m70lo.</w:t>
      </w:r>
    </w:p>
    <w:p w14:paraId="3E1E8515" w14:textId="77777777" w:rsidR="00F01666" w:rsidRPr="00F01666" w:rsidRDefault="00F01666"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Impact Report 2024. (2024). Oxford University Innovation - Impact Report 2024. [online] Available at: https://impactreport2024.innovation.ox.ac.uk/.</w:t>
      </w:r>
    </w:p>
    <w:p w14:paraId="512485E5" w14:textId="585AE43B" w:rsidR="00F01666" w:rsidRPr="00C47C6D" w:rsidRDefault="001C4508" w:rsidP="00C47C6D">
      <w:pPr>
        <w:pStyle w:val="ListParagraph"/>
        <w:numPr>
          <w:ilvl w:val="0"/>
          <w:numId w:val="25"/>
        </w:numPr>
        <w:spacing w:line="360" w:lineRule="auto"/>
        <w:jc w:val="both"/>
        <w:rPr>
          <w:rFonts w:ascii="Arial" w:hAnsi="Arial" w:cs="Arial"/>
          <w:lang w:val="en-GB"/>
        </w:rPr>
      </w:pPr>
      <w:r w:rsidRPr="00F01666">
        <w:rPr>
          <w:rFonts w:ascii="Arial" w:hAnsi="Arial" w:cs="Arial"/>
          <w:lang w:val="en-GB"/>
        </w:rPr>
        <w:t>Malcolm, R., Shore, J. and Stainthorpe, A. (2022). Economic evaluation of a vision-based patient monitoring and management system in addition to standard care for adults admitted to psychiatric intensive care units in England. Journal of Medical Economics, 25(1), pp.1101–1109. doi:https://doi.org/10.1080/13696998.2022.2120719.</w:t>
      </w:r>
    </w:p>
    <w:p w14:paraId="08090553" w14:textId="27FFBAB7" w:rsidR="007011AF" w:rsidRPr="00A35C0D" w:rsidRDefault="001C4508" w:rsidP="00A35C0D">
      <w:pPr>
        <w:pStyle w:val="ListParagraph"/>
        <w:numPr>
          <w:ilvl w:val="0"/>
          <w:numId w:val="25"/>
        </w:numPr>
        <w:spacing w:line="360" w:lineRule="auto"/>
        <w:jc w:val="both"/>
        <w:rPr>
          <w:rFonts w:ascii="Arial" w:hAnsi="Arial" w:cs="Arial"/>
          <w:lang w:val="en-GB"/>
        </w:rPr>
      </w:pPr>
      <w:r w:rsidRPr="00F01666">
        <w:rPr>
          <w:rFonts w:ascii="Arial" w:hAnsi="Arial" w:cs="Arial"/>
          <w:lang w:val="en-GB"/>
        </w:rPr>
        <w:t>Ndebele, F., Wright, K., Gandhi, V.C. and Bayley, D. (2023). Non-contact monitoring to support care in acute inpatient mental health. Journal of Mental Health, pp.1–6. doi:https://doi.org/10.1080/09638237.2023.2245882.</w:t>
      </w:r>
    </w:p>
    <w:p w14:paraId="20A51A74" w14:textId="77777777" w:rsidR="00BF0F79" w:rsidRPr="00BF0F79" w:rsidRDefault="00BF0F79" w:rsidP="00BF0F79">
      <w:pPr>
        <w:pStyle w:val="ListParagraph"/>
        <w:numPr>
          <w:ilvl w:val="0"/>
          <w:numId w:val="25"/>
        </w:numPr>
        <w:spacing w:after="240" w:line="360" w:lineRule="auto"/>
        <w:jc w:val="both"/>
        <w:rPr>
          <w:rFonts w:ascii="Arial" w:eastAsia="Times New Roman" w:hAnsi="Arial" w:cs="Arial"/>
          <w:kern w:val="0"/>
          <w:lang w:val="en-GB" w:eastAsia="en-GB"/>
          <w14:ligatures w14:val="none"/>
        </w:rPr>
      </w:pPr>
      <w:r w:rsidRPr="00BF0F79">
        <w:rPr>
          <w:rFonts w:ascii="Arial" w:eastAsia="Times New Roman" w:hAnsi="Arial" w:cs="Arial"/>
          <w:kern w:val="0"/>
          <w:lang w:val="en-GB" w:eastAsia="en-GB"/>
          <w14:ligatures w14:val="none"/>
        </w:rPr>
        <w:lastRenderedPageBreak/>
        <w:t>NHS England (2019). NHS England» NHS Long Term Plan to tackle major killer conditions and save up to half a million lives. [online] England.nhs.uk. Available at: https://www.england.nhs.uk/2019/01/long-term-plan/.</w:t>
      </w:r>
    </w:p>
    <w:p w14:paraId="5C1BED64" w14:textId="77777777" w:rsidR="00F01666" w:rsidRPr="00F01666" w:rsidRDefault="00F01666"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North Staffordshire Combined Healthcare Trust. (2024). Combined Healthcare launches Oxevision on wards - North Staffordshire Combined Healthcare NHS Trust. [online] Available at: https://www.combined.nhs.uk/news/latest-updates/combined-healthcare-launches-oxevision-on-wards/.</w:t>
      </w:r>
    </w:p>
    <w:p w14:paraId="37A3605D" w14:textId="33F0C5CA" w:rsidR="00F5126F" w:rsidRPr="00CA627E" w:rsidRDefault="004B4A25"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NSUN website. (2024). The Shape of Safety (2024). [online] Available at: https://www.nsun.org.uk/resource/the-shape-of-safety-2024/.</w:t>
      </w:r>
    </w:p>
    <w:p w14:paraId="7F005076" w14:textId="77777777" w:rsidR="00735C84" w:rsidRPr="00F01666" w:rsidRDefault="00735C84"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Sántha, Á. (2018). Deborah Lupton: Digital Health. Critical and Cross-Disciplinary Perspectives. Acta Universitatis Sapientiae, Social Analysis, 8(1), pp.109–112. doi:https://doi.org/10.2478/aussoc-2018-0007.</w:t>
      </w:r>
    </w:p>
    <w:p w14:paraId="62C84063" w14:textId="77777777" w:rsidR="00F01666" w:rsidRPr="00F01666" w:rsidRDefault="00F01666" w:rsidP="00F01666">
      <w:pPr>
        <w:pStyle w:val="ListParagraph"/>
        <w:numPr>
          <w:ilvl w:val="0"/>
          <w:numId w:val="25"/>
        </w:numPr>
        <w:spacing w:line="360" w:lineRule="auto"/>
        <w:jc w:val="both"/>
        <w:rPr>
          <w:rFonts w:ascii="Arial" w:hAnsi="Arial" w:cs="Arial"/>
          <w:lang w:val="en-GB"/>
        </w:rPr>
      </w:pPr>
      <w:r w:rsidRPr="00F01666">
        <w:rPr>
          <w:rFonts w:ascii="Arial" w:hAnsi="Arial" w:cs="Arial"/>
          <w:lang w:val="en-GB"/>
        </w:rPr>
        <w:t>UCLPartners. (2023). Enhancing patient safety with innovative technology - UCLPartners. [online] Available at: https://uclpartners.com/impact-story/enabling-safety-and-trust-on-mental-health-wards-through-innovation/ [Accessed 18 Jun. 2026].</w:t>
      </w:r>
    </w:p>
    <w:p w14:paraId="59FEDAC1" w14:textId="77777777" w:rsidR="00F5126F" w:rsidRDefault="00F5126F" w:rsidP="00967B4A">
      <w:pPr>
        <w:spacing w:line="360" w:lineRule="auto"/>
        <w:jc w:val="both"/>
        <w:rPr>
          <w:rFonts w:ascii="Arial" w:hAnsi="Arial" w:cs="Arial"/>
        </w:rPr>
      </w:pPr>
    </w:p>
    <w:p w14:paraId="24256C1D" w14:textId="77777777" w:rsidR="00F5126F" w:rsidRDefault="00F5126F" w:rsidP="00967B4A">
      <w:pPr>
        <w:spacing w:line="360" w:lineRule="auto"/>
        <w:jc w:val="both"/>
        <w:rPr>
          <w:rFonts w:ascii="Arial" w:hAnsi="Arial" w:cs="Arial"/>
        </w:rPr>
      </w:pPr>
    </w:p>
    <w:p w14:paraId="122C5E56" w14:textId="77777777" w:rsidR="00F5126F" w:rsidRDefault="00F5126F" w:rsidP="00967B4A">
      <w:pPr>
        <w:spacing w:line="360" w:lineRule="auto"/>
        <w:jc w:val="both"/>
        <w:rPr>
          <w:rFonts w:ascii="Arial" w:hAnsi="Arial" w:cs="Arial"/>
        </w:rPr>
      </w:pPr>
    </w:p>
    <w:p w14:paraId="6A637473" w14:textId="77777777" w:rsidR="00F5126F" w:rsidRDefault="00F5126F" w:rsidP="00967B4A">
      <w:pPr>
        <w:spacing w:line="360" w:lineRule="auto"/>
        <w:jc w:val="both"/>
        <w:rPr>
          <w:rFonts w:ascii="Arial" w:hAnsi="Arial" w:cs="Arial"/>
        </w:rPr>
      </w:pPr>
    </w:p>
    <w:p w14:paraId="70CFA731" w14:textId="77777777" w:rsidR="00F5126F" w:rsidRDefault="00F5126F" w:rsidP="00967B4A">
      <w:pPr>
        <w:spacing w:line="360" w:lineRule="auto"/>
        <w:jc w:val="both"/>
        <w:rPr>
          <w:rFonts w:ascii="Arial" w:hAnsi="Arial" w:cs="Arial"/>
        </w:rPr>
      </w:pPr>
    </w:p>
    <w:p w14:paraId="6F2F820B" w14:textId="77777777" w:rsidR="00F5126F" w:rsidRDefault="00F5126F" w:rsidP="00967B4A">
      <w:pPr>
        <w:spacing w:line="360" w:lineRule="auto"/>
        <w:jc w:val="both"/>
        <w:rPr>
          <w:rFonts w:ascii="Arial" w:hAnsi="Arial" w:cs="Arial"/>
        </w:rPr>
      </w:pPr>
    </w:p>
    <w:p w14:paraId="780D04F6" w14:textId="77777777" w:rsidR="00F5126F" w:rsidRDefault="00F5126F" w:rsidP="00967B4A">
      <w:pPr>
        <w:spacing w:line="360" w:lineRule="auto"/>
        <w:jc w:val="both"/>
        <w:rPr>
          <w:rFonts w:ascii="Arial" w:hAnsi="Arial" w:cs="Arial"/>
        </w:rPr>
      </w:pPr>
    </w:p>
    <w:p w14:paraId="3A4BE19E" w14:textId="77777777" w:rsidR="00F5126F" w:rsidRDefault="00F5126F" w:rsidP="00967B4A">
      <w:pPr>
        <w:spacing w:line="360" w:lineRule="auto"/>
        <w:jc w:val="both"/>
        <w:rPr>
          <w:rFonts w:ascii="Arial" w:hAnsi="Arial" w:cs="Arial"/>
        </w:rPr>
      </w:pPr>
    </w:p>
    <w:p w14:paraId="0991F251" w14:textId="77777777" w:rsidR="00F5126F" w:rsidRDefault="00F5126F" w:rsidP="00967B4A">
      <w:pPr>
        <w:spacing w:line="360" w:lineRule="auto"/>
        <w:jc w:val="both"/>
        <w:rPr>
          <w:rFonts w:ascii="Arial" w:hAnsi="Arial" w:cs="Arial"/>
        </w:rPr>
      </w:pPr>
    </w:p>
    <w:p w14:paraId="108CF307" w14:textId="77777777" w:rsidR="00F5126F" w:rsidRDefault="00F5126F" w:rsidP="00967B4A">
      <w:pPr>
        <w:spacing w:line="360" w:lineRule="auto"/>
        <w:jc w:val="both"/>
        <w:rPr>
          <w:rFonts w:ascii="Arial" w:hAnsi="Arial" w:cs="Arial"/>
        </w:rPr>
      </w:pPr>
    </w:p>
    <w:p w14:paraId="533F6C44" w14:textId="77777777" w:rsidR="00F5126F" w:rsidRDefault="00F5126F" w:rsidP="00967B4A">
      <w:pPr>
        <w:spacing w:line="360" w:lineRule="auto"/>
        <w:jc w:val="both"/>
        <w:rPr>
          <w:rFonts w:ascii="Arial" w:hAnsi="Arial" w:cs="Arial"/>
        </w:rPr>
      </w:pPr>
    </w:p>
    <w:p w14:paraId="220E0DF6" w14:textId="77777777" w:rsidR="00F5126F" w:rsidRDefault="00F5126F" w:rsidP="00967B4A">
      <w:pPr>
        <w:spacing w:line="360" w:lineRule="auto"/>
        <w:jc w:val="both"/>
        <w:rPr>
          <w:rFonts w:ascii="Arial" w:hAnsi="Arial" w:cs="Arial"/>
        </w:rPr>
      </w:pPr>
    </w:p>
    <w:p w14:paraId="2BF83E0D" w14:textId="77777777" w:rsidR="00F5126F" w:rsidRDefault="00F5126F" w:rsidP="00967B4A">
      <w:pPr>
        <w:spacing w:line="360" w:lineRule="auto"/>
        <w:jc w:val="both"/>
        <w:rPr>
          <w:rFonts w:ascii="Arial" w:hAnsi="Arial" w:cs="Arial"/>
        </w:rPr>
      </w:pPr>
    </w:p>
    <w:p w14:paraId="756C8C74" w14:textId="4FD30DA9" w:rsidR="00DF5DDE" w:rsidRPr="00526721" w:rsidRDefault="00DF5DDE" w:rsidP="00967B4A">
      <w:pPr>
        <w:spacing w:line="360" w:lineRule="auto"/>
        <w:jc w:val="both"/>
        <w:rPr>
          <w:rFonts w:ascii="Arial" w:hAnsi="Arial" w:cs="Arial"/>
        </w:rPr>
      </w:pPr>
    </w:p>
    <w:sectPr w:rsidR="00DF5DDE" w:rsidRPr="00526721" w:rsidSect="002F655A">
      <w:footerReference w:type="default" r:id="rId12"/>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17AF9" w14:textId="77777777" w:rsidR="00352871" w:rsidRDefault="00352871" w:rsidP="00E444F6">
      <w:pPr>
        <w:spacing w:after="0" w:line="240" w:lineRule="auto"/>
      </w:pPr>
      <w:r>
        <w:separator/>
      </w:r>
    </w:p>
  </w:endnote>
  <w:endnote w:type="continuationSeparator" w:id="0">
    <w:p w14:paraId="34090421" w14:textId="77777777" w:rsidR="00352871" w:rsidRDefault="00352871" w:rsidP="00E44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449400"/>
      <w:docPartObj>
        <w:docPartGallery w:val="Page Numbers (Bottom of Page)"/>
        <w:docPartUnique/>
      </w:docPartObj>
    </w:sdtPr>
    <w:sdtEndPr>
      <w:rPr>
        <w:noProof/>
      </w:rPr>
    </w:sdtEndPr>
    <w:sdtContent>
      <w:p w14:paraId="22CC5DB8" w14:textId="77777777" w:rsidR="002A2751" w:rsidRDefault="002A2751">
        <w:pPr>
          <w:pStyle w:val="Footer"/>
          <w:jc w:val="center"/>
        </w:pPr>
      </w:p>
      <w:p w14:paraId="66B107AA" w14:textId="21F08288" w:rsidR="002A2751" w:rsidRDefault="002A2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69183" w14:textId="77777777" w:rsidR="002A2751" w:rsidRDefault="002A2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512D3" w14:textId="77777777" w:rsidR="00352871" w:rsidRDefault="00352871" w:rsidP="00E444F6">
      <w:pPr>
        <w:spacing w:after="0" w:line="240" w:lineRule="auto"/>
      </w:pPr>
      <w:r>
        <w:separator/>
      </w:r>
    </w:p>
  </w:footnote>
  <w:footnote w:type="continuationSeparator" w:id="0">
    <w:p w14:paraId="337E143F" w14:textId="77777777" w:rsidR="00352871" w:rsidRDefault="00352871" w:rsidP="00E44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C85"/>
    <w:multiLevelType w:val="multilevel"/>
    <w:tmpl w:val="0BA2C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1795C"/>
    <w:multiLevelType w:val="hybridMultilevel"/>
    <w:tmpl w:val="139C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3597C"/>
    <w:multiLevelType w:val="multilevel"/>
    <w:tmpl w:val="8AAE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B56F8"/>
    <w:multiLevelType w:val="hybridMultilevel"/>
    <w:tmpl w:val="457063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E3555"/>
    <w:multiLevelType w:val="multilevel"/>
    <w:tmpl w:val="8D5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205D0"/>
    <w:multiLevelType w:val="hybridMultilevel"/>
    <w:tmpl w:val="5FAE3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37218"/>
    <w:multiLevelType w:val="multilevel"/>
    <w:tmpl w:val="AF3A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D1082"/>
    <w:multiLevelType w:val="hybridMultilevel"/>
    <w:tmpl w:val="259AC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7F4CD5"/>
    <w:multiLevelType w:val="hybridMultilevel"/>
    <w:tmpl w:val="A54E3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1371A7"/>
    <w:multiLevelType w:val="hybridMultilevel"/>
    <w:tmpl w:val="A2842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78228B"/>
    <w:multiLevelType w:val="hybridMultilevel"/>
    <w:tmpl w:val="BE122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7735B1"/>
    <w:multiLevelType w:val="hybridMultilevel"/>
    <w:tmpl w:val="09DE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149C1"/>
    <w:multiLevelType w:val="hybridMultilevel"/>
    <w:tmpl w:val="6D42F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421B5C"/>
    <w:multiLevelType w:val="multilevel"/>
    <w:tmpl w:val="9CC0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46071D"/>
    <w:multiLevelType w:val="multilevel"/>
    <w:tmpl w:val="8D5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51C62"/>
    <w:multiLevelType w:val="hybridMultilevel"/>
    <w:tmpl w:val="0AE098A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FA0FCD"/>
    <w:multiLevelType w:val="multilevel"/>
    <w:tmpl w:val="CD00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6D430E"/>
    <w:multiLevelType w:val="hybridMultilevel"/>
    <w:tmpl w:val="B7781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01626B"/>
    <w:multiLevelType w:val="multilevel"/>
    <w:tmpl w:val="8D5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341CF"/>
    <w:multiLevelType w:val="hybridMultilevel"/>
    <w:tmpl w:val="3CFC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F01311"/>
    <w:multiLevelType w:val="hybridMultilevel"/>
    <w:tmpl w:val="5BB6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C308D"/>
    <w:multiLevelType w:val="multilevel"/>
    <w:tmpl w:val="FA04249C"/>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A1F27EE"/>
    <w:multiLevelType w:val="hybridMultilevel"/>
    <w:tmpl w:val="34F8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0E36DB"/>
    <w:multiLevelType w:val="hybridMultilevel"/>
    <w:tmpl w:val="933CD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8672B"/>
    <w:multiLevelType w:val="hybridMultilevel"/>
    <w:tmpl w:val="51B2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D0E72"/>
    <w:multiLevelType w:val="multilevel"/>
    <w:tmpl w:val="DD34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1B3658"/>
    <w:multiLevelType w:val="multilevel"/>
    <w:tmpl w:val="971EF324"/>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10650A"/>
    <w:multiLevelType w:val="multilevel"/>
    <w:tmpl w:val="8D5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6B3CD7"/>
    <w:multiLevelType w:val="hybridMultilevel"/>
    <w:tmpl w:val="64662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E30AF"/>
    <w:multiLevelType w:val="hybridMultilevel"/>
    <w:tmpl w:val="E4AAF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09115A"/>
    <w:multiLevelType w:val="multilevel"/>
    <w:tmpl w:val="9A5C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BE4BFA"/>
    <w:multiLevelType w:val="multilevel"/>
    <w:tmpl w:val="04B2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D40A35"/>
    <w:multiLevelType w:val="multilevel"/>
    <w:tmpl w:val="8D5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DD53B4"/>
    <w:multiLevelType w:val="hybridMultilevel"/>
    <w:tmpl w:val="B3460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917882">
    <w:abstractNumId w:val="21"/>
  </w:num>
  <w:num w:numId="2" w16cid:durableId="1541436508">
    <w:abstractNumId w:val="0"/>
  </w:num>
  <w:num w:numId="3" w16cid:durableId="1215194341">
    <w:abstractNumId w:val="13"/>
  </w:num>
  <w:num w:numId="4" w16cid:durableId="1580869144">
    <w:abstractNumId w:val="11"/>
  </w:num>
  <w:num w:numId="5" w16cid:durableId="1641184149">
    <w:abstractNumId w:val="22"/>
  </w:num>
  <w:num w:numId="6" w16cid:durableId="14620658">
    <w:abstractNumId w:val="17"/>
  </w:num>
  <w:num w:numId="7" w16cid:durableId="623535720">
    <w:abstractNumId w:val="28"/>
  </w:num>
  <w:num w:numId="8" w16cid:durableId="1126696553">
    <w:abstractNumId w:val="9"/>
  </w:num>
  <w:num w:numId="9" w16cid:durableId="974455120">
    <w:abstractNumId w:val="33"/>
  </w:num>
  <w:num w:numId="10" w16cid:durableId="1280407890">
    <w:abstractNumId w:val="5"/>
  </w:num>
  <w:num w:numId="11" w16cid:durableId="947809266">
    <w:abstractNumId w:val="25"/>
  </w:num>
  <w:num w:numId="12" w16cid:durableId="661205105">
    <w:abstractNumId w:val="32"/>
  </w:num>
  <w:num w:numId="13" w16cid:durableId="2142649165">
    <w:abstractNumId w:val="2"/>
  </w:num>
  <w:num w:numId="14" w16cid:durableId="18165760">
    <w:abstractNumId w:val="8"/>
  </w:num>
  <w:num w:numId="15" w16cid:durableId="1778913449">
    <w:abstractNumId w:val="20"/>
  </w:num>
  <w:num w:numId="16" w16cid:durableId="265700658">
    <w:abstractNumId w:val="24"/>
  </w:num>
  <w:num w:numId="17" w16cid:durableId="1968462684">
    <w:abstractNumId w:val="7"/>
  </w:num>
  <w:num w:numId="18" w16cid:durableId="452408578">
    <w:abstractNumId w:val="26"/>
  </w:num>
  <w:num w:numId="19" w16cid:durableId="1072432430">
    <w:abstractNumId w:val="27"/>
  </w:num>
  <w:num w:numId="20" w16cid:durableId="1696923887">
    <w:abstractNumId w:val="16"/>
  </w:num>
  <w:num w:numId="21" w16cid:durableId="544174648">
    <w:abstractNumId w:val="31"/>
  </w:num>
  <w:num w:numId="22" w16cid:durableId="534076496">
    <w:abstractNumId w:val="14"/>
  </w:num>
  <w:num w:numId="23" w16cid:durableId="1608655435">
    <w:abstractNumId w:val="18"/>
  </w:num>
  <w:num w:numId="24" w16cid:durableId="1907913115">
    <w:abstractNumId w:val="4"/>
  </w:num>
  <w:num w:numId="25" w16cid:durableId="1526288597">
    <w:abstractNumId w:val="12"/>
  </w:num>
  <w:num w:numId="26" w16cid:durableId="301467590">
    <w:abstractNumId w:val="29"/>
  </w:num>
  <w:num w:numId="27" w16cid:durableId="1656910631">
    <w:abstractNumId w:val="23"/>
  </w:num>
  <w:num w:numId="28" w16cid:durableId="2093694993">
    <w:abstractNumId w:val="1"/>
  </w:num>
  <w:num w:numId="29" w16cid:durableId="6294369">
    <w:abstractNumId w:val="10"/>
  </w:num>
  <w:num w:numId="30" w16cid:durableId="391201334">
    <w:abstractNumId w:val="19"/>
  </w:num>
  <w:num w:numId="31" w16cid:durableId="1915118722">
    <w:abstractNumId w:val="6"/>
  </w:num>
  <w:num w:numId="32" w16cid:durableId="2049526031">
    <w:abstractNumId w:val="3"/>
  </w:num>
  <w:num w:numId="33" w16cid:durableId="16664558">
    <w:abstractNumId w:val="15"/>
  </w:num>
  <w:num w:numId="34" w16cid:durableId="1118135210">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BB"/>
    <w:rsid w:val="0000157B"/>
    <w:rsid w:val="0000169C"/>
    <w:rsid w:val="00004A9A"/>
    <w:rsid w:val="00005BE5"/>
    <w:rsid w:val="000061F3"/>
    <w:rsid w:val="00006E8C"/>
    <w:rsid w:val="000079A4"/>
    <w:rsid w:val="0001206C"/>
    <w:rsid w:val="00012437"/>
    <w:rsid w:val="000129FD"/>
    <w:rsid w:val="00012F72"/>
    <w:rsid w:val="00013379"/>
    <w:rsid w:val="00013817"/>
    <w:rsid w:val="00013DE7"/>
    <w:rsid w:val="00013F0D"/>
    <w:rsid w:val="000142CF"/>
    <w:rsid w:val="0001589A"/>
    <w:rsid w:val="00015CEB"/>
    <w:rsid w:val="000167B9"/>
    <w:rsid w:val="000176D1"/>
    <w:rsid w:val="00017738"/>
    <w:rsid w:val="00017763"/>
    <w:rsid w:val="000209B2"/>
    <w:rsid w:val="00021911"/>
    <w:rsid w:val="0002375D"/>
    <w:rsid w:val="00024710"/>
    <w:rsid w:val="00024B7A"/>
    <w:rsid w:val="00025A50"/>
    <w:rsid w:val="00025B7D"/>
    <w:rsid w:val="000264E7"/>
    <w:rsid w:val="00027260"/>
    <w:rsid w:val="0003007A"/>
    <w:rsid w:val="00031F3C"/>
    <w:rsid w:val="00032828"/>
    <w:rsid w:val="000331D8"/>
    <w:rsid w:val="00033F62"/>
    <w:rsid w:val="0003427B"/>
    <w:rsid w:val="00035146"/>
    <w:rsid w:val="00036037"/>
    <w:rsid w:val="00037269"/>
    <w:rsid w:val="000379BA"/>
    <w:rsid w:val="00037AD6"/>
    <w:rsid w:val="00037C81"/>
    <w:rsid w:val="00037EAF"/>
    <w:rsid w:val="00040BB7"/>
    <w:rsid w:val="000411D9"/>
    <w:rsid w:val="0004121B"/>
    <w:rsid w:val="000413BC"/>
    <w:rsid w:val="00043B25"/>
    <w:rsid w:val="000458BB"/>
    <w:rsid w:val="00045B3E"/>
    <w:rsid w:val="00045F9E"/>
    <w:rsid w:val="00046171"/>
    <w:rsid w:val="00047E8F"/>
    <w:rsid w:val="000501F8"/>
    <w:rsid w:val="0005029F"/>
    <w:rsid w:val="000503C5"/>
    <w:rsid w:val="00050BCE"/>
    <w:rsid w:val="00051E63"/>
    <w:rsid w:val="000528A3"/>
    <w:rsid w:val="00052FC6"/>
    <w:rsid w:val="0005482C"/>
    <w:rsid w:val="0005531B"/>
    <w:rsid w:val="00055DBF"/>
    <w:rsid w:val="00056FF6"/>
    <w:rsid w:val="000577E0"/>
    <w:rsid w:val="00061188"/>
    <w:rsid w:val="00062EAB"/>
    <w:rsid w:val="00063D08"/>
    <w:rsid w:val="00065486"/>
    <w:rsid w:val="00065E00"/>
    <w:rsid w:val="000662EC"/>
    <w:rsid w:val="00067889"/>
    <w:rsid w:val="00067AB4"/>
    <w:rsid w:val="000713E8"/>
    <w:rsid w:val="00072903"/>
    <w:rsid w:val="00073160"/>
    <w:rsid w:val="0007374E"/>
    <w:rsid w:val="00073E0F"/>
    <w:rsid w:val="00076154"/>
    <w:rsid w:val="00076453"/>
    <w:rsid w:val="00076F31"/>
    <w:rsid w:val="000771A8"/>
    <w:rsid w:val="000772D9"/>
    <w:rsid w:val="0007758F"/>
    <w:rsid w:val="0008018E"/>
    <w:rsid w:val="00080CDA"/>
    <w:rsid w:val="0008232D"/>
    <w:rsid w:val="00082648"/>
    <w:rsid w:val="00084087"/>
    <w:rsid w:val="00084E19"/>
    <w:rsid w:val="00087616"/>
    <w:rsid w:val="00087B58"/>
    <w:rsid w:val="00090506"/>
    <w:rsid w:val="000905DB"/>
    <w:rsid w:val="0009066E"/>
    <w:rsid w:val="00090824"/>
    <w:rsid w:val="00091193"/>
    <w:rsid w:val="0009130E"/>
    <w:rsid w:val="00091A1B"/>
    <w:rsid w:val="000931EA"/>
    <w:rsid w:val="0009354A"/>
    <w:rsid w:val="00093CCA"/>
    <w:rsid w:val="00095123"/>
    <w:rsid w:val="000951D4"/>
    <w:rsid w:val="00095355"/>
    <w:rsid w:val="0009595D"/>
    <w:rsid w:val="00097D92"/>
    <w:rsid w:val="000A1730"/>
    <w:rsid w:val="000A2106"/>
    <w:rsid w:val="000A2795"/>
    <w:rsid w:val="000A2ED4"/>
    <w:rsid w:val="000A36CA"/>
    <w:rsid w:val="000A45C7"/>
    <w:rsid w:val="000A54E7"/>
    <w:rsid w:val="000A5AFA"/>
    <w:rsid w:val="000A6DFC"/>
    <w:rsid w:val="000B1C99"/>
    <w:rsid w:val="000B1D89"/>
    <w:rsid w:val="000B2423"/>
    <w:rsid w:val="000B339D"/>
    <w:rsid w:val="000B46A6"/>
    <w:rsid w:val="000B569F"/>
    <w:rsid w:val="000B57EA"/>
    <w:rsid w:val="000B5A3A"/>
    <w:rsid w:val="000B5D04"/>
    <w:rsid w:val="000B6874"/>
    <w:rsid w:val="000B6C47"/>
    <w:rsid w:val="000B7AB3"/>
    <w:rsid w:val="000B7D84"/>
    <w:rsid w:val="000C0363"/>
    <w:rsid w:val="000C0636"/>
    <w:rsid w:val="000C0D73"/>
    <w:rsid w:val="000C0E19"/>
    <w:rsid w:val="000C10C4"/>
    <w:rsid w:val="000C24B3"/>
    <w:rsid w:val="000C2A54"/>
    <w:rsid w:val="000C2FE8"/>
    <w:rsid w:val="000C39ED"/>
    <w:rsid w:val="000C3C75"/>
    <w:rsid w:val="000C3E2D"/>
    <w:rsid w:val="000C4585"/>
    <w:rsid w:val="000C46F0"/>
    <w:rsid w:val="000C4D3F"/>
    <w:rsid w:val="000C5AD8"/>
    <w:rsid w:val="000C5DC2"/>
    <w:rsid w:val="000C68B4"/>
    <w:rsid w:val="000C731D"/>
    <w:rsid w:val="000D0CB3"/>
    <w:rsid w:val="000D151D"/>
    <w:rsid w:val="000D1BDF"/>
    <w:rsid w:val="000D2024"/>
    <w:rsid w:val="000D2E5F"/>
    <w:rsid w:val="000D375B"/>
    <w:rsid w:val="000D494A"/>
    <w:rsid w:val="000D55FB"/>
    <w:rsid w:val="000D61DE"/>
    <w:rsid w:val="000D6EF7"/>
    <w:rsid w:val="000D6F0B"/>
    <w:rsid w:val="000D7D8C"/>
    <w:rsid w:val="000E02FF"/>
    <w:rsid w:val="000E1094"/>
    <w:rsid w:val="000E11AE"/>
    <w:rsid w:val="000E13BB"/>
    <w:rsid w:val="000E1598"/>
    <w:rsid w:val="000E1FB9"/>
    <w:rsid w:val="000E2888"/>
    <w:rsid w:val="000E2FF6"/>
    <w:rsid w:val="000E5820"/>
    <w:rsid w:val="000E60EA"/>
    <w:rsid w:val="000E6A25"/>
    <w:rsid w:val="000E72D1"/>
    <w:rsid w:val="000E74C7"/>
    <w:rsid w:val="000E7ACB"/>
    <w:rsid w:val="000F01E9"/>
    <w:rsid w:val="000F06AC"/>
    <w:rsid w:val="000F1357"/>
    <w:rsid w:val="000F17F8"/>
    <w:rsid w:val="000F44C1"/>
    <w:rsid w:val="000F5000"/>
    <w:rsid w:val="000F51B9"/>
    <w:rsid w:val="000F5CB0"/>
    <w:rsid w:val="000F665C"/>
    <w:rsid w:val="000F6CF2"/>
    <w:rsid w:val="000F708D"/>
    <w:rsid w:val="0010095D"/>
    <w:rsid w:val="00100AF8"/>
    <w:rsid w:val="001012B6"/>
    <w:rsid w:val="00103758"/>
    <w:rsid w:val="00103BE0"/>
    <w:rsid w:val="00105706"/>
    <w:rsid w:val="00105BF1"/>
    <w:rsid w:val="00105FAF"/>
    <w:rsid w:val="0010666A"/>
    <w:rsid w:val="00106EB1"/>
    <w:rsid w:val="00107595"/>
    <w:rsid w:val="00110FB5"/>
    <w:rsid w:val="00110FDE"/>
    <w:rsid w:val="001119E4"/>
    <w:rsid w:val="00111A37"/>
    <w:rsid w:val="00111E0D"/>
    <w:rsid w:val="001123E6"/>
    <w:rsid w:val="001124B8"/>
    <w:rsid w:val="00112F84"/>
    <w:rsid w:val="001130D9"/>
    <w:rsid w:val="001131BD"/>
    <w:rsid w:val="00114056"/>
    <w:rsid w:val="001154E4"/>
    <w:rsid w:val="00116B7E"/>
    <w:rsid w:val="0011761D"/>
    <w:rsid w:val="00117CD2"/>
    <w:rsid w:val="00117EFA"/>
    <w:rsid w:val="00120353"/>
    <w:rsid w:val="001204E2"/>
    <w:rsid w:val="00121F6E"/>
    <w:rsid w:val="00122F49"/>
    <w:rsid w:val="00123E6E"/>
    <w:rsid w:val="0012413B"/>
    <w:rsid w:val="00124AC1"/>
    <w:rsid w:val="00125414"/>
    <w:rsid w:val="0012559F"/>
    <w:rsid w:val="00127AA3"/>
    <w:rsid w:val="001301D2"/>
    <w:rsid w:val="00131460"/>
    <w:rsid w:val="0013211F"/>
    <w:rsid w:val="00132ED4"/>
    <w:rsid w:val="00133700"/>
    <w:rsid w:val="0013376E"/>
    <w:rsid w:val="001353E4"/>
    <w:rsid w:val="0013670A"/>
    <w:rsid w:val="00136782"/>
    <w:rsid w:val="00137619"/>
    <w:rsid w:val="00137B5A"/>
    <w:rsid w:val="00137B78"/>
    <w:rsid w:val="00137DBB"/>
    <w:rsid w:val="00140903"/>
    <w:rsid w:val="001424C0"/>
    <w:rsid w:val="0014303E"/>
    <w:rsid w:val="0014362B"/>
    <w:rsid w:val="00144C40"/>
    <w:rsid w:val="00145B9F"/>
    <w:rsid w:val="0014612F"/>
    <w:rsid w:val="00146C6F"/>
    <w:rsid w:val="00147EE8"/>
    <w:rsid w:val="00150987"/>
    <w:rsid w:val="001517D1"/>
    <w:rsid w:val="00152135"/>
    <w:rsid w:val="00153169"/>
    <w:rsid w:val="00153F2F"/>
    <w:rsid w:val="00154320"/>
    <w:rsid w:val="001543F5"/>
    <w:rsid w:val="00154559"/>
    <w:rsid w:val="0015551E"/>
    <w:rsid w:val="00155BE3"/>
    <w:rsid w:val="0016002A"/>
    <w:rsid w:val="001617B5"/>
    <w:rsid w:val="00161B19"/>
    <w:rsid w:val="00162BD5"/>
    <w:rsid w:val="00163273"/>
    <w:rsid w:val="001635E2"/>
    <w:rsid w:val="001635E3"/>
    <w:rsid w:val="00163F78"/>
    <w:rsid w:val="001642B5"/>
    <w:rsid w:val="0016490B"/>
    <w:rsid w:val="00164C01"/>
    <w:rsid w:val="00164F94"/>
    <w:rsid w:val="001652DE"/>
    <w:rsid w:val="00165F1B"/>
    <w:rsid w:val="00166011"/>
    <w:rsid w:val="001668DB"/>
    <w:rsid w:val="00167BC2"/>
    <w:rsid w:val="00171C6F"/>
    <w:rsid w:val="0017272C"/>
    <w:rsid w:val="0017466F"/>
    <w:rsid w:val="001747EB"/>
    <w:rsid w:val="001750DD"/>
    <w:rsid w:val="001761FC"/>
    <w:rsid w:val="001765DF"/>
    <w:rsid w:val="00176DD7"/>
    <w:rsid w:val="00177251"/>
    <w:rsid w:val="00177A7B"/>
    <w:rsid w:val="00177C30"/>
    <w:rsid w:val="00177F45"/>
    <w:rsid w:val="00183278"/>
    <w:rsid w:val="00183789"/>
    <w:rsid w:val="00184C39"/>
    <w:rsid w:val="00184D50"/>
    <w:rsid w:val="00186F5B"/>
    <w:rsid w:val="001910E4"/>
    <w:rsid w:val="00191E64"/>
    <w:rsid w:val="0019214A"/>
    <w:rsid w:val="00192382"/>
    <w:rsid w:val="0019449B"/>
    <w:rsid w:val="0019468E"/>
    <w:rsid w:val="00194EBE"/>
    <w:rsid w:val="00195161"/>
    <w:rsid w:val="001962C9"/>
    <w:rsid w:val="00196901"/>
    <w:rsid w:val="00197A0D"/>
    <w:rsid w:val="001A054A"/>
    <w:rsid w:val="001A0890"/>
    <w:rsid w:val="001A2555"/>
    <w:rsid w:val="001A3B61"/>
    <w:rsid w:val="001A5782"/>
    <w:rsid w:val="001A58CA"/>
    <w:rsid w:val="001A5A67"/>
    <w:rsid w:val="001A5AE3"/>
    <w:rsid w:val="001A5CC8"/>
    <w:rsid w:val="001A609C"/>
    <w:rsid w:val="001A661D"/>
    <w:rsid w:val="001A759C"/>
    <w:rsid w:val="001A77A1"/>
    <w:rsid w:val="001A7CCA"/>
    <w:rsid w:val="001A7D90"/>
    <w:rsid w:val="001A7ECB"/>
    <w:rsid w:val="001B0321"/>
    <w:rsid w:val="001B06B9"/>
    <w:rsid w:val="001B16CA"/>
    <w:rsid w:val="001B1708"/>
    <w:rsid w:val="001B181C"/>
    <w:rsid w:val="001B2D47"/>
    <w:rsid w:val="001B3175"/>
    <w:rsid w:val="001B54CE"/>
    <w:rsid w:val="001B7297"/>
    <w:rsid w:val="001B7DC7"/>
    <w:rsid w:val="001C058A"/>
    <w:rsid w:val="001C0B36"/>
    <w:rsid w:val="001C0BB9"/>
    <w:rsid w:val="001C1743"/>
    <w:rsid w:val="001C2188"/>
    <w:rsid w:val="001C4100"/>
    <w:rsid w:val="001C41A8"/>
    <w:rsid w:val="001C4508"/>
    <w:rsid w:val="001C4764"/>
    <w:rsid w:val="001C4E4E"/>
    <w:rsid w:val="001C67E5"/>
    <w:rsid w:val="001C72F4"/>
    <w:rsid w:val="001C741F"/>
    <w:rsid w:val="001D07BB"/>
    <w:rsid w:val="001D0AD7"/>
    <w:rsid w:val="001D1572"/>
    <w:rsid w:val="001D181F"/>
    <w:rsid w:val="001D2B00"/>
    <w:rsid w:val="001D2EB0"/>
    <w:rsid w:val="001D3C93"/>
    <w:rsid w:val="001D43DA"/>
    <w:rsid w:val="001D44A6"/>
    <w:rsid w:val="001D527F"/>
    <w:rsid w:val="001D557B"/>
    <w:rsid w:val="001D5EB7"/>
    <w:rsid w:val="001D6E81"/>
    <w:rsid w:val="001D701D"/>
    <w:rsid w:val="001D7312"/>
    <w:rsid w:val="001E0C8F"/>
    <w:rsid w:val="001E0D82"/>
    <w:rsid w:val="001E1709"/>
    <w:rsid w:val="001E1FEA"/>
    <w:rsid w:val="001E210D"/>
    <w:rsid w:val="001E2903"/>
    <w:rsid w:val="001E2B98"/>
    <w:rsid w:val="001E46CE"/>
    <w:rsid w:val="001E48C4"/>
    <w:rsid w:val="001E5E9D"/>
    <w:rsid w:val="001E6176"/>
    <w:rsid w:val="001E67FC"/>
    <w:rsid w:val="001E6D03"/>
    <w:rsid w:val="001E7E63"/>
    <w:rsid w:val="001F09FC"/>
    <w:rsid w:val="001F1148"/>
    <w:rsid w:val="001F15D2"/>
    <w:rsid w:val="001F1E6A"/>
    <w:rsid w:val="001F2591"/>
    <w:rsid w:val="001F2996"/>
    <w:rsid w:val="001F3433"/>
    <w:rsid w:val="001F39B2"/>
    <w:rsid w:val="001F4749"/>
    <w:rsid w:val="001F48ED"/>
    <w:rsid w:val="001F6AA0"/>
    <w:rsid w:val="001F7322"/>
    <w:rsid w:val="001F794B"/>
    <w:rsid w:val="001F7A8E"/>
    <w:rsid w:val="001F7AB4"/>
    <w:rsid w:val="00200F5D"/>
    <w:rsid w:val="0020187C"/>
    <w:rsid w:val="00201BAB"/>
    <w:rsid w:val="00201F81"/>
    <w:rsid w:val="002022D5"/>
    <w:rsid w:val="0020302A"/>
    <w:rsid w:val="002031B8"/>
    <w:rsid w:val="00203329"/>
    <w:rsid w:val="002034CC"/>
    <w:rsid w:val="00203AA8"/>
    <w:rsid w:val="00204945"/>
    <w:rsid w:val="002049FA"/>
    <w:rsid w:val="00206123"/>
    <w:rsid w:val="002064BB"/>
    <w:rsid w:val="002072D9"/>
    <w:rsid w:val="00212641"/>
    <w:rsid w:val="00212FF2"/>
    <w:rsid w:val="002130A8"/>
    <w:rsid w:val="002147A2"/>
    <w:rsid w:val="00215276"/>
    <w:rsid w:val="00215545"/>
    <w:rsid w:val="00217831"/>
    <w:rsid w:val="00217AB4"/>
    <w:rsid w:val="00217D74"/>
    <w:rsid w:val="002204EE"/>
    <w:rsid w:val="002230C9"/>
    <w:rsid w:val="00223686"/>
    <w:rsid w:val="002236D3"/>
    <w:rsid w:val="00225287"/>
    <w:rsid w:val="002257AF"/>
    <w:rsid w:val="00225B0B"/>
    <w:rsid w:val="002301C1"/>
    <w:rsid w:val="00230250"/>
    <w:rsid w:val="002308D1"/>
    <w:rsid w:val="00231398"/>
    <w:rsid w:val="002316CB"/>
    <w:rsid w:val="00231CC3"/>
    <w:rsid w:val="002322F1"/>
    <w:rsid w:val="00233B8B"/>
    <w:rsid w:val="00233BA6"/>
    <w:rsid w:val="00234043"/>
    <w:rsid w:val="00237088"/>
    <w:rsid w:val="002402EB"/>
    <w:rsid w:val="00240F92"/>
    <w:rsid w:val="00242183"/>
    <w:rsid w:val="002428C4"/>
    <w:rsid w:val="002434BB"/>
    <w:rsid w:val="002438FC"/>
    <w:rsid w:val="00243904"/>
    <w:rsid w:val="00243CA9"/>
    <w:rsid w:val="0024424F"/>
    <w:rsid w:val="00244DF7"/>
    <w:rsid w:val="002456E8"/>
    <w:rsid w:val="002467C7"/>
    <w:rsid w:val="00246D8F"/>
    <w:rsid w:val="00246F74"/>
    <w:rsid w:val="00247107"/>
    <w:rsid w:val="00247493"/>
    <w:rsid w:val="00250388"/>
    <w:rsid w:val="0025068C"/>
    <w:rsid w:val="00250A26"/>
    <w:rsid w:val="00250AA1"/>
    <w:rsid w:val="00254136"/>
    <w:rsid w:val="00254728"/>
    <w:rsid w:val="0025604B"/>
    <w:rsid w:val="002565D5"/>
    <w:rsid w:val="00257CE0"/>
    <w:rsid w:val="00261116"/>
    <w:rsid w:val="0026267D"/>
    <w:rsid w:val="0026330A"/>
    <w:rsid w:val="002636FA"/>
    <w:rsid w:val="00263C5E"/>
    <w:rsid w:val="002646B0"/>
    <w:rsid w:val="00264821"/>
    <w:rsid w:val="0026545B"/>
    <w:rsid w:val="0026791B"/>
    <w:rsid w:val="0027010D"/>
    <w:rsid w:val="002701F8"/>
    <w:rsid w:val="00270EEA"/>
    <w:rsid w:val="0027215E"/>
    <w:rsid w:val="002726B9"/>
    <w:rsid w:val="002732C0"/>
    <w:rsid w:val="0027435E"/>
    <w:rsid w:val="002743C9"/>
    <w:rsid w:val="00274600"/>
    <w:rsid w:val="002755D8"/>
    <w:rsid w:val="00275E4D"/>
    <w:rsid w:val="00275EC2"/>
    <w:rsid w:val="0027604B"/>
    <w:rsid w:val="00276733"/>
    <w:rsid w:val="00281D2E"/>
    <w:rsid w:val="00282C75"/>
    <w:rsid w:val="00283006"/>
    <w:rsid w:val="0028367C"/>
    <w:rsid w:val="00283D27"/>
    <w:rsid w:val="00283D49"/>
    <w:rsid w:val="00283D94"/>
    <w:rsid w:val="00283E24"/>
    <w:rsid w:val="0028457B"/>
    <w:rsid w:val="00285425"/>
    <w:rsid w:val="00285F4C"/>
    <w:rsid w:val="002864E4"/>
    <w:rsid w:val="00286649"/>
    <w:rsid w:val="00286906"/>
    <w:rsid w:val="002901F7"/>
    <w:rsid w:val="00293A8F"/>
    <w:rsid w:val="00295451"/>
    <w:rsid w:val="00295A13"/>
    <w:rsid w:val="00295B39"/>
    <w:rsid w:val="00296077"/>
    <w:rsid w:val="00296767"/>
    <w:rsid w:val="00297279"/>
    <w:rsid w:val="00297558"/>
    <w:rsid w:val="00297BB0"/>
    <w:rsid w:val="00297EDF"/>
    <w:rsid w:val="002A02A5"/>
    <w:rsid w:val="002A0432"/>
    <w:rsid w:val="002A0C1D"/>
    <w:rsid w:val="002A1056"/>
    <w:rsid w:val="002A19E9"/>
    <w:rsid w:val="002A1CC6"/>
    <w:rsid w:val="002A1F3E"/>
    <w:rsid w:val="002A2751"/>
    <w:rsid w:val="002A3021"/>
    <w:rsid w:val="002A3B72"/>
    <w:rsid w:val="002A48DA"/>
    <w:rsid w:val="002A4C1C"/>
    <w:rsid w:val="002A7C5B"/>
    <w:rsid w:val="002B2722"/>
    <w:rsid w:val="002B2C79"/>
    <w:rsid w:val="002B37D8"/>
    <w:rsid w:val="002B3C37"/>
    <w:rsid w:val="002B5F5F"/>
    <w:rsid w:val="002B60A3"/>
    <w:rsid w:val="002B647A"/>
    <w:rsid w:val="002B659C"/>
    <w:rsid w:val="002B6992"/>
    <w:rsid w:val="002B6FA0"/>
    <w:rsid w:val="002C0162"/>
    <w:rsid w:val="002C1557"/>
    <w:rsid w:val="002C16BA"/>
    <w:rsid w:val="002C1EE8"/>
    <w:rsid w:val="002C2097"/>
    <w:rsid w:val="002C4C5E"/>
    <w:rsid w:val="002C5160"/>
    <w:rsid w:val="002C6474"/>
    <w:rsid w:val="002C6A3D"/>
    <w:rsid w:val="002C6C93"/>
    <w:rsid w:val="002C7029"/>
    <w:rsid w:val="002D02BA"/>
    <w:rsid w:val="002D0413"/>
    <w:rsid w:val="002D07D4"/>
    <w:rsid w:val="002D19AE"/>
    <w:rsid w:val="002D1BFA"/>
    <w:rsid w:val="002D21BC"/>
    <w:rsid w:val="002D3AA9"/>
    <w:rsid w:val="002D4EF8"/>
    <w:rsid w:val="002D5BAE"/>
    <w:rsid w:val="002D650C"/>
    <w:rsid w:val="002E158F"/>
    <w:rsid w:val="002E23CA"/>
    <w:rsid w:val="002E2CD0"/>
    <w:rsid w:val="002E4715"/>
    <w:rsid w:val="002E4AB4"/>
    <w:rsid w:val="002E5C0F"/>
    <w:rsid w:val="002E5C8C"/>
    <w:rsid w:val="002E6BD7"/>
    <w:rsid w:val="002F146D"/>
    <w:rsid w:val="002F1778"/>
    <w:rsid w:val="002F1825"/>
    <w:rsid w:val="002F2654"/>
    <w:rsid w:val="002F4002"/>
    <w:rsid w:val="002F4C48"/>
    <w:rsid w:val="002F51A1"/>
    <w:rsid w:val="002F5F51"/>
    <w:rsid w:val="002F655A"/>
    <w:rsid w:val="002F6BCF"/>
    <w:rsid w:val="00302F88"/>
    <w:rsid w:val="00303559"/>
    <w:rsid w:val="00305E17"/>
    <w:rsid w:val="003070BE"/>
    <w:rsid w:val="00311F0C"/>
    <w:rsid w:val="00313770"/>
    <w:rsid w:val="00313CB8"/>
    <w:rsid w:val="003141CC"/>
    <w:rsid w:val="00314B92"/>
    <w:rsid w:val="003161D7"/>
    <w:rsid w:val="00316527"/>
    <w:rsid w:val="00317C0C"/>
    <w:rsid w:val="00320459"/>
    <w:rsid w:val="00320504"/>
    <w:rsid w:val="0032170B"/>
    <w:rsid w:val="00321F24"/>
    <w:rsid w:val="00322A22"/>
    <w:rsid w:val="003238CA"/>
    <w:rsid w:val="00323989"/>
    <w:rsid w:val="00323AAF"/>
    <w:rsid w:val="00323C3A"/>
    <w:rsid w:val="00323EEA"/>
    <w:rsid w:val="003261BB"/>
    <w:rsid w:val="0032627C"/>
    <w:rsid w:val="00326EC9"/>
    <w:rsid w:val="00327A10"/>
    <w:rsid w:val="00330F28"/>
    <w:rsid w:val="003316EE"/>
    <w:rsid w:val="00331772"/>
    <w:rsid w:val="00333343"/>
    <w:rsid w:val="00333949"/>
    <w:rsid w:val="00333D52"/>
    <w:rsid w:val="003341C2"/>
    <w:rsid w:val="00334D2C"/>
    <w:rsid w:val="00336A51"/>
    <w:rsid w:val="00340498"/>
    <w:rsid w:val="0034068C"/>
    <w:rsid w:val="00340D77"/>
    <w:rsid w:val="00341031"/>
    <w:rsid w:val="00341512"/>
    <w:rsid w:val="00342183"/>
    <w:rsid w:val="00342B7D"/>
    <w:rsid w:val="00343C9A"/>
    <w:rsid w:val="003441FB"/>
    <w:rsid w:val="003442EA"/>
    <w:rsid w:val="003453EF"/>
    <w:rsid w:val="00345BA9"/>
    <w:rsid w:val="003471B1"/>
    <w:rsid w:val="003476E1"/>
    <w:rsid w:val="00347826"/>
    <w:rsid w:val="00347BB9"/>
    <w:rsid w:val="003506BB"/>
    <w:rsid w:val="00350916"/>
    <w:rsid w:val="00351A80"/>
    <w:rsid w:val="00351DED"/>
    <w:rsid w:val="0035272B"/>
    <w:rsid w:val="00352871"/>
    <w:rsid w:val="00353339"/>
    <w:rsid w:val="00353F0B"/>
    <w:rsid w:val="00354C1A"/>
    <w:rsid w:val="00355090"/>
    <w:rsid w:val="00355FD2"/>
    <w:rsid w:val="00356275"/>
    <w:rsid w:val="00356F11"/>
    <w:rsid w:val="003578E4"/>
    <w:rsid w:val="00360C9C"/>
    <w:rsid w:val="003617B3"/>
    <w:rsid w:val="00362F24"/>
    <w:rsid w:val="00363874"/>
    <w:rsid w:val="003641FB"/>
    <w:rsid w:val="00364CB5"/>
    <w:rsid w:val="00364D35"/>
    <w:rsid w:val="003667CA"/>
    <w:rsid w:val="00366874"/>
    <w:rsid w:val="00366DAB"/>
    <w:rsid w:val="00366DCD"/>
    <w:rsid w:val="00370797"/>
    <w:rsid w:val="00371F19"/>
    <w:rsid w:val="0037342A"/>
    <w:rsid w:val="00374206"/>
    <w:rsid w:val="00374489"/>
    <w:rsid w:val="00374C1A"/>
    <w:rsid w:val="00375071"/>
    <w:rsid w:val="00375742"/>
    <w:rsid w:val="00376DD8"/>
    <w:rsid w:val="00377B9C"/>
    <w:rsid w:val="003805C7"/>
    <w:rsid w:val="00380C8C"/>
    <w:rsid w:val="0038160F"/>
    <w:rsid w:val="00381A83"/>
    <w:rsid w:val="00382563"/>
    <w:rsid w:val="00383CDD"/>
    <w:rsid w:val="0038562F"/>
    <w:rsid w:val="003861E5"/>
    <w:rsid w:val="00386DC6"/>
    <w:rsid w:val="00387207"/>
    <w:rsid w:val="003879F0"/>
    <w:rsid w:val="00387F09"/>
    <w:rsid w:val="0039065C"/>
    <w:rsid w:val="00391FE8"/>
    <w:rsid w:val="00392D8A"/>
    <w:rsid w:val="00393433"/>
    <w:rsid w:val="00393620"/>
    <w:rsid w:val="0039475B"/>
    <w:rsid w:val="00395172"/>
    <w:rsid w:val="00395620"/>
    <w:rsid w:val="00395AAC"/>
    <w:rsid w:val="00395B68"/>
    <w:rsid w:val="00396435"/>
    <w:rsid w:val="003965E0"/>
    <w:rsid w:val="0039762E"/>
    <w:rsid w:val="00397A93"/>
    <w:rsid w:val="003A0F55"/>
    <w:rsid w:val="003A1CA1"/>
    <w:rsid w:val="003A1E24"/>
    <w:rsid w:val="003A32C1"/>
    <w:rsid w:val="003A32C8"/>
    <w:rsid w:val="003A3FC6"/>
    <w:rsid w:val="003A5EA3"/>
    <w:rsid w:val="003A61BB"/>
    <w:rsid w:val="003A650D"/>
    <w:rsid w:val="003A663C"/>
    <w:rsid w:val="003A67B8"/>
    <w:rsid w:val="003A6BAA"/>
    <w:rsid w:val="003A6E5E"/>
    <w:rsid w:val="003A6F10"/>
    <w:rsid w:val="003A730F"/>
    <w:rsid w:val="003A7A04"/>
    <w:rsid w:val="003B077F"/>
    <w:rsid w:val="003B07D5"/>
    <w:rsid w:val="003B0A00"/>
    <w:rsid w:val="003B18C0"/>
    <w:rsid w:val="003B18D7"/>
    <w:rsid w:val="003B1CAE"/>
    <w:rsid w:val="003B227C"/>
    <w:rsid w:val="003B290E"/>
    <w:rsid w:val="003B2C02"/>
    <w:rsid w:val="003B2ED4"/>
    <w:rsid w:val="003B3716"/>
    <w:rsid w:val="003B3F35"/>
    <w:rsid w:val="003B4383"/>
    <w:rsid w:val="003B5626"/>
    <w:rsid w:val="003B6857"/>
    <w:rsid w:val="003B6D5F"/>
    <w:rsid w:val="003B7056"/>
    <w:rsid w:val="003B7173"/>
    <w:rsid w:val="003B7E5B"/>
    <w:rsid w:val="003C24B5"/>
    <w:rsid w:val="003C2ECF"/>
    <w:rsid w:val="003C3E75"/>
    <w:rsid w:val="003C4167"/>
    <w:rsid w:val="003C41C3"/>
    <w:rsid w:val="003C46BF"/>
    <w:rsid w:val="003C4A22"/>
    <w:rsid w:val="003C4E3F"/>
    <w:rsid w:val="003C53F0"/>
    <w:rsid w:val="003C598D"/>
    <w:rsid w:val="003C7E2F"/>
    <w:rsid w:val="003C7F73"/>
    <w:rsid w:val="003D04FB"/>
    <w:rsid w:val="003D291B"/>
    <w:rsid w:val="003D3800"/>
    <w:rsid w:val="003D38AA"/>
    <w:rsid w:val="003D3CA7"/>
    <w:rsid w:val="003D4A19"/>
    <w:rsid w:val="003D679A"/>
    <w:rsid w:val="003E0A44"/>
    <w:rsid w:val="003E2426"/>
    <w:rsid w:val="003E2681"/>
    <w:rsid w:val="003E2CEF"/>
    <w:rsid w:val="003E45E7"/>
    <w:rsid w:val="003E4965"/>
    <w:rsid w:val="003E4EE0"/>
    <w:rsid w:val="003E500A"/>
    <w:rsid w:val="003E5CAA"/>
    <w:rsid w:val="003E6510"/>
    <w:rsid w:val="003F08C3"/>
    <w:rsid w:val="003F134E"/>
    <w:rsid w:val="003F1665"/>
    <w:rsid w:val="003F185D"/>
    <w:rsid w:val="003F2559"/>
    <w:rsid w:val="003F258A"/>
    <w:rsid w:val="003F2A81"/>
    <w:rsid w:val="003F2E9A"/>
    <w:rsid w:val="003F5675"/>
    <w:rsid w:val="003F69F6"/>
    <w:rsid w:val="00401319"/>
    <w:rsid w:val="00402DD9"/>
    <w:rsid w:val="00403D7B"/>
    <w:rsid w:val="004055C3"/>
    <w:rsid w:val="0040683A"/>
    <w:rsid w:val="00407BE3"/>
    <w:rsid w:val="00407E2B"/>
    <w:rsid w:val="00410E0B"/>
    <w:rsid w:val="004116D7"/>
    <w:rsid w:val="0041380B"/>
    <w:rsid w:val="004145F1"/>
    <w:rsid w:val="00414A63"/>
    <w:rsid w:val="00415473"/>
    <w:rsid w:val="00415B34"/>
    <w:rsid w:val="004164EF"/>
    <w:rsid w:val="00417E21"/>
    <w:rsid w:val="004205C0"/>
    <w:rsid w:val="004206FD"/>
    <w:rsid w:val="004217F3"/>
    <w:rsid w:val="00423D5F"/>
    <w:rsid w:val="004249C3"/>
    <w:rsid w:val="004249F7"/>
    <w:rsid w:val="00424FDD"/>
    <w:rsid w:val="004251C7"/>
    <w:rsid w:val="00425608"/>
    <w:rsid w:val="004258FA"/>
    <w:rsid w:val="00426568"/>
    <w:rsid w:val="004266C7"/>
    <w:rsid w:val="00426705"/>
    <w:rsid w:val="00426D83"/>
    <w:rsid w:val="004317A5"/>
    <w:rsid w:val="00431878"/>
    <w:rsid w:val="00432045"/>
    <w:rsid w:val="00432843"/>
    <w:rsid w:val="004332A8"/>
    <w:rsid w:val="00433497"/>
    <w:rsid w:val="004339C5"/>
    <w:rsid w:val="00433F47"/>
    <w:rsid w:val="00435944"/>
    <w:rsid w:val="00435C9B"/>
    <w:rsid w:val="0043643A"/>
    <w:rsid w:val="004366D2"/>
    <w:rsid w:val="00436F80"/>
    <w:rsid w:val="00442EF7"/>
    <w:rsid w:val="00444DED"/>
    <w:rsid w:val="004457EB"/>
    <w:rsid w:val="00445BDD"/>
    <w:rsid w:val="004462E4"/>
    <w:rsid w:val="00447E9C"/>
    <w:rsid w:val="00450D08"/>
    <w:rsid w:val="00450EF7"/>
    <w:rsid w:val="00451C3B"/>
    <w:rsid w:val="0045229B"/>
    <w:rsid w:val="00452738"/>
    <w:rsid w:val="004546A0"/>
    <w:rsid w:val="0045477D"/>
    <w:rsid w:val="004555AE"/>
    <w:rsid w:val="00455BCA"/>
    <w:rsid w:val="00456E44"/>
    <w:rsid w:val="00457598"/>
    <w:rsid w:val="004575C0"/>
    <w:rsid w:val="00457849"/>
    <w:rsid w:val="00460089"/>
    <w:rsid w:val="004611D2"/>
    <w:rsid w:val="00461A3F"/>
    <w:rsid w:val="00461E24"/>
    <w:rsid w:val="00463C11"/>
    <w:rsid w:val="00463F5C"/>
    <w:rsid w:val="004640A0"/>
    <w:rsid w:val="004655EB"/>
    <w:rsid w:val="00466085"/>
    <w:rsid w:val="00466374"/>
    <w:rsid w:val="00467F07"/>
    <w:rsid w:val="00470BEA"/>
    <w:rsid w:val="00470BF9"/>
    <w:rsid w:val="00470EBB"/>
    <w:rsid w:val="00471725"/>
    <w:rsid w:val="004725BF"/>
    <w:rsid w:val="00472D72"/>
    <w:rsid w:val="00473056"/>
    <w:rsid w:val="0047342C"/>
    <w:rsid w:val="004741E7"/>
    <w:rsid w:val="00475158"/>
    <w:rsid w:val="004760A5"/>
    <w:rsid w:val="00477E66"/>
    <w:rsid w:val="00477F7B"/>
    <w:rsid w:val="0048001D"/>
    <w:rsid w:val="00480299"/>
    <w:rsid w:val="0048092D"/>
    <w:rsid w:val="00482567"/>
    <w:rsid w:val="00482AA4"/>
    <w:rsid w:val="0048481D"/>
    <w:rsid w:val="00484CBC"/>
    <w:rsid w:val="004853EA"/>
    <w:rsid w:val="0048569A"/>
    <w:rsid w:val="0048650F"/>
    <w:rsid w:val="00486562"/>
    <w:rsid w:val="004865AE"/>
    <w:rsid w:val="004869A7"/>
    <w:rsid w:val="0048747E"/>
    <w:rsid w:val="0049092D"/>
    <w:rsid w:val="00491405"/>
    <w:rsid w:val="00491EF8"/>
    <w:rsid w:val="004920F5"/>
    <w:rsid w:val="00495392"/>
    <w:rsid w:val="00495D9D"/>
    <w:rsid w:val="004962A1"/>
    <w:rsid w:val="00496517"/>
    <w:rsid w:val="00497785"/>
    <w:rsid w:val="004A1499"/>
    <w:rsid w:val="004A2519"/>
    <w:rsid w:val="004A2F5E"/>
    <w:rsid w:val="004A32A7"/>
    <w:rsid w:val="004A42AB"/>
    <w:rsid w:val="004A464B"/>
    <w:rsid w:val="004A479F"/>
    <w:rsid w:val="004A51C5"/>
    <w:rsid w:val="004A582F"/>
    <w:rsid w:val="004A5C6A"/>
    <w:rsid w:val="004A741D"/>
    <w:rsid w:val="004A7A90"/>
    <w:rsid w:val="004A7BC9"/>
    <w:rsid w:val="004B0435"/>
    <w:rsid w:val="004B2015"/>
    <w:rsid w:val="004B20E4"/>
    <w:rsid w:val="004B236F"/>
    <w:rsid w:val="004B2EA3"/>
    <w:rsid w:val="004B2F28"/>
    <w:rsid w:val="004B3801"/>
    <w:rsid w:val="004B3D28"/>
    <w:rsid w:val="004B483E"/>
    <w:rsid w:val="004B4A25"/>
    <w:rsid w:val="004B4E90"/>
    <w:rsid w:val="004B5734"/>
    <w:rsid w:val="004B62D9"/>
    <w:rsid w:val="004B68A3"/>
    <w:rsid w:val="004B72DA"/>
    <w:rsid w:val="004C02EC"/>
    <w:rsid w:val="004C1417"/>
    <w:rsid w:val="004C2979"/>
    <w:rsid w:val="004C2A30"/>
    <w:rsid w:val="004C3986"/>
    <w:rsid w:val="004C39D4"/>
    <w:rsid w:val="004C419D"/>
    <w:rsid w:val="004C4523"/>
    <w:rsid w:val="004C4716"/>
    <w:rsid w:val="004C47D3"/>
    <w:rsid w:val="004C4AC9"/>
    <w:rsid w:val="004C593C"/>
    <w:rsid w:val="004C5C75"/>
    <w:rsid w:val="004C673F"/>
    <w:rsid w:val="004C79BE"/>
    <w:rsid w:val="004C7A60"/>
    <w:rsid w:val="004D11E1"/>
    <w:rsid w:val="004D14A8"/>
    <w:rsid w:val="004D1EF8"/>
    <w:rsid w:val="004D2CA0"/>
    <w:rsid w:val="004D31FC"/>
    <w:rsid w:val="004D46E0"/>
    <w:rsid w:val="004D49B4"/>
    <w:rsid w:val="004D502C"/>
    <w:rsid w:val="004D5563"/>
    <w:rsid w:val="004D6ABE"/>
    <w:rsid w:val="004D7C56"/>
    <w:rsid w:val="004E03CE"/>
    <w:rsid w:val="004E0484"/>
    <w:rsid w:val="004E0566"/>
    <w:rsid w:val="004E0A6E"/>
    <w:rsid w:val="004E16BB"/>
    <w:rsid w:val="004E2E54"/>
    <w:rsid w:val="004E3153"/>
    <w:rsid w:val="004E317F"/>
    <w:rsid w:val="004E3BC3"/>
    <w:rsid w:val="004E44B9"/>
    <w:rsid w:val="004E6ADA"/>
    <w:rsid w:val="004E718B"/>
    <w:rsid w:val="004F014E"/>
    <w:rsid w:val="004F01FE"/>
    <w:rsid w:val="004F03AD"/>
    <w:rsid w:val="004F1F51"/>
    <w:rsid w:val="004F300B"/>
    <w:rsid w:val="004F331D"/>
    <w:rsid w:val="004F442D"/>
    <w:rsid w:val="004F5908"/>
    <w:rsid w:val="004F6667"/>
    <w:rsid w:val="004F67A3"/>
    <w:rsid w:val="004F6B01"/>
    <w:rsid w:val="004F6B21"/>
    <w:rsid w:val="004F6F04"/>
    <w:rsid w:val="004F72FA"/>
    <w:rsid w:val="004F76C9"/>
    <w:rsid w:val="004F7A58"/>
    <w:rsid w:val="005019A8"/>
    <w:rsid w:val="00501FCD"/>
    <w:rsid w:val="00502AC6"/>
    <w:rsid w:val="00502F1F"/>
    <w:rsid w:val="00503C1B"/>
    <w:rsid w:val="00503ED1"/>
    <w:rsid w:val="0050409A"/>
    <w:rsid w:val="00504E0D"/>
    <w:rsid w:val="00506AAC"/>
    <w:rsid w:val="0050713E"/>
    <w:rsid w:val="00510856"/>
    <w:rsid w:val="00510FB3"/>
    <w:rsid w:val="00510FD7"/>
    <w:rsid w:val="00511E5B"/>
    <w:rsid w:val="00512D97"/>
    <w:rsid w:val="00514741"/>
    <w:rsid w:val="00514D3C"/>
    <w:rsid w:val="00515745"/>
    <w:rsid w:val="00515D81"/>
    <w:rsid w:val="00515DCF"/>
    <w:rsid w:val="00515EC4"/>
    <w:rsid w:val="00516446"/>
    <w:rsid w:val="005165B9"/>
    <w:rsid w:val="00516700"/>
    <w:rsid w:val="00516981"/>
    <w:rsid w:val="00516F1F"/>
    <w:rsid w:val="00517431"/>
    <w:rsid w:val="005174E1"/>
    <w:rsid w:val="0051763D"/>
    <w:rsid w:val="00520085"/>
    <w:rsid w:val="00520630"/>
    <w:rsid w:val="00520CDE"/>
    <w:rsid w:val="00522996"/>
    <w:rsid w:val="00523A1D"/>
    <w:rsid w:val="00523B56"/>
    <w:rsid w:val="00523F06"/>
    <w:rsid w:val="00523F23"/>
    <w:rsid w:val="0052487E"/>
    <w:rsid w:val="00525027"/>
    <w:rsid w:val="00525D6D"/>
    <w:rsid w:val="00526209"/>
    <w:rsid w:val="00526593"/>
    <w:rsid w:val="00526721"/>
    <w:rsid w:val="00526D02"/>
    <w:rsid w:val="00527526"/>
    <w:rsid w:val="00527D9E"/>
    <w:rsid w:val="00527DC9"/>
    <w:rsid w:val="005306A5"/>
    <w:rsid w:val="00532602"/>
    <w:rsid w:val="00532F7E"/>
    <w:rsid w:val="005331A9"/>
    <w:rsid w:val="0053402E"/>
    <w:rsid w:val="005350E3"/>
    <w:rsid w:val="00536586"/>
    <w:rsid w:val="00540912"/>
    <w:rsid w:val="00541DE0"/>
    <w:rsid w:val="00542BC1"/>
    <w:rsid w:val="00543F24"/>
    <w:rsid w:val="00545042"/>
    <w:rsid w:val="005460AF"/>
    <w:rsid w:val="005463C9"/>
    <w:rsid w:val="0054705E"/>
    <w:rsid w:val="005514C3"/>
    <w:rsid w:val="00552309"/>
    <w:rsid w:val="00552CCC"/>
    <w:rsid w:val="0055378A"/>
    <w:rsid w:val="00554853"/>
    <w:rsid w:val="00554C01"/>
    <w:rsid w:val="00555235"/>
    <w:rsid w:val="00555365"/>
    <w:rsid w:val="005561AD"/>
    <w:rsid w:val="0055690E"/>
    <w:rsid w:val="00561392"/>
    <w:rsid w:val="005614AB"/>
    <w:rsid w:val="00561840"/>
    <w:rsid w:val="005623B3"/>
    <w:rsid w:val="0056272F"/>
    <w:rsid w:val="00562B2C"/>
    <w:rsid w:val="005642C2"/>
    <w:rsid w:val="00564388"/>
    <w:rsid w:val="0056444C"/>
    <w:rsid w:val="00564828"/>
    <w:rsid w:val="00565B37"/>
    <w:rsid w:val="00567302"/>
    <w:rsid w:val="00570186"/>
    <w:rsid w:val="005704A2"/>
    <w:rsid w:val="00571442"/>
    <w:rsid w:val="00573CE3"/>
    <w:rsid w:val="00573D5E"/>
    <w:rsid w:val="00574580"/>
    <w:rsid w:val="00574759"/>
    <w:rsid w:val="0057537A"/>
    <w:rsid w:val="00575F16"/>
    <w:rsid w:val="00576370"/>
    <w:rsid w:val="00580A52"/>
    <w:rsid w:val="0058308B"/>
    <w:rsid w:val="00584860"/>
    <w:rsid w:val="00586038"/>
    <w:rsid w:val="00586275"/>
    <w:rsid w:val="00586ACB"/>
    <w:rsid w:val="0058772D"/>
    <w:rsid w:val="005917D4"/>
    <w:rsid w:val="00591CDC"/>
    <w:rsid w:val="00592751"/>
    <w:rsid w:val="00592C95"/>
    <w:rsid w:val="00593B8D"/>
    <w:rsid w:val="005943FF"/>
    <w:rsid w:val="00594591"/>
    <w:rsid w:val="00594DE2"/>
    <w:rsid w:val="005958BB"/>
    <w:rsid w:val="00595A6C"/>
    <w:rsid w:val="00595E06"/>
    <w:rsid w:val="0059788E"/>
    <w:rsid w:val="005978BC"/>
    <w:rsid w:val="005A0823"/>
    <w:rsid w:val="005A08C5"/>
    <w:rsid w:val="005A0E3A"/>
    <w:rsid w:val="005A153B"/>
    <w:rsid w:val="005A2712"/>
    <w:rsid w:val="005A5118"/>
    <w:rsid w:val="005A6372"/>
    <w:rsid w:val="005A72A3"/>
    <w:rsid w:val="005B0776"/>
    <w:rsid w:val="005B106F"/>
    <w:rsid w:val="005B2EBC"/>
    <w:rsid w:val="005B315A"/>
    <w:rsid w:val="005B322B"/>
    <w:rsid w:val="005B4A1B"/>
    <w:rsid w:val="005C1480"/>
    <w:rsid w:val="005C2005"/>
    <w:rsid w:val="005C2E3D"/>
    <w:rsid w:val="005C3E2B"/>
    <w:rsid w:val="005C4112"/>
    <w:rsid w:val="005C4D85"/>
    <w:rsid w:val="005C7623"/>
    <w:rsid w:val="005D1D6B"/>
    <w:rsid w:val="005D297E"/>
    <w:rsid w:val="005D38F7"/>
    <w:rsid w:val="005D4316"/>
    <w:rsid w:val="005D51C7"/>
    <w:rsid w:val="005D64E8"/>
    <w:rsid w:val="005D6C9C"/>
    <w:rsid w:val="005E0804"/>
    <w:rsid w:val="005E0EBF"/>
    <w:rsid w:val="005E1C73"/>
    <w:rsid w:val="005E2527"/>
    <w:rsid w:val="005E3553"/>
    <w:rsid w:val="005E72C7"/>
    <w:rsid w:val="005E767C"/>
    <w:rsid w:val="005E7A8A"/>
    <w:rsid w:val="005F0286"/>
    <w:rsid w:val="005F1033"/>
    <w:rsid w:val="005F136A"/>
    <w:rsid w:val="005F14F5"/>
    <w:rsid w:val="005F1D9C"/>
    <w:rsid w:val="005F1F1C"/>
    <w:rsid w:val="005F24AA"/>
    <w:rsid w:val="005F273B"/>
    <w:rsid w:val="005F33E1"/>
    <w:rsid w:val="005F395E"/>
    <w:rsid w:val="005F47C9"/>
    <w:rsid w:val="005F4922"/>
    <w:rsid w:val="005F535F"/>
    <w:rsid w:val="005F7284"/>
    <w:rsid w:val="005F7A61"/>
    <w:rsid w:val="005F7D9A"/>
    <w:rsid w:val="006006E0"/>
    <w:rsid w:val="0060090B"/>
    <w:rsid w:val="00604496"/>
    <w:rsid w:val="0060528F"/>
    <w:rsid w:val="0060588A"/>
    <w:rsid w:val="00606DAB"/>
    <w:rsid w:val="00607277"/>
    <w:rsid w:val="00610014"/>
    <w:rsid w:val="0061009E"/>
    <w:rsid w:val="00610433"/>
    <w:rsid w:val="0061183E"/>
    <w:rsid w:val="0061226E"/>
    <w:rsid w:val="00613292"/>
    <w:rsid w:val="00613A4A"/>
    <w:rsid w:val="00613DA7"/>
    <w:rsid w:val="00614C21"/>
    <w:rsid w:val="00615CB0"/>
    <w:rsid w:val="006164B6"/>
    <w:rsid w:val="00616CBF"/>
    <w:rsid w:val="00620FE3"/>
    <w:rsid w:val="00621BDF"/>
    <w:rsid w:val="00621F49"/>
    <w:rsid w:val="00622FEF"/>
    <w:rsid w:val="00623D58"/>
    <w:rsid w:val="00624402"/>
    <w:rsid w:val="0062471A"/>
    <w:rsid w:val="0062706A"/>
    <w:rsid w:val="00627940"/>
    <w:rsid w:val="00631693"/>
    <w:rsid w:val="0063185F"/>
    <w:rsid w:val="006333A9"/>
    <w:rsid w:val="00633CB7"/>
    <w:rsid w:val="0063510C"/>
    <w:rsid w:val="00636503"/>
    <w:rsid w:val="00637F06"/>
    <w:rsid w:val="006409BC"/>
    <w:rsid w:val="00640ADF"/>
    <w:rsid w:val="00641D2D"/>
    <w:rsid w:val="00642A5B"/>
    <w:rsid w:val="00642E68"/>
    <w:rsid w:val="006444C6"/>
    <w:rsid w:val="006447EF"/>
    <w:rsid w:val="00645AF2"/>
    <w:rsid w:val="00645CF9"/>
    <w:rsid w:val="00646E64"/>
    <w:rsid w:val="00647D9A"/>
    <w:rsid w:val="00650519"/>
    <w:rsid w:val="00650CFA"/>
    <w:rsid w:val="00650E32"/>
    <w:rsid w:val="006514B8"/>
    <w:rsid w:val="00651717"/>
    <w:rsid w:val="006535B8"/>
    <w:rsid w:val="0065377D"/>
    <w:rsid w:val="006539AB"/>
    <w:rsid w:val="006541A9"/>
    <w:rsid w:val="006546AB"/>
    <w:rsid w:val="00655647"/>
    <w:rsid w:val="00656F1A"/>
    <w:rsid w:val="00657EAC"/>
    <w:rsid w:val="00661660"/>
    <w:rsid w:val="00661721"/>
    <w:rsid w:val="0066292C"/>
    <w:rsid w:val="006648CA"/>
    <w:rsid w:val="0066550B"/>
    <w:rsid w:val="0066570C"/>
    <w:rsid w:val="006657AF"/>
    <w:rsid w:val="00666CCE"/>
    <w:rsid w:val="0066710E"/>
    <w:rsid w:val="00667C53"/>
    <w:rsid w:val="00667FA3"/>
    <w:rsid w:val="006736D7"/>
    <w:rsid w:val="00673CC6"/>
    <w:rsid w:val="00674410"/>
    <w:rsid w:val="00674851"/>
    <w:rsid w:val="00675420"/>
    <w:rsid w:val="00676086"/>
    <w:rsid w:val="006815BF"/>
    <w:rsid w:val="006821C6"/>
    <w:rsid w:val="00683358"/>
    <w:rsid w:val="00684D29"/>
    <w:rsid w:val="00686587"/>
    <w:rsid w:val="00687217"/>
    <w:rsid w:val="0069042A"/>
    <w:rsid w:val="006907F6"/>
    <w:rsid w:val="006912F4"/>
    <w:rsid w:val="00691859"/>
    <w:rsid w:val="00692648"/>
    <w:rsid w:val="006926B1"/>
    <w:rsid w:val="0069414B"/>
    <w:rsid w:val="006942E2"/>
    <w:rsid w:val="00694B6F"/>
    <w:rsid w:val="006965EB"/>
    <w:rsid w:val="00696A70"/>
    <w:rsid w:val="00696AC4"/>
    <w:rsid w:val="00696F9B"/>
    <w:rsid w:val="00697714"/>
    <w:rsid w:val="00697882"/>
    <w:rsid w:val="00697EC8"/>
    <w:rsid w:val="006A08E3"/>
    <w:rsid w:val="006A1432"/>
    <w:rsid w:val="006A17D3"/>
    <w:rsid w:val="006A263F"/>
    <w:rsid w:val="006A2F4D"/>
    <w:rsid w:val="006A4D93"/>
    <w:rsid w:val="006A5F86"/>
    <w:rsid w:val="006A6196"/>
    <w:rsid w:val="006A778E"/>
    <w:rsid w:val="006A7FED"/>
    <w:rsid w:val="006B2A7C"/>
    <w:rsid w:val="006B310D"/>
    <w:rsid w:val="006B3614"/>
    <w:rsid w:val="006B4FCF"/>
    <w:rsid w:val="006B51CA"/>
    <w:rsid w:val="006B57CF"/>
    <w:rsid w:val="006B6617"/>
    <w:rsid w:val="006B6805"/>
    <w:rsid w:val="006B7B43"/>
    <w:rsid w:val="006B7F27"/>
    <w:rsid w:val="006C0FFA"/>
    <w:rsid w:val="006C1960"/>
    <w:rsid w:val="006C1AFB"/>
    <w:rsid w:val="006C3899"/>
    <w:rsid w:val="006C399B"/>
    <w:rsid w:val="006C3B41"/>
    <w:rsid w:val="006C46A8"/>
    <w:rsid w:val="006C619C"/>
    <w:rsid w:val="006C6D95"/>
    <w:rsid w:val="006C7578"/>
    <w:rsid w:val="006C7E0A"/>
    <w:rsid w:val="006D0A97"/>
    <w:rsid w:val="006D0AF2"/>
    <w:rsid w:val="006D0F44"/>
    <w:rsid w:val="006D0F9C"/>
    <w:rsid w:val="006D11DE"/>
    <w:rsid w:val="006D3748"/>
    <w:rsid w:val="006D3E23"/>
    <w:rsid w:val="006D57FC"/>
    <w:rsid w:val="006D679B"/>
    <w:rsid w:val="006D7711"/>
    <w:rsid w:val="006E0D91"/>
    <w:rsid w:val="006E10EB"/>
    <w:rsid w:val="006E1A80"/>
    <w:rsid w:val="006E257A"/>
    <w:rsid w:val="006E4888"/>
    <w:rsid w:val="006E4BB2"/>
    <w:rsid w:val="006E57E4"/>
    <w:rsid w:val="006E597D"/>
    <w:rsid w:val="006E5F07"/>
    <w:rsid w:val="006F0DE5"/>
    <w:rsid w:val="006F1D9A"/>
    <w:rsid w:val="006F390F"/>
    <w:rsid w:val="006F396C"/>
    <w:rsid w:val="006F3D68"/>
    <w:rsid w:val="006F56B1"/>
    <w:rsid w:val="006F590C"/>
    <w:rsid w:val="006F5D1A"/>
    <w:rsid w:val="006F6A2E"/>
    <w:rsid w:val="006F7643"/>
    <w:rsid w:val="006F76D1"/>
    <w:rsid w:val="006F7A0C"/>
    <w:rsid w:val="006F7E7E"/>
    <w:rsid w:val="00700301"/>
    <w:rsid w:val="00700FA3"/>
    <w:rsid w:val="007011AF"/>
    <w:rsid w:val="00701D22"/>
    <w:rsid w:val="00701DA4"/>
    <w:rsid w:val="00702DC9"/>
    <w:rsid w:val="0070444F"/>
    <w:rsid w:val="00706033"/>
    <w:rsid w:val="0070690C"/>
    <w:rsid w:val="00706F30"/>
    <w:rsid w:val="007074B5"/>
    <w:rsid w:val="00707801"/>
    <w:rsid w:val="00710916"/>
    <w:rsid w:val="0071142C"/>
    <w:rsid w:val="007166E0"/>
    <w:rsid w:val="00716C9C"/>
    <w:rsid w:val="007173F2"/>
    <w:rsid w:val="00717F31"/>
    <w:rsid w:val="00722578"/>
    <w:rsid w:val="00723653"/>
    <w:rsid w:val="007236D1"/>
    <w:rsid w:val="0072397F"/>
    <w:rsid w:val="007245C3"/>
    <w:rsid w:val="00726318"/>
    <w:rsid w:val="007276F2"/>
    <w:rsid w:val="0073031E"/>
    <w:rsid w:val="00731242"/>
    <w:rsid w:val="0073168A"/>
    <w:rsid w:val="00732AC5"/>
    <w:rsid w:val="00733DA5"/>
    <w:rsid w:val="00734960"/>
    <w:rsid w:val="00734BF8"/>
    <w:rsid w:val="00735C84"/>
    <w:rsid w:val="0073647A"/>
    <w:rsid w:val="00737304"/>
    <w:rsid w:val="007373DC"/>
    <w:rsid w:val="00737B37"/>
    <w:rsid w:val="007400A5"/>
    <w:rsid w:val="007401A3"/>
    <w:rsid w:val="00741011"/>
    <w:rsid w:val="00741778"/>
    <w:rsid w:val="00741D2E"/>
    <w:rsid w:val="007424C0"/>
    <w:rsid w:val="00742EBC"/>
    <w:rsid w:val="00742F5C"/>
    <w:rsid w:val="007432A5"/>
    <w:rsid w:val="00744DDF"/>
    <w:rsid w:val="007450D1"/>
    <w:rsid w:val="007453C8"/>
    <w:rsid w:val="00745D11"/>
    <w:rsid w:val="00746D4F"/>
    <w:rsid w:val="00746F49"/>
    <w:rsid w:val="0074796A"/>
    <w:rsid w:val="00747E22"/>
    <w:rsid w:val="0075106C"/>
    <w:rsid w:val="00751341"/>
    <w:rsid w:val="007516DF"/>
    <w:rsid w:val="00751E9D"/>
    <w:rsid w:val="00752FEB"/>
    <w:rsid w:val="00753A19"/>
    <w:rsid w:val="007544CE"/>
    <w:rsid w:val="00755EEF"/>
    <w:rsid w:val="00756279"/>
    <w:rsid w:val="00756392"/>
    <w:rsid w:val="007578B2"/>
    <w:rsid w:val="00761B0A"/>
    <w:rsid w:val="00764C07"/>
    <w:rsid w:val="00764D76"/>
    <w:rsid w:val="00766821"/>
    <w:rsid w:val="00766973"/>
    <w:rsid w:val="00766DD5"/>
    <w:rsid w:val="00767A46"/>
    <w:rsid w:val="00767ACA"/>
    <w:rsid w:val="00770058"/>
    <w:rsid w:val="007701F0"/>
    <w:rsid w:val="007702B2"/>
    <w:rsid w:val="00770AEE"/>
    <w:rsid w:val="00771EF3"/>
    <w:rsid w:val="00773636"/>
    <w:rsid w:val="00775271"/>
    <w:rsid w:val="00775AB2"/>
    <w:rsid w:val="00776E81"/>
    <w:rsid w:val="00777EC1"/>
    <w:rsid w:val="007807E1"/>
    <w:rsid w:val="0078220F"/>
    <w:rsid w:val="00782F6D"/>
    <w:rsid w:val="00783767"/>
    <w:rsid w:val="00786C7E"/>
    <w:rsid w:val="00790544"/>
    <w:rsid w:val="00790866"/>
    <w:rsid w:val="00791CFA"/>
    <w:rsid w:val="00792374"/>
    <w:rsid w:val="007926CF"/>
    <w:rsid w:val="00793FE0"/>
    <w:rsid w:val="00794A88"/>
    <w:rsid w:val="00794DCA"/>
    <w:rsid w:val="00796896"/>
    <w:rsid w:val="00796CF7"/>
    <w:rsid w:val="007A0847"/>
    <w:rsid w:val="007A1848"/>
    <w:rsid w:val="007A1849"/>
    <w:rsid w:val="007A2637"/>
    <w:rsid w:val="007A3998"/>
    <w:rsid w:val="007A4111"/>
    <w:rsid w:val="007A55A0"/>
    <w:rsid w:val="007A7703"/>
    <w:rsid w:val="007B0371"/>
    <w:rsid w:val="007B0733"/>
    <w:rsid w:val="007B4669"/>
    <w:rsid w:val="007B495D"/>
    <w:rsid w:val="007B51C7"/>
    <w:rsid w:val="007B564A"/>
    <w:rsid w:val="007B5827"/>
    <w:rsid w:val="007B66FA"/>
    <w:rsid w:val="007B6C49"/>
    <w:rsid w:val="007C03EB"/>
    <w:rsid w:val="007C061C"/>
    <w:rsid w:val="007C2689"/>
    <w:rsid w:val="007C367D"/>
    <w:rsid w:val="007C4D9B"/>
    <w:rsid w:val="007C4E2E"/>
    <w:rsid w:val="007C578D"/>
    <w:rsid w:val="007C5B20"/>
    <w:rsid w:val="007C6384"/>
    <w:rsid w:val="007C7512"/>
    <w:rsid w:val="007C7CFF"/>
    <w:rsid w:val="007C7D27"/>
    <w:rsid w:val="007D0795"/>
    <w:rsid w:val="007D1D05"/>
    <w:rsid w:val="007D1E73"/>
    <w:rsid w:val="007D3797"/>
    <w:rsid w:val="007D384D"/>
    <w:rsid w:val="007D4070"/>
    <w:rsid w:val="007D4238"/>
    <w:rsid w:val="007D5CE6"/>
    <w:rsid w:val="007D5E08"/>
    <w:rsid w:val="007D69E2"/>
    <w:rsid w:val="007D70EF"/>
    <w:rsid w:val="007D76DB"/>
    <w:rsid w:val="007E0CFF"/>
    <w:rsid w:val="007E1694"/>
    <w:rsid w:val="007E23DE"/>
    <w:rsid w:val="007E3323"/>
    <w:rsid w:val="007E3F9E"/>
    <w:rsid w:val="007E463E"/>
    <w:rsid w:val="007E630D"/>
    <w:rsid w:val="007E687E"/>
    <w:rsid w:val="007E7AFA"/>
    <w:rsid w:val="007E7F11"/>
    <w:rsid w:val="007F06DC"/>
    <w:rsid w:val="007F0FFB"/>
    <w:rsid w:val="007F15DD"/>
    <w:rsid w:val="007F245B"/>
    <w:rsid w:val="007F30AC"/>
    <w:rsid w:val="007F335A"/>
    <w:rsid w:val="007F500F"/>
    <w:rsid w:val="007F6886"/>
    <w:rsid w:val="00800AEA"/>
    <w:rsid w:val="00801321"/>
    <w:rsid w:val="008022FF"/>
    <w:rsid w:val="008023A3"/>
    <w:rsid w:val="00802751"/>
    <w:rsid w:val="00802D13"/>
    <w:rsid w:val="00803C2D"/>
    <w:rsid w:val="00804C4B"/>
    <w:rsid w:val="0080598D"/>
    <w:rsid w:val="00805A63"/>
    <w:rsid w:val="00806963"/>
    <w:rsid w:val="00810E02"/>
    <w:rsid w:val="00811C9F"/>
    <w:rsid w:val="008122B4"/>
    <w:rsid w:val="00813ABE"/>
    <w:rsid w:val="00813C5B"/>
    <w:rsid w:val="008142A9"/>
    <w:rsid w:val="008158DB"/>
    <w:rsid w:val="00817C50"/>
    <w:rsid w:val="008201D7"/>
    <w:rsid w:val="008209CE"/>
    <w:rsid w:val="00822D15"/>
    <w:rsid w:val="0082315A"/>
    <w:rsid w:val="00823210"/>
    <w:rsid w:val="00823B58"/>
    <w:rsid w:val="00823B89"/>
    <w:rsid w:val="0082422B"/>
    <w:rsid w:val="0082491B"/>
    <w:rsid w:val="00825401"/>
    <w:rsid w:val="00826EFA"/>
    <w:rsid w:val="00827369"/>
    <w:rsid w:val="00827C39"/>
    <w:rsid w:val="00827ED1"/>
    <w:rsid w:val="008300B8"/>
    <w:rsid w:val="0083062D"/>
    <w:rsid w:val="00830750"/>
    <w:rsid w:val="008314D5"/>
    <w:rsid w:val="00831753"/>
    <w:rsid w:val="0083228B"/>
    <w:rsid w:val="00832B8F"/>
    <w:rsid w:val="00832E3F"/>
    <w:rsid w:val="008330BF"/>
    <w:rsid w:val="00833D29"/>
    <w:rsid w:val="0083435D"/>
    <w:rsid w:val="008359F1"/>
    <w:rsid w:val="008364B1"/>
    <w:rsid w:val="008375B6"/>
    <w:rsid w:val="008376D8"/>
    <w:rsid w:val="00837819"/>
    <w:rsid w:val="00837C62"/>
    <w:rsid w:val="00840E8F"/>
    <w:rsid w:val="00842691"/>
    <w:rsid w:val="00842908"/>
    <w:rsid w:val="008434EF"/>
    <w:rsid w:val="0084384A"/>
    <w:rsid w:val="00843E3B"/>
    <w:rsid w:val="00844065"/>
    <w:rsid w:val="00844272"/>
    <w:rsid w:val="0084520F"/>
    <w:rsid w:val="00846366"/>
    <w:rsid w:val="00846452"/>
    <w:rsid w:val="0084653E"/>
    <w:rsid w:val="00846E3F"/>
    <w:rsid w:val="00847F74"/>
    <w:rsid w:val="00850C5A"/>
    <w:rsid w:val="008513E3"/>
    <w:rsid w:val="00851856"/>
    <w:rsid w:val="0085305B"/>
    <w:rsid w:val="0085315B"/>
    <w:rsid w:val="00853999"/>
    <w:rsid w:val="008540D9"/>
    <w:rsid w:val="00854934"/>
    <w:rsid w:val="00856396"/>
    <w:rsid w:val="00857352"/>
    <w:rsid w:val="008573FF"/>
    <w:rsid w:val="008607B6"/>
    <w:rsid w:val="00860A58"/>
    <w:rsid w:val="0086118B"/>
    <w:rsid w:val="00861701"/>
    <w:rsid w:val="00861E9A"/>
    <w:rsid w:val="008624D3"/>
    <w:rsid w:val="00862CE3"/>
    <w:rsid w:val="00862E70"/>
    <w:rsid w:val="00863AEB"/>
    <w:rsid w:val="00863F53"/>
    <w:rsid w:val="008641F9"/>
    <w:rsid w:val="00864F02"/>
    <w:rsid w:val="00866945"/>
    <w:rsid w:val="00867574"/>
    <w:rsid w:val="00867F1B"/>
    <w:rsid w:val="008706EC"/>
    <w:rsid w:val="00870848"/>
    <w:rsid w:val="00871BEC"/>
    <w:rsid w:val="00872847"/>
    <w:rsid w:val="0087385B"/>
    <w:rsid w:val="00873B76"/>
    <w:rsid w:val="00874896"/>
    <w:rsid w:val="00874987"/>
    <w:rsid w:val="00874B4D"/>
    <w:rsid w:val="00874B93"/>
    <w:rsid w:val="00874C75"/>
    <w:rsid w:val="0087604D"/>
    <w:rsid w:val="008769AB"/>
    <w:rsid w:val="00876CFD"/>
    <w:rsid w:val="00877751"/>
    <w:rsid w:val="00877F52"/>
    <w:rsid w:val="00880DFA"/>
    <w:rsid w:val="00881D9B"/>
    <w:rsid w:val="00882043"/>
    <w:rsid w:val="00882168"/>
    <w:rsid w:val="0088223F"/>
    <w:rsid w:val="00882C64"/>
    <w:rsid w:val="00883171"/>
    <w:rsid w:val="0088558D"/>
    <w:rsid w:val="00885DE9"/>
    <w:rsid w:val="008865B4"/>
    <w:rsid w:val="008865FC"/>
    <w:rsid w:val="00886A0E"/>
    <w:rsid w:val="00892185"/>
    <w:rsid w:val="00894D8D"/>
    <w:rsid w:val="00895153"/>
    <w:rsid w:val="008953EE"/>
    <w:rsid w:val="0089591B"/>
    <w:rsid w:val="00895D0D"/>
    <w:rsid w:val="008969B2"/>
    <w:rsid w:val="008A0168"/>
    <w:rsid w:val="008A11D9"/>
    <w:rsid w:val="008A209B"/>
    <w:rsid w:val="008A2CBA"/>
    <w:rsid w:val="008A3288"/>
    <w:rsid w:val="008A3953"/>
    <w:rsid w:val="008A3FE7"/>
    <w:rsid w:val="008A470D"/>
    <w:rsid w:val="008A4DFD"/>
    <w:rsid w:val="008A525E"/>
    <w:rsid w:val="008A5C63"/>
    <w:rsid w:val="008A64E3"/>
    <w:rsid w:val="008A65E7"/>
    <w:rsid w:val="008A6F07"/>
    <w:rsid w:val="008A7010"/>
    <w:rsid w:val="008A70F1"/>
    <w:rsid w:val="008B0A90"/>
    <w:rsid w:val="008B149D"/>
    <w:rsid w:val="008B1680"/>
    <w:rsid w:val="008B1823"/>
    <w:rsid w:val="008B1DAA"/>
    <w:rsid w:val="008B2198"/>
    <w:rsid w:val="008B2298"/>
    <w:rsid w:val="008B2B3D"/>
    <w:rsid w:val="008B2E0E"/>
    <w:rsid w:val="008B301D"/>
    <w:rsid w:val="008B4000"/>
    <w:rsid w:val="008B4B42"/>
    <w:rsid w:val="008B61D2"/>
    <w:rsid w:val="008B697B"/>
    <w:rsid w:val="008C0FED"/>
    <w:rsid w:val="008C1F93"/>
    <w:rsid w:val="008C2EAD"/>
    <w:rsid w:val="008C39DA"/>
    <w:rsid w:val="008C586F"/>
    <w:rsid w:val="008C7E99"/>
    <w:rsid w:val="008D0F6A"/>
    <w:rsid w:val="008D1CF0"/>
    <w:rsid w:val="008D1DB0"/>
    <w:rsid w:val="008D2975"/>
    <w:rsid w:val="008D2E2F"/>
    <w:rsid w:val="008D3A15"/>
    <w:rsid w:val="008D4D94"/>
    <w:rsid w:val="008D5F23"/>
    <w:rsid w:val="008D622E"/>
    <w:rsid w:val="008D62A7"/>
    <w:rsid w:val="008D647E"/>
    <w:rsid w:val="008D7046"/>
    <w:rsid w:val="008D7079"/>
    <w:rsid w:val="008D7098"/>
    <w:rsid w:val="008E0B42"/>
    <w:rsid w:val="008E1163"/>
    <w:rsid w:val="008E192C"/>
    <w:rsid w:val="008E1BD7"/>
    <w:rsid w:val="008E3F9F"/>
    <w:rsid w:val="008E418B"/>
    <w:rsid w:val="008E49E2"/>
    <w:rsid w:val="008E5B15"/>
    <w:rsid w:val="008E61A7"/>
    <w:rsid w:val="008E646C"/>
    <w:rsid w:val="008E6920"/>
    <w:rsid w:val="008E75EA"/>
    <w:rsid w:val="008E7828"/>
    <w:rsid w:val="008F018E"/>
    <w:rsid w:val="008F1786"/>
    <w:rsid w:val="008F19B4"/>
    <w:rsid w:val="008F465C"/>
    <w:rsid w:val="008F59AD"/>
    <w:rsid w:val="008F5BF4"/>
    <w:rsid w:val="008F6CC6"/>
    <w:rsid w:val="008F74F2"/>
    <w:rsid w:val="00900087"/>
    <w:rsid w:val="00900665"/>
    <w:rsid w:val="009008A3"/>
    <w:rsid w:val="009008D8"/>
    <w:rsid w:val="00900FC3"/>
    <w:rsid w:val="009030CE"/>
    <w:rsid w:val="009031D6"/>
    <w:rsid w:val="0090375F"/>
    <w:rsid w:val="00903C04"/>
    <w:rsid w:val="00903D95"/>
    <w:rsid w:val="00904122"/>
    <w:rsid w:val="00904256"/>
    <w:rsid w:val="009048D5"/>
    <w:rsid w:val="00904B24"/>
    <w:rsid w:val="00904F10"/>
    <w:rsid w:val="009075BF"/>
    <w:rsid w:val="00907F41"/>
    <w:rsid w:val="0091083E"/>
    <w:rsid w:val="00910C49"/>
    <w:rsid w:val="00911741"/>
    <w:rsid w:val="00911979"/>
    <w:rsid w:val="0091363D"/>
    <w:rsid w:val="00913A28"/>
    <w:rsid w:val="0091433D"/>
    <w:rsid w:val="00914A52"/>
    <w:rsid w:val="00915D2B"/>
    <w:rsid w:val="00915E10"/>
    <w:rsid w:val="0092124D"/>
    <w:rsid w:val="0092298B"/>
    <w:rsid w:val="00923F36"/>
    <w:rsid w:val="00924980"/>
    <w:rsid w:val="00925B3D"/>
    <w:rsid w:val="00925DE6"/>
    <w:rsid w:val="0092751D"/>
    <w:rsid w:val="009301A3"/>
    <w:rsid w:val="009314C6"/>
    <w:rsid w:val="00931CB5"/>
    <w:rsid w:val="00932643"/>
    <w:rsid w:val="00932A97"/>
    <w:rsid w:val="00933D77"/>
    <w:rsid w:val="009342EA"/>
    <w:rsid w:val="00934B5C"/>
    <w:rsid w:val="00934C07"/>
    <w:rsid w:val="0093595C"/>
    <w:rsid w:val="0093603D"/>
    <w:rsid w:val="009366E1"/>
    <w:rsid w:val="00936910"/>
    <w:rsid w:val="00937192"/>
    <w:rsid w:val="0093767A"/>
    <w:rsid w:val="0093773B"/>
    <w:rsid w:val="0094012F"/>
    <w:rsid w:val="0094039B"/>
    <w:rsid w:val="00942161"/>
    <w:rsid w:val="00942C11"/>
    <w:rsid w:val="00943E0F"/>
    <w:rsid w:val="0094581A"/>
    <w:rsid w:val="0094735B"/>
    <w:rsid w:val="009474FE"/>
    <w:rsid w:val="00947525"/>
    <w:rsid w:val="009501FA"/>
    <w:rsid w:val="009503B8"/>
    <w:rsid w:val="00950AFD"/>
    <w:rsid w:val="00950B62"/>
    <w:rsid w:val="009519FD"/>
    <w:rsid w:val="00951A94"/>
    <w:rsid w:val="00952695"/>
    <w:rsid w:val="00952A42"/>
    <w:rsid w:val="00952ECD"/>
    <w:rsid w:val="00953368"/>
    <w:rsid w:val="00954271"/>
    <w:rsid w:val="009546E6"/>
    <w:rsid w:val="00955974"/>
    <w:rsid w:val="00957450"/>
    <w:rsid w:val="009575E0"/>
    <w:rsid w:val="009601DF"/>
    <w:rsid w:val="00960449"/>
    <w:rsid w:val="00960A2E"/>
    <w:rsid w:val="00961CFA"/>
    <w:rsid w:val="00961E4F"/>
    <w:rsid w:val="00963487"/>
    <w:rsid w:val="0096351E"/>
    <w:rsid w:val="00963B1D"/>
    <w:rsid w:val="00964118"/>
    <w:rsid w:val="00964A65"/>
    <w:rsid w:val="009655D9"/>
    <w:rsid w:val="0096775F"/>
    <w:rsid w:val="009679B8"/>
    <w:rsid w:val="00967B4A"/>
    <w:rsid w:val="00967D2D"/>
    <w:rsid w:val="009728AF"/>
    <w:rsid w:val="00973534"/>
    <w:rsid w:val="00973DBE"/>
    <w:rsid w:val="00974C08"/>
    <w:rsid w:val="00975054"/>
    <w:rsid w:val="00975650"/>
    <w:rsid w:val="009778B8"/>
    <w:rsid w:val="00977D11"/>
    <w:rsid w:val="00980B5E"/>
    <w:rsid w:val="00980BCB"/>
    <w:rsid w:val="009813D9"/>
    <w:rsid w:val="00981586"/>
    <w:rsid w:val="00981754"/>
    <w:rsid w:val="00981D40"/>
    <w:rsid w:val="00983365"/>
    <w:rsid w:val="00984000"/>
    <w:rsid w:val="00986509"/>
    <w:rsid w:val="009868E8"/>
    <w:rsid w:val="0098700B"/>
    <w:rsid w:val="00990428"/>
    <w:rsid w:val="009905AD"/>
    <w:rsid w:val="0099243D"/>
    <w:rsid w:val="00993DC9"/>
    <w:rsid w:val="0099428F"/>
    <w:rsid w:val="00994744"/>
    <w:rsid w:val="00995D26"/>
    <w:rsid w:val="009A2DB1"/>
    <w:rsid w:val="009A2FB2"/>
    <w:rsid w:val="009A334E"/>
    <w:rsid w:val="009A6511"/>
    <w:rsid w:val="009A662F"/>
    <w:rsid w:val="009A6DCB"/>
    <w:rsid w:val="009B0288"/>
    <w:rsid w:val="009B0678"/>
    <w:rsid w:val="009B2D63"/>
    <w:rsid w:val="009B35E3"/>
    <w:rsid w:val="009B38FA"/>
    <w:rsid w:val="009B4CF2"/>
    <w:rsid w:val="009C27BD"/>
    <w:rsid w:val="009C4BE7"/>
    <w:rsid w:val="009C693D"/>
    <w:rsid w:val="009D0DA1"/>
    <w:rsid w:val="009D1F00"/>
    <w:rsid w:val="009D3370"/>
    <w:rsid w:val="009D37BE"/>
    <w:rsid w:val="009D522C"/>
    <w:rsid w:val="009D5722"/>
    <w:rsid w:val="009D68BB"/>
    <w:rsid w:val="009E04FE"/>
    <w:rsid w:val="009E0851"/>
    <w:rsid w:val="009E1F19"/>
    <w:rsid w:val="009E2AED"/>
    <w:rsid w:val="009E3990"/>
    <w:rsid w:val="009E4B2B"/>
    <w:rsid w:val="009E677D"/>
    <w:rsid w:val="009E7A3A"/>
    <w:rsid w:val="009E7C80"/>
    <w:rsid w:val="009E7F90"/>
    <w:rsid w:val="009F10B8"/>
    <w:rsid w:val="009F1E02"/>
    <w:rsid w:val="009F1F91"/>
    <w:rsid w:val="009F25E5"/>
    <w:rsid w:val="009F26BC"/>
    <w:rsid w:val="009F3847"/>
    <w:rsid w:val="009F3E35"/>
    <w:rsid w:val="009F3FCF"/>
    <w:rsid w:val="009F4531"/>
    <w:rsid w:val="009F533D"/>
    <w:rsid w:val="009F6508"/>
    <w:rsid w:val="009F7292"/>
    <w:rsid w:val="009F7347"/>
    <w:rsid w:val="009F7485"/>
    <w:rsid w:val="009F75EA"/>
    <w:rsid w:val="009F795F"/>
    <w:rsid w:val="00A00B71"/>
    <w:rsid w:val="00A00E2A"/>
    <w:rsid w:val="00A01DA8"/>
    <w:rsid w:val="00A02B4E"/>
    <w:rsid w:val="00A02FDA"/>
    <w:rsid w:val="00A03260"/>
    <w:rsid w:val="00A033EA"/>
    <w:rsid w:val="00A03720"/>
    <w:rsid w:val="00A0561B"/>
    <w:rsid w:val="00A05F4B"/>
    <w:rsid w:val="00A10779"/>
    <w:rsid w:val="00A110B3"/>
    <w:rsid w:val="00A11775"/>
    <w:rsid w:val="00A11C7E"/>
    <w:rsid w:val="00A11CE4"/>
    <w:rsid w:val="00A14359"/>
    <w:rsid w:val="00A14B0A"/>
    <w:rsid w:val="00A14C62"/>
    <w:rsid w:val="00A158D7"/>
    <w:rsid w:val="00A162E3"/>
    <w:rsid w:val="00A16C34"/>
    <w:rsid w:val="00A170B6"/>
    <w:rsid w:val="00A17169"/>
    <w:rsid w:val="00A20C35"/>
    <w:rsid w:val="00A2174B"/>
    <w:rsid w:val="00A2188D"/>
    <w:rsid w:val="00A228CC"/>
    <w:rsid w:val="00A23355"/>
    <w:rsid w:val="00A24560"/>
    <w:rsid w:val="00A251A0"/>
    <w:rsid w:val="00A25E0D"/>
    <w:rsid w:val="00A26BBC"/>
    <w:rsid w:val="00A26E49"/>
    <w:rsid w:val="00A26F71"/>
    <w:rsid w:val="00A27399"/>
    <w:rsid w:val="00A300CE"/>
    <w:rsid w:val="00A31060"/>
    <w:rsid w:val="00A3179F"/>
    <w:rsid w:val="00A31A8D"/>
    <w:rsid w:val="00A31FD7"/>
    <w:rsid w:val="00A32957"/>
    <w:rsid w:val="00A33170"/>
    <w:rsid w:val="00A335BA"/>
    <w:rsid w:val="00A34087"/>
    <w:rsid w:val="00A34A8D"/>
    <w:rsid w:val="00A35C0D"/>
    <w:rsid w:val="00A37D09"/>
    <w:rsid w:val="00A37DA1"/>
    <w:rsid w:val="00A4063E"/>
    <w:rsid w:val="00A41BC3"/>
    <w:rsid w:val="00A421E9"/>
    <w:rsid w:val="00A42717"/>
    <w:rsid w:val="00A428AE"/>
    <w:rsid w:val="00A42CDA"/>
    <w:rsid w:val="00A42F6C"/>
    <w:rsid w:val="00A433BA"/>
    <w:rsid w:val="00A4366B"/>
    <w:rsid w:val="00A43EE8"/>
    <w:rsid w:val="00A451A5"/>
    <w:rsid w:val="00A45D2E"/>
    <w:rsid w:val="00A46471"/>
    <w:rsid w:val="00A474D8"/>
    <w:rsid w:val="00A474FF"/>
    <w:rsid w:val="00A475F9"/>
    <w:rsid w:val="00A5087D"/>
    <w:rsid w:val="00A51468"/>
    <w:rsid w:val="00A54854"/>
    <w:rsid w:val="00A54DBA"/>
    <w:rsid w:val="00A5589E"/>
    <w:rsid w:val="00A55A8A"/>
    <w:rsid w:val="00A601E4"/>
    <w:rsid w:val="00A632D5"/>
    <w:rsid w:val="00A64FDC"/>
    <w:rsid w:val="00A6552B"/>
    <w:rsid w:val="00A663B7"/>
    <w:rsid w:val="00A674EC"/>
    <w:rsid w:val="00A70FB3"/>
    <w:rsid w:val="00A710EE"/>
    <w:rsid w:val="00A75B32"/>
    <w:rsid w:val="00A76FF6"/>
    <w:rsid w:val="00A77462"/>
    <w:rsid w:val="00A801C8"/>
    <w:rsid w:val="00A80F8E"/>
    <w:rsid w:val="00A8151F"/>
    <w:rsid w:val="00A815EB"/>
    <w:rsid w:val="00A830A1"/>
    <w:rsid w:val="00A859E7"/>
    <w:rsid w:val="00A876E7"/>
    <w:rsid w:val="00A878B9"/>
    <w:rsid w:val="00A90B0D"/>
    <w:rsid w:val="00A90D05"/>
    <w:rsid w:val="00A90EBF"/>
    <w:rsid w:val="00A91E34"/>
    <w:rsid w:val="00A9231A"/>
    <w:rsid w:val="00A949A5"/>
    <w:rsid w:val="00A95E7B"/>
    <w:rsid w:val="00A95F66"/>
    <w:rsid w:val="00A96186"/>
    <w:rsid w:val="00A96C28"/>
    <w:rsid w:val="00A96DB3"/>
    <w:rsid w:val="00A97746"/>
    <w:rsid w:val="00A97767"/>
    <w:rsid w:val="00A978C7"/>
    <w:rsid w:val="00A97962"/>
    <w:rsid w:val="00A97CAE"/>
    <w:rsid w:val="00AA24B9"/>
    <w:rsid w:val="00AA2E71"/>
    <w:rsid w:val="00AA3055"/>
    <w:rsid w:val="00AA3417"/>
    <w:rsid w:val="00AA5A3E"/>
    <w:rsid w:val="00AA5C79"/>
    <w:rsid w:val="00AB0B0F"/>
    <w:rsid w:val="00AB1F70"/>
    <w:rsid w:val="00AB2289"/>
    <w:rsid w:val="00AB293F"/>
    <w:rsid w:val="00AB2ABF"/>
    <w:rsid w:val="00AB2D44"/>
    <w:rsid w:val="00AB44C8"/>
    <w:rsid w:val="00AB45C3"/>
    <w:rsid w:val="00AB51D4"/>
    <w:rsid w:val="00AB5517"/>
    <w:rsid w:val="00AB6B28"/>
    <w:rsid w:val="00AB6E6B"/>
    <w:rsid w:val="00AB7318"/>
    <w:rsid w:val="00AB7E0E"/>
    <w:rsid w:val="00AC089E"/>
    <w:rsid w:val="00AC13B8"/>
    <w:rsid w:val="00AC15B1"/>
    <w:rsid w:val="00AC1CAB"/>
    <w:rsid w:val="00AC2254"/>
    <w:rsid w:val="00AC2FF2"/>
    <w:rsid w:val="00AC4361"/>
    <w:rsid w:val="00AC566D"/>
    <w:rsid w:val="00AC597A"/>
    <w:rsid w:val="00AC5E0B"/>
    <w:rsid w:val="00AC7489"/>
    <w:rsid w:val="00AC7977"/>
    <w:rsid w:val="00AC7C97"/>
    <w:rsid w:val="00AD0205"/>
    <w:rsid w:val="00AD1C3A"/>
    <w:rsid w:val="00AD25E1"/>
    <w:rsid w:val="00AD2BC3"/>
    <w:rsid w:val="00AD2EF1"/>
    <w:rsid w:val="00AD35AD"/>
    <w:rsid w:val="00AD3659"/>
    <w:rsid w:val="00AD3953"/>
    <w:rsid w:val="00AD44A4"/>
    <w:rsid w:val="00AD479E"/>
    <w:rsid w:val="00AD6657"/>
    <w:rsid w:val="00AD70EE"/>
    <w:rsid w:val="00AD787B"/>
    <w:rsid w:val="00AD7D9C"/>
    <w:rsid w:val="00AE0023"/>
    <w:rsid w:val="00AE0570"/>
    <w:rsid w:val="00AE16B0"/>
    <w:rsid w:val="00AE1CD9"/>
    <w:rsid w:val="00AE259D"/>
    <w:rsid w:val="00AE2B19"/>
    <w:rsid w:val="00AE2FF0"/>
    <w:rsid w:val="00AE3107"/>
    <w:rsid w:val="00AE4299"/>
    <w:rsid w:val="00AE48C1"/>
    <w:rsid w:val="00AE57F0"/>
    <w:rsid w:val="00AE751F"/>
    <w:rsid w:val="00AF0133"/>
    <w:rsid w:val="00AF0746"/>
    <w:rsid w:val="00AF2DB4"/>
    <w:rsid w:val="00AF31C2"/>
    <w:rsid w:val="00AF408F"/>
    <w:rsid w:val="00AF5C5B"/>
    <w:rsid w:val="00AF7BF2"/>
    <w:rsid w:val="00AF7D01"/>
    <w:rsid w:val="00B00058"/>
    <w:rsid w:val="00B003AC"/>
    <w:rsid w:val="00B00444"/>
    <w:rsid w:val="00B0049A"/>
    <w:rsid w:val="00B009E3"/>
    <w:rsid w:val="00B019AA"/>
    <w:rsid w:val="00B01A18"/>
    <w:rsid w:val="00B02007"/>
    <w:rsid w:val="00B025ED"/>
    <w:rsid w:val="00B030DA"/>
    <w:rsid w:val="00B03173"/>
    <w:rsid w:val="00B03E6B"/>
    <w:rsid w:val="00B05011"/>
    <w:rsid w:val="00B07471"/>
    <w:rsid w:val="00B077C1"/>
    <w:rsid w:val="00B07F2C"/>
    <w:rsid w:val="00B10A79"/>
    <w:rsid w:val="00B1127E"/>
    <w:rsid w:val="00B12C09"/>
    <w:rsid w:val="00B12FB8"/>
    <w:rsid w:val="00B143D1"/>
    <w:rsid w:val="00B14746"/>
    <w:rsid w:val="00B171A9"/>
    <w:rsid w:val="00B17F46"/>
    <w:rsid w:val="00B21ACB"/>
    <w:rsid w:val="00B221C2"/>
    <w:rsid w:val="00B229EE"/>
    <w:rsid w:val="00B247B1"/>
    <w:rsid w:val="00B25392"/>
    <w:rsid w:val="00B25519"/>
    <w:rsid w:val="00B25CC8"/>
    <w:rsid w:val="00B26428"/>
    <w:rsid w:val="00B26796"/>
    <w:rsid w:val="00B2684D"/>
    <w:rsid w:val="00B26E3C"/>
    <w:rsid w:val="00B27E36"/>
    <w:rsid w:val="00B306AA"/>
    <w:rsid w:val="00B31B2C"/>
    <w:rsid w:val="00B31FDD"/>
    <w:rsid w:val="00B333CD"/>
    <w:rsid w:val="00B34922"/>
    <w:rsid w:val="00B3498D"/>
    <w:rsid w:val="00B368BD"/>
    <w:rsid w:val="00B3764D"/>
    <w:rsid w:val="00B4053F"/>
    <w:rsid w:val="00B418CE"/>
    <w:rsid w:val="00B42B42"/>
    <w:rsid w:val="00B4305B"/>
    <w:rsid w:val="00B43869"/>
    <w:rsid w:val="00B43A62"/>
    <w:rsid w:val="00B43DC8"/>
    <w:rsid w:val="00B45983"/>
    <w:rsid w:val="00B46C5E"/>
    <w:rsid w:val="00B52C68"/>
    <w:rsid w:val="00B53225"/>
    <w:rsid w:val="00B53670"/>
    <w:rsid w:val="00B53FF7"/>
    <w:rsid w:val="00B54D86"/>
    <w:rsid w:val="00B55031"/>
    <w:rsid w:val="00B56868"/>
    <w:rsid w:val="00B56C1A"/>
    <w:rsid w:val="00B604D4"/>
    <w:rsid w:val="00B60D9E"/>
    <w:rsid w:val="00B61B81"/>
    <w:rsid w:val="00B61EAB"/>
    <w:rsid w:val="00B62479"/>
    <w:rsid w:val="00B62DFB"/>
    <w:rsid w:val="00B634C1"/>
    <w:rsid w:val="00B64519"/>
    <w:rsid w:val="00B6483D"/>
    <w:rsid w:val="00B64D98"/>
    <w:rsid w:val="00B64E8C"/>
    <w:rsid w:val="00B64FB9"/>
    <w:rsid w:val="00B66825"/>
    <w:rsid w:val="00B66CAE"/>
    <w:rsid w:val="00B67D35"/>
    <w:rsid w:val="00B73962"/>
    <w:rsid w:val="00B73A03"/>
    <w:rsid w:val="00B73C84"/>
    <w:rsid w:val="00B74116"/>
    <w:rsid w:val="00B74263"/>
    <w:rsid w:val="00B74D84"/>
    <w:rsid w:val="00B75534"/>
    <w:rsid w:val="00B755A0"/>
    <w:rsid w:val="00B7567B"/>
    <w:rsid w:val="00B76F81"/>
    <w:rsid w:val="00B7705A"/>
    <w:rsid w:val="00B80294"/>
    <w:rsid w:val="00B8066E"/>
    <w:rsid w:val="00B82012"/>
    <w:rsid w:val="00B82021"/>
    <w:rsid w:val="00B8213A"/>
    <w:rsid w:val="00B8378D"/>
    <w:rsid w:val="00B83C54"/>
    <w:rsid w:val="00B84870"/>
    <w:rsid w:val="00B84B19"/>
    <w:rsid w:val="00B85312"/>
    <w:rsid w:val="00B8585E"/>
    <w:rsid w:val="00B85C0A"/>
    <w:rsid w:val="00B9185C"/>
    <w:rsid w:val="00B93BF2"/>
    <w:rsid w:val="00B959E8"/>
    <w:rsid w:val="00B95B03"/>
    <w:rsid w:val="00B95FF3"/>
    <w:rsid w:val="00B9678A"/>
    <w:rsid w:val="00B975B8"/>
    <w:rsid w:val="00BA0206"/>
    <w:rsid w:val="00BA0501"/>
    <w:rsid w:val="00BA0AD0"/>
    <w:rsid w:val="00BA0D11"/>
    <w:rsid w:val="00BA31D9"/>
    <w:rsid w:val="00BA359F"/>
    <w:rsid w:val="00BA40F5"/>
    <w:rsid w:val="00BA4963"/>
    <w:rsid w:val="00BA5D4C"/>
    <w:rsid w:val="00BA69C7"/>
    <w:rsid w:val="00BA6CD0"/>
    <w:rsid w:val="00BA74DB"/>
    <w:rsid w:val="00BA7CF9"/>
    <w:rsid w:val="00BB052D"/>
    <w:rsid w:val="00BB1225"/>
    <w:rsid w:val="00BB1918"/>
    <w:rsid w:val="00BB263C"/>
    <w:rsid w:val="00BB28EB"/>
    <w:rsid w:val="00BB4E82"/>
    <w:rsid w:val="00BB600A"/>
    <w:rsid w:val="00BB6B0C"/>
    <w:rsid w:val="00BB6FEF"/>
    <w:rsid w:val="00BB77DB"/>
    <w:rsid w:val="00BC08A7"/>
    <w:rsid w:val="00BC0E63"/>
    <w:rsid w:val="00BC1960"/>
    <w:rsid w:val="00BC19BF"/>
    <w:rsid w:val="00BC2F8C"/>
    <w:rsid w:val="00BD0661"/>
    <w:rsid w:val="00BD102D"/>
    <w:rsid w:val="00BD1DC3"/>
    <w:rsid w:val="00BD20CD"/>
    <w:rsid w:val="00BD289F"/>
    <w:rsid w:val="00BD4ECB"/>
    <w:rsid w:val="00BD54FA"/>
    <w:rsid w:val="00BE0AC9"/>
    <w:rsid w:val="00BE0CC0"/>
    <w:rsid w:val="00BE1C69"/>
    <w:rsid w:val="00BE248A"/>
    <w:rsid w:val="00BE30BF"/>
    <w:rsid w:val="00BE31AA"/>
    <w:rsid w:val="00BE4485"/>
    <w:rsid w:val="00BE46CB"/>
    <w:rsid w:val="00BE76FC"/>
    <w:rsid w:val="00BF0F79"/>
    <w:rsid w:val="00BF1452"/>
    <w:rsid w:val="00BF1EAC"/>
    <w:rsid w:val="00BF20B1"/>
    <w:rsid w:val="00BF2818"/>
    <w:rsid w:val="00BF4ACD"/>
    <w:rsid w:val="00BF4C81"/>
    <w:rsid w:val="00BF5A22"/>
    <w:rsid w:val="00BF5A5C"/>
    <w:rsid w:val="00BF6008"/>
    <w:rsid w:val="00BF62F5"/>
    <w:rsid w:val="00BF662C"/>
    <w:rsid w:val="00BF6982"/>
    <w:rsid w:val="00BF6D6C"/>
    <w:rsid w:val="00BF7382"/>
    <w:rsid w:val="00C0218A"/>
    <w:rsid w:val="00C02A81"/>
    <w:rsid w:val="00C02F49"/>
    <w:rsid w:val="00C03AAA"/>
    <w:rsid w:val="00C04B12"/>
    <w:rsid w:val="00C05C7A"/>
    <w:rsid w:val="00C05F87"/>
    <w:rsid w:val="00C062FC"/>
    <w:rsid w:val="00C06995"/>
    <w:rsid w:val="00C06D95"/>
    <w:rsid w:val="00C06FD7"/>
    <w:rsid w:val="00C10480"/>
    <w:rsid w:val="00C1134B"/>
    <w:rsid w:val="00C12844"/>
    <w:rsid w:val="00C13292"/>
    <w:rsid w:val="00C13F15"/>
    <w:rsid w:val="00C14896"/>
    <w:rsid w:val="00C14E27"/>
    <w:rsid w:val="00C1576C"/>
    <w:rsid w:val="00C16781"/>
    <w:rsid w:val="00C17868"/>
    <w:rsid w:val="00C20025"/>
    <w:rsid w:val="00C20067"/>
    <w:rsid w:val="00C203F3"/>
    <w:rsid w:val="00C21CA1"/>
    <w:rsid w:val="00C242DB"/>
    <w:rsid w:val="00C245E3"/>
    <w:rsid w:val="00C25196"/>
    <w:rsid w:val="00C258CF"/>
    <w:rsid w:val="00C26733"/>
    <w:rsid w:val="00C268D4"/>
    <w:rsid w:val="00C26EB1"/>
    <w:rsid w:val="00C27E3A"/>
    <w:rsid w:val="00C27F65"/>
    <w:rsid w:val="00C31DD1"/>
    <w:rsid w:val="00C33413"/>
    <w:rsid w:val="00C33F21"/>
    <w:rsid w:val="00C34EA3"/>
    <w:rsid w:val="00C34F23"/>
    <w:rsid w:val="00C36137"/>
    <w:rsid w:val="00C36A46"/>
    <w:rsid w:val="00C37681"/>
    <w:rsid w:val="00C37DD6"/>
    <w:rsid w:val="00C421D6"/>
    <w:rsid w:val="00C42B09"/>
    <w:rsid w:val="00C43AD0"/>
    <w:rsid w:val="00C44887"/>
    <w:rsid w:val="00C45047"/>
    <w:rsid w:val="00C45D6B"/>
    <w:rsid w:val="00C45E44"/>
    <w:rsid w:val="00C4617D"/>
    <w:rsid w:val="00C46769"/>
    <w:rsid w:val="00C4715D"/>
    <w:rsid w:val="00C472D2"/>
    <w:rsid w:val="00C47A6A"/>
    <w:rsid w:val="00C47C6D"/>
    <w:rsid w:val="00C47FD3"/>
    <w:rsid w:val="00C50431"/>
    <w:rsid w:val="00C51937"/>
    <w:rsid w:val="00C553AE"/>
    <w:rsid w:val="00C558D5"/>
    <w:rsid w:val="00C55BCC"/>
    <w:rsid w:val="00C5699B"/>
    <w:rsid w:val="00C5787B"/>
    <w:rsid w:val="00C57C38"/>
    <w:rsid w:val="00C61336"/>
    <w:rsid w:val="00C6208D"/>
    <w:rsid w:val="00C626F2"/>
    <w:rsid w:val="00C635D0"/>
    <w:rsid w:val="00C63BDB"/>
    <w:rsid w:val="00C648F3"/>
    <w:rsid w:val="00C65A65"/>
    <w:rsid w:val="00C66B05"/>
    <w:rsid w:val="00C671AE"/>
    <w:rsid w:val="00C6725F"/>
    <w:rsid w:val="00C675A7"/>
    <w:rsid w:val="00C675EA"/>
    <w:rsid w:val="00C71D87"/>
    <w:rsid w:val="00C72B3F"/>
    <w:rsid w:val="00C7402F"/>
    <w:rsid w:val="00C74A20"/>
    <w:rsid w:val="00C74CB4"/>
    <w:rsid w:val="00C75B2E"/>
    <w:rsid w:val="00C760C2"/>
    <w:rsid w:val="00C768A4"/>
    <w:rsid w:val="00C8027B"/>
    <w:rsid w:val="00C80F40"/>
    <w:rsid w:val="00C8792D"/>
    <w:rsid w:val="00C87BD2"/>
    <w:rsid w:val="00C87E0A"/>
    <w:rsid w:val="00C92A46"/>
    <w:rsid w:val="00C94EDE"/>
    <w:rsid w:val="00C95896"/>
    <w:rsid w:val="00C965B1"/>
    <w:rsid w:val="00CA078E"/>
    <w:rsid w:val="00CA2C3F"/>
    <w:rsid w:val="00CA3A69"/>
    <w:rsid w:val="00CA44BE"/>
    <w:rsid w:val="00CA57D0"/>
    <w:rsid w:val="00CA627E"/>
    <w:rsid w:val="00CA642A"/>
    <w:rsid w:val="00CA6495"/>
    <w:rsid w:val="00CA782E"/>
    <w:rsid w:val="00CB16E5"/>
    <w:rsid w:val="00CB3390"/>
    <w:rsid w:val="00CB3C8C"/>
    <w:rsid w:val="00CB47CE"/>
    <w:rsid w:val="00CB498F"/>
    <w:rsid w:val="00CB4E31"/>
    <w:rsid w:val="00CB5B10"/>
    <w:rsid w:val="00CB5B53"/>
    <w:rsid w:val="00CB656B"/>
    <w:rsid w:val="00CB66C9"/>
    <w:rsid w:val="00CB7028"/>
    <w:rsid w:val="00CB74CF"/>
    <w:rsid w:val="00CB7553"/>
    <w:rsid w:val="00CB7558"/>
    <w:rsid w:val="00CB7C87"/>
    <w:rsid w:val="00CC0A53"/>
    <w:rsid w:val="00CC0C9C"/>
    <w:rsid w:val="00CC10BB"/>
    <w:rsid w:val="00CC1201"/>
    <w:rsid w:val="00CC1964"/>
    <w:rsid w:val="00CC2284"/>
    <w:rsid w:val="00CC2EB8"/>
    <w:rsid w:val="00CC2F26"/>
    <w:rsid w:val="00CC3958"/>
    <w:rsid w:val="00CC3CA3"/>
    <w:rsid w:val="00CC4433"/>
    <w:rsid w:val="00CC4ACD"/>
    <w:rsid w:val="00CC54F8"/>
    <w:rsid w:val="00CC5C25"/>
    <w:rsid w:val="00CC6FA6"/>
    <w:rsid w:val="00CC71F0"/>
    <w:rsid w:val="00CC7474"/>
    <w:rsid w:val="00CC79E0"/>
    <w:rsid w:val="00CC7C7E"/>
    <w:rsid w:val="00CD02AF"/>
    <w:rsid w:val="00CD037F"/>
    <w:rsid w:val="00CD04C0"/>
    <w:rsid w:val="00CD0E6E"/>
    <w:rsid w:val="00CD25F4"/>
    <w:rsid w:val="00CD2C11"/>
    <w:rsid w:val="00CD420D"/>
    <w:rsid w:val="00CD432A"/>
    <w:rsid w:val="00CD4C75"/>
    <w:rsid w:val="00CD4C7A"/>
    <w:rsid w:val="00CD4E8B"/>
    <w:rsid w:val="00CD55A5"/>
    <w:rsid w:val="00CD781E"/>
    <w:rsid w:val="00CD7B86"/>
    <w:rsid w:val="00CE02F4"/>
    <w:rsid w:val="00CE0421"/>
    <w:rsid w:val="00CE0C22"/>
    <w:rsid w:val="00CE1A94"/>
    <w:rsid w:val="00CE3345"/>
    <w:rsid w:val="00CE3519"/>
    <w:rsid w:val="00CE5278"/>
    <w:rsid w:val="00CE69F2"/>
    <w:rsid w:val="00CE7440"/>
    <w:rsid w:val="00CF0090"/>
    <w:rsid w:val="00CF217E"/>
    <w:rsid w:val="00CF3410"/>
    <w:rsid w:val="00CF3837"/>
    <w:rsid w:val="00CF39AA"/>
    <w:rsid w:val="00CF4376"/>
    <w:rsid w:val="00CF473C"/>
    <w:rsid w:val="00CF592B"/>
    <w:rsid w:val="00CF61C1"/>
    <w:rsid w:val="00CF6BDF"/>
    <w:rsid w:val="00CF7734"/>
    <w:rsid w:val="00CF7CEE"/>
    <w:rsid w:val="00D002BE"/>
    <w:rsid w:val="00D02486"/>
    <w:rsid w:val="00D02A7D"/>
    <w:rsid w:val="00D034EF"/>
    <w:rsid w:val="00D03EE4"/>
    <w:rsid w:val="00D05168"/>
    <w:rsid w:val="00D052D8"/>
    <w:rsid w:val="00D07539"/>
    <w:rsid w:val="00D103EA"/>
    <w:rsid w:val="00D108CF"/>
    <w:rsid w:val="00D12153"/>
    <w:rsid w:val="00D124E7"/>
    <w:rsid w:val="00D1254D"/>
    <w:rsid w:val="00D12606"/>
    <w:rsid w:val="00D134A7"/>
    <w:rsid w:val="00D13536"/>
    <w:rsid w:val="00D13871"/>
    <w:rsid w:val="00D147D3"/>
    <w:rsid w:val="00D149F8"/>
    <w:rsid w:val="00D16F0A"/>
    <w:rsid w:val="00D1705B"/>
    <w:rsid w:val="00D1749E"/>
    <w:rsid w:val="00D20402"/>
    <w:rsid w:val="00D20520"/>
    <w:rsid w:val="00D21A31"/>
    <w:rsid w:val="00D21BF5"/>
    <w:rsid w:val="00D21C2D"/>
    <w:rsid w:val="00D21CB2"/>
    <w:rsid w:val="00D22104"/>
    <w:rsid w:val="00D229BE"/>
    <w:rsid w:val="00D23B24"/>
    <w:rsid w:val="00D2603E"/>
    <w:rsid w:val="00D2705C"/>
    <w:rsid w:val="00D27581"/>
    <w:rsid w:val="00D30E75"/>
    <w:rsid w:val="00D321C6"/>
    <w:rsid w:val="00D323CB"/>
    <w:rsid w:val="00D3270C"/>
    <w:rsid w:val="00D33D9B"/>
    <w:rsid w:val="00D34B06"/>
    <w:rsid w:val="00D34BFE"/>
    <w:rsid w:val="00D353D2"/>
    <w:rsid w:val="00D369DA"/>
    <w:rsid w:val="00D36B16"/>
    <w:rsid w:val="00D37045"/>
    <w:rsid w:val="00D37B06"/>
    <w:rsid w:val="00D37E55"/>
    <w:rsid w:val="00D411B1"/>
    <w:rsid w:val="00D4139C"/>
    <w:rsid w:val="00D4189B"/>
    <w:rsid w:val="00D41ADF"/>
    <w:rsid w:val="00D42E62"/>
    <w:rsid w:val="00D43ECA"/>
    <w:rsid w:val="00D46208"/>
    <w:rsid w:val="00D468FB"/>
    <w:rsid w:val="00D46FEA"/>
    <w:rsid w:val="00D478C6"/>
    <w:rsid w:val="00D50AE3"/>
    <w:rsid w:val="00D51190"/>
    <w:rsid w:val="00D51DF8"/>
    <w:rsid w:val="00D51E3E"/>
    <w:rsid w:val="00D51EBD"/>
    <w:rsid w:val="00D52599"/>
    <w:rsid w:val="00D52B2D"/>
    <w:rsid w:val="00D53760"/>
    <w:rsid w:val="00D537D2"/>
    <w:rsid w:val="00D53A1A"/>
    <w:rsid w:val="00D54F83"/>
    <w:rsid w:val="00D55C5D"/>
    <w:rsid w:val="00D60646"/>
    <w:rsid w:val="00D60785"/>
    <w:rsid w:val="00D60E77"/>
    <w:rsid w:val="00D62E20"/>
    <w:rsid w:val="00D62FEA"/>
    <w:rsid w:val="00D64197"/>
    <w:rsid w:val="00D64531"/>
    <w:rsid w:val="00D6517F"/>
    <w:rsid w:val="00D670F8"/>
    <w:rsid w:val="00D67906"/>
    <w:rsid w:val="00D67CC2"/>
    <w:rsid w:val="00D703A7"/>
    <w:rsid w:val="00D70E1E"/>
    <w:rsid w:val="00D7139D"/>
    <w:rsid w:val="00D719EC"/>
    <w:rsid w:val="00D73B09"/>
    <w:rsid w:val="00D74C9A"/>
    <w:rsid w:val="00D74D44"/>
    <w:rsid w:val="00D753D1"/>
    <w:rsid w:val="00D75865"/>
    <w:rsid w:val="00D75B0A"/>
    <w:rsid w:val="00D769D9"/>
    <w:rsid w:val="00D77950"/>
    <w:rsid w:val="00D805EE"/>
    <w:rsid w:val="00D8106F"/>
    <w:rsid w:val="00D812F6"/>
    <w:rsid w:val="00D815FC"/>
    <w:rsid w:val="00D81DED"/>
    <w:rsid w:val="00D81E10"/>
    <w:rsid w:val="00D82078"/>
    <w:rsid w:val="00D8223D"/>
    <w:rsid w:val="00D82499"/>
    <w:rsid w:val="00D8258F"/>
    <w:rsid w:val="00D8455B"/>
    <w:rsid w:val="00D862B8"/>
    <w:rsid w:val="00D87304"/>
    <w:rsid w:val="00D87A92"/>
    <w:rsid w:val="00D9077C"/>
    <w:rsid w:val="00D91B28"/>
    <w:rsid w:val="00D91DAE"/>
    <w:rsid w:val="00D91EB4"/>
    <w:rsid w:val="00D9371F"/>
    <w:rsid w:val="00D937CD"/>
    <w:rsid w:val="00D9384B"/>
    <w:rsid w:val="00D93AE6"/>
    <w:rsid w:val="00D94199"/>
    <w:rsid w:val="00D95483"/>
    <w:rsid w:val="00D96681"/>
    <w:rsid w:val="00D971D0"/>
    <w:rsid w:val="00DA0383"/>
    <w:rsid w:val="00DA0498"/>
    <w:rsid w:val="00DA151D"/>
    <w:rsid w:val="00DA1783"/>
    <w:rsid w:val="00DA21EE"/>
    <w:rsid w:val="00DA26AB"/>
    <w:rsid w:val="00DA2865"/>
    <w:rsid w:val="00DA31BC"/>
    <w:rsid w:val="00DA4BBF"/>
    <w:rsid w:val="00DA571D"/>
    <w:rsid w:val="00DA575E"/>
    <w:rsid w:val="00DA62C1"/>
    <w:rsid w:val="00DA62EF"/>
    <w:rsid w:val="00DA6CF3"/>
    <w:rsid w:val="00DA71C7"/>
    <w:rsid w:val="00DA7701"/>
    <w:rsid w:val="00DB0220"/>
    <w:rsid w:val="00DB0E6D"/>
    <w:rsid w:val="00DB1180"/>
    <w:rsid w:val="00DB1CB0"/>
    <w:rsid w:val="00DB1F58"/>
    <w:rsid w:val="00DB5B3E"/>
    <w:rsid w:val="00DB5CFF"/>
    <w:rsid w:val="00DB645C"/>
    <w:rsid w:val="00DB78D2"/>
    <w:rsid w:val="00DC0ED1"/>
    <w:rsid w:val="00DC0F0D"/>
    <w:rsid w:val="00DC1552"/>
    <w:rsid w:val="00DC1AA5"/>
    <w:rsid w:val="00DC3505"/>
    <w:rsid w:val="00DC456B"/>
    <w:rsid w:val="00DC5A11"/>
    <w:rsid w:val="00DC663A"/>
    <w:rsid w:val="00DD067A"/>
    <w:rsid w:val="00DD0940"/>
    <w:rsid w:val="00DD1C6F"/>
    <w:rsid w:val="00DD2EC0"/>
    <w:rsid w:val="00DD33D4"/>
    <w:rsid w:val="00DD5874"/>
    <w:rsid w:val="00DD5E79"/>
    <w:rsid w:val="00DD6100"/>
    <w:rsid w:val="00DD791C"/>
    <w:rsid w:val="00DE0216"/>
    <w:rsid w:val="00DE0357"/>
    <w:rsid w:val="00DE0DE2"/>
    <w:rsid w:val="00DE0EEB"/>
    <w:rsid w:val="00DE1378"/>
    <w:rsid w:val="00DE18CE"/>
    <w:rsid w:val="00DE1A48"/>
    <w:rsid w:val="00DE2E60"/>
    <w:rsid w:val="00DE4675"/>
    <w:rsid w:val="00DE4693"/>
    <w:rsid w:val="00DE4BAB"/>
    <w:rsid w:val="00DE5327"/>
    <w:rsid w:val="00DE533E"/>
    <w:rsid w:val="00DE57E0"/>
    <w:rsid w:val="00DE6022"/>
    <w:rsid w:val="00DE67D0"/>
    <w:rsid w:val="00DE6993"/>
    <w:rsid w:val="00DE6A94"/>
    <w:rsid w:val="00DE6AD7"/>
    <w:rsid w:val="00DE7909"/>
    <w:rsid w:val="00DE796D"/>
    <w:rsid w:val="00DF06CF"/>
    <w:rsid w:val="00DF1B15"/>
    <w:rsid w:val="00DF36D5"/>
    <w:rsid w:val="00DF3D0A"/>
    <w:rsid w:val="00DF4221"/>
    <w:rsid w:val="00DF426D"/>
    <w:rsid w:val="00DF429A"/>
    <w:rsid w:val="00DF4428"/>
    <w:rsid w:val="00DF46D6"/>
    <w:rsid w:val="00DF4CB3"/>
    <w:rsid w:val="00DF5CA5"/>
    <w:rsid w:val="00DF5DDE"/>
    <w:rsid w:val="00DF7C65"/>
    <w:rsid w:val="00E000FE"/>
    <w:rsid w:val="00E00B33"/>
    <w:rsid w:val="00E014FF"/>
    <w:rsid w:val="00E01882"/>
    <w:rsid w:val="00E01D02"/>
    <w:rsid w:val="00E01F65"/>
    <w:rsid w:val="00E020DB"/>
    <w:rsid w:val="00E023E0"/>
    <w:rsid w:val="00E02A32"/>
    <w:rsid w:val="00E02BAF"/>
    <w:rsid w:val="00E03E5E"/>
    <w:rsid w:val="00E045C0"/>
    <w:rsid w:val="00E056E3"/>
    <w:rsid w:val="00E06B8D"/>
    <w:rsid w:val="00E072DB"/>
    <w:rsid w:val="00E0769C"/>
    <w:rsid w:val="00E07C35"/>
    <w:rsid w:val="00E1012F"/>
    <w:rsid w:val="00E104D3"/>
    <w:rsid w:val="00E1141C"/>
    <w:rsid w:val="00E11BC2"/>
    <w:rsid w:val="00E127B5"/>
    <w:rsid w:val="00E12EA7"/>
    <w:rsid w:val="00E14F82"/>
    <w:rsid w:val="00E15735"/>
    <w:rsid w:val="00E1593F"/>
    <w:rsid w:val="00E169B6"/>
    <w:rsid w:val="00E172AE"/>
    <w:rsid w:val="00E17899"/>
    <w:rsid w:val="00E204E3"/>
    <w:rsid w:val="00E20C8D"/>
    <w:rsid w:val="00E231D8"/>
    <w:rsid w:val="00E2370F"/>
    <w:rsid w:val="00E23830"/>
    <w:rsid w:val="00E23842"/>
    <w:rsid w:val="00E23B12"/>
    <w:rsid w:val="00E244D8"/>
    <w:rsid w:val="00E2694A"/>
    <w:rsid w:val="00E27A7C"/>
    <w:rsid w:val="00E27E45"/>
    <w:rsid w:val="00E30AE7"/>
    <w:rsid w:val="00E310CD"/>
    <w:rsid w:val="00E31BF3"/>
    <w:rsid w:val="00E343A3"/>
    <w:rsid w:val="00E34C25"/>
    <w:rsid w:val="00E358B3"/>
    <w:rsid w:val="00E3677C"/>
    <w:rsid w:val="00E36783"/>
    <w:rsid w:val="00E37DC3"/>
    <w:rsid w:val="00E424F0"/>
    <w:rsid w:val="00E444F6"/>
    <w:rsid w:val="00E453CC"/>
    <w:rsid w:val="00E45524"/>
    <w:rsid w:val="00E46030"/>
    <w:rsid w:val="00E462BE"/>
    <w:rsid w:val="00E46E27"/>
    <w:rsid w:val="00E471F9"/>
    <w:rsid w:val="00E4771C"/>
    <w:rsid w:val="00E51B60"/>
    <w:rsid w:val="00E52696"/>
    <w:rsid w:val="00E5542C"/>
    <w:rsid w:val="00E558FA"/>
    <w:rsid w:val="00E559D4"/>
    <w:rsid w:val="00E562A5"/>
    <w:rsid w:val="00E57B4F"/>
    <w:rsid w:val="00E60F48"/>
    <w:rsid w:val="00E61EC5"/>
    <w:rsid w:val="00E6255F"/>
    <w:rsid w:val="00E62580"/>
    <w:rsid w:val="00E62BC0"/>
    <w:rsid w:val="00E62D90"/>
    <w:rsid w:val="00E62E7E"/>
    <w:rsid w:val="00E6405F"/>
    <w:rsid w:val="00E64908"/>
    <w:rsid w:val="00E64D58"/>
    <w:rsid w:val="00E655F2"/>
    <w:rsid w:val="00E67F17"/>
    <w:rsid w:val="00E67FB4"/>
    <w:rsid w:val="00E719B6"/>
    <w:rsid w:val="00E71CE3"/>
    <w:rsid w:val="00E71EA3"/>
    <w:rsid w:val="00E737CD"/>
    <w:rsid w:val="00E74465"/>
    <w:rsid w:val="00E74D93"/>
    <w:rsid w:val="00E7500A"/>
    <w:rsid w:val="00E750D8"/>
    <w:rsid w:val="00E75705"/>
    <w:rsid w:val="00E75946"/>
    <w:rsid w:val="00E75F2A"/>
    <w:rsid w:val="00E7615C"/>
    <w:rsid w:val="00E76C2C"/>
    <w:rsid w:val="00E76C85"/>
    <w:rsid w:val="00E8194C"/>
    <w:rsid w:val="00E8336B"/>
    <w:rsid w:val="00E84586"/>
    <w:rsid w:val="00E848CF"/>
    <w:rsid w:val="00E84EB1"/>
    <w:rsid w:val="00E8630F"/>
    <w:rsid w:val="00E86586"/>
    <w:rsid w:val="00E909DE"/>
    <w:rsid w:val="00E90BA6"/>
    <w:rsid w:val="00E92F67"/>
    <w:rsid w:val="00E93B13"/>
    <w:rsid w:val="00E93B7F"/>
    <w:rsid w:val="00E93FE9"/>
    <w:rsid w:val="00E94A20"/>
    <w:rsid w:val="00E9541F"/>
    <w:rsid w:val="00E9576A"/>
    <w:rsid w:val="00E95F02"/>
    <w:rsid w:val="00E963FD"/>
    <w:rsid w:val="00E97490"/>
    <w:rsid w:val="00E97B6A"/>
    <w:rsid w:val="00E97D1D"/>
    <w:rsid w:val="00EA03A5"/>
    <w:rsid w:val="00EA2851"/>
    <w:rsid w:val="00EA3708"/>
    <w:rsid w:val="00EA49DE"/>
    <w:rsid w:val="00EA615F"/>
    <w:rsid w:val="00EA64BB"/>
    <w:rsid w:val="00EA6848"/>
    <w:rsid w:val="00EA7B8F"/>
    <w:rsid w:val="00EB09E9"/>
    <w:rsid w:val="00EB2429"/>
    <w:rsid w:val="00EB2686"/>
    <w:rsid w:val="00EB27C1"/>
    <w:rsid w:val="00EB27F6"/>
    <w:rsid w:val="00EB3F09"/>
    <w:rsid w:val="00EB4491"/>
    <w:rsid w:val="00EB4D64"/>
    <w:rsid w:val="00EB535E"/>
    <w:rsid w:val="00EB5D77"/>
    <w:rsid w:val="00EB61B7"/>
    <w:rsid w:val="00EB64D6"/>
    <w:rsid w:val="00EB6EE4"/>
    <w:rsid w:val="00EB713D"/>
    <w:rsid w:val="00EB7DBC"/>
    <w:rsid w:val="00EC08B6"/>
    <w:rsid w:val="00EC0A59"/>
    <w:rsid w:val="00EC18F1"/>
    <w:rsid w:val="00EC3B14"/>
    <w:rsid w:val="00EC3C09"/>
    <w:rsid w:val="00EC4BA9"/>
    <w:rsid w:val="00EC54D4"/>
    <w:rsid w:val="00EC5585"/>
    <w:rsid w:val="00EC7857"/>
    <w:rsid w:val="00EC7DDF"/>
    <w:rsid w:val="00EC7E32"/>
    <w:rsid w:val="00ED0A3B"/>
    <w:rsid w:val="00ED168D"/>
    <w:rsid w:val="00ED19F9"/>
    <w:rsid w:val="00ED24D8"/>
    <w:rsid w:val="00ED2A47"/>
    <w:rsid w:val="00ED42B5"/>
    <w:rsid w:val="00ED6A34"/>
    <w:rsid w:val="00ED728E"/>
    <w:rsid w:val="00EE1C38"/>
    <w:rsid w:val="00EE3221"/>
    <w:rsid w:val="00EE3F75"/>
    <w:rsid w:val="00EE482A"/>
    <w:rsid w:val="00EE6148"/>
    <w:rsid w:val="00EE616E"/>
    <w:rsid w:val="00EE66EE"/>
    <w:rsid w:val="00EF17F9"/>
    <w:rsid w:val="00EF298E"/>
    <w:rsid w:val="00EF5941"/>
    <w:rsid w:val="00EF5DC6"/>
    <w:rsid w:val="00F00DC1"/>
    <w:rsid w:val="00F00F20"/>
    <w:rsid w:val="00F014FC"/>
    <w:rsid w:val="00F01666"/>
    <w:rsid w:val="00F031D3"/>
    <w:rsid w:val="00F03238"/>
    <w:rsid w:val="00F04D8A"/>
    <w:rsid w:val="00F04F4A"/>
    <w:rsid w:val="00F05443"/>
    <w:rsid w:val="00F05834"/>
    <w:rsid w:val="00F05DA7"/>
    <w:rsid w:val="00F07F4B"/>
    <w:rsid w:val="00F10C38"/>
    <w:rsid w:val="00F11031"/>
    <w:rsid w:val="00F120D2"/>
    <w:rsid w:val="00F121A0"/>
    <w:rsid w:val="00F12DBC"/>
    <w:rsid w:val="00F12FED"/>
    <w:rsid w:val="00F13938"/>
    <w:rsid w:val="00F13E6C"/>
    <w:rsid w:val="00F14452"/>
    <w:rsid w:val="00F173A5"/>
    <w:rsid w:val="00F17692"/>
    <w:rsid w:val="00F2004A"/>
    <w:rsid w:val="00F21CC2"/>
    <w:rsid w:val="00F226F3"/>
    <w:rsid w:val="00F23716"/>
    <w:rsid w:val="00F2403D"/>
    <w:rsid w:val="00F2449D"/>
    <w:rsid w:val="00F24809"/>
    <w:rsid w:val="00F251B3"/>
    <w:rsid w:val="00F25C8D"/>
    <w:rsid w:val="00F25ED0"/>
    <w:rsid w:val="00F2698D"/>
    <w:rsid w:val="00F27F42"/>
    <w:rsid w:val="00F30F7A"/>
    <w:rsid w:val="00F3236B"/>
    <w:rsid w:val="00F325E9"/>
    <w:rsid w:val="00F32767"/>
    <w:rsid w:val="00F32FC2"/>
    <w:rsid w:val="00F33504"/>
    <w:rsid w:val="00F34F53"/>
    <w:rsid w:val="00F35588"/>
    <w:rsid w:val="00F35823"/>
    <w:rsid w:val="00F362D4"/>
    <w:rsid w:val="00F36439"/>
    <w:rsid w:val="00F37019"/>
    <w:rsid w:val="00F37E6F"/>
    <w:rsid w:val="00F40333"/>
    <w:rsid w:val="00F41A49"/>
    <w:rsid w:val="00F42160"/>
    <w:rsid w:val="00F421BD"/>
    <w:rsid w:val="00F42DF0"/>
    <w:rsid w:val="00F4321C"/>
    <w:rsid w:val="00F43E8A"/>
    <w:rsid w:val="00F443BE"/>
    <w:rsid w:val="00F472A4"/>
    <w:rsid w:val="00F4738A"/>
    <w:rsid w:val="00F502F7"/>
    <w:rsid w:val="00F50675"/>
    <w:rsid w:val="00F5114D"/>
    <w:rsid w:val="00F5126F"/>
    <w:rsid w:val="00F51BC7"/>
    <w:rsid w:val="00F5228D"/>
    <w:rsid w:val="00F52663"/>
    <w:rsid w:val="00F53B2E"/>
    <w:rsid w:val="00F54209"/>
    <w:rsid w:val="00F545D9"/>
    <w:rsid w:val="00F55227"/>
    <w:rsid w:val="00F554E0"/>
    <w:rsid w:val="00F557C3"/>
    <w:rsid w:val="00F56E3A"/>
    <w:rsid w:val="00F611F1"/>
    <w:rsid w:val="00F61524"/>
    <w:rsid w:val="00F628CA"/>
    <w:rsid w:val="00F65DA4"/>
    <w:rsid w:val="00F6736C"/>
    <w:rsid w:val="00F6742C"/>
    <w:rsid w:val="00F67495"/>
    <w:rsid w:val="00F6781F"/>
    <w:rsid w:val="00F7099F"/>
    <w:rsid w:val="00F70A1D"/>
    <w:rsid w:val="00F71238"/>
    <w:rsid w:val="00F71526"/>
    <w:rsid w:val="00F718D4"/>
    <w:rsid w:val="00F72103"/>
    <w:rsid w:val="00F72857"/>
    <w:rsid w:val="00F72E6E"/>
    <w:rsid w:val="00F73FF4"/>
    <w:rsid w:val="00F741F3"/>
    <w:rsid w:val="00F74F79"/>
    <w:rsid w:val="00F75C20"/>
    <w:rsid w:val="00F76E52"/>
    <w:rsid w:val="00F803E3"/>
    <w:rsid w:val="00F80697"/>
    <w:rsid w:val="00F8188F"/>
    <w:rsid w:val="00F84784"/>
    <w:rsid w:val="00F849A1"/>
    <w:rsid w:val="00F875B4"/>
    <w:rsid w:val="00F8794C"/>
    <w:rsid w:val="00F930C6"/>
    <w:rsid w:val="00F93503"/>
    <w:rsid w:val="00F93AE4"/>
    <w:rsid w:val="00F9539B"/>
    <w:rsid w:val="00F95C85"/>
    <w:rsid w:val="00F95E4C"/>
    <w:rsid w:val="00F96345"/>
    <w:rsid w:val="00F96920"/>
    <w:rsid w:val="00F97676"/>
    <w:rsid w:val="00FA0111"/>
    <w:rsid w:val="00FA0433"/>
    <w:rsid w:val="00FA0547"/>
    <w:rsid w:val="00FA15B0"/>
    <w:rsid w:val="00FA43F4"/>
    <w:rsid w:val="00FA45AC"/>
    <w:rsid w:val="00FA5368"/>
    <w:rsid w:val="00FA5668"/>
    <w:rsid w:val="00FA6670"/>
    <w:rsid w:val="00FA7BFA"/>
    <w:rsid w:val="00FB309C"/>
    <w:rsid w:val="00FB30E9"/>
    <w:rsid w:val="00FB699B"/>
    <w:rsid w:val="00FB6F75"/>
    <w:rsid w:val="00FB76A1"/>
    <w:rsid w:val="00FB7708"/>
    <w:rsid w:val="00FB7C94"/>
    <w:rsid w:val="00FC00BA"/>
    <w:rsid w:val="00FC2415"/>
    <w:rsid w:val="00FC2822"/>
    <w:rsid w:val="00FC2ACE"/>
    <w:rsid w:val="00FC4570"/>
    <w:rsid w:val="00FC5483"/>
    <w:rsid w:val="00FC6009"/>
    <w:rsid w:val="00FC7209"/>
    <w:rsid w:val="00FC79E1"/>
    <w:rsid w:val="00FD0C91"/>
    <w:rsid w:val="00FD2DE6"/>
    <w:rsid w:val="00FD40C9"/>
    <w:rsid w:val="00FD461E"/>
    <w:rsid w:val="00FD4694"/>
    <w:rsid w:val="00FD64B7"/>
    <w:rsid w:val="00FD66E4"/>
    <w:rsid w:val="00FD6F6A"/>
    <w:rsid w:val="00FD73B3"/>
    <w:rsid w:val="00FE017D"/>
    <w:rsid w:val="00FE0867"/>
    <w:rsid w:val="00FE1400"/>
    <w:rsid w:val="00FE209E"/>
    <w:rsid w:val="00FE2513"/>
    <w:rsid w:val="00FE2B85"/>
    <w:rsid w:val="00FE3074"/>
    <w:rsid w:val="00FE3B6C"/>
    <w:rsid w:val="00FE5363"/>
    <w:rsid w:val="00FE5D38"/>
    <w:rsid w:val="00FE7998"/>
    <w:rsid w:val="00FE7C96"/>
    <w:rsid w:val="00FF0987"/>
    <w:rsid w:val="00FF1208"/>
    <w:rsid w:val="00FF1EDA"/>
    <w:rsid w:val="00FF225F"/>
    <w:rsid w:val="00FF27D4"/>
    <w:rsid w:val="00FF34C4"/>
    <w:rsid w:val="00FF3C45"/>
    <w:rsid w:val="00FF3D0A"/>
    <w:rsid w:val="00FF7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722BF"/>
  <w15:chartTrackingRefBased/>
  <w15:docId w15:val="{EF373D30-AE1B-48FC-8D2D-932FC9C6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1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1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1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1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1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1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1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1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1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1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1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1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1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1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1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1BB"/>
    <w:rPr>
      <w:rFonts w:eastAsiaTheme="majorEastAsia" w:cstheme="majorBidi"/>
      <w:color w:val="272727" w:themeColor="text1" w:themeTint="D8"/>
    </w:rPr>
  </w:style>
  <w:style w:type="paragraph" w:styleId="Title">
    <w:name w:val="Title"/>
    <w:basedOn w:val="Normal"/>
    <w:next w:val="Normal"/>
    <w:link w:val="TitleChar"/>
    <w:uiPriority w:val="10"/>
    <w:qFormat/>
    <w:rsid w:val="003A6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1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1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1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1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1BB"/>
    <w:rPr>
      <w:i/>
      <w:iCs/>
      <w:color w:val="404040" w:themeColor="text1" w:themeTint="BF"/>
    </w:rPr>
  </w:style>
  <w:style w:type="paragraph" w:styleId="ListParagraph">
    <w:name w:val="List Paragraph"/>
    <w:basedOn w:val="Normal"/>
    <w:uiPriority w:val="34"/>
    <w:qFormat/>
    <w:rsid w:val="003A61BB"/>
    <w:pPr>
      <w:ind w:left="720"/>
      <w:contextualSpacing/>
    </w:pPr>
  </w:style>
  <w:style w:type="character" w:styleId="IntenseEmphasis">
    <w:name w:val="Intense Emphasis"/>
    <w:basedOn w:val="DefaultParagraphFont"/>
    <w:uiPriority w:val="21"/>
    <w:qFormat/>
    <w:rsid w:val="003A61BB"/>
    <w:rPr>
      <w:i/>
      <w:iCs/>
      <w:color w:val="0F4761" w:themeColor="accent1" w:themeShade="BF"/>
    </w:rPr>
  </w:style>
  <w:style w:type="paragraph" w:styleId="IntenseQuote">
    <w:name w:val="Intense Quote"/>
    <w:basedOn w:val="Normal"/>
    <w:next w:val="Normal"/>
    <w:link w:val="IntenseQuoteChar"/>
    <w:uiPriority w:val="30"/>
    <w:qFormat/>
    <w:rsid w:val="003A6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1BB"/>
    <w:rPr>
      <w:i/>
      <w:iCs/>
      <w:color w:val="0F4761" w:themeColor="accent1" w:themeShade="BF"/>
    </w:rPr>
  </w:style>
  <w:style w:type="character" w:styleId="IntenseReference">
    <w:name w:val="Intense Reference"/>
    <w:basedOn w:val="DefaultParagraphFont"/>
    <w:uiPriority w:val="32"/>
    <w:qFormat/>
    <w:rsid w:val="003A61BB"/>
    <w:rPr>
      <w:b/>
      <w:bCs/>
      <w:smallCaps/>
      <w:color w:val="0F4761" w:themeColor="accent1" w:themeShade="BF"/>
      <w:spacing w:val="5"/>
    </w:rPr>
  </w:style>
  <w:style w:type="paragraph" w:styleId="Header">
    <w:name w:val="header"/>
    <w:basedOn w:val="Normal"/>
    <w:link w:val="HeaderChar"/>
    <w:uiPriority w:val="99"/>
    <w:unhideWhenUsed/>
    <w:rsid w:val="00E44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4F6"/>
  </w:style>
  <w:style w:type="paragraph" w:styleId="Footer">
    <w:name w:val="footer"/>
    <w:basedOn w:val="Normal"/>
    <w:link w:val="FooterChar"/>
    <w:uiPriority w:val="99"/>
    <w:unhideWhenUsed/>
    <w:rsid w:val="00E44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4F6"/>
  </w:style>
  <w:style w:type="character" w:styleId="Hyperlink">
    <w:name w:val="Hyperlink"/>
    <w:basedOn w:val="DefaultParagraphFont"/>
    <w:uiPriority w:val="99"/>
    <w:unhideWhenUsed/>
    <w:rsid w:val="00CF7CEE"/>
    <w:rPr>
      <w:color w:val="467886" w:themeColor="hyperlink"/>
      <w:u w:val="single"/>
    </w:rPr>
  </w:style>
  <w:style w:type="character" w:styleId="UnresolvedMention">
    <w:name w:val="Unresolved Mention"/>
    <w:basedOn w:val="DefaultParagraphFont"/>
    <w:uiPriority w:val="99"/>
    <w:semiHidden/>
    <w:unhideWhenUsed/>
    <w:rsid w:val="00DF426D"/>
    <w:rPr>
      <w:color w:val="605E5C"/>
      <w:shd w:val="clear" w:color="auto" w:fill="E1DFDD"/>
    </w:rPr>
  </w:style>
  <w:style w:type="paragraph" w:styleId="TOCHeading">
    <w:name w:val="TOC Heading"/>
    <w:basedOn w:val="Heading1"/>
    <w:next w:val="Normal"/>
    <w:uiPriority w:val="39"/>
    <w:unhideWhenUsed/>
    <w:qFormat/>
    <w:rsid w:val="007701F0"/>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7701F0"/>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701F0"/>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701F0"/>
    <w:pPr>
      <w:spacing w:after="100"/>
      <w:ind w:left="440"/>
    </w:pPr>
    <w:rPr>
      <w:rFonts w:eastAsiaTheme="minorEastAsia" w:cs="Times New Roman"/>
      <w:kern w:val="0"/>
      <w14:ligatures w14:val="none"/>
    </w:rPr>
  </w:style>
  <w:style w:type="table" w:customStyle="1" w:styleId="GridTable4-Accent11">
    <w:name w:val="Grid Table 4 - Accent 11"/>
    <w:basedOn w:val="TableNormal"/>
    <w:next w:val="GridTable4-Accent1"/>
    <w:uiPriority w:val="49"/>
    <w:rsid w:val="00A41BC3"/>
    <w:pPr>
      <w:spacing w:after="0" w:line="240" w:lineRule="auto"/>
      <w:ind w:hanging="576"/>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41BC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1D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02B2"/>
    <w:rPr>
      <w:rFonts w:ascii="Times New Roman" w:hAnsi="Times New Roman" w:cs="Times New Roman"/>
      <w:sz w:val="24"/>
      <w:szCs w:val="24"/>
    </w:rPr>
  </w:style>
  <w:style w:type="paragraph" w:styleId="Caption">
    <w:name w:val="caption"/>
    <w:basedOn w:val="Normal"/>
    <w:next w:val="Normal"/>
    <w:uiPriority w:val="35"/>
    <w:unhideWhenUsed/>
    <w:qFormat/>
    <w:rsid w:val="00666CCE"/>
    <w:pPr>
      <w:spacing w:after="200" w:line="240" w:lineRule="auto"/>
    </w:pPr>
    <w:rPr>
      <w:i/>
      <w:iCs/>
      <w:color w:val="0E2841" w:themeColor="text2"/>
      <w:sz w:val="18"/>
      <w:szCs w:val="18"/>
    </w:rPr>
  </w:style>
  <w:style w:type="character" w:styleId="Strong">
    <w:name w:val="Strong"/>
    <w:basedOn w:val="DefaultParagraphFont"/>
    <w:uiPriority w:val="22"/>
    <w:qFormat/>
    <w:rsid w:val="00DF7C65"/>
    <w:rPr>
      <w:b/>
      <w:bCs/>
    </w:rPr>
  </w:style>
  <w:style w:type="numbering" w:customStyle="1" w:styleId="CurrentList1">
    <w:name w:val="Current List1"/>
    <w:uiPriority w:val="99"/>
    <w:rsid w:val="002F4002"/>
    <w:pPr>
      <w:numPr>
        <w:numId w:val="1"/>
      </w:numPr>
    </w:pPr>
  </w:style>
  <w:style w:type="character" w:styleId="Emphasis">
    <w:name w:val="Emphasis"/>
    <w:basedOn w:val="DefaultParagraphFont"/>
    <w:uiPriority w:val="20"/>
    <w:qFormat/>
    <w:rsid w:val="00D91D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87">
      <w:bodyDiv w:val="1"/>
      <w:marLeft w:val="0"/>
      <w:marRight w:val="0"/>
      <w:marTop w:val="0"/>
      <w:marBottom w:val="0"/>
      <w:divBdr>
        <w:top w:val="none" w:sz="0" w:space="0" w:color="auto"/>
        <w:left w:val="none" w:sz="0" w:space="0" w:color="auto"/>
        <w:bottom w:val="none" w:sz="0" w:space="0" w:color="auto"/>
        <w:right w:val="none" w:sz="0" w:space="0" w:color="auto"/>
      </w:divBdr>
    </w:div>
    <w:div w:id="3360692">
      <w:bodyDiv w:val="1"/>
      <w:marLeft w:val="0"/>
      <w:marRight w:val="0"/>
      <w:marTop w:val="0"/>
      <w:marBottom w:val="0"/>
      <w:divBdr>
        <w:top w:val="none" w:sz="0" w:space="0" w:color="auto"/>
        <w:left w:val="none" w:sz="0" w:space="0" w:color="auto"/>
        <w:bottom w:val="none" w:sz="0" w:space="0" w:color="auto"/>
        <w:right w:val="none" w:sz="0" w:space="0" w:color="auto"/>
      </w:divBdr>
    </w:div>
    <w:div w:id="16586918">
      <w:bodyDiv w:val="1"/>
      <w:marLeft w:val="0"/>
      <w:marRight w:val="0"/>
      <w:marTop w:val="0"/>
      <w:marBottom w:val="0"/>
      <w:divBdr>
        <w:top w:val="none" w:sz="0" w:space="0" w:color="auto"/>
        <w:left w:val="none" w:sz="0" w:space="0" w:color="auto"/>
        <w:bottom w:val="none" w:sz="0" w:space="0" w:color="auto"/>
        <w:right w:val="none" w:sz="0" w:space="0" w:color="auto"/>
      </w:divBdr>
    </w:div>
    <w:div w:id="40598513">
      <w:bodyDiv w:val="1"/>
      <w:marLeft w:val="0"/>
      <w:marRight w:val="0"/>
      <w:marTop w:val="0"/>
      <w:marBottom w:val="0"/>
      <w:divBdr>
        <w:top w:val="none" w:sz="0" w:space="0" w:color="auto"/>
        <w:left w:val="none" w:sz="0" w:space="0" w:color="auto"/>
        <w:bottom w:val="none" w:sz="0" w:space="0" w:color="auto"/>
        <w:right w:val="none" w:sz="0" w:space="0" w:color="auto"/>
      </w:divBdr>
    </w:div>
    <w:div w:id="59444981">
      <w:bodyDiv w:val="1"/>
      <w:marLeft w:val="0"/>
      <w:marRight w:val="0"/>
      <w:marTop w:val="0"/>
      <w:marBottom w:val="0"/>
      <w:divBdr>
        <w:top w:val="none" w:sz="0" w:space="0" w:color="auto"/>
        <w:left w:val="none" w:sz="0" w:space="0" w:color="auto"/>
        <w:bottom w:val="none" w:sz="0" w:space="0" w:color="auto"/>
        <w:right w:val="none" w:sz="0" w:space="0" w:color="auto"/>
      </w:divBdr>
      <w:divsChild>
        <w:div w:id="509830291">
          <w:marLeft w:val="0"/>
          <w:marRight w:val="0"/>
          <w:marTop w:val="0"/>
          <w:marBottom w:val="0"/>
          <w:divBdr>
            <w:top w:val="none" w:sz="0" w:space="0" w:color="auto"/>
            <w:left w:val="none" w:sz="0" w:space="0" w:color="auto"/>
            <w:bottom w:val="none" w:sz="0" w:space="0" w:color="auto"/>
            <w:right w:val="none" w:sz="0" w:space="0" w:color="auto"/>
          </w:divBdr>
        </w:div>
      </w:divsChild>
    </w:div>
    <w:div w:id="100927014">
      <w:bodyDiv w:val="1"/>
      <w:marLeft w:val="0"/>
      <w:marRight w:val="0"/>
      <w:marTop w:val="0"/>
      <w:marBottom w:val="0"/>
      <w:divBdr>
        <w:top w:val="none" w:sz="0" w:space="0" w:color="auto"/>
        <w:left w:val="none" w:sz="0" w:space="0" w:color="auto"/>
        <w:bottom w:val="none" w:sz="0" w:space="0" w:color="auto"/>
        <w:right w:val="none" w:sz="0" w:space="0" w:color="auto"/>
      </w:divBdr>
    </w:div>
    <w:div w:id="130708159">
      <w:bodyDiv w:val="1"/>
      <w:marLeft w:val="0"/>
      <w:marRight w:val="0"/>
      <w:marTop w:val="0"/>
      <w:marBottom w:val="0"/>
      <w:divBdr>
        <w:top w:val="none" w:sz="0" w:space="0" w:color="auto"/>
        <w:left w:val="none" w:sz="0" w:space="0" w:color="auto"/>
        <w:bottom w:val="none" w:sz="0" w:space="0" w:color="auto"/>
        <w:right w:val="none" w:sz="0" w:space="0" w:color="auto"/>
      </w:divBdr>
      <w:divsChild>
        <w:div w:id="1627201548">
          <w:marLeft w:val="0"/>
          <w:marRight w:val="0"/>
          <w:marTop w:val="0"/>
          <w:marBottom w:val="0"/>
          <w:divBdr>
            <w:top w:val="none" w:sz="0" w:space="0" w:color="auto"/>
            <w:left w:val="none" w:sz="0" w:space="0" w:color="auto"/>
            <w:bottom w:val="none" w:sz="0" w:space="0" w:color="auto"/>
            <w:right w:val="none" w:sz="0" w:space="0" w:color="auto"/>
          </w:divBdr>
        </w:div>
      </w:divsChild>
    </w:div>
    <w:div w:id="139461340">
      <w:bodyDiv w:val="1"/>
      <w:marLeft w:val="0"/>
      <w:marRight w:val="0"/>
      <w:marTop w:val="0"/>
      <w:marBottom w:val="0"/>
      <w:divBdr>
        <w:top w:val="none" w:sz="0" w:space="0" w:color="auto"/>
        <w:left w:val="none" w:sz="0" w:space="0" w:color="auto"/>
        <w:bottom w:val="none" w:sz="0" w:space="0" w:color="auto"/>
        <w:right w:val="none" w:sz="0" w:space="0" w:color="auto"/>
      </w:divBdr>
    </w:div>
    <w:div w:id="142695964">
      <w:bodyDiv w:val="1"/>
      <w:marLeft w:val="0"/>
      <w:marRight w:val="0"/>
      <w:marTop w:val="0"/>
      <w:marBottom w:val="0"/>
      <w:divBdr>
        <w:top w:val="none" w:sz="0" w:space="0" w:color="auto"/>
        <w:left w:val="none" w:sz="0" w:space="0" w:color="auto"/>
        <w:bottom w:val="none" w:sz="0" w:space="0" w:color="auto"/>
        <w:right w:val="none" w:sz="0" w:space="0" w:color="auto"/>
      </w:divBdr>
    </w:div>
    <w:div w:id="144055467">
      <w:bodyDiv w:val="1"/>
      <w:marLeft w:val="0"/>
      <w:marRight w:val="0"/>
      <w:marTop w:val="0"/>
      <w:marBottom w:val="0"/>
      <w:divBdr>
        <w:top w:val="none" w:sz="0" w:space="0" w:color="auto"/>
        <w:left w:val="none" w:sz="0" w:space="0" w:color="auto"/>
        <w:bottom w:val="none" w:sz="0" w:space="0" w:color="auto"/>
        <w:right w:val="none" w:sz="0" w:space="0" w:color="auto"/>
      </w:divBdr>
    </w:div>
    <w:div w:id="145555686">
      <w:bodyDiv w:val="1"/>
      <w:marLeft w:val="0"/>
      <w:marRight w:val="0"/>
      <w:marTop w:val="0"/>
      <w:marBottom w:val="0"/>
      <w:divBdr>
        <w:top w:val="none" w:sz="0" w:space="0" w:color="auto"/>
        <w:left w:val="none" w:sz="0" w:space="0" w:color="auto"/>
        <w:bottom w:val="none" w:sz="0" w:space="0" w:color="auto"/>
        <w:right w:val="none" w:sz="0" w:space="0" w:color="auto"/>
      </w:divBdr>
      <w:divsChild>
        <w:div w:id="422186769">
          <w:marLeft w:val="0"/>
          <w:marRight w:val="0"/>
          <w:marTop w:val="0"/>
          <w:marBottom w:val="0"/>
          <w:divBdr>
            <w:top w:val="none" w:sz="0" w:space="0" w:color="auto"/>
            <w:left w:val="none" w:sz="0" w:space="0" w:color="auto"/>
            <w:bottom w:val="none" w:sz="0" w:space="0" w:color="auto"/>
            <w:right w:val="none" w:sz="0" w:space="0" w:color="auto"/>
          </w:divBdr>
        </w:div>
      </w:divsChild>
    </w:div>
    <w:div w:id="154688458">
      <w:bodyDiv w:val="1"/>
      <w:marLeft w:val="0"/>
      <w:marRight w:val="0"/>
      <w:marTop w:val="0"/>
      <w:marBottom w:val="0"/>
      <w:divBdr>
        <w:top w:val="none" w:sz="0" w:space="0" w:color="auto"/>
        <w:left w:val="none" w:sz="0" w:space="0" w:color="auto"/>
        <w:bottom w:val="none" w:sz="0" w:space="0" w:color="auto"/>
        <w:right w:val="none" w:sz="0" w:space="0" w:color="auto"/>
      </w:divBdr>
      <w:divsChild>
        <w:div w:id="513690920">
          <w:marLeft w:val="0"/>
          <w:marRight w:val="0"/>
          <w:marTop w:val="0"/>
          <w:marBottom w:val="0"/>
          <w:divBdr>
            <w:top w:val="none" w:sz="0" w:space="0" w:color="auto"/>
            <w:left w:val="none" w:sz="0" w:space="0" w:color="auto"/>
            <w:bottom w:val="none" w:sz="0" w:space="0" w:color="auto"/>
            <w:right w:val="none" w:sz="0" w:space="0" w:color="auto"/>
          </w:divBdr>
        </w:div>
      </w:divsChild>
    </w:div>
    <w:div w:id="199249531">
      <w:bodyDiv w:val="1"/>
      <w:marLeft w:val="0"/>
      <w:marRight w:val="0"/>
      <w:marTop w:val="0"/>
      <w:marBottom w:val="0"/>
      <w:divBdr>
        <w:top w:val="none" w:sz="0" w:space="0" w:color="auto"/>
        <w:left w:val="none" w:sz="0" w:space="0" w:color="auto"/>
        <w:bottom w:val="none" w:sz="0" w:space="0" w:color="auto"/>
        <w:right w:val="none" w:sz="0" w:space="0" w:color="auto"/>
      </w:divBdr>
    </w:div>
    <w:div w:id="200213047">
      <w:bodyDiv w:val="1"/>
      <w:marLeft w:val="0"/>
      <w:marRight w:val="0"/>
      <w:marTop w:val="0"/>
      <w:marBottom w:val="0"/>
      <w:divBdr>
        <w:top w:val="none" w:sz="0" w:space="0" w:color="auto"/>
        <w:left w:val="none" w:sz="0" w:space="0" w:color="auto"/>
        <w:bottom w:val="none" w:sz="0" w:space="0" w:color="auto"/>
        <w:right w:val="none" w:sz="0" w:space="0" w:color="auto"/>
      </w:divBdr>
    </w:div>
    <w:div w:id="225461074">
      <w:bodyDiv w:val="1"/>
      <w:marLeft w:val="0"/>
      <w:marRight w:val="0"/>
      <w:marTop w:val="0"/>
      <w:marBottom w:val="0"/>
      <w:divBdr>
        <w:top w:val="none" w:sz="0" w:space="0" w:color="auto"/>
        <w:left w:val="none" w:sz="0" w:space="0" w:color="auto"/>
        <w:bottom w:val="none" w:sz="0" w:space="0" w:color="auto"/>
        <w:right w:val="none" w:sz="0" w:space="0" w:color="auto"/>
      </w:divBdr>
    </w:div>
    <w:div w:id="234824381">
      <w:bodyDiv w:val="1"/>
      <w:marLeft w:val="0"/>
      <w:marRight w:val="0"/>
      <w:marTop w:val="0"/>
      <w:marBottom w:val="0"/>
      <w:divBdr>
        <w:top w:val="none" w:sz="0" w:space="0" w:color="auto"/>
        <w:left w:val="none" w:sz="0" w:space="0" w:color="auto"/>
        <w:bottom w:val="none" w:sz="0" w:space="0" w:color="auto"/>
        <w:right w:val="none" w:sz="0" w:space="0" w:color="auto"/>
      </w:divBdr>
    </w:div>
    <w:div w:id="262148048">
      <w:bodyDiv w:val="1"/>
      <w:marLeft w:val="0"/>
      <w:marRight w:val="0"/>
      <w:marTop w:val="0"/>
      <w:marBottom w:val="0"/>
      <w:divBdr>
        <w:top w:val="none" w:sz="0" w:space="0" w:color="auto"/>
        <w:left w:val="none" w:sz="0" w:space="0" w:color="auto"/>
        <w:bottom w:val="none" w:sz="0" w:space="0" w:color="auto"/>
        <w:right w:val="none" w:sz="0" w:space="0" w:color="auto"/>
      </w:divBdr>
    </w:div>
    <w:div w:id="293023365">
      <w:bodyDiv w:val="1"/>
      <w:marLeft w:val="0"/>
      <w:marRight w:val="0"/>
      <w:marTop w:val="0"/>
      <w:marBottom w:val="0"/>
      <w:divBdr>
        <w:top w:val="none" w:sz="0" w:space="0" w:color="auto"/>
        <w:left w:val="none" w:sz="0" w:space="0" w:color="auto"/>
        <w:bottom w:val="none" w:sz="0" w:space="0" w:color="auto"/>
        <w:right w:val="none" w:sz="0" w:space="0" w:color="auto"/>
      </w:divBdr>
      <w:divsChild>
        <w:div w:id="2113931545">
          <w:marLeft w:val="0"/>
          <w:marRight w:val="0"/>
          <w:marTop w:val="0"/>
          <w:marBottom w:val="0"/>
          <w:divBdr>
            <w:top w:val="none" w:sz="0" w:space="0" w:color="auto"/>
            <w:left w:val="none" w:sz="0" w:space="0" w:color="auto"/>
            <w:bottom w:val="none" w:sz="0" w:space="0" w:color="auto"/>
            <w:right w:val="none" w:sz="0" w:space="0" w:color="auto"/>
          </w:divBdr>
        </w:div>
      </w:divsChild>
    </w:div>
    <w:div w:id="305014474">
      <w:bodyDiv w:val="1"/>
      <w:marLeft w:val="0"/>
      <w:marRight w:val="0"/>
      <w:marTop w:val="0"/>
      <w:marBottom w:val="0"/>
      <w:divBdr>
        <w:top w:val="none" w:sz="0" w:space="0" w:color="auto"/>
        <w:left w:val="none" w:sz="0" w:space="0" w:color="auto"/>
        <w:bottom w:val="none" w:sz="0" w:space="0" w:color="auto"/>
        <w:right w:val="none" w:sz="0" w:space="0" w:color="auto"/>
      </w:divBdr>
    </w:div>
    <w:div w:id="346297896">
      <w:bodyDiv w:val="1"/>
      <w:marLeft w:val="0"/>
      <w:marRight w:val="0"/>
      <w:marTop w:val="0"/>
      <w:marBottom w:val="0"/>
      <w:divBdr>
        <w:top w:val="none" w:sz="0" w:space="0" w:color="auto"/>
        <w:left w:val="none" w:sz="0" w:space="0" w:color="auto"/>
        <w:bottom w:val="none" w:sz="0" w:space="0" w:color="auto"/>
        <w:right w:val="none" w:sz="0" w:space="0" w:color="auto"/>
      </w:divBdr>
      <w:divsChild>
        <w:div w:id="567302341">
          <w:marLeft w:val="0"/>
          <w:marRight w:val="0"/>
          <w:marTop w:val="0"/>
          <w:marBottom w:val="0"/>
          <w:divBdr>
            <w:top w:val="none" w:sz="0" w:space="0" w:color="auto"/>
            <w:left w:val="none" w:sz="0" w:space="0" w:color="auto"/>
            <w:bottom w:val="none" w:sz="0" w:space="0" w:color="auto"/>
            <w:right w:val="none" w:sz="0" w:space="0" w:color="auto"/>
          </w:divBdr>
        </w:div>
      </w:divsChild>
    </w:div>
    <w:div w:id="408308316">
      <w:bodyDiv w:val="1"/>
      <w:marLeft w:val="0"/>
      <w:marRight w:val="0"/>
      <w:marTop w:val="0"/>
      <w:marBottom w:val="0"/>
      <w:divBdr>
        <w:top w:val="none" w:sz="0" w:space="0" w:color="auto"/>
        <w:left w:val="none" w:sz="0" w:space="0" w:color="auto"/>
        <w:bottom w:val="none" w:sz="0" w:space="0" w:color="auto"/>
        <w:right w:val="none" w:sz="0" w:space="0" w:color="auto"/>
      </w:divBdr>
    </w:div>
    <w:div w:id="436368324">
      <w:bodyDiv w:val="1"/>
      <w:marLeft w:val="0"/>
      <w:marRight w:val="0"/>
      <w:marTop w:val="0"/>
      <w:marBottom w:val="0"/>
      <w:divBdr>
        <w:top w:val="none" w:sz="0" w:space="0" w:color="auto"/>
        <w:left w:val="none" w:sz="0" w:space="0" w:color="auto"/>
        <w:bottom w:val="none" w:sz="0" w:space="0" w:color="auto"/>
        <w:right w:val="none" w:sz="0" w:space="0" w:color="auto"/>
      </w:divBdr>
    </w:div>
    <w:div w:id="469401032">
      <w:bodyDiv w:val="1"/>
      <w:marLeft w:val="0"/>
      <w:marRight w:val="0"/>
      <w:marTop w:val="0"/>
      <w:marBottom w:val="0"/>
      <w:divBdr>
        <w:top w:val="none" w:sz="0" w:space="0" w:color="auto"/>
        <w:left w:val="none" w:sz="0" w:space="0" w:color="auto"/>
        <w:bottom w:val="none" w:sz="0" w:space="0" w:color="auto"/>
        <w:right w:val="none" w:sz="0" w:space="0" w:color="auto"/>
      </w:divBdr>
      <w:divsChild>
        <w:div w:id="43264304">
          <w:marLeft w:val="0"/>
          <w:marRight w:val="0"/>
          <w:marTop w:val="0"/>
          <w:marBottom w:val="0"/>
          <w:divBdr>
            <w:top w:val="none" w:sz="0" w:space="0" w:color="auto"/>
            <w:left w:val="none" w:sz="0" w:space="0" w:color="auto"/>
            <w:bottom w:val="none" w:sz="0" w:space="0" w:color="auto"/>
            <w:right w:val="none" w:sz="0" w:space="0" w:color="auto"/>
          </w:divBdr>
        </w:div>
      </w:divsChild>
    </w:div>
    <w:div w:id="575558939">
      <w:bodyDiv w:val="1"/>
      <w:marLeft w:val="0"/>
      <w:marRight w:val="0"/>
      <w:marTop w:val="0"/>
      <w:marBottom w:val="0"/>
      <w:divBdr>
        <w:top w:val="none" w:sz="0" w:space="0" w:color="auto"/>
        <w:left w:val="none" w:sz="0" w:space="0" w:color="auto"/>
        <w:bottom w:val="none" w:sz="0" w:space="0" w:color="auto"/>
        <w:right w:val="none" w:sz="0" w:space="0" w:color="auto"/>
      </w:divBdr>
      <w:divsChild>
        <w:div w:id="64888324">
          <w:marLeft w:val="0"/>
          <w:marRight w:val="0"/>
          <w:marTop w:val="0"/>
          <w:marBottom w:val="0"/>
          <w:divBdr>
            <w:top w:val="none" w:sz="0" w:space="0" w:color="auto"/>
            <w:left w:val="none" w:sz="0" w:space="0" w:color="auto"/>
            <w:bottom w:val="none" w:sz="0" w:space="0" w:color="auto"/>
            <w:right w:val="none" w:sz="0" w:space="0" w:color="auto"/>
          </w:divBdr>
        </w:div>
      </w:divsChild>
    </w:div>
    <w:div w:id="596711554">
      <w:bodyDiv w:val="1"/>
      <w:marLeft w:val="0"/>
      <w:marRight w:val="0"/>
      <w:marTop w:val="0"/>
      <w:marBottom w:val="0"/>
      <w:divBdr>
        <w:top w:val="none" w:sz="0" w:space="0" w:color="auto"/>
        <w:left w:val="none" w:sz="0" w:space="0" w:color="auto"/>
        <w:bottom w:val="none" w:sz="0" w:space="0" w:color="auto"/>
        <w:right w:val="none" w:sz="0" w:space="0" w:color="auto"/>
      </w:divBdr>
      <w:divsChild>
        <w:div w:id="644284644">
          <w:marLeft w:val="0"/>
          <w:marRight w:val="0"/>
          <w:marTop w:val="0"/>
          <w:marBottom w:val="0"/>
          <w:divBdr>
            <w:top w:val="none" w:sz="0" w:space="0" w:color="auto"/>
            <w:left w:val="none" w:sz="0" w:space="0" w:color="auto"/>
            <w:bottom w:val="none" w:sz="0" w:space="0" w:color="auto"/>
            <w:right w:val="none" w:sz="0" w:space="0" w:color="auto"/>
          </w:divBdr>
        </w:div>
      </w:divsChild>
    </w:div>
    <w:div w:id="605190067">
      <w:bodyDiv w:val="1"/>
      <w:marLeft w:val="0"/>
      <w:marRight w:val="0"/>
      <w:marTop w:val="0"/>
      <w:marBottom w:val="0"/>
      <w:divBdr>
        <w:top w:val="none" w:sz="0" w:space="0" w:color="auto"/>
        <w:left w:val="none" w:sz="0" w:space="0" w:color="auto"/>
        <w:bottom w:val="none" w:sz="0" w:space="0" w:color="auto"/>
        <w:right w:val="none" w:sz="0" w:space="0" w:color="auto"/>
      </w:divBdr>
    </w:div>
    <w:div w:id="613899969">
      <w:bodyDiv w:val="1"/>
      <w:marLeft w:val="0"/>
      <w:marRight w:val="0"/>
      <w:marTop w:val="0"/>
      <w:marBottom w:val="0"/>
      <w:divBdr>
        <w:top w:val="none" w:sz="0" w:space="0" w:color="auto"/>
        <w:left w:val="none" w:sz="0" w:space="0" w:color="auto"/>
        <w:bottom w:val="none" w:sz="0" w:space="0" w:color="auto"/>
        <w:right w:val="none" w:sz="0" w:space="0" w:color="auto"/>
      </w:divBdr>
    </w:div>
    <w:div w:id="617293752">
      <w:bodyDiv w:val="1"/>
      <w:marLeft w:val="0"/>
      <w:marRight w:val="0"/>
      <w:marTop w:val="0"/>
      <w:marBottom w:val="0"/>
      <w:divBdr>
        <w:top w:val="none" w:sz="0" w:space="0" w:color="auto"/>
        <w:left w:val="none" w:sz="0" w:space="0" w:color="auto"/>
        <w:bottom w:val="none" w:sz="0" w:space="0" w:color="auto"/>
        <w:right w:val="none" w:sz="0" w:space="0" w:color="auto"/>
      </w:divBdr>
      <w:divsChild>
        <w:div w:id="733746672">
          <w:marLeft w:val="0"/>
          <w:marRight w:val="0"/>
          <w:marTop w:val="0"/>
          <w:marBottom w:val="0"/>
          <w:divBdr>
            <w:top w:val="none" w:sz="0" w:space="0" w:color="auto"/>
            <w:left w:val="none" w:sz="0" w:space="0" w:color="auto"/>
            <w:bottom w:val="none" w:sz="0" w:space="0" w:color="auto"/>
            <w:right w:val="none" w:sz="0" w:space="0" w:color="auto"/>
          </w:divBdr>
        </w:div>
      </w:divsChild>
    </w:div>
    <w:div w:id="628169459">
      <w:bodyDiv w:val="1"/>
      <w:marLeft w:val="0"/>
      <w:marRight w:val="0"/>
      <w:marTop w:val="0"/>
      <w:marBottom w:val="0"/>
      <w:divBdr>
        <w:top w:val="none" w:sz="0" w:space="0" w:color="auto"/>
        <w:left w:val="none" w:sz="0" w:space="0" w:color="auto"/>
        <w:bottom w:val="none" w:sz="0" w:space="0" w:color="auto"/>
        <w:right w:val="none" w:sz="0" w:space="0" w:color="auto"/>
      </w:divBdr>
    </w:div>
    <w:div w:id="654770891">
      <w:bodyDiv w:val="1"/>
      <w:marLeft w:val="0"/>
      <w:marRight w:val="0"/>
      <w:marTop w:val="0"/>
      <w:marBottom w:val="0"/>
      <w:divBdr>
        <w:top w:val="none" w:sz="0" w:space="0" w:color="auto"/>
        <w:left w:val="none" w:sz="0" w:space="0" w:color="auto"/>
        <w:bottom w:val="none" w:sz="0" w:space="0" w:color="auto"/>
        <w:right w:val="none" w:sz="0" w:space="0" w:color="auto"/>
      </w:divBdr>
      <w:divsChild>
        <w:div w:id="345060500">
          <w:marLeft w:val="0"/>
          <w:marRight w:val="0"/>
          <w:marTop w:val="0"/>
          <w:marBottom w:val="0"/>
          <w:divBdr>
            <w:top w:val="none" w:sz="0" w:space="0" w:color="auto"/>
            <w:left w:val="none" w:sz="0" w:space="0" w:color="auto"/>
            <w:bottom w:val="none" w:sz="0" w:space="0" w:color="auto"/>
            <w:right w:val="none" w:sz="0" w:space="0" w:color="auto"/>
          </w:divBdr>
        </w:div>
      </w:divsChild>
    </w:div>
    <w:div w:id="664631510">
      <w:bodyDiv w:val="1"/>
      <w:marLeft w:val="0"/>
      <w:marRight w:val="0"/>
      <w:marTop w:val="0"/>
      <w:marBottom w:val="0"/>
      <w:divBdr>
        <w:top w:val="none" w:sz="0" w:space="0" w:color="auto"/>
        <w:left w:val="none" w:sz="0" w:space="0" w:color="auto"/>
        <w:bottom w:val="none" w:sz="0" w:space="0" w:color="auto"/>
        <w:right w:val="none" w:sz="0" w:space="0" w:color="auto"/>
      </w:divBdr>
    </w:div>
    <w:div w:id="701705075">
      <w:bodyDiv w:val="1"/>
      <w:marLeft w:val="0"/>
      <w:marRight w:val="0"/>
      <w:marTop w:val="0"/>
      <w:marBottom w:val="0"/>
      <w:divBdr>
        <w:top w:val="none" w:sz="0" w:space="0" w:color="auto"/>
        <w:left w:val="none" w:sz="0" w:space="0" w:color="auto"/>
        <w:bottom w:val="none" w:sz="0" w:space="0" w:color="auto"/>
        <w:right w:val="none" w:sz="0" w:space="0" w:color="auto"/>
      </w:divBdr>
    </w:div>
    <w:div w:id="735859237">
      <w:bodyDiv w:val="1"/>
      <w:marLeft w:val="0"/>
      <w:marRight w:val="0"/>
      <w:marTop w:val="0"/>
      <w:marBottom w:val="0"/>
      <w:divBdr>
        <w:top w:val="none" w:sz="0" w:space="0" w:color="auto"/>
        <w:left w:val="none" w:sz="0" w:space="0" w:color="auto"/>
        <w:bottom w:val="none" w:sz="0" w:space="0" w:color="auto"/>
        <w:right w:val="none" w:sz="0" w:space="0" w:color="auto"/>
      </w:divBdr>
      <w:divsChild>
        <w:div w:id="867181635">
          <w:marLeft w:val="0"/>
          <w:marRight w:val="0"/>
          <w:marTop w:val="0"/>
          <w:marBottom w:val="0"/>
          <w:divBdr>
            <w:top w:val="none" w:sz="0" w:space="0" w:color="auto"/>
            <w:left w:val="none" w:sz="0" w:space="0" w:color="auto"/>
            <w:bottom w:val="none" w:sz="0" w:space="0" w:color="auto"/>
            <w:right w:val="none" w:sz="0" w:space="0" w:color="auto"/>
          </w:divBdr>
        </w:div>
      </w:divsChild>
    </w:div>
    <w:div w:id="756513243">
      <w:bodyDiv w:val="1"/>
      <w:marLeft w:val="0"/>
      <w:marRight w:val="0"/>
      <w:marTop w:val="0"/>
      <w:marBottom w:val="0"/>
      <w:divBdr>
        <w:top w:val="none" w:sz="0" w:space="0" w:color="auto"/>
        <w:left w:val="none" w:sz="0" w:space="0" w:color="auto"/>
        <w:bottom w:val="none" w:sz="0" w:space="0" w:color="auto"/>
        <w:right w:val="none" w:sz="0" w:space="0" w:color="auto"/>
      </w:divBdr>
    </w:div>
    <w:div w:id="762065471">
      <w:bodyDiv w:val="1"/>
      <w:marLeft w:val="0"/>
      <w:marRight w:val="0"/>
      <w:marTop w:val="0"/>
      <w:marBottom w:val="0"/>
      <w:divBdr>
        <w:top w:val="none" w:sz="0" w:space="0" w:color="auto"/>
        <w:left w:val="none" w:sz="0" w:space="0" w:color="auto"/>
        <w:bottom w:val="none" w:sz="0" w:space="0" w:color="auto"/>
        <w:right w:val="none" w:sz="0" w:space="0" w:color="auto"/>
      </w:divBdr>
      <w:divsChild>
        <w:div w:id="2033416965">
          <w:marLeft w:val="0"/>
          <w:marRight w:val="0"/>
          <w:marTop w:val="0"/>
          <w:marBottom w:val="0"/>
          <w:divBdr>
            <w:top w:val="none" w:sz="0" w:space="0" w:color="auto"/>
            <w:left w:val="none" w:sz="0" w:space="0" w:color="auto"/>
            <w:bottom w:val="none" w:sz="0" w:space="0" w:color="auto"/>
            <w:right w:val="none" w:sz="0" w:space="0" w:color="auto"/>
          </w:divBdr>
        </w:div>
      </w:divsChild>
    </w:div>
    <w:div w:id="788163258">
      <w:bodyDiv w:val="1"/>
      <w:marLeft w:val="0"/>
      <w:marRight w:val="0"/>
      <w:marTop w:val="0"/>
      <w:marBottom w:val="0"/>
      <w:divBdr>
        <w:top w:val="none" w:sz="0" w:space="0" w:color="auto"/>
        <w:left w:val="none" w:sz="0" w:space="0" w:color="auto"/>
        <w:bottom w:val="none" w:sz="0" w:space="0" w:color="auto"/>
        <w:right w:val="none" w:sz="0" w:space="0" w:color="auto"/>
      </w:divBdr>
      <w:divsChild>
        <w:div w:id="282539787">
          <w:marLeft w:val="0"/>
          <w:marRight w:val="0"/>
          <w:marTop w:val="0"/>
          <w:marBottom w:val="0"/>
          <w:divBdr>
            <w:top w:val="none" w:sz="0" w:space="0" w:color="auto"/>
            <w:left w:val="none" w:sz="0" w:space="0" w:color="auto"/>
            <w:bottom w:val="none" w:sz="0" w:space="0" w:color="auto"/>
            <w:right w:val="none" w:sz="0" w:space="0" w:color="auto"/>
          </w:divBdr>
        </w:div>
      </w:divsChild>
    </w:div>
    <w:div w:id="789938126">
      <w:bodyDiv w:val="1"/>
      <w:marLeft w:val="0"/>
      <w:marRight w:val="0"/>
      <w:marTop w:val="0"/>
      <w:marBottom w:val="0"/>
      <w:divBdr>
        <w:top w:val="none" w:sz="0" w:space="0" w:color="auto"/>
        <w:left w:val="none" w:sz="0" w:space="0" w:color="auto"/>
        <w:bottom w:val="none" w:sz="0" w:space="0" w:color="auto"/>
        <w:right w:val="none" w:sz="0" w:space="0" w:color="auto"/>
      </w:divBdr>
      <w:divsChild>
        <w:div w:id="727412898">
          <w:marLeft w:val="0"/>
          <w:marRight w:val="0"/>
          <w:marTop w:val="0"/>
          <w:marBottom w:val="0"/>
          <w:divBdr>
            <w:top w:val="none" w:sz="0" w:space="0" w:color="auto"/>
            <w:left w:val="none" w:sz="0" w:space="0" w:color="auto"/>
            <w:bottom w:val="none" w:sz="0" w:space="0" w:color="auto"/>
            <w:right w:val="none" w:sz="0" w:space="0" w:color="auto"/>
          </w:divBdr>
        </w:div>
      </w:divsChild>
    </w:div>
    <w:div w:id="801191458">
      <w:bodyDiv w:val="1"/>
      <w:marLeft w:val="0"/>
      <w:marRight w:val="0"/>
      <w:marTop w:val="0"/>
      <w:marBottom w:val="0"/>
      <w:divBdr>
        <w:top w:val="none" w:sz="0" w:space="0" w:color="auto"/>
        <w:left w:val="none" w:sz="0" w:space="0" w:color="auto"/>
        <w:bottom w:val="none" w:sz="0" w:space="0" w:color="auto"/>
        <w:right w:val="none" w:sz="0" w:space="0" w:color="auto"/>
      </w:divBdr>
      <w:divsChild>
        <w:div w:id="1611741469">
          <w:marLeft w:val="0"/>
          <w:marRight w:val="0"/>
          <w:marTop w:val="0"/>
          <w:marBottom w:val="0"/>
          <w:divBdr>
            <w:top w:val="none" w:sz="0" w:space="0" w:color="auto"/>
            <w:left w:val="none" w:sz="0" w:space="0" w:color="auto"/>
            <w:bottom w:val="none" w:sz="0" w:space="0" w:color="auto"/>
            <w:right w:val="none" w:sz="0" w:space="0" w:color="auto"/>
          </w:divBdr>
        </w:div>
      </w:divsChild>
    </w:div>
    <w:div w:id="811093163">
      <w:bodyDiv w:val="1"/>
      <w:marLeft w:val="0"/>
      <w:marRight w:val="0"/>
      <w:marTop w:val="0"/>
      <w:marBottom w:val="0"/>
      <w:divBdr>
        <w:top w:val="none" w:sz="0" w:space="0" w:color="auto"/>
        <w:left w:val="none" w:sz="0" w:space="0" w:color="auto"/>
        <w:bottom w:val="none" w:sz="0" w:space="0" w:color="auto"/>
        <w:right w:val="none" w:sz="0" w:space="0" w:color="auto"/>
      </w:divBdr>
    </w:div>
    <w:div w:id="863517637">
      <w:bodyDiv w:val="1"/>
      <w:marLeft w:val="0"/>
      <w:marRight w:val="0"/>
      <w:marTop w:val="0"/>
      <w:marBottom w:val="0"/>
      <w:divBdr>
        <w:top w:val="none" w:sz="0" w:space="0" w:color="auto"/>
        <w:left w:val="none" w:sz="0" w:space="0" w:color="auto"/>
        <w:bottom w:val="none" w:sz="0" w:space="0" w:color="auto"/>
        <w:right w:val="none" w:sz="0" w:space="0" w:color="auto"/>
      </w:divBdr>
    </w:div>
    <w:div w:id="881021778">
      <w:bodyDiv w:val="1"/>
      <w:marLeft w:val="0"/>
      <w:marRight w:val="0"/>
      <w:marTop w:val="0"/>
      <w:marBottom w:val="0"/>
      <w:divBdr>
        <w:top w:val="none" w:sz="0" w:space="0" w:color="auto"/>
        <w:left w:val="none" w:sz="0" w:space="0" w:color="auto"/>
        <w:bottom w:val="none" w:sz="0" w:space="0" w:color="auto"/>
        <w:right w:val="none" w:sz="0" w:space="0" w:color="auto"/>
      </w:divBdr>
      <w:divsChild>
        <w:div w:id="1926840966">
          <w:marLeft w:val="0"/>
          <w:marRight w:val="0"/>
          <w:marTop w:val="0"/>
          <w:marBottom w:val="0"/>
          <w:divBdr>
            <w:top w:val="none" w:sz="0" w:space="0" w:color="auto"/>
            <w:left w:val="none" w:sz="0" w:space="0" w:color="auto"/>
            <w:bottom w:val="none" w:sz="0" w:space="0" w:color="auto"/>
            <w:right w:val="none" w:sz="0" w:space="0" w:color="auto"/>
          </w:divBdr>
        </w:div>
      </w:divsChild>
    </w:div>
    <w:div w:id="888028852">
      <w:bodyDiv w:val="1"/>
      <w:marLeft w:val="0"/>
      <w:marRight w:val="0"/>
      <w:marTop w:val="0"/>
      <w:marBottom w:val="0"/>
      <w:divBdr>
        <w:top w:val="none" w:sz="0" w:space="0" w:color="auto"/>
        <w:left w:val="none" w:sz="0" w:space="0" w:color="auto"/>
        <w:bottom w:val="none" w:sz="0" w:space="0" w:color="auto"/>
        <w:right w:val="none" w:sz="0" w:space="0" w:color="auto"/>
      </w:divBdr>
    </w:div>
    <w:div w:id="898324819">
      <w:bodyDiv w:val="1"/>
      <w:marLeft w:val="0"/>
      <w:marRight w:val="0"/>
      <w:marTop w:val="0"/>
      <w:marBottom w:val="0"/>
      <w:divBdr>
        <w:top w:val="none" w:sz="0" w:space="0" w:color="auto"/>
        <w:left w:val="none" w:sz="0" w:space="0" w:color="auto"/>
        <w:bottom w:val="none" w:sz="0" w:space="0" w:color="auto"/>
        <w:right w:val="none" w:sz="0" w:space="0" w:color="auto"/>
      </w:divBdr>
    </w:div>
    <w:div w:id="926304763">
      <w:bodyDiv w:val="1"/>
      <w:marLeft w:val="0"/>
      <w:marRight w:val="0"/>
      <w:marTop w:val="0"/>
      <w:marBottom w:val="0"/>
      <w:divBdr>
        <w:top w:val="none" w:sz="0" w:space="0" w:color="auto"/>
        <w:left w:val="none" w:sz="0" w:space="0" w:color="auto"/>
        <w:bottom w:val="none" w:sz="0" w:space="0" w:color="auto"/>
        <w:right w:val="none" w:sz="0" w:space="0" w:color="auto"/>
      </w:divBdr>
    </w:div>
    <w:div w:id="939948086">
      <w:bodyDiv w:val="1"/>
      <w:marLeft w:val="0"/>
      <w:marRight w:val="0"/>
      <w:marTop w:val="0"/>
      <w:marBottom w:val="0"/>
      <w:divBdr>
        <w:top w:val="none" w:sz="0" w:space="0" w:color="auto"/>
        <w:left w:val="none" w:sz="0" w:space="0" w:color="auto"/>
        <w:bottom w:val="none" w:sz="0" w:space="0" w:color="auto"/>
        <w:right w:val="none" w:sz="0" w:space="0" w:color="auto"/>
      </w:divBdr>
    </w:div>
    <w:div w:id="1011227372">
      <w:bodyDiv w:val="1"/>
      <w:marLeft w:val="0"/>
      <w:marRight w:val="0"/>
      <w:marTop w:val="0"/>
      <w:marBottom w:val="0"/>
      <w:divBdr>
        <w:top w:val="none" w:sz="0" w:space="0" w:color="auto"/>
        <w:left w:val="none" w:sz="0" w:space="0" w:color="auto"/>
        <w:bottom w:val="none" w:sz="0" w:space="0" w:color="auto"/>
        <w:right w:val="none" w:sz="0" w:space="0" w:color="auto"/>
      </w:divBdr>
    </w:div>
    <w:div w:id="1068309812">
      <w:bodyDiv w:val="1"/>
      <w:marLeft w:val="0"/>
      <w:marRight w:val="0"/>
      <w:marTop w:val="0"/>
      <w:marBottom w:val="0"/>
      <w:divBdr>
        <w:top w:val="none" w:sz="0" w:space="0" w:color="auto"/>
        <w:left w:val="none" w:sz="0" w:space="0" w:color="auto"/>
        <w:bottom w:val="none" w:sz="0" w:space="0" w:color="auto"/>
        <w:right w:val="none" w:sz="0" w:space="0" w:color="auto"/>
      </w:divBdr>
      <w:divsChild>
        <w:div w:id="453644841">
          <w:marLeft w:val="0"/>
          <w:marRight w:val="0"/>
          <w:marTop w:val="0"/>
          <w:marBottom w:val="0"/>
          <w:divBdr>
            <w:top w:val="none" w:sz="0" w:space="0" w:color="auto"/>
            <w:left w:val="none" w:sz="0" w:space="0" w:color="auto"/>
            <w:bottom w:val="none" w:sz="0" w:space="0" w:color="auto"/>
            <w:right w:val="none" w:sz="0" w:space="0" w:color="auto"/>
          </w:divBdr>
        </w:div>
      </w:divsChild>
    </w:div>
    <w:div w:id="1080172238">
      <w:bodyDiv w:val="1"/>
      <w:marLeft w:val="0"/>
      <w:marRight w:val="0"/>
      <w:marTop w:val="0"/>
      <w:marBottom w:val="0"/>
      <w:divBdr>
        <w:top w:val="none" w:sz="0" w:space="0" w:color="auto"/>
        <w:left w:val="none" w:sz="0" w:space="0" w:color="auto"/>
        <w:bottom w:val="none" w:sz="0" w:space="0" w:color="auto"/>
        <w:right w:val="none" w:sz="0" w:space="0" w:color="auto"/>
      </w:divBdr>
      <w:divsChild>
        <w:div w:id="1961448849">
          <w:marLeft w:val="0"/>
          <w:marRight w:val="0"/>
          <w:marTop w:val="0"/>
          <w:marBottom w:val="0"/>
          <w:divBdr>
            <w:top w:val="none" w:sz="0" w:space="0" w:color="auto"/>
            <w:left w:val="none" w:sz="0" w:space="0" w:color="auto"/>
            <w:bottom w:val="none" w:sz="0" w:space="0" w:color="auto"/>
            <w:right w:val="none" w:sz="0" w:space="0" w:color="auto"/>
          </w:divBdr>
        </w:div>
      </w:divsChild>
    </w:div>
    <w:div w:id="1085494178">
      <w:bodyDiv w:val="1"/>
      <w:marLeft w:val="0"/>
      <w:marRight w:val="0"/>
      <w:marTop w:val="0"/>
      <w:marBottom w:val="0"/>
      <w:divBdr>
        <w:top w:val="none" w:sz="0" w:space="0" w:color="auto"/>
        <w:left w:val="none" w:sz="0" w:space="0" w:color="auto"/>
        <w:bottom w:val="none" w:sz="0" w:space="0" w:color="auto"/>
        <w:right w:val="none" w:sz="0" w:space="0" w:color="auto"/>
      </w:divBdr>
      <w:divsChild>
        <w:div w:id="343560980">
          <w:marLeft w:val="0"/>
          <w:marRight w:val="0"/>
          <w:marTop w:val="0"/>
          <w:marBottom w:val="0"/>
          <w:divBdr>
            <w:top w:val="none" w:sz="0" w:space="0" w:color="auto"/>
            <w:left w:val="none" w:sz="0" w:space="0" w:color="auto"/>
            <w:bottom w:val="none" w:sz="0" w:space="0" w:color="auto"/>
            <w:right w:val="none" w:sz="0" w:space="0" w:color="auto"/>
          </w:divBdr>
        </w:div>
      </w:divsChild>
    </w:div>
    <w:div w:id="1195078366">
      <w:bodyDiv w:val="1"/>
      <w:marLeft w:val="0"/>
      <w:marRight w:val="0"/>
      <w:marTop w:val="0"/>
      <w:marBottom w:val="0"/>
      <w:divBdr>
        <w:top w:val="none" w:sz="0" w:space="0" w:color="auto"/>
        <w:left w:val="none" w:sz="0" w:space="0" w:color="auto"/>
        <w:bottom w:val="none" w:sz="0" w:space="0" w:color="auto"/>
        <w:right w:val="none" w:sz="0" w:space="0" w:color="auto"/>
      </w:divBdr>
      <w:divsChild>
        <w:div w:id="1851094319">
          <w:marLeft w:val="0"/>
          <w:marRight w:val="0"/>
          <w:marTop w:val="0"/>
          <w:marBottom w:val="0"/>
          <w:divBdr>
            <w:top w:val="none" w:sz="0" w:space="0" w:color="auto"/>
            <w:left w:val="none" w:sz="0" w:space="0" w:color="auto"/>
            <w:bottom w:val="none" w:sz="0" w:space="0" w:color="auto"/>
            <w:right w:val="none" w:sz="0" w:space="0" w:color="auto"/>
          </w:divBdr>
        </w:div>
      </w:divsChild>
    </w:div>
    <w:div w:id="1213273406">
      <w:bodyDiv w:val="1"/>
      <w:marLeft w:val="0"/>
      <w:marRight w:val="0"/>
      <w:marTop w:val="0"/>
      <w:marBottom w:val="0"/>
      <w:divBdr>
        <w:top w:val="none" w:sz="0" w:space="0" w:color="auto"/>
        <w:left w:val="none" w:sz="0" w:space="0" w:color="auto"/>
        <w:bottom w:val="none" w:sz="0" w:space="0" w:color="auto"/>
        <w:right w:val="none" w:sz="0" w:space="0" w:color="auto"/>
      </w:divBdr>
      <w:divsChild>
        <w:div w:id="1547764087">
          <w:marLeft w:val="0"/>
          <w:marRight w:val="0"/>
          <w:marTop w:val="0"/>
          <w:marBottom w:val="0"/>
          <w:divBdr>
            <w:top w:val="none" w:sz="0" w:space="0" w:color="auto"/>
            <w:left w:val="none" w:sz="0" w:space="0" w:color="auto"/>
            <w:bottom w:val="none" w:sz="0" w:space="0" w:color="auto"/>
            <w:right w:val="none" w:sz="0" w:space="0" w:color="auto"/>
          </w:divBdr>
        </w:div>
      </w:divsChild>
    </w:div>
    <w:div w:id="1266422827">
      <w:bodyDiv w:val="1"/>
      <w:marLeft w:val="0"/>
      <w:marRight w:val="0"/>
      <w:marTop w:val="0"/>
      <w:marBottom w:val="0"/>
      <w:divBdr>
        <w:top w:val="none" w:sz="0" w:space="0" w:color="auto"/>
        <w:left w:val="none" w:sz="0" w:space="0" w:color="auto"/>
        <w:bottom w:val="none" w:sz="0" w:space="0" w:color="auto"/>
        <w:right w:val="none" w:sz="0" w:space="0" w:color="auto"/>
      </w:divBdr>
    </w:div>
    <w:div w:id="1285229385">
      <w:bodyDiv w:val="1"/>
      <w:marLeft w:val="0"/>
      <w:marRight w:val="0"/>
      <w:marTop w:val="0"/>
      <w:marBottom w:val="0"/>
      <w:divBdr>
        <w:top w:val="none" w:sz="0" w:space="0" w:color="auto"/>
        <w:left w:val="none" w:sz="0" w:space="0" w:color="auto"/>
        <w:bottom w:val="none" w:sz="0" w:space="0" w:color="auto"/>
        <w:right w:val="none" w:sz="0" w:space="0" w:color="auto"/>
      </w:divBdr>
    </w:div>
    <w:div w:id="1305162788">
      <w:bodyDiv w:val="1"/>
      <w:marLeft w:val="0"/>
      <w:marRight w:val="0"/>
      <w:marTop w:val="0"/>
      <w:marBottom w:val="0"/>
      <w:divBdr>
        <w:top w:val="none" w:sz="0" w:space="0" w:color="auto"/>
        <w:left w:val="none" w:sz="0" w:space="0" w:color="auto"/>
        <w:bottom w:val="none" w:sz="0" w:space="0" w:color="auto"/>
        <w:right w:val="none" w:sz="0" w:space="0" w:color="auto"/>
      </w:divBdr>
    </w:div>
    <w:div w:id="1324046983">
      <w:bodyDiv w:val="1"/>
      <w:marLeft w:val="0"/>
      <w:marRight w:val="0"/>
      <w:marTop w:val="0"/>
      <w:marBottom w:val="0"/>
      <w:divBdr>
        <w:top w:val="none" w:sz="0" w:space="0" w:color="auto"/>
        <w:left w:val="none" w:sz="0" w:space="0" w:color="auto"/>
        <w:bottom w:val="none" w:sz="0" w:space="0" w:color="auto"/>
        <w:right w:val="none" w:sz="0" w:space="0" w:color="auto"/>
      </w:divBdr>
    </w:div>
    <w:div w:id="1345788341">
      <w:bodyDiv w:val="1"/>
      <w:marLeft w:val="0"/>
      <w:marRight w:val="0"/>
      <w:marTop w:val="0"/>
      <w:marBottom w:val="0"/>
      <w:divBdr>
        <w:top w:val="none" w:sz="0" w:space="0" w:color="auto"/>
        <w:left w:val="none" w:sz="0" w:space="0" w:color="auto"/>
        <w:bottom w:val="none" w:sz="0" w:space="0" w:color="auto"/>
        <w:right w:val="none" w:sz="0" w:space="0" w:color="auto"/>
      </w:divBdr>
      <w:divsChild>
        <w:div w:id="2144347761">
          <w:marLeft w:val="0"/>
          <w:marRight w:val="0"/>
          <w:marTop w:val="0"/>
          <w:marBottom w:val="0"/>
          <w:divBdr>
            <w:top w:val="none" w:sz="0" w:space="0" w:color="auto"/>
            <w:left w:val="none" w:sz="0" w:space="0" w:color="auto"/>
            <w:bottom w:val="none" w:sz="0" w:space="0" w:color="auto"/>
            <w:right w:val="none" w:sz="0" w:space="0" w:color="auto"/>
          </w:divBdr>
        </w:div>
      </w:divsChild>
    </w:div>
    <w:div w:id="1436442268">
      <w:bodyDiv w:val="1"/>
      <w:marLeft w:val="0"/>
      <w:marRight w:val="0"/>
      <w:marTop w:val="0"/>
      <w:marBottom w:val="0"/>
      <w:divBdr>
        <w:top w:val="none" w:sz="0" w:space="0" w:color="auto"/>
        <w:left w:val="none" w:sz="0" w:space="0" w:color="auto"/>
        <w:bottom w:val="none" w:sz="0" w:space="0" w:color="auto"/>
        <w:right w:val="none" w:sz="0" w:space="0" w:color="auto"/>
      </w:divBdr>
      <w:divsChild>
        <w:div w:id="1233540354">
          <w:marLeft w:val="0"/>
          <w:marRight w:val="0"/>
          <w:marTop w:val="0"/>
          <w:marBottom w:val="0"/>
          <w:divBdr>
            <w:top w:val="none" w:sz="0" w:space="0" w:color="auto"/>
            <w:left w:val="none" w:sz="0" w:space="0" w:color="auto"/>
            <w:bottom w:val="none" w:sz="0" w:space="0" w:color="auto"/>
            <w:right w:val="none" w:sz="0" w:space="0" w:color="auto"/>
          </w:divBdr>
        </w:div>
      </w:divsChild>
    </w:div>
    <w:div w:id="1443066298">
      <w:bodyDiv w:val="1"/>
      <w:marLeft w:val="0"/>
      <w:marRight w:val="0"/>
      <w:marTop w:val="0"/>
      <w:marBottom w:val="0"/>
      <w:divBdr>
        <w:top w:val="none" w:sz="0" w:space="0" w:color="auto"/>
        <w:left w:val="none" w:sz="0" w:space="0" w:color="auto"/>
        <w:bottom w:val="none" w:sz="0" w:space="0" w:color="auto"/>
        <w:right w:val="none" w:sz="0" w:space="0" w:color="auto"/>
      </w:divBdr>
      <w:divsChild>
        <w:div w:id="1986624373">
          <w:marLeft w:val="0"/>
          <w:marRight w:val="0"/>
          <w:marTop w:val="0"/>
          <w:marBottom w:val="0"/>
          <w:divBdr>
            <w:top w:val="none" w:sz="0" w:space="0" w:color="auto"/>
            <w:left w:val="none" w:sz="0" w:space="0" w:color="auto"/>
            <w:bottom w:val="none" w:sz="0" w:space="0" w:color="auto"/>
            <w:right w:val="none" w:sz="0" w:space="0" w:color="auto"/>
          </w:divBdr>
        </w:div>
      </w:divsChild>
    </w:div>
    <w:div w:id="1455055584">
      <w:bodyDiv w:val="1"/>
      <w:marLeft w:val="0"/>
      <w:marRight w:val="0"/>
      <w:marTop w:val="0"/>
      <w:marBottom w:val="0"/>
      <w:divBdr>
        <w:top w:val="none" w:sz="0" w:space="0" w:color="auto"/>
        <w:left w:val="none" w:sz="0" w:space="0" w:color="auto"/>
        <w:bottom w:val="none" w:sz="0" w:space="0" w:color="auto"/>
        <w:right w:val="none" w:sz="0" w:space="0" w:color="auto"/>
      </w:divBdr>
      <w:divsChild>
        <w:div w:id="1379159234">
          <w:marLeft w:val="0"/>
          <w:marRight w:val="0"/>
          <w:marTop w:val="0"/>
          <w:marBottom w:val="0"/>
          <w:divBdr>
            <w:top w:val="none" w:sz="0" w:space="0" w:color="auto"/>
            <w:left w:val="none" w:sz="0" w:space="0" w:color="auto"/>
            <w:bottom w:val="none" w:sz="0" w:space="0" w:color="auto"/>
            <w:right w:val="none" w:sz="0" w:space="0" w:color="auto"/>
          </w:divBdr>
        </w:div>
      </w:divsChild>
    </w:div>
    <w:div w:id="1575968402">
      <w:bodyDiv w:val="1"/>
      <w:marLeft w:val="0"/>
      <w:marRight w:val="0"/>
      <w:marTop w:val="0"/>
      <w:marBottom w:val="0"/>
      <w:divBdr>
        <w:top w:val="none" w:sz="0" w:space="0" w:color="auto"/>
        <w:left w:val="none" w:sz="0" w:space="0" w:color="auto"/>
        <w:bottom w:val="none" w:sz="0" w:space="0" w:color="auto"/>
        <w:right w:val="none" w:sz="0" w:space="0" w:color="auto"/>
      </w:divBdr>
      <w:divsChild>
        <w:div w:id="911088698">
          <w:marLeft w:val="0"/>
          <w:marRight w:val="0"/>
          <w:marTop w:val="0"/>
          <w:marBottom w:val="0"/>
          <w:divBdr>
            <w:top w:val="none" w:sz="0" w:space="0" w:color="auto"/>
            <w:left w:val="none" w:sz="0" w:space="0" w:color="auto"/>
            <w:bottom w:val="none" w:sz="0" w:space="0" w:color="auto"/>
            <w:right w:val="none" w:sz="0" w:space="0" w:color="auto"/>
          </w:divBdr>
        </w:div>
      </w:divsChild>
    </w:div>
    <w:div w:id="1588466843">
      <w:bodyDiv w:val="1"/>
      <w:marLeft w:val="0"/>
      <w:marRight w:val="0"/>
      <w:marTop w:val="0"/>
      <w:marBottom w:val="0"/>
      <w:divBdr>
        <w:top w:val="none" w:sz="0" w:space="0" w:color="auto"/>
        <w:left w:val="none" w:sz="0" w:space="0" w:color="auto"/>
        <w:bottom w:val="none" w:sz="0" w:space="0" w:color="auto"/>
        <w:right w:val="none" w:sz="0" w:space="0" w:color="auto"/>
      </w:divBdr>
    </w:div>
    <w:div w:id="1596865565">
      <w:bodyDiv w:val="1"/>
      <w:marLeft w:val="0"/>
      <w:marRight w:val="0"/>
      <w:marTop w:val="0"/>
      <w:marBottom w:val="0"/>
      <w:divBdr>
        <w:top w:val="none" w:sz="0" w:space="0" w:color="auto"/>
        <w:left w:val="none" w:sz="0" w:space="0" w:color="auto"/>
        <w:bottom w:val="none" w:sz="0" w:space="0" w:color="auto"/>
        <w:right w:val="none" w:sz="0" w:space="0" w:color="auto"/>
      </w:divBdr>
    </w:div>
    <w:div w:id="1708673851">
      <w:bodyDiv w:val="1"/>
      <w:marLeft w:val="0"/>
      <w:marRight w:val="0"/>
      <w:marTop w:val="0"/>
      <w:marBottom w:val="0"/>
      <w:divBdr>
        <w:top w:val="none" w:sz="0" w:space="0" w:color="auto"/>
        <w:left w:val="none" w:sz="0" w:space="0" w:color="auto"/>
        <w:bottom w:val="none" w:sz="0" w:space="0" w:color="auto"/>
        <w:right w:val="none" w:sz="0" w:space="0" w:color="auto"/>
      </w:divBdr>
    </w:div>
    <w:div w:id="1718620928">
      <w:bodyDiv w:val="1"/>
      <w:marLeft w:val="0"/>
      <w:marRight w:val="0"/>
      <w:marTop w:val="0"/>
      <w:marBottom w:val="0"/>
      <w:divBdr>
        <w:top w:val="none" w:sz="0" w:space="0" w:color="auto"/>
        <w:left w:val="none" w:sz="0" w:space="0" w:color="auto"/>
        <w:bottom w:val="none" w:sz="0" w:space="0" w:color="auto"/>
        <w:right w:val="none" w:sz="0" w:space="0" w:color="auto"/>
      </w:divBdr>
    </w:div>
    <w:div w:id="1750885559">
      <w:bodyDiv w:val="1"/>
      <w:marLeft w:val="0"/>
      <w:marRight w:val="0"/>
      <w:marTop w:val="0"/>
      <w:marBottom w:val="0"/>
      <w:divBdr>
        <w:top w:val="none" w:sz="0" w:space="0" w:color="auto"/>
        <w:left w:val="none" w:sz="0" w:space="0" w:color="auto"/>
        <w:bottom w:val="none" w:sz="0" w:space="0" w:color="auto"/>
        <w:right w:val="none" w:sz="0" w:space="0" w:color="auto"/>
      </w:divBdr>
    </w:div>
    <w:div w:id="1768769874">
      <w:bodyDiv w:val="1"/>
      <w:marLeft w:val="0"/>
      <w:marRight w:val="0"/>
      <w:marTop w:val="0"/>
      <w:marBottom w:val="0"/>
      <w:divBdr>
        <w:top w:val="none" w:sz="0" w:space="0" w:color="auto"/>
        <w:left w:val="none" w:sz="0" w:space="0" w:color="auto"/>
        <w:bottom w:val="none" w:sz="0" w:space="0" w:color="auto"/>
        <w:right w:val="none" w:sz="0" w:space="0" w:color="auto"/>
      </w:divBdr>
      <w:divsChild>
        <w:div w:id="1786725680">
          <w:marLeft w:val="0"/>
          <w:marRight w:val="0"/>
          <w:marTop w:val="0"/>
          <w:marBottom w:val="0"/>
          <w:divBdr>
            <w:top w:val="none" w:sz="0" w:space="0" w:color="auto"/>
            <w:left w:val="none" w:sz="0" w:space="0" w:color="auto"/>
            <w:bottom w:val="none" w:sz="0" w:space="0" w:color="auto"/>
            <w:right w:val="none" w:sz="0" w:space="0" w:color="auto"/>
          </w:divBdr>
        </w:div>
      </w:divsChild>
    </w:div>
    <w:div w:id="1782600896">
      <w:bodyDiv w:val="1"/>
      <w:marLeft w:val="0"/>
      <w:marRight w:val="0"/>
      <w:marTop w:val="0"/>
      <w:marBottom w:val="0"/>
      <w:divBdr>
        <w:top w:val="none" w:sz="0" w:space="0" w:color="auto"/>
        <w:left w:val="none" w:sz="0" w:space="0" w:color="auto"/>
        <w:bottom w:val="none" w:sz="0" w:space="0" w:color="auto"/>
        <w:right w:val="none" w:sz="0" w:space="0" w:color="auto"/>
      </w:divBdr>
      <w:divsChild>
        <w:div w:id="626085005">
          <w:marLeft w:val="0"/>
          <w:marRight w:val="0"/>
          <w:marTop w:val="0"/>
          <w:marBottom w:val="0"/>
          <w:divBdr>
            <w:top w:val="none" w:sz="0" w:space="0" w:color="auto"/>
            <w:left w:val="none" w:sz="0" w:space="0" w:color="auto"/>
            <w:bottom w:val="none" w:sz="0" w:space="0" w:color="auto"/>
            <w:right w:val="none" w:sz="0" w:space="0" w:color="auto"/>
          </w:divBdr>
        </w:div>
      </w:divsChild>
    </w:div>
    <w:div w:id="1783644937">
      <w:bodyDiv w:val="1"/>
      <w:marLeft w:val="0"/>
      <w:marRight w:val="0"/>
      <w:marTop w:val="0"/>
      <w:marBottom w:val="0"/>
      <w:divBdr>
        <w:top w:val="none" w:sz="0" w:space="0" w:color="auto"/>
        <w:left w:val="none" w:sz="0" w:space="0" w:color="auto"/>
        <w:bottom w:val="none" w:sz="0" w:space="0" w:color="auto"/>
        <w:right w:val="none" w:sz="0" w:space="0" w:color="auto"/>
      </w:divBdr>
    </w:div>
    <w:div w:id="1791823701">
      <w:bodyDiv w:val="1"/>
      <w:marLeft w:val="0"/>
      <w:marRight w:val="0"/>
      <w:marTop w:val="0"/>
      <w:marBottom w:val="0"/>
      <w:divBdr>
        <w:top w:val="none" w:sz="0" w:space="0" w:color="auto"/>
        <w:left w:val="none" w:sz="0" w:space="0" w:color="auto"/>
        <w:bottom w:val="none" w:sz="0" w:space="0" w:color="auto"/>
        <w:right w:val="none" w:sz="0" w:space="0" w:color="auto"/>
      </w:divBdr>
    </w:div>
    <w:div w:id="1797332826">
      <w:bodyDiv w:val="1"/>
      <w:marLeft w:val="0"/>
      <w:marRight w:val="0"/>
      <w:marTop w:val="0"/>
      <w:marBottom w:val="0"/>
      <w:divBdr>
        <w:top w:val="none" w:sz="0" w:space="0" w:color="auto"/>
        <w:left w:val="none" w:sz="0" w:space="0" w:color="auto"/>
        <w:bottom w:val="none" w:sz="0" w:space="0" w:color="auto"/>
        <w:right w:val="none" w:sz="0" w:space="0" w:color="auto"/>
      </w:divBdr>
    </w:div>
    <w:div w:id="1822697588">
      <w:bodyDiv w:val="1"/>
      <w:marLeft w:val="0"/>
      <w:marRight w:val="0"/>
      <w:marTop w:val="0"/>
      <w:marBottom w:val="0"/>
      <w:divBdr>
        <w:top w:val="none" w:sz="0" w:space="0" w:color="auto"/>
        <w:left w:val="none" w:sz="0" w:space="0" w:color="auto"/>
        <w:bottom w:val="none" w:sz="0" w:space="0" w:color="auto"/>
        <w:right w:val="none" w:sz="0" w:space="0" w:color="auto"/>
      </w:divBdr>
      <w:divsChild>
        <w:div w:id="399210050">
          <w:marLeft w:val="0"/>
          <w:marRight w:val="0"/>
          <w:marTop w:val="0"/>
          <w:marBottom w:val="0"/>
          <w:divBdr>
            <w:top w:val="none" w:sz="0" w:space="0" w:color="auto"/>
            <w:left w:val="none" w:sz="0" w:space="0" w:color="auto"/>
            <w:bottom w:val="none" w:sz="0" w:space="0" w:color="auto"/>
            <w:right w:val="none" w:sz="0" w:space="0" w:color="auto"/>
          </w:divBdr>
        </w:div>
      </w:divsChild>
    </w:div>
    <w:div w:id="1881937593">
      <w:bodyDiv w:val="1"/>
      <w:marLeft w:val="0"/>
      <w:marRight w:val="0"/>
      <w:marTop w:val="0"/>
      <w:marBottom w:val="0"/>
      <w:divBdr>
        <w:top w:val="none" w:sz="0" w:space="0" w:color="auto"/>
        <w:left w:val="none" w:sz="0" w:space="0" w:color="auto"/>
        <w:bottom w:val="none" w:sz="0" w:space="0" w:color="auto"/>
        <w:right w:val="none" w:sz="0" w:space="0" w:color="auto"/>
      </w:divBdr>
    </w:div>
    <w:div w:id="1902447220">
      <w:bodyDiv w:val="1"/>
      <w:marLeft w:val="0"/>
      <w:marRight w:val="0"/>
      <w:marTop w:val="0"/>
      <w:marBottom w:val="0"/>
      <w:divBdr>
        <w:top w:val="none" w:sz="0" w:space="0" w:color="auto"/>
        <w:left w:val="none" w:sz="0" w:space="0" w:color="auto"/>
        <w:bottom w:val="none" w:sz="0" w:space="0" w:color="auto"/>
        <w:right w:val="none" w:sz="0" w:space="0" w:color="auto"/>
      </w:divBdr>
      <w:divsChild>
        <w:div w:id="1061172354">
          <w:marLeft w:val="0"/>
          <w:marRight w:val="0"/>
          <w:marTop w:val="0"/>
          <w:marBottom w:val="0"/>
          <w:divBdr>
            <w:top w:val="none" w:sz="0" w:space="0" w:color="auto"/>
            <w:left w:val="none" w:sz="0" w:space="0" w:color="auto"/>
            <w:bottom w:val="none" w:sz="0" w:space="0" w:color="auto"/>
            <w:right w:val="none" w:sz="0" w:space="0" w:color="auto"/>
          </w:divBdr>
        </w:div>
      </w:divsChild>
    </w:div>
    <w:div w:id="1911236003">
      <w:bodyDiv w:val="1"/>
      <w:marLeft w:val="0"/>
      <w:marRight w:val="0"/>
      <w:marTop w:val="0"/>
      <w:marBottom w:val="0"/>
      <w:divBdr>
        <w:top w:val="none" w:sz="0" w:space="0" w:color="auto"/>
        <w:left w:val="none" w:sz="0" w:space="0" w:color="auto"/>
        <w:bottom w:val="none" w:sz="0" w:space="0" w:color="auto"/>
        <w:right w:val="none" w:sz="0" w:space="0" w:color="auto"/>
      </w:divBdr>
    </w:div>
    <w:div w:id="1911380135">
      <w:bodyDiv w:val="1"/>
      <w:marLeft w:val="0"/>
      <w:marRight w:val="0"/>
      <w:marTop w:val="0"/>
      <w:marBottom w:val="0"/>
      <w:divBdr>
        <w:top w:val="none" w:sz="0" w:space="0" w:color="auto"/>
        <w:left w:val="none" w:sz="0" w:space="0" w:color="auto"/>
        <w:bottom w:val="none" w:sz="0" w:space="0" w:color="auto"/>
        <w:right w:val="none" w:sz="0" w:space="0" w:color="auto"/>
      </w:divBdr>
      <w:divsChild>
        <w:div w:id="1090807251">
          <w:marLeft w:val="0"/>
          <w:marRight w:val="0"/>
          <w:marTop w:val="0"/>
          <w:marBottom w:val="0"/>
          <w:divBdr>
            <w:top w:val="none" w:sz="0" w:space="0" w:color="auto"/>
            <w:left w:val="none" w:sz="0" w:space="0" w:color="auto"/>
            <w:bottom w:val="none" w:sz="0" w:space="0" w:color="auto"/>
            <w:right w:val="none" w:sz="0" w:space="0" w:color="auto"/>
          </w:divBdr>
        </w:div>
      </w:divsChild>
    </w:div>
    <w:div w:id="1944992205">
      <w:bodyDiv w:val="1"/>
      <w:marLeft w:val="0"/>
      <w:marRight w:val="0"/>
      <w:marTop w:val="0"/>
      <w:marBottom w:val="0"/>
      <w:divBdr>
        <w:top w:val="none" w:sz="0" w:space="0" w:color="auto"/>
        <w:left w:val="none" w:sz="0" w:space="0" w:color="auto"/>
        <w:bottom w:val="none" w:sz="0" w:space="0" w:color="auto"/>
        <w:right w:val="none" w:sz="0" w:space="0" w:color="auto"/>
      </w:divBdr>
    </w:div>
    <w:div w:id="1946963963">
      <w:bodyDiv w:val="1"/>
      <w:marLeft w:val="0"/>
      <w:marRight w:val="0"/>
      <w:marTop w:val="0"/>
      <w:marBottom w:val="0"/>
      <w:divBdr>
        <w:top w:val="none" w:sz="0" w:space="0" w:color="auto"/>
        <w:left w:val="none" w:sz="0" w:space="0" w:color="auto"/>
        <w:bottom w:val="none" w:sz="0" w:space="0" w:color="auto"/>
        <w:right w:val="none" w:sz="0" w:space="0" w:color="auto"/>
      </w:divBdr>
    </w:div>
    <w:div w:id="1972437481">
      <w:bodyDiv w:val="1"/>
      <w:marLeft w:val="0"/>
      <w:marRight w:val="0"/>
      <w:marTop w:val="0"/>
      <w:marBottom w:val="0"/>
      <w:divBdr>
        <w:top w:val="none" w:sz="0" w:space="0" w:color="auto"/>
        <w:left w:val="none" w:sz="0" w:space="0" w:color="auto"/>
        <w:bottom w:val="none" w:sz="0" w:space="0" w:color="auto"/>
        <w:right w:val="none" w:sz="0" w:space="0" w:color="auto"/>
      </w:divBdr>
      <w:divsChild>
        <w:div w:id="1804888234">
          <w:marLeft w:val="0"/>
          <w:marRight w:val="0"/>
          <w:marTop w:val="0"/>
          <w:marBottom w:val="0"/>
          <w:divBdr>
            <w:top w:val="none" w:sz="0" w:space="0" w:color="auto"/>
            <w:left w:val="none" w:sz="0" w:space="0" w:color="auto"/>
            <w:bottom w:val="none" w:sz="0" w:space="0" w:color="auto"/>
            <w:right w:val="none" w:sz="0" w:space="0" w:color="auto"/>
          </w:divBdr>
        </w:div>
      </w:divsChild>
    </w:div>
    <w:div w:id="1989167554">
      <w:bodyDiv w:val="1"/>
      <w:marLeft w:val="0"/>
      <w:marRight w:val="0"/>
      <w:marTop w:val="0"/>
      <w:marBottom w:val="0"/>
      <w:divBdr>
        <w:top w:val="none" w:sz="0" w:space="0" w:color="auto"/>
        <w:left w:val="none" w:sz="0" w:space="0" w:color="auto"/>
        <w:bottom w:val="none" w:sz="0" w:space="0" w:color="auto"/>
        <w:right w:val="none" w:sz="0" w:space="0" w:color="auto"/>
      </w:divBdr>
      <w:divsChild>
        <w:div w:id="1707293743">
          <w:marLeft w:val="0"/>
          <w:marRight w:val="0"/>
          <w:marTop w:val="0"/>
          <w:marBottom w:val="0"/>
          <w:divBdr>
            <w:top w:val="none" w:sz="0" w:space="0" w:color="auto"/>
            <w:left w:val="none" w:sz="0" w:space="0" w:color="auto"/>
            <w:bottom w:val="none" w:sz="0" w:space="0" w:color="auto"/>
            <w:right w:val="none" w:sz="0" w:space="0" w:color="auto"/>
          </w:divBdr>
        </w:div>
      </w:divsChild>
    </w:div>
    <w:div w:id="2040202274">
      <w:bodyDiv w:val="1"/>
      <w:marLeft w:val="0"/>
      <w:marRight w:val="0"/>
      <w:marTop w:val="0"/>
      <w:marBottom w:val="0"/>
      <w:divBdr>
        <w:top w:val="none" w:sz="0" w:space="0" w:color="auto"/>
        <w:left w:val="none" w:sz="0" w:space="0" w:color="auto"/>
        <w:bottom w:val="none" w:sz="0" w:space="0" w:color="auto"/>
        <w:right w:val="none" w:sz="0" w:space="0" w:color="auto"/>
      </w:divBdr>
    </w:div>
    <w:div w:id="2076928639">
      <w:bodyDiv w:val="1"/>
      <w:marLeft w:val="0"/>
      <w:marRight w:val="0"/>
      <w:marTop w:val="0"/>
      <w:marBottom w:val="0"/>
      <w:divBdr>
        <w:top w:val="none" w:sz="0" w:space="0" w:color="auto"/>
        <w:left w:val="none" w:sz="0" w:space="0" w:color="auto"/>
        <w:bottom w:val="none" w:sz="0" w:space="0" w:color="auto"/>
        <w:right w:val="none" w:sz="0" w:space="0" w:color="auto"/>
      </w:divBdr>
    </w:div>
    <w:div w:id="2089034330">
      <w:bodyDiv w:val="1"/>
      <w:marLeft w:val="0"/>
      <w:marRight w:val="0"/>
      <w:marTop w:val="0"/>
      <w:marBottom w:val="0"/>
      <w:divBdr>
        <w:top w:val="none" w:sz="0" w:space="0" w:color="auto"/>
        <w:left w:val="none" w:sz="0" w:space="0" w:color="auto"/>
        <w:bottom w:val="none" w:sz="0" w:space="0" w:color="auto"/>
        <w:right w:val="none" w:sz="0" w:space="0" w:color="auto"/>
      </w:divBdr>
      <w:divsChild>
        <w:div w:id="349836436">
          <w:marLeft w:val="0"/>
          <w:marRight w:val="0"/>
          <w:marTop w:val="0"/>
          <w:marBottom w:val="0"/>
          <w:divBdr>
            <w:top w:val="none" w:sz="0" w:space="0" w:color="auto"/>
            <w:left w:val="none" w:sz="0" w:space="0" w:color="auto"/>
            <w:bottom w:val="none" w:sz="0" w:space="0" w:color="auto"/>
            <w:right w:val="none" w:sz="0" w:space="0" w:color="auto"/>
          </w:divBdr>
        </w:div>
      </w:divsChild>
    </w:div>
    <w:div w:id="2092308356">
      <w:bodyDiv w:val="1"/>
      <w:marLeft w:val="0"/>
      <w:marRight w:val="0"/>
      <w:marTop w:val="0"/>
      <w:marBottom w:val="0"/>
      <w:divBdr>
        <w:top w:val="none" w:sz="0" w:space="0" w:color="auto"/>
        <w:left w:val="none" w:sz="0" w:space="0" w:color="auto"/>
        <w:bottom w:val="none" w:sz="0" w:space="0" w:color="auto"/>
        <w:right w:val="none" w:sz="0" w:space="0" w:color="auto"/>
      </w:divBdr>
    </w:div>
    <w:div w:id="212468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Ram212</b:Tag>
    <b:SourceType>JournalArticle</b:SourceType>
    <b:Guid>{B282D024-BF24-4604-86C6-BBADAD417B3A}</b:Guid>
    <b:Author>
      <b:Author>
        <b:NameList>
          <b:Person>
            <b:Last>Ramírez-Montoya</b:Last>
            <b:First>María</b:First>
            <b:Middle>Soledad</b:Middle>
          </b:Person>
          <b:Person>
            <b:Last>Andrade-Vargas</b:Last>
            <b:First>Lucy</b:First>
          </b:Person>
          <b:Person>
            <b:Last>Rivera-Rogel</b:Last>
            <b:First>Diana</b:First>
          </b:Person>
          <b:Person>
            <b:Last>Portuguez-Castro</b:Last>
            <b:First>May</b:First>
          </b:Person>
        </b:NameList>
      </b:Author>
    </b:Author>
    <b:Title>Trends for the future of education programs for professional development</b:Title>
    <b:JournalName>Sustainability </b:JournalName>
    <b:Year>2021</b:Year>
    <b:Pages>7244</b:Pages>
    <b:Volume>13</b:Volume>
    <b:Issue>13</b:Issue>
    <b:RefOrder>4</b:RefOrder>
  </b:Source>
</b:Sources>
</file>

<file path=customXml/itemProps1.xml><?xml version="1.0" encoding="utf-8"?>
<ds:datastoreItem xmlns:ds="http://schemas.openxmlformats.org/officeDocument/2006/customXml" ds:itemID="{BC9C5AB9-0EA5-4354-9578-9DD575F4B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4606</TotalTime>
  <Pages>14</Pages>
  <Words>3139</Words>
  <Characters>17894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jabeen</dc:creator>
  <cp:keywords/>
  <dc:description/>
  <cp:lastModifiedBy>Sofia Jabeen (2309199)</cp:lastModifiedBy>
  <cp:revision>2684</cp:revision>
  <cp:lastPrinted>2025-06-19T16:31:00Z</cp:lastPrinted>
  <dcterms:created xsi:type="dcterms:W3CDTF">2024-07-02T18:24:00Z</dcterms:created>
  <dcterms:modified xsi:type="dcterms:W3CDTF">2026-06-27T23:13:00Z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8d4aa017-b4a2-4386-ad9c-7d6cf354f697</vt:lpwstr>
  </property>
</Properties>
</file>