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6C5ED40" w:rsidP="36C5ED40" w:rsidRDefault="36C5ED40" w14:paraId="06AC265C" w14:textId="2D60E7D4">
      <w:pPr>
        <w:pStyle w:val="Normal"/>
        <w:jc w:val="center"/>
        <w:rPr>
          <w:rFonts w:ascii="Times New Roman" w:hAnsi="Times New Roman" w:eastAsia="Times New Roman" w:cs="Times New Roman"/>
          <w:b w:val="1"/>
          <w:bCs w:val="1"/>
          <w:sz w:val="36"/>
          <w:szCs w:val="36"/>
        </w:rPr>
      </w:pPr>
      <w:r w:rsidRPr="36C5ED40" w:rsidR="36C5ED40">
        <w:rPr>
          <w:rFonts w:ascii="Times New Roman" w:hAnsi="Times New Roman" w:eastAsia="Times New Roman" w:cs="Times New Roman"/>
          <w:b w:val="1"/>
          <w:bCs w:val="1"/>
          <w:sz w:val="36"/>
          <w:szCs w:val="36"/>
        </w:rPr>
        <w:t xml:space="preserve">Student </w:t>
      </w:r>
      <w:r w:rsidRPr="36C5ED40" w:rsidR="36C5ED40">
        <w:rPr>
          <w:rFonts w:ascii="Times New Roman" w:hAnsi="Times New Roman" w:eastAsia="Times New Roman" w:cs="Times New Roman"/>
          <w:b w:val="1"/>
          <w:bCs w:val="1"/>
          <w:sz w:val="36"/>
          <w:szCs w:val="36"/>
        </w:rPr>
        <w:t>id :</w:t>
      </w:r>
      <w:r w:rsidRPr="36C5ED40" w:rsidR="36C5ED40">
        <w:rPr>
          <w:rFonts w:ascii="Times New Roman" w:hAnsi="Times New Roman" w:eastAsia="Times New Roman" w:cs="Times New Roman"/>
          <w:b w:val="1"/>
          <w:bCs w:val="1"/>
          <w:sz w:val="36"/>
          <w:szCs w:val="36"/>
        </w:rPr>
        <w:t xml:space="preserve"> 2224863</w:t>
      </w:r>
    </w:p>
    <w:p w:rsidR="36C5ED40" w:rsidP="36C5ED40" w:rsidRDefault="36C5ED40" w14:paraId="15360393" w14:textId="41C32E58">
      <w:pPr>
        <w:pStyle w:val="Normal"/>
        <w:jc w:val="center"/>
        <w:rPr>
          <w:rFonts w:ascii="Times New Roman" w:hAnsi="Times New Roman" w:eastAsia="Times New Roman" w:cs="Times New Roman"/>
          <w:b w:val="1"/>
          <w:bCs w:val="1"/>
          <w:sz w:val="36"/>
          <w:szCs w:val="36"/>
        </w:rPr>
      </w:pPr>
      <w:r w:rsidRPr="36C5ED40" w:rsidR="36C5ED40">
        <w:rPr>
          <w:rFonts w:ascii="Times New Roman" w:hAnsi="Times New Roman" w:eastAsia="Times New Roman" w:cs="Times New Roman"/>
          <w:b w:val="1"/>
          <w:bCs w:val="1"/>
          <w:sz w:val="36"/>
          <w:szCs w:val="36"/>
        </w:rPr>
        <w:t>Name: Elena</w:t>
      </w:r>
      <w:r w:rsidRPr="36C5ED40" w:rsidR="36C5ED40">
        <w:rPr>
          <w:rFonts w:ascii="Times New Roman" w:hAnsi="Times New Roman" w:eastAsia="Times New Roman" w:cs="Times New Roman"/>
          <w:b w:val="1"/>
          <w:bCs w:val="1"/>
          <w:sz w:val="36"/>
          <w:szCs w:val="36"/>
        </w:rPr>
        <w:t xml:space="preserve"> </w:t>
      </w:r>
      <w:r w:rsidRPr="36C5ED40" w:rsidR="36C5ED40">
        <w:rPr>
          <w:rFonts w:ascii="Times New Roman" w:hAnsi="Times New Roman" w:eastAsia="Times New Roman" w:cs="Times New Roman"/>
          <w:b w:val="1"/>
          <w:bCs w:val="1"/>
          <w:sz w:val="36"/>
          <w:szCs w:val="36"/>
        </w:rPr>
        <w:t>Fodo</w:t>
      </w:r>
      <w:r w:rsidRPr="36C5ED40" w:rsidR="36C5ED40">
        <w:rPr>
          <w:rFonts w:ascii="Times New Roman" w:hAnsi="Times New Roman" w:eastAsia="Times New Roman" w:cs="Times New Roman"/>
          <w:b w:val="1"/>
          <w:bCs w:val="1"/>
          <w:sz w:val="36"/>
          <w:szCs w:val="36"/>
        </w:rPr>
        <w:t>r</w:t>
      </w:r>
    </w:p>
    <w:p w:rsidR="36C5ED40" w:rsidRDefault="36C5ED40" w14:paraId="3CBF37C1" w14:textId="02D43D6D">
      <w:r>
        <w:br w:type="page"/>
      </w:r>
    </w:p>
    <w:p w:rsidR="36C5ED40" w:rsidP="36C5ED40" w:rsidRDefault="36C5ED40" w14:paraId="19FF5772" w14:textId="2D2BB4D1">
      <w:pPr>
        <w:pStyle w:val="Normal"/>
        <w:jc w:val="center"/>
        <w:rPr>
          <w:rFonts w:ascii="Times New Roman" w:hAnsi="Times New Roman" w:eastAsia="Times New Roman" w:cs="Times New Roman"/>
          <w:b w:val="1"/>
          <w:bCs w:val="1"/>
          <w:sz w:val="36"/>
          <w:szCs w:val="36"/>
        </w:rPr>
      </w:pPr>
    </w:p>
    <w:p w:rsidR="36C5ED40" w:rsidP="36C5ED40" w:rsidRDefault="36C5ED40" w14:paraId="072E1E09" w14:textId="37725609">
      <w:pPr>
        <w:pStyle w:val="Normal"/>
        <w:jc w:val="center"/>
      </w:pPr>
      <w:r w:rsidRPr="36C5ED40" w:rsidR="36C5ED40">
        <w:rPr>
          <w:rFonts w:ascii="Times New Roman" w:hAnsi="Times New Roman" w:eastAsia="Times New Roman" w:cs="Times New Roman"/>
          <w:b w:val="1"/>
          <w:bCs w:val="1"/>
          <w:sz w:val="36"/>
          <w:szCs w:val="36"/>
        </w:rPr>
        <w:t>Fire Safety in Hotel Industry</w:t>
      </w:r>
    </w:p>
    <w:p xmlns:wp14="http://schemas.microsoft.com/office/word/2010/wordml" w:rsidP="361AF3F2" w14:paraId="21BF1A94" wp14:textId="17D3881E">
      <w:pPr>
        <w:pStyle w:val="Normal"/>
        <w:ind w:left="0"/>
        <w:jc w:val="center"/>
        <w:rPr>
          <w:rFonts w:ascii="Calibri" w:hAnsi="Calibri" w:eastAsia="Calibri" w:cs="Calibri"/>
          <w:b w:val="1"/>
          <w:bCs w:val="1"/>
          <w:i w:val="1"/>
          <w:iCs w:val="1"/>
          <w:caps w:val="0"/>
          <w:smallCaps w:val="0"/>
          <w:noProof w:val="0"/>
          <w:color w:val="000000" w:themeColor="text1" w:themeTint="FF" w:themeShade="FF"/>
          <w:sz w:val="28"/>
          <w:szCs w:val="28"/>
          <w:lang w:val="en-GB"/>
        </w:rPr>
      </w:pPr>
      <w:r w:rsidRPr="361AF3F2" w:rsidR="361AF3F2">
        <w:rPr>
          <w:rFonts w:ascii="Calibri" w:hAnsi="Calibri" w:eastAsia="Calibri" w:cs="Calibri"/>
          <w:b w:val="1"/>
          <w:bCs w:val="1"/>
          <w:i w:val="1"/>
          <w:iCs w:val="1"/>
          <w:caps w:val="0"/>
          <w:smallCaps w:val="0"/>
          <w:noProof w:val="0"/>
          <w:color w:val="000000" w:themeColor="text1" w:themeTint="FF" w:themeShade="FF"/>
          <w:sz w:val="28"/>
          <w:szCs w:val="28"/>
          <w:lang w:val="en-GB"/>
        </w:rPr>
        <w:t>FIRE SAFETY IN RELATION TO THE HOTEL INDUSTRY</w:t>
      </w:r>
    </w:p>
    <w:p xmlns:wp14="http://schemas.microsoft.com/office/word/2010/wordml" w:rsidP="361AF3F2" w14:paraId="67F449C7" wp14:textId="18846913">
      <w:pPr>
        <w:pStyle w:val="Normal"/>
        <w:ind w:left="0"/>
        <w:jc w:val="center"/>
        <w:rPr>
          <w:rFonts w:ascii="Calibri" w:hAnsi="Calibri" w:eastAsia="Calibri" w:cs="Calibri"/>
          <w:b w:val="1"/>
          <w:bCs w:val="1"/>
          <w:i w:val="1"/>
          <w:iCs w:val="1"/>
          <w:caps w:val="0"/>
          <w:smallCaps w:val="0"/>
          <w:noProof w:val="0"/>
          <w:color w:val="000000" w:themeColor="text1" w:themeTint="FF" w:themeShade="FF"/>
          <w:sz w:val="28"/>
          <w:szCs w:val="28"/>
          <w:lang w:val="en-GB"/>
        </w:rPr>
      </w:pPr>
    </w:p>
    <w:p xmlns:wp14="http://schemas.microsoft.com/office/word/2010/wordml" w:rsidP="361AF3F2" w14:paraId="58F4E4B0" wp14:textId="78CD61E6">
      <w:pPr>
        <w:pStyle w:val="Normal"/>
        <w:ind w:left="0"/>
        <w:jc w:val="center"/>
        <w:rPr>
          <w:rFonts w:ascii="Calibri" w:hAnsi="Calibri" w:eastAsia="Calibri" w:cs="Calibri"/>
          <w:b w:val="1"/>
          <w:bCs w:val="1"/>
          <w:i w:val="1"/>
          <w:iCs w:val="1"/>
          <w:caps w:val="0"/>
          <w:smallCaps w:val="0"/>
          <w:noProof w:val="0"/>
          <w:color w:val="000000" w:themeColor="text1" w:themeTint="FF" w:themeShade="FF"/>
          <w:sz w:val="28"/>
          <w:szCs w:val="28"/>
          <w:lang w:val="en-GB"/>
        </w:rPr>
      </w:pPr>
    </w:p>
    <w:p xmlns:wp14="http://schemas.microsoft.com/office/word/2010/wordml" w:rsidP="361AF3F2" w14:paraId="5C7610F4" wp14:textId="28E06A45">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 xml:space="preserve">Fire safety is a critical consideration for the hotel industry, as it involves the safety of guests, staff, and property. Hotels must have a comprehensive fire safety plan in place to minimize the risk of fire and ensure that all guests and staff are adequately protected </w:t>
      </w:r>
      <w:r w:rsidRPr="361AF3F2" w:rsidR="361AF3F2">
        <w:rPr>
          <w:rFonts w:ascii="Calibri" w:hAnsi="Calibri" w:eastAsia="Calibri" w:cs="Calibri"/>
          <w:b w:val="0"/>
          <w:bCs w:val="0"/>
          <w:i w:val="0"/>
          <w:iCs w:val="0"/>
          <w:caps w:val="0"/>
          <w:smallCaps w:val="0"/>
          <w:noProof w:val="0"/>
          <w:color w:val="374151"/>
          <w:sz w:val="22"/>
          <w:szCs w:val="22"/>
          <w:lang w:val="en-GB"/>
        </w:rPr>
        <w:t>in the event of</w:t>
      </w:r>
      <w:r w:rsidRPr="361AF3F2" w:rsidR="361AF3F2">
        <w:rPr>
          <w:rFonts w:ascii="Calibri" w:hAnsi="Calibri" w:eastAsia="Calibri" w:cs="Calibri"/>
          <w:b w:val="0"/>
          <w:bCs w:val="0"/>
          <w:i w:val="0"/>
          <w:iCs w:val="0"/>
          <w:caps w:val="0"/>
          <w:smallCaps w:val="0"/>
          <w:noProof w:val="0"/>
          <w:color w:val="374151"/>
          <w:sz w:val="22"/>
          <w:szCs w:val="22"/>
          <w:lang w:val="en-GB"/>
        </w:rPr>
        <w:t xml:space="preserve"> a fire. Implementing fire safety measures is essential to prevent fires from occurring and to minimize the potential damage in case of a fire.</w:t>
      </w:r>
    </w:p>
    <w:p xmlns:wp14="http://schemas.microsoft.com/office/word/2010/wordml" w:rsidP="361AF3F2" w14:paraId="05311AB0" wp14:textId="6534125C">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 xml:space="preserve">The </w:t>
      </w:r>
      <w:r w:rsidRPr="361AF3F2" w:rsidR="361AF3F2">
        <w:rPr>
          <w:rFonts w:ascii="Calibri" w:hAnsi="Calibri" w:eastAsia="Calibri" w:cs="Calibri"/>
          <w:b w:val="0"/>
          <w:bCs w:val="0"/>
          <w:i w:val="0"/>
          <w:iCs w:val="0"/>
          <w:caps w:val="0"/>
          <w:smallCaps w:val="0"/>
          <w:noProof w:val="0"/>
          <w:color w:val="374151"/>
          <w:sz w:val="22"/>
          <w:szCs w:val="22"/>
          <w:lang w:val="en-GB"/>
        </w:rPr>
        <w:t>first and foremost</w:t>
      </w:r>
      <w:r w:rsidRPr="361AF3F2" w:rsidR="361AF3F2">
        <w:rPr>
          <w:rFonts w:ascii="Calibri" w:hAnsi="Calibri" w:eastAsia="Calibri" w:cs="Calibri"/>
          <w:b w:val="0"/>
          <w:bCs w:val="0"/>
          <w:i w:val="0"/>
          <w:iCs w:val="0"/>
          <w:caps w:val="0"/>
          <w:smallCaps w:val="0"/>
          <w:noProof w:val="0"/>
          <w:color w:val="374151"/>
          <w:sz w:val="22"/>
          <w:szCs w:val="22"/>
          <w:lang w:val="en-GB"/>
        </w:rPr>
        <w:t xml:space="preserve"> consideration for fire safety in hotels is the installation of fire safety equipment. Fire safety equipment such as smoke detectors, heat detectors, manual pull stations, and fire extinguishers must be readily available throughout the hotel. All equipment should be regularly inspected and </w:t>
      </w:r>
      <w:r w:rsidRPr="361AF3F2" w:rsidR="361AF3F2">
        <w:rPr>
          <w:rFonts w:ascii="Calibri" w:hAnsi="Calibri" w:eastAsia="Calibri" w:cs="Calibri"/>
          <w:b w:val="0"/>
          <w:bCs w:val="0"/>
          <w:i w:val="0"/>
          <w:iCs w:val="0"/>
          <w:caps w:val="0"/>
          <w:smallCaps w:val="0"/>
          <w:noProof w:val="0"/>
          <w:color w:val="374151"/>
          <w:sz w:val="22"/>
          <w:szCs w:val="22"/>
          <w:lang w:val="en-GB"/>
        </w:rPr>
        <w:t>maintained</w:t>
      </w:r>
      <w:r w:rsidRPr="361AF3F2" w:rsidR="361AF3F2">
        <w:rPr>
          <w:rFonts w:ascii="Calibri" w:hAnsi="Calibri" w:eastAsia="Calibri" w:cs="Calibri"/>
          <w:b w:val="0"/>
          <w:bCs w:val="0"/>
          <w:i w:val="0"/>
          <w:iCs w:val="0"/>
          <w:caps w:val="0"/>
          <w:smallCaps w:val="0"/>
          <w:noProof w:val="0"/>
          <w:color w:val="374151"/>
          <w:sz w:val="22"/>
          <w:szCs w:val="22"/>
          <w:lang w:val="en-GB"/>
        </w:rPr>
        <w:t xml:space="preserve"> to ensure it functions as intended in case of a fire. Moreover, a comprehensive sprinkler system must be in place to further enhance fire safety.</w:t>
      </w:r>
    </w:p>
    <w:p xmlns:wp14="http://schemas.microsoft.com/office/word/2010/wordml" w:rsidP="361AF3F2" w14:paraId="3AE059AB" wp14:textId="0852DD74">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The second key consideration is the training of hotel staff in fire safety procedures and emergency response protocols. All hotel staff should be trained in fire safety procedures to handle fire-related emergencies. Staff should be familiar with fire extinguisher usage, evacuation procedures, and other key fire safety skills. Regular refresher training sessions are necessary to keep the staff prepared to handle emergencies effectively.</w:t>
      </w:r>
    </w:p>
    <w:p xmlns:wp14="http://schemas.microsoft.com/office/word/2010/wordml" w:rsidP="361AF3F2" w14:paraId="3A7E726D" wp14:textId="38F85698">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 xml:space="preserve">Thirdly, fire safety inspections must be conducted periodically. Inspections must be conducted by qualified professionals, such as certified fire safety inspectors, to ensure that all fire safety equipment is in good working order. Any issues must be addressed </w:t>
      </w:r>
      <w:r w:rsidRPr="361AF3F2" w:rsidR="361AF3F2">
        <w:rPr>
          <w:rFonts w:ascii="Calibri" w:hAnsi="Calibri" w:eastAsia="Calibri" w:cs="Calibri"/>
          <w:b w:val="0"/>
          <w:bCs w:val="0"/>
          <w:i w:val="0"/>
          <w:iCs w:val="0"/>
          <w:caps w:val="0"/>
          <w:smallCaps w:val="0"/>
          <w:noProof w:val="0"/>
          <w:color w:val="374151"/>
          <w:sz w:val="22"/>
          <w:szCs w:val="22"/>
          <w:lang w:val="en-GB"/>
        </w:rPr>
        <w:t>immediately</w:t>
      </w:r>
      <w:r w:rsidRPr="361AF3F2" w:rsidR="361AF3F2">
        <w:rPr>
          <w:rFonts w:ascii="Calibri" w:hAnsi="Calibri" w:eastAsia="Calibri" w:cs="Calibri"/>
          <w:b w:val="0"/>
          <w:bCs w:val="0"/>
          <w:i w:val="0"/>
          <w:iCs w:val="0"/>
          <w:caps w:val="0"/>
          <w:smallCaps w:val="0"/>
          <w:noProof w:val="0"/>
          <w:color w:val="374151"/>
          <w:sz w:val="22"/>
          <w:szCs w:val="22"/>
          <w:lang w:val="en-GB"/>
        </w:rPr>
        <w:t xml:space="preserve"> to prevent any delays in responding to a fire.</w:t>
      </w:r>
    </w:p>
    <w:p xmlns:wp14="http://schemas.microsoft.com/office/word/2010/wordml" w:rsidP="361AF3F2" w14:paraId="525E298E" wp14:textId="2A9B7A74">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Fourthly, hotels must have a well-developed evacuation plan in place. The plan should include clear instructions for guests and staff to follow in case of a fire. Designated escape routes, assembly points, and emergency contact information should be communicated effectively to all stakeholders. Regular drills can help familiarize guests and staff with the evacuation procedures in case of an emergency.</w:t>
      </w:r>
    </w:p>
    <w:p xmlns:wp14="http://schemas.microsoft.com/office/word/2010/wordml" w:rsidP="361AF3F2" w14:paraId="11BCCC08" wp14:textId="4EB8A3B4">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 xml:space="preserve">Finally, guests must be educated about fire safety procedures and emergency response protocols. All guests should have access to fire safety information in their rooms and </w:t>
      </w:r>
      <w:r w:rsidRPr="361AF3F2" w:rsidR="361AF3F2">
        <w:rPr>
          <w:rFonts w:ascii="Calibri" w:hAnsi="Calibri" w:eastAsia="Calibri" w:cs="Calibri"/>
          <w:b w:val="0"/>
          <w:bCs w:val="0"/>
          <w:i w:val="0"/>
          <w:iCs w:val="0"/>
          <w:caps w:val="0"/>
          <w:smallCaps w:val="0"/>
          <w:noProof w:val="0"/>
          <w:color w:val="374151"/>
          <w:sz w:val="22"/>
          <w:szCs w:val="22"/>
          <w:lang w:val="en-GB"/>
        </w:rPr>
        <w:t>common areas</w:t>
      </w:r>
      <w:r w:rsidRPr="361AF3F2" w:rsidR="361AF3F2">
        <w:rPr>
          <w:rFonts w:ascii="Calibri" w:hAnsi="Calibri" w:eastAsia="Calibri" w:cs="Calibri"/>
          <w:b w:val="0"/>
          <w:bCs w:val="0"/>
          <w:i w:val="0"/>
          <w:iCs w:val="0"/>
          <w:caps w:val="0"/>
          <w:smallCaps w:val="0"/>
          <w:noProof w:val="0"/>
          <w:color w:val="374151"/>
          <w:sz w:val="22"/>
          <w:szCs w:val="22"/>
          <w:lang w:val="en-GB"/>
        </w:rPr>
        <w:t xml:space="preserve">, presented in a clear and concise manner. This information can help guests understand the potential risks and take </w:t>
      </w:r>
      <w:r w:rsidRPr="361AF3F2" w:rsidR="361AF3F2">
        <w:rPr>
          <w:rFonts w:ascii="Calibri" w:hAnsi="Calibri" w:eastAsia="Calibri" w:cs="Calibri"/>
          <w:b w:val="0"/>
          <w:bCs w:val="0"/>
          <w:i w:val="0"/>
          <w:iCs w:val="0"/>
          <w:caps w:val="0"/>
          <w:smallCaps w:val="0"/>
          <w:noProof w:val="0"/>
          <w:color w:val="374151"/>
          <w:sz w:val="22"/>
          <w:szCs w:val="22"/>
          <w:lang w:val="en-GB"/>
        </w:rPr>
        <w:t>appropriate steps</w:t>
      </w:r>
      <w:r w:rsidRPr="361AF3F2" w:rsidR="361AF3F2">
        <w:rPr>
          <w:rFonts w:ascii="Calibri" w:hAnsi="Calibri" w:eastAsia="Calibri" w:cs="Calibri"/>
          <w:b w:val="0"/>
          <w:bCs w:val="0"/>
          <w:i w:val="0"/>
          <w:iCs w:val="0"/>
          <w:caps w:val="0"/>
          <w:smallCaps w:val="0"/>
          <w:noProof w:val="0"/>
          <w:color w:val="374151"/>
          <w:sz w:val="22"/>
          <w:szCs w:val="22"/>
          <w:lang w:val="en-GB"/>
        </w:rPr>
        <w:t xml:space="preserve"> to protect themselves in case of a fire.</w:t>
      </w:r>
    </w:p>
    <w:p xmlns:wp14="http://schemas.microsoft.com/office/word/2010/wordml" w:rsidP="361AF3F2" w14:paraId="3788B932" wp14:textId="322A67A3">
      <w:pPr>
        <w:rPr>
          <w:rFonts w:ascii="Calibri" w:hAnsi="Calibri" w:eastAsia="Calibri" w:cs="Calibri"/>
          <w:b w:val="0"/>
          <w:bCs w:val="0"/>
          <w:i w:val="0"/>
          <w:iCs w:val="0"/>
          <w:caps w:val="0"/>
          <w:smallCaps w:val="0"/>
          <w:noProof w:val="0"/>
          <w:color w:val="374151"/>
          <w:sz w:val="22"/>
          <w:szCs w:val="22"/>
          <w:lang w:val="en-GB"/>
        </w:rPr>
      </w:pPr>
      <w:r w:rsidRPr="361AF3F2" w:rsidR="361AF3F2">
        <w:rPr>
          <w:rFonts w:ascii="Calibri" w:hAnsi="Calibri" w:eastAsia="Calibri" w:cs="Calibri"/>
          <w:b w:val="0"/>
          <w:bCs w:val="0"/>
          <w:i w:val="0"/>
          <w:iCs w:val="0"/>
          <w:caps w:val="0"/>
          <w:smallCaps w:val="0"/>
          <w:noProof w:val="0"/>
          <w:color w:val="374151"/>
          <w:sz w:val="22"/>
          <w:szCs w:val="22"/>
          <w:lang w:val="en-GB"/>
        </w:rPr>
        <w:t>In conclusion, the hotel industry must take fire safety seriously and invest in the necessary equipment, training, and inspections to minimize the risk of fire and ensure that all stakeholders are protected. By implementing these fire safety measures, hotels can prevent fires from occurring and minimize the potential damage in case of a fire. Fire safety must be a top priority for the hotel industry, and regular audits must be conducted to ensure compliance with the relevant regulations and standards.</w:t>
      </w:r>
    </w:p>
    <w:p xmlns:wp14="http://schemas.microsoft.com/office/word/2010/wordml" w:rsidP="361AF3F2" w14:paraId="52AC845D" wp14:textId="1DA991CB">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61AF3F2" w14:paraId="258F3C4E" wp14:textId="71202DD6">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61AF3F2" w14:paraId="41E99922" wp14:textId="617BF074">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61AF3F2" w14:paraId="4ABC608F" wp14:textId="7F25CEB3">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61AF3F2" w14:paraId="143F0759" wp14:textId="521DC814">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61AF3F2" w14:paraId="45F29D0D" wp14:textId="35F8B3EB">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61AF3F2" w14:paraId="6501CA84" wp14:textId="046171E2">
      <w:pPr>
        <w:rPr>
          <w:sz w:val="24"/>
          <w:szCs w:val="24"/>
        </w:rPr>
      </w:pPr>
    </w:p>
    <w:p xmlns:wp14="http://schemas.microsoft.com/office/word/2010/wordml" w:rsidP="361AF3F2" w14:paraId="2580D2FD" wp14:textId="2A579671">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REFERENCES</w:t>
      </w:r>
    </w:p>
    <w:p xmlns:wp14="http://schemas.microsoft.com/office/word/2010/wordml" w:rsidP="361AF3F2" w14:paraId="5E3A679B" wp14:textId="663F0239">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Here are some references that may be useful for learning more about fire safety in the hotel industry:</w:t>
      </w:r>
    </w:p>
    <w:p xmlns:wp14="http://schemas.microsoft.com/office/word/2010/wordml" w:rsidP="361AF3F2" w14:paraId="5D7558E5" wp14:textId="7882A34F">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"Fire Safety in Hotels," National Fire Protection Association (NFPA), available at </w:t>
      </w:r>
      <w:hyperlink r:id="R550f239a0de7473a">
        <w:r w:rsidRPr="361AF3F2" w:rsidR="361AF3F2">
          <w:rPr>
            <w:rStyle w:val="Hyperlink"/>
            <w:rFonts w:ascii="Calibri" w:hAnsi="Calibri" w:eastAsia="Calibri" w:cs="Calibri"/>
            <w:b w:val="0"/>
            <w:bCs w:val="0"/>
            <w:i w:val="0"/>
            <w:iCs w:val="0"/>
            <w:caps w:val="0"/>
            <w:smallCaps w:val="0"/>
            <w:strike w:val="0"/>
            <w:dstrike w:val="0"/>
            <w:noProof w:val="0"/>
            <w:sz w:val="24"/>
            <w:szCs w:val="24"/>
            <w:lang w:val="en-GB"/>
          </w:rPr>
          <w:t>https://www.nfpa.org/Public-Education/Staying-safe/Safety-in-lodging-properties/Hotels-and-motels</w:t>
        </w:r>
      </w:hyperlink>
    </w:p>
    <w:p xmlns:wp14="http://schemas.microsoft.com/office/word/2010/wordml" w:rsidP="361AF3F2" w14:paraId="1E69BE50" wp14:textId="3EE83920">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"Hotel Fire Safety," Occupational Safety and Health Administration (OSHA), available at </w:t>
      </w:r>
      <w:hyperlink r:id="R0d2bb1dcdcad41af">
        <w:r w:rsidRPr="361AF3F2" w:rsidR="361AF3F2">
          <w:rPr>
            <w:rStyle w:val="Hyperlink"/>
            <w:rFonts w:ascii="Calibri" w:hAnsi="Calibri" w:eastAsia="Calibri" w:cs="Calibri"/>
            <w:b w:val="0"/>
            <w:bCs w:val="0"/>
            <w:i w:val="0"/>
            <w:iCs w:val="0"/>
            <w:caps w:val="0"/>
            <w:smallCaps w:val="0"/>
            <w:strike w:val="0"/>
            <w:dstrike w:val="0"/>
            <w:noProof w:val="0"/>
            <w:sz w:val="24"/>
            <w:szCs w:val="24"/>
            <w:lang w:val="en-GB"/>
          </w:rPr>
          <w:t>https://www.osha.gov/hotel-fire-safety</w:t>
        </w:r>
      </w:hyperlink>
    </w:p>
    <w:p xmlns:wp14="http://schemas.microsoft.com/office/word/2010/wordml" w:rsidP="361AF3F2" w14:paraId="69208BE1" wp14:textId="6F51C014">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"Fire Safety in Hotels: A Comprehensive Guide," Fire and Safety Centre, available at </w:t>
      </w:r>
      <w:hyperlink r:id="R630099599fe94ee5">
        <w:r w:rsidRPr="361AF3F2" w:rsidR="361AF3F2">
          <w:rPr>
            <w:rStyle w:val="Hyperlink"/>
            <w:rFonts w:ascii="Calibri" w:hAnsi="Calibri" w:eastAsia="Calibri" w:cs="Calibri"/>
            <w:b w:val="0"/>
            <w:bCs w:val="0"/>
            <w:i w:val="0"/>
            <w:iCs w:val="0"/>
            <w:caps w:val="0"/>
            <w:smallCaps w:val="0"/>
            <w:strike w:val="0"/>
            <w:dstrike w:val="0"/>
            <w:noProof w:val="0"/>
            <w:sz w:val="24"/>
            <w:szCs w:val="24"/>
            <w:lang w:val="en-GB"/>
          </w:rPr>
          <w:t>https://www.fireandsafetycentre.co.uk/advice-centre/fire-safety-in-hotels-a-comprehensive-guide/</w:t>
        </w:r>
      </w:hyperlink>
    </w:p>
    <w:p xmlns:wp14="http://schemas.microsoft.com/office/word/2010/wordml" w:rsidP="361AF3F2" w14:paraId="58EAFDEA" wp14:textId="1266A3EA">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"Fire Safety and Emergency Planning in Hotels," Institution of Fire Engineers, available at </w:t>
      </w:r>
      <w:hyperlink r:id="R2fc61b67919e43d2">
        <w:r w:rsidRPr="361AF3F2" w:rsidR="361AF3F2">
          <w:rPr>
            <w:rStyle w:val="Hyperlink"/>
            <w:rFonts w:ascii="Calibri" w:hAnsi="Calibri" w:eastAsia="Calibri" w:cs="Calibri"/>
            <w:b w:val="0"/>
            <w:bCs w:val="0"/>
            <w:i w:val="0"/>
            <w:iCs w:val="0"/>
            <w:caps w:val="0"/>
            <w:smallCaps w:val="0"/>
            <w:strike w:val="0"/>
            <w:dstrike w:val="0"/>
            <w:noProof w:val="0"/>
            <w:sz w:val="24"/>
            <w:szCs w:val="24"/>
            <w:lang w:val="en-GB"/>
          </w:rPr>
          <w:t>https://www.ife.org.uk/IFE-Documents/Best-Practice-Guides/Fire-Safety-and-Emergency-Planning-in-Hotels</w:t>
        </w:r>
      </w:hyperlink>
    </w:p>
    <w:p xmlns:wp14="http://schemas.microsoft.com/office/word/2010/wordml" w:rsidP="361AF3F2" w14:paraId="3695CF86" wp14:textId="6CF6057C">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361AF3F2" w:rsidR="361AF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"Hotel Fire Safety: A Review of Fire Incidents in the United States," National Institute of Standards and Technology (NIST), available at </w:t>
      </w:r>
      <w:hyperlink r:id="Rb39a7295eda44360">
        <w:r w:rsidRPr="361AF3F2" w:rsidR="361AF3F2">
          <w:rPr>
            <w:rStyle w:val="Hyperlink"/>
            <w:rFonts w:ascii="Calibri" w:hAnsi="Calibri" w:eastAsia="Calibri" w:cs="Calibri"/>
            <w:b w:val="0"/>
            <w:bCs w:val="0"/>
            <w:i w:val="0"/>
            <w:iCs w:val="0"/>
            <w:caps w:val="0"/>
            <w:smallCaps w:val="0"/>
            <w:strike w:val="0"/>
            <w:dstrike w:val="0"/>
            <w:noProof w:val="0"/>
            <w:sz w:val="24"/>
            <w:szCs w:val="24"/>
            <w:lang w:val="en-GB"/>
          </w:rPr>
          <w:t>https://www.nist.gov/publications/hotel-fire-safety-review-fire-incidents-united-states</w:t>
        </w:r>
      </w:hyperlink>
    </w:p>
    <w:p xmlns:wp14="http://schemas.microsoft.com/office/word/2010/wordml" w:rsidP="361AF3F2" w14:paraId="6E02C433" wp14:textId="330FE11E">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361AF3F2" w14:paraId="7914D1BE" wp14:textId="20C77BD3">
      <w:pPr>
        <w:pStyle w:val="Normal"/>
        <w:ind w:left="0"/>
      </w:pPr>
      <w:r>
        <w:br/>
      </w:r>
    </w:p>
    <w:p xmlns:wp14="http://schemas.microsoft.com/office/word/2010/wordml" w:rsidP="361AF3F2" w14:paraId="5E5787A5" wp14:textId="25736F9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d2b6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2f2e06"/>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682572"/>
    <w:rsid w:val="0F682572"/>
    <w:rsid w:val="361AF3F2"/>
    <w:rsid w:val="36C5E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82572"/>
  <w15:chartTrackingRefBased/>
  <w15:docId w15:val="{1E4E286A-07AA-48AB-A11B-40118E7D73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fpa.org/Public-Education/Staying-safe/Safety-in-lodging-properties/Hotels-and-motels" TargetMode="External" Id="R550f239a0de7473a" /><Relationship Type="http://schemas.openxmlformats.org/officeDocument/2006/relationships/hyperlink" Target="https://www.osha.gov/hotel-fire-safety" TargetMode="External" Id="R0d2bb1dcdcad41af" /><Relationship Type="http://schemas.openxmlformats.org/officeDocument/2006/relationships/hyperlink" Target="https://www.fireandsafetycentre.co.uk/advice-centre/fire-safety-in-hotels-a-comprehensive-guide/" TargetMode="External" Id="R630099599fe94ee5" /><Relationship Type="http://schemas.openxmlformats.org/officeDocument/2006/relationships/hyperlink" Target="https://www.ife.org.uk/IFE-Documents/Best-Practice-Guides/Fire-Safety-and-Emergency-Planning-in-Hotels" TargetMode="External" Id="R2fc61b67919e43d2" /><Relationship Type="http://schemas.openxmlformats.org/officeDocument/2006/relationships/hyperlink" Target="https://www.nist.gov/publications/hotel-fire-safety-review-fire-incidents-united-states" TargetMode="External" Id="Rb39a7295eda44360" /><Relationship Type="http://schemas.microsoft.com/office/2020/10/relationships/intelligence" Target="/word/intelligence2.xml" Id="R1a3e3be740504c66" /><Relationship Type="http://schemas.openxmlformats.org/officeDocument/2006/relationships/numbering" Target="/word/numbering.xml" Id="Rb5899e06afc142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si Denisia</dc:creator>
  <keywords/>
  <dc:description/>
  <lastModifiedBy>bogdan si Denisia</lastModifiedBy>
  <revision>3</revision>
  <dcterms:created xsi:type="dcterms:W3CDTF">2023-02-17T19:28:21.3939165Z</dcterms:created>
  <dcterms:modified xsi:type="dcterms:W3CDTF">2023-02-22T23:04:32.0917928Z</dcterms:modified>
</coreProperties>
</file>