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351457444"/>
        <w:docPartObj>
          <w:docPartGallery w:val="Cover Pages"/>
          <w:docPartUnique/>
        </w:docPartObj>
      </w:sdtPr>
      <w:sdtEndPr/>
      <w:sdtContent>
        <w:p w:rsidR="009F1FBB" w:rsidRDefault="009F1FBB"/>
        <w:p w:rsidR="009F1FBB" w:rsidRDefault="00374E2A">
          <w:r>
            <w:rPr>
              <w:noProof/>
              <w:lang w:eastAsia="en-GB"/>
            </w:rPr>
            <mc:AlternateContent>
              <mc:Choice Requires="wpg">
                <w:drawing>
                  <wp:anchor distT="0" distB="0" distL="114300" distR="114300" simplePos="0" relativeHeight="251658240"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609766" cy="7164578"/>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609766" cy="7164578"/>
                              <a:chOff x="0" y="0"/>
                              <a:chExt cx="5561330" cy="5404485"/>
                            </a:xfrm>
                          </wpg:grpSpPr>
                          <wps:wsp>
                            <wps:cNvPr id="126" name="Freeform 10"/>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013DC8" w:rsidRDefault="00576ABD">
                                  <w:pPr>
                                    <w:rPr>
                                      <w:color w:val="FFFFFF" w:themeColor="background1"/>
                                      <w:sz w:val="72"/>
                                      <w:szCs w:val="72"/>
                                    </w:rPr>
                                  </w:pPr>
                                  <w:sdt>
                                    <w:sdtPr>
                                      <w:rPr>
                                        <w:color w:val="FFFFFF" w:themeColor="background1"/>
                                        <w:sz w:val="72"/>
                                        <w:szCs w:val="72"/>
                                      </w:rPr>
                                      <w:alias w:val="Title"/>
                                      <w:id w:val="-554696155"/>
                                      <w:dataBinding w:prefixMappings="xmlns:ns0='http://purl.org/dc/elements/1.1/' xmlns:ns1='http://schemas.openxmlformats.org/package/2006/metadata/core-properties' " w:xpath="/ns1:coreProperties[1]/ns0:title[1]" w:storeItemID="{6C3C8BC8-F283-45AE-878A-BAB7291924A1}"/>
                                      <w:text/>
                                    </w:sdtPr>
                                    <w:sdtEndPr/>
                                    <w:sdtContent>
                                      <w:r w:rsidR="00013DC8">
                                        <w:rPr>
                                          <w:color w:val="FFFFFF" w:themeColor="background1"/>
                                          <w:sz w:val="72"/>
                                          <w:szCs w:val="72"/>
                                        </w:rPr>
                                        <w:t>Tower 4 Furnace Uplift</w:t>
                                      </w:r>
                                    </w:sdtContent>
                                  </w:sdt>
                                </w:p>
                              </w:txbxContent>
                            </wps:txbx>
                            <wps:bodyPr rot="0" vert="horz" wrap="square" lIns="914400" tIns="1097280" rIns="1097280" bIns="1097280" anchor="b" anchorCtr="0" upright="1"/>
                          </wps:wsp>
                          <wps:wsp>
                            <wps:cNvPr id="127" name="Freeform 11"/>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anchor="b" anchorCtr="0" upright="1"/>
                          </wps:wsp>
                        </wpg:wgp>
                      </a:graphicData>
                    </a:graphic>
                    <wp14:sizeRelH relativeFrom="margin">
                      <wp14:pctWidth>115400</wp14:pctWidth>
                    </wp14:sizeRelH>
                    <wp14:sizeRelV relativeFrom="page">
                      <wp14:pctHeight>67000</wp14:pctHeight>
                    </wp14:sizeRelV>
                  </wp:anchor>
                </w:drawing>
              </mc:Choice>
              <mc:Fallback>
                <w:pict>
                  <v:group id="Group 125" o:spid="_x0000_s1026" style="position:absolute;margin-left:0;margin-top:0;width:520.45pt;height:564.1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">
                    <o:lock v:ext="edit" aspectratio="t"/>
                    <v:shape id="Freeform 10" o:spid="_x0000_s1027" style="position:absolute;width:55575;height:54044;visibility:visible;mso-wrap-style:square;v-text-anchor:bottom" coordsize="720,7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q01MIA&#10;AADcAAAADwAAAGRycy9kb3ducmV2LnhtbERPS2rDMBDdF3IHMYXuGskuNcWJEkogwYtAqd0DDNbE&#10;dmKNjKXEbk8fFQrdzeN9Z72dbS9uNPrOsYZkqUAQ18503Gj4qvbPbyB8QDbYOyYN3+Rhu1k8rDE3&#10;buJPupWhETGEfY4a2hCGXEpft2TRL91AHLmTGy2GCMdGmhGnGG57mSqVSYsdx4YWB9q1VF/Kq9Vg&#10;kvPLq1ONcuXhp/iosuPVSK/10+P8vgIRaA7/4j93YeL8NIPfZ+IFcn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yrTUwgAAANwAAAAPAAAAAAAAAAAAAAAAAJgCAABkcnMvZG93&#10;bnJldi54bWxQSwUGAAAAAAQABAD1AAAAhwM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013DC8" w:rsidRDefault="00013DC8">
                            <w:pPr>
                              <w:rPr>
                                <w:color w:val="FFFFFF" w:themeColor="background1"/>
                                <w:sz w:val="72"/>
                                <w:szCs w:val="72"/>
                              </w:rPr>
                            </w:pPr>
                            <w:sdt>
                              <w:sdtPr>
                                <w:rPr>
                                  <w:color w:val="FFFFFF" w:themeColor="background1"/>
                                  <w:sz w:val="72"/>
                                  <w:szCs w:val="72"/>
                                </w:rPr>
                                <w:alias w:val="Title"/>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Tower 4 Furnace Uplift</w:t>
                                </w:r>
                              </w:sdtContent>
                            </w:sdt>
                          </w:p>
                        </w:txbxContent>
                      </v:textbox>
                    </v:shape>
                    <v:shape id="Freeform 11" o:spid="_x0000_s1028" style="position:absolute;left:8763;top:47697;width:46850;height:5099;visibility:visible;mso-wrap-style:square;v-text-anchor:bottom" coordsize="60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83cIA&#10;AADcAAAADwAAAGRycy9kb3ducmV2LnhtbERPTYvCMBC9L/gfwgje1rQeXOkaRQRhD4torQu9Dc3Y&#10;FptJaWKt/34jCN7m8T5nuR5MI3rqXG1ZQTyNQBAXVtdcKshOu88FCOeRNTaWScGDHKxXo48lJtre&#10;+Uh96ksRQtglqKDyvk2kdEVFBt3UtsSBu9jOoA+wK6Xu8B7CTSNnUTSXBmsODRW2tK2ouKY3o2Cz&#10;yP9uv9Se8/6Q7/fH9JzFWazUZDxsvkF4Gvxb/HL/6DB/9gXPZ8IF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7/zdwgAAANwAAAAPAAAAAAAAAAAAAAAAAJgCAABkcnMvZG93&#10;bnJldi54bWxQSwUGAAAAAAQABAD1AAAAhwM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4384" behindDoc="0" locked="0" layoutInCell="1" allowOverlap="1">
                    <wp:simplePos x="0" y="0"/>
                    <wp:positionH relativeFrom="page">
                      <wp:align>center</wp:align>
                    </wp:positionH>
                    <wp:positionV relativeFrom="margin">
                      <wp:align>bottom</wp:align>
                    </wp:positionV>
                    <wp:extent cx="6609766"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6609766"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3DC8" w:rsidRDefault="00576ABD">
                                <w:pPr>
                                  <w:pStyle w:val="NoSpacing"/>
                                  <w:rPr>
                                    <w:color w:val="7F7F7F" w:themeColor="text1" w:themeTint="80"/>
                                    <w:sz w:val="18"/>
                                    <w:szCs w:val="18"/>
                                  </w:rPr>
                                </w:pPr>
                                <w:sdt>
                                  <w:sdtPr>
                                    <w:rPr>
                                      <w:caps/>
                                      <w:color w:val="7F7F7F" w:themeColor="text1" w:themeTint="80"/>
                                      <w:sz w:val="18"/>
                                      <w:szCs w:val="18"/>
                                    </w:rPr>
                                    <w:alias w:val="Company"/>
                                    <w:id w:val="-1880927279"/>
                                    <w:dataBinding w:prefixMappings="xmlns:ns0='http://schemas.openxmlformats.org/officeDocument/2006/extended-properties' " w:xpath="/ns0:Properties[1]/ns0:Company[1]" w:storeItemID="{6668398D-A668-4E3E-A5EB-62B293D839F1}"/>
                                    <w:text/>
                                  </w:sdtPr>
                                  <w:sdtEndPr/>
                                  <w:sdtContent>
                                    <w:r w:rsidR="00FD3FEB">
                                      <w:rPr>
                                        <w:caps/>
                                        <w:color w:val="7F7F7F" w:themeColor="text1" w:themeTint="80"/>
                                        <w:sz w:val="18"/>
                                        <w:szCs w:val="18"/>
                                      </w:rPr>
                                      <w:t>Wall colmonoy</w:t>
                                    </w:r>
                                  </w:sdtContent>
                                </w:sdt>
                                <w:r w:rsidR="00013DC8">
                                  <w:rPr>
                                    <w:caps/>
                                    <w:color w:val="7F7F7F" w:themeColor="text1" w:themeTint="80"/>
                                    <w:sz w:val="18"/>
                                    <w:szCs w:val="18"/>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8" o:spid="_x0000_s1029" type="#_x0000_t202" style="position:absolute;margin-left:0;margin-top:0;width:520.45pt;height:11.5pt;z-index:251664384;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" filled="f" stroked="f" strokeweight=".5pt">
                    <v:textbox style="mso-fit-shape-to-text:t" inset="1in,0,86.4pt,0">
                      <w:txbxContent>
                        <w:p w:rsidR="00013DC8" w:rsidRDefault="00FD3FEB">
                          <w:pPr>
                            <w:pStyle w:val="NoSpacing"/>
                            <w:rPr>
                              <w:color w:val="7F7F7F" w:themeColor="text1" w:themeTint="80"/>
                              <w:sz w:val="18"/>
                              <w:szCs w:val="18"/>
                            </w:rPr>
                          </w:pPr>
                          <w:sdt>
                            <w:sdtPr>
                              <w:rPr>
                                <w:caps/>
                                <w:color w:val="7F7F7F" w:themeColor="text1" w:themeTint="80"/>
                                <w:sz w:val="18"/>
                                <w:szCs w:val="18"/>
                              </w:rPr>
                              <w:alias w:val="Company"/>
                              <w:id w:val="-1880927279"/>
                              <w:dataBinding w:prefixMappings="xmlns:ns0='http://schemas.openxmlformats.org/officeDocument/2006/extended-properties' " w:xpath="/ns0:Properties[1]/ns0:Company[1]" w:storeItemID="{6668398D-A668-4E3E-A5EB-62B293D839F1}"/>
                              <w:text/>
                            </w:sdtPr>
                            <w:sdtEndPr/>
                            <w:sdtContent>
                              <w:r>
                                <w:rPr>
                                  <w:caps/>
                                  <w:color w:val="7F7F7F" w:themeColor="text1" w:themeTint="80"/>
                                  <w:sz w:val="18"/>
                                  <w:szCs w:val="18"/>
                                </w:rPr>
                                <w:t>Wall colmonoy</w:t>
                              </w:r>
                            </w:sdtContent>
                          </w:sdt>
                          <w:r w:rsidR="00013DC8">
                            <w:rPr>
                              <w:caps/>
                              <w:color w:val="7F7F7F" w:themeColor="text1" w:themeTint="80"/>
                              <w:sz w:val="18"/>
                              <w:szCs w:val="18"/>
                            </w:rPr>
                            <w:t> </w:t>
                          </w:r>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8447405</wp:posOffset>
                        </wp:positionV>
                      </mc:Fallback>
                    </mc:AlternateContent>
                    <wp:extent cx="6609766"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6609766"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id w:val="-1452929454"/>
                                  <w:dataBinding w:prefixMappings="xmlns:ns0='http://purl.org/dc/elements/1.1/' xmlns:ns1='http://schemas.openxmlformats.org/package/2006/metadata/core-properties' " w:xpath="/ns1:coreProperties[1]/ns0:subject[1]" w:storeItemID="{6C3C8BC8-F283-45AE-878A-BAB7291924A1}"/>
                                  <w:text/>
                                </w:sdtPr>
                                <w:sdtEndPr/>
                                <w:sdtContent>
                                  <w:p w:rsidR="00013DC8" w:rsidRDefault="00013DC8">
                                    <w:pPr>
                                      <w:pStyle w:val="NoSpacing"/>
                                      <w:spacing w:before="40" w:after="40"/>
                                      <w:rPr>
                                        <w:caps/>
                                        <w:color w:val="4472C4" w:themeColor="accent1"/>
                                        <w:sz w:val="28"/>
                                        <w:szCs w:val="28"/>
                                      </w:rPr>
                                    </w:pPr>
                                    <w:r>
                                      <w:rPr>
                                        <w:caps/>
                                        <w:color w:val="4472C4" w:themeColor="accent1"/>
                                        <w:sz w:val="28"/>
                                        <w:szCs w:val="28"/>
                                      </w:rPr>
                                      <w:t>Group Project assignment</w:t>
                                    </w:r>
                                    <w:r w:rsidR="00576ABD">
                                      <w:rPr>
                                        <w:caps/>
                                        <w:color w:val="4472C4" w:themeColor="accent1"/>
                                        <w:sz w:val="28"/>
                                        <w:szCs w:val="28"/>
                                      </w:rPr>
                                      <w:t xml:space="preserve"> (M5X00400)</w:t>
                                    </w:r>
                                  </w:p>
                                </w:sdtContent>
                              </w:sdt>
                              <w:sdt>
                                <w:sdtPr>
                                  <w:rPr>
                                    <w:caps/>
                                    <w:color w:val="5B9BD5" w:themeColor="accent5"/>
                                    <w:sz w:val="24"/>
                                    <w:szCs w:val="24"/>
                                  </w:rPr>
                                  <w:alias w:val="Author"/>
                                  <w:id w:val="-954487662"/>
                                  <w:dataBinding w:prefixMappings="xmlns:ns0='http://purl.org/dc/elements/1.1/' xmlns:ns1='http://schemas.openxmlformats.org/package/2006/metadata/core-properties' " w:xpath="/ns1:coreProperties[1]/ns0:creator[1]" w:storeItemID="{6C3C8BC8-F283-45AE-878A-BAB7291924A1}"/>
                                  <w:text/>
                                </w:sdtPr>
                                <w:sdtEndPr/>
                                <w:sdtContent>
                                  <w:p w:rsidR="00013DC8" w:rsidRDefault="00013DC8">
                                    <w:pPr>
                                      <w:pStyle w:val="NoSpacing"/>
                                      <w:spacing w:before="40" w:after="40"/>
                                      <w:rPr>
                                        <w:caps/>
                                        <w:color w:val="5B9BD5" w:themeColor="accent5"/>
                                        <w:sz w:val="24"/>
                                        <w:szCs w:val="24"/>
                                      </w:rPr>
                                    </w:pPr>
                                    <w:r>
                                      <w:rPr>
                                        <w:caps/>
                                        <w:color w:val="5B9BD5" w:themeColor="accent5"/>
                                        <w:sz w:val="24"/>
                                        <w:szCs w:val="24"/>
                                      </w:rPr>
                                      <w:t>Gavin John (1809103)</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9" o:spid="_x0000_s1030" type="#_x0000_t202" style="position:absolute;margin-left:0;margin-top:0;width:520.45pt;height:38.15pt;z-index:251662336;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" filled="f" stroked="f" strokeweight=".5pt">
                    <v:textbox style="mso-fit-shape-to-text:t" inset="1in,0,86.4pt,0">
                      <w:txbxContent>
                        <w:sdt>
                          <w:sdtPr>
                            <w:rPr>
                              <w:caps/>
                              <w:color w:val="4472C4" w:themeColor="accent1"/>
                              <w:sz w:val="28"/>
                              <w:szCs w:val="28"/>
                            </w:rPr>
                            <w:alias w:val="Subtitle"/>
                            <w:id w:val="-1452929454"/>
                            <w:dataBinding w:prefixMappings="xmlns:ns0='http://purl.org/dc/elements/1.1/' xmlns:ns1='http://schemas.openxmlformats.org/package/2006/metadata/core-properties' " w:xpath="/ns1:coreProperties[1]/ns0:subject[1]" w:storeItemID="{6C3C8BC8-F283-45AE-878A-BAB7291924A1}"/>
                            <w:text/>
                          </w:sdtPr>
                          <w:sdtEndPr/>
                          <w:sdtContent>
                            <w:p w:rsidR="00013DC8" w:rsidRDefault="00013DC8">
                              <w:pPr>
                                <w:pStyle w:val="NoSpacing"/>
                                <w:spacing w:before="40" w:after="40"/>
                                <w:rPr>
                                  <w:caps/>
                                  <w:color w:val="4472C4" w:themeColor="accent1"/>
                                  <w:sz w:val="28"/>
                                  <w:szCs w:val="28"/>
                                </w:rPr>
                              </w:pPr>
                              <w:r>
                                <w:rPr>
                                  <w:caps/>
                                  <w:color w:val="4472C4" w:themeColor="accent1"/>
                                  <w:sz w:val="28"/>
                                  <w:szCs w:val="28"/>
                                </w:rPr>
                                <w:t>Group Project assignment</w:t>
                              </w:r>
                              <w:r w:rsidR="00576ABD">
                                <w:rPr>
                                  <w:caps/>
                                  <w:color w:val="4472C4" w:themeColor="accent1"/>
                                  <w:sz w:val="28"/>
                                  <w:szCs w:val="28"/>
                                </w:rPr>
                                <w:t xml:space="preserve"> (M5X00400)</w:t>
                              </w:r>
                            </w:p>
                          </w:sdtContent>
                        </w:sdt>
                        <w:sdt>
                          <w:sdtPr>
                            <w:rPr>
                              <w:caps/>
                              <w:color w:val="5B9BD5" w:themeColor="accent5"/>
                              <w:sz w:val="24"/>
                              <w:szCs w:val="24"/>
                            </w:rPr>
                            <w:alias w:val="Author"/>
                            <w:id w:val="-954487662"/>
                            <w:dataBinding w:prefixMappings="xmlns:ns0='http://purl.org/dc/elements/1.1/' xmlns:ns1='http://schemas.openxmlformats.org/package/2006/metadata/core-properties' " w:xpath="/ns1:coreProperties[1]/ns0:creator[1]" w:storeItemID="{6C3C8BC8-F283-45AE-878A-BAB7291924A1}"/>
                            <w:text/>
                          </w:sdtPr>
                          <w:sdtEndPr/>
                          <w:sdtContent>
                            <w:p w:rsidR="00013DC8" w:rsidRDefault="00013DC8">
                              <w:pPr>
                                <w:pStyle w:val="NoSpacing"/>
                                <w:spacing w:before="40" w:after="40"/>
                                <w:rPr>
                                  <w:caps/>
                                  <w:color w:val="5B9BD5" w:themeColor="accent5"/>
                                  <w:sz w:val="24"/>
                                  <w:szCs w:val="24"/>
                                </w:rPr>
                              </w:pPr>
                              <w:r>
                                <w:rPr>
                                  <w:caps/>
                                  <w:color w:val="5B9BD5" w:themeColor="accent5"/>
                                  <w:sz w:val="24"/>
                                  <w:szCs w:val="24"/>
                                </w:rPr>
                                <w:t>Gavin John (1809103)</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74294" cy="1042873"/>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74294" cy="1042873"/>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rsidR="00013DC8" w:rsidRDefault="00FD3FEB">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wps:bodyPr>
                        </wps:wsp>
                      </a:graphicData>
                    </a:graphic>
                    <wp14:sizeRelH relativeFrom="page">
                      <wp14:pctWidth>7600</wp14:pctWidth>
                    </wp14:sizeRelH>
                    <wp14:sizeRelV relativeFrom="page">
                      <wp14:pctHeight>9800</wp14:pctHeight>
                    </wp14:sizeRelV>
                  </wp:anchor>
                </w:drawing>
              </mc:Choice>
              <mc:Fallback>
                <w:pict>
                  <v:rect id="Rectangle 130" o:spid="_x0000_s1031" style="position:absolute;margin-left:-6pt;margin-top:0;width:45.2pt;height:82.1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" fillcolor="#4472c4 [3204]" stroked="f" strokeweight="1pt">
                    <v:path arrowok="t"/>
                    <o:lock v:ext="edit" aspectratio="t"/>
                    <v:textbox inset="3.6pt,,3.6pt">
                      <w:txbxContent>
                        <w:sdt>
                          <w:sdtPr>
                            <w:rPr>
                              <w:color w:val="FFFFFF" w:themeColor="background1"/>
                              <w:sz w:val="24"/>
                              <w:szCs w:val="24"/>
                            </w:rPr>
                            <w:alias w:val="Year"/>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rsidR="00013DC8" w:rsidRDefault="00FD3FEB">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sdtContent>
    </w:sdt>
    <w:bookmarkStart w:id="0" w:name="_Toc39654645" w:displacedByCustomXml="next"/>
    <w:sdt>
      <w:sdtPr>
        <w:rPr>
          <w:rFonts w:asciiTheme="minorHAnsi" w:eastAsiaTheme="minorHAnsi" w:hAnsiTheme="minorHAnsi" w:cstheme="minorBidi"/>
          <w:color w:val="auto"/>
          <w:sz w:val="24"/>
          <w:szCs w:val="24"/>
        </w:rPr>
        <w:id w:val="-1836220064"/>
        <w:docPartObj>
          <w:docPartGallery w:val="Table of Contents"/>
          <w:docPartUnique/>
        </w:docPartObj>
      </w:sdtPr>
      <w:sdtEndPr>
        <w:rPr>
          <w:noProof/>
        </w:rPr>
      </w:sdtEndPr>
      <w:sdtContent>
        <w:p w:rsidR="00023A91" w:rsidRDefault="00374E2A" w:rsidP="00023A91">
          <w:pPr>
            <w:pStyle w:val="Heading1"/>
            <w:rPr>
              <w:rFonts w:eastAsiaTheme="minorHAnsi"/>
            </w:rPr>
          </w:pPr>
          <w:r>
            <w:rPr>
              <w:rFonts w:eastAsiaTheme="minorHAnsi"/>
            </w:rPr>
            <w:t>Contents Page</w:t>
          </w:r>
          <w:bookmarkEnd w:id="0"/>
        </w:p>
        <w:p w:rsidR="007E7E11" w:rsidRDefault="00374E2A">
          <w:pPr>
            <w:pStyle w:val="TOCHeading"/>
          </w:pPr>
          <w:r>
            <w:t>Table of Contents</w:t>
          </w:r>
        </w:p>
        <w:p w:rsidR="00013DC8" w:rsidRDefault="00374E2A">
          <w:pPr>
            <w:pStyle w:val="TOC1"/>
            <w:tabs>
              <w:tab w:val="right" w:leader="dot" w:pos="9010"/>
            </w:tabs>
            <w:rPr>
              <w:rFonts w:eastAsiaTheme="minorEastAsia" w:cstheme="minorBidi"/>
              <w:b w:val="0"/>
              <w:bCs w:val="0"/>
              <w:i w:val="0"/>
              <w:iCs w:val="0"/>
              <w:noProof/>
              <w:sz w:val="22"/>
              <w:szCs w:val="22"/>
              <w:lang w:eastAsia="en-GB"/>
            </w:rPr>
          </w:pPr>
          <w:r>
            <w:fldChar w:fldCharType="begin"/>
          </w:r>
          <w:r>
            <w:instrText xml:space="preserve"> TOC \o "1-3" \h \z \u </w:instrText>
          </w:r>
          <w:r>
            <w:fldChar w:fldCharType="separate"/>
          </w:r>
          <w:hyperlink w:anchor="_Toc39654645" w:history="1">
            <w:r w:rsidR="00013DC8" w:rsidRPr="00AA4C83">
              <w:rPr>
                <w:rStyle w:val="Hyperlink"/>
                <w:noProof/>
              </w:rPr>
              <w:t>Contents Page</w:t>
            </w:r>
            <w:r w:rsidR="00013DC8">
              <w:rPr>
                <w:noProof/>
                <w:webHidden/>
              </w:rPr>
              <w:tab/>
            </w:r>
            <w:r w:rsidR="00013DC8">
              <w:rPr>
                <w:noProof/>
                <w:webHidden/>
              </w:rPr>
              <w:fldChar w:fldCharType="begin"/>
            </w:r>
            <w:r w:rsidR="00013DC8">
              <w:rPr>
                <w:noProof/>
                <w:webHidden/>
              </w:rPr>
              <w:instrText xml:space="preserve"> PAGEREF _Toc39654645 \h </w:instrText>
            </w:r>
            <w:r w:rsidR="00013DC8">
              <w:rPr>
                <w:noProof/>
                <w:webHidden/>
              </w:rPr>
            </w:r>
            <w:r w:rsidR="00013DC8">
              <w:rPr>
                <w:noProof/>
                <w:webHidden/>
              </w:rPr>
              <w:fldChar w:fldCharType="separate"/>
            </w:r>
            <w:r w:rsidR="00013DC8">
              <w:rPr>
                <w:noProof/>
                <w:webHidden/>
              </w:rPr>
              <w:t>1</w:t>
            </w:r>
            <w:r w:rsidR="00013DC8">
              <w:rPr>
                <w:noProof/>
                <w:webHidden/>
              </w:rPr>
              <w:fldChar w:fldCharType="end"/>
            </w:r>
          </w:hyperlink>
        </w:p>
        <w:p w:rsidR="00013DC8" w:rsidRDefault="00576ABD">
          <w:pPr>
            <w:pStyle w:val="TOC1"/>
            <w:tabs>
              <w:tab w:val="right" w:leader="dot" w:pos="9010"/>
            </w:tabs>
            <w:rPr>
              <w:rFonts w:eastAsiaTheme="minorEastAsia" w:cstheme="minorBidi"/>
              <w:b w:val="0"/>
              <w:bCs w:val="0"/>
              <w:i w:val="0"/>
              <w:iCs w:val="0"/>
              <w:noProof/>
              <w:sz w:val="22"/>
              <w:szCs w:val="22"/>
              <w:lang w:eastAsia="en-GB"/>
            </w:rPr>
          </w:pPr>
          <w:hyperlink w:anchor="_Toc39654646" w:history="1">
            <w:r w:rsidR="00013DC8" w:rsidRPr="00AA4C83">
              <w:rPr>
                <w:rStyle w:val="Hyperlink"/>
                <w:noProof/>
              </w:rPr>
              <w:t>Introduction</w:t>
            </w:r>
            <w:r w:rsidR="00013DC8">
              <w:rPr>
                <w:noProof/>
                <w:webHidden/>
              </w:rPr>
              <w:tab/>
            </w:r>
            <w:r w:rsidR="00013DC8">
              <w:rPr>
                <w:noProof/>
                <w:webHidden/>
              </w:rPr>
              <w:fldChar w:fldCharType="begin"/>
            </w:r>
            <w:r w:rsidR="00013DC8">
              <w:rPr>
                <w:noProof/>
                <w:webHidden/>
              </w:rPr>
              <w:instrText xml:space="preserve"> PAGEREF _Toc39654646 \h </w:instrText>
            </w:r>
            <w:r w:rsidR="00013DC8">
              <w:rPr>
                <w:noProof/>
                <w:webHidden/>
              </w:rPr>
            </w:r>
            <w:r w:rsidR="00013DC8">
              <w:rPr>
                <w:noProof/>
                <w:webHidden/>
              </w:rPr>
              <w:fldChar w:fldCharType="separate"/>
            </w:r>
            <w:r w:rsidR="00013DC8">
              <w:rPr>
                <w:noProof/>
                <w:webHidden/>
              </w:rPr>
              <w:t>2</w:t>
            </w:r>
            <w:r w:rsidR="00013DC8">
              <w:rPr>
                <w:noProof/>
                <w:webHidden/>
              </w:rPr>
              <w:fldChar w:fldCharType="end"/>
            </w:r>
          </w:hyperlink>
        </w:p>
        <w:p w:rsidR="00013DC8" w:rsidRDefault="00576ABD">
          <w:pPr>
            <w:pStyle w:val="TOC1"/>
            <w:tabs>
              <w:tab w:val="right" w:leader="dot" w:pos="9010"/>
            </w:tabs>
            <w:rPr>
              <w:rFonts w:eastAsiaTheme="minorEastAsia" w:cstheme="minorBidi"/>
              <w:b w:val="0"/>
              <w:bCs w:val="0"/>
              <w:i w:val="0"/>
              <w:iCs w:val="0"/>
              <w:noProof/>
              <w:sz w:val="22"/>
              <w:szCs w:val="22"/>
              <w:lang w:eastAsia="en-GB"/>
            </w:rPr>
          </w:pPr>
          <w:hyperlink w:anchor="_Toc39654647" w:history="1">
            <w:r w:rsidR="00013DC8" w:rsidRPr="00AA4C83">
              <w:rPr>
                <w:rStyle w:val="Hyperlink"/>
                <w:noProof/>
              </w:rPr>
              <w:t>Forming a team</w:t>
            </w:r>
            <w:r w:rsidR="00013DC8">
              <w:rPr>
                <w:noProof/>
                <w:webHidden/>
              </w:rPr>
              <w:tab/>
            </w:r>
            <w:r w:rsidR="00013DC8">
              <w:rPr>
                <w:noProof/>
                <w:webHidden/>
              </w:rPr>
              <w:fldChar w:fldCharType="begin"/>
            </w:r>
            <w:r w:rsidR="00013DC8">
              <w:rPr>
                <w:noProof/>
                <w:webHidden/>
              </w:rPr>
              <w:instrText xml:space="preserve"> PAGEREF _Toc39654647 \h </w:instrText>
            </w:r>
            <w:r w:rsidR="00013DC8">
              <w:rPr>
                <w:noProof/>
                <w:webHidden/>
              </w:rPr>
            </w:r>
            <w:r w:rsidR="00013DC8">
              <w:rPr>
                <w:noProof/>
                <w:webHidden/>
              </w:rPr>
              <w:fldChar w:fldCharType="separate"/>
            </w:r>
            <w:r w:rsidR="00013DC8">
              <w:rPr>
                <w:noProof/>
                <w:webHidden/>
              </w:rPr>
              <w:t>3</w:t>
            </w:r>
            <w:r w:rsidR="00013DC8">
              <w:rPr>
                <w:noProof/>
                <w:webHidden/>
              </w:rPr>
              <w:fldChar w:fldCharType="end"/>
            </w:r>
          </w:hyperlink>
        </w:p>
        <w:p w:rsidR="00013DC8" w:rsidRDefault="00576ABD">
          <w:pPr>
            <w:pStyle w:val="TOC2"/>
            <w:tabs>
              <w:tab w:val="right" w:leader="dot" w:pos="9010"/>
            </w:tabs>
            <w:rPr>
              <w:rFonts w:eastAsiaTheme="minorEastAsia" w:cstheme="minorBidi"/>
              <w:b w:val="0"/>
              <w:bCs w:val="0"/>
              <w:noProof/>
              <w:lang w:eastAsia="en-GB"/>
            </w:rPr>
          </w:pPr>
          <w:hyperlink w:anchor="_Toc39654648" w:history="1">
            <w:r w:rsidR="00013DC8" w:rsidRPr="00AA4C83">
              <w:rPr>
                <w:rStyle w:val="Hyperlink"/>
                <w:noProof/>
              </w:rPr>
              <w:t>Belbin Roles</w:t>
            </w:r>
            <w:r w:rsidR="00013DC8">
              <w:rPr>
                <w:noProof/>
                <w:webHidden/>
              </w:rPr>
              <w:tab/>
            </w:r>
            <w:r w:rsidR="00013DC8">
              <w:rPr>
                <w:noProof/>
                <w:webHidden/>
              </w:rPr>
              <w:fldChar w:fldCharType="begin"/>
            </w:r>
            <w:r w:rsidR="00013DC8">
              <w:rPr>
                <w:noProof/>
                <w:webHidden/>
              </w:rPr>
              <w:instrText xml:space="preserve"> PAGEREF _Toc39654648 \h </w:instrText>
            </w:r>
            <w:r w:rsidR="00013DC8">
              <w:rPr>
                <w:noProof/>
                <w:webHidden/>
              </w:rPr>
            </w:r>
            <w:r w:rsidR="00013DC8">
              <w:rPr>
                <w:noProof/>
                <w:webHidden/>
              </w:rPr>
              <w:fldChar w:fldCharType="separate"/>
            </w:r>
            <w:r w:rsidR="00013DC8">
              <w:rPr>
                <w:noProof/>
                <w:webHidden/>
              </w:rPr>
              <w:t>3</w:t>
            </w:r>
            <w:r w:rsidR="00013DC8">
              <w:rPr>
                <w:noProof/>
                <w:webHidden/>
              </w:rPr>
              <w:fldChar w:fldCharType="end"/>
            </w:r>
          </w:hyperlink>
        </w:p>
        <w:p w:rsidR="00013DC8" w:rsidRDefault="00576ABD">
          <w:pPr>
            <w:pStyle w:val="TOC2"/>
            <w:tabs>
              <w:tab w:val="right" w:leader="dot" w:pos="9010"/>
            </w:tabs>
            <w:rPr>
              <w:rFonts w:eastAsiaTheme="minorEastAsia" w:cstheme="minorBidi"/>
              <w:b w:val="0"/>
              <w:bCs w:val="0"/>
              <w:noProof/>
              <w:lang w:eastAsia="en-GB"/>
            </w:rPr>
          </w:pPr>
          <w:hyperlink w:anchor="_Toc39654649" w:history="1">
            <w:r w:rsidR="00013DC8" w:rsidRPr="00AA4C83">
              <w:rPr>
                <w:rStyle w:val="Hyperlink"/>
                <w:noProof/>
              </w:rPr>
              <w:t>Tuckman’s model</w:t>
            </w:r>
            <w:r w:rsidR="00013DC8">
              <w:rPr>
                <w:noProof/>
                <w:webHidden/>
              </w:rPr>
              <w:tab/>
            </w:r>
            <w:r w:rsidR="00013DC8">
              <w:rPr>
                <w:noProof/>
                <w:webHidden/>
              </w:rPr>
              <w:fldChar w:fldCharType="begin"/>
            </w:r>
            <w:r w:rsidR="00013DC8">
              <w:rPr>
                <w:noProof/>
                <w:webHidden/>
              </w:rPr>
              <w:instrText xml:space="preserve"> PAGEREF _Toc39654649 \h </w:instrText>
            </w:r>
            <w:r w:rsidR="00013DC8">
              <w:rPr>
                <w:noProof/>
                <w:webHidden/>
              </w:rPr>
            </w:r>
            <w:r w:rsidR="00013DC8">
              <w:rPr>
                <w:noProof/>
                <w:webHidden/>
              </w:rPr>
              <w:fldChar w:fldCharType="separate"/>
            </w:r>
            <w:r w:rsidR="00013DC8">
              <w:rPr>
                <w:noProof/>
                <w:webHidden/>
              </w:rPr>
              <w:t>3</w:t>
            </w:r>
            <w:r w:rsidR="00013DC8">
              <w:rPr>
                <w:noProof/>
                <w:webHidden/>
              </w:rPr>
              <w:fldChar w:fldCharType="end"/>
            </w:r>
          </w:hyperlink>
        </w:p>
        <w:p w:rsidR="00013DC8" w:rsidRDefault="00576ABD">
          <w:pPr>
            <w:pStyle w:val="TOC1"/>
            <w:tabs>
              <w:tab w:val="right" w:leader="dot" w:pos="9010"/>
            </w:tabs>
            <w:rPr>
              <w:rFonts w:eastAsiaTheme="minorEastAsia" w:cstheme="minorBidi"/>
              <w:b w:val="0"/>
              <w:bCs w:val="0"/>
              <w:i w:val="0"/>
              <w:iCs w:val="0"/>
              <w:noProof/>
              <w:sz w:val="22"/>
              <w:szCs w:val="22"/>
              <w:lang w:eastAsia="en-GB"/>
            </w:rPr>
          </w:pPr>
          <w:hyperlink w:anchor="_Toc39654650" w:history="1">
            <w:r w:rsidR="00013DC8" w:rsidRPr="00AA4C83">
              <w:rPr>
                <w:rStyle w:val="Hyperlink"/>
                <w:noProof/>
              </w:rPr>
              <w:t>Planning the project</w:t>
            </w:r>
            <w:r w:rsidR="00013DC8">
              <w:rPr>
                <w:noProof/>
                <w:webHidden/>
              </w:rPr>
              <w:tab/>
            </w:r>
            <w:r w:rsidR="00013DC8">
              <w:rPr>
                <w:noProof/>
                <w:webHidden/>
              </w:rPr>
              <w:fldChar w:fldCharType="begin"/>
            </w:r>
            <w:r w:rsidR="00013DC8">
              <w:rPr>
                <w:noProof/>
                <w:webHidden/>
              </w:rPr>
              <w:instrText xml:space="preserve"> PAGEREF _Toc39654650 \h </w:instrText>
            </w:r>
            <w:r w:rsidR="00013DC8">
              <w:rPr>
                <w:noProof/>
                <w:webHidden/>
              </w:rPr>
            </w:r>
            <w:r w:rsidR="00013DC8">
              <w:rPr>
                <w:noProof/>
                <w:webHidden/>
              </w:rPr>
              <w:fldChar w:fldCharType="separate"/>
            </w:r>
            <w:r w:rsidR="00013DC8">
              <w:rPr>
                <w:noProof/>
                <w:webHidden/>
              </w:rPr>
              <w:t>5</w:t>
            </w:r>
            <w:r w:rsidR="00013DC8">
              <w:rPr>
                <w:noProof/>
                <w:webHidden/>
              </w:rPr>
              <w:fldChar w:fldCharType="end"/>
            </w:r>
          </w:hyperlink>
        </w:p>
        <w:p w:rsidR="00013DC8" w:rsidRDefault="00576ABD">
          <w:pPr>
            <w:pStyle w:val="TOC2"/>
            <w:tabs>
              <w:tab w:val="right" w:leader="dot" w:pos="9010"/>
            </w:tabs>
            <w:rPr>
              <w:rFonts w:eastAsiaTheme="minorEastAsia" w:cstheme="minorBidi"/>
              <w:b w:val="0"/>
              <w:bCs w:val="0"/>
              <w:noProof/>
              <w:lang w:eastAsia="en-GB"/>
            </w:rPr>
          </w:pPr>
          <w:hyperlink w:anchor="_Toc39654651" w:history="1">
            <w:r w:rsidR="00013DC8" w:rsidRPr="00AA4C83">
              <w:rPr>
                <w:rStyle w:val="Hyperlink"/>
                <w:noProof/>
              </w:rPr>
              <w:t>Program Evaluation and Review Technique (PERT)</w:t>
            </w:r>
            <w:r w:rsidR="00013DC8">
              <w:rPr>
                <w:noProof/>
                <w:webHidden/>
              </w:rPr>
              <w:tab/>
            </w:r>
            <w:r w:rsidR="00013DC8">
              <w:rPr>
                <w:noProof/>
                <w:webHidden/>
              </w:rPr>
              <w:fldChar w:fldCharType="begin"/>
            </w:r>
            <w:r w:rsidR="00013DC8">
              <w:rPr>
                <w:noProof/>
                <w:webHidden/>
              </w:rPr>
              <w:instrText xml:space="preserve"> PAGEREF _Toc39654651 \h </w:instrText>
            </w:r>
            <w:r w:rsidR="00013DC8">
              <w:rPr>
                <w:noProof/>
                <w:webHidden/>
              </w:rPr>
            </w:r>
            <w:r w:rsidR="00013DC8">
              <w:rPr>
                <w:noProof/>
                <w:webHidden/>
              </w:rPr>
              <w:fldChar w:fldCharType="separate"/>
            </w:r>
            <w:r w:rsidR="00013DC8">
              <w:rPr>
                <w:noProof/>
                <w:webHidden/>
              </w:rPr>
              <w:t>6</w:t>
            </w:r>
            <w:r w:rsidR="00013DC8">
              <w:rPr>
                <w:noProof/>
                <w:webHidden/>
              </w:rPr>
              <w:fldChar w:fldCharType="end"/>
            </w:r>
          </w:hyperlink>
        </w:p>
        <w:p w:rsidR="00013DC8" w:rsidRDefault="00576ABD">
          <w:pPr>
            <w:pStyle w:val="TOC2"/>
            <w:tabs>
              <w:tab w:val="right" w:leader="dot" w:pos="9010"/>
            </w:tabs>
            <w:rPr>
              <w:rFonts w:eastAsiaTheme="minorEastAsia" w:cstheme="minorBidi"/>
              <w:b w:val="0"/>
              <w:bCs w:val="0"/>
              <w:noProof/>
              <w:lang w:eastAsia="en-GB"/>
            </w:rPr>
          </w:pPr>
          <w:hyperlink w:anchor="_Toc39654652" w:history="1">
            <w:r w:rsidR="00013DC8" w:rsidRPr="00AA4C83">
              <w:rPr>
                <w:rStyle w:val="Hyperlink"/>
                <w:noProof/>
              </w:rPr>
              <w:t>5S</w:t>
            </w:r>
            <w:r w:rsidR="00013DC8">
              <w:rPr>
                <w:noProof/>
                <w:webHidden/>
              </w:rPr>
              <w:tab/>
            </w:r>
            <w:r w:rsidR="00013DC8">
              <w:rPr>
                <w:noProof/>
                <w:webHidden/>
              </w:rPr>
              <w:fldChar w:fldCharType="begin"/>
            </w:r>
            <w:r w:rsidR="00013DC8">
              <w:rPr>
                <w:noProof/>
                <w:webHidden/>
              </w:rPr>
              <w:instrText xml:space="preserve"> PAGEREF _Toc39654652 \h </w:instrText>
            </w:r>
            <w:r w:rsidR="00013DC8">
              <w:rPr>
                <w:noProof/>
                <w:webHidden/>
              </w:rPr>
            </w:r>
            <w:r w:rsidR="00013DC8">
              <w:rPr>
                <w:noProof/>
                <w:webHidden/>
              </w:rPr>
              <w:fldChar w:fldCharType="separate"/>
            </w:r>
            <w:r w:rsidR="00013DC8">
              <w:rPr>
                <w:noProof/>
                <w:webHidden/>
              </w:rPr>
              <w:t>6</w:t>
            </w:r>
            <w:r w:rsidR="00013DC8">
              <w:rPr>
                <w:noProof/>
                <w:webHidden/>
              </w:rPr>
              <w:fldChar w:fldCharType="end"/>
            </w:r>
          </w:hyperlink>
        </w:p>
        <w:p w:rsidR="00013DC8" w:rsidRDefault="00576ABD">
          <w:pPr>
            <w:pStyle w:val="TOC1"/>
            <w:tabs>
              <w:tab w:val="right" w:leader="dot" w:pos="9010"/>
            </w:tabs>
            <w:rPr>
              <w:rFonts w:eastAsiaTheme="minorEastAsia" w:cstheme="minorBidi"/>
              <w:b w:val="0"/>
              <w:bCs w:val="0"/>
              <w:i w:val="0"/>
              <w:iCs w:val="0"/>
              <w:noProof/>
              <w:sz w:val="22"/>
              <w:szCs w:val="22"/>
              <w:lang w:eastAsia="en-GB"/>
            </w:rPr>
          </w:pPr>
          <w:hyperlink w:anchor="_Toc39654653" w:history="1">
            <w:r w:rsidR="00013DC8" w:rsidRPr="00AA4C83">
              <w:rPr>
                <w:rStyle w:val="Hyperlink"/>
                <w:noProof/>
              </w:rPr>
              <w:t>Carrying out the project</w:t>
            </w:r>
            <w:r w:rsidR="00013DC8">
              <w:rPr>
                <w:noProof/>
                <w:webHidden/>
              </w:rPr>
              <w:tab/>
            </w:r>
            <w:r w:rsidR="00013DC8">
              <w:rPr>
                <w:noProof/>
                <w:webHidden/>
              </w:rPr>
              <w:fldChar w:fldCharType="begin"/>
            </w:r>
            <w:r w:rsidR="00013DC8">
              <w:rPr>
                <w:noProof/>
                <w:webHidden/>
              </w:rPr>
              <w:instrText xml:space="preserve"> PAGEREF _Toc39654653 \h </w:instrText>
            </w:r>
            <w:r w:rsidR="00013DC8">
              <w:rPr>
                <w:noProof/>
                <w:webHidden/>
              </w:rPr>
            </w:r>
            <w:r w:rsidR="00013DC8">
              <w:rPr>
                <w:noProof/>
                <w:webHidden/>
              </w:rPr>
              <w:fldChar w:fldCharType="separate"/>
            </w:r>
            <w:r w:rsidR="00013DC8">
              <w:rPr>
                <w:noProof/>
                <w:webHidden/>
              </w:rPr>
              <w:t>7</w:t>
            </w:r>
            <w:r w:rsidR="00013DC8">
              <w:rPr>
                <w:noProof/>
                <w:webHidden/>
              </w:rPr>
              <w:fldChar w:fldCharType="end"/>
            </w:r>
          </w:hyperlink>
        </w:p>
        <w:p w:rsidR="00013DC8" w:rsidRDefault="00576ABD">
          <w:pPr>
            <w:pStyle w:val="TOC2"/>
            <w:tabs>
              <w:tab w:val="right" w:leader="dot" w:pos="9010"/>
            </w:tabs>
            <w:rPr>
              <w:rFonts w:eastAsiaTheme="minorEastAsia" w:cstheme="minorBidi"/>
              <w:b w:val="0"/>
              <w:bCs w:val="0"/>
              <w:noProof/>
              <w:lang w:eastAsia="en-GB"/>
            </w:rPr>
          </w:pPr>
          <w:hyperlink w:anchor="_Toc39654654" w:history="1">
            <w:r w:rsidR="00013DC8" w:rsidRPr="00AA4C83">
              <w:rPr>
                <w:rStyle w:val="Hyperlink"/>
                <w:noProof/>
              </w:rPr>
              <w:t>Maslow</w:t>
            </w:r>
            <w:r w:rsidR="00013DC8">
              <w:rPr>
                <w:noProof/>
                <w:webHidden/>
              </w:rPr>
              <w:tab/>
            </w:r>
            <w:r w:rsidR="00013DC8">
              <w:rPr>
                <w:noProof/>
                <w:webHidden/>
              </w:rPr>
              <w:fldChar w:fldCharType="begin"/>
            </w:r>
            <w:r w:rsidR="00013DC8">
              <w:rPr>
                <w:noProof/>
                <w:webHidden/>
              </w:rPr>
              <w:instrText xml:space="preserve"> PAGEREF _Toc39654654 \h </w:instrText>
            </w:r>
            <w:r w:rsidR="00013DC8">
              <w:rPr>
                <w:noProof/>
                <w:webHidden/>
              </w:rPr>
            </w:r>
            <w:r w:rsidR="00013DC8">
              <w:rPr>
                <w:noProof/>
                <w:webHidden/>
              </w:rPr>
              <w:fldChar w:fldCharType="separate"/>
            </w:r>
            <w:r w:rsidR="00013DC8">
              <w:rPr>
                <w:noProof/>
                <w:webHidden/>
              </w:rPr>
              <w:t>7</w:t>
            </w:r>
            <w:r w:rsidR="00013DC8">
              <w:rPr>
                <w:noProof/>
                <w:webHidden/>
              </w:rPr>
              <w:fldChar w:fldCharType="end"/>
            </w:r>
          </w:hyperlink>
        </w:p>
        <w:p w:rsidR="00013DC8" w:rsidRDefault="00576ABD">
          <w:pPr>
            <w:pStyle w:val="TOC2"/>
            <w:tabs>
              <w:tab w:val="right" w:leader="dot" w:pos="9010"/>
            </w:tabs>
            <w:rPr>
              <w:rFonts w:eastAsiaTheme="minorEastAsia" w:cstheme="minorBidi"/>
              <w:b w:val="0"/>
              <w:bCs w:val="0"/>
              <w:noProof/>
              <w:lang w:eastAsia="en-GB"/>
            </w:rPr>
          </w:pPr>
          <w:hyperlink w:anchor="_Toc39654655" w:history="1">
            <w:r w:rsidR="00013DC8" w:rsidRPr="00AA4C83">
              <w:rPr>
                <w:rStyle w:val="Hyperlink"/>
                <w:noProof/>
              </w:rPr>
              <w:t>Herzberg</w:t>
            </w:r>
            <w:r w:rsidR="00013DC8">
              <w:rPr>
                <w:noProof/>
                <w:webHidden/>
              </w:rPr>
              <w:tab/>
            </w:r>
            <w:r w:rsidR="00013DC8">
              <w:rPr>
                <w:noProof/>
                <w:webHidden/>
              </w:rPr>
              <w:fldChar w:fldCharType="begin"/>
            </w:r>
            <w:r w:rsidR="00013DC8">
              <w:rPr>
                <w:noProof/>
                <w:webHidden/>
              </w:rPr>
              <w:instrText xml:space="preserve"> PAGEREF _Toc39654655 \h </w:instrText>
            </w:r>
            <w:r w:rsidR="00013DC8">
              <w:rPr>
                <w:noProof/>
                <w:webHidden/>
              </w:rPr>
            </w:r>
            <w:r w:rsidR="00013DC8">
              <w:rPr>
                <w:noProof/>
                <w:webHidden/>
              </w:rPr>
              <w:fldChar w:fldCharType="separate"/>
            </w:r>
            <w:r w:rsidR="00013DC8">
              <w:rPr>
                <w:noProof/>
                <w:webHidden/>
              </w:rPr>
              <w:t>8</w:t>
            </w:r>
            <w:r w:rsidR="00013DC8">
              <w:rPr>
                <w:noProof/>
                <w:webHidden/>
              </w:rPr>
              <w:fldChar w:fldCharType="end"/>
            </w:r>
          </w:hyperlink>
        </w:p>
        <w:p w:rsidR="00013DC8" w:rsidRDefault="00576ABD">
          <w:pPr>
            <w:pStyle w:val="TOC3"/>
            <w:tabs>
              <w:tab w:val="right" w:leader="dot" w:pos="9010"/>
            </w:tabs>
            <w:rPr>
              <w:rFonts w:eastAsiaTheme="minorEastAsia" w:cstheme="minorBidi"/>
              <w:noProof/>
              <w:sz w:val="22"/>
              <w:szCs w:val="22"/>
              <w:lang w:eastAsia="en-GB"/>
            </w:rPr>
          </w:pPr>
          <w:hyperlink w:anchor="_Toc39654656" w:history="1">
            <w:r w:rsidR="00013DC8" w:rsidRPr="00AA4C83">
              <w:rPr>
                <w:rStyle w:val="Hyperlink"/>
                <w:noProof/>
              </w:rPr>
              <w:t>Motivators</w:t>
            </w:r>
            <w:r w:rsidR="00013DC8">
              <w:rPr>
                <w:noProof/>
                <w:webHidden/>
              </w:rPr>
              <w:tab/>
            </w:r>
            <w:r w:rsidR="00013DC8">
              <w:rPr>
                <w:noProof/>
                <w:webHidden/>
              </w:rPr>
              <w:fldChar w:fldCharType="begin"/>
            </w:r>
            <w:r w:rsidR="00013DC8">
              <w:rPr>
                <w:noProof/>
                <w:webHidden/>
              </w:rPr>
              <w:instrText xml:space="preserve"> PAGEREF _Toc39654656 \h </w:instrText>
            </w:r>
            <w:r w:rsidR="00013DC8">
              <w:rPr>
                <w:noProof/>
                <w:webHidden/>
              </w:rPr>
            </w:r>
            <w:r w:rsidR="00013DC8">
              <w:rPr>
                <w:noProof/>
                <w:webHidden/>
              </w:rPr>
              <w:fldChar w:fldCharType="separate"/>
            </w:r>
            <w:r w:rsidR="00013DC8">
              <w:rPr>
                <w:noProof/>
                <w:webHidden/>
              </w:rPr>
              <w:t>8</w:t>
            </w:r>
            <w:r w:rsidR="00013DC8">
              <w:rPr>
                <w:noProof/>
                <w:webHidden/>
              </w:rPr>
              <w:fldChar w:fldCharType="end"/>
            </w:r>
          </w:hyperlink>
        </w:p>
        <w:p w:rsidR="00013DC8" w:rsidRDefault="00576ABD">
          <w:pPr>
            <w:pStyle w:val="TOC3"/>
            <w:tabs>
              <w:tab w:val="right" w:leader="dot" w:pos="9010"/>
            </w:tabs>
            <w:rPr>
              <w:rFonts w:eastAsiaTheme="minorEastAsia" w:cstheme="minorBidi"/>
              <w:noProof/>
              <w:sz w:val="22"/>
              <w:szCs w:val="22"/>
              <w:lang w:eastAsia="en-GB"/>
            </w:rPr>
          </w:pPr>
          <w:hyperlink w:anchor="_Toc39654657" w:history="1">
            <w:r w:rsidR="00013DC8" w:rsidRPr="00AA4C83">
              <w:rPr>
                <w:rStyle w:val="Hyperlink"/>
                <w:noProof/>
              </w:rPr>
              <w:t>Hygiene Factors</w:t>
            </w:r>
            <w:r w:rsidR="00013DC8">
              <w:rPr>
                <w:noProof/>
                <w:webHidden/>
              </w:rPr>
              <w:tab/>
            </w:r>
            <w:r w:rsidR="00013DC8">
              <w:rPr>
                <w:noProof/>
                <w:webHidden/>
              </w:rPr>
              <w:fldChar w:fldCharType="begin"/>
            </w:r>
            <w:r w:rsidR="00013DC8">
              <w:rPr>
                <w:noProof/>
                <w:webHidden/>
              </w:rPr>
              <w:instrText xml:space="preserve"> PAGEREF _Toc39654657 \h </w:instrText>
            </w:r>
            <w:r w:rsidR="00013DC8">
              <w:rPr>
                <w:noProof/>
                <w:webHidden/>
              </w:rPr>
            </w:r>
            <w:r w:rsidR="00013DC8">
              <w:rPr>
                <w:noProof/>
                <w:webHidden/>
              </w:rPr>
              <w:fldChar w:fldCharType="separate"/>
            </w:r>
            <w:r w:rsidR="00013DC8">
              <w:rPr>
                <w:noProof/>
                <w:webHidden/>
              </w:rPr>
              <w:t>8</w:t>
            </w:r>
            <w:r w:rsidR="00013DC8">
              <w:rPr>
                <w:noProof/>
                <w:webHidden/>
              </w:rPr>
              <w:fldChar w:fldCharType="end"/>
            </w:r>
          </w:hyperlink>
        </w:p>
        <w:p w:rsidR="00013DC8" w:rsidRDefault="00576ABD">
          <w:pPr>
            <w:pStyle w:val="TOC1"/>
            <w:tabs>
              <w:tab w:val="right" w:leader="dot" w:pos="9010"/>
            </w:tabs>
            <w:rPr>
              <w:rFonts w:eastAsiaTheme="minorEastAsia" w:cstheme="minorBidi"/>
              <w:b w:val="0"/>
              <w:bCs w:val="0"/>
              <w:i w:val="0"/>
              <w:iCs w:val="0"/>
              <w:noProof/>
              <w:sz w:val="22"/>
              <w:szCs w:val="22"/>
              <w:lang w:eastAsia="en-GB"/>
            </w:rPr>
          </w:pPr>
          <w:hyperlink w:anchor="_Toc39654658" w:history="1">
            <w:r w:rsidR="00013DC8" w:rsidRPr="00AA4C83">
              <w:rPr>
                <w:rStyle w:val="Hyperlink"/>
                <w:noProof/>
              </w:rPr>
              <w:t>Conclusion</w:t>
            </w:r>
            <w:r w:rsidR="00013DC8">
              <w:rPr>
                <w:noProof/>
                <w:webHidden/>
              </w:rPr>
              <w:tab/>
            </w:r>
            <w:r w:rsidR="00013DC8">
              <w:rPr>
                <w:noProof/>
                <w:webHidden/>
              </w:rPr>
              <w:fldChar w:fldCharType="begin"/>
            </w:r>
            <w:r w:rsidR="00013DC8">
              <w:rPr>
                <w:noProof/>
                <w:webHidden/>
              </w:rPr>
              <w:instrText xml:space="preserve"> PAGEREF _Toc39654658 \h </w:instrText>
            </w:r>
            <w:r w:rsidR="00013DC8">
              <w:rPr>
                <w:noProof/>
                <w:webHidden/>
              </w:rPr>
            </w:r>
            <w:r w:rsidR="00013DC8">
              <w:rPr>
                <w:noProof/>
                <w:webHidden/>
              </w:rPr>
              <w:fldChar w:fldCharType="separate"/>
            </w:r>
            <w:r w:rsidR="00013DC8">
              <w:rPr>
                <w:noProof/>
                <w:webHidden/>
              </w:rPr>
              <w:t>9</w:t>
            </w:r>
            <w:r w:rsidR="00013DC8">
              <w:rPr>
                <w:noProof/>
                <w:webHidden/>
              </w:rPr>
              <w:fldChar w:fldCharType="end"/>
            </w:r>
          </w:hyperlink>
        </w:p>
        <w:p w:rsidR="00013DC8" w:rsidRDefault="00576ABD">
          <w:pPr>
            <w:pStyle w:val="TOC1"/>
            <w:tabs>
              <w:tab w:val="right" w:leader="dot" w:pos="9010"/>
            </w:tabs>
            <w:rPr>
              <w:rFonts w:eastAsiaTheme="minorEastAsia" w:cstheme="minorBidi"/>
              <w:b w:val="0"/>
              <w:bCs w:val="0"/>
              <w:i w:val="0"/>
              <w:iCs w:val="0"/>
              <w:noProof/>
              <w:sz w:val="22"/>
              <w:szCs w:val="22"/>
              <w:lang w:eastAsia="en-GB"/>
            </w:rPr>
          </w:pPr>
          <w:hyperlink w:anchor="_Toc39654659" w:history="1">
            <w:r w:rsidR="00013DC8" w:rsidRPr="00AA4C83">
              <w:rPr>
                <w:rStyle w:val="Hyperlink"/>
                <w:noProof/>
              </w:rPr>
              <w:t>Works Cited</w:t>
            </w:r>
            <w:r w:rsidR="00013DC8">
              <w:rPr>
                <w:noProof/>
                <w:webHidden/>
              </w:rPr>
              <w:tab/>
            </w:r>
            <w:r w:rsidR="00013DC8">
              <w:rPr>
                <w:noProof/>
                <w:webHidden/>
              </w:rPr>
              <w:fldChar w:fldCharType="begin"/>
            </w:r>
            <w:r w:rsidR="00013DC8">
              <w:rPr>
                <w:noProof/>
                <w:webHidden/>
              </w:rPr>
              <w:instrText xml:space="preserve"> PAGEREF _Toc39654659 \h </w:instrText>
            </w:r>
            <w:r w:rsidR="00013DC8">
              <w:rPr>
                <w:noProof/>
                <w:webHidden/>
              </w:rPr>
            </w:r>
            <w:r w:rsidR="00013DC8">
              <w:rPr>
                <w:noProof/>
                <w:webHidden/>
              </w:rPr>
              <w:fldChar w:fldCharType="separate"/>
            </w:r>
            <w:r w:rsidR="00013DC8">
              <w:rPr>
                <w:noProof/>
                <w:webHidden/>
              </w:rPr>
              <w:t>10</w:t>
            </w:r>
            <w:r w:rsidR="00013DC8">
              <w:rPr>
                <w:noProof/>
                <w:webHidden/>
              </w:rPr>
              <w:fldChar w:fldCharType="end"/>
            </w:r>
          </w:hyperlink>
        </w:p>
        <w:p w:rsidR="00013DC8" w:rsidRDefault="00576ABD">
          <w:pPr>
            <w:pStyle w:val="TOC1"/>
            <w:tabs>
              <w:tab w:val="right" w:leader="dot" w:pos="9010"/>
            </w:tabs>
            <w:rPr>
              <w:rFonts w:eastAsiaTheme="minorEastAsia" w:cstheme="minorBidi"/>
              <w:b w:val="0"/>
              <w:bCs w:val="0"/>
              <w:i w:val="0"/>
              <w:iCs w:val="0"/>
              <w:noProof/>
              <w:sz w:val="22"/>
              <w:szCs w:val="22"/>
              <w:lang w:eastAsia="en-GB"/>
            </w:rPr>
          </w:pPr>
          <w:hyperlink w:anchor="_Toc39654660" w:history="1">
            <w:r w:rsidR="00013DC8" w:rsidRPr="00AA4C83">
              <w:rPr>
                <w:rStyle w:val="Hyperlink"/>
                <w:noProof/>
              </w:rPr>
              <w:t>Appendix</w:t>
            </w:r>
            <w:r w:rsidR="00013DC8">
              <w:rPr>
                <w:noProof/>
                <w:webHidden/>
              </w:rPr>
              <w:tab/>
            </w:r>
            <w:r w:rsidR="00013DC8">
              <w:rPr>
                <w:noProof/>
                <w:webHidden/>
              </w:rPr>
              <w:fldChar w:fldCharType="begin"/>
            </w:r>
            <w:r w:rsidR="00013DC8">
              <w:rPr>
                <w:noProof/>
                <w:webHidden/>
              </w:rPr>
              <w:instrText xml:space="preserve"> PAGEREF _Toc39654660 \h </w:instrText>
            </w:r>
            <w:r w:rsidR="00013DC8">
              <w:rPr>
                <w:noProof/>
                <w:webHidden/>
              </w:rPr>
            </w:r>
            <w:r w:rsidR="00013DC8">
              <w:rPr>
                <w:noProof/>
                <w:webHidden/>
              </w:rPr>
              <w:fldChar w:fldCharType="separate"/>
            </w:r>
            <w:r w:rsidR="00013DC8">
              <w:rPr>
                <w:noProof/>
                <w:webHidden/>
              </w:rPr>
              <w:t>12</w:t>
            </w:r>
            <w:r w:rsidR="00013DC8">
              <w:rPr>
                <w:noProof/>
                <w:webHidden/>
              </w:rPr>
              <w:fldChar w:fldCharType="end"/>
            </w:r>
          </w:hyperlink>
        </w:p>
        <w:p w:rsidR="00013DC8" w:rsidRDefault="00576ABD">
          <w:pPr>
            <w:pStyle w:val="TOC2"/>
            <w:tabs>
              <w:tab w:val="right" w:leader="dot" w:pos="9010"/>
            </w:tabs>
            <w:rPr>
              <w:rFonts w:eastAsiaTheme="minorEastAsia" w:cstheme="minorBidi"/>
              <w:b w:val="0"/>
              <w:bCs w:val="0"/>
              <w:noProof/>
              <w:lang w:eastAsia="en-GB"/>
            </w:rPr>
          </w:pPr>
          <w:hyperlink w:anchor="_Toc39654661" w:history="1">
            <w:r w:rsidR="00013DC8" w:rsidRPr="00AA4C83">
              <w:rPr>
                <w:rStyle w:val="Hyperlink"/>
                <w:noProof/>
              </w:rPr>
              <w:t>Appendix A: Assigning Belbin Roles</w:t>
            </w:r>
            <w:r w:rsidR="00013DC8">
              <w:rPr>
                <w:noProof/>
                <w:webHidden/>
              </w:rPr>
              <w:tab/>
            </w:r>
            <w:r w:rsidR="00013DC8">
              <w:rPr>
                <w:noProof/>
                <w:webHidden/>
              </w:rPr>
              <w:fldChar w:fldCharType="begin"/>
            </w:r>
            <w:r w:rsidR="00013DC8">
              <w:rPr>
                <w:noProof/>
                <w:webHidden/>
              </w:rPr>
              <w:instrText xml:space="preserve"> PAGEREF _Toc39654661 \h </w:instrText>
            </w:r>
            <w:r w:rsidR="00013DC8">
              <w:rPr>
                <w:noProof/>
                <w:webHidden/>
              </w:rPr>
            </w:r>
            <w:r w:rsidR="00013DC8">
              <w:rPr>
                <w:noProof/>
                <w:webHidden/>
              </w:rPr>
              <w:fldChar w:fldCharType="separate"/>
            </w:r>
            <w:r w:rsidR="00013DC8">
              <w:rPr>
                <w:noProof/>
                <w:webHidden/>
              </w:rPr>
              <w:t>12</w:t>
            </w:r>
            <w:r w:rsidR="00013DC8">
              <w:rPr>
                <w:noProof/>
                <w:webHidden/>
              </w:rPr>
              <w:fldChar w:fldCharType="end"/>
            </w:r>
          </w:hyperlink>
        </w:p>
        <w:p w:rsidR="00013DC8" w:rsidRDefault="00576ABD">
          <w:pPr>
            <w:pStyle w:val="TOC2"/>
            <w:tabs>
              <w:tab w:val="right" w:leader="dot" w:pos="9010"/>
            </w:tabs>
            <w:rPr>
              <w:rFonts w:eastAsiaTheme="minorEastAsia" w:cstheme="minorBidi"/>
              <w:b w:val="0"/>
              <w:bCs w:val="0"/>
              <w:noProof/>
              <w:lang w:eastAsia="en-GB"/>
            </w:rPr>
          </w:pPr>
          <w:hyperlink w:anchor="_Toc39654662" w:history="1">
            <w:r w:rsidR="00013DC8" w:rsidRPr="00AA4C83">
              <w:rPr>
                <w:rStyle w:val="Hyperlink"/>
                <w:noProof/>
              </w:rPr>
              <w:t>Appendix B: General Arrangement Drawings</w:t>
            </w:r>
            <w:r w:rsidR="00013DC8">
              <w:rPr>
                <w:noProof/>
                <w:webHidden/>
              </w:rPr>
              <w:tab/>
            </w:r>
            <w:r w:rsidR="00013DC8">
              <w:rPr>
                <w:noProof/>
                <w:webHidden/>
              </w:rPr>
              <w:fldChar w:fldCharType="begin"/>
            </w:r>
            <w:r w:rsidR="00013DC8">
              <w:rPr>
                <w:noProof/>
                <w:webHidden/>
              </w:rPr>
              <w:instrText xml:space="preserve"> PAGEREF _Toc39654662 \h </w:instrText>
            </w:r>
            <w:r w:rsidR="00013DC8">
              <w:rPr>
                <w:noProof/>
                <w:webHidden/>
              </w:rPr>
            </w:r>
            <w:r w:rsidR="00013DC8">
              <w:rPr>
                <w:noProof/>
                <w:webHidden/>
              </w:rPr>
              <w:fldChar w:fldCharType="separate"/>
            </w:r>
            <w:r w:rsidR="00013DC8">
              <w:rPr>
                <w:noProof/>
                <w:webHidden/>
              </w:rPr>
              <w:t>12</w:t>
            </w:r>
            <w:r w:rsidR="00013DC8">
              <w:rPr>
                <w:noProof/>
                <w:webHidden/>
              </w:rPr>
              <w:fldChar w:fldCharType="end"/>
            </w:r>
          </w:hyperlink>
        </w:p>
        <w:p w:rsidR="00013DC8" w:rsidRDefault="00576ABD">
          <w:pPr>
            <w:pStyle w:val="TOC2"/>
            <w:tabs>
              <w:tab w:val="right" w:leader="dot" w:pos="9010"/>
            </w:tabs>
            <w:rPr>
              <w:rFonts w:eastAsiaTheme="minorEastAsia" w:cstheme="minorBidi"/>
              <w:b w:val="0"/>
              <w:bCs w:val="0"/>
              <w:noProof/>
              <w:lang w:eastAsia="en-GB"/>
            </w:rPr>
          </w:pPr>
          <w:hyperlink w:anchor="_Toc39654663" w:history="1">
            <w:r w:rsidR="00013DC8" w:rsidRPr="00AA4C83">
              <w:rPr>
                <w:rStyle w:val="Hyperlink"/>
                <w:noProof/>
              </w:rPr>
              <w:t>Appendix C: Project Justification</w:t>
            </w:r>
            <w:r w:rsidR="00013DC8">
              <w:rPr>
                <w:noProof/>
                <w:webHidden/>
              </w:rPr>
              <w:tab/>
            </w:r>
            <w:r w:rsidR="00013DC8">
              <w:rPr>
                <w:noProof/>
                <w:webHidden/>
              </w:rPr>
              <w:fldChar w:fldCharType="begin"/>
            </w:r>
            <w:r w:rsidR="00013DC8">
              <w:rPr>
                <w:noProof/>
                <w:webHidden/>
              </w:rPr>
              <w:instrText xml:space="preserve"> PAGEREF _Toc39654663 \h </w:instrText>
            </w:r>
            <w:r w:rsidR="00013DC8">
              <w:rPr>
                <w:noProof/>
                <w:webHidden/>
              </w:rPr>
            </w:r>
            <w:r w:rsidR="00013DC8">
              <w:rPr>
                <w:noProof/>
                <w:webHidden/>
              </w:rPr>
              <w:fldChar w:fldCharType="separate"/>
            </w:r>
            <w:r w:rsidR="00013DC8">
              <w:rPr>
                <w:noProof/>
                <w:webHidden/>
              </w:rPr>
              <w:t>14</w:t>
            </w:r>
            <w:r w:rsidR="00013DC8">
              <w:rPr>
                <w:noProof/>
                <w:webHidden/>
              </w:rPr>
              <w:fldChar w:fldCharType="end"/>
            </w:r>
          </w:hyperlink>
        </w:p>
        <w:p w:rsidR="00013DC8" w:rsidRDefault="00576ABD">
          <w:pPr>
            <w:pStyle w:val="TOC2"/>
            <w:tabs>
              <w:tab w:val="right" w:leader="dot" w:pos="9010"/>
            </w:tabs>
            <w:rPr>
              <w:rFonts w:eastAsiaTheme="minorEastAsia" w:cstheme="minorBidi"/>
              <w:b w:val="0"/>
              <w:bCs w:val="0"/>
              <w:noProof/>
              <w:lang w:eastAsia="en-GB"/>
            </w:rPr>
          </w:pPr>
          <w:hyperlink w:anchor="_Toc39654664" w:history="1">
            <w:r w:rsidR="00013DC8" w:rsidRPr="00AA4C83">
              <w:rPr>
                <w:rStyle w:val="Hyperlink"/>
                <w:noProof/>
              </w:rPr>
              <w:t>Appendix D: Timing Plan</w:t>
            </w:r>
            <w:r w:rsidR="00013DC8">
              <w:rPr>
                <w:noProof/>
                <w:webHidden/>
              </w:rPr>
              <w:tab/>
            </w:r>
            <w:r w:rsidR="00013DC8">
              <w:rPr>
                <w:noProof/>
                <w:webHidden/>
              </w:rPr>
              <w:fldChar w:fldCharType="begin"/>
            </w:r>
            <w:r w:rsidR="00013DC8">
              <w:rPr>
                <w:noProof/>
                <w:webHidden/>
              </w:rPr>
              <w:instrText xml:space="preserve"> PAGEREF _Toc39654664 \h </w:instrText>
            </w:r>
            <w:r w:rsidR="00013DC8">
              <w:rPr>
                <w:noProof/>
                <w:webHidden/>
              </w:rPr>
            </w:r>
            <w:r w:rsidR="00013DC8">
              <w:rPr>
                <w:noProof/>
                <w:webHidden/>
              </w:rPr>
              <w:fldChar w:fldCharType="separate"/>
            </w:r>
            <w:r w:rsidR="00013DC8">
              <w:rPr>
                <w:noProof/>
                <w:webHidden/>
              </w:rPr>
              <w:t>15</w:t>
            </w:r>
            <w:r w:rsidR="00013DC8">
              <w:rPr>
                <w:noProof/>
                <w:webHidden/>
              </w:rPr>
              <w:fldChar w:fldCharType="end"/>
            </w:r>
          </w:hyperlink>
        </w:p>
        <w:p w:rsidR="00013DC8" w:rsidRDefault="00576ABD">
          <w:pPr>
            <w:pStyle w:val="TOC2"/>
            <w:tabs>
              <w:tab w:val="right" w:leader="dot" w:pos="9010"/>
            </w:tabs>
            <w:rPr>
              <w:rFonts w:eastAsiaTheme="minorEastAsia" w:cstheme="minorBidi"/>
              <w:b w:val="0"/>
              <w:bCs w:val="0"/>
              <w:noProof/>
              <w:lang w:eastAsia="en-GB"/>
            </w:rPr>
          </w:pPr>
          <w:hyperlink w:anchor="_Toc39654665" w:history="1">
            <w:r w:rsidR="00013DC8" w:rsidRPr="00AA4C83">
              <w:rPr>
                <w:rStyle w:val="Hyperlink"/>
                <w:noProof/>
              </w:rPr>
              <w:t>Appendix E: Spend Control Document</w:t>
            </w:r>
            <w:r w:rsidR="00013DC8">
              <w:rPr>
                <w:noProof/>
                <w:webHidden/>
              </w:rPr>
              <w:tab/>
            </w:r>
            <w:r w:rsidR="00013DC8">
              <w:rPr>
                <w:noProof/>
                <w:webHidden/>
              </w:rPr>
              <w:fldChar w:fldCharType="begin"/>
            </w:r>
            <w:r w:rsidR="00013DC8">
              <w:rPr>
                <w:noProof/>
                <w:webHidden/>
              </w:rPr>
              <w:instrText xml:space="preserve"> PAGEREF _Toc39654665 \h </w:instrText>
            </w:r>
            <w:r w:rsidR="00013DC8">
              <w:rPr>
                <w:noProof/>
                <w:webHidden/>
              </w:rPr>
            </w:r>
            <w:r w:rsidR="00013DC8">
              <w:rPr>
                <w:noProof/>
                <w:webHidden/>
              </w:rPr>
              <w:fldChar w:fldCharType="separate"/>
            </w:r>
            <w:r w:rsidR="00013DC8">
              <w:rPr>
                <w:noProof/>
                <w:webHidden/>
              </w:rPr>
              <w:t>16</w:t>
            </w:r>
            <w:r w:rsidR="00013DC8">
              <w:rPr>
                <w:noProof/>
                <w:webHidden/>
              </w:rPr>
              <w:fldChar w:fldCharType="end"/>
            </w:r>
          </w:hyperlink>
        </w:p>
        <w:p w:rsidR="00013DC8" w:rsidRDefault="00576ABD">
          <w:pPr>
            <w:pStyle w:val="TOC2"/>
            <w:tabs>
              <w:tab w:val="right" w:leader="dot" w:pos="9010"/>
            </w:tabs>
            <w:rPr>
              <w:rFonts w:eastAsiaTheme="minorEastAsia" w:cstheme="minorBidi"/>
              <w:b w:val="0"/>
              <w:bCs w:val="0"/>
              <w:noProof/>
              <w:lang w:eastAsia="en-GB"/>
            </w:rPr>
          </w:pPr>
          <w:hyperlink w:anchor="_Toc39654666" w:history="1">
            <w:r w:rsidR="00013DC8" w:rsidRPr="00AA4C83">
              <w:rPr>
                <w:rStyle w:val="Hyperlink"/>
                <w:noProof/>
              </w:rPr>
              <w:t>Appendix F: Project Action Tracker</w:t>
            </w:r>
            <w:r w:rsidR="00013DC8">
              <w:rPr>
                <w:noProof/>
                <w:webHidden/>
              </w:rPr>
              <w:tab/>
            </w:r>
            <w:r w:rsidR="00013DC8">
              <w:rPr>
                <w:noProof/>
                <w:webHidden/>
              </w:rPr>
              <w:fldChar w:fldCharType="begin"/>
            </w:r>
            <w:r w:rsidR="00013DC8">
              <w:rPr>
                <w:noProof/>
                <w:webHidden/>
              </w:rPr>
              <w:instrText xml:space="preserve"> PAGEREF _Toc39654666 \h </w:instrText>
            </w:r>
            <w:r w:rsidR="00013DC8">
              <w:rPr>
                <w:noProof/>
                <w:webHidden/>
              </w:rPr>
            </w:r>
            <w:r w:rsidR="00013DC8">
              <w:rPr>
                <w:noProof/>
                <w:webHidden/>
              </w:rPr>
              <w:fldChar w:fldCharType="separate"/>
            </w:r>
            <w:r w:rsidR="00013DC8">
              <w:rPr>
                <w:noProof/>
                <w:webHidden/>
              </w:rPr>
              <w:t>17</w:t>
            </w:r>
            <w:r w:rsidR="00013DC8">
              <w:rPr>
                <w:noProof/>
                <w:webHidden/>
              </w:rPr>
              <w:fldChar w:fldCharType="end"/>
            </w:r>
          </w:hyperlink>
        </w:p>
        <w:p w:rsidR="007E7E11" w:rsidRDefault="00374E2A">
          <w:r>
            <w:rPr>
              <w:b/>
              <w:bCs/>
              <w:noProof/>
            </w:rPr>
            <w:fldChar w:fldCharType="end"/>
          </w:r>
        </w:p>
      </w:sdtContent>
    </w:sdt>
    <w:p w:rsidR="007E7E11" w:rsidRDefault="00374E2A">
      <w:bookmarkStart w:id="1" w:name="_GoBack"/>
      <w:bookmarkEnd w:id="1"/>
      <w:r>
        <w:br w:type="page"/>
      </w:r>
    </w:p>
    <w:p w:rsidR="007E7E11" w:rsidRDefault="00374E2A" w:rsidP="007E7E11">
      <w:pPr>
        <w:pStyle w:val="Heading1"/>
      </w:pPr>
      <w:bookmarkStart w:id="2" w:name="_Toc39654646"/>
      <w:r>
        <w:lastRenderedPageBreak/>
        <w:t>Introduction</w:t>
      </w:r>
      <w:bookmarkEnd w:id="2"/>
      <w:r>
        <w:t xml:space="preserve"> </w:t>
      </w:r>
    </w:p>
    <w:p w:rsidR="00F01D69" w:rsidRDefault="00374E2A">
      <w:r>
        <w:t>Recently I completed a capital expenditure project called Tower 4 Furnace Uplift. This project had two main aims. The first being to comply with the new electromagnetic field at work regulations 2016</w:t>
      </w:r>
      <w:r w:rsidR="00673923">
        <w:t xml:space="preserve">. By complying </w:t>
      </w:r>
      <w:r w:rsidR="00D87295">
        <w:t>with</w:t>
      </w:r>
      <w:r w:rsidR="00673923">
        <w:t xml:space="preserve"> this regulation, the company will comply with the amount of exposure of electromagnetic fields being produced from the furnace. The second aim of this project was to increase the melting capacity for this atomising tower. Before the project began, the furnace's melt capacity was 325kg per melt. With the new furnace, this melt capacity increased to 450kg per melt which allow</w:t>
      </w:r>
      <w:r w:rsidR="009C46B0">
        <w:t>s</w:t>
      </w:r>
      <w:r w:rsidR="00673923">
        <w:t xml:space="preserve"> a greater throughput for production. </w:t>
      </w:r>
      <w:r w:rsidR="009C46B0">
        <w:t>Along with this uplift, it gives the process a great deal of standardisation which will be a major benefit if any problems arise with any tower as furnaces can be swapped to ensure product delivery is met.</w:t>
      </w:r>
      <w:r w:rsidR="004572C8">
        <w:t xml:space="preserve"> Throughout this project, it was key to use certain techniques to ensure deadlines were met and how </w:t>
      </w:r>
      <w:r w:rsidR="00686AD8">
        <w:t>the team was formed and managed</w:t>
      </w:r>
      <w:r w:rsidR="00B844B5">
        <w:t xml:space="preserve">. As the project manager, it was critical to ensure my team were still </w:t>
      </w:r>
      <w:r w:rsidR="00686AD8">
        <w:t xml:space="preserve">motivated to complete each task, even when the tough time hits. </w:t>
      </w:r>
    </w:p>
    <w:p w:rsidR="00F01D69" w:rsidRDefault="00F01D69">
      <w:r>
        <w:br w:type="page"/>
      </w:r>
    </w:p>
    <w:p w:rsidR="007E7E11" w:rsidRDefault="00374E2A" w:rsidP="007E7E11">
      <w:pPr>
        <w:pStyle w:val="Heading1"/>
      </w:pPr>
      <w:bookmarkStart w:id="3" w:name="_Toc39654647"/>
      <w:r>
        <w:lastRenderedPageBreak/>
        <w:t>Forming a team</w:t>
      </w:r>
      <w:bookmarkEnd w:id="3"/>
    </w:p>
    <w:p w:rsidR="00425173" w:rsidRPr="00425173" w:rsidRDefault="00374E2A" w:rsidP="00425173">
      <w:pPr>
        <w:pStyle w:val="Heading2"/>
      </w:pPr>
      <w:bookmarkStart w:id="4" w:name="_Toc39654648"/>
      <w:r>
        <w:t>Belbin Roles</w:t>
      </w:r>
      <w:bookmarkEnd w:id="4"/>
    </w:p>
    <w:p w:rsidR="00673AC2" w:rsidRDefault="00374E2A" w:rsidP="007E7E11">
      <w:r>
        <w:t xml:space="preserve">The first step </w:t>
      </w:r>
      <w:r w:rsidR="00827048">
        <w:t>to this project was to form a team. It was vital to ensure each task was assigned to the correct person who could deal with the roles and responsibilities.</w:t>
      </w:r>
      <w:r w:rsidR="00612A3F">
        <w:t xml:space="preserve"> To do this, I used Belbin’s roles</w:t>
      </w:r>
      <w:r w:rsidR="00827048">
        <w:t>.</w:t>
      </w:r>
      <w:r w:rsidR="005915F9">
        <w:t xml:space="preserve"> Within Belbin's roles, there are nine </w:t>
      </w:r>
      <w:r w:rsidR="009E4FA9">
        <w:t>roles</w:t>
      </w:r>
      <w:r w:rsidR="005915F9">
        <w:t xml:space="preserve"> which </w:t>
      </w:r>
      <w:r w:rsidR="009E4FA9">
        <w:t>can be defined into</w:t>
      </w:r>
      <w:r w:rsidR="005915F9">
        <w:t xml:space="preserve"> three subcategories. </w:t>
      </w:r>
      <w:r w:rsidR="009E4FA9">
        <w:t xml:space="preserve">The first category </w:t>
      </w:r>
      <w:r w:rsidR="003A262F">
        <w:t>is</w:t>
      </w:r>
      <w:r w:rsidR="009E4FA9">
        <w:t xml:space="preserve"> the action-oriented roles. </w:t>
      </w:r>
      <w:r w:rsidR="003A262F">
        <w:t>Within this category, the</w:t>
      </w:r>
      <w:r w:rsidR="00612A3F">
        <w:t xml:space="preserve"> roles for the shaper, implementer</w:t>
      </w:r>
      <w:r w:rsidR="003A262F">
        <w:t xml:space="preserve"> and complete</w:t>
      </w:r>
      <w:r w:rsidR="009D5E9A">
        <w:t>r</w:t>
      </w:r>
      <w:r w:rsidR="003A262F">
        <w:t xml:space="preserve"> finisher can be found. </w:t>
      </w:r>
      <w:r w:rsidR="000E0E8C">
        <w:t xml:space="preserve">The next subcategory within Belbin's roles is the people-oriented roles. From here, coordinator, team worker and resource investigator roles can be located. The last subcategory that can be found within Belbin's roles </w:t>
      </w:r>
      <w:r w:rsidR="009D5E9A">
        <w:t xml:space="preserve">is the thought orientated roles which contain plant, monitor evaluator and specialist </w:t>
      </w:r>
      <w:r w:rsidR="0033256C">
        <w:t>[</w:t>
      </w:r>
      <w:sdt>
        <w:sdtPr>
          <w:id w:val="-1557080030"/>
          <w:citation/>
        </w:sdtPr>
        <w:sdtEndPr/>
        <w:sdtContent>
          <w:r w:rsidR="001A3549">
            <w:fldChar w:fldCharType="begin"/>
          </w:r>
          <w:r w:rsidR="001A3549">
            <w:instrText xml:space="preserve"> CITATION Min09 \l 2057 </w:instrText>
          </w:r>
          <w:r w:rsidR="001A3549">
            <w:fldChar w:fldCharType="separate"/>
          </w:r>
          <w:r w:rsidR="00FC7409">
            <w:rPr>
              <w:noProof/>
            </w:rPr>
            <w:t xml:space="preserve"> </w:t>
          </w:r>
          <w:r w:rsidR="00FC7409" w:rsidRPr="00FC7409">
            <w:rPr>
              <w:noProof/>
            </w:rPr>
            <w:t>(Tools, 2009)</w:t>
          </w:r>
          <w:r w:rsidR="001A3549">
            <w:fldChar w:fldCharType="end"/>
          </w:r>
        </w:sdtContent>
      </w:sdt>
      <w:r w:rsidR="001A3549">
        <w:t xml:space="preserve"> </w:t>
      </w:r>
      <w:sdt>
        <w:sdtPr>
          <w:id w:val="-542209237"/>
          <w:citation/>
        </w:sdtPr>
        <w:sdtEndPr/>
        <w:sdtContent>
          <w:r w:rsidR="0033256C">
            <w:fldChar w:fldCharType="begin"/>
          </w:r>
          <w:r w:rsidR="0033256C">
            <w:instrText xml:space="preserve"> CITATION Bel19 \l 2057 </w:instrText>
          </w:r>
          <w:r w:rsidR="0033256C">
            <w:fldChar w:fldCharType="separate"/>
          </w:r>
          <w:r w:rsidR="00FC7409" w:rsidRPr="00FC7409">
            <w:rPr>
              <w:noProof/>
            </w:rPr>
            <w:t>(Belbin, 2019)</w:t>
          </w:r>
          <w:r w:rsidR="0033256C">
            <w:fldChar w:fldCharType="end"/>
          </w:r>
        </w:sdtContent>
      </w:sdt>
      <w:r w:rsidR="00AB7362">
        <w:t xml:space="preserve"> </w:t>
      </w:r>
      <w:sdt>
        <w:sdtPr>
          <w:id w:val="-597176960"/>
          <w:citation/>
        </w:sdtPr>
        <w:sdtEndPr/>
        <w:sdtContent>
          <w:r w:rsidR="00AB7362">
            <w:fldChar w:fldCharType="begin"/>
          </w:r>
          <w:r w:rsidR="00AB7362">
            <w:instrText xml:space="preserve"> CITATION 12M20 \l 2057 </w:instrText>
          </w:r>
          <w:r w:rsidR="00AB7362">
            <w:fldChar w:fldCharType="separate"/>
          </w:r>
          <w:r w:rsidR="00AB7362" w:rsidRPr="00AB7362">
            <w:rPr>
              <w:noProof/>
            </w:rPr>
            <w:t>(Manage, 2020)</w:t>
          </w:r>
          <w:r w:rsidR="00AB7362">
            <w:fldChar w:fldCharType="end"/>
          </w:r>
        </w:sdtContent>
      </w:sdt>
      <w:r w:rsidR="00AB7362">
        <w:t>]</w:t>
      </w:r>
      <w:r w:rsidR="00673AC2">
        <w:t>. The reason we use Belbin’s roles is to have a</w:t>
      </w:r>
      <w:r w:rsidR="00AB7362">
        <w:t xml:space="preserve"> balanced team for the project.</w:t>
      </w:r>
    </w:p>
    <w:p w:rsidR="00073371" w:rsidRDefault="00073371" w:rsidP="007E7E11"/>
    <w:p w:rsidR="00673AC2" w:rsidRPr="0068415C" w:rsidRDefault="00374E2A" w:rsidP="007E7E11">
      <w:pPr>
        <w:rPr>
          <w:b/>
          <w:bCs/>
        </w:rPr>
      </w:pPr>
      <w:r>
        <w:t>To set a team-up, I called and chaired a meeting. This gave me and my team a chance to discu</w:t>
      </w:r>
      <w:r w:rsidR="002E0843">
        <w:t>s</w:t>
      </w:r>
      <w:r>
        <w:t xml:space="preserve">s each </w:t>
      </w:r>
      <w:r w:rsidR="002E0843">
        <w:t>individual’s</w:t>
      </w:r>
      <w:r>
        <w:t xml:space="preserve"> role within </w:t>
      </w:r>
      <w:r w:rsidR="004C1A68">
        <w:t>Belbin’s roles</w:t>
      </w:r>
      <w:r>
        <w:t xml:space="preserve"> to ensure they were happy with what was expected from them. As a group, </w:t>
      </w:r>
      <w:r w:rsidR="00A429BD">
        <w:t xml:space="preserve">I asked them to list all nine roles from Belbin and write a score from one to nine, with one being the best, to each role where each individual felt they were best and worst suited. </w:t>
      </w:r>
      <w:r w:rsidR="00AF1AF1">
        <w:t>However, I soon learnt that this wasn’t the best theory</w:t>
      </w:r>
      <w:r w:rsidR="00F80DB2">
        <w:t xml:space="preserve">. This was due to </w:t>
      </w:r>
      <w:r w:rsidR="00433E63">
        <w:t>some</w:t>
      </w:r>
      <w:r w:rsidR="00F80DB2">
        <w:t xml:space="preserve"> people having the same strengths, which left other roles unfulfilled. </w:t>
      </w:r>
      <w:r w:rsidR="00433E63">
        <w:t>The roles that have more than one person with the same strength become void and this is indicated with a red box (</w:t>
      </w:r>
      <w:r w:rsidR="00433E63">
        <w:rPr>
          <w:i/>
        </w:rPr>
        <w:t>t</w:t>
      </w:r>
      <w:r w:rsidR="00F80DB2" w:rsidRPr="00F80DB2">
        <w:rPr>
          <w:i/>
        </w:rPr>
        <w:t xml:space="preserve">his </w:t>
      </w:r>
      <w:r w:rsidR="00433E63">
        <w:rPr>
          <w:i/>
        </w:rPr>
        <w:t>is shown</w:t>
      </w:r>
      <w:r w:rsidR="00F80DB2" w:rsidRPr="00F80DB2">
        <w:rPr>
          <w:i/>
        </w:rPr>
        <w:t xml:space="preserve"> in appendix </w:t>
      </w:r>
      <w:r w:rsidR="001B210E">
        <w:rPr>
          <w:i/>
        </w:rPr>
        <w:t>A</w:t>
      </w:r>
      <w:r w:rsidR="00433E63">
        <w:rPr>
          <w:i/>
        </w:rPr>
        <w:t>.)</w:t>
      </w:r>
      <w:r w:rsidR="0068415C">
        <w:rPr>
          <w:i/>
        </w:rPr>
        <w:t xml:space="preserve"> </w:t>
      </w:r>
      <w:r w:rsidR="0068415C">
        <w:t xml:space="preserve">Although this approached didn’t work for this project, this is a powerful method to ensure projects can run successfully and efficiently. I will look to include this theory in future projects. </w:t>
      </w:r>
    </w:p>
    <w:p w:rsidR="00425173" w:rsidRDefault="00425173" w:rsidP="007E7E11">
      <w:pPr>
        <w:rPr>
          <w:b/>
          <w:bCs/>
        </w:rPr>
      </w:pPr>
    </w:p>
    <w:p w:rsidR="00425173" w:rsidRDefault="00374E2A" w:rsidP="00425173">
      <w:pPr>
        <w:pStyle w:val="Heading2"/>
      </w:pPr>
      <w:bookmarkStart w:id="5" w:name="_Toc39654649"/>
      <w:r>
        <w:t>Tuckman’s model</w:t>
      </w:r>
      <w:bookmarkEnd w:id="5"/>
    </w:p>
    <w:p w:rsidR="007E7E11" w:rsidRDefault="00374E2A" w:rsidP="007E7E11">
      <w:r>
        <w:t>The Tuckman’s model, also known as “Forming – Storming – Norming – Performing” was developed in 1965 by Bruce Tuckman.</w:t>
      </w:r>
      <w:r w:rsidR="00730941">
        <w:t xml:space="preserve"> This theory focus</w:t>
      </w:r>
      <w:r w:rsidR="002E0843">
        <w:t>es</w:t>
      </w:r>
      <w:r w:rsidR="00730941">
        <w:t xml:space="preserve"> on team strategy from the very start of a project up until project </w:t>
      </w:r>
      <w:r w:rsidR="00612A3F">
        <w:t>completion [</w:t>
      </w:r>
      <w:sdt>
        <w:sdtPr>
          <w:id w:val="1576313284"/>
          <w:citation/>
        </w:sdtPr>
        <w:sdtEndPr/>
        <w:sdtContent>
          <w:r w:rsidR="00320453">
            <w:fldChar w:fldCharType="begin"/>
          </w:r>
          <w:r w:rsidR="00320453">
            <w:instrText xml:space="preserve"> CITATION Bui19 \l 2057 </w:instrText>
          </w:r>
          <w:r w:rsidR="00320453">
            <w:fldChar w:fldCharType="separate"/>
          </w:r>
          <w:r w:rsidR="00FC7409">
            <w:rPr>
              <w:noProof/>
            </w:rPr>
            <w:t xml:space="preserve"> </w:t>
          </w:r>
          <w:r w:rsidR="00FC7409" w:rsidRPr="00FC7409">
            <w:rPr>
              <w:noProof/>
            </w:rPr>
            <w:t>(Balls, 2019)</w:t>
          </w:r>
          <w:r w:rsidR="00320453">
            <w:fldChar w:fldCharType="end"/>
          </w:r>
        </w:sdtContent>
      </w:sdt>
      <w:sdt>
        <w:sdtPr>
          <w:id w:val="-1302684976"/>
          <w:citation/>
        </w:sdtPr>
        <w:sdtEndPr/>
        <w:sdtContent>
          <w:r w:rsidR="00320453">
            <w:fldChar w:fldCharType="begin"/>
          </w:r>
          <w:r w:rsidR="00320453">
            <w:instrText xml:space="preserve"> CITATION Min19 \l 2057 </w:instrText>
          </w:r>
          <w:r w:rsidR="00320453">
            <w:fldChar w:fldCharType="separate"/>
          </w:r>
          <w:r w:rsidR="00FC7409">
            <w:rPr>
              <w:noProof/>
            </w:rPr>
            <w:t xml:space="preserve"> </w:t>
          </w:r>
          <w:r w:rsidR="00FC7409" w:rsidRPr="00FC7409">
            <w:rPr>
              <w:noProof/>
            </w:rPr>
            <w:t>(Tools, 2019)</w:t>
          </w:r>
          <w:r w:rsidR="00320453">
            <w:fldChar w:fldCharType="end"/>
          </w:r>
        </w:sdtContent>
      </w:sdt>
      <w:r w:rsidR="00320453">
        <w:t>].</w:t>
      </w:r>
      <w:r w:rsidR="00730941">
        <w:t xml:space="preserve"> I soon realised this method was the best to assign roles and </w:t>
      </w:r>
      <w:r w:rsidR="00073371">
        <w:t xml:space="preserve">set targets to each individual as there was no limitations to each person’s role, like there is in Belbin’s roles. </w:t>
      </w:r>
    </w:p>
    <w:p w:rsidR="00073371" w:rsidRDefault="00073371" w:rsidP="007E7E11"/>
    <w:p w:rsidR="006C7CE3" w:rsidRPr="001F58DF" w:rsidRDefault="00374E2A">
      <w:pPr>
        <w:rPr>
          <w:i/>
        </w:rPr>
      </w:pPr>
      <w:r>
        <w:t xml:space="preserve">From the initial meeting, the team was in the </w:t>
      </w:r>
      <w:r w:rsidR="00660B5E">
        <w:t>‘</w:t>
      </w:r>
      <w:r>
        <w:t>forming</w:t>
      </w:r>
      <w:r w:rsidR="00660B5E">
        <w:t>’</w:t>
      </w:r>
      <w:r>
        <w:t xml:space="preserve"> stage. As I was the project manager, it was my responsibility to delegate the roles, responsibilities and expectations</w:t>
      </w:r>
      <w:r w:rsidR="00C63C53">
        <w:t xml:space="preserve"> [</w:t>
      </w:r>
      <w:sdt>
        <w:sdtPr>
          <w:id w:val="897314834"/>
          <w:citation/>
        </w:sdtPr>
        <w:sdtEndPr/>
        <w:sdtContent>
          <w:r w:rsidR="00966DA8">
            <w:fldChar w:fldCharType="begin"/>
          </w:r>
          <w:r w:rsidR="00966DA8">
            <w:instrText xml:space="preserve"> CITATION Bui19 \l 2057 </w:instrText>
          </w:r>
          <w:r w:rsidR="00966DA8">
            <w:fldChar w:fldCharType="separate"/>
          </w:r>
          <w:r w:rsidR="00FC7409">
            <w:rPr>
              <w:noProof/>
            </w:rPr>
            <w:t xml:space="preserve"> </w:t>
          </w:r>
          <w:r w:rsidR="00FC7409" w:rsidRPr="00FC7409">
            <w:rPr>
              <w:noProof/>
            </w:rPr>
            <w:t>(Balls, 2019)</w:t>
          </w:r>
          <w:r w:rsidR="00966DA8">
            <w:fldChar w:fldCharType="end"/>
          </w:r>
        </w:sdtContent>
      </w:sdt>
      <w:sdt>
        <w:sdtPr>
          <w:id w:val="-1625766228"/>
          <w:citation/>
        </w:sdtPr>
        <w:sdtEndPr/>
        <w:sdtContent>
          <w:r w:rsidR="00966DA8">
            <w:fldChar w:fldCharType="begin"/>
          </w:r>
          <w:r w:rsidR="00966DA8">
            <w:instrText xml:space="preserve"> CITATION Min19 \l 2057 </w:instrText>
          </w:r>
          <w:r w:rsidR="00966DA8">
            <w:fldChar w:fldCharType="separate"/>
          </w:r>
          <w:r w:rsidR="00FC7409">
            <w:rPr>
              <w:noProof/>
            </w:rPr>
            <w:t xml:space="preserve"> </w:t>
          </w:r>
          <w:r w:rsidR="00FC7409" w:rsidRPr="00FC7409">
            <w:rPr>
              <w:noProof/>
            </w:rPr>
            <w:t>(Tools, 2019)</w:t>
          </w:r>
          <w:r w:rsidR="00966DA8">
            <w:fldChar w:fldCharType="end"/>
          </w:r>
        </w:sdtContent>
      </w:sdt>
      <w:r w:rsidR="00C63C53">
        <w:t>]</w:t>
      </w:r>
      <w:r w:rsidR="00282560">
        <w:t>.</w:t>
      </w:r>
      <w:r>
        <w:t xml:space="preserve"> The initial tasks that needed to be completed were research into what furnace would suit the company business needs the best. </w:t>
      </w:r>
      <w:r w:rsidR="00370F79">
        <w:t xml:space="preserve">The second task </w:t>
      </w:r>
      <w:r w:rsidR="002E0843">
        <w:t xml:space="preserve">that </w:t>
      </w:r>
      <w:r w:rsidR="00370F79">
        <w:t>needed to be completed were general arrangement drawings of the area. These needed to be well detailed and precise to allow us to make the necessary modifications</w:t>
      </w:r>
      <w:r w:rsidR="00AC5320">
        <w:t xml:space="preserve"> </w:t>
      </w:r>
      <w:r w:rsidR="00AC5320">
        <w:rPr>
          <w:i/>
        </w:rPr>
        <w:t>(see appendix B for full drawings.)</w:t>
      </w:r>
      <w:r w:rsidR="00370F79">
        <w:t xml:space="preserve"> The third task to be completed was the company's procedure documents. These documents include a justifica</w:t>
      </w:r>
      <w:r w:rsidR="001B210E">
        <w:t>tion with a</w:t>
      </w:r>
      <w:r w:rsidR="00370F79">
        <w:t xml:space="preserve"> scope, timing plan and estimated spends</w:t>
      </w:r>
      <w:r w:rsidR="00AC5320">
        <w:t>, which I completed (</w:t>
      </w:r>
      <w:r w:rsidR="00AC5320">
        <w:rPr>
          <w:i/>
        </w:rPr>
        <w:t>which are shown in appendix C, D and E respectively.)</w:t>
      </w:r>
    </w:p>
    <w:p w:rsidR="005D726E" w:rsidRDefault="00F56771">
      <w:r>
        <w:t>Within these meetings, I helped my team set deadlines</w:t>
      </w:r>
      <w:r w:rsidR="00282560">
        <w:t xml:space="preserve"> by using a</w:t>
      </w:r>
      <w:r w:rsidR="007A18FB">
        <w:t xml:space="preserve"> S</w:t>
      </w:r>
      <w:r w:rsidR="00020220">
        <w:t xml:space="preserve">MART technique. SMART stands for Specific Measurable Agreed Realistic </w:t>
      </w:r>
      <w:proofErr w:type="spellStart"/>
      <w:r w:rsidR="00020220">
        <w:t>Timebound</w:t>
      </w:r>
      <w:proofErr w:type="spellEnd"/>
      <w:sdt>
        <w:sdtPr>
          <w:id w:val="-893346561"/>
          <w:citation/>
        </w:sdtPr>
        <w:sdtEndPr/>
        <w:sdtContent>
          <w:r w:rsidR="00966DA8">
            <w:fldChar w:fldCharType="begin"/>
          </w:r>
          <w:r w:rsidR="00966DA8">
            <w:instrText xml:space="preserve"> CITATION Min \l 2057 </w:instrText>
          </w:r>
          <w:r w:rsidR="00966DA8">
            <w:fldChar w:fldCharType="separate"/>
          </w:r>
          <w:r w:rsidR="00FC7409">
            <w:rPr>
              <w:noProof/>
            </w:rPr>
            <w:t xml:space="preserve"> </w:t>
          </w:r>
          <w:r w:rsidR="00FC7409" w:rsidRPr="00FC7409">
            <w:rPr>
              <w:noProof/>
            </w:rPr>
            <w:t>(Tools, 2020)</w:t>
          </w:r>
          <w:r w:rsidR="00966DA8">
            <w:fldChar w:fldCharType="end"/>
          </w:r>
        </w:sdtContent>
      </w:sdt>
      <w:r w:rsidR="00E5575A">
        <w:t>.</w:t>
      </w:r>
      <w:r w:rsidR="00020220">
        <w:t xml:space="preserve"> </w:t>
      </w:r>
      <w:r w:rsidR="00E04485">
        <w:t>This technique is key to sticking to deadlines to ensur</w:t>
      </w:r>
      <w:r w:rsidR="002E0843">
        <w:t>e</w:t>
      </w:r>
      <w:r w:rsidR="00E04485">
        <w:t xml:space="preserve"> successful project completion</w:t>
      </w:r>
      <w:r w:rsidR="001A3EE7">
        <w:t xml:space="preserve"> and allowed us to manage our time wisely</w:t>
      </w:r>
      <w:r w:rsidR="00C81069">
        <w:t xml:space="preserve"> </w:t>
      </w:r>
      <w:r w:rsidR="00C63C53">
        <w:t>[</w:t>
      </w:r>
      <w:sdt>
        <w:sdtPr>
          <w:id w:val="-1550759206"/>
          <w:citation/>
        </w:sdtPr>
        <w:sdtEndPr/>
        <w:sdtContent>
          <w:r w:rsidR="00966DA8">
            <w:fldChar w:fldCharType="begin"/>
          </w:r>
          <w:r w:rsidR="00966DA8">
            <w:instrText xml:space="preserve">CITATION Min \l 2057 </w:instrText>
          </w:r>
          <w:r w:rsidR="00966DA8">
            <w:fldChar w:fldCharType="separate"/>
          </w:r>
          <w:r w:rsidR="00FC7409">
            <w:rPr>
              <w:noProof/>
            </w:rPr>
            <w:t xml:space="preserve"> </w:t>
          </w:r>
          <w:r w:rsidR="00FC7409" w:rsidRPr="00FC7409">
            <w:rPr>
              <w:noProof/>
            </w:rPr>
            <w:t>(Tools, 2020)</w:t>
          </w:r>
          <w:r w:rsidR="00966DA8">
            <w:fldChar w:fldCharType="end"/>
          </w:r>
        </w:sdtContent>
      </w:sdt>
      <w:sdt>
        <w:sdtPr>
          <w:id w:val="-501194971"/>
          <w:citation/>
        </w:sdtPr>
        <w:sdtEndPr/>
        <w:sdtContent>
          <w:r w:rsidR="00966DA8">
            <w:fldChar w:fldCharType="begin"/>
          </w:r>
          <w:r w:rsidR="00966DA8">
            <w:instrText xml:space="preserve"> CITATION CFI16 \l 2057 </w:instrText>
          </w:r>
          <w:r w:rsidR="00966DA8">
            <w:fldChar w:fldCharType="separate"/>
          </w:r>
          <w:r w:rsidR="00FC7409">
            <w:rPr>
              <w:noProof/>
            </w:rPr>
            <w:t xml:space="preserve"> </w:t>
          </w:r>
          <w:r w:rsidR="00FC7409" w:rsidRPr="00FC7409">
            <w:rPr>
              <w:noProof/>
            </w:rPr>
            <w:t>(Education, 2016)</w:t>
          </w:r>
          <w:r w:rsidR="00966DA8">
            <w:fldChar w:fldCharType="end"/>
          </w:r>
        </w:sdtContent>
      </w:sdt>
      <w:r w:rsidR="00C63C53">
        <w:t>]</w:t>
      </w:r>
      <w:r w:rsidR="00666AFA">
        <w:t xml:space="preserve">. </w:t>
      </w:r>
      <w:r w:rsidR="003F6A27">
        <w:t>Once these dates have been finalised, I can also feed this into the timing plan along with the action tracker</w:t>
      </w:r>
      <w:r w:rsidR="00F80DB2">
        <w:t xml:space="preserve"> (</w:t>
      </w:r>
      <w:r w:rsidR="00F9742B">
        <w:rPr>
          <w:i/>
        </w:rPr>
        <w:t>Shown in appendix F</w:t>
      </w:r>
      <w:r w:rsidR="00F80DB2">
        <w:rPr>
          <w:i/>
        </w:rPr>
        <w:t>)</w:t>
      </w:r>
      <w:r w:rsidR="003F6A27">
        <w:t xml:space="preserve"> so there are multiple forms of tracking what actions are being completed. </w:t>
      </w:r>
    </w:p>
    <w:p w:rsidR="0006384E" w:rsidRPr="0006384E" w:rsidRDefault="00374E2A" w:rsidP="0006384E">
      <w:pPr>
        <w:pStyle w:val="Heading1"/>
      </w:pPr>
      <w:bookmarkStart w:id="6" w:name="_Toc39654650"/>
      <w:r>
        <w:lastRenderedPageBreak/>
        <w:t>Planning the project</w:t>
      </w:r>
      <w:bookmarkEnd w:id="6"/>
      <w:r>
        <w:t xml:space="preserve"> </w:t>
      </w:r>
    </w:p>
    <w:p w:rsidR="009D0F47" w:rsidRDefault="00374E2A" w:rsidP="009D0F47">
      <w:r>
        <w:t xml:space="preserve">With the project progressing, we were now in the storming stage of Tuckman's model. </w:t>
      </w:r>
      <w:r w:rsidR="002E0843">
        <w:t xml:space="preserve">This </w:t>
      </w:r>
      <w:r>
        <w:t xml:space="preserve">is the hardest stage of any project as deadlines </w:t>
      </w:r>
      <w:r w:rsidR="00764E12">
        <w:t>are a lot closer</w:t>
      </w:r>
      <w:r w:rsidR="00614B42">
        <w:t>.</w:t>
      </w:r>
      <w:r>
        <w:t xml:space="preserve"> </w:t>
      </w:r>
      <w:r w:rsidR="00764E12">
        <w:t>T</w:t>
      </w:r>
      <w:r w:rsidR="00614B42">
        <w:t>his is a stressful time,</w:t>
      </w:r>
      <w:r w:rsidR="00764E12">
        <w:t xml:space="preserve"> meaning</w:t>
      </w:r>
      <w:r w:rsidR="00614B42">
        <w:t xml:space="preserve"> </w:t>
      </w:r>
      <w:r w:rsidR="004C64D8">
        <w:t>conflicts tend</w:t>
      </w:r>
      <w:r w:rsidR="00764E12">
        <w:t xml:space="preserve"> to </w:t>
      </w:r>
      <w:r w:rsidR="00614B42">
        <w:t>occur</w:t>
      </w:r>
      <w:r w:rsidR="00764E12">
        <w:t xml:space="preserve"> </w:t>
      </w:r>
      <w:r w:rsidR="00614B42">
        <w:t xml:space="preserve">amongst </w:t>
      </w:r>
      <w:r>
        <w:t>the team</w:t>
      </w:r>
      <w:r w:rsidR="00E40DB6">
        <w:t xml:space="preserve"> [</w:t>
      </w:r>
      <w:sdt>
        <w:sdtPr>
          <w:id w:val="450744269"/>
          <w:citation/>
        </w:sdtPr>
        <w:sdtEndPr/>
        <w:sdtContent>
          <w:r w:rsidR="00063226">
            <w:fldChar w:fldCharType="begin"/>
          </w:r>
          <w:r w:rsidR="00063226">
            <w:instrText xml:space="preserve"> CITATION Bui19 \l 2057 </w:instrText>
          </w:r>
          <w:r w:rsidR="00063226">
            <w:fldChar w:fldCharType="separate"/>
          </w:r>
          <w:r w:rsidR="00FC7409">
            <w:rPr>
              <w:noProof/>
            </w:rPr>
            <w:t xml:space="preserve"> </w:t>
          </w:r>
          <w:r w:rsidR="00FC7409" w:rsidRPr="00FC7409">
            <w:rPr>
              <w:noProof/>
            </w:rPr>
            <w:t>(Balls, 2019)</w:t>
          </w:r>
          <w:r w:rsidR="00063226">
            <w:fldChar w:fldCharType="end"/>
          </w:r>
        </w:sdtContent>
      </w:sdt>
      <w:sdt>
        <w:sdtPr>
          <w:id w:val="-1690131421"/>
          <w:citation/>
        </w:sdtPr>
        <w:sdtEndPr/>
        <w:sdtContent>
          <w:r w:rsidR="00063226">
            <w:fldChar w:fldCharType="begin"/>
          </w:r>
          <w:r w:rsidR="00063226">
            <w:instrText xml:space="preserve"> CITATION Min19 \l 2057 </w:instrText>
          </w:r>
          <w:r w:rsidR="00063226">
            <w:fldChar w:fldCharType="separate"/>
          </w:r>
          <w:r w:rsidR="00FC7409">
            <w:rPr>
              <w:noProof/>
            </w:rPr>
            <w:t xml:space="preserve"> </w:t>
          </w:r>
          <w:r w:rsidR="00FC7409" w:rsidRPr="00FC7409">
            <w:rPr>
              <w:noProof/>
            </w:rPr>
            <w:t>(Tools, 2019)</w:t>
          </w:r>
          <w:r w:rsidR="00063226">
            <w:fldChar w:fldCharType="end"/>
          </w:r>
        </w:sdtContent>
      </w:sdt>
      <w:r w:rsidR="00063226">
        <w:t>].</w:t>
      </w:r>
      <w:r w:rsidR="007125A0">
        <w:t xml:space="preserve"> With the new furnace, it gave us a 4% increase in melt volume. This meant there was a £110,000 yearly profit potential, resulting in 11 months’ pay back for the project. </w:t>
      </w:r>
    </w:p>
    <w:p w:rsidR="007B5144" w:rsidRDefault="007B5144" w:rsidP="009D0F47"/>
    <w:p w:rsidR="00C22454" w:rsidRDefault="00374E2A" w:rsidP="009D0F47">
      <w:r>
        <w:t xml:space="preserve">Being the project leader, I needed to have the timing plan as accurate as possible. To do this, I used </w:t>
      </w:r>
      <w:r w:rsidR="004220A9">
        <w:t>a process called Activity-On-Node (AON) w</w:t>
      </w:r>
      <w:r w:rsidR="001F58DF">
        <w:t>hich</w:t>
      </w:r>
      <w:r w:rsidR="004220A9">
        <w:t xml:space="preserve"> ties in with </w:t>
      </w:r>
      <w:r>
        <w:t xml:space="preserve">critical path </w:t>
      </w:r>
      <w:r w:rsidR="004220A9">
        <w:t>method</w:t>
      </w:r>
      <w:r>
        <w:t xml:space="preserve"> (CP</w:t>
      </w:r>
      <w:r w:rsidR="004220A9">
        <w:t>M</w:t>
      </w:r>
      <w:r>
        <w:t>)</w:t>
      </w:r>
      <w:r w:rsidR="00F04289">
        <w:t>, where t</w:t>
      </w:r>
      <w:r w:rsidR="0091640F">
        <w:t>he critical path shows the dependency on some tasks</w:t>
      </w:r>
      <w:r>
        <w:t xml:space="preserve"> [</w:t>
      </w:r>
      <w:sdt>
        <w:sdtPr>
          <w:id w:val="-2001185331"/>
          <w:citation/>
        </w:sdtPr>
        <w:sdtEndPr/>
        <w:sdtContent>
          <w:r w:rsidR="0057246E">
            <w:fldChar w:fldCharType="begin"/>
          </w:r>
          <w:r w:rsidR="0057246E">
            <w:instrText xml:space="preserve"> CITATION And18 \l 2057 </w:instrText>
          </w:r>
          <w:r w:rsidR="0057246E">
            <w:fldChar w:fldCharType="separate"/>
          </w:r>
          <w:r w:rsidR="00FC7409">
            <w:rPr>
              <w:noProof/>
            </w:rPr>
            <w:t xml:space="preserve"> </w:t>
          </w:r>
          <w:r w:rsidR="00FC7409" w:rsidRPr="00FC7409">
            <w:rPr>
              <w:noProof/>
            </w:rPr>
            <w:t>(Andrew Slate, 2018)</w:t>
          </w:r>
          <w:r w:rsidR="0057246E">
            <w:fldChar w:fldCharType="end"/>
          </w:r>
        </w:sdtContent>
      </w:sdt>
      <w:r w:rsidR="0057246E">
        <w:t xml:space="preserve"> </w:t>
      </w:r>
      <w:sdt>
        <w:sdtPr>
          <w:id w:val="-948234675"/>
          <w:citation/>
        </w:sdtPr>
        <w:sdtEndPr/>
        <w:sdtContent>
          <w:r w:rsidR="0057246E">
            <w:fldChar w:fldCharType="begin"/>
          </w:r>
          <w:r w:rsidR="0057246E">
            <w:instrText xml:space="preserve"> CITATION Tut18 \l 2057 </w:instrText>
          </w:r>
          <w:r w:rsidR="0057246E">
            <w:fldChar w:fldCharType="separate"/>
          </w:r>
          <w:r w:rsidR="00FC7409" w:rsidRPr="00FC7409">
            <w:rPr>
              <w:noProof/>
            </w:rPr>
            <w:t>(Tutor2u, 2018)</w:t>
          </w:r>
          <w:r w:rsidR="0057246E">
            <w:fldChar w:fldCharType="end"/>
          </w:r>
        </w:sdtContent>
      </w:sdt>
      <w:r>
        <w:t xml:space="preserve">]. </w:t>
      </w:r>
    </w:p>
    <w:p w:rsidR="00C22454" w:rsidRDefault="00C22454" w:rsidP="009D0F47"/>
    <w:p w:rsidR="007B5144" w:rsidRDefault="00374E2A" w:rsidP="009D0F47">
      <w:r>
        <w:t>AON uses boxes, which denote the 'node'. These are used to denote scheduled activities from the start of the project to the end and are connected with arrows</w:t>
      </w:r>
      <w:r w:rsidR="008E6717">
        <w:t xml:space="preserve"> to show the timing and progression of each task. This relationship can be summarised as “Finish-to-Start”</w:t>
      </w:r>
      <w:sdt>
        <w:sdtPr>
          <w:id w:val="-1005281834"/>
          <w:citation/>
        </w:sdtPr>
        <w:sdtEndPr/>
        <w:sdtContent>
          <w:r w:rsidR="006D2048">
            <w:fldChar w:fldCharType="begin"/>
          </w:r>
          <w:r w:rsidR="006D2048">
            <w:instrText xml:space="preserve"> CITATION PRO04 \l 2057 </w:instrText>
          </w:r>
          <w:r w:rsidR="006D2048">
            <w:fldChar w:fldCharType="separate"/>
          </w:r>
          <w:r w:rsidR="00FC7409">
            <w:rPr>
              <w:noProof/>
            </w:rPr>
            <w:t xml:space="preserve"> </w:t>
          </w:r>
          <w:r w:rsidR="00FC7409" w:rsidRPr="00FC7409">
            <w:rPr>
              <w:noProof/>
            </w:rPr>
            <w:t>(KNOWLEDGE, 2004)</w:t>
          </w:r>
          <w:r w:rsidR="006D2048">
            <w:fldChar w:fldCharType="end"/>
          </w:r>
        </w:sdtContent>
      </w:sdt>
      <w:r w:rsidR="008E6717">
        <w:t>.</w:t>
      </w:r>
      <w:r w:rsidR="00781B77">
        <w:t xml:space="preserve"> </w:t>
      </w:r>
      <w:r w:rsidR="00766DD2">
        <w:t>Now the tasks</w:t>
      </w:r>
      <w:r w:rsidR="00981DEE">
        <w:t xml:space="preserve"> have been arranged in a logical order with their corresponding relationships, the calculation process can begin. This calculation starts with a process called "Forward Pass". </w:t>
      </w:r>
      <w:r w:rsidR="005E03E5">
        <w:t xml:space="preserve">In this stage, the Early Start and Early Finish values are calculated for each task using the task durations. For the first activity, the Early Start has to begin with zero as there isn’t any other task before this. From here, the following formulas can be used; </w:t>
      </w:r>
      <w:r w:rsidR="00C63C53">
        <w:t>[</w:t>
      </w:r>
      <w:sdt>
        <w:sdtPr>
          <w:id w:val="1949588201"/>
          <w:citation/>
        </w:sdtPr>
        <w:sdtEndPr/>
        <w:sdtContent>
          <w:r w:rsidR="00B26D15">
            <w:fldChar w:fldCharType="begin"/>
          </w:r>
          <w:r w:rsidR="00B26D15">
            <w:instrText xml:space="preserve"> CITATION Sco06 \l 2057 </w:instrText>
          </w:r>
          <w:r w:rsidR="00B26D15">
            <w:fldChar w:fldCharType="separate"/>
          </w:r>
          <w:r w:rsidR="00FC7409">
            <w:rPr>
              <w:noProof/>
            </w:rPr>
            <w:t xml:space="preserve"> </w:t>
          </w:r>
          <w:r w:rsidR="00FC7409" w:rsidRPr="00FC7409">
            <w:rPr>
              <w:noProof/>
            </w:rPr>
            <w:t>(Scott W. Kramer, 2006)</w:t>
          </w:r>
          <w:r w:rsidR="00B26D15">
            <w:fldChar w:fldCharType="end"/>
          </w:r>
        </w:sdtContent>
      </w:sdt>
      <w:r w:rsidR="00B26D15">
        <w:t xml:space="preserve"> </w:t>
      </w:r>
      <w:sdt>
        <w:sdtPr>
          <w:id w:val="32399381"/>
          <w:citation/>
        </w:sdtPr>
        <w:sdtEndPr/>
        <w:sdtContent>
          <w:r w:rsidR="00B26D15">
            <w:fldChar w:fldCharType="begin"/>
          </w:r>
          <w:r w:rsidR="00884F44">
            <w:instrText xml:space="preserve">CITATION Soh20 \l 2057 </w:instrText>
          </w:r>
          <w:r w:rsidR="00B26D15">
            <w:fldChar w:fldCharType="separate"/>
          </w:r>
          <w:r w:rsidR="00FC7409" w:rsidRPr="00FC7409">
            <w:rPr>
              <w:noProof/>
            </w:rPr>
            <w:t>(Sohel Akhter, 2019)</w:t>
          </w:r>
          <w:r w:rsidR="00B26D15">
            <w:fldChar w:fldCharType="end"/>
          </w:r>
        </w:sdtContent>
      </w:sdt>
      <w:r w:rsidR="00C63C53">
        <w:t>]</w:t>
      </w:r>
    </w:p>
    <w:p w:rsidR="005E03E5" w:rsidRDefault="00374E2A" w:rsidP="005E03E5">
      <w:pPr>
        <w:pStyle w:val="ListParagraph"/>
        <w:numPr>
          <w:ilvl w:val="0"/>
          <w:numId w:val="2"/>
        </w:numPr>
      </w:pPr>
      <w:r w:rsidRPr="00023A91">
        <w:rPr>
          <w:b/>
          <w:bCs/>
        </w:rPr>
        <w:t>Early Start</w:t>
      </w:r>
      <w:r>
        <w:t xml:space="preserve"> = Maximum Early Finish from the predecessor </w:t>
      </w:r>
    </w:p>
    <w:p w:rsidR="005E03E5" w:rsidRDefault="00374E2A" w:rsidP="005E03E5">
      <w:pPr>
        <w:pStyle w:val="ListParagraph"/>
        <w:numPr>
          <w:ilvl w:val="0"/>
          <w:numId w:val="2"/>
        </w:numPr>
      </w:pPr>
      <w:r w:rsidRPr="00023A91">
        <w:rPr>
          <w:b/>
          <w:bCs/>
        </w:rPr>
        <w:t>Early Finish</w:t>
      </w:r>
      <w:r>
        <w:t xml:space="preserve"> = Early Start + duration of the task </w:t>
      </w:r>
    </w:p>
    <w:p w:rsidR="00BA196B" w:rsidRDefault="00BA196B" w:rsidP="00BA196B">
      <w:pPr>
        <w:pStyle w:val="ListParagraph"/>
      </w:pPr>
    </w:p>
    <w:p w:rsidR="008E6717" w:rsidRDefault="00374E2A" w:rsidP="009D0F47">
      <w:r>
        <w:t xml:space="preserve">This then ties into the second step, the "Backward Pass". Within this stage, the Late Start and Late Finish </w:t>
      </w:r>
      <w:r w:rsidR="003253B7">
        <w:t>values are calculated. The equation for this stage follow</w:t>
      </w:r>
      <w:r w:rsidR="00BA196B">
        <w:t>s</w:t>
      </w:r>
      <w:r w:rsidR="003253B7">
        <w:t xml:space="preserve"> a similar suit to the "Forward Pass" and are shown below;</w:t>
      </w:r>
      <w:r w:rsidR="003D7CF0">
        <w:t xml:space="preserve"> </w:t>
      </w:r>
      <w:r w:rsidR="00FA5819">
        <w:t>[</w:t>
      </w:r>
      <w:sdt>
        <w:sdtPr>
          <w:id w:val="339197985"/>
          <w:citation/>
        </w:sdtPr>
        <w:sdtEndPr/>
        <w:sdtContent>
          <w:r w:rsidR="00FA5819">
            <w:fldChar w:fldCharType="begin"/>
          </w:r>
          <w:r w:rsidR="00FA5819">
            <w:instrText xml:space="preserve"> CITATION Sco06 \l 2057 </w:instrText>
          </w:r>
          <w:r w:rsidR="00FA5819">
            <w:fldChar w:fldCharType="separate"/>
          </w:r>
          <w:r w:rsidR="00FC7409">
            <w:rPr>
              <w:noProof/>
            </w:rPr>
            <w:t xml:space="preserve"> </w:t>
          </w:r>
          <w:r w:rsidR="00FC7409" w:rsidRPr="00FC7409">
            <w:rPr>
              <w:noProof/>
            </w:rPr>
            <w:t>(Scott W. Kramer, 2006)</w:t>
          </w:r>
          <w:r w:rsidR="00FA5819">
            <w:fldChar w:fldCharType="end"/>
          </w:r>
        </w:sdtContent>
      </w:sdt>
      <w:r w:rsidR="00FA5819">
        <w:t xml:space="preserve"> </w:t>
      </w:r>
      <w:sdt>
        <w:sdtPr>
          <w:id w:val="-2065405677"/>
          <w:citation/>
        </w:sdtPr>
        <w:sdtEndPr/>
        <w:sdtContent>
          <w:r w:rsidR="00FA5819">
            <w:fldChar w:fldCharType="begin"/>
          </w:r>
          <w:r w:rsidR="00FA5819">
            <w:instrText xml:space="preserve"> CITATION Gab09 \l 2057 </w:instrText>
          </w:r>
          <w:r w:rsidR="00FA5819">
            <w:fldChar w:fldCharType="separate"/>
          </w:r>
          <w:r w:rsidR="00FC7409" w:rsidRPr="00FC7409">
            <w:rPr>
              <w:noProof/>
            </w:rPr>
            <w:t>(Gabriel, 2009)</w:t>
          </w:r>
          <w:r w:rsidR="00FA5819">
            <w:fldChar w:fldCharType="end"/>
          </w:r>
        </w:sdtContent>
      </w:sdt>
      <w:r w:rsidR="00FA5819">
        <w:t>]</w:t>
      </w:r>
    </w:p>
    <w:p w:rsidR="003253B7" w:rsidRDefault="00374E2A" w:rsidP="003253B7">
      <w:pPr>
        <w:pStyle w:val="ListParagraph"/>
        <w:numPr>
          <w:ilvl w:val="0"/>
          <w:numId w:val="3"/>
        </w:numPr>
      </w:pPr>
      <w:r w:rsidRPr="00023A91">
        <w:rPr>
          <w:b/>
          <w:bCs/>
        </w:rPr>
        <w:t>Late Start</w:t>
      </w:r>
      <w:r>
        <w:t xml:space="preserve"> = Late Finish – Duration of activity </w:t>
      </w:r>
    </w:p>
    <w:p w:rsidR="00BA196B" w:rsidRDefault="00374E2A" w:rsidP="009D0F47">
      <w:pPr>
        <w:pStyle w:val="ListParagraph"/>
        <w:numPr>
          <w:ilvl w:val="0"/>
          <w:numId w:val="3"/>
        </w:numPr>
      </w:pPr>
      <w:r w:rsidRPr="00023A91">
        <w:rPr>
          <w:b/>
          <w:bCs/>
        </w:rPr>
        <w:t>Late Finish</w:t>
      </w:r>
      <w:r>
        <w:t xml:space="preserve"> = Minimum value of Late Start from the successor </w:t>
      </w:r>
    </w:p>
    <w:p w:rsidR="00BA196B" w:rsidRDefault="00BA196B" w:rsidP="00BA196B"/>
    <w:p w:rsidR="00BA196B" w:rsidRDefault="00374E2A" w:rsidP="00BA196B">
      <w:r>
        <w:t>The last calculation involved in AON is float. Two different types of float need to be considered</w:t>
      </w:r>
      <w:r w:rsidR="008F39AC">
        <w:t xml:space="preserve">, </w:t>
      </w:r>
      <w:r w:rsidR="00CE0ED5">
        <w:t>which</w:t>
      </w:r>
      <w:r>
        <w:t xml:space="preserve"> are “Total Float” and “Free Float”</w:t>
      </w:r>
      <w:r w:rsidR="00CE0ED5">
        <w:t xml:space="preserve">. Total float is how long a task can be delayed without affecting the project completion date. However, free float is how long </w:t>
      </w:r>
      <w:r w:rsidR="00AE6BF6">
        <w:t>a</w:t>
      </w:r>
      <w:r w:rsidR="00CE0ED5">
        <w:t xml:space="preserve"> task can be delayed without delaying the Early Start of its successor. </w:t>
      </w:r>
      <w:r w:rsidR="00DF1E5D">
        <w:t xml:space="preserve">Both of these have their calculations. </w:t>
      </w:r>
      <w:r w:rsidR="003D7CF0">
        <w:t>[</w:t>
      </w:r>
      <w:sdt>
        <w:sdtPr>
          <w:id w:val="2040234912"/>
          <w:citation/>
        </w:sdtPr>
        <w:sdtEndPr/>
        <w:sdtContent>
          <w:r w:rsidR="00FA5819">
            <w:fldChar w:fldCharType="begin"/>
          </w:r>
          <w:r w:rsidR="00FA5819">
            <w:instrText xml:space="preserve"> CITATION Sco06 \l 2057 </w:instrText>
          </w:r>
          <w:r w:rsidR="00FA5819">
            <w:fldChar w:fldCharType="separate"/>
          </w:r>
          <w:r w:rsidR="00FC7409">
            <w:rPr>
              <w:noProof/>
            </w:rPr>
            <w:t xml:space="preserve"> </w:t>
          </w:r>
          <w:r w:rsidR="00FC7409" w:rsidRPr="00FC7409">
            <w:rPr>
              <w:noProof/>
            </w:rPr>
            <w:t>(Scott W. Kramer, 2006)</w:t>
          </w:r>
          <w:r w:rsidR="00FA5819">
            <w:fldChar w:fldCharType="end"/>
          </w:r>
        </w:sdtContent>
      </w:sdt>
      <w:sdt>
        <w:sdtPr>
          <w:id w:val="684329970"/>
          <w:citation/>
        </w:sdtPr>
        <w:sdtEndPr/>
        <w:sdtContent>
          <w:r w:rsidR="00FA5819">
            <w:fldChar w:fldCharType="begin"/>
          </w:r>
          <w:r w:rsidR="00884F44">
            <w:instrText xml:space="preserve">CITATION Soh20 \l 2057 </w:instrText>
          </w:r>
          <w:r w:rsidR="00FA5819">
            <w:fldChar w:fldCharType="separate"/>
          </w:r>
          <w:r w:rsidR="00FC7409">
            <w:rPr>
              <w:noProof/>
            </w:rPr>
            <w:t xml:space="preserve"> </w:t>
          </w:r>
          <w:r w:rsidR="00FC7409" w:rsidRPr="00FC7409">
            <w:rPr>
              <w:noProof/>
            </w:rPr>
            <w:t>(Sohel Akhter, 2019)</w:t>
          </w:r>
          <w:r w:rsidR="00FA5819">
            <w:fldChar w:fldCharType="end"/>
          </w:r>
        </w:sdtContent>
      </w:sdt>
      <w:r w:rsidR="003D7CF0">
        <w:t>]</w:t>
      </w:r>
    </w:p>
    <w:p w:rsidR="00DF1E5D" w:rsidRDefault="00374E2A" w:rsidP="00DF1E5D">
      <w:pPr>
        <w:pStyle w:val="ListParagraph"/>
        <w:numPr>
          <w:ilvl w:val="0"/>
          <w:numId w:val="4"/>
        </w:numPr>
      </w:pPr>
      <w:r w:rsidRPr="00023A91">
        <w:rPr>
          <w:b/>
          <w:bCs/>
        </w:rPr>
        <w:t>Total float</w:t>
      </w:r>
      <w:r>
        <w:t xml:space="preserve"> = Late Finish – Early Finish </w:t>
      </w:r>
    </w:p>
    <w:p w:rsidR="00DF1E5D" w:rsidRDefault="00374E2A" w:rsidP="00DF1E5D">
      <w:pPr>
        <w:pStyle w:val="ListParagraph"/>
        <w:numPr>
          <w:ilvl w:val="0"/>
          <w:numId w:val="4"/>
        </w:numPr>
      </w:pPr>
      <w:r w:rsidRPr="00023A91">
        <w:rPr>
          <w:b/>
          <w:bCs/>
        </w:rPr>
        <w:t>Free Float</w:t>
      </w:r>
      <w:r>
        <w:t xml:space="preserve"> = Early Start of a predecessor – Early Finish of current activity </w:t>
      </w:r>
    </w:p>
    <w:p w:rsidR="00EA0BF7" w:rsidRDefault="00EA0BF7" w:rsidP="00EA0BF7"/>
    <w:p w:rsidR="001A2A0C" w:rsidRDefault="00374E2A" w:rsidP="00EA0BF7">
      <w:r>
        <w:t xml:space="preserve">By calculating these values, I was able to finalise the Gantt chart with the critical path included. </w:t>
      </w:r>
      <w:r w:rsidR="002B34F6">
        <w:rPr>
          <w:i/>
        </w:rPr>
        <w:t>The Gantt chart with CPM</w:t>
      </w:r>
      <w:r w:rsidR="00F80DB2">
        <w:rPr>
          <w:i/>
        </w:rPr>
        <w:t xml:space="preserve"> can be seen in appendix </w:t>
      </w:r>
      <w:r w:rsidR="00A502E6">
        <w:rPr>
          <w:i/>
        </w:rPr>
        <w:t>D</w:t>
      </w:r>
      <w:r w:rsidR="002B34F6">
        <w:rPr>
          <w:i/>
        </w:rPr>
        <w:t xml:space="preserve">. </w:t>
      </w:r>
      <w:r>
        <w:t xml:space="preserve">The most critical actions have no room for float </w:t>
      </w:r>
      <w:r w:rsidR="00764E12">
        <w:t>s</w:t>
      </w:r>
      <w:r>
        <w:t>o these must be completed on time</w:t>
      </w:r>
      <w:r w:rsidR="008346A9">
        <w:t xml:space="preserve"> to ensure the project deadline is complete. </w:t>
      </w:r>
      <w:r w:rsidR="00726F56">
        <w:t xml:space="preserve">Even though this process seems to be long winded, it is a very helpful tool to finalise deadlines to ensure the efficiency of the project. </w:t>
      </w:r>
    </w:p>
    <w:p w:rsidR="001A2A0C" w:rsidRDefault="00374E2A">
      <w:r>
        <w:br w:type="page"/>
      </w:r>
    </w:p>
    <w:p w:rsidR="00DB0A4C" w:rsidRDefault="00374E2A" w:rsidP="00DB0A4C">
      <w:pPr>
        <w:pStyle w:val="Heading2"/>
      </w:pPr>
      <w:bookmarkStart w:id="7" w:name="_Toc39654651"/>
      <w:r>
        <w:lastRenderedPageBreak/>
        <w:t>Program Evaluation and Review Technique (PERT)</w:t>
      </w:r>
      <w:bookmarkEnd w:id="7"/>
    </w:p>
    <w:p w:rsidR="00DB0A4C" w:rsidRPr="005140A7" w:rsidRDefault="00374E2A" w:rsidP="002E1151">
      <w:r>
        <w:t xml:space="preserve">PERT </w:t>
      </w:r>
      <w:r w:rsidR="001C21E6">
        <w:t xml:space="preserve">is another technique used to determine the schedule of an activity, which </w:t>
      </w:r>
      <w:r w:rsidR="00477A0F">
        <w:t>determines the</w:t>
      </w:r>
      <w:r w:rsidR="001C21E6">
        <w:t xml:space="preserve"> critical path method. </w:t>
      </w:r>
      <w:r w:rsidR="00477A0F">
        <w:t>Just like activity-on-node, i</w:t>
      </w:r>
      <w:r w:rsidR="00FB52DD">
        <w:t>t</w:t>
      </w:r>
      <w:r w:rsidR="00477A0F">
        <w:t xml:space="preserve"> measures the time i</w:t>
      </w:r>
      <w:r w:rsidR="00FB52DD">
        <w:t>t</w:t>
      </w:r>
      <w:r w:rsidR="00477A0F">
        <w:t xml:space="preserve"> takes to complete each activity which gives you an overall project completion date. This method also takes into account what dependencies each task may have. PERT using a unique formula; </w:t>
      </w:r>
      <w:r w:rsidR="00477A0F">
        <w:br/>
      </w:r>
      <w:r w:rsidR="00477A0F" w:rsidRPr="002E1151">
        <w:rPr>
          <w:b/>
          <w:bCs/>
        </w:rPr>
        <w:t>Estimated Duration = (</w:t>
      </w:r>
      <w:proofErr w:type="gramStart"/>
      <w:r w:rsidR="00477A0F" w:rsidRPr="002E1151">
        <w:rPr>
          <w:b/>
          <w:bCs/>
        </w:rPr>
        <w:t>Ot+</w:t>
      </w:r>
      <w:proofErr w:type="gramEnd"/>
      <w:r w:rsidR="00477A0F" w:rsidRPr="002E1151">
        <w:rPr>
          <w:b/>
          <w:bCs/>
        </w:rPr>
        <w:t>4Mt+Pt)/6</w:t>
      </w:r>
      <w:r w:rsidR="005140A7">
        <w:rPr>
          <w:b/>
          <w:bCs/>
        </w:rPr>
        <w:t xml:space="preserve"> </w:t>
      </w:r>
      <w:r w:rsidR="005140A7">
        <w:t>[</w:t>
      </w:r>
      <w:sdt>
        <w:sdtPr>
          <w:id w:val="262267265"/>
          <w:citation/>
        </w:sdtPr>
        <w:sdtEndPr/>
        <w:sdtContent>
          <w:r w:rsidR="005140A7">
            <w:fldChar w:fldCharType="begin"/>
          </w:r>
          <w:r w:rsidR="005140A7">
            <w:instrText xml:space="preserve"> CITATION Wil01 \l 2057 </w:instrText>
          </w:r>
          <w:r w:rsidR="005140A7">
            <w:fldChar w:fldCharType="separate"/>
          </w:r>
          <w:r w:rsidR="00FC7409">
            <w:rPr>
              <w:noProof/>
            </w:rPr>
            <w:t xml:space="preserve"> </w:t>
          </w:r>
          <w:r w:rsidR="00FC7409" w:rsidRPr="00FC7409">
            <w:rPr>
              <w:noProof/>
            </w:rPr>
            <w:t>(Bahnmaier, 2001)</w:t>
          </w:r>
          <w:r w:rsidR="005140A7">
            <w:fldChar w:fldCharType="end"/>
          </w:r>
        </w:sdtContent>
      </w:sdt>
      <w:r w:rsidR="005140A7">
        <w:t xml:space="preserve"> </w:t>
      </w:r>
      <w:sdt>
        <w:sdtPr>
          <w:id w:val="-1922247010"/>
          <w:citation/>
        </w:sdtPr>
        <w:sdtEndPr/>
        <w:sdtContent>
          <w:r w:rsidR="005140A7">
            <w:fldChar w:fldCharType="begin"/>
          </w:r>
          <w:r w:rsidR="005140A7">
            <w:instrText xml:space="preserve"> CITATION CPr19 \l 2057 </w:instrText>
          </w:r>
          <w:r w:rsidR="005140A7">
            <w:fldChar w:fldCharType="separate"/>
          </w:r>
          <w:r w:rsidR="00FC7409" w:rsidRPr="00FC7409">
            <w:rPr>
              <w:noProof/>
            </w:rPr>
            <w:t>(C, 2019)</w:t>
          </w:r>
          <w:r w:rsidR="005140A7">
            <w:fldChar w:fldCharType="end"/>
          </w:r>
        </w:sdtContent>
      </w:sdt>
      <w:r w:rsidR="005140A7">
        <w:t>]</w:t>
      </w:r>
    </w:p>
    <w:p w:rsidR="00477A0F" w:rsidRDefault="00374E2A" w:rsidP="00DB0A4C">
      <w:r>
        <w:t xml:space="preserve">Where; </w:t>
      </w:r>
    </w:p>
    <w:p w:rsidR="00FB477D" w:rsidRDefault="00374E2A" w:rsidP="00FB477D">
      <w:pPr>
        <w:pStyle w:val="ListParagraph"/>
        <w:numPr>
          <w:ilvl w:val="0"/>
          <w:numId w:val="6"/>
        </w:numPr>
      </w:pPr>
      <w:r w:rsidRPr="002E1151">
        <w:rPr>
          <w:b/>
          <w:bCs/>
        </w:rPr>
        <w:t>Optimistic time (</w:t>
      </w:r>
      <w:proofErr w:type="spellStart"/>
      <w:proofErr w:type="gramStart"/>
      <w:r w:rsidRPr="002E1151">
        <w:rPr>
          <w:b/>
          <w:bCs/>
        </w:rPr>
        <w:t>Ot</w:t>
      </w:r>
      <w:proofErr w:type="spellEnd"/>
      <w:proofErr w:type="gramEnd"/>
      <w:r w:rsidRPr="002E1151">
        <w:rPr>
          <w:b/>
          <w:bCs/>
        </w:rPr>
        <w:t>)</w:t>
      </w:r>
      <w:r>
        <w:t xml:space="preserve"> – Assuming no delays and everything goes ahead of schedule, this is the minimum time to complete an activity. </w:t>
      </w:r>
      <w:sdt>
        <w:sdtPr>
          <w:id w:val="-837072590"/>
          <w:citation/>
        </w:sdtPr>
        <w:sdtEndPr/>
        <w:sdtContent>
          <w:r w:rsidR="005140A7">
            <w:fldChar w:fldCharType="begin"/>
          </w:r>
          <w:r w:rsidR="005140A7">
            <w:instrText xml:space="preserve"> CITATION Wil01 \l 2057 </w:instrText>
          </w:r>
          <w:r w:rsidR="005140A7">
            <w:fldChar w:fldCharType="separate"/>
          </w:r>
          <w:r w:rsidR="00FC7409" w:rsidRPr="00FC7409">
            <w:rPr>
              <w:noProof/>
            </w:rPr>
            <w:t>(Bahnmaier, 2001)</w:t>
          </w:r>
          <w:r w:rsidR="005140A7">
            <w:fldChar w:fldCharType="end"/>
          </w:r>
        </w:sdtContent>
      </w:sdt>
    </w:p>
    <w:p w:rsidR="00FB477D" w:rsidRDefault="00374E2A" w:rsidP="00FB477D">
      <w:pPr>
        <w:pStyle w:val="ListParagraph"/>
        <w:numPr>
          <w:ilvl w:val="0"/>
          <w:numId w:val="6"/>
        </w:numPr>
      </w:pPr>
      <w:r w:rsidRPr="002E1151">
        <w:rPr>
          <w:b/>
          <w:bCs/>
        </w:rPr>
        <w:t>Most likely time (Mt)</w:t>
      </w:r>
      <w:r>
        <w:t xml:space="preserve"> – This is the fairest time</w:t>
      </w:r>
      <w:r w:rsidR="00D86A1D">
        <w:t>scale</w:t>
      </w:r>
      <w:r>
        <w:t xml:space="preserve"> as </w:t>
      </w:r>
      <w:r w:rsidR="00097CD4">
        <w:t>the timeline is balanced</w:t>
      </w:r>
      <w:r>
        <w:t xml:space="preserve">, assuming the task sticks to the plan. </w:t>
      </w:r>
      <w:sdt>
        <w:sdtPr>
          <w:id w:val="565386507"/>
          <w:citation/>
        </w:sdtPr>
        <w:sdtEndPr/>
        <w:sdtContent>
          <w:r w:rsidR="005140A7">
            <w:fldChar w:fldCharType="begin"/>
          </w:r>
          <w:r w:rsidR="005140A7">
            <w:instrText xml:space="preserve"> CITATION CPr19 \l 2057 </w:instrText>
          </w:r>
          <w:r w:rsidR="005140A7">
            <w:fldChar w:fldCharType="separate"/>
          </w:r>
          <w:r w:rsidR="00FC7409" w:rsidRPr="00FC7409">
            <w:rPr>
              <w:noProof/>
            </w:rPr>
            <w:t>(C, 2019)</w:t>
          </w:r>
          <w:r w:rsidR="005140A7">
            <w:fldChar w:fldCharType="end"/>
          </w:r>
        </w:sdtContent>
      </w:sdt>
    </w:p>
    <w:p w:rsidR="00FB477D" w:rsidRDefault="00374E2A" w:rsidP="00FB477D">
      <w:pPr>
        <w:pStyle w:val="ListParagraph"/>
        <w:numPr>
          <w:ilvl w:val="0"/>
          <w:numId w:val="6"/>
        </w:numPr>
      </w:pPr>
      <w:r w:rsidRPr="002E1151">
        <w:rPr>
          <w:b/>
          <w:bCs/>
        </w:rPr>
        <w:t>Pessimistic time (Pt)</w:t>
      </w:r>
      <w:r>
        <w:t xml:space="preserve"> </w:t>
      </w:r>
      <w:r w:rsidR="004B2DF4">
        <w:t>–</w:t>
      </w:r>
      <w:r>
        <w:t xml:space="preserve"> </w:t>
      </w:r>
      <w:r w:rsidR="004B2DF4">
        <w:t xml:space="preserve">The maximum time is allocated in this section. This considers the negative aspects of an activity. </w:t>
      </w:r>
      <w:sdt>
        <w:sdtPr>
          <w:id w:val="-2089532510"/>
          <w:citation/>
        </w:sdtPr>
        <w:sdtEndPr/>
        <w:sdtContent>
          <w:r w:rsidR="005140A7">
            <w:fldChar w:fldCharType="begin"/>
          </w:r>
          <w:r w:rsidR="005140A7">
            <w:instrText xml:space="preserve"> CITATION Wil01 \l 2057 </w:instrText>
          </w:r>
          <w:r w:rsidR="005140A7">
            <w:fldChar w:fldCharType="separate"/>
          </w:r>
          <w:r w:rsidR="00FC7409" w:rsidRPr="00FC7409">
            <w:rPr>
              <w:noProof/>
            </w:rPr>
            <w:t>(Bahnmaier, 2001)</w:t>
          </w:r>
          <w:r w:rsidR="005140A7">
            <w:fldChar w:fldCharType="end"/>
          </w:r>
        </w:sdtContent>
      </w:sdt>
    </w:p>
    <w:p w:rsidR="004B2DF4" w:rsidRDefault="00374E2A" w:rsidP="004B2DF4">
      <w:r>
        <w:t xml:space="preserve">Within this project, I used PERT to sense check that the dates I agreed with my team were accurate to ensure we met the target completion date. </w:t>
      </w:r>
      <w:r w:rsidR="00D245D2">
        <w:t xml:space="preserve">AON and PERT methods are similar in that they work out how long a task should take. AON is a more accurate method, which is why I used it as the primary calculations and PERT for the checks. </w:t>
      </w:r>
    </w:p>
    <w:p w:rsidR="00D52CDB" w:rsidRDefault="00D52CDB" w:rsidP="004B2DF4"/>
    <w:p w:rsidR="00D52CDB" w:rsidRDefault="00374E2A" w:rsidP="00FB213A">
      <w:pPr>
        <w:pStyle w:val="Heading2"/>
      </w:pPr>
      <w:bookmarkStart w:id="8" w:name="_Toc39654652"/>
      <w:r>
        <w:t>5</w:t>
      </w:r>
      <w:r w:rsidR="003C2171">
        <w:t>S</w:t>
      </w:r>
      <w:bookmarkEnd w:id="8"/>
      <w:r>
        <w:t xml:space="preserve"> </w:t>
      </w:r>
    </w:p>
    <w:p w:rsidR="00D52CDB" w:rsidRDefault="00374E2A" w:rsidP="00D52CDB">
      <w:r>
        <w:t>A major company policy is, as the employee, represent and respect the company. To ensure my team and I always surpassed the company's expectations</w:t>
      </w:r>
      <w:r w:rsidR="003C2171">
        <w:t>, we ensured we followed the ‘5S’ attitude. The 5S stands for;</w:t>
      </w:r>
    </w:p>
    <w:p w:rsidR="003C2171" w:rsidRDefault="00374E2A" w:rsidP="003C2171">
      <w:pPr>
        <w:pStyle w:val="ListParagraph"/>
        <w:numPr>
          <w:ilvl w:val="0"/>
          <w:numId w:val="7"/>
        </w:numPr>
      </w:pPr>
      <w:r w:rsidRPr="00023A91">
        <w:rPr>
          <w:b/>
          <w:bCs/>
        </w:rPr>
        <w:t>Sort</w:t>
      </w:r>
      <w:r>
        <w:t xml:space="preserve"> – This is the first step, and this involves creating and maintaining a clean working environment. By conducting an audit of the area, we placed red tags on items we found weren't necessary for our working are</w:t>
      </w:r>
      <w:r w:rsidR="00FB52DD">
        <w:t>a</w:t>
      </w:r>
      <w:r>
        <w:t xml:space="preserve"> so we could get rid of these items. </w:t>
      </w:r>
      <w:sdt>
        <w:sdtPr>
          <w:id w:val="2124962052"/>
          <w:citation/>
        </w:sdtPr>
        <w:sdtEndPr/>
        <w:sdtContent>
          <w:r w:rsidR="00C725DD">
            <w:fldChar w:fldCharType="begin"/>
          </w:r>
          <w:r w:rsidR="00C725DD">
            <w:instrText xml:space="preserve"> CITATION Rob18 \l 2057 </w:instrText>
          </w:r>
          <w:r w:rsidR="00C725DD">
            <w:fldChar w:fldCharType="separate"/>
          </w:r>
          <w:r w:rsidR="00FC7409" w:rsidRPr="00FC7409">
            <w:rPr>
              <w:noProof/>
            </w:rPr>
            <w:t>(Rob, 2018)</w:t>
          </w:r>
          <w:r w:rsidR="00C725DD">
            <w:fldChar w:fldCharType="end"/>
          </w:r>
        </w:sdtContent>
      </w:sdt>
    </w:p>
    <w:p w:rsidR="00E85030" w:rsidRDefault="00374E2A" w:rsidP="003C2171">
      <w:pPr>
        <w:pStyle w:val="ListParagraph"/>
        <w:numPr>
          <w:ilvl w:val="0"/>
          <w:numId w:val="7"/>
        </w:numPr>
      </w:pPr>
      <w:r w:rsidRPr="00023A91">
        <w:rPr>
          <w:b/>
          <w:bCs/>
        </w:rPr>
        <w:t>Straighten</w:t>
      </w:r>
      <w:r>
        <w:t xml:space="preserve"> – In this section, we ensured we had all the necessary working gear to hand, which included personal protection equipment (PPE) to allow us to access all areas of the factory, where special PPE was required. </w:t>
      </w:r>
      <w:sdt>
        <w:sdtPr>
          <w:id w:val="1035314522"/>
          <w:citation/>
        </w:sdtPr>
        <w:sdtEndPr/>
        <w:sdtContent>
          <w:r w:rsidR="00C725DD">
            <w:fldChar w:fldCharType="begin"/>
          </w:r>
          <w:r w:rsidR="00D84CA6">
            <w:instrText xml:space="preserve">CITATION Lea20 \l 2057 </w:instrText>
          </w:r>
          <w:r w:rsidR="00C725DD">
            <w:fldChar w:fldCharType="separate"/>
          </w:r>
          <w:r w:rsidR="00FC7409" w:rsidRPr="00FC7409">
            <w:rPr>
              <w:noProof/>
            </w:rPr>
            <w:t>(Definition, 2019)</w:t>
          </w:r>
          <w:r w:rsidR="00C725DD">
            <w:fldChar w:fldCharType="end"/>
          </w:r>
        </w:sdtContent>
      </w:sdt>
    </w:p>
    <w:p w:rsidR="0054438C" w:rsidRDefault="00374E2A" w:rsidP="003C2171">
      <w:pPr>
        <w:pStyle w:val="ListParagraph"/>
        <w:numPr>
          <w:ilvl w:val="0"/>
          <w:numId w:val="7"/>
        </w:numPr>
      </w:pPr>
      <w:r w:rsidRPr="00023A91">
        <w:rPr>
          <w:b/>
          <w:bCs/>
        </w:rPr>
        <w:t>Shine</w:t>
      </w:r>
      <w:r>
        <w:t xml:space="preserve"> – Due to the nature of the business, our working area often became dirty. With help from our health &amp; safety officer, we had a cleaner to clean our workspace at the end of each day. However, we added in additional steps to often clean our working area regularly to reduce the build-up of dirt. </w:t>
      </w:r>
      <w:sdt>
        <w:sdtPr>
          <w:id w:val="552671414"/>
          <w:citation/>
        </w:sdtPr>
        <w:sdtEndPr/>
        <w:sdtContent>
          <w:r w:rsidR="00C725DD">
            <w:fldChar w:fldCharType="begin"/>
          </w:r>
          <w:r w:rsidR="00D84CA6">
            <w:instrText xml:space="preserve">CITATION 5sT \l 2057 </w:instrText>
          </w:r>
          <w:r w:rsidR="00C725DD">
            <w:fldChar w:fldCharType="separate"/>
          </w:r>
          <w:r w:rsidR="00FC7409" w:rsidRPr="00FC7409">
            <w:rPr>
              <w:noProof/>
            </w:rPr>
            <w:t>(Today, 2019)</w:t>
          </w:r>
          <w:r w:rsidR="00C725DD">
            <w:fldChar w:fldCharType="end"/>
          </w:r>
        </w:sdtContent>
      </w:sdt>
    </w:p>
    <w:p w:rsidR="0054438C" w:rsidRDefault="00374E2A" w:rsidP="003C2171">
      <w:pPr>
        <w:pStyle w:val="ListParagraph"/>
        <w:numPr>
          <w:ilvl w:val="0"/>
          <w:numId w:val="7"/>
        </w:numPr>
      </w:pPr>
      <w:r w:rsidRPr="00023A91">
        <w:rPr>
          <w:b/>
          <w:bCs/>
        </w:rPr>
        <w:t xml:space="preserve">Standardise </w:t>
      </w:r>
      <w:r w:rsidR="00062F0D">
        <w:t>–</w:t>
      </w:r>
      <w:r>
        <w:t xml:space="preserve"> </w:t>
      </w:r>
      <w:r w:rsidR="00062F0D">
        <w:t>For this step, we implemented a small procedure and templates to ensure the whole team worked to the same standard.</w:t>
      </w:r>
      <w:sdt>
        <w:sdtPr>
          <w:id w:val="-1820265227"/>
          <w:citation/>
        </w:sdtPr>
        <w:sdtEndPr/>
        <w:sdtContent>
          <w:r w:rsidR="00C725DD">
            <w:fldChar w:fldCharType="begin"/>
          </w:r>
          <w:r w:rsidR="00C725DD">
            <w:instrText xml:space="preserve"> CITATION Rob18 \l 2057 </w:instrText>
          </w:r>
          <w:r w:rsidR="00C725DD">
            <w:fldChar w:fldCharType="separate"/>
          </w:r>
          <w:r w:rsidR="00FC7409">
            <w:rPr>
              <w:noProof/>
            </w:rPr>
            <w:t xml:space="preserve"> </w:t>
          </w:r>
          <w:r w:rsidR="00FC7409" w:rsidRPr="00FC7409">
            <w:rPr>
              <w:noProof/>
            </w:rPr>
            <w:t>(Rob, 2018)</w:t>
          </w:r>
          <w:r w:rsidR="00C725DD">
            <w:fldChar w:fldCharType="end"/>
          </w:r>
        </w:sdtContent>
      </w:sdt>
    </w:p>
    <w:p w:rsidR="00062F0D" w:rsidRDefault="00374E2A" w:rsidP="003C2171">
      <w:pPr>
        <w:pStyle w:val="ListParagraph"/>
        <w:numPr>
          <w:ilvl w:val="0"/>
          <w:numId w:val="7"/>
        </w:numPr>
      </w:pPr>
      <w:r w:rsidRPr="00023A91">
        <w:rPr>
          <w:b/>
          <w:bCs/>
        </w:rPr>
        <w:t>Sustain</w:t>
      </w:r>
      <w:r>
        <w:t xml:space="preserve"> – This step was for me to follow very closely. I often checked on my team to ensure they were working to a high standard and that their work areas were clean and t</w:t>
      </w:r>
      <w:r w:rsidR="0098057A">
        <w:t>i</w:t>
      </w:r>
      <w:r>
        <w:t>dy.</w:t>
      </w:r>
      <w:sdt>
        <w:sdtPr>
          <w:id w:val="1107008175"/>
          <w:citation/>
        </w:sdtPr>
        <w:sdtEndPr/>
        <w:sdtContent>
          <w:r w:rsidR="00C725DD">
            <w:fldChar w:fldCharType="begin"/>
          </w:r>
          <w:r w:rsidR="00C725DD">
            <w:instrText xml:space="preserve"> CITATION Rob18 \l 2057 </w:instrText>
          </w:r>
          <w:r w:rsidR="00C725DD">
            <w:fldChar w:fldCharType="separate"/>
          </w:r>
          <w:r w:rsidR="00FC7409">
            <w:rPr>
              <w:noProof/>
            </w:rPr>
            <w:t xml:space="preserve"> </w:t>
          </w:r>
          <w:r w:rsidR="00FC7409" w:rsidRPr="00FC7409">
            <w:rPr>
              <w:noProof/>
            </w:rPr>
            <w:t>(Rob, 2018)</w:t>
          </w:r>
          <w:r w:rsidR="00C725DD">
            <w:fldChar w:fldCharType="end"/>
          </w:r>
        </w:sdtContent>
      </w:sdt>
    </w:p>
    <w:p w:rsidR="0098057A" w:rsidRPr="00D52CDB" w:rsidRDefault="00374E2A" w:rsidP="0098057A">
      <w:r>
        <w:t>By following the 5S theo</w:t>
      </w:r>
      <w:r w:rsidR="007867C8">
        <w:t>ry, it ensured my team and I were</w:t>
      </w:r>
      <w:r>
        <w:t xml:space="preserve"> disciplined and working to a high standard that would be respected by the company.</w:t>
      </w:r>
    </w:p>
    <w:p w:rsidR="00D52CDB" w:rsidRPr="00D52CDB" w:rsidRDefault="00D52CDB" w:rsidP="00D52CDB"/>
    <w:p w:rsidR="00D52CDB" w:rsidRPr="00D52CDB" w:rsidRDefault="00D52CDB" w:rsidP="00D52CDB"/>
    <w:p w:rsidR="00D52CDB" w:rsidRDefault="00D52CDB" w:rsidP="00D52CDB">
      <w:pPr>
        <w:pStyle w:val="Heading2"/>
      </w:pPr>
    </w:p>
    <w:p w:rsidR="00477A0F" w:rsidRDefault="00477A0F" w:rsidP="00DB0A4C"/>
    <w:p w:rsidR="00477A0F" w:rsidRDefault="00477A0F" w:rsidP="00DB0A4C"/>
    <w:p w:rsidR="00E85030" w:rsidRPr="00DB0A4C" w:rsidRDefault="00E85030" w:rsidP="00DB0A4C"/>
    <w:p w:rsidR="001A2A0C" w:rsidRDefault="00374E2A" w:rsidP="00CF0042">
      <w:pPr>
        <w:pStyle w:val="Heading1"/>
      </w:pPr>
      <w:bookmarkStart w:id="9" w:name="_Toc39654653"/>
      <w:r>
        <w:lastRenderedPageBreak/>
        <w:t>Carrying out the project</w:t>
      </w:r>
      <w:bookmarkEnd w:id="9"/>
      <w:r>
        <w:t xml:space="preserve"> </w:t>
      </w:r>
    </w:p>
    <w:p w:rsidR="001A2A0C" w:rsidRDefault="00374E2A" w:rsidP="001A2A0C">
      <w:r>
        <w:t>With the timing plans constructed and the project appro</w:t>
      </w:r>
      <w:r w:rsidR="004C3ADC">
        <w:t>ved by the company's senior management team, the project could get fully underway</w:t>
      </w:r>
      <w:r w:rsidR="000E2476">
        <w:t>, meaning we were in the performing stage of Tuckman’s model.</w:t>
      </w:r>
      <w:r w:rsidR="004C3ADC">
        <w:t xml:space="preserve"> The regular daily meetings were a great help to ensure all was going to plan. However, as deadlines quickly approached, some members of the team became stressed and emotions flared with</w:t>
      </w:r>
      <w:r w:rsidR="00EB7F7A">
        <w:t>i</w:t>
      </w:r>
      <w:r w:rsidR="004C3ADC">
        <w:t>n the team</w:t>
      </w:r>
      <w:r w:rsidR="00E5575A">
        <w:t xml:space="preserve"> </w:t>
      </w:r>
      <w:sdt>
        <w:sdtPr>
          <w:id w:val="-731541054"/>
          <w:citation/>
        </w:sdtPr>
        <w:sdtEndPr/>
        <w:sdtContent>
          <w:r w:rsidR="00E5575A">
            <w:fldChar w:fldCharType="begin"/>
          </w:r>
          <w:r w:rsidR="00E5575A">
            <w:instrText xml:space="preserve"> CITATION Min19 \l 2057 </w:instrText>
          </w:r>
          <w:r w:rsidR="00E5575A">
            <w:fldChar w:fldCharType="separate"/>
          </w:r>
          <w:r w:rsidR="00FC7409" w:rsidRPr="00FC7409">
            <w:rPr>
              <w:noProof/>
            </w:rPr>
            <w:t>(Tools, 2019)</w:t>
          </w:r>
          <w:r w:rsidR="00E5575A">
            <w:fldChar w:fldCharType="end"/>
          </w:r>
        </w:sdtContent>
      </w:sdt>
      <w:r w:rsidR="00421F03">
        <w:t xml:space="preserve">. To keep morale high, I used a combination </w:t>
      </w:r>
      <w:r w:rsidR="007974ED">
        <w:t>of</w:t>
      </w:r>
      <w:r w:rsidR="00421F03">
        <w:t xml:space="preserve"> Maslow and Herzberg’s theories. </w:t>
      </w:r>
      <w:r w:rsidR="00B41F78">
        <w:t xml:space="preserve"> </w:t>
      </w:r>
    </w:p>
    <w:p w:rsidR="00630AD9" w:rsidRDefault="00630AD9" w:rsidP="001A2A0C"/>
    <w:p w:rsidR="00630AD9" w:rsidRDefault="00374E2A" w:rsidP="00CF0042">
      <w:pPr>
        <w:pStyle w:val="Heading2"/>
      </w:pPr>
      <w:bookmarkStart w:id="10" w:name="_Toc39654654"/>
      <w:r>
        <w:t>Maslow</w:t>
      </w:r>
      <w:bookmarkEnd w:id="10"/>
      <w:r>
        <w:t xml:space="preserve"> </w:t>
      </w:r>
    </w:p>
    <w:p w:rsidR="003B1BA6" w:rsidRDefault="00374E2A" w:rsidP="00630AD9">
      <w:r>
        <w:t xml:space="preserve">Maslow’s Hierarchy of needs is spilt </w:t>
      </w:r>
      <w:r w:rsidR="00764E12">
        <w:t xml:space="preserve">into </w:t>
      </w:r>
      <w:r>
        <w:t>five section</w:t>
      </w:r>
      <w:r w:rsidR="00764E12">
        <w:t>s</w:t>
      </w:r>
      <w:r>
        <w:t xml:space="preserve"> and is portrayed a</w:t>
      </w:r>
      <w:r w:rsidR="00764E12">
        <w:t>s</w:t>
      </w:r>
      <w:r>
        <w:t xml:space="preserve"> a pyramid. </w:t>
      </w:r>
      <w:r w:rsidR="00447D4B">
        <w:t xml:space="preserve">However, each section of the pyramid has to be fulfilled before moving onto another section. </w:t>
      </w:r>
      <w:r w:rsidR="00753B32">
        <w:t xml:space="preserve">The five sections of the pyramid are; </w:t>
      </w:r>
    </w:p>
    <w:p w:rsidR="00753B32" w:rsidRDefault="00374E2A" w:rsidP="00753B32">
      <w:pPr>
        <w:pStyle w:val="ListParagraph"/>
        <w:numPr>
          <w:ilvl w:val="0"/>
          <w:numId w:val="5"/>
        </w:numPr>
      </w:pPr>
      <w:r w:rsidRPr="00023A91">
        <w:rPr>
          <w:b/>
          <w:bCs/>
        </w:rPr>
        <w:t>Physiological needs</w:t>
      </w:r>
      <w:r w:rsidR="00BF219B">
        <w:t xml:space="preserve"> </w:t>
      </w:r>
      <w:r w:rsidR="00447D4B">
        <w:t>–</w:t>
      </w:r>
      <w:r w:rsidR="00BF219B">
        <w:t xml:space="preserve"> </w:t>
      </w:r>
      <w:r w:rsidR="00447D4B">
        <w:t>For this stage, I communicated what the overall project goal, the budget and resources available w</w:t>
      </w:r>
      <w:r w:rsidR="00764E12">
        <w:t>ere</w:t>
      </w:r>
      <w:r w:rsidR="00447D4B">
        <w:t>. This ensured that the team understood that they have the financial backing and their ideas could be developed. This would give each member of the team the right motivation to get on with their task</w:t>
      </w:r>
      <w:r w:rsidR="003403DD">
        <w:t>.</w:t>
      </w:r>
      <w:r w:rsidR="00447D4B">
        <w:t xml:space="preserve"> </w:t>
      </w:r>
      <w:sdt>
        <w:sdtPr>
          <w:id w:val="-348026689"/>
          <w:citation/>
        </w:sdtPr>
        <w:sdtEndPr/>
        <w:sdtContent>
          <w:r w:rsidR="00FF2B2E">
            <w:fldChar w:fldCharType="begin"/>
          </w:r>
          <w:r w:rsidR="00FF2B2E">
            <w:instrText xml:space="preserve"> CITATION Tho19 \l 2057 </w:instrText>
          </w:r>
          <w:r w:rsidR="00FF2B2E">
            <w:fldChar w:fldCharType="separate"/>
          </w:r>
          <w:r w:rsidR="00FC7409" w:rsidRPr="00FC7409">
            <w:rPr>
              <w:noProof/>
            </w:rPr>
            <w:t>(ThoughtCo, 2019)</w:t>
          </w:r>
          <w:r w:rsidR="00FF2B2E">
            <w:fldChar w:fldCharType="end"/>
          </w:r>
        </w:sdtContent>
      </w:sdt>
    </w:p>
    <w:p w:rsidR="00753B32" w:rsidRDefault="00374E2A" w:rsidP="00753B32">
      <w:pPr>
        <w:pStyle w:val="ListParagraph"/>
        <w:numPr>
          <w:ilvl w:val="0"/>
          <w:numId w:val="5"/>
        </w:numPr>
      </w:pPr>
      <w:r w:rsidRPr="00023A91">
        <w:rPr>
          <w:b/>
          <w:bCs/>
        </w:rPr>
        <w:t xml:space="preserve">Safety </w:t>
      </w:r>
      <w:r w:rsidR="00756733">
        <w:t>–</w:t>
      </w:r>
      <w:r w:rsidR="00696ED4">
        <w:t xml:space="preserve"> </w:t>
      </w:r>
      <w:r w:rsidR="00756733">
        <w:t xml:space="preserve">Within this section, my team needed to have all the correct equipment to do their tasks. </w:t>
      </w:r>
      <w:r w:rsidR="00412DAA">
        <w:t xml:space="preserve">This included the right computers with the relevant computer-aided design package installed to allow them to carry out the general arrangement drawings and to design any other modifications/fabrications. </w:t>
      </w:r>
      <w:r w:rsidR="003403DD">
        <w:t>As well as t</w:t>
      </w:r>
      <w:r w:rsidR="00412DAA">
        <w:t xml:space="preserve">ape measures and laser measurers to allow my team to get accurate measurements. A relevant Microsoft Office package to allow </w:t>
      </w:r>
      <w:r w:rsidR="003403DD">
        <w:t>my team</w:t>
      </w:r>
      <w:r w:rsidR="00412DAA">
        <w:t xml:space="preserve"> to communicate back to me and </w:t>
      </w:r>
      <w:r w:rsidR="003A067B">
        <w:t>manufacturers</w:t>
      </w:r>
      <w:r w:rsidR="00412DAA">
        <w:t xml:space="preserve"> via email. I also made sure that my team were in the work area together. This allowed them to challenge their </w:t>
      </w:r>
      <w:r w:rsidR="00D96B0D">
        <w:t>teammates</w:t>
      </w:r>
      <w:r w:rsidR="00412DAA">
        <w:t xml:space="preserve"> and me in ensuring the tasks were done on time. </w:t>
      </w:r>
      <w:sdt>
        <w:sdtPr>
          <w:id w:val="1205904140"/>
          <w:citation/>
        </w:sdtPr>
        <w:sdtEndPr/>
        <w:sdtContent>
          <w:r w:rsidR="00FF2B2E">
            <w:fldChar w:fldCharType="begin"/>
          </w:r>
          <w:r w:rsidR="00FF2B2E">
            <w:instrText xml:space="preserve"> CITATION Fin09 \l 2057 </w:instrText>
          </w:r>
          <w:r w:rsidR="00FF2B2E">
            <w:fldChar w:fldCharType="separate"/>
          </w:r>
          <w:r w:rsidR="00FC7409" w:rsidRPr="00FC7409">
            <w:rPr>
              <w:noProof/>
            </w:rPr>
            <w:t>(Orfano, 2009)</w:t>
          </w:r>
          <w:r w:rsidR="00FF2B2E">
            <w:fldChar w:fldCharType="end"/>
          </w:r>
        </w:sdtContent>
      </w:sdt>
    </w:p>
    <w:p w:rsidR="00753B32" w:rsidRDefault="00374E2A" w:rsidP="00753B32">
      <w:pPr>
        <w:pStyle w:val="ListParagraph"/>
        <w:numPr>
          <w:ilvl w:val="0"/>
          <w:numId w:val="5"/>
        </w:numPr>
      </w:pPr>
      <w:r w:rsidRPr="00023A91">
        <w:rPr>
          <w:b/>
          <w:bCs/>
        </w:rPr>
        <w:t>Belongingness</w:t>
      </w:r>
      <w:r w:rsidR="00D96B0D">
        <w:t xml:space="preserve"> – For this section within Maslow's theory, I had a one-to-one meeting every week with each member of my team. I did this to ensure they were happy with their progression of the project and to make sure their general and mental health </w:t>
      </w:r>
      <w:r w:rsidR="003A067B">
        <w:t>was not being affected</w:t>
      </w:r>
      <w:r w:rsidR="00D96B0D">
        <w:t xml:space="preserve">. To keep the socialism high within my team we scheduled our breaks together, so it allowed us to talk to one another about topics that didn't involve work. </w:t>
      </w:r>
      <w:sdt>
        <w:sdtPr>
          <w:id w:val="-1552450981"/>
          <w:citation/>
        </w:sdtPr>
        <w:sdtEndPr/>
        <w:sdtContent>
          <w:r w:rsidR="00FF2B2E">
            <w:fldChar w:fldCharType="begin"/>
          </w:r>
          <w:r w:rsidR="00FF2B2E">
            <w:instrText xml:space="preserve"> CITATION Ade19 \l 2057 </w:instrText>
          </w:r>
          <w:r w:rsidR="00FF2B2E">
            <w:fldChar w:fldCharType="separate"/>
          </w:r>
          <w:r w:rsidR="00FC7409" w:rsidRPr="00FC7409">
            <w:rPr>
              <w:noProof/>
            </w:rPr>
            <w:t>(Vaughan-Williams, 2019)</w:t>
          </w:r>
          <w:r w:rsidR="00FF2B2E">
            <w:fldChar w:fldCharType="end"/>
          </w:r>
        </w:sdtContent>
      </w:sdt>
    </w:p>
    <w:p w:rsidR="00753B32" w:rsidRDefault="00374E2A" w:rsidP="00753B32">
      <w:pPr>
        <w:pStyle w:val="ListParagraph"/>
        <w:numPr>
          <w:ilvl w:val="0"/>
          <w:numId w:val="5"/>
        </w:numPr>
      </w:pPr>
      <w:r w:rsidRPr="00023A91">
        <w:rPr>
          <w:b/>
          <w:bCs/>
        </w:rPr>
        <w:t>Esteem</w:t>
      </w:r>
      <w:r w:rsidR="001A3637">
        <w:t xml:space="preserve"> </w:t>
      </w:r>
      <w:r w:rsidR="008E68EF">
        <w:t>–</w:t>
      </w:r>
      <w:r w:rsidR="001A3637">
        <w:t xml:space="preserve"> </w:t>
      </w:r>
      <w:r w:rsidR="008E68EF">
        <w:t>In this stage, whenever my team met a milestone, I made to sure they got the recognition they deserved. I would firstly congratulate the individual personally then again in the next team meeting. As well as this, I would meet with the senior management and board of directors monthly to give them feedback on the project. In this meeting, I made sure to give the recognition of my team on their successes</w:t>
      </w:r>
      <w:r w:rsidR="003A067B">
        <w:t>.</w:t>
      </w:r>
      <w:r w:rsidR="008E68EF">
        <w:t xml:space="preserve"> </w:t>
      </w:r>
      <w:sdt>
        <w:sdtPr>
          <w:id w:val="554353030"/>
          <w:citation/>
        </w:sdtPr>
        <w:sdtEndPr/>
        <w:sdtContent>
          <w:r w:rsidR="00FF2B2E">
            <w:fldChar w:fldCharType="begin"/>
          </w:r>
          <w:r w:rsidR="00FF2B2E">
            <w:instrText xml:space="preserve"> CITATION Fin09 \l 2057 </w:instrText>
          </w:r>
          <w:r w:rsidR="00FF2B2E">
            <w:fldChar w:fldCharType="separate"/>
          </w:r>
          <w:r w:rsidR="00FC7409" w:rsidRPr="00FC7409">
            <w:rPr>
              <w:noProof/>
            </w:rPr>
            <w:t>(Orfano, 2009)</w:t>
          </w:r>
          <w:r w:rsidR="00FF2B2E">
            <w:fldChar w:fldCharType="end"/>
          </w:r>
        </w:sdtContent>
      </w:sdt>
    </w:p>
    <w:p w:rsidR="00753B32" w:rsidRDefault="00374E2A" w:rsidP="00753B32">
      <w:pPr>
        <w:pStyle w:val="ListParagraph"/>
        <w:numPr>
          <w:ilvl w:val="0"/>
          <w:numId w:val="5"/>
        </w:numPr>
      </w:pPr>
      <w:r w:rsidRPr="00023A91">
        <w:rPr>
          <w:b/>
          <w:bCs/>
        </w:rPr>
        <w:t>Self-Actualisation</w:t>
      </w:r>
      <w:r w:rsidR="008E68EF">
        <w:t xml:space="preserve"> </w:t>
      </w:r>
      <w:r w:rsidR="00836AC7">
        <w:t>–</w:t>
      </w:r>
      <w:r w:rsidR="008E68EF">
        <w:t xml:space="preserve"> </w:t>
      </w:r>
      <w:r w:rsidR="003A067B">
        <w:t>This last section allows my team to develop their knowledge and understanding.</w:t>
      </w:r>
      <w:r w:rsidR="00836AC7">
        <w:t xml:space="preserve"> When delegating the roles, I took into consideration what each member could do and challenged their skills to allow them to grow as engineers. </w:t>
      </w:r>
      <w:sdt>
        <w:sdtPr>
          <w:id w:val="493606536"/>
          <w:citation/>
        </w:sdtPr>
        <w:sdtEndPr/>
        <w:sdtContent>
          <w:r w:rsidR="00FF2B2E">
            <w:fldChar w:fldCharType="begin"/>
          </w:r>
          <w:r w:rsidR="00FF2B2E">
            <w:instrText xml:space="preserve"> CITATION Ade19 \l 2057 </w:instrText>
          </w:r>
          <w:r w:rsidR="00FF2B2E">
            <w:fldChar w:fldCharType="separate"/>
          </w:r>
          <w:r w:rsidR="00FC7409" w:rsidRPr="00FC7409">
            <w:rPr>
              <w:noProof/>
            </w:rPr>
            <w:t>(Vaughan-Williams, 2019)</w:t>
          </w:r>
          <w:r w:rsidR="00FF2B2E">
            <w:fldChar w:fldCharType="end"/>
          </w:r>
        </w:sdtContent>
      </w:sdt>
    </w:p>
    <w:p w:rsidR="0011370F" w:rsidRPr="0011370F" w:rsidRDefault="00374E2A" w:rsidP="0011370F">
      <w:r>
        <w:t xml:space="preserve">These are in order from the bottom of the pyramid to the top. </w:t>
      </w:r>
    </w:p>
    <w:p w:rsidR="008C49C0" w:rsidRDefault="00374E2A" w:rsidP="00CF0042">
      <w:pPr>
        <w:pStyle w:val="Heading2"/>
      </w:pPr>
      <w:bookmarkStart w:id="11" w:name="_Toc39654655"/>
      <w:r>
        <w:lastRenderedPageBreak/>
        <w:t>Herzberg</w:t>
      </w:r>
      <w:bookmarkEnd w:id="11"/>
    </w:p>
    <w:p w:rsidR="008C49C0" w:rsidRDefault="00374E2A" w:rsidP="008C49C0">
      <w:r>
        <w:t xml:space="preserve">Herzberg’s theory describes how a business could introduce certain factors to motivate their employees and the factors that would de-motivate employees. These were split into two groups, motivators and hygiene factors. </w:t>
      </w:r>
      <w:sdt>
        <w:sdtPr>
          <w:id w:val="756329961"/>
          <w:citation/>
        </w:sdtPr>
        <w:sdtEndPr/>
        <w:sdtContent>
          <w:r w:rsidR="00E5575A">
            <w:fldChar w:fldCharType="begin"/>
          </w:r>
          <w:r w:rsidR="00E5575A">
            <w:instrText xml:space="preserve"> CITATION Tut19 \l 2057 </w:instrText>
          </w:r>
          <w:r w:rsidR="00E5575A">
            <w:fldChar w:fldCharType="separate"/>
          </w:r>
          <w:r w:rsidR="00FC7409" w:rsidRPr="00FC7409">
            <w:rPr>
              <w:noProof/>
            </w:rPr>
            <w:t>(Tutor2u, 2019)</w:t>
          </w:r>
          <w:r w:rsidR="00E5575A">
            <w:fldChar w:fldCharType="end"/>
          </w:r>
        </w:sdtContent>
      </w:sdt>
    </w:p>
    <w:p w:rsidR="00AA3209" w:rsidRDefault="00AA3209" w:rsidP="008C49C0"/>
    <w:p w:rsidR="00352F59" w:rsidRDefault="00374E2A" w:rsidP="00CF0042">
      <w:pPr>
        <w:pStyle w:val="Heading3"/>
      </w:pPr>
      <w:bookmarkStart w:id="12" w:name="_Toc39654656"/>
      <w:r>
        <w:t>Motivators</w:t>
      </w:r>
      <w:bookmarkEnd w:id="12"/>
    </w:p>
    <w:p w:rsidR="00485EA6" w:rsidRDefault="00374E2A" w:rsidP="00352F59">
      <w:r>
        <w:t xml:space="preserve">Motivators tend to be more </w:t>
      </w:r>
      <w:r w:rsidR="009B4C0D">
        <w:t>indulged with the job itself. These workers tend to push extra responsibility to show what they can produce which could lead to promotion because of the recognition shown</w:t>
      </w:r>
      <w:r w:rsidR="00E5575A">
        <w:t xml:space="preserve"> [</w:t>
      </w:r>
      <w:sdt>
        <w:sdtPr>
          <w:id w:val="-1987614971"/>
          <w:citation/>
        </w:sdtPr>
        <w:sdtEndPr/>
        <w:sdtContent>
          <w:r w:rsidR="00E5575A">
            <w:fldChar w:fldCharType="begin"/>
          </w:r>
          <w:r w:rsidR="00E5575A">
            <w:instrText xml:space="preserve"> CITATION Tut19 \l 2057 </w:instrText>
          </w:r>
          <w:r w:rsidR="00E5575A">
            <w:fldChar w:fldCharType="separate"/>
          </w:r>
          <w:r w:rsidR="00FC7409">
            <w:rPr>
              <w:noProof/>
            </w:rPr>
            <w:t xml:space="preserve"> </w:t>
          </w:r>
          <w:r w:rsidR="00FC7409" w:rsidRPr="00FC7409">
            <w:rPr>
              <w:noProof/>
            </w:rPr>
            <w:t>(Tutor2u, 2019)</w:t>
          </w:r>
          <w:r w:rsidR="00E5575A">
            <w:fldChar w:fldCharType="end"/>
          </w:r>
        </w:sdtContent>
      </w:sdt>
      <w:r w:rsidR="00E5575A">
        <w:t xml:space="preserve"> </w:t>
      </w:r>
      <w:sdt>
        <w:sdtPr>
          <w:id w:val="-893113586"/>
          <w:citation/>
        </w:sdtPr>
        <w:sdtEndPr/>
        <w:sdtContent>
          <w:r w:rsidR="00E5575A">
            <w:fldChar w:fldCharType="begin"/>
          </w:r>
          <w:r w:rsidR="00E5575A">
            <w:instrText xml:space="preserve"> CITATION DMI17 \l 2057 </w:instrText>
          </w:r>
          <w:r w:rsidR="00E5575A">
            <w:fldChar w:fldCharType="separate"/>
          </w:r>
          <w:r w:rsidR="00FC7409" w:rsidRPr="00FC7409">
            <w:rPr>
              <w:noProof/>
            </w:rPr>
            <w:t>(NIZHEBETSKIY, 2017)</w:t>
          </w:r>
          <w:r w:rsidR="00E5575A">
            <w:fldChar w:fldCharType="end"/>
          </w:r>
        </w:sdtContent>
      </w:sdt>
      <w:r w:rsidR="00E5575A">
        <w:t>]</w:t>
      </w:r>
      <w:r w:rsidR="009B4C0D">
        <w:t xml:space="preserve">. </w:t>
      </w:r>
      <w:r w:rsidR="003A067B">
        <w:t xml:space="preserve">Whenever my team met a deadline, I wanted them to feel a sense of recognition from the task they had completed. I was able to give them this well-deserved recognition when reporting back to the senior management. </w:t>
      </w:r>
      <w:r w:rsidR="00900D75">
        <w:t xml:space="preserve">With all this, it gave my team a feeling of pride to implement such an improvement for the company. </w:t>
      </w:r>
    </w:p>
    <w:p w:rsidR="00900D75" w:rsidRDefault="00900D75" w:rsidP="00352F59"/>
    <w:p w:rsidR="00900D75" w:rsidRDefault="00374E2A" w:rsidP="00900D75">
      <w:pPr>
        <w:pStyle w:val="Heading3"/>
      </w:pPr>
      <w:bookmarkStart w:id="13" w:name="_Toc39654657"/>
      <w:r>
        <w:t>Hygiene Factors</w:t>
      </w:r>
      <w:bookmarkEnd w:id="13"/>
    </w:p>
    <w:p w:rsidR="00900D75" w:rsidRDefault="003A067B" w:rsidP="00900D75">
      <w:r>
        <w:t xml:space="preserve">The factors which surround the job are called Hygiene factors. </w:t>
      </w:r>
      <w:r w:rsidR="00D171BD">
        <w:t>It was important to let my team know that their job was secure during and after this project. It was also important for the company to give my team equal contracts and for my team to obey the company’s policy</w:t>
      </w:r>
      <w:r w:rsidR="00E5575A">
        <w:t xml:space="preserve"> </w:t>
      </w:r>
      <w:sdt>
        <w:sdtPr>
          <w:id w:val="1603068364"/>
          <w:citation/>
        </w:sdtPr>
        <w:sdtEndPr/>
        <w:sdtContent>
          <w:r w:rsidR="00E5575A">
            <w:fldChar w:fldCharType="begin"/>
          </w:r>
          <w:r w:rsidR="00E5575A">
            <w:instrText xml:space="preserve"> CITATION Exp18 \l 2057 </w:instrText>
          </w:r>
          <w:r w:rsidR="00E5575A">
            <w:fldChar w:fldCharType="separate"/>
          </w:r>
          <w:r w:rsidR="00FC7409" w:rsidRPr="00FC7409">
            <w:rPr>
              <w:noProof/>
            </w:rPr>
            <w:t>(Management, 2018)</w:t>
          </w:r>
          <w:r w:rsidR="00E5575A">
            <w:fldChar w:fldCharType="end"/>
          </w:r>
        </w:sdtContent>
      </w:sdt>
      <w:r w:rsidR="00D171BD">
        <w:t>. Within the company's policy, there is a strict rule on bullying and that it will not be tolerated. I ensured regularly that this never took place and encouraged my team to talk to me person</w:t>
      </w:r>
      <w:r w:rsidR="00102992">
        <w:t>ally if they did have any issues</w:t>
      </w:r>
      <w:sdt>
        <w:sdtPr>
          <w:id w:val="922996315"/>
          <w:citation/>
        </w:sdtPr>
        <w:sdtEndPr/>
        <w:sdtContent>
          <w:r w:rsidR="00E5575A">
            <w:fldChar w:fldCharType="begin"/>
          </w:r>
          <w:r w:rsidR="00E5575A">
            <w:instrText xml:space="preserve"> CITATION DMI17 \l 2057 </w:instrText>
          </w:r>
          <w:r w:rsidR="00E5575A">
            <w:fldChar w:fldCharType="separate"/>
          </w:r>
          <w:r w:rsidR="00FC7409">
            <w:rPr>
              <w:noProof/>
            </w:rPr>
            <w:t xml:space="preserve"> </w:t>
          </w:r>
          <w:r w:rsidR="00FC7409" w:rsidRPr="00FC7409">
            <w:rPr>
              <w:noProof/>
            </w:rPr>
            <w:t>(NIZHEBETSKIY, 2017)</w:t>
          </w:r>
          <w:r w:rsidR="00E5575A">
            <w:fldChar w:fldCharType="end"/>
          </w:r>
        </w:sdtContent>
      </w:sdt>
      <w:r w:rsidR="005E4742">
        <w:t xml:space="preserve">. </w:t>
      </w:r>
    </w:p>
    <w:p w:rsidR="00FF4494" w:rsidRDefault="00FF4494" w:rsidP="00900D75"/>
    <w:p w:rsidR="00FF4494" w:rsidRDefault="00374E2A" w:rsidP="00900D75">
      <w:r>
        <w:t xml:space="preserve">By using both these theories, it allowed my team to stay motivated to their tasks while enjoying their work in stressful situations. </w:t>
      </w:r>
      <w:r w:rsidR="00F80DB2">
        <w:t xml:space="preserve">As our company is American owned, </w:t>
      </w:r>
      <w:r w:rsidR="001D6755">
        <w:t>my team and I would regularly communicate with our sister company in Los Lunas and our board of directors. We would regularly update our presentations to show the progress being made. These presentations would be combined and presented by each member of the team every month. We used Microsoft Teams to present our progress on the project. This is a new package from Microsoft which comes with Office 365. This technology works exceptionally well and allo</w:t>
      </w:r>
      <w:r w:rsidR="00956197">
        <w:t>ws interaction from all parties</w:t>
      </w:r>
      <w:r w:rsidR="001D6755">
        <w:t xml:space="preserve">. These meetings don't only give updates across the board, but it allows other engineers to have their input, which is greatly beneficial as we can learn from other people's experience.  </w:t>
      </w:r>
    </w:p>
    <w:p w:rsidR="00FF4494" w:rsidRDefault="00374E2A" w:rsidP="00D52CDB">
      <w:r>
        <w:br w:type="page"/>
      </w:r>
    </w:p>
    <w:p w:rsidR="00EA4B84" w:rsidRDefault="00374E2A" w:rsidP="00D52CDB">
      <w:pPr>
        <w:pStyle w:val="Heading1"/>
      </w:pPr>
      <w:bookmarkStart w:id="14" w:name="_Toc39654658"/>
      <w:r>
        <w:lastRenderedPageBreak/>
        <w:t>Conclusion</w:t>
      </w:r>
      <w:bookmarkEnd w:id="14"/>
    </w:p>
    <w:p w:rsidR="00FF4494" w:rsidRDefault="00374E2A" w:rsidP="00900D75">
      <w:r>
        <w:t xml:space="preserve">Throughout this project, </w:t>
      </w:r>
      <w:r w:rsidR="00CA0AF1">
        <w:t>I learnt that a good team makes a successful project.</w:t>
      </w:r>
      <w:r>
        <w:t xml:space="preserve"> There are </w:t>
      </w:r>
      <w:r w:rsidR="00CA0AF1">
        <w:t>many</w:t>
      </w:r>
      <w:r>
        <w:t xml:space="preserve"> different theory's that can be applie</w:t>
      </w:r>
      <w:r w:rsidR="00BD04A5">
        <w:t>d</w:t>
      </w:r>
      <w:r>
        <w:t xml:space="preserve"> to forming a good team. However, I found using Tuckman's model was the best</w:t>
      </w:r>
      <w:r w:rsidR="0062786D">
        <w:t xml:space="preserve"> due to having more flexibility in roles compared to Belbin’s roles</w:t>
      </w:r>
      <w:r w:rsidR="00CA0AF1">
        <w:t>.</w:t>
      </w:r>
      <w:r>
        <w:t xml:space="preserve"> I found that it is also </w:t>
      </w:r>
      <w:r w:rsidR="003F5D83">
        <w:t>vital to</w:t>
      </w:r>
      <w:r>
        <w:t xml:space="preserve"> get a very precise timing plan and ensure your team understand what their roles and responsibilities are. </w:t>
      </w:r>
      <w:r w:rsidR="003F5D83">
        <w:t xml:space="preserve">With any projects, there will always be times where things are overlooked or misinterpreted. </w:t>
      </w:r>
      <w:r w:rsidR="0060076C">
        <w:t xml:space="preserve">However, by using SMART targets, it was rare that anything within this project was overlooked. </w:t>
      </w:r>
      <w:r w:rsidR="003F5D83">
        <w:t xml:space="preserve">This is why, having a team, who have expertise in different sections </w:t>
      </w:r>
      <w:r w:rsidR="0047749A">
        <w:t xml:space="preserve">can get a solution to a problem as soon as possible. </w:t>
      </w:r>
      <w:r w:rsidR="008B6384">
        <w:t xml:space="preserve">Being the project </w:t>
      </w:r>
      <w:r w:rsidR="00CA0AF1">
        <w:t>manager, it is vital to ensure,</w:t>
      </w:r>
      <w:r w:rsidR="008B6384">
        <w:t xml:space="preserve"> that you</w:t>
      </w:r>
      <w:r w:rsidR="00BD04A5">
        <w:t>r</w:t>
      </w:r>
      <w:r w:rsidR="008B6384">
        <w:t xml:space="preserve"> team have a safe working environment and are happy with t</w:t>
      </w:r>
      <w:r w:rsidR="00CA0AF1">
        <w:t>he work they are doing</w:t>
      </w:r>
      <w:r w:rsidR="008B6384">
        <w:t xml:space="preserve"> and this was done by using the 5S theory. It was </w:t>
      </w:r>
      <w:r w:rsidR="00CA0AF1">
        <w:t>also vital that I made the sign-</w:t>
      </w:r>
      <w:r w:rsidR="008B6384">
        <w:t xml:space="preserve">off on any </w:t>
      </w:r>
      <w:r w:rsidR="0062786D">
        <w:t>spends, because</w:t>
      </w:r>
      <w:r w:rsidR="008B6384">
        <w:t xml:space="preserve"> I was able to keep track of spends and make sure we were still within the budget. </w:t>
      </w:r>
      <w:r w:rsidR="00F50900">
        <w:t xml:space="preserve">Finally, </w:t>
      </w:r>
      <w:r w:rsidR="0062786D">
        <w:t>by</w:t>
      </w:r>
      <w:r w:rsidR="00F50900">
        <w:t xml:space="preserve"> having good morale within the group led to us having a successful project and this came by using a combination of Maslow's and Herzberg theories.</w:t>
      </w:r>
    </w:p>
    <w:p w:rsidR="00DE4329" w:rsidRDefault="00DE4329" w:rsidP="00900D75"/>
    <w:p w:rsidR="00DE4329" w:rsidRDefault="00374E2A">
      <w:r>
        <w:br w:type="page"/>
      </w:r>
    </w:p>
    <w:bookmarkStart w:id="15" w:name="_Toc39654659" w:displacedByCustomXml="next"/>
    <w:sdt>
      <w:sdtPr>
        <w:rPr>
          <w:rFonts w:asciiTheme="minorHAnsi" w:eastAsiaTheme="minorHAnsi" w:hAnsiTheme="minorHAnsi" w:cstheme="minorBidi"/>
          <w:color w:val="auto"/>
          <w:sz w:val="24"/>
          <w:szCs w:val="24"/>
        </w:rPr>
        <w:id w:val="615104208"/>
        <w:docPartObj>
          <w:docPartGallery w:val="Bibliographies"/>
          <w:docPartUnique/>
        </w:docPartObj>
      </w:sdtPr>
      <w:sdtEndPr/>
      <w:sdtContent>
        <w:p w:rsidR="00DE4329" w:rsidRDefault="00374E2A">
          <w:pPr>
            <w:pStyle w:val="Heading1"/>
          </w:pPr>
          <w:r>
            <w:t>Works Cited</w:t>
          </w:r>
          <w:bookmarkEnd w:id="15"/>
        </w:p>
        <w:p w:rsidR="00FC7409" w:rsidRDefault="00374E2A" w:rsidP="00FC7409">
          <w:pPr>
            <w:pStyle w:val="Bibliography"/>
            <w:numPr>
              <w:ilvl w:val="0"/>
              <w:numId w:val="11"/>
            </w:numPr>
            <w:rPr>
              <w:noProof/>
            </w:rPr>
          </w:pPr>
          <w:r>
            <w:fldChar w:fldCharType="begin"/>
          </w:r>
          <w:r>
            <w:instrText xml:space="preserve"> BIBLIOGRAPHY </w:instrText>
          </w:r>
          <w:r>
            <w:fldChar w:fldCharType="separate"/>
          </w:r>
          <w:r>
            <w:rPr>
              <w:noProof/>
            </w:rPr>
            <w:t xml:space="preserve">Andrew Slate, 2018. </w:t>
          </w:r>
          <w:r>
            <w:rPr>
              <w:i/>
              <w:iCs/>
              <w:noProof/>
            </w:rPr>
            <w:t xml:space="preserve">Critical Path Method: A Project Management Essential. </w:t>
          </w:r>
          <w:r>
            <w:rPr>
              <w:noProof/>
            </w:rPr>
            <w:t xml:space="preserve">[Online] </w:t>
          </w:r>
          <w:r>
            <w:rPr>
              <w:noProof/>
            </w:rPr>
            <w:br/>
            <w:t xml:space="preserve">Available at: </w:t>
          </w:r>
          <w:r>
            <w:rPr>
              <w:noProof/>
              <w:u w:val="single"/>
            </w:rPr>
            <w:t>https://www.wrike.com/blog/critical-path-is-easy-as-123/</w:t>
          </w:r>
          <w:r>
            <w:rPr>
              <w:noProof/>
            </w:rPr>
            <w:br/>
            <w:t>[Accessed 19 March 2020].</w:t>
          </w:r>
        </w:p>
        <w:p w:rsidR="00FC7409" w:rsidRDefault="00374E2A" w:rsidP="00FC7409">
          <w:pPr>
            <w:pStyle w:val="Bibliography"/>
            <w:numPr>
              <w:ilvl w:val="0"/>
              <w:numId w:val="11"/>
            </w:numPr>
            <w:rPr>
              <w:noProof/>
            </w:rPr>
          </w:pPr>
          <w:r>
            <w:rPr>
              <w:noProof/>
            </w:rPr>
            <w:t xml:space="preserve">Bahnmaier, W. W., 2001. </w:t>
          </w:r>
          <w:r>
            <w:rPr>
              <w:i/>
              <w:iCs/>
              <w:noProof/>
            </w:rPr>
            <w:t xml:space="preserve">SCHEDULING GUIDE FOR PROGRAM MANAGERS, </w:t>
          </w:r>
          <w:r>
            <w:rPr>
              <w:noProof/>
            </w:rPr>
            <w:t>Washington: DEFENSE SYSTEMS MANAGEMENT COLLEGE PRESS FORT BELVOIR.</w:t>
          </w:r>
        </w:p>
        <w:p w:rsidR="00FC7409" w:rsidRDefault="00374E2A" w:rsidP="00FC7409">
          <w:pPr>
            <w:pStyle w:val="Bibliography"/>
            <w:numPr>
              <w:ilvl w:val="0"/>
              <w:numId w:val="11"/>
            </w:numPr>
            <w:rPr>
              <w:noProof/>
            </w:rPr>
          </w:pPr>
          <w:r>
            <w:rPr>
              <w:noProof/>
            </w:rPr>
            <w:t xml:space="preserve">Balls, B., 2019. </w:t>
          </w:r>
          <w:r>
            <w:rPr>
              <w:i/>
              <w:iCs/>
              <w:noProof/>
            </w:rPr>
            <w:t xml:space="preserve">Tuckman: Forming, Storming, Norming, Performing model. </w:t>
          </w:r>
          <w:r>
            <w:rPr>
              <w:noProof/>
            </w:rPr>
            <w:t xml:space="preserve">[Online] </w:t>
          </w:r>
          <w:r>
            <w:rPr>
              <w:noProof/>
            </w:rPr>
            <w:br/>
            <w:t xml:space="preserve">Available at: </w:t>
          </w:r>
          <w:r>
            <w:rPr>
              <w:noProof/>
              <w:u w:val="single"/>
            </w:rPr>
            <w:t>https://www.businessballs.com/team-management/tuckman-forming-storming-norming-performing-model/</w:t>
          </w:r>
          <w:r>
            <w:rPr>
              <w:noProof/>
            </w:rPr>
            <w:br/>
            <w:t>[Accessed 19 March 2020].</w:t>
          </w:r>
        </w:p>
        <w:p w:rsidR="00FC7409" w:rsidRDefault="00374E2A" w:rsidP="00FC7409">
          <w:pPr>
            <w:pStyle w:val="Bibliography"/>
            <w:numPr>
              <w:ilvl w:val="0"/>
              <w:numId w:val="11"/>
            </w:numPr>
            <w:rPr>
              <w:noProof/>
            </w:rPr>
          </w:pPr>
          <w:r>
            <w:rPr>
              <w:noProof/>
            </w:rPr>
            <w:t xml:space="preserve">Belbin, 2019. </w:t>
          </w:r>
          <w:r>
            <w:rPr>
              <w:i/>
              <w:iCs/>
              <w:noProof/>
            </w:rPr>
            <w:t xml:space="preserve">The Nine Belbin Team Roles. </w:t>
          </w:r>
          <w:r>
            <w:rPr>
              <w:noProof/>
            </w:rPr>
            <w:t xml:space="preserve">[Online] </w:t>
          </w:r>
          <w:r>
            <w:rPr>
              <w:noProof/>
            </w:rPr>
            <w:br/>
            <w:t xml:space="preserve">Available at: </w:t>
          </w:r>
          <w:r>
            <w:rPr>
              <w:noProof/>
              <w:u w:val="single"/>
            </w:rPr>
            <w:t>https://www.belbin.com/about/belbin-team-roles/</w:t>
          </w:r>
          <w:r>
            <w:rPr>
              <w:noProof/>
            </w:rPr>
            <w:br/>
            <w:t>[Accessed 18 March 2020].</w:t>
          </w:r>
        </w:p>
        <w:p w:rsidR="00FC7409" w:rsidRDefault="00374E2A" w:rsidP="00FC7409">
          <w:pPr>
            <w:pStyle w:val="Bibliography"/>
            <w:numPr>
              <w:ilvl w:val="0"/>
              <w:numId w:val="11"/>
            </w:numPr>
            <w:rPr>
              <w:noProof/>
            </w:rPr>
          </w:pPr>
          <w:r>
            <w:rPr>
              <w:noProof/>
            </w:rPr>
            <w:t xml:space="preserve">C, P., 2019. </w:t>
          </w:r>
          <w:r>
            <w:rPr>
              <w:i/>
              <w:iCs/>
              <w:noProof/>
            </w:rPr>
            <w:t xml:space="preserve">PERT Analysis. </w:t>
          </w:r>
          <w:r>
            <w:rPr>
              <w:noProof/>
            </w:rPr>
            <w:t xml:space="preserve">[Online] </w:t>
          </w:r>
          <w:r>
            <w:rPr>
              <w:noProof/>
            </w:rPr>
            <w:br/>
            <w:t xml:space="preserve">Available at: </w:t>
          </w:r>
          <w:r>
            <w:rPr>
              <w:noProof/>
              <w:u w:val="single"/>
            </w:rPr>
            <w:t>https://theinvestorsbook.com/pert-analysis.html</w:t>
          </w:r>
          <w:r>
            <w:rPr>
              <w:noProof/>
            </w:rPr>
            <w:br/>
            <w:t>[Accessed 21 March 2020].</w:t>
          </w:r>
        </w:p>
        <w:p w:rsidR="00FC7409" w:rsidRDefault="00374E2A" w:rsidP="00FC7409">
          <w:pPr>
            <w:pStyle w:val="Bibliography"/>
            <w:numPr>
              <w:ilvl w:val="0"/>
              <w:numId w:val="11"/>
            </w:numPr>
            <w:rPr>
              <w:noProof/>
            </w:rPr>
          </w:pPr>
          <w:r>
            <w:rPr>
              <w:noProof/>
            </w:rPr>
            <w:t xml:space="preserve">Definition, L. S. S., 2019. </w:t>
          </w:r>
          <w:r>
            <w:rPr>
              <w:i/>
              <w:iCs/>
              <w:noProof/>
            </w:rPr>
            <w:t xml:space="preserve">5S. </w:t>
          </w:r>
          <w:r>
            <w:rPr>
              <w:noProof/>
            </w:rPr>
            <w:t xml:space="preserve">[Online] </w:t>
          </w:r>
          <w:r>
            <w:rPr>
              <w:noProof/>
            </w:rPr>
            <w:br/>
            <w:t xml:space="preserve">Available at: </w:t>
          </w:r>
          <w:r>
            <w:rPr>
              <w:noProof/>
              <w:u w:val="single"/>
            </w:rPr>
            <w:t>http://www.leansixsigmadefinition.com/glossary/5s/</w:t>
          </w:r>
          <w:r>
            <w:rPr>
              <w:noProof/>
            </w:rPr>
            <w:br/>
            <w:t>[Accessed 21 March 2020].</w:t>
          </w:r>
        </w:p>
        <w:p w:rsidR="00FC7409" w:rsidRDefault="00374E2A" w:rsidP="00FC7409">
          <w:pPr>
            <w:pStyle w:val="Bibliography"/>
            <w:numPr>
              <w:ilvl w:val="0"/>
              <w:numId w:val="11"/>
            </w:numPr>
            <w:rPr>
              <w:noProof/>
            </w:rPr>
          </w:pPr>
          <w:r>
            <w:rPr>
              <w:noProof/>
            </w:rPr>
            <w:t xml:space="preserve">Education, C., 2016. </w:t>
          </w:r>
          <w:r>
            <w:rPr>
              <w:i/>
              <w:iCs/>
              <w:noProof/>
            </w:rPr>
            <w:t xml:space="preserve">SMART Goal. </w:t>
          </w:r>
          <w:r>
            <w:rPr>
              <w:noProof/>
            </w:rPr>
            <w:t xml:space="preserve">[Online] </w:t>
          </w:r>
          <w:r>
            <w:rPr>
              <w:noProof/>
            </w:rPr>
            <w:br/>
            <w:t xml:space="preserve">Available at: </w:t>
          </w:r>
          <w:r>
            <w:rPr>
              <w:noProof/>
              <w:u w:val="single"/>
            </w:rPr>
            <w:t>https://corporatefinanceinstitute.com/resources/knowledge/other/smart-goal/</w:t>
          </w:r>
          <w:r>
            <w:rPr>
              <w:noProof/>
            </w:rPr>
            <w:br/>
            <w:t>[Accessed 20 March 2020].</w:t>
          </w:r>
        </w:p>
        <w:p w:rsidR="00FC7409" w:rsidRDefault="00374E2A" w:rsidP="00FC7409">
          <w:pPr>
            <w:pStyle w:val="Bibliography"/>
            <w:numPr>
              <w:ilvl w:val="0"/>
              <w:numId w:val="11"/>
            </w:numPr>
            <w:rPr>
              <w:noProof/>
            </w:rPr>
          </w:pPr>
          <w:r>
            <w:rPr>
              <w:noProof/>
            </w:rPr>
            <w:t xml:space="preserve">Gabriel, D. S. A., 2009. Management Science Applications in Project Management. </w:t>
          </w:r>
          <w:r>
            <w:rPr>
              <w:i/>
              <w:iCs/>
              <w:noProof/>
            </w:rPr>
            <w:t>Project Management LP Models in Scheduling, Integer Programming.</w:t>
          </w:r>
        </w:p>
        <w:p w:rsidR="00FC7409" w:rsidRDefault="00374E2A" w:rsidP="00FC7409">
          <w:pPr>
            <w:pStyle w:val="Bibliography"/>
            <w:numPr>
              <w:ilvl w:val="0"/>
              <w:numId w:val="11"/>
            </w:numPr>
            <w:rPr>
              <w:noProof/>
            </w:rPr>
          </w:pPr>
          <w:r>
            <w:rPr>
              <w:noProof/>
            </w:rPr>
            <w:t xml:space="preserve">INSTRUMENTS, S., 2016. </w:t>
          </w:r>
          <w:r>
            <w:rPr>
              <w:i/>
              <w:iCs/>
              <w:noProof/>
            </w:rPr>
            <w:t xml:space="preserve">The Control of Electromagnetic Fields at Work Regulations 2016. </w:t>
          </w:r>
          <w:r>
            <w:rPr>
              <w:noProof/>
            </w:rPr>
            <w:t xml:space="preserve">[Online] </w:t>
          </w:r>
          <w:r>
            <w:rPr>
              <w:noProof/>
            </w:rPr>
            <w:br/>
            <w:t xml:space="preserve">Available at: </w:t>
          </w:r>
          <w:r>
            <w:rPr>
              <w:noProof/>
              <w:u w:val="single"/>
            </w:rPr>
            <w:t>http://www.legislation.gov.uk/uksi/2016/588/pdfs/uksi_20160588_en.pdf</w:t>
          </w:r>
          <w:r>
            <w:rPr>
              <w:noProof/>
            </w:rPr>
            <w:br/>
            <w:t>[Accessed 17 March 2020].</w:t>
          </w:r>
        </w:p>
        <w:p w:rsidR="00FC7409" w:rsidRDefault="00374E2A" w:rsidP="00FC7409">
          <w:pPr>
            <w:pStyle w:val="Bibliography"/>
            <w:numPr>
              <w:ilvl w:val="0"/>
              <w:numId w:val="11"/>
            </w:numPr>
            <w:rPr>
              <w:noProof/>
            </w:rPr>
          </w:pPr>
          <w:r>
            <w:rPr>
              <w:noProof/>
            </w:rPr>
            <w:t xml:space="preserve">KNOWLEDGE, P. M., 2004. </w:t>
          </w:r>
          <w:r>
            <w:rPr>
              <w:i/>
              <w:iCs/>
              <w:noProof/>
            </w:rPr>
            <w:t xml:space="preserve">Activity-on-Node. </w:t>
          </w:r>
          <w:r>
            <w:rPr>
              <w:noProof/>
            </w:rPr>
            <w:t xml:space="preserve">[Online] </w:t>
          </w:r>
          <w:r>
            <w:rPr>
              <w:noProof/>
            </w:rPr>
            <w:br/>
            <w:t xml:space="preserve">Available at: </w:t>
          </w:r>
          <w:r>
            <w:rPr>
              <w:noProof/>
              <w:u w:val="single"/>
            </w:rPr>
            <w:t>https://project-management-knowledge.com/definitions/a/activity-on-node/</w:t>
          </w:r>
          <w:r>
            <w:rPr>
              <w:noProof/>
            </w:rPr>
            <w:br/>
            <w:t>[Accessed 19 March 2020].</w:t>
          </w:r>
        </w:p>
        <w:p w:rsidR="00FC7409" w:rsidRDefault="00374E2A" w:rsidP="00FC7409">
          <w:pPr>
            <w:pStyle w:val="Bibliography"/>
            <w:numPr>
              <w:ilvl w:val="0"/>
              <w:numId w:val="11"/>
            </w:numPr>
            <w:rPr>
              <w:noProof/>
            </w:rPr>
          </w:pPr>
          <w:r>
            <w:rPr>
              <w:noProof/>
            </w:rPr>
            <w:t xml:space="preserve">Manage, 1., 2020. </w:t>
          </w:r>
          <w:r>
            <w:rPr>
              <w:i/>
              <w:iCs/>
              <w:noProof/>
            </w:rPr>
            <w:t xml:space="preserve">Belbin Team Roles. </w:t>
          </w:r>
          <w:r>
            <w:rPr>
              <w:noProof/>
            </w:rPr>
            <w:t xml:space="preserve">[Online] </w:t>
          </w:r>
          <w:r>
            <w:rPr>
              <w:noProof/>
            </w:rPr>
            <w:br/>
            <w:t xml:space="preserve">Available at: </w:t>
          </w:r>
          <w:r>
            <w:rPr>
              <w:noProof/>
              <w:u w:val="single"/>
            </w:rPr>
            <w:t>https://www.12manage.com/methods_belbin_team_roles.html</w:t>
          </w:r>
          <w:r>
            <w:rPr>
              <w:noProof/>
            </w:rPr>
            <w:br/>
            <w:t>[Accessed 18 March 2020].</w:t>
          </w:r>
        </w:p>
        <w:p w:rsidR="00FC7409" w:rsidRDefault="00374E2A" w:rsidP="00FC7409">
          <w:pPr>
            <w:pStyle w:val="Bibliography"/>
            <w:numPr>
              <w:ilvl w:val="0"/>
              <w:numId w:val="11"/>
            </w:numPr>
            <w:rPr>
              <w:noProof/>
            </w:rPr>
          </w:pPr>
          <w:r>
            <w:rPr>
              <w:noProof/>
            </w:rPr>
            <w:t xml:space="preserve">Management, E. P., 2018. </w:t>
          </w:r>
          <w:r>
            <w:rPr>
              <w:i/>
              <w:iCs/>
              <w:noProof/>
            </w:rPr>
            <w:t xml:space="preserve">Herzberg’s Motivation Theory – Two Factor Theory. </w:t>
          </w:r>
          <w:r>
            <w:rPr>
              <w:noProof/>
            </w:rPr>
            <w:t xml:space="preserve">[Online] </w:t>
          </w:r>
          <w:r>
            <w:rPr>
              <w:noProof/>
            </w:rPr>
            <w:br/>
            <w:t xml:space="preserve">Available at: </w:t>
          </w:r>
          <w:r>
            <w:rPr>
              <w:noProof/>
              <w:u w:val="single"/>
            </w:rPr>
            <w:t>https://expertprogrammanagement.com/2018/04/herzbergs-two-factor-theory/</w:t>
          </w:r>
          <w:r>
            <w:rPr>
              <w:noProof/>
            </w:rPr>
            <w:br/>
            <w:t>[Accessed 22 March 2020].</w:t>
          </w:r>
        </w:p>
        <w:p w:rsidR="00FC7409" w:rsidRDefault="00374E2A" w:rsidP="00FC7409">
          <w:pPr>
            <w:pStyle w:val="Bibliography"/>
            <w:numPr>
              <w:ilvl w:val="0"/>
              <w:numId w:val="11"/>
            </w:numPr>
            <w:rPr>
              <w:noProof/>
            </w:rPr>
          </w:pPr>
          <w:r>
            <w:rPr>
              <w:noProof/>
            </w:rPr>
            <w:t xml:space="preserve">NIZHEBETSKIY, D., 2017. </w:t>
          </w:r>
          <w:r>
            <w:rPr>
              <w:i/>
              <w:iCs/>
              <w:noProof/>
            </w:rPr>
            <w:t xml:space="preserve">Herzberg’s Two-Factor Theory in Project Management. </w:t>
          </w:r>
          <w:r>
            <w:rPr>
              <w:noProof/>
            </w:rPr>
            <w:t xml:space="preserve">[Online] </w:t>
          </w:r>
          <w:r>
            <w:rPr>
              <w:noProof/>
            </w:rPr>
            <w:br/>
            <w:t xml:space="preserve">Available at: </w:t>
          </w:r>
          <w:r>
            <w:rPr>
              <w:noProof/>
              <w:u w:val="single"/>
            </w:rPr>
            <w:t>https://pmbasics101.com/herzbergs-two-factor-theory/</w:t>
          </w:r>
          <w:r>
            <w:rPr>
              <w:noProof/>
            </w:rPr>
            <w:br/>
            <w:t>[Accessed 22 March 2020].</w:t>
          </w:r>
        </w:p>
        <w:p w:rsidR="00FC7409" w:rsidRDefault="00374E2A" w:rsidP="00FC7409">
          <w:pPr>
            <w:pStyle w:val="Bibliography"/>
            <w:numPr>
              <w:ilvl w:val="0"/>
              <w:numId w:val="11"/>
            </w:numPr>
            <w:rPr>
              <w:noProof/>
            </w:rPr>
          </w:pPr>
          <w:r>
            <w:rPr>
              <w:noProof/>
            </w:rPr>
            <w:lastRenderedPageBreak/>
            <w:t xml:space="preserve">Orfano, F., 2009. </w:t>
          </w:r>
          <w:r>
            <w:rPr>
              <w:i/>
              <w:iCs/>
              <w:noProof/>
            </w:rPr>
            <w:t xml:space="preserve">Maslow’s Hierarchy of Needs and Project Management – How Do They Relate?. </w:t>
          </w:r>
          <w:r>
            <w:rPr>
              <w:noProof/>
            </w:rPr>
            <w:t xml:space="preserve">[Online] </w:t>
          </w:r>
          <w:r>
            <w:rPr>
              <w:noProof/>
            </w:rPr>
            <w:br/>
            <w:t xml:space="preserve">Available at: </w:t>
          </w:r>
          <w:r>
            <w:rPr>
              <w:noProof/>
              <w:u w:val="single"/>
            </w:rPr>
            <w:t>https://www.brighthubpm.com/monitoring-projects/50474-maslows-hierarchy-for-project-management/</w:t>
          </w:r>
          <w:r>
            <w:rPr>
              <w:noProof/>
            </w:rPr>
            <w:br/>
            <w:t>[Accessed 22 March 2020].</w:t>
          </w:r>
        </w:p>
        <w:p w:rsidR="00FC7409" w:rsidRDefault="00374E2A" w:rsidP="00FC7409">
          <w:pPr>
            <w:pStyle w:val="Bibliography"/>
            <w:numPr>
              <w:ilvl w:val="0"/>
              <w:numId w:val="11"/>
            </w:numPr>
            <w:rPr>
              <w:noProof/>
            </w:rPr>
          </w:pPr>
          <w:r>
            <w:rPr>
              <w:noProof/>
            </w:rPr>
            <w:t xml:space="preserve">Rob, 2018. </w:t>
          </w:r>
          <w:r>
            <w:rPr>
              <w:i/>
              <w:iCs/>
              <w:noProof/>
            </w:rPr>
            <w:t xml:space="preserve">We CANDO 5S to make our workplace more efficient. </w:t>
          </w:r>
          <w:r>
            <w:rPr>
              <w:noProof/>
            </w:rPr>
            <w:t xml:space="preserve">[Online] </w:t>
          </w:r>
          <w:r>
            <w:rPr>
              <w:noProof/>
            </w:rPr>
            <w:br/>
            <w:t xml:space="preserve">Available at: </w:t>
          </w:r>
          <w:r>
            <w:rPr>
              <w:noProof/>
              <w:u w:val="single"/>
            </w:rPr>
            <w:t>https://sixsigmaninja.com/5s-cando/#straighten</w:t>
          </w:r>
          <w:r>
            <w:rPr>
              <w:noProof/>
            </w:rPr>
            <w:br/>
            <w:t>[Accessed 21 March 2020].</w:t>
          </w:r>
        </w:p>
        <w:p w:rsidR="00FC7409" w:rsidRDefault="00374E2A" w:rsidP="00FC7409">
          <w:pPr>
            <w:pStyle w:val="Bibliography"/>
            <w:numPr>
              <w:ilvl w:val="0"/>
              <w:numId w:val="11"/>
            </w:numPr>
            <w:rPr>
              <w:noProof/>
            </w:rPr>
          </w:pPr>
          <w:r>
            <w:rPr>
              <w:noProof/>
            </w:rPr>
            <w:t xml:space="preserve">Scott W. Kramer, J. L. J., 2006. </w:t>
          </w:r>
          <w:r>
            <w:rPr>
              <w:i/>
              <w:iCs/>
              <w:noProof/>
            </w:rPr>
            <w:t xml:space="preserve">Understanding the basics of CPM calculations, </w:t>
          </w:r>
          <w:r>
            <w:rPr>
              <w:noProof/>
            </w:rPr>
            <w:t>Seattle: PMI.</w:t>
          </w:r>
        </w:p>
        <w:p w:rsidR="00FC7409" w:rsidRDefault="00374E2A" w:rsidP="00FC7409">
          <w:pPr>
            <w:pStyle w:val="Bibliography"/>
            <w:numPr>
              <w:ilvl w:val="0"/>
              <w:numId w:val="11"/>
            </w:numPr>
            <w:rPr>
              <w:noProof/>
            </w:rPr>
          </w:pPr>
          <w:r>
            <w:rPr>
              <w:noProof/>
            </w:rPr>
            <w:t xml:space="preserve">Sohel Akhter, 2019. </w:t>
          </w:r>
          <w:r>
            <w:rPr>
              <w:i/>
              <w:iCs/>
              <w:noProof/>
            </w:rPr>
            <w:t xml:space="preserve">The easiest way to calculate Critical Path, Total Float, Free Float, Early Start, Early Finish, Late Start, and Late Finish.. </w:t>
          </w:r>
          <w:r>
            <w:rPr>
              <w:noProof/>
            </w:rPr>
            <w:t xml:space="preserve">[Online] </w:t>
          </w:r>
          <w:r>
            <w:rPr>
              <w:noProof/>
            </w:rPr>
            <w:br/>
            <w:t xml:space="preserve">Available at: </w:t>
          </w:r>
          <w:r>
            <w:rPr>
              <w:noProof/>
              <w:u w:val="single"/>
            </w:rPr>
            <w:t>https://netcomlearning.s3.amazonaws.com/webinars/slides/Webinar%20presentation%20PMP%20-%20Time%20Management.pdf</w:t>
          </w:r>
          <w:r>
            <w:rPr>
              <w:noProof/>
            </w:rPr>
            <w:br/>
            <w:t>[Accessed 19 March 2020].</w:t>
          </w:r>
        </w:p>
        <w:p w:rsidR="00FC7409" w:rsidRDefault="00374E2A" w:rsidP="00FC7409">
          <w:pPr>
            <w:pStyle w:val="Bibliography"/>
            <w:numPr>
              <w:ilvl w:val="0"/>
              <w:numId w:val="11"/>
            </w:numPr>
            <w:rPr>
              <w:noProof/>
            </w:rPr>
          </w:pPr>
          <w:r>
            <w:rPr>
              <w:noProof/>
            </w:rPr>
            <w:t xml:space="preserve">ThoughtCo, 2019. </w:t>
          </w:r>
          <w:r>
            <w:rPr>
              <w:i/>
              <w:iCs/>
              <w:noProof/>
            </w:rPr>
            <w:t xml:space="preserve">Maslow's Hierarchy of Needs Explained. </w:t>
          </w:r>
          <w:r>
            <w:rPr>
              <w:noProof/>
            </w:rPr>
            <w:t xml:space="preserve">[Online] </w:t>
          </w:r>
          <w:r>
            <w:rPr>
              <w:noProof/>
            </w:rPr>
            <w:br/>
            <w:t xml:space="preserve">Available at: </w:t>
          </w:r>
          <w:r>
            <w:rPr>
              <w:noProof/>
              <w:u w:val="single"/>
            </w:rPr>
            <w:t>https://www.thoughtco.com/maslows-hierarchy-of-needs-4582571</w:t>
          </w:r>
          <w:r>
            <w:rPr>
              <w:noProof/>
            </w:rPr>
            <w:br/>
            <w:t>[Accessed 21 March 2020].</w:t>
          </w:r>
        </w:p>
        <w:p w:rsidR="00FC7409" w:rsidRDefault="00374E2A" w:rsidP="00FC7409">
          <w:pPr>
            <w:pStyle w:val="Bibliography"/>
            <w:numPr>
              <w:ilvl w:val="0"/>
              <w:numId w:val="11"/>
            </w:numPr>
            <w:rPr>
              <w:noProof/>
            </w:rPr>
          </w:pPr>
          <w:r>
            <w:rPr>
              <w:noProof/>
            </w:rPr>
            <w:t xml:space="preserve">Today, 5., 2019. [Online] </w:t>
          </w:r>
          <w:r>
            <w:rPr>
              <w:noProof/>
            </w:rPr>
            <w:br/>
            <w:t xml:space="preserve">Available at: </w:t>
          </w:r>
          <w:r>
            <w:rPr>
              <w:noProof/>
              <w:u w:val="single"/>
            </w:rPr>
            <w:t>https://www.5stoday.com/what-is-5s/</w:t>
          </w:r>
          <w:r>
            <w:rPr>
              <w:noProof/>
            </w:rPr>
            <w:br/>
            <w:t>[Accessed 22 March 2020].</w:t>
          </w:r>
        </w:p>
        <w:p w:rsidR="00FC7409" w:rsidRDefault="00374E2A" w:rsidP="00FC7409">
          <w:pPr>
            <w:pStyle w:val="Bibliography"/>
            <w:numPr>
              <w:ilvl w:val="0"/>
              <w:numId w:val="11"/>
            </w:numPr>
            <w:rPr>
              <w:noProof/>
            </w:rPr>
          </w:pPr>
          <w:r>
            <w:rPr>
              <w:noProof/>
            </w:rPr>
            <w:t xml:space="preserve">Tools, M., 2009. </w:t>
          </w:r>
          <w:r>
            <w:rPr>
              <w:i/>
              <w:iCs/>
              <w:noProof/>
            </w:rPr>
            <w:t xml:space="preserve">Belbin's Team Roles. </w:t>
          </w:r>
          <w:r>
            <w:rPr>
              <w:noProof/>
            </w:rPr>
            <w:t xml:space="preserve">[Online] </w:t>
          </w:r>
          <w:r>
            <w:rPr>
              <w:noProof/>
            </w:rPr>
            <w:br/>
            <w:t xml:space="preserve">Available at: </w:t>
          </w:r>
          <w:r>
            <w:rPr>
              <w:noProof/>
              <w:u w:val="single"/>
            </w:rPr>
            <w:t>https://www.mindtools.com/pages/article/newLDR_83.htm</w:t>
          </w:r>
          <w:r>
            <w:rPr>
              <w:noProof/>
            </w:rPr>
            <w:br/>
            <w:t>[Accessed 18 March 2020].</w:t>
          </w:r>
        </w:p>
        <w:p w:rsidR="00FC7409" w:rsidRDefault="00374E2A" w:rsidP="00FC7409">
          <w:pPr>
            <w:pStyle w:val="Bibliography"/>
            <w:numPr>
              <w:ilvl w:val="0"/>
              <w:numId w:val="11"/>
            </w:numPr>
            <w:rPr>
              <w:noProof/>
            </w:rPr>
          </w:pPr>
          <w:r>
            <w:rPr>
              <w:noProof/>
            </w:rPr>
            <w:t xml:space="preserve">Tools, M., 2019. </w:t>
          </w:r>
          <w:r>
            <w:rPr>
              <w:i/>
              <w:iCs/>
              <w:noProof/>
            </w:rPr>
            <w:t xml:space="preserve">Forming, Storming, Norming, and Performing. </w:t>
          </w:r>
          <w:r>
            <w:rPr>
              <w:noProof/>
            </w:rPr>
            <w:t xml:space="preserve">[Online] </w:t>
          </w:r>
          <w:r>
            <w:rPr>
              <w:noProof/>
            </w:rPr>
            <w:br/>
            <w:t xml:space="preserve">Available at: </w:t>
          </w:r>
          <w:r>
            <w:rPr>
              <w:noProof/>
              <w:u w:val="single"/>
            </w:rPr>
            <w:t>https://www.mindtools.com/pages/article/newLDR_86.htm</w:t>
          </w:r>
          <w:r>
            <w:rPr>
              <w:noProof/>
            </w:rPr>
            <w:br/>
            <w:t>[Accessed 19 March 2020].</w:t>
          </w:r>
        </w:p>
        <w:p w:rsidR="00FC7409" w:rsidRDefault="00374E2A" w:rsidP="00FC7409">
          <w:pPr>
            <w:pStyle w:val="Bibliography"/>
            <w:numPr>
              <w:ilvl w:val="0"/>
              <w:numId w:val="11"/>
            </w:numPr>
            <w:rPr>
              <w:noProof/>
            </w:rPr>
          </w:pPr>
          <w:r>
            <w:rPr>
              <w:noProof/>
            </w:rPr>
            <w:t xml:space="preserve">Tools, M., 2020. </w:t>
          </w:r>
          <w:r>
            <w:rPr>
              <w:i/>
              <w:iCs/>
              <w:noProof/>
            </w:rPr>
            <w:t xml:space="preserve">SMART Goals. </w:t>
          </w:r>
          <w:r>
            <w:rPr>
              <w:noProof/>
            </w:rPr>
            <w:t xml:space="preserve">[Online] </w:t>
          </w:r>
          <w:r>
            <w:rPr>
              <w:noProof/>
            </w:rPr>
            <w:br/>
            <w:t xml:space="preserve">Available at: </w:t>
          </w:r>
          <w:r>
            <w:rPr>
              <w:noProof/>
              <w:u w:val="single"/>
            </w:rPr>
            <w:t>https://www.mindtools.com/pages/article/smart-goals.htm</w:t>
          </w:r>
          <w:r>
            <w:rPr>
              <w:noProof/>
            </w:rPr>
            <w:br/>
            <w:t>[Accessed 20 March 2020].</w:t>
          </w:r>
        </w:p>
        <w:p w:rsidR="00FC7409" w:rsidRDefault="00374E2A" w:rsidP="00FC7409">
          <w:pPr>
            <w:pStyle w:val="Bibliography"/>
            <w:numPr>
              <w:ilvl w:val="0"/>
              <w:numId w:val="11"/>
            </w:numPr>
            <w:rPr>
              <w:noProof/>
            </w:rPr>
          </w:pPr>
          <w:r>
            <w:rPr>
              <w:noProof/>
            </w:rPr>
            <w:t xml:space="preserve">Tutor2u, 2018. </w:t>
          </w:r>
          <w:r>
            <w:rPr>
              <w:i/>
              <w:iCs/>
              <w:noProof/>
            </w:rPr>
            <w:t xml:space="preserve">Critical Path Analysis. </w:t>
          </w:r>
          <w:r>
            <w:rPr>
              <w:noProof/>
            </w:rPr>
            <w:t xml:space="preserve">[Online] </w:t>
          </w:r>
          <w:r>
            <w:rPr>
              <w:noProof/>
            </w:rPr>
            <w:br/>
            <w:t xml:space="preserve">Available at: </w:t>
          </w:r>
          <w:r>
            <w:rPr>
              <w:noProof/>
              <w:u w:val="single"/>
            </w:rPr>
            <w:t>https://www.tutor2u.net/business/reference/critical-path-analysis</w:t>
          </w:r>
          <w:r>
            <w:rPr>
              <w:noProof/>
            </w:rPr>
            <w:br/>
            <w:t>[Accessed 19 March 2020].</w:t>
          </w:r>
        </w:p>
        <w:p w:rsidR="00FC7409" w:rsidRDefault="00374E2A" w:rsidP="00FC7409">
          <w:pPr>
            <w:pStyle w:val="Bibliography"/>
            <w:numPr>
              <w:ilvl w:val="0"/>
              <w:numId w:val="11"/>
            </w:numPr>
            <w:rPr>
              <w:noProof/>
            </w:rPr>
          </w:pPr>
          <w:r>
            <w:rPr>
              <w:noProof/>
            </w:rPr>
            <w:t xml:space="preserve">Tutor2u, 2019. </w:t>
          </w:r>
          <w:r>
            <w:rPr>
              <w:i/>
              <w:iCs/>
              <w:noProof/>
            </w:rPr>
            <w:t xml:space="preserve">Motivation - Herzberg (Two Factor Theory). </w:t>
          </w:r>
          <w:r>
            <w:rPr>
              <w:noProof/>
            </w:rPr>
            <w:t xml:space="preserve">[Online] </w:t>
          </w:r>
          <w:r>
            <w:rPr>
              <w:noProof/>
            </w:rPr>
            <w:br/>
            <w:t xml:space="preserve">Available at: </w:t>
          </w:r>
          <w:r>
            <w:rPr>
              <w:noProof/>
              <w:u w:val="single"/>
            </w:rPr>
            <w:t>https://www.tutor2u.net/business/reference/motivation-herzberg-two-factor-theory</w:t>
          </w:r>
          <w:r>
            <w:rPr>
              <w:noProof/>
            </w:rPr>
            <w:br/>
            <w:t>[Accessed 22 March 2020].</w:t>
          </w:r>
        </w:p>
        <w:p w:rsidR="00FC7409" w:rsidRDefault="00374E2A" w:rsidP="00FC7409">
          <w:pPr>
            <w:pStyle w:val="Bibliography"/>
            <w:numPr>
              <w:ilvl w:val="0"/>
              <w:numId w:val="11"/>
            </w:numPr>
            <w:rPr>
              <w:noProof/>
            </w:rPr>
          </w:pPr>
          <w:r>
            <w:rPr>
              <w:noProof/>
            </w:rPr>
            <w:t xml:space="preserve">Vaughan-Williams, A., 2019. </w:t>
          </w:r>
          <w:r>
            <w:rPr>
              <w:i/>
              <w:iCs/>
              <w:noProof/>
            </w:rPr>
            <w:t xml:space="preserve">How a Leader can apply Maslow’s Hierarchy of Needs in Project Management. </w:t>
          </w:r>
          <w:r>
            <w:rPr>
              <w:noProof/>
            </w:rPr>
            <w:t xml:space="preserve">[Online] </w:t>
          </w:r>
          <w:r>
            <w:rPr>
              <w:noProof/>
            </w:rPr>
            <w:br/>
            <w:t xml:space="preserve">Available at: </w:t>
          </w:r>
          <w:r>
            <w:rPr>
              <w:noProof/>
              <w:u w:val="single"/>
            </w:rPr>
            <w:t>https://medium.com/@Aden.VaughanWilliams/how-a-leader-can-apply-maslows-hierarchy-of-needs-in-project-management-ed0cf8290317</w:t>
          </w:r>
          <w:r>
            <w:rPr>
              <w:noProof/>
            </w:rPr>
            <w:br/>
            <w:t>[Accessed 22 March 2020].</w:t>
          </w:r>
        </w:p>
        <w:p w:rsidR="00DE4329" w:rsidRDefault="00374E2A" w:rsidP="00FC7409">
          <w:pPr>
            <w:pStyle w:val="ListParagraph"/>
            <w:ind w:left="1440"/>
          </w:pPr>
          <w:r>
            <w:fldChar w:fldCharType="end"/>
          </w:r>
        </w:p>
      </w:sdtContent>
    </w:sdt>
    <w:p w:rsidR="00433E63" w:rsidRDefault="00433E63">
      <w:r>
        <w:br w:type="page"/>
      </w:r>
    </w:p>
    <w:p w:rsidR="00DE4329" w:rsidRDefault="00433E63" w:rsidP="00433E63">
      <w:pPr>
        <w:pStyle w:val="Heading1"/>
      </w:pPr>
      <w:bookmarkStart w:id="16" w:name="_Toc39654660"/>
      <w:r>
        <w:lastRenderedPageBreak/>
        <w:t>Appendix</w:t>
      </w:r>
      <w:bookmarkEnd w:id="16"/>
    </w:p>
    <w:p w:rsidR="00433E63" w:rsidRDefault="00433E63" w:rsidP="00433E63"/>
    <w:p w:rsidR="00433E63" w:rsidRDefault="00C55399" w:rsidP="00433E63">
      <w:pPr>
        <w:pStyle w:val="Heading2"/>
      </w:pPr>
      <w:bookmarkStart w:id="17" w:name="_Toc39654661"/>
      <w:r>
        <w:t>Appendix A: Assigning Belbin Roles</w:t>
      </w:r>
      <w:bookmarkEnd w:id="17"/>
    </w:p>
    <w:p w:rsidR="00C55399" w:rsidRPr="00C55399" w:rsidRDefault="00C55399" w:rsidP="00C55399">
      <w:r w:rsidRPr="00C55399">
        <w:rPr>
          <w:noProof/>
          <w:lang w:eastAsia="en-GB"/>
        </w:rPr>
        <w:drawing>
          <wp:anchor distT="0" distB="0" distL="114300" distR="114300" simplePos="0" relativeHeight="251665408" behindDoc="0" locked="0" layoutInCell="1" allowOverlap="1">
            <wp:simplePos x="0" y="0"/>
            <wp:positionH relativeFrom="margin">
              <wp:align>left</wp:align>
            </wp:positionH>
            <wp:positionV relativeFrom="paragraph">
              <wp:posOffset>196215</wp:posOffset>
            </wp:positionV>
            <wp:extent cx="5727700" cy="2474595"/>
            <wp:effectExtent l="0" t="0" r="635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2474595"/>
                    </a:xfrm>
                    <a:prstGeom prst="rect">
                      <a:avLst/>
                    </a:prstGeom>
                    <a:noFill/>
                    <a:ln>
                      <a:noFill/>
                    </a:ln>
                  </pic:spPr>
                </pic:pic>
              </a:graphicData>
            </a:graphic>
          </wp:anchor>
        </w:drawing>
      </w:r>
    </w:p>
    <w:p w:rsidR="00433E63" w:rsidRDefault="00433E63" w:rsidP="00433E63"/>
    <w:p w:rsidR="00433E63" w:rsidRDefault="00460431" w:rsidP="00460431">
      <w:pPr>
        <w:pStyle w:val="Heading2"/>
      </w:pPr>
      <w:bookmarkStart w:id="18" w:name="_Toc39654662"/>
      <w:r>
        <w:t>Appendix B: General Arrangement Drawings</w:t>
      </w:r>
      <w:bookmarkEnd w:id="18"/>
    </w:p>
    <w:p w:rsidR="00460431" w:rsidRDefault="006C6EB9" w:rsidP="00460431">
      <w:r>
        <w:rPr>
          <w:noProof/>
          <w:lang w:eastAsia="en-GB"/>
        </w:rPr>
        <w:drawing>
          <wp:anchor distT="0" distB="0" distL="114300" distR="114300" simplePos="0" relativeHeight="251666432" behindDoc="0" locked="0" layoutInCell="1" allowOverlap="1">
            <wp:simplePos x="0" y="0"/>
            <wp:positionH relativeFrom="margin">
              <wp:align>center</wp:align>
            </wp:positionH>
            <wp:positionV relativeFrom="paragraph">
              <wp:posOffset>234950</wp:posOffset>
            </wp:positionV>
            <wp:extent cx="5059680" cy="4859655"/>
            <wp:effectExtent l="0" t="0" r="762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67517" t="15964" r="11363" b="11904"/>
                    <a:stretch/>
                  </pic:blipFill>
                  <pic:spPr bwMode="auto">
                    <a:xfrm>
                      <a:off x="0" y="0"/>
                      <a:ext cx="5059680" cy="4859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2578E" w:rsidRDefault="00B2578E" w:rsidP="00460431">
      <w:pPr>
        <w:rPr>
          <w:noProof/>
          <w:lang w:eastAsia="en-GB"/>
        </w:rPr>
      </w:pPr>
      <w:r>
        <w:rPr>
          <w:noProof/>
          <w:lang w:eastAsia="en-GB"/>
        </w:rPr>
        <w:lastRenderedPageBreak/>
        <w:drawing>
          <wp:anchor distT="0" distB="0" distL="114300" distR="114300" simplePos="0" relativeHeight="251667456" behindDoc="0" locked="0" layoutInCell="1" allowOverlap="1">
            <wp:simplePos x="0" y="0"/>
            <wp:positionH relativeFrom="margin">
              <wp:align>left</wp:align>
            </wp:positionH>
            <wp:positionV relativeFrom="paragraph">
              <wp:posOffset>0</wp:posOffset>
            </wp:positionV>
            <wp:extent cx="6002655" cy="4238625"/>
            <wp:effectExtent l="0" t="0" r="0"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63142" t="12173" r="5259" b="8500"/>
                    <a:stretch/>
                  </pic:blipFill>
                  <pic:spPr bwMode="auto">
                    <a:xfrm>
                      <a:off x="0" y="0"/>
                      <a:ext cx="6002655" cy="4238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60431" w:rsidRDefault="00594FAC" w:rsidP="00594FAC">
      <w:pPr>
        <w:pStyle w:val="Heading2"/>
      </w:pPr>
      <w:bookmarkStart w:id="19" w:name="_Toc39654663"/>
      <w:r>
        <w:rPr>
          <w:noProof/>
          <w:lang w:eastAsia="en-GB"/>
        </w:rPr>
        <w:lastRenderedPageBreak/>
        <w:drawing>
          <wp:anchor distT="0" distB="0" distL="114300" distR="114300" simplePos="0" relativeHeight="251670528" behindDoc="0" locked="0" layoutInCell="1" allowOverlap="1" wp14:anchorId="09359F9B" wp14:editId="6938A132">
            <wp:simplePos x="0" y="0"/>
            <wp:positionH relativeFrom="margin">
              <wp:posOffset>3086100</wp:posOffset>
            </wp:positionH>
            <wp:positionV relativeFrom="paragraph">
              <wp:posOffset>304800</wp:posOffset>
            </wp:positionV>
            <wp:extent cx="2952750" cy="583374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74956" t="13385" r="8518" b="6301"/>
                    <a:stretch/>
                  </pic:blipFill>
                  <pic:spPr bwMode="auto">
                    <a:xfrm>
                      <a:off x="0" y="0"/>
                      <a:ext cx="2952750" cy="5833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8480" behindDoc="0" locked="0" layoutInCell="1" allowOverlap="1">
            <wp:simplePos x="0" y="0"/>
            <wp:positionH relativeFrom="margin">
              <wp:posOffset>0</wp:posOffset>
            </wp:positionH>
            <wp:positionV relativeFrom="paragraph">
              <wp:posOffset>304800</wp:posOffset>
            </wp:positionV>
            <wp:extent cx="2952750" cy="583374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58057" t="13122" r="25417" b="6564"/>
                    <a:stretch/>
                  </pic:blipFill>
                  <pic:spPr bwMode="auto">
                    <a:xfrm>
                      <a:off x="0" y="0"/>
                      <a:ext cx="2952750" cy="5833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Appendix C: Project Justification</w:t>
      </w:r>
      <w:bookmarkEnd w:id="19"/>
    </w:p>
    <w:p w:rsidR="00E50B41" w:rsidRDefault="00E50B41">
      <w:r>
        <w:br w:type="page"/>
      </w:r>
    </w:p>
    <w:p w:rsidR="00D1637E" w:rsidRDefault="00E50B41" w:rsidP="00D46C5E">
      <w:pPr>
        <w:pStyle w:val="Heading2"/>
      </w:pPr>
      <w:bookmarkStart w:id="20" w:name="_Toc39654664"/>
      <w:r>
        <w:lastRenderedPageBreak/>
        <w:t>Appendix D: Timing Plan</w:t>
      </w:r>
      <w:bookmarkEnd w:id="20"/>
    </w:p>
    <w:p w:rsidR="00374E2A" w:rsidRDefault="00D1637E" w:rsidP="00D46C5E">
      <w:pPr>
        <w:pStyle w:val="Heading2"/>
      </w:pPr>
      <w:r>
        <w:rPr>
          <w:noProof/>
          <w:lang w:eastAsia="en-GB"/>
        </w:rPr>
        <w:drawing>
          <wp:anchor distT="0" distB="0" distL="114300" distR="114300" simplePos="0" relativeHeight="251674624" behindDoc="0" locked="0" layoutInCell="1" allowOverlap="1">
            <wp:simplePos x="0" y="0"/>
            <wp:positionH relativeFrom="margin">
              <wp:posOffset>-298125</wp:posOffset>
            </wp:positionH>
            <wp:positionV relativeFrom="paragraph">
              <wp:posOffset>223698</wp:posOffset>
            </wp:positionV>
            <wp:extent cx="4454525" cy="4017010"/>
            <wp:effectExtent l="0" t="0" r="3175" b="254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094B36F.tmp"/>
                    <pic:cNvPicPr/>
                  </pic:nvPicPr>
                  <pic:blipFill>
                    <a:blip r:embed="rId13">
                      <a:extLst>
                        <a:ext uri="{28A0092B-C50C-407E-A947-70E740481C1C}">
                          <a14:useLocalDpi xmlns:a14="http://schemas.microsoft.com/office/drawing/2010/main" val="0"/>
                        </a:ext>
                      </a:extLst>
                    </a:blip>
                    <a:stretch>
                      <a:fillRect/>
                    </a:stretch>
                  </pic:blipFill>
                  <pic:spPr>
                    <a:xfrm>
                      <a:off x="0" y="0"/>
                      <a:ext cx="4454525" cy="401701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5648" behindDoc="0" locked="0" layoutInCell="1" allowOverlap="1">
            <wp:simplePos x="0" y="0"/>
            <wp:positionH relativeFrom="margin">
              <wp:posOffset>-276860</wp:posOffset>
            </wp:positionH>
            <wp:positionV relativeFrom="paragraph">
              <wp:posOffset>4427220</wp:posOffset>
            </wp:positionV>
            <wp:extent cx="6670675" cy="3766185"/>
            <wp:effectExtent l="0" t="0" r="0" b="571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0945E19.tmp"/>
                    <pic:cNvPicPr/>
                  </pic:nvPicPr>
                  <pic:blipFill>
                    <a:blip r:embed="rId14">
                      <a:extLst>
                        <a:ext uri="{28A0092B-C50C-407E-A947-70E740481C1C}">
                          <a14:useLocalDpi xmlns:a14="http://schemas.microsoft.com/office/drawing/2010/main" val="0"/>
                        </a:ext>
                      </a:extLst>
                    </a:blip>
                    <a:stretch>
                      <a:fillRect/>
                    </a:stretch>
                  </pic:blipFill>
                  <pic:spPr>
                    <a:xfrm>
                      <a:off x="0" y="0"/>
                      <a:ext cx="6670675" cy="3766185"/>
                    </a:xfrm>
                    <a:prstGeom prst="rect">
                      <a:avLst/>
                    </a:prstGeom>
                  </pic:spPr>
                </pic:pic>
              </a:graphicData>
            </a:graphic>
            <wp14:sizeRelH relativeFrom="margin">
              <wp14:pctWidth>0</wp14:pctWidth>
            </wp14:sizeRelH>
            <wp14:sizeRelV relativeFrom="margin">
              <wp14:pctHeight>0</wp14:pctHeight>
            </wp14:sizeRelV>
          </wp:anchor>
        </w:drawing>
      </w:r>
      <w:r w:rsidR="00374E2A">
        <w:br w:type="page"/>
      </w:r>
    </w:p>
    <w:p w:rsidR="00374E2A" w:rsidRDefault="00374E2A" w:rsidP="00374E2A">
      <w:pPr>
        <w:pStyle w:val="Heading2"/>
      </w:pPr>
      <w:bookmarkStart w:id="21" w:name="_Toc39654665"/>
      <w:r w:rsidRPr="00374E2A">
        <w:rPr>
          <w:noProof/>
          <w:lang w:eastAsia="en-GB"/>
        </w:rPr>
        <w:lastRenderedPageBreak/>
        <w:drawing>
          <wp:anchor distT="0" distB="0" distL="114300" distR="114300" simplePos="0" relativeHeight="251672576" behindDoc="0" locked="0" layoutInCell="1" allowOverlap="1">
            <wp:simplePos x="0" y="0"/>
            <wp:positionH relativeFrom="column">
              <wp:posOffset>104140</wp:posOffset>
            </wp:positionH>
            <wp:positionV relativeFrom="paragraph">
              <wp:posOffset>264795</wp:posOffset>
            </wp:positionV>
            <wp:extent cx="4943475" cy="8585200"/>
            <wp:effectExtent l="0" t="0" r="9525" b="635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43475" cy="8585200"/>
                    </a:xfrm>
                    <a:prstGeom prst="rect">
                      <a:avLst/>
                    </a:prstGeom>
                    <a:noFill/>
                    <a:ln>
                      <a:noFill/>
                    </a:ln>
                  </pic:spPr>
                </pic:pic>
              </a:graphicData>
            </a:graphic>
            <wp14:sizeRelH relativeFrom="margin">
              <wp14:pctWidth>0</wp14:pctWidth>
            </wp14:sizeRelH>
            <wp14:sizeRelV relativeFrom="margin">
              <wp14:pctHeight>0</wp14:pctHeight>
            </wp14:sizeRelV>
          </wp:anchor>
        </w:drawing>
      </w:r>
      <w:r>
        <w:t>Appendix E: Spend Control Document</w:t>
      </w:r>
      <w:bookmarkEnd w:id="21"/>
    </w:p>
    <w:p w:rsidR="00A502E6" w:rsidRDefault="00A502E6" w:rsidP="00A502E6">
      <w:pPr>
        <w:pStyle w:val="Heading2"/>
      </w:pPr>
      <w:bookmarkStart w:id="22" w:name="_Toc39654666"/>
      <w:r>
        <w:lastRenderedPageBreak/>
        <w:t>Appendix F: Project Action Tracker</w:t>
      </w:r>
      <w:bookmarkEnd w:id="22"/>
    </w:p>
    <w:p w:rsidR="00A502E6" w:rsidRPr="00A502E6" w:rsidRDefault="00697501" w:rsidP="00A502E6">
      <w:r w:rsidRPr="00CD501D">
        <w:rPr>
          <w:noProof/>
          <w:lang w:eastAsia="en-GB"/>
        </w:rPr>
        <w:drawing>
          <wp:anchor distT="0" distB="0" distL="114300" distR="114300" simplePos="0" relativeHeight="251673600" behindDoc="0" locked="0" layoutInCell="1" allowOverlap="1">
            <wp:simplePos x="0" y="0"/>
            <wp:positionH relativeFrom="margin">
              <wp:align>right</wp:align>
            </wp:positionH>
            <wp:positionV relativeFrom="paragraph">
              <wp:posOffset>1607820</wp:posOffset>
            </wp:positionV>
            <wp:extent cx="8378190" cy="5727065"/>
            <wp:effectExtent l="0" t="7938"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8378190" cy="572706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A502E6" w:rsidRPr="00A502E6" w:rsidSect="009F1FBB">
      <w:headerReference w:type="default" r:id="rId17"/>
      <w:footerReference w:type="even" r:id="rId18"/>
      <w:footerReference w:type="default" r:id="rId19"/>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3DC8" w:rsidRDefault="00013DC8">
      <w:r>
        <w:separator/>
      </w:r>
    </w:p>
  </w:endnote>
  <w:endnote w:type="continuationSeparator" w:id="0">
    <w:p w:rsidR="00013DC8" w:rsidRDefault="00013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077666713"/>
      <w:docPartObj>
        <w:docPartGallery w:val="Page Numbers (Bottom of Page)"/>
        <w:docPartUnique/>
      </w:docPartObj>
    </w:sdtPr>
    <w:sdtEndPr>
      <w:rPr>
        <w:rStyle w:val="PageNumber"/>
      </w:rPr>
    </w:sdtEndPr>
    <w:sdtContent>
      <w:p w:rsidR="00013DC8" w:rsidRDefault="00013DC8" w:rsidP="00DF20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13DC8" w:rsidRDefault="00013D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966031353"/>
      <w:docPartObj>
        <w:docPartGallery w:val="Page Numbers (Bottom of Page)"/>
        <w:docPartUnique/>
      </w:docPartObj>
    </w:sdtPr>
    <w:sdtEndPr>
      <w:rPr>
        <w:rStyle w:val="PageNumber"/>
      </w:rPr>
    </w:sdtEndPr>
    <w:sdtContent>
      <w:p w:rsidR="00013DC8" w:rsidRDefault="00013DC8" w:rsidP="00DF20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576ABD">
          <w:rPr>
            <w:rStyle w:val="PageNumber"/>
            <w:noProof/>
          </w:rPr>
          <w:t>1</w:t>
        </w:r>
        <w:r>
          <w:rPr>
            <w:rStyle w:val="PageNumber"/>
          </w:rPr>
          <w:fldChar w:fldCharType="end"/>
        </w:r>
      </w:p>
    </w:sdtContent>
  </w:sdt>
  <w:p w:rsidR="00013DC8" w:rsidRDefault="00013D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3DC8" w:rsidRDefault="00013DC8">
      <w:r>
        <w:separator/>
      </w:r>
    </w:p>
  </w:footnote>
  <w:footnote w:type="continuationSeparator" w:id="0">
    <w:p w:rsidR="00013DC8" w:rsidRDefault="00013D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3DC8" w:rsidRDefault="00013DC8">
    <w:pPr>
      <w:pStyle w:val="Header"/>
    </w:pPr>
    <w:r>
      <w:t>Gavin John</w:t>
    </w:r>
    <w:r>
      <w:tab/>
    </w:r>
    <w:r>
      <w:tab/>
      <w:t>1809103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035BE"/>
    <w:multiLevelType w:val="hybridMultilevel"/>
    <w:tmpl w:val="DC5662C8"/>
    <w:lvl w:ilvl="0" w:tplc="D0586A78">
      <w:start w:val="1"/>
      <w:numFmt w:val="decimal"/>
      <w:lvlText w:val="%1."/>
      <w:lvlJc w:val="left"/>
      <w:pPr>
        <w:ind w:left="720" w:hanging="360"/>
      </w:pPr>
    </w:lvl>
    <w:lvl w:ilvl="1" w:tplc="F29CFB00" w:tentative="1">
      <w:start w:val="1"/>
      <w:numFmt w:val="lowerLetter"/>
      <w:lvlText w:val="%2."/>
      <w:lvlJc w:val="left"/>
      <w:pPr>
        <w:ind w:left="1440" w:hanging="360"/>
      </w:pPr>
    </w:lvl>
    <w:lvl w:ilvl="2" w:tplc="B57E410C" w:tentative="1">
      <w:start w:val="1"/>
      <w:numFmt w:val="lowerRoman"/>
      <w:lvlText w:val="%3."/>
      <w:lvlJc w:val="right"/>
      <w:pPr>
        <w:ind w:left="2160" w:hanging="180"/>
      </w:pPr>
    </w:lvl>
    <w:lvl w:ilvl="3" w:tplc="EE5002BA" w:tentative="1">
      <w:start w:val="1"/>
      <w:numFmt w:val="decimal"/>
      <w:lvlText w:val="%4."/>
      <w:lvlJc w:val="left"/>
      <w:pPr>
        <w:ind w:left="2880" w:hanging="360"/>
      </w:pPr>
    </w:lvl>
    <w:lvl w:ilvl="4" w:tplc="F634CD26" w:tentative="1">
      <w:start w:val="1"/>
      <w:numFmt w:val="lowerLetter"/>
      <w:lvlText w:val="%5."/>
      <w:lvlJc w:val="left"/>
      <w:pPr>
        <w:ind w:left="3600" w:hanging="360"/>
      </w:pPr>
    </w:lvl>
    <w:lvl w:ilvl="5" w:tplc="D5F6CA0E" w:tentative="1">
      <w:start w:val="1"/>
      <w:numFmt w:val="lowerRoman"/>
      <w:lvlText w:val="%6."/>
      <w:lvlJc w:val="right"/>
      <w:pPr>
        <w:ind w:left="4320" w:hanging="180"/>
      </w:pPr>
    </w:lvl>
    <w:lvl w:ilvl="6" w:tplc="2BE8CF02" w:tentative="1">
      <w:start w:val="1"/>
      <w:numFmt w:val="decimal"/>
      <w:lvlText w:val="%7."/>
      <w:lvlJc w:val="left"/>
      <w:pPr>
        <w:ind w:left="5040" w:hanging="360"/>
      </w:pPr>
    </w:lvl>
    <w:lvl w:ilvl="7" w:tplc="26C23A4C" w:tentative="1">
      <w:start w:val="1"/>
      <w:numFmt w:val="lowerLetter"/>
      <w:lvlText w:val="%8."/>
      <w:lvlJc w:val="left"/>
      <w:pPr>
        <w:ind w:left="5760" w:hanging="360"/>
      </w:pPr>
    </w:lvl>
    <w:lvl w:ilvl="8" w:tplc="C27EEFD4" w:tentative="1">
      <w:start w:val="1"/>
      <w:numFmt w:val="lowerRoman"/>
      <w:lvlText w:val="%9."/>
      <w:lvlJc w:val="right"/>
      <w:pPr>
        <w:ind w:left="6480" w:hanging="180"/>
      </w:pPr>
    </w:lvl>
  </w:abstractNum>
  <w:abstractNum w:abstractNumId="1" w15:restartNumberingAfterBreak="0">
    <w:nsid w:val="13EE3E03"/>
    <w:multiLevelType w:val="hybridMultilevel"/>
    <w:tmpl w:val="73FAD00C"/>
    <w:lvl w:ilvl="0" w:tplc="0EDC5020">
      <w:start w:val="1"/>
      <w:numFmt w:val="decimal"/>
      <w:lvlText w:val="%1."/>
      <w:lvlJc w:val="left"/>
      <w:pPr>
        <w:ind w:left="720" w:hanging="360"/>
      </w:pPr>
    </w:lvl>
    <w:lvl w:ilvl="1" w:tplc="4E8CE150" w:tentative="1">
      <w:start w:val="1"/>
      <w:numFmt w:val="lowerLetter"/>
      <w:lvlText w:val="%2."/>
      <w:lvlJc w:val="left"/>
      <w:pPr>
        <w:ind w:left="1440" w:hanging="360"/>
      </w:pPr>
    </w:lvl>
    <w:lvl w:ilvl="2" w:tplc="7CB0CD72" w:tentative="1">
      <w:start w:val="1"/>
      <w:numFmt w:val="lowerRoman"/>
      <w:lvlText w:val="%3."/>
      <w:lvlJc w:val="right"/>
      <w:pPr>
        <w:ind w:left="2160" w:hanging="180"/>
      </w:pPr>
    </w:lvl>
    <w:lvl w:ilvl="3" w:tplc="13D057EE" w:tentative="1">
      <w:start w:val="1"/>
      <w:numFmt w:val="decimal"/>
      <w:lvlText w:val="%4."/>
      <w:lvlJc w:val="left"/>
      <w:pPr>
        <w:ind w:left="2880" w:hanging="360"/>
      </w:pPr>
    </w:lvl>
    <w:lvl w:ilvl="4" w:tplc="CB7E2148" w:tentative="1">
      <w:start w:val="1"/>
      <w:numFmt w:val="lowerLetter"/>
      <w:lvlText w:val="%5."/>
      <w:lvlJc w:val="left"/>
      <w:pPr>
        <w:ind w:left="3600" w:hanging="360"/>
      </w:pPr>
    </w:lvl>
    <w:lvl w:ilvl="5" w:tplc="2F94A500" w:tentative="1">
      <w:start w:val="1"/>
      <w:numFmt w:val="lowerRoman"/>
      <w:lvlText w:val="%6."/>
      <w:lvlJc w:val="right"/>
      <w:pPr>
        <w:ind w:left="4320" w:hanging="180"/>
      </w:pPr>
    </w:lvl>
    <w:lvl w:ilvl="6" w:tplc="9F18EAE6" w:tentative="1">
      <w:start w:val="1"/>
      <w:numFmt w:val="decimal"/>
      <w:lvlText w:val="%7."/>
      <w:lvlJc w:val="left"/>
      <w:pPr>
        <w:ind w:left="5040" w:hanging="360"/>
      </w:pPr>
    </w:lvl>
    <w:lvl w:ilvl="7" w:tplc="F66054D4" w:tentative="1">
      <w:start w:val="1"/>
      <w:numFmt w:val="lowerLetter"/>
      <w:lvlText w:val="%8."/>
      <w:lvlJc w:val="left"/>
      <w:pPr>
        <w:ind w:left="5760" w:hanging="360"/>
      </w:pPr>
    </w:lvl>
    <w:lvl w:ilvl="8" w:tplc="9F26F872" w:tentative="1">
      <w:start w:val="1"/>
      <w:numFmt w:val="lowerRoman"/>
      <w:lvlText w:val="%9."/>
      <w:lvlJc w:val="right"/>
      <w:pPr>
        <w:ind w:left="6480" w:hanging="180"/>
      </w:pPr>
    </w:lvl>
  </w:abstractNum>
  <w:abstractNum w:abstractNumId="2" w15:restartNumberingAfterBreak="0">
    <w:nsid w:val="2C6F6B01"/>
    <w:multiLevelType w:val="hybridMultilevel"/>
    <w:tmpl w:val="B606BD26"/>
    <w:lvl w:ilvl="0" w:tplc="0C902DAC">
      <w:start w:val="1"/>
      <w:numFmt w:val="bullet"/>
      <w:lvlText w:val=""/>
      <w:lvlJc w:val="left"/>
      <w:pPr>
        <w:ind w:left="720" w:hanging="360"/>
      </w:pPr>
      <w:rPr>
        <w:rFonts w:ascii="Symbol" w:hAnsi="Symbol" w:cs="Symbol" w:hint="default"/>
      </w:rPr>
    </w:lvl>
    <w:lvl w:ilvl="1" w:tplc="76066840" w:tentative="1">
      <w:start w:val="1"/>
      <w:numFmt w:val="bullet"/>
      <w:lvlText w:val="o"/>
      <w:lvlJc w:val="left"/>
      <w:pPr>
        <w:ind w:left="1440" w:hanging="360"/>
      </w:pPr>
      <w:rPr>
        <w:rFonts w:ascii="Courier New" w:hAnsi="Courier New" w:cs="Courier New" w:hint="default"/>
      </w:rPr>
    </w:lvl>
    <w:lvl w:ilvl="2" w:tplc="B672DD38" w:tentative="1">
      <w:start w:val="1"/>
      <w:numFmt w:val="bullet"/>
      <w:lvlText w:val=""/>
      <w:lvlJc w:val="left"/>
      <w:pPr>
        <w:ind w:left="2160" w:hanging="360"/>
      </w:pPr>
      <w:rPr>
        <w:rFonts w:ascii="Wingdings" w:hAnsi="Wingdings" w:cs="Wingdings" w:hint="default"/>
      </w:rPr>
    </w:lvl>
    <w:lvl w:ilvl="3" w:tplc="3572A1CE" w:tentative="1">
      <w:start w:val="1"/>
      <w:numFmt w:val="bullet"/>
      <w:lvlText w:val=""/>
      <w:lvlJc w:val="left"/>
      <w:pPr>
        <w:ind w:left="2880" w:hanging="360"/>
      </w:pPr>
      <w:rPr>
        <w:rFonts w:ascii="Symbol" w:hAnsi="Symbol" w:cs="Symbol" w:hint="default"/>
      </w:rPr>
    </w:lvl>
    <w:lvl w:ilvl="4" w:tplc="EEF6E436" w:tentative="1">
      <w:start w:val="1"/>
      <w:numFmt w:val="bullet"/>
      <w:lvlText w:val="o"/>
      <w:lvlJc w:val="left"/>
      <w:pPr>
        <w:ind w:left="3600" w:hanging="360"/>
      </w:pPr>
      <w:rPr>
        <w:rFonts w:ascii="Courier New" w:hAnsi="Courier New" w:cs="Courier New" w:hint="default"/>
      </w:rPr>
    </w:lvl>
    <w:lvl w:ilvl="5" w:tplc="A986F2B6" w:tentative="1">
      <w:start w:val="1"/>
      <w:numFmt w:val="bullet"/>
      <w:lvlText w:val=""/>
      <w:lvlJc w:val="left"/>
      <w:pPr>
        <w:ind w:left="4320" w:hanging="360"/>
      </w:pPr>
      <w:rPr>
        <w:rFonts w:ascii="Wingdings" w:hAnsi="Wingdings" w:cs="Wingdings" w:hint="default"/>
      </w:rPr>
    </w:lvl>
    <w:lvl w:ilvl="6" w:tplc="D026E19C" w:tentative="1">
      <w:start w:val="1"/>
      <w:numFmt w:val="bullet"/>
      <w:lvlText w:val=""/>
      <w:lvlJc w:val="left"/>
      <w:pPr>
        <w:ind w:left="5040" w:hanging="360"/>
      </w:pPr>
      <w:rPr>
        <w:rFonts w:ascii="Symbol" w:hAnsi="Symbol" w:cs="Symbol" w:hint="default"/>
      </w:rPr>
    </w:lvl>
    <w:lvl w:ilvl="7" w:tplc="E0E2D1EE" w:tentative="1">
      <w:start w:val="1"/>
      <w:numFmt w:val="bullet"/>
      <w:lvlText w:val="o"/>
      <w:lvlJc w:val="left"/>
      <w:pPr>
        <w:ind w:left="5760" w:hanging="360"/>
      </w:pPr>
      <w:rPr>
        <w:rFonts w:ascii="Courier New" w:hAnsi="Courier New" w:cs="Courier New" w:hint="default"/>
      </w:rPr>
    </w:lvl>
    <w:lvl w:ilvl="8" w:tplc="502C23D6" w:tentative="1">
      <w:start w:val="1"/>
      <w:numFmt w:val="bullet"/>
      <w:lvlText w:val=""/>
      <w:lvlJc w:val="left"/>
      <w:pPr>
        <w:ind w:left="6480" w:hanging="360"/>
      </w:pPr>
      <w:rPr>
        <w:rFonts w:ascii="Wingdings" w:hAnsi="Wingdings" w:cs="Wingdings" w:hint="default"/>
      </w:rPr>
    </w:lvl>
  </w:abstractNum>
  <w:abstractNum w:abstractNumId="3" w15:restartNumberingAfterBreak="0">
    <w:nsid w:val="2DF71623"/>
    <w:multiLevelType w:val="hybridMultilevel"/>
    <w:tmpl w:val="DEF60336"/>
    <w:lvl w:ilvl="0" w:tplc="6CE2BD54">
      <w:start w:val="1"/>
      <w:numFmt w:val="decimal"/>
      <w:lvlText w:val="%1."/>
      <w:lvlJc w:val="left"/>
      <w:pPr>
        <w:ind w:left="720" w:hanging="360"/>
      </w:pPr>
    </w:lvl>
    <w:lvl w:ilvl="1" w:tplc="F626C402" w:tentative="1">
      <w:start w:val="1"/>
      <w:numFmt w:val="lowerLetter"/>
      <w:lvlText w:val="%2."/>
      <w:lvlJc w:val="left"/>
      <w:pPr>
        <w:ind w:left="1440" w:hanging="360"/>
      </w:pPr>
    </w:lvl>
    <w:lvl w:ilvl="2" w:tplc="26281172" w:tentative="1">
      <w:start w:val="1"/>
      <w:numFmt w:val="lowerRoman"/>
      <w:lvlText w:val="%3."/>
      <w:lvlJc w:val="right"/>
      <w:pPr>
        <w:ind w:left="2160" w:hanging="180"/>
      </w:pPr>
    </w:lvl>
    <w:lvl w:ilvl="3" w:tplc="93161B30" w:tentative="1">
      <w:start w:val="1"/>
      <w:numFmt w:val="decimal"/>
      <w:lvlText w:val="%4."/>
      <w:lvlJc w:val="left"/>
      <w:pPr>
        <w:ind w:left="2880" w:hanging="360"/>
      </w:pPr>
    </w:lvl>
    <w:lvl w:ilvl="4" w:tplc="668CA4AC" w:tentative="1">
      <w:start w:val="1"/>
      <w:numFmt w:val="lowerLetter"/>
      <w:lvlText w:val="%5."/>
      <w:lvlJc w:val="left"/>
      <w:pPr>
        <w:ind w:left="3600" w:hanging="360"/>
      </w:pPr>
    </w:lvl>
    <w:lvl w:ilvl="5" w:tplc="E3B423EC" w:tentative="1">
      <w:start w:val="1"/>
      <w:numFmt w:val="lowerRoman"/>
      <w:lvlText w:val="%6."/>
      <w:lvlJc w:val="right"/>
      <w:pPr>
        <w:ind w:left="4320" w:hanging="180"/>
      </w:pPr>
    </w:lvl>
    <w:lvl w:ilvl="6" w:tplc="7EC6F208" w:tentative="1">
      <w:start w:val="1"/>
      <w:numFmt w:val="decimal"/>
      <w:lvlText w:val="%7."/>
      <w:lvlJc w:val="left"/>
      <w:pPr>
        <w:ind w:left="5040" w:hanging="360"/>
      </w:pPr>
    </w:lvl>
    <w:lvl w:ilvl="7" w:tplc="A21EF512" w:tentative="1">
      <w:start w:val="1"/>
      <w:numFmt w:val="lowerLetter"/>
      <w:lvlText w:val="%8."/>
      <w:lvlJc w:val="left"/>
      <w:pPr>
        <w:ind w:left="5760" w:hanging="360"/>
      </w:pPr>
    </w:lvl>
    <w:lvl w:ilvl="8" w:tplc="40FA0196" w:tentative="1">
      <w:start w:val="1"/>
      <w:numFmt w:val="lowerRoman"/>
      <w:lvlText w:val="%9."/>
      <w:lvlJc w:val="right"/>
      <w:pPr>
        <w:ind w:left="6480" w:hanging="180"/>
      </w:pPr>
    </w:lvl>
  </w:abstractNum>
  <w:abstractNum w:abstractNumId="4" w15:restartNumberingAfterBreak="0">
    <w:nsid w:val="374C1330"/>
    <w:multiLevelType w:val="hybridMultilevel"/>
    <w:tmpl w:val="B49C59AC"/>
    <w:lvl w:ilvl="0" w:tplc="11BE0850">
      <w:start w:val="1"/>
      <w:numFmt w:val="bullet"/>
      <w:lvlText w:val=""/>
      <w:lvlJc w:val="left"/>
      <w:pPr>
        <w:ind w:left="720" w:hanging="360"/>
      </w:pPr>
      <w:rPr>
        <w:rFonts w:ascii="Symbol" w:hAnsi="Symbol" w:cs="Symbol" w:hint="default"/>
      </w:rPr>
    </w:lvl>
    <w:lvl w:ilvl="1" w:tplc="46245914" w:tentative="1">
      <w:start w:val="1"/>
      <w:numFmt w:val="bullet"/>
      <w:lvlText w:val="o"/>
      <w:lvlJc w:val="left"/>
      <w:pPr>
        <w:ind w:left="1440" w:hanging="360"/>
      </w:pPr>
      <w:rPr>
        <w:rFonts w:ascii="Courier New" w:hAnsi="Courier New" w:cs="Courier New" w:hint="default"/>
      </w:rPr>
    </w:lvl>
    <w:lvl w:ilvl="2" w:tplc="CCBC03F0" w:tentative="1">
      <w:start w:val="1"/>
      <w:numFmt w:val="bullet"/>
      <w:lvlText w:val=""/>
      <w:lvlJc w:val="left"/>
      <w:pPr>
        <w:ind w:left="2160" w:hanging="360"/>
      </w:pPr>
      <w:rPr>
        <w:rFonts w:ascii="Wingdings" w:hAnsi="Wingdings" w:cs="Wingdings" w:hint="default"/>
      </w:rPr>
    </w:lvl>
    <w:lvl w:ilvl="3" w:tplc="800498EA" w:tentative="1">
      <w:start w:val="1"/>
      <w:numFmt w:val="bullet"/>
      <w:lvlText w:val=""/>
      <w:lvlJc w:val="left"/>
      <w:pPr>
        <w:ind w:left="2880" w:hanging="360"/>
      </w:pPr>
      <w:rPr>
        <w:rFonts w:ascii="Symbol" w:hAnsi="Symbol" w:cs="Symbol" w:hint="default"/>
      </w:rPr>
    </w:lvl>
    <w:lvl w:ilvl="4" w:tplc="CA2A2038" w:tentative="1">
      <w:start w:val="1"/>
      <w:numFmt w:val="bullet"/>
      <w:lvlText w:val="o"/>
      <w:lvlJc w:val="left"/>
      <w:pPr>
        <w:ind w:left="3600" w:hanging="360"/>
      </w:pPr>
      <w:rPr>
        <w:rFonts w:ascii="Courier New" w:hAnsi="Courier New" w:cs="Courier New" w:hint="default"/>
      </w:rPr>
    </w:lvl>
    <w:lvl w:ilvl="5" w:tplc="4C3AA668" w:tentative="1">
      <w:start w:val="1"/>
      <w:numFmt w:val="bullet"/>
      <w:lvlText w:val=""/>
      <w:lvlJc w:val="left"/>
      <w:pPr>
        <w:ind w:left="4320" w:hanging="360"/>
      </w:pPr>
      <w:rPr>
        <w:rFonts w:ascii="Wingdings" w:hAnsi="Wingdings" w:cs="Wingdings" w:hint="default"/>
      </w:rPr>
    </w:lvl>
    <w:lvl w:ilvl="6" w:tplc="598CA7DA" w:tentative="1">
      <w:start w:val="1"/>
      <w:numFmt w:val="bullet"/>
      <w:lvlText w:val=""/>
      <w:lvlJc w:val="left"/>
      <w:pPr>
        <w:ind w:left="5040" w:hanging="360"/>
      </w:pPr>
      <w:rPr>
        <w:rFonts w:ascii="Symbol" w:hAnsi="Symbol" w:cs="Symbol" w:hint="default"/>
      </w:rPr>
    </w:lvl>
    <w:lvl w:ilvl="7" w:tplc="CCB49BC0" w:tentative="1">
      <w:start w:val="1"/>
      <w:numFmt w:val="bullet"/>
      <w:lvlText w:val="o"/>
      <w:lvlJc w:val="left"/>
      <w:pPr>
        <w:ind w:left="5760" w:hanging="360"/>
      </w:pPr>
      <w:rPr>
        <w:rFonts w:ascii="Courier New" w:hAnsi="Courier New" w:cs="Courier New" w:hint="default"/>
      </w:rPr>
    </w:lvl>
    <w:lvl w:ilvl="8" w:tplc="C3D20B00" w:tentative="1">
      <w:start w:val="1"/>
      <w:numFmt w:val="bullet"/>
      <w:lvlText w:val=""/>
      <w:lvlJc w:val="left"/>
      <w:pPr>
        <w:ind w:left="6480" w:hanging="360"/>
      </w:pPr>
      <w:rPr>
        <w:rFonts w:ascii="Wingdings" w:hAnsi="Wingdings" w:cs="Wingdings" w:hint="default"/>
      </w:rPr>
    </w:lvl>
  </w:abstractNum>
  <w:abstractNum w:abstractNumId="5" w15:restartNumberingAfterBreak="0">
    <w:nsid w:val="65041F6C"/>
    <w:multiLevelType w:val="hybridMultilevel"/>
    <w:tmpl w:val="48ECFE00"/>
    <w:lvl w:ilvl="0" w:tplc="2D5C75BA">
      <w:start w:val="1"/>
      <w:numFmt w:val="decimal"/>
      <w:lvlText w:val="%1."/>
      <w:lvlJc w:val="left"/>
      <w:pPr>
        <w:ind w:left="720" w:hanging="360"/>
      </w:pPr>
    </w:lvl>
    <w:lvl w:ilvl="1" w:tplc="FAA675D0">
      <w:start w:val="1"/>
      <w:numFmt w:val="lowerLetter"/>
      <w:lvlText w:val="%2."/>
      <w:lvlJc w:val="left"/>
      <w:pPr>
        <w:ind w:left="1440" w:hanging="360"/>
      </w:pPr>
    </w:lvl>
    <w:lvl w:ilvl="2" w:tplc="1BCCD58C" w:tentative="1">
      <w:start w:val="1"/>
      <w:numFmt w:val="lowerRoman"/>
      <w:lvlText w:val="%3."/>
      <w:lvlJc w:val="right"/>
      <w:pPr>
        <w:ind w:left="2160" w:hanging="180"/>
      </w:pPr>
    </w:lvl>
    <w:lvl w:ilvl="3" w:tplc="058E6EF8" w:tentative="1">
      <w:start w:val="1"/>
      <w:numFmt w:val="decimal"/>
      <w:lvlText w:val="%4."/>
      <w:lvlJc w:val="left"/>
      <w:pPr>
        <w:ind w:left="2880" w:hanging="360"/>
      </w:pPr>
    </w:lvl>
    <w:lvl w:ilvl="4" w:tplc="BAB42464" w:tentative="1">
      <w:start w:val="1"/>
      <w:numFmt w:val="lowerLetter"/>
      <w:lvlText w:val="%5."/>
      <w:lvlJc w:val="left"/>
      <w:pPr>
        <w:ind w:left="3600" w:hanging="360"/>
      </w:pPr>
    </w:lvl>
    <w:lvl w:ilvl="5" w:tplc="8D40416C" w:tentative="1">
      <w:start w:val="1"/>
      <w:numFmt w:val="lowerRoman"/>
      <w:lvlText w:val="%6."/>
      <w:lvlJc w:val="right"/>
      <w:pPr>
        <w:ind w:left="4320" w:hanging="180"/>
      </w:pPr>
    </w:lvl>
    <w:lvl w:ilvl="6" w:tplc="1FFC6866" w:tentative="1">
      <w:start w:val="1"/>
      <w:numFmt w:val="decimal"/>
      <w:lvlText w:val="%7."/>
      <w:lvlJc w:val="left"/>
      <w:pPr>
        <w:ind w:left="5040" w:hanging="360"/>
      </w:pPr>
    </w:lvl>
    <w:lvl w:ilvl="7" w:tplc="6BB44F14" w:tentative="1">
      <w:start w:val="1"/>
      <w:numFmt w:val="lowerLetter"/>
      <w:lvlText w:val="%8."/>
      <w:lvlJc w:val="left"/>
      <w:pPr>
        <w:ind w:left="5760" w:hanging="360"/>
      </w:pPr>
    </w:lvl>
    <w:lvl w:ilvl="8" w:tplc="1E5C2FEE" w:tentative="1">
      <w:start w:val="1"/>
      <w:numFmt w:val="lowerRoman"/>
      <w:lvlText w:val="%9."/>
      <w:lvlJc w:val="right"/>
      <w:pPr>
        <w:ind w:left="6480" w:hanging="180"/>
      </w:pPr>
    </w:lvl>
  </w:abstractNum>
  <w:abstractNum w:abstractNumId="6" w15:restartNumberingAfterBreak="0">
    <w:nsid w:val="6AAA3EAE"/>
    <w:multiLevelType w:val="hybridMultilevel"/>
    <w:tmpl w:val="9ADC8938"/>
    <w:lvl w:ilvl="0" w:tplc="64F6A1D0">
      <w:start w:val="1"/>
      <w:numFmt w:val="bullet"/>
      <w:lvlText w:val=""/>
      <w:lvlJc w:val="left"/>
      <w:pPr>
        <w:ind w:left="720" w:hanging="360"/>
      </w:pPr>
      <w:rPr>
        <w:rFonts w:ascii="Symbol" w:hAnsi="Symbol" w:cs="Symbol" w:hint="default"/>
      </w:rPr>
    </w:lvl>
    <w:lvl w:ilvl="1" w:tplc="321242DC" w:tentative="1">
      <w:start w:val="1"/>
      <w:numFmt w:val="bullet"/>
      <w:lvlText w:val="o"/>
      <w:lvlJc w:val="left"/>
      <w:pPr>
        <w:ind w:left="1440" w:hanging="360"/>
      </w:pPr>
      <w:rPr>
        <w:rFonts w:ascii="Courier New" w:hAnsi="Courier New" w:cs="Courier New" w:hint="default"/>
      </w:rPr>
    </w:lvl>
    <w:lvl w:ilvl="2" w:tplc="5260BE6A" w:tentative="1">
      <w:start w:val="1"/>
      <w:numFmt w:val="bullet"/>
      <w:lvlText w:val=""/>
      <w:lvlJc w:val="left"/>
      <w:pPr>
        <w:ind w:left="2160" w:hanging="360"/>
      </w:pPr>
      <w:rPr>
        <w:rFonts w:ascii="Wingdings" w:hAnsi="Wingdings" w:cs="Wingdings" w:hint="default"/>
      </w:rPr>
    </w:lvl>
    <w:lvl w:ilvl="3" w:tplc="8CB6B52E" w:tentative="1">
      <w:start w:val="1"/>
      <w:numFmt w:val="bullet"/>
      <w:lvlText w:val=""/>
      <w:lvlJc w:val="left"/>
      <w:pPr>
        <w:ind w:left="2880" w:hanging="360"/>
      </w:pPr>
      <w:rPr>
        <w:rFonts w:ascii="Symbol" w:hAnsi="Symbol" w:cs="Symbol" w:hint="default"/>
      </w:rPr>
    </w:lvl>
    <w:lvl w:ilvl="4" w:tplc="410CCCE4" w:tentative="1">
      <w:start w:val="1"/>
      <w:numFmt w:val="bullet"/>
      <w:lvlText w:val="o"/>
      <w:lvlJc w:val="left"/>
      <w:pPr>
        <w:ind w:left="3600" w:hanging="360"/>
      </w:pPr>
      <w:rPr>
        <w:rFonts w:ascii="Courier New" w:hAnsi="Courier New" w:cs="Courier New" w:hint="default"/>
      </w:rPr>
    </w:lvl>
    <w:lvl w:ilvl="5" w:tplc="D4A69548" w:tentative="1">
      <w:start w:val="1"/>
      <w:numFmt w:val="bullet"/>
      <w:lvlText w:val=""/>
      <w:lvlJc w:val="left"/>
      <w:pPr>
        <w:ind w:left="4320" w:hanging="360"/>
      </w:pPr>
      <w:rPr>
        <w:rFonts w:ascii="Wingdings" w:hAnsi="Wingdings" w:cs="Wingdings" w:hint="default"/>
      </w:rPr>
    </w:lvl>
    <w:lvl w:ilvl="6" w:tplc="776E1AB6" w:tentative="1">
      <w:start w:val="1"/>
      <w:numFmt w:val="bullet"/>
      <w:lvlText w:val=""/>
      <w:lvlJc w:val="left"/>
      <w:pPr>
        <w:ind w:left="5040" w:hanging="360"/>
      </w:pPr>
      <w:rPr>
        <w:rFonts w:ascii="Symbol" w:hAnsi="Symbol" w:cs="Symbol" w:hint="default"/>
      </w:rPr>
    </w:lvl>
    <w:lvl w:ilvl="7" w:tplc="09A8B21A" w:tentative="1">
      <w:start w:val="1"/>
      <w:numFmt w:val="bullet"/>
      <w:lvlText w:val="o"/>
      <w:lvlJc w:val="left"/>
      <w:pPr>
        <w:ind w:left="5760" w:hanging="360"/>
      </w:pPr>
      <w:rPr>
        <w:rFonts w:ascii="Courier New" w:hAnsi="Courier New" w:cs="Courier New" w:hint="default"/>
      </w:rPr>
    </w:lvl>
    <w:lvl w:ilvl="8" w:tplc="0DE43F8C" w:tentative="1">
      <w:start w:val="1"/>
      <w:numFmt w:val="bullet"/>
      <w:lvlText w:val=""/>
      <w:lvlJc w:val="left"/>
      <w:pPr>
        <w:ind w:left="6480" w:hanging="360"/>
      </w:pPr>
      <w:rPr>
        <w:rFonts w:ascii="Wingdings" w:hAnsi="Wingdings" w:cs="Wingdings" w:hint="default"/>
      </w:rPr>
    </w:lvl>
  </w:abstractNum>
  <w:abstractNum w:abstractNumId="7" w15:restartNumberingAfterBreak="0">
    <w:nsid w:val="6EE64F88"/>
    <w:multiLevelType w:val="hybridMultilevel"/>
    <w:tmpl w:val="B29C7718"/>
    <w:lvl w:ilvl="0" w:tplc="E44856D6">
      <w:start w:val="1"/>
      <w:numFmt w:val="decimal"/>
      <w:lvlText w:val="%1."/>
      <w:lvlJc w:val="left"/>
      <w:pPr>
        <w:ind w:left="720" w:hanging="360"/>
      </w:pPr>
    </w:lvl>
    <w:lvl w:ilvl="1" w:tplc="9FE0CCFE">
      <w:start w:val="1"/>
      <w:numFmt w:val="lowerLetter"/>
      <w:lvlText w:val="%2."/>
      <w:lvlJc w:val="left"/>
      <w:pPr>
        <w:ind w:left="1440" w:hanging="360"/>
      </w:pPr>
    </w:lvl>
    <w:lvl w:ilvl="2" w:tplc="B6C41088" w:tentative="1">
      <w:start w:val="1"/>
      <w:numFmt w:val="lowerRoman"/>
      <w:lvlText w:val="%3."/>
      <w:lvlJc w:val="right"/>
      <w:pPr>
        <w:ind w:left="2160" w:hanging="180"/>
      </w:pPr>
    </w:lvl>
    <w:lvl w:ilvl="3" w:tplc="B9265E0C" w:tentative="1">
      <w:start w:val="1"/>
      <w:numFmt w:val="decimal"/>
      <w:lvlText w:val="%4."/>
      <w:lvlJc w:val="left"/>
      <w:pPr>
        <w:ind w:left="2880" w:hanging="360"/>
      </w:pPr>
    </w:lvl>
    <w:lvl w:ilvl="4" w:tplc="74E60502" w:tentative="1">
      <w:start w:val="1"/>
      <w:numFmt w:val="lowerLetter"/>
      <w:lvlText w:val="%5."/>
      <w:lvlJc w:val="left"/>
      <w:pPr>
        <w:ind w:left="3600" w:hanging="360"/>
      </w:pPr>
    </w:lvl>
    <w:lvl w:ilvl="5" w:tplc="7F844A50" w:tentative="1">
      <w:start w:val="1"/>
      <w:numFmt w:val="lowerRoman"/>
      <w:lvlText w:val="%6."/>
      <w:lvlJc w:val="right"/>
      <w:pPr>
        <w:ind w:left="4320" w:hanging="180"/>
      </w:pPr>
    </w:lvl>
    <w:lvl w:ilvl="6" w:tplc="5BA8AC7C" w:tentative="1">
      <w:start w:val="1"/>
      <w:numFmt w:val="decimal"/>
      <w:lvlText w:val="%7."/>
      <w:lvlJc w:val="left"/>
      <w:pPr>
        <w:ind w:left="5040" w:hanging="360"/>
      </w:pPr>
    </w:lvl>
    <w:lvl w:ilvl="7" w:tplc="955A186C" w:tentative="1">
      <w:start w:val="1"/>
      <w:numFmt w:val="lowerLetter"/>
      <w:lvlText w:val="%8."/>
      <w:lvlJc w:val="left"/>
      <w:pPr>
        <w:ind w:left="5760" w:hanging="360"/>
      </w:pPr>
    </w:lvl>
    <w:lvl w:ilvl="8" w:tplc="6896C764" w:tentative="1">
      <w:start w:val="1"/>
      <w:numFmt w:val="lowerRoman"/>
      <w:lvlText w:val="%9."/>
      <w:lvlJc w:val="right"/>
      <w:pPr>
        <w:ind w:left="6480" w:hanging="180"/>
      </w:pPr>
    </w:lvl>
  </w:abstractNum>
  <w:abstractNum w:abstractNumId="8" w15:restartNumberingAfterBreak="0">
    <w:nsid w:val="6F3F239C"/>
    <w:multiLevelType w:val="hybridMultilevel"/>
    <w:tmpl w:val="AB009C18"/>
    <w:lvl w:ilvl="0" w:tplc="530A295C">
      <w:start w:val="1"/>
      <w:numFmt w:val="decimal"/>
      <w:lvlText w:val="%1."/>
      <w:lvlJc w:val="left"/>
      <w:pPr>
        <w:ind w:left="720" w:hanging="360"/>
      </w:pPr>
    </w:lvl>
    <w:lvl w:ilvl="1" w:tplc="3CE0BEAE" w:tentative="1">
      <w:start w:val="1"/>
      <w:numFmt w:val="lowerLetter"/>
      <w:lvlText w:val="%2."/>
      <w:lvlJc w:val="left"/>
      <w:pPr>
        <w:ind w:left="1440" w:hanging="360"/>
      </w:pPr>
    </w:lvl>
    <w:lvl w:ilvl="2" w:tplc="C1382E12" w:tentative="1">
      <w:start w:val="1"/>
      <w:numFmt w:val="lowerRoman"/>
      <w:lvlText w:val="%3."/>
      <w:lvlJc w:val="right"/>
      <w:pPr>
        <w:ind w:left="2160" w:hanging="180"/>
      </w:pPr>
    </w:lvl>
    <w:lvl w:ilvl="3" w:tplc="DC961F80" w:tentative="1">
      <w:start w:val="1"/>
      <w:numFmt w:val="decimal"/>
      <w:lvlText w:val="%4."/>
      <w:lvlJc w:val="left"/>
      <w:pPr>
        <w:ind w:left="2880" w:hanging="360"/>
      </w:pPr>
    </w:lvl>
    <w:lvl w:ilvl="4" w:tplc="EAD0B606" w:tentative="1">
      <w:start w:val="1"/>
      <w:numFmt w:val="lowerLetter"/>
      <w:lvlText w:val="%5."/>
      <w:lvlJc w:val="left"/>
      <w:pPr>
        <w:ind w:left="3600" w:hanging="360"/>
      </w:pPr>
    </w:lvl>
    <w:lvl w:ilvl="5" w:tplc="9BE4F116" w:tentative="1">
      <w:start w:val="1"/>
      <w:numFmt w:val="lowerRoman"/>
      <w:lvlText w:val="%6."/>
      <w:lvlJc w:val="right"/>
      <w:pPr>
        <w:ind w:left="4320" w:hanging="180"/>
      </w:pPr>
    </w:lvl>
    <w:lvl w:ilvl="6" w:tplc="86E447DA" w:tentative="1">
      <w:start w:val="1"/>
      <w:numFmt w:val="decimal"/>
      <w:lvlText w:val="%7."/>
      <w:lvlJc w:val="left"/>
      <w:pPr>
        <w:ind w:left="5040" w:hanging="360"/>
      </w:pPr>
    </w:lvl>
    <w:lvl w:ilvl="7" w:tplc="DFBA6D5C" w:tentative="1">
      <w:start w:val="1"/>
      <w:numFmt w:val="lowerLetter"/>
      <w:lvlText w:val="%8."/>
      <w:lvlJc w:val="left"/>
      <w:pPr>
        <w:ind w:left="5760" w:hanging="360"/>
      </w:pPr>
    </w:lvl>
    <w:lvl w:ilvl="8" w:tplc="0084233A" w:tentative="1">
      <w:start w:val="1"/>
      <w:numFmt w:val="lowerRoman"/>
      <w:lvlText w:val="%9."/>
      <w:lvlJc w:val="right"/>
      <w:pPr>
        <w:ind w:left="6480" w:hanging="180"/>
      </w:pPr>
    </w:lvl>
  </w:abstractNum>
  <w:abstractNum w:abstractNumId="9" w15:restartNumberingAfterBreak="0">
    <w:nsid w:val="710E7B1B"/>
    <w:multiLevelType w:val="hybridMultilevel"/>
    <w:tmpl w:val="3A7C0D90"/>
    <w:lvl w:ilvl="0" w:tplc="B5C61950">
      <w:start w:val="1"/>
      <w:numFmt w:val="decimal"/>
      <w:lvlText w:val="%1."/>
      <w:lvlJc w:val="left"/>
      <w:pPr>
        <w:ind w:left="720" w:hanging="360"/>
      </w:pPr>
    </w:lvl>
    <w:lvl w:ilvl="1" w:tplc="6B0AF554" w:tentative="1">
      <w:start w:val="1"/>
      <w:numFmt w:val="lowerLetter"/>
      <w:lvlText w:val="%2."/>
      <w:lvlJc w:val="left"/>
      <w:pPr>
        <w:ind w:left="1440" w:hanging="360"/>
      </w:pPr>
    </w:lvl>
    <w:lvl w:ilvl="2" w:tplc="2B58557E" w:tentative="1">
      <w:start w:val="1"/>
      <w:numFmt w:val="lowerRoman"/>
      <w:lvlText w:val="%3."/>
      <w:lvlJc w:val="right"/>
      <w:pPr>
        <w:ind w:left="2160" w:hanging="180"/>
      </w:pPr>
    </w:lvl>
    <w:lvl w:ilvl="3" w:tplc="188C3606" w:tentative="1">
      <w:start w:val="1"/>
      <w:numFmt w:val="decimal"/>
      <w:lvlText w:val="%4."/>
      <w:lvlJc w:val="left"/>
      <w:pPr>
        <w:ind w:left="2880" w:hanging="360"/>
      </w:pPr>
    </w:lvl>
    <w:lvl w:ilvl="4" w:tplc="F920D52E" w:tentative="1">
      <w:start w:val="1"/>
      <w:numFmt w:val="lowerLetter"/>
      <w:lvlText w:val="%5."/>
      <w:lvlJc w:val="left"/>
      <w:pPr>
        <w:ind w:left="3600" w:hanging="360"/>
      </w:pPr>
    </w:lvl>
    <w:lvl w:ilvl="5" w:tplc="EB8E6800" w:tentative="1">
      <w:start w:val="1"/>
      <w:numFmt w:val="lowerRoman"/>
      <w:lvlText w:val="%6."/>
      <w:lvlJc w:val="right"/>
      <w:pPr>
        <w:ind w:left="4320" w:hanging="180"/>
      </w:pPr>
    </w:lvl>
    <w:lvl w:ilvl="6" w:tplc="500674EE" w:tentative="1">
      <w:start w:val="1"/>
      <w:numFmt w:val="decimal"/>
      <w:lvlText w:val="%7."/>
      <w:lvlJc w:val="left"/>
      <w:pPr>
        <w:ind w:left="5040" w:hanging="360"/>
      </w:pPr>
    </w:lvl>
    <w:lvl w:ilvl="7" w:tplc="5FFA8836" w:tentative="1">
      <w:start w:val="1"/>
      <w:numFmt w:val="lowerLetter"/>
      <w:lvlText w:val="%8."/>
      <w:lvlJc w:val="left"/>
      <w:pPr>
        <w:ind w:left="5760" w:hanging="360"/>
      </w:pPr>
    </w:lvl>
    <w:lvl w:ilvl="8" w:tplc="2936790A" w:tentative="1">
      <w:start w:val="1"/>
      <w:numFmt w:val="lowerRoman"/>
      <w:lvlText w:val="%9."/>
      <w:lvlJc w:val="right"/>
      <w:pPr>
        <w:ind w:left="6480" w:hanging="180"/>
      </w:pPr>
    </w:lvl>
  </w:abstractNum>
  <w:abstractNum w:abstractNumId="10" w15:restartNumberingAfterBreak="0">
    <w:nsid w:val="77277642"/>
    <w:multiLevelType w:val="hybridMultilevel"/>
    <w:tmpl w:val="4874DB68"/>
    <w:lvl w:ilvl="0" w:tplc="73DAD68E">
      <w:start w:val="1"/>
      <w:numFmt w:val="decimal"/>
      <w:lvlText w:val="%1."/>
      <w:lvlJc w:val="left"/>
      <w:pPr>
        <w:ind w:left="720" w:hanging="360"/>
      </w:pPr>
    </w:lvl>
    <w:lvl w:ilvl="1" w:tplc="8DB24D9C" w:tentative="1">
      <w:start w:val="1"/>
      <w:numFmt w:val="lowerLetter"/>
      <w:lvlText w:val="%2."/>
      <w:lvlJc w:val="left"/>
      <w:pPr>
        <w:ind w:left="1440" w:hanging="360"/>
      </w:pPr>
    </w:lvl>
    <w:lvl w:ilvl="2" w:tplc="D08AD866" w:tentative="1">
      <w:start w:val="1"/>
      <w:numFmt w:val="lowerRoman"/>
      <w:lvlText w:val="%3."/>
      <w:lvlJc w:val="right"/>
      <w:pPr>
        <w:ind w:left="2160" w:hanging="180"/>
      </w:pPr>
    </w:lvl>
    <w:lvl w:ilvl="3" w:tplc="68F4CD68" w:tentative="1">
      <w:start w:val="1"/>
      <w:numFmt w:val="decimal"/>
      <w:lvlText w:val="%4."/>
      <w:lvlJc w:val="left"/>
      <w:pPr>
        <w:ind w:left="2880" w:hanging="360"/>
      </w:pPr>
    </w:lvl>
    <w:lvl w:ilvl="4" w:tplc="C9A07BAC" w:tentative="1">
      <w:start w:val="1"/>
      <w:numFmt w:val="lowerLetter"/>
      <w:lvlText w:val="%5."/>
      <w:lvlJc w:val="left"/>
      <w:pPr>
        <w:ind w:left="3600" w:hanging="360"/>
      </w:pPr>
    </w:lvl>
    <w:lvl w:ilvl="5" w:tplc="E6666C48" w:tentative="1">
      <w:start w:val="1"/>
      <w:numFmt w:val="lowerRoman"/>
      <w:lvlText w:val="%6."/>
      <w:lvlJc w:val="right"/>
      <w:pPr>
        <w:ind w:left="4320" w:hanging="180"/>
      </w:pPr>
    </w:lvl>
    <w:lvl w:ilvl="6" w:tplc="8D348C52" w:tentative="1">
      <w:start w:val="1"/>
      <w:numFmt w:val="decimal"/>
      <w:lvlText w:val="%7."/>
      <w:lvlJc w:val="left"/>
      <w:pPr>
        <w:ind w:left="5040" w:hanging="360"/>
      </w:pPr>
    </w:lvl>
    <w:lvl w:ilvl="7" w:tplc="B9BCEADE" w:tentative="1">
      <w:start w:val="1"/>
      <w:numFmt w:val="lowerLetter"/>
      <w:lvlText w:val="%8."/>
      <w:lvlJc w:val="left"/>
      <w:pPr>
        <w:ind w:left="5760" w:hanging="360"/>
      </w:pPr>
    </w:lvl>
    <w:lvl w:ilvl="8" w:tplc="E2BAAF00" w:tentative="1">
      <w:start w:val="1"/>
      <w:numFmt w:val="lowerRoman"/>
      <w:lvlText w:val="%9."/>
      <w:lvlJc w:val="right"/>
      <w:pPr>
        <w:ind w:left="6480" w:hanging="180"/>
      </w:pPr>
    </w:lvl>
  </w:abstractNum>
  <w:num w:numId="1">
    <w:abstractNumId w:val="2"/>
  </w:num>
  <w:num w:numId="2">
    <w:abstractNumId w:val="1"/>
  </w:num>
  <w:num w:numId="3">
    <w:abstractNumId w:val="10"/>
  </w:num>
  <w:num w:numId="4">
    <w:abstractNumId w:val="9"/>
  </w:num>
  <w:num w:numId="5">
    <w:abstractNumId w:val="8"/>
  </w:num>
  <w:num w:numId="6">
    <w:abstractNumId w:val="6"/>
  </w:num>
  <w:num w:numId="7">
    <w:abstractNumId w:val="4"/>
  </w:num>
  <w:num w:numId="8">
    <w:abstractNumId w:val="0"/>
  </w:num>
  <w:num w:numId="9">
    <w:abstractNumId w:val="3"/>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E11"/>
    <w:rsid w:val="000134A7"/>
    <w:rsid w:val="00013DC8"/>
    <w:rsid w:val="00020220"/>
    <w:rsid w:val="00023A91"/>
    <w:rsid w:val="00047BCC"/>
    <w:rsid w:val="00062F0D"/>
    <w:rsid w:val="00063226"/>
    <w:rsid w:val="0006384E"/>
    <w:rsid w:val="00073371"/>
    <w:rsid w:val="00093ADD"/>
    <w:rsid w:val="00097CD4"/>
    <w:rsid w:val="000C5698"/>
    <w:rsid w:val="000E0E8C"/>
    <w:rsid w:val="000E2476"/>
    <w:rsid w:val="000F520B"/>
    <w:rsid w:val="00102992"/>
    <w:rsid w:val="0011370F"/>
    <w:rsid w:val="00121BC7"/>
    <w:rsid w:val="0014533E"/>
    <w:rsid w:val="00146D24"/>
    <w:rsid w:val="00152E11"/>
    <w:rsid w:val="00156F28"/>
    <w:rsid w:val="001A2A0C"/>
    <w:rsid w:val="001A3549"/>
    <w:rsid w:val="001A3637"/>
    <w:rsid w:val="001A3EE7"/>
    <w:rsid w:val="001B210E"/>
    <w:rsid w:val="001C21E6"/>
    <w:rsid w:val="001D6755"/>
    <w:rsid w:val="001E5E06"/>
    <w:rsid w:val="001F58DF"/>
    <w:rsid w:val="00204DCF"/>
    <w:rsid w:val="00250621"/>
    <w:rsid w:val="0028074D"/>
    <w:rsid w:val="00282560"/>
    <w:rsid w:val="002A2ABD"/>
    <w:rsid w:val="002B2770"/>
    <w:rsid w:val="002B34F6"/>
    <w:rsid w:val="002B3CE1"/>
    <w:rsid w:val="002C0639"/>
    <w:rsid w:val="002C6ADA"/>
    <w:rsid w:val="002E0843"/>
    <w:rsid w:val="002E1151"/>
    <w:rsid w:val="00320453"/>
    <w:rsid w:val="00322593"/>
    <w:rsid w:val="003253B7"/>
    <w:rsid w:val="0033189A"/>
    <w:rsid w:val="0033256C"/>
    <w:rsid w:val="0033694B"/>
    <w:rsid w:val="003403DD"/>
    <w:rsid w:val="00352F59"/>
    <w:rsid w:val="00370F79"/>
    <w:rsid w:val="00374E2A"/>
    <w:rsid w:val="00382B81"/>
    <w:rsid w:val="003A067B"/>
    <w:rsid w:val="003A262F"/>
    <w:rsid w:val="003B085B"/>
    <w:rsid w:val="003B1BA6"/>
    <w:rsid w:val="003C2171"/>
    <w:rsid w:val="003D6805"/>
    <w:rsid w:val="003D7CF0"/>
    <w:rsid w:val="003F5D83"/>
    <w:rsid w:val="003F6A27"/>
    <w:rsid w:val="0041059E"/>
    <w:rsid w:val="00412DAA"/>
    <w:rsid w:val="00421F03"/>
    <w:rsid w:val="004220A9"/>
    <w:rsid w:val="00425173"/>
    <w:rsid w:val="00433E63"/>
    <w:rsid w:val="00447D4B"/>
    <w:rsid w:val="004572C8"/>
    <w:rsid w:val="00460431"/>
    <w:rsid w:val="0047749A"/>
    <w:rsid w:val="00477A0F"/>
    <w:rsid w:val="00482CD9"/>
    <w:rsid w:val="00485EA6"/>
    <w:rsid w:val="004B2DF4"/>
    <w:rsid w:val="004C1A68"/>
    <w:rsid w:val="004C3ADC"/>
    <w:rsid w:val="004C64D8"/>
    <w:rsid w:val="004D53CB"/>
    <w:rsid w:val="005140A7"/>
    <w:rsid w:val="005326CA"/>
    <w:rsid w:val="00532F5C"/>
    <w:rsid w:val="0054438C"/>
    <w:rsid w:val="0057246E"/>
    <w:rsid w:val="00576ABD"/>
    <w:rsid w:val="005915F9"/>
    <w:rsid w:val="00594FAC"/>
    <w:rsid w:val="005A2408"/>
    <w:rsid w:val="005D726E"/>
    <w:rsid w:val="005E03E5"/>
    <w:rsid w:val="005E3BB1"/>
    <w:rsid w:val="005E4742"/>
    <w:rsid w:val="0060076C"/>
    <w:rsid w:val="00604F66"/>
    <w:rsid w:val="00612A3F"/>
    <w:rsid w:val="00614B42"/>
    <w:rsid w:val="00623572"/>
    <w:rsid w:val="0062786D"/>
    <w:rsid w:val="00630AD9"/>
    <w:rsid w:val="006504F1"/>
    <w:rsid w:val="00660B5E"/>
    <w:rsid w:val="00666AFA"/>
    <w:rsid w:val="00673923"/>
    <w:rsid w:val="00673AC2"/>
    <w:rsid w:val="0068415C"/>
    <w:rsid w:val="00686AD8"/>
    <w:rsid w:val="00696ED4"/>
    <w:rsid w:val="00697501"/>
    <w:rsid w:val="006A4146"/>
    <w:rsid w:val="006A6147"/>
    <w:rsid w:val="006B3F05"/>
    <w:rsid w:val="006C6EB9"/>
    <w:rsid w:val="006C7CE3"/>
    <w:rsid w:val="006D2048"/>
    <w:rsid w:val="006E2A01"/>
    <w:rsid w:val="006F1E2F"/>
    <w:rsid w:val="007048C6"/>
    <w:rsid w:val="007125A0"/>
    <w:rsid w:val="00726F56"/>
    <w:rsid w:val="00730941"/>
    <w:rsid w:val="00753B32"/>
    <w:rsid w:val="00756449"/>
    <w:rsid w:val="00756733"/>
    <w:rsid w:val="00760C58"/>
    <w:rsid w:val="00764225"/>
    <w:rsid w:val="00764E12"/>
    <w:rsid w:val="00766DD2"/>
    <w:rsid w:val="00781B77"/>
    <w:rsid w:val="007867C8"/>
    <w:rsid w:val="00796AC6"/>
    <w:rsid w:val="007974ED"/>
    <w:rsid w:val="007A18FB"/>
    <w:rsid w:val="007A63D3"/>
    <w:rsid w:val="007B5144"/>
    <w:rsid w:val="007E7E11"/>
    <w:rsid w:val="007F087F"/>
    <w:rsid w:val="007F21E9"/>
    <w:rsid w:val="0082406B"/>
    <w:rsid w:val="00827048"/>
    <w:rsid w:val="008346A9"/>
    <w:rsid w:val="00836AC7"/>
    <w:rsid w:val="0086588F"/>
    <w:rsid w:val="00884F44"/>
    <w:rsid w:val="008A1E6C"/>
    <w:rsid w:val="008B6384"/>
    <w:rsid w:val="008C49C0"/>
    <w:rsid w:val="008E6717"/>
    <w:rsid w:val="008E68EF"/>
    <w:rsid w:val="008F39AC"/>
    <w:rsid w:val="00900D75"/>
    <w:rsid w:val="00906031"/>
    <w:rsid w:val="00915571"/>
    <w:rsid w:val="0091640F"/>
    <w:rsid w:val="009507DE"/>
    <w:rsid w:val="00956197"/>
    <w:rsid w:val="00966DA8"/>
    <w:rsid w:val="00975463"/>
    <w:rsid w:val="00980020"/>
    <w:rsid w:val="0098057A"/>
    <w:rsid w:val="00981DEE"/>
    <w:rsid w:val="009840AD"/>
    <w:rsid w:val="009B4C0D"/>
    <w:rsid w:val="009C46B0"/>
    <w:rsid w:val="009D0F47"/>
    <w:rsid w:val="009D30EE"/>
    <w:rsid w:val="009D5E9A"/>
    <w:rsid w:val="009E4FA9"/>
    <w:rsid w:val="009F1FBB"/>
    <w:rsid w:val="00A347CE"/>
    <w:rsid w:val="00A429BD"/>
    <w:rsid w:val="00A502E6"/>
    <w:rsid w:val="00AA07ED"/>
    <w:rsid w:val="00AA1BB5"/>
    <w:rsid w:val="00AA3209"/>
    <w:rsid w:val="00AB7362"/>
    <w:rsid w:val="00AC5320"/>
    <w:rsid w:val="00AD1209"/>
    <w:rsid w:val="00AE6BF6"/>
    <w:rsid w:val="00AF1AF1"/>
    <w:rsid w:val="00B047C4"/>
    <w:rsid w:val="00B16BE9"/>
    <w:rsid w:val="00B212C4"/>
    <w:rsid w:val="00B2578E"/>
    <w:rsid w:val="00B26D15"/>
    <w:rsid w:val="00B41F78"/>
    <w:rsid w:val="00B716F1"/>
    <w:rsid w:val="00B844B5"/>
    <w:rsid w:val="00B90A51"/>
    <w:rsid w:val="00B975A9"/>
    <w:rsid w:val="00B97AFC"/>
    <w:rsid w:val="00BA196B"/>
    <w:rsid w:val="00BD04A5"/>
    <w:rsid w:val="00BF219B"/>
    <w:rsid w:val="00C10B03"/>
    <w:rsid w:val="00C22454"/>
    <w:rsid w:val="00C55399"/>
    <w:rsid w:val="00C63C53"/>
    <w:rsid w:val="00C67909"/>
    <w:rsid w:val="00C725DD"/>
    <w:rsid w:val="00C81069"/>
    <w:rsid w:val="00C824BB"/>
    <w:rsid w:val="00CA0AF1"/>
    <w:rsid w:val="00CD501D"/>
    <w:rsid w:val="00CE0ED5"/>
    <w:rsid w:val="00CF0042"/>
    <w:rsid w:val="00D06E8D"/>
    <w:rsid w:val="00D1637E"/>
    <w:rsid w:val="00D16B0A"/>
    <w:rsid w:val="00D171BD"/>
    <w:rsid w:val="00D245D2"/>
    <w:rsid w:val="00D46C5E"/>
    <w:rsid w:val="00D52CDB"/>
    <w:rsid w:val="00D66339"/>
    <w:rsid w:val="00D84CA6"/>
    <w:rsid w:val="00D86A1D"/>
    <w:rsid w:val="00D87295"/>
    <w:rsid w:val="00D96B0D"/>
    <w:rsid w:val="00DB0A4C"/>
    <w:rsid w:val="00DE1A01"/>
    <w:rsid w:val="00DE4329"/>
    <w:rsid w:val="00DF1E5D"/>
    <w:rsid w:val="00DF2091"/>
    <w:rsid w:val="00DF72A4"/>
    <w:rsid w:val="00E04485"/>
    <w:rsid w:val="00E40DB6"/>
    <w:rsid w:val="00E50B41"/>
    <w:rsid w:val="00E5575A"/>
    <w:rsid w:val="00E85030"/>
    <w:rsid w:val="00EA0BF7"/>
    <w:rsid w:val="00EA4B84"/>
    <w:rsid w:val="00EB7F7A"/>
    <w:rsid w:val="00EE70A9"/>
    <w:rsid w:val="00EF645B"/>
    <w:rsid w:val="00F01D69"/>
    <w:rsid w:val="00F04289"/>
    <w:rsid w:val="00F3171A"/>
    <w:rsid w:val="00F31FDC"/>
    <w:rsid w:val="00F36FBD"/>
    <w:rsid w:val="00F50900"/>
    <w:rsid w:val="00F52775"/>
    <w:rsid w:val="00F56771"/>
    <w:rsid w:val="00F62130"/>
    <w:rsid w:val="00F7115A"/>
    <w:rsid w:val="00F7322E"/>
    <w:rsid w:val="00F8067C"/>
    <w:rsid w:val="00F80DB2"/>
    <w:rsid w:val="00F920FE"/>
    <w:rsid w:val="00F9742B"/>
    <w:rsid w:val="00FA1E15"/>
    <w:rsid w:val="00FA25B8"/>
    <w:rsid w:val="00FA5381"/>
    <w:rsid w:val="00FA5819"/>
    <w:rsid w:val="00FB213A"/>
    <w:rsid w:val="00FB477D"/>
    <w:rsid w:val="00FB52DD"/>
    <w:rsid w:val="00FC7409"/>
    <w:rsid w:val="00FD3FEB"/>
    <w:rsid w:val="00FE2C2B"/>
    <w:rsid w:val="00FF2B2E"/>
    <w:rsid w:val="00FF4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E6687404-2665-544A-8ED9-932EE06C6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E7E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517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A320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E1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E7E1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E7E11"/>
    <w:pPr>
      <w:spacing w:before="120"/>
    </w:pPr>
    <w:rPr>
      <w:rFonts w:cstheme="minorHAnsi"/>
      <w:b/>
      <w:bCs/>
      <w:i/>
      <w:iCs/>
    </w:rPr>
  </w:style>
  <w:style w:type="paragraph" w:styleId="TOC2">
    <w:name w:val="toc 2"/>
    <w:basedOn w:val="Normal"/>
    <w:next w:val="Normal"/>
    <w:autoRedefine/>
    <w:uiPriority w:val="39"/>
    <w:unhideWhenUsed/>
    <w:rsid w:val="007E7E11"/>
    <w:pPr>
      <w:spacing w:before="120"/>
      <w:ind w:left="240"/>
    </w:pPr>
    <w:rPr>
      <w:rFonts w:cstheme="minorHAnsi"/>
      <w:b/>
      <w:bCs/>
      <w:sz w:val="22"/>
      <w:szCs w:val="22"/>
    </w:rPr>
  </w:style>
  <w:style w:type="paragraph" w:styleId="TOC3">
    <w:name w:val="toc 3"/>
    <w:basedOn w:val="Normal"/>
    <w:next w:val="Normal"/>
    <w:autoRedefine/>
    <w:uiPriority w:val="39"/>
    <w:unhideWhenUsed/>
    <w:rsid w:val="007E7E11"/>
    <w:pPr>
      <w:ind w:left="480"/>
    </w:pPr>
    <w:rPr>
      <w:rFonts w:cstheme="minorHAnsi"/>
      <w:sz w:val="20"/>
      <w:szCs w:val="20"/>
    </w:rPr>
  </w:style>
  <w:style w:type="paragraph" w:styleId="TOC4">
    <w:name w:val="toc 4"/>
    <w:basedOn w:val="Normal"/>
    <w:next w:val="Normal"/>
    <w:autoRedefine/>
    <w:uiPriority w:val="39"/>
    <w:semiHidden/>
    <w:unhideWhenUsed/>
    <w:rsid w:val="007E7E11"/>
    <w:pPr>
      <w:ind w:left="720"/>
    </w:pPr>
    <w:rPr>
      <w:rFonts w:cstheme="minorHAnsi"/>
      <w:sz w:val="20"/>
      <w:szCs w:val="20"/>
    </w:rPr>
  </w:style>
  <w:style w:type="paragraph" w:styleId="TOC5">
    <w:name w:val="toc 5"/>
    <w:basedOn w:val="Normal"/>
    <w:next w:val="Normal"/>
    <w:autoRedefine/>
    <w:uiPriority w:val="39"/>
    <w:semiHidden/>
    <w:unhideWhenUsed/>
    <w:rsid w:val="007E7E11"/>
    <w:pPr>
      <w:ind w:left="960"/>
    </w:pPr>
    <w:rPr>
      <w:rFonts w:cstheme="minorHAnsi"/>
      <w:sz w:val="20"/>
      <w:szCs w:val="20"/>
    </w:rPr>
  </w:style>
  <w:style w:type="paragraph" w:styleId="TOC6">
    <w:name w:val="toc 6"/>
    <w:basedOn w:val="Normal"/>
    <w:next w:val="Normal"/>
    <w:autoRedefine/>
    <w:uiPriority w:val="39"/>
    <w:semiHidden/>
    <w:unhideWhenUsed/>
    <w:rsid w:val="007E7E11"/>
    <w:pPr>
      <w:ind w:left="1200"/>
    </w:pPr>
    <w:rPr>
      <w:rFonts w:cstheme="minorHAnsi"/>
      <w:sz w:val="20"/>
      <w:szCs w:val="20"/>
    </w:rPr>
  </w:style>
  <w:style w:type="paragraph" w:styleId="TOC7">
    <w:name w:val="toc 7"/>
    <w:basedOn w:val="Normal"/>
    <w:next w:val="Normal"/>
    <w:autoRedefine/>
    <w:uiPriority w:val="39"/>
    <w:semiHidden/>
    <w:unhideWhenUsed/>
    <w:rsid w:val="007E7E11"/>
    <w:pPr>
      <w:ind w:left="1440"/>
    </w:pPr>
    <w:rPr>
      <w:rFonts w:cstheme="minorHAnsi"/>
      <w:sz w:val="20"/>
      <w:szCs w:val="20"/>
    </w:rPr>
  </w:style>
  <w:style w:type="paragraph" w:styleId="TOC8">
    <w:name w:val="toc 8"/>
    <w:basedOn w:val="Normal"/>
    <w:next w:val="Normal"/>
    <w:autoRedefine/>
    <w:uiPriority w:val="39"/>
    <w:semiHidden/>
    <w:unhideWhenUsed/>
    <w:rsid w:val="007E7E11"/>
    <w:pPr>
      <w:ind w:left="1680"/>
    </w:pPr>
    <w:rPr>
      <w:rFonts w:cstheme="minorHAnsi"/>
      <w:sz w:val="20"/>
      <w:szCs w:val="20"/>
    </w:rPr>
  </w:style>
  <w:style w:type="paragraph" w:styleId="TOC9">
    <w:name w:val="toc 9"/>
    <w:basedOn w:val="Normal"/>
    <w:next w:val="Normal"/>
    <w:autoRedefine/>
    <w:uiPriority w:val="39"/>
    <w:semiHidden/>
    <w:unhideWhenUsed/>
    <w:rsid w:val="007E7E11"/>
    <w:pPr>
      <w:ind w:left="1920"/>
    </w:pPr>
    <w:rPr>
      <w:rFonts w:cstheme="minorHAnsi"/>
      <w:sz w:val="20"/>
      <w:szCs w:val="20"/>
    </w:rPr>
  </w:style>
  <w:style w:type="character" w:customStyle="1" w:styleId="Heading2Char">
    <w:name w:val="Heading 2 Char"/>
    <w:basedOn w:val="DefaultParagraphFont"/>
    <w:link w:val="Heading2"/>
    <w:uiPriority w:val="9"/>
    <w:rsid w:val="0042517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E03E5"/>
    <w:pPr>
      <w:ind w:left="720"/>
      <w:contextualSpacing/>
    </w:pPr>
  </w:style>
  <w:style w:type="character" w:customStyle="1" w:styleId="Heading3Char">
    <w:name w:val="Heading 3 Char"/>
    <w:basedOn w:val="DefaultParagraphFont"/>
    <w:link w:val="Heading3"/>
    <w:uiPriority w:val="9"/>
    <w:rsid w:val="00AA3209"/>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023A91"/>
    <w:rPr>
      <w:color w:val="0563C1" w:themeColor="hyperlink"/>
      <w:u w:val="single"/>
    </w:rPr>
  </w:style>
  <w:style w:type="paragraph" w:styleId="Bibliography">
    <w:name w:val="Bibliography"/>
    <w:basedOn w:val="Normal"/>
    <w:next w:val="Normal"/>
    <w:uiPriority w:val="37"/>
    <w:unhideWhenUsed/>
    <w:rsid w:val="00DE4329"/>
  </w:style>
  <w:style w:type="paragraph" w:styleId="NoSpacing">
    <w:name w:val="No Spacing"/>
    <w:link w:val="NoSpacingChar"/>
    <w:uiPriority w:val="1"/>
    <w:qFormat/>
    <w:rsid w:val="009F1FBB"/>
    <w:rPr>
      <w:rFonts w:eastAsiaTheme="minorEastAsia"/>
      <w:sz w:val="22"/>
      <w:szCs w:val="22"/>
      <w:lang w:val="en-US" w:eastAsia="zh-CN"/>
    </w:rPr>
  </w:style>
  <w:style w:type="character" w:customStyle="1" w:styleId="NoSpacingChar">
    <w:name w:val="No Spacing Char"/>
    <w:basedOn w:val="DefaultParagraphFont"/>
    <w:link w:val="NoSpacing"/>
    <w:uiPriority w:val="1"/>
    <w:rsid w:val="009F1FBB"/>
    <w:rPr>
      <w:rFonts w:eastAsiaTheme="minorEastAsia"/>
      <w:sz w:val="22"/>
      <w:szCs w:val="22"/>
      <w:lang w:val="en-US" w:eastAsia="zh-CN"/>
    </w:rPr>
  </w:style>
  <w:style w:type="character" w:styleId="CommentReference">
    <w:name w:val="annotation reference"/>
    <w:basedOn w:val="DefaultParagraphFont"/>
    <w:uiPriority w:val="99"/>
    <w:semiHidden/>
    <w:unhideWhenUsed/>
    <w:rsid w:val="002E0843"/>
    <w:rPr>
      <w:sz w:val="16"/>
      <w:szCs w:val="16"/>
    </w:rPr>
  </w:style>
  <w:style w:type="paragraph" w:styleId="CommentText">
    <w:name w:val="annotation text"/>
    <w:basedOn w:val="Normal"/>
    <w:link w:val="CommentTextChar"/>
    <w:uiPriority w:val="99"/>
    <w:semiHidden/>
    <w:unhideWhenUsed/>
    <w:rsid w:val="002E0843"/>
    <w:rPr>
      <w:sz w:val="20"/>
      <w:szCs w:val="20"/>
    </w:rPr>
  </w:style>
  <w:style w:type="character" w:customStyle="1" w:styleId="CommentTextChar">
    <w:name w:val="Comment Text Char"/>
    <w:basedOn w:val="DefaultParagraphFont"/>
    <w:link w:val="CommentText"/>
    <w:uiPriority w:val="99"/>
    <w:semiHidden/>
    <w:rsid w:val="002E0843"/>
    <w:rPr>
      <w:sz w:val="20"/>
      <w:szCs w:val="20"/>
    </w:rPr>
  </w:style>
  <w:style w:type="paragraph" w:styleId="CommentSubject">
    <w:name w:val="annotation subject"/>
    <w:basedOn w:val="CommentText"/>
    <w:next w:val="CommentText"/>
    <w:link w:val="CommentSubjectChar"/>
    <w:uiPriority w:val="99"/>
    <w:semiHidden/>
    <w:unhideWhenUsed/>
    <w:rsid w:val="002E0843"/>
    <w:rPr>
      <w:b/>
      <w:bCs/>
    </w:rPr>
  </w:style>
  <w:style w:type="character" w:customStyle="1" w:styleId="CommentSubjectChar">
    <w:name w:val="Comment Subject Char"/>
    <w:basedOn w:val="CommentTextChar"/>
    <w:link w:val="CommentSubject"/>
    <w:uiPriority w:val="99"/>
    <w:semiHidden/>
    <w:rsid w:val="002E0843"/>
    <w:rPr>
      <w:b/>
      <w:bCs/>
      <w:sz w:val="20"/>
      <w:szCs w:val="20"/>
    </w:rPr>
  </w:style>
  <w:style w:type="paragraph" w:styleId="BalloonText">
    <w:name w:val="Balloon Text"/>
    <w:basedOn w:val="Normal"/>
    <w:link w:val="BalloonTextChar"/>
    <w:uiPriority w:val="99"/>
    <w:semiHidden/>
    <w:unhideWhenUsed/>
    <w:rsid w:val="002E084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E0843"/>
    <w:rPr>
      <w:rFonts w:ascii="Times New Roman" w:hAnsi="Times New Roman" w:cs="Times New Roman"/>
      <w:sz w:val="18"/>
      <w:szCs w:val="18"/>
    </w:rPr>
  </w:style>
  <w:style w:type="paragraph" w:styleId="Header">
    <w:name w:val="header"/>
    <w:basedOn w:val="Normal"/>
    <w:link w:val="HeaderChar"/>
    <w:uiPriority w:val="99"/>
    <w:unhideWhenUsed/>
    <w:rsid w:val="007048C6"/>
    <w:pPr>
      <w:tabs>
        <w:tab w:val="center" w:pos="4680"/>
        <w:tab w:val="right" w:pos="9360"/>
      </w:tabs>
    </w:pPr>
  </w:style>
  <w:style w:type="character" w:customStyle="1" w:styleId="HeaderChar">
    <w:name w:val="Header Char"/>
    <w:basedOn w:val="DefaultParagraphFont"/>
    <w:link w:val="Header"/>
    <w:uiPriority w:val="99"/>
    <w:rsid w:val="007048C6"/>
  </w:style>
  <w:style w:type="paragraph" w:styleId="Footer">
    <w:name w:val="footer"/>
    <w:basedOn w:val="Normal"/>
    <w:link w:val="FooterChar"/>
    <w:uiPriority w:val="99"/>
    <w:unhideWhenUsed/>
    <w:rsid w:val="007048C6"/>
    <w:pPr>
      <w:tabs>
        <w:tab w:val="center" w:pos="4680"/>
        <w:tab w:val="right" w:pos="9360"/>
      </w:tabs>
    </w:pPr>
  </w:style>
  <w:style w:type="character" w:customStyle="1" w:styleId="FooterChar">
    <w:name w:val="Footer Char"/>
    <w:basedOn w:val="DefaultParagraphFont"/>
    <w:link w:val="Footer"/>
    <w:uiPriority w:val="99"/>
    <w:rsid w:val="007048C6"/>
  </w:style>
  <w:style w:type="character" w:styleId="PageNumber">
    <w:name w:val="page number"/>
    <w:basedOn w:val="DefaultParagraphFont"/>
    <w:uiPriority w:val="99"/>
    <w:semiHidden/>
    <w:unhideWhenUsed/>
    <w:rsid w:val="007048C6"/>
  </w:style>
  <w:style w:type="paragraph" w:styleId="Revision">
    <w:name w:val="Revision"/>
    <w:hidden/>
    <w:uiPriority w:val="99"/>
    <w:semiHidden/>
    <w:rsid w:val="002B34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501420">
      <w:bodyDiv w:val="1"/>
      <w:marLeft w:val="0"/>
      <w:marRight w:val="0"/>
      <w:marTop w:val="0"/>
      <w:marBottom w:val="0"/>
      <w:divBdr>
        <w:top w:val="none" w:sz="0" w:space="0" w:color="auto"/>
        <w:left w:val="none" w:sz="0" w:space="0" w:color="auto"/>
        <w:bottom w:val="none" w:sz="0" w:space="0" w:color="auto"/>
        <w:right w:val="none" w:sz="0" w:space="0" w:color="auto"/>
      </w:divBdr>
    </w:div>
    <w:div w:id="228267817">
      <w:bodyDiv w:val="1"/>
      <w:marLeft w:val="0"/>
      <w:marRight w:val="0"/>
      <w:marTop w:val="0"/>
      <w:marBottom w:val="0"/>
      <w:divBdr>
        <w:top w:val="none" w:sz="0" w:space="0" w:color="auto"/>
        <w:left w:val="none" w:sz="0" w:space="0" w:color="auto"/>
        <w:bottom w:val="none" w:sz="0" w:space="0" w:color="auto"/>
        <w:right w:val="none" w:sz="0" w:space="0" w:color="auto"/>
      </w:divBdr>
    </w:div>
    <w:div w:id="463348146">
      <w:bodyDiv w:val="1"/>
      <w:marLeft w:val="0"/>
      <w:marRight w:val="0"/>
      <w:marTop w:val="0"/>
      <w:marBottom w:val="0"/>
      <w:divBdr>
        <w:top w:val="none" w:sz="0" w:space="0" w:color="auto"/>
        <w:left w:val="none" w:sz="0" w:space="0" w:color="auto"/>
        <w:bottom w:val="none" w:sz="0" w:space="0" w:color="auto"/>
        <w:right w:val="none" w:sz="0" w:space="0" w:color="auto"/>
      </w:divBdr>
    </w:div>
    <w:div w:id="689986640">
      <w:bodyDiv w:val="1"/>
      <w:marLeft w:val="0"/>
      <w:marRight w:val="0"/>
      <w:marTop w:val="0"/>
      <w:marBottom w:val="0"/>
      <w:divBdr>
        <w:top w:val="none" w:sz="0" w:space="0" w:color="auto"/>
        <w:left w:val="none" w:sz="0" w:space="0" w:color="auto"/>
        <w:bottom w:val="none" w:sz="0" w:space="0" w:color="auto"/>
        <w:right w:val="none" w:sz="0" w:space="0" w:color="auto"/>
      </w:divBdr>
    </w:div>
    <w:div w:id="1658653056">
      <w:bodyDiv w:val="1"/>
      <w:marLeft w:val="0"/>
      <w:marRight w:val="0"/>
      <w:marTop w:val="0"/>
      <w:marBottom w:val="0"/>
      <w:divBdr>
        <w:top w:val="none" w:sz="0" w:space="0" w:color="auto"/>
        <w:left w:val="none" w:sz="0" w:space="0" w:color="auto"/>
        <w:bottom w:val="none" w:sz="0" w:space="0" w:color="auto"/>
        <w:right w:val="none" w:sz="0" w:space="0" w:color="auto"/>
      </w:divBdr>
    </w:div>
    <w:div w:id="1794715474">
      <w:bodyDiv w:val="1"/>
      <w:marLeft w:val="0"/>
      <w:marRight w:val="0"/>
      <w:marTop w:val="0"/>
      <w:marBottom w:val="0"/>
      <w:divBdr>
        <w:top w:val="none" w:sz="0" w:space="0" w:color="auto"/>
        <w:left w:val="none" w:sz="0" w:space="0" w:color="auto"/>
        <w:bottom w:val="none" w:sz="0" w:space="0" w:color="auto"/>
        <w:right w:val="none" w:sz="0" w:space="0" w:color="auto"/>
      </w:divBdr>
    </w:div>
    <w:div w:id="2028869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tmp"/><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8.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6.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INS16</b:Tag>
    <b:SourceType>DocumentFromInternetSite</b:SourceType>
    <b:Guid>{CD539647-DA5A-5B46-A941-CC04FA942A87}</b:Guid>
    <b:Author>
      <b:Author>
        <b:NameList>
          <b:Person>
            <b:Last>INSTRUMENTS</b:Last>
            <b:First>STATUTORY</b:First>
          </b:Person>
        </b:NameList>
      </b:Author>
    </b:Author>
    <b:Title>The Control of Electromagnetic Fields at Work Regulations 2016</b:Title>
    <b:URL>http://www.legislation.gov.uk/uksi/2016/588/pdfs/uksi_20160588_en.pdf</b:URL>
    <b:Year>2016</b:Year>
    <b:Month>July</b:Month>
    <b:Day>1</b:Day>
    <b:YearAccessed>2020</b:YearAccessed>
    <b:MonthAccessed>March</b:MonthAccessed>
    <b:DayAccessed>17</b:DayAccessed>
    <b:RefOrder>25</b:RefOrder>
  </b:Source>
  <b:Source>
    <b:Tag>Min09</b:Tag>
    <b:SourceType>DocumentFromInternetSite</b:SourceType>
    <b:Guid>{22980780-B350-094F-8BD0-2EA3BF5BA7A5}</b:Guid>
    <b:Title>Belbin's Team Roles</b:Title>
    <b:URL>https://www.mindtools.com/pages/article/newLDR_83.htm</b:URL>
    <b:Year>2009</b:Year>
    <b:YearAccessed>2020</b:YearAccessed>
    <b:MonthAccessed>March</b:MonthAccessed>
    <b:DayAccessed>18</b:DayAccessed>
    <b:Author>
      <b:Author>
        <b:NameList>
          <b:Person>
            <b:Last>Tools</b:Last>
            <b:First>Mind</b:First>
          </b:Person>
        </b:NameList>
      </b:Author>
    </b:Author>
    <b:RefOrder>1</b:RefOrder>
  </b:Source>
  <b:Source>
    <b:Tag>Bel19</b:Tag>
    <b:SourceType>InternetSite</b:SourceType>
    <b:Guid>{6208E51B-E540-0C43-9413-19A0A19DC445}</b:Guid>
    <b:Title>The Nine Belbin Team Roles</b:Title>
    <b:URL>https://www.belbin.com/about/belbin-team-roles/</b:URL>
    <b:Year>2019</b:Year>
    <b:YearAccessed>2020</b:YearAccessed>
    <b:MonthAccessed>March</b:MonthAccessed>
    <b:DayAccessed>18</b:DayAccessed>
    <b:Author>
      <b:Author>
        <b:NameList>
          <b:Person>
            <b:Last>Belbin</b:Last>
          </b:Person>
        </b:NameList>
      </b:Author>
    </b:Author>
    <b:RefOrder>2</b:RefOrder>
  </b:Source>
  <b:Source>
    <b:Tag>12M20</b:Tag>
    <b:SourceType>InternetSite</b:SourceType>
    <b:Guid>{D30FCF2E-D2B2-2044-B675-320D37B3BC24}</b:Guid>
    <b:Title>Belbin Team Roles</b:Title>
    <b:URL>https://www.12manage.com/methods_belbin_team_roles.html</b:URL>
    <b:Year>2020</b:Year>
    <b:YearAccessed>2020</b:YearAccessed>
    <b:MonthAccessed>March</b:MonthAccessed>
    <b:DayAccessed>18</b:DayAccessed>
    <b:Author>
      <b:Author>
        <b:NameList>
          <b:Person>
            <b:Last>Manage</b:Last>
            <b:First>12</b:First>
          </b:Person>
        </b:NameList>
      </b:Author>
    </b:Author>
    <b:RefOrder>3</b:RefOrder>
  </b:Source>
  <b:Source>
    <b:Tag>Bui19</b:Tag>
    <b:SourceType>InternetSite</b:SourceType>
    <b:Guid>{6DDA4A8B-7D0D-B244-85E4-A9915380D9D2}</b:Guid>
    <b:Title>Tuckman: Forming, Storming, Norming, Performing model</b:Title>
    <b:URL>https://www.businessballs.com/team-management/tuckman-forming-storming-norming-performing-model/</b:URL>
    <b:Year>2019</b:Year>
    <b:YearAccessed>2020</b:YearAccessed>
    <b:MonthAccessed>March</b:MonthAccessed>
    <b:DayAccessed>19</b:DayAccessed>
    <b:Author>
      <b:Author>
        <b:NameList>
          <b:Person>
            <b:Last>Balls</b:Last>
            <b:First>Buisness</b:First>
          </b:Person>
        </b:NameList>
      </b:Author>
    </b:Author>
    <b:RefOrder>4</b:RefOrder>
  </b:Source>
  <b:Source>
    <b:Tag>Min19</b:Tag>
    <b:SourceType>InternetSite</b:SourceType>
    <b:Guid>{87B10822-D90D-BB4A-BBC3-55412C9610C9}</b:Guid>
    <b:Title>Forming, Storming, Norming, and Performing</b:Title>
    <b:URL>https://www.mindtools.com/pages/article/newLDR_86.htm</b:URL>
    <b:Year>2019</b:Year>
    <b:YearAccessed>2020</b:YearAccessed>
    <b:MonthAccessed>March</b:MonthAccessed>
    <b:DayAccessed>19</b:DayAccessed>
    <b:Author>
      <b:Author>
        <b:NameList>
          <b:Person>
            <b:Last>Tools</b:Last>
            <b:First>Mind</b:First>
          </b:Person>
        </b:NameList>
      </b:Author>
    </b:Author>
    <b:RefOrder>5</b:RefOrder>
  </b:Source>
  <b:Source>
    <b:Tag>And18</b:Tag>
    <b:SourceType>DocumentFromInternetSite</b:SourceType>
    <b:Guid>{132243FA-8451-6E44-A803-EB78F6B64DB7}</b:Guid>
    <b:Title>Critical Path Method: A Project Management Essential</b:Title>
    <b:URL>https://www.wrike.com/blog/critical-path-is-easy-as-123/</b:URL>
    <b:Year>2018</b:Year>
    <b:YearAccessed>2020</b:YearAccessed>
    <b:MonthAccessed>March </b:MonthAccessed>
    <b:DayAccessed>19</b:DayAccessed>
    <b:Author>
      <b:Author>
        <b:NameList>
          <b:Person>
            <b:Last>Andrew Slate</b:Last>
          </b:Person>
        </b:NameList>
      </b:Author>
    </b:Author>
    <b:Month>October </b:Month>
    <b:Day>25</b:Day>
    <b:JournalName>PROJECT MANAGEMENT </b:JournalName>
    <b:RefOrder>8</b:RefOrder>
  </b:Source>
  <b:Source>
    <b:Tag>Tut18</b:Tag>
    <b:SourceType>InternetSite</b:SourceType>
    <b:Guid>{31B7536C-EF4B-9141-93C8-B178AB165C5B}</b:Guid>
    <b:Title>Critical Path Analysis</b:Title>
    <b:URL>https://www.tutor2u.net/business/reference/critical-path-analysis</b:URL>
    <b:Year>2018</b:Year>
    <b:YearAccessed>2020</b:YearAccessed>
    <b:MonthAccessed>March</b:MonthAccessed>
    <b:DayAccessed>19</b:DayAccessed>
    <b:Author>
      <b:Author>
        <b:NameList>
          <b:Person>
            <b:Last>Tutor2u</b:Last>
          </b:Person>
        </b:NameList>
      </b:Author>
    </b:Author>
    <b:RefOrder>9</b:RefOrder>
  </b:Source>
  <b:Source>
    <b:Tag>PRO04</b:Tag>
    <b:SourceType>InternetSite</b:SourceType>
    <b:Guid>{4E8751DB-0F24-6C4D-BCC8-D521138197A3}</b:Guid>
    <b:Title>Activity-on-Node</b:Title>
    <b:URL>https://project-management-knowledge.com/definitions/a/activity-on-node/</b:URL>
    <b:Year>2004</b:Year>
    <b:YearAccessed>2020</b:YearAccessed>
    <b:MonthAccessed>March </b:MonthAccessed>
    <b:DayAccessed>19</b:DayAccessed>
    <b:Author>
      <b:Author>
        <b:NameList>
          <b:Person>
            <b:Last>KNOWLEDGE</b:Last>
            <b:First>PROJECT</b:First>
            <b:Middle>MANAGEMENT</b:Middle>
          </b:Person>
        </b:NameList>
      </b:Author>
    </b:Author>
    <b:RefOrder>10</b:RefOrder>
  </b:Source>
  <b:Source>
    <b:Tag>Sco06</b:Tag>
    <b:SourceType>Report</b:SourceType>
    <b:Guid>{C825BFA8-3BF7-0149-8516-A9B804F32420}</b:Guid>
    <b:Title>Understanding the basics of CPM calculations</b:Title>
    <b:Year>2006</b:Year>
    <b:Author>
      <b:Author>
        <b:NameList>
          <b:Person>
            <b:Last>Scott W. Kramer</b:Last>
            <b:First>James</b:First>
            <b:Middle>L. Jenkins</b:Middle>
          </b:Person>
        </b:NameList>
      </b:Author>
    </b:Author>
    <b:Publisher>PMI</b:Publisher>
    <b:City>Seattle</b:City>
    <b:RefOrder>11</b:RefOrder>
  </b:Source>
  <b:Source>
    <b:Tag>Gab09</b:Tag>
    <b:SourceType>JournalArticle</b:SourceType>
    <b:Guid>{7840CC0D-1ACA-1441-A500-A293AA64BF0E}</b:Guid>
    <b:Title>Management Science Applications in Project Management</b:Title>
    <b:URL>http://home.ubalt.edu/ntsbarsh/ECON/NetWork.pdf</b:URL>
    <b:Year>2009</b:Year>
    <b:Author>
      <b:Author>
        <b:NameList>
          <b:Person>
            <b:Last>Gabriel</b:Last>
            <b:First>Dr.</b:First>
            <b:Middle>Steven A.</b:Middle>
          </b:Person>
        </b:NameList>
      </b:Author>
    </b:Author>
    <b:JournalName>Project Management LP Models in Scheduling, Integer Programming</b:JournalName>
    <b:RefOrder>13</b:RefOrder>
  </b:Source>
  <b:Source>
    <b:Tag>Min</b:Tag>
    <b:SourceType>DocumentFromInternetSite</b:SourceType>
    <b:Guid>{321408BC-6672-F140-9735-08BCA1101D50}</b:Guid>
    <b:Author>
      <b:Author>
        <b:NameList>
          <b:Person>
            <b:Last>Tools</b:Last>
            <b:First>Mind</b:First>
          </b:Person>
        </b:NameList>
      </b:Author>
    </b:Author>
    <b:Title>SMART Goals</b:Title>
    <b:URL>https://www.mindtools.com/pages/article/smart-goals.htm</b:URL>
    <b:Year>2020</b:Year>
    <b:YearAccessed>2020</b:YearAccessed>
    <b:MonthAccessed>March</b:MonthAccessed>
    <b:DayAccessed>20</b:DayAccessed>
    <b:RefOrder>6</b:RefOrder>
  </b:Source>
  <b:Source>
    <b:Tag>CFI16</b:Tag>
    <b:SourceType>InternetSite</b:SourceType>
    <b:Guid>{5FF35A35-18E3-EE44-A4F6-41A7B66C2A79}</b:Guid>
    <b:Title>SMART Goal</b:Title>
    <b:URL>https://corporatefinanceinstitute.com/resources/knowledge/other/smart-goal/</b:URL>
    <b:Year>2016</b:Year>
    <b:YearAccessed>2020</b:YearAccessed>
    <b:MonthAccessed>March</b:MonthAccessed>
    <b:DayAccessed>20</b:DayAccessed>
    <b:Author>
      <b:Author>
        <b:NameList>
          <b:Person>
            <b:Last>Education</b:Last>
            <b:First>CFI</b:First>
          </b:Person>
        </b:NameList>
      </b:Author>
    </b:Author>
    <b:RefOrder>7</b:RefOrder>
  </b:Source>
  <b:Source>
    <b:Tag>Wil01</b:Tag>
    <b:SourceType>Report</b:SourceType>
    <b:Guid>{B8B2C182-1DC6-7C43-AE7E-2572CCF90E09}</b:Guid>
    <b:Title>SCHEDULING GUIDE FOR PROGRAM MANAGERS</b:Title>
    <b:Year>2001</b:Year>
    <b:Author>
      <b:Author>
        <b:NameList>
          <b:Person>
            <b:Last>Bahnmaier</b:Last>
            <b:First>William</b:First>
            <b:Middle>W.</b:Middle>
          </b:Person>
        </b:NameList>
      </b:Author>
    </b:Author>
    <b:Publisher>DEFENSE SYSTEMS MANAGEMENT COLLEGE PRESS FORT BELVOIR</b:Publisher>
    <b:City>Washington </b:City>
    <b:RefOrder>14</b:RefOrder>
  </b:Source>
  <b:Source>
    <b:Tag>CPr19</b:Tag>
    <b:SourceType>DocumentFromInternetSite</b:SourceType>
    <b:Guid>{CAEE32BB-CFFE-2449-9DBF-D84AD1072E5B}</b:Guid>
    <b:Title>PERT Analysis</b:Title>
    <b:Year>2019</b:Year>
    <b:Author>
      <b:Author>
        <b:NameList>
          <b:Person>
            <b:Last>C</b:Last>
            <b:First>Priya</b:First>
          </b:Person>
        </b:NameList>
      </b:Author>
    </b:Author>
    <b:URL>https://theinvestorsbook.com/pert-analysis.html</b:URL>
    <b:Month>August</b:Month>
    <b:Day>25</b:Day>
    <b:YearAccessed>2020</b:YearAccessed>
    <b:MonthAccessed>March</b:MonthAccessed>
    <b:DayAccessed>21</b:DayAccessed>
    <b:RefOrder>15</b:RefOrder>
  </b:Source>
  <b:Source>
    <b:Tag>Rob18</b:Tag>
    <b:SourceType>DocumentFromInternetSite</b:SourceType>
    <b:Guid>{B58D61F2-178C-FD46-B6E4-B4480168CD23}</b:Guid>
    <b:Title>We CANDO 5S to make our workplace more efficient</b:Title>
    <b:URL>https://sixsigmaninja.com/5s-cando/#straighten</b:URL>
    <b:Year>2018</b:Year>
    <b:Month>July</b:Month>
    <b:Day>16</b:Day>
    <b:YearAccessed>2020</b:YearAccessed>
    <b:MonthAccessed>March</b:MonthAccessed>
    <b:DayAccessed>21</b:DayAccessed>
    <b:Author>
      <b:Author>
        <b:NameList>
          <b:Person>
            <b:Last>Rob</b:Last>
          </b:Person>
        </b:NameList>
      </b:Author>
    </b:Author>
    <b:RefOrder>16</b:RefOrder>
  </b:Source>
  <b:Source>
    <b:Tag>Tho19</b:Tag>
    <b:SourceType>InternetSite</b:SourceType>
    <b:Guid>{AD6BE6AD-9F07-1543-820E-9184872D41A8}</b:Guid>
    <b:Title>Maslow's Hierarchy of Needs Explained</b:Title>
    <b:URL>https://www.thoughtco.com/maslows-hierarchy-of-needs-4582571</b:URL>
    <b:Year>2019</b:Year>
    <b:YearAccessed>2020</b:YearAccessed>
    <b:MonthAccessed>March</b:MonthAccessed>
    <b:DayAccessed>21</b:DayAccessed>
    <b:Author>
      <b:Author>
        <b:NameList>
          <b:Person>
            <b:Last>ThoughtCo</b:Last>
          </b:Person>
        </b:NameList>
      </b:Author>
    </b:Author>
    <b:RefOrder>19</b:RefOrder>
  </b:Source>
  <b:Source>
    <b:Tag>Fin09</b:Tag>
    <b:SourceType>InternetSite</b:SourceType>
    <b:Guid>{734696A0-3728-1341-988A-F99824AE722F}</b:Guid>
    <b:Title>Maslow’s Hierarchy of Needs and Project Management – How Do They Relate?</b:Title>
    <b:URL>https://www.brighthubpm.com/monitoring-projects/50474-maslows-hierarchy-for-project-management/</b:URL>
    <b:Year>2009</b:Year>
    <b:YearAccessed>2020</b:YearAccessed>
    <b:MonthAccessed>March</b:MonthAccessed>
    <b:DayAccessed>22</b:DayAccessed>
    <b:Author>
      <b:Author>
        <b:NameList>
          <b:Person>
            <b:Last>Orfano</b:Last>
            <b:First>Finn</b:First>
          </b:Person>
        </b:NameList>
      </b:Author>
    </b:Author>
    <b:RefOrder>20</b:RefOrder>
  </b:Source>
  <b:Source>
    <b:Tag>Ade19</b:Tag>
    <b:SourceType>DocumentFromInternetSite</b:SourceType>
    <b:Guid>{62BD1DE1-D4CE-D645-A380-208D68FBEDFF}</b:Guid>
    <b:Title>How a Leader can apply Maslow’s Hierarchy of Needs in Project Management</b:Title>
    <b:URL>https://medium.com/@Aden.VaughanWilliams/how-a-leader-can-apply-maslows-hierarchy-of-needs-in-project-management-ed0cf8290317</b:URL>
    <b:Year>2019</b:Year>
    <b:YearAccessed>2020</b:YearAccessed>
    <b:MonthAccessed>March</b:MonthAccessed>
    <b:DayAccessed>22</b:DayAccessed>
    <b:Month>April</b:Month>
    <b:Day>8</b:Day>
    <b:Author>
      <b:Author>
        <b:NameList>
          <b:Person>
            <b:Last>Vaughan-Williams</b:Last>
            <b:First>Aden</b:First>
          </b:Person>
        </b:NameList>
      </b:Author>
    </b:Author>
    <b:RefOrder>21</b:RefOrder>
  </b:Source>
  <b:Source>
    <b:Tag>Tut19</b:Tag>
    <b:SourceType>InternetSite</b:SourceType>
    <b:Guid>{F8511529-DF78-6D4B-AC23-98FE82C73DA4}</b:Guid>
    <b:Title>Motivation - Herzberg (Two Factor Theory)</b:Title>
    <b:URL>https://www.tutor2u.net/business/reference/motivation-herzberg-two-factor-theory</b:URL>
    <b:Year>2019</b:Year>
    <b:YearAccessed>2020</b:YearAccessed>
    <b:MonthAccessed>March</b:MonthAccessed>
    <b:DayAccessed>22</b:DayAccessed>
    <b:Author>
      <b:Author>
        <b:NameList>
          <b:Person>
            <b:Last>Tutor2u</b:Last>
          </b:Person>
        </b:NameList>
      </b:Author>
    </b:Author>
    <b:RefOrder>22</b:RefOrder>
  </b:Source>
  <b:Source>
    <b:Tag>DMI17</b:Tag>
    <b:SourceType>InternetSite</b:SourceType>
    <b:Guid>{3A0280C9-0098-724E-9221-0B38A7D1F20F}</b:Guid>
    <b:Title>Herzberg’s Two-Factor Theory in Project Management</b:Title>
    <b:URL>https://pmbasics101.com/herzbergs-two-factor-theory/</b:URL>
    <b:Year>2017</b:Year>
    <b:YearAccessed>2020</b:YearAccessed>
    <b:MonthAccessed>March</b:MonthAccessed>
    <b:DayAccessed>22</b:DayAccessed>
    <b:Author>
      <b:Author>
        <b:NameList>
          <b:Person>
            <b:Last>NIZHEBETSKIY</b:Last>
            <b:First>DMITRIY</b:First>
          </b:Person>
        </b:NameList>
      </b:Author>
    </b:Author>
    <b:RefOrder>23</b:RefOrder>
  </b:Source>
  <b:Source>
    <b:Tag>Exp18</b:Tag>
    <b:SourceType>InternetSite</b:SourceType>
    <b:Guid>{056230CB-915C-AA42-82B4-7557D75089DE}</b:Guid>
    <b:Title>Herzberg’s Motivation Theory – Two Factor Theory</b:Title>
    <b:URL>https://expertprogrammanagement.com/2018/04/herzbergs-two-factor-theory/</b:URL>
    <b:Year>2018</b:Year>
    <b:YearAccessed>2020</b:YearAccessed>
    <b:MonthAccessed>March</b:MonthAccessed>
    <b:DayAccessed>22</b:DayAccessed>
    <b:Author>
      <b:Author>
        <b:NameList>
          <b:Person>
            <b:Last>Management</b:Last>
            <b:First>Expert</b:First>
            <b:Middle>Program</b:Middle>
          </b:Person>
        </b:NameList>
      </b:Author>
    </b:Author>
    <b:RefOrder>24</b:RefOrder>
  </b:Source>
  <b:Source>
    <b:Tag>Soh20</b:Tag>
    <b:SourceType>DocumentFromInternetSite</b:SourceType>
    <b:Guid>{07B6188F-402F-4C83-A181-559E65AFB98B}</b:Guid>
    <b:Title>The easiest way to calculate Critical Path, Total Float, Free Float, Early Start, Early Finish, Late Start, and Late Finish.</b:Title>
    <b:URL>https://netcomlearning.s3.amazonaws.com/webinars/slides/Webinar%20presentation%20PMP%20-%20Time%20Management.pdf</b:URL>
    <b:YearAccessed>2020</b:YearAccessed>
    <b:MonthAccessed>March</b:MonthAccessed>
    <b:DayAccessed>19</b:DayAccessed>
    <b:Author>
      <b:Author>
        <b:NameList>
          <b:Person>
            <b:Last>Sohel Akhter</b:Last>
          </b:Person>
        </b:NameList>
      </b:Author>
    </b:Author>
    <b:Year>2019</b:Year>
    <b:RefOrder>12</b:RefOrder>
  </b:Source>
  <b:Source>
    <b:Tag>Lea20</b:Tag>
    <b:SourceType>InternetSite</b:SourceType>
    <b:Guid>{BF9B2122-06AF-4010-A2D4-85019BF80EBE}</b:Guid>
    <b:Title>5S</b:Title>
    <b:URL>http://www.leansixsigmadefinition.com/glossary/5s/</b:URL>
    <b:YearAccessed>2020</b:YearAccessed>
    <b:MonthAccessed>March</b:MonthAccessed>
    <b:DayAccessed>21</b:DayAccessed>
    <b:Author>
      <b:Author>
        <b:NameList>
          <b:Person>
            <b:Last>Definition</b:Last>
            <b:First>Lean</b:First>
            <b:Middle>Six Sigma</b:Middle>
          </b:Person>
        </b:NameList>
      </b:Author>
    </b:Author>
    <b:Year>2019</b:Year>
    <b:RefOrder>17</b:RefOrder>
  </b:Source>
  <b:Source>
    <b:Tag>5sT</b:Tag>
    <b:SourceType>InternetSite</b:SourceType>
    <b:Guid>{F57F5AA8-5BEB-45AF-8C61-63BF0E160C4C}</b:Guid>
    <b:URL>https://www.5stoday.com/what-is-5s/</b:URL>
    <b:Author>
      <b:Author>
        <b:NameList>
          <b:Person>
            <b:Last>Today</b:Last>
            <b:First>5s</b:First>
          </b:Person>
        </b:NameList>
      </b:Author>
    </b:Author>
    <b:YearAccessed>2020</b:YearAccessed>
    <b:MonthAccessed>March</b:MonthAccessed>
    <b:DayAccessed>22</b:DayAccessed>
    <b:Year>2019</b:Year>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FCEF2B-F0F9-4D5A-8B16-49372B3F2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1287</TotalTime>
  <Pages>17</Pages>
  <Words>3648</Words>
  <Characters>20796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Tower 4 Furnace Uplift</vt:lpstr>
    </vt:vector>
  </TitlesOfParts>
  <Company>Wall colmonoy</Company>
  <LinksUpToDate>false</LinksUpToDate>
  <CharactersWithSpaces>24396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Tower 4 Furnace Uplift</dc:title>
  <dc:subject>Group Project assignment (M5X00400)</dc:subject>
  <dc:creator>Gavin John (1809103)</dc:creator>
  <cp:lastModifiedBy>Gavin John</cp:lastModifiedBy>
  <cp:revision>70</cp:revision>
  <dcterms:created xsi:type="dcterms:W3CDTF">2020-04-28T08:35:00Z</dcterms:created>
  <dcterms:modified xsi:type="dcterms:W3CDTF">2020-05-07T13:25:00Z</dcterms:modified>
</cp:coreProperties>
</file>