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C1B40" w14:textId="7EF504E6" w:rsidR="00006A66" w:rsidRDefault="006A60BF" w:rsidP="00BC4507">
      <w:pPr>
        <w:spacing w:line="360" w:lineRule="auto"/>
        <w:jc w:val="center"/>
        <w:rPr>
          <w:b/>
          <w:i/>
          <w:u w:val="single"/>
        </w:rPr>
      </w:pPr>
      <w:r w:rsidRPr="006A60BF">
        <w:rPr>
          <w:b/>
          <w:iCs/>
          <w:noProof/>
        </w:rPr>
        <w:drawing>
          <wp:inline distT="0" distB="0" distL="0" distR="0" wp14:anchorId="18C9F19B" wp14:editId="16467924">
            <wp:extent cx="4248743" cy="1752845"/>
            <wp:effectExtent l="0" t="0" r="0" b="0"/>
            <wp:docPr id="1438164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164089" name=""/>
                    <pic:cNvPicPr/>
                  </pic:nvPicPr>
                  <pic:blipFill>
                    <a:blip r:embed="rId5"/>
                    <a:stretch>
                      <a:fillRect/>
                    </a:stretch>
                  </pic:blipFill>
                  <pic:spPr>
                    <a:xfrm>
                      <a:off x="0" y="0"/>
                      <a:ext cx="4248743" cy="1752845"/>
                    </a:xfrm>
                    <a:prstGeom prst="rect">
                      <a:avLst/>
                    </a:prstGeom>
                  </pic:spPr>
                </pic:pic>
              </a:graphicData>
            </a:graphic>
          </wp:inline>
        </w:drawing>
      </w:r>
    </w:p>
    <w:p w14:paraId="44DAA33F" w14:textId="77777777" w:rsidR="00006A66" w:rsidRDefault="00006A66" w:rsidP="00BC4507">
      <w:pPr>
        <w:spacing w:line="360" w:lineRule="auto"/>
        <w:jc w:val="center"/>
        <w:rPr>
          <w:b/>
          <w:i/>
          <w:u w:val="single"/>
        </w:rPr>
      </w:pPr>
    </w:p>
    <w:p w14:paraId="073C432B" w14:textId="77777777" w:rsidR="00006A66" w:rsidRDefault="00006A66" w:rsidP="00BC4507">
      <w:pPr>
        <w:spacing w:line="360" w:lineRule="auto"/>
        <w:jc w:val="center"/>
        <w:rPr>
          <w:b/>
          <w:i/>
          <w:u w:val="single"/>
        </w:rPr>
      </w:pPr>
    </w:p>
    <w:p w14:paraId="13D998AC" w14:textId="3453A060" w:rsidR="00DE4DF1" w:rsidRPr="006A60BF" w:rsidRDefault="00DE4DF1" w:rsidP="00BC4507">
      <w:pPr>
        <w:spacing w:line="360" w:lineRule="auto"/>
        <w:jc w:val="center"/>
        <w:rPr>
          <w:b/>
          <w:iCs/>
          <w:u w:val="single"/>
        </w:rPr>
      </w:pPr>
      <w:r w:rsidRPr="006A60BF">
        <w:rPr>
          <w:b/>
          <w:iCs/>
          <w:u w:val="single"/>
        </w:rPr>
        <w:t>Problem Solving and Decision Making</w:t>
      </w:r>
    </w:p>
    <w:p w14:paraId="1DC2B64F" w14:textId="77777777" w:rsidR="00AA64CF" w:rsidRPr="006A60BF" w:rsidRDefault="00DE4DF1" w:rsidP="00BC4507">
      <w:pPr>
        <w:spacing w:line="360" w:lineRule="auto"/>
        <w:jc w:val="center"/>
        <w:rPr>
          <w:b/>
          <w:iCs/>
          <w:u w:val="single"/>
        </w:rPr>
      </w:pPr>
      <w:r w:rsidRPr="006A60BF">
        <w:rPr>
          <w:b/>
          <w:iCs/>
          <w:u w:val="single"/>
        </w:rPr>
        <w:t>Component-2</w:t>
      </w:r>
    </w:p>
    <w:p w14:paraId="51D8B48A" w14:textId="77777777" w:rsidR="00DE4DF1" w:rsidRPr="006A60BF" w:rsidRDefault="00DE4DF1" w:rsidP="00BC4507">
      <w:pPr>
        <w:spacing w:line="360" w:lineRule="auto"/>
        <w:jc w:val="center"/>
        <w:rPr>
          <w:b/>
          <w:iCs/>
          <w:u w:val="single"/>
        </w:rPr>
      </w:pPr>
    </w:p>
    <w:p w14:paraId="0192E2AF" w14:textId="77777777" w:rsidR="00DE4DF1" w:rsidRDefault="00DE4DF1" w:rsidP="00BC4507">
      <w:pPr>
        <w:spacing w:line="360" w:lineRule="auto"/>
        <w:jc w:val="center"/>
        <w:rPr>
          <w:b/>
          <w:iCs/>
          <w:u w:val="single"/>
        </w:rPr>
      </w:pPr>
      <w:r w:rsidRPr="006A60BF">
        <w:rPr>
          <w:b/>
          <w:iCs/>
          <w:u w:val="single"/>
        </w:rPr>
        <w:t>Title: Business Consultancy Report: Green Haven Florists</w:t>
      </w:r>
    </w:p>
    <w:p w14:paraId="27D024CA" w14:textId="71731B54" w:rsidR="006C2C80" w:rsidRPr="006A60BF" w:rsidRDefault="006C2C80" w:rsidP="00BC4507">
      <w:pPr>
        <w:spacing w:line="360" w:lineRule="auto"/>
        <w:jc w:val="center"/>
        <w:rPr>
          <w:b/>
          <w:iCs/>
          <w:u w:val="single"/>
        </w:rPr>
      </w:pPr>
      <w:r>
        <w:rPr>
          <w:b/>
          <w:iCs/>
          <w:u w:val="single"/>
        </w:rPr>
        <w:t>Name: Sumit Nath</w:t>
      </w:r>
    </w:p>
    <w:p w14:paraId="7B0F1129" w14:textId="77777777" w:rsidR="00DE4DF1" w:rsidRDefault="00DE4DF1" w:rsidP="00BC4507">
      <w:pPr>
        <w:spacing w:line="360" w:lineRule="auto"/>
        <w:jc w:val="center"/>
        <w:rPr>
          <w:b/>
          <w:i/>
          <w:u w:val="single"/>
        </w:rPr>
      </w:pPr>
    </w:p>
    <w:p w14:paraId="0C125DF1" w14:textId="77777777" w:rsidR="00DE4DF1" w:rsidRDefault="00DE4DF1" w:rsidP="00BC4507">
      <w:pPr>
        <w:spacing w:line="360" w:lineRule="auto"/>
        <w:jc w:val="center"/>
        <w:rPr>
          <w:b/>
          <w:i/>
          <w:u w:val="single"/>
        </w:rPr>
      </w:pPr>
    </w:p>
    <w:p w14:paraId="37AA91EF" w14:textId="77777777" w:rsidR="00DE4DF1" w:rsidRDefault="00DE4DF1" w:rsidP="00BC4507">
      <w:pPr>
        <w:spacing w:line="360" w:lineRule="auto"/>
        <w:jc w:val="center"/>
        <w:rPr>
          <w:b/>
          <w:i/>
          <w:u w:val="single"/>
        </w:rPr>
      </w:pPr>
    </w:p>
    <w:p w14:paraId="25AD5E2F" w14:textId="77777777" w:rsidR="00DE4DF1" w:rsidRDefault="00DE4DF1" w:rsidP="00BC4507">
      <w:pPr>
        <w:spacing w:line="360" w:lineRule="auto"/>
        <w:jc w:val="center"/>
        <w:rPr>
          <w:b/>
          <w:i/>
          <w:u w:val="single"/>
        </w:rPr>
      </w:pPr>
    </w:p>
    <w:p w14:paraId="0702FB2F" w14:textId="77777777" w:rsidR="00DE4DF1" w:rsidRDefault="00DE4DF1" w:rsidP="00BC4507">
      <w:pPr>
        <w:spacing w:line="360" w:lineRule="auto"/>
        <w:jc w:val="center"/>
        <w:rPr>
          <w:b/>
          <w:i/>
          <w:u w:val="single"/>
        </w:rPr>
      </w:pPr>
    </w:p>
    <w:p w14:paraId="186ADFD7" w14:textId="77777777" w:rsidR="00DE4DF1" w:rsidRDefault="00DE4DF1" w:rsidP="00BC4507">
      <w:pPr>
        <w:spacing w:line="360" w:lineRule="auto"/>
        <w:jc w:val="center"/>
        <w:rPr>
          <w:b/>
          <w:i/>
          <w:u w:val="single"/>
        </w:rPr>
      </w:pPr>
    </w:p>
    <w:p w14:paraId="571A038F" w14:textId="77777777" w:rsidR="00DE4DF1" w:rsidRDefault="00DE4DF1" w:rsidP="00BC4507">
      <w:pPr>
        <w:spacing w:line="360" w:lineRule="auto"/>
        <w:jc w:val="center"/>
        <w:rPr>
          <w:b/>
          <w:i/>
          <w:u w:val="single"/>
        </w:rPr>
      </w:pPr>
    </w:p>
    <w:p w14:paraId="1C077798" w14:textId="77777777" w:rsidR="00DE4DF1" w:rsidRDefault="00DE4DF1" w:rsidP="00BC4507">
      <w:pPr>
        <w:spacing w:line="360" w:lineRule="auto"/>
        <w:jc w:val="center"/>
        <w:rPr>
          <w:b/>
          <w:i/>
          <w:u w:val="single"/>
        </w:rPr>
      </w:pPr>
    </w:p>
    <w:p w14:paraId="6583B23F" w14:textId="77777777" w:rsidR="00DE4DF1" w:rsidRDefault="00DE4DF1" w:rsidP="00BC4507">
      <w:pPr>
        <w:spacing w:line="360" w:lineRule="auto"/>
        <w:jc w:val="center"/>
        <w:rPr>
          <w:b/>
          <w:i/>
          <w:u w:val="single"/>
        </w:rPr>
      </w:pPr>
    </w:p>
    <w:p w14:paraId="085A054A" w14:textId="77777777" w:rsidR="00DE4DF1" w:rsidRDefault="00DE4DF1" w:rsidP="00BC4507">
      <w:pPr>
        <w:spacing w:line="360" w:lineRule="auto"/>
        <w:jc w:val="center"/>
        <w:rPr>
          <w:b/>
          <w:i/>
          <w:u w:val="single"/>
        </w:rPr>
      </w:pPr>
    </w:p>
    <w:p w14:paraId="008998AA" w14:textId="77777777" w:rsidR="00DE4DF1" w:rsidRDefault="00DE4DF1" w:rsidP="00BC4507">
      <w:pPr>
        <w:spacing w:line="360" w:lineRule="auto"/>
        <w:jc w:val="center"/>
        <w:rPr>
          <w:b/>
          <w:i/>
          <w:u w:val="single"/>
        </w:rPr>
      </w:pPr>
    </w:p>
    <w:sdt>
      <w:sdtPr>
        <w:rPr>
          <w:rFonts w:ascii="Times New Roman" w:eastAsiaTheme="minorHAnsi" w:hAnsi="Times New Roman" w:cstheme="minorBidi"/>
          <w:color w:val="auto"/>
          <w:sz w:val="24"/>
          <w:szCs w:val="22"/>
        </w:rPr>
        <w:id w:val="1892992264"/>
        <w:docPartObj>
          <w:docPartGallery w:val="Table of Contents"/>
          <w:docPartUnique/>
        </w:docPartObj>
      </w:sdtPr>
      <w:sdtEndPr>
        <w:rPr>
          <w:b/>
          <w:bCs/>
          <w:noProof/>
        </w:rPr>
      </w:sdtEndPr>
      <w:sdtContent>
        <w:p w14:paraId="57FFE71D" w14:textId="77777777" w:rsidR="00FD3224" w:rsidRDefault="00FD3224" w:rsidP="00C356DC">
          <w:pPr>
            <w:pStyle w:val="TOCHeading"/>
            <w:jc w:val="center"/>
          </w:pPr>
          <w:r>
            <w:t>Table of Contents</w:t>
          </w:r>
        </w:p>
        <w:p w14:paraId="0F522C97" w14:textId="77777777" w:rsidR="00B34823" w:rsidRDefault="00FD322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7320406" w:history="1">
            <w:r w:rsidR="00B34823" w:rsidRPr="001B7DE0">
              <w:rPr>
                <w:rStyle w:val="Hyperlink"/>
                <w:noProof/>
              </w:rPr>
              <w:t>Overview of The Case Study And The Issue</w:t>
            </w:r>
            <w:r w:rsidR="00B34823">
              <w:rPr>
                <w:noProof/>
                <w:webHidden/>
              </w:rPr>
              <w:tab/>
            </w:r>
            <w:r w:rsidR="00B34823">
              <w:rPr>
                <w:noProof/>
                <w:webHidden/>
              </w:rPr>
              <w:fldChar w:fldCharType="begin"/>
            </w:r>
            <w:r w:rsidR="00B34823">
              <w:rPr>
                <w:noProof/>
                <w:webHidden/>
              </w:rPr>
              <w:instrText xml:space="preserve"> PAGEREF _Toc227320406 \h </w:instrText>
            </w:r>
            <w:r w:rsidR="00B34823">
              <w:rPr>
                <w:noProof/>
                <w:webHidden/>
              </w:rPr>
            </w:r>
            <w:r w:rsidR="00B34823">
              <w:rPr>
                <w:noProof/>
                <w:webHidden/>
              </w:rPr>
              <w:fldChar w:fldCharType="separate"/>
            </w:r>
            <w:r w:rsidR="00B34823">
              <w:rPr>
                <w:noProof/>
                <w:webHidden/>
              </w:rPr>
              <w:t>3</w:t>
            </w:r>
            <w:r w:rsidR="00B34823">
              <w:rPr>
                <w:noProof/>
                <w:webHidden/>
              </w:rPr>
              <w:fldChar w:fldCharType="end"/>
            </w:r>
          </w:hyperlink>
        </w:p>
        <w:p w14:paraId="5E85434B" w14:textId="77777777" w:rsidR="00B34823" w:rsidRDefault="00B34823">
          <w:pPr>
            <w:pStyle w:val="TOC1"/>
            <w:tabs>
              <w:tab w:val="right" w:leader="dot" w:pos="9350"/>
            </w:tabs>
            <w:rPr>
              <w:rFonts w:asciiTheme="minorHAnsi" w:eastAsiaTheme="minorEastAsia" w:hAnsiTheme="minorHAnsi"/>
              <w:noProof/>
              <w:sz w:val="22"/>
            </w:rPr>
          </w:pPr>
          <w:hyperlink w:anchor="_Toc227320407" w:history="1">
            <w:r w:rsidRPr="001B7DE0">
              <w:rPr>
                <w:rStyle w:val="Hyperlink"/>
                <w:noProof/>
              </w:rPr>
              <w:t>Proposed Solutions</w:t>
            </w:r>
            <w:r>
              <w:rPr>
                <w:noProof/>
                <w:webHidden/>
              </w:rPr>
              <w:tab/>
            </w:r>
            <w:r>
              <w:rPr>
                <w:noProof/>
                <w:webHidden/>
              </w:rPr>
              <w:fldChar w:fldCharType="begin"/>
            </w:r>
            <w:r>
              <w:rPr>
                <w:noProof/>
                <w:webHidden/>
              </w:rPr>
              <w:instrText xml:space="preserve"> PAGEREF _Toc227320407 \h </w:instrText>
            </w:r>
            <w:r>
              <w:rPr>
                <w:noProof/>
                <w:webHidden/>
              </w:rPr>
            </w:r>
            <w:r>
              <w:rPr>
                <w:noProof/>
                <w:webHidden/>
              </w:rPr>
              <w:fldChar w:fldCharType="separate"/>
            </w:r>
            <w:r>
              <w:rPr>
                <w:noProof/>
                <w:webHidden/>
              </w:rPr>
              <w:t>3</w:t>
            </w:r>
            <w:r>
              <w:rPr>
                <w:noProof/>
                <w:webHidden/>
              </w:rPr>
              <w:fldChar w:fldCharType="end"/>
            </w:r>
          </w:hyperlink>
        </w:p>
        <w:p w14:paraId="3973750E" w14:textId="77777777" w:rsidR="00B34823" w:rsidRDefault="00B34823">
          <w:pPr>
            <w:pStyle w:val="TOC1"/>
            <w:tabs>
              <w:tab w:val="right" w:leader="dot" w:pos="9350"/>
            </w:tabs>
            <w:rPr>
              <w:rFonts w:asciiTheme="minorHAnsi" w:eastAsiaTheme="minorEastAsia" w:hAnsiTheme="minorHAnsi"/>
              <w:noProof/>
              <w:sz w:val="22"/>
            </w:rPr>
          </w:pPr>
          <w:hyperlink w:anchor="_Toc227320408" w:history="1">
            <w:r w:rsidRPr="001B7DE0">
              <w:rPr>
                <w:rStyle w:val="Hyperlink"/>
                <w:noProof/>
              </w:rPr>
              <w:t>Evaluation using the Technique of PMI</w:t>
            </w:r>
            <w:r>
              <w:rPr>
                <w:noProof/>
                <w:webHidden/>
              </w:rPr>
              <w:tab/>
            </w:r>
            <w:r>
              <w:rPr>
                <w:noProof/>
                <w:webHidden/>
              </w:rPr>
              <w:fldChar w:fldCharType="begin"/>
            </w:r>
            <w:r>
              <w:rPr>
                <w:noProof/>
                <w:webHidden/>
              </w:rPr>
              <w:instrText xml:space="preserve"> PAGEREF _Toc227320408 \h </w:instrText>
            </w:r>
            <w:r>
              <w:rPr>
                <w:noProof/>
                <w:webHidden/>
              </w:rPr>
            </w:r>
            <w:r>
              <w:rPr>
                <w:noProof/>
                <w:webHidden/>
              </w:rPr>
              <w:fldChar w:fldCharType="separate"/>
            </w:r>
            <w:r>
              <w:rPr>
                <w:noProof/>
                <w:webHidden/>
              </w:rPr>
              <w:t>4</w:t>
            </w:r>
            <w:r>
              <w:rPr>
                <w:noProof/>
                <w:webHidden/>
              </w:rPr>
              <w:fldChar w:fldCharType="end"/>
            </w:r>
          </w:hyperlink>
        </w:p>
        <w:p w14:paraId="1D5E67A4" w14:textId="77777777" w:rsidR="00B34823" w:rsidRDefault="00B34823">
          <w:pPr>
            <w:pStyle w:val="TOC2"/>
            <w:tabs>
              <w:tab w:val="right" w:leader="dot" w:pos="9350"/>
            </w:tabs>
            <w:rPr>
              <w:rFonts w:asciiTheme="minorHAnsi" w:eastAsiaTheme="minorEastAsia" w:hAnsiTheme="minorHAnsi"/>
              <w:noProof/>
              <w:sz w:val="22"/>
            </w:rPr>
          </w:pPr>
          <w:hyperlink w:anchor="_Toc227320409" w:history="1">
            <w:r w:rsidRPr="001B7DE0">
              <w:rPr>
                <w:rStyle w:val="Hyperlink"/>
                <w:noProof/>
              </w:rPr>
              <w:t>Justification for Preferred Solution</w:t>
            </w:r>
            <w:r>
              <w:rPr>
                <w:noProof/>
                <w:webHidden/>
              </w:rPr>
              <w:tab/>
            </w:r>
            <w:r>
              <w:rPr>
                <w:noProof/>
                <w:webHidden/>
              </w:rPr>
              <w:fldChar w:fldCharType="begin"/>
            </w:r>
            <w:r>
              <w:rPr>
                <w:noProof/>
                <w:webHidden/>
              </w:rPr>
              <w:instrText xml:space="preserve"> PAGEREF _Toc227320409 \h </w:instrText>
            </w:r>
            <w:r>
              <w:rPr>
                <w:noProof/>
                <w:webHidden/>
              </w:rPr>
            </w:r>
            <w:r>
              <w:rPr>
                <w:noProof/>
                <w:webHidden/>
              </w:rPr>
              <w:fldChar w:fldCharType="separate"/>
            </w:r>
            <w:r>
              <w:rPr>
                <w:noProof/>
                <w:webHidden/>
              </w:rPr>
              <w:t>4</w:t>
            </w:r>
            <w:r>
              <w:rPr>
                <w:noProof/>
                <w:webHidden/>
              </w:rPr>
              <w:fldChar w:fldCharType="end"/>
            </w:r>
          </w:hyperlink>
        </w:p>
        <w:p w14:paraId="49BAB1FB" w14:textId="77777777" w:rsidR="00B34823" w:rsidRDefault="00B34823">
          <w:pPr>
            <w:pStyle w:val="TOC1"/>
            <w:tabs>
              <w:tab w:val="right" w:leader="dot" w:pos="9350"/>
            </w:tabs>
            <w:rPr>
              <w:rFonts w:asciiTheme="minorHAnsi" w:eastAsiaTheme="minorEastAsia" w:hAnsiTheme="minorHAnsi"/>
              <w:noProof/>
              <w:sz w:val="22"/>
            </w:rPr>
          </w:pPr>
          <w:hyperlink w:anchor="_Toc227320410" w:history="1">
            <w:r w:rsidRPr="001B7DE0">
              <w:rPr>
                <w:rStyle w:val="Hyperlink"/>
                <w:noProof/>
              </w:rPr>
              <w:t>Analysis of Risk and Selected Solutions</w:t>
            </w:r>
            <w:r>
              <w:rPr>
                <w:noProof/>
                <w:webHidden/>
              </w:rPr>
              <w:tab/>
            </w:r>
            <w:r>
              <w:rPr>
                <w:noProof/>
                <w:webHidden/>
              </w:rPr>
              <w:fldChar w:fldCharType="begin"/>
            </w:r>
            <w:r>
              <w:rPr>
                <w:noProof/>
                <w:webHidden/>
              </w:rPr>
              <w:instrText xml:space="preserve"> PAGEREF _Toc227320410 \h </w:instrText>
            </w:r>
            <w:r>
              <w:rPr>
                <w:noProof/>
                <w:webHidden/>
              </w:rPr>
            </w:r>
            <w:r>
              <w:rPr>
                <w:noProof/>
                <w:webHidden/>
              </w:rPr>
              <w:fldChar w:fldCharType="separate"/>
            </w:r>
            <w:r>
              <w:rPr>
                <w:noProof/>
                <w:webHidden/>
              </w:rPr>
              <w:t>5</w:t>
            </w:r>
            <w:r>
              <w:rPr>
                <w:noProof/>
                <w:webHidden/>
              </w:rPr>
              <w:fldChar w:fldCharType="end"/>
            </w:r>
          </w:hyperlink>
        </w:p>
        <w:p w14:paraId="1A4AB4E4" w14:textId="77777777" w:rsidR="00B34823" w:rsidRDefault="00B34823">
          <w:pPr>
            <w:pStyle w:val="TOC2"/>
            <w:tabs>
              <w:tab w:val="right" w:leader="dot" w:pos="9350"/>
            </w:tabs>
            <w:rPr>
              <w:rFonts w:asciiTheme="minorHAnsi" w:eastAsiaTheme="minorEastAsia" w:hAnsiTheme="minorHAnsi"/>
              <w:noProof/>
              <w:sz w:val="22"/>
            </w:rPr>
          </w:pPr>
          <w:hyperlink w:anchor="_Toc227320411" w:history="1">
            <w:r w:rsidRPr="001B7DE0">
              <w:rPr>
                <w:rStyle w:val="Hyperlink"/>
                <w:noProof/>
              </w:rPr>
              <w:t>Result of Risk Analysis</w:t>
            </w:r>
            <w:r>
              <w:rPr>
                <w:noProof/>
                <w:webHidden/>
              </w:rPr>
              <w:tab/>
            </w:r>
            <w:r>
              <w:rPr>
                <w:noProof/>
                <w:webHidden/>
              </w:rPr>
              <w:fldChar w:fldCharType="begin"/>
            </w:r>
            <w:r>
              <w:rPr>
                <w:noProof/>
                <w:webHidden/>
              </w:rPr>
              <w:instrText xml:space="preserve"> PAGEREF _Toc227320411 \h </w:instrText>
            </w:r>
            <w:r>
              <w:rPr>
                <w:noProof/>
                <w:webHidden/>
              </w:rPr>
            </w:r>
            <w:r>
              <w:rPr>
                <w:noProof/>
                <w:webHidden/>
              </w:rPr>
              <w:fldChar w:fldCharType="separate"/>
            </w:r>
            <w:r>
              <w:rPr>
                <w:noProof/>
                <w:webHidden/>
              </w:rPr>
              <w:t>5</w:t>
            </w:r>
            <w:r>
              <w:rPr>
                <w:noProof/>
                <w:webHidden/>
              </w:rPr>
              <w:fldChar w:fldCharType="end"/>
            </w:r>
          </w:hyperlink>
        </w:p>
        <w:p w14:paraId="3F0A45FA" w14:textId="77777777" w:rsidR="00B34823" w:rsidRDefault="00B34823">
          <w:pPr>
            <w:pStyle w:val="TOC1"/>
            <w:tabs>
              <w:tab w:val="right" w:leader="dot" w:pos="9350"/>
            </w:tabs>
            <w:rPr>
              <w:rFonts w:asciiTheme="minorHAnsi" w:eastAsiaTheme="minorEastAsia" w:hAnsiTheme="minorHAnsi"/>
              <w:noProof/>
              <w:sz w:val="22"/>
            </w:rPr>
          </w:pPr>
          <w:hyperlink w:anchor="_Toc227320412" w:history="1">
            <w:r w:rsidRPr="001B7DE0">
              <w:rPr>
                <w:rStyle w:val="Hyperlink"/>
                <w:noProof/>
              </w:rPr>
              <w:t>Plan for Implementation</w:t>
            </w:r>
            <w:r>
              <w:rPr>
                <w:noProof/>
                <w:webHidden/>
              </w:rPr>
              <w:tab/>
            </w:r>
            <w:r>
              <w:rPr>
                <w:noProof/>
                <w:webHidden/>
              </w:rPr>
              <w:fldChar w:fldCharType="begin"/>
            </w:r>
            <w:r>
              <w:rPr>
                <w:noProof/>
                <w:webHidden/>
              </w:rPr>
              <w:instrText xml:space="preserve"> PAGEREF _Toc227320412 \h </w:instrText>
            </w:r>
            <w:r>
              <w:rPr>
                <w:noProof/>
                <w:webHidden/>
              </w:rPr>
            </w:r>
            <w:r>
              <w:rPr>
                <w:noProof/>
                <w:webHidden/>
              </w:rPr>
              <w:fldChar w:fldCharType="separate"/>
            </w:r>
            <w:r>
              <w:rPr>
                <w:noProof/>
                <w:webHidden/>
              </w:rPr>
              <w:t>6</w:t>
            </w:r>
            <w:r>
              <w:rPr>
                <w:noProof/>
                <w:webHidden/>
              </w:rPr>
              <w:fldChar w:fldCharType="end"/>
            </w:r>
          </w:hyperlink>
        </w:p>
        <w:p w14:paraId="082B55AD" w14:textId="77777777" w:rsidR="00B34823" w:rsidRDefault="00B34823">
          <w:pPr>
            <w:pStyle w:val="TOC2"/>
            <w:tabs>
              <w:tab w:val="right" w:leader="dot" w:pos="9350"/>
            </w:tabs>
            <w:rPr>
              <w:rFonts w:asciiTheme="minorHAnsi" w:eastAsiaTheme="minorEastAsia" w:hAnsiTheme="minorHAnsi"/>
              <w:noProof/>
              <w:sz w:val="22"/>
            </w:rPr>
          </w:pPr>
          <w:hyperlink w:anchor="_Toc227320413" w:history="1">
            <w:r w:rsidRPr="001B7DE0">
              <w:rPr>
                <w:rStyle w:val="Hyperlink"/>
                <w:noProof/>
              </w:rPr>
              <w:t>Justification of Implementation</w:t>
            </w:r>
            <w:r>
              <w:rPr>
                <w:noProof/>
                <w:webHidden/>
              </w:rPr>
              <w:tab/>
            </w:r>
            <w:r>
              <w:rPr>
                <w:noProof/>
                <w:webHidden/>
              </w:rPr>
              <w:fldChar w:fldCharType="begin"/>
            </w:r>
            <w:r>
              <w:rPr>
                <w:noProof/>
                <w:webHidden/>
              </w:rPr>
              <w:instrText xml:space="preserve"> PAGEREF _Toc227320413 \h </w:instrText>
            </w:r>
            <w:r>
              <w:rPr>
                <w:noProof/>
                <w:webHidden/>
              </w:rPr>
            </w:r>
            <w:r>
              <w:rPr>
                <w:noProof/>
                <w:webHidden/>
              </w:rPr>
              <w:fldChar w:fldCharType="separate"/>
            </w:r>
            <w:r>
              <w:rPr>
                <w:noProof/>
                <w:webHidden/>
              </w:rPr>
              <w:t>6</w:t>
            </w:r>
            <w:r>
              <w:rPr>
                <w:noProof/>
                <w:webHidden/>
              </w:rPr>
              <w:fldChar w:fldCharType="end"/>
            </w:r>
          </w:hyperlink>
        </w:p>
        <w:p w14:paraId="018276C3" w14:textId="77777777" w:rsidR="00B34823" w:rsidRDefault="00B34823">
          <w:pPr>
            <w:pStyle w:val="TOC1"/>
            <w:tabs>
              <w:tab w:val="right" w:leader="dot" w:pos="9350"/>
            </w:tabs>
            <w:rPr>
              <w:rFonts w:asciiTheme="minorHAnsi" w:eastAsiaTheme="minorEastAsia" w:hAnsiTheme="minorHAnsi"/>
              <w:noProof/>
              <w:sz w:val="22"/>
            </w:rPr>
          </w:pPr>
          <w:hyperlink w:anchor="_Toc227320414" w:history="1">
            <w:r w:rsidRPr="001B7DE0">
              <w:rPr>
                <w:rStyle w:val="Hyperlink"/>
                <w:noProof/>
              </w:rPr>
              <w:t>KPI and SMART Objectives</w:t>
            </w:r>
            <w:r>
              <w:rPr>
                <w:noProof/>
                <w:webHidden/>
              </w:rPr>
              <w:tab/>
            </w:r>
            <w:r>
              <w:rPr>
                <w:noProof/>
                <w:webHidden/>
              </w:rPr>
              <w:fldChar w:fldCharType="begin"/>
            </w:r>
            <w:r>
              <w:rPr>
                <w:noProof/>
                <w:webHidden/>
              </w:rPr>
              <w:instrText xml:space="preserve"> PAGEREF _Toc227320414 \h </w:instrText>
            </w:r>
            <w:r>
              <w:rPr>
                <w:noProof/>
                <w:webHidden/>
              </w:rPr>
            </w:r>
            <w:r>
              <w:rPr>
                <w:noProof/>
                <w:webHidden/>
              </w:rPr>
              <w:fldChar w:fldCharType="separate"/>
            </w:r>
            <w:r>
              <w:rPr>
                <w:noProof/>
                <w:webHidden/>
              </w:rPr>
              <w:t>7</w:t>
            </w:r>
            <w:r>
              <w:rPr>
                <w:noProof/>
                <w:webHidden/>
              </w:rPr>
              <w:fldChar w:fldCharType="end"/>
            </w:r>
          </w:hyperlink>
        </w:p>
        <w:p w14:paraId="0512D110" w14:textId="77777777" w:rsidR="00B34823" w:rsidRDefault="00B34823">
          <w:pPr>
            <w:pStyle w:val="TOC2"/>
            <w:tabs>
              <w:tab w:val="right" w:leader="dot" w:pos="9350"/>
            </w:tabs>
            <w:rPr>
              <w:rFonts w:asciiTheme="minorHAnsi" w:eastAsiaTheme="minorEastAsia" w:hAnsiTheme="minorHAnsi"/>
              <w:noProof/>
              <w:sz w:val="22"/>
            </w:rPr>
          </w:pPr>
          <w:hyperlink w:anchor="_Toc227320415" w:history="1">
            <w:r w:rsidRPr="001B7DE0">
              <w:rPr>
                <w:rStyle w:val="Hyperlink"/>
                <w:noProof/>
              </w:rPr>
              <w:t>Monitoring and Evaluation</w:t>
            </w:r>
            <w:r>
              <w:rPr>
                <w:noProof/>
                <w:webHidden/>
              </w:rPr>
              <w:tab/>
            </w:r>
            <w:r>
              <w:rPr>
                <w:noProof/>
                <w:webHidden/>
              </w:rPr>
              <w:fldChar w:fldCharType="begin"/>
            </w:r>
            <w:r>
              <w:rPr>
                <w:noProof/>
                <w:webHidden/>
              </w:rPr>
              <w:instrText xml:space="preserve"> PAGEREF _Toc227320415 \h </w:instrText>
            </w:r>
            <w:r>
              <w:rPr>
                <w:noProof/>
                <w:webHidden/>
              </w:rPr>
            </w:r>
            <w:r>
              <w:rPr>
                <w:noProof/>
                <w:webHidden/>
              </w:rPr>
              <w:fldChar w:fldCharType="separate"/>
            </w:r>
            <w:r>
              <w:rPr>
                <w:noProof/>
                <w:webHidden/>
              </w:rPr>
              <w:t>7</w:t>
            </w:r>
            <w:r>
              <w:rPr>
                <w:noProof/>
                <w:webHidden/>
              </w:rPr>
              <w:fldChar w:fldCharType="end"/>
            </w:r>
          </w:hyperlink>
        </w:p>
        <w:p w14:paraId="3DEB0B76" w14:textId="77777777" w:rsidR="00B34823" w:rsidRDefault="00B34823">
          <w:pPr>
            <w:pStyle w:val="TOC1"/>
            <w:tabs>
              <w:tab w:val="right" w:leader="dot" w:pos="9350"/>
            </w:tabs>
            <w:rPr>
              <w:rFonts w:asciiTheme="minorHAnsi" w:eastAsiaTheme="minorEastAsia" w:hAnsiTheme="minorHAnsi"/>
              <w:noProof/>
              <w:sz w:val="22"/>
            </w:rPr>
          </w:pPr>
          <w:hyperlink w:anchor="_Toc227320416" w:history="1">
            <w:r w:rsidRPr="001B7DE0">
              <w:rPr>
                <w:rStyle w:val="Hyperlink"/>
                <w:noProof/>
              </w:rPr>
              <w:t>Summary of Key Findings</w:t>
            </w:r>
            <w:r>
              <w:rPr>
                <w:noProof/>
                <w:webHidden/>
              </w:rPr>
              <w:tab/>
            </w:r>
            <w:r>
              <w:rPr>
                <w:noProof/>
                <w:webHidden/>
              </w:rPr>
              <w:fldChar w:fldCharType="begin"/>
            </w:r>
            <w:r>
              <w:rPr>
                <w:noProof/>
                <w:webHidden/>
              </w:rPr>
              <w:instrText xml:space="preserve"> PAGEREF _Toc227320416 \h </w:instrText>
            </w:r>
            <w:r>
              <w:rPr>
                <w:noProof/>
                <w:webHidden/>
              </w:rPr>
            </w:r>
            <w:r>
              <w:rPr>
                <w:noProof/>
                <w:webHidden/>
              </w:rPr>
              <w:fldChar w:fldCharType="separate"/>
            </w:r>
            <w:r>
              <w:rPr>
                <w:noProof/>
                <w:webHidden/>
              </w:rPr>
              <w:t>7</w:t>
            </w:r>
            <w:r>
              <w:rPr>
                <w:noProof/>
                <w:webHidden/>
              </w:rPr>
              <w:fldChar w:fldCharType="end"/>
            </w:r>
          </w:hyperlink>
        </w:p>
        <w:p w14:paraId="7D237920" w14:textId="77777777" w:rsidR="00B34823" w:rsidRDefault="00B34823">
          <w:pPr>
            <w:pStyle w:val="TOC1"/>
            <w:tabs>
              <w:tab w:val="right" w:leader="dot" w:pos="9350"/>
            </w:tabs>
            <w:rPr>
              <w:rFonts w:asciiTheme="minorHAnsi" w:eastAsiaTheme="minorEastAsia" w:hAnsiTheme="minorHAnsi"/>
              <w:noProof/>
              <w:sz w:val="22"/>
            </w:rPr>
          </w:pPr>
          <w:hyperlink w:anchor="_Toc227320417" w:history="1">
            <w:r w:rsidRPr="001B7DE0">
              <w:rPr>
                <w:rStyle w:val="Hyperlink"/>
                <w:noProof/>
              </w:rPr>
              <w:t>References:</w:t>
            </w:r>
            <w:r>
              <w:rPr>
                <w:noProof/>
                <w:webHidden/>
              </w:rPr>
              <w:tab/>
            </w:r>
            <w:r>
              <w:rPr>
                <w:noProof/>
                <w:webHidden/>
              </w:rPr>
              <w:fldChar w:fldCharType="begin"/>
            </w:r>
            <w:r>
              <w:rPr>
                <w:noProof/>
                <w:webHidden/>
              </w:rPr>
              <w:instrText xml:space="preserve"> PAGEREF _Toc227320417 \h </w:instrText>
            </w:r>
            <w:r>
              <w:rPr>
                <w:noProof/>
                <w:webHidden/>
              </w:rPr>
            </w:r>
            <w:r>
              <w:rPr>
                <w:noProof/>
                <w:webHidden/>
              </w:rPr>
              <w:fldChar w:fldCharType="separate"/>
            </w:r>
            <w:r>
              <w:rPr>
                <w:noProof/>
                <w:webHidden/>
              </w:rPr>
              <w:t>8</w:t>
            </w:r>
            <w:r>
              <w:rPr>
                <w:noProof/>
                <w:webHidden/>
              </w:rPr>
              <w:fldChar w:fldCharType="end"/>
            </w:r>
          </w:hyperlink>
        </w:p>
        <w:p w14:paraId="54EAB79C" w14:textId="77777777" w:rsidR="00FD3224" w:rsidRDefault="00FD3224">
          <w:r>
            <w:rPr>
              <w:b/>
              <w:bCs/>
              <w:noProof/>
            </w:rPr>
            <w:fldChar w:fldCharType="end"/>
          </w:r>
        </w:p>
      </w:sdtContent>
    </w:sdt>
    <w:p w14:paraId="4B92C698" w14:textId="77777777" w:rsidR="00DE4DF1" w:rsidRDefault="00DE4DF1" w:rsidP="00FD3224">
      <w:pPr>
        <w:spacing w:line="360" w:lineRule="auto"/>
        <w:rPr>
          <w:b/>
          <w:i/>
          <w:u w:val="single"/>
        </w:rPr>
      </w:pPr>
    </w:p>
    <w:p w14:paraId="58D996C6" w14:textId="77777777" w:rsidR="00FD3224" w:rsidRDefault="00FD3224" w:rsidP="00FD3224">
      <w:pPr>
        <w:spacing w:line="360" w:lineRule="auto"/>
        <w:rPr>
          <w:b/>
          <w:i/>
          <w:u w:val="single"/>
        </w:rPr>
      </w:pPr>
    </w:p>
    <w:p w14:paraId="2E7A16CD" w14:textId="77777777" w:rsidR="00FD3224" w:rsidRDefault="00FD3224" w:rsidP="00FD3224">
      <w:pPr>
        <w:spacing w:line="360" w:lineRule="auto"/>
        <w:rPr>
          <w:b/>
          <w:i/>
          <w:u w:val="single"/>
        </w:rPr>
      </w:pPr>
    </w:p>
    <w:p w14:paraId="1CC98D64" w14:textId="77777777" w:rsidR="00FD3224" w:rsidRDefault="00FD3224" w:rsidP="00FD3224">
      <w:pPr>
        <w:spacing w:line="360" w:lineRule="auto"/>
        <w:rPr>
          <w:b/>
          <w:i/>
          <w:u w:val="single"/>
        </w:rPr>
      </w:pPr>
    </w:p>
    <w:p w14:paraId="7B4203C6" w14:textId="77777777" w:rsidR="00FD3224" w:rsidRDefault="00FD3224" w:rsidP="00FD3224">
      <w:pPr>
        <w:spacing w:line="360" w:lineRule="auto"/>
        <w:rPr>
          <w:b/>
          <w:i/>
          <w:u w:val="single"/>
        </w:rPr>
      </w:pPr>
    </w:p>
    <w:p w14:paraId="2E97C9F4" w14:textId="77777777" w:rsidR="00FD3224" w:rsidRDefault="00FD3224" w:rsidP="00FD3224">
      <w:pPr>
        <w:spacing w:line="360" w:lineRule="auto"/>
        <w:rPr>
          <w:b/>
          <w:i/>
          <w:u w:val="single"/>
        </w:rPr>
      </w:pPr>
    </w:p>
    <w:p w14:paraId="102B5568" w14:textId="77777777" w:rsidR="00FD3224" w:rsidRDefault="00FD3224" w:rsidP="00FD3224">
      <w:pPr>
        <w:spacing w:line="360" w:lineRule="auto"/>
        <w:rPr>
          <w:b/>
          <w:i/>
          <w:u w:val="single"/>
        </w:rPr>
      </w:pPr>
    </w:p>
    <w:p w14:paraId="6978405C" w14:textId="77777777" w:rsidR="00FD3224" w:rsidRDefault="00FD3224" w:rsidP="00FD3224">
      <w:pPr>
        <w:spacing w:line="360" w:lineRule="auto"/>
        <w:rPr>
          <w:b/>
          <w:i/>
          <w:u w:val="single"/>
        </w:rPr>
      </w:pPr>
    </w:p>
    <w:p w14:paraId="4549F17F" w14:textId="77777777" w:rsidR="00FD3224" w:rsidRDefault="00FD3224" w:rsidP="00FD3224">
      <w:pPr>
        <w:spacing w:line="360" w:lineRule="auto"/>
        <w:rPr>
          <w:b/>
          <w:i/>
          <w:u w:val="single"/>
        </w:rPr>
      </w:pPr>
    </w:p>
    <w:p w14:paraId="40C27A71" w14:textId="77777777" w:rsidR="00FD3224" w:rsidRDefault="00FD3224" w:rsidP="00FD3224">
      <w:pPr>
        <w:spacing w:line="360" w:lineRule="auto"/>
        <w:rPr>
          <w:b/>
          <w:i/>
          <w:u w:val="single"/>
        </w:rPr>
      </w:pPr>
    </w:p>
    <w:p w14:paraId="7FE00AB4" w14:textId="77777777" w:rsidR="00FD3224" w:rsidRDefault="00FD3224" w:rsidP="00FD3224">
      <w:pPr>
        <w:spacing w:line="360" w:lineRule="auto"/>
        <w:rPr>
          <w:b/>
          <w:i/>
          <w:u w:val="single"/>
        </w:rPr>
      </w:pPr>
    </w:p>
    <w:p w14:paraId="51078A6F" w14:textId="77777777" w:rsidR="00DE4DF1" w:rsidRDefault="00DE4DF1" w:rsidP="00BC4507">
      <w:pPr>
        <w:pStyle w:val="Heading1"/>
      </w:pPr>
      <w:bookmarkStart w:id="0" w:name="_Toc227320406"/>
      <w:r w:rsidRPr="00DE4DF1">
        <w:lastRenderedPageBreak/>
        <w:t xml:space="preserve">Overview </w:t>
      </w:r>
      <w:r w:rsidR="00A314D1" w:rsidRPr="00DE4DF1">
        <w:t>of</w:t>
      </w:r>
      <w:r w:rsidRPr="00DE4DF1">
        <w:t xml:space="preserve"> The Case Study And The Issue</w:t>
      </w:r>
      <w:bookmarkEnd w:id="0"/>
    </w:p>
    <w:p w14:paraId="2956A5A8" w14:textId="77777777" w:rsidR="00A314D1" w:rsidRPr="00A314D1" w:rsidRDefault="00A314D1" w:rsidP="00BC4507">
      <w:pPr>
        <w:spacing w:line="360" w:lineRule="auto"/>
      </w:pPr>
      <w:r>
        <w:t>Green Heaven Florists is a small independent flower shop that is located in Norwich. This is an association which is known for their approach with bespoke floral designs and eco-</w:t>
      </w:r>
      <w:r w:rsidR="00422E97">
        <w:t>friendly</w:t>
      </w:r>
      <w:r>
        <w:t>.</w:t>
      </w:r>
      <w:r w:rsidR="00427A01">
        <w:t xml:space="preserve"> In spite of the stronger reputation, the Organism also has experienced a decline which is 30% in their in store sales over the last here because of minimized foot traffic and increasing compression from the retailers online. Increasing supply costs and outdated websites also created further issues in their position. The consumers of the organization now demand</w:t>
      </w:r>
      <w:r>
        <w:t xml:space="preserve"> </w:t>
      </w:r>
      <w:r w:rsidR="00427A01">
        <w:t>Digital accessibility, convenience and also flexible services for delivery which Green Heaven struggles at present providing to the consumers. The main problem of the organization includes the inability for integrating to the trends that are digital and also changing behavior of the consumers</w:t>
      </w:r>
      <w:r w:rsidR="00FD3224">
        <w:t xml:space="preserve"> (Park </w:t>
      </w:r>
      <w:r w:rsidR="00FD3224" w:rsidRPr="00FD3224">
        <w:t>and Oh, 2019</w:t>
      </w:r>
      <w:r w:rsidR="00FD3224">
        <w:t>)</w:t>
      </w:r>
      <w:r w:rsidR="00427A01">
        <w:t>.</w:t>
      </w:r>
    </w:p>
    <w:p w14:paraId="7C1DF5FE" w14:textId="77777777" w:rsidR="00DE4DF1" w:rsidRDefault="00DE4DF1" w:rsidP="00BC4507">
      <w:pPr>
        <w:pStyle w:val="Heading1"/>
      </w:pPr>
      <w:bookmarkStart w:id="1" w:name="_Toc227320407"/>
      <w:r w:rsidRPr="00DE4DF1">
        <w:t>Proposed Solutions</w:t>
      </w:r>
      <w:bookmarkEnd w:id="1"/>
    </w:p>
    <w:p w14:paraId="24731AEB" w14:textId="77777777" w:rsidR="00427A01" w:rsidRDefault="00427A01" w:rsidP="00BC4507">
      <w:pPr>
        <w:spacing w:line="360" w:lineRule="auto"/>
      </w:pPr>
      <w:r>
        <w:t>Two of the feasible solutions that were given here for recognizing the sales deck line and competitiveness of the Green Heaven Florist.</w:t>
      </w:r>
    </w:p>
    <w:p w14:paraId="6EDC76C5" w14:textId="77777777" w:rsidR="00427A01" w:rsidRDefault="00427A01" w:rsidP="00BC4507">
      <w:pPr>
        <w:spacing w:line="360" w:lineRule="auto"/>
      </w:pPr>
      <w:r>
        <w:t xml:space="preserve">The first solution that includes the </w:t>
      </w:r>
      <w:r>
        <w:rPr>
          <w:b/>
        </w:rPr>
        <w:t>development of a modern e-</w:t>
      </w:r>
      <w:r w:rsidRPr="00427A01">
        <w:rPr>
          <w:b/>
        </w:rPr>
        <w:t>commerce platform that combined with this term marketing strategies</w:t>
      </w:r>
      <w:r>
        <w:t>. This procedure that will contain redesign of the website for developing the expense of the user, enable the browsing is mobile friendly, providing online ordering system with flexible options for delivery and integrating the services that are based on subscription. By leveraging, the social media platforms including Instagram and Facebook will also allow attracting new consumers and will help increase the visibility of the brand. This is a solution that direct recognition to the issues of declining foot traffic by capturing the demand online and developing the accessibility</w:t>
      </w:r>
      <w:r w:rsidR="00FD3224">
        <w:t xml:space="preserve"> (Gomes,</w:t>
      </w:r>
      <w:r w:rsidR="00FD3224" w:rsidRPr="00FD3224">
        <w:t xml:space="preserve"> Pereira and Pinto, 2025</w:t>
      </w:r>
      <w:r w:rsidR="00FD3224">
        <w:t>)</w:t>
      </w:r>
      <w:r>
        <w:t>.</w:t>
      </w:r>
    </w:p>
    <w:p w14:paraId="1AC555C2" w14:textId="77777777" w:rsidR="00427A01" w:rsidRDefault="00427A01" w:rsidP="00BC4507">
      <w:pPr>
        <w:spacing w:line="360" w:lineRule="auto"/>
      </w:pPr>
      <w:r>
        <w:t xml:space="preserve">Another solution that is </w:t>
      </w:r>
      <w:r w:rsidRPr="007163D3">
        <w:rPr>
          <w:b/>
        </w:rPr>
        <w:t>introducing a subscription based floral service with local partnerships</w:t>
      </w:r>
      <w:r>
        <w:t>. This is a procedure, which will allow the consumer for subscribing to the monthly or weekly flower deliveries for their homes, events or the offices. By collaborating with the local associations, including hotels, cafes and event planners will allow the organization for expanding their rich and also make our revenue streams that is consistent. This is the approach that creates the loyalty of the consumer and connects with green heavens values that are based on eco-friendly by promoting the flowers that are sourced locally</w:t>
      </w:r>
      <w:r w:rsidR="00B34823">
        <w:t xml:space="preserve"> (Khade</w:t>
      </w:r>
      <w:r w:rsidR="00B34823" w:rsidRPr="00B34823">
        <w:t xml:space="preserve"> and Awsarikar, 2025</w:t>
      </w:r>
      <w:r w:rsidR="00B34823">
        <w:t>)</w:t>
      </w:r>
      <w:r>
        <w:t>.</w:t>
      </w:r>
    </w:p>
    <w:p w14:paraId="1F77C66D" w14:textId="77777777" w:rsidR="00427A01" w:rsidRPr="00427A01" w:rsidRDefault="00427A01" w:rsidP="00BC4507">
      <w:pPr>
        <w:spacing w:line="360" w:lineRule="auto"/>
      </w:pPr>
      <w:r>
        <w:lastRenderedPageBreak/>
        <w:t xml:space="preserve">Both of the solutions focuses for increasing revenue but while the first </w:t>
      </w:r>
      <w:r w:rsidR="007163D3">
        <w:t>solution</w:t>
      </w:r>
      <w:r>
        <w:t xml:space="preserve"> focuses on the transformation that is digital for the organization and the second </w:t>
      </w:r>
      <w:r w:rsidR="007163D3">
        <w:t xml:space="preserve">solution </w:t>
      </w:r>
      <w:r>
        <w:t>highlights the recurring income and engagement within the community.</w:t>
      </w:r>
    </w:p>
    <w:p w14:paraId="5103F9FF" w14:textId="77777777" w:rsidR="00DE4DF1" w:rsidRDefault="00DE4DF1" w:rsidP="00BC4507">
      <w:pPr>
        <w:pStyle w:val="Heading1"/>
      </w:pPr>
      <w:bookmarkStart w:id="2" w:name="_Toc227320408"/>
      <w:r>
        <w:t>Evaluation using the Technique of PMI</w:t>
      </w:r>
      <w:bookmarkEnd w:id="2"/>
    </w:p>
    <w:p w14:paraId="209A8088" w14:textId="77777777" w:rsidR="007163D3" w:rsidRDefault="007163D3" w:rsidP="00BC4507">
      <w:pPr>
        <w:spacing w:line="360" w:lineRule="auto"/>
      </w:pPr>
      <w:r>
        <w:t>Both solutions that were given here are evaluated utilizing the technique of PMI which includes plus, minus and interesting.</w:t>
      </w:r>
    </w:p>
    <w:p w14:paraId="6241B387" w14:textId="77777777" w:rsidR="007163D3" w:rsidRDefault="007163D3" w:rsidP="00BC4507">
      <w:pPr>
        <w:spacing w:line="360" w:lineRule="auto"/>
      </w:pPr>
      <w:r>
        <w:t>For the solution that includes ecommerce and digital marketing where the advantage contains increased reach of the market, develop the confidence of the consumer and also the ability for competing with the retailers online. This is a procedure that also allows to increase the visibility of the brand utilizing social media and also helps for collecting data on the preferences of the consumers. However, the disadvantage is also contains the investment cost that in the term that is initial but the development of website and digital marketing procedure. This also includes the need for new skills in technology. An aspect that is interesting in the potential for scaling the organization beyond the market that is local.</w:t>
      </w:r>
    </w:p>
    <w:p w14:paraId="0D911EE2" w14:textId="77777777" w:rsidR="007163D3" w:rsidRDefault="007163D3" w:rsidP="00BC4507">
      <w:pPr>
        <w:spacing w:line="360" w:lineRule="auto"/>
      </w:pPr>
      <w:r>
        <w:t>For the model of subsequent and partnership wire the advantages contains the recurring revenue that is predictable, stronger relationships with the consumers and also proper connection with the values of sustainability. This is a procedure that also provides support to the local contribution and engagement within the Community. This also needs the supply chain management that is consistent and this may include various types of challenges that is logistical inside the scheduling of delivery. This also includes an interesting factor, which is the potential for making a unique brand identity utilizing the floral experiences that is curated</w:t>
      </w:r>
      <w:r w:rsidR="00B34823">
        <w:t xml:space="preserve"> (</w:t>
      </w:r>
      <w:r w:rsidR="00B34823" w:rsidRPr="00B34823">
        <w:t>MERZANTI, 2020</w:t>
      </w:r>
      <w:r w:rsidR="00B34823">
        <w:t>)</w:t>
      </w:r>
      <w:r>
        <w:t>.</w:t>
      </w:r>
    </w:p>
    <w:p w14:paraId="135A799A" w14:textId="77777777" w:rsidR="007163D3" w:rsidRPr="007163D3" w:rsidRDefault="007163D3" w:rsidP="00BC4507">
      <w:pPr>
        <w:spacing w:line="360" w:lineRule="auto"/>
      </w:pPr>
      <w:r>
        <w:t>Both of the solutions provide a benefit that is stronger but also differ in various types of aspects including scope, cost and the scalability for longer term.</w:t>
      </w:r>
    </w:p>
    <w:p w14:paraId="10F7D6F3" w14:textId="77777777" w:rsidR="00DE4DF1" w:rsidRDefault="00DE4DF1" w:rsidP="00BC4507">
      <w:pPr>
        <w:pStyle w:val="Heading2"/>
      </w:pPr>
      <w:bookmarkStart w:id="3" w:name="_Toc227320409"/>
      <w:r>
        <w:t>Justification for Preferred Solution</w:t>
      </w:r>
      <w:bookmarkEnd w:id="3"/>
    </w:p>
    <w:p w14:paraId="0EFDDF21" w14:textId="77777777" w:rsidR="00537A78" w:rsidRPr="00537A78" w:rsidRDefault="00537A78" w:rsidP="00BC4507">
      <w:pPr>
        <w:spacing w:line="360" w:lineRule="auto"/>
      </w:pPr>
      <w:r>
        <w:t>The solution that is preferred i</w:t>
      </w:r>
      <w:r w:rsidR="00B34823">
        <w:t>s the development of a modern E</w:t>
      </w:r>
      <w:r>
        <w:t xml:space="preserve">commerce platform inside the digital marketing integration. This is the option which is included because this directly specific issue for declining the traffic of food and also increasing the combination in online platform. Unlike the model of subscription, that mainly targets the segment that is niche where the digital solution has wider potential inside the market and also the scalability. </w:t>
      </w:r>
      <w:r w:rsidR="00950B16">
        <w:t xml:space="preserve">This also allows Green </w:t>
      </w:r>
      <w:r w:rsidR="00950B16">
        <w:lastRenderedPageBreak/>
        <w:t>Haven Florist for enabling for reaching a wider audience, improve the convenience of the consumer and also remain competitive in the retail environment that focuses on digital first aspects. Also requires the investment initially What are the benefits for longer term in terms of revenue development and visibility of the brand will outweigh the cost and risk that are associated with the solutions</w:t>
      </w:r>
      <w:r w:rsidR="00B34823">
        <w:t xml:space="preserve"> (</w:t>
      </w:r>
      <w:r w:rsidR="00B34823" w:rsidRPr="00B34823">
        <w:t xml:space="preserve">Mohamad, </w:t>
      </w:r>
      <w:r w:rsidR="00B34823">
        <w:t>et al.,</w:t>
      </w:r>
      <w:r w:rsidR="00B34823" w:rsidRPr="00B34823">
        <w:t xml:space="preserve"> 2021</w:t>
      </w:r>
      <w:r w:rsidR="00B34823">
        <w:t>)</w:t>
      </w:r>
      <w:r w:rsidR="00950B16">
        <w:t>.</w:t>
      </w:r>
    </w:p>
    <w:p w14:paraId="3C65A6F7" w14:textId="77777777" w:rsidR="00DE4DF1" w:rsidRDefault="00DE4DF1" w:rsidP="00BC4507">
      <w:pPr>
        <w:pStyle w:val="Heading1"/>
      </w:pPr>
      <w:bookmarkStart w:id="4" w:name="_Toc227320410"/>
      <w:r>
        <w:t>Analysis of Risk and Selected Solutions</w:t>
      </w:r>
      <w:bookmarkEnd w:id="4"/>
    </w:p>
    <w:p w14:paraId="22C3317E" w14:textId="77777777" w:rsidR="00950B16" w:rsidRDefault="00950B16" w:rsidP="00BC4507">
      <w:pPr>
        <w:spacing w:line="360" w:lineRule="auto"/>
      </w:pPr>
      <w:r>
        <w:t>The utilization of the platform of E commerce highlights various types of risk that needed to be maintained carefully.</w:t>
      </w:r>
    </w:p>
    <w:p w14:paraId="354E677F" w14:textId="77777777" w:rsidR="00950B16" w:rsidRDefault="00950B16" w:rsidP="00BC4507">
      <w:pPr>
        <w:spacing w:line="360" w:lineRule="auto"/>
      </w:pPr>
      <w:r>
        <w:t>One of the main risk is financial risk where the development of website, maintenance and digital marketing campaigns needs a upfront investment that is specific. If this is not executed in an effective way where the return on investment can be delayed. There are also another technical risk, which includes the malfunction of the website, threats of cybersecurity, or user experience that is poor that can create negative impact to the satisfaction of the consumers.</w:t>
      </w:r>
    </w:p>
    <w:p w14:paraId="1BE539DF" w14:textId="77777777" w:rsidR="00950B16" w:rsidRDefault="00950B16" w:rsidP="00BC4507">
      <w:pPr>
        <w:spacing w:line="360" w:lineRule="auto"/>
      </w:pPr>
      <w:r>
        <w:t>So contains the risk of skill gap where Liam and Priya currently lack in expertise in the sector of digital marketing and the management of ecommerce. Without a proper external support or training where the platform cannot be utilized in a more effective way. The competitive risk remains really high because the online flow is that already established already dominate the digital market inside the pricing that is computed and with stronger logistics.</w:t>
      </w:r>
    </w:p>
    <w:p w14:paraId="43E9E578" w14:textId="77777777" w:rsidR="00950B16" w:rsidRPr="00950B16" w:rsidRDefault="00950B16" w:rsidP="00BC4507">
      <w:pPr>
        <w:spacing w:line="360" w:lineRule="auto"/>
      </w:pPr>
      <w:r>
        <w:t>The risk of operations may increase from the online orders, which can strain the resources that already exist and also can affect the quality if not maintained properly</w:t>
      </w:r>
      <w:r w:rsidR="00B34823">
        <w:t xml:space="preserve"> (Urrea, Vishkaei</w:t>
      </w:r>
      <w:r w:rsidR="00B34823" w:rsidRPr="00B34823">
        <w:t xml:space="preserve"> and De Giovanni, 2024</w:t>
      </w:r>
      <w:r w:rsidR="00B34823">
        <w:t>)</w:t>
      </w:r>
      <w:r>
        <w:t>.</w:t>
      </w:r>
    </w:p>
    <w:p w14:paraId="7F15150A" w14:textId="77777777" w:rsidR="00DE4DF1" w:rsidRDefault="00DE4DF1" w:rsidP="00BC4507">
      <w:pPr>
        <w:pStyle w:val="Heading2"/>
      </w:pPr>
      <w:bookmarkStart w:id="5" w:name="_Toc227320411"/>
      <w:r w:rsidRPr="00DE4DF1">
        <w:t>Result of Risk Analysis</w:t>
      </w:r>
      <w:bookmarkEnd w:id="5"/>
    </w:p>
    <w:p w14:paraId="66D528C7" w14:textId="77777777" w:rsidR="00950B16" w:rsidRPr="00950B16" w:rsidRDefault="00950B16" w:rsidP="00BC4507">
      <w:pPr>
        <w:spacing w:line="360" w:lineRule="auto"/>
      </w:pPr>
      <w:r>
        <w:t xml:space="preserve">The analysis of the risk highlights that while the solutions of E commerce contains moderate to high risk where these types of risk are maintainable the utilization of proper planning and allocation of the resources. The technical and financial risk also can be minimized by outsourcing the development of the website to the professionals and also integrate the systems that are secure. These types of gaps in the skill can be recognized utilizing hiring or training for the expertise of digital marketing. Essentially, The potential reward system that includes the increased reach of sales and market, that can outweigh the risk of the organization. This is a solution that remains </w:t>
      </w:r>
      <w:r>
        <w:lastRenderedPageBreak/>
        <w:t>viable which is provided the strategies of mitigation, which are effectively integrated for ensuring the adoption that is smoother and also the success for longer term</w:t>
      </w:r>
      <w:r w:rsidR="00B34823">
        <w:t xml:space="preserve"> (Urrea,</w:t>
      </w:r>
      <w:r w:rsidR="00B34823" w:rsidRPr="00B34823">
        <w:t>Vishkaei</w:t>
      </w:r>
      <w:r w:rsidR="00B34823">
        <w:t xml:space="preserve"> </w:t>
      </w:r>
      <w:r w:rsidR="00B34823" w:rsidRPr="00B34823">
        <w:t>and De Giovanni, 2024</w:t>
      </w:r>
      <w:r w:rsidR="00B34823">
        <w:t>)</w:t>
      </w:r>
      <w:r>
        <w:t xml:space="preserve">. </w:t>
      </w:r>
    </w:p>
    <w:p w14:paraId="1A8A35C8" w14:textId="77777777" w:rsidR="00DE4DF1" w:rsidRDefault="00DE4DF1" w:rsidP="00BC4507">
      <w:pPr>
        <w:pStyle w:val="Heading1"/>
      </w:pPr>
      <w:bookmarkStart w:id="6" w:name="_Toc227320412"/>
      <w:r>
        <w:t>Plan for Implementation</w:t>
      </w:r>
      <w:bookmarkEnd w:id="6"/>
    </w:p>
    <w:p w14:paraId="433E0B2E" w14:textId="77777777" w:rsidR="00950B16" w:rsidRDefault="00950B16" w:rsidP="00BC4507">
      <w:pPr>
        <w:spacing w:line="360" w:lineRule="auto"/>
      </w:pPr>
      <w:r>
        <w:t>The implementation of the solutions inside ecommerce will maintain a 5 stages plan that is structured which will be utilized in a time frame of four months.</w:t>
      </w:r>
    </w:p>
    <w:p w14:paraId="3E3FAF2A" w14:textId="77777777" w:rsidR="00950B16" w:rsidRDefault="006E5D30" w:rsidP="00BC4507">
      <w:pPr>
        <w:spacing w:line="360" w:lineRule="auto"/>
      </w:pPr>
      <w:r>
        <w:t xml:space="preserve">A proper </w:t>
      </w:r>
      <w:r w:rsidRPr="006E5D30">
        <w:rPr>
          <w:b/>
        </w:rPr>
        <w:t>planning phase</w:t>
      </w:r>
      <w:r>
        <w:t xml:space="preserve"> will be conducted in the week 1 and 2, which will include the requirements of the business, budget and objectives and those will be defined clearly. This will be maintained by the </w:t>
      </w:r>
      <w:r w:rsidRPr="006E5D30">
        <w:rPr>
          <w:b/>
        </w:rPr>
        <w:t>design and development phrase</w:t>
      </w:r>
      <w:r>
        <w:t xml:space="preserve"> in the 3 to 8 weeks. This will input the web developer that is professional for making a user friendly, Mobile responsive website with the ordering and payment systems that is integrated.</w:t>
      </w:r>
    </w:p>
    <w:p w14:paraId="2C2FB4BA" w14:textId="77777777" w:rsidR="006E5D30" w:rsidRDefault="003953F4" w:rsidP="00BC4507">
      <w:pPr>
        <w:spacing w:line="360" w:lineRule="auto"/>
      </w:pPr>
      <w:r>
        <w:t xml:space="preserve">Next, in weeks 9 and 10, the organization will conduct a </w:t>
      </w:r>
      <w:r w:rsidRPr="003953F4">
        <w:rPr>
          <w:b/>
        </w:rPr>
        <w:t>testing phase</w:t>
      </w:r>
      <w:r>
        <w:t xml:space="preserve">, which will allow them to ensure that website is functioning effectively, recognizing any types of issues that are technical or the concerns about the usability. In week 11, this will include a </w:t>
      </w:r>
      <w:r w:rsidRPr="003953F4">
        <w:rPr>
          <w:b/>
        </w:rPr>
        <w:t>launch phrase</w:t>
      </w:r>
      <w:r>
        <w:t xml:space="preserve"> for introducing the platform to the consumer that will be supported by various types of promotional campaigns across the channels of social media.</w:t>
      </w:r>
    </w:p>
    <w:p w14:paraId="3D350E93" w14:textId="77777777" w:rsidR="003953F4" w:rsidRPr="00950B16" w:rsidRDefault="003953F4" w:rsidP="00BC4507">
      <w:pPr>
        <w:spacing w:line="360" w:lineRule="auto"/>
      </w:pPr>
      <w:r>
        <w:t>Finally weeks 12 to 16 where the organization will focus on monitoring and optimization of the platform by analyzing the feedback from the consumer and the performance data for making the developments. All the responsibilities will be shared between Liam and Priya This will also include the support from the web developers and specialists for digital marketing</w:t>
      </w:r>
      <w:r w:rsidR="00B34823">
        <w:t xml:space="preserve"> (</w:t>
      </w:r>
      <w:r w:rsidR="00B34823" w:rsidRPr="00B34823">
        <w:t xml:space="preserve">Aicheler, </w:t>
      </w:r>
      <w:r w:rsidR="00B34823">
        <w:t>et al.,</w:t>
      </w:r>
      <w:r w:rsidR="00B34823" w:rsidRPr="00B34823">
        <w:t xml:space="preserve"> 2019</w:t>
      </w:r>
      <w:r w:rsidR="00B34823">
        <w:t>)</w:t>
      </w:r>
      <w:r>
        <w:t>.</w:t>
      </w:r>
    </w:p>
    <w:p w14:paraId="377CF06C" w14:textId="77777777" w:rsidR="00DE4DF1" w:rsidRDefault="00DE4DF1" w:rsidP="00BC4507">
      <w:pPr>
        <w:pStyle w:val="Heading2"/>
      </w:pPr>
      <w:bookmarkStart w:id="7" w:name="_Toc227320413"/>
      <w:r>
        <w:t>Justification of Implementation</w:t>
      </w:r>
      <w:bookmarkEnd w:id="7"/>
    </w:p>
    <w:p w14:paraId="4F2042F7" w14:textId="77777777" w:rsidR="003953F4" w:rsidRPr="003953F4" w:rsidRDefault="003953F4" w:rsidP="00BC4507">
      <w:pPr>
        <w:spacing w:line="360" w:lineRule="auto"/>
      </w:pPr>
      <w:r>
        <w:t xml:space="preserve">The implementation plan that is structured allows to ensure a logical and efficient rollout of the solution for ecommerce. This is an approach that is faced where sufficient time for development, testing and refinement allows to minimize the likelihood of the issues that are technical. Assigning all the responsibilities allows the organization for ensuring proper accountability by improving the external experts for recognizing the gaps inside the skills. The timeline is also realistic and also create balance to the speed width quality by enabling the business for responding quickly to the demands of the market. The continuous monitoring allows to ensure that all the developments can </w:t>
      </w:r>
      <w:r>
        <w:lastRenderedPageBreak/>
        <w:t>be made according to the feedback from the consumer which will enhance sustainability and effectiveness of the solution</w:t>
      </w:r>
      <w:r w:rsidR="00B34823">
        <w:t xml:space="preserve"> (</w:t>
      </w:r>
      <w:r w:rsidR="00B34823" w:rsidRPr="00B34823">
        <w:t xml:space="preserve">Aicheler, </w:t>
      </w:r>
      <w:r w:rsidR="00B34823">
        <w:t>et al.,</w:t>
      </w:r>
      <w:r w:rsidR="00B34823" w:rsidRPr="00B34823">
        <w:t xml:space="preserve"> 2019</w:t>
      </w:r>
      <w:r w:rsidR="00B34823">
        <w:t>)</w:t>
      </w:r>
      <w:r>
        <w:t>.</w:t>
      </w:r>
    </w:p>
    <w:p w14:paraId="23B5CE81" w14:textId="77777777" w:rsidR="00DE4DF1" w:rsidRDefault="00DE4DF1" w:rsidP="00BC4507">
      <w:pPr>
        <w:pStyle w:val="Heading1"/>
      </w:pPr>
      <w:bookmarkStart w:id="8" w:name="_Toc227320414"/>
      <w:r>
        <w:t>KPI and SMART Objectives</w:t>
      </w:r>
      <w:bookmarkEnd w:id="8"/>
    </w:p>
    <w:p w14:paraId="10BFFD5D" w14:textId="77777777" w:rsidR="003953F4" w:rsidRDefault="003953F4" w:rsidP="00BC4507">
      <w:pPr>
        <w:spacing w:line="360" w:lineRule="auto"/>
      </w:pPr>
      <w:r>
        <w:t xml:space="preserve">KPIR are key performance indicator for the solution that is provided which is </w:t>
      </w:r>
      <w:r w:rsidRPr="003953F4">
        <w:rPr>
          <w:b/>
        </w:rPr>
        <w:t>online sales revenue growth</w:t>
      </w:r>
      <w:r>
        <w:t>.</w:t>
      </w:r>
    </w:p>
    <w:p w14:paraId="30678BBD" w14:textId="77777777" w:rsidR="003953F4" w:rsidRPr="003953F4" w:rsidRDefault="003953F4" w:rsidP="00BC4507">
      <w:pPr>
        <w:spacing w:line="360" w:lineRule="auto"/>
      </w:pPr>
      <w:r>
        <w:t>For this solution, the SMART objective includes the increasing of sale by 20% in the next 6 months after the launch of the website. Achieving a conversion rate of website of 15% within the next 3 months. Social media followers that is 1000 within the next five months and also minimize the cart abandonment by 10% within the next eight months. These are the objects, which are measurable, specific, achievable and relevant to the issue with the business and also time bound.</w:t>
      </w:r>
    </w:p>
    <w:p w14:paraId="0F6898EC" w14:textId="77777777" w:rsidR="00DE4DF1" w:rsidRDefault="00DE4DF1" w:rsidP="00BC4507">
      <w:pPr>
        <w:pStyle w:val="Heading2"/>
      </w:pPr>
      <w:bookmarkStart w:id="9" w:name="_Toc227320415"/>
      <w:r>
        <w:t>Monitoring and Evaluation</w:t>
      </w:r>
      <w:bookmarkEnd w:id="9"/>
    </w:p>
    <w:p w14:paraId="3ABF3F3F" w14:textId="77777777" w:rsidR="003953F4" w:rsidRPr="003953F4" w:rsidRDefault="00BC4507" w:rsidP="00BC4507">
      <w:pPr>
        <w:spacing w:line="360" w:lineRule="auto"/>
      </w:pPr>
      <w:r>
        <w:t>Key Performance Indicator and Smart Object will be utilized from monitoring the effectiveness of the solution of E commerce by tracking progress against the targets that are predefined. The analytics of tools for the website will measure all the traffics, rates of conversion and also behavior of the consumer which allows the sales data for indicating a proper growth of revenue. The matrix inside social media will also analyze proper engagement and visibility of the brand. Continuously monthly reviewed will allow Liam and Priya for evaluating the performance and recognizing the areas for development. If all the targets are not met properly there is a collective action including adjusting the strategies of marketing or developing functionality of website which can be implemented for ensuring continuous development and business growth</w:t>
      </w:r>
      <w:r w:rsidR="00B34823">
        <w:t xml:space="preserve"> (</w:t>
      </w:r>
      <w:r w:rsidR="00B34823" w:rsidRPr="00B34823">
        <w:t xml:space="preserve">Selvik, </w:t>
      </w:r>
      <w:r w:rsidR="00B34823">
        <w:t>Stanley and Abrahamsen</w:t>
      </w:r>
      <w:r w:rsidR="00B34823" w:rsidRPr="00B34823">
        <w:t>, 2020</w:t>
      </w:r>
      <w:r w:rsidR="00B34823">
        <w:t>)</w:t>
      </w:r>
      <w:r>
        <w:t>.</w:t>
      </w:r>
    </w:p>
    <w:p w14:paraId="55EA1F7D" w14:textId="77777777" w:rsidR="00DE4DF1" w:rsidRDefault="00DE4DF1" w:rsidP="00BC4507">
      <w:pPr>
        <w:pStyle w:val="Heading1"/>
      </w:pPr>
      <w:bookmarkStart w:id="10" w:name="_Toc227320416"/>
      <w:r>
        <w:t>Summary of Key Findings</w:t>
      </w:r>
      <w:bookmarkEnd w:id="10"/>
    </w:p>
    <w:p w14:paraId="11C6E2D1" w14:textId="77777777" w:rsidR="00BC4507" w:rsidRDefault="00BC4507" w:rsidP="00BC4507">
      <w:pPr>
        <w:spacing w:line="360" w:lineRule="auto"/>
      </w:pPr>
      <w:r>
        <w:t xml:space="preserve">Green Haven florists facing decline in their sales, because of minimized foot traffic in-store, increasing cost and also increased competition online. For the overcoming the issues, there are two solutions that were proposed that includes digital transformation and a model that is based on subscription. After a proper evaluation, the solutions inside the ecommerce was selected because of their scalability and ability for reaching a market that is expanded. These also various types of risks include the investment that is financial and also challenges that are technical already exist. </w:t>
      </w:r>
      <w:r>
        <w:lastRenderedPageBreak/>
        <w:t xml:space="preserve">This can be minimized utilizing proper planning. A proper and structured implementation plan will allow to ensure proper effectiveness of execution where key performance indicators and the objectives of SMART analysis gives a framework for success fully monitoring. Digital strategies are very important for developing the competitiveness and also ensuring the business sustainability for longer term. </w:t>
      </w:r>
    </w:p>
    <w:p w14:paraId="7A939FEC" w14:textId="77777777" w:rsidR="00C356DC" w:rsidRDefault="00C356DC" w:rsidP="00BC4507">
      <w:pPr>
        <w:spacing w:line="360" w:lineRule="auto"/>
      </w:pPr>
    </w:p>
    <w:p w14:paraId="0274449D" w14:textId="77777777" w:rsidR="00C356DC" w:rsidRDefault="00C356DC" w:rsidP="00BC4507">
      <w:pPr>
        <w:spacing w:line="360" w:lineRule="auto"/>
      </w:pPr>
    </w:p>
    <w:p w14:paraId="584BBECA" w14:textId="77777777" w:rsidR="00C356DC" w:rsidRDefault="00C356DC" w:rsidP="00BC4507">
      <w:pPr>
        <w:spacing w:line="360" w:lineRule="auto"/>
      </w:pPr>
    </w:p>
    <w:p w14:paraId="607114E1" w14:textId="77777777" w:rsidR="00C356DC" w:rsidRDefault="00C356DC" w:rsidP="00BC4507">
      <w:pPr>
        <w:spacing w:line="360" w:lineRule="auto"/>
      </w:pPr>
    </w:p>
    <w:p w14:paraId="066251F5" w14:textId="77777777" w:rsidR="00C356DC" w:rsidRDefault="00C356DC" w:rsidP="00BC4507">
      <w:pPr>
        <w:spacing w:line="360" w:lineRule="auto"/>
      </w:pPr>
    </w:p>
    <w:p w14:paraId="5993DDF1" w14:textId="77777777" w:rsidR="00C356DC" w:rsidRDefault="00C356DC" w:rsidP="00BC4507">
      <w:pPr>
        <w:spacing w:line="360" w:lineRule="auto"/>
      </w:pPr>
    </w:p>
    <w:p w14:paraId="239A44F3" w14:textId="77777777" w:rsidR="00C356DC" w:rsidRDefault="00C356DC" w:rsidP="00BC4507">
      <w:pPr>
        <w:spacing w:line="360" w:lineRule="auto"/>
      </w:pPr>
    </w:p>
    <w:p w14:paraId="5D548BBF" w14:textId="77777777" w:rsidR="00C356DC" w:rsidRDefault="00C356DC" w:rsidP="00BC4507">
      <w:pPr>
        <w:spacing w:line="360" w:lineRule="auto"/>
      </w:pPr>
    </w:p>
    <w:p w14:paraId="09530CC7" w14:textId="77777777" w:rsidR="00C356DC" w:rsidRDefault="00C356DC" w:rsidP="00BC4507">
      <w:pPr>
        <w:spacing w:line="360" w:lineRule="auto"/>
      </w:pPr>
    </w:p>
    <w:p w14:paraId="61A43AA1" w14:textId="77777777" w:rsidR="00C356DC" w:rsidRDefault="00C356DC" w:rsidP="00BC4507">
      <w:pPr>
        <w:spacing w:line="360" w:lineRule="auto"/>
      </w:pPr>
    </w:p>
    <w:p w14:paraId="27899499" w14:textId="77777777" w:rsidR="00C356DC" w:rsidRDefault="00C356DC" w:rsidP="00BC4507">
      <w:pPr>
        <w:spacing w:line="360" w:lineRule="auto"/>
      </w:pPr>
    </w:p>
    <w:p w14:paraId="4CD6239A" w14:textId="77777777" w:rsidR="00C356DC" w:rsidRDefault="00C356DC" w:rsidP="00BC4507">
      <w:pPr>
        <w:spacing w:line="360" w:lineRule="auto"/>
      </w:pPr>
    </w:p>
    <w:p w14:paraId="5347DCBF" w14:textId="77777777" w:rsidR="00C356DC" w:rsidRDefault="00C356DC" w:rsidP="00BC4507">
      <w:pPr>
        <w:spacing w:line="360" w:lineRule="auto"/>
      </w:pPr>
    </w:p>
    <w:p w14:paraId="35C635D0" w14:textId="77777777" w:rsidR="00C356DC" w:rsidRDefault="00C356DC" w:rsidP="00BC4507">
      <w:pPr>
        <w:spacing w:line="360" w:lineRule="auto"/>
      </w:pPr>
    </w:p>
    <w:p w14:paraId="19E9827E" w14:textId="77777777" w:rsidR="00C356DC" w:rsidRDefault="00C356DC" w:rsidP="00BC4507">
      <w:pPr>
        <w:spacing w:line="360" w:lineRule="auto"/>
      </w:pPr>
    </w:p>
    <w:p w14:paraId="61941532" w14:textId="77777777" w:rsidR="00C356DC" w:rsidRPr="00FD3224" w:rsidRDefault="00C356DC" w:rsidP="00BC4507">
      <w:pPr>
        <w:spacing w:line="360" w:lineRule="auto"/>
      </w:pPr>
    </w:p>
    <w:p w14:paraId="15F82EB1" w14:textId="77777777" w:rsidR="00BC4507" w:rsidRDefault="00BC4507" w:rsidP="00BC4507">
      <w:pPr>
        <w:spacing w:line="360" w:lineRule="auto"/>
        <w:rPr>
          <w:b/>
          <w:i/>
          <w:u w:val="single"/>
        </w:rPr>
      </w:pPr>
    </w:p>
    <w:p w14:paraId="6D23E9B4" w14:textId="77777777" w:rsidR="00BC4507" w:rsidRDefault="00BC4507" w:rsidP="00C356DC">
      <w:pPr>
        <w:pStyle w:val="Heading1"/>
      </w:pPr>
      <w:bookmarkStart w:id="11" w:name="_Toc227320417"/>
      <w:r>
        <w:lastRenderedPageBreak/>
        <w:t>References:</w:t>
      </w:r>
      <w:bookmarkEnd w:id="11"/>
    </w:p>
    <w:p w14:paraId="15C9A171" w14:textId="77777777" w:rsidR="00FD3224" w:rsidRPr="00B34823" w:rsidRDefault="00FD3224" w:rsidP="00C356DC">
      <w:pPr>
        <w:spacing w:line="360" w:lineRule="auto"/>
        <w:rPr>
          <w:rFonts w:cs="Times New Roman"/>
          <w:sz w:val="32"/>
        </w:rPr>
      </w:pPr>
      <w:r w:rsidRPr="00B34823">
        <w:rPr>
          <w:rFonts w:cs="Times New Roman"/>
          <w:color w:val="222222"/>
          <w:szCs w:val="20"/>
          <w:shd w:val="clear" w:color="auto" w:fill="FFFFFF"/>
        </w:rPr>
        <w:t xml:space="preserve">Park, S.Y. and Oh, W., </w:t>
      </w:r>
      <w:r w:rsidR="00B34823">
        <w:rPr>
          <w:rFonts w:cs="Times New Roman"/>
          <w:color w:val="222222"/>
          <w:szCs w:val="20"/>
          <w:shd w:val="clear" w:color="auto" w:fill="FFFFFF"/>
        </w:rPr>
        <w:t>(</w:t>
      </w:r>
      <w:r w:rsidRPr="00B34823">
        <w:rPr>
          <w:rFonts w:cs="Times New Roman"/>
          <w:color w:val="222222"/>
          <w:szCs w:val="20"/>
          <w:shd w:val="clear" w:color="auto" w:fill="FFFFFF"/>
        </w:rPr>
        <w:t>2019</w:t>
      </w:r>
      <w:r w:rsidR="00B34823">
        <w:rPr>
          <w:rFonts w:cs="Times New Roman"/>
          <w:color w:val="222222"/>
          <w:szCs w:val="20"/>
          <w:shd w:val="clear" w:color="auto" w:fill="FFFFFF"/>
        </w:rPr>
        <w:t>)</w:t>
      </w:r>
      <w:r w:rsidRPr="00B34823">
        <w:rPr>
          <w:rFonts w:cs="Times New Roman"/>
          <w:color w:val="222222"/>
          <w:szCs w:val="20"/>
          <w:shd w:val="clear" w:color="auto" w:fill="FFFFFF"/>
        </w:rPr>
        <w:t>. A trend analysis of floral products and services using big data of social networking services. </w:t>
      </w:r>
      <w:r w:rsidRPr="00B34823">
        <w:rPr>
          <w:rFonts w:cs="Times New Roman"/>
          <w:i/>
          <w:iCs/>
          <w:color w:val="222222"/>
          <w:szCs w:val="20"/>
          <w:shd w:val="clear" w:color="auto" w:fill="FFFFFF"/>
        </w:rPr>
        <w:t>Journal of People, Plants, and Environment</w:t>
      </w:r>
      <w:r w:rsidRPr="00B34823">
        <w:rPr>
          <w:rFonts w:cs="Times New Roman"/>
          <w:color w:val="222222"/>
          <w:szCs w:val="20"/>
          <w:shd w:val="clear" w:color="auto" w:fill="FFFFFF"/>
        </w:rPr>
        <w:t>, </w:t>
      </w:r>
      <w:r w:rsidRPr="00B34823">
        <w:rPr>
          <w:rFonts w:cs="Times New Roman"/>
          <w:i/>
          <w:iCs/>
          <w:color w:val="222222"/>
          <w:szCs w:val="20"/>
          <w:shd w:val="clear" w:color="auto" w:fill="FFFFFF"/>
        </w:rPr>
        <w:t>22</w:t>
      </w:r>
      <w:r w:rsidRPr="00B34823">
        <w:rPr>
          <w:rFonts w:cs="Times New Roman"/>
          <w:color w:val="222222"/>
          <w:szCs w:val="20"/>
          <w:shd w:val="clear" w:color="auto" w:fill="FFFFFF"/>
        </w:rPr>
        <w:t>(5), pp.455-466.</w:t>
      </w:r>
    </w:p>
    <w:p w14:paraId="73433A0C" w14:textId="77777777" w:rsidR="00FD3224" w:rsidRPr="00B34823" w:rsidRDefault="00FD3224" w:rsidP="00C356DC">
      <w:pPr>
        <w:spacing w:line="360" w:lineRule="auto"/>
        <w:rPr>
          <w:rFonts w:cs="Times New Roman"/>
          <w:b/>
          <w:sz w:val="32"/>
        </w:rPr>
      </w:pPr>
      <w:r w:rsidRPr="00B34823">
        <w:rPr>
          <w:rFonts w:cs="Times New Roman"/>
          <w:color w:val="222222"/>
          <w:szCs w:val="20"/>
          <w:shd w:val="clear" w:color="auto" w:fill="FFFFFF"/>
        </w:rPr>
        <w:t xml:space="preserve">Gomes, Â., Pereira, I.V. and Pinto, S., </w:t>
      </w:r>
      <w:r w:rsidR="00B34823">
        <w:rPr>
          <w:rFonts w:cs="Times New Roman"/>
          <w:color w:val="222222"/>
          <w:szCs w:val="20"/>
          <w:shd w:val="clear" w:color="auto" w:fill="FFFFFF"/>
        </w:rPr>
        <w:t>(</w:t>
      </w:r>
      <w:r w:rsidRPr="00B34823">
        <w:rPr>
          <w:rFonts w:cs="Times New Roman"/>
          <w:color w:val="222222"/>
          <w:szCs w:val="20"/>
          <w:shd w:val="clear" w:color="auto" w:fill="FFFFFF"/>
        </w:rPr>
        <w:t>2025</w:t>
      </w:r>
      <w:r w:rsidR="00B34823">
        <w:rPr>
          <w:rFonts w:cs="Times New Roman"/>
          <w:color w:val="222222"/>
          <w:szCs w:val="20"/>
          <w:shd w:val="clear" w:color="auto" w:fill="FFFFFF"/>
        </w:rPr>
        <w:t>)</w:t>
      </w:r>
      <w:r w:rsidRPr="00B34823">
        <w:rPr>
          <w:rFonts w:cs="Times New Roman"/>
          <w:color w:val="222222"/>
          <w:szCs w:val="20"/>
          <w:shd w:val="clear" w:color="auto" w:fill="FFFFFF"/>
        </w:rPr>
        <w:t>. Optimizing Social Media Strategies for Enhanced Performance: A Case Study of the Florist. In </w:t>
      </w:r>
      <w:r w:rsidRPr="00B34823">
        <w:rPr>
          <w:rFonts w:cs="Times New Roman"/>
          <w:i/>
          <w:iCs/>
          <w:color w:val="222222"/>
          <w:szCs w:val="20"/>
          <w:shd w:val="clear" w:color="auto" w:fill="FFFFFF"/>
        </w:rPr>
        <w:t>Cases on Effective Digital Marketing for Competitive Organizations</w:t>
      </w:r>
      <w:r w:rsidRPr="00B34823">
        <w:rPr>
          <w:rFonts w:cs="Times New Roman"/>
          <w:color w:val="222222"/>
          <w:szCs w:val="20"/>
          <w:shd w:val="clear" w:color="auto" w:fill="FFFFFF"/>
        </w:rPr>
        <w:t> (pp. 273-310). IGI Global Scientific Publishing.</w:t>
      </w:r>
    </w:p>
    <w:p w14:paraId="7516E1EE" w14:textId="77777777" w:rsidR="00FD3224" w:rsidRPr="00B34823" w:rsidRDefault="00B34823" w:rsidP="00C356DC">
      <w:pPr>
        <w:spacing w:line="360" w:lineRule="auto"/>
        <w:rPr>
          <w:rFonts w:cs="Times New Roman"/>
          <w:color w:val="222222"/>
          <w:szCs w:val="20"/>
          <w:shd w:val="clear" w:color="auto" w:fill="FFFFFF"/>
        </w:rPr>
      </w:pPr>
      <w:r w:rsidRPr="00B34823">
        <w:rPr>
          <w:rFonts w:cs="Times New Roman"/>
          <w:color w:val="222222"/>
          <w:szCs w:val="20"/>
          <w:shd w:val="clear" w:color="auto" w:fill="FFFFFF"/>
        </w:rPr>
        <w:t xml:space="preserve">Khade, M.S. and Awsarikar, D., </w:t>
      </w:r>
      <w:r>
        <w:rPr>
          <w:rFonts w:cs="Times New Roman"/>
          <w:color w:val="222222"/>
          <w:szCs w:val="20"/>
          <w:shd w:val="clear" w:color="auto" w:fill="FFFFFF"/>
        </w:rPr>
        <w:t>(</w:t>
      </w:r>
      <w:r w:rsidRPr="00B34823">
        <w:rPr>
          <w:rFonts w:cs="Times New Roman"/>
          <w:color w:val="222222"/>
          <w:szCs w:val="20"/>
          <w:shd w:val="clear" w:color="auto" w:fill="FFFFFF"/>
        </w:rPr>
        <w:t>2025</w:t>
      </w:r>
      <w:r>
        <w:rPr>
          <w:rFonts w:cs="Times New Roman"/>
          <w:color w:val="222222"/>
          <w:szCs w:val="20"/>
          <w:shd w:val="clear" w:color="auto" w:fill="FFFFFF"/>
        </w:rPr>
        <w:t>)</w:t>
      </w:r>
      <w:r w:rsidRPr="00B34823">
        <w:rPr>
          <w:rFonts w:cs="Times New Roman"/>
          <w:color w:val="222222"/>
          <w:szCs w:val="20"/>
          <w:shd w:val="clear" w:color="auto" w:fill="FFFFFF"/>
        </w:rPr>
        <w:t>. A Study of Cross-Industry Collaborations in Floricultural Marketing: Models, Benefits, and Strategic Implications.</w:t>
      </w:r>
    </w:p>
    <w:p w14:paraId="09E6662B" w14:textId="77777777" w:rsidR="00B34823" w:rsidRPr="00B34823" w:rsidRDefault="00B34823" w:rsidP="00C356DC">
      <w:pPr>
        <w:spacing w:line="360" w:lineRule="auto"/>
        <w:rPr>
          <w:rFonts w:cs="Times New Roman"/>
          <w:color w:val="222222"/>
          <w:szCs w:val="20"/>
          <w:shd w:val="clear" w:color="auto" w:fill="FFFFFF"/>
        </w:rPr>
      </w:pPr>
      <w:r w:rsidRPr="00B34823">
        <w:rPr>
          <w:rFonts w:cs="Times New Roman"/>
          <w:color w:val="222222"/>
          <w:szCs w:val="20"/>
          <w:shd w:val="clear" w:color="auto" w:fill="FFFFFF"/>
        </w:rPr>
        <w:t xml:space="preserve">MERZANTI, D., </w:t>
      </w:r>
      <w:r>
        <w:rPr>
          <w:rFonts w:cs="Times New Roman"/>
          <w:color w:val="222222"/>
          <w:szCs w:val="20"/>
          <w:shd w:val="clear" w:color="auto" w:fill="FFFFFF"/>
        </w:rPr>
        <w:t>(</w:t>
      </w:r>
      <w:r w:rsidRPr="00B34823">
        <w:rPr>
          <w:rFonts w:cs="Times New Roman"/>
          <w:color w:val="222222"/>
          <w:szCs w:val="20"/>
          <w:shd w:val="clear" w:color="auto" w:fill="FFFFFF"/>
        </w:rPr>
        <w:t>2020</w:t>
      </w:r>
      <w:r>
        <w:rPr>
          <w:rFonts w:cs="Times New Roman"/>
          <w:color w:val="222222"/>
          <w:szCs w:val="20"/>
          <w:shd w:val="clear" w:color="auto" w:fill="FFFFFF"/>
        </w:rPr>
        <w:t>)</w:t>
      </w:r>
      <w:r w:rsidRPr="00B34823">
        <w:rPr>
          <w:rFonts w:cs="Times New Roman"/>
          <w:color w:val="222222"/>
          <w:szCs w:val="20"/>
          <w:shd w:val="clear" w:color="auto" w:fill="FFFFFF"/>
        </w:rPr>
        <w:t>. </w:t>
      </w:r>
      <w:r w:rsidRPr="00B34823">
        <w:rPr>
          <w:rFonts w:cs="Times New Roman"/>
          <w:i/>
          <w:iCs/>
          <w:color w:val="222222"/>
          <w:szCs w:val="20"/>
          <w:shd w:val="clear" w:color="auto" w:fill="FFFFFF"/>
        </w:rPr>
        <w:t>THE INFLUENCE OF PLUS MINUS INTERESTING (PMI) STRATEGY TOWARDS STUDENTS’WRITING ANALYTICAL EXPOSITION TEXT ABILITY IN THE SECOND SEMESTER OF THE ELEVENTH GRADE OF SMK N BANDAR LAMPUNG IN ACADEMIC YEAR 2019/2020</w:t>
      </w:r>
      <w:r w:rsidRPr="00B34823">
        <w:rPr>
          <w:rFonts w:cs="Times New Roman"/>
          <w:color w:val="222222"/>
          <w:szCs w:val="20"/>
          <w:shd w:val="clear" w:color="auto" w:fill="FFFFFF"/>
        </w:rPr>
        <w:t> (Doctoral dissertation, UIN Raden Intan Lampung).</w:t>
      </w:r>
    </w:p>
    <w:p w14:paraId="66EA3917" w14:textId="77777777" w:rsidR="00B34823" w:rsidRPr="00B34823" w:rsidRDefault="00B34823" w:rsidP="00C356DC">
      <w:pPr>
        <w:spacing w:line="360" w:lineRule="auto"/>
        <w:rPr>
          <w:rFonts w:cs="Times New Roman"/>
          <w:color w:val="222222"/>
          <w:szCs w:val="20"/>
          <w:shd w:val="clear" w:color="auto" w:fill="FFFFFF"/>
        </w:rPr>
      </w:pPr>
      <w:r w:rsidRPr="00B34823">
        <w:rPr>
          <w:rFonts w:cs="Times New Roman"/>
          <w:color w:val="222222"/>
          <w:szCs w:val="20"/>
          <w:shd w:val="clear" w:color="auto" w:fill="FFFFFF"/>
        </w:rPr>
        <w:t xml:space="preserve">Mohamad, M.B., Kanaan, A.G., Aseh, K., Alawi, N.A., Amayreh, K.T., Al Moaiad, Y., Al-hodiany, Z.M., Pathmanathan, P.R. and El-Ebiary, Y.A.B., </w:t>
      </w:r>
      <w:r>
        <w:rPr>
          <w:rFonts w:cs="Times New Roman"/>
          <w:color w:val="222222"/>
          <w:szCs w:val="20"/>
          <w:shd w:val="clear" w:color="auto" w:fill="FFFFFF"/>
        </w:rPr>
        <w:t>(</w:t>
      </w:r>
      <w:r w:rsidRPr="00B34823">
        <w:rPr>
          <w:rFonts w:cs="Times New Roman"/>
          <w:color w:val="222222"/>
          <w:szCs w:val="20"/>
          <w:shd w:val="clear" w:color="auto" w:fill="FFFFFF"/>
        </w:rPr>
        <w:t>2021</w:t>
      </w:r>
      <w:r>
        <w:rPr>
          <w:rFonts w:cs="Times New Roman"/>
          <w:color w:val="222222"/>
          <w:szCs w:val="20"/>
          <w:shd w:val="clear" w:color="auto" w:fill="FFFFFF"/>
        </w:rPr>
        <w:t>)</w:t>
      </w:r>
      <w:r w:rsidRPr="00B34823">
        <w:rPr>
          <w:rFonts w:cs="Times New Roman"/>
          <w:color w:val="222222"/>
          <w:szCs w:val="20"/>
          <w:shd w:val="clear" w:color="auto" w:fill="FFFFFF"/>
        </w:rPr>
        <w:t>, June. Enterprise problems and proposed solutions using the concept of E-Commerce. In </w:t>
      </w:r>
      <w:r w:rsidRPr="00B34823">
        <w:rPr>
          <w:rFonts w:cs="Times New Roman"/>
          <w:i/>
          <w:iCs/>
          <w:color w:val="222222"/>
          <w:szCs w:val="20"/>
          <w:shd w:val="clear" w:color="auto" w:fill="FFFFFF"/>
        </w:rPr>
        <w:t>2021 2nd International Conference on Smart Computing and Electronic Enterprise (ICSCEE)</w:t>
      </w:r>
      <w:r w:rsidRPr="00B34823">
        <w:rPr>
          <w:rFonts w:cs="Times New Roman"/>
          <w:color w:val="222222"/>
          <w:szCs w:val="20"/>
          <w:shd w:val="clear" w:color="auto" w:fill="FFFFFF"/>
        </w:rPr>
        <w:t> (pp. 186-192). IEEE.</w:t>
      </w:r>
    </w:p>
    <w:p w14:paraId="429D0D68" w14:textId="77777777" w:rsidR="00B34823" w:rsidRPr="00B34823" w:rsidRDefault="00B34823" w:rsidP="00C356DC">
      <w:pPr>
        <w:spacing w:line="360" w:lineRule="auto"/>
        <w:rPr>
          <w:rFonts w:cs="Times New Roman"/>
          <w:color w:val="222222"/>
          <w:szCs w:val="20"/>
          <w:shd w:val="clear" w:color="auto" w:fill="FFFFFF"/>
        </w:rPr>
      </w:pPr>
      <w:r w:rsidRPr="00B34823">
        <w:rPr>
          <w:rFonts w:cs="Times New Roman"/>
          <w:color w:val="222222"/>
          <w:szCs w:val="20"/>
          <w:shd w:val="clear" w:color="auto" w:fill="FFFFFF"/>
        </w:rPr>
        <w:t xml:space="preserve">Urrea, N.T., Vishkaei, B.M. and De Giovanni, P., </w:t>
      </w:r>
      <w:r>
        <w:rPr>
          <w:rFonts w:cs="Times New Roman"/>
          <w:color w:val="222222"/>
          <w:szCs w:val="20"/>
          <w:shd w:val="clear" w:color="auto" w:fill="FFFFFF"/>
        </w:rPr>
        <w:t>(</w:t>
      </w:r>
      <w:r w:rsidRPr="00B34823">
        <w:rPr>
          <w:rFonts w:cs="Times New Roman"/>
          <w:color w:val="222222"/>
          <w:szCs w:val="20"/>
          <w:shd w:val="clear" w:color="auto" w:fill="FFFFFF"/>
        </w:rPr>
        <w:t>2024</w:t>
      </w:r>
      <w:r>
        <w:rPr>
          <w:rFonts w:cs="Times New Roman"/>
          <w:color w:val="222222"/>
          <w:szCs w:val="20"/>
          <w:shd w:val="clear" w:color="auto" w:fill="FFFFFF"/>
        </w:rPr>
        <w:t>)</w:t>
      </w:r>
      <w:r w:rsidRPr="00B34823">
        <w:rPr>
          <w:rFonts w:cs="Times New Roman"/>
          <w:color w:val="222222"/>
          <w:szCs w:val="20"/>
          <w:shd w:val="clear" w:color="auto" w:fill="FFFFFF"/>
        </w:rPr>
        <w:t>. Operational risk management in e-commerce: a platform perspective. </w:t>
      </w:r>
      <w:r w:rsidRPr="00B34823">
        <w:rPr>
          <w:rFonts w:cs="Times New Roman"/>
          <w:i/>
          <w:iCs/>
          <w:color w:val="222222"/>
          <w:szCs w:val="20"/>
          <w:shd w:val="clear" w:color="auto" w:fill="FFFFFF"/>
        </w:rPr>
        <w:t>IEEE Transactions on Engineering Management</w:t>
      </w:r>
      <w:r w:rsidRPr="00B34823">
        <w:rPr>
          <w:rFonts w:cs="Times New Roman"/>
          <w:color w:val="222222"/>
          <w:szCs w:val="20"/>
          <w:shd w:val="clear" w:color="auto" w:fill="FFFFFF"/>
        </w:rPr>
        <w:t>, </w:t>
      </w:r>
      <w:r w:rsidRPr="00B34823">
        <w:rPr>
          <w:rFonts w:cs="Times New Roman"/>
          <w:i/>
          <w:iCs/>
          <w:color w:val="222222"/>
          <w:szCs w:val="20"/>
          <w:shd w:val="clear" w:color="auto" w:fill="FFFFFF"/>
        </w:rPr>
        <w:t>71</w:t>
      </w:r>
      <w:r w:rsidRPr="00B34823">
        <w:rPr>
          <w:rFonts w:cs="Times New Roman"/>
          <w:color w:val="222222"/>
          <w:szCs w:val="20"/>
          <w:shd w:val="clear" w:color="auto" w:fill="FFFFFF"/>
        </w:rPr>
        <w:t>, pp.3807-3819.</w:t>
      </w:r>
    </w:p>
    <w:p w14:paraId="1E1837C2" w14:textId="77777777" w:rsidR="00B34823" w:rsidRPr="00B34823" w:rsidRDefault="00B34823" w:rsidP="00C356DC">
      <w:pPr>
        <w:spacing w:line="360" w:lineRule="auto"/>
        <w:rPr>
          <w:rFonts w:cs="Times New Roman"/>
          <w:color w:val="222222"/>
          <w:szCs w:val="20"/>
          <w:shd w:val="clear" w:color="auto" w:fill="FFFFFF"/>
        </w:rPr>
      </w:pPr>
      <w:r w:rsidRPr="00B34823">
        <w:rPr>
          <w:rFonts w:cs="Times New Roman"/>
          <w:color w:val="222222"/>
          <w:szCs w:val="20"/>
          <w:shd w:val="clear" w:color="auto" w:fill="FFFFFF"/>
        </w:rPr>
        <w:t xml:space="preserve">Aicheler, M., Burrows, P.N., Catalan, N., Corsini, R., Draper, M., Osborne, J., Schulte, D., Stapnes, S. and Stuart, M.J., </w:t>
      </w:r>
      <w:r>
        <w:rPr>
          <w:rFonts w:cs="Times New Roman"/>
          <w:color w:val="222222"/>
          <w:szCs w:val="20"/>
          <w:shd w:val="clear" w:color="auto" w:fill="FFFFFF"/>
        </w:rPr>
        <w:t>(</w:t>
      </w:r>
      <w:r w:rsidRPr="00B34823">
        <w:rPr>
          <w:rFonts w:cs="Times New Roman"/>
          <w:color w:val="222222"/>
          <w:szCs w:val="20"/>
          <w:shd w:val="clear" w:color="auto" w:fill="FFFFFF"/>
        </w:rPr>
        <w:t>2019</w:t>
      </w:r>
      <w:r>
        <w:rPr>
          <w:rFonts w:cs="Times New Roman"/>
          <w:color w:val="222222"/>
          <w:szCs w:val="20"/>
          <w:shd w:val="clear" w:color="auto" w:fill="FFFFFF"/>
        </w:rPr>
        <w:t>)</w:t>
      </w:r>
      <w:r w:rsidRPr="00B34823">
        <w:rPr>
          <w:rFonts w:cs="Times New Roman"/>
          <w:color w:val="222222"/>
          <w:szCs w:val="20"/>
          <w:shd w:val="clear" w:color="auto" w:fill="FFFFFF"/>
        </w:rPr>
        <w:t>. The compact linear collider (CLIC)-project implementation plan. </w:t>
      </w:r>
      <w:r w:rsidRPr="00B34823">
        <w:rPr>
          <w:rFonts w:cs="Times New Roman"/>
          <w:i/>
          <w:iCs/>
          <w:color w:val="222222"/>
          <w:szCs w:val="20"/>
          <w:shd w:val="clear" w:color="auto" w:fill="FFFFFF"/>
        </w:rPr>
        <w:t>arXiv preprint arXiv:1903.08655</w:t>
      </w:r>
      <w:r w:rsidRPr="00B34823">
        <w:rPr>
          <w:rFonts w:cs="Times New Roman"/>
          <w:color w:val="222222"/>
          <w:szCs w:val="20"/>
          <w:shd w:val="clear" w:color="auto" w:fill="FFFFFF"/>
        </w:rPr>
        <w:t>.</w:t>
      </w:r>
    </w:p>
    <w:p w14:paraId="221FD350" w14:textId="77777777" w:rsidR="00B34823" w:rsidRPr="00B34823" w:rsidRDefault="00B34823" w:rsidP="00C356DC">
      <w:pPr>
        <w:spacing w:line="360" w:lineRule="auto"/>
        <w:rPr>
          <w:rFonts w:cs="Times New Roman"/>
          <w:sz w:val="32"/>
        </w:rPr>
      </w:pPr>
      <w:r w:rsidRPr="00B34823">
        <w:rPr>
          <w:rFonts w:cs="Times New Roman"/>
          <w:color w:val="222222"/>
          <w:szCs w:val="20"/>
          <w:shd w:val="clear" w:color="auto" w:fill="FFFFFF"/>
        </w:rPr>
        <w:t xml:space="preserve">Selvik, J.T., Stanley, I. and Abrahamsen, E.B., </w:t>
      </w:r>
      <w:r>
        <w:rPr>
          <w:rFonts w:cs="Times New Roman"/>
          <w:color w:val="222222"/>
          <w:szCs w:val="20"/>
          <w:shd w:val="clear" w:color="auto" w:fill="FFFFFF"/>
        </w:rPr>
        <w:t>(</w:t>
      </w:r>
      <w:r w:rsidRPr="00B34823">
        <w:rPr>
          <w:rFonts w:cs="Times New Roman"/>
          <w:color w:val="222222"/>
          <w:szCs w:val="20"/>
          <w:shd w:val="clear" w:color="auto" w:fill="FFFFFF"/>
        </w:rPr>
        <w:t>2020</w:t>
      </w:r>
      <w:r>
        <w:rPr>
          <w:rFonts w:cs="Times New Roman"/>
          <w:color w:val="222222"/>
          <w:szCs w:val="20"/>
          <w:shd w:val="clear" w:color="auto" w:fill="FFFFFF"/>
        </w:rPr>
        <w:t>)</w:t>
      </w:r>
      <w:r w:rsidRPr="00B34823">
        <w:rPr>
          <w:rFonts w:cs="Times New Roman"/>
          <w:color w:val="222222"/>
          <w:szCs w:val="20"/>
          <w:shd w:val="clear" w:color="auto" w:fill="FFFFFF"/>
        </w:rPr>
        <w:t>. SMART criteria for quality assessment of key performance indicators used in the oil and gas industry. </w:t>
      </w:r>
      <w:r w:rsidRPr="00B34823">
        <w:rPr>
          <w:rFonts w:cs="Times New Roman"/>
          <w:i/>
          <w:iCs/>
          <w:color w:val="222222"/>
          <w:szCs w:val="20"/>
          <w:shd w:val="clear" w:color="auto" w:fill="FFFFFF"/>
        </w:rPr>
        <w:t>International Journal of Performability Engineering</w:t>
      </w:r>
      <w:r w:rsidRPr="00B34823">
        <w:rPr>
          <w:rFonts w:cs="Times New Roman"/>
          <w:color w:val="222222"/>
          <w:szCs w:val="20"/>
          <w:shd w:val="clear" w:color="auto" w:fill="FFFFFF"/>
        </w:rPr>
        <w:t>, </w:t>
      </w:r>
      <w:r w:rsidRPr="00B34823">
        <w:rPr>
          <w:rFonts w:cs="Times New Roman"/>
          <w:i/>
          <w:iCs/>
          <w:color w:val="222222"/>
          <w:szCs w:val="20"/>
          <w:shd w:val="clear" w:color="auto" w:fill="FFFFFF"/>
        </w:rPr>
        <w:t>16</w:t>
      </w:r>
      <w:r w:rsidRPr="00B34823">
        <w:rPr>
          <w:rFonts w:cs="Times New Roman"/>
          <w:color w:val="222222"/>
          <w:szCs w:val="20"/>
          <w:shd w:val="clear" w:color="auto" w:fill="FFFFFF"/>
        </w:rPr>
        <w:t>(7), p.999.</w:t>
      </w:r>
    </w:p>
    <w:sectPr w:rsidR="00B34823" w:rsidRPr="00B348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DF1"/>
    <w:rsid w:val="000043D2"/>
    <w:rsid w:val="00006A66"/>
    <w:rsid w:val="00382E1D"/>
    <w:rsid w:val="003953F4"/>
    <w:rsid w:val="00422E97"/>
    <w:rsid w:val="00427A01"/>
    <w:rsid w:val="00537A78"/>
    <w:rsid w:val="005551F5"/>
    <w:rsid w:val="006A60BF"/>
    <w:rsid w:val="006C2C80"/>
    <w:rsid w:val="006E5D30"/>
    <w:rsid w:val="007163D3"/>
    <w:rsid w:val="00716ED8"/>
    <w:rsid w:val="007B1BBF"/>
    <w:rsid w:val="00950B16"/>
    <w:rsid w:val="00A06B63"/>
    <w:rsid w:val="00A314D1"/>
    <w:rsid w:val="00AA5E4B"/>
    <w:rsid w:val="00AA64CF"/>
    <w:rsid w:val="00B34823"/>
    <w:rsid w:val="00BC4507"/>
    <w:rsid w:val="00BD748F"/>
    <w:rsid w:val="00C356DC"/>
    <w:rsid w:val="00DE4DF1"/>
    <w:rsid w:val="00EA0AC1"/>
    <w:rsid w:val="00FC2CFB"/>
    <w:rsid w:val="00FD32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11F4F"/>
  <w15:chartTrackingRefBased/>
  <w15:docId w15:val="{AF2C2B69-75B7-4C0D-A600-AE0A305EA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AC1"/>
    <w:pPr>
      <w:jc w:val="both"/>
    </w:pPr>
    <w:rPr>
      <w:rFonts w:ascii="Times New Roman" w:hAnsi="Times New Roman"/>
      <w:sz w:val="24"/>
    </w:rPr>
  </w:style>
  <w:style w:type="paragraph" w:styleId="Heading1">
    <w:name w:val="heading 1"/>
    <w:basedOn w:val="Normal"/>
    <w:next w:val="Normal"/>
    <w:link w:val="Heading1Char"/>
    <w:autoRedefine/>
    <w:uiPriority w:val="9"/>
    <w:qFormat/>
    <w:rsid w:val="005551F5"/>
    <w:pPr>
      <w:keepNext/>
      <w:keepLines/>
      <w:spacing w:before="240" w:after="0" w:line="360" w:lineRule="auto"/>
      <w:jc w:val="left"/>
      <w:outlineLvl w:val="0"/>
    </w:pPr>
    <w:rPr>
      <w:rFonts w:eastAsiaTheme="majorEastAsia" w:cstheme="majorBidi"/>
      <w:b/>
      <w:color w:val="2E74B5" w:themeColor="accent1" w:themeShade="BF"/>
      <w:sz w:val="32"/>
      <w:szCs w:val="24"/>
    </w:rPr>
  </w:style>
  <w:style w:type="paragraph" w:styleId="Heading2">
    <w:name w:val="heading 2"/>
    <w:basedOn w:val="Normal"/>
    <w:next w:val="Normal"/>
    <w:link w:val="Heading2Char"/>
    <w:autoRedefine/>
    <w:uiPriority w:val="9"/>
    <w:unhideWhenUsed/>
    <w:qFormat/>
    <w:rsid w:val="00537A78"/>
    <w:pPr>
      <w:keepNext/>
      <w:keepLines/>
      <w:spacing w:before="40" w:after="0" w:line="360" w:lineRule="auto"/>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autoRedefine/>
    <w:uiPriority w:val="9"/>
    <w:semiHidden/>
    <w:unhideWhenUsed/>
    <w:qFormat/>
    <w:rsid w:val="000043D2"/>
    <w:pPr>
      <w:keepNext/>
      <w:keepLines/>
      <w:spacing w:before="40" w:after="0"/>
      <w:outlineLvl w:val="2"/>
    </w:pPr>
    <w:rPr>
      <w:rFonts w:eastAsiaTheme="majorEastAsia" w:cstheme="majorBidi"/>
      <w:b/>
      <w:color w:val="1F4D78"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1F5"/>
    <w:rPr>
      <w:rFonts w:ascii="Times New Roman" w:eastAsiaTheme="majorEastAsia" w:hAnsi="Times New Roman" w:cstheme="majorBidi"/>
      <w:b/>
      <w:color w:val="2E74B5" w:themeColor="accent1" w:themeShade="BF"/>
      <w:sz w:val="32"/>
      <w:szCs w:val="24"/>
    </w:rPr>
  </w:style>
  <w:style w:type="character" w:customStyle="1" w:styleId="Heading2Char">
    <w:name w:val="Heading 2 Char"/>
    <w:basedOn w:val="DefaultParagraphFont"/>
    <w:link w:val="Heading2"/>
    <w:uiPriority w:val="9"/>
    <w:rsid w:val="00537A78"/>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semiHidden/>
    <w:rsid w:val="000043D2"/>
    <w:rPr>
      <w:rFonts w:ascii="Times New Roman" w:eastAsiaTheme="majorEastAsia" w:hAnsi="Times New Roman" w:cstheme="majorBidi"/>
      <w:b/>
      <w:color w:val="1F4D78" w:themeColor="accent1" w:themeShade="7F"/>
      <w:sz w:val="26"/>
      <w:szCs w:val="24"/>
    </w:rPr>
  </w:style>
  <w:style w:type="paragraph" w:styleId="TOCHeading">
    <w:name w:val="TOC Heading"/>
    <w:basedOn w:val="Heading1"/>
    <w:next w:val="Normal"/>
    <w:uiPriority w:val="39"/>
    <w:unhideWhenUsed/>
    <w:qFormat/>
    <w:rsid w:val="00FD3224"/>
    <w:pPr>
      <w:spacing w:line="259" w:lineRule="auto"/>
      <w:outlineLvl w:val="9"/>
    </w:pPr>
    <w:rPr>
      <w:rFonts w:asciiTheme="majorHAnsi" w:hAnsiTheme="majorHAnsi"/>
      <w:b w:val="0"/>
      <w:szCs w:val="32"/>
    </w:rPr>
  </w:style>
  <w:style w:type="paragraph" w:styleId="TOC1">
    <w:name w:val="toc 1"/>
    <w:basedOn w:val="Normal"/>
    <w:next w:val="Normal"/>
    <w:autoRedefine/>
    <w:uiPriority w:val="39"/>
    <w:unhideWhenUsed/>
    <w:rsid w:val="00FD3224"/>
    <w:pPr>
      <w:spacing w:after="100"/>
    </w:pPr>
  </w:style>
  <w:style w:type="paragraph" w:styleId="TOC2">
    <w:name w:val="toc 2"/>
    <w:basedOn w:val="Normal"/>
    <w:next w:val="Normal"/>
    <w:autoRedefine/>
    <w:uiPriority w:val="39"/>
    <w:unhideWhenUsed/>
    <w:rsid w:val="00FD3224"/>
    <w:pPr>
      <w:spacing w:after="100"/>
      <w:ind w:left="240"/>
    </w:pPr>
  </w:style>
  <w:style w:type="character" w:styleId="Hyperlink">
    <w:name w:val="Hyperlink"/>
    <w:basedOn w:val="DefaultParagraphFont"/>
    <w:uiPriority w:val="99"/>
    <w:unhideWhenUsed/>
    <w:rsid w:val="00FD32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D71325BD-6BDD-4A18-9A9B-2DAD9A078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2326</Words>
  <Characters>13260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Rony Islam</cp:lastModifiedBy>
  <cp:revision>4</cp:revision>
  <dcterms:created xsi:type="dcterms:W3CDTF">2026-04-17T06:39:00Z</dcterms:created>
  <dcterms:modified xsi:type="dcterms:W3CDTF">2026-04-23T15:24:00Z</dcterms:modified>
</cp:coreProperties>
</file>