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DC59482" w14:textId="77777777" w:rsidR="00AF71AD" w:rsidRPr="00AF71AD" w:rsidRDefault="00AF71AD" w:rsidP="00AF71AD">
      <w:pPr>
        <w:pStyle w:val="paragraph"/>
        <w:spacing w:before="0" w:beforeAutospacing="0" w:after="0" w:afterAutospacing="0" w:line="360" w:lineRule="auto"/>
        <w:textAlignment w:val="baseline"/>
        <w:rPr>
          <w:rFonts w:asciiTheme="minorHAnsi" w:hAnsiTheme="minorHAnsi" w:cs="Segoe UI"/>
          <w:sz w:val="22"/>
          <w:szCs w:val="22"/>
        </w:rPr>
      </w:pPr>
      <w:r w:rsidRPr="00AF71AD">
        <w:rPr>
          <w:rStyle w:val="normaltextrun"/>
          <w:rFonts w:asciiTheme="minorHAnsi" w:eastAsiaTheme="majorEastAsia" w:hAnsiTheme="minorHAnsi" w:cs="Segoe UI"/>
          <w:sz w:val="22"/>
          <w:szCs w:val="22"/>
          <w:u w:val="single"/>
        </w:rPr>
        <w:t>Introduction</w:t>
      </w:r>
      <w:r w:rsidRPr="00AF71AD">
        <w:rPr>
          <w:rStyle w:val="eop"/>
          <w:rFonts w:asciiTheme="minorHAnsi" w:eastAsiaTheme="majorEastAsia" w:hAnsiTheme="minorHAnsi" w:cs="Segoe UI"/>
          <w:sz w:val="22"/>
          <w:szCs w:val="22"/>
        </w:rPr>
        <w:t> </w:t>
      </w:r>
    </w:p>
    <w:p w14:paraId="129EB2E0" w14:textId="77777777" w:rsidR="00AF71AD" w:rsidRDefault="00AF71AD" w:rsidP="00AF71AD">
      <w:pPr>
        <w:pStyle w:val="paragraph"/>
        <w:spacing w:before="0" w:beforeAutospacing="0" w:after="0" w:afterAutospacing="0" w:line="360" w:lineRule="auto"/>
        <w:textAlignment w:val="baseline"/>
        <w:rPr>
          <w:rStyle w:val="normaltextrun"/>
          <w:rFonts w:asciiTheme="minorHAnsi" w:eastAsiaTheme="majorEastAsia" w:hAnsiTheme="minorHAnsi" w:cs="Segoe UI"/>
          <w:sz w:val="22"/>
          <w:szCs w:val="22"/>
        </w:rPr>
      </w:pPr>
    </w:p>
    <w:p w14:paraId="3FDEF267" w14:textId="13ADCECE" w:rsidR="00AF71AD" w:rsidRPr="00AF71AD" w:rsidRDefault="00AF71AD" w:rsidP="00AF71AD">
      <w:pPr>
        <w:pStyle w:val="paragraph"/>
        <w:spacing w:before="0" w:beforeAutospacing="0" w:after="0" w:afterAutospacing="0" w:line="360" w:lineRule="auto"/>
        <w:textAlignment w:val="baseline"/>
        <w:rPr>
          <w:rFonts w:asciiTheme="minorHAnsi" w:hAnsiTheme="minorHAnsi" w:cs="Segoe UI"/>
          <w:sz w:val="22"/>
          <w:szCs w:val="22"/>
        </w:rPr>
      </w:pPr>
      <w:r w:rsidRPr="00AF71AD">
        <w:rPr>
          <w:rStyle w:val="normaltextrun"/>
          <w:rFonts w:asciiTheme="minorHAnsi" w:eastAsiaTheme="majorEastAsia" w:hAnsiTheme="minorHAnsi" w:cs="Segoe UI"/>
          <w:sz w:val="22"/>
          <w:szCs w:val="22"/>
        </w:rPr>
        <w:t>Depression is a common mental health disorder which</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can</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affect the ways in which a person thinks,</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feels and</w:t>
      </w:r>
      <w:r w:rsidRPr="00AF71AD">
        <w:rPr>
          <w:rStyle w:val="normaltextrun"/>
          <w:rFonts w:asciiTheme="minorHAnsi" w:eastAsiaTheme="majorEastAsia" w:hAnsiTheme="minorHAnsi" w:cs="Segoe UI"/>
          <w:sz w:val="22"/>
          <w:szCs w:val="22"/>
        </w:rPr>
        <w:t xml:space="preserve"> behaves. Depression is more than simple temporary</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feelings of sadness or unhappiness and symptoms of depression may persist for weeks or months, significantly</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impacting</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daily life.</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According to the NHS (2024</w:t>
      </w:r>
      <w:proofErr w:type="gramStart"/>
      <w:r w:rsidRPr="00AF71AD">
        <w:rPr>
          <w:rStyle w:val="normaltextrun"/>
          <w:rFonts w:asciiTheme="minorHAnsi" w:eastAsiaTheme="majorEastAsia" w:hAnsiTheme="minorHAnsi" w:cs="Segoe UI"/>
          <w:sz w:val="22"/>
          <w:szCs w:val="22"/>
        </w:rPr>
        <w:t>),signs</w:t>
      </w:r>
      <w:proofErr w:type="gramEnd"/>
      <w:r w:rsidRPr="00AF71AD">
        <w:rPr>
          <w:rStyle w:val="normaltextrun"/>
          <w:rFonts w:asciiTheme="minorHAnsi" w:eastAsiaTheme="majorEastAsia" w:hAnsiTheme="minorHAnsi" w:cs="Segoe UI"/>
          <w:sz w:val="22"/>
          <w:szCs w:val="22"/>
        </w:rPr>
        <w:t xml:space="preserve"> and symptoms of depression may include a low mood which lasts two weeks or more, not getting enjoyment out of life, feelings of hopelessness, not being able to concentrate on everyday things and in some cases having thoughts about</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self-harm</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and suicide.</w:t>
      </w:r>
      <w:r w:rsidRPr="00AF71AD">
        <w:rPr>
          <w:rStyle w:val="eop"/>
          <w:rFonts w:asciiTheme="minorHAnsi" w:eastAsiaTheme="majorEastAsia" w:hAnsiTheme="minorHAnsi" w:cs="Segoe UI"/>
          <w:sz w:val="22"/>
          <w:szCs w:val="22"/>
        </w:rPr>
        <w:t> </w:t>
      </w:r>
    </w:p>
    <w:p w14:paraId="0D31DA14" w14:textId="77777777" w:rsidR="00AF71AD" w:rsidRDefault="00AF71AD" w:rsidP="00AF71AD">
      <w:pPr>
        <w:pStyle w:val="paragraph"/>
        <w:spacing w:before="0" w:beforeAutospacing="0" w:after="0" w:afterAutospacing="0" w:line="360" w:lineRule="auto"/>
        <w:textAlignment w:val="baseline"/>
        <w:rPr>
          <w:rStyle w:val="normaltextrun"/>
          <w:rFonts w:asciiTheme="minorHAnsi" w:eastAsiaTheme="majorEastAsia" w:hAnsiTheme="minorHAnsi" w:cs="Segoe UI"/>
          <w:sz w:val="22"/>
          <w:szCs w:val="22"/>
        </w:rPr>
      </w:pPr>
    </w:p>
    <w:p w14:paraId="67063594" w14:textId="6F9CD2C7" w:rsidR="00AF71AD" w:rsidRPr="00AF71AD" w:rsidRDefault="00AF71AD" w:rsidP="00AF71AD">
      <w:pPr>
        <w:pStyle w:val="paragraph"/>
        <w:spacing w:before="0" w:beforeAutospacing="0" w:after="0" w:afterAutospacing="0" w:line="360" w:lineRule="auto"/>
        <w:textAlignment w:val="baseline"/>
        <w:rPr>
          <w:rFonts w:asciiTheme="minorHAnsi" w:hAnsiTheme="minorHAnsi" w:cs="Segoe UI"/>
          <w:sz w:val="22"/>
          <w:szCs w:val="22"/>
        </w:rPr>
      </w:pPr>
      <w:r w:rsidRPr="00AF71AD">
        <w:rPr>
          <w:rStyle w:val="normaltextrun"/>
          <w:rFonts w:asciiTheme="minorHAnsi" w:eastAsiaTheme="majorEastAsia" w:hAnsiTheme="minorHAnsi" w:cs="Segoe UI"/>
          <w:sz w:val="22"/>
          <w:szCs w:val="22"/>
        </w:rPr>
        <w:t>Depression affects people of all ages, genders and backgrounds and is recognised as a major public health concern.</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“An estimated 4% of the population experience depression, including 5.7% of adults (4.6% among men and 6.9% among women), and 5.9% of adults aged 70 years and older. Approximately 332 million people in the world have depression.” (World Health Organisation, 2025).</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In the UK,</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depression is one of the</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most diagnosed</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mental health conditions, many people seek support</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through</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general practitioners or NHS talking therapies each year.</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These figures for depression highlight the significant impact depression has on individuals,</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families</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and healthcare services.</w:t>
      </w:r>
      <w:r w:rsidRPr="00AF71AD">
        <w:rPr>
          <w:rStyle w:val="eop"/>
          <w:rFonts w:asciiTheme="minorHAnsi" w:eastAsiaTheme="majorEastAsia" w:hAnsiTheme="minorHAnsi" w:cs="Segoe UI"/>
          <w:sz w:val="22"/>
          <w:szCs w:val="22"/>
        </w:rPr>
        <w:t> </w:t>
      </w:r>
    </w:p>
    <w:p w14:paraId="120EF3A5" w14:textId="77777777" w:rsidR="00AF71AD" w:rsidRDefault="00AF71AD" w:rsidP="00AF71AD">
      <w:pPr>
        <w:pStyle w:val="paragraph"/>
        <w:spacing w:before="0" w:beforeAutospacing="0" w:after="0" w:afterAutospacing="0" w:line="360" w:lineRule="auto"/>
        <w:textAlignment w:val="baseline"/>
        <w:rPr>
          <w:rStyle w:val="normaltextrun"/>
          <w:rFonts w:asciiTheme="minorHAnsi" w:eastAsiaTheme="majorEastAsia" w:hAnsiTheme="minorHAnsi" w:cs="Segoe UI"/>
          <w:sz w:val="22"/>
          <w:szCs w:val="22"/>
          <w:u w:val="single"/>
        </w:rPr>
      </w:pPr>
    </w:p>
    <w:p w14:paraId="744258A3" w14:textId="6B5AB642" w:rsidR="00AF71AD" w:rsidRPr="00AF71AD" w:rsidRDefault="00AF71AD" w:rsidP="00AF71AD">
      <w:pPr>
        <w:pStyle w:val="paragraph"/>
        <w:spacing w:before="0" w:beforeAutospacing="0" w:after="0" w:afterAutospacing="0" w:line="360" w:lineRule="auto"/>
        <w:textAlignment w:val="baseline"/>
        <w:rPr>
          <w:rFonts w:asciiTheme="minorHAnsi" w:hAnsiTheme="minorHAnsi" w:cs="Segoe UI"/>
          <w:sz w:val="22"/>
          <w:szCs w:val="22"/>
        </w:rPr>
      </w:pPr>
      <w:r w:rsidRPr="00AF71AD">
        <w:rPr>
          <w:rStyle w:val="normaltextrun"/>
          <w:rFonts w:asciiTheme="minorHAnsi" w:eastAsiaTheme="majorEastAsia" w:hAnsiTheme="minorHAnsi" w:cs="Segoe UI"/>
          <w:sz w:val="22"/>
          <w:szCs w:val="22"/>
          <w:u w:val="single"/>
        </w:rPr>
        <w:t>Measuring and monitoring</w:t>
      </w:r>
      <w:r w:rsidRPr="00AF71AD">
        <w:rPr>
          <w:rStyle w:val="eop"/>
          <w:rFonts w:asciiTheme="minorHAnsi" w:eastAsiaTheme="majorEastAsia" w:hAnsiTheme="minorHAnsi" w:cs="Segoe UI"/>
          <w:sz w:val="22"/>
          <w:szCs w:val="22"/>
        </w:rPr>
        <w:t> </w:t>
      </w:r>
    </w:p>
    <w:p w14:paraId="23CC3003" w14:textId="77777777" w:rsidR="00AF71AD" w:rsidRDefault="00AF71AD" w:rsidP="00AF71AD">
      <w:pPr>
        <w:pStyle w:val="paragraph"/>
        <w:spacing w:before="0" w:beforeAutospacing="0" w:after="0" w:afterAutospacing="0" w:line="360" w:lineRule="auto"/>
        <w:textAlignment w:val="baseline"/>
        <w:rPr>
          <w:rStyle w:val="normaltextrun"/>
          <w:rFonts w:asciiTheme="minorHAnsi" w:eastAsiaTheme="majorEastAsia" w:hAnsiTheme="minorHAnsi" w:cs="Segoe UI"/>
          <w:sz w:val="22"/>
          <w:szCs w:val="22"/>
        </w:rPr>
      </w:pPr>
    </w:p>
    <w:p w14:paraId="34A8D807" w14:textId="4C7446C7" w:rsidR="00AF71AD" w:rsidRDefault="00AF71AD" w:rsidP="00AF71AD">
      <w:pPr>
        <w:pStyle w:val="paragraph"/>
        <w:spacing w:before="0" w:beforeAutospacing="0" w:after="0" w:afterAutospacing="0" w:line="360" w:lineRule="auto"/>
        <w:textAlignment w:val="baseline"/>
        <w:rPr>
          <w:rStyle w:val="normaltextrun"/>
          <w:rFonts w:asciiTheme="minorHAnsi" w:eastAsiaTheme="majorEastAsia" w:hAnsiTheme="minorHAnsi" w:cs="Segoe UI"/>
          <w:sz w:val="22"/>
          <w:szCs w:val="22"/>
        </w:rPr>
      </w:pPr>
      <w:r w:rsidRPr="00AF71AD">
        <w:rPr>
          <w:rStyle w:val="normaltextrun"/>
          <w:rFonts w:asciiTheme="minorHAnsi" w:eastAsiaTheme="majorEastAsia" w:hAnsiTheme="minorHAnsi" w:cs="Segoe UI"/>
          <w:sz w:val="22"/>
          <w:szCs w:val="22"/>
        </w:rPr>
        <w:t>Easy identification of depression and regular monitoring by mental health professionals are essential to ensure the individuals receive</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the</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appropriate support</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and treatment. Depression is usually diagnosed</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by a General Practitioner</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through</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discussions about a person’s symptoms, medical</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history</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and the effect of their mental health on their daily life.</w:t>
      </w:r>
      <w:r w:rsidRPr="00AF71AD">
        <w:rPr>
          <w:rStyle w:val="scxw94469021"/>
          <w:rFonts w:asciiTheme="minorHAnsi" w:eastAsiaTheme="majorEastAsia" w:hAnsiTheme="minorHAnsi" w:cs="Segoe UI"/>
          <w:sz w:val="22"/>
          <w:szCs w:val="22"/>
        </w:rPr>
        <w:t> </w:t>
      </w:r>
      <w:r w:rsidRPr="00AF71AD">
        <w:rPr>
          <w:rFonts w:asciiTheme="minorHAnsi" w:hAnsiTheme="minorHAnsi" w:cs="Segoe UI"/>
          <w:sz w:val="22"/>
          <w:szCs w:val="22"/>
        </w:rPr>
        <w:br/>
      </w:r>
    </w:p>
    <w:p w14:paraId="304F584E" w14:textId="56AAA1AE" w:rsidR="00AF71AD" w:rsidRPr="00AF71AD" w:rsidRDefault="00FB0308" w:rsidP="00AF71AD">
      <w:pPr>
        <w:pStyle w:val="paragraph"/>
        <w:spacing w:before="0" w:beforeAutospacing="0" w:after="0" w:afterAutospacing="0" w:line="360" w:lineRule="auto"/>
        <w:textAlignment w:val="baseline"/>
        <w:rPr>
          <w:rFonts w:asciiTheme="minorHAnsi" w:hAnsiTheme="minorHAnsi" w:cs="Segoe UI"/>
          <w:sz w:val="22"/>
          <w:szCs w:val="22"/>
        </w:rPr>
      </w:pPr>
      <w:r>
        <w:rPr>
          <w:rStyle w:val="normaltextrun"/>
          <w:rFonts w:asciiTheme="minorHAnsi" w:eastAsiaTheme="majorEastAsia" w:hAnsiTheme="minorHAnsi" w:cs="Segoe UI"/>
          <w:sz w:val="22"/>
          <w:szCs w:val="22"/>
        </w:rPr>
        <w:t>Healthcare professionals may use the Patient Health Questionnaire-9 (PHQ-9) to help identify depression, assess an individual’s symptoms and the severity, and to monitor changes over time. The questionnaire helps professionals to evaluate whether treatment has been effective in improving the individual’s mental health and reducing the severity of depression</w:t>
      </w:r>
      <w:r w:rsidR="00AF71AD" w:rsidRPr="00AF71AD">
        <w:rPr>
          <w:rStyle w:val="normaltextrun"/>
          <w:rFonts w:asciiTheme="minorHAnsi" w:eastAsiaTheme="majorEastAsia" w:hAnsiTheme="minorHAnsi" w:cs="Segoe UI"/>
          <w:sz w:val="22"/>
          <w:szCs w:val="22"/>
        </w:rPr>
        <w:t xml:space="preserve"> (CAMH</w:t>
      </w:r>
      <w:r w:rsidR="00AF71AD" w:rsidRPr="00AF71AD">
        <w:rPr>
          <w:rStyle w:val="apple-converted-space"/>
          <w:rFonts w:asciiTheme="minorHAnsi" w:eastAsiaTheme="majorEastAsia" w:hAnsiTheme="minorHAnsi" w:cs="Segoe UI"/>
          <w:sz w:val="22"/>
          <w:szCs w:val="22"/>
        </w:rPr>
        <w:t> </w:t>
      </w:r>
      <w:r w:rsidR="00AF71AD" w:rsidRPr="00AF71AD">
        <w:rPr>
          <w:rStyle w:val="normaltextrun"/>
          <w:rFonts w:asciiTheme="minorHAnsi" w:eastAsiaTheme="majorEastAsia" w:hAnsiTheme="minorHAnsi" w:cs="Segoe UI"/>
          <w:sz w:val="22"/>
          <w:szCs w:val="22"/>
        </w:rPr>
        <w:t>2019).</w:t>
      </w:r>
      <w:r w:rsidR="00AF71AD" w:rsidRPr="00AF71AD">
        <w:rPr>
          <w:rStyle w:val="apple-converted-space"/>
          <w:rFonts w:asciiTheme="minorHAnsi" w:eastAsiaTheme="majorEastAsia" w:hAnsiTheme="minorHAnsi" w:cs="Segoe UI"/>
          <w:sz w:val="22"/>
          <w:szCs w:val="22"/>
        </w:rPr>
        <w:t> </w:t>
      </w:r>
      <w:r w:rsidR="00AF71AD" w:rsidRPr="00AF71AD">
        <w:rPr>
          <w:rStyle w:val="normaltextrun"/>
          <w:rFonts w:asciiTheme="minorHAnsi" w:eastAsiaTheme="majorEastAsia" w:hAnsiTheme="minorHAnsi" w:cs="Segoe UI"/>
          <w:sz w:val="22"/>
          <w:szCs w:val="22"/>
        </w:rPr>
        <w:t>The questionnaire measures</w:t>
      </w:r>
      <w:r w:rsidR="00AF71AD" w:rsidRPr="00AF71AD">
        <w:rPr>
          <w:rStyle w:val="apple-converted-space"/>
          <w:rFonts w:asciiTheme="minorHAnsi" w:eastAsiaTheme="majorEastAsia" w:hAnsiTheme="minorHAnsi" w:cs="Segoe UI"/>
          <w:sz w:val="22"/>
          <w:szCs w:val="22"/>
        </w:rPr>
        <w:t> </w:t>
      </w:r>
      <w:r w:rsidR="00AF71AD" w:rsidRPr="00AF71AD">
        <w:rPr>
          <w:rStyle w:val="normaltextrun"/>
          <w:rFonts w:asciiTheme="minorHAnsi" w:eastAsiaTheme="majorEastAsia" w:hAnsiTheme="minorHAnsi" w:cs="Segoe UI"/>
          <w:sz w:val="22"/>
          <w:szCs w:val="22"/>
        </w:rPr>
        <w:t>symptoms</w:t>
      </w:r>
      <w:r w:rsidR="00AF71AD" w:rsidRPr="00AF71AD">
        <w:rPr>
          <w:rStyle w:val="apple-converted-space"/>
          <w:rFonts w:asciiTheme="minorHAnsi" w:eastAsiaTheme="majorEastAsia" w:hAnsiTheme="minorHAnsi" w:cs="Segoe UI"/>
          <w:sz w:val="22"/>
          <w:szCs w:val="22"/>
        </w:rPr>
        <w:t> </w:t>
      </w:r>
      <w:r w:rsidR="00AF71AD" w:rsidRPr="00AF71AD">
        <w:rPr>
          <w:rStyle w:val="normaltextrun"/>
          <w:rFonts w:asciiTheme="minorHAnsi" w:eastAsiaTheme="majorEastAsia" w:hAnsiTheme="minorHAnsi" w:cs="Segoe UI"/>
          <w:sz w:val="22"/>
          <w:szCs w:val="22"/>
        </w:rPr>
        <w:t xml:space="preserve">of depression including low moods, lack of interest in activities which previously brought pleasure, sleep difficulties and problems concentrating. The results of the questionnaire help healthcare professionals </w:t>
      </w:r>
      <w:r w:rsidR="00AF71AD" w:rsidRPr="00AF71AD">
        <w:rPr>
          <w:rStyle w:val="normaltextrun"/>
          <w:rFonts w:asciiTheme="minorHAnsi" w:eastAsiaTheme="majorEastAsia" w:hAnsiTheme="minorHAnsi" w:cs="Segoe UI"/>
          <w:sz w:val="22"/>
          <w:szCs w:val="22"/>
        </w:rPr>
        <w:lastRenderedPageBreak/>
        <w:t>to</w:t>
      </w:r>
      <w:r w:rsidR="00AF71AD" w:rsidRPr="00AF71AD">
        <w:rPr>
          <w:rStyle w:val="apple-converted-space"/>
          <w:rFonts w:asciiTheme="minorHAnsi" w:eastAsiaTheme="majorEastAsia" w:hAnsiTheme="minorHAnsi" w:cs="Segoe UI"/>
          <w:sz w:val="22"/>
          <w:szCs w:val="22"/>
        </w:rPr>
        <w:t> </w:t>
      </w:r>
      <w:r w:rsidR="00AF71AD" w:rsidRPr="00AF71AD">
        <w:rPr>
          <w:rStyle w:val="normaltextrun"/>
          <w:rFonts w:asciiTheme="minorHAnsi" w:eastAsiaTheme="majorEastAsia" w:hAnsiTheme="minorHAnsi" w:cs="Segoe UI"/>
          <w:sz w:val="22"/>
          <w:szCs w:val="22"/>
        </w:rPr>
        <w:t>determine</w:t>
      </w:r>
      <w:r w:rsidR="00AF71AD" w:rsidRPr="00AF71AD">
        <w:rPr>
          <w:rStyle w:val="apple-converted-space"/>
          <w:rFonts w:asciiTheme="minorHAnsi" w:eastAsiaTheme="majorEastAsia" w:hAnsiTheme="minorHAnsi" w:cs="Segoe UI"/>
          <w:sz w:val="22"/>
          <w:szCs w:val="22"/>
        </w:rPr>
        <w:t> </w:t>
      </w:r>
      <w:r w:rsidR="00AF71AD" w:rsidRPr="00AF71AD">
        <w:rPr>
          <w:rStyle w:val="normaltextrun"/>
          <w:rFonts w:asciiTheme="minorHAnsi" w:eastAsiaTheme="majorEastAsia" w:hAnsiTheme="minorHAnsi" w:cs="Segoe UI"/>
          <w:sz w:val="22"/>
          <w:szCs w:val="22"/>
        </w:rPr>
        <w:t>whether the symptoms are mild,</w:t>
      </w:r>
      <w:r w:rsidR="00AF71AD" w:rsidRPr="00AF71AD">
        <w:rPr>
          <w:rStyle w:val="apple-converted-space"/>
          <w:rFonts w:asciiTheme="minorHAnsi" w:eastAsiaTheme="majorEastAsia" w:hAnsiTheme="minorHAnsi" w:cs="Segoe UI"/>
          <w:sz w:val="22"/>
          <w:szCs w:val="22"/>
        </w:rPr>
        <w:t> </w:t>
      </w:r>
      <w:r w:rsidR="00AF71AD" w:rsidRPr="00AF71AD">
        <w:rPr>
          <w:rStyle w:val="normaltextrun"/>
          <w:rFonts w:asciiTheme="minorHAnsi" w:eastAsiaTheme="majorEastAsia" w:hAnsiTheme="minorHAnsi" w:cs="Segoe UI"/>
          <w:sz w:val="22"/>
          <w:szCs w:val="22"/>
        </w:rPr>
        <w:t>moderate</w:t>
      </w:r>
      <w:r w:rsidR="00AF71AD" w:rsidRPr="00AF71AD">
        <w:rPr>
          <w:rStyle w:val="apple-converted-space"/>
          <w:rFonts w:asciiTheme="minorHAnsi" w:eastAsiaTheme="majorEastAsia" w:hAnsiTheme="minorHAnsi" w:cs="Segoe UI"/>
          <w:sz w:val="22"/>
          <w:szCs w:val="22"/>
        </w:rPr>
        <w:t> </w:t>
      </w:r>
      <w:r w:rsidR="00AF71AD" w:rsidRPr="00AF71AD">
        <w:rPr>
          <w:rStyle w:val="normaltextrun"/>
          <w:rFonts w:asciiTheme="minorHAnsi" w:eastAsiaTheme="majorEastAsia" w:hAnsiTheme="minorHAnsi" w:cs="Segoe UI"/>
          <w:sz w:val="22"/>
          <w:szCs w:val="22"/>
        </w:rPr>
        <w:t>or severe and how to plan the most</w:t>
      </w:r>
      <w:r w:rsidR="00AF71AD" w:rsidRPr="00AF71AD">
        <w:rPr>
          <w:rStyle w:val="apple-converted-space"/>
          <w:rFonts w:asciiTheme="minorHAnsi" w:eastAsiaTheme="majorEastAsia" w:hAnsiTheme="minorHAnsi" w:cs="Segoe UI"/>
          <w:sz w:val="22"/>
          <w:szCs w:val="22"/>
        </w:rPr>
        <w:t> </w:t>
      </w:r>
      <w:r w:rsidR="00AF71AD" w:rsidRPr="00AF71AD">
        <w:rPr>
          <w:rStyle w:val="normaltextrun"/>
          <w:rFonts w:asciiTheme="minorHAnsi" w:eastAsiaTheme="majorEastAsia" w:hAnsiTheme="minorHAnsi" w:cs="Segoe UI"/>
          <w:sz w:val="22"/>
          <w:szCs w:val="22"/>
        </w:rPr>
        <w:t>appropriate</w:t>
      </w:r>
      <w:r w:rsidR="00AF71AD" w:rsidRPr="00AF71AD">
        <w:rPr>
          <w:rStyle w:val="apple-converted-space"/>
          <w:rFonts w:asciiTheme="minorHAnsi" w:eastAsiaTheme="majorEastAsia" w:hAnsiTheme="minorHAnsi" w:cs="Segoe UI"/>
          <w:sz w:val="22"/>
          <w:szCs w:val="22"/>
        </w:rPr>
        <w:t> </w:t>
      </w:r>
      <w:r w:rsidR="00AF71AD" w:rsidRPr="00AF71AD">
        <w:rPr>
          <w:rStyle w:val="normaltextrun"/>
          <w:rFonts w:asciiTheme="minorHAnsi" w:eastAsiaTheme="majorEastAsia" w:hAnsiTheme="minorHAnsi" w:cs="Segoe UI"/>
          <w:sz w:val="22"/>
          <w:szCs w:val="22"/>
        </w:rPr>
        <w:t>and effective treatment. </w:t>
      </w:r>
      <w:r w:rsidR="00AF71AD" w:rsidRPr="00AF71AD">
        <w:rPr>
          <w:rStyle w:val="eop"/>
          <w:rFonts w:asciiTheme="minorHAnsi" w:eastAsiaTheme="majorEastAsia" w:hAnsiTheme="minorHAnsi" w:cs="Segoe UI"/>
          <w:sz w:val="22"/>
          <w:szCs w:val="22"/>
        </w:rPr>
        <w:t> </w:t>
      </w:r>
    </w:p>
    <w:p w14:paraId="3C5D0F89" w14:textId="77777777" w:rsidR="00AF71AD" w:rsidRDefault="00AF71AD" w:rsidP="00AF71AD">
      <w:pPr>
        <w:pStyle w:val="paragraph"/>
        <w:spacing w:before="0" w:beforeAutospacing="0" w:after="0" w:afterAutospacing="0" w:line="360" w:lineRule="auto"/>
        <w:textAlignment w:val="baseline"/>
        <w:rPr>
          <w:rStyle w:val="normaltextrun"/>
          <w:rFonts w:asciiTheme="minorHAnsi" w:eastAsiaTheme="majorEastAsia" w:hAnsiTheme="minorHAnsi" w:cs="Segoe UI"/>
          <w:sz w:val="22"/>
          <w:szCs w:val="22"/>
        </w:rPr>
      </w:pPr>
    </w:p>
    <w:p w14:paraId="6EFB822C" w14:textId="2E2458ED" w:rsidR="00AF71AD" w:rsidRPr="00AF71AD" w:rsidRDefault="00AF71AD" w:rsidP="00AF71AD">
      <w:pPr>
        <w:pStyle w:val="paragraph"/>
        <w:spacing w:before="0" w:beforeAutospacing="0" w:after="0" w:afterAutospacing="0" w:line="360" w:lineRule="auto"/>
        <w:textAlignment w:val="baseline"/>
        <w:rPr>
          <w:rFonts w:asciiTheme="minorHAnsi" w:hAnsiTheme="minorHAnsi" w:cs="Segoe UI"/>
          <w:sz w:val="22"/>
          <w:szCs w:val="22"/>
        </w:rPr>
      </w:pPr>
      <w:r w:rsidRPr="00AF71AD">
        <w:rPr>
          <w:rStyle w:val="normaltextrun"/>
          <w:rFonts w:asciiTheme="minorHAnsi" w:eastAsiaTheme="majorEastAsia" w:hAnsiTheme="minorHAnsi" w:cs="Segoe UI"/>
          <w:sz w:val="22"/>
          <w:szCs w:val="22"/>
        </w:rPr>
        <w:t>Those diagnosed with depression are</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regularly</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reviewed to</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monitor</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their progress</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and evaluate</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whether treatment</w:t>
      </w:r>
      <w:r w:rsidRPr="00AF71AD">
        <w:rPr>
          <w:rStyle w:val="normaltextrun"/>
          <w:rFonts w:asciiTheme="minorHAnsi" w:eastAsiaTheme="majorEastAsia" w:hAnsiTheme="minorHAnsi" w:cs="Segoe UI"/>
          <w:sz w:val="22"/>
          <w:szCs w:val="22"/>
        </w:rPr>
        <w:t xml:space="preserve"> for the depression is effective. </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These follow up appointments allow healthcare professionals to assess any changes in the symptoms,</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monitor</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any side effects of</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medication</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and</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identify</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whether</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additional support</w:t>
      </w:r>
      <w:r w:rsidRPr="00AF71AD">
        <w:rPr>
          <w:rStyle w:val="normaltextrun"/>
          <w:rFonts w:asciiTheme="minorHAnsi" w:eastAsiaTheme="majorEastAsia" w:hAnsiTheme="minorHAnsi" w:cs="Segoe UI"/>
          <w:sz w:val="22"/>
          <w:szCs w:val="22"/>
        </w:rPr>
        <w:t xml:space="preserve"> will be</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required.</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If concerns are raised about the individual being at risk or self-harm or suicide, a risk assessment will take place</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to ensure their safety and</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determine</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whether urgent specialist intervention will be needed.</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Individuals experiencing severe depression who</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are</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at significant risk of harm, neglect or death may require urgent intervention from a Crisis</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Resolution</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and Home Treatment (CRHT) Team or specialist mental health services, in some cases an individual may be admitted to hospital. This could be voluntary or compulsory under the 1983 Mental Health Act following an assessment done by specialist mental health professionals (NICE CKS, 2024).</w:t>
      </w:r>
      <w:r w:rsidRPr="00AF71AD">
        <w:rPr>
          <w:rStyle w:val="eop"/>
          <w:rFonts w:asciiTheme="minorHAnsi" w:eastAsiaTheme="majorEastAsia" w:hAnsiTheme="minorHAnsi" w:cs="Segoe UI"/>
          <w:sz w:val="22"/>
          <w:szCs w:val="22"/>
        </w:rPr>
        <w:t> </w:t>
      </w:r>
    </w:p>
    <w:p w14:paraId="001339F0" w14:textId="77777777" w:rsidR="00AF71AD" w:rsidRDefault="00AF71AD" w:rsidP="00AF71AD">
      <w:pPr>
        <w:pStyle w:val="paragraph"/>
        <w:spacing w:before="0" w:beforeAutospacing="0" w:after="0" w:afterAutospacing="0" w:line="360" w:lineRule="auto"/>
        <w:textAlignment w:val="baseline"/>
        <w:rPr>
          <w:rStyle w:val="normaltextrun"/>
          <w:rFonts w:asciiTheme="minorHAnsi" w:eastAsiaTheme="majorEastAsia" w:hAnsiTheme="minorHAnsi" w:cs="Segoe UI"/>
          <w:sz w:val="22"/>
          <w:szCs w:val="22"/>
          <w:u w:val="single"/>
        </w:rPr>
      </w:pPr>
    </w:p>
    <w:p w14:paraId="41BDCA05" w14:textId="29A0275F" w:rsidR="00AF71AD" w:rsidRPr="00AF71AD" w:rsidRDefault="00AF71AD" w:rsidP="00AF71AD">
      <w:pPr>
        <w:pStyle w:val="paragraph"/>
        <w:spacing w:before="0" w:beforeAutospacing="0" w:after="0" w:afterAutospacing="0" w:line="360" w:lineRule="auto"/>
        <w:textAlignment w:val="baseline"/>
        <w:rPr>
          <w:rFonts w:asciiTheme="minorHAnsi" w:hAnsiTheme="minorHAnsi" w:cs="Segoe UI"/>
          <w:sz w:val="22"/>
          <w:szCs w:val="22"/>
        </w:rPr>
      </w:pPr>
      <w:r w:rsidRPr="00AF71AD">
        <w:rPr>
          <w:rStyle w:val="normaltextrun"/>
          <w:rFonts w:asciiTheme="minorHAnsi" w:eastAsiaTheme="majorEastAsia" w:hAnsiTheme="minorHAnsi" w:cs="Segoe UI"/>
          <w:sz w:val="22"/>
          <w:szCs w:val="22"/>
          <w:u w:val="single"/>
        </w:rPr>
        <w:t>Controlling</w:t>
      </w:r>
      <w:r w:rsidRPr="00AF71AD">
        <w:rPr>
          <w:rStyle w:val="apple-converted-space"/>
          <w:rFonts w:asciiTheme="minorHAnsi" w:eastAsiaTheme="majorEastAsia" w:hAnsiTheme="minorHAnsi" w:cs="Segoe UI"/>
          <w:sz w:val="22"/>
          <w:szCs w:val="22"/>
          <w:u w:val="single"/>
        </w:rPr>
        <w:t> </w:t>
      </w:r>
      <w:r w:rsidRPr="00AF71AD">
        <w:rPr>
          <w:rStyle w:val="normaltextrun"/>
          <w:rFonts w:asciiTheme="minorHAnsi" w:eastAsiaTheme="majorEastAsia" w:hAnsiTheme="minorHAnsi" w:cs="Segoe UI"/>
          <w:sz w:val="22"/>
          <w:szCs w:val="22"/>
          <w:u w:val="single"/>
        </w:rPr>
        <w:t>depression</w:t>
      </w:r>
      <w:r w:rsidRPr="00AF71AD">
        <w:rPr>
          <w:rStyle w:val="eop"/>
          <w:rFonts w:asciiTheme="minorHAnsi" w:eastAsiaTheme="majorEastAsia" w:hAnsiTheme="minorHAnsi" w:cs="Segoe UI"/>
          <w:sz w:val="22"/>
          <w:szCs w:val="22"/>
        </w:rPr>
        <w:t> </w:t>
      </w:r>
    </w:p>
    <w:p w14:paraId="296FBE2F" w14:textId="77777777" w:rsidR="00AF71AD" w:rsidRDefault="00AF71AD" w:rsidP="00AF71AD">
      <w:pPr>
        <w:pStyle w:val="paragraph"/>
        <w:spacing w:before="0" w:beforeAutospacing="0" w:after="0" w:afterAutospacing="0" w:line="360" w:lineRule="auto"/>
        <w:textAlignment w:val="baseline"/>
        <w:rPr>
          <w:rStyle w:val="normaltextrun"/>
          <w:rFonts w:asciiTheme="minorHAnsi" w:eastAsiaTheme="majorEastAsia" w:hAnsiTheme="minorHAnsi" w:cs="Segoe UI"/>
          <w:sz w:val="22"/>
          <w:szCs w:val="22"/>
        </w:rPr>
      </w:pPr>
    </w:p>
    <w:p w14:paraId="28FBFB35" w14:textId="3046DBEC" w:rsidR="00AF71AD" w:rsidRPr="00AF71AD" w:rsidRDefault="00AF71AD" w:rsidP="00AF71AD">
      <w:pPr>
        <w:pStyle w:val="paragraph"/>
        <w:spacing w:before="0" w:beforeAutospacing="0" w:after="0" w:afterAutospacing="0" w:line="360" w:lineRule="auto"/>
        <w:textAlignment w:val="baseline"/>
        <w:rPr>
          <w:rFonts w:asciiTheme="minorHAnsi" w:hAnsiTheme="minorHAnsi" w:cs="Segoe UI"/>
          <w:sz w:val="22"/>
          <w:szCs w:val="22"/>
        </w:rPr>
      </w:pPr>
      <w:r w:rsidRPr="00AF71AD">
        <w:rPr>
          <w:rStyle w:val="normaltextrun"/>
          <w:rFonts w:asciiTheme="minorHAnsi" w:eastAsiaTheme="majorEastAsia" w:hAnsiTheme="minorHAnsi" w:cs="Segoe UI"/>
          <w:sz w:val="22"/>
          <w:szCs w:val="22"/>
        </w:rPr>
        <w:t>Depression cannot always be prevented however it can be successfully managed</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through</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a combination of psychological help such as counselling and therapies,</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medication</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and making changes to the individual’s lifestyle.</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The efficiency and appropriateness of treatment for depression depends on the severity of the condition as well as the individual's personal  </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circumstances. </w:t>
      </w:r>
      <w:r w:rsidRPr="00AF71AD">
        <w:rPr>
          <w:rStyle w:val="eop"/>
          <w:rFonts w:asciiTheme="minorHAnsi" w:eastAsiaTheme="majorEastAsia" w:hAnsiTheme="minorHAnsi" w:cs="Segoe UI"/>
          <w:sz w:val="22"/>
          <w:szCs w:val="22"/>
        </w:rPr>
        <w:t> </w:t>
      </w:r>
    </w:p>
    <w:p w14:paraId="7B1D5B5C" w14:textId="77777777" w:rsidR="00AF71AD" w:rsidRDefault="00AF71AD" w:rsidP="00AF71AD">
      <w:pPr>
        <w:pStyle w:val="paragraph"/>
        <w:spacing w:before="0" w:beforeAutospacing="0" w:after="0" w:afterAutospacing="0" w:line="360" w:lineRule="auto"/>
        <w:textAlignment w:val="baseline"/>
        <w:rPr>
          <w:rStyle w:val="normaltextrun"/>
          <w:rFonts w:asciiTheme="minorHAnsi" w:eastAsiaTheme="majorEastAsia" w:hAnsiTheme="minorHAnsi" w:cs="Segoe UI"/>
          <w:sz w:val="22"/>
          <w:szCs w:val="22"/>
        </w:rPr>
      </w:pPr>
    </w:p>
    <w:p w14:paraId="65E0EE7A" w14:textId="7CA2582B" w:rsidR="00AF71AD" w:rsidRPr="00AF71AD" w:rsidRDefault="00AF71AD" w:rsidP="00AF71AD">
      <w:pPr>
        <w:pStyle w:val="paragraph"/>
        <w:spacing w:before="0" w:beforeAutospacing="0" w:after="0" w:afterAutospacing="0" w:line="360" w:lineRule="auto"/>
        <w:textAlignment w:val="baseline"/>
        <w:rPr>
          <w:rFonts w:asciiTheme="minorHAnsi" w:hAnsiTheme="minorHAnsi" w:cs="Segoe UI"/>
          <w:sz w:val="22"/>
          <w:szCs w:val="22"/>
        </w:rPr>
      </w:pPr>
      <w:r w:rsidRPr="00AF71AD">
        <w:rPr>
          <w:rStyle w:val="normaltextrun"/>
          <w:rFonts w:asciiTheme="minorHAnsi" w:eastAsiaTheme="majorEastAsia" w:hAnsiTheme="minorHAnsi" w:cs="Segoe UI"/>
          <w:sz w:val="22"/>
          <w:szCs w:val="22"/>
        </w:rPr>
        <w:t>According to the NHS (2023) when</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an individual is</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dealing with</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mild depression,</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healthcare professionals may recommend</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waiting a short time to see whether the depression gets better by itself (watchful waiting) which they will check again after 2 to 4 weeks,</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guided</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self-help</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in which an</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individual</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will attend 6 to 8 sessions working through a workbook or with a therapist in</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person</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or online, exercise such as walking for help or a group exercise class, or talking therapies including cognitive behavioural therapy (CBT) and counselling.</w:t>
      </w:r>
      <w:r w:rsidRPr="00AF71AD">
        <w:rPr>
          <w:rStyle w:val="eop"/>
          <w:rFonts w:asciiTheme="minorHAnsi" w:eastAsiaTheme="majorEastAsia" w:hAnsiTheme="minorHAnsi" w:cs="Segoe UI"/>
          <w:sz w:val="22"/>
          <w:szCs w:val="22"/>
        </w:rPr>
        <w:t> </w:t>
      </w:r>
    </w:p>
    <w:p w14:paraId="2C10A98A" w14:textId="77777777" w:rsidR="00AF71AD" w:rsidRDefault="00AF71AD" w:rsidP="00AF71AD">
      <w:pPr>
        <w:pStyle w:val="paragraph"/>
        <w:spacing w:before="0" w:beforeAutospacing="0" w:after="0" w:afterAutospacing="0" w:line="360" w:lineRule="auto"/>
        <w:textAlignment w:val="baseline"/>
        <w:rPr>
          <w:rStyle w:val="normaltextrun"/>
          <w:rFonts w:asciiTheme="minorHAnsi" w:eastAsiaTheme="majorEastAsia" w:hAnsiTheme="minorHAnsi" w:cs="Segoe UI"/>
          <w:sz w:val="22"/>
          <w:szCs w:val="22"/>
        </w:rPr>
      </w:pPr>
    </w:p>
    <w:p w14:paraId="0129B071" w14:textId="2EE102D6" w:rsidR="00AF71AD" w:rsidRPr="00AF71AD" w:rsidRDefault="00AF71AD" w:rsidP="00AF71AD">
      <w:pPr>
        <w:pStyle w:val="paragraph"/>
        <w:spacing w:before="0" w:beforeAutospacing="0" w:after="0" w:afterAutospacing="0" w:line="360" w:lineRule="auto"/>
        <w:textAlignment w:val="baseline"/>
        <w:rPr>
          <w:rFonts w:asciiTheme="minorHAnsi" w:hAnsiTheme="minorHAnsi" w:cs="Segoe UI"/>
          <w:sz w:val="22"/>
          <w:szCs w:val="22"/>
        </w:rPr>
      </w:pPr>
      <w:r w:rsidRPr="00AF71AD">
        <w:rPr>
          <w:rStyle w:val="normaltextrun"/>
          <w:rFonts w:asciiTheme="minorHAnsi" w:eastAsiaTheme="majorEastAsia" w:hAnsiTheme="minorHAnsi" w:cs="Segoe UI"/>
          <w:sz w:val="22"/>
          <w:szCs w:val="22"/>
        </w:rPr>
        <w:t>For</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more</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 xml:space="preserve">moderate and severe depression, in addition to the treatments tried for mild depression, </w:t>
      </w:r>
      <w:r w:rsidRPr="00AF71AD">
        <w:rPr>
          <w:rStyle w:val="normaltextrun"/>
          <w:rFonts w:asciiTheme="minorHAnsi" w:eastAsiaTheme="majorEastAsia" w:hAnsiTheme="minorHAnsi" w:cs="Segoe UI"/>
          <w:sz w:val="22"/>
          <w:szCs w:val="22"/>
        </w:rPr>
        <w:t>a healthcare</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professional may prescribe antidepressant medication, these may take 1 to 2 weeks to start having an effect and can take up to</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8 weeks to fully work (NHS, 2025). They may also</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be</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referred</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 xml:space="preserve">to combination therapy whilst taking a course of antidepressants or a </w:t>
      </w:r>
      <w:r w:rsidRPr="00AF71AD">
        <w:rPr>
          <w:rStyle w:val="normaltextrun"/>
          <w:rFonts w:asciiTheme="minorHAnsi" w:eastAsiaTheme="majorEastAsia" w:hAnsiTheme="minorHAnsi" w:cs="Segoe UI"/>
          <w:sz w:val="22"/>
          <w:szCs w:val="22"/>
        </w:rPr>
        <w:lastRenderedPageBreak/>
        <w:t>mental health team made up of psychologists, psychiatrists, specialist</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nurses</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and occupational therapists</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(NHS, 2023).</w:t>
      </w:r>
      <w:r w:rsidRPr="00AF71AD">
        <w:rPr>
          <w:rStyle w:val="eop"/>
          <w:rFonts w:asciiTheme="minorHAnsi" w:eastAsiaTheme="majorEastAsia" w:hAnsiTheme="minorHAnsi" w:cs="Segoe UI"/>
          <w:sz w:val="22"/>
          <w:szCs w:val="22"/>
        </w:rPr>
        <w:t> </w:t>
      </w:r>
    </w:p>
    <w:p w14:paraId="6AFC5861" w14:textId="77777777" w:rsidR="00AF71AD" w:rsidRDefault="00AF71AD" w:rsidP="00AF71AD">
      <w:pPr>
        <w:pStyle w:val="paragraph"/>
        <w:spacing w:before="0" w:beforeAutospacing="0" w:after="0" w:afterAutospacing="0" w:line="360" w:lineRule="auto"/>
        <w:textAlignment w:val="baseline"/>
        <w:rPr>
          <w:rStyle w:val="normaltextrun"/>
          <w:rFonts w:asciiTheme="minorHAnsi" w:eastAsiaTheme="majorEastAsia" w:hAnsiTheme="minorHAnsi" w:cs="Segoe UI"/>
          <w:sz w:val="22"/>
          <w:szCs w:val="22"/>
        </w:rPr>
      </w:pPr>
    </w:p>
    <w:p w14:paraId="376284AA" w14:textId="317DAB59" w:rsidR="00AF71AD" w:rsidRPr="00AF71AD" w:rsidRDefault="00AF71AD" w:rsidP="00AF71AD">
      <w:pPr>
        <w:pStyle w:val="paragraph"/>
        <w:spacing w:before="0" w:beforeAutospacing="0" w:after="0" w:afterAutospacing="0" w:line="360" w:lineRule="auto"/>
        <w:textAlignment w:val="baseline"/>
        <w:rPr>
          <w:rFonts w:asciiTheme="minorHAnsi" w:hAnsiTheme="minorHAnsi" w:cs="Segoe UI"/>
          <w:sz w:val="22"/>
          <w:szCs w:val="22"/>
        </w:rPr>
      </w:pPr>
      <w:r w:rsidRPr="00AF71AD">
        <w:rPr>
          <w:rStyle w:val="normaltextrun"/>
          <w:rFonts w:asciiTheme="minorHAnsi" w:eastAsiaTheme="majorEastAsia" w:hAnsiTheme="minorHAnsi" w:cs="Segoe UI"/>
          <w:sz w:val="22"/>
          <w:szCs w:val="22"/>
        </w:rPr>
        <w:t>Changes in lifestyle can be</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very effective</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in controlling depression,</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introductions</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such as mindfulness could have a positive impact on the mental wellbeing of an individual</w:t>
      </w:r>
      <w:r w:rsidR="00A72126">
        <w:rPr>
          <w:rStyle w:val="normaltextrun"/>
          <w:rFonts w:asciiTheme="minorHAnsi" w:eastAsiaTheme="majorEastAsia" w:hAnsiTheme="minorHAnsi" w:cs="Segoe UI"/>
          <w:sz w:val="22"/>
          <w:szCs w:val="22"/>
        </w:rPr>
        <w:t>. Mindfulness aims to help individuals to become more aware of their thoughts, emotions and physical sensations as well as manage stress and anxiety more effectively, according to the NHS, NICE recommends group mindfulness as a suitable treatment for depression.</w:t>
      </w:r>
      <w:r w:rsidRPr="00AF71AD">
        <w:rPr>
          <w:rStyle w:val="normaltextrun"/>
          <w:rFonts w:asciiTheme="minorHAnsi" w:eastAsiaTheme="majorEastAsia" w:hAnsiTheme="minorHAnsi" w:cs="Segoe UI"/>
          <w:sz w:val="22"/>
          <w:szCs w:val="22"/>
        </w:rPr>
        <w:t xml:space="preserve"> (NHS, 2023). In addition to this, healthcare professionals recommend</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individuals to remain active with regular exercise,</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maintaining</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a healthy diet, establishing good sleep</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routines</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and reducing</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alcohol</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intake if any</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to</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improve</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the overall wellbeing of</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the individual.</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Support from family members, inclusion in community activities and social connections may also have</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the</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potential to contribute to recovery of depression</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by reducing feelings of loneliness and isolation.</w:t>
      </w:r>
      <w:r w:rsidRPr="00AF71AD">
        <w:rPr>
          <w:rStyle w:val="eop"/>
          <w:rFonts w:asciiTheme="minorHAnsi" w:eastAsiaTheme="majorEastAsia" w:hAnsiTheme="minorHAnsi" w:cs="Segoe UI"/>
          <w:sz w:val="22"/>
          <w:szCs w:val="22"/>
        </w:rPr>
        <w:t> </w:t>
      </w:r>
    </w:p>
    <w:p w14:paraId="7E5FCB4C" w14:textId="77777777" w:rsidR="00AF71AD" w:rsidRDefault="00AF71AD" w:rsidP="00AF71AD">
      <w:pPr>
        <w:pStyle w:val="paragraph"/>
        <w:spacing w:before="0" w:beforeAutospacing="0" w:after="0" w:afterAutospacing="0" w:line="360" w:lineRule="auto"/>
        <w:textAlignment w:val="baseline"/>
        <w:rPr>
          <w:rStyle w:val="normaltextrun"/>
          <w:rFonts w:asciiTheme="minorHAnsi" w:eastAsiaTheme="majorEastAsia" w:hAnsiTheme="minorHAnsi" w:cs="Segoe UI"/>
          <w:sz w:val="22"/>
          <w:szCs w:val="22"/>
        </w:rPr>
      </w:pPr>
    </w:p>
    <w:p w14:paraId="59884EA4" w14:textId="6DD77992" w:rsidR="00AF71AD" w:rsidRPr="00AF71AD" w:rsidRDefault="00AF71AD" w:rsidP="00AF71AD">
      <w:pPr>
        <w:pStyle w:val="paragraph"/>
        <w:spacing w:before="0" w:beforeAutospacing="0" w:after="0" w:afterAutospacing="0" w:line="360" w:lineRule="auto"/>
        <w:textAlignment w:val="baseline"/>
        <w:rPr>
          <w:rFonts w:asciiTheme="minorHAnsi" w:hAnsiTheme="minorHAnsi" w:cs="Segoe UI"/>
          <w:sz w:val="22"/>
          <w:szCs w:val="22"/>
        </w:rPr>
      </w:pPr>
      <w:r w:rsidRPr="00AF71AD">
        <w:rPr>
          <w:rStyle w:val="normaltextrun"/>
          <w:rFonts w:asciiTheme="minorHAnsi" w:eastAsiaTheme="majorEastAsia" w:hAnsiTheme="minorHAnsi" w:cs="Segoe UI"/>
          <w:sz w:val="22"/>
          <w:szCs w:val="22"/>
        </w:rPr>
        <w:t>An important aspect of controlling depression and treating it is education</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regarding</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it. Healthcare professionals provide</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information</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regarding</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recognising early warning signs of a relapse,</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management of stress and knowing when to reach out for further help. The development of a personalised care plan allows individuals</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to</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participate</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actively</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in managing</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their</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condition and</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maintaining</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their</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recovery as well as staying involved.</w:t>
      </w:r>
      <w:r w:rsidRPr="00AF71AD">
        <w:rPr>
          <w:rStyle w:val="eop"/>
          <w:rFonts w:asciiTheme="minorHAnsi" w:eastAsiaTheme="majorEastAsia" w:hAnsiTheme="minorHAnsi" w:cs="Segoe UI"/>
          <w:sz w:val="22"/>
          <w:szCs w:val="22"/>
        </w:rPr>
        <w:t> </w:t>
      </w:r>
    </w:p>
    <w:p w14:paraId="3913047E" w14:textId="77777777" w:rsidR="00AF71AD" w:rsidRDefault="00AF71AD" w:rsidP="00AF71AD">
      <w:pPr>
        <w:pStyle w:val="paragraph"/>
        <w:spacing w:before="0" w:beforeAutospacing="0" w:after="0" w:afterAutospacing="0" w:line="360" w:lineRule="auto"/>
        <w:textAlignment w:val="baseline"/>
        <w:rPr>
          <w:rStyle w:val="normaltextrun"/>
          <w:rFonts w:asciiTheme="minorHAnsi" w:eastAsiaTheme="majorEastAsia" w:hAnsiTheme="minorHAnsi" w:cs="Segoe UI"/>
          <w:sz w:val="22"/>
          <w:szCs w:val="22"/>
          <w:u w:val="single"/>
        </w:rPr>
      </w:pPr>
    </w:p>
    <w:p w14:paraId="5D3DC98F" w14:textId="0D560BE5" w:rsidR="00AF71AD" w:rsidRPr="00AF71AD" w:rsidRDefault="00AF71AD" w:rsidP="00AF71AD">
      <w:pPr>
        <w:pStyle w:val="paragraph"/>
        <w:spacing w:before="0" w:beforeAutospacing="0" w:after="0" w:afterAutospacing="0" w:line="360" w:lineRule="auto"/>
        <w:textAlignment w:val="baseline"/>
        <w:rPr>
          <w:rFonts w:asciiTheme="minorHAnsi" w:hAnsiTheme="minorHAnsi" w:cs="Segoe UI"/>
          <w:sz w:val="22"/>
          <w:szCs w:val="22"/>
        </w:rPr>
      </w:pPr>
      <w:r w:rsidRPr="00AF71AD">
        <w:rPr>
          <w:rStyle w:val="normaltextrun"/>
          <w:rFonts w:asciiTheme="minorHAnsi" w:eastAsiaTheme="majorEastAsia" w:hAnsiTheme="minorHAnsi" w:cs="Segoe UI"/>
          <w:sz w:val="22"/>
          <w:szCs w:val="22"/>
          <w:u w:val="single"/>
        </w:rPr>
        <w:t>Consequences of depression on people in the community</w:t>
      </w:r>
      <w:r w:rsidRPr="00AF71AD">
        <w:rPr>
          <w:rStyle w:val="eop"/>
          <w:rFonts w:asciiTheme="minorHAnsi" w:eastAsiaTheme="majorEastAsia" w:hAnsiTheme="minorHAnsi" w:cs="Segoe UI"/>
          <w:sz w:val="22"/>
          <w:szCs w:val="22"/>
        </w:rPr>
        <w:t> </w:t>
      </w:r>
    </w:p>
    <w:p w14:paraId="266A66F1" w14:textId="77777777" w:rsidR="00AF71AD" w:rsidRPr="00AF71AD" w:rsidRDefault="00AF71AD" w:rsidP="00AF71AD">
      <w:pPr>
        <w:pStyle w:val="paragraph"/>
        <w:spacing w:before="0" w:beforeAutospacing="0" w:after="0" w:afterAutospacing="0" w:line="360" w:lineRule="auto"/>
        <w:textAlignment w:val="baseline"/>
        <w:rPr>
          <w:rFonts w:asciiTheme="minorHAnsi" w:hAnsiTheme="minorHAnsi" w:cs="Segoe UI"/>
          <w:sz w:val="22"/>
          <w:szCs w:val="22"/>
        </w:rPr>
      </w:pPr>
      <w:r w:rsidRPr="00AF71AD">
        <w:rPr>
          <w:rStyle w:val="normaltextrun"/>
          <w:rFonts w:asciiTheme="minorHAnsi" w:eastAsiaTheme="majorEastAsia" w:hAnsiTheme="minorHAnsi" w:cs="Segoe UI"/>
          <w:sz w:val="22"/>
          <w:szCs w:val="22"/>
        </w:rPr>
        <w:t>Depression has significant consequences</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for individuals,</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families</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and the wider community. A persistent low mood, lack of motivation and tiredness</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has the potential to make everyday activities</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extremely difficult and stressful. Many people suffering depression</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may</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struggle</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to work,</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study</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or</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maintain</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personal relationships, they may also</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experience</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reduced</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confidence, loss of interest in hobbies they</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previously</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found pleasure in, and withdrawal from activities leading to</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isolation</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and loneliness. Furthermore, according to the NHS</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in</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2023, “Men are less likely to ask for help than women and are also more likely to turn to alcohol or drugs when depressed.” thus causing more strain and tension within personal relationships, having the potential to worsen depression for the individual.</w:t>
      </w:r>
      <w:r w:rsidRPr="00AF71AD">
        <w:rPr>
          <w:rStyle w:val="eop"/>
          <w:rFonts w:asciiTheme="minorHAnsi" w:eastAsiaTheme="majorEastAsia" w:hAnsiTheme="minorHAnsi" w:cs="Segoe UI"/>
          <w:sz w:val="22"/>
          <w:szCs w:val="22"/>
        </w:rPr>
        <w:t> </w:t>
      </w:r>
    </w:p>
    <w:p w14:paraId="7A5C0576" w14:textId="77777777" w:rsidR="00AF71AD" w:rsidRDefault="00AF71AD" w:rsidP="00AF71AD">
      <w:pPr>
        <w:pStyle w:val="paragraph"/>
        <w:spacing w:before="0" w:beforeAutospacing="0" w:after="0" w:afterAutospacing="0" w:line="360" w:lineRule="auto"/>
        <w:textAlignment w:val="baseline"/>
        <w:rPr>
          <w:rStyle w:val="normaltextrun"/>
          <w:rFonts w:asciiTheme="minorHAnsi" w:eastAsiaTheme="majorEastAsia" w:hAnsiTheme="minorHAnsi" w:cs="Segoe UI"/>
          <w:sz w:val="22"/>
          <w:szCs w:val="22"/>
        </w:rPr>
      </w:pPr>
    </w:p>
    <w:p w14:paraId="5AFBE5EB" w14:textId="0DB7F69E" w:rsidR="00AF71AD" w:rsidRPr="00AF71AD" w:rsidRDefault="00AF71AD" w:rsidP="00AF71AD">
      <w:pPr>
        <w:pStyle w:val="paragraph"/>
        <w:spacing w:before="0" w:beforeAutospacing="0" w:after="0" w:afterAutospacing="0" w:line="360" w:lineRule="auto"/>
        <w:textAlignment w:val="baseline"/>
        <w:rPr>
          <w:rFonts w:asciiTheme="minorHAnsi" w:hAnsiTheme="minorHAnsi" w:cs="Segoe UI"/>
          <w:sz w:val="22"/>
          <w:szCs w:val="22"/>
        </w:rPr>
      </w:pPr>
      <w:r w:rsidRPr="00AF71AD">
        <w:rPr>
          <w:rStyle w:val="normaltextrun"/>
          <w:rFonts w:asciiTheme="minorHAnsi" w:eastAsiaTheme="majorEastAsia" w:hAnsiTheme="minorHAnsi" w:cs="Segoe UI"/>
          <w:sz w:val="22"/>
          <w:szCs w:val="22"/>
        </w:rPr>
        <w:t>Children and young people with depression may experience difficulties attending school, concentrating in</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lessons</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or achieving</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their</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academic potential</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whereas</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adults may</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require</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 xml:space="preserve">time </w:t>
      </w:r>
      <w:r w:rsidRPr="00AF71AD">
        <w:rPr>
          <w:rStyle w:val="normaltextrun"/>
          <w:rFonts w:asciiTheme="minorHAnsi" w:eastAsiaTheme="majorEastAsia" w:hAnsiTheme="minorHAnsi" w:cs="Segoe UI"/>
          <w:sz w:val="22"/>
          <w:szCs w:val="22"/>
        </w:rPr>
        <w:lastRenderedPageBreak/>
        <w:t>away from work due to their symptoms which may bring about</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financial</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difficulties and reduction in productivity, creating more stress.</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In severe cases depression may contribute to long-term unemployment.</w:t>
      </w:r>
      <w:r w:rsidRPr="00AF71AD">
        <w:rPr>
          <w:rStyle w:val="eop"/>
          <w:rFonts w:asciiTheme="minorHAnsi" w:eastAsiaTheme="majorEastAsia" w:hAnsiTheme="minorHAnsi" w:cs="Segoe UI"/>
          <w:sz w:val="22"/>
          <w:szCs w:val="22"/>
        </w:rPr>
        <w:t> </w:t>
      </w:r>
    </w:p>
    <w:p w14:paraId="40580F77" w14:textId="77777777" w:rsidR="00AF71AD" w:rsidRDefault="00AF71AD" w:rsidP="00AF71AD">
      <w:pPr>
        <w:pStyle w:val="paragraph"/>
        <w:spacing w:before="0" w:beforeAutospacing="0" w:after="0" w:afterAutospacing="0" w:line="360" w:lineRule="auto"/>
        <w:textAlignment w:val="baseline"/>
        <w:rPr>
          <w:rStyle w:val="normaltextrun"/>
          <w:rFonts w:asciiTheme="minorHAnsi" w:eastAsiaTheme="majorEastAsia" w:hAnsiTheme="minorHAnsi" w:cs="Segoe UI"/>
          <w:sz w:val="22"/>
          <w:szCs w:val="22"/>
          <w:u w:val="single"/>
        </w:rPr>
      </w:pPr>
    </w:p>
    <w:p w14:paraId="0CB05552" w14:textId="7042738E" w:rsidR="00AF71AD" w:rsidRPr="00AF71AD" w:rsidRDefault="00AF71AD" w:rsidP="00AF71AD">
      <w:pPr>
        <w:pStyle w:val="paragraph"/>
        <w:spacing w:before="0" w:beforeAutospacing="0" w:after="0" w:afterAutospacing="0" w:line="360" w:lineRule="auto"/>
        <w:textAlignment w:val="baseline"/>
        <w:rPr>
          <w:rFonts w:asciiTheme="minorHAnsi" w:hAnsiTheme="minorHAnsi" w:cs="Segoe UI"/>
          <w:sz w:val="22"/>
          <w:szCs w:val="22"/>
        </w:rPr>
      </w:pPr>
      <w:r w:rsidRPr="00AF71AD">
        <w:rPr>
          <w:rStyle w:val="normaltextrun"/>
          <w:rFonts w:asciiTheme="minorHAnsi" w:eastAsiaTheme="majorEastAsia" w:hAnsiTheme="minorHAnsi" w:cs="Segoe UI"/>
          <w:sz w:val="22"/>
          <w:szCs w:val="22"/>
          <w:u w:val="single"/>
        </w:rPr>
        <w:t>Health and social care support services</w:t>
      </w:r>
      <w:r w:rsidRPr="00AF71AD">
        <w:rPr>
          <w:rStyle w:val="eop"/>
          <w:rFonts w:asciiTheme="minorHAnsi" w:eastAsiaTheme="majorEastAsia" w:hAnsiTheme="minorHAnsi" w:cs="Segoe UI"/>
          <w:sz w:val="22"/>
          <w:szCs w:val="22"/>
        </w:rPr>
        <w:t> </w:t>
      </w:r>
    </w:p>
    <w:p w14:paraId="63C5E24F" w14:textId="77777777" w:rsidR="00AF71AD" w:rsidRPr="00AF71AD" w:rsidRDefault="00AF71AD" w:rsidP="00AF71AD">
      <w:pPr>
        <w:pStyle w:val="paragraph"/>
        <w:spacing w:before="0" w:beforeAutospacing="0" w:after="0" w:afterAutospacing="0" w:line="360" w:lineRule="auto"/>
        <w:textAlignment w:val="baseline"/>
        <w:rPr>
          <w:rFonts w:asciiTheme="minorHAnsi" w:hAnsiTheme="minorHAnsi" w:cs="Segoe UI"/>
          <w:sz w:val="22"/>
          <w:szCs w:val="22"/>
        </w:rPr>
      </w:pPr>
      <w:r w:rsidRPr="00AF71AD">
        <w:rPr>
          <w:rStyle w:val="normaltextrun"/>
          <w:rFonts w:asciiTheme="minorHAnsi" w:eastAsiaTheme="majorEastAsia" w:hAnsiTheme="minorHAnsi" w:cs="Segoe UI"/>
          <w:sz w:val="22"/>
          <w:szCs w:val="22"/>
        </w:rPr>
        <w:t>A GP is usually the first point of contact and plays</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an important and crucial role in assessing symptoms of depression, providing the</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initial</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treatment</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and referring patients to specialist mental health services where</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appropriate.</w:t>
      </w:r>
      <w:r w:rsidRPr="00AF71AD">
        <w:rPr>
          <w:rStyle w:val="eop"/>
          <w:rFonts w:asciiTheme="minorHAnsi" w:eastAsiaTheme="majorEastAsia" w:hAnsiTheme="minorHAnsi" w:cs="Segoe UI"/>
          <w:sz w:val="22"/>
          <w:szCs w:val="22"/>
        </w:rPr>
        <w:t> </w:t>
      </w:r>
    </w:p>
    <w:p w14:paraId="6DA243AD" w14:textId="77777777" w:rsidR="00AF71AD" w:rsidRDefault="00AF71AD" w:rsidP="00AF71AD">
      <w:pPr>
        <w:pStyle w:val="paragraph"/>
        <w:spacing w:before="0" w:beforeAutospacing="0" w:after="0" w:afterAutospacing="0" w:line="360" w:lineRule="auto"/>
        <w:textAlignment w:val="baseline"/>
        <w:rPr>
          <w:rStyle w:val="normaltextrun"/>
          <w:rFonts w:asciiTheme="minorHAnsi" w:eastAsiaTheme="majorEastAsia" w:hAnsiTheme="minorHAnsi" w:cs="Segoe UI"/>
          <w:sz w:val="22"/>
          <w:szCs w:val="22"/>
        </w:rPr>
      </w:pPr>
    </w:p>
    <w:p w14:paraId="3987E164" w14:textId="6D40E51C" w:rsidR="00AF71AD" w:rsidRPr="00AF71AD" w:rsidRDefault="00AF71AD" w:rsidP="00AF71AD">
      <w:pPr>
        <w:pStyle w:val="paragraph"/>
        <w:spacing w:before="0" w:beforeAutospacing="0" w:after="0" w:afterAutospacing="0" w:line="360" w:lineRule="auto"/>
        <w:textAlignment w:val="baseline"/>
        <w:rPr>
          <w:rFonts w:asciiTheme="minorHAnsi" w:hAnsiTheme="minorHAnsi" w:cs="Segoe UI"/>
          <w:sz w:val="22"/>
          <w:szCs w:val="22"/>
        </w:rPr>
      </w:pPr>
      <w:r w:rsidRPr="00AF71AD">
        <w:rPr>
          <w:rStyle w:val="normaltextrun"/>
          <w:rFonts w:asciiTheme="minorHAnsi" w:eastAsiaTheme="majorEastAsia" w:hAnsiTheme="minorHAnsi" w:cs="Segoe UI"/>
          <w:sz w:val="22"/>
          <w:szCs w:val="22"/>
        </w:rPr>
        <w:t>“Children and young people's mental health services are a range of support services available to children and young people. They are usually delivered or funded by the NHS.” (NHS 2025). These services are available to those under</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the age of 18, however in some cases services may be used for individuals up to age 25.</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Services include Child and Adolescent Mental Health Services (CAMHS), NHS-funded</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charities</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and mental health support teams, all of which provide assessment, treatment and ongoing support and evaluation for children and young people experiencing depression.</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NHS talking therapies also offer accessible psychological support, allowing many individuals to</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self-refer</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for treatment without first needing a referral from a GP.</w:t>
      </w:r>
      <w:r w:rsidRPr="00AF71AD">
        <w:rPr>
          <w:rStyle w:val="eop"/>
          <w:rFonts w:asciiTheme="minorHAnsi" w:eastAsiaTheme="majorEastAsia" w:hAnsiTheme="minorHAnsi" w:cs="Segoe UI"/>
          <w:sz w:val="22"/>
          <w:szCs w:val="22"/>
        </w:rPr>
        <w:t> </w:t>
      </w:r>
    </w:p>
    <w:p w14:paraId="0E659CE2" w14:textId="77777777" w:rsidR="00AF71AD" w:rsidRDefault="00AF71AD" w:rsidP="00AF71AD">
      <w:pPr>
        <w:pStyle w:val="paragraph"/>
        <w:spacing w:before="0" w:beforeAutospacing="0" w:after="0" w:afterAutospacing="0" w:line="360" w:lineRule="auto"/>
        <w:textAlignment w:val="baseline"/>
        <w:rPr>
          <w:rStyle w:val="normaltextrun"/>
          <w:rFonts w:asciiTheme="minorHAnsi" w:eastAsiaTheme="majorEastAsia" w:hAnsiTheme="minorHAnsi" w:cs="Segoe UI"/>
          <w:sz w:val="22"/>
          <w:szCs w:val="22"/>
        </w:rPr>
      </w:pPr>
    </w:p>
    <w:p w14:paraId="2CDE9A5D" w14:textId="4D068693" w:rsidR="00AF71AD" w:rsidRPr="00AF71AD" w:rsidRDefault="00AF71AD" w:rsidP="00AF71AD">
      <w:pPr>
        <w:pStyle w:val="paragraph"/>
        <w:spacing w:before="0" w:beforeAutospacing="0" w:after="0" w:afterAutospacing="0" w:line="360" w:lineRule="auto"/>
        <w:textAlignment w:val="baseline"/>
        <w:rPr>
          <w:rFonts w:asciiTheme="minorHAnsi" w:hAnsiTheme="minorHAnsi" w:cs="Segoe UI"/>
          <w:sz w:val="22"/>
          <w:szCs w:val="22"/>
        </w:rPr>
      </w:pPr>
      <w:r w:rsidRPr="00AF71AD">
        <w:rPr>
          <w:rStyle w:val="normaltextrun"/>
          <w:rFonts w:asciiTheme="minorHAnsi" w:eastAsiaTheme="majorEastAsia" w:hAnsiTheme="minorHAnsi" w:cs="Segoe UI"/>
          <w:sz w:val="22"/>
          <w:szCs w:val="22"/>
        </w:rPr>
        <w:t>Charitable organisations play</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an important role</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for those living with depression. Organisations such as Mind, Rethink Mental Illness and Samaritans</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provide</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emotional</w:t>
      </w:r>
      <w:r>
        <w:rPr>
          <w:rStyle w:val="normaltextrun"/>
          <w:rFonts w:asciiTheme="minorHAnsi" w:eastAsiaTheme="majorEastAsia" w:hAnsiTheme="minorHAnsi" w:cs="Segoe UI"/>
          <w:sz w:val="22"/>
          <w:szCs w:val="22"/>
        </w:rPr>
        <w:t xml:space="preserve"> </w:t>
      </w:r>
      <w:r w:rsidRPr="00AF71AD">
        <w:rPr>
          <w:rStyle w:val="normaltextrun"/>
          <w:rFonts w:asciiTheme="minorHAnsi" w:eastAsiaTheme="majorEastAsia" w:hAnsiTheme="minorHAnsi" w:cs="Segoe UI"/>
          <w:sz w:val="22"/>
          <w:szCs w:val="22"/>
        </w:rPr>
        <w:t>support,</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information</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and</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peer support services for those who may be experiencing mental health difficulties and crisis.</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These services work alongside NHS care by further reducing social isolation, promoting healthy</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recovery</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and ensuring individuals have access to mental health support both during and outside of appointments.</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Additionally,</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these services</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offer online advice which individuals are free to read during or leading up to a mental health crisis,</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for example Rethink Mental Illness offers quick, in the moment advice regarding “how</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do I</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manage thoughts of self-harm?" and</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“how do I manage thoughts of suicide?”</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(Rethink Mental Illness, 2025), these webpages offering quick tips individuals can follow.</w:t>
      </w:r>
      <w:r w:rsidRPr="00AF71AD">
        <w:rPr>
          <w:rStyle w:val="eop"/>
          <w:rFonts w:asciiTheme="minorHAnsi" w:eastAsiaTheme="majorEastAsia" w:hAnsiTheme="minorHAnsi" w:cs="Segoe UI"/>
          <w:sz w:val="22"/>
          <w:szCs w:val="22"/>
        </w:rPr>
        <w:t> </w:t>
      </w:r>
    </w:p>
    <w:p w14:paraId="5F75185F" w14:textId="77777777" w:rsidR="00AF71AD" w:rsidRDefault="00AF71AD" w:rsidP="00AF71AD">
      <w:pPr>
        <w:pStyle w:val="paragraph"/>
        <w:spacing w:before="0" w:beforeAutospacing="0" w:after="0" w:afterAutospacing="0" w:line="360" w:lineRule="auto"/>
        <w:textAlignment w:val="baseline"/>
        <w:rPr>
          <w:rStyle w:val="normaltextrun"/>
          <w:rFonts w:asciiTheme="minorHAnsi" w:eastAsiaTheme="majorEastAsia" w:hAnsiTheme="minorHAnsi" w:cs="Segoe UI"/>
          <w:sz w:val="22"/>
          <w:szCs w:val="22"/>
          <w:u w:val="single"/>
        </w:rPr>
      </w:pPr>
    </w:p>
    <w:p w14:paraId="72D49DE0" w14:textId="7785B4C6" w:rsidR="00AF71AD" w:rsidRPr="00AF71AD" w:rsidRDefault="00AF71AD" w:rsidP="00AF71AD">
      <w:pPr>
        <w:pStyle w:val="paragraph"/>
        <w:spacing w:before="0" w:beforeAutospacing="0" w:after="0" w:afterAutospacing="0" w:line="360" w:lineRule="auto"/>
        <w:textAlignment w:val="baseline"/>
        <w:rPr>
          <w:rFonts w:asciiTheme="minorHAnsi" w:hAnsiTheme="minorHAnsi" w:cs="Segoe UI"/>
          <w:sz w:val="22"/>
          <w:szCs w:val="22"/>
        </w:rPr>
      </w:pPr>
      <w:r w:rsidRPr="00AF71AD">
        <w:rPr>
          <w:rStyle w:val="normaltextrun"/>
          <w:rFonts w:asciiTheme="minorHAnsi" w:eastAsiaTheme="majorEastAsia" w:hAnsiTheme="minorHAnsi" w:cs="Segoe UI"/>
          <w:sz w:val="22"/>
          <w:szCs w:val="22"/>
          <w:u w:val="single"/>
        </w:rPr>
        <w:t>Conclusion</w:t>
      </w:r>
      <w:r w:rsidRPr="00AF71AD">
        <w:rPr>
          <w:rStyle w:val="eop"/>
          <w:rFonts w:asciiTheme="minorHAnsi" w:eastAsiaTheme="majorEastAsia" w:hAnsiTheme="minorHAnsi" w:cs="Segoe UI"/>
          <w:sz w:val="22"/>
          <w:szCs w:val="22"/>
        </w:rPr>
        <w:t> </w:t>
      </w:r>
    </w:p>
    <w:p w14:paraId="61B98E23" w14:textId="752AAB6F" w:rsidR="00AF71AD" w:rsidRPr="00AF71AD" w:rsidRDefault="00AF71AD" w:rsidP="00AF71AD">
      <w:pPr>
        <w:pStyle w:val="paragraph"/>
        <w:spacing w:before="0" w:beforeAutospacing="0" w:after="0" w:afterAutospacing="0" w:line="360" w:lineRule="auto"/>
        <w:textAlignment w:val="baseline"/>
        <w:rPr>
          <w:rFonts w:asciiTheme="minorHAnsi" w:hAnsiTheme="minorHAnsi" w:cs="Segoe UI"/>
          <w:sz w:val="22"/>
          <w:szCs w:val="22"/>
        </w:rPr>
      </w:pPr>
      <w:r w:rsidRPr="00AF71AD">
        <w:rPr>
          <w:rStyle w:val="normaltextrun"/>
          <w:rFonts w:asciiTheme="minorHAnsi" w:eastAsiaTheme="majorEastAsia" w:hAnsiTheme="minorHAnsi" w:cs="Segoe UI"/>
          <w:sz w:val="22"/>
          <w:szCs w:val="22"/>
        </w:rPr>
        <w:t>Depression is a common but serious mental health condition which can have an extreme effect on an individual's emotional,</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physical</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and social wellbeing.</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It is extremely</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important to recognise the symptoms of depression early</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to</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have</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an accurate</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assessment which can then lead to seeking the</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 xml:space="preserve">appropriate </w:t>
      </w:r>
      <w:r w:rsidRPr="00AF71AD">
        <w:rPr>
          <w:rStyle w:val="normaltextrun"/>
          <w:rFonts w:asciiTheme="minorHAnsi" w:eastAsiaTheme="majorEastAsia" w:hAnsiTheme="minorHAnsi" w:cs="Segoe UI"/>
          <w:sz w:val="22"/>
          <w:szCs w:val="22"/>
        </w:rPr>
        <w:t>treatment based</w:t>
      </w:r>
      <w:r w:rsidRPr="00AF71AD">
        <w:rPr>
          <w:rStyle w:val="normaltextrun"/>
          <w:rFonts w:asciiTheme="minorHAnsi" w:eastAsiaTheme="majorEastAsia" w:hAnsiTheme="minorHAnsi" w:cs="Segoe UI"/>
          <w:sz w:val="22"/>
          <w:szCs w:val="22"/>
        </w:rPr>
        <w:t xml:space="preserve"> on the severity of the depression.</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 xml:space="preserve">A </w:t>
      </w:r>
      <w:r w:rsidRPr="00AF71AD">
        <w:rPr>
          <w:rStyle w:val="normaltextrun"/>
          <w:rFonts w:asciiTheme="minorHAnsi" w:eastAsiaTheme="majorEastAsia" w:hAnsiTheme="minorHAnsi" w:cs="Segoe UI"/>
          <w:sz w:val="22"/>
          <w:szCs w:val="22"/>
        </w:rPr>
        <w:lastRenderedPageBreak/>
        <w:t>combination of psychological therapies, medication, and lifestyle changes enable many individuals with depression to manage their condition successfully and</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improve</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their overall quality of life. </w:t>
      </w:r>
      <w:r w:rsidRPr="00AF71AD">
        <w:rPr>
          <w:rStyle w:val="eop"/>
          <w:rFonts w:asciiTheme="minorHAnsi" w:eastAsiaTheme="majorEastAsia" w:hAnsiTheme="minorHAnsi" w:cs="Segoe UI"/>
          <w:sz w:val="22"/>
          <w:szCs w:val="22"/>
        </w:rPr>
        <w:t> </w:t>
      </w:r>
    </w:p>
    <w:p w14:paraId="19A412A8" w14:textId="77777777" w:rsidR="00AF71AD" w:rsidRDefault="00AF71AD" w:rsidP="00AF71AD">
      <w:pPr>
        <w:pStyle w:val="paragraph"/>
        <w:spacing w:before="0" w:beforeAutospacing="0" w:after="0" w:afterAutospacing="0" w:line="360" w:lineRule="auto"/>
        <w:textAlignment w:val="baseline"/>
        <w:rPr>
          <w:rStyle w:val="normaltextrun"/>
          <w:rFonts w:asciiTheme="minorHAnsi" w:eastAsiaTheme="majorEastAsia" w:hAnsiTheme="minorHAnsi" w:cs="Segoe UI"/>
          <w:sz w:val="22"/>
          <w:szCs w:val="22"/>
        </w:rPr>
      </w:pPr>
    </w:p>
    <w:p w14:paraId="268EC6FB" w14:textId="6B4037A8" w:rsidR="00AF71AD" w:rsidRPr="00AF71AD" w:rsidRDefault="00AF71AD" w:rsidP="00AF71AD">
      <w:pPr>
        <w:pStyle w:val="paragraph"/>
        <w:spacing w:before="0" w:beforeAutospacing="0" w:after="0" w:afterAutospacing="0" w:line="360" w:lineRule="auto"/>
        <w:textAlignment w:val="baseline"/>
        <w:rPr>
          <w:rFonts w:asciiTheme="minorHAnsi" w:hAnsiTheme="minorHAnsi" w:cs="Segoe UI"/>
          <w:sz w:val="22"/>
          <w:szCs w:val="22"/>
        </w:rPr>
      </w:pPr>
      <w:r w:rsidRPr="00AF71AD">
        <w:rPr>
          <w:rStyle w:val="normaltextrun"/>
          <w:rFonts w:asciiTheme="minorHAnsi" w:eastAsiaTheme="majorEastAsia" w:hAnsiTheme="minorHAnsi" w:cs="Segoe UI"/>
          <w:sz w:val="22"/>
          <w:szCs w:val="22"/>
        </w:rPr>
        <w:t>Depression has the potential to not only affect the individual, but also those around them including those in their family,</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workplace</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and the wider community. Effective multidisciplinary care is essential; to support of any severity of depression. With continuous access to the</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appropriate mental</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health services individuals</w:t>
      </w:r>
      <w:r w:rsidRPr="00AF71AD">
        <w:rPr>
          <w:rStyle w:val="apple-converted-space"/>
          <w:rFonts w:asciiTheme="minorHAnsi" w:eastAsiaTheme="majorEastAsia" w:hAnsiTheme="minorHAnsi" w:cs="Segoe UI"/>
          <w:sz w:val="22"/>
          <w:szCs w:val="22"/>
        </w:rPr>
        <w:t> </w:t>
      </w:r>
      <w:proofErr w:type="gramStart"/>
      <w:r w:rsidRPr="00AF71AD">
        <w:rPr>
          <w:rStyle w:val="normaltextrun"/>
          <w:rFonts w:asciiTheme="minorHAnsi" w:eastAsiaTheme="majorEastAsia" w:hAnsiTheme="minorHAnsi" w:cs="Segoe UI"/>
          <w:sz w:val="22"/>
          <w:szCs w:val="22"/>
        </w:rPr>
        <w:t>are able to</w:t>
      </w:r>
      <w:proofErr w:type="gramEnd"/>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achieve</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better mental health outcomes,</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participate</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within the community, and improve their wellbeing. </w:t>
      </w:r>
      <w:r w:rsidRPr="00AF71AD">
        <w:rPr>
          <w:rStyle w:val="eop"/>
          <w:rFonts w:asciiTheme="minorHAnsi" w:eastAsiaTheme="majorEastAsia" w:hAnsiTheme="minorHAnsi" w:cs="Segoe UI"/>
          <w:sz w:val="22"/>
          <w:szCs w:val="22"/>
        </w:rPr>
        <w:t> </w:t>
      </w:r>
    </w:p>
    <w:p w14:paraId="4E746519" w14:textId="77777777" w:rsidR="00AF71AD" w:rsidRPr="00AF71AD" w:rsidRDefault="00AF71AD" w:rsidP="00AF71AD">
      <w:pPr>
        <w:pStyle w:val="paragraph"/>
        <w:spacing w:before="0" w:beforeAutospacing="0" w:after="0" w:afterAutospacing="0" w:line="360" w:lineRule="auto"/>
        <w:textAlignment w:val="baseline"/>
        <w:rPr>
          <w:rFonts w:asciiTheme="minorHAnsi" w:hAnsiTheme="minorHAnsi" w:cs="Segoe UI"/>
          <w:sz w:val="22"/>
          <w:szCs w:val="22"/>
        </w:rPr>
      </w:pPr>
      <w:r w:rsidRPr="00AF71AD">
        <w:rPr>
          <w:rStyle w:val="eop"/>
          <w:rFonts w:asciiTheme="minorHAnsi" w:eastAsiaTheme="majorEastAsia" w:hAnsiTheme="minorHAnsi" w:cs="Segoe UI"/>
          <w:sz w:val="22"/>
          <w:szCs w:val="22"/>
        </w:rPr>
        <w:t> </w:t>
      </w:r>
    </w:p>
    <w:p w14:paraId="625748B8" w14:textId="77777777" w:rsidR="00AF71AD" w:rsidRPr="00AF71AD" w:rsidRDefault="00AF71AD" w:rsidP="00AF71AD">
      <w:pPr>
        <w:pStyle w:val="paragraph"/>
        <w:spacing w:before="0" w:beforeAutospacing="0" w:after="0" w:afterAutospacing="0" w:line="360" w:lineRule="auto"/>
        <w:textAlignment w:val="baseline"/>
        <w:rPr>
          <w:rFonts w:asciiTheme="minorHAnsi" w:hAnsiTheme="minorHAnsi" w:cs="Segoe UI"/>
          <w:sz w:val="22"/>
          <w:szCs w:val="22"/>
        </w:rPr>
      </w:pPr>
      <w:r w:rsidRPr="00AF71AD">
        <w:rPr>
          <w:rStyle w:val="normaltextrun"/>
          <w:rFonts w:asciiTheme="minorHAnsi" w:eastAsiaTheme="majorEastAsia" w:hAnsiTheme="minorHAnsi" w:cs="Segoe UI"/>
          <w:sz w:val="22"/>
          <w:szCs w:val="22"/>
          <w:u w:val="single"/>
        </w:rPr>
        <w:t>Reference List:</w:t>
      </w:r>
      <w:r w:rsidRPr="00AF71AD">
        <w:rPr>
          <w:rStyle w:val="eop"/>
          <w:rFonts w:asciiTheme="minorHAnsi" w:eastAsiaTheme="majorEastAsia" w:hAnsiTheme="minorHAnsi" w:cs="Segoe UI"/>
          <w:sz w:val="22"/>
          <w:szCs w:val="22"/>
        </w:rPr>
        <w:t> </w:t>
      </w:r>
    </w:p>
    <w:p w14:paraId="498DB67A" w14:textId="77777777" w:rsidR="00AF71AD" w:rsidRPr="00AF71AD" w:rsidRDefault="00AF71AD" w:rsidP="00AF71AD">
      <w:pPr>
        <w:pStyle w:val="paragraph"/>
        <w:spacing w:before="0" w:beforeAutospacing="0" w:after="0" w:afterAutospacing="0" w:line="360" w:lineRule="auto"/>
        <w:textAlignment w:val="baseline"/>
        <w:rPr>
          <w:rFonts w:asciiTheme="minorHAnsi" w:hAnsiTheme="minorHAnsi" w:cs="Segoe UI"/>
          <w:sz w:val="22"/>
          <w:szCs w:val="22"/>
        </w:rPr>
      </w:pPr>
      <w:r w:rsidRPr="00AF71AD">
        <w:rPr>
          <w:rStyle w:val="normaltextrun"/>
          <w:rFonts w:asciiTheme="minorHAnsi" w:eastAsiaTheme="majorEastAsia" w:hAnsiTheme="minorHAnsi" w:cs="Segoe UI"/>
          <w:sz w:val="22"/>
          <w:szCs w:val="22"/>
        </w:rPr>
        <w:t>CAMH (2019)</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i/>
          <w:iCs/>
          <w:sz w:val="22"/>
          <w:szCs w:val="22"/>
        </w:rPr>
        <w:t>Depression: Screening &amp; Assessment.</w:t>
      </w:r>
      <w:r w:rsidRPr="00AF71AD">
        <w:rPr>
          <w:rStyle w:val="apple-converted-space"/>
          <w:rFonts w:asciiTheme="minorHAnsi" w:eastAsiaTheme="majorEastAsia" w:hAnsiTheme="minorHAnsi" w:cs="Segoe UI"/>
          <w:i/>
          <w:iCs/>
          <w:sz w:val="22"/>
          <w:szCs w:val="22"/>
        </w:rPr>
        <w:t> </w:t>
      </w:r>
      <w:r w:rsidRPr="00AF71AD">
        <w:rPr>
          <w:rStyle w:val="normaltextrun"/>
          <w:rFonts w:asciiTheme="minorHAnsi" w:eastAsiaTheme="majorEastAsia" w:hAnsiTheme="minorHAnsi" w:cs="Segoe UI"/>
          <w:sz w:val="22"/>
          <w:szCs w:val="22"/>
        </w:rPr>
        <w:t>Available at:</w:t>
      </w:r>
      <w:r w:rsidRPr="00AF71AD">
        <w:rPr>
          <w:rStyle w:val="apple-converted-space"/>
          <w:rFonts w:asciiTheme="minorHAnsi" w:eastAsiaTheme="majorEastAsia" w:hAnsiTheme="minorHAnsi" w:cs="Segoe UI"/>
          <w:sz w:val="22"/>
          <w:szCs w:val="22"/>
        </w:rPr>
        <w:t> </w:t>
      </w:r>
      <w:hyperlink r:id="rId4" w:tgtFrame="_blank" w:history="1">
        <w:r w:rsidRPr="00AF71AD">
          <w:rPr>
            <w:rStyle w:val="normaltextrun"/>
            <w:rFonts w:asciiTheme="minorHAnsi" w:eastAsiaTheme="majorEastAsia" w:hAnsiTheme="minorHAnsi" w:cs="Segoe UI"/>
            <w:sz w:val="22"/>
            <w:szCs w:val="22"/>
            <w:u w:val="single"/>
          </w:rPr>
          <w:t>https://www.camh.c</w:t>
        </w:r>
        <w:r w:rsidRPr="00AF71AD">
          <w:rPr>
            <w:rStyle w:val="normaltextrun"/>
            <w:rFonts w:asciiTheme="minorHAnsi" w:eastAsiaTheme="majorEastAsia" w:hAnsiTheme="minorHAnsi" w:cs="Segoe UI"/>
            <w:sz w:val="22"/>
            <w:szCs w:val="22"/>
            <w:u w:val="single"/>
          </w:rPr>
          <w:t>a</w:t>
        </w:r>
        <w:r w:rsidRPr="00AF71AD">
          <w:rPr>
            <w:rStyle w:val="normaltextrun"/>
            <w:rFonts w:asciiTheme="minorHAnsi" w:eastAsiaTheme="majorEastAsia" w:hAnsiTheme="minorHAnsi" w:cs="Segoe UI"/>
            <w:sz w:val="22"/>
            <w:szCs w:val="22"/>
            <w:u w:val="single"/>
          </w:rPr>
          <w:t>/en/professionals/treating-conditions-and-disorders/depression/depression---screening-and-assessment</w:t>
        </w:r>
      </w:hyperlink>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(Accessed: 10/07/2026)</w:t>
      </w:r>
      <w:r w:rsidRPr="00AF71AD">
        <w:rPr>
          <w:rStyle w:val="eop"/>
          <w:rFonts w:asciiTheme="minorHAnsi" w:eastAsiaTheme="majorEastAsia" w:hAnsiTheme="minorHAnsi" w:cs="Segoe UI"/>
          <w:sz w:val="22"/>
          <w:szCs w:val="22"/>
        </w:rPr>
        <w:t> </w:t>
      </w:r>
    </w:p>
    <w:p w14:paraId="5C9E34EB" w14:textId="77777777" w:rsidR="00AF71AD" w:rsidRPr="00AF71AD" w:rsidRDefault="00AF71AD" w:rsidP="00AF71AD">
      <w:pPr>
        <w:pStyle w:val="paragraph"/>
        <w:spacing w:before="0" w:beforeAutospacing="0" w:after="0" w:afterAutospacing="0" w:line="360" w:lineRule="auto"/>
        <w:textAlignment w:val="baseline"/>
        <w:rPr>
          <w:rFonts w:asciiTheme="minorHAnsi" w:hAnsiTheme="minorHAnsi" w:cs="Segoe UI"/>
          <w:sz w:val="22"/>
          <w:szCs w:val="22"/>
        </w:rPr>
      </w:pPr>
      <w:r w:rsidRPr="00AF71AD">
        <w:rPr>
          <w:rStyle w:val="normaltextrun"/>
          <w:rFonts w:asciiTheme="minorHAnsi" w:eastAsiaTheme="majorEastAsia" w:hAnsiTheme="minorHAnsi" w:cs="Segoe UI"/>
          <w:sz w:val="22"/>
          <w:szCs w:val="22"/>
        </w:rPr>
        <w:t>NHS (2025)</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i/>
          <w:iCs/>
          <w:sz w:val="22"/>
          <w:szCs w:val="22"/>
        </w:rPr>
        <w:t>Antidepressants.</w:t>
      </w:r>
      <w:r w:rsidRPr="00AF71AD">
        <w:rPr>
          <w:rStyle w:val="apple-converted-space"/>
          <w:rFonts w:asciiTheme="minorHAnsi" w:eastAsiaTheme="majorEastAsia" w:hAnsiTheme="minorHAnsi" w:cs="Segoe UI"/>
          <w:i/>
          <w:iCs/>
          <w:sz w:val="22"/>
          <w:szCs w:val="22"/>
        </w:rPr>
        <w:t> </w:t>
      </w:r>
      <w:r w:rsidRPr="00AF71AD">
        <w:rPr>
          <w:rStyle w:val="normaltextrun"/>
          <w:rFonts w:asciiTheme="minorHAnsi" w:eastAsiaTheme="majorEastAsia" w:hAnsiTheme="minorHAnsi" w:cs="Segoe UI"/>
          <w:sz w:val="22"/>
          <w:szCs w:val="22"/>
        </w:rPr>
        <w:t>Available at:</w:t>
      </w:r>
      <w:r w:rsidRPr="00AF71AD">
        <w:rPr>
          <w:rStyle w:val="apple-converted-space"/>
          <w:rFonts w:asciiTheme="minorHAnsi" w:eastAsiaTheme="majorEastAsia" w:hAnsiTheme="minorHAnsi" w:cs="Segoe UI"/>
          <w:sz w:val="22"/>
          <w:szCs w:val="22"/>
        </w:rPr>
        <w:t> </w:t>
      </w:r>
      <w:hyperlink r:id="rId5" w:tgtFrame="_blank" w:history="1">
        <w:r w:rsidRPr="00AF71AD">
          <w:rPr>
            <w:rStyle w:val="normaltextrun"/>
            <w:rFonts w:asciiTheme="minorHAnsi" w:eastAsiaTheme="majorEastAsia" w:hAnsiTheme="minorHAnsi" w:cs="Segoe UI"/>
            <w:sz w:val="22"/>
            <w:szCs w:val="22"/>
            <w:u w:val="single"/>
          </w:rPr>
          <w:t>https://www.nhs.uk/medicines/antidepressants/</w:t>
        </w:r>
      </w:hyperlink>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(Accessed: 09/07/2026)</w:t>
      </w:r>
      <w:r w:rsidRPr="00AF71AD">
        <w:rPr>
          <w:rStyle w:val="eop"/>
          <w:rFonts w:asciiTheme="minorHAnsi" w:eastAsiaTheme="majorEastAsia" w:hAnsiTheme="minorHAnsi" w:cs="Segoe UI"/>
          <w:sz w:val="22"/>
          <w:szCs w:val="22"/>
        </w:rPr>
        <w:t> </w:t>
      </w:r>
    </w:p>
    <w:p w14:paraId="3C6109F7" w14:textId="77777777" w:rsidR="00AF71AD" w:rsidRPr="00AF71AD" w:rsidRDefault="00AF71AD" w:rsidP="00AF71AD">
      <w:pPr>
        <w:pStyle w:val="paragraph"/>
        <w:spacing w:before="0" w:beforeAutospacing="0" w:after="0" w:afterAutospacing="0" w:line="360" w:lineRule="auto"/>
        <w:textAlignment w:val="baseline"/>
        <w:rPr>
          <w:rFonts w:asciiTheme="minorHAnsi" w:hAnsiTheme="minorHAnsi" w:cs="Segoe UI"/>
          <w:sz w:val="22"/>
          <w:szCs w:val="22"/>
        </w:rPr>
      </w:pPr>
      <w:r w:rsidRPr="00AF71AD">
        <w:rPr>
          <w:rStyle w:val="normaltextrun"/>
          <w:rFonts w:asciiTheme="minorHAnsi" w:eastAsiaTheme="majorEastAsia" w:hAnsiTheme="minorHAnsi" w:cs="Segoe UI"/>
          <w:sz w:val="22"/>
          <w:szCs w:val="22"/>
        </w:rPr>
        <w:t>NHS (2023)</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i/>
          <w:iCs/>
          <w:sz w:val="22"/>
          <w:szCs w:val="22"/>
        </w:rPr>
        <w:t>Children</w:t>
      </w:r>
      <w:r w:rsidRPr="00AF71AD">
        <w:rPr>
          <w:rStyle w:val="apple-converted-space"/>
          <w:rFonts w:asciiTheme="minorHAnsi" w:eastAsiaTheme="majorEastAsia" w:hAnsiTheme="minorHAnsi" w:cs="Segoe UI"/>
          <w:i/>
          <w:iCs/>
          <w:sz w:val="22"/>
          <w:szCs w:val="22"/>
        </w:rPr>
        <w:t> </w:t>
      </w:r>
      <w:r w:rsidRPr="00AF71AD">
        <w:rPr>
          <w:rStyle w:val="normaltextrun"/>
          <w:rFonts w:asciiTheme="minorHAnsi" w:eastAsiaTheme="majorEastAsia" w:hAnsiTheme="minorHAnsi" w:cs="Segoe UI"/>
          <w:i/>
          <w:iCs/>
          <w:sz w:val="22"/>
          <w:szCs w:val="22"/>
        </w:rPr>
        <w:t>and</w:t>
      </w:r>
      <w:r w:rsidRPr="00AF71AD">
        <w:rPr>
          <w:rStyle w:val="apple-converted-space"/>
          <w:rFonts w:asciiTheme="minorHAnsi" w:eastAsiaTheme="majorEastAsia" w:hAnsiTheme="minorHAnsi" w:cs="Segoe UI"/>
          <w:i/>
          <w:iCs/>
          <w:sz w:val="22"/>
          <w:szCs w:val="22"/>
        </w:rPr>
        <w:t> </w:t>
      </w:r>
      <w:r w:rsidRPr="00AF71AD">
        <w:rPr>
          <w:rStyle w:val="normaltextrun"/>
          <w:rFonts w:asciiTheme="minorHAnsi" w:eastAsiaTheme="majorEastAsia" w:hAnsiTheme="minorHAnsi" w:cs="Segoe UI"/>
          <w:i/>
          <w:iCs/>
          <w:sz w:val="22"/>
          <w:szCs w:val="22"/>
        </w:rPr>
        <w:t>young people’s mental health services.</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Available at:</w:t>
      </w:r>
      <w:r w:rsidRPr="00AF71AD">
        <w:rPr>
          <w:rStyle w:val="apple-converted-space"/>
          <w:rFonts w:asciiTheme="minorHAnsi" w:eastAsiaTheme="majorEastAsia" w:hAnsiTheme="minorHAnsi" w:cs="Segoe UI"/>
          <w:sz w:val="22"/>
          <w:szCs w:val="22"/>
        </w:rPr>
        <w:t> </w:t>
      </w:r>
      <w:hyperlink r:id="rId6" w:tgtFrame="_blank" w:history="1">
        <w:r w:rsidRPr="00AF71AD">
          <w:rPr>
            <w:rStyle w:val="normaltextrun"/>
            <w:rFonts w:asciiTheme="minorHAnsi" w:eastAsiaTheme="majorEastAsia" w:hAnsiTheme="minorHAnsi" w:cs="Segoe UI"/>
            <w:sz w:val="22"/>
            <w:szCs w:val="22"/>
            <w:u w:val="single"/>
          </w:rPr>
          <w:t>https://www.nhs.uk/mental-health/children-and-young-adults/mental-health-support/mental-health-services/</w:t>
        </w:r>
      </w:hyperlink>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(Accessed: 05/07/2026)</w:t>
      </w:r>
      <w:r w:rsidRPr="00AF71AD">
        <w:rPr>
          <w:rStyle w:val="eop"/>
          <w:rFonts w:asciiTheme="minorHAnsi" w:eastAsiaTheme="majorEastAsia" w:hAnsiTheme="minorHAnsi" w:cs="Segoe UI"/>
          <w:sz w:val="22"/>
          <w:szCs w:val="22"/>
        </w:rPr>
        <w:t> </w:t>
      </w:r>
    </w:p>
    <w:p w14:paraId="71C82677" w14:textId="77777777" w:rsidR="00AF71AD" w:rsidRPr="00AF71AD" w:rsidRDefault="00AF71AD" w:rsidP="00AF71AD">
      <w:pPr>
        <w:pStyle w:val="paragraph"/>
        <w:spacing w:before="0" w:beforeAutospacing="0" w:after="0" w:afterAutospacing="0" w:line="360" w:lineRule="auto"/>
        <w:textAlignment w:val="baseline"/>
        <w:rPr>
          <w:rFonts w:asciiTheme="minorHAnsi" w:hAnsiTheme="minorHAnsi" w:cs="Segoe UI"/>
          <w:sz w:val="22"/>
          <w:szCs w:val="22"/>
        </w:rPr>
      </w:pPr>
      <w:r w:rsidRPr="00AF71AD">
        <w:rPr>
          <w:rStyle w:val="normaltextrun"/>
          <w:rFonts w:asciiTheme="minorHAnsi" w:eastAsiaTheme="majorEastAsia" w:hAnsiTheme="minorHAnsi" w:cs="Segoe UI"/>
          <w:sz w:val="22"/>
          <w:szCs w:val="22"/>
        </w:rPr>
        <w:t>NHS (2023)</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i/>
          <w:iCs/>
          <w:sz w:val="22"/>
          <w:szCs w:val="22"/>
        </w:rPr>
        <w:t>Living with – Depression in adults.</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Available at:</w:t>
      </w:r>
      <w:r w:rsidRPr="00AF71AD">
        <w:rPr>
          <w:rStyle w:val="apple-converted-space"/>
          <w:rFonts w:asciiTheme="minorHAnsi" w:eastAsiaTheme="majorEastAsia" w:hAnsiTheme="minorHAnsi" w:cs="Segoe UI"/>
          <w:sz w:val="22"/>
          <w:szCs w:val="22"/>
        </w:rPr>
        <w:t> </w:t>
      </w:r>
      <w:hyperlink r:id="rId7" w:tgtFrame="_blank" w:history="1">
        <w:r w:rsidRPr="00AF71AD">
          <w:rPr>
            <w:rStyle w:val="normaltextrun"/>
            <w:rFonts w:asciiTheme="minorHAnsi" w:eastAsiaTheme="majorEastAsia" w:hAnsiTheme="minorHAnsi" w:cs="Segoe UI"/>
            <w:sz w:val="22"/>
            <w:szCs w:val="22"/>
            <w:u w:val="single"/>
          </w:rPr>
          <w:t>https://www.nhs.uk/mental-health/conditions/depression-in-adults/living-with/</w:t>
        </w:r>
      </w:hyperlink>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(Accessed: 08/07/2026)</w:t>
      </w:r>
      <w:r w:rsidRPr="00AF71AD">
        <w:rPr>
          <w:rStyle w:val="eop"/>
          <w:rFonts w:asciiTheme="minorHAnsi" w:eastAsiaTheme="majorEastAsia" w:hAnsiTheme="minorHAnsi" w:cs="Segoe UI"/>
          <w:sz w:val="22"/>
          <w:szCs w:val="22"/>
        </w:rPr>
        <w:t> </w:t>
      </w:r>
    </w:p>
    <w:p w14:paraId="267885FD" w14:textId="77777777" w:rsidR="00AF71AD" w:rsidRPr="00AF71AD" w:rsidRDefault="00AF71AD" w:rsidP="00AF71AD">
      <w:pPr>
        <w:pStyle w:val="paragraph"/>
        <w:spacing w:before="0" w:beforeAutospacing="0" w:after="0" w:afterAutospacing="0" w:line="360" w:lineRule="auto"/>
        <w:textAlignment w:val="baseline"/>
        <w:rPr>
          <w:rFonts w:asciiTheme="minorHAnsi" w:hAnsiTheme="minorHAnsi" w:cs="Segoe UI"/>
          <w:sz w:val="22"/>
          <w:szCs w:val="22"/>
        </w:rPr>
      </w:pPr>
      <w:r w:rsidRPr="00AF71AD">
        <w:rPr>
          <w:rStyle w:val="normaltextrun"/>
          <w:rFonts w:asciiTheme="minorHAnsi" w:eastAsiaTheme="majorEastAsia" w:hAnsiTheme="minorHAnsi" w:cs="Segoe UI"/>
          <w:sz w:val="22"/>
          <w:szCs w:val="22"/>
        </w:rPr>
        <w:t>NHS (2022)</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i/>
          <w:iCs/>
          <w:sz w:val="22"/>
          <w:szCs w:val="22"/>
        </w:rPr>
        <w:t>Low moods,</w:t>
      </w:r>
      <w:r w:rsidRPr="00AF71AD">
        <w:rPr>
          <w:rStyle w:val="apple-converted-space"/>
          <w:rFonts w:asciiTheme="minorHAnsi" w:eastAsiaTheme="majorEastAsia" w:hAnsiTheme="minorHAnsi" w:cs="Segoe UI"/>
          <w:i/>
          <w:iCs/>
          <w:sz w:val="22"/>
          <w:szCs w:val="22"/>
        </w:rPr>
        <w:t> </w:t>
      </w:r>
      <w:r w:rsidRPr="00AF71AD">
        <w:rPr>
          <w:rStyle w:val="normaltextrun"/>
          <w:rFonts w:asciiTheme="minorHAnsi" w:eastAsiaTheme="majorEastAsia" w:hAnsiTheme="minorHAnsi" w:cs="Segoe UI"/>
          <w:i/>
          <w:iCs/>
          <w:sz w:val="22"/>
          <w:szCs w:val="22"/>
        </w:rPr>
        <w:t>sadness</w:t>
      </w:r>
      <w:r w:rsidRPr="00AF71AD">
        <w:rPr>
          <w:rStyle w:val="apple-converted-space"/>
          <w:rFonts w:asciiTheme="minorHAnsi" w:eastAsiaTheme="majorEastAsia" w:hAnsiTheme="minorHAnsi" w:cs="Segoe UI"/>
          <w:i/>
          <w:iCs/>
          <w:sz w:val="22"/>
          <w:szCs w:val="22"/>
        </w:rPr>
        <w:t> </w:t>
      </w:r>
      <w:r w:rsidRPr="00AF71AD">
        <w:rPr>
          <w:rStyle w:val="normaltextrun"/>
          <w:rFonts w:asciiTheme="minorHAnsi" w:eastAsiaTheme="majorEastAsia" w:hAnsiTheme="minorHAnsi" w:cs="Segoe UI"/>
          <w:i/>
          <w:iCs/>
          <w:sz w:val="22"/>
          <w:szCs w:val="22"/>
        </w:rPr>
        <w:t>and depression.</w:t>
      </w:r>
      <w:r w:rsidRPr="00AF71AD">
        <w:rPr>
          <w:rStyle w:val="apple-converted-space"/>
          <w:rFonts w:asciiTheme="minorHAnsi" w:eastAsiaTheme="majorEastAsia" w:hAnsiTheme="minorHAnsi" w:cs="Segoe UI"/>
          <w:i/>
          <w:iCs/>
          <w:sz w:val="22"/>
          <w:szCs w:val="22"/>
        </w:rPr>
        <w:t> </w:t>
      </w:r>
      <w:r w:rsidRPr="00AF71AD">
        <w:rPr>
          <w:rStyle w:val="normaltextrun"/>
          <w:rFonts w:asciiTheme="minorHAnsi" w:eastAsiaTheme="majorEastAsia" w:hAnsiTheme="minorHAnsi" w:cs="Segoe UI"/>
          <w:sz w:val="22"/>
          <w:szCs w:val="22"/>
        </w:rPr>
        <w:t>Available at:</w:t>
      </w:r>
      <w:r w:rsidRPr="00AF71AD">
        <w:rPr>
          <w:rStyle w:val="apple-converted-space"/>
          <w:rFonts w:asciiTheme="minorHAnsi" w:eastAsiaTheme="majorEastAsia" w:hAnsiTheme="minorHAnsi" w:cs="Segoe UI"/>
          <w:sz w:val="22"/>
          <w:szCs w:val="22"/>
        </w:rPr>
        <w:t> </w:t>
      </w:r>
      <w:hyperlink r:id="rId8" w:tgtFrame="_blank" w:history="1">
        <w:r w:rsidRPr="00AF71AD">
          <w:rPr>
            <w:rStyle w:val="normaltextrun"/>
            <w:rFonts w:asciiTheme="minorHAnsi" w:eastAsiaTheme="majorEastAsia" w:hAnsiTheme="minorHAnsi" w:cs="Segoe UI"/>
            <w:sz w:val="22"/>
            <w:szCs w:val="22"/>
            <w:u w:val="single"/>
          </w:rPr>
          <w:t>https://www.nhs.uk/mental-health/feelings-symptoms-behaviours/feelings-and-symptoms/low-mood-sadness-depression/</w:t>
        </w:r>
      </w:hyperlink>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(Accessed:</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10/07/2026)</w:t>
      </w:r>
      <w:r w:rsidRPr="00AF71AD">
        <w:rPr>
          <w:rStyle w:val="eop"/>
          <w:rFonts w:asciiTheme="minorHAnsi" w:eastAsiaTheme="majorEastAsia" w:hAnsiTheme="minorHAnsi" w:cs="Segoe UI"/>
          <w:sz w:val="22"/>
          <w:szCs w:val="22"/>
        </w:rPr>
        <w:t> </w:t>
      </w:r>
    </w:p>
    <w:p w14:paraId="78B8FDD1" w14:textId="77777777" w:rsidR="00AF71AD" w:rsidRPr="00AF71AD" w:rsidRDefault="00AF71AD" w:rsidP="00AF71AD">
      <w:pPr>
        <w:pStyle w:val="paragraph"/>
        <w:spacing w:before="0" w:beforeAutospacing="0" w:after="0" w:afterAutospacing="0" w:line="360" w:lineRule="auto"/>
        <w:textAlignment w:val="baseline"/>
        <w:rPr>
          <w:rFonts w:asciiTheme="minorHAnsi" w:hAnsiTheme="minorHAnsi" w:cs="Segoe UI"/>
          <w:sz w:val="22"/>
          <w:szCs w:val="22"/>
        </w:rPr>
      </w:pPr>
      <w:r w:rsidRPr="00AF71AD">
        <w:rPr>
          <w:rStyle w:val="normaltextrun"/>
          <w:rFonts w:asciiTheme="minorHAnsi" w:eastAsiaTheme="majorEastAsia" w:hAnsiTheme="minorHAnsi" w:cs="Segoe UI"/>
          <w:sz w:val="22"/>
          <w:szCs w:val="22"/>
        </w:rPr>
        <w:t>NHS (2023)</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i/>
          <w:iCs/>
          <w:sz w:val="22"/>
          <w:szCs w:val="22"/>
        </w:rPr>
        <w:t>Treatment – Depression in adults.</w:t>
      </w:r>
      <w:r w:rsidRPr="00AF71AD">
        <w:rPr>
          <w:rStyle w:val="apple-converted-space"/>
          <w:rFonts w:asciiTheme="minorHAnsi" w:eastAsiaTheme="majorEastAsia" w:hAnsiTheme="minorHAnsi" w:cs="Segoe UI"/>
          <w:i/>
          <w:iCs/>
          <w:sz w:val="22"/>
          <w:szCs w:val="22"/>
        </w:rPr>
        <w:t> </w:t>
      </w:r>
      <w:r w:rsidRPr="00AF71AD">
        <w:rPr>
          <w:rStyle w:val="normaltextrun"/>
          <w:rFonts w:asciiTheme="minorHAnsi" w:eastAsiaTheme="majorEastAsia" w:hAnsiTheme="minorHAnsi" w:cs="Segoe UI"/>
          <w:sz w:val="22"/>
          <w:szCs w:val="22"/>
        </w:rPr>
        <w:t>Available at:</w:t>
      </w:r>
      <w:r w:rsidRPr="00AF71AD">
        <w:rPr>
          <w:rStyle w:val="apple-converted-space"/>
          <w:rFonts w:asciiTheme="minorHAnsi" w:eastAsiaTheme="majorEastAsia" w:hAnsiTheme="minorHAnsi" w:cs="Segoe UI"/>
          <w:sz w:val="22"/>
          <w:szCs w:val="22"/>
        </w:rPr>
        <w:t> </w:t>
      </w:r>
      <w:hyperlink r:id="rId9" w:tgtFrame="_blank" w:history="1">
        <w:r w:rsidRPr="00AF71AD">
          <w:rPr>
            <w:rStyle w:val="normaltextrun"/>
            <w:rFonts w:asciiTheme="minorHAnsi" w:eastAsiaTheme="majorEastAsia" w:hAnsiTheme="minorHAnsi" w:cs="Segoe UI"/>
            <w:sz w:val="22"/>
            <w:szCs w:val="22"/>
            <w:u w:val="single"/>
          </w:rPr>
          <w:t>https://www.nhs.uk/mental-health/conditions/depression-in-adults/treatment/</w:t>
        </w:r>
      </w:hyperlink>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(Accessed: 11/07/2026)</w:t>
      </w:r>
      <w:r w:rsidRPr="00AF71AD">
        <w:rPr>
          <w:rStyle w:val="eop"/>
          <w:rFonts w:asciiTheme="minorHAnsi" w:eastAsiaTheme="majorEastAsia" w:hAnsiTheme="minorHAnsi" w:cs="Segoe UI"/>
          <w:sz w:val="22"/>
          <w:szCs w:val="22"/>
        </w:rPr>
        <w:t> </w:t>
      </w:r>
    </w:p>
    <w:p w14:paraId="6BEE42FE" w14:textId="77777777" w:rsidR="00AF71AD" w:rsidRPr="00AF71AD" w:rsidRDefault="00AF71AD" w:rsidP="00AF71AD">
      <w:pPr>
        <w:pStyle w:val="paragraph"/>
        <w:spacing w:before="0" w:beforeAutospacing="0" w:after="0" w:afterAutospacing="0" w:line="360" w:lineRule="auto"/>
        <w:textAlignment w:val="baseline"/>
        <w:rPr>
          <w:rFonts w:asciiTheme="minorHAnsi" w:hAnsiTheme="minorHAnsi" w:cs="Segoe UI"/>
          <w:sz w:val="22"/>
          <w:szCs w:val="22"/>
        </w:rPr>
      </w:pPr>
      <w:r w:rsidRPr="00AF71AD">
        <w:rPr>
          <w:rStyle w:val="normaltextrun"/>
          <w:rFonts w:asciiTheme="minorHAnsi" w:eastAsiaTheme="majorEastAsia" w:hAnsiTheme="minorHAnsi" w:cs="Segoe UI"/>
          <w:sz w:val="22"/>
          <w:szCs w:val="22"/>
        </w:rPr>
        <w:t>NICE CKS (2024)</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i/>
          <w:iCs/>
          <w:sz w:val="22"/>
          <w:szCs w:val="22"/>
        </w:rPr>
        <w:t>Depression: Scenario: New or initial management.</w:t>
      </w:r>
      <w:r w:rsidRPr="00AF71AD">
        <w:rPr>
          <w:rStyle w:val="apple-converted-space"/>
          <w:rFonts w:asciiTheme="minorHAnsi" w:eastAsiaTheme="majorEastAsia" w:hAnsiTheme="minorHAnsi" w:cs="Segoe UI"/>
          <w:i/>
          <w:iCs/>
          <w:sz w:val="22"/>
          <w:szCs w:val="22"/>
        </w:rPr>
        <w:t> </w:t>
      </w:r>
      <w:r w:rsidRPr="00AF71AD">
        <w:rPr>
          <w:rStyle w:val="normaltextrun"/>
          <w:rFonts w:asciiTheme="minorHAnsi" w:eastAsiaTheme="majorEastAsia" w:hAnsiTheme="minorHAnsi" w:cs="Segoe UI"/>
          <w:sz w:val="22"/>
          <w:szCs w:val="22"/>
        </w:rPr>
        <w:t>Available at:</w:t>
      </w:r>
      <w:r w:rsidRPr="00AF71AD">
        <w:rPr>
          <w:rStyle w:val="apple-converted-space"/>
          <w:rFonts w:asciiTheme="minorHAnsi" w:eastAsiaTheme="majorEastAsia" w:hAnsiTheme="minorHAnsi" w:cs="Segoe UI"/>
          <w:sz w:val="22"/>
          <w:szCs w:val="22"/>
        </w:rPr>
        <w:t> </w:t>
      </w:r>
      <w:hyperlink r:id="rId10" w:tgtFrame="_blank" w:history="1">
        <w:r w:rsidRPr="00AF71AD">
          <w:rPr>
            <w:rStyle w:val="normaltextrun"/>
            <w:rFonts w:asciiTheme="minorHAnsi" w:eastAsiaTheme="majorEastAsia" w:hAnsiTheme="minorHAnsi" w:cs="Segoe UI"/>
            <w:sz w:val="22"/>
            <w:szCs w:val="22"/>
            <w:u w:val="single"/>
          </w:rPr>
          <w:t>https://cks.nice.org.uk/topics/depression/management/initial-management/</w:t>
        </w:r>
      </w:hyperlink>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(Accessed: 09/07/2026)</w:t>
      </w:r>
      <w:r w:rsidRPr="00AF71AD">
        <w:rPr>
          <w:rStyle w:val="eop"/>
          <w:rFonts w:asciiTheme="minorHAnsi" w:eastAsiaTheme="majorEastAsia" w:hAnsiTheme="minorHAnsi" w:cs="Segoe UI"/>
          <w:sz w:val="22"/>
          <w:szCs w:val="22"/>
        </w:rPr>
        <w:t> </w:t>
      </w:r>
    </w:p>
    <w:p w14:paraId="2E8D0515" w14:textId="77777777" w:rsidR="00AF71AD" w:rsidRPr="00AF71AD" w:rsidRDefault="00AF71AD" w:rsidP="00AF71AD">
      <w:pPr>
        <w:pStyle w:val="paragraph"/>
        <w:spacing w:before="0" w:beforeAutospacing="0" w:after="0" w:afterAutospacing="0" w:line="360" w:lineRule="auto"/>
        <w:textAlignment w:val="baseline"/>
        <w:rPr>
          <w:rFonts w:asciiTheme="minorHAnsi" w:hAnsiTheme="minorHAnsi" w:cs="Segoe UI"/>
          <w:sz w:val="22"/>
          <w:szCs w:val="22"/>
        </w:rPr>
      </w:pPr>
      <w:r w:rsidRPr="00AF71AD">
        <w:rPr>
          <w:rStyle w:val="normaltextrun"/>
          <w:rFonts w:asciiTheme="minorHAnsi" w:eastAsiaTheme="majorEastAsia" w:hAnsiTheme="minorHAnsi" w:cs="Segoe UI"/>
          <w:sz w:val="22"/>
          <w:szCs w:val="22"/>
        </w:rPr>
        <w:t>Rethink Mental Illness (2025)</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i/>
          <w:iCs/>
          <w:sz w:val="22"/>
          <w:szCs w:val="22"/>
        </w:rPr>
        <w:t>How do I manage thoughts of self-harm?</w:t>
      </w:r>
      <w:r w:rsidRPr="00AF71AD">
        <w:rPr>
          <w:rStyle w:val="apple-converted-space"/>
          <w:rFonts w:asciiTheme="minorHAnsi" w:eastAsiaTheme="majorEastAsia" w:hAnsiTheme="minorHAnsi" w:cs="Segoe UI"/>
          <w:i/>
          <w:iCs/>
          <w:sz w:val="22"/>
          <w:szCs w:val="22"/>
        </w:rPr>
        <w:t> </w:t>
      </w:r>
      <w:r w:rsidRPr="00AF71AD">
        <w:rPr>
          <w:rStyle w:val="normaltextrun"/>
          <w:rFonts w:asciiTheme="minorHAnsi" w:eastAsiaTheme="majorEastAsia" w:hAnsiTheme="minorHAnsi" w:cs="Segoe UI"/>
          <w:sz w:val="22"/>
          <w:szCs w:val="22"/>
        </w:rPr>
        <w:t>Available at:</w:t>
      </w:r>
      <w:hyperlink r:id="rId11" w:tgtFrame="_blank" w:history="1">
        <w:r w:rsidRPr="00AF71AD">
          <w:rPr>
            <w:rStyle w:val="normaltextrun"/>
            <w:rFonts w:asciiTheme="minorHAnsi" w:eastAsiaTheme="majorEastAsia" w:hAnsiTheme="minorHAnsi" w:cs="Segoe UI"/>
            <w:sz w:val="22"/>
            <w:szCs w:val="22"/>
            <w:u w:val="single"/>
          </w:rPr>
          <w:t>https://www.rethink.org/advice-and-information/get-help-now/self-help-guides-for-urgent-help/how-do-i-manage-thoughts-of-self-harm/</w:t>
        </w:r>
      </w:hyperlink>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(Accessed: 13/07/2026)</w:t>
      </w:r>
      <w:r w:rsidRPr="00AF71AD">
        <w:rPr>
          <w:rStyle w:val="eop"/>
          <w:rFonts w:asciiTheme="minorHAnsi" w:eastAsiaTheme="majorEastAsia" w:hAnsiTheme="minorHAnsi" w:cs="Segoe UI"/>
          <w:sz w:val="22"/>
          <w:szCs w:val="22"/>
        </w:rPr>
        <w:t> </w:t>
      </w:r>
    </w:p>
    <w:p w14:paraId="7308C560" w14:textId="77777777" w:rsidR="00AF71AD" w:rsidRPr="00AF71AD" w:rsidRDefault="00AF71AD" w:rsidP="00AF71AD">
      <w:pPr>
        <w:pStyle w:val="paragraph"/>
        <w:spacing w:before="0" w:beforeAutospacing="0" w:after="0" w:afterAutospacing="0" w:line="360" w:lineRule="auto"/>
        <w:textAlignment w:val="baseline"/>
        <w:rPr>
          <w:rFonts w:asciiTheme="minorHAnsi" w:hAnsiTheme="minorHAnsi" w:cs="Segoe UI"/>
          <w:sz w:val="22"/>
          <w:szCs w:val="22"/>
        </w:rPr>
      </w:pPr>
      <w:r w:rsidRPr="00AF71AD">
        <w:rPr>
          <w:rStyle w:val="normaltextrun"/>
          <w:rFonts w:asciiTheme="minorHAnsi" w:eastAsiaTheme="majorEastAsia" w:hAnsiTheme="minorHAnsi" w:cs="Segoe UI"/>
          <w:sz w:val="22"/>
          <w:szCs w:val="22"/>
        </w:rPr>
        <w:lastRenderedPageBreak/>
        <w:t>Rethink Mental Illness (2025)</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i/>
          <w:iCs/>
          <w:sz w:val="22"/>
          <w:szCs w:val="22"/>
        </w:rPr>
        <w:t>How do I manage thoughts of suicide?</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Available at:</w:t>
      </w:r>
      <w:hyperlink r:id="rId12" w:tgtFrame="_blank" w:history="1">
        <w:r w:rsidRPr="00AF71AD">
          <w:rPr>
            <w:rStyle w:val="normaltextrun"/>
            <w:rFonts w:asciiTheme="minorHAnsi" w:eastAsiaTheme="majorEastAsia" w:hAnsiTheme="minorHAnsi" w:cs="Segoe UI"/>
            <w:sz w:val="22"/>
            <w:szCs w:val="22"/>
            <w:u w:val="single"/>
          </w:rPr>
          <w:t>https://www.rethink.org/advice-and-information/get-help-now/self-help-guides-for-urgent-help/how-do-i-manage-thoughts-of-suicide/</w:t>
        </w:r>
      </w:hyperlink>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(Accessed: 12/07/2026)</w:t>
      </w:r>
      <w:r w:rsidRPr="00AF71AD">
        <w:rPr>
          <w:rStyle w:val="eop"/>
          <w:rFonts w:asciiTheme="minorHAnsi" w:eastAsiaTheme="majorEastAsia" w:hAnsiTheme="minorHAnsi" w:cs="Segoe UI"/>
          <w:sz w:val="22"/>
          <w:szCs w:val="22"/>
        </w:rPr>
        <w:t> </w:t>
      </w:r>
    </w:p>
    <w:p w14:paraId="3288F068" w14:textId="77777777" w:rsidR="00AF71AD" w:rsidRPr="00AF71AD" w:rsidRDefault="00AF71AD" w:rsidP="00AF71AD">
      <w:pPr>
        <w:pStyle w:val="paragraph"/>
        <w:spacing w:before="0" w:beforeAutospacing="0" w:after="0" w:afterAutospacing="0" w:line="360" w:lineRule="auto"/>
        <w:textAlignment w:val="baseline"/>
        <w:rPr>
          <w:rFonts w:asciiTheme="minorHAnsi" w:hAnsiTheme="minorHAnsi" w:cs="Segoe UI"/>
          <w:sz w:val="22"/>
          <w:szCs w:val="22"/>
        </w:rPr>
      </w:pPr>
      <w:r w:rsidRPr="00AF71AD">
        <w:rPr>
          <w:rStyle w:val="normaltextrun"/>
          <w:rFonts w:asciiTheme="minorHAnsi" w:eastAsiaTheme="majorEastAsia" w:hAnsiTheme="minorHAnsi" w:cs="Segoe UI"/>
          <w:sz w:val="22"/>
          <w:szCs w:val="22"/>
        </w:rPr>
        <w:t>Rethink Mental Illness (2025)</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i/>
          <w:iCs/>
          <w:sz w:val="22"/>
          <w:szCs w:val="22"/>
        </w:rPr>
        <w:t>Self-help guides for urgent help.</w:t>
      </w:r>
      <w:r w:rsidRPr="00AF71AD">
        <w:rPr>
          <w:rStyle w:val="apple-converted-space"/>
          <w:rFonts w:asciiTheme="minorHAnsi" w:eastAsiaTheme="majorEastAsia" w:hAnsiTheme="minorHAnsi" w:cs="Segoe UI"/>
          <w:i/>
          <w:iCs/>
          <w:sz w:val="22"/>
          <w:szCs w:val="22"/>
        </w:rPr>
        <w:t> </w:t>
      </w:r>
      <w:r w:rsidRPr="00AF71AD">
        <w:rPr>
          <w:rStyle w:val="normaltextrun"/>
          <w:rFonts w:asciiTheme="minorHAnsi" w:eastAsiaTheme="majorEastAsia" w:hAnsiTheme="minorHAnsi" w:cs="Segoe UI"/>
          <w:sz w:val="22"/>
          <w:szCs w:val="22"/>
        </w:rPr>
        <w:t>Available at:</w:t>
      </w:r>
      <w:r w:rsidRPr="00AF71AD">
        <w:rPr>
          <w:rStyle w:val="apple-converted-space"/>
          <w:rFonts w:asciiTheme="minorHAnsi" w:eastAsiaTheme="majorEastAsia" w:hAnsiTheme="minorHAnsi" w:cs="Segoe UI"/>
          <w:sz w:val="22"/>
          <w:szCs w:val="22"/>
        </w:rPr>
        <w:t> </w:t>
      </w:r>
      <w:hyperlink r:id="rId13" w:tgtFrame="_blank" w:history="1">
        <w:r w:rsidRPr="00AF71AD">
          <w:rPr>
            <w:rStyle w:val="normaltextrun"/>
            <w:rFonts w:asciiTheme="minorHAnsi" w:eastAsiaTheme="majorEastAsia" w:hAnsiTheme="minorHAnsi" w:cs="Segoe UI"/>
            <w:sz w:val="22"/>
            <w:szCs w:val="22"/>
            <w:u w:val="single"/>
          </w:rPr>
          <w:t>https://www.rethink.org/advice-and-information/get-help-now/self-help-guides-for-urgent-help/</w:t>
        </w:r>
      </w:hyperlink>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(Accessed:</w:t>
      </w:r>
      <w:r w:rsidRPr="00AF71AD">
        <w:rPr>
          <w:rStyle w:val="apple-converted-space"/>
          <w:rFonts w:asciiTheme="minorHAnsi" w:eastAsiaTheme="majorEastAsia" w:hAnsiTheme="minorHAnsi" w:cs="Segoe UI"/>
          <w:sz w:val="22"/>
          <w:szCs w:val="22"/>
        </w:rPr>
        <w:t> </w:t>
      </w:r>
      <w:r w:rsidRPr="00AF71AD">
        <w:rPr>
          <w:rStyle w:val="normaltextrun"/>
          <w:rFonts w:asciiTheme="minorHAnsi" w:eastAsiaTheme="majorEastAsia" w:hAnsiTheme="minorHAnsi" w:cs="Segoe UI"/>
          <w:sz w:val="22"/>
          <w:szCs w:val="22"/>
        </w:rPr>
        <w:t>13/07/2026)</w:t>
      </w:r>
      <w:r w:rsidRPr="00AF71AD">
        <w:rPr>
          <w:rStyle w:val="eop"/>
          <w:rFonts w:asciiTheme="minorHAnsi" w:eastAsiaTheme="majorEastAsia" w:hAnsiTheme="minorHAnsi" w:cs="Segoe UI"/>
          <w:sz w:val="22"/>
          <w:szCs w:val="22"/>
        </w:rPr>
        <w:t> </w:t>
      </w:r>
    </w:p>
    <w:p w14:paraId="4A7B9B46" w14:textId="77777777" w:rsidR="00AF71AD" w:rsidRPr="00AF71AD" w:rsidRDefault="00AF71AD" w:rsidP="00AF71AD">
      <w:pPr>
        <w:pStyle w:val="paragraph"/>
        <w:spacing w:before="0" w:beforeAutospacing="0" w:after="0" w:afterAutospacing="0" w:line="360" w:lineRule="auto"/>
        <w:textAlignment w:val="baseline"/>
        <w:rPr>
          <w:rFonts w:asciiTheme="minorHAnsi" w:hAnsiTheme="minorHAnsi" w:cs="Segoe UI"/>
          <w:sz w:val="22"/>
          <w:szCs w:val="22"/>
        </w:rPr>
      </w:pPr>
      <w:r w:rsidRPr="00AF71AD">
        <w:rPr>
          <w:rStyle w:val="eop"/>
          <w:rFonts w:asciiTheme="minorHAnsi" w:eastAsiaTheme="majorEastAsia" w:hAnsiTheme="minorHAnsi" w:cs="Segoe UI"/>
          <w:sz w:val="22"/>
          <w:szCs w:val="22"/>
        </w:rPr>
        <w:t> </w:t>
      </w:r>
    </w:p>
    <w:p w14:paraId="7F738398" w14:textId="77777777" w:rsidR="00AF71AD" w:rsidRDefault="00AF71AD"/>
    <w:sectPr w:rsidR="00AF71A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71AD"/>
    <w:rsid w:val="004A0584"/>
    <w:rsid w:val="007E58D8"/>
    <w:rsid w:val="00806AD8"/>
    <w:rsid w:val="00A72126"/>
    <w:rsid w:val="00AF71AD"/>
    <w:rsid w:val="00FB03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5A72012"/>
  <w15:chartTrackingRefBased/>
  <w15:docId w15:val="{81B9F7D8-7A2C-2546-8247-CC3C24D74C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F71A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F71A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F71A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F71A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F71A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F71A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F71A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F71A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F71A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F71A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F71A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F71A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F71A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F71A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F71A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F71A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F71A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F71AD"/>
    <w:rPr>
      <w:rFonts w:eastAsiaTheme="majorEastAsia" w:cstheme="majorBidi"/>
      <w:color w:val="272727" w:themeColor="text1" w:themeTint="D8"/>
    </w:rPr>
  </w:style>
  <w:style w:type="paragraph" w:styleId="Title">
    <w:name w:val="Title"/>
    <w:basedOn w:val="Normal"/>
    <w:next w:val="Normal"/>
    <w:link w:val="TitleChar"/>
    <w:uiPriority w:val="10"/>
    <w:qFormat/>
    <w:rsid w:val="00AF71A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F71A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F71A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F71A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F71AD"/>
    <w:pPr>
      <w:spacing w:before="160"/>
      <w:jc w:val="center"/>
    </w:pPr>
    <w:rPr>
      <w:i/>
      <w:iCs/>
      <w:color w:val="404040" w:themeColor="text1" w:themeTint="BF"/>
    </w:rPr>
  </w:style>
  <w:style w:type="character" w:customStyle="1" w:styleId="QuoteChar">
    <w:name w:val="Quote Char"/>
    <w:basedOn w:val="DefaultParagraphFont"/>
    <w:link w:val="Quote"/>
    <w:uiPriority w:val="29"/>
    <w:rsid w:val="00AF71AD"/>
    <w:rPr>
      <w:i/>
      <w:iCs/>
      <w:color w:val="404040" w:themeColor="text1" w:themeTint="BF"/>
    </w:rPr>
  </w:style>
  <w:style w:type="paragraph" w:styleId="ListParagraph">
    <w:name w:val="List Paragraph"/>
    <w:basedOn w:val="Normal"/>
    <w:uiPriority w:val="34"/>
    <w:qFormat/>
    <w:rsid w:val="00AF71AD"/>
    <w:pPr>
      <w:ind w:left="720"/>
      <w:contextualSpacing/>
    </w:pPr>
  </w:style>
  <w:style w:type="character" w:styleId="IntenseEmphasis">
    <w:name w:val="Intense Emphasis"/>
    <w:basedOn w:val="DefaultParagraphFont"/>
    <w:uiPriority w:val="21"/>
    <w:qFormat/>
    <w:rsid w:val="00AF71AD"/>
    <w:rPr>
      <w:i/>
      <w:iCs/>
      <w:color w:val="0F4761" w:themeColor="accent1" w:themeShade="BF"/>
    </w:rPr>
  </w:style>
  <w:style w:type="paragraph" w:styleId="IntenseQuote">
    <w:name w:val="Intense Quote"/>
    <w:basedOn w:val="Normal"/>
    <w:next w:val="Normal"/>
    <w:link w:val="IntenseQuoteChar"/>
    <w:uiPriority w:val="30"/>
    <w:qFormat/>
    <w:rsid w:val="00AF71A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F71AD"/>
    <w:rPr>
      <w:i/>
      <w:iCs/>
      <w:color w:val="0F4761" w:themeColor="accent1" w:themeShade="BF"/>
    </w:rPr>
  </w:style>
  <w:style w:type="character" w:styleId="IntenseReference">
    <w:name w:val="Intense Reference"/>
    <w:basedOn w:val="DefaultParagraphFont"/>
    <w:uiPriority w:val="32"/>
    <w:qFormat/>
    <w:rsid w:val="00AF71AD"/>
    <w:rPr>
      <w:b/>
      <w:bCs/>
      <w:smallCaps/>
      <w:color w:val="0F4761" w:themeColor="accent1" w:themeShade="BF"/>
      <w:spacing w:val="5"/>
    </w:rPr>
  </w:style>
  <w:style w:type="paragraph" w:customStyle="1" w:styleId="paragraph">
    <w:name w:val="paragraph"/>
    <w:basedOn w:val="Normal"/>
    <w:rsid w:val="00AF71AD"/>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normaltextrun">
    <w:name w:val="normaltextrun"/>
    <w:basedOn w:val="DefaultParagraphFont"/>
    <w:rsid w:val="00AF71AD"/>
  </w:style>
  <w:style w:type="character" w:customStyle="1" w:styleId="eop">
    <w:name w:val="eop"/>
    <w:basedOn w:val="DefaultParagraphFont"/>
    <w:rsid w:val="00AF71AD"/>
  </w:style>
  <w:style w:type="character" w:customStyle="1" w:styleId="apple-converted-space">
    <w:name w:val="apple-converted-space"/>
    <w:basedOn w:val="DefaultParagraphFont"/>
    <w:rsid w:val="00AF71AD"/>
  </w:style>
  <w:style w:type="character" w:customStyle="1" w:styleId="scxw94469021">
    <w:name w:val="scxw94469021"/>
    <w:basedOn w:val="DefaultParagraphFont"/>
    <w:rsid w:val="00AF71A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hs.uk/mental-health/feelings-symptoms-behaviours/feelings-and-symptoms/low-mood-sadness-depression/" TargetMode="External"/><Relationship Id="rId13" Type="http://schemas.openxmlformats.org/officeDocument/2006/relationships/hyperlink" Target="https://www.rethink.org/advice-and-information/get-help-now/self-help-guides-for-urgent-help/" TargetMode="External"/><Relationship Id="rId3" Type="http://schemas.openxmlformats.org/officeDocument/2006/relationships/webSettings" Target="webSettings.xml"/><Relationship Id="rId7" Type="http://schemas.openxmlformats.org/officeDocument/2006/relationships/hyperlink" Target="https://www.nhs.uk/mental-health/conditions/depression-in-adults/living-with/" TargetMode="External"/><Relationship Id="rId12" Type="http://schemas.openxmlformats.org/officeDocument/2006/relationships/hyperlink" Target="https://www.rethink.org/advice-and-information/get-help-now/self-help-guides-for-urgent-help/how-do-i-manage-thoughts-of-suicide/"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nhs.uk/mental-health/children-and-young-adults/mental-health-support/mental-health-services/" TargetMode="External"/><Relationship Id="rId11" Type="http://schemas.openxmlformats.org/officeDocument/2006/relationships/hyperlink" Target="https://www.rethink.org/advice-and-information/get-help-now/self-help-guides-for-urgent-help/how-do-i-manage-thoughts-of-self-harm/" TargetMode="External"/><Relationship Id="rId5" Type="http://schemas.openxmlformats.org/officeDocument/2006/relationships/hyperlink" Target="https://www.nhs.uk/medicines/antidepressants/" TargetMode="External"/><Relationship Id="rId15" Type="http://schemas.openxmlformats.org/officeDocument/2006/relationships/theme" Target="theme/theme1.xml"/><Relationship Id="rId10" Type="http://schemas.openxmlformats.org/officeDocument/2006/relationships/hyperlink" Target="https://cks.nice.org.uk/topics/depression/management/initial-management/" TargetMode="External"/><Relationship Id="rId4" Type="http://schemas.openxmlformats.org/officeDocument/2006/relationships/hyperlink" Target="https://www.camh.ca/en/professionals/treating-conditions-and-disorders/depression/depression---screening-and-assessment" TargetMode="External"/><Relationship Id="rId9" Type="http://schemas.openxmlformats.org/officeDocument/2006/relationships/hyperlink" Target="https://www.nhs.uk/mental-health/conditions/depression-in-adults/treatment/"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0</TotalTime>
  <Pages>6</Pages>
  <Words>2010</Words>
  <Characters>11458</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Andrea Berry</dc:creator>
  <cp:keywords/>
  <dc:description/>
  <cp:lastModifiedBy>Andrea Berry</cp:lastModifiedBy>
  <cp:revision>2</cp:revision>
  <dcterms:created xsi:type="dcterms:W3CDTF">2026-07-21T07:33:00Z</dcterms:created>
  <dcterms:modified xsi:type="dcterms:W3CDTF">2026-07-21T07:33:00Z</dcterms:modified>
</cp:coreProperties>
</file>