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ECB37" w14:textId="38039D97" w:rsidR="00B37E87" w:rsidRDefault="00B37E87"/>
    <w:p w14:paraId="7DC18C15" w14:textId="052806DB" w:rsidR="00047268" w:rsidRDefault="00047268"/>
    <w:p w14:paraId="6E7ADE9A" w14:textId="6CC126E4" w:rsidR="00C67B0E" w:rsidRDefault="00C67B0E" w:rsidP="00047268">
      <w:pPr>
        <w:shd w:val="clear" w:color="auto" w:fill="FBFBFB"/>
        <w:spacing w:before="499" w:after="300" w:line="240" w:lineRule="auto"/>
        <w:textAlignment w:val="baseline"/>
        <w:outlineLvl w:val="1"/>
        <w:rPr>
          <w:rFonts w:ascii="Arial" w:eastAsia="Times New Roman" w:hAnsi="Arial" w:cs="Arial"/>
          <w:b/>
          <w:bCs/>
          <w:color w:val="333333"/>
          <w:sz w:val="42"/>
          <w:szCs w:val="42"/>
          <w:lang w:eastAsia="en-GB"/>
        </w:rPr>
      </w:pPr>
      <w:r>
        <w:rPr>
          <w:rFonts w:ascii="Arial" w:eastAsia="Times New Roman" w:hAnsi="Arial" w:cs="Arial"/>
          <w:b/>
          <w:bCs/>
          <w:color w:val="333333"/>
          <w:sz w:val="42"/>
          <w:szCs w:val="42"/>
          <w:lang w:eastAsia="en-GB"/>
        </w:rPr>
        <w:t>MIND TOOLS</w:t>
      </w:r>
    </w:p>
    <w:p w14:paraId="48FDEADE" w14:textId="222D0C70" w:rsidR="00C67B0E" w:rsidRDefault="00C67B0E" w:rsidP="00047268">
      <w:pPr>
        <w:shd w:val="clear" w:color="auto" w:fill="FBFBFB"/>
        <w:spacing w:before="499" w:after="300" w:line="240" w:lineRule="auto"/>
        <w:textAlignment w:val="baseline"/>
        <w:outlineLvl w:val="1"/>
        <w:rPr>
          <w:rFonts w:ascii="Arial" w:eastAsia="Times New Roman" w:hAnsi="Arial" w:cs="Arial"/>
          <w:b/>
          <w:bCs/>
          <w:color w:val="333333"/>
          <w:sz w:val="42"/>
          <w:szCs w:val="42"/>
          <w:lang w:eastAsia="en-GB"/>
        </w:rPr>
      </w:pPr>
      <w:hyperlink r:id="rId4" w:history="1">
        <w:r>
          <w:rPr>
            <w:rStyle w:val="Hyperlink"/>
          </w:rPr>
          <w:t>Belbin's Team Roles - Leadership Training from MindTools.com</w:t>
        </w:r>
      </w:hyperlink>
    </w:p>
    <w:p w14:paraId="64624524" w14:textId="77777777" w:rsidR="00C67B0E" w:rsidRDefault="00C67B0E" w:rsidP="00047268">
      <w:pPr>
        <w:shd w:val="clear" w:color="auto" w:fill="FBFBFB"/>
        <w:spacing w:before="499" w:after="300" w:line="240" w:lineRule="auto"/>
        <w:textAlignment w:val="baseline"/>
        <w:outlineLvl w:val="1"/>
        <w:rPr>
          <w:rFonts w:ascii="Arial" w:eastAsia="Times New Roman" w:hAnsi="Arial" w:cs="Arial"/>
          <w:b/>
          <w:bCs/>
          <w:color w:val="333333"/>
          <w:sz w:val="42"/>
          <w:szCs w:val="42"/>
          <w:lang w:eastAsia="en-GB"/>
        </w:rPr>
      </w:pPr>
    </w:p>
    <w:p w14:paraId="567CA587" w14:textId="7ABA9E92" w:rsidR="00047268" w:rsidRPr="00047268" w:rsidRDefault="00047268" w:rsidP="00047268">
      <w:pPr>
        <w:shd w:val="clear" w:color="auto" w:fill="FBFBFB"/>
        <w:spacing w:before="499" w:after="300" w:line="240" w:lineRule="auto"/>
        <w:textAlignment w:val="baseline"/>
        <w:outlineLvl w:val="1"/>
        <w:rPr>
          <w:rFonts w:ascii="Arial" w:eastAsia="Times New Roman" w:hAnsi="Arial" w:cs="Arial"/>
          <w:b/>
          <w:bCs/>
          <w:color w:val="333333"/>
          <w:sz w:val="42"/>
          <w:szCs w:val="42"/>
          <w:lang w:eastAsia="en-GB"/>
        </w:rPr>
      </w:pPr>
      <w:r w:rsidRPr="00047268">
        <w:rPr>
          <w:rFonts w:ascii="Arial" w:eastAsia="Times New Roman" w:hAnsi="Arial" w:cs="Arial"/>
          <w:b/>
          <w:bCs/>
          <w:color w:val="333333"/>
          <w:sz w:val="42"/>
          <w:szCs w:val="42"/>
          <w:lang w:eastAsia="en-GB"/>
        </w:rPr>
        <w:t>Understanding Belbin's Team Roles Model</w:t>
      </w:r>
    </w:p>
    <w:p w14:paraId="06E71373"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Belbin identified nine team roles and he categorized those roles into three groups: Action Oriented, People Oriented, and Thought Oriented. Each team role is associated with typical </w:t>
      </w:r>
      <w:proofErr w:type="spellStart"/>
      <w:r w:rsidRPr="00047268">
        <w:rPr>
          <w:rFonts w:ascii="Arial" w:eastAsia="Times New Roman" w:hAnsi="Arial" w:cs="Arial"/>
          <w:color w:val="333333"/>
          <w:sz w:val="27"/>
          <w:szCs w:val="27"/>
          <w:lang w:eastAsia="en-GB"/>
        </w:rPr>
        <w:t>behavioral</w:t>
      </w:r>
      <w:proofErr w:type="spellEnd"/>
      <w:r w:rsidRPr="00047268">
        <w:rPr>
          <w:rFonts w:ascii="Arial" w:eastAsia="Times New Roman" w:hAnsi="Arial" w:cs="Arial"/>
          <w:color w:val="333333"/>
          <w:sz w:val="27"/>
          <w:szCs w:val="27"/>
          <w:lang w:eastAsia="en-GB"/>
        </w:rPr>
        <w:t xml:space="preserve"> and interpersonal strengths.</w:t>
      </w:r>
    </w:p>
    <w:p w14:paraId="69E1C95D"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Belbin also defined characteristic weaknesses that tend to accompany each team role. He called the characteristic weaknesses of team roles the "allowable" weaknesses; as for any </w:t>
      </w:r>
      <w:proofErr w:type="spellStart"/>
      <w:r w:rsidRPr="00047268">
        <w:rPr>
          <w:rFonts w:ascii="Arial" w:eastAsia="Times New Roman" w:hAnsi="Arial" w:cs="Arial"/>
          <w:color w:val="333333"/>
          <w:sz w:val="27"/>
          <w:szCs w:val="27"/>
          <w:lang w:eastAsia="en-GB"/>
        </w:rPr>
        <w:t>behavioral</w:t>
      </w:r>
      <w:proofErr w:type="spellEnd"/>
      <w:r w:rsidRPr="00047268">
        <w:rPr>
          <w:rFonts w:ascii="Arial" w:eastAsia="Times New Roman" w:hAnsi="Arial" w:cs="Arial"/>
          <w:color w:val="333333"/>
          <w:sz w:val="27"/>
          <w:szCs w:val="27"/>
          <w:lang w:eastAsia="en-GB"/>
        </w:rPr>
        <w:t xml:space="preserve"> weakness, these are areas to be aware of and potentially improve.</w:t>
      </w:r>
    </w:p>
    <w:p w14:paraId="15F6E388"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The nine team roles are:</w:t>
      </w:r>
    </w:p>
    <w:p w14:paraId="3B839DB7" w14:textId="77777777" w:rsidR="00047268" w:rsidRPr="00047268" w:rsidRDefault="00047268" w:rsidP="00047268">
      <w:pPr>
        <w:shd w:val="clear" w:color="auto" w:fill="FBFBFB"/>
        <w:spacing w:before="499" w:after="300" w:line="240" w:lineRule="auto"/>
        <w:textAlignment w:val="baseline"/>
        <w:outlineLvl w:val="2"/>
        <w:rPr>
          <w:rFonts w:ascii="Arial" w:eastAsia="Times New Roman" w:hAnsi="Arial" w:cs="Arial"/>
          <w:b/>
          <w:bCs/>
          <w:color w:val="333333"/>
          <w:sz w:val="36"/>
          <w:szCs w:val="36"/>
          <w:lang w:eastAsia="en-GB"/>
        </w:rPr>
      </w:pPr>
      <w:r w:rsidRPr="00047268">
        <w:rPr>
          <w:rFonts w:ascii="Arial" w:eastAsia="Times New Roman" w:hAnsi="Arial" w:cs="Arial"/>
          <w:b/>
          <w:bCs/>
          <w:color w:val="333333"/>
          <w:sz w:val="36"/>
          <w:szCs w:val="36"/>
          <w:lang w:eastAsia="en-GB"/>
        </w:rPr>
        <w:t>Action Oriented Roles</w:t>
      </w:r>
    </w:p>
    <w:p w14:paraId="43464FFE"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Shaper (SH)</w:t>
      </w:r>
    </w:p>
    <w:p w14:paraId="7B77AD4B"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Shapers are people who challenge the team to improve. They are dynamic and usually extroverted people who enjoy stimulating others, questioning norms, and finding the best approaches for solving problems. The Shaper is the one who shakes things up to make sure that all possibilities are considered and that the team does not become complacent.</w:t>
      </w:r>
    </w:p>
    <w:p w14:paraId="39401746"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Shapers often see obstacles as exciting </w:t>
      </w:r>
      <w:proofErr w:type="gramStart"/>
      <w:r w:rsidRPr="00047268">
        <w:rPr>
          <w:rFonts w:ascii="Arial" w:eastAsia="Times New Roman" w:hAnsi="Arial" w:cs="Arial"/>
          <w:color w:val="333333"/>
          <w:sz w:val="27"/>
          <w:szCs w:val="27"/>
          <w:lang w:eastAsia="en-GB"/>
        </w:rPr>
        <w:t>challenges</w:t>
      </w:r>
      <w:proofErr w:type="gramEnd"/>
      <w:r w:rsidRPr="00047268">
        <w:rPr>
          <w:rFonts w:ascii="Arial" w:eastAsia="Times New Roman" w:hAnsi="Arial" w:cs="Arial"/>
          <w:color w:val="333333"/>
          <w:sz w:val="27"/>
          <w:szCs w:val="27"/>
          <w:lang w:eastAsia="en-GB"/>
        </w:rPr>
        <w:t xml:space="preserve"> and they tend to have the courage to push on when others feel like quitting.</w:t>
      </w:r>
    </w:p>
    <w:p w14:paraId="6AC9AA2D"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Their potential weaknesses may be that they're argumentative, and that they may offend people's feelings.</w:t>
      </w:r>
    </w:p>
    <w:p w14:paraId="559260B4"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Implementer (IMP)</w:t>
      </w:r>
    </w:p>
    <w:p w14:paraId="6B94CA01"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lastRenderedPageBreak/>
        <w:t>Implementers are the people who get things done. They turn the team's ideas and concepts into practical actions and plans. They are typically conservative, disciplined people who work systematically and efficiently and are very well organized. These are the people who you can count on to get the job done.</w:t>
      </w:r>
    </w:p>
    <w:p w14:paraId="461688CA"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On the downside, Implementers may be inflexible and can be somewhat resistant to change.</w:t>
      </w:r>
    </w:p>
    <w:p w14:paraId="698A941B"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Completer-Finisher (CF)</w:t>
      </w:r>
    </w:p>
    <w:p w14:paraId="0460D124"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Completer-Finishers are the people who see that projects are completed thoroughly. They ensure that there have been no errors or omissions and they pay attention to the smallest of details. They are very concerned with deadlines and will push the team to make sure the job is completed on time. They are described as perfectionists who are orderly, </w:t>
      </w:r>
      <w:proofErr w:type="gramStart"/>
      <w:r w:rsidRPr="00047268">
        <w:rPr>
          <w:rFonts w:ascii="Arial" w:eastAsia="Times New Roman" w:hAnsi="Arial" w:cs="Arial"/>
          <w:color w:val="333333"/>
          <w:sz w:val="27"/>
          <w:szCs w:val="27"/>
          <w:lang w:eastAsia="en-GB"/>
        </w:rPr>
        <w:t>conscientious</w:t>
      </w:r>
      <w:proofErr w:type="gramEnd"/>
      <w:r w:rsidRPr="00047268">
        <w:rPr>
          <w:rFonts w:ascii="Arial" w:eastAsia="Times New Roman" w:hAnsi="Arial" w:cs="Arial"/>
          <w:color w:val="333333"/>
          <w:sz w:val="27"/>
          <w:szCs w:val="27"/>
          <w:lang w:eastAsia="en-GB"/>
        </w:rPr>
        <w:t xml:space="preserve"> and anxious.</w:t>
      </w:r>
    </w:p>
    <w:p w14:paraId="1143F2D3"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However, a Completer-Finisher may worry unnecessarily, and may find it hard to delegate.</w:t>
      </w:r>
    </w:p>
    <w:p w14:paraId="76C74A96" w14:textId="77777777" w:rsidR="00047268" w:rsidRPr="00047268" w:rsidRDefault="00047268" w:rsidP="00047268">
      <w:pPr>
        <w:shd w:val="clear" w:color="auto" w:fill="FBFBFB"/>
        <w:spacing w:before="499" w:after="300" w:line="240" w:lineRule="auto"/>
        <w:textAlignment w:val="baseline"/>
        <w:outlineLvl w:val="2"/>
        <w:rPr>
          <w:rFonts w:ascii="Arial" w:eastAsia="Times New Roman" w:hAnsi="Arial" w:cs="Arial"/>
          <w:b/>
          <w:bCs/>
          <w:color w:val="333333"/>
          <w:sz w:val="36"/>
          <w:szCs w:val="36"/>
          <w:lang w:eastAsia="en-GB"/>
        </w:rPr>
      </w:pPr>
      <w:r w:rsidRPr="00047268">
        <w:rPr>
          <w:rFonts w:ascii="Arial" w:eastAsia="Times New Roman" w:hAnsi="Arial" w:cs="Arial"/>
          <w:b/>
          <w:bCs/>
          <w:color w:val="333333"/>
          <w:sz w:val="36"/>
          <w:szCs w:val="36"/>
          <w:lang w:eastAsia="en-GB"/>
        </w:rPr>
        <w:t>People Oriented Roles</w:t>
      </w:r>
    </w:p>
    <w:p w14:paraId="568556B3"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Coordinator (CO)</w:t>
      </w:r>
    </w:p>
    <w:p w14:paraId="545BF4C2"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Coordinators are the ones who take on the traditional team-leader role and have also been referred to as the chairmen. They guide the team to what they perceive are the objectives. They are often excellent </w:t>
      </w:r>
      <w:proofErr w:type="gramStart"/>
      <w:r w:rsidRPr="00047268">
        <w:rPr>
          <w:rFonts w:ascii="Arial" w:eastAsia="Times New Roman" w:hAnsi="Arial" w:cs="Arial"/>
          <w:color w:val="333333"/>
          <w:sz w:val="27"/>
          <w:szCs w:val="27"/>
          <w:lang w:eastAsia="en-GB"/>
        </w:rPr>
        <w:t>listeners</w:t>
      </w:r>
      <w:proofErr w:type="gramEnd"/>
      <w:r w:rsidRPr="00047268">
        <w:rPr>
          <w:rFonts w:ascii="Arial" w:eastAsia="Times New Roman" w:hAnsi="Arial" w:cs="Arial"/>
          <w:color w:val="333333"/>
          <w:sz w:val="27"/>
          <w:szCs w:val="27"/>
          <w:lang w:eastAsia="en-GB"/>
        </w:rPr>
        <w:t xml:space="preserve"> and they are naturally able to recognize the value that each team member brings to the table. They are calm and good-natured, and delegate tasks very effectively.</w:t>
      </w:r>
    </w:p>
    <w:p w14:paraId="4C8DEC41"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Their potential weaknesses are that they may delegate away too much personal responsibility, and may tend to be manipulative.</w:t>
      </w:r>
    </w:p>
    <w:p w14:paraId="7BAD4C2F"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Team Worker (TW)</w:t>
      </w:r>
    </w:p>
    <w:p w14:paraId="425092D2"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Team Workers are the people who provide support and make sure that people within the team are working together effectively. These people fill the role of negotiators within the </w:t>
      </w:r>
      <w:proofErr w:type="gramStart"/>
      <w:r w:rsidRPr="00047268">
        <w:rPr>
          <w:rFonts w:ascii="Arial" w:eastAsia="Times New Roman" w:hAnsi="Arial" w:cs="Arial"/>
          <w:color w:val="333333"/>
          <w:sz w:val="27"/>
          <w:szCs w:val="27"/>
          <w:lang w:eastAsia="en-GB"/>
        </w:rPr>
        <w:t>team</w:t>
      </w:r>
      <w:proofErr w:type="gramEnd"/>
      <w:r w:rsidRPr="00047268">
        <w:rPr>
          <w:rFonts w:ascii="Arial" w:eastAsia="Times New Roman" w:hAnsi="Arial" w:cs="Arial"/>
          <w:color w:val="333333"/>
          <w:sz w:val="27"/>
          <w:szCs w:val="27"/>
          <w:lang w:eastAsia="en-GB"/>
        </w:rPr>
        <w:t xml:space="preserve"> and they are flexible, diplomatic and perceptive. These tend to be popular people who are very </w:t>
      </w:r>
      <w:proofErr w:type="gramStart"/>
      <w:r w:rsidRPr="00047268">
        <w:rPr>
          <w:rFonts w:ascii="Arial" w:eastAsia="Times New Roman" w:hAnsi="Arial" w:cs="Arial"/>
          <w:color w:val="333333"/>
          <w:sz w:val="27"/>
          <w:szCs w:val="27"/>
          <w:lang w:eastAsia="en-GB"/>
        </w:rPr>
        <w:t>capable in their own right, but</w:t>
      </w:r>
      <w:proofErr w:type="gramEnd"/>
      <w:r w:rsidRPr="00047268">
        <w:rPr>
          <w:rFonts w:ascii="Arial" w:eastAsia="Times New Roman" w:hAnsi="Arial" w:cs="Arial"/>
          <w:color w:val="333333"/>
          <w:sz w:val="27"/>
          <w:szCs w:val="27"/>
          <w:lang w:eastAsia="en-GB"/>
        </w:rPr>
        <w:t xml:space="preserve"> who prioritize team cohesion and helping people get along.</w:t>
      </w:r>
    </w:p>
    <w:p w14:paraId="281D63EC"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Their weaknesses may be a tendency to be indecisive, and to maintain uncommitted positions during discussions and decision-making.</w:t>
      </w:r>
    </w:p>
    <w:p w14:paraId="0A8F2237"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lastRenderedPageBreak/>
        <w:t>Resource Investigator (RI)</w:t>
      </w:r>
    </w:p>
    <w:p w14:paraId="3020446A"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Resource Investigators are innovative and curious. They explore available options, develop contacts, and negotiate for resources on behalf of the team. They are enthusiastic team members, who identify and work with external stakeholders to help the team accomplish its objective. They are outgoing and are often extroverted, meaning that others are often receptive to them and their ideas.</w:t>
      </w:r>
    </w:p>
    <w:p w14:paraId="60ED6555"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On the downside, they may lose enthusiasm quickly, and are often overly optimistic.</w:t>
      </w:r>
    </w:p>
    <w:p w14:paraId="0E554B05" w14:textId="77777777" w:rsidR="00047268" w:rsidRPr="00047268" w:rsidRDefault="00047268" w:rsidP="00047268">
      <w:pPr>
        <w:shd w:val="clear" w:color="auto" w:fill="FBFBFB"/>
        <w:spacing w:before="499" w:after="300" w:line="240" w:lineRule="auto"/>
        <w:textAlignment w:val="baseline"/>
        <w:outlineLvl w:val="2"/>
        <w:rPr>
          <w:rFonts w:ascii="Arial" w:eastAsia="Times New Roman" w:hAnsi="Arial" w:cs="Arial"/>
          <w:b/>
          <w:bCs/>
          <w:color w:val="333333"/>
          <w:sz w:val="36"/>
          <w:szCs w:val="36"/>
          <w:lang w:eastAsia="en-GB"/>
        </w:rPr>
      </w:pPr>
      <w:r w:rsidRPr="00047268">
        <w:rPr>
          <w:rFonts w:ascii="Arial" w:eastAsia="Times New Roman" w:hAnsi="Arial" w:cs="Arial"/>
          <w:b/>
          <w:bCs/>
          <w:color w:val="333333"/>
          <w:sz w:val="36"/>
          <w:szCs w:val="36"/>
          <w:lang w:eastAsia="en-GB"/>
        </w:rPr>
        <w:t>Thought Oriented Roles</w:t>
      </w:r>
    </w:p>
    <w:p w14:paraId="792BA9D2"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Plant (PL)</w:t>
      </w:r>
    </w:p>
    <w:p w14:paraId="1B1EE789"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The Plant is the creative innovator who comes up with new ideas and approaches. They thrive on </w:t>
      </w:r>
      <w:proofErr w:type="gramStart"/>
      <w:r w:rsidRPr="00047268">
        <w:rPr>
          <w:rFonts w:ascii="Arial" w:eastAsia="Times New Roman" w:hAnsi="Arial" w:cs="Arial"/>
          <w:color w:val="333333"/>
          <w:sz w:val="27"/>
          <w:szCs w:val="27"/>
          <w:lang w:eastAsia="en-GB"/>
        </w:rPr>
        <w:t>praise</w:t>
      </w:r>
      <w:proofErr w:type="gramEnd"/>
      <w:r w:rsidRPr="00047268">
        <w:rPr>
          <w:rFonts w:ascii="Arial" w:eastAsia="Times New Roman" w:hAnsi="Arial" w:cs="Arial"/>
          <w:color w:val="333333"/>
          <w:sz w:val="27"/>
          <w:szCs w:val="27"/>
          <w:lang w:eastAsia="en-GB"/>
        </w:rPr>
        <w:t xml:space="preserve"> but criticism is especially hard for them to deal with. Plants are often introverted and prefer to work apart from the team. Because their ideas are so novel, they can be impractical at times. They may also be poor communicators and can tend to ignore given parameters and constraints.</w:t>
      </w:r>
    </w:p>
    <w:p w14:paraId="0BA52B32"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Monitor-Evaluator (ME)</w:t>
      </w:r>
    </w:p>
    <w:p w14:paraId="5A76C806"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 xml:space="preserve">Monitor-Evaluators are best at </w:t>
      </w:r>
      <w:proofErr w:type="spellStart"/>
      <w:r w:rsidRPr="00047268">
        <w:rPr>
          <w:rFonts w:ascii="Arial" w:eastAsia="Times New Roman" w:hAnsi="Arial" w:cs="Arial"/>
          <w:color w:val="333333"/>
          <w:sz w:val="27"/>
          <w:szCs w:val="27"/>
          <w:lang w:eastAsia="en-GB"/>
        </w:rPr>
        <w:t>analyzing</w:t>
      </w:r>
      <w:proofErr w:type="spellEnd"/>
      <w:r w:rsidRPr="00047268">
        <w:rPr>
          <w:rFonts w:ascii="Arial" w:eastAsia="Times New Roman" w:hAnsi="Arial" w:cs="Arial"/>
          <w:color w:val="333333"/>
          <w:sz w:val="27"/>
          <w:szCs w:val="27"/>
          <w:lang w:eastAsia="en-GB"/>
        </w:rPr>
        <w:t xml:space="preserve"> and evaluating ideas that other people (often Plants) come up with. These people are shrewd and objective, and they carefully weigh the pros and cons of all the options before coming to a decision.</w:t>
      </w:r>
    </w:p>
    <w:p w14:paraId="19E46420"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Monitor-Evaluators are critical thinkers and very strategic in their approach. They are often perceived as detached or unemotional. Sometimes they are poor motivators who react to events rather than instigating them</w:t>
      </w:r>
    </w:p>
    <w:p w14:paraId="69E1E036"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t>Specialist (SP)</w:t>
      </w:r>
    </w:p>
    <w:p w14:paraId="1963677D"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Specialists are people who have specialized knowledge that is needed to get the job done. They pride themselves on their skills and abilities, and they work to maintain their professional status. Their job within the team is to be an expert in the area, and they commit themselves fully to their field of expertise.</w:t>
      </w:r>
    </w:p>
    <w:p w14:paraId="1585E128" w14:textId="77777777" w:rsidR="00047268" w:rsidRPr="00047268" w:rsidRDefault="00047268" w:rsidP="00047268">
      <w:pPr>
        <w:shd w:val="clear" w:color="auto" w:fill="FBFBFB"/>
        <w:spacing w:after="266" w:line="293" w:lineRule="atLeast"/>
        <w:textAlignment w:val="baseline"/>
        <w:rPr>
          <w:rFonts w:ascii="Arial" w:eastAsia="Times New Roman" w:hAnsi="Arial" w:cs="Arial"/>
          <w:color w:val="333333"/>
          <w:sz w:val="27"/>
          <w:szCs w:val="27"/>
          <w:lang w:eastAsia="en-GB"/>
        </w:rPr>
      </w:pPr>
      <w:r w:rsidRPr="00047268">
        <w:rPr>
          <w:rFonts w:ascii="Arial" w:eastAsia="Times New Roman" w:hAnsi="Arial" w:cs="Arial"/>
          <w:color w:val="333333"/>
          <w:sz w:val="27"/>
          <w:szCs w:val="27"/>
          <w:lang w:eastAsia="en-GB"/>
        </w:rPr>
        <w:t>This may limit their contribution, and lead to a preoccupation with technicalities at the expense of the bigger picture.</w:t>
      </w:r>
    </w:p>
    <w:p w14:paraId="4C1B7E97" w14:textId="77777777" w:rsidR="00047268" w:rsidRPr="00047268" w:rsidRDefault="00047268" w:rsidP="00047268">
      <w:pPr>
        <w:shd w:val="clear" w:color="auto" w:fill="FBFBFB"/>
        <w:spacing w:before="240" w:after="360" w:line="214" w:lineRule="atLeast"/>
        <w:textAlignment w:val="baseline"/>
        <w:rPr>
          <w:rFonts w:ascii="Arial" w:eastAsia="Times New Roman" w:hAnsi="Arial" w:cs="Arial"/>
          <w:color w:val="666666"/>
          <w:sz w:val="19"/>
          <w:szCs w:val="19"/>
          <w:lang w:eastAsia="en-GB"/>
        </w:rPr>
      </w:pPr>
      <w:r w:rsidRPr="00047268">
        <w:rPr>
          <w:rFonts w:ascii="Arial" w:eastAsia="Times New Roman" w:hAnsi="Arial" w:cs="Arial"/>
          <w:color w:val="666666"/>
          <w:sz w:val="19"/>
          <w:szCs w:val="19"/>
          <w:lang w:eastAsia="en-GB"/>
        </w:rPr>
        <w:t>From "Belbin Team Roles" published online at Belbin.com.</w:t>
      </w:r>
    </w:p>
    <w:p w14:paraId="55D4567F" w14:textId="77777777" w:rsidR="00047268" w:rsidRPr="00047268" w:rsidRDefault="00047268" w:rsidP="00047268">
      <w:pPr>
        <w:shd w:val="clear" w:color="auto" w:fill="FBFBFB"/>
        <w:spacing w:after="134" w:line="240" w:lineRule="auto"/>
        <w:textAlignment w:val="baseline"/>
        <w:outlineLvl w:val="3"/>
        <w:rPr>
          <w:rFonts w:ascii="Arial" w:eastAsia="Times New Roman" w:hAnsi="Arial" w:cs="Arial"/>
          <w:b/>
          <w:bCs/>
          <w:color w:val="333333"/>
          <w:sz w:val="30"/>
          <w:szCs w:val="30"/>
          <w:lang w:eastAsia="en-GB"/>
        </w:rPr>
      </w:pPr>
      <w:r w:rsidRPr="00047268">
        <w:rPr>
          <w:rFonts w:ascii="Arial" w:eastAsia="Times New Roman" w:hAnsi="Arial" w:cs="Arial"/>
          <w:b/>
          <w:bCs/>
          <w:color w:val="333333"/>
          <w:sz w:val="30"/>
          <w:szCs w:val="30"/>
          <w:lang w:eastAsia="en-GB"/>
        </w:rPr>
        <w:lastRenderedPageBreak/>
        <w:t>Figure 1: Belbin's Team Roles</w:t>
      </w:r>
    </w:p>
    <w:tbl>
      <w:tblPr>
        <w:tblW w:w="0" w:type="auto"/>
        <w:shd w:val="clear" w:color="auto" w:fill="FBFBFB"/>
        <w:tblCellMar>
          <w:left w:w="0" w:type="dxa"/>
          <w:right w:w="0" w:type="dxa"/>
        </w:tblCellMar>
        <w:tblLook w:val="04A0" w:firstRow="1" w:lastRow="0" w:firstColumn="1" w:lastColumn="0" w:noHBand="0" w:noVBand="1"/>
      </w:tblPr>
      <w:tblGrid>
        <w:gridCol w:w="2973"/>
        <w:gridCol w:w="2523"/>
        <w:gridCol w:w="3514"/>
      </w:tblGrid>
      <w:tr w:rsidR="00047268" w:rsidRPr="00047268" w14:paraId="40B98E65" w14:textId="77777777" w:rsidTr="00047268">
        <w:tc>
          <w:tcPr>
            <w:tcW w:w="1650" w:type="pct"/>
            <w:vMerge w:val="restar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4E0738B4"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r w:rsidRPr="00047268">
              <w:rPr>
                <w:rFonts w:ascii="inherit" w:eastAsia="Times New Roman" w:hAnsi="inherit" w:cs="Arial"/>
                <w:b/>
                <w:bCs/>
                <w:color w:val="FFFFFF"/>
                <w:sz w:val="27"/>
                <w:szCs w:val="27"/>
                <w:lang w:eastAsia="en-GB"/>
              </w:rPr>
              <w:t>Action Oriented Roles</w:t>
            </w:r>
          </w:p>
        </w:tc>
        <w:tc>
          <w:tcPr>
            <w:tcW w:w="1400" w:type="pct"/>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061720D2"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Shaper</w:t>
            </w:r>
          </w:p>
        </w:tc>
        <w:tc>
          <w:tcPr>
            <w:tcW w:w="1950" w:type="pct"/>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052BA15"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Challenges the team to improve.</w:t>
            </w:r>
          </w:p>
        </w:tc>
      </w:tr>
      <w:tr w:rsidR="00047268" w:rsidRPr="00047268" w14:paraId="3C98DB8A" w14:textId="77777777" w:rsidTr="00047268">
        <w:tc>
          <w:tcPr>
            <w:tcW w:w="0" w:type="auto"/>
            <w:vMerge/>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29989F92"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5F2E6693"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Implementer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1221FAA2"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Puts ideas into action.</w:t>
            </w:r>
          </w:p>
        </w:tc>
      </w:tr>
      <w:tr w:rsidR="00047268" w:rsidRPr="00047268" w14:paraId="6953B32E" w14:textId="77777777" w:rsidTr="00047268">
        <w:tc>
          <w:tcPr>
            <w:tcW w:w="0" w:type="auto"/>
            <w:vMerge/>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4F2B09EF"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128F6A2"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Completer Finisher</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5B8A7267"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Ensures thorough, timely completion.</w:t>
            </w:r>
          </w:p>
        </w:tc>
      </w:tr>
      <w:tr w:rsidR="00047268" w:rsidRPr="00047268" w14:paraId="7D685E48" w14:textId="77777777" w:rsidTr="00047268">
        <w:tc>
          <w:tcPr>
            <w:tcW w:w="0" w:type="auto"/>
            <w:vMerge w:val="restar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4B0DDCC7"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r w:rsidRPr="00047268">
              <w:rPr>
                <w:rFonts w:ascii="inherit" w:eastAsia="Times New Roman" w:hAnsi="inherit" w:cs="Arial"/>
                <w:b/>
                <w:bCs/>
                <w:color w:val="FFFFFF"/>
                <w:sz w:val="27"/>
                <w:szCs w:val="27"/>
                <w:lang w:eastAsia="en-GB"/>
              </w:rPr>
              <w:t>People Oriented Roles</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6DDB9BCD"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Coordinator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1CF4FBB0"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Acts as a chairperson.</w:t>
            </w:r>
          </w:p>
        </w:tc>
      </w:tr>
      <w:tr w:rsidR="00047268" w:rsidRPr="00047268" w14:paraId="65B0F648" w14:textId="77777777" w:rsidTr="00047268">
        <w:tc>
          <w:tcPr>
            <w:tcW w:w="0" w:type="auto"/>
            <w:vMerge/>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27F5FE12"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2320D394"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Team Worker</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3D61A2D7"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Encourages cooperation.</w:t>
            </w:r>
          </w:p>
        </w:tc>
      </w:tr>
      <w:tr w:rsidR="00047268" w:rsidRPr="00047268" w14:paraId="0EA76632" w14:textId="77777777" w:rsidTr="00047268">
        <w:tc>
          <w:tcPr>
            <w:tcW w:w="0" w:type="auto"/>
            <w:vMerge/>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50E522BD"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1728CCC"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Resource Investigator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22902350"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Explores outside opportunities.</w:t>
            </w:r>
          </w:p>
        </w:tc>
      </w:tr>
      <w:tr w:rsidR="00047268" w:rsidRPr="00047268" w14:paraId="5ADCBEC7" w14:textId="77777777" w:rsidTr="00047268">
        <w:tc>
          <w:tcPr>
            <w:tcW w:w="0" w:type="auto"/>
            <w:vMerge w:val="restar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470838A2"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r w:rsidRPr="00047268">
              <w:rPr>
                <w:rFonts w:ascii="inherit" w:eastAsia="Times New Roman" w:hAnsi="inherit" w:cs="Arial"/>
                <w:b/>
                <w:bCs/>
                <w:color w:val="FFFFFF"/>
                <w:sz w:val="27"/>
                <w:szCs w:val="27"/>
                <w:lang w:eastAsia="en-GB"/>
              </w:rPr>
              <w:t>Thought Oriented Roles</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21718458"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Plant</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1AEEEBE7"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Presents new ideas and approaches.</w:t>
            </w:r>
          </w:p>
        </w:tc>
      </w:tr>
      <w:tr w:rsidR="00047268" w:rsidRPr="00047268" w14:paraId="493A7B00" w14:textId="77777777" w:rsidTr="00047268">
        <w:tc>
          <w:tcPr>
            <w:tcW w:w="0" w:type="auto"/>
            <w:vMerge/>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618FCB88"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6480082E"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Monitor-Evaluator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1EC6BC82"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proofErr w:type="spellStart"/>
            <w:r w:rsidRPr="00047268">
              <w:rPr>
                <w:rFonts w:ascii="inherit" w:eastAsia="Times New Roman" w:hAnsi="inherit" w:cs="Arial"/>
                <w:color w:val="333333"/>
                <w:sz w:val="27"/>
                <w:szCs w:val="27"/>
                <w:lang w:eastAsia="en-GB"/>
              </w:rPr>
              <w:t>Analyzes</w:t>
            </w:r>
            <w:proofErr w:type="spellEnd"/>
            <w:r w:rsidRPr="00047268">
              <w:rPr>
                <w:rFonts w:ascii="inherit" w:eastAsia="Times New Roman" w:hAnsi="inherit" w:cs="Arial"/>
                <w:color w:val="333333"/>
                <w:sz w:val="27"/>
                <w:szCs w:val="27"/>
                <w:lang w:eastAsia="en-GB"/>
              </w:rPr>
              <w:t xml:space="preserve"> the options.</w:t>
            </w:r>
          </w:p>
        </w:tc>
      </w:tr>
      <w:tr w:rsidR="00047268" w:rsidRPr="00047268" w14:paraId="1B744521" w14:textId="77777777" w:rsidTr="00047268">
        <w:tc>
          <w:tcPr>
            <w:tcW w:w="0" w:type="auto"/>
            <w:vMerge/>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638D9C8B" w14:textId="77777777" w:rsidR="00047268" w:rsidRPr="00047268" w:rsidRDefault="00047268" w:rsidP="00047268">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ABB6FC4"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Specialist</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13BB81EE" w14:textId="77777777" w:rsidR="00047268" w:rsidRPr="00047268" w:rsidRDefault="00047268" w:rsidP="00047268">
            <w:pPr>
              <w:spacing w:after="0" w:line="300" w:lineRule="atLeast"/>
              <w:rPr>
                <w:rFonts w:ascii="inherit" w:eastAsia="Times New Roman" w:hAnsi="inherit" w:cs="Arial"/>
                <w:color w:val="333333"/>
                <w:sz w:val="27"/>
                <w:szCs w:val="27"/>
                <w:lang w:eastAsia="en-GB"/>
              </w:rPr>
            </w:pPr>
            <w:r w:rsidRPr="00047268">
              <w:rPr>
                <w:rFonts w:ascii="inherit" w:eastAsia="Times New Roman" w:hAnsi="inherit" w:cs="Arial"/>
                <w:color w:val="333333"/>
                <w:sz w:val="27"/>
                <w:szCs w:val="27"/>
                <w:lang w:eastAsia="en-GB"/>
              </w:rPr>
              <w:t>Provides specialized skills.</w:t>
            </w:r>
          </w:p>
        </w:tc>
      </w:tr>
    </w:tbl>
    <w:p w14:paraId="6B9BB189" w14:textId="77777777" w:rsidR="00047268" w:rsidRDefault="00047268"/>
    <w:sectPr w:rsidR="000472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68"/>
    <w:rsid w:val="00047268"/>
    <w:rsid w:val="00B37E87"/>
    <w:rsid w:val="00C67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B4E9"/>
  <w15:chartTrackingRefBased/>
  <w15:docId w15:val="{4E79F140-9C77-4A15-BF23-07EB92261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67B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581831">
      <w:bodyDiv w:val="1"/>
      <w:marLeft w:val="0"/>
      <w:marRight w:val="0"/>
      <w:marTop w:val="0"/>
      <w:marBottom w:val="0"/>
      <w:divBdr>
        <w:top w:val="none" w:sz="0" w:space="0" w:color="auto"/>
        <w:left w:val="none" w:sz="0" w:space="0" w:color="auto"/>
        <w:bottom w:val="none" w:sz="0" w:space="0" w:color="auto"/>
        <w:right w:val="none" w:sz="0" w:space="0" w:color="auto"/>
      </w:divBdr>
      <w:divsChild>
        <w:div w:id="1899323058">
          <w:marLeft w:val="0"/>
          <w:marRight w:val="0"/>
          <w:marTop w:val="0"/>
          <w:marBottom w:val="375"/>
          <w:divBdr>
            <w:top w:val="none" w:sz="0" w:space="0" w:color="auto"/>
            <w:left w:val="none" w:sz="0" w:space="0" w:color="auto"/>
            <w:bottom w:val="none" w:sz="0" w:space="0" w:color="auto"/>
            <w:right w:val="none" w:sz="0" w:space="0" w:color="auto"/>
          </w:divBdr>
          <w:divsChild>
            <w:div w:id="2055305170">
              <w:marLeft w:val="0"/>
              <w:marRight w:val="0"/>
              <w:marTop w:val="0"/>
              <w:marBottom w:val="0"/>
              <w:divBdr>
                <w:top w:val="none" w:sz="0" w:space="0" w:color="auto"/>
                <w:left w:val="none" w:sz="0" w:space="0" w:color="auto"/>
                <w:bottom w:val="none" w:sz="0" w:space="0" w:color="auto"/>
                <w:right w:val="none" w:sz="0" w:space="0" w:color="auto"/>
              </w:divBdr>
              <w:divsChild>
                <w:div w:id="115297813">
                  <w:marLeft w:val="0"/>
                  <w:marRight w:val="0"/>
                  <w:marTop w:val="0"/>
                  <w:marBottom w:val="0"/>
                  <w:divBdr>
                    <w:top w:val="none" w:sz="0" w:space="0" w:color="auto"/>
                    <w:left w:val="none" w:sz="0" w:space="0" w:color="auto"/>
                    <w:bottom w:val="none" w:sz="0" w:space="0" w:color="auto"/>
                    <w:right w:val="none" w:sz="0" w:space="0" w:color="auto"/>
                  </w:divBdr>
                </w:div>
                <w:div w:id="7247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indtools.com/pages/article/newLDR_8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845</Words>
  <Characters>4819</Characters>
  <Application>Microsoft Office Word</Application>
  <DocSecurity>0</DocSecurity>
  <Lines>40</Lines>
  <Paragraphs>11</Paragraphs>
  <ScaleCrop>false</ScaleCrop>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2</cp:revision>
  <dcterms:created xsi:type="dcterms:W3CDTF">2021-11-15T13:33:00Z</dcterms:created>
  <dcterms:modified xsi:type="dcterms:W3CDTF">2021-11-15T13:37:00Z</dcterms:modified>
</cp:coreProperties>
</file>