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0A8F2" w14:textId="4EDA248E" w:rsidR="00CD7FE3" w:rsidRPr="00610EB5" w:rsidRDefault="00CD7FE3" w:rsidP="005D3CDD">
      <w:pPr>
        <w:shd w:val="clear" w:color="auto" w:fill="FFFFFF"/>
        <w:spacing w:before="100" w:beforeAutospacing="1" w:after="100" w:afterAutospacing="1" w:line="240" w:lineRule="auto"/>
        <w:jc w:val="center"/>
        <w:rPr>
          <w:rFonts w:ascii="Arial" w:eastAsia="Times New Roman" w:hAnsi="Arial" w:cs="Arial"/>
          <w:sz w:val="28"/>
          <w:szCs w:val="24"/>
          <w:lang w:eastAsia="en-GB"/>
        </w:rPr>
      </w:pPr>
      <w:r w:rsidRPr="00610EB5">
        <w:rPr>
          <w:rFonts w:ascii="Arial" w:eastAsia="Times New Roman" w:hAnsi="Arial" w:cs="Arial"/>
          <w:sz w:val="28"/>
          <w:szCs w:val="24"/>
          <w:lang w:eastAsia="en-GB"/>
        </w:rPr>
        <w:t xml:space="preserve">What is the place of meditation in the realization or understanding </w:t>
      </w:r>
      <w:bookmarkStart w:id="0" w:name="_GoBack"/>
      <w:bookmarkEnd w:id="0"/>
      <w:r w:rsidRPr="00610EB5">
        <w:rPr>
          <w:rFonts w:ascii="Arial" w:eastAsia="Times New Roman" w:hAnsi="Arial" w:cs="Arial"/>
          <w:sz w:val="28"/>
          <w:szCs w:val="24"/>
          <w:lang w:eastAsia="en-GB"/>
        </w:rPr>
        <w:t>of </w:t>
      </w:r>
      <w:r w:rsidRPr="00610EB5">
        <w:rPr>
          <w:rFonts w:ascii="Arial" w:eastAsia="Times New Roman" w:hAnsi="Arial" w:cs="Arial"/>
          <w:iCs/>
          <w:sz w:val="28"/>
          <w:szCs w:val="24"/>
          <w:lang w:eastAsia="en-GB"/>
        </w:rPr>
        <w:t>emptiness</w:t>
      </w:r>
      <w:r w:rsidRPr="00610EB5">
        <w:rPr>
          <w:rFonts w:ascii="Arial" w:eastAsia="Times New Roman" w:hAnsi="Arial" w:cs="Arial"/>
          <w:sz w:val="28"/>
          <w:szCs w:val="24"/>
          <w:lang w:eastAsia="en-GB"/>
        </w:rPr>
        <w:t>?</w:t>
      </w:r>
    </w:p>
    <w:p w14:paraId="1639014A" w14:textId="33459D3C" w:rsidR="0052231A" w:rsidRPr="00382B76" w:rsidRDefault="00E21F80" w:rsidP="005D3CDD">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 xml:space="preserve">‘Emptiness’ is a </w:t>
      </w:r>
      <w:r w:rsidR="00BF66AC" w:rsidRPr="00382B76">
        <w:rPr>
          <w:rFonts w:ascii="Arial" w:eastAsia="Times New Roman" w:hAnsi="Arial" w:cs="Arial"/>
          <w:sz w:val="24"/>
          <w:szCs w:val="24"/>
          <w:lang w:eastAsia="en-GB"/>
        </w:rPr>
        <w:t>term</w:t>
      </w:r>
      <w:r w:rsidRPr="00382B76">
        <w:rPr>
          <w:rFonts w:ascii="Arial" w:eastAsia="Times New Roman" w:hAnsi="Arial" w:cs="Arial"/>
          <w:sz w:val="24"/>
          <w:szCs w:val="24"/>
          <w:lang w:eastAsia="en-GB"/>
        </w:rPr>
        <w:t xml:space="preserve"> that is used in the teaching of most</w:t>
      </w:r>
      <w:r w:rsidR="001007B9" w:rsidRPr="00382B76">
        <w:rPr>
          <w:rFonts w:ascii="Arial" w:eastAsia="Times New Roman" w:hAnsi="Arial" w:cs="Arial"/>
          <w:sz w:val="24"/>
          <w:szCs w:val="24"/>
          <w:lang w:eastAsia="en-GB"/>
        </w:rPr>
        <w:t>,</w:t>
      </w:r>
      <w:r w:rsidRPr="00382B76">
        <w:rPr>
          <w:rFonts w:ascii="Arial" w:eastAsia="Times New Roman" w:hAnsi="Arial" w:cs="Arial"/>
          <w:sz w:val="24"/>
          <w:szCs w:val="24"/>
          <w:lang w:eastAsia="en-GB"/>
        </w:rPr>
        <w:t xml:space="preserve"> if not all</w:t>
      </w:r>
      <w:r w:rsidR="00BF66AC" w:rsidRPr="00382B76">
        <w:rPr>
          <w:rFonts w:ascii="Arial" w:eastAsia="Times New Roman" w:hAnsi="Arial" w:cs="Arial"/>
          <w:sz w:val="24"/>
          <w:szCs w:val="24"/>
          <w:lang w:eastAsia="en-GB"/>
        </w:rPr>
        <w:t>,</w:t>
      </w:r>
      <w:r w:rsidRPr="00382B76">
        <w:rPr>
          <w:rFonts w:ascii="Arial" w:eastAsia="Times New Roman" w:hAnsi="Arial" w:cs="Arial"/>
          <w:sz w:val="24"/>
          <w:szCs w:val="24"/>
          <w:lang w:eastAsia="en-GB"/>
        </w:rPr>
        <w:t xml:space="preserve"> Buddhist philosophy.</w:t>
      </w:r>
      <w:r w:rsidR="00984B94" w:rsidRPr="00382B76">
        <w:rPr>
          <w:rFonts w:ascii="Arial" w:eastAsia="Times New Roman" w:hAnsi="Arial" w:cs="Arial"/>
          <w:sz w:val="24"/>
          <w:szCs w:val="24"/>
          <w:lang w:eastAsia="en-GB"/>
        </w:rPr>
        <w:t xml:space="preserve"> It is used describe the transience </w:t>
      </w:r>
      <w:r w:rsidR="002A2B0D" w:rsidRPr="00382B76">
        <w:rPr>
          <w:rFonts w:ascii="Arial" w:eastAsia="Times New Roman" w:hAnsi="Arial" w:cs="Arial"/>
          <w:sz w:val="24"/>
          <w:szCs w:val="24"/>
          <w:lang w:eastAsia="en-GB"/>
        </w:rPr>
        <w:t>of life or the separateness of beings.</w:t>
      </w:r>
      <w:r w:rsidRPr="00382B76">
        <w:rPr>
          <w:rFonts w:ascii="Arial" w:eastAsia="Times New Roman" w:hAnsi="Arial" w:cs="Arial"/>
          <w:sz w:val="24"/>
          <w:szCs w:val="24"/>
          <w:lang w:eastAsia="en-GB"/>
        </w:rPr>
        <w:t xml:space="preserve"> However, its true meaning is often misunderstood </w:t>
      </w:r>
      <w:r w:rsidR="002A2B0D" w:rsidRPr="00382B76">
        <w:rPr>
          <w:rFonts w:ascii="Arial" w:eastAsia="Times New Roman" w:hAnsi="Arial" w:cs="Arial"/>
          <w:sz w:val="24"/>
          <w:szCs w:val="24"/>
          <w:lang w:eastAsia="en-GB"/>
        </w:rPr>
        <w:t xml:space="preserve">due to </w:t>
      </w:r>
      <w:r w:rsidR="00BF66AC" w:rsidRPr="00382B76">
        <w:rPr>
          <w:rFonts w:ascii="Arial" w:eastAsia="Times New Roman" w:hAnsi="Arial" w:cs="Arial"/>
          <w:sz w:val="24"/>
          <w:szCs w:val="24"/>
          <w:lang w:eastAsia="en-GB"/>
        </w:rPr>
        <w:t>W</w:t>
      </w:r>
      <w:r w:rsidR="002A2B0D" w:rsidRPr="00382B76">
        <w:rPr>
          <w:rFonts w:ascii="Arial" w:eastAsia="Times New Roman" w:hAnsi="Arial" w:cs="Arial"/>
          <w:sz w:val="24"/>
          <w:szCs w:val="24"/>
          <w:lang w:eastAsia="en-GB"/>
        </w:rPr>
        <w:t>estern culture</w:t>
      </w:r>
      <w:r w:rsidR="00A5242E" w:rsidRPr="00382B76">
        <w:rPr>
          <w:rFonts w:ascii="Arial" w:eastAsia="Times New Roman" w:hAnsi="Arial" w:cs="Arial"/>
          <w:sz w:val="24"/>
          <w:szCs w:val="24"/>
          <w:lang w:eastAsia="en-GB"/>
        </w:rPr>
        <w:t xml:space="preserve"> som</w:t>
      </w:r>
      <w:r w:rsidR="00722F54" w:rsidRPr="00382B76">
        <w:rPr>
          <w:rFonts w:ascii="Arial" w:eastAsia="Times New Roman" w:hAnsi="Arial" w:cs="Arial"/>
          <w:sz w:val="24"/>
          <w:szCs w:val="24"/>
          <w:lang w:eastAsia="en-GB"/>
        </w:rPr>
        <w:t>e</w:t>
      </w:r>
      <w:r w:rsidR="00A5242E" w:rsidRPr="00382B76">
        <w:rPr>
          <w:rFonts w:ascii="Arial" w:eastAsia="Times New Roman" w:hAnsi="Arial" w:cs="Arial"/>
          <w:sz w:val="24"/>
          <w:szCs w:val="24"/>
          <w:lang w:eastAsia="en-GB"/>
        </w:rPr>
        <w:t>times</w:t>
      </w:r>
      <w:r w:rsidR="002A2B0D" w:rsidRPr="00382B76">
        <w:rPr>
          <w:rFonts w:ascii="Arial" w:eastAsia="Times New Roman" w:hAnsi="Arial" w:cs="Arial"/>
          <w:sz w:val="24"/>
          <w:szCs w:val="24"/>
          <w:lang w:eastAsia="en-GB"/>
        </w:rPr>
        <w:t xml:space="preserve"> being </w:t>
      </w:r>
      <w:r w:rsidR="00A5242E" w:rsidRPr="00382B76">
        <w:rPr>
          <w:rFonts w:ascii="Arial" w:eastAsia="Times New Roman" w:hAnsi="Arial" w:cs="Arial"/>
          <w:sz w:val="24"/>
          <w:szCs w:val="24"/>
          <w:lang w:eastAsia="en-GB"/>
        </w:rPr>
        <w:t>un</w:t>
      </w:r>
      <w:r w:rsidR="002A2B0D" w:rsidRPr="00382B76">
        <w:rPr>
          <w:rFonts w:ascii="Arial" w:eastAsia="Times New Roman" w:hAnsi="Arial" w:cs="Arial"/>
          <w:sz w:val="24"/>
          <w:szCs w:val="24"/>
          <w:lang w:eastAsia="en-GB"/>
        </w:rPr>
        <w:t>able to grasp the Buddhist</w:t>
      </w:r>
      <w:r w:rsidR="00722F54" w:rsidRPr="00382B76">
        <w:rPr>
          <w:rFonts w:ascii="Arial" w:eastAsia="Times New Roman" w:hAnsi="Arial" w:cs="Arial"/>
          <w:sz w:val="24"/>
          <w:szCs w:val="24"/>
          <w:lang w:eastAsia="en-GB"/>
        </w:rPr>
        <w:t xml:space="preserve"> philosophical, and sometimes obscure</w:t>
      </w:r>
      <w:r w:rsidR="002A2B0D" w:rsidRPr="00382B76">
        <w:rPr>
          <w:rFonts w:ascii="Arial" w:eastAsia="Times New Roman" w:hAnsi="Arial" w:cs="Arial"/>
          <w:sz w:val="24"/>
          <w:szCs w:val="24"/>
          <w:lang w:eastAsia="en-GB"/>
        </w:rPr>
        <w:t xml:space="preserve"> teaching of life</w:t>
      </w:r>
      <w:r w:rsidR="001007B9" w:rsidRPr="00382B76">
        <w:rPr>
          <w:rFonts w:ascii="Arial" w:eastAsia="Times New Roman" w:hAnsi="Arial" w:cs="Arial"/>
          <w:sz w:val="24"/>
          <w:szCs w:val="24"/>
          <w:lang w:eastAsia="en-GB"/>
        </w:rPr>
        <w:t>,</w:t>
      </w:r>
      <w:r w:rsidR="002A2B0D" w:rsidRPr="00382B76">
        <w:rPr>
          <w:rFonts w:ascii="Arial" w:eastAsia="Times New Roman" w:hAnsi="Arial" w:cs="Arial"/>
          <w:sz w:val="24"/>
          <w:szCs w:val="24"/>
          <w:lang w:eastAsia="en-GB"/>
        </w:rPr>
        <w:t xml:space="preserve"> or</w:t>
      </w:r>
      <w:r w:rsidR="001007B9" w:rsidRPr="00382B76">
        <w:rPr>
          <w:rFonts w:ascii="Arial" w:eastAsia="Times New Roman" w:hAnsi="Arial" w:cs="Arial"/>
          <w:sz w:val="24"/>
          <w:szCs w:val="24"/>
          <w:lang w:eastAsia="en-GB"/>
        </w:rPr>
        <w:t xml:space="preserve"> </w:t>
      </w:r>
      <w:r w:rsidR="002A53B6" w:rsidRPr="00382B76">
        <w:rPr>
          <w:rFonts w:ascii="Arial" w:eastAsia="Times New Roman" w:hAnsi="Arial" w:cs="Arial"/>
          <w:sz w:val="24"/>
          <w:szCs w:val="24"/>
          <w:lang w:eastAsia="en-GB"/>
        </w:rPr>
        <w:t>perhaps</w:t>
      </w:r>
      <w:r w:rsidR="002A2B0D" w:rsidRPr="00382B76">
        <w:rPr>
          <w:rFonts w:ascii="Arial" w:eastAsia="Times New Roman" w:hAnsi="Arial" w:cs="Arial"/>
          <w:sz w:val="24"/>
          <w:szCs w:val="24"/>
          <w:lang w:eastAsia="en-GB"/>
        </w:rPr>
        <w:t xml:space="preserve"> the mistranslation of </w:t>
      </w:r>
      <w:r w:rsidR="001007B9" w:rsidRPr="00382B76">
        <w:rPr>
          <w:rFonts w:ascii="Arial" w:eastAsia="Times New Roman" w:hAnsi="Arial" w:cs="Arial"/>
          <w:sz w:val="24"/>
          <w:szCs w:val="24"/>
          <w:lang w:eastAsia="en-GB"/>
        </w:rPr>
        <w:t>the</w:t>
      </w:r>
      <w:r w:rsidR="002A2B0D" w:rsidRPr="00382B76">
        <w:rPr>
          <w:rFonts w:ascii="Arial" w:eastAsia="Times New Roman" w:hAnsi="Arial" w:cs="Arial"/>
          <w:sz w:val="24"/>
          <w:szCs w:val="24"/>
          <w:lang w:eastAsia="en-GB"/>
        </w:rPr>
        <w:t xml:space="preserve"> deep philosophical</w:t>
      </w:r>
      <w:r w:rsidR="001007B9" w:rsidRPr="00382B76">
        <w:rPr>
          <w:rFonts w:ascii="Arial" w:eastAsia="Times New Roman" w:hAnsi="Arial" w:cs="Arial"/>
          <w:sz w:val="24"/>
          <w:szCs w:val="24"/>
          <w:lang w:eastAsia="en-GB"/>
        </w:rPr>
        <w:t xml:space="preserve"> language</w:t>
      </w:r>
      <w:r w:rsidR="00BF66AC" w:rsidRPr="00382B76">
        <w:rPr>
          <w:rFonts w:ascii="Arial" w:eastAsia="Times New Roman" w:hAnsi="Arial" w:cs="Arial"/>
          <w:sz w:val="24"/>
          <w:szCs w:val="24"/>
          <w:lang w:eastAsia="en-GB"/>
        </w:rPr>
        <w:t xml:space="preserve"> used in Buddhism</w:t>
      </w:r>
      <w:r w:rsidRPr="00382B76">
        <w:rPr>
          <w:rFonts w:ascii="Arial" w:eastAsia="Times New Roman" w:hAnsi="Arial" w:cs="Arial"/>
          <w:sz w:val="24"/>
          <w:szCs w:val="24"/>
          <w:lang w:eastAsia="en-GB"/>
        </w:rPr>
        <w:t>.</w:t>
      </w:r>
      <w:r w:rsidR="00123E4C" w:rsidRPr="00382B76">
        <w:rPr>
          <w:rFonts w:ascii="Arial" w:eastAsia="Times New Roman" w:hAnsi="Arial" w:cs="Arial"/>
          <w:sz w:val="24"/>
          <w:szCs w:val="24"/>
          <w:lang w:eastAsia="en-GB"/>
        </w:rPr>
        <w:t xml:space="preserve"> </w:t>
      </w:r>
      <w:r w:rsidR="00BF66AC" w:rsidRPr="00382B76">
        <w:rPr>
          <w:rFonts w:ascii="Arial" w:eastAsia="Times New Roman" w:hAnsi="Arial" w:cs="Arial"/>
          <w:sz w:val="24"/>
          <w:szCs w:val="24"/>
          <w:lang w:eastAsia="en-GB"/>
        </w:rPr>
        <w:t>I</w:t>
      </w:r>
      <w:r w:rsidR="00123E4C" w:rsidRPr="00382B76">
        <w:rPr>
          <w:rFonts w:ascii="Arial" w:eastAsia="Times New Roman" w:hAnsi="Arial" w:cs="Arial"/>
          <w:sz w:val="24"/>
          <w:szCs w:val="24"/>
          <w:lang w:eastAsia="en-GB"/>
        </w:rPr>
        <w:t xml:space="preserve">n </w:t>
      </w:r>
      <w:r w:rsidR="00BF66AC" w:rsidRPr="00382B76">
        <w:rPr>
          <w:rFonts w:ascii="Arial" w:eastAsia="Times New Roman" w:hAnsi="Arial" w:cs="Arial"/>
          <w:sz w:val="24"/>
          <w:szCs w:val="24"/>
          <w:lang w:eastAsia="en-GB"/>
        </w:rPr>
        <w:t>W</w:t>
      </w:r>
      <w:r w:rsidR="00123E4C" w:rsidRPr="00382B76">
        <w:rPr>
          <w:rFonts w:ascii="Arial" w:eastAsia="Times New Roman" w:hAnsi="Arial" w:cs="Arial"/>
          <w:sz w:val="24"/>
          <w:szCs w:val="24"/>
          <w:lang w:eastAsia="en-GB"/>
        </w:rPr>
        <w:t>estern culture the word ‘emptiness’</w:t>
      </w:r>
      <w:r w:rsidRPr="00382B76">
        <w:rPr>
          <w:rFonts w:ascii="Arial" w:eastAsia="Times New Roman" w:hAnsi="Arial" w:cs="Arial"/>
          <w:sz w:val="24"/>
          <w:szCs w:val="24"/>
          <w:lang w:eastAsia="en-GB"/>
        </w:rPr>
        <w:t xml:space="preserve"> is used to describe </w:t>
      </w:r>
      <w:r w:rsidR="00F307C6" w:rsidRPr="00382B76">
        <w:rPr>
          <w:rFonts w:ascii="Arial" w:eastAsia="Times New Roman" w:hAnsi="Arial" w:cs="Arial"/>
          <w:sz w:val="24"/>
          <w:szCs w:val="24"/>
          <w:lang w:eastAsia="en-GB"/>
        </w:rPr>
        <w:t>something</w:t>
      </w:r>
      <w:r w:rsidR="00123E4C" w:rsidRPr="00382B76">
        <w:rPr>
          <w:rFonts w:ascii="Arial" w:eastAsia="Times New Roman" w:hAnsi="Arial" w:cs="Arial"/>
          <w:sz w:val="24"/>
          <w:szCs w:val="24"/>
          <w:lang w:eastAsia="en-GB"/>
        </w:rPr>
        <w:t xml:space="preserve"> which contains nothing</w:t>
      </w:r>
      <w:r w:rsidR="00BF66AC" w:rsidRPr="00382B76">
        <w:rPr>
          <w:rFonts w:ascii="Arial" w:eastAsia="Times New Roman" w:hAnsi="Arial" w:cs="Arial"/>
          <w:sz w:val="24"/>
          <w:szCs w:val="24"/>
          <w:lang w:eastAsia="en-GB"/>
        </w:rPr>
        <w:t xml:space="preserve"> and</w:t>
      </w:r>
      <w:r w:rsidR="00123E4C" w:rsidRPr="00382B76">
        <w:rPr>
          <w:rFonts w:ascii="Arial" w:eastAsia="Times New Roman" w:hAnsi="Arial" w:cs="Arial"/>
          <w:sz w:val="24"/>
          <w:szCs w:val="24"/>
          <w:lang w:eastAsia="en-GB"/>
        </w:rPr>
        <w:t xml:space="preserve"> is </w:t>
      </w:r>
      <w:r w:rsidR="0052231A" w:rsidRPr="00382B76">
        <w:rPr>
          <w:rFonts w:ascii="Arial" w:eastAsia="Times New Roman" w:hAnsi="Arial" w:cs="Arial"/>
          <w:sz w:val="24"/>
          <w:szCs w:val="24"/>
          <w:lang w:eastAsia="en-GB"/>
        </w:rPr>
        <w:t xml:space="preserve">considered </w:t>
      </w:r>
      <w:r w:rsidR="00123E4C" w:rsidRPr="00382B76">
        <w:rPr>
          <w:rFonts w:ascii="Arial" w:eastAsia="Times New Roman" w:hAnsi="Arial" w:cs="Arial"/>
          <w:sz w:val="24"/>
          <w:szCs w:val="24"/>
          <w:lang w:eastAsia="en-GB"/>
        </w:rPr>
        <w:t>barren or hollow. N</w:t>
      </w:r>
      <w:r w:rsidR="006A44EB" w:rsidRPr="00382B76">
        <w:rPr>
          <w:rFonts w:ascii="Arial" w:eastAsia="Times New Roman" w:hAnsi="Arial" w:cs="Arial"/>
          <w:sz w:val="24"/>
          <w:szCs w:val="24"/>
          <w:lang w:eastAsia="en-GB"/>
        </w:rPr>
        <w:t>agarjuna (150</w:t>
      </w:r>
      <w:r w:rsidR="0037432B" w:rsidRPr="00382B76">
        <w:rPr>
          <w:rFonts w:ascii="Arial" w:eastAsia="Times New Roman" w:hAnsi="Arial" w:cs="Arial"/>
          <w:sz w:val="24"/>
          <w:szCs w:val="24"/>
          <w:lang w:eastAsia="en-GB"/>
        </w:rPr>
        <w:t>-250</w:t>
      </w:r>
      <w:r w:rsidR="006A44EB" w:rsidRPr="00382B76">
        <w:rPr>
          <w:rFonts w:ascii="Arial" w:eastAsia="Times New Roman" w:hAnsi="Arial" w:cs="Arial"/>
          <w:sz w:val="24"/>
          <w:szCs w:val="24"/>
          <w:lang w:eastAsia="en-GB"/>
        </w:rPr>
        <w:t>AD)</w:t>
      </w:r>
      <w:r w:rsidR="00DE6278" w:rsidRPr="00382B76">
        <w:rPr>
          <w:rFonts w:ascii="Arial" w:eastAsia="Times New Roman" w:hAnsi="Arial" w:cs="Arial"/>
          <w:sz w:val="24"/>
          <w:szCs w:val="24"/>
          <w:lang w:eastAsia="en-GB"/>
        </w:rPr>
        <w:t>,</w:t>
      </w:r>
      <w:r w:rsidR="006A44EB" w:rsidRPr="00382B76">
        <w:rPr>
          <w:rFonts w:ascii="Arial" w:eastAsia="Times New Roman" w:hAnsi="Arial" w:cs="Arial"/>
          <w:sz w:val="24"/>
          <w:szCs w:val="24"/>
          <w:lang w:eastAsia="en-GB"/>
        </w:rPr>
        <w:t xml:space="preserve"> who is </w:t>
      </w:r>
      <w:r w:rsidR="001007B9" w:rsidRPr="00382B76">
        <w:rPr>
          <w:rFonts w:ascii="Arial" w:eastAsia="Times New Roman" w:hAnsi="Arial" w:cs="Arial"/>
          <w:sz w:val="24"/>
          <w:szCs w:val="24"/>
          <w:lang w:eastAsia="en-GB"/>
        </w:rPr>
        <w:t xml:space="preserve">known </w:t>
      </w:r>
      <w:r w:rsidR="006A44EB" w:rsidRPr="00382B76">
        <w:rPr>
          <w:rFonts w:ascii="Arial" w:eastAsia="Times New Roman" w:hAnsi="Arial" w:cs="Arial"/>
          <w:sz w:val="24"/>
          <w:szCs w:val="24"/>
          <w:lang w:eastAsia="en-GB"/>
        </w:rPr>
        <w:t>to be one of the greatest dialecticians of the Voidist school of Mahayana Buddhism</w:t>
      </w:r>
      <w:r w:rsidR="0052231A" w:rsidRPr="00382B76">
        <w:rPr>
          <w:rStyle w:val="FootnoteReference"/>
          <w:rFonts w:ascii="Arial" w:eastAsia="Times New Roman" w:hAnsi="Arial" w:cs="Arial"/>
          <w:sz w:val="24"/>
          <w:szCs w:val="24"/>
          <w:lang w:eastAsia="en-GB"/>
        </w:rPr>
        <w:footnoteReference w:id="1"/>
      </w:r>
      <w:r w:rsidR="006A44EB" w:rsidRPr="00382B76">
        <w:rPr>
          <w:rFonts w:ascii="Arial" w:eastAsia="Times New Roman" w:hAnsi="Arial" w:cs="Arial"/>
          <w:sz w:val="24"/>
          <w:szCs w:val="24"/>
          <w:lang w:eastAsia="en-GB"/>
        </w:rPr>
        <w:t>, regarded the wrongful understanding of the meaning of emptiness to be confusing and sometimes harmful.</w:t>
      </w:r>
      <w:r w:rsidR="0052231A" w:rsidRPr="00382B76">
        <w:rPr>
          <w:rFonts w:ascii="Arial" w:eastAsia="Times New Roman" w:hAnsi="Arial" w:cs="Arial"/>
          <w:sz w:val="24"/>
          <w:szCs w:val="24"/>
          <w:lang w:eastAsia="en-GB"/>
        </w:rPr>
        <w:t xml:space="preserve"> He </w:t>
      </w:r>
      <w:r w:rsidR="002A53B6" w:rsidRPr="00382B76">
        <w:rPr>
          <w:rFonts w:ascii="Arial" w:eastAsia="Times New Roman" w:hAnsi="Arial" w:cs="Arial"/>
          <w:sz w:val="24"/>
          <w:szCs w:val="24"/>
          <w:lang w:eastAsia="en-GB"/>
        </w:rPr>
        <w:t>interpreted</w:t>
      </w:r>
      <w:r w:rsidR="0052231A" w:rsidRPr="00382B76">
        <w:rPr>
          <w:rFonts w:ascii="Arial" w:eastAsia="Times New Roman" w:hAnsi="Arial" w:cs="Arial"/>
          <w:sz w:val="24"/>
          <w:szCs w:val="24"/>
          <w:lang w:eastAsia="en-GB"/>
        </w:rPr>
        <w:t xml:space="preserve"> Buddha</w:t>
      </w:r>
      <w:r w:rsidR="00DE6278" w:rsidRPr="00382B76">
        <w:rPr>
          <w:rFonts w:ascii="Arial" w:eastAsia="Times New Roman" w:hAnsi="Arial" w:cs="Arial"/>
          <w:sz w:val="24"/>
          <w:szCs w:val="24"/>
          <w:lang w:eastAsia="en-GB"/>
        </w:rPr>
        <w:t>’</w:t>
      </w:r>
      <w:r w:rsidR="0052231A" w:rsidRPr="00382B76">
        <w:rPr>
          <w:rFonts w:ascii="Arial" w:eastAsia="Times New Roman" w:hAnsi="Arial" w:cs="Arial"/>
          <w:sz w:val="24"/>
          <w:szCs w:val="24"/>
          <w:lang w:eastAsia="en-GB"/>
        </w:rPr>
        <w:t>s ‘middle way’</w:t>
      </w:r>
      <w:r w:rsidR="0052231A" w:rsidRPr="00382B76">
        <w:rPr>
          <w:rStyle w:val="FootnoteReference"/>
          <w:rFonts w:ascii="Arial" w:eastAsia="Times New Roman" w:hAnsi="Arial" w:cs="Arial"/>
          <w:sz w:val="24"/>
          <w:szCs w:val="24"/>
          <w:lang w:eastAsia="en-GB"/>
        </w:rPr>
        <w:footnoteReference w:id="2"/>
      </w:r>
      <w:r w:rsidR="0052231A" w:rsidRPr="00382B76">
        <w:rPr>
          <w:rFonts w:ascii="Arial" w:eastAsia="Times New Roman" w:hAnsi="Arial" w:cs="Arial"/>
          <w:sz w:val="24"/>
          <w:szCs w:val="24"/>
          <w:lang w:eastAsia="en-GB"/>
        </w:rPr>
        <w:t xml:space="preserve"> as </w:t>
      </w:r>
      <w:r w:rsidR="001007B9" w:rsidRPr="00382B76">
        <w:rPr>
          <w:rFonts w:ascii="Arial" w:eastAsia="Times New Roman" w:hAnsi="Arial" w:cs="Arial"/>
          <w:sz w:val="24"/>
          <w:szCs w:val="24"/>
          <w:lang w:eastAsia="en-GB"/>
        </w:rPr>
        <w:t>‘</w:t>
      </w:r>
      <w:r w:rsidR="0052231A" w:rsidRPr="00382B76">
        <w:rPr>
          <w:rFonts w:ascii="Arial" w:eastAsia="Times New Roman" w:hAnsi="Arial" w:cs="Arial"/>
          <w:sz w:val="24"/>
          <w:szCs w:val="24"/>
          <w:lang w:eastAsia="en-GB"/>
        </w:rPr>
        <w:t>emptiness of all things</w:t>
      </w:r>
      <w:r w:rsidR="001007B9" w:rsidRPr="00382B76">
        <w:rPr>
          <w:rFonts w:ascii="Arial" w:eastAsia="Times New Roman" w:hAnsi="Arial" w:cs="Arial"/>
          <w:sz w:val="24"/>
          <w:szCs w:val="24"/>
          <w:lang w:eastAsia="en-GB"/>
        </w:rPr>
        <w:t>’</w:t>
      </w:r>
      <w:r w:rsidR="0052231A" w:rsidRPr="00382B76">
        <w:rPr>
          <w:rStyle w:val="FootnoteReference"/>
          <w:rFonts w:ascii="Arial" w:eastAsia="Times New Roman" w:hAnsi="Arial" w:cs="Arial"/>
          <w:sz w:val="24"/>
          <w:szCs w:val="24"/>
          <w:lang w:eastAsia="en-GB"/>
        </w:rPr>
        <w:footnoteReference w:id="3"/>
      </w:r>
      <w:r w:rsidR="0052231A" w:rsidRPr="00382B76">
        <w:rPr>
          <w:rFonts w:ascii="Arial" w:eastAsia="Times New Roman" w:hAnsi="Arial" w:cs="Arial"/>
          <w:sz w:val="24"/>
          <w:szCs w:val="24"/>
          <w:lang w:eastAsia="en-GB"/>
        </w:rPr>
        <w:t>.</w:t>
      </w:r>
      <w:r w:rsidR="00C36182" w:rsidRPr="00382B76">
        <w:rPr>
          <w:rFonts w:ascii="Arial" w:hAnsi="Arial" w:cs="Arial"/>
          <w:color w:val="1A1A1A"/>
          <w:sz w:val="24"/>
          <w:szCs w:val="24"/>
          <w:shd w:val="clear" w:color="auto" w:fill="FFFFFF"/>
        </w:rPr>
        <w:t>the central notion of “emptiness</w:t>
      </w:r>
      <w:r w:rsidR="00C36182" w:rsidRPr="00382B76">
        <w:rPr>
          <w:rFonts w:ascii="Arial" w:hAnsi="Arial" w:cs="Arial"/>
          <w:color w:val="1A1A1A"/>
          <w:sz w:val="24"/>
          <w:szCs w:val="24"/>
          <w:shd w:val="clear" w:color="auto" w:fill="FFFFFF"/>
        </w:rPr>
        <w:t xml:space="preserve">” </w:t>
      </w:r>
      <w:r w:rsidR="00C36182" w:rsidRPr="00382B76">
        <w:rPr>
          <w:rFonts w:ascii="Arial" w:hAnsi="Arial" w:cs="Arial"/>
          <w:color w:val="1A1A1A"/>
          <w:sz w:val="24"/>
          <w:szCs w:val="24"/>
          <w:shd w:val="clear" w:color="auto" w:fill="FFFFFF"/>
        </w:rPr>
        <w:t xml:space="preserve">influenced Indian philosophical debate for </w:t>
      </w:r>
      <w:r w:rsidR="00C36182" w:rsidRPr="00382B76">
        <w:rPr>
          <w:rFonts w:ascii="Arial" w:hAnsi="Arial" w:cs="Arial"/>
          <w:color w:val="1A1A1A"/>
          <w:sz w:val="24"/>
          <w:szCs w:val="24"/>
          <w:shd w:val="clear" w:color="auto" w:fill="FFFFFF"/>
        </w:rPr>
        <w:t>over a</w:t>
      </w:r>
      <w:r w:rsidR="00C36182" w:rsidRPr="00382B76">
        <w:rPr>
          <w:rFonts w:ascii="Arial" w:hAnsi="Arial" w:cs="Arial"/>
          <w:color w:val="1A1A1A"/>
          <w:sz w:val="24"/>
          <w:szCs w:val="24"/>
          <w:shd w:val="clear" w:color="auto" w:fill="FFFFFF"/>
        </w:rPr>
        <w:t xml:space="preserve"> thousand years after his death</w:t>
      </w:r>
      <w:r w:rsidR="00C36182" w:rsidRPr="00382B76">
        <w:rPr>
          <w:rFonts w:ascii="Arial" w:hAnsi="Arial" w:cs="Arial"/>
          <w:color w:val="1A1A1A"/>
          <w:sz w:val="24"/>
          <w:szCs w:val="24"/>
          <w:shd w:val="clear" w:color="auto" w:fill="FFFFFF"/>
        </w:rPr>
        <w:t>.</w:t>
      </w:r>
      <w:r w:rsidR="00C36182" w:rsidRPr="00382B76">
        <w:rPr>
          <w:rFonts w:ascii="Arial" w:hAnsi="Arial" w:cs="Arial"/>
          <w:color w:val="1A1A1A"/>
          <w:sz w:val="24"/>
          <w:szCs w:val="24"/>
          <w:shd w:val="clear" w:color="auto" w:fill="FFFFFF"/>
        </w:rPr>
        <w:t xml:space="preserve"> </w:t>
      </w:r>
      <w:r w:rsidR="00C36182" w:rsidRPr="00382B76">
        <w:rPr>
          <w:rFonts w:ascii="Arial" w:hAnsi="Arial" w:cs="Arial"/>
          <w:color w:val="1A1A1A"/>
          <w:sz w:val="24"/>
          <w:szCs w:val="24"/>
          <w:shd w:val="clear" w:color="auto" w:fill="FFFFFF"/>
        </w:rPr>
        <w:t>The growing influence</w:t>
      </w:r>
      <w:r w:rsidR="00C36182" w:rsidRPr="00382B76">
        <w:rPr>
          <w:rFonts w:ascii="Arial" w:hAnsi="Arial" w:cs="Arial"/>
          <w:color w:val="1A1A1A"/>
          <w:sz w:val="24"/>
          <w:szCs w:val="24"/>
          <w:shd w:val="clear" w:color="auto" w:fill="FFFFFF"/>
        </w:rPr>
        <w:t xml:space="preserve"> of Buddhism</w:t>
      </w:r>
      <w:r w:rsidR="00C36182" w:rsidRPr="00382B76">
        <w:rPr>
          <w:rFonts w:ascii="Arial" w:hAnsi="Arial" w:cs="Arial"/>
          <w:color w:val="1A1A1A"/>
          <w:sz w:val="24"/>
          <w:szCs w:val="24"/>
          <w:shd w:val="clear" w:color="auto" w:fill="FFFFFF"/>
        </w:rPr>
        <w:t xml:space="preserve"> spread</w:t>
      </w:r>
      <w:r w:rsidR="00C36182" w:rsidRPr="00382B76">
        <w:rPr>
          <w:rFonts w:ascii="Arial" w:hAnsi="Arial" w:cs="Arial"/>
          <w:color w:val="1A1A1A"/>
          <w:sz w:val="24"/>
          <w:szCs w:val="24"/>
          <w:shd w:val="clear" w:color="auto" w:fill="FFFFFF"/>
        </w:rPr>
        <w:t xml:space="preserve"> </w:t>
      </w:r>
      <w:r w:rsidR="00C36182" w:rsidRPr="00382B76">
        <w:rPr>
          <w:rFonts w:ascii="Arial" w:hAnsi="Arial" w:cs="Arial"/>
          <w:color w:val="1A1A1A"/>
          <w:sz w:val="24"/>
          <w:szCs w:val="24"/>
          <w:shd w:val="clear" w:color="auto" w:fill="FFFFFF"/>
        </w:rPr>
        <w:t>over</w:t>
      </w:r>
      <w:r w:rsidR="00C36182" w:rsidRPr="00382B76">
        <w:rPr>
          <w:rFonts w:ascii="Arial" w:hAnsi="Arial" w:cs="Arial"/>
          <w:color w:val="1A1A1A"/>
          <w:sz w:val="24"/>
          <w:szCs w:val="24"/>
          <w:shd w:val="clear" w:color="auto" w:fill="FFFFFF"/>
        </w:rPr>
        <w:t xml:space="preserve"> Tibet, China, Japan and other Asian countries</w:t>
      </w:r>
      <w:r w:rsidR="00C36182" w:rsidRPr="00382B76">
        <w:rPr>
          <w:rFonts w:ascii="Arial" w:hAnsi="Arial" w:cs="Arial"/>
          <w:color w:val="1A1A1A"/>
          <w:sz w:val="24"/>
          <w:szCs w:val="24"/>
          <w:shd w:val="clear" w:color="auto" w:fill="FFFFFF"/>
        </w:rPr>
        <w:t>.</w:t>
      </w:r>
      <w:r w:rsidR="00B6604A" w:rsidRPr="00382B76">
        <w:rPr>
          <w:rFonts w:ascii="Arial" w:eastAsia="Times New Roman" w:hAnsi="Arial" w:cs="Arial"/>
          <w:sz w:val="24"/>
          <w:szCs w:val="24"/>
          <w:lang w:eastAsia="en-GB"/>
        </w:rPr>
        <w:t xml:space="preserve"> </w:t>
      </w:r>
      <w:r w:rsidR="00C36182" w:rsidRPr="00382B76">
        <w:rPr>
          <w:rFonts w:ascii="Arial" w:hAnsi="Arial" w:cs="Arial"/>
          <w:color w:val="1A1A1A"/>
          <w:sz w:val="24"/>
          <w:szCs w:val="24"/>
          <w:shd w:val="clear" w:color="auto" w:fill="FFFFFF"/>
        </w:rPr>
        <w:t>A</w:t>
      </w:r>
      <w:r w:rsidR="00C36182" w:rsidRPr="00382B76">
        <w:rPr>
          <w:rFonts w:ascii="Arial" w:hAnsi="Arial" w:cs="Arial"/>
          <w:color w:val="1A1A1A"/>
          <w:sz w:val="24"/>
          <w:szCs w:val="24"/>
          <w:shd w:val="clear" w:color="auto" w:fill="FFFFFF"/>
        </w:rPr>
        <w:t xml:space="preserve"> </w:t>
      </w:r>
      <w:r w:rsidR="00C36182" w:rsidRPr="00382B76">
        <w:rPr>
          <w:rFonts w:ascii="Arial" w:hAnsi="Arial" w:cs="Arial"/>
          <w:color w:val="1A1A1A"/>
          <w:sz w:val="24"/>
          <w:szCs w:val="24"/>
          <w:shd w:val="clear" w:color="auto" w:fill="FFFFFF"/>
        </w:rPr>
        <w:t>particular</w:t>
      </w:r>
      <w:r w:rsidR="00C36182" w:rsidRPr="00382B76">
        <w:rPr>
          <w:rFonts w:ascii="Arial" w:hAnsi="Arial" w:cs="Arial"/>
          <w:color w:val="1A1A1A"/>
          <w:sz w:val="24"/>
          <w:szCs w:val="24"/>
          <w:shd w:val="clear" w:color="auto" w:fill="FFFFFF"/>
        </w:rPr>
        <w:t xml:space="preserve"> reading of N</w:t>
      </w:r>
      <w:r w:rsidR="00C36182" w:rsidRPr="00382B76">
        <w:rPr>
          <w:rFonts w:ascii="Arial" w:hAnsi="Arial" w:cs="Arial"/>
          <w:color w:val="1A1A1A"/>
          <w:sz w:val="24"/>
          <w:szCs w:val="24"/>
          <w:shd w:val="clear" w:color="auto" w:fill="FFFFFF"/>
        </w:rPr>
        <w:t>aga</w:t>
      </w:r>
      <w:r w:rsidR="00C36182" w:rsidRPr="00382B76">
        <w:rPr>
          <w:rFonts w:ascii="Arial" w:hAnsi="Arial" w:cs="Arial"/>
          <w:color w:val="1A1A1A"/>
          <w:sz w:val="24"/>
          <w:szCs w:val="24"/>
          <w:shd w:val="clear" w:color="auto" w:fill="FFFFFF"/>
        </w:rPr>
        <w:t>rjuna's thought, called </w:t>
      </w:r>
      <w:r w:rsidR="00C36182" w:rsidRPr="00382B76">
        <w:rPr>
          <w:rStyle w:val="Emphasis"/>
          <w:rFonts w:ascii="Arial" w:hAnsi="Arial" w:cs="Arial"/>
          <w:i w:val="0"/>
          <w:color w:val="1A1A1A"/>
          <w:sz w:val="24"/>
          <w:szCs w:val="24"/>
          <w:shd w:val="clear" w:color="auto" w:fill="FFFFFF"/>
        </w:rPr>
        <w:t>Prāsaṅgika-Madhyamaka</w:t>
      </w:r>
      <w:r w:rsidR="00382B76">
        <w:rPr>
          <w:rStyle w:val="FootnoteReference"/>
          <w:rFonts w:ascii="Arial" w:hAnsi="Arial" w:cs="Arial"/>
          <w:iCs/>
          <w:color w:val="1A1A1A"/>
          <w:sz w:val="24"/>
          <w:szCs w:val="24"/>
          <w:shd w:val="clear" w:color="auto" w:fill="FFFFFF"/>
        </w:rPr>
        <w:footnoteReference w:id="4"/>
      </w:r>
      <w:r w:rsidR="00C36182" w:rsidRPr="00382B76">
        <w:rPr>
          <w:rFonts w:ascii="Arial" w:hAnsi="Arial" w:cs="Arial"/>
          <w:color w:val="1A1A1A"/>
          <w:sz w:val="24"/>
          <w:szCs w:val="24"/>
          <w:shd w:val="clear" w:color="auto" w:fill="FFFFFF"/>
        </w:rPr>
        <w:t>, became the official philosophical position of Tibetan Buddhism</w:t>
      </w:r>
      <w:r w:rsidR="00C36182" w:rsidRPr="00382B76">
        <w:rPr>
          <w:rFonts w:ascii="Arial" w:hAnsi="Arial" w:cs="Arial"/>
          <w:color w:val="1A1A1A"/>
          <w:sz w:val="24"/>
          <w:szCs w:val="24"/>
          <w:shd w:val="clear" w:color="auto" w:fill="FFFFFF"/>
        </w:rPr>
        <w:t>.</w:t>
      </w:r>
      <w:r w:rsidR="00C36182" w:rsidRPr="00382B76">
        <w:rPr>
          <w:rFonts w:ascii="Arial" w:hAnsi="Arial" w:cs="Arial"/>
          <w:color w:val="1A1A1A"/>
          <w:sz w:val="24"/>
          <w:szCs w:val="24"/>
          <w:shd w:val="clear" w:color="auto" w:fill="FFFFFF"/>
        </w:rPr>
        <w:t xml:space="preserve"> </w:t>
      </w:r>
      <w:r w:rsidR="00382B76" w:rsidRPr="00382B76">
        <w:rPr>
          <w:rFonts w:ascii="Arial" w:hAnsi="Arial" w:cs="Arial"/>
          <w:color w:val="1A1A1A"/>
          <w:sz w:val="24"/>
          <w:szCs w:val="24"/>
          <w:shd w:val="clear" w:color="auto" w:fill="FFFFFF"/>
        </w:rPr>
        <w:t xml:space="preserve">The country </w:t>
      </w:r>
      <w:r w:rsidR="00C36182" w:rsidRPr="00382B76">
        <w:rPr>
          <w:rFonts w:ascii="Arial" w:hAnsi="Arial" w:cs="Arial"/>
          <w:color w:val="1A1A1A"/>
          <w:sz w:val="24"/>
          <w:szCs w:val="24"/>
          <w:shd w:val="clear" w:color="auto" w:fill="FFFFFF"/>
        </w:rPr>
        <w:t>still</w:t>
      </w:r>
      <w:r w:rsidR="00C36182" w:rsidRPr="00382B76">
        <w:rPr>
          <w:rFonts w:ascii="Arial" w:hAnsi="Arial" w:cs="Arial"/>
          <w:color w:val="1A1A1A"/>
          <w:sz w:val="24"/>
          <w:szCs w:val="24"/>
          <w:shd w:val="clear" w:color="auto" w:fill="FFFFFF"/>
        </w:rPr>
        <w:t xml:space="preserve"> regards it as the </w:t>
      </w:r>
      <w:r w:rsidR="00C36182" w:rsidRPr="00382B76">
        <w:rPr>
          <w:rFonts w:ascii="Arial" w:hAnsi="Arial" w:cs="Arial"/>
          <w:color w:val="1A1A1A"/>
          <w:sz w:val="24"/>
          <w:szCs w:val="24"/>
          <w:shd w:val="clear" w:color="auto" w:fill="FFFFFF"/>
        </w:rPr>
        <w:t>highpoint</w:t>
      </w:r>
      <w:r w:rsidR="00C36182" w:rsidRPr="00382B76">
        <w:rPr>
          <w:rFonts w:ascii="Arial" w:hAnsi="Arial" w:cs="Arial"/>
          <w:color w:val="1A1A1A"/>
          <w:sz w:val="24"/>
          <w:szCs w:val="24"/>
          <w:shd w:val="clear" w:color="auto" w:fill="FFFFFF"/>
        </w:rPr>
        <w:t xml:space="preserve"> of philosophical sophistication to the present day.</w:t>
      </w:r>
      <w:r w:rsidR="00382B76" w:rsidRPr="00382B76">
        <w:rPr>
          <w:rFonts w:ascii="Arial" w:hAnsi="Arial" w:cs="Arial"/>
          <w:color w:val="1A1A1A"/>
          <w:sz w:val="24"/>
          <w:szCs w:val="24"/>
          <w:shd w:val="clear" w:color="auto" w:fill="FFFFFF"/>
        </w:rPr>
        <w:t xml:space="preserve"> </w:t>
      </w:r>
      <w:r w:rsidR="00D74D76" w:rsidRPr="00382B76">
        <w:rPr>
          <w:rFonts w:ascii="Arial" w:eastAsia="Times New Roman" w:hAnsi="Arial" w:cs="Arial"/>
          <w:sz w:val="24"/>
          <w:szCs w:val="24"/>
          <w:lang w:eastAsia="en-GB"/>
        </w:rPr>
        <w:t>Nagarjuna's philosophy can be seen as an attempt to deconstruct all systems of thought which analy</w:t>
      </w:r>
      <w:r w:rsidR="006A63AD" w:rsidRPr="00382B76">
        <w:rPr>
          <w:rFonts w:ascii="Arial" w:eastAsia="Times New Roman" w:hAnsi="Arial" w:cs="Arial"/>
          <w:sz w:val="24"/>
          <w:szCs w:val="24"/>
          <w:lang w:eastAsia="en-GB"/>
        </w:rPr>
        <w:t>s</w:t>
      </w:r>
      <w:r w:rsidR="00D74D76" w:rsidRPr="00382B76">
        <w:rPr>
          <w:rFonts w:ascii="Arial" w:eastAsia="Times New Roman" w:hAnsi="Arial" w:cs="Arial"/>
          <w:sz w:val="24"/>
          <w:szCs w:val="24"/>
          <w:lang w:eastAsia="en-GB"/>
        </w:rPr>
        <w:t>ed the world</w:t>
      </w:r>
      <w:r w:rsidR="006A63AD" w:rsidRPr="00382B76">
        <w:rPr>
          <w:rFonts w:ascii="Arial" w:eastAsia="Times New Roman" w:hAnsi="Arial" w:cs="Arial"/>
          <w:sz w:val="24"/>
          <w:szCs w:val="24"/>
          <w:lang w:eastAsia="en-GB"/>
        </w:rPr>
        <w:t xml:space="preserve"> and reality</w:t>
      </w:r>
      <w:r w:rsidR="00D74D76" w:rsidRPr="00382B76">
        <w:rPr>
          <w:rFonts w:ascii="Arial" w:eastAsia="Times New Roman" w:hAnsi="Arial" w:cs="Arial"/>
          <w:sz w:val="24"/>
          <w:szCs w:val="24"/>
          <w:lang w:eastAsia="en-GB"/>
        </w:rPr>
        <w:t xml:space="preserve"> in terms of </w:t>
      </w:r>
      <w:r w:rsidR="006A63AD" w:rsidRPr="00382B76">
        <w:rPr>
          <w:rFonts w:ascii="Arial" w:eastAsia="Times New Roman" w:hAnsi="Arial" w:cs="Arial"/>
          <w:sz w:val="24"/>
          <w:szCs w:val="24"/>
          <w:lang w:eastAsia="en-GB"/>
        </w:rPr>
        <w:t>concrete</w:t>
      </w:r>
      <w:r w:rsidR="00D74D76" w:rsidRPr="00382B76">
        <w:rPr>
          <w:rFonts w:ascii="Arial" w:eastAsia="Times New Roman" w:hAnsi="Arial" w:cs="Arial"/>
          <w:sz w:val="24"/>
          <w:szCs w:val="24"/>
          <w:lang w:eastAsia="en-GB"/>
        </w:rPr>
        <w:t xml:space="preserve"> substances and essences</w:t>
      </w:r>
      <w:r w:rsidR="006A63AD" w:rsidRPr="00382B76">
        <w:rPr>
          <w:rFonts w:ascii="Arial" w:eastAsia="Times New Roman" w:hAnsi="Arial" w:cs="Arial"/>
          <w:sz w:val="24"/>
          <w:szCs w:val="24"/>
          <w:lang w:eastAsia="en-GB"/>
        </w:rPr>
        <w:t>.</w:t>
      </w:r>
      <w:r w:rsidR="000D3A12" w:rsidRPr="00382B76">
        <w:rPr>
          <w:rFonts w:ascii="Arial" w:eastAsia="Times New Roman" w:hAnsi="Arial" w:cs="Arial"/>
          <w:sz w:val="24"/>
          <w:szCs w:val="24"/>
          <w:lang w:eastAsia="en-GB"/>
        </w:rPr>
        <w:t xml:space="preserve"> </w:t>
      </w:r>
    </w:p>
    <w:p w14:paraId="3F68E84E" w14:textId="1FC63820" w:rsidR="008B71F5" w:rsidRPr="00382B76" w:rsidRDefault="00520181" w:rsidP="005D3CDD">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 xml:space="preserve">If </w:t>
      </w:r>
      <w:r w:rsidR="00722F54" w:rsidRPr="00382B76">
        <w:rPr>
          <w:rFonts w:ascii="Arial" w:eastAsia="Times New Roman" w:hAnsi="Arial" w:cs="Arial"/>
          <w:sz w:val="24"/>
          <w:szCs w:val="24"/>
          <w:lang w:eastAsia="en-GB"/>
        </w:rPr>
        <w:t>one</w:t>
      </w:r>
      <w:r w:rsidRPr="00382B76">
        <w:rPr>
          <w:rFonts w:ascii="Arial" w:eastAsia="Times New Roman" w:hAnsi="Arial" w:cs="Arial"/>
          <w:sz w:val="24"/>
          <w:szCs w:val="24"/>
          <w:lang w:eastAsia="en-GB"/>
        </w:rPr>
        <w:t xml:space="preserve"> were to observe a flower from a Buddhist perspective,</w:t>
      </w:r>
      <w:r w:rsidR="008D0D26" w:rsidRPr="00382B76">
        <w:rPr>
          <w:rFonts w:ascii="Arial" w:eastAsia="Times New Roman" w:hAnsi="Arial" w:cs="Arial"/>
          <w:sz w:val="24"/>
          <w:szCs w:val="24"/>
          <w:lang w:eastAsia="en-GB"/>
        </w:rPr>
        <w:t xml:space="preserve"> one</w:t>
      </w:r>
      <w:r w:rsidRPr="00382B76">
        <w:rPr>
          <w:rFonts w:ascii="Arial" w:eastAsia="Times New Roman" w:hAnsi="Arial" w:cs="Arial"/>
          <w:sz w:val="24"/>
          <w:szCs w:val="24"/>
          <w:lang w:eastAsia="en-GB"/>
        </w:rPr>
        <w:t xml:space="preserve"> would</w:t>
      </w:r>
      <w:r w:rsidR="008D0D26" w:rsidRPr="00382B76">
        <w:rPr>
          <w:rFonts w:ascii="Arial" w:eastAsia="Times New Roman" w:hAnsi="Arial" w:cs="Arial"/>
          <w:sz w:val="24"/>
          <w:szCs w:val="24"/>
          <w:lang w:eastAsia="en-GB"/>
        </w:rPr>
        <w:t xml:space="preserve"> hold the belief</w:t>
      </w:r>
      <w:r w:rsidRPr="00382B76">
        <w:rPr>
          <w:rFonts w:ascii="Arial" w:eastAsia="Times New Roman" w:hAnsi="Arial" w:cs="Arial"/>
          <w:sz w:val="24"/>
          <w:szCs w:val="24"/>
          <w:lang w:eastAsia="en-GB"/>
        </w:rPr>
        <w:t xml:space="preserve"> that the flower is</w:t>
      </w:r>
      <w:r w:rsidR="008D0D26" w:rsidRPr="00382B76">
        <w:rPr>
          <w:rFonts w:ascii="Arial" w:eastAsia="Times New Roman" w:hAnsi="Arial" w:cs="Arial"/>
          <w:sz w:val="24"/>
          <w:szCs w:val="24"/>
          <w:lang w:eastAsia="en-GB"/>
        </w:rPr>
        <w:t xml:space="preserve"> not just an object that grows on the ground, but it is in fact something which</w:t>
      </w:r>
      <w:r w:rsidRPr="00382B76">
        <w:rPr>
          <w:rFonts w:ascii="Arial" w:eastAsia="Times New Roman" w:hAnsi="Arial" w:cs="Arial"/>
          <w:sz w:val="24"/>
          <w:szCs w:val="24"/>
          <w:lang w:eastAsia="en-GB"/>
        </w:rPr>
        <w:t xml:space="preserve"> </w:t>
      </w:r>
      <w:r w:rsidR="008D0D26" w:rsidRPr="00382B76">
        <w:rPr>
          <w:rFonts w:ascii="Arial" w:eastAsia="Times New Roman" w:hAnsi="Arial" w:cs="Arial"/>
          <w:sz w:val="24"/>
          <w:szCs w:val="24"/>
          <w:lang w:eastAsia="en-GB"/>
        </w:rPr>
        <w:t xml:space="preserve">is </w:t>
      </w:r>
      <w:r w:rsidRPr="00382B76">
        <w:rPr>
          <w:rFonts w:ascii="Arial" w:eastAsia="Times New Roman" w:hAnsi="Arial" w:cs="Arial"/>
          <w:sz w:val="24"/>
          <w:szCs w:val="24"/>
          <w:lang w:eastAsia="en-GB"/>
        </w:rPr>
        <w:t>full of everything. It contains the sunshine which helps it</w:t>
      </w:r>
      <w:r w:rsidR="008B71F5" w:rsidRPr="00382B76">
        <w:rPr>
          <w:rFonts w:ascii="Arial" w:eastAsia="Times New Roman" w:hAnsi="Arial" w:cs="Arial"/>
          <w:sz w:val="24"/>
          <w:szCs w:val="24"/>
          <w:lang w:eastAsia="en-GB"/>
        </w:rPr>
        <w:t xml:space="preserve"> grow</w:t>
      </w:r>
      <w:r w:rsidRPr="00382B76">
        <w:rPr>
          <w:rFonts w:ascii="Arial" w:eastAsia="Times New Roman" w:hAnsi="Arial" w:cs="Arial"/>
          <w:sz w:val="24"/>
          <w:szCs w:val="24"/>
          <w:lang w:eastAsia="en-GB"/>
        </w:rPr>
        <w:t xml:space="preserve">, the clouds that give it water, the soil that gives it nutrients and the </w:t>
      </w:r>
      <w:r w:rsidR="008D0D26" w:rsidRPr="00382B76">
        <w:rPr>
          <w:rFonts w:ascii="Arial" w:eastAsia="Times New Roman" w:hAnsi="Arial" w:cs="Arial"/>
          <w:sz w:val="24"/>
          <w:szCs w:val="24"/>
          <w:lang w:eastAsia="en-GB"/>
        </w:rPr>
        <w:t xml:space="preserve">time and </w:t>
      </w:r>
      <w:r w:rsidRPr="00382B76">
        <w:rPr>
          <w:rFonts w:ascii="Arial" w:eastAsia="Times New Roman" w:hAnsi="Arial" w:cs="Arial"/>
          <w:sz w:val="24"/>
          <w:szCs w:val="24"/>
          <w:lang w:eastAsia="en-GB"/>
        </w:rPr>
        <w:t xml:space="preserve">space in which it exists. One could argue that it contains everything regarding one’s </w:t>
      </w:r>
      <w:bookmarkStart w:id="1" w:name="_Hlk504510487"/>
      <w:r w:rsidRPr="00382B76">
        <w:rPr>
          <w:rFonts w:ascii="Arial" w:eastAsia="Times New Roman" w:hAnsi="Arial" w:cs="Arial"/>
          <w:sz w:val="24"/>
          <w:szCs w:val="24"/>
          <w:lang w:eastAsia="en-GB"/>
        </w:rPr>
        <w:t xml:space="preserve">own consciousness. </w:t>
      </w:r>
      <w:bookmarkEnd w:id="1"/>
      <w:r w:rsidRPr="00382B76">
        <w:rPr>
          <w:rFonts w:ascii="Arial" w:eastAsia="Times New Roman" w:hAnsi="Arial" w:cs="Arial"/>
          <w:sz w:val="24"/>
          <w:szCs w:val="24"/>
          <w:lang w:eastAsia="en-GB"/>
        </w:rPr>
        <w:t>In practical we see that the flower is actually full of the cosmos</w:t>
      </w:r>
      <w:r w:rsidRPr="00382B76">
        <w:rPr>
          <w:rStyle w:val="FootnoteReference"/>
          <w:rFonts w:ascii="Arial" w:eastAsia="Times New Roman" w:hAnsi="Arial" w:cs="Arial"/>
          <w:sz w:val="24"/>
          <w:szCs w:val="24"/>
          <w:lang w:eastAsia="en-GB"/>
        </w:rPr>
        <w:footnoteReference w:id="5"/>
      </w:r>
      <w:r w:rsidRPr="00382B76">
        <w:rPr>
          <w:rFonts w:ascii="Arial" w:eastAsia="Times New Roman" w:hAnsi="Arial" w:cs="Arial"/>
          <w:sz w:val="24"/>
          <w:szCs w:val="24"/>
          <w:lang w:eastAsia="en-GB"/>
        </w:rPr>
        <w:t>.</w:t>
      </w:r>
      <w:r w:rsidR="00E247FA" w:rsidRPr="00382B76">
        <w:rPr>
          <w:rFonts w:ascii="Arial" w:eastAsia="Times New Roman" w:hAnsi="Arial" w:cs="Arial"/>
          <w:sz w:val="24"/>
          <w:szCs w:val="24"/>
          <w:lang w:eastAsia="en-GB"/>
        </w:rPr>
        <w:t xml:space="preserve"> The state of consciousness that Nagarjuna expresses through his teachings, clarifies the misinterpretation of the </w:t>
      </w:r>
      <w:r w:rsidR="009B3125" w:rsidRPr="00382B76">
        <w:rPr>
          <w:rFonts w:ascii="Arial" w:eastAsia="Times New Roman" w:hAnsi="Arial" w:cs="Arial"/>
          <w:sz w:val="24"/>
          <w:szCs w:val="24"/>
          <w:lang w:eastAsia="en-GB"/>
        </w:rPr>
        <w:t>of the state of emptiness. He manages to pinpoint the difference between the awareness of emptiness and actual emptiness, and most importantly he manages to explain why we as human beings find it so difficult to understand certain philosophical concepts.</w:t>
      </w:r>
    </w:p>
    <w:p w14:paraId="67FF04E7" w14:textId="05476C56" w:rsidR="008D0D26" w:rsidRPr="00382B76" w:rsidRDefault="00520181" w:rsidP="005D3CDD">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 xml:space="preserve"> </w:t>
      </w:r>
      <w:r w:rsidR="008B71F5" w:rsidRPr="00382B76">
        <w:rPr>
          <w:rFonts w:ascii="Arial" w:eastAsia="Times New Roman" w:hAnsi="Arial" w:cs="Arial"/>
          <w:sz w:val="24"/>
          <w:szCs w:val="24"/>
          <w:lang w:eastAsia="en-GB"/>
        </w:rPr>
        <w:t xml:space="preserve">Why is the concept of emptiness difficult to understand? When we describe </w:t>
      </w:r>
      <w:r w:rsidR="00C36182" w:rsidRPr="00382B76">
        <w:rPr>
          <w:rFonts w:ascii="Arial" w:eastAsia="Times New Roman" w:hAnsi="Arial" w:cs="Arial"/>
          <w:sz w:val="24"/>
          <w:szCs w:val="24"/>
          <w:lang w:eastAsia="en-GB"/>
        </w:rPr>
        <w:t xml:space="preserve">the term </w:t>
      </w:r>
      <w:r w:rsidR="008B71F5" w:rsidRPr="00382B76">
        <w:rPr>
          <w:rFonts w:ascii="Arial" w:eastAsia="Times New Roman" w:hAnsi="Arial" w:cs="Arial"/>
          <w:sz w:val="24"/>
          <w:szCs w:val="24"/>
          <w:lang w:eastAsia="en-GB"/>
        </w:rPr>
        <w:t xml:space="preserve">emptiness, we use it in a way of describing how we feel on an emotional level. The phrase “I feel empty” is usually in </w:t>
      </w:r>
      <w:bookmarkStart w:id="3" w:name="_Hlk504519262"/>
      <w:r w:rsidR="008B71F5" w:rsidRPr="00382B76">
        <w:rPr>
          <w:rFonts w:ascii="Arial" w:eastAsia="Times New Roman" w:hAnsi="Arial" w:cs="Arial"/>
          <w:sz w:val="24"/>
          <w:szCs w:val="24"/>
          <w:lang w:eastAsia="en-GB"/>
        </w:rPr>
        <w:t xml:space="preserve">correspondence with feeling of sadness, depression </w:t>
      </w:r>
      <w:bookmarkEnd w:id="3"/>
      <w:r w:rsidR="008B71F5" w:rsidRPr="00382B76">
        <w:rPr>
          <w:rFonts w:ascii="Arial" w:eastAsia="Times New Roman" w:hAnsi="Arial" w:cs="Arial"/>
          <w:sz w:val="24"/>
          <w:szCs w:val="24"/>
          <w:lang w:eastAsia="en-GB"/>
        </w:rPr>
        <w:t>or even exhaustion, it is not generally used as a happy term. It is deemed as a miserable or gloomy word in the English language, and even if one were to constantly remind themselves, that the Buddhist teaching of emptiness does not mean loneliness, or separateness, still that emotional undertow remains.</w:t>
      </w:r>
      <w:r w:rsidR="009B3125" w:rsidRPr="00382B76">
        <w:rPr>
          <w:rFonts w:ascii="Arial" w:eastAsia="Times New Roman" w:hAnsi="Arial" w:cs="Arial"/>
          <w:sz w:val="24"/>
          <w:szCs w:val="24"/>
          <w:lang w:eastAsia="en-GB"/>
        </w:rPr>
        <w:t xml:space="preserve"> While the mistranslation of emptiness is not the main reason the term is difficult to understand, it is certainly a contributing factor to a lot of western civilisation. </w:t>
      </w:r>
    </w:p>
    <w:p w14:paraId="035EE4C5" w14:textId="709E4294" w:rsidR="008D0D26" w:rsidRPr="00382B76" w:rsidRDefault="008D0D26" w:rsidP="005D3CDD">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 xml:space="preserve">One use of the concept of emptiness is in accordance with meditation. In this context emptiness means empty of stress or worry. One is intending to place the mind in full concentration, and then examine one’s state of concentration, in order to detect the </w:t>
      </w:r>
      <w:r w:rsidRPr="00382B76">
        <w:rPr>
          <w:rFonts w:ascii="Arial" w:eastAsia="Times New Roman" w:hAnsi="Arial" w:cs="Arial"/>
          <w:sz w:val="24"/>
          <w:szCs w:val="24"/>
          <w:lang w:eastAsia="en-GB"/>
        </w:rPr>
        <w:lastRenderedPageBreak/>
        <w:t>presence or absence of any disturbance or stress</w:t>
      </w:r>
      <w:r w:rsidR="009B3125" w:rsidRPr="00382B76">
        <w:rPr>
          <w:rFonts w:ascii="Arial" w:eastAsia="Times New Roman" w:hAnsi="Arial" w:cs="Arial"/>
          <w:sz w:val="24"/>
          <w:szCs w:val="24"/>
          <w:lang w:eastAsia="en-GB"/>
        </w:rPr>
        <w:t xml:space="preserve"> that there may be in one’s life</w:t>
      </w:r>
      <w:r w:rsidRPr="00382B76">
        <w:rPr>
          <w:rFonts w:ascii="Arial" w:eastAsia="Times New Roman" w:hAnsi="Arial" w:cs="Arial"/>
          <w:sz w:val="24"/>
          <w:szCs w:val="24"/>
          <w:lang w:eastAsia="en-GB"/>
        </w:rPr>
        <w:t>.</w:t>
      </w:r>
      <w:r w:rsidRPr="00382B76">
        <w:rPr>
          <w:rFonts w:ascii="Verdana" w:hAnsi="Verdana"/>
          <w:color w:val="111111"/>
          <w:sz w:val="24"/>
          <w:szCs w:val="24"/>
          <w:shd w:val="clear" w:color="auto" w:fill="FFFEFF"/>
        </w:rPr>
        <w:t xml:space="preserve"> </w:t>
      </w:r>
      <w:r w:rsidRPr="00382B76">
        <w:rPr>
          <w:rFonts w:ascii="Arial" w:eastAsia="Times New Roman" w:hAnsi="Arial" w:cs="Arial"/>
          <w:sz w:val="24"/>
          <w:szCs w:val="24"/>
          <w:lang w:eastAsia="en-GB"/>
        </w:rPr>
        <w:t>If one were to find a disturbance</w:t>
      </w:r>
      <w:r w:rsidR="00002AF3" w:rsidRPr="00382B76">
        <w:rPr>
          <w:rFonts w:ascii="Arial" w:eastAsia="Times New Roman" w:hAnsi="Arial" w:cs="Arial"/>
          <w:sz w:val="24"/>
          <w:szCs w:val="24"/>
          <w:lang w:eastAsia="en-GB"/>
        </w:rPr>
        <w:t xml:space="preserve"> within their minds eye</w:t>
      </w:r>
      <w:r w:rsidRPr="00382B76">
        <w:rPr>
          <w:rFonts w:ascii="Arial" w:eastAsia="Times New Roman" w:hAnsi="Arial" w:cs="Arial"/>
          <w:sz w:val="24"/>
          <w:szCs w:val="24"/>
          <w:lang w:eastAsia="en-GB"/>
        </w:rPr>
        <w:t xml:space="preserve">, </w:t>
      </w:r>
      <w:r w:rsidR="00DE6278" w:rsidRPr="00382B76">
        <w:rPr>
          <w:rFonts w:ascii="Arial" w:eastAsia="Times New Roman" w:hAnsi="Arial" w:cs="Arial"/>
          <w:sz w:val="24"/>
          <w:szCs w:val="24"/>
          <w:lang w:eastAsia="en-GB"/>
        </w:rPr>
        <w:t>one</w:t>
      </w:r>
      <w:r w:rsidRPr="00382B76">
        <w:rPr>
          <w:rFonts w:ascii="Arial" w:eastAsia="Times New Roman" w:hAnsi="Arial" w:cs="Arial"/>
          <w:sz w:val="24"/>
          <w:szCs w:val="24"/>
          <w:lang w:eastAsia="en-GB"/>
        </w:rPr>
        <w:t xml:space="preserve"> should trace it back to the perception or mental label of recognition on which the concentration is based. Then, one should intend to drop that perception and trade it for a worthier one.</w:t>
      </w:r>
      <w:r w:rsidR="00DE6278" w:rsidRPr="00382B76">
        <w:rPr>
          <w:rFonts w:ascii="Arial" w:eastAsia="Times New Roman" w:hAnsi="Arial" w:cs="Arial"/>
          <w:sz w:val="24"/>
          <w:szCs w:val="24"/>
          <w:lang w:eastAsia="en-GB"/>
        </w:rPr>
        <w:t xml:space="preserve"> This leads</w:t>
      </w:r>
      <w:r w:rsidRPr="00382B76">
        <w:rPr>
          <w:rFonts w:ascii="Arial" w:eastAsia="Times New Roman" w:hAnsi="Arial" w:cs="Arial"/>
          <w:sz w:val="24"/>
          <w:szCs w:val="24"/>
          <w:lang w:eastAsia="en-GB"/>
        </w:rPr>
        <w:t xml:space="preserve"> to a state of concentration with less disturbance</w:t>
      </w:r>
      <w:r w:rsidR="00002AF3" w:rsidRPr="00382B76">
        <w:rPr>
          <w:rFonts w:ascii="Arial" w:eastAsia="Times New Roman" w:hAnsi="Arial" w:cs="Arial"/>
          <w:sz w:val="24"/>
          <w:szCs w:val="24"/>
          <w:lang w:eastAsia="en-GB"/>
        </w:rPr>
        <w:t xml:space="preserve"> and a clearer view of one’s</w:t>
      </w:r>
      <w:r w:rsidR="006A63AD" w:rsidRPr="00382B76">
        <w:rPr>
          <w:rFonts w:ascii="Arial" w:eastAsia="Times New Roman" w:hAnsi="Arial" w:cs="Arial"/>
          <w:sz w:val="24"/>
          <w:szCs w:val="24"/>
          <w:lang w:eastAsia="en-GB"/>
        </w:rPr>
        <w:t xml:space="preserve"> existence</w:t>
      </w:r>
      <w:r w:rsidRPr="00382B76">
        <w:rPr>
          <w:rFonts w:ascii="Arial" w:eastAsia="Times New Roman" w:hAnsi="Arial" w:cs="Arial"/>
          <w:sz w:val="24"/>
          <w:szCs w:val="24"/>
          <w:lang w:eastAsia="en-GB"/>
        </w:rPr>
        <w:t>.</w:t>
      </w:r>
    </w:p>
    <w:p w14:paraId="6C4281B9" w14:textId="0032A273" w:rsidR="008D0D26" w:rsidRPr="00382B76" w:rsidRDefault="008D0D26" w:rsidP="002A05FA">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 xml:space="preserve"> What many students of Buddhism</w:t>
      </w:r>
      <w:r w:rsidR="00DE6278" w:rsidRPr="00382B76">
        <w:rPr>
          <w:rFonts w:ascii="Arial" w:eastAsia="Times New Roman" w:hAnsi="Arial" w:cs="Arial"/>
          <w:sz w:val="24"/>
          <w:szCs w:val="24"/>
          <w:lang w:eastAsia="en-GB"/>
        </w:rPr>
        <w:t xml:space="preserve"> wrongly</w:t>
      </w:r>
      <w:r w:rsidRPr="00382B76">
        <w:rPr>
          <w:rFonts w:ascii="Arial" w:eastAsia="Times New Roman" w:hAnsi="Arial" w:cs="Arial"/>
          <w:sz w:val="24"/>
          <w:szCs w:val="24"/>
          <w:lang w:eastAsia="en-GB"/>
        </w:rPr>
        <w:t xml:space="preserve"> believe is, that a meditative state without thought or activity is the realisation of emptiness.</w:t>
      </w:r>
      <w:r w:rsidR="002A05FA" w:rsidRPr="00382B76">
        <w:rPr>
          <w:rFonts w:ascii="Arial" w:eastAsia="Times New Roman" w:hAnsi="Arial" w:cs="Arial"/>
          <w:sz w:val="24"/>
          <w:szCs w:val="24"/>
          <w:lang w:eastAsia="en-GB"/>
        </w:rPr>
        <w:t xml:space="preserve"> However,</w:t>
      </w:r>
      <w:r w:rsidRPr="00382B76">
        <w:rPr>
          <w:rFonts w:ascii="Arial" w:eastAsia="Times New Roman" w:hAnsi="Arial" w:cs="Arial"/>
          <w:sz w:val="24"/>
          <w:szCs w:val="24"/>
          <w:lang w:eastAsia="en-GB"/>
        </w:rPr>
        <w:t xml:space="preserve"> such a meditative state is described in many </w:t>
      </w:r>
      <w:r w:rsidR="008B71F5" w:rsidRPr="00382B76">
        <w:rPr>
          <w:rFonts w:ascii="Arial" w:eastAsia="Times New Roman" w:hAnsi="Arial" w:cs="Arial"/>
          <w:sz w:val="24"/>
          <w:szCs w:val="24"/>
          <w:lang w:eastAsia="en-GB"/>
        </w:rPr>
        <w:t>Buddhist</w:t>
      </w:r>
      <w:r w:rsidRPr="00382B76">
        <w:rPr>
          <w:rFonts w:ascii="Arial" w:eastAsia="Times New Roman" w:hAnsi="Arial" w:cs="Arial"/>
          <w:sz w:val="24"/>
          <w:szCs w:val="24"/>
          <w:lang w:eastAsia="en-GB"/>
        </w:rPr>
        <w:t xml:space="preserve"> texts as temporary</w:t>
      </w:r>
      <w:r w:rsidR="002A05FA" w:rsidRPr="00382B76">
        <w:rPr>
          <w:rFonts w:ascii="Arial" w:eastAsia="Times New Roman" w:hAnsi="Arial" w:cs="Arial"/>
          <w:sz w:val="24"/>
          <w:szCs w:val="24"/>
          <w:lang w:eastAsia="en-GB"/>
        </w:rPr>
        <w:t xml:space="preserve">, </w:t>
      </w:r>
      <w:r w:rsidRPr="00382B76">
        <w:rPr>
          <w:rFonts w:ascii="Arial" w:eastAsia="Times New Roman" w:hAnsi="Arial" w:cs="Arial"/>
          <w:sz w:val="24"/>
          <w:szCs w:val="24"/>
          <w:lang w:eastAsia="en-GB"/>
        </w:rPr>
        <w:t>like any other mental state</w:t>
      </w:r>
      <w:r w:rsidR="002A05FA" w:rsidRPr="00382B76">
        <w:rPr>
          <w:rFonts w:ascii="Arial" w:eastAsia="Times New Roman" w:hAnsi="Arial" w:cs="Arial"/>
          <w:sz w:val="24"/>
          <w:szCs w:val="24"/>
          <w:lang w:eastAsia="en-GB"/>
        </w:rPr>
        <w:t>. This is different to enlightenment</w:t>
      </w:r>
      <w:r w:rsidR="006A63AD" w:rsidRPr="00382B76">
        <w:rPr>
          <w:rFonts w:ascii="Arial" w:eastAsia="Times New Roman" w:hAnsi="Arial" w:cs="Arial"/>
          <w:sz w:val="24"/>
          <w:szCs w:val="24"/>
          <w:lang w:eastAsia="en-GB"/>
        </w:rPr>
        <w:t xml:space="preserve"> or nirvana</w:t>
      </w:r>
      <w:r w:rsidR="002A05FA" w:rsidRPr="00382B76">
        <w:rPr>
          <w:rFonts w:ascii="Arial" w:eastAsia="Times New Roman" w:hAnsi="Arial" w:cs="Arial"/>
          <w:sz w:val="24"/>
          <w:szCs w:val="24"/>
          <w:lang w:eastAsia="en-GB"/>
        </w:rPr>
        <w:t xml:space="preserve"> which is regarded as a permanent state of being</w:t>
      </w:r>
      <w:r w:rsidRPr="00382B76">
        <w:rPr>
          <w:rFonts w:ascii="Arial" w:eastAsia="Times New Roman" w:hAnsi="Arial" w:cs="Arial"/>
          <w:sz w:val="24"/>
          <w:szCs w:val="24"/>
          <w:lang w:eastAsia="en-GB"/>
        </w:rPr>
        <w:t>.</w:t>
      </w:r>
      <w:r w:rsidR="00E247FA" w:rsidRPr="00382B76">
        <w:rPr>
          <w:rFonts w:ascii="Arial" w:eastAsia="Times New Roman" w:hAnsi="Arial" w:cs="Arial"/>
          <w:sz w:val="24"/>
          <w:szCs w:val="24"/>
          <w:lang w:eastAsia="en-GB"/>
        </w:rPr>
        <w:t xml:space="preserve"> </w:t>
      </w:r>
      <w:r w:rsidRPr="00382B76">
        <w:rPr>
          <w:rFonts w:ascii="Arial" w:eastAsia="Times New Roman" w:hAnsi="Arial" w:cs="Arial"/>
          <w:sz w:val="24"/>
          <w:szCs w:val="24"/>
          <w:lang w:eastAsia="en-GB"/>
        </w:rPr>
        <w:t xml:space="preserve"> Emptiness is not a state of mind</w:t>
      </w:r>
      <w:r w:rsidR="00EF1CF5" w:rsidRPr="00382B76">
        <w:rPr>
          <w:rFonts w:ascii="Arial" w:eastAsia="Times New Roman" w:hAnsi="Arial" w:cs="Arial"/>
          <w:sz w:val="24"/>
          <w:szCs w:val="24"/>
          <w:lang w:eastAsia="en-GB"/>
        </w:rPr>
        <w:t>,</w:t>
      </w:r>
      <w:r w:rsidRPr="00382B76">
        <w:rPr>
          <w:rFonts w:ascii="Arial" w:eastAsia="Times New Roman" w:hAnsi="Arial" w:cs="Arial"/>
          <w:sz w:val="24"/>
          <w:szCs w:val="24"/>
          <w:lang w:eastAsia="en-GB"/>
        </w:rPr>
        <w:t xml:space="preserve"> </w:t>
      </w:r>
      <w:r w:rsidR="002A05FA" w:rsidRPr="00382B76">
        <w:rPr>
          <w:rFonts w:ascii="Arial" w:eastAsia="Times New Roman" w:hAnsi="Arial" w:cs="Arial"/>
          <w:sz w:val="24"/>
          <w:szCs w:val="24"/>
          <w:lang w:eastAsia="en-GB"/>
        </w:rPr>
        <w:t xml:space="preserve">and does not depend on </w:t>
      </w:r>
      <w:r w:rsidRPr="00382B76">
        <w:rPr>
          <w:rFonts w:ascii="Arial" w:eastAsia="Times New Roman" w:hAnsi="Arial" w:cs="Arial"/>
          <w:sz w:val="24"/>
          <w:szCs w:val="24"/>
          <w:lang w:eastAsia="en-GB"/>
        </w:rPr>
        <w:t xml:space="preserve">whether or not the meditator is full of thought or not. </w:t>
      </w:r>
      <w:r w:rsidR="006A63AD" w:rsidRPr="00382B76">
        <w:rPr>
          <w:rFonts w:ascii="Arial" w:eastAsia="Times New Roman" w:hAnsi="Arial" w:cs="Arial"/>
          <w:sz w:val="24"/>
          <w:szCs w:val="24"/>
          <w:lang w:eastAsia="en-GB"/>
        </w:rPr>
        <w:t>When o</w:t>
      </w:r>
      <w:r w:rsidRPr="00382B76">
        <w:rPr>
          <w:rFonts w:ascii="Arial" w:eastAsia="Times New Roman" w:hAnsi="Arial" w:cs="Arial"/>
          <w:sz w:val="24"/>
          <w:szCs w:val="24"/>
          <w:lang w:eastAsia="en-GB"/>
        </w:rPr>
        <w:t>ne</w:t>
      </w:r>
      <w:r w:rsidR="006A63AD" w:rsidRPr="00382B76">
        <w:rPr>
          <w:rFonts w:ascii="Arial" w:eastAsia="Times New Roman" w:hAnsi="Arial" w:cs="Arial"/>
          <w:sz w:val="24"/>
          <w:szCs w:val="24"/>
          <w:lang w:eastAsia="en-GB"/>
        </w:rPr>
        <w:t xml:space="preserve"> meditates they intend to </w:t>
      </w:r>
      <w:r w:rsidRPr="00382B76">
        <w:rPr>
          <w:rFonts w:ascii="Arial" w:eastAsia="Times New Roman" w:hAnsi="Arial" w:cs="Arial"/>
          <w:sz w:val="24"/>
          <w:szCs w:val="24"/>
          <w:lang w:eastAsia="en-GB"/>
        </w:rPr>
        <w:t>step back perceptually to observe and appreciate</w:t>
      </w:r>
      <w:r w:rsidR="006A63AD" w:rsidRPr="00382B76">
        <w:rPr>
          <w:rFonts w:ascii="Arial" w:eastAsia="Times New Roman" w:hAnsi="Arial" w:cs="Arial"/>
          <w:sz w:val="24"/>
          <w:szCs w:val="24"/>
          <w:lang w:eastAsia="en-GB"/>
        </w:rPr>
        <w:t xml:space="preserve"> the calmness of one’s essence.</w:t>
      </w:r>
      <w:r w:rsidRPr="00382B76">
        <w:rPr>
          <w:rFonts w:ascii="Arial" w:eastAsia="Times New Roman" w:hAnsi="Arial" w:cs="Arial"/>
          <w:sz w:val="24"/>
          <w:szCs w:val="24"/>
          <w:lang w:eastAsia="en-GB"/>
        </w:rPr>
        <w:t xml:space="preserve"> </w:t>
      </w:r>
      <w:r w:rsidR="006A63AD" w:rsidRPr="00382B76">
        <w:rPr>
          <w:rFonts w:ascii="Arial" w:eastAsia="Times New Roman" w:hAnsi="Arial" w:cs="Arial"/>
          <w:sz w:val="24"/>
          <w:szCs w:val="24"/>
          <w:lang w:eastAsia="en-GB"/>
        </w:rPr>
        <w:t>I</w:t>
      </w:r>
      <w:r w:rsidR="00541C04" w:rsidRPr="00382B76">
        <w:rPr>
          <w:rFonts w:ascii="Arial" w:eastAsia="Times New Roman" w:hAnsi="Arial" w:cs="Arial"/>
          <w:sz w:val="24"/>
          <w:szCs w:val="24"/>
          <w:lang w:eastAsia="en-GB"/>
        </w:rPr>
        <w:t>n</w:t>
      </w:r>
      <w:r w:rsidRPr="00382B76">
        <w:rPr>
          <w:rFonts w:ascii="Arial" w:eastAsia="Times New Roman" w:hAnsi="Arial" w:cs="Arial"/>
          <w:sz w:val="24"/>
          <w:szCs w:val="24"/>
          <w:lang w:eastAsia="en-GB"/>
        </w:rPr>
        <w:t xml:space="preserve"> this mode of perception</w:t>
      </w:r>
      <w:r w:rsidR="00541C04" w:rsidRPr="00382B76">
        <w:rPr>
          <w:rFonts w:ascii="Arial" w:eastAsia="Times New Roman" w:hAnsi="Arial" w:cs="Arial"/>
          <w:sz w:val="24"/>
          <w:szCs w:val="24"/>
          <w:lang w:eastAsia="en-GB"/>
        </w:rPr>
        <w:t xml:space="preserve"> which</w:t>
      </w:r>
      <w:r w:rsidRPr="00382B76">
        <w:rPr>
          <w:rFonts w:ascii="Arial" w:eastAsia="Times New Roman" w:hAnsi="Arial" w:cs="Arial"/>
          <w:sz w:val="24"/>
          <w:szCs w:val="24"/>
          <w:lang w:eastAsia="en-GB"/>
        </w:rPr>
        <w:t xml:space="preserve"> is empty of disturbance</w:t>
      </w:r>
      <w:r w:rsidR="00541C04" w:rsidRPr="00382B76">
        <w:rPr>
          <w:rFonts w:ascii="Arial" w:eastAsia="Times New Roman" w:hAnsi="Arial" w:cs="Arial"/>
          <w:sz w:val="24"/>
          <w:szCs w:val="24"/>
          <w:lang w:eastAsia="en-GB"/>
        </w:rPr>
        <w:t>, t</w:t>
      </w:r>
      <w:r w:rsidRPr="00382B76">
        <w:rPr>
          <w:rFonts w:ascii="Arial" w:eastAsia="Times New Roman" w:hAnsi="Arial" w:cs="Arial"/>
          <w:sz w:val="24"/>
          <w:szCs w:val="24"/>
          <w:lang w:eastAsia="en-GB"/>
        </w:rPr>
        <w:t>he only remaining disturbances are those associated with perception</w:t>
      </w:r>
      <w:r w:rsidR="00541C04" w:rsidRPr="00382B76">
        <w:rPr>
          <w:rFonts w:ascii="Arial" w:eastAsia="Times New Roman" w:hAnsi="Arial" w:cs="Arial"/>
          <w:sz w:val="24"/>
          <w:szCs w:val="24"/>
          <w:lang w:eastAsia="en-GB"/>
        </w:rPr>
        <w:t>, f</w:t>
      </w:r>
      <w:r w:rsidRPr="00382B76">
        <w:rPr>
          <w:rFonts w:ascii="Arial" w:eastAsia="Times New Roman" w:hAnsi="Arial" w:cs="Arial"/>
          <w:sz w:val="24"/>
          <w:szCs w:val="24"/>
          <w:lang w:eastAsia="en-GB"/>
        </w:rPr>
        <w:t>or example, any reaction to danger that might entail in one’s immediate surroundings. This state of awareness places the meditator in an equilibrium where not</w:t>
      </w:r>
      <w:r w:rsidR="008B71F5" w:rsidRPr="00382B76">
        <w:rPr>
          <w:rFonts w:ascii="Arial" w:eastAsia="Times New Roman" w:hAnsi="Arial" w:cs="Arial"/>
          <w:sz w:val="24"/>
          <w:szCs w:val="24"/>
          <w:lang w:eastAsia="en-GB"/>
        </w:rPr>
        <w:t>h</w:t>
      </w:r>
      <w:r w:rsidRPr="00382B76">
        <w:rPr>
          <w:rFonts w:ascii="Arial" w:eastAsia="Times New Roman" w:hAnsi="Arial" w:cs="Arial"/>
          <w:sz w:val="24"/>
          <w:szCs w:val="24"/>
          <w:lang w:eastAsia="en-GB"/>
        </w:rPr>
        <w:t>ing is added to the situation and nothing is taken away. It is a</w:t>
      </w:r>
      <w:r w:rsidR="00EF1CF5" w:rsidRPr="00382B76">
        <w:rPr>
          <w:rFonts w:ascii="Arial" w:eastAsia="Times New Roman" w:hAnsi="Arial" w:cs="Arial"/>
          <w:sz w:val="24"/>
          <w:szCs w:val="24"/>
          <w:lang w:eastAsia="en-GB"/>
        </w:rPr>
        <w:t xml:space="preserve"> fluxing, changing and ever-present</w:t>
      </w:r>
      <w:r w:rsidRPr="00382B76">
        <w:rPr>
          <w:rFonts w:ascii="Arial" w:eastAsia="Times New Roman" w:hAnsi="Arial" w:cs="Arial"/>
          <w:sz w:val="24"/>
          <w:szCs w:val="24"/>
          <w:lang w:eastAsia="en-GB"/>
        </w:rPr>
        <w:t xml:space="preserve"> state of emptiness.</w:t>
      </w:r>
      <w:r w:rsidR="00EF1CF5" w:rsidRPr="00382B76">
        <w:rPr>
          <w:rFonts w:ascii="Arial" w:eastAsia="Times New Roman" w:hAnsi="Arial" w:cs="Arial"/>
          <w:sz w:val="24"/>
          <w:szCs w:val="24"/>
          <w:lang w:eastAsia="en-GB"/>
        </w:rPr>
        <w:t xml:space="preserve"> </w:t>
      </w:r>
      <w:r w:rsidR="006A63AD" w:rsidRPr="00382B76">
        <w:rPr>
          <w:rFonts w:ascii="Arial" w:eastAsia="Times New Roman" w:hAnsi="Arial" w:cs="Arial"/>
          <w:sz w:val="24"/>
          <w:szCs w:val="24"/>
          <w:lang w:eastAsia="en-GB"/>
        </w:rPr>
        <w:t>Emptiness is therefore not a mental state of mind but a permanent state of being. One does not have to think about the universe in order for the universe to be, it simply just is.</w:t>
      </w:r>
    </w:p>
    <w:p w14:paraId="283EB4F9" w14:textId="24D0DB75" w:rsidR="006A63AD" w:rsidRPr="00382B76" w:rsidRDefault="00541C04" w:rsidP="00573CBD">
      <w:pPr>
        <w:shd w:val="clear" w:color="auto" w:fill="FFFFFF"/>
        <w:spacing w:after="120" w:line="240" w:lineRule="auto"/>
        <w:ind w:firstLine="720"/>
        <w:rPr>
          <w:rFonts w:ascii="Arial" w:eastAsia="Times New Roman" w:hAnsi="Arial" w:cs="Arial"/>
          <w:sz w:val="24"/>
          <w:szCs w:val="24"/>
          <w:lang w:eastAsia="en-GB"/>
        </w:rPr>
      </w:pPr>
      <w:r w:rsidRPr="00382B76">
        <w:rPr>
          <w:rFonts w:ascii="Arial" w:eastAsia="Times New Roman" w:hAnsi="Arial" w:cs="Arial"/>
          <w:sz w:val="24"/>
          <w:szCs w:val="24"/>
          <w:lang w:eastAsia="en-GB"/>
        </w:rPr>
        <w:t>B</w:t>
      </w:r>
      <w:r w:rsidR="00EF1CF5" w:rsidRPr="00382B76">
        <w:rPr>
          <w:rFonts w:ascii="Arial" w:eastAsia="Times New Roman" w:hAnsi="Arial" w:cs="Arial"/>
          <w:sz w:val="24"/>
          <w:szCs w:val="24"/>
          <w:lang w:eastAsia="en-GB"/>
        </w:rPr>
        <w:t>oth the flower and the meditator</w:t>
      </w:r>
      <w:r w:rsidRPr="00382B76">
        <w:rPr>
          <w:rFonts w:ascii="Arial" w:eastAsia="Times New Roman" w:hAnsi="Arial" w:cs="Arial"/>
          <w:sz w:val="24"/>
          <w:szCs w:val="24"/>
          <w:lang w:eastAsia="en-GB"/>
        </w:rPr>
        <w:t xml:space="preserve"> </w:t>
      </w:r>
      <w:r w:rsidR="00EF1CF5" w:rsidRPr="00382B76">
        <w:rPr>
          <w:rFonts w:ascii="Arial" w:eastAsia="Times New Roman" w:hAnsi="Arial" w:cs="Arial"/>
          <w:sz w:val="24"/>
          <w:szCs w:val="24"/>
          <w:lang w:eastAsia="en-GB"/>
        </w:rPr>
        <w:t xml:space="preserve">contain something within them. The flower </w:t>
      </w:r>
      <w:r w:rsidRPr="00382B76">
        <w:rPr>
          <w:rFonts w:ascii="Arial" w:eastAsia="Times New Roman" w:hAnsi="Arial" w:cs="Arial"/>
          <w:sz w:val="24"/>
          <w:szCs w:val="24"/>
          <w:lang w:eastAsia="en-GB"/>
        </w:rPr>
        <w:t>contains</w:t>
      </w:r>
      <w:r w:rsidR="00EF1CF5" w:rsidRPr="00382B76">
        <w:rPr>
          <w:rFonts w:ascii="Arial" w:eastAsia="Times New Roman" w:hAnsi="Arial" w:cs="Arial"/>
          <w:sz w:val="24"/>
          <w:szCs w:val="24"/>
          <w:lang w:eastAsia="en-GB"/>
        </w:rPr>
        <w:t xml:space="preserve"> all that which made it to be the flower it </w:t>
      </w:r>
      <w:r w:rsidRPr="00382B76">
        <w:rPr>
          <w:rFonts w:ascii="Arial" w:eastAsia="Times New Roman" w:hAnsi="Arial" w:cs="Arial"/>
          <w:sz w:val="24"/>
          <w:szCs w:val="24"/>
          <w:lang w:eastAsia="en-GB"/>
        </w:rPr>
        <w:t>is</w:t>
      </w:r>
      <w:r w:rsidR="00EF1CF5" w:rsidRPr="00382B76">
        <w:rPr>
          <w:rFonts w:ascii="Arial" w:eastAsia="Times New Roman" w:hAnsi="Arial" w:cs="Arial"/>
          <w:sz w:val="24"/>
          <w:szCs w:val="24"/>
          <w:lang w:eastAsia="en-GB"/>
        </w:rPr>
        <w:t>, the meditator contain</w:t>
      </w:r>
      <w:r w:rsidRPr="00382B76">
        <w:rPr>
          <w:rFonts w:ascii="Arial" w:eastAsia="Times New Roman" w:hAnsi="Arial" w:cs="Arial"/>
          <w:sz w:val="24"/>
          <w:szCs w:val="24"/>
          <w:lang w:eastAsia="en-GB"/>
        </w:rPr>
        <w:t>s</w:t>
      </w:r>
      <w:r w:rsidR="00EF1CF5" w:rsidRPr="00382B76">
        <w:rPr>
          <w:rFonts w:ascii="Arial" w:eastAsia="Times New Roman" w:hAnsi="Arial" w:cs="Arial"/>
          <w:sz w:val="24"/>
          <w:szCs w:val="24"/>
          <w:lang w:eastAsia="en-GB"/>
        </w:rPr>
        <w:t xml:space="preserve"> a mental state of equilibrium. So w</w:t>
      </w:r>
      <w:r w:rsidR="00520181" w:rsidRPr="00382B76">
        <w:rPr>
          <w:rFonts w:ascii="Arial" w:eastAsia="Times New Roman" w:hAnsi="Arial" w:cs="Arial"/>
          <w:sz w:val="24"/>
          <w:szCs w:val="24"/>
          <w:lang w:eastAsia="en-GB"/>
        </w:rPr>
        <w:t xml:space="preserve">hy is it then that </w:t>
      </w:r>
      <w:r w:rsidRPr="00382B76">
        <w:rPr>
          <w:rFonts w:ascii="Arial" w:eastAsia="Times New Roman" w:hAnsi="Arial" w:cs="Arial"/>
          <w:sz w:val="24"/>
          <w:szCs w:val="24"/>
          <w:lang w:eastAsia="en-GB"/>
        </w:rPr>
        <w:t>this state</w:t>
      </w:r>
      <w:r w:rsidR="00520181" w:rsidRPr="00382B76">
        <w:rPr>
          <w:rFonts w:ascii="Arial" w:eastAsia="Times New Roman" w:hAnsi="Arial" w:cs="Arial"/>
          <w:sz w:val="24"/>
          <w:szCs w:val="24"/>
          <w:lang w:eastAsia="en-GB"/>
        </w:rPr>
        <w:t xml:space="preserve"> should be described as empty? Empty of what? According to Nagarjuna</w:t>
      </w:r>
      <w:r w:rsidR="005C37EB" w:rsidRPr="00382B76">
        <w:rPr>
          <w:rFonts w:ascii="Arial" w:eastAsia="Times New Roman" w:hAnsi="Arial" w:cs="Arial"/>
          <w:sz w:val="24"/>
          <w:szCs w:val="24"/>
          <w:lang w:eastAsia="en-GB"/>
        </w:rPr>
        <w:t>,</w:t>
      </w:r>
      <w:r w:rsidR="00520181" w:rsidRPr="00382B76">
        <w:rPr>
          <w:rFonts w:ascii="Arial" w:eastAsia="Times New Roman" w:hAnsi="Arial" w:cs="Arial"/>
          <w:sz w:val="24"/>
          <w:szCs w:val="24"/>
          <w:lang w:eastAsia="en-GB"/>
        </w:rPr>
        <w:t xml:space="preserve"> the flower is only empty regarding one thing</w:t>
      </w:r>
      <w:r w:rsidR="005C37EB" w:rsidRPr="00382B76">
        <w:rPr>
          <w:rFonts w:ascii="Arial" w:eastAsia="Times New Roman" w:hAnsi="Arial" w:cs="Arial"/>
          <w:sz w:val="24"/>
          <w:szCs w:val="24"/>
          <w:lang w:eastAsia="en-GB"/>
        </w:rPr>
        <w:t>:</w:t>
      </w:r>
      <w:r w:rsidR="00520181" w:rsidRPr="00382B76">
        <w:rPr>
          <w:rFonts w:ascii="Arial" w:eastAsia="Times New Roman" w:hAnsi="Arial" w:cs="Arial"/>
          <w:sz w:val="24"/>
          <w:szCs w:val="24"/>
          <w:lang w:eastAsia="en-GB"/>
        </w:rPr>
        <w:t xml:space="preserve"> </w:t>
      </w:r>
      <w:r w:rsidR="005C37EB" w:rsidRPr="00382B76">
        <w:rPr>
          <w:rFonts w:ascii="Arial" w:eastAsia="Times New Roman" w:hAnsi="Arial" w:cs="Arial"/>
          <w:sz w:val="24"/>
          <w:szCs w:val="24"/>
          <w:lang w:eastAsia="en-GB"/>
        </w:rPr>
        <w:t>a s</w:t>
      </w:r>
      <w:r w:rsidR="00520181" w:rsidRPr="00382B76">
        <w:rPr>
          <w:rFonts w:ascii="Arial" w:eastAsia="Times New Roman" w:hAnsi="Arial" w:cs="Arial"/>
          <w:sz w:val="24"/>
          <w:szCs w:val="24"/>
          <w:lang w:eastAsia="en-GB"/>
        </w:rPr>
        <w:t>eparate existence. A flower simply cannot be by itself, it must ‘inter-be</w:t>
      </w:r>
      <w:r w:rsidR="00520181" w:rsidRPr="00382B76">
        <w:rPr>
          <w:rStyle w:val="FootnoteReference"/>
          <w:rFonts w:ascii="Arial" w:eastAsia="Times New Roman" w:hAnsi="Arial" w:cs="Arial"/>
          <w:sz w:val="24"/>
          <w:szCs w:val="24"/>
          <w:lang w:eastAsia="en-GB"/>
        </w:rPr>
        <w:footnoteReference w:id="6"/>
      </w:r>
      <w:r w:rsidR="00520181" w:rsidRPr="00382B76">
        <w:rPr>
          <w:rFonts w:ascii="Arial" w:eastAsia="Times New Roman" w:hAnsi="Arial" w:cs="Arial"/>
          <w:sz w:val="24"/>
          <w:szCs w:val="24"/>
          <w:lang w:eastAsia="en-GB"/>
        </w:rPr>
        <w:t>’ with the rest of the entire universe. If one were to remove the non-flower elements from it, it cannot be or inter-be. So, it is full of everything but empty of a separate existence.</w:t>
      </w:r>
      <w:r w:rsidR="001660EF" w:rsidRPr="00382B76">
        <w:rPr>
          <w:rFonts w:ascii="Arial" w:eastAsia="Times New Roman" w:hAnsi="Arial" w:cs="Arial"/>
          <w:sz w:val="24"/>
          <w:szCs w:val="24"/>
          <w:lang w:eastAsia="en-GB"/>
        </w:rPr>
        <w:t xml:space="preserve"> </w:t>
      </w:r>
      <w:r w:rsidR="00FC5057" w:rsidRPr="00382B76">
        <w:rPr>
          <w:rFonts w:ascii="Arial" w:eastAsia="Times New Roman" w:hAnsi="Arial" w:cs="Arial"/>
          <w:sz w:val="24"/>
          <w:szCs w:val="24"/>
          <w:lang w:eastAsia="en-GB"/>
        </w:rPr>
        <w:t>F</w:t>
      </w:r>
      <w:r w:rsidR="001660EF" w:rsidRPr="00382B76">
        <w:rPr>
          <w:rFonts w:ascii="Arial" w:eastAsia="Times New Roman" w:hAnsi="Arial" w:cs="Arial"/>
          <w:sz w:val="24"/>
          <w:szCs w:val="24"/>
          <w:lang w:eastAsia="en-GB"/>
        </w:rPr>
        <w:t>or example, take a glass or a cup</w:t>
      </w:r>
      <w:r w:rsidR="00FC5057" w:rsidRPr="00382B76">
        <w:rPr>
          <w:rFonts w:ascii="Arial" w:eastAsia="Times New Roman" w:hAnsi="Arial" w:cs="Arial"/>
          <w:sz w:val="24"/>
          <w:szCs w:val="24"/>
          <w:lang w:eastAsia="en-GB"/>
        </w:rPr>
        <w:t>.</w:t>
      </w:r>
      <w:r w:rsidR="001660EF" w:rsidRPr="00382B76">
        <w:rPr>
          <w:rFonts w:ascii="Arial" w:eastAsia="Times New Roman" w:hAnsi="Arial" w:cs="Arial"/>
          <w:sz w:val="24"/>
          <w:szCs w:val="24"/>
          <w:lang w:eastAsia="en-GB"/>
        </w:rPr>
        <w:t xml:space="preserve"> </w:t>
      </w:r>
      <w:r w:rsidR="00FC5057" w:rsidRPr="00382B76">
        <w:rPr>
          <w:rFonts w:ascii="Arial" w:eastAsia="Times New Roman" w:hAnsi="Arial" w:cs="Arial"/>
          <w:sz w:val="24"/>
          <w:szCs w:val="24"/>
          <w:lang w:eastAsia="en-GB"/>
        </w:rPr>
        <w:t>I</w:t>
      </w:r>
      <w:r w:rsidR="001660EF" w:rsidRPr="00382B76">
        <w:rPr>
          <w:rFonts w:ascii="Arial" w:eastAsia="Times New Roman" w:hAnsi="Arial" w:cs="Arial"/>
          <w:sz w:val="24"/>
          <w:szCs w:val="24"/>
          <w:lang w:eastAsia="en-GB"/>
        </w:rPr>
        <w:t>t is</w:t>
      </w:r>
      <w:r w:rsidR="00FC5057" w:rsidRPr="00382B76">
        <w:rPr>
          <w:rFonts w:ascii="Arial" w:eastAsia="Times New Roman" w:hAnsi="Arial" w:cs="Arial"/>
          <w:sz w:val="24"/>
          <w:szCs w:val="24"/>
          <w:lang w:eastAsia="en-GB"/>
        </w:rPr>
        <w:t xml:space="preserve"> considered</w:t>
      </w:r>
      <w:r w:rsidR="001660EF" w:rsidRPr="00382B76">
        <w:rPr>
          <w:rFonts w:ascii="Arial" w:eastAsia="Times New Roman" w:hAnsi="Arial" w:cs="Arial"/>
          <w:sz w:val="24"/>
          <w:szCs w:val="24"/>
          <w:lang w:eastAsia="en-GB"/>
        </w:rPr>
        <w:t xml:space="preserve"> empty</w:t>
      </w:r>
      <w:r w:rsidR="00FC5057" w:rsidRPr="00382B76">
        <w:rPr>
          <w:rFonts w:ascii="Arial" w:eastAsia="Times New Roman" w:hAnsi="Arial" w:cs="Arial"/>
          <w:sz w:val="24"/>
          <w:szCs w:val="24"/>
          <w:lang w:eastAsia="en-GB"/>
        </w:rPr>
        <w:t>,</w:t>
      </w:r>
      <w:r w:rsidR="001660EF" w:rsidRPr="00382B76">
        <w:rPr>
          <w:rFonts w:ascii="Arial" w:eastAsia="Times New Roman" w:hAnsi="Arial" w:cs="Arial"/>
          <w:sz w:val="24"/>
          <w:szCs w:val="24"/>
          <w:lang w:eastAsia="en-GB"/>
        </w:rPr>
        <w:t xml:space="preserve"> but empty of what? It is empty of water or </w:t>
      </w:r>
      <w:r w:rsidR="00FC5057" w:rsidRPr="00382B76">
        <w:rPr>
          <w:rFonts w:ascii="Arial" w:eastAsia="Times New Roman" w:hAnsi="Arial" w:cs="Arial"/>
          <w:sz w:val="24"/>
          <w:szCs w:val="24"/>
          <w:lang w:eastAsia="en-GB"/>
        </w:rPr>
        <w:t>tea,</w:t>
      </w:r>
      <w:r w:rsidR="001660EF" w:rsidRPr="00382B76">
        <w:rPr>
          <w:rFonts w:ascii="Arial" w:eastAsia="Times New Roman" w:hAnsi="Arial" w:cs="Arial"/>
          <w:sz w:val="24"/>
          <w:szCs w:val="24"/>
          <w:lang w:eastAsia="en-GB"/>
        </w:rPr>
        <w:t xml:space="preserve"> but it is</w:t>
      </w:r>
      <w:r w:rsidR="00FC5057" w:rsidRPr="00382B76">
        <w:rPr>
          <w:rFonts w:ascii="Arial" w:eastAsia="Times New Roman" w:hAnsi="Arial" w:cs="Arial"/>
          <w:sz w:val="24"/>
          <w:szCs w:val="24"/>
          <w:lang w:eastAsia="en-GB"/>
        </w:rPr>
        <w:t xml:space="preserve"> also</w:t>
      </w:r>
      <w:r w:rsidR="001660EF" w:rsidRPr="00382B76">
        <w:rPr>
          <w:rFonts w:ascii="Arial" w:eastAsia="Times New Roman" w:hAnsi="Arial" w:cs="Arial"/>
          <w:sz w:val="24"/>
          <w:szCs w:val="24"/>
          <w:lang w:eastAsia="en-GB"/>
        </w:rPr>
        <w:t xml:space="preserve"> full of air.</w:t>
      </w:r>
      <w:r w:rsidR="00FC5057" w:rsidRPr="00382B76">
        <w:rPr>
          <w:rFonts w:ascii="Arial" w:eastAsia="Times New Roman" w:hAnsi="Arial" w:cs="Arial"/>
          <w:sz w:val="24"/>
          <w:szCs w:val="24"/>
          <w:lang w:eastAsia="en-GB"/>
        </w:rPr>
        <w:t xml:space="preserve"> When we consider all living existence, it</w:t>
      </w:r>
      <w:r w:rsidR="001660EF" w:rsidRPr="00382B76">
        <w:rPr>
          <w:rFonts w:ascii="Arial" w:eastAsia="Times New Roman" w:hAnsi="Arial" w:cs="Arial"/>
          <w:sz w:val="24"/>
          <w:szCs w:val="24"/>
          <w:lang w:eastAsia="en-GB"/>
        </w:rPr>
        <w:t xml:space="preserve"> is always</w:t>
      </w:r>
      <w:r w:rsidR="00FC5057" w:rsidRPr="00382B76">
        <w:rPr>
          <w:rFonts w:ascii="Arial" w:eastAsia="Times New Roman" w:hAnsi="Arial" w:cs="Arial"/>
          <w:sz w:val="24"/>
          <w:szCs w:val="24"/>
          <w:lang w:eastAsia="en-GB"/>
        </w:rPr>
        <w:t xml:space="preserve"> considered</w:t>
      </w:r>
      <w:r w:rsidR="001660EF" w:rsidRPr="00382B76">
        <w:rPr>
          <w:rFonts w:ascii="Arial" w:eastAsia="Times New Roman" w:hAnsi="Arial" w:cs="Arial"/>
          <w:sz w:val="24"/>
          <w:szCs w:val="24"/>
          <w:lang w:eastAsia="en-GB"/>
        </w:rPr>
        <w:t xml:space="preserve"> empty of something</w:t>
      </w:r>
      <w:r w:rsidR="00B6470D" w:rsidRPr="00382B76">
        <w:rPr>
          <w:rFonts w:ascii="Arial" w:eastAsia="Times New Roman" w:hAnsi="Arial" w:cs="Arial"/>
          <w:sz w:val="24"/>
          <w:szCs w:val="24"/>
          <w:lang w:eastAsia="en-GB"/>
        </w:rPr>
        <w:t>,</w:t>
      </w:r>
      <w:r w:rsidR="00926562" w:rsidRPr="00382B76">
        <w:rPr>
          <w:rFonts w:ascii="Arial" w:eastAsia="Times New Roman" w:hAnsi="Arial" w:cs="Arial"/>
          <w:sz w:val="24"/>
          <w:szCs w:val="24"/>
          <w:lang w:eastAsia="en-GB"/>
        </w:rPr>
        <w:t xml:space="preserve"> yet, full of everything</w:t>
      </w:r>
      <w:r w:rsidR="001660EF" w:rsidRPr="00382B76">
        <w:rPr>
          <w:rFonts w:ascii="Arial" w:eastAsia="Times New Roman" w:hAnsi="Arial" w:cs="Arial"/>
          <w:sz w:val="24"/>
          <w:szCs w:val="24"/>
          <w:lang w:eastAsia="en-GB"/>
        </w:rPr>
        <w:t xml:space="preserve">. </w:t>
      </w:r>
      <w:r w:rsidR="00FC5057" w:rsidRPr="00382B76">
        <w:rPr>
          <w:rFonts w:ascii="Arial" w:eastAsia="Times New Roman" w:hAnsi="Arial" w:cs="Arial"/>
          <w:sz w:val="24"/>
          <w:szCs w:val="24"/>
          <w:lang w:eastAsia="en-GB"/>
        </w:rPr>
        <w:t>However</w:t>
      </w:r>
      <w:r w:rsidR="00B6470D" w:rsidRPr="00382B76">
        <w:rPr>
          <w:rFonts w:ascii="Arial" w:eastAsia="Times New Roman" w:hAnsi="Arial" w:cs="Arial"/>
          <w:sz w:val="24"/>
          <w:szCs w:val="24"/>
          <w:lang w:eastAsia="en-GB"/>
        </w:rPr>
        <w:t>,</w:t>
      </w:r>
      <w:r w:rsidR="001660EF" w:rsidRPr="00382B76">
        <w:rPr>
          <w:rFonts w:ascii="Arial" w:eastAsia="Times New Roman" w:hAnsi="Arial" w:cs="Arial"/>
          <w:sz w:val="24"/>
          <w:szCs w:val="24"/>
          <w:lang w:eastAsia="en-GB"/>
        </w:rPr>
        <w:t xml:space="preserve"> most importantly, in order for the glass to be empty</w:t>
      </w:r>
      <w:r w:rsidR="00FC5057" w:rsidRPr="00382B76">
        <w:rPr>
          <w:rFonts w:ascii="Arial" w:eastAsia="Times New Roman" w:hAnsi="Arial" w:cs="Arial"/>
          <w:sz w:val="24"/>
          <w:szCs w:val="24"/>
          <w:lang w:eastAsia="en-GB"/>
        </w:rPr>
        <w:t xml:space="preserve"> of som</w:t>
      </w:r>
      <w:r w:rsidR="00C8646A" w:rsidRPr="00382B76">
        <w:rPr>
          <w:rFonts w:ascii="Arial" w:eastAsia="Times New Roman" w:hAnsi="Arial" w:cs="Arial"/>
          <w:sz w:val="24"/>
          <w:szCs w:val="24"/>
          <w:lang w:eastAsia="en-GB"/>
        </w:rPr>
        <w:t>e</w:t>
      </w:r>
      <w:r w:rsidR="00FC5057" w:rsidRPr="00382B76">
        <w:rPr>
          <w:rFonts w:ascii="Arial" w:eastAsia="Times New Roman" w:hAnsi="Arial" w:cs="Arial"/>
          <w:sz w:val="24"/>
          <w:szCs w:val="24"/>
          <w:lang w:eastAsia="en-GB"/>
        </w:rPr>
        <w:t>thing</w:t>
      </w:r>
      <w:r w:rsidR="001660EF" w:rsidRPr="00382B76">
        <w:rPr>
          <w:rFonts w:ascii="Arial" w:eastAsia="Times New Roman" w:hAnsi="Arial" w:cs="Arial"/>
          <w:sz w:val="24"/>
          <w:szCs w:val="24"/>
          <w:lang w:eastAsia="en-GB"/>
        </w:rPr>
        <w:t xml:space="preserve"> or full</w:t>
      </w:r>
      <w:r w:rsidR="00FC5057" w:rsidRPr="00382B76">
        <w:rPr>
          <w:rFonts w:ascii="Arial" w:eastAsia="Times New Roman" w:hAnsi="Arial" w:cs="Arial"/>
          <w:sz w:val="24"/>
          <w:szCs w:val="24"/>
          <w:lang w:eastAsia="en-GB"/>
        </w:rPr>
        <w:t xml:space="preserve"> of something,</w:t>
      </w:r>
      <w:r w:rsidR="001660EF" w:rsidRPr="00382B76">
        <w:rPr>
          <w:rFonts w:ascii="Arial" w:eastAsia="Times New Roman" w:hAnsi="Arial" w:cs="Arial"/>
          <w:sz w:val="24"/>
          <w:szCs w:val="24"/>
          <w:lang w:eastAsia="en-GB"/>
        </w:rPr>
        <w:t xml:space="preserve"> the glass</w:t>
      </w:r>
      <w:r w:rsidR="00FC5057" w:rsidRPr="00382B76">
        <w:rPr>
          <w:rFonts w:ascii="Arial" w:eastAsia="Times New Roman" w:hAnsi="Arial" w:cs="Arial"/>
          <w:sz w:val="24"/>
          <w:szCs w:val="24"/>
          <w:lang w:eastAsia="en-GB"/>
        </w:rPr>
        <w:t xml:space="preserve"> must first be there in the first place</w:t>
      </w:r>
      <w:r w:rsidR="001660EF" w:rsidRPr="00382B76">
        <w:rPr>
          <w:rFonts w:ascii="Arial" w:eastAsia="Times New Roman" w:hAnsi="Arial" w:cs="Arial"/>
          <w:sz w:val="24"/>
          <w:szCs w:val="24"/>
          <w:lang w:eastAsia="en-GB"/>
        </w:rPr>
        <w:t>.</w:t>
      </w:r>
      <w:r w:rsidR="00573CBD" w:rsidRPr="00382B76">
        <w:rPr>
          <w:rFonts w:ascii="Arial" w:eastAsia="Times New Roman" w:hAnsi="Arial" w:cs="Arial"/>
          <w:sz w:val="24"/>
          <w:szCs w:val="24"/>
          <w:lang w:eastAsia="en-GB"/>
        </w:rPr>
        <w:t xml:space="preserve"> </w:t>
      </w:r>
      <w:r w:rsidR="00520181" w:rsidRPr="00382B76">
        <w:rPr>
          <w:rFonts w:ascii="Arial" w:eastAsia="Times New Roman" w:hAnsi="Arial" w:cs="Arial"/>
          <w:sz w:val="24"/>
          <w:szCs w:val="24"/>
          <w:lang w:eastAsia="en-GB"/>
        </w:rPr>
        <w:t>Emptiness then</w:t>
      </w:r>
      <w:r w:rsidR="005C37EB" w:rsidRPr="00382B76">
        <w:rPr>
          <w:rFonts w:ascii="Arial" w:eastAsia="Times New Roman" w:hAnsi="Arial" w:cs="Arial"/>
          <w:sz w:val="24"/>
          <w:szCs w:val="24"/>
          <w:lang w:eastAsia="en-GB"/>
        </w:rPr>
        <w:t>,</w:t>
      </w:r>
      <w:r w:rsidR="00520181" w:rsidRPr="00382B76">
        <w:rPr>
          <w:rFonts w:ascii="Arial" w:eastAsia="Times New Roman" w:hAnsi="Arial" w:cs="Arial"/>
          <w:sz w:val="24"/>
          <w:szCs w:val="24"/>
          <w:lang w:eastAsia="en-GB"/>
        </w:rPr>
        <w:t xml:space="preserve"> it seems</w:t>
      </w:r>
      <w:r w:rsidR="005C37EB" w:rsidRPr="00382B76">
        <w:rPr>
          <w:rFonts w:ascii="Arial" w:eastAsia="Times New Roman" w:hAnsi="Arial" w:cs="Arial"/>
          <w:sz w:val="24"/>
          <w:szCs w:val="24"/>
          <w:lang w:eastAsia="en-GB"/>
        </w:rPr>
        <w:t>,</w:t>
      </w:r>
      <w:r w:rsidR="00520181" w:rsidRPr="00382B76">
        <w:rPr>
          <w:rFonts w:ascii="Arial" w:eastAsia="Times New Roman" w:hAnsi="Arial" w:cs="Arial"/>
          <w:sz w:val="24"/>
          <w:szCs w:val="24"/>
          <w:lang w:eastAsia="en-GB"/>
        </w:rPr>
        <w:t xml:space="preserve"> does not mean nothingness. </w:t>
      </w:r>
      <w:r w:rsidR="005C121E" w:rsidRPr="00382B76">
        <w:rPr>
          <w:rFonts w:ascii="Arial" w:eastAsia="Times New Roman" w:hAnsi="Arial" w:cs="Arial"/>
          <w:sz w:val="24"/>
          <w:szCs w:val="24"/>
          <w:lang w:eastAsia="en-GB"/>
        </w:rPr>
        <w:t>It would be the same principle with regard to</w:t>
      </w:r>
      <w:r w:rsidR="004875A1" w:rsidRPr="00382B76">
        <w:rPr>
          <w:rFonts w:ascii="Arial" w:eastAsia="Times New Roman" w:hAnsi="Arial" w:cs="Arial"/>
          <w:sz w:val="24"/>
          <w:szCs w:val="24"/>
          <w:lang w:eastAsia="en-GB"/>
        </w:rPr>
        <w:t xml:space="preserve"> a </w:t>
      </w:r>
      <w:r w:rsidR="00573CBD" w:rsidRPr="00382B76">
        <w:rPr>
          <w:rFonts w:ascii="Arial" w:eastAsia="Times New Roman" w:hAnsi="Arial" w:cs="Arial"/>
          <w:sz w:val="24"/>
          <w:szCs w:val="24"/>
          <w:lang w:eastAsia="en-GB"/>
        </w:rPr>
        <w:t>human being</w:t>
      </w:r>
      <w:r w:rsidR="004875A1" w:rsidRPr="00382B76">
        <w:rPr>
          <w:rFonts w:ascii="Arial" w:eastAsia="Times New Roman" w:hAnsi="Arial" w:cs="Arial"/>
          <w:sz w:val="24"/>
          <w:szCs w:val="24"/>
          <w:lang w:eastAsia="en-GB"/>
        </w:rPr>
        <w:t xml:space="preserve">. If </w:t>
      </w:r>
      <w:r w:rsidR="005C121E" w:rsidRPr="00382B76">
        <w:rPr>
          <w:rFonts w:ascii="Arial" w:eastAsia="Times New Roman" w:hAnsi="Arial" w:cs="Arial"/>
          <w:sz w:val="24"/>
          <w:szCs w:val="24"/>
          <w:lang w:eastAsia="en-GB"/>
        </w:rPr>
        <w:t>one were to</w:t>
      </w:r>
      <w:r w:rsidR="004875A1" w:rsidRPr="00382B76">
        <w:rPr>
          <w:rFonts w:ascii="Arial" w:eastAsia="Times New Roman" w:hAnsi="Arial" w:cs="Arial"/>
          <w:sz w:val="24"/>
          <w:szCs w:val="24"/>
          <w:lang w:eastAsia="en-GB"/>
        </w:rPr>
        <w:t xml:space="preserve"> remove a mother</w:t>
      </w:r>
      <w:r w:rsidR="005C121E" w:rsidRPr="00382B76">
        <w:rPr>
          <w:rFonts w:ascii="Arial" w:eastAsia="Times New Roman" w:hAnsi="Arial" w:cs="Arial"/>
          <w:sz w:val="24"/>
          <w:szCs w:val="24"/>
          <w:lang w:eastAsia="en-GB"/>
        </w:rPr>
        <w:t>,</w:t>
      </w:r>
      <w:r w:rsidR="004875A1" w:rsidRPr="00382B76">
        <w:rPr>
          <w:rFonts w:ascii="Arial" w:eastAsia="Times New Roman" w:hAnsi="Arial" w:cs="Arial"/>
          <w:sz w:val="24"/>
          <w:szCs w:val="24"/>
          <w:lang w:eastAsia="en-GB"/>
        </w:rPr>
        <w:t xml:space="preserve"> a father or </w:t>
      </w:r>
      <w:r w:rsidR="005C121E" w:rsidRPr="00382B76">
        <w:rPr>
          <w:rFonts w:ascii="Arial" w:eastAsia="Times New Roman" w:hAnsi="Arial" w:cs="Arial"/>
          <w:sz w:val="24"/>
          <w:szCs w:val="24"/>
          <w:lang w:eastAsia="en-GB"/>
        </w:rPr>
        <w:t xml:space="preserve">any </w:t>
      </w:r>
      <w:r w:rsidR="004875A1" w:rsidRPr="00382B76">
        <w:rPr>
          <w:rFonts w:ascii="Arial" w:eastAsia="Times New Roman" w:hAnsi="Arial" w:cs="Arial"/>
          <w:sz w:val="24"/>
          <w:szCs w:val="24"/>
          <w:lang w:eastAsia="en-GB"/>
        </w:rPr>
        <w:t>other elements such as vegetables</w:t>
      </w:r>
      <w:r w:rsidR="005C121E" w:rsidRPr="00382B76">
        <w:rPr>
          <w:rFonts w:ascii="Arial" w:eastAsia="Times New Roman" w:hAnsi="Arial" w:cs="Arial"/>
          <w:sz w:val="24"/>
          <w:szCs w:val="24"/>
          <w:lang w:eastAsia="en-GB"/>
        </w:rPr>
        <w:t>,</w:t>
      </w:r>
      <w:r w:rsidR="004875A1" w:rsidRPr="00382B76">
        <w:rPr>
          <w:rFonts w:ascii="Arial" w:eastAsia="Times New Roman" w:hAnsi="Arial" w:cs="Arial"/>
          <w:sz w:val="24"/>
          <w:szCs w:val="24"/>
          <w:lang w:eastAsia="en-GB"/>
        </w:rPr>
        <w:t xml:space="preserve"> minerals </w:t>
      </w:r>
      <w:r w:rsidR="005C121E" w:rsidRPr="00382B76">
        <w:rPr>
          <w:rFonts w:ascii="Arial" w:eastAsia="Times New Roman" w:hAnsi="Arial" w:cs="Arial"/>
          <w:sz w:val="24"/>
          <w:szCs w:val="24"/>
          <w:lang w:eastAsia="en-GB"/>
        </w:rPr>
        <w:t>or</w:t>
      </w:r>
      <w:r w:rsidR="004875A1" w:rsidRPr="00382B76">
        <w:rPr>
          <w:rFonts w:ascii="Arial" w:eastAsia="Times New Roman" w:hAnsi="Arial" w:cs="Arial"/>
          <w:sz w:val="24"/>
          <w:szCs w:val="24"/>
          <w:lang w:eastAsia="en-GB"/>
        </w:rPr>
        <w:t xml:space="preserve"> </w:t>
      </w:r>
      <w:r w:rsidR="00626EF6" w:rsidRPr="00382B76">
        <w:rPr>
          <w:rFonts w:ascii="Arial" w:eastAsia="Times New Roman" w:hAnsi="Arial" w:cs="Arial"/>
          <w:sz w:val="24"/>
          <w:szCs w:val="24"/>
          <w:lang w:eastAsia="en-GB"/>
        </w:rPr>
        <w:t>animals,</w:t>
      </w:r>
      <w:r w:rsidR="004875A1" w:rsidRPr="00382B76">
        <w:rPr>
          <w:rFonts w:ascii="Arial" w:eastAsia="Times New Roman" w:hAnsi="Arial" w:cs="Arial"/>
          <w:sz w:val="24"/>
          <w:szCs w:val="24"/>
          <w:lang w:eastAsia="en-GB"/>
        </w:rPr>
        <w:t xml:space="preserve"> there </w:t>
      </w:r>
      <w:r w:rsidR="00CA013E" w:rsidRPr="00382B76">
        <w:rPr>
          <w:rFonts w:ascii="Arial" w:eastAsia="Times New Roman" w:hAnsi="Arial" w:cs="Arial"/>
          <w:sz w:val="24"/>
          <w:szCs w:val="24"/>
          <w:lang w:eastAsia="en-GB"/>
        </w:rPr>
        <w:t>would be</w:t>
      </w:r>
      <w:r w:rsidR="004875A1" w:rsidRPr="00382B76">
        <w:rPr>
          <w:rFonts w:ascii="Arial" w:eastAsia="Times New Roman" w:hAnsi="Arial" w:cs="Arial"/>
          <w:sz w:val="24"/>
          <w:szCs w:val="24"/>
          <w:lang w:eastAsia="en-GB"/>
        </w:rPr>
        <w:t xml:space="preserve"> no</w:t>
      </w:r>
      <w:r w:rsidR="00573CBD" w:rsidRPr="00382B76">
        <w:rPr>
          <w:rFonts w:ascii="Arial" w:eastAsia="Times New Roman" w:hAnsi="Arial" w:cs="Arial"/>
          <w:sz w:val="24"/>
          <w:szCs w:val="24"/>
          <w:lang w:eastAsia="en-GB"/>
        </w:rPr>
        <w:t xml:space="preserve"> human</w:t>
      </w:r>
      <w:r w:rsidR="004875A1" w:rsidRPr="00382B76">
        <w:rPr>
          <w:rFonts w:ascii="Arial" w:eastAsia="Times New Roman" w:hAnsi="Arial" w:cs="Arial"/>
          <w:sz w:val="24"/>
          <w:szCs w:val="24"/>
          <w:lang w:eastAsia="en-GB"/>
        </w:rPr>
        <w:t xml:space="preserve"> left</w:t>
      </w:r>
      <w:r w:rsidR="00573CBD" w:rsidRPr="00382B76">
        <w:rPr>
          <w:rFonts w:ascii="Arial" w:eastAsia="Times New Roman" w:hAnsi="Arial" w:cs="Arial"/>
          <w:sz w:val="24"/>
          <w:szCs w:val="24"/>
          <w:lang w:eastAsia="en-GB"/>
        </w:rPr>
        <w:t xml:space="preserve"> within the being</w:t>
      </w:r>
      <w:r w:rsidR="004875A1" w:rsidRPr="00382B76">
        <w:rPr>
          <w:rFonts w:ascii="Arial" w:eastAsia="Times New Roman" w:hAnsi="Arial" w:cs="Arial"/>
          <w:sz w:val="24"/>
          <w:szCs w:val="24"/>
          <w:lang w:eastAsia="en-GB"/>
        </w:rPr>
        <w:t xml:space="preserve">. </w:t>
      </w:r>
      <w:r w:rsidR="00573CBD" w:rsidRPr="00382B76">
        <w:rPr>
          <w:rFonts w:ascii="Arial" w:eastAsia="Times New Roman" w:hAnsi="Arial" w:cs="Arial"/>
          <w:sz w:val="24"/>
          <w:szCs w:val="24"/>
          <w:lang w:eastAsia="en-GB"/>
        </w:rPr>
        <w:t>The being</w:t>
      </w:r>
      <w:r w:rsidR="004875A1" w:rsidRPr="00382B76">
        <w:rPr>
          <w:rFonts w:ascii="Arial" w:eastAsia="Times New Roman" w:hAnsi="Arial" w:cs="Arial"/>
          <w:sz w:val="24"/>
          <w:szCs w:val="24"/>
          <w:lang w:eastAsia="en-GB"/>
        </w:rPr>
        <w:t xml:space="preserve"> </w:t>
      </w:r>
      <w:r w:rsidR="00CA013E" w:rsidRPr="00382B76">
        <w:rPr>
          <w:rFonts w:ascii="Arial" w:eastAsia="Times New Roman" w:hAnsi="Arial" w:cs="Arial"/>
          <w:sz w:val="24"/>
          <w:szCs w:val="24"/>
          <w:lang w:eastAsia="en-GB"/>
        </w:rPr>
        <w:t xml:space="preserve">would </w:t>
      </w:r>
      <w:r w:rsidR="004875A1" w:rsidRPr="00382B76">
        <w:rPr>
          <w:rFonts w:ascii="Arial" w:eastAsia="Times New Roman" w:hAnsi="Arial" w:cs="Arial"/>
          <w:sz w:val="24"/>
          <w:szCs w:val="24"/>
          <w:lang w:eastAsia="en-GB"/>
        </w:rPr>
        <w:t>simp</w:t>
      </w:r>
      <w:r w:rsidR="00626EF6" w:rsidRPr="00382B76">
        <w:rPr>
          <w:rFonts w:ascii="Arial" w:eastAsia="Times New Roman" w:hAnsi="Arial" w:cs="Arial"/>
          <w:sz w:val="24"/>
          <w:szCs w:val="24"/>
          <w:lang w:eastAsia="en-GB"/>
        </w:rPr>
        <w:t>l</w:t>
      </w:r>
      <w:r w:rsidR="004875A1" w:rsidRPr="00382B76">
        <w:rPr>
          <w:rFonts w:ascii="Arial" w:eastAsia="Times New Roman" w:hAnsi="Arial" w:cs="Arial"/>
          <w:sz w:val="24"/>
          <w:szCs w:val="24"/>
          <w:lang w:eastAsia="en-GB"/>
        </w:rPr>
        <w:t xml:space="preserve">y </w:t>
      </w:r>
      <w:r w:rsidR="00CA013E" w:rsidRPr="00382B76">
        <w:rPr>
          <w:rFonts w:ascii="Arial" w:eastAsia="Times New Roman" w:hAnsi="Arial" w:cs="Arial"/>
          <w:sz w:val="24"/>
          <w:szCs w:val="24"/>
          <w:lang w:eastAsia="en-GB"/>
        </w:rPr>
        <w:t>consist</w:t>
      </w:r>
      <w:r w:rsidR="004875A1" w:rsidRPr="00382B76">
        <w:rPr>
          <w:rFonts w:ascii="Arial" w:eastAsia="Times New Roman" w:hAnsi="Arial" w:cs="Arial"/>
          <w:sz w:val="24"/>
          <w:szCs w:val="24"/>
          <w:lang w:eastAsia="en-GB"/>
        </w:rPr>
        <w:t xml:space="preserve"> of non-</w:t>
      </w:r>
      <w:r w:rsidR="00573CBD" w:rsidRPr="00382B76">
        <w:rPr>
          <w:rFonts w:ascii="Arial" w:eastAsia="Times New Roman" w:hAnsi="Arial" w:cs="Arial"/>
          <w:sz w:val="24"/>
          <w:szCs w:val="24"/>
          <w:lang w:eastAsia="en-GB"/>
        </w:rPr>
        <w:t>human</w:t>
      </w:r>
      <w:r w:rsidR="004875A1" w:rsidRPr="00382B76">
        <w:rPr>
          <w:rFonts w:ascii="Arial" w:eastAsia="Times New Roman" w:hAnsi="Arial" w:cs="Arial"/>
          <w:sz w:val="24"/>
          <w:szCs w:val="24"/>
          <w:lang w:eastAsia="en-GB"/>
        </w:rPr>
        <w:t xml:space="preserve"> elements. </w:t>
      </w:r>
      <w:r w:rsidR="00573CBD" w:rsidRPr="00382B76">
        <w:rPr>
          <w:rFonts w:ascii="Arial" w:eastAsia="Times New Roman" w:hAnsi="Arial" w:cs="Arial"/>
          <w:sz w:val="24"/>
          <w:szCs w:val="24"/>
          <w:lang w:eastAsia="en-GB"/>
        </w:rPr>
        <w:t>A human being</w:t>
      </w:r>
      <w:r w:rsidR="004875A1" w:rsidRPr="00382B76">
        <w:rPr>
          <w:rFonts w:ascii="Arial" w:eastAsia="Times New Roman" w:hAnsi="Arial" w:cs="Arial"/>
          <w:sz w:val="24"/>
          <w:szCs w:val="24"/>
          <w:lang w:eastAsia="en-GB"/>
        </w:rPr>
        <w:t xml:space="preserve"> is there</w:t>
      </w:r>
      <w:r w:rsidR="00B34B53" w:rsidRPr="00382B76">
        <w:rPr>
          <w:rFonts w:ascii="Arial" w:eastAsia="Times New Roman" w:hAnsi="Arial" w:cs="Arial"/>
          <w:sz w:val="24"/>
          <w:szCs w:val="24"/>
          <w:lang w:eastAsia="en-GB"/>
        </w:rPr>
        <w:t>fore</w:t>
      </w:r>
      <w:r w:rsidR="004875A1" w:rsidRPr="00382B76">
        <w:rPr>
          <w:rFonts w:ascii="Arial" w:eastAsia="Times New Roman" w:hAnsi="Arial" w:cs="Arial"/>
          <w:sz w:val="24"/>
          <w:szCs w:val="24"/>
          <w:lang w:eastAsia="en-GB"/>
        </w:rPr>
        <w:t xml:space="preserve"> not a separate existence or a separate self.</w:t>
      </w:r>
      <w:r w:rsidR="00B34B53" w:rsidRPr="00382B76">
        <w:rPr>
          <w:rFonts w:ascii="Arial" w:eastAsia="Times New Roman" w:hAnsi="Arial" w:cs="Arial"/>
          <w:sz w:val="24"/>
          <w:szCs w:val="24"/>
          <w:lang w:eastAsia="en-GB"/>
        </w:rPr>
        <w:t xml:space="preserve"> Human bei</w:t>
      </w:r>
      <w:r w:rsidR="008B71F5" w:rsidRPr="00382B76">
        <w:rPr>
          <w:rFonts w:ascii="Arial" w:eastAsia="Times New Roman" w:hAnsi="Arial" w:cs="Arial"/>
          <w:sz w:val="24"/>
          <w:szCs w:val="24"/>
          <w:lang w:eastAsia="en-GB"/>
        </w:rPr>
        <w:t>ngs then are to</w:t>
      </w:r>
      <w:r w:rsidR="00B34B53" w:rsidRPr="00382B76">
        <w:rPr>
          <w:rFonts w:ascii="Arial" w:eastAsia="Times New Roman" w:hAnsi="Arial" w:cs="Arial"/>
          <w:sz w:val="24"/>
          <w:szCs w:val="24"/>
          <w:lang w:eastAsia="en-GB"/>
        </w:rPr>
        <w:t xml:space="preserve"> be considered</w:t>
      </w:r>
      <w:r w:rsidR="004875A1" w:rsidRPr="00382B76">
        <w:rPr>
          <w:rFonts w:ascii="Arial" w:eastAsia="Times New Roman" w:hAnsi="Arial" w:cs="Arial"/>
          <w:sz w:val="24"/>
          <w:szCs w:val="24"/>
          <w:lang w:eastAsia="en-GB"/>
        </w:rPr>
        <w:t xml:space="preserve"> as a manifestation made possible</w:t>
      </w:r>
      <w:r w:rsidR="00B34B53" w:rsidRPr="00382B76">
        <w:rPr>
          <w:rFonts w:ascii="Arial" w:eastAsia="Times New Roman" w:hAnsi="Arial" w:cs="Arial"/>
          <w:sz w:val="24"/>
          <w:szCs w:val="24"/>
          <w:lang w:eastAsia="en-GB"/>
        </w:rPr>
        <w:t xml:space="preserve"> only</w:t>
      </w:r>
      <w:r w:rsidR="004875A1" w:rsidRPr="00382B76">
        <w:rPr>
          <w:rFonts w:ascii="Arial" w:eastAsia="Times New Roman" w:hAnsi="Arial" w:cs="Arial"/>
          <w:sz w:val="24"/>
          <w:szCs w:val="24"/>
          <w:lang w:eastAsia="en-GB"/>
        </w:rPr>
        <w:t xml:space="preserve"> because the whole cosmos come</w:t>
      </w:r>
      <w:r w:rsidR="00B34B53" w:rsidRPr="00382B76">
        <w:rPr>
          <w:rFonts w:ascii="Arial" w:eastAsia="Times New Roman" w:hAnsi="Arial" w:cs="Arial"/>
          <w:sz w:val="24"/>
          <w:szCs w:val="24"/>
          <w:lang w:eastAsia="en-GB"/>
        </w:rPr>
        <w:t>s</w:t>
      </w:r>
      <w:r w:rsidR="004875A1" w:rsidRPr="00382B76">
        <w:rPr>
          <w:rFonts w:ascii="Arial" w:eastAsia="Times New Roman" w:hAnsi="Arial" w:cs="Arial"/>
          <w:sz w:val="24"/>
          <w:szCs w:val="24"/>
          <w:lang w:eastAsia="en-GB"/>
        </w:rPr>
        <w:t xml:space="preserve"> together</w:t>
      </w:r>
      <w:r w:rsidR="00EA5D86" w:rsidRPr="00382B76">
        <w:rPr>
          <w:rFonts w:ascii="Arial" w:eastAsia="Times New Roman" w:hAnsi="Arial" w:cs="Arial"/>
          <w:sz w:val="24"/>
          <w:szCs w:val="24"/>
          <w:lang w:eastAsia="en-GB"/>
        </w:rPr>
        <w:t xml:space="preserve"> </w:t>
      </w:r>
      <w:r w:rsidR="008B71F5" w:rsidRPr="00382B76">
        <w:rPr>
          <w:rFonts w:ascii="Arial" w:eastAsia="Times New Roman" w:hAnsi="Arial" w:cs="Arial"/>
          <w:sz w:val="24"/>
          <w:szCs w:val="24"/>
          <w:lang w:eastAsia="en-GB"/>
        </w:rPr>
        <w:t>to</w:t>
      </w:r>
      <w:r w:rsidR="00EA5D86" w:rsidRPr="00382B76">
        <w:rPr>
          <w:rFonts w:ascii="Arial" w:eastAsia="Times New Roman" w:hAnsi="Arial" w:cs="Arial"/>
          <w:sz w:val="24"/>
          <w:szCs w:val="24"/>
          <w:lang w:eastAsia="en-GB"/>
        </w:rPr>
        <w:t xml:space="preserve"> </w:t>
      </w:r>
      <w:r w:rsidR="00B34B53" w:rsidRPr="00382B76">
        <w:rPr>
          <w:rFonts w:ascii="Arial" w:eastAsia="Times New Roman" w:hAnsi="Arial" w:cs="Arial"/>
          <w:sz w:val="24"/>
          <w:szCs w:val="24"/>
          <w:lang w:eastAsia="en-GB"/>
        </w:rPr>
        <w:t>enable</w:t>
      </w:r>
      <w:r w:rsidR="00EA5D86" w:rsidRPr="00382B76">
        <w:rPr>
          <w:rFonts w:ascii="Arial" w:eastAsia="Times New Roman" w:hAnsi="Arial" w:cs="Arial"/>
          <w:sz w:val="24"/>
          <w:szCs w:val="24"/>
          <w:lang w:eastAsia="en-GB"/>
        </w:rPr>
        <w:t xml:space="preserve"> </w:t>
      </w:r>
      <w:r w:rsidR="00B34B53" w:rsidRPr="00382B76">
        <w:rPr>
          <w:rFonts w:ascii="Arial" w:eastAsia="Times New Roman" w:hAnsi="Arial" w:cs="Arial"/>
          <w:sz w:val="24"/>
          <w:szCs w:val="24"/>
          <w:lang w:eastAsia="en-GB"/>
        </w:rPr>
        <w:t>them</w:t>
      </w:r>
      <w:r w:rsidR="00EA5D86" w:rsidRPr="00382B76">
        <w:rPr>
          <w:rFonts w:ascii="Arial" w:eastAsia="Times New Roman" w:hAnsi="Arial" w:cs="Arial"/>
          <w:sz w:val="24"/>
          <w:szCs w:val="24"/>
          <w:lang w:eastAsia="en-GB"/>
        </w:rPr>
        <w:t xml:space="preserve"> to manifest as a wonder of life.</w:t>
      </w:r>
      <w:r w:rsidR="00B6470D" w:rsidRPr="00382B76">
        <w:rPr>
          <w:rStyle w:val="FootnoteReference"/>
          <w:rFonts w:ascii="Arial" w:eastAsia="Times New Roman" w:hAnsi="Arial" w:cs="Arial"/>
          <w:sz w:val="24"/>
          <w:szCs w:val="24"/>
          <w:lang w:eastAsia="en-GB"/>
        </w:rPr>
        <w:footnoteReference w:id="7"/>
      </w:r>
      <w:r w:rsidR="00321DA7" w:rsidRPr="00382B76">
        <w:rPr>
          <w:rFonts w:ascii="Arial" w:eastAsia="Times New Roman" w:hAnsi="Arial" w:cs="Arial"/>
          <w:sz w:val="24"/>
          <w:szCs w:val="24"/>
          <w:lang w:eastAsia="en-GB"/>
        </w:rPr>
        <w:t xml:space="preserve"> </w:t>
      </w:r>
    </w:p>
    <w:p w14:paraId="6A399326" w14:textId="660D87A7" w:rsidR="002E0EA7" w:rsidRPr="00382B76" w:rsidRDefault="006A63AD" w:rsidP="005D3CDD">
      <w:pPr>
        <w:tabs>
          <w:tab w:val="left" w:pos="951"/>
        </w:tabs>
        <w:spacing w:line="240" w:lineRule="auto"/>
        <w:rPr>
          <w:rFonts w:ascii="Arial" w:eastAsia="Times New Roman" w:hAnsi="Arial" w:cs="Arial"/>
          <w:sz w:val="24"/>
          <w:szCs w:val="24"/>
          <w:lang w:eastAsia="en-GB"/>
        </w:rPr>
      </w:pPr>
      <w:r w:rsidRPr="00382B76">
        <w:rPr>
          <w:rFonts w:ascii="Arial" w:eastAsia="Times New Roman" w:hAnsi="Arial" w:cs="Arial"/>
          <w:sz w:val="24"/>
          <w:szCs w:val="24"/>
          <w:lang w:eastAsia="en-GB"/>
        </w:rPr>
        <w:tab/>
      </w:r>
      <w:r w:rsidR="00321DA7" w:rsidRPr="00382B76">
        <w:rPr>
          <w:rFonts w:ascii="Arial" w:eastAsia="Times New Roman" w:hAnsi="Arial" w:cs="Arial"/>
          <w:sz w:val="24"/>
          <w:szCs w:val="24"/>
          <w:lang w:eastAsia="en-GB"/>
        </w:rPr>
        <w:t>The mistranslation or misinterpretation</w:t>
      </w:r>
      <w:r w:rsidR="00655328" w:rsidRPr="00382B76">
        <w:rPr>
          <w:rFonts w:ascii="Arial" w:eastAsia="Times New Roman" w:hAnsi="Arial" w:cs="Arial"/>
          <w:sz w:val="24"/>
          <w:szCs w:val="24"/>
          <w:lang w:eastAsia="en-GB"/>
        </w:rPr>
        <w:t xml:space="preserve"> of</w:t>
      </w:r>
      <w:r w:rsidR="00EA5D86" w:rsidRPr="00382B76">
        <w:rPr>
          <w:rFonts w:ascii="Arial" w:eastAsia="Times New Roman" w:hAnsi="Arial" w:cs="Arial"/>
          <w:sz w:val="24"/>
          <w:szCs w:val="24"/>
          <w:lang w:eastAsia="en-GB"/>
        </w:rPr>
        <w:t xml:space="preserve"> emptiness </w:t>
      </w:r>
      <w:r w:rsidR="00FC5057" w:rsidRPr="00382B76">
        <w:rPr>
          <w:rFonts w:ascii="Arial" w:eastAsia="Times New Roman" w:hAnsi="Arial" w:cs="Arial"/>
          <w:sz w:val="24"/>
          <w:szCs w:val="24"/>
          <w:lang w:eastAsia="en-GB"/>
        </w:rPr>
        <w:t>occurs because of one’s attempt at grasping the concept of emptiness.</w:t>
      </w:r>
      <w:r w:rsidR="00D0261D" w:rsidRPr="00382B76">
        <w:rPr>
          <w:rFonts w:ascii="Arial" w:eastAsia="Times New Roman" w:hAnsi="Arial" w:cs="Arial"/>
          <w:sz w:val="24"/>
          <w:szCs w:val="24"/>
          <w:lang w:eastAsia="en-GB"/>
        </w:rPr>
        <w:t xml:space="preserve"> This is because within Buddhist teaching emptiness essentially means transience. There is nothing to grasp, nothing that is permanent and nothing to understand.</w:t>
      </w:r>
      <w:r w:rsidR="00D0261D" w:rsidRPr="00382B76">
        <w:rPr>
          <w:sz w:val="24"/>
          <w:szCs w:val="24"/>
        </w:rPr>
        <w:t xml:space="preserve"> </w:t>
      </w:r>
      <w:r w:rsidR="00D0261D" w:rsidRPr="00382B76">
        <w:rPr>
          <w:rFonts w:ascii="Arial" w:eastAsia="Times New Roman" w:hAnsi="Arial" w:cs="Arial"/>
          <w:sz w:val="24"/>
          <w:szCs w:val="24"/>
          <w:lang w:eastAsia="en-GB"/>
        </w:rPr>
        <w:t xml:space="preserve">However, when it </w:t>
      </w:r>
      <w:r w:rsidR="008E690E" w:rsidRPr="00382B76">
        <w:rPr>
          <w:rFonts w:ascii="Arial" w:eastAsia="Times New Roman" w:hAnsi="Arial" w:cs="Arial"/>
          <w:sz w:val="24"/>
          <w:szCs w:val="24"/>
          <w:lang w:eastAsia="en-GB"/>
        </w:rPr>
        <w:t>is put</w:t>
      </w:r>
      <w:r w:rsidR="00D0261D" w:rsidRPr="00382B76">
        <w:rPr>
          <w:rFonts w:ascii="Arial" w:eastAsia="Times New Roman" w:hAnsi="Arial" w:cs="Arial"/>
          <w:sz w:val="24"/>
          <w:szCs w:val="24"/>
          <w:lang w:eastAsia="en-GB"/>
        </w:rPr>
        <w:t xml:space="preserve"> into context with ideas such as reality, god, the self</w:t>
      </w:r>
      <w:r w:rsidR="008E690E" w:rsidRPr="00382B76">
        <w:rPr>
          <w:rFonts w:ascii="Arial" w:eastAsia="Times New Roman" w:hAnsi="Arial" w:cs="Arial"/>
          <w:sz w:val="24"/>
          <w:szCs w:val="24"/>
          <w:lang w:eastAsia="en-GB"/>
        </w:rPr>
        <w:t xml:space="preserve"> and</w:t>
      </w:r>
      <w:r w:rsidR="00D0261D" w:rsidRPr="00382B76">
        <w:rPr>
          <w:rFonts w:ascii="Arial" w:eastAsia="Times New Roman" w:hAnsi="Arial" w:cs="Arial"/>
          <w:sz w:val="24"/>
          <w:szCs w:val="24"/>
          <w:lang w:eastAsia="en-GB"/>
        </w:rPr>
        <w:t xml:space="preserve"> Brahman, what it means is that reality escapes all concepts. If one were to say there is a </w:t>
      </w:r>
      <w:r w:rsidR="008E690E" w:rsidRPr="00382B76">
        <w:rPr>
          <w:rFonts w:ascii="Arial" w:eastAsia="Times New Roman" w:hAnsi="Arial" w:cs="Arial"/>
          <w:sz w:val="24"/>
          <w:szCs w:val="24"/>
          <w:lang w:eastAsia="en-GB"/>
        </w:rPr>
        <w:t>g</w:t>
      </w:r>
      <w:r w:rsidR="00D0261D" w:rsidRPr="00382B76">
        <w:rPr>
          <w:rFonts w:ascii="Arial" w:eastAsia="Times New Roman" w:hAnsi="Arial" w:cs="Arial"/>
          <w:sz w:val="24"/>
          <w:szCs w:val="24"/>
          <w:lang w:eastAsia="en-GB"/>
        </w:rPr>
        <w:t xml:space="preserve">od, that is a concept. If one were to say there is no </w:t>
      </w:r>
      <w:r w:rsidR="008E690E" w:rsidRPr="00382B76">
        <w:rPr>
          <w:rFonts w:ascii="Arial" w:eastAsia="Times New Roman" w:hAnsi="Arial" w:cs="Arial"/>
          <w:sz w:val="24"/>
          <w:szCs w:val="24"/>
          <w:lang w:eastAsia="en-GB"/>
        </w:rPr>
        <w:t>g</w:t>
      </w:r>
      <w:r w:rsidR="00D0261D" w:rsidRPr="00382B76">
        <w:rPr>
          <w:rFonts w:ascii="Arial" w:eastAsia="Times New Roman" w:hAnsi="Arial" w:cs="Arial"/>
          <w:sz w:val="24"/>
          <w:szCs w:val="24"/>
          <w:lang w:eastAsia="en-GB"/>
        </w:rPr>
        <w:t>od, that is also a concept. What Nagarjuna expresses through his teachings is that one’s grasp on such concepts would be like attempting to catch water in a sieve, or wrap it in a parcel.</w:t>
      </w:r>
      <w:r w:rsidR="00573CBD" w:rsidRPr="00382B76">
        <w:rPr>
          <w:rFonts w:ascii="Arial" w:eastAsia="Times New Roman" w:hAnsi="Arial" w:cs="Arial"/>
          <w:sz w:val="24"/>
          <w:szCs w:val="24"/>
          <w:lang w:eastAsia="en-GB"/>
        </w:rPr>
        <w:t xml:space="preserve"> It is something one could spend their entire life striving to understand and accept, but ultimately there is </w:t>
      </w:r>
      <w:r w:rsidR="00296A30" w:rsidRPr="00382B76">
        <w:rPr>
          <w:rFonts w:ascii="Arial" w:eastAsia="Times New Roman" w:hAnsi="Arial" w:cs="Arial"/>
          <w:sz w:val="24"/>
          <w:szCs w:val="24"/>
          <w:lang w:eastAsia="en-GB"/>
        </w:rPr>
        <w:t>no actual definite material to depend on.</w:t>
      </w:r>
    </w:p>
    <w:p w14:paraId="6BF54C88" w14:textId="7002CCA9" w:rsidR="003239FC" w:rsidRPr="00382B76" w:rsidRDefault="002E0EA7" w:rsidP="005D3CDD">
      <w:pPr>
        <w:tabs>
          <w:tab w:val="left" w:pos="951"/>
        </w:tabs>
        <w:spacing w:line="240" w:lineRule="auto"/>
        <w:rPr>
          <w:rFonts w:ascii="Arial" w:eastAsia="Times New Roman" w:hAnsi="Arial" w:cs="Arial"/>
          <w:sz w:val="24"/>
          <w:szCs w:val="24"/>
          <w:lang w:eastAsia="en-GB"/>
        </w:rPr>
      </w:pPr>
      <w:r w:rsidRPr="00382B76">
        <w:rPr>
          <w:rFonts w:ascii="Arial" w:eastAsia="Times New Roman" w:hAnsi="Arial" w:cs="Arial"/>
          <w:sz w:val="24"/>
          <w:szCs w:val="24"/>
          <w:lang w:eastAsia="en-GB"/>
        </w:rPr>
        <w:lastRenderedPageBreak/>
        <w:tab/>
      </w:r>
      <w:r w:rsidR="00D0261D" w:rsidRPr="00382B76">
        <w:rPr>
          <w:rFonts w:ascii="Arial" w:eastAsia="Times New Roman" w:hAnsi="Arial" w:cs="Arial"/>
          <w:sz w:val="24"/>
          <w:szCs w:val="24"/>
          <w:lang w:eastAsia="en-GB"/>
        </w:rPr>
        <w:t xml:space="preserve"> </w:t>
      </w:r>
      <w:r w:rsidR="008E690E" w:rsidRPr="00382B76">
        <w:rPr>
          <w:rFonts w:ascii="Arial" w:eastAsia="Times New Roman" w:hAnsi="Arial" w:cs="Arial"/>
          <w:sz w:val="24"/>
          <w:szCs w:val="24"/>
          <w:lang w:eastAsia="en-GB"/>
        </w:rPr>
        <w:t>A</w:t>
      </w:r>
      <w:r w:rsidR="00296A30" w:rsidRPr="00382B76">
        <w:rPr>
          <w:rFonts w:ascii="Arial" w:eastAsia="Times New Roman" w:hAnsi="Arial" w:cs="Arial"/>
          <w:sz w:val="24"/>
          <w:szCs w:val="24"/>
          <w:lang w:eastAsia="en-GB"/>
        </w:rPr>
        <w:t xml:space="preserve"> certain looming</w:t>
      </w:r>
      <w:r w:rsidR="008E690E" w:rsidRPr="00382B76">
        <w:rPr>
          <w:rFonts w:ascii="Arial" w:eastAsia="Times New Roman" w:hAnsi="Arial" w:cs="Arial"/>
          <w:sz w:val="24"/>
          <w:szCs w:val="24"/>
          <w:lang w:eastAsia="en-GB"/>
        </w:rPr>
        <w:t xml:space="preserve"> fear of reality sets in a</w:t>
      </w:r>
      <w:r w:rsidR="000531CD" w:rsidRPr="00382B76">
        <w:rPr>
          <w:rFonts w:ascii="Arial" w:eastAsia="Times New Roman" w:hAnsi="Arial" w:cs="Arial"/>
          <w:sz w:val="24"/>
          <w:szCs w:val="24"/>
          <w:lang w:eastAsia="en-GB"/>
        </w:rPr>
        <w:t xml:space="preserve">fter one has </w:t>
      </w:r>
      <w:r w:rsidR="00D0261D" w:rsidRPr="00382B76">
        <w:rPr>
          <w:rFonts w:ascii="Arial" w:eastAsia="Times New Roman" w:hAnsi="Arial" w:cs="Arial"/>
          <w:sz w:val="24"/>
          <w:szCs w:val="24"/>
          <w:lang w:eastAsia="en-GB"/>
        </w:rPr>
        <w:t>contemplate</w:t>
      </w:r>
      <w:r w:rsidR="000531CD" w:rsidRPr="00382B76">
        <w:rPr>
          <w:rFonts w:ascii="Arial" w:eastAsia="Times New Roman" w:hAnsi="Arial" w:cs="Arial"/>
          <w:sz w:val="24"/>
          <w:szCs w:val="24"/>
          <w:lang w:eastAsia="en-GB"/>
        </w:rPr>
        <w:t>d</w:t>
      </w:r>
      <w:r w:rsidR="00D0261D" w:rsidRPr="00382B76">
        <w:rPr>
          <w:rFonts w:ascii="Arial" w:eastAsia="Times New Roman" w:hAnsi="Arial" w:cs="Arial"/>
          <w:sz w:val="24"/>
          <w:szCs w:val="24"/>
          <w:lang w:eastAsia="en-GB"/>
        </w:rPr>
        <w:t xml:space="preserve"> </w:t>
      </w:r>
      <w:r w:rsidR="008E690E" w:rsidRPr="00382B76">
        <w:rPr>
          <w:rFonts w:ascii="Arial" w:eastAsia="Times New Roman" w:hAnsi="Arial" w:cs="Arial"/>
          <w:sz w:val="24"/>
          <w:szCs w:val="24"/>
          <w:lang w:eastAsia="en-GB"/>
        </w:rPr>
        <w:t>one’s</w:t>
      </w:r>
      <w:r w:rsidR="00D0261D" w:rsidRPr="00382B76">
        <w:rPr>
          <w:rFonts w:ascii="Arial" w:eastAsia="Times New Roman" w:hAnsi="Arial" w:cs="Arial"/>
          <w:sz w:val="24"/>
          <w:szCs w:val="24"/>
          <w:lang w:eastAsia="en-GB"/>
        </w:rPr>
        <w:t xml:space="preserve"> moral compass</w:t>
      </w:r>
      <w:r w:rsidR="006355D2" w:rsidRPr="00382B76">
        <w:rPr>
          <w:rFonts w:ascii="Arial" w:eastAsia="Times New Roman" w:hAnsi="Arial" w:cs="Arial"/>
          <w:sz w:val="24"/>
          <w:szCs w:val="24"/>
          <w:lang w:eastAsia="en-GB"/>
        </w:rPr>
        <w:t>, and ask</w:t>
      </w:r>
      <w:r w:rsidR="000531CD" w:rsidRPr="00382B76">
        <w:rPr>
          <w:rFonts w:ascii="Arial" w:eastAsia="Times New Roman" w:hAnsi="Arial" w:cs="Arial"/>
          <w:sz w:val="24"/>
          <w:szCs w:val="24"/>
          <w:lang w:eastAsia="en-GB"/>
        </w:rPr>
        <w:t>ed</w:t>
      </w:r>
      <w:r w:rsidR="008E690E" w:rsidRPr="00382B76">
        <w:rPr>
          <w:rFonts w:ascii="Arial" w:eastAsia="Times New Roman" w:hAnsi="Arial" w:cs="Arial"/>
          <w:sz w:val="24"/>
          <w:szCs w:val="24"/>
          <w:lang w:eastAsia="en-GB"/>
        </w:rPr>
        <w:t xml:space="preserve"> oneself questions such as,</w:t>
      </w:r>
      <w:r w:rsidR="006355D2" w:rsidRPr="00382B76">
        <w:rPr>
          <w:rFonts w:ascii="Arial" w:eastAsia="Times New Roman" w:hAnsi="Arial" w:cs="Arial"/>
          <w:sz w:val="24"/>
          <w:szCs w:val="24"/>
          <w:lang w:eastAsia="en-GB"/>
        </w:rPr>
        <w:t xml:space="preserve"> what</w:t>
      </w:r>
      <w:r w:rsidR="00292255" w:rsidRPr="00382B76">
        <w:rPr>
          <w:rFonts w:ascii="Arial" w:eastAsia="Times New Roman" w:hAnsi="Arial" w:cs="Arial"/>
          <w:sz w:val="24"/>
          <w:szCs w:val="24"/>
          <w:lang w:eastAsia="en-GB"/>
        </w:rPr>
        <w:t xml:space="preserve"> is</w:t>
      </w:r>
      <w:r w:rsidR="000531CD" w:rsidRPr="00382B76">
        <w:rPr>
          <w:rFonts w:ascii="Arial" w:eastAsia="Times New Roman" w:hAnsi="Arial" w:cs="Arial"/>
          <w:sz w:val="24"/>
          <w:szCs w:val="24"/>
          <w:lang w:eastAsia="en-GB"/>
        </w:rPr>
        <w:t xml:space="preserve"> </w:t>
      </w:r>
      <w:r w:rsidR="008E690E" w:rsidRPr="00382B76">
        <w:rPr>
          <w:rFonts w:ascii="Arial" w:eastAsia="Times New Roman" w:hAnsi="Arial" w:cs="Arial"/>
          <w:sz w:val="24"/>
          <w:szCs w:val="24"/>
          <w:lang w:eastAsia="en-GB"/>
        </w:rPr>
        <w:t>one’s</w:t>
      </w:r>
      <w:r w:rsidR="006355D2" w:rsidRPr="00382B76">
        <w:rPr>
          <w:rFonts w:ascii="Arial" w:eastAsia="Times New Roman" w:hAnsi="Arial" w:cs="Arial"/>
          <w:sz w:val="24"/>
          <w:szCs w:val="24"/>
          <w:lang w:eastAsia="en-GB"/>
        </w:rPr>
        <w:t xml:space="preserve"> basic premise of life</w:t>
      </w:r>
      <w:r w:rsidR="008E690E" w:rsidRPr="00382B76">
        <w:rPr>
          <w:rFonts w:ascii="Arial" w:eastAsia="Times New Roman" w:hAnsi="Arial" w:cs="Arial"/>
          <w:sz w:val="24"/>
          <w:szCs w:val="24"/>
          <w:lang w:eastAsia="en-GB"/>
        </w:rPr>
        <w:t>,</w:t>
      </w:r>
      <w:r w:rsidR="006355D2" w:rsidRPr="00382B76">
        <w:rPr>
          <w:rFonts w:ascii="Arial" w:eastAsia="Times New Roman" w:hAnsi="Arial" w:cs="Arial"/>
          <w:sz w:val="24"/>
          <w:szCs w:val="24"/>
          <w:lang w:eastAsia="en-GB"/>
        </w:rPr>
        <w:t xml:space="preserve"> </w:t>
      </w:r>
      <w:r w:rsidR="008E690E" w:rsidRPr="00382B76">
        <w:rPr>
          <w:rFonts w:ascii="Arial" w:eastAsia="Times New Roman" w:hAnsi="Arial" w:cs="Arial"/>
          <w:sz w:val="24"/>
          <w:szCs w:val="24"/>
          <w:lang w:eastAsia="en-GB"/>
        </w:rPr>
        <w:t>on wha</w:t>
      </w:r>
      <w:r w:rsidR="006355D2" w:rsidRPr="00382B76">
        <w:rPr>
          <w:rFonts w:ascii="Arial" w:eastAsia="Times New Roman" w:hAnsi="Arial" w:cs="Arial"/>
          <w:sz w:val="24"/>
          <w:szCs w:val="24"/>
          <w:lang w:eastAsia="en-GB"/>
        </w:rPr>
        <w:t>t real basis do</w:t>
      </w:r>
      <w:r w:rsidRPr="00382B76">
        <w:rPr>
          <w:rFonts w:ascii="Arial" w:eastAsia="Times New Roman" w:hAnsi="Arial" w:cs="Arial"/>
          <w:sz w:val="24"/>
          <w:szCs w:val="24"/>
          <w:lang w:eastAsia="en-GB"/>
        </w:rPr>
        <w:t>es one</w:t>
      </w:r>
      <w:r w:rsidR="006355D2" w:rsidRPr="00382B76">
        <w:rPr>
          <w:rFonts w:ascii="Arial" w:eastAsia="Times New Roman" w:hAnsi="Arial" w:cs="Arial"/>
          <w:sz w:val="24"/>
          <w:szCs w:val="24"/>
          <w:lang w:eastAsia="en-GB"/>
        </w:rPr>
        <w:t xml:space="preserve"> judge right from wrong</w:t>
      </w:r>
      <w:r w:rsidR="00292255" w:rsidRPr="00382B76">
        <w:rPr>
          <w:rFonts w:ascii="Arial" w:eastAsia="Times New Roman" w:hAnsi="Arial" w:cs="Arial"/>
          <w:sz w:val="24"/>
          <w:szCs w:val="24"/>
          <w:lang w:eastAsia="en-GB"/>
        </w:rPr>
        <w:t xml:space="preserve"> and</w:t>
      </w:r>
      <w:r w:rsidR="008E690E" w:rsidRPr="00382B76">
        <w:rPr>
          <w:rFonts w:ascii="Arial" w:eastAsia="Times New Roman" w:hAnsi="Arial" w:cs="Arial"/>
          <w:sz w:val="24"/>
          <w:szCs w:val="24"/>
          <w:lang w:eastAsia="en-GB"/>
        </w:rPr>
        <w:t xml:space="preserve"> w</w:t>
      </w:r>
      <w:r w:rsidRPr="00382B76">
        <w:rPr>
          <w:rFonts w:ascii="Arial" w:eastAsia="Times New Roman" w:hAnsi="Arial" w:cs="Arial"/>
          <w:sz w:val="24"/>
          <w:szCs w:val="24"/>
          <w:lang w:eastAsia="en-GB"/>
        </w:rPr>
        <w:t>hat counts as a good life and what does</w:t>
      </w:r>
      <w:r w:rsidR="00292255" w:rsidRPr="00382B76">
        <w:rPr>
          <w:rFonts w:ascii="Arial" w:eastAsia="Times New Roman" w:hAnsi="Arial" w:cs="Arial"/>
          <w:sz w:val="24"/>
          <w:szCs w:val="24"/>
          <w:lang w:eastAsia="en-GB"/>
        </w:rPr>
        <w:t xml:space="preserve"> not, which demolish</w:t>
      </w:r>
      <w:r w:rsidRPr="00382B76">
        <w:rPr>
          <w:rFonts w:ascii="Arial" w:eastAsia="Times New Roman" w:hAnsi="Arial" w:cs="Arial"/>
          <w:sz w:val="24"/>
          <w:szCs w:val="24"/>
          <w:lang w:eastAsia="en-GB"/>
        </w:rPr>
        <w:t xml:space="preserve"> a person</w:t>
      </w:r>
      <w:r w:rsidR="00292255" w:rsidRPr="00382B76">
        <w:rPr>
          <w:rFonts w:ascii="Arial" w:eastAsia="Times New Roman" w:hAnsi="Arial" w:cs="Arial"/>
          <w:sz w:val="24"/>
          <w:szCs w:val="24"/>
          <w:lang w:eastAsia="en-GB"/>
        </w:rPr>
        <w:t>’s</w:t>
      </w:r>
      <w:r w:rsidR="000531CD" w:rsidRPr="00382B76">
        <w:rPr>
          <w:rFonts w:ascii="Arial" w:eastAsia="Times New Roman" w:hAnsi="Arial" w:cs="Arial"/>
          <w:sz w:val="24"/>
          <w:szCs w:val="24"/>
          <w:lang w:eastAsia="en-GB"/>
        </w:rPr>
        <w:t xml:space="preserve"> </w:t>
      </w:r>
      <w:r w:rsidRPr="00382B76">
        <w:rPr>
          <w:rFonts w:ascii="Arial" w:eastAsia="Times New Roman" w:hAnsi="Arial" w:cs="Arial"/>
          <w:sz w:val="24"/>
          <w:szCs w:val="24"/>
          <w:lang w:eastAsia="en-GB"/>
        </w:rPr>
        <w:t>foundation of belief. It</w:t>
      </w:r>
      <w:r w:rsidR="00292255" w:rsidRPr="00382B76">
        <w:rPr>
          <w:rFonts w:ascii="Arial" w:eastAsia="Times New Roman" w:hAnsi="Arial" w:cs="Arial"/>
          <w:sz w:val="24"/>
          <w:szCs w:val="24"/>
          <w:lang w:eastAsia="en-GB"/>
        </w:rPr>
        <w:t xml:space="preserve"> i</w:t>
      </w:r>
      <w:r w:rsidRPr="00382B76">
        <w:rPr>
          <w:rFonts w:ascii="Arial" w:eastAsia="Times New Roman" w:hAnsi="Arial" w:cs="Arial"/>
          <w:sz w:val="24"/>
          <w:szCs w:val="24"/>
          <w:lang w:eastAsia="en-GB"/>
        </w:rPr>
        <w:t xml:space="preserve">s at this stage </w:t>
      </w:r>
      <w:r w:rsidR="00296A30" w:rsidRPr="00382B76">
        <w:rPr>
          <w:rFonts w:ascii="Arial" w:eastAsia="Times New Roman" w:hAnsi="Arial" w:cs="Arial"/>
          <w:sz w:val="24"/>
          <w:szCs w:val="24"/>
          <w:lang w:eastAsia="en-GB"/>
        </w:rPr>
        <w:t xml:space="preserve">in the awareness of reality, </w:t>
      </w:r>
      <w:r w:rsidRPr="00382B76">
        <w:rPr>
          <w:rFonts w:ascii="Arial" w:eastAsia="Times New Roman" w:hAnsi="Arial" w:cs="Arial"/>
          <w:sz w:val="24"/>
          <w:szCs w:val="24"/>
          <w:lang w:eastAsia="en-GB"/>
        </w:rPr>
        <w:t>where the feeling of emptiness corresponds with the feelings of sadness and depression.</w:t>
      </w:r>
      <w:r w:rsidR="003239FC" w:rsidRPr="00382B76">
        <w:rPr>
          <w:rFonts w:ascii="Arial" w:eastAsia="Times New Roman" w:hAnsi="Arial" w:cs="Arial"/>
          <w:sz w:val="24"/>
          <w:szCs w:val="24"/>
          <w:lang w:eastAsia="en-GB"/>
        </w:rPr>
        <w:t xml:space="preserve"> If everything that exists</w:t>
      </w:r>
      <w:r w:rsidR="00296A30" w:rsidRPr="00382B76">
        <w:rPr>
          <w:rFonts w:ascii="Arial" w:eastAsia="Times New Roman" w:hAnsi="Arial" w:cs="Arial"/>
          <w:sz w:val="24"/>
          <w:szCs w:val="24"/>
          <w:lang w:eastAsia="en-GB"/>
        </w:rPr>
        <w:t xml:space="preserve"> within the universe and the cosmos</w:t>
      </w:r>
      <w:r w:rsidR="003239FC" w:rsidRPr="00382B76">
        <w:rPr>
          <w:rFonts w:ascii="Arial" w:eastAsia="Times New Roman" w:hAnsi="Arial" w:cs="Arial"/>
          <w:sz w:val="24"/>
          <w:szCs w:val="24"/>
          <w:lang w:eastAsia="en-GB"/>
        </w:rPr>
        <w:t xml:space="preserve"> is understood through concepts</w:t>
      </w:r>
      <w:r w:rsidR="00296A30" w:rsidRPr="00382B76">
        <w:rPr>
          <w:rFonts w:ascii="Arial" w:eastAsia="Times New Roman" w:hAnsi="Arial" w:cs="Arial"/>
          <w:sz w:val="24"/>
          <w:szCs w:val="24"/>
          <w:lang w:eastAsia="en-GB"/>
        </w:rPr>
        <w:t xml:space="preserve"> that are developed by humans</w:t>
      </w:r>
      <w:r w:rsidR="003239FC" w:rsidRPr="00382B76">
        <w:rPr>
          <w:rFonts w:ascii="Arial" w:eastAsia="Times New Roman" w:hAnsi="Arial" w:cs="Arial"/>
          <w:sz w:val="24"/>
          <w:szCs w:val="24"/>
          <w:lang w:eastAsia="en-GB"/>
        </w:rPr>
        <w:t>, and concepts are impossible to grasp within</w:t>
      </w:r>
      <w:r w:rsidR="00296A30" w:rsidRPr="00382B76">
        <w:rPr>
          <w:rFonts w:ascii="Arial" w:eastAsia="Times New Roman" w:hAnsi="Arial" w:cs="Arial"/>
          <w:sz w:val="24"/>
          <w:szCs w:val="24"/>
          <w:lang w:eastAsia="en-GB"/>
        </w:rPr>
        <w:t xml:space="preserve"> our version of</w:t>
      </w:r>
      <w:r w:rsidR="003239FC" w:rsidRPr="00382B76">
        <w:rPr>
          <w:rFonts w:ascii="Arial" w:eastAsia="Times New Roman" w:hAnsi="Arial" w:cs="Arial"/>
          <w:sz w:val="24"/>
          <w:szCs w:val="24"/>
          <w:lang w:eastAsia="en-GB"/>
        </w:rPr>
        <w:t xml:space="preserve"> reality, then there is nothing </w:t>
      </w:r>
      <w:r w:rsidR="00296A30" w:rsidRPr="00382B76">
        <w:rPr>
          <w:rFonts w:ascii="Arial" w:eastAsia="Times New Roman" w:hAnsi="Arial" w:cs="Arial"/>
          <w:sz w:val="24"/>
          <w:szCs w:val="24"/>
          <w:lang w:eastAsia="en-GB"/>
        </w:rPr>
        <w:t xml:space="preserve">physical </w:t>
      </w:r>
      <w:r w:rsidR="003239FC" w:rsidRPr="00382B76">
        <w:rPr>
          <w:rFonts w:ascii="Arial" w:eastAsia="Times New Roman" w:hAnsi="Arial" w:cs="Arial"/>
          <w:sz w:val="24"/>
          <w:szCs w:val="24"/>
          <w:lang w:eastAsia="en-GB"/>
        </w:rPr>
        <w:t>that we can depend on to be complete</w:t>
      </w:r>
      <w:r w:rsidR="00296A30" w:rsidRPr="00382B76">
        <w:rPr>
          <w:rFonts w:ascii="Arial" w:eastAsia="Times New Roman" w:hAnsi="Arial" w:cs="Arial"/>
          <w:sz w:val="24"/>
          <w:szCs w:val="24"/>
          <w:lang w:eastAsia="en-GB"/>
        </w:rPr>
        <w:t xml:space="preserve"> distinct</w:t>
      </w:r>
      <w:r w:rsidR="003239FC" w:rsidRPr="00382B76">
        <w:rPr>
          <w:rFonts w:ascii="Arial" w:eastAsia="Times New Roman" w:hAnsi="Arial" w:cs="Arial"/>
          <w:sz w:val="24"/>
          <w:szCs w:val="24"/>
          <w:lang w:eastAsia="en-GB"/>
        </w:rPr>
        <w:t xml:space="preserve"> truth.</w:t>
      </w:r>
      <w:r w:rsidR="000531CD" w:rsidRPr="00382B76">
        <w:rPr>
          <w:rFonts w:ascii="Arial" w:eastAsia="Times New Roman" w:hAnsi="Arial" w:cs="Arial"/>
          <w:sz w:val="24"/>
          <w:szCs w:val="24"/>
          <w:lang w:eastAsia="en-GB"/>
        </w:rPr>
        <w:t xml:space="preserve"> It is at this point past the fear</w:t>
      </w:r>
      <w:r w:rsidR="003239FC" w:rsidRPr="00382B76">
        <w:rPr>
          <w:rFonts w:ascii="Arial" w:eastAsia="Times New Roman" w:hAnsi="Arial" w:cs="Arial"/>
          <w:sz w:val="24"/>
          <w:szCs w:val="24"/>
          <w:lang w:eastAsia="en-GB"/>
        </w:rPr>
        <w:t>,</w:t>
      </w:r>
      <w:r w:rsidR="000531CD" w:rsidRPr="00382B76">
        <w:rPr>
          <w:rFonts w:ascii="Arial" w:eastAsia="Times New Roman" w:hAnsi="Arial" w:cs="Arial"/>
          <w:sz w:val="24"/>
          <w:szCs w:val="24"/>
          <w:lang w:eastAsia="en-GB"/>
        </w:rPr>
        <w:t xml:space="preserve"> </w:t>
      </w:r>
      <w:r w:rsidR="003239FC" w:rsidRPr="00382B76">
        <w:rPr>
          <w:rFonts w:ascii="Arial" w:eastAsia="Times New Roman" w:hAnsi="Arial" w:cs="Arial"/>
          <w:sz w:val="24"/>
          <w:szCs w:val="24"/>
          <w:lang w:eastAsia="en-GB"/>
        </w:rPr>
        <w:t>where one begins to ask what is it that we can depend on</w:t>
      </w:r>
      <w:r w:rsidR="00296A30" w:rsidRPr="00382B76">
        <w:rPr>
          <w:rFonts w:ascii="Arial" w:eastAsia="Times New Roman" w:hAnsi="Arial" w:cs="Arial"/>
          <w:sz w:val="24"/>
          <w:szCs w:val="24"/>
          <w:lang w:eastAsia="en-GB"/>
        </w:rPr>
        <w:t xml:space="preserve"> to be truth</w:t>
      </w:r>
      <w:r w:rsidR="003239FC" w:rsidRPr="00382B76">
        <w:rPr>
          <w:rFonts w:ascii="Arial" w:eastAsia="Times New Roman" w:hAnsi="Arial" w:cs="Arial"/>
          <w:sz w:val="24"/>
          <w:szCs w:val="24"/>
          <w:lang w:eastAsia="en-GB"/>
        </w:rPr>
        <w:t>? When what we really should be asking is why should we feel the need to depend on anything? Why can we not depend on our emptiness</w:t>
      </w:r>
      <w:r w:rsidR="00A640CE" w:rsidRPr="00382B76">
        <w:rPr>
          <w:rFonts w:ascii="Arial" w:eastAsia="Times New Roman" w:hAnsi="Arial" w:cs="Arial"/>
          <w:sz w:val="24"/>
          <w:szCs w:val="24"/>
          <w:lang w:eastAsia="en-GB"/>
        </w:rPr>
        <w:t xml:space="preserve"> or our inter-being?</w:t>
      </w:r>
    </w:p>
    <w:p w14:paraId="112F8DDE" w14:textId="36050652" w:rsidR="00FC7FC4" w:rsidRPr="00382B76" w:rsidRDefault="00292255" w:rsidP="005D3CDD">
      <w:pPr>
        <w:tabs>
          <w:tab w:val="left" w:pos="951"/>
        </w:tabs>
        <w:spacing w:line="240" w:lineRule="auto"/>
        <w:rPr>
          <w:rFonts w:ascii="Arial" w:eastAsia="Times New Roman" w:hAnsi="Arial" w:cs="Arial"/>
          <w:sz w:val="24"/>
          <w:szCs w:val="24"/>
          <w:lang w:eastAsia="en-GB"/>
        </w:rPr>
      </w:pPr>
      <w:r w:rsidRPr="00382B76">
        <w:rPr>
          <w:rFonts w:ascii="Arial" w:eastAsia="Times New Roman" w:hAnsi="Arial" w:cs="Arial"/>
          <w:sz w:val="24"/>
          <w:szCs w:val="24"/>
          <w:lang w:eastAsia="en-GB"/>
        </w:rPr>
        <w:tab/>
      </w:r>
      <w:r w:rsidR="006B6DA3" w:rsidRPr="00382B76">
        <w:rPr>
          <w:rFonts w:ascii="Arial" w:eastAsia="Times New Roman" w:hAnsi="Arial" w:cs="Arial"/>
          <w:sz w:val="24"/>
          <w:szCs w:val="24"/>
          <w:lang w:eastAsia="en-GB"/>
        </w:rPr>
        <w:t>Emptiness, within the Buddhist school of thought, refers to the aspects of life that do not contain any inherent existence. An object or a thing is not what one would conventionally think of as an object or a thing. Within everything that exists</w:t>
      </w:r>
      <w:r w:rsidR="00296A30" w:rsidRPr="00382B76">
        <w:rPr>
          <w:rFonts w:ascii="Arial" w:eastAsia="Times New Roman" w:hAnsi="Arial" w:cs="Arial"/>
          <w:sz w:val="24"/>
          <w:szCs w:val="24"/>
          <w:lang w:eastAsia="en-GB"/>
        </w:rPr>
        <w:t xml:space="preserve"> within the universe</w:t>
      </w:r>
      <w:r w:rsidR="006B6DA3" w:rsidRPr="00382B76">
        <w:rPr>
          <w:rFonts w:ascii="Arial" w:eastAsia="Times New Roman" w:hAnsi="Arial" w:cs="Arial"/>
          <w:sz w:val="24"/>
          <w:szCs w:val="24"/>
          <w:lang w:eastAsia="en-GB"/>
        </w:rPr>
        <w:t xml:space="preserve"> there are certain processes that </w:t>
      </w:r>
      <w:r w:rsidR="00296A30" w:rsidRPr="00382B76">
        <w:rPr>
          <w:rFonts w:ascii="Arial" w:eastAsia="Times New Roman" w:hAnsi="Arial" w:cs="Arial"/>
          <w:sz w:val="24"/>
          <w:szCs w:val="24"/>
          <w:lang w:eastAsia="en-GB"/>
        </w:rPr>
        <w:t>things and objects</w:t>
      </w:r>
      <w:r w:rsidR="006B6DA3" w:rsidRPr="00382B76">
        <w:rPr>
          <w:rFonts w:ascii="Arial" w:eastAsia="Times New Roman" w:hAnsi="Arial" w:cs="Arial"/>
          <w:sz w:val="24"/>
          <w:szCs w:val="24"/>
          <w:lang w:eastAsia="en-GB"/>
        </w:rPr>
        <w:t xml:space="preserve"> must go through in order to exist</w:t>
      </w:r>
      <w:r w:rsidR="00450CB9" w:rsidRPr="00382B76">
        <w:rPr>
          <w:rStyle w:val="FootnoteReference"/>
          <w:rFonts w:ascii="Arial" w:eastAsia="Times New Roman" w:hAnsi="Arial" w:cs="Arial"/>
          <w:sz w:val="24"/>
          <w:szCs w:val="24"/>
          <w:lang w:eastAsia="en-GB"/>
        </w:rPr>
        <w:footnoteReference w:id="8"/>
      </w:r>
      <w:r w:rsidR="006B6DA3" w:rsidRPr="00382B76">
        <w:rPr>
          <w:rFonts w:ascii="Arial" w:eastAsia="Times New Roman" w:hAnsi="Arial" w:cs="Arial"/>
          <w:sz w:val="24"/>
          <w:szCs w:val="24"/>
          <w:lang w:eastAsia="en-GB"/>
        </w:rPr>
        <w:t>. For a flower to grow it must first be planted, rained on, nurtured and then it must continue to have plenty of sunshine</w:t>
      </w:r>
      <w:r w:rsidR="00296A30" w:rsidRPr="00382B76">
        <w:rPr>
          <w:rFonts w:ascii="Arial" w:eastAsia="Times New Roman" w:hAnsi="Arial" w:cs="Arial"/>
          <w:sz w:val="24"/>
          <w:szCs w:val="24"/>
          <w:lang w:eastAsia="en-GB"/>
        </w:rPr>
        <w:t xml:space="preserve"> in order</w:t>
      </w:r>
      <w:r w:rsidR="006B6DA3" w:rsidRPr="00382B76">
        <w:rPr>
          <w:rFonts w:ascii="Arial" w:eastAsia="Times New Roman" w:hAnsi="Arial" w:cs="Arial"/>
          <w:sz w:val="24"/>
          <w:szCs w:val="24"/>
          <w:lang w:eastAsia="en-GB"/>
        </w:rPr>
        <w:t xml:space="preserve"> to help it develop. A human being must first be born, for that it requires two individual people to find each other, socialise and develop enough affection for one </w:t>
      </w:r>
      <w:r w:rsidR="0078338E" w:rsidRPr="00382B76">
        <w:rPr>
          <w:rFonts w:ascii="Arial" w:eastAsia="Times New Roman" w:hAnsi="Arial" w:cs="Arial"/>
          <w:sz w:val="24"/>
          <w:szCs w:val="24"/>
          <w:lang w:eastAsia="en-GB"/>
        </w:rPr>
        <w:t>another</w:t>
      </w:r>
      <w:r w:rsidR="006B6DA3" w:rsidRPr="00382B76">
        <w:rPr>
          <w:rFonts w:ascii="Arial" w:eastAsia="Times New Roman" w:hAnsi="Arial" w:cs="Arial"/>
          <w:sz w:val="24"/>
          <w:szCs w:val="24"/>
          <w:lang w:eastAsia="en-GB"/>
        </w:rPr>
        <w:t xml:space="preserve"> in order to mate. Even after a being is born, </w:t>
      </w:r>
      <w:r w:rsidR="0078338E" w:rsidRPr="00382B76">
        <w:rPr>
          <w:rFonts w:ascii="Arial" w:eastAsia="Times New Roman" w:hAnsi="Arial" w:cs="Arial"/>
          <w:sz w:val="24"/>
          <w:szCs w:val="24"/>
          <w:lang w:eastAsia="en-GB"/>
        </w:rPr>
        <w:t>it</w:t>
      </w:r>
      <w:r w:rsidR="006B6DA3" w:rsidRPr="00382B76">
        <w:rPr>
          <w:rFonts w:ascii="Arial" w:eastAsia="Times New Roman" w:hAnsi="Arial" w:cs="Arial"/>
          <w:sz w:val="24"/>
          <w:szCs w:val="24"/>
          <w:lang w:eastAsia="en-GB"/>
        </w:rPr>
        <w:t xml:space="preserve"> must be nurtured, fed, loved, supported</w:t>
      </w:r>
      <w:r w:rsidR="0078338E" w:rsidRPr="00382B76">
        <w:rPr>
          <w:rFonts w:ascii="Arial" w:eastAsia="Times New Roman" w:hAnsi="Arial" w:cs="Arial"/>
          <w:sz w:val="24"/>
          <w:szCs w:val="24"/>
          <w:lang w:eastAsia="en-GB"/>
        </w:rPr>
        <w:t xml:space="preserve"> and </w:t>
      </w:r>
      <w:r w:rsidR="006B6DA3" w:rsidRPr="00382B76">
        <w:rPr>
          <w:rFonts w:ascii="Arial" w:eastAsia="Times New Roman" w:hAnsi="Arial" w:cs="Arial"/>
          <w:sz w:val="24"/>
          <w:szCs w:val="24"/>
          <w:lang w:eastAsia="en-GB"/>
        </w:rPr>
        <w:t xml:space="preserve">taught </w:t>
      </w:r>
      <w:r w:rsidR="0078338E" w:rsidRPr="00382B76">
        <w:rPr>
          <w:rFonts w:ascii="Arial" w:eastAsia="Times New Roman" w:hAnsi="Arial" w:cs="Arial"/>
          <w:sz w:val="24"/>
          <w:szCs w:val="24"/>
          <w:lang w:eastAsia="en-GB"/>
        </w:rPr>
        <w:t>to</w:t>
      </w:r>
      <w:r w:rsidR="006B6DA3" w:rsidRPr="00382B76">
        <w:rPr>
          <w:rFonts w:ascii="Arial" w:eastAsia="Times New Roman" w:hAnsi="Arial" w:cs="Arial"/>
          <w:sz w:val="24"/>
          <w:szCs w:val="24"/>
          <w:lang w:eastAsia="en-GB"/>
        </w:rPr>
        <w:t xml:space="preserve"> mature as a social being. From this it is evident that the processes that create a thing are in no way separate from the actual thing. They have no separate </w:t>
      </w:r>
      <w:r w:rsidR="00FC7FC4" w:rsidRPr="00382B76">
        <w:rPr>
          <w:rFonts w:ascii="Arial" w:eastAsia="Times New Roman" w:hAnsi="Arial" w:cs="Arial"/>
          <w:sz w:val="24"/>
          <w:szCs w:val="24"/>
          <w:lang w:eastAsia="en-GB"/>
        </w:rPr>
        <w:t>existence. The flower could never have existed if it were not for the rain, sun or earth. A human being could not have existed if it were not for the mother or the father.</w:t>
      </w:r>
      <w:r w:rsidR="00223B05" w:rsidRPr="00382B76">
        <w:rPr>
          <w:rFonts w:ascii="Arial" w:eastAsia="Times New Roman" w:hAnsi="Arial" w:cs="Arial"/>
          <w:sz w:val="24"/>
          <w:szCs w:val="24"/>
          <w:lang w:eastAsia="en-GB"/>
        </w:rPr>
        <w:t xml:space="preserve"> A Buddhist would admit that within them they contain their parents, their grandparents, their great grandparents and so on. Like a family tree the universe creates a trail through the processes leading to an individual’s creation and existence.</w:t>
      </w:r>
    </w:p>
    <w:p w14:paraId="4CFED4D9" w14:textId="13E34C83" w:rsidR="00FC7FC4" w:rsidRPr="00382B76" w:rsidRDefault="00FC7FC4" w:rsidP="005D3CDD">
      <w:pPr>
        <w:tabs>
          <w:tab w:val="left" w:pos="951"/>
        </w:tabs>
        <w:spacing w:line="240" w:lineRule="auto"/>
        <w:rPr>
          <w:rFonts w:ascii="Arial" w:eastAsia="Times New Roman" w:hAnsi="Arial" w:cs="Arial"/>
          <w:sz w:val="24"/>
          <w:szCs w:val="24"/>
          <w:lang w:eastAsia="en-GB"/>
        </w:rPr>
      </w:pPr>
      <w:r w:rsidRPr="00382B76">
        <w:rPr>
          <w:rFonts w:ascii="Arial" w:eastAsia="Times New Roman" w:hAnsi="Arial" w:cs="Arial"/>
          <w:sz w:val="24"/>
          <w:szCs w:val="24"/>
          <w:lang w:eastAsia="en-GB"/>
        </w:rPr>
        <w:tab/>
        <w:t>When one is referring to</w:t>
      </w:r>
      <w:r w:rsidR="00B6470D" w:rsidRPr="00382B76">
        <w:rPr>
          <w:rFonts w:ascii="Arial" w:eastAsia="Times New Roman" w:hAnsi="Arial" w:cs="Arial"/>
          <w:sz w:val="24"/>
          <w:szCs w:val="24"/>
          <w:lang w:eastAsia="en-GB"/>
        </w:rPr>
        <w:t xml:space="preserve"> emptiness in the context of the ontological or the cognitive</w:t>
      </w:r>
      <w:r w:rsidRPr="00382B76">
        <w:rPr>
          <w:rFonts w:ascii="Arial" w:eastAsia="Times New Roman" w:hAnsi="Arial" w:cs="Arial"/>
          <w:sz w:val="24"/>
          <w:szCs w:val="24"/>
          <w:lang w:eastAsia="en-GB"/>
        </w:rPr>
        <w:t>, it is not a reference to a separate existence, but instead</w:t>
      </w:r>
      <w:r w:rsidR="0078338E" w:rsidRPr="00382B76">
        <w:rPr>
          <w:rFonts w:ascii="Arial" w:eastAsia="Times New Roman" w:hAnsi="Arial" w:cs="Arial"/>
          <w:sz w:val="24"/>
          <w:szCs w:val="24"/>
          <w:lang w:eastAsia="en-GB"/>
        </w:rPr>
        <w:t xml:space="preserve"> a</w:t>
      </w:r>
      <w:r w:rsidRPr="00382B76">
        <w:rPr>
          <w:rFonts w:ascii="Arial" w:eastAsia="Times New Roman" w:hAnsi="Arial" w:cs="Arial"/>
          <w:sz w:val="24"/>
          <w:szCs w:val="24"/>
          <w:lang w:eastAsia="en-GB"/>
        </w:rPr>
        <w:t xml:space="preserve"> reference to a lack of autonomous existence. Nagarjuna believed that this denial of autonomy does not leave us with a sense of metaphysical or existential isolation</w:t>
      </w:r>
      <w:r w:rsidR="0078338E" w:rsidRPr="00382B76">
        <w:rPr>
          <w:rFonts w:ascii="Arial" w:eastAsia="Times New Roman" w:hAnsi="Arial" w:cs="Arial"/>
          <w:sz w:val="24"/>
          <w:szCs w:val="24"/>
          <w:lang w:eastAsia="en-GB"/>
        </w:rPr>
        <w:t xml:space="preserve"> or </w:t>
      </w:r>
      <w:r w:rsidRPr="00382B76">
        <w:rPr>
          <w:rFonts w:ascii="Arial" w:eastAsia="Times New Roman" w:hAnsi="Arial" w:cs="Arial"/>
          <w:sz w:val="24"/>
          <w:szCs w:val="24"/>
          <w:lang w:eastAsia="en-GB"/>
        </w:rPr>
        <w:t>a self-ego full of independence. It instead gifts us a sense of liberation through showing us the interconnectedness of all things</w:t>
      </w:r>
      <w:r w:rsidR="00450CB9" w:rsidRPr="00382B76">
        <w:rPr>
          <w:rStyle w:val="FootnoteReference"/>
          <w:rFonts w:ascii="Arial" w:eastAsia="Times New Roman" w:hAnsi="Arial" w:cs="Arial"/>
          <w:sz w:val="24"/>
          <w:szCs w:val="24"/>
          <w:lang w:eastAsia="en-GB"/>
        </w:rPr>
        <w:footnoteReference w:id="9"/>
      </w:r>
      <w:r w:rsidRPr="00382B76">
        <w:rPr>
          <w:rFonts w:ascii="Arial" w:eastAsia="Times New Roman" w:hAnsi="Arial" w:cs="Arial"/>
          <w:sz w:val="24"/>
          <w:szCs w:val="24"/>
          <w:lang w:eastAsia="en-GB"/>
        </w:rPr>
        <w:t>.</w:t>
      </w:r>
      <w:r w:rsidR="006B4EB8" w:rsidRPr="00382B76">
        <w:rPr>
          <w:rFonts w:ascii="Arial" w:eastAsia="Times New Roman" w:hAnsi="Arial" w:cs="Arial"/>
          <w:sz w:val="24"/>
          <w:szCs w:val="24"/>
          <w:lang w:eastAsia="en-GB"/>
        </w:rPr>
        <w:t xml:space="preserve"> </w:t>
      </w:r>
    </w:p>
    <w:p w14:paraId="40CA4EAA" w14:textId="35CCF6F2" w:rsidR="00A640CE" w:rsidRPr="00382B76" w:rsidRDefault="00292255" w:rsidP="005D3CDD">
      <w:pPr>
        <w:tabs>
          <w:tab w:val="left" w:pos="951"/>
        </w:tabs>
        <w:spacing w:line="240" w:lineRule="auto"/>
        <w:rPr>
          <w:rFonts w:ascii="Arial" w:eastAsia="Times New Roman" w:hAnsi="Arial" w:cs="Arial"/>
          <w:sz w:val="24"/>
          <w:szCs w:val="24"/>
          <w:lang w:eastAsia="en-GB"/>
        </w:rPr>
      </w:pPr>
      <w:r w:rsidRPr="00382B76">
        <w:rPr>
          <w:rFonts w:ascii="Arial" w:eastAsia="Times New Roman" w:hAnsi="Arial" w:cs="Arial"/>
          <w:sz w:val="24"/>
          <w:szCs w:val="24"/>
          <w:lang w:eastAsia="en-GB"/>
        </w:rPr>
        <w:tab/>
      </w:r>
      <w:r w:rsidR="00A640CE" w:rsidRPr="00382B76">
        <w:rPr>
          <w:rFonts w:ascii="Arial" w:eastAsia="Times New Roman" w:hAnsi="Arial" w:cs="Arial"/>
          <w:sz w:val="24"/>
          <w:szCs w:val="24"/>
          <w:lang w:eastAsia="en-GB"/>
        </w:rPr>
        <w:t>Since the term emptiness is so difficult to understand and grasp, why did the Buddha teach it at all? It is because of his philosophical insight into why we suffer. Ultimately, we as human beings suffer because we grasp after concepts and things</w:t>
      </w:r>
      <w:r w:rsidR="00450CB9" w:rsidRPr="00382B76">
        <w:rPr>
          <w:rStyle w:val="FootnoteReference"/>
          <w:rFonts w:ascii="Arial" w:eastAsia="Times New Roman" w:hAnsi="Arial" w:cs="Arial"/>
          <w:sz w:val="24"/>
          <w:szCs w:val="24"/>
          <w:lang w:eastAsia="en-GB"/>
        </w:rPr>
        <w:footnoteReference w:id="10"/>
      </w:r>
      <w:r w:rsidR="00A640CE" w:rsidRPr="00382B76">
        <w:rPr>
          <w:rFonts w:ascii="Arial" w:eastAsia="Times New Roman" w:hAnsi="Arial" w:cs="Arial"/>
          <w:sz w:val="24"/>
          <w:szCs w:val="24"/>
          <w:lang w:eastAsia="en-GB"/>
        </w:rPr>
        <w:t>, believing them to be fixed</w:t>
      </w:r>
      <w:r w:rsidR="002470D3" w:rsidRPr="00382B76">
        <w:rPr>
          <w:rFonts w:ascii="Arial" w:eastAsia="Times New Roman" w:hAnsi="Arial" w:cs="Arial"/>
          <w:sz w:val="24"/>
          <w:szCs w:val="24"/>
          <w:lang w:eastAsia="en-GB"/>
        </w:rPr>
        <w:t xml:space="preserve"> and</w:t>
      </w:r>
      <w:r w:rsidR="00A640CE" w:rsidRPr="00382B76">
        <w:rPr>
          <w:rFonts w:ascii="Arial" w:eastAsia="Times New Roman" w:hAnsi="Arial" w:cs="Arial"/>
          <w:sz w:val="24"/>
          <w:szCs w:val="24"/>
          <w:lang w:eastAsia="en-GB"/>
        </w:rPr>
        <w:t xml:space="preserve"> substantial and capable of being processed by one’s simple egotistical mind.</w:t>
      </w:r>
      <w:r w:rsidR="00AE06CB" w:rsidRPr="00382B76">
        <w:rPr>
          <w:rFonts w:ascii="Arial" w:eastAsia="Times New Roman" w:hAnsi="Arial" w:cs="Arial"/>
          <w:sz w:val="24"/>
          <w:szCs w:val="24"/>
          <w:lang w:eastAsia="en-GB"/>
        </w:rPr>
        <w:t xml:space="preserve"> Even though everything in life exists by being merely labelled by the mind, that does not mean that if one’s mind labels something, it will automatically bring it into existence.</w:t>
      </w:r>
      <w:r w:rsidR="00AE06CB" w:rsidRPr="00382B76">
        <w:rPr>
          <w:sz w:val="24"/>
          <w:szCs w:val="24"/>
        </w:rPr>
        <w:t xml:space="preserve"> </w:t>
      </w:r>
      <w:r w:rsidR="00AE06CB" w:rsidRPr="00382B76">
        <w:rPr>
          <w:rFonts w:ascii="Arial" w:eastAsia="Times New Roman" w:hAnsi="Arial" w:cs="Arial"/>
          <w:sz w:val="24"/>
          <w:szCs w:val="24"/>
          <w:lang w:eastAsia="en-GB"/>
        </w:rPr>
        <w:t xml:space="preserve">Why is it that we suffer? It is because we have not yet realised true emptiness, the ultimate nature of phenomena. The permanent fact that all things are empty, that all things exist merely in name and not in form. We have not discovered the true reality. we have not discovered the true cause of suffering. We have not eradicated ignorance, the </w:t>
      </w:r>
      <w:r w:rsidR="00AE06CB" w:rsidRPr="00382B76">
        <w:rPr>
          <w:rFonts w:ascii="Arial" w:eastAsia="Times New Roman" w:hAnsi="Arial" w:cs="Arial"/>
          <w:sz w:val="24"/>
          <w:szCs w:val="24"/>
          <w:lang w:eastAsia="en-GB"/>
        </w:rPr>
        <w:lastRenderedPageBreak/>
        <w:t>unknowing mind. We have continually been creating ignorance. Instead of meditating on emptiness, practicing mindfulness, we have been making our mind more and more ignorant. That’s why we continue to suffer.</w:t>
      </w:r>
      <w:r w:rsidR="00A640CE" w:rsidRPr="00382B76">
        <w:rPr>
          <w:rFonts w:ascii="Arial" w:eastAsia="Times New Roman" w:hAnsi="Arial" w:cs="Arial"/>
          <w:sz w:val="24"/>
          <w:szCs w:val="24"/>
          <w:lang w:eastAsia="en-GB"/>
        </w:rPr>
        <w:t xml:space="preserve"> It is only when </w:t>
      </w:r>
      <w:r w:rsidR="00AE06CB" w:rsidRPr="00382B76">
        <w:rPr>
          <w:rFonts w:ascii="Arial" w:eastAsia="Times New Roman" w:hAnsi="Arial" w:cs="Arial"/>
          <w:sz w:val="24"/>
          <w:szCs w:val="24"/>
          <w:lang w:eastAsia="en-GB"/>
        </w:rPr>
        <w:t>one</w:t>
      </w:r>
      <w:r w:rsidR="00A640CE" w:rsidRPr="00382B76">
        <w:rPr>
          <w:rFonts w:ascii="Arial" w:eastAsia="Times New Roman" w:hAnsi="Arial" w:cs="Arial"/>
          <w:sz w:val="24"/>
          <w:szCs w:val="24"/>
          <w:lang w:eastAsia="en-GB"/>
        </w:rPr>
        <w:t xml:space="preserve"> can see through this illusion</w:t>
      </w:r>
      <w:r w:rsidR="00AE06CB" w:rsidRPr="00382B76">
        <w:rPr>
          <w:rFonts w:ascii="Arial" w:eastAsia="Times New Roman" w:hAnsi="Arial" w:cs="Arial"/>
          <w:sz w:val="24"/>
          <w:szCs w:val="24"/>
          <w:lang w:eastAsia="en-GB"/>
        </w:rPr>
        <w:t xml:space="preserve"> and are ultimately willing to change the aspects in our lives we deem wrong, stressful or distracting.</w:t>
      </w:r>
      <w:r w:rsidR="002470D3" w:rsidRPr="00382B76">
        <w:rPr>
          <w:rFonts w:ascii="Arial" w:eastAsia="Times New Roman" w:hAnsi="Arial" w:cs="Arial"/>
          <w:sz w:val="24"/>
          <w:szCs w:val="24"/>
          <w:lang w:eastAsia="en-GB"/>
        </w:rPr>
        <w:t xml:space="preserve"> </w:t>
      </w:r>
      <w:r w:rsidR="00AE06CB" w:rsidRPr="00382B76">
        <w:rPr>
          <w:rFonts w:ascii="Arial" w:eastAsia="Times New Roman" w:hAnsi="Arial" w:cs="Arial"/>
          <w:sz w:val="24"/>
          <w:szCs w:val="24"/>
          <w:lang w:eastAsia="en-GB"/>
        </w:rPr>
        <w:t xml:space="preserve">Once we come to the revelation </w:t>
      </w:r>
      <w:r w:rsidR="00033DBF" w:rsidRPr="00382B76">
        <w:rPr>
          <w:rFonts w:ascii="Arial" w:eastAsia="Times New Roman" w:hAnsi="Arial" w:cs="Arial"/>
          <w:sz w:val="24"/>
          <w:szCs w:val="24"/>
          <w:lang w:eastAsia="en-GB"/>
        </w:rPr>
        <w:t>that concepts of the mind are</w:t>
      </w:r>
      <w:r w:rsidR="002470D3" w:rsidRPr="00382B76">
        <w:rPr>
          <w:rFonts w:ascii="Arial" w:eastAsia="Times New Roman" w:hAnsi="Arial" w:cs="Arial"/>
          <w:sz w:val="24"/>
          <w:szCs w:val="24"/>
          <w:lang w:eastAsia="en-GB"/>
        </w:rPr>
        <w:t xml:space="preserve"> ultimately ungraspable and inconceivable</w:t>
      </w:r>
      <w:r w:rsidR="00A640CE" w:rsidRPr="00382B76">
        <w:rPr>
          <w:rFonts w:ascii="Arial" w:eastAsia="Times New Roman" w:hAnsi="Arial" w:cs="Arial"/>
          <w:sz w:val="24"/>
          <w:szCs w:val="24"/>
          <w:lang w:eastAsia="en-GB"/>
        </w:rPr>
        <w:t>, and open ourselves to the reality of the universe and its fluidity,</w:t>
      </w:r>
      <w:r w:rsidR="002470D3" w:rsidRPr="00382B76">
        <w:rPr>
          <w:rFonts w:ascii="Arial" w:eastAsia="Times New Roman" w:hAnsi="Arial" w:cs="Arial"/>
          <w:sz w:val="24"/>
          <w:szCs w:val="24"/>
          <w:lang w:eastAsia="en-GB"/>
        </w:rPr>
        <w:t xml:space="preserve"> </w:t>
      </w:r>
      <w:r w:rsidR="00A640CE" w:rsidRPr="00382B76">
        <w:rPr>
          <w:rFonts w:ascii="Arial" w:eastAsia="Times New Roman" w:hAnsi="Arial" w:cs="Arial"/>
          <w:sz w:val="24"/>
          <w:szCs w:val="24"/>
          <w:lang w:eastAsia="en-GB"/>
        </w:rPr>
        <w:t>th</w:t>
      </w:r>
      <w:r w:rsidR="00033DBF" w:rsidRPr="00382B76">
        <w:rPr>
          <w:rFonts w:ascii="Arial" w:eastAsia="Times New Roman" w:hAnsi="Arial" w:cs="Arial"/>
          <w:sz w:val="24"/>
          <w:szCs w:val="24"/>
          <w:lang w:eastAsia="en-GB"/>
        </w:rPr>
        <w:t>en</w:t>
      </w:r>
      <w:r w:rsidR="00A640CE" w:rsidRPr="00382B76">
        <w:rPr>
          <w:rFonts w:ascii="Arial" w:eastAsia="Times New Roman" w:hAnsi="Arial" w:cs="Arial"/>
          <w:sz w:val="24"/>
          <w:szCs w:val="24"/>
          <w:lang w:eastAsia="en-GB"/>
        </w:rPr>
        <w:t xml:space="preserve"> we can relax into clarity, compassion and courage.</w:t>
      </w:r>
      <w:r w:rsidR="002470D3" w:rsidRPr="00382B76">
        <w:rPr>
          <w:rFonts w:ascii="Arial" w:eastAsia="Times New Roman" w:hAnsi="Arial" w:cs="Arial"/>
          <w:sz w:val="24"/>
          <w:szCs w:val="24"/>
          <w:lang w:eastAsia="en-GB"/>
        </w:rPr>
        <w:t xml:space="preserve"> </w:t>
      </w:r>
    </w:p>
    <w:p w14:paraId="132A8306" w14:textId="60F1403D"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223A53CE" w14:textId="32ADD20A"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515F990E" w14:textId="5B7F9C9B"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49A7BD13" w14:textId="430D68C7"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74798331" w14:textId="74AAD407"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5894F9AB" w14:textId="663AE8F7"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7D082F62" w14:textId="3E0EB2C5"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54ED0642" w14:textId="2415F1E3"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78ED581E" w14:textId="445A821E"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5F3E7F41" w14:textId="7BA4CFF4"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7CCAC0B1" w14:textId="094F4CA7"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423C4A01" w14:textId="1DEFF011" w:rsidR="00051476" w:rsidRPr="00382B76" w:rsidRDefault="00051476" w:rsidP="005D3CDD">
      <w:pPr>
        <w:tabs>
          <w:tab w:val="left" w:pos="951"/>
        </w:tabs>
        <w:spacing w:line="240" w:lineRule="auto"/>
        <w:rPr>
          <w:rFonts w:ascii="Arial" w:eastAsia="Times New Roman" w:hAnsi="Arial" w:cs="Arial"/>
          <w:sz w:val="24"/>
          <w:szCs w:val="24"/>
          <w:lang w:eastAsia="en-GB"/>
        </w:rPr>
      </w:pPr>
    </w:p>
    <w:p w14:paraId="18D97EA4" w14:textId="6ADC1179" w:rsidR="00051476" w:rsidRDefault="00051476" w:rsidP="005D3CDD">
      <w:pPr>
        <w:tabs>
          <w:tab w:val="left" w:pos="951"/>
        </w:tabs>
        <w:spacing w:line="240" w:lineRule="auto"/>
        <w:rPr>
          <w:rFonts w:ascii="Arial" w:eastAsia="Times New Roman" w:hAnsi="Arial" w:cs="Arial"/>
          <w:sz w:val="24"/>
          <w:szCs w:val="21"/>
          <w:lang w:eastAsia="en-GB"/>
        </w:rPr>
      </w:pPr>
    </w:p>
    <w:p w14:paraId="17973C21" w14:textId="1FEA8A7E" w:rsidR="00051476" w:rsidRDefault="00051476" w:rsidP="005D3CDD">
      <w:pPr>
        <w:tabs>
          <w:tab w:val="left" w:pos="951"/>
        </w:tabs>
        <w:spacing w:line="240" w:lineRule="auto"/>
        <w:rPr>
          <w:rFonts w:ascii="Arial" w:eastAsia="Times New Roman" w:hAnsi="Arial" w:cs="Arial"/>
          <w:sz w:val="24"/>
          <w:szCs w:val="21"/>
          <w:lang w:eastAsia="en-GB"/>
        </w:rPr>
      </w:pPr>
    </w:p>
    <w:p w14:paraId="03CFC8B6" w14:textId="5553A5CA" w:rsidR="00051476" w:rsidRDefault="00051476" w:rsidP="005D3CDD">
      <w:pPr>
        <w:tabs>
          <w:tab w:val="left" w:pos="951"/>
        </w:tabs>
        <w:spacing w:line="240" w:lineRule="auto"/>
        <w:rPr>
          <w:rFonts w:ascii="Arial" w:eastAsia="Times New Roman" w:hAnsi="Arial" w:cs="Arial"/>
          <w:sz w:val="24"/>
          <w:szCs w:val="21"/>
          <w:lang w:eastAsia="en-GB"/>
        </w:rPr>
      </w:pPr>
    </w:p>
    <w:p w14:paraId="050C0EA7" w14:textId="3A9ACF18" w:rsidR="00051476" w:rsidRDefault="00051476" w:rsidP="005D3CDD">
      <w:pPr>
        <w:tabs>
          <w:tab w:val="left" w:pos="951"/>
        </w:tabs>
        <w:spacing w:line="240" w:lineRule="auto"/>
        <w:rPr>
          <w:rFonts w:ascii="Arial" w:eastAsia="Times New Roman" w:hAnsi="Arial" w:cs="Arial"/>
          <w:sz w:val="24"/>
          <w:szCs w:val="21"/>
          <w:lang w:eastAsia="en-GB"/>
        </w:rPr>
      </w:pPr>
    </w:p>
    <w:p w14:paraId="6007AEEC" w14:textId="21CE8075" w:rsidR="00051476" w:rsidRDefault="00051476" w:rsidP="005D3CDD">
      <w:pPr>
        <w:tabs>
          <w:tab w:val="left" w:pos="951"/>
        </w:tabs>
        <w:spacing w:line="240" w:lineRule="auto"/>
        <w:rPr>
          <w:rFonts w:ascii="Arial" w:eastAsia="Times New Roman" w:hAnsi="Arial" w:cs="Arial"/>
          <w:sz w:val="24"/>
          <w:szCs w:val="21"/>
          <w:lang w:eastAsia="en-GB"/>
        </w:rPr>
      </w:pPr>
    </w:p>
    <w:p w14:paraId="0A22D17D" w14:textId="74CB58BC" w:rsidR="00051476" w:rsidRDefault="00051476" w:rsidP="005D3CDD">
      <w:pPr>
        <w:tabs>
          <w:tab w:val="left" w:pos="951"/>
        </w:tabs>
        <w:spacing w:line="240" w:lineRule="auto"/>
        <w:rPr>
          <w:rFonts w:ascii="Arial" w:eastAsia="Times New Roman" w:hAnsi="Arial" w:cs="Arial"/>
          <w:sz w:val="24"/>
          <w:szCs w:val="21"/>
          <w:lang w:eastAsia="en-GB"/>
        </w:rPr>
      </w:pPr>
    </w:p>
    <w:p w14:paraId="38182A92" w14:textId="1225E9B3" w:rsidR="00051476" w:rsidRDefault="00051476" w:rsidP="005D3CDD">
      <w:pPr>
        <w:tabs>
          <w:tab w:val="left" w:pos="951"/>
        </w:tabs>
        <w:spacing w:line="240" w:lineRule="auto"/>
        <w:rPr>
          <w:rFonts w:ascii="Arial" w:eastAsia="Times New Roman" w:hAnsi="Arial" w:cs="Arial"/>
          <w:sz w:val="24"/>
          <w:szCs w:val="21"/>
          <w:lang w:eastAsia="en-GB"/>
        </w:rPr>
      </w:pPr>
    </w:p>
    <w:p w14:paraId="53833684" w14:textId="6BCF5286" w:rsidR="00051476" w:rsidRDefault="00051476" w:rsidP="005D3CDD">
      <w:pPr>
        <w:tabs>
          <w:tab w:val="left" w:pos="951"/>
        </w:tabs>
        <w:spacing w:line="240" w:lineRule="auto"/>
        <w:rPr>
          <w:rFonts w:ascii="Arial" w:eastAsia="Times New Roman" w:hAnsi="Arial" w:cs="Arial"/>
          <w:sz w:val="24"/>
          <w:szCs w:val="21"/>
          <w:lang w:eastAsia="en-GB"/>
        </w:rPr>
      </w:pPr>
    </w:p>
    <w:p w14:paraId="0B9DC017" w14:textId="3DDEEAED" w:rsidR="00051476" w:rsidRDefault="00051476" w:rsidP="005D3CDD">
      <w:pPr>
        <w:tabs>
          <w:tab w:val="left" w:pos="951"/>
        </w:tabs>
        <w:spacing w:line="240" w:lineRule="auto"/>
        <w:rPr>
          <w:rFonts w:ascii="Arial" w:eastAsia="Times New Roman" w:hAnsi="Arial" w:cs="Arial"/>
          <w:sz w:val="24"/>
          <w:szCs w:val="21"/>
          <w:lang w:eastAsia="en-GB"/>
        </w:rPr>
      </w:pPr>
    </w:p>
    <w:p w14:paraId="2BE76542" w14:textId="672462AD" w:rsidR="00051476" w:rsidRDefault="00051476" w:rsidP="005D3CDD">
      <w:pPr>
        <w:tabs>
          <w:tab w:val="left" w:pos="951"/>
        </w:tabs>
        <w:spacing w:line="240" w:lineRule="auto"/>
        <w:rPr>
          <w:rFonts w:ascii="Arial" w:eastAsia="Times New Roman" w:hAnsi="Arial" w:cs="Arial"/>
          <w:sz w:val="24"/>
          <w:szCs w:val="21"/>
          <w:lang w:eastAsia="en-GB"/>
        </w:rPr>
      </w:pPr>
    </w:p>
    <w:p w14:paraId="79EA6E8C" w14:textId="319FD9AF" w:rsidR="00051476" w:rsidRDefault="00051476" w:rsidP="005D3CDD">
      <w:pPr>
        <w:tabs>
          <w:tab w:val="left" w:pos="951"/>
        </w:tabs>
        <w:spacing w:line="240" w:lineRule="auto"/>
        <w:rPr>
          <w:rFonts w:ascii="Arial" w:eastAsia="Times New Roman" w:hAnsi="Arial" w:cs="Arial"/>
          <w:sz w:val="24"/>
          <w:szCs w:val="21"/>
          <w:lang w:eastAsia="en-GB"/>
        </w:rPr>
      </w:pPr>
    </w:p>
    <w:p w14:paraId="5C6EECE8" w14:textId="2683746C" w:rsidR="00051476" w:rsidRDefault="00051476" w:rsidP="005D3CDD">
      <w:pPr>
        <w:tabs>
          <w:tab w:val="left" w:pos="951"/>
        </w:tabs>
        <w:spacing w:line="240" w:lineRule="auto"/>
        <w:rPr>
          <w:rFonts w:ascii="Arial" w:eastAsia="Times New Roman" w:hAnsi="Arial" w:cs="Arial"/>
          <w:sz w:val="24"/>
          <w:szCs w:val="21"/>
          <w:lang w:eastAsia="en-GB"/>
        </w:rPr>
      </w:pPr>
    </w:p>
    <w:p w14:paraId="74A5ED11" w14:textId="0BD00A72" w:rsidR="00051476" w:rsidRDefault="00051476" w:rsidP="005D3CDD">
      <w:pPr>
        <w:tabs>
          <w:tab w:val="left" w:pos="951"/>
        </w:tabs>
        <w:spacing w:line="240" w:lineRule="auto"/>
        <w:rPr>
          <w:rFonts w:ascii="Arial" w:eastAsia="Times New Roman" w:hAnsi="Arial" w:cs="Arial"/>
          <w:sz w:val="24"/>
          <w:szCs w:val="21"/>
          <w:lang w:eastAsia="en-GB"/>
        </w:rPr>
      </w:pPr>
    </w:p>
    <w:p w14:paraId="472D5F80" w14:textId="32B59229" w:rsidR="00051476" w:rsidRDefault="00051476" w:rsidP="005D3CDD">
      <w:pPr>
        <w:tabs>
          <w:tab w:val="left" w:pos="951"/>
        </w:tabs>
        <w:spacing w:line="240" w:lineRule="auto"/>
        <w:rPr>
          <w:rFonts w:ascii="Arial" w:eastAsia="Times New Roman" w:hAnsi="Arial" w:cs="Arial"/>
          <w:sz w:val="24"/>
          <w:szCs w:val="21"/>
          <w:lang w:eastAsia="en-GB"/>
        </w:rPr>
      </w:pPr>
    </w:p>
    <w:p w14:paraId="7AB4EE81" w14:textId="0A2ED33D" w:rsidR="00051476" w:rsidRDefault="00051476" w:rsidP="005D3CDD">
      <w:pPr>
        <w:tabs>
          <w:tab w:val="left" w:pos="951"/>
        </w:tabs>
        <w:spacing w:line="240" w:lineRule="auto"/>
        <w:rPr>
          <w:rFonts w:ascii="Arial" w:eastAsia="Times New Roman" w:hAnsi="Arial" w:cs="Arial"/>
          <w:sz w:val="24"/>
          <w:szCs w:val="21"/>
          <w:lang w:eastAsia="en-GB"/>
        </w:rPr>
      </w:pPr>
    </w:p>
    <w:p w14:paraId="1F29128B" w14:textId="5B6D2D51" w:rsidR="00051476" w:rsidRPr="00E905F6" w:rsidRDefault="00051476" w:rsidP="00051476">
      <w:pPr>
        <w:tabs>
          <w:tab w:val="left" w:pos="951"/>
        </w:tabs>
        <w:spacing w:line="240" w:lineRule="auto"/>
        <w:rPr>
          <w:rFonts w:ascii="Arial" w:eastAsia="Times New Roman" w:hAnsi="Arial" w:cs="Arial"/>
          <w:sz w:val="24"/>
          <w:szCs w:val="20"/>
          <w:u w:val="single"/>
          <w:lang w:eastAsia="en-GB"/>
        </w:rPr>
      </w:pPr>
      <w:r w:rsidRPr="00E905F6">
        <w:rPr>
          <w:rFonts w:ascii="Arial" w:eastAsia="Times New Roman" w:hAnsi="Arial" w:cs="Arial"/>
          <w:sz w:val="24"/>
          <w:szCs w:val="20"/>
          <w:u w:val="single"/>
          <w:lang w:eastAsia="en-GB"/>
        </w:rPr>
        <w:t>Bibliography</w:t>
      </w:r>
    </w:p>
    <w:p w14:paraId="05B92156" w14:textId="06705B70" w:rsidR="00051476" w:rsidRPr="00E905F6" w:rsidRDefault="00E905F6" w:rsidP="00051476">
      <w:pPr>
        <w:tabs>
          <w:tab w:val="left" w:pos="951"/>
        </w:tabs>
        <w:spacing w:line="240" w:lineRule="auto"/>
        <w:rPr>
          <w:rFonts w:ascii="Arial" w:eastAsia="Times New Roman" w:hAnsi="Arial" w:cs="Arial"/>
          <w:sz w:val="20"/>
          <w:szCs w:val="20"/>
          <w:lang w:eastAsia="en-GB"/>
        </w:rPr>
      </w:pPr>
      <w:r w:rsidRPr="00E905F6">
        <w:rPr>
          <w:rFonts w:ascii="Arial" w:eastAsia="Times New Roman" w:hAnsi="Arial" w:cs="Arial"/>
          <w:sz w:val="20"/>
          <w:szCs w:val="20"/>
          <w:lang w:eastAsia="en-GB"/>
        </w:rPr>
        <w:t xml:space="preserve">Berger, </w:t>
      </w:r>
      <w:r w:rsidR="00051476" w:rsidRPr="00E905F6">
        <w:rPr>
          <w:rFonts w:ascii="Arial" w:eastAsia="Times New Roman" w:hAnsi="Arial" w:cs="Arial"/>
          <w:sz w:val="20"/>
          <w:szCs w:val="20"/>
          <w:lang w:eastAsia="en-GB"/>
        </w:rPr>
        <w:t>Douglas</w:t>
      </w:r>
      <w:r>
        <w:rPr>
          <w:rFonts w:ascii="Arial" w:eastAsia="Times New Roman" w:hAnsi="Arial" w:cs="Arial"/>
          <w:sz w:val="20"/>
          <w:szCs w:val="20"/>
          <w:lang w:eastAsia="en-GB"/>
        </w:rPr>
        <w:t>,</w:t>
      </w:r>
      <w:r w:rsidR="00051476" w:rsidRPr="00E905F6">
        <w:rPr>
          <w:rFonts w:ascii="Arial" w:eastAsia="Times New Roman" w:hAnsi="Arial" w:cs="Arial"/>
          <w:sz w:val="20"/>
          <w:szCs w:val="20"/>
          <w:lang w:eastAsia="en-GB"/>
        </w:rPr>
        <w:t xml:space="preserve"> Nagarjuna, Internet Encyclopedia of Philosophy, URL=  </w:t>
      </w:r>
      <w:hyperlink r:id="rId8" w:history="1">
        <w:r w:rsidR="00051476" w:rsidRPr="00E905F6">
          <w:rPr>
            <w:rStyle w:val="Hyperlink"/>
            <w:rFonts w:ascii="Arial" w:eastAsia="Times New Roman" w:hAnsi="Arial" w:cs="Arial"/>
            <w:sz w:val="20"/>
            <w:szCs w:val="20"/>
            <w:lang w:eastAsia="en-GB"/>
          </w:rPr>
          <w:t>http://www.iep.utm.edu/nagarjun/</w:t>
        </w:r>
      </w:hyperlink>
      <w:r w:rsidR="00051476" w:rsidRPr="00E905F6">
        <w:rPr>
          <w:rFonts w:ascii="Arial" w:eastAsia="Times New Roman" w:hAnsi="Arial" w:cs="Arial"/>
          <w:sz w:val="20"/>
          <w:szCs w:val="20"/>
          <w:lang w:eastAsia="en-GB"/>
        </w:rPr>
        <w:t xml:space="preserve">    </w:t>
      </w:r>
    </w:p>
    <w:p w14:paraId="416A6EC0" w14:textId="3803F3D9" w:rsidR="00051476" w:rsidRPr="00E905F6" w:rsidRDefault="00E905F6" w:rsidP="00E905F6">
      <w:pPr>
        <w:tabs>
          <w:tab w:val="left" w:pos="951"/>
        </w:tabs>
        <w:spacing w:line="240" w:lineRule="auto"/>
        <w:rPr>
          <w:rFonts w:ascii="Arial" w:eastAsia="Times New Roman" w:hAnsi="Arial" w:cs="Arial"/>
          <w:sz w:val="20"/>
          <w:szCs w:val="20"/>
          <w:lang w:eastAsia="en-GB"/>
        </w:rPr>
      </w:pPr>
      <w:r w:rsidRPr="00E905F6">
        <w:rPr>
          <w:rFonts w:ascii="Arial" w:eastAsia="Times New Roman" w:hAnsi="Arial" w:cs="Arial"/>
          <w:sz w:val="20"/>
          <w:szCs w:val="20"/>
          <w:lang w:eastAsia="en-GB"/>
        </w:rPr>
        <w:t>Bhikkhu, Thanissaro</w:t>
      </w:r>
      <w:r>
        <w:rPr>
          <w:rFonts w:ascii="Arial" w:eastAsia="Times New Roman" w:hAnsi="Arial" w:cs="Arial"/>
          <w:sz w:val="20"/>
          <w:szCs w:val="20"/>
          <w:lang w:eastAsia="en-GB"/>
        </w:rPr>
        <w:t>,</w:t>
      </w:r>
      <w:r w:rsidRPr="00E905F6">
        <w:rPr>
          <w:rFonts w:ascii="Arial" w:eastAsia="Times New Roman" w:hAnsi="Arial" w:cs="Arial"/>
          <w:sz w:val="20"/>
          <w:szCs w:val="20"/>
          <w:lang w:eastAsia="en-GB"/>
        </w:rPr>
        <w:t xml:space="preserve"> "The Integrity of Emptiness", (BCBS Edition (5 June 2010)) </w:t>
      </w:r>
      <w:r>
        <w:rPr>
          <w:rFonts w:ascii="Arial" w:eastAsia="Times New Roman" w:hAnsi="Arial" w:cs="Arial"/>
          <w:sz w:val="20"/>
          <w:szCs w:val="20"/>
          <w:lang w:eastAsia="en-GB"/>
        </w:rPr>
        <w:tab/>
      </w:r>
      <w:hyperlink r:id="rId9" w:history="1">
        <w:r w:rsidRPr="00072424">
          <w:rPr>
            <w:rStyle w:val="Hyperlink"/>
            <w:rFonts w:ascii="Arial" w:eastAsia="Times New Roman" w:hAnsi="Arial" w:cs="Arial"/>
            <w:sz w:val="20"/>
            <w:szCs w:val="20"/>
            <w:lang w:eastAsia="en-GB"/>
          </w:rPr>
          <w:t>http://www.accesstoinsight.org/lib/authors/thanissaro/integrityofemptiness.html</w:t>
        </w:r>
      </w:hyperlink>
      <w:r w:rsidRPr="00E905F6">
        <w:rPr>
          <w:rFonts w:ascii="Arial" w:eastAsia="Times New Roman" w:hAnsi="Arial" w:cs="Arial"/>
          <w:sz w:val="20"/>
          <w:szCs w:val="20"/>
          <w:lang w:eastAsia="en-GB"/>
        </w:rPr>
        <w:t xml:space="preserve">  </w:t>
      </w:r>
    </w:p>
    <w:p w14:paraId="236FA098" w14:textId="0AAEA201" w:rsidR="00051476" w:rsidRDefault="00E905F6" w:rsidP="00051476">
      <w:pPr>
        <w:pStyle w:val="FootnoteText"/>
        <w:rPr>
          <w:rFonts w:ascii="Arial" w:hAnsi="Arial" w:cs="Arial"/>
        </w:rPr>
      </w:pPr>
      <w:r w:rsidRPr="00E905F6">
        <w:rPr>
          <w:rFonts w:ascii="Arial" w:hAnsi="Arial" w:cs="Arial"/>
        </w:rPr>
        <w:t>Chashymie</w:t>
      </w:r>
      <w:r>
        <w:rPr>
          <w:rFonts w:ascii="Arial" w:hAnsi="Arial" w:cs="Arial"/>
        </w:rPr>
        <w:t>,</w:t>
      </w:r>
      <w:r w:rsidRPr="00E905F6">
        <w:rPr>
          <w:rFonts w:ascii="Arial" w:hAnsi="Arial" w:cs="Arial"/>
        </w:rPr>
        <w:t xml:space="preserve"> </w:t>
      </w:r>
      <w:r w:rsidR="00051476" w:rsidRPr="00E905F6">
        <w:rPr>
          <w:rFonts w:ascii="Arial" w:hAnsi="Arial" w:cs="Arial"/>
        </w:rPr>
        <w:t xml:space="preserve">Bart Georgi “Emptiness is NOT nothing - teaching from Thich Nhat Hanh”, YouTube, (Published </w:t>
      </w:r>
      <w:r>
        <w:rPr>
          <w:rFonts w:ascii="Arial" w:hAnsi="Arial" w:cs="Arial"/>
        </w:rPr>
        <w:tab/>
      </w:r>
      <w:r w:rsidR="00051476" w:rsidRPr="00E905F6">
        <w:rPr>
          <w:rFonts w:ascii="Arial" w:hAnsi="Arial" w:cs="Arial"/>
        </w:rPr>
        <w:t xml:space="preserve">on Aug 31, </w:t>
      </w:r>
      <w:hyperlink r:id="rId10" w:history="1">
        <w:r w:rsidR="00051476" w:rsidRPr="00E905F6">
          <w:rPr>
            <w:rStyle w:val="Hyperlink"/>
            <w:rFonts w:ascii="Arial" w:hAnsi="Arial" w:cs="Arial"/>
          </w:rPr>
          <w:t>https://www.youtube.com/watch?v=b-PWjt04g3M2013</w:t>
        </w:r>
      </w:hyperlink>
      <w:r w:rsidR="00051476" w:rsidRPr="00E905F6">
        <w:rPr>
          <w:rFonts w:ascii="Arial" w:hAnsi="Arial" w:cs="Arial"/>
        </w:rPr>
        <w:t xml:space="preserve">) </w:t>
      </w:r>
    </w:p>
    <w:p w14:paraId="2A711784" w14:textId="77777777" w:rsidR="00E905F6" w:rsidRPr="00E905F6" w:rsidRDefault="00E905F6" w:rsidP="00051476">
      <w:pPr>
        <w:pStyle w:val="FootnoteText"/>
        <w:rPr>
          <w:rFonts w:ascii="Arial" w:hAnsi="Arial" w:cs="Arial"/>
        </w:rPr>
      </w:pPr>
    </w:p>
    <w:p w14:paraId="442A3CE9" w14:textId="6889AF7E" w:rsidR="00051476" w:rsidRPr="00051476" w:rsidRDefault="00E905F6" w:rsidP="00051476">
      <w:pPr>
        <w:tabs>
          <w:tab w:val="left" w:pos="951"/>
        </w:tabs>
        <w:spacing w:line="240" w:lineRule="auto"/>
        <w:rPr>
          <w:rFonts w:ascii="Arial" w:eastAsia="Times New Roman" w:hAnsi="Arial" w:cs="Arial"/>
          <w:sz w:val="24"/>
          <w:szCs w:val="21"/>
          <w:lang w:eastAsia="en-GB"/>
        </w:rPr>
      </w:pPr>
      <w:r w:rsidRPr="00E905F6">
        <w:rPr>
          <w:rFonts w:ascii="Arial" w:eastAsia="Times New Roman" w:hAnsi="Arial" w:cs="Arial"/>
          <w:sz w:val="20"/>
          <w:szCs w:val="20"/>
          <w:lang w:eastAsia="en-GB"/>
        </w:rPr>
        <w:t>Westerhoff, Jan Christoph</w:t>
      </w:r>
      <w:r>
        <w:rPr>
          <w:rFonts w:ascii="Arial" w:eastAsia="Times New Roman" w:hAnsi="Arial" w:cs="Arial"/>
          <w:sz w:val="20"/>
          <w:szCs w:val="20"/>
          <w:lang w:eastAsia="en-GB"/>
        </w:rPr>
        <w:t>,</w:t>
      </w:r>
      <w:r w:rsidRPr="00E905F6">
        <w:rPr>
          <w:rFonts w:ascii="Arial" w:eastAsia="Times New Roman" w:hAnsi="Arial" w:cs="Arial"/>
          <w:sz w:val="20"/>
          <w:szCs w:val="20"/>
          <w:lang w:eastAsia="en-GB"/>
        </w:rPr>
        <w:t xml:space="preserve"> "Nāgārjuna", The Stanford Encyclopedia of Philosophy (Spring 2017 Edition), </w:t>
      </w:r>
      <w:r>
        <w:rPr>
          <w:rFonts w:ascii="Arial" w:eastAsia="Times New Roman" w:hAnsi="Arial" w:cs="Arial"/>
          <w:sz w:val="20"/>
          <w:szCs w:val="20"/>
          <w:lang w:eastAsia="en-GB"/>
        </w:rPr>
        <w:tab/>
      </w:r>
      <w:r w:rsidRPr="00E905F6">
        <w:rPr>
          <w:rFonts w:ascii="Arial" w:eastAsia="Times New Roman" w:hAnsi="Arial" w:cs="Arial"/>
          <w:sz w:val="20"/>
          <w:szCs w:val="20"/>
          <w:lang w:eastAsia="en-GB"/>
        </w:rPr>
        <w:t xml:space="preserve">Edward N. Zalta (ed.), URL = </w:t>
      </w:r>
      <w:hyperlink r:id="rId11" w:history="1">
        <w:r w:rsidRPr="00E905F6">
          <w:rPr>
            <w:rStyle w:val="Hyperlink"/>
            <w:rFonts w:ascii="Arial" w:eastAsia="Times New Roman" w:hAnsi="Arial" w:cs="Arial"/>
            <w:sz w:val="20"/>
            <w:szCs w:val="20"/>
            <w:lang w:eastAsia="en-GB"/>
          </w:rPr>
          <w:t>https://plato.stanford.edu/archives/spr2017/entries/nagarjuna/</w:t>
        </w:r>
      </w:hyperlink>
    </w:p>
    <w:p w14:paraId="49D6CCC3" w14:textId="77777777" w:rsidR="00051476" w:rsidRDefault="00051476" w:rsidP="005D3CDD">
      <w:pPr>
        <w:tabs>
          <w:tab w:val="left" w:pos="951"/>
        </w:tabs>
        <w:spacing w:line="240" w:lineRule="auto"/>
        <w:rPr>
          <w:rFonts w:ascii="Arial" w:eastAsia="Times New Roman" w:hAnsi="Arial" w:cs="Arial"/>
          <w:sz w:val="24"/>
          <w:szCs w:val="21"/>
          <w:u w:val="single"/>
          <w:lang w:eastAsia="en-GB"/>
        </w:rPr>
      </w:pPr>
    </w:p>
    <w:p w14:paraId="4B4B37FB" w14:textId="77777777" w:rsidR="00051476" w:rsidRPr="00051476" w:rsidRDefault="00051476" w:rsidP="005D3CDD">
      <w:pPr>
        <w:tabs>
          <w:tab w:val="left" w:pos="951"/>
        </w:tabs>
        <w:spacing w:line="240" w:lineRule="auto"/>
        <w:rPr>
          <w:rFonts w:ascii="Arial" w:eastAsia="Times New Roman" w:hAnsi="Arial" w:cs="Arial"/>
          <w:sz w:val="24"/>
          <w:szCs w:val="21"/>
          <w:u w:val="single"/>
          <w:lang w:eastAsia="en-GB"/>
        </w:rPr>
      </w:pPr>
    </w:p>
    <w:p w14:paraId="28F7C79E" w14:textId="01D3CF4A" w:rsidR="00EA5D86" w:rsidRPr="006A44EB" w:rsidRDefault="00EA5D86" w:rsidP="005D3CDD">
      <w:pPr>
        <w:tabs>
          <w:tab w:val="left" w:pos="951"/>
        </w:tabs>
        <w:spacing w:line="240" w:lineRule="auto"/>
        <w:rPr>
          <w:rFonts w:ascii="Arial" w:eastAsia="Times New Roman" w:hAnsi="Arial" w:cs="Arial"/>
          <w:sz w:val="24"/>
          <w:szCs w:val="21"/>
          <w:lang w:eastAsia="en-GB"/>
        </w:rPr>
      </w:pPr>
    </w:p>
    <w:p w14:paraId="2266889B" w14:textId="77777777" w:rsidR="00675D4D" w:rsidRPr="006A44EB" w:rsidRDefault="00675D4D" w:rsidP="005D3CDD">
      <w:pPr>
        <w:tabs>
          <w:tab w:val="left" w:pos="951"/>
        </w:tabs>
        <w:spacing w:line="240" w:lineRule="auto"/>
        <w:rPr>
          <w:rFonts w:ascii="Arial" w:eastAsia="Times New Roman" w:hAnsi="Arial" w:cs="Arial"/>
          <w:sz w:val="24"/>
          <w:szCs w:val="21"/>
          <w:lang w:eastAsia="en-GB"/>
        </w:rPr>
      </w:pPr>
    </w:p>
    <w:p w14:paraId="7EB3BF3E" w14:textId="4945F5C5" w:rsidR="004875A1" w:rsidRPr="00E21F80" w:rsidRDefault="00EA5D86" w:rsidP="005D3CDD">
      <w:pPr>
        <w:tabs>
          <w:tab w:val="left" w:pos="6453"/>
        </w:tabs>
        <w:spacing w:line="240" w:lineRule="auto"/>
        <w:rPr>
          <w:rFonts w:ascii="Arial" w:eastAsia="Times New Roman" w:hAnsi="Arial" w:cs="Arial"/>
          <w:b/>
          <w:sz w:val="24"/>
          <w:szCs w:val="21"/>
          <w:lang w:eastAsia="en-GB"/>
        </w:rPr>
      </w:pPr>
      <w:r w:rsidRPr="00E21F80">
        <w:rPr>
          <w:rFonts w:ascii="Arial" w:eastAsia="Times New Roman" w:hAnsi="Arial" w:cs="Arial"/>
          <w:b/>
          <w:sz w:val="24"/>
          <w:szCs w:val="21"/>
          <w:lang w:eastAsia="en-GB"/>
        </w:rPr>
        <w:tab/>
      </w:r>
    </w:p>
    <w:p w14:paraId="1BF25CE3" w14:textId="77777777" w:rsidR="00EA5D86" w:rsidRPr="00E21F80" w:rsidRDefault="00EA5D86" w:rsidP="005D3CDD">
      <w:pPr>
        <w:tabs>
          <w:tab w:val="left" w:pos="6453"/>
        </w:tabs>
        <w:spacing w:line="240" w:lineRule="auto"/>
        <w:rPr>
          <w:rFonts w:ascii="Arial" w:eastAsia="Times New Roman" w:hAnsi="Arial" w:cs="Arial"/>
          <w:b/>
          <w:sz w:val="24"/>
          <w:szCs w:val="21"/>
          <w:lang w:eastAsia="en-GB"/>
        </w:rPr>
      </w:pPr>
    </w:p>
    <w:sectPr w:rsidR="00EA5D86" w:rsidRPr="00E21F80" w:rsidSect="00675D4D">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19BA4" w14:textId="77777777" w:rsidR="00663AD1" w:rsidRDefault="00663AD1" w:rsidP="0052231A">
      <w:pPr>
        <w:spacing w:after="0" w:line="240" w:lineRule="auto"/>
      </w:pPr>
      <w:r>
        <w:separator/>
      </w:r>
    </w:p>
  </w:endnote>
  <w:endnote w:type="continuationSeparator" w:id="0">
    <w:p w14:paraId="4A468B33" w14:textId="77777777" w:rsidR="00663AD1" w:rsidRDefault="00663AD1" w:rsidP="00522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3DFB9" w14:textId="77777777" w:rsidR="00663AD1" w:rsidRDefault="00663AD1" w:rsidP="0052231A">
      <w:pPr>
        <w:spacing w:after="0" w:line="240" w:lineRule="auto"/>
      </w:pPr>
      <w:r>
        <w:separator/>
      </w:r>
    </w:p>
  </w:footnote>
  <w:footnote w:type="continuationSeparator" w:id="0">
    <w:p w14:paraId="0011E517" w14:textId="77777777" w:rsidR="00663AD1" w:rsidRDefault="00663AD1" w:rsidP="0052231A">
      <w:pPr>
        <w:spacing w:after="0" w:line="240" w:lineRule="auto"/>
      </w:pPr>
      <w:r>
        <w:continuationSeparator/>
      </w:r>
    </w:p>
  </w:footnote>
  <w:footnote w:id="1">
    <w:p w14:paraId="6ED97AA2" w14:textId="2CBE9F3F" w:rsidR="00051476" w:rsidRPr="006B4EB8" w:rsidRDefault="00051476">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Ted Honderich, </w:t>
      </w:r>
      <w:r w:rsidRPr="006B4EB8">
        <w:rPr>
          <w:rFonts w:ascii="Arial" w:hAnsi="Arial" w:cs="Arial"/>
          <w:i/>
          <w:vanish/>
          <w:sz w:val="18"/>
        </w:rPr>
        <w:t>onhonderich</w:t>
      </w:r>
      <w:r w:rsidRPr="006B4EB8">
        <w:rPr>
          <w:rFonts w:ascii="Arial" w:hAnsi="Arial" w:cs="Arial"/>
          <w:i/>
          <w:sz w:val="18"/>
        </w:rPr>
        <w:t>Oxford companion to philosophy</w:t>
      </w:r>
      <w:r w:rsidRPr="006B4EB8">
        <w:rPr>
          <w:rFonts w:ascii="Arial" w:hAnsi="Arial" w:cs="Arial"/>
          <w:sz w:val="18"/>
        </w:rPr>
        <w:t>, (oxford university press (: Oxford 1995)) pg.</w:t>
      </w:r>
    </w:p>
  </w:footnote>
  <w:footnote w:id="2">
    <w:p w14:paraId="53DFECE9" w14:textId="4E9ECD12" w:rsidR="00051476" w:rsidRPr="006B4EB8" w:rsidRDefault="00051476">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Jan Christoph Westerhoff, "Nāgārjuna", The Stanford Encyclopedia of Philosophy (Spring 2017 Edition), Edward N. Zalta (ed.), URL = </w:t>
      </w:r>
      <w:hyperlink r:id="rId1" w:history="1">
        <w:r w:rsidRPr="006B4EB8">
          <w:rPr>
            <w:rStyle w:val="Hyperlink"/>
            <w:rFonts w:ascii="Arial" w:hAnsi="Arial" w:cs="Arial"/>
            <w:sz w:val="18"/>
          </w:rPr>
          <w:t>https://plato.stanford.edu/archives/spr2017/entries/nagarjuna/</w:t>
        </w:r>
      </w:hyperlink>
      <w:r w:rsidRPr="006B4EB8">
        <w:rPr>
          <w:rFonts w:ascii="Arial" w:hAnsi="Arial" w:cs="Arial"/>
          <w:sz w:val="18"/>
        </w:rPr>
        <w:t xml:space="preserve"> </w:t>
      </w:r>
    </w:p>
  </w:footnote>
  <w:footnote w:id="3">
    <w:p w14:paraId="7FB7D8BC" w14:textId="4A12A420" w:rsidR="00051476" w:rsidRPr="006B4EB8" w:rsidRDefault="00051476">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Ibid.</w:t>
      </w:r>
    </w:p>
  </w:footnote>
  <w:footnote w:id="4">
    <w:p w14:paraId="10ADE1FD" w14:textId="7D2FECF9" w:rsidR="00382B76" w:rsidRDefault="00382B76">
      <w:pPr>
        <w:pStyle w:val="FootnoteText"/>
      </w:pPr>
      <w:r>
        <w:rPr>
          <w:rStyle w:val="FootnoteReference"/>
        </w:rPr>
        <w:footnoteRef/>
      </w:r>
      <w:r>
        <w:t xml:space="preserve"> Ibid.</w:t>
      </w:r>
    </w:p>
  </w:footnote>
  <w:footnote w:id="5">
    <w:p w14:paraId="1F23E2CE" w14:textId="19A3F804" w:rsidR="00051476" w:rsidRPr="006B4EB8" w:rsidRDefault="00051476" w:rsidP="00D43479">
      <w:pPr>
        <w:pStyle w:val="FootnoteText"/>
        <w:rPr>
          <w:rFonts w:ascii="Arial" w:hAnsi="Arial" w:cs="Arial"/>
        </w:rPr>
      </w:pPr>
      <w:r w:rsidRPr="006B4EB8">
        <w:rPr>
          <w:rStyle w:val="FootnoteReference"/>
          <w:rFonts w:ascii="Arial" w:hAnsi="Arial" w:cs="Arial"/>
          <w:sz w:val="18"/>
        </w:rPr>
        <w:footnoteRef/>
      </w:r>
      <w:bookmarkStart w:id="2" w:name="_Hlk504582093"/>
      <w:r w:rsidRPr="006B4EB8">
        <w:rPr>
          <w:rFonts w:ascii="Arial" w:hAnsi="Arial" w:cs="Arial"/>
          <w:sz w:val="18"/>
        </w:rPr>
        <w:t xml:space="preserve"> Bart Georgi Chashymie “Emptiness is NOT nothing - teaching from Thich Nhat Hanh”, YouTube, (Published on Aug 31, </w:t>
      </w:r>
      <w:hyperlink r:id="rId2" w:history="1">
        <w:r w:rsidRPr="006B4EB8">
          <w:rPr>
            <w:rStyle w:val="Hyperlink"/>
            <w:rFonts w:ascii="Arial" w:hAnsi="Arial" w:cs="Arial"/>
            <w:sz w:val="18"/>
          </w:rPr>
          <w:t>https://www.youtube.com/watch?v=b-PWjt04g3M2013</w:t>
        </w:r>
      </w:hyperlink>
      <w:r w:rsidRPr="006B4EB8">
        <w:rPr>
          <w:rFonts w:ascii="Arial" w:hAnsi="Arial" w:cs="Arial"/>
          <w:sz w:val="18"/>
        </w:rPr>
        <w:t xml:space="preserve">) </w:t>
      </w:r>
    </w:p>
    <w:bookmarkEnd w:id="2"/>
  </w:footnote>
  <w:footnote w:id="6">
    <w:p w14:paraId="3EC0CBEF" w14:textId="04626B59" w:rsidR="00051476" w:rsidRPr="006B4EB8" w:rsidRDefault="00051476" w:rsidP="00520181">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Bart Georgi Chashymie “Emptiness is NOT nothing - teaching from Thich Nhat Hanh”, YouTube, (Published on Aug 31, </w:t>
      </w:r>
      <w:hyperlink r:id="rId3" w:history="1">
        <w:r w:rsidRPr="006B4EB8">
          <w:rPr>
            <w:rStyle w:val="Hyperlink"/>
            <w:rFonts w:ascii="Arial" w:hAnsi="Arial" w:cs="Arial"/>
            <w:sz w:val="18"/>
          </w:rPr>
          <w:t>https://www.youtube.com/watch?v=b-PWjt04g3M2013</w:t>
        </w:r>
      </w:hyperlink>
      <w:r w:rsidRPr="006B4EB8">
        <w:rPr>
          <w:rFonts w:ascii="Arial" w:hAnsi="Arial" w:cs="Arial"/>
          <w:sz w:val="18"/>
        </w:rPr>
        <w:t xml:space="preserve">) </w:t>
      </w:r>
    </w:p>
  </w:footnote>
  <w:footnote w:id="7">
    <w:p w14:paraId="0F22E3F6" w14:textId="10A49623" w:rsidR="00051476" w:rsidRPr="006B4EB8" w:rsidRDefault="00051476">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Ibid.</w:t>
      </w:r>
    </w:p>
  </w:footnote>
  <w:footnote w:id="8">
    <w:p w14:paraId="7E954FBE" w14:textId="006D5029" w:rsidR="00051476" w:rsidRPr="006B4EB8" w:rsidRDefault="00051476">
      <w:pPr>
        <w:pStyle w:val="FootnoteText"/>
        <w:rPr>
          <w:rFonts w:ascii="Arial" w:hAnsi="Arial" w:cs="Arial"/>
          <w:sz w:val="16"/>
        </w:rPr>
      </w:pPr>
      <w:r w:rsidRPr="006B4EB8">
        <w:rPr>
          <w:rStyle w:val="FootnoteReference"/>
          <w:rFonts w:ascii="Arial" w:hAnsi="Arial" w:cs="Arial"/>
          <w:sz w:val="18"/>
        </w:rPr>
        <w:footnoteRef/>
      </w:r>
      <w:r w:rsidRPr="006B4EB8">
        <w:rPr>
          <w:rFonts w:ascii="Arial" w:hAnsi="Arial" w:cs="Arial"/>
          <w:sz w:val="18"/>
        </w:rPr>
        <w:t xml:space="preserve"> Thanissaro Bhikkhu, "The Integrity of Emptiness",  (BCBS Edition (5 June 2010)) </w:t>
      </w:r>
      <w:hyperlink r:id="rId4" w:history="1">
        <w:r w:rsidRPr="006B4EB8">
          <w:rPr>
            <w:rStyle w:val="Hyperlink"/>
            <w:rFonts w:ascii="Arial" w:hAnsi="Arial" w:cs="Arial"/>
            <w:sz w:val="18"/>
          </w:rPr>
          <w:t>http://www.accesstoinsight.org/lib/authors/thanissaro/integrityofemptiness.html</w:t>
        </w:r>
      </w:hyperlink>
      <w:r w:rsidRPr="006B4EB8">
        <w:rPr>
          <w:rFonts w:ascii="Arial" w:hAnsi="Arial" w:cs="Arial"/>
          <w:sz w:val="18"/>
        </w:rPr>
        <w:t xml:space="preserve"> </w:t>
      </w:r>
    </w:p>
  </w:footnote>
  <w:footnote w:id="9">
    <w:p w14:paraId="72D79B77" w14:textId="4B38AA98" w:rsidR="00051476" w:rsidRPr="006B4EB8" w:rsidRDefault="00051476">
      <w:pPr>
        <w:pStyle w:val="FootnoteText"/>
        <w:rPr>
          <w:rFonts w:ascii="Arial" w:hAnsi="Arial" w:cs="Arial"/>
          <w:sz w:val="18"/>
        </w:rPr>
      </w:pPr>
      <w:r w:rsidRPr="006B4EB8">
        <w:rPr>
          <w:rStyle w:val="FootnoteReference"/>
          <w:rFonts w:ascii="Arial" w:hAnsi="Arial" w:cs="Arial"/>
          <w:sz w:val="18"/>
        </w:rPr>
        <w:footnoteRef/>
      </w:r>
      <w:r w:rsidRPr="006B4EB8">
        <w:rPr>
          <w:rFonts w:ascii="Arial" w:hAnsi="Arial" w:cs="Arial"/>
          <w:sz w:val="18"/>
        </w:rPr>
        <w:t xml:space="preserve"> </w:t>
      </w:r>
      <w:r w:rsidRPr="006B4EB8">
        <w:rPr>
          <w:rFonts w:ascii="Arial" w:hAnsi="Arial" w:cs="Arial"/>
          <w:color w:val="000000"/>
          <w:sz w:val="18"/>
          <w:shd w:val="clear" w:color="auto" w:fill="FFFFFF"/>
        </w:rPr>
        <w:t xml:space="preserve">Douglas Berger, Nagarjuna, Internet Encyclopedia of Philosophy, URL= </w:t>
      </w:r>
      <w:r w:rsidRPr="006B4EB8">
        <w:rPr>
          <w:rFonts w:ascii="Arial" w:hAnsi="Arial" w:cs="Arial"/>
          <w:sz w:val="18"/>
        </w:rPr>
        <w:t xml:space="preserve"> </w:t>
      </w:r>
      <w:hyperlink r:id="rId5" w:history="1">
        <w:r w:rsidRPr="006B4EB8">
          <w:rPr>
            <w:rStyle w:val="Hyperlink"/>
            <w:rFonts w:ascii="Arial" w:hAnsi="Arial" w:cs="Arial"/>
            <w:sz w:val="18"/>
            <w:shd w:val="clear" w:color="auto" w:fill="FFFFFF"/>
          </w:rPr>
          <w:t>http://www.iep.utm.edu/nagarjun/</w:t>
        </w:r>
      </w:hyperlink>
      <w:r w:rsidRPr="006B4EB8">
        <w:rPr>
          <w:rFonts w:ascii="Arial" w:hAnsi="Arial" w:cs="Arial"/>
          <w:color w:val="000000"/>
          <w:sz w:val="18"/>
          <w:shd w:val="clear" w:color="auto" w:fill="FFFFFF"/>
        </w:rPr>
        <w:t xml:space="preserve">  </w:t>
      </w:r>
    </w:p>
  </w:footnote>
  <w:footnote w:id="10">
    <w:p w14:paraId="702FCC2F" w14:textId="5BE05D69" w:rsidR="00051476" w:rsidRPr="00266EFC" w:rsidRDefault="00051476">
      <w:pPr>
        <w:pStyle w:val="FootnoteText"/>
        <w:rPr>
          <w:rFonts w:ascii="Arial" w:hAnsi="Arial" w:cs="Arial"/>
        </w:rPr>
      </w:pPr>
      <w:r w:rsidRPr="006B4EB8">
        <w:rPr>
          <w:rStyle w:val="FootnoteReference"/>
          <w:rFonts w:ascii="Arial" w:hAnsi="Arial" w:cs="Arial"/>
          <w:sz w:val="18"/>
        </w:rPr>
        <w:footnoteRef/>
      </w:r>
      <w:r w:rsidRPr="006B4EB8">
        <w:rPr>
          <w:rFonts w:ascii="Arial" w:hAnsi="Arial" w:cs="Arial"/>
          <w:sz w:val="18"/>
        </w:rPr>
        <w:t xml:space="preserve"> Jan Christoph Westerhoff, "Nāgārjuna", The Stanford Encyclopedia of Philosophy (Spring 2017 Edition), Edward N. Zalta (ed.), URL = </w:t>
      </w:r>
      <w:hyperlink r:id="rId6" w:history="1">
        <w:r w:rsidRPr="006B4EB8">
          <w:rPr>
            <w:rStyle w:val="Hyperlink"/>
            <w:rFonts w:ascii="Arial" w:hAnsi="Arial" w:cs="Arial"/>
            <w:sz w:val="18"/>
          </w:rPr>
          <w:t>https://plato.stanford.edu/archives/spr2017/entries/nagarjuna/</w:t>
        </w:r>
      </w:hyperlink>
      <w:r w:rsidRPr="006B4EB8">
        <w:rPr>
          <w:rFonts w:ascii="Arial" w:hAnsi="Arial" w:cs="Arial"/>
          <w:sz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916053"/>
    <w:multiLevelType w:val="multilevel"/>
    <w:tmpl w:val="34A64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D7FE3"/>
    <w:rsid w:val="00002AF3"/>
    <w:rsid w:val="00033DBF"/>
    <w:rsid w:val="00051476"/>
    <w:rsid w:val="000531CD"/>
    <w:rsid w:val="000C1DC6"/>
    <w:rsid w:val="000D3A12"/>
    <w:rsid w:val="001007B9"/>
    <w:rsid w:val="00123E4C"/>
    <w:rsid w:val="00127288"/>
    <w:rsid w:val="001660EF"/>
    <w:rsid w:val="001A787F"/>
    <w:rsid w:val="001D0F64"/>
    <w:rsid w:val="00202E3F"/>
    <w:rsid w:val="00223B05"/>
    <w:rsid w:val="002470D3"/>
    <w:rsid w:val="00266EFC"/>
    <w:rsid w:val="00277F3C"/>
    <w:rsid w:val="002911BA"/>
    <w:rsid w:val="00292255"/>
    <w:rsid w:val="00296A30"/>
    <w:rsid w:val="002A05FA"/>
    <w:rsid w:val="002A2B0D"/>
    <w:rsid w:val="002A53B6"/>
    <w:rsid w:val="002B780B"/>
    <w:rsid w:val="002E0EA7"/>
    <w:rsid w:val="00321DA7"/>
    <w:rsid w:val="003239FC"/>
    <w:rsid w:val="00352A66"/>
    <w:rsid w:val="00364FC3"/>
    <w:rsid w:val="0037432B"/>
    <w:rsid w:val="00382B76"/>
    <w:rsid w:val="00450CB9"/>
    <w:rsid w:val="004875A1"/>
    <w:rsid w:val="00520181"/>
    <w:rsid w:val="0052231A"/>
    <w:rsid w:val="00541C04"/>
    <w:rsid w:val="00573CBD"/>
    <w:rsid w:val="00577708"/>
    <w:rsid w:val="005B3E98"/>
    <w:rsid w:val="005C121E"/>
    <w:rsid w:val="005C37EB"/>
    <w:rsid w:val="005D3382"/>
    <w:rsid w:val="005D3CDD"/>
    <w:rsid w:val="00607C5F"/>
    <w:rsid w:val="00610EB5"/>
    <w:rsid w:val="006207E1"/>
    <w:rsid w:val="00626EF6"/>
    <w:rsid w:val="006355D2"/>
    <w:rsid w:val="00655328"/>
    <w:rsid w:val="00663AD1"/>
    <w:rsid w:val="00675D4D"/>
    <w:rsid w:val="006A44EB"/>
    <w:rsid w:val="006A63AD"/>
    <w:rsid w:val="006B4EB8"/>
    <w:rsid w:val="006B6DA3"/>
    <w:rsid w:val="006D48E2"/>
    <w:rsid w:val="00722F54"/>
    <w:rsid w:val="007525DA"/>
    <w:rsid w:val="0078338E"/>
    <w:rsid w:val="007F120F"/>
    <w:rsid w:val="0083290A"/>
    <w:rsid w:val="008B71F5"/>
    <w:rsid w:val="008D0D26"/>
    <w:rsid w:val="008E690E"/>
    <w:rsid w:val="008E7E87"/>
    <w:rsid w:val="009002AD"/>
    <w:rsid w:val="00926562"/>
    <w:rsid w:val="00984B94"/>
    <w:rsid w:val="009B3125"/>
    <w:rsid w:val="009F41CA"/>
    <w:rsid w:val="009F4BD7"/>
    <w:rsid w:val="00A5242E"/>
    <w:rsid w:val="00A640CE"/>
    <w:rsid w:val="00AE06CB"/>
    <w:rsid w:val="00B34B53"/>
    <w:rsid w:val="00B6470D"/>
    <w:rsid w:val="00B6604A"/>
    <w:rsid w:val="00BE3B80"/>
    <w:rsid w:val="00BF66AC"/>
    <w:rsid w:val="00C36182"/>
    <w:rsid w:val="00C409F9"/>
    <w:rsid w:val="00C8646A"/>
    <w:rsid w:val="00CA013E"/>
    <w:rsid w:val="00CC7C70"/>
    <w:rsid w:val="00CD7FE3"/>
    <w:rsid w:val="00D0261D"/>
    <w:rsid w:val="00D43479"/>
    <w:rsid w:val="00D56F1A"/>
    <w:rsid w:val="00D74D76"/>
    <w:rsid w:val="00D914DE"/>
    <w:rsid w:val="00D946B3"/>
    <w:rsid w:val="00DE6278"/>
    <w:rsid w:val="00DE6FD9"/>
    <w:rsid w:val="00E21F80"/>
    <w:rsid w:val="00E247FA"/>
    <w:rsid w:val="00E64EBA"/>
    <w:rsid w:val="00E83013"/>
    <w:rsid w:val="00E84CA1"/>
    <w:rsid w:val="00E905F6"/>
    <w:rsid w:val="00EA5D86"/>
    <w:rsid w:val="00EB7579"/>
    <w:rsid w:val="00EE0F7A"/>
    <w:rsid w:val="00EE3F76"/>
    <w:rsid w:val="00EF1CF5"/>
    <w:rsid w:val="00F307C6"/>
    <w:rsid w:val="00F5296C"/>
    <w:rsid w:val="00F578D2"/>
    <w:rsid w:val="00FB4EB7"/>
    <w:rsid w:val="00FB676E"/>
    <w:rsid w:val="00FC3120"/>
    <w:rsid w:val="00FC5057"/>
    <w:rsid w:val="00FC7FC4"/>
    <w:rsid w:val="00FD0D41"/>
    <w:rsid w:val="00FE5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92563"/>
  <w15:docId w15:val="{50812F01-100A-470E-A4D5-3063F3854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7F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basedOn w:val="Normal"/>
    <w:rsid w:val="00607C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07C5F"/>
    <w:rPr>
      <w:color w:val="0000FF"/>
      <w:u w:val="single"/>
    </w:rPr>
  </w:style>
  <w:style w:type="paragraph" w:styleId="ListParagraph">
    <w:name w:val="List Paragraph"/>
    <w:basedOn w:val="Normal"/>
    <w:uiPriority w:val="34"/>
    <w:qFormat/>
    <w:rsid w:val="00C409F9"/>
    <w:pPr>
      <w:ind w:left="720"/>
      <w:contextualSpacing/>
    </w:pPr>
  </w:style>
  <w:style w:type="character" w:styleId="FollowedHyperlink">
    <w:name w:val="FollowedHyperlink"/>
    <w:basedOn w:val="DefaultParagraphFont"/>
    <w:uiPriority w:val="99"/>
    <w:semiHidden/>
    <w:unhideWhenUsed/>
    <w:rsid w:val="009002AD"/>
    <w:rPr>
      <w:color w:val="800080" w:themeColor="followedHyperlink"/>
      <w:u w:val="single"/>
    </w:rPr>
  </w:style>
  <w:style w:type="paragraph" w:styleId="FootnoteText">
    <w:name w:val="footnote text"/>
    <w:basedOn w:val="Normal"/>
    <w:link w:val="FootnoteTextChar"/>
    <w:uiPriority w:val="99"/>
    <w:semiHidden/>
    <w:unhideWhenUsed/>
    <w:rsid w:val="005223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231A"/>
    <w:rPr>
      <w:sz w:val="20"/>
      <w:szCs w:val="20"/>
    </w:rPr>
  </w:style>
  <w:style w:type="character" w:styleId="FootnoteReference">
    <w:name w:val="footnote reference"/>
    <w:basedOn w:val="DefaultParagraphFont"/>
    <w:uiPriority w:val="99"/>
    <w:semiHidden/>
    <w:unhideWhenUsed/>
    <w:rsid w:val="0052231A"/>
    <w:rPr>
      <w:vertAlign w:val="superscript"/>
    </w:rPr>
  </w:style>
  <w:style w:type="character" w:styleId="CommentReference">
    <w:name w:val="annotation reference"/>
    <w:basedOn w:val="DefaultParagraphFont"/>
    <w:uiPriority w:val="99"/>
    <w:semiHidden/>
    <w:unhideWhenUsed/>
    <w:rsid w:val="001007B9"/>
    <w:rPr>
      <w:sz w:val="16"/>
      <w:szCs w:val="16"/>
    </w:rPr>
  </w:style>
  <w:style w:type="paragraph" w:styleId="CommentText">
    <w:name w:val="annotation text"/>
    <w:basedOn w:val="Normal"/>
    <w:link w:val="CommentTextChar"/>
    <w:uiPriority w:val="99"/>
    <w:semiHidden/>
    <w:unhideWhenUsed/>
    <w:rsid w:val="001007B9"/>
    <w:pPr>
      <w:spacing w:line="240" w:lineRule="auto"/>
    </w:pPr>
    <w:rPr>
      <w:sz w:val="20"/>
      <w:szCs w:val="20"/>
    </w:rPr>
  </w:style>
  <w:style w:type="character" w:customStyle="1" w:styleId="CommentTextChar">
    <w:name w:val="Comment Text Char"/>
    <w:basedOn w:val="DefaultParagraphFont"/>
    <w:link w:val="CommentText"/>
    <w:uiPriority w:val="99"/>
    <w:semiHidden/>
    <w:rsid w:val="001007B9"/>
    <w:rPr>
      <w:sz w:val="20"/>
      <w:szCs w:val="20"/>
    </w:rPr>
  </w:style>
  <w:style w:type="paragraph" w:styleId="CommentSubject">
    <w:name w:val="annotation subject"/>
    <w:basedOn w:val="CommentText"/>
    <w:next w:val="CommentText"/>
    <w:link w:val="CommentSubjectChar"/>
    <w:uiPriority w:val="99"/>
    <w:semiHidden/>
    <w:unhideWhenUsed/>
    <w:rsid w:val="001007B9"/>
    <w:rPr>
      <w:b/>
      <w:bCs/>
    </w:rPr>
  </w:style>
  <w:style w:type="character" w:customStyle="1" w:styleId="CommentSubjectChar">
    <w:name w:val="Comment Subject Char"/>
    <w:basedOn w:val="CommentTextChar"/>
    <w:link w:val="CommentSubject"/>
    <w:uiPriority w:val="99"/>
    <w:semiHidden/>
    <w:rsid w:val="001007B9"/>
    <w:rPr>
      <w:b/>
      <w:bCs/>
      <w:sz w:val="20"/>
      <w:szCs w:val="20"/>
    </w:rPr>
  </w:style>
  <w:style w:type="paragraph" w:styleId="BalloonText">
    <w:name w:val="Balloon Text"/>
    <w:basedOn w:val="Normal"/>
    <w:link w:val="BalloonTextChar"/>
    <w:uiPriority w:val="99"/>
    <w:semiHidden/>
    <w:unhideWhenUsed/>
    <w:rsid w:val="001007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07B9"/>
    <w:rPr>
      <w:rFonts w:ascii="Segoe UI" w:hAnsi="Segoe UI" w:cs="Segoe UI"/>
      <w:sz w:val="18"/>
      <w:szCs w:val="18"/>
    </w:rPr>
  </w:style>
  <w:style w:type="character" w:styleId="UnresolvedMention">
    <w:name w:val="Unresolved Mention"/>
    <w:basedOn w:val="DefaultParagraphFont"/>
    <w:uiPriority w:val="99"/>
    <w:semiHidden/>
    <w:unhideWhenUsed/>
    <w:rsid w:val="00266EFC"/>
    <w:rPr>
      <w:color w:val="808080"/>
      <w:shd w:val="clear" w:color="auto" w:fill="E6E6E6"/>
    </w:rPr>
  </w:style>
  <w:style w:type="paragraph" w:styleId="Header">
    <w:name w:val="header"/>
    <w:basedOn w:val="Normal"/>
    <w:link w:val="HeaderChar"/>
    <w:uiPriority w:val="99"/>
    <w:unhideWhenUsed/>
    <w:rsid w:val="006B4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EB8"/>
  </w:style>
  <w:style w:type="paragraph" w:styleId="Footer">
    <w:name w:val="footer"/>
    <w:basedOn w:val="Normal"/>
    <w:link w:val="FooterChar"/>
    <w:uiPriority w:val="99"/>
    <w:unhideWhenUsed/>
    <w:rsid w:val="006B4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EB8"/>
  </w:style>
  <w:style w:type="character" w:styleId="Emphasis">
    <w:name w:val="Emphasis"/>
    <w:basedOn w:val="DefaultParagraphFont"/>
    <w:uiPriority w:val="20"/>
    <w:qFormat/>
    <w:rsid w:val="00C361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475042">
      <w:bodyDiv w:val="1"/>
      <w:marLeft w:val="0"/>
      <w:marRight w:val="0"/>
      <w:marTop w:val="0"/>
      <w:marBottom w:val="0"/>
      <w:divBdr>
        <w:top w:val="none" w:sz="0" w:space="0" w:color="auto"/>
        <w:left w:val="none" w:sz="0" w:space="0" w:color="auto"/>
        <w:bottom w:val="none" w:sz="0" w:space="0" w:color="auto"/>
        <w:right w:val="none" w:sz="0" w:space="0" w:color="auto"/>
      </w:divBdr>
    </w:div>
    <w:div w:id="1499151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ep.utm.edu/nagarju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pr2017/entries/nagarjuna/" TargetMode="External"/><Relationship Id="rId5" Type="http://schemas.openxmlformats.org/officeDocument/2006/relationships/webSettings" Target="webSettings.xml"/><Relationship Id="rId10" Type="http://schemas.openxmlformats.org/officeDocument/2006/relationships/hyperlink" Target="https://www.youtube.com/watch?v=b-PWjt04g3M2013" TargetMode="External"/><Relationship Id="rId4" Type="http://schemas.openxmlformats.org/officeDocument/2006/relationships/settings" Target="settings.xml"/><Relationship Id="rId9" Type="http://schemas.openxmlformats.org/officeDocument/2006/relationships/hyperlink" Target="http://www.accesstoinsight.org/lib/authors/thanissaro/integrityofemptines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b-PWjt04g3M2013" TargetMode="External"/><Relationship Id="rId2" Type="http://schemas.openxmlformats.org/officeDocument/2006/relationships/hyperlink" Target="https://www.youtube.com/watch?v=b-PWjt04g3M2013" TargetMode="External"/><Relationship Id="rId1" Type="http://schemas.openxmlformats.org/officeDocument/2006/relationships/hyperlink" Target="https://plato.stanford.edu/archives/spr2017/entries/nagarjuna/" TargetMode="External"/><Relationship Id="rId6" Type="http://schemas.openxmlformats.org/officeDocument/2006/relationships/hyperlink" Target="https://plato.stanford.edu/archives/spr2017/entries/nagarjuna/" TargetMode="External"/><Relationship Id="rId5" Type="http://schemas.openxmlformats.org/officeDocument/2006/relationships/hyperlink" Target="http://www.iep.utm.edu/nagarjun/" TargetMode="External"/><Relationship Id="rId4" Type="http://schemas.openxmlformats.org/officeDocument/2006/relationships/hyperlink" Target="http://www.accesstoinsight.org/lib/authors/thanissaro/integrityofempt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1DD44-52B1-45E3-AECF-268C6752A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5</Pages>
  <Words>2107</Words>
  <Characters>10497</Characters>
  <Application>Microsoft Office Word</Application>
  <DocSecurity>0</DocSecurity>
  <Lines>184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Jack Millen (1501310)</cp:lastModifiedBy>
  <cp:revision>29</cp:revision>
  <dcterms:created xsi:type="dcterms:W3CDTF">2018-01-09T10:27:00Z</dcterms:created>
  <dcterms:modified xsi:type="dcterms:W3CDTF">2018-01-24T21:20:00Z</dcterms:modified>
</cp:coreProperties>
</file>