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51330740"/>
        <w:docPartObj>
          <w:docPartGallery w:val="Cover Pages"/>
          <w:docPartUnique/>
        </w:docPartObj>
      </w:sdtPr>
      <w:sdtEndPr>
        <w:rPr>
          <w:rFonts w:ascii="Arial" w:hAnsi="Arial" w:cs="Arial"/>
          <w:b/>
          <w:bCs/>
          <w:u w:val="single"/>
        </w:rPr>
      </w:sdtEndPr>
      <w:sdtContent>
        <w:p w14:paraId="3AB67B43" w14:textId="77777777" w:rsidR="00D14DD5" w:rsidRDefault="00D14DD5" w:rsidP="00D14DD5"/>
        <w:p w14:paraId="3B38CCA4" w14:textId="3CF75A65" w:rsidR="00674CF3" w:rsidRDefault="00D66A3C" w:rsidP="00D14DD5">
          <w:pPr>
            <w:rPr>
              <w:rFonts w:ascii="Arial" w:hAnsi="Arial" w:cs="Arial"/>
              <w:b/>
              <w:bCs/>
              <w:u w:val="single"/>
            </w:rPr>
          </w:pPr>
          <w:r>
            <w:rPr>
              <w:noProof/>
            </w:rPr>
            <mc:AlternateContent>
              <mc:Choice Requires="wps">
                <w:drawing>
                  <wp:anchor distT="0" distB="0" distL="182880" distR="182880" simplePos="0" relativeHeight="251660288" behindDoc="0" locked="0" layoutInCell="1" allowOverlap="1" wp14:anchorId="052D4F42" wp14:editId="665744CD">
                    <wp:simplePos x="0" y="0"/>
                    <wp:positionH relativeFrom="margin">
                      <wp:posOffset>614680</wp:posOffset>
                    </wp:positionH>
                    <wp:positionV relativeFrom="page">
                      <wp:posOffset>2695575</wp:posOffset>
                    </wp:positionV>
                    <wp:extent cx="4524375" cy="2695575"/>
                    <wp:effectExtent l="0" t="0" r="0" b="0"/>
                    <wp:wrapSquare wrapText="bothSides"/>
                    <wp:docPr id="3598744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24375" cy="2695575"/>
                            </a:xfrm>
                            <a:prstGeom prst="rect">
                              <a:avLst/>
                            </a:prstGeom>
                            <a:noFill/>
                            <a:ln w="6350">
                              <a:noFill/>
                            </a:ln>
                            <a:effectLst/>
                          </wps:spPr>
                          <wps:txbx>
                            <w:txbxContent>
                              <w:p w14:paraId="169824D5" w14:textId="4DB197EE" w:rsidR="00D14DD5" w:rsidRPr="00E24806" w:rsidRDefault="00D14DD5" w:rsidP="00D14DD5">
                                <w:pPr>
                                  <w:pStyle w:val="NoSpacing"/>
                                  <w:spacing w:before="40" w:after="560" w:line="216" w:lineRule="auto"/>
                                  <w:rPr>
                                    <w:rFonts w:ascii="Arial" w:hAnsi="Arial" w:cs="Arial"/>
                                    <w:b/>
                                    <w:bCs/>
                                    <w:sz w:val="56"/>
                                    <w:szCs w:val="56"/>
                                  </w:rPr>
                                </w:pPr>
                                <w:sdt>
                                  <w:sdtPr>
                                    <w:rPr>
                                      <w:rFonts w:ascii="Arial" w:eastAsiaTheme="majorEastAsia" w:hAnsi="Arial" w:cs="Arial"/>
                                      <w:b/>
                                      <w:bCs/>
                                      <w:caps/>
                                      <w:sz w:val="52"/>
                                      <w:szCs w:val="5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74CF3" w:rsidRPr="00E24806">
                                      <w:rPr>
                                        <w:rFonts w:ascii="Arial" w:eastAsiaTheme="majorEastAsia" w:hAnsi="Arial" w:cs="Arial"/>
                                        <w:b/>
                                        <w:bCs/>
                                        <w:caps/>
                                        <w:sz w:val="52"/>
                                        <w:szCs w:val="52"/>
                                      </w:rPr>
                                      <w:t xml:space="preserve">Leadership and Change                            </w:t>
                                    </w:r>
                                  </w:sdtContent>
                                </w:sdt>
                              </w:p>
                              <w:p w14:paraId="65C9C80F" w14:textId="2DFD0B9A" w:rsidR="00D14DD5" w:rsidRPr="00E24806" w:rsidRDefault="00D14DD5" w:rsidP="00D14DD5">
                                <w:pPr>
                                  <w:pStyle w:val="NoSpacing"/>
                                  <w:spacing w:before="40" w:after="40"/>
                                  <w:rPr>
                                    <w:rFonts w:ascii="Arial" w:hAnsi="Arial" w:cs="Arial"/>
                                    <w:caps/>
                                    <w:sz w:val="52"/>
                                    <w:szCs w:val="52"/>
                                  </w:rPr>
                                </w:pPr>
                                <w:sdt>
                                  <w:sdtPr>
                                    <w:rPr>
                                      <w:rFonts w:ascii="Arial" w:hAnsi="Arial" w:cs="Arial"/>
                                      <w:caps/>
                                      <w:sz w:val="52"/>
                                      <w:szCs w:val="5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r w:rsidR="004D02A1">
                                      <w:rPr>
                                        <w:rFonts w:ascii="Arial" w:hAnsi="Arial" w:cs="Arial"/>
                                        <w:caps/>
                                        <w:sz w:val="52"/>
                                        <w:szCs w:val="52"/>
                                      </w:rPr>
                                      <w:t>(</w:t>
                                    </w:r>
                                    <w:r w:rsidR="009F5BE8" w:rsidRPr="00E24806">
                                      <w:rPr>
                                        <w:rFonts w:ascii="Arial" w:hAnsi="Arial" w:cs="Arial"/>
                                        <w:caps/>
                                        <w:sz w:val="52"/>
                                        <w:szCs w:val="52"/>
                                      </w:rPr>
                                      <w:t>BMPF7023</w:t>
                                    </w:r>
                                  </w:sdtContent>
                                </w:sdt>
                                <w:r w:rsidR="004D02A1">
                                  <w:rPr>
                                    <w:rFonts w:ascii="Arial" w:hAnsi="Arial" w:cs="Arial"/>
                                    <w:caps/>
                                    <w:sz w:val="52"/>
                                    <w:szCs w:val="52"/>
                                  </w:rPr>
                                  <w:t>)</w:t>
                                </w:r>
                              </w:p>
                              <w:sdt>
                                <w:sdtPr>
                                  <w:rPr>
                                    <w:caps/>
                                    <w:sz w:val="28"/>
                                    <w:szCs w:val="28"/>
                                    <w14:ligatures w14:val="none"/>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90CC8A3" w14:textId="5682872A" w:rsidR="00D14DD5" w:rsidRPr="00E24806" w:rsidRDefault="00E24806" w:rsidP="00D14DD5">
                                    <w:pPr>
                                      <w:pStyle w:val="NoSpacing"/>
                                      <w:spacing w:before="80" w:after="40"/>
                                      <w:rPr>
                                        <w:caps/>
                                        <w:sz w:val="28"/>
                                        <w:szCs w:val="28"/>
                                      </w:rPr>
                                    </w:pPr>
                                    <w:r w:rsidRPr="00E24806">
                                      <w:rPr>
                                        <w:caps/>
                                        <w:sz w:val="28"/>
                                        <w:szCs w:val="28"/>
                                        <w14:ligatures w14:val="none"/>
                                      </w:rPr>
                                      <w:t>Ieuan Davies - 2241054</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052D4F42" id="_x0000_t202" coordsize="21600,21600" o:spt="202" path="m,l,21600r21600,l21600,xe">
                    <v:stroke joinstyle="miter"/>
                    <v:path gradientshapeok="t" o:connecttype="rect"/>
                  </v:shapetype>
                  <v:shape id="Text Box 2" o:spid="_x0000_s1026" type="#_x0000_t202" style="position:absolute;margin-left:48.4pt;margin-top:212.25pt;width:356.25pt;height:212.25pt;z-index:25166028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" filled="f" stroked="f" strokeweight=".5pt">
                    <v:textbox inset="0,0,0,0">
                      <w:txbxContent>
                        <w:p w14:paraId="169824D5" w14:textId="4DB197EE" w:rsidR="00D14DD5" w:rsidRPr="00E24806" w:rsidRDefault="00D14DD5" w:rsidP="00D14DD5">
                          <w:pPr>
                            <w:pStyle w:val="NoSpacing"/>
                            <w:spacing w:before="40" w:after="560" w:line="216" w:lineRule="auto"/>
                            <w:rPr>
                              <w:rFonts w:ascii="Arial" w:hAnsi="Arial" w:cs="Arial"/>
                              <w:b/>
                              <w:bCs/>
                              <w:sz w:val="56"/>
                              <w:szCs w:val="56"/>
                            </w:rPr>
                          </w:pPr>
                          <w:sdt>
                            <w:sdtPr>
                              <w:rPr>
                                <w:rFonts w:ascii="Arial" w:eastAsiaTheme="majorEastAsia" w:hAnsi="Arial" w:cs="Arial"/>
                                <w:b/>
                                <w:bCs/>
                                <w:caps/>
                                <w:sz w:val="52"/>
                                <w:szCs w:val="5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74CF3" w:rsidRPr="00E24806">
                                <w:rPr>
                                  <w:rFonts w:ascii="Arial" w:eastAsiaTheme="majorEastAsia" w:hAnsi="Arial" w:cs="Arial"/>
                                  <w:b/>
                                  <w:bCs/>
                                  <w:caps/>
                                  <w:sz w:val="52"/>
                                  <w:szCs w:val="52"/>
                                </w:rPr>
                                <w:t xml:space="preserve">Leadership and Change                            </w:t>
                              </w:r>
                            </w:sdtContent>
                          </w:sdt>
                        </w:p>
                        <w:p w14:paraId="65C9C80F" w14:textId="2DFD0B9A" w:rsidR="00D14DD5" w:rsidRPr="00E24806" w:rsidRDefault="00D14DD5" w:rsidP="00D14DD5">
                          <w:pPr>
                            <w:pStyle w:val="NoSpacing"/>
                            <w:spacing w:before="40" w:after="40"/>
                            <w:rPr>
                              <w:rFonts w:ascii="Arial" w:hAnsi="Arial" w:cs="Arial"/>
                              <w:caps/>
                              <w:sz w:val="52"/>
                              <w:szCs w:val="52"/>
                            </w:rPr>
                          </w:pPr>
                          <w:sdt>
                            <w:sdtPr>
                              <w:rPr>
                                <w:rFonts w:ascii="Arial" w:hAnsi="Arial" w:cs="Arial"/>
                                <w:caps/>
                                <w:sz w:val="52"/>
                                <w:szCs w:val="5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r w:rsidR="004D02A1">
                                <w:rPr>
                                  <w:rFonts w:ascii="Arial" w:hAnsi="Arial" w:cs="Arial"/>
                                  <w:caps/>
                                  <w:sz w:val="52"/>
                                  <w:szCs w:val="52"/>
                                </w:rPr>
                                <w:t>(</w:t>
                              </w:r>
                              <w:r w:rsidR="009F5BE8" w:rsidRPr="00E24806">
                                <w:rPr>
                                  <w:rFonts w:ascii="Arial" w:hAnsi="Arial" w:cs="Arial"/>
                                  <w:caps/>
                                  <w:sz w:val="52"/>
                                  <w:szCs w:val="52"/>
                                </w:rPr>
                                <w:t>BMPF7023</w:t>
                              </w:r>
                            </w:sdtContent>
                          </w:sdt>
                          <w:r w:rsidR="004D02A1">
                            <w:rPr>
                              <w:rFonts w:ascii="Arial" w:hAnsi="Arial" w:cs="Arial"/>
                              <w:caps/>
                              <w:sz w:val="52"/>
                              <w:szCs w:val="52"/>
                            </w:rPr>
                            <w:t>)</w:t>
                          </w:r>
                        </w:p>
                        <w:sdt>
                          <w:sdtPr>
                            <w:rPr>
                              <w:caps/>
                              <w:sz w:val="28"/>
                              <w:szCs w:val="28"/>
                              <w14:ligatures w14:val="none"/>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90CC8A3" w14:textId="5682872A" w:rsidR="00D14DD5" w:rsidRPr="00E24806" w:rsidRDefault="00E24806" w:rsidP="00D14DD5">
                              <w:pPr>
                                <w:pStyle w:val="NoSpacing"/>
                                <w:spacing w:before="80" w:after="40"/>
                                <w:rPr>
                                  <w:caps/>
                                  <w:sz w:val="28"/>
                                  <w:szCs w:val="28"/>
                                </w:rPr>
                              </w:pPr>
                              <w:r w:rsidRPr="00E24806">
                                <w:rPr>
                                  <w:caps/>
                                  <w:sz w:val="28"/>
                                  <w:szCs w:val="28"/>
                                  <w14:ligatures w14:val="none"/>
                                </w:rPr>
                                <w:t>Ieuan Davies - 2241054</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E9ECF39" wp14:editId="278523E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68325" cy="1047750"/>
                    <wp:effectExtent l="0" t="0" r="0" b="0"/>
                    <wp:wrapNone/>
                    <wp:docPr id="1130690140"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68325" cy="1047750"/>
                            </a:xfrm>
                            <a:prstGeom prst="rect">
                              <a:avLst/>
                            </a:prstGeom>
                            <a:solidFill>
                              <a:srgbClr val="4472C4"/>
                            </a:solidFill>
                            <a:ln w="12700" cap="flat" cmpd="sng" algn="ctr">
                              <a:noFill/>
                              <a:prstDash val="solid"/>
                              <a:miter lim="800000"/>
                            </a:ln>
                            <a:effectLst/>
                          </wps:spPr>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4A79B8E1" w14:textId="39F13B02" w:rsidR="00D14DD5" w:rsidRDefault="00D14DD5" w:rsidP="00D14DD5">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E9ECF39" id="Rectangle 1" o:spid="_x0000_s1027" style="position:absolute;margin-left:-6.45pt;margin-top:0;width:44.75pt;height:82.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" fillcolor="#4472c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4A79B8E1" w14:textId="39F13B02" w:rsidR="00D14DD5" w:rsidRDefault="00D14DD5" w:rsidP="00D14DD5">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p>
        <w:p w14:paraId="05A385EC" w14:textId="7E41BE91" w:rsidR="00D14DD5" w:rsidRDefault="00D14DD5" w:rsidP="00D14DD5">
          <w:pPr>
            <w:rPr>
              <w:rFonts w:ascii="Arial" w:hAnsi="Arial" w:cs="Arial"/>
              <w:b/>
              <w:bCs/>
              <w:u w:val="single"/>
            </w:rPr>
          </w:pPr>
        </w:p>
      </w:sdtContent>
    </w:sdt>
    <w:p w14:paraId="64ED1659" w14:textId="77777777" w:rsidR="00D05004" w:rsidRDefault="00D05004">
      <w:pPr>
        <w:rPr>
          <w:rFonts w:ascii="Arial" w:hAnsi="Arial" w:cs="Arial"/>
          <w:b/>
          <w:bCs/>
          <w:sz w:val="24"/>
          <w:szCs w:val="24"/>
          <w:u w:val="single"/>
        </w:rPr>
      </w:pPr>
      <w:r>
        <w:rPr>
          <w:rFonts w:ascii="Arial" w:hAnsi="Arial" w:cs="Arial"/>
          <w:b/>
          <w:bCs/>
          <w:sz w:val="24"/>
          <w:szCs w:val="24"/>
          <w:u w:val="single"/>
        </w:rPr>
        <w:br w:type="page"/>
      </w:r>
    </w:p>
    <w:p w14:paraId="0C4F74DA" w14:textId="4D162097" w:rsidR="00EC79B6" w:rsidRPr="00570CD1" w:rsidRDefault="00F7227A" w:rsidP="008D529A">
      <w:pPr>
        <w:spacing w:after="0" w:line="360" w:lineRule="auto"/>
        <w:rPr>
          <w:rFonts w:ascii="Arial" w:hAnsi="Arial" w:cs="Arial"/>
          <w:b/>
          <w:bCs/>
          <w:sz w:val="24"/>
          <w:szCs w:val="24"/>
          <w:u w:val="single"/>
        </w:rPr>
      </w:pPr>
      <w:r w:rsidRPr="00570CD1">
        <w:rPr>
          <w:rFonts w:ascii="Arial" w:hAnsi="Arial" w:cs="Arial"/>
          <w:b/>
          <w:bCs/>
          <w:sz w:val="24"/>
          <w:szCs w:val="24"/>
          <w:u w:val="single"/>
        </w:rPr>
        <w:lastRenderedPageBreak/>
        <w:t>Introduction</w:t>
      </w:r>
    </w:p>
    <w:p w14:paraId="4A36272F" w14:textId="77777777" w:rsidR="00F7227A" w:rsidRPr="00570CD1" w:rsidRDefault="00F7227A" w:rsidP="008D529A">
      <w:pPr>
        <w:spacing w:after="0" w:line="360" w:lineRule="auto"/>
        <w:rPr>
          <w:rFonts w:ascii="Arial" w:hAnsi="Arial" w:cs="Arial"/>
          <w:b/>
          <w:bCs/>
          <w:sz w:val="24"/>
          <w:szCs w:val="24"/>
          <w:u w:val="single"/>
        </w:rPr>
      </w:pPr>
    </w:p>
    <w:p w14:paraId="3E29AED3" w14:textId="2502428D" w:rsidR="00F7227A" w:rsidRPr="00570CD1" w:rsidRDefault="00F7227A" w:rsidP="008D529A">
      <w:pPr>
        <w:spacing w:after="0" w:line="360" w:lineRule="auto"/>
        <w:rPr>
          <w:rFonts w:ascii="Arial" w:hAnsi="Arial" w:cs="Arial"/>
          <w:sz w:val="24"/>
          <w:szCs w:val="24"/>
        </w:rPr>
      </w:pPr>
      <w:r w:rsidRPr="00570CD1">
        <w:rPr>
          <w:rFonts w:ascii="Arial" w:hAnsi="Arial" w:cs="Arial"/>
          <w:sz w:val="24"/>
          <w:szCs w:val="24"/>
        </w:rPr>
        <w:t>I am currently a Health Board Clinical Lead</w:t>
      </w:r>
      <w:r w:rsidR="0022505F" w:rsidRPr="00570CD1">
        <w:rPr>
          <w:rFonts w:ascii="Arial" w:hAnsi="Arial" w:cs="Arial"/>
          <w:sz w:val="24"/>
          <w:szCs w:val="24"/>
        </w:rPr>
        <w:t xml:space="preserve"> (HBCL)</w:t>
      </w:r>
      <w:r w:rsidRPr="00570CD1">
        <w:rPr>
          <w:rFonts w:ascii="Arial" w:hAnsi="Arial" w:cs="Arial"/>
          <w:sz w:val="24"/>
          <w:szCs w:val="24"/>
        </w:rPr>
        <w:t xml:space="preserve"> </w:t>
      </w:r>
      <w:r w:rsidR="00376150" w:rsidRPr="00570CD1">
        <w:rPr>
          <w:rFonts w:ascii="Arial" w:hAnsi="Arial" w:cs="Arial"/>
          <w:sz w:val="24"/>
          <w:szCs w:val="24"/>
        </w:rPr>
        <w:t>with the Welsh Ambulance Service NHS Trust (WAST)</w:t>
      </w:r>
      <w:r w:rsidR="003B7F1C" w:rsidRPr="00570CD1">
        <w:rPr>
          <w:rFonts w:ascii="Arial" w:hAnsi="Arial" w:cs="Arial"/>
          <w:sz w:val="24"/>
          <w:szCs w:val="24"/>
        </w:rPr>
        <w:t xml:space="preserve"> and have been in my current role since 2018.</w:t>
      </w:r>
    </w:p>
    <w:p w14:paraId="6C4190A7" w14:textId="5967281A" w:rsidR="003B7F1C" w:rsidRDefault="00347CCC" w:rsidP="008D529A">
      <w:pPr>
        <w:spacing w:after="0" w:line="360" w:lineRule="auto"/>
        <w:rPr>
          <w:rFonts w:ascii="Arial" w:hAnsi="Arial" w:cs="Arial"/>
          <w:sz w:val="24"/>
          <w:szCs w:val="24"/>
        </w:rPr>
      </w:pPr>
      <w:r w:rsidRPr="00570CD1">
        <w:rPr>
          <w:rFonts w:ascii="Arial" w:hAnsi="Arial" w:cs="Arial"/>
          <w:sz w:val="24"/>
          <w:szCs w:val="24"/>
        </w:rPr>
        <w:t xml:space="preserve">Career </w:t>
      </w:r>
      <w:r w:rsidR="00360718" w:rsidRPr="00570CD1">
        <w:rPr>
          <w:rFonts w:ascii="Arial" w:hAnsi="Arial" w:cs="Arial"/>
          <w:sz w:val="24"/>
          <w:szCs w:val="24"/>
        </w:rPr>
        <w:t>progression-wise</w:t>
      </w:r>
      <w:r w:rsidRPr="00570CD1">
        <w:rPr>
          <w:rFonts w:ascii="Arial" w:hAnsi="Arial" w:cs="Arial"/>
          <w:sz w:val="24"/>
          <w:szCs w:val="24"/>
        </w:rPr>
        <w:t xml:space="preserve"> within the trust,</w:t>
      </w:r>
      <w:r w:rsidR="003B7F1C" w:rsidRPr="00570CD1">
        <w:rPr>
          <w:rFonts w:ascii="Arial" w:hAnsi="Arial" w:cs="Arial"/>
          <w:sz w:val="24"/>
          <w:szCs w:val="24"/>
        </w:rPr>
        <w:t xml:space="preserve"> I have been a </w:t>
      </w:r>
      <w:r w:rsidR="004B29B8" w:rsidRPr="00570CD1">
        <w:rPr>
          <w:rFonts w:ascii="Arial" w:hAnsi="Arial" w:cs="Arial"/>
          <w:sz w:val="24"/>
          <w:szCs w:val="24"/>
        </w:rPr>
        <w:t>Trainee Emergency Medical Technician (TEMT), Emergency Medical Technician (EMT)</w:t>
      </w:r>
      <w:r w:rsidR="00750439" w:rsidRPr="00570CD1">
        <w:rPr>
          <w:rFonts w:ascii="Arial" w:hAnsi="Arial" w:cs="Arial"/>
          <w:sz w:val="24"/>
          <w:szCs w:val="24"/>
        </w:rPr>
        <w:t>, Paramedic, Clinical Team Leader (CTL and Advanced Paramedic Practitioner (APP).</w:t>
      </w:r>
    </w:p>
    <w:p w14:paraId="3581A833" w14:textId="77777777" w:rsidR="00D46828" w:rsidRPr="00570CD1" w:rsidRDefault="00D46828" w:rsidP="008D529A">
      <w:pPr>
        <w:spacing w:after="0" w:line="360" w:lineRule="auto"/>
        <w:rPr>
          <w:rFonts w:ascii="Arial" w:hAnsi="Arial" w:cs="Arial"/>
          <w:sz w:val="24"/>
          <w:szCs w:val="24"/>
        </w:rPr>
      </w:pPr>
    </w:p>
    <w:p w14:paraId="4F594424" w14:textId="78532456" w:rsidR="006D0208" w:rsidRDefault="008272B1" w:rsidP="008D529A">
      <w:pPr>
        <w:spacing w:after="0" w:line="360" w:lineRule="auto"/>
        <w:rPr>
          <w:rFonts w:ascii="Arial" w:hAnsi="Arial" w:cs="Arial"/>
          <w:sz w:val="24"/>
          <w:szCs w:val="24"/>
        </w:rPr>
      </w:pPr>
      <w:r w:rsidRPr="00570CD1">
        <w:rPr>
          <w:rFonts w:ascii="Arial" w:hAnsi="Arial" w:cs="Arial"/>
          <w:sz w:val="24"/>
          <w:szCs w:val="24"/>
        </w:rPr>
        <w:t>Prior to</w:t>
      </w:r>
      <w:r w:rsidR="006D0208" w:rsidRPr="00570CD1">
        <w:rPr>
          <w:rFonts w:ascii="Arial" w:hAnsi="Arial" w:cs="Arial"/>
          <w:sz w:val="24"/>
          <w:szCs w:val="24"/>
        </w:rPr>
        <w:t xml:space="preserve"> joining WAST I spent 10 years at Dwr Cymru -Welsh Water </w:t>
      </w:r>
      <w:r w:rsidR="00F452E1" w:rsidRPr="00570CD1">
        <w:rPr>
          <w:rFonts w:ascii="Arial" w:hAnsi="Arial" w:cs="Arial"/>
          <w:sz w:val="24"/>
          <w:szCs w:val="24"/>
        </w:rPr>
        <w:t xml:space="preserve">based </w:t>
      </w:r>
      <w:r w:rsidR="00B44F70" w:rsidRPr="00570CD1">
        <w:rPr>
          <w:rFonts w:ascii="Arial" w:hAnsi="Arial" w:cs="Arial"/>
          <w:sz w:val="24"/>
          <w:szCs w:val="24"/>
        </w:rPr>
        <w:t>on</w:t>
      </w:r>
      <w:r w:rsidR="00F452E1" w:rsidRPr="00570CD1">
        <w:rPr>
          <w:rFonts w:ascii="Arial" w:hAnsi="Arial" w:cs="Arial"/>
          <w:sz w:val="24"/>
          <w:szCs w:val="24"/>
        </w:rPr>
        <w:t xml:space="preserve"> Anglesey </w:t>
      </w:r>
      <w:r w:rsidR="001A1F62" w:rsidRPr="00570CD1">
        <w:rPr>
          <w:rFonts w:ascii="Arial" w:hAnsi="Arial" w:cs="Arial"/>
          <w:sz w:val="24"/>
          <w:szCs w:val="24"/>
        </w:rPr>
        <w:t>with</w:t>
      </w:r>
      <w:r w:rsidR="00F452E1" w:rsidRPr="00570CD1">
        <w:rPr>
          <w:rFonts w:ascii="Arial" w:hAnsi="Arial" w:cs="Arial"/>
          <w:sz w:val="24"/>
          <w:szCs w:val="24"/>
        </w:rPr>
        <w:t xml:space="preserve"> my last </w:t>
      </w:r>
      <w:r w:rsidR="008D341F" w:rsidRPr="00570CD1">
        <w:rPr>
          <w:rFonts w:ascii="Arial" w:hAnsi="Arial" w:cs="Arial"/>
          <w:sz w:val="24"/>
          <w:szCs w:val="24"/>
        </w:rPr>
        <w:t xml:space="preserve">role </w:t>
      </w:r>
      <w:r w:rsidR="001A1F62" w:rsidRPr="00570CD1">
        <w:rPr>
          <w:rFonts w:ascii="Arial" w:hAnsi="Arial" w:cs="Arial"/>
          <w:sz w:val="24"/>
          <w:szCs w:val="24"/>
        </w:rPr>
        <w:t>being</w:t>
      </w:r>
      <w:r w:rsidR="0060742F" w:rsidRPr="00570CD1">
        <w:rPr>
          <w:rFonts w:ascii="Arial" w:hAnsi="Arial" w:cs="Arial"/>
          <w:sz w:val="24"/>
          <w:szCs w:val="24"/>
        </w:rPr>
        <w:t xml:space="preserve"> </w:t>
      </w:r>
      <w:r w:rsidR="00F452E1" w:rsidRPr="00570CD1">
        <w:rPr>
          <w:rFonts w:ascii="Arial" w:hAnsi="Arial" w:cs="Arial"/>
          <w:sz w:val="24"/>
          <w:szCs w:val="24"/>
        </w:rPr>
        <w:t>a Water Leakage Inspector.</w:t>
      </w:r>
    </w:p>
    <w:p w14:paraId="03D6BE44" w14:textId="77777777" w:rsidR="00D46828" w:rsidRPr="00570CD1" w:rsidRDefault="00D46828" w:rsidP="008D529A">
      <w:pPr>
        <w:spacing w:after="0" w:line="360" w:lineRule="auto"/>
        <w:rPr>
          <w:rFonts w:ascii="Arial" w:hAnsi="Arial" w:cs="Arial"/>
          <w:sz w:val="24"/>
          <w:szCs w:val="24"/>
        </w:rPr>
      </w:pPr>
    </w:p>
    <w:p w14:paraId="44E12055" w14:textId="0FB599CC" w:rsidR="00D018E7" w:rsidRPr="00570CD1" w:rsidRDefault="00B44F70" w:rsidP="008D529A">
      <w:pPr>
        <w:spacing w:after="0" w:line="360" w:lineRule="auto"/>
        <w:rPr>
          <w:rFonts w:ascii="Arial" w:hAnsi="Arial" w:cs="Arial"/>
          <w:sz w:val="24"/>
          <w:szCs w:val="24"/>
        </w:rPr>
      </w:pPr>
      <w:r w:rsidRPr="00570CD1">
        <w:rPr>
          <w:rFonts w:ascii="Arial" w:hAnsi="Arial" w:cs="Arial"/>
          <w:sz w:val="24"/>
          <w:szCs w:val="24"/>
        </w:rPr>
        <w:t>In regards</w:t>
      </w:r>
      <w:r w:rsidR="008419CD" w:rsidRPr="00570CD1">
        <w:rPr>
          <w:rFonts w:ascii="Arial" w:hAnsi="Arial" w:cs="Arial"/>
          <w:sz w:val="24"/>
          <w:szCs w:val="24"/>
        </w:rPr>
        <w:t xml:space="preserve"> </w:t>
      </w:r>
      <w:r w:rsidR="008D341F" w:rsidRPr="00570CD1">
        <w:rPr>
          <w:rFonts w:ascii="Arial" w:hAnsi="Arial" w:cs="Arial"/>
          <w:sz w:val="24"/>
          <w:szCs w:val="24"/>
        </w:rPr>
        <w:t>o</w:t>
      </w:r>
      <w:r w:rsidR="00870E10" w:rsidRPr="00570CD1">
        <w:rPr>
          <w:rFonts w:ascii="Arial" w:hAnsi="Arial" w:cs="Arial"/>
          <w:sz w:val="24"/>
          <w:szCs w:val="24"/>
        </w:rPr>
        <w:t>rganisational</w:t>
      </w:r>
      <w:r w:rsidR="00530AB5" w:rsidRPr="00570CD1">
        <w:rPr>
          <w:rFonts w:ascii="Arial" w:hAnsi="Arial" w:cs="Arial"/>
          <w:sz w:val="24"/>
          <w:szCs w:val="24"/>
        </w:rPr>
        <w:t xml:space="preserve"> - </w:t>
      </w:r>
      <w:r w:rsidR="008D341F" w:rsidRPr="00570CD1">
        <w:rPr>
          <w:rFonts w:ascii="Arial" w:hAnsi="Arial" w:cs="Arial"/>
          <w:sz w:val="24"/>
          <w:szCs w:val="24"/>
        </w:rPr>
        <w:t>l</w:t>
      </w:r>
      <w:r w:rsidR="008419CD" w:rsidRPr="00570CD1">
        <w:rPr>
          <w:rFonts w:ascii="Arial" w:hAnsi="Arial" w:cs="Arial"/>
          <w:sz w:val="24"/>
          <w:szCs w:val="24"/>
        </w:rPr>
        <w:t>eadership c</w:t>
      </w:r>
      <w:r w:rsidR="00870E10" w:rsidRPr="00570CD1">
        <w:rPr>
          <w:rFonts w:ascii="Arial" w:hAnsi="Arial" w:cs="Arial"/>
          <w:sz w:val="24"/>
          <w:szCs w:val="24"/>
        </w:rPr>
        <w:t>hange</w:t>
      </w:r>
      <w:r w:rsidR="00937AF5" w:rsidRPr="00570CD1">
        <w:rPr>
          <w:rFonts w:ascii="Arial" w:hAnsi="Arial" w:cs="Arial"/>
          <w:sz w:val="24"/>
          <w:szCs w:val="24"/>
        </w:rPr>
        <w:t xml:space="preserve"> </w:t>
      </w:r>
      <w:r w:rsidR="00517CB1" w:rsidRPr="00570CD1">
        <w:rPr>
          <w:rFonts w:ascii="Arial" w:hAnsi="Arial" w:cs="Arial"/>
          <w:sz w:val="24"/>
          <w:szCs w:val="24"/>
        </w:rPr>
        <w:t xml:space="preserve">relevant to my current role &amp; specifically the </w:t>
      </w:r>
      <w:r w:rsidR="00DE4866" w:rsidRPr="00570CD1">
        <w:rPr>
          <w:rFonts w:ascii="Arial" w:hAnsi="Arial" w:cs="Arial"/>
          <w:sz w:val="24"/>
          <w:szCs w:val="24"/>
        </w:rPr>
        <w:t>influence of organisational culture in the context of change initiatives</w:t>
      </w:r>
      <w:r w:rsidR="00D30F78" w:rsidRPr="00570CD1">
        <w:rPr>
          <w:rFonts w:ascii="Arial" w:hAnsi="Arial" w:cs="Arial"/>
          <w:sz w:val="24"/>
          <w:szCs w:val="24"/>
        </w:rPr>
        <w:t>, th</w:t>
      </w:r>
      <w:r w:rsidR="00810A11" w:rsidRPr="00570CD1">
        <w:rPr>
          <w:rFonts w:ascii="Arial" w:hAnsi="Arial" w:cs="Arial"/>
          <w:sz w:val="24"/>
          <w:szCs w:val="24"/>
        </w:rPr>
        <w:t>e</w:t>
      </w:r>
      <w:r w:rsidR="00D30F78" w:rsidRPr="00570CD1">
        <w:rPr>
          <w:rFonts w:ascii="Arial" w:hAnsi="Arial" w:cs="Arial"/>
          <w:sz w:val="24"/>
          <w:szCs w:val="24"/>
        </w:rPr>
        <w:t xml:space="preserve"> written assignment will aim to explore and discuss:</w:t>
      </w:r>
    </w:p>
    <w:p w14:paraId="576EBEAD" w14:textId="77777777" w:rsidR="00D30F78" w:rsidRPr="00570CD1" w:rsidRDefault="00D30F78" w:rsidP="008D529A">
      <w:pPr>
        <w:spacing w:after="0" w:line="360" w:lineRule="auto"/>
        <w:rPr>
          <w:rFonts w:ascii="Arial" w:hAnsi="Arial" w:cs="Arial"/>
          <w:sz w:val="24"/>
          <w:szCs w:val="24"/>
        </w:rPr>
      </w:pPr>
    </w:p>
    <w:p w14:paraId="527C16C3" w14:textId="2013B92B" w:rsidR="002C330B" w:rsidRPr="00570CD1" w:rsidRDefault="002C330B" w:rsidP="008D529A">
      <w:pPr>
        <w:widowControl w:val="0"/>
        <w:numPr>
          <w:ilvl w:val="0"/>
          <w:numId w:val="1"/>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Arial" w:hAnsi="Arial" w:cs="Arial"/>
          <w:color w:val="000000"/>
          <w:sz w:val="24"/>
          <w:szCs w:val="24"/>
          <w:lang w:eastAsia="en-GB"/>
        </w:rPr>
        <w:t>The complex nature of challenges for the leadership role within times of organisational change</w:t>
      </w:r>
      <w:r w:rsidR="003A17F8" w:rsidRPr="00570CD1">
        <w:rPr>
          <w:rFonts w:ascii="Arial" w:eastAsia="Arial" w:hAnsi="Arial" w:cs="Arial"/>
          <w:color w:val="000000"/>
          <w:sz w:val="24"/>
          <w:szCs w:val="24"/>
          <w:lang w:eastAsia="en-GB"/>
        </w:rPr>
        <w:t>.</w:t>
      </w:r>
    </w:p>
    <w:p w14:paraId="0D7A5264" w14:textId="77777777" w:rsidR="003A17F8" w:rsidRPr="00570CD1" w:rsidRDefault="003A17F8"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p>
    <w:p w14:paraId="66E8DA4B" w14:textId="5C3B172E" w:rsidR="00AE6C53" w:rsidRPr="00570CD1" w:rsidRDefault="00AE6C53" w:rsidP="008D529A">
      <w:pPr>
        <w:widowControl w:val="0"/>
        <w:numPr>
          <w:ilvl w:val="0"/>
          <w:numId w:val="1"/>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Arial" w:hAnsi="Arial" w:cs="Arial"/>
          <w:color w:val="000000"/>
          <w:sz w:val="24"/>
          <w:szCs w:val="24"/>
          <w:lang w:eastAsia="en-GB"/>
        </w:rPr>
        <w:t xml:space="preserve"> </w:t>
      </w:r>
      <w:r w:rsidR="003A17F8" w:rsidRPr="00570CD1">
        <w:rPr>
          <w:rFonts w:ascii="Arial" w:eastAsia="Arial" w:hAnsi="Arial" w:cs="Arial"/>
          <w:color w:val="000000"/>
          <w:sz w:val="24"/>
          <w:szCs w:val="24"/>
          <w:lang w:eastAsia="en-GB"/>
        </w:rPr>
        <w:t>A</w:t>
      </w:r>
      <w:r w:rsidRPr="00570CD1">
        <w:rPr>
          <w:rFonts w:ascii="Arial" w:eastAsia="Arial" w:hAnsi="Arial" w:cs="Arial"/>
          <w:color w:val="000000"/>
          <w:sz w:val="24"/>
          <w:szCs w:val="24"/>
          <w:lang w:eastAsia="en-GB"/>
        </w:rPr>
        <w:t xml:space="preserve"> range of strategies for leading change in the context of challenges </w:t>
      </w:r>
      <w:r w:rsidR="00DA1767" w:rsidRPr="00570CD1">
        <w:rPr>
          <w:rFonts w:ascii="Arial" w:eastAsia="Arial" w:hAnsi="Arial" w:cs="Arial"/>
          <w:color w:val="000000"/>
          <w:sz w:val="24"/>
          <w:szCs w:val="24"/>
          <w:lang w:eastAsia="en-GB"/>
        </w:rPr>
        <w:t>facing</w:t>
      </w:r>
      <w:r w:rsidRPr="00570CD1">
        <w:rPr>
          <w:rFonts w:ascii="Arial" w:eastAsia="Arial" w:hAnsi="Arial" w:cs="Arial"/>
          <w:color w:val="000000"/>
          <w:sz w:val="24"/>
          <w:szCs w:val="24"/>
          <w:lang w:eastAsia="en-GB"/>
        </w:rPr>
        <w:t xml:space="preserve"> the organisation from within.</w:t>
      </w:r>
    </w:p>
    <w:p w14:paraId="1065EDCE" w14:textId="77777777" w:rsidR="003A17F8" w:rsidRPr="00570CD1" w:rsidRDefault="003A17F8"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p>
    <w:p w14:paraId="63F3C19F" w14:textId="0D5EED0B" w:rsidR="004852DA" w:rsidRDefault="0022505F"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sz w:val="24"/>
          <w:szCs w:val="24"/>
        </w:rPr>
        <w:t>The current HBCL</w:t>
      </w:r>
      <w:r w:rsidR="00B26812" w:rsidRPr="00570CD1">
        <w:rPr>
          <w:rFonts w:ascii="Arial" w:hAnsi="Arial" w:cs="Arial"/>
          <w:sz w:val="24"/>
          <w:szCs w:val="24"/>
        </w:rPr>
        <w:t xml:space="preserve"> job </w:t>
      </w:r>
      <w:r w:rsidR="002A366D" w:rsidRPr="00570CD1">
        <w:rPr>
          <w:rFonts w:ascii="Arial" w:hAnsi="Arial" w:cs="Arial"/>
          <w:sz w:val="24"/>
          <w:szCs w:val="24"/>
        </w:rPr>
        <w:t>description</w:t>
      </w:r>
      <w:r w:rsidR="004852DA" w:rsidRPr="00570CD1">
        <w:rPr>
          <w:rFonts w:ascii="Arial" w:hAnsi="Arial" w:cs="Arial"/>
          <w:sz w:val="24"/>
          <w:szCs w:val="24"/>
        </w:rPr>
        <w:t xml:space="preserve"> stipulates that I must </w:t>
      </w:r>
      <w:r w:rsidR="00ED493C" w:rsidRPr="00570CD1">
        <w:rPr>
          <w:rFonts w:ascii="Arial" w:hAnsi="Arial" w:cs="Arial"/>
          <w:sz w:val="24"/>
          <w:szCs w:val="24"/>
        </w:rPr>
        <w:t>ensure that agreed systems are in place to ensure a strong clinical presence within the Health Board area to enable the Trust to operate to the required professional clinical standards.</w:t>
      </w:r>
    </w:p>
    <w:p w14:paraId="26FE4551" w14:textId="77777777" w:rsidR="00D46828" w:rsidRPr="00570CD1" w:rsidRDefault="00D46828"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146935E3" w14:textId="3AAF0D8A" w:rsidR="003A17F8" w:rsidRPr="00570CD1" w:rsidRDefault="00657956"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sz w:val="24"/>
          <w:szCs w:val="24"/>
        </w:rPr>
        <w:t>This involves w</w:t>
      </w:r>
      <w:r w:rsidR="00ED493C" w:rsidRPr="00570CD1">
        <w:rPr>
          <w:rFonts w:ascii="Arial" w:hAnsi="Arial" w:cs="Arial"/>
          <w:sz w:val="24"/>
          <w:szCs w:val="24"/>
        </w:rPr>
        <w:t xml:space="preserve">orking in partnership with senior management teams and Heads of Operations to ensure the development and maintenance of sound clinical performance management arrangements and the development of clinical performance measurement systems. Along with the Regional Clinical Lead, </w:t>
      </w:r>
      <w:r w:rsidR="00D870CF" w:rsidRPr="00570CD1">
        <w:rPr>
          <w:rFonts w:ascii="Arial" w:hAnsi="Arial" w:cs="Arial"/>
          <w:sz w:val="24"/>
          <w:szCs w:val="24"/>
        </w:rPr>
        <w:t>I am</w:t>
      </w:r>
      <w:r w:rsidR="00ED493C" w:rsidRPr="00570CD1">
        <w:rPr>
          <w:rFonts w:ascii="Arial" w:hAnsi="Arial" w:cs="Arial"/>
          <w:sz w:val="24"/>
          <w:szCs w:val="24"/>
        </w:rPr>
        <w:t xml:space="preserve"> accountable for the improvement of the requisite clinical metrics determined by the organisatio</w:t>
      </w:r>
      <w:r w:rsidRPr="00570CD1">
        <w:rPr>
          <w:rFonts w:ascii="Arial" w:hAnsi="Arial" w:cs="Arial"/>
          <w:sz w:val="24"/>
          <w:szCs w:val="24"/>
        </w:rPr>
        <w:t>n.</w:t>
      </w:r>
    </w:p>
    <w:p w14:paraId="006C151A" w14:textId="77777777" w:rsidR="00C734DB" w:rsidRPr="00570CD1" w:rsidRDefault="00C734DB"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6046BBFA" w14:textId="110AC81F" w:rsidR="00403A60" w:rsidRPr="00570CD1" w:rsidRDefault="000D51D5"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sz w:val="24"/>
          <w:szCs w:val="24"/>
        </w:rPr>
        <w:t>Additionally</w:t>
      </w:r>
      <w:r w:rsidR="00425F7A" w:rsidRPr="00570CD1">
        <w:rPr>
          <w:rFonts w:ascii="Arial" w:hAnsi="Arial" w:cs="Arial"/>
          <w:sz w:val="24"/>
          <w:szCs w:val="24"/>
        </w:rPr>
        <w:t xml:space="preserve">, </w:t>
      </w:r>
      <w:r w:rsidR="0056459A" w:rsidRPr="00570CD1">
        <w:rPr>
          <w:rFonts w:ascii="Arial" w:hAnsi="Arial" w:cs="Arial"/>
          <w:sz w:val="24"/>
          <w:szCs w:val="24"/>
        </w:rPr>
        <w:t>the HBCL should contribute</w:t>
      </w:r>
      <w:r w:rsidR="00425F7A" w:rsidRPr="00570CD1">
        <w:rPr>
          <w:rFonts w:ascii="Arial" w:hAnsi="Arial" w:cs="Arial"/>
          <w:sz w:val="24"/>
          <w:szCs w:val="24"/>
        </w:rPr>
        <w:t xml:space="preserve"> to the overall operational and strategic development of the Trust to deliver clinical services of the highest possible standards</w:t>
      </w:r>
      <w:r w:rsidR="00F80467" w:rsidRPr="00570CD1">
        <w:rPr>
          <w:rFonts w:ascii="Arial" w:hAnsi="Arial" w:cs="Arial"/>
          <w:sz w:val="24"/>
          <w:szCs w:val="24"/>
        </w:rPr>
        <w:t xml:space="preserve">, </w:t>
      </w:r>
      <w:r w:rsidR="00F80467" w:rsidRPr="00570CD1">
        <w:rPr>
          <w:rFonts w:ascii="Arial" w:hAnsi="Arial" w:cs="Arial"/>
          <w:sz w:val="24"/>
          <w:szCs w:val="24"/>
        </w:rPr>
        <w:lastRenderedPageBreak/>
        <w:t>being h</w:t>
      </w:r>
      <w:r w:rsidR="00425F7A" w:rsidRPr="00570CD1">
        <w:rPr>
          <w:rFonts w:ascii="Arial" w:hAnsi="Arial" w:cs="Arial"/>
          <w:sz w:val="24"/>
          <w:szCs w:val="24"/>
        </w:rPr>
        <w:t>eavily involved in clinical development and delivery</w:t>
      </w:r>
      <w:r w:rsidR="00F025BD" w:rsidRPr="00570CD1">
        <w:rPr>
          <w:rFonts w:ascii="Arial" w:hAnsi="Arial" w:cs="Arial"/>
          <w:sz w:val="24"/>
          <w:szCs w:val="24"/>
        </w:rPr>
        <w:t>.</w:t>
      </w:r>
    </w:p>
    <w:p w14:paraId="56DFB80C" w14:textId="77777777" w:rsidR="00C734DB" w:rsidRPr="00570CD1" w:rsidRDefault="00C734DB"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4E293FFD" w14:textId="557DD1A0" w:rsidR="00425F7A" w:rsidRPr="00570CD1" w:rsidRDefault="00425F7A"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sz w:val="24"/>
          <w:szCs w:val="24"/>
        </w:rPr>
        <w:t>Th</w:t>
      </w:r>
      <w:r w:rsidR="00403A60" w:rsidRPr="00570CD1">
        <w:rPr>
          <w:rFonts w:ascii="Arial" w:hAnsi="Arial" w:cs="Arial"/>
          <w:sz w:val="24"/>
          <w:szCs w:val="24"/>
        </w:rPr>
        <w:t>e</w:t>
      </w:r>
      <w:r w:rsidRPr="00570CD1">
        <w:rPr>
          <w:rFonts w:ascii="Arial" w:hAnsi="Arial" w:cs="Arial"/>
          <w:sz w:val="24"/>
          <w:szCs w:val="24"/>
        </w:rPr>
        <w:t xml:space="preserve"> </w:t>
      </w:r>
      <w:r w:rsidR="00403A60" w:rsidRPr="00570CD1">
        <w:rPr>
          <w:rFonts w:ascii="Arial" w:hAnsi="Arial" w:cs="Arial"/>
          <w:sz w:val="24"/>
          <w:szCs w:val="24"/>
        </w:rPr>
        <w:t>HBCL</w:t>
      </w:r>
      <w:r w:rsidRPr="00570CD1">
        <w:rPr>
          <w:rFonts w:ascii="Arial" w:hAnsi="Arial" w:cs="Arial"/>
          <w:sz w:val="24"/>
          <w:szCs w:val="24"/>
        </w:rPr>
        <w:t xml:space="preserve"> will ensure the delivery of key objectives across a broad set of clinical priorities in both the urgent and acute care work streams. In addition, this role will </w:t>
      </w:r>
      <w:r w:rsidR="00F1327D" w:rsidRPr="00570CD1">
        <w:rPr>
          <w:rFonts w:ascii="Arial" w:hAnsi="Arial" w:cs="Arial"/>
          <w:sz w:val="24"/>
          <w:szCs w:val="24"/>
        </w:rPr>
        <w:t>collaborate</w:t>
      </w:r>
      <w:r w:rsidRPr="00570CD1">
        <w:rPr>
          <w:rFonts w:ascii="Arial" w:hAnsi="Arial" w:cs="Arial"/>
          <w:sz w:val="24"/>
          <w:szCs w:val="24"/>
        </w:rPr>
        <w:t xml:space="preserve"> with specialist groups to develop opportunities for the organisation to increase its clinical delivery abilities</w:t>
      </w:r>
    </w:p>
    <w:p w14:paraId="2D0DD8D2" w14:textId="77777777" w:rsidR="00C734DB" w:rsidRPr="00570CD1" w:rsidRDefault="00C734DB"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74A87EFD" w14:textId="52233DFC" w:rsidR="00657956" w:rsidRPr="00570CD1" w:rsidRDefault="00602AE3"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sz w:val="24"/>
          <w:szCs w:val="24"/>
        </w:rPr>
        <w:t xml:space="preserve">The </w:t>
      </w:r>
      <w:r w:rsidR="00EF1ABC" w:rsidRPr="00570CD1">
        <w:rPr>
          <w:rFonts w:ascii="Arial" w:hAnsi="Arial" w:cs="Arial"/>
          <w:sz w:val="24"/>
          <w:szCs w:val="24"/>
        </w:rPr>
        <w:t>HBCL</w:t>
      </w:r>
      <w:r w:rsidRPr="00570CD1">
        <w:rPr>
          <w:rFonts w:ascii="Arial" w:hAnsi="Arial" w:cs="Arial"/>
          <w:sz w:val="24"/>
          <w:szCs w:val="24"/>
        </w:rPr>
        <w:t xml:space="preserve"> will undertake an active clinical and leadership role in line </w:t>
      </w:r>
      <w:r w:rsidR="00FB3A3E" w:rsidRPr="00570CD1">
        <w:rPr>
          <w:rFonts w:ascii="Arial" w:hAnsi="Arial" w:cs="Arial"/>
          <w:sz w:val="24"/>
          <w:szCs w:val="24"/>
        </w:rPr>
        <w:t>with</w:t>
      </w:r>
      <w:r w:rsidRPr="00570CD1">
        <w:rPr>
          <w:rFonts w:ascii="Arial" w:hAnsi="Arial" w:cs="Arial"/>
          <w:sz w:val="24"/>
          <w:szCs w:val="24"/>
        </w:rPr>
        <w:t xml:space="preserve"> their scope of practice and job plan ensuring that safe and effective care is delivered to the highest standard.</w:t>
      </w:r>
    </w:p>
    <w:p w14:paraId="681F24E3" w14:textId="77777777" w:rsidR="00EF1ABC" w:rsidRPr="00570CD1" w:rsidRDefault="00EF1ABC"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0C7EB077" w14:textId="4F6AC508" w:rsidR="00EF1ABC" w:rsidRPr="00570CD1" w:rsidRDefault="00ED4C90"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sz w:val="24"/>
          <w:szCs w:val="24"/>
        </w:rPr>
        <w:t xml:space="preserve">From a Clinical </w:t>
      </w:r>
      <w:r w:rsidR="006122FE" w:rsidRPr="00570CD1">
        <w:rPr>
          <w:rFonts w:ascii="Arial" w:hAnsi="Arial" w:cs="Arial"/>
          <w:sz w:val="24"/>
          <w:szCs w:val="24"/>
        </w:rPr>
        <w:t xml:space="preserve">Leadership perspective, </w:t>
      </w:r>
      <w:r w:rsidR="00C62F54" w:rsidRPr="00570CD1">
        <w:rPr>
          <w:rFonts w:ascii="Arial" w:hAnsi="Arial" w:cs="Arial"/>
          <w:sz w:val="24"/>
          <w:szCs w:val="24"/>
        </w:rPr>
        <w:t>I am</w:t>
      </w:r>
      <w:r w:rsidR="006122FE" w:rsidRPr="00570CD1">
        <w:rPr>
          <w:rFonts w:ascii="Arial" w:hAnsi="Arial" w:cs="Arial"/>
          <w:sz w:val="24"/>
          <w:szCs w:val="24"/>
        </w:rPr>
        <w:t xml:space="preserve"> expected to </w:t>
      </w:r>
      <w:r w:rsidR="00C62F54" w:rsidRPr="00570CD1">
        <w:rPr>
          <w:rFonts w:ascii="Arial" w:hAnsi="Arial" w:cs="Arial"/>
          <w:sz w:val="24"/>
          <w:szCs w:val="24"/>
        </w:rPr>
        <w:t>use</w:t>
      </w:r>
      <w:r w:rsidR="00FD2EC7" w:rsidRPr="00570CD1">
        <w:rPr>
          <w:rFonts w:ascii="Arial" w:hAnsi="Arial" w:cs="Arial"/>
          <w:sz w:val="24"/>
          <w:szCs w:val="24"/>
        </w:rPr>
        <w:t xml:space="preserve"> expert knowledge to influence the clinical leadership agenda of the organisation to enhance quality improvement in care provision</w:t>
      </w:r>
      <w:r w:rsidR="002F029B" w:rsidRPr="00570CD1">
        <w:rPr>
          <w:rFonts w:ascii="Arial" w:hAnsi="Arial" w:cs="Arial"/>
          <w:sz w:val="24"/>
          <w:szCs w:val="24"/>
        </w:rPr>
        <w:t>, alongside</w:t>
      </w:r>
      <w:r w:rsidR="001905B3" w:rsidRPr="00570CD1">
        <w:rPr>
          <w:rFonts w:ascii="Arial" w:hAnsi="Arial" w:cs="Arial"/>
          <w:sz w:val="24"/>
          <w:szCs w:val="24"/>
        </w:rPr>
        <w:t xml:space="preserve"> </w:t>
      </w:r>
      <w:r w:rsidR="009E1D5B" w:rsidRPr="00570CD1">
        <w:rPr>
          <w:rFonts w:ascii="Arial" w:hAnsi="Arial" w:cs="Arial"/>
          <w:sz w:val="24"/>
          <w:szCs w:val="24"/>
        </w:rPr>
        <w:t>leading on</w:t>
      </w:r>
      <w:r w:rsidR="001905B3" w:rsidRPr="00570CD1">
        <w:rPr>
          <w:rFonts w:ascii="Arial" w:hAnsi="Arial" w:cs="Arial"/>
          <w:sz w:val="24"/>
          <w:szCs w:val="24"/>
        </w:rPr>
        <w:t xml:space="preserve"> practice changes aimed at delivering improved health outcomes.</w:t>
      </w:r>
      <w:r w:rsidR="007F2BDF" w:rsidRPr="00570CD1">
        <w:rPr>
          <w:rFonts w:ascii="Arial" w:hAnsi="Arial" w:cs="Arial"/>
          <w:sz w:val="24"/>
          <w:szCs w:val="24"/>
        </w:rPr>
        <w:t xml:space="preserve"> </w:t>
      </w:r>
      <w:r w:rsidR="0060742F" w:rsidRPr="00570CD1">
        <w:rPr>
          <w:rFonts w:ascii="Arial" w:hAnsi="Arial" w:cs="Arial"/>
          <w:sz w:val="24"/>
          <w:szCs w:val="24"/>
        </w:rPr>
        <w:t>Taking a</w:t>
      </w:r>
      <w:r w:rsidR="007F2BDF" w:rsidRPr="00570CD1">
        <w:rPr>
          <w:rFonts w:ascii="Arial" w:hAnsi="Arial" w:cs="Arial"/>
          <w:sz w:val="24"/>
          <w:szCs w:val="24"/>
        </w:rPr>
        <w:t xml:space="preserve"> lead role in the development of locally based clinical initiatives, including the assessment, action planning, clinical support, service delivery and evaluation</w:t>
      </w:r>
      <w:r w:rsidR="00756614" w:rsidRPr="00570CD1">
        <w:rPr>
          <w:rFonts w:ascii="Arial" w:hAnsi="Arial" w:cs="Arial"/>
          <w:sz w:val="24"/>
          <w:szCs w:val="24"/>
        </w:rPr>
        <w:t xml:space="preserve"> is also an expectation</w:t>
      </w:r>
      <w:r w:rsidR="001A7D56" w:rsidRPr="00570CD1">
        <w:rPr>
          <w:rFonts w:ascii="Arial" w:hAnsi="Arial" w:cs="Arial"/>
          <w:sz w:val="24"/>
          <w:szCs w:val="24"/>
        </w:rPr>
        <w:t>.</w:t>
      </w:r>
    </w:p>
    <w:p w14:paraId="4BA328B5" w14:textId="77777777" w:rsidR="00C734DB" w:rsidRPr="00570CD1" w:rsidRDefault="00C734DB"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p>
    <w:p w14:paraId="0D0832A2" w14:textId="0743B5D4" w:rsidR="00602AE3" w:rsidRPr="00570CD1" w:rsidRDefault="00ED1093"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eastAsia="Noto Sans Symbols" w:hAnsi="Arial" w:cs="Arial"/>
          <w:color w:val="000000"/>
          <w:sz w:val="24"/>
          <w:szCs w:val="24"/>
          <w:lang w:eastAsia="en-GB"/>
        </w:rPr>
        <w:t xml:space="preserve">The HBCL role has a strong </w:t>
      </w:r>
      <w:r w:rsidR="00BC3AD5" w:rsidRPr="00570CD1">
        <w:rPr>
          <w:rFonts w:ascii="Arial" w:eastAsia="Noto Sans Symbols" w:hAnsi="Arial" w:cs="Arial"/>
          <w:color w:val="000000"/>
          <w:sz w:val="24"/>
          <w:szCs w:val="24"/>
          <w:lang w:eastAsia="en-GB"/>
        </w:rPr>
        <w:t xml:space="preserve">clinical service development emphasis, </w:t>
      </w:r>
      <w:r w:rsidR="00F049B8" w:rsidRPr="00570CD1">
        <w:rPr>
          <w:rFonts w:ascii="Arial" w:eastAsia="Noto Sans Symbols" w:hAnsi="Arial" w:cs="Arial"/>
          <w:color w:val="000000"/>
          <w:sz w:val="24"/>
          <w:szCs w:val="24"/>
          <w:lang w:eastAsia="en-GB"/>
        </w:rPr>
        <w:t>including</w:t>
      </w:r>
      <w:r w:rsidR="004A25B1" w:rsidRPr="00570CD1">
        <w:rPr>
          <w:rFonts w:ascii="Arial" w:eastAsia="Noto Sans Symbols" w:hAnsi="Arial" w:cs="Arial"/>
          <w:color w:val="000000"/>
          <w:sz w:val="24"/>
          <w:szCs w:val="24"/>
          <w:lang w:eastAsia="en-GB"/>
        </w:rPr>
        <w:t xml:space="preserve"> monitoring </w:t>
      </w:r>
      <w:r w:rsidR="00E64A4C" w:rsidRPr="00570CD1">
        <w:rPr>
          <w:rFonts w:ascii="Arial" w:hAnsi="Arial" w:cs="Arial"/>
          <w:sz w:val="24"/>
          <w:szCs w:val="24"/>
        </w:rPr>
        <w:t>and reviewing ou</w:t>
      </w:r>
      <w:r w:rsidR="000E611A" w:rsidRPr="00570CD1">
        <w:rPr>
          <w:rFonts w:ascii="Arial" w:hAnsi="Arial" w:cs="Arial"/>
          <w:sz w:val="24"/>
          <w:szCs w:val="24"/>
        </w:rPr>
        <w:t xml:space="preserve">tputs </w:t>
      </w:r>
      <w:r w:rsidR="00F049B8" w:rsidRPr="00570CD1">
        <w:rPr>
          <w:rFonts w:ascii="Arial" w:hAnsi="Arial" w:cs="Arial"/>
          <w:sz w:val="24"/>
          <w:szCs w:val="24"/>
        </w:rPr>
        <w:t>to</w:t>
      </w:r>
      <w:r w:rsidR="00E64A4C" w:rsidRPr="00570CD1">
        <w:rPr>
          <w:rFonts w:ascii="Arial" w:hAnsi="Arial" w:cs="Arial"/>
          <w:sz w:val="24"/>
          <w:szCs w:val="24"/>
        </w:rPr>
        <w:t xml:space="preserve"> ensure and improve clinical outcomes, patient safety</w:t>
      </w:r>
      <w:r w:rsidR="00C33B91" w:rsidRPr="00570CD1">
        <w:rPr>
          <w:rFonts w:ascii="Arial" w:hAnsi="Arial" w:cs="Arial"/>
          <w:sz w:val="24"/>
          <w:szCs w:val="24"/>
        </w:rPr>
        <w:t>,</w:t>
      </w:r>
      <w:r w:rsidR="00E64A4C" w:rsidRPr="00570CD1">
        <w:rPr>
          <w:rFonts w:ascii="Arial" w:hAnsi="Arial" w:cs="Arial"/>
          <w:sz w:val="24"/>
          <w:szCs w:val="24"/>
        </w:rPr>
        <w:t xml:space="preserve"> and the quality of care delivered</w:t>
      </w:r>
      <w:r w:rsidR="008E2E5E" w:rsidRPr="00570CD1">
        <w:rPr>
          <w:rFonts w:ascii="Arial" w:hAnsi="Arial" w:cs="Arial"/>
          <w:sz w:val="24"/>
          <w:szCs w:val="24"/>
        </w:rPr>
        <w:t>,</w:t>
      </w:r>
      <w:r w:rsidR="000E611A" w:rsidRPr="00570CD1">
        <w:rPr>
          <w:rFonts w:ascii="Arial" w:hAnsi="Arial" w:cs="Arial"/>
          <w:sz w:val="24"/>
          <w:szCs w:val="24"/>
        </w:rPr>
        <w:t xml:space="preserve"> alongside promoting</w:t>
      </w:r>
      <w:r w:rsidR="007567C4" w:rsidRPr="00570CD1">
        <w:rPr>
          <w:rFonts w:ascii="Arial" w:hAnsi="Arial" w:cs="Arial"/>
          <w:sz w:val="24"/>
          <w:szCs w:val="24"/>
        </w:rPr>
        <w:t xml:space="preserve"> </w:t>
      </w:r>
      <w:r w:rsidR="008E2E5E" w:rsidRPr="00570CD1">
        <w:rPr>
          <w:rFonts w:ascii="Arial" w:hAnsi="Arial" w:cs="Arial"/>
          <w:sz w:val="24"/>
          <w:szCs w:val="24"/>
        </w:rPr>
        <w:t>the improvements of quality and clinical effectiveness.</w:t>
      </w:r>
    </w:p>
    <w:p w14:paraId="57CE9EB7" w14:textId="77777777" w:rsidR="00B8526A" w:rsidRPr="00570CD1" w:rsidRDefault="00B8526A"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528B5C9E" w14:textId="3A6F54AA" w:rsidR="00B8526A" w:rsidRPr="00570CD1" w:rsidRDefault="00DD4AD8"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 xml:space="preserve">As can be </w:t>
      </w:r>
      <w:r w:rsidR="00F44356" w:rsidRPr="00570CD1">
        <w:rPr>
          <w:rFonts w:ascii="Arial" w:eastAsia="Noto Sans Symbols" w:hAnsi="Arial" w:cs="Arial"/>
          <w:color w:val="000000"/>
          <w:sz w:val="24"/>
          <w:szCs w:val="24"/>
          <w:lang w:eastAsia="en-GB"/>
        </w:rPr>
        <w:t>seen from the above introduction, my</w:t>
      </w:r>
      <w:r w:rsidR="00275F98" w:rsidRPr="00570CD1">
        <w:rPr>
          <w:rFonts w:ascii="Arial" w:eastAsia="Noto Sans Symbols" w:hAnsi="Arial" w:cs="Arial"/>
          <w:color w:val="000000"/>
          <w:sz w:val="24"/>
          <w:szCs w:val="24"/>
          <w:lang w:eastAsia="en-GB"/>
        </w:rPr>
        <w:t xml:space="preserve"> HBCL</w:t>
      </w:r>
      <w:r w:rsidR="00C62997" w:rsidRPr="00570CD1">
        <w:rPr>
          <w:rFonts w:ascii="Arial" w:eastAsia="Noto Sans Symbols" w:hAnsi="Arial" w:cs="Arial"/>
          <w:color w:val="000000"/>
          <w:sz w:val="24"/>
          <w:szCs w:val="24"/>
          <w:lang w:eastAsia="en-GB"/>
        </w:rPr>
        <w:t xml:space="preserve"> </w:t>
      </w:r>
      <w:r w:rsidR="00512273" w:rsidRPr="00570CD1">
        <w:rPr>
          <w:rFonts w:ascii="Arial" w:eastAsia="Noto Sans Symbols" w:hAnsi="Arial" w:cs="Arial"/>
          <w:color w:val="000000"/>
          <w:sz w:val="24"/>
          <w:szCs w:val="24"/>
          <w:lang w:eastAsia="en-GB"/>
        </w:rPr>
        <w:t xml:space="preserve">role </w:t>
      </w:r>
      <w:r w:rsidR="00306CD4" w:rsidRPr="00570CD1">
        <w:rPr>
          <w:rFonts w:ascii="Arial" w:eastAsia="Noto Sans Symbols" w:hAnsi="Arial" w:cs="Arial"/>
          <w:color w:val="000000"/>
          <w:sz w:val="24"/>
          <w:szCs w:val="24"/>
          <w:lang w:eastAsia="en-GB"/>
        </w:rPr>
        <w:t xml:space="preserve">encompasses </w:t>
      </w:r>
      <w:r w:rsidR="00275F98" w:rsidRPr="00570CD1">
        <w:rPr>
          <w:rFonts w:ascii="Arial" w:eastAsia="Noto Sans Symbols" w:hAnsi="Arial" w:cs="Arial"/>
          <w:color w:val="000000"/>
          <w:sz w:val="24"/>
          <w:szCs w:val="24"/>
          <w:lang w:eastAsia="en-GB"/>
        </w:rPr>
        <w:t xml:space="preserve">a </w:t>
      </w:r>
      <w:r w:rsidR="00845833" w:rsidRPr="00570CD1">
        <w:rPr>
          <w:rFonts w:ascii="Arial" w:eastAsia="Noto Sans Symbols" w:hAnsi="Arial" w:cs="Arial"/>
          <w:color w:val="000000"/>
          <w:sz w:val="24"/>
          <w:szCs w:val="24"/>
          <w:lang w:eastAsia="en-GB"/>
        </w:rPr>
        <w:t>wide</w:t>
      </w:r>
      <w:r w:rsidR="00275F98" w:rsidRPr="00570CD1">
        <w:rPr>
          <w:rFonts w:ascii="Arial" w:eastAsia="Noto Sans Symbols" w:hAnsi="Arial" w:cs="Arial"/>
          <w:color w:val="000000"/>
          <w:sz w:val="24"/>
          <w:szCs w:val="24"/>
          <w:lang w:eastAsia="en-GB"/>
        </w:rPr>
        <w:t xml:space="preserve"> remit </w:t>
      </w:r>
      <w:r w:rsidR="0060742F" w:rsidRPr="00570CD1">
        <w:rPr>
          <w:rFonts w:ascii="Arial" w:eastAsia="Noto Sans Symbols" w:hAnsi="Arial" w:cs="Arial"/>
          <w:color w:val="000000"/>
          <w:sz w:val="24"/>
          <w:szCs w:val="24"/>
          <w:lang w:eastAsia="en-GB"/>
        </w:rPr>
        <w:t>spanning a</w:t>
      </w:r>
      <w:r w:rsidR="00262BBC" w:rsidRPr="00570CD1">
        <w:rPr>
          <w:rFonts w:ascii="Arial" w:eastAsia="Noto Sans Symbols" w:hAnsi="Arial" w:cs="Arial"/>
          <w:color w:val="000000"/>
          <w:sz w:val="24"/>
          <w:szCs w:val="24"/>
          <w:lang w:eastAsia="en-GB"/>
        </w:rPr>
        <w:t xml:space="preserve"> broad range of workstreams </w:t>
      </w:r>
      <w:r w:rsidR="00306CD4" w:rsidRPr="00570CD1">
        <w:rPr>
          <w:rFonts w:ascii="Arial" w:eastAsia="Noto Sans Symbols" w:hAnsi="Arial" w:cs="Arial"/>
          <w:color w:val="000000"/>
          <w:sz w:val="24"/>
          <w:szCs w:val="24"/>
          <w:lang w:eastAsia="en-GB"/>
        </w:rPr>
        <w:t xml:space="preserve">and </w:t>
      </w:r>
      <w:r w:rsidR="0004615C" w:rsidRPr="00570CD1">
        <w:rPr>
          <w:rFonts w:ascii="Arial" w:eastAsia="Noto Sans Symbols" w:hAnsi="Arial" w:cs="Arial"/>
          <w:color w:val="000000"/>
          <w:sz w:val="24"/>
          <w:szCs w:val="24"/>
          <w:lang w:eastAsia="en-GB"/>
        </w:rPr>
        <w:t>align</w:t>
      </w:r>
      <w:r w:rsidR="00B334BE" w:rsidRPr="00570CD1">
        <w:rPr>
          <w:rFonts w:ascii="Arial" w:eastAsia="Noto Sans Symbols" w:hAnsi="Arial" w:cs="Arial"/>
          <w:color w:val="000000"/>
          <w:sz w:val="24"/>
          <w:szCs w:val="24"/>
          <w:lang w:eastAsia="en-GB"/>
        </w:rPr>
        <w:t xml:space="preserve">s </w:t>
      </w:r>
      <w:r w:rsidR="00A502AA" w:rsidRPr="00570CD1">
        <w:rPr>
          <w:rFonts w:ascii="Arial" w:eastAsia="Noto Sans Symbols" w:hAnsi="Arial" w:cs="Arial"/>
          <w:color w:val="000000"/>
          <w:sz w:val="24"/>
          <w:szCs w:val="24"/>
          <w:lang w:eastAsia="en-GB"/>
        </w:rPr>
        <w:t>with</w:t>
      </w:r>
      <w:r w:rsidR="00B334BE" w:rsidRPr="00570CD1">
        <w:rPr>
          <w:rFonts w:ascii="Arial" w:eastAsia="Noto Sans Symbols" w:hAnsi="Arial" w:cs="Arial"/>
          <w:color w:val="000000"/>
          <w:sz w:val="24"/>
          <w:szCs w:val="24"/>
          <w:lang w:eastAsia="en-GB"/>
        </w:rPr>
        <w:t xml:space="preserve"> WASTs</w:t>
      </w:r>
      <w:r w:rsidR="0004615C" w:rsidRPr="00570CD1">
        <w:rPr>
          <w:rFonts w:ascii="Arial" w:eastAsia="Noto Sans Symbols" w:hAnsi="Arial" w:cs="Arial"/>
          <w:color w:val="000000"/>
          <w:sz w:val="24"/>
          <w:szCs w:val="24"/>
          <w:lang w:eastAsia="en-GB"/>
        </w:rPr>
        <w:t xml:space="preserve"> </w:t>
      </w:r>
      <w:r w:rsidR="00EE708F" w:rsidRPr="00570CD1">
        <w:rPr>
          <w:rFonts w:ascii="Arial" w:eastAsia="Noto Sans Symbols" w:hAnsi="Arial" w:cs="Arial"/>
          <w:color w:val="000000"/>
          <w:sz w:val="24"/>
          <w:szCs w:val="24"/>
          <w:lang w:eastAsia="en-GB"/>
        </w:rPr>
        <w:t xml:space="preserve">position in being seen </w:t>
      </w:r>
      <w:r w:rsidR="00A502AA" w:rsidRPr="00570CD1">
        <w:rPr>
          <w:rFonts w:ascii="Arial" w:eastAsia="Noto Sans Symbols" w:hAnsi="Arial" w:cs="Arial"/>
          <w:color w:val="000000"/>
          <w:sz w:val="24"/>
          <w:szCs w:val="24"/>
          <w:lang w:eastAsia="en-GB"/>
        </w:rPr>
        <w:t xml:space="preserve">and recognised </w:t>
      </w:r>
      <w:r w:rsidR="00EE708F" w:rsidRPr="00570CD1">
        <w:rPr>
          <w:rFonts w:ascii="Arial" w:eastAsia="Noto Sans Symbols" w:hAnsi="Arial" w:cs="Arial"/>
          <w:color w:val="000000"/>
          <w:sz w:val="24"/>
          <w:szCs w:val="24"/>
          <w:lang w:eastAsia="en-GB"/>
        </w:rPr>
        <w:t>as a ‘clinically led service’</w:t>
      </w:r>
    </w:p>
    <w:p w14:paraId="5BF7E1AD" w14:textId="77777777" w:rsidR="000D4D2A" w:rsidRPr="00570CD1" w:rsidRDefault="000D4D2A"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p>
    <w:p w14:paraId="7965BE7E" w14:textId="535B3C1D" w:rsidR="000D4D2A" w:rsidRPr="00570CD1" w:rsidRDefault="000D4D2A"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 xml:space="preserve">The written assignment will critically evaluate </w:t>
      </w:r>
      <w:r w:rsidR="007444A1" w:rsidRPr="00570CD1">
        <w:rPr>
          <w:rFonts w:ascii="Arial" w:eastAsia="Noto Sans Symbols" w:hAnsi="Arial" w:cs="Arial"/>
          <w:color w:val="000000"/>
          <w:sz w:val="24"/>
          <w:szCs w:val="24"/>
          <w:lang w:eastAsia="en-GB"/>
        </w:rPr>
        <w:t>several</w:t>
      </w:r>
      <w:r w:rsidRPr="00570CD1">
        <w:rPr>
          <w:rFonts w:ascii="Arial" w:eastAsia="Noto Sans Symbols" w:hAnsi="Arial" w:cs="Arial"/>
          <w:color w:val="000000"/>
          <w:sz w:val="24"/>
          <w:szCs w:val="24"/>
          <w:lang w:eastAsia="en-GB"/>
        </w:rPr>
        <w:t xml:space="preserve"> </w:t>
      </w:r>
      <w:r w:rsidR="00ED24AA" w:rsidRPr="00570CD1">
        <w:rPr>
          <w:rFonts w:ascii="Arial" w:eastAsia="Noto Sans Symbols" w:hAnsi="Arial" w:cs="Arial"/>
          <w:color w:val="000000"/>
          <w:sz w:val="24"/>
          <w:szCs w:val="24"/>
          <w:lang w:eastAsia="en-GB"/>
        </w:rPr>
        <w:t>change management modules</w:t>
      </w:r>
      <w:r w:rsidR="009628BB" w:rsidRPr="00570CD1">
        <w:rPr>
          <w:rFonts w:ascii="Arial" w:eastAsia="Noto Sans Symbols" w:hAnsi="Arial" w:cs="Arial"/>
          <w:color w:val="000000"/>
          <w:sz w:val="24"/>
          <w:szCs w:val="24"/>
          <w:lang w:eastAsia="en-GB"/>
        </w:rPr>
        <w:t>,</w:t>
      </w:r>
      <w:r w:rsidR="00ED24AA" w:rsidRPr="00570CD1">
        <w:rPr>
          <w:rFonts w:ascii="Arial" w:eastAsia="Noto Sans Symbols" w:hAnsi="Arial" w:cs="Arial"/>
          <w:color w:val="000000"/>
          <w:sz w:val="24"/>
          <w:szCs w:val="24"/>
          <w:lang w:eastAsia="en-GB"/>
        </w:rPr>
        <w:t xml:space="preserve"> alongside </w:t>
      </w:r>
      <w:r w:rsidR="00E013F0" w:rsidRPr="00570CD1">
        <w:rPr>
          <w:rFonts w:ascii="Arial" w:eastAsia="Noto Sans Symbols" w:hAnsi="Arial" w:cs="Arial"/>
          <w:color w:val="000000"/>
          <w:sz w:val="24"/>
          <w:szCs w:val="24"/>
          <w:lang w:eastAsia="en-GB"/>
        </w:rPr>
        <w:t>the</w:t>
      </w:r>
      <w:r w:rsidR="007444A1" w:rsidRPr="00570CD1">
        <w:rPr>
          <w:rFonts w:ascii="Arial" w:eastAsia="Noto Sans Symbols" w:hAnsi="Arial" w:cs="Arial"/>
          <w:color w:val="000000"/>
          <w:sz w:val="24"/>
          <w:szCs w:val="24"/>
          <w:lang w:eastAsia="en-GB"/>
        </w:rPr>
        <w:t>ir</w:t>
      </w:r>
      <w:r w:rsidR="00E013F0" w:rsidRPr="00570CD1">
        <w:rPr>
          <w:rFonts w:ascii="Arial" w:eastAsia="Noto Sans Symbols" w:hAnsi="Arial" w:cs="Arial"/>
          <w:color w:val="000000"/>
          <w:sz w:val="24"/>
          <w:szCs w:val="24"/>
          <w:lang w:eastAsia="en-GB"/>
        </w:rPr>
        <w:t xml:space="preserve"> influences relevant to organisational </w:t>
      </w:r>
      <w:r w:rsidR="00E000D7" w:rsidRPr="00570CD1">
        <w:rPr>
          <w:rFonts w:ascii="Arial" w:eastAsia="Noto Sans Symbols" w:hAnsi="Arial" w:cs="Arial"/>
          <w:color w:val="000000"/>
          <w:sz w:val="24"/>
          <w:szCs w:val="24"/>
          <w:lang w:eastAsia="en-GB"/>
        </w:rPr>
        <w:t>culture in the context of change initiatives, however</w:t>
      </w:r>
      <w:r w:rsidR="009628BB" w:rsidRPr="00570CD1">
        <w:rPr>
          <w:rFonts w:ascii="Arial" w:eastAsia="Noto Sans Symbols" w:hAnsi="Arial" w:cs="Arial"/>
          <w:color w:val="000000"/>
          <w:sz w:val="24"/>
          <w:szCs w:val="24"/>
          <w:lang w:eastAsia="en-GB"/>
        </w:rPr>
        <w:t>,</w:t>
      </w:r>
      <w:r w:rsidR="000C2BD9" w:rsidRPr="00570CD1">
        <w:rPr>
          <w:rFonts w:ascii="Arial" w:eastAsia="Noto Sans Symbols" w:hAnsi="Arial" w:cs="Arial"/>
          <w:color w:val="000000"/>
          <w:sz w:val="24"/>
          <w:szCs w:val="24"/>
          <w:lang w:eastAsia="en-GB"/>
        </w:rPr>
        <w:t xml:space="preserve"> I will refine </w:t>
      </w:r>
      <w:r w:rsidR="000A124D" w:rsidRPr="00570CD1">
        <w:rPr>
          <w:rFonts w:ascii="Arial" w:eastAsia="Noto Sans Symbols" w:hAnsi="Arial" w:cs="Arial"/>
          <w:color w:val="000000"/>
          <w:sz w:val="24"/>
          <w:szCs w:val="24"/>
          <w:lang w:eastAsia="en-GB"/>
        </w:rPr>
        <w:t>the</w:t>
      </w:r>
      <w:r w:rsidR="000C2BD9" w:rsidRPr="00570CD1">
        <w:rPr>
          <w:rFonts w:ascii="Arial" w:eastAsia="Noto Sans Symbols" w:hAnsi="Arial" w:cs="Arial"/>
          <w:color w:val="000000"/>
          <w:sz w:val="24"/>
          <w:szCs w:val="24"/>
          <w:lang w:eastAsia="en-GB"/>
        </w:rPr>
        <w:t xml:space="preserve"> </w:t>
      </w:r>
      <w:r w:rsidR="00646649" w:rsidRPr="00570CD1">
        <w:rPr>
          <w:rFonts w:ascii="Arial" w:eastAsia="Noto Sans Symbols" w:hAnsi="Arial" w:cs="Arial"/>
          <w:color w:val="000000"/>
          <w:sz w:val="24"/>
          <w:szCs w:val="24"/>
          <w:lang w:eastAsia="en-GB"/>
        </w:rPr>
        <w:t>change</w:t>
      </w:r>
      <w:r w:rsidR="00566CE2" w:rsidRPr="00570CD1">
        <w:rPr>
          <w:rFonts w:ascii="Arial" w:eastAsia="Noto Sans Symbols" w:hAnsi="Arial" w:cs="Arial"/>
          <w:color w:val="000000"/>
          <w:sz w:val="24"/>
          <w:szCs w:val="24"/>
          <w:lang w:eastAsia="en-GB"/>
        </w:rPr>
        <w:t xml:space="preserve"> that I wish to implem</w:t>
      </w:r>
      <w:r w:rsidR="00E02FDE" w:rsidRPr="00570CD1">
        <w:rPr>
          <w:rFonts w:ascii="Arial" w:eastAsia="Noto Sans Symbols" w:hAnsi="Arial" w:cs="Arial"/>
          <w:color w:val="000000"/>
          <w:sz w:val="24"/>
          <w:szCs w:val="24"/>
          <w:lang w:eastAsia="en-GB"/>
        </w:rPr>
        <w:t xml:space="preserve">ent </w:t>
      </w:r>
      <w:r w:rsidR="000A124D" w:rsidRPr="00570CD1">
        <w:rPr>
          <w:rFonts w:ascii="Arial" w:eastAsia="Noto Sans Symbols" w:hAnsi="Arial" w:cs="Arial"/>
          <w:color w:val="000000"/>
          <w:sz w:val="24"/>
          <w:szCs w:val="24"/>
          <w:lang w:eastAsia="en-GB"/>
        </w:rPr>
        <w:t>as to focus</w:t>
      </w:r>
      <w:r w:rsidR="00E02FDE" w:rsidRPr="00570CD1">
        <w:rPr>
          <w:rFonts w:ascii="Arial" w:eastAsia="Noto Sans Symbols" w:hAnsi="Arial" w:cs="Arial"/>
          <w:color w:val="000000"/>
          <w:sz w:val="24"/>
          <w:szCs w:val="24"/>
          <w:lang w:eastAsia="en-GB"/>
        </w:rPr>
        <w:t xml:space="preserve"> on a singular</w:t>
      </w:r>
      <w:r w:rsidR="00166E2A" w:rsidRPr="00570CD1">
        <w:rPr>
          <w:rFonts w:ascii="Arial" w:eastAsia="Noto Sans Symbols" w:hAnsi="Arial" w:cs="Arial"/>
          <w:color w:val="000000"/>
          <w:sz w:val="24"/>
          <w:szCs w:val="24"/>
          <w:lang w:eastAsia="en-GB"/>
        </w:rPr>
        <w:t>,</w:t>
      </w:r>
      <w:r w:rsidR="00E02FDE" w:rsidRPr="00570CD1">
        <w:rPr>
          <w:rFonts w:ascii="Arial" w:eastAsia="Noto Sans Symbols" w:hAnsi="Arial" w:cs="Arial"/>
          <w:color w:val="000000"/>
          <w:sz w:val="24"/>
          <w:szCs w:val="24"/>
          <w:lang w:eastAsia="en-GB"/>
        </w:rPr>
        <w:t xml:space="preserve"> </w:t>
      </w:r>
      <w:r w:rsidR="0060742F" w:rsidRPr="00570CD1">
        <w:rPr>
          <w:rFonts w:ascii="Arial" w:eastAsia="Noto Sans Symbols" w:hAnsi="Arial" w:cs="Arial"/>
          <w:color w:val="000000"/>
          <w:sz w:val="24"/>
          <w:szCs w:val="24"/>
          <w:lang w:eastAsia="en-GB"/>
        </w:rPr>
        <w:t>highly relevant</w:t>
      </w:r>
      <w:r w:rsidR="00E02FDE" w:rsidRPr="00570CD1">
        <w:rPr>
          <w:rFonts w:ascii="Arial" w:eastAsia="Noto Sans Symbols" w:hAnsi="Arial" w:cs="Arial"/>
          <w:color w:val="000000"/>
          <w:sz w:val="24"/>
          <w:szCs w:val="24"/>
          <w:lang w:eastAsia="en-GB"/>
        </w:rPr>
        <w:t xml:space="preserve"> and current </w:t>
      </w:r>
      <w:r w:rsidR="00166E2A" w:rsidRPr="00570CD1">
        <w:rPr>
          <w:rFonts w:ascii="Arial" w:eastAsia="Noto Sans Symbols" w:hAnsi="Arial" w:cs="Arial"/>
          <w:color w:val="000000"/>
          <w:sz w:val="24"/>
          <w:szCs w:val="24"/>
          <w:lang w:eastAsia="en-GB"/>
        </w:rPr>
        <w:t>clinical objective, namely that of Clinical Indicators</w:t>
      </w:r>
      <w:r w:rsidR="006A1CC2" w:rsidRPr="00570CD1">
        <w:rPr>
          <w:rFonts w:ascii="Arial" w:eastAsia="Noto Sans Symbols" w:hAnsi="Arial" w:cs="Arial"/>
          <w:color w:val="000000"/>
          <w:sz w:val="24"/>
          <w:szCs w:val="24"/>
          <w:lang w:eastAsia="en-GB"/>
        </w:rPr>
        <w:t xml:space="preserve"> (CI)</w:t>
      </w:r>
      <w:r w:rsidR="00BE28E8" w:rsidRPr="00570CD1">
        <w:rPr>
          <w:rFonts w:ascii="Arial" w:eastAsia="Noto Sans Symbols" w:hAnsi="Arial" w:cs="Arial"/>
          <w:color w:val="000000"/>
          <w:sz w:val="24"/>
          <w:szCs w:val="24"/>
          <w:lang w:eastAsia="en-GB"/>
        </w:rPr>
        <w:t xml:space="preserve"> and current level of performance.</w:t>
      </w:r>
    </w:p>
    <w:p w14:paraId="7AACDC0A" w14:textId="77777777" w:rsidR="00623BA1" w:rsidRPr="00570CD1" w:rsidRDefault="00623BA1"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p>
    <w:p w14:paraId="49DC1922" w14:textId="452ACDFB" w:rsidR="00A57649" w:rsidRPr="00570CD1" w:rsidRDefault="00436E2D"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lastRenderedPageBreak/>
        <w:t xml:space="preserve">Combined </w:t>
      </w:r>
      <w:r w:rsidR="0060742F" w:rsidRPr="00570CD1">
        <w:rPr>
          <w:rFonts w:ascii="Arial" w:eastAsia="Noto Sans Symbols" w:hAnsi="Arial" w:cs="Arial"/>
          <w:color w:val="000000"/>
          <w:sz w:val="24"/>
          <w:szCs w:val="24"/>
          <w:lang w:eastAsia="en-GB"/>
        </w:rPr>
        <w:t>with other</w:t>
      </w:r>
      <w:r w:rsidR="003C6382" w:rsidRPr="00570CD1">
        <w:rPr>
          <w:rFonts w:ascii="Arial" w:eastAsia="Noto Sans Symbols" w:hAnsi="Arial" w:cs="Arial"/>
          <w:color w:val="000000"/>
          <w:sz w:val="24"/>
          <w:szCs w:val="24"/>
          <w:lang w:eastAsia="en-GB"/>
        </w:rPr>
        <w:t xml:space="preserve"> equally relevant outcomes</w:t>
      </w:r>
      <w:r w:rsidR="00BD5216" w:rsidRPr="00570CD1">
        <w:rPr>
          <w:rFonts w:ascii="Arial" w:eastAsia="Noto Sans Symbols" w:hAnsi="Arial" w:cs="Arial"/>
          <w:color w:val="000000"/>
          <w:sz w:val="24"/>
          <w:szCs w:val="24"/>
          <w:lang w:eastAsia="en-GB"/>
        </w:rPr>
        <w:t>:</w:t>
      </w:r>
    </w:p>
    <w:p w14:paraId="4F49B7FF" w14:textId="7B11FC19" w:rsidR="00623BA1" w:rsidRPr="00570CD1" w:rsidRDefault="00623BA1" w:rsidP="008D529A">
      <w:pPr>
        <w:pStyle w:val="ListParagraph"/>
        <w:widowControl w:val="0"/>
        <w:numPr>
          <w:ilvl w:val="0"/>
          <w:numId w:val="3"/>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Clinical indicators measure the quality and effectiveness of healthcare.</w:t>
      </w:r>
    </w:p>
    <w:p w14:paraId="58DA3F74" w14:textId="77777777" w:rsidR="00623BA1" w:rsidRPr="00570CD1" w:rsidRDefault="00623BA1"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p>
    <w:p w14:paraId="71B6EDBB" w14:textId="77777777" w:rsidR="00623BA1" w:rsidRPr="00570CD1" w:rsidRDefault="00623BA1" w:rsidP="008D529A">
      <w:pPr>
        <w:pStyle w:val="ListParagraph"/>
        <w:widowControl w:val="0"/>
        <w:numPr>
          <w:ilvl w:val="0"/>
          <w:numId w:val="3"/>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They identify areas needing improvement in patient care.</w:t>
      </w:r>
    </w:p>
    <w:p w14:paraId="4CC830B2" w14:textId="77777777" w:rsidR="00623BA1" w:rsidRPr="00570CD1" w:rsidRDefault="00623BA1"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p>
    <w:p w14:paraId="11CB2668" w14:textId="77777777" w:rsidR="00623BA1" w:rsidRPr="00570CD1" w:rsidRDefault="00623BA1" w:rsidP="008D529A">
      <w:pPr>
        <w:pStyle w:val="ListParagraph"/>
        <w:widowControl w:val="0"/>
        <w:numPr>
          <w:ilvl w:val="0"/>
          <w:numId w:val="3"/>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Used for benchmarking healthcare service performance.</w:t>
      </w:r>
    </w:p>
    <w:p w14:paraId="1688E866" w14:textId="77777777" w:rsidR="00151AD6" w:rsidRPr="00570CD1" w:rsidRDefault="00151AD6" w:rsidP="008D529A">
      <w:pPr>
        <w:pStyle w:val="ListParagraph"/>
        <w:spacing w:after="0" w:line="360" w:lineRule="auto"/>
        <w:rPr>
          <w:rFonts w:ascii="Arial" w:eastAsia="Noto Sans Symbols" w:hAnsi="Arial" w:cs="Arial"/>
          <w:color w:val="000000"/>
          <w:sz w:val="24"/>
          <w:szCs w:val="24"/>
          <w:lang w:eastAsia="en-GB"/>
        </w:rPr>
      </w:pPr>
    </w:p>
    <w:p w14:paraId="7ABBED3B" w14:textId="0EE561F0" w:rsidR="00151AD6" w:rsidRPr="00570CD1" w:rsidRDefault="00151AD6"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Furthermore</w:t>
      </w:r>
      <w:r w:rsidR="00A64338" w:rsidRPr="00570CD1">
        <w:rPr>
          <w:rFonts w:ascii="Arial" w:eastAsia="Noto Sans Symbols" w:hAnsi="Arial" w:cs="Arial"/>
          <w:color w:val="000000"/>
          <w:sz w:val="24"/>
          <w:szCs w:val="24"/>
          <w:lang w:eastAsia="en-GB"/>
        </w:rPr>
        <w:t>, they:</w:t>
      </w:r>
    </w:p>
    <w:p w14:paraId="661E763A" w14:textId="34B7D1F4" w:rsidR="0064686B" w:rsidRPr="00570CD1" w:rsidRDefault="0064686B" w:rsidP="008D529A">
      <w:pPr>
        <w:pStyle w:val="ListParagraph"/>
        <w:widowControl w:val="0"/>
        <w:numPr>
          <w:ilvl w:val="0"/>
          <w:numId w:val="4"/>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Can be used to monitor and identify improvement areas.</w:t>
      </w:r>
    </w:p>
    <w:p w14:paraId="56332C1C" w14:textId="77777777" w:rsidR="0064686B" w:rsidRPr="00570CD1" w:rsidRDefault="0064686B"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p>
    <w:p w14:paraId="39AA6F34" w14:textId="77777777" w:rsidR="0064686B" w:rsidRPr="00570CD1" w:rsidRDefault="0064686B" w:rsidP="008D529A">
      <w:pPr>
        <w:pStyle w:val="ListParagraph"/>
        <w:widowControl w:val="0"/>
        <w:numPr>
          <w:ilvl w:val="0"/>
          <w:numId w:val="4"/>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Lead to targeted care quality enhancements.</w:t>
      </w:r>
    </w:p>
    <w:p w14:paraId="0318F482" w14:textId="77777777" w:rsidR="0064686B" w:rsidRPr="00570CD1" w:rsidRDefault="0064686B"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p>
    <w:p w14:paraId="5A78F974" w14:textId="77777777" w:rsidR="0064686B" w:rsidRPr="00570CD1" w:rsidRDefault="0064686B" w:rsidP="008D529A">
      <w:pPr>
        <w:pStyle w:val="ListParagraph"/>
        <w:widowControl w:val="0"/>
        <w:numPr>
          <w:ilvl w:val="0"/>
          <w:numId w:val="4"/>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Improve patient outcomes and reduce healthcare costs over time.</w:t>
      </w:r>
    </w:p>
    <w:p w14:paraId="0DB45155" w14:textId="77777777" w:rsidR="006A1CC2" w:rsidRPr="00570CD1" w:rsidRDefault="006A1CC2" w:rsidP="008D529A">
      <w:pPr>
        <w:pStyle w:val="ListParagraph"/>
        <w:spacing w:after="0" w:line="360" w:lineRule="auto"/>
        <w:rPr>
          <w:rFonts w:ascii="Arial" w:eastAsia="Noto Sans Symbols" w:hAnsi="Arial" w:cs="Arial"/>
          <w:color w:val="000000"/>
          <w:sz w:val="24"/>
          <w:szCs w:val="24"/>
          <w:lang w:eastAsia="en-GB"/>
        </w:rPr>
      </w:pPr>
    </w:p>
    <w:p w14:paraId="14AB60FC" w14:textId="0357FD0D" w:rsidR="006A1CC2" w:rsidRPr="00570CD1" w:rsidRDefault="006A1CC2"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Specific to an ambulance service, clinical indicators</w:t>
      </w:r>
      <w:r w:rsidR="003D13F0" w:rsidRPr="00570CD1">
        <w:rPr>
          <w:rFonts w:ascii="Arial" w:eastAsia="Noto Sans Symbols" w:hAnsi="Arial" w:cs="Arial"/>
          <w:color w:val="000000"/>
          <w:sz w:val="24"/>
          <w:szCs w:val="24"/>
          <w:lang w:eastAsia="en-GB"/>
        </w:rPr>
        <w:t>:</w:t>
      </w:r>
    </w:p>
    <w:p w14:paraId="3EB59C1B" w14:textId="77777777" w:rsidR="00DB6109" w:rsidRPr="00570CD1" w:rsidRDefault="00DB6109" w:rsidP="008D529A">
      <w:pPr>
        <w:pStyle w:val="ListParagraph"/>
        <w:widowControl w:val="0"/>
        <w:numPr>
          <w:ilvl w:val="0"/>
          <w:numId w:val="5"/>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Include response times, patient satisfaction, and clinical performance</w:t>
      </w:r>
    </w:p>
    <w:p w14:paraId="6A676F1D" w14:textId="77777777" w:rsidR="001D4CFB" w:rsidRPr="00570CD1" w:rsidRDefault="001D4CFB"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p>
    <w:p w14:paraId="583294CB" w14:textId="77777777" w:rsidR="00DB6109" w:rsidRPr="00570CD1" w:rsidRDefault="00DB6109" w:rsidP="008D529A">
      <w:pPr>
        <w:pStyle w:val="ListParagraph"/>
        <w:widowControl w:val="0"/>
        <w:numPr>
          <w:ilvl w:val="0"/>
          <w:numId w:val="5"/>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Essential</w:t>
      </w:r>
      <w:r w:rsidRPr="00570CD1">
        <w:rPr>
          <w:rFonts w:ascii="Arial" w:eastAsia="Noto Sans Symbols" w:hAnsi="Arial" w:cs="Arial"/>
          <w:b/>
          <w:bCs/>
          <w:color w:val="000000"/>
          <w:sz w:val="24"/>
          <w:szCs w:val="24"/>
          <w:lang w:eastAsia="en-GB"/>
        </w:rPr>
        <w:t xml:space="preserve"> </w:t>
      </w:r>
      <w:r w:rsidRPr="00570CD1">
        <w:rPr>
          <w:rFonts w:ascii="Arial" w:eastAsia="Noto Sans Symbols" w:hAnsi="Arial" w:cs="Arial"/>
          <w:color w:val="000000"/>
          <w:sz w:val="24"/>
          <w:szCs w:val="24"/>
          <w:lang w:eastAsia="en-GB"/>
        </w:rPr>
        <w:t>for assessing pre-hospital care efficiency and quality.</w:t>
      </w:r>
    </w:p>
    <w:p w14:paraId="16874430" w14:textId="77777777" w:rsidR="001D4CFB" w:rsidRPr="00570CD1" w:rsidRDefault="001D4CFB" w:rsidP="008D529A">
      <w:pPr>
        <w:pStyle w:val="ListParagraph"/>
        <w:spacing w:after="0" w:line="360" w:lineRule="auto"/>
        <w:rPr>
          <w:rFonts w:ascii="Arial" w:eastAsia="Noto Sans Symbols" w:hAnsi="Arial" w:cs="Arial"/>
          <w:color w:val="000000"/>
          <w:sz w:val="24"/>
          <w:szCs w:val="24"/>
          <w:lang w:eastAsia="en-GB"/>
        </w:rPr>
      </w:pPr>
    </w:p>
    <w:p w14:paraId="2783198C" w14:textId="77777777" w:rsidR="00DB6109" w:rsidRPr="00570CD1" w:rsidRDefault="00DB6109" w:rsidP="008D529A">
      <w:pPr>
        <w:pStyle w:val="ListParagraph"/>
        <w:widowControl w:val="0"/>
        <w:numPr>
          <w:ilvl w:val="0"/>
          <w:numId w:val="5"/>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Improvements correlate with better patient care and survival rates.</w:t>
      </w:r>
    </w:p>
    <w:p w14:paraId="19BD4D13" w14:textId="77777777" w:rsidR="001D4CFB" w:rsidRPr="00570CD1" w:rsidRDefault="001D4CFB"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p>
    <w:p w14:paraId="185C5DEE" w14:textId="60D17A67" w:rsidR="00A64338" w:rsidRPr="00570CD1" w:rsidRDefault="006519BB" w:rsidP="008D529A">
      <w:pPr>
        <w:pStyle w:val="ListParagraph"/>
        <w:widowControl w:val="0"/>
        <w:numPr>
          <w:ilvl w:val="0"/>
          <w:numId w:val="5"/>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CI performance is r</w:t>
      </w:r>
      <w:r w:rsidR="00DB6109" w:rsidRPr="00570CD1">
        <w:rPr>
          <w:rFonts w:ascii="Arial" w:eastAsia="Noto Sans Symbols" w:hAnsi="Arial" w:cs="Arial"/>
          <w:color w:val="000000"/>
          <w:sz w:val="24"/>
          <w:szCs w:val="24"/>
          <w:lang w:eastAsia="en-GB"/>
        </w:rPr>
        <w:t>eportable to</w:t>
      </w:r>
      <w:r w:rsidRPr="00570CD1">
        <w:rPr>
          <w:rFonts w:ascii="Arial" w:eastAsia="Noto Sans Symbols" w:hAnsi="Arial" w:cs="Arial"/>
          <w:color w:val="000000"/>
          <w:sz w:val="24"/>
          <w:szCs w:val="24"/>
          <w:lang w:eastAsia="en-GB"/>
        </w:rPr>
        <w:t xml:space="preserve"> the</w:t>
      </w:r>
      <w:r w:rsidR="00DB6109" w:rsidRPr="00570CD1">
        <w:rPr>
          <w:rFonts w:ascii="Arial" w:eastAsia="Noto Sans Symbols" w:hAnsi="Arial" w:cs="Arial"/>
          <w:color w:val="000000"/>
          <w:sz w:val="24"/>
          <w:szCs w:val="24"/>
          <w:lang w:eastAsia="en-GB"/>
        </w:rPr>
        <w:t xml:space="preserve"> WG and published</w:t>
      </w:r>
      <w:r w:rsidR="00E02BFE" w:rsidRPr="00570CD1">
        <w:rPr>
          <w:rFonts w:ascii="Arial" w:eastAsia="Noto Sans Symbols" w:hAnsi="Arial" w:cs="Arial"/>
          <w:color w:val="000000"/>
          <w:sz w:val="24"/>
          <w:szCs w:val="24"/>
          <w:lang w:eastAsia="en-GB"/>
        </w:rPr>
        <w:t xml:space="preserve"> via </w:t>
      </w:r>
      <w:r w:rsidR="001D3625" w:rsidRPr="00570CD1">
        <w:rPr>
          <w:rFonts w:ascii="Arial" w:eastAsia="Noto Sans Symbols" w:hAnsi="Arial" w:cs="Arial"/>
          <w:color w:val="000000"/>
          <w:sz w:val="24"/>
          <w:szCs w:val="24"/>
          <w:lang w:eastAsia="en-GB"/>
        </w:rPr>
        <w:t xml:space="preserve">the </w:t>
      </w:r>
      <w:r w:rsidR="008F19C7" w:rsidRPr="00570CD1">
        <w:rPr>
          <w:rFonts w:ascii="Arial" w:eastAsia="Noto Sans Symbols" w:hAnsi="Arial" w:cs="Arial"/>
          <w:color w:val="000000"/>
          <w:sz w:val="24"/>
          <w:szCs w:val="24"/>
          <w:lang w:eastAsia="en-GB"/>
        </w:rPr>
        <w:t>Emergency</w:t>
      </w:r>
      <w:r w:rsidR="00E02BFE" w:rsidRPr="00570CD1">
        <w:rPr>
          <w:rFonts w:ascii="Arial" w:eastAsia="Noto Sans Symbols" w:hAnsi="Arial" w:cs="Arial"/>
          <w:color w:val="000000"/>
          <w:sz w:val="24"/>
          <w:szCs w:val="24"/>
          <w:lang w:eastAsia="en-GB"/>
        </w:rPr>
        <w:t xml:space="preserve"> Ambulance Services Committee (</w:t>
      </w:r>
      <w:r w:rsidR="00DB6109" w:rsidRPr="00570CD1">
        <w:rPr>
          <w:rFonts w:ascii="Arial" w:eastAsia="Noto Sans Symbols" w:hAnsi="Arial" w:cs="Arial"/>
          <w:color w:val="000000"/>
          <w:sz w:val="24"/>
          <w:szCs w:val="24"/>
          <w:lang w:eastAsia="en-GB"/>
        </w:rPr>
        <w:t>EASC – Ambulance Quality Indicators</w:t>
      </w:r>
      <w:r w:rsidR="008F19C7" w:rsidRPr="00570CD1">
        <w:rPr>
          <w:rFonts w:ascii="Arial" w:eastAsia="Noto Sans Symbols" w:hAnsi="Arial" w:cs="Arial"/>
          <w:color w:val="000000"/>
          <w:sz w:val="24"/>
          <w:szCs w:val="24"/>
          <w:lang w:eastAsia="en-GB"/>
        </w:rPr>
        <w:t>)</w:t>
      </w:r>
      <w:r w:rsidR="00DB6109" w:rsidRPr="00570CD1">
        <w:rPr>
          <w:rFonts w:ascii="Arial" w:eastAsia="Noto Sans Symbols" w:hAnsi="Arial" w:cs="Arial"/>
          <w:color w:val="000000"/>
          <w:sz w:val="24"/>
          <w:szCs w:val="24"/>
          <w:lang w:eastAsia="en-GB"/>
        </w:rPr>
        <w:t xml:space="preserve"> </w:t>
      </w:r>
    </w:p>
    <w:p w14:paraId="238FAC2A" w14:textId="77777777" w:rsidR="00D315F8" w:rsidRPr="00570CD1" w:rsidRDefault="00D315F8"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p>
    <w:p w14:paraId="20398CBE" w14:textId="37A267C6" w:rsidR="003C6382" w:rsidRPr="00570CD1" w:rsidRDefault="004D2AFC"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To</w:t>
      </w:r>
      <w:r w:rsidR="000B6B16" w:rsidRPr="00570CD1">
        <w:rPr>
          <w:rFonts w:ascii="Arial" w:eastAsia="Noto Sans Symbols" w:hAnsi="Arial" w:cs="Arial"/>
          <w:color w:val="000000"/>
          <w:sz w:val="24"/>
          <w:szCs w:val="24"/>
          <w:lang w:eastAsia="en-GB"/>
        </w:rPr>
        <w:t xml:space="preserve"> </w:t>
      </w:r>
      <w:r w:rsidR="008D5E33" w:rsidRPr="00570CD1">
        <w:rPr>
          <w:rFonts w:ascii="Arial" w:eastAsia="Noto Sans Symbols" w:hAnsi="Arial" w:cs="Arial"/>
          <w:color w:val="000000"/>
          <w:sz w:val="24"/>
          <w:szCs w:val="24"/>
          <w:lang w:eastAsia="en-GB"/>
        </w:rPr>
        <w:t>explain</w:t>
      </w:r>
      <w:r w:rsidR="000B6B16" w:rsidRPr="00570CD1">
        <w:rPr>
          <w:rFonts w:ascii="Arial" w:eastAsia="Noto Sans Symbols" w:hAnsi="Arial" w:cs="Arial"/>
          <w:color w:val="000000"/>
          <w:sz w:val="24"/>
          <w:szCs w:val="24"/>
          <w:lang w:eastAsia="en-GB"/>
        </w:rPr>
        <w:t xml:space="preserve"> the rationale for</w:t>
      </w:r>
      <w:r w:rsidR="002945B8" w:rsidRPr="00570CD1">
        <w:rPr>
          <w:rFonts w:ascii="Arial" w:eastAsia="Noto Sans Symbols" w:hAnsi="Arial" w:cs="Arial"/>
          <w:color w:val="000000"/>
          <w:sz w:val="24"/>
          <w:szCs w:val="24"/>
          <w:lang w:eastAsia="en-GB"/>
        </w:rPr>
        <w:t xml:space="preserve"> developing</w:t>
      </w:r>
      <w:r w:rsidR="00D46828">
        <w:rPr>
          <w:rFonts w:ascii="Arial" w:eastAsia="Noto Sans Symbols" w:hAnsi="Arial" w:cs="Arial"/>
          <w:color w:val="000000"/>
          <w:sz w:val="24"/>
          <w:szCs w:val="24"/>
          <w:lang w:eastAsia="en-GB"/>
        </w:rPr>
        <w:t xml:space="preserve"> </w:t>
      </w:r>
      <w:r w:rsidR="000B6B16" w:rsidRPr="00570CD1">
        <w:rPr>
          <w:rFonts w:ascii="Arial" w:eastAsia="Noto Sans Symbols" w:hAnsi="Arial" w:cs="Arial"/>
          <w:color w:val="000000"/>
          <w:sz w:val="24"/>
          <w:szCs w:val="24"/>
          <w:lang w:eastAsia="en-GB"/>
        </w:rPr>
        <w:t>CI</w:t>
      </w:r>
      <w:r w:rsidRPr="00570CD1">
        <w:rPr>
          <w:rFonts w:ascii="Arial" w:eastAsia="Noto Sans Symbols" w:hAnsi="Arial" w:cs="Arial"/>
          <w:color w:val="000000"/>
          <w:sz w:val="24"/>
          <w:szCs w:val="24"/>
          <w:lang w:eastAsia="en-GB"/>
        </w:rPr>
        <w:t>s</w:t>
      </w:r>
      <w:r w:rsidR="00F90D1D" w:rsidRPr="00570CD1">
        <w:rPr>
          <w:rFonts w:ascii="Arial" w:eastAsia="Noto Sans Symbols" w:hAnsi="Arial" w:cs="Arial"/>
          <w:color w:val="000000"/>
          <w:sz w:val="24"/>
          <w:szCs w:val="24"/>
          <w:lang w:eastAsia="en-GB"/>
        </w:rPr>
        <w:t xml:space="preserve"> and their significance, the written assignment will </w:t>
      </w:r>
      <w:r w:rsidR="00276517" w:rsidRPr="00570CD1">
        <w:rPr>
          <w:rFonts w:ascii="Arial" w:eastAsia="Noto Sans Symbols" w:hAnsi="Arial" w:cs="Arial"/>
          <w:color w:val="000000"/>
          <w:sz w:val="24"/>
          <w:szCs w:val="24"/>
          <w:lang w:eastAsia="en-GB"/>
        </w:rPr>
        <w:t>discuss</w:t>
      </w:r>
      <w:r w:rsidR="00F90D1D" w:rsidRPr="00570CD1">
        <w:rPr>
          <w:rFonts w:ascii="Arial" w:eastAsia="Noto Sans Symbols" w:hAnsi="Arial" w:cs="Arial"/>
          <w:color w:val="000000"/>
          <w:sz w:val="24"/>
          <w:szCs w:val="24"/>
          <w:lang w:eastAsia="en-GB"/>
        </w:rPr>
        <w:t xml:space="preserve"> how </w:t>
      </w:r>
      <w:r w:rsidR="00E3143F" w:rsidRPr="00570CD1">
        <w:rPr>
          <w:rFonts w:ascii="Arial" w:eastAsia="Noto Sans Symbols" w:hAnsi="Arial" w:cs="Arial"/>
          <w:color w:val="000000"/>
          <w:sz w:val="24"/>
          <w:szCs w:val="24"/>
          <w:lang w:eastAsia="en-GB"/>
        </w:rPr>
        <w:t>pre-2015</w:t>
      </w:r>
      <w:r w:rsidR="005B227C" w:rsidRPr="00570CD1">
        <w:rPr>
          <w:rFonts w:ascii="Arial" w:eastAsia="Noto Sans Symbols" w:hAnsi="Arial" w:cs="Arial"/>
          <w:color w:val="000000"/>
          <w:sz w:val="24"/>
          <w:szCs w:val="24"/>
          <w:lang w:eastAsia="en-GB"/>
        </w:rPr>
        <w:t>, WASTs Clinical Response Model (CRM)</w:t>
      </w:r>
      <w:r w:rsidR="00560990" w:rsidRPr="00570CD1">
        <w:rPr>
          <w:rFonts w:ascii="Arial" w:eastAsia="Noto Sans Symbols" w:hAnsi="Arial" w:cs="Arial"/>
          <w:color w:val="000000"/>
          <w:sz w:val="24"/>
          <w:szCs w:val="24"/>
          <w:lang w:eastAsia="en-GB"/>
        </w:rPr>
        <w:t xml:space="preserve"> solely</w:t>
      </w:r>
      <w:r w:rsidR="005B227C" w:rsidRPr="00570CD1">
        <w:rPr>
          <w:rFonts w:ascii="Arial" w:eastAsia="Noto Sans Symbols" w:hAnsi="Arial" w:cs="Arial"/>
          <w:color w:val="000000"/>
          <w:sz w:val="24"/>
          <w:szCs w:val="24"/>
          <w:lang w:eastAsia="en-GB"/>
        </w:rPr>
        <w:t xml:space="preserve"> </w:t>
      </w:r>
      <w:r w:rsidR="00315E82" w:rsidRPr="00570CD1">
        <w:rPr>
          <w:rFonts w:ascii="Arial" w:eastAsia="Noto Sans Symbols" w:hAnsi="Arial" w:cs="Arial"/>
          <w:color w:val="000000"/>
          <w:sz w:val="24"/>
          <w:szCs w:val="24"/>
          <w:lang w:eastAsia="en-GB"/>
        </w:rPr>
        <w:t xml:space="preserve">concentrated on achieving the </w:t>
      </w:r>
      <w:r w:rsidR="003F0A73" w:rsidRPr="00570CD1">
        <w:rPr>
          <w:rFonts w:ascii="Arial" w:eastAsia="Noto Sans Symbols" w:hAnsi="Arial" w:cs="Arial"/>
          <w:color w:val="000000"/>
          <w:sz w:val="24"/>
          <w:szCs w:val="24"/>
          <w:lang w:eastAsia="en-GB"/>
        </w:rPr>
        <w:t>government-set</w:t>
      </w:r>
      <w:r w:rsidR="00315E82" w:rsidRPr="00570CD1">
        <w:rPr>
          <w:rFonts w:ascii="Arial" w:eastAsia="Noto Sans Symbols" w:hAnsi="Arial" w:cs="Arial"/>
          <w:color w:val="000000"/>
          <w:sz w:val="24"/>
          <w:szCs w:val="24"/>
          <w:lang w:eastAsia="en-GB"/>
        </w:rPr>
        <w:t xml:space="preserve"> target of responding to all ‘Red’</w:t>
      </w:r>
      <w:r w:rsidR="003F0A73" w:rsidRPr="00570CD1">
        <w:rPr>
          <w:rFonts w:ascii="Arial" w:eastAsia="Noto Sans Symbols" w:hAnsi="Arial" w:cs="Arial"/>
          <w:color w:val="000000"/>
          <w:sz w:val="24"/>
          <w:szCs w:val="24"/>
          <w:lang w:eastAsia="en-GB"/>
        </w:rPr>
        <w:t xml:space="preserve"> category </w:t>
      </w:r>
      <w:r w:rsidR="00315E82" w:rsidRPr="00570CD1">
        <w:rPr>
          <w:rFonts w:ascii="Arial" w:eastAsia="Noto Sans Symbols" w:hAnsi="Arial" w:cs="Arial"/>
          <w:color w:val="000000"/>
          <w:sz w:val="24"/>
          <w:szCs w:val="24"/>
          <w:lang w:eastAsia="en-GB"/>
        </w:rPr>
        <w:t xml:space="preserve">calls (immediately </w:t>
      </w:r>
      <w:r w:rsidR="00E3143F" w:rsidRPr="00570CD1">
        <w:rPr>
          <w:rFonts w:ascii="Arial" w:eastAsia="Noto Sans Symbols" w:hAnsi="Arial" w:cs="Arial"/>
          <w:color w:val="000000"/>
          <w:sz w:val="24"/>
          <w:szCs w:val="24"/>
          <w:lang w:eastAsia="en-GB"/>
        </w:rPr>
        <w:t>life-threatening</w:t>
      </w:r>
      <w:r w:rsidR="00315E82" w:rsidRPr="00570CD1">
        <w:rPr>
          <w:rFonts w:ascii="Arial" w:eastAsia="Noto Sans Symbols" w:hAnsi="Arial" w:cs="Arial"/>
          <w:color w:val="000000"/>
          <w:sz w:val="24"/>
          <w:szCs w:val="24"/>
          <w:lang w:eastAsia="en-GB"/>
        </w:rPr>
        <w:t xml:space="preserve"> </w:t>
      </w:r>
      <w:r w:rsidR="003F0A73" w:rsidRPr="00570CD1">
        <w:rPr>
          <w:rFonts w:ascii="Arial" w:eastAsia="Noto Sans Symbols" w:hAnsi="Arial" w:cs="Arial"/>
          <w:color w:val="000000"/>
          <w:sz w:val="24"/>
          <w:szCs w:val="24"/>
          <w:lang w:eastAsia="en-GB"/>
        </w:rPr>
        <w:t>conditions such as a cardiac arrest) within an eight-minute time frame</w:t>
      </w:r>
      <w:r w:rsidR="00C92E61" w:rsidRPr="00570CD1">
        <w:rPr>
          <w:rFonts w:ascii="Arial" w:eastAsia="Noto Sans Symbols" w:hAnsi="Arial" w:cs="Arial"/>
          <w:color w:val="000000"/>
          <w:sz w:val="24"/>
          <w:szCs w:val="24"/>
          <w:lang w:eastAsia="en-GB"/>
        </w:rPr>
        <w:t>.</w:t>
      </w:r>
      <w:r w:rsidR="00E3143F" w:rsidRPr="00570CD1">
        <w:rPr>
          <w:rFonts w:ascii="Arial" w:eastAsia="Noto Sans Symbols" w:hAnsi="Arial" w:cs="Arial"/>
          <w:color w:val="000000"/>
          <w:sz w:val="24"/>
          <w:szCs w:val="24"/>
          <w:lang w:eastAsia="en-GB"/>
        </w:rPr>
        <w:t xml:space="preserve"> </w:t>
      </w:r>
      <w:r w:rsidR="00167640" w:rsidRPr="00570CD1">
        <w:rPr>
          <w:rFonts w:ascii="Arial" w:eastAsia="Noto Sans Symbols" w:hAnsi="Arial" w:cs="Arial"/>
          <w:color w:val="000000"/>
          <w:sz w:val="24"/>
          <w:szCs w:val="24"/>
          <w:lang w:eastAsia="en-GB"/>
        </w:rPr>
        <w:t xml:space="preserve">This previous model </w:t>
      </w:r>
      <w:r w:rsidR="0093493B" w:rsidRPr="00570CD1">
        <w:rPr>
          <w:rFonts w:ascii="Arial" w:eastAsia="Noto Sans Symbols" w:hAnsi="Arial" w:cs="Arial"/>
          <w:color w:val="000000"/>
          <w:sz w:val="24"/>
          <w:szCs w:val="24"/>
          <w:lang w:eastAsia="en-GB"/>
        </w:rPr>
        <w:t>has</w:t>
      </w:r>
      <w:r w:rsidR="00CD3611" w:rsidRPr="00570CD1">
        <w:rPr>
          <w:rFonts w:ascii="Arial" w:eastAsia="Noto Sans Symbols" w:hAnsi="Arial" w:cs="Arial"/>
          <w:color w:val="000000"/>
          <w:sz w:val="24"/>
          <w:szCs w:val="24"/>
          <w:lang w:eastAsia="en-GB"/>
        </w:rPr>
        <w:t xml:space="preserve"> been in existence since </w:t>
      </w:r>
      <w:r w:rsidR="00B80184" w:rsidRPr="00570CD1">
        <w:rPr>
          <w:rFonts w:ascii="Arial" w:eastAsia="Noto Sans Symbols" w:hAnsi="Arial" w:cs="Arial"/>
          <w:color w:val="000000"/>
          <w:sz w:val="24"/>
          <w:szCs w:val="24"/>
          <w:lang w:eastAsia="en-GB"/>
        </w:rPr>
        <w:t>1974</w:t>
      </w:r>
      <w:r w:rsidR="00CD3611" w:rsidRPr="00570CD1">
        <w:rPr>
          <w:rFonts w:ascii="Arial" w:eastAsia="Noto Sans Symbols" w:hAnsi="Arial" w:cs="Arial"/>
          <w:color w:val="000000"/>
          <w:sz w:val="24"/>
          <w:szCs w:val="24"/>
          <w:lang w:eastAsia="en-GB"/>
        </w:rPr>
        <w:t>.</w:t>
      </w:r>
    </w:p>
    <w:p w14:paraId="58310781" w14:textId="77777777" w:rsidR="00E3143F" w:rsidRPr="00570CD1" w:rsidRDefault="00E3143F" w:rsidP="008D529A">
      <w:pPr>
        <w:pStyle w:val="ListParagraph"/>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p>
    <w:p w14:paraId="65AF5307" w14:textId="2A87A093" w:rsidR="00E3143F" w:rsidRPr="00570CD1" w:rsidRDefault="00F1327D"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A substantial number</w:t>
      </w:r>
      <w:r w:rsidR="00E3143F" w:rsidRPr="00570CD1">
        <w:rPr>
          <w:rFonts w:ascii="Arial" w:eastAsia="Noto Sans Symbols" w:hAnsi="Arial" w:cs="Arial"/>
          <w:color w:val="000000"/>
          <w:sz w:val="24"/>
          <w:szCs w:val="24"/>
          <w:lang w:eastAsia="en-GB"/>
        </w:rPr>
        <w:t xml:space="preserve"> of resources and systems of work were established to </w:t>
      </w:r>
      <w:r w:rsidR="0078652D" w:rsidRPr="00570CD1">
        <w:rPr>
          <w:rFonts w:ascii="Arial" w:eastAsia="Noto Sans Symbols" w:hAnsi="Arial" w:cs="Arial"/>
          <w:color w:val="000000"/>
          <w:sz w:val="24"/>
          <w:szCs w:val="24"/>
          <w:lang w:eastAsia="en-GB"/>
        </w:rPr>
        <w:t>try and achieve the eight-minute target time</w:t>
      </w:r>
      <w:r w:rsidR="00F231B7" w:rsidRPr="00570CD1">
        <w:rPr>
          <w:rFonts w:ascii="Arial" w:eastAsia="Noto Sans Symbols" w:hAnsi="Arial" w:cs="Arial"/>
          <w:color w:val="000000"/>
          <w:sz w:val="24"/>
          <w:szCs w:val="24"/>
          <w:lang w:eastAsia="en-GB"/>
        </w:rPr>
        <w:t xml:space="preserve">, which in turn led to a convoluted set of </w:t>
      </w:r>
      <w:r w:rsidR="001D1434" w:rsidRPr="00570CD1">
        <w:rPr>
          <w:rFonts w:ascii="Arial" w:eastAsia="Noto Sans Symbols" w:hAnsi="Arial" w:cs="Arial"/>
          <w:color w:val="000000"/>
          <w:sz w:val="24"/>
          <w:szCs w:val="24"/>
          <w:lang w:eastAsia="en-GB"/>
        </w:rPr>
        <w:lastRenderedPageBreak/>
        <w:t>circumstances, none of which benefited the patient.</w:t>
      </w:r>
      <w:r w:rsidR="00146D5E" w:rsidRPr="00570CD1">
        <w:rPr>
          <w:rFonts w:ascii="Arial" w:eastAsia="Noto Sans Symbols" w:hAnsi="Arial" w:cs="Arial"/>
          <w:color w:val="000000"/>
          <w:sz w:val="24"/>
          <w:szCs w:val="24"/>
          <w:lang w:eastAsia="en-GB"/>
        </w:rPr>
        <w:t xml:space="preserve"> Some examples of which</w:t>
      </w:r>
      <w:r w:rsidR="001D1434" w:rsidRPr="00570CD1">
        <w:rPr>
          <w:rFonts w:ascii="Arial" w:eastAsia="Noto Sans Symbols" w:hAnsi="Arial" w:cs="Arial"/>
          <w:color w:val="000000"/>
          <w:sz w:val="24"/>
          <w:szCs w:val="24"/>
          <w:lang w:eastAsia="en-GB"/>
        </w:rPr>
        <w:t>:</w:t>
      </w:r>
    </w:p>
    <w:p w14:paraId="19CFE079" w14:textId="77777777" w:rsidR="001D1434" w:rsidRPr="00570CD1" w:rsidRDefault="001D1434" w:rsidP="008D529A">
      <w:pPr>
        <w:pStyle w:val="ListParagraph"/>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p>
    <w:p w14:paraId="66492C33" w14:textId="165FF06B" w:rsidR="001D1434" w:rsidRPr="00570CD1" w:rsidRDefault="001D1434" w:rsidP="008D529A">
      <w:pPr>
        <w:pStyle w:val="ListParagraph"/>
        <w:widowControl w:val="0"/>
        <w:numPr>
          <w:ilvl w:val="0"/>
          <w:numId w:val="5"/>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 xml:space="preserve">No </w:t>
      </w:r>
      <w:r w:rsidR="00B60819" w:rsidRPr="00570CD1">
        <w:rPr>
          <w:rFonts w:ascii="Arial" w:eastAsia="Noto Sans Symbols" w:hAnsi="Arial" w:cs="Arial"/>
          <w:color w:val="000000"/>
          <w:sz w:val="24"/>
          <w:szCs w:val="24"/>
          <w:lang w:eastAsia="en-GB"/>
        </w:rPr>
        <w:t xml:space="preserve">peer-reviewed literature exists, that explicitly states that </w:t>
      </w:r>
      <w:r w:rsidR="001402E7" w:rsidRPr="00570CD1">
        <w:rPr>
          <w:rFonts w:ascii="Arial" w:eastAsia="Noto Sans Symbols" w:hAnsi="Arial" w:cs="Arial"/>
          <w:color w:val="000000"/>
          <w:sz w:val="24"/>
          <w:szCs w:val="24"/>
          <w:lang w:eastAsia="en-GB"/>
        </w:rPr>
        <w:t xml:space="preserve">getting to a patient within </w:t>
      </w:r>
      <w:r w:rsidR="00A159A5" w:rsidRPr="00570CD1">
        <w:rPr>
          <w:rFonts w:ascii="Arial" w:eastAsia="Noto Sans Symbols" w:hAnsi="Arial" w:cs="Arial"/>
          <w:color w:val="000000"/>
          <w:sz w:val="24"/>
          <w:szCs w:val="24"/>
          <w:lang w:eastAsia="en-GB"/>
        </w:rPr>
        <w:t>eight minutes</w:t>
      </w:r>
      <w:r w:rsidR="001402E7" w:rsidRPr="00570CD1">
        <w:rPr>
          <w:rFonts w:ascii="Arial" w:eastAsia="Noto Sans Symbols" w:hAnsi="Arial" w:cs="Arial"/>
          <w:color w:val="000000"/>
          <w:sz w:val="24"/>
          <w:szCs w:val="24"/>
          <w:lang w:eastAsia="en-GB"/>
        </w:rPr>
        <w:t xml:space="preserve"> leads to better patient outcomes – one can ask themselves ‘</w:t>
      </w:r>
      <w:r w:rsidR="002C0644" w:rsidRPr="00570CD1">
        <w:rPr>
          <w:rFonts w:ascii="Arial" w:eastAsia="Noto Sans Symbols" w:hAnsi="Arial" w:cs="Arial"/>
          <w:color w:val="000000"/>
          <w:sz w:val="24"/>
          <w:szCs w:val="24"/>
          <w:lang w:eastAsia="en-GB"/>
        </w:rPr>
        <w:t>Why</w:t>
      </w:r>
      <w:r w:rsidR="001402E7" w:rsidRPr="00570CD1">
        <w:rPr>
          <w:rFonts w:ascii="Arial" w:eastAsia="Noto Sans Symbols" w:hAnsi="Arial" w:cs="Arial"/>
          <w:color w:val="000000"/>
          <w:sz w:val="24"/>
          <w:szCs w:val="24"/>
          <w:lang w:eastAsia="en-GB"/>
        </w:rPr>
        <w:t xml:space="preserve"> not </w:t>
      </w:r>
      <w:r w:rsidR="00BD208E" w:rsidRPr="00570CD1">
        <w:rPr>
          <w:rFonts w:ascii="Arial" w:eastAsia="Noto Sans Symbols" w:hAnsi="Arial" w:cs="Arial"/>
          <w:color w:val="000000"/>
          <w:sz w:val="24"/>
          <w:szCs w:val="24"/>
          <w:lang w:eastAsia="en-GB"/>
        </w:rPr>
        <w:t>seven minutes 30 seconds or 10 minutes</w:t>
      </w:r>
      <w:r w:rsidR="00A159A5" w:rsidRPr="00570CD1">
        <w:rPr>
          <w:rFonts w:ascii="Arial" w:eastAsia="Noto Sans Symbols" w:hAnsi="Arial" w:cs="Arial"/>
          <w:color w:val="000000"/>
          <w:sz w:val="24"/>
          <w:szCs w:val="24"/>
          <w:lang w:eastAsia="en-GB"/>
        </w:rPr>
        <w:t>’</w:t>
      </w:r>
      <w:r w:rsidR="00BD208E" w:rsidRPr="00570CD1">
        <w:rPr>
          <w:rFonts w:ascii="Arial" w:eastAsia="Noto Sans Symbols" w:hAnsi="Arial" w:cs="Arial"/>
          <w:color w:val="000000"/>
          <w:sz w:val="24"/>
          <w:szCs w:val="24"/>
          <w:lang w:eastAsia="en-GB"/>
        </w:rPr>
        <w:t xml:space="preserve"> – there is simply no evidence to support </w:t>
      </w:r>
      <w:r w:rsidR="00A159A5" w:rsidRPr="00570CD1">
        <w:rPr>
          <w:rFonts w:ascii="Arial" w:eastAsia="Noto Sans Symbols" w:hAnsi="Arial" w:cs="Arial"/>
          <w:color w:val="000000"/>
          <w:sz w:val="24"/>
          <w:szCs w:val="24"/>
          <w:lang w:eastAsia="en-GB"/>
        </w:rPr>
        <w:t>setting an explicit eight-minute target time.</w:t>
      </w:r>
    </w:p>
    <w:p w14:paraId="32120254" w14:textId="7DA8044E" w:rsidR="002C0644" w:rsidRPr="00570CD1" w:rsidRDefault="002C0644" w:rsidP="008D529A">
      <w:pPr>
        <w:pStyle w:val="ListParagraph"/>
        <w:widowControl w:val="0"/>
        <w:numPr>
          <w:ilvl w:val="0"/>
          <w:numId w:val="5"/>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lang w:eastAsia="en-GB"/>
        </w:rPr>
        <w:t xml:space="preserve">In adhering to this particular </w:t>
      </w:r>
      <w:r w:rsidR="004D13BB" w:rsidRPr="00570CD1">
        <w:rPr>
          <w:rFonts w:ascii="Arial" w:eastAsia="Noto Sans Symbols" w:hAnsi="Arial" w:cs="Arial"/>
          <w:color w:val="000000"/>
          <w:sz w:val="24"/>
          <w:szCs w:val="24"/>
          <w:lang w:eastAsia="en-GB"/>
        </w:rPr>
        <w:t>CRM</w:t>
      </w:r>
      <w:r w:rsidRPr="00570CD1">
        <w:rPr>
          <w:rFonts w:ascii="Arial" w:eastAsia="Noto Sans Symbols" w:hAnsi="Arial" w:cs="Arial"/>
          <w:color w:val="000000"/>
          <w:sz w:val="24"/>
          <w:szCs w:val="24"/>
          <w:lang w:eastAsia="en-GB"/>
        </w:rPr>
        <w:t>,</w:t>
      </w:r>
      <w:r w:rsidR="00AF3729" w:rsidRPr="00570CD1">
        <w:rPr>
          <w:rFonts w:ascii="Arial" w:eastAsia="Noto Sans Symbols" w:hAnsi="Arial" w:cs="Arial"/>
          <w:color w:val="000000"/>
          <w:sz w:val="24"/>
          <w:szCs w:val="24"/>
          <w:lang w:eastAsia="en-GB"/>
        </w:rPr>
        <w:t xml:space="preserve"> </w:t>
      </w:r>
      <w:r w:rsidRPr="00570CD1">
        <w:rPr>
          <w:rFonts w:ascii="Arial" w:eastAsia="Noto Sans Symbols" w:hAnsi="Arial" w:cs="Arial"/>
          <w:color w:val="000000"/>
          <w:sz w:val="24"/>
          <w:szCs w:val="24"/>
          <w:lang w:eastAsia="en-GB"/>
        </w:rPr>
        <w:t xml:space="preserve">especially </w:t>
      </w:r>
      <w:r w:rsidR="00C62997" w:rsidRPr="00570CD1">
        <w:rPr>
          <w:rFonts w:ascii="Arial" w:eastAsia="Noto Sans Symbols" w:hAnsi="Arial" w:cs="Arial"/>
          <w:color w:val="000000"/>
          <w:sz w:val="24"/>
          <w:szCs w:val="24"/>
          <w:lang w:eastAsia="en-GB"/>
        </w:rPr>
        <w:t>in regard to</w:t>
      </w:r>
      <w:r w:rsidR="00AF3729" w:rsidRPr="00570CD1">
        <w:rPr>
          <w:rFonts w:ascii="Arial" w:eastAsia="Noto Sans Symbols" w:hAnsi="Arial" w:cs="Arial"/>
          <w:color w:val="000000"/>
          <w:sz w:val="24"/>
          <w:szCs w:val="24"/>
          <w:lang w:eastAsia="en-GB"/>
        </w:rPr>
        <w:t xml:space="preserve"> </w:t>
      </w:r>
      <w:r w:rsidRPr="00570CD1">
        <w:rPr>
          <w:rFonts w:ascii="Arial" w:eastAsia="Noto Sans Symbols" w:hAnsi="Arial" w:cs="Arial"/>
          <w:color w:val="000000"/>
          <w:sz w:val="24"/>
          <w:szCs w:val="24"/>
          <w:lang w:eastAsia="en-GB"/>
        </w:rPr>
        <w:t>reporti</w:t>
      </w:r>
      <w:r w:rsidR="004D13BB" w:rsidRPr="00570CD1">
        <w:rPr>
          <w:rFonts w:ascii="Arial" w:eastAsia="Noto Sans Symbols" w:hAnsi="Arial" w:cs="Arial"/>
          <w:color w:val="000000"/>
          <w:sz w:val="24"/>
          <w:szCs w:val="24"/>
          <w:lang w:eastAsia="en-GB"/>
        </w:rPr>
        <w:t>ng compliance</w:t>
      </w:r>
      <w:r w:rsidR="00C21DD1" w:rsidRPr="00570CD1">
        <w:rPr>
          <w:rFonts w:ascii="Arial" w:eastAsia="Noto Sans Symbols" w:hAnsi="Arial" w:cs="Arial"/>
          <w:color w:val="000000"/>
          <w:sz w:val="24"/>
          <w:szCs w:val="24"/>
          <w:lang w:eastAsia="en-GB"/>
        </w:rPr>
        <w:t xml:space="preserve"> to set</w:t>
      </w:r>
      <w:r w:rsidR="00646458" w:rsidRPr="00570CD1">
        <w:rPr>
          <w:rFonts w:ascii="Arial" w:eastAsia="Noto Sans Symbols" w:hAnsi="Arial" w:cs="Arial"/>
          <w:color w:val="000000"/>
          <w:sz w:val="24"/>
          <w:szCs w:val="24"/>
          <w:lang w:eastAsia="en-GB"/>
        </w:rPr>
        <w:t xml:space="preserve"> performance</w:t>
      </w:r>
      <w:r w:rsidR="00C21DD1" w:rsidRPr="00570CD1">
        <w:rPr>
          <w:rFonts w:ascii="Arial" w:eastAsia="Noto Sans Symbols" w:hAnsi="Arial" w:cs="Arial"/>
          <w:color w:val="000000"/>
          <w:sz w:val="24"/>
          <w:szCs w:val="24"/>
          <w:lang w:eastAsia="en-GB"/>
        </w:rPr>
        <w:t xml:space="preserve"> target</w:t>
      </w:r>
      <w:r w:rsidR="0093493B" w:rsidRPr="00570CD1">
        <w:rPr>
          <w:rFonts w:ascii="Arial" w:eastAsia="Noto Sans Symbols" w:hAnsi="Arial" w:cs="Arial"/>
          <w:color w:val="000000"/>
          <w:sz w:val="24"/>
          <w:szCs w:val="24"/>
          <w:lang w:eastAsia="en-GB"/>
        </w:rPr>
        <w:t>s</w:t>
      </w:r>
      <w:r w:rsidR="00C21DD1" w:rsidRPr="00570CD1">
        <w:rPr>
          <w:rFonts w:ascii="Arial" w:eastAsia="Noto Sans Symbols" w:hAnsi="Arial" w:cs="Arial"/>
          <w:color w:val="000000"/>
          <w:sz w:val="24"/>
          <w:szCs w:val="24"/>
          <w:lang w:eastAsia="en-GB"/>
        </w:rPr>
        <w:t xml:space="preserve">, if patient contact was </w:t>
      </w:r>
      <w:r w:rsidR="000B3962" w:rsidRPr="00570CD1">
        <w:rPr>
          <w:rFonts w:ascii="Arial" w:eastAsia="Noto Sans Symbols" w:hAnsi="Arial" w:cs="Arial"/>
          <w:color w:val="000000"/>
          <w:sz w:val="24"/>
          <w:szCs w:val="24"/>
          <w:lang w:eastAsia="en-GB"/>
        </w:rPr>
        <w:t xml:space="preserve">achieved within the </w:t>
      </w:r>
      <w:r w:rsidR="00BA5880" w:rsidRPr="00570CD1">
        <w:rPr>
          <w:rFonts w:ascii="Arial" w:eastAsia="Noto Sans Symbols" w:hAnsi="Arial" w:cs="Arial"/>
          <w:color w:val="000000"/>
          <w:sz w:val="24"/>
          <w:szCs w:val="24"/>
          <w:lang w:eastAsia="en-GB"/>
        </w:rPr>
        <w:t>eight-minute</w:t>
      </w:r>
      <w:r w:rsidR="000B3962" w:rsidRPr="00570CD1">
        <w:rPr>
          <w:rFonts w:ascii="Arial" w:eastAsia="Noto Sans Symbols" w:hAnsi="Arial" w:cs="Arial"/>
          <w:color w:val="000000"/>
          <w:sz w:val="24"/>
          <w:szCs w:val="24"/>
          <w:lang w:eastAsia="en-GB"/>
        </w:rPr>
        <w:t xml:space="preserve"> target time</w:t>
      </w:r>
      <w:r w:rsidR="009214B8" w:rsidRPr="00570CD1">
        <w:rPr>
          <w:rFonts w:ascii="Arial" w:eastAsia="Noto Sans Symbols" w:hAnsi="Arial" w:cs="Arial"/>
          <w:color w:val="000000"/>
          <w:sz w:val="24"/>
          <w:szCs w:val="24"/>
          <w:lang w:eastAsia="en-GB"/>
        </w:rPr>
        <w:t>,</w:t>
      </w:r>
      <w:r w:rsidR="000B3962" w:rsidRPr="00570CD1">
        <w:rPr>
          <w:rFonts w:ascii="Arial" w:eastAsia="Noto Sans Symbols" w:hAnsi="Arial" w:cs="Arial"/>
          <w:color w:val="000000"/>
          <w:sz w:val="24"/>
          <w:szCs w:val="24"/>
          <w:lang w:eastAsia="en-GB"/>
        </w:rPr>
        <w:t xml:space="preserve"> this was deemed compliant, </w:t>
      </w:r>
      <w:r w:rsidR="000B3962" w:rsidRPr="00570CD1">
        <w:rPr>
          <w:rFonts w:ascii="Arial" w:eastAsia="Noto Sans Symbols" w:hAnsi="Arial" w:cs="Arial"/>
          <w:i/>
          <w:iCs/>
          <w:color w:val="000000"/>
          <w:sz w:val="24"/>
          <w:szCs w:val="24"/>
          <w:lang w:eastAsia="en-GB"/>
        </w:rPr>
        <w:t>regardless of patient outcome i.e.</w:t>
      </w:r>
      <w:r w:rsidR="00646458" w:rsidRPr="00570CD1">
        <w:rPr>
          <w:rFonts w:ascii="Arial" w:eastAsia="Noto Sans Symbols" w:hAnsi="Arial" w:cs="Arial"/>
          <w:i/>
          <w:iCs/>
          <w:color w:val="000000"/>
          <w:sz w:val="24"/>
          <w:szCs w:val="24"/>
          <w:lang w:eastAsia="en-GB"/>
        </w:rPr>
        <w:t xml:space="preserve"> even</w:t>
      </w:r>
      <w:r w:rsidR="000B3962" w:rsidRPr="00570CD1">
        <w:rPr>
          <w:rFonts w:ascii="Arial" w:eastAsia="Noto Sans Symbols" w:hAnsi="Arial" w:cs="Arial"/>
          <w:i/>
          <w:iCs/>
          <w:color w:val="000000"/>
          <w:sz w:val="24"/>
          <w:szCs w:val="24"/>
          <w:lang w:eastAsia="en-GB"/>
        </w:rPr>
        <w:t xml:space="preserve"> </w:t>
      </w:r>
      <w:r w:rsidR="00496F2E" w:rsidRPr="00570CD1">
        <w:rPr>
          <w:rFonts w:ascii="Arial" w:eastAsia="Noto Sans Symbols" w:hAnsi="Arial" w:cs="Arial"/>
          <w:i/>
          <w:iCs/>
          <w:color w:val="000000"/>
          <w:sz w:val="24"/>
          <w:szCs w:val="24"/>
          <w:lang w:eastAsia="en-GB"/>
        </w:rPr>
        <w:t xml:space="preserve">if </w:t>
      </w:r>
      <w:r w:rsidR="000B3962" w:rsidRPr="00570CD1">
        <w:rPr>
          <w:rFonts w:ascii="Arial" w:eastAsia="Noto Sans Symbols" w:hAnsi="Arial" w:cs="Arial"/>
          <w:i/>
          <w:iCs/>
          <w:color w:val="000000"/>
          <w:sz w:val="24"/>
          <w:szCs w:val="24"/>
          <w:lang w:eastAsia="en-GB"/>
        </w:rPr>
        <w:t xml:space="preserve">the patient </w:t>
      </w:r>
      <w:r w:rsidR="006A4D08" w:rsidRPr="00570CD1">
        <w:rPr>
          <w:rFonts w:ascii="Arial" w:eastAsia="Noto Sans Symbols" w:hAnsi="Arial" w:cs="Arial"/>
          <w:i/>
          <w:iCs/>
          <w:color w:val="000000"/>
          <w:sz w:val="24"/>
          <w:szCs w:val="24"/>
          <w:lang w:eastAsia="en-GB"/>
        </w:rPr>
        <w:t xml:space="preserve">subsequently died, </w:t>
      </w:r>
      <w:r w:rsidR="00496F2E" w:rsidRPr="00570CD1">
        <w:rPr>
          <w:rFonts w:ascii="Arial" w:eastAsia="Noto Sans Symbols" w:hAnsi="Arial" w:cs="Arial"/>
          <w:color w:val="000000"/>
          <w:sz w:val="24"/>
          <w:szCs w:val="24"/>
          <w:lang w:eastAsia="en-GB"/>
        </w:rPr>
        <w:t>where</w:t>
      </w:r>
      <w:r w:rsidR="006664C7" w:rsidRPr="00570CD1">
        <w:rPr>
          <w:rFonts w:ascii="Arial" w:eastAsia="Noto Sans Symbols" w:hAnsi="Arial" w:cs="Arial"/>
          <w:color w:val="000000"/>
          <w:sz w:val="24"/>
          <w:szCs w:val="24"/>
          <w:lang w:eastAsia="en-GB"/>
        </w:rPr>
        <w:t>as</w:t>
      </w:r>
      <w:r w:rsidR="00496F2E" w:rsidRPr="00570CD1">
        <w:rPr>
          <w:rFonts w:ascii="Arial" w:eastAsia="Noto Sans Symbols" w:hAnsi="Arial" w:cs="Arial"/>
          <w:color w:val="000000"/>
          <w:sz w:val="24"/>
          <w:szCs w:val="24"/>
          <w:lang w:eastAsia="en-GB"/>
        </w:rPr>
        <w:t xml:space="preserve">, reaching a patient within eight minutes and one second would be deemed </w:t>
      </w:r>
      <w:r w:rsidR="006664C7" w:rsidRPr="00570CD1">
        <w:rPr>
          <w:rFonts w:ascii="Arial" w:eastAsia="Noto Sans Symbols" w:hAnsi="Arial" w:cs="Arial"/>
          <w:i/>
          <w:iCs/>
          <w:color w:val="000000"/>
          <w:sz w:val="24"/>
          <w:szCs w:val="24"/>
          <w:lang w:eastAsia="en-GB"/>
        </w:rPr>
        <w:t xml:space="preserve">non-compliant, </w:t>
      </w:r>
      <w:r w:rsidR="00BF3AEB" w:rsidRPr="00570CD1">
        <w:rPr>
          <w:rFonts w:ascii="Arial" w:eastAsia="Noto Sans Symbols" w:hAnsi="Arial" w:cs="Arial"/>
          <w:color w:val="000000"/>
          <w:sz w:val="24"/>
          <w:szCs w:val="24"/>
          <w:lang w:eastAsia="en-GB"/>
        </w:rPr>
        <w:t>despite perhaps the patient experiencing an excellent episode of care.</w:t>
      </w:r>
    </w:p>
    <w:p w14:paraId="62749699" w14:textId="77777777" w:rsidR="00402500" w:rsidRPr="00570CD1" w:rsidRDefault="00402500"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p>
    <w:p w14:paraId="36187980" w14:textId="351F7C07" w:rsidR="00402500" w:rsidRPr="00570CD1" w:rsidRDefault="00402500"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color w:val="212529"/>
          <w:sz w:val="24"/>
          <w:szCs w:val="24"/>
          <w:shd w:val="clear" w:color="auto" w:fill="FFFFFF"/>
        </w:rPr>
      </w:pPr>
      <w:r w:rsidRPr="00570CD1">
        <w:rPr>
          <w:rFonts w:ascii="Arial" w:eastAsia="Noto Sans Symbols" w:hAnsi="Arial" w:cs="Arial"/>
          <w:color w:val="000000"/>
          <w:sz w:val="24"/>
          <w:szCs w:val="24"/>
          <w:lang w:eastAsia="en-GB"/>
        </w:rPr>
        <w:t>In 2015, WAST</w:t>
      </w:r>
      <w:r w:rsidR="00206772" w:rsidRPr="00570CD1">
        <w:rPr>
          <w:rFonts w:ascii="Arial" w:eastAsia="Noto Sans Symbols" w:hAnsi="Arial" w:cs="Arial"/>
          <w:color w:val="000000"/>
          <w:sz w:val="24"/>
          <w:szCs w:val="24"/>
          <w:lang w:eastAsia="en-GB"/>
        </w:rPr>
        <w:t xml:space="preserve"> (2015)</w:t>
      </w:r>
      <w:r w:rsidR="00B9705E" w:rsidRPr="00570CD1">
        <w:rPr>
          <w:rFonts w:ascii="Arial" w:eastAsia="Noto Sans Symbols" w:hAnsi="Arial" w:cs="Arial"/>
          <w:color w:val="000000"/>
          <w:sz w:val="24"/>
          <w:szCs w:val="24"/>
          <w:lang w:eastAsia="en-GB"/>
        </w:rPr>
        <w:t xml:space="preserve"> alongside </w:t>
      </w:r>
      <w:r w:rsidR="00FA118D" w:rsidRPr="00570CD1">
        <w:rPr>
          <w:rFonts w:ascii="Arial" w:eastAsia="Noto Sans Symbols" w:hAnsi="Arial" w:cs="Arial"/>
          <w:color w:val="000000"/>
          <w:sz w:val="24"/>
          <w:szCs w:val="24"/>
          <w:lang w:eastAsia="en-GB"/>
        </w:rPr>
        <w:t>t</w:t>
      </w:r>
      <w:r w:rsidRPr="00570CD1">
        <w:rPr>
          <w:rFonts w:ascii="Arial" w:eastAsia="Noto Sans Symbols" w:hAnsi="Arial" w:cs="Arial"/>
          <w:color w:val="000000"/>
          <w:sz w:val="24"/>
          <w:szCs w:val="24"/>
          <w:lang w:eastAsia="en-GB"/>
        </w:rPr>
        <w:t>he Welsh Government</w:t>
      </w:r>
      <w:r w:rsidR="009E18A0" w:rsidRPr="00570CD1">
        <w:rPr>
          <w:rFonts w:ascii="Arial" w:eastAsia="Noto Sans Symbols" w:hAnsi="Arial" w:cs="Arial"/>
          <w:color w:val="000000"/>
          <w:sz w:val="24"/>
          <w:szCs w:val="24"/>
          <w:lang w:eastAsia="en-GB"/>
        </w:rPr>
        <w:t xml:space="preserve"> </w:t>
      </w:r>
      <w:r w:rsidR="00AF70E7" w:rsidRPr="00570CD1">
        <w:rPr>
          <w:rFonts w:ascii="Arial" w:hAnsi="Arial" w:cs="Arial"/>
          <w:color w:val="212529"/>
          <w:sz w:val="24"/>
          <w:szCs w:val="24"/>
          <w:shd w:val="clear" w:color="auto" w:fill="FFFFFF"/>
        </w:rPr>
        <w:t>trialled</w:t>
      </w:r>
      <w:r w:rsidR="009E18A0" w:rsidRPr="00570CD1">
        <w:rPr>
          <w:rFonts w:ascii="Arial" w:hAnsi="Arial" w:cs="Arial"/>
          <w:color w:val="212529"/>
          <w:sz w:val="24"/>
          <w:szCs w:val="24"/>
          <w:shd w:val="clear" w:color="auto" w:fill="FFFFFF"/>
        </w:rPr>
        <w:t xml:space="preserve"> a new response model that focused on the quality of care</w:t>
      </w:r>
      <w:r w:rsidR="00F25B98" w:rsidRPr="00570CD1">
        <w:rPr>
          <w:rFonts w:ascii="Arial" w:hAnsi="Arial" w:cs="Arial"/>
          <w:color w:val="212529"/>
          <w:sz w:val="24"/>
          <w:szCs w:val="24"/>
          <w:shd w:val="clear" w:color="auto" w:fill="FFFFFF"/>
        </w:rPr>
        <w:t xml:space="preserve"> (via</w:t>
      </w:r>
      <w:r w:rsidR="00F54154" w:rsidRPr="00570CD1">
        <w:rPr>
          <w:rFonts w:ascii="Arial" w:hAnsi="Arial" w:cs="Arial"/>
          <w:color w:val="212529"/>
          <w:sz w:val="24"/>
          <w:szCs w:val="24"/>
          <w:shd w:val="clear" w:color="auto" w:fill="FFFFFF"/>
        </w:rPr>
        <w:t xml:space="preserve"> developing</w:t>
      </w:r>
      <w:r w:rsidR="00F25B98" w:rsidRPr="00570CD1">
        <w:rPr>
          <w:rFonts w:ascii="Arial" w:hAnsi="Arial" w:cs="Arial"/>
          <w:color w:val="212529"/>
          <w:sz w:val="24"/>
          <w:szCs w:val="24"/>
          <w:shd w:val="clear" w:color="auto" w:fill="FFFFFF"/>
        </w:rPr>
        <w:t xml:space="preserve"> </w:t>
      </w:r>
      <w:r w:rsidR="009D397F" w:rsidRPr="00570CD1">
        <w:rPr>
          <w:rFonts w:ascii="Arial" w:hAnsi="Arial" w:cs="Arial"/>
          <w:color w:val="212529"/>
          <w:sz w:val="24"/>
          <w:szCs w:val="24"/>
          <w:shd w:val="clear" w:color="auto" w:fill="FFFFFF"/>
        </w:rPr>
        <w:t>condition-specific</w:t>
      </w:r>
      <w:r w:rsidR="00F25B98" w:rsidRPr="00570CD1">
        <w:rPr>
          <w:rFonts w:ascii="Arial" w:hAnsi="Arial" w:cs="Arial"/>
          <w:color w:val="212529"/>
          <w:sz w:val="24"/>
          <w:szCs w:val="24"/>
          <w:shd w:val="clear" w:color="auto" w:fill="FFFFFF"/>
        </w:rPr>
        <w:t xml:space="preserve"> C</w:t>
      </w:r>
      <w:r w:rsidR="009D397F" w:rsidRPr="00570CD1">
        <w:rPr>
          <w:rFonts w:ascii="Arial" w:hAnsi="Arial" w:cs="Arial"/>
          <w:color w:val="212529"/>
          <w:sz w:val="24"/>
          <w:szCs w:val="24"/>
          <w:shd w:val="clear" w:color="auto" w:fill="FFFFFF"/>
        </w:rPr>
        <w:t>I</w:t>
      </w:r>
      <w:r w:rsidR="00F25B98" w:rsidRPr="00570CD1">
        <w:rPr>
          <w:rFonts w:ascii="Arial" w:hAnsi="Arial" w:cs="Arial"/>
          <w:color w:val="212529"/>
          <w:sz w:val="24"/>
          <w:szCs w:val="24"/>
          <w:shd w:val="clear" w:color="auto" w:fill="FFFFFF"/>
        </w:rPr>
        <w:t xml:space="preserve">s) </w:t>
      </w:r>
      <w:r w:rsidR="009E18A0" w:rsidRPr="00570CD1">
        <w:rPr>
          <w:rFonts w:ascii="Arial" w:hAnsi="Arial" w:cs="Arial"/>
          <w:color w:val="212529"/>
          <w:sz w:val="24"/>
          <w:szCs w:val="24"/>
          <w:shd w:val="clear" w:color="auto" w:fill="FFFFFF"/>
        </w:rPr>
        <w:t xml:space="preserve"> provided rather than the time it took to reach </w:t>
      </w:r>
      <w:r w:rsidR="00EE22D6" w:rsidRPr="00570CD1">
        <w:rPr>
          <w:rFonts w:ascii="Arial" w:hAnsi="Arial" w:cs="Arial"/>
          <w:color w:val="212529"/>
          <w:sz w:val="24"/>
          <w:szCs w:val="24"/>
          <w:shd w:val="clear" w:color="auto" w:fill="FFFFFF"/>
        </w:rPr>
        <w:t>the patient</w:t>
      </w:r>
      <w:r w:rsidR="00894379" w:rsidRPr="00570CD1">
        <w:rPr>
          <w:rFonts w:ascii="Arial" w:hAnsi="Arial" w:cs="Arial"/>
          <w:color w:val="212529"/>
          <w:sz w:val="24"/>
          <w:szCs w:val="24"/>
          <w:shd w:val="clear" w:color="auto" w:fill="FFFFFF"/>
        </w:rPr>
        <w:t xml:space="preserve">, </w:t>
      </w:r>
      <w:r w:rsidR="00BE2367" w:rsidRPr="00570CD1">
        <w:rPr>
          <w:rFonts w:ascii="Arial" w:hAnsi="Arial" w:cs="Arial"/>
          <w:color w:val="212529"/>
          <w:sz w:val="24"/>
          <w:szCs w:val="24"/>
          <w:shd w:val="clear" w:color="auto" w:fill="FFFFFF"/>
        </w:rPr>
        <w:t xml:space="preserve">an initiative that was </w:t>
      </w:r>
      <w:r w:rsidR="00894379" w:rsidRPr="00570CD1">
        <w:rPr>
          <w:rFonts w:ascii="Arial" w:hAnsi="Arial" w:cs="Arial"/>
          <w:color w:val="212529"/>
          <w:sz w:val="24"/>
          <w:szCs w:val="24"/>
          <w:shd w:val="clear" w:color="auto" w:fill="FFFFFF"/>
        </w:rPr>
        <w:t>subsequently</w:t>
      </w:r>
      <w:r w:rsidR="00EE22D6" w:rsidRPr="00570CD1">
        <w:rPr>
          <w:rFonts w:ascii="Arial" w:hAnsi="Arial" w:cs="Arial"/>
          <w:color w:val="212529"/>
          <w:sz w:val="24"/>
          <w:szCs w:val="24"/>
          <w:shd w:val="clear" w:color="auto" w:fill="FFFFFF"/>
        </w:rPr>
        <w:t xml:space="preserve"> </w:t>
      </w:r>
      <w:r w:rsidR="006377E1" w:rsidRPr="00570CD1">
        <w:rPr>
          <w:rFonts w:ascii="Arial" w:eastAsia="Noto Sans Symbols" w:hAnsi="Arial" w:cs="Arial"/>
          <w:color w:val="000000"/>
          <w:sz w:val="24"/>
          <w:szCs w:val="24"/>
          <w:lang w:eastAsia="en-GB"/>
        </w:rPr>
        <w:t>supported by the Emergency Ambulance Steering Committee (EASC)</w:t>
      </w:r>
      <w:r w:rsidR="002B34EC" w:rsidRPr="00570CD1">
        <w:rPr>
          <w:rFonts w:ascii="Arial" w:eastAsia="Noto Sans Symbols" w:hAnsi="Arial" w:cs="Arial"/>
          <w:color w:val="000000"/>
          <w:sz w:val="24"/>
          <w:szCs w:val="24"/>
          <w:lang w:eastAsia="en-GB"/>
        </w:rPr>
        <w:t xml:space="preserve"> </w:t>
      </w:r>
      <w:r w:rsidR="00FD2129" w:rsidRPr="00570CD1">
        <w:rPr>
          <w:rFonts w:ascii="Arial" w:eastAsia="Noto Sans Symbols" w:hAnsi="Arial" w:cs="Arial"/>
          <w:color w:val="000000"/>
          <w:sz w:val="24"/>
          <w:szCs w:val="24"/>
          <w:lang w:eastAsia="en-GB"/>
        </w:rPr>
        <w:t xml:space="preserve">published ‘Amber Review’ </w:t>
      </w:r>
      <w:r w:rsidR="00F67021" w:rsidRPr="00570CD1">
        <w:rPr>
          <w:rFonts w:ascii="Arial" w:eastAsia="Noto Sans Symbols" w:hAnsi="Arial" w:cs="Arial"/>
          <w:color w:val="000000"/>
          <w:sz w:val="24"/>
          <w:szCs w:val="24"/>
          <w:lang w:eastAsia="en-GB"/>
        </w:rPr>
        <w:t>report</w:t>
      </w:r>
      <w:r w:rsidR="00342E34" w:rsidRPr="00570CD1">
        <w:rPr>
          <w:rFonts w:ascii="Arial" w:eastAsia="Noto Sans Symbols" w:hAnsi="Arial" w:cs="Arial"/>
          <w:color w:val="000000"/>
          <w:sz w:val="24"/>
          <w:szCs w:val="24"/>
          <w:lang w:eastAsia="en-GB"/>
        </w:rPr>
        <w:t xml:space="preserve"> (2018) </w:t>
      </w:r>
      <w:r w:rsidR="007B16EB" w:rsidRPr="00570CD1">
        <w:rPr>
          <w:rFonts w:ascii="Arial" w:eastAsia="Noto Sans Symbols" w:hAnsi="Arial" w:cs="Arial"/>
          <w:color w:val="000000"/>
          <w:sz w:val="24"/>
          <w:szCs w:val="24"/>
          <w:lang w:eastAsia="en-GB"/>
        </w:rPr>
        <w:t>which</w:t>
      </w:r>
      <w:r w:rsidR="007B16EB" w:rsidRPr="00570CD1">
        <w:rPr>
          <w:rFonts w:ascii="Arial" w:hAnsi="Arial" w:cs="Arial"/>
          <w:color w:val="212529"/>
          <w:sz w:val="24"/>
          <w:szCs w:val="24"/>
          <w:shd w:val="clear" w:color="auto" w:fill="FFFFFF"/>
        </w:rPr>
        <w:t xml:space="preserve"> highlighted the benefits of</w:t>
      </w:r>
      <w:r w:rsidR="00894379" w:rsidRPr="00570CD1">
        <w:rPr>
          <w:rFonts w:ascii="Arial" w:hAnsi="Arial" w:cs="Arial"/>
          <w:color w:val="212529"/>
          <w:sz w:val="24"/>
          <w:szCs w:val="24"/>
          <w:shd w:val="clear" w:color="auto" w:fill="FFFFFF"/>
        </w:rPr>
        <w:t xml:space="preserve"> the </w:t>
      </w:r>
      <w:r w:rsidR="007B16EB" w:rsidRPr="00570CD1">
        <w:rPr>
          <w:rFonts w:ascii="Arial" w:hAnsi="Arial" w:cs="Arial"/>
          <w:color w:val="212529"/>
          <w:sz w:val="24"/>
          <w:szCs w:val="24"/>
          <w:shd w:val="clear" w:color="auto" w:fill="FFFFFF"/>
        </w:rPr>
        <w:t xml:space="preserve"> clinical response model</w:t>
      </w:r>
      <w:r w:rsidR="003536E2" w:rsidRPr="00570CD1">
        <w:rPr>
          <w:rFonts w:ascii="Arial" w:hAnsi="Arial" w:cs="Arial"/>
          <w:color w:val="212529"/>
          <w:sz w:val="24"/>
          <w:szCs w:val="24"/>
          <w:shd w:val="clear" w:color="auto" w:fill="FFFFFF"/>
        </w:rPr>
        <w:t xml:space="preserve"> trial</w:t>
      </w:r>
      <w:r w:rsidR="00AD06E7" w:rsidRPr="00570CD1">
        <w:rPr>
          <w:rFonts w:ascii="Arial" w:hAnsi="Arial" w:cs="Arial"/>
          <w:color w:val="212529"/>
          <w:sz w:val="24"/>
          <w:szCs w:val="24"/>
          <w:shd w:val="clear" w:color="auto" w:fill="FFFFFF"/>
        </w:rPr>
        <w:t>, resulting in an outcome</w:t>
      </w:r>
      <w:r w:rsidR="007B16EB" w:rsidRPr="00570CD1">
        <w:rPr>
          <w:rFonts w:ascii="Arial" w:hAnsi="Arial" w:cs="Arial"/>
          <w:color w:val="212529"/>
          <w:sz w:val="24"/>
          <w:szCs w:val="24"/>
          <w:shd w:val="clear" w:color="auto" w:fill="FFFFFF"/>
        </w:rPr>
        <w:t xml:space="preserve"> w</w:t>
      </w:r>
      <w:r w:rsidR="00AD06E7" w:rsidRPr="00570CD1">
        <w:rPr>
          <w:rFonts w:ascii="Arial" w:hAnsi="Arial" w:cs="Arial"/>
          <w:color w:val="212529"/>
          <w:sz w:val="24"/>
          <w:szCs w:val="24"/>
          <w:shd w:val="clear" w:color="auto" w:fill="FFFFFF"/>
        </w:rPr>
        <w:t>hich</w:t>
      </w:r>
      <w:r w:rsidR="007B16EB" w:rsidRPr="00570CD1">
        <w:rPr>
          <w:rFonts w:ascii="Arial" w:hAnsi="Arial" w:cs="Arial"/>
          <w:color w:val="212529"/>
          <w:sz w:val="24"/>
          <w:szCs w:val="24"/>
          <w:shd w:val="clear" w:color="auto" w:fill="FFFFFF"/>
        </w:rPr>
        <w:t xml:space="preserve"> </w:t>
      </w:r>
      <w:r w:rsidR="00342E34" w:rsidRPr="00570CD1">
        <w:rPr>
          <w:rFonts w:ascii="Arial" w:hAnsi="Arial" w:cs="Arial"/>
          <w:color w:val="212529"/>
          <w:sz w:val="24"/>
          <w:szCs w:val="24"/>
          <w:shd w:val="clear" w:color="auto" w:fill="FFFFFF"/>
        </w:rPr>
        <w:t>support</w:t>
      </w:r>
      <w:r w:rsidR="00F25B98" w:rsidRPr="00570CD1">
        <w:rPr>
          <w:rFonts w:ascii="Arial" w:hAnsi="Arial" w:cs="Arial"/>
          <w:color w:val="212529"/>
          <w:sz w:val="24"/>
          <w:szCs w:val="24"/>
          <w:shd w:val="clear" w:color="auto" w:fill="FFFFFF"/>
        </w:rPr>
        <w:t>ed</w:t>
      </w:r>
      <w:r w:rsidR="007B16EB" w:rsidRPr="00570CD1">
        <w:rPr>
          <w:rFonts w:ascii="Arial" w:hAnsi="Arial" w:cs="Arial"/>
          <w:color w:val="212529"/>
          <w:sz w:val="24"/>
          <w:szCs w:val="24"/>
          <w:shd w:val="clear" w:color="auto" w:fill="FFFFFF"/>
        </w:rPr>
        <w:t xml:space="preserve"> the principle; ‘to get the best response even if this is not the quickest response’</w:t>
      </w:r>
    </w:p>
    <w:p w14:paraId="097CF7FD" w14:textId="77777777" w:rsidR="00915975" w:rsidRPr="00570CD1" w:rsidRDefault="00915975"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color w:val="212529"/>
          <w:sz w:val="24"/>
          <w:szCs w:val="24"/>
          <w:shd w:val="clear" w:color="auto" w:fill="FFFFFF"/>
        </w:rPr>
      </w:pPr>
    </w:p>
    <w:p w14:paraId="7EC13A12" w14:textId="09F156BA" w:rsidR="00915975" w:rsidRPr="00570CD1" w:rsidRDefault="00915975"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i/>
          <w:iCs/>
          <w:color w:val="212529"/>
          <w:sz w:val="24"/>
          <w:szCs w:val="24"/>
          <w:shd w:val="clear" w:color="auto" w:fill="FFFFFF"/>
        </w:rPr>
      </w:pPr>
      <w:r w:rsidRPr="00570CD1">
        <w:rPr>
          <w:rFonts w:ascii="Arial" w:hAnsi="Arial" w:cs="Arial"/>
          <w:color w:val="212529"/>
          <w:sz w:val="24"/>
          <w:szCs w:val="24"/>
          <w:shd w:val="clear" w:color="auto" w:fill="FFFFFF"/>
        </w:rPr>
        <w:t xml:space="preserve">The </w:t>
      </w:r>
      <w:r w:rsidR="00E46BD9" w:rsidRPr="00570CD1">
        <w:rPr>
          <w:rFonts w:ascii="Arial" w:hAnsi="Arial" w:cs="Arial"/>
          <w:color w:val="212529"/>
          <w:sz w:val="24"/>
          <w:szCs w:val="24"/>
          <w:shd w:val="clear" w:color="auto" w:fill="FFFFFF"/>
        </w:rPr>
        <w:t>adoption of the new CRM</w:t>
      </w:r>
      <w:r w:rsidR="003367C3" w:rsidRPr="00570CD1">
        <w:rPr>
          <w:rFonts w:ascii="Arial" w:hAnsi="Arial" w:cs="Arial"/>
          <w:color w:val="212529"/>
          <w:sz w:val="24"/>
          <w:szCs w:val="24"/>
          <w:shd w:val="clear" w:color="auto" w:fill="FFFFFF"/>
        </w:rPr>
        <w:t xml:space="preserve"> in 2015 </w:t>
      </w:r>
      <w:r w:rsidR="0068345D" w:rsidRPr="00570CD1">
        <w:rPr>
          <w:rFonts w:ascii="Arial" w:hAnsi="Arial" w:cs="Arial"/>
          <w:color w:val="212529"/>
          <w:sz w:val="24"/>
          <w:szCs w:val="24"/>
          <w:shd w:val="clear" w:color="auto" w:fill="FFFFFF"/>
        </w:rPr>
        <w:t xml:space="preserve">and </w:t>
      </w:r>
      <w:r w:rsidR="007F4B24" w:rsidRPr="00570CD1">
        <w:rPr>
          <w:rFonts w:ascii="Arial" w:hAnsi="Arial" w:cs="Arial"/>
          <w:color w:val="212529"/>
          <w:sz w:val="24"/>
          <w:szCs w:val="24"/>
          <w:shd w:val="clear" w:color="auto" w:fill="FFFFFF"/>
        </w:rPr>
        <w:t>to current date</w:t>
      </w:r>
      <w:r w:rsidR="003A2CC9" w:rsidRPr="00570CD1">
        <w:rPr>
          <w:rFonts w:ascii="Arial" w:hAnsi="Arial" w:cs="Arial"/>
          <w:color w:val="212529"/>
          <w:sz w:val="24"/>
          <w:szCs w:val="24"/>
          <w:shd w:val="clear" w:color="auto" w:fill="FFFFFF"/>
        </w:rPr>
        <w:t>,</w:t>
      </w:r>
      <w:r w:rsidR="00E46BD9" w:rsidRPr="00570CD1">
        <w:rPr>
          <w:rFonts w:ascii="Arial" w:hAnsi="Arial" w:cs="Arial"/>
          <w:color w:val="212529"/>
          <w:sz w:val="24"/>
          <w:szCs w:val="24"/>
          <w:shd w:val="clear" w:color="auto" w:fill="FFFFFF"/>
        </w:rPr>
        <w:t xml:space="preserve"> </w:t>
      </w:r>
      <w:r w:rsidR="00C62F54" w:rsidRPr="00570CD1">
        <w:rPr>
          <w:rFonts w:ascii="Arial" w:hAnsi="Arial" w:cs="Arial"/>
          <w:color w:val="212529"/>
          <w:sz w:val="24"/>
          <w:szCs w:val="24"/>
          <w:shd w:val="clear" w:color="auto" w:fill="FFFFFF"/>
        </w:rPr>
        <w:t>has not</w:t>
      </w:r>
      <w:r w:rsidR="00E46BD9" w:rsidRPr="00570CD1">
        <w:rPr>
          <w:rFonts w:ascii="Arial" w:hAnsi="Arial" w:cs="Arial"/>
          <w:color w:val="212529"/>
          <w:sz w:val="24"/>
          <w:szCs w:val="24"/>
          <w:shd w:val="clear" w:color="auto" w:fill="FFFFFF"/>
        </w:rPr>
        <w:t xml:space="preserve"> been without its challenges </w:t>
      </w:r>
      <w:r w:rsidR="00A8735B" w:rsidRPr="00570CD1">
        <w:rPr>
          <w:rFonts w:ascii="Arial" w:hAnsi="Arial" w:cs="Arial"/>
          <w:color w:val="212529"/>
          <w:sz w:val="24"/>
          <w:szCs w:val="24"/>
          <w:shd w:val="clear" w:color="auto" w:fill="FFFFFF"/>
        </w:rPr>
        <w:t xml:space="preserve">regarding </w:t>
      </w:r>
      <w:r w:rsidR="00DB5939" w:rsidRPr="00570CD1">
        <w:rPr>
          <w:rFonts w:ascii="Arial" w:hAnsi="Arial" w:cs="Arial"/>
          <w:color w:val="212529"/>
          <w:sz w:val="24"/>
          <w:szCs w:val="24"/>
          <w:shd w:val="clear" w:color="auto" w:fill="FFFFFF"/>
        </w:rPr>
        <w:t>performance outcomes</w:t>
      </w:r>
      <w:r w:rsidR="003A2CC9" w:rsidRPr="00570CD1">
        <w:rPr>
          <w:rFonts w:ascii="Arial" w:hAnsi="Arial" w:cs="Arial"/>
          <w:color w:val="212529"/>
          <w:sz w:val="24"/>
          <w:szCs w:val="24"/>
          <w:shd w:val="clear" w:color="auto" w:fill="FFFFFF"/>
        </w:rPr>
        <w:t xml:space="preserve"> </w:t>
      </w:r>
      <w:r w:rsidR="00DB5939" w:rsidRPr="00570CD1">
        <w:rPr>
          <w:rFonts w:ascii="Arial" w:hAnsi="Arial" w:cs="Arial"/>
          <w:color w:val="212529"/>
          <w:sz w:val="24"/>
          <w:szCs w:val="24"/>
          <w:shd w:val="clear" w:color="auto" w:fill="FFFFFF"/>
        </w:rPr>
        <w:t xml:space="preserve">of the clinical indicators being reported upon. </w:t>
      </w:r>
      <w:r w:rsidR="009F73F5" w:rsidRPr="00570CD1">
        <w:rPr>
          <w:rFonts w:ascii="Arial" w:hAnsi="Arial" w:cs="Arial"/>
          <w:color w:val="212529"/>
          <w:sz w:val="24"/>
          <w:szCs w:val="24"/>
          <w:shd w:val="clear" w:color="auto" w:fill="FFFFFF"/>
        </w:rPr>
        <w:t xml:space="preserve">Some of the Clinical </w:t>
      </w:r>
      <w:r w:rsidR="00AA1193" w:rsidRPr="00570CD1">
        <w:rPr>
          <w:rFonts w:ascii="Arial" w:hAnsi="Arial" w:cs="Arial"/>
          <w:color w:val="212529"/>
          <w:sz w:val="24"/>
          <w:szCs w:val="24"/>
          <w:shd w:val="clear" w:color="auto" w:fill="FFFFFF"/>
        </w:rPr>
        <w:t>Indicators'</w:t>
      </w:r>
      <w:r w:rsidR="009F73F5" w:rsidRPr="00570CD1">
        <w:rPr>
          <w:rFonts w:ascii="Arial" w:hAnsi="Arial" w:cs="Arial"/>
          <w:color w:val="212529"/>
          <w:sz w:val="24"/>
          <w:szCs w:val="24"/>
          <w:shd w:val="clear" w:color="auto" w:fill="FFFFFF"/>
        </w:rPr>
        <w:t xml:space="preserve"> overall ‘compliance’ </w:t>
      </w:r>
      <w:r w:rsidR="0060742F" w:rsidRPr="00570CD1">
        <w:rPr>
          <w:rFonts w:ascii="Arial" w:hAnsi="Arial" w:cs="Arial"/>
          <w:color w:val="212529"/>
          <w:sz w:val="24"/>
          <w:szCs w:val="24"/>
          <w:shd w:val="clear" w:color="auto" w:fill="FFFFFF"/>
        </w:rPr>
        <w:t>percentages</w:t>
      </w:r>
      <w:r w:rsidR="00B313D5" w:rsidRPr="00570CD1">
        <w:rPr>
          <w:rFonts w:ascii="Arial" w:hAnsi="Arial" w:cs="Arial"/>
          <w:color w:val="212529"/>
          <w:sz w:val="24"/>
          <w:szCs w:val="24"/>
          <w:shd w:val="clear" w:color="auto" w:fill="FFFFFF"/>
        </w:rPr>
        <w:t xml:space="preserve"> </w:t>
      </w:r>
      <w:r w:rsidR="00E80D22" w:rsidRPr="00570CD1">
        <w:rPr>
          <w:rFonts w:ascii="Arial" w:hAnsi="Arial" w:cs="Arial"/>
          <w:color w:val="212529"/>
          <w:sz w:val="24"/>
          <w:szCs w:val="24"/>
          <w:shd w:val="clear" w:color="auto" w:fill="FFFFFF"/>
        </w:rPr>
        <w:t xml:space="preserve">that are reportable </w:t>
      </w:r>
      <w:r w:rsidR="00B313D5" w:rsidRPr="00570CD1">
        <w:rPr>
          <w:rFonts w:ascii="Arial" w:hAnsi="Arial" w:cs="Arial"/>
          <w:color w:val="212529"/>
          <w:sz w:val="24"/>
          <w:szCs w:val="24"/>
          <w:shd w:val="clear" w:color="auto" w:fill="FFFFFF"/>
        </w:rPr>
        <w:t xml:space="preserve">are not compliant due to </w:t>
      </w:r>
      <w:r w:rsidR="00AA1193" w:rsidRPr="00570CD1">
        <w:rPr>
          <w:rFonts w:ascii="Arial" w:hAnsi="Arial" w:cs="Arial"/>
          <w:color w:val="212529"/>
          <w:sz w:val="24"/>
          <w:szCs w:val="24"/>
          <w:shd w:val="clear" w:color="auto" w:fill="FFFFFF"/>
        </w:rPr>
        <w:t>many</w:t>
      </w:r>
      <w:r w:rsidR="00B313D5" w:rsidRPr="00570CD1">
        <w:rPr>
          <w:rFonts w:ascii="Arial" w:hAnsi="Arial" w:cs="Arial"/>
          <w:color w:val="212529"/>
          <w:sz w:val="24"/>
          <w:szCs w:val="24"/>
          <w:shd w:val="clear" w:color="auto" w:fill="FFFFFF"/>
        </w:rPr>
        <w:t xml:space="preserve"> </w:t>
      </w:r>
      <w:r w:rsidR="00E80D22" w:rsidRPr="00570CD1">
        <w:rPr>
          <w:rFonts w:ascii="Arial" w:hAnsi="Arial" w:cs="Arial"/>
          <w:color w:val="212529"/>
          <w:sz w:val="24"/>
          <w:szCs w:val="24"/>
          <w:shd w:val="clear" w:color="auto" w:fill="FFFFFF"/>
        </w:rPr>
        <w:t>reasons, one of which can be attributed to</w:t>
      </w:r>
      <w:r w:rsidR="00327592" w:rsidRPr="00570CD1">
        <w:rPr>
          <w:rFonts w:ascii="Arial" w:hAnsi="Arial" w:cs="Arial"/>
          <w:color w:val="212529"/>
          <w:sz w:val="24"/>
          <w:szCs w:val="24"/>
          <w:shd w:val="clear" w:color="auto" w:fill="FFFFFF"/>
        </w:rPr>
        <w:t xml:space="preserve"> recognised </w:t>
      </w:r>
      <w:r w:rsidR="00E80D22" w:rsidRPr="00570CD1">
        <w:rPr>
          <w:rFonts w:ascii="Arial" w:hAnsi="Arial" w:cs="Arial"/>
          <w:color w:val="212529"/>
          <w:sz w:val="24"/>
          <w:szCs w:val="24"/>
          <w:shd w:val="clear" w:color="auto" w:fill="FFFFFF"/>
        </w:rPr>
        <w:t xml:space="preserve"> </w:t>
      </w:r>
      <w:r w:rsidR="001820CF" w:rsidRPr="00570CD1">
        <w:rPr>
          <w:rFonts w:ascii="Arial" w:hAnsi="Arial" w:cs="Arial"/>
          <w:color w:val="212529"/>
          <w:sz w:val="24"/>
          <w:szCs w:val="24"/>
          <w:shd w:val="clear" w:color="auto" w:fill="FFFFFF"/>
        </w:rPr>
        <w:t>‘barriers’ amongst</w:t>
      </w:r>
      <w:r w:rsidR="00571990" w:rsidRPr="00570CD1">
        <w:rPr>
          <w:rFonts w:ascii="Arial" w:hAnsi="Arial" w:cs="Arial"/>
          <w:color w:val="212529"/>
          <w:sz w:val="24"/>
          <w:szCs w:val="24"/>
          <w:shd w:val="clear" w:color="auto" w:fill="FFFFFF"/>
        </w:rPr>
        <w:t xml:space="preserve"> WAST</w:t>
      </w:r>
      <w:r w:rsidR="001820CF" w:rsidRPr="00570CD1">
        <w:rPr>
          <w:rFonts w:ascii="Arial" w:hAnsi="Arial" w:cs="Arial"/>
          <w:color w:val="212529"/>
          <w:sz w:val="24"/>
          <w:szCs w:val="24"/>
          <w:shd w:val="clear" w:color="auto" w:fill="FFFFFF"/>
        </w:rPr>
        <w:t xml:space="preserve"> staff </w:t>
      </w:r>
      <w:r w:rsidR="00B14863" w:rsidRPr="00570CD1">
        <w:rPr>
          <w:rFonts w:ascii="Arial" w:hAnsi="Arial" w:cs="Arial"/>
          <w:color w:val="212529"/>
          <w:sz w:val="24"/>
          <w:szCs w:val="24"/>
          <w:shd w:val="clear" w:color="auto" w:fill="FFFFFF"/>
        </w:rPr>
        <w:t>compliance in regards to accurately completing the electronic patient record form (ePCR)</w:t>
      </w:r>
      <w:r w:rsidR="00A43B58" w:rsidRPr="00570CD1">
        <w:rPr>
          <w:rFonts w:ascii="Arial" w:hAnsi="Arial" w:cs="Arial"/>
          <w:color w:val="212529"/>
          <w:sz w:val="24"/>
          <w:szCs w:val="24"/>
          <w:shd w:val="clear" w:color="auto" w:fill="FFFFFF"/>
        </w:rPr>
        <w:t xml:space="preserve"> and</w:t>
      </w:r>
      <w:r w:rsidR="006339A3" w:rsidRPr="00570CD1">
        <w:rPr>
          <w:rFonts w:ascii="Arial" w:hAnsi="Arial" w:cs="Arial"/>
          <w:color w:val="212529"/>
          <w:sz w:val="24"/>
          <w:szCs w:val="24"/>
          <w:shd w:val="clear" w:color="auto" w:fill="FFFFFF"/>
        </w:rPr>
        <w:t xml:space="preserve"> from</w:t>
      </w:r>
      <w:r w:rsidR="00E072C1" w:rsidRPr="00570CD1">
        <w:rPr>
          <w:rFonts w:ascii="Arial" w:hAnsi="Arial" w:cs="Arial"/>
          <w:color w:val="212529"/>
          <w:sz w:val="24"/>
          <w:szCs w:val="24"/>
          <w:shd w:val="clear" w:color="auto" w:fill="FFFFFF"/>
        </w:rPr>
        <w:t xml:space="preserve"> which the clinical indicator</w:t>
      </w:r>
      <w:r w:rsidR="00D668B5" w:rsidRPr="00570CD1">
        <w:rPr>
          <w:rFonts w:ascii="Arial" w:hAnsi="Arial" w:cs="Arial"/>
          <w:color w:val="212529"/>
          <w:sz w:val="24"/>
          <w:szCs w:val="24"/>
          <w:shd w:val="clear" w:color="auto" w:fill="FFFFFF"/>
        </w:rPr>
        <w:t xml:space="preserve"> compliance data</w:t>
      </w:r>
      <w:r w:rsidR="00E072C1" w:rsidRPr="00570CD1">
        <w:rPr>
          <w:rFonts w:ascii="Arial" w:hAnsi="Arial" w:cs="Arial"/>
          <w:color w:val="212529"/>
          <w:sz w:val="24"/>
          <w:szCs w:val="24"/>
          <w:shd w:val="clear" w:color="auto" w:fill="FFFFFF"/>
        </w:rPr>
        <w:t xml:space="preserve"> is </w:t>
      </w:r>
      <w:r w:rsidR="003A0C49" w:rsidRPr="00570CD1">
        <w:rPr>
          <w:rFonts w:ascii="Arial" w:hAnsi="Arial" w:cs="Arial"/>
          <w:color w:val="212529"/>
          <w:sz w:val="24"/>
          <w:szCs w:val="24"/>
          <w:shd w:val="clear" w:color="auto" w:fill="FFFFFF"/>
        </w:rPr>
        <w:t xml:space="preserve">extracted </w:t>
      </w:r>
      <w:r w:rsidR="00E072C1" w:rsidRPr="00570CD1">
        <w:rPr>
          <w:rFonts w:ascii="Arial" w:hAnsi="Arial" w:cs="Arial"/>
          <w:color w:val="212529"/>
          <w:sz w:val="24"/>
          <w:szCs w:val="24"/>
          <w:shd w:val="clear" w:color="auto" w:fill="FFFFFF"/>
        </w:rPr>
        <w:t xml:space="preserve">i.e. if the ePCR isn’t </w:t>
      </w:r>
      <w:r w:rsidR="00327592" w:rsidRPr="00570CD1">
        <w:rPr>
          <w:rFonts w:ascii="Arial" w:hAnsi="Arial" w:cs="Arial"/>
          <w:color w:val="212529"/>
          <w:sz w:val="24"/>
          <w:szCs w:val="24"/>
          <w:shd w:val="clear" w:color="auto" w:fill="FFFFFF"/>
        </w:rPr>
        <w:t>completed correctly, then the CI data is incomplete or ‘skewed’</w:t>
      </w:r>
      <w:r w:rsidR="009240F5" w:rsidRPr="00570CD1">
        <w:rPr>
          <w:rFonts w:ascii="Arial" w:hAnsi="Arial" w:cs="Arial"/>
          <w:color w:val="212529"/>
          <w:sz w:val="24"/>
          <w:szCs w:val="24"/>
          <w:shd w:val="clear" w:color="auto" w:fill="FFFFFF"/>
        </w:rPr>
        <w:t xml:space="preserve"> leading to a perceived omission in</w:t>
      </w:r>
      <w:r w:rsidR="00490003" w:rsidRPr="00570CD1">
        <w:rPr>
          <w:rFonts w:ascii="Arial" w:hAnsi="Arial" w:cs="Arial"/>
          <w:color w:val="212529"/>
          <w:sz w:val="24"/>
          <w:szCs w:val="24"/>
          <w:shd w:val="clear" w:color="auto" w:fill="FFFFFF"/>
        </w:rPr>
        <w:t xml:space="preserve"> the</w:t>
      </w:r>
      <w:r w:rsidR="009240F5" w:rsidRPr="00570CD1">
        <w:rPr>
          <w:rFonts w:ascii="Arial" w:hAnsi="Arial" w:cs="Arial"/>
          <w:color w:val="212529"/>
          <w:sz w:val="24"/>
          <w:szCs w:val="24"/>
          <w:shd w:val="clear" w:color="auto" w:fill="FFFFFF"/>
        </w:rPr>
        <w:t xml:space="preserve"> care delivered as part of the overall</w:t>
      </w:r>
      <w:r w:rsidR="00490003" w:rsidRPr="00570CD1">
        <w:rPr>
          <w:rFonts w:ascii="Arial" w:hAnsi="Arial" w:cs="Arial"/>
          <w:color w:val="212529"/>
          <w:sz w:val="24"/>
          <w:szCs w:val="24"/>
          <w:shd w:val="clear" w:color="auto" w:fill="FFFFFF"/>
        </w:rPr>
        <w:t xml:space="preserve"> care</w:t>
      </w:r>
      <w:r w:rsidR="009240F5" w:rsidRPr="00570CD1">
        <w:rPr>
          <w:rFonts w:ascii="Arial" w:hAnsi="Arial" w:cs="Arial"/>
          <w:color w:val="212529"/>
          <w:sz w:val="24"/>
          <w:szCs w:val="24"/>
          <w:shd w:val="clear" w:color="auto" w:fill="FFFFFF"/>
        </w:rPr>
        <w:t xml:space="preserve"> bundle </w:t>
      </w:r>
      <w:r w:rsidR="00D43699" w:rsidRPr="00570CD1">
        <w:rPr>
          <w:rFonts w:ascii="Arial" w:hAnsi="Arial" w:cs="Arial"/>
          <w:color w:val="212529"/>
          <w:sz w:val="24"/>
          <w:szCs w:val="24"/>
          <w:shd w:val="clear" w:color="auto" w:fill="FFFFFF"/>
        </w:rPr>
        <w:t>i.e.</w:t>
      </w:r>
      <w:r w:rsidR="00343AFD" w:rsidRPr="00570CD1">
        <w:rPr>
          <w:rFonts w:ascii="Arial" w:hAnsi="Arial" w:cs="Arial"/>
          <w:color w:val="212529"/>
          <w:sz w:val="24"/>
          <w:szCs w:val="24"/>
          <w:shd w:val="clear" w:color="auto" w:fill="FFFFFF"/>
        </w:rPr>
        <w:t xml:space="preserve"> in the case of the </w:t>
      </w:r>
      <w:r w:rsidR="008441CE" w:rsidRPr="00570CD1">
        <w:rPr>
          <w:rFonts w:ascii="Arial" w:hAnsi="Arial" w:cs="Arial"/>
          <w:color w:val="212529"/>
          <w:sz w:val="24"/>
          <w:szCs w:val="24"/>
          <w:shd w:val="clear" w:color="auto" w:fill="FFFFFF"/>
        </w:rPr>
        <w:t xml:space="preserve">‘neck of femur’ (broken hip) CI, </w:t>
      </w:r>
      <w:r w:rsidR="00D43699" w:rsidRPr="00570CD1">
        <w:rPr>
          <w:rFonts w:ascii="Arial" w:hAnsi="Arial" w:cs="Arial"/>
          <w:color w:val="212529"/>
          <w:sz w:val="24"/>
          <w:szCs w:val="24"/>
          <w:shd w:val="clear" w:color="auto" w:fill="FFFFFF"/>
        </w:rPr>
        <w:t xml:space="preserve">not recording on the ePCR </w:t>
      </w:r>
      <w:r w:rsidR="001E7C57" w:rsidRPr="00570CD1">
        <w:rPr>
          <w:rFonts w:ascii="Arial" w:hAnsi="Arial" w:cs="Arial"/>
          <w:color w:val="212529"/>
          <w:sz w:val="24"/>
          <w:szCs w:val="24"/>
          <w:shd w:val="clear" w:color="auto" w:fill="FFFFFF"/>
        </w:rPr>
        <w:t>a ‘second’ pain score that the patient expresses after receiving analgesia</w:t>
      </w:r>
      <w:r w:rsidR="00D7669A" w:rsidRPr="00570CD1">
        <w:rPr>
          <w:rFonts w:ascii="Arial" w:hAnsi="Arial" w:cs="Arial"/>
          <w:color w:val="212529"/>
          <w:sz w:val="24"/>
          <w:szCs w:val="24"/>
          <w:shd w:val="clear" w:color="auto" w:fill="FFFFFF"/>
        </w:rPr>
        <w:t xml:space="preserve"> is enough </w:t>
      </w:r>
      <w:r w:rsidR="00FB5EF5" w:rsidRPr="00570CD1">
        <w:rPr>
          <w:rFonts w:ascii="Arial" w:hAnsi="Arial" w:cs="Arial"/>
          <w:color w:val="212529"/>
          <w:sz w:val="24"/>
          <w:szCs w:val="24"/>
          <w:shd w:val="clear" w:color="auto" w:fill="FFFFFF"/>
        </w:rPr>
        <w:t xml:space="preserve">to </w:t>
      </w:r>
      <w:r w:rsidR="00D7669A" w:rsidRPr="00570CD1">
        <w:rPr>
          <w:rFonts w:ascii="Arial" w:hAnsi="Arial" w:cs="Arial"/>
          <w:color w:val="212529"/>
          <w:sz w:val="24"/>
          <w:szCs w:val="24"/>
          <w:shd w:val="clear" w:color="auto" w:fill="FFFFFF"/>
        </w:rPr>
        <w:t xml:space="preserve">break the ‘jigsaw/chain’ </w:t>
      </w:r>
      <w:r w:rsidR="00FB5EF5" w:rsidRPr="00570CD1">
        <w:rPr>
          <w:rFonts w:ascii="Arial" w:hAnsi="Arial" w:cs="Arial"/>
          <w:color w:val="212529"/>
          <w:sz w:val="24"/>
          <w:szCs w:val="24"/>
          <w:shd w:val="clear" w:color="auto" w:fill="FFFFFF"/>
        </w:rPr>
        <w:t>of that particular CI (</w:t>
      </w:r>
      <w:r w:rsidR="00FB5EF5" w:rsidRPr="00570CD1">
        <w:rPr>
          <w:rFonts w:ascii="Arial" w:hAnsi="Arial" w:cs="Arial"/>
          <w:i/>
          <w:iCs/>
          <w:color w:val="212529"/>
          <w:sz w:val="24"/>
          <w:szCs w:val="24"/>
          <w:shd w:val="clear" w:color="auto" w:fill="FFFFFF"/>
        </w:rPr>
        <w:t xml:space="preserve">all pieces of the jigsaw must be present to ensure that a CI care bundle </w:t>
      </w:r>
      <w:r w:rsidR="00FB5EF5" w:rsidRPr="00570CD1">
        <w:rPr>
          <w:rFonts w:ascii="Arial" w:hAnsi="Arial" w:cs="Arial"/>
          <w:i/>
          <w:iCs/>
          <w:color w:val="212529"/>
          <w:sz w:val="24"/>
          <w:szCs w:val="24"/>
          <w:shd w:val="clear" w:color="auto" w:fill="FFFFFF"/>
        </w:rPr>
        <w:lastRenderedPageBreak/>
        <w:t>achieves 100% compliance)</w:t>
      </w:r>
    </w:p>
    <w:p w14:paraId="18C8BF14" w14:textId="77777777" w:rsidR="00B87DB3" w:rsidRPr="00570CD1" w:rsidRDefault="00B87DB3"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color w:val="212529"/>
          <w:sz w:val="24"/>
          <w:szCs w:val="24"/>
          <w:shd w:val="clear" w:color="auto" w:fill="FFFFFF"/>
        </w:rPr>
      </w:pPr>
    </w:p>
    <w:p w14:paraId="647FDA23" w14:textId="3A86BC7B" w:rsidR="00B87DB3" w:rsidRPr="00570CD1" w:rsidRDefault="00B87DB3"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color w:val="212529"/>
          <w:sz w:val="24"/>
          <w:szCs w:val="24"/>
          <w:shd w:val="clear" w:color="auto" w:fill="FFFFFF"/>
        </w:rPr>
      </w:pPr>
      <w:r w:rsidRPr="00570CD1">
        <w:rPr>
          <w:rFonts w:ascii="Arial" w:hAnsi="Arial" w:cs="Arial"/>
          <w:color w:val="212529"/>
          <w:sz w:val="24"/>
          <w:szCs w:val="24"/>
          <w:shd w:val="clear" w:color="auto" w:fill="FFFFFF"/>
        </w:rPr>
        <w:t>Clinical Indicators as a collective</w:t>
      </w:r>
      <w:r w:rsidR="00A6753E" w:rsidRPr="00570CD1">
        <w:rPr>
          <w:rFonts w:ascii="Arial" w:hAnsi="Arial" w:cs="Arial"/>
          <w:color w:val="212529"/>
          <w:sz w:val="24"/>
          <w:szCs w:val="24"/>
          <w:shd w:val="clear" w:color="auto" w:fill="FFFFFF"/>
        </w:rPr>
        <w:t xml:space="preserve"> term, </w:t>
      </w:r>
      <w:r w:rsidRPr="00570CD1">
        <w:rPr>
          <w:rFonts w:ascii="Arial" w:hAnsi="Arial" w:cs="Arial"/>
          <w:color w:val="212529"/>
          <w:sz w:val="24"/>
          <w:szCs w:val="24"/>
          <w:shd w:val="clear" w:color="auto" w:fill="FFFFFF"/>
        </w:rPr>
        <w:t xml:space="preserve"> </w:t>
      </w:r>
      <w:r w:rsidR="00A6753E" w:rsidRPr="00570CD1">
        <w:rPr>
          <w:rFonts w:ascii="Arial" w:hAnsi="Arial" w:cs="Arial"/>
          <w:color w:val="212529"/>
          <w:sz w:val="24"/>
          <w:szCs w:val="24"/>
          <w:shd w:val="clear" w:color="auto" w:fill="FFFFFF"/>
        </w:rPr>
        <w:t>of which all</w:t>
      </w:r>
      <w:r w:rsidR="00DD4E49" w:rsidRPr="00570CD1">
        <w:rPr>
          <w:rFonts w:ascii="Arial" w:hAnsi="Arial" w:cs="Arial"/>
          <w:color w:val="212529"/>
          <w:sz w:val="24"/>
          <w:szCs w:val="24"/>
          <w:shd w:val="clear" w:color="auto" w:fill="FFFFFF"/>
        </w:rPr>
        <w:t xml:space="preserve"> are </w:t>
      </w:r>
      <w:r w:rsidR="003E72F0" w:rsidRPr="00570CD1">
        <w:rPr>
          <w:rFonts w:ascii="Arial" w:hAnsi="Arial" w:cs="Arial"/>
          <w:color w:val="212529"/>
          <w:sz w:val="24"/>
          <w:szCs w:val="24"/>
          <w:shd w:val="clear" w:color="auto" w:fill="FFFFFF"/>
        </w:rPr>
        <w:t>reportable to the WG &amp; EASC</w:t>
      </w:r>
      <w:r w:rsidR="00D577E7" w:rsidRPr="00570CD1">
        <w:rPr>
          <w:rFonts w:ascii="Arial" w:hAnsi="Arial" w:cs="Arial"/>
          <w:color w:val="212529"/>
          <w:sz w:val="24"/>
          <w:szCs w:val="24"/>
          <w:shd w:val="clear" w:color="auto" w:fill="FFFFFF"/>
        </w:rPr>
        <w:t>,</w:t>
      </w:r>
      <w:r w:rsidR="003E72F0" w:rsidRPr="00570CD1">
        <w:rPr>
          <w:rFonts w:ascii="Arial" w:hAnsi="Arial" w:cs="Arial"/>
          <w:color w:val="212529"/>
          <w:sz w:val="24"/>
          <w:szCs w:val="24"/>
          <w:shd w:val="clear" w:color="auto" w:fill="FFFFFF"/>
        </w:rPr>
        <w:t xml:space="preserve"> will be explored in greater detail within the main body of the written a</w:t>
      </w:r>
      <w:r w:rsidR="00DC7E94" w:rsidRPr="00570CD1">
        <w:rPr>
          <w:rFonts w:ascii="Arial" w:hAnsi="Arial" w:cs="Arial"/>
          <w:color w:val="212529"/>
          <w:sz w:val="24"/>
          <w:szCs w:val="24"/>
          <w:shd w:val="clear" w:color="auto" w:fill="FFFFFF"/>
        </w:rPr>
        <w:t>ssignment</w:t>
      </w:r>
      <w:r w:rsidR="00BC1EC3" w:rsidRPr="00570CD1">
        <w:rPr>
          <w:rFonts w:ascii="Arial" w:hAnsi="Arial" w:cs="Arial"/>
          <w:color w:val="212529"/>
          <w:sz w:val="24"/>
          <w:szCs w:val="24"/>
          <w:shd w:val="clear" w:color="auto" w:fill="FFFFFF"/>
        </w:rPr>
        <w:t>,</w:t>
      </w:r>
      <w:r w:rsidR="00DC7E94" w:rsidRPr="00570CD1">
        <w:rPr>
          <w:rFonts w:ascii="Arial" w:hAnsi="Arial" w:cs="Arial"/>
          <w:color w:val="212529"/>
          <w:sz w:val="24"/>
          <w:szCs w:val="24"/>
          <w:shd w:val="clear" w:color="auto" w:fill="FFFFFF"/>
        </w:rPr>
        <w:t xml:space="preserve"> </w:t>
      </w:r>
      <w:r w:rsidR="009B626E" w:rsidRPr="00570CD1">
        <w:rPr>
          <w:rFonts w:ascii="Arial" w:hAnsi="Arial" w:cs="Arial"/>
          <w:color w:val="212529"/>
          <w:sz w:val="24"/>
          <w:szCs w:val="24"/>
          <w:shd w:val="clear" w:color="auto" w:fill="FFFFFF"/>
        </w:rPr>
        <w:t xml:space="preserve">alongside the ‘test of change’ I propose </w:t>
      </w:r>
      <w:r w:rsidR="00CA72E5" w:rsidRPr="00570CD1">
        <w:rPr>
          <w:rFonts w:ascii="Arial" w:hAnsi="Arial" w:cs="Arial"/>
          <w:color w:val="212529"/>
          <w:sz w:val="24"/>
          <w:szCs w:val="24"/>
          <w:shd w:val="clear" w:color="auto" w:fill="FFFFFF"/>
        </w:rPr>
        <w:t>to introduce,</w:t>
      </w:r>
      <w:r w:rsidR="00D25A51" w:rsidRPr="00570CD1">
        <w:rPr>
          <w:rFonts w:ascii="Arial" w:hAnsi="Arial" w:cs="Arial"/>
          <w:color w:val="212529"/>
          <w:sz w:val="24"/>
          <w:szCs w:val="24"/>
          <w:shd w:val="clear" w:color="auto" w:fill="FFFFFF"/>
        </w:rPr>
        <w:t xml:space="preserve"> however, </w:t>
      </w:r>
      <w:r w:rsidR="00DC7E94" w:rsidRPr="00570CD1">
        <w:rPr>
          <w:rFonts w:ascii="Arial" w:hAnsi="Arial" w:cs="Arial"/>
          <w:color w:val="212529"/>
          <w:sz w:val="24"/>
          <w:szCs w:val="24"/>
          <w:shd w:val="clear" w:color="auto" w:fill="FFFFFF"/>
        </w:rPr>
        <w:t>the introduction</w:t>
      </w:r>
      <w:r w:rsidR="00D25A51" w:rsidRPr="00570CD1">
        <w:rPr>
          <w:rFonts w:ascii="Arial" w:hAnsi="Arial" w:cs="Arial"/>
          <w:color w:val="212529"/>
          <w:sz w:val="24"/>
          <w:szCs w:val="24"/>
          <w:shd w:val="clear" w:color="auto" w:fill="FFFFFF"/>
        </w:rPr>
        <w:t xml:space="preserve"> should</w:t>
      </w:r>
      <w:r w:rsidR="00DC7E94" w:rsidRPr="00570CD1">
        <w:rPr>
          <w:rFonts w:ascii="Arial" w:hAnsi="Arial" w:cs="Arial"/>
          <w:color w:val="212529"/>
          <w:sz w:val="24"/>
          <w:szCs w:val="24"/>
          <w:shd w:val="clear" w:color="auto" w:fill="FFFFFF"/>
        </w:rPr>
        <w:t xml:space="preserve"> </w:t>
      </w:r>
      <w:r w:rsidR="00612E54" w:rsidRPr="00570CD1">
        <w:rPr>
          <w:rFonts w:ascii="Arial" w:hAnsi="Arial" w:cs="Arial"/>
          <w:color w:val="212529"/>
          <w:sz w:val="24"/>
          <w:szCs w:val="24"/>
          <w:shd w:val="clear" w:color="auto" w:fill="FFFFFF"/>
        </w:rPr>
        <w:t xml:space="preserve">provide an insight into the rationale for the piece of work, which as a result of the challenges faced, </w:t>
      </w:r>
      <w:r w:rsidR="00937034" w:rsidRPr="00570CD1">
        <w:rPr>
          <w:rFonts w:ascii="Arial" w:hAnsi="Arial" w:cs="Arial"/>
          <w:color w:val="212529"/>
          <w:sz w:val="24"/>
          <w:szCs w:val="24"/>
          <w:shd w:val="clear" w:color="auto" w:fill="FFFFFF"/>
        </w:rPr>
        <w:t xml:space="preserve">is </w:t>
      </w:r>
      <w:r w:rsidR="00B95F46" w:rsidRPr="00570CD1">
        <w:rPr>
          <w:rFonts w:ascii="Arial" w:hAnsi="Arial" w:cs="Arial"/>
          <w:color w:val="212529"/>
          <w:sz w:val="24"/>
          <w:szCs w:val="24"/>
          <w:shd w:val="clear" w:color="auto" w:fill="FFFFFF"/>
        </w:rPr>
        <w:t xml:space="preserve">an example of </w:t>
      </w:r>
      <w:r w:rsidR="00A31F60" w:rsidRPr="00570CD1">
        <w:rPr>
          <w:rFonts w:ascii="Arial" w:hAnsi="Arial" w:cs="Arial"/>
          <w:color w:val="212529"/>
          <w:sz w:val="24"/>
          <w:szCs w:val="24"/>
          <w:shd w:val="clear" w:color="auto" w:fill="FFFFFF"/>
        </w:rPr>
        <w:t>key workstream</w:t>
      </w:r>
      <w:r w:rsidR="00B95F46" w:rsidRPr="00570CD1">
        <w:rPr>
          <w:rFonts w:ascii="Arial" w:hAnsi="Arial" w:cs="Arial"/>
          <w:color w:val="212529"/>
          <w:sz w:val="24"/>
          <w:szCs w:val="24"/>
          <w:shd w:val="clear" w:color="auto" w:fill="FFFFFF"/>
        </w:rPr>
        <w:t xml:space="preserve"> challenges</w:t>
      </w:r>
      <w:r w:rsidR="009E6FB3" w:rsidRPr="00570CD1">
        <w:rPr>
          <w:rFonts w:ascii="Arial" w:hAnsi="Arial" w:cs="Arial"/>
          <w:color w:val="212529"/>
          <w:sz w:val="24"/>
          <w:szCs w:val="24"/>
          <w:shd w:val="clear" w:color="auto" w:fill="FFFFFF"/>
        </w:rPr>
        <w:t xml:space="preserve"> I’m</w:t>
      </w:r>
      <w:r w:rsidR="009A468A" w:rsidRPr="00570CD1">
        <w:rPr>
          <w:rFonts w:ascii="Arial" w:hAnsi="Arial" w:cs="Arial"/>
          <w:color w:val="212529"/>
          <w:sz w:val="24"/>
          <w:szCs w:val="24"/>
          <w:shd w:val="clear" w:color="auto" w:fill="FFFFFF"/>
        </w:rPr>
        <w:t xml:space="preserve"> currently</w:t>
      </w:r>
      <w:r w:rsidR="009E6FB3" w:rsidRPr="00570CD1">
        <w:rPr>
          <w:rFonts w:ascii="Arial" w:hAnsi="Arial" w:cs="Arial"/>
          <w:color w:val="212529"/>
          <w:sz w:val="24"/>
          <w:szCs w:val="24"/>
          <w:shd w:val="clear" w:color="auto" w:fill="FFFFFF"/>
        </w:rPr>
        <w:t xml:space="preserve"> experiencing within my </w:t>
      </w:r>
      <w:r w:rsidR="00A31F60" w:rsidRPr="00570CD1">
        <w:rPr>
          <w:rFonts w:ascii="Arial" w:hAnsi="Arial" w:cs="Arial"/>
          <w:color w:val="212529"/>
          <w:sz w:val="24"/>
          <w:szCs w:val="24"/>
          <w:shd w:val="clear" w:color="auto" w:fill="FFFFFF"/>
        </w:rPr>
        <w:t>own</w:t>
      </w:r>
      <w:r w:rsidR="00B95F46" w:rsidRPr="00570CD1">
        <w:rPr>
          <w:rFonts w:ascii="Arial" w:hAnsi="Arial" w:cs="Arial"/>
          <w:color w:val="212529"/>
          <w:sz w:val="24"/>
          <w:szCs w:val="24"/>
          <w:shd w:val="clear" w:color="auto" w:fill="FFFFFF"/>
        </w:rPr>
        <w:t xml:space="preserve"> role,</w:t>
      </w:r>
      <w:r w:rsidR="00C407CB" w:rsidRPr="00570CD1">
        <w:rPr>
          <w:rFonts w:ascii="Arial" w:hAnsi="Arial" w:cs="Arial"/>
          <w:color w:val="212529"/>
          <w:sz w:val="24"/>
          <w:szCs w:val="24"/>
          <w:shd w:val="clear" w:color="auto" w:fill="FFFFFF"/>
        </w:rPr>
        <w:t xml:space="preserve"> primarily as a result of </w:t>
      </w:r>
      <w:r w:rsidR="00B95F46" w:rsidRPr="00570CD1">
        <w:rPr>
          <w:rFonts w:ascii="Arial" w:hAnsi="Arial" w:cs="Arial"/>
          <w:color w:val="212529"/>
          <w:sz w:val="24"/>
          <w:szCs w:val="24"/>
          <w:shd w:val="clear" w:color="auto" w:fill="FFFFFF"/>
        </w:rPr>
        <w:t xml:space="preserve"> the influence </w:t>
      </w:r>
      <w:r w:rsidR="00E323E1" w:rsidRPr="00570CD1">
        <w:rPr>
          <w:rFonts w:ascii="Arial" w:hAnsi="Arial" w:cs="Arial"/>
          <w:color w:val="212529"/>
          <w:sz w:val="24"/>
          <w:szCs w:val="24"/>
          <w:shd w:val="clear" w:color="auto" w:fill="FFFFFF"/>
        </w:rPr>
        <w:t xml:space="preserve">of organisational change (staff refusal to change) in the context of </w:t>
      </w:r>
      <w:r w:rsidR="00E323E1" w:rsidRPr="00570CD1">
        <w:rPr>
          <w:rFonts w:ascii="Arial" w:hAnsi="Arial" w:cs="Arial"/>
          <w:i/>
          <w:iCs/>
          <w:color w:val="212529"/>
          <w:sz w:val="24"/>
          <w:szCs w:val="24"/>
          <w:shd w:val="clear" w:color="auto" w:fill="FFFFFF"/>
        </w:rPr>
        <w:t xml:space="preserve">attempting </w:t>
      </w:r>
      <w:r w:rsidR="00CB2ED5" w:rsidRPr="00570CD1">
        <w:rPr>
          <w:rFonts w:ascii="Arial" w:hAnsi="Arial" w:cs="Arial"/>
          <w:color w:val="212529"/>
          <w:sz w:val="24"/>
          <w:szCs w:val="24"/>
          <w:shd w:val="clear" w:color="auto" w:fill="FFFFFF"/>
        </w:rPr>
        <w:t>to implement change initiatives.</w:t>
      </w:r>
    </w:p>
    <w:p w14:paraId="42D1E9DE" w14:textId="77777777" w:rsidR="00CB2ED5" w:rsidRPr="00570CD1" w:rsidRDefault="00CB2ED5"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color w:val="212529"/>
          <w:sz w:val="24"/>
          <w:szCs w:val="24"/>
          <w:shd w:val="clear" w:color="auto" w:fill="FFFFFF"/>
        </w:rPr>
      </w:pPr>
    </w:p>
    <w:p w14:paraId="1C0C4E5C" w14:textId="513BF038" w:rsidR="00CB2ED5" w:rsidRPr="00570CD1" w:rsidRDefault="00CB2ED5"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color w:val="212529"/>
          <w:sz w:val="24"/>
          <w:szCs w:val="24"/>
          <w:shd w:val="clear" w:color="auto" w:fill="FFFFFF"/>
        </w:rPr>
      </w:pPr>
      <w:r w:rsidRPr="00570CD1">
        <w:rPr>
          <w:rFonts w:ascii="Arial" w:hAnsi="Arial" w:cs="Arial"/>
          <w:color w:val="212529"/>
          <w:sz w:val="24"/>
          <w:szCs w:val="24"/>
          <w:shd w:val="clear" w:color="auto" w:fill="FFFFFF"/>
        </w:rPr>
        <w:t xml:space="preserve">The main body will also </w:t>
      </w:r>
      <w:r w:rsidR="006952B6" w:rsidRPr="00570CD1">
        <w:rPr>
          <w:rFonts w:ascii="Arial" w:hAnsi="Arial" w:cs="Arial"/>
          <w:color w:val="212529"/>
          <w:sz w:val="24"/>
          <w:szCs w:val="24"/>
          <w:shd w:val="clear" w:color="auto" w:fill="FFFFFF"/>
        </w:rPr>
        <w:t xml:space="preserve">aim to undertake a critical appraisal of theories or models </w:t>
      </w:r>
      <w:r w:rsidR="006562BA" w:rsidRPr="00570CD1">
        <w:rPr>
          <w:rFonts w:ascii="Arial" w:hAnsi="Arial" w:cs="Arial"/>
          <w:color w:val="212529"/>
          <w:sz w:val="24"/>
          <w:szCs w:val="24"/>
          <w:shd w:val="clear" w:color="auto" w:fill="FFFFFF"/>
        </w:rPr>
        <w:t xml:space="preserve">of organisational culture and their relevance/contribution to influencing </w:t>
      </w:r>
      <w:r w:rsidR="00753FF5" w:rsidRPr="00570CD1">
        <w:rPr>
          <w:rFonts w:ascii="Arial" w:hAnsi="Arial" w:cs="Arial"/>
          <w:color w:val="212529"/>
          <w:sz w:val="24"/>
          <w:szCs w:val="24"/>
          <w:shd w:val="clear" w:color="auto" w:fill="FFFFFF"/>
        </w:rPr>
        <w:t>organisational change on change initiatives.</w:t>
      </w:r>
    </w:p>
    <w:p w14:paraId="2E48474F" w14:textId="77777777" w:rsidR="00C62997" w:rsidRPr="00570CD1" w:rsidRDefault="00C62997"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b/>
          <w:bCs/>
          <w:color w:val="000000"/>
          <w:sz w:val="24"/>
          <w:szCs w:val="24"/>
          <w:u w:val="single"/>
          <w:lang w:eastAsia="en-GB"/>
        </w:rPr>
      </w:pPr>
    </w:p>
    <w:p w14:paraId="3072BBEE" w14:textId="368F309A" w:rsidR="00753FF5" w:rsidRPr="00570CD1" w:rsidRDefault="008600C4"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b/>
          <w:bCs/>
          <w:color w:val="000000"/>
          <w:sz w:val="24"/>
          <w:szCs w:val="24"/>
          <w:u w:val="single"/>
          <w:lang w:eastAsia="en-GB"/>
        </w:rPr>
      </w:pPr>
      <w:r w:rsidRPr="00570CD1">
        <w:rPr>
          <w:rFonts w:ascii="Arial" w:eastAsia="Noto Sans Symbols" w:hAnsi="Arial" w:cs="Arial"/>
          <w:b/>
          <w:bCs/>
          <w:color w:val="000000"/>
          <w:sz w:val="24"/>
          <w:szCs w:val="24"/>
          <w:u w:val="single"/>
          <w:lang w:eastAsia="en-GB"/>
        </w:rPr>
        <w:t>Main Body</w:t>
      </w:r>
    </w:p>
    <w:p w14:paraId="498F6B14" w14:textId="77777777" w:rsidR="00A31F60" w:rsidRPr="00570CD1" w:rsidRDefault="00A31F60"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b/>
          <w:bCs/>
          <w:color w:val="000000"/>
          <w:sz w:val="24"/>
          <w:szCs w:val="24"/>
          <w:u w:val="single"/>
          <w:lang w:eastAsia="en-GB"/>
        </w:rPr>
      </w:pPr>
    </w:p>
    <w:p w14:paraId="76547EB2" w14:textId="17D83122" w:rsidR="00231A2A" w:rsidRPr="00570CD1" w:rsidRDefault="002E14B2"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eastAsia="Noto Sans Symbols" w:hAnsi="Arial" w:cs="Arial"/>
          <w:color w:val="000000"/>
          <w:sz w:val="24"/>
          <w:szCs w:val="24"/>
          <w:lang w:eastAsia="en-GB"/>
        </w:rPr>
      </w:pPr>
      <w:r w:rsidRPr="00570CD1">
        <w:rPr>
          <w:rFonts w:ascii="Arial" w:eastAsia="Noto Sans Symbols" w:hAnsi="Arial" w:cs="Arial"/>
          <w:color w:val="000000"/>
          <w:sz w:val="24"/>
          <w:szCs w:val="24"/>
          <w:u w:val="single"/>
          <w:lang w:eastAsia="en-GB"/>
        </w:rPr>
        <w:t>Current</w:t>
      </w:r>
      <w:r w:rsidR="00AC0D33" w:rsidRPr="00570CD1">
        <w:rPr>
          <w:rFonts w:ascii="Arial" w:eastAsia="Noto Sans Symbols" w:hAnsi="Arial" w:cs="Arial"/>
          <w:color w:val="000000"/>
          <w:sz w:val="24"/>
          <w:szCs w:val="24"/>
          <w:u w:val="single"/>
          <w:lang w:eastAsia="en-GB"/>
        </w:rPr>
        <w:t xml:space="preserve"> Position</w:t>
      </w:r>
    </w:p>
    <w:p w14:paraId="44494278" w14:textId="22191BB3" w:rsidR="00A31F60" w:rsidRPr="00570CD1" w:rsidRDefault="002E14B2"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eastAsia="Noto Sans Symbols" w:hAnsi="Arial" w:cs="Arial"/>
          <w:color w:val="000000"/>
          <w:sz w:val="24"/>
          <w:szCs w:val="24"/>
          <w:lang w:eastAsia="en-GB"/>
        </w:rPr>
        <w:t xml:space="preserve">WAST </w:t>
      </w:r>
      <w:r w:rsidR="00EF036C" w:rsidRPr="00570CD1">
        <w:rPr>
          <w:rFonts w:ascii="Arial" w:eastAsia="Noto Sans Symbols" w:hAnsi="Arial" w:cs="Arial"/>
          <w:color w:val="000000"/>
          <w:sz w:val="24"/>
          <w:szCs w:val="24"/>
          <w:lang w:eastAsia="en-GB"/>
        </w:rPr>
        <w:t>has embedded</w:t>
      </w:r>
      <w:r w:rsidR="008B797D" w:rsidRPr="00570CD1">
        <w:rPr>
          <w:rFonts w:ascii="Arial" w:eastAsia="Noto Sans Symbols" w:hAnsi="Arial" w:cs="Arial"/>
          <w:color w:val="000000"/>
          <w:sz w:val="24"/>
          <w:szCs w:val="24"/>
          <w:lang w:eastAsia="en-GB"/>
        </w:rPr>
        <w:t xml:space="preserve"> key principles from the</w:t>
      </w:r>
      <w:r w:rsidR="0025191A" w:rsidRPr="00570CD1">
        <w:rPr>
          <w:rFonts w:ascii="Arial" w:eastAsia="Noto Sans Symbols" w:hAnsi="Arial" w:cs="Arial"/>
          <w:color w:val="000000"/>
          <w:sz w:val="24"/>
          <w:szCs w:val="24"/>
          <w:lang w:eastAsia="en-GB"/>
        </w:rPr>
        <w:t xml:space="preserve"> ‘</w:t>
      </w:r>
      <w:r w:rsidR="007647C1" w:rsidRPr="00570CD1">
        <w:rPr>
          <w:rFonts w:ascii="Arial" w:eastAsia="Noto Sans Symbols" w:hAnsi="Arial" w:cs="Arial"/>
          <w:color w:val="000000"/>
          <w:sz w:val="24"/>
          <w:szCs w:val="24"/>
          <w:lang w:eastAsia="en-GB"/>
        </w:rPr>
        <w:t>People</w:t>
      </w:r>
      <w:r w:rsidR="0025191A" w:rsidRPr="00570CD1">
        <w:rPr>
          <w:rFonts w:ascii="Arial" w:eastAsia="Noto Sans Symbols" w:hAnsi="Arial" w:cs="Arial"/>
          <w:color w:val="000000"/>
          <w:sz w:val="24"/>
          <w:szCs w:val="24"/>
          <w:lang w:eastAsia="en-GB"/>
        </w:rPr>
        <w:t xml:space="preserve"> and Culture Plan </w:t>
      </w:r>
      <w:r w:rsidR="007647C1" w:rsidRPr="00570CD1">
        <w:rPr>
          <w:rFonts w:ascii="Arial" w:eastAsia="Noto Sans Symbols" w:hAnsi="Arial" w:cs="Arial"/>
          <w:color w:val="000000"/>
          <w:sz w:val="24"/>
          <w:szCs w:val="24"/>
          <w:lang w:eastAsia="en-GB"/>
        </w:rPr>
        <w:t xml:space="preserve">(WAST, 2023) </w:t>
      </w:r>
      <w:r w:rsidR="005E297D" w:rsidRPr="00570CD1">
        <w:rPr>
          <w:rFonts w:ascii="Arial" w:eastAsia="Noto Sans Symbols" w:hAnsi="Arial" w:cs="Arial"/>
          <w:color w:val="000000"/>
          <w:sz w:val="24"/>
          <w:szCs w:val="24"/>
          <w:lang w:eastAsia="en-GB"/>
        </w:rPr>
        <w:t xml:space="preserve">which aims to </w:t>
      </w:r>
      <w:r w:rsidR="00F912AC" w:rsidRPr="00570CD1">
        <w:rPr>
          <w:rFonts w:ascii="Arial" w:hAnsi="Arial" w:cs="Arial"/>
          <w:sz w:val="24"/>
          <w:szCs w:val="24"/>
        </w:rPr>
        <w:t xml:space="preserve">create an environment that attracts, retains, and develops exceptional talent and expertise. </w:t>
      </w:r>
      <w:r w:rsidR="008C3BDC" w:rsidRPr="00570CD1">
        <w:rPr>
          <w:rFonts w:ascii="Arial" w:hAnsi="Arial" w:cs="Arial"/>
          <w:sz w:val="24"/>
          <w:szCs w:val="24"/>
        </w:rPr>
        <w:t>The plan also acknowledges that ‘</w:t>
      </w:r>
      <w:r w:rsidR="00F912AC" w:rsidRPr="00570CD1">
        <w:rPr>
          <w:rFonts w:ascii="Arial" w:hAnsi="Arial" w:cs="Arial"/>
          <w:sz w:val="24"/>
          <w:szCs w:val="24"/>
        </w:rPr>
        <w:t>Our people are our greatest asset</w:t>
      </w:r>
      <w:r w:rsidR="008C3BDC" w:rsidRPr="00570CD1">
        <w:rPr>
          <w:rFonts w:ascii="Arial" w:hAnsi="Arial" w:cs="Arial"/>
          <w:sz w:val="24"/>
          <w:szCs w:val="24"/>
        </w:rPr>
        <w:t xml:space="preserve">’ </w:t>
      </w:r>
      <w:r w:rsidR="00F912AC" w:rsidRPr="00570CD1">
        <w:rPr>
          <w:rFonts w:ascii="Arial" w:hAnsi="Arial" w:cs="Arial"/>
          <w:sz w:val="24"/>
          <w:szCs w:val="24"/>
        </w:rPr>
        <w:t>and</w:t>
      </w:r>
      <w:r w:rsidR="007F6547" w:rsidRPr="00570CD1">
        <w:rPr>
          <w:rFonts w:ascii="Arial" w:hAnsi="Arial" w:cs="Arial"/>
          <w:sz w:val="24"/>
          <w:szCs w:val="24"/>
        </w:rPr>
        <w:t xml:space="preserve"> how</w:t>
      </w:r>
      <w:r w:rsidR="00F912AC" w:rsidRPr="00570CD1">
        <w:rPr>
          <w:rFonts w:ascii="Arial" w:hAnsi="Arial" w:cs="Arial"/>
          <w:sz w:val="24"/>
          <w:szCs w:val="24"/>
        </w:rPr>
        <w:t xml:space="preserve"> vital </w:t>
      </w:r>
      <w:r w:rsidR="007F6547" w:rsidRPr="00570CD1">
        <w:rPr>
          <w:rFonts w:ascii="Arial" w:hAnsi="Arial" w:cs="Arial"/>
          <w:sz w:val="24"/>
          <w:szCs w:val="24"/>
        </w:rPr>
        <w:t xml:space="preserve">continuous investment </w:t>
      </w:r>
      <w:r w:rsidR="00117E54" w:rsidRPr="00570CD1">
        <w:rPr>
          <w:rFonts w:ascii="Arial" w:hAnsi="Arial" w:cs="Arial"/>
          <w:sz w:val="24"/>
          <w:szCs w:val="24"/>
        </w:rPr>
        <w:t>is if</w:t>
      </w:r>
      <w:r w:rsidR="003871FE" w:rsidRPr="00570CD1">
        <w:rPr>
          <w:rFonts w:ascii="Arial" w:hAnsi="Arial" w:cs="Arial"/>
          <w:sz w:val="24"/>
          <w:szCs w:val="24"/>
        </w:rPr>
        <w:t xml:space="preserve"> the Trust is going to achieve </w:t>
      </w:r>
      <w:r w:rsidR="0027345E" w:rsidRPr="00570CD1">
        <w:rPr>
          <w:rFonts w:ascii="Arial" w:hAnsi="Arial" w:cs="Arial"/>
          <w:sz w:val="24"/>
          <w:szCs w:val="24"/>
        </w:rPr>
        <w:t>its</w:t>
      </w:r>
      <w:r w:rsidR="003871FE" w:rsidRPr="00570CD1">
        <w:rPr>
          <w:rFonts w:ascii="Arial" w:hAnsi="Arial" w:cs="Arial"/>
          <w:sz w:val="24"/>
          <w:szCs w:val="24"/>
        </w:rPr>
        <w:t xml:space="preserve"> </w:t>
      </w:r>
      <w:r w:rsidR="00952247" w:rsidRPr="00570CD1">
        <w:rPr>
          <w:rFonts w:ascii="Arial" w:hAnsi="Arial" w:cs="Arial"/>
          <w:sz w:val="24"/>
          <w:szCs w:val="24"/>
        </w:rPr>
        <w:t>stated aims &amp; objectives.</w:t>
      </w:r>
    </w:p>
    <w:p w14:paraId="0124F9F8" w14:textId="77777777" w:rsidR="00952247" w:rsidRPr="00570CD1" w:rsidRDefault="00952247"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5BA57FD1" w14:textId="32738F5E" w:rsidR="00952247" w:rsidRPr="00570CD1" w:rsidRDefault="005F447C"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sz w:val="24"/>
          <w:szCs w:val="24"/>
        </w:rPr>
        <w:t>By adopting the plan, the Trus</w:t>
      </w:r>
      <w:r w:rsidR="002C199E" w:rsidRPr="00570CD1">
        <w:rPr>
          <w:rFonts w:ascii="Arial" w:hAnsi="Arial" w:cs="Arial"/>
          <w:sz w:val="24"/>
          <w:szCs w:val="24"/>
        </w:rPr>
        <w:t xml:space="preserve">t wishes to reiterate their commitment to </w:t>
      </w:r>
      <w:r w:rsidR="009F27BA" w:rsidRPr="00570CD1">
        <w:rPr>
          <w:rFonts w:ascii="Arial" w:hAnsi="Arial" w:cs="Arial"/>
          <w:sz w:val="24"/>
          <w:szCs w:val="24"/>
        </w:rPr>
        <w:t>staff</w:t>
      </w:r>
      <w:r w:rsidR="002C199E" w:rsidRPr="00570CD1">
        <w:rPr>
          <w:rFonts w:ascii="Arial" w:hAnsi="Arial" w:cs="Arial"/>
          <w:sz w:val="24"/>
          <w:szCs w:val="24"/>
        </w:rPr>
        <w:t xml:space="preserve"> and </w:t>
      </w:r>
      <w:r w:rsidR="00DA24F3" w:rsidRPr="00570CD1">
        <w:rPr>
          <w:rFonts w:ascii="Arial" w:hAnsi="Arial" w:cs="Arial"/>
          <w:sz w:val="24"/>
          <w:szCs w:val="24"/>
        </w:rPr>
        <w:t>volunteers and</w:t>
      </w:r>
      <w:r w:rsidR="009F27BA" w:rsidRPr="00570CD1">
        <w:rPr>
          <w:rFonts w:ascii="Arial" w:hAnsi="Arial" w:cs="Arial"/>
          <w:sz w:val="24"/>
          <w:szCs w:val="24"/>
        </w:rPr>
        <w:t xml:space="preserve"> celebrate</w:t>
      </w:r>
      <w:r w:rsidR="00CC170C" w:rsidRPr="00570CD1">
        <w:rPr>
          <w:rFonts w:ascii="Arial" w:hAnsi="Arial" w:cs="Arial"/>
          <w:sz w:val="24"/>
          <w:szCs w:val="24"/>
        </w:rPr>
        <w:t xml:space="preserve"> </w:t>
      </w:r>
      <w:r w:rsidR="002C199E" w:rsidRPr="00570CD1">
        <w:rPr>
          <w:rFonts w:ascii="Arial" w:hAnsi="Arial" w:cs="Arial"/>
          <w:sz w:val="24"/>
          <w:szCs w:val="24"/>
        </w:rPr>
        <w:t xml:space="preserve">the Trust’s success. </w:t>
      </w:r>
      <w:r w:rsidR="009F27BA" w:rsidRPr="00570CD1">
        <w:rPr>
          <w:rFonts w:ascii="Arial" w:hAnsi="Arial" w:cs="Arial"/>
          <w:sz w:val="24"/>
          <w:szCs w:val="24"/>
        </w:rPr>
        <w:t xml:space="preserve">It </w:t>
      </w:r>
      <w:r w:rsidR="00D65516" w:rsidRPr="00570CD1">
        <w:rPr>
          <w:rFonts w:ascii="Arial" w:hAnsi="Arial" w:cs="Arial"/>
          <w:sz w:val="24"/>
          <w:szCs w:val="24"/>
        </w:rPr>
        <w:t>will</w:t>
      </w:r>
      <w:r w:rsidR="009F27BA" w:rsidRPr="00570CD1">
        <w:rPr>
          <w:rFonts w:ascii="Arial" w:hAnsi="Arial" w:cs="Arial"/>
          <w:sz w:val="24"/>
          <w:szCs w:val="24"/>
        </w:rPr>
        <w:t xml:space="preserve"> help</w:t>
      </w:r>
      <w:r w:rsidR="002C199E" w:rsidRPr="00570CD1">
        <w:rPr>
          <w:rFonts w:ascii="Arial" w:hAnsi="Arial" w:cs="Arial"/>
          <w:sz w:val="24"/>
          <w:szCs w:val="24"/>
        </w:rPr>
        <w:t xml:space="preserve"> measure</w:t>
      </w:r>
      <w:r w:rsidR="00CC170C" w:rsidRPr="00570CD1">
        <w:rPr>
          <w:rFonts w:ascii="Arial" w:hAnsi="Arial" w:cs="Arial"/>
          <w:sz w:val="24"/>
          <w:szCs w:val="24"/>
        </w:rPr>
        <w:t xml:space="preserve"> </w:t>
      </w:r>
      <w:r w:rsidR="002C199E" w:rsidRPr="00570CD1">
        <w:rPr>
          <w:rFonts w:ascii="Arial" w:hAnsi="Arial" w:cs="Arial"/>
          <w:sz w:val="24"/>
          <w:szCs w:val="24"/>
        </w:rPr>
        <w:t xml:space="preserve">progress, celebrate successes, and </w:t>
      </w:r>
      <w:r w:rsidR="00F54C36" w:rsidRPr="00570CD1">
        <w:rPr>
          <w:rFonts w:ascii="Arial" w:hAnsi="Arial" w:cs="Arial"/>
          <w:sz w:val="24"/>
          <w:szCs w:val="24"/>
        </w:rPr>
        <w:t xml:space="preserve">enable </w:t>
      </w:r>
      <w:r w:rsidR="002C199E" w:rsidRPr="00570CD1">
        <w:rPr>
          <w:rFonts w:ascii="Arial" w:hAnsi="Arial" w:cs="Arial"/>
          <w:sz w:val="24"/>
          <w:szCs w:val="24"/>
        </w:rPr>
        <w:t>learn</w:t>
      </w:r>
      <w:r w:rsidR="00F54C36" w:rsidRPr="00570CD1">
        <w:rPr>
          <w:rFonts w:ascii="Arial" w:hAnsi="Arial" w:cs="Arial"/>
          <w:sz w:val="24"/>
          <w:szCs w:val="24"/>
        </w:rPr>
        <w:t>ing</w:t>
      </w:r>
      <w:r w:rsidR="005826B0" w:rsidRPr="00570CD1">
        <w:rPr>
          <w:rFonts w:ascii="Arial" w:hAnsi="Arial" w:cs="Arial"/>
          <w:sz w:val="24"/>
          <w:szCs w:val="24"/>
        </w:rPr>
        <w:t xml:space="preserve"> </w:t>
      </w:r>
      <w:r w:rsidR="00F73C28" w:rsidRPr="00570CD1">
        <w:rPr>
          <w:rFonts w:ascii="Arial" w:hAnsi="Arial" w:cs="Arial"/>
          <w:sz w:val="24"/>
          <w:szCs w:val="24"/>
        </w:rPr>
        <w:t>opportunities</w:t>
      </w:r>
      <w:r w:rsidR="00F54C36" w:rsidRPr="00570CD1">
        <w:rPr>
          <w:rFonts w:ascii="Arial" w:hAnsi="Arial" w:cs="Arial"/>
          <w:sz w:val="24"/>
          <w:szCs w:val="24"/>
        </w:rPr>
        <w:t xml:space="preserve"> to be i</w:t>
      </w:r>
      <w:r w:rsidR="005826B0" w:rsidRPr="00570CD1">
        <w:rPr>
          <w:rFonts w:ascii="Arial" w:hAnsi="Arial" w:cs="Arial"/>
          <w:sz w:val="24"/>
          <w:szCs w:val="24"/>
        </w:rPr>
        <w:t xml:space="preserve">dentified </w:t>
      </w:r>
      <w:r w:rsidR="003D08FB" w:rsidRPr="00570CD1">
        <w:rPr>
          <w:rFonts w:ascii="Arial" w:hAnsi="Arial" w:cs="Arial"/>
          <w:sz w:val="24"/>
          <w:szCs w:val="24"/>
        </w:rPr>
        <w:t xml:space="preserve">resulting from any </w:t>
      </w:r>
      <w:r w:rsidR="002C199E" w:rsidRPr="00570CD1">
        <w:rPr>
          <w:rFonts w:ascii="Arial" w:hAnsi="Arial" w:cs="Arial"/>
          <w:sz w:val="24"/>
          <w:szCs w:val="24"/>
        </w:rPr>
        <w:t>challenges</w:t>
      </w:r>
      <w:r w:rsidR="003D08FB" w:rsidRPr="00570CD1">
        <w:rPr>
          <w:rFonts w:ascii="Arial" w:hAnsi="Arial" w:cs="Arial"/>
          <w:sz w:val="24"/>
          <w:szCs w:val="24"/>
        </w:rPr>
        <w:t xml:space="preserve"> </w:t>
      </w:r>
      <w:r w:rsidR="00D65516" w:rsidRPr="00570CD1">
        <w:rPr>
          <w:rFonts w:ascii="Arial" w:hAnsi="Arial" w:cs="Arial"/>
          <w:sz w:val="24"/>
          <w:szCs w:val="24"/>
        </w:rPr>
        <w:t>faced</w:t>
      </w:r>
      <w:r w:rsidR="003D08FB" w:rsidRPr="00570CD1">
        <w:rPr>
          <w:rFonts w:ascii="Arial" w:hAnsi="Arial" w:cs="Arial"/>
          <w:sz w:val="24"/>
          <w:szCs w:val="24"/>
        </w:rPr>
        <w:t xml:space="preserve"> </w:t>
      </w:r>
      <w:r w:rsidR="0027345E" w:rsidRPr="00570CD1">
        <w:rPr>
          <w:rFonts w:ascii="Arial" w:hAnsi="Arial" w:cs="Arial"/>
          <w:sz w:val="24"/>
          <w:szCs w:val="24"/>
        </w:rPr>
        <w:t>post-rollout</w:t>
      </w:r>
      <w:r w:rsidR="003D08FB" w:rsidRPr="00570CD1">
        <w:rPr>
          <w:rFonts w:ascii="Arial" w:hAnsi="Arial" w:cs="Arial"/>
          <w:sz w:val="24"/>
          <w:szCs w:val="24"/>
        </w:rPr>
        <w:t xml:space="preserve"> of the</w:t>
      </w:r>
      <w:r w:rsidR="009175CD" w:rsidRPr="00570CD1">
        <w:rPr>
          <w:rFonts w:ascii="Arial" w:hAnsi="Arial" w:cs="Arial"/>
          <w:sz w:val="24"/>
          <w:szCs w:val="24"/>
        </w:rPr>
        <w:t xml:space="preserve"> plan</w:t>
      </w:r>
      <w:r w:rsidR="00CA47C4" w:rsidRPr="00570CD1">
        <w:rPr>
          <w:rFonts w:ascii="Arial" w:hAnsi="Arial" w:cs="Arial"/>
          <w:sz w:val="24"/>
          <w:szCs w:val="24"/>
        </w:rPr>
        <w:t xml:space="preserve"> itself.</w:t>
      </w:r>
      <w:r w:rsidR="00F73C28" w:rsidRPr="00570CD1">
        <w:rPr>
          <w:rFonts w:ascii="Arial" w:hAnsi="Arial" w:cs="Arial"/>
          <w:sz w:val="24"/>
          <w:szCs w:val="24"/>
        </w:rPr>
        <w:t xml:space="preserve"> </w:t>
      </w:r>
      <w:r w:rsidR="00646649" w:rsidRPr="00570CD1">
        <w:rPr>
          <w:rFonts w:ascii="Arial" w:hAnsi="Arial" w:cs="Arial"/>
          <w:sz w:val="24"/>
          <w:szCs w:val="24"/>
        </w:rPr>
        <w:t>The</w:t>
      </w:r>
      <w:r w:rsidR="00F73C28" w:rsidRPr="00570CD1">
        <w:rPr>
          <w:rFonts w:ascii="Arial" w:hAnsi="Arial" w:cs="Arial"/>
          <w:sz w:val="24"/>
          <w:szCs w:val="24"/>
        </w:rPr>
        <w:t xml:space="preserve"> plan</w:t>
      </w:r>
      <w:r w:rsidR="00CA47C4" w:rsidRPr="00570CD1">
        <w:rPr>
          <w:rFonts w:ascii="Arial" w:hAnsi="Arial" w:cs="Arial"/>
          <w:sz w:val="24"/>
          <w:szCs w:val="24"/>
        </w:rPr>
        <w:t xml:space="preserve"> aims</w:t>
      </w:r>
      <w:r w:rsidR="00F73C28" w:rsidRPr="00570CD1">
        <w:rPr>
          <w:rFonts w:ascii="Arial" w:hAnsi="Arial" w:cs="Arial"/>
          <w:sz w:val="24"/>
          <w:szCs w:val="24"/>
        </w:rPr>
        <w:t xml:space="preserve"> </w:t>
      </w:r>
      <w:r w:rsidR="002C199E" w:rsidRPr="00570CD1">
        <w:rPr>
          <w:rFonts w:ascii="Arial" w:hAnsi="Arial" w:cs="Arial"/>
          <w:sz w:val="24"/>
          <w:szCs w:val="24"/>
        </w:rPr>
        <w:t xml:space="preserve">to foster a culture of excellence, collaboration, and inclusivity that will enable </w:t>
      </w:r>
      <w:r w:rsidR="00C95395" w:rsidRPr="00570CD1">
        <w:rPr>
          <w:rFonts w:ascii="Arial" w:hAnsi="Arial" w:cs="Arial"/>
          <w:sz w:val="24"/>
          <w:szCs w:val="24"/>
        </w:rPr>
        <w:t xml:space="preserve">the Trust to </w:t>
      </w:r>
      <w:r w:rsidR="002C199E" w:rsidRPr="00570CD1">
        <w:rPr>
          <w:rFonts w:ascii="Arial" w:hAnsi="Arial" w:cs="Arial"/>
          <w:sz w:val="24"/>
          <w:szCs w:val="24"/>
        </w:rPr>
        <w:t xml:space="preserve">achieve </w:t>
      </w:r>
      <w:r w:rsidR="00C95395" w:rsidRPr="00570CD1">
        <w:rPr>
          <w:rFonts w:ascii="Arial" w:hAnsi="Arial" w:cs="Arial"/>
          <w:sz w:val="24"/>
          <w:szCs w:val="24"/>
        </w:rPr>
        <w:t>its strategic</w:t>
      </w:r>
      <w:r w:rsidR="002C199E" w:rsidRPr="00570CD1">
        <w:rPr>
          <w:rFonts w:ascii="Arial" w:hAnsi="Arial" w:cs="Arial"/>
          <w:sz w:val="24"/>
          <w:szCs w:val="24"/>
        </w:rPr>
        <w:t xml:space="preserve"> goals </w:t>
      </w:r>
      <w:r w:rsidR="00F17E3C" w:rsidRPr="00570CD1">
        <w:rPr>
          <w:rFonts w:ascii="Arial" w:hAnsi="Arial" w:cs="Arial"/>
          <w:sz w:val="24"/>
          <w:szCs w:val="24"/>
        </w:rPr>
        <w:t>alongside delivering</w:t>
      </w:r>
      <w:r w:rsidR="002C199E" w:rsidRPr="00570CD1">
        <w:rPr>
          <w:rFonts w:ascii="Arial" w:hAnsi="Arial" w:cs="Arial"/>
          <w:sz w:val="24"/>
          <w:szCs w:val="24"/>
        </w:rPr>
        <w:t xml:space="preserve"> exceptional care to </w:t>
      </w:r>
      <w:r w:rsidR="00F17E3C" w:rsidRPr="00570CD1">
        <w:rPr>
          <w:rFonts w:ascii="Arial" w:hAnsi="Arial" w:cs="Arial"/>
          <w:sz w:val="24"/>
          <w:szCs w:val="24"/>
        </w:rPr>
        <w:t xml:space="preserve">the </w:t>
      </w:r>
      <w:r w:rsidR="002C199E" w:rsidRPr="00570CD1">
        <w:rPr>
          <w:rFonts w:ascii="Arial" w:hAnsi="Arial" w:cs="Arial"/>
          <w:sz w:val="24"/>
          <w:szCs w:val="24"/>
        </w:rPr>
        <w:t xml:space="preserve">patients and </w:t>
      </w:r>
      <w:r w:rsidR="00194163" w:rsidRPr="00570CD1">
        <w:rPr>
          <w:rFonts w:ascii="Arial" w:hAnsi="Arial" w:cs="Arial"/>
          <w:sz w:val="24"/>
          <w:szCs w:val="24"/>
        </w:rPr>
        <w:t>supporting</w:t>
      </w:r>
      <w:r w:rsidR="002C199E" w:rsidRPr="00570CD1">
        <w:rPr>
          <w:rFonts w:ascii="Arial" w:hAnsi="Arial" w:cs="Arial"/>
          <w:sz w:val="24"/>
          <w:szCs w:val="24"/>
        </w:rPr>
        <w:t xml:space="preserve"> our partners and stakeholders.</w:t>
      </w:r>
    </w:p>
    <w:p w14:paraId="6CBDCEEE" w14:textId="77777777" w:rsidR="00E979FC" w:rsidRPr="00570CD1" w:rsidRDefault="00E979FC"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18E2B6E1" w14:textId="2BCFE260" w:rsidR="00194163" w:rsidRPr="00570CD1" w:rsidRDefault="00CB5C3B"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sz w:val="24"/>
          <w:szCs w:val="24"/>
        </w:rPr>
        <w:t>K</w:t>
      </w:r>
      <w:r w:rsidR="005F6325" w:rsidRPr="00570CD1">
        <w:rPr>
          <w:rFonts w:ascii="Arial" w:hAnsi="Arial" w:cs="Arial"/>
          <w:sz w:val="24"/>
          <w:szCs w:val="24"/>
        </w:rPr>
        <w:t>ey info</w:t>
      </w:r>
      <w:r w:rsidR="005C71D9" w:rsidRPr="00570CD1">
        <w:rPr>
          <w:rFonts w:ascii="Arial" w:hAnsi="Arial" w:cs="Arial"/>
          <w:sz w:val="24"/>
          <w:szCs w:val="24"/>
        </w:rPr>
        <w:t>graphics published within the plan are as follows:</w:t>
      </w:r>
    </w:p>
    <w:p w14:paraId="496B7CD4" w14:textId="77777777" w:rsidR="005C71D9" w:rsidRPr="00570CD1" w:rsidRDefault="005C71D9"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1F261574" w14:textId="6D6346B0" w:rsidR="005C71D9" w:rsidRPr="00570CD1" w:rsidRDefault="0043411B"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center"/>
        <w:rPr>
          <w:rFonts w:ascii="Arial" w:hAnsi="Arial" w:cs="Arial"/>
          <w:sz w:val="24"/>
          <w:szCs w:val="24"/>
        </w:rPr>
      </w:pPr>
      <w:r w:rsidRPr="00570CD1">
        <w:rPr>
          <w:rFonts w:ascii="Arial" w:hAnsi="Arial" w:cs="Arial"/>
          <w:noProof/>
          <w:sz w:val="24"/>
          <w:szCs w:val="24"/>
        </w:rPr>
        <w:lastRenderedPageBreak/>
        <w:drawing>
          <wp:inline distT="0" distB="0" distL="0" distR="0" wp14:anchorId="149BB484" wp14:editId="3468F90E">
            <wp:extent cx="2781300" cy="1619250"/>
            <wp:effectExtent l="0" t="0" r="0" b="0"/>
            <wp:docPr id="77974107" name="Picture 1" descr="A map of the united kingdom with a yellow circl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74107" name="Picture 1" descr="A map of the united kingdom with a yellow circle and black text&#10;&#10;Description automatically generated"/>
                    <pic:cNvPicPr/>
                  </pic:nvPicPr>
                  <pic:blipFill>
                    <a:blip r:embed="rId11"/>
                    <a:stretch>
                      <a:fillRect/>
                    </a:stretch>
                  </pic:blipFill>
                  <pic:spPr>
                    <a:xfrm>
                      <a:off x="0" y="0"/>
                      <a:ext cx="2781300" cy="1619250"/>
                    </a:xfrm>
                    <a:prstGeom prst="rect">
                      <a:avLst/>
                    </a:prstGeom>
                  </pic:spPr>
                </pic:pic>
              </a:graphicData>
            </a:graphic>
          </wp:inline>
        </w:drawing>
      </w:r>
    </w:p>
    <w:p w14:paraId="6C692645" w14:textId="485EE624" w:rsidR="00C03652" w:rsidRPr="00570CD1" w:rsidRDefault="00C03652"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i/>
          <w:iCs/>
          <w:sz w:val="24"/>
          <w:szCs w:val="24"/>
        </w:rPr>
      </w:pPr>
      <w:r w:rsidRPr="00570CD1">
        <w:rPr>
          <w:rFonts w:ascii="Arial" w:hAnsi="Arial" w:cs="Arial"/>
          <w:sz w:val="24"/>
          <w:szCs w:val="24"/>
        </w:rPr>
        <w:t>Fig 1</w:t>
      </w:r>
      <w:r w:rsidR="00CF4D72" w:rsidRPr="00570CD1">
        <w:rPr>
          <w:rFonts w:ascii="Arial" w:hAnsi="Arial" w:cs="Arial"/>
          <w:sz w:val="24"/>
          <w:szCs w:val="24"/>
        </w:rPr>
        <w:t>:</w:t>
      </w:r>
      <w:r w:rsidRPr="00570CD1">
        <w:rPr>
          <w:rFonts w:ascii="Arial" w:hAnsi="Arial" w:cs="Arial"/>
          <w:sz w:val="24"/>
          <w:szCs w:val="24"/>
        </w:rPr>
        <w:t xml:space="preserve"> (</w:t>
      </w:r>
      <w:r w:rsidR="001A42B9" w:rsidRPr="00570CD1">
        <w:rPr>
          <w:rFonts w:ascii="Arial" w:hAnsi="Arial" w:cs="Arial"/>
          <w:i/>
          <w:iCs/>
          <w:sz w:val="24"/>
          <w:szCs w:val="24"/>
        </w:rPr>
        <w:t>People and Culture Plan, WAST 2023)</w:t>
      </w:r>
    </w:p>
    <w:p w14:paraId="556E96FB" w14:textId="2174E4B5" w:rsidR="001A42B9" w:rsidRPr="00570CD1" w:rsidRDefault="001A42B9"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center"/>
        <w:rPr>
          <w:rFonts w:ascii="Arial" w:hAnsi="Arial" w:cs="Arial"/>
          <w:i/>
          <w:iCs/>
          <w:sz w:val="24"/>
          <w:szCs w:val="24"/>
        </w:rPr>
      </w:pPr>
      <w:r w:rsidRPr="00570CD1">
        <w:rPr>
          <w:rFonts w:ascii="Arial" w:hAnsi="Arial" w:cs="Arial"/>
          <w:noProof/>
          <w:sz w:val="24"/>
          <w:szCs w:val="24"/>
        </w:rPr>
        <w:drawing>
          <wp:inline distT="0" distB="0" distL="0" distR="0" wp14:anchorId="1C76BF36" wp14:editId="12922AB9">
            <wp:extent cx="3590925" cy="2314575"/>
            <wp:effectExtent l="0" t="0" r="9525" b="9525"/>
            <wp:docPr id="356670132" name="Picture 1" descr="A green pyrami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670132" name="Picture 1" descr="A green pyramid with white text&#10;&#10;Description automatically generated"/>
                    <pic:cNvPicPr/>
                  </pic:nvPicPr>
                  <pic:blipFill>
                    <a:blip r:embed="rId12"/>
                    <a:stretch>
                      <a:fillRect/>
                    </a:stretch>
                  </pic:blipFill>
                  <pic:spPr>
                    <a:xfrm>
                      <a:off x="0" y="0"/>
                      <a:ext cx="3590925" cy="2314575"/>
                    </a:xfrm>
                    <a:prstGeom prst="rect">
                      <a:avLst/>
                    </a:prstGeom>
                  </pic:spPr>
                </pic:pic>
              </a:graphicData>
            </a:graphic>
          </wp:inline>
        </w:drawing>
      </w:r>
    </w:p>
    <w:p w14:paraId="36FDE4CC" w14:textId="5B7959CC" w:rsidR="00CF4D72" w:rsidRPr="00570CD1" w:rsidRDefault="00CF4D72"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i/>
          <w:iCs/>
          <w:sz w:val="24"/>
          <w:szCs w:val="24"/>
        </w:rPr>
      </w:pPr>
      <w:r w:rsidRPr="00570CD1">
        <w:rPr>
          <w:rFonts w:ascii="Arial" w:hAnsi="Arial" w:cs="Arial"/>
          <w:sz w:val="24"/>
          <w:szCs w:val="24"/>
        </w:rPr>
        <w:t>Fig 2: (</w:t>
      </w:r>
      <w:r w:rsidRPr="00570CD1">
        <w:rPr>
          <w:rFonts w:ascii="Arial" w:hAnsi="Arial" w:cs="Arial"/>
          <w:i/>
          <w:iCs/>
          <w:sz w:val="24"/>
          <w:szCs w:val="24"/>
        </w:rPr>
        <w:t>People and Culture Plan, WAST 2023)</w:t>
      </w:r>
    </w:p>
    <w:p w14:paraId="1EB94251" w14:textId="77777777" w:rsidR="00465225" w:rsidRPr="00570CD1" w:rsidRDefault="00465225"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i/>
          <w:iCs/>
          <w:sz w:val="24"/>
          <w:szCs w:val="24"/>
        </w:rPr>
      </w:pPr>
    </w:p>
    <w:p w14:paraId="6F1C25C6" w14:textId="171BE6F9" w:rsidR="0038396F" w:rsidRPr="00570CD1" w:rsidRDefault="00BA1D77"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sz w:val="24"/>
          <w:szCs w:val="24"/>
        </w:rPr>
        <w:t>The Plan</w:t>
      </w:r>
      <w:r w:rsidR="00FD5560" w:rsidRPr="00570CD1">
        <w:rPr>
          <w:rFonts w:ascii="Arial" w:hAnsi="Arial" w:cs="Arial"/>
          <w:sz w:val="24"/>
          <w:szCs w:val="24"/>
        </w:rPr>
        <w:t xml:space="preserve"> ref</w:t>
      </w:r>
      <w:r w:rsidR="001440AC" w:rsidRPr="00570CD1">
        <w:rPr>
          <w:rFonts w:ascii="Arial" w:hAnsi="Arial" w:cs="Arial"/>
          <w:sz w:val="24"/>
          <w:szCs w:val="24"/>
        </w:rPr>
        <w:t xml:space="preserve">ers to its source material, namely - </w:t>
      </w:r>
      <w:r w:rsidR="005720C2" w:rsidRPr="00570CD1">
        <w:rPr>
          <w:rFonts w:ascii="Arial" w:hAnsi="Arial" w:cs="Arial"/>
          <w:sz w:val="24"/>
          <w:szCs w:val="24"/>
        </w:rPr>
        <w:t>T</w:t>
      </w:r>
      <w:r w:rsidRPr="00570CD1">
        <w:rPr>
          <w:rFonts w:ascii="Arial" w:hAnsi="Arial" w:cs="Arial"/>
          <w:sz w:val="24"/>
          <w:szCs w:val="24"/>
        </w:rPr>
        <w:t>he</w:t>
      </w:r>
      <w:r w:rsidR="005720C2" w:rsidRPr="00570CD1">
        <w:rPr>
          <w:rFonts w:ascii="Arial" w:hAnsi="Arial" w:cs="Arial"/>
          <w:sz w:val="24"/>
          <w:szCs w:val="24"/>
        </w:rPr>
        <w:t xml:space="preserve"> Kings Fund ‘ABC Framework’ </w:t>
      </w:r>
      <w:r w:rsidR="00821D25" w:rsidRPr="00570CD1">
        <w:rPr>
          <w:rFonts w:ascii="Arial" w:hAnsi="Arial" w:cs="Arial"/>
          <w:sz w:val="24"/>
          <w:szCs w:val="24"/>
        </w:rPr>
        <w:t xml:space="preserve">(The Kings Fund, 2020) </w:t>
      </w:r>
      <w:r w:rsidR="00B77F50" w:rsidRPr="00570CD1">
        <w:rPr>
          <w:rFonts w:ascii="Arial" w:hAnsi="Arial" w:cs="Arial"/>
          <w:sz w:val="24"/>
          <w:szCs w:val="24"/>
        </w:rPr>
        <w:t xml:space="preserve">in </w:t>
      </w:r>
      <w:r w:rsidR="00D0166B" w:rsidRPr="00570CD1">
        <w:rPr>
          <w:rFonts w:ascii="Arial" w:hAnsi="Arial" w:cs="Arial"/>
          <w:sz w:val="24"/>
          <w:szCs w:val="24"/>
        </w:rPr>
        <w:t xml:space="preserve">respect of the three </w:t>
      </w:r>
      <w:r w:rsidR="00F01C51" w:rsidRPr="00570CD1">
        <w:rPr>
          <w:rFonts w:ascii="Arial" w:hAnsi="Arial" w:cs="Arial"/>
          <w:sz w:val="24"/>
          <w:szCs w:val="24"/>
        </w:rPr>
        <w:t>‘Cs’, namely:</w:t>
      </w:r>
    </w:p>
    <w:p w14:paraId="4B882D4D" w14:textId="77777777" w:rsidR="00F01C51" w:rsidRPr="00570CD1" w:rsidRDefault="00F01C51"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7C8501BB" w14:textId="5B332A91" w:rsidR="00F01C51" w:rsidRPr="00570CD1" w:rsidRDefault="00512FFA" w:rsidP="008D529A">
      <w:pPr>
        <w:pStyle w:val="ListParagraph"/>
        <w:widowControl w:val="0"/>
        <w:numPr>
          <w:ilvl w:val="0"/>
          <w:numId w:val="6"/>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b/>
          <w:bCs/>
          <w:sz w:val="24"/>
          <w:szCs w:val="24"/>
        </w:rPr>
        <w:t>C</w:t>
      </w:r>
      <w:r w:rsidRPr="00570CD1">
        <w:rPr>
          <w:rFonts w:ascii="Arial" w:hAnsi="Arial" w:cs="Arial"/>
          <w:sz w:val="24"/>
          <w:szCs w:val="24"/>
        </w:rPr>
        <w:t>ulture</w:t>
      </w:r>
    </w:p>
    <w:p w14:paraId="53AA8B86" w14:textId="7CBA8BF5" w:rsidR="00512FFA" w:rsidRPr="00570CD1" w:rsidRDefault="00512FFA" w:rsidP="008D529A">
      <w:pPr>
        <w:pStyle w:val="ListParagraph"/>
        <w:widowControl w:val="0"/>
        <w:numPr>
          <w:ilvl w:val="0"/>
          <w:numId w:val="6"/>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b/>
          <w:bCs/>
          <w:sz w:val="24"/>
          <w:szCs w:val="24"/>
        </w:rPr>
        <w:t>C</w:t>
      </w:r>
      <w:r w:rsidRPr="00570CD1">
        <w:rPr>
          <w:rFonts w:ascii="Arial" w:hAnsi="Arial" w:cs="Arial"/>
          <w:sz w:val="24"/>
          <w:szCs w:val="24"/>
        </w:rPr>
        <w:t xml:space="preserve">apacity </w:t>
      </w:r>
    </w:p>
    <w:p w14:paraId="3B21ED08" w14:textId="1C84F634" w:rsidR="00512FFA" w:rsidRPr="00570CD1" w:rsidRDefault="00512FFA" w:rsidP="008D529A">
      <w:pPr>
        <w:pStyle w:val="ListParagraph"/>
        <w:widowControl w:val="0"/>
        <w:numPr>
          <w:ilvl w:val="0"/>
          <w:numId w:val="6"/>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b/>
          <w:bCs/>
          <w:sz w:val="24"/>
          <w:szCs w:val="24"/>
        </w:rPr>
        <w:t>C</w:t>
      </w:r>
      <w:r w:rsidRPr="00570CD1">
        <w:rPr>
          <w:rFonts w:ascii="Arial" w:hAnsi="Arial" w:cs="Arial"/>
          <w:sz w:val="24"/>
          <w:szCs w:val="24"/>
        </w:rPr>
        <w:t>apability</w:t>
      </w:r>
    </w:p>
    <w:p w14:paraId="0B519CA1" w14:textId="77777777" w:rsidR="00C56B3D" w:rsidRPr="00570CD1" w:rsidRDefault="00C56B3D"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4BD5113C" w14:textId="77777777" w:rsidR="00C56B3D" w:rsidRPr="00570CD1" w:rsidRDefault="00C56B3D"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36E1325F" w14:textId="650CBA26" w:rsidR="00C56B3D" w:rsidRPr="00570CD1" w:rsidRDefault="000F78C5"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noProof/>
          <w:sz w:val="24"/>
          <w:szCs w:val="24"/>
        </w:rPr>
        <w:lastRenderedPageBreak/>
        <w:drawing>
          <wp:inline distT="0" distB="0" distL="0" distR="0" wp14:anchorId="344E2330" wp14:editId="1A24D6E0">
            <wp:extent cx="5731510" cy="3647440"/>
            <wp:effectExtent l="0" t="0" r="0" b="0"/>
            <wp:docPr id="124763097" name="Picture 1" descr="A diagram of a company's capa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63097" name="Picture 1" descr="A diagram of a company's capacity&#10;&#10;Description automatically generated"/>
                    <pic:cNvPicPr/>
                  </pic:nvPicPr>
                  <pic:blipFill>
                    <a:blip r:embed="rId13"/>
                    <a:stretch>
                      <a:fillRect/>
                    </a:stretch>
                  </pic:blipFill>
                  <pic:spPr>
                    <a:xfrm>
                      <a:off x="0" y="0"/>
                      <a:ext cx="5731510" cy="3647440"/>
                    </a:xfrm>
                    <a:prstGeom prst="rect">
                      <a:avLst/>
                    </a:prstGeom>
                  </pic:spPr>
                </pic:pic>
              </a:graphicData>
            </a:graphic>
          </wp:inline>
        </w:drawing>
      </w:r>
    </w:p>
    <w:p w14:paraId="3B885C2C" w14:textId="254D7AC7" w:rsidR="000F78C5" w:rsidRPr="00570CD1" w:rsidRDefault="00055A45"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sz w:val="24"/>
          <w:szCs w:val="24"/>
        </w:rPr>
        <w:t>Fig 3 (above): (</w:t>
      </w:r>
      <w:r w:rsidRPr="00570CD1">
        <w:rPr>
          <w:rFonts w:ascii="Arial" w:hAnsi="Arial" w:cs="Arial"/>
          <w:i/>
          <w:iCs/>
          <w:sz w:val="24"/>
          <w:szCs w:val="24"/>
        </w:rPr>
        <w:t>People and Culture Plan, WAST 2023</w:t>
      </w:r>
      <w:r w:rsidRPr="00570CD1">
        <w:rPr>
          <w:rFonts w:ascii="Arial" w:hAnsi="Arial" w:cs="Arial"/>
          <w:sz w:val="24"/>
          <w:szCs w:val="24"/>
        </w:rPr>
        <w:t>)</w:t>
      </w:r>
    </w:p>
    <w:p w14:paraId="74366DD1" w14:textId="77777777" w:rsidR="00C62997" w:rsidRPr="00570CD1" w:rsidRDefault="00C62997"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7E90B958" w14:textId="28F904B5" w:rsidR="009C68B8" w:rsidRPr="00570CD1" w:rsidRDefault="00022BD7"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sz w:val="24"/>
          <w:szCs w:val="24"/>
        </w:rPr>
        <w:t xml:space="preserve">Points 1-3 above </w:t>
      </w:r>
      <w:r w:rsidR="00924016" w:rsidRPr="00570CD1">
        <w:rPr>
          <w:rFonts w:ascii="Arial" w:hAnsi="Arial" w:cs="Arial"/>
          <w:sz w:val="24"/>
          <w:szCs w:val="24"/>
        </w:rPr>
        <w:t xml:space="preserve">should </w:t>
      </w:r>
      <w:r w:rsidRPr="00570CD1">
        <w:rPr>
          <w:rFonts w:ascii="Arial" w:hAnsi="Arial" w:cs="Arial"/>
          <w:sz w:val="24"/>
          <w:szCs w:val="24"/>
        </w:rPr>
        <w:t xml:space="preserve">themselves </w:t>
      </w:r>
      <w:r w:rsidR="00924016" w:rsidRPr="00570CD1">
        <w:rPr>
          <w:rFonts w:ascii="Arial" w:hAnsi="Arial" w:cs="Arial"/>
          <w:sz w:val="24"/>
          <w:szCs w:val="24"/>
        </w:rPr>
        <w:t>be read in the context of the ‘ABC’ Framework</w:t>
      </w:r>
      <w:r w:rsidR="00F53FCD" w:rsidRPr="00570CD1">
        <w:rPr>
          <w:rFonts w:ascii="Arial" w:hAnsi="Arial" w:cs="Arial"/>
          <w:sz w:val="24"/>
          <w:szCs w:val="24"/>
        </w:rPr>
        <w:t xml:space="preserve"> as shown in </w:t>
      </w:r>
      <w:r w:rsidR="00E979FC" w:rsidRPr="00570CD1">
        <w:rPr>
          <w:rFonts w:ascii="Arial" w:hAnsi="Arial" w:cs="Arial"/>
          <w:sz w:val="24"/>
          <w:szCs w:val="24"/>
        </w:rPr>
        <w:t>figure four</w:t>
      </w:r>
      <w:r w:rsidR="00F53FCD" w:rsidRPr="00570CD1">
        <w:rPr>
          <w:rFonts w:ascii="Arial" w:hAnsi="Arial" w:cs="Arial"/>
          <w:sz w:val="24"/>
          <w:szCs w:val="24"/>
        </w:rPr>
        <w:t xml:space="preserve"> below:</w:t>
      </w:r>
    </w:p>
    <w:p w14:paraId="03CE66B3" w14:textId="77777777" w:rsidR="00F53FCD" w:rsidRPr="00570CD1" w:rsidRDefault="00F53FCD"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4EAAAB4F" w14:textId="6A36BFCD" w:rsidR="00F53FCD" w:rsidRPr="00570CD1" w:rsidRDefault="00465225"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noProof/>
          <w:sz w:val="24"/>
          <w:szCs w:val="24"/>
        </w:rPr>
        <w:lastRenderedPageBreak/>
        <w:drawing>
          <wp:inline distT="0" distB="0" distL="0" distR="0" wp14:anchorId="516906EB" wp14:editId="0D93BA55">
            <wp:extent cx="5731510" cy="4175760"/>
            <wp:effectExtent l="0" t="0" r="0" b="0"/>
            <wp:docPr id="1517858024" name="Picture 1" descr="A diagram of a company's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858024" name="Picture 1" descr="A diagram of a company's company's company&#10;&#10;Description automatically generated"/>
                    <pic:cNvPicPr/>
                  </pic:nvPicPr>
                  <pic:blipFill>
                    <a:blip r:embed="rId14"/>
                    <a:stretch>
                      <a:fillRect/>
                    </a:stretch>
                  </pic:blipFill>
                  <pic:spPr>
                    <a:xfrm>
                      <a:off x="0" y="0"/>
                      <a:ext cx="5731510" cy="4175760"/>
                    </a:xfrm>
                    <a:prstGeom prst="rect">
                      <a:avLst/>
                    </a:prstGeom>
                  </pic:spPr>
                </pic:pic>
              </a:graphicData>
            </a:graphic>
          </wp:inline>
        </w:drawing>
      </w:r>
    </w:p>
    <w:p w14:paraId="11FC7A6E" w14:textId="4F6C0DC5" w:rsidR="00465225" w:rsidRPr="00570CD1" w:rsidRDefault="00465225"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i/>
          <w:iCs/>
          <w:sz w:val="24"/>
          <w:szCs w:val="24"/>
        </w:rPr>
      </w:pPr>
      <w:r w:rsidRPr="00570CD1">
        <w:rPr>
          <w:rFonts w:ascii="Arial" w:hAnsi="Arial" w:cs="Arial"/>
          <w:sz w:val="24"/>
          <w:szCs w:val="24"/>
        </w:rPr>
        <w:t xml:space="preserve">Fig </w:t>
      </w:r>
      <w:r w:rsidR="00055A45" w:rsidRPr="00570CD1">
        <w:rPr>
          <w:rFonts w:ascii="Arial" w:hAnsi="Arial" w:cs="Arial"/>
          <w:sz w:val="24"/>
          <w:szCs w:val="24"/>
        </w:rPr>
        <w:t>4</w:t>
      </w:r>
      <w:r w:rsidRPr="00570CD1">
        <w:rPr>
          <w:rFonts w:ascii="Arial" w:hAnsi="Arial" w:cs="Arial"/>
          <w:sz w:val="24"/>
          <w:szCs w:val="24"/>
        </w:rPr>
        <w:t>: (</w:t>
      </w:r>
      <w:r w:rsidR="00D5782F" w:rsidRPr="00570CD1">
        <w:rPr>
          <w:rFonts w:ascii="Arial" w:hAnsi="Arial" w:cs="Arial"/>
          <w:i/>
          <w:iCs/>
          <w:sz w:val="24"/>
          <w:szCs w:val="24"/>
        </w:rPr>
        <w:t>ABC Framework, The Kings Fund 2020)</w:t>
      </w:r>
    </w:p>
    <w:p w14:paraId="1FBADB06" w14:textId="77777777" w:rsidR="000E7691" w:rsidRPr="00570CD1" w:rsidRDefault="000E7691"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79E0B0FB" w14:textId="18AE4527" w:rsidR="00BE2184" w:rsidRPr="00570CD1" w:rsidRDefault="000D5414"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sz w:val="24"/>
          <w:szCs w:val="24"/>
        </w:rPr>
        <w:t>Additionally</w:t>
      </w:r>
      <w:r w:rsidR="00BE2184" w:rsidRPr="00570CD1">
        <w:rPr>
          <w:rFonts w:ascii="Arial" w:hAnsi="Arial" w:cs="Arial"/>
          <w:sz w:val="24"/>
          <w:szCs w:val="24"/>
        </w:rPr>
        <w:t xml:space="preserve">, </w:t>
      </w:r>
      <w:r w:rsidR="009C458C" w:rsidRPr="00570CD1">
        <w:rPr>
          <w:rFonts w:ascii="Arial" w:hAnsi="Arial" w:cs="Arial"/>
          <w:sz w:val="24"/>
          <w:szCs w:val="24"/>
        </w:rPr>
        <w:t xml:space="preserve">given that the Trust recognises that ‘its’ people are </w:t>
      </w:r>
      <w:r w:rsidR="00322F0B" w:rsidRPr="00570CD1">
        <w:rPr>
          <w:rFonts w:ascii="Arial" w:hAnsi="Arial" w:cs="Arial"/>
          <w:sz w:val="24"/>
          <w:szCs w:val="24"/>
        </w:rPr>
        <w:t xml:space="preserve">core/integral to the delivery of any </w:t>
      </w:r>
      <w:r w:rsidR="00BD224D" w:rsidRPr="00570CD1">
        <w:rPr>
          <w:rFonts w:ascii="Arial" w:hAnsi="Arial" w:cs="Arial"/>
          <w:sz w:val="24"/>
          <w:szCs w:val="24"/>
        </w:rPr>
        <w:t>outcomes (with my</w:t>
      </w:r>
      <w:r w:rsidR="00DB08A5" w:rsidRPr="00570CD1">
        <w:rPr>
          <w:rFonts w:ascii="Arial" w:hAnsi="Arial" w:cs="Arial"/>
          <w:sz w:val="24"/>
          <w:szCs w:val="24"/>
        </w:rPr>
        <w:t xml:space="preserve"> </w:t>
      </w:r>
      <w:r w:rsidR="00BD224D" w:rsidRPr="00570CD1">
        <w:rPr>
          <w:rFonts w:ascii="Arial" w:hAnsi="Arial" w:cs="Arial"/>
          <w:sz w:val="24"/>
          <w:szCs w:val="24"/>
        </w:rPr>
        <w:t xml:space="preserve">role </w:t>
      </w:r>
      <w:r w:rsidR="00DB08A5" w:rsidRPr="00570CD1">
        <w:rPr>
          <w:rFonts w:ascii="Arial" w:hAnsi="Arial" w:cs="Arial"/>
          <w:sz w:val="24"/>
          <w:szCs w:val="24"/>
        </w:rPr>
        <w:t>identified</w:t>
      </w:r>
      <w:r w:rsidR="00BD224D" w:rsidRPr="00570CD1">
        <w:rPr>
          <w:rFonts w:ascii="Arial" w:hAnsi="Arial" w:cs="Arial"/>
          <w:sz w:val="24"/>
          <w:szCs w:val="24"/>
        </w:rPr>
        <w:t xml:space="preserve"> as a senior manager</w:t>
      </w:r>
      <w:r w:rsidR="00BF0B63" w:rsidRPr="00570CD1">
        <w:rPr>
          <w:rFonts w:ascii="Arial" w:hAnsi="Arial" w:cs="Arial"/>
          <w:sz w:val="24"/>
          <w:szCs w:val="24"/>
        </w:rPr>
        <w:t>) the</w:t>
      </w:r>
      <w:r w:rsidR="00490B8C" w:rsidRPr="00570CD1">
        <w:rPr>
          <w:rFonts w:ascii="Arial" w:hAnsi="Arial" w:cs="Arial"/>
          <w:sz w:val="24"/>
          <w:szCs w:val="24"/>
        </w:rPr>
        <w:t xml:space="preserve"> ‘People and Culture Plan’ </w:t>
      </w:r>
      <w:r w:rsidR="00BF0B63" w:rsidRPr="00570CD1">
        <w:rPr>
          <w:rFonts w:ascii="Arial" w:hAnsi="Arial" w:cs="Arial"/>
          <w:sz w:val="24"/>
          <w:szCs w:val="24"/>
        </w:rPr>
        <w:t xml:space="preserve">was </w:t>
      </w:r>
      <w:r w:rsidR="00490B8C" w:rsidRPr="00570CD1">
        <w:rPr>
          <w:rFonts w:ascii="Arial" w:hAnsi="Arial" w:cs="Arial"/>
          <w:sz w:val="24"/>
          <w:szCs w:val="24"/>
        </w:rPr>
        <w:t>‘built’</w:t>
      </w:r>
      <w:r w:rsidR="00BF0B63" w:rsidRPr="00570CD1">
        <w:rPr>
          <w:rFonts w:ascii="Arial" w:hAnsi="Arial" w:cs="Arial"/>
          <w:sz w:val="24"/>
          <w:szCs w:val="24"/>
        </w:rPr>
        <w:t xml:space="preserve"> </w:t>
      </w:r>
      <w:r w:rsidR="00F45412" w:rsidRPr="00570CD1">
        <w:rPr>
          <w:rFonts w:ascii="Arial" w:hAnsi="Arial" w:cs="Arial"/>
          <w:sz w:val="24"/>
          <w:szCs w:val="24"/>
        </w:rPr>
        <w:t>around</w:t>
      </w:r>
      <w:r w:rsidR="00AA3289" w:rsidRPr="00570CD1">
        <w:rPr>
          <w:rFonts w:ascii="Arial" w:hAnsi="Arial" w:cs="Arial"/>
          <w:sz w:val="24"/>
          <w:szCs w:val="24"/>
        </w:rPr>
        <w:t>:</w:t>
      </w:r>
    </w:p>
    <w:p w14:paraId="4B0C96EF" w14:textId="77777777" w:rsidR="00AA3289" w:rsidRPr="00570CD1" w:rsidRDefault="00AA3289"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547C6CC7" w14:textId="683EC96A" w:rsidR="00AA3289" w:rsidRPr="00570CD1" w:rsidRDefault="00AA3289" w:rsidP="008D529A">
      <w:pPr>
        <w:pStyle w:val="ListParagraph"/>
        <w:widowControl w:val="0"/>
        <w:numPr>
          <w:ilvl w:val="0"/>
          <w:numId w:val="7"/>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b/>
          <w:bCs/>
          <w:sz w:val="24"/>
          <w:szCs w:val="24"/>
        </w:rPr>
        <w:t>A</w:t>
      </w:r>
      <w:r w:rsidRPr="00570CD1">
        <w:rPr>
          <w:rFonts w:ascii="Arial" w:hAnsi="Arial" w:cs="Arial"/>
          <w:sz w:val="24"/>
          <w:szCs w:val="24"/>
        </w:rPr>
        <w:t>utonomy</w:t>
      </w:r>
    </w:p>
    <w:p w14:paraId="64DB1137" w14:textId="0582C273" w:rsidR="00AA3289" w:rsidRPr="00570CD1" w:rsidRDefault="00AA3289" w:rsidP="008D529A">
      <w:pPr>
        <w:pStyle w:val="ListParagraph"/>
        <w:widowControl w:val="0"/>
        <w:numPr>
          <w:ilvl w:val="0"/>
          <w:numId w:val="7"/>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b/>
          <w:bCs/>
          <w:sz w:val="24"/>
          <w:szCs w:val="24"/>
        </w:rPr>
        <w:t>B</w:t>
      </w:r>
      <w:r w:rsidRPr="00570CD1">
        <w:rPr>
          <w:rFonts w:ascii="Arial" w:hAnsi="Arial" w:cs="Arial"/>
          <w:sz w:val="24"/>
          <w:szCs w:val="24"/>
        </w:rPr>
        <w:t>elo</w:t>
      </w:r>
      <w:r w:rsidR="00DA2E60" w:rsidRPr="00570CD1">
        <w:rPr>
          <w:rFonts w:ascii="Arial" w:hAnsi="Arial" w:cs="Arial"/>
          <w:sz w:val="24"/>
          <w:szCs w:val="24"/>
        </w:rPr>
        <w:t>nging</w:t>
      </w:r>
    </w:p>
    <w:p w14:paraId="7F4F4B8F" w14:textId="1B1528F2" w:rsidR="00DA2E60" w:rsidRPr="00570CD1" w:rsidRDefault="00DA2E60" w:rsidP="008D529A">
      <w:pPr>
        <w:pStyle w:val="ListParagraph"/>
        <w:widowControl w:val="0"/>
        <w:numPr>
          <w:ilvl w:val="0"/>
          <w:numId w:val="7"/>
        </w:numPr>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b/>
          <w:bCs/>
          <w:sz w:val="24"/>
          <w:szCs w:val="24"/>
        </w:rPr>
        <w:t>C</w:t>
      </w:r>
      <w:r w:rsidRPr="00570CD1">
        <w:rPr>
          <w:rFonts w:ascii="Arial" w:hAnsi="Arial" w:cs="Arial"/>
          <w:sz w:val="24"/>
          <w:szCs w:val="24"/>
        </w:rPr>
        <w:t>ontribution</w:t>
      </w:r>
    </w:p>
    <w:p w14:paraId="5B6AE9D0" w14:textId="77777777" w:rsidR="00CF6073" w:rsidRPr="00570CD1" w:rsidRDefault="00CF6073"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74D4E5D8" w14:textId="13ED14C1" w:rsidR="00EA1D6B" w:rsidRPr="00570CD1" w:rsidRDefault="00C0485D"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r w:rsidRPr="00570CD1">
        <w:rPr>
          <w:rFonts w:ascii="Arial" w:hAnsi="Arial" w:cs="Arial"/>
          <w:sz w:val="24"/>
          <w:szCs w:val="24"/>
        </w:rPr>
        <w:t xml:space="preserve">The Kings Fund (2020) itself highlighted that </w:t>
      </w:r>
      <w:r w:rsidR="0039347F" w:rsidRPr="00570CD1">
        <w:rPr>
          <w:rFonts w:ascii="Arial" w:hAnsi="Arial" w:cs="Arial"/>
          <w:sz w:val="24"/>
          <w:szCs w:val="24"/>
        </w:rPr>
        <w:t xml:space="preserve">to ensure wellbeing and </w:t>
      </w:r>
      <w:r w:rsidR="00CA0F84" w:rsidRPr="00570CD1">
        <w:rPr>
          <w:rFonts w:ascii="Arial" w:hAnsi="Arial" w:cs="Arial"/>
          <w:sz w:val="24"/>
          <w:szCs w:val="24"/>
        </w:rPr>
        <w:t>ongoing motivation within the workplace</w:t>
      </w:r>
      <w:r w:rsidR="000C03B0" w:rsidRPr="00570CD1">
        <w:rPr>
          <w:rFonts w:ascii="Arial" w:hAnsi="Arial" w:cs="Arial"/>
          <w:sz w:val="24"/>
          <w:szCs w:val="24"/>
        </w:rPr>
        <w:t>,</w:t>
      </w:r>
      <w:r w:rsidR="0050782F" w:rsidRPr="00570CD1">
        <w:rPr>
          <w:rFonts w:ascii="Arial" w:hAnsi="Arial" w:cs="Arial"/>
          <w:sz w:val="24"/>
          <w:szCs w:val="24"/>
        </w:rPr>
        <w:t xml:space="preserve"> alongside reducing work-based ‘stress’, that </w:t>
      </w:r>
      <w:r w:rsidR="001A5308" w:rsidRPr="00570CD1">
        <w:rPr>
          <w:rFonts w:ascii="Arial" w:hAnsi="Arial" w:cs="Arial"/>
          <w:sz w:val="24"/>
          <w:szCs w:val="24"/>
        </w:rPr>
        <w:t>staff have three core needs:</w:t>
      </w:r>
    </w:p>
    <w:p w14:paraId="4C215CD3" w14:textId="77777777" w:rsidR="001A5308" w:rsidRPr="00570CD1" w:rsidRDefault="001A5308" w:rsidP="008D529A">
      <w:pPr>
        <w:widowControl w:val="0"/>
        <w:pBdr>
          <w:top w:val="nil"/>
          <w:left w:val="nil"/>
          <w:bottom w:val="nil"/>
          <w:right w:val="nil"/>
          <w:between w:val="nil"/>
        </w:pBdr>
        <w:tabs>
          <w:tab w:val="left" w:pos="1440"/>
          <w:tab w:val="left" w:pos="2160"/>
          <w:tab w:val="left" w:pos="2880"/>
        </w:tabs>
        <w:autoSpaceDE w:val="0"/>
        <w:autoSpaceDN w:val="0"/>
        <w:spacing w:after="0" w:line="360" w:lineRule="auto"/>
        <w:jc w:val="both"/>
        <w:rPr>
          <w:rFonts w:ascii="Arial" w:hAnsi="Arial" w:cs="Arial"/>
          <w:sz w:val="24"/>
          <w:szCs w:val="24"/>
        </w:rPr>
      </w:pPr>
    </w:p>
    <w:p w14:paraId="19F913AF" w14:textId="75894694" w:rsidR="004913C5" w:rsidRPr="00570CD1" w:rsidRDefault="004913C5" w:rsidP="008D529A">
      <w:pPr>
        <w:pStyle w:val="ListParagraph"/>
        <w:numPr>
          <w:ilvl w:val="0"/>
          <w:numId w:val="23"/>
        </w:numPr>
        <w:shd w:val="clear" w:color="auto" w:fill="FFFFFF"/>
        <w:spacing w:after="0" w:line="360" w:lineRule="auto"/>
        <w:rPr>
          <w:rFonts w:ascii="Arial" w:eastAsia="Times New Roman" w:hAnsi="Arial" w:cs="Arial"/>
          <w:color w:val="000000"/>
          <w:kern w:val="0"/>
          <w:sz w:val="24"/>
          <w:szCs w:val="24"/>
          <w:lang w:eastAsia="en-GB"/>
          <w14:ligatures w14:val="none"/>
        </w:rPr>
      </w:pPr>
      <w:r w:rsidRPr="00570CD1">
        <w:rPr>
          <w:rFonts w:ascii="Arial" w:eastAsia="Times New Roman" w:hAnsi="Arial" w:cs="Arial"/>
          <w:b/>
          <w:bCs/>
          <w:color w:val="000000"/>
          <w:kern w:val="0"/>
          <w:sz w:val="24"/>
          <w:szCs w:val="24"/>
          <w:lang w:eastAsia="en-GB"/>
          <w14:ligatures w14:val="none"/>
        </w:rPr>
        <w:t>A</w:t>
      </w:r>
      <w:r w:rsidRPr="00570CD1">
        <w:rPr>
          <w:rFonts w:ascii="Arial" w:eastAsia="Times New Roman" w:hAnsi="Arial" w:cs="Arial"/>
          <w:color w:val="000000"/>
          <w:kern w:val="0"/>
          <w:sz w:val="24"/>
          <w:szCs w:val="24"/>
          <w:lang w:eastAsia="en-GB"/>
          <w14:ligatures w14:val="none"/>
        </w:rPr>
        <w:t>utonomy – the need to have control over their work lives, and to be able to act consistently with their values</w:t>
      </w:r>
    </w:p>
    <w:p w14:paraId="561FD1C8" w14:textId="77777777" w:rsidR="004913C5" w:rsidRPr="00570CD1" w:rsidRDefault="004913C5" w:rsidP="008D529A">
      <w:pPr>
        <w:shd w:val="clear" w:color="auto" w:fill="FFFFFF"/>
        <w:spacing w:after="0" w:line="360" w:lineRule="auto"/>
        <w:rPr>
          <w:rFonts w:ascii="Arial" w:eastAsia="Times New Roman" w:hAnsi="Arial" w:cs="Arial"/>
          <w:color w:val="000000"/>
          <w:kern w:val="0"/>
          <w:sz w:val="24"/>
          <w:szCs w:val="24"/>
          <w:lang w:eastAsia="en-GB"/>
          <w14:ligatures w14:val="none"/>
        </w:rPr>
      </w:pPr>
    </w:p>
    <w:p w14:paraId="0374E73C" w14:textId="07A7F2AD" w:rsidR="004913C5" w:rsidRPr="00570CD1" w:rsidRDefault="004913C5" w:rsidP="008D529A">
      <w:pPr>
        <w:pStyle w:val="ListParagraph"/>
        <w:numPr>
          <w:ilvl w:val="0"/>
          <w:numId w:val="23"/>
        </w:numPr>
        <w:shd w:val="clear" w:color="auto" w:fill="FFFFFF"/>
        <w:spacing w:after="0" w:line="360" w:lineRule="auto"/>
        <w:rPr>
          <w:rFonts w:ascii="Arial" w:eastAsia="Times New Roman" w:hAnsi="Arial" w:cs="Arial"/>
          <w:color w:val="000000"/>
          <w:kern w:val="0"/>
          <w:sz w:val="24"/>
          <w:szCs w:val="24"/>
          <w:lang w:eastAsia="en-GB"/>
          <w14:ligatures w14:val="none"/>
        </w:rPr>
      </w:pPr>
      <w:r w:rsidRPr="00570CD1">
        <w:rPr>
          <w:rFonts w:ascii="Arial" w:eastAsia="Times New Roman" w:hAnsi="Arial" w:cs="Arial"/>
          <w:b/>
          <w:bCs/>
          <w:color w:val="000000"/>
          <w:kern w:val="0"/>
          <w:sz w:val="24"/>
          <w:szCs w:val="24"/>
          <w:lang w:eastAsia="en-GB"/>
          <w14:ligatures w14:val="none"/>
        </w:rPr>
        <w:lastRenderedPageBreak/>
        <w:t>B</w:t>
      </w:r>
      <w:r w:rsidRPr="00570CD1">
        <w:rPr>
          <w:rFonts w:ascii="Arial" w:eastAsia="Times New Roman" w:hAnsi="Arial" w:cs="Arial"/>
          <w:color w:val="000000"/>
          <w:kern w:val="0"/>
          <w:sz w:val="24"/>
          <w:szCs w:val="24"/>
          <w:lang w:eastAsia="en-GB"/>
          <w14:ligatures w14:val="none"/>
        </w:rPr>
        <w:t>elonging – the need to be connected to, cared for, and caring of others around them at work, and to feel valued, respected and supported</w:t>
      </w:r>
    </w:p>
    <w:p w14:paraId="63A03496" w14:textId="77777777" w:rsidR="004913C5" w:rsidRPr="00570CD1" w:rsidRDefault="004913C5" w:rsidP="008D529A">
      <w:pPr>
        <w:shd w:val="clear" w:color="auto" w:fill="FFFFFF"/>
        <w:spacing w:after="0" w:line="360" w:lineRule="auto"/>
        <w:rPr>
          <w:rFonts w:ascii="Arial" w:eastAsia="Times New Roman" w:hAnsi="Arial" w:cs="Arial"/>
          <w:color w:val="000000"/>
          <w:kern w:val="0"/>
          <w:sz w:val="24"/>
          <w:szCs w:val="24"/>
          <w:lang w:eastAsia="en-GB"/>
          <w14:ligatures w14:val="none"/>
        </w:rPr>
      </w:pPr>
    </w:p>
    <w:p w14:paraId="36D7A74A" w14:textId="43E0F2E2" w:rsidR="004913C5" w:rsidRPr="00570CD1" w:rsidRDefault="004913C5" w:rsidP="008D529A">
      <w:pPr>
        <w:pStyle w:val="ListParagraph"/>
        <w:numPr>
          <w:ilvl w:val="0"/>
          <w:numId w:val="23"/>
        </w:numPr>
        <w:shd w:val="clear" w:color="auto" w:fill="FFFFFF"/>
        <w:spacing w:after="0" w:line="360" w:lineRule="auto"/>
        <w:rPr>
          <w:rFonts w:ascii="Arial" w:eastAsia="Times New Roman" w:hAnsi="Arial" w:cs="Arial"/>
          <w:color w:val="000000"/>
          <w:kern w:val="0"/>
          <w:sz w:val="24"/>
          <w:szCs w:val="24"/>
          <w:lang w:eastAsia="en-GB"/>
          <w14:ligatures w14:val="none"/>
        </w:rPr>
      </w:pPr>
      <w:r w:rsidRPr="00570CD1">
        <w:rPr>
          <w:rFonts w:ascii="Arial" w:eastAsia="Times New Roman" w:hAnsi="Arial" w:cs="Arial"/>
          <w:b/>
          <w:bCs/>
          <w:color w:val="000000"/>
          <w:kern w:val="0"/>
          <w:sz w:val="24"/>
          <w:szCs w:val="24"/>
          <w:lang w:eastAsia="en-GB"/>
          <w14:ligatures w14:val="none"/>
        </w:rPr>
        <w:t>C</w:t>
      </w:r>
      <w:r w:rsidRPr="00570CD1">
        <w:rPr>
          <w:rFonts w:ascii="Arial" w:eastAsia="Times New Roman" w:hAnsi="Arial" w:cs="Arial"/>
          <w:color w:val="000000"/>
          <w:kern w:val="0"/>
          <w:sz w:val="24"/>
          <w:szCs w:val="24"/>
          <w:lang w:eastAsia="en-GB"/>
          <w14:ligatures w14:val="none"/>
        </w:rPr>
        <w:t>ontribution– the need to experience effectiveness in what they do and deliver valued outcomes.</w:t>
      </w:r>
    </w:p>
    <w:p w14:paraId="4291288B" w14:textId="77777777" w:rsidR="00CF6073" w:rsidRPr="00570CD1" w:rsidRDefault="00CF6073" w:rsidP="008D529A">
      <w:pPr>
        <w:shd w:val="clear" w:color="auto" w:fill="FFFFFF"/>
        <w:spacing w:after="0" w:line="360" w:lineRule="auto"/>
        <w:rPr>
          <w:rFonts w:ascii="Arial" w:eastAsia="Times New Roman" w:hAnsi="Arial" w:cs="Arial"/>
          <w:color w:val="000000"/>
          <w:kern w:val="0"/>
          <w:sz w:val="24"/>
          <w:szCs w:val="24"/>
          <w:lang w:eastAsia="en-GB"/>
          <w14:ligatures w14:val="none"/>
        </w:rPr>
      </w:pPr>
    </w:p>
    <w:p w14:paraId="3BEF7B52" w14:textId="6135C9C8" w:rsidR="00CF6073" w:rsidRPr="00570CD1" w:rsidRDefault="00F523CE" w:rsidP="008D529A">
      <w:pPr>
        <w:shd w:val="clear" w:color="auto" w:fill="FFFFFF"/>
        <w:spacing w:after="0" w:line="360" w:lineRule="auto"/>
        <w:rPr>
          <w:rFonts w:ascii="Arial" w:eastAsia="Times New Roman" w:hAnsi="Arial" w:cs="Arial"/>
          <w:color w:val="000000"/>
          <w:kern w:val="0"/>
          <w:sz w:val="24"/>
          <w:szCs w:val="24"/>
          <w:lang w:eastAsia="en-GB"/>
          <w14:ligatures w14:val="none"/>
        </w:rPr>
      </w:pPr>
      <w:r w:rsidRPr="00570CD1">
        <w:rPr>
          <w:rFonts w:ascii="Arial" w:eastAsia="Times New Roman" w:hAnsi="Arial" w:cs="Arial"/>
          <w:color w:val="000000"/>
          <w:kern w:val="0"/>
          <w:sz w:val="24"/>
          <w:szCs w:val="24"/>
          <w:lang w:eastAsia="en-GB"/>
          <w14:ligatures w14:val="none"/>
        </w:rPr>
        <w:t xml:space="preserve">All three </w:t>
      </w:r>
      <w:r w:rsidR="00646649" w:rsidRPr="00570CD1">
        <w:rPr>
          <w:rFonts w:ascii="Arial" w:eastAsia="Times New Roman" w:hAnsi="Arial" w:cs="Arial"/>
          <w:color w:val="000000"/>
          <w:kern w:val="0"/>
          <w:sz w:val="24"/>
          <w:szCs w:val="24"/>
          <w:lang w:eastAsia="en-GB"/>
          <w14:ligatures w14:val="none"/>
        </w:rPr>
        <w:t>must</w:t>
      </w:r>
      <w:r w:rsidR="00D75444" w:rsidRPr="00570CD1">
        <w:rPr>
          <w:rFonts w:ascii="Arial" w:eastAsia="Times New Roman" w:hAnsi="Arial" w:cs="Arial"/>
          <w:color w:val="000000"/>
          <w:kern w:val="0"/>
          <w:sz w:val="24"/>
          <w:szCs w:val="24"/>
          <w:lang w:eastAsia="en-GB"/>
          <w14:ligatures w14:val="none"/>
        </w:rPr>
        <w:t xml:space="preserve"> be achieved </w:t>
      </w:r>
      <w:r w:rsidR="000008CB" w:rsidRPr="00570CD1">
        <w:rPr>
          <w:rFonts w:ascii="Arial" w:eastAsia="Times New Roman" w:hAnsi="Arial" w:cs="Arial"/>
          <w:color w:val="000000"/>
          <w:kern w:val="0"/>
          <w:sz w:val="24"/>
          <w:szCs w:val="24"/>
          <w:lang w:eastAsia="en-GB"/>
          <w14:ligatures w14:val="none"/>
        </w:rPr>
        <w:t xml:space="preserve">to </w:t>
      </w:r>
      <w:r w:rsidR="00D75444" w:rsidRPr="00570CD1">
        <w:rPr>
          <w:rFonts w:ascii="Arial" w:eastAsia="Times New Roman" w:hAnsi="Arial" w:cs="Arial"/>
          <w:color w:val="000000"/>
          <w:kern w:val="0"/>
          <w:sz w:val="24"/>
          <w:szCs w:val="24"/>
          <w:lang w:eastAsia="en-GB"/>
          <w14:ligatures w14:val="none"/>
        </w:rPr>
        <w:t>maximise potential productivity</w:t>
      </w:r>
      <w:r w:rsidR="000008CB" w:rsidRPr="00570CD1">
        <w:rPr>
          <w:rFonts w:ascii="Arial" w:eastAsia="Times New Roman" w:hAnsi="Arial" w:cs="Arial"/>
          <w:color w:val="000000"/>
          <w:kern w:val="0"/>
          <w:sz w:val="24"/>
          <w:szCs w:val="24"/>
          <w:lang w:eastAsia="en-GB"/>
          <w14:ligatures w14:val="none"/>
        </w:rPr>
        <w:t xml:space="preserve"> (whatever ‘productivity’ </w:t>
      </w:r>
      <w:r w:rsidR="00C30671" w:rsidRPr="00570CD1">
        <w:rPr>
          <w:rFonts w:ascii="Arial" w:eastAsia="Times New Roman" w:hAnsi="Arial" w:cs="Arial"/>
          <w:color w:val="000000"/>
          <w:kern w:val="0"/>
          <w:sz w:val="24"/>
          <w:szCs w:val="24"/>
          <w:lang w:eastAsia="en-GB"/>
          <w14:ligatures w14:val="none"/>
        </w:rPr>
        <w:t xml:space="preserve">as a term is relevant to the host organisation, which in respect of WAST </w:t>
      </w:r>
      <w:r w:rsidR="000C03B0" w:rsidRPr="00570CD1">
        <w:rPr>
          <w:rFonts w:ascii="Arial" w:eastAsia="Times New Roman" w:hAnsi="Arial" w:cs="Arial"/>
          <w:color w:val="000000"/>
          <w:kern w:val="0"/>
          <w:sz w:val="24"/>
          <w:szCs w:val="24"/>
          <w:lang w:eastAsia="en-GB"/>
          <w14:ligatures w14:val="none"/>
        </w:rPr>
        <w:t>is an</w:t>
      </w:r>
      <w:r w:rsidR="00292459" w:rsidRPr="00570CD1">
        <w:rPr>
          <w:rFonts w:ascii="Arial" w:eastAsia="Times New Roman" w:hAnsi="Arial" w:cs="Arial"/>
          <w:color w:val="000000"/>
          <w:kern w:val="0"/>
          <w:sz w:val="24"/>
          <w:szCs w:val="24"/>
          <w:lang w:eastAsia="en-GB"/>
          <w14:ligatures w14:val="none"/>
        </w:rPr>
        <w:t xml:space="preserve"> improved CI compliance</w:t>
      </w:r>
      <w:r w:rsidR="007F3FFB" w:rsidRPr="00570CD1">
        <w:rPr>
          <w:rFonts w:ascii="Arial" w:eastAsia="Times New Roman" w:hAnsi="Arial" w:cs="Arial"/>
          <w:color w:val="000000"/>
          <w:kern w:val="0"/>
          <w:sz w:val="24"/>
          <w:szCs w:val="24"/>
          <w:lang w:eastAsia="en-GB"/>
          <w14:ligatures w14:val="none"/>
        </w:rPr>
        <w:t>)</w:t>
      </w:r>
    </w:p>
    <w:p w14:paraId="2B82018A" w14:textId="77777777" w:rsidR="00A55F68" w:rsidRPr="00570CD1" w:rsidRDefault="00A55F68" w:rsidP="008D529A">
      <w:pPr>
        <w:shd w:val="clear" w:color="auto" w:fill="FFFFFF"/>
        <w:spacing w:after="0" w:line="360" w:lineRule="auto"/>
        <w:rPr>
          <w:rFonts w:ascii="Arial" w:eastAsia="Times New Roman" w:hAnsi="Arial" w:cs="Arial"/>
          <w:color w:val="000000"/>
          <w:kern w:val="0"/>
          <w:sz w:val="24"/>
          <w:szCs w:val="24"/>
          <w:lang w:eastAsia="en-GB"/>
          <w14:ligatures w14:val="none"/>
        </w:rPr>
      </w:pPr>
    </w:p>
    <w:p w14:paraId="51120EF5" w14:textId="2322F1B5" w:rsidR="00A55F68" w:rsidRPr="00570CD1" w:rsidRDefault="00A55F68" w:rsidP="008D529A">
      <w:pPr>
        <w:shd w:val="clear" w:color="auto" w:fill="FFFFFF"/>
        <w:spacing w:after="0" w:line="360" w:lineRule="auto"/>
        <w:rPr>
          <w:rFonts w:ascii="Arial" w:eastAsia="Times New Roman" w:hAnsi="Arial" w:cs="Arial"/>
          <w:color w:val="000000"/>
          <w:kern w:val="0"/>
          <w:sz w:val="24"/>
          <w:szCs w:val="24"/>
          <w:lang w:eastAsia="en-GB"/>
          <w14:ligatures w14:val="none"/>
        </w:rPr>
      </w:pPr>
      <w:r w:rsidRPr="00570CD1">
        <w:rPr>
          <w:rFonts w:ascii="Arial" w:eastAsia="Times New Roman" w:hAnsi="Arial" w:cs="Arial"/>
          <w:color w:val="000000"/>
          <w:kern w:val="0"/>
          <w:sz w:val="24"/>
          <w:szCs w:val="24"/>
          <w:lang w:eastAsia="en-GB"/>
          <w14:ligatures w14:val="none"/>
        </w:rPr>
        <w:t xml:space="preserve">The term ‘stakeholder’ in describing </w:t>
      </w:r>
      <w:r w:rsidR="006273BE" w:rsidRPr="00570CD1">
        <w:rPr>
          <w:rFonts w:ascii="Arial" w:eastAsia="Times New Roman" w:hAnsi="Arial" w:cs="Arial"/>
          <w:color w:val="000000"/>
          <w:kern w:val="0"/>
          <w:sz w:val="24"/>
          <w:szCs w:val="24"/>
          <w:lang w:eastAsia="en-GB"/>
          <w14:ligatures w14:val="none"/>
        </w:rPr>
        <w:t xml:space="preserve">the importance of staff participation and commitment to a </w:t>
      </w:r>
      <w:r w:rsidR="00DA24F3" w:rsidRPr="00570CD1">
        <w:rPr>
          <w:rFonts w:ascii="Arial" w:eastAsia="Times New Roman" w:hAnsi="Arial" w:cs="Arial"/>
          <w:color w:val="000000"/>
          <w:kern w:val="0"/>
          <w:sz w:val="24"/>
          <w:szCs w:val="24"/>
          <w:lang w:eastAsia="en-GB"/>
          <w14:ligatures w14:val="none"/>
        </w:rPr>
        <w:t>cause</w:t>
      </w:r>
      <w:r w:rsidR="006273BE" w:rsidRPr="00570CD1">
        <w:rPr>
          <w:rFonts w:ascii="Arial" w:eastAsia="Times New Roman" w:hAnsi="Arial" w:cs="Arial"/>
          <w:color w:val="000000"/>
          <w:kern w:val="0"/>
          <w:sz w:val="24"/>
          <w:szCs w:val="24"/>
          <w:lang w:eastAsia="en-GB"/>
          <w14:ligatures w14:val="none"/>
        </w:rPr>
        <w:t xml:space="preserve">’ is also relevant to this written assignment and will be discussed within </w:t>
      </w:r>
      <w:r w:rsidR="005B017D" w:rsidRPr="00570CD1">
        <w:rPr>
          <w:rFonts w:ascii="Arial" w:eastAsia="Times New Roman" w:hAnsi="Arial" w:cs="Arial"/>
          <w:color w:val="000000"/>
          <w:kern w:val="0"/>
          <w:sz w:val="24"/>
          <w:szCs w:val="24"/>
          <w:lang w:eastAsia="en-GB"/>
          <w14:ligatures w14:val="none"/>
        </w:rPr>
        <w:t>the work.</w:t>
      </w:r>
    </w:p>
    <w:p w14:paraId="2C10BCF3" w14:textId="77777777" w:rsidR="006273BE" w:rsidRPr="00570CD1" w:rsidRDefault="006273BE" w:rsidP="008D529A">
      <w:pPr>
        <w:shd w:val="clear" w:color="auto" w:fill="FFFFFF"/>
        <w:spacing w:after="0" w:line="360" w:lineRule="auto"/>
        <w:rPr>
          <w:rFonts w:ascii="Arial" w:eastAsia="Times New Roman" w:hAnsi="Arial" w:cs="Arial"/>
          <w:color w:val="000000"/>
          <w:kern w:val="0"/>
          <w:sz w:val="24"/>
          <w:szCs w:val="24"/>
          <w:lang w:eastAsia="en-GB"/>
          <w14:ligatures w14:val="none"/>
        </w:rPr>
      </w:pPr>
    </w:p>
    <w:p w14:paraId="00022E7C" w14:textId="67382279" w:rsidR="006273BE" w:rsidRPr="00570CD1" w:rsidRDefault="007F7C0B" w:rsidP="008D529A">
      <w:pPr>
        <w:shd w:val="clear" w:color="auto" w:fill="FFFFFF"/>
        <w:spacing w:after="0" w:line="360" w:lineRule="auto"/>
        <w:rPr>
          <w:rFonts w:ascii="Arial" w:eastAsia="Times New Roman" w:hAnsi="Arial" w:cs="Arial"/>
          <w:color w:val="000000"/>
          <w:kern w:val="0"/>
          <w:sz w:val="24"/>
          <w:szCs w:val="24"/>
          <w:lang w:eastAsia="en-GB"/>
          <w14:ligatures w14:val="none"/>
        </w:rPr>
      </w:pPr>
      <w:r w:rsidRPr="00570CD1">
        <w:rPr>
          <w:rFonts w:ascii="Arial" w:eastAsia="Times New Roman" w:hAnsi="Arial" w:cs="Arial"/>
          <w:color w:val="000000"/>
          <w:kern w:val="0"/>
          <w:sz w:val="24"/>
          <w:szCs w:val="24"/>
          <w:lang w:eastAsia="en-GB"/>
          <w14:ligatures w14:val="none"/>
        </w:rPr>
        <w:t xml:space="preserve">In </w:t>
      </w:r>
      <w:r w:rsidR="00856121" w:rsidRPr="00570CD1">
        <w:rPr>
          <w:rFonts w:ascii="Arial" w:eastAsia="Times New Roman" w:hAnsi="Arial" w:cs="Arial"/>
          <w:color w:val="000000"/>
          <w:kern w:val="0"/>
          <w:sz w:val="24"/>
          <w:szCs w:val="24"/>
          <w:lang w:eastAsia="en-GB"/>
          <w14:ligatures w14:val="none"/>
        </w:rPr>
        <w:t xml:space="preserve">outlining the </w:t>
      </w:r>
      <w:r w:rsidRPr="00570CD1">
        <w:rPr>
          <w:rFonts w:ascii="Arial" w:eastAsia="Times New Roman" w:hAnsi="Arial" w:cs="Arial"/>
          <w:color w:val="000000"/>
          <w:kern w:val="0"/>
          <w:sz w:val="24"/>
          <w:szCs w:val="24"/>
          <w:lang w:eastAsia="en-GB"/>
          <w14:ligatures w14:val="none"/>
        </w:rPr>
        <w:t>current position</w:t>
      </w:r>
      <w:r w:rsidR="00856121" w:rsidRPr="00570CD1">
        <w:rPr>
          <w:rFonts w:ascii="Arial" w:eastAsia="Times New Roman" w:hAnsi="Arial" w:cs="Arial"/>
          <w:color w:val="000000"/>
          <w:kern w:val="0"/>
          <w:sz w:val="24"/>
          <w:szCs w:val="24"/>
          <w:lang w:eastAsia="en-GB"/>
          <w14:ligatures w14:val="none"/>
        </w:rPr>
        <w:t xml:space="preserve"> that exists </w:t>
      </w:r>
      <w:r w:rsidRPr="00570CD1">
        <w:rPr>
          <w:rFonts w:ascii="Arial" w:eastAsia="Times New Roman" w:hAnsi="Arial" w:cs="Arial"/>
          <w:color w:val="000000"/>
          <w:kern w:val="0"/>
          <w:sz w:val="24"/>
          <w:szCs w:val="24"/>
          <w:lang w:eastAsia="en-GB"/>
          <w14:ligatures w14:val="none"/>
        </w:rPr>
        <w:t xml:space="preserve">within WAST </w:t>
      </w:r>
      <w:r w:rsidR="00D61E2F" w:rsidRPr="00570CD1">
        <w:rPr>
          <w:rFonts w:ascii="Arial" w:eastAsia="Times New Roman" w:hAnsi="Arial" w:cs="Arial"/>
          <w:color w:val="000000"/>
          <w:kern w:val="0"/>
          <w:sz w:val="24"/>
          <w:szCs w:val="24"/>
          <w:lang w:eastAsia="en-GB"/>
          <w14:ligatures w14:val="none"/>
        </w:rPr>
        <w:t xml:space="preserve">in </w:t>
      </w:r>
      <w:r w:rsidR="00DA24F3" w:rsidRPr="00570CD1">
        <w:rPr>
          <w:rFonts w:ascii="Arial" w:eastAsia="Times New Roman" w:hAnsi="Arial" w:cs="Arial"/>
          <w:color w:val="000000"/>
          <w:kern w:val="0"/>
          <w:sz w:val="24"/>
          <w:szCs w:val="24"/>
          <w:lang w:eastAsia="en-GB"/>
          <w14:ligatures w14:val="none"/>
        </w:rPr>
        <w:t>regard ‘</w:t>
      </w:r>
      <w:r w:rsidR="00E42996" w:rsidRPr="00570CD1">
        <w:rPr>
          <w:rFonts w:ascii="Arial" w:eastAsia="Times New Roman" w:hAnsi="Arial" w:cs="Arial"/>
          <w:color w:val="000000"/>
          <w:kern w:val="0"/>
          <w:sz w:val="24"/>
          <w:szCs w:val="24"/>
          <w:lang w:eastAsia="en-GB"/>
          <w14:ligatures w14:val="none"/>
        </w:rPr>
        <w:t>organisational culture</w:t>
      </w:r>
      <w:r w:rsidR="00646649" w:rsidRPr="00570CD1">
        <w:rPr>
          <w:rFonts w:ascii="Arial" w:eastAsia="Times New Roman" w:hAnsi="Arial" w:cs="Arial"/>
          <w:color w:val="000000"/>
          <w:kern w:val="0"/>
          <w:sz w:val="24"/>
          <w:szCs w:val="24"/>
          <w:lang w:eastAsia="en-GB"/>
          <w14:ligatures w14:val="none"/>
        </w:rPr>
        <w:t>,’</w:t>
      </w:r>
      <w:r w:rsidR="00F72672" w:rsidRPr="00570CD1">
        <w:rPr>
          <w:rFonts w:ascii="Arial" w:eastAsia="Times New Roman" w:hAnsi="Arial" w:cs="Arial"/>
          <w:color w:val="000000"/>
          <w:kern w:val="0"/>
          <w:sz w:val="24"/>
          <w:szCs w:val="24"/>
          <w:lang w:eastAsia="en-GB"/>
          <w14:ligatures w14:val="none"/>
        </w:rPr>
        <w:t xml:space="preserve"> </w:t>
      </w:r>
      <w:r w:rsidR="00E42996" w:rsidRPr="00570CD1">
        <w:rPr>
          <w:rFonts w:ascii="Arial" w:eastAsia="Times New Roman" w:hAnsi="Arial" w:cs="Arial"/>
          <w:color w:val="000000"/>
          <w:kern w:val="0"/>
          <w:sz w:val="24"/>
          <w:szCs w:val="24"/>
          <w:lang w:eastAsia="en-GB"/>
          <w14:ligatures w14:val="none"/>
        </w:rPr>
        <w:t xml:space="preserve">the Kings (2020) </w:t>
      </w:r>
      <w:r w:rsidR="00135FD0" w:rsidRPr="00570CD1">
        <w:rPr>
          <w:rFonts w:ascii="Arial" w:eastAsia="Times New Roman" w:hAnsi="Arial" w:cs="Arial"/>
          <w:color w:val="000000"/>
          <w:kern w:val="0"/>
          <w:sz w:val="24"/>
          <w:szCs w:val="24"/>
          <w:lang w:eastAsia="en-GB"/>
          <w14:ligatures w14:val="none"/>
        </w:rPr>
        <w:t xml:space="preserve">Framework </w:t>
      </w:r>
      <w:r w:rsidR="005E0E7A" w:rsidRPr="00570CD1">
        <w:rPr>
          <w:rFonts w:ascii="Arial" w:eastAsia="Times New Roman" w:hAnsi="Arial" w:cs="Arial"/>
          <w:color w:val="000000"/>
          <w:kern w:val="0"/>
          <w:sz w:val="24"/>
          <w:szCs w:val="24"/>
          <w:lang w:eastAsia="en-GB"/>
          <w14:ligatures w14:val="none"/>
        </w:rPr>
        <w:t>outlin</w:t>
      </w:r>
      <w:r w:rsidR="00F72672" w:rsidRPr="00570CD1">
        <w:rPr>
          <w:rFonts w:ascii="Arial" w:eastAsia="Times New Roman" w:hAnsi="Arial" w:cs="Arial"/>
          <w:color w:val="000000"/>
          <w:kern w:val="0"/>
          <w:sz w:val="24"/>
          <w:szCs w:val="24"/>
          <w:lang w:eastAsia="en-GB"/>
          <w14:ligatures w14:val="none"/>
        </w:rPr>
        <w:t>es</w:t>
      </w:r>
      <w:r w:rsidR="005E0E7A" w:rsidRPr="00570CD1">
        <w:rPr>
          <w:rFonts w:ascii="Arial" w:eastAsia="Times New Roman" w:hAnsi="Arial" w:cs="Arial"/>
          <w:color w:val="000000"/>
          <w:kern w:val="0"/>
          <w:sz w:val="24"/>
          <w:szCs w:val="24"/>
          <w:lang w:eastAsia="en-GB"/>
          <w14:ligatures w14:val="none"/>
        </w:rPr>
        <w:t xml:space="preserve"> some key recommendations to be considered by </w:t>
      </w:r>
      <w:r w:rsidR="00046AF4" w:rsidRPr="00570CD1">
        <w:rPr>
          <w:rFonts w:ascii="Arial" w:eastAsia="Times New Roman" w:hAnsi="Arial" w:cs="Arial"/>
          <w:color w:val="000000"/>
          <w:kern w:val="0"/>
          <w:sz w:val="24"/>
          <w:szCs w:val="24"/>
          <w:lang w:eastAsia="en-GB"/>
          <w14:ligatures w14:val="none"/>
        </w:rPr>
        <w:t>regulators, improvement bodies</w:t>
      </w:r>
      <w:r w:rsidR="00F72672" w:rsidRPr="00570CD1">
        <w:rPr>
          <w:rFonts w:ascii="Arial" w:eastAsia="Times New Roman" w:hAnsi="Arial" w:cs="Arial"/>
          <w:color w:val="000000"/>
          <w:kern w:val="0"/>
          <w:sz w:val="24"/>
          <w:szCs w:val="24"/>
          <w:lang w:eastAsia="en-GB"/>
          <w14:ligatures w14:val="none"/>
        </w:rPr>
        <w:t>,</w:t>
      </w:r>
      <w:r w:rsidR="00AB0921" w:rsidRPr="00570CD1">
        <w:rPr>
          <w:rFonts w:ascii="Arial" w:eastAsia="Times New Roman" w:hAnsi="Arial" w:cs="Arial"/>
          <w:color w:val="000000"/>
          <w:kern w:val="0"/>
          <w:sz w:val="24"/>
          <w:szCs w:val="24"/>
          <w:lang w:eastAsia="en-GB"/>
          <w14:ligatures w14:val="none"/>
        </w:rPr>
        <w:t xml:space="preserve"> and </w:t>
      </w:r>
      <w:r w:rsidR="00BC69C6" w:rsidRPr="00570CD1">
        <w:rPr>
          <w:rFonts w:ascii="Arial" w:eastAsia="Times New Roman" w:hAnsi="Arial" w:cs="Arial"/>
          <w:i/>
          <w:iCs/>
          <w:color w:val="000000"/>
          <w:kern w:val="0"/>
          <w:sz w:val="24"/>
          <w:szCs w:val="24"/>
          <w:lang w:eastAsia="en-GB"/>
          <w14:ligatures w14:val="none"/>
        </w:rPr>
        <w:t xml:space="preserve">all </w:t>
      </w:r>
      <w:r w:rsidR="00BC69C6" w:rsidRPr="00570CD1">
        <w:rPr>
          <w:rFonts w:ascii="Arial" w:eastAsia="Times New Roman" w:hAnsi="Arial" w:cs="Arial"/>
          <w:color w:val="000000"/>
          <w:kern w:val="0"/>
          <w:sz w:val="24"/>
          <w:szCs w:val="24"/>
          <w:lang w:eastAsia="en-GB"/>
          <w14:ligatures w14:val="none"/>
        </w:rPr>
        <w:t xml:space="preserve">workplace leaders who influence </w:t>
      </w:r>
      <w:r w:rsidR="007F482B" w:rsidRPr="00570CD1">
        <w:rPr>
          <w:rFonts w:ascii="Arial" w:eastAsia="Times New Roman" w:hAnsi="Arial" w:cs="Arial"/>
          <w:color w:val="000000"/>
          <w:kern w:val="0"/>
          <w:sz w:val="24"/>
          <w:szCs w:val="24"/>
          <w:lang w:eastAsia="en-GB"/>
          <w14:ligatures w14:val="none"/>
        </w:rPr>
        <w:t>the working environment</w:t>
      </w:r>
      <w:r w:rsidR="00AB1967" w:rsidRPr="00570CD1">
        <w:rPr>
          <w:rFonts w:ascii="Arial" w:eastAsia="Times New Roman" w:hAnsi="Arial" w:cs="Arial"/>
          <w:color w:val="000000"/>
          <w:kern w:val="0"/>
          <w:sz w:val="24"/>
          <w:szCs w:val="24"/>
          <w:lang w:eastAsia="en-GB"/>
          <w14:ligatures w14:val="none"/>
        </w:rPr>
        <w:t>/workplace experience</w:t>
      </w:r>
      <w:r w:rsidR="007F482B" w:rsidRPr="00570CD1">
        <w:rPr>
          <w:rFonts w:ascii="Arial" w:eastAsia="Times New Roman" w:hAnsi="Arial" w:cs="Arial"/>
          <w:color w:val="000000"/>
          <w:kern w:val="0"/>
          <w:sz w:val="24"/>
          <w:szCs w:val="24"/>
          <w:lang w:eastAsia="en-GB"/>
          <w14:ligatures w14:val="none"/>
        </w:rPr>
        <w:t xml:space="preserve"> of </w:t>
      </w:r>
      <w:r w:rsidR="0097005A" w:rsidRPr="00570CD1">
        <w:rPr>
          <w:rFonts w:ascii="Arial" w:eastAsia="Times New Roman" w:hAnsi="Arial" w:cs="Arial"/>
          <w:color w:val="000000"/>
          <w:kern w:val="0"/>
          <w:sz w:val="24"/>
          <w:szCs w:val="24"/>
          <w:lang w:eastAsia="en-GB"/>
          <w14:ligatures w14:val="none"/>
        </w:rPr>
        <w:t xml:space="preserve">staff </w:t>
      </w:r>
      <w:r w:rsidR="00F4190B" w:rsidRPr="00570CD1">
        <w:rPr>
          <w:rFonts w:ascii="Arial" w:eastAsia="Times New Roman" w:hAnsi="Arial" w:cs="Arial"/>
          <w:color w:val="000000"/>
          <w:kern w:val="0"/>
          <w:sz w:val="24"/>
          <w:szCs w:val="24"/>
          <w:lang w:eastAsia="en-GB"/>
          <w14:ligatures w14:val="none"/>
        </w:rPr>
        <w:t>daily</w:t>
      </w:r>
      <w:r w:rsidR="0097005A" w:rsidRPr="00570CD1">
        <w:rPr>
          <w:rFonts w:ascii="Arial" w:eastAsia="Times New Roman" w:hAnsi="Arial" w:cs="Arial"/>
          <w:color w:val="000000"/>
          <w:kern w:val="0"/>
          <w:sz w:val="24"/>
          <w:szCs w:val="24"/>
          <w:lang w:eastAsia="en-GB"/>
          <w14:ligatures w14:val="none"/>
        </w:rPr>
        <w:t xml:space="preserve"> – thus, </w:t>
      </w:r>
      <w:r w:rsidR="00C36102" w:rsidRPr="00570CD1">
        <w:rPr>
          <w:rFonts w:ascii="Arial" w:eastAsia="Times New Roman" w:hAnsi="Arial" w:cs="Arial"/>
          <w:color w:val="000000"/>
          <w:kern w:val="0"/>
          <w:sz w:val="24"/>
          <w:szCs w:val="24"/>
          <w:lang w:eastAsia="en-GB"/>
          <w14:ligatures w14:val="none"/>
        </w:rPr>
        <w:t>apply</w:t>
      </w:r>
      <w:r w:rsidR="0097005A" w:rsidRPr="00570CD1">
        <w:rPr>
          <w:rFonts w:ascii="Arial" w:eastAsia="Times New Roman" w:hAnsi="Arial" w:cs="Arial"/>
          <w:color w:val="000000"/>
          <w:kern w:val="0"/>
          <w:sz w:val="24"/>
          <w:szCs w:val="24"/>
          <w:lang w:eastAsia="en-GB"/>
          <w14:ligatures w14:val="none"/>
        </w:rPr>
        <w:t xml:space="preserve"> to </w:t>
      </w:r>
      <w:r w:rsidR="00B17BC5" w:rsidRPr="00570CD1">
        <w:rPr>
          <w:rFonts w:ascii="Arial" w:eastAsia="Times New Roman" w:hAnsi="Arial" w:cs="Arial"/>
          <w:color w:val="000000"/>
          <w:kern w:val="0"/>
          <w:sz w:val="24"/>
          <w:szCs w:val="24"/>
          <w:lang w:eastAsia="en-GB"/>
          <w14:ligatures w14:val="none"/>
        </w:rPr>
        <w:t>me</w:t>
      </w:r>
      <w:r w:rsidR="0097005A" w:rsidRPr="00570CD1">
        <w:rPr>
          <w:rFonts w:ascii="Arial" w:eastAsia="Times New Roman" w:hAnsi="Arial" w:cs="Arial"/>
          <w:color w:val="000000"/>
          <w:kern w:val="0"/>
          <w:sz w:val="24"/>
          <w:szCs w:val="24"/>
          <w:lang w:eastAsia="en-GB"/>
          <w14:ligatures w14:val="none"/>
        </w:rPr>
        <w:t xml:space="preserve"> </w:t>
      </w:r>
      <w:r w:rsidR="00F77348" w:rsidRPr="00570CD1">
        <w:rPr>
          <w:rFonts w:ascii="Arial" w:eastAsia="Times New Roman" w:hAnsi="Arial" w:cs="Arial"/>
          <w:color w:val="000000"/>
          <w:kern w:val="0"/>
          <w:sz w:val="24"/>
          <w:szCs w:val="24"/>
          <w:lang w:eastAsia="en-GB"/>
          <w14:ligatures w14:val="none"/>
        </w:rPr>
        <w:t>as a clinical manager.</w:t>
      </w:r>
    </w:p>
    <w:p w14:paraId="32DDA1B4" w14:textId="77777777" w:rsidR="00F77348" w:rsidRPr="00570CD1" w:rsidRDefault="00F77348" w:rsidP="008D529A">
      <w:pPr>
        <w:shd w:val="clear" w:color="auto" w:fill="FFFFFF"/>
        <w:spacing w:after="0" w:line="360" w:lineRule="auto"/>
        <w:rPr>
          <w:rFonts w:ascii="Arial" w:eastAsia="Times New Roman" w:hAnsi="Arial" w:cs="Arial"/>
          <w:color w:val="000000"/>
          <w:kern w:val="0"/>
          <w:sz w:val="24"/>
          <w:szCs w:val="24"/>
          <w:lang w:eastAsia="en-GB"/>
          <w14:ligatures w14:val="none"/>
        </w:rPr>
      </w:pPr>
    </w:p>
    <w:p w14:paraId="0D83DE5B" w14:textId="5D26B48E" w:rsidR="00F77348" w:rsidRPr="00570CD1" w:rsidRDefault="00F77348" w:rsidP="008D529A">
      <w:pPr>
        <w:shd w:val="clear" w:color="auto" w:fill="FFFFFF"/>
        <w:spacing w:after="0" w:line="360" w:lineRule="auto"/>
        <w:rPr>
          <w:rFonts w:ascii="Arial" w:eastAsia="Times New Roman" w:hAnsi="Arial" w:cs="Arial"/>
          <w:color w:val="000000"/>
          <w:kern w:val="0"/>
          <w:sz w:val="24"/>
          <w:szCs w:val="24"/>
          <w:u w:val="single"/>
          <w:lang w:eastAsia="en-GB"/>
          <w14:ligatures w14:val="none"/>
        </w:rPr>
      </w:pPr>
      <w:r w:rsidRPr="00570CD1">
        <w:rPr>
          <w:rFonts w:ascii="Arial" w:eastAsia="Times New Roman" w:hAnsi="Arial" w:cs="Arial"/>
          <w:b/>
          <w:bCs/>
          <w:color w:val="000000"/>
          <w:kern w:val="0"/>
          <w:sz w:val="24"/>
          <w:szCs w:val="24"/>
          <w:u w:val="single"/>
          <w:lang w:eastAsia="en-GB"/>
          <w14:ligatures w14:val="none"/>
        </w:rPr>
        <w:t>Key Recommendations</w:t>
      </w:r>
      <w:r w:rsidRPr="00570CD1">
        <w:rPr>
          <w:rFonts w:ascii="Arial" w:eastAsia="Times New Roman" w:hAnsi="Arial" w:cs="Arial"/>
          <w:color w:val="000000"/>
          <w:kern w:val="0"/>
          <w:sz w:val="24"/>
          <w:szCs w:val="24"/>
          <w:u w:val="single"/>
          <w:lang w:eastAsia="en-GB"/>
          <w14:ligatures w14:val="none"/>
        </w:rPr>
        <w:t>:</w:t>
      </w:r>
    </w:p>
    <w:p w14:paraId="0E79012E" w14:textId="77777777" w:rsidR="00F77348" w:rsidRPr="00570CD1" w:rsidRDefault="00F77348" w:rsidP="008D529A">
      <w:pPr>
        <w:shd w:val="clear" w:color="auto" w:fill="FFFFFF"/>
        <w:spacing w:after="0" w:line="360" w:lineRule="auto"/>
        <w:rPr>
          <w:rFonts w:ascii="Arial" w:eastAsia="Times New Roman" w:hAnsi="Arial" w:cs="Arial"/>
          <w:b/>
          <w:bCs/>
          <w:color w:val="000000"/>
          <w:kern w:val="0"/>
          <w:sz w:val="24"/>
          <w:szCs w:val="24"/>
          <w:lang w:eastAsia="en-GB"/>
          <w14:ligatures w14:val="none"/>
        </w:rPr>
      </w:pPr>
    </w:p>
    <w:p w14:paraId="4CCE751B" w14:textId="75E67098" w:rsidR="00F77348" w:rsidRPr="00570CD1" w:rsidRDefault="001E0974" w:rsidP="008D529A">
      <w:pPr>
        <w:pStyle w:val="ListParagraph"/>
        <w:numPr>
          <w:ilvl w:val="0"/>
          <w:numId w:val="9"/>
        </w:numPr>
        <w:shd w:val="clear" w:color="auto" w:fill="FFFFFF"/>
        <w:spacing w:after="0" w:line="360" w:lineRule="auto"/>
        <w:rPr>
          <w:rFonts w:ascii="Arial" w:eastAsia="Times New Roman" w:hAnsi="Arial" w:cs="Arial"/>
          <w:color w:val="000000"/>
          <w:kern w:val="0"/>
          <w:sz w:val="24"/>
          <w:szCs w:val="24"/>
          <w:lang w:eastAsia="en-GB"/>
          <w14:ligatures w14:val="none"/>
        </w:rPr>
      </w:pPr>
      <w:r w:rsidRPr="00570CD1">
        <w:rPr>
          <w:rFonts w:ascii="Arial" w:hAnsi="Arial" w:cs="Arial"/>
          <w:b/>
          <w:bCs/>
          <w:color w:val="000000"/>
          <w:sz w:val="24"/>
          <w:szCs w:val="24"/>
          <w:shd w:val="clear" w:color="auto" w:fill="FFFFFF"/>
        </w:rPr>
        <w:t>A</w:t>
      </w:r>
      <w:r w:rsidR="006631C2" w:rsidRPr="00570CD1">
        <w:rPr>
          <w:rFonts w:ascii="Arial" w:hAnsi="Arial" w:cs="Arial"/>
          <w:b/>
          <w:bCs/>
          <w:color w:val="000000"/>
          <w:sz w:val="24"/>
          <w:szCs w:val="24"/>
          <w:shd w:val="clear" w:color="auto" w:fill="FFFFFF"/>
        </w:rPr>
        <w:t>uthority, empowerment and influence</w:t>
      </w:r>
      <w:r w:rsidR="003978D5" w:rsidRPr="00570CD1">
        <w:rPr>
          <w:rFonts w:ascii="Arial" w:hAnsi="Arial" w:cs="Arial"/>
          <w:color w:val="000000"/>
          <w:sz w:val="24"/>
          <w:szCs w:val="24"/>
          <w:shd w:val="clear" w:color="auto" w:fill="FFFFFF"/>
        </w:rPr>
        <w:t xml:space="preserve"> - </w:t>
      </w:r>
      <w:r w:rsidR="00024480" w:rsidRPr="00570CD1">
        <w:rPr>
          <w:rFonts w:ascii="Arial" w:hAnsi="Arial" w:cs="Arial"/>
          <w:color w:val="000000"/>
          <w:sz w:val="24"/>
          <w:szCs w:val="24"/>
          <w:shd w:val="clear" w:color="auto" w:fill="FFFFFF"/>
        </w:rPr>
        <w:t>introduce mechanisms for staff to shape the cultures and processes of their organisations and influence decisions about how care is structured and delivered.</w:t>
      </w:r>
    </w:p>
    <w:p w14:paraId="67B13F3A" w14:textId="469606BB" w:rsidR="00542616" w:rsidRPr="00570CD1" w:rsidRDefault="00542616" w:rsidP="008D529A">
      <w:pPr>
        <w:pStyle w:val="ListParagraph"/>
        <w:numPr>
          <w:ilvl w:val="0"/>
          <w:numId w:val="9"/>
        </w:numPr>
        <w:shd w:val="clear" w:color="auto" w:fill="FFFFFF"/>
        <w:spacing w:after="0" w:line="360" w:lineRule="auto"/>
        <w:rPr>
          <w:rFonts w:ascii="Arial" w:eastAsia="Times New Roman" w:hAnsi="Arial" w:cs="Arial"/>
          <w:b/>
          <w:bCs/>
          <w:color w:val="000000"/>
          <w:kern w:val="0"/>
          <w:sz w:val="24"/>
          <w:szCs w:val="24"/>
          <w:lang w:eastAsia="en-GB"/>
          <w14:ligatures w14:val="none"/>
        </w:rPr>
      </w:pPr>
      <w:r w:rsidRPr="00570CD1">
        <w:rPr>
          <w:rFonts w:ascii="Arial" w:hAnsi="Arial" w:cs="Arial"/>
          <w:b/>
          <w:bCs/>
          <w:color w:val="000000"/>
          <w:sz w:val="24"/>
          <w:szCs w:val="24"/>
          <w:shd w:val="clear" w:color="auto" w:fill="FFFFFF"/>
        </w:rPr>
        <w:t xml:space="preserve">Justice and fairness </w:t>
      </w:r>
      <w:r w:rsidRPr="00570CD1">
        <w:rPr>
          <w:rFonts w:ascii="Arial" w:hAnsi="Arial" w:cs="Arial"/>
          <w:color w:val="000000"/>
          <w:sz w:val="24"/>
          <w:szCs w:val="24"/>
          <w:shd w:val="clear" w:color="auto" w:fill="FFFFFF"/>
        </w:rPr>
        <w:t xml:space="preserve">- </w:t>
      </w:r>
      <w:r w:rsidR="003D70FA" w:rsidRPr="00570CD1">
        <w:rPr>
          <w:rFonts w:ascii="Arial" w:hAnsi="Arial" w:cs="Arial"/>
          <w:color w:val="000000"/>
          <w:sz w:val="24"/>
          <w:szCs w:val="24"/>
          <w:shd w:val="clear" w:color="auto" w:fill="FFFFFF"/>
        </w:rPr>
        <w:t xml:space="preserve">Nurture and sustain just, fair and psychologically safe cultures and ensure equity, </w:t>
      </w:r>
      <w:r w:rsidR="00264A28" w:rsidRPr="00570CD1">
        <w:rPr>
          <w:rFonts w:ascii="Arial" w:hAnsi="Arial" w:cs="Arial"/>
          <w:color w:val="000000"/>
          <w:sz w:val="24"/>
          <w:szCs w:val="24"/>
          <w:shd w:val="clear" w:color="auto" w:fill="FFFFFF"/>
        </w:rPr>
        <w:t>initiative-taking</w:t>
      </w:r>
      <w:r w:rsidR="003D70FA" w:rsidRPr="00570CD1">
        <w:rPr>
          <w:rFonts w:ascii="Arial" w:hAnsi="Arial" w:cs="Arial"/>
          <w:color w:val="000000"/>
          <w:sz w:val="24"/>
          <w:szCs w:val="24"/>
          <w:shd w:val="clear" w:color="auto" w:fill="FFFFFF"/>
        </w:rPr>
        <w:t xml:space="preserve"> and positive approaches to diversity and universal inclusion.</w:t>
      </w:r>
    </w:p>
    <w:p w14:paraId="78238821" w14:textId="6F417C6A" w:rsidR="003D70FA" w:rsidRPr="00570CD1" w:rsidRDefault="00D7288D" w:rsidP="008D529A">
      <w:pPr>
        <w:pStyle w:val="ListParagraph"/>
        <w:numPr>
          <w:ilvl w:val="0"/>
          <w:numId w:val="9"/>
        </w:numPr>
        <w:shd w:val="clear" w:color="auto" w:fill="FFFFFF"/>
        <w:spacing w:after="0" w:line="360" w:lineRule="auto"/>
        <w:rPr>
          <w:rFonts w:ascii="Arial" w:eastAsia="Times New Roman" w:hAnsi="Arial" w:cs="Arial"/>
          <w:b/>
          <w:bCs/>
          <w:color w:val="000000"/>
          <w:kern w:val="0"/>
          <w:sz w:val="24"/>
          <w:szCs w:val="24"/>
          <w:lang w:eastAsia="en-GB"/>
          <w14:ligatures w14:val="none"/>
        </w:rPr>
      </w:pPr>
      <w:r w:rsidRPr="00570CD1">
        <w:rPr>
          <w:rFonts w:ascii="Arial" w:hAnsi="Arial" w:cs="Arial"/>
          <w:color w:val="000000"/>
          <w:sz w:val="24"/>
          <w:szCs w:val="24"/>
          <w:shd w:val="clear" w:color="auto" w:fill="FFFFFF"/>
        </w:rPr>
        <w:t> </w:t>
      </w:r>
      <w:r w:rsidRPr="00570CD1">
        <w:rPr>
          <w:rFonts w:ascii="Arial" w:hAnsi="Arial" w:cs="Arial"/>
          <w:b/>
          <w:bCs/>
          <w:color w:val="000000"/>
          <w:sz w:val="24"/>
          <w:szCs w:val="24"/>
          <w:shd w:val="clear" w:color="auto" w:fill="FFFFFF"/>
        </w:rPr>
        <w:t xml:space="preserve">Work conditions and working schedules </w:t>
      </w:r>
      <w:r w:rsidR="00D56911" w:rsidRPr="00570CD1">
        <w:rPr>
          <w:rFonts w:ascii="Arial" w:hAnsi="Arial" w:cs="Arial"/>
          <w:color w:val="000000"/>
          <w:sz w:val="24"/>
          <w:szCs w:val="24"/>
          <w:shd w:val="clear" w:color="auto" w:fill="FFFFFF"/>
        </w:rPr>
        <w:t>- Introduce minimum standards for facilities and working conditions for</w:t>
      </w:r>
      <w:r w:rsidR="004A3879" w:rsidRPr="00570CD1">
        <w:rPr>
          <w:rFonts w:ascii="Arial" w:hAnsi="Arial" w:cs="Arial"/>
          <w:color w:val="000000"/>
          <w:sz w:val="24"/>
          <w:szCs w:val="24"/>
          <w:shd w:val="clear" w:color="auto" w:fill="FFFFFF"/>
        </w:rPr>
        <w:t xml:space="preserve"> </w:t>
      </w:r>
      <w:r w:rsidR="00D56911" w:rsidRPr="00570CD1">
        <w:rPr>
          <w:rFonts w:ascii="Arial" w:hAnsi="Arial" w:cs="Arial"/>
          <w:color w:val="000000"/>
          <w:sz w:val="24"/>
          <w:szCs w:val="24"/>
          <w:shd w:val="clear" w:color="auto" w:fill="FFFFFF"/>
        </w:rPr>
        <w:t>staff in all health and care organisations.</w:t>
      </w:r>
    </w:p>
    <w:p w14:paraId="3298166E" w14:textId="6F07E3D9" w:rsidR="00D56911" w:rsidRPr="00570CD1" w:rsidRDefault="00BD235D" w:rsidP="008D529A">
      <w:pPr>
        <w:pStyle w:val="ListParagraph"/>
        <w:numPr>
          <w:ilvl w:val="0"/>
          <w:numId w:val="9"/>
        </w:numPr>
        <w:shd w:val="clear" w:color="auto" w:fill="FFFFFF"/>
        <w:spacing w:after="0" w:line="360" w:lineRule="auto"/>
        <w:rPr>
          <w:rFonts w:ascii="Arial" w:eastAsia="Times New Roman" w:hAnsi="Arial" w:cs="Arial"/>
          <w:b/>
          <w:bCs/>
          <w:color w:val="000000"/>
          <w:kern w:val="0"/>
          <w:sz w:val="24"/>
          <w:szCs w:val="24"/>
          <w:lang w:eastAsia="en-GB"/>
          <w14:ligatures w14:val="none"/>
        </w:rPr>
      </w:pPr>
      <w:r w:rsidRPr="00570CD1">
        <w:rPr>
          <w:rFonts w:ascii="Arial" w:hAnsi="Arial" w:cs="Arial"/>
          <w:b/>
          <w:bCs/>
          <w:color w:val="000000"/>
          <w:sz w:val="24"/>
          <w:szCs w:val="24"/>
          <w:shd w:val="clear" w:color="auto" w:fill="FFFFFF"/>
        </w:rPr>
        <w:t xml:space="preserve">Teamworking </w:t>
      </w:r>
      <w:r w:rsidR="00110897" w:rsidRPr="00570CD1">
        <w:rPr>
          <w:rFonts w:ascii="Arial" w:hAnsi="Arial" w:cs="Arial"/>
          <w:color w:val="000000"/>
          <w:sz w:val="24"/>
          <w:szCs w:val="24"/>
          <w:shd w:val="clear" w:color="auto" w:fill="FFFFFF"/>
        </w:rPr>
        <w:t xml:space="preserve">- Develop and support effective multidisciplinary teamworking for </w:t>
      </w:r>
      <w:r w:rsidR="00646649" w:rsidRPr="00570CD1">
        <w:rPr>
          <w:rFonts w:ascii="Arial" w:hAnsi="Arial" w:cs="Arial"/>
          <w:color w:val="000000"/>
          <w:sz w:val="24"/>
          <w:szCs w:val="24"/>
          <w:shd w:val="clear" w:color="auto" w:fill="FFFFFF"/>
        </w:rPr>
        <w:t>all staff</w:t>
      </w:r>
      <w:r w:rsidR="00110897" w:rsidRPr="00570CD1">
        <w:rPr>
          <w:rFonts w:ascii="Arial" w:hAnsi="Arial" w:cs="Arial"/>
          <w:color w:val="000000"/>
          <w:sz w:val="24"/>
          <w:szCs w:val="24"/>
          <w:shd w:val="clear" w:color="auto" w:fill="FFFFFF"/>
        </w:rPr>
        <w:t xml:space="preserve"> across health and care services.</w:t>
      </w:r>
    </w:p>
    <w:p w14:paraId="0F093F3C" w14:textId="0E5229E3" w:rsidR="00110897" w:rsidRPr="00570CD1" w:rsidRDefault="00071F70" w:rsidP="008D529A">
      <w:pPr>
        <w:pStyle w:val="ListParagraph"/>
        <w:numPr>
          <w:ilvl w:val="0"/>
          <w:numId w:val="9"/>
        </w:numPr>
        <w:shd w:val="clear" w:color="auto" w:fill="FFFFFF"/>
        <w:spacing w:after="0" w:line="360" w:lineRule="auto"/>
        <w:rPr>
          <w:rFonts w:ascii="Arial" w:eastAsia="Times New Roman" w:hAnsi="Arial" w:cs="Arial"/>
          <w:b/>
          <w:bCs/>
          <w:color w:val="000000"/>
          <w:kern w:val="0"/>
          <w:sz w:val="24"/>
          <w:szCs w:val="24"/>
          <w:lang w:eastAsia="en-GB"/>
          <w14:ligatures w14:val="none"/>
        </w:rPr>
      </w:pPr>
      <w:r w:rsidRPr="00570CD1">
        <w:rPr>
          <w:rFonts w:ascii="Arial" w:hAnsi="Arial" w:cs="Arial"/>
          <w:b/>
          <w:bCs/>
          <w:color w:val="000000"/>
          <w:sz w:val="24"/>
          <w:szCs w:val="24"/>
          <w:shd w:val="clear" w:color="auto" w:fill="FFFFFF"/>
        </w:rPr>
        <w:lastRenderedPageBreak/>
        <w:t>Culture and leadership</w:t>
      </w:r>
      <w:r w:rsidRPr="00570CD1">
        <w:rPr>
          <w:rFonts w:ascii="Arial" w:hAnsi="Arial" w:cs="Arial"/>
          <w:color w:val="000000"/>
          <w:sz w:val="24"/>
          <w:szCs w:val="24"/>
          <w:shd w:val="clear" w:color="auto" w:fill="FFFFFF"/>
        </w:rPr>
        <w:t xml:space="preserve"> - Ensure health and care environments have compassionate leadership and nurturing cultures that enable both care and staff support to be high-quality, continually improving and compassionate.</w:t>
      </w:r>
    </w:p>
    <w:p w14:paraId="02E082E1" w14:textId="3D1075B0" w:rsidR="00071F70" w:rsidRPr="00570CD1" w:rsidRDefault="002F1ED0" w:rsidP="008D529A">
      <w:pPr>
        <w:pStyle w:val="ListParagraph"/>
        <w:numPr>
          <w:ilvl w:val="0"/>
          <w:numId w:val="9"/>
        </w:numPr>
        <w:shd w:val="clear" w:color="auto" w:fill="FFFFFF"/>
        <w:spacing w:after="0" w:line="360" w:lineRule="auto"/>
        <w:rPr>
          <w:rFonts w:ascii="Arial" w:eastAsia="Times New Roman" w:hAnsi="Arial" w:cs="Arial"/>
          <w:b/>
          <w:bCs/>
          <w:color w:val="000000"/>
          <w:kern w:val="0"/>
          <w:sz w:val="24"/>
          <w:szCs w:val="24"/>
          <w:lang w:eastAsia="en-GB"/>
          <w14:ligatures w14:val="none"/>
        </w:rPr>
      </w:pPr>
      <w:r w:rsidRPr="00570CD1">
        <w:rPr>
          <w:rFonts w:ascii="Arial" w:hAnsi="Arial" w:cs="Arial"/>
          <w:b/>
          <w:bCs/>
          <w:color w:val="000000"/>
          <w:sz w:val="24"/>
          <w:szCs w:val="24"/>
          <w:shd w:val="clear" w:color="auto" w:fill="FFFFFF"/>
        </w:rPr>
        <w:t>Workload</w:t>
      </w:r>
      <w:r w:rsidRPr="00570CD1">
        <w:rPr>
          <w:rFonts w:ascii="Arial" w:hAnsi="Arial" w:cs="Arial"/>
          <w:color w:val="000000"/>
          <w:sz w:val="24"/>
          <w:szCs w:val="24"/>
          <w:shd w:val="clear" w:color="auto" w:fill="FFFFFF"/>
        </w:rPr>
        <w:t xml:space="preserve"> - Tackle chronic excessive work demands, which exceed the capacity of </w:t>
      </w:r>
      <w:r w:rsidR="008203FF" w:rsidRPr="00570CD1">
        <w:rPr>
          <w:rFonts w:ascii="Arial" w:hAnsi="Arial" w:cs="Arial"/>
          <w:color w:val="000000"/>
          <w:sz w:val="24"/>
          <w:szCs w:val="24"/>
          <w:shd w:val="clear" w:color="auto" w:fill="FFFFFF"/>
        </w:rPr>
        <w:t>staff</w:t>
      </w:r>
      <w:r w:rsidRPr="00570CD1">
        <w:rPr>
          <w:rFonts w:ascii="Arial" w:hAnsi="Arial" w:cs="Arial"/>
          <w:color w:val="000000"/>
          <w:sz w:val="24"/>
          <w:szCs w:val="24"/>
          <w:shd w:val="clear" w:color="auto" w:fill="FFFFFF"/>
        </w:rPr>
        <w:t xml:space="preserve"> to sustainably lead and deliver safe, high-quality care and which damage their health and wellbeing.</w:t>
      </w:r>
    </w:p>
    <w:p w14:paraId="388093B2" w14:textId="3ED57C3D" w:rsidR="002F1ED0" w:rsidRPr="00570CD1" w:rsidRDefault="00661DAC" w:rsidP="008D529A">
      <w:pPr>
        <w:pStyle w:val="ListParagraph"/>
        <w:numPr>
          <w:ilvl w:val="0"/>
          <w:numId w:val="9"/>
        </w:numPr>
        <w:shd w:val="clear" w:color="auto" w:fill="FFFFFF"/>
        <w:spacing w:after="0" w:line="360" w:lineRule="auto"/>
        <w:rPr>
          <w:rFonts w:ascii="Arial" w:eastAsia="Times New Roman" w:hAnsi="Arial" w:cs="Arial"/>
          <w:b/>
          <w:bCs/>
          <w:color w:val="000000"/>
          <w:kern w:val="0"/>
          <w:sz w:val="24"/>
          <w:szCs w:val="24"/>
          <w:lang w:eastAsia="en-GB"/>
          <w14:ligatures w14:val="none"/>
        </w:rPr>
      </w:pPr>
      <w:r w:rsidRPr="00570CD1">
        <w:rPr>
          <w:rFonts w:ascii="Arial" w:hAnsi="Arial" w:cs="Arial"/>
          <w:b/>
          <w:bCs/>
          <w:color w:val="000000"/>
          <w:sz w:val="24"/>
          <w:szCs w:val="24"/>
          <w:shd w:val="clear" w:color="auto" w:fill="FFFFFF"/>
        </w:rPr>
        <w:t>Management and supervision</w:t>
      </w:r>
      <w:r w:rsidRPr="00570CD1">
        <w:rPr>
          <w:rFonts w:ascii="Arial" w:hAnsi="Arial" w:cs="Arial"/>
          <w:color w:val="000000"/>
          <w:sz w:val="24"/>
          <w:szCs w:val="24"/>
          <w:shd w:val="clear" w:color="auto" w:fill="FFFFFF"/>
        </w:rPr>
        <w:t xml:space="preserve"> - </w:t>
      </w:r>
      <w:r w:rsidR="005B066D" w:rsidRPr="00570CD1">
        <w:rPr>
          <w:rFonts w:ascii="Arial" w:hAnsi="Arial" w:cs="Arial"/>
          <w:color w:val="000000"/>
          <w:sz w:val="24"/>
          <w:szCs w:val="24"/>
          <w:shd w:val="clear" w:color="auto" w:fill="FFFFFF"/>
        </w:rPr>
        <w:t>Ensure all staff have the effective support, professional reflection, mentorship and supervision needed to thrive in their roles.</w:t>
      </w:r>
    </w:p>
    <w:p w14:paraId="21D1C941" w14:textId="248A4CE0" w:rsidR="005B066D" w:rsidRPr="00570CD1" w:rsidRDefault="00293634" w:rsidP="008D529A">
      <w:pPr>
        <w:pStyle w:val="ListParagraph"/>
        <w:numPr>
          <w:ilvl w:val="0"/>
          <w:numId w:val="9"/>
        </w:numPr>
        <w:shd w:val="clear" w:color="auto" w:fill="FFFFFF"/>
        <w:spacing w:after="0" w:line="360" w:lineRule="auto"/>
        <w:rPr>
          <w:rFonts w:ascii="Arial" w:eastAsia="Times New Roman" w:hAnsi="Arial" w:cs="Arial"/>
          <w:b/>
          <w:bCs/>
          <w:color w:val="000000"/>
          <w:kern w:val="0"/>
          <w:sz w:val="24"/>
          <w:szCs w:val="24"/>
          <w:lang w:eastAsia="en-GB"/>
          <w14:ligatures w14:val="none"/>
        </w:rPr>
      </w:pPr>
      <w:r w:rsidRPr="00570CD1">
        <w:rPr>
          <w:rFonts w:ascii="Arial" w:hAnsi="Arial" w:cs="Arial"/>
          <w:b/>
          <w:bCs/>
          <w:color w:val="000000"/>
          <w:sz w:val="24"/>
          <w:szCs w:val="24"/>
          <w:shd w:val="clear" w:color="auto" w:fill="FFFFFF"/>
        </w:rPr>
        <w:t>Learning, education and development</w:t>
      </w:r>
      <w:r w:rsidRPr="00570CD1">
        <w:rPr>
          <w:rFonts w:ascii="Arial" w:hAnsi="Arial" w:cs="Arial"/>
          <w:color w:val="000000"/>
          <w:sz w:val="24"/>
          <w:szCs w:val="24"/>
          <w:shd w:val="clear" w:color="auto" w:fill="FFFFFF"/>
        </w:rPr>
        <w:t xml:space="preserve"> - Ensure the right systems, frameworks and processes are in place for </w:t>
      </w:r>
      <w:r w:rsidR="008203FF" w:rsidRPr="00570CD1">
        <w:rPr>
          <w:rFonts w:ascii="Arial" w:hAnsi="Arial" w:cs="Arial"/>
          <w:color w:val="000000"/>
          <w:sz w:val="24"/>
          <w:szCs w:val="24"/>
          <w:shd w:val="clear" w:color="auto" w:fill="FFFFFF"/>
        </w:rPr>
        <w:t>staff</w:t>
      </w:r>
      <w:r w:rsidRPr="00570CD1">
        <w:rPr>
          <w:rFonts w:ascii="Arial" w:hAnsi="Arial" w:cs="Arial"/>
          <w:color w:val="000000"/>
          <w:sz w:val="24"/>
          <w:szCs w:val="24"/>
          <w:shd w:val="clear" w:color="auto" w:fill="FFFFFF"/>
        </w:rPr>
        <w:t xml:space="preserve"> learning, education and development throughout their careers. These must also promote fair and equitable outcomes.</w:t>
      </w:r>
    </w:p>
    <w:p w14:paraId="17D1FA56" w14:textId="77777777" w:rsidR="007F3FFB" w:rsidRPr="00570CD1" w:rsidRDefault="007F3FFB" w:rsidP="008D529A">
      <w:pPr>
        <w:shd w:val="clear" w:color="auto" w:fill="FFFFFF"/>
        <w:spacing w:after="0" w:line="360" w:lineRule="auto"/>
        <w:rPr>
          <w:rFonts w:ascii="Arial" w:eastAsia="Times New Roman" w:hAnsi="Arial" w:cs="Arial"/>
          <w:b/>
          <w:bCs/>
          <w:color w:val="000000"/>
          <w:kern w:val="0"/>
          <w:sz w:val="24"/>
          <w:szCs w:val="24"/>
          <w:lang w:eastAsia="en-GB"/>
          <w14:ligatures w14:val="none"/>
        </w:rPr>
      </w:pPr>
    </w:p>
    <w:p w14:paraId="01D339A2" w14:textId="76DD42C5" w:rsidR="00F43E4F" w:rsidRPr="00570CD1" w:rsidRDefault="00F43E4F" w:rsidP="008D529A">
      <w:pPr>
        <w:shd w:val="clear" w:color="auto" w:fill="FFFFFF"/>
        <w:spacing w:after="0" w:line="360" w:lineRule="auto"/>
        <w:rPr>
          <w:rFonts w:ascii="Arial" w:eastAsia="Times New Roman" w:hAnsi="Arial" w:cs="Arial"/>
          <w:color w:val="000000"/>
          <w:kern w:val="0"/>
          <w:sz w:val="24"/>
          <w:szCs w:val="24"/>
          <w:lang w:eastAsia="en-GB"/>
          <w14:ligatures w14:val="none"/>
        </w:rPr>
      </w:pPr>
      <w:r w:rsidRPr="00570CD1">
        <w:rPr>
          <w:rFonts w:ascii="Arial" w:eastAsia="Times New Roman" w:hAnsi="Arial" w:cs="Arial"/>
          <w:color w:val="000000"/>
          <w:kern w:val="0"/>
          <w:sz w:val="24"/>
          <w:szCs w:val="24"/>
          <w:lang w:eastAsia="en-GB"/>
          <w14:ligatures w14:val="none"/>
        </w:rPr>
        <w:t xml:space="preserve">The above </w:t>
      </w:r>
      <w:r w:rsidR="00C36102" w:rsidRPr="00570CD1">
        <w:rPr>
          <w:rFonts w:ascii="Arial" w:eastAsia="Times New Roman" w:hAnsi="Arial" w:cs="Arial"/>
          <w:color w:val="000000"/>
          <w:kern w:val="0"/>
          <w:sz w:val="24"/>
          <w:szCs w:val="24"/>
          <w:lang w:eastAsia="en-GB"/>
          <w14:ligatures w14:val="none"/>
        </w:rPr>
        <w:t>narrative</w:t>
      </w:r>
      <w:r w:rsidR="00832BA4" w:rsidRPr="00570CD1">
        <w:rPr>
          <w:rFonts w:ascii="Arial" w:eastAsia="Times New Roman" w:hAnsi="Arial" w:cs="Arial"/>
          <w:color w:val="000000"/>
          <w:kern w:val="0"/>
          <w:sz w:val="24"/>
          <w:szCs w:val="24"/>
          <w:lang w:eastAsia="en-GB"/>
          <w14:ligatures w14:val="none"/>
        </w:rPr>
        <w:t xml:space="preserve"> illustrates where WAST is</w:t>
      </w:r>
      <w:r w:rsidR="003A58DA" w:rsidRPr="00570CD1">
        <w:rPr>
          <w:rFonts w:ascii="Arial" w:eastAsia="Times New Roman" w:hAnsi="Arial" w:cs="Arial"/>
          <w:color w:val="000000"/>
          <w:kern w:val="0"/>
          <w:sz w:val="24"/>
          <w:szCs w:val="24"/>
          <w:lang w:eastAsia="en-GB"/>
          <w14:ligatures w14:val="none"/>
        </w:rPr>
        <w:t xml:space="preserve"> placed</w:t>
      </w:r>
      <w:r w:rsidR="00832BA4" w:rsidRPr="00570CD1">
        <w:rPr>
          <w:rFonts w:ascii="Arial" w:eastAsia="Times New Roman" w:hAnsi="Arial" w:cs="Arial"/>
          <w:color w:val="000000"/>
          <w:kern w:val="0"/>
          <w:sz w:val="24"/>
          <w:szCs w:val="24"/>
          <w:lang w:eastAsia="en-GB"/>
          <w14:ligatures w14:val="none"/>
        </w:rPr>
        <w:t xml:space="preserve"> currently in regard organisational culture, however, </w:t>
      </w:r>
      <w:r w:rsidR="0064456D" w:rsidRPr="00570CD1">
        <w:rPr>
          <w:rFonts w:ascii="Arial" w:eastAsia="Times New Roman" w:hAnsi="Arial" w:cs="Arial"/>
          <w:color w:val="000000"/>
          <w:kern w:val="0"/>
          <w:sz w:val="24"/>
          <w:szCs w:val="24"/>
          <w:lang w:eastAsia="en-GB"/>
          <w14:ligatures w14:val="none"/>
        </w:rPr>
        <w:t xml:space="preserve">some of it is aspirational – ‘what good </w:t>
      </w:r>
      <w:r w:rsidR="0064456D" w:rsidRPr="00570CD1">
        <w:rPr>
          <w:rFonts w:ascii="Arial" w:eastAsia="Times New Roman" w:hAnsi="Arial" w:cs="Arial"/>
          <w:i/>
          <w:iCs/>
          <w:color w:val="000000"/>
          <w:kern w:val="0"/>
          <w:sz w:val="24"/>
          <w:szCs w:val="24"/>
          <w:lang w:eastAsia="en-GB"/>
          <w14:ligatures w14:val="none"/>
        </w:rPr>
        <w:t xml:space="preserve">will </w:t>
      </w:r>
      <w:r w:rsidR="0064456D" w:rsidRPr="00570CD1">
        <w:rPr>
          <w:rFonts w:ascii="Arial" w:eastAsia="Times New Roman" w:hAnsi="Arial" w:cs="Arial"/>
          <w:color w:val="000000"/>
          <w:kern w:val="0"/>
          <w:sz w:val="24"/>
          <w:szCs w:val="24"/>
          <w:lang w:eastAsia="en-GB"/>
          <w14:ligatures w14:val="none"/>
        </w:rPr>
        <w:t>look like</w:t>
      </w:r>
      <w:r w:rsidR="00804FC5" w:rsidRPr="00570CD1">
        <w:rPr>
          <w:rFonts w:ascii="Arial" w:eastAsia="Times New Roman" w:hAnsi="Arial" w:cs="Arial"/>
          <w:color w:val="000000"/>
          <w:kern w:val="0"/>
          <w:sz w:val="24"/>
          <w:szCs w:val="24"/>
          <w:lang w:eastAsia="en-GB"/>
          <w14:ligatures w14:val="none"/>
        </w:rPr>
        <w:t>,’</w:t>
      </w:r>
      <w:r w:rsidR="0064456D" w:rsidRPr="00570CD1">
        <w:rPr>
          <w:rFonts w:ascii="Arial" w:eastAsia="Times New Roman" w:hAnsi="Arial" w:cs="Arial"/>
          <w:color w:val="000000"/>
          <w:kern w:val="0"/>
          <w:sz w:val="24"/>
          <w:szCs w:val="24"/>
          <w:lang w:eastAsia="en-GB"/>
          <w14:ligatures w14:val="none"/>
        </w:rPr>
        <w:t xml:space="preserve"> but similar to other </w:t>
      </w:r>
      <w:r w:rsidR="00F95F3E" w:rsidRPr="00570CD1">
        <w:rPr>
          <w:rFonts w:ascii="Arial" w:eastAsia="Times New Roman" w:hAnsi="Arial" w:cs="Arial"/>
          <w:color w:val="000000"/>
          <w:kern w:val="0"/>
          <w:sz w:val="24"/>
          <w:szCs w:val="24"/>
          <w:lang w:eastAsia="en-GB"/>
          <w14:ligatures w14:val="none"/>
        </w:rPr>
        <w:t>organisations</w:t>
      </w:r>
      <w:r w:rsidR="003A58DA" w:rsidRPr="00570CD1">
        <w:rPr>
          <w:rFonts w:ascii="Arial" w:eastAsia="Times New Roman" w:hAnsi="Arial" w:cs="Arial"/>
          <w:color w:val="000000"/>
          <w:kern w:val="0"/>
          <w:sz w:val="24"/>
          <w:szCs w:val="24"/>
          <w:lang w:eastAsia="en-GB"/>
          <w14:ligatures w14:val="none"/>
        </w:rPr>
        <w:t>,</w:t>
      </w:r>
      <w:r w:rsidR="00F95F3E" w:rsidRPr="00570CD1">
        <w:rPr>
          <w:rFonts w:ascii="Arial" w:eastAsia="Times New Roman" w:hAnsi="Arial" w:cs="Arial"/>
          <w:color w:val="000000"/>
          <w:kern w:val="0"/>
          <w:sz w:val="24"/>
          <w:szCs w:val="24"/>
          <w:lang w:eastAsia="en-GB"/>
          <w14:ligatures w14:val="none"/>
        </w:rPr>
        <w:t xml:space="preserve"> </w:t>
      </w:r>
      <w:r w:rsidR="00D861C6" w:rsidRPr="00570CD1">
        <w:rPr>
          <w:rFonts w:ascii="Arial" w:eastAsia="Times New Roman" w:hAnsi="Arial" w:cs="Arial"/>
          <w:color w:val="000000"/>
          <w:kern w:val="0"/>
          <w:sz w:val="24"/>
          <w:szCs w:val="24"/>
          <w:lang w:eastAsia="en-GB"/>
          <w14:ligatures w14:val="none"/>
        </w:rPr>
        <w:t xml:space="preserve">WAST does suffer </w:t>
      </w:r>
      <w:r w:rsidR="003A58DA" w:rsidRPr="00570CD1">
        <w:rPr>
          <w:rFonts w:ascii="Arial" w:eastAsia="Times New Roman" w:hAnsi="Arial" w:cs="Arial"/>
          <w:color w:val="000000"/>
          <w:kern w:val="0"/>
          <w:sz w:val="24"/>
          <w:szCs w:val="24"/>
          <w:lang w:eastAsia="en-GB"/>
          <w14:ligatures w14:val="none"/>
        </w:rPr>
        <w:t>from</w:t>
      </w:r>
      <w:r w:rsidR="00D861C6" w:rsidRPr="00570CD1">
        <w:rPr>
          <w:rFonts w:ascii="Arial" w:eastAsia="Times New Roman" w:hAnsi="Arial" w:cs="Arial"/>
          <w:color w:val="000000"/>
          <w:kern w:val="0"/>
          <w:sz w:val="24"/>
          <w:szCs w:val="24"/>
          <w:lang w:eastAsia="en-GB"/>
          <w14:ligatures w14:val="none"/>
        </w:rPr>
        <w:t xml:space="preserve"> internal challenges in trying to achieve ‘good</w:t>
      </w:r>
      <w:r w:rsidR="00264A28" w:rsidRPr="00570CD1">
        <w:rPr>
          <w:rFonts w:ascii="Arial" w:eastAsia="Times New Roman" w:hAnsi="Arial" w:cs="Arial"/>
          <w:color w:val="000000"/>
          <w:kern w:val="0"/>
          <w:sz w:val="24"/>
          <w:szCs w:val="24"/>
          <w:lang w:eastAsia="en-GB"/>
          <w14:ligatures w14:val="none"/>
        </w:rPr>
        <w:t>.’</w:t>
      </w:r>
    </w:p>
    <w:p w14:paraId="136FA9A7" w14:textId="77777777" w:rsidR="00D861C6" w:rsidRPr="00570CD1" w:rsidRDefault="00D861C6" w:rsidP="008D529A">
      <w:pPr>
        <w:shd w:val="clear" w:color="auto" w:fill="FFFFFF"/>
        <w:spacing w:after="0" w:line="360" w:lineRule="auto"/>
        <w:rPr>
          <w:rFonts w:ascii="Arial" w:eastAsia="Times New Roman" w:hAnsi="Arial" w:cs="Arial"/>
          <w:color w:val="000000"/>
          <w:kern w:val="0"/>
          <w:sz w:val="24"/>
          <w:szCs w:val="24"/>
          <w:lang w:eastAsia="en-GB"/>
          <w14:ligatures w14:val="none"/>
        </w:rPr>
      </w:pPr>
    </w:p>
    <w:p w14:paraId="5D6E821C" w14:textId="404976A6" w:rsidR="00D861C6" w:rsidRPr="00570CD1" w:rsidRDefault="00C33A10" w:rsidP="008D529A">
      <w:pPr>
        <w:shd w:val="clear" w:color="auto" w:fill="FFFFFF"/>
        <w:spacing w:after="0" w:line="360" w:lineRule="auto"/>
        <w:rPr>
          <w:rFonts w:ascii="Arial" w:hAnsi="Arial" w:cs="Arial"/>
          <w:color w:val="212529"/>
          <w:sz w:val="24"/>
          <w:szCs w:val="24"/>
          <w:shd w:val="clear" w:color="auto" w:fill="FFFFFF"/>
        </w:rPr>
      </w:pPr>
      <w:r w:rsidRPr="00570CD1">
        <w:rPr>
          <w:rFonts w:ascii="Arial" w:eastAsia="Times New Roman" w:hAnsi="Arial" w:cs="Arial"/>
          <w:color w:val="000000"/>
          <w:kern w:val="0"/>
          <w:sz w:val="24"/>
          <w:szCs w:val="24"/>
          <w:lang w:eastAsia="en-GB"/>
          <w14:ligatures w14:val="none"/>
        </w:rPr>
        <w:t xml:space="preserve">Organisational </w:t>
      </w:r>
      <w:r w:rsidR="0033276F" w:rsidRPr="00570CD1">
        <w:rPr>
          <w:rFonts w:ascii="Arial" w:eastAsia="Times New Roman" w:hAnsi="Arial" w:cs="Arial"/>
          <w:color w:val="000000"/>
          <w:kern w:val="0"/>
          <w:sz w:val="24"/>
          <w:szCs w:val="24"/>
          <w:lang w:eastAsia="en-GB"/>
          <w14:ligatures w14:val="none"/>
        </w:rPr>
        <w:t>culture and its influence on change initiatives has been explored</w:t>
      </w:r>
      <w:r w:rsidR="00DF7AFC" w:rsidRPr="00570CD1">
        <w:rPr>
          <w:rFonts w:ascii="Arial" w:eastAsia="Times New Roman" w:hAnsi="Arial" w:cs="Arial"/>
          <w:color w:val="000000"/>
          <w:kern w:val="0"/>
          <w:sz w:val="24"/>
          <w:szCs w:val="24"/>
          <w:lang w:eastAsia="en-GB"/>
          <w14:ligatures w14:val="none"/>
        </w:rPr>
        <w:t>/critically evaluated within published literature, for example</w:t>
      </w:r>
      <w:r w:rsidR="00332D3E" w:rsidRPr="00570CD1">
        <w:rPr>
          <w:rFonts w:ascii="Arial" w:eastAsia="Times New Roman" w:hAnsi="Arial" w:cs="Arial"/>
          <w:color w:val="000000"/>
          <w:kern w:val="0"/>
          <w:sz w:val="24"/>
          <w:szCs w:val="24"/>
          <w:lang w:eastAsia="en-GB"/>
          <w14:ligatures w14:val="none"/>
        </w:rPr>
        <w:t>,</w:t>
      </w:r>
      <w:r w:rsidR="00DF7AFC" w:rsidRPr="00570CD1">
        <w:rPr>
          <w:rFonts w:ascii="Arial" w:eastAsia="Times New Roman" w:hAnsi="Arial" w:cs="Arial"/>
          <w:color w:val="000000"/>
          <w:kern w:val="0"/>
          <w:sz w:val="24"/>
          <w:szCs w:val="24"/>
          <w:lang w:eastAsia="en-GB"/>
          <w14:ligatures w14:val="none"/>
        </w:rPr>
        <w:t xml:space="preserve"> </w:t>
      </w:r>
      <w:r w:rsidR="007439B6" w:rsidRPr="00570CD1">
        <w:rPr>
          <w:rFonts w:ascii="Arial" w:eastAsia="Times New Roman" w:hAnsi="Arial" w:cs="Arial"/>
          <w:color w:val="000000"/>
          <w:kern w:val="0"/>
          <w:sz w:val="24"/>
          <w:szCs w:val="24"/>
          <w:lang w:eastAsia="en-GB"/>
          <w14:ligatures w14:val="none"/>
        </w:rPr>
        <w:t xml:space="preserve">Maksic (2023) </w:t>
      </w:r>
      <w:r w:rsidR="00AA2E0F" w:rsidRPr="00570CD1">
        <w:rPr>
          <w:rFonts w:ascii="Arial" w:eastAsia="Times New Roman" w:hAnsi="Arial" w:cs="Arial"/>
          <w:color w:val="000000"/>
          <w:kern w:val="0"/>
          <w:sz w:val="24"/>
          <w:szCs w:val="24"/>
          <w:lang w:eastAsia="en-GB"/>
          <w14:ligatures w14:val="none"/>
        </w:rPr>
        <w:t>uses Peter Drucker</w:t>
      </w:r>
      <w:r w:rsidR="0035173E" w:rsidRPr="00570CD1">
        <w:rPr>
          <w:rFonts w:ascii="Arial" w:eastAsia="Times New Roman" w:hAnsi="Arial" w:cs="Arial"/>
          <w:color w:val="000000"/>
          <w:kern w:val="0"/>
          <w:sz w:val="24"/>
          <w:szCs w:val="24"/>
          <w:lang w:eastAsia="en-GB"/>
          <w14:ligatures w14:val="none"/>
        </w:rPr>
        <w:t xml:space="preserve">’s famous saying “Culture eats strategy for breakfast” as an introduction to </w:t>
      </w:r>
      <w:r w:rsidR="00DB4133" w:rsidRPr="00570CD1">
        <w:rPr>
          <w:rFonts w:ascii="Arial" w:eastAsia="Times New Roman" w:hAnsi="Arial" w:cs="Arial"/>
          <w:color w:val="000000"/>
          <w:kern w:val="0"/>
          <w:sz w:val="24"/>
          <w:szCs w:val="24"/>
          <w:lang w:eastAsia="en-GB"/>
          <w14:ligatures w14:val="none"/>
        </w:rPr>
        <w:t>their</w:t>
      </w:r>
      <w:r w:rsidR="0035173E" w:rsidRPr="00570CD1">
        <w:rPr>
          <w:rFonts w:ascii="Arial" w:eastAsia="Times New Roman" w:hAnsi="Arial" w:cs="Arial"/>
          <w:color w:val="000000"/>
          <w:kern w:val="0"/>
          <w:sz w:val="24"/>
          <w:szCs w:val="24"/>
          <w:lang w:eastAsia="en-GB"/>
          <w14:ligatures w14:val="none"/>
        </w:rPr>
        <w:t xml:space="preserve"> </w:t>
      </w:r>
      <w:r w:rsidR="00332D3E" w:rsidRPr="00570CD1">
        <w:rPr>
          <w:rFonts w:ascii="Arial" w:eastAsia="Times New Roman" w:hAnsi="Arial" w:cs="Arial"/>
          <w:color w:val="000000"/>
          <w:kern w:val="0"/>
          <w:sz w:val="24"/>
          <w:szCs w:val="24"/>
          <w:lang w:eastAsia="en-GB"/>
          <w14:ligatures w14:val="none"/>
        </w:rPr>
        <w:t xml:space="preserve">argument </w:t>
      </w:r>
      <w:r w:rsidR="00CE5F80" w:rsidRPr="00570CD1">
        <w:rPr>
          <w:rFonts w:ascii="Arial" w:hAnsi="Arial" w:cs="Arial"/>
          <w:color w:val="212529"/>
          <w:sz w:val="24"/>
          <w:szCs w:val="24"/>
          <w:shd w:val="clear" w:color="auto" w:fill="FFFFFF"/>
        </w:rPr>
        <w:t>that alignment between culture and the pace of change is imperative. A culture embracing change management ensures smoother digital transformation, where innovation and adaptability become essential for sustained growth.</w:t>
      </w:r>
    </w:p>
    <w:p w14:paraId="740C6D58" w14:textId="77777777" w:rsidR="00EE7FD5" w:rsidRPr="00570CD1" w:rsidRDefault="00EE7FD5" w:rsidP="008D529A">
      <w:pPr>
        <w:shd w:val="clear" w:color="auto" w:fill="FFFFFF"/>
        <w:spacing w:after="0" w:line="360" w:lineRule="auto"/>
        <w:rPr>
          <w:rFonts w:ascii="Arial" w:hAnsi="Arial" w:cs="Arial"/>
          <w:color w:val="212529"/>
          <w:sz w:val="24"/>
          <w:szCs w:val="24"/>
          <w:shd w:val="clear" w:color="auto" w:fill="FFFFFF"/>
        </w:rPr>
      </w:pPr>
    </w:p>
    <w:p w14:paraId="26D42EE7" w14:textId="5B204608" w:rsidR="00E0234C" w:rsidRPr="00570CD1" w:rsidRDefault="00EE7FD5" w:rsidP="008D529A">
      <w:pPr>
        <w:shd w:val="clear" w:color="auto" w:fill="FFFFFF"/>
        <w:spacing w:after="0" w:line="360" w:lineRule="auto"/>
        <w:rPr>
          <w:rFonts w:ascii="Arial" w:hAnsi="Arial" w:cs="Arial"/>
          <w:sz w:val="24"/>
          <w:szCs w:val="24"/>
          <w:shd w:val="clear" w:color="auto" w:fill="FFFFFF"/>
        </w:rPr>
      </w:pPr>
      <w:r w:rsidRPr="00570CD1">
        <w:rPr>
          <w:rFonts w:ascii="Arial" w:hAnsi="Arial" w:cs="Arial"/>
          <w:color w:val="212529"/>
          <w:sz w:val="24"/>
          <w:szCs w:val="24"/>
          <w:shd w:val="clear" w:color="auto" w:fill="FFFFFF"/>
        </w:rPr>
        <w:t>Ma</w:t>
      </w:r>
      <w:r w:rsidR="00605443" w:rsidRPr="00570CD1">
        <w:rPr>
          <w:rFonts w:ascii="Arial" w:hAnsi="Arial" w:cs="Arial"/>
          <w:color w:val="212529"/>
          <w:sz w:val="24"/>
          <w:szCs w:val="24"/>
          <w:shd w:val="clear" w:color="auto" w:fill="FFFFFF"/>
        </w:rPr>
        <w:t xml:space="preserve">ksic (2023) further suggests that </w:t>
      </w:r>
      <w:r w:rsidR="007C4B5E" w:rsidRPr="00570CD1">
        <w:rPr>
          <w:rStyle w:val="Strong"/>
          <w:rFonts w:ascii="Arial" w:hAnsi="Arial" w:cs="Arial"/>
          <w:b w:val="0"/>
          <w:bCs w:val="0"/>
          <w:color w:val="212529"/>
          <w:sz w:val="24"/>
          <w:szCs w:val="24"/>
          <w:shd w:val="clear" w:color="auto" w:fill="FFFFFF"/>
        </w:rPr>
        <w:t>an agile and adaptable organi</w:t>
      </w:r>
      <w:r w:rsidR="00F832DD" w:rsidRPr="00570CD1">
        <w:rPr>
          <w:rStyle w:val="Strong"/>
          <w:rFonts w:ascii="Arial" w:hAnsi="Arial" w:cs="Arial"/>
          <w:b w:val="0"/>
          <w:bCs w:val="0"/>
          <w:color w:val="212529"/>
          <w:sz w:val="24"/>
          <w:szCs w:val="24"/>
          <w:shd w:val="clear" w:color="auto" w:fill="FFFFFF"/>
        </w:rPr>
        <w:t>s</w:t>
      </w:r>
      <w:r w:rsidR="007C4B5E" w:rsidRPr="00570CD1">
        <w:rPr>
          <w:rStyle w:val="Strong"/>
          <w:rFonts w:ascii="Arial" w:hAnsi="Arial" w:cs="Arial"/>
          <w:b w:val="0"/>
          <w:bCs w:val="0"/>
          <w:color w:val="212529"/>
          <w:sz w:val="24"/>
          <w:szCs w:val="24"/>
          <w:shd w:val="clear" w:color="auto" w:fill="FFFFFF"/>
        </w:rPr>
        <w:t>ational culture is not</w:t>
      </w:r>
      <w:r w:rsidR="007C4B5E" w:rsidRPr="00570CD1">
        <w:rPr>
          <w:rStyle w:val="Strong"/>
          <w:rFonts w:ascii="Arial" w:hAnsi="Arial" w:cs="Arial"/>
          <w:color w:val="212529"/>
          <w:sz w:val="24"/>
          <w:szCs w:val="24"/>
          <w:shd w:val="clear" w:color="auto" w:fill="FFFFFF"/>
        </w:rPr>
        <w:t xml:space="preserve"> </w:t>
      </w:r>
      <w:r w:rsidR="007C4B5E" w:rsidRPr="00570CD1">
        <w:rPr>
          <w:rStyle w:val="Strong"/>
          <w:rFonts w:ascii="Arial" w:hAnsi="Arial" w:cs="Arial"/>
          <w:b w:val="0"/>
          <w:bCs w:val="0"/>
          <w:color w:val="212529"/>
          <w:sz w:val="24"/>
          <w:szCs w:val="24"/>
          <w:shd w:val="clear" w:color="auto" w:fill="FFFFFF"/>
        </w:rPr>
        <w:t>just desirable</w:t>
      </w:r>
      <w:r w:rsidR="002A4871" w:rsidRPr="00570CD1">
        <w:rPr>
          <w:rStyle w:val="Strong"/>
          <w:rFonts w:ascii="Arial" w:hAnsi="Arial" w:cs="Arial"/>
          <w:b w:val="0"/>
          <w:bCs w:val="0"/>
          <w:color w:val="212529"/>
          <w:sz w:val="24"/>
          <w:szCs w:val="24"/>
          <w:shd w:val="clear" w:color="auto" w:fill="FFFFFF"/>
        </w:rPr>
        <w:t>,</w:t>
      </w:r>
      <w:r w:rsidR="007C4B5E" w:rsidRPr="00570CD1">
        <w:rPr>
          <w:rStyle w:val="Strong"/>
          <w:rFonts w:ascii="Arial" w:hAnsi="Arial" w:cs="Arial"/>
          <w:b w:val="0"/>
          <w:bCs w:val="0"/>
          <w:color w:val="212529"/>
          <w:sz w:val="24"/>
          <w:szCs w:val="24"/>
          <w:shd w:val="clear" w:color="auto" w:fill="FFFFFF"/>
        </w:rPr>
        <w:t xml:space="preserve"> but a strategic necessity</w:t>
      </w:r>
      <w:r w:rsidR="007C4B5E" w:rsidRPr="00570CD1">
        <w:rPr>
          <w:rFonts w:ascii="Arial" w:hAnsi="Arial" w:cs="Arial"/>
          <w:color w:val="212529"/>
          <w:sz w:val="24"/>
          <w:szCs w:val="24"/>
          <w:shd w:val="clear" w:color="auto" w:fill="FFFFFF"/>
        </w:rPr>
        <w:t> in the digital age</w:t>
      </w:r>
      <w:r w:rsidR="003E14EE" w:rsidRPr="00570CD1">
        <w:rPr>
          <w:rFonts w:ascii="Arial" w:hAnsi="Arial" w:cs="Arial"/>
          <w:color w:val="212529"/>
          <w:sz w:val="24"/>
          <w:szCs w:val="24"/>
          <w:shd w:val="clear" w:color="auto" w:fill="FFFFFF"/>
        </w:rPr>
        <w:t xml:space="preserve">, and directs </w:t>
      </w:r>
      <w:r w:rsidR="00024AF6" w:rsidRPr="00570CD1">
        <w:rPr>
          <w:rFonts w:ascii="Arial" w:hAnsi="Arial" w:cs="Arial"/>
          <w:color w:val="212529"/>
          <w:sz w:val="24"/>
          <w:szCs w:val="24"/>
          <w:shd w:val="clear" w:color="auto" w:fill="FFFFFF"/>
        </w:rPr>
        <w:t xml:space="preserve">the reader to a renowned model by </w:t>
      </w:r>
      <w:r w:rsidR="005655A5" w:rsidRPr="00570CD1">
        <w:rPr>
          <w:rFonts w:ascii="Arial" w:hAnsi="Arial" w:cs="Arial"/>
          <w:color w:val="212529"/>
          <w:sz w:val="24"/>
          <w:szCs w:val="24"/>
          <w:shd w:val="clear" w:color="auto" w:fill="FFFFFF"/>
        </w:rPr>
        <w:t>Cammeron &amp; Quinn (200</w:t>
      </w:r>
      <w:r w:rsidR="00E025A4" w:rsidRPr="00570CD1">
        <w:rPr>
          <w:rFonts w:ascii="Arial" w:hAnsi="Arial" w:cs="Arial"/>
          <w:color w:val="212529"/>
          <w:sz w:val="24"/>
          <w:szCs w:val="24"/>
          <w:shd w:val="clear" w:color="auto" w:fill="FFFFFF"/>
        </w:rPr>
        <w:t xml:space="preserve">6) </w:t>
      </w:r>
      <w:r w:rsidR="00C62997" w:rsidRPr="00570CD1">
        <w:rPr>
          <w:rFonts w:ascii="Arial" w:hAnsi="Arial" w:cs="Arial"/>
          <w:color w:val="212529"/>
          <w:sz w:val="24"/>
          <w:szCs w:val="24"/>
          <w:shd w:val="clear" w:color="auto" w:fill="FFFFFF"/>
        </w:rPr>
        <w:t>which is based upon a competing values framework that categorises organisational cultures into four distinct quadrants.</w:t>
      </w:r>
    </w:p>
    <w:p w14:paraId="337BEA38" w14:textId="77777777" w:rsidR="00E0234C" w:rsidRPr="00570CD1" w:rsidRDefault="00E0234C" w:rsidP="008D529A">
      <w:pPr>
        <w:shd w:val="clear" w:color="auto" w:fill="FFFFFF"/>
        <w:spacing w:after="0" w:line="360" w:lineRule="auto"/>
        <w:rPr>
          <w:rFonts w:ascii="Arial" w:hAnsi="Arial" w:cs="Arial"/>
          <w:sz w:val="24"/>
          <w:szCs w:val="24"/>
          <w:shd w:val="clear" w:color="auto" w:fill="FFFFFF"/>
        </w:rPr>
      </w:pPr>
    </w:p>
    <w:p w14:paraId="70B873C5" w14:textId="233AEE49" w:rsidR="00EE7FD5" w:rsidRPr="00570CD1" w:rsidRDefault="00D66A3C" w:rsidP="008D529A">
      <w:pPr>
        <w:shd w:val="clear" w:color="auto" w:fill="FFFFFF"/>
        <w:spacing w:after="0" w:line="360" w:lineRule="auto"/>
        <w:rPr>
          <w:rFonts w:ascii="Arial" w:hAnsi="Arial" w:cs="Arial"/>
          <w:sz w:val="24"/>
          <w:szCs w:val="24"/>
        </w:rPr>
      </w:pPr>
      <w:hyperlink r:id="rId15" w:tgtFrame="_blank" w:history="1">
        <w:r w:rsidR="00CF47EC" w:rsidRPr="00570CD1">
          <w:rPr>
            <w:rFonts w:ascii="Arial" w:hAnsi="Arial" w:cs="Arial"/>
            <w:sz w:val="24"/>
            <w:szCs w:val="24"/>
            <w:shd w:val="clear" w:color="auto" w:fill="FFFFFF"/>
          </w:rPr>
          <w:t>The model is based on two pairs of competing values: stability vs flexibility and inwards or outwards looking</w:t>
        </w:r>
      </w:hyperlink>
      <w:r w:rsidR="00934F83" w:rsidRPr="00570CD1">
        <w:rPr>
          <w:rFonts w:ascii="Arial" w:hAnsi="Arial" w:cs="Arial"/>
          <w:sz w:val="24"/>
          <w:szCs w:val="24"/>
        </w:rPr>
        <w:t>.</w:t>
      </w:r>
      <w:r w:rsidR="00CF47EC" w:rsidRPr="00570CD1">
        <w:rPr>
          <w:rFonts w:ascii="Arial" w:hAnsi="Arial" w:cs="Arial"/>
          <w:sz w:val="24"/>
          <w:szCs w:val="24"/>
          <w:shd w:val="clear" w:color="auto" w:fill="FFFFFF"/>
        </w:rPr>
        <w:t> </w:t>
      </w:r>
      <w:hyperlink r:id="rId16" w:tgtFrame="_blank" w:history="1">
        <w:r w:rsidR="00CF47EC" w:rsidRPr="00570CD1">
          <w:rPr>
            <w:rFonts w:ascii="Arial" w:hAnsi="Arial" w:cs="Arial"/>
            <w:sz w:val="24"/>
            <w:szCs w:val="24"/>
            <w:shd w:val="clear" w:color="auto" w:fill="FFFFFF"/>
          </w:rPr>
          <w:t>The vertical axis of the model looks at whether an organi</w:t>
        </w:r>
        <w:r w:rsidR="004F1C09" w:rsidRPr="00570CD1">
          <w:rPr>
            <w:rFonts w:ascii="Arial" w:hAnsi="Arial" w:cs="Arial"/>
            <w:sz w:val="24"/>
            <w:szCs w:val="24"/>
            <w:shd w:val="clear" w:color="auto" w:fill="FFFFFF"/>
          </w:rPr>
          <w:t>s</w:t>
        </w:r>
        <w:r w:rsidR="00CF47EC" w:rsidRPr="00570CD1">
          <w:rPr>
            <w:rFonts w:ascii="Arial" w:hAnsi="Arial" w:cs="Arial"/>
            <w:sz w:val="24"/>
            <w:szCs w:val="24"/>
            <w:shd w:val="clear" w:color="auto" w:fill="FFFFFF"/>
          </w:rPr>
          <w:t>ation is more focused on stability or flexibility, and the horizontal axis looks at whether the organi</w:t>
        </w:r>
        <w:r w:rsidR="00934F83" w:rsidRPr="00570CD1">
          <w:rPr>
            <w:rFonts w:ascii="Arial" w:hAnsi="Arial" w:cs="Arial"/>
            <w:sz w:val="24"/>
            <w:szCs w:val="24"/>
            <w:shd w:val="clear" w:color="auto" w:fill="FFFFFF"/>
          </w:rPr>
          <w:t>s</w:t>
        </w:r>
        <w:r w:rsidR="00CF47EC" w:rsidRPr="00570CD1">
          <w:rPr>
            <w:rFonts w:ascii="Arial" w:hAnsi="Arial" w:cs="Arial"/>
            <w:sz w:val="24"/>
            <w:szCs w:val="24"/>
            <w:shd w:val="clear" w:color="auto" w:fill="FFFFFF"/>
          </w:rPr>
          <w:t>ation is more inwards or outwards looking</w:t>
        </w:r>
      </w:hyperlink>
      <w:r w:rsidR="00B824D7" w:rsidRPr="00570CD1">
        <w:rPr>
          <w:rFonts w:ascii="Arial" w:hAnsi="Arial" w:cs="Arial"/>
          <w:sz w:val="24"/>
          <w:szCs w:val="24"/>
        </w:rPr>
        <w:t>.</w:t>
      </w:r>
    </w:p>
    <w:p w14:paraId="458677F6" w14:textId="77777777" w:rsidR="00B824D7" w:rsidRPr="00570CD1" w:rsidRDefault="00B824D7" w:rsidP="008D529A">
      <w:pPr>
        <w:shd w:val="clear" w:color="auto" w:fill="FFFFFF"/>
        <w:spacing w:after="0" w:line="360" w:lineRule="auto"/>
        <w:rPr>
          <w:rFonts w:ascii="Arial" w:hAnsi="Arial" w:cs="Arial"/>
          <w:sz w:val="24"/>
          <w:szCs w:val="24"/>
        </w:rPr>
      </w:pPr>
    </w:p>
    <w:p w14:paraId="0596CC15" w14:textId="7EBA14EA" w:rsidR="00B824D7" w:rsidRPr="00570CD1" w:rsidRDefault="00B824D7" w:rsidP="008D529A">
      <w:pPr>
        <w:shd w:val="clear" w:color="auto" w:fill="FFFFFF"/>
        <w:spacing w:after="0" w:line="360" w:lineRule="auto"/>
        <w:rPr>
          <w:rFonts w:ascii="Arial" w:hAnsi="Arial" w:cs="Arial"/>
          <w:sz w:val="24"/>
          <w:szCs w:val="24"/>
        </w:rPr>
      </w:pPr>
      <w:r w:rsidRPr="00570CD1">
        <w:rPr>
          <w:rFonts w:ascii="Arial" w:hAnsi="Arial" w:cs="Arial"/>
          <w:noProof/>
          <w:sz w:val="24"/>
          <w:szCs w:val="24"/>
        </w:rPr>
        <w:drawing>
          <wp:inline distT="0" distB="0" distL="0" distR="0" wp14:anchorId="43C14314" wp14:editId="161EF287">
            <wp:extent cx="5731510" cy="4255770"/>
            <wp:effectExtent l="0" t="0" r="0" b="0"/>
            <wp:docPr id="962848038" name="Picture 1" descr="A diagram of a culture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848038" name="Picture 1" descr="A diagram of a culture model&#10;&#10;Description automatically generated"/>
                    <pic:cNvPicPr/>
                  </pic:nvPicPr>
                  <pic:blipFill>
                    <a:blip r:embed="rId17"/>
                    <a:stretch>
                      <a:fillRect/>
                    </a:stretch>
                  </pic:blipFill>
                  <pic:spPr>
                    <a:xfrm>
                      <a:off x="0" y="0"/>
                      <a:ext cx="5731510" cy="4255770"/>
                    </a:xfrm>
                    <a:prstGeom prst="rect">
                      <a:avLst/>
                    </a:prstGeom>
                  </pic:spPr>
                </pic:pic>
              </a:graphicData>
            </a:graphic>
          </wp:inline>
        </w:drawing>
      </w:r>
    </w:p>
    <w:p w14:paraId="0B8E7C3B" w14:textId="3513339F" w:rsidR="00B824D7" w:rsidRPr="00570CD1" w:rsidRDefault="0057028B" w:rsidP="008D529A">
      <w:pPr>
        <w:shd w:val="clear" w:color="auto" w:fill="FFFFFF"/>
        <w:spacing w:after="0" w:line="360" w:lineRule="auto"/>
        <w:rPr>
          <w:rFonts w:ascii="Arial" w:hAnsi="Arial" w:cs="Arial"/>
          <w:sz w:val="24"/>
          <w:szCs w:val="24"/>
        </w:rPr>
      </w:pPr>
      <w:r w:rsidRPr="00570CD1">
        <w:rPr>
          <w:rFonts w:ascii="Arial" w:hAnsi="Arial" w:cs="Arial"/>
          <w:sz w:val="24"/>
          <w:szCs w:val="24"/>
        </w:rPr>
        <w:t>Fig 5: (</w:t>
      </w:r>
      <w:hyperlink r:id="rId18" w:history="1">
        <w:r w:rsidRPr="00570CD1">
          <w:rPr>
            <w:rFonts w:ascii="Arial" w:hAnsi="Arial" w:cs="Arial"/>
            <w:sz w:val="24"/>
            <w:szCs w:val="24"/>
            <w:u w:val="single"/>
          </w:rPr>
          <w:t>Cameron-Quinn-Culture-Model-2-768x568.png (768×568) (secureservercdn.net)</w:t>
        </w:r>
      </w:hyperlink>
    </w:p>
    <w:p w14:paraId="489B1D10" w14:textId="77777777" w:rsidR="00B824D7" w:rsidRPr="00570CD1" w:rsidRDefault="00B824D7" w:rsidP="008D529A">
      <w:pPr>
        <w:shd w:val="clear" w:color="auto" w:fill="FFFFFF"/>
        <w:spacing w:after="0" w:line="360" w:lineRule="auto"/>
        <w:rPr>
          <w:rFonts w:ascii="Arial" w:hAnsi="Arial" w:cs="Arial"/>
          <w:sz w:val="24"/>
          <w:szCs w:val="24"/>
          <w:shd w:val="clear" w:color="auto" w:fill="FFFFFF"/>
        </w:rPr>
      </w:pPr>
    </w:p>
    <w:p w14:paraId="013534DA" w14:textId="744BFEC0" w:rsidR="007F3FFB" w:rsidRPr="00570CD1" w:rsidRDefault="00AA02D3" w:rsidP="008D529A">
      <w:pPr>
        <w:shd w:val="clear" w:color="auto" w:fill="FFFFFF"/>
        <w:spacing w:after="0" w:line="360" w:lineRule="auto"/>
        <w:rPr>
          <w:rFonts w:ascii="Arial" w:eastAsia="Times New Roman" w:hAnsi="Arial" w:cs="Arial"/>
          <w:color w:val="000000"/>
          <w:kern w:val="0"/>
          <w:sz w:val="24"/>
          <w:szCs w:val="24"/>
          <w:lang w:eastAsia="en-GB"/>
          <w14:ligatures w14:val="none"/>
        </w:rPr>
      </w:pPr>
      <w:r w:rsidRPr="00570CD1">
        <w:rPr>
          <w:rFonts w:ascii="Arial" w:eastAsia="Times New Roman" w:hAnsi="Arial" w:cs="Arial"/>
          <w:color w:val="000000"/>
          <w:kern w:val="0"/>
          <w:sz w:val="24"/>
          <w:szCs w:val="24"/>
          <w:lang w:eastAsia="en-GB"/>
          <w14:ligatures w14:val="none"/>
        </w:rPr>
        <w:t>In respect of WAST</w:t>
      </w:r>
      <w:r w:rsidR="00593803" w:rsidRPr="00570CD1">
        <w:rPr>
          <w:rFonts w:ascii="Arial" w:eastAsia="Times New Roman" w:hAnsi="Arial" w:cs="Arial"/>
          <w:color w:val="000000"/>
          <w:kern w:val="0"/>
          <w:sz w:val="24"/>
          <w:szCs w:val="24"/>
          <w:lang w:eastAsia="en-GB"/>
          <w14:ligatures w14:val="none"/>
        </w:rPr>
        <w:t xml:space="preserve"> and </w:t>
      </w:r>
      <w:r w:rsidR="004C0A79" w:rsidRPr="00570CD1">
        <w:rPr>
          <w:rFonts w:ascii="Arial" w:eastAsia="Times New Roman" w:hAnsi="Arial" w:cs="Arial"/>
          <w:color w:val="000000"/>
          <w:kern w:val="0"/>
          <w:sz w:val="24"/>
          <w:szCs w:val="24"/>
          <w:lang w:eastAsia="en-GB"/>
          <w14:ligatures w14:val="none"/>
        </w:rPr>
        <w:t>from reviewing the vertical &amp; horizontal axis of the above culture model</w:t>
      </w:r>
      <w:r w:rsidR="00597871" w:rsidRPr="00570CD1">
        <w:rPr>
          <w:rFonts w:ascii="Arial" w:eastAsia="Times New Roman" w:hAnsi="Arial" w:cs="Arial"/>
          <w:color w:val="000000"/>
          <w:kern w:val="0"/>
          <w:sz w:val="24"/>
          <w:szCs w:val="24"/>
          <w:lang w:eastAsia="en-GB"/>
          <w14:ligatures w14:val="none"/>
        </w:rPr>
        <w:t xml:space="preserve">, it would appear that ‘Clan’ </w:t>
      </w:r>
      <w:r w:rsidR="008403ED" w:rsidRPr="00570CD1">
        <w:rPr>
          <w:rFonts w:ascii="Arial" w:eastAsia="Times New Roman" w:hAnsi="Arial" w:cs="Arial"/>
          <w:color w:val="000000"/>
          <w:kern w:val="0"/>
          <w:sz w:val="24"/>
          <w:szCs w:val="24"/>
          <w:lang w:eastAsia="en-GB"/>
          <w14:ligatures w14:val="none"/>
        </w:rPr>
        <w:t xml:space="preserve">aligns </w:t>
      </w:r>
      <w:r w:rsidR="000F79BF" w:rsidRPr="00570CD1">
        <w:rPr>
          <w:rFonts w:ascii="Arial" w:eastAsia="Times New Roman" w:hAnsi="Arial" w:cs="Arial"/>
          <w:color w:val="000000"/>
          <w:kern w:val="0"/>
          <w:sz w:val="24"/>
          <w:szCs w:val="24"/>
          <w:lang w:eastAsia="en-GB"/>
          <w14:ligatures w14:val="none"/>
        </w:rPr>
        <w:t xml:space="preserve">closest </w:t>
      </w:r>
      <w:r w:rsidR="008403ED" w:rsidRPr="00570CD1">
        <w:rPr>
          <w:rFonts w:ascii="Arial" w:eastAsia="Times New Roman" w:hAnsi="Arial" w:cs="Arial"/>
          <w:color w:val="000000"/>
          <w:kern w:val="0"/>
          <w:sz w:val="24"/>
          <w:szCs w:val="24"/>
          <w:lang w:eastAsia="en-GB"/>
          <w14:ligatures w14:val="none"/>
        </w:rPr>
        <w:t>to the ‘Our People and C</w:t>
      </w:r>
      <w:r w:rsidR="00780CEB" w:rsidRPr="00570CD1">
        <w:rPr>
          <w:rFonts w:ascii="Arial" w:eastAsia="Times New Roman" w:hAnsi="Arial" w:cs="Arial"/>
          <w:color w:val="000000"/>
          <w:kern w:val="0"/>
          <w:sz w:val="24"/>
          <w:szCs w:val="24"/>
          <w:lang w:eastAsia="en-GB"/>
          <w14:ligatures w14:val="none"/>
        </w:rPr>
        <w:t>ulture’</w:t>
      </w:r>
      <w:r w:rsidR="009A7DA0" w:rsidRPr="00570CD1">
        <w:rPr>
          <w:rFonts w:ascii="Arial" w:eastAsia="Times New Roman" w:hAnsi="Arial" w:cs="Arial"/>
          <w:color w:val="000000"/>
          <w:kern w:val="0"/>
          <w:sz w:val="24"/>
          <w:szCs w:val="24"/>
          <w:lang w:eastAsia="en-GB"/>
          <w14:ligatures w14:val="none"/>
        </w:rPr>
        <w:t xml:space="preserve"> </w:t>
      </w:r>
      <w:r w:rsidR="00F80C4D" w:rsidRPr="00570CD1">
        <w:rPr>
          <w:rFonts w:ascii="Arial" w:eastAsia="Times New Roman" w:hAnsi="Arial" w:cs="Arial"/>
          <w:color w:val="000000"/>
          <w:kern w:val="0"/>
          <w:sz w:val="24"/>
          <w:szCs w:val="24"/>
          <w:lang w:eastAsia="en-GB"/>
          <w14:ligatures w14:val="none"/>
        </w:rPr>
        <w:t xml:space="preserve">embedded </w:t>
      </w:r>
      <w:r w:rsidR="0000556F" w:rsidRPr="00570CD1">
        <w:rPr>
          <w:rFonts w:ascii="Arial" w:eastAsia="Times New Roman" w:hAnsi="Arial" w:cs="Arial"/>
          <w:color w:val="000000"/>
          <w:kern w:val="0"/>
          <w:sz w:val="24"/>
          <w:szCs w:val="24"/>
          <w:lang w:eastAsia="en-GB"/>
          <w14:ligatures w14:val="none"/>
        </w:rPr>
        <w:t>plan</w:t>
      </w:r>
      <w:r w:rsidR="005F6CA0" w:rsidRPr="00570CD1">
        <w:rPr>
          <w:rFonts w:ascii="Arial" w:eastAsia="Times New Roman" w:hAnsi="Arial" w:cs="Arial"/>
          <w:color w:val="000000"/>
          <w:kern w:val="0"/>
          <w:sz w:val="24"/>
          <w:szCs w:val="24"/>
          <w:lang w:eastAsia="en-GB"/>
          <w14:ligatures w14:val="none"/>
        </w:rPr>
        <w:t xml:space="preserve"> (aspirational), however, elements of Hier</w:t>
      </w:r>
      <w:r w:rsidR="009A5B02" w:rsidRPr="00570CD1">
        <w:rPr>
          <w:rFonts w:ascii="Arial" w:eastAsia="Times New Roman" w:hAnsi="Arial" w:cs="Arial"/>
          <w:color w:val="000000"/>
          <w:kern w:val="0"/>
          <w:sz w:val="24"/>
          <w:szCs w:val="24"/>
          <w:lang w:eastAsia="en-GB"/>
          <w14:ligatures w14:val="none"/>
        </w:rPr>
        <w:t>archy still persist within the Trust</w:t>
      </w:r>
      <w:r w:rsidR="00886F92" w:rsidRPr="00570CD1">
        <w:rPr>
          <w:rFonts w:ascii="Arial" w:eastAsia="Times New Roman" w:hAnsi="Arial" w:cs="Arial"/>
          <w:color w:val="000000"/>
          <w:kern w:val="0"/>
          <w:sz w:val="24"/>
          <w:szCs w:val="24"/>
          <w:lang w:eastAsia="en-GB"/>
          <w14:ligatures w14:val="none"/>
        </w:rPr>
        <w:t xml:space="preserve"> in relation to staff behaviours </w:t>
      </w:r>
      <w:r w:rsidR="00A0163A" w:rsidRPr="00570CD1">
        <w:rPr>
          <w:rFonts w:ascii="Arial" w:eastAsia="Times New Roman" w:hAnsi="Arial" w:cs="Arial"/>
          <w:color w:val="000000"/>
          <w:kern w:val="0"/>
          <w:sz w:val="24"/>
          <w:szCs w:val="24"/>
          <w:lang w:eastAsia="en-GB"/>
          <w14:ligatures w14:val="none"/>
        </w:rPr>
        <w:t xml:space="preserve">– resistant to change i.e. unwilling to relinquish ‘control’, </w:t>
      </w:r>
      <w:r w:rsidR="007A6933" w:rsidRPr="00570CD1">
        <w:rPr>
          <w:rFonts w:ascii="Arial" w:eastAsia="Times New Roman" w:hAnsi="Arial" w:cs="Arial"/>
          <w:color w:val="000000"/>
          <w:kern w:val="0"/>
          <w:sz w:val="24"/>
          <w:szCs w:val="24"/>
          <w:lang w:eastAsia="en-GB"/>
          <w14:ligatures w14:val="none"/>
        </w:rPr>
        <w:t>key advocates of ‘structure’ as in ‘we’ve always done it this way’</w:t>
      </w:r>
    </w:p>
    <w:p w14:paraId="158DBDC5" w14:textId="77777777" w:rsidR="007A6933" w:rsidRPr="00570CD1" w:rsidRDefault="007A6933" w:rsidP="008D529A">
      <w:pPr>
        <w:shd w:val="clear" w:color="auto" w:fill="FFFFFF"/>
        <w:spacing w:after="0" w:line="360" w:lineRule="auto"/>
        <w:rPr>
          <w:rFonts w:ascii="Arial" w:eastAsia="Times New Roman" w:hAnsi="Arial" w:cs="Arial"/>
          <w:color w:val="000000"/>
          <w:kern w:val="0"/>
          <w:sz w:val="24"/>
          <w:szCs w:val="24"/>
          <w:lang w:eastAsia="en-GB"/>
          <w14:ligatures w14:val="none"/>
        </w:rPr>
      </w:pPr>
    </w:p>
    <w:p w14:paraId="518DF317" w14:textId="1194A4C6" w:rsidR="007A6933" w:rsidRPr="00570CD1" w:rsidRDefault="008E657A" w:rsidP="008D529A">
      <w:pPr>
        <w:shd w:val="clear" w:color="auto" w:fill="FFFFFF"/>
        <w:spacing w:after="0" w:line="360" w:lineRule="auto"/>
        <w:rPr>
          <w:rFonts w:ascii="Arial" w:hAnsi="Arial" w:cs="Arial"/>
          <w:sz w:val="24"/>
          <w:szCs w:val="24"/>
          <w:shd w:val="clear" w:color="auto" w:fill="FFFFFF"/>
        </w:rPr>
      </w:pPr>
      <w:r w:rsidRPr="00570CD1">
        <w:rPr>
          <w:rFonts w:ascii="Arial" w:eastAsia="Times New Roman" w:hAnsi="Arial" w:cs="Arial"/>
          <w:color w:val="000000"/>
          <w:kern w:val="0"/>
          <w:sz w:val="24"/>
          <w:szCs w:val="24"/>
          <w:lang w:eastAsia="en-GB"/>
          <w14:ligatures w14:val="none"/>
        </w:rPr>
        <w:t xml:space="preserve">Larson </w:t>
      </w:r>
      <w:r w:rsidR="00EA4A92" w:rsidRPr="00570CD1">
        <w:rPr>
          <w:rFonts w:ascii="Arial" w:eastAsia="Times New Roman" w:hAnsi="Arial" w:cs="Arial"/>
          <w:color w:val="000000"/>
          <w:kern w:val="0"/>
          <w:sz w:val="24"/>
          <w:szCs w:val="24"/>
          <w:lang w:eastAsia="en-GB"/>
          <w14:ligatures w14:val="none"/>
        </w:rPr>
        <w:t xml:space="preserve">&amp; Joy (2023) </w:t>
      </w:r>
      <w:r w:rsidR="003D2E24" w:rsidRPr="00570CD1">
        <w:rPr>
          <w:rFonts w:ascii="Arial" w:eastAsia="Times New Roman" w:hAnsi="Arial" w:cs="Arial"/>
          <w:color w:val="000000"/>
          <w:kern w:val="0"/>
          <w:sz w:val="24"/>
          <w:szCs w:val="24"/>
          <w:lang w:eastAsia="en-GB"/>
          <w14:ligatures w14:val="none"/>
        </w:rPr>
        <w:t xml:space="preserve">argue that </w:t>
      </w:r>
      <w:r w:rsidR="00D033D2" w:rsidRPr="00570CD1">
        <w:rPr>
          <w:rFonts w:ascii="Arial" w:hAnsi="Arial" w:cs="Arial"/>
          <w:sz w:val="24"/>
          <w:szCs w:val="24"/>
          <w:shd w:val="clear" w:color="auto" w:fill="FFFFFF"/>
        </w:rPr>
        <w:t>most transformation efforts fail because the culture, not the strategy</w:t>
      </w:r>
      <w:r w:rsidR="008D21D5" w:rsidRPr="00570CD1">
        <w:rPr>
          <w:rFonts w:ascii="Arial" w:hAnsi="Arial" w:cs="Arial"/>
          <w:sz w:val="24"/>
          <w:szCs w:val="24"/>
          <w:shd w:val="clear" w:color="auto" w:fill="FFFFFF"/>
        </w:rPr>
        <w:t xml:space="preserve"> itself </w:t>
      </w:r>
      <w:r w:rsidR="00D033D2" w:rsidRPr="00570CD1">
        <w:rPr>
          <w:rFonts w:ascii="Arial" w:hAnsi="Arial" w:cs="Arial"/>
          <w:sz w:val="24"/>
          <w:szCs w:val="24"/>
          <w:shd w:val="clear" w:color="auto" w:fill="FFFFFF"/>
        </w:rPr>
        <w:t>was lacking.</w:t>
      </w:r>
      <w:r w:rsidR="00886783" w:rsidRPr="00570CD1">
        <w:rPr>
          <w:rFonts w:ascii="Arial" w:hAnsi="Arial" w:cs="Arial"/>
          <w:sz w:val="24"/>
          <w:szCs w:val="24"/>
          <w:shd w:val="clear" w:color="auto" w:fill="FFFFFF"/>
        </w:rPr>
        <w:t xml:space="preserve"> They suggest that for</w:t>
      </w:r>
      <w:r w:rsidR="00D95A31" w:rsidRPr="00570CD1">
        <w:rPr>
          <w:rFonts w:ascii="Arial" w:hAnsi="Arial" w:cs="Arial"/>
          <w:sz w:val="24"/>
          <w:szCs w:val="24"/>
          <w:shd w:val="clear" w:color="auto" w:fill="FFFFFF"/>
        </w:rPr>
        <w:t xml:space="preserve"> </w:t>
      </w:r>
      <w:r w:rsidR="00886783" w:rsidRPr="00570CD1">
        <w:rPr>
          <w:rFonts w:ascii="Arial" w:hAnsi="Arial" w:cs="Arial"/>
          <w:sz w:val="24"/>
          <w:szCs w:val="24"/>
          <w:shd w:val="clear" w:color="auto" w:fill="FFFFFF"/>
        </w:rPr>
        <w:t>successful change/</w:t>
      </w:r>
      <w:r w:rsidR="00A27AA8" w:rsidRPr="00570CD1">
        <w:rPr>
          <w:rFonts w:ascii="Arial" w:hAnsi="Arial" w:cs="Arial"/>
          <w:sz w:val="24"/>
          <w:szCs w:val="24"/>
          <w:shd w:val="clear" w:color="auto" w:fill="FFFFFF"/>
        </w:rPr>
        <w:t xml:space="preserve">transformation to happen, </w:t>
      </w:r>
      <w:r w:rsidR="00CA6AF6" w:rsidRPr="00570CD1">
        <w:rPr>
          <w:rFonts w:ascii="Arial" w:hAnsi="Arial" w:cs="Arial"/>
          <w:sz w:val="24"/>
          <w:szCs w:val="24"/>
          <w:shd w:val="clear" w:color="auto" w:fill="FFFFFF"/>
        </w:rPr>
        <w:t xml:space="preserve">that the organisation itself ensures that </w:t>
      </w:r>
      <w:r w:rsidR="007404B1" w:rsidRPr="00570CD1">
        <w:rPr>
          <w:rFonts w:ascii="Arial" w:hAnsi="Arial" w:cs="Arial"/>
          <w:sz w:val="24"/>
          <w:szCs w:val="24"/>
          <w:shd w:val="clear" w:color="auto" w:fill="FFFFFF"/>
        </w:rPr>
        <w:t>its culture:</w:t>
      </w:r>
    </w:p>
    <w:p w14:paraId="53B580A2" w14:textId="77777777" w:rsidR="007404B1" w:rsidRPr="00570CD1" w:rsidRDefault="007404B1" w:rsidP="008D529A">
      <w:pPr>
        <w:shd w:val="clear" w:color="auto" w:fill="FFFFFF"/>
        <w:spacing w:after="0" w:line="360" w:lineRule="auto"/>
        <w:rPr>
          <w:rFonts w:ascii="Arial" w:hAnsi="Arial" w:cs="Arial"/>
          <w:sz w:val="24"/>
          <w:szCs w:val="24"/>
          <w:shd w:val="clear" w:color="auto" w:fill="FFFFFF"/>
        </w:rPr>
      </w:pPr>
    </w:p>
    <w:p w14:paraId="0E681125" w14:textId="2F222716" w:rsidR="00E300E9" w:rsidRPr="00570CD1" w:rsidRDefault="00E300E9" w:rsidP="008D529A">
      <w:pPr>
        <w:numPr>
          <w:ilvl w:val="0"/>
          <w:numId w:val="10"/>
        </w:numPr>
        <w:shd w:val="clear" w:color="auto" w:fill="FFFFFF"/>
        <w:spacing w:after="0" w:line="360" w:lineRule="auto"/>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Is clearly defined and measurable</w:t>
      </w:r>
    </w:p>
    <w:p w14:paraId="496668B2" w14:textId="38F1DCD7" w:rsidR="00E300E9" w:rsidRPr="00570CD1" w:rsidRDefault="00E300E9" w:rsidP="008D529A">
      <w:pPr>
        <w:numPr>
          <w:ilvl w:val="0"/>
          <w:numId w:val="10"/>
        </w:numPr>
        <w:shd w:val="clear" w:color="auto" w:fill="FFFFFF"/>
        <w:spacing w:after="0" w:line="360" w:lineRule="auto"/>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Aligned to the organisations strategy and purpose</w:t>
      </w:r>
    </w:p>
    <w:p w14:paraId="78CB4D9A" w14:textId="2CDC63CE" w:rsidR="00E300E9" w:rsidRPr="00570CD1" w:rsidRDefault="00E300E9" w:rsidP="008D529A">
      <w:pPr>
        <w:numPr>
          <w:ilvl w:val="0"/>
          <w:numId w:val="10"/>
        </w:numPr>
        <w:shd w:val="clear" w:color="auto" w:fill="FFFFFF"/>
        <w:spacing w:after="0" w:line="360" w:lineRule="auto"/>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Manifest</w:t>
      </w:r>
      <w:r w:rsidR="00E551E4" w:rsidRPr="00570CD1">
        <w:rPr>
          <w:rFonts w:ascii="Arial" w:eastAsia="Times New Roman" w:hAnsi="Arial" w:cs="Arial"/>
          <w:kern w:val="0"/>
          <w:sz w:val="24"/>
          <w:szCs w:val="24"/>
          <w:lang w:eastAsia="en-GB"/>
          <w14:ligatures w14:val="none"/>
        </w:rPr>
        <w:t xml:space="preserve">s </w:t>
      </w:r>
      <w:r w:rsidRPr="00570CD1">
        <w:rPr>
          <w:rFonts w:ascii="Arial" w:eastAsia="Times New Roman" w:hAnsi="Arial" w:cs="Arial"/>
          <w:kern w:val="0"/>
          <w:sz w:val="24"/>
          <w:szCs w:val="24"/>
          <w:lang w:eastAsia="en-GB"/>
          <w14:ligatures w14:val="none"/>
        </w:rPr>
        <w:t xml:space="preserve">in what </w:t>
      </w:r>
      <w:r w:rsidR="00E551E4" w:rsidRPr="00570CD1">
        <w:rPr>
          <w:rFonts w:ascii="Arial" w:eastAsia="Times New Roman" w:hAnsi="Arial" w:cs="Arial"/>
          <w:kern w:val="0"/>
          <w:sz w:val="24"/>
          <w:szCs w:val="24"/>
          <w:lang w:eastAsia="en-GB"/>
          <w14:ligatures w14:val="none"/>
        </w:rPr>
        <w:t>it does</w:t>
      </w:r>
      <w:r w:rsidRPr="00570CD1">
        <w:rPr>
          <w:rFonts w:ascii="Arial" w:eastAsia="Times New Roman" w:hAnsi="Arial" w:cs="Arial"/>
          <w:kern w:val="0"/>
          <w:sz w:val="24"/>
          <w:szCs w:val="24"/>
          <w:lang w:eastAsia="en-GB"/>
          <w14:ligatures w14:val="none"/>
        </w:rPr>
        <w:t xml:space="preserve"> and how </w:t>
      </w:r>
      <w:r w:rsidR="00E551E4" w:rsidRPr="00570CD1">
        <w:rPr>
          <w:rFonts w:ascii="Arial" w:eastAsia="Times New Roman" w:hAnsi="Arial" w:cs="Arial"/>
          <w:kern w:val="0"/>
          <w:sz w:val="24"/>
          <w:szCs w:val="24"/>
          <w:lang w:eastAsia="en-GB"/>
          <w14:ligatures w14:val="none"/>
        </w:rPr>
        <w:t xml:space="preserve">it does </w:t>
      </w:r>
      <w:r w:rsidRPr="00570CD1">
        <w:rPr>
          <w:rFonts w:ascii="Arial" w:eastAsia="Times New Roman" w:hAnsi="Arial" w:cs="Arial"/>
          <w:kern w:val="0"/>
          <w:sz w:val="24"/>
          <w:szCs w:val="24"/>
          <w:lang w:eastAsia="en-GB"/>
          <w14:ligatures w14:val="none"/>
        </w:rPr>
        <w:t xml:space="preserve">things, not just what </w:t>
      </w:r>
      <w:r w:rsidR="00EE412B" w:rsidRPr="00570CD1">
        <w:rPr>
          <w:rFonts w:ascii="Arial" w:eastAsia="Times New Roman" w:hAnsi="Arial" w:cs="Arial"/>
          <w:kern w:val="0"/>
          <w:sz w:val="24"/>
          <w:szCs w:val="24"/>
          <w:lang w:eastAsia="en-GB"/>
          <w14:ligatures w14:val="none"/>
        </w:rPr>
        <w:t>it says</w:t>
      </w:r>
    </w:p>
    <w:p w14:paraId="2A6CFE17" w14:textId="5C48C581" w:rsidR="00E300E9" w:rsidRPr="00570CD1" w:rsidRDefault="00845C43" w:rsidP="008D529A">
      <w:pPr>
        <w:numPr>
          <w:ilvl w:val="0"/>
          <w:numId w:val="10"/>
        </w:numPr>
        <w:shd w:val="clear" w:color="auto" w:fill="FFFFFF"/>
        <w:spacing w:after="0" w:line="360" w:lineRule="auto"/>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Is u</w:t>
      </w:r>
      <w:r w:rsidR="00E300E9" w:rsidRPr="00570CD1">
        <w:rPr>
          <w:rFonts w:ascii="Arial" w:eastAsia="Times New Roman" w:hAnsi="Arial" w:cs="Arial"/>
          <w:kern w:val="0"/>
          <w:sz w:val="24"/>
          <w:szCs w:val="24"/>
          <w:lang w:eastAsia="en-GB"/>
          <w14:ligatures w14:val="none"/>
        </w:rPr>
        <w:t xml:space="preserve">nderpinned by strong </w:t>
      </w:r>
      <w:r w:rsidRPr="00570CD1">
        <w:rPr>
          <w:rFonts w:ascii="Arial" w:eastAsia="Times New Roman" w:hAnsi="Arial" w:cs="Arial"/>
          <w:kern w:val="0"/>
          <w:sz w:val="24"/>
          <w:szCs w:val="24"/>
          <w:lang w:eastAsia="en-GB"/>
          <w14:ligatures w14:val="none"/>
        </w:rPr>
        <w:t>bonds/</w:t>
      </w:r>
      <w:r w:rsidR="00E300E9" w:rsidRPr="00570CD1">
        <w:rPr>
          <w:rFonts w:ascii="Arial" w:eastAsia="Times New Roman" w:hAnsi="Arial" w:cs="Arial"/>
          <w:kern w:val="0"/>
          <w:sz w:val="24"/>
          <w:szCs w:val="24"/>
          <w:lang w:eastAsia="en-GB"/>
          <w14:ligatures w14:val="none"/>
        </w:rPr>
        <w:t>relationships of trust</w:t>
      </w:r>
    </w:p>
    <w:p w14:paraId="2DFEC7E8" w14:textId="77777777" w:rsidR="002944E9" w:rsidRPr="00570CD1" w:rsidRDefault="002944E9" w:rsidP="008D529A">
      <w:pPr>
        <w:shd w:val="clear" w:color="auto" w:fill="FFFFFF"/>
        <w:spacing w:after="0" w:line="360" w:lineRule="auto"/>
        <w:rPr>
          <w:rFonts w:ascii="Arial" w:eastAsia="Times New Roman" w:hAnsi="Arial" w:cs="Arial"/>
          <w:kern w:val="0"/>
          <w:sz w:val="24"/>
          <w:szCs w:val="24"/>
          <w:lang w:eastAsia="en-GB"/>
          <w14:ligatures w14:val="none"/>
        </w:rPr>
      </w:pPr>
    </w:p>
    <w:p w14:paraId="39E9F167" w14:textId="28B1A297" w:rsidR="002944E9" w:rsidRPr="00570CD1" w:rsidRDefault="001A79A2" w:rsidP="008D529A">
      <w:pPr>
        <w:shd w:val="clear" w:color="auto" w:fill="FFFFFF"/>
        <w:spacing w:after="0" w:line="360" w:lineRule="auto"/>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 xml:space="preserve">Both authors further cite </w:t>
      </w:r>
      <w:r w:rsidR="003A71F3" w:rsidRPr="00570CD1">
        <w:rPr>
          <w:rFonts w:ascii="Arial" w:eastAsia="Times New Roman" w:hAnsi="Arial" w:cs="Arial"/>
          <w:kern w:val="0"/>
          <w:sz w:val="24"/>
          <w:szCs w:val="24"/>
          <w:lang w:eastAsia="en-GB"/>
          <w14:ligatures w14:val="none"/>
        </w:rPr>
        <w:t xml:space="preserve">two separate </w:t>
      </w:r>
      <w:r w:rsidR="00725EB3" w:rsidRPr="00570CD1">
        <w:rPr>
          <w:rFonts w:ascii="Arial" w:eastAsia="Times New Roman" w:hAnsi="Arial" w:cs="Arial"/>
          <w:kern w:val="0"/>
          <w:sz w:val="24"/>
          <w:szCs w:val="24"/>
          <w:lang w:eastAsia="en-GB"/>
          <w14:ligatures w14:val="none"/>
        </w:rPr>
        <w:t xml:space="preserve">studies by </w:t>
      </w:r>
      <w:r w:rsidR="00C42370" w:rsidRPr="00570CD1">
        <w:rPr>
          <w:rFonts w:ascii="Arial" w:eastAsia="Times New Roman" w:hAnsi="Arial" w:cs="Arial"/>
          <w:kern w:val="0"/>
          <w:sz w:val="24"/>
          <w:szCs w:val="24"/>
          <w:lang w:eastAsia="en-GB"/>
          <w14:ligatures w14:val="none"/>
        </w:rPr>
        <w:t>McKinsey</w:t>
      </w:r>
      <w:r w:rsidR="00725EB3" w:rsidRPr="00570CD1">
        <w:rPr>
          <w:rFonts w:ascii="Arial" w:eastAsia="Times New Roman" w:hAnsi="Arial" w:cs="Arial"/>
          <w:kern w:val="0"/>
          <w:sz w:val="24"/>
          <w:szCs w:val="24"/>
          <w:lang w:eastAsia="en-GB"/>
          <w14:ligatures w14:val="none"/>
        </w:rPr>
        <w:t xml:space="preserve"> &amp; Forbes </w:t>
      </w:r>
      <w:r w:rsidR="00C42370" w:rsidRPr="00570CD1">
        <w:rPr>
          <w:rFonts w:ascii="Arial" w:eastAsia="Times New Roman" w:hAnsi="Arial" w:cs="Arial"/>
          <w:kern w:val="0"/>
          <w:sz w:val="24"/>
          <w:szCs w:val="24"/>
          <w:lang w:eastAsia="en-GB"/>
          <w14:ligatures w14:val="none"/>
        </w:rPr>
        <w:t xml:space="preserve">which found that </w:t>
      </w:r>
      <w:r w:rsidR="00BD4C29" w:rsidRPr="00570CD1">
        <w:rPr>
          <w:rFonts w:ascii="Arial" w:eastAsia="Times New Roman" w:hAnsi="Arial" w:cs="Arial"/>
          <w:kern w:val="0"/>
          <w:sz w:val="24"/>
          <w:szCs w:val="24"/>
          <w:lang w:eastAsia="en-GB"/>
          <w14:ligatures w14:val="none"/>
        </w:rPr>
        <w:t xml:space="preserve">between 75 and 90 percent of strategic change efforts ‘fail’ </w:t>
      </w:r>
      <w:r w:rsidR="000111A4" w:rsidRPr="00570CD1">
        <w:rPr>
          <w:rFonts w:ascii="Arial" w:eastAsia="Times New Roman" w:hAnsi="Arial" w:cs="Arial"/>
          <w:kern w:val="0"/>
          <w:sz w:val="24"/>
          <w:szCs w:val="24"/>
          <w:lang w:eastAsia="en-GB"/>
          <w14:ligatures w14:val="none"/>
        </w:rPr>
        <w:t>because of cultural barriers within the organisation itself.</w:t>
      </w:r>
    </w:p>
    <w:p w14:paraId="6FA1228B" w14:textId="77777777" w:rsidR="00D46828" w:rsidRDefault="00D46828" w:rsidP="008D529A">
      <w:pPr>
        <w:shd w:val="clear" w:color="auto" w:fill="FFFFFF"/>
        <w:spacing w:after="0" w:line="360" w:lineRule="auto"/>
        <w:rPr>
          <w:rFonts w:ascii="Arial" w:eastAsia="Times New Roman" w:hAnsi="Arial" w:cs="Arial"/>
          <w:kern w:val="0"/>
          <w:sz w:val="24"/>
          <w:szCs w:val="24"/>
          <w:lang w:eastAsia="en-GB"/>
          <w14:ligatures w14:val="none"/>
        </w:rPr>
      </w:pPr>
    </w:p>
    <w:p w14:paraId="2BBCB181" w14:textId="31003294" w:rsidR="00264457" w:rsidRPr="00570CD1" w:rsidRDefault="00832589" w:rsidP="008D529A">
      <w:pPr>
        <w:shd w:val="clear" w:color="auto" w:fill="FFFFFF"/>
        <w:spacing w:after="0" w:line="360" w:lineRule="auto"/>
        <w:rPr>
          <w:rFonts w:ascii="Arial" w:hAnsi="Arial" w:cs="Arial"/>
          <w:sz w:val="24"/>
          <w:szCs w:val="24"/>
          <w:shd w:val="clear" w:color="auto" w:fill="FFFFFF"/>
        </w:rPr>
      </w:pPr>
      <w:r w:rsidRPr="00570CD1">
        <w:rPr>
          <w:rFonts w:ascii="Arial" w:eastAsia="Times New Roman" w:hAnsi="Arial" w:cs="Arial"/>
          <w:kern w:val="0"/>
          <w:sz w:val="24"/>
          <w:szCs w:val="24"/>
          <w:lang w:eastAsia="en-GB"/>
          <w14:ligatures w14:val="none"/>
        </w:rPr>
        <w:t>They make a pertinent point</w:t>
      </w:r>
      <w:r w:rsidR="00FE375E" w:rsidRPr="00570CD1">
        <w:rPr>
          <w:rFonts w:ascii="Arial" w:eastAsia="Times New Roman" w:hAnsi="Arial" w:cs="Arial"/>
          <w:kern w:val="0"/>
          <w:sz w:val="24"/>
          <w:szCs w:val="24"/>
          <w:lang w:eastAsia="en-GB"/>
          <w14:ligatures w14:val="none"/>
        </w:rPr>
        <w:t xml:space="preserve"> regarding</w:t>
      </w:r>
      <w:r w:rsidRPr="00570CD1">
        <w:rPr>
          <w:rFonts w:ascii="Arial" w:eastAsia="Times New Roman" w:hAnsi="Arial" w:cs="Arial"/>
          <w:kern w:val="0"/>
          <w:sz w:val="24"/>
          <w:szCs w:val="24"/>
          <w:lang w:eastAsia="en-GB"/>
          <w14:ligatures w14:val="none"/>
        </w:rPr>
        <w:t xml:space="preserve"> my own </w:t>
      </w:r>
      <w:r w:rsidR="00F47F69" w:rsidRPr="00570CD1">
        <w:rPr>
          <w:rFonts w:ascii="Arial" w:eastAsia="Times New Roman" w:hAnsi="Arial" w:cs="Arial"/>
          <w:kern w:val="0"/>
          <w:sz w:val="24"/>
          <w:szCs w:val="24"/>
          <w:lang w:eastAsia="en-GB"/>
          <w14:ligatures w14:val="none"/>
        </w:rPr>
        <w:t>clinical/managerial</w:t>
      </w:r>
      <w:r w:rsidRPr="00570CD1">
        <w:rPr>
          <w:rFonts w:ascii="Arial" w:eastAsia="Times New Roman" w:hAnsi="Arial" w:cs="Arial"/>
          <w:kern w:val="0"/>
          <w:sz w:val="24"/>
          <w:szCs w:val="24"/>
          <w:lang w:eastAsia="en-GB"/>
          <w14:ligatures w14:val="none"/>
        </w:rPr>
        <w:t xml:space="preserve"> role</w:t>
      </w:r>
      <w:r w:rsidR="00003F19" w:rsidRPr="00570CD1">
        <w:rPr>
          <w:rFonts w:ascii="Arial" w:eastAsia="Times New Roman" w:hAnsi="Arial" w:cs="Arial"/>
          <w:kern w:val="0"/>
          <w:sz w:val="24"/>
          <w:szCs w:val="24"/>
          <w:lang w:eastAsia="en-GB"/>
          <w14:ligatures w14:val="none"/>
        </w:rPr>
        <w:t xml:space="preserve"> alongside </w:t>
      </w:r>
      <w:r w:rsidR="007B234F" w:rsidRPr="00570CD1">
        <w:rPr>
          <w:rFonts w:ascii="Arial" w:eastAsia="Times New Roman" w:hAnsi="Arial" w:cs="Arial"/>
          <w:kern w:val="0"/>
          <w:sz w:val="24"/>
          <w:szCs w:val="24"/>
          <w:lang w:eastAsia="en-GB"/>
          <w14:ligatures w14:val="none"/>
        </w:rPr>
        <w:t xml:space="preserve">the </w:t>
      </w:r>
      <w:r w:rsidRPr="00570CD1">
        <w:rPr>
          <w:rFonts w:ascii="Arial" w:eastAsia="Times New Roman" w:hAnsi="Arial" w:cs="Arial"/>
          <w:kern w:val="0"/>
          <w:sz w:val="24"/>
          <w:szCs w:val="24"/>
          <w:lang w:eastAsia="en-GB"/>
          <w14:ligatures w14:val="none"/>
        </w:rPr>
        <w:t xml:space="preserve">part to play in ensuring effective change happens, by arguing that </w:t>
      </w:r>
      <w:r w:rsidR="00371F10" w:rsidRPr="00570CD1">
        <w:rPr>
          <w:rFonts w:ascii="Arial" w:hAnsi="Arial" w:cs="Arial"/>
          <w:color w:val="000000" w:themeColor="text1"/>
          <w:sz w:val="24"/>
          <w:szCs w:val="24"/>
          <w:shd w:val="clear" w:color="auto" w:fill="FFFFFF"/>
        </w:rPr>
        <w:t xml:space="preserve">culture starts at the top </w:t>
      </w:r>
      <w:r w:rsidR="00FB63C3" w:rsidRPr="00570CD1">
        <w:rPr>
          <w:rFonts w:ascii="Arial" w:hAnsi="Arial" w:cs="Arial"/>
          <w:color w:val="000000" w:themeColor="text1"/>
          <w:sz w:val="24"/>
          <w:szCs w:val="24"/>
          <w:shd w:val="clear" w:color="auto" w:fill="FFFFFF"/>
        </w:rPr>
        <w:t xml:space="preserve">i.e. </w:t>
      </w:r>
      <w:r w:rsidR="00371F10" w:rsidRPr="00570CD1">
        <w:rPr>
          <w:rFonts w:ascii="Arial" w:hAnsi="Arial" w:cs="Arial"/>
          <w:color w:val="000000" w:themeColor="text1"/>
          <w:sz w:val="24"/>
          <w:szCs w:val="24"/>
          <w:shd w:val="clear" w:color="auto" w:fill="FFFFFF"/>
        </w:rPr>
        <w:t>leaders and decision-makers in the organi</w:t>
      </w:r>
      <w:r w:rsidR="007B234F" w:rsidRPr="00570CD1">
        <w:rPr>
          <w:rFonts w:ascii="Arial" w:hAnsi="Arial" w:cs="Arial"/>
          <w:color w:val="000000" w:themeColor="text1"/>
          <w:sz w:val="24"/>
          <w:szCs w:val="24"/>
          <w:shd w:val="clear" w:color="auto" w:fill="FFFFFF"/>
        </w:rPr>
        <w:t>s</w:t>
      </w:r>
      <w:r w:rsidR="00371F10" w:rsidRPr="00570CD1">
        <w:rPr>
          <w:rFonts w:ascii="Arial" w:hAnsi="Arial" w:cs="Arial"/>
          <w:color w:val="000000" w:themeColor="text1"/>
          <w:sz w:val="24"/>
          <w:szCs w:val="24"/>
          <w:shd w:val="clear" w:color="auto" w:fill="FFFFFF"/>
        </w:rPr>
        <w:t>ation set the tone.</w:t>
      </w:r>
      <w:r w:rsidR="00AD510F" w:rsidRPr="00570CD1">
        <w:rPr>
          <w:rFonts w:ascii="Arial" w:hAnsi="Arial" w:cs="Arial"/>
          <w:color w:val="000000" w:themeColor="text1"/>
          <w:sz w:val="24"/>
          <w:szCs w:val="24"/>
          <w:shd w:val="clear" w:color="auto" w:fill="FFFFFF"/>
        </w:rPr>
        <w:t xml:space="preserve"> An example which they use to convey </w:t>
      </w:r>
      <w:r w:rsidR="002D4E2A" w:rsidRPr="00570CD1">
        <w:rPr>
          <w:rFonts w:ascii="Arial" w:hAnsi="Arial" w:cs="Arial"/>
          <w:color w:val="000000" w:themeColor="text1"/>
          <w:sz w:val="24"/>
          <w:szCs w:val="24"/>
          <w:shd w:val="clear" w:color="auto" w:fill="FFFFFF"/>
        </w:rPr>
        <w:t>the message</w:t>
      </w:r>
      <w:r w:rsidR="002925DC" w:rsidRPr="00570CD1">
        <w:rPr>
          <w:rFonts w:ascii="Arial" w:hAnsi="Arial" w:cs="Arial"/>
          <w:color w:val="000000" w:themeColor="text1"/>
          <w:sz w:val="24"/>
          <w:szCs w:val="24"/>
          <w:shd w:val="clear" w:color="auto" w:fill="FFFFFF"/>
        </w:rPr>
        <w:t xml:space="preserve"> is that ‘</w:t>
      </w:r>
      <w:r w:rsidR="002D4E2A" w:rsidRPr="00570CD1">
        <w:rPr>
          <w:rFonts w:ascii="Arial" w:hAnsi="Arial" w:cs="Arial"/>
          <w:sz w:val="24"/>
          <w:szCs w:val="24"/>
          <w:shd w:val="clear" w:color="auto" w:fill="FFFFFF"/>
        </w:rPr>
        <w:t>if your goal is your destination, and your strategy is your charted path to get there, culture is the vehicle you take</w:t>
      </w:r>
      <w:r w:rsidR="002925DC" w:rsidRPr="00570CD1">
        <w:rPr>
          <w:rFonts w:ascii="Arial" w:hAnsi="Arial" w:cs="Arial"/>
          <w:sz w:val="24"/>
          <w:szCs w:val="24"/>
          <w:shd w:val="clear" w:color="auto" w:fill="FFFFFF"/>
        </w:rPr>
        <w:t>’</w:t>
      </w:r>
    </w:p>
    <w:p w14:paraId="1D27CEA7" w14:textId="2E7C676E" w:rsidR="00D974D0" w:rsidRPr="00570CD1" w:rsidRDefault="000826DA" w:rsidP="008D529A">
      <w:pPr>
        <w:shd w:val="clear" w:color="auto" w:fill="FFFFFF"/>
        <w:spacing w:after="0" w:line="360" w:lineRule="auto"/>
        <w:rPr>
          <w:rFonts w:ascii="Arial" w:hAnsi="Arial" w:cs="Arial"/>
          <w:sz w:val="24"/>
          <w:szCs w:val="24"/>
          <w:shd w:val="clear" w:color="auto" w:fill="FFFFFF"/>
        </w:rPr>
      </w:pPr>
      <w:r w:rsidRPr="00570CD1">
        <w:rPr>
          <w:rFonts w:ascii="Arial" w:hAnsi="Arial" w:cs="Arial"/>
          <w:sz w:val="24"/>
          <w:szCs w:val="24"/>
          <w:shd w:val="clear" w:color="auto" w:fill="FFFFFF"/>
        </w:rPr>
        <w:t xml:space="preserve">People working in sub-optimal </w:t>
      </w:r>
      <w:r w:rsidR="00D064CB" w:rsidRPr="00570CD1">
        <w:rPr>
          <w:rFonts w:ascii="Arial" w:hAnsi="Arial" w:cs="Arial"/>
          <w:sz w:val="24"/>
          <w:szCs w:val="24"/>
          <w:shd w:val="clear" w:color="auto" w:fill="FFFFFF"/>
        </w:rPr>
        <w:t xml:space="preserve">cultures often </w:t>
      </w:r>
      <w:r w:rsidR="00BD46A2" w:rsidRPr="00570CD1">
        <w:rPr>
          <w:rFonts w:ascii="Arial" w:hAnsi="Arial" w:cs="Arial"/>
          <w:sz w:val="24"/>
          <w:szCs w:val="24"/>
          <w:shd w:val="clear" w:color="auto" w:fill="FFFFFF"/>
        </w:rPr>
        <w:t xml:space="preserve">resist change, Larson &amp; Joy (2023) suggest that </w:t>
      </w:r>
      <w:r w:rsidR="00C62997" w:rsidRPr="00570CD1">
        <w:rPr>
          <w:rFonts w:ascii="Arial" w:hAnsi="Arial" w:cs="Arial"/>
          <w:sz w:val="24"/>
          <w:szCs w:val="24"/>
          <w:shd w:val="clear" w:color="auto" w:fill="FFFFFF"/>
        </w:rPr>
        <w:t>the combination of a mediocre strategy and a strong culture is more conducive to change than having a mediocre culture and a strong strategy.</w:t>
      </w:r>
    </w:p>
    <w:p w14:paraId="25922156" w14:textId="77777777" w:rsidR="00911DCB" w:rsidRDefault="00911DCB" w:rsidP="008D529A">
      <w:pPr>
        <w:shd w:val="clear" w:color="auto" w:fill="FFFFFF"/>
        <w:spacing w:after="0" w:line="360" w:lineRule="auto"/>
        <w:rPr>
          <w:rFonts w:ascii="Arial" w:hAnsi="Arial" w:cs="Arial"/>
          <w:sz w:val="24"/>
          <w:szCs w:val="24"/>
          <w:shd w:val="clear" w:color="auto" w:fill="FFFFFF"/>
        </w:rPr>
      </w:pPr>
    </w:p>
    <w:p w14:paraId="4A8CF659" w14:textId="31E7D2E3" w:rsidR="00C62997" w:rsidRPr="00570CD1" w:rsidRDefault="00C62997" w:rsidP="008D529A">
      <w:pPr>
        <w:shd w:val="clear" w:color="auto" w:fill="FFFFFF"/>
        <w:spacing w:after="0" w:line="360" w:lineRule="auto"/>
        <w:rPr>
          <w:rFonts w:ascii="Arial" w:hAnsi="Arial" w:cs="Arial"/>
          <w:sz w:val="24"/>
          <w:szCs w:val="24"/>
          <w:shd w:val="clear" w:color="auto" w:fill="FFFFFF"/>
        </w:rPr>
      </w:pPr>
      <w:r w:rsidRPr="00570CD1">
        <w:rPr>
          <w:rFonts w:ascii="Arial" w:hAnsi="Arial" w:cs="Arial"/>
          <w:sz w:val="24"/>
          <w:szCs w:val="24"/>
          <w:shd w:val="clear" w:color="auto" w:fill="FFFFFF"/>
        </w:rPr>
        <w:t>O’Riordan (2021) challenges Larson &amp; Joy (2023) view albeit an earlier paper, by ensuring that having short planning cycles is a critical factor, alongside ensuring ‘flexibility and regular check points are planned into the project/test of change. If these key components are present, then there is a greater chance of succeeding with the change ‘planned.’</w:t>
      </w:r>
    </w:p>
    <w:p w14:paraId="45F55049" w14:textId="77777777" w:rsidR="00911DCB" w:rsidRDefault="00911DCB" w:rsidP="008D529A">
      <w:pPr>
        <w:shd w:val="clear" w:color="auto" w:fill="FFFFFF"/>
        <w:spacing w:after="0" w:line="360" w:lineRule="auto"/>
        <w:rPr>
          <w:rFonts w:ascii="Arial" w:hAnsi="Arial" w:cs="Arial"/>
          <w:sz w:val="24"/>
          <w:szCs w:val="24"/>
          <w:shd w:val="clear" w:color="auto" w:fill="FFFFFF"/>
        </w:rPr>
      </w:pPr>
    </w:p>
    <w:p w14:paraId="4405A4B3" w14:textId="7215B608" w:rsidR="00C62997" w:rsidRPr="00570CD1" w:rsidRDefault="00C62997" w:rsidP="008D529A">
      <w:pPr>
        <w:shd w:val="clear" w:color="auto" w:fill="FFFFFF"/>
        <w:spacing w:after="0" w:line="360" w:lineRule="auto"/>
        <w:rPr>
          <w:rFonts w:ascii="Arial" w:hAnsi="Arial" w:cs="Arial"/>
          <w:sz w:val="24"/>
          <w:szCs w:val="24"/>
          <w:shd w:val="clear" w:color="auto" w:fill="FFFFFF"/>
        </w:rPr>
      </w:pPr>
      <w:r w:rsidRPr="00570CD1">
        <w:rPr>
          <w:rFonts w:ascii="Arial" w:hAnsi="Arial" w:cs="Arial"/>
          <w:sz w:val="24"/>
          <w:szCs w:val="24"/>
          <w:shd w:val="clear" w:color="auto" w:fill="FFFFFF"/>
        </w:rPr>
        <w:t>However, O’Riordan (2021) does support the previous authors standpoint, by virtue of agreeing that the most powerful driver of success is ‘employee engagement’. The most successful examples of achieving organisational change, regardless of the type of change sought, are the ones who take the staff (people) with them on the journey from the very beginning.</w:t>
      </w:r>
    </w:p>
    <w:p w14:paraId="33305B10" w14:textId="77777777" w:rsidR="00911DCB" w:rsidRDefault="00911DCB" w:rsidP="008D529A">
      <w:pPr>
        <w:shd w:val="clear" w:color="auto" w:fill="FFFFFF"/>
        <w:spacing w:after="0" w:line="360" w:lineRule="auto"/>
        <w:rPr>
          <w:rFonts w:ascii="Arial" w:hAnsi="Arial" w:cs="Arial"/>
          <w:sz w:val="24"/>
          <w:szCs w:val="24"/>
          <w:shd w:val="clear" w:color="auto" w:fill="FFFFFF"/>
        </w:rPr>
      </w:pPr>
    </w:p>
    <w:p w14:paraId="6D84537B" w14:textId="6F15D244" w:rsidR="00C62997" w:rsidRPr="00570CD1" w:rsidRDefault="00C62997" w:rsidP="008D529A">
      <w:pPr>
        <w:shd w:val="clear" w:color="auto" w:fill="FFFFFF"/>
        <w:spacing w:after="0" w:line="360" w:lineRule="auto"/>
        <w:rPr>
          <w:rFonts w:ascii="Arial" w:hAnsi="Arial" w:cs="Arial"/>
          <w:sz w:val="24"/>
          <w:szCs w:val="24"/>
          <w:shd w:val="clear" w:color="auto" w:fill="FFFFFF"/>
        </w:rPr>
      </w:pPr>
      <w:r w:rsidRPr="00570CD1">
        <w:rPr>
          <w:rFonts w:ascii="Arial" w:hAnsi="Arial" w:cs="Arial"/>
          <w:sz w:val="24"/>
          <w:szCs w:val="24"/>
          <w:shd w:val="clear" w:color="auto" w:fill="FFFFFF"/>
        </w:rPr>
        <w:t>The WalkMe Team (2021) suggest in their Change Management Blog, that matters to consider in regards ‘how does organisational culture affect change’, can include:</w:t>
      </w:r>
    </w:p>
    <w:p w14:paraId="086318E6" w14:textId="2B0A88D1" w:rsidR="003C6B1D" w:rsidRPr="00570CD1" w:rsidRDefault="00C62997" w:rsidP="008D529A">
      <w:pPr>
        <w:numPr>
          <w:ilvl w:val="0"/>
          <w:numId w:val="11"/>
        </w:numPr>
        <w:shd w:val="clear" w:color="auto" w:fill="FFFFFF"/>
        <w:spacing w:after="0" w:line="360" w:lineRule="auto"/>
        <w:ind w:left="1020"/>
        <w:rPr>
          <w:rFonts w:ascii="Arial" w:eastAsia="Times New Roman" w:hAnsi="Arial" w:cs="Arial"/>
          <w:kern w:val="0"/>
          <w:sz w:val="24"/>
          <w:szCs w:val="24"/>
          <w:lang w:eastAsia="en-GB"/>
          <w14:ligatures w14:val="none"/>
        </w:rPr>
      </w:pPr>
      <w:r w:rsidRPr="00570CD1">
        <w:rPr>
          <w:rFonts w:ascii="Arial" w:eastAsia="Times New Roman" w:hAnsi="Arial" w:cs="Arial"/>
          <w:b/>
          <w:bCs/>
          <w:kern w:val="0"/>
          <w:sz w:val="24"/>
          <w:szCs w:val="24"/>
          <w:lang w:eastAsia="en-GB"/>
          <w14:ligatures w14:val="none"/>
        </w:rPr>
        <w:lastRenderedPageBreak/>
        <w:t>I</w:t>
      </w:r>
      <w:r w:rsidR="003C6B1D" w:rsidRPr="00570CD1">
        <w:rPr>
          <w:rFonts w:ascii="Arial" w:eastAsia="Times New Roman" w:hAnsi="Arial" w:cs="Arial"/>
          <w:b/>
          <w:bCs/>
          <w:i/>
          <w:iCs/>
          <w:kern w:val="0"/>
          <w:sz w:val="24"/>
          <w:szCs w:val="24"/>
          <w:lang w:eastAsia="en-GB"/>
          <w14:ligatures w14:val="none"/>
        </w:rPr>
        <w:t>nnovation</w:t>
      </w:r>
      <w:r w:rsidR="003C6B1D" w:rsidRPr="00570CD1">
        <w:rPr>
          <w:rFonts w:ascii="Arial" w:eastAsia="Times New Roman" w:hAnsi="Arial" w:cs="Arial"/>
          <w:kern w:val="0"/>
          <w:sz w:val="24"/>
          <w:szCs w:val="24"/>
          <w:lang w:eastAsia="en-GB"/>
          <w14:ligatures w14:val="none"/>
        </w:rPr>
        <w:t> – Creating a culture of innovation means inviting participation from everyone. And it means using the right systems, mechanisms, and </w:t>
      </w:r>
      <w:hyperlink r:id="rId19" w:tgtFrame="_blank" w:history="1">
        <w:r w:rsidR="003C6B1D" w:rsidRPr="00570CD1">
          <w:rPr>
            <w:rFonts w:ascii="Arial" w:eastAsia="Times New Roman" w:hAnsi="Arial" w:cs="Arial"/>
            <w:kern w:val="0"/>
            <w:sz w:val="24"/>
            <w:szCs w:val="24"/>
            <w:lang w:eastAsia="en-GB"/>
            <w14:ligatures w14:val="none"/>
          </w:rPr>
          <w:t>tools to boost innovation</w:t>
        </w:r>
      </w:hyperlink>
      <w:r w:rsidR="003C6B1D" w:rsidRPr="00570CD1">
        <w:rPr>
          <w:rFonts w:ascii="Arial" w:eastAsia="Times New Roman" w:hAnsi="Arial" w:cs="Arial"/>
          <w:kern w:val="0"/>
          <w:sz w:val="24"/>
          <w:szCs w:val="24"/>
          <w:lang w:eastAsia="en-GB"/>
          <w14:ligatures w14:val="none"/>
        </w:rPr>
        <w:t>.</w:t>
      </w:r>
    </w:p>
    <w:p w14:paraId="5CBED997" w14:textId="71B45713" w:rsidR="003C6B1D" w:rsidRPr="00570CD1" w:rsidRDefault="003C6B1D" w:rsidP="008D529A">
      <w:pPr>
        <w:numPr>
          <w:ilvl w:val="0"/>
          <w:numId w:val="11"/>
        </w:numPr>
        <w:shd w:val="clear" w:color="auto" w:fill="FFFFFF"/>
        <w:spacing w:after="0" w:line="360" w:lineRule="auto"/>
        <w:ind w:left="1020"/>
        <w:rPr>
          <w:rFonts w:ascii="Arial" w:eastAsia="Times New Roman" w:hAnsi="Arial" w:cs="Arial"/>
          <w:kern w:val="0"/>
          <w:sz w:val="24"/>
          <w:szCs w:val="24"/>
          <w:lang w:eastAsia="en-GB"/>
          <w14:ligatures w14:val="none"/>
        </w:rPr>
      </w:pPr>
      <w:r w:rsidRPr="00570CD1">
        <w:rPr>
          <w:rFonts w:ascii="Arial" w:eastAsia="Times New Roman" w:hAnsi="Arial" w:cs="Arial"/>
          <w:b/>
          <w:bCs/>
          <w:kern w:val="0"/>
          <w:sz w:val="24"/>
          <w:szCs w:val="24"/>
          <w:lang w:eastAsia="en-GB"/>
          <w14:ligatures w14:val="none"/>
        </w:rPr>
        <w:t>Agility</w:t>
      </w:r>
      <w:r w:rsidRPr="00570CD1">
        <w:rPr>
          <w:rFonts w:ascii="Arial" w:eastAsia="Times New Roman" w:hAnsi="Arial" w:cs="Arial"/>
          <w:kern w:val="0"/>
          <w:sz w:val="24"/>
          <w:szCs w:val="24"/>
          <w:lang w:eastAsia="en-GB"/>
          <w14:ligatures w14:val="none"/>
        </w:rPr>
        <w:t> – Agile software development has given rise to agile change management, agile management, and other agile disciplines. Inculcate these systems into your work environment and the culture will gradually shift to reflect those changes</w:t>
      </w:r>
      <w:r w:rsidR="00687EC4" w:rsidRPr="00570CD1">
        <w:rPr>
          <w:rFonts w:ascii="Arial" w:eastAsia="Times New Roman" w:hAnsi="Arial" w:cs="Arial"/>
          <w:kern w:val="0"/>
          <w:sz w:val="24"/>
          <w:szCs w:val="24"/>
          <w:lang w:eastAsia="en-GB"/>
          <w14:ligatures w14:val="none"/>
        </w:rPr>
        <w:t xml:space="preserve"> (*</w:t>
      </w:r>
      <w:r w:rsidR="00BA427D" w:rsidRPr="00570CD1">
        <w:rPr>
          <w:rFonts w:ascii="Arial" w:eastAsia="Times New Roman" w:hAnsi="Arial" w:cs="Arial"/>
          <w:kern w:val="0"/>
          <w:sz w:val="24"/>
          <w:szCs w:val="24"/>
          <w:lang w:eastAsia="en-GB"/>
          <w14:ligatures w14:val="none"/>
        </w:rPr>
        <w:t xml:space="preserve">Software i.e. the digital electronic patient clinical record </w:t>
      </w:r>
      <w:r w:rsidR="00584098" w:rsidRPr="00570CD1">
        <w:rPr>
          <w:rFonts w:ascii="Arial" w:eastAsia="Times New Roman" w:hAnsi="Arial" w:cs="Arial"/>
          <w:kern w:val="0"/>
          <w:sz w:val="24"/>
          <w:szCs w:val="24"/>
          <w:lang w:eastAsia="en-GB"/>
          <w14:ligatures w14:val="none"/>
        </w:rPr>
        <w:t xml:space="preserve">-ePCR platform has been identified as a barrier to staff </w:t>
      </w:r>
      <w:r w:rsidR="009C1C57" w:rsidRPr="00570CD1">
        <w:rPr>
          <w:rFonts w:ascii="Arial" w:eastAsia="Times New Roman" w:hAnsi="Arial" w:cs="Arial"/>
          <w:kern w:val="0"/>
          <w:sz w:val="24"/>
          <w:szCs w:val="24"/>
          <w:lang w:eastAsia="en-GB"/>
          <w14:ligatures w14:val="none"/>
        </w:rPr>
        <w:t>fully completing the CI care bundles, which in turn affect the over performance figure reported externally)</w:t>
      </w:r>
    </w:p>
    <w:p w14:paraId="20AE4BE0" w14:textId="77777777" w:rsidR="003C6B1D" w:rsidRPr="00570CD1" w:rsidRDefault="003C6B1D" w:rsidP="008D529A">
      <w:pPr>
        <w:numPr>
          <w:ilvl w:val="0"/>
          <w:numId w:val="11"/>
        </w:numPr>
        <w:shd w:val="clear" w:color="auto" w:fill="FFFFFF"/>
        <w:spacing w:after="0" w:line="360" w:lineRule="auto"/>
        <w:ind w:left="1020"/>
        <w:rPr>
          <w:rFonts w:ascii="Arial" w:eastAsia="Times New Roman" w:hAnsi="Arial" w:cs="Arial"/>
          <w:kern w:val="0"/>
          <w:sz w:val="24"/>
          <w:szCs w:val="24"/>
          <w:lang w:eastAsia="en-GB"/>
          <w14:ligatures w14:val="none"/>
        </w:rPr>
      </w:pPr>
      <w:r w:rsidRPr="00570CD1">
        <w:rPr>
          <w:rFonts w:ascii="Arial" w:eastAsia="Times New Roman" w:hAnsi="Arial" w:cs="Arial"/>
          <w:b/>
          <w:bCs/>
          <w:kern w:val="0"/>
          <w:sz w:val="24"/>
          <w:szCs w:val="24"/>
          <w:lang w:eastAsia="en-GB"/>
          <w14:ligatures w14:val="none"/>
        </w:rPr>
        <w:t>Openness to Change</w:t>
      </w:r>
      <w:r w:rsidRPr="00570CD1">
        <w:rPr>
          <w:rFonts w:ascii="Arial" w:eastAsia="Times New Roman" w:hAnsi="Arial" w:cs="Arial"/>
          <w:kern w:val="0"/>
          <w:sz w:val="24"/>
          <w:szCs w:val="24"/>
          <w:lang w:eastAsia="en-GB"/>
          <w14:ligatures w14:val="none"/>
        </w:rPr>
        <w:t> – Prudence is wise in some circumstances. But risk averse attitudes can easily prevent you from money-making investments – the kind that can help your company stay competitive and successful.</w:t>
      </w:r>
    </w:p>
    <w:p w14:paraId="59A197EE" w14:textId="77777777" w:rsidR="003C6B1D" w:rsidRPr="00570CD1" w:rsidRDefault="003C6B1D" w:rsidP="008D529A">
      <w:pPr>
        <w:numPr>
          <w:ilvl w:val="0"/>
          <w:numId w:val="11"/>
        </w:numPr>
        <w:shd w:val="clear" w:color="auto" w:fill="FFFFFF"/>
        <w:spacing w:after="0" w:line="360" w:lineRule="auto"/>
        <w:ind w:left="1020"/>
        <w:rPr>
          <w:rFonts w:ascii="Arial" w:eastAsia="Times New Roman" w:hAnsi="Arial" w:cs="Arial"/>
          <w:kern w:val="0"/>
          <w:sz w:val="24"/>
          <w:szCs w:val="24"/>
          <w:lang w:eastAsia="en-GB"/>
          <w14:ligatures w14:val="none"/>
        </w:rPr>
      </w:pPr>
      <w:r w:rsidRPr="00570CD1">
        <w:rPr>
          <w:rFonts w:ascii="Arial" w:eastAsia="Times New Roman" w:hAnsi="Arial" w:cs="Arial"/>
          <w:b/>
          <w:bCs/>
          <w:kern w:val="0"/>
          <w:sz w:val="24"/>
          <w:szCs w:val="24"/>
          <w:lang w:eastAsia="en-GB"/>
          <w14:ligatures w14:val="none"/>
        </w:rPr>
        <w:t>Speed</w:t>
      </w:r>
      <w:r w:rsidRPr="00570CD1">
        <w:rPr>
          <w:rFonts w:ascii="Arial" w:eastAsia="Times New Roman" w:hAnsi="Arial" w:cs="Arial"/>
          <w:kern w:val="0"/>
          <w:sz w:val="24"/>
          <w:szCs w:val="24"/>
          <w:lang w:eastAsia="en-GB"/>
          <w14:ligatures w14:val="none"/>
        </w:rPr>
        <w:t> – Acclimate employees to speed, so they become more alert and ready for spur-of-the-moment changes. A culture ready to act, react, and deliver will help contribute to an organization that is able to deliver products and services more quickly.</w:t>
      </w:r>
    </w:p>
    <w:p w14:paraId="274E7136" w14:textId="2CAC1F1D" w:rsidR="003C6B1D" w:rsidRPr="00570CD1" w:rsidRDefault="003C6B1D" w:rsidP="008D529A">
      <w:pPr>
        <w:numPr>
          <w:ilvl w:val="0"/>
          <w:numId w:val="11"/>
        </w:numPr>
        <w:shd w:val="clear" w:color="auto" w:fill="FFFFFF"/>
        <w:spacing w:after="0" w:line="360" w:lineRule="auto"/>
        <w:ind w:left="1020"/>
        <w:rPr>
          <w:rFonts w:ascii="Arial" w:eastAsia="Times New Roman" w:hAnsi="Arial" w:cs="Arial"/>
          <w:kern w:val="0"/>
          <w:sz w:val="24"/>
          <w:szCs w:val="24"/>
          <w:lang w:eastAsia="en-GB"/>
          <w14:ligatures w14:val="none"/>
        </w:rPr>
      </w:pPr>
      <w:r w:rsidRPr="00570CD1">
        <w:rPr>
          <w:rFonts w:ascii="Arial" w:eastAsia="Times New Roman" w:hAnsi="Arial" w:cs="Arial"/>
          <w:b/>
          <w:bCs/>
          <w:kern w:val="0"/>
          <w:sz w:val="24"/>
          <w:szCs w:val="24"/>
          <w:lang w:eastAsia="en-GB"/>
          <w14:ligatures w14:val="none"/>
        </w:rPr>
        <w:t>Digital Literacy</w:t>
      </w:r>
      <w:r w:rsidRPr="00570CD1">
        <w:rPr>
          <w:rFonts w:ascii="Arial" w:eastAsia="Times New Roman" w:hAnsi="Arial" w:cs="Arial"/>
          <w:kern w:val="0"/>
          <w:sz w:val="24"/>
          <w:szCs w:val="24"/>
          <w:lang w:eastAsia="en-GB"/>
          <w14:ligatures w14:val="none"/>
        </w:rPr>
        <w:t xml:space="preserve"> – Digital literacy is </w:t>
      </w:r>
      <w:r w:rsidR="00822938" w:rsidRPr="00570CD1">
        <w:rPr>
          <w:rFonts w:ascii="Arial" w:eastAsia="Times New Roman" w:hAnsi="Arial" w:cs="Arial"/>
          <w:kern w:val="0"/>
          <w:sz w:val="24"/>
          <w:szCs w:val="24"/>
          <w:lang w:eastAsia="en-GB"/>
          <w14:ligatures w14:val="none"/>
        </w:rPr>
        <w:t>necessary</w:t>
      </w:r>
      <w:r w:rsidRPr="00570CD1">
        <w:rPr>
          <w:rFonts w:ascii="Arial" w:eastAsia="Times New Roman" w:hAnsi="Arial" w:cs="Arial"/>
          <w:kern w:val="0"/>
          <w:sz w:val="24"/>
          <w:szCs w:val="24"/>
          <w:lang w:eastAsia="en-GB"/>
          <w14:ligatures w14:val="none"/>
        </w:rPr>
        <w:t xml:space="preserve"> in today’s world. Companies should create a “</w:t>
      </w:r>
      <w:hyperlink r:id="rId20" w:tgtFrame="_blank" w:history="1">
        <w:r w:rsidRPr="00570CD1">
          <w:rPr>
            <w:rFonts w:ascii="Arial" w:eastAsia="Times New Roman" w:hAnsi="Arial" w:cs="Arial"/>
            <w:kern w:val="0"/>
            <w:sz w:val="24"/>
            <w:szCs w:val="24"/>
            <w:u w:val="single"/>
            <w:lang w:eastAsia="en-GB"/>
            <w14:ligatures w14:val="none"/>
          </w:rPr>
          <w:t>digital culture</w:t>
        </w:r>
      </w:hyperlink>
      <w:r w:rsidRPr="00570CD1">
        <w:rPr>
          <w:rFonts w:ascii="Arial" w:eastAsia="Times New Roman" w:hAnsi="Arial" w:cs="Arial"/>
          <w:kern w:val="0"/>
          <w:sz w:val="24"/>
          <w:szCs w:val="24"/>
          <w:lang w:eastAsia="en-GB"/>
          <w14:ligatures w14:val="none"/>
        </w:rPr>
        <w:t>” that encourages digital fluency. And, as with the other characteristics mentioned here, the best way to cultivate this attribute is by introducing systems that cultivate it</w:t>
      </w:r>
      <w:r w:rsidR="00B831A2" w:rsidRPr="00570CD1">
        <w:rPr>
          <w:rFonts w:ascii="Arial" w:eastAsia="Times New Roman" w:hAnsi="Arial" w:cs="Arial"/>
          <w:kern w:val="0"/>
          <w:sz w:val="24"/>
          <w:szCs w:val="24"/>
          <w:lang w:eastAsia="en-GB"/>
          <w14:ligatures w14:val="none"/>
        </w:rPr>
        <w:t xml:space="preserve"> (see agility for relevance to my planned test of change)</w:t>
      </w:r>
    </w:p>
    <w:p w14:paraId="0759DFBD" w14:textId="77777777" w:rsidR="003C6B1D" w:rsidRPr="00570CD1" w:rsidRDefault="003C6B1D" w:rsidP="008D529A">
      <w:pPr>
        <w:numPr>
          <w:ilvl w:val="0"/>
          <w:numId w:val="11"/>
        </w:numPr>
        <w:shd w:val="clear" w:color="auto" w:fill="FFFFFF"/>
        <w:spacing w:after="0" w:line="360" w:lineRule="auto"/>
        <w:ind w:left="1020"/>
        <w:rPr>
          <w:rFonts w:ascii="Arial" w:eastAsia="Times New Roman" w:hAnsi="Arial" w:cs="Arial"/>
          <w:kern w:val="0"/>
          <w:sz w:val="24"/>
          <w:szCs w:val="24"/>
          <w:lang w:eastAsia="en-GB"/>
          <w14:ligatures w14:val="none"/>
        </w:rPr>
      </w:pPr>
      <w:r w:rsidRPr="00570CD1">
        <w:rPr>
          <w:rFonts w:ascii="Arial" w:eastAsia="Times New Roman" w:hAnsi="Arial" w:cs="Arial"/>
          <w:b/>
          <w:bCs/>
          <w:kern w:val="0"/>
          <w:sz w:val="24"/>
          <w:szCs w:val="24"/>
          <w:lang w:eastAsia="en-GB"/>
          <w14:ligatures w14:val="none"/>
        </w:rPr>
        <w:t>Lifelong Learning</w:t>
      </w:r>
      <w:r w:rsidRPr="00570CD1">
        <w:rPr>
          <w:rFonts w:ascii="Arial" w:eastAsia="Times New Roman" w:hAnsi="Arial" w:cs="Arial"/>
          <w:kern w:val="0"/>
          <w:sz w:val="24"/>
          <w:szCs w:val="24"/>
          <w:lang w:eastAsia="en-GB"/>
          <w14:ligatures w14:val="none"/>
        </w:rPr>
        <w:t> – It is becoming widely recognized that </w:t>
      </w:r>
      <w:hyperlink r:id="rId21" w:tgtFrame="_blank" w:history="1">
        <w:r w:rsidRPr="00570CD1">
          <w:rPr>
            <w:rFonts w:ascii="Arial" w:eastAsia="Times New Roman" w:hAnsi="Arial" w:cs="Arial"/>
            <w:kern w:val="0"/>
            <w:sz w:val="24"/>
            <w:szCs w:val="24"/>
            <w:lang w:eastAsia="en-GB"/>
            <w14:ligatures w14:val="none"/>
          </w:rPr>
          <w:t>lifelong learning</w:t>
        </w:r>
      </w:hyperlink>
      <w:r w:rsidRPr="00570CD1">
        <w:rPr>
          <w:rFonts w:ascii="Arial" w:eastAsia="Times New Roman" w:hAnsi="Arial" w:cs="Arial"/>
          <w:kern w:val="0"/>
          <w:sz w:val="24"/>
          <w:szCs w:val="24"/>
          <w:lang w:eastAsia="en-GB"/>
          <w14:ligatures w14:val="none"/>
        </w:rPr>
        <w:t> will become a prerequisite for the workforce of the future. Enterprises that integrate </w:t>
      </w:r>
      <w:hyperlink r:id="rId22" w:tgtFrame="_blank" w:history="1">
        <w:r w:rsidRPr="00570CD1">
          <w:rPr>
            <w:rFonts w:ascii="Arial" w:eastAsia="Times New Roman" w:hAnsi="Arial" w:cs="Arial"/>
            <w:kern w:val="0"/>
            <w:sz w:val="24"/>
            <w:szCs w:val="24"/>
            <w:lang w:eastAsia="en-GB"/>
            <w14:ligatures w14:val="none"/>
          </w:rPr>
          <w:t>employee training</w:t>
        </w:r>
      </w:hyperlink>
      <w:r w:rsidRPr="00570CD1">
        <w:rPr>
          <w:rFonts w:ascii="Arial" w:eastAsia="Times New Roman" w:hAnsi="Arial" w:cs="Arial"/>
          <w:kern w:val="0"/>
          <w:sz w:val="24"/>
          <w:szCs w:val="24"/>
          <w:lang w:eastAsia="en-GB"/>
          <w14:ligatures w14:val="none"/>
        </w:rPr>
        <w:t> solutions into their business will create a workforce that is more productive, relevant, engaged, and open to change.</w:t>
      </w:r>
    </w:p>
    <w:p w14:paraId="79DA493D" w14:textId="77777777" w:rsidR="00911DCB" w:rsidRDefault="00C62997" w:rsidP="008D529A">
      <w:pPr>
        <w:spacing w:after="0" w:line="360" w:lineRule="auto"/>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 xml:space="preserve">Latta (2009) introduces a process model of organisational change in cultural context (OC3 Model) derived from ethnographic analysis. The model delineates the differential impact of organizational culture at every stage of change implementation. </w:t>
      </w:r>
    </w:p>
    <w:p w14:paraId="02EF12C4" w14:textId="77777777" w:rsidR="00911DCB" w:rsidRDefault="00911DCB" w:rsidP="008D529A">
      <w:pPr>
        <w:spacing w:after="0" w:line="360" w:lineRule="auto"/>
        <w:rPr>
          <w:rFonts w:ascii="Arial" w:eastAsia="Times New Roman" w:hAnsi="Arial" w:cs="Arial"/>
          <w:kern w:val="0"/>
          <w:sz w:val="24"/>
          <w:szCs w:val="24"/>
          <w:lang w:eastAsia="en-GB"/>
          <w14:ligatures w14:val="none"/>
        </w:rPr>
      </w:pPr>
    </w:p>
    <w:p w14:paraId="25E84151" w14:textId="46388FBD" w:rsidR="00C62997" w:rsidRPr="00570CD1" w:rsidRDefault="00C62997" w:rsidP="008D529A">
      <w:pPr>
        <w:spacing w:after="0" w:line="360" w:lineRule="auto"/>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Eight stages of cultural influence are identified and illustrated. Research propositions are stated to encourage refinement of the model (please see figure six below)</w:t>
      </w:r>
    </w:p>
    <w:p w14:paraId="04CD10CF" w14:textId="0B25E584" w:rsidR="00F51C88" w:rsidRPr="00570CD1" w:rsidRDefault="00E04570" w:rsidP="008D529A">
      <w:pPr>
        <w:shd w:val="clear" w:color="auto" w:fill="FFFFFF"/>
        <w:spacing w:after="0" w:line="360" w:lineRule="auto"/>
        <w:rPr>
          <w:rFonts w:ascii="Arial" w:eastAsia="Times New Roman" w:hAnsi="Arial" w:cs="Arial"/>
          <w:kern w:val="0"/>
          <w:sz w:val="24"/>
          <w:szCs w:val="24"/>
          <w:lang w:eastAsia="en-GB"/>
          <w14:ligatures w14:val="none"/>
        </w:rPr>
      </w:pPr>
      <w:r w:rsidRPr="00570CD1">
        <w:rPr>
          <w:rFonts w:ascii="Arial" w:hAnsi="Arial" w:cs="Arial"/>
          <w:noProof/>
          <w:sz w:val="24"/>
          <w:szCs w:val="24"/>
        </w:rPr>
        <w:lastRenderedPageBreak/>
        <w:drawing>
          <wp:inline distT="0" distB="0" distL="0" distR="0" wp14:anchorId="47E2C1A2" wp14:editId="576ABBAE">
            <wp:extent cx="5731510" cy="3305810"/>
            <wp:effectExtent l="0" t="0" r="0" b="0"/>
            <wp:docPr id="1948222338" name="Picture 1" descr="A diagram of a organizational cul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222338" name="Picture 1" descr="A diagram of a organizational culture&#10;&#10;Description automatically generated"/>
                    <pic:cNvPicPr/>
                  </pic:nvPicPr>
                  <pic:blipFill>
                    <a:blip r:embed="rId23"/>
                    <a:stretch>
                      <a:fillRect/>
                    </a:stretch>
                  </pic:blipFill>
                  <pic:spPr>
                    <a:xfrm>
                      <a:off x="0" y="0"/>
                      <a:ext cx="5731510" cy="3305810"/>
                    </a:xfrm>
                    <a:prstGeom prst="rect">
                      <a:avLst/>
                    </a:prstGeom>
                  </pic:spPr>
                </pic:pic>
              </a:graphicData>
            </a:graphic>
          </wp:inline>
        </w:drawing>
      </w:r>
    </w:p>
    <w:p w14:paraId="33E928A3" w14:textId="0D6B1F98" w:rsidR="00E04570" w:rsidRPr="00570CD1" w:rsidRDefault="00E04570" w:rsidP="008D529A">
      <w:pPr>
        <w:shd w:val="clear" w:color="auto" w:fill="FFFFFF"/>
        <w:spacing w:after="0" w:line="360" w:lineRule="auto"/>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 xml:space="preserve">Fig 6: </w:t>
      </w:r>
      <w:r w:rsidR="0015454A" w:rsidRPr="00570CD1">
        <w:rPr>
          <w:rFonts w:ascii="Arial" w:hAnsi="Arial" w:cs="Arial"/>
          <w:noProof/>
          <w:sz w:val="24"/>
          <w:szCs w:val="24"/>
        </w:rPr>
        <w:drawing>
          <wp:inline distT="0" distB="0" distL="0" distR="0" wp14:anchorId="4981F1AE" wp14:editId="19216AD8">
            <wp:extent cx="3867150" cy="228600"/>
            <wp:effectExtent l="0" t="0" r="0" b="0"/>
            <wp:docPr id="590771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71448" name=""/>
                    <pic:cNvPicPr/>
                  </pic:nvPicPr>
                  <pic:blipFill>
                    <a:blip r:embed="rId24"/>
                    <a:stretch>
                      <a:fillRect/>
                    </a:stretch>
                  </pic:blipFill>
                  <pic:spPr>
                    <a:xfrm>
                      <a:off x="0" y="0"/>
                      <a:ext cx="3867150" cy="228600"/>
                    </a:xfrm>
                    <a:prstGeom prst="rect">
                      <a:avLst/>
                    </a:prstGeom>
                  </pic:spPr>
                </pic:pic>
              </a:graphicData>
            </a:graphic>
          </wp:inline>
        </w:drawing>
      </w:r>
    </w:p>
    <w:p w14:paraId="739376F6" w14:textId="77777777" w:rsidR="00911DCB" w:rsidRDefault="00911DCB" w:rsidP="008D529A">
      <w:pPr>
        <w:spacing w:after="0" w:line="360" w:lineRule="auto"/>
        <w:rPr>
          <w:rFonts w:ascii="Arial" w:eastAsiaTheme="minorEastAsia" w:hAnsi="Arial" w:cs="Arial"/>
          <w:color w:val="000000"/>
          <w:kern w:val="24"/>
          <w:sz w:val="24"/>
          <w:szCs w:val="24"/>
          <w:lang w:eastAsia="en-GB"/>
          <w14:ligatures w14:val="none"/>
        </w:rPr>
      </w:pPr>
    </w:p>
    <w:p w14:paraId="71A41A5C" w14:textId="28AF9929" w:rsidR="00C62997" w:rsidRPr="00570CD1" w:rsidRDefault="00C62997" w:rsidP="008D529A">
      <w:pPr>
        <w:spacing w:after="0" w:line="360" w:lineRule="auto"/>
        <w:rPr>
          <w:rFonts w:ascii="Arial" w:eastAsiaTheme="minorEastAsia" w:hAnsi="Arial" w:cs="Arial"/>
          <w:color w:val="000000"/>
          <w:kern w:val="24"/>
          <w:sz w:val="24"/>
          <w:szCs w:val="24"/>
          <w:lang w:eastAsia="en-GB"/>
          <w14:ligatures w14:val="none"/>
        </w:rPr>
      </w:pPr>
      <w:r w:rsidRPr="00570CD1">
        <w:rPr>
          <w:rFonts w:ascii="Arial" w:eastAsiaTheme="minorEastAsia" w:hAnsi="Arial" w:cs="Arial"/>
          <w:color w:val="000000"/>
          <w:kern w:val="24"/>
          <w:sz w:val="24"/>
          <w:szCs w:val="24"/>
          <w:lang w:eastAsia="en-GB"/>
          <w14:ligatures w14:val="none"/>
        </w:rPr>
        <w:t>All the above information informs my test of change, albeit an ‘incremental’ approach/test in the initial stages. I will need to ensure that an ‘optimal’ culture is present when commencing the planned change program, the aim of which will be to increase performance/compliance towards the overall CI compliance bundle, specifically the ‘neck of femur’ CI.</w:t>
      </w:r>
    </w:p>
    <w:p w14:paraId="6895D549" w14:textId="77777777" w:rsidR="00C62997" w:rsidRPr="00570CD1" w:rsidRDefault="00C62997" w:rsidP="008D529A">
      <w:pPr>
        <w:spacing w:after="0" w:line="360" w:lineRule="auto"/>
        <w:rPr>
          <w:rFonts w:ascii="Arial" w:eastAsiaTheme="minorEastAsia" w:hAnsi="Arial" w:cs="Arial"/>
          <w:color w:val="000000"/>
          <w:kern w:val="24"/>
          <w:sz w:val="24"/>
          <w:szCs w:val="24"/>
          <w:lang w:eastAsia="en-GB"/>
          <w14:ligatures w14:val="none"/>
        </w:rPr>
      </w:pPr>
    </w:p>
    <w:p w14:paraId="3F941DCE" w14:textId="77777777" w:rsidR="00C62997" w:rsidRPr="00570CD1" w:rsidRDefault="00C62997" w:rsidP="008D529A">
      <w:pPr>
        <w:spacing w:after="0" w:line="360" w:lineRule="auto"/>
        <w:rPr>
          <w:rFonts w:ascii="Arial" w:eastAsiaTheme="minorEastAsia" w:hAnsi="Arial" w:cs="Arial"/>
          <w:color w:val="000000"/>
          <w:kern w:val="24"/>
          <w:sz w:val="24"/>
          <w:szCs w:val="24"/>
          <w:lang w:eastAsia="en-GB"/>
          <w14:ligatures w14:val="none"/>
        </w:rPr>
      </w:pPr>
      <w:r w:rsidRPr="00570CD1">
        <w:rPr>
          <w:rFonts w:ascii="Arial" w:eastAsiaTheme="minorEastAsia" w:hAnsi="Arial" w:cs="Arial"/>
          <w:color w:val="000000"/>
          <w:kern w:val="24"/>
          <w:sz w:val="24"/>
          <w:szCs w:val="24"/>
          <w:lang w:eastAsia="en-GB"/>
          <w14:ligatures w14:val="none"/>
        </w:rPr>
        <w:t>It is interesting to note however, that the common denominator or ‘theme’ that runs through the various cited authors and their respective papers/blogs/models, is the need for staff (those participants actively engaged in the test of change) to have an ‘optimal’ working environment and a leader who is seen to be acutely aware of their particular needs and able to provide sufficient and effective leadership. Being forearmed with this level of insight prior to commencing any incremental test of organisational change is invaluable and aligns to O’Riordan (2021) key principles of ensuring sufficient flexibility is built into the program alongside regular check points and short planning cycles.</w:t>
      </w:r>
    </w:p>
    <w:p w14:paraId="24383C39" w14:textId="77777777" w:rsidR="00C62997" w:rsidRPr="00570CD1" w:rsidRDefault="00C62997" w:rsidP="008D529A">
      <w:pPr>
        <w:spacing w:after="0" w:line="360" w:lineRule="auto"/>
        <w:rPr>
          <w:rFonts w:ascii="Arial" w:eastAsiaTheme="minorEastAsia" w:hAnsi="Arial" w:cs="Arial"/>
          <w:color w:val="000000"/>
          <w:kern w:val="24"/>
          <w:sz w:val="24"/>
          <w:szCs w:val="24"/>
          <w:lang w:eastAsia="en-GB"/>
          <w14:ligatures w14:val="none"/>
        </w:rPr>
      </w:pPr>
    </w:p>
    <w:p w14:paraId="58ACBA61" w14:textId="30482E58" w:rsidR="00D014EE" w:rsidRPr="00570CD1" w:rsidRDefault="00C62997" w:rsidP="008D529A">
      <w:pPr>
        <w:spacing w:after="0" w:line="360" w:lineRule="auto"/>
        <w:rPr>
          <w:rFonts w:ascii="Arial" w:eastAsiaTheme="minorEastAsia" w:hAnsi="Arial" w:cs="Arial"/>
          <w:color w:val="000000"/>
          <w:kern w:val="24"/>
          <w:sz w:val="24"/>
          <w:szCs w:val="24"/>
          <w:lang w:eastAsia="en-GB"/>
          <w14:ligatures w14:val="none"/>
        </w:rPr>
      </w:pPr>
      <w:r w:rsidRPr="00570CD1">
        <w:rPr>
          <w:rFonts w:ascii="Arial" w:eastAsiaTheme="minorEastAsia" w:hAnsi="Arial" w:cs="Arial"/>
          <w:color w:val="000000"/>
          <w:kern w:val="24"/>
          <w:sz w:val="24"/>
          <w:szCs w:val="24"/>
          <w:lang w:eastAsia="en-GB"/>
          <w14:ligatures w14:val="none"/>
        </w:rPr>
        <w:lastRenderedPageBreak/>
        <w:t>O’Riley et al (1991) identifies seven ‘Core’ Characteristics of Organisational Culture (Culture eats policy for breakfast – Peter Drucker) It adopts a behavioural approach to Organisational Culture.</w:t>
      </w:r>
    </w:p>
    <w:p w14:paraId="1787EDAE" w14:textId="77777777" w:rsidR="00D014EE" w:rsidRPr="00570CD1" w:rsidRDefault="00D014EE" w:rsidP="008D529A">
      <w:pPr>
        <w:spacing w:after="0" w:line="360" w:lineRule="auto"/>
        <w:rPr>
          <w:rFonts w:ascii="Arial" w:eastAsiaTheme="minorEastAsia" w:hAnsi="Arial" w:cs="Arial"/>
          <w:color w:val="000000"/>
          <w:kern w:val="24"/>
          <w:sz w:val="24"/>
          <w:szCs w:val="24"/>
          <w:lang w:eastAsia="en-GB"/>
          <w14:ligatures w14:val="none"/>
        </w:rPr>
      </w:pPr>
    </w:p>
    <w:p w14:paraId="25F52CE7" w14:textId="77777777" w:rsidR="00C577CC" w:rsidRPr="00570CD1" w:rsidRDefault="00C577CC" w:rsidP="008D529A">
      <w:pPr>
        <w:numPr>
          <w:ilvl w:val="0"/>
          <w:numId w:val="13"/>
        </w:numPr>
        <w:spacing w:after="0" w:line="360" w:lineRule="auto"/>
        <w:ind w:left="1166"/>
        <w:contextualSpacing/>
        <w:rPr>
          <w:rFonts w:ascii="Arial" w:eastAsia="Times New Roman" w:hAnsi="Arial" w:cs="Arial"/>
          <w:kern w:val="0"/>
          <w:sz w:val="24"/>
          <w:szCs w:val="24"/>
          <w:lang w:eastAsia="en-GB"/>
          <w14:ligatures w14:val="none"/>
        </w:rPr>
      </w:pPr>
      <w:r w:rsidRPr="00570CD1">
        <w:rPr>
          <w:rFonts w:ascii="Arial" w:eastAsiaTheme="minorEastAsia" w:hAnsi="Arial" w:cs="Arial"/>
          <w:color w:val="000000"/>
          <w:kern w:val="24"/>
          <w:sz w:val="24"/>
          <w:szCs w:val="24"/>
          <w:lang w:eastAsia="en-GB"/>
          <w14:ligatures w14:val="none"/>
        </w:rPr>
        <w:t>Innovation &amp; Risk Taking</w:t>
      </w:r>
    </w:p>
    <w:p w14:paraId="49C8508A" w14:textId="77777777" w:rsidR="00C577CC" w:rsidRPr="00570CD1" w:rsidRDefault="00C577CC" w:rsidP="008D529A">
      <w:pPr>
        <w:numPr>
          <w:ilvl w:val="0"/>
          <w:numId w:val="13"/>
        </w:numPr>
        <w:spacing w:after="0" w:line="360" w:lineRule="auto"/>
        <w:ind w:left="1166"/>
        <w:contextualSpacing/>
        <w:rPr>
          <w:rFonts w:ascii="Arial" w:eastAsia="Times New Roman" w:hAnsi="Arial" w:cs="Arial"/>
          <w:kern w:val="0"/>
          <w:sz w:val="24"/>
          <w:szCs w:val="24"/>
          <w:lang w:eastAsia="en-GB"/>
          <w14:ligatures w14:val="none"/>
        </w:rPr>
      </w:pPr>
      <w:r w:rsidRPr="00570CD1">
        <w:rPr>
          <w:rFonts w:ascii="Arial" w:eastAsiaTheme="minorEastAsia" w:hAnsi="Arial" w:cs="Arial"/>
          <w:color w:val="000000"/>
          <w:kern w:val="24"/>
          <w:sz w:val="24"/>
          <w:szCs w:val="24"/>
          <w:lang w:eastAsia="en-GB"/>
          <w14:ligatures w14:val="none"/>
        </w:rPr>
        <w:t>Attention to Detail</w:t>
      </w:r>
    </w:p>
    <w:p w14:paraId="24C6A7EF" w14:textId="77777777" w:rsidR="00C577CC" w:rsidRPr="00570CD1" w:rsidRDefault="00C577CC" w:rsidP="008D529A">
      <w:pPr>
        <w:numPr>
          <w:ilvl w:val="0"/>
          <w:numId w:val="13"/>
        </w:numPr>
        <w:spacing w:after="0" w:line="360" w:lineRule="auto"/>
        <w:ind w:left="1166"/>
        <w:contextualSpacing/>
        <w:rPr>
          <w:rFonts w:ascii="Arial" w:eastAsia="Times New Roman" w:hAnsi="Arial" w:cs="Arial"/>
          <w:kern w:val="0"/>
          <w:sz w:val="24"/>
          <w:szCs w:val="24"/>
          <w:lang w:eastAsia="en-GB"/>
          <w14:ligatures w14:val="none"/>
        </w:rPr>
      </w:pPr>
      <w:r w:rsidRPr="00570CD1">
        <w:rPr>
          <w:rFonts w:ascii="Arial" w:eastAsiaTheme="minorEastAsia" w:hAnsi="Arial" w:cs="Arial"/>
          <w:color w:val="000000"/>
          <w:kern w:val="24"/>
          <w:sz w:val="24"/>
          <w:szCs w:val="24"/>
          <w:lang w:eastAsia="en-GB"/>
          <w14:ligatures w14:val="none"/>
        </w:rPr>
        <w:t>Outcome Orientation</w:t>
      </w:r>
    </w:p>
    <w:p w14:paraId="74254194" w14:textId="77777777" w:rsidR="00C577CC" w:rsidRPr="00570CD1" w:rsidRDefault="00C577CC" w:rsidP="008D529A">
      <w:pPr>
        <w:numPr>
          <w:ilvl w:val="0"/>
          <w:numId w:val="13"/>
        </w:numPr>
        <w:spacing w:after="0" w:line="360" w:lineRule="auto"/>
        <w:ind w:left="1166"/>
        <w:contextualSpacing/>
        <w:rPr>
          <w:rFonts w:ascii="Arial" w:eastAsia="Times New Roman" w:hAnsi="Arial" w:cs="Arial"/>
          <w:kern w:val="0"/>
          <w:sz w:val="24"/>
          <w:szCs w:val="24"/>
          <w:lang w:eastAsia="en-GB"/>
          <w14:ligatures w14:val="none"/>
        </w:rPr>
      </w:pPr>
      <w:r w:rsidRPr="00570CD1">
        <w:rPr>
          <w:rFonts w:ascii="Arial" w:eastAsiaTheme="minorEastAsia" w:hAnsi="Arial" w:cs="Arial"/>
          <w:color w:val="000000"/>
          <w:kern w:val="24"/>
          <w:sz w:val="24"/>
          <w:szCs w:val="24"/>
          <w:lang w:eastAsia="en-GB"/>
          <w14:ligatures w14:val="none"/>
        </w:rPr>
        <w:t>People Orientation</w:t>
      </w:r>
    </w:p>
    <w:p w14:paraId="5451CF17" w14:textId="77777777" w:rsidR="00C577CC" w:rsidRPr="00570CD1" w:rsidRDefault="00C577CC" w:rsidP="008D529A">
      <w:pPr>
        <w:numPr>
          <w:ilvl w:val="0"/>
          <w:numId w:val="13"/>
        </w:numPr>
        <w:spacing w:after="0" w:line="360" w:lineRule="auto"/>
        <w:ind w:left="1166"/>
        <w:contextualSpacing/>
        <w:rPr>
          <w:rFonts w:ascii="Arial" w:eastAsia="Times New Roman" w:hAnsi="Arial" w:cs="Arial"/>
          <w:kern w:val="0"/>
          <w:sz w:val="24"/>
          <w:szCs w:val="24"/>
          <w:lang w:eastAsia="en-GB"/>
          <w14:ligatures w14:val="none"/>
        </w:rPr>
      </w:pPr>
      <w:r w:rsidRPr="00570CD1">
        <w:rPr>
          <w:rFonts w:ascii="Arial" w:eastAsiaTheme="minorEastAsia" w:hAnsi="Arial" w:cs="Arial"/>
          <w:color w:val="000000"/>
          <w:kern w:val="24"/>
          <w:sz w:val="24"/>
          <w:szCs w:val="24"/>
          <w:lang w:eastAsia="en-GB"/>
          <w14:ligatures w14:val="none"/>
        </w:rPr>
        <w:t>Team Orientation Aggressiveness</w:t>
      </w:r>
    </w:p>
    <w:p w14:paraId="61F121FC" w14:textId="72D261EC" w:rsidR="00D014EE" w:rsidRPr="00911DCB" w:rsidRDefault="00C577CC" w:rsidP="008D529A">
      <w:pPr>
        <w:numPr>
          <w:ilvl w:val="0"/>
          <w:numId w:val="13"/>
        </w:numPr>
        <w:spacing w:after="0" w:line="360" w:lineRule="auto"/>
        <w:ind w:left="1166"/>
        <w:contextualSpacing/>
        <w:rPr>
          <w:rFonts w:ascii="Arial" w:eastAsia="Times New Roman" w:hAnsi="Arial" w:cs="Arial"/>
          <w:kern w:val="0"/>
          <w:sz w:val="24"/>
          <w:szCs w:val="24"/>
          <w:lang w:eastAsia="en-GB"/>
          <w14:ligatures w14:val="none"/>
        </w:rPr>
      </w:pPr>
      <w:r w:rsidRPr="00570CD1">
        <w:rPr>
          <w:rFonts w:ascii="Arial" w:eastAsiaTheme="minorEastAsia" w:hAnsi="Arial" w:cs="Arial"/>
          <w:color w:val="000000"/>
          <w:kern w:val="24"/>
          <w:sz w:val="24"/>
          <w:szCs w:val="24"/>
          <w:lang w:eastAsia="en-GB"/>
          <w14:ligatures w14:val="none"/>
        </w:rPr>
        <w:t>Stability</w:t>
      </w:r>
    </w:p>
    <w:p w14:paraId="63C0798A" w14:textId="152D30C2" w:rsidR="002F613F" w:rsidRPr="00570CD1" w:rsidRDefault="002F613F" w:rsidP="008D529A">
      <w:pPr>
        <w:spacing w:after="0" w:line="360" w:lineRule="auto"/>
        <w:contextualSpacing/>
        <w:rPr>
          <w:rFonts w:ascii="Arial" w:eastAsia="Times New Roman" w:hAnsi="Arial" w:cs="Arial"/>
          <w:kern w:val="0"/>
          <w:sz w:val="24"/>
          <w:szCs w:val="24"/>
          <w:lang w:eastAsia="en-GB"/>
          <w14:ligatures w14:val="none"/>
        </w:rPr>
      </w:pPr>
    </w:p>
    <w:p w14:paraId="6A038057" w14:textId="0D81D752" w:rsidR="002F613F" w:rsidRPr="00570CD1" w:rsidRDefault="002F613F" w:rsidP="008D529A">
      <w:pPr>
        <w:spacing w:after="0" w:line="360" w:lineRule="auto"/>
        <w:contextualSpacing/>
        <w:rPr>
          <w:rFonts w:ascii="Arial" w:eastAsiaTheme="minorEastAsia" w:hAnsi="Arial" w:cs="Arial"/>
          <w:color w:val="000000"/>
          <w:kern w:val="24"/>
          <w:sz w:val="24"/>
          <w:szCs w:val="24"/>
          <w:lang w:eastAsia="en-GB"/>
          <w14:ligatures w14:val="none"/>
        </w:rPr>
      </w:pPr>
      <w:r w:rsidRPr="00570CD1">
        <w:rPr>
          <w:rFonts w:ascii="Arial" w:eastAsiaTheme="minorEastAsia" w:hAnsi="Arial" w:cs="Arial"/>
          <w:color w:val="000000"/>
          <w:kern w:val="24"/>
          <w:sz w:val="24"/>
          <w:szCs w:val="24"/>
          <w:lang w:eastAsia="en-GB"/>
          <w14:ligatures w14:val="none"/>
        </w:rPr>
        <w:t>WAST’s culture by default (both for employees &amp; patients) is ‘People-Orientated’</w:t>
      </w:r>
      <w:r w:rsidR="00BA605D" w:rsidRPr="00570CD1">
        <w:rPr>
          <w:rFonts w:ascii="Arial" w:eastAsiaTheme="minorEastAsia" w:hAnsi="Arial" w:cs="Arial"/>
          <w:color w:val="000000"/>
          <w:kern w:val="24"/>
          <w:sz w:val="24"/>
          <w:szCs w:val="24"/>
          <w:lang w:eastAsia="en-GB"/>
          <w14:ligatures w14:val="none"/>
        </w:rPr>
        <w:t>,</w:t>
      </w:r>
      <w:r w:rsidRPr="00570CD1">
        <w:rPr>
          <w:rFonts w:ascii="Arial" w:eastAsiaTheme="minorEastAsia" w:hAnsi="Arial" w:cs="Arial"/>
          <w:color w:val="000000"/>
          <w:kern w:val="24"/>
          <w:sz w:val="24"/>
          <w:szCs w:val="24"/>
          <w:lang w:eastAsia="en-GB"/>
          <w14:ligatures w14:val="none"/>
        </w:rPr>
        <w:t xml:space="preserve"> and </w:t>
      </w:r>
      <w:r w:rsidR="00130227" w:rsidRPr="00570CD1">
        <w:rPr>
          <w:rFonts w:ascii="Arial" w:eastAsiaTheme="minorEastAsia" w:hAnsi="Arial" w:cs="Arial"/>
          <w:color w:val="000000"/>
          <w:kern w:val="24"/>
          <w:sz w:val="24"/>
          <w:szCs w:val="24"/>
          <w:lang w:eastAsia="en-GB"/>
          <w14:ligatures w14:val="none"/>
        </w:rPr>
        <w:t>as a result</w:t>
      </w:r>
      <w:r w:rsidRPr="00570CD1">
        <w:rPr>
          <w:rFonts w:ascii="Arial" w:eastAsiaTheme="minorEastAsia" w:hAnsi="Arial" w:cs="Arial"/>
          <w:color w:val="000000"/>
          <w:kern w:val="24"/>
          <w:sz w:val="24"/>
          <w:szCs w:val="24"/>
          <w:lang w:eastAsia="en-GB"/>
          <w14:ligatures w14:val="none"/>
        </w:rPr>
        <w:t xml:space="preserve"> means that its goals and outcomes will be achieved through prioritising ‘our’ people and peoples practices</w:t>
      </w:r>
      <w:r w:rsidR="00BA5F30" w:rsidRPr="00570CD1">
        <w:rPr>
          <w:rFonts w:ascii="Arial" w:eastAsiaTheme="minorEastAsia" w:hAnsi="Arial" w:cs="Arial"/>
          <w:color w:val="000000"/>
          <w:kern w:val="24"/>
          <w:sz w:val="24"/>
          <w:szCs w:val="24"/>
          <w:lang w:eastAsia="en-GB"/>
          <w14:ligatures w14:val="none"/>
        </w:rPr>
        <w:t>.</w:t>
      </w:r>
    </w:p>
    <w:p w14:paraId="0829EAE7" w14:textId="77777777" w:rsidR="002F613F" w:rsidRPr="00570CD1" w:rsidRDefault="002F613F" w:rsidP="008D529A">
      <w:pPr>
        <w:spacing w:after="0" w:line="360" w:lineRule="auto"/>
        <w:contextualSpacing/>
        <w:rPr>
          <w:rFonts w:ascii="Arial" w:eastAsia="Times New Roman" w:hAnsi="Arial" w:cs="Arial"/>
          <w:kern w:val="0"/>
          <w:sz w:val="24"/>
          <w:szCs w:val="24"/>
          <w:lang w:eastAsia="en-GB"/>
          <w14:ligatures w14:val="none"/>
        </w:rPr>
      </w:pPr>
    </w:p>
    <w:p w14:paraId="22FD1E76" w14:textId="219CB83C" w:rsidR="002F613F" w:rsidRPr="00570CD1" w:rsidRDefault="002F613F" w:rsidP="008D529A">
      <w:pPr>
        <w:spacing w:after="0" w:line="360" w:lineRule="auto"/>
        <w:contextualSpacing/>
        <w:rPr>
          <w:rFonts w:ascii="Arial" w:eastAsiaTheme="minorEastAsia" w:hAnsi="Arial" w:cs="Arial"/>
          <w:color w:val="000000"/>
          <w:kern w:val="24"/>
          <w:sz w:val="24"/>
          <w:szCs w:val="24"/>
          <w:lang w:eastAsia="en-GB"/>
          <w14:ligatures w14:val="none"/>
        </w:rPr>
      </w:pPr>
      <w:r w:rsidRPr="00570CD1">
        <w:rPr>
          <w:rFonts w:ascii="Arial" w:eastAsiaTheme="minorEastAsia" w:hAnsi="Arial" w:cs="Arial"/>
          <w:color w:val="000000"/>
          <w:kern w:val="24"/>
          <w:sz w:val="24"/>
          <w:szCs w:val="24"/>
          <w:lang w:eastAsia="en-GB"/>
          <w14:ligatures w14:val="none"/>
        </w:rPr>
        <w:t>WAST use ‘Culture Champions’ (2023) who believe in, support and cultivate a positive workplace culture</w:t>
      </w:r>
      <w:r w:rsidR="00BA5F30" w:rsidRPr="00570CD1">
        <w:rPr>
          <w:rFonts w:ascii="Arial" w:eastAsia="Times New Roman" w:hAnsi="Arial" w:cs="Arial"/>
          <w:kern w:val="0"/>
          <w:sz w:val="24"/>
          <w:szCs w:val="24"/>
          <w:lang w:eastAsia="en-GB"/>
          <w14:ligatures w14:val="none"/>
        </w:rPr>
        <w:t xml:space="preserve">, </w:t>
      </w:r>
      <w:r w:rsidR="00BA5F30" w:rsidRPr="00570CD1">
        <w:rPr>
          <w:rFonts w:ascii="Arial" w:eastAsiaTheme="minorEastAsia" w:hAnsi="Arial" w:cs="Arial"/>
          <w:color w:val="000000"/>
          <w:kern w:val="24"/>
          <w:sz w:val="24"/>
          <w:szCs w:val="24"/>
          <w:lang w:eastAsia="en-GB"/>
          <w14:ligatures w14:val="none"/>
        </w:rPr>
        <w:t>t</w:t>
      </w:r>
      <w:r w:rsidRPr="00570CD1">
        <w:rPr>
          <w:rFonts w:ascii="Arial" w:eastAsiaTheme="minorEastAsia" w:hAnsi="Arial" w:cs="Arial"/>
          <w:color w:val="000000"/>
          <w:kern w:val="24"/>
          <w:sz w:val="24"/>
          <w:szCs w:val="24"/>
          <w:lang w:eastAsia="en-GB"/>
          <w14:ligatures w14:val="none"/>
        </w:rPr>
        <w:t>hey inspire others to believe in the host organisations vison and values, alongside celebrating colleagues accomplishments</w:t>
      </w:r>
      <w:r w:rsidR="00BA5F30" w:rsidRPr="00570CD1">
        <w:rPr>
          <w:rFonts w:ascii="Arial" w:eastAsiaTheme="minorEastAsia" w:hAnsi="Arial" w:cs="Arial"/>
          <w:color w:val="000000"/>
          <w:kern w:val="24"/>
          <w:sz w:val="24"/>
          <w:szCs w:val="24"/>
          <w:lang w:eastAsia="en-GB"/>
          <w14:ligatures w14:val="none"/>
        </w:rPr>
        <w:t>.</w:t>
      </w:r>
    </w:p>
    <w:p w14:paraId="2AB928DC" w14:textId="77777777" w:rsidR="002F613F" w:rsidRPr="00570CD1" w:rsidRDefault="002F613F" w:rsidP="008D529A">
      <w:pPr>
        <w:spacing w:after="0" w:line="360" w:lineRule="auto"/>
        <w:contextualSpacing/>
        <w:rPr>
          <w:rFonts w:ascii="Arial" w:eastAsiaTheme="minorEastAsia" w:hAnsi="Arial" w:cs="Arial"/>
          <w:color w:val="000000"/>
          <w:kern w:val="24"/>
          <w:sz w:val="24"/>
          <w:szCs w:val="24"/>
          <w:lang w:eastAsia="en-GB"/>
          <w14:ligatures w14:val="none"/>
        </w:rPr>
      </w:pPr>
    </w:p>
    <w:p w14:paraId="58D817E6" w14:textId="3ED24CDA" w:rsidR="002F613F" w:rsidRPr="00570CD1" w:rsidRDefault="008C6724" w:rsidP="00911DCB">
      <w:pPr>
        <w:spacing w:after="0" w:line="360" w:lineRule="auto"/>
        <w:contextualSpacing/>
        <w:jc w:val="center"/>
        <w:rPr>
          <w:rFonts w:ascii="Arial" w:eastAsia="Times New Roman" w:hAnsi="Arial" w:cs="Arial"/>
          <w:kern w:val="0"/>
          <w:sz w:val="24"/>
          <w:szCs w:val="24"/>
          <w:lang w:eastAsia="en-GB"/>
          <w14:ligatures w14:val="none"/>
        </w:rPr>
      </w:pPr>
      <w:r w:rsidRPr="00570CD1">
        <w:rPr>
          <w:rFonts w:ascii="Arial" w:hAnsi="Arial" w:cs="Arial"/>
          <w:noProof/>
          <w:sz w:val="24"/>
          <w:szCs w:val="24"/>
        </w:rPr>
        <w:drawing>
          <wp:inline distT="0" distB="0" distL="0" distR="0" wp14:anchorId="24DB0B88" wp14:editId="02562D10">
            <wp:extent cx="1809750" cy="1057275"/>
            <wp:effectExtent l="0" t="0" r="0" b="9525"/>
            <wp:docPr id="1117139512" name="Picture 1" descr="A yellow circle with icon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139512" name="Picture 1" descr="A yellow circle with icons and text&#10;&#10;Description automatically generated"/>
                    <pic:cNvPicPr/>
                  </pic:nvPicPr>
                  <pic:blipFill>
                    <a:blip r:embed="rId25"/>
                    <a:stretch>
                      <a:fillRect/>
                    </a:stretch>
                  </pic:blipFill>
                  <pic:spPr>
                    <a:xfrm>
                      <a:off x="0" y="0"/>
                      <a:ext cx="1809750" cy="1057275"/>
                    </a:xfrm>
                    <a:prstGeom prst="rect">
                      <a:avLst/>
                    </a:prstGeom>
                  </pic:spPr>
                </pic:pic>
              </a:graphicData>
            </a:graphic>
          </wp:inline>
        </w:drawing>
      </w:r>
    </w:p>
    <w:p w14:paraId="3FBF0B9E" w14:textId="44625647" w:rsidR="002F613F" w:rsidRPr="00570CD1" w:rsidRDefault="002F613F" w:rsidP="008D529A">
      <w:pPr>
        <w:spacing w:after="0" w:line="360" w:lineRule="auto"/>
        <w:contextualSpacing/>
        <w:rPr>
          <w:rFonts w:ascii="Arial" w:eastAsia="Times New Roman" w:hAnsi="Arial" w:cs="Arial"/>
          <w:kern w:val="0"/>
          <w:sz w:val="24"/>
          <w:szCs w:val="24"/>
          <w:lang w:eastAsia="en-GB"/>
          <w14:ligatures w14:val="none"/>
        </w:rPr>
      </w:pPr>
    </w:p>
    <w:p w14:paraId="285038F4" w14:textId="448F5EBC" w:rsidR="002F613F" w:rsidRPr="00570CD1" w:rsidRDefault="008C6724" w:rsidP="008D529A">
      <w:pPr>
        <w:spacing w:after="0" w:line="360" w:lineRule="auto"/>
        <w:contextualSpacing/>
        <w:rPr>
          <w:rFonts w:ascii="Arial" w:eastAsia="Times New Roman" w:hAnsi="Arial" w:cs="Arial"/>
          <w:i/>
          <w:iCs/>
          <w:kern w:val="0"/>
          <w:sz w:val="24"/>
          <w:szCs w:val="24"/>
          <w:lang w:eastAsia="en-GB"/>
          <w14:ligatures w14:val="none"/>
        </w:rPr>
      </w:pPr>
      <w:r w:rsidRPr="00570CD1">
        <w:rPr>
          <w:rFonts w:ascii="Arial" w:eastAsia="Times New Roman" w:hAnsi="Arial" w:cs="Arial"/>
          <w:kern w:val="0"/>
          <w:sz w:val="24"/>
          <w:szCs w:val="24"/>
          <w:lang w:eastAsia="en-GB"/>
          <w14:ligatures w14:val="none"/>
        </w:rPr>
        <w:t xml:space="preserve">Fig 7: </w:t>
      </w:r>
      <w:r w:rsidRPr="00570CD1">
        <w:rPr>
          <w:rFonts w:ascii="Arial" w:eastAsia="Times New Roman" w:hAnsi="Arial" w:cs="Arial"/>
          <w:i/>
          <w:iCs/>
          <w:kern w:val="0"/>
          <w:sz w:val="24"/>
          <w:szCs w:val="24"/>
          <w:lang w:eastAsia="en-GB"/>
          <w14:ligatures w14:val="none"/>
        </w:rPr>
        <w:t>WAST Culture Champions</w:t>
      </w:r>
      <w:r w:rsidR="00695775" w:rsidRPr="00570CD1">
        <w:rPr>
          <w:rFonts w:ascii="Arial" w:eastAsia="Times New Roman" w:hAnsi="Arial" w:cs="Arial"/>
          <w:i/>
          <w:iCs/>
          <w:kern w:val="0"/>
          <w:sz w:val="24"/>
          <w:szCs w:val="24"/>
          <w:lang w:eastAsia="en-GB"/>
          <w14:ligatures w14:val="none"/>
        </w:rPr>
        <w:t xml:space="preserve"> &amp; Behaviours</w:t>
      </w:r>
      <w:r w:rsidRPr="00570CD1">
        <w:rPr>
          <w:rFonts w:ascii="Arial" w:eastAsia="Times New Roman" w:hAnsi="Arial" w:cs="Arial"/>
          <w:i/>
          <w:iCs/>
          <w:kern w:val="0"/>
          <w:sz w:val="24"/>
          <w:szCs w:val="24"/>
          <w:lang w:eastAsia="en-GB"/>
          <w14:ligatures w14:val="none"/>
        </w:rPr>
        <w:t xml:space="preserve"> </w:t>
      </w:r>
      <w:r w:rsidR="00695775" w:rsidRPr="00570CD1">
        <w:rPr>
          <w:rFonts w:ascii="Arial" w:eastAsia="Times New Roman" w:hAnsi="Arial" w:cs="Arial"/>
          <w:i/>
          <w:iCs/>
          <w:kern w:val="0"/>
          <w:sz w:val="24"/>
          <w:szCs w:val="24"/>
          <w:lang w:eastAsia="en-GB"/>
          <w14:ligatures w14:val="none"/>
        </w:rPr>
        <w:t>(2023)</w:t>
      </w:r>
    </w:p>
    <w:p w14:paraId="5E3033C2" w14:textId="77777777" w:rsidR="002F613F" w:rsidRPr="00570CD1" w:rsidRDefault="002F613F" w:rsidP="008D529A">
      <w:pPr>
        <w:spacing w:after="0" w:line="360" w:lineRule="auto"/>
        <w:contextualSpacing/>
        <w:rPr>
          <w:rFonts w:ascii="Arial" w:eastAsia="Times New Roman" w:hAnsi="Arial" w:cs="Arial"/>
          <w:i/>
          <w:iCs/>
          <w:kern w:val="0"/>
          <w:sz w:val="24"/>
          <w:szCs w:val="24"/>
          <w:lang w:eastAsia="en-GB"/>
          <w14:ligatures w14:val="none"/>
        </w:rPr>
      </w:pPr>
    </w:p>
    <w:p w14:paraId="78C85D2C" w14:textId="7DBE69D7" w:rsidR="00DB59C8" w:rsidRPr="00570CD1" w:rsidRDefault="00DB59C8" w:rsidP="008D529A">
      <w:pPr>
        <w:spacing w:after="0" w:line="360" w:lineRule="auto"/>
        <w:contextualSpacing/>
        <w:rPr>
          <w:rFonts w:ascii="Arial" w:eastAsiaTheme="minorEastAsia" w:hAnsi="Arial" w:cs="Arial"/>
          <w:color w:val="000000"/>
          <w:kern w:val="24"/>
          <w:sz w:val="24"/>
          <w:szCs w:val="24"/>
          <w:lang w:eastAsia="en-GB"/>
          <w14:ligatures w14:val="none"/>
        </w:rPr>
      </w:pPr>
      <w:r w:rsidRPr="00570CD1">
        <w:rPr>
          <w:rFonts w:ascii="Arial" w:eastAsiaTheme="minorEastAsia" w:hAnsi="Arial" w:cs="Arial"/>
          <w:color w:val="000000"/>
          <w:kern w:val="24"/>
          <w:sz w:val="24"/>
          <w:szCs w:val="24"/>
          <w:lang w:eastAsia="en-GB"/>
          <w14:ligatures w14:val="none"/>
        </w:rPr>
        <w:t>O ‘Reilly et al (1991) developed a tool/instrument called – Organisational Culture Profile (OCP)</w:t>
      </w:r>
      <w:r w:rsidR="00B57C2F" w:rsidRPr="00570CD1">
        <w:rPr>
          <w:rFonts w:ascii="Arial" w:eastAsia="Times New Roman" w:hAnsi="Arial" w:cs="Arial"/>
          <w:kern w:val="0"/>
          <w:sz w:val="24"/>
          <w:szCs w:val="24"/>
          <w:lang w:eastAsia="en-GB"/>
          <w14:ligatures w14:val="none"/>
        </w:rPr>
        <w:t xml:space="preserve"> which </w:t>
      </w:r>
      <w:r w:rsidR="00B57C2F" w:rsidRPr="00570CD1">
        <w:rPr>
          <w:rFonts w:ascii="Arial" w:eastAsiaTheme="minorEastAsia" w:hAnsi="Arial" w:cs="Arial"/>
          <w:color w:val="000000"/>
          <w:kern w:val="24"/>
          <w:sz w:val="24"/>
          <w:szCs w:val="24"/>
          <w:lang w:eastAsia="en-GB"/>
          <w14:ligatures w14:val="none"/>
        </w:rPr>
        <w:t>c</w:t>
      </w:r>
      <w:r w:rsidRPr="00570CD1">
        <w:rPr>
          <w:rFonts w:ascii="Arial" w:eastAsiaTheme="minorEastAsia" w:hAnsi="Arial" w:cs="Arial"/>
          <w:color w:val="000000"/>
          <w:kern w:val="24"/>
          <w:sz w:val="24"/>
          <w:szCs w:val="24"/>
          <w:lang w:eastAsia="en-GB"/>
          <w14:ligatures w14:val="none"/>
        </w:rPr>
        <w:t xml:space="preserve">onsists of a set of ‘value statements’ that can be used to assess to what extent certain values characterise a target organisation alongside an </w:t>
      </w:r>
      <w:r w:rsidR="00C854D8" w:rsidRPr="00570CD1">
        <w:rPr>
          <w:rFonts w:ascii="Arial" w:eastAsiaTheme="minorEastAsia" w:hAnsi="Arial" w:cs="Arial"/>
          <w:color w:val="000000"/>
          <w:kern w:val="24"/>
          <w:sz w:val="24"/>
          <w:szCs w:val="24"/>
          <w:lang w:eastAsia="en-GB"/>
          <w14:ligatures w14:val="none"/>
        </w:rPr>
        <w:t>individual’s</w:t>
      </w:r>
      <w:r w:rsidRPr="00570CD1">
        <w:rPr>
          <w:rFonts w:ascii="Arial" w:eastAsiaTheme="minorEastAsia" w:hAnsi="Arial" w:cs="Arial"/>
          <w:color w:val="000000"/>
          <w:kern w:val="24"/>
          <w:sz w:val="24"/>
          <w:szCs w:val="24"/>
          <w:lang w:eastAsia="en-GB"/>
          <w14:ligatures w14:val="none"/>
        </w:rPr>
        <w:t xml:space="preserve"> preference for that particular configuration of values</w:t>
      </w:r>
      <w:r w:rsidR="00E9653A" w:rsidRPr="00570CD1">
        <w:rPr>
          <w:rFonts w:ascii="Arial" w:eastAsiaTheme="minorEastAsia" w:hAnsi="Arial" w:cs="Arial"/>
          <w:color w:val="000000"/>
          <w:kern w:val="24"/>
          <w:sz w:val="24"/>
          <w:szCs w:val="24"/>
          <w:lang w:eastAsia="en-GB"/>
          <w14:ligatures w14:val="none"/>
        </w:rPr>
        <w:t>.</w:t>
      </w:r>
    </w:p>
    <w:p w14:paraId="39AB69A7" w14:textId="55D16025" w:rsidR="00DB59C8" w:rsidRPr="00570CD1" w:rsidRDefault="00DB59C8" w:rsidP="008D529A">
      <w:pPr>
        <w:spacing w:after="0" w:line="360" w:lineRule="auto"/>
        <w:contextualSpacing/>
        <w:rPr>
          <w:rFonts w:ascii="Arial" w:eastAsia="Times New Roman" w:hAnsi="Arial" w:cs="Arial"/>
          <w:kern w:val="0"/>
          <w:sz w:val="24"/>
          <w:szCs w:val="24"/>
          <w:lang w:eastAsia="en-GB"/>
          <w14:ligatures w14:val="none"/>
        </w:rPr>
      </w:pPr>
    </w:p>
    <w:p w14:paraId="497E94BA" w14:textId="1BEA721A" w:rsidR="002F613F" w:rsidRPr="00570CD1" w:rsidRDefault="00DB59C8" w:rsidP="008D529A">
      <w:pPr>
        <w:spacing w:after="0" w:line="360" w:lineRule="auto"/>
        <w:contextualSpacing/>
        <w:rPr>
          <w:rFonts w:ascii="Arial" w:eastAsiaTheme="minorEastAsia" w:hAnsi="Arial" w:cs="Arial"/>
          <w:color w:val="000000"/>
          <w:kern w:val="24"/>
          <w:sz w:val="24"/>
          <w:szCs w:val="24"/>
          <w:lang w:eastAsia="en-GB"/>
          <w14:ligatures w14:val="none"/>
        </w:rPr>
      </w:pPr>
      <w:r w:rsidRPr="00570CD1">
        <w:rPr>
          <w:rFonts w:ascii="Arial" w:eastAsiaTheme="minorEastAsia" w:hAnsi="Arial" w:cs="Arial"/>
          <w:color w:val="000000"/>
          <w:kern w:val="24"/>
          <w:sz w:val="24"/>
          <w:szCs w:val="24"/>
          <w:lang w:eastAsia="en-GB"/>
          <w14:ligatures w14:val="none"/>
        </w:rPr>
        <w:t xml:space="preserve">The paper </w:t>
      </w:r>
      <w:r w:rsidR="005E0C3E" w:rsidRPr="00570CD1">
        <w:rPr>
          <w:rFonts w:ascii="Arial" w:eastAsiaTheme="minorEastAsia" w:hAnsi="Arial" w:cs="Arial"/>
          <w:color w:val="000000"/>
          <w:kern w:val="24"/>
          <w:sz w:val="24"/>
          <w:szCs w:val="24"/>
          <w:lang w:eastAsia="en-GB"/>
          <w14:ligatures w14:val="none"/>
        </w:rPr>
        <w:t>identifies</w:t>
      </w:r>
      <w:r w:rsidRPr="00570CD1">
        <w:rPr>
          <w:rFonts w:ascii="Arial" w:eastAsiaTheme="minorEastAsia" w:hAnsi="Arial" w:cs="Arial"/>
          <w:color w:val="000000"/>
          <w:kern w:val="24"/>
          <w:sz w:val="24"/>
          <w:szCs w:val="24"/>
          <w:lang w:eastAsia="en-GB"/>
          <w14:ligatures w14:val="none"/>
        </w:rPr>
        <w:t xml:space="preserve"> </w:t>
      </w:r>
      <w:r w:rsidR="004F4E0C" w:rsidRPr="00570CD1">
        <w:rPr>
          <w:rFonts w:ascii="Arial" w:eastAsiaTheme="minorEastAsia" w:hAnsi="Arial" w:cs="Arial"/>
          <w:color w:val="000000"/>
          <w:kern w:val="24"/>
          <w:sz w:val="24"/>
          <w:szCs w:val="24"/>
          <w:lang w:eastAsia="en-GB"/>
          <w14:ligatures w14:val="none"/>
        </w:rPr>
        <w:t>that one of the</w:t>
      </w:r>
      <w:r w:rsidR="000F33FD" w:rsidRPr="00570CD1">
        <w:rPr>
          <w:rFonts w:ascii="Arial" w:eastAsiaTheme="minorEastAsia" w:hAnsi="Arial" w:cs="Arial"/>
          <w:color w:val="000000"/>
          <w:kern w:val="24"/>
          <w:sz w:val="24"/>
          <w:szCs w:val="24"/>
          <w:lang w:eastAsia="en-GB"/>
          <w14:ligatures w14:val="none"/>
        </w:rPr>
        <w:t xml:space="preserve"> </w:t>
      </w:r>
      <w:r w:rsidRPr="00570CD1">
        <w:rPr>
          <w:rFonts w:ascii="Arial" w:eastAsiaTheme="minorEastAsia" w:hAnsi="Arial" w:cs="Arial"/>
          <w:color w:val="000000"/>
          <w:kern w:val="24"/>
          <w:sz w:val="24"/>
          <w:szCs w:val="24"/>
          <w:lang w:eastAsia="en-GB"/>
          <w14:ligatures w14:val="none"/>
        </w:rPr>
        <w:t>OCP approach</w:t>
      </w:r>
      <w:r w:rsidR="000F33FD" w:rsidRPr="00570CD1">
        <w:rPr>
          <w:rFonts w:ascii="Arial" w:eastAsiaTheme="minorEastAsia" w:hAnsi="Arial" w:cs="Arial"/>
          <w:color w:val="000000"/>
          <w:kern w:val="24"/>
          <w:sz w:val="24"/>
          <w:szCs w:val="24"/>
          <w:lang w:eastAsia="en-GB"/>
          <w14:ligatures w14:val="none"/>
        </w:rPr>
        <w:t xml:space="preserve"> main strengths, is</w:t>
      </w:r>
      <w:r w:rsidRPr="00570CD1">
        <w:rPr>
          <w:rFonts w:ascii="Arial" w:eastAsiaTheme="minorEastAsia" w:hAnsi="Arial" w:cs="Arial"/>
          <w:color w:val="000000"/>
          <w:kern w:val="24"/>
          <w:sz w:val="24"/>
          <w:szCs w:val="24"/>
          <w:lang w:eastAsia="en-GB"/>
          <w14:ligatures w14:val="none"/>
        </w:rPr>
        <w:t xml:space="preserve"> that it demonstrates that the fit between an individual’s preference for a particular culture</w:t>
      </w:r>
      <w:r w:rsidR="000F33FD" w:rsidRPr="00570CD1">
        <w:rPr>
          <w:rFonts w:ascii="Arial" w:eastAsiaTheme="minorEastAsia" w:hAnsi="Arial" w:cs="Arial"/>
          <w:color w:val="000000"/>
          <w:kern w:val="24"/>
          <w:sz w:val="24"/>
          <w:szCs w:val="24"/>
          <w:lang w:eastAsia="en-GB"/>
          <w14:ligatures w14:val="none"/>
        </w:rPr>
        <w:t>,</w:t>
      </w:r>
      <w:r w:rsidRPr="00570CD1">
        <w:rPr>
          <w:rFonts w:ascii="Arial" w:eastAsiaTheme="minorEastAsia" w:hAnsi="Arial" w:cs="Arial"/>
          <w:color w:val="000000"/>
          <w:kern w:val="24"/>
          <w:sz w:val="24"/>
          <w:szCs w:val="24"/>
          <w:lang w:eastAsia="en-GB"/>
          <w14:ligatures w14:val="none"/>
        </w:rPr>
        <w:t xml:space="preserve"> </w:t>
      </w:r>
      <w:r w:rsidRPr="00570CD1">
        <w:rPr>
          <w:rFonts w:ascii="Arial" w:eastAsiaTheme="minorEastAsia" w:hAnsi="Arial" w:cs="Arial"/>
          <w:color w:val="000000"/>
          <w:kern w:val="24"/>
          <w:sz w:val="24"/>
          <w:szCs w:val="24"/>
          <w:lang w:eastAsia="en-GB"/>
          <w14:ligatures w14:val="none"/>
        </w:rPr>
        <w:lastRenderedPageBreak/>
        <w:t>and the culture of the organisation the person joins</w:t>
      </w:r>
      <w:r w:rsidR="00DC70D2" w:rsidRPr="00570CD1">
        <w:rPr>
          <w:rFonts w:ascii="Arial" w:eastAsiaTheme="minorEastAsia" w:hAnsi="Arial" w:cs="Arial"/>
          <w:color w:val="000000"/>
          <w:kern w:val="24"/>
          <w:sz w:val="24"/>
          <w:szCs w:val="24"/>
          <w:lang w:eastAsia="en-GB"/>
          <w14:ligatures w14:val="none"/>
        </w:rPr>
        <w:t>,</w:t>
      </w:r>
      <w:r w:rsidRPr="00570CD1">
        <w:rPr>
          <w:rFonts w:ascii="Arial" w:eastAsiaTheme="minorEastAsia" w:hAnsi="Arial" w:cs="Arial"/>
          <w:color w:val="000000"/>
          <w:kern w:val="24"/>
          <w:sz w:val="24"/>
          <w:szCs w:val="24"/>
          <w:lang w:eastAsia="en-GB"/>
          <w14:ligatures w14:val="none"/>
        </w:rPr>
        <w:t xml:space="preserve"> is directly related to commitment, satisfaction and turnover (productivity</w:t>
      </w:r>
      <w:r w:rsidR="004F4E0C" w:rsidRPr="00570CD1">
        <w:rPr>
          <w:rFonts w:ascii="Arial" w:eastAsiaTheme="minorEastAsia" w:hAnsi="Arial" w:cs="Arial"/>
          <w:color w:val="000000"/>
          <w:kern w:val="24"/>
          <w:sz w:val="24"/>
          <w:szCs w:val="24"/>
          <w:lang w:eastAsia="en-GB"/>
          <w14:ligatures w14:val="none"/>
        </w:rPr>
        <w:t>)</w:t>
      </w:r>
      <w:r w:rsidR="00DC70D2" w:rsidRPr="00570CD1">
        <w:rPr>
          <w:rFonts w:ascii="Arial" w:eastAsiaTheme="minorEastAsia" w:hAnsi="Arial" w:cs="Arial"/>
          <w:color w:val="000000"/>
          <w:kern w:val="24"/>
          <w:sz w:val="24"/>
          <w:szCs w:val="24"/>
          <w:lang w:eastAsia="en-GB"/>
          <w14:ligatures w14:val="none"/>
        </w:rPr>
        <w:t xml:space="preserve"> outputs.</w:t>
      </w:r>
    </w:p>
    <w:p w14:paraId="55596539" w14:textId="77777777" w:rsidR="002F613F" w:rsidRPr="00570CD1" w:rsidRDefault="002F613F" w:rsidP="008D529A">
      <w:pPr>
        <w:spacing w:after="0" w:line="360" w:lineRule="auto"/>
        <w:contextualSpacing/>
        <w:rPr>
          <w:rFonts w:ascii="Arial" w:eastAsiaTheme="minorEastAsia" w:hAnsi="Arial" w:cs="Arial"/>
          <w:color w:val="000000"/>
          <w:kern w:val="24"/>
          <w:sz w:val="24"/>
          <w:szCs w:val="24"/>
          <w:lang w:eastAsia="en-GB"/>
          <w14:ligatures w14:val="none"/>
        </w:rPr>
      </w:pPr>
    </w:p>
    <w:p w14:paraId="00184427" w14:textId="5650AD1C" w:rsidR="002F613F" w:rsidRPr="00570CD1" w:rsidRDefault="002225FD" w:rsidP="008D529A">
      <w:pPr>
        <w:spacing w:after="0" w:line="360" w:lineRule="auto"/>
        <w:contextualSpacing/>
        <w:rPr>
          <w:rFonts w:ascii="Arial" w:eastAsiaTheme="minorEastAsia" w:hAnsi="Arial" w:cs="Arial"/>
          <w:color w:val="000000"/>
          <w:kern w:val="24"/>
          <w:sz w:val="24"/>
          <w:szCs w:val="24"/>
          <w:lang w:eastAsia="en-GB"/>
          <w14:ligatures w14:val="none"/>
        </w:rPr>
      </w:pPr>
      <w:r w:rsidRPr="00570CD1">
        <w:rPr>
          <w:rFonts w:ascii="Arial" w:eastAsiaTheme="minorEastAsia" w:hAnsi="Arial" w:cs="Arial"/>
          <w:color w:val="000000"/>
          <w:kern w:val="24"/>
          <w:sz w:val="24"/>
          <w:szCs w:val="24"/>
          <w:lang w:eastAsia="en-GB"/>
          <w14:ligatures w14:val="none"/>
        </w:rPr>
        <w:t xml:space="preserve">This is the status quo that I would be attempting to achieve </w:t>
      </w:r>
      <w:r w:rsidR="006176EF" w:rsidRPr="00570CD1">
        <w:rPr>
          <w:rFonts w:ascii="Arial" w:eastAsiaTheme="minorEastAsia" w:hAnsi="Arial" w:cs="Arial"/>
          <w:color w:val="000000"/>
          <w:kern w:val="24"/>
          <w:sz w:val="24"/>
          <w:szCs w:val="24"/>
          <w:lang w:eastAsia="en-GB"/>
          <w14:ligatures w14:val="none"/>
        </w:rPr>
        <w:t xml:space="preserve">in order as to encourage those staff </w:t>
      </w:r>
      <w:r w:rsidR="00F340DE" w:rsidRPr="00570CD1">
        <w:rPr>
          <w:rFonts w:ascii="Arial" w:eastAsiaTheme="minorEastAsia" w:hAnsi="Arial" w:cs="Arial"/>
          <w:color w:val="000000"/>
          <w:kern w:val="24"/>
          <w:sz w:val="24"/>
          <w:szCs w:val="24"/>
          <w:lang w:eastAsia="en-GB"/>
          <w14:ligatures w14:val="none"/>
        </w:rPr>
        <w:t>willing to participate in the clinical indicator test of change</w:t>
      </w:r>
      <w:r w:rsidR="00C23347" w:rsidRPr="00570CD1">
        <w:rPr>
          <w:rFonts w:ascii="Arial" w:eastAsiaTheme="minorEastAsia" w:hAnsi="Arial" w:cs="Arial"/>
          <w:color w:val="000000"/>
          <w:kern w:val="24"/>
          <w:sz w:val="24"/>
          <w:szCs w:val="24"/>
          <w:lang w:eastAsia="en-GB"/>
          <w14:ligatures w14:val="none"/>
        </w:rPr>
        <w:t>.</w:t>
      </w:r>
    </w:p>
    <w:p w14:paraId="77B08D5F" w14:textId="77777777" w:rsidR="002F613F" w:rsidRPr="00570CD1" w:rsidRDefault="002F613F" w:rsidP="008D529A">
      <w:pPr>
        <w:spacing w:after="0" w:line="360" w:lineRule="auto"/>
        <w:contextualSpacing/>
        <w:rPr>
          <w:rFonts w:ascii="Arial" w:eastAsiaTheme="minorEastAsia" w:hAnsi="Arial" w:cs="Arial"/>
          <w:color w:val="000000"/>
          <w:kern w:val="24"/>
          <w:sz w:val="24"/>
          <w:szCs w:val="24"/>
          <w:lang w:eastAsia="en-GB"/>
          <w14:ligatures w14:val="none"/>
        </w:rPr>
      </w:pPr>
    </w:p>
    <w:p w14:paraId="2F10AAE1" w14:textId="576EB012" w:rsidR="00D61506" w:rsidRPr="00570CD1" w:rsidRDefault="004C045C" w:rsidP="008D529A">
      <w:pPr>
        <w:spacing w:after="0" w:line="360" w:lineRule="auto"/>
        <w:contextualSpacing/>
        <w:rPr>
          <w:rFonts w:ascii="Arial" w:eastAsiaTheme="minorEastAsia" w:hAnsi="Arial" w:cs="Arial"/>
          <w:color w:val="000000"/>
          <w:kern w:val="24"/>
          <w:sz w:val="24"/>
          <w:szCs w:val="24"/>
          <w:lang w:eastAsia="en-GB"/>
          <w14:ligatures w14:val="none"/>
        </w:rPr>
      </w:pPr>
      <w:r w:rsidRPr="00570CD1">
        <w:rPr>
          <w:rFonts w:ascii="Arial" w:eastAsiaTheme="minorEastAsia" w:hAnsi="Arial" w:cs="Arial"/>
          <w:color w:val="000000"/>
          <w:kern w:val="24"/>
          <w:sz w:val="24"/>
          <w:szCs w:val="24"/>
          <w:lang w:eastAsia="en-GB"/>
          <w14:ligatures w14:val="none"/>
        </w:rPr>
        <w:t>Evaluating</w:t>
      </w:r>
      <w:r w:rsidR="0021540A" w:rsidRPr="00570CD1">
        <w:rPr>
          <w:rFonts w:ascii="Arial" w:eastAsiaTheme="minorEastAsia" w:hAnsi="Arial" w:cs="Arial"/>
          <w:color w:val="000000"/>
          <w:kern w:val="24"/>
          <w:sz w:val="24"/>
          <w:szCs w:val="24"/>
          <w:lang w:eastAsia="en-GB"/>
          <w14:ligatures w14:val="none"/>
        </w:rPr>
        <w:t xml:space="preserve"> </w:t>
      </w:r>
      <w:r w:rsidR="00D61506" w:rsidRPr="00570CD1">
        <w:rPr>
          <w:rFonts w:ascii="Arial" w:eastAsiaTheme="minorEastAsia" w:hAnsi="Arial" w:cs="Arial"/>
          <w:color w:val="000000"/>
          <w:kern w:val="24"/>
          <w:sz w:val="24"/>
          <w:szCs w:val="24"/>
          <w:lang w:eastAsia="en-GB"/>
          <w14:ligatures w14:val="none"/>
        </w:rPr>
        <w:t xml:space="preserve"> O’Reilly et al (1991) OCP instrument </w:t>
      </w:r>
      <w:r w:rsidR="00F207B0" w:rsidRPr="00570CD1">
        <w:rPr>
          <w:rFonts w:ascii="Arial" w:eastAsiaTheme="minorEastAsia" w:hAnsi="Arial" w:cs="Arial"/>
          <w:color w:val="000000"/>
          <w:kern w:val="24"/>
          <w:sz w:val="24"/>
          <w:szCs w:val="24"/>
          <w:lang w:eastAsia="en-GB"/>
          <w14:ligatures w14:val="none"/>
        </w:rPr>
        <w:t>and</w:t>
      </w:r>
      <w:r w:rsidR="00D61506" w:rsidRPr="00570CD1">
        <w:rPr>
          <w:rFonts w:ascii="Arial" w:eastAsiaTheme="minorEastAsia" w:hAnsi="Arial" w:cs="Arial"/>
          <w:color w:val="000000"/>
          <w:kern w:val="24"/>
          <w:sz w:val="24"/>
          <w:szCs w:val="24"/>
          <w:lang w:eastAsia="en-GB"/>
          <w14:ligatures w14:val="none"/>
        </w:rPr>
        <w:t xml:space="preserve"> the paper by Brewis et al (2019), clearly identifies that one of the ‘downsides’ of adopting such change</w:t>
      </w:r>
      <w:r w:rsidR="00C31001" w:rsidRPr="00570CD1">
        <w:rPr>
          <w:rFonts w:ascii="Arial" w:eastAsiaTheme="minorEastAsia" w:hAnsi="Arial" w:cs="Arial"/>
          <w:color w:val="000000"/>
          <w:kern w:val="24"/>
          <w:sz w:val="24"/>
          <w:szCs w:val="24"/>
          <w:lang w:eastAsia="en-GB"/>
          <w14:ligatures w14:val="none"/>
        </w:rPr>
        <w:t>,</w:t>
      </w:r>
      <w:r w:rsidR="00D61506" w:rsidRPr="00570CD1">
        <w:rPr>
          <w:rFonts w:ascii="Arial" w:eastAsiaTheme="minorEastAsia" w:hAnsi="Arial" w:cs="Arial"/>
          <w:color w:val="000000"/>
          <w:kern w:val="24"/>
          <w:sz w:val="24"/>
          <w:szCs w:val="24"/>
          <w:lang w:eastAsia="en-GB"/>
          <w14:ligatures w14:val="none"/>
        </w:rPr>
        <w:t xml:space="preserve"> is</w:t>
      </w:r>
      <w:r w:rsidR="00C31001" w:rsidRPr="00570CD1">
        <w:rPr>
          <w:rFonts w:ascii="Arial" w:eastAsiaTheme="minorEastAsia" w:hAnsi="Arial" w:cs="Arial"/>
          <w:color w:val="000000"/>
          <w:kern w:val="24"/>
          <w:sz w:val="24"/>
          <w:szCs w:val="24"/>
          <w:lang w:eastAsia="en-GB"/>
          <w14:ligatures w14:val="none"/>
        </w:rPr>
        <w:t xml:space="preserve"> that it is</w:t>
      </w:r>
      <w:r w:rsidR="00D61506" w:rsidRPr="00570CD1">
        <w:rPr>
          <w:rFonts w:ascii="Arial" w:eastAsiaTheme="minorEastAsia" w:hAnsi="Arial" w:cs="Arial"/>
          <w:color w:val="000000"/>
          <w:kern w:val="24"/>
          <w:sz w:val="24"/>
          <w:szCs w:val="24"/>
          <w:lang w:eastAsia="en-GB"/>
          <w14:ligatures w14:val="none"/>
        </w:rPr>
        <w:t xml:space="preserve"> wholly reliant on </w:t>
      </w:r>
      <w:r w:rsidR="00D61506" w:rsidRPr="00570CD1">
        <w:rPr>
          <w:rFonts w:ascii="Arial" w:eastAsiaTheme="minorEastAsia" w:hAnsi="Arial" w:cs="Arial"/>
          <w:i/>
          <w:iCs/>
          <w:color w:val="000000"/>
          <w:kern w:val="24"/>
          <w:sz w:val="24"/>
          <w:szCs w:val="24"/>
          <w:lang w:eastAsia="en-GB"/>
          <w14:ligatures w14:val="none"/>
        </w:rPr>
        <w:t xml:space="preserve">‘the individuals own preference for a particular culture adopted by the organisation, </w:t>
      </w:r>
      <w:r w:rsidR="00D61506" w:rsidRPr="00570CD1">
        <w:rPr>
          <w:rFonts w:ascii="Arial" w:eastAsiaTheme="minorEastAsia" w:hAnsi="Arial" w:cs="Arial"/>
          <w:color w:val="000000"/>
          <w:kern w:val="24"/>
          <w:sz w:val="24"/>
          <w:szCs w:val="24"/>
          <w:lang w:eastAsia="en-GB"/>
          <w14:ligatures w14:val="none"/>
        </w:rPr>
        <w:t>which in turns means that if the individual doesn’t adapt/buy ‘in’, then the host organisation will not realise the benefits as they would otherwise see with individuals who adapt to the organisational culture</w:t>
      </w:r>
      <w:r w:rsidR="00264938" w:rsidRPr="00570CD1">
        <w:rPr>
          <w:rFonts w:ascii="Arial" w:eastAsiaTheme="minorEastAsia" w:hAnsi="Arial" w:cs="Arial"/>
          <w:color w:val="000000"/>
          <w:kern w:val="24"/>
          <w:sz w:val="24"/>
          <w:szCs w:val="24"/>
          <w:lang w:eastAsia="en-GB"/>
          <w14:ligatures w14:val="none"/>
        </w:rPr>
        <w:t>/test of</w:t>
      </w:r>
      <w:r w:rsidR="001862D1" w:rsidRPr="00570CD1">
        <w:rPr>
          <w:rFonts w:ascii="Arial" w:eastAsiaTheme="minorEastAsia" w:hAnsi="Arial" w:cs="Arial"/>
          <w:color w:val="000000"/>
          <w:kern w:val="24"/>
          <w:sz w:val="24"/>
          <w:szCs w:val="24"/>
          <w:lang w:eastAsia="en-GB"/>
          <w14:ligatures w14:val="none"/>
        </w:rPr>
        <w:t xml:space="preserve"> change.</w:t>
      </w:r>
    </w:p>
    <w:p w14:paraId="23AE9B90" w14:textId="77777777" w:rsidR="001862D1" w:rsidRPr="00570CD1" w:rsidRDefault="001862D1" w:rsidP="008D529A">
      <w:pPr>
        <w:spacing w:after="0" w:line="360" w:lineRule="auto"/>
        <w:contextualSpacing/>
        <w:rPr>
          <w:rFonts w:ascii="Arial" w:eastAsiaTheme="minorEastAsia" w:hAnsi="Arial" w:cs="Arial"/>
          <w:color w:val="000000"/>
          <w:kern w:val="24"/>
          <w:sz w:val="24"/>
          <w:szCs w:val="24"/>
          <w:lang w:eastAsia="en-GB"/>
          <w14:ligatures w14:val="none"/>
        </w:rPr>
      </w:pPr>
    </w:p>
    <w:p w14:paraId="2CB6818D" w14:textId="4C797A93" w:rsidR="00ED2902" w:rsidRPr="00570CD1" w:rsidRDefault="00ED2902"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heme="minorEastAsia" w:hAnsi="Arial" w:cs="Arial"/>
          <w:color w:val="000000" w:themeColor="text1"/>
          <w:kern w:val="24"/>
          <w:sz w:val="24"/>
          <w:szCs w:val="24"/>
          <w:lang w:eastAsia="en-GB"/>
          <w14:ligatures w14:val="none"/>
        </w:rPr>
        <w:t>Lazarsfeld-Jensen et al (2014) suggests that organisations have learnt from past experiences</w:t>
      </w:r>
      <w:r w:rsidR="00B31CD0" w:rsidRPr="00570CD1">
        <w:rPr>
          <w:rFonts w:ascii="Arial" w:eastAsiaTheme="minorEastAsia" w:hAnsi="Arial" w:cs="Arial"/>
          <w:color w:val="000000" w:themeColor="text1"/>
          <w:kern w:val="24"/>
          <w:sz w:val="24"/>
          <w:szCs w:val="24"/>
          <w:lang w:eastAsia="en-GB"/>
          <w14:ligatures w14:val="none"/>
        </w:rPr>
        <w:t>/</w:t>
      </w:r>
      <w:r w:rsidR="00B362BA" w:rsidRPr="00570CD1">
        <w:rPr>
          <w:rFonts w:ascii="Arial" w:eastAsiaTheme="minorEastAsia" w:hAnsi="Arial" w:cs="Arial"/>
          <w:color w:val="000000" w:themeColor="text1"/>
          <w:kern w:val="24"/>
          <w:sz w:val="24"/>
          <w:szCs w:val="24"/>
          <w:lang w:eastAsia="en-GB"/>
          <w14:ligatures w14:val="none"/>
        </w:rPr>
        <w:t xml:space="preserve"> </w:t>
      </w:r>
      <w:r w:rsidR="00B31CD0" w:rsidRPr="00570CD1">
        <w:rPr>
          <w:rFonts w:ascii="Arial" w:eastAsiaTheme="minorEastAsia" w:hAnsi="Arial" w:cs="Arial"/>
          <w:color w:val="000000" w:themeColor="text1"/>
          <w:kern w:val="24"/>
          <w:sz w:val="24"/>
          <w:szCs w:val="24"/>
          <w:lang w:eastAsia="en-GB"/>
          <w14:ligatures w14:val="none"/>
        </w:rPr>
        <w:t>practicies</w:t>
      </w:r>
      <w:r w:rsidRPr="00570CD1">
        <w:rPr>
          <w:rFonts w:ascii="Arial" w:eastAsiaTheme="minorEastAsia" w:hAnsi="Arial" w:cs="Arial"/>
          <w:color w:val="000000" w:themeColor="text1"/>
          <w:kern w:val="24"/>
          <w:sz w:val="24"/>
          <w:szCs w:val="24"/>
          <w:lang w:eastAsia="en-GB"/>
          <w14:ligatures w14:val="none"/>
        </w:rPr>
        <w:t xml:space="preserve"> </w:t>
      </w:r>
      <w:r w:rsidR="000C2722" w:rsidRPr="00570CD1">
        <w:rPr>
          <w:rFonts w:ascii="Arial" w:eastAsiaTheme="minorEastAsia" w:hAnsi="Arial" w:cs="Arial"/>
          <w:color w:val="000000" w:themeColor="text1"/>
          <w:kern w:val="24"/>
          <w:sz w:val="24"/>
          <w:szCs w:val="24"/>
          <w:lang w:eastAsia="en-GB"/>
          <w14:ligatures w14:val="none"/>
        </w:rPr>
        <w:t>that were</w:t>
      </w:r>
      <w:r w:rsidRPr="00570CD1">
        <w:rPr>
          <w:rFonts w:ascii="Arial" w:eastAsiaTheme="minorEastAsia" w:hAnsi="Arial" w:cs="Arial"/>
          <w:color w:val="000000" w:themeColor="text1"/>
          <w:kern w:val="24"/>
          <w:sz w:val="24"/>
          <w:szCs w:val="24"/>
          <w:lang w:eastAsia="en-GB"/>
          <w14:ligatures w14:val="none"/>
        </w:rPr>
        <w:t xml:space="preserve"> not conducive to organisational/cultural change i.e. ‘rites of initiation, barbed humour and contempt for those Paramedics who had</w:t>
      </w:r>
      <w:r w:rsidR="000C2722" w:rsidRPr="00570CD1">
        <w:rPr>
          <w:rFonts w:ascii="Arial" w:eastAsiaTheme="minorEastAsia" w:hAnsi="Arial" w:cs="Arial"/>
          <w:color w:val="000000" w:themeColor="text1"/>
          <w:kern w:val="24"/>
          <w:sz w:val="24"/>
          <w:szCs w:val="24"/>
          <w:lang w:eastAsia="en-GB"/>
          <w14:ligatures w14:val="none"/>
        </w:rPr>
        <w:t xml:space="preserve"> especially</w:t>
      </w:r>
      <w:r w:rsidRPr="00570CD1">
        <w:rPr>
          <w:rFonts w:ascii="Arial" w:eastAsiaTheme="minorEastAsia" w:hAnsi="Arial" w:cs="Arial"/>
          <w:color w:val="000000" w:themeColor="text1"/>
          <w:kern w:val="24"/>
          <w:sz w:val="24"/>
          <w:szCs w:val="24"/>
          <w:lang w:eastAsia="en-GB"/>
          <w14:ligatures w14:val="none"/>
        </w:rPr>
        <w:t xml:space="preserve"> undertook higher education Paramedic programmes</w:t>
      </w:r>
      <w:r w:rsidR="000F42A9" w:rsidRPr="00570CD1">
        <w:rPr>
          <w:rFonts w:ascii="Arial" w:eastAsiaTheme="minorEastAsia" w:hAnsi="Arial" w:cs="Arial"/>
          <w:color w:val="000000" w:themeColor="text1"/>
          <w:kern w:val="24"/>
          <w:sz w:val="24"/>
          <w:szCs w:val="24"/>
          <w:lang w:eastAsia="en-GB"/>
          <w14:ligatures w14:val="none"/>
        </w:rPr>
        <w:t>. This ‘failure to fit or adapt’ to the organisation manifested in high attrition rates in paramedics ‘voting with their feet</w:t>
      </w:r>
      <w:r w:rsidR="009E7FBB" w:rsidRPr="00570CD1">
        <w:rPr>
          <w:rFonts w:ascii="Arial" w:eastAsiaTheme="minorEastAsia" w:hAnsi="Arial" w:cs="Arial"/>
          <w:color w:val="000000" w:themeColor="text1"/>
          <w:kern w:val="24"/>
          <w:sz w:val="24"/>
          <w:szCs w:val="24"/>
          <w:lang w:eastAsia="en-GB"/>
          <w14:ligatures w14:val="none"/>
        </w:rPr>
        <w:t>.’</w:t>
      </w:r>
    </w:p>
    <w:p w14:paraId="580658F4" w14:textId="4ABB4163" w:rsidR="00ED2902" w:rsidRPr="00570CD1" w:rsidRDefault="00ED2902" w:rsidP="008D529A">
      <w:pPr>
        <w:spacing w:after="0" w:line="360" w:lineRule="auto"/>
        <w:contextualSpacing/>
        <w:rPr>
          <w:rFonts w:ascii="Arial" w:eastAsia="Times New Roman" w:hAnsi="Arial" w:cs="Arial"/>
          <w:kern w:val="0"/>
          <w:sz w:val="24"/>
          <w:szCs w:val="24"/>
          <w:lang w:eastAsia="en-GB"/>
          <w14:ligatures w14:val="none"/>
        </w:rPr>
      </w:pPr>
    </w:p>
    <w:p w14:paraId="068F6D46" w14:textId="0F9DF218" w:rsidR="00ED2902" w:rsidRPr="00570CD1" w:rsidRDefault="00ED2902" w:rsidP="008D529A">
      <w:pPr>
        <w:spacing w:after="0" w:line="360" w:lineRule="auto"/>
        <w:contextualSpacing/>
        <w:rPr>
          <w:rFonts w:ascii="Arial" w:eastAsiaTheme="minorEastAsia" w:hAnsi="Arial" w:cs="Arial"/>
          <w:color w:val="000000" w:themeColor="text1"/>
          <w:kern w:val="24"/>
          <w:sz w:val="24"/>
          <w:szCs w:val="24"/>
          <w:lang w:eastAsia="en-GB"/>
          <w14:ligatures w14:val="none"/>
        </w:rPr>
      </w:pPr>
      <w:r w:rsidRPr="00570CD1">
        <w:rPr>
          <w:rFonts w:ascii="Arial" w:eastAsiaTheme="minorEastAsia" w:hAnsi="Arial" w:cs="Arial"/>
          <w:color w:val="000000" w:themeColor="text1"/>
          <w:kern w:val="24"/>
          <w:sz w:val="24"/>
          <w:szCs w:val="24"/>
          <w:lang w:eastAsia="en-GB"/>
          <w14:ligatures w14:val="none"/>
        </w:rPr>
        <w:t>This trend in part was ‘a</w:t>
      </w:r>
      <w:r w:rsidR="009E4069" w:rsidRPr="00570CD1">
        <w:rPr>
          <w:rFonts w:ascii="Arial" w:eastAsiaTheme="minorEastAsia" w:hAnsi="Arial" w:cs="Arial"/>
          <w:color w:val="000000" w:themeColor="text1"/>
          <w:kern w:val="24"/>
          <w:sz w:val="24"/>
          <w:szCs w:val="24"/>
          <w:lang w:eastAsia="en-GB"/>
          <w14:ligatures w14:val="none"/>
        </w:rPr>
        <w:t>ddressed</w:t>
      </w:r>
      <w:r w:rsidRPr="00570CD1">
        <w:rPr>
          <w:rFonts w:ascii="Arial" w:eastAsiaTheme="minorEastAsia" w:hAnsi="Arial" w:cs="Arial"/>
          <w:color w:val="000000" w:themeColor="text1"/>
          <w:kern w:val="24"/>
          <w:sz w:val="24"/>
          <w:szCs w:val="24"/>
          <w:lang w:eastAsia="en-GB"/>
          <w14:ligatures w14:val="none"/>
        </w:rPr>
        <w:t>’</w:t>
      </w:r>
      <w:r w:rsidR="009D1D52" w:rsidRPr="00570CD1">
        <w:rPr>
          <w:rFonts w:ascii="Arial" w:eastAsiaTheme="minorEastAsia" w:hAnsi="Arial" w:cs="Arial"/>
          <w:color w:val="000000" w:themeColor="text1"/>
          <w:kern w:val="24"/>
          <w:sz w:val="24"/>
          <w:szCs w:val="24"/>
          <w:lang w:eastAsia="en-GB"/>
          <w14:ligatures w14:val="none"/>
        </w:rPr>
        <w:t xml:space="preserve"> by the </w:t>
      </w:r>
      <w:r w:rsidR="00E622C8" w:rsidRPr="00570CD1">
        <w:rPr>
          <w:rFonts w:ascii="Arial" w:eastAsiaTheme="minorEastAsia" w:hAnsi="Arial" w:cs="Arial"/>
          <w:color w:val="000000" w:themeColor="text1"/>
          <w:kern w:val="24"/>
          <w:sz w:val="24"/>
          <w:szCs w:val="24"/>
          <w:lang w:eastAsia="en-GB"/>
          <w14:ligatures w14:val="none"/>
        </w:rPr>
        <w:t xml:space="preserve">Ambulance Service that the paper </w:t>
      </w:r>
      <w:r w:rsidR="009E4069" w:rsidRPr="00570CD1">
        <w:rPr>
          <w:rFonts w:ascii="Arial" w:eastAsiaTheme="minorEastAsia" w:hAnsi="Arial" w:cs="Arial"/>
          <w:color w:val="000000" w:themeColor="text1"/>
          <w:kern w:val="24"/>
          <w:sz w:val="24"/>
          <w:szCs w:val="24"/>
          <w:lang w:eastAsia="en-GB"/>
          <w14:ligatures w14:val="none"/>
        </w:rPr>
        <w:t xml:space="preserve">reviewed, </w:t>
      </w:r>
      <w:r w:rsidRPr="00570CD1">
        <w:rPr>
          <w:rFonts w:ascii="Arial" w:eastAsiaTheme="minorEastAsia" w:hAnsi="Arial" w:cs="Arial"/>
          <w:color w:val="000000" w:themeColor="text1"/>
          <w:kern w:val="24"/>
          <w:sz w:val="24"/>
          <w:szCs w:val="24"/>
          <w:lang w:eastAsia="en-GB"/>
          <w14:ligatures w14:val="none"/>
        </w:rPr>
        <w:t xml:space="preserve"> via introduction of practice educators and organisational ‘cultural champions’</w:t>
      </w:r>
      <w:r w:rsidR="00271AC2" w:rsidRPr="00570CD1">
        <w:rPr>
          <w:rFonts w:ascii="Arial" w:eastAsiaTheme="minorEastAsia" w:hAnsi="Arial" w:cs="Arial"/>
          <w:color w:val="000000" w:themeColor="text1"/>
          <w:kern w:val="24"/>
          <w:sz w:val="24"/>
          <w:szCs w:val="24"/>
          <w:lang w:eastAsia="en-GB"/>
          <w14:ligatures w14:val="none"/>
        </w:rPr>
        <w:t>,</w:t>
      </w:r>
      <w:r w:rsidRPr="00570CD1">
        <w:rPr>
          <w:rFonts w:ascii="Arial" w:eastAsiaTheme="minorEastAsia" w:hAnsi="Arial" w:cs="Arial"/>
          <w:color w:val="000000" w:themeColor="text1"/>
          <w:kern w:val="24"/>
          <w:sz w:val="24"/>
          <w:szCs w:val="24"/>
          <w:lang w:eastAsia="en-GB"/>
          <w14:ligatures w14:val="none"/>
        </w:rPr>
        <w:t xml:space="preserve"> similar to what WAST has</w:t>
      </w:r>
      <w:r w:rsidR="00271AC2" w:rsidRPr="00570CD1">
        <w:rPr>
          <w:rFonts w:ascii="Arial" w:eastAsiaTheme="minorEastAsia" w:hAnsi="Arial" w:cs="Arial"/>
          <w:color w:val="000000" w:themeColor="text1"/>
          <w:kern w:val="24"/>
          <w:sz w:val="24"/>
          <w:szCs w:val="24"/>
          <w:lang w:eastAsia="en-GB"/>
          <w14:ligatures w14:val="none"/>
        </w:rPr>
        <w:t xml:space="preserve"> also</w:t>
      </w:r>
      <w:r w:rsidRPr="00570CD1">
        <w:rPr>
          <w:rFonts w:ascii="Arial" w:eastAsiaTheme="minorEastAsia" w:hAnsi="Arial" w:cs="Arial"/>
          <w:color w:val="000000" w:themeColor="text1"/>
          <w:kern w:val="24"/>
          <w:sz w:val="24"/>
          <w:szCs w:val="24"/>
          <w:lang w:eastAsia="en-GB"/>
          <w14:ligatures w14:val="none"/>
        </w:rPr>
        <w:t xml:space="preserve"> introduced</w:t>
      </w:r>
      <w:r w:rsidR="00C854D8" w:rsidRPr="00570CD1">
        <w:rPr>
          <w:rFonts w:ascii="Arial" w:eastAsiaTheme="minorEastAsia" w:hAnsi="Arial" w:cs="Arial"/>
          <w:color w:val="000000" w:themeColor="text1"/>
          <w:kern w:val="24"/>
          <w:sz w:val="24"/>
          <w:szCs w:val="24"/>
          <w:lang w:eastAsia="en-GB"/>
          <w14:ligatures w14:val="none"/>
        </w:rPr>
        <w:t>.</w:t>
      </w:r>
    </w:p>
    <w:p w14:paraId="35EC7517" w14:textId="77777777" w:rsidR="00ED2902" w:rsidRPr="00570CD1" w:rsidRDefault="00ED2902" w:rsidP="008D529A">
      <w:pPr>
        <w:spacing w:after="0" w:line="360" w:lineRule="auto"/>
        <w:contextualSpacing/>
        <w:rPr>
          <w:rFonts w:ascii="Arial" w:eastAsia="Times New Roman" w:hAnsi="Arial" w:cs="Arial"/>
          <w:kern w:val="0"/>
          <w:sz w:val="24"/>
          <w:szCs w:val="24"/>
          <w:lang w:eastAsia="en-GB"/>
          <w14:ligatures w14:val="none"/>
        </w:rPr>
      </w:pPr>
    </w:p>
    <w:p w14:paraId="475FC7BB" w14:textId="77F2A0C6" w:rsidR="00ED2902" w:rsidRPr="00570CD1" w:rsidRDefault="00ED2902" w:rsidP="008D529A">
      <w:pPr>
        <w:spacing w:after="0" w:line="360" w:lineRule="auto"/>
        <w:contextualSpacing/>
        <w:rPr>
          <w:rFonts w:ascii="Arial" w:eastAsiaTheme="minorEastAsia" w:hAnsi="Arial" w:cs="Arial"/>
          <w:i/>
          <w:iCs/>
          <w:color w:val="000000" w:themeColor="text1"/>
          <w:kern w:val="24"/>
          <w:sz w:val="24"/>
          <w:szCs w:val="24"/>
          <w:lang w:eastAsia="en-GB"/>
          <w14:ligatures w14:val="none"/>
        </w:rPr>
      </w:pPr>
      <w:r w:rsidRPr="00570CD1">
        <w:rPr>
          <w:rFonts w:ascii="Arial" w:eastAsiaTheme="minorEastAsia" w:hAnsi="Arial" w:cs="Arial"/>
          <w:color w:val="000000" w:themeColor="text1"/>
          <w:kern w:val="24"/>
          <w:sz w:val="24"/>
          <w:szCs w:val="24"/>
          <w:lang w:eastAsia="en-GB"/>
          <w14:ligatures w14:val="none"/>
        </w:rPr>
        <w:t>Lucas et al (2016) explored ‘understanding complaints’ about Paramedics (UK perspective) and identified ‘Pressurised Services’ as key themes in regards organisational structures and service pressures directly affecting paramedics cognitive load i.e. “not enough staff, late finishes etc”, which in turn dissuades the staff member from ‘buying’ into the host organisation ‘organisational’ culture</w:t>
      </w:r>
      <w:r w:rsidR="002637DA" w:rsidRPr="00570CD1">
        <w:rPr>
          <w:rFonts w:ascii="Arial" w:eastAsiaTheme="minorEastAsia" w:hAnsi="Arial" w:cs="Arial"/>
          <w:color w:val="000000" w:themeColor="text1"/>
          <w:kern w:val="24"/>
          <w:sz w:val="24"/>
          <w:szCs w:val="24"/>
          <w:lang w:eastAsia="en-GB"/>
          <w14:ligatures w14:val="none"/>
        </w:rPr>
        <w:t>, or crucially</w:t>
      </w:r>
      <w:r w:rsidR="00D00086" w:rsidRPr="00570CD1">
        <w:rPr>
          <w:rFonts w:ascii="Arial" w:eastAsiaTheme="minorEastAsia" w:hAnsi="Arial" w:cs="Arial"/>
          <w:color w:val="000000" w:themeColor="text1"/>
          <w:kern w:val="24"/>
          <w:sz w:val="24"/>
          <w:szCs w:val="24"/>
          <w:lang w:eastAsia="en-GB"/>
          <w14:ligatures w14:val="none"/>
        </w:rPr>
        <w:t xml:space="preserve"> from my perspective</w:t>
      </w:r>
      <w:r w:rsidR="002637DA" w:rsidRPr="00570CD1">
        <w:rPr>
          <w:rFonts w:ascii="Arial" w:eastAsiaTheme="minorEastAsia" w:hAnsi="Arial" w:cs="Arial"/>
          <w:i/>
          <w:iCs/>
          <w:color w:val="000000" w:themeColor="text1"/>
          <w:kern w:val="24"/>
          <w:sz w:val="24"/>
          <w:szCs w:val="24"/>
          <w:lang w:eastAsia="en-GB"/>
          <w14:ligatures w14:val="none"/>
        </w:rPr>
        <w:t xml:space="preserve"> an</w:t>
      </w:r>
      <w:r w:rsidR="00335E1D" w:rsidRPr="00570CD1">
        <w:rPr>
          <w:rFonts w:ascii="Arial" w:eastAsiaTheme="minorEastAsia" w:hAnsi="Arial" w:cs="Arial"/>
          <w:i/>
          <w:iCs/>
          <w:color w:val="000000" w:themeColor="text1"/>
          <w:kern w:val="24"/>
          <w:sz w:val="24"/>
          <w:szCs w:val="24"/>
          <w:lang w:eastAsia="en-GB"/>
          <w14:ligatures w14:val="none"/>
        </w:rPr>
        <w:t>y</w:t>
      </w:r>
      <w:r w:rsidR="002637DA" w:rsidRPr="00570CD1">
        <w:rPr>
          <w:rFonts w:ascii="Arial" w:eastAsiaTheme="minorEastAsia" w:hAnsi="Arial" w:cs="Arial"/>
          <w:i/>
          <w:iCs/>
          <w:color w:val="000000" w:themeColor="text1"/>
          <w:kern w:val="24"/>
          <w:sz w:val="24"/>
          <w:szCs w:val="24"/>
          <w:lang w:eastAsia="en-GB"/>
          <w14:ligatures w14:val="none"/>
        </w:rPr>
        <w:t xml:space="preserve"> ‘planned test of change program’</w:t>
      </w:r>
      <w:r w:rsidR="00C854D8" w:rsidRPr="00570CD1">
        <w:rPr>
          <w:rFonts w:ascii="Arial" w:eastAsiaTheme="minorEastAsia" w:hAnsi="Arial" w:cs="Arial"/>
          <w:i/>
          <w:iCs/>
          <w:color w:val="000000" w:themeColor="text1"/>
          <w:kern w:val="24"/>
          <w:sz w:val="24"/>
          <w:szCs w:val="24"/>
          <w:lang w:eastAsia="en-GB"/>
          <w14:ligatures w14:val="none"/>
        </w:rPr>
        <w:t>.</w:t>
      </w:r>
    </w:p>
    <w:p w14:paraId="6A6DAA37" w14:textId="77777777" w:rsidR="00ED2902" w:rsidRPr="00570CD1" w:rsidRDefault="00ED2902" w:rsidP="008D529A">
      <w:pPr>
        <w:spacing w:after="0" w:line="360" w:lineRule="auto"/>
        <w:contextualSpacing/>
        <w:rPr>
          <w:rFonts w:ascii="Arial" w:eastAsiaTheme="minorEastAsia" w:hAnsi="Arial" w:cs="Arial"/>
          <w:i/>
          <w:iCs/>
          <w:color w:val="000000" w:themeColor="text1"/>
          <w:kern w:val="24"/>
          <w:sz w:val="24"/>
          <w:szCs w:val="24"/>
          <w:lang w:eastAsia="en-GB"/>
          <w14:ligatures w14:val="none"/>
        </w:rPr>
      </w:pPr>
    </w:p>
    <w:p w14:paraId="192314E4" w14:textId="08B07BF8" w:rsidR="00ED2902" w:rsidRPr="00570CD1" w:rsidRDefault="00F0210D" w:rsidP="008D529A">
      <w:pPr>
        <w:spacing w:after="0" w:line="360" w:lineRule="auto"/>
        <w:contextualSpacing/>
        <w:rPr>
          <w:rFonts w:ascii="Arial" w:hAnsi="Arial" w:cs="Arial"/>
          <w:color w:val="202020"/>
          <w:sz w:val="24"/>
          <w:szCs w:val="24"/>
          <w:shd w:val="clear" w:color="auto" w:fill="FFFFFF"/>
        </w:rPr>
      </w:pPr>
      <w:r w:rsidRPr="00570CD1">
        <w:rPr>
          <w:rFonts w:ascii="Arial" w:eastAsiaTheme="minorEastAsia" w:hAnsi="Arial" w:cs="Arial"/>
          <w:color w:val="000000" w:themeColor="text1"/>
          <w:kern w:val="24"/>
          <w:sz w:val="24"/>
          <w:szCs w:val="24"/>
          <w:lang w:eastAsia="en-GB"/>
          <w14:ligatures w14:val="none"/>
        </w:rPr>
        <w:t xml:space="preserve">External factors can also influence change, and in such instances </w:t>
      </w:r>
      <w:r w:rsidR="00CB0282" w:rsidRPr="00570CD1">
        <w:rPr>
          <w:rFonts w:ascii="Arial" w:eastAsiaTheme="minorEastAsia" w:hAnsi="Arial" w:cs="Arial"/>
          <w:color w:val="000000" w:themeColor="text1"/>
          <w:kern w:val="24"/>
          <w:sz w:val="24"/>
          <w:szCs w:val="24"/>
          <w:lang w:eastAsia="en-GB"/>
          <w14:ligatures w14:val="none"/>
        </w:rPr>
        <w:t xml:space="preserve">CIPD (2013) </w:t>
      </w:r>
      <w:r w:rsidR="005478B9" w:rsidRPr="00570CD1">
        <w:rPr>
          <w:rFonts w:ascii="Arial" w:eastAsiaTheme="minorEastAsia" w:hAnsi="Arial" w:cs="Arial"/>
          <w:color w:val="000000" w:themeColor="text1"/>
          <w:kern w:val="24"/>
          <w:sz w:val="24"/>
          <w:szCs w:val="24"/>
          <w:lang w:eastAsia="en-GB"/>
          <w14:ligatures w14:val="none"/>
        </w:rPr>
        <w:t xml:space="preserve">support undertaking </w:t>
      </w:r>
      <w:r w:rsidR="00927B41" w:rsidRPr="00570CD1">
        <w:rPr>
          <w:rFonts w:ascii="Arial" w:eastAsiaTheme="minorEastAsia" w:hAnsi="Arial" w:cs="Arial"/>
          <w:color w:val="000000" w:themeColor="text1"/>
          <w:kern w:val="24"/>
          <w:sz w:val="24"/>
          <w:szCs w:val="24"/>
          <w:lang w:eastAsia="en-GB"/>
          <w14:ligatures w14:val="none"/>
        </w:rPr>
        <w:t>a</w:t>
      </w:r>
      <w:r w:rsidR="005478B9" w:rsidRPr="00570CD1">
        <w:rPr>
          <w:rFonts w:ascii="Arial" w:eastAsiaTheme="minorEastAsia" w:hAnsi="Arial" w:cs="Arial"/>
          <w:color w:val="000000" w:themeColor="text1"/>
          <w:kern w:val="24"/>
          <w:sz w:val="24"/>
          <w:szCs w:val="24"/>
          <w:lang w:eastAsia="en-GB"/>
          <w14:ligatures w14:val="none"/>
        </w:rPr>
        <w:t xml:space="preserve"> </w:t>
      </w:r>
      <w:r w:rsidR="00E16C53" w:rsidRPr="00570CD1">
        <w:rPr>
          <w:rFonts w:ascii="Arial" w:hAnsi="Arial" w:cs="Arial"/>
          <w:color w:val="202020"/>
          <w:sz w:val="24"/>
          <w:szCs w:val="24"/>
          <w:shd w:val="clear" w:color="auto" w:fill="FFFFFF"/>
        </w:rPr>
        <w:t>PESTLE analysis</w:t>
      </w:r>
      <w:r w:rsidR="00271AC2" w:rsidRPr="00570CD1">
        <w:rPr>
          <w:rFonts w:ascii="Arial" w:hAnsi="Arial" w:cs="Arial"/>
          <w:color w:val="202020"/>
          <w:sz w:val="24"/>
          <w:szCs w:val="24"/>
          <w:shd w:val="clear" w:color="auto" w:fill="FFFFFF"/>
        </w:rPr>
        <w:t xml:space="preserve"> (please see the appendix) </w:t>
      </w:r>
      <w:r w:rsidR="00E16C53" w:rsidRPr="00570CD1">
        <w:rPr>
          <w:rFonts w:ascii="Arial" w:hAnsi="Arial" w:cs="Arial"/>
          <w:color w:val="202020"/>
          <w:sz w:val="24"/>
          <w:szCs w:val="24"/>
          <w:shd w:val="clear" w:color="auto" w:fill="FFFFFF"/>
        </w:rPr>
        <w:t>stud</w:t>
      </w:r>
      <w:r w:rsidR="005478B9" w:rsidRPr="00570CD1">
        <w:rPr>
          <w:rFonts w:ascii="Arial" w:hAnsi="Arial" w:cs="Arial"/>
          <w:color w:val="202020"/>
          <w:sz w:val="24"/>
          <w:szCs w:val="24"/>
          <w:shd w:val="clear" w:color="auto" w:fill="FFFFFF"/>
        </w:rPr>
        <w:t>y</w:t>
      </w:r>
      <w:r w:rsidR="00927B41" w:rsidRPr="00570CD1">
        <w:rPr>
          <w:rFonts w:ascii="Arial" w:hAnsi="Arial" w:cs="Arial"/>
          <w:color w:val="202020"/>
          <w:sz w:val="24"/>
          <w:szCs w:val="24"/>
          <w:shd w:val="clear" w:color="auto" w:fill="FFFFFF"/>
        </w:rPr>
        <w:t>ing</w:t>
      </w:r>
      <w:r w:rsidR="00E16C53" w:rsidRPr="00570CD1">
        <w:rPr>
          <w:rFonts w:ascii="Arial" w:hAnsi="Arial" w:cs="Arial"/>
          <w:color w:val="202020"/>
          <w:sz w:val="24"/>
          <w:szCs w:val="24"/>
          <w:shd w:val="clear" w:color="auto" w:fill="FFFFFF"/>
        </w:rPr>
        <w:t xml:space="preserve"> the key external factors (Political, Economic, Sociological, Technological, Legal and </w:t>
      </w:r>
      <w:r w:rsidR="00E16C53" w:rsidRPr="00570CD1">
        <w:rPr>
          <w:rFonts w:ascii="Arial" w:hAnsi="Arial" w:cs="Arial"/>
          <w:color w:val="202020"/>
          <w:sz w:val="24"/>
          <w:szCs w:val="24"/>
          <w:shd w:val="clear" w:color="auto" w:fill="FFFFFF"/>
        </w:rPr>
        <w:lastRenderedPageBreak/>
        <w:t>Environmental) that influence an organisation. It can be used in a range of different scenario</w:t>
      </w:r>
      <w:r w:rsidR="005E7857" w:rsidRPr="00570CD1">
        <w:rPr>
          <w:rFonts w:ascii="Arial" w:hAnsi="Arial" w:cs="Arial"/>
          <w:color w:val="202020"/>
          <w:sz w:val="24"/>
          <w:szCs w:val="24"/>
          <w:shd w:val="clear" w:color="auto" w:fill="FFFFFF"/>
        </w:rPr>
        <w:t xml:space="preserve">s </w:t>
      </w:r>
      <w:r w:rsidR="00E16C53" w:rsidRPr="00570CD1">
        <w:rPr>
          <w:rFonts w:ascii="Arial" w:hAnsi="Arial" w:cs="Arial"/>
          <w:color w:val="202020"/>
          <w:sz w:val="24"/>
          <w:szCs w:val="24"/>
          <w:shd w:val="clear" w:color="auto" w:fill="FFFFFF"/>
        </w:rPr>
        <w:t>and can guide people professionals and senior managers in strategic decision-making.</w:t>
      </w:r>
    </w:p>
    <w:p w14:paraId="359B29BE" w14:textId="77777777" w:rsidR="00927B41" w:rsidRPr="00570CD1" w:rsidRDefault="00927B41" w:rsidP="008D529A">
      <w:pPr>
        <w:spacing w:after="0" w:line="360" w:lineRule="auto"/>
        <w:contextualSpacing/>
        <w:rPr>
          <w:rFonts w:ascii="Arial" w:hAnsi="Arial" w:cs="Arial"/>
          <w:color w:val="202020"/>
          <w:sz w:val="24"/>
          <w:szCs w:val="24"/>
          <w:shd w:val="clear" w:color="auto" w:fill="FFFFFF"/>
        </w:rPr>
      </w:pPr>
    </w:p>
    <w:p w14:paraId="57B9BC58" w14:textId="0D4BB8B2" w:rsidR="00927B41" w:rsidRPr="00570CD1" w:rsidRDefault="009C379D" w:rsidP="008D529A">
      <w:pPr>
        <w:spacing w:after="0" w:line="360" w:lineRule="auto"/>
        <w:contextualSpacing/>
        <w:rPr>
          <w:rFonts w:ascii="Arial" w:hAnsi="Arial" w:cs="Arial"/>
          <w:color w:val="202020"/>
          <w:sz w:val="24"/>
          <w:szCs w:val="24"/>
          <w:shd w:val="clear" w:color="auto" w:fill="FFFFFF"/>
        </w:rPr>
      </w:pPr>
      <w:r w:rsidRPr="00570CD1">
        <w:rPr>
          <w:rFonts w:ascii="Arial" w:hAnsi="Arial" w:cs="Arial"/>
          <w:color w:val="202020"/>
          <w:sz w:val="24"/>
          <w:szCs w:val="24"/>
          <w:shd w:val="clear" w:color="auto" w:fill="FFFFFF"/>
        </w:rPr>
        <w:t>A P</w:t>
      </w:r>
      <w:r w:rsidR="007D6958" w:rsidRPr="00570CD1">
        <w:rPr>
          <w:rFonts w:ascii="Arial" w:hAnsi="Arial" w:cs="Arial"/>
          <w:color w:val="202020"/>
          <w:sz w:val="24"/>
          <w:szCs w:val="24"/>
          <w:shd w:val="clear" w:color="auto" w:fill="FFFFFF"/>
        </w:rPr>
        <w:t>ESTLE</w:t>
      </w:r>
      <w:r w:rsidRPr="00570CD1">
        <w:rPr>
          <w:rFonts w:ascii="Arial" w:hAnsi="Arial" w:cs="Arial"/>
          <w:color w:val="202020"/>
          <w:sz w:val="24"/>
          <w:szCs w:val="24"/>
          <w:shd w:val="clear" w:color="auto" w:fill="FFFFFF"/>
        </w:rPr>
        <w:t xml:space="preserve"> analysis audits six external influences on an organisation:</w:t>
      </w:r>
    </w:p>
    <w:p w14:paraId="71118574" w14:textId="77777777" w:rsidR="009C379D" w:rsidRPr="00570CD1" w:rsidRDefault="009C379D" w:rsidP="008D529A">
      <w:pPr>
        <w:spacing w:after="0" w:line="360" w:lineRule="auto"/>
        <w:contextualSpacing/>
        <w:rPr>
          <w:rFonts w:ascii="Arial" w:hAnsi="Arial" w:cs="Arial"/>
          <w:color w:val="202020"/>
          <w:sz w:val="24"/>
          <w:szCs w:val="24"/>
          <w:shd w:val="clear" w:color="auto" w:fill="FFFFFF"/>
        </w:rPr>
      </w:pPr>
    </w:p>
    <w:p w14:paraId="7984DCAF" w14:textId="446CCC47" w:rsidR="00E70B2A" w:rsidRPr="00570CD1" w:rsidRDefault="00E70B2A" w:rsidP="008D529A">
      <w:pPr>
        <w:numPr>
          <w:ilvl w:val="0"/>
          <w:numId w:val="18"/>
        </w:num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eastAsia="Times New Roman" w:hAnsi="Arial" w:cs="Arial"/>
          <w:b/>
          <w:bCs/>
          <w:color w:val="202020"/>
          <w:kern w:val="0"/>
          <w:sz w:val="24"/>
          <w:szCs w:val="24"/>
          <w:lang w:eastAsia="en-GB"/>
          <w14:ligatures w14:val="none"/>
        </w:rPr>
        <w:t>Political:</w:t>
      </w:r>
      <w:r w:rsidRPr="00570CD1">
        <w:rPr>
          <w:rFonts w:ascii="Arial" w:eastAsia="Times New Roman" w:hAnsi="Arial" w:cs="Arial"/>
          <w:color w:val="202020"/>
          <w:kern w:val="0"/>
          <w:sz w:val="24"/>
          <w:szCs w:val="24"/>
          <w:lang w:eastAsia="en-GB"/>
          <w14:ligatures w14:val="none"/>
        </w:rPr>
        <w:t> Tax policy; environmental regulations; trade restrictions and reform; tariffs; political stability</w:t>
      </w:r>
      <w:r w:rsidR="002566DC" w:rsidRPr="00570CD1">
        <w:rPr>
          <w:rFonts w:ascii="Arial" w:eastAsia="Times New Roman" w:hAnsi="Arial" w:cs="Arial"/>
          <w:color w:val="202020"/>
          <w:kern w:val="0"/>
          <w:sz w:val="24"/>
          <w:szCs w:val="24"/>
          <w:lang w:eastAsia="en-GB"/>
          <w14:ligatures w14:val="none"/>
        </w:rPr>
        <w:t xml:space="preserve"> – </w:t>
      </w:r>
      <w:r w:rsidR="002566DC" w:rsidRPr="00570CD1">
        <w:rPr>
          <w:rFonts w:ascii="Arial" w:eastAsia="Times New Roman" w:hAnsi="Arial" w:cs="Arial"/>
          <w:b/>
          <w:bCs/>
          <w:i/>
          <w:iCs/>
          <w:color w:val="202020"/>
          <w:kern w:val="0"/>
          <w:sz w:val="24"/>
          <w:szCs w:val="24"/>
          <w:lang w:eastAsia="en-GB"/>
          <w14:ligatures w14:val="none"/>
        </w:rPr>
        <w:t>WAST</w:t>
      </w:r>
      <w:r w:rsidR="00FC398A" w:rsidRPr="00570CD1">
        <w:rPr>
          <w:rFonts w:ascii="Arial" w:eastAsia="Times New Roman" w:hAnsi="Arial" w:cs="Arial"/>
          <w:b/>
          <w:bCs/>
          <w:i/>
          <w:iCs/>
          <w:color w:val="202020"/>
          <w:kern w:val="0"/>
          <w:sz w:val="24"/>
          <w:szCs w:val="24"/>
          <w:lang w:eastAsia="en-GB"/>
          <w14:ligatures w14:val="none"/>
        </w:rPr>
        <w:t xml:space="preserve"> potentially </w:t>
      </w:r>
      <w:r w:rsidR="002566DC" w:rsidRPr="00570CD1">
        <w:rPr>
          <w:rFonts w:ascii="Arial" w:eastAsia="Times New Roman" w:hAnsi="Arial" w:cs="Arial"/>
          <w:b/>
          <w:bCs/>
          <w:i/>
          <w:iCs/>
          <w:color w:val="202020"/>
          <w:kern w:val="0"/>
          <w:sz w:val="24"/>
          <w:szCs w:val="24"/>
          <w:lang w:eastAsia="en-GB"/>
          <w14:ligatures w14:val="none"/>
        </w:rPr>
        <w:t>affected by</w:t>
      </w:r>
      <w:r w:rsidR="00FC398A" w:rsidRPr="00570CD1">
        <w:rPr>
          <w:rFonts w:ascii="Arial" w:eastAsia="Times New Roman" w:hAnsi="Arial" w:cs="Arial"/>
          <w:b/>
          <w:bCs/>
          <w:i/>
          <w:iCs/>
          <w:color w:val="202020"/>
          <w:kern w:val="0"/>
          <w:sz w:val="24"/>
          <w:szCs w:val="24"/>
          <w:lang w:eastAsia="en-GB"/>
          <w14:ligatures w14:val="none"/>
        </w:rPr>
        <w:t xml:space="preserve"> the</w:t>
      </w:r>
      <w:r w:rsidR="002566DC" w:rsidRPr="00570CD1">
        <w:rPr>
          <w:rFonts w:ascii="Arial" w:eastAsia="Times New Roman" w:hAnsi="Arial" w:cs="Arial"/>
          <w:b/>
          <w:bCs/>
          <w:i/>
          <w:iCs/>
          <w:color w:val="202020"/>
          <w:kern w:val="0"/>
          <w:sz w:val="24"/>
          <w:szCs w:val="24"/>
          <w:lang w:eastAsia="en-GB"/>
          <w14:ligatures w14:val="none"/>
        </w:rPr>
        <w:t xml:space="preserve"> political </w:t>
      </w:r>
      <w:r w:rsidR="00FC398A" w:rsidRPr="00570CD1">
        <w:rPr>
          <w:rFonts w:ascii="Arial" w:eastAsia="Times New Roman" w:hAnsi="Arial" w:cs="Arial"/>
          <w:b/>
          <w:bCs/>
          <w:i/>
          <w:iCs/>
          <w:color w:val="202020"/>
          <w:kern w:val="0"/>
          <w:sz w:val="24"/>
          <w:szCs w:val="24"/>
          <w:lang w:eastAsia="en-GB"/>
          <w14:ligatures w14:val="none"/>
        </w:rPr>
        <w:t xml:space="preserve">landscape at that </w:t>
      </w:r>
      <w:r w:rsidR="00C6296C" w:rsidRPr="00570CD1">
        <w:rPr>
          <w:rFonts w:ascii="Arial" w:eastAsia="Times New Roman" w:hAnsi="Arial" w:cs="Arial"/>
          <w:b/>
          <w:bCs/>
          <w:i/>
          <w:iCs/>
          <w:color w:val="202020"/>
          <w:kern w:val="0"/>
          <w:sz w:val="24"/>
          <w:szCs w:val="24"/>
          <w:lang w:eastAsia="en-GB"/>
          <w14:ligatures w14:val="none"/>
        </w:rPr>
        <w:t>time</w:t>
      </w:r>
      <w:r w:rsidR="00F73E4A" w:rsidRPr="00570CD1">
        <w:rPr>
          <w:rFonts w:ascii="Arial" w:eastAsia="Times New Roman" w:hAnsi="Arial" w:cs="Arial"/>
          <w:b/>
          <w:bCs/>
          <w:i/>
          <w:iCs/>
          <w:color w:val="202020"/>
          <w:kern w:val="0"/>
          <w:sz w:val="24"/>
          <w:szCs w:val="24"/>
          <w:lang w:eastAsia="en-GB"/>
          <w14:ligatures w14:val="none"/>
        </w:rPr>
        <w:t xml:space="preserve"> (political party in power) </w:t>
      </w:r>
      <w:r w:rsidRPr="00570CD1">
        <w:rPr>
          <w:rFonts w:ascii="Arial" w:eastAsia="Times New Roman" w:hAnsi="Arial" w:cs="Arial"/>
          <w:color w:val="202020"/>
          <w:kern w:val="0"/>
          <w:sz w:val="24"/>
          <w:szCs w:val="24"/>
          <w:lang w:eastAsia="en-GB"/>
          <w14:ligatures w14:val="none"/>
        </w:rPr>
        <w:br/>
      </w:r>
    </w:p>
    <w:p w14:paraId="79133163" w14:textId="29E3FBAD" w:rsidR="00E70B2A" w:rsidRPr="00570CD1" w:rsidRDefault="00E70B2A" w:rsidP="008D529A">
      <w:pPr>
        <w:numPr>
          <w:ilvl w:val="0"/>
          <w:numId w:val="18"/>
        </w:num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eastAsia="Times New Roman" w:hAnsi="Arial" w:cs="Arial"/>
          <w:b/>
          <w:bCs/>
          <w:color w:val="202020"/>
          <w:kern w:val="0"/>
          <w:sz w:val="24"/>
          <w:szCs w:val="24"/>
          <w:lang w:eastAsia="en-GB"/>
          <w14:ligatures w14:val="none"/>
        </w:rPr>
        <w:t>Economic:</w:t>
      </w:r>
      <w:r w:rsidRPr="00570CD1">
        <w:rPr>
          <w:rFonts w:ascii="Arial" w:eastAsia="Times New Roman" w:hAnsi="Arial" w:cs="Arial"/>
          <w:color w:val="202020"/>
          <w:kern w:val="0"/>
          <w:sz w:val="24"/>
          <w:szCs w:val="24"/>
          <w:lang w:eastAsia="en-GB"/>
          <w14:ligatures w14:val="none"/>
        </w:rPr>
        <w:t> Economic growth/decline; interest, exchange, inflation and wage rates; minimum wage; working hours; unemployment (local and national); credit availability; cost of living</w:t>
      </w:r>
      <w:r w:rsidR="00F73E4A" w:rsidRPr="00570CD1">
        <w:rPr>
          <w:rFonts w:ascii="Arial" w:eastAsia="Times New Roman" w:hAnsi="Arial" w:cs="Arial"/>
          <w:color w:val="202020"/>
          <w:kern w:val="0"/>
          <w:sz w:val="24"/>
          <w:szCs w:val="24"/>
          <w:lang w:eastAsia="en-GB"/>
          <w14:ligatures w14:val="none"/>
        </w:rPr>
        <w:t xml:space="preserve"> – </w:t>
      </w:r>
      <w:r w:rsidR="00F73E4A" w:rsidRPr="00570CD1">
        <w:rPr>
          <w:rFonts w:ascii="Arial" w:eastAsia="Times New Roman" w:hAnsi="Arial" w:cs="Arial"/>
          <w:b/>
          <w:bCs/>
          <w:i/>
          <w:iCs/>
          <w:color w:val="202020"/>
          <w:kern w:val="0"/>
          <w:sz w:val="24"/>
          <w:szCs w:val="24"/>
          <w:lang w:eastAsia="en-GB"/>
          <w14:ligatures w14:val="none"/>
        </w:rPr>
        <w:t xml:space="preserve">WAST potentially </w:t>
      </w:r>
      <w:r w:rsidR="00F4379F" w:rsidRPr="00570CD1">
        <w:rPr>
          <w:rFonts w:ascii="Arial" w:eastAsia="Times New Roman" w:hAnsi="Arial" w:cs="Arial"/>
          <w:b/>
          <w:bCs/>
          <w:i/>
          <w:iCs/>
          <w:color w:val="202020"/>
          <w:kern w:val="0"/>
          <w:sz w:val="24"/>
          <w:szCs w:val="24"/>
          <w:lang w:eastAsia="en-GB"/>
          <w14:ligatures w14:val="none"/>
        </w:rPr>
        <w:t>affected by funding arrangements as a commissioned service via the seven health boards in Wales</w:t>
      </w:r>
      <w:r w:rsidR="00B424DB" w:rsidRPr="00570CD1">
        <w:rPr>
          <w:rFonts w:ascii="Arial" w:eastAsia="Times New Roman" w:hAnsi="Arial" w:cs="Arial"/>
          <w:b/>
          <w:bCs/>
          <w:i/>
          <w:iCs/>
          <w:color w:val="202020"/>
          <w:kern w:val="0"/>
          <w:sz w:val="24"/>
          <w:szCs w:val="24"/>
          <w:lang w:eastAsia="en-GB"/>
          <w14:ligatures w14:val="none"/>
        </w:rPr>
        <w:t>.</w:t>
      </w:r>
      <w:r w:rsidRPr="00570CD1">
        <w:rPr>
          <w:rFonts w:ascii="Arial" w:eastAsia="Times New Roman" w:hAnsi="Arial" w:cs="Arial"/>
          <w:color w:val="202020"/>
          <w:kern w:val="0"/>
          <w:sz w:val="24"/>
          <w:szCs w:val="24"/>
          <w:lang w:eastAsia="en-GB"/>
          <w14:ligatures w14:val="none"/>
        </w:rPr>
        <w:br/>
      </w:r>
    </w:p>
    <w:p w14:paraId="705AA111" w14:textId="0A669989" w:rsidR="00E70B2A" w:rsidRPr="00570CD1" w:rsidRDefault="00E70B2A" w:rsidP="008D529A">
      <w:pPr>
        <w:numPr>
          <w:ilvl w:val="0"/>
          <w:numId w:val="18"/>
        </w:num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eastAsia="Times New Roman" w:hAnsi="Arial" w:cs="Arial"/>
          <w:b/>
          <w:bCs/>
          <w:color w:val="202020"/>
          <w:kern w:val="0"/>
          <w:sz w:val="24"/>
          <w:szCs w:val="24"/>
          <w:lang w:eastAsia="en-GB"/>
          <w14:ligatures w14:val="none"/>
        </w:rPr>
        <w:t>Sociological:</w:t>
      </w:r>
      <w:r w:rsidRPr="00570CD1">
        <w:rPr>
          <w:rFonts w:ascii="Arial" w:eastAsia="Times New Roman" w:hAnsi="Arial" w:cs="Arial"/>
          <w:color w:val="202020"/>
          <w:kern w:val="0"/>
          <w:sz w:val="24"/>
          <w:szCs w:val="24"/>
          <w:lang w:eastAsia="en-GB"/>
          <w14:ligatures w14:val="none"/>
        </w:rPr>
        <w:t> Cultural norms and expectations; health consciousness; population growth rates; age distribution; career attitudes; health and safety</w:t>
      </w:r>
      <w:r w:rsidR="00B424DB" w:rsidRPr="00570CD1">
        <w:rPr>
          <w:rFonts w:ascii="Arial" w:eastAsia="Times New Roman" w:hAnsi="Arial" w:cs="Arial"/>
          <w:color w:val="202020"/>
          <w:kern w:val="0"/>
          <w:sz w:val="24"/>
          <w:szCs w:val="24"/>
          <w:lang w:eastAsia="en-GB"/>
          <w14:ligatures w14:val="none"/>
        </w:rPr>
        <w:t xml:space="preserve"> – </w:t>
      </w:r>
      <w:r w:rsidR="00B424DB" w:rsidRPr="00570CD1">
        <w:rPr>
          <w:rFonts w:ascii="Arial" w:eastAsia="Times New Roman" w:hAnsi="Arial" w:cs="Arial"/>
          <w:b/>
          <w:bCs/>
          <w:i/>
          <w:iCs/>
          <w:color w:val="202020"/>
          <w:kern w:val="0"/>
          <w:sz w:val="24"/>
          <w:szCs w:val="24"/>
          <w:lang w:eastAsia="en-GB"/>
          <w14:ligatures w14:val="none"/>
        </w:rPr>
        <w:t xml:space="preserve">WAST potentially affected by </w:t>
      </w:r>
      <w:r w:rsidR="000B289C" w:rsidRPr="00570CD1">
        <w:rPr>
          <w:rFonts w:ascii="Arial" w:eastAsia="Times New Roman" w:hAnsi="Arial" w:cs="Arial"/>
          <w:b/>
          <w:bCs/>
          <w:i/>
          <w:iCs/>
          <w:color w:val="202020"/>
          <w:kern w:val="0"/>
          <w:sz w:val="24"/>
          <w:szCs w:val="24"/>
          <w:lang w:eastAsia="en-GB"/>
          <w14:ligatures w14:val="none"/>
        </w:rPr>
        <w:t xml:space="preserve">staff failing to adopt/unwillingness to engage with any </w:t>
      </w:r>
      <w:r w:rsidR="00C6296C" w:rsidRPr="00570CD1">
        <w:rPr>
          <w:rFonts w:ascii="Arial" w:eastAsia="Times New Roman" w:hAnsi="Arial" w:cs="Arial"/>
          <w:b/>
          <w:bCs/>
          <w:i/>
          <w:iCs/>
          <w:color w:val="202020"/>
          <w:kern w:val="0"/>
          <w:sz w:val="24"/>
          <w:szCs w:val="24"/>
          <w:lang w:eastAsia="en-GB"/>
          <w14:ligatures w14:val="none"/>
        </w:rPr>
        <w:t>organisational</w:t>
      </w:r>
      <w:r w:rsidR="000B289C" w:rsidRPr="00570CD1">
        <w:rPr>
          <w:rFonts w:ascii="Arial" w:eastAsia="Times New Roman" w:hAnsi="Arial" w:cs="Arial"/>
          <w:b/>
          <w:bCs/>
          <w:i/>
          <w:iCs/>
          <w:color w:val="202020"/>
          <w:kern w:val="0"/>
          <w:sz w:val="24"/>
          <w:szCs w:val="24"/>
          <w:lang w:eastAsia="en-GB"/>
          <w14:ligatures w14:val="none"/>
        </w:rPr>
        <w:t xml:space="preserve"> change process.</w:t>
      </w:r>
      <w:r w:rsidRPr="00570CD1">
        <w:rPr>
          <w:rFonts w:ascii="Arial" w:eastAsia="Times New Roman" w:hAnsi="Arial" w:cs="Arial"/>
          <w:color w:val="202020"/>
          <w:kern w:val="0"/>
          <w:sz w:val="24"/>
          <w:szCs w:val="24"/>
          <w:lang w:eastAsia="en-GB"/>
          <w14:ligatures w14:val="none"/>
        </w:rPr>
        <w:br/>
      </w:r>
    </w:p>
    <w:p w14:paraId="5FE1FDFD" w14:textId="47EB38C7" w:rsidR="00E70B2A" w:rsidRPr="00570CD1" w:rsidRDefault="00E70B2A" w:rsidP="008D529A">
      <w:pPr>
        <w:numPr>
          <w:ilvl w:val="0"/>
          <w:numId w:val="18"/>
        </w:num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eastAsia="Times New Roman" w:hAnsi="Arial" w:cs="Arial"/>
          <w:b/>
          <w:bCs/>
          <w:color w:val="202020"/>
          <w:kern w:val="0"/>
          <w:sz w:val="24"/>
          <w:szCs w:val="24"/>
          <w:lang w:eastAsia="en-GB"/>
          <w14:ligatures w14:val="none"/>
        </w:rPr>
        <w:t>Technological:</w:t>
      </w:r>
      <w:r w:rsidRPr="00570CD1">
        <w:rPr>
          <w:rFonts w:ascii="Arial" w:eastAsia="Times New Roman" w:hAnsi="Arial" w:cs="Arial"/>
          <w:color w:val="202020"/>
          <w:kern w:val="0"/>
          <w:sz w:val="24"/>
          <w:szCs w:val="24"/>
          <w:lang w:eastAsia="en-GB"/>
          <w14:ligatures w14:val="none"/>
        </w:rPr>
        <w:t> </w:t>
      </w:r>
      <w:r w:rsidR="0090601F" w:rsidRPr="00570CD1">
        <w:rPr>
          <w:rFonts w:ascii="Arial" w:eastAsia="Times New Roman" w:hAnsi="Arial" w:cs="Arial"/>
          <w:color w:val="202020"/>
          <w:kern w:val="0"/>
          <w:sz w:val="24"/>
          <w:szCs w:val="24"/>
          <w:lang w:eastAsia="en-GB"/>
          <w14:ligatures w14:val="none"/>
        </w:rPr>
        <w:t>Innovative technologies</w:t>
      </w:r>
      <w:r w:rsidRPr="00570CD1">
        <w:rPr>
          <w:rFonts w:ascii="Arial" w:eastAsia="Times New Roman" w:hAnsi="Arial" w:cs="Arial"/>
          <w:color w:val="202020"/>
          <w:kern w:val="0"/>
          <w:sz w:val="24"/>
          <w:szCs w:val="24"/>
          <w:lang w:eastAsia="en-GB"/>
          <w14:ligatures w14:val="none"/>
        </w:rPr>
        <w:t xml:space="preserve"> are continually emerging (for example, in the fields of robotics and artificial intelligence), and the rate of change itself is increasing. How will this affect the organisation’s products or services?</w:t>
      </w:r>
      <w:r w:rsidR="000B289C" w:rsidRPr="00570CD1">
        <w:rPr>
          <w:rFonts w:ascii="Arial" w:eastAsia="Times New Roman" w:hAnsi="Arial" w:cs="Arial"/>
          <w:color w:val="202020"/>
          <w:kern w:val="0"/>
          <w:sz w:val="24"/>
          <w:szCs w:val="24"/>
          <w:lang w:eastAsia="en-GB"/>
          <w14:ligatures w14:val="none"/>
        </w:rPr>
        <w:t xml:space="preserve"> – </w:t>
      </w:r>
      <w:r w:rsidR="000B289C" w:rsidRPr="00570CD1">
        <w:rPr>
          <w:rFonts w:ascii="Arial" w:eastAsia="Times New Roman" w:hAnsi="Arial" w:cs="Arial"/>
          <w:b/>
          <w:bCs/>
          <w:i/>
          <w:iCs/>
          <w:color w:val="202020"/>
          <w:kern w:val="0"/>
          <w:sz w:val="24"/>
          <w:szCs w:val="24"/>
          <w:lang w:eastAsia="en-GB"/>
          <w14:ligatures w14:val="none"/>
        </w:rPr>
        <w:t xml:space="preserve">WAST potentially </w:t>
      </w:r>
      <w:r w:rsidR="007C0B37" w:rsidRPr="00570CD1">
        <w:rPr>
          <w:rFonts w:ascii="Arial" w:eastAsia="Times New Roman" w:hAnsi="Arial" w:cs="Arial"/>
          <w:b/>
          <w:bCs/>
          <w:i/>
          <w:iCs/>
          <w:color w:val="202020"/>
          <w:kern w:val="0"/>
          <w:sz w:val="24"/>
          <w:szCs w:val="24"/>
          <w:lang w:eastAsia="en-GB"/>
          <w14:ligatures w14:val="none"/>
        </w:rPr>
        <w:t xml:space="preserve">affected by failing to update/comply with its digital </w:t>
      </w:r>
      <w:r w:rsidR="00EA78F3" w:rsidRPr="00570CD1">
        <w:rPr>
          <w:rFonts w:ascii="Arial" w:eastAsia="Times New Roman" w:hAnsi="Arial" w:cs="Arial"/>
          <w:b/>
          <w:bCs/>
          <w:i/>
          <w:iCs/>
          <w:color w:val="202020"/>
          <w:kern w:val="0"/>
          <w:sz w:val="24"/>
          <w:szCs w:val="24"/>
          <w:lang w:eastAsia="en-GB"/>
          <w14:ligatures w14:val="none"/>
        </w:rPr>
        <w:t>information plan.</w:t>
      </w:r>
      <w:r w:rsidRPr="00570CD1">
        <w:rPr>
          <w:rFonts w:ascii="Arial" w:eastAsia="Times New Roman" w:hAnsi="Arial" w:cs="Arial"/>
          <w:b/>
          <w:bCs/>
          <w:color w:val="202020"/>
          <w:kern w:val="0"/>
          <w:sz w:val="24"/>
          <w:szCs w:val="24"/>
          <w:lang w:eastAsia="en-GB"/>
          <w14:ligatures w14:val="none"/>
        </w:rPr>
        <w:br/>
      </w:r>
    </w:p>
    <w:p w14:paraId="7BD9B3A4" w14:textId="4808FD84" w:rsidR="00E70B2A" w:rsidRPr="00570CD1" w:rsidRDefault="00E70B2A" w:rsidP="008D529A">
      <w:pPr>
        <w:numPr>
          <w:ilvl w:val="0"/>
          <w:numId w:val="18"/>
        </w:num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eastAsia="Times New Roman" w:hAnsi="Arial" w:cs="Arial"/>
          <w:b/>
          <w:bCs/>
          <w:color w:val="202020"/>
          <w:kern w:val="0"/>
          <w:sz w:val="24"/>
          <w:szCs w:val="24"/>
          <w:lang w:eastAsia="en-GB"/>
          <w14:ligatures w14:val="none"/>
        </w:rPr>
        <w:t>Legal:</w:t>
      </w:r>
      <w:r w:rsidRPr="00570CD1">
        <w:rPr>
          <w:rFonts w:ascii="Arial" w:eastAsia="Times New Roman" w:hAnsi="Arial" w:cs="Arial"/>
          <w:color w:val="202020"/>
          <w:kern w:val="0"/>
          <w:sz w:val="24"/>
          <w:szCs w:val="24"/>
          <w:lang w:eastAsia="en-GB"/>
          <w14:ligatures w14:val="none"/>
        </w:rPr>
        <w:t> Changes to legislation impacting employment, access to materials, quotas, resources, imports/exports, and taxation</w:t>
      </w:r>
      <w:r w:rsidR="00EA78F3" w:rsidRPr="00570CD1">
        <w:rPr>
          <w:rFonts w:ascii="Arial" w:eastAsia="Times New Roman" w:hAnsi="Arial" w:cs="Arial"/>
          <w:color w:val="202020"/>
          <w:kern w:val="0"/>
          <w:sz w:val="24"/>
          <w:szCs w:val="24"/>
          <w:lang w:eastAsia="en-GB"/>
          <w14:ligatures w14:val="none"/>
        </w:rPr>
        <w:t xml:space="preserve"> </w:t>
      </w:r>
      <w:r w:rsidR="00862288" w:rsidRPr="00570CD1">
        <w:rPr>
          <w:rFonts w:ascii="Arial" w:eastAsia="Times New Roman" w:hAnsi="Arial" w:cs="Arial"/>
          <w:b/>
          <w:bCs/>
          <w:color w:val="202020"/>
          <w:kern w:val="0"/>
          <w:sz w:val="24"/>
          <w:szCs w:val="24"/>
          <w:lang w:eastAsia="en-GB"/>
          <w14:ligatures w14:val="none"/>
        </w:rPr>
        <w:t>–</w:t>
      </w:r>
      <w:r w:rsidR="00862288" w:rsidRPr="00570CD1">
        <w:rPr>
          <w:rFonts w:ascii="Arial" w:eastAsia="Times New Roman" w:hAnsi="Arial" w:cs="Arial"/>
          <w:b/>
          <w:bCs/>
          <w:i/>
          <w:iCs/>
          <w:color w:val="202020"/>
          <w:kern w:val="0"/>
          <w:sz w:val="24"/>
          <w:szCs w:val="24"/>
          <w:lang w:eastAsia="en-GB"/>
          <w14:ligatures w14:val="none"/>
        </w:rPr>
        <w:t xml:space="preserve"> WAST potentially only mildly affected but do have </w:t>
      </w:r>
      <w:r w:rsidR="00C6296C" w:rsidRPr="00570CD1">
        <w:rPr>
          <w:rFonts w:ascii="Arial" w:eastAsia="Times New Roman" w:hAnsi="Arial" w:cs="Arial"/>
          <w:b/>
          <w:bCs/>
          <w:i/>
          <w:iCs/>
          <w:color w:val="202020"/>
          <w:kern w:val="0"/>
          <w:sz w:val="24"/>
          <w:szCs w:val="24"/>
          <w:lang w:eastAsia="en-GB"/>
          <w14:ligatures w14:val="none"/>
        </w:rPr>
        <w:t>an</w:t>
      </w:r>
      <w:r w:rsidR="00862288" w:rsidRPr="00570CD1">
        <w:rPr>
          <w:rFonts w:ascii="Arial" w:eastAsia="Times New Roman" w:hAnsi="Arial" w:cs="Arial"/>
          <w:b/>
          <w:bCs/>
          <w:i/>
          <w:iCs/>
          <w:color w:val="202020"/>
          <w:kern w:val="0"/>
          <w:sz w:val="24"/>
          <w:szCs w:val="24"/>
          <w:lang w:eastAsia="en-GB"/>
          <w14:ligatures w14:val="none"/>
        </w:rPr>
        <w:t xml:space="preserve"> </w:t>
      </w:r>
      <w:r w:rsidR="00BE44D7" w:rsidRPr="00570CD1">
        <w:rPr>
          <w:rFonts w:ascii="Arial" w:eastAsia="Times New Roman" w:hAnsi="Arial" w:cs="Arial"/>
          <w:b/>
          <w:bCs/>
          <w:i/>
          <w:iCs/>
          <w:color w:val="202020"/>
          <w:kern w:val="0"/>
          <w:sz w:val="24"/>
          <w:szCs w:val="24"/>
          <w:lang w:eastAsia="en-GB"/>
          <w14:ligatures w14:val="none"/>
        </w:rPr>
        <w:t>open relationship with Trade Union partners.</w:t>
      </w:r>
      <w:r w:rsidRPr="00570CD1">
        <w:rPr>
          <w:rFonts w:ascii="Arial" w:eastAsia="Times New Roman" w:hAnsi="Arial" w:cs="Arial"/>
          <w:color w:val="202020"/>
          <w:kern w:val="0"/>
          <w:sz w:val="24"/>
          <w:szCs w:val="24"/>
          <w:lang w:eastAsia="en-GB"/>
          <w14:ligatures w14:val="none"/>
        </w:rPr>
        <w:br/>
      </w:r>
    </w:p>
    <w:p w14:paraId="69CD8786" w14:textId="10D02486" w:rsidR="00E70B2A" w:rsidRPr="00570CD1" w:rsidRDefault="00E70B2A" w:rsidP="008D529A">
      <w:pPr>
        <w:numPr>
          <w:ilvl w:val="0"/>
          <w:numId w:val="18"/>
        </w:numPr>
        <w:shd w:val="clear" w:color="auto" w:fill="FFFFFF"/>
        <w:spacing w:after="0" w:line="360" w:lineRule="auto"/>
        <w:rPr>
          <w:rFonts w:ascii="Arial" w:eastAsia="Times New Roman" w:hAnsi="Arial" w:cs="Arial"/>
          <w:b/>
          <w:bCs/>
          <w:i/>
          <w:iCs/>
          <w:color w:val="202020"/>
          <w:kern w:val="0"/>
          <w:sz w:val="24"/>
          <w:szCs w:val="24"/>
          <w:lang w:eastAsia="en-GB"/>
          <w14:ligatures w14:val="none"/>
        </w:rPr>
      </w:pPr>
      <w:r w:rsidRPr="00570CD1">
        <w:rPr>
          <w:rFonts w:ascii="Arial" w:eastAsia="Times New Roman" w:hAnsi="Arial" w:cs="Arial"/>
          <w:b/>
          <w:bCs/>
          <w:color w:val="202020"/>
          <w:kern w:val="0"/>
          <w:sz w:val="24"/>
          <w:szCs w:val="24"/>
          <w:lang w:eastAsia="en-GB"/>
          <w14:ligatures w14:val="none"/>
        </w:rPr>
        <w:t>Environmental:</w:t>
      </w:r>
      <w:r w:rsidRPr="00570CD1">
        <w:rPr>
          <w:rFonts w:ascii="Arial" w:eastAsia="Times New Roman" w:hAnsi="Arial" w:cs="Arial"/>
          <w:color w:val="202020"/>
          <w:kern w:val="0"/>
          <w:sz w:val="24"/>
          <w:szCs w:val="24"/>
          <w:lang w:eastAsia="en-GB"/>
          <w14:ligatures w14:val="none"/>
        </w:rPr>
        <w:t xml:space="preserve"> Global warming and the increased need to switch to sustainable resources; ethical sourcing (both locally and nationally), including </w:t>
      </w:r>
      <w:r w:rsidRPr="00570CD1">
        <w:rPr>
          <w:rFonts w:ascii="Arial" w:eastAsia="Times New Roman" w:hAnsi="Arial" w:cs="Arial"/>
          <w:color w:val="202020"/>
          <w:kern w:val="0"/>
          <w:sz w:val="24"/>
          <w:szCs w:val="24"/>
          <w:lang w:eastAsia="en-GB"/>
          <w14:ligatures w14:val="none"/>
        </w:rPr>
        <w:lastRenderedPageBreak/>
        <w:t>supply chain intelligence</w:t>
      </w:r>
      <w:r w:rsidR="009E7FBB" w:rsidRPr="00570CD1">
        <w:rPr>
          <w:rFonts w:ascii="Arial" w:eastAsia="Times New Roman" w:hAnsi="Arial" w:cs="Arial"/>
          <w:color w:val="202020"/>
          <w:kern w:val="0"/>
          <w:sz w:val="24"/>
          <w:szCs w:val="24"/>
          <w:lang w:eastAsia="en-GB"/>
          <w14:ligatures w14:val="none"/>
        </w:rPr>
        <w:t xml:space="preserve">. </w:t>
      </w:r>
      <w:r w:rsidRPr="00570CD1">
        <w:rPr>
          <w:rFonts w:ascii="Arial" w:eastAsia="Times New Roman" w:hAnsi="Arial" w:cs="Arial"/>
          <w:color w:val="202020"/>
          <w:kern w:val="0"/>
          <w:sz w:val="24"/>
          <w:szCs w:val="24"/>
          <w:lang w:eastAsia="en-GB"/>
          <w14:ligatures w14:val="none"/>
        </w:rPr>
        <w:t>Pandemics and other emergencies.</w:t>
      </w:r>
      <w:r w:rsidR="00BE44D7" w:rsidRPr="00570CD1">
        <w:rPr>
          <w:rFonts w:ascii="Arial" w:eastAsia="Times New Roman" w:hAnsi="Arial" w:cs="Arial"/>
          <w:color w:val="202020"/>
          <w:kern w:val="0"/>
          <w:sz w:val="24"/>
          <w:szCs w:val="24"/>
          <w:lang w:eastAsia="en-GB"/>
          <w14:ligatures w14:val="none"/>
        </w:rPr>
        <w:t xml:space="preserve"> – </w:t>
      </w:r>
      <w:r w:rsidR="00BE44D7" w:rsidRPr="00570CD1">
        <w:rPr>
          <w:rFonts w:ascii="Arial" w:eastAsia="Times New Roman" w:hAnsi="Arial" w:cs="Arial"/>
          <w:b/>
          <w:bCs/>
          <w:i/>
          <w:iCs/>
          <w:color w:val="202020"/>
          <w:kern w:val="0"/>
          <w:sz w:val="24"/>
          <w:szCs w:val="24"/>
          <w:lang w:eastAsia="en-GB"/>
          <w14:ligatures w14:val="none"/>
        </w:rPr>
        <w:t>WAST potentially affected by a resurgence in a pandemic similar to what was experienced during the COVID 19 pandemic.</w:t>
      </w:r>
    </w:p>
    <w:p w14:paraId="0CC4099A" w14:textId="77777777" w:rsidR="00843710" w:rsidRPr="00570CD1" w:rsidRDefault="00843710" w:rsidP="008D529A">
      <w:pPr>
        <w:spacing w:after="0" w:line="360" w:lineRule="auto"/>
        <w:contextualSpacing/>
        <w:rPr>
          <w:rFonts w:ascii="Arial" w:hAnsi="Arial" w:cs="Arial"/>
          <w:color w:val="202020"/>
          <w:sz w:val="24"/>
          <w:szCs w:val="24"/>
          <w:shd w:val="clear" w:color="auto" w:fill="FFFFFF"/>
        </w:rPr>
      </w:pPr>
    </w:p>
    <w:p w14:paraId="1E42F3B6" w14:textId="49492A0A" w:rsidR="00927B41" w:rsidRPr="00570CD1" w:rsidRDefault="00175A16" w:rsidP="008D529A">
      <w:pPr>
        <w:spacing w:after="0" w:line="360" w:lineRule="auto"/>
        <w:contextualSpacing/>
        <w:rPr>
          <w:rFonts w:ascii="Arial" w:hAnsi="Arial" w:cs="Arial"/>
          <w:color w:val="202020"/>
          <w:sz w:val="24"/>
          <w:szCs w:val="24"/>
          <w:shd w:val="clear" w:color="auto" w:fill="FFFFFF"/>
        </w:rPr>
      </w:pPr>
      <w:r w:rsidRPr="00570CD1">
        <w:rPr>
          <w:rFonts w:ascii="Arial" w:hAnsi="Arial" w:cs="Arial"/>
          <w:color w:val="202020"/>
          <w:sz w:val="24"/>
          <w:szCs w:val="24"/>
          <w:shd w:val="clear" w:color="auto" w:fill="FFFFFF"/>
        </w:rPr>
        <w:t xml:space="preserve">The benefits of </w:t>
      </w:r>
      <w:r w:rsidR="00AA46AE" w:rsidRPr="00570CD1">
        <w:rPr>
          <w:rFonts w:ascii="Arial" w:hAnsi="Arial" w:cs="Arial"/>
          <w:color w:val="202020"/>
          <w:sz w:val="24"/>
          <w:szCs w:val="24"/>
          <w:shd w:val="clear" w:color="auto" w:fill="FFFFFF"/>
        </w:rPr>
        <w:t xml:space="preserve">undertaking a PESTLE analysis in respect of organisational change, is that </w:t>
      </w:r>
      <w:r w:rsidR="00904373" w:rsidRPr="00570CD1">
        <w:rPr>
          <w:rFonts w:ascii="Arial" w:hAnsi="Arial" w:cs="Arial"/>
          <w:color w:val="202020"/>
          <w:sz w:val="24"/>
          <w:szCs w:val="24"/>
          <w:shd w:val="clear" w:color="auto" w:fill="FFFFFF"/>
        </w:rPr>
        <w:t xml:space="preserve">it </w:t>
      </w:r>
      <w:r w:rsidR="009E452F" w:rsidRPr="00570CD1">
        <w:rPr>
          <w:rFonts w:ascii="Arial" w:hAnsi="Arial" w:cs="Arial"/>
          <w:color w:val="202020"/>
          <w:sz w:val="24"/>
          <w:szCs w:val="24"/>
          <w:shd w:val="clear" w:color="auto" w:fill="FFFFFF"/>
        </w:rPr>
        <w:t>helps</w:t>
      </w:r>
      <w:r w:rsidR="00904373" w:rsidRPr="00570CD1">
        <w:rPr>
          <w:rFonts w:ascii="Arial" w:hAnsi="Arial" w:cs="Arial"/>
          <w:color w:val="202020"/>
          <w:sz w:val="24"/>
          <w:szCs w:val="24"/>
          <w:shd w:val="clear" w:color="auto" w:fill="FFFFFF"/>
        </w:rPr>
        <w:t xml:space="preserve"> in understanding</w:t>
      </w:r>
      <w:r w:rsidR="009E452F" w:rsidRPr="00570CD1">
        <w:rPr>
          <w:rFonts w:ascii="Arial" w:hAnsi="Arial" w:cs="Arial"/>
          <w:color w:val="202020"/>
          <w:sz w:val="24"/>
          <w:szCs w:val="24"/>
          <w:shd w:val="clear" w:color="auto" w:fill="FFFFFF"/>
        </w:rPr>
        <w:t xml:space="preserve"> the context for</w:t>
      </w:r>
      <w:r w:rsidR="00904373" w:rsidRPr="00570CD1">
        <w:rPr>
          <w:rFonts w:ascii="Arial" w:hAnsi="Arial" w:cs="Arial"/>
          <w:color w:val="202020"/>
          <w:sz w:val="24"/>
          <w:szCs w:val="24"/>
          <w:shd w:val="clear" w:color="auto" w:fill="FFFFFF"/>
        </w:rPr>
        <w:t xml:space="preserve"> change</w:t>
      </w:r>
      <w:r w:rsidR="008477C6" w:rsidRPr="00570CD1">
        <w:rPr>
          <w:rFonts w:ascii="Arial" w:hAnsi="Arial" w:cs="Arial"/>
          <w:color w:val="202020"/>
          <w:sz w:val="24"/>
          <w:szCs w:val="24"/>
          <w:shd w:val="clear" w:color="auto" w:fill="FFFFFF"/>
        </w:rPr>
        <w:t xml:space="preserve"> </w:t>
      </w:r>
      <w:r w:rsidR="009E452F" w:rsidRPr="00570CD1">
        <w:rPr>
          <w:rFonts w:ascii="Arial" w:hAnsi="Arial" w:cs="Arial"/>
          <w:color w:val="202020"/>
          <w:sz w:val="24"/>
          <w:szCs w:val="24"/>
          <w:shd w:val="clear" w:color="auto" w:fill="FFFFFF"/>
        </w:rPr>
        <w:t>and is most effective when used in associatio</w:t>
      </w:r>
      <w:r w:rsidR="008477C6" w:rsidRPr="00570CD1">
        <w:rPr>
          <w:rFonts w:ascii="Arial" w:hAnsi="Arial" w:cs="Arial"/>
          <w:color w:val="202020"/>
          <w:sz w:val="24"/>
          <w:szCs w:val="24"/>
          <w:shd w:val="clear" w:color="auto" w:fill="FFFFFF"/>
        </w:rPr>
        <w:t xml:space="preserve">n with a SWOT analysis </w:t>
      </w:r>
      <w:r w:rsidR="009E452F" w:rsidRPr="00570CD1">
        <w:rPr>
          <w:rFonts w:ascii="Arial" w:hAnsi="Arial" w:cs="Arial"/>
          <w:color w:val="202020"/>
          <w:sz w:val="24"/>
          <w:szCs w:val="24"/>
          <w:shd w:val="clear" w:color="auto" w:fill="FFFFFF"/>
        </w:rPr>
        <w:t>to understand opportunities and threats around labour changes, such as skills shortages or current workforce capabilitie</w:t>
      </w:r>
      <w:r w:rsidR="007D56C3" w:rsidRPr="00570CD1">
        <w:rPr>
          <w:rFonts w:ascii="Arial" w:hAnsi="Arial" w:cs="Arial"/>
          <w:color w:val="202020"/>
          <w:sz w:val="24"/>
          <w:szCs w:val="24"/>
          <w:shd w:val="clear" w:color="auto" w:fill="FFFFFF"/>
        </w:rPr>
        <w:t>s</w:t>
      </w:r>
      <w:r w:rsidR="005E05BB" w:rsidRPr="00570CD1">
        <w:rPr>
          <w:rFonts w:ascii="Arial" w:hAnsi="Arial" w:cs="Arial"/>
          <w:color w:val="202020"/>
          <w:sz w:val="24"/>
          <w:szCs w:val="24"/>
          <w:shd w:val="clear" w:color="auto" w:fill="FFFFFF"/>
        </w:rPr>
        <w:t>.</w:t>
      </w:r>
    </w:p>
    <w:p w14:paraId="2A079E9A" w14:textId="77777777" w:rsidR="00A841C1" w:rsidRDefault="00A841C1" w:rsidP="008D529A">
      <w:pPr>
        <w:shd w:val="clear" w:color="auto" w:fill="FFFFFF"/>
        <w:spacing w:after="0" w:line="360" w:lineRule="auto"/>
        <w:rPr>
          <w:rFonts w:ascii="Arial" w:eastAsia="Times New Roman" w:hAnsi="Arial" w:cs="Arial"/>
          <w:color w:val="202020"/>
          <w:kern w:val="0"/>
          <w:sz w:val="24"/>
          <w:szCs w:val="24"/>
          <w:lang w:eastAsia="en-GB"/>
          <w14:ligatures w14:val="none"/>
        </w:rPr>
      </w:pPr>
    </w:p>
    <w:p w14:paraId="7B82FB18" w14:textId="13EA994B" w:rsidR="00E66B69" w:rsidRPr="00570CD1" w:rsidRDefault="00E66B69" w:rsidP="008D529A">
      <w:p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eastAsia="Times New Roman" w:hAnsi="Arial" w:cs="Arial"/>
          <w:color w:val="202020"/>
          <w:kern w:val="0"/>
          <w:sz w:val="24"/>
          <w:szCs w:val="24"/>
          <w:lang w:eastAsia="en-GB"/>
          <w14:ligatures w14:val="none"/>
        </w:rPr>
        <w:t>A SWOT analysis process generates information that is helpful in matching an organisation or group’s goals, programs, and capacities to the environment in which it operates. The ‘SWOT’ itself is only a data capture exercise - the analysis follows later.</w:t>
      </w:r>
    </w:p>
    <w:p w14:paraId="6AE7BBEE" w14:textId="77777777" w:rsidR="00E66B69" w:rsidRPr="00570CD1" w:rsidRDefault="00E66B69" w:rsidP="008D529A">
      <w:pPr>
        <w:numPr>
          <w:ilvl w:val="0"/>
          <w:numId w:val="19"/>
        </w:num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eastAsia="Times New Roman" w:hAnsi="Arial" w:cs="Arial"/>
          <w:b/>
          <w:bCs/>
          <w:color w:val="202020"/>
          <w:kern w:val="0"/>
          <w:sz w:val="24"/>
          <w:szCs w:val="24"/>
          <w:lang w:eastAsia="en-GB"/>
          <w14:ligatures w14:val="none"/>
        </w:rPr>
        <w:t>Strengths</w:t>
      </w:r>
      <w:r w:rsidRPr="00570CD1">
        <w:rPr>
          <w:rFonts w:ascii="Arial" w:eastAsia="Times New Roman" w:hAnsi="Arial" w:cs="Arial"/>
          <w:color w:val="202020"/>
          <w:kern w:val="0"/>
          <w:sz w:val="24"/>
          <w:szCs w:val="24"/>
          <w:lang w:eastAsia="en-GB"/>
          <w14:ligatures w14:val="none"/>
        </w:rPr>
        <w:t>: positive tangible and intangible attributes, internal to an organisation and within the organisation’s control</w:t>
      </w:r>
    </w:p>
    <w:p w14:paraId="57218F2C" w14:textId="77777777" w:rsidR="00E66B69" w:rsidRPr="00570CD1" w:rsidRDefault="00E66B69" w:rsidP="008D529A">
      <w:pPr>
        <w:numPr>
          <w:ilvl w:val="0"/>
          <w:numId w:val="19"/>
        </w:num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eastAsia="Times New Roman" w:hAnsi="Arial" w:cs="Arial"/>
          <w:b/>
          <w:bCs/>
          <w:color w:val="202020"/>
          <w:kern w:val="0"/>
          <w:sz w:val="24"/>
          <w:szCs w:val="24"/>
          <w:lang w:eastAsia="en-GB"/>
          <w14:ligatures w14:val="none"/>
        </w:rPr>
        <w:t>Weaknesses</w:t>
      </w:r>
      <w:r w:rsidRPr="00570CD1">
        <w:rPr>
          <w:rFonts w:ascii="Arial" w:eastAsia="Times New Roman" w:hAnsi="Arial" w:cs="Arial"/>
          <w:color w:val="202020"/>
          <w:kern w:val="0"/>
          <w:sz w:val="24"/>
          <w:szCs w:val="24"/>
          <w:lang w:eastAsia="en-GB"/>
          <w14:ligatures w14:val="none"/>
        </w:rPr>
        <w:t>: internal factors within an organisation’s control that detract from the organisation’s ability to attain the desired goal. Which areas might the organisation improve?</w:t>
      </w:r>
    </w:p>
    <w:p w14:paraId="3D7E729C" w14:textId="0E8BF21E" w:rsidR="00E66B69" w:rsidRPr="00570CD1" w:rsidRDefault="00E66B69" w:rsidP="008D529A">
      <w:pPr>
        <w:numPr>
          <w:ilvl w:val="0"/>
          <w:numId w:val="19"/>
        </w:num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eastAsia="Times New Roman" w:hAnsi="Arial" w:cs="Arial"/>
          <w:b/>
          <w:bCs/>
          <w:color w:val="202020"/>
          <w:kern w:val="0"/>
          <w:sz w:val="24"/>
          <w:szCs w:val="24"/>
          <w:lang w:eastAsia="en-GB"/>
          <w14:ligatures w14:val="none"/>
        </w:rPr>
        <w:t>Opportunities</w:t>
      </w:r>
      <w:r w:rsidRPr="00570CD1">
        <w:rPr>
          <w:rFonts w:ascii="Arial" w:eastAsia="Times New Roman" w:hAnsi="Arial" w:cs="Arial"/>
          <w:color w:val="202020"/>
          <w:kern w:val="0"/>
          <w:sz w:val="24"/>
          <w:szCs w:val="24"/>
          <w:lang w:eastAsia="en-GB"/>
          <w14:ligatures w14:val="none"/>
        </w:rPr>
        <w:t>: external attractive factors that represent the reason for an organisation to exist and develop. What opportunities exist in the environment, which will propel the organisation? Identify them by their ‘time frames</w:t>
      </w:r>
      <w:r w:rsidR="009E7FBB" w:rsidRPr="00570CD1">
        <w:rPr>
          <w:rFonts w:ascii="Arial" w:eastAsia="Times New Roman" w:hAnsi="Arial" w:cs="Arial"/>
          <w:color w:val="202020"/>
          <w:kern w:val="0"/>
          <w:sz w:val="24"/>
          <w:szCs w:val="24"/>
          <w:lang w:eastAsia="en-GB"/>
          <w14:ligatures w14:val="none"/>
        </w:rPr>
        <w:t>.’</w:t>
      </w:r>
    </w:p>
    <w:p w14:paraId="36FFAC87" w14:textId="77777777" w:rsidR="00E66B69" w:rsidRPr="00570CD1" w:rsidRDefault="00E66B69" w:rsidP="008D529A">
      <w:pPr>
        <w:numPr>
          <w:ilvl w:val="0"/>
          <w:numId w:val="19"/>
        </w:num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eastAsia="Times New Roman" w:hAnsi="Arial" w:cs="Arial"/>
          <w:b/>
          <w:bCs/>
          <w:color w:val="202020"/>
          <w:kern w:val="0"/>
          <w:sz w:val="24"/>
          <w:szCs w:val="24"/>
          <w:lang w:eastAsia="en-GB"/>
          <w14:ligatures w14:val="none"/>
        </w:rPr>
        <w:t>Threats</w:t>
      </w:r>
      <w:r w:rsidRPr="00570CD1">
        <w:rPr>
          <w:rFonts w:ascii="Arial" w:eastAsia="Times New Roman" w:hAnsi="Arial" w:cs="Arial"/>
          <w:color w:val="202020"/>
          <w:kern w:val="0"/>
          <w:sz w:val="24"/>
          <w:szCs w:val="24"/>
          <w:lang w:eastAsia="en-GB"/>
          <w14:ligatures w14:val="none"/>
        </w:rPr>
        <w:t>: external factors beyond the organisation’s control which could place the organisation mission or operation at risk. The organisation may benefit by having contingency plans to address them if they should occur. Classify them by their severity and probability of occurrence.</w:t>
      </w:r>
    </w:p>
    <w:p w14:paraId="48CE73D4" w14:textId="77777777" w:rsidR="00A841C1" w:rsidRDefault="00A841C1" w:rsidP="008D529A">
      <w:pPr>
        <w:shd w:val="clear" w:color="auto" w:fill="FFFFFF"/>
        <w:spacing w:after="0" w:line="360" w:lineRule="auto"/>
        <w:rPr>
          <w:rFonts w:ascii="Arial" w:eastAsia="Times New Roman" w:hAnsi="Arial" w:cs="Arial"/>
          <w:color w:val="202020"/>
          <w:kern w:val="0"/>
          <w:sz w:val="24"/>
          <w:szCs w:val="24"/>
          <w:lang w:eastAsia="en-GB"/>
          <w14:ligatures w14:val="none"/>
        </w:rPr>
      </w:pPr>
    </w:p>
    <w:p w14:paraId="41A69679" w14:textId="015C30F2" w:rsidR="00CC2486" w:rsidRPr="00570CD1" w:rsidRDefault="00E0460C" w:rsidP="008D529A">
      <w:p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eastAsia="Times New Roman" w:hAnsi="Arial" w:cs="Arial"/>
          <w:color w:val="202020"/>
          <w:kern w:val="0"/>
          <w:sz w:val="24"/>
          <w:szCs w:val="24"/>
          <w:lang w:eastAsia="en-GB"/>
          <w14:ligatures w14:val="none"/>
        </w:rPr>
        <w:t xml:space="preserve">In respect of </w:t>
      </w:r>
      <w:r w:rsidR="00275964" w:rsidRPr="00570CD1">
        <w:rPr>
          <w:rFonts w:ascii="Arial" w:eastAsia="Times New Roman" w:hAnsi="Arial" w:cs="Arial"/>
          <w:color w:val="202020"/>
          <w:kern w:val="0"/>
          <w:sz w:val="24"/>
          <w:szCs w:val="24"/>
          <w:lang w:eastAsia="en-GB"/>
          <w14:ligatures w14:val="none"/>
        </w:rPr>
        <w:t>the</w:t>
      </w:r>
      <w:r w:rsidRPr="00570CD1">
        <w:rPr>
          <w:rFonts w:ascii="Arial" w:eastAsia="Times New Roman" w:hAnsi="Arial" w:cs="Arial"/>
          <w:color w:val="202020"/>
          <w:kern w:val="0"/>
          <w:sz w:val="24"/>
          <w:szCs w:val="24"/>
          <w:lang w:eastAsia="en-GB"/>
          <w14:ligatures w14:val="none"/>
        </w:rPr>
        <w:t xml:space="preserve"> proposed organisational </w:t>
      </w:r>
      <w:r w:rsidR="000125F2" w:rsidRPr="00570CD1">
        <w:rPr>
          <w:rFonts w:ascii="Arial" w:eastAsia="Times New Roman" w:hAnsi="Arial" w:cs="Arial"/>
          <w:color w:val="202020"/>
          <w:kern w:val="0"/>
          <w:sz w:val="24"/>
          <w:szCs w:val="24"/>
          <w:lang w:eastAsia="en-GB"/>
          <w14:ligatures w14:val="none"/>
        </w:rPr>
        <w:t>culture</w:t>
      </w:r>
      <w:r w:rsidR="0023159C" w:rsidRPr="00570CD1">
        <w:rPr>
          <w:rFonts w:ascii="Arial" w:eastAsia="Times New Roman" w:hAnsi="Arial" w:cs="Arial"/>
          <w:color w:val="202020"/>
          <w:kern w:val="0"/>
          <w:sz w:val="24"/>
          <w:szCs w:val="24"/>
          <w:lang w:eastAsia="en-GB"/>
          <w14:ligatures w14:val="none"/>
        </w:rPr>
        <w:t>/</w:t>
      </w:r>
      <w:r w:rsidR="000125F2" w:rsidRPr="00570CD1">
        <w:rPr>
          <w:rFonts w:ascii="Arial" w:eastAsia="Times New Roman" w:hAnsi="Arial" w:cs="Arial"/>
          <w:color w:val="202020"/>
          <w:kern w:val="0"/>
          <w:sz w:val="24"/>
          <w:szCs w:val="24"/>
          <w:lang w:eastAsia="en-GB"/>
          <w14:ligatures w14:val="none"/>
        </w:rPr>
        <w:t>change initiative</w:t>
      </w:r>
      <w:r w:rsidR="006F01AE" w:rsidRPr="00570CD1">
        <w:rPr>
          <w:rFonts w:ascii="Arial" w:eastAsia="Times New Roman" w:hAnsi="Arial" w:cs="Arial"/>
          <w:color w:val="202020"/>
          <w:kern w:val="0"/>
          <w:sz w:val="24"/>
          <w:szCs w:val="24"/>
          <w:lang w:eastAsia="en-GB"/>
          <w14:ligatures w14:val="none"/>
        </w:rPr>
        <w:t xml:space="preserve"> test that</w:t>
      </w:r>
      <w:r w:rsidR="000125F2" w:rsidRPr="00570CD1">
        <w:rPr>
          <w:rFonts w:ascii="Arial" w:eastAsia="Times New Roman" w:hAnsi="Arial" w:cs="Arial"/>
          <w:color w:val="202020"/>
          <w:kern w:val="0"/>
          <w:sz w:val="24"/>
          <w:szCs w:val="24"/>
          <w:lang w:eastAsia="en-GB"/>
          <w14:ligatures w14:val="none"/>
        </w:rPr>
        <w:t xml:space="preserve"> I wish to implement</w:t>
      </w:r>
      <w:r w:rsidR="006F01AE" w:rsidRPr="00570CD1">
        <w:rPr>
          <w:rFonts w:ascii="Arial" w:eastAsia="Times New Roman" w:hAnsi="Arial" w:cs="Arial"/>
          <w:color w:val="202020"/>
          <w:kern w:val="0"/>
          <w:sz w:val="24"/>
          <w:szCs w:val="24"/>
          <w:lang w:eastAsia="en-GB"/>
          <w14:ligatures w14:val="none"/>
        </w:rPr>
        <w:t xml:space="preserve">, alongside </w:t>
      </w:r>
      <w:r w:rsidR="00CC6E40" w:rsidRPr="00570CD1">
        <w:rPr>
          <w:rFonts w:ascii="Arial" w:eastAsia="Times New Roman" w:hAnsi="Arial" w:cs="Arial"/>
          <w:color w:val="202020"/>
          <w:kern w:val="0"/>
          <w:sz w:val="24"/>
          <w:szCs w:val="24"/>
          <w:lang w:eastAsia="en-GB"/>
          <w14:ligatures w14:val="none"/>
        </w:rPr>
        <w:t xml:space="preserve">being </w:t>
      </w:r>
      <w:r w:rsidR="00DF6661" w:rsidRPr="00570CD1">
        <w:rPr>
          <w:rFonts w:ascii="Arial" w:eastAsia="Times New Roman" w:hAnsi="Arial" w:cs="Arial"/>
          <w:color w:val="202020"/>
          <w:kern w:val="0"/>
          <w:sz w:val="24"/>
          <w:szCs w:val="24"/>
          <w:lang w:eastAsia="en-GB"/>
          <w14:ligatures w14:val="none"/>
        </w:rPr>
        <w:t>based</w:t>
      </w:r>
      <w:r w:rsidR="00B67A25" w:rsidRPr="00570CD1">
        <w:rPr>
          <w:rFonts w:ascii="Arial" w:eastAsia="Times New Roman" w:hAnsi="Arial" w:cs="Arial"/>
          <w:color w:val="202020"/>
          <w:kern w:val="0"/>
          <w:sz w:val="24"/>
          <w:szCs w:val="24"/>
          <w:lang w:eastAsia="en-GB"/>
          <w14:ligatures w14:val="none"/>
        </w:rPr>
        <w:t xml:space="preserve"> upon the</w:t>
      </w:r>
      <w:r w:rsidR="00CC6E40" w:rsidRPr="00570CD1">
        <w:rPr>
          <w:rFonts w:ascii="Arial" w:eastAsia="Times New Roman" w:hAnsi="Arial" w:cs="Arial"/>
          <w:color w:val="202020"/>
          <w:kern w:val="0"/>
          <w:sz w:val="24"/>
          <w:szCs w:val="24"/>
          <w:lang w:eastAsia="en-GB"/>
          <w14:ligatures w14:val="none"/>
        </w:rPr>
        <w:t xml:space="preserve"> information/critical analysis</w:t>
      </w:r>
      <w:r w:rsidR="003C0F85" w:rsidRPr="00570CD1">
        <w:rPr>
          <w:rFonts w:ascii="Arial" w:eastAsia="Times New Roman" w:hAnsi="Arial" w:cs="Arial"/>
          <w:color w:val="202020"/>
          <w:kern w:val="0"/>
          <w:sz w:val="24"/>
          <w:szCs w:val="24"/>
          <w:lang w:eastAsia="en-GB"/>
          <w14:ligatures w14:val="none"/>
        </w:rPr>
        <w:t xml:space="preserve"> work </w:t>
      </w:r>
      <w:r w:rsidR="00AC6A34" w:rsidRPr="00570CD1">
        <w:rPr>
          <w:rFonts w:ascii="Arial" w:eastAsia="Times New Roman" w:hAnsi="Arial" w:cs="Arial"/>
          <w:color w:val="202020"/>
          <w:kern w:val="0"/>
          <w:sz w:val="24"/>
          <w:szCs w:val="24"/>
          <w:lang w:eastAsia="en-GB"/>
          <w14:ligatures w14:val="none"/>
        </w:rPr>
        <w:t>discussed</w:t>
      </w:r>
      <w:r w:rsidR="003C0F85" w:rsidRPr="00570CD1">
        <w:rPr>
          <w:rFonts w:ascii="Arial" w:eastAsia="Times New Roman" w:hAnsi="Arial" w:cs="Arial"/>
          <w:color w:val="202020"/>
          <w:kern w:val="0"/>
          <w:sz w:val="24"/>
          <w:szCs w:val="24"/>
          <w:lang w:eastAsia="en-GB"/>
          <w14:ligatures w14:val="none"/>
        </w:rPr>
        <w:t xml:space="preserve"> </w:t>
      </w:r>
      <w:r w:rsidR="00E5688F" w:rsidRPr="00570CD1">
        <w:rPr>
          <w:rFonts w:ascii="Arial" w:eastAsia="Times New Roman" w:hAnsi="Arial" w:cs="Arial"/>
          <w:color w:val="202020"/>
          <w:kern w:val="0"/>
          <w:sz w:val="24"/>
          <w:szCs w:val="24"/>
          <w:lang w:eastAsia="en-GB"/>
          <w14:ligatures w14:val="none"/>
        </w:rPr>
        <w:t xml:space="preserve">prior </w:t>
      </w:r>
      <w:r w:rsidR="003C0F85" w:rsidRPr="00570CD1">
        <w:rPr>
          <w:rFonts w:ascii="Arial" w:eastAsia="Times New Roman" w:hAnsi="Arial" w:cs="Arial"/>
          <w:color w:val="202020"/>
          <w:kern w:val="0"/>
          <w:sz w:val="24"/>
          <w:szCs w:val="24"/>
          <w:lang w:eastAsia="en-GB"/>
          <w14:ligatures w14:val="none"/>
        </w:rPr>
        <w:t>within t</w:t>
      </w:r>
      <w:r w:rsidR="006A02D2" w:rsidRPr="00570CD1">
        <w:rPr>
          <w:rFonts w:ascii="Arial" w:eastAsia="Times New Roman" w:hAnsi="Arial" w:cs="Arial"/>
          <w:color w:val="202020"/>
          <w:kern w:val="0"/>
          <w:sz w:val="24"/>
          <w:szCs w:val="24"/>
          <w:lang w:eastAsia="en-GB"/>
          <w14:ligatures w14:val="none"/>
        </w:rPr>
        <w:t>he written assignment,</w:t>
      </w:r>
      <w:r w:rsidR="0095796F" w:rsidRPr="00570CD1">
        <w:rPr>
          <w:rFonts w:ascii="Arial" w:eastAsia="Times New Roman" w:hAnsi="Arial" w:cs="Arial"/>
          <w:color w:val="202020"/>
          <w:kern w:val="0"/>
          <w:sz w:val="24"/>
          <w:szCs w:val="24"/>
          <w:lang w:eastAsia="en-GB"/>
          <w14:ligatures w14:val="none"/>
        </w:rPr>
        <w:t xml:space="preserve"> </w:t>
      </w:r>
      <w:r w:rsidR="00E2242D" w:rsidRPr="00570CD1">
        <w:rPr>
          <w:rFonts w:ascii="Arial" w:eastAsia="Times New Roman" w:hAnsi="Arial" w:cs="Arial"/>
          <w:color w:val="202020"/>
          <w:kern w:val="0"/>
          <w:sz w:val="24"/>
          <w:szCs w:val="24"/>
          <w:lang w:eastAsia="en-GB"/>
          <w14:ligatures w14:val="none"/>
        </w:rPr>
        <w:t xml:space="preserve">is </w:t>
      </w:r>
      <w:r w:rsidR="006A02D2" w:rsidRPr="00570CD1">
        <w:rPr>
          <w:rFonts w:ascii="Arial" w:eastAsia="Times New Roman" w:hAnsi="Arial" w:cs="Arial"/>
          <w:color w:val="202020"/>
          <w:kern w:val="0"/>
          <w:sz w:val="24"/>
          <w:szCs w:val="24"/>
          <w:lang w:eastAsia="en-GB"/>
          <w14:ligatures w14:val="none"/>
        </w:rPr>
        <w:t xml:space="preserve">that Kotter’s </w:t>
      </w:r>
      <w:r w:rsidR="00035EA8" w:rsidRPr="00570CD1">
        <w:rPr>
          <w:rFonts w:ascii="Arial" w:eastAsia="Times New Roman" w:hAnsi="Arial" w:cs="Arial"/>
          <w:color w:val="202020"/>
          <w:kern w:val="0"/>
          <w:sz w:val="24"/>
          <w:szCs w:val="24"/>
          <w:lang w:eastAsia="en-GB"/>
          <w14:ligatures w14:val="none"/>
        </w:rPr>
        <w:t xml:space="preserve">8-Step Change Management Model </w:t>
      </w:r>
      <w:r w:rsidR="0029722F" w:rsidRPr="00570CD1">
        <w:rPr>
          <w:rFonts w:ascii="Arial" w:eastAsia="Times New Roman" w:hAnsi="Arial" w:cs="Arial"/>
          <w:color w:val="202020"/>
          <w:kern w:val="0"/>
          <w:sz w:val="24"/>
          <w:szCs w:val="24"/>
          <w:lang w:eastAsia="en-GB"/>
          <w14:ligatures w14:val="none"/>
        </w:rPr>
        <w:t xml:space="preserve">is the most </w:t>
      </w:r>
      <w:r w:rsidR="0023159C" w:rsidRPr="00570CD1">
        <w:rPr>
          <w:rFonts w:ascii="Arial" w:eastAsia="Times New Roman" w:hAnsi="Arial" w:cs="Arial"/>
          <w:color w:val="202020"/>
          <w:kern w:val="0"/>
          <w:sz w:val="24"/>
          <w:szCs w:val="24"/>
          <w:lang w:eastAsia="en-GB"/>
          <w14:ligatures w14:val="none"/>
        </w:rPr>
        <w:t xml:space="preserve">applicable change management model </w:t>
      </w:r>
      <w:r w:rsidR="00386FC6" w:rsidRPr="00570CD1">
        <w:rPr>
          <w:rFonts w:ascii="Arial" w:eastAsia="Times New Roman" w:hAnsi="Arial" w:cs="Arial"/>
          <w:color w:val="202020"/>
          <w:kern w:val="0"/>
          <w:sz w:val="24"/>
          <w:szCs w:val="24"/>
          <w:lang w:eastAsia="en-GB"/>
          <w14:ligatures w14:val="none"/>
        </w:rPr>
        <w:t>for my objective.</w:t>
      </w:r>
    </w:p>
    <w:p w14:paraId="7B7D43B3" w14:textId="77777777" w:rsidR="00A841C1" w:rsidRDefault="00A841C1" w:rsidP="008D529A">
      <w:pPr>
        <w:shd w:val="clear" w:color="auto" w:fill="FFFFFF"/>
        <w:spacing w:after="0" w:line="360" w:lineRule="auto"/>
        <w:rPr>
          <w:rFonts w:ascii="Arial" w:eastAsia="Times New Roman" w:hAnsi="Arial" w:cs="Arial"/>
          <w:color w:val="202020"/>
          <w:kern w:val="0"/>
          <w:sz w:val="24"/>
          <w:szCs w:val="24"/>
          <w:lang w:eastAsia="en-GB"/>
          <w14:ligatures w14:val="none"/>
        </w:rPr>
      </w:pPr>
    </w:p>
    <w:p w14:paraId="0FDC5AA6" w14:textId="333E6389" w:rsidR="003C629C" w:rsidRPr="00570CD1" w:rsidRDefault="00BC41A2" w:rsidP="008D529A">
      <w:p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eastAsia="Times New Roman" w:hAnsi="Arial" w:cs="Arial"/>
          <w:color w:val="202020"/>
          <w:kern w:val="0"/>
          <w:sz w:val="24"/>
          <w:szCs w:val="24"/>
          <w:lang w:eastAsia="en-GB"/>
          <w14:ligatures w14:val="none"/>
        </w:rPr>
        <w:lastRenderedPageBreak/>
        <w:t xml:space="preserve">Apty (2020) </w:t>
      </w:r>
      <w:r w:rsidR="00270C80" w:rsidRPr="00570CD1">
        <w:rPr>
          <w:rFonts w:ascii="Arial" w:eastAsia="Times New Roman" w:hAnsi="Arial" w:cs="Arial"/>
          <w:color w:val="202020"/>
          <w:kern w:val="0"/>
          <w:sz w:val="24"/>
          <w:szCs w:val="24"/>
          <w:lang w:eastAsia="en-GB"/>
          <w14:ligatures w14:val="none"/>
        </w:rPr>
        <w:t xml:space="preserve">argues that organisational change frequently </w:t>
      </w:r>
      <w:r w:rsidR="00623416" w:rsidRPr="00570CD1">
        <w:rPr>
          <w:rFonts w:ascii="Arial" w:eastAsia="Times New Roman" w:hAnsi="Arial" w:cs="Arial"/>
          <w:color w:val="202020"/>
          <w:kern w:val="0"/>
          <w:sz w:val="24"/>
          <w:szCs w:val="24"/>
          <w:lang w:eastAsia="en-GB"/>
          <w14:ligatures w14:val="none"/>
        </w:rPr>
        <w:t xml:space="preserve">meets with </w:t>
      </w:r>
      <w:r w:rsidR="008C504C" w:rsidRPr="00570CD1">
        <w:rPr>
          <w:rFonts w:ascii="Arial" w:eastAsia="Times New Roman" w:hAnsi="Arial" w:cs="Arial"/>
          <w:color w:val="202020"/>
          <w:kern w:val="0"/>
          <w:sz w:val="24"/>
          <w:szCs w:val="24"/>
          <w:lang w:eastAsia="en-GB"/>
          <w14:ligatures w14:val="none"/>
        </w:rPr>
        <w:t>resistance but</w:t>
      </w:r>
      <w:r w:rsidR="00623416" w:rsidRPr="00570CD1">
        <w:rPr>
          <w:rFonts w:ascii="Arial" w:eastAsia="Times New Roman" w:hAnsi="Arial" w:cs="Arial"/>
          <w:color w:val="202020"/>
          <w:kern w:val="0"/>
          <w:sz w:val="24"/>
          <w:szCs w:val="24"/>
          <w:lang w:eastAsia="en-GB"/>
          <w14:ligatures w14:val="none"/>
        </w:rPr>
        <w:t xml:space="preserve"> is also essential if an organisation </w:t>
      </w:r>
      <w:r w:rsidR="00E42617" w:rsidRPr="00570CD1">
        <w:rPr>
          <w:rFonts w:ascii="Arial" w:eastAsia="Times New Roman" w:hAnsi="Arial" w:cs="Arial"/>
          <w:color w:val="202020"/>
          <w:kern w:val="0"/>
          <w:sz w:val="24"/>
          <w:szCs w:val="24"/>
          <w:lang w:eastAsia="en-GB"/>
          <w14:ligatures w14:val="none"/>
        </w:rPr>
        <w:t xml:space="preserve">wishes to advance with its </w:t>
      </w:r>
      <w:r w:rsidR="0081440D" w:rsidRPr="00570CD1">
        <w:rPr>
          <w:rFonts w:ascii="Arial" w:eastAsia="Times New Roman" w:hAnsi="Arial" w:cs="Arial"/>
          <w:color w:val="202020"/>
          <w:kern w:val="0"/>
          <w:sz w:val="24"/>
          <w:szCs w:val="24"/>
          <w:lang w:eastAsia="en-GB"/>
          <w14:ligatures w14:val="none"/>
        </w:rPr>
        <w:t>resolute</w:t>
      </w:r>
      <w:r w:rsidR="00E42617" w:rsidRPr="00570CD1">
        <w:rPr>
          <w:rFonts w:ascii="Arial" w:eastAsia="Times New Roman" w:hAnsi="Arial" w:cs="Arial"/>
          <w:color w:val="202020"/>
          <w:kern w:val="0"/>
          <w:sz w:val="24"/>
          <w:szCs w:val="24"/>
          <w:lang w:eastAsia="en-GB"/>
          <w14:ligatures w14:val="none"/>
        </w:rPr>
        <w:t xml:space="preserve"> workstream strategies and objectives</w:t>
      </w:r>
      <w:r w:rsidR="00566D4C" w:rsidRPr="00570CD1">
        <w:rPr>
          <w:rFonts w:ascii="Arial" w:eastAsia="Times New Roman" w:hAnsi="Arial" w:cs="Arial"/>
          <w:color w:val="202020"/>
          <w:kern w:val="0"/>
          <w:sz w:val="24"/>
          <w:szCs w:val="24"/>
          <w:lang w:eastAsia="en-GB"/>
          <w14:ligatures w14:val="none"/>
        </w:rPr>
        <w:t>, from an overarching corporate position down to local level delivery.</w:t>
      </w:r>
      <w:r w:rsidR="000F66FC" w:rsidRPr="00570CD1">
        <w:rPr>
          <w:rFonts w:ascii="Arial" w:eastAsia="Times New Roman" w:hAnsi="Arial" w:cs="Arial"/>
          <w:color w:val="202020"/>
          <w:kern w:val="0"/>
          <w:sz w:val="24"/>
          <w:szCs w:val="24"/>
          <w:lang w:eastAsia="en-GB"/>
          <w14:ligatures w14:val="none"/>
        </w:rPr>
        <w:t xml:space="preserve"> </w:t>
      </w:r>
      <w:r w:rsidR="00B65926" w:rsidRPr="00570CD1">
        <w:rPr>
          <w:rFonts w:ascii="Arial" w:eastAsia="Times New Roman" w:hAnsi="Arial" w:cs="Arial"/>
          <w:color w:val="202020"/>
          <w:kern w:val="0"/>
          <w:sz w:val="24"/>
          <w:szCs w:val="24"/>
          <w:lang w:eastAsia="en-GB"/>
          <w14:ligatures w14:val="none"/>
        </w:rPr>
        <w:t xml:space="preserve">Adopting a change management tool or ‘model’ can effectively </w:t>
      </w:r>
      <w:r w:rsidR="00D9076F" w:rsidRPr="00570CD1">
        <w:rPr>
          <w:rFonts w:ascii="Arial" w:eastAsia="Times New Roman" w:hAnsi="Arial" w:cs="Arial"/>
          <w:color w:val="202020"/>
          <w:kern w:val="0"/>
          <w:sz w:val="24"/>
          <w:szCs w:val="24"/>
          <w:lang w:eastAsia="en-GB"/>
          <w14:ligatures w14:val="none"/>
        </w:rPr>
        <w:t>support staff to accept and advance in a timely manner to implementing change.</w:t>
      </w:r>
      <w:r w:rsidR="00FA599C" w:rsidRPr="00570CD1">
        <w:rPr>
          <w:rFonts w:ascii="Arial" w:eastAsia="Times New Roman" w:hAnsi="Arial" w:cs="Arial"/>
          <w:color w:val="202020"/>
          <w:kern w:val="0"/>
          <w:sz w:val="24"/>
          <w:szCs w:val="24"/>
          <w:lang w:eastAsia="en-GB"/>
          <w14:ligatures w14:val="none"/>
        </w:rPr>
        <w:t xml:space="preserve"> Kotter’s model breaks down </w:t>
      </w:r>
      <w:r w:rsidR="0017154E" w:rsidRPr="00570CD1">
        <w:rPr>
          <w:rFonts w:ascii="Arial" w:eastAsia="Times New Roman" w:hAnsi="Arial" w:cs="Arial"/>
          <w:color w:val="202020"/>
          <w:kern w:val="0"/>
          <w:sz w:val="24"/>
          <w:szCs w:val="24"/>
          <w:lang w:eastAsia="en-GB"/>
          <w14:ligatures w14:val="none"/>
        </w:rPr>
        <w:t xml:space="preserve">into eight- steps (fig 8) </w:t>
      </w:r>
      <w:r w:rsidR="00004D4E" w:rsidRPr="00570CD1">
        <w:rPr>
          <w:rFonts w:ascii="Arial" w:eastAsia="Times New Roman" w:hAnsi="Arial" w:cs="Arial"/>
          <w:color w:val="202020"/>
          <w:kern w:val="0"/>
          <w:sz w:val="24"/>
          <w:szCs w:val="24"/>
          <w:lang w:eastAsia="en-GB"/>
          <w14:ligatures w14:val="none"/>
        </w:rPr>
        <w:t xml:space="preserve">the approach to </w:t>
      </w:r>
      <w:r w:rsidR="00384158" w:rsidRPr="00570CD1">
        <w:rPr>
          <w:rFonts w:ascii="Arial" w:eastAsia="Times New Roman" w:hAnsi="Arial" w:cs="Arial"/>
          <w:color w:val="202020"/>
          <w:kern w:val="0"/>
          <w:sz w:val="24"/>
          <w:szCs w:val="24"/>
          <w:lang w:eastAsia="en-GB"/>
          <w14:ligatures w14:val="none"/>
        </w:rPr>
        <w:t>change management.</w:t>
      </w:r>
    </w:p>
    <w:p w14:paraId="4F50E3F0" w14:textId="77777777" w:rsidR="00A841C1" w:rsidRDefault="00A841C1" w:rsidP="008D529A">
      <w:pPr>
        <w:shd w:val="clear" w:color="auto" w:fill="FFFFFF"/>
        <w:spacing w:after="0" w:line="360" w:lineRule="auto"/>
        <w:rPr>
          <w:rFonts w:ascii="Arial" w:eastAsia="Times New Roman" w:hAnsi="Arial" w:cs="Arial"/>
          <w:color w:val="202020"/>
          <w:kern w:val="0"/>
          <w:sz w:val="24"/>
          <w:szCs w:val="24"/>
          <w:lang w:eastAsia="en-GB"/>
          <w14:ligatures w14:val="none"/>
        </w:rPr>
      </w:pPr>
    </w:p>
    <w:p w14:paraId="7D8FF45E" w14:textId="0F9B2E6E" w:rsidR="00384158" w:rsidRPr="00570CD1" w:rsidRDefault="00384158" w:rsidP="008D529A">
      <w:p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eastAsia="Times New Roman" w:hAnsi="Arial" w:cs="Arial"/>
          <w:color w:val="202020"/>
          <w:kern w:val="0"/>
          <w:sz w:val="24"/>
          <w:szCs w:val="24"/>
          <w:lang w:eastAsia="en-GB"/>
          <w14:ligatures w14:val="none"/>
        </w:rPr>
        <w:t xml:space="preserve">Figure </w:t>
      </w:r>
      <w:r w:rsidR="005E17FA" w:rsidRPr="00570CD1">
        <w:rPr>
          <w:rFonts w:ascii="Arial" w:eastAsia="Times New Roman" w:hAnsi="Arial" w:cs="Arial"/>
          <w:color w:val="202020"/>
          <w:kern w:val="0"/>
          <w:sz w:val="24"/>
          <w:szCs w:val="24"/>
          <w:lang w:eastAsia="en-GB"/>
          <w14:ligatures w14:val="none"/>
        </w:rPr>
        <w:t>nine</w:t>
      </w:r>
      <w:r w:rsidR="00E01F54" w:rsidRPr="00570CD1">
        <w:rPr>
          <w:rFonts w:ascii="Arial" w:eastAsia="Times New Roman" w:hAnsi="Arial" w:cs="Arial"/>
          <w:color w:val="202020"/>
          <w:kern w:val="0"/>
          <w:sz w:val="24"/>
          <w:szCs w:val="24"/>
          <w:lang w:eastAsia="en-GB"/>
          <w14:ligatures w14:val="none"/>
        </w:rPr>
        <w:t xml:space="preserve"> also incorporates elements of Lewin’s three stage model, namely:</w:t>
      </w:r>
    </w:p>
    <w:p w14:paraId="6F629BFA" w14:textId="4B14177F" w:rsidR="00072025" w:rsidRPr="00570CD1" w:rsidRDefault="00072025" w:rsidP="008D529A">
      <w:p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hAnsi="Arial" w:cs="Arial"/>
          <w:noProof/>
          <w:sz w:val="24"/>
          <w:szCs w:val="24"/>
        </w:rPr>
        <w:drawing>
          <wp:inline distT="0" distB="0" distL="0" distR="0" wp14:anchorId="5CD632B6" wp14:editId="5ABBBAA5">
            <wp:extent cx="5731510" cy="2792730"/>
            <wp:effectExtent l="0" t="0" r="0" b="0"/>
            <wp:docPr id="1816551135" name="Picture 1" descr="A diagram of a change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551135" name="Picture 1" descr="A diagram of a change model&#10;&#10;Description automatically generated"/>
                    <pic:cNvPicPr/>
                  </pic:nvPicPr>
                  <pic:blipFill>
                    <a:blip r:embed="rId26"/>
                    <a:stretch>
                      <a:fillRect/>
                    </a:stretch>
                  </pic:blipFill>
                  <pic:spPr>
                    <a:xfrm>
                      <a:off x="0" y="0"/>
                      <a:ext cx="5731510" cy="2792730"/>
                    </a:xfrm>
                    <a:prstGeom prst="rect">
                      <a:avLst/>
                    </a:prstGeom>
                  </pic:spPr>
                </pic:pic>
              </a:graphicData>
            </a:graphic>
          </wp:inline>
        </w:drawing>
      </w:r>
    </w:p>
    <w:p w14:paraId="27AAB7B5" w14:textId="69C37109" w:rsidR="00072025" w:rsidRPr="00570CD1" w:rsidRDefault="005E17FA" w:rsidP="008D529A">
      <w:p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eastAsia="Times New Roman" w:hAnsi="Arial" w:cs="Arial"/>
          <w:color w:val="202020"/>
          <w:kern w:val="0"/>
          <w:sz w:val="24"/>
          <w:szCs w:val="24"/>
          <w:lang w:eastAsia="en-GB"/>
          <w14:ligatures w14:val="none"/>
        </w:rPr>
        <w:t xml:space="preserve">Fig 8: </w:t>
      </w:r>
      <w:r w:rsidR="00995BA3" w:rsidRPr="00570CD1">
        <w:rPr>
          <w:rFonts w:ascii="Arial" w:eastAsia="Times New Roman" w:hAnsi="Arial" w:cs="Arial"/>
          <w:color w:val="202020"/>
          <w:kern w:val="0"/>
          <w:sz w:val="24"/>
          <w:szCs w:val="24"/>
          <w:lang w:eastAsia="en-GB"/>
          <w14:ligatures w14:val="none"/>
        </w:rPr>
        <w:t>Schein 1996</w:t>
      </w:r>
    </w:p>
    <w:p w14:paraId="7200E6B8" w14:textId="77777777" w:rsidR="00995BA3" w:rsidRPr="00570CD1" w:rsidRDefault="00995BA3" w:rsidP="008D529A">
      <w:pPr>
        <w:shd w:val="clear" w:color="auto" w:fill="FFFFFF"/>
        <w:spacing w:after="0" w:line="360" w:lineRule="auto"/>
        <w:rPr>
          <w:rFonts w:ascii="Arial" w:eastAsia="Times New Roman" w:hAnsi="Arial" w:cs="Arial"/>
          <w:color w:val="202020"/>
          <w:kern w:val="0"/>
          <w:sz w:val="24"/>
          <w:szCs w:val="24"/>
          <w:lang w:eastAsia="en-GB"/>
          <w14:ligatures w14:val="none"/>
        </w:rPr>
      </w:pPr>
    </w:p>
    <w:p w14:paraId="45FDF113" w14:textId="3A53F5BA" w:rsidR="00995BA3" w:rsidRPr="00570CD1" w:rsidRDefault="009D0FAF" w:rsidP="008D529A">
      <w:pPr>
        <w:pStyle w:val="ListParagraph"/>
        <w:numPr>
          <w:ilvl w:val="0"/>
          <w:numId w:val="20"/>
        </w:num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eastAsia="Times New Roman" w:hAnsi="Arial" w:cs="Arial"/>
          <w:color w:val="202020"/>
          <w:kern w:val="0"/>
          <w:sz w:val="24"/>
          <w:szCs w:val="24"/>
          <w:lang w:eastAsia="en-GB"/>
          <w14:ligatures w14:val="none"/>
        </w:rPr>
        <w:t>Unfreeze</w:t>
      </w:r>
      <w:r w:rsidR="00AF1EED" w:rsidRPr="00570CD1">
        <w:rPr>
          <w:rFonts w:ascii="Arial" w:eastAsia="Times New Roman" w:hAnsi="Arial" w:cs="Arial"/>
          <w:color w:val="202020"/>
          <w:kern w:val="0"/>
          <w:sz w:val="24"/>
          <w:szCs w:val="24"/>
          <w:lang w:eastAsia="en-GB"/>
          <w14:ligatures w14:val="none"/>
        </w:rPr>
        <w:t xml:space="preserve"> - </w:t>
      </w:r>
      <w:r w:rsidR="00B83A14" w:rsidRPr="00570CD1">
        <w:rPr>
          <w:rFonts w:ascii="Arial" w:eastAsia="Times New Roman" w:hAnsi="Arial" w:cs="Arial"/>
          <w:i/>
          <w:iCs/>
          <w:color w:val="202020"/>
          <w:kern w:val="0"/>
          <w:sz w:val="24"/>
          <w:szCs w:val="24"/>
          <w:lang w:eastAsia="en-GB"/>
          <w14:ligatures w14:val="none"/>
        </w:rPr>
        <w:t>The motivation to change</w:t>
      </w:r>
      <w:r w:rsidR="00BC2A41" w:rsidRPr="00570CD1">
        <w:rPr>
          <w:rFonts w:ascii="Arial" w:eastAsia="Times New Roman" w:hAnsi="Arial" w:cs="Arial"/>
          <w:i/>
          <w:iCs/>
          <w:color w:val="202020"/>
          <w:kern w:val="0"/>
          <w:sz w:val="24"/>
          <w:szCs w:val="24"/>
          <w:lang w:eastAsia="en-GB"/>
          <w14:ligatures w14:val="none"/>
        </w:rPr>
        <w:t>/prepare staff that change is needed</w:t>
      </w:r>
      <w:r w:rsidR="003F4C4F" w:rsidRPr="00570CD1">
        <w:rPr>
          <w:rFonts w:ascii="Arial" w:eastAsia="Times New Roman" w:hAnsi="Arial" w:cs="Arial"/>
          <w:i/>
          <w:iCs/>
          <w:color w:val="202020"/>
          <w:kern w:val="0"/>
          <w:sz w:val="24"/>
          <w:szCs w:val="24"/>
          <w:lang w:eastAsia="en-GB"/>
          <w14:ligatures w14:val="none"/>
        </w:rPr>
        <w:t xml:space="preserve"> (stage</w:t>
      </w:r>
      <w:r w:rsidR="00494581" w:rsidRPr="00570CD1">
        <w:rPr>
          <w:rFonts w:ascii="Arial" w:eastAsia="Times New Roman" w:hAnsi="Arial" w:cs="Arial"/>
          <w:i/>
          <w:iCs/>
          <w:color w:val="202020"/>
          <w:kern w:val="0"/>
          <w:sz w:val="24"/>
          <w:szCs w:val="24"/>
          <w:lang w:eastAsia="en-GB"/>
          <w14:ligatures w14:val="none"/>
        </w:rPr>
        <w:t>s</w:t>
      </w:r>
      <w:r w:rsidR="003F4C4F" w:rsidRPr="00570CD1">
        <w:rPr>
          <w:rFonts w:ascii="Arial" w:eastAsia="Times New Roman" w:hAnsi="Arial" w:cs="Arial"/>
          <w:i/>
          <w:iCs/>
          <w:color w:val="202020"/>
          <w:kern w:val="0"/>
          <w:sz w:val="24"/>
          <w:szCs w:val="24"/>
          <w:lang w:eastAsia="en-GB"/>
          <w14:ligatures w14:val="none"/>
        </w:rPr>
        <w:t xml:space="preserve"> 1-4 of figure </w:t>
      </w:r>
      <w:r w:rsidR="005E17FA" w:rsidRPr="00570CD1">
        <w:rPr>
          <w:rFonts w:ascii="Arial" w:eastAsia="Times New Roman" w:hAnsi="Arial" w:cs="Arial"/>
          <w:i/>
          <w:iCs/>
          <w:color w:val="202020"/>
          <w:kern w:val="0"/>
          <w:sz w:val="24"/>
          <w:szCs w:val="24"/>
          <w:lang w:eastAsia="en-GB"/>
          <w14:ligatures w14:val="none"/>
        </w:rPr>
        <w:t>nine</w:t>
      </w:r>
      <w:r w:rsidR="003F4C4F" w:rsidRPr="00570CD1">
        <w:rPr>
          <w:rFonts w:ascii="Arial" w:eastAsia="Times New Roman" w:hAnsi="Arial" w:cs="Arial"/>
          <w:i/>
          <w:iCs/>
          <w:color w:val="202020"/>
          <w:kern w:val="0"/>
          <w:sz w:val="24"/>
          <w:szCs w:val="24"/>
          <w:lang w:eastAsia="en-GB"/>
          <w14:ligatures w14:val="none"/>
        </w:rPr>
        <w:t xml:space="preserve">) </w:t>
      </w:r>
    </w:p>
    <w:p w14:paraId="241F8C04" w14:textId="7B61DD22" w:rsidR="009D0FAF" w:rsidRPr="00570CD1" w:rsidRDefault="006F18B7" w:rsidP="008D529A">
      <w:pPr>
        <w:pStyle w:val="ListParagraph"/>
        <w:numPr>
          <w:ilvl w:val="0"/>
          <w:numId w:val="20"/>
        </w:num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eastAsia="Times New Roman" w:hAnsi="Arial" w:cs="Arial"/>
          <w:color w:val="202020"/>
          <w:kern w:val="0"/>
          <w:sz w:val="24"/>
          <w:szCs w:val="24"/>
          <w:lang w:eastAsia="en-GB"/>
          <w14:ligatures w14:val="none"/>
        </w:rPr>
        <w:t>Change - The</w:t>
      </w:r>
      <w:r w:rsidR="00682FEE" w:rsidRPr="00570CD1">
        <w:rPr>
          <w:rFonts w:ascii="Arial" w:eastAsia="Times New Roman" w:hAnsi="Arial" w:cs="Arial"/>
          <w:i/>
          <w:iCs/>
          <w:color w:val="202020"/>
          <w:kern w:val="0"/>
          <w:sz w:val="24"/>
          <w:szCs w:val="24"/>
          <w:lang w:eastAsia="en-GB"/>
          <w14:ligatures w14:val="none"/>
        </w:rPr>
        <w:t xml:space="preserve"> change process begins</w:t>
      </w:r>
      <w:r w:rsidR="003F4C4F" w:rsidRPr="00570CD1">
        <w:rPr>
          <w:rFonts w:ascii="Arial" w:eastAsia="Times New Roman" w:hAnsi="Arial" w:cs="Arial"/>
          <w:i/>
          <w:iCs/>
          <w:color w:val="202020"/>
          <w:kern w:val="0"/>
          <w:sz w:val="24"/>
          <w:szCs w:val="24"/>
          <w:lang w:eastAsia="en-GB"/>
          <w14:ligatures w14:val="none"/>
        </w:rPr>
        <w:t xml:space="preserve"> (stage</w:t>
      </w:r>
      <w:r w:rsidR="00494581" w:rsidRPr="00570CD1">
        <w:rPr>
          <w:rFonts w:ascii="Arial" w:eastAsia="Times New Roman" w:hAnsi="Arial" w:cs="Arial"/>
          <w:i/>
          <w:iCs/>
          <w:color w:val="202020"/>
          <w:kern w:val="0"/>
          <w:sz w:val="24"/>
          <w:szCs w:val="24"/>
          <w:lang w:eastAsia="en-GB"/>
          <w14:ligatures w14:val="none"/>
        </w:rPr>
        <w:t>s</w:t>
      </w:r>
      <w:r w:rsidR="003F4C4F" w:rsidRPr="00570CD1">
        <w:rPr>
          <w:rFonts w:ascii="Arial" w:eastAsia="Times New Roman" w:hAnsi="Arial" w:cs="Arial"/>
          <w:i/>
          <w:iCs/>
          <w:color w:val="202020"/>
          <w:kern w:val="0"/>
          <w:sz w:val="24"/>
          <w:szCs w:val="24"/>
          <w:lang w:eastAsia="en-GB"/>
          <w14:ligatures w14:val="none"/>
        </w:rPr>
        <w:t xml:space="preserve"> </w:t>
      </w:r>
      <w:r w:rsidR="00E50C88" w:rsidRPr="00570CD1">
        <w:rPr>
          <w:rFonts w:ascii="Arial" w:eastAsia="Times New Roman" w:hAnsi="Arial" w:cs="Arial"/>
          <w:i/>
          <w:iCs/>
          <w:color w:val="202020"/>
          <w:kern w:val="0"/>
          <w:sz w:val="24"/>
          <w:szCs w:val="24"/>
          <w:lang w:eastAsia="en-GB"/>
          <w14:ligatures w14:val="none"/>
        </w:rPr>
        <w:t xml:space="preserve">five to seven in figure </w:t>
      </w:r>
      <w:r w:rsidR="005E17FA" w:rsidRPr="00570CD1">
        <w:rPr>
          <w:rFonts w:ascii="Arial" w:eastAsia="Times New Roman" w:hAnsi="Arial" w:cs="Arial"/>
          <w:i/>
          <w:iCs/>
          <w:color w:val="202020"/>
          <w:kern w:val="0"/>
          <w:sz w:val="24"/>
          <w:szCs w:val="24"/>
          <w:lang w:eastAsia="en-GB"/>
          <w14:ligatures w14:val="none"/>
        </w:rPr>
        <w:t>nine</w:t>
      </w:r>
      <w:r w:rsidR="00494581" w:rsidRPr="00570CD1">
        <w:rPr>
          <w:rFonts w:ascii="Arial" w:eastAsia="Times New Roman" w:hAnsi="Arial" w:cs="Arial"/>
          <w:i/>
          <w:iCs/>
          <w:color w:val="202020"/>
          <w:kern w:val="0"/>
          <w:sz w:val="24"/>
          <w:szCs w:val="24"/>
          <w:lang w:eastAsia="en-GB"/>
          <w14:ligatures w14:val="none"/>
        </w:rPr>
        <w:t>)</w:t>
      </w:r>
    </w:p>
    <w:p w14:paraId="3CC5BD2D" w14:textId="1C11DCE2" w:rsidR="009D0FAF" w:rsidRPr="00570CD1" w:rsidRDefault="009D0FAF" w:rsidP="008D529A">
      <w:pPr>
        <w:pStyle w:val="ListParagraph"/>
        <w:numPr>
          <w:ilvl w:val="0"/>
          <w:numId w:val="20"/>
        </w:numPr>
        <w:shd w:val="clear" w:color="auto" w:fill="FFFFFF"/>
        <w:spacing w:after="0" w:line="360" w:lineRule="auto"/>
        <w:rPr>
          <w:rFonts w:ascii="Arial" w:eastAsia="Times New Roman" w:hAnsi="Arial" w:cs="Arial"/>
          <w:color w:val="202020"/>
          <w:kern w:val="0"/>
          <w:sz w:val="24"/>
          <w:szCs w:val="24"/>
          <w:lang w:eastAsia="en-GB"/>
          <w14:ligatures w14:val="none"/>
        </w:rPr>
      </w:pPr>
      <w:r w:rsidRPr="00570CD1">
        <w:rPr>
          <w:rFonts w:ascii="Arial" w:eastAsia="Times New Roman" w:hAnsi="Arial" w:cs="Arial"/>
          <w:color w:val="202020"/>
          <w:kern w:val="0"/>
          <w:sz w:val="24"/>
          <w:szCs w:val="24"/>
          <w:lang w:eastAsia="en-GB"/>
          <w14:ligatures w14:val="none"/>
        </w:rPr>
        <w:t>Refreeze</w:t>
      </w:r>
      <w:r w:rsidR="00682FEE" w:rsidRPr="00570CD1">
        <w:rPr>
          <w:rFonts w:ascii="Arial" w:eastAsia="Times New Roman" w:hAnsi="Arial" w:cs="Arial"/>
          <w:color w:val="202020"/>
          <w:kern w:val="0"/>
          <w:sz w:val="24"/>
          <w:szCs w:val="24"/>
          <w:lang w:eastAsia="en-GB"/>
          <w14:ligatures w14:val="none"/>
        </w:rPr>
        <w:t xml:space="preserve"> </w:t>
      </w:r>
      <w:r w:rsidR="009F3DF8" w:rsidRPr="00570CD1">
        <w:rPr>
          <w:rFonts w:ascii="Arial" w:eastAsia="Times New Roman" w:hAnsi="Arial" w:cs="Arial"/>
          <w:color w:val="202020"/>
          <w:kern w:val="0"/>
          <w:sz w:val="24"/>
          <w:szCs w:val="24"/>
          <w:lang w:eastAsia="en-GB"/>
          <w14:ligatures w14:val="none"/>
        </w:rPr>
        <w:t>–</w:t>
      </w:r>
      <w:r w:rsidR="00682FEE" w:rsidRPr="00570CD1">
        <w:rPr>
          <w:rFonts w:ascii="Arial" w:eastAsia="Times New Roman" w:hAnsi="Arial" w:cs="Arial"/>
          <w:color w:val="202020"/>
          <w:kern w:val="0"/>
          <w:sz w:val="24"/>
          <w:szCs w:val="24"/>
          <w:lang w:eastAsia="en-GB"/>
          <w14:ligatures w14:val="none"/>
        </w:rPr>
        <w:t xml:space="preserve"> </w:t>
      </w:r>
      <w:r w:rsidR="009F3DF8" w:rsidRPr="00570CD1">
        <w:rPr>
          <w:rFonts w:ascii="Arial" w:eastAsia="Times New Roman" w:hAnsi="Arial" w:cs="Arial"/>
          <w:i/>
          <w:iCs/>
          <w:color w:val="202020"/>
          <w:kern w:val="0"/>
          <w:sz w:val="24"/>
          <w:szCs w:val="24"/>
          <w:lang w:eastAsia="en-GB"/>
          <w14:ligatures w14:val="none"/>
        </w:rPr>
        <w:t xml:space="preserve">The </w:t>
      </w:r>
      <w:r w:rsidR="007F299E" w:rsidRPr="00570CD1">
        <w:rPr>
          <w:rFonts w:ascii="Arial" w:eastAsia="Times New Roman" w:hAnsi="Arial" w:cs="Arial"/>
          <w:i/>
          <w:iCs/>
          <w:color w:val="202020"/>
          <w:kern w:val="0"/>
          <w:sz w:val="24"/>
          <w:szCs w:val="24"/>
          <w:lang w:eastAsia="en-GB"/>
          <w14:ligatures w14:val="none"/>
        </w:rPr>
        <w:t>change is embraced/has happened</w:t>
      </w:r>
      <w:r w:rsidR="00494581" w:rsidRPr="00570CD1">
        <w:rPr>
          <w:rFonts w:ascii="Arial" w:eastAsia="Times New Roman" w:hAnsi="Arial" w:cs="Arial"/>
          <w:i/>
          <w:iCs/>
          <w:color w:val="202020"/>
          <w:kern w:val="0"/>
          <w:sz w:val="24"/>
          <w:szCs w:val="24"/>
          <w:lang w:eastAsia="en-GB"/>
          <w14:ligatures w14:val="none"/>
        </w:rPr>
        <w:t xml:space="preserve"> (stage eight of figure </w:t>
      </w:r>
      <w:r w:rsidR="005E17FA" w:rsidRPr="00570CD1">
        <w:rPr>
          <w:rFonts w:ascii="Arial" w:eastAsia="Times New Roman" w:hAnsi="Arial" w:cs="Arial"/>
          <w:i/>
          <w:iCs/>
          <w:color w:val="202020"/>
          <w:kern w:val="0"/>
          <w:sz w:val="24"/>
          <w:szCs w:val="24"/>
          <w:lang w:eastAsia="en-GB"/>
          <w14:ligatures w14:val="none"/>
        </w:rPr>
        <w:t>nine</w:t>
      </w:r>
      <w:r w:rsidR="00494581" w:rsidRPr="00570CD1">
        <w:rPr>
          <w:rFonts w:ascii="Arial" w:eastAsia="Times New Roman" w:hAnsi="Arial" w:cs="Arial"/>
          <w:i/>
          <w:iCs/>
          <w:color w:val="202020"/>
          <w:kern w:val="0"/>
          <w:sz w:val="24"/>
          <w:szCs w:val="24"/>
          <w:lang w:eastAsia="en-GB"/>
          <w14:ligatures w14:val="none"/>
        </w:rPr>
        <w:t>)</w:t>
      </w:r>
    </w:p>
    <w:p w14:paraId="1ABDA603" w14:textId="77777777" w:rsidR="009D0FAF" w:rsidRPr="00570CD1" w:rsidRDefault="009D0FAF" w:rsidP="008D529A">
      <w:pPr>
        <w:shd w:val="clear" w:color="auto" w:fill="FFFFFF"/>
        <w:spacing w:after="0" w:line="360" w:lineRule="auto"/>
        <w:rPr>
          <w:rFonts w:ascii="Arial" w:eastAsia="Times New Roman" w:hAnsi="Arial" w:cs="Arial"/>
          <w:color w:val="202020"/>
          <w:kern w:val="0"/>
          <w:sz w:val="24"/>
          <w:szCs w:val="24"/>
          <w:lang w:eastAsia="en-GB"/>
          <w14:ligatures w14:val="none"/>
        </w:rPr>
      </w:pPr>
    </w:p>
    <w:p w14:paraId="5522F305" w14:textId="77777777" w:rsidR="00386FC6" w:rsidRPr="00570CD1" w:rsidRDefault="00386FC6" w:rsidP="008D529A">
      <w:pPr>
        <w:shd w:val="clear" w:color="auto" w:fill="FFFFFF"/>
        <w:spacing w:after="0" w:line="360" w:lineRule="auto"/>
        <w:rPr>
          <w:rFonts w:ascii="Arial" w:eastAsia="Times New Roman" w:hAnsi="Arial" w:cs="Arial"/>
          <w:color w:val="202020"/>
          <w:kern w:val="0"/>
          <w:sz w:val="24"/>
          <w:szCs w:val="24"/>
          <w:lang w:eastAsia="en-GB"/>
          <w14:ligatures w14:val="none"/>
        </w:rPr>
      </w:pPr>
    </w:p>
    <w:p w14:paraId="1C815E09" w14:textId="77777777" w:rsidR="007D56C3" w:rsidRPr="00570CD1" w:rsidRDefault="007D56C3" w:rsidP="008D529A">
      <w:pPr>
        <w:spacing w:after="0" w:line="360" w:lineRule="auto"/>
        <w:contextualSpacing/>
        <w:rPr>
          <w:rFonts w:ascii="Arial" w:hAnsi="Arial" w:cs="Arial"/>
          <w:color w:val="202020"/>
          <w:sz w:val="24"/>
          <w:szCs w:val="24"/>
          <w:shd w:val="clear" w:color="auto" w:fill="FFFFFF"/>
        </w:rPr>
      </w:pPr>
    </w:p>
    <w:p w14:paraId="1C365DB9" w14:textId="77777777" w:rsidR="0083193F" w:rsidRPr="00570CD1" w:rsidRDefault="0083193F" w:rsidP="008D529A">
      <w:pPr>
        <w:spacing w:after="0" w:line="360" w:lineRule="auto"/>
        <w:contextualSpacing/>
        <w:rPr>
          <w:rFonts w:ascii="Arial" w:hAnsi="Arial" w:cs="Arial"/>
          <w:color w:val="202020"/>
          <w:sz w:val="24"/>
          <w:szCs w:val="24"/>
          <w:shd w:val="clear" w:color="auto" w:fill="FFFFFF"/>
        </w:rPr>
      </w:pPr>
    </w:p>
    <w:p w14:paraId="29C8379D" w14:textId="74F01099" w:rsidR="0083193F" w:rsidRPr="00570CD1" w:rsidRDefault="00CC2486" w:rsidP="008D529A">
      <w:pPr>
        <w:spacing w:after="0" w:line="360" w:lineRule="auto"/>
        <w:contextualSpacing/>
        <w:rPr>
          <w:rFonts w:ascii="Arial" w:hAnsi="Arial" w:cs="Arial"/>
          <w:color w:val="202020"/>
          <w:sz w:val="24"/>
          <w:szCs w:val="24"/>
          <w:shd w:val="clear" w:color="auto" w:fill="FFFFFF"/>
        </w:rPr>
      </w:pPr>
      <w:r w:rsidRPr="00570CD1">
        <w:rPr>
          <w:rFonts w:ascii="Arial" w:hAnsi="Arial" w:cs="Arial"/>
          <w:noProof/>
          <w:color w:val="202020"/>
          <w:sz w:val="24"/>
          <w:szCs w:val="24"/>
          <w:shd w:val="clear" w:color="auto" w:fill="FFFFFF"/>
        </w:rPr>
        <w:lastRenderedPageBreak/>
        <w:drawing>
          <wp:inline distT="0" distB="0" distL="0" distR="0" wp14:anchorId="38B9B518" wp14:editId="0898CA50">
            <wp:extent cx="5731510" cy="6731635"/>
            <wp:effectExtent l="0" t="0" r="0" b="0"/>
            <wp:docPr id="1578477482"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477482" name="Picture 1" descr="A diagram of a company&#10;&#10;Description automatically generated"/>
                    <pic:cNvPicPr/>
                  </pic:nvPicPr>
                  <pic:blipFill>
                    <a:blip r:embed="rId27"/>
                    <a:stretch>
                      <a:fillRect/>
                    </a:stretch>
                  </pic:blipFill>
                  <pic:spPr>
                    <a:xfrm>
                      <a:off x="0" y="0"/>
                      <a:ext cx="5731510" cy="6731635"/>
                    </a:xfrm>
                    <a:prstGeom prst="rect">
                      <a:avLst/>
                    </a:prstGeom>
                  </pic:spPr>
                </pic:pic>
              </a:graphicData>
            </a:graphic>
          </wp:inline>
        </w:drawing>
      </w:r>
    </w:p>
    <w:p w14:paraId="6796565C" w14:textId="77777777" w:rsidR="00927B41" w:rsidRPr="00570CD1" w:rsidRDefault="00927B41" w:rsidP="008D529A">
      <w:pPr>
        <w:spacing w:after="0" w:line="360" w:lineRule="auto"/>
        <w:contextualSpacing/>
        <w:rPr>
          <w:rFonts w:ascii="Arial" w:eastAsiaTheme="minorEastAsia" w:hAnsi="Arial" w:cs="Arial"/>
          <w:color w:val="000000" w:themeColor="text1"/>
          <w:kern w:val="24"/>
          <w:sz w:val="24"/>
          <w:szCs w:val="24"/>
          <w:lang w:eastAsia="en-GB"/>
          <w14:ligatures w14:val="none"/>
        </w:rPr>
      </w:pPr>
    </w:p>
    <w:p w14:paraId="718395DE" w14:textId="46E86F6E" w:rsidR="00ED2902" w:rsidRPr="00570CD1" w:rsidRDefault="003F01E1" w:rsidP="008D529A">
      <w:pPr>
        <w:spacing w:after="0" w:line="360" w:lineRule="auto"/>
        <w:contextualSpacing/>
        <w:rPr>
          <w:rFonts w:ascii="Arial" w:eastAsia="Times New Roman" w:hAnsi="Arial" w:cs="Arial"/>
          <w:i/>
          <w:iCs/>
          <w:kern w:val="0"/>
          <w:sz w:val="24"/>
          <w:szCs w:val="24"/>
          <w:lang w:eastAsia="en-GB"/>
          <w14:ligatures w14:val="none"/>
        </w:rPr>
      </w:pPr>
      <w:r w:rsidRPr="00570CD1">
        <w:rPr>
          <w:rFonts w:ascii="Arial" w:eastAsia="Times New Roman" w:hAnsi="Arial" w:cs="Arial"/>
          <w:kern w:val="0"/>
          <w:sz w:val="24"/>
          <w:szCs w:val="24"/>
          <w:lang w:eastAsia="en-GB"/>
          <w14:ligatures w14:val="none"/>
        </w:rPr>
        <w:t xml:space="preserve">Fig </w:t>
      </w:r>
      <w:r w:rsidR="005E17FA" w:rsidRPr="00570CD1">
        <w:rPr>
          <w:rFonts w:ascii="Arial" w:eastAsia="Times New Roman" w:hAnsi="Arial" w:cs="Arial"/>
          <w:kern w:val="0"/>
          <w:sz w:val="24"/>
          <w:szCs w:val="24"/>
          <w:lang w:eastAsia="en-GB"/>
          <w14:ligatures w14:val="none"/>
        </w:rPr>
        <w:t>9</w:t>
      </w:r>
      <w:r w:rsidRPr="00570CD1">
        <w:rPr>
          <w:rFonts w:ascii="Arial" w:eastAsia="Times New Roman" w:hAnsi="Arial" w:cs="Arial"/>
          <w:kern w:val="0"/>
          <w:sz w:val="24"/>
          <w:szCs w:val="24"/>
          <w:lang w:eastAsia="en-GB"/>
          <w14:ligatures w14:val="none"/>
        </w:rPr>
        <w:t xml:space="preserve">: </w:t>
      </w:r>
      <w:r w:rsidRPr="00570CD1">
        <w:rPr>
          <w:rFonts w:ascii="Arial" w:eastAsia="Times New Roman" w:hAnsi="Arial" w:cs="Arial"/>
          <w:i/>
          <w:iCs/>
          <w:kern w:val="0"/>
          <w:sz w:val="24"/>
          <w:szCs w:val="24"/>
          <w:lang w:eastAsia="en-GB"/>
          <w14:ligatures w14:val="none"/>
        </w:rPr>
        <w:t>Kotter’s 8-Step Change Management Model</w:t>
      </w:r>
    </w:p>
    <w:p w14:paraId="011264A0" w14:textId="77777777" w:rsidR="00D61506" w:rsidRPr="00570CD1" w:rsidRDefault="00D61506" w:rsidP="008D529A">
      <w:pPr>
        <w:spacing w:after="0" w:line="360" w:lineRule="auto"/>
        <w:contextualSpacing/>
        <w:rPr>
          <w:rFonts w:ascii="Arial" w:eastAsiaTheme="minorEastAsia" w:hAnsi="Arial" w:cs="Arial"/>
          <w:color w:val="000000"/>
          <w:kern w:val="24"/>
          <w:sz w:val="24"/>
          <w:szCs w:val="24"/>
          <w:lang w:eastAsia="en-GB"/>
          <w14:ligatures w14:val="none"/>
        </w:rPr>
      </w:pPr>
    </w:p>
    <w:p w14:paraId="03EBFC63" w14:textId="07909C99" w:rsidR="002F613F" w:rsidRPr="00570CD1" w:rsidRDefault="00FD67BE"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Apty (2020) also supports the idea that at least 75% of the staff need to support your change to enable it to happen.</w:t>
      </w:r>
    </w:p>
    <w:p w14:paraId="40BC766F" w14:textId="77777777" w:rsidR="00FD67BE" w:rsidRPr="00570CD1" w:rsidRDefault="00FD67BE" w:rsidP="008D529A">
      <w:pPr>
        <w:spacing w:after="0" w:line="360" w:lineRule="auto"/>
        <w:contextualSpacing/>
        <w:rPr>
          <w:rFonts w:ascii="Arial" w:eastAsia="Times New Roman" w:hAnsi="Arial" w:cs="Arial"/>
          <w:kern w:val="0"/>
          <w:sz w:val="24"/>
          <w:szCs w:val="24"/>
          <w:lang w:eastAsia="en-GB"/>
          <w14:ligatures w14:val="none"/>
        </w:rPr>
      </w:pPr>
    </w:p>
    <w:p w14:paraId="24EC00AA"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Step 1 – Establish a sense of urgency:</w:t>
      </w:r>
    </w:p>
    <w:p w14:paraId="0CE230D5"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lastRenderedPageBreak/>
        <w:t xml:space="preserve">Inform the staff of the need to change – explain the benefits to ‘all’ (provide some authentic data to support the need for urgency i.e. clinical indicators performance not achieving compliance. </w:t>
      </w:r>
    </w:p>
    <w:p w14:paraId="54C0B692"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p>
    <w:p w14:paraId="5C782242"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Step 2 – Form a coalition (stakeholders)</w:t>
      </w:r>
    </w:p>
    <w:p w14:paraId="07C737BD"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Ensure that the team are clear why change needed – it is difficult for one person alone to undertake oversight of the project, hence the need for a cohesive coalition.</w:t>
      </w:r>
    </w:p>
    <w:p w14:paraId="3C87A538"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p>
    <w:p w14:paraId="00B20782"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Step 3 – Develop a strategic vision and initiatives</w:t>
      </w:r>
    </w:p>
    <w:p w14:paraId="48D6C265"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 xml:space="preserve">Create a clear and (sensible) achievable vison (incremental change if needed) Use of the 5 Whys strategy would be beneficial at step three. </w:t>
      </w:r>
    </w:p>
    <w:p w14:paraId="5CD89A95"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p>
    <w:p w14:paraId="71EC710F" w14:textId="3ADA1EB3"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Step 4 – Communicate the vision</w:t>
      </w:r>
    </w:p>
    <w:p w14:paraId="16BA45FC"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Have a consistent and repeated message (mantra) – maximise/leverage all opportunities to share the test of change (WAST communication team)</w:t>
      </w:r>
    </w:p>
    <w:p w14:paraId="68445DEA"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p>
    <w:p w14:paraId="031BA001" w14:textId="7CAF32FF"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Step 5 – Empower the stakeholders &amp; remove barriers</w:t>
      </w:r>
    </w:p>
    <w:p w14:paraId="55D5F677"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Identify any icebergs/barriers and allow the stakeholders to undertake the test of change i.e. improve digital literacy in regards fully documenting &amp; fulfilling all required clinical indicator information required for compliance within the patient ePCR record.</w:t>
      </w:r>
    </w:p>
    <w:p w14:paraId="55B22EF2"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p>
    <w:p w14:paraId="0C5D249A" w14:textId="21D3CED3"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Step 6 – Try and ensure short-term wins</w:t>
      </w:r>
    </w:p>
    <w:p w14:paraId="6C51EB9A"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Ensure timely review of objectives and aim to undertake incremental change as to achieve ‘short term’ wins that boost staff morale i.e. concentrating/focussing on one clinical indicator per cycle.</w:t>
      </w:r>
    </w:p>
    <w:p w14:paraId="6EFD0FD5"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p>
    <w:p w14:paraId="1DC873F9" w14:textId="2FBFDFE5"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Step 7 – Maintain Momentum/Sustain Acceleration</w:t>
      </w:r>
    </w:p>
    <w:p w14:paraId="2E15E935"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‘Slow is fast – fast is slow’ – try and maintain a ‘constant’ improvement at the risk of rapid short term wins or fostering an expectation that the process will be quickly achieved (constant review of any plan, do, study, act cycles will help alleviate this step’s pitfalls)</w:t>
      </w:r>
    </w:p>
    <w:p w14:paraId="4CB8E74B"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p>
    <w:p w14:paraId="19A05040" w14:textId="7D554EB1"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Step 8 – Embed/Incorporate changes into the organisations culture</w:t>
      </w:r>
    </w:p>
    <w:p w14:paraId="3633715B"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lastRenderedPageBreak/>
        <w:t>Anchor and embed the change into culture – imperative that the organisations leader ingrain this as organisational DNA in moving forwards.</w:t>
      </w:r>
    </w:p>
    <w:p w14:paraId="6E907C2F"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p>
    <w:p w14:paraId="54E91EB5" w14:textId="37F905E5" w:rsidR="00FD67BE"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Based on steps 1-8 (incorporating Lewin’s 3 stage model as seen in figure nine) this is my chosen change management model. The next section will identify the change I wish to implement and why it is needed.</w:t>
      </w:r>
    </w:p>
    <w:p w14:paraId="47F4164B"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p>
    <w:p w14:paraId="476E5CC6"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Current Position:</w:t>
      </w:r>
    </w:p>
    <w:p w14:paraId="225D2755" w14:textId="6FE9F404"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As discussed within the introduction section of the written assignment, WASTs current clinical indicator (CI) compliance performance is not achieving the expected targets set out by the Welsh Government. It is important for the reader to realise that these CI report on the delivery of clinical care that WAST provide patients who are dealt with after contacting WAST via the traditional 999 route or other pathways.</w:t>
      </w:r>
    </w:p>
    <w:p w14:paraId="341AADF0"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p>
    <w:p w14:paraId="0101A8AD" w14:textId="00410943"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Multiple factors can skew the compliance data reported and previous quality improvement projects undertaken within WAST identified that ‘human error’ contributed to the problem. Furthermore, ‘human error’ is better explained in that clinical staff are not accurately capturing or recording all the pre-requisite clinical data that individually make up the collective/overall care bundles when using the Trust issued ePCR form (digital patient record form)</w:t>
      </w:r>
      <w:r w:rsidRPr="00570CD1">
        <w:rPr>
          <w:rFonts w:ascii="Arial" w:eastAsia="Times New Roman" w:hAnsi="Arial" w:cs="Arial"/>
          <w:kern w:val="0"/>
          <w:sz w:val="24"/>
          <w:szCs w:val="24"/>
          <w:lang w:eastAsia="en-GB"/>
          <w14:ligatures w14:val="none"/>
        </w:rPr>
        <w:t>.</w:t>
      </w:r>
    </w:p>
    <w:p w14:paraId="51388487" w14:textId="77777777"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p>
    <w:p w14:paraId="68765068" w14:textId="37B09D62" w:rsidR="00F81920" w:rsidRPr="00570CD1" w:rsidRDefault="00F81920" w:rsidP="008D529A">
      <w:pPr>
        <w:spacing w:after="0" w:line="360" w:lineRule="auto"/>
        <w:contextualSpacing/>
        <w:rPr>
          <w:rFonts w:ascii="Arial" w:eastAsia="Times New Roman" w:hAnsi="Arial" w:cs="Arial"/>
          <w:kern w:val="0"/>
          <w:sz w:val="24"/>
          <w:szCs w:val="24"/>
          <w:lang w:eastAsia="en-GB"/>
          <w14:ligatures w14:val="none"/>
        </w:rPr>
      </w:pPr>
      <w:r w:rsidRPr="00570CD1">
        <w:rPr>
          <w:rFonts w:ascii="Arial" w:eastAsia="Times New Roman" w:hAnsi="Arial" w:cs="Arial"/>
          <w:kern w:val="0"/>
          <w:sz w:val="24"/>
          <w:szCs w:val="24"/>
          <w:lang w:eastAsia="en-GB"/>
          <w14:ligatures w14:val="none"/>
        </w:rPr>
        <w:t>WAST report/submit CI data to EASC based on the following clinical indicators:</w:t>
      </w:r>
    </w:p>
    <w:p w14:paraId="02A09418" w14:textId="0A2E7419" w:rsidR="00DF09F3" w:rsidRPr="00570CD1" w:rsidRDefault="004B15CA" w:rsidP="008D529A">
      <w:pPr>
        <w:pStyle w:val="ListParagraph"/>
        <w:numPr>
          <w:ilvl w:val="0"/>
          <w:numId w:val="21"/>
        </w:num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eastAsiaTheme="majorEastAsia" w:hAnsi="Arial" w:cs="Arial"/>
          <w:color w:val="000000" w:themeColor="text1"/>
          <w:kern w:val="24"/>
          <w:sz w:val="24"/>
          <w:szCs w:val="24"/>
        </w:rPr>
        <w:t>Hypoglycaemia</w:t>
      </w:r>
      <w:r w:rsidR="00784309" w:rsidRPr="00570CD1">
        <w:rPr>
          <w:rFonts w:ascii="Arial" w:eastAsiaTheme="majorEastAsia" w:hAnsi="Arial" w:cs="Arial"/>
          <w:color w:val="000000" w:themeColor="text1"/>
          <w:kern w:val="24"/>
          <w:sz w:val="24"/>
          <w:szCs w:val="24"/>
        </w:rPr>
        <w:t xml:space="preserve"> (low blood sugar)</w:t>
      </w:r>
    </w:p>
    <w:p w14:paraId="53E0B287" w14:textId="02858133" w:rsidR="00784309" w:rsidRPr="00570CD1" w:rsidRDefault="002148CC" w:rsidP="008D529A">
      <w:pPr>
        <w:pStyle w:val="ListParagraph"/>
        <w:numPr>
          <w:ilvl w:val="0"/>
          <w:numId w:val="21"/>
        </w:num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eastAsiaTheme="majorEastAsia" w:hAnsi="Arial" w:cs="Arial"/>
          <w:color w:val="000000" w:themeColor="text1"/>
          <w:kern w:val="24"/>
          <w:sz w:val="24"/>
          <w:szCs w:val="24"/>
        </w:rPr>
        <w:t>Neck of Femur (broken hip)</w:t>
      </w:r>
    </w:p>
    <w:p w14:paraId="3F3468B0" w14:textId="6F4B5611" w:rsidR="002148CC" w:rsidRPr="00570CD1" w:rsidRDefault="002148CC" w:rsidP="008D529A">
      <w:pPr>
        <w:pStyle w:val="ListParagraph"/>
        <w:numPr>
          <w:ilvl w:val="0"/>
          <w:numId w:val="21"/>
        </w:num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eastAsiaTheme="majorEastAsia" w:hAnsi="Arial" w:cs="Arial"/>
          <w:color w:val="000000" w:themeColor="text1"/>
          <w:kern w:val="24"/>
          <w:sz w:val="24"/>
          <w:szCs w:val="24"/>
        </w:rPr>
        <w:t>Stroke</w:t>
      </w:r>
    </w:p>
    <w:p w14:paraId="6836881B" w14:textId="4C27751B" w:rsidR="002148CC" w:rsidRPr="00570CD1" w:rsidRDefault="006D16F8" w:rsidP="008D529A">
      <w:pPr>
        <w:pStyle w:val="ListParagraph"/>
        <w:numPr>
          <w:ilvl w:val="0"/>
          <w:numId w:val="21"/>
        </w:num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eastAsiaTheme="majorEastAsia" w:hAnsi="Arial" w:cs="Arial"/>
          <w:color w:val="000000" w:themeColor="text1"/>
          <w:kern w:val="24"/>
          <w:sz w:val="24"/>
          <w:szCs w:val="24"/>
        </w:rPr>
        <w:t>ST Elevation Myocardial Infarction (STEMI – ‘Heart Attack’)</w:t>
      </w:r>
    </w:p>
    <w:p w14:paraId="16CC1C00" w14:textId="77777777" w:rsidR="00A841C1" w:rsidRDefault="00A841C1" w:rsidP="008D529A">
      <w:pPr>
        <w:shd w:val="clear" w:color="auto" w:fill="FFFFFF"/>
        <w:spacing w:after="0" w:line="360" w:lineRule="auto"/>
        <w:rPr>
          <w:rFonts w:ascii="Arial" w:eastAsiaTheme="majorEastAsia" w:hAnsi="Arial" w:cs="Arial"/>
          <w:color w:val="000000" w:themeColor="text1"/>
          <w:kern w:val="24"/>
          <w:sz w:val="24"/>
          <w:szCs w:val="24"/>
        </w:rPr>
      </w:pPr>
    </w:p>
    <w:p w14:paraId="7CC3C638" w14:textId="6D454DF2" w:rsidR="00100C64" w:rsidRPr="00570CD1" w:rsidRDefault="00100C64" w:rsidP="008D529A">
      <w:p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eastAsiaTheme="majorEastAsia" w:hAnsi="Arial" w:cs="Arial"/>
          <w:color w:val="000000" w:themeColor="text1"/>
          <w:kern w:val="24"/>
          <w:sz w:val="24"/>
          <w:szCs w:val="24"/>
        </w:rPr>
        <w:t xml:space="preserve">Each CI has its own unique clinical </w:t>
      </w:r>
      <w:r w:rsidR="000E5F70" w:rsidRPr="00570CD1">
        <w:rPr>
          <w:rFonts w:ascii="Arial" w:eastAsiaTheme="majorEastAsia" w:hAnsi="Arial" w:cs="Arial"/>
          <w:color w:val="000000" w:themeColor="text1"/>
          <w:kern w:val="24"/>
          <w:sz w:val="24"/>
          <w:szCs w:val="24"/>
        </w:rPr>
        <w:t>‘jigsaw’</w:t>
      </w:r>
      <w:r w:rsidR="00B33131" w:rsidRPr="00570CD1">
        <w:rPr>
          <w:rFonts w:ascii="Arial" w:eastAsiaTheme="majorEastAsia" w:hAnsi="Arial" w:cs="Arial"/>
          <w:color w:val="000000" w:themeColor="text1"/>
          <w:kern w:val="24"/>
          <w:sz w:val="24"/>
          <w:szCs w:val="24"/>
        </w:rPr>
        <w:t>,</w:t>
      </w:r>
      <w:r w:rsidR="00B76C84" w:rsidRPr="00570CD1">
        <w:rPr>
          <w:rFonts w:ascii="Arial" w:eastAsiaTheme="majorEastAsia" w:hAnsi="Arial" w:cs="Arial"/>
          <w:color w:val="000000" w:themeColor="text1"/>
          <w:kern w:val="24"/>
          <w:sz w:val="24"/>
          <w:szCs w:val="24"/>
        </w:rPr>
        <w:t xml:space="preserve"> which</w:t>
      </w:r>
      <w:r w:rsidR="00DF14F2" w:rsidRPr="00570CD1">
        <w:rPr>
          <w:rFonts w:ascii="Arial" w:eastAsiaTheme="majorEastAsia" w:hAnsi="Arial" w:cs="Arial"/>
          <w:color w:val="000000" w:themeColor="text1"/>
          <w:kern w:val="24"/>
          <w:sz w:val="24"/>
          <w:szCs w:val="24"/>
        </w:rPr>
        <w:t xml:space="preserve"> when</w:t>
      </w:r>
      <w:r w:rsidR="00512189" w:rsidRPr="00570CD1">
        <w:rPr>
          <w:rFonts w:ascii="Arial" w:eastAsiaTheme="majorEastAsia" w:hAnsi="Arial" w:cs="Arial"/>
          <w:color w:val="000000" w:themeColor="text1"/>
          <w:kern w:val="24"/>
          <w:sz w:val="24"/>
          <w:szCs w:val="24"/>
        </w:rPr>
        <w:t xml:space="preserve"> each </w:t>
      </w:r>
      <w:r w:rsidR="00B33131" w:rsidRPr="00570CD1">
        <w:rPr>
          <w:rFonts w:ascii="Arial" w:eastAsiaTheme="majorEastAsia" w:hAnsi="Arial" w:cs="Arial"/>
          <w:color w:val="000000" w:themeColor="text1"/>
          <w:kern w:val="24"/>
          <w:sz w:val="24"/>
          <w:szCs w:val="24"/>
        </w:rPr>
        <w:t>clinical component</w:t>
      </w:r>
      <w:r w:rsidR="005D2C27" w:rsidRPr="00570CD1">
        <w:rPr>
          <w:rFonts w:ascii="Arial" w:eastAsiaTheme="majorEastAsia" w:hAnsi="Arial" w:cs="Arial"/>
          <w:color w:val="000000" w:themeColor="text1"/>
          <w:kern w:val="24"/>
          <w:sz w:val="24"/>
          <w:szCs w:val="24"/>
        </w:rPr>
        <w:t xml:space="preserve"> (jigsaw piece) is</w:t>
      </w:r>
      <w:r w:rsidR="00DF14F2" w:rsidRPr="00570CD1">
        <w:rPr>
          <w:rFonts w:ascii="Arial" w:eastAsiaTheme="majorEastAsia" w:hAnsi="Arial" w:cs="Arial"/>
          <w:color w:val="000000" w:themeColor="text1"/>
          <w:kern w:val="24"/>
          <w:sz w:val="24"/>
          <w:szCs w:val="24"/>
        </w:rPr>
        <w:t xml:space="preserve"> joined </w:t>
      </w:r>
      <w:r w:rsidR="000E5F70" w:rsidRPr="00570CD1">
        <w:rPr>
          <w:rFonts w:ascii="Arial" w:eastAsiaTheme="majorEastAsia" w:hAnsi="Arial" w:cs="Arial"/>
          <w:color w:val="000000" w:themeColor="text1"/>
          <w:kern w:val="24"/>
          <w:sz w:val="24"/>
          <w:szCs w:val="24"/>
        </w:rPr>
        <w:t>together</w:t>
      </w:r>
      <w:r w:rsidR="005D2C27" w:rsidRPr="00570CD1">
        <w:rPr>
          <w:rFonts w:ascii="Arial" w:eastAsiaTheme="majorEastAsia" w:hAnsi="Arial" w:cs="Arial"/>
          <w:color w:val="000000" w:themeColor="text1"/>
          <w:kern w:val="24"/>
          <w:sz w:val="24"/>
          <w:szCs w:val="24"/>
        </w:rPr>
        <w:t>, it</w:t>
      </w:r>
      <w:r w:rsidR="00B33131" w:rsidRPr="00570CD1">
        <w:rPr>
          <w:rFonts w:ascii="Arial" w:eastAsiaTheme="majorEastAsia" w:hAnsi="Arial" w:cs="Arial"/>
          <w:color w:val="000000" w:themeColor="text1"/>
          <w:kern w:val="24"/>
          <w:sz w:val="24"/>
          <w:szCs w:val="24"/>
        </w:rPr>
        <w:t xml:space="preserve"> </w:t>
      </w:r>
      <w:r w:rsidR="00B13FA4" w:rsidRPr="00570CD1">
        <w:rPr>
          <w:rFonts w:ascii="Arial" w:eastAsiaTheme="majorEastAsia" w:hAnsi="Arial" w:cs="Arial"/>
          <w:color w:val="000000" w:themeColor="text1"/>
          <w:kern w:val="24"/>
          <w:sz w:val="24"/>
          <w:szCs w:val="24"/>
        </w:rPr>
        <w:t>duly ‘</w:t>
      </w:r>
      <w:r w:rsidR="000E5F70" w:rsidRPr="00570CD1">
        <w:rPr>
          <w:rFonts w:ascii="Arial" w:eastAsiaTheme="majorEastAsia" w:hAnsi="Arial" w:cs="Arial"/>
          <w:color w:val="000000" w:themeColor="text1"/>
          <w:kern w:val="24"/>
          <w:sz w:val="24"/>
          <w:szCs w:val="24"/>
        </w:rPr>
        <w:t>completes’ the care bundle reported</w:t>
      </w:r>
      <w:r w:rsidR="00116EAF" w:rsidRPr="00570CD1">
        <w:rPr>
          <w:rFonts w:ascii="Arial" w:eastAsiaTheme="majorEastAsia" w:hAnsi="Arial" w:cs="Arial"/>
          <w:color w:val="000000" w:themeColor="text1"/>
          <w:kern w:val="24"/>
          <w:sz w:val="24"/>
          <w:szCs w:val="24"/>
        </w:rPr>
        <w:t xml:space="preserve"> (see figure </w:t>
      </w:r>
      <w:r w:rsidR="00A32513" w:rsidRPr="00570CD1">
        <w:rPr>
          <w:rFonts w:ascii="Arial" w:eastAsiaTheme="majorEastAsia" w:hAnsi="Arial" w:cs="Arial"/>
          <w:color w:val="000000" w:themeColor="text1"/>
          <w:kern w:val="24"/>
          <w:sz w:val="24"/>
          <w:szCs w:val="24"/>
        </w:rPr>
        <w:t>ten</w:t>
      </w:r>
      <w:r w:rsidR="00116EAF" w:rsidRPr="00570CD1">
        <w:rPr>
          <w:rFonts w:ascii="Arial" w:eastAsiaTheme="majorEastAsia" w:hAnsi="Arial" w:cs="Arial"/>
          <w:color w:val="000000" w:themeColor="text1"/>
          <w:kern w:val="24"/>
          <w:sz w:val="24"/>
          <w:szCs w:val="24"/>
        </w:rPr>
        <w:t xml:space="preserve"> below</w:t>
      </w:r>
      <w:r w:rsidR="00E95219" w:rsidRPr="00570CD1">
        <w:rPr>
          <w:rFonts w:ascii="Arial" w:eastAsiaTheme="majorEastAsia" w:hAnsi="Arial" w:cs="Arial"/>
          <w:color w:val="000000" w:themeColor="text1"/>
          <w:kern w:val="24"/>
          <w:sz w:val="24"/>
          <w:szCs w:val="24"/>
        </w:rPr>
        <w:t xml:space="preserve"> f</w:t>
      </w:r>
      <w:r w:rsidR="005D2C27" w:rsidRPr="00570CD1">
        <w:rPr>
          <w:rFonts w:ascii="Arial" w:eastAsiaTheme="majorEastAsia" w:hAnsi="Arial" w:cs="Arial"/>
          <w:color w:val="000000" w:themeColor="text1"/>
          <w:kern w:val="24"/>
          <w:sz w:val="24"/>
          <w:szCs w:val="24"/>
        </w:rPr>
        <w:t>or</w:t>
      </w:r>
      <w:r w:rsidR="00E95219" w:rsidRPr="00570CD1">
        <w:rPr>
          <w:rFonts w:ascii="Arial" w:eastAsiaTheme="majorEastAsia" w:hAnsi="Arial" w:cs="Arial"/>
          <w:color w:val="000000" w:themeColor="text1"/>
          <w:kern w:val="24"/>
          <w:sz w:val="24"/>
          <w:szCs w:val="24"/>
        </w:rPr>
        <w:t xml:space="preserve"> an infographic developed </w:t>
      </w:r>
      <w:r w:rsidR="00DF14F2" w:rsidRPr="00570CD1">
        <w:rPr>
          <w:rFonts w:ascii="Arial" w:eastAsiaTheme="majorEastAsia" w:hAnsi="Arial" w:cs="Arial"/>
          <w:color w:val="000000" w:themeColor="text1"/>
          <w:kern w:val="24"/>
          <w:sz w:val="24"/>
          <w:szCs w:val="24"/>
        </w:rPr>
        <w:t>for staff awareness)</w:t>
      </w:r>
      <w:r w:rsidR="00241AFF" w:rsidRPr="00570CD1">
        <w:rPr>
          <w:rFonts w:ascii="Arial" w:eastAsiaTheme="majorEastAsia" w:hAnsi="Arial" w:cs="Arial"/>
          <w:color w:val="000000" w:themeColor="text1"/>
          <w:kern w:val="24"/>
          <w:sz w:val="24"/>
          <w:szCs w:val="24"/>
        </w:rPr>
        <w:t xml:space="preserve"> If one of the jigsaw pieces is omitted i.e. not recorded or captured </w:t>
      </w:r>
      <w:r w:rsidR="00AB7A48" w:rsidRPr="00570CD1">
        <w:rPr>
          <w:rFonts w:ascii="Arial" w:eastAsiaTheme="majorEastAsia" w:hAnsi="Arial" w:cs="Arial"/>
          <w:color w:val="000000" w:themeColor="text1"/>
          <w:kern w:val="24"/>
          <w:sz w:val="24"/>
          <w:szCs w:val="24"/>
        </w:rPr>
        <w:t xml:space="preserve">on the ePCR, then this means that the ‘overall’ care bundle is non-compliant </w:t>
      </w:r>
    </w:p>
    <w:p w14:paraId="10D0F9A1" w14:textId="2BD0324F" w:rsidR="00AB7A48" w:rsidRPr="00570CD1" w:rsidRDefault="00AB7A48" w:rsidP="008D529A">
      <w:p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eastAsiaTheme="majorEastAsia" w:hAnsi="Arial" w:cs="Arial"/>
          <w:color w:val="000000" w:themeColor="text1"/>
          <w:kern w:val="24"/>
          <w:sz w:val="24"/>
          <w:szCs w:val="24"/>
        </w:rPr>
        <w:lastRenderedPageBreak/>
        <w:t xml:space="preserve">For example – not recording a second pain score for </w:t>
      </w:r>
      <w:r w:rsidR="007B077E" w:rsidRPr="00570CD1">
        <w:rPr>
          <w:rFonts w:ascii="Arial" w:eastAsiaTheme="majorEastAsia" w:hAnsi="Arial" w:cs="Arial"/>
          <w:color w:val="000000" w:themeColor="text1"/>
          <w:kern w:val="24"/>
          <w:sz w:val="24"/>
          <w:szCs w:val="24"/>
        </w:rPr>
        <w:t>the neck of femur CI affects the overall compliance reported to EASC.</w:t>
      </w:r>
    </w:p>
    <w:p w14:paraId="4F21BBA0" w14:textId="77777777" w:rsidR="00A841C1" w:rsidRDefault="00A841C1" w:rsidP="008D529A">
      <w:pPr>
        <w:shd w:val="clear" w:color="auto" w:fill="FFFFFF"/>
        <w:spacing w:after="0" w:line="360" w:lineRule="auto"/>
        <w:rPr>
          <w:rFonts w:ascii="Arial" w:eastAsiaTheme="majorEastAsia" w:hAnsi="Arial" w:cs="Arial"/>
          <w:color w:val="000000" w:themeColor="text1"/>
          <w:kern w:val="24"/>
          <w:sz w:val="24"/>
          <w:szCs w:val="24"/>
        </w:rPr>
      </w:pPr>
    </w:p>
    <w:p w14:paraId="08B0421F" w14:textId="2F5AF2CF" w:rsidR="00B328D6" w:rsidRPr="00570CD1" w:rsidRDefault="00E92899" w:rsidP="008D529A">
      <w:p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eastAsiaTheme="majorEastAsia" w:hAnsi="Arial" w:cs="Arial"/>
          <w:color w:val="000000" w:themeColor="text1"/>
          <w:kern w:val="24"/>
          <w:sz w:val="24"/>
          <w:szCs w:val="24"/>
        </w:rPr>
        <w:t>Figure 1</w:t>
      </w:r>
      <w:r w:rsidR="009049B1" w:rsidRPr="00570CD1">
        <w:rPr>
          <w:rFonts w:ascii="Arial" w:eastAsiaTheme="majorEastAsia" w:hAnsi="Arial" w:cs="Arial"/>
          <w:color w:val="000000" w:themeColor="text1"/>
          <w:kern w:val="24"/>
          <w:sz w:val="24"/>
          <w:szCs w:val="24"/>
        </w:rPr>
        <w:t>1</w:t>
      </w:r>
      <w:r w:rsidRPr="00570CD1">
        <w:rPr>
          <w:rFonts w:ascii="Arial" w:eastAsiaTheme="majorEastAsia" w:hAnsi="Arial" w:cs="Arial"/>
          <w:color w:val="000000" w:themeColor="text1"/>
          <w:kern w:val="24"/>
          <w:sz w:val="24"/>
          <w:szCs w:val="24"/>
        </w:rPr>
        <w:t xml:space="preserve"> below is the reportable </w:t>
      </w:r>
      <w:r w:rsidR="00AE77B8" w:rsidRPr="00570CD1">
        <w:rPr>
          <w:rFonts w:ascii="Arial" w:eastAsiaTheme="majorEastAsia" w:hAnsi="Arial" w:cs="Arial"/>
          <w:color w:val="000000" w:themeColor="text1"/>
          <w:kern w:val="24"/>
          <w:sz w:val="24"/>
          <w:szCs w:val="24"/>
        </w:rPr>
        <w:t xml:space="preserve">CI </w:t>
      </w:r>
      <w:r w:rsidRPr="00570CD1">
        <w:rPr>
          <w:rFonts w:ascii="Arial" w:eastAsiaTheme="majorEastAsia" w:hAnsi="Arial" w:cs="Arial"/>
          <w:color w:val="000000" w:themeColor="text1"/>
          <w:kern w:val="24"/>
          <w:sz w:val="24"/>
          <w:szCs w:val="24"/>
        </w:rPr>
        <w:t>data for January 2024 on a pan Wales basis</w:t>
      </w:r>
      <w:r w:rsidR="00AE77B8" w:rsidRPr="00570CD1">
        <w:rPr>
          <w:rFonts w:ascii="Arial" w:eastAsiaTheme="majorEastAsia" w:hAnsi="Arial" w:cs="Arial"/>
          <w:color w:val="000000" w:themeColor="text1"/>
          <w:kern w:val="24"/>
          <w:sz w:val="24"/>
          <w:szCs w:val="24"/>
        </w:rPr>
        <w:t xml:space="preserve"> for all conditions</w:t>
      </w:r>
      <w:r w:rsidR="001D0C50" w:rsidRPr="00570CD1">
        <w:rPr>
          <w:rFonts w:ascii="Arial" w:eastAsiaTheme="majorEastAsia" w:hAnsi="Arial" w:cs="Arial"/>
          <w:color w:val="000000" w:themeColor="text1"/>
          <w:kern w:val="24"/>
          <w:sz w:val="24"/>
          <w:szCs w:val="24"/>
        </w:rPr>
        <w:t xml:space="preserve">. </w:t>
      </w:r>
    </w:p>
    <w:p w14:paraId="7E01BD4B" w14:textId="77777777" w:rsidR="00A841C1" w:rsidRDefault="00A841C1" w:rsidP="008D529A">
      <w:pPr>
        <w:shd w:val="clear" w:color="auto" w:fill="FFFFFF"/>
        <w:spacing w:after="0" w:line="360" w:lineRule="auto"/>
        <w:rPr>
          <w:rFonts w:ascii="Arial" w:eastAsiaTheme="majorEastAsia" w:hAnsi="Arial" w:cs="Arial"/>
          <w:color w:val="000000" w:themeColor="text1"/>
          <w:kern w:val="24"/>
          <w:sz w:val="24"/>
          <w:szCs w:val="24"/>
        </w:rPr>
      </w:pPr>
    </w:p>
    <w:p w14:paraId="42281B05" w14:textId="5C27CD74" w:rsidR="001D0C50" w:rsidRPr="00570CD1" w:rsidRDefault="001D0C50" w:rsidP="008D529A">
      <w:p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eastAsiaTheme="majorEastAsia" w:hAnsi="Arial" w:cs="Arial"/>
          <w:color w:val="000000" w:themeColor="text1"/>
          <w:kern w:val="24"/>
          <w:sz w:val="24"/>
          <w:szCs w:val="24"/>
        </w:rPr>
        <w:t>In respect of the Neck of Femur</w:t>
      </w:r>
      <w:r w:rsidR="00945EEB" w:rsidRPr="00570CD1">
        <w:rPr>
          <w:rFonts w:ascii="Arial" w:eastAsiaTheme="majorEastAsia" w:hAnsi="Arial" w:cs="Arial"/>
          <w:color w:val="000000" w:themeColor="text1"/>
          <w:kern w:val="24"/>
          <w:sz w:val="24"/>
          <w:szCs w:val="24"/>
        </w:rPr>
        <w:t xml:space="preserve"> (</w:t>
      </w:r>
      <w:r w:rsidR="00B13FA4" w:rsidRPr="00570CD1">
        <w:rPr>
          <w:rFonts w:ascii="Arial" w:eastAsiaTheme="majorEastAsia" w:hAnsi="Arial" w:cs="Arial"/>
          <w:color w:val="000000" w:themeColor="text1"/>
          <w:kern w:val="24"/>
          <w:sz w:val="24"/>
          <w:szCs w:val="24"/>
        </w:rPr>
        <w:t>NoF) fracture</w:t>
      </w:r>
      <w:r w:rsidRPr="00570CD1">
        <w:rPr>
          <w:rFonts w:ascii="Arial" w:eastAsiaTheme="majorEastAsia" w:hAnsi="Arial" w:cs="Arial"/>
          <w:color w:val="000000" w:themeColor="text1"/>
          <w:kern w:val="24"/>
          <w:sz w:val="24"/>
          <w:szCs w:val="24"/>
        </w:rPr>
        <w:t xml:space="preserve"> </w:t>
      </w:r>
      <w:r w:rsidR="007C35F1" w:rsidRPr="00570CD1">
        <w:rPr>
          <w:rFonts w:ascii="Arial" w:eastAsiaTheme="majorEastAsia" w:hAnsi="Arial" w:cs="Arial"/>
          <w:color w:val="000000" w:themeColor="text1"/>
          <w:kern w:val="24"/>
          <w:sz w:val="24"/>
          <w:szCs w:val="24"/>
        </w:rPr>
        <w:t>data (highlighted in yellow</w:t>
      </w:r>
      <w:r w:rsidR="00171154" w:rsidRPr="00570CD1">
        <w:rPr>
          <w:rFonts w:ascii="Arial" w:eastAsiaTheme="majorEastAsia" w:hAnsi="Arial" w:cs="Arial"/>
          <w:color w:val="000000" w:themeColor="text1"/>
          <w:kern w:val="24"/>
          <w:sz w:val="24"/>
          <w:szCs w:val="24"/>
        </w:rPr>
        <w:t>),</w:t>
      </w:r>
      <w:r w:rsidR="007C35F1" w:rsidRPr="00570CD1">
        <w:rPr>
          <w:rFonts w:ascii="Arial" w:eastAsiaTheme="majorEastAsia" w:hAnsi="Arial" w:cs="Arial"/>
          <w:color w:val="000000" w:themeColor="text1"/>
          <w:kern w:val="24"/>
          <w:sz w:val="24"/>
          <w:szCs w:val="24"/>
        </w:rPr>
        <w:t xml:space="preserve"> it shows that 376 patients were </w:t>
      </w:r>
      <w:r w:rsidR="00945EEB" w:rsidRPr="00570CD1">
        <w:rPr>
          <w:rFonts w:ascii="Arial" w:eastAsiaTheme="majorEastAsia" w:hAnsi="Arial" w:cs="Arial"/>
          <w:color w:val="000000" w:themeColor="text1"/>
          <w:kern w:val="24"/>
          <w:sz w:val="24"/>
          <w:szCs w:val="24"/>
        </w:rPr>
        <w:t xml:space="preserve">treated for a NoF, </w:t>
      </w:r>
      <w:r w:rsidR="009F5A78" w:rsidRPr="00570CD1">
        <w:rPr>
          <w:rFonts w:ascii="Arial" w:eastAsiaTheme="majorEastAsia" w:hAnsi="Arial" w:cs="Arial"/>
          <w:color w:val="000000" w:themeColor="text1"/>
          <w:kern w:val="24"/>
          <w:sz w:val="24"/>
          <w:szCs w:val="24"/>
        </w:rPr>
        <w:t xml:space="preserve">of which 214 fully compliant to the complete care bundle. The reported overall performance compliance as a result was </w:t>
      </w:r>
      <w:r w:rsidR="00227B9D" w:rsidRPr="00570CD1">
        <w:rPr>
          <w:rFonts w:ascii="Arial" w:eastAsiaTheme="majorEastAsia" w:hAnsi="Arial" w:cs="Arial"/>
          <w:color w:val="000000" w:themeColor="text1"/>
          <w:kern w:val="24"/>
          <w:sz w:val="24"/>
          <w:szCs w:val="24"/>
        </w:rPr>
        <w:t>63.7%, which is below the expected measure.</w:t>
      </w:r>
      <w:r w:rsidR="00945EEB" w:rsidRPr="00570CD1">
        <w:rPr>
          <w:rFonts w:ascii="Arial" w:eastAsiaTheme="majorEastAsia" w:hAnsi="Arial" w:cs="Arial"/>
          <w:color w:val="000000" w:themeColor="text1"/>
          <w:kern w:val="24"/>
          <w:sz w:val="24"/>
          <w:szCs w:val="24"/>
        </w:rPr>
        <w:t xml:space="preserve"> </w:t>
      </w:r>
    </w:p>
    <w:p w14:paraId="20CE400C" w14:textId="15BD5FFA" w:rsidR="008A5D45" w:rsidRPr="00570CD1" w:rsidRDefault="008A5D45" w:rsidP="008D529A">
      <w:p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hAnsi="Arial" w:cs="Arial"/>
          <w:noProof/>
          <w:sz w:val="24"/>
          <w:szCs w:val="24"/>
        </w:rPr>
        <w:drawing>
          <wp:inline distT="0" distB="0" distL="0" distR="0" wp14:anchorId="1D17C9D9" wp14:editId="34A73D02">
            <wp:extent cx="3514725" cy="4819650"/>
            <wp:effectExtent l="0" t="0" r="9525" b="0"/>
            <wp:docPr id="1185340553" name="Picture 1" descr="A screenshot of a puzzle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340553" name="Picture 1" descr="A screenshot of a puzzle game&#10;&#10;Description automatically generated"/>
                    <pic:cNvPicPr/>
                  </pic:nvPicPr>
                  <pic:blipFill>
                    <a:blip r:embed="rId28"/>
                    <a:stretch>
                      <a:fillRect/>
                    </a:stretch>
                  </pic:blipFill>
                  <pic:spPr>
                    <a:xfrm>
                      <a:off x="0" y="0"/>
                      <a:ext cx="3514725" cy="4819650"/>
                    </a:xfrm>
                    <a:prstGeom prst="rect">
                      <a:avLst/>
                    </a:prstGeom>
                  </pic:spPr>
                </pic:pic>
              </a:graphicData>
            </a:graphic>
          </wp:inline>
        </w:drawing>
      </w:r>
    </w:p>
    <w:p w14:paraId="10E0DDA9" w14:textId="70C43093" w:rsidR="00DF14F2" w:rsidRPr="00570CD1" w:rsidRDefault="00117E67" w:rsidP="008D529A">
      <w:pPr>
        <w:shd w:val="clear" w:color="auto" w:fill="FFFFFF"/>
        <w:spacing w:after="0" w:line="360" w:lineRule="auto"/>
        <w:rPr>
          <w:rFonts w:ascii="Arial" w:eastAsiaTheme="majorEastAsia" w:hAnsi="Arial" w:cs="Arial"/>
          <w:i/>
          <w:iCs/>
          <w:color w:val="000000" w:themeColor="text1"/>
          <w:kern w:val="24"/>
          <w:sz w:val="24"/>
          <w:szCs w:val="24"/>
        </w:rPr>
      </w:pPr>
      <w:r w:rsidRPr="00570CD1">
        <w:rPr>
          <w:rFonts w:ascii="Arial" w:eastAsiaTheme="majorEastAsia" w:hAnsi="Arial" w:cs="Arial"/>
          <w:color w:val="000000" w:themeColor="text1"/>
          <w:kern w:val="24"/>
          <w:sz w:val="24"/>
          <w:szCs w:val="24"/>
        </w:rPr>
        <w:t xml:space="preserve">Fig </w:t>
      </w:r>
      <w:r w:rsidR="009049B1" w:rsidRPr="00570CD1">
        <w:rPr>
          <w:rFonts w:ascii="Arial" w:eastAsiaTheme="majorEastAsia" w:hAnsi="Arial" w:cs="Arial"/>
          <w:color w:val="000000" w:themeColor="text1"/>
          <w:kern w:val="24"/>
          <w:sz w:val="24"/>
          <w:szCs w:val="24"/>
        </w:rPr>
        <w:t>10</w:t>
      </w:r>
      <w:r w:rsidRPr="00570CD1">
        <w:rPr>
          <w:rFonts w:ascii="Arial" w:eastAsiaTheme="majorEastAsia" w:hAnsi="Arial" w:cs="Arial"/>
          <w:color w:val="000000" w:themeColor="text1"/>
          <w:kern w:val="24"/>
          <w:sz w:val="24"/>
          <w:szCs w:val="24"/>
        </w:rPr>
        <w:t xml:space="preserve">: </w:t>
      </w:r>
      <w:r w:rsidRPr="00570CD1">
        <w:rPr>
          <w:rFonts w:ascii="Arial" w:eastAsiaTheme="majorEastAsia" w:hAnsi="Arial" w:cs="Arial"/>
          <w:i/>
          <w:iCs/>
          <w:color w:val="000000" w:themeColor="text1"/>
          <w:kern w:val="24"/>
          <w:sz w:val="24"/>
          <w:szCs w:val="24"/>
        </w:rPr>
        <w:t>WAST Clinical Indicators</w:t>
      </w:r>
    </w:p>
    <w:p w14:paraId="16784232" w14:textId="5E67039A" w:rsidR="00227B9D" w:rsidRPr="00570CD1" w:rsidRDefault="00227B9D" w:rsidP="008D529A">
      <w:p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hAnsi="Arial" w:cs="Arial"/>
          <w:noProof/>
          <w:sz w:val="24"/>
          <w:szCs w:val="24"/>
        </w:rPr>
        <w:lastRenderedPageBreak/>
        <w:drawing>
          <wp:inline distT="0" distB="0" distL="0" distR="0" wp14:anchorId="31021EEF" wp14:editId="76B7C6B8">
            <wp:extent cx="5731510" cy="3117850"/>
            <wp:effectExtent l="0" t="0" r="0" b="0"/>
            <wp:docPr id="148468960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689608" name="Picture 1" descr="A screenshot of a computer screen&#10;&#10;Description automatically generated"/>
                    <pic:cNvPicPr/>
                  </pic:nvPicPr>
                  <pic:blipFill>
                    <a:blip r:embed="rId29"/>
                    <a:stretch>
                      <a:fillRect/>
                    </a:stretch>
                  </pic:blipFill>
                  <pic:spPr>
                    <a:xfrm>
                      <a:off x="0" y="0"/>
                      <a:ext cx="5731510" cy="3117850"/>
                    </a:xfrm>
                    <a:prstGeom prst="rect">
                      <a:avLst/>
                    </a:prstGeom>
                  </pic:spPr>
                </pic:pic>
              </a:graphicData>
            </a:graphic>
          </wp:inline>
        </w:drawing>
      </w:r>
    </w:p>
    <w:p w14:paraId="479A0886" w14:textId="5AA38F97" w:rsidR="007C00DA" w:rsidRPr="00570CD1" w:rsidRDefault="007C00DA" w:rsidP="008D529A">
      <w:pPr>
        <w:shd w:val="clear" w:color="auto" w:fill="FFFFFF"/>
        <w:spacing w:after="0" w:line="360" w:lineRule="auto"/>
        <w:rPr>
          <w:rFonts w:ascii="Arial" w:eastAsiaTheme="majorEastAsia" w:hAnsi="Arial" w:cs="Arial"/>
          <w:i/>
          <w:iCs/>
          <w:color w:val="000000" w:themeColor="text1"/>
          <w:kern w:val="24"/>
          <w:sz w:val="24"/>
          <w:szCs w:val="24"/>
        </w:rPr>
      </w:pPr>
      <w:r w:rsidRPr="00570CD1">
        <w:rPr>
          <w:rFonts w:ascii="Arial" w:eastAsiaTheme="majorEastAsia" w:hAnsi="Arial" w:cs="Arial"/>
          <w:color w:val="000000" w:themeColor="text1"/>
          <w:kern w:val="24"/>
          <w:sz w:val="24"/>
          <w:szCs w:val="24"/>
        </w:rPr>
        <w:t>Fig 1</w:t>
      </w:r>
      <w:r w:rsidR="009049B1" w:rsidRPr="00570CD1">
        <w:rPr>
          <w:rFonts w:ascii="Arial" w:eastAsiaTheme="majorEastAsia" w:hAnsi="Arial" w:cs="Arial"/>
          <w:color w:val="000000" w:themeColor="text1"/>
          <w:kern w:val="24"/>
          <w:sz w:val="24"/>
          <w:szCs w:val="24"/>
        </w:rPr>
        <w:t>1</w:t>
      </w:r>
      <w:r w:rsidRPr="00570CD1">
        <w:rPr>
          <w:rFonts w:ascii="Arial" w:eastAsiaTheme="majorEastAsia" w:hAnsi="Arial" w:cs="Arial"/>
          <w:color w:val="000000" w:themeColor="text1"/>
          <w:kern w:val="24"/>
          <w:sz w:val="24"/>
          <w:szCs w:val="24"/>
        </w:rPr>
        <w:t xml:space="preserve">: </w:t>
      </w:r>
      <w:r w:rsidRPr="00570CD1">
        <w:rPr>
          <w:rFonts w:ascii="Arial" w:eastAsiaTheme="majorEastAsia" w:hAnsi="Arial" w:cs="Arial"/>
          <w:i/>
          <w:iCs/>
          <w:color w:val="000000" w:themeColor="text1"/>
          <w:kern w:val="24"/>
          <w:sz w:val="24"/>
          <w:szCs w:val="24"/>
        </w:rPr>
        <w:t>WAST Ambulance Service Indicators</w:t>
      </w:r>
    </w:p>
    <w:p w14:paraId="0BD93092" w14:textId="4B36F70F" w:rsidR="00117E67" w:rsidRPr="00570CD1" w:rsidRDefault="00EF5853" w:rsidP="008D529A">
      <w:p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eastAsiaTheme="majorEastAsia" w:hAnsi="Arial" w:cs="Arial"/>
          <w:color w:val="000000" w:themeColor="text1"/>
          <w:kern w:val="24"/>
          <w:sz w:val="24"/>
          <w:szCs w:val="24"/>
        </w:rPr>
        <w:t xml:space="preserve">The CI data is also subject to run chart </w:t>
      </w:r>
      <w:r w:rsidR="00122C5C" w:rsidRPr="00570CD1">
        <w:rPr>
          <w:rFonts w:ascii="Arial" w:eastAsiaTheme="majorEastAsia" w:hAnsi="Arial" w:cs="Arial"/>
          <w:color w:val="000000" w:themeColor="text1"/>
          <w:kern w:val="24"/>
          <w:sz w:val="24"/>
          <w:szCs w:val="24"/>
        </w:rPr>
        <w:t>scrutiny</w:t>
      </w:r>
      <w:r w:rsidR="009049B1" w:rsidRPr="00570CD1">
        <w:rPr>
          <w:rFonts w:ascii="Arial" w:eastAsiaTheme="majorEastAsia" w:hAnsi="Arial" w:cs="Arial"/>
          <w:color w:val="000000" w:themeColor="text1"/>
          <w:kern w:val="24"/>
          <w:sz w:val="24"/>
          <w:szCs w:val="24"/>
        </w:rPr>
        <w:t>,</w:t>
      </w:r>
      <w:r w:rsidR="00122C5C" w:rsidRPr="00570CD1">
        <w:rPr>
          <w:rFonts w:ascii="Arial" w:eastAsiaTheme="majorEastAsia" w:hAnsi="Arial" w:cs="Arial"/>
          <w:color w:val="000000" w:themeColor="text1"/>
          <w:kern w:val="24"/>
          <w:sz w:val="24"/>
          <w:szCs w:val="24"/>
        </w:rPr>
        <w:t xml:space="preserve"> whereby the evidence</w:t>
      </w:r>
      <w:r w:rsidR="009A24D5" w:rsidRPr="00570CD1">
        <w:rPr>
          <w:rFonts w:ascii="Arial" w:eastAsiaTheme="majorEastAsia" w:hAnsi="Arial" w:cs="Arial"/>
          <w:color w:val="000000" w:themeColor="text1"/>
          <w:kern w:val="24"/>
          <w:sz w:val="24"/>
          <w:szCs w:val="24"/>
        </w:rPr>
        <w:t xml:space="preserve"> (trend)</w:t>
      </w:r>
      <w:r w:rsidR="00122C5C" w:rsidRPr="00570CD1">
        <w:rPr>
          <w:rFonts w:ascii="Arial" w:eastAsiaTheme="majorEastAsia" w:hAnsi="Arial" w:cs="Arial"/>
          <w:color w:val="000000" w:themeColor="text1"/>
          <w:kern w:val="24"/>
          <w:sz w:val="24"/>
          <w:szCs w:val="24"/>
        </w:rPr>
        <w:t xml:space="preserve"> clearly demonstra</w:t>
      </w:r>
      <w:r w:rsidR="002E1EBE" w:rsidRPr="00570CD1">
        <w:rPr>
          <w:rFonts w:ascii="Arial" w:eastAsiaTheme="majorEastAsia" w:hAnsi="Arial" w:cs="Arial"/>
          <w:color w:val="000000" w:themeColor="text1"/>
          <w:kern w:val="24"/>
          <w:sz w:val="24"/>
          <w:szCs w:val="24"/>
        </w:rPr>
        <w:t>tes</w:t>
      </w:r>
      <w:r w:rsidR="00122C5C" w:rsidRPr="00570CD1">
        <w:rPr>
          <w:rFonts w:ascii="Arial" w:eastAsiaTheme="majorEastAsia" w:hAnsi="Arial" w:cs="Arial"/>
          <w:color w:val="000000" w:themeColor="text1"/>
          <w:kern w:val="24"/>
          <w:sz w:val="24"/>
          <w:szCs w:val="24"/>
        </w:rPr>
        <w:t xml:space="preserve"> that the regular omission of documenting </w:t>
      </w:r>
      <w:r w:rsidR="00CA5DA5" w:rsidRPr="00570CD1">
        <w:rPr>
          <w:rFonts w:ascii="Arial" w:eastAsiaTheme="majorEastAsia" w:hAnsi="Arial" w:cs="Arial"/>
          <w:color w:val="000000" w:themeColor="text1"/>
          <w:kern w:val="24"/>
          <w:sz w:val="24"/>
          <w:szCs w:val="24"/>
        </w:rPr>
        <w:t>a secondary pain score alongside capturing within the ePCR</w:t>
      </w:r>
      <w:r w:rsidR="009A24D5" w:rsidRPr="00570CD1">
        <w:rPr>
          <w:rFonts w:ascii="Arial" w:eastAsiaTheme="majorEastAsia" w:hAnsi="Arial" w:cs="Arial"/>
          <w:color w:val="000000" w:themeColor="text1"/>
          <w:kern w:val="24"/>
          <w:sz w:val="24"/>
          <w:szCs w:val="24"/>
        </w:rPr>
        <w:t xml:space="preserve"> itself </w:t>
      </w:r>
      <w:r w:rsidR="00CA5DA5" w:rsidRPr="00570CD1">
        <w:rPr>
          <w:rFonts w:ascii="Arial" w:eastAsiaTheme="majorEastAsia" w:hAnsi="Arial" w:cs="Arial"/>
          <w:color w:val="000000" w:themeColor="text1"/>
          <w:kern w:val="24"/>
          <w:sz w:val="24"/>
          <w:szCs w:val="24"/>
        </w:rPr>
        <w:t>that analgesia was administered</w:t>
      </w:r>
      <w:r w:rsidR="00C501C6" w:rsidRPr="00570CD1">
        <w:rPr>
          <w:rFonts w:ascii="Arial" w:eastAsiaTheme="majorEastAsia" w:hAnsi="Arial" w:cs="Arial"/>
          <w:color w:val="000000" w:themeColor="text1"/>
          <w:kern w:val="24"/>
          <w:sz w:val="24"/>
          <w:szCs w:val="24"/>
        </w:rPr>
        <w:t>,</w:t>
      </w:r>
      <w:r w:rsidR="00CA5DA5" w:rsidRPr="00570CD1">
        <w:rPr>
          <w:rFonts w:ascii="Arial" w:eastAsiaTheme="majorEastAsia" w:hAnsi="Arial" w:cs="Arial"/>
          <w:color w:val="000000" w:themeColor="text1"/>
          <w:kern w:val="24"/>
          <w:sz w:val="24"/>
          <w:szCs w:val="24"/>
        </w:rPr>
        <w:t xml:space="preserve"> </w:t>
      </w:r>
      <w:r w:rsidR="00C501C6" w:rsidRPr="00570CD1">
        <w:rPr>
          <w:rFonts w:ascii="Arial" w:eastAsiaTheme="majorEastAsia" w:hAnsi="Arial" w:cs="Arial"/>
          <w:color w:val="000000" w:themeColor="text1"/>
          <w:kern w:val="24"/>
          <w:sz w:val="24"/>
          <w:szCs w:val="24"/>
        </w:rPr>
        <w:t>is contributing directly to a perceived lack of quality and equitable care being delivered for these patient groups experiencing a fractured neck of femur (</w:t>
      </w:r>
      <w:r w:rsidR="00646449" w:rsidRPr="00570CD1">
        <w:rPr>
          <w:rFonts w:ascii="Arial" w:eastAsiaTheme="majorEastAsia" w:hAnsi="Arial" w:cs="Arial"/>
          <w:color w:val="000000" w:themeColor="text1"/>
          <w:kern w:val="24"/>
          <w:sz w:val="24"/>
          <w:szCs w:val="24"/>
        </w:rPr>
        <w:t>this is</w:t>
      </w:r>
      <w:r w:rsidR="0039087C" w:rsidRPr="00570CD1">
        <w:rPr>
          <w:rFonts w:ascii="Arial" w:eastAsiaTheme="majorEastAsia" w:hAnsi="Arial" w:cs="Arial"/>
          <w:color w:val="000000" w:themeColor="text1"/>
          <w:kern w:val="24"/>
          <w:sz w:val="24"/>
          <w:szCs w:val="24"/>
        </w:rPr>
        <w:t xml:space="preserve"> one</w:t>
      </w:r>
      <w:r w:rsidR="00646449" w:rsidRPr="00570CD1">
        <w:rPr>
          <w:rFonts w:ascii="Arial" w:eastAsiaTheme="majorEastAsia" w:hAnsi="Arial" w:cs="Arial"/>
          <w:color w:val="000000" w:themeColor="text1"/>
          <w:kern w:val="24"/>
          <w:sz w:val="24"/>
          <w:szCs w:val="24"/>
        </w:rPr>
        <w:t xml:space="preserve"> currently </w:t>
      </w:r>
      <w:r w:rsidR="0039087C" w:rsidRPr="00570CD1">
        <w:rPr>
          <w:rFonts w:ascii="Arial" w:eastAsiaTheme="majorEastAsia" w:hAnsi="Arial" w:cs="Arial"/>
          <w:color w:val="000000" w:themeColor="text1"/>
          <w:kern w:val="24"/>
          <w:sz w:val="24"/>
          <w:szCs w:val="24"/>
        </w:rPr>
        <w:t xml:space="preserve"> poorly performing CI)</w:t>
      </w:r>
    </w:p>
    <w:p w14:paraId="4695DEE3" w14:textId="77777777" w:rsidR="00A841C1" w:rsidRDefault="00A841C1" w:rsidP="008D529A">
      <w:pPr>
        <w:shd w:val="clear" w:color="auto" w:fill="FFFFFF"/>
        <w:spacing w:after="0" w:line="360" w:lineRule="auto"/>
        <w:rPr>
          <w:rFonts w:ascii="Arial" w:eastAsiaTheme="majorEastAsia" w:hAnsi="Arial" w:cs="Arial"/>
          <w:color w:val="000000" w:themeColor="text1"/>
          <w:kern w:val="24"/>
          <w:sz w:val="24"/>
          <w:szCs w:val="24"/>
        </w:rPr>
      </w:pPr>
    </w:p>
    <w:p w14:paraId="2B5D58FB" w14:textId="23C7E481" w:rsidR="0039087C" w:rsidRPr="00570CD1" w:rsidRDefault="0039087C" w:rsidP="008D529A">
      <w:p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eastAsiaTheme="majorEastAsia" w:hAnsi="Arial" w:cs="Arial"/>
          <w:color w:val="000000" w:themeColor="text1"/>
          <w:kern w:val="24"/>
          <w:sz w:val="24"/>
          <w:szCs w:val="24"/>
        </w:rPr>
        <w:t>Interestingly, when revi</w:t>
      </w:r>
      <w:r w:rsidR="007C7C9A" w:rsidRPr="00570CD1">
        <w:rPr>
          <w:rFonts w:ascii="Arial" w:eastAsiaTheme="majorEastAsia" w:hAnsi="Arial" w:cs="Arial"/>
          <w:color w:val="000000" w:themeColor="text1"/>
          <w:kern w:val="24"/>
          <w:sz w:val="24"/>
          <w:szCs w:val="24"/>
        </w:rPr>
        <w:t>ewing historical data for NoF CI compliance</w:t>
      </w:r>
      <w:r w:rsidR="007C7C9A" w:rsidRPr="00570CD1">
        <w:rPr>
          <w:rFonts w:ascii="Arial" w:eastAsiaTheme="majorEastAsia" w:hAnsi="Arial" w:cs="Arial"/>
          <w:i/>
          <w:iCs/>
          <w:color w:val="000000" w:themeColor="text1"/>
          <w:kern w:val="24"/>
          <w:sz w:val="24"/>
          <w:szCs w:val="24"/>
        </w:rPr>
        <w:t xml:space="preserve"> pre</w:t>
      </w:r>
      <w:r w:rsidR="007C7C9A" w:rsidRPr="00570CD1">
        <w:rPr>
          <w:rFonts w:ascii="Arial" w:eastAsiaTheme="majorEastAsia" w:hAnsi="Arial" w:cs="Arial"/>
          <w:color w:val="000000" w:themeColor="text1"/>
          <w:kern w:val="24"/>
          <w:sz w:val="24"/>
          <w:szCs w:val="24"/>
        </w:rPr>
        <w:t xml:space="preserve"> introduction of the electronic patient records</w:t>
      </w:r>
      <w:r w:rsidR="00A02D0C" w:rsidRPr="00570CD1">
        <w:rPr>
          <w:rFonts w:ascii="Arial" w:eastAsiaTheme="majorEastAsia" w:hAnsi="Arial" w:cs="Arial"/>
          <w:color w:val="000000" w:themeColor="text1"/>
          <w:kern w:val="24"/>
          <w:sz w:val="24"/>
          <w:szCs w:val="24"/>
        </w:rPr>
        <w:t xml:space="preserve"> </w:t>
      </w:r>
      <w:r w:rsidR="00F07C94" w:rsidRPr="00570CD1">
        <w:rPr>
          <w:rFonts w:ascii="Arial" w:eastAsiaTheme="majorEastAsia" w:hAnsi="Arial" w:cs="Arial"/>
          <w:color w:val="000000" w:themeColor="text1"/>
          <w:kern w:val="24"/>
          <w:sz w:val="24"/>
          <w:szCs w:val="24"/>
        </w:rPr>
        <w:t xml:space="preserve">and </w:t>
      </w:r>
      <w:r w:rsidR="00A02D0C" w:rsidRPr="00570CD1">
        <w:rPr>
          <w:rFonts w:ascii="Arial" w:eastAsiaTheme="majorEastAsia" w:hAnsi="Arial" w:cs="Arial"/>
          <w:color w:val="000000" w:themeColor="text1"/>
          <w:kern w:val="24"/>
          <w:sz w:val="24"/>
          <w:szCs w:val="24"/>
        </w:rPr>
        <w:t xml:space="preserve">when paper </w:t>
      </w:r>
      <w:r w:rsidR="00F07C94" w:rsidRPr="00570CD1">
        <w:rPr>
          <w:rFonts w:ascii="Arial" w:eastAsiaTheme="majorEastAsia" w:hAnsi="Arial" w:cs="Arial"/>
          <w:color w:val="000000" w:themeColor="text1"/>
          <w:kern w:val="24"/>
          <w:sz w:val="24"/>
          <w:szCs w:val="24"/>
        </w:rPr>
        <w:t xml:space="preserve">patient clinical </w:t>
      </w:r>
      <w:r w:rsidR="00A02D0C" w:rsidRPr="00570CD1">
        <w:rPr>
          <w:rFonts w:ascii="Arial" w:eastAsiaTheme="majorEastAsia" w:hAnsi="Arial" w:cs="Arial"/>
          <w:color w:val="000000" w:themeColor="text1"/>
          <w:kern w:val="24"/>
          <w:sz w:val="24"/>
          <w:szCs w:val="24"/>
        </w:rPr>
        <w:t>records were completed</w:t>
      </w:r>
      <w:r w:rsidR="00F07C94" w:rsidRPr="00570CD1">
        <w:rPr>
          <w:rFonts w:ascii="Arial" w:eastAsiaTheme="majorEastAsia" w:hAnsi="Arial" w:cs="Arial"/>
          <w:color w:val="000000" w:themeColor="text1"/>
          <w:kern w:val="24"/>
          <w:sz w:val="24"/>
          <w:szCs w:val="24"/>
        </w:rPr>
        <w:t xml:space="preserve"> by </w:t>
      </w:r>
      <w:r w:rsidR="00B13FA4" w:rsidRPr="00570CD1">
        <w:rPr>
          <w:rFonts w:ascii="Arial" w:eastAsiaTheme="majorEastAsia" w:hAnsi="Arial" w:cs="Arial"/>
          <w:color w:val="000000" w:themeColor="text1"/>
          <w:kern w:val="24"/>
          <w:sz w:val="24"/>
          <w:szCs w:val="24"/>
        </w:rPr>
        <w:t>staff, the</w:t>
      </w:r>
      <w:r w:rsidR="00A02D0C" w:rsidRPr="00570CD1">
        <w:rPr>
          <w:rFonts w:ascii="Arial" w:eastAsiaTheme="majorEastAsia" w:hAnsi="Arial" w:cs="Arial"/>
          <w:color w:val="000000" w:themeColor="text1"/>
          <w:kern w:val="24"/>
          <w:sz w:val="24"/>
          <w:szCs w:val="24"/>
        </w:rPr>
        <w:t xml:space="preserve"> data showed that overall compliance to the care bundle regularly </w:t>
      </w:r>
      <w:r w:rsidR="00F07C94" w:rsidRPr="00570CD1">
        <w:rPr>
          <w:rFonts w:ascii="Arial" w:eastAsiaTheme="majorEastAsia" w:hAnsi="Arial" w:cs="Arial"/>
          <w:color w:val="000000" w:themeColor="text1"/>
          <w:kern w:val="24"/>
          <w:sz w:val="24"/>
          <w:szCs w:val="24"/>
        </w:rPr>
        <w:t xml:space="preserve">exceeded the </w:t>
      </w:r>
      <w:r w:rsidR="009323B9" w:rsidRPr="00570CD1">
        <w:rPr>
          <w:rFonts w:ascii="Arial" w:eastAsiaTheme="majorEastAsia" w:hAnsi="Arial" w:cs="Arial"/>
          <w:color w:val="000000" w:themeColor="text1"/>
          <w:kern w:val="24"/>
          <w:sz w:val="24"/>
          <w:szCs w:val="24"/>
        </w:rPr>
        <w:t>reporting criteria.</w:t>
      </w:r>
    </w:p>
    <w:p w14:paraId="226DD878" w14:textId="77777777" w:rsidR="00A841C1" w:rsidRDefault="00A841C1" w:rsidP="008D529A">
      <w:pPr>
        <w:shd w:val="clear" w:color="auto" w:fill="FFFFFF"/>
        <w:spacing w:after="0" w:line="360" w:lineRule="auto"/>
        <w:rPr>
          <w:rFonts w:ascii="Arial" w:eastAsiaTheme="majorEastAsia" w:hAnsi="Arial" w:cs="Arial"/>
          <w:color w:val="000000" w:themeColor="text1"/>
          <w:kern w:val="24"/>
          <w:sz w:val="24"/>
          <w:szCs w:val="24"/>
        </w:rPr>
      </w:pPr>
    </w:p>
    <w:p w14:paraId="7E7A1B06" w14:textId="7E9482E0" w:rsidR="009323B9" w:rsidRPr="00570CD1" w:rsidRDefault="009323B9" w:rsidP="008D529A">
      <w:p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eastAsiaTheme="majorEastAsia" w:hAnsi="Arial" w:cs="Arial"/>
          <w:color w:val="000000" w:themeColor="text1"/>
          <w:kern w:val="24"/>
          <w:sz w:val="24"/>
          <w:szCs w:val="24"/>
        </w:rPr>
        <w:t>Upon a further ‘deep-dive’ of the data</w:t>
      </w:r>
      <w:r w:rsidR="00CC4349" w:rsidRPr="00570CD1">
        <w:rPr>
          <w:rFonts w:ascii="Arial" w:eastAsiaTheme="majorEastAsia" w:hAnsi="Arial" w:cs="Arial"/>
          <w:color w:val="000000" w:themeColor="text1"/>
          <w:kern w:val="24"/>
          <w:sz w:val="24"/>
          <w:szCs w:val="24"/>
        </w:rPr>
        <w:t xml:space="preserve">, this consistent achievement was attributed to the fact that owing to ‘paper copies’ and a manual (human audit) as opposed </w:t>
      </w:r>
      <w:r w:rsidR="005A4C90" w:rsidRPr="00570CD1">
        <w:rPr>
          <w:rFonts w:ascii="Arial" w:eastAsiaTheme="majorEastAsia" w:hAnsi="Arial" w:cs="Arial"/>
          <w:color w:val="000000" w:themeColor="text1"/>
          <w:kern w:val="24"/>
          <w:sz w:val="24"/>
          <w:szCs w:val="24"/>
        </w:rPr>
        <w:t>digital, that it was easier to identify which member of staff w</w:t>
      </w:r>
      <w:r w:rsidR="00452576" w:rsidRPr="00570CD1">
        <w:rPr>
          <w:rFonts w:ascii="Arial" w:eastAsiaTheme="majorEastAsia" w:hAnsi="Arial" w:cs="Arial"/>
          <w:color w:val="000000" w:themeColor="text1"/>
          <w:kern w:val="24"/>
          <w:sz w:val="24"/>
          <w:szCs w:val="24"/>
        </w:rPr>
        <w:t>as</w:t>
      </w:r>
      <w:r w:rsidR="005A4C90" w:rsidRPr="00570CD1">
        <w:rPr>
          <w:rFonts w:ascii="Arial" w:eastAsiaTheme="majorEastAsia" w:hAnsi="Arial" w:cs="Arial"/>
          <w:color w:val="000000" w:themeColor="text1"/>
          <w:kern w:val="24"/>
          <w:sz w:val="24"/>
          <w:szCs w:val="24"/>
        </w:rPr>
        <w:t xml:space="preserve"> not completing the </w:t>
      </w:r>
      <w:r w:rsidR="00452576" w:rsidRPr="00570CD1">
        <w:rPr>
          <w:rFonts w:ascii="Arial" w:eastAsiaTheme="majorEastAsia" w:hAnsi="Arial" w:cs="Arial"/>
          <w:color w:val="000000" w:themeColor="text1"/>
          <w:kern w:val="24"/>
          <w:sz w:val="24"/>
          <w:szCs w:val="24"/>
        </w:rPr>
        <w:t xml:space="preserve">clinical records fully in respect of each CI unique ‘jigsaw’ piece. </w:t>
      </w:r>
      <w:r w:rsidR="00E762BE" w:rsidRPr="00570CD1">
        <w:rPr>
          <w:rFonts w:ascii="Arial" w:eastAsiaTheme="majorEastAsia" w:hAnsi="Arial" w:cs="Arial"/>
          <w:color w:val="000000" w:themeColor="text1"/>
          <w:kern w:val="24"/>
          <w:sz w:val="24"/>
          <w:szCs w:val="24"/>
        </w:rPr>
        <w:t>Once highlighted, that staff members Clinical Team Leader would in</w:t>
      </w:r>
      <w:r w:rsidR="002751EF" w:rsidRPr="00570CD1">
        <w:rPr>
          <w:rFonts w:ascii="Arial" w:eastAsiaTheme="majorEastAsia" w:hAnsi="Arial" w:cs="Arial"/>
          <w:color w:val="000000" w:themeColor="text1"/>
          <w:kern w:val="24"/>
          <w:sz w:val="24"/>
          <w:szCs w:val="24"/>
        </w:rPr>
        <w:t>itiate</w:t>
      </w:r>
      <w:r w:rsidR="00E762BE" w:rsidRPr="00570CD1">
        <w:rPr>
          <w:rFonts w:ascii="Arial" w:eastAsiaTheme="majorEastAsia" w:hAnsi="Arial" w:cs="Arial"/>
          <w:color w:val="000000" w:themeColor="text1"/>
          <w:kern w:val="24"/>
          <w:sz w:val="24"/>
          <w:szCs w:val="24"/>
        </w:rPr>
        <w:t xml:space="preserve"> a supportive discussion</w:t>
      </w:r>
      <w:r w:rsidR="00C12701" w:rsidRPr="00570CD1">
        <w:rPr>
          <w:rFonts w:ascii="Arial" w:eastAsiaTheme="majorEastAsia" w:hAnsi="Arial" w:cs="Arial"/>
          <w:color w:val="000000" w:themeColor="text1"/>
          <w:kern w:val="24"/>
          <w:sz w:val="24"/>
          <w:szCs w:val="24"/>
        </w:rPr>
        <w:t xml:space="preserve">, highlighting to the individual the need to improve on their CI ‘blind spot’ i.e. </w:t>
      </w:r>
      <w:r w:rsidR="0035230B" w:rsidRPr="00570CD1">
        <w:rPr>
          <w:rFonts w:ascii="Arial" w:eastAsiaTheme="majorEastAsia" w:hAnsi="Arial" w:cs="Arial"/>
          <w:color w:val="000000" w:themeColor="text1"/>
          <w:kern w:val="24"/>
          <w:sz w:val="24"/>
          <w:szCs w:val="24"/>
        </w:rPr>
        <w:t>“</w:t>
      </w:r>
      <w:r w:rsidR="00C12701" w:rsidRPr="00570CD1">
        <w:rPr>
          <w:rFonts w:ascii="Arial" w:eastAsiaTheme="majorEastAsia" w:hAnsi="Arial" w:cs="Arial"/>
          <w:color w:val="000000" w:themeColor="text1"/>
          <w:kern w:val="24"/>
          <w:sz w:val="24"/>
          <w:szCs w:val="24"/>
        </w:rPr>
        <w:t>remember to add a second pain score</w:t>
      </w:r>
      <w:r w:rsidR="0035230B" w:rsidRPr="00570CD1">
        <w:rPr>
          <w:rFonts w:ascii="Arial" w:eastAsiaTheme="majorEastAsia" w:hAnsi="Arial" w:cs="Arial"/>
          <w:color w:val="000000" w:themeColor="text1"/>
          <w:kern w:val="24"/>
          <w:sz w:val="24"/>
          <w:szCs w:val="24"/>
        </w:rPr>
        <w:t>”</w:t>
      </w:r>
      <w:r w:rsidR="00C12701" w:rsidRPr="00570CD1">
        <w:rPr>
          <w:rFonts w:ascii="Arial" w:eastAsiaTheme="majorEastAsia" w:hAnsi="Arial" w:cs="Arial"/>
          <w:color w:val="000000" w:themeColor="text1"/>
          <w:kern w:val="24"/>
          <w:sz w:val="24"/>
          <w:szCs w:val="24"/>
        </w:rPr>
        <w:t xml:space="preserve">. The introduction of a digital solution </w:t>
      </w:r>
      <w:r w:rsidR="00F47833" w:rsidRPr="00570CD1">
        <w:rPr>
          <w:rFonts w:ascii="Arial" w:eastAsiaTheme="majorEastAsia" w:hAnsi="Arial" w:cs="Arial"/>
          <w:color w:val="000000" w:themeColor="text1"/>
          <w:kern w:val="24"/>
          <w:sz w:val="24"/>
          <w:szCs w:val="24"/>
        </w:rPr>
        <w:t xml:space="preserve">for ePCR inhibits the ease </w:t>
      </w:r>
      <w:r w:rsidR="00F47833" w:rsidRPr="00570CD1">
        <w:rPr>
          <w:rFonts w:ascii="Arial" w:eastAsiaTheme="majorEastAsia" w:hAnsi="Arial" w:cs="Arial"/>
          <w:color w:val="000000" w:themeColor="text1"/>
          <w:kern w:val="24"/>
          <w:sz w:val="24"/>
          <w:szCs w:val="24"/>
        </w:rPr>
        <w:lastRenderedPageBreak/>
        <w:t>in which a manager can access such individual staff member compliance at a ‘granular’ level.</w:t>
      </w:r>
    </w:p>
    <w:p w14:paraId="4C13AD24" w14:textId="77777777" w:rsidR="00A841C1" w:rsidRDefault="00A841C1" w:rsidP="008D529A">
      <w:pPr>
        <w:shd w:val="clear" w:color="auto" w:fill="FFFFFF"/>
        <w:spacing w:after="0" w:line="360" w:lineRule="auto"/>
        <w:rPr>
          <w:rFonts w:ascii="Arial" w:eastAsiaTheme="majorEastAsia" w:hAnsi="Arial" w:cs="Arial"/>
          <w:color w:val="000000" w:themeColor="text1"/>
          <w:kern w:val="24"/>
          <w:sz w:val="24"/>
          <w:szCs w:val="24"/>
        </w:rPr>
      </w:pPr>
    </w:p>
    <w:p w14:paraId="6D752CC3" w14:textId="6B162844" w:rsidR="00501224" w:rsidRPr="00570CD1" w:rsidRDefault="00501224" w:rsidP="008D529A">
      <w:pPr>
        <w:shd w:val="clear" w:color="auto" w:fill="FFFFFF"/>
        <w:spacing w:after="0" w:line="360" w:lineRule="auto"/>
        <w:rPr>
          <w:rFonts w:ascii="Arial" w:eastAsiaTheme="minorEastAsia" w:hAnsi="Arial" w:cs="Arial"/>
          <w:color w:val="43423E"/>
          <w:kern w:val="24"/>
          <w:sz w:val="24"/>
          <w:szCs w:val="24"/>
        </w:rPr>
      </w:pPr>
      <w:r w:rsidRPr="00570CD1">
        <w:rPr>
          <w:rFonts w:ascii="Arial" w:eastAsiaTheme="majorEastAsia" w:hAnsi="Arial" w:cs="Arial"/>
          <w:color w:val="000000" w:themeColor="text1"/>
          <w:kern w:val="24"/>
          <w:sz w:val="24"/>
          <w:szCs w:val="24"/>
        </w:rPr>
        <w:t xml:space="preserve">My proposed change project would involve </w:t>
      </w:r>
      <w:r w:rsidR="00CB5C3B" w:rsidRPr="00570CD1">
        <w:rPr>
          <w:rFonts w:ascii="Arial" w:eastAsiaTheme="majorEastAsia" w:hAnsi="Arial" w:cs="Arial"/>
          <w:color w:val="000000" w:themeColor="text1"/>
          <w:kern w:val="24"/>
          <w:sz w:val="24"/>
          <w:szCs w:val="24"/>
        </w:rPr>
        <w:t>using Quality</w:t>
      </w:r>
      <w:r w:rsidR="008904DC" w:rsidRPr="00570CD1">
        <w:rPr>
          <w:rFonts w:ascii="Arial" w:eastAsiaTheme="majorEastAsia" w:hAnsi="Arial" w:cs="Arial"/>
          <w:color w:val="000000" w:themeColor="text1"/>
          <w:kern w:val="24"/>
          <w:sz w:val="24"/>
          <w:szCs w:val="24"/>
        </w:rPr>
        <w:t xml:space="preserve"> Improvement methodology, </w:t>
      </w:r>
      <w:r w:rsidR="003D2A9D" w:rsidRPr="00570CD1">
        <w:rPr>
          <w:rFonts w:ascii="Arial" w:eastAsiaTheme="majorEastAsia" w:hAnsi="Arial" w:cs="Arial"/>
          <w:color w:val="000000" w:themeColor="text1"/>
          <w:kern w:val="24"/>
          <w:sz w:val="24"/>
          <w:szCs w:val="24"/>
        </w:rPr>
        <w:t xml:space="preserve">but </w:t>
      </w:r>
      <w:r w:rsidR="004A2210" w:rsidRPr="00570CD1">
        <w:rPr>
          <w:rFonts w:ascii="Arial" w:eastAsiaTheme="majorEastAsia" w:hAnsi="Arial" w:cs="Arial"/>
          <w:color w:val="000000" w:themeColor="text1"/>
          <w:kern w:val="24"/>
          <w:sz w:val="24"/>
          <w:szCs w:val="24"/>
        </w:rPr>
        <w:t xml:space="preserve">crucially </w:t>
      </w:r>
      <w:r w:rsidR="003D2A9D" w:rsidRPr="00570CD1">
        <w:rPr>
          <w:rFonts w:ascii="Arial" w:eastAsiaTheme="majorEastAsia" w:hAnsi="Arial" w:cs="Arial"/>
          <w:color w:val="000000" w:themeColor="text1"/>
          <w:kern w:val="24"/>
          <w:sz w:val="24"/>
          <w:szCs w:val="24"/>
        </w:rPr>
        <w:t>as an ‘increm</w:t>
      </w:r>
      <w:r w:rsidR="00DF1773" w:rsidRPr="00570CD1">
        <w:rPr>
          <w:rFonts w:ascii="Arial" w:eastAsiaTheme="majorEastAsia" w:hAnsi="Arial" w:cs="Arial"/>
          <w:color w:val="000000" w:themeColor="text1"/>
          <w:kern w:val="24"/>
          <w:sz w:val="24"/>
          <w:szCs w:val="24"/>
        </w:rPr>
        <w:t xml:space="preserve">ental’ test of change. The Health Foundation (2001) </w:t>
      </w:r>
      <w:r w:rsidR="00B96B03" w:rsidRPr="00570CD1">
        <w:rPr>
          <w:rFonts w:ascii="Arial" w:eastAsiaTheme="majorEastAsia" w:hAnsi="Arial" w:cs="Arial"/>
          <w:color w:val="000000" w:themeColor="text1"/>
          <w:kern w:val="24"/>
          <w:sz w:val="24"/>
          <w:szCs w:val="24"/>
        </w:rPr>
        <w:t xml:space="preserve">supports the view that </w:t>
      </w:r>
      <w:r w:rsidR="00E74791" w:rsidRPr="00570CD1">
        <w:rPr>
          <w:rFonts w:ascii="Arial" w:eastAsiaTheme="minorEastAsia" w:hAnsi="Arial" w:cs="Arial"/>
          <w:color w:val="43423E"/>
          <w:kern w:val="24"/>
          <w:sz w:val="24"/>
          <w:szCs w:val="24"/>
        </w:rPr>
        <w:t xml:space="preserve">Quality improvement involves the use of a systematic and coordinated approach to solving a problem using specific methods and tools </w:t>
      </w:r>
      <w:r w:rsidR="00F46115" w:rsidRPr="00570CD1">
        <w:rPr>
          <w:rFonts w:ascii="Arial" w:eastAsiaTheme="minorEastAsia" w:hAnsi="Arial" w:cs="Arial"/>
          <w:color w:val="43423E"/>
          <w:kern w:val="24"/>
          <w:sz w:val="24"/>
          <w:szCs w:val="24"/>
        </w:rPr>
        <w:t>to bring</w:t>
      </w:r>
      <w:r w:rsidR="00E74791" w:rsidRPr="00570CD1">
        <w:rPr>
          <w:rFonts w:ascii="Arial" w:eastAsiaTheme="minorEastAsia" w:hAnsi="Arial" w:cs="Arial"/>
          <w:color w:val="43423E"/>
          <w:kern w:val="24"/>
          <w:sz w:val="24"/>
          <w:szCs w:val="24"/>
        </w:rPr>
        <w:t xml:space="preserve"> about a measurable improvement within a </w:t>
      </w:r>
      <w:r w:rsidR="00F46115" w:rsidRPr="00570CD1">
        <w:rPr>
          <w:rFonts w:ascii="Arial" w:eastAsiaTheme="minorEastAsia" w:hAnsi="Arial" w:cs="Arial"/>
          <w:color w:val="43423E"/>
          <w:kern w:val="24"/>
          <w:sz w:val="24"/>
          <w:szCs w:val="24"/>
        </w:rPr>
        <w:t>healthcare</w:t>
      </w:r>
      <w:r w:rsidR="00E74791" w:rsidRPr="00570CD1">
        <w:rPr>
          <w:rFonts w:ascii="Arial" w:eastAsiaTheme="minorEastAsia" w:hAnsi="Arial" w:cs="Arial"/>
          <w:color w:val="43423E"/>
          <w:kern w:val="24"/>
          <w:sz w:val="24"/>
          <w:szCs w:val="24"/>
        </w:rPr>
        <w:t xml:space="preserve"> setting.</w:t>
      </w:r>
    </w:p>
    <w:p w14:paraId="7CC2D1EF" w14:textId="77777777" w:rsidR="00A841C1" w:rsidRDefault="00A841C1" w:rsidP="008D529A">
      <w:pPr>
        <w:shd w:val="clear" w:color="auto" w:fill="FFFFFF"/>
        <w:spacing w:after="0" w:line="360" w:lineRule="auto"/>
        <w:rPr>
          <w:rFonts w:ascii="Arial" w:eastAsiaTheme="minorEastAsia" w:hAnsi="Arial" w:cs="Arial"/>
          <w:color w:val="43423E"/>
          <w:kern w:val="24"/>
          <w:sz w:val="24"/>
          <w:szCs w:val="24"/>
        </w:rPr>
      </w:pPr>
    </w:p>
    <w:p w14:paraId="5AFFBBA9" w14:textId="29E62269" w:rsidR="00F46115" w:rsidRPr="00570CD1" w:rsidRDefault="00F46115" w:rsidP="008D529A">
      <w:pPr>
        <w:shd w:val="clear" w:color="auto" w:fill="FFFFFF"/>
        <w:spacing w:after="0" w:line="360" w:lineRule="auto"/>
        <w:rPr>
          <w:rFonts w:ascii="Arial" w:eastAsiaTheme="minorEastAsia" w:hAnsi="Arial" w:cs="Arial"/>
          <w:color w:val="43423E"/>
          <w:kern w:val="24"/>
          <w:sz w:val="24"/>
          <w:szCs w:val="24"/>
        </w:rPr>
      </w:pPr>
      <w:r w:rsidRPr="00570CD1">
        <w:rPr>
          <w:rFonts w:ascii="Arial" w:eastAsiaTheme="minorEastAsia" w:hAnsi="Arial" w:cs="Arial"/>
          <w:color w:val="43423E"/>
          <w:kern w:val="24"/>
          <w:sz w:val="24"/>
          <w:szCs w:val="24"/>
        </w:rPr>
        <w:t xml:space="preserve">I would specifically </w:t>
      </w:r>
      <w:r w:rsidR="00D4136E" w:rsidRPr="00570CD1">
        <w:rPr>
          <w:rFonts w:ascii="Arial" w:eastAsiaTheme="minorEastAsia" w:hAnsi="Arial" w:cs="Arial"/>
          <w:color w:val="43423E"/>
          <w:kern w:val="24"/>
          <w:sz w:val="24"/>
          <w:szCs w:val="24"/>
        </w:rPr>
        <w:t>use</w:t>
      </w:r>
      <w:r w:rsidR="00467727" w:rsidRPr="00570CD1">
        <w:rPr>
          <w:rFonts w:ascii="Arial" w:eastAsiaTheme="minorEastAsia" w:hAnsi="Arial" w:cs="Arial"/>
          <w:color w:val="43423E"/>
          <w:kern w:val="24"/>
          <w:sz w:val="24"/>
          <w:szCs w:val="24"/>
        </w:rPr>
        <w:t xml:space="preserve"> the Q</w:t>
      </w:r>
      <w:r w:rsidR="00D921B2" w:rsidRPr="00570CD1">
        <w:rPr>
          <w:rFonts w:ascii="Arial" w:eastAsiaTheme="minorEastAsia" w:hAnsi="Arial" w:cs="Arial"/>
          <w:color w:val="43423E"/>
          <w:kern w:val="24"/>
          <w:sz w:val="24"/>
          <w:szCs w:val="24"/>
        </w:rPr>
        <w:t xml:space="preserve">uality Improvement Guide (2014) </w:t>
      </w:r>
      <w:r w:rsidR="006B188F" w:rsidRPr="00570CD1">
        <w:rPr>
          <w:rFonts w:ascii="Arial" w:eastAsiaTheme="minorEastAsia" w:hAnsi="Arial" w:cs="Arial"/>
          <w:color w:val="43423E"/>
          <w:kern w:val="24"/>
          <w:sz w:val="24"/>
          <w:szCs w:val="24"/>
        </w:rPr>
        <w:t xml:space="preserve">model for improvement </w:t>
      </w:r>
      <w:r w:rsidR="00FA79EA" w:rsidRPr="00570CD1">
        <w:rPr>
          <w:rFonts w:ascii="Arial" w:eastAsiaTheme="minorEastAsia" w:hAnsi="Arial" w:cs="Arial"/>
          <w:color w:val="43423E"/>
          <w:kern w:val="24"/>
          <w:sz w:val="24"/>
          <w:szCs w:val="24"/>
        </w:rPr>
        <w:t xml:space="preserve">methodology to implement my test of change (figure </w:t>
      </w:r>
      <w:r w:rsidR="005B0BAF" w:rsidRPr="00570CD1">
        <w:rPr>
          <w:rFonts w:ascii="Arial" w:eastAsiaTheme="minorEastAsia" w:hAnsi="Arial" w:cs="Arial"/>
          <w:color w:val="43423E"/>
          <w:kern w:val="24"/>
          <w:sz w:val="24"/>
          <w:szCs w:val="24"/>
        </w:rPr>
        <w:t>12</w:t>
      </w:r>
      <w:r w:rsidR="00FA79EA" w:rsidRPr="00570CD1">
        <w:rPr>
          <w:rFonts w:ascii="Arial" w:eastAsiaTheme="minorEastAsia" w:hAnsi="Arial" w:cs="Arial"/>
          <w:color w:val="43423E"/>
          <w:kern w:val="24"/>
          <w:sz w:val="24"/>
          <w:szCs w:val="24"/>
        </w:rPr>
        <w:t xml:space="preserve"> below)</w:t>
      </w:r>
    </w:p>
    <w:p w14:paraId="7E0EB3A8" w14:textId="10EC5C46" w:rsidR="00FA79EA" w:rsidRPr="00570CD1" w:rsidRDefault="00EC37DB" w:rsidP="008D529A">
      <w:p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hAnsi="Arial" w:cs="Arial"/>
          <w:noProof/>
          <w:sz w:val="24"/>
          <w:szCs w:val="24"/>
        </w:rPr>
        <w:drawing>
          <wp:inline distT="0" distB="0" distL="0" distR="0" wp14:anchorId="569C9D47" wp14:editId="514AA14E">
            <wp:extent cx="3590925" cy="4257675"/>
            <wp:effectExtent l="0" t="0" r="9525" b="9525"/>
            <wp:docPr id="1317930670"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930670" name="Picture 1" descr="A diagram of a diagram&#10;&#10;Description automatically generated"/>
                    <pic:cNvPicPr/>
                  </pic:nvPicPr>
                  <pic:blipFill>
                    <a:blip r:embed="rId30"/>
                    <a:stretch>
                      <a:fillRect/>
                    </a:stretch>
                  </pic:blipFill>
                  <pic:spPr>
                    <a:xfrm>
                      <a:off x="0" y="0"/>
                      <a:ext cx="3590925" cy="4257675"/>
                    </a:xfrm>
                    <a:prstGeom prst="rect">
                      <a:avLst/>
                    </a:prstGeom>
                  </pic:spPr>
                </pic:pic>
              </a:graphicData>
            </a:graphic>
          </wp:inline>
        </w:drawing>
      </w:r>
    </w:p>
    <w:p w14:paraId="6A98E88C" w14:textId="5D681658" w:rsidR="00EC37DB" w:rsidRPr="00570CD1" w:rsidRDefault="0041273A" w:rsidP="008D529A">
      <w:pPr>
        <w:shd w:val="clear" w:color="auto" w:fill="FFFFFF"/>
        <w:spacing w:after="0" w:line="360" w:lineRule="auto"/>
        <w:rPr>
          <w:rFonts w:ascii="Arial" w:eastAsiaTheme="majorEastAsia" w:hAnsi="Arial" w:cs="Arial"/>
          <w:i/>
          <w:iCs/>
          <w:color w:val="000000" w:themeColor="text1"/>
          <w:kern w:val="24"/>
          <w:sz w:val="24"/>
          <w:szCs w:val="24"/>
        </w:rPr>
      </w:pPr>
      <w:r w:rsidRPr="00570CD1">
        <w:rPr>
          <w:rFonts w:ascii="Arial" w:eastAsiaTheme="majorEastAsia" w:hAnsi="Arial" w:cs="Arial"/>
          <w:color w:val="000000" w:themeColor="text1"/>
          <w:kern w:val="24"/>
          <w:sz w:val="24"/>
          <w:szCs w:val="24"/>
        </w:rPr>
        <w:t>Fig 1</w:t>
      </w:r>
      <w:r w:rsidR="005B0BAF" w:rsidRPr="00570CD1">
        <w:rPr>
          <w:rFonts w:ascii="Arial" w:eastAsiaTheme="majorEastAsia" w:hAnsi="Arial" w:cs="Arial"/>
          <w:color w:val="000000" w:themeColor="text1"/>
          <w:kern w:val="24"/>
          <w:sz w:val="24"/>
          <w:szCs w:val="24"/>
        </w:rPr>
        <w:t>2</w:t>
      </w:r>
      <w:r w:rsidRPr="00570CD1">
        <w:rPr>
          <w:rFonts w:ascii="Arial" w:eastAsiaTheme="majorEastAsia" w:hAnsi="Arial" w:cs="Arial"/>
          <w:color w:val="000000" w:themeColor="text1"/>
          <w:kern w:val="24"/>
          <w:sz w:val="24"/>
          <w:szCs w:val="24"/>
        </w:rPr>
        <w:t xml:space="preserve">: </w:t>
      </w:r>
      <w:r w:rsidRPr="00570CD1">
        <w:rPr>
          <w:rFonts w:ascii="Arial" w:eastAsiaTheme="majorEastAsia" w:hAnsi="Arial" w:cs="Arial"/>
          <w:i/>
          <w:iCs/>
          <w:color w:val="000000" w:themeColor="text1"/>
          <w:kern w:val="24"/>
          <w:sz w:val="24"/>
          <w:szCs w:val="24"/>
        </w:rPr>
        <w:t>The Quality Improvemnet Guide (2014)</w:t>
      </w:r>
    </w:p>
    <w:p w14:paraId="7AEC1F8A" w14:textId="77777777" w:rsidR="004D237E" w:rsidRPr="00570CD1" w:rsidRDefault="004D237E" w:rsidP="008D529A">
      <w:pPr>
        <w:shd w:val="clear" w:color="auto" w:fill="FFFFFF"/>
        <w:spacing w:after="0" w:line="360" w:lineRule="auto"/>
        <w:rPr>
          <w:rFonts w:ascii="Arial" w:eastAsiaTheme="majorEastAsia" w:hAnsi="Arial" w:cs="Arial"/>
          <w:color w:val="000000" w:themeColor="text1"/>
          <w:kern w:val="24"/>
          <w:sz w:val="24"/>
          <w:szCs w:val="24"/>
        </w:rPr>
      </w:pPr>
    </w:p>
    <w:p w14:paraId="445AD445" w14:textId="6B1F1429" w:rsidR="00A834FB" w:rsidRPr="00570CD1" w:rsidRDefault="00A834FB" w:rsidP="008D529A">
      <w:p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eastAsiaTheme="majorEastAsia" w:hAnsi="Arial" w:cs="Arial"/>
          <w:color w:val="000000" w:themeColor="text1"/>
          <w:kern w:val="24"/>
          <w:sz w:val="24"/>
          <w:szCs w:val="24"/>
        </w:rPr>
        <w:t>By adopting the model (fig 1</w:t>
      </w:r>
      <w:r w:rsidR="005B0BAF" w:rsidRPr="00570CD1">
        <w:rPr>
          <w:rFonts w:ascii="Arial" w:eastAsiaTheme="majorEastAsia" w:hAnsi="Arial" w:cs="Arial"/>
          <w:color w:val="000000" w:themeColor="text1"/>
          <w:kern w:val="24"/>
          <w:sz w:val="24"/>
          <w:szCs w:val="24"/>
        </w:rPr>
        <w:t>2</w:t>
      </w:r>
      <w:r w:rsidRPr="00570CD1">
        <w:rPr>
          <w:rFonts w:ascii="Arial" w:eastAsiaTheme="majorEastAsia" w:hAnsi="Arial" w:cs="Arial"/>
          <w:color w:val="000000" w:themeColor="text1"/>
          <w:kern w:val="24"/>
          <w:sz w:val="24"/>
          <w:szCs w:val="24"/>
        </w:rPr>
        <w:t xml:space="preserve">) we begin by </w:t>
      </w:r>
      <w:r w:rsidR="00B17CC3" w:rsidRPr="00570CD1">
        <w:rPr>
          <w:rFonts w:ascii="Arial" w:eastAsiaTheme="majorEastAsia" w:hAnsi="Arial" w:cs="Arial"/>
          <w:color w:val="000000" w:themeColor="text1"/>
          <w:kern w:val="24"/>
          <w:sz w:val="24"/>
          <w:szCs w:val="24"/>
        </w:rPr>
        <w:t>asking:</w:t>
      </w:r>
    </w:p>
    <w:p w14:paraId="64095281" w14:textId="54E52399" w:rsidR="00B17CC3" w:rsidRPr="00570CD1" w:rsidRDefault="00B17CC3" w:rsidP="008D529A">
      <w:pPr>
        <w:pStyle w:val="ListParagraph"/>
        <w:numPr>
          <w:ilvl w:val="0"/>
          <w:numId w:val="22"/>
        </w:num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eastAsiaTheme="majorEastAsia" w:hAnsi="Arial" w:cs="Arial"/>
          <w:color w:val="000000" w:themeColor="text1"/>
          <w:kern w:val="24"/>
          <w:sz w:val="24"/>
          <w:szCs w:val="24"/>
        </w:rPr>
        <w:t>What are we trying to accomplish? -</w:t>
      </w:r>
      <w:r w:rsidR="00B06D12" w:rsidRPr="00570CD1">
        <w:rPr>
          <w:rFonts w:ascii="Arial" w:eastAsiaTheme="majorEastAsia" w:hAnsi="Arial" w:cs="Arial"/>
          <w:color w:val="000000" w:themeColor="text1"/>
          <w:kern w:val="24"/>
          <w:sz w:val="24"/>
          <w:szCs w:val="24"/>
        </w:rPr>
        <w:t xml:space="preserve">this is the AIM and provides </w:t>
      </w:r>
      <w:r w:rsidR="00F31CEE" w:rsidRPr="00570CD1">
        <w:rPr>
          <w:rFonts w:ascii="Arial" w:eastAsiaTheme="majorEastAsia" w:hAnsi="Arial" w:cs="Arial"/>
          <w:color w:val="000000" w:themeColor="text1"/>
          <w:kern w:val="24"/>
          <w:sz w:val="24"/>
          <w:szCs w:val="24"/>
        </w:rPr>
        <w:t>direction</w:t>
      </w:r>
      <w:r w:rsidR="00B06D12" w:rsidRPr="00570CD1">
        <w:rPr>
          <w:rFonts w:ascii="Arial" w:eastAsiaTheme="majorEastAsia" w:hAnsi="Arial" w:cs="Arial"/>
          <w:i/>
          <w:iCs/>
          <w:color w:val="000000" w:themeColor="text1"/>
          <w:kern w:val="24"/>
          <w:sz w:val="24"/>
          <w:szCs w:val="24"/>
        </w:rPr>
        <w:t xml:space="preserve"> i.e. my test of change </w:t>
      </w:r>
      <w:r w:rsidR="00E62BC1" w:rsidRPr="00570CD1">
        <w:rPr>
          <w:rFonts w:ascii="Arial" w:eastAsiaTheme="majorEastAsia" w:hAnsi="Arial" w:cs="Arial"/>
          <w:i/>
          <w:iCs/>
          <w:color w:val="000000" w:themeColor="text1"/>
          <w:kern w:val="24"/>
          <w:sz w:val="24"/>
          <w:szCs w:val="24"/>
        </w:rPr>
        <w:t>is improving compliance to the neck of femur CI by ensuring that all the ‘jigsaw pieces are completed</w:t>
      </w:r>
      <w:r w:rsidR="009B6B1A" w:rsidRPr="00570CD1">
        <w:rPr>
          <w:rFonts w:ascii="Arial" w:eastAsiaTheme="majorEastAsia" w:hAnsi="Arial" w:cs="Arial"/>
          <w:i/>
          <w:iCs/>
          <w:color w:val="000000" w:themeColor="text1"/>
          <w:kern w:val="24"/>
          <w:sz w:val="24"/>
          <w:szCs w:val="24"/>
        </w:rPr>
        <w:t>.</w:t>
      </w:r>
    </w:p>
    <w:p w14:paraId="0D49D4CC" w14:textId="2BE3CAEE" w:rsidR="00F31CEE" w:rsidRPr="00570CD1" w:rsidRDefault="00F31CEE" w:rsidP="008D529A">
      <w:pPr>
        <w:pStyle w:val="ListParagraph"/>
        <w:numPr>
          <w:ilvl w:val="0"/>
          <w:numId w:val="22"/>
        </w:num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eastAsiaTheme="majorEastAsia" w:hAnsi="Arial" w:cs="Arial"/>
          <w:color w:val="000000" w:themeColor="text1"/>
          <w:kern w:val="24"/>
          <w:sz w:val="24"/>
          <w:szCs w:val="24"/>
        </w:rPr>
        <w:lastRenderedPageBreak/>
        <w:t xml:space="preserve">How will we know that a change </w:t>
      </w:r>
      <w:r w:rsidR="007C5DE0" w:rsidRPr="00570CD1">
        <w:rPr>
          <w:rFonts w:ascii="Arial" w:eastAsiaTheme="majorEastAsia" w:hAnsi="Arial" w:cs="Arial"/>
          <w:color w:val="000000" w:themeColor="text1"/>
          <w:kern w:val="24"/>
          <w:sz w:val="24"/>
          <w:szCs w:val="24"/>
        </w:rPr>
        <w:t xml:space="preserve">is an improvement? </w:t>
      </w:r>
      <w:r w:rsidR="00BE7AD3" w:rsidRPr="00570CD1">
        <w:rPr>
          <w:rFonts w:ascii="Arial" w:eastAsiaTheme="majorEastAsia" w:hAnsi="Arial" w:cs="Arial"/>
          <w:color w:val="000000" w:themeColor="text1"/>
          <w:kern w:val="24"/>
          <w:sz w:val="24"/>
          <w:szCs w:val="24"/>
        </w:rPr>
        <w:t>–</w:t>
      </w:r>
      <w:r w:rsidR="007C5DE0" w:rsidRPr="00570CD1">
        <w:rPr>
          <w:rFonts w:ascii="Arial" w:eastAsiaTheme="majorEastAsia" w:hAnsi="Arial" w:cs="Arial"/>
          <w:color w:val="000000" w:themeColor="text1"/>
          <w:kern w:val="24"/>
          <w:sz w:val="24"/>
          <w:szCs w:val="24"/>
        </w:rPr>
        <w:t xml:space="preserve"> </w:t>
      </w:r>
      <w:r w:rsidR="00BE7AD3" w:rsidRPr="00570CD1">
        <w:rPr>
          <w:rFonts w:ascii="Arial" w:eastAsiaTheme="majorEastAsia" w:hAnsi="Arial" w:cs="Arial"/>
          <w:color w:val="000000" w:themeColor="text1"/>
          <w:kern w:val="24"/>
          <w:sz w:val="24"/>
          <w:szCs w:val="24"/>
        </w:rPr>
        <w:t xml:space="preserve">These are the MEASURES and describe our current and future position </w:t>
      </w:r>
      <w:r w:rsidR="00171154" w:rsidRPr="00570CD1">
        <w:rPr>
          <w:rFonts w:ascii="Arial" w:eastAsiaTheme="majorEastAsia" w:hAnsi="Arial" w:cs="Arial"/>
          <w:i/>
          <w:iCs/>
          <w:color w:val="000000" w:themeColor="text1"/>
          <w:kern w:val="24"/>
          <w:sz w:val="24"/>
          <w:szCs w:val="24"/>
        </w:rPr>
        <w:t xml:space="preserve">i.e. </w:t>
      </w:r>
      <w:r w:rsidR="00E22655" w:rsidRPr="00570CD1">
        <w:rPr>
          <w:rFonts w:ascii="Arial" w:eastAsiaTheme="majorEastAsia" w:hAnsi="Arial" w:cs="Arial"/>
          <w:i/>
          <w:iCs/>
          <w:color w:val="000000" w:themeColor="text1"/>
          <w:kern w:val="24"/>
          <w:sz w:val="24"/>
          <w:szCs w:val="24"/>
        </w:rPr>
        <w:t xml:space="preserve">the </w:t>
      </w:r>
      <w:r w:rsidR="005433B7" w:rsidRPr="00570CD1">
        <w:rPr>
          <w:rFonts w:ascii="Arial" w:eastAsiaTheme="majorEastAsia" w:hAnsi="Arial" w:cs="Arial"/>
          <w:i/>
          <w:iCs/>
          <w:color w:val="000000" w:themeColor="text1"/>
          <w:kern w:val="24"/>
          <w:sz w:val="24"/>
          <w:szCs w:val="24"/>
        </w:rPr>
        <w:t>current CI compliance</w:t>
      </w:r>
      <w:r w:rsidR="00E22655" w:rsidRPr="00570CD1">
        <w:rPr>
          <w:rFonts w:ascii="Arial" w:eastAsiaTheme="majorEastAsia" w:hAnsi="Arial" w:cs="Arial"/>
          <w:i/>
          <w:iCs/>
          <w:color w:val="000000" w:themeColor="text1"/>
          <w:kern w:val="24"/>
          <w:sz w:val="24"/>
          <w:szCs w:val="24"/>
        </w:rPr>
        <w:t>/performance data that is reported to WG/EASC</w:t>
      </w:r>
    </w:p>
    <w:p w14:paraId="680EC613" w14:textId="2053F7D8" w:rsidR="00E22655" w:rsidRPr="00570CD1" w:rsidRDefault="0024122F" w:rsidP="008D529A">
      <w:pPr>
        <w:pStyle w:val="ListParagraph"/>
        <w:numPr>
          <w:ilvl w:val="0"/>
          <w:numId w:val="22"/>
        </w:num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eastAsiaTheme="majorEastAsia" w:hAnsi="Arial" w:cs="Arial"/>
          <w:color w:val="000000" w:themeColor="text1"/>
          <w:kern w:val="24"/>
          <w:sz w:val="24"/>
          <w:szCs w:val="24"/>
        </w:rPr>
        <w:t>What change can we make that will result in an improvement</w:t>
      </w:r>
      <w:r w:rsidR="00477267" w:rsidRPr="00570CD1">
        <w:rPr>
          <w:rFonts w:ascii="Arial" w:eastAsiaTheme="majorEastAsia" w:hAnsi="Arial" w:cs="Arial"/>
          <w:color w:val="000000" w:themeColor="text1"/>
          <w:kern w:val="24"/>
          <w:sz w:val="24"/>
          <w:szCs w:val="24"/>
        </w:rPr>
        <w:t xml:space="preserve">? – These are the CHANGES that inform us </w:t>
      </w:r>
      <w:r w:rsidR="009B6B1A" w:rsidRPr="00570CD1">
        <w:rPr>
          <w:rFonts w:ascii="Arial" w:eastAsiaTheme="majorEastAsia" w:hAnsi="Arial" w:cs="Arial"/>
          <w:color w:val="000000" w:themeColor="text1"/>
          <w:kern w:val="24"/>
          <w:sz w:val="24"/>
          <w:szCs w:val="24"/>
        </w:rPr>
        <w:t xml:space="preserve">of how we are going to get there </w:t>
      </w:r>
      <w:r w:rsidR="007230B8" w:rsidRPr="00570CD1">
        <w:rPr>
          <w:rFonts w:ascii="Arial" w:eastAsiaTheme="majorEastAsia" w:hAnsi="Arial" w:cs="Arial"/>
          <w:color w:val="000000" w:themeColor="text1"/>
          <w:kern w:val="24"/>
          <w:sz w:val="24"/>
          <w:szCs w:val="24"/>
        </w:rPr>
        <w:t>–</w:t>
      </w:r>
      <w:r w:rsidR="009B6B1A" w:rsidRPr="00570CD1">
        <w:rPr>
          <w:rFonts w:ascii="Arial" w:eastAsiaTheme="majorEastAsia" w:hAnsi="Arial" w:cs="Arial"/>
          <w:color w:val="000000" w:themeColor="text1"/>
          <w:kern w:val="24"/>
          <w:sz w:val="24"/>
          <w:szCs w:val="24"/>
        </w:rPr>
        <w:t xml:space="preserve"> </w:t>
      </w:r>
      <w:r w:rsidR="007230B8" w:rsidRPr="00570CD1">
        <w:rPr>
          <w:rFonts w:ascii="Arial" w:eastAsiaTheme="majorEastAsia" w:hAnsi="Arial" w:cs="Arial"/>
          <w:i/>
          <w:iCs/>
          <w:color w:val="000000" w:themeColor="text1"/>
          <w:kern w:val="24"/>
          <w:sz w:val="24"/>
          <w:szCs w:val="24"/>
        </w:rPr>
        <w:t xml:space="preserve">tweaking the ePCR data collection points, thus barring a clinician closing the record until a pain score/administration of analgesia is correctly recorded </w:t>
      </w:r>
      <w:r w:rsidR="006B67DC" w:rsidRPr="00570CD1">
        <w:rPr>
          <w:rFonts w:ascii="Arial" w:eastAsiaTheme="majorEastAsia" w:hAnsi="Arial" w:cs="Arial"/>
          <w:i/>
          <w:iCs/>
          <w:color w:val="000000" w:themeColor="text1"/>
          <w:kern w:val="24"/>
          <w:sz w:val="24"/>
          <w:szCs w:val="24"/>
        </w:rPr>
        <w:t xml:space="preserve">for a NoF condition code i.e. the clinician cannot proceed any further with completing the ePCR until these </w:t>
      </w:r>
      <w:r w:rsidR="00FF4E7C" w:rsidRPr="00570CD1">
        <w:rPr>
          <w:rFonts w:ascii="Arial" w:eastAsiaTheme="majorEastAsia" w:hAnsi="Arial" w:cs="Arial"/>
          <w:i/>
          <w:iCs/>
          <w:color w:val="000000" w:themeColor="text1"/>
          <w:kern w:val="24"/>
          <w:sz w:val="24"/>
          <w:szCs w:val="24"/>
        </w:rPr>
        <w:t xml:space="preserve">key jigsaw pieces of information are entered onto the system. </w:t>
      </w:r>
      <w:r w:rsidR="00FF4E7C" w:rsidRPr="00570CD1">
        <w:rPr>
          <w:rFonts w:ascii="Arial" w:eastAsiaTheme="majorEastAsia" w:hAnsi="Arial" w:cs="Arial"/>
          <w:color w:val="000000" w:themeColor="text1"/>
          <w:kern w:val="24"/>
          <w:sz w:val="24"/>
          <w:szCs w:val="24"/>
        </w:rPr>
        <w:t xml:space="preserve">This will be in conjunction with </w:t>
      </w:r>
      <w:r w:rsidR="00CE76E2" w:rsidRPr="00570CD1">
        <w:rPr>
          <w:rFonts w:ascii="Arial" w:eastAsiaTheme="majorEastAsia" w:hAnsi="Arial" w:cs="Arial"/>
          <w:color w:val="000000" w:themeColor="text1"/>
          <w:kern w:val="24"/>
          <w:sz w:val="24"/>
          <w:szCs w:val="24"/>
        </w:rPr>
        <w:t>Senior Paramedic being given access to a bespoke CI dashboard from which they can drill down to a ‘granular’ level each team members individual C</w:t>
      </w:r>
      <w:r w:rsidR="0043599A" w:rsidRPr="00570CD1">
        <w:rPr>
          <w:rFonts w:ascii="Arial" w:eastAsiaTheme="majorEastAsia" w:hAnsi="Arial" w:cs="Arial"/>
          <w:color w:val="000000" w:themeColor="text1"/>
          <w:kern w:val="24"/>
          <w:sz w:val="24"/>
          <w:szCs w:val="24"/>
        </w:rPr>
        <w:t xml:space="preserve">I performance data, supported by </w:t>
      </w:r>
      <w:r w:rsidR="00171154" w:rsidRPr="00570CD1">
        <w:rPr>
          <w:rFonts w:ascii="Arial" w:eastAsiaTheme="majorEastAsia" w:hAnsi="Arial" w:cs="Arial"/>
          <w:color w:val="000000" w:themeColor="text1"/>
          <w:kern w:val="24"/>
          <w:sz w:val="24"/>
          <w:szCs w:val="24"/>
        </w:rPr>
        <w:t>instigating ‘</w:t>
      </w:r>
      <w:r w:rsidR="0043599A" w:rsidRPr="00570CD1">
        <w:rPr>
          <w:rFonts w:ascii="Arial" w:eastAsiaTheme="majorEastAsia" w:hAnsi="Arial" w:cs="Arial"/>
          <w:color w:val="000000" w:themeColor="text1"/>
          <w:kern w:val="24"/>
          <w:sz w:val="24"/>
          <w:szCs w:val="24"/>
        </w:rPr>
        <w:t>Nudge’ theory methodology.</w:t>
      </w:r>
    </w:p>
    <w:p w14:paraId="57CD4372" w14:textId="77777777" w:rsidR="00F81920" w:rsidRPr="00570CD1" w:rsidRDefault="00F81920" w:rsidP="008D529A">
      <w:pPr>
        <w:shd w:val="clear" w:color="auto" w:fill="FFFFFF"/>
        <w:spacing w:after="0" w:line="360" w:lineRule="auto"/>
        <w:rPr>
          <w:rFonts w:ascii="Arial" w:eastAsiaTheme="majorEastAsia" w:hAnsi="Arial" w:cs="Arial"/>
          <w:color w:val="000000" w:themeColor="text1"/>
          <w:kern w:val="24"/>
          <w:sz w:val="24"/>
          <w:szCs w:val="24"/>
        </w:rPr>
      </w:pPr>
    </w:p>
    <w:p w14:paraId="66EBE2A1" w14:textId="59F2EF25" w:rsidR="00822711" w:rsidRPr="00570CD1" w:rsidRDefault="00822711" w:rsidP="008D529A">
      <w:pPr>
        <w:shd w:val="clear" w:color="auto" w:fill="FFFFFF"/>
        <w:spacing w:after="0" w:line="360" w:lineRule="auto"/>
        <w:rPr>
          <w:rFonts w:ascii="Arial" w:eastAsiaTheme="majorEastAsia" w:hAnsi="Arial" w:cs="Arial"/>
          <w:color w:val="000000" w:themeColor="text1"/>
          <w:kern w:val="24"/>
          <w:sz w:val="24"/>
          <w:szCs w:val="24"/>
        </w:rPr>
      </w:pPr>
      <w:r w:rsidRPr="00570CD1">
        <w:rPr>
          <w:rFonts w:ascii="Arial" w:eastAsiaTheme="majorEastAsia" w:hAnsi="Arial" w:cs="Arial"/>
          <w:color w:val="000000" w:themeColor="text1"/>
          <w:kern w:val="24"/>
          <w:sz w:val="24"/>
          <w:szCs w:val="24"/>
        </w:rPr>
        <w:t xml:space="preserve">The second part of the model </w:t>
      </w:r>
      <w:r w:rsidR="008864B3" w:rsidRPr="00570CD1">
        <w:rPr>
          <w:rFonts w:ascii="Arial" w:eastAsiaTheme="majorEastAsia" w:hAnsi="Arial" w:cs="Arial"/>
          <w:color w:val="000000" w:themeColor="text1"/>
          <w:kern w:val="24"/>
          <w:sz w:val="24"/>
          <w:szCs w:val="24"/>
        </w:rPr>
        <w:t xml:space="preserve">involves implementing the Plan, Do, Study Act </w:t>
      </w:r>
      <w:r w:rsidR="00CA4C8A" w:rsidRPr="00570CD1">
        <w:rPr>
          <w:rFonts w:ascii="Arial" w:eastAsiaTheme="majorEastAsia" w:hAnsi="Arial" w:cs="Arial"/>
          <w:color w:val="000000" w:themeColor="text1"/>
          <w:kern w:val="24"/>
          <w:sz w:val="24"/>
          <w:szCs w:val="24"/>
        </w:rPr>
        <w:t>approach, whereby:</w:t>
      </w:r>
    </w:p>
    <w:p w14:paraId="72C827A6" w14:textId="77777777" w:rsidR="00A841C1" w:rsidRDefault="00A841C1" w:rsidP="008D529A">
      <w:pPr>
        <w:shd w:val="clear" w:color="auto" w:fill="FFFFFF"/>
        <w:spacing w:after="0" w:line="360" w:lineRule="auto"/>
        <w:rPr>
          <w:rFonts w:ascii="Arial" w:eastAsiaTheme="majorEastAsia" w:hAnsi="Arial" w:cs="Arial"/>
          <w:b/>
          <w:bCs/>
          <w:color w:val="000000" w:themeColor="text1"/>
          <w:kern w:val="24"/>
          <w:sz w:val="24"/>
          <w:szCs w:val="24"/>
        </w:rPr>
      </w:pPr>
    </w:p>
    <w:p w14:paraId="36D34695" w14:textId="58FCBC14" w:rsidR="00CA4C8A" w:rsidRPr="00570CD1" w:rsidRDefault="00CA4C8A" w:rsidP="008D529A">
      <w:pPr>
        <w:shd w:val="clear" w:color="auto" w:fill="FFFFFF"/>
        <w:spacing w:after="0" w:line="360" w:lineRule="auto"/>
        <w:rPr>
          <w:rFonts w:ascii="Arial" w:hAnsi="Arial" w:cs="Arial"/>
          <w:sz w:val="24"/>
          <w:szCs w:val="24"/>
        </w:rPr>
      </w:pPr>
      <w:r w:rsidRPr="00570CD1">
        <w:rPr>
          <w:rFonts w:ascii="Arial" w:eastAsiaTheme="majorEastAsia" w:hAnsi="Arial" w:cs="Arial"/>
          <w:b/>
          <w:bCs/>
          <w:color w:val="000000" w:themeColor="text1"/>
          <w:kern w:val="24"/>
          <w:sz w:val="24"/>
          <w:szCs w:val="24"/>
        </w:rPr>
        <w:t xml:space="preserve">Plan </w:t>
      </w:r>
      <w:r w:rsidRPr="00570CD1">
        <w:rPr>
          <w:rFonts w:ascii="Arial" w:eastAsiaTheme="majorEastAsia" w:hAnsi="Arial" w:cs="Arial"/>
          <w:color w:val="000000" w:themeColor="text1"/>
          <w:kern w:val="24"/>
          <w:sz w:val="24"/>
          <w:szCs w:val="24"/>
        </w:rPr>
        <w:t xml:space="preserve">- </w:t>
      </w:r>
      <w:r w:rsidR="00736E97" w:rsidRPr="00570CD1">
        <w:rPr>
          <w:rFonts w:ascii="Arial" w:hAnsi="Arial" w:cs="Arial"/>
          <w:sz w:val="24"/>
          <w:szCs w:val="24"/>
        </w:rPr>
        <w:t>Plan what you are going to do differently – ‘who, what, where and when</w:t>
      </w:r>
      <w:r w:rsidR="00171154" w:rsidRPr="00570CD1">
        <w:rPr>
          <w:rFonts w:ascii="Arial" w:hAnsi="Arial" w:cs="Arial"/>
          <w:sz w:val="24"/>
          <w:szCs w:val="24"/>
        </w:rPr>
        <w:t>.’</w:t>
      </w:r>
    </w:p>
    <w:p w14:paraId="3942A3AB" w14:textId="2485A2D2" w:rsidR="00396F63" w:rsidRPr="00570CD1" w:rsidRDefault="00396F63" w:rsidP="008D529A">
      <w:pPr>
        <w:shd w:val="clear" w:color="auto" w:fill="FFFFFF"/>
        <w:spacing w:after="0" w:line="360" w:lineRule="auto"/>
        <w:rPr>
          <w:rFonts w:ascii="Arial" w:hAnsi="Arial" w:cs="Arial"/>
          <w:sz w:val="24"/>
          <w:szCs w:val="24"/>
        </w:rPr>
      </w:pPr>
      <w:r w:rsidRPr="00570CD1">
        <w:rPr>
          <w:rFonts w:ascii="Arial" w:hAnsi="Arial" w:cs="Arial"/>
          <w:b/>
          <w:bCs/>
          <w:sz w:val="24"/>
          <w:szCs w:val="24"/>
        </w:rPr>
        <w:t>Do</w:t>
      </w:r>
      <w:r w:rsidRPr="00570CD1">
        <w:rPr>
          <w:rFonts w:ascii="Arial" w:hAnsi="Arial" w:cs="Arial"/>
          <w:sz w:val="24"/>
          <w:szCs w:val="24"/>
        </w:rPr>
        <w:t xml:space="preserve"> </w:t>
      </w:r>
      <w:r w:rsidR="00F52703" w:rsidRPr="00570CD1">
        <w:rPr>
          <w:rFonts w:ascii="Arial" w:hAnsi="Arial" w:cs="Arial"/>
          <w:sz w:val="24"/>
          <w:szCs w:val="24"/>
        </w:rPr>
        <w:t>–</w:t>
      </w:r>
      <w:r w:rsidRPr="00570CD1">
        <w:rPr>
          <w:rFonts w:ascii="Arial" w:hAnsi="Arial" w:cs="Arial"/>
          <w:sz w:val="24"/>
          <w:szCs w:val="24"/>
        </w:rPr>
        <w:t xml:space="preserve"> </w:t>
      </w:r>
      <w:r w:rsidR="00171154" w:rsidRPr="00570CD1">
        <w:rPr>
          <w:rFonts w:ascii="Arial" w:hAnsi="Arial" w:cs="Arial"/>
          <w:sz w:val="24"/>
          <w:szCs w:val="24"/>
        </w:rPr>
        <w:t>Conduct</w:t>
      </w:r>
      <w:r w:rsidR="00F52703" w:rsidRPr="00570CD1">
        <w:rPr>
          <w:rFonts w:ascii="Arial" w:hAnsi="Arial" w:cs="Arial"/>
          <w:sz w:val="24"/>
          <w:szCs w:val="24"/>
        </w:rPr>
        <w:t xml:space="preserve"> the plan and collect information on what worked well and what issues need tackling</w:t>
      </w:r>
    </w:p>
    <w:p w14:paraId="2237F0AB" w14:textId="19446509" w:rsidR="00F52703" w:rsidRPr="00570CD1" w:rsidRDefault="00F52703" w:rsidP="008D529A">
      <w:pPr>
        <w:shd w:val="clear" w:color="auto" w:fill="FFFFFF"/>
        <w:spacing w:after="0" w:line="360" w:lineRule="auto"/>
        <w:rPr>
          <w:rFonts w:ascii="Arial" w:hAnsi="Arial" w:cs="Arial"/>
          <w:i/>
          <w:iCs/>
          <w:sz w:val="24"/>
          <w:szCs w:val="24"/>
        </w:rPr>
      </w:pPr>
      <w:r w:rsidRPr="00570CD1">
        <w:rPr>
          <w:rFonts w:ascii="Arial" w:hAnsi="Arial" w:cs="Arial"/>
          <w:b/>
          <w:bCs/>
          <w:sz w:val="24"/>
          <w:szCs w:val="24"/>
        </w:rPr>
        <w:t>Study</w:t>
      </w:r>
      <w:r w:rsidRPr="00570CD1">
        <w:rPr>
          <w:rFonts w:ascii="Arial" w:hAnsi="Arial" w:cs="Arial"/>
          <w:sz w:val="24"/>
          <w:szCs w:val="24"/>
        </w:rPr>
        <w:t xml:space="preserve"> </w:t>
      </w:r>
      <w:r w:rsidR="003B675F" w:rsidRPr="00570CD1">
        <w:rPr>
          <w:rFonts w:ascii="Arial" w:hAnsi="Arial" w:cs="Arial"/>
          <w:sz w:val="24"/>
          <w:szCs w:val="24"/>
        </w:rPr>
        <w:t>–</w:t>
      </w:r>
      <w:r w:rsidRPr="00570CD1">
        <w:rPr>
          <w:rFonts w:ascii="Arial" w:hAnsi="Arial" w:cs="Arial"/>
          <w:sz w:val="24"/>
          <w:szCs w:val="24"/>
        </w:rPr>
        <w:t xml:space="preserve"> </w:t>
      </w:r>
      <w:r w:rsidR="003B675F" w:rsidRPr="00570CD1">
        <w:rPr>
          <w:rFonts w:ascii="Arial" w:hAnsi="Arial" w:cs="Arial"/>
          <w:sz w:val="24"/>
          <w:szCs w:val="24"/>
        </w:rPr>
        <w:t xml:space="preserve">Gather the team together once test undertaken to discuss findings </w:t>
      </w:r>
      <w:r w:rsidR="0077792A" w:rsidRPr="00570CD1">
        <w:rPr>
          <w:rFonts w:ascii="Arial" w:hAnsi="Arial" w:cs="Arial"/>
          <w:sz w:val="24"/>
          <w:szCs w:val="24"/>
        </w:rPr>
        <w:t xml:space="preserve">with the aim of ‘refining’ the test so that it can be repeated i.e. </w:t>
      </w:r>
      <w:r w:rsidR="0077792A" w:rsidRPr="00570CD1">
        <w:rPr>
          <w:rFonts w:ascii="Arial" w:hAnsi="Arial" w:cs="Arial"/>
          <w:i/>
          <w:iCs/>
          <w:sz w:val="24"/>
          <w:szCs w:val="24"/>
        </w:rPr>
        <w:t xml:space="preserve">what is the data telling us, what worked and </w:t>
      </w:r>
      <w:r w:rsidR="00171154" w:rsidRPr="00570CD1">
        <w:rPr>
          <w:rFonts w:ascii="Arial" w:hAnsi="Arial" w:cs="Arial"/>
          <w:i/>
          <w:iCs/>
          <w:sz w:val="24"/>
          <w:szCs w:val="24"/>
        </w:rPr>
        <w:t>did not</w:t>
      </w:r>
      <w:r w:rsidR="0077792A" w:rsidRPr="00570CD1">
        <w:rPr>
          <w:rFonts w:ascii="Arial" w:hAnsi="Arial" w:cs="Arial"/>
          <w:i/>
          <w:iCs/>
          <w:sz w:val="24"/>
          <w:szCs w:val="24"/>
        </w:rPr>
        <w:t xml:space="preserve"> work, </w:t>
      </w:r>
      <w:r w:rsidR="00920A53" w:rsidRPr="00570CD1">
        <w:rPr>
          <w:rFonts w:ascii="Arial" w:hAnsi="Arial" w:cs="Arial"/>
          <w:i/>
          <w:iCs/>
          <w:sz w:val="24"/>
          <w:szCs w:val="24"/>
        </w:rPr>
        <w:t xml:space="preserve">what should be adopted, adapted or indeed abandoned. </w:t>
      </w:r>
    </w:p>
    <w:p w14:paraId="438DB4BD" w14:textId="4D68E8B4" w:rsidR="00920A53" w:rsidRPr="00570CD1" w:rsidRDefault="00920A53" w:rsidP="008D529A">
      <w:pPr>
        <w:shd w:val="clear" w:color="auto" w:fill="FFFFFF"/>
        <w:spacing w:after="0" w:line="360" w:lineRule="auto"/>
        <w:rPr>
          <w:rFonts w:ascii="Arial" w:hAnsi="Arial" w:cs="Arial"/>
          <w:sz w:val="24"/>
          <w:szCs w:val="24"/>
        </w:rPr>
      </w:pPr>
      <w:r w:rsidRPr="00570CD1">
        <w:rPr>
          <w:rFonts w:ascii="Arial" w:hAnsi="Arial" w:cs="Arial"/>
          <w:b/>
          <w:bCs/>
          <w:sz w:val="24"/>
          <w:szCs w:val="24"/>
        </w:rPr>
        <w:t>Act</w:t>
      </w:r>
      <w:r w:rsidRPr="00570CD1">
        <w:rPr>
          <w:rFonts w:ascii="Arial" w:hAnsi="Arial" w:cs="Arial"/>
          <w:sz w:val="24"/>
          <w:szCs w:val="24"/>
        </w:rPr>
        <w:t xml:space="preserve"> - </w:t>
      </w:r>
      <w:r w:rsidR="00CD6A64" w:rsidRPr="00570CD1">
        <w:rPr>
          <w:rFonts w:ascii="Arial" w:hAnsi="Arial" w:cs="Arial"/>
          <w:sz w:val="24"/>
          <w:szCs w:val="24"/>
        </w:rPr>
        <w:t>Use this new knowledge to plan the next test. Agree the changes and amend the outcome measures if necessary. We plan, we do it, we study it, and then we act on those results. We change our plan based on what the results have shown us, and then we start another PDSA cycle to re-test.</w:t>
      </w:r>
    </w:p>
    <w:p w14:paraId="13DDAE5C" w14:textId="77777777" w:rsidR="00A841C1" w:rsidRDefault="00A841C1" w:rsidP="008D529A">
      <w:pPr>
        <w:shd w:val="clear" w:color="auto" w:fill="FFFFFF"/>
        <w:spacing w:after="0" w:line="360" w:lineRule="auto"/>
        <w:rPr>
          <w:rFonts w:ascii="Arial" w:hAnsi="Arial" w:cs="Arial"/>
          <w:sz w:val="24"/>
          <w:szCs w:val="24"/>
        </w:rPr>
      </w:pPr>
    </w:p>
    <w:p w14:paraId="0F4FE187" w14:textId="03A60A16" w:rsidR="00CD6A64" w:rsidRPr="00570CD1" w:rsidRDefault="00CD6A64" w:rsidP="008D529A">
      <w:pPr>
        <w:shd w:val="clear" w:color="auto" w:fill="FFFFFF"/>
        <w:spacing w:after="0" w:line="360" w:lineRule="auto"/>
        <w:rPr>
          <w:rFonts w:ascii="Arial" w:hAnsi="Arial" w:cs="Arial"/>
          <w:sz w:val="24"/>
          <w:szCs w:val="24"/>
        </w:rPr>
      </w:pPr>
      <w:r w:rsidRPr="00570CD1">
        <w:rPr>
          <w:rFonts w:ascii="Arial" w:hAnsi="Arial" w:cs="Arial"/>
          <w:sz w:val="24"/>
          <w:szCs w:val="24"/>
        </w:rPr>
        <w:t xml:space="preserve">The model in </w:t>
      </w:r>
      <w:r w:rsidR="00036013" w:rsidRPr="00570CD1">
        <w:rPr>
          <w:rFonts w:ascii="Arial" w:hAnsi="Arial" w:cs="Arial"/>
          <w:sz w:val="24"/>
          <w:szCs w:val="24"/>
        </w:rPr>
        <w:t>figure 1</w:t>
      </w:r>
      <w:r w:rsidR="005B0BAF" w:rsidRPr="00570CD1">
        <w:rPr>
          <w:rFonts w:ascii="Arial" w:hAnsi="Arial" w:cs="Arial"/>
          <w:sz w:val="24"/>
          <w:szCs w:val="24"/>
        </w:rPr>
        <w:t>2</w:t>
      </w:r>
      <w:r w:rsidR="00036013" w:rsidRPr="00570CD1">
        <w:rPr>
          <w:rFonts w:ascii="Arial" w:hAnsi="Arial" w:cs="Arial"/>
          <w:sz w:val="24"/>
          <w:szCs w:val="24"/>
        </w:rPr>
        <w:t xml:space="preserve"> would be </w:t>
      </w:r>
      <w:r w:rsidR="00D4136E" w:rsidRPr="00570CD1">
        <w:rPr>
          <w:rFonts w:ascii="Arial" w:hAnsi="Arial" w:cs="Arial"/>
          <w:sz w:val="24"/>
          <w:szCs w:val="24"/>
        </w:rPr>
        <w:t>used</w:t>
      </w:r>
      <w:r w:rsidR="00036013" w:rsidRPr="00570CD1">
        <w:rPr>
          <w:rFonts w:ascii="Arial" w:hAnsi="Arial" w:cs="Arial"/>
          <w:sz w:val="24"/>
          <w:szCs w:val="24"/>
        </w:rPr>
        <w:t xml:space="preserve"> until we had implemented </w:t>
      </w:r>
      <w:r w:rsidR="00B840A3" w:rsidRPr="00570CD1">
        <w:rPr>
          <w:rFonts w:ascii="Arial" w:hAnsi="Arial" w:cs="Arial"/>
          <w:sz w:val="24"/>
          <w:szCs w:val="24"/>
        </w:rPr>
        <w:t xml:space="preserve">the change into the organisations values and DNA, thus ensuring that the lessons learnt would be </w:t>
      </w:r>
      <w:r w:rsidR="00AB6205" w:rsidRPr="00570CD1">
        <w:rPr>
          <w:rFonts w:ascii="Arial" w:hAnsi="Arial" w:cs="Arial"/>
          <w:sz w:val="24"/>
          <w:szCs w:val="24"/>
        </w:rPr>
        <w:t>projected</w:t>
      </w:r>
      <w:r w:rsidR="00B840A3" w:rsidRPr="00570CD1">
        <w:rPr>
          <w:rFonts w:ascii="Arial" w:hAnsi="Arial" w:cs="Arial"/>
          <w:sz w:val="24"/>
          <w:szCs w:val="24"/>
        </w:rPr>
        <w:t xml:space="preserve"> on</w:t>
      </w:r>
      <w:r w:rsidR="00F037EF" w:rsidRPr="00570CD1">
        <w:rPr>
          <w:rFonts w:ascii="Arial" w:hAnsi="Arial" w:cs="Arial"/>
          <w:sz w:val="24"/>
          <w:szCs w:val="24"/>
        </w:rPr>
        <w:t>to</w:t>
      </w:r>
      <w:r w:rsidR="00B840A3" w:rsidRPr="00570CD1">
        <w:rPr>
          <w:rFonts w:ascii="Arial" w:hAnsi="Arial" w:cs="Arial"/>
          <w:sz w:val="24"/>
          <w:szCs w:val="24"/>
        </w:rPr>
        <w:t xml:space="preserve"> a bigger platform and ultimately </w:t>
      </w:r>
      <w:r w:rsidR="00F037EF" w:rsidRPr="00570CD1">
        <w:rPr>
          <w:rFonts w:ascii="Arial" w:hAnsi="Arial" w:cs="Arial"/>
          <w:sz w:val="24"/>
          <w:szCs w:val="24"/>
        </w:rPr>
        <w:t xml:space="preserve">support effective clinical change in respect of </w:t>
      </w:r>
      <w:r w:rsidR="00203C19" w:rsidRPr="00570CD1">
        <w:rPr>
          <w:rFonts w:ascii="Arial" w:hAnsi="Arial" w:cs="Arial"/>
          <w:sz w:val="24"/>
          <w:szCs w:val="24"/>
        </w:rPr>
        <w:t xml:space="preserve">improved </w:t>
      </w:r>
      <w:r w:rsidR="00FA293B" w:rsidRPr="00570CD1">
        <w:rPr>
          <w:rFonts w:ascii="Arial" w:hAnsi="Arial" w:cs="Arial"/>
          <w:sz w:val="24"/>
          <w:szCs w:val="24"/>
        </w:rPr>
        <w:t xml:space="preserve">compliance to </w:t>
      </w:r>
      <w:r w:rsidR="00F037EF" w:rsidRPr="00570CD1">
        <w:rPr>
          <w:rFonts w:ascii="Arial" w:hAnsi="Arial" w:cs="Arial"/>
          <w:sz w:val="24"/>
          <w:szCs w:val="24"/>
        </w:rPr>
        <w:t>reportable CI performance data.</w:t>
      </w:r>
    </w:p>
    <w:p w14:paraId="75CCF61E" w14:textId="77777777" w:rsidR="00A841C1" w:rsidRDefault="00A841C1" w:rsidP="008D529A">
      <w:pPr>
        <w:shd w:val="clear" w:color="auto" w:fill="FFFFFF"/>
        <w:spacing w:after="0" w:line="360" w:lineRule="auto"/>
        <w:rPr>
          <w:rFonts w:ascii="Arial" w:hAnsi="Arial" w:cs="Arial"/>
          <w:b/>
          <w:bCs/>
          <w:sz w:val="24"/>
          <w:szCs w:val="24"/>
          <w:u w:val="single"/>
        </w:rPr>
      </w:pPr>
    </w:p>
    <w:p w14:paraId="1CF0C57A" w14:textId="427AA306" w:rsidR="00FA293B" w:rsidRPr="00570CD1" w:rsidRDefault="00FA293B" w:rsidP="008D529A">
      <w:pPr>
        <w:shd w:val="clear" w:color="auto" w:fill="FFFFFF"/>
        <w:spacing w:after="0" w:line="360" w:lineRule="auto"/>
        <w:rPr>
          <w:rFonts w:ascii="Arial" w:hAnsi="Arial" w:cs="Arial"/>
          <w:b/>
          <w:bCs/>
          <w:sz w:val="24"/>
          <w:szCs w:val="24"/>
          <w:u w:val="single"/>
        </w:rPr>
      </w:pPr>
      <w:r w:rsidRPr="00570CD1">
        <w:rPr>
          <w:rFonts w:ascii="Arial" w:hAnsi="Arial" w:cs="Arial"/>
          <w:b/>
          <w:bCs/>
          <w:sz w:val="24"/>
          <w:szCs w:val="24"/>
          <w:u w:val="single"/>
        </w:rPr>
        <w:lastRenderedPageBreak/>
        <w:t>Conclusion</w:t>
      </w:r>
    </w:p>
    <w:p w14:paraId="2CF54FF5" w14:textId="4D3F7CEF" w:rsidR="007D6958" w:rsidRPr="00570CD1" w:rsidRDefault="007D6958" w:rsidP="008D529A">
      <w:pPr>
        <w:shd w:val="clear" w:color="auto" w:fill="FFFFFF"/>
        <w:spacing w:after="0" w:line="360" w:lineRule="auto"/>
        <w:rPr>
          <w:rFonts w:ascii="Arial" w:hAnsi="Arial" w:cs="Arial"/>
          <w:sz w:val="24"/>
          <w:szCs w:val="24"/>
        </w:rPr>
      </w:pPr>
      <w:r w:rsidRPr="00570CD1">
        <w:rPr>
          <w:rFonts w:ascii="Arial" w:hAnsi="Arial" w:cs="Arial"/>
          <w:sz w:val="24"/>
          <w:szCs w:val="24"/>
        </w:rPr>
        <w:t xml:space="preserve">In conclusion, </w:t>
      </w:r>
      <w:r w:rsidR="005D5BA6" w:rsidRPr="00570CD1">
        <w:rPr>
          <w:rFonts w:ascii="Arial" w:hAnsi="Arial" w:cs="Arial"/>
          <w:sz w:val="24"/>
          <w:szCs w:val="24"/>
        </w:rPr>
        <w:t>having identified</w:t>
      </w:r>
      <w:r w:rsidR="00402E73" w:rsidRPr="00570CD1">
        <w:rPr>
          <w:rFonts w:ascii="Arial" w:hAnsi="Arial" w:cs="Arial"/>
          <w:sz w:val="24"/>
          <w:szCs w:val="24"/>
        </w:rPr>
        <w:t xml:space="preserve"> within the written assignment</w:t>
      </w:r>
      <w:r w:rsidR="005D5BA6" w:rsidRPr="00570CD1">
        <w:rPr>
          <w:rFonts w:ascii="Arial" w:hAnsi="Arial" w:cs="Arial"/>
          <w:sz w:val="24"/>
          <w:szCs w:val="24"/>
        </w:rPr>
        <w:t xml:space="preserve"> a clinical</w:t>
      </w:r>
      <w:r w:rsidR="007A0D31" w:rsidRPr="00570CD1">
        <w:rPr>
          <w:rFonts w:ascii="Arial" w:hAnsi="Arial" w:cs="Arial"/>
          <w:sz w:val="24"/>
          <w:szCs w:val="24"/>
        </w:rPr>
        <w:t xml:space="preserve"> ‘quality’</w:t>
      </w:r>
      <w:r w:rsidR="00716E46" w:rsidRPr="00570CD1">
        <w:rPr>
          <w:rFonts w:ascii="Arial" w:hAnsi="Arial" w:cs="Arial"/>
          <w:sz w:val="24"/>
          <w:szCs w:val="24"/>
        </w:rPr>
        <w:t xml:space="preserve"> data</w:t>
      </w:r>
      <w:r w:rsidR="00836173" w:rsidRPr="00570CD1">
        <w:rPr>
          <w:rFonts w:ascii="Arial" w:hAnsi="Arial" w:cs="Arial"/>
          <w:sz w:val="24"/>
          <w:szCs w:val="24"/>
        </w:rPr>
        <w:t xml:space="preserve"> </w:t>
      </w:r>
      <w:r w:rsidR="005D5BA6" w:rsidRPr="00570CD1">
        <w:rPr>
          <w:rFonts w:ascii="Arial" w:hAnsi="Arial" w:cs="Arial"/>
          <w:sz w:val="24"/>
          <w:szCs w:val="24"/>
        </w:rPr>
        <w:t xml:space="preserve">issue </w:t>
      </w:r>
      <w:r w:rsidR="006A4B45" w:rsidRPr="00570CD1">
        <w:rPr>
          <w:rFonts w:ascii="Arial" w:hAnsi="Arial" w:cs="Arial"/>
          <w:sz w:val="24"/>
          <w:szCs w:val="24"/>
        </w:rPr>
        <w:t xml:space="preserve">&amp; patient centred </w:t>
      </w:r>
      <w:r w:rsidR="00836173" w:rsidRPr="00570CD1">
        <w:rPr>
          <w:rFonts w:ascii="Arial" w:hAnsi="Arial" w:cs="Arial"/>
          <w:sz w:val="24"/>
          <w:szCs w:val="24"/>
        </w:rPr>
        <w:t>which</w:t>
      </w:r>
      <w:r w:rsidR="007A0D31" w:rsidRPr="00570CD1">
        <w:rPr>
          <w:rFonts w:ascii="Arial" w:hAnsi="Arial" w:cs="Arial"/>
          <w:sz w:val="24"/>
          <w:szCs w:val="24"/>
        </w:rPr>
        <w:t xml:space="preserve"> directly </w:t>
      </w:r>
      <w:r w:rsidR="00836173" w:rsidRPr="00570CD1">
        <w:rPr>
          <w:rFonts w:ascii="Arial" w:hAnsi="Arial" w:cs="Arial"/>
          <w:sz w:val="24"/>
          <w:szCs w:val="24"/>
        </w:rPr>
        <w:t>impacts on</w:t>
      </w:r>
      <w:r w:rsidR="007A0D31" w:rsidRPr="00570CD1">
        <w:rPr>
          <w:rFonts w:ascii="Arial" w:hAnsi="Arial" w:cs="Arial"/>
          <w:sz w:val="24"/>
          <w:szCs w:val="24"/>
        </w:rPr>
        <w:t xml:space="preserve"> the </w:t>
      </w:r>
      <w:r w:rsidR="0043634A" w:rsidRPr="00570CD1">
        <w:rPr>
          <w:rFonts w:ascii="Arial" w:hAnsi="Arial" w:cs="Arial"/>
          <w:sz w:val="24"/>
          <w:szCs w:val="24"/>
        </w:rPr>
        <w:t xml:space="preserve">WG/EASC </w:t>
      </w:r>
      <w:r w:rsidR="001755A4" w:rsidRPr="00570CD1">
        <w:rPr>
          <w:rFonts w:ascii="Arial" w:hAnsi="Arial" w:cs="Arial"/>
          <w:sz w:val="24"/>
          <w:szCs w:val="24"/>
        </w:rPr>
        <w:t>report</w:t>
      </w:r>
      <w:r w:rsidR="00563FFB" w:rsidRPr="00570CD1">
        <w:rPr>
          <w:rFonts w:ascii="Arial" w:hAnsi="Arial" w:cs="Arial"/>
          <w:sz w:val="24"/>
          <w:szCs w:val="24"/>
        </w:rPr>
        <w:t>able</w:t>
      </w:r>
      <w:r w:rsidR="0043634A" w:rsidRPr="00570CD1">
        <w:rPr>
          <w:rFonts w:ascii="Arial" w:hAnsi="Arial" w:cs="Arial"/>
          <w:sz w:val="24"/>
          <w:szCs w:val="24"/>
        </w:rPr>
        <w:t xml:space="preserve"> </w:t>
      </w:r>
      <w:r w:rsidR="003B4509" w:rsidRPr="00570CD1">
        <w:rPr>
          <w:rFonts w:ascii="Arial" w:hAnsi="Arial" w:cs="Arial"/>
          <w:sz w:val="24"/>
          <w:szCs w:val="24"/>
        </w:rPr>
        <w:t>levels o</w:t>
      </w:r>
      <w:r w:rsidR="00563FFB" w:rsidRPr="00570CD1">
        <w:rPr>
          <w:rFonts w:ascii="Arial" w:hAnsi="Arial" w:cs="Arial"/>
          <w:sz w:val="24"/>
          <w:szCs w:val="24"/>
        </w:rPr>
        <w:t>f</w:t>
      </w:r>
      <w:r w:rsidR="00836173" w:rsidRPr="00570CD1">
        <w:rPr>
          <w:rFonts w:ascii="Arial" w:hAnsi="Arial" w:cs="Arial"/>
          <w:sz w:val="24"/>
          <w:szCs w:val="24"/>
        </w:rPr>
        <w:t xml:space="preserve"> </w:t>
      </w:r>
      <w:r w:rsidR="001755A4" w:rsidRPr="00570CD1">
        <w:rPr>
          <w:rFonts w:ascii="Arial" w:hAnsi="Arial" w:cs="Arial"/>
          <w:sz w:val="24"/>
          <w:szCs w:val="24"/>
        </w:rPr>
        <w:t xml:space="preserve">quality indicators </w:t>
      </w:r>
      <w:r w:rsidR="002935B0" w:rsidRPr="00570CD1">
        <w:rPr>
          <w:rFonts w:ascii="Arial" w:hAnsi="Arial" w:cs="Arial"/>
          <w:sz w:val="24"/>
          <w:szCs w:val="24"/>
        </w:rPr>
        <w:t>performance</w:t>
      </w:r>
      <w:r w:rsidR="00533445" w:rsidRPr="00570CD1">
        <w:rPr>
          <w:rFonts w:ascii="Arial" w:hAnsi="Arial" w:cs="Arial"/>
          <w:sz w:val="24"/>
          <w:szCs w:val="24"/>
        </w:rPr>
        <w:t xml:space="preserve"> information</w:t>
      </w:r>
      <w:r w:rsidR="003B4509" w:rsidRPr="00570CD1">
        <w:rPr>
          <w:rFonts w:ascii="Arial" w:hAnsi="Arial" w:cs="Arial"/>
          <w:sz w:val="24"/>
          <w:szCs w:val="24"/>
        </w:rPr>
        <w:t xml:space="preserve">, and notwithstanding the </w:t>
      </w:r>
      <w:r w:rsidR="00E11B4D" w:rsidRPr="00570CD1">
        <w:rPr>
          <w:rFonts w:ascii="Arial" w:hAnsi="Arial" w:cs="Arial"/>
          <w:sz w:val="24"/>
          <w:szCs w:val="24"/>
        </w:rPr>
        <w:t xml:space="preserve">contributary </w:t>
      </w:r>
      <w:r w:rsidR="002F015C" w:rsidRPr="00570CD1">
        <w:rPr>
          <w:rFonts w:ascii="Arial" w:hAnsi="Arial" w:cs="Arial"/>
          <w:sz w:val="24"/>
          <w:szCs w:val="24"/>
        </w:rPr>
        <w:t>factors</w:t>
      </w:r>
      <w:r w:rsidR="00F13949" w:rsidRPr="00570CD1">
        <w:rPr>
          <w:rFonts w:ascii="Arial" w:hAnsi="Arial" w:cs="Arial"/>
          <w:sz w:val="24"/>
          <w:szCs w:val="24"/>
        </w:rPr>
        <w:t xml:space="preserve"> discussed</w:t>
      </w:r>
      <w:r w:rsidR="002F015C" w:rsidRPr="00570CD1">
        <w:rPr>
          <w:rFonts w:ascii="Arial" w:hAnsi="Arial" w:cs="Arial"/>
          <w:sz w:val="24"/>
          <w:szCs w:val="24"/>
        </w:rPr>
        <w:t xml:space="preserve"> </w:t>
      </w:r>
      <w:r w:rsidR="00F4754C" w:rsidRPr="00570CD1">
        <w:rPr>
          <w:rFonts w:ascii="Arial" w:hAnsi="Arial" w:cs="Arial"/>
          <w:sz w:val="24"/>
          <w:szCs w:val="24"/>
        </w:rPr>
        <w:t>i.e. poor</w:t>
      </w:r>
      <w:r w:rsidR="002F0613" w:rsidRPr="00570CD1">
        <w:rPr>
          <w:rFonts w:ascii="Arial" w:hAnsi="Arial" w:cs="Arial"/>
          <w:sz w:val="24"/>
          <w:szCs w:val="24"/>
        </w:rPr>
        <w:t xml:space="preserve"> staff</w:t>
      </w:r>
      <w:r w:rsidR="00F4754C" w:rsidRPr="00570CD1">
        <w:rPr>
          <w:rFonts w:ascii="Arial" w:hAnsi="Arial" w:cs="Arial"/>
          <w:sz w:val="24"/>
          <w:szCs w:val="24"/>
        </w:rPr>
        <w:t xml:space="preserve"> ePCR </w:t>
      </w:r>
      <w:r w:rsidR="00E57207" w:rsidRPr="00570CD1">
        <w:rPr>
          <w:rFonts w:ascii="Arial" w:hAnsi="Arial" w:cs="Arial"/>
          <w:sz w:val="24"/>
          <w:szCs w:val="24"/>
        </w:rPr>
        <w:t xml:space="preserve">clinical indicator ‘jigsaw’ </w:t>
      </w:r>
      <w:r w:rsidR="00F4754C" w:rsidRPr="00570CD1">
        <w:rPr>
          <w:rFonts w:ascii="Arial" w:hAnsi="Arial" w:cs="Arial"/>
          <w:sz w:val="24"/>
          <w:szCs w:val="24"/>
        </w:rPr>
        <w:t>completion standards</w:t>
      </w:r>
      <w:r w:rsidR="002F0613" w:rsidRPr="00570CD1">
        <w:rPr>
          <w:rFonts w:ascii="Arial" w:hAnsi="Arial" w:cs="Arial"/>
          <w:sz w:val="24"/>
          <w:szCs w:val="24"/>
        </w:rPr>
        <w:t xml:space="preserve"> &amp; being </w:t>
      </w:r>
      <w:r w:rsidR="00F4754C" w:rsidRPr="00570CD1">
        <w:rPr>
          <w:rFonts w:ascii="Arial" w:hAnsi="Arial" w:cs="Arial"/>
          <w:sz w:val="24"/>
          <w:szCs w:val="24"/>
        </w:rPr>
        <w:t>unable</w:t>
      </w:r>
      <w:r w:rsidR="000E3464" w:rsidRPr="00570CD1">
        <w:rPr>
          <w:rFonts w:ascii="Arial" w:hAnsi="Arial" w:cs="Arial"/>
          <w:sz w:val="24"/>
          <w:szCs w:val="24"/>
        </w:rPr>
        <w:t xml:space="preserve"> currently</w:t>
      </w:r>
      <w:r w:rsidR="00A257A5" w:rsidRPr="00570CD1">
        <w:rPr>
          <w:rFonts w:ascii="Arial" w:hAnsi="Arial" w:cs="Arial"/>
          <w:sz w:val="24"/>
          <w:szCs w:val="24"/>
        </w:rPr>
        <w:t xml:space="preserve"> </w:t>
      </w:r>
      <w:r w:rsidR="00F4754C" w:rsidRPr="00570CD1">
        <w:rPr>
          <w:rFonts w:ascii="Arial" w:hAnsi="Arial" w:cs="Arial"/>
          <w:sz w:val="24"/>
          <w:szCs w:val="24"/>
        </w:rPr>
        <w:t>to source individual team members ‘granula</w:t>
      </w:r>
      <w:r w:rsidR="00100379" w:rsidRPr="00570CD1">
        <w:rPr>
          <w:rFonts w:ascii="Arial" w:hAnsi="Arial" w:cs="Arial"/>
          <w:sz w:val="24"/>
          <w:szCs w:val="24"/>
        </w:rPr>
        <w:t>r’ level of individual CI performance,</w:t>
      </w:r>
      <w:r w:rsidR="00D11799" w:rsidRPr="00570CD1">
        <w:rPr>
          <w:rFonts w:ascii="Arial" w:hAnsi="Arial" w:cs="Arial"/>
          <w:sz w:val="24"/>
          <w:szCs w:val="24"/>
        </w:rPr>
        <w:t xml:space="preserve"> </w:t>
      </w:r>
      <w:r w:rsidR="000E3464" w:rsidRPr="00570CD1">
        <w:rPr>
          <w:rFonts w:ascii="Arial" w:hAnsi="Arial" w:cs="Arial"/>
          <w:sz w:val="24"/>
          <w:szCs w:val="24"/>
        </w:rPr>
        <w:t>then the proposed test of change in re</w:t>
      </w:r>
      <w:r w:rsidR="00396FBC" w:rsidRPr="00570CD1">
        <w:rPr>
          <w:rFonts w:ascii="Arial" w:hAnsi="Arial" w:cs="Arial"/>
          <w:sz w:val="24"/>
          <w:szCs w:val="24"/>
        </w:rPr>
        <w:t xml:space="preserve">spect of the wider Organisational </w:t>
      </w:r>
      <w:r w:rsidR="00AA728A" w:rsidRPr="00570CD1">
        <w:rPr>
          <w:rFonts w:ascii="Arial" w:hAnsi="Arial" w:cs="Arial"/>
          <w:sz w:val="24"/>
          <w:szCs w:val="24"/>
        </w:rPr>
        <w:t>C</w:t>
      </w:r>
      <w:r w:rsidR="00396FBC" w:rsidRPr="00570CD1">
        <w:rPr>
          <w:rFonts w:ascii="Arial" w:hAnsi="Arial" w:cs="Arial"/>
          <w:sz w:val="24"/>
          <w:szCs w:val="24"/>
        </w:rPr>
        <w:t xml:space="preserve">hange process has validity and a sound clinical rationale </w:t>
      </w:r>
      <w:r w:rsidR="0048268E" w:rsidRPr="00570CD1">
        <w:rPr>
          <w:rFonts w:ascii="Arial" w:hAnsi="Arial" w:cs="Arial"/>
          <w:sz w:val="24"/>
          <w:szCs w:val="24"/>
        </w:rPr>
        <w:t>as evidenced</w:t>
      </w:r>
      <w:r w:rsidR="00AA728A" w:rsidRPr="00570CD1">
        <w:rPr>
          <w:rFonts w:ascii="Arial" w:hAnsi="Arial" w:cs="Arial"/>
          <w:sz w:val="24"/>
          <w:szCs w:val="24"/>
        </w:rPr>
        <w:t>/based on</w:t>
      </w:r>
      <w:r w:rsidR="0048268E" w:rsidRPr="00570CD1">
        <w:rPr>
          <w:rFonts w:ascii="Arial" w:hAnsi="Arial" w:cs="Arial"/>
          <w:sz w:val="24"/>
          <w:szCs w:val="24"/>
        </w:rPr>
        <w:t xml:space="preserve"> the</w:t>
      </w:r>
      <w:r w:rsidR="00AA728A" w:rsidRPr="00570CD1">
        <w:rPr>
          <w:rFonts w:ascii="Arial" w:hAnsi="Arial" w:cs="Arial"/>
          <w:sz w:val="24"/>
          <w:szCs w:val="24"/>
        </w:rPr>
        <w:t xml:space="preserve"> written</w:t>
      </w:r>
      <w:r w:rsidR="0048268E" w:rsidRPr="00570CD1">
        <w:rPr>
          <w:rFonts w:ascii="Arial" w:hAnsi="Arial" w:cs="Arial"/>
          <w:sz w:val="24"/>
          <w:szCs w:val="24"/>
        </w:rPr>
        <w:t xml:space="preserve"> assignment </w:t>
      </w:r>
      <w:r w:rsidR="00E94759" w:rsidRPr="00570CD1">
        <w:rPr>
          <w:rFonts w:ascii="Arial" w:hAnsi="Arial" w:cs="Arial"/>
          <w:sz w:val="24"/>
          <w:szCs w:val="24"/>
        </w:rPr>
        <w:t>itself.</w:t>
      </w:r>
    </w:p>
    <w:p w14:paraId="608F3A43" w14:textId="77777777" w:rsidR="00A841C1" w:rsidRDefault="00A841C1" w:rsidP="008D529A">
      <w:pPr>
        <w:shd w:val="clear" w:color="auto" w:fill="FFFFFF"/>
        <w:spacing w:after="0" w:line="360" w:lineRule="auto"/>
        <w:rPr>
          <w:rFonts w:ascii="Arial" w:hAnsi="Arial" w:cs="Arial"/>
          <w:sz w:val="24"/>
          <w:szCs w:val="24"/>
        </w:rPr>
      </w:pPr>
    </w:p>
    <w:p w14:paraId="6BD1A337" w14:textId="530ACE0A" w:rsidR="00D018E7" w:rsidRPr="00570CD1" w:rsidRDefault="00E94759" w:rsidP="008D529A">
      <w:pPr>
        <w:shd w:val="clear" w:color="auto" w:fill="FFFFFF"/>
        <w:spacing w:after="0" w:line="360" w:lineRule="auto"/>
        <w:rPr>
          <w:rFonts w:ascii="Arial" w:hAnsi="Arial" w:cs="Arial"/>
          <w:sz w:val="24"/>
          <w:szCs w:val="24"/>
        </w:rPr>
      </w:pPr>
      <w:r w:rsidRPr="00570CD1">
        <w:rPr>
          <w:rFonts w:ascii="Arial" w:hAnsi="Arial" w:cs="Arial"/>
          <w:sz w:val="24"/>
          <w:szCs w:val="24"/>
        </w:rPr>
        <w:t xml:space="preserve">The proposed test of change </w:t>
      </w:r>
      <w:r w:rsidR="00862D69" w:rsidRPr="00570CD1">
        <w:rPr>
          <w:rFonts w:ascii="Arial" w:hAnsi="Arial" w:cs="Arial"/>
          <w:sz w:val="24"/>
          <w:szCs w:val="24"/>
        </w:rPr>
        <w:t xml:space="preserve">has been developed utilising approved and proven NHS Change </w:t>
      </w:r>
      <w:r w:rsidR="00A257A5" w:rsidRPr="00570CD1">
        <w:rPr>
          <w:rFonts w:ascii="Arial" w:hAnsi="Arial" w:cs="Arial"/>
          <w:sz w:val="24"/>
          <w:szCs w:val="24"/>
        </w:rPr>
        <w:t>Management</w:t>
      </w:r>
      <w:r w:rsidR="00862D69" w:rsidRPr="00570CD1">
        <w:rPr>
          <w:rFonts w:ascii="Arial" w:hAnsi="Arial" w:cs="Arial"/>
          <w:sz w:val="24"/>
          <w:szCs w:val="24"/>
        </w:rPr>
        <w:t xml:space="preserve">/Quality Improvement methodology </w:t>
      </w:r>
      <w:r w:rsidR="00DE6639" w:rsidRPr="00570CD1">
        <w:rPr>
          <w:rFonts w:ascii="Arial" w:hAnsi="Arial" w:cs="Arial"/>
          <w:sz w:val="24"/>
          <w:szCs w:val="24"/>
        </w:rPr>
        <w:t xml:space="preserve">and thus any outcomes </w:t>
      </w:r>
      <w:r w:rsidR="008246CB" w:rsidRPr="00570CD1">
        <w:rPr>
          <w:rFonts w:ascii="Arial" w:hAnsi="Arial" w:cs="Arial"/>
          <w:sz w:val="24"/>
          <w:szCs w:val="24"/>
        </w:rPr>
        <w:t xml:space="preserve">for improvement identified can be embedded soundly into clinical practice and subsequently be </w:t>
      </w:r>
      <w:r w:rsidR="005E01AD" w:rsidRPr="00570CD1">
        <w:rPr>
          <w:rFonts w:ascii="Arial" w:hAnsi="Arial" w:cs="Arial"/>
          <w:sz w:val="24"/>
          <w:szCs w:val="24"/>
        </w:rPr>
        <w:t xml:space="preserve">seen </w:t>
      </w:r>
      <w:r w:rsidR="008246CB" w:rsidRPr="00570CD1">
        <w:rPr>
          <w:rFonts w:ascii="Arial" w:hAnsi="Arial" w:cs="Arial"/>
          <w:sz w:val="24"/>
          <w:szCs w:val="24"/>
        </w:rPr>
        <w:t xml:space="preserve">as ‘business as </w:t>
      </w:r>
      <w:r w:rsidR="005E01AD" w:rsidRPr="00570CD1">
        <w:rPr>
          <w:rFonts w:ascii="Arial" w:hAnsi="Arial" w:cs="Arial"/>
          <w:sz w:val="24"/>
          <w:szCs w:val="24"/>
        </w:rPr>
        <w:t>usual</w:t>
      </w:r>
      <w:r w:rsidR="008246CB" w:rsidRPr="00570CD1">
        <w:rPr>
          <w:rFonts w:ascii="Arial" w:hAnsi="Arial" w:cs="Arial"/>
          <w:sz w:val="24"/>
          <w:szCs w:val="24"/>
        </w:rPr>
        <w:t xml:space="preserve">’ </w:t>
      </w:r>
      <w:r w:rsidR="00A257A5" w:rsidRPr="00570CD1">
        <w:rPr>
          <w:rFonts w:ascii="Arial" w:hAnsi="Arial" w:cs="Arial"/>
          <w:sz w:val="24"/>
          <w:szCs w:val="24"/>
        </w:rPr>
        <w:t>acceptance</w:t>
      </w:r>
      <w:r w:rsidR="008246CB" w:rsidRPr="00570CD1">
        <w:rPr>
          <w:rFonts w:ascii="Arial" w:hAnsi="Arial" w:cs="Arial"/>
          <w:sz w:val="24"/>
          <w:szCs w:val="24"/>
        </w:rPr>
        <w:t xml:space="preserve"> by the Trust itself</w:t>
      </w:r>
      <w:r w:rsidR="004F2EED" w:rsidRPr="00570CD1">
        <w:rPr>
          <w:rFonts w:ascii="Arial" w:hAnsi="Arial" w:cs="Arial"/>
          <w:sz w:val="24"/>
          <w:szCs w:val="24"/>
        </w:rPr>
        <w:t xml:space="preserve">, </w:t>
      </w:r>
      <w:r w:rsidR="00EA32EA" w:rsidRPr="00570CD1">
        <w:rPr>
          <w:rFonts w:ascii="Arial" w:hAnsi="Arial" w:cs="Arial"/>
          <w:sz w:val="24"/>
          <w:szCs w:val="24"/>
        </w:rPr>
        <w:t xml:space="preserve">alongside being seen as </w:t>
      </w:r>
      <w:r w:rsidR="004F2EED" w:rsidRPr="00570CD1">
        <w:rPr>
          <w:rFonts w:ascii="Arial" w:hAnsi="Arial" w:cs="Arial"/>
          <w:sz w:val="24"/>
          <w:szCs w:val="24"/>
        </w:rPr>
        <w:t xml:space="preserve">safe and open to any scrutiny </w:t>
      </w:r>
      <w:r w:rsidR="00EA57D8" w:rsidRPr="00570CD1">
        <w:rPr>
          <w:rFonts w:ascii="Arial" w:hAnsi="Arial" w:cs="Arial"/>
          <w:sz w:val="24"/>
          <w:szCs w:val="24"/>
        </w:rPr>
        <w:t>in</w:t>
      </w:r>
      <w:r w:rsidR="004F2EED" w:rsidRPr="00570CD1">
        <w:rPr>
          <w:rFonts w:ascii="Arial" w:hAnsi="Arial" w:cs="Arial"/>
          <w:sz w:val="24"/>
          <w:szCs w:val="24"/>
        </w:rPr>
        <w:t xml:space="preserve"> being wholly evidence based, as is the pre-</w:t>
      </w:r>
      <w:r w:rsidR="00B21BF7" w:rsidRPr="00570CD1">
        <w:rPr>
          <w:rFonts w:ascii="Arial" w:hAnsi="Arial" w:cs="Arial"/>
          <w:sz w:val="24"/>
          <w:szCs w:val="24"/>
        </w:rPr>
        <w:t>requisite</w:t>
      </w:r>
      <w:r w:rsidR="004F2EED" w:rsidRPr="00570CD1">
        <w:rPr>
          <w:rFonts w:ascii="Arial" w:hAnsi="Arial" w:cs="Arial"/>
          <w:sz w:val="24"/>
          <w:szCs w:val="24"/>
        </w:rPr>
        <w:t xml:space="preserve"> for any new change</w:t>
      </w:r>
      <w:r w:rsidR="00EA57D8" w:rsidRPr="00570CD1">
        <w:rPr>
          <w:rFonts w:ascii="Arial" w:hAnsi="Arial" w:cs="Arial"/>
          <w:sz w:val="24"/>
          <w:szCs w:val="24"/>
        </w:rPr>
        <w:t xml:space="preserve"> program</w:t>
      </w:r>
      <w:r w:rsidR="004F2EED" w:rsidRPr="00570CD1">
        <w:rPr>
          <w:rFonts w:ascii="Arial" w:hAnsi="Arial" w:cs="Arial"/>
          <w:sz w:val="24"/>
          <w:szCs w:val="24"/>
        </w:rPr>
        <w:t xml:space="preserve"> within the NHS</w:t>
      </w:r>
      <w:r w:rsidR="00B21BF7" w:rsidRPr="00570CD1">
        <w:rPr>
          <w:rFonts w:ascii="Arial" w:hAnsi="Arial" w:cs="Arial"/>
          <w:sz w:val="24"/>
          <w:szCs w:val="24"/>
        </w:rPr>
        <w:t xml:space="preserve"> itself.</w:t>
      </w:r>
    </w:p>
    <w:p w14:paraId="657E0D52" w14:textId="0BA248DB" w:rsidR="00FC3DF0" w:rsidRPr="00570CD1" w:rsidRDefault="00F561C7" w:rsidP="008D529A">
      <w:pPr>
        <w:spacing w:after="0" w:line="360" w:lineRule="auto"/>
        <w:rPr>
          <w:rFonts w:ascii="Arial" w:hAnsi="Arial" w:cs="Arial"/>
          <w:sz w:val="24"/>
          <w:szCs w:val="24"/>
        </w:rPr>
      </w:pPr>
      <w:r w:rsidRPr="00570CD1">
        <w:rPr>
          <w:rFonts w:ascii="Arial" w:hAnsi="Arial" w:cs="Arial"/>
          <w:sz w:val="24"/>
          <w:szCs w:val="24"/>
        </w:rPr>
        <w:t xml:space="preserve"> </w:t>
      </w:r>
    </w:p>
    <w:p w14:paraId="52198481" w14:textId="3B1112DA" w:rsidR="0031646C" w:rsidRDefault="0031646C">
      <w:pPr>
        <w:rPr>
          <w:rFonts w:ascii="Arial" w:hAnsi="Arial" w:cs="Arial"/>
          <w:sz w:val="24"/>
          <w:szCs w:val="24"/>
        </w:rPr>
      </w:pPr>
      <w:r>
        <w:rPr>
          <w:rFonts w:ascii="Arial" w:hAnsi="Arial" w:cs="Arial"/>
          <w:sz w:val="24"/>
          <w:szCs w:val="24"/>
        </w:rPr>
        <w:br w:type="page"/>
      </w:r>
    </w:p>
    <w:p w14:paraId="55596DD7" w14:textId="77777777" w:rsidR="0031646C" w:rsidRPr="0031646C" w:rsidRDefault="0031646C" w:rsidP="0031646C">
      <w:pPr>
        <w:keepNext/>
        <w:keepLines/>
        <w:shd w:val="clear" w:color="auto" w:fill="FFFFFF"/>
        <w:spacing w:after="0" w:line="360" w:lineRule="auto"/>
        <w:textAlignment w:val="baseline"/>
        <w:outlineLvl w:val="0"/>
        <w:rPr>
          <w:rFonts w:ascii="Arial" w:eastAsiaTheme="majorEastAsia" w:hAnsi="Arial" w:cs="Arial"/>
          <w:b/>
          <w:bCs/>
          <w:sz w:val="24"/>
          <w:szCs w:val="24"/>
        </w:rPr>
      </w:pPr>
      <w:r w:rsidRPr="0031646C">
        <w:rPr>
          <w:rFonts w:ascii="Arial" w:eastAsiaTheme="majorEastAsia" w:hAnsi="Arial" w:cs="Arial"/>
          <w:b/>
          <w:bCs/>
          <w:sz w:val="24"/>
          <w:szCs w:val="24"/>
        </w:rPr>
        <w:lastRenderedPageBreak/>
        <w:t>References</w:t>
      </w:r>
    </w:p>
    <w:p w14:paraId="62D7B98E" w14:textId="77777777" w:rsidR="0031646C" w:rsidRPr="0031646C" w:rsidRDefault="0031646C" w:rsidP="0031646C">
      <w:pPr>
        <w:spacing w:after="0" w:line="360" w:lineRule="auto"/>
        <w:rPr>
          <w:rFonts w:ascii="Arial" w:eastAsiaTheme="minorEastAsia" w:hAnsi="Arial" w:cs="Arial"/>
          <w:color w:val="000000" w:themeColor="text1"/>
          <w:kern w:val="24"/>
          <w:sz w:val="24"/>
          <w:szCs w:val="24"/>
          <w:u w:val="single"/>
          <w:lang w:eastAsia="en-GB"/>
          <w14:ligatures w14:val="none"/>
        </w:rPr>
      </w:pPr>
      <w:hyperlink r:id="rId31" w:history="1">
        <w:r w:rsidRPr="0031646C">
          <w:rPr>
            <w:rFonts w:ascii="Arial" w:eastAsiaTheme="minorEastAsia" w:hAnsi="Arial" w:cs="Arial"/>
            <w:color w:val="000000" w:themeColor="text1"/>
            <w:kern w:val="24"/>
            <w:sz w:val="24"/>
            <w:szCs w:val="24"/>
            <w:u w:val="single"/>
            <w:lang w:eastAsia="en-GB"/>
            <w14:ligatures w14:val="none"/>
          </w:rPr>
          <w:t>Ambulance Service Indicators - Emergency Ambulance Services Committee (</w:t>
        </w:r>
      </w:hyperlink>
      <w:hyperlink r:id="rId32" w:history="1">
        <w:r w:rsidRPr="0031646C">
          <w:rPr>
            <w:rFonts w:ascii="Arial" w:eastAsiaTheme="minorEastAsia" w:hAnsi="Arial" w:cs="Arial"/>
            <w:color w:val="000000" w:themeColor="text1"/>
            <w:kern w:val="24"/>
            <w:sz w:val="24"/>
            <w:szCs w:val="24"/>
            <w:u w:val="single"/>
            <w:lang w:eastAsia="en-GB"/>
            <w14:ligatures w14:val="none"/>
          </w:rPr>
          <w:t>nhs.wales</w:t>
        </w:r>
      </w:hyperlink>
      <w:hyperlink r:id="rId33" w:history="1">
        <w:r w:rsidRPr="0031646C">
          <w:rPr>
            <w:rFonts w:ascii="Arial" w:eastAsiaTheme="minorEastAsia" w:hAnsi="Arial" w:cs="Arial"/>
            <w:color w:val="000000" w:themeColor="text1"/>
            <w:kern w:val="24"/>
            <w:sz w:val="24"/>
            <w:szCs w:val="24"/>
            <w:u w:val="single"/>
            <w:lang w:eastAsia="en-GB"/>
            <w14:ligatures w14:val="none"/>
          </w:rPr>
          <w:t>)</w:t>
        </w:r>
      </w:hyperlink>
    </w:p>
    <w:p w14:paraId="08F65E5F" w14:textId="77777777" w:rsidR="0031646C" w:rsidRPr="0031646C" w:rsidRDefault="0031646C" w:rsidP="0031646C">
      <w:pPr>
        <w:spacing w:after="0" w:line="360" w:lineRule="auto"/>
        <w:rPr>
          <w:rFonts w:ascii="Arial" w:eastAsiaTheme="minorEastAsia" w:hAnsi="Arial" w:cs="Arial"/>
          <w:color w:val="000000" w:themeColor="text1"/>
          <w:kern w:val="24"/>
          <w:sz w:val="24"/>
          <w:szCs w:val="24"/>
          <w:lang w:eastAsia="en-GB"/>
          <w14:ligatures w14:val="none"/>
        </w:rPr>
      </w:pPr>
    </w:p>
    <w:p w14:paraId="6E8F178F" w14:textId="77777777" w:rsidR="0031646C" w:rsidRPr="0031646C" w:rsidRDefault="0031646C" w:rsidP="0031646C">
      <w:pPr>
        <w:keepNext/>
        <w:keepLines/>
        <w:shd w:val="clear" w:color="auto" w:fill="FFFFFF"/>
        <w:spacing w:after="0" w:line="360" w:lineRule="auto"/>
        <w:textAlignment w:val="baseline"/>
        <w:outlineLvl w:val="0"/>
        <w:rPr>
          <w:rFonts w:ascii="Arial" w:eastAsiaTheme="majorEastAsia" w:hAnsi="Arial" w:cs="Arial"/>
          <w:sz w:val="24"/>
          <w:szCs w:val="24"/>
        </w:rPr>
      </w:pPr>
      <w:r w:rsidRPr="0031646C">
        <w:rPr>
          <w:rFonts w:ascii="Arial" w:eastAsiaTheme="majorEastAsia" w:hAnsi="Arial" w:cs="Arial"/>
          <w:sz w:val="24"/>
          <w:szCs w:val="24"/>
        </w:rPr>
        <w:t xml:space="preserve">Apty (2020) </w:t>
      </w:r>
      <w:r w:rsidRPr="0031646C">
        <w:rPr>
          <w:rFonts w:ascii="Arial" w:eastAsia="Times New Roman" w:hAnsi="Arial" w:cs="Arial"/>
          <w:i/>
          <w:iCs/>
          <w:kern w:val="36"/>
          <w:sz w:val="24"/>
          <w:szCs w:val="24"/>
          <w:lang w:eastAsia="en-GB"/>
          <w14:ligatures w14:val="none"/>
        </w:rPr>
        <w:t xml:space="preserve">Kotter’s 8-Step Model – A Beginner’s Guide to Change Management. </w:t>
      </w:r>
      <w:r w:rsidRPr="0031646C">
        <w:rPr>
          <w:rFonts w:ascii="Arial" w:eastAsia="Times New Roman" w:hAnsi="Arial" w:cs="Arial"/>
          <w:kern w:val="36"/>
          <w:sz w:val="24"/>
          <w:szCs w:val="24"/>
          <w:lang w:eastAsia="en-GB"/>
          <w14:ligatures w14:val="none"/>
        </w:rPr>
        <w:t xml:space="preserve">Available at: </w:t>
      </w:r>
      <w:hyperlink r:id="rId34" w:history="1">
        <w:r w:rsidRPr="0031646C">
          <w:rPr>
            <w:rFonts w:ascii="Arial" w:eastAsiaTheme="majorEastAsia" w:hAnsi="Arial" w:cs="Arial"/>
            <w:sz w:val="24"/>
            <w:szCs w:val="24"/>
            <w:u w:val="single"/>
          </w:rPr>
          <w:t>The Kotter 8 Step Change Management model (apty.io)</w:t>
        </w:r>
      </w:hyperlink>
      <w:r w:rsidRPr="0031646C">
        <w:rPr>
          <w:rFonts w:ascii="Arial" w:eastAsiaTheme="majorEastAsia" w:hAnsi="Arial" w:cs="Arial"/>
          <w:sz w:val="24"/>
          <w:szCs w:val="24"/>
        </w:rPr>
        <w:t xml:space="preserve"> (Accessed 11</w:t>
      </w:r>
      <w:r w:rsidRPr="0031646C">
        <w:rPr>
          <w:rFonts w:ascii="Arial" w:eastAsiaTheme="majorEastAsia" w:hAnsi="Arial" w:cs="Arial"/>
          <w:sz w:val="24"/>
          <w:szCs w:val="24"/>
          <w:vertAlign w:val="superscript"/>
        </w:rPr>
        <w:t>th</w:t>
      </w:r>
      <w:r w:rsidRPr="0031646C">
        <w:rPr>
          <w:rFonts w:ascii="Arial" w:eastAsiaTheme="majorEastAsia" w:hAnsi="Arial" w:cs="Arial"/>
          <w:sz w:val="24"/>
          <w:szCs w:val="24"/>
        </w:rPr>
        <w:t xml:space="preserve"> March 2024)</w:t>
      </w:r>
    </w:p>
    <w:p w14:paraId="0287B9DF" w14:textId="77777777" w:rsidR="0031646C" w:rsidRPr="0031646C" w:rsidRDefault="0031646C" w:rsidP="0031646C">
      <w:pPr>
        <w:spacing w:after="0" w:line="360" w:lineRule="auto"/>
        <w:rPr>
          <w:sz w:val="24"/>
          <w:szCs w:val="24"/>
        </w:rPr>
      </w:pPr>
    </w:p>
    <w:p w14:paraId="2BF2494C" w14:textId="77777777" w:rsidR="0031646C" w:rsidRPr="0031646C" w:rsidRDefault="0031646C" w:rsidP="0031646C">
      <w:pPr>
        <w:spacing w:after="0" w:line="360" w:lineRule="auto"/>
        <w:rPr>
          <w:rFonts w:ascii="Arial" w:eastAsiaTheme="minorEastAsia" w:hAnsi="Arial" w:cs="Arial"/>
          <w:color w:val="43423E"/>
          <w:kern w:val="24"/>
          <w:sz w:val="24"/>
          <w:szCs w:val="24"/>
          <w:lang w:eastAsia="en-GB"/>
          <w14:ligatures w14:val="none"/>
        </w:rPr>
      </w:pPr>
      <w:r w:rsidRPr="0031646C">
        <w:rPr>
          <w:rFonts w:ascii="Arial" w:eastAsiaTheme="minorEastAsia" w:hAnsi="Arial" w:cs="Arial"/>
          <w:color w:val="43423E"/>
          <w:kern w:val="24"/>
          <w:sz w:val="24"/>
          <w:szCs w:val="24"/>
          <w:lang w:eastAsia="en-GB"/>
          <w14:ligatures w14:val="none"/>
        </w:rPr>
        <w:t>Berwick DM (2003), ‘Errors today and errors tomorrow’, New England Journal of Medicine, 348: pp 2570-2572</w:t>
      </w:r>
    </w:p>
    <w:p w14:paraId="08F2C5AD" w14:textId="77777777" w:rsidR="0031646C" w:rsidRPr="0031646C" w:rsidRDefault="0031646C" w:rsidP="0031646C">
      <w:pPr>
        <w:spacing w:after="0" w:line="360" w:lineRule="auto"/>
        <w:rPr>
          <w:rFonts w:ascii="Arial" w:eastAsiaTheme="minorEastAsia" w:hAnsi="Arial" w:cs="Arial"/>
          <w:color w:val="43423E"/>
          <w:kern w:val="24"/>
          <w:sz w:val="24"/>
          <w:szCs w:val="24"/>
          <w:lang w:eastAsia="en-GB"/>
          <w14:ligatures w14:val="none"/>
        </w:rPr>
      </w:pPr>
    </w:p>
    <w:p w14:paraId="649638E4" w14:textId="77777777" w:rsidR="0031646C" w:rsidRPr="0031646C" w:rsidRDefault="0031646C" w:rsidP="0031646C">
      <w:pPr>
        <w:spacing w:after="0" w:line="360" w:lineRule="auto"/>
        <w:rPr>
          <w:rFonts w:ascii="Arial" w:eastAsia="Calibri" w:hAnsi="Arial" w:cs="Arial"/>
          <w:color w:val="000000" w:themeColor="text1"/>
          <w:sz w:val="24"/>
          <w:szCs w:val="24"/>
          <w:lang w:eastAsia="en-GB"/>
          <w14:ligatures w14:val="none"/>
        </w:rPr>
      </w:pPr>
      <w:r w:rsidRPr="0031646C">
        <w:rPr>
          <w:rFonts w:ascii="Arial" w:eastAsia="Calibri" w:hAnsi="Arial" w:cs="Arial"/>
          <w:color w:val="000000" w:themeColor="text1"/>
          <w:sz w:val="24"/>
          <w:szCs w:val="24"/>
          <w:lang w:eastAsia="en-GB"/>
          <w14:ligatures w14:val="none"/>
        </w:rPr>
        <w:t xml:space="preserve">Brewis, Joanna and Godfrey, Richard. (2019) From extreme to mundane? The changing face of paramedicine in the UK Ambulance Service. In: Wankhade, Paresh; McCann, Leo and Murphy, Peter eds. </w:t>
      </w:r>
      <w:r w:rsidRPr="0031646C">
        <w:rPr>
          <w:rFonts w:ascii="Arial" w:eastAsia="Calibri" w:hAnsi="Arial" w:cs="Arial"/>
          <w:i/>
          <w:iCs/>
          <w:color w:val="000000" w:themeColor="text1"/>
          <w:sz w:val="24"/>
          <w:szCs w:val="24"/>
          <w:lang w:eastAsia="en-GB"/>
          <w14:ligatures w14:val="none"/>
        </w:rPr>
        <w:t>Critical Perspectives on the Management and Organization of Emergency Services</w:t>
      </w:r>
      <w:r w:rsidRPr="0031646C">
        <w:rPr>
          <w:rFonts w:ascii="Arial" w:eastAsia="Calibri" w:hAnsi="Arial" w:cs="Arial"/>
          <w:color w:val="000000" w:themeColor="text1"/>
          <w:sz w:val="24"/>
          <w:szCs w:val="24"/>
          <w:lang w:eastAsia="en-GB"/>
          <w14:ligatures w14:val="none"/>
        </w:rPr>
        <w:t>, Volume London. Routledge, pp. 179–199.</w:t>
      </w:r>
    </w:p>
    <w:p w14:paraId="721161C2" w14:textId="77777777" w:rsidR="0031646C" w:rsidRPr="0031646C" w:rsidRDefault="0031646C" w:rsidP="0031646C">
      <w:pPr>
        <w:spacing w:after="0" w:line="360" w:lineRule="auto"/>
        <w:rPr>
          <w:rFonts w:ascii="Arial" w:eastAsia="Calibri" w:hAnsi="Arial" w:cs="Arial"/>
          <w:color w:val="000000" w:themeColor="text1"/>
          <w:sz w:val="24"/>
          <w:szCs w:val="24"/>
          <w:lang w:eastAsia="en-GB"/>
          <w14:ligatures w14:val="none"/>
        </w:rPr>
      </w:pPr>
    </w:p>
    <w:p w14:paraId="1FE05500" w14:textId="77777777" w:rsidR="0031646C" w:rsidRPr="0031646C" w:rsidRDefault="0031646C" w:rsidP="0031646C">
      <w:pPr>
        <w:spacing w:after="0" w:line="360" w:lineRule="auto"/>
        <w:rPr>
          <w:rFonts w:ascii="Arial" w:eastAsia="Times New Roman" w:hAnsi="Arial" w:cs="Arial"/>
          <w:kern w:val="0"/>
          <w:sz w:val="24"/>
          <w:szCs w:val="24"/>
          <w:lang w:eastAsia="en-GB"/>
          <w14:ligatures w14:val="none"/>
        </w:rPr>
      </w:pPr>
      <w:r w:rsidRPr="0031646C">
        <w:rPr>
          <w:rFonts w:ascii="Arial" w:eastAsia="Times New Roman" w:hAnsi="Arial" w:cs="Arial"/>
          <w:kern w:val="0"/>
          <w:sz w:val="24"/>
          <w:szCs w:val="24"/>
          <w:lang w:eastAsia="en-GB"/>
          <w14:ligatures w14:val="none"/>
        </w:rPr>
        <w:t>Cameron, K.S. &amp; Quinn, R.E. (2006). Diagnosing And Changing Organisational Culture</w:t>
      </w:r>
      <w:r w:rsidRPr="0031646C">
        <w:rPr>
          <w:rFonts w:ascii="Arial" w:eastAsia="Times New Roman" w:hAnsi="Arial" w:cs="Arial"/>
          <w:i/>
          <w:iCs/>
          <w:kern w:val="0"/>
          <w:sz w:val="24"/>
          <w:szCs w:val="24"/>
          <w:lang w:eastAsia="en-GB"/>
          <w14:ligatures w14:val="none"/>
        </w:rPr>
        <w:t xml:space="preserve">: Based On The Competing Values Framework. </w:t>
      </w:r>
      <w:r w:rsidRPr="0031646C">
        <w:rPr>
          <w:rFonts w:ascii="Arial" w:eastAsia="Times New Roman" w:hAnsi="Arial" w:cs="Arial"/>
          <w:kern w:val="0"/>
          <w:sz w:val="24"/>
          <w:szCs w:val="24"/>
          <w:lang w:eastAsia="en-GB"/>
          <w14:ligatures w14:val="none"/>
        </w:rPr>
        <w:t>San Francisco. CA: Jossy- Bass.</w:t>
      </w:r>
    </w:p>
    <w:p w14:paraId="7C29AED9" w14:textId="77777777" w:rsidR="0031646C" w:rsidRPr="0031646C" w:rsidRDefault="0031646C" w:rsidP="0031646C">
      <w:pPr>
        <w:spacing w:after="0" w:line="360" w:lineRule="auto"/>
        <w:rPr>
          <w:rFonts w:ascii="Arial" w:eastAsia="Calibri" w:hAnsi="Arial" w:cs="Arial"/>
          <w:color w:val="000000" w:themeColor="text1"/>
          <w:sz w:val="24"/>
          <w:szCs w:val="24"/>
          <w:lang w:eastAsia="en-GB"/>
          <w14:ligatures w14:val="none"/>
        </w:rPr>
      </w:pPr>
    </w:p>
    <w:p w14:paraId="6625B078" w14:textId="77777777" w:rsidR="0031646C" w:rsidRPr="0031646C" w:rsidRDefault="0031646C" w:rsidP="0031646C">
      <w:pPr>
        <w:spacing w:after="0" w:line="360" w:lineRule="auto"/>
        <w:rPr>
          <w:rFonts w:ascii="Arial" w:hAnsi="Arial" w:cs="Arial"/>
          <w:sz w:val="24"/>
          <w:szCs w:val="24"/>
        </w:rPr>
      </w:pPr>
      <w:r w:rsidRPr="0031646C">
        <w:rPr>
          <w:rFonts w:ascii="Arial" w:hAnsi="Arial" w:cs="Arial"/>
          <w:sz w:val="24"/>
          <w:szCs w:val="24"/>
          <w:lang w:eastAsia="en-GB"/>
        </w:rPr>
        <w:t xml:space="preserve">CIPD (2023) </w:t>
      </w:r>
      <w:r w:rsidRPr="0031646C">
        <w:rPr>
          <w:rFonts w:ascii="Arial" w:hAnsi="Arial" w:cs="Arial"/>
          <w:i/>
          <w:iCs/>
          <w:sz w:val="24"/>
          <w:szCs w:val="24"/>
          <w:lang w:eastAsia="en-GB"/>
        </w:rPr>
        <w:t>PESTLE Analysis.</w:t>
      </w:r>
      <w:r w:rsidRPr="0031646C">
        <w:rPr>
          <w:rFonts w:ascii="Arial" w:hAnsi="Arial" w:cs="Arial"/>
          <w:sz w:val="24"/>
          <w:szCs w:val="24"/>
          <w:lang w:eastAsia="en-GB"/>
        </w:rPr>
        <w:t xml:space="preserve"> Available at:</w:t>
      </w:r>
      <w:r w:rsidRPr="0031646C">
        <w:rPr>
          <w:rFonts w:ascii="Arial" w:hAnsi="Arial" w:cs="Arial"/>
          <w:sz w:val="24"/>
          <w:szCs w:val="24"/>
        </w:rPr>
        <w:t xml:space="preserve"> </w:t>
      </w:r>
      <w:hyperlink r:id="rId35" w:history="1">
        <w:r w:rsidRPr="0031646C">
          <w:rPr>
            <w:rFonts w:ascii="Arial" w:hAnsi="Arial" w:cs="Arial"/>
            <w:color w:val="0000FF"/>
            <w:sz w:val="24"/>
            <w:szCs w:val="24"/>
            <w:u w:val="single"/>
          </w:rPr>
          <w:t>PESTLE analysis | CIPD</w:t>
        </w:r>
      </w:hyperlink>
      <w:r w:rsidRPr="0031646C">
        <w:rPr>
          <w:rFonts w:ascii="Arial" w:hAnsi="Arial" w:cs="Arial"/>
          <w:sz w:val="24"/>
          <w:szCs w:val="24"/>
        </w:rPr>
        <w:t xml:space="preserve"> (Accessed 11</w:t>
      </w:r>
      <w:r w:rsidRPr="0031646C">
        <w:rPr>
          <w:rFonts w:ascii="Arial" w:hAnsi="Arial" w:cs="Arial"/>
          <w:sz w:val="24"/>
          <w:szCs w:val="24"/>
          <w:vertAlign w:val="superscript"/>
        </w:rPr>
        <w:t>th</w:t>
      </w:r>
      <w:r w:rsidRPr="0031646C">
        <w:rPr>
          <w:rFonts w:ascii="Arial" w:hAnsi="Arial" w:cs="Arial"/>
          <w:sz w:val="24"/>
          <w:szCs w:val="24"/>
        </w:rPr>
        <w:t xml:space="preserve"> March 2024).</w:t>
      </w:r>
    </w:p>
    <w:p w14:paraId="4EEFCC53" w14:textId="77777777" w:rsidR="0031646C" w:rsidRPr="0031646C" w:rsidRDefault="0031646C" w:rsidP="0031646C">
      <w:pPr>
        <w:spacing w:after="0" w:line="360" w:lineRule="auto"/>
        <w:rPr>
          <w:rFonts w:ascii="Arial" w:eastAsia="Times New Roman" w:hAnsi="Arial" w:cs="Arial"/>
          <w:kern w:val="0"/>
          <w:sz w:val="24"/>
          <w:szCs w:val="24"/>
          <w:lang w:eastAsia="en-GB"/>
          <w14:ligatures w14:val="none"/>
        </w:rPr>
      </w:pPr>
      <w:r w:rsidRPr="0031646C">
        <w:rPr>
          <w:rFonts w:ascii="Arial" w:eastAsia="Times New Roman" w:hAnsi="Arial" w:cs="Arial"/>
          <w:kern w:val="0"/>
          <w:sz w:val="24"/>
          <w:szCs w:val="24"/>
          <w:lang w:eastAsia="en-GB"/>
          <w14:ligatures w14:val="none"/>
        </w:rPr>
        <w:t xml:space="preserve">Larson, M. &amp; Joy, K. (2023). </w:t>
      </w:r>
      <w:r w:rsidRPr="0031646C">
        <w:rPr>
          <w:rFonts w:ascii="Arial" w:eastAsia="Times New Roman" w:hAnsi="Arial" w:cs="Arial"/>
          <w:i/>
          <w:iCs/>
          <w:kern w:val="0"/>
          <w:sz w:val="24"/>
          <w:szCs w:val="24"/>
          <w:lang w:eastAsia="en-GB"/>
          <w14:ligatures w14:val="none"/>
        </w:rPr>
        <w:t xml:space="preserve">The Role Of Organisational Culture In Change Management. </w:t>
      </w:r>
      <w:r w:rsidRPr="0031646C">
        <w:rPr>
          <w:rFonts w:ascii="Arial" w:eastAsia="Times New Roman" w:hAnsi="Arial" w:cs="Arial"/>
          <w:kern w:val="0"/>
          <w:sz w:val="24"/>
          <w:szCs w:val="24"/>
          <w:lang w:eastAsia="en-GB"/>
          <w14:ligatures w14:val="none"/>
        </w:rPr>
        <w:t xml:space="preserve">Available at: </w:t>
      </w:r>
      <w:hyperlink r:id="rId36" w:history="1">
        <w:r w:rsidRPr="0031646C">
          <w:rPr>
            <w:rFonts w:ascii="Arial" w:eastAsia="Times New Roman" w:hAnsi="Arial" w:cs="Arial"/>
            <w:color w:val="0000FF"/>
            <w:kern w:val="0"/>
            <w:sz w:val="24"/>
            <w:szCs w:val="24"/>
            <w:u w:val="single"/>
            <w:lang w:eastAsia="en-GB"/>
            <w14:ligatures w14:val="none"/>
          </w:rPr>
          <w:t>The role of organizational culture in change management | MNP</w:t>
        </w:r>
      </w:hyperlink>
      <w:r w:rsidRPr="0031646C">
        <w:rPr>
          <w:rFonts w:ascii="Arial" w:eastAsia="Times New Roman" w:hAnsi="Arial" w:cs="Arial"/>
          <w:kern w:val="0"/>
          <w:sz w:val="24"/>
          <w:szCs w:val="24"/>
          <w:lang w:eastAsia="en-GB"/>
          <w14:ligatures w14:val="none"/>
        </w:rPr>
        <w:t xml:space="preserve"> (Accessed 7</w:t>
      </w:r>
      <w:r w:rsidRPr="0031646C">
        <w:rPr>
          <w:rFonts w:ascii="Arial" w:eastAsia="Times New Roman" w:hAnsi="Arial" w:cs="Arial"/>
          <w:kern w:val="0"/>
          <w:sz w:val="24"/>
          <w:szCs w:val="24"/>
          <w:vertAlign w:val="superscript"/>
          <w:lang w:eastAsia="en-GB"/>
          <w14:ligatures w14:val="none"/>
        </w:rPr>
        <w:t>th</w:t>
      </w:r>
      <w:r w:rsidRPr="0031646C">
        <w:rPr>
          <w:rFonts w:ascii="Arial" w:eastAsia="Times New Roman" w:hAnsi="Arial" w:cs="Arial"/>
          <w:kern w:val="0"/>
          <w:sz w:val="24"/>
          <w:szCs w:val="24"/>
          <w:lang w:eastAsia="en-GB"/>
          <w14:ligatures w14:val="none"/>
        </w:rPr>
        <w:t xml:space="preserve"> March 2024).</w:t>
      </w:r>
    </w:p>
    <w:p w14:paraId="607E7919" w14:textId="77777777" w:rsidR="0031646C" w:rsidRPr="0031646C" w:rsidRDefault="0031646C" w:rsidP="0031646C">
      <w:pPr>
        <w:spacing w:after="0" w:line="360" w:lineRule="auto"/>
        <w:rPr>
          <w:rFonts w:ascii="Arial" w:eastAsia="Times New Roman" w:hAnsi="Arial" w:cs="Arial"/>
          <w:kern w:val="0"/>
          <w:sz w:val="24"/>
          <w:szCs w:val="24"/>
          <w:lang w:eastAsia="en-GB"/>
          <w14:ligatures w14:val="none"/>
        </w:rPr>
      </w:pPr>
    </w:p>
    <w:p w14:paraId="6EF891F7" w14:textId="77777777" w:rsidR="0031646C" w:rsidRPr="0031646C" w:rsidRDefault="0031646C" w:rsidP="0031646C">
      <w:pPr>
        <w:spacing w:after="0" w:line="360" w:lineRule="auto"/>
        <w:rPr>
          <w:rFonts w:ascii="Arial" w:hAnsi="Arial" w:cs="Arial"/>
          <w:sz w:val="24"/>
          <w:szCs w:val="24"/>
          <w:lang w:eastAsia="en-GB"/>
        </w:rPr>
      </w:pPr>
      <w:r w:rsidRPr="0031646C">
        <w:rPr>
          <w:rFonts w:ascii="Arial" w:hAnsi="Arial" w:cs="Arial"/>
          <w:sz w:val="24"/>
          <w:szCs w:val="24"/>
          <w:lang w:eastAsia="en-GB"/>
        </w:rPr>
        <w:t xml:space="preserve">Latta, G. F. (2009). A Process Model of Organizational Change in Cultural Context (OC3 Model): The Impact of Organizational Culture on Leading Change. Journal of Leadership &amp; Organizational Studies, 16(1), 19-37. Available at: </w:t>
      </w:r>
      <w:hyperlink r:id="rId37" w:history="1">
        <w:r w:rsidRPr="0031646C">
          <w:rPr>
            <w:rFonts w:ascii="Arial" w:hAnsi="Arial" w:cs="Arial"/>
            <w:color w:val="0000FF"/>
            <w:sz w:val="24"/>
            <w:szCs w:val="24"/>
            <w:u w:val="single"/>
            <w:lang w:eastAsia="en-GB"/>
          </w:rPr>
          <w:t>https://doi.org/10.1177/1548051809334197</w:t>
        </w:r>
      </w:hyperlink>
      <w:r w:rsidRPr="0031646C">
        <w:rPr>
          <w:rFonts w:ascii="Arial" w:hAnsi="Arial" w:cs="Arial"/>
          <w:sz w:val="24"/>
          <w:szCs w:val="24"/>
          <w:lang w:eastAsia="en-GB"/>
        </w:rPr>
        <w:t xml:space="preserve"> (Accessed: 7</w:t>
      </w:r>
      <w:r w:rsidRPr="0031646C">
        <w:rPr>
          <w:rFonts w:ascii="Arial" w:hAnsi="Arial" w:cs="Arial"/>
          <w:sz w:val="24"/>
          <w:szCs w:val="24"/>
          <w:vertAlign w:val="superscript"/>
          <w:lang w:eastAsia="en-GB"/>
        </w:rPr>
        <w:t>th</w:t>
      </w:r>
      <w:r w:rsidRPr="0031646C">
        <w:rPr>
          <w:rFonts w:ascii="Arial" w:hAnsi="Arial" w:cs="Arial"/>
          <w:sz w:val="24"/>
          <w:szCs w:val="24"/>
          <w:lang w:eastAsia="en-GB"/>
        </w:rPr>
        <w:t xml:space="preserve"> March 2024).</w:t>
      </w:r>
    </w:p>
    <w:p w14:paraId="5104A16C" w14:textId="77777777" w:rsidR="0031646C" w:rsidRPr="0031646C" w:rsidRDefault="0031646C" w:rsidP="0031646C">
      <w:pPr>
        <w:spacing w:after="0" w:line="360" w:lineRule="auto"/>
        <w:rPr>
          <w:rFonts w:ascii="Arial" w:eastAsia="Times New Roman" w:hAnsi="Arial" w:cs="Arial"/>
          <w:kern w:val="0"/>
          <w:sz w:val="24"/>
          <w:szCs w:val="24"/>
          <w:lang w:eastAsia="en-GB"/>
          <w14:ligatures w14:val="none"/>
        </w:rPr>
      </w:pPr>
    </w:p>
    <w:p w14:paraId="39B18D44" w14:textId="77777777" w:rsidR="0031646C" w:rsidRPr="0031646C" w:rsidRDefault="0031646C" w:rsidP="0031646C">
      <w:pPr>
        <w:spacing w:after="0" w:line="360" w:lineRule="auto"/>
        <w:rPr>
          <w:rFonts w:ascii="Arial" w:eastAsia="Calibri" w:hAnsi="Arial" w:cs="Arial"/>
          <w:i/>
          <w:iCs/>
          <w:color w:val="000000" w:themeColor="text1"/>
          <w:sz w:val="24"/>
          <w:szCs w:val="24"/>
          <w:lang w:eastAsia="en-GB"/>
          <w14:ligatures w14:val="none"/>
        </w:rPr>
      </w:pPr>
      <w:r w:rsidRPr="0031646C">
        <w:rPr>
          <w:rFonts w:ascii="Arial" w:eastAsia="Calibri" w:hAnsi="Arial" w:cs="Arial"/>
          <w:color w:val="000000" w:themeColor="text1"/>
          <w:sz w:val="24"/>
          <w:szCs w:val="24"/>
          <w:lang w:eastAsia="en-GB"/>
          <w14:ligatures w14:val="none"/>
        </w:rPr>
        <w:t xml:space="preserve">Lazarsfeld-Jensen, A., Bridges, D. and Carver, H. (2014) Graduates welcome on-road: A culture shift in ambulance preceptorship made clear through retrospective </w:t>
      </w:r>
      <w:r w:rsidRPr="0031646C">
        <w:rPr>
          <w:rFonts w:ascii="Arial" w:eastAsia="Calibri" w:hAnsi="Arial" w:cs="Arial"/>
          <w:color w:val="000000" w:themeColor="text1"/>
          <w:sz w:val="24"/>
          <w:szCs w:val="24"/>
          <w:lang w:eastAsia="en-GB"/>
          <w14:ligatures w14:val="none"/>
        </w:rPr>
        <w:lastRenderedPageBreak/>
        <w:t xml:space="preserve">analysis’, </w:t>
      </w:r>
      <w:r w:rsidRPr="0031646C">
        <w:rPr>
          <w:rFonts w:ascii="Arial" w:eastAsia="Calibri" w:hAnsi="Arial" w:cs="Arial"/>
          <w:i/>
          <w:iCs/>
          <w:color w:val="000000" w:themeColor="text1"/>
          <w:sz w:val="24"/>
          <w:szCs w:val="24"/>
          <w:lang w:eastAsia="en-GB"/>
          <w14:ligatures w14:val="none"/>
        </w:rPr>
        <w:t>Focus on Health Professional Education: A Multi-Disciplinary Journal, 16 (1) pp. 20-30</w:t>
      </w:r>
    </w:p>
    <w:p w14:paraId="6B854C28" w14:textId="77777777" w:rsidR="0031646C" w:rsidRPr="0031646C" w:rsidRDefault="0031646C" w:rsidP="0031646C">
      <w:pPr>
        <w:spacing w:after="0" w:line="360" w:lineRule="auto"/>
        <w:rPr>
          <w:rFonts w:ascii="Arial" w:eastAsia="Calibri" w:hAnsi="Arial" w:cs="Arial"/>
          <w:i/>
          <w:iCs/>
          <w:color w:val="000000" w:themeColor="text1"/>
          <w:sz w:val="24"/>
          <w:szCs w:val="24"/>
          <w:lang w:eastAsia="en-GB"/>
          <w14:ligatures w14:val="none"/>
        </w:rPr>
      </w:pPr>
    </w:p>
    <w:p w14:paraId="73C78E4B" w14:textId="77777777" w:rsidR="0031646C" w:rsidRPr="0031646C" w:rsidRDefault="0031646C" w:rsidP="0031646C">
      <w:pPr>
        <w:spacing w:after="0" w:line="360" w:lineRule="auto"/>
        <w:rPr>
          <w:rFonts w:ascii="Arial" w:eastAsia="Times New Roman" w:hAnsi="Arial" w:cs="Arial"/>
          <w:kern w:val="0"/>
          <w:sz w:val="24"/>
          <w:szCs w:val="24"/>
          <w:lang w:eastAsia="en-GB"/>
          <w14:ligatures w14:val="none"/>
        </w:rPr>
      </w:pPr>
      <w:r w:rsidRPr="0031646C">
        <w:rPr>
          <w:rFonts w:ascii="Arial" w:eastAsia="Calibri" w:hAnsi="Arial" w:cs="Arial"/>
          <w:color w:val="000000" w:themeColor="text1"/>
          <w:sz w:val="24"/>
          <w:szCs w:val="24"/>
          <w:lang w:eastAsia="en-GB"/>
          <w14:ligatures w14:val="none"/>
        </w:rPr>
        <w:t xml:space="preserve">Lucas, G., Gallagher, A., Zasada, M., Zubin, A., Jago, R., Banks, S. and Van der Gaag, A. (2016) ‘Understanding complaints about Paramedics: A qualitative exploration in a UK context’, </w:t>
      </w:r>
      <w:r w:rsidRPr="0031646C">
        <w:rPr>
          <w:rFonts w:ascii="Arial" w:eastAsia="Calibri" w:hAnsi="Arial" w:cs="Arial"/>
          <w:i/>
          <w:iCs/>
          <w:color w:val="000000" w:themeColor="text1"/>
          <w:sz w:val="24"/>
          <w:szCs w:val="24"/>
          <w:lang w:eastAsia="en-GB"/>
          <w14:ligatures w14:val="none"/>
        </w:rPr>
        <w:t xml:space="preserve">Australasian Journal of Paramedicine, 2019 (16), pp. 1-7. </w:t>
      </w:r>
      <w:r w:rsidRPr="0031646C">
        <w:rPr>
          <w:rFonts w:ascii="Arial" w:eastAsia="Calibri" w:hAnsi="Arial" w:cs="Arial"/>
          <w:color w:val="000000" w:themeColor="text1"/>
          <w:sz w:val="24"/>
          <w:szCs w:val="24"/>
          <w:lang w:eastAsia="en-GB"/>
          <w14:ligatures w14:val="none"/>
        </w:rPr>
        <w:t>Available at:</w:t>
      </w:r>
    </w:p>
    <w:p w14:paraId="49AAC583" w14:textId="77777777" w:rsidR="0031646C" w:rsidRPr="0031646C" w:rsidRDefault="0031646C" w:rsidP="0031646C">
      <w:pPr>
        <w:spacing w:after="0" w:line="360" w:lineRule="auto"/>
        <w:rPr>
          <w:rFonts w:ascii="Arial" w:eastAsia="Times New Roman" w:hAnsi="Arial" w:cs="Arial"/>
          <w:kern w:val="0"/>
          <w:sz w:val="24"/>
          <w:szCs w:val="24"/>
          <w:lang w:eastAsia="en-GB"/>
          <w14:ligatures w14:val="none"/>
        </w:rPr>
      </w:pPr>
      <w:hyperlink r:id="rId38" w:history="1">
        <w:r w:rsidRPr="0031646C">
          <w:rPr>
            <w:rFonts w:ascii="Arial" w:eastAsia="Calibri" w:hAnsi="Arial" w:cs="Arial"/>
            <w:color w:val="0000FF"/>
            <w:sz w:val="24"/>
            <w:szCs w:val="24"/>
            <w:u w:val="single"/>
            <w:lang w:eastAsia="en-GB"/>
            <w14:ligatures w14:val="none"/>
          </w:rPr>
          <w:t>Understanding-complaints-about-paramedics-uk-context.pdf</w:t>
        </w:r>
      </w:hyperlink>
      <w:r w:rsidRPr="0031646C">
        <w:rPr>
          <w:rFonts w:ascii="Arial" w:eastAsia="Calibri" w:hAnsi="Arial" w:cs="Arial"/>
          <w:color w:val="000000" w:themeColor="text1"/>
          <w:sz w:val="24"/>
          <w:szCs w:val="24"/>
          <w:lang w:eastAsia="en-GB"/>
          <w14:ligatures w14:val="none"/>
        </w:rPr>
        <w:t xml:space="preserve"> (Accessed 19</w:t>
      </w:r>
      <w:r w:rsidRPr="0031646C">
        <w:rPr>
          <w:rFonts w:ascii="Arial" w:eastAsia="Calibri" w:hAnsi="Arial" w:cs="Arial"/>
          <w:color w:val="000000" w:themeColor="text1"/>
          <w:position w:val="11"/>
          <w:sz w:val="24"/>
          <w:szCs w:val="24"/>
          <w:vertAlign w:val="superscript"/>
          <w:lang w:eastAsia="en-GB"/>
          <w14:ligatures w14:val="none"/>
        </w:rPr>
        <w:t>th</w:t>
      </w:r>
      <w:r w:rsidRPr="0031646C">
        <w:rPr>
          <w:rFonts w:ascii="Arial" w:eastAsia="Calibri" w:hAnsi="Arial" w:cs="Arial"/>
          <w:color w:val="000000" w:themeColor="text1"/>
          <w:sz w:val="24"/>
          <w:szCs w:val="24"/>
          <w:lang w:eastAsia="en-GB"/>
          <w14:ligatures w14:val="none"/>
        </w:rPr>
        <w:t xml:space="preserve"> November 2023).</w:t>
      </w:r>
    </w:p>
    <w:p w14:paraId="37680C94" w14:textId="77777777" w:rsidR="0031646C" w:rsidRPr="0031646C" w:rsidRDefault="0031646C" w:rsidP="0031646C">
      <w:pPr>
        <w:spacing w:after="0" w:line="360" w:lineRule="auto"/>
        <w:rPr>
          <w:rFonts w:ascii="Arial" w:eastAsia="Times New Roman" w:hAnsi="Arial" w:cs="Arial"/>
          <w:kern w:val="0"/>
          <w:sz w:val="24"/>
          <w:szCs w:val="24"/>
          <w:lang w:eastAsia="en-GB"/>
          <w14:ligatures w14:val="none"/>
        </w:rPr>
      </w:pPr>
    </w:p>
    <w:p w14:paraId="2DB76960" w14:textId="77777777" w:rsidR="0031646C" w:rsidRPr="0031646C" w:rsidRDefault="0031646C" w:rsidP="0031646C">
      <w:pPr>
        <w:spacing w:after="0" w:line="360" w:lineRule="auto"/>
        <w:rPr>
          <w:rFonts w:ascii="Arial" w:eastAsia="Times New Roman" w:hAnsi="Arial" w:cs="Arial"/>
          <w:kern w:val="0"/>
          <w:sz w:val="24"/>
          <w:szCs w:val="24"/>
          <w:lang w:eastAsia="en-GB"/>
          <w14:ligatures w14:val="none"/>
        </w:rPr>
      </w:pPr>
      <w:r w:rsidRPr="0031646C">
        <w:rPr>
          <w:rFonts w:ascii="Arial" w:eastAsia="Times New Roman" w:hAnsi="Arial" w:cs="Arial"/>
          <w:kern w:val="0"/>
          <w:sz w:val="24"/>
          <w:szCs w:val="24"/>
          <w:lang w:eastAsia="en-GB"/>
          <w14:ligatures w14:val="none"/>
        </w:rPr>
        <w:t xml:space="preserve">Maksic, M.(2023) </w:t>
      </w:r>
      <w:r w:rsidRPr="0031646C">
        <w:rPr>
          <w:rFonts w:ascii="Arial" w:eastAsia="Times New Roman" w:hAnsi="Arial" w:cs="Arial"/>
          <w:i/>
          <w:iCs/>
          <w:kern w:val="0"/>
          <w:sz w:val="24"/>
          <w:szCs w:val="24"/>
          <w:lang w:eastAsia="en-GB"/>
          <w14:ligatures w14:val="none"/>
        </w:rPr>
        <w:t xml:space="preserve">Culture: The Key To Change Management Success. </w:t>
      </w:r>
      <w:r w:rsidRPr="0031646C">
        <w:rPr>
          <w:rFonts w:ascii="Arial" w:eastAsia="Times New Roman" w:hAnsi="Arial" w:cs="Arial"/>
          <w:kern w:val="0"/>
          <w:sz w:val="24"/>
          <w:szCs w:val="24"/>
          <w:lang w:eastAsia="en-GB"/>
          <w14:ligatures w14:val="none"/>
        </w:rPr>
        <w:t xml:space="preserve">Available at: </w:t>
      </w:r>
      <w:hyperlink r:id="rId39" w:history="1">
        <w:r w:rsidRPr="0031646C">
          <w:rPr>
            <w:rFonts w:ascii="Arial" w:eastAsia="Times New Roman" w:hAnsi="Arial" w:cs="Arial"/>
            <w:color w:val="0000FF"/>
            <w:kern w:val="0"/>
            <w:sz w:val="24"/>
            <w:szCs w:val="24"/>
            <w:u w:val="single"/>
            <w:lang w:eastAsia="en-GB"/>
            <w14:ligatures w14:val="none"/>
          </w:rPr>
          <w:t>The Role of Organizational Culture in Change Management - Play Media (play-media.org)</w:t>
        </w:r>
      </w:hyperlink>
      <w:r w:rsidRPr="0031646C">
        <w:rPr>
          <w:rFonts w:ascii="Arial" w:eastAsia="Times New Roman" w:hAnsi="Arial" w:cs="Arial"/>
          <w:kern w:val="0"/>
          <w:sz w:val="24"/>
          <w:szCs w:val="24"/>
          <w:lang w:eastAsia="en-GB"/>
          <w14:ligatures w14:val="none"/>
        </w:rPr>
        <w:t xml:space="preserve"> (Accessed: 7</w:t>
      </w:r>
      <w:r w:rsidRPr="0031646C">
        <w:rPr>
          <w:rFonts w:ascii="Arial" w:eastAsia="Times New Roman" w:hAnsi="Arial" w:cs="Arial"/>
          <w:kern w:val="0"/>
          <w:sz w:val="24"/>
          <w:szCs w:val="24"/>
          <w:vertAlign w:val="superscript"/>
          <w:lang w:eastAsia="en-GB"/>
          <w14:ligatures w14:val="none"/>
        </w:rPr>
        <w:t>th</w:t>
      </w:r>
      <w:r w:rsidRPr="0031646C">
        <w:rPr>
          <w:rFonts w:ascii="Arial" w:eastAsia="Times New Roman" w:hAnsi="Arial" w:cs="Arial"/>
          <w:kern w:val="0"/>
          <w:sz w:val="24"/>
          <w:szCs w:val="24"/>
          <w:lang w:eastAsia="en-GB"/>
          <w14:ligatures w14:val="none"/>
        </w:rPr>
        <w:t xml:space="preserve"> March 2024).</w:t>
      </w:r>
    </w:p>
    <w:p w14:paraId="70525905" w14:textId="77777777" w:rsidR="0031646C" w:rsidRPr="0031646C" w:rsidRDefault="0031646C" w:rsidP="0031646C">
      <w:pPr>
        <w:spacing w:after="0" w:line="360" w:lineRule="auto"/>
        <w:rPr>
          <w:rFonts w:ascii="Arial" w:eastAsia="Times New Roman" w:hAnsi="Arial" w:cs="Arial"/>
          <w:kern w:val="0"/>
          <w:sz w:val="24"/>
          <w:szCs w:val="24"/>
          <w:lang w:eastAsia="en-GB"/>
          <w14:ligatures w14:val="none"/>
        </w:rPr>
      </w:pPr>
    </w:p>
    <w:p w14:paraId="222E0A28" w14:textId="77777777" w:rsidR="0031646C" w:rsidRPr="0031646C" w:rsidRDefault="0031646C" w:rsidP="0031646C">
      <w:pPr>
        <w:spacing w:after="0" w:line="360" w:lineRule="auto"/>
        <w:rPr>
          <w:rFonts w:ascii="Arial" w:eastAsia="Times New Roman" w:hAnsi="Arial" w:cs="Arial"/>
          <w:kern w:val="0"/>
          <w:sz w:val="24"/>
          <w:szCs w:val="24"/>
          <w:lang w:eastAsia="en-GB"/>
          <w14:ligatures w14:val="none"/>
        </w:rPr>
      </w:pPr>
      <w:r w:rsidRPr="0031646C">
        <w:rPr>
          <w:rFonts w:ascii="Arial" w:eastAsiaTheme="minorEastAsia" w:hAnsi="Arial" w:cs="Arial"/>
          <w:color w:val="43423E"/>
          <w:kern w:val="24"/>
          <w:sz w:val="24"/>
          <w:szCs w:val="24"/>
          <w:lang w:eastAsia="en-GB"/>
          <w14:ligatures w14:val="none"/>
        </w:rPr>
        <w:t>Nolan, TW (2007), ‘Execution of Strategic Improvement Initiatives to Produce System-Level Results’, IHI Innovation Series White Paper, Institute for Healthcare Improvement, Cambridge, Massachusetts (</w:t>
      </w:r>
      <w:hyperlink r:id="rId40" w:history="1">
        <w:r w:rsidRPr="0031646C">
          <w:rPr>
            <w:rFonts w:ascii="Arial" w:eastAsiaTheme="minorEastAsia" w:hAnsi="Arial" w:cs="Arial"/>
            <w:color w:val="43423E"/>
            <w:kern w:val="24"/>
            <w:sz w:val="24"/>
            <w:szCs w:val="24"/>
            <w:u w:val="single"/>
            <w:lang w:eastAsia="en-GB"/>
            <w14:ligatures w14:val="none"/>
          </w:rPr>
          <w:t>www.ihi.org</w:t>
        </w:r>
      </w:hyperlink>
      <w:r w:rsidRPr="0031646C">
        <w:rPr>
          <w:rFonts w:ascii="Arial" w:eastAsiaTheme="minorEastAsia" w:hAnsi="Arial" w:cs="Arial"/>
          <w:color w:val="43423E"/>
          <w:kern w:val="24"/>
          <w:sz w:val="24"/>
          <w:szCs w:val="24"/>
          <w:lang w:eastAsia="en-GB"/>
          <w14:ligatures w14:val="none"/>
        </w:rPr>
        <w:t>)</w:t>
      </w:r>
    </w:p>
    <w:p w14:paraId="5B486564" w14:textId="77777777" w:rsidR="0031646C" w:rsidRPr="0031646C" w:rsidRDefault="0031646C" w:rsidP="0031646C">
      <w:pPr>
        <w:spacing w:after="0" w:line="360" w:lineRule="auto"/>
        <w:rPr>
          <w:rFonts w:ascii="Arial" w:eastAsia="Calibri" w:hAnsi="Arial" w:cs="Arial"/>
          <w:color w:val="000000" w:themeColor="text1"/>
          <w:sz w:val="24"/>
          <w:szCs w:val="24"/>
          <w:lang w:eastAsia="en-GB"/>
          <w14:ligatures w14:val="none"/>
        </w:rPr>
      </w:pPr>
    </w:p>
    <w:p w14:paraId="03668466" w14:textId="77777777" w:rsidR="0031646C" w:rsidRPr="0031646C" w:rsidRDefault="0031646C" w:rsidP="0031646C">
      <w:pPr>
        <w:spacing w:after="0" w:line="360" w:lineRule="auto"/>
        <w:rPr>
          <w:rFonts w:ascii="Arial" w:eastAsia="Calibri" w:hAnsi="Arial" w:cs="Arial"/>
          <w:i/>
          <w:iCs/>
          <w:color w:val="000000" w:themeColor="text1"/>
          <w:sz w:val="24"/>
          <w:szCs w:val="24"/>
          <w:lang w:eastAsia="en-GB"/>
          <w14:ligatures w14:val="none"/>
        </w:rPr>
      </w:pPr>
      <w:r w:rsidRPr="0031646C">
        <w:rPr>
          <w:rFonts w:ascii="Arial" w:eastAsia="Calibri" w:hAnsi="Arial" w:cs="Arial"/>
          <w:color w:val="000000" w:themeColor="text1"/>
          <w:sz w:val="24"/>
          <w:szCs w:val="24"/>
          <w:lang w:eastAsia="en-GB"/>
          <w14:ligatures w14:val="none"/>
        </w:rPr>
        <w:t xml:space="preserve">O ‘Reilly, C, A., Chatman, J. and Caldwell, D, F. (1991) People and organisational culture: A profile comparison approach to assessing people-organisational fit’, </w:t>
      </w:r>
      <w:r w:rsidRPr="0031646C">
        <w:rPr>
          <w:rFonts w:ascii="Arial" w:eastAsia="Calibri" w:hAnsi="Arial" w:cs="Arial"/>
          <w:i/>
          <w:iCs/>
          <w:color w:val="000000" w:themeColor="text1"/>
          <w:sz w:val="24"/>
          <w:szCs w:val="24"/>
          <w:lang w:eastAsia="en-GB"/>
          <w14:ligatures w14:val="none"/>
        </w:rPr>
        <w:t>Academy of Management Journal, 34 (3) pp. 487-516</w:t>
      </w:r>
    </w:p>
    <w:p w14:paraId="0EF1F315" w14:textId="77777777" w:rsidR="0031646C" w:rsidRPr="0031646C" w:rsidRDefault="0031646C" w:rsidP="0031646C">
      <w:pPr>
        <w:spacing w:after="0" w:line="360" w:lineRule="auto"/>
        <w:rPr>
          <w:rFonts w:ascii="Arial" w:eastAsia="Calibri" w:hAnsi="Arial" w:cs="Arial"/>
          <w:i/>
          <w:iCs/>
          <w:color w:val="000000" w:themeColor="text1"/>
          <w:sz w:val="24"/>
          <w:szCs w:val="24"/>
          <w:lang w:eastAsia="en-GB"/>
          <w14:ligatures w14:val="none"/>
        </w:rPr>
      </w:pPr>
    </w:p>
    <w:p w14:paraId="73071EAE" w14:textId="77777777" w:rsidR="0031646C" w:rsidRPr="0031646C" w:rsidRDefault="0031646C" w:rsidP="0031646C">
      <w:pPr>
        <w:spacing w:after="0" w:line="360" w:lineRule="auto"/>
        <w:rPr>
          <w:rFonts w:ascii="Arial" w:eastAsia="Calibri" w:hAnsi="Arial" w:cs="Arial"/>
          <w:i/>
          <w:iCs/>
          <w:color w:val="000000" w:themeColor="text1"/>
          <w:sz w:val="24"/>
          <w:szCs w:val="24"/>
          <w:lang w:eastAsia="en-GB"/>
          <w14:ligatures w14:val="none"/>
        </w:rPr>
      </w:pPr>
      <w:r w:rsidRPr="0031646C">
        <w:rPr>
          <w:rFonts w:ascii="Arial" w:eastAsia="Calibri" w:hAnsi="Arial" w:cs="Arial"/>
          <w:color w:val="000000" w:themeColor="text1"/>
          <w:sz w:val="24"/>
          <w:szCs w:val="24"/>
          <w:lang w:eastAsia="en-GB"/>
          <w14:ligatures w14:val="none"/>
        </w:rPr>
        <w:t>O’Riordan, B</w:t>
      </w:r>
      <w:r w:rsidRPr="0031646C">
        <w:rPr>
          <w:rFonts w:ascii="Arial" w:eastAsia="Calibri" w:hAnsi="Arial" w:cs="Arial"/>
          <w:i/>
          <w:iCs/>
          <w:color w:val="000000" w:themeColor="text1"/>
          <w:sz w:val="24"/>
          <w:szCs w:val="24"/>
          <w:lang w:eastAsia="en-GB"/>
          <w14:ligatures w14:val="none"/>
        </w:rPr>
        <w:t xml:space="preserve">. (2021) Why Transformations Fail And How They Can Succeed With People Power. Available at: </w:t>
      </w:r>
      <w:r w:rsidRPr="0031646C">
        <w:rPr>
          <w:rFonts w:ascii="Arial" w:eastAsia="Calibri" w:hAnsi="Arial" w:cs="Arial"/>
          <w:color w:val="000000" w:themeColor="text1"/>
          <w:sz w:val="24"/>
          <w:szCs w:val="24"/>
          <w:lang w:eastAsia="en-GB"/>
          <w14:ligatures w14:val="none"/>
        </w:rPr>
        <w:t>Why Transformations Fail And How They Can Succeed With People Power (forbes.com) (Accessed: 7th March 2024).</w:t>
      </w:r>
    </w:p>
    <w:p w14:paraId="7330DFEF" w14:textId="77777777" w:rsidR="0031646C" w:rsidRPr="0031646C" w:rsidRDefault="0031646C" w:rsidP="0031646C">
      <w:pPr>
        <w:spacing w:after="0" w:line="360" w:lineRule="auto"/>
        <w:rPr>
          <w:rFonts w:ascii="Arial" w:eastAsia="Calibri" w:hAnsi="Arial" w:cs="Arial"/>
          <w:i/>
          <w:iCs/>
          <w:color w:val="000000" w:themeColor="text1"/>
          <w:sz w:val="24"/>
          <w:szCs w:val="24"/>
          <w:lang w:eastAsia="en-GB"/>
          <w14:ligatures w14:val="none"/>
        </w:rPr>
      </w:pPr>
    </w:p>
    <w:p w14:paraId="350BD53A" w14:textId="77777777" w:rsidR="0031646C" w:rsidRPr="0031646C" w:rsidRDefault="0031646C" w:rsidP="0031646C">
      <w:pPr>
        <w:spacing w:after="0" w:line="360" w:lineRule="auto"/>
        <w:rPr>
          <w:rFonts w:ascii="Arial" w:eastAsiaTheme="minorEastAsia" w:hAnsi="Arial" w:cs="Arial"/>
          <w:color w:val="43423E"/>
          <w:kern w:val="24"/>
          <w:sz w:val="24"/>
          <w:szCs w:val="24"/>
          <w:u w:val="single"/>
          <w:lang w:eastAsia="en-GB"/>
          <w14:ligatures w14:val="none"/>
        </w:rPr>
      </w:pPr>
      <w:r w:rsidRPr="0031646C">
        <w:rPr>
          <w:rFonts w:ascii="Arial" w:eastAsiaTheme="minorEastAsia" w:hAnsi="Arial" w:cs="Arial"/>
          <w:color w:val="43423E"/>
          <w:kern w:val="24"/>
          <w:sz w:val="24"/>
          <w:szCs w:val="24"/>
          <w:lang w:eastAsia="en-GB"/>
          <w14:ligatures w14:val="none"/>
        </w:rPr>
        <w:t>Quality improvement made simple. The Health Foundation; 2021 (</w:t>
      </w:r>
      <w:hyperlink r:id="rId41" w:history="1">
        <w:r w:rsidRPr="0031646C">
          <w:rPr>
            <w:rFonts w:ascii="Arial" w:eastAsiaTheme="minorEastAsia" w:hAnsi="Arial" w:cs="Arial"/>
            <w:color w:val="43423E"/>
            <w:kern w:val="24"/>
            <w:sz w:val="24"/>
            <w:szCs w:val="24"/>
            <w:u w:val="single"/>
            <w:lang w:eastAsia="en-GB"/>
            <w14:ligatures w14:val="none"/>
          </w:rPr>
          <w:t>www.health.org.uk/publications/quality-improvement-made-simple</w:t>
        </w:r>
      </w:hyperlink>
    </w:p>
    <w:p w14:paraId="21FFE039" w14:textId="77777777" w:rsidR="0031646C" w:rsidRPr="0031646C" w:rsidRDefault="0031646C" w:rsidP="0031646C">
      <w:pPr>
        <w:spacing w:after="0" w:line="360" w:lineRule="auto"/>
        <w:rPr>
          <w:rFonts w:ascii="Arial" w:eastAsiaTheme="minorEastAsia" w:hAnsi="Arial" w:cs="Arial"/>
          <w:color w:val="43423E"/>
          <w:kern w:val="24"/>
          <w:sz w:val="24"/>
          <w:szCs w:val="24"/>
          <w:u w:val="single"/>
          <w:lang w:eastAsia="en-GB"/>
          <w14:ligatures w14:val="none"/>
        </w:rPr>
      </w:pPr>
    </w:p>
    <w:p w14:paraId="7049AF7D" w14:textId="77777777" w:rsidR="0031646C" w:rsidRPr="0031646C" w:rsidRDefault="0031646C" w:rsidP="0031646C">
      <w:pPr>
        <w:spacing w:after="0" w:line="360" w:lineRule="auto"/>
        <w:rPr>
          <w:rFonts w:ascii="Arial" w:eastAsiaTheme="minorEastAsia" w:hAnsi="Arial" w:cs="Arial"/>
          <w:color w:val="000000" w:themeColor="text1"/>
          <w:kern w:val="24"/>
          <w:sz w:val="24"/>
          <w:szCs w:val="24"/>
          <w:lang w:eastAsia="en-GB"/>
          <w14:ligatures w14:val="none"/>
        </w:rPr>
      </w:pPr>
      <w:r w:rsidRPr="0031646C">
        <w:rPr>
          <w:rFonts w:ascii="Arial" w:eastAsiaTheme="minorEastAsia" w:hAnsi="Arial" w:cs="Arial"/>
          <w:color w:val="000000" w:themeColor="text1"/>
          <w:kern w:val="24"/>
          <w:sz w:val="24"/>
          <w:szCs w:val="24"/>
          <w:lang w:eastAsia="en-GB"/>
          <w14:ligatures w14:val="none"/>
        </w:rPr>
        <w:t>Schein, E.H., (1996). Kurt Lewin’s change theory in the field and in the classroom: Notes toward a model of managed learning. Systems practice, 9(1), pp.27-47</w:t>
      </w:r>
    </w:p>
    <w:p w14:paraId="55DE44DF" w14:textId="77777777" w:rsidR="0031646C" w:rsidRPr="0031646C" w:rsidRDefault="0031646C" w:rsidP="0031646C">
      <w:pPr>
        <w:spacing w:after="0" w:line="360" w:lineRule="auto"/>
        <w:rPr>
          <w:rFonts w:ascii="Arial" w:eastAsia="Calibri" w:hAnsi="Arial" w:cs="Arial"/>
          <w:i/>
          <w:iCs/>
          <w:color w:val="000000" w:themeColor="text1"/>
          <w:sz w:val="24"/>
          <w:szCs w:val="24"/>
          <w:lang w:eastAsia="en-GB"/>
          <w14:ligatures w14:val="none"/>
        </w:rPr>
      </w:pPr>
    </w:p>
    <w:p w14:paraId="4B04FF98" w14:textId="77777777" w:rsidR="0031646C" w:rsidRPr="0031646C" w:rsidRDefault="0031646C" w:rsidP="0031646C">
      <w:pPr>
        <w:spacing w:after="0" w:line="360" w:lineRule="auto"/>
        <w:rPr>
          <w:rFonts w:ascii="Arial" w:eastAsia="Times New Roman" w:hAnsi="Arial" w:cs="Arial"/>
          <w:kern w:val="0"/>
          <w:sz w:val="24"/>
          <w:szCs w:val="24"/>
          <w:lang w:eastAsia="en-GB"/>
          <w14:ligatures w14:val="none"/>
        </w:rPr>
      </w:pPr>
      <w:r w:rsidRPr="0031646C">
        <w:rPr>
          <w:rFonts w:ascii="Arial" w:eastAsia="Times New Roman" w:hAnsi="Arial" w:cs="Arial"/>
          <w:kern w:val="0"/>
          <w:sz w:val="24"/>
          <w:szCs w:val="24"/>
          <w:lang w:eastAsia="en-GB"/>
          <w14:ligatures w14:val="none"/>
        </w:rPr>
        <w:lastRenderedPageBreak/>
        <w:t xml:space="preserve">The Kings Fund (2020) </w:t>
      </w:r>
      <w:r w:rsidRPr="0031646C">
        <w:rPr>
          <w:rFonts w:ascii="Arial" w:eastAsia="Times New Roman" w:hAnsi="Arial" w:cs="Arial"/>
          <w:i/>
          <w:iCs/>
          <w:kern w:val="0"/>
          <w:sz w:val="24"/>
          <w:szCs w:val="24"/>
          <w:lang w:eastAsia="en-GB"/>
          <w14:ligatures w14:val="none"/>
        </w:rPr>
        <w:t>The Courage Of Compassion</w:t>
      </w:r>
      <w:r w:rsidRPr="0031646C">
        <w:rPr>
          <w:rFonts w:ascii="Arial" w:eastAsia="Times New Roman" w:hAnsi="Arial" w:cs="Arial"/>
          <w:kern w:val="0"/>
          <w:sz w:val="24"/>
          <w:szCs w:val="24"/>
          <w:lang w:eastAsia="en-GB"/>
          <w14:ligatures w14:val="none"/>
        </w:rPr>
        <w:t xml:space="preserve">. Available at: </w:t>
      </w:r>
      <w:hyperlink r:id="rId42" w:history="1">
        <w:r w:rsidRPr="0031646C">
          <w:rPr>
            <w:rFonts w:ascii="Arial" w:eastAsia="Times New Roman" w:hAnsi="Arial" w:cs="Arial"/>
            <w:color w:val="0000FF"/>
            <w:kern w:val="0"/>
            <w:sz w:val="24"/>
            <w:szCs w:val="24"/>
            <w:u w:val="single"/>
            <w:lang w:eastAsia="en-GB"/>
            <w14:ligatures w14:val="none"/>
          </w:rPr>
          <w:t>The Courage Of Compassion: Supporting Nurses And Midwives To Deliver High-Quality Care | The King's Fund (kingsfund.org.uk)</w:t>
        </w:r>
      </w:hyperlink>
      <w:r w:rsidRPr="0031646C">
        <w:rPr>
          <w:rFonts w:ascii="Arial" w:eastAsia="Times New Roman" w:hAnsi="Arial" w:cs="Arial"/>
          <w:kern w:val="0"/>
          <w:sz w:val="24"/>
          <w:szCs w:val="24"/>
          <w:lang w:eastAsia="en-GB"/>
          <w14:ligatures w14:val="none"/>
        </w:rPr>
        <w:t xml:space="preserve"> (Accessed: 7</w:t>
      </w:r>
      <w:r w:rsidRPr="0031646C">
        <w:rPr>
          <w:rFonts w:ascii="Arial" w:eastAsia="Times New Roman" w:hAnsi="Arial" w:cs="Arial"/>
          <w:kern w:val="0"/>
          <w:sz w:val="24"/>
          <w:szCs w:val="24"/>
          <w:vertAlign w:val="superscript"/>
          <w:lang w:eastAsia="en-GB"/>
          <w14:ligatures w14:val="none"/>
        </w:rPr>
        <w:t>th</w:t>
      </w:r>
      <w:r w:rsidRPr="0031646C">
        <w:rPr>
          <w:rFonts w:ascii="Arial" w:eastAsia="Times New Roman" w:hAnsi="Arial" w:cs="Arial"/>
          <w:kern w:val="0"/>
          <w:sz w:val="24"/>
          <w:szCs w:val="24"/>
          <w:lang w:eastAsia="en-GB"/>
          <w14:ligatures w14:val="none"/>
        </w:rPr>
        <w:t xml:space="preserve"> March 2024).</w:t>
      </w:r>
    </w:p>
    <w:p w14:paraId="19CE493B" w14:textId="77777777" w:rsidR="0031646C" w:rsidRPr="0031646C" w:rsidRDefault="0031646C" w:rsidP="0031646C">
      <w:pPr>
        <w:spacing w:after="0" w:line="360" w:lineRule="auto"/>
        <w:rPr>
          <w:rFonts w:ascii="Arial" w:eastAsia="Times New Roman" w:hAnsi="Arial" w:cs="Arial"/>
          <w:kern w:val="0"/>
          <w:sz w:val="24"/>
          <w:szCs w:val="24"/>
          <w:lang w:eastAsia="en-GB"/>
          <w14:ligatures w14:val="none"/>
        </w:rPr>
      </w:pPr>
    </w:p>
    <w:p w14:paraId="19DC1C33" w14:textId="77777777" w:rsidR="0031646C" w:rsidRPr="0031646C" w:rsidRDefault="0031646C" w:rsidP="0031646C">
      <w:pPr>
        <w:keepNext/>
        <w:keepLines/>
        <w:shd w:val="clear" w:color="auto" w:fill="FFFFFF"/>
        <w:spacing w:after="0" w:line="360" w:lineRule="auto"/>
        <w:outlineLvl w:val="0"/>
        <w:rPr>
          <w:rFonts w:ascii="Arial" w:eastAsiaTheme="majorEastAsia" w:hAnsi="Arial" w:cs="Arial"/>
          <w:sz w:val="24"/>
          <w:szCs w:val="24"/>
        </w:rPr>
      </w:pPr>
      <w:r w:rsidRPr="0031646C">
        <w:rPr>
          <w:rFonts w:ascii="Arial" w:eastAsiaTheme="majorEastAsia" w:hAnsi="Arial" w:cs="Arial"/>
          <w:sz w:val="24"/>
          <w:szCs w:val="24"/>
          <w:lang w:eastAsia="en-GB"/>
        </w:rPr>
        <w:t>WalkMe Team (2021)</w:t>
      </w:r>
      <w:r w:rsidRPr="0031646C">
        <w:rPr>
          <w:rFonts w:ascii="Arial" w:eastAsia="Times New Roman" w:hAnsi="Arial" w:cs="Arial"/>
          <w:b/>
          <w:bCs/>
          <w:kern w:val="36"/>
          <w:sz w:val="24"/>
          <w:szCs w:val="24"/>
          <w:lang w:eastAsia="en-GB"/>
          <w14:ligatures w14:val="none"/>
        </w:rPr>
        <w:t xml:space="preserve"> </w:t>
      </w:r>
      <w:r w:rsidRPr="0031646C">
        <w:rPr>
          <w:rFonts w:ascii="Arial" w:eastAsia="Times New Roman" w:hAnsi="Arial" w:cs="Arial"/>
          <w:kern w:val="36"/>
          <w:sz w:val="24"/>
          <w:szCs w:val="24"/>
          <w:lang w:eastAsia="en-GB"/>
          <w14:ligatures w14:val="none"/>
        </w:rPr>
        <w:t>How Does Organizational Culture Affect Change</w:t>
      </w:r>
      <w:r w:rsidRPr="0031646C">
        <w:rPr>
          <w:rFonts w:ascii="Arial" w:eastAsia="Times New Roman" w:hAnsi="Arial" w:cs="Arial"/>
          <w:i/>
          <w:iCs/>
          <w:kern w:val="36"/>
          <w:sz w:val="24"/>
          <w:szCs w:val="24"/>
          <w:lang w:eastAsia="en-GB"/>
          <w14:ligatures w14:val="none"/>
        </w:rPr>
        <w:t>? Walkme The Change Management Blog,</w:t>
      </w:r>
      <w:r w:rsidRPr="0031646C">
        <w:rPr>
          <w:rFonts w:ascii="Arial" w:eastAsia="Times New Roman" w:hAnsi="Arial" w:cs="Arial"/>
          <w:kern w:val="36"/>
          <w:sz w:val="24"/>
          <w:szCs w:val="24"/>
          <w:lang w:eastAsia="en-GB"/>
          <w14:ligatures w14:val="none"/>
        </w:rPr>
        <w:t xml:space="preserve"> 24</w:t>
      </w:r>
      <w:r w:rsidRPr="0031646C">
        <w:rPr>
          <w:rFonts w:ascii="Arial" w:eastAsia="Times New Roman" w:hAnsi="Arial" w:cs="Arial"/>
          <w:kern w:val="36"/>
          <w:sz w:val="24"/>
          <w:szCs w:val="24"/>
          <w:vertAlign w:val="superscript"/>
          <w:lang w:eastAsia="en-GB"/>
          <w14:ligatures w14:val="none"/>
        </w:rPr>
        <w:t>th</w:t>
      </w:r>
      <w:r w:rsidRPr="0031646C">
        <w:rPr>
          <w:rFonts w:ascii="Arial" w:eastAsia="Times New Roman" w:hAnsi="Arial" w:cs="Arial"/>
          <w:kern w:val="36"/>
          <w:sz w:val="24"/>
          <w:szCs w:val="24"/>
          <w:lang w:eastAsia="en-GB"/>
          <w14:ligatures w14:val="none"/>
        </w:rPr>
        <w:t xml:space="preserve"> March. Available at: </w:t>
      </w:r>
      <w:hyperlink r:id="rId43" w:history="1">
        <w:r w:rsidRPr="0031646C">
          <w:rPr>
            <w:rFonts w:ascii="Arial" w:eastAsiaTheme="majorEastAsia" w:hAnsi="Arial" w:cs="Arial"/>
            <w:sz w:val="24"/>
            <w:szCs w:val="24"/>
            <w:u w:val="single"/>
          </w:rPr>
          <w:t>How Does Organizational Culture Affect Change? (walkme.com)</w:t>
        </w:r>
      </w:hyperlink>
      <w:r w:rsidRPr="0031646C">
        <w:rPr>
          <w:rFonts w:ascii="Arial" w:eastAsiaTheme="majorEastAsia" w:hAnsi="Arial" w:cs="Arial"/>
          <w:sz w:val="24"/>
          <w:szCs w:val="24"/>
        </w:rPr>
        <w:t xml:space="preserve"> (Accessed: 7</w:t>
      </w:r>
      <w:r w:rsidRPr="0031646C">
        <w:rPr>
          <w:rFonts w:ascii="Arial" w:eastAsiaTheme="majorEastAsia" w:hAnsi="Arial" w:cs="Arial"/>
          <w:sz w:val="24"/>
          <w:szCs w:val="24"/>
          <w:vertAlign w:val="superscript"/>
        </w:rPr>
        <w:t>th</w:t>
      </w:r>
      <w:r w:rsidRPr="0031646C">
        <w:rPr>
          <w:rFonts w:ascii="Arial" w:eastAsiaTheme="majorEastAsia" w:hAnsi="Arial" w:cs="Arial"/>
          <w:sz w:val="24"/>
          <w:szCs w:val="24"/>
        </w:rPr>
        <w:t xml:space="preserve"> March 2024).</w:t>
      </w:r>
    </w:p>
    <w:p w14:paraId="2C329A1C" w14:textId="77777777" w:rsidR="0031646C" w:rsidRPr="0031646C" w:rsidRDefault="0031646C" w:rsidP="0031646C">
      <w:pPr>
        <w:spacing w:after="0" w:line="360" w:lineRule="auto"/>
        <w:rPr>
          <w:rFonts w:ascii="Arial" w:eastAsia="Calibri" w:hAnsi="Arial" w:cs="Arial"/>
          <w:i/>
          <w:iCs/>
          <w:color w:val="000000" w:themeColor="text1"/>
          <w:sz w:val="24"/>
          <w:szCs w:val="24"/>
          <w:lang w:eastAsia="en-GB"/>
          <w14:ligatures w14:val="none"/>
        </w:rPr>
      </w:pPr>
    </w:p>
    <w:p w14:paraId="2C4EE5E3" w14:textId="77777777" w:rsidR="0031646C" w:rsidRPr="0031646C" w:rsidRDefault="0031646C" w:rsidP="0031646C">
      <w:pPr>
        <w:spacing w:after="0" w:line="360" w:lineRule="auto"/>
        <w:rPr>
          <w:rFonts w:ascii="Arial" w:eastAsia="Times New Roman" w:hAnsi="Arial" w:cs="Arial"/>
          <w:kern w:val="0"/>
          <w:sz w:val="24"/>
          <w:szCs w:val="24"/>
          <w:lang w:eastAsia="en-GB"/>
          <w14:ligatures w14:val="none"/>
        </w:rPr>
      </w:pPr>
      <w:r w:rsidRPr="0031646C">
        <w:rPr>
          <w:rFonts w:ascii="Arial" w:eastAsiaTheme="minorEastAsia" w:hAnsi="Arial" w:cs="Arial"/>
          <w:color w:val="000000" w:themeColor="text1"/>
          <w:kern w:val="24"/>
          <w:sz w:val="24"/>
          <w:szCs w:val="24"/>
          <w:lang w:eastAsia="en-GB"/>
          <w14:ligatures w14:val="none"/>
        </w:rPr>
        <w:t xml:space="preserve">WAST (2015) </w:t>
      </w:r>
      <w:r w:rsidRPr="0031646C">
        <w:rPr>
          <w:rFonts w:ascii="Arial" w:eastAsiaTheme="minorEastAsia" w:hAnsi="Arial" w:cs="Arial"/>
          <w:i/>
          <w:iCs/>
          <w:color w:val="000000" w:themeColor="text1"/>
          <w:kern w:val="24"/>
          <w:sz w:val="24"/>
          <w:szCs w:val="24"/>
          <w:lang w:eastAsia="en-GB"/>
          <w14:ligatures w14:val="none"/>
        </w:rPr>
        <w:t>Clinical Response Model</w:t>
      </w:r>
      <w:r w:rsidRPr="0031646C">
        <w:rPr>
          <w:rFonts w:ascii="Arial" w:eastAsiaTheme="minorEastAsia" w:hAnsi="Arial" w:cs="Arial"/>
          <w:color w:val="000000" w:themeColor="text1"/>
          <w:kern w:val="24"/>
          <w:sz w:val="24"/>
          <w:szCs w:val="24"/>
          <w:lang w:eastAsia="en-GB"/>
          <w14:ligatures w14:val="none"/>
        </w:rPr>
        <w:t xml:space="preserve"> - </w:t>
      </w:r>
      <w:hyperlink r:id="rId44" w:history="1">
        <w:r w:rsidRPr="0031646C">
          <w:rPr>
            <w:rFonts w:ascii="Arial" w:eastAsia="Times New Roman" w:hAnsi="Arial" w:cs="Arial"/>
            <w:color w:val="0000FF"/>
            <w:kern w:val="0"/>
            <w:sz w:val="24"/>
            <w:szCs w:val="24"/>
            <w:u w:val="single"/>
            <w:lang w:eastAsia="en-GB"/>
            <w14:ligatures w14:val="none"/>
          </w:rPr>
          <w:t>Clinical Response Model - Welsh Ambulance Services NHS Trust</w:t>
        </w:r>
      </w:hyperlink>
      <w:r w:rsidRPr="0031646C">
        <w:rPr>
          <w:rFonts w:ascii="Arial" w:eastAsia="Times New Roman" w:hAnsi="Arial" w:cs="Arial"/>
          <w:kern w:val="0"/>
          <w:sz w:val="24"/>
          <w:szCs w:val="24"/>
          <w:lang w:eastAsia="en-GB"/>
          <w14:ligatures w14:val="none"/>
        </w:rPr>
        <w:t xml:space="preserve"> (Accessed 5</w:t>
      </w:r>
      <w:r w:rsidRPr="0031646C">
        <w:rPr>
          <w:rFonts w:ascii="Arial" w:eastAsia="Times New Roman" w:hAnsi="Arial" w:cs="Arial"/>
          <w:kern w:val="0"/>
          <w:sz w:val="24"/>
          <w:szCs w:val="24"/>
          <w:vertAlign w:val="superscript"/>
          <w:lang w:eastAsia="en-GB"/>
          <w14:ligatures w14:val="none"/>
        </w:rPr>
        <w:t>th</w:t>
      </w:r>
      <w:r w:rsidRPr="0031646C">
        <w:rPr>
          <w:rFonts w:ascii="Arial" w:eastAsia="Times New Roman" w:hAnsi="Arial" w:cs="Arial"/>
          <w:kern w:val="0"/>
          <w:sz w:val="24"/>
          <w:szCs w:val="24"/>
          <w:lang w:eastAsia="en-GB"/>
          <w14:ligatures w14:val="none"/>
        </w:rPr>
        <w:t xml:space="preserve"> March 2023).</w:t>
      </w:r>
    </w:p>
    <w:p w14:paraId="69D5F467" w14:textId="77777777" w:rsidR="0031646C" w:rsidRPr="0031646C" w:rsidRDefault="0031646C" w:rsidP="0031646C">
      <w:pPr>
        <w:spacing w:after="0" w:line="360" w:lineRule="auto"/>
        <w:rPr>
          <w:rFonts w:ascii="Arial" w:eastAsia="Calibri" w:hAnsi="Arial" w:cs="Arial"/>
          <w:i/>
          <w:iCs/>
          <w:color w:val="000000" w:themeColor="text1"/>
          <w:sz w:val="24"/>
          <w:szCs w:val="24"/>
          <w:lang w:eastAsia="en-GB"/>
          <w14:ligatures w14:val="none"/>
        </w:rPr>
      </w:pPr>
    </w:p>
    <w:p w14:paraId="500E036F" w14:textId="77777777" w:rsidR="0031646C" w:rsidRPr="0031646C" w:rsidRDefault="0031646C" w:rsidP="0031646C">
      <w:pPr>
        <w:spacing w:after="0" w:line="360" w:lineRule="auto"/>
        <w:rPr>
          <w:rFonts w:ascii="Arial" w:eastAsia="Times New Roman" w:hAnsi="Arial" w:cs="Arial"/>
          <w:kern w:val="0"/>
          <w:sz w:val="24"/>
          <w:szCs w:val="24"/>
          <w:lang w:eastAsia="en-GB"/>
          <w14:ligatures w14:val="none"/>
        </w:rPr>
      </w:pPr>
      <w:r w:rsidRPr="0031646C">
        <w:rPr>
          <w:rFonts w:ascii="Arial" w:eastAsia="Times New Roman" w:hAnsi="Arial" w:cs="Arial"/>
          <w:kern w:val="0"/>
          <w:sz w:val="24"/>
          <w:szCs w:val="24"/>
          <w:lang w:eastAsia="en-GB"/>
          <w14:ligatures w14:val="none"/>
        </w:rPr>
        <w:t xml:space="preserve">WAST (2018) </w:t>
      </w:r>
      <w:r w:rsidRPr="0031646C">
        <w:rPr>
          <w:rFonts w:ascii="Arial" w:eastAsia="Times New Roman" w:hAnsi="Arial" w:cs="Arial"/>
          <w:i/>
          <w:iCs/>
          <w:kern w:val="0"/>
          <w:sz w:val="24"/>
          <w:szCs w:val="24"/>
          <w:lang w:eastAsia="en-GB"/>
          <w14:ligatures w14:val="none"/>
        </w:rPr>
        <w:t xml:space="preserve">A Review Of Calls To The Welsh Ambulance Service Categorised As Amber. </w:t>
      </w:r>
      <w:r w:rsidRPr="0031646C">
        <w:rPr>
          <w:rFonts w:ascii="Arial" w:eastAsia="Times New Roman" w:hAnsi="Arial" w:cs="Arial"/>
          <w:kern w:val="0"/>
          <w:sz w:val="24"/>
          <w:szCs w:val="24"/>
          <w:lang w:eastAsia="en-GB"/>
          <w14:ligatures w14:val="none"/>
        </w:rPr>
        <w:t xml:space="preserve">Available at: </w:t>
      </w:r>
      <w:hyperlink r:id="rId45" w:history="1">
        <w:r w:rsidRPr="0031646C">
          <w:rPr>
            <w:rFonts w:ascii="Arial" w:eastAsia="Times New Roman" w:hAnsi="Arial" w:cs="Arial"/>
            <w:color w:val="0000FF"/>
            <w:kern w:val="0"/>
            <w:sz w:val="24"/>
            <w:szCs w:val="24"/>
            <w:u w:val="single"/>
            <w:lang w:eastAsia="en-GB"/>
            <w14:ligatures w14:val="none"/>
          </w:rPr>
          <w:t>easc.nhs.wales/publications/amber-review/</w:t>
        </w:r>
      </w:hyperlink>
      <w:r w:rsidRPr="0031646C">
        <w:rPr>
          <w:rFonts w:ascii="Arial" w:eastAsia="Times New Roman" w:hAnsi="Arial" w:cs="Arial"/>
          <w:kern w:val="0"/>
          <w:sz w:val="24"/>
          <w:szCs w:val="24"/>
          <w:lang w:eastAsia="en-GB"/>
          <w14:ligatures w14:val="none"/>
        </w:rPr>
        <w:t xml:space="preserve"> (Accessed 5</w:t>
      </w:r>
      <w:r w:rsidRPr="0031646C">
        <w:rPr>
          <w:rFonts w:ascii="Arial" w:eastAsia="Times New Roman" w:hAnsi="Arial" w:cs="Arial"/>
          <w:kern w:val="0"/>
          <w:sz w:val="24"/>
          <w:szCs w:val="24"/>
          <w:vertAlign w:val="superscript"/>
          <w:lang w:eastAsia="en-GB"/>
          <w14:ligatures w14:val="none"/>
        </w:rPr>
        <w:t>th</w:t>
      </w:r>
      <w:r w:rsidRPr="0031646C">
        <w:rPr>
          <w:rFonts w:ascii="Arial" w:eastAsia="Times New Roman" w:hAnsi="Arial" w:cs="Arial"/>
          <w:kern w:val="0"/>
          <w:sz w:val="24"/>
          <w:szCs w:val="24"/>
          <w:lang w:eastAsia="en-GB"/>
          <w14:ligatures w14:val="none"/>
        </w:rPr>
        <w:t xml:space="preserve"> March 2024).</w:t>
      </w:r>
    </w:p>
    <w:p w14:paraId="44A6A85E" w14:textId="77777777" w:rsidR="0031646C" w:rsidRPr="0031646C" w:rsidRDefault="0031646C" w:rsidP="0031646C">
      <w:pPr>
        <w:spacing w:after="0" w:line="360" w:lineRule="auto"/>
        <w:rPr>
          <w:rFonts w:ascii="Arial" w:eastAsia="Times New Roman" w:hAnsi="Arial" w:cs="Arial"/>
          <w:kern w:val="0"/>
          <w:sz w:val="24"/>
          <w:szCs w:val="24"/>
          <w:lang w:eastAsia="en-GB"/>
          <w14:ligatures w14:val="none"/>
        </w:rPr>
      </w:pPr>
    </w:p>
    <w:p w14:paraId="4895FF55" w14:textId="77777777" w:rsidR="0031646C" w:rsidRPr="0031646C" w:rsidRDefault="0031646C" w:rsidP="0031646C">
      <w:pPr>
        <w:spacing w:after="0" w:line="360" w:lineRule="auto"/>
        <w:rPr>
          <w:rFonts w:ascii="Arial" w:eastAsia="Calibri" w:hAnsi="Arial" w:cs="Arial"/>
          <w:color w:val="000000" w:themeColor="text1"/>
          <w:sz w:val="24"/>
          <w:szCs w:val="24"/>
          <w:lang w:eastAsia="en-GB"/>
          <w14:ligatures w14:val="none"/>
        </w:rPr>
      </w:pPr>
      <w:r w:rsidRPr="0031646C">
        <w:rPr>
          <w:rFonts w:ascii="Arial" w:eastAsia="Calibri" w:hAnsi="Arial" w:cs="Arial"/>
          <w:color w:val="000000" w:themeColor="text1"/>
          <w:sz w:val="24"/>
          <w:szCs w:val="24"/>
          <w:lang w:eastAsia="en-GB"/>
          <w14:ligatures w14:val="none"/>
        </w:rPr>
        <w:t xml:space="preserve">WAST (2023) </w:t>
      </w:r>
      <w:r w:rsidRPr="0031646C">
        <w:rPr>
          <w:rFonts w:ascii="Arial" w:eastAsia="Calibri" w:hAnsi="Arial" w:cs="Arial"/>
          <w:i/>
          <w:iCs/>
          <w:color w:val="000000" w:themeColor="text1"/>
          <w:sz w:val="24"/>
          <w:szCs w:val="24"/>
          <w:lang w:eastAsia="en-GB"/>
          <w14:ligatures w14:val="none"/>
        </w:rPr>
        <w:t xml:space="preserve">Culture Champions. </w:t>
      </w:r>
      <w:r w:rsidRPr="0031646C">
        <w:rPr>
          <w:rFonts w:ascii="Arial" w:eastAsia="Calibri" w:hAnsi="Arial" w:cs="Arial"/>
          <w:color w:val="000000" w:themeColor="text1"/>
          <w:sz w:val="24"/>
          <w:szCs w:val="24"/>
          <w:lang w:eastAsia="en-GB"/>
          <w14:ligatures w14:val="none"/>
        </w:rPr>
        <w:t xml:space="preserve">Available at: </w:t>
      </w:r>
      <w:hyperlink r:id="rId46" w:history="1">
        <w:r w:rsidRPr="0031646C">
          <w:rPr>
            <w:rFonts w:ascii="Arial" w:eastAsia="Calibri" w:hAnsi="Arial" w:cs="Arial"/>
            <w:color w:val="0000FF"/>
            <w:sz w:val="24"/>
            <w:szCs w:val="24"/>
            <w:u w:val="single"/>
            <w:lang w:eastAsia="en-GB"/>
            <w14:ligatures w14:val="none"/>
          </w:rPr>
          <w:t>Culture Champions (sharepoint.com)</w:t>
        </w:r>
      </w:hyperlink>
      <w:r w:rsidRPr="0031646C">
        <w:rPr>
          <w:rFonts w:ascii="Arial" w:eastAsia="Calibri" w:hAnsi="Arial" w:cs="Arial"/>
          <w:color w:val="000000" w:themeColor="text1"/>
          <w:sz w:val="24"/>
          <w:szCs w:val="24"/>
          <w:lang w:eastAsia="en-GB"/>
          <w14:ligatures w14:val="none"/>
        </w:rPr>
        <w:t xml:space="preserve"> (Accessed: 19</w:t>
      </w:r>
      <w:r w:rsidRPr="0031646C">
        <w:rPr>
          <w:rFonts w:ascii="Arial" w:eastAsia="Calibri" w:hAnsi="Arial" w:cs="Arial"/>
          <w:color w:val="000000" w:themeColor="text1"/>
          <w:position w:val="11"/>
          <w:sz w:val="24"/>
          <w:szCs w:val="24"/>
          <w:vertAlign w:val="superscript"/>
          <w:lang w:eastAsia="en-GB"/>
          <w14:ligatures w14:val="none"/>
        </w:rPr>
        <w:t>th</w:t>
      </w:r>
      <w:r w:rsidRPr="0031646C">
        <w:rPr>
          <w:rFonts w:ascii="Arial" w:eastAsia="Calibri" w:hAnsi="Arial" w:cs="Arial"/>
          <w:color w:val="000000" w:themeColor="text1"/>
          <w:sz w:val="24"/>
          <w:szCs w:val="24"/>
          <w:lang w:eastAsia="en-GB"/>
          <w14:ligatures w14:val="none"/>
        </w:rPr>
        <w:t xml:space="preserve"> November 2023).</w:t>
      </w:r>
    </w:p>
    <w:p w14:paraId="3D7129E9" w14:textId="77777777" w:rsidR="0031646C" w:rsidRPr="0031646C" w:rsidRDefault="0031646C" w:rsidP="0031646C">
      <w:pPr>
        <w:spacing w:after="0" w:line="360" w:lineRule="auto"/>
        <w:rPr>
          <w:rFonts w:ascii="Arial" w:eastAsia="Calibri" w:hAnsi="Arial" w:cs="Arial"/>
          <w:i/>
          <w:iCs/>
          <w:color w:val="000000" w:themeColor="text1"/>
          <w:sz w:val="24"/>
          <w:szCs w:val="24"/>
          <w:lang w:eastAsia="en-GB"/>
          <w14:ligatures w14:val="none"/>
        </w:rPr>
      </w:pPr>
    </w:p>
    <w:p w14:paraId="396194CE" w14:textId="77777777" w:rsidR="0031646C" w:rsidRPr="0031646C" w:rsidRDefault="0031646C" w:rsidP="0031646C">
      <w:pPr>
        <w:spacing w:after="0" w:line="360" w:lineRule="auto"/>
        <w:rPr>
          <w:rFonts w:ascii="Arial" w:eastAsia="Times New Roman" w:hAnsi="Arial" w:cs="Arial"/>
          <w:kern w:val="0"/>
          <w:sz w:val="24"/>
          <w:szCs w:val="24"/>
          <w:lang w:eastAsia="en-GB"/>
          <w14:ligatures w14:val="none"/>
        </w:rPr>
      </w:pPr>
      <w:r w:rsidRPr="0031646C">
        <w:rPr>
          <w:rFonts w:ascii="Arial" w:eastAsia="Times New Roman" w:hAnsi="Arial" w:cs="Arial"/>
          <w:kern w:val="0"/>
          <w:sz w:val="24"/>
          <w:szCs w:val="24"/>
          <w:lang w:eastAsia="en-GB"/>
          <w14:ligatures w14:val="none"/>
        </w:rPr>
        <w:t xml:space="preserve">WAST (2023) </w:t>
      </w:r>
      <w:r w:rsidRPr="0031646C">
        <w:rPr>
          <w:rFonts w:ascii="Arial" w:eastAsia="Times New Roman" w:hAnsi="Arial" w:cs="Arial"/>
          <w:i/>
          <w:iCs/>
          <w:kern w:val="0"/>
          <w:sz w:val="24"/>
          <w:szCs w:val="24"/>
          <w:lang w:eastAsia="en-GB"/>
          <w14:ligatures w14:val="none"/>
        </w:rPr>
        <w:t xml:space="preserve">Our People And Culture Plan 2023-2026. </w:t>
      </w:r>
      <w:r w:rsidRPr="0031646C">
        <w:rPr>
          <w:rFonts w:ascii="Arial" w:eastAsia="Times New Roman" w:hAnsi="Arial" w:cs="Arial"/>
          <w:kern w:val="0"/>
          <w:sz w:val="24"/>
          <w:szCs w:val="24"/>
          <w:lang w:eastAsia="en-GB"/>
          <w14:ligatures w14:val="none"/>
        </w:rPr>
        <w:t xml:space="preserve">Available at: </w:t>
      </w:r>
      <w:hyperlink r:id="rId47" w:history="1">
        <w:r w:rsidRPr="0031646C">
          <w:rPr>
            <w:rFonts w:ascii="Arial" w:eastAsia="Times New Roman" w:hAnsi="Arial" w:cs="Arial"/>
            <w:color w:val="0000FF"/>
            <w:kern w:val="0"/>
            <w:sz w:val="24"/>
            <w:szCs w:val="24"/>
            <w:u w:val="single"/>
            <w:lang w:eastAsia="en-GB"/>
            <w14:ligatures w14:val="none"/>
          </w:rPr>
          <w:t>People and Culture Plan 2023-26.pdf</w:t>
        </w:r>
      </w:hyperlink>
      <w:r w:rsidRPr="0031646C">
        <w:rPr>
          <w:rFonts w:ascii="Arial" w:eastAsia="Times New Roman" w:hAnsi="Arial" w:cs="Arial"/>
          <w:kern w:val="0"/>
          <w:sz w:val="24"/>
          <w:szCs w:val="24"/>
          <w:lang w:eastAsia="en-GB"/>
          <w14:ligatures w14:val="none"/>
        </w:rPr>
        <w:t xml:space="preserve"> (Accessed: 7</w:t>
      </w:r>
      <w:r w:rsidRPr="0031646C">
        <w:rPr>
          <w:rFonts w:ascii="Arial" w:eastAsia="Times New Roman" w:hAnsi="Arial" w:cs="Arial"/>
          <w:kern w:val="0"/>
          <w:sz w:val="24"/>
          <w:szCs w:val="24"/>
          <w:vertAlign w:val="superscript"/>
          <w:lang w:eastAsia="en-GB"/>
          <w14:ligatures w14:val="none"/>
        </w:rPr>
        <w:t>th</w:t>
      </w:r>
      <w:r w:rsidRPr="0031646C">
        <w:rPr>
          <w:rFonts w:ascii="Arial" w:eastAsia="Times New Roman" w:hAnsi="Arial" w:cs="Arial"/>
          <w:kern w:val="0"/>
          <w:sz w:val="24"/>
          <w:szCs w:val="24"/>
          <w:lang w:eastAsia="en-GB"/>
          <w14:ligatures w14:val="none"/>
        </w:rPr>
        <w:t xml:space="preserve"> May 2024).</w:t>
      </w:r>
    </w:p>
    <w:p w14:paraId="6F966F69" w14:textId="77777777" w:rsidR="0031646C" w:rsidRPr="0031646C" w:rsidRDefault="0031646C" w:rsidP="0031646C">
      <w:pPr>
        <w:spacing w:after="0" w:line="360" w:lineRule="auto"/>
        <w:rPr>
          <w:rFonts w:ascii="Arial" w:eastAsia="Calibri" w:hAnsi="Arial" w:cs="Arial"/>
          <w:i/>
          <w:iCs/>
          <w:color w:val="000000" w:themeColor="text1"/>
          <w:sz w:val="24"/>
          <w:szCs w:val="24"/>
          <w:lang w:eastAsia="en-GB"/>
          <w14:ligatures w14:val="none"/>
        </w:rPr>
      </w:pPr>
    </w:p>
    <w:p w14:paraId="793D0168" w14:textId="77777777" w:rsidR="0031646C" w:rsidRPr="0031646C" w:rsidRDefault="0031646C" w:rsidP="0031646C">
      <w:pPr>
        <w:spacing w:after="0" w:line="360" w:lineRule="auto"/>
        <w:rPr>
          <w:rFonts w:ascii="Arial" w:hAnsi="Arial" w:cs="Arial"/>
          <w:sz w:val="24"/>
          <w:szCs w:val="24"/>
          <w:lang w:eastAsia="en-GB"/>
        </w:rPr>
      </w:pPr>
      <w:r w:rsidRPr="0031646C">
        <w:rPr>
          <w:rFonts w:ascii="Arial" w:hAnsi="Arial" w:cs="Arial"/>
          <w:sz w:val="24"/>
          <w:szCs w:val="24"/>
        </w:rPr>
        <w:t>1000 Lives Improvement (2014), The Quality Improvement Guide: The Improving Quality Together Edition Cardiff: 1000 Lives Improvement.</w:t>
      </w:r>
    </w:p>
    <w:p w14:paraId="190D06CC" w14:textId="029A573D" w:rsidR="0031646C" w:rsidRDefault="0031646C">
      <w:pPr>
        <w:rPr>
          <w:rFonts w:ascii="Arial" w:hAnsi="Arial" w:cs="Arial"/>
          <w:sz w:val="24"/>
          <w:szCs w:val="24"/>
        </w:rPr>
      </w:pPr>
      <w:r>
        <w:rPr>
          <w:rFonts w:ascii="Arial" w:hAnsi="Arial" w:cs="Arial"/>
          <w:sz w:val="24"/>
          <w:szCs w:val="24"/>
        </w:rPr>
        <w:br w:type="page"/>
      </w:r>
    </w:p>
    <w:p w14:paraId="76117209" w14:textId="43EA1501" w:rsidR="00FC3DF0" w:rsidRDefault="00B2376E" w:rsidP="008D529A">
      <w:pPr>
        <w:spacing w:after="0" w:line="360" w:lineRule="auto"/>
        <w:rPr>
          <w:rFonts w:ascii="Arial" w:hAnsi="Arial" w:cs="Arial"/>
          <w:b/>
          <w:bCs/>
          <w:sz w:val="24"/>
          <w:szCs w:val="24"/>
        </w:rPr>
      </w:pPr>
      <w:r w:rsidRPr="000F2213">
        <w:rPr>
          <w:rFonts w:ascii="Arial" w:hAnsi="Arial" w:cs="Arial"/>
          <w:b/>
          <w:bCs/>
          <w:sz w:val="24"/>
          <w:szCs w:val="24"/>
        </w:rPr>
        <w:lastRenderedPageBreak/>
        <w:t>Appendix</w:t>
      </w:r>
    </w:p>
    <w:p w14:paraId="12AD88F8" w14:textId="15B8ED5A" w:rsidR="00BB0BE5" w:rsidRPr="00570CD1" w:rsidRDefault="00076B83" w:rsidP="008D529A">
      <w:pPr>
        <w:spacing w:after="0" w:line="360" w:lineRule="auto"/>
        <w:rPr>
          <w:rFonts w:ascii="Arial" w:hAnsi="Arial" w:cs="Arial"/>
          <w:sz w:val="24"/>
          <w:szCs w:val="24"/>
        </w:rPr>
      </w:pPr>
      <w:r>
        <w:rPr>
          <w:rFonts w:ascii="Arial" w:hAnsi="Arial" w:cs="Arial"/>
          <w:sz w:val="24"/>
          <w:szCs w:val="24"/>
        </w:rPr>
        <w:object w:dxaOrig="1534" w:dyaOrig="991" w14:anchorId="331D1A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5pt;height:49.5pt" o:ole="">
            <v:imagedata r:id="rId48" o:title=""/>
          </v:shape>
          <o:OLEObject Type="Embed" ProgID="Acrobat.Document.DC" ShapeID="_x0000_i1027" DrawAspect="Icon" ObjectID="_1771775734" r:id="rId49"/>
        </w:object>
      </w:r>
    </w:p>
    <w:sectPr w:rsidR="00BB0BE5" w:rsidRPr="00570CD1">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9C6DD" w14:textId="77777777" w:rsidR="00353315" w:rsidRDefault="00353315" w:rsidP="00353315">
      <w:pPr>
        <w:spacing w:after="0" w:line="240" w:lineRule="auto"/>
      </w:pPr>
      <w:r>
        <w:separator/>
      </w:r>
    </w:p>
  </w:endnote>
  <w:endnote w:type="continuationSeparator" w:id="0">
    <w:p w14:paraId="770A762B" w14:textId="77777777" w:rsidR="00353315" w:rsidRDefault="00353315" w:rsidP="00353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4010189"/>
      <w:docPartObj>
        <w:docPartGallery w:val="Page Numbers (Bottom of Page)"/>
        <w:docPartUnique/>
      </w:docPartObj>
    </w:sdtPr>
    <w:sdtEndPr>
      <w:rPr>
        <w:noProof/>
      </w:rPr>
    </w:sdtEndPr>
    <w:sdtContent>
      <w:p w14:paraId="4AE8953B" w14:textId="7472F3FD" w:rsidR="00353315" w:rsidRDefault="003533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B9DBC9" w14:textId="77777777" w:rsidR="00353315" w:rsidRDefault="00353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02F15" w14:textId="77777777" w:rsidR="00353315" w:rsidRDefault="00353315" w:rsidP="00353315">
      <w:pPr>
        <w:spacing w:after="0" w:line="240" w:lineRule="auto"/>
      </w:pPr>
      <w:r>
        <w:separator/>
      </w:r>
    </w:p>
  </w:footnote>
  <w:footnote w:type="continuationSeparator" w:id="0">
    <w:p w14:paraId="41B43929" w14:textId="77777777" w:rsidR="00353315" w:rsidRDefault="00353315" w:rsidP="003533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C21AF"/>
    <w:multiLevelType w:val="hybridMultilevel"/>
    <w:tmpl w:val="EFF4E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D7FE3"/>
    <w:multiLevelType w:val="hybridMultilevel"/>
    <w:tmpl w:val="7F1E2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A7BE7"/>
    <w:multiLevelType w:val="hybridMultilevel"/>
    <w:tmpl w:val="38240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411B46"/>
    <w:multiLevelType w:val="hybridMultilevel"/>
    <w:tmpl w:val="1FA43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9792B"/>
    <w:multiLevelType w:val="hybridMultilevel"/>
    <w:tmpl w:val="71903A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187EA7"/>
    <w:multiLevelType w:val="hybridMultilevel"/>
    <w:tmpl w:val="61D830BE"/>
    <w:lvl w:ilvl="0" w:tplc="4ADADAA2">
      <w:start w:val="1"/>
      <w:numFmt w:val="bullet"/>
      <w:lvlText w:val="•"/>
      <w:lvlJc w:val="left"/>
      <w:pPr>
        <w:tabs>
          <w:tab w:val="num" w:pos="720"/>
        </w:tabs>
        <w:ind w:left="720" w:hanging="360"/>
      </w:pPr>
      <w:rPr>
        <w:rFonts w:ascii="Arial" w:hAnsi="Arial" w:hint="default"/>
      </w:rPr>
    </w:lvl>
    <w:lvl w:ilvl="1" w:tplc="00D09926" w:tentative="1">
      <w:start w:val="1"/>
      <w:numFmt w:val="bullet"/>
      <w:lvlText w:val="•"/>
      <w:lvlJc w:val="left"/>
      <w:pPr>
        <w:tabs>
          <w:tab w:val="num" w:pos="1440"/>
        </w:tabs>
        <w:ind w:left="1440" w:hanging="360"/>
      </w:pPr>
      <w:rPr>
        <w:rFonts w:ascii="Arial" w:hAnsi="Arial" w:hint="default"/>
      </w:rPr>
    </w:lvl>
    <w:lvl w:ilvl="2" w:tplc="F0D81036" w:tentative="1">
      <w:start w:val="1"/>
      <w:numFmt w:val="bullet"/>
      <w:lvlText w:val="•"/>
      <w:lvlJc w:val="left"/>
      <w:pPr>
        <w:tabs>
          <w:tab w:val="num" w:pos="2160"/>
        </w:tabs>
        <w:ind w:left="2160" w:hanging="360"/>
      </w:pPr>
      <w:rPr>
        <w:rFonts w:ascii="Arial" w:hAnsi="Arial" w:hint="default"/>
      </w:rPr>
    </w:lvl>
    <w:lvl w:ilvl="3" w:tplc="5CC68FDA" w:tentative="1">
      <w:start w:val="1"/>
      <w:numFmt w:val="bullet"/>
      <w:lvlText w:val="•"/>
      <w:lvlJc w:val="left"/>
      <w:pPr>
        <w:tabs>
          <w:tab w:val="num" w:pos="2880"/>
        </w:tabs>
        <w:ind w:left="2880" w:hanging="360"/>
      </w:pPr>
      <w:rPr>
        <w:rFonts w:ascii="Arial" w:hAnsi="Arial" w:hint="default"/>
      </w:rPr>
    </w:lvl>
    <w:lvl w:ilvl="4" w:tplc="1758E50C" w:tentative="1">
      <w:start w:val="1"/>
      <w:numFmt w:val="bullet"/>
      <w:lvlText w:val="•"/>
      <w:lvlJc w:val="left"/>
      <w:pPr>
        <w:tabs>
          <w:tab w:val="num" w:pos="3600"/>
        </w:tabs>
        <w:ind w:left="3600" w:hanging="360"/>
      </w:pPr>
      <w:rPr>
        <w:rFonts w:ascii="Arial" w:hAnsi="Arial" w:hint="default"/>
      </w:rPr>
    </w:lvl>
    <w:lvl w:ilvl="5" w:tplc="9816F4D6" w:tentative="1">
      <w:start w:val="1"/>
      <w:numFmt w:val="bullet"/>
      <w:lvlText w:val="•"/>
      <w:lvlJc w:val="left"/>
      <w:pPr>
        <w:tabs>
          <w:tab w:val="num" w:pos="4320"/>
        </w:tabs>
        <w:ind w:left="4320" w:hanging="360"/>
      </w:pPr>
      <w:rPr>
        <w:rFonts w:ascii="Arial" w:hAnsi="Arial" w:hint="default"/>
      </w:rPr>
    </w:lvl>
    <w:lvl w:ilvl="6" w:tplc="499681F2" w:tentative="1">
      <w:start w:val="1"/>
      <w:numFmt w:val="bullet"/>
      <w:lvlText w:val="•"/>
      <w:lvlJc w:val="left"/>
      <w:pPr>
        <w:tabs>
          <w:tab w:val="num" w:pos="5040"/>
        </w:tabs>
        <w:ind w:left="5040" w:hanging="360"/>
      </w:pPr>
      <w:rPr>
        <w:rFonts w:ascii="Arial" w:hAnsi="Arial" w:hint="default"/>
      </w:rPr>
    </w:lvl>
    <w:lvl w:ilvl="7" w:tplc="81668310" w:tentative="1">
      <w:start w:val="1"/>
      <w:numFmt w:val="bullet"/>
      <w:lvlText w:val="•"/>
      <w:lvlJc w:val="left"/>
      <w:pPr>
        <w:tabs>
          <w:tab w:val="num" w:pos="5760"/>
        </w:tabs>
        <w:ind w:left="5760" w:hanging="360"/>
      </w:pPr>
      <w:rPr>
        <w:rFonts w:ascii="Arial" w:hAnsi="Arial" w:hint="default"/>
      </w:rPr>
    </w:lvl>
    <w:lvl w:ilvl="8" w:tplc="7334EB4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41C03C5"/>
    <w:multiLevelType w:val="hybridMultilevel"/>
    <w:tmpl w:val="766A5FF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4685C04"/>
    <w:multiLevelType w:val="hybridMultilevel"/>
    <w:tmpl w:val="B8D2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C4671C"/>
    <w:multiLevelType w:val="multilevel"/>
    <w:tmpl w:val="DAD01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2F6917"/>
    <w:multiLevelType w:val="hybridMultilevel"/>
    <w:tmpl w:val="F05813BA"/>
    <w:lvl w:ilvl="0" w:tplc="07046B90">
      <w:start w:val="1"/>
      <w:numFmt w:val="bullet"/>
      <w:lvlText w:val="•"/>
      <w:lvlJc w:val="left"/>
      <w:pPr>
        <w:tabs>
          <w:tab w:val="num" w:pos="720"/>
        </w:tabs>
        <w:ind w:left="720" w:hanging="360"/>
      </w:pPr>
      <w:rPr>
        <w:rFonts w:ascii="Arial" w:hAnsi="Arial" w:hint="default"/>
      </w:rPr>
    </w:lvl>
    <w:lvl w:ilvl="1" w:tplc="0A42FAC8" w:tentative="1">
      <w:start w:val="1"/>
      <w:numFmt w:val="bullet"/>
      <w:lvlText w:val="•"/>
      <w:lvlJc w:val="left"/>
      <w:pPr>
        <w:tabs>
          <w:tab w:val="num" w:pos="1440"/>
        </w:tabs>
        <w:ind w:left="1440" w:hanging="360"/>
      </w:pPr>
      <w:rPr>
        <w:rFonts w:ascii="Arial" w:hAnsi="Arial" w:hint="default"/>
      </w:rPr>
    </w:lvl>
    <w:lvl w:ilvl="2" w:tplc="881AEB78" w:tentative="1">
      <w:start w:val="1"/>
      <w:numFmt w:val="bullet"/>
      <w:lvlText w:val="•"/>
      <w:lvlJc w:val="left"/>
      <w:pPr>
        <w:tabs>
          <w:tab w:val="num" w:pos="2160"/>
        </w:tabs>
        <w:ind w:left="2160" w:hanging="360"/>
      </w:pPr>
      <w:rPr>
        <w:rFonts w:ascii="Arial" w:hAnsi="Arial" w:hint="default"/>
      </w:rPr>
    </w:lvl>
    <w:lvl w:ilvl="3" w:tplc="211C85D6" w:tentative="1">
      <w:start w:val="1"/>
      <w:numFmt w:val="bullet"/>
      <w:lvlText w:val="•"/>
      <w:lvlJc w:val="left"/>
      <w:pPr>
        <w:tabs>
          <w:tab w:val="num" w:pos="2880"/>
        </w:tabs>
        <w:ind w:left="2880" w:hanging="360"/>
      </w:pPr>
      <w:rPr>
        <w:rFonts w:ascii="Arial" w:hAnsi="Arial" w:hint="default"/>
      </w:rPr>
    </w:lvl>
    <w:lvl w:ilvl="4" w:tplc="D0FCF526" w:tentative="1">
      <w:start w:val="1"/>
      <w:numFmt w:val="bullet"/>
      <w:lvlText w:val="•"/>
      <w:lvlJc w:val="left"/>
      <w:pPr>
        <w:tabs>
          <w:tab w:val="num" w:pos="3600"/>
        </w:tabs>
        <w:ind w:left="3600" w:hanging="360"/>
      </w:pPr>
      <w:rPr>
        <w:rFonts w:ascii="Arial" w:hAnsi="Arial" w:hint="default"/>
      </w:rPr>
    </w:lvl>
    <w:lvl w:ilvl="5" w:tplc="74507FEA" w:tentative="1">
      <w:start w:val="1"/>
      <w:numFmt w:val="bullet"/>
      <w:lvlText w:val="•"/>
      <w:lvlJc w:val="left"/>
      <w:pPr>
        <w:tabs>
          <w:tab w:val="num" w:pos="4320"/>
        </w:tabs>
        <w:ind w:left="4320" w:hanging="360"/>
      </w:pPr>
      <w:rPr>
        <w:rFonts w:ascii="Arial" w:hAnsi="Arial" w:hint="default"/>
      </w:rPr>
    </w:lvl>
    <w:lvl w:ilvl="6" w:tplc="D654CEA4" w:tentative="1">
      <w:start w:val="1"/>
      <w:numFmt w:val="bullet"/>
      <w:lvlText w:val="•"/>
      <w:lvlJc w:val="left"/>
      <w:pPr>
        <w:tabs>
          <w:tab w:val="num" w:pos="5040"/>
        </w:tabs>
        <w:ind w:left="5040" w:hanging="360"/>
      </w:pPr>
      <w:rPr>
        <w:rFonts w:ascii="Arial" w:hAnsi="Arial" w:hint="default"/>
      </w:rPr>
    </w:lvl>
    <w:lvl w:ilvl="7" w:tplc="23AA98F0" w:tentative="1">
      <w:start w:val="1"/>
      <w:numFmt w:val="bullet"/>
      <w:lvlText w:val="•"/>
      <w:lvlJc w:val="left"/>
      <w:pPr>
        <w:tabs>
          <w:tab w:val="num" w:pos="5760"/>
        </w:tabs>
        <w:ind w:left="5760" w:hanging="360"/>
      </w:pPr>
      <w:rPr>
        <w:rFonts w:ascii="Arial" w:hAnsi="Arial" w:hint="default"/>
      </w:rPr>
    </w:lvl>
    <w:lvl w:ilvl="8" w:tplc="C6D2F5A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3BD17D7"/>
    <w:multiLevelType w:val="hybridMultilevel"/>
    <w:tmpl w:val="701C41D2"/>
    <w:lvl w:ilvl="0" w:tplc="8EFAA2C2">
      <w:start w:val="1"/>
      <w:numFmt w:val="bullet"/>
      <w:lvlText w:val="•"/>
      <w:lvlJc w:val="left"/>
      <w:pPr>
        <w:tabs>
          <w:tab w:val="num" w:pos="720"/>
        </w:tabs>
        <w:ind w:left="720" w:hanging="360"/>
      </w:pPr>
      <w:rPr>
        <w:rFonts w:ascii="Arial" w:hAnsi="Arial" w:hint="default"/>
      </w:rPr>
    </w:lvl>
    <w:lvl w:ilvl="1" w:tplc="95600660" w:tentative="1">
      <w:start w:val="1"/>
      <w:numFmt w:val="bullet"/>
      <w:lvlText w:val="•"/>
      <w:lvlJc w:val="left"/>
      <w:pPr>
        <w:tabs>
          <w:tab w:val="num" w:pos="1440"/>
        </w:tabs>
        <w:ind w:left="1440" w:hanging="360"/>
      </w:pPr>
      <w:rPr>
        <w:rFonts w:ascii="Arial" w:hAnsi="Arial" w:hint="default"/>
      </w:rPr>
    </w:lvl>
    <w:lvl w:ilvl="2" w:tplc="ECDEBD2A" w:tentative="1">
      <w:start w:val="1"/>
      <w:numFmt w:val="bullet"/>
      <w:lvlText w:val="•"/>
      <w:lvlJc w:val="left"/>
      <w:pPr>
        <w:tabs>
          <w:tab w:val="num" w:pos="2160"/>
        </w:tabs>
        <w:ind w:left="2160" w:hanging="360"/>
      </w:pPr>
      <w:rPr>
        <w:rFonts w:ascii="Arial" w:hAnsi="Arial" w:hint="default"/>
      </w:rPr>
    </w:lvl>
    <w:lvl w:ilvl="3" w:tplc="A7ECA898" w:tentative="1">
      <w:start w:val="1"/>
      <w:numFmt w:val="bullet"/>
      <w:lvlText w:val="•"/>
      <w:lvlJc w:val="left"/>
      <w:pPr>
        <w:tabs>
          <w:tab w:val="num" w:pos="2880"/>
        </w:tabs>
        <w:ind w:left="2880" w:hanging="360"/>
      </w:pPr>
      <w:rPr>
        <w:rFonts w:ascii="Arial" w:hAnsi="Arial" w:hint="default"/>
      </w:rPr>
    </w:lvl>
    <w:lvl w:ilvl="4" w:tplc="7B3AF8E2" w:tentative="1">
      <w:start w:val="1"/>
      <w:numFmt w:val="bullet"/>
      <w:lvlText w:val="•"/>
      <w:lvlJc w:val="left"/>
      <w:pPr>
        <w:tabs>
          <w:tab w:val="num" w:pos="3600"/>
        </w:tabs>
        <w:ind w:left="3600" w:hanging="360"/>
      </w:pPr>
      <w:rPr>
        <w:rFonts w:ascii="Arial" w:hAnsi="Arial" w:hint="default"/>
      </w:rPr>
    </w:lvl>
    <w:lvl w:ilvl="5" w:tplc="BF908B2A" w:tentative="1">
      <w:start w:val="1"/>
      <w:numFmt w:val="bullet"/>
      <w:lvlText w:val="•"/>
      <w:lvlJc w:val="left"/>
      <w:pPr>
        <w:tabs>
          <w:tab w:val="num" w:pos="4320"/>
        </w:tabs>
        <w:ind w:left="4320" w:hanging="360"/>
      </w:pPr>
      <w:rPr>
        <w:rFonts w:ascii="Arial" w:hAnsi="Arial" w:hint="default"/>
      </w:rPr>
    </w:lvl>
    <w:lvl w:ilvl="6" w:tplc="3C3C3EF8" w:tentative="1">
      <w:start w:val="1"/>
      <w:numFmt w:val="bullet"/>
      <w:lvlText w:val="•"/>
      <w:lvlJc w:val="left"/>
      <w:pPr>
        <w:tabs>
          <w:tab w:val="num" w:pos="5040"/>
        </w:tabs>
        <w:ind w:left="5040" w:hanging="360"/>
      </w:pPr>
      <w:rPr>
        <w:rFonts w:ascii="Arial" w:hAnsi="Arial" w:hint="default"/>
      </w:rPr>
    </w:lvl>
    <w:lvl w:ilvl="7" w:tplc="FC82A8C6" w:tentative="1">
      <w:start w:val="1"/>
      <w:numFmt w:val="bullet"/>
      <w:lvlText w:val="•"/>
      <w:lvlJc w:val="left"/>
      <w:pPr>
        <w:tabs>
          <w:tab w:val="num" w:pos="5760"/>
        </w:tabs>
        <w:ind w:left="5760" w:hanging="360"/>
      </w:pPr>
      <w:rPr>
        <w:rFonts w:ascii="Arial" w:hAnsi="Arial" w:hint="default"/>
      </w:rPr>
    </w:lvl>
    <w:lvl w:ilvl="8" w:tplc="66EE49D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BD04B06"/>
    <w:multiLevelType w:val="hybridMultilevel"/>
    <w:tmpl w:val="DA0447F8"/>
    <w:lvl w:ilvl="0" w:tplc="7D3E1950">
      <w:start w:val="1"/>
      <w:numFmt w:val="bullet"/>
      <w:lvlText w:val="•"/>
      <w:lvlJc w:val="left"/>
      <w:pPr>
        <w:tabs>
          <w:tab w:val="num" w:pos="720"/>
        </w:tabs>
        <w:ind w:left="720" w:hanging="360"/>
      </w:pPr>
      <w:rPr>
        <w:rFonts w:ascii="Arial" w:hAnsi="Arial" w:hint="default"/>
      </w:rPr>
    </w:lvl>
    <w:lvl w:ilvl="1" w:tplc="8C3A0E74" w:tentative="1">
      <w:start w:val="1"/>
      <w:numFmt w:val="bullet"/>
      <w:lvlText w:val="•"/>
      <w:lvlJc w:val="left"/>
      <w:pPr>
        <w:tabs>
          <w:tab w:val="num" w:pos="1440"/>
        </w:tabs>
        <w:ind w:left="1440" w:hanging="360"/>
      </w:pPr>
      <w:rPr>
        <w:rFonts w:ascii="Arial" w:hAnsi="Arial" w:hint="default"/>
      </w:rPr>
    </w:lvl>
    <w:lvl w:ilvl="2" w:tplc="D84A1974" w:tentative="1">
      <w:start w:val="1"/>
      <w:numFmt w:val="bullet"/>
      <w:lvlText w:val="•"/>
      <w:lvlJc w:val="left"/>
      <w:pPr>
        <w:tabs>
          <w:tab w:val="num" w:pos="2160"/>
        </w:tabs>
        <w:ind w:left="2160" w:hanging="360"/>
      </w:pPr>
      <w:rPr>
        <w:rFonts w:ascii="Arial" w:hAnsi="Arial" w:hint="default"/>
      </w:rPr>
    </w:lvl>
    <w:lvl w:ilvl="3" w:tplc="DF8EC550" w:tentative="1">
      <w:start w:val="1"/>
      <w:numFmt w:val="bullet"/>
      <w:lvlText w:val="•"/>
      <w:lvlJc w:val="left"/>
      <w:pPr>
        <w:tabs>
          <w:tab w:val="num" w:pos="2880"/>
        </w:tabs>
        <w:ind w:left="2880" w:hanging="360"/>
      </w:pPr>
      <w:rPr>
        <w:rFonts w:ascii="Arial" w:hAnsi="Arial" w:hint="default"/>
      </w:rPr>
    </w:lvl>
    <w:lvl w:ilvl="4" w:tplc="4372010E" w:tentative="1">
      <w:start w:val="1"/>
      <w:numFmt w:val="bullet"/>
      <w:lvlText w:val="•"/>
      <w:lvlJc w:val="left"/>
      <w:pPr>
        <w:tabs>
          <w:tab w:val="num" w:pos="3600"/>
        </w:tabs>
        <w:ind w:left="3600" w:hanging="360"/>
      </w:pPr>
      <w:rPr>
        <w:rFonts w:ascii="Arial" w:hAnsi="Arial" w:hint="default"/>
      </w:rPr>
    </w:lvl>
    <w:lvl w:ilvl="5" w:tplc="B19664EE" w:tentative="1">
      <w:start w:val="1"/>
      <w:numFmt w:val="bullet"/>
      <w:lvlText w:val="•"/>
      <w:lvlJc w:val="left"/>
      <w:pPr>
        <w:tabs>
          <w:tab w:val="num" w:pos="4320"/>
        </w:tabs>
        <w:ind w:left="4320" w:hanging="360"/>
      </w:pPr>
      <w:rPr>
        <w:rFonts w:ascii="Arial" w:hAnsi="Arial" w:hint="default"/>
      </w:rPr>
    </w:lvl>
    <w:lvl w:ilvl="6" w:tplc="77B86648" w:tentative="1">
      <w:start w:val="1"/>
      <w:numFmt w:val="bullet"/>
      <w:lvlText w:val="•"/>
      <w:lvlJc w:val="left"/>
      <w:pPr>
        <w:tabs>
          <w:tab w:val="num" w:pos="5040"/>
        </w:tabs>
        <w:ind w:left="5040" w:hanging="360"/>
      </w:pPr>
      <w:rPr>
        <w:rFonts w:ascii="Arial" w:hAnsi="Arial" w:hint="default"/>
      </w:rPr>
    </w:lvl>
    <w:lvl w:ilvl="7" w:tplc="3DD2F920" w:tentative="1">
      <w:start w:val="1"/>
      <w:numFmt w:val="bullet"/>
      <w:lvlText w:val="•"/>
      <w:lvlJc w:val="left"/>
      <w:pPr>
        <w:tabs>
          <w:tab w:val="num" w:pos="5760"/>
        </w:tabs>
        <w:ind w:left="5760" w:hanging="360"/>
      </w:pPr>
      <w:rPr>
        <w:rFonts w:ascii="Arial" w:hAnsi="Arial" w:hint="default"/>
      </w:rPr>
    </w:lvl>
    <w:lvl w:ilvl="8" w:tplc="F2F434B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7623D03"/>
    <w:multiLevelType w:val="hybridMultilevel"/>
    <w:tmpl w:val="12EC37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4AD80953"/>
    <w:multiLevelType w:val="hybridMultilevel"/>
    <w:tmpl w:val="E500D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F876CF"/>
    <w:multiLevelType w:val="hybridMultilevel"/>
    <w:tmpl w:val="8E583186"/>
    <w:lvl w:ilvl="0" w:tplc="36D6180A">
      <w:start w:val="1"/>
      <w:numFmt w:val="bullet"/>
      <w:lvlText w:val="•"/>
      <w:lvlJc w:val="left"/>
      <w:pPr>
        <w:tabs>
          <w:tab w:val="num" w:pos="720"/>
        </w:tabs>
        <w:ind w:left="720" w:hanging="360"/>
      </w:pPr>
      <w:rPr>
        <w:rFonts w:ascii="Arial" w:hAnsi="Arial" w:hint="default"/>
      </w:rPr>
    </w:lvl>
    <w:lvl w:ilvl="1" w:tplc="830035C8" w:tentative="1">
      <w:start w:val="1"/>
      <w:numFmt w:val="bullet"/>
      <w:lvlText w:val="•"/>
      <w:lvlJc w:val="left"/>
      <w:pPr>
        <w:tabs>
          <w:tab w:val="num" w:pos="1440"/>
        </w:tabs>
        <w:ind w:left="1440" w:hanging="360"/>
      </w:pPr>
      <w:rPr>
        <w:rFonts w:ascii="Arial" w:hAnsi="Arial" w:hint="default"/>
      </w:rPr>
    </w:lvl>
    <w:lvl w:ilvl="2" w:tplc="941A1406" w:tentative="1">
      <w:start w:val="1"/>
      <w:numFmt w:val="bullet"/>
      <w:lvlText w:val="•"/>
      <w:lvlJc w:val="left"/>
      <w:pPr>
        <w:tabs>
          <w:tab w:val="num" w:pos="2160"/>
        </w:tabs>
        <w:ind w:left="2160" w:hanging="360"/>
      </w:pPr>
      <w:rPr>
        <w:rFonts w:ascii="Arial" w:hAnsi="Arial" w:hint="default"/>
      </w:rPr>
    </w:lvl>
    <w:lvl w:ilvl="3" w:tplc="71B4862A" w:tentative="1">
      <w:start w:val="1"/>
      <w:numFmt w:val="bullet"/>
      <w:lvlText w:val="•"/>
      <w:lvlJc w:val="left"/>
      <w:pPr>
        <w:tabs>
          <w:tab w:val="num" w:pos="2880"/>
        </w:tabs>
        <w:ind w:left="2880" w:hanging="360"/>
      </w:pPr>
      <w:rPr>
        <w:rFonts w:ascii="Arial" w:hAnsi="Arial" w:hint="default"/>
      </w:rPr>
    </w:lvl>
    <w:lvl w:ilvl="4" w:tplc="716824EC" w:tentative="1">
      <w:start w:val="1"/>
      <w:numFmt w:val="bullet"/>
      <w:lvlText w:val="•"/>
      <w:lvlJc w:val="left"/>
      <w:pPr>
        <w:tabs>
          <w:tab w:val="num" w:pos="3600"/>
        </w:tabs>
        <w:ind w:left="3600" w:hanging="360"/>
      </w:pPr>
      <w:rPr>
        <w:rFonts w:ascii="Arial" w:hAnsi="Arial" w:hint="default"/>
      </w:rPr>
    </w:lvl>
    <w:lvl w:ilvl="5" w:tplc="F1B2E9A6" w:tentative="1">
      <w:start w:val="1"/>
      <w:numFmt w:val="bullet"/>
      <w:lvlText w:val="•"/>
      <w:lvlJc w:val="left"/>
      <w:pPr>
        <w:tabs>
          <w:tab w:val="num" w:pos="4320"/>
        </w:tabs>
        <w:ind w:left="4320" w:hanging="360"/>
      </w:pPr>
      <w:rPr>
        <w:rFonts w:ascii="Arial" w:hAnsi="Arial" w:hint="default"/>
      </w:rPr>
    </w:lvl>
    <w:lvl w:ilvl="6" w:tplc="3CC4AA32" w:tentative="1">
      <w:start w:val="1"/>
      <w:numFmt w:val="bullet"/>
      <w:lvlText w:val="•"/>
      <w:lvlJc w:val="left"/>
      <w:pPr>
        <w:tabs>
          <w:tab w:val="num" w:pos="5040"/>
        </w:tabs>
        <w:ind w:left="5040" w:hanging="360"/>
      </w:pPr>
      <w:rPr>
        <w:rFonts w:ascii="Arial" w:hAnsi="Arial" w:hint="default"/>
      </w:rPr>
    </w:lvl>
    <w:lvl w:ilvl="7" w:tplc="BE9A98DE" w:tentative="1">
      <w:start w:val="1"/>
      <w:numFmt w:val="bullet"/>
      <w:lvlText w:val="•"/>
      <w:lvlJc w:val="left"/>
      <w:pPr>
        <w:tabs>
          <w:tab w:val="num" w:pos="5760"/>
        </w:tabs>
        <w:ind w:left="5760" w:hanging="360"/>
      </w:pPr>
      <w:rPr>
        <w:rFonts w:ascii="Arial" w:hAnsi="Arial" w:hint="default"/>
      </w:rPr>
    </w:lvl>
    <w:lvl w:ilvl="8" w:tplc="07D4CEB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5450C5C"/>
    <w:multiLevelType w:val="multilevel"/>
    <w:tmpl w:val="8EEE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B11CD8"/>
    <w:multiLevelType w:val="multilevel"/>
    <w:tmpl w:val="A2E81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70C227A"/>
    <w:multiLevelType w:val="hybridMultilevel"/>
    <w:tmpl w:val="C1987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3F4330"/>
    <w:multiLevelType w:val="multilevel"/>
    <w:tmpl w:val="AA88D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7C175A"/>
    <w:multiLevelType w:val="hybridMultilevel"/>
    <w:tmpl w:val="2BFA9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8F3A8B"/>
    <w:multiLevelType w:val="hybridMultilevel"/>
    <w:tmpl w:val="6E648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050B8C"/>
    <w:multiLevelType w:val="multilevel"/>
    <w:tmpl w:val="7930A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95B5D"/>
    <w:multiLevelType w:val="hybridMultilevel"/>
    <w:tmpl w:val="AA528758"/>
    <w:lvl w:ilvl="0" w:tplc="D95C5E1A">
      <w:start w:val="1"/>
      <w:numFmt w:val="bullet"/>
      <w:lvlText w:val="•"/>
      <w:lvlJc w:val="left"/>
      <w:pPr>
        <w:tabs>
          <w:tab w:val="num" w:pos="720"/>
        </w:tabs>
        <w:ind w:left="720" w:hanging="360"/>
      </w:pPr>
      <w:rPr>
        <w:rFonts w:ascii="Arial" w:hAnsi="Arial" w:hint="default"/>
      </w:rPr>
    </w:lvl>
    <w:lvl w:ilvl="1" w:tplc="8AECE0C4" w:tentative="1">
      <w:start w:val="1"/>
      <w:numFmt w:val="bullet"/>
      <w:lvlText w:val="•"/>
      <w:lvlJc w:val="left"/>
      <w:pPr>
        <w:tabs>
          <w:tab w:val="num" w:pos="1440"/>
        </w:tabs>
        <w:ind w:left="1440" w:hanging="360"/>
      </w:pPr>
      <w:rPr>
        <w:rFonts w:ascii="Arial" w:hAnsi="Arial" w:hint="default"/>
      </w:rPr>
    </w:lvl>
    <w:lvl w:ilvl="2" w:tplc="6FFA3090" w:tentative="1">
      <w:start w:val="1"/>
      <w:numFmt w:val="bullet"/>
      <w:lvlText w:val="•"/>
      <w:lvlJc w:val="left"/>
      <w:pPr>
        <w:tabs>
          <w:tab w:val="num" w:pos="2160"/>
        </w:tabs>
        <w:ind w:left="2160" w:hanging="360"/>
      </w:pPr>
      <w:rPr>
        <w:rFonts w:ascii="Arial" w:hAnsi="Arial" w:hint="default"/>
      </w:rPr>
    </w:lvl>
    <w:lvl w:ilvl="3" w:tplc="4906ED04" w:tentative="1">
      <w:start w:val="1"/>
      <w:numFmt w:val="bullet"/>
      <w:lvlText w:val="•"/>
      <w:lvlJc w:val="left"/>
      <w:pPr>
        <w:tabs>
          <w:tab w:val="num" w:pos="2880"/>
        </w:tabs>
        <w:ind w:left="2880" w:hanging="360"/>
      </w:pPr>
      <w:rPr>
        <w:rFonts w:ascii="Arial" w:hAnsi="Arial" w:hint="default"/>
      </w:rPr>
    </w:lvl>
    <w:lvl w:ilvl="4" w:tplc="68E449B4" w:tentative="1">
      <w:start w:val="1"/>
      <w:numFmt w:val="bullet"/>
      <w:lvlText w:val="•"/>
      <w:lvlJc w:val="left"/>
      <w:pPr>
        <w:tabs>
          <w:tab w:val="num" w:pos="3600"/>
        </w:tabs>
        <w:ind w:left="3600" w:hanging="360"/>
      </w:pPr>
      <w:rPr>
        <w:rFonts w:ascii="Arial" w:hAnsi="Arial" w:hint="default"/>
      </w:rPr>
    </w:lvl>
    <w:lvl w:ilvl="5" w:tplc="070C9D36" w:tentative="1">
      <w:start w:val="1"/>
      <w:numFmt w:val="bullet"/>
      <w:lvlText w:val="•"/>
      <w:lvlJc w:val="left"/>
      <w:pPr>
        <w:tabs>
          <w:tab w:val="num" w:pos="4320"/>
        </w:tabs>
        <w:ind w:left="4320" w:hanging="360"/>
      </w:pPr>
      <w:rPr>
        <w:rFonts w:ascii="Arial" w:hAnsi="Arial" w:hint="default"/>
      </w:rPr>
    </w:lvl>
    <w:lvl w:ilvl="6" w:tplc="B9C0A61A" w:tentative="1">
      <w:start w:val="1"/>
      <w:numFmt w:val="bullet"/>
      <w:lvlText w:val="•"/>
      <w:lvlJc w:val="left"/>
      <w:pPr>
        <w:tabs>
          <w:tab w:val="num" w:pos="5040"/>
        </w:tabs>
        <w:ind w:left="5040" w:hanging="360"/>
      </w:pPr>
      <w:rPr>
        <w:rFonts w:ascii="Arial" w:hAnsi="Arial" w:hint="default"/>
      </w:rPr>
    </w:lvl>
    <w:lvl w:ilvl="7" w:tplc="E6DC3366" w:tentative="1">
      <w:start w:val="1"/>
      <w:numFmt w:val="bullet"/>
      <w:lvlText w:val="•"/>
      <w:lvlJc w:val="left"/>
      <w:pPr>
        <w:tabs>
          <w:tab w:val="num" w:pos="5760"/>
        </w:tabs>
        <w:ind w:left="5760" w:hanging="360"/>
      </w:pPr>
      <w:rPr>
        <w:rFonts w:ascii="Arial" w:hAnsi="Arial" w:hint="default"/>
      </w:rPr>
    </w:lvl>
    <w:lvl w:ilvl="8" w:tplc="59964144" w:tentative="1">
      <w:start w:val="1"/>
      <w:numFmt w:val="bullet"/>
      <w:lvlText w:val="•"/>
      <w:lvlJc w:val="left"/>
      <w:pPr>
        <w:tabs>
          <w:tab w:val="num" w:pos="6480"/>
        </w:tabs>
        <w:ind w:left="6480" w:hanging="360"/>
      </w:pPr>
      <w:rPr>
        <w:rFonts w:ascii="Arial" w:hAnsi="Arial" w:hint="default"/>
      </w:rPr>
    </w:lvl>
  </w:abstractNum>
  <w:num w:numId="1" w16cid:durableId="611741453">
    <w:abstractNumId w:val="7"/>
  </w:num>
  <w:num w:numId="2" w16cid:durableId="74326118">
    <w:abstractNumId w:val="12"/>
  </w:num>
  <w:num w:numId="3" w16cid:durableId="659307036">
    <w:abstractNumId w:val="3"/>
  </w:num>
  <w:num w:numId="4" w16cid:durableId="395125051">
    <w:abstractNumId w:val="0"/>
  </w:num>
  <w:num w:numId="5" w16cid:durableId="1298029844">
    <w:abstractNumId w:val="1"/>
  </w:num>
  <w:num w:numId="6" w16cid:durableId="952244717">
    <w:abstractNumId w:val="13"/>
  </w:num>
  <w:num w:numId="7" w16cid:durableId="293340934">
    <w:abstractNumId w:val="4"/>
  </w:num>
  <w:num w:numId="8" w16cid:durableId="81993731">
    <w:abstractNumId w:val="16"/>
  </w:num>
  <w:num w:numId="9" w16cid:durableId="1737243811">
    <w:abstractNumId w:val="2"/>
  </w:num>
  <w:num w:numId="10" w16cid:durableId="556011386">
    <w:abstractNumId w:val="21"/>
  </w:num>
  <w:num w:numId="11" w16cid:durableId="1866750480">
    <w:abstractNumId w:val="8"/>
  </w:num>
  <w:num w:numId="12" w16cid:durableId="785272751">
    <w:abstractNumId w:val="5"/>
  </w:num>
  <w:num w:numId="13" w16cid:durableId="569385373">
    <w:abstractNumId w:val="11"/>
  </w:num>
  <w:num w:numId="14" w16cid:durableId="582766638">
    <w:abstractNumId w:val="10"/>
  </w:num>
  <w:num w:numId="15" w16cid:durableId="965549565">
    <w:abstractNumId w:val="14"/>
  </w:num>
  <w:num w:numId="16" w16cid:durableId="480969411">
    <w:abstractNumId w:val="9"/>
  </w:num>
  <w:num w:numId="17" w16cid:durableId="750393724">
    <w:abstractNumId w:val="22"/>
  </w:num>
  <w:num w:numId="18" w16cid:durableId="1324315115">
    <w:abstractNumId w:val="15"/>
  </w:num>
  <w:num w:numId="19" w16cid:durableId="194194181">
    <w:abstractNumId w:val="18"/>
  </w:num>
  <w:num w:numId="20" w16cid:durableId="395665543">
    <w:abstractNumId w:val="17"/>
  </w:num>
  <w:num w:numId="21" w16cid:durableId="1256548332">
    <w:abstractNumId w:val="6"/>
  </w:num>
  <w:num w:numId="22" w16cid:durableId="1059593356">
    <w:abstractNumId w:val="19"/>
  </w:num>
  <w:num w:numId="23" w16cid:durableId="144264669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27A"/>
    <w:rsid w:val="000008CB"/>
    <w:rsid w:val="00002E79"/>
    <w:rsid w:val="00003128"/>
    <w:rsid w:val="00003F19"/>
    <w:rsid w:val="00004993"/>
    <w:rsid w:val="00004D4E"/>
    <w:rsid w:val="0000556F"/>
    <w:rsid w:val="000111A4"/>
    <w:rsid w:val="000125F2"/>
    <w:rsid w:val="000140BD"/>
    <w:rsid w:val="000213FF"/>
    <w:rsid w:val="00021BAF"/>
    <w:rsid w:val="00021C5D"/>
    <w:rsid w:val="00021EC2"/>
    <w:rsid w:val="00022BD7"/>
    <w:rsid w:val="00024480"/>
    <w:rsid w:val="00024AF6"/>
    <w:rsid w:val="00035EA8"/>
    <w:rsid w:val="00036013"/>
    <w:rsid w:val="0004615C"/>
    <w:rsid w:val="00046AF4"/>
    <w:rsid w:val="00053392"/>
    <w:rsid w:val="00055A45"/>
    <w:rsid w:val="00062C78"/>
    <w:rsid w:val="000716EA"/>
    <w:rsid w:val="00071F70"/>
    <w:rsid w:val="00072025"/>
    <w:rsid w:val="00076B83"/>
    <w:rsid w:val="00076C5C"/>
    <w:rsid w:val="000815DA"/>
    <w:rsid w:val="000826DA"/>
    <w:rsid w:val="00091534"/>
    <w:rsid w:val="000A124D"/>
    <w:rsid w:val="000A2451"/>
    <w:rsid w:val="000A24BE"/>
    <w:rsid w:val="000A3001"/>
    <w:rsid w:val="000A6587"/>
    <w:rsid w:val="000B03DA"/>
    <w:rsid w:val="000B289C"/>
    <w:rsid w:val="000B3962"/>
    <w:rsid w:val="000B6283"/>
    <w:rsid w:val="000B6B16"/>
    <w:rsid w:val="000C03B0"/>
    <w:rsid w:val="000C05C3"/>
    <w:rsid w:val="000C2722"/>
    <w:rsid w:val="000C2BD9"/>
    <w:rsid w:val="000D0D6D"/>
    <w:rsid w:val="000D4D2A"/>
    <w:rsid w:val="000D51D5"/>
    <w:rsid w:val="000D5414"/>
    <w:rsid w:val="000E3464"/>
    <w:rsid w:val="000E3EF7"/>
    <w:rsid w:val="000E5F70"/>
    <w:rsid w:val="000E611A"/>
    <w:rsid w:val="000E7691"/>
    <w:rsid w:val="000F1384"/>
    <w:rsid w:val="000F33FD"/>
    <w:rsid w:val="000F3E55"/>
    <w:rsid w:val="000F42A9"/>
    <w:rsid w:val="000F66FC"/>
    <w:rsid w:val="000F708F"/>
    <w:rsid w:val="000F78C5"/>
    <w:rsid w:val="000F79BF"/>
    <w:rsid w:val="00100379"/>
    <w:rsid w:val="00100C64"/>
    <w:rsid w:val="001014C6"/>
    <w:rsid w:val="00107B4A"/>
    <w:rsid w:val="0011088D"/>
    <w:rsid w:val="00110897"/>
    <w:rsid w:val="00113DC7"/>
    <w:rsid w:val="00114AEC"/>
    <w:rsid w:val="00116EAF"/>
    <w:rsid w:val="00117E54"/>
    <w:rsid w:val="00117E67"/>
    <w:rsid w:val="00122C5C"/>
    <w:rsid w:val="001260C7"/>
    <w:rsid w:val="00130227"/>
    <w:rsid w:val="00135FD0"/>
    <w:rsid w:val="001402E7"/>
    <w:rsid w:val="001440AC"/>
    <w:rsid w:val="00146D5E"/>
    <w:rsid w:val="00147653"/>
    <w:rsid w:val="00151AD6"/>
    <w:rsid w:val="0015454A"/>
    <w:rsid w:val="001572A2"/>
    <w:rsid w:val="0016235B"/>
    <w:rsid w:val="00166E2A"/>
    <w:rsid w:val="00167640"/>
    <w:rsid w:val="00171154"/>
    <w:rsid w:val="0017154E"/>
    <w:rsid w:val="001727CF"/>
    <w:rsid w:val="001755A4"/>
    <w:rsid w:val="00175A16"/>
    <w:rsid w:val="00177F50"/>
    <w:rsid w:val="001820CF"/>
    <w:rsid w:val="00182478"/>
    <w:rsid w:val="00183E54"/>
    <w:rsid w:val="001862D1"/>
    <w:rsid w:val="0018695B"/>
    <w:rsid w:val="001905B3"/>
    <w:rsid w:val="001918E0"/>
    <w:rsid w:val="00194163"/>
    <w:rsid w:val="00197C08"/>
    <w:rsid w:val="001A126A"/>
    <w:rsid w:val="001A1F62"/>
    <w:rsid w:val="001A42B9"/>
    <w:rsid w:val="001A5308"/>
    <w:rsid w:val="001A79A2"/>
    <w:rsid w:val="001A7D56"/>
    <w:rsid w:val="001B5599"/>
    <w:rsid w:val="001C59A9"/>
    <w:rsid w:val="001C7DE5"/>
    <w:rsid w:val="001D0C50"/>
    <w:rsid w:val="001D1434"/>
    <w:rsid w:val="001D1C97"/>
    <w:rsid w:val="001D3625"/>
    <w:rsid w:val="001D4CFB"/>
    <w:rsid w:val="001E0974"/>
    <w:rsid w:val="001E5E65"/>
    <w:rsid w:val="001E6DE7"/>
    <w:rsid w:val="001E7C57"/>
    <w:rsid w:val="001F11C8"/>
    <w:rsid w:val="001F67D6"/>
    <w:rsid w:val="00201C7C"/>
    <w:rsid w:val="00203C19"/>
    <w:rsid w:val="00206772"/>
    <w:rsid w:val="002148CC"/>
    <w:rsid w:val="0021540A"/>
    <w:rsid w:val="002225FD"/>
    <w:rsid w:val="0022505F"/>
    <w:rsid w:val="00227B9D"/>
    <w:rsid w:val="00230B7F"/>
    <w:rsid w:val="0023159C"/>
    <w:rsid w:val="00231A2A"/>
    <w:rsid w:val="0024122F"/>
    <w:rsid w:val="00241AFF"/>
    <w:rsid w:val="002516F9"/>
    <w:rsid w:val="0025191A"/>
    <w:rsid w:val="00253F0E"/>
    <w:rsid w:val="002566DC"/>
    <w:rsid w:val="00262BBC"/>
    <w:rsid w:val="002637DA"/>
    <w:rsid w:val="00264457"/>
    <w:rsid w:val="00264938"/>
    <w:rsid w:val="00264A28"/>
    <w:rsid w:val="00270C80"/>
    <w:rsid w:val="00271AC2"/>
    <w:rsid w:val="0027345E"/>
    <w:rsid w:val="002751EF"/>
    <w:rsid w:val="00275964"/>
    <w:rsid w:val="00275F98"/>
    <w:rsid w:val="00276517"/>
    <w:rsid w:val="00277334"/>
    <w:rsid w:val="002918EE"/>
    <w:rsid w:val="00291B37"/>
    <w:rsid w:val="00291E22"/>
    <w:rsid w:val="00292459"/>
    <w:rsid w:val="002925DC"/>
    <w:rsid w:val="002935B0"/>
    <w:rsid w:val="00293634"/>
    <w:rsid w:val="002944E9"/>
    <w:rsid w:val="002945B8"/>
    <w:rsid w:val="0029722F"/>
    <w:rsid w:val="002A2A14"/>
    <w:rsid w:val="002A366D"/>
    <w:rsid w:val="002A4871"/>
    <w:rsid w:val="002A651E"/>
    <w:rsid w:val="002B34EC"/>
    <w:rsid w:val="002C0644"/>
    <w:rsid w:val="002C199E"/>
    <w:rsid w:val="002C31A2"/>
    <w:rsid w:val="002C330B"/>
    <w:rsid w:val="002C3A61"/>
    <w:rsid w:val="002D3601"/>
    <w:rsid w:val="002D4E2A"/>
    <w:rsid w:val="002D6820"/>
    <w:rsid w:val="002E14B2"/>
    <w:rsid w:val="002E1EBE"/>
    <w:rsid w:val="002E2358"/>
    <w:rsid w:val="002E2589"/>
    <w:rsid w:val="002E2728"/>
    <w:rsid w:val="002F015C"/>
    <w:rsid w:val="002F029B"/>
    <w:rsid w:val="002F0613"/>
    <w:rsid w:val="002F1ED0"/>
    <w:rsid w:val="002F5D09"/>
    <w:rsid w:val="002F613F"/>
    <w:rsid w:val="003003DD"/>
    <w:rsid w:val="00301AEE"/>
    <w:rsid w:val="00306CD4"/>
    <w:rsid w:val="00311E32"/>
    <w:rsid w:val="00315E82"/>
    <w:rsid w:val="00315FF5"/>
    <w:rsid w:val="0031646C"/>
    <w:rsid w:val="00320F95"/>
    <w:rsid w:val="00322F0B"/>
    <w:rsid w:val="0032664E"/>
    <w:rsid w:val="00327592"/>
    <w:rsid w:val="0033276F"/>
    <w:rsid w:val="00332D3E"/>
    <w:rsid w:val="00335361"/>
    <w:rsid w:val="00335E1D"/>
    <w:rsid w:val="003367C3"/>
    <w:rsid w:val="00342E34"/>
    <w:rsid w:val="00343AFD"/>
    <w:rsid w:val="00347CCC"/>
    <w:rsid w:val="00351463"/>
    <w:rsid w:val="0035173E"/>
    <w:rsid w:val="0035230B"/>
    <w:rsid w:val="00353315"/>
    <w:rsid w:val="003536E2"/>
    <w:rsid w:val="0035472D"/>
    <w:rsid w:val="00360718"/>
    <w:rsid w:val="00362965"/>
    <w:rsid w:val="00364697"/>
    <w:rsid w:val="00371F10"/>
    <w:rsid w:val="00376150"/>
    <w:rsid w:val="0038396F"/>
    <w:rsid w:val="00384158"/>
    <w:rsid w:val="00386FC6"/>
    <w:rsid w:val="003871FE"/>
    <w:rsid w:val="0039087C"/>
    <w:rsid w:val="0039347F"/>
    <w:rsid w:val="0039568B"/>
    <w:rsid w:val="00396F63"/>
    <w:rsid w:val="00396FBC"/>
    <w:rsid w:val="003978D5"/>
    <w:rsid w:val="003A0C49"/>
    <w:rsid w:val="003A17F8"/>
    <w:rsid w:val="003A2CC9"/>
    <w:rsid w:val="003A426F"/>
    <w:rsid w:val="003A58DA"/>
    <w:rsid w:val="003A71F3"/>
    <w:rsid w:val="003B4509"/>
    <w:rsid w:val="003B675F"/>
    <w:rsid w:val="003B7F1C"/>
    <w:rsid w:val="003C0F85"/>
    <w:rsid w:val="003C4EA8"/>
    <w:rsid w:val="003C629C"/>
    <w:rsid w:val="003C6382"/>
    <w:rsid w:val="003C6B1D"/>
    <w:rsid w:val="003D08FB"/>
    <w:rsid w:val="003D13F0"/>
    <w:rsid w:val="003D2A9D"/>
    <w:rsid w:val="003D2E24"/>
    <w:rsid w:val="003D40FD"/>
    <w:rsid w:val="003D70FA"/>
    <w:rsid w:val="003E06F0"/>
    <w:rsid w:val="003E14EE"/>
    <w:rsid w:val="003E72F0"/>
    <w:rsid w:val="003F01E1"/>
    <w:rsid w:val="003F0A73"/>
    <w:rsid w:val="003F4C4F"/>
    <w:rsid w:val="00402500"/>
    <w:rsid w:val="00402E73"/>
    <w:rsid w:val="00403008"/>
    <w:rsid w:val="00403A60"/>
    <w:rsid w:val="0041273A"/>
    <w:rsid w:val="00422788"/>
    <w:rsid w:val="00425F7A"/>
    <w:rsid w:val="0043411B"/>
    <w:rsid w:val="0043599A"/>
    <w:rsid w:val="0043634A"/>
    <w:rsid w:val="00436E2D"/>
    <w:rsid w:val="00452576"/>
    <w:rsid w:val="00461B64"/>
    <w:rsid w:val="0046417D"/>
    <w:rsid w:val="00464A01"/>
    <w:rsid w:val="00465225"/>
    <w:rsid w:val="00467727"/>
    <w:rsid w:val="00476ED5"/>
    <w:rsid w:val="00477267"/>
    <w:rsid w:val="00482070"/>
    <w:rsid w:val="0048268E"/>
    <w:rsid w:val="00483C10"/>
    <w:rsid w:val="004852DA"/>
    <w:rsid w:val="00490003"/>
    <w:rsid w:val="00490B8C"/>
    <w:rsid w:val="004913C5"/>
    <w:rsid w:val="004941DB"/>
    <w:rsid w:val="00494581"/>
    <w:rsid w:val="00496F2E"/>
    <w:rsid w:val="004A052E"/>
    <w:rsid w:val="004A054D"/>
    <w:rsid w:val="004A2210"/>
    <w:rsid w:val="004A25B1"/>
    <w:rsid w:val="004A3879"/>
    <w:rsid w:val="004A5954"/>
    <w:rsid w:val="004B15CA"/>
    <w:rsid w:val="004B29B8"/>
    <w:rsid w:val="004C045C"/>
    <w:rsid w:val="004C0A79"/>
    <w:rsid w:val="004C2C2D"/>
    <w:rsid w:val="004D02A1"/>
    <w:rsid w:val="004D118D"/>
    <w:rsid w:val="004D13BB"/>
    <w:rsid w:val="004D237E"/>
    <w:rsid w:val="004D2AFC"/>
    <w:rsid w:val="004E01B7"/>
    <w:rsid w:val="004E4B77"/>
    <w:rsid w:val="004F1C09"/>
    <w:rsid w:val="004F23F7"/>
    <w:rsid w:val="004F2EED"/>
    <w:rsid w:val="004F4E0C"/>
    <w:rsid w:val="004F7A6E"/>
    <w:rsid w:val="00500AD3"/>
    <w:rsid w:val="00501224"/>
    <w:rsid w:val="00501A42"/>
    <w:rsid w:val="00504448"/>
    <w:rsid w:val="0050668E"/>
    <w:rsid w:val="0050782F"/>
    <w:rsid w:val="00512189"/>
    <w:rsid w:val="00512273"/>
    <w:rsid w:val="00512FFA"/>
    <w:rsid w:val="005151EF"/>
    <w:rsid w:val="0051737F"/>
    <w:rsid w:val="00517CB1"/>
    <w:rsid w:val="0052144A"/>
    <w:rsid w:val="0052299C"/>
    <w:rsid w:val="00526C46"/>
    <w:rsid w:val="00530AB5"/>
    <w:rsid w:val="00533445"/>
    <w:rsid w:val="00535CB9"/>
    <w:rsid w:val="005401A8"/>
    <w:rsid w:val="00542616"/>
    <w:rsid w:val="005433B7"/>
    <w:rsid w:val="005478B9"/>
    <w:rsid w:val="005510F8"/>
    <w:rsid w:val="005543AB"/>
    <w:rsid w:val="00560990"/>
    <w:rsid w:val="00563FFB"/>
    <w:rsid w:val="0056459A"/>
    <w:rsid w:val="005655A5"/>
    <w:rsid w:val="00566CE2"/>
    <w:rsid w:val="00566D4C"/>
    <w:rsid w:val="00567771"/>
    <w:rsid w:val="00567AA5"/>
    <w:rsid w:val="0057028B"/>
    <w:rsid w:val="00570CD1"/>
    <w:rsid w:val="00571605"/>
    <w:rsid w:val="00571990"/>
    <w:rsid w:val="005720C2"/>
    <w:rsid w:val="00572F8C"/>
    <w:rsid w:val="005826B0"/>
    <w:rsid w:val="00584098"/>
    <w:rsid w:val="00585A4D"/>
    <w:rsid w:val="00590C0A"/>
    <w:rsid w:val="00593803"/>
    <w:rsid w:val="00596032"/>
    <w:rsid w:val="00597871"/>
    <w:rsid w:val="005A0814"/>
    <w:rsid w:val="005A4C90"/>
    <w:rsid w:val="005B017D"/>
    <w:rsid w:val="005B066D"/>
    <w:rsid w:val="005B0BAF"/>
    <w:rsid w:val="005B227C"/>
    <w:rsid w:val="005C43DC"/>
    <w:rsid w:val="005C71D9"/>
    <w:rsid w:val="005D2C27"/>
    <w:rsid w:val="005D5BA6"/>
    <w:rsid w:val="005D5DCC"/>
    <w:rsid w:val="005E01AD"/>
    <w:rsid w:val="005E05BB"/>
    <w:rsid w:val="005E0C3E"/>
    <w:rsid w:val="005E0E7A"/>
    <w:rsid w:val="005E17FA"/>
    <w:rsid w:val="005E297D"/>
    <w:rsid w:val="005E7857"/>
    <w:rsid w:val="005F447C"/>
    <w:rsid w:val="005F55F0"/>
    <w:rsid w:val="005F6325"/>
    <w:rsid w:val="005F667C"/>
    <w:rsid w:val="005F6CA0"/>
    <w:rsid w:val="00602AE3"/>
    <w:rsid w:val="00605225"/>
    <w:rsid w:val="00605443"/>
    <w:rsid w:val="0060742F"/>
    <w:rsid w:val="006122FE"/>
    <w:rsid w:val="00612E54"/>
    <w:rsid w:val="006176EF"/>
    <w:rsid w:val="00623416"/>
    <w:rsid w:val="00623BA1"/>
    <w:rsid w:val="006273BE"/>
    <w:rsid w:val="006339A3"/>
    <w:rsid w:val="006361FA"/>
    <w:rsid w:val="006377E1"/>
    <w:rsid w:val="006428D5"/>
    <w:rsid w:val="0064456D"/>
    <w:rsid w:val="00644FB3"/>
    <w:rsid w:val="00645A0B"/>
    <w:rsid w:val="00646449"/>
    <w:rsid w:val="00646458"/>
    <w:rsid w:val="00646649"/>
    <w:rsid w:val="0064686B"/>
    <w:rsid w:val="006519BB"/>
    <w:rsid w:val="00652E15"/>
    <w:rsid w:val="006562BA"/>
    <w:rsid w:val="00657956"/>
    <w:rsid w:val="00661DAC"/>
    <w:rsid w:val="006631C2"/>
    <w:rsid w:val="00663350"/>
    <w:rsid w:val="006664C7"/>
    <w:rsid w:val="00670C5E"/>
    <w:rsid w:val="00674CF3"/>
    <w:rsid w:val="00682FEE"/>
    <w:rsid w:val="0068345D"/>
    <w:rsid w:val="00687EC4"/>
    <w:rsid w:val="00692B1E"/>
    <w:rsid w:val="006952B6"/>
    <w:rsid w:val="00695775"/>
    <w:rsid w:val="006960B3"/>
    <w:rsid w:val="006A02D2"/>
    <w:rsid w:val="006A1CC2"/>
    <w:rsid w:val="006A4B45"/>
    <w:rsid w:val="006A4D08"/>
    <w:rsid w:val="006B188F"/>
    <w:rsid w:val="006B2149"/>
    <w:rsid w:val="006B67DC"/>
    <w:rsid w:val="006C508A"/>
    <w:rsid w:val="006D0208"/>
    <w:rsid w:val="006D16F8"/>
    <w:rsid w:val="006D174F"/>
    <w:rsid w:val="006F01AE"/>
    <w:rsid w:val="006F0828"/>
    <w:rsid w:val="006F18B7"/>
    <w:rsid w:val="006F18E3"/>
    <w:rsid w:val="006F3DCB"/>
    <w:rsid w:val="006F5599"/>
    <w:rsid w:val="006F78EB"/>
    <w:rsid w:val="007029D5"/>
    <w:rsid w:val="00716E46"/>
    <w:rsid w:val="00717228"/>
    <w:rsid w:val="007230B8"/>
    <w:rsid w:val="00725EB3"/>
    <w:rsid w:val="00726E2E"/>
    <w:rsid w:val="00733F84"/>
    <w:rsid w:val="00735BE2"/>
    <w:rsid w:val="00735E61"/>
    <w:rsid w:val="00736E97"/>
    <w:rsid w:val="00737B6B"/>
    <w:rsid w:val="007404B1"/>
    <w:rsid w:val="007439B6"/>
    <w:rsid w:val="007444A1"/>
    <w:rsid w:val="007456D0"/>
    <w:rsid w:val="00747930"/>
    <w:rsid w:val="007500B5"/>
    <w:rsid w:val="00750439"/>
    <w:rsid w:val="00750F34"/>
    <w:rsid w:val="00753FF5"/>
    <w:rsid w:val="0075452D"/>
    <w:rsid w:val="00756614"/>
    <w:rsid w:val="007567C4"/>
    <w:rsid w:val="007647C1"/>
    <w:rsid w:val="00771B89"/>
    <w:rsid w:val="0077792A"/>
    <w:rsid w:val="00780CEB"/>
    <w:rsid w:val="00783C28"/>
    <w:rsid w:val="00784309"/>
    <w:rsid w:val="0078652D"/>
    <w:rsid w:val="00790A65"/>
    <w:rsid w:val="00792FA5"/>
    <w:rsid w:val="00795720"/>
    <w:rsid w:val="007A0208"/>
    <w:rsid w:val="007A0D31"/>
    <w:rsid w:val="007A54D2"/>
    <w:rsid w:val="007A6933"/>
    <w:rsid w:val="007B077E"/>
    <w:rsid w:val="007B16EB"/>
    <w:rsid w:val="007B234F"/>
    <w:rsid w:val="007C00DA"/>
    <w:rsid w:val="007C0B37"/>
    <w:rsid w:val="007C35F1"/>
    <w:rsid w:val="007C4B5E"/>
    <w:rsid w:val="007C5DE0"/>
    <w:rsid w:val="007C7C9A"/>
    <w:rsid w:val="007D56C3"/>
    <w:rsid w:val="007D6958"/>
    <w:rsid w:val="007F0817"/>
    <w:rsid w:val="007F1C95"/>
    <w:rsid w:val="007F233B"/>
    <w:rsid w:val="007F299E"/>
    <w:rsid w:val="007F2BDF"/>
    <w:rsid w:val="007F3FFB"/>
    <w:rsid w:val="007F482B"/>
    <w:rsid w:val="007F4B24"/>
    <w:rsid w:val="007F6547"/>
    <w:rsid w:val="007F72AA"/>
    <w:rsid w:val="007F7C0B"/>
    <w:rsid w:val="00804FC5"/>
    <w:rsid w:val="008053A2"/>
    <w:rsid w:val="00807197"/>
    <w:rsid w:val="008107E2"/>
    <w:rsid w:val="00810A11"/>
    <w:rsid w:val="00810D2F"/>
    <w:rsid w:val="0081440D"/>
    <w:rsid w:val="008144C8"/>
    <w:rsid w:val="008203FF"/>
    <w:rsid w:val="00821D25"/>
    <w:rsid w:val="00822711"/>
    <w:rsid w:val="00822938"/>
    <w:rsid w:val="008246CB"/>
    <w:rsid w:val="00826F99"/>
    <w:rsid w:val="008272B1"/>
    <w:rsid w:val="0083193F"/>
    <w:rsid w:val="00832589"/>
    <w:rsid w:val="00832BA4"/>
    <w:rsid w:val="00836173"/>
    <w:rsid w:val="00836FFF"/>
    <w:rsid w:val="008403ED"/>
    <w:rsid w:val="00841047"/>
    <w:rsid w:val="008419CD"/>
    <w:rsid w:val="00843710"/>
    <w:rsid w:val="008441CE"/>
    <w:rsid w:val="00845833"/>
    <w:rsid w:val="00845C43"/>
    <w:rsid w:val="008477C6"/>
    <w:rsid w:val="00856121"/>
    <w:rsid w:val="00857992"/>
    <w:rsid w:val="008600C4"/>
    <w:rsid w:val="008615E8"/>
    <w:rsid w:val="00862288"/>
    <w:rsid w:val="00862D69"/>
    <w:rsid w:val="008652DF"/>
    <w:rsid w:val="00867969"/>
    <w:rsid w:val="0087062A"/>
    <w:rsid w:val="00870E10"/>
    <w:rsid w:val="008864B3"/>
    <w:rsid w:val="0088661C"/>
    <w:rsid w:val="00886783"/>
    <w:rsid w:val="00886F92"/>
    <w:rsid w:val="00887F94"/>
    <w:rsid w:val="008904DC"/>
    <w:rsid w:val="00894379"/>
    <w:rsid w:val="008A0341"/>
    <w:rsid w:val="008A5D45"/>
    <w:rsid w:val="008B27A3"/>
    <w:rsid w:val="008B2DC2"/>
    <w:rsid w:val="008B3C5C"/>
    <w:rsid w:val="008B797D"/>
    <w:rsid w:val="008C3BDC"/>
    <w:rsid w:val="008C504C"/>
    <w:rsid w:val="008C548C"/>
    <w:rsid w:val="008C6724"/>
    <w:rsid w:val="008D21D5"/>
    <w:rsid w:val="008D341F"/>
    <w:rsid w:val="008D529A"/>
    <w:rsid w:val="008D5E33"/>
    <w:rsid w:val="008D69B0"/>
    <w:rsid w:val="008E2E5E"/>
    <w:rsid w:val="008E657A"/>
    <w:rsid w:val="008F19C7"/>
    <w:rsid w:val="008F343E"/>
    <w:rsid w:val="0090204E"/>
    <w:rsid w:val="00904373"/>
    <w:rsid w:val="009049B1"/>
    <w:rsid w:val="00905BD4"/>
    <w:rsid w:val="0090601F"/>
    <w:rsid w:val="00911DCB"/>
    <w:rsid w:val="00912FE6"/>
    <w:rsid w:val="00915975"/>
    <w:rsid w:val="009170B0"/>
    <w:rsid w:val="009175CD"/>
    <w:rsid w:val="00920A53"/>
    <w:rsid w:val="009214B8"/>
    <w:rsid w:val="009215BB"/>
    <w:rsid w:val="00924016"/>
    <w:rsid w:val="009240F5"/>
    <w:rsid w:val="00927B41"/>
    <w:rsid w:val="009323B9"/>
    <w:rsid w:val="00932F07"/>
    <w:rsid w:val="0093493B"/>
    <w:rsid w:val="00934F83"/>
    <w:rsid w:val="009350BD"/>
    <w:rsid w:val="00937034"/>
    <w:rsid w:val="00937AF5"/>
    <w:rsid w:val="0094575A"/>
    <w:rsid w:val="00945EEB"/>
    <w:rsid w:val="00952247"/>
    <w:rsid w:val="0095796F"/>
    <w:rsid w:val="009628BB"/>
    <w:rsid w:val="00966D0A"/>
    <w:rsid w:val="0097005A"/>
    <w:rsid w:val="00972512"/>
    <w:rsid w:val="00982123"/>
    <w:rsid w:val="00987B64"/>
    <w:rsid w:val="00990649"/>
    <w:rsid w:val="0099175B"/>
    <w:rsid w:val="00994996"/>
    <w:rsid w:val="00995BA3"/>
    <w:rsid w:val="009A131E"/>
    <w:rsid w:val="009A24D5"/>
    <w:rsid w:val="009A468A"/>
    <w:rsid w:val="009A53AC"/>
    <w:rsid w:val="009A5B02"/>
    <w:rsid w:val="009A7DA0"/>
    <w:rsid w:val="009B626E"/>
    <w:rsid w:val="009B6B1A"/>
    <w:rsid w:val="009C1C57"/>
    <w:rsid w:val="009C379D"/>
    <w:rsid w:val="009C458C"/>
    <w:rsid w:val="009C4A53"/>
    <w:rsid w:val="009C68B8"/>
    <w:rsid w:val="009D0FAF"/>
    <w:rsid w:val="009D156B"/>
    <w:rsid w:val="009D1D52"/>
    <w:rsid w:val="009D397F"/>
    <w:rsid w:val="009D5398"/>
    <w:rsid w:val="009D791A"/>
    <w:rsid w:val="009E18A0"/>
    <w:rsid w:val="009E1D5B"/>
    <w:rsid w:val="009E4069"/>
    <w:rsid w:val="009E452F"/>
    <w:rsid w:val="009E6FB3"/>
    <w:rsid w:val="009E7FBB"/>
    <w:rsid w:val="009F1AED"/>
    <w:rsid w:val="009F27BA"/>
    <w:rsid w:val="009F3DF8"/>
    <w:rsid w:val="009F4480"/>
    <w:rsid w:val="009F5A78"/>
    <w:rsid w:val="009F5BE8"/>
    <w:rsid w:val="009F73F5"/>
    <w:rsid w:val="00A0163A"/>
    <w:rsid w:val="00A02D0C"/>
    <w:rsid w:val="00A159A5"/>
    <w:rsid w:val="00A244EE"/>
    <w:rsid w:val="00A24AEB"/>
    <w:rsid w:val="00A257A5"/>
    <w:rsid w:val="00A27AA8"/>
    <w:rsid w:val="00A27BD3"/>
    <w:rsid w:val="00A30163"/>
    <w:rsid w:val="00A31F60"/>
    <w:rsid w:val="00A32513"/>
    <w:rsid w:val="00A42629"/>
    <w:rsid w:val="00A43B58"/>
    <w:rsid w:val="00A502AA"/>
    <w:rsid w:val="00A55F68"/>
    <w:rsid w:val="00A57649"/>
    <w:rsid w:val="00A64338"/>
    <w:rsid w:val="00A6753E"/>
    <w:rsid w:val="00A675ED"/>
    <w:rsid w:val="00A70AB3"/>
    <w:rsid w:val="00A77FD0"/>
    <w:rsid w:val="00A834FB"/>
    <w:rsid w:val="00A841C1"/>
    <w:rsid w:val="00A8735B"/>
    <w:rsid w:val="00A923C4"/>
    <w:rsid w:val="00A97F03"/>
    <w:rsid w:val="00AA02D3"/>
    <w:rsid w:val="00AA1193"/>
    <w:rsid w:val="00AA2E0F"/>
    <w:rsid w:val="00AA3289"/>
    <w:rsid w:val="00AA46AE"/>
    <w:rsid w:val="00AA728A"/>
    <w:rsid w:val="00AB0921"/>
    <w:rsid w:val="00AB1967"/>
    <w:rsid w:val="00AB6205"/>
    <w:rsid w:val="00AB796D"/>
    <w:rsid w:val="00AB7A48"/>
    <w:rsid w:val="00AC0D33"/>
    <w:rsid w:val="00AC528F"/>
    <w:rsid w:val="00AC6A34"/>
    <w:rsid w:val="00AD06E7"/>
    <w:rsid w:val="00AD510F"/>
    <w:rsid w:val="00AD7345"/>
    <w:rsid w:val="00AE6C53"/>
    <w:rsid w:val="00AE71EE"/>
    <w:rsid w:val="00AE77B8"/>
    <w:rsid w:val="00AF1EED"/>
    <w:rsid w:val="00AF3049"/>
    <w:rsid w:val="00AF3729"/>
    <w:rsid w:val="00AF5647"/>
    <w:rsid w:val="00AF70E7"/>
    <w:rsid w:val="00B044F1"/>
    <w:rsid w:val="00B06D12"/>
    <w:rsid w:val="00B13FA4"/>
    <w:rsid w:val="00B14863"/>
    <w:rsid w:val="00B17BC5"/>
    <w:rsid w:val="00B17CC3"/>
    <w:rsid w:val="00B21BF7"/>
    <w:rsid w:val="00B2376E"/>
    <w:rsid w:val="00B26812"/>
    <w:rsid w:val="00B30DFC"/>
    <w:rsid w:val="00B313D5"/>
    <w:rsid w:val="00B31CD0"/>
    <w:rsid w:val="00B328D6"/>
    <w:rsid w:val="00B33131"/>
    <w:rsid w:val="00B334BE"/>
    <w:rsid w:val="00B362BA"/>
    <w:rsid w:val="00B424DB"/>
    <w:rsid w:val="00B44F70"/>
    <w:rsid w:val="00B453BC"/>
    <w:rsid w:val="00B528C6"/>
    <w:rsid w:val="00B57C2F"/>
    <w:rsid w:val="00B60819"/>
    <w:rsid w:val="00B65926"/>
    <w:rsid w:val="00B67A25"/>
    <w:rsid w:val="00B72E5A"/>
    <w:rsid w:val="00B76C84"/>
    <w:rsid w:val="00B77F50"/>
    <w:rsid w:val="00B80184"/>
    <w:rsid w:val="00B824D7"/>
    <w:rsid w:val="00B831A2"/>
    <w:rsid w:val="00B83A14"/>
    <w:rsid w:val="00B840A3"/>
    <w:rsid w:val="00B8526A"/>
    <w:rsid w:val="00B87DB3"/>
    <w:rsid w:val="00B9000A"/>
    <w:rsid w:val="00B95F46"/>
    <w:rsid w:val="00B96B03"/>
    <w:rsid w:val="00B9705E"/>
    <w:rsid w:val="00BA090E"/>
    <w:rsid w:val="00BA1D77"/>
    <w:rsid w:val="00BA427D"/>
    <w:rsid w:val="00BA4CEC"/>
    <w:rsid w:val="00BA5880"/>
    <w:rsid w:val="00BA5F30"/>
    <w:rsid w:val="00BA605D"/>
    <w:rsid w:val="00BB0BE5"/>
    <w:rsid w:val="00BC1EC3"/>
    <w:rsid w:val="00BC2A41"/>
    <w:rsid w:val="00BC3AD5"/>
    <w:rsid w:val="00BC41A2"/>
    <w:rsid w:val="00BC69C6"/>
    <w:rsid w:val="00BD2078"/>
    <w:rsid w:val="00BD208E"/>
    <w:rsid w:val="00BD224D"/>
    <w:rsid w:val="00BD235D"/>
    <w:rsid w:val="00BD34B9"/>
    <w:rsid w:val="00BD46A2"/>
    <w:rsid w:val="00BD4C29"/>
    <w:rsid w:val="00BD4E42"/>
    <w:rsid w:val="00BD5216"/>
    <w:rsid w:val="00BD5EAA"/>
    <w:rsid w:val="00BD6C66"/>
    <w:rsid w:val="00BE0104"/>
    <w:rsid w:val="00BE2184"/>
    <w:rsid w:val="00BE2367"/>
    <w:rsid w:val="00BE251F"/>
    <w:rsid w:val="00BE28E8"/>
    <w:rsid w:val="00BE44D7"/>
    <w:rsid w:val="00BE5FFB"/>
    <w:rsid w:val="00BE7AD3"/>
    <w:rsid w:val="00BF0B63"/>
    <w:rsid w:val="00BF3AEB"/>
    <w:rsid w:val="00C01E57"/>
    <w:rsid w:val="00C03652"/>
    <w:rsid w:val="00C04814"/>
    <w:rsid w:val="00C0485D"/>
    <w:rsid w:val="00C12701"/>
    <w:rsid w:val="00C212A4"/>
    <w:rsid w:val="00C216A5"/>
    <w:rsid w:val="00C21DD1"/>
    <w:rsid w:val="00C23347"/>
    <w:rsid w:val="00C30108"/>
    <w:rsid w:val="00C30671"/>
    <w:rsid w:val="00C31001"/>
    <w:rsid w:val="00C315BF"/>
    <w:rsid w:val="00C335E0"/>
    <w:rsid w:val="00C33A10"/>
    <w:rsid w:val="00C33B91"/>
    <w:rsid w:val="00C34201"/>
    <w:rsid w:val="00C34E9C"/>
    <w:rsid w:val="00C36102"/>
    <w:rsid w:val="00C407CB"/>
    <w:rsid w:val="00C42370"/>
    <w:rsid w:val="00C501C6"/>
    <w:rsid w:val="00C5363D"/>
    <w:rsid w:val="00C5562B"/>
    <w:rsid w:val="00C56B3D"/>
    <w:rsid w:val="00C571F7"/>
    <w:rsid w:val="00C577CC"/>
    <w:rsid w:val="00C6296C"/>
    <w:rsid w:val="00C62997"/>
    <w:rsid w:val="00C62F54"/>
    <w:rsid w:val="00C7347F"/>
    <w:rsid w:val="00C734DB"/>
    <w:rsid w:val="00C73C98"/>
    <w:rsid w:val="00C82BEB"/>
    <w:rsid w:val="00C854D8"/>
    <w:rsid w:val="00C92E61"/>
    <w:rsid w:val="00C95395"/>
    <w:rsid w:val="00CA0F84"/>
    <w:rsid w:val="00CA47C4"/>
    <w:rsid w:val="00CA4C8A"/>
    <w:rsid w:val="00CA5DA5"/>
    <w:rsid w:val="00CA6AF6"/>
    <w:rsid w:val="00CA72E5"/>
    <w:rsid w:val="00CB0282"/>
    <w:rsid w:val="00CB2ED5"/>
    <w:rsid w:val="00CB5C3B"/>
    <w:rsid w:val="00CC170C"/>
    <w:rsid w:val="00CC2486"/>
    <w:rsid w:val="00CC4349"/>
    <w:rsid w:val="00CC6E40"/>
    <w:rsid w:val="00CC7E7F"/>
    <w:rsid w:val="00CD3611"/>
    <w:rsid w:val="00CD4346"/>
    <w:rsid w:val="00CD681B"/>
    <w:rsid w:val="00CD6A64"/>
    <w:rsid w:val="00CD73D5"/>
    <w:rsid w:val="00CE3102"/>
    <w:rsid w:val="00CE540C"/>
    <w:rsid w:val="00CE5F80"/>
    <w:rsid w:val="00CE76E2"/>
    <w:rsid w:val="00CF1D9A"/>
    <w:rsid w:val="00CF2092"/>
    <w:rsid w:val="00CF47EC"/>
    <w:rsid w:val="00CF4D72"/>
    <w:rsid w:val="00CF6073"/>
    <w:rsid w:val="00CF6311"/>
    <w:rsid w:val="00D00086"/>
    <w:rsid w:val="00D014EE"/>
    <w:rsid w:val="00D0166B"/>
    <w:rsid w:val="00D018E7"/>
    <w:rsid w:val="00D033D2"/>
    <w:rsid w:val="00D05004"/>
    <w:rsid w:val="00D064CB"/>
    <w:rsid w:val="00D06BC7"/>
    <w:rsid w:val="00D11778"/>
    <w:rsid w:val="00D11799"/>
    <w:rsid w:val="00D14DD5"/>
    <w:rsid w:val="00D20A97"/>
    <w:rsid w:val="00D25A51"/>
    <w:rsid w:val="00D30F78"/>
    <w:rsid w:val="00D314C4"/>
    <w:rsid w:val="00D315F8"/>
    <w:rsid w:val="00D353D8"/>
    <w:rsid w:val="00D36FA6"/>
    <w:rsid w:val="00D3715F"/>
    <w:rsid w:val="00D4136E"/>
    <w:rsid w:val="00D43699"/>
    <w:rsid w:val="00D44DFA"/>
    <w:rsid w:val="00D46828"/>
    <w:rsid w:val="00D56911"/>
    <w:rsid w:val="00D577E7"/>
    <w:rsid w:val="00D5782F"/>
    <w:rsid w:val="00D61506"/>
    <w:rsid w:val="00D61E2F"/>
    <w:rsid w:val="00D65516"/>
    <w:rsid w:val="00D668B5"/>
    <w:rsid w:val="00D66A3C"/>
    <w:rsid w:val="00D7288D"/>
    <w:rsid w:val="00D75444"/>
    <w:rsid w:val="00D7669A"/>
    <w:rsid w:val="00D861C6"/>
    <w:rsid w:val="00D86688"/>
    <w:rsid w:val="00D870CF"/>
    <w:rsid w:val="00D87468"/>
    <w:rsid w:val="00D9076F"/>
    <w:rsid w:val="00D921B2"/>
    <w:rsid w:val="00D95A31"/>
    <w:rsid w:val="00D96702"/>
    <w:rsid w:val="00D974D0"/>
    <w:rsid w:val="00DA0280"/>
    <w:rsid w:val="00DA1767"/>
    <w:rsid w:val="00DA24F3"/>
    <w:rsid w:val="00DA2E60"/>
    <w:rsid w:val="00DB08A5"/>
    <w:rsid w:val="00DB26E8"/>
    <w:rsid w:val="00DB4133"/>
    <w:rsid w:val="00DB5939"/>
    <w:rsid w:val="00DB59C8"/>
    <w:rsid w:val="00DB6109"/>
    <w:rsid w:val="00DC24A3"/>
    <w:rsid w:val="00DC547E"/>
    <w:rsid w:val="00DC70D2"/>
    <w:rsid w:val="00DC7E94"/>
    <w:rsid w:val="00DD4AD8"/>
    <w:rsid w:val="00DD4E49"/>
    <w:rsid w:val="00DD5220"/>
    <w:rsid w:val="00DE27C0"/>
    <w:rsid w:val="00DE4866"/>
    <w:rsid w:val="00DE6639"/>
    <w:rsid w:val="00DF0652"/>
    <w:rsid w:val="00DF09F3"/>
    <w:rsid w:val="00DF14F2"/>
    <w:rsid w:val="00DF1773"/>
    <w:rsid w:val="00DF4412"/>
    <w:rsid w:val="00DF6661"/>
    <w:rsid w:val="00DF7AFC"/>
    <w:rsid w:val="00E000D7"/>
    <w:rsid w:val="00E013F0"/>
    <w:rsid w:val="00E01F54"/>
    <w:rsid w:val="00E0234C"/>
    <w:rsid w:val="00E025A4"/>
    <w:rsid w:val="00E02BFE"/>
    <w:rsid w:val="00E02FDE"/>
    <w:rsid w:val="00E04570"/>
    <w:rsid w:val="00E0460C"/>
    <w:rsid w:val="00E072C1"/>
    <w:rsid w:val="00E11B4D"/>
    <w:rsid w:val="00E15CF9"/>
    <w:rsid w:val="00E16C53"/>
    <w:rsid w:val="00E20A3D"/>
    <w:rsid w:val="00E2242D"/>
    <w:rsid w:val="00E22655"/>
    <w:rsid w:val="00E22D7F"/>
    <w:rsid w:val="00E24806"/>
    <w:rsid w:val="00E300E9"/>
    <w:rsid w:val="00E309E4"/>
    <w:rsid w:val="00E3143F"/>
    <w:rsid w:val="00E31453"/>
    <w:rsid w:val="00E323E1"/>
    <w:rsid w:val="00E35AF5"/>
    <w:rsid w:val="00E42617"/>
    <w:rsid w:val="00E42996"/>
    <w:rsid w:val="00E46BD9"/>
    <w:rsid w:val="00E50C88"/>
    <w:rsid w:val="00E551E4"/>
    <w:rsid w:val="00E5688F"/>
    <w:rsid w:val="00E57207"/>
    <w:rsid w:val="00E622C8"/>
    <w:rsid w:val="00E62BC1"/>
    <w:rsid w:val="00E64A4C"/>
    <w:rsid w:val="00E66B69"/>
    <w:rsid w:val="00E70B2A"/>
    <w:rsid w:val="00E70E39"/>
    <w:rsid w:val="00E74791"/>
    <w:rsid w:val="00E762BE"/>
    <w:rsid w:val="00E77C29"/>
    <w:rsid w:val="00E80D22"/>
    <w:rsid w:val="00E81347"/>
    <w:rsid w:val="00E840EC"/>
    <w:rsid w:val="00E879C0"/>
    <w:rsid w:val="00E92899"/>
    <w:rsid w:val="00E94759"/>
    <w:rsid w:val="00E94AC5"/>
    <w:rsid w:val="00E95219"/>
    <w:rsid w:val="00E9653A"/>
    <w:rsid w:val="00E979FC"/>
    <w:rsid w:val="00EA1D6B"/>
    <w:rsid w:val="00EA32EA"/>
    <w:rsid w:val="00EA4296"/>
    <w:rsid w:val="00EA4A92"/>
    <w:rsid w:val="00EA4CEA"/>
    <w:rsid w:val="00EA57D8"/>
    <w:rsid w:val="00EA78F3"/>
    <w:rsid w:val="00EB1929"/>
    <w:rsid w:val="00EB4BB6"/>
    <w:rsid w:val="00EB5F23"/>
    <w:rsid w:val="00EB6121"/>
    <w:rsid w:val="00EC37DB"/>
    <w:rsid w:val="00EC79B6"/>
    <w:rsid w:val="00ED1093"/>
    <w:rsid w:val="00ED24AA"/>
    <w:rsid w:val="00ED2902"/>
    <w:rsid w:val="00ED493C"/>
    <w:rsid w:val="00ED4C90"/>
    <w:rsid w:val="00EE041D"/>
    <w:rsid w:val="00EE22D6"/>
    <w:rsid w:val="00EE412B"/>
    <w:rsid w:val="00EE6B78"/>
    <w:rsid w:val="00EE708F"/>
    <w:rsid w:val="00EE7FD5"/>
    <w:rsid w:val="00EF036C"/>
    <w:rsid w:val="00EF1ABC"/>
    <w:rsid w:val="00EF475E"/>
    <w:rsid w:val="00EF5853"/>
    <w:rsid w:val="00F01C51"/>
    <w:rsid w:val="00F0210D"/>
    <w:rsid w:val="00F025BD"/>
    <w:rsid w:val="00F037EF"/>
    <w:rsid w:val="00F049B8"/>
    <w:rsid w:val="00F07C94"/>
    <w:rsid w:val="00F1327D"/>
    <w:rsid w:val="00F137A0"/>
    <w:rsid w:val="00F13949"/>
    <w:rsid w:val="00F17E3C"/>
    <w:rsid w:val="00F207B0"/>
    <w:rsid w:val="00F211D2"/>
    <w:rsid w:val="00F231B7"/>
    <w:rsid w:val="00F25300"/>
    <w:rsid w:val="00F25B98"/>
    <w:rsid w:val="00F26936"/>
    <w:rsid w:val="00F31CEE"/>
    <w:rsid w:val="00F33F9B"/>
    <w:rsid w:val="00F340DE"/>
    <w:rsid w:val="00F4190B"/>
    <w:rsid w:val="00F4379F"/>
    <w:rsid w:val="00F43E4F"/>
    <w:rsid w:val="00F44356"/>
    <w:rsid w:val="00F452E1"/>
    <w:rsid w:val="00F45412"/>
    <w:rsid w:val="00F46115"/>
    <w:rsid w:val="00F4754C"/>
    <w:rsid w:val="00F47833"/>
    <w:rsid w:val="00F47F69"/>
    <w:rsid w:val="00F51C88"/>
    <w:rsid w:val="00F5201B"/>
    <w:rsid w:val="00F523CE"/>
    <w:rsid w:val="00F52703"/>
    <w:rsid w:val="00F52E2D"/>
    <w:rsid w:val="00F52E62"/>
    <w:rsid w:val="00F53FCD"/>
    <w:rsid w:val="00F54154"/>
    <w:rsid w:val="00F54C36"/>
    <w:rsid w:val="00F561C7"/>
    <w:rsid w:val="00F67021"/>
    <w:rsid w:val="00F70F22"/>
    <w:rsid w:val="00F7227A"/>
    <w:rsid w:val="00F72672"/>
    <w:rsid w:val="00F73C28"/>
    <w:rsid w:val="00F73E4A"/>
    <w:rsid w:val="00F77348"/>
    <w:rsid w:val="00F80467"/>
    <w:rsid w:val="00F80BB9"/>
    <w:rsid w:val="00F80C4D"/>
    <w:rsid w:val="00F81920"/>
    <w:rsid w:val="00F832DD"/>
    <w:rsid w:val="00F90D1D"/>
    <w:rsid w:val="00F912AC"/>
    <w:rsid w:val="00F9153F"/>
    <w:rsid w:val="00F95725"/>
    <w:rsid w:val="00F95F3E"/>
    <w:rsid w:val="00F96997"/>
    <w:rsid w:val="00FA118D"/>
    <w:rsid w:val="00FA293B"/>
    <w:rsid w:val="00FA2C4B"/>
    <w:rsid w:val="00FA599C"/>
    <w:rsid w:val="00FA699B"/>
    <w:rsid w:val="00FA79EA"/>
    <w:rsid w:val="00FB3A3E"/>
    <w:rsid w:val="00FB52E1"/>
    <w:rsid w:val="00FB5E0E"/>
    <w:rsid w:val="00FB5EF5"/>
    <w:rsid w:val="00FB63C3"/>
    <w:rsid w:val="00FC398A"/>
    <w:rsid w:val="00FC3DF0"/>
    <w:rsid w:val="00FD2129"/>
    <w:rsid w:val="00FD2EC7"/>
    <w:rsid w:val="00FD5560"/>
    <w:rsid w:val="00FD67BE"/>
    <w:rsid w:val="00FE1DDE"/>
    <w:rsid w:val="00FE375E"/>
    <w:rsid w:val="00FF25B3"/>
    <w:rsid w:val="00FF34E1"/>
    <w:rsid w:val="00FF4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649A44D3"/>
  <w15:docId w15:val="{AFEC98C5-AE6E-4A43-8896-E64A1540E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30B"/>
    <w:pPr>
      <w:ind w:left="720"/>
      <w:contextualSpacing/>
    </w:pPr>
  </w:style>
  <w:style w:type="paragraph" w:styleId="NormalWeb">
    <w:name w:val="Normal (Web)"/>
    <w:basedOn w:val="Normal"/>
    <w:uiPriority w:val="99"/>
    <w:semiHidden/>
    <w:unhideWhenUsed/>
    <w:rsid w:val="00DB6109"/>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DB6109"/>
    <w:rPr>
      <w:color w:val="0563C1" w:themeColor="hyperlink"/>
      <w:u w:val="single"/>
    </w:rPr>
  </w:style>
  <w:style w:type="character" w:styleId="UnresolvedMention">
    <w:name w:val="Unresolved Mention"/>
    <w:basedOn w:val="DefaultParagraphFont"/>
    <w:uiPriority w:val="99"/>
    <w:semiHidden/>
    <w:unhideWhenUsed/>
    <w:rsid w:val="00DB6109"/>
    <w:rPr>
      <w:color w:val="605E5C"/>
      <w:shd w:val="clear" w:color="auto" w:fill="E1DFDD"/>
    </w:rPr>
  </w:style>
  <w:style w:type="character" w:styleId="Strong">
    <w:name w:val="Strong"/>
    <w:basedOn w:val="DefaultParagraphFont"/>
    <w:uiPriority w:val="22"/>
    <w:qFormat/>
    <w:rsid w:val="007C4B5E"/>
    <w:rPr>
      <w:b/>
      <w:bCs/>
    </w:rPr>
  </w:style>
  <w:style w:type="paragraph" w:styleId="Header">
    <w:name w:val="header"/>
    <w:basedOn w:val="Normal"/>
    <w:link w:val="HeaderChar"/>
    <w:uiPriority w:val="99"/>
    <w:unhideWhenUsed/>
    <w:rsid w:val="003533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315"/>
  </w:style>
  <w:style w:type="paragraph" w:styleId="Footer">
    <w:name w:val="footer"/>
    <w:basedOn w:val="Normal"/>
    <w:link w:val="FooterChar"/>
    <w:uiPriority w:val="99"/>
    <w:unhideWhenUsed/>
    <w:rsid w:val="003533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315"/>
  </w:style>
  <w:style w:type="paragraph" w:styleId="NoSpacing">
    <w:name w:val="No Spacing"/>
    <w:link w:val="NoSpacingChar"/>
    <w:uiPriority w:val="1"/>
    <w:qFormat/>
    <w:rsid w:val="00D14DD5"/>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D14DD5"/>
    <w:rPr>
      <w:rFonts w:eastAsiaTheme="minorEastAsia"/>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67095">
      <w:bodyDiv w:val="1"/>
      <w:marLeft w:val="0"/>
      <w:marRight w:val="0"/>
      <w:marTop w:val="0"/>
      <w:marBottom w:val="0"/>
      <w:divBdr>
        <w:top w:val="none" w:sz="0" w:space="0" w:color="auto"/>
        <w:left w:val="none" w:sz="0" w:space="0" w:color="auto"/>
        <w:bottom w:val="none" w:sz="0" w:space="0" w:color="auto"/>
        <w:right w:val="none" w:sz="0" w:space="0" w:color="auto"/>
      </w:divBdr>
    </w:div>
    <w:div w:id="411438296">
      <w:bodyDiv w:val="1"/>
      <w:marLeft w:val="0"/>
      <w:marRight w:val="0"/>
      <w:marTop w:val="0"/>
      <w:marBottom w:val="0"/>
      <w:divBdr>
        <w:top w:val="none" w:sz="0" w:space="0" w:color="auto"/>
        <w:left w:val="none" w:sz="0" w:space="0" w:color="auto"/>
        <w:bottom w:val="none" w:sz="0" w:space="0" w:color="auto"/>
        <w:right w:val="none" w:sz="0" w:space="0" w:color="auto"/>
      </w:divBdr>
    </w:div>
    <w:div w:id="546911099">
      <w:bodyDiv w:val="1"/>
      <w:marLeft w:val="0"/>
      <w:marRight w:val="0"/>
      <w:marTop w:val="0"/>
      <w:marBottom w:val="0"/>
      <w:divBdr>
        <w:top w:val="none" w:sz="0" w:space="0" w:color="auto"/>
        <w:left w:val="none" w:sz="0" w:space="0" w:color="auto"/>
        <w:bottom w:val="none" w:sz="0" w:space="0" w:color="auto"/>
        <w:right w:val="none" w:sz="0" w:space="0" w:color="auto"/>
      </w:divBdr>
    </w:div>
    <w:div w:id="662665625">
      <w:bodyDiv w:val="1"/>
      <w:marLeft w:val="0"/>
      <w:marRight w:val="0"/>
      <w:marTop w:val="0"/>
      <w:marBottom w:val="0"/>
      <w:divBdr>
        <w:top w:val="none" w:sz="0" w:space="0" w:color="auto"/>
        <w:left w:val="none" w:sz="0" w:space="0" w:color="auto"/>
        <w:bottom w:val="none" w:sz="0" w:space="0" w:color="auto"/>
        <w:right w:val="none" w:sz="0" w:space="0" w:color="auto"/>
      </w:divBdr>
    </w:div>
    <w:div w:id="736635715">
      <w:bodyDiv w:val="1"/>
      <w:marLeft w:val="0"/>
      <w:marRight w:val="0"/>
      <w:marTop w:val="0"/>
      <w:marBottom w:val="0"/>
      <w:divBdr>
        <w:top w:val="none" w:sz="0" w:space="0" w:color="auto"/>
        <w:left w:val="none" w:sz="0" w:space="0" w:color="auto"/>
        <w:bottom w:val="none" w:sz="0" w:space="0" w:color="auto"/>
        <w:right w:val="none" w:sz="0" w:space="0" w:color="auto"/>
      </w:divBdr>
    </w:div>
    <w:div w:id="1015304912">
      <w:bodyDiv w:val="1"/>
      <w:marLeft w:val="0"/>
      <w:marRight w:val="0"/>
      <w:marTop w:val="0"/>
      <w:marBottom w:val="0"/>
      <w:divBdr>
        <w:top w:val="none" w:sz="0" w:space="0" w:color="auto"/>
        <w:left w:val="none" w:sz="0" w:space="0" w:color="auto"/>
        <w:bottom w:val="none" w:sz="0" w:space="0" w:color="auto"/>
        <w:right w:val="none" w:sz="0" w:space="0" w:color="auto"/>
      </w:divBdr>
    </w:div>
    <w:div w:id="1080642358">
      <w:bodyDiv w:val="1"/>
      <w:marLeft w:val="0"/>
      <w:marRight w:val="0"/>
      <w:marTop w:val="0"/>
      <w:marBottom w:val="0"/>
      <w:divBdr>
        <w:top w:val="none" w:sz="0" w:space="0" w:color="auto"/>
        <w:left w:val="none" w:sz="0" w:space="0" w:color="auto"/>
        <w:bottom w:val="none" w:sz="0" w:space="0" w:color="auto"/>
        <w:right w:val="none" w:sz="0" w:space="0" w:color="auto"/>
      </w:divBdr>
      <w:divsChild>
        <w:div w:id="1243489931">
          <w:marLeft w:val="446"/>
          <w:marRight w:val="0"/>
          <w:marTop w:val="0"/>
          <w:marBottom w:val="0"/>
          <w:divBdr>
            <w:top w:val="none" w:sz="0" w:space="0" w:color="auto"/>
            <w:left w:val="none" w:sz="0" w:space="0" w:color="auto"/>
            <w:bottom w:val="none" w:sz="0" w:space="0" w:color="auto"/>
            <w:right w:val="none" w:sz="0" w:space="0" w:color="auto"/>
          </w:divBdr>
        </w:div>
      </w:divsChild>
    </w:div>
    <w:div w:id="1203253580">
      <w:bodyDiv w:val="1"/>
      <w:marLeft w:val="0"/>
      <w:marRight w:val="0"/>
      <w:marTop w:val="0"/>
      <w:marBottom w:val="0"/>
      <w:divBdr>
        <w:top w:val="none" w:sz="0" w:space="0" w:color="auto"/>
        <w:left w:val="none" w:sz="0" w:space="0" w:color="auto"/>
        <w:bottom w:val="none" w:sz="0" w:space="0" w:color="auto"/>
        <w:right w:val="none" w:sz="0" w:space="0" w:color="auto"/>
      </w:divBdr>
    </w:div>
    <w:div w:id="1239173671">
      <w:bodyDiv w:val="1"/>
      <w:marLeft w:val="0"/>
      <w:marRight w:val="0"/>
      <w:marTop w:val="0"/>
      <w:marBottom w:val="0"/>
      <w:divBdr>
        <w:top w:val="none" w:sz="0" w:space="0" w:color="auto"/>
        <w:left w:val="none" w:sz="0" w:space="0" w:color="auto"/>
        <w:bottom w:val="none" w:sz="0" w:space="0" w:color="auto"/>
        <w:right w:val="none" w:sz="0" w:space="0" w:color="auto"/>
      </w:divBdr>
      <w:divsChild>
        <w:div w:id="1060059960">
          <w:marLeft w:val="446"/>
          <w:marRight w:val="0"/>
          <w:marTop w:val="0"/>
          <w:marBottom w:val="0"/>
          <w:divBdr>
            <w:top w:val="none" w:sz="0" w:space="0" w:color="auto"/>
            <w:left w:val="none" w:sz="0" w:space="0" w:color="auto"/>
            <w:bottom w:val="none" w:sz="0" w:space="0" w:color="auto"/>
            <w:right w:val="none" w:sz="0" w:space="0" w:color="auto"/>
          </w:divBdr>
        </w:div>
        <w:div w:id="158351064">
          <w:marLeft w:val="446"/>
          <w:marRight w:val="0"/>
          <w:marTop w:val="0"/>
          <w:marBottom w:val="0"/>
          <w:divBdr>
            <w:top w:val="none" w:sz="0" w:space="0" w:color="auto"/>
            <w:left w:val="none" w:sz="0" w:space="0" w:color="auto"/>
            <w:bottom w:val="none" w:sz="0" w:space="0" w:color="auto"/>
            <w:right w:val="none" w:sz="0" w:space="0" w:color="auto"/>
          </w:divBdr>
        </w:div>
        <w:div w:id="2019696123">
          <w:marLeft w:val="446"/>
          <w:marRight w:val="0"/>
          <w:marTop w:val="0"/>
          <w:marBottom w:val="0"/>
          <w:divBdr>
            <w:top w:val="none" w:sz="0" w:space="0" w:color="auto"/>
            <w:left w:val="none" w:sz="0" w:space="0" w:color="auto"/>
            <w:bottom w:val="none" w:sz="0" w:space="0" w:color="auto"/>
            <w:right w:val="none" w:sz="0" w:space="0" w:color="auto"/>
          </w:divBdr>
        </w:div>
      </w:divsChild>
    </w:div>
    <w:div w:id="1425491069">
      <w:bodyDiv w:val="1"/>
      <w:marLeft w:val="0"/>
      <w:marRight w:val="0"/>
      <w:marTop w:val="0"/>
      <w:marBottom w:val="0"/>
      <w:divBdr>
        <w:top w:val="none" w:sz="0" w:space="0" w:color="auto"/>
        <w:left w:val="none" w:sz="0" w:space="0" w:color="auto"/>
        <w:bottom w:val="none" w:sz="0" w:space="0" w:color="auto"/>
        <w:right w:val="none" w:sz="0" w:space="0" w:color="auto"/>
      </w:divBdr>
      <w:divsChild>
        <w:div w:id="938827404">
          <w:marLeft w:val="446"/>
          <w:marRight w:val="0"/>
          <w:marTop w:val="0"/>
          <w:marBottom w:val="0"/>
          <w:divBdr>
            <w:top w:val="none" w:sz="0" w:space="0" w:color="auto"/>
            <w:left w:val="none" w:sz="0" w:space="0" w:color="auto"/>
            <w:bottom w:val="none" w:sz="0" w:space="0" w:color="auto"/>
            <w:right w:val="none" w:sz="0" w:space="0" w:color="auto"/>
          </w:divBdr>
        </w:div>
        <w:div w:id="61296877">
          <w:marLeft w:val="446"/>
          <w:marRight w:val="0"/>
          <w:marTop w:val="0"/>
          <w:marBottom w:val="0"/>
          <w:divBdr>
            <w:top w:val="none" w:sz="0" w:space="0" w:color="auto"/>
            <w:left w:val="none" w:sz="0" w:space="0" w:color="auto"/>
            <w:bottom w:val="none" w:sz="0" w:space="0" w:color="auto"/>
            <w:right w:val="none" w:sz="0" w:space="0" w:color="auto"/>
          </w:divBdr>
        </w:div>
        <w:div w:id="89475604">
          <w:marLeft w:val="446"/>
          <w:marRight w:val="0"/>
          <w:marTop w:val="0"/>
          <w:marBottom w:val="0"/>
          <w:divBdr>
            <w:top w:val="none" w:sz="0" w:space="0" w:color="auto"/>
            <w:left w:val="none" w:sz="0" w:space="0" w:color="auto"/>
            <w:bottom w:val="none" w:sz="0" w:space="0" w:color="auto"/>
            <w:right w:val="none" w:sz="0" w:space="0" w:color="auto"/>
          </w:divBdr>
        </w:div>
        <w:div w:id="1280910920">
          <w:marLeft w:val="446"/>
          <w:marRight w:val="0"/>
          <w:marTop w:val="0"/>
          <w:marBottom w:val="0"/>
          <w:divBdr>
            <w:top w:val="none" w:sz="0" w:space="0" w:color="auto"/>
            <w:left w:val="none" w:sz="0" w:space="0" w:color="auto"/>
            <w:bottom w:val="none" w:sz="0" w:space="0" w:color="auto"/>
            <w:right w:val="none" w:sz="0" w:space="0" w:color="auto"/>
          </w:divBdr>
        </w:div>
        <w:div w:id="1861966938">
          <w:marLeft w:val="446"/>
          <w:marRight w:val="0"/>
          <w:marTop w:val="0"/>
          <w:marBottom w:val="0"/>
          <w:divBdr>
            <w:top w:val="none" w:sz="0" w:space="0" w:color="auto"/>
            <w:left w:val="none" w:sz="0" w:space="0" w:color="auto"/>
            <w:bottom w:val="none" w:sz="0" w:space="0" w:color="auto"/>
            <w:right w:val="none" w:sz="0" w:space="0" w:color="auto"/>
          </w:divBdr>
        </w:div>
        <w:div w:id="1131631384">
          <w:marLeft w:val="446"/>
          <w:marRight w:val="0"/>
          <w:marTop w:val="0"/>
          <w:marBottom w:val="0"/>
          <w:divBdr>
            <w:top w:val="none" w:sz="0" w:space="0" w:color="auto"/>
            <w:left w:val="none" w:sz="0" w:space="0" w:color="auto"/>
            <w:bottom w:val="none" w:sz="0" w:space="0" w:color="auto"/>
            <w:right w:val="none" w:sz="0" w:space="0" w:color="auto"/>
          </w:divBdr>
        </w:div>
      </w:divsChild>
    </w:div>
    <w:div w:id="1566604484">
      <w:bodyDiv w:val="1"/>
      <w:marLeft w:val="0"/>
      <w:marRight w:val="0"/>
      <w:marTop w:val="0"/>
      <w:marBottom w:val="0"/>
      <w:divBdr>
        <w:top w:val="none" w:sz="0" w:space="0" w:color="auto"/>
        <w:left w:val="none" w:sz="0" w:space="0" w:color="auto"/>
        <w:bottom w:val="none" w:sz="0" w:space="0" w:color="auto"/>
        <w:right w:val="none" w:sz="0" w:space="0" w:color="auto"/>
      </w:divBdr>
    </w:div>
    <w:div w:id="1843006787">
      <w:bodyDiv w:val="1"/>
      <w:marLeft w:val="0"/>
      <w:marRight w:val="0"/>
      <w:marTop w:val="0"/>
      <w:marBottom w:val="0"/>
      <w:divBdr>
        <w:top w:val="none" w:sz="0" w:space="0" w:color="auto"/>
        <w:left w:val="none" w:sz="0" w:space="0" w:color="auto"/>
        <w:bottom w:val="none" w:sz="0" w:space="0" w:color="auto"/>
        <w:right w:val="none" w:sz="0" w:space="0" w:color="auto"/>
      </w:divBdr>
      <w:divsChild>
        <w:div w:id="2115007387">
          <w:marLeft w:val="360"/>
          <w:marRight w:val="0"/>
          <w:marTop w:val="200"/>
          <w:marBottom w:val="0"/>
          <w:divBdr>
            <w:top w:val="none" w:sz="0" w:space="0" w:color="auto"/>
            <w:left w:val="none" w:sz="0" w:space="0" w:color="auto"/>
            <w:bottom w:val="none" w:sz="0" w:space="0" w:color="auto"/>
            <w:right w:val="none" w:sz="0" w:space="0" w:color="auto"/>
          </w:divBdr>
        </w:div>
        <w:div w:id="157959546">
          <w:marLeft w:val="360"/>
          <w:marRight w:val="0"/>
          <w:marTop w:val="200"/>
          <w:marBottom w:val="0"/>
          <w:divBdr>
            <w:top w:val="none" w:sz="0" w:space="0" w:color="auto"/>
            <w:left w:val="none" w:sz="0" w:space="0" w:color="auto"/>
            <w:bottom w:val="none" w:sz="0" w:space="0" w:color="auto"/>
            <w:right w:val="none" w:sz="0" w:space="0" w:color="auto"/>
          </w:divBdr>
        </w:div>
        <w:div w:id="16393643">
          <w:marLeft w:val="360"/>
          <w:marRight w:val="0"/>
          <w:marTop w:val="200"/>
          <w:marBottom w:val="0"/>
          <w:divBdr>
            <w:top w:val="none" w:sz="0" w:space="0" w:color="auto"/>
            <w:left w:val="none" w:sz="0" w:space="0" w:color="auto"/>
            <w:bottom w:val="none" w:sz="0" w:space="0" w:color="auto"/>
            <w:right w:val="none" w:sz="0" w:space="0" w:color="auto"/>
          </w:divBdr>
        </w:div>
        <w:div w:id="1607694397">
          <w:marLeft w:val="360"/>
          <w:marRight w:val="0"/>
          <w:marTop w:val="200"/>
          <w:marBottom w:val="0"/>
          <w:divBdr>
            <w:top w:val="none" w:sz="0" w:space="0" w:color="auto"/>
            <w:left w:val="none" w:sz="0" w:space="0" w:color="auto"/>
            <w:bottom w:val="none" w:sz="0" w:space="0" w:color="auto"/>
            <w:right w:val="none" w:sz="0" w:space="0" w:color="auto"/>
          </w:divBdr>
        </w:div>
      </w:divsChild>
    </w:div>
    <w:div w:id="1875539210">
      <w:bodyDiv w:val="1"/>
      <w:marLeft w:val="0"/>
      <w:marRight w:val="0"/>
      <w:marTop w:val="0"/>
      <w:marBottom w:val="0"/>
      <w:divBdr>
        <w:top w:val="none" w:sz="0" w:space="0" w:color="auto"/>
        <w:left w:val="none" w:sz="0" w:space="0" w:color="auto"/>
        <w:bottom w:val="none" w:sz="0" w:space="0" w:color="auto"/>
        <w:right w:val="none" w:sz="0" w:space="0" w:color="auto"/>
      </w:divBdr>
    </w:div>
    <w:div w:id="1889027186">
      <w:bodyDiv w:val="1"/>
      <w:marLeft w:val="0"/>
      <w:marRight w:val="0"/>
      <w:marTop w:val="0"/>
      <w:marBottom w:val="0"/>
      <w:divBdr>
        <w:top w:val="none" w:sz="0" w:space="0" w:color="auto"/>
        <w:left w:val="none" w:sz="0" w:space="0" w:color="auto"/>
        <w:bottom w:val="none" w:sz="0" w:space="0" w:color="auto"/>
        <w:right w:val="none" w:sz="0" w:space="0" w:color="auto"/>
      </w:divBdr>
    </w:div>
    <w:div w:id="1899658299">
      <w:bodyDiv w:val="1"/>
      <w:marLeft w:val="0"/>
      <w:marRight w:val="0"/>
      <w:marTop w:val="0"/>
      <w:marBottom w:val="0"/>
      <w:divBdr>
        <w:top w:val="none" w:sz="0" w:space="0" w:color="auto"/>
        <w:left w:val="none" w:sz="0" w:space="0" w:color="auto"/>
        <w:bottom w:val="none" w:sz="0" w:space="0" w:color="auto"/>
        <w:right w:val="none" w:sz="0" w:space="0" w:color="auto"/>
      </w:divBdr>
      <w:divsChild>
        <w:div w:id="1035738653">
          <w:marLeft w:val="446"/>
          <w:marRight w:val="0"/>
          <w:marTop w:val="0"/>
          <w:marBottom w:val="0"/>
          <w:divBdr>
            <w:top w:val="none" w:sz="0" w:space="0" w:color="auto"/>
            <w:left w:val="none" w:sz="0" w:space="0" w:color="auto"/>
            <w:bottom w:val="none" w:sz="0" w:space="0" w:color="auto"/>
            <w:right w:val="none" w:sz="0" w:space="0" w:color="auto"/>
          </w:divBdr>
        </w:div>
        <w:div w:id="1212840810">
          <w:marLeft w:val="446"/>
          <w:marRight w:val="0"/>
          <w:marTop w:val="0"/>
          <w:marBottom w:val="0"/>
          <w:divBdr>
            <w:top w:val="none" w:sz="0" w:space="0" w:color="auto"/>
            <w:left w:val="none" w:sz="0" w:space="0" w:color="auto"/>
            <w:bottom w:val="none" w:sz="0" w:space="0" w:color="auto"/>
            <w:right w:val="none" w:sz="0" w:space="0" w:color="auto"/>
          </w:divBdr>
        </w:div>
        <w:div w:id="417561230">
          <w:marLeft w:val="446"/>
          <w:marRight w:val="0"/>
          <w:marTop w:val="0"/>
          <w:marBottom w:val="0"/>
          <w:divBdr>
            <w:top w:val="none" w:sz="0" w:space="0" w:color="auto"/>
            <w:left w:val="none" w:sz="0" w:space="0" w:color="auto"/>
            <w:bottom w:val="none" w:sz="0" w:space="0" w:color="auto"/>
            <w:right w:val="none" w:sz="0" w:space="0" w:color="auto"/>
          </w:divBdr>
        </w:div>
        <w:div w:id="578904767">
          <w:marLeft w:val="446"/>
          <w:marRight w:val="0"/>
          <w:marTop w:val="0"/>
          <w:marBottom w:val="0"/>
          <w:divBdr>
            <w:top w:val="none" w:sz="0" w:space="0" w:color="auto"/>
            <w:left w:val="none" w:sz="0" w:space="0" w:color="auto"/>
            <w:bottom w:val="none" w:sz="0" w:space="0" w:color="auto"/>
            <w:right w:val="none" w:sz="0" w:space="0" w:color="auto"/>
          </w:divBdr>
        </w:div>
      </w:divsChild>
    </w:div>
    <w:div w:id="2001541473">
      <w:bodyDiv w:val="1"/>
      <w:marLeft w:val="0"/>
      <w:marRight w:val="0"/>
      <w:marTop w:val="0"/>
      <w:marBottom w:val="0"/>
      <w:divBdr>
        <w:top w:val="none" w:sz="0" w:space="0" w:color="auto"/>
        <w:left w:val="none" w:sz="0" w:space="0" w:color="auto"/>
        <w:bottom w:val="none" w:sz="0" w:space="0" w:color="auto"/>
        <w:right w:val="none" w:sz="0" w:space="0" w:color="auto"/>
      </w:divBdr>
      <w:divsChild>
        <w:div w:id="1051074835">
          <w:marLeft w:val="446"/>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secureservercdn.net/160.153.137.99/9h6.c79.myftpupload.com/wp-content/uploads/2019/10/Cameron-Quinn-Culture-Model-2-768x568.png" TargetMode="External"/><Relationship Id="rId26" Type="http://schemas.openxmlformats.org/officeDocument/2006/relationships/image" Target="media/image9.png"/><Relationship Id="rId39" Type="http://schemas.openxmlformats.org/officeDocument/2006/relationships/hyperlink" Target="https://play-media.org/insights/role-of-organizational-culture-in-change-management/" TargetMode="External"/><Relationship Id="rId3" Type="http://schemas.openxmlformats.org/officeDocument/2006/relationships/customXml" Target="../customXml/item3.xml"/><Relationship Id="rId21" Type="http://schemas.openxmlformats.org/officeDocument/2006/relationships/hyperlink" Target="https://www.weforum.org/agenda/2018/07/the-cognitive-limits-of-lifelong-learning/" TargetMode="External"/><Relationship Id="rId34" Type="http://schemas.openxmlformats.org/officeDocument/2006/relationships/hyperlink" Target="https://www.apty.io/blog/kotters-8-step-model/" TargetMode="External"/><Relationship Id="rId42" Type="http://schemas.openxmlformats.org/officeDocument/2006/relationships/hyperlink" Target="https://www.kingsfund.org.uk/insight-and-analysis/reports/courage-compassion-supporting-nurses-midwives" TargetMode="External"/><Relationship Id="rId47" Type="http://schemas.openxmlformats.org/officeDocument/2006/relationships/hyperlink" Target="file:///C:\Users\ie139070\AppData\Local\Temp\MicrosoftEdgeDownloads\79b9c7b0-f725-4784-95b5-339bbb492ead\People%20and%20Culture%20Plan%202023-26.pdf" TargetMode="External"/><Relationship Id="rId50"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8.png"/><Relationship Id="rId33" Type="http://schemas.openxmlformats.org/officeDocument/2006/relationships/hyperlink" Target="https://easc.nhs.wales/asi/" TargetMode="External"/><Relationship Id="rId38" Type="http://schemas.openxmlformats.org/officeDocument/2006/relationships/hyperlink" Target="file:///C:\Users\ie139070\AppData\Local\Temp\d29c4b00-4974-4db9-aba1-cb8f86cfc732_Organisational%20Culture%20Papers.zip.732\Understanding-complaints-about-paramedics-uk-context.pdf" TargetMode="External"/><Relationship Id="rId46" Type="http://schemas.openxmlformats.org/officeDocument/2006/relationships/hyperlink" Target="https://nhswales365.sharepoint.com/sites/AMB-Intranet-HR/SitePages/Behaviour-and-Culture-Reset.aspx" TargetMode="External"/><Relationship Id="rId2" Type="http://schemas.openxmlformats.org/officeDocument/2006/relationships/customXml" Target="../customXml/item2.xml"/><Relationship Id="rId16" Type="http://schemas.openxmlformats.org/officeDocument/2006/relationships/hyperlink" Target="https://www.bing.com/ck/a?!&amp;&amp;p=99f9401ea8113e4dJmltdHM9MTcwOTc2OTYwMCZpZ3VpZD0xNjY5ZWY0My0zYzA0LTYxZTktMzQxYS1mZWVjM2QzYzYwMjMmaW5zaWQ9NTg3Nw&amp;ptn=3&amp;ver=2&amp;hsh=3&amp;fclid=1669ef43-3c04-61e9-341a-feec3d3c6023&amp;psq=quinn+and+cameron+model&amp;u=a1aHR0cHM6Ly93b3JsZG9md29yay5pby8yMDE5LzEwL2NhbWVyb24tcXVpbm5zLWNvbXBldGluZy12YWx1ZXMtY3VsdHVyZS1tb2RlbC8&amp;ntb=1" TargetMode="External"/><Relationship Id="rId20" Type="http://schemas.openxmlformats.org/officeDocument/2006/relationships/hyperlink" Target="https://www.digital-adoption.com/digital-transformation-culture/?t=21&amp;camp=change-blog" TargetMode="External"/><Relationship Id="rId29" Type="http://schemas.openxmlformats.org/officeDocument/2006/relationships/image" Target="media/image12.png"/><Relationship Id="rId41" Type="http://schemas.openxmlformats.org/officeDocument/2006/relationships/hyperlink" Target="http://www.health.org.uk/publications/quality-improvement-made-simp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hyperlink" Target="https://easc.nhs.wales/asi/" TargetMode="External"/><Relationship Id="rId37" Type="http://schemas.openxmlformats.org/officeDocument/2006/relationships/hyperlink" Target="https://doi.org/10.1177/1548051809334197" TargetMode="External"/><Relationship Id="rId40" Type="http://schemas.openxmlformats.org/officeDocument/2006/relationships/hyperlink" Target="http://www.ihi.org/" TargetMode="External"/><Relationship Id="rId45" Type="http://schemas.openxmlformats.org/officeDocument/2006/relationships/hyperlink" Target="https://easc.nhs.wales/publications/amber-review/" TargetMode="External"/><Relationship Id="rId5" Type="http://schemas.openxmlformats.org/officeDocument/2006/relationships/numbering" Target="numbering.xml"/><Relationship Id="rId15" Type="http://schemas.openxmlformats.org/officeDocument/2006/relationships/hyperlink" Target="https://www.bing.com/ck/a?!&amp;&amp;p=00f76d72bf69a419JmltdHM9MTcwOTc2OTYwMCZpZ3VpZD0xNjY5ZWY0My0zYzA0LTYxZTktMzQxYS1mZWVjM2QzYzYwMjMmaW5zaWQ9NTg3NA&amp;ptn=3&amp;ver=2&amp;hsh=3&amp;fclid=1669ef43-3c04-61e9-341a-feec3d3c6023&amp;psq=quinn+and+cameron+model&amp;u=a1aHR0cHM6Ly9tZ210Y291cnNlcy5jb20vcXVpbm4tYW5kLWNhbWVyb24tY29tcGV0aW5nLXZhbHVlcy1tb2RlbC1vZi1vcmdhbml6YXRpb25hbC1jdWx0dXJlLw&amp;ntb=1"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hyperlink" Target="https://www.mnp.ca/en/insights/directory/the-role-of-organizational-culture-in-change-management" TargetMode="External"/><Relationship Id="rId49" Type="http://schemas.openxmlformats.org/officeDocument/2006/relationships/oleObject" Target="embeddings/oleObject1.bin"/><Relationship Id="rId10" Type="http://schemas.openxmlformats.org/officeDocument/2006/relationships/endnotes" Target="endnotes.xml"/><Relationship Id="rId19" Type="http://schemas.openxmlformats.org/officeDocument/2006/relationships/hyperlink" Target="https://www.walkme.com/blog/change-management-tools/?t=21&amp;camp=change-blog" TargetMode="External"/><Relationship Id="rId31" Type="http://schemas.openxmlformats.org/officeDocument/2006/relationships/hyperlink" Target="https://easc.nhs.wales/asi/" TargetMode="External"/><Relationship Id="rId44" Type="http://schemas.openxmlformats.org/officeDocument/2006/relationships/hyperlink" Target="https://ambulance.nhs.wales/services/clinical-response-model/"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walkme.com/glossary/employee-training/" TargetMode="Externa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hyperlink" Target="https://www.cipd.org/uk/knowledge/factsheets/pestle-analysis-factsheet/" TargetMode="External"/><Relationship Id="rId43" Type="http://schemas.openxmlformats.org/officeDocument/2006/relationships/hyperlink" Target="https://change.walkme.com/how-does-organizational-culture-affect-change/" TargetMode="External"/><Relationship Id="rId48" Type="http://schemas.openxmlformats.org/officeDocument/2006/relationships/image" Target="media/image14.emf"/><Relationship Id="rId8" Type="http://schemas.openxmlformats.org/officeDocument/2006/relationships/webSettings" Target="web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CFA663E729A64DA6FF8FB9CB1117B6" ma:contentTypeVersion="18" ma:contentTypeDescription="Create a new document." ma:contentTypeScope="" ma:versionID="5cafc7218eb164f7d8d4f4ee248da7f7">
  <xsd:schema xmlns:xsd="http://www.w3.org/2001/XMLSchema" xmlns:xs="http://www.w3.org/2001/XMLSchema" xmlns:p="http://schemas.microsoft.com/office/2006/metadata/properties" xmlns:ns3="f23a98d3-d31c-4dec-8c87-3e832eecf8ac" xmlns:ns4="5103a4d9-afd8-440f-ad87-b00376a92aa2" targetNamespace="http://schemas.microsoft.com/office/2006/metadata/properties" ma:root="true" ma:fieldsID="b03d365fc24e950be7d79c630f102bbc" ns3:_="" ns4:_="">
    <xsd:import namespace="f23a98d3-d31c-4dec-8c87-3e832eecf8ac"/>
    <xsd:import namespace="5103a4d9-afd8-440f-ad87-b00376a92aa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3a98d3-d31c-4dec-8c87-3e832eecf8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03a4d9-afd8-440f-ad87-b00376a92aa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5103a4d9-afd8-440f-ad87-b00376a92aa2"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78BE70-E460-421C-9DF8-6199BA786153}">
  <ds:schemaRefs>
    <ds:schemaRef ds:uri="http://schemas.microsoft.com/sharepoint/v3/contenttype/forms"/>
  </ds:schemaRefs>
</ds:datastoreItem>
</file>

<file path=customXml/itemProps3.xml><?xml version="1.0" encoding="utf-8"?>
<ds:datastoreItem xmlns:ds="http://schemas.openxmlformats.org/officeDocument/2006/customXml" ds:itemID="{94EDD0E5-258D-4D31-94DD-DF176FEC37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3a98d3-d31c-4dec-8c87-3e832eecf8ac"/>
    <ds:schemaRef ds:uri="5103a4d9-afd8-440f-ad87-b00376a92a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C30D4B-BA38-4F6D-B036-229F93090CA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23a98d3-d31c-4dec-8c87-3e832eecf8ac"/>
    <ds:schemaRef ds:uri="5103a4d9-afd8-440f-ad87-b00376a92aa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6695</Words>
  <Characters>38162</Characters>
  <Application>Microsoft Office Word</Application>
  <DocSecurity>0</DocSecurity>
  <Lines>867</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Change</dc:title>
  <dc:subject>(BMPF7023</dc:subject>
  <dc:creator>Ieuan Davies - 2241054</dc:creator>
  <cp:keywords/>
  <dc:description/>
  <cp:lastModifiedBy>Ieuan Davies  (Welsh Ambulance Service NHS Trust – 020 - Health Board Clinical Lead )</cp:lastModifiedBy>
  <cp:revision>2</cp:revision>
  <dcterms:created xsi:type="dcterms:W3CDTF">2024-03-12T19:09:00Z</dcterms:created>
  <dcterms:modified xsi:type="dcterms:W3CDTF">2024-03-12T19:09:00Z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127186d6-01f0-4e01-aa85-4daae97baee7</vt:lpwstr>
  </property>
  <property fmtid="{D5CDD505-2E9C-101B-9397-08002B2CF9AE}" pid="3" name="ContentTypeId">
    <vt:lpwstr>0x0101004CCFA663E729A64DA6FF8FB9CB1117B6</vt:lpwstr>
  </property>
</Properties>
</file>