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E7265" w14:textId="09991F4D" w:rsidR="003D63A0" w:rsidRDefault="003D63A0" w:rsidP="00FA3A4B">
      <w:pPr>
        <w:rPr>
          <w:rFonts w:asciiTheme="minorHAnsi" w:hAnsiTheme="minorHAnsi" w:cstheme="minorHAnsi"/>
        </w:rPr>
      </w:pPr>
      <w:r>
        <w:rPr>
          <w:rFonts w:asciiTheme="minorHAnsi" w:hAnsiTheme="minorHAnsi" w:cstheme="minorHAnsi"/>
        </w:rPr>
        <w:t xml:space="preserve">Ben Bradley. 2103998. </w:t>
      </w:r>
    </w:p>
    <w:p w14:paraId="5252908F" w14:textId="448091A5" w:rsidR="003D63A0" w:rsidRDefault="003D63A0" w:rsidP="00FA3A4B">
      <w:pPr>
        <w:rPr>
          <w:rFonts w:asciiTheme="minorHAnsi" w:hAnsiTheme="minorHAnsi" w:cstheme="minorHAnsi"/>
        </w:rPr>
      </w:pPr>
    </w:p>
    <w:p w14:paraId="13603CAA" w14:textId="77777777" w:rsidR="003D63A0" w:rsidRDefault="003D63A0" w:rsidP="00FA3A4B">
      <w:pPr>
        <w:rPr>
          <w:rFonts w:asciiTheme="minorHAnsi" w:hAnsiTheme="minorHAnsi" w:cstheme="minorHAnsi"/>
        </w:rPr>
      </w:pPr>
    </w:p>
    <w:p w14:paraId="321370AC" w14:textId="77777777" w:rsidR="003D63A0" w:rsidRDefault="003D63A0" w:rsidP="00FA3A4B">
      <w:pPr>
        <w:rPr>
          <w:rFonts w:asciiTheme="minorHAnsi" w:hAnsiTheme="minorHAnsi" w:cstheme="minorHAnsi"/>
        </w:rPr>
      </w:pPr>
    </w:p>
    <w:p w14:paraId="5D9760F6" w14:textId="08474AF6" w:rsidR="00FA3A4B" w:rsidRPr="00B22BCC" w:rsidRDefault="00FA3A4B" w:rsidP="00FA3A4B">
      <w:pPr>
        <w:rPr>
          <w:rFonts w:asciiTheme="minorHAnsi" w:eastAsiaTheme="minorHAnsi" w:hAnsiTheme="minorHAnsi" w:cstheme="minorHAnsi"/>
          <w:lang w:eastAsia="en-US"/>
        </w:rPr>
      </w:pPr>
      <w:r w:rsidRPr="00B22BCC">
        <w:rPr>
          <w:rFonts w:asciiTheme="minorHAnsi" w:hAnsiTheme="minorHAnsi" w:cstheme="minorHAnsi"/>
        </w:rPr>
        <w:t xml:space="preserve">A review of the literature surrounding </w:t>
      </w:r>
      <w:r w:rsidRPr="00B22BCC">
        <w:rPr>
          <w:rFonts w:asciiTheme="minorHAnsi" w:eastAsiaTheme="minorHAnsi" w:hAnsiTheme="minorHAnsi" w:cstheme="minorHAnsi"/>
          <w:lang w:eastAsia="en-US"/>
        </w:rPr>
        <w:t>Interferential Therapy</w:t>
      </w:r>
      <w:r w:rsidRPr="00B22BCC">
        <w:rPr>
          <w:rFonts w:asciiTheme="minorHAnsi" w:hAnsiTheme="minorHAnsi" w:cstheme="minorHAnsi"/>
        </w:rPr>
        <w:t xml:space="preserve">. </w:t>
      </w:r>
    </w:p>
    <w:p w14:paraId="10202517" w14:textId="4D97167F" w:rsidR="002477AC" w:rsidRPr="001C3CBE" w:rsidRDefault="002477AC" w:rsidP="001C3CBE">
      <w:pPr>
        <w:spacing w:line="360" w:lineRule="auto"/>
        <w:rPr>
          <w:rFonts w:asciiTheme="minorHAnsi" w:hAnsiTheme="minorHAnsi" w:cstheme="minorHAnsi"/>
        </w:rPr>
      </w:pPr>
    </w:p>
    <w:p w14:paraId="0709EC8A" w14:textId="22C40F4D" w:rsidR="00FA3A4B" w:rsidRPr="001C3CBE" w:rsidRDefault="00FA3A4B" w:rsidP="001C3CBE">
      <w:pPr>
        <w:spacing w:line="360" w:lineRule="auto"/>
        <w:rPr>
          <w:rFonts w:asciiTheme="minorHAnsi" w:hAnsiTheme="minorHAnsi" w:cstheme="minorHAnsi"/>
        </w:rPr>
      </w:pPr>
    </w:p>
    <w:p w14:paraId="348FD50A" w14:textId="61ACE164" w:rsidR="00A10242" w:rsidRPr="001C3CBE" w:rsidRDefault="00FA3A4B" w:rsidP="001C3CBE">
      <w:pPr>
        <w:spacing w:line="360" w:lineRule="auto"/>
        <w:rPr>
          <w:rFonts w:asciiTheme="minorHAnsi" w:hAnsiTheme="minorHAnsi" w:cstheme="minorHAnsi"/>
          <w:color w:val="000000" w:themeColor="text1"/>
          <w:shd w:val="clear" w:color="auto" w:fill="FFFFFF"/>
        </w:rPr>
      </w:pPr>
      <w:r w:rsidRPr="001C3CBE">
        <w:rPr>
          <w:rFonts w:asciiTheme="minorHAnsi" w:hAnsiTheme="minorHAnsi" w:cstheme="minorHAnsi"/>
        </w:rPr>
        <w:t>Interferential therapy (ITF) is a common and widely used procedure to treat and manage acute or chronic pain</w:t>
      </w:r>
      <w:r w:rsidR="00772BA7" w:rsidRPr="001C3CBE">
        <w:rPr>
          <w:rFonts w:asciiTheme="minorHAnsi" w:hAnsiTheme="minorHAnsi" w:cstheme="minorHAnsi"/>
        </w:rPr>
        <w:t>s</w:t>
      </w:r>
      <w:r w:rsidRPr="001C3CBE">
        <w:rPr>
          <w:rFonts w:asciiTheme="minorHAnsi" w:hAnsiTheme="minorHAnsi" w:cstheme="minorHAnsi"/>
        </w:rPr>
        <w:t xml:space="preserve"> and disorders (</w:t>
      </w:r>
      <w:proofErr w:type="spellStart"/>
      <w:r w:rsidRPr="00FA3A4B">
        <w:rPr>
          <w:rFonts w:asciiTheme="minorHAnsi" w:hAnsiTheme="minorHAnsi" w:cstheme="minorHAnsi"/>
          <w:color w:val="222222"/>
          <w:shd w:val="clear" w:color="auto" w:fill="FFFFFF"/>
        </w:rPr>
        <w:t>Albornoz</w:t>
      </w:r>
      <w:proofErr w:type="spellEnd"/>
      <w:r w:rsidRPr="00FA3A4B">
        <w:rPr>
          <w:rFonts w:asciiTheme="minorHAnsi" w:hAnsiTheme="minorHAnsi" w:cstheme="minorHAnsi"/>
          <w:color w:val="222222"/>
          <w:shd w:val="clear" w:color="auto" w:fill="FFFFFF"/>
        </w:rPr>
        <w:t>-Cabello</w:t>
      </w:r>
      <w:r w:rsidRPr="001C3CBE">
        <w:rPr>
          <w:rFonts w:asciiTheme="minorHAnsi" w:hAnsiTheme="minorHAnsi" w:cstheme="minorHAnsi"/>
          <w:color w:val="222222"/>
          <w:shd w:val="clear" w:color="auto" w:fill="FFFFFF"/>
        </w:rPr>
        <w:t xml:space="preserve"> </w:t>
      </w:r>
      <w:r w:rsidRPr="00CE1EDB">
        <w:rPr>
          <w:rFonts w:asciiTheme="minorHAnsi" w:hAnsiTheme="minorHAnsi" w:cstheme="minorHAnsi"/>
          <w:i/>
          <w:iCs/>
          <w:color w:val="222222"/>
          <w:shd w:val="clear" w:color="auto" w:fill="FFFFFF"/>
        </w:rPr>
        <w:t>et al</w:t>
      </w:r>
      <w:r w:rsidRPr="001C3CBE">
        <w:rPr>
          <w:rFonts w:asciiTheme="minorHAnsi" w:hAnsiTheme="minorHAnsi" w:cstheme="minorHAnsi"/>
          <w:color w:val="222222"/>
          <w:shd w:val="clear" w:color="auto" w:fill="FFFFFF"/>
        </w:rPr>
        <w:t>., 201</w:t>
      </w:r>
      <w:r w:rsidRPr="001C3CBE">
        <w:rPr>
          <w:rFonts w:asciiTheme="minorHAnsi" w:hAnsiTheme="minorHAnsi" w:cstheme="minorHAnsi"/>
          <w:color w:val="222222"/>
          <w:shd w:val="clear" w:color="auto" w:fill="FFFFFF"/>
        </w:rPr>
        <w:t>7</w:t>
      </w:r>
      <w:r w:rsidRPr="001C3CBE">
        <w:rPr>
          <w:rFonts w:asciiTheme="minorHAnsi" w:hAnsiTheme="minorHAnsi" w:cstheme="minorHAnsi"/>
        </w:rPr>
        <w:t xml:space="preserve">). ITF has many advantages to patients as it is </w:t>
      </w:r>
      <w:r w:rsidR="00772BA7" w:rsidRPr="001C3CBE">
        <w:rPr>
          <w:rFonts w:asciiTheme="minorHAnsi" w:hAnsiTheme="minorHAnsi" w:cstheme="minorHAnsi"/>
        </w:rPr>
        <w:t xml:space="preserve">a </w:t>
      </w:r>
      <w:r w:rsidRPr="001C3CBE">
        <w:rPr>
          <w:rFonts w:asciiTheme="minorHAnsi" w:hAnsiTheme="minorHAnsi" w:cstheme="minorHAnsi"/>
        </w:rPr>
        <w:t xml:space="preserve">safe, </w:t>
      </w:r>
      <w:r w:rsidR="00772BA7" w:rsidRPr="001C3CBE">
        <w:rPr>
          <w:rFonts w:asciiTheme="minorHAnsi" w:hAnsiTheme="minorHAnsi" w:cstheme="minorHAnsi"/>
        </w:rPr>
        <w:t>non-invasive,</w:t>
      </w:r>
      <w:r w:rsidRPr="001C3CBE">
        <w:rPr>
          <w:rFonts w:asciiTheme="minorHAnsi" w:hAnsiTheme="minorHAnsi" w:cstheme="minorHAnsi"/>
        </w:rPr>
        <w:t xml:space="preserve"> and effective </w:t>
      </w:r>
      <w:r w:rsidR="00772BA7" w:rsidRPr="001C3CBE">
        <w:rPr>
          <w:rFonts w:asciiTheme="minorHAnsi" w:hAnsiTheme="minorHAnsi" w:cstheme="minorHAnsi"/>
        </w:rPr>
        <w:t xml:space="preserve">treatment that can be utilised </w:t>
      </w:r>
      <w:r w:rsidRPr="001C3CBE">
        <w:rPr>
          <w:rFonts w:asciiTheme="minorHAnsi" w:hAnsiTheme="minorHAnsi" w:cstheme="minorHAnsi"/>
        </w:rPr>
        <w:t>through rehabilitation (</w:t>
      </w:r>
      <w:proofErr w:type="spellStart"/>
      <w:r w:rsidRPr="00FA3A4B">
        <w:rPr>
          <w:rFonts w:asciiTheme="minorHAnsi" w:hAnsiTheme="minorHAnsi" w:cstheme="minorHAnsi"/>
          <w:color w:val="222222"/>
          <w:shd w:val="clear" w:color="auto" w:fill="FFFFFF"/>
        </w:rPr>
        <w:t>Khiyami</w:t>
      </w:r>
      <w:proofErr w:type="spellEnd"/>
      <w:r w:rsidRPr="00FA3A4B">
        <w:rPr>
          <w:rFonts w:asciiTheme="minorHAnsi" w:hAnsiTheme="minorHAnsi" w:cstheme="minorHAnsi"/>
          <w:color w:val="222222"/>
          <w:shd w:val="clear" w:color="auto" w:fill="FFFFFF"/>
        </w:rPr>
        <w:t xml:space="preserve">, </w:t>
      </w:r>
      <w:proofErr w:type="spellStart"/>
      <w:r w:rsidRPr="00FA3A4B">
        <w:rPr>
          <w:rFonts w:asciiTheme="minorHAnsi" w:hAnsiTheme="minorHAnsi" w:cstheme="minorHAnsi"/>
          <w:color w:val="222222"/>
          <w:shd w:val="clear" w:color="auto" w:fill="FFFFFF"/>
        </w:rPr>
        <w:t>Almalki</w:t>
      </w:r>
      <w:proofErr w:type="spellEnd"/>
      <w:r w:rsidRPr="00FA3A4B">
        <w:rPr>
          <w:rFonts w:asciiTheme="minorHAnsi" w:hAnsiTheme="minorHAnsi" w:cstheme="minorHAnsi"/>
          <w:color w:val="222222"/>
          <w:shd w:val="clear" w:color="auto" w:fill="FFFFFF"/>
        </w:rPr>
        <w:t xml:space="preserve"> and </w:t>
      </w:r>
      <w:proofErr w:type="spellStart"/>
      <w:r w:rsidRPr="00FA3A4B">
        <w:rPr>
          <w:rFonts w:asciiTheme="minorHAnsi" w:hAnsiTheme="minorHAnsi" w:cstheme="minorHAnsi"/>
          <w:color w:val="222222"/>
          <w:shd w:val="clear" w:color="auto" w:fill="FFFFFF"/>
        </w:rPr>
        <w:t>Khayame</w:t>
      </w:r>
      <w:proofErr w:type="spellEnd"/>
      <w:r w:rsidRPr="00FA3A4B">
        <w:rPr>
          <w:rFonts w:asciiTheme="minorHAnsi" w:hAnsiTheme="minorHAnsi" w:cstheme="minorHAnsi"/>
          <w:color w:val="222222"/>
          <w:shd w:val="clear" w:color="auto" w:fill="FFFFFF"/>
        </w:rPr>
        <w:t>., 2023</w:t>
      </w:r>
      <w:r w:rsidRPr="001C3CBE">
        <w:rPr>
          <w:rFonts w:asciiTheme="minorHAnsi" w:hAnsiTheme="minorHAnsi" w:cstheme="minorHAnsi"/>
          <w:color w:val="222222"/>
          <w:shd w:val="clear" w:color="auto" w:fill="FFFFFF"/>
        </w:rPr>
        <w:t>)</w:t>
      </w:r>
      <w:r w:rsidR="00B22BCC" w:rsidRPr="001C3CBE">
        <w:rPr>
          <w:rFonts w:asciiTheme="minorHAnsi" w:hAnsiTheme="minorHAnsi" w:cstheme="minorHAnsi"/>
          <w:color w:val="222222"/>
          <w:shd w:val="clear" w:color="auto" w:fill="FFFFFF"/>
        </w:rPr>
        <w:t xml:space="preserve"> and causes no adverse effects for patients compared to surgical or pharmacologic interventions (</w:t>
      </w:r>
      <w:r w:rsidR="00B22BCC" w:rsidRPr="001C3CBE">
        <w:rPr>
          <w:rFonts w:asciiTheme="minorHAnsi" w:hAnsiTheme="minorHAnsi" w:cstheme="minorHAnsi"/>
          <w:color w:val="222222"/>
          <w:shd w:val="clear" w:color="auto" w:fill="FFFFFF"/>
        </w:rPr>
        <w:t>Almeida</w:t>
      </w:r>
      <w:r w:rsidR="00B22BCC" w:rsidRPr="001C3CBE">
        <w:rPr>
          <w:rFonts w:asciiTheme="minorHAnsi" w:hAnsiTheme="minorHAnsi" w:cstheme="minorHAnsi"/>
          <w:color w:val="222222"/>
          <w:shd w:val="clear" w:color="auto" w:fill="FFFFFF"/>
        </w:rPr>
        <w:t xml:space="preserve"> </w:t>
      </w:r>
      <w:r w:rsidR="00B22BCC" w:rsidRPr="00CE1EDB">
        <w:rPr>
          <w:rFonts w:asciiTheme="minorHAnsi" w:hAnsiTheme="minorHAnsi" w:cstheme="minorHAnsi"/>
          <w:i/>
          <w:iCs/>
          <w:color w:val="222222"/>
          <w:shd w:val="clear" w:color="auto" w:fill="FFFFFF"/>
        </w:rPr>
        <w:t>et al</w:t>
      </w:r>
      <w:r w:rsidR="00B22BCC" w:rsidRPr="001C3CBE">
        <w:rPr>
          <w:rFonts w:asciiTheme="minorHAnsi" w:hAnsiTheme="minorHAnsi" w:cstheme="minorHAnsi"/>
          <w:color w:val="222222"/>
          <w:shd w:val="clear" w:color="auto" w:fill="FFFFFF"/>
        </w:rPr>
        <w:t>., 2020)</w:t>
      </w:r>
      <w:r w:rsidRPr="001C3CBE">
        <w:rPr>
          <w:rFonts w:asciiTheme="minorHAnsi" w:hAnsiTheme="minorHAnsi" w:cstheme="minorHAnsi"/>
        </w:rPr>
        <w:t>.</w:t>
      </w:r>
      <w:r w:rsidR="00B22BCC" w:rsidRPr="001C3CBE">
        <w:rPr>
          <w:rFonts w:asciiTheme="minorHAnsi" w:hAnsiTheme="minorHAnsi" w:cstheme="minorHAnsi"/>
        </w:rPr>
        <w:t xml:space="preserve"> When looking at treating a wide </w:t>
      </w:r>
      <w:r w:rsidR="00B22BCC" w:rsidRPr="001C3CBE">
        <w:rPr>
          <w:rFonts w:asciiTheme="minorHAnsi" w:hAnsiTheme="minorHAnsi" w:cstheme="minorHAnsi"/>
          <w:color w:val="000000" w:themeColor="text1"/>
        </w:rPr>
        <w:t>variety of injuries and disorders ITF is a go to modality for pain management (</w:t>
      </w:r>
      <w:proofErr w:type="spellStart"/>
      <w:r w:rsidR="00B22BCC" w:rsidRPr="00B22BCC">
        <w:rPr>
          <w:rFonts w:asciiTheme="minorHAnsi" w:hAnsiTheme="minorHAnsi" w:cstheme="minorHAnsi"/>
          <w:color w:val="000000" w:themeColor="text1"/>
          <w:shd w:val="clear" w:color="auto" w:fill="FFFFFF"/>
        </w:rPr>
        <w:t>Eftekharsadat</w:t>
      </w:r>
      <w:proofErr w:type="spellEnd"/>
      <w:r w:rsidR="00B22BCC" w:rsidRPr="001C3CBE">
        <w:rPr>
          <w:rFonts w:asciiTheme="minorHAnsi" w:hAnsiTheme="minorHAnsi" w:cstheme="minorHAnsi"/>
          <w:color w:val="000000" w:themeColor="text1"/>
          <w:shd w:val="clear" w:color="auto" w:fill="FFFFFF"/>
        </w:rPr>
        <w:t xml:space="preserve"> </w:t>
      </w:r>
      <w:r w:rsidR="00B22BCC" w:rsidRPr="00CE1EDB">
        <w:rPr>
          <w:rFonts w:asciiTheme="minorHAnsi" w:hAnsiTheme="minorHAnsi" w:cstheme="minorHAnsi"/>
          <w:i/>
          <w:iCs/>
          <w:color w:val="000000" w:themeColor="text1"/>
          <w:shd w:val="clear" w:color="auto" w:fill="FFFFFF"/>
        </w:rPr>
        <w:t>et al</w:t>
      </w:r>
      <w:r w:rsidR="00B22BCC" w:rsidRPr="001C3CBE">
        <w:rPr>
          <w:rFonts w:asciiTheme="minorHAnsi" w:hAnsiTheme="minorHAnsi" w:cstheme="minorHAnsi"/>
          <w:color w:val="000000" w:themeColor="text1"/>
          <w:shd w:val="clear" w:color="auto" w:fill="FFFFFF"/>
        </w:rPr>
        <w:t xml:space="preserve">., 2015). </w:t>
      </w:r>
      <w:proofErr w:type="spellStart"/>
      <w:r w:rsidR="00B22BCC" w:rsidRPr="00B22BCC">
        <w:rPr>
          <w:rFonts w:asciiTheme="minorHAnsi" w:hAnsiTheme="minorHAnsi" w:cstheme="minorHAnsi"/>
          <w:color w:val="000000" w:themeColor="text1"/>
          <w:shd w:val="clear" w:color="auto" w:fill="FFFFFF"/>
        </w:rPr>
        <w:t>Eftekharsadat</w:t>
      </w:r>
      <w:proofErr w:type="spellEnd"/>
      <w:r w:rsidR="00B22BCC" w:rsidRPr="001C3CBE">
        <w:rPr>
          <w:rFonts w:asciiTheme="minorHAnsi" w:hAnsiTheme="minorHAnsi" w:cstheme="minorHAnsi"/>
          <w:color w:val="000000" w:themeColor="text1"/>
          <w:shd w:val="clear" w:color="auto" w:fill="FFFFFF"/>
        </w:rPr>
        <w:t xml:space="preserve"> </w:t>
      </w:r>
      <w:r w:rsidR="00B22BCC" w:rsidRPr="00CE1EDB">
        <w:rPr>
          <w:rFonts w:asciiTheme="minorHAnsi" w:hAnsiTheme="minorHAnsi" w:cstheme="minorHAnsi"/>
          <w:i/>
          <w:iCs/>
          <w:color w:val="000000" w:themeColor="text1"/>
          <w:shd w:val="clear" w:color="auto" w:fill="FFFFFF"/>
        </w:rPr>
        <w:t>et al</w:t>
      </w:r>
      <w:r w:rsidR="00B22BCC" w:rsidRPr="001C3CBE">
        <w:rPr>
          <w:rFonts w:asciiTheme="minorHAnsi" w:hAnsiTheme="minorHAnsi" w:cstheme="minorHAnsi"/>
          <w:color w:val="000000" w:themeColor="text1"/>
          <w:shd w:val="clear" w:color="auto" w:fill="FFFFFF"/>
        </w:rPr>
        <w:t xml:space="preserve"> </w:t>
      </w:r>
      <w:r w:rsidR="00B22BCC" w:rsidRPr="001C3CBE">
        <w:rPr>
          <w:rFonts w:asciiTheme="minorHAnsi" w:hAnsiTheme="minorHAnsi" w:cstheme="minorHAnsi"/>
          <w:color w:val="000000" w:themeColor="text1"/>
          <w:shd w:val="clear" w:color="auto" w:fill="FFFFFF"/>
        </w:rPr>
        <w:t>(</w:t>
      </w:r>
      <w:r w:rsidR="00B22BCC" w:rsidRPr="001C3CBE">
        <w:rPr>
          <w:rFonts w:asciiTheme="minorHAnsi" w:hAnsiTheme="minorHAnsi" w:cstheme="minorHAnsi"/>
          <w:color w:val="000000" w:themeColor="text1"/>
          <w:shd w:val="clear" w:color="auto" w:fill="FFFFFF"/>
        </w:rPr>
        <w:t>2015)</w:t>
      </w:r>
      <w:r w:rsidR="00B22BCC" w:rsidRPr="001C3CBE">
        <w:rPr>
          <w:rFonts w:asciiTheme="minorHAnsi" w:hAnsiTheme="minorHAnsi" w:cstheme="minorHAnsi"/>
          <w:color w:val="000000" w:themeColor="text1"/>
          <w:shd w:val="clear" w:color="auto" w:fill="FFFFFF"/>
        </w:rPr>
        <w:t xml:space="preserve"> then goes on to mention through their research they discovered that ITF is thought to reduce pain, increase </w:t>
      </w:r>
      <w:r w:rsidR="00CE1EDB" w:rsidRPr="001C3CBE">
        <w:rPr>
          <w:rFonts w:asciiTheme="minorHAnsi" w:hAnsiTheme="minorHAnsi" w:cstheme="minorHAnsi"/>
          <w:color w:val="000000" w:themeColor="text1"/>
          <w:shd w:val="clear" w:color="auto" w:fill="FFFFFF"/>
        </w:rPr>
        <w:t>range,</w:t>
      </w:r>
      <w:r w:rsidR="00B22BCC" w:rsidRPr="001C3CBE">
        <w:rPr>
          <w:rFonts w:asciiTheme="minorHAnsi" w:hAnsiTheme="minorHAnsi" w:cstheme="minorHAnsi"/>
          <w:color w:val="000000" w:themeColor="text1"/>
          <w:shd w:val="clear" w:color="auto" w:fill="FFFFFF"/>
        </w:rPr>
        <w:t xml:space="preserve"> and reduce oedema. ITF may improve physical function and pain in patients with osteoarthritis and could be an alternative to medication for this population </w:t>
      </w:r>
      <w:r w:rsidR="00B22BCC" w:rsidRPr="001C3CBE">
        <w:rPr>
          <w:rFonts w:asciiTheme="minorHAnsi" w:hAnsiTheme="minorHAnsi" w:cstheme="minorHAnsi"/>
          <w:color w:val="000000" w:themeColor="text1"/>
        </w:rPr>
        <w:t>(</w:t>
      </w:r>
      <w:proofErr w:type="spellStart"/>
      <w:r w:rsidR="00B22BCC" w:rsidRPr="00B22BCC">
        <w:rPr>
          <w:rFonts w:asciiTheme="minorHAnsi" w:hAnsiTheme="minorHAnsi" w:cstheme="minorHAnsi"/>
          <w:color w:val="000000" w:themeColor="text1"/>
          <w:shd w:val="clear" w:color="auto" w:fill="FFFFFF"/>
        </w:rPr>
        <w:t>Eftekharsadat</w:t>
      </w:r>
      <w:proofErr w:type="spellEnd"/>
      <w:r w:rsidR="00B22BCC" w:rsidRPr="001C3CBE">
        <w:rPr>
          <w:rFonts w:asciiTheme="minorHAnsi" w:hAnsiTheme="minorHAnsi" w:cstheme="minorHAnsi"/>
          <w:color w:val="000000" w:themeColor="text1"/>
          <w:shd w:val="clear" w:color="auto" w:fill="FFFFFF"/>
        </w:rPr>
        <w:t xml:space="preserve"> </w:t>
      </w:r>
      <w:r w:rsidR="00B22BCC" w:rsidRPr="00CE1EDB">
        <w:rPr>
          <w:rFonts w:asciiTheme="minorHAnsi" w:hAnsiTheme="minorHAnsi" w:cstheme="minorHAnsi"/>
          <w:i/>
          <w:iCs/>
          <w:color w:val="000000" w:themeColor="text1"/>
          <w:shd w:val="clear" w:color="auto" w:fill="FFFFFF"/>
        </w:rPr>
        <w:t>et al</w:t>
      </w:r>
      <w:r w:rsidR="00B22BCC" w:rsidRPr="001C3CBE">
        <w:rPr>
          <w:rFonts w:asciiTheme="minorHAnsi" w:hAnsiTheme="minorHAnsi" w:cstheme="minorHAnsi"/>
          <w:color w:val="000000" w:themeColor="text1"/>
          <w:shd w:val="clear" w:color="auto" w:fill="FFFFFF"/>
        </w:rPr>
        <w:t>., 2015).</w:t>
      </w:r>
      <w:r w:rsidR="00B22BCC" w:rsidRPr="001C3CBE">
        <w:rPr>
          <w:rFonts w:asciiTheme="minorHAnsi" w:hAnsiTheme="minorHAnsi" w:cstheme="minorHAnsi"/>
          <w:color w:val="000000" w:themeColor="text1"/>
          <w:shd w:val="clear" w:color="auto" w:fill="FFFFFF"/>
        </w:rPr>
        <w:t xml:space="preserve"> This study is back</w:t>
      </w:r>
      <w:r w:rsidR="00772BA7" w:rsidRPr="001C3CBE">
        <w:rPr>
          <w:rFonts w:asciiTheme="minorHAnsi" w:hAnsiTheme="minorHAnsi" w:cstheme="minorHAnsi"/>
          <w:color w:val="000000" w:themeColor="text1"/>
          <w:shd w:val="clear" w:color="auto" w:fill="FFFFFF"/>
        </w:rPr>
        <w:t>ed</w:t>
      </w:r>
      <w:r w:rsidR="00B22BCC" w:rsidRPr="001C3CBE">
        <w:rPr>
          <w:rFonts w:asciiTheme="minorHAnsi" w:hAnsiTheme="minorHAnsi" w:cstheme="minorHAnsi"/>
          <w:color w:val="000000" w:themeColor="text1"/>
          <w:shd w:val="clear" w:color="auto" w:fill="FFFFFF"/>
        </w:rPr>
        <w:t xml:space="preserve"> up by </w:t>
      </w:r>
      <w:r w:rsidR="00B22BCC" w:rsidRPr="001C3CBE">
        <w:rPr>
          <w:rFonts w:asciiTheme="minorHAnsi" w:hAnsiTheme="minorHAnsi" w:cstheme="minorHAnsi"/>
          <w:color w:val="222222"/>
          <w:shd w:val="clear" w:color="auto" w:fill="FFFFFF"/>
        </w:rPr>
        <w:t xml:space="preserve">Olawale, and </w:t>
      </w:r>
      <w:proofErr w:type="spellStart"/>
      <w:r w:rsidR="00B22BCC" w:rsidRPr="001C3CBE">
        <w:rPr>
          <w:rFonts w:asciiTheme="minorHAnsi" w:hAnsiTheme="minorHAnsi" w:cstheme="minorHAnsi"/>
          <w:color w:val="222222"/>
          <w:shd w:val="clear" w:color="auto" w:fill="FFFFFF"/>
        </w:rPr>
        <w:t>Agudzeamegah</w:t>
      </w:r>
      <w:proofErr w:type="spellEnd"/>
      <w:r w:rsidR="00B22BCC" w:rsidRPr="001C3CBE">
        <w:rPr>
          <w:rFonts w:asciiTheme="minorHAnsi" w:hAnsiTheme="minorHAnsi" w:cstheme="minorHAnsi"/>
          <w:color w:val="222222"/>
          <w:shd w:val="clear" w:color="auto" w:fill="FFFFFF"/>
        </w:rPr>
        <w:t xml:space="preserve"> (</w:t>
      </w:r>
      <w:r w:rsidR="00B22BCC" w:rsidRPr="001C3CBE">
        <w:rPr>
          <w:rFonts w:asciiTheme="minorHAnsi" w:hAnsiTheme="minorHAnsi" w:cstheme="minorHAnsi"/>
          <w:color w:val="222222"/>
          <w:shd w:val="clear" w:color="auto" w:fill="FFFFFF"/>
        </w:rPr>
        <w:t>2014)</w:t>
      </w:r>
      <w:r w:rsidR="00772BA7" w:rsidRPr="001C3CBE">
        <w:rPr>
          <w:rFonts w:asciiTheme="minorHAnsi" w:hAnsiTheme="minorHAnsi" w:cstheme="minorHAnsi"/>
          <w:color w:val="222222"/>
          <w:shd w:val="clear" w:color="auto" w:fill="FFFFFF"/>
        </w:rPr>
        <w:t xml:space="preserve"> </w:t>
      </w:r>
      <w:r w:rsidR="00B22BCC" w:rsidRPr="001C3CBE">
        <w:rPr>
          <w:rFonts w:asciiTheme="minorHAnsi" w:hAnsiTheme="minorHAnsi" w:cstheme="minorHAnsi"/>
          <w:color w:val="000000" w:themeColor="text1"/>
          <w:shd w:val="clear" w:color="auto" w:fill="FFFFFF"/>
        </w:rPr>
        <w:t xml:space="preserve">as they found ITF was effective at reducing pain and functional disability in patients suffering with acute lower back pain. The use of ITF throughout the rehabilitation phase can accelerate the athlete to return to sport and help to decrease the risk of reinjury </w:t>
      </w:r>
      <w:r w:rsidR="00B22BCC" w:rsidRPr="001C3CBE">
        <w:rPr>
          <w:rFonts w:asciiTheme="minorHAnsi" w:hAnsiTheme="minorHAnsi" w:cstheme="minorHAnsi"/>
        </w:rPr>
        <w:t>(</w:t>
      </w:r>
      <w:proofErr w:type="spellStart"/>
      <w:r w:rsidR="00B22BCC" w:rsidRPr="00FA3A4B">
        <w:rPr>
          <w:rFonts w:asciiTheme="minorHAnsi" w:hAnsiTheme="minorHAnsi" w:cstheme="minorHAnsi"/>
          <w:color w:val="222222"/>
          <w:shd w:val="clear" w:color="auto" w:fill="FFFFFF"/>
        </w:rPr>
        <w:t>Khiyami</w:t>
      </w:r>
      <w:proofErr w:type="spellEnd"/>
      <w:r w:rsidR="00B22BCC" w:rsidRPr="00FA3A4B">
        <w:rPr>
          <w:rFonts w:asciiTheme="minorHAnsi" w:hAnsiTheme="minorHAnsi" w:cstheme="minorHAnsi"/>
          <w:color w:val="222222"/>
          <w:shd w:val="clear" w:color="auto" w:fill="FFFFFF"/>
        </w:rPr>
        <w:t xml:space="preserve">, </w:t>
      </w:r>
      <w:proofErr w:type="spellStart"/>
      <w:r w:rsidR="00B22BCC" w:rsidRPr="00FA3A4B">
        <w:rPr>
          <w:rFonts w:asciiTheme="minorHAnsi" w:hAnsiTheme="minorHAnsi" w:cstheme="minorHAnsi"/>
          <w:color w:val="222222"/>
          <w:shd w:val="clear" w:color="auto" w:fill="FFFFFF"/>
        </w:rPr>
        <w:t>Almalki</w:t>
      </w:r>
      <w:proofErr w:type="spellEnd"/>
      <w:r w:rsidR="00B22BCC" w:rsidRPr="00FA3A4B">
        <w:rPr>
          <w:rFonts w:asciiTheme="minorHAnsi" w:hAnsiTheme="minorHAnsi" w:cstheme="minorHAnsi"/>
          <w:color w:val="222222"/>
          <w:shd w:val="clear" w:color="auto" w:fill="FFFFFF"/>
        </w:rPr>
        <w:t xml:space="preserve"> and </w:t>
      </w:r>
      <w:proofErr w:type="spellStart"/>
      <w:r w:rsidR="00B22BCC" w:rsidRPr="00FA3A4B">
        <w:rPr>
          <w:rFonts w:asciiTheme="minorHAnsi" w:hAnsiTheme="minorHAnsi" w:cstheme="minorHAnsi"/>
          <w:color w:val="222222"/>
          <w:shd w:val="clear" w:color="auto" w:fill="FFFFFF"/>
        </w:rPr>
        <w:t>Khayame</w:t>
      </w:r>
      <w:proofErr w:type="spellEnd"/>
      <w:r w:rsidR="00B22BCC" w:rsidRPr="00FA3A4B">
        <w:rPr>
          <w:rFonts w:asciiTheme="minorHAnsi" w:hAnsiTheme="minorHAnsi" w:cstheme="minorHAnsi"/>
          <w:color w:val="222222"/>
          <w:shd w:val="clear" w:color="auto" w:fill="FFFFFF"/>
        </w:rPr>
        <w:t>., 2023</w:t>
      </w:r>
      <w:r w:rsidR="00B22BCC" w:rsidRPr="001C3CBE">
        <w:rPr>
          <w:rFonts w:asciiTheme="minorHAnsi" w:hAnsiTheme="minorHAnsi" w:cstheme="minorHAnsi"/>
          <w:color w:val="222222"/>
          <w:shd w:val="clear" w:color="auto" w:fill="FFFFFF"/>
        </w:rPr>
        <w:t xml:space="preserve">). Through many different frequencies ITF can be observed to relieve pain, reduce </w:t>
      </w:r>
      <w:r w:rsidR="00772BA7" w:rsidRPr="001C3CBE">
        <w:rPr>
          <w:rFonts w:asciiTheme="minorHAnsi" w:hAnsiTheme="minorHAnsi" w:cstheme="minorHAnsi"/>
          <w:color w:val="222222"/>
          <w:shd w:val="clear" w:color="auto" w:fill="FFFFFF"/>
        </w:rPr>
        <w:t>oedema</w:t>
      </w:r>
      <w:r w:rsidR="00B22BCC" w:rsidRPr="001C3CBE">
        <w:rPr>
          <w:rFonts w:asciiTheme="minorHAnsi" w:hAnsiTheme="minorHAnsi" w:cstheme="minorHAnsi"/>
          <w:color w:val="222222"/>
          <w:shd w:val="clear" w:color="auto" w:fill="FFFFFF"/>
        </w:rPr>
        <w:t xml:space="preserve">, promote tissue </w:t>
      </w:r>
      <w:r w:rsidR="005E432B" w:rsidRPr="001C3CBE">
        <w:rPr>
          <w:rFonts w:asciiTheme="minorHAnsi" w:hAnsiTheme="minorHAnsi" w:cstheme="minorHAnsi"/>
          <w:color w:val="222222"/>
          <w:shd w:val="clear" w:color="auto" w:fill="FFFFFF"/>
        </w:rPr>
        <w:t>healing,</w:t>
      </w:r>
      <w:r w:rsidR="00B22BCC" w:rsidRPr="001C3CBE">
        <w:rPr>
          <w:rFonts w:asciiTheme="minorHAnsi" w:hAnsiTheme="minorHAnsi" w:cstheme="minorHAnsi"/>
          <w:color w:val="222222"/>
          <w:shd w:val="clear" w:color="auto" w:fill="FFFFFF"/>
        </w:rPr>
        <w:t xml:space="preserve"> and increase local blood flow </w:t>
      </w:r>
      <w:r w:rsidR="00B22BCC" w:rsidRPr="001C3CBE">
        <w:rPr>
          <w:rFonts w:asciiTheme="minorHAnsi" w:hAnsiTheme="minorHAnsi" w:cstheme="minorHAnsi"/>
        </w:rPr>
        <w:t>(</w:t>
      </w:r>
      <w:proofErr w:type="spellStart"/>
      <w:r w:rsidR="00B22BCC" w:rsidRPr="00FA3A4B">
        <w:rPr>
          <w:rFonts w:asciiTheme="minorHAnsi" w:hAnsiTheme="minorHAnsi" w:cstheme="minorHAnsi"/>
          <w:color w:val="222222"/>
          <w:shd w:val="clear" w:color="auto" w:fill="FFFFFF"/>
        </w:rPr>
        <w:t>Khiyami</w:t>
      </w:r>
      <w:proofErr w:type="spellEnd"/>
      <w:r w:rsidR="00B22BCC" w:rsidRPr="00FA3A4B">
        <w:rPr>
          <w:rFonts w:asciiTheme="minorHAnsi" w:hAnsiTheme="minorHAnsi" w:cstheme="minorHAnsi"/>
          <w:color w:val="222222"/>
          <w:shd w:val="clear" w:color="auto" w:fill="FFFFFF"/>
        </w:rPr>
        <w:t xml:space="preserve">, </w:t>
      </w:r>
      <w:proofErr w:type="spellStart"/>
      <w:r w:rsidR="00B22BCC" w:rsidRPr="00FA3A4B">
        <w:rPr>
          <w:rFonts w:asciiTheme="minorHAnsi" w:hAnsiTheme="minorHAnsi" w:cstheme="minorHAnsi"/>
          <w:color w:val="222222"/>
          <w:shd w:val="clear" w:color="auto" w:fill="FFFFFF"/>
        </w:rPr>
        <w:t>Almalki</w:t>
      </w:r>
      <w:proofErr w:type="spellEnd"/>
      <w:r w:rsidR="00B22BCC" w:rsidRPr="00FA3A4B">
        <w:rPr>
          <w:rFonts w:asciiTheme="minorHAnsi" w:hAnsiTheme="minorHAnsi" w:cstheme="minorHAnsi"/>
          <w:color w:val="222222"/>
          <w:shd w:val="clear" w:color="auto" w:fill="FFFFFF"/>
        </w:rPr>
        <w:t xml:space="preserve"> and </w:t>
      </w:r>
      <w:proofErr w:type="spellStart"/>
      <w:r w:rsidR="00B22BCC" w:rsidRPr="00FA3A4B">
        <w:rPr>
          <w:rFonts w:asciiTheme="minorHAnsi" w:hAnsiTheme="minorHAnsi" w:cstheme="minorHAnsi"/>
          <w:color w:val="222222"/>
          <w:shd w:val="clear" w:color="auto" w:fill="FFFFFF"/>
        </w:rPr>
        <w:t>Khayame</w:t>
      </w:r>
      <w:proofErr w:type="spellEnd"/>
      <w:r w:rsidR="00B22BCC" w:rsidRPr="00FA3A4B">
        <w:rPr>
          <w:rFonts w:asciiTheme="minorHAnsi" w:hAnsiTheme="minorHAnsi" w:cstheme="minorHAnsi"/>
          <w:color w:val="222222"/>
          <w:shd w:val="clear" w:color="auto" w:fill="FFFFFF"/>
        </w:rPr>
        <w:t>., 2023</w:t>
      </w:r>
      <w:r w:rsidR="00B22BCC" w:rsidRPr="001C3CBE">
        <w:rPr>
          <w:rFonts w:asciiTheme="minorHAnsi" w:hAnsiTheme="minorHAnsi" w:cstheme="minorHAnsi"/>
          <w:color w:val="222222"/>
          <w:shd w:val="clear" w:color="auto" w:fill="FFFFFF"/>
        </w:rPr>
        <w:t xml:space="preserve">). Patients can benefit greatly </w:t>
      </w:r>
      <w:proofErr w:type="gramStart"/>
      <w:r w:rsidR="00B22BCC" w:rsidRPr="001C3CBE">
        <w:rPr>
          <w:rFonts w:asciiTheme="minorHAnsi" w:hAnsiTheme="minorHAnsi" w:cstheme="minorHAnsi"/>
          <w:color w:val="222222"/>
          <w:shd w:val="clear" w:color="auto" w:fill="FFFFFF"/>
        </w:rPr>
        <w:t xml:space="preserve">through the use </w:t>
      </w:r>
      <w:r w:rsidR="00772BA7" w:rsidRPr="001C3CBE">
        <w:rPr>
          <w:rFonts w:asciiTheme="minorHAnsi" w:hAnsiTheme="minorHAnsi" w:cstheme="minorHAnsi"/>
          <w:color w:val="222222"/>
          <w:shd w:val="clear" w:color="auto" w:fill="FFFFFF"/>
        </w:rPr>
        <w:t>o</w:t>
      </w:r>
      <w:r w:rsidR="00B22BCC" w:rsidRPr="001C3CBE">
        <w:rPr>
          <w:rFonts w:asciiTheme="minorHAnsi" w:hAnsiTheme="minorHAnsi" w:cstheme="minorHAnsi"/>
          <w:color w:val="222222"/>
          <w:shd w:val="clear" w:color="auto" w:fill="FFFFFF"/>
        </w:rPr>
        <w:t>f</w:t>
      </w:r>
      <w:proofErr w:type="gramEnd"/>
      <w:r w:rsidR="00B22BCC" w:rsidRPr="001C3CBE">
        <w:rPr>
          <w:rFonts w:asciiTheme="minorHAnsi" w:hAnsiTheme="minorHAnsi" w:cstheme="minorHAnsi"/>
          <w:color w:val="222222"/>
          <w:shd w:val="clear" w:color="auto" w:fill="FFFFFF"/>
        </w:rPr>
        <w:t xml:space="preserve"> ITF </w:t>
      </w:r>
      <w:r w:rsidR="00772BA7" w:rsidRPr="001C3CBE">
        <w:rPr>
          <w:rFonts w:asciiTheme="minorHAnsi" w:hAnsiTheme="minorHAnsi" w:cstheme="minorHAnsi"/>
          <w:color w:val="222222"/>
          <w:shd w:val="clear" w:color="auto" w:fill="FFFFFF"/>
        </w:rPr>
        <w:t>if</w:t>
      </w:r>
      <w:r w:rsidR="00B22BCC" w:rsidRPr="001C3CBE">
        <w:rPr>
          <w:rFonts w:asciiTheme="minorHAnsi" w:hAnsiTheme="minorHAnsi" w:cstheme="minorHAnsi"/>
          <w:color w:val="222222"/>
          <w:shd w:val="clear" w:color="auto" w:fill="FFFFFF"/>
        </w:rPr>
        <w:t xml:space="preserve"> it </w:t>
      </w:r>
      <w:r w:rsidR="00772BA7" w:rsidRPr="001C3CBE">
        <w:rPr>
          <w:rFonts w:asciiTheme="minorHAnsi" w:hAnsiTheme="minorHAnsi" w:cstheme="minorHAnsi"/>
          <w:color w:val="222222"/>
          <w:shd w:val="clear" w:color="auto" w:fill="FFFFFF"/>
        </w:rPr>
        <w:t xml:space="preserve">is </w:t>
      </w:r>
      <w:r w:rsidR="00B22BCC" w:rsidRPr="001C3CBE">
        <w:rPr>
          <w:rFonts w:asciiTheme="minorHAnsi" w:hAnsiTheme="minorHAnsi" w:cstheme="minorHAnsi"/>
          <w:color w:val="222222"/>
          <w:shd w:val="clear" w:color="auto" w:fill="FFFFFF"/>
        </w:rPr>
        <w:t xml:space="preserve">used alongside other therapies such as exercise therapy. Throughout the literature its advised that ITF should not be used alone for the treatment of long-term chronic conditions although it can produce short term analgesic effects </w:t>
      </w:r>
      <w:r w:rsidR="00B22BCC" w:rsidRPr="001C3CBE">
        <w:rPr>
          <w:rFonts w:asciiTheme="minorHAnsi" w:hAnsiTheme="minorHAnsi" w:cstheme="minorHAnsi"/>
          <w:color w:val="222222"/>
          <w:shd w:val="clear" w:color="auto" w:fill="FFFFFF"/>
        </w:rPr>
        <w:t xml:space="preserve">(Almeida </w:t>
      </w:r>
      <w:r w:rsidR="00B22BCC" w:rsidRPr="00CE1EDB">
        <w:rPr>
          <w:rFonts w:asciiTheme="minorHAnsi" w:hAnsiTheme="minorHAnsi" w:cstheme="minorHAnsi"/>
          <w:i/>
          <w:iCs/>
          <w:color w:val="222222"/>
          <w:shd w:val="clear" w:color="auto" w:fill="FFFFFF"/>
        </w:rPr>
        <w:t>et al</w:t>
      </w:r>
      <w:r w:rsidR="00B22BCC" w:rsidRPr="001C3CBE">
        <w:rPr>
          <w:rFonts w:asciiTheme="minorHAnsi" w:hAnsiTheme="minorHAnsi" w:cstheme="minorHAnsi"/>
          <w:color w:val="222222"/>
          <w:shd w:val="clear" w:color="auto" w:fill="FFFFFF"/>
        </w:rPr>
        <w:t>., 2020)</w:t>
      </w:r>
      <w:r w:rsidR="00B22BCC" w:rsidRPr="001C3CBE">
        <w:rPr>
          <w:rFonts w:asciiTheme="minorHAnsi" w:hAnsiTheme="minorHAnsi" w:cstheme="minorHAnsi"/>
        </w:rPr>
        <w:t>.</w:t>
      </w:r>
    </w:p>
    <w:p w14:paraId="0838E860" w14:textId="77777777" w:rsidR="001C3CBE" w:rsidRPr="001C3CBE" w:rsidRDefault="001C3CBE" w:rsidP="001C3CBE">
      <w:pPr>
        <w:spacing w:line="360" w:lineRule="auto"/>
        <w:rPr>
          <w:rFonts w:asciiTheme="minorHAnsi" w:hAnsiTheme="minorHAnsi" w:cstheme="minorHAnsi"/>
          <w:color w:val="000000" w:themeColor="text1"/>
          <w:shd w:val="clear" w:color="auto" w:fill="FFFFFF"/>
        </w:rPr>
      </w:pPr>
    </w:p>
    <w:p w14:paraId="292D5710" w14:textId="4B71DBB4" w:rsidR="00FA3A4B" w:rsidRPr="001C3CBE" w:rsidRDefault="00FA3A4B" w:rsidP="001C3CBE">
      <w:pPr>
        <w:spacing w:line="360" w:lineRule="auto"/>
        <w:rPr>
          <w:rFonts w:asciiTheme="minorHAnsi" w:hAnsiTheme="minorHAnsi" w:cstheme="minorHAnsi"/>
        </w:rPr>
      </w:pPr>
    </w:p>
    <w:p w14:paraId="1589696C" w14:textId="42D6B312" w:rsidR="00FA3A4B" w:rsidRPr="00CE1EDB" w:rsidRDefault="00FA3A4B" w:rsidP="001C3CBE">
      <w:pPr>
        <w:spacing w:line="360" w:lineRule="auto"/>
        <w:rPr>
          <w:rFonts w:asciiTheme="minorHAnsi" w:hAnsiTheme="minorHAnsi" w:cstheme="minorHAnsi"/>
          <w:color w:val="222222"/>
          <w:shd w:val="clear" w:color="auto" w:fill="FFFFFF"/>
        </w:rPr>
      </w:pPr>
      <w:r w:rsidRPr="001C3CBE">
        <w:rPr>
          <w:rFonts w:asciiTheme="minorHAnsi" w:hAnsiTheme="minorHAnsi" w:cstheme="minorHAnsi"/>
        </w:rPr>
        <w:t xml:space="preserve">The skin is highly resistant to low </w:t>
      </w:r>
      <w:r w:rsidR="00CE1EDB">
        <w:rPr>
          <w:rFonts w:asciiTheme="minorHAnsi" w:hAnsiTheme="minorHAnsi" w:cstheme="minorHAnsi"/>
        </w:rPr>
        <w:t xml:space="preserve">electrical </w:t>
      </w:r>
      <w:r w:rsidRPr="001C3CBE">
        <w:rPr>
          <w:rFonts w:asciiTheme="minorHAnsi" w:hAnsiTheme="minorHAnsi" w:cstheme="minorHAnsi"/>
        </w:rPr>
        <w:t xml:space="preserve">frequencies therefore ITF combines two medium frequencies (4000 Hz and 4100 Hz) </w:t>
      </w:r>
      <w:r w:rsidR="00B22BCC" w:rsidRPr="001C3CBE">
        <w:rPr>
          <w:rFonts w:asciiTheme="minorHAnsi" w:hAnsiTheme="minorHAnsi" w:cstheme="minorHAnsi"/>
        </w:rPr>
        <w:t>with</w:t>
      </w:r>
      <w:r w:rsidRPr="001C3CBE">
        <w:rPr>
          <w:rFonts w:asciiTheme="minorHAnsi" w:hAnsiTheme="minorHAnsi" w:cstheme="minorHAnsi"/>
        </w:rPr>
        <w:t xml:space="preserve"> amplitude modulation</w:t>
      </w:r>
      <w:r w:rsidR="00B22BCC" w:rsidRPr="001C3CBE">
        <w:rPr>
          <w:rFonts w:asciiTheme="minorHAnsi" w:hAnsiTheme="minorHAnsi" w:cstheme="minorHAnsi"/>
        </w:rPr>
        <w:t xml:space="preserve"> at low frequencies and t</w:t>
      </w:r>
      <w:r w:rsidRPr="001C3CBE">
        <w:rPr>
          <w:rFonts w:asciiTheme="minorHAnsi" w:hAnsiTheme="minorHAnsi" w:cstheme="minorHAnsi"/>
        </w:rPr>
        <w:t xml:space="preserve">his produces lower skin resistance and allows the electrical currents to penetrate deeper </w:t>
      </w:r>
      <w:r w:rsidRPr="001C3CBE">
        <w:rPr>
          <w:rFonts w:asciiTheme="minorHAnsi" w:hAnsiTheme="minorHAnsi" w:cstheme="minorHAnsi"/>
        </w:rPr>
        <w:t>(</w:t>
      </w:r>
      <w:proofErr w:type="spellStart"/>
      <w:r w:rsidRPr="00FA3A4B">
        <w:rPr>
          <w:rFonts w:asciiTheme="minorHAnsi" w:hAnsiTheme="minorHAnsi" w:cstheme="minorHAnsi"/>
          <w:color w:val="222222"/>
          <w:shd w:val="clear" w:color="auto" w:fill="FFFFFF"/>
        </w:rPr>
        <w:t>Khiyami</w:t>
      </w:r>
      <w:proofErr w:type="spellEnd"/>
      <w:r w:rsidRPr="00FA3A4B">
        <w:rPr>
          <w:rFonts w:asciiTheme="minorHAnsi" w:hAnsiTheme="minorHAnsi" w:cstheme="minorHAnsi"/>
          <w:color w:val="222222"/>
          <w:shd w:val="clear" w:color="auto" w:fill="FFFFFF"/>
        </w:rPr>
        <w:t xml:space="preserve">, </w:t>
      </w:r>
      <w:proofErr w:type="spellStart"/>
      <w:r w:rsidRPr="00FA3A4B">
        <w:rPr>
          <w:rFonts w:asciiTheme="minorHAnsi" w:hAnsiTheme="minorHAnsi" w:cstheme="minorHAnsi"/>
          <w:color w:val="222222"/>
          <w:shd w:val="clear" w:color="auto" w:fill="FFFFFF"/>
        </w:rPr>
        <w:t>Almalki</w:t>
      </w:r>
      <w:proofErr w:type="spellEnd"/>
      <w:r w:rsidRPr="00FA3A4B">
        <w:rPr>
          <w:rFonts w:asciiTheme="minorHAnsi" w:hAnsiTheme="minorHAnsi" w:cstheme="minorHAnsi"/>
          <w:color w:val="222222"/>
          <w:shd w:val="clear" w:color="auto" w:fill="FFFFFF"/>
        </w:rPr>
        <w:t xml:space="preserve"> and </w:t>
      </w:r>
      <w:proofErr w:type="spellStart"/>
      <w:r w:rsidRPr="00FA3A4B">
        <w:rPr>
          <w:rFonts w:asciiTheme="minorHAnsi" w:hAnsiTheme="minorHAnsi" w:cstheme="minorHAnsi"/>
          <w:color w:val="222222"/>
          <w:shd w:val="clear" w:color="auto" w:fill="FFFFFF"/>
        </w:rPr>
        <w:t>Khayame</w:t>
      </w:r>
      <w:proofErr w:type="spellEnd"/>
      <w:r w:rsidRPr="00FA3A4B">
        <w:rPr>
          <w:rFonts w:asciiTheme="minorHAnsi" w:hAnsiTheme="minorHAnsi" w:cstheme="minorHAnsi"/>
          <w:color w:val="222222"/>
          <w:shd w:val="clear" w:color="auto" w:fill="FFFFFF"/>
        </w:rPr>
        <w:t>., 2023</w:t>
      </w:r>
      <w:r w:rsidRPr="001C3CBE">
        <w:rPr>
          <w:rFonts w:asciiTheme="minorHAnsi" w:hAnsiTheme="minorHAnsi" w:cstheme="minorHAnsi"/>
          <w:color w:val="222222"/>
          <w:shd w:val="clear" w:color="auto" w:fill="FFFFFF"/>
        </w:rPr>
        <w:t>)</w:t>
      </w:r>
      <w:r w:rsidR="00B22BCC" w:rsidRPr="001C3CBE">
        <w:rPr>
          <w:rFonts w:asciiTheme="minorHAnsi" w:hAnsiTheme="minorHAnsi" w:cstheme="minorHAnsi"/>
        </w:rPr>
        <w:t xml:space="preserve"> </w:t>
      </w:r>
      <w:r w:rsidR="00B22BCC" w:rsidRPr="001C3CBE">
        <w:rPr>
          <w:rFonts w:asciiTheme="minorHAnsi" w:hAnsiTheme="minorHAnsi" w:cstheme="minorHAnsi"/>
        </w:rPr>
        <w:t>(</w:t>
      </w:r>
      <w:proofErr w:type="spellStart"/>
      <w:r w:rsidR="00B22BCC" w:rsidRPr="00FA3A4B">
        <w:rPr>
          <w:rFonts w:asciiTheme="minorHAnsi" w:hAnsiTheme="minorHAnsi" w:cstheme="minorHAnsi"/>
          <w:color w:val="222222"/>
          <w:shd w:val="clear" w:color="auto" w:fill="FFFFFF"/>
        </w:rPr>
        <w:t>Albornoz</w:t>
      </w:r>
      <w:proofErr w:type="spellEnd"/>
      <w:r w:rsidR="00B22BCC" w:rsidRPr="00FA3A4B">
        <w:rPr>
          <w:rFonts w:asciiTheme="minorHAnsi" w:hAnsiTheme="minorHAnsi" w:cstheme="minorHAnsi"/>
          <w:color w:val="222222"/>
          <w:shd w:val="clear" w:color="auto" w:fill="FFFFFF"/>
        </w:rPr>
        <w:t>-Cabello</w:t>
      </w:r>
      <w:r w:rsidR="00B22BCC" w:rsidRPr="001C3CBE">
        <w:rPr>
          <w:rFonts w:asciiTheme="minorHAnsi" w:hAnsiTheme="minorHAnsi" w:cstheme="minorHAnsi"/>
          <w:color w:val="222222"/>
          <w:shd w:val="clear" w:color="auto" w:fill="FFFFFF"/>
        </w:rPr>
        <w:t xml:space="preserve"> </w:t>
      </w:r>
      <w:r w:rsidR="00B22BCC" w:rsidRPr="00CE1EDB">
        <w:rPr>
          <w:rFonts w:asciiTheme="minorHAnsi" w:hAnsiTheme="minorHAnsi" w:cstheme="minorHAnsi"/>
          <w:i/>
          <w:iCs/>
          <w:color w:val="222222"/>
          <w:shd w:val="clear" w:color="auto" w:fill="FFFFFF"/>
        </w:rPr>
        <w:t>et al.,</w:t>
      </w:r>
      <w:r w:rsidR="00B22BCC" w:rsidRPr="001C3CBE">
        <w:rPr>
          <w:rFonts w:asciiTheme="minorHAnsi" w:hAnsiTheme="minorHAnsi" w:cstheme="minorHAnsi"/>
          <w:color w:val="222222"/>
          <w:shd w:val="clear" w:color="auto" w:fill="FFFFFF"/>
        </w:rPr>
        <w:t xml:space="preserve"> 2017</w:t>
      </w:r>
      <w:r w:rsidR="00B22BCC" w:rsidRPr="001C3CBE">
        <w:rPr>
          <w:rFonts w:asciiTheme="minorHAnsi" w:hAnsiTheme="minorHAnsi" w:cstheme="minorHAnsi"/>
        </w:rPr>
        <w:t>)</w:t>
      </w:r>
      <w:r w:rsidRPr="001C3CBE">
        <w:rPr>
          <w:rFonts w:asciiTheme="minorHAnsi" w:hAnsiTheme="minorHAnsi" w:cstheme="minorHAnsi"/>
        </w:rPr>
        <w:t xml:space="preserve">. IFT can be thought to </w:t>
      </w:r>
      <w:r w:rsidRPr="001C3CBE">
        <w:rPr>
          <w:rFonts w:asciiTheme="minorHAnsi" w:hAnsiTheme="minorHAnsi" w:cstheme="minorHAnsi"/>
        </w:rPr>
        <w:lastRenderedPageBreak/>
        <w:t xml:space="preserve">reduce pain and the reduction in pain can be seen through the pain gate theory. This is where painful stimuli </w:t>
      </w:r>
      <w:proofErr w:type="gramStart"/>
      <w:r w:rsidRPr="001C3CBE">
        <w:rPr>
          <w:rFonts w:asciiTheme="minorHAnsi" w:hAnsiTheme="minorHAnsi" w:cstheme="minorHAnsi"/>
        </w:rPr>
        <w:t>is</w:t>
      </w:r>
      <w:proofErr w:type="gramEnd"/>
      <w:r w:rsidRPr="001C3CBE">
        <w:rPr>
          <w:rFonts w:asciiTheme="minorHAnsi" w:hAnsiTheme="minorHAnsi" w:cstheme="minorHAnsi"/>
        </w:rPr>
        <w:t xml:space="preserve"> carried to the dorsal horn of the spinal cord through small diameter unmyelinated sensory fibres but an electrical stimulation of 100 Hz can stimulate large diameter myelinated fibres then closing the gate at the spinal cord level and in turn reducing pain </w:t>
      </w:r>
      <w:r w:rsidRPr="001C3CBE">
        <w:rPr>
          <w:rFonts w:asciiTheme="minorHAnsi" w:hAnsiTheme="minorHAnsi" w:cstheme="minorHAnsi"/>
        </w:rPr>
        <w:t>(</w:t>
      </w:r>
      <w:proofErr w:type="spellStart"/>
      <w:r w:rsidRPr="00FA3A4B">
        <w:rPr>
          <w:rFonts w:asciiTheme="minorHAnsi" w:hAnsiTheme="minorHAnsi" w:cstheme="minorHAnsi"/>
          <w:color w:val="222222"/>
          <w:shd w:val="clear" w:color="auto" w:fill="FFFFFF"/>
        </w:rPr>
        <w:t>Khiyami</w:t>
      </w:r>
      <w:proofErr w:type="spellEnd"/>
      <w:r w:rsidRPr="00FA3A4B">
        <w:rPr>
          <w:rFonts w:asciiTheme="minorHAnsi" w:hAnsiTheme="minorHAnsi" w:cstheme="minorHAnsi"/>
          <w:color w:val="222222"/>
          <w:shd w:val="clear" w:color="auto" w:fill="FFFFFF"/>
        </w:rPr>
        <w:t xml:space="preserve">, </w:t>
      </w:r>
      <w:proofErr w:type="spellStart"/>
      <w:r w:rsidRPr="00FA3A4B">
        <w:rPr>
          <w:rFonts w:asciiTheme="minorHAnsi" w:hAnsiTheme="minorHAnsi" w:cstheme="minorHAnsi"/>
          <w:color w:val="222222"/>
          <w:shd w:val="clear" w:color="auto" w:fill="FFFFFF"/>
        </w:rPr>
        <w:t>Almalki</w:t>
      </w:r>
      <w:proofErr w:type="spellEnd"/>
      <w:r w:rsidRPr="00FA3A4B">
        <w:rPr>
          <w:rFonts w:asciiTheme="minorHAnsi" w:hAnsiTheme="minorHAnsi" w:cstheme="minorHAnsi"/>
          <w:color w:val="222222"/>
          <w:shd w:val="clear" w:color="auto" w:fill="FFFFFF"/>
        </w:rPr>
        <w:t xml:space="preserve"> and </w:t>
      </w:r>
      <w:proofErr w:type="spellStart"/>
      <w:r w:rsidRPr="00FA3A4B">
        <w:rPr>
          <w:rFonts w:asciiTheme="minorHAnsi" w:hAnsiTheme="minorHAnsi" w:cstheme="minorHAnsi"/>
          <w:color w:val="222222"/>
          <w:shd w:val="clear" w:color="auto" w:fill="FFFFFF"/>
        </w:rPr>
        <w:t>Khayame</w:t>
      </w:r>
      <w:proofErr w:type="spellEnd"/>
      <w:r w:rsidRPr="00FA3A4B">
        <w:rPr>
          <w:rFonts w:asciiTheme="minorHAnsi" w:hAnsiTheme="minorHAnsi" w:cstheme="minorHAnsi"/>
          <w:color w:val="222222"/>
          <w:shd w:val="clear" w:color="auto" w:fill="FFFFFF"/>
        </w:rPr>
        <w:t>., 2023</w:t>
      </w:r>
      <w:r w:rsidRPr="001C3CBE">
        <w:rPr>
          <w:rFonts w:asciiTheme="minorHAnsi" w:hAnsiTheme="minorHAnsi" w:cstheme="minorHAnsi"/>
          <w:color w:val="222222"/>
          <w:shd w:val="clear" w:color="auto" w:fill="FFFFFF"/>
        </w:rPr>
        <w:t>)</w:t>
      </w:r>
      <w:r w:rsidRPr="001C3CBE">
        <w:rPr>
          <w:rFonts w:asciiTheme="minorHAnsi" w:hAnsiTheme="minorHAnsi" w:cstheme="minorHAnsi"/>
        </w:rPr>
        <w:t>.</w:t>
      </w:r>
      <w:r w:rsidR="00FB7861" w:rsidRPr="001C3CBE">
        <w:rPr>
          <w:rFonts w:asciiTheme="minorHAnsi" w:hAnsiTheme="minorHAnsi" w:cstheme="minorHAnsi"/>
        </w:rPr>
        <w:t xml:space="preserve"> </w:t>
      </w:r>
      <w:r w:rsidR="00772BA7" w:rsidRPr="001C3CBE">
        <w:rPr>
          <w:rFonts w:asciiTheme="minorHAnsi" w:hAnsiTheme="minorHAnsi" w:cstheme="minorHAnsi"/>
        </w:rPr>
        <w:t>It’s</w:t>
      </w:r>
      <w:r w:rsidR="008179A9" w:rsidRPr="001C3CBE">
        <w:rPr>
          <w:rFonts w:asciiTheme="minorHAnsi" w:hAnsiTheme="minorHAnsi" w:cstheme="minorHAnsi"/>
        </w:rPr>
        <w:t xml:space="preserve"> been shown clinically that at </w:t>
      </w:r>
      <w:r w:rsidR="00854E1E" w:rsidRPr="001C3CBE">
        <w:rPr>
          <w:rFonts w:asciiTheme="minorHAnsi" w:hAnsiTheme="minorHAnsi" w:cstheme="minorHAnsi"/>
        </w:rPr>
        <w:t>frequencies</w:t>
      </w:r>
      <w:r w:rsidR="008179A9" w:rsidRPr="001C3CBE">
        <w:rPr>
          <w:rFonts w:asciiTheme="minorHAnsi" w:hAnsiTheme="minorHAnsi" w:cstheme="minorHAnsi"/>
        </w:rPr>
        <w:t xml:space="preserve"> of 90-130 Hz </w:t>
      </w:r>
      <w:r w:rsidR="00854E1E" w:rsidRPr="001C3CBE">
        <w:rPr>
          <w:rFonts w:asciiTheme="minorHAnsi" w:hAnsiTheme="minorHAnsi" w:cstheme="minorHAnsi"/>
        </w:rPr>
        <w:t xml:space="preserve">pain can be reduced in patients </w:t>
      </w:r>
      <w:r w:rsidR="00854E1E" w:rsidRPr="001C3CBE">
        <w:rPr>
          <w:rFonts w:asciiTheme="minorHAnsi" w:hAnsiTheme="minorHAnsi" w:cstheme="minorHAnsi"/>
        </w:rPr>
        <w:t>(</w:t>
      </w:r>
      <w:proofErr w:type="spellStart"/>
      <w:r w:rsidR="00854E1E" w:rsidRPr="00FA3A4B">
        <w:rPr>
          <w:rFonts w:asciiTheme="minorHAnsi" w:hAnsiTheme="minorHAnsi" w:cstheme="minorHAnsi"/>
          <w:color w:val="222222"/>
          <w:shd w:val="clear" w:color="auto" w:fill="FFFFFF"/>
        </w:rPr>
        <w:t>Khiyami</w:t>
      </w:r>
      <w:proofErr w:type="spellEnd"/>
      <w:r w:rsidR="00854E1E" w:rsidRPr="00FA3A4B">
        <w:rPr>
          <w:rFonts w:asciiTheme="minorHAnsi" w:hAnsiTheme="minorHAnsi" w:cstheme="minorHAnsi"/>
          <w:color w:val="222222"/>
          <w:shd w:val="clear" w:color="auto" w:fill="FFFFFF"/>
        </w:rPr>
        <w:t xml:space="preserve">, </w:t>
      </w:r>
      <w:proofErr w:type="spellStart"/>
      <w:r w:rsidR="00854E1E" w:rsidRPr="00FA3A4B">
        <w:rPr>
          <w:rFonts w:asciiTheme="minorHAnsi" w:hAnsiTheme="minorHAnsi" w:cstheme="minorHAnsi"/>
          <w:color w:val="222222"/>
          <w:shd w:val="clear" w:color="auto" w:fill="FFFFFF"/>
        </w:rPr>
        <w:t>Almalki</w:t>
      </w:r>
      <w:proofErr w:type="spellEnd"/>
      <w:r w:rsidR="00854E1E" w:rsidRPr="00FA3A4B">
        <w:rPr>
          <w:rFonts w:asciiTheme="minorHAnsi" w:hAnsiTheme="minorHAnsi" w:cstheme="minorHAnsi"/>
          <w:color w:val="222222"/>
          <w:shd w:val="clear" w:color="auto" w:fill="FFFFFF"/>
        </w:rPr>
        <w:t xml:space="preserve"> and </w:t>
      </w:r>
      <w:proofErr w:type="spellStart"/>
      <w:r w:rsidR="00854E1E" w:rsidRPr="00FA3A4B">
        <w:rPr>
          <w:rFonts w:asciiTheme="minorHAnsi" w:hAnsiTheme="minorHAnsi" w:cstheme="minorHAnsi"/>
          <w:color w:val="222222"/>
          <w:shd w:val="clear" w:color="auto" w:fill="FFFFFF"/>
        </w:rPr>
        <w:t>Khayame</w:t>
      </w:r>
      <w:proofErr w:type="spellEnd"/>
      <w:r w:rsidR="00854E1E" w:rsidRPr="00FA3A4B">
        <w:rPr>
          <w:rFonts w:asciiTheme="minorHAnsi" w:hAnsiTheme="minorHAnsi" w:cstheme="minorHAnsi"/>
          <w:color w:val="222222"/>
          <w:shd w:val="clear" w:color="auto" w:fill="FFFFFF"/>
        </w:rPr>
        <w:t>., 2023</w:t>
      </w:r>
      <w:r w:rsidR="00854E1E" w:rsidRPr="001C3CBE">
        <w:rPr>
          <w:rFonts w:asciiTheme="minorHAnsi" w:hAnsiTheme="minorHAnsi" w:cstheme="minorHAnsi"/>
          <w:color w:val="222222"/>
          <w:shd w:val="clear" w:color="auto" w:fill="FFFFFF"/>
        </w:rPr>
        <w:t>)</w:t>
      </w:r>
      <w:r w:rsidR="00854E1E" w:rsidRPr="001C3CBE">
        <w:rPr>
          <w:rFonts w:asciiTheme="minorHAnsi" w:hAnsiTheme="minorHAnsi" w:cstheme="minorHAnsi"/>
        </w:rPr>
        <w:t>.</w:t>
      </w:r>
      <w:r w:rsidR="00B22BCC" w:rsidRPr="001C3CBE">
        <w:rPr>
          <w:rFonts w:asciiTheme="minorHAnsi" w:hAnsiTheme="minorHAnsi" w:cstheme="minorHAnsi"/>
        </w:rPr>
        <w:t xml:space="preserve"> Electrotherapy and in particular IT</w:t>
      </w:r>
      <w:r w:rsidR="00772BA7" w:rsidRPr="001C3CBE">
        <w:rPr>
          <w:rFonts w:asciiTheme="minorHAnsi" w:hAnsiTheme="minorHAnsi" w:cstheme="minorHAnsi"/>
        </w:rPr>
        <w:t>F</w:t>
      </w:r>
      <w:r w:rsidR="00B22BCC" w:rsidRPr="001C3CBE">
        <w:rPr>
          <w:rFonts w:asciiTheme="minorHAnsi" w:hAnsiTheme="minorHAnsi" w:cstheme="minorHAnsi"/>
        </w:rPr>
        <w:t xml:space="preserve"> is thought to stimulate nerves underlying the skin responsible for carrying pain </w:t>
      </w:r>
      <w:r w:rsidR="00772BA7" w:rsidRPr="001C3CBE">
        <w:rPr>
          <w:rFonts w:asciiTheme="minorHAnsi" w:hAnsiTheme="minorHAnsi" w:cstheme="minorHAnsi"/>
        </w:rPr>
        <w:t>sensations and signals</w:t>
      </w:r>
      <w:r w:rsidR="00B22BCC" w:rsidRPr="001C3CBE">
        <w:rPr>
          <w:rFonts w:asciiTheme="minorHAnsi" w:hAnsiTheme="minorHAnsi" w:cstheme="minorHAnsi"/>
        </w:rPr>
        <w:t xml:space="preserve"> (</w:t>
      </w:r>
      <w:r w:rsidR="00B22BCC" w:rsidRPr="001C3CBE">
        <w:rPr>
          <w:rFonts w:asciiTheme="minorHAnsi" w:hAnsiTheme="minorHAnsi" w:cstheme="minorHAnsi"/>
          <w:color w:val="222222"/>
          <w:shd w:val="clear" w:color="auto" w:fill="FFFFFF"/>
        </w:rPr>
        <w:t xml:space="preserve">Olawale, and </w:t>
      </w:r>
      <w:proofErr w:type="spellStart"/>
      <w:r w:rsidR="00B22BCC" w:rsidRPr="001C3CBE">
        <w:rPr>
          <w:rFonts w:asciiTheme="minorHAnsi" w:hAnsiTheme="minorHAnsi" w:cstheme="minorHAnsi"/>
          <w:color w:val="222222"/>
          <w:shd w:val="clear" w:color="auto" w:fill="FFFFFF"/>
        </w:rPr>
        <w:t>Agudzeamegah</w:t>
      </w:r>
      <w:proofErr w:type="spellEnd"/>
      <w:r w:rsidR="00B22BCC" w:rsidRPr="001C3CBE">
        <w:rPr>
          <w:rFonts w:asciiTheme="minorHAnsi" w:hAnsiTheme="minorHAnsi" w:cstheme="minorHAnsi"/>
          <w:color w:val="222222"/>
          <w:shd w:val="clear" w:color="auto" w:fill="FFFFFF"/>
        </w:rPr>
        <w:t>., 2014</w:t>
      </w:r>
      <w:r w:rsidR="00B22BCC" w:rsidRPr="001C3CBE">
        <w:rPr>
          <w:rFonts w:asciiTheme="minorHAnsi" w:hAnsiTheme="minorHAnsi" w:cstheme="minorHAnsi"/>
          <w:color w:val="222222"/>
          <w:shd w:val="clear" w:color="auto" w:fill="FFFFFF"/>
        </w:rPr>
        <w:t xml:space="preserve">). </w:t>
      </w:r>
      <w:r w:rsidR="00772BA7" w:rsidRPr="001C3CBE">
        <w:rPr>
          <w:rFonts w:asciiTheme="minorHAnsi" w:hAnsiTheme="minorHAnsi" w:cstheme="minorHAnsi"/>
          <w:color w:val="222222"/>
          <w:shd w:val="clear" w:color="auto" w:fill="FFFFFF"/>
        </w:rPr>
        <w:t>It’s</w:t>
      </w:r>
      <w:r w:rsidR="00B22BCC" w:rsidRPr="001C3CBE">
        <w:rPr>
          <w:rFonts w:asciiTheme="minorHAnsi" w:hAnsiTheme="minorHAnsi" w:cstheme="minorHAnsi"/>
          <w:color w:val="222222"/>
          <w:shd w:val="clear" w:color="auto" w:fill="FFFFFF"/>
        </w:rPr>
        <w:t xml:space="preserve"> hard to determine the best machine settings and electrode placement for the required effects as many different trail</w:t>
      </w:r>
      <w:r w:rsidR="00772BA7" w:rsidRPr="001C3CBE">
        <w:rPr>
          <w:rFonts w:asciiTheme="minorHAnsi" w:hAnsiTheme="minorHAnsi" w:cstheme="minorHAnsi"/>
          <w:color w:val="222222"/>
          <w:shd w:val="clear" w:color="auto" w:fill="FFFFFF"/>
        </w:rPr>
        <w:t>s</w:t>
      </w:r>
      <w:r w:rsidR="00B22BCC" w:rsidRPr="001C3CBE">
        <w:rPr>
          <w:rFonts w:asciiTheme="minorHAnsi" w:hAnsiTheme="minorHAnsi" w:cstheme="minorHAnsi"/>
          <w:color w:val="222222"/>
          <w:shd w:val="clear" w:color="auto" w:fill="FFFFFF"/>
        </w:rPr>
        <w:t xml:space="preserve"> report different pad placement and stimulation parameters </w:t>
      </w:r>
      <w:r w:rsidR="00B22BCC" w:rsidRPr="001C3CBE">
        <w:rPr>
          <w:rFonts w:asciiTheme="minorHAnsi" w:hAnsiTheme="minorHAnsi" w:cstheme="minorHAnsi"/>
        </w:rPr>
        <w:t>(</w:t>
      </w:r>
      <w:proofErr w:type="spellStart"/>
      <w:r w:rsidR="00B22BCC" w:rsidRPr="00FA3A4B">
        <w:rPr>
          <w:rFonts w:asciiTheme="minorHAnsi" w:hAnsiTheme="minorHAnsi" w:cstheme="minorHAnsi"/>
          <w:color w:val="222222"/>
          <w:shd w:val="clear" w:color="auto" w:fill="FFFFFF"/>
        </w:rPr>
        <w:t>Albornoz</w:t>
      </w:r>
      <w:proofErr w:type="spellEnd"/>
      <w:r w:rsidR="00B22BCC" w:rsidRPr="00FA3A4B">
        <w:rPr>
          <w:rFonts w:asciiTheme="minorHAnsi" w:hAnsiTheme="minorHAnsi" w:cstheme="minorHAnsi"/>
          <w:color w:val="222222"/>
          <w:shd w:val="clear" w:color="auto" w:fill="FFFFFF"/>
        </w:rPr>
        <w:t>-Cabello</w:t>
      </w:r>
      <w:r w:rsidR="00B22BCC" w:rsidRPr="001C3CBE">
        <w:rPr>
          <w:rFonts w:asciiTheme="minorHAnsi" w:hAnsiTheme="minorHAnsi" w:cstheme="minorHAnsi"/>
          <w:color w:val="222222"/>
          <w:shd w:val="clear" w:color="auto" w:fill="FFFFFF"/>
        </w:rPr>
        <w:t xml:space="preserve"> </w:t>
      </w:r>
      <w:r w:rsidR="00B22BCC" w:rsidRPr="00CE1EDB">
        <w:rPr>
          <w:rFonts w:asciiTheme="minorHAnsi" w:hAnsiTheme="minorHAnsi" w:cstheme="minorHAnsi"/>
          <w:i/>
          <w:iCs/>
          <w:color w:val="222222"/>
          <w:shd w:val="clear" w:color="auto" w:fill="FFFFFF"/>
        </w:rPr>
        <w:t>et al</w:t>
      </w:r>
      <w:r w:rsidR="00B22BCC" w:rsidRPr="001C3CBE">
        <w:rPr>
          <w:rFonts w:asciiTheme="minorHAnsi" w:hAnsiTheme="minorHAnsi" w:cstheme="minorHAnsi"/>
          <w:color w:val="222222"/>
          <w:shd w:val="clear" w:color="auto" w:fill="FFFFFF"/>
        </w:rPr>
        <w:t>., 2017</w:t>
      </w:r>
      <w:r w:rsidR="00B22BCC" w:rsidRPr="001C3CBE">
        <w:rPr>
          <w:rFonts w:asciiTheme="minorHAnsi" w:hAnsiTheme="minorHAnsi" w:cstheme="minorHAnsi"/>
          <w:color w:val="222222"/>
          <w:shd w:val="clear" w:color="auto" w:fill="FFFFFF"/>
        </w:rPr>
        <w:t xml:space="preserve">). </w:t>
      </w:r>
      <w:r w:rsidR="00A10242" w:rsidRPr="001C3CBE">
        <w:rPr>
          <w:rFonts w:asciiTheme="minorHAnsi" w:hAnsiTheme="minorHAnsi" w:cstheme="minorHAnsi"/>
          <w:color w:val="222222"/>
          <w:shd w:val="clear" w:color="auto" w:fill="FFFFFF"/>
        </w:rPr>
        <w:t xml:space="preserve">One thing that remains consistent through most studies is that ITF should be applied with a strong but comfortable intensity to the patient </w:t>
      </w:r>
      <w:r w:rsidR="00A10242" w:rsidRPr="001C3CBE">
        <w:rPr>
          <w:rFonts w:asciiTheme="minorHAnsi" w:hAnsiTheme="minorHAnsi" w:cstheme="minorHAnsi"/>
          <w:color w:val="222222"/>
          <w:shd w:val="clear" w:color="auto" w:fill="FFFFFF"/>
        </w:rPr>
        <w:t>(Gaba, Sethi, and Bhardwaj., 2020).</w:t>
      </w:r>
      <w:r w:rsidR="00A10242" w:rsidRPr="001C3CBE">
        <w:rPr>
          <w:rFonts w:asciiTheme="minorHAnsi" w:hAnsiTheme="minorHAnsi" w:cstheme="minorHAnsi"/>
          <w:color w:val="222222"/>
          <w:shd w:val="clear" w:color="auto" w:fill="FFFFFF"/>
        </w:rPr>
        <w:t xml:space="preserve"> </w:t>
      </w:r>
      <w:r w:rsidR="00B22BCC" w:rsidRPr="001C3CBE">
        <w:rPr>
          <w:rFonts w:asciiTheme="minorHAnsi" w:hAnsiTheme="minorHAnsi" w:cstheme="minorHAnsi"/>
          <w:color w:val="222222"/>
          <w:shd w:val="clear" w:color="auto" w:fill="FFFFFF"/>
        </w:rPr>
        <w:t>When an athlete becomes injured the recovery and rehabilitation of that patient is very important. Keeping muscles stimulated and strong</w:t>
      </w:r>
      <w:r w:rsidR="00772BA7" w:rsidRPr="001C3CBE">
        <w:rPr>
          <w:rFonts w:asciiTheme="minorHAnsi" w:hAnsiTheme="minorHAnsi" w:cstheme="minorHAnsi"/>
          <w:color w:val="222222"/>
          <w:shd w:val="clear" w:color="auto" w:fill="FFFFFF"/>
        </w:rPr>
        <w:t xml:space="preserve"> in turn</w:t>
      </w:r>
      <w:r w:rsidR="00B22BCC" w:rsidRPr="001C3CBE">
        <w:rPr>
          <w:rFonts w:asciiTheme="minorHAnsi" w:hAnsiTheme="minorHAnsi" w:cstheme="minorHAnsi"/>
          <w:color w:val="222222"/>
          <w:shd w:val="clear" w:color="auto" w:fill="FFFFFF"/>
        </w:rPr>
        <w:t xml:space="preserve"> preventing </w:t>
      </w:r>
      <w:r w:rsidR="00B22BCC" w:rsidRPr="001C3CBE">
        <w:rPr>
          <w:rFonts w:asciiTheme="minorHAnsi" w:hAnsiTheme="minorHAnsi" w:cstheme="minorHAnsi"/>
        </w:rPr>
        <w:t xml:space="preserve">muscle atrophy is a key benefit of ITF as even though a tissue may be damaged ITF can still produce voluntary contractions within the tissue keeping it active </w:t>
      </w:r>
      <w:r w:rsidR="00B22BCC" w:rsidRPr="001C3CBE">
        <w:rPr>
          <w:rFonts w:asciiTheme="minorHAnsi" w:hAnsiTheme="minorHAnsi" w:cstheme="minorHAnsi"/>
        </w:rPr>
        <w:t>(</w:t>
      </w:r>
      <w:proofErr w:type="spellStart"/>
      <w:r w:rsidR="00B22BCC" w:rsidRPr="00FA3A4B">
        <w:rPr>
          <w:rFonts w:asciiTheme="minorHAnsi" w:hAnsiTheme="minorHAnsi" w:cstheme="minorHAnsi"/>
          <w:color w:val="222222"/>
          <w:shd w:val="clear" w:color="auto" w:fill="FFFFFF"/>
        </w:rPr>
        <w:t>Khiyami</w:t>
      </w:r>
      <w:proofErr w:type="spellEnd"/>
      <w:r w:rsidR="00B22BCC" w:rsidRPr="00FA3A4B">
        <w:rPr>
          <w:rFonts w:asciiTheme="minorHAnsi" w:hAnsiTheme="minorHAnsi" w:cstheme="minorHAnsi"/>
          <w:color w:val="222222"/>
          <w:shd w:val="clear" w:color="auto" w:fill="FFFFFF"/>
        </w:rPr>
        <w:t xml:space="preserve">, </w:t>
      </w:r>
      <w:proofErr w:type="spellStart"/>
      <w:r w:rsidR="00B22BCC" w:rsidRPr="00FA3A4B">
        <w:rPr>
          <w:rFonts w:asciiTheme="minorHAnsi" w:hAnsiTheme="minorHAnsi" w:cstheme="minorHAnsi"/>
          <w:color w:val="222222"/>
          <w:shd w:val="clear" w:color="auto" w:fill="FFFFFF"/>
        </w:rPr>
        <w:t>Almalki</w:t>
      </w:r>
      <w:proofErr w:type="spellEnd"/>
      <w:r w:rsidR="00B22BCC" w:rsidRPr="00FA3A4B">
        <w:rPr>
          <w:rFonts w:asciiTheme="minorHAnsi" w:hAnsiTheme="minorHAnsi" w:cstheme="minorHAnsi"/>
          <w:color w:val="222222"/>
          <w:shd w:val="clear" w:color="auto" w:fill="FFFFFF"/>
        </w:rPr>
        <w:t xml:space="preserve"> and </w:t>
      </w:r>
      <w:proofErr w:type="spellStart"/>
      <w:r w:rsidR="00B22BCC" w:rsidRPr="00FA3A4B">
        <w:rPr>
          <w:rFonts w:asciiTheme="minorHAnsi" w:hAnsiTheme="minorHAnsi" w:cstheme="minorHAnsi"/>
          <w:color w:val="222222"/>
          <w:shd w:val="clear" w:color="auto" w:fill="FFFFFF"/>
        </w:rPr>
        <w:t>Khayame</w:t>
      </w:r>
      <w:proofErr w:type="spellEnd"/>
      <w:r w:rsidR="00B22BCC" w:rsidRPr="00FA3A4B">
        <w:rPr>
          <w:rFonts w:asciiTheme="minorHAnsi" w:hAnsiTheme="minorHAnsi" w:cstheme="minorHAnsi"/>
          <w:color w:val="222222"/>
          <w:shd w:val="clear" w:color="auto" w:fill="FFFFFF"/>
        </w:rPr>
        <w:t>., 2023</w:t>
      </w:r>
      <w:r w:rsidR="00B22BCC" w:rsidRPr="001C3CBE">
        <w:rPr>
          <w:rFonts w:asciiTheme="minorHAnsi" w:hAnsiTheme="minorHAnsi" w:cstheme="minorHAnsi"/>
          <w:color w:val="222222"/>
          <w:shd w:val="clear" w:color="auto" w:fill="FFFFFF"/>
        </w:rPr>
        <w:t>).</w:t>
      </w:r>
      <w:r w:rsidR="00B22BCC" w:rsidRPr="001C3CBE">
        <w:rPr>
          <w:rFonts w:asciiTheme="minorHAnsi" w:hAnsiTheme="minorHAnsi" w:cstheme="minorHAnsi"/>
          <w:color w:val="222222"/>
          <w:shd w:val="clear" w:color="auto" w:fill="FFFFFF"/>
        </w:rPr>
        <w:t xml:space="preserve"> ITF can be seen to increase blood flow to the target area to the skin and the fascia through the continuous contraction of the muscle which also increases metabolic enzymes </w:t>
      </w:r>
      <w:r w:rsidR="00B22BCC" w:rsidRPr="001C3CBE">
        <w:rPr>
          <w:rFonts w:asciiTheme="minorHAnsi" w:hAnsiTheme="minorHAnsi" w:cstheme="minorHAnsi"/>
        </w:rPr>
        <w:t>(</w:t>
      </w:r>
      <w:proofErr w:type="spellStart"/>
      <w:r w:rsidR="00B22BCC" w:rsidRPr="00FA3A4B">
        <w:rPr>
          <w:rFonts w:asciiTheme="minorHAnsi" w:hAnsiTheme="minorHAnsi" w:cstheme="minorHAnsi"/>
          <w:color w:val="222222"/>
          <w:shd w:val="clear" w:color="auto" w:fill="FFFFFF"/>
        </w:rPr>
        <w:t>Khiyami</w:t>
      </w:r>
      <w:proofErr w:type="spellEnd"/>
      <w:r w:rsidR="00B22BCC" w:rsidRPr="00FA3A4B">
        <w:rPr>
          <w:rFonts w:asciiTheme="minorHAnsi" w:hAnsiTheme="minorHAnsi" w:cstheme="minorHAnsi"/>
          <w:color w:val="222222"/>
          <w:shd w:val="clear" w:color="auto" w:fill="FFFFFF"/>
        </w:rPr>
        <w:t xml:space="preserve">, </w:t>
      </w:r>
      <w:proofErr w:type="spellStart"/>
      <w:r w:rsidR="00B22BCC" w:rsidRPr="00FA3A4B">
        <w:rPr>
          <w:rFonts w:asciiTheme="minorHAnsi" w:hAnsiTheme="minorHAnsi" w:cstheme="minorHAnsi"/>
          <w:color w:val="222222"/>
          <w:shd w:val="clear" w:color="auto" w:fill="FFFFFF"/>
        </w:rPr>
        <w:t>Almalki</w:t>
      </w:r>
      <w:proofErr w:type="spellEnd"/>
      <w:r w:rsidR="00B22BCC" w:rsidRPr="00FA3A4B">
        <w:rPr>
          <w:rFonts w:asciiTheme="minorHAnsi" w:hAnsiTheme="minorHAnsi" w:cstheme="minorHAnsi"/>
          <w:color w:val="222222"/>
          <w:shd w:val="clear" w:color="auto" w:fill="FFFFFF"/>
        </w:rPr>
        <w:t xml:space="preserve"> and </w:t>
      </w:r>
      <w:proofErr w:type="spellStart"/>
      <w:r w:rsidR="00B22BCC" w:rsidRPr="00FA3A4B">
        <w:rPr>
          <w:rFonts w:asciiTheme="minorHAnsi" w:hAnsiTheme="minorHAnsi" w:cstheme="minorHAnsi"/>
          <w:color w:val="222222"/>
          <w:shd w:val="clear" w:color="auto" w:fill="FFFFFF"/>
        </w:rPr>
        <w:t>Khayame</w:t>
      </w:r>
      <w:proofErr w:type="spellEnd"/>
      <w:r w:rsidR="00B22BCC" w:rsidRPr="00FA3A4B">
        <w:rPr>
          <w:rFonts w:asciiTheme="minorHAnsi" w:hAnsiTheme="minorHAnsi" w:cstheme="minorHAnsi"/>
          <w:color w:val="222222"/>
          <w:shd w:val="clear" w:color="auto" w:fill="FFFFFF"/>
        </w:rPr>
        <w:t>., 2023</w:t>
      </w:r>
      <w:r w:rsidR="00B22BCC" w:rsidRPr="001C3CBE">
        <w:rPr>
          <w:rFonts w:asciiTheme="minorHAnsi" w:hAnsiTheme="minorHAnsi" w:cstheme="minorHAnsi"/>
          <w:color w:val="222222"/>
          <w:shd w:val="clear" w:color="auto" w:fill="FFFFFF"/>
        </w:rPr>
        <w:t>).</w:t>
      </w:r>
      <w:r w:rsidR="00B22BCC" w:rsidRPr="001C3CBE">
        <w:rPr>
          <w:rFonts w:asciiTheme="minorHAnsi" w:hAnsiTheme="minorHAnsi" w:cstheme="minorHAnsi"/>
          <w:color w:val="222222"/>
          <w:shd w:val="clear" w:color="auto" w:fill="FFFFFF"/>
        </w:rPr>
        <w:t xml:space="preserve"> </w:t>
      </w:r>
      <w:proofErr w:type="spellStart"/>
      <w:r w:rsidR="00B22BCC" w:rsidRPr="00FA3A4B">
        <w:rPr>
          <w:rFonts w:asciiTheme="minorHAnsi" w:hAnsiTheme="minorHAnsi" w:cstheme="minorHAnsi"/>
          <w:color w:val="222222"/>
          <w:shd w:val="clear" w:color="auto" w:fill="FFFFFF"/>
        </w:rPr>
        <w:t>Khiyami</w:t>
      </w:r>
      <w:proofErr w:type="spellEnd"/>
      <w:r w:rsidR="00B22BCC" w:rsidRPr="00FA3A4B">
        <w:rPr>
          <w:rFonts w:asciiTheme="minorHAnsi" w:hAnsiTheme="minorHAnsi" w:cstheme="minorHAnsi"/>
          <w:color w:val="222222"/>
          <w:shd w:val="clear" w:color="auto" w:fill="FFFFFF"/>
        </w:rPr>
        <w:t xml:space="preserve">, </w:t>
      </w:r>
      <w:proofErr w:type="spellStart"/>
      <w:r w:rsidR="00B22BCC" w:rsidRPr="00FA3A4B">
        <w:rPr>
          <w:rFonts w:asciiTheme="minorHAnsi" w:hAnsiTheme="minorHAnsi" w:cstheme="minorHAnsi"/>
          <w:color w:val="222222"/>
          <w:shd w:val="clear" w:color="auto" w:fill="FFFFFF"/>
        </w:rPr>
        <w:t>Almalki</w:t>
      </w:r>
      <w:proofErr w:type="spellEnd"/>
      <w:r w:rsidR="00B22BCC" w:rsidRPr="00FA3A4B">
        <w:rPr>
          <w:rFonts w:asciiTheme="minorHAnsi" w:hAnsiTheme="minorHAnsi" w:cstheme="minorHAnsi"/>
          <w:color w:val="222222"/>
          <w:shd w:val="clear" w:color="auto" w:fill="FFFFFF"/>
        </w:rPr>
        <w:t xml:space="preserve"> and </w:t>
      </w:r>
      <w:proofErr w:type="spellStart"/>
      <w:r w:rsidR="00B22BCC" w:rsidRPr="00FA3A4B">
        <w:rPr>
          <w:rFonts w:asciiTheme="minorHAnsi" w:hAnsiTheme="minorHAnsi" w:cstheme="minorHAnsi"/>
          <w:color w:val="222222"/>
          <w:shd w:val="clear" w:color="auto" w:fill="FFFFFF"/>
        </w:rPr>
        <w:t>Khayame</w:t>
      </w:r>
      <w:proofErr w:type="spellEnd"/>
      <w:r w:rsidR="00C26320" w:rsidRPr="001C3CBE">
        <w:rPr>
          <w:rFonts w:asciiTheme="minorHAnsi" w:hAnsiTheme="minorHAnsi" w:cstheme="minorHAnsi"/>
          <w:color w:val="222222"/>
          <w:shd w:val="clear" w:color="auto" w:fill="FFFFFF"/>
        </w:rPr>
        <w:t xml:space="preserve"> (</w:t>
      </w:r>
      <w:r w:rsidR="00B22BCC" w:rsidRPr="00FA3A4B">
        <w:rPr>
          <w:rFonts w:asciiTheme="minorHAnsi" w:hAnsiTheme="minorHAnsi" w:cstheme="minorHAnsi"/>
          <w:color w:val="222222"/>
          <w:shd w:val="clear" w:color="auto" w:fill="FFFFFF"/>
        </w:rPr>
        <w:t>2023</w:t>
      </w:r>
      <w:r w:rsidR="00B22BCC" w:rsidRPr="001C3CBE">
        <w:rPr>
          <w:rFonts w:asciiTheme="minorHAnsi" w:hAnsiTheme="minorHAnsi" w:cstheme="minorHAnsi"/>
          <w:color w:val="222222"/>
          <w:shd w:val="clear" w:color="auto" w:fill="FFFFFF"/>
        </w:rPr>
        <w:t>)</w:t>
      </w:r>
      <w:r w:rsidR="00B22BCC" w:rsidRPr="001C3CBE">
        <w:rPr>
          <w:rFonts w:asciiTheme="minorHAnsi" w:hAnsiTheme="minorHAnsi" w:cstheme="minorHAnsi"/>
          <w:color w:val="222222"/>
          <w:shd w:val="clear" w:color="auto" w:fill="FFFFFF"/>
        </w:rPr>
        <w:t xml:space="preserve"> then state that ITF could be used to decrease </w:t>
      </w:r>
      <w:r w:rsidR="00772BA7" w:rsidRPr="001C3CBE">
        <w:rPr>
          <w:rFonts w:asciiTheme="minorHAnsi" w:hAnsiTheme="minorHAnsi" w:cstheme="minorHAnsi"/>
          <w:color w:val="222222"/>
          <w:shd w:val="clear" w:color="auto" w:fill="FFFFFF"/>
        </w:rPr>
        <w:t>o</w:t>
      </w:r>
      <w:r w:rsidR="00B22BCC" w:rsidRPr="001C3CBE">
        <w:rPr>
          <w:rFonts w:asciiTheme="minorHAnsi" w:hAnsiTheme="minorHAnsi" w:cstheme="minorHAnsi"/>
          <w:color w:val="222222"/>
          <w:shd w:val="clear" w:color="auto" w:fill="FFFFFF"/>
        </w:rPr>
        <w:t xml:space="preserve">edema and joint effusion through muscle contraction. This assists with </w:t>
      </w:r>
      <w:r w:rsidR="00772BA7" w:rsidRPr="001C3CBE">
        <w:rPr>
          <w:rFonts w:asciiTheme="minorHAnsi" w:hAnsiTheme="minorHAnsi" w:cstheme="minorHAnsi"/>
          <w:color w:val="222222"/>
          <w:shd w:val="clear" w:color="auto" w:fill="FFFFFF"/>
        </w:rPr>
        <w:t xml:space="preserve">an increase in </w:t>
      </w:r>
      <w:r w:rsidR="00B22BCC" w:rsidRPr="001C3CBE">
        <w:rPr>
          <w:rFonts w:asciiTheme="minorHAnsi" w:hAnsiTheme="minorHAnsi" w:cstheme="minorHAnsi"/>
          <w:color w:val="222222"/>
          <w:shd w:val="clear" w:color="auto" w:fill="FFFFFF"/>
        </w:rPr>
        <w:t xml:space="preserve">tissue fluid due to cell membrane permeability and vasodilation. These effects can be seen through 1-30Hz and 1-10Hz. </w:t>
      </w:r>
      <w:r w:rsidR="009B5657" w:rsidRPr="001C3CBE">
        <w:rPr>
          <w:rFonts w:asciiTheme="minorHAnsi" w:hAnsiTheme="minorHAnsi" w:cstheme="minorHAnsi"/>
          <w:color w:val="222222"/>
          <w:shd w:val="clear" w:color="auto" w:fill="FFFFFF"/>
        </w:rPr>
        <w:t xml:space="preserve">Many of the reported effects of ITF are analgesic effects through activation of the gate control theory, suppression of the descending pain pathways, physiological blockage as well as a placebo effect </w:t>
      </w:r>
      <w:r w:rsidR="009B5657" w:rsidRPr="001C3CBE">
        <w:rPr>
          <w:rFonts w:asciiTheme="minorHAnsi" w:hAnsiTheme="minorHAnsi" w:cstheme="minorHAnsi"/>
          <w:color w:val="222222"/>
          <w:shd w:val="clear" w:color="auto" w:fill="FFFFFF"/>
        </w:rPr>
        <w:t xml:space="preserve">(Gaba, Sethi, and Bhardwaj., 2020). </w:t>
      </w:r>
      <w:proofErr w:type="spellStart"/>
      <w:r w:rsidR="009B5657" w:rsidRPr="001C3CBE">
        <w:rPr>
          <w:rFonts w:asciiTheme="minorHAnsi" w:hAnsiTheme="minorHAnsi" w:cstheme="minorHAnsi"/>
          <w:color w:val="222222"/>
          <w:shd w:val="clear" w:color="auto" w:fill="FFFFFF"/>
        </w:rPr>
        <w:t>Melzack</w:t>
      </w:r>
      <w:proofErr w:type="spellEnd"/>
      <w:r w:rsidR="009B5657" w:rsidRPr="001C3CBE">
        <w:rPr>
          <w:rFonts w:asciiTheme="minorHAnsi" w:hAnsiTheme="minorHAnsi" w:cstheme="minorHAnsi"/>
          <w:color w:val="222222"/>
          <w:shd w:val="clear" w:color="auto" w:fill="FFFFFF"/>
        </w:rPr>
        <w:t xml:space="preserve"> and Wall </w:t>
      </w:r>
      <w:r w:rsidR="009B5657" w:rsidRPr="001C3CBE">
        <w:rPr>
          <w:rFonts w:asciiTheme="minorHAnsi" w:hAnsiTheme="minorHAnsi" w:cstheme="minorHAnsi"/>
          <w:color w:val="222222"/>
          <w:shd w:val="clear" w:color="auto" w:fill="FFFFFF"/>
        </w:rPr>
        <w:t>(</w:t>
      </w:r>
      <w:r w:rsidR="009B5657" w:rsidRPr="001C3CBE">
        <w:rPr>
          <w:rFonts w:asciiTheme="minorHAnsi" w:hAnsiTheme="minorHAnsi" w:cstheme="minorHAnsi"/>
          <w:color w:val="222222"/>
          <w:shd w:val="clear" w:color="auto" w:fill="FFFFFF"/>
        </w:rPr>
        <w:t>196</w:t>
      </w:r>
      <w:r w:rsidR="009B5657" w:rsidRPr="001C3CBE">
        <w:rPr>
          <w:rFonts w:asciiTheme="minorHAnsi" w:hAnsiTheme="minorHAnsi" w:cstheme="minorHAnsi"/>
          <w:color w:val="222222"/>
          <w:shd w:val="clear" w:color="auto" w:fill="FFFFFF"/>
        </w:rPr>
        <w:t xml:space="preserve">5) mention that stimulation of the large diameter nerve fibres triggers the pain gating mechanism in the dorsal horn of the spinal cord, and this can be achieved at a frequency of 100 Hz. At a lower frequency of ITF endogenous opioids can be released from higher centres of the brain and travel down the descending pathways to inhibit nociceptive transition at the spinal cord level. These endogenous opioids such as endorphins, dynorphins and enkephalins have an important effect in the control of nociceptive stimuli from the primary afferent nerves </w:t>
      </w:r>
      <w:r w:rsidR="009B5657" w:rsidRPr="001C3CBE">
        <w:rPr>
          <w:rFonts w:asciiTheme="minorHAnsi" w:hAnsiTheme="minorHAnsi" w:cstheme="minorHAnsi"/>
          <w:color w:val="222222"/>
          <w:shd w:val="clear" w:color="auto" w:fill="FFFFFF"/>
        </w:rPr>
        <w:t>(Gaba, Sethi, and Bhardwaj., 2020).</w:t>
      </w:r>
      <w:r w:rsidR="009B5657" w:rsidRPr="001C3CBE">
        <w:rPr>
          <w:rFonts w:asciiTheme="minorHAnsi" w:hAnsiTheme="minorHAnsi" w:cstheme="minorHAnsi"/>
          <w:color w:val="222222"/>
          <w:shd w:val="clear" w:color="auto" w:fill="FFFFFF"/>
        </w:rPr>
        <w:t xml:space="preserve"> </w:t>
      </w:r>
      <w:r w:rsidR="00C26320" w:rsidRPr="001C3CBE">
        <w:rPr>
          <w:rFonts w:asciiTheme="minorHAnsi" w:hAnsiTheme="minorHAnsi" w:cstheme="minorHAnsi"/>
          <w:color w:val="222222"/>
          <w:shd w:val="clear" w:color="auto" w:fill="FFFFFF"/>
        </w:rPr>
        <w:t xml:space="preserve">Then Gaba Sethi and Bhardwaj (2020) </w:t>
      </w:r>
      <w:r w:rsidR="00C26320" w:rsidRPr="001C3CBE">
        <w:rPr>
          <w:rFonts w:asciiTheme="minorHAnsi" w:hAnsiTheme="minorHAnsi" w:cstheme="minorHAnsi"/>
          <w:color w:val="222222"/>
          <w:shd w:val="clear" w:color="auto" w:fill="FFFFFF"/>
        </w:rPr>
        <w:lastRenderedPageBreak/>
        <w:t xml:space="preserve">state that ITF can have a physiological blockage effect where C and Ad fibres won’t conduct nociceptive impulses, and this can be seen to occur at frequencies of approximately 15Hz and 40Hz. </w:t>
      </w:r>
      <w:r w:rsidR="00CE1EDB">
        <w:rPr>
          <w:rFonts w:asciiTheme="minorHAnsi" w:hAnsiTheme="minorHAnsi" w:cstheme="minorHAnsi"/>
          <w:color w:val="222222"/>
          <w:shd w:val="clear" w:color="auto" w:fill="FFFFFF"/>
        </w:rPr>
        <w:t xml:space="preserve">A </w:t>
      </w:r>
      <w:r w:rsidR="00C26320" w:rsidRPr="001C3CBE">
        <w:rPr>
          <w:rFonts w:asciiTheme="minorHAnsi" w:hAnsiTheme="minorHAnsi" w:cstheme="minorHAnsi"/>
          <w:color w:val="222222"/>
          <w:shd w:val="clear" w:color="auto" w:fill="FFFFFF"/>
        </w:rPr>
        <w:t xml:space="preserve">major effect on a patient may be placebo due to the client- therapist relationship as well as the electrotherapy equipment being technically advance therefore the client may be </w:t>
      </w:r>
      <w:r w:rsidR="00CE1EDB" w:rsidRPr="001C3CBE">
        <w:rPr>
          <w:rFonts w:asciiTheme="minorHAnsi" w:hAnsiTheme="minorHAnsi" w:cstheme="minorHAnsi"/>
          <w:color w:val="222222"/>
          <w:shd w:val="clear" w:color="auto" w:fill="FFFFFF"/>
        </w:rPr>
        <w:t>convinced,</w:t>
      </w:r>
      <w:r w:rsidR="00C26320" w:rsidRPr="001C3CBE">
        <w:rPr>
          <w:rFonts w:asciiTheme="minorHAnsi" w:hAnsiTheme="minorHAnsi" w:cstheme="minorHAnsi"/>
          <w:color w:val="222222"/>
          <w:shd w:val="clear" w:color="auto" w:fill="FFFFFF"/>
        </w:rPr>
        <w:t xml:space="preserve"> they are receiving an effective treatment (Gaba, Sethi, and Bhardwaj., 2020).</w:t>
      </w:r>
    </w:p>
    <w:p w14:paraId="2DD0341B" w14:textId="276BB126" w:rsidR="001C3CBE" w:rsidRPr="001C3CBE" w:rsidRDefault="001C3CBE" w:rsidP="001C3CBE">
      <w:pPr>
        <w:spacing w:line="360" w:lineRule="auto"/>
        <w:rPr>
          <w:rFonts w:asciiTheme="minorHAnsi" w:hAnsiTheme="minorHAnsi" w:cstheme="minorHAnsi"/>
        </w:rPr>
      </w:pPr>
    </w:p>
    <w:p w14:paraId="6977C144" w14:textId="77777777" w:rsidR="001C3CBE" w:rsidRPr="001C3CBE" w:rsidRDefault="001C3CBE" w:rsidP="001C3CBE">
      <w:pPr>
        <w:spacing w:line="360" w:lineRule="auto"/>
        <w:rPr>
          <w:rFonts w:asciiTheme="minorHAnsi" w:hAnsiTheme="minorHAnsi" w:cstheme="minorHAnsi"/>
        </w:rPr>
      </w:pPr>
    </w:p>
    <w:p w14:paraId="2C4F623A" w14:textId="1152AACE" w:rsidR="00C26320" w:rsidRPr="001C3CBE" w:rsidRDefault="00FA3A4B" w:rsidP="001C3CBE">
      <w:pPr>
        <w:spacing w:line="360" w:lineRule="auto"/>
        <w:rPr>
          <w:rFonts w:asciiTheme="minorHAnsi" w:hAnsiTheme="minorHAnsi" w:cstheme="minorHAnsi"/>
        </w:rPr>
      </w:pPr>
      <w:r w:rsidRPr="001C3CBE">
        <w:rPr>
          <w:rFonts w:asciiTheme="minorHAnsi" w:hAnsiTheme="minorHAnsi" w:cstheme="minorHAnsi"/>
        </w:rPr>
        <w:t xml:space="preserve">When researching the effectiveness of ITF </w:t>
      </w:r>
      <w:proofErr w:type="spellStart"/>
      <w:r w:rsidRPr="00FA3A4B">
        <w:rPr>
          <w:rFonts w:asciiTheme="minorHAnsi" w:hAnsiTheme="minorHAnsi" w:cstheme="minorHAnsi"/>
          <w:color w:val="222222"/>
          <w:shd w:val="clear" w:color="auto" w:fill="FFFFFF"/>
        </w:rPr>
        <w:t>Albornoz</w:t>
      </w:r>
      <w:proofErr w:type="spellEnd"/>
      <w:r w:rsidRPr="00FA3A4B">
        <w:rPr>
          <w:rFonts w:asciiTheme="minorHAnsi" w:hAnsiTheme="minorHAnsi" w:cstheme="minorHAnsi"/>
          <w:color w:val="222222"/>
          <w:shd w:val="clear" w:color="auto" w:fill="FFFFFF"/>
        </w:rPr>
        <w:t>-Cabello</w:t>
      </w:r>
      <w:r w:rsidRPr="001C3CBE">
        <w:rPr>
          <w:rFonts w:asciiTheme="minorHAnsi" w:hAnsiTheme="minorHAnsi" w:cstheme="minorHAnsi"/>
          <w:color w:val="222222"/>
          <w:shd w:val="clear" w:color="auto" w:fill="FFFFFF"/>
        </w:rPr>
        <w:t xml:space="preserve"> </w:t>
      </w:r>
      <w:r w:rsidRPr="00CE1EDB">
        <w:rPr>
          <w:rFonts w:asciiTheme="minorHAnsi" w:hAnsiTheme="minorHAnsi" w:cstheme="minorHAnsi"/>
          <w:i/>
          <w:iCs/>
          <w:color w:val="222222"/>
          <w:shd w:val="clear" w:color="auto" w:fill="FFFFFF"/>
        </w:rPr>
        <w:t>et al</w:t>
      </w:r>
      <w:r w:rsidRPr="001C3CBE">
        <w:rPr>
          <w:rFonts w:asciiTheme="minorHAnsi" w:hAnsiTheme="minorHAnsi" w:cstheme="minorHAnsi"/>
          <w:color w:val="222222"/>
          <w:shd w:val="clear" w:color="auto" w:fill="FFFFFF"/>
        </w:rPr>
        <w:t xml:space="preserve"> </w:t>
      </w:r>
      <w:r w:rsidRPr="001C3CBE">
        <w:rPr>
          <w:rFonts w:asciiTheme="minorHAnsi" w:hAnsiTheme="minorHAnsi" w:cstheme="minorHAnsi"/>
          <w:color w:val="222222"/>
          <w:shd w:val="clear" w:color="auto" w:fill="FFFFFF"/>
        </w:rPr>
        <w:t>(</w:t>
      </w:r>
      <w:r w:rsidRPr="001C3CBE">
        <w:rPr>
          <w:rFonts w:asciiTheme="minorHAnsi" w:hAnsiTheme="minorHAnsi" w:cstheme="minorHAnsi"/>
          <w:color w:val="222222"/>
          <w:shd w:val="clear" w:color="auto" w:fill="FFFFFF"/>
        </w:rPr>
        <w:t>2017</w:t>
      </w:r>
      <w:r w:rsidRPr="001C3CBE">
        <w:rPr>
          <w:rFonts w:asciiTheme="minorHAnsi" w:hAnsiTheme="minorHAnsi" w:cstheme="minorHAnsi"/>
        </w:rPr>
        <w:t>)</w:t>
      </w:r>
      <w:r w:rsidRPr="001C3CBE">
        <w:rPr>
          <w:rFonts w:asciiTheme="minorHAnsi" w:hAnsiTheme="minorHAnsi" w:cstheme="minorHAnsi"/>
        </w:rPr>
        <w:t xml:space="preserve"> found that it was more effective at relieving pain and improving disability when compared to soft tissue techniques and mobilisations. Although the lack of placebo group in this study may hinder the overall relevance of their findings as electrotherapy has shown to </w:t>
      </w:r>
      <w:r w:rsidR="00B22BCC" w:rsidRPr="001C3CBE">
        <w:rPr>
          <w:rFonts w:asciiTheme="minorHAnsi" w:hAnsiTheme="minorHAnsi" w:cstheme="minorHAnsi"/>
        </w:rPr>
        <w:t>entail</w:t>
      </w:r>
      <w:r w:rsidRPr="001C3CBE">
        <w:rPr>
          <w:rFonts w:asciiTheme="minorHAnsi" w:hAnsiTheme="minorHAnsi" w:cstheme="minorHAnsi"/>
        </w:rPr>
        <w:t xml:space="preserve"> a huge placebo component </w:t>
      </w:r>
      <w:r w:rsidRPr="001C3CBE">
        <w:rPr>
          <w:rFonts w:asciiTheme="minorHAnsi" w:hAnsiTheme="minorHAnsi" w:cstheme="minorHAnsi"/>
        </w:rPr>
        <w:t>(</w:t>
      </w:r>
      <w:proofErr w:type="spellStart"/>
      <w:r w:rsidRPr="00FA3A4B">
        <w:rPr>
          <w:rFonts w:asciiTheme="minorHAnsi" w:hAnsiTheme="minorHAnsi" w:cstheme="minorHAnsi"/>
          <w:color w:val="222222"/>
          <w:shd w:val="clear" w:color="auto" w:fill="FFFFFF"/>
        </w:rPr>
        <w:t>Albornoz</w:t>
      </w:r>
      <w:proofErr w:type="spellEnd"/>
      <w:r w:rsidRPr="00FA3A4B">
        <w:rPr>
          <w:rFonts w:asciiTheme="minorHAnsi" w:hAnsiTheme="minorHAnsi" w:cstheme="minorHAnsi"/>
          <w:color w:val="222222"/>
          <w:shd w:val="clear" w:color="auto" w:fill="FFFFFF"/>
        </w:rPr>
        <w:t>-Cabello</w:t>
      </w:r>
      <w:r w:rsidRPr="001C3CBE">
        <w:rPr>
          <w:rFonts w:asciiTheme="minorHAnsi" w:hAnsiTheme="minorHAnsi" w:cstheme="minorHAnsi"/>
          <w:color w:val="222222"/>
          <w:shd w:val="clear" w:color="auto" w:fill="FFFFFF"/>
        </w:rPr>
        <w:t xml:space="preserve"> </w:t>
      </w:r>
      <w:r w:rsidRPr="00CE1EDB">
        <w:rPr>
          <w:rFonts w:asciiTheme="minorHAnsi" w:hAnsiTheme="minorHAnsi" w:cstheme="minorHAnsi"/>
          <w:i/>
          <w:iCs/>
          <w:color w:val="222222"/>
          <w:shd w:val="clear" w:color="auto" w:fill="FFFFFF"/>
        </w:rPr>
        <w:t>et al</w:t>
      </w:r>
      <w:r w:rsidRPr="001C3CBE">
        <w:rPr>
          <w:rFonts w:asciiTheme="minorHAnsi" w:hAnsiTheme="minorHAnsi" w:cstheme="minorHAnsi"/>
          <w:color w:val="222222"/>
          <w:shd w:val="clear" w:color="auto" w:fill="FFFFFF"/>
        </w:rPr>
        <w:t>., 2017</w:t>
      </w:r>
      <w:r w:rsidRPr="001C3CBE">
        <w:rPr>
          <w:rFonts w:asciiTheme="minorHAnsi" w:hAnsiTheme="minorHAnsi" w:cstheme="minorHAnsi"/>
        </w:rPr>
        <w:t>)</w:t>
      </w:r>
      <w:r w:rsidRPr="001C3CBE">
        <w:rPr>
          <w:rFonts w:asciiTheme="minorHAnsi" w:hAnsiTheme="minorHAnsi" w:cstheme="minorHAnsi"/>
        </w:rPr>
        <w:t xml:space="preserve">. </w:t>
      </w:r>
      <w:r w:rsidR="00B22BCC" w:rsidRPr="001C3CBE">
        <w:rPr>
          <w:rFonts w:asciiTheme="minorHAnsi" w:hAnsiTheme="minorHAnsi" w:cstheme="minorHAnsi"/>
        </w:rPr>
        <w:t>Many studies have supported the efficacy of IFT as a solo treatment or when used in conjunction with other treatments (</w:t>
      </w:r>
      <w:proofErr w:type="spellStart"/>
      <w:r w:rsidR="00B22BCC" w:rsidRPr="00FA3A4B">
        <w:rPr>
          <w:rFonts w:asciiTheme="minorHAnsi" w:hAnsiTheme="minorHAnsi" w:cstheme="minorHAnsi"/>
          <w:color w:val="222222"/>
          <w:shd w:val="clear" w:color="auto" w:fill="FFFFFF"/>
        </w:rPr>
        <w:t>Albornoz</w:t>
      </w:r>
      <w:proofErr w:type="spellEnd"/>
      <w:r w:rsidR="00B22BCC" w:rsidRPr="00FA3A4B">
        <w:rPr>
          <w:rFonts w:asciiTheme="minorHAnsi" w:hAnsiTheme="minorHAnsi" w:cstheme="minorHAnsi"/>
          <w:color w:val="222222"/>
          <w:shd w:val="clear" w:color="auto" w:fill="FFFFFF"/>
        </w:rPr>
        <w:t>-Cabello</w:t>
      </w:r>
      <w:r w:rsidR="00B22BCC" w:rsidRPr="001C3CBE">
        <w:rPr>
          <w:rFonts w:asciiTheme="minorHAnsi" w:hAnsiTheme="minorHAnsi" w:cstheme="minorHAnsi"/>
          <w:color w:val="222222"/>
          <w:shd w:val="clear" w:color="auto" w:fill="FFFFFF"/>
        </w:rPr>
        <w:t xml:space="preserve"> </w:t>
      </w:r>
      <w:r w:rsidR="00B22BCC" w:rsidRPr="00CE1EDB">
        <w:rPr>
          <w:rFonts w:asciiTheme="minorHAnsi" w:hAnsiTheme="minorHAnsi" w:cstheme="minorHAnsi"/>
          <w:i/>
          <w:iCs/>
          <w:color w:val="222222"/>
          <w:shd w:val="clear" w:color="auto" w:fill="FFFFFF"/>
        </w:rPr>
        <w:t>et al</w:t>
      </w:r>
      <w:r w:rsidR="00B22BCC" w:rsidRPr="001C3CBE">
        <w:rPr>
          <w:rFonts w:asciiTheme="minorHAnsi" w:hAnsiTheme="minorHAnsi" w:cstheme="minorHAnsi"/>
          <w:color w:val="222222"/>
          <w:shd w:val="clear" w:color="auto" w:fill="FFFFFF"/>
        </w:rPr>
        <w:t>., 2017</w:t>
      </w:r>
      <w:r w:rsidR="00B22BCC" w:rsidRPr="001C3CBE">
        <w:rPr>
          <w:rFonts w:asciiTheme="minorHAnsi" w:hAnsiTheme="minorHAnsi" w:cstheme="minorHAnsi"/>
        </w:rPr>
        <w:t>).</w:t>
      </w:r>
      <w:r w:rsidR="00B22BCC" w:rsidRPr="001C3CBE">
        <w:rPr>
          <w:rFonts w:asciiTheme="minorHAnsi" w:hAnsiTheme="minorHAnsi" w:cstheme="minorHAnsi"/>
        </w:rPr>
        <w:t xml:space="preserve"> However</w:t>
      </w:r>
      <w:r w:rsidR="00772BA7" w:rsidRPr="001C3CBE">
        <w:rPr>
          <w:rFonts w:asciiTheme="minorHAnsi" w:hAnsiTheme="minorHAnsi" w:cstheme="minorHAnsi"/>
        </w:rPr>
        <w:t>,</w:t>
      </w:r>
      <w:r w:rsidR="00B22BCC" w:rsidRPr="001C3CBE">
        <w:rPr>
          <w:rFonts w:asciiTheme="minorHAnsi" w:hAnsiTheme="minorHAnsi" w:cstheme="minorHAnsi"/>
        </w:rPr>
        <w:t xml:space="preserve"> </w:t>
      </w:r>
      <w:proofErr w:type="spellStart"/>
      <w:r w:rsidR="00B22BCC" w:rsidRPr="00FA3A4B">
        <w:rPr>
          <w:rFonts w:asciiTheme="minorHAnsi" w:hAnsiTheme="minorHAnsi" w:cstheme="minorHAnsi"/>
          <w:color w:val="222222"/>
          <w:shd w:val="clear" w:color="auto" w:fill="FFFFFF"/>
        </w:rPr>
        <w:t>Albornoz</w:t>
      </w:r>
      <w:proofErr w:type="spellEnd"/>
      <w:r w:rsidR="00B22BCC" w:rsidRPr="00FA3A4B">
        <w:rPr>
          <w:rFonts w:asciiTheme="minorHAnsi" w:hAnsiTheme="minorHAnsi" w:cstheme="minorHAnsi"/>
          <w:color w:val="222222"/>
          <w:shd w:val="clear" w:color="auto" w:fill="FFFFFF"/>
        </w:rPr>
        <w:t>-Cabello</w:t>
      </w:r>
      <w:r w:rsidR="00B22BCC" w:rsidRPr="001C3CBE">
        <w:rPr>
          <w:rFonts w:asciiTheme="minorHAnsi" w:hAnsiTheme="minorHAnsi" w:cstheme="minorHAnsi"/>
          <w:color w:val="222222"/>
          <w:shd w:val="clear" w:color="auto" w:fill="FFFFFF"/>
        </w:rPr>
        <w:t xml:space="preserve"> </w:t>
      </w:r>
      <w:r w:rsidR="00B22BCC" w:rsidRPr="00CE1EDB">
        <w:rPr>
          <w:rFonts w:asciiTheme="minorHAnsi" w:hAnsiTheme="minorHAnsi" w:cstheme="minorHAnsi"/>
          <w:i/>
          <w:iCs/>
          <w:color w:val="222222"/>
          <w:shd w:val="clear" w:color="auto" w:fill="FFFFFF"/>
        </w:rPr>
        <w:t>et al</w:t>
      </w:r>
      <w:r w:rsidR="00B22BCC" w:rsidRPr="001C3CBE">
        <w:rPr>
          <w:rFonts w:asciiTheme="minorHAnsi" w:hAnsiTheme="minorHAnsi" w:cstheme="minorHAnsi"/>
          <w:color w:val="222222"/>
          <w:shd w:val="clear" w:color="auto" w:fill="FFFFFF"/>
        </w:rPr>
        <w:t xml:space="preserve"> </w:t>
      </w:r>
      <w:r w:rsidR="00B22BCC" w:rsidRPr="001C3CBE">
        <w:rPr>
          <w:rFonts w:asciiTheme="minorHAnsi" w:hAnsiTheme="minorHAnsi" w:cstheme="minorHAnsi"/>
          <w:color w:val="222222"/>
          <w:shd w:val="clear" w:color="auto" w:fill="FFFFFF"/>
        </w:rPr>
        <w:t>(</w:t>
      </w:r>
      <w:r w:rsidR="00B22BCC" w:rsidRPr="001C3CBE">
        <w:rPr>
          <w:rFonts w:asciiTheme="minorHAnsi" w:hAnsiTheme="minorHAnsi" w:cstheme="minorHAnsi"/>
          <w:color w:val="222222"/>
          <w:shd w:val="clear" w:color="auto" w:fill="FFFFFF"/>
        </w:rPr>
        <w:t>2017</w:t>
      </w:r>
      <w:r w:rsidR="00B22BCC" w:rsidRPr="001C3CBE">
        <w:rPr>
          <w:rFonts w:asciiTheme="minorHAnsi" w:hAnsiTheme="minorHAnsi" w:cstheme="minorHAnsi"/>
        </w:rPr>
        <w:t>)</w:t>
      </w:r>
      <w:r w:rsidR="00B22BCC" w:rsidRPr="001C3CBE">
        <w:rPr>
          <w:rFonts w:asciiTheme="minorHAnsi" w:hAnsiTheme="minorHAnsi" w:cstheme="minorHAnsi"/>
        </w:rPr>
        <w:t xml:space="preserve"> then go on to mention that the European clinical practise guide of the management of low back pain found there was no evidence for its effectiveness when compared to placebo intervention. Therefore, they state that there is not enough quality evidence providing proof for or against the use of ITF and more research is need</w:t>
      </w:r>
      <w:r w:rsidR="00772BA7" w:rsidRPr="001C3CBE">
        <w:rPr>
          <w:rFonts w:asciiTheme="minorHAnsi" w:hAnsiTheme="minorHAnsi" w:cstheme="minorHAnsi"/>
        </w:rPr>
        <w:t>ed</w:t>
      </w:r>
      <w:r w:rsidR="00B22BCC" w:rsidRPr="001C3CBE">
        <w:rPr>
          <w:rFonts w:asciiTheme="minorHAnsi" w:hAnsiTheme="minorHAnsi" w:cstheme="minorHAnsi"/>
        </w:rPr>
        <w:t xml:space="preserve"> surrounding the effectiveness of ITF.</w:t>
      </w:r>
      <w:r w:rsidR="009B5657" w:rsidRPr="001C3CBE">
        <w:rPr>
          <w:rFonts w:asciiTheme="minorHAnsi" w:hAnsiTheme="minorHAnsi" w:cstheme="minorHAnsi"/>
        </w:rPr>
        <w:t xml:space="preserve"> In a study that compared </w:t>
      </w:r>
      <w:r w:rsidR="009B5657" w:rsidRPr="001C3CBE">
        <w:rPr>
          <w:rFonts w:asciiTheme="minorHAnsi" w:hAnsiTheme="minorHAnsi" w:cstheme="minorHAnsi"/>
        </w:rPr>
        <w:t xml:space="preserve">electrotherapy modalities </w:t>
      </w:r>
      <w:r w:rsidR="009B5657" w:rsidRPr="001C3CBE">
        <w:rPr>
          <w:rFonts w:asciiTheme="minorHAnsi" w:hAnsiTheme="minorHAnsi" w:cstheme="minorHAnsi"/>
        </w:rPr>
        <w:t>regarding the pain and functionality in patients with frozen shoulder it found that ITF and therapeutic ultrasound w</w:t>
      </w:r>
      <w:r w:rsidR="005C1A23" w:rsidRPr="001C3CBE">
        <w:rPr>
          <w:rFonts w:asciiTheme="minorHAnsi" w:hAnsiTheme="minorHAnsi" w:cstheme="minorHAnsi"/>
        </w:rPr>
        <w:t>ere</w:t>
      </w:r>
      <w:r w:rsidR="009B5657" w:rsidRPr="001C3CBE">
        <w:rPr>
          <w:rFonts w:asciiTheme="minorHAnsi" w:hAnsiTheme="minorHAnsi" w:cstheme="minorHAnsi"/>
        </w:rPr>
        <w:t xml:space="preserve"> effective at reducing pain. However, when looking at range of motion ITF yielded superior results when compared to ultrasound </w:t>
      </w:r>
      <w:r w:rsidR="009B5657" w:rsidRPr="001C3CBE">
        <w:rPr>
          <w:rFonts w:asciiTheme="minorHAnsi" w:hAnsiTheme="minorHAnsi" w:cstheme="minorHAnsi"/>
          <w:color w:val="222222"/>
          <w:shd w:val="clear" w:color="auto" w:fill="FFFFFF"/>
        </w:rPr>
        <w:t>(Gaba, Sethi, and Bhardwaj., 2020)</w:t>
      </w:r>
      <w:r w:rsidR="009B5657" w:rsidRPr="001C3CBE">
        <w:rPr>
          <w:rFonts w:asciiTheme="minorHAnsi" w:hAnsiTheme="minorHAnsi" w:cstheme="minorHAnsi"/>
          <w:color w:val="222222"/>
          <w:shd w:val="clear" w:color="auto" w:fill="FFFFFF"/>
        </w:rPr>
        <w:t xml:space="preserve">.  </w:t>
      </w:r>
      <w:r w:rsidR="00C26320" w:rsidRPr="001C3CBE">
        <w:rPr>
          <w:rFonts w:asciiTheme="minorHAnsi" w:hAnsiTheme="minorHAnsi" w:cstheme="minorHAnsi"/>
          <w:color w:val="222222"/>
          <w:shd w:val="clear" w:color="auto" w:fill="FFFFFF"/>
        </w:rPr>
        <w:t xml:space="preserve">When ITF is used in conjunction with therapeutic exercise its seen to be effective at reducing pain and paracetamol intake in patients with knee osteoarthritis found </w:t>
      </w:r>
      <w:proofErr w:type="spellStart"/>
      <w:r w:rsidR="00C26320" w:rsidRPr="001C3CBE">
        <w:rPr>
          <w:rFonts w:asciiTheme="minorHAnsi" w:hAnsiTheme="minorHAnsi" w:cstheme="minorHAnsi"/>
          <w:color w:val="222222"/>
          <w:shd w:val="clear" w:color="auto" w:fill="FFFFFF"/>
        </w:rPr>
        <w:t>Buenavente</w:t>
      </w:r>
      <w:proofErr w:type="spellEnd"/>
      <w:r w:rsidR="00C26320" w:rsidRPr="001C3CBE">
        <w:rPr>
          <w:rFonts w:asciiTheme="minorHAnsi" w:hAnsiTheme="minorHAnsi" w:cstheme="minorHAnsi"/>
          <w:color w:val="222222"/>
          <w:shd w:val="clear" w:color="auto" w:fill="FFFFFF"/>
        </w:rPr>
        <w:t xml:space="preserve"> </w:t>
      </w:r>
      <w:r w:rsidR="00C26320" w:rsidRPr="00CE1EDB">
        <w:rPr>
          <w:rFonts w:asciiTheme="minorHAnsi" w:hAnsiTheme="minorHAnsi" w:cstheme="minorHAnsi"/>
          <w:i/>
          <w:iCs/>
          <w:color w:val="222222"/>
          <w:shd w:val="clear" w:color="auto" w:fill="FFFFFF"/>
        </w:rPr>
        <w:t>et al</w:t>
      </w:r>
      <w:r w:rsidR="00C26320" w:rsidRPr="001C3CBE">
        <w:rPr>
          <w:rFonts w:asciiTheme="minorHAnsi" w:hAnsiTheme="minorHAnsi" w:cstheme="minorHAnsi"/>
          <w:color w:val="222222"/>
          <w:shd w:val="clear" w:color="auto" w:fill="FFFFFF"/>
        </w:rPr>
        <w:t xml:space="preserve"> (2014). These finding were supported by </w:t>
      </w:r>
      <w:r w:rsidR="00C26320" w:rsidRPr="001C3CBE">
        <w:rPr>
          <w:rFonts w:asciiTheme="minorHAnsi" w:hAnsiTheme="minorHAnsi" w:cstheme="minorHAnsi"/>
          <w:color w:val="222222"/>
          <w:shd w:val="clear" w:color="auto" w:fill="FFFFFF"/>
        </w:rPr>
        <w:t xml:space="preserve">Zeng </w:t>
      </w:r>
      <w:r w:rsidR="00C26320" w:rsidRPr="00CE1EDB">
        <w:rPr>
          <w:rFonts w:asciiTheme="minorHAnsi" w:hAnsiTheme="minorHAnsi" w:cstheme="minorHAnsi"/>
          <w:i/>
          <w:iCs/>
          <w:color w:val="222222"/>
          <w:shd w:val="clear" w:color="auto" w:fill="FFFFFF"/>
        </w:rPr>
        <w:t xml:space="preserve">et al </w:t>
      </w:r>
      <w:r w:rsidR="00C26320" w:rsidRPr="001C3CBE">
        <w:rPr>
          <w:rFonts w:asciiTheme="minorHAnsi" w:hAnsiTheme="minorHAnsi" w:cstheme="minorHAnsi"/>
          <w:color w:val="222222"/>
          <w:shd w:val="clear" w:color="auto" w:fill="FFFFFF"/>
        </w:rPr>
        <w:t>(2015)</w:t>
      </w:r>
      <w:r w:rsidR="00C26320" w:rsidRPr="001C3CBE">
        <w:rPr>
          <w:rFonts w:asciiTheme="minorHAnsi" w:hAnsiTheme="minorHAnsi" w:cstheme="minorHAnsi"/>
          <w:color w:val="222222"/>
          <w:shd w:val="clear" w:color="auto" w:fill="FFFFFF"/>
        </w:rPr>
        <w:t xml:space="preserve"> as they also found that ITF was effective at reducing pain in patients and was far superior </w:t>
      </w:r>
      <w:r w:rsidR="005C1A23" w:rsidRPr="001C3CBE">
        <w:rPr>
          <w:rFonts w:asciiTheme="minorHAnsi" w:hAnsiTheme="minorHAnsi" w:cstheme="minorHAnsi"/>
          <w:color w:val="222222"/>
          <w:shd w:val="clear" w:color="auto" w:fill="FFFFFF"/>
        </w:rPr>
        <w:t>to</w:t>
      </w:r>
      <w:r w:rsidR="00C26320" w:rsidRPr="001C3CBE">
        <w:rPr>
          <w:rFonts w:asciiTheme="minorHAnsi" w:hAnsiTheme="minorHAnsi" w:cstheme="minorHAnsi"/>
          <w:color w:val="222222"/>
          <w:shd w:val="clear" w:color="auto" w:fill="FFFFFF"/>
        </w:rPr>
        <w:t xml:space="preserve"> electrotherapy modalities such as TENS and neuromuscular electrical stimulation. </w:t>
      </w:r>
    </w:p>
    <w:p w14:paraId="6276576E" w14:textId="7C7814F2" w:rsidR="00C26320" w:rsidRPr="001C3CBE" w:rsidRDefault="00C26320" w:rsidP="001C3CBE">
      <w:pPr>
        <w:spacing w:line="360" w:lineRule="auto"/>
        <w:rPr>
          <w:rFonts w:asciiTheme="minorHAnsi" w:hAnsiTheme="minorHAnsi" w:cstheme="minorHAnsi"/>
          <w:color w:val="222222"/>
          <w:shd w:val="clear" w:color="auto" w:fill="FFFFFF"/>
        </w:rPr>
      </w:pPr>
    </w:p>
    <w:p w14:paraId="17D0070C" w14:textId="156A66D0" w:rsidR="00FA3A4B" w:rsidRPr="001C3CBE" w:rsidRDefault="00FA3A4B" w:rsidP="001C3CBE">
      <w:pPr>
        <w:spacing w:line="360" w:lineRule="auto"/>
        <w:rPr>
          <w:rFonts w:asciiTheme="minorHAnsi" w:hAnsiTheme="minorHAnsi" w:cstheme="minorHAnsi"/>
        </w:rPr>
      </w:pPr>
    </w:p>
    <w:p w14:paraId="17F39819" w14:textId="265F3915" w:rsidR="00FA3A4B" w:rsidRPr="001C3CBE" w:rsidRDefault="00A10242" w:rsidP="001C3CBE">
      <w:pPr>
        <w:spacing w:line="360" w:lineRule="auto"/>
        <w:rPr>
          <w:rFonts w:asciiTheme="minorHAnsi" w:hAnsiTheme="minorHAnsi" w:cstheme="minorHAnsi"/>
          <w:color w:val="000000" w:themeColor="text1"/>
          <w:shd w:val="clear" w:color="auto" w:fill="FFFFFF"/>
        </w:rPr>
      </w:pPr>
      <w:r w:rsidRPr="001C3CBE">
        <w:rPr>
          <w:rFonts w:asciiTheme="minorHAnsi" w:hAnsiTheme="minorHAnsi" w:cstheme="minorHAnsi"/>
        </w:rPr>
        <w:t xml:space="preserve">The efficacy of electrotherapy is a highly debated topic and while there was a lack of evidence for many years for its effects more studies are coming to light to support its effectiveness. Electrotherapy but specifically ITF is a widely used modality used to treat </w:t>
      </w:r>
      <w:r w:rsidRPr="001C3CBE">
        <w:rPr>
          <w:rFonts w:asciiTheme="minorHAnsi" w:hAnsiTheme="minorHAnsi" w:cstheme="minorHAnsi"/>
        </w:rPr>
        <w:lastRenderedPageBreak/>
        <w:t xml:space="preserve">many different types of injuries and disorders acute or chronic </w:t>
      </w:r>
      <w:r w:rsidRPr="001C3CBE">
        <w:rPr>
          <w:rFonts w:asciiTheme="minorHAnsi" w:hAnsiTheme="minorHAnsi" w:cstheme="minorHAnsi"/>
        </w:rPr>
        <w:t>(</w:t>
      </w:r>
      <w:proofErr w:type="spellStart"/>
      <w:r w:rsidRPr="00FA3A4B">
        <w:rPr>
          <w:rFonts w:asciiTheme="minorHAnsi" w:hAnsiTheme="minorHAnsi" w:cstheme="minorHAnsi"/>
          <w:color w:val="222222"/>
          <w:shd w:val="clear" w:color="auto" w:fill="FFFFFF"/>
        </w:rPr>
        <w:t>Albornoz</w:t>
      </w:r>
      <w:proofErr w:type="spellEnd"/>
      <w:r w:rsidRPr="00FA3A4B">
        <w:rPr>
          <w:rFonts w:asciiTheme="minorHAnsi" w:hAnsiTheme="minorHAnsi" w:cstheme="minorHAnsi"/>
          <w:color w:val="222222"/>
          <w:shd w:val="clear" w:color="auto" w:fill="FFFFFF"/>
        </w:rPr>
        <w:t>-Cabello</w:t>
      </w:r>
      <w:r w:rsidRPr="001C3CBE">
        <w:rPr>
          <w:rFonts w:asciiTheme="minorHAnsi" w:hAnsiTheme="minorHAnsi" w:cstheme="minorHAnsi"/>
          <w:color w:val="222222"/>
          <w:shd w:val="clear" w:color="auto" w:fill="FFFFFF"/>
        </w:rPr>
        <w:t xml:space="preserve"> </w:t>
      </w:r>
      <w:r w:rsidRPr="00CE1EDB">
        <w:rPr>
          <w:rFonts w:asciiTheme="minorHAnsi" w:hAnsiTheme="minorHAnsi" w:cstheme="minorHAnsi"/>
          <w:i/>
          <w:iCs/>
          <w:color w:val="222222"/>
          <w:shd w:val="clear" w:color="auto" w:fill="FFFFFF"/>
        </w:rPr>
        <w:t>et al</w:t>
      </w:r>
      <w:r w:rsidRPr="001C3CBE">
        <w:rPr>
          <w:rFonts w:asciiTheme="minorHAnsi" w:hAnsiTheme="minorHAnsi" w:cstheme="minorHAnsi"/>
          <w:color w:val="222222"/>
          <w:shd w:val="clear" w:color="auto" w:fill="FFFFFF"/>
        </w:rPr>
        <w:t>., 2017</w:t>
      </w:r>
      <w:r w:rsidRPr="001C3CBE">
        <w:rPr>
          <w:rFonts w:asciiTheme="minorHAnsi" w:hAnsiTheme="minorHAnsi" w:cstheme="minorHAnsi"/>
        </w:rPr>
        <w:t>).</w:t>
      </w:r>
      <w:r w:rsidRPr="001C3CBE">
        <w:rPr>
          <w:rFonts w:asciiTheme="minorHAnsi" w:hAnsiTheme="minorHAnsi" w:cstheme="minorHAnsi"/>
        </w:rPr>
        <w:t xml:space="preserve"> There </w:t>
      </w:r>
      <w:r w:rsidR="00CE1EDB">
        <w:rPr>
          <w:rFonts w:asciiTheme="minorHAnsi" w:hAnsiTheme="minorHAnsi" w:cstheme="minorHAnsi"/>
        </w:rPr>
        <w:t>are</w:t>
      </w:r>
      <w:r w:rsidRPr="001C3CBE">
        <w:rPr>
          <w:rFonts w:asciiTheme="minorHAnsi" w:hAnsiTheme="minorHAnsi" w:cstheme="minorHAnsi"/>
        </w:rPr>
        <w:t xml:space="preserve"> many reasons ITF is used by medical practitioners from its non-invasive nature with little to no adverse effects and its effectiveness at treating a wide variety of pains </w:t>
      </w:r>
      <w:r w:rsidRPr="001C3CBE">
        <w:rPr>
          <w:rFonts w:asciiTheme="minorHAnsi" w:hAnsiTheme="minorHAnsi" w:cstheme="minorHAnsi"/>
        </w:rPr>
        <w:t>(</w:t>
      </w:r>
      <w:proofErr w:type="spellStart"/>
      <w:r w:rsidRPr="00FA3A4B">
        <w:rPr>
          <w:rFonts w:asciiTheme="minorHAnsi" w:hAnsiTheme="minorHAnsi" w:cstheme="minorHAnsi"/>
          <w:color w:val="222222"/>
          <w:shd w:val="clear" w:color="auto" w:fill="FFFFFF"/>
        </w:rPr>
        <w:t>Khiyami</w:t>
      </w:r>
      <w:proofErr w:type="spellEnd"/>
      <w:r w:rsidRPr="00FA3A4B">
        <w:rPr>
          <w:rFonts w:asciiTheme="minorHAnsi" w:hAnsiTheme="minorHAnsi" w:cstheme="minorHAnsi"/>
          <w:color w:val="222222"/>
          <w:shd w:val="clear" w:color="auto" w:fill="FFFFFF"/>
        </w:rPr>
        <w:t xml:space="preserve">, </w:t>
      </w:r>
      <w:proofErr w:type="spellStart"/>
      <w:r w:rsidRPr="00FA3A4B">
        <w:rPr>
          <w:rFonts w:asciiTheme="minorHAnsi" w:hAnsiTheme="minorHAnsi" w:cstheme="minorHAnsi"/>
          <w:color w:val="222222"/>
          <w:shd w:val="clear" w:color="auto" w:fill="FFFFFF"/>
        </w:rPr>
        <w:t>Almalki</w:t>
      </w:r>
      <w:proofErr w:type="spellEnd"/>
      <w:r w:rsidRPr="00FA3A4B">
        <w:rPr>
          <w:rFonts w:asciiTheme="minorHAnsi" w:hAnsiTheme="minorHAnsi" w:cstheme="minorHAnsi"/>
          <w:color w:val="222222"/>
          <w:shd w:val="clear" w:color="auto" w:fill="FFFFFF"/>
        </w:rPr>
        <w:t xml:space="preserve"> and </w:t>
      </w:r>
      <w:proofErr w:type="spellStart"/>
      <w:r w:rsidRPr="00FA3A4B">
        <w:rPr>
          <w:rFonts w:asciiTheme="minorHAnsi" w:hAnsiTheme="minorHAnsi" w:cstheme="minorHAnsi"/>
          <w:color w:val="222222"/>
          <w:shd w:val="clear" w:color="auto" w:fill="FFFFFF"/>
        </w:rPr>
        <w:t>Khayame</w:t>
      </w:r>
      <w:proofErr w:type="spellEnd"/>
      <w:r w:rsidRPr="00FA3A4B">
        <w:rPr>
          <w:rFonts w:asciiTheme="minorHAnsi" w:hAnsiTheme="minorHAnsi" w:cstheme="minorHAnsi"/>
          <w:color w:val="222222"/>
          <w:shd w:val="clear" w:color="auto" w:fill="FFFFFF"/>
        </w:rPr>
        <w:t>., 2023</w:t>
      </w:r>
      <w:r w:rsidRPr="001C3CBE">
        <w:rPr>
          <w:rFonts w:asciiTheme="minorHAnsi" w:hAnsiTheme="minorHAnsi" w:cstheme="minorHAnsi"/>
          <w:color w:val="222222"/>
          <w:shd w:val="clear" w:color="auto" w:fill="FFFFFF"/>
        </w:rPr>
        <w:t xml:space="preserve">). In patients suffering from acute </w:t>
      </w:r>
      <w:r w:rsidR="00CE1EDB" w:rsidRPr="001C3CBE">
        <w:rPr>
          <w:rFonts w:asciiTheme="minorHAnsi" w:hAnsiTheme="minorHAnsi" w:cstheme="minorHAnsi"/>
          <w:color w:val="222222"/>
          <w:shd w:val="clear" w:color="auto" w:fill="FFFFFF"/>
        </w:rPr>
        <w:t>pain,</w:t>
      </w:r>
      <w:r w:rsidRPr="001C3CBE">
        <w:rPr>
          <w:rFonts w:asciiTheme="minorHAnsi" w:hAnsiTheme="minorHAnsi" w:cstheme="minorHAnsi"/>
          <w:color w:val="222222"/>
          <w:shd w:val="clear" w:color="auto" w:fill="FFFFFF"/>
        </w:rPr>
        <w:t xml:space="preserve"> it</w:t>
      </w:r>
      <w:r w:rsidR="00CE1EDB">
        <w:rPr>
          <w:rFonts w:asciiTheme="minorHAnsi" w:hAnsiTheme="minorHAnsi" w:cstheme="minorHAnsi"/>
          <w:color w:val="222222"/>
          <w:shd w:val="clear" w:color="auto" w:fill="FFFFFF"/>
        </w:rPr>
        <w:t>’</w:t>
      </w:r>
      <w:r w:rsidRPr="001C3CBE">
        <w:rPr>
          <w:rFonts w:asciiTheme="minorHAnsi" w:hAnsiTheme="minorHAnsi" w:cstheme="minorHAnsi"/>
          <w:color w:val="222222"/>
          <w:shd w:val="clear" w:color="auto" w:fill="FFFFFF"/>
        </w:rPr>
        <w:t xml:space="preserve">s been shown that ITF applied at a frequency of 90-130Hz can effectively decrease pain and increase functionality </w:t>
      </w:r>
      <w:r w:rsidRPr="001C3CBE">
        <w:rPr>
          <w:rFonts w:asciiTheme="minorHAnsi" w:hAnsiTheme="minorHAnsi" w:cstheme="minorHAnsi"/>
        </w:rPr>
        <w:t>(</w:t>
      </w:r>
      <w:proofErr w:type="spellStart"/>
      <w:r w:rsidRPr="00FA3A4B">
        <w:rPr>
          <w:rFonts w:asciiTheme="minorHAnsi" w:hAnsiTheme="minorHAnsi" w:cstheme="minorHAnsi"/>
          <w:color w:val="222222"/>
          <w:shd w:val="clear" w:color="auto" w:fill="FFFFFF"/>
        </w:rPr>
        <w:t>Khiyami</w:t>
      </w:r>
      <w:proofErr w:type="spellEnd"/>
      <w:r w:rsidRPr="00FA3A4B">
        <w:rPr>
          <w:rFonts w:asciiTheme="minorHAnsi" w:hAnsiTheme="minorHAnsi" w:cstheme="minorHAnsi"/>
          <w:color w:val="222222"/>
          <w:shd w:val="clear" w:color="auto" w:fill="FFFFFF"/>
        </w:rPr>
        <w:t xml:space="preserve">, </w:t>
      </w:r>
      <w:proofErr w:type="spellStart"/>
      <w:r w:rsidRPr="00FA3A4B">
        <w:rPr>
          <w:rFonts w:asciiTheme="minorHAnsi" w:hAnsiTheme="minorHAnsi" w:cstheme="minorHAnsi"/>
          <w:color w:val="222222"/>
          <w:shd w:val="clear" w:color="auto" w:fill="FFFFFF"/>
        </w:rPr>
        <w:t>Almalki</w:t>
      </w:r>
      <w:proofErr w:type="spellEnd"/>
      <w:r w:rsidRPr="00FA3A4B">
        <w:rPr>
          <w:rFonts w:asciiTheme="minorHAnsi" w:hAnsiTheme="minorHAnsi" w:cstheme="minorHAnsi"/>
          <w:color w:val="222222"/>
          <w:shd w:val="clear" w:color="auto" w:fill="FFFFFF"/>
        </w:rPr>
        <w:t xml:space="preserve"> and </w:t>
      </w:r>
      <w:proofErr w:type="spellStart"/>
      <w:r w:rsidRPr="00FA3A4B">
        <w:rPr>
          <w:rFonts w:asciiTheme="minorHAnsi" w:hAnsiTheme="minorHAnsi" w:cstheme="minorHAnsi"/>
          <w:color w:val="222222"/>
          <w:shd w:val="clear" w:color="auto" w:fill="FFFFFF"/>
        </w:rPr>
        <w:t>Khayame</w:t>
      </w:r>
      <w:proofErr w:type="spellEnd"/>
      <w:r w:rsidRPr="00FA3A4B">
        <w:rPr>
          <w:rFonts w:asciiTheme="minorHAnsi" w:hAnsiTheme="minorHAnsi" w:cstheme="minorHAnsi"/>
          <w:color w:val="222222"/>
          <w:shd w:val="clear" w:color="auto" w:fill="FFFFFF"/>
        </w:rPr>
        <w:t>., 2023</w:t>
      </w:r>
      <w:r w:rsidRPr="001C3CBE">
        <w:rPr>
          <w:rFonts w:asciiTheme="minorHAnsi" w:hAnsiTheme="minorHAnsi" w:cstheme="minorHAnsi"/>
          <w:color w:val="222222"/>
          <w:shd w:val="clear" w:color="auto" w:fill="FFFFFF"/>
        </w:rPr>
        <w:t>)</w:t>
      </w:r>
      <w:r w:rsidRPr="001C3CBE">
        <w:rPr>
          <w:rFonts w:asciiTheme="minorHAnsi" w:hAnsiTheme="minorHAnsi" w:cstheme="minorHAnsi"/>
        </w:rPr>
        <w:t>.</w:t>
      </w:r>
      <w:r w:rsidRPr="001C3CBE">
        <w:rPr>
          <w:rFonts w:asciiTheme="minorHAnsi" w:hAnsiTheme="minorHAnsi" w:cstheme="minorHAnsi"/>
        </w:rPr>
        <w:t xml:space="preserve"> This decrease in pain can be </w:t>
      </w:r>
      <w:r w:rsidR="005C1A23" w:rsidRPr="001C3CBE">
        <w:rPr>
          <w:rFonts w:asciiTheme="minorHAnsi" w:hAnsiTheme="minorHAnsi" w:cstheme="minorHAnsi"/>
        </w:rPr>
        <w:t>observed</w:t>
      </w:r>
      <w:r w:rsidRPr="001C3CBE">
        <w:rPr>
          <w:rFonts w:asciiTheme="minorHAnsi" w:hAnsiTheme="minorHAnsi" w:cstheme="minorHAnsi"/>
        </w:rPr>
        <w:t xml:space="preserve"> through the pain gate control theory explained by </w:t>
      </w:r>
      <w:proofErr w:type="spellStart"/>
      <w:r w:rsidRPr="001C3CBE">
        <w:rPr>
          <w:rFonts w:asciiTheme="minorHAnsi" w:hAnsiTheme="minorHAnsi" w:cstheme="minorHAnsi"/>
          <w:color w:val="222222"/>
          <w:shd w:val="clear" w:color="auto" w:fill="FFFFFF"/>
        </w:rPr>
        <w:t>Melzack</w:t>
      </w:r>
      <w:proofErr w:type="spellEnd"/>
      <w:r w:rsidRPr="001C3CBE">
        <w:rPr>
          <w:rFonts w:asciiTheme="minorHAnsi" w:hAnsiTheme="minorHAnsi" w:cstheme="minorHAnsi"/>
          <w:color w:val="222222"/>
          <w:shd w:val="clear" w:color="auto" w:fill="FFFFFF"/>
        </w:rPr>
        <w:t xml:space="preserve"> and Wall (1965)</w:t>
      </w:r>
      <w:r w:rsidRPr="001C3CBE">
        <w:rPr>
          <w:rFonts w:asciiTheme="minorHAnsi" w:hAnsiTheme="minorHAnsi" w:cstheme="minorHAnsi"/>
          <w:color w:val="222222"/>
          <w:shd w:val="clear" w:color="auto" w:fill="FFFFFF"/>
        </w:rPr>
        <w:t xml:space="preserve"> where large nerve fibres trigger a gating mechanism in the dorsal horn of the spinal cord stopping pain signals passing through and traveling to the brain. At lower frequencies ITF can help patients suffering from chronic pain. This is because ITF stimulates the release of endogenous opioids within the brain that travel through the descending pathways and inhibit nociceptive transmission in the spinal cord </w:t>
      </w:r>
      <w:r w:rsidRPr="001C3CBE">
        <w:rPr>
          <w:rFonts w:asciiTheme="minorHAnsi" w:hAnsiTheme="minorHAnsi" w:cstheme="minorHAnsi"/>
          <w:color w:val="222222"/>
          <w:shd w:val="clear" w:color="auto" w:fill="FFFFFF"/>
        </w:rPr>
        <w:t>(Gaba, Sethi, and Bhardwaj., 2020).</w:t>
      </w:r>
      <w:r w:rsidRPr="001C3CBE">
        <w:rPr>
          <w:rFonts w:asciiTheme="minorHAnsi" w:hAnsiTheme="minorHAnsi" w:cstheme="minorHAnsi"/>
        </w:rPr>
        <w:t xml:space="preserve"> ITF in most cases is utilised to target pain a patient is experiencing but through applying ITF effects such as </w:t>
      </w:r>
      <w:r w:rsidR="005C1A23" w:rsidRPr="001C3CBE">
        <w:rPr>
          <w:rFonts w:asciiTheme="minorHAnsi" w:hAnsiTheme="minorHAnsi" w:cstheme="minorHAnsi"/>
        </w:rPr>
        <w:t>oedema</w:t>
      </w:r>
      <w:r w:rsidRPr="001C3CBE">
        <w:rPr>
          <w:rFonts w:asciiTheme="minorHAnsi" w:hAnsiTheme="minorHAnsi" w:cstheme="minorHAnsi"/>
        </w:rPr>
        <w:t xml:space="preserve"> reduction, tissue healing and an increase in blood flow can occur </w:t>
      </w:r>
      <w:r w:rsidRPr="001C3CBE">
        <w:rPr>
          <w:rFonts w:asciiTheme="minorHAnsi" w:hAnsiTheme="minorHAnsi" w:cstheme="minorHAnsi"/>
        </w:rPr>
        <w:t>(</w:t>
      </w:r>
      <w:proofErr w:type="spellStart"/>
      <w:r w:rsidRPr="00FA3A4B">
        <w:rPr>
          <w:rFonts w:asciiTheme="minorHAnsi" w:hAnsiTheme="minorHAnsi" w:cstheme="minorHAnsi"/>
          <w:color w:val="222222"/>
          <w:shd w:val="clear" w:color="auto" w:fill="FFFFFF"/>
        </w:rPr>
        <w:t>Khiyami</w:t>
      </w:r>
      <w:proofErr w:type="spellEnd"/>
      <w:r w:rsidRPr="00FA3A4B">
        <w:rPr>
          <w:rFonts w:asciiTheme="minorHAnsi" w:hAnsiTheme="minorHAnsi" w:cstheme="minorHAnsi"/>
          <w:color w:val="222222"/>
          <w:shd w:val="clear" w:color="auto" w:fill="FFFFFF"/>
        </w:rPr>
        <w:t xml:space="preserve">, </w:t>
      </w:r>
      <w:proofErr w:type="spellStart"/>
      <w:r w:rsidRPr="00FA3A4B">
        <w:rPr>
          <w:rFonts w:asciiTheme="minorHAnsi" w:hAnsiTheme="minorHAnsi" w:cstheme="minorHAnsi"/>
          <w:color w:val="222222"/>
          <w:shd w:val="clear" w:color="auto" w:fill="FFFFFF"/>
        </w:rPr>
        <w:t>Almalki</w:t>
      </w:r>
      <w:proofErr w:type="spellEnd"/>
      <w:r w:rsidRPr="00FA3A4B">
        <w:rPr>
          <w:rFonts w:asciiTheme="minorHAnsi" w:hAnsiTheme="minorHAnsi" w:cstheme="minorHAnsi"/>
          <w:color w:val="222222"/>
          <w:shd w:val="clear" w:color="auto" w:fill="FFFFFF"/>
        </w:rPr>
        <w:t xml:space="preserve"> and </w:t>
      </w:r>
      <w:proofErr w:type="spellStart"/>
      <w:r w:rsidRPr="00FA3A4B">
        <w:rPr>
          <w:rFonts w:asciiTheme="minorHAnsi" w:hAnsiTheme="minorHAnsi" w:cstheme="minorHAnsi"/>
          <w:color w:val="222222"/>
          <w:shd w:val="clear" w:color="auto" w:fill="FFFFFF"/>
        </w:rPr>
        <w:t>Khayame</w:t>
      </w:r>
      <w:proofErr w:type="spellEnd"/>
      <w:r w:rsidRPr="00FA3A4B">
        <w:rPr>
          <w:rFonts w:asciiTheme="minorHAnsi" w:hAnsiTheme="minorHAnsi" w:cstheme="minorHAnsi"/>
          <w:color w:val="222222"/>
          <w:shd w:val="clear" w:color="auto" w:fill="FFFFFF"/>
        </w:rPr>
        <w:t>., 2023</w:t>
      </w:r>
      <w:r w:rsidRPr="001C3CBE">
        <w:rPr>
          <w:rFonts w:asciiTheme="minorHAnsi" w:hAnsiTheme="minorHAnsi" w:cstheme="minorHAnsi"/>
          <w:color w:val="222222"/>
          <w:shd w:val="clear" w:color="auto" w:fill="FFFFFF"/>
        </w:rPr>
        <w:t>)</w:t>
      </w:r>
      <w:r w:rsidRPr="001C3CBE">
        <w:rPr>
          <w:rFonts w:asciiTheme="minorHAnsi" w:hAnsiTheme="minorHAnsi" w:cstheme="minorHAnsi"/>
          <w:color w:val="222222"/>
          <w:shd w:val="clear" w:color="auto" w:fill="FFFFFF"/>
        </w:rPr>
        <w:t>. Through the application</w:t>
      </w:r>
      <w:r w:rsidR="00CE1EDB">
        <w:rPr>
          <w:rFonts w:asciiTheme="minorHAnsi" w:hAnsiTheme="minorHAnsi" w:cstheme="minorHAnsi"/>
          <w:color w:val="222222"/>
          <w:shd w:val="clear" w:color="auto" w:fill="FFFFFF"/>
        </w:rPr>
        <w:t xml:space="preserve"> of</w:t>
      </w:r>
      <w:r w:rsidRPr="001C3CBE">
        <w:rPr>
          <w:rFonts w:asciiTheme="minorHAnsi" w:hAnsiTheme="minorHAnsi" w:cstheme="minorHAnsi"/>
          <w:color w:val="222222"/>
          <w:shd w:val="clear" w:color="auto" w:fill="FFFFFF"/>
        </w:rPr>
        <w:t xml:space="preserve"> ITF many studies show an increase in functionality while decreasing disability and reducing pain </w:t>
      </w:r>
      <w:r w:rsidRPr="001C3CBE">
        <w:rPr>
          <w:rFonts w:asciiTheme="minorHAnsi" w:hAnsiTheme="minorHAnsi" w:cstheme="minorHAnsi"/>
        </w:rPr>
        <w:t>(</w:t>
      </w:r>
      <w:proofErr w:type="spellStart"/>
      <w:r w:rsidRPr="00FA3A4B">
        <w:rPr>
          <w:rFonts w:asciiTheme="minorHAnsi" w:hAnsiTheme="minorHAnsi" w:cstheme="minorHAnsi"/>
          <w:color w:val="222222"/>
          <w:shd w:val="clear" w:color="auto" w:fill="FFFFFF"/>
        </w:rPr>
        <w:t>Albornoz</w:t>
      </w:r>
      <w:proofErr w:type="spellEnd"/>
      <w:r w:rsidRPr="00FA3A4B">
        <w:rPr>
          <w:rFonts w:asciiTheme="minorHAnsi" w:hAnsiTheme="minorHAnsi" w:cstheme="minorHAnsi"/>
          <w:color w:val="222222"/>
          <w:shd w:val="clear" w:color="auto" w:fill="FFFFFF"/>
        </w:rPr>
        <w:t>-Cabello</w:t>
      </w:r>
      <w:r w:rsidRPr="001C3CBE">
        <w:rPr>
          <w:rFonts w:asciiTheme="minorHAnsi" w:hAnsiTheme="minorHAnsi" w:cstheme="minorHAnsi"/>
          <w:color w:val="222222"/>
          <w:shd w:val="clear" w:color="auto" w:fill="FFFFFF"/>
        </w:rPr>
        <w:t xml:space="preserve"> </w:t>
      </w:r>
      <w:r w:rsidRPr="00CE1EDB">
        <w:rPr>
          <w:rFonts w:asciiTheme="minorHAnsi" w:hAnsiTheme="minorHAnsi" w:cstheme="minorHAnsi"/>
          <w:i/>
          <w:iCs/>
          <w:color w:val="222222"/>
          <w:shd w:val="clear" w:color="auto" w:fill="FFFFFF"/>
        </w:rPr>
        <w:t>et al</w:t>
      </w:r>
      <w:r w:rsidRPr="001C3CBE">
        <w:rPr>
          <w:rFonts w:asciiTheme="minorHAnsi" w:hAnsiTheme="minorHAnsi" w:cstheme="minorHAnsi"/>
          <w:color w:val="222222"/>
          <w:shd w:val="clear" w:color="auto" w:fill="FFFFFF"/>
        </w:rPr>
        <w:t>., 2017</w:t>
      </w:r>
      <w:r w:rsidRPr="001C3CBE">
        <w:rPr>
          <w:rFonts w:asciiTheme="minorHAnsi" w:hAnsiTheme="minorHAnsi" w:cstheme="minorHAnsi"/>
        </w:rPr>
        <w:t>)</w:t>
      </w:r>
      <w:r w:rsidRPr="001C3CBE">
        <w:rPr>
          <w:rFonts w:asciiTheme="minorHAnsi" w:hAnsiTheme="minorHAnsi" w:cstheme="minorHAnsi"/>
        </w:rPr>
        <w:t xml:space="preserve"> (</w:t>
      </w:r>
      <w:r w:rsidRPr="001C3CBE">
        <w:rPr>
          <w:rFonts w:asciiTheme="minorHAnsi" w:hAnsiTheme="minorHAnsi" w:cstheme="minorHAnsi"/>
          <w:color w:val="222222"/>
          <w:shd w:val="clear" w:color="auto" w:fill="FFFFFF"/>
        </w:rPr>
        <w:t xml:space="preserve">Zeng </w:t>
      </w:r>
      <w:r w:rsidRPr="00CE1EDB">
        <w:rPr>
          <w:rFonts w:asciiTheme="minorHAnsi" w:hAnsiTheme="minorHAnsi" w:cstheme="minorHAnsi"/>
          <w:i/>
          <w:iCs/>
          <w:color w:val="222222"/>
          <w:shd w:val="clear" w:color="auto" w:fill="FFFFFF"/>
        </w:rPr>
        <w:t>et al</w:t>
      </w:r>
      <w:r w:rsidRPr="001C3CBE">
        <w:rPr>
          <w:rFonts w:asciiTheme="minorHAnsi" w:hAnsiTheme="minorHAnsi" w:cstheme="minorHAnsi"/>
          <w:color w:val="222222"/>
          <w:shd w:val="clear" w:color="auto" w:fill="FFFFFF"/>
        </w:rPr>
        <w:t xml:space="preserve">., </w:t>
      </w:r>
      <w:r w:rsidRPr="001C3CBE">
        <w:rPr>
          <w:rFonts w:asciiTheme="minorHAnsi" w:hAnsiTheme="minorHAnsi" w:cstheme="minorHAnsi"/>
          <w:color w:val="222222"/>
          <w:shd w:val="clear" w:color="auto" w:fill="FFFFFF"/>
        </w:rPr>
        <w:t>2015)</w:t>
      </w:r>
      <w:r w:rsidRPr="001C3CBE">
        <w:rPr>
          <w:rFonts w:asciiTheme="minorHAnsi" w:hAnsiTheme="minorHAnsi" w:cstheme="minorHAnsi"/>
          <w:color w:val="000000" w:themeColor="text1"/>
        </w:rPr>
        <w:t xml:space="preserve"> </w:t>
      </w:r>
      <w:r w:rsidRPr="001C3CBE">
        <w:rPr>
          <w:rFonts w:asciiTheme="minorHAnsi" w:hAnsiTheme="minorHAnsi" w:cstheme="minorHAnsi"/>
          <w:color w:val="000000" w:themeColor="text1"/>
        </w:rPr>
        <w:t>(</w:t>
      </w:r>
      <w:proofErr w:type="spellStart"/>
      <w:r w:rsidRPr="00B22BCC">
        <w:rPr>
          <w:rFonts w:asciiTheme="minorHAnsi" w:hAnsiTheme="minorHAnsi" w:cstheme="minorHAnsi"/>
          <w:color w:val="000000" w:themeColor="text1"/>
          <w:shd w:val="clear" w:color="auto" w:fill="FFFFFF"/>
        </w:rPr>
        <w:t>Eftekharsadat</w:t>
      </w:r>
      <w:proofErr w:type="spellEnd"/>
      <w:r w:rsidRPr="001C3CBE">
        <w:rPr>
          <w:rFonts w:asciiTheme="minorHAnsi" w:hAnsiTheme="minorHAnsi" w:cstheme="minorHAnsi"/>
          <w:color w:val="000000" w:themeColor="text1"/>
          <w:shd w:val="clear" w:color="auto" w:fill="FFFFFF"/>
        </w:rPr>
        <w:t xml:space="preserve"> </w:t>
      </w:r>
      <w:r w:rsidRPr="00CE1EDB">
        <w:rPr>
          <w:rFonts w:asciiTheme="minorHAnsi" w:hAnsiTheme="minorHAnsi" w:cstheme="minorHAnsi"/>
          <w:i/>
          <w:iCs/>
          <w:color w:val="000000" w:themeColor="text1"/>
          <w:shd w:val="clear" w:color="auto" w:fill="FFFFFF"/>
        </w:rPr>
        <w:t>et al.,</w:t>
      </w:r>
      <w:r w:rsidRPr="001C3CBE">
        <w:rPr>
          <w:rFonts w:asciiTheme="minorHAnsi" w:hAnsiTheme="minorHAnsi" w:cstheme="minorHAnsi"/>
          <w:color w:val="000000" w:themeColor="text1"/>
          <w:shd w:val="clear" w:color="auto" w:fill="FFFFFF"/>
        </w:rPr>
        <w:t xml:space="preserve"> 2015</w:t>
      </w:r>
      <w:r w:rsidRPr="001C3CBE">
        <w:rPr>
          <w:rFonts w:asciiTheme="minorHAnsi" w:hAnsiTheme="minorHAnsi" w:cstheme="minorHAnsi"/>
          <w:color w:val="000000" w:themeColor="text1"/>
          <w:shd w:val="clear" w:color="auto" w:fill="FFFFFF"/>
        </w:rPr>
        <w:t>).</w:t>
      </w:r>
      <w:r w:rsidR="005C1A23" w:rsidRPr="001C3CBE">
        <w:rPr>
          <w:rFonts w:asciiTheme="minorHAnsi" w:hAnsiTheme="minorHAnsi" w:cstheme="minorHAnsi"/>
          <w:color w:val="000000" w:themeColor="text1"/>
          <w:shd w:val="clear" w:color="auto" w:fill="FFFFFF"/>
        </w:rPr>
        <w:t xml:space="preserve"> Most studies suggest that ITF is effective but should not be a stand-alone treatment choice in chronic conditions therefore patients would benefit if ITF was used alongside other therapies </w:t>
      </w:r>
      <w:r w:rsidR="005C1A23" w:rsidRPr="001C3CBE">
        <w:rPr>
          <w:rFonts w:asciiTheme="minorHAnsi" w:hAnsiTheme="minorHAnsi" w:cstheme="minorHAnsi"/>
          <w:color w:val="222222"/>
          <w:shd w:val="clear" w:color="auto" w:fill="FFFFFF"/>
        </w:rPr>
        <w:t xml:space="preserve">(Almeida </w:t>
      </w:r>
      <w:r w:rsidR="005C1A23" w:rsidRPr="00CE1EDB">
        <w:rPr>
          <w:rFonts w:asciiTheme="minorHAnsi" w:hAnsiTheme="minorHAnsi" w:cstheme="minorHAnsi"/>
          <w:i/>
          <w:iCs/>
          <w:color w:val="222222"/>
          <w:shd w:val="clear" w:color="auto" w:fill="FFFFFF"/>
        </w:rPr>
        <w:t>et al</w:t>
      </w:r>
      <w:r w:rsidR="005C1A23" w:rsidRPr="001C3CBE">
        <w:rPr>
          <w:rFonts w:asciiTheme="minorHAnsi" w:hAnsiTheme="minorHAnsi" w:cstheme="minorHAnsi"/>
          <w:color w:val="222222"/>
          <w:shd w:val="clear" w:color="auto" w:fill="FFFFFF"/>
        </w:rPr>
        <w:t>., 2020)</w:t>
      </w:r>
      <w:r w:rsidR="005C1A23" w:rsidRPr="001C3CBE">
        <w:rPr>
          <w:rFonts w:asciiTheme="minorHAnsi" w:hAnsiTheme="minorHAnsi" w:cstheme="minorHAnsi"/>
        </w:rPr>
        <w:t>.</w:t>
      </w:r>
      <w:r w:rsidR="005C1A23" w:rsidRPr="001C3CBE">
        <w:rPr>
          <w:rFonts w:asciiTheme="minorHAnsi" w:hAnsiTheme="minorHAnsi" w:cstheme="minorHAnsi"/>
        </w:rPr>
        <w:t xml:space="preserve"> On the other hand</w:t>
      </w:r>
      <w:r w:rsidR="00CE1EDB">
        <w:rPr>
          <w:rFonts w:asciiTheme="minorHAnsi" w:hAnsiTheme="minorHAnsi" w:cstheme="minorHAnsi"/>
        </w:rPr>
        <w:t>,</w:t>
      </w:r>
      <w:r w:rsidR="005C1A23" w:rsidRPr="001C3CBE">
        <w:rPr>
          <w:rFonts w:asciiTheme="minorHAnsi" w:hAnsiTheme="minorHAnsi" w:cstheme="minorHAnsi"/>
        </w:rPr>
        <w:t xml:space="preserve"> ITF can produce short term pain relief but would be most effective if used in conjunction with exercise therapy or rehabilitation (</w:t>
      </w:r>
      <w:proofErr w:type="spellStart"/>
      <w:r w:rsidR="005C1A23" w:rsidRPr="001C3CBE">
        <w:rPr>
          <w:rFonts w:asciiTheme="minorHAnsi" w:hAnsiTheme="minorHAnsi" w:cstheme="minorHAnsi"/>
          <w:color w:val="222222"/>
          <w:shd w:val="clear" w:color="auto" w:fill="FFFFFF"/>
        </w:rPr>
        <w:t>Buenavente</w:t>
      </w:r>
      <w:proofErr w:type="spellEnd"/>
      <w:r w:rsidR="005C1A23" w:rsidRPr="001C3CBE">
        <w:rPr>
          <w:rFonts w:asciiTheme="minorHAnsi" w:hAnsiTheme="minorHAnsi" w:cstheme="minorHAnsi"/>
          <w:color w:val="222222"/>
          <w:shd w:val="clear" w:color="auto" w:fill="FFFFFF"/>
        </w:rPr>
        <w:t xml:space="preserve"> </w:t>
      </w:r>
      <w:r w:rsidR="005C1A23" w:rsidRPr="00CE1EDB">
        <w:rPr>
          <w:rFonts w:asciiTheme="minorHAnsi" w:hAnsiTheme="minorHAnsi" w:cstheme="minorHAnsi"/>
          <w:i/>
          <w:iCs/>
          <w:color w:val="222222"/>
          <w:shd w:val="clear" w:color="auto" w:fill="FFFFFF"/>
        </w:rPr>
        <w:t>et al</w:t>
      </w:r>
      <w:r w:rsidR="005C1A23" w:rsidRPr="001C3CBE">
        <w:rPr>
          <w:rFonts w:asciiTheme="minorHAnsi" w:hAnsiTheme="minorHAnsi" w:cstheme="minorHAnsi"/>
          <w:color w:val="222222"/>
          <w:shd w:val="clear" w:color="auto" w:fill="FFFFFF"/>
        </w:rPr>
        <w:t xml:space="preserve">., </w:t>
      </w:r>
      <w:r w:rsidR="005C1A23" w:rsidRPr="001C3CBE">
        <w:rPr>
          <w:rFonts w:asciiTheme="minorHAnsi" w:hAnsiTheme="minorHAnsi" w:cstheme="minorHAnsi"/>
          <w:color w:val="222222"/>
          <w:shd w:val="clear" w:color="auto" w:fill="FFFFFF"/>
        </w:rPr>
        <w:t>2014)</w:t>
      </w:r>
      <w:r w:rsidR="005C1A23" w:rsidRPr="001C3CBE">
        <w:rPr>
          <w:rFonts w:asciiTheme="minorHAnsi" w:hAnsiTheme="minorHAnsi" w:cstheme="minorHAnsi"/>
          <w:color w:val="222222"/>
          <w:shd w:val="clear" w:color="auto" w:fill="FFFFFF"/>
        </w:rPr>
        <w:t xml:space="preserve"> </w:t>
      </w:r>
      <w:r w:rsidR="005C1A23" w:rsidRPr="001C3CBE">
        <w:rPr>
          <w:rFonts w:asciiTheme="minorHAnsi" w:hAnsiTheme="minorHAnsi" w:cstheme="minorHAnsi"/>
          <w:color w:val="222222"/>
          <w:shd w:val="clear" w:color="auto" w:fill="FFFFFF"/>
        </w:rPr>
        <w:t xml:space="preserve">(Almeida </w:t>
      </w:r>
      <w:r w:rsidR="005C1A23" w:rsidRPr="00CE1EDB">
        <w:rPr>
          <w:rFonts w:asciiTheme="minorHAnsi" w:hAnsiTheme="minorHAnsi" w:cstheme="minorHAnsi"/>
          <w:i/>
          <w:iCs/>
          <w:color w:val="222222"/>
          <w:shd w:val="clear" w:color="auto" w:fill="FFFFFF"/>
        </w:rPr>
        <w:t>et al</w:t>
      </w:r>
      <w:r w:rsidR="005C1A23" w:rsidRPr="001C3CBE">
        <w:rPr>
          <w:rFonts w:asciiTheme="minorHAnsi" w:hAnsiTheme="minorHAnsi" w:cstheme="minorHAnsi"/>
          <w:color w:val="222222"/>
          <w:shd w:val="clear" w:color="auto" w:fill="FFFFFF"/>
        </w:rPr>
        <w:t>., 2020)</w:t>
      </w:r>
      <w:r w:rsidR="005C1A23" w:rsidRPr="001C3CBE">
        <w:rPr>
          <w:rFonts w:asciiTheme="minorHAnsi" w:hAnsiTheme="minorHAnsi" w:cstheme="minorHAnsi"/>
        </w:rPr>
        <w:t>.</w:t>
      </w:r>
      <w:r w:rsidR="005C1A23" w:rsidRPr="001C3CBE">
        <w:rPr>
          <w:rFonts w:asciiTheme="minorHAnsi" w:hAnsiTheme="minorHAnsi" w:cstheme="minorHAnsi"/>
        </w:rPr>
        <w:t xml:space="preserve">  For these reasons I would place a traffic light colour of green on this modality as it is effective at reducing acute and chronic pain in patients through different frequencies. Through ITF application it can also benefit a patients range of motion when compared to other electrotherapy modalities </w:t>
      </w:r>
      <w:r w:rsidR="00CE1EDB">
        <w:rPr>
          <w:rFonts w:asciiTheme="minorHAnsi" w:hAnsiTheme="minorHAnsi" w:cstheme="minorHAnsi"/>
          <w:color w:val="222222"/>
          <w:shd w:val="clear" w:color="auto" w:fill="FFFFFF"/>
        </w:rPr>
        <w:t xml:space="preserve">states </w:t>
      </w:r>
      <w:r w:rsidR="005C1A23" w:rsidRPr="001C3CBE">
        <w:rPr>
          <w:rFonts w:asciiTheme="minorHAnsi" w:hAnsiTheme="minorHAnsi" w:cstheme="minorHAnsi"/>
          <w:color w:val="222222"/>
          <w:shd w:val="clear" w:color="auto" w:fill="FFFFFF"/>
        </w:rPr>
        <w:t xml:space="preserve">Gaba, Sethi, and Bhardwaj </w:t>
      </w:r>
      <w:r w:rsidR="00CE1EDB">
        <w:rPr>
          <w:rFonts w:asciiTheme="minorHAnsi" w:hAnsiTheme="minorHAnsi" w:cstheme="minorHAnsi"/>
          <w:color w:val="222222"/>
          <w:shd w:val="clear" w:color="auto" w:fill="FFFFFF"/>
        </w:rPr>
        <w:t>(</w:t>
      </w:r>
      <w:r w:rsidR="005C1A23" w:rsidRPr="001C3CBE">
        <w:rPr>
          <w:rFonts w:asciiTheme="minorHAnsi" w:hAnsiTheme="minorHAnsi" w:cstheme="minorHAnsi"/>
          <w:color w:val="222222"/>
          <w:shd w:val="clear" w:color="auto" w:fill="FFFFFF"/>
        </w:rPr>
        <w:t>2020)</w:t>
      </w:r>
      <w:r w:rsidR="005C1A23" w:rsidRPr="001C3CBE">
        <w:rPr>
          <w:rFonts w:asciiTheme="minorHAnsi" w:hAnsiTheme="minorHAnsi" w:cstheme="minorHAnsi"/>
        </w:rPr>
        <w:t xml:space="preserve"> as well as increasing blood flow while decreasing joint effusion and oedema (</w:t>
      </w:r>
      <w:proofErr w:type="spellStart"/>
      <w:r w:rsidR="005C1A23" w:rsidRPr="00FA3A4B">
        <w:rPr>
          <w:rFonts w:asciiTheme="minorHAnsi" w:hAnsiTheme="minorHAnsi" w:cstheme="minorHAnsi"/>
          <w:color w:val="222222"/>
          <w:shd w:val="clear" w:color="auto" w:fill="FFFFFF"/>
        </w:rPr>
        <w:t>Khiyami</w:t>
      </w:r>
      <w:proofErr w:type="spellEnd"/>
      <w:r w:rsidR="005C1A23" w:rsidRPr="00FA3A4B">
        <w:rPr>
          <w:rFonts w:asciiTheme="minorHAnsi" w:hAnsiTheme="minorHAnsi" w:cstheme="minorHAnsi"/>
          <w:color w:val="222222"/>
          <w:shd w:val="clear" w:color="auto" w:fill="FFFFFF"/>
        </w:rPr>
        <w:t xml:space="preserve">, </w:t>
      </w:r>
      <w:proofErr w:type="spellStart"/>
      <w:r w:rsidR="005C1A23" w:rsidRPr="00FA3A4B">
        <w:rPr>
          <w:rFonts w:asciiTheme="minorHAnsi" w:hAnsiTheme="minorHAnsi" w:cstheme="minorHAnsi"/>
          <w:color w:val="222222"/>
          <w:shd w:val="clear" w:color="auto" w:fill="FFFFFF"/>
        </w:rPr>
        <w:t>Almalki</w:t>
      </w:r>
      <w:proofErr w:type="spellEnd"/>
      <w:r w:rsidR="005C1A23" w:rsidRPr="00FA3A4B">
        <w:rPr>
          <w:rFonts w:asciiTheme="minorHAnsi" w:hAnsiTheme="minorHAnsi" w:cstheme="minorHAnsi"/>
          <w:color w:val="222222"/>
          <w:shd w:val="clear" w:color="auto" w:fill="FFFFFF"/>
        </w:rPr>
        <w:t xml:space="preserve"> and </w:t>
      </w:r>
      <w:proofErr w:type="spellStart"/>
      <w:r w:rsidR="005C1A23" w:rsidRPr="00FA3A4B">
        <w:rPr>
          <w:rFonts w:asciiTheme="minorHAnsi" w:hAnsiTheme="minorHAnsi" w:cstheme="minorHAnsi"/>
          <w:color w:val="222222"/>
          <w:shd w:val="clear" w:color="auto" w:fill="FFFFFF"/>
        </w:rPr>
        <w:t>Khayame</w:t>
      </w:r>
      <w:proofErr w:type="spellEnd"/>
      <w:r w:rsidR="005C1A23" w:rsidRPr="00FA3A4B">
        <w:rPr>
          <w:rFonts w:asciiTheme="minorHAnsi" w:hAnsiTheme="minorHAnsi" w:cstheme="minorHAnsi"/>
          <w:color w:val="222222"/>
          <w:shd w:val="clear" w:color="auto" w:fill="FFFFFF"/>
        </w:rPr>
        <w:t>., 2023</w:t>
      </w:r>
      <w:r w:rsidR="005C1A23" w:rsidRPr="001C3CBE">
        <w:rPr>
          <w:rFonts w:asciiTheme="minorHAnsi" w:hAnsiTheme="minorHAnsi" w:cstheme="minorHAnsi"/>
          <w:color w:val="222222"/>
          <w:shd w:val="clear" w:color="auto" w:fill="FFFFFF"/>
        </w:rPr>
        <w:t xml:space="preserve">). Although in some cases the effectiveness of ITF can be placed down to a placebo effect after the treatment the patient would have a decrease in symptoms regardless of if this was a physiological effect or psychological effect. For patients and therapists to gain the most out of ITF it should be used within a rehabilitation programme alongside other manual therapies and therapeutic exercise. </w:t>
      </w:r>
    </w:p>
    <w:p w14:paraId="6AA6BECD" w14:textId="39350960" w:rsidR="00FA3A4B" w:rsidRPr="001C3CBE" w:rsidRDefault="00FA3A4B">
      <w:pPr>
        <w:rPr>
          <w:rFonts w:asciiTheme="minorHAnsi" w:hAnsiTheme="minorHAnsi" w:cstheme="minorHAnsi"/>
        </w:rPr>
      </w:pPr>
    </w:p>
    <w:p w14:paraId="42B578DF" w14:textId="46EAEA6A" w:rsidR="001C3CBE" w:rsidRPr="001C3CBE" w:rsidRDefault="001C3CBE">
      <w:pPr>
        <w:rPr>
          <w:rFonts w:asciiTheme="minorHAnsi" w:hAnsiTheme="minorHAnsi" w:cstheme="minorHAnsi"/>
        </w:rPr>
      </w:pPr>
    </w:p>
    <w:p w14:paraId="3D2FB176" w14:textId="69B7C43F" w:rsidR="001C3CBE" w:rsidRPr="001C3CBE" w:rsidRDefault="001C3CBE">
      <w:pPr>
        <w:rPr>
          <w:rFonts w:asciiTheme="minorHAnsi" w:hAnsiTheme="minorHAnsi" w:cstheme="minorHAnsi"/>
        </w:rPr>
      </w:pPr>
    </w:p>
    <w:p w14:paraId="49F0908F" w14:textId="77777777" w:rsidR="001C3CBE" w:rsidRPr="001C3CBE" w:rsidRDefault="001C3CBE">
      <w:pPr>
        <w:rPr>
          <w:rFonts w:asciiTheme="minorHAnsi" w:hAnsiTheme="minorHAnsi" w:cstheme="minorHAnsi"/>
        </w:rPr>
      </w:pPr>
    </w:p>
    <w:p w14:paraId="0E70D460" w14:textId="77777777" w:rsidR="001C3CBE" w:rsidRPr="001C3CBE" w:rsidRDefault="001C3CBE" w:rsidP="00FA3A4B">
      <w:pPr>
        <w:rPr>
          <w:rFonts w:asciiTheme="minorHAnsi" w:hAnsiTheme="minorHAnsi" w:cstheme="minorHAnsi"/>
          <w:color w:val="222222"/>
          <w:shd w:val="clear" w:color="auto" w:fill="FFFFFF"/>
        </w:rPr>
      </w:pPr>
    </w:p>
    <w:p w14:paraId="47332D2C" w14:textId="367E418D" w:rsidR="001C3CBE" w:rsidRPr="001C3CBE" w:rsidRDefault="001C3CBE" w:rsidP="00FA3A4B">
      <w:pPr>
        <w:rPr>
          <w:rFonts w:asciiTheme="minorHAnsi" w:hAnsiTheme="minorHAnsi" w:cstheme="minorHAnsi"/>
          <w:color w:val="222222"/>
          <w:shd w:val="clear" w:color="auto" w:fill="FFFFFF"/>
        </w:rPr>
      </w:pPr>
      <w:r w:rsidRPr="001C3CBE">
        <w:rPr>
          <w:rFonts w:asciiTheme="minorHAnsi" w:hAnsiTheme="minorHAnsi" w:cstheme="minorHAnsi"/>
          <w:color w:val="222222"/>
          <w:shd w:val="clear" w:color="auto" w:fill="FFFFFF"/>
        </w:rPr>
        <w:t xml:space="preserve">References. </w:t>
      </w:r>
    </w:p>
    <w:p w14:paraId="143F0B49" w14:textId="77777777" w:rsidR="001C3CBE" w:rsidRPr="001C3CBE" w:rsidRDefault="001C3CBE" w:rsidP="00FA3A4B">
      <w:pPr>
        <w:rPr>
          <w:rFonts w:asciiTheme="minorHAnsi" w:hAnsiTheme="minorHAnsi" w:cstheme="minorHAnsi"/>
          <w:color w:val="222222"/>
          <w:shd w:val="clear" w:color="auto" w:fill="FFFFFF"/>
        </w:rPr>
      </w:pPr>
    </w:p>
    <w:p w14:paraId="2537763C" w14:textId="1158BC5E" w:rsidR="00FA3A4B" w:rsidRPr="001C3CBE" w:rsidRDefault="00FA3A4B" w:rsidP="00FA3A4B">
      <w:pPr>
        <w:rPr>
          <w:rFonts w:asciiTheme="minorHAnsi" w:hAnsiTheme="minorHAnsi" w:cstheme="minorHAnsi"/>
          <w:color w:val="222222"/>
          <w:shd w:val="clear" w:color="auto" w:fill="FFFFFF"/>
        </w:rPr>
      </w:pPr>
      <w:proofErr w:type="spellStart"/>
      <w:r w:rsidRPr="00FA3A4B">
        <w:rPr>
          <w:rFonts w:asciiTheme="minorHAnsi" w:hAnsiTheme="minorHAnsi" w:cstheme="minorHAnsi"/>
          <w:color w:val="222222"/>
          <w:shd w:val="clear" w:color="auto" w:fill="FFFFFF"/>
        </w:rPr>
        <w:t>Albornoz</w:t>
      </w:r>
      <w:proofErr w:type="spellEnd"/>
      <w:r w:rsidRPr="00FA3A4B">
        <w:rPr>
          <w:rFonts w:asciiTheme="minorHAnsi" w:hAnsiTheme="minorHAnsi" w:cstheme="minorHAnsi"/>
          <w:color w:val="222222"/>
          <w:shd w:val="clear" w:color="auto" w:fill="FFFFFF"/>
        </w:rPr>
        <w:t>-Cabello, M., Maya-Martín, J., Domínguez-Maldonado, G., Espejo-</w:t>
      </w:r>
      <w:proofErr w:type="spellStart"/>
      <w:r w:rsidRPr="00FA3A4B">
        <w:rPr>
          <w:rFonts w:asciiTheme="minorHAnsi" w:hAnsiTheme="minorHAnsi" w:cstheme="minorHAnsi"/>
          <w:color w:val="222222"/>
          <w:shd w:val="clear" w:color="auto" w:fill="FFFFFF"/>
        </w:rPr>
        <w:t>Antúnez</w:t>
      </w:r>
      <w:proofErr w:type="spellEnd"/>
      <w:r w:rsidRPr="00FA3A4B">
        <w:rPr>
          <w:rFonts w:asciiTheme="minorHAnsi" w:hAnsiTheme="minorHAnsi" w:cstheme="minorHAnsi"/>
          <w:color w:val="222222"/>
          <w:shd w:val="clear" w:color="auto" w:fill="FFFFFF"/>
        </w:rPr>
        <w:t>, L. and Heredia-</w:t>
      </w:r>
      <w:proofErr w:type="spellStart"/>
      <w:r w:rsidRPr="00FA3A4B">
        <w:rPr>
          <w:rFonts w:asciiTheme="minorHAnsi" w:hAnsiTheme="minorHAnsi" w:cstheme="minorHAnsi"/>
          <w:color w:val="222222"/>
          <w:shd w:val="clear" w:color="auto" w:fill="FFFFFF"/>
        </w:rPr>
        <w:t>Rizo</w:t>
      </w:r>
      <w:proofErr w:type="spellEnd"/>
      <w:r w:rsidRPr="00FA3A4B">
        <w:rPr>
          <w:rFonts w:asciiTheme="minorHAnsi" w:hAnsiTheme="minorHAnsi" w:cstheme="minorHAnsi"/>
          <w:color w:val="222222"/>
          <w:shd w:val="clear" w:color="auto" w:fill="FFFFFF"/>
        </w:rPr>
        <w:t>, A.M., 2017. Effect of interferential current therapy on pain perception and disability level in subjects with chronic low back pain: a randomized controlled trial. </w:t>
      </w:r>
      <w:r w:rsidRPr="00FA3A4B">
        <w:rPr>
          <w:rFonts w:asciiTheme="minorHAnsi" w:hAnsiTheme="minorHAnsi" w:cstheme="minorHAnsi"/>
          <w:i/>
          <w:iCs/>
          <w:color w:val="222222"/>
        </w:rPr>
        <w:t>Clinical rehabilitation</w:t>
      </w:r>
      <w:r w:rsidRPr="00FA3A4B">
        <w:rPr>
          <w:rFonts w:asciiTheme="minorHAnsi" w:hAnsiTheme="minorHAnsi" w:cstheme="minorHAnsi"/>
          <w:color w:val="222222"/>
          <w:shd w:val="clear" w:color="auto" w:fill="FFFFFF"/>
        </w:rPr>
        <w:t>, </w:t>
      </w:r>
      <w:r w:rsidRPr="00FA3A4B">
        <w:rPr>
          <w:rFonts w:asciiTheme="minorHAnsi" w:hAnsiTheme="minorHAnsi" w:cstheme="minorHAnsi"/>
          <w:i/>
          <w:iCs/>
          <w:color w:val="222222"/>
        </w:rPr>
        <w:t>31</w:t>
      </w:r>
      <w:r w:rsidRPr="00FA3A4B">
        <w:rPr>
          <w:rFonts w:asciiTheme="minorHAnsi" w:hAnsiTheme="minorHAnsi" w:cstheme="minorHAnsi"/>
          <w:color w:val="222222"/>
          <w:shd w:val="clear" w:color="auto" w:fill="FFFFFF"/>
        </w:rPr>
        <w:t>(2), pp.242-249.</w:t>
      </w:r>
    </w:p>
    <w:p w14:paraId="2573D0E5" w14:textId="77777777" w:rsidR="001C3CBE" w:rsidRPr="001C3CBE" w:rsidRDefault="001C3CBE" w:rsidP="00FA3A4B">
      <w:pPr>
        <w:rPr>
          <w:rFonts w:asciiTheme="minorHAnsi" w:hAnsiTheme="minorHAnsi" w:cstheme="minorHAnsi"/>
          <w:color w:val="222222"/>
          <w:shd w:val="clear" w:color="auto" w:fill="FFFFFF"/>
        </w:rPr>
      </w:pPr>
    </w:p>
    <w:p w14:paraId="490C12F7" w14:textId="77777777" w:rsidR="001C3CBE" w:rsidRPr="001C3CBE" w:rsidRDefault="001C3CBE" w:rsidP="001C3CBE">
      <w:pPr>
        <w:rPr>
          <w:rFonts w:asciiTheme="minorHAnsi" w:hAnsiTheme="minorHAnsi" w:cstheme="minorHAnsi"/>
        </w:rPr>
      </w:pPr>
      <w:r w:rsidRPr="001C3CBE">
        <w:rPr>
          <w:rFonts w:asciiTheme="minorHAnsi" w:hAnsiTheme="minorHAnsi" w:cstheme="minorHAnsi"/>
          <w:color w:val="222222"/>
          <w:shd w:val="clear" w:color="auto" w:fill="FFFFFF"/>
        </w:rPr>
        <w:t xml:space="preserve">Almeida, N., </w:t>
      </w:r>
      <w:proofErr w:type="spellStart"/>
      <w:r w:rsidRPr="001C3CBE">
        <w:rPr>
          <w:rFonts w:asciiTheme="minorHAnsi" w:hAnsiTheme="minorHAnsi" w:cstheme="minorHAnsi"/>
          <w:color w:val="222222"/>
          <w:shd w:val="clear" w:color="auto" w:fill="FFFFFF"/>
        </w:rPr>
        <w:t>Paladini</w:t>
      </w:r>
      <w:proofErr w:type="spellEnd"/>
      <w:r w:rsidRPr="001C3CBE">
        <w:rPr>
          <w:rFonts w:asciiTheme="minorHAnsi" w:hAnsiTheme="minorHAnsi" w:cstheme="minorHAnsi"/>
          <w:color w:val="222222"/>
          <w:shd w:val="clear" w:color="auto" w:fill="FFFFFF"/>
        </w:rPr>
        <w:t xml:space="preserve">, L.H., </w:t>
      </w:r>
      <w:proofErr w:type="spellStart"/>
      <w:r w:rsidRPr="001C3CBE">
        <w:rPr>
          <w:rFonts w:asciiTheme="minorHAnsi" w:hAnsiTheme="minorHAnsi" w:cstheme="minorHAnsi"/>
          <w:color w:val="222222"/>
          <w:shd w:val="clear" w:color="auto" w:fill="FFFFFF"/>
        </w:rPr>
        <w:t>Korelo</w:t>
      </w:r>
      <w:proofErr w:type="spellEnd"/>
      <w:r w:rsidRPr="001C3CBE">
        <w:rPr>
          <w:rFonts w:asciiTheme="minorHAnsi" w:hAnsiTheme="minorHAnsi" w:cstheme="minorHAnsi"/>
          <w:color w:val="222222"/>
          <w:shd w:val="clear" w:color="auto" w:fill="FFFFFF"/>
        </w:rPr>
        <w:t xml:space="preserve">, R.G., </w:t>
      </w:r>
      <w:proofErr w:type="spellStart"/>
      <w:r w:rsidRPr="001C3CBE">
        <w:rPr>
          <w:rFonts w:asciiTheme="minorHAnsi" w:hAnsiTheme="minorHAnsi" w:cstheme="minorHAnsi"/>
          <w:color w:val="222222"/>
          <w:shd w:val="clear" w:color="auto" w:fill="FFFFFF"/>
        </w:rPr>
        <w:t>Liebano</w:t>
      </w:r>
      <w:proofErr w:type="spellEnd"/>
      <w:r w:rsidRPr="001C3CBE">
        <w:rPr>
          <w:rFonts w:asciiTheme="minorHAnsi" w:hAnsiTheme="minorHAnsi" w:cstheme="minorHAnsi"/>
          <w:color w:val="222222"/>
          <w:shd w:val="clear" w:color="auto" w:fill="FFFFFF"/>
        </w:rPr>
        <w:t>, R.E. and de Macedo, A.C.B., 2020. Immediate effects of the combination of interferential therapy parameters on chronic low back pain: a randomized controlled trial.</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Pain Practice</w:t>
      </w:r>
      <w:r w:rsidRPr="001C3CBE">
        <w:rPr>
          <w:rFonts w:asciiTheme="minorHAnsi" w:hAnsiTheme="minorHAnsi" w:cstheme="minorHAnsi"/>
          <w:color w:val="222222"/>
          <w:shd w:val="clear" w:color="auto" w:fill="FFFFFF"/>
        </w:rPr>
        <w:t>,</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20</w:t>
      </w:r>
      <w:r w:rsidRPr="001C3CBE">
        <w:rPr>
          <w:rFonts w:asciiTheme="minorHAnsi" w:hAnsiTheme="minorHAnsi" w:cstheme="minorHAnsi"/>
          <w:color w:val="222222"/>
          <w:shd w:val="clear" w:color="auto" w:fill="FFFFFF"/>
        </w:rPr>
        <w:t>(6), pp.615-625.</w:t>
      </w:r>
    </w:p>
    <w:p w14:paraId="47314AB6" w14:textId="77777777" w:rsidR="001C3CBE" w:rsidRPr="00FA3A4B" w:rsidRDefault="001C3CBE" w:rsidP="00FA3A4B">
      <w:pPr>
        <w:rPr>
          <w:rFonts w:asciiTheme="minorHAnsi" w:hAnsiTheme="minorHAnsi" w:cstheme="minorHAnsi"/>
        </w:rPr>
      </w:pPr>
    </w:p>
    <w:p w14:paraId="14EEDC6C" w14:textId="0B1D0496" w:rsidR="001C3CBE" w:rsidRPr="001C3CBE" w:rsidRDefault="001C3CBE" w:rsidP="001C3CBE">
      <w:pPr>
        <w:rPr>
          <w:rFonts w:asciiTheme="minorHAnsi" w:hAnsiTheme="minorHAnsi" w:cstheme="minorHAnsi"/>
          <w:color w:val="222222"/>
          <w:shd w:val="clear" w:color="auto" w:fill="FFFFFF"/>
        </w:rPr>
      </w:pPr>
      <w:proofErr w:type="spellStart"/>
      <w:r w:rsidRPr="001C3CBE">
        <w:rPr>
          <w:rFonts w:asciiTheme="minorHAnsi" w:hAnsiTheme="minorHAnsi" w:cstheme="minorHAnsi"/>
          <w:color w:val="222222"/>
          <w:shd w:val="clear" w:color="auto" w:fill="FFFFFF"/>
        </w:rPr>
        <w:t>Buenavente</w:t>
      </w:r>
      <w:proofErr w:type="spellEnd"/>
      <w:r w:rsidRPr="001C3CBE">
        <w:rPr>
          <w:rFonts w:asciiTheme="minorHAnsi" w:hAnsiTheme="minorHAnsi" w:cstheme="minorHAnsi"/>
          <w:color w:val="222222"/>
          <w:shd w:val="clear" w:color="auto" w:fill="FFFFFF"/>
        </w:rPr>
        <w:t>, M.L., Gonzalez-Suarez, C., Lee-Ledesma, M.A. and Liao, L.A., 2014. Evidence on the effectiveness of interferential current therapy in the treatment of knee osteoarthritis: A meta-analysis.</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OA Arthritis</w:t>
      </w:r>
      <w:r w:rsidRPr="001C3CBE">
        <w:rPr>
          <w:rFonts w:asciiTheme="minorHAnsi" w:hAnsiTheme="minorHAnsi" w:cstheme="minorHAnsi"/>
          <w:color w:val="222222"/>
          <w:shd w:val="clear" w:color="auto" w:fill="FFFFFF"/>
        </w:rPr>
        <w:t>,</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2</w:t>
      </w:r>
      <w:r w:rsidRPr="001C3CBE">
        <w:rPr>
          <w:rFonts w:asciiTheme="minorHAnsi" w:hAnsiTheme="minorHAnsi" w:cstheme="minorHAnsi"/>
          <w:color w:val="222222"/>
          <w:shd w:val="clear" w:color="auto" w:fill="FFFFFF"/>
        </w:rPr>
        <w:t>(1), pp.1-9.</w:t>
      </w:r>
    </w:p>
    <w:p w14:paraId="7345AC3B" w14:textId="77777777" w:rsidR="001C3CBE" w:rsidRPr="001C3CBE" w:rsidRDefault="001C3CBE" w:rsidP="001C3CBE">
      <w:pPr>
        <w:rPr>
          <w:rFonts w:asciiTheme="minorHAnsi" w:hAnsiTheme="minorHAnsi" w:cstheme="minorHAnsi"/>
        </w:rPr>
      </w:pPr>
    </w:p>
    <w:p w14:paraId="29AA737B" w14:textId="6054F118" w:rsidR="001C3CBE" w:rsidRPr="001C3CBE" w:rsidRDefault="001C3CBE" w:rsidP="001C3CBE">
      <w:pPr>
        <w:rPr>
          <w:rFonts w:asciiTheme="minorHAnsi" w:hAnsiTheme="minorHAnsi" w:cstheme="minorHAnsi"/>
          <w:color w:val="222222"/>
          <w:shd w:val="clear" w:color="auto" w:fill="FFFFFF"/>
        </w:rPr>
      </w:pPr>
      <w:proofErr w:type="spellStart"/>
      <w:r w:rsidRPr="00B22BCC">
        <w:rPr>
          <w:rFonts w:asciiTheme="minorHAnsi" w:hAnsiTheme="minorHAnsi" w:cstheme="minorHAnsi"/>
          <w:color w:val="222222"/>
          <w:shd w:val="clear" w:color="auto" w:fill="FFFFFF"/>
        </w:rPr>
        <w:t>Eftekharsadat</w:t>
      </w:r>
      <w:proofErr w:type="spellEnd"/>
      <w:r w:rsidRPr="00B22BCC">
        <w:rPr>
          <w:rFonts w:asciiTheme="minorHAnsi" w:hAnsiTheme="minorHAnsi" w:cstheme="minorHAnsi"/>
          <w:color w:val="222222"/>
          <w:shd w:val="clear" w:color="auto" w:fill="FFFFFF"/>
        </w:rPr>
        <w:t xml:space="preserve">, B., </w:t>
      </w:r>
      <w:proofErr w:type="spellStart"/>
      <w:r w:rsidRPr="00B22BCC">
        <w:rPr>
          <w:rFonts w:asciiTheme="minorHAnsi" w:hAnsiTheme="minorHAnsi" w:cstheme="minorHAnsi"/>
          <w:color w:val="222222"/>
          <w:shd w:val="clear" w:color="auto" w:fill="FFFFFF"/>
        </w:rPr>
        <w:t>Babaei-Ghazani</w:t>
      </w:r>
      <w:proofErr w:type="spellEnd"/>
      <w:r w:rsidRPr="00B22BCC">
        <w:rPr>
          <w:rFonts w:asciiTheme="minorHAnsi" w:hAnsiTheme="minorHAnsi" w:cstheme="minorHAnsi"/>
          <w:color w:val="222222"/>
          <w:shd w:val="clear" w:color="auto" w:fill="FFFFFF"/>
        </w:rPr>
        <w:t xml:space="preserve">, A., </w:t>
      </w:r>
      <w:proofErr w:type="spellStart"/>
      <w:r w:rsidRPr="00B22BCC">
        <w:rPr>
          <w:rFonts w:asciiTheme="minorHAnsi" w:hAnsiTheme="minorHAnsi" w:cstheme="minorHAnsi"/>
          <w:color w:val="222222"/>
          <w:shd w:val="clear" w:color="auto" w:fill="FFFFFF"/>
        </w:rPr>
        <w:t>Habibzadeh</w:t>
      </w:r>
      <w:proofErr w:type="spellEnd"/>
      <w:r w:rsidRPr="00B22BCC">
        <w:rPr>
          <w:rFonts w:asciiTheme="minorHAnsi" w:hAnsiTheme="minorHAnsi" w:cstheme="minorHAnsi"/>
          <w:color w:val="222222"/>
          <w:shd w:val="clear" w:color="auto" w:fill="FFFFFF"/>
        </w:rPr>
        <w:t xml:space="preserve">, A. and </w:t>
      </w:r>
      <w:proofErr w:type="spellStart"/>
      <w:r w:rsidRPr="00B22BCC">
        <w:rPr>
          <w:rFonts w:asciiTheme="minorHAnsi" w:hAnsiTheme="minorHAnsi" w:cstheme="minorHAnsi"/>
          <w:color w:val="222222"/>
          <w:shd w:val="clear" w:color="auto" w:fill="FFFFFF"/>
        </w:rPr>
        <w:t>Kolahi</w:t>
      </w:r>
      <w:proofErr w:type="spellEnd"/>
      <w:r w:rsidRPr="00B22BCC">
        <w:rPr>
          <w:rFonts w:asciiTheme="minorHAnsi" w:hAnsiTheme="minorHAnsi" w:cstheme="minorHAnsi"/>
          <w:color w:val="222222"/>
          <w:shd w:val="clear" w:color="auto" w:fill="FFFFFF"/>
        </w:rPr>
        <w:t>, B., 2015. Efficacy of action potential simulation and interferential therapy in the rehabilitation of patients with knee osteoarthritis. </w:t>
      </w:r>
      <w:r w:rsidRPr="00B22BCC">
        <w:rPr>
          <w:rFonts w:asciiTheme="minorHAnsi" w:hAnsiTheme="minorHAnsi" w:cstheme="minorHAnsi"/>
          <w:i/>
          <w:iCs/>
          <w:color w:val="222222"/>
        </w:rPr>
        <w:t>Therapeutic advances in musculoskeletal disease</w:t>
      </w:r>
      <w:r w:rsidRPr="00B22BCC">
        <w:rPr>
          <w:rFonts w:asciiTheme="minorHAnsi" w:hAnsiTheme="minorHAnsi" w:cstheme="minorHAnsi"/>
          <w:color w:val="222222"/>
          <w:shd w:val="clear" w:color="auto" w:fill="FFFFFF"/>
        </w:rPr>
        <w:t>, </w:t>
      </w:r>
      <w:r w:rsidRPr="00B22BCC">
        <w:rPr>
          <w:rFonts w:asciiTheme="minorHAnsi" w:hAnsiTheme="minorHAnsi" w:cstheme="minorHAnsi"/>
          <w:i/>
          <w:iCs/>
          <w:color w:val="222222"/>
        </w:rPr>
        <w:t>7</w:t>
      </w:r>
      <w:r w:rsidRPr="00B22BCC">
        <w:rPr>
          <w:rFonts w:asciiTheme="minorHAnsi" w:hAnsiTheme="minorHAnsi" w:cstheme="minorHAnsi"/>
          <w:color w:val="222222"/>
          <w:shd w:val="clear" w:color="auto" w:fill="FFFFFF"/>
        </w:rPr>
        <w:t>(3), pp.67-75.</w:t>
      </w:r>
    </w:p>
    <w:p w14:paraId="35B1FDC3" w14:textId="77777777" w:rsidR="001C3CBE" w:rsidRPr="00B22BCC" w:rsidRDefault="001C3CBE" w:rsidP="001C3CBE">
      <w:pPr>
        <w:rPr>
          <w:rFonts w:asciiTheme="minorHAnsi" w:hAnsiTheme="minorHAnsi" w:cstheme="minorHAnsi"/>
        </w:rPr>
      </w:pPr>
    </w:p>
    <w:p w14:paraId="73CB7BAF" w14:textId="77777777" w:rsidR="001C3CBE" w:rsidRPr="001C3CBE" w:rsidRDefault="001C3CBE" w:rsidP="001C3CBE">
      <w:pPr>
        <w:rPr>
          <w:rFonts w:asciiTheme="minorHAnsi" w:hAnsiTheme="minorHAnsi" w:cstheme="minorHAnsi"/>
        </w:rPr>
      </w:pPr>
      <w:r w:rsidRPr="001C3CBE">
        <w:rPr>
          <w:rFonts w:asciiTheme="minorHAnsi" w:hAnsiTheme="minorHAnsi" w:cstheme="minorHAnsi"/>
          <w:color w:val="222222"/>
          <w:shd w:val="clear" w:color="auto" w:fill="FFFFFF"/>
        </w:rPr>
        <w:t>Gaba, E., Sethi, J. and Bhardwaj, M., 2020. Effect of interferential therapy over ultrasound therapy with common protocol of manual therapy in grade-II frozen shoulder.</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Journal of Exercise Science &amp; Physiotherapy Vol</w:t>
      </w:r>
      <w:r w:rsidRPr="001C3CBE">
        <w:rPr>
          <w:rFonts w:asciiTheme="minorHAnsi" w:hAnsiTheme="minorHAnsi" w:cstheme="minorHAnsi"/>
          <w:color w:val="222222"/>
          <w:shd w:val="clear" w:color="auto" w:fill="FFFFFF"/>
        </w:rPr>
        <w:t>,</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16</w:t>
      </w:r>
      <w:r w:rsidRPr="001C3CBE">
        <w:rPr>
          <w:rFonts w:asciiTheme="minorHAnsi" w:hAnsiTheme="minorHAnsi" w:cstheme="minorHAnsi"/>
          <w:color w:val="222222"/>
          <w:shd w:val="clear" w:color="auto" w:fill="FFFFFF"/>
        </w:rPr>
        <w:t>(2).</w:t>
      </w:r>
    </w:p>
    <w:p w14:paraId="101109F4" w14:textId="11FD715A" w:rsidR="00FA3A4B" w:rsidRPr="001C3CBE" w:rsidRDefault="00FA3A4B">
      <w:pPr>
        <w:rPr>
          <w:rFonts w:asciiTheme="minorHAnsi" w:hAnsiTheme="minorHAnsi" w:cstheme="minorHAnsi"/>
        </w:rPr>
      </w:pPr>
    </w:p>
    <w:p w14:paraId="0729D35D" w14:textId="036E4AB7" w:rsidR="009B5657" w:rsidRPr="001C3CBE" w:rsidRDefault="00FA3A4B">
      <w:pPr>
        <w:rPr>
          <w:rFonts w:asciiTheme="minorHAnsi" w:hAnsiTheme="minorHAnsi" w:cstheme="minorHAnsi"/>
        </w:rPr>
      </w:pPr>
      <w:proofErr w:type="spellStart"/>
      <w:r w:rsidRPr="00FA3A4B">
        <w:rPr>
          <w:rFonts w:asciiTheme="minorHAnsi" w:hAnsiTheme="minorHAnsi" w:cstheme="minorHAnsi"/>
          <w:color w:val="222222"/>
          <w:shd w:val="clear" w:color="auto" w:fill="FFFFFF"/>
        </w:rPr>
        <w:t>Khiyami</w:t>
      </w:r>
      <w:proofErr w:type="spellEnd"/>
      <w:r w:rsidRPr="00FA3A4B">
        <w:rPr>
          <w:rFonts w:asciiTheme="minorHAnsi" w:hAnsiTheme="minorHAnsi" w:cstheme="minorHAnsi"/>
          <w:color w:val="222222"/>
          <w:shd w:val="clear" w:color="auto" w:fill="FFFFFF"/>
        </w:rPr>
        <w:t xml:space="preserve">, A., </w:t>
      </w:r>
      <w:proofErr w:type="spellStart"/>
      <w:r w:rsidRPr="00FA3A4B">
        <w:rPr>
          <w:rFonts w:asciiTheme="minorHAnsi" w:hAnsiTheme="minorHAnsi" w:cstheme="minorHAnsi"/>
          <w:color w:val="222222"/>
          <w:shd w:val="clear" w:color="auto" w:fill="FFFFFF"/>
        </w:rPr>
        <w:t>Almalki</w:t>
      </w:r>
      <w:proofErr w:type="spellEnd"/>
      <w:r w:rsidRPr="00FA3A4B">
        <w:rPr>
          <w:rFonts w:asciiTheme="minorHAnsi" w:hAnsiTheme="minorHAnsi" w:cstheme="minorHAnsi"/>
          <w:color w:val="222222"/>
          <w:shd w:val="clear" w:color="auto" w:fill="FFFFFF"/>
        </w:rPr>
        <w:t xml:space="preserve">, R.S. and </w:t>
      </w:r>
      <w:proofErr w:type="spellStart"/>
      <w:r w:rsidRPr="00FA3A4B">
        <w:rPr>
          <w:rFonts w:asciiTheme="minorHAnsi" w:hAnsiTheme="minorHAnsi" w:cstheme="minorHAnsi"/>
          <w:color w:val="222222"/>
          <w:shd w:val="clear" w:color="auto" w:fill="FFFFFF"/>
        </w:rPr>
        <w:t>Khayame</w:t>
      </w:r>
      <w:proofErr w:type="spellEnd"/>
      <w:r w:rsidRPr="00FA3A4B">
        <w:rPr>
          <w:rFonts w:asciiTheme="minorHAnsi" w:hAnsiTheme="minorHAnsi" w:cstheme="minorHAnsi"/>
          <w:color w:val="222222"/>
          <w:shd w:val="clear" w:color="auto" w:fill="FFFFFF"/>
        </w:rPr>
        <w:t>, N., 2023. A review of interferential therapy application in sport physical therapy. </w:t>
      </w:r>
      <w:r w:rsidRPr="00FA3A4B">
        <w:rPr>
          <w:rFonts w:asciiTheme="minorHAnsi" w:hAnsiTheme="minorHAnsi" w:cstheme="minorHAnsi"/>
          <w:i/>
          <w:iCs/>
          <w:color w:val="222222"/>
        </w:rPr>
        <w:t>Saudi Journal of Sports Medicine</w:t>
      </w:r>
      <w:r w:rsidRPr="00FA3A4B">
        <w:rPr>
          <w:rFonts w:asciiTheme="minorHAnsi" w:hAnsiTheme="minorHAnsi" w:cstheme="minorHAnsi"/>
          <w:color w:val="222222"/>
          <w:shd w:val="clear" w:color="auto" w:fill="FFFFFF"/>
        </w:rPr>
        <w:t>, </w:t>
      </w:r>
      <w:r w:rsidRPr="00FA3A4B">
        <w:rPr>
          <w:rFonts w:asciiTheme="minorHAnsi" w:hAnsiTheme="minorHAnsi" w:cstheme="minorHAnsi"/>
          <w:i/>
          <w:iCs/>
          <w:color w:val="222222"/>
        </w:rPr>
        <w:t>23</w:t>
      </w:r>
      <w:r w:rsidRPr="00FA3A4B">
        <w:rPr>
          <w:rFonts w:asciiTheme="minorHAnsi" w:hAnsiTheme="minorHAnsi" w:cstheme="minorHAnsi"/>
          <w:color w:val="222222"/>
          <w:shd w:val="clear" w:color="auto" w:fill="FFFFFF"/>
        </w:rPr>
        <w:t>(1), pp.10-16.</w:t>
      </w:r>
    </w:p>
    <w:p w14:paraId="66437D02" w14:textId="77777777" w:rsidR="009B5657" w:rsidRPr="001C3CBE" w:rsidRDefault="009B5657" w:rsidP="009B5657">
      <w:pPr>
        <w:rPr>
          <w:rFonts w:asciiTheme="minorHAnsi" w:hAnsiTheme="minorHAnsi" w:cstheme="minorHAnsi"/>
        </w:rPr>
      </w:pPr>
    </w:p>
    <w:p w14:paraId="698469B3" w14:textId="77777777" w:rsidR="009B5657" w:rsidRPr="001C3CBE" w:rsidRDefault="009B5657" w:rsidP="009B5657">
      <w:pPr>
        <w:rPr>
          <w:rFonts w:asciiTheme="minorHAnsi" w:hAnsiTheme="minorHAnsi" w:cstheme="minorHAnsi"/>
        </w:rPr>
      </w:pPr>
      <w:proofErr w:type="spellStart"/>
      <w:r w:rsidRPr="001C3CBE">
        <w:rPr>
          <w:rFonts w:asciiTheme="minorHAnsi" w:hAnsiTheme="minorHAnsi" w:cstheme="minorHAnsi"/>
          <w:color w:val="222222"/>
          <w:shd w:val="clear" w:color="auto" w:fill="FFFFFF"/>
        </w:rPr>
        <w:t>Melzack</w:t>
      </w:r>
      <w:proofErr w:type="spellEnd"/>
      <w:r w:rsidRPr="001C3CBE">
        <w:rPr>
          <w:rFonts w:asciiTheme="minorHAnsi" w:hAnsiTheme="minorHAnsi" w:cstheme="minorHAnsi"/>
          <w:color w:val="222222"/>
          <w:shd w:val="clear" w:color="auto" w:fill="FFFFFF"/>
        </w:rPr>
        <w:t>, R. and Wall, P.D., 1965. Pain Mechanisms: A New Theory: A gate control system modulates sensory input from the skin before it evokes pain perception and response.</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Science</w:t>
      </w:r>
      <w:r w:rsidRPr="001C3CBE">
        <w:rPr>
          <w:rFonts w:asciiTheme="minorHAnsi" w:hAnsiTheme="minorHAnsi" w:cstheme="minorHAnsi"/>
          <w:color w:val="222222"/>
          <w:shd w:val="clear" w:color="auto" w:fill="FFFFFF"/>
        </w:rPr>
        <w:t>,</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150</w:t>
      </w:r>
      <w:r w:rsidRPr="001C3CBE">
        <w:rPr>
          <w:rFonts w:asciiTheme="minorHAnsi" w:hAnsiTheme="minorHAnsi" w:cstheme="minorHAnsi"/>
          <w:color w:val="222222"/>
          <w:shd w:val="clear" w:color="auto" w:fill="FFFFFF"/>
        </w:rPr>
        <w:t>(3699), pp.971-979.</w:t>
      </w:r>
    </w:p>
    <w:p w14:paraId="4E3A08B8" w14:textId="7E820A7C" w:rsidR="00C26320" w:rsidRPr="001C3CBE" w:rsidRDefault="00C26320" w:rsidP="009B5657">
      <w:pPr>
        <w:rPr>
          <w:rFonts w:asciiTheme="minorHAnsi" w:hAnsiTheme="minorHAnsi" w:cstheme="minorHAnsi"/>
          <w:color w:val="222222"/>
          <w:shd w:val="clear" w:color="auto" w:fill="FFFFFF"/>
        </w:rPr>
      </w:pPr>
    </w:p>
    <w:p w14:paraId="5DD92BC9" w14:textId="7A046C86" w:rsidR="00C26320" w:rsidRPr="001C3CBE" w:rsidRDefault="001C3CBE" w:rsidP="009B5657">
      <w:pPr>
        <w:rPr>
          <w:rFonts w:asciiTheme="minorHAnsi" w:hAnsiTheme="minorHAnsi" w:cstheme="minorHAnsi"/>
        </w:rPr>
      </w:pPr>
      <w:r w:rsidRPr="001C3CBE">
        <w:rPr>
          <w:rFonts w:asciiTheme="minorHAnsi" w:hAnsiTheme="minorHAnsi" w:cstheme="minorHAnsi"/>
          <w:color w:val="222222"/>
          <w:shd w:val="clear" w:color="auto" w:fill="FFFFFF"/>
        </w:rPr>
        <w:t xml:space="preserve">Olawale, O.A. and </w:t>
      </w:r>
      <w:proofErr w:type="spellStart"/>
      <w:r w:rsidRPr="001C3CBE">
        <w:rPr>
          <w:rFonts w:asciiTheme="minorHAnsi" w:hAnsiTheme="minorHAnsi" w:cstheme="minorHAnsi"/>
          <w:color w:val="222222"/>
          <w:shd w:val="clear" w:color="auto" w:fill="FFFFFF"/>
        </w:rPr>
        <w:t>Agudzeamegah</w:t>
      </w:r>
      <w:proofErr w:type="spellEnd"/>
      <w:r w:rsidRPr="001C3CBE">
        <w:rPr>
          <w:rFonts w:asciiTheme="minorHAnsi" w:hAnsiTheme="minorHAnsi" w:cstheme="minorHAnsi"/>
          <w:color w:val="222222"/>
          <w:shd w:val="clear" w:color="auto" w:fill="FFFFFF"/>
        </w:rPr>
        <w:t>, C.M., 2014. The efficacy of interferential therapy and exercise therapy in the treatment of low back pain.</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Nigerian Journal of Experimental and Clinical Biosciences</w:t>
      </w:r>
      <w:r w:rsidRPr="001C3CBE">
        <w:rPr>
          <w:rFonts w:asciiTheme="minorHAnsi" w:hAnsiTheme="minorHAnsi" w:cstheme="minorHAnsi"/>
          <w:color w:val="222222"/>
          <w:shd w:val="clear" w:color="auto" w:fill="FFFFFF"/>
        </w:rPr>
        <w:t>,</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2</w:t>
      </w:r>
      <w:r w:rsidRPr="001C3CBE">
        <w:rPr>
          <w:rFonts w:asciiTheme="minorHAnsi" w:hAnsiTheme="minorHAnsi" w:cstheme="minorHAnsi"/>
          <w:color w:val="222222"/>
          <w:shd w:val="clear" w:color="auto" w:fill="FFFFFF"/>
        </w:rPr>
        <w:t>(1), pp.10-14.</w:t>
      </w:r>
    </w:p>
    <w:p w14:paraId="73DBA497" w14:textId="0D73CB10" w:rsidR="00C26320" w:rsidRPr="001C3CBE" w:rsidRDefault="00C26320" w:rsidP="009B5657">
      <w:pPr>
        <w:rPr>
          <w:rFonts w:asciiTheme="minorHAnsi" w:hAnsiTheme="minorHAnsi" w:cstheme="minorHAnsi"/>
          <w:color w:val="222222"/>
          <w:shd w:val="clear" w:color="auto" w:fill="FFFFFF"/>
        </w:rPr>
      </w:pPr>
    </w:p>
    <w:p w14:paraId="3EEC7F1C" w14:textId="77777777" w:rsidR="00C26320" w:rsidRPr="001C3CBE" w:rsidRDefault="00C26320" w:rsidP="00C26320">
      <w:pPr>
        <w:rPr>
          <w:rFonts w:asciiTheme="minorHAnsi" w:hAnsiTheme="minorHAnsi" w:cstheme="minorHAnsi"/>
        </w:rPr>
      </w:pPr>
      <w:r w:rsidRPr="001C3CBE">
        <w:rPr>
          <w:rFonts w:asciiTheme="minorHAnsi" w:hAnsiTheme="minorHAnsi" w:cstheme="minorHAnsi"/>
          <w:color w:val="222222"/>
          <w:shd w:val="clear" w:color="auto" w:fill="FFFFFF"/>
        </w:rPr>
        <w:t xml:space="preserve">Zeng, C., Yang, T., Deng, Z.H., Yang, Y., Zhang, </w:t>
      </w:r>
      <w:proofErr w:type="gramStart"/>
      <w:r w:rsidRPr="001C3CBE">
        <w:rPr>
          <w:rFonts w:asciiTheme="minorHAnsi" w:hAnsiTheme="minorHAnsi" w:cstheme="minorHAnsi"/>
          <w:color w:val="222222"/>
          <w:shd w:val="clear" w:color="auto" w:fill="FFFFFF"/>
        </w:rPr>
        <w:t>Y.</w:t>
      </w:r>
      <w:proofErr w:type="gramEnd"/>
      <w:r w:rsidRPr="001C3CBE">
        <w:rPr>
          <w:rFonts w:asciiTheme="minorHAnsi" w:hAnsiTheme="minorHAnsi" w:cstheme="minorHAnsi"/>
          <w:color w:val="222222"/>
          <w:shd w:val="clear" w:color="auto" w:fill="FFFFFF"/>
        </w:rPr>
        <w:t xml:space="preserve"> and Lei, G.H., 2015. Electrical stimulation for pain relief in knee osteoarthritis: systematic review and network meta-analysis.</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Osteoarthritis and cartilage</w:t>
      </w:r>
      <w:r w:rsidRPr="001C3CBE">
        <w:rPr>
          <w:rFonts w:asciiTheme="minorHAnsi" w:hAnsiTheme="minorHAnsi" w:cstheme="minorHAnsi"/>
          <w:color w:val="222222"/>
          <w:shd w:val="clear" w:color="auto" w:fill="FFFFFF"/>
        </w:rPr>
        <w:t>,</w:t>
      </w:r>
      <w:r w:rsidRPr="001C3CBE">
        <w:rPr>
          <w:rStyle w:val="apple-converted-space"/>
          <w:rFonts w:asciiTheme="minorHAnsi" w:hAnsiTheme="minorHAnsi" w:cstheme="minorHAnsi"/>
          <w:color w:val="222222"/>
          <w:shd w:val="clear" w:color="auto" w:fill="FFFFFF"/>
        </w:rPr>
        <w:t> </w:t>
      </w:r>
      <w:r w:rsidRPr="001C3CBE">
        <w:rPr>
          <w:rFonts w:asciiTheme="minorHAnsi" w:hAnsiTheme="minorHAnsi" w:cstheme="minorHAnsi"/>
          <w:i/>
          <w:iCs/>
          <w:color w:val="222222"/>
        </w:rPr>
        <w:t>23</w:t>
      </w:r>
      <w:r w:rsidRPr="001C3CBE">
        <w:rPr>
          <w:rFonts w:asciiTheme="minorHAnsi" w:hAnsiTheme="minorHAnsi" w:cstheme="minorHAnsi"/>
          <w:color w:val="222222"/>
          <w:shd w:val="clear" w:color="auto" w:fill="FFFFFF"/>
        </w:rPr>
        <w:t>(2), pp.189-202.</w:t>
      </w:r>
    </w:p>
    <w:p w14:paraId="2E41DEF5" w14:textId="77777777" w:rsidR="00C26320" w:rsidRPr="00C26320" w:rsidRDefault="00C26320" w:rsidP="009B5657">
      <w:pPr>
        <w:rPr>
          <w:rFonts w:asciiTheme="minorHAnsi" w:hAnsiTheme="minorHAnsi" w:cstheme="minorHAnsi"/>
          <w:color w:val="222222"/>
          <w:shd w:val="clear" w:color="auto" w:fill="FFFFFF"/>
        </w:rPr>
      </w:pPr>
    </w:p>
    <w:sectPr w:rsidR="00C26320" w:rsidRPr="00C263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A4B"/>
    <w:rsid w:val="001C3CBE"/>
    <w:rsid w:val="002477AC"/>
    <w:rsid w:val="002F3C5B"/>
    <w:rsid w:val="00337897"/>
    <w:rsid w:val="003D63A0"/>
    <w:rsid w:val="005B53A5"/>
    <w:rsid w:val="005B7CBF"/>
    <w:rsid w:val="005C1A23"/>
    <w:rsid w:val="005E432B"/>
    <w:rsid w:val="00772BA7"/>
    <w:rsid w:val="008179A9"/>
    <w:rsid w:val="00854E1E"/>
    <w:rsid w:val="009B5657"/>
    <w:rsid w:val="00A10242"/>
    <w:rsid w:val="00B22BCC"/>
    <w:rsid w:val="00C26320"/>
    <w:rsid w:val="00CE1EDB"/>
    <w:rsid w:val="00E57557"/>
    <w:rsid w:val="00FA3A4B"/>
    <w:rsid w:val="00FB7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83A1A5"/>
  <w15:chartTrackingRefBased/>
  <w15:docId w15:val="{D58020DB-8CC9-2B4F-AE9E-BA6A5C1CB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5657"/>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3A4B"/>
    <w:pPr>
      <w:spacing w:before="100" w:beforeAutospacing="1" w:after="100" w:afterAutospacing="1"/>
    </w:pPr>
  </w:style>
  <w:style w:type="character" w:customStyle="1" w:styleId="apple-converted-space">
    <w:name w:val="apple-converted-space"/>
    <w:basedOn w:val="DefaultParagraphFont"/>
    <w:rsid w:val="00FA3A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304420">
      <w:bodyDiv w:val="1"/>
      <w:marLeft w:val="0"/>
      <w:marRight w:val="0"/>
      <w:marTop w:val="0"/>
      <w:marBottom w:val="0"/>
      <w:divBdr>
        <w:top w:val="none" w:sz="0" w:space="0" w:color="auto"/>
        <w:left w:val="none" w:sz="0" w:space="0" w:color="auto"/>
        <w:bottom w:val="none" w:sz="0" w:space="0" w:color="auto"/>
        <w:right w:val="none" w:sz="0" w:space="0" w:color="auto"/>
      </w:divBdr>
    </w:div>
    <w:div w:id="284577350">
      <w:bodyDiv w:val="1"/>
      <w:marLeft w:val="0"/>
      <w:marRight w:val="0"/>
      <w:marTop w:val="0"/>
      <w:marBottom w:val="0"/>
      <w:divBdr>
        <w:top w:val="none" w:sz="0" w:space="0" w:color="auto"/>
        <w:left w:val="none" w:sz="0" w:space="0" w:color="auto"/>
        <w:bottom w:val="none" w:sz="0" w:space="0" w:color="auto"/>
        <w:right w:val="none" w:sz="0" w:space="0" w:color="auto"/>
      </w:divBdr>
    </w:div>
    <w:div w:id="532881738">
      <w:bodyDiv w:val="1"/>
      <w:marLeft w:val="0"/>
      <w:marRight w:val="0"/>
      <w:marTop w:val="0"/>
      <w:marBottom w:val="0"/>
      <w:divBdr>
        <w:top w:val="none" w:sz="0" w:space="0" w:color="auto"/>
        <w:left w:val="none" w:sz="0" w:space="0" w:color="auto"/>
        <w:bottom w:val="none" w:sz="0" w:space="0" w:color="auto"/>
        <w:right w:val="none" w:sz="0" w:space="0" w:color="auto"/>
      </w:divBdr>
    </w:div>
    <w:div w:id="901402766">
      <w:bodyDiv w:val="1"/>
      <w:marLeft w:val="0"/>
      <w:marRight w:val="0"/>
      <w:marTop w:val="0"/>
      <w:marBottom w:val="0"/>
      <w:divBdr>
        <w:top w:val="none" w:sz="0" w:space="0" w:color="auto"/>
        <w:left w:val="none" w:sz="0" w:space="0" w:color="auto"/>
        <w:bottom w:val="none" w:sz="0" w:space="0" w:color="auto"/>
        <w:right w:val="none" w:sz="0" w:space="0" w:color="auto"/>
      </w:divBdr>
    </w:div>
    <w:div w:id="909802866">
      <w:bodyDiv w:val="1"/>
      <w:marLeft w:val="0"/>
      <w:marRight w:val="0"/>
      <w:marTop w:val="0"/>
      <w:marBottom w:val="0"/>
      <w:divBdr>
        <w:top w:val="none" w:sz="0" w:space="0" w:color="auto"/>
        <w:left w:val="none" w:sz="0" w:space="0" w:color="auto"/>
        <w:bottom w:val="none" w:sz="0" w:space="0" w:color="auto"/>
        <w:right w:val="none" w:sz="0" w:space="0" w:color="auto"/>
      </w:divBdr>
    </w:div>
    <w:div w:id="1207258354">
      <w:bodyDiv w:val="1"/>
      <w:marLeft w:val="0"/>
      <w:marRight w:val="0"/>
      <w:marTop w:val="0"/>
      <w:marBottom w:val="0"/>
      <w:divBdr>
        <w:top w:val="none" w:sz="0" w:space="0" w:color="auto"/>
        <w:left w:val="none" w:sz="0" w:space="0" w:color="auto"/>
        <w:bottom w:val="none" w:sz="0" w:space="0" w:color="auto"/>
        <w:right w:val="none" w:sz="0" w:space="0" w:color="auto"/>
      </w:divBdr>
    </w:div>
    <w:div w:id="1497644873">
      <w:bodyDiv w:val="1"/>
      <w:marLeft w:val="0"/>
      <w:marRight w:val="0"/>
      <w:marTop w:val="0"/>
      <w:marBottom w:val="0"/>
      <w:divBdr>
        <w:top w:val="none" w:sz="0" w:space="0" w:color="auto"/>
        <w:left w:val="none" w:sz="0" w:space="0" w:color="auto"/>
        <w:bottom w:val="none" w:sz="0" w:space="0" w:color="auto"/>
        <w:right w:val="none" w:sz="0" w:space="0" w:color="auto"/>
      </w:divBdr>
    </w:div>
    <w:div w:id="1506940248">
      <w:bodyDiv w:val="1"/>
      <w:marLeft w:val="0"/>
      <w:marRight w:val="0"/>
      <w:marTop w:val="0"/>
      <w:marBottom w:val="0"/>
      <w:divBdr>
        <w:top w:val="none" w:sz="0" w:space="0" w:color="auto"/>
        <w:left w:val="none" w:sz="0" w:space="0" w:color="auto"/>
        <w:bottom w:val="none" w:sz="0" w:space="0" w:color="auto"/>
        <w:right w:val="none" w:sz="0" w:space="0" w:color="auto"/>
      </w:divBdr>
    </w:div>
    <w:div w:id="1594388265">
      <w:bodyDiv w:val="1"/>
      <w:marLeft w:val="0"/>
      <w:marRight w:val="0"/>
      <w:marTop w:val="0"/>
      <w:marBottom w:val="0"/>
      <w:divBdr>
        <w:top w:val="none" w:sz="0" w:space="0" w:color="auto"/>
        <w:left w:val="none" w:sz="0" w:space="0" w:color="auto"/>
        <w:bottom w:val="none" w:sz="0" w:space="0" w:color="auto"/>
        <w:right w:val="none" w:sz="0" w:space="0" w:color="auto"/>
      </w:divBdr>
    </w:div>
    <w:div w:id="1784839048">
      <w:bodyDiv w:val="1"/>
      <w:marLeft w:val="0"/>
      <w:marRight w:val="0"/>
      <w:marTop w:val="0"/>
      <w:marBottom w:val="0"/>
      <w:divBdr>
        <w:top w:val="none" w:sz="0" w:space="0" w:color="auto"/>
        <w:left w:val="none" w:sz="0" w:space="0" w:color="auto"/>
        <w:bottom w:val="none" w:sz="0" w:space="0" w:color="auto"/>
        <w:right w:val="none" w:sz="0" w:space="0" w:color="auto"/>
      </w:divBdr>
    </w:div>
    <w:div w:id="1881361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198</TotalTime>
  <Pages>5</Pages>
  <Words>1851</Words>
  <Characters>10554</Characters>
  <Application>Microsoft Office Word</Application>
  <DocSecurity>0</DocSecurity>
  <Lines>87</Lines>
  <Paragraphs>24</Paragraphs>
  <ScaleCrop>false</ScaleCrop>
  <Company/>
  <LinksUpToDate>false</LinksUpToDate>
  <CharactersWithSpaces>12381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Bradley (2103998)</dc:creator>
  <cp:keywords/>
  <dc:description/>
  <cp:lastModifiedBy>Ben Bradley (2103998)</cp:lastModifiedBy>
  <cp:revision>12</cp:revision>
  <dcterms:created xsi:type="dcterms:W3CDTF">2024-01-31T11:55:00Z</dcterms:created>
  <dcterms:modified xsi:type="dcterms:W3CDTF">2024-02-13T10:43:00Z</dcterms:modified>
</cp:coreProperties>
</file>