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6CA2F" w14:textId="77777777" w:rsidR="00F8312B" w:rsidRDefault="00F8312B" w:rsidP="00F8312B">
      <w:pPr>
        <w:jc w:val="center"/>
        <w:rPr>
          <w:rFonts w:ascii="Times New Roman" w:hAnsi="Times New Roman" w:cs="Times New Roman"/>
          <w:sz w:val="32"/>
          <w:szCs w:val="32"/>
        </w:rPr>
      </w:pPr>
      <w:r w:rsidRPr="002D549D">
        <w:rPr>
          <w:rFonts w:ascii="Times New Roman" w:hAnsi="Times New Roman" w:cs="Times New Roman"/>
          <w:sz w:val="32"/>
          <w:szCs w:val="32"/>
        </w:rPr>
        <w:t xml:space="preserve">University of </w:t>
      </w:r>
      <w:r>
        <w:rPr>
          <w:rFonts w:ascii="Times New Roman" w:hAnsi="Times New Roman" w:cs="Times New Roman"/>
          <w:sz w:val="32"/>
          <w:szCs w:val="32"/>
        </w:rPr>
        <w:t xml:space="preserve">Wales </w:t>
      </w:r>
    </w:p>
    <w:p w14:paraId="429758D2" w14:textId="77777777" w:rsidR="00F8312B" w:rsidRPr="002D549D" w:rsidRDefault="00F8312B" w:rsidP="00F8312B">
      <w:pPr>
        <w:jc w:val="center"/>
        <w:rPr>
          <w:rFonts w:ascii="Times New Roman" w:hAnsi="Times New Roman" w:cs="Times New Roman"/>
          <w:sz w:val="32"/>
          <w:szCs w:val="32"/>
        </w:rPr>
      </w:pPr>
      <w:r>
        <w:rPr>
          <w:rFonts w:ascii="Times New Roman" w:hAnsi="Times New Roman" w:cs="Times New Roman"/>
          <w:sz w:val="32"/>
          <w:szCs w:val="32"/>
        </w:rPr>
        <w:t>Trinity Saint David</w:t>
      </w:r>
    </w:p>
    <w:p w14:paraId="433751C5" w14:textId="77777777" w:rsidR="00F8312B" w:rsidRDefault="00F8312B" w:rsidP="00F8312B">
      <w:pPr>
        <w:jc w:val="center"/>
        <w:rPr>
          <w:rFonts w:ascii="Times New Roman" w:hAnsi="Times New Roman" w:cs="Times New Roman"/>
          <w:sz w:val="32"/>
          <w:szCs w:val="32"/>
        </w:rPr>
      </w:pPr>
      <w:r w:rsidRPr="002D549D">
        <w:rPr>
          <w:rFonts w:ascii="Times New Roman" w:hAnsi="Times New Roman" w:cs="Times New Roman"/>
          <w:sz w:val="32"/>
          <w:szCs w:val="32"/>
        </w:rPr>
        <w:t xml:space="preserve">BA </w:t>
      </w:r>
      <w:r>
        <w:rPr>
          <w:rFonts w:ascii="Times New Roman" w:hAnsi="Times New Roman" w:cs="Times New Roman"/>
          <w:sz w:val="32"/>
          <w:szCs w:val="32"/>
        </w:rPr>
        <w:t>Business Management - LCBB4002</w:t>
      </w:r>
    </w:p>
    <w:p w14:paraId="3C48D878" w14:textId="77777777" w:rsidR="00F8312B" w:rsidRPr="002D549D" w:rsidRDefault="00F8312B" w:rsidP="00F8312B">
      <w:pPr>
        <w:jc w:val="center"/>
        <w:rPr>
          <w:rFonts w:ascii="Times New Roman" w:hAnsi="Times New Roman" w:cs="Times New Roman"/>
          <w:sz w:val="32"/>
          <w:szCs w:val="32"/>
        </w:rPr>
      </w:pPr>
      <w:r>
        <w:rPr>
          <w:rFonts w:ascii="Times New Roman" w:hAnsi="Times New Roman" w:cs="Times New Roman"/>
          <w:sz w:val="32"/>
          <w:szCs w:val="32"/>
        </w:rPr>
        <w:t>Community Engagement</w:t>
      </w:r>
    </w:p>
    <w:p w14:paraId="51A54EA2" w14:textId="77777777" w:rsidR="00F8312B" w:rsidRPr="002D549D" w:rsidRDefault="00F8312B" w:rsidP="00F8312B">
      <w:pPr>
        <w:jc w:val="center"/>
        <w:rPr>
          <w:sz w:val="32"/>
          <w:szCs w:val="32"/>
        </w:rPr>
      </w:pPr>
    </w:p>
    <w:p w14:paraId="4DC66AED" w14:textId="77777777" w:rsidR="00F8312B" w:rsidRDefault="00F8312B" w:rsidP="00F8312B">
      <w:pPr>
        <w:spacing w:line="360" w:lineRule="auto"/>
        <w:jc w:val="center"/>
        <w:rPr>
          <w:rFonts w:ascii="Times New Roman" w:hAnsi="Times New Roman" w:cs="Times New Roman"/>
          <w:sz w:val="24"/>
          <w:szCs w:val="24"/>
        </w:rPr>
      </w:pPr>
    </w:p>
    <w:p w14:paraId="5000EA47" w14:textId="77777777" w:rsidR="00F8312B" w:rsidRPr="00AC74F8" w:rsidRDefault="00F8312B" w:rsidP="00F8312B">
      <w:pPr>
        <w:spacing w:line="360" w:lineRule="auto"/>
        <w:jc w:val="center"/>
        <w:rPr>
          <w:rFonts w:ascii="Times New Roman" w:hAnsi="Times New Roman" w:cs="Times New Roman"/>
          <w:b/>
          <w:bCs/>
          <w:i/>
          <w:iCs/>
          <w:sz w:val="36"/>
          <w:szCs w:val="36"/>
        </w:rPr>
      </w:pPr>
      <w:r>
        <w:rPr>
          <w:rFonts w:ascii="Times New Roman" w:hAnsi="Times New Roman" w:cs="Times New Roman"/>
          <w:b/>
          <w:bCs/>
          <w:i/>
          <w:iCs/>
          <w:sz w:val="36"/>
          <w:szCs w:val="36"/>
        </w:rPr>
        <w:t>Community Engagement in recreational Addiscombe Railway Park</w:t>
      </w:r>
    </w:p>
    <w:p w14:paraId="4E287A03" w14:textId="77777777" w:rsidR="00F8312B" w:rsidRDefault="00F8312B" w:rsidP="00F8312B">
      <w:pPr>
        <w:spacing w:line="360" w:lineRule="auto"/>
        <w:rPr>
          <w:rFonts w:ascii="Times New Roman" w:hAnsi="Times New Roman" w:cs="Times New Roman"/>
          <w:sz w:val="24"/>
          <w:szCs w:val="24"/>
        </w:rPr>
      </w:pPr>
      <w:r>
        <w:rPr>
          <w:rFonts w:ascii="Times New Roman" w:hAnsi="Times New Roman" w:cs="Times New Roman"/>
          <w:sz w:val="24"/>
          <w:szCs w:val="24"/>
        </w:rPr>
        <w:t xml:space="preserve">                                                           ASSIGNMENT 1</w:t>
      </w:r>
    </w:p>
    <w:p w14:paraId="01DDA53A" w14:textId="77777777" w:rsidR="00F8312B" w:rsidRDefault="00F8312B" w:rsidP="00F8312B">
      <w:pPr>
        <w:spacing w:line="360" w:lineRule="auto"/>
        <w:jc w:val="center"/>
        <w:rPr>
          <w:rFonts w:ascii="Times New Roman" w:hAnsi="Times New Roman" w:cs="Times New Roman"/>
          <w:sz w:val="24"/>
          <w:szCs w:val="24"/>
        </w:rPr>
      </w:pPr>
    </w:p>
    <w:p w14:paraId="2F185745" w14:textId="77777777" w:rsidR="00F8312B" w:rsidRDefault="00F8312B" w:rsidP="00F8312B">
      <w:pPr>
        <w:spacing w:line="360" w:lineRule="auto"/>
        <w:jc w:val="center"/>
        <w:rPr>
          <w:rFonts w:ascii="Times New Roman" w:hAnsi="Times New Roman" w:cs="Times New Roman"/>
          <w:sz w:val="24"/>
          <w:szCs w:val="24"/>
        </w:rPr>
      </w:pPr>
      <w:r>
        <w:rPr>
          <w:rFonts w:ascii="Times New Roman" w:hAnsi="Times New Roman" w:cs="Times New Roman"/>
          <w:sz w:val="24"/>
          <w:szCs w:val="24"/>
        </w:rPr>
        <w:t>Teodora Georgieva</w:t>
      </w:r>
    </w:p>
    <w:p w14:paraId="53D8CA8F" w14:textId="77777777" w:rsidR="00F8312B" w:rsidRDefault="00F8312B" w:rsidP="00F8312B">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2111818</w:t>
      </w:r>
    </w:p>
    <w:p w14:paraId="3EDFAE49" w14:textId="19234AF4" w:rsidR="00F8312B" w:rsidRDefault="00F8312B" w:rsidP="00F8312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Date of submission: </w:t>
      </w:r>
      <w:r w:rsidR="002621E3" w:rsidRPr="002621E3">
        <w:rPr>
          <w:rFonts w:ascii="Times New Roman" w:hAnsi="Times New Roman" w:cs="Times New Roman"/>
          <w:sz w:val="24"/>
          <w:szCs w:val="24"/>
        </w:rPr>
        <w:t>5</w:t>
      </w:r>
      <w:r w:rsidR="002621E3" w:rsidRPr="002621E3">
        <w:rPr>
          <w:rFonts w:ascii="Times New Roman" w:hAnsi="Times New Roman" w:cs="Times New Roman"/>
          <w:sz w:val="24"/>
          <w:szCs w:val="24"/>
          <w:vertAlign w:val="superscript"/>
        </w:rPr>
        <w:t>th</w:t>
      </w:r>
      <w:r w:rsidR="002621E3" w:rsidRPr="002621E3">
        <w:rPr>
          <w:rFonts w:ascii="Times New Roman" w:hAnsi="Times New Roman" w:cs="Times New Roman"/>
          <w:sz w:val="24"/>
          <w:szCs w:val="24"/>
        </w:rPr>
        <w:t xml:space="preserve"> </w:t>
      </w:r>
      <w:r w:rsidRPr="002621E3">
        <w:rPr>
          <w:rFonts w:ascii="Times New Roman" w:hAnsi="Times New Roman" w:cs="Times New Roman"/>
          <w:sz w:val="24"/>
          <w:szCs w:val="24"/>
        </w:rPr>
        <w:t xml:space="preserve">of </w:t>
      </w:r>
      <w:r w:rsidR="002621E3" w:rsidRPr="002621E3">
        <w:rPr>
          <w:rFonts w:ascii="Times New Roman" w:hAnsi="Times New Roman" w:cs="Times New Roman"/>
          <w:sz w:val="24"/>
          <w:szCs w:val="24"/>
        </w:rPr>
        <w:t>May</w:t>
      </w:r>
      <w:r w:rsidRPr="002621E3">
        <w:rPr>
          <w:rFonts w:ascii="Times New Roman" w:hAnsi="Times New Roman" w:cs="Times New Roman"/>
          <w:sz w:val="24"/>
          <w:szCs w:val="24"/>
        </w:rPr>
        <w:t xml:space="preserve"> </w:t>
      </w:r>
      <w:r>
        <w:rPr>
          <w:rFonts w:ascii="Times New Roman" w:hAnsi="Times New Roman" w:cs="Times New Roman"/>
          <w:sz w:val="24"/>
          <w:szCs w:val="24"/>
        </w:rPr>
        <w:t>2022</w:t>
      </w:r>
    </w:p>
    <w:p w14:paraId="262DF44C" w14:textId="6648E846" w:rsidR="00F8312B" w:rsidRDefault="00F8312B" w:rsidP="00F8312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Word Count: 2195 </w:t>
      </w:r>
      <w:r w:rsidRPr="00F8312B">
        <w:rPr>
          <w:rFonts w:ascii="Times New Roman" w:hAnsi="Times New Roman" w:cs="Times New Roman"/>
          <w:sz w:val="24"/>
          <w:szCs w:val="24"/>
        </w:rPr>
        <w:t>words</w:t>
      </w:r>
    </w:p>
    <w:p w14:paraId="6909144E" w14:textId="77777777" w:rsidR="003E396F" w:rsidRDefault="003E396F" w:rsidP="0024522D">
      <w:pPr>
        <w:jc w:val="both"/>
        <w:rPr>
          <w:rFonts w:ascii="Times New Roman" w:hAnsi="Times New Roman" w:cs="Times New Roman"/>
          <w:b/>
          <w:bCs/>
          <w:sz w:val="24"/>
          <w:szCs w:val="24"/>
        </w:rPr>
      </w:pPr>
    </w:p>
    <w:p w14:paraId="50E1B783" w14:textId="77777777" w:rsidR="003E396F" w:rsidRDefault="003E396F" w:rsidP="0024522D">
      <w:pPr>
        <w:jc w:val="both"/>
        <w:rPr>
          <w:rFonts w:ascii="Times New Roman" w:hAnsi="Times New Roman" w:cs="Times New Roman"/>
          <w:b/>
          <w:bCs/>
          <w:sz w:val="24"/>
          <w:szCs w:val="24"/>
        </w:rPr>
      </w:pPr>
    </w:p>
    <w:p w14:paraId="76856B5F" w14:textId="77777777" w:rsidR="003E396F" w:rsidRDefault="003E396F" w:rsidP="0024522D">
      <w:pPr>
        <w:jc w:val="both"/>
        <w:rPr>
          <w:rFonts w:ascii="Times New Roman" w:hAnsi="Times New Roman" w:cs="Times New Roman"/>
          <w:b/>
          <w:bCs/>
          <w:sz w:val="24"/>
          <w:szCs w:val="24"/>
        </w:rPr>
      </w:pPr>
    </w:p>
    <w:p w14:paraId="61679C3A" w14:textId="77777777" w:rsidR="003E396F" w:rsidRDefault="003E396F" w:rsidP="0024522D">
      <w:pPr>
        <w:jc w:val="both"/>
        <w:rPr>
          <w:rFonts w:ascii="Times New Roman" w:hAnsi="Times New Roman" w:cs="Times New Roman"/>
          <w:b/>
          <w:bCs/>
          <w:sz w:val="24"/>
          <w:szCs w:val="24"/>
        </w:rPr>
      </w:pPr>
    </w:p>
    <w:p w14:paraId="04A7B06B" w14:textId="77777777" w:rsidR="003E396F" w:rsidRDefault="003E396F" w:rsidP="0024522D">
      <w:pPr>
        <w:jc w:val="both"/>
        <w:rPr>
          <w:rFonts w:ascii="Times New Roman" w:hAnsi="Times New Roman" w:cs="Times New Roman"/>
          <w:b/>
          <w:bCs/>
          <w:sz w:val="24"/>
          <w:szCs w:val="24"/>
        </w:rPr>
      </w:pPr>
    </w:p>
    <w:p w14:paraId="7E19D7D8" w14:textId="77777777" w:rsidR="003E396F" w:rsidRDefault="003E396F" w:rsidP="0024522D">
      <w:pPr>
        <w:jc w:val="both"/>
        <w:rPr>
          <w:rFonts w:ascii="Times New Roman" w:hAnsi="Times New Roman" w:cs="Times New Roman"/>
          <w:b/>
          <w:bCs/>
          <w:sz w:val="24"/>
          <w:szCs w:val="24"/>
        </w:rPr>
      </w:pPr>
    </w:p>
    <w:p w14:paraId="34F99479" w14:textId="77777777" w:rsidR="003E396F" w:rsidRDefault="003E396F" w:rsidP="0024522D">
      <w:pPr>
        <w:jc w:val="both"/>
        <w:rPr>
          <w:rFonts w:ascii="Times New Roman" w:hAnsi="Times New Roman" w:cs="Times New Roman"/>
          <w:b/>
          <w:bCs/>
          <w:sz w:val="24"/>
          <w:szCs w:val="24"/>
        </w:rPr>
      </w:pPr>
    </w:p>
    <w:p w14:paraId="55F8DA7F" w14:textId="77777777" w:rsidR="003E396F" w:rsidRDefault="003E396F" w:rsidP="0024522D">
      <w:pPr>
        <w:jc w:val="both"/>
        <w:rPr>
          <w:rFonts w:ascii="Times New Roman" w:hAnsi="Times New Roman" w:cs="Times New Roman"/>
          <w:b/>
          <w:bCs/>
          <w:sz w:val="24"/>
          <w:szCs w:val="24"/>
        </w:rPr>
      </w:pPr>
    </w:p>
    <w:p w14:paraId="0F431DDA" w14:textId="77777777" w:rsidR="003E396F" w:rsidRDefault="003E396F" w:rsidP="0024522D">
      <w:pPr>
        <w:jc w:val="both"/>
        <w:rPr>
          <w:rFonts w:ascii="Times New Roman" w:hAnsi="Times New Roman" w:cs="Times New Roman"/>
          <w:b/>
          <w:bCs/>
          <w:sz w:val="24"/>
          <w:szCs w:val="24"/>
        </w:rPr>
      </w:pPr>
    </w:p>
    <w:sdt>
      <w:sdtPr>
        <w:id w:val="-876162202"/>
        <w:docPartObj>
          <w:docPartGallery w:val="Table of Contents"/>
          <w:docPartUnique/>
        </w:docPartObj>
      </w:sdtPr>
      <w:sdtEndPr>
        <w:rPr>
          <w:b/>
          <w:bCs/>
          <w:noProof/>
        </w:rPr>
      </w:sdtEndPr>
      <w:sdtContent>
        <w:p w14:paraId="10D03C95" w14:textId="5476C617" w:rsidR="00023102" w:rsidRPr="00D02426" w:rsidRDefault="00023102" w:rsidP="00023102">
          <w:pPr>
            <w:keepNext/>
            <w:keepLines/>
            <w:spacing w:before="240" w:after="0"/>
            <w:rPr>
              <w:rFonts w:asciiTheme="majorHAnsi" w:eastAsiaTheme="majorEastAsia" w:hAnsiTheme="majorHAnsi" w:cstheme="majorBidi"/>
              <w:sz w:val="32"/>
              <w:szCs w:val="32"/>
              <w:lang w:val="en-US"/>
            </w:rPr>
          </w:pPr>
        </w:p>
        <w:p w14:paraId="6F6801A2" w14:textId="77777777" w:rsidR="00023102" w:rsidRPr="00D02426" w:rsidRDefault="004C3275" w:rsidP="00023102"/>
      </w:sdtContent>
    </w:sdt>
    <w:p w14:paraId="04138E67" w14:textId="77777777" w:rsidR="00023102" w:rsidRPr="0064722D" w:rsidRDefault="00023102" w:rsidP="00023102">
      <w:pPr>
        <w:spacing w:line="360" w:lineRule="auto"/>
        <w:jc w:val="both"/>
        <w:rPr>
          <w:rFonts w:ascii="New roman" w:hAnsi="New roman" w:cstheme="majorHAnsi"/>
          <w:sz w:val="28"/>
          <w:szCs w:val="28"/>
        </w:rPr>
      </w:pPr>
    </w:p>
    <w:p w14:paraId="0F42C731" w14:textId="77777777" w:rsidR="00EA272F" w:rsidRPr="0064722D" w:rsidRDefault="00EA272F" w:rsidP="00EA272F">
      <w:pPr>
        <w:spacing w:line="360" w:lineRule="auto"/>
        <w:jc w:val="both"/>
        <w:rPr>
          <w:rFonts w:ascii="New roman" w:hAnsi="New roman" w:cstheme="majorHAnsi"/>
          <w:sz w:val="28"/>
          <w:szCs w:val="28"/>
        </w:rPr>
      </w:pPr>
    </w:p>
    <w:p w14:paraId="0FE05C93" w14:textId="77777777" w:rsidR="00EA272F" w:rsidRPr="0064722D" w:rsidRDefault="00EA272F" w:rsidP="00EA272F">
      <w:pPr>
        <w:jc w:val="both"/>
        <w:rPr>
          <w:rFonts w:ascii="Times New Roman" w:hAnsi="Times New Roman" w:cs="Times New Roman"/>
          <w:b/>
          <w:bCs/>
          <w:sz w:val="28"/>
          <w:szCs w:val="28"/>
        </w:rPr>
      </w:pPr>
      <w:r w:rsidRPr="0064722D">
        <w:rPr>
          <w:rFonts w:ascii="Times New Roman" w:hAnsi="Times New Roman" w:cs="Times New Roman"/>
          <w:b/>
          <w:bCs/>
          <w:sz w:val="28"/>
          <w:szCs w:val="28"/>
        </w:rPr>
        <w:t>Table of Contents</w:t>
      </w:r>
    </w:p>
    <w:p w14:paraId="2D4C289A" w14:textId="7EED0288" w:rsidR="00EA272F" w:rsidRDefault="00EA272F" w:rsidP="00AF4296">
      <w:pPr>
        <w:rPr>
          <w:rFonts w:ascii="Times New Roman" w:hAnsi="Times New Roman" w:cs="Times New Roman"/>
          <w:b/>
          <w:bCs/>
          <w:sz w:val="24"/>
          <w:szCs w:val="24"/>
        </w:rPr>
      </w:pPr>
      <w:r w:rsidRPr="0064722D">
        <w:rPr>
          <w:rFonts w:ascii="Times New Roman" w:hAnsi="Times New Roman" w:cs="Times New Roman"/>
          <w:sz w:val="24"/>
          <w:szCs w:val="24"/>
        </w:rPr>
        <w:t>Table of Content</w:t>
      </w:r>
      <w:r w:rsidRPr="001A7FAD">
        <w:rPr>
          <w:rFonts w:ascii="Times New Roman" w:hAnsi="Times New Roman" w:cs="Times New Roman"/>
          <w:sz w:val="24"/>
          <w:szCs w:val="24"/>
        </w:rPr>
        <w:t>………………………………………………………………………</w:t>
      </w:r>
      <w:proofErr w:type="gramStart"/>
      <w:r w:rsidRPr="001A7FAD">
        <w:rPr>
          <w:rFonts w:ascii="Times New Roman" w:hAnsi="Times New Roman" w:cs="Times New Roman"/>
          <w:sz w:val="24"/>
          <w:szCs w:val="24"/>
        </w:rPr>
        <w:t>….</w:t>
      </w:r>
      <w:r w:rsidR="00AF4296">
        <w:rPr>
          <w:rFonts w:ascii="Times New Roman" w:hAnsi="Times New Roman" w:cs="Times New Roman"/>
          <w:sz w:val="24"/>
          <w:szCs w:val="24"/>
        </w:rPr>
        <w:t>.</w:t>
      </w:r>
      <w:proofErr w:type="gramEnd"/>
      <w:r w:rsidR="00CD59C6">
        <w:rPr>
          <w:rFonts w:ascii="Times New Roman" w:hAnsi="Times New Roman" w:cs="Times New Roman"/>
          <w:sz w:val="24"/>
          <w:szCs w:val="24"/>
        </w:rPr>
        <w:t>1</w:t>
      </w:r>
    </w:p>
    <w:p w14:paraId="5DBE746F" w14:textId="4A2B143D" w:rsidR="00EA272F" w:rsidRDefault="00EA272F" w:rsidP="00AF4296">
      <w:pPr>
        <w:rPr>
          <w:rFonts w:ascii="Times New Roman" w:hAnsi="Times New Roman" w:cs="Times New Roman"/>
          <w:sz w:val="24"/>
          <w:szCs w:val="24"/>
        </w:rPr>
      </w:pPr>
      <w:r>
        <w:rPr>
          <w:rFonts w:ascii="Times New Roman" w:hAnsi="Times New Roman" w:cs="Times New Roman"/>
          <w:sz w:val="24"/>
          <w:szCs w:val="24"/>
        </w:rPr>
        <w:t xml:space="preserve">1. </w:t>
      </w:r>
      <w:r w:rsidRPr="001A7FAD">
        <w:rPr>
          <w:rFonts w:ascii="Times New Roman" w:hAnsi="Times New Roman" w:cs="Times New Roman"/>
          <w:sz w:val="24"/>
          <w:szCs w:val="24"/>
        </w:rPr>
        <w:t>Introduction……………………………………………………………………………</w:t>
      </w:r>
      <w:r w:rsidR="00CD59C6">
        <w:rPr>
          <w:rFonts w:ascii="Times New Roman" w:hAnsi="Times New Roman" w:cs="Times New Roman"/>
          <w:sz w:val="24"/>
          <w:szCs w:val="24"/>
        </w:rPr>
        <w:t>.2</w:t>
      </w:r>
    </w:p>
    <w:p w14:paraId="6E85B404" w14:textId="6A00D5CA" w:rsidR="00EA272F" w:rsidRPr="001A7FAD" w:rsidRDefault="00EA272F" w:rsidP="00AF4296">
      <w:pPr>
        <w:rPr>
          <w:rFonts w:ascii="Times New Roman" w:hAnsi="Times New Roman" w:cs="Times New Roman"/>
          <w:sz w:val="24"/>
          <w:szCs w:val="24"/>
        </w:rPr>
      </w:pPr>
      <w:r>
        <w:rPr>
          <w:rFonts w:ascii="Times New Roman" w:hAnsi="Times New Roman" w:cs="Times New Roman"/>
          <w:sz w:val="24"/>
          <w:szCs w:val="24"/>
        </w:rPr>
        <w:t>2. Main Body…………………………………………………………………………….</w:t>
      </w:r>
      <w:r w:rsidR="00CD59C6">
        <w:rPr>
          <w:rFonts w:ascii="Times New Roman" w:hAnsi="Times New Roman" w:cs="Times New Roman"/>
          <w:sz w:val="24"/>
          <w:szCs w:val="24"/>
        </w:rPr>
        <w:t>..2</w:t>
      </w:r>
    </w:p>
    <w:p w14:paraId="1A57FAA9" w14:textId="49C95A83" w:rsidR="00EA272F" w:rsidRPr="001A7FAD" w:rsidRDefault="00EA272F" w:rsidP="00AF4296">
      <w:pPr>
        <w:rPr>
          <w:rFonts w:ascii="Times New Roman" w:hAnsi="Times New Roman" w:cs="Times New Roman"/>
          <w:sz w:val="24"/>
          <w:szCs w:val="24"/>
        </w:rPr>
      </w:pPr>
      <w:r>
        <w:rPr>
          <w:rFonts w:ascii="Times New Roman" w:hAnsi="Times New Roman" w:cs="Times New Roman"/>
          <w:sz w:val="24"/>
          <w:szCs w:val="24"/>
        </w:rPr>
        <w:t>2</w:t>
      </w:r>
      <w:r w:rsidRPr="001A7FAD">
        <w:rPr>
          <w:rFonts w:ascii="Times New Roman" w:hAnsi="Times New Roman" w:cs="Times New Roman"/>
          <w:sz w:val="24"/>
          <w:szCs w:val="24"/>
        </w:rPr>
        <w:t>.</w:t>
      </w:r>
      <w:r>
        <w:rPr>
          <w:rFonts w:ascii="Times New Roman" w:hAnsi="Times New Roman" w:cs="Times New Roman"/>
          <w:sz w:val="24"/>
          <w:szCs w:val="24"/>
        </w:rPr>
        <w:t>1.</w:t>
      </w:r>
      <w:r w:rsidRPr="001A7FAD">
        <w:rPr>
          <w:rFonts w:ascii="Times New Roman" w:hAnsi="Times New Roman" w:cs="Times New Roman"/>
          <w:sz w:val="24"/>
          <w:szCs w:val="24"/>
        </w:rPr>
        <w:t xml:space="preserve"> Planning, designing, and standards………………………………………………….</w:t>
      </w:r>
      <w:r w:rsidR="00CD59C6">
        <w:rPr>
          <w:rFonts w:ascii="Times New Roman" w:hAnsi="Times New Roman" w:cs="Times New Roman"/>
          <w:sz w:val="24"/>
          <w:szCs w:val="24"/>
        </w:rPr>
        <w:t>..3</w:t>
      </w:r>
    </w:p>
    <w:p w14:paraId="3C37ECF4" w14:textId="5E562516" w:rsidR="00EA272F" w:rsidRPr="001A7FAD" w:rsidRDefault="00EA272F" w:rsidP="00AF4296">
      <w:pPr>
        <w:rPr>
          <w:rFonts w:ascii="Times New Roman" w:hAnsi="Times New Roman" w:cs="Times New Roman"/>
          <w:sz w:val="24"/>
          <w:szCs w:val="24"/>
        </w:rPr>
      </w:pPr>
      <w:r>
        <w:rPr>
          <w:rFonts w:ascii="Times New Roman" w:hAnsi="Times New Roman" w:cs="Times New Roman"/>
          <w:sz w:val="24"/>
          <w:szCs w:val="24"/>
        </w:rPr>
        <w:t>2.2</w:t>
      </w:r>
      <w:r w:rsidRPr="001A7FAD">
        <w:rPr>
          <w:rFonts w:ascii="Times New Roman" w:hAnsi="Times New Roman" w:cs="Times New Roman"/>
          <w:sz w:val="24"/>
          <w:szCs w:val="24"/>
        </w:rPr>
        <w:t>. Principles of Successful Community Engagement project and the power of social media platforms in the process ………………………………………………………………</w:t>
      </w:r>
      <w:proofErr w:type="gramStart"/>
      <w:r w:rsidR="00CD59C6">
        <w:rPr>
          <w:rFonts w:ascii="Times New Roman" w:hAnsi="Times New Roman" w:cs="Times New Roman"/>
          <w:sz w:val="24"/>
          <w:szCs w:val="24"/>
        </w:rPr>
        <w:t>….</w:t>
      </w:r>
      <w:r w:rsidR="00F53429">
        <w:rPr>
          <w:rFonts w:ascii="Times New Roman" w:hAnsi="Times New Roman" w:cs="Times New Roman"/>
          <w:sz w:val="24"/>
          <w:szCs w:val="24"/>
        </w:rPr>
        <w:t>.</w:t>
      </w:r>
      <w:proofErr w:type="gramEnd"/>
      <w:r w:rsidR="00CD59C6">
        <w:rPr>
          <w:rFonts w:ascii="Times New Roman" w:hAnsi="Times New Roman" w:cs="Times New Roman"/>
          <w:sz w:val="24"/>
          <w:szCs w:val="24"/>
        </w:rPr>
        <w:t>5</w:t>
      </w:r>
    </w:p>
    <w:p w14:paraId="488A1206" w14:textId="65872486" w:rsidR="00EA272F" w:rsidRPr="00746322" w:rsidRDefault="00EA272F" w:rsidP="00AF4296">
      <w:pPr>
        <w:rPr>
          <w:rFonts w:ascii="Times New Roman" w:hAnsi="Times New Roman" w:cs="Times New Roman"/>
          <w:sz w:val="24"/>
          <w:szCs w:val="24"/>
        </w:rPr>
      </w:pPr>
      <w:r>
        <w:rPr>
          <w:rFonts w:ascii="Times New Roman" w:hAnsi="Times New Roman" w:cs="Times New Roman"/>
          <w:sz w:val="24"/>
          <w:szCs w:val="24"/>
        </w:rPr>
        <w:t>2.3.</w:t>
      </w:r>
      <w:r w:rsidRPr="00746322">
        <w:rPr>
          <w:rFonts w:ascii="Times New Roman" w:hAnsi="Times New Roman" w:cs="Times New Roman"/>
          <w:sz w:val="24"/>
          <w:szCs w:val="24"/>
        </w:rPr>
        <w:t xml:space="preserve"> Benefit of the project to the stakeholders and the role of the community practitioner for the success of the project………………………………………………………………</w:t>
      </w:r>
      <w:r w:rsidR="00CD59C6">
        <w:rPr>
          <w:rFonts w:ascii="Times New Roman" w:hAnsi="Times New Roman" w:cs="Times New Roman"/>
          <w:sz w:val="24"/>
          <w:szCs w:val="24"/>
        </w:rPr>
        <w:t>…</w:t>
      </w:r>
      <w:r w:rsidR="00AF4296">
        <w:rPr>
          <w:rFonts w:ascii="Times New Roman" w:hAnsi="Times New Roman" w:cs="Times New Roman"/>
          <w:sz w:val="24"/>
          <w:szCs w:val="24"/>
        </w:rPr>
        <w:t>.</w:t>
      </w:r>
      <w:r w:rsidR="00CD59C6">
        <w:rPr>
          <w:rFonts w:ascii="Times New Roman" w:hAnsi="Times New Roman" w:cs="Times New Roman"/>
          <w:sz w:val="24"/>
          <w:szCs w:val="24"/>
        </w:rPr>
        <w:t>6</w:t>
      </w:r>
    </w:p>
    <w:p w14:paraId="73E251A9" w14:textId="693B4CB1" w:rsidR="00EA272F" w:rsidRDefault="00EA272F" w:rsidP="00AF4296">
      <w:pPr>
        <w:rPr>
          <w:rFonts w:ascii="Times New Roman" w:hAnsi="Times New Roman" w:cs="Times New Roman"/>
          <w:sz w:val="24"/>
          <w:szCs w:val="24"/>
        </w:rPr>
      </w:pPr>
      <w:r>
        <w:rPr>
          <w:rFonts w:ascii="Times New Roman" w:hAnsi="Times New Roman" w:cs="Times New Roman"/>
          <w:sz w:val="24"/>
          <w:szCs w:val="24"/>
        </w:rPr>
        <w:t xml:space="preserve">3. </w:t>
      </w:r>
      <w:r w:rsidRPr="00746322">
        <w:rPr>
          <w:rFonts w:ascii="Times New Roman" w:hAnsi="Times New Roman" w:cs="Times New Roman"/>
          <w:sz w:val="24"/>
          <w:szCs w:val="24"/>
        </w:rPr>
        <w:t>Conclusion………………………………………………………………………………</w:t>
      </w:r>
      <w:r w:rsidR="00CD59C6">
        <w:rPr>
          <w:rFonts w:ascii="Times New Roman" w:hAnsi="Times New Roman" w:cs="Times New Roman"/>
          <w:sz w:val="24"/>
          <w:szCs w:val="24"/>
        </w:rPr>
        <w:t>7</w:t>
      </w:r>
    </w:p>
    <w:p w14:paraId="4C63A64C" w14:textId="3FC22E80" w:rsidR="00EA272F" w:rsidRDefault="00EA272F" w:rsidP="00AF4296">
      <w:pPr>
        <w:rPr>
          <w:rFonts w:ascii="Times New Roman" w:hAnsi="Times New Roman" w:cs="Times New Roman"/>
          <w:sz w:val="24"/>
          <w:szCs w:val="24"/>
        </w:rPr>
      </w:pPr>
      <w:r>
        <w:rPr>
          <w:rFonts w:ascii="Times New Roman" w:hAnsi="Times New Roman" w:cs="Times New Roman"/>
          <w:sz w:val="24"/>
          <w:szCs w:val="24"/>
        </w:rPr>
        <w:t>4. Recommendation……………………………………………………………………</w:t>
      </w:r>
      <w:proofErr w:type="gramStart"/>
      <w:r>
        <w:rPr>
          <w:rFonts w:ascii="Times New Roman" w:hAnsi="Times New Roman" w:cs="Times New Roman"/>
          <w:sz w:val="24"/>
          <w:szCs w:val="24"/>
        </w:rPr>
        <w:t>…</w:t>
      </w:r>
      <w:r w:rsidR="00CD59C6">
        <w:rPr>
          <w:rFonts w:ascii="Times New Roman" w:hAnsi="Times New Roman" w:cs="Times New Roman"/>
          <w:sz w:val="24"/>
          <w:szCs w:val="24"/>
        </w:rPr>
        <w:t>..</w:t>
      </w:r>
      <w:proofErr w:type="gramEnd"/>
      <w:r w:rsidR="00CD59C6">
        <w:rPr>
          <w:rFonts w:ascii="Times New Roman" w:hAnsi="Times New Roman" w:cs="Times New Roman"/>
          <w:sz w:val="24"/>
          <w:szCs w:val="24"/>
        </w:rPr>
        <w:t>7</w:t>
      </w:r>
    </w:p>
    <w:p w14:paraId="234AA245" w14:textId="5C9A5A5F" w:rsidR="003E396F" w:rsidRDefault="00EA272F" w:rsidP="00AF4296">
      <w:pPr>
        <w:rPr>
          <w:rFonts w:ascii="Times New Roman" w:hAnsi="Times New Roman" w:cs="Times New Roman"/>
          <w:b/>
          <w:bCs/>
          <w:sz w:val="24"/>
          <w:szCs w:val="24"/>
        </w:rPr>
      </w:pPr>
      <w:r>
        <w:rPr>
          <w:rFonts w:ascii="Times New Roman" w:hAnsi="Times New Roman" w:cs="Times New Roman"/>
          <w:sz w:val="24"/>
          <w:szCs w:val="24"/>
        </w:rPr>
        <w:t>5. References……………………………………………………………………………</w:t>
      </w:r>
      <w:r w:rsidR="00AF4296">
        <w:rPr>
          <w:rFonts w:ascii="Times New Roman" w:hAnsi="Times New Roman" w:cs="Times New Roman"/>
          <w:sz w:val="24"/>
          <w:szCs w:val="24"/>
        </w:rPr>
        <w:t>...12</w:t>
      </w:r>
    </w:p>
    <w:p w14:paraId="15A36E41" w14:textId="39C972C7" w:rsidR="00192F4F" w:rsidRDefault="00192F4F" w:rsidP="0024522D">
      <w:pPr>
        <w:jc w:val="both"/>
        <w:rPr>
          <w:rFonts w:ascii="Times New Roman" w:hAnsi="Times New Roman" w:cs="Times New Roman"/>
          <w:b/>
          <w:bCs/>
          <w:sz w:val="24"/>
          <w:szCs w:val="24"/>
        </w:rPr>
      </w:pPr>
    </w:p>
    <w:p w14:paraId="00451ADB" w14:textId="7623FFDF" w:rsidR="00192F4F" w:rsidRDefault="00192F4F" w:rsidP="0024522D">
      <w:pPr>
        <w:jc w:val="both"/>
        <w:rPr>
          <w:rFonts w:ascii="Times New Roman" w:hAnsi="Times New Roman" w:cs="Times New Roman"/>
          <w:b/>
          <w:bCs/>
          <w:sz w:val="24"/>
          <w:szCs w:val="24"/>
        </w:rPr>
      </w:pPr>
    </w:p>
    <w:p w14:paraId="5E1C16AE" w14:textId="769F056C" w:rsidR="00192F4F" w:rsidRDefault="00192F4F" w:rsidP="0024522D">
      <w:pPr>
        <w:jc w:val="both"/>
        <w:rPr>
          <w:rFonts w:ascii="Times New Roman" w:hAnsi="Times New Roman" w:cs="Times New Roman"/>
          <w:b/>
          <w:bCs/>
          <w:sz w:val="24"/>
          <w:szCs w:val="24"/>
        </w:rPr>
      </w:pPr>
    </w:p>
    <w:p w14:paraId="4D9FF5DF" w14:textId="0CA84CBF" w:rsidR="00192F4F" w:rsidRDefault="00192F4F" w:rsidP="0024522D">
      <w:pPr>
        <w:jc w:val="both"/>
        <w:rPr>
          <w:rFonts w:ascii="Times New Roman" w:hAnsi="Times New Roman" w:cs="Times New Roman"/>
          <w:b/>
          <w:bCs/>
          <w:sz w:val="24"/>
          <w:szCs w:val="24"/>
        </w:rPr>
      </w:pPr>
    </w:p>
    <w:p w14:paraId="2F9501F8" w14:textId="027964FC" w:rsidR="00192F4F" w:rsidRDefault="00192F4F" w:rsidP="0024522D">
      <w:pPr>
        <w:jc w:val="both"/>
        <w:rPr>
          <w:rFonts w:ascii="Times New Roman" w:hAnsi="Times New Roman" w:cs="Times New Roman"/>
          <w:b/>
          <w:bCs/>
          <w:sz w:val="24"/>
          <w:szCs w:val="24"/>
        </w:rPr>
      </w:pPr>
    </w:p>
    <w:p w14:paraId="0623BB84" w14:textId="23DD71A0" w:rsidR="00192F4F" w:rsidRDefault="00192F4F" w:rsidP="0024522D">
      <w:pPr>
        <w:jc w:val="both"/>
        <w:rPr>
          <w:rFonts w:ascii="Times New Roman" w:hAnsi="Times New Roman" w:cs="Times New Roman"/>
          <w:b/>
          <w:bCs/>
          <w:sz w:val="24"/>
          <w:szCs w:val="24"/>
        </w:rPr>
      </w:pPr>
    </w:p>
    <w:p w14:paraId="015CDA37" w14:textId="622C2511" w:rsidR="00192F4F" w:rsidRDefault="00192F4F" w:rsidP="0024522D">
      <w:pPr>
        <w:jc w:val="both"/>
        <w:rPr>
          <w:rFonts w:ascii="Times New Roman" w:hAnsi="Times New Roman" w:cs="Times New Roman"/>
          <w:b/>
          <w:bCs/>
          <w:sz w:val="24"/>
          <w:szCs w:val="24"/>
        </w:rPr>
      </w:pPr>
    </w:p>
    <w:p w14:paraId="5296DE65" w14:textId="77777777" w:rsidR="00192F4F" w:rsidRDefault="00192F4F" w:rsidP="0024522D">
      <w:pPr>
        <w:jc w:val="both"/>
        <w:rPr>
          <w:rFonts w:ascii="Times New Roman" w:hAnsi="Times New Roman" w:cs="Times New Roman"/>
          <w:b/>
          <w:bCs/>
          <w:sz w:val="24"/>
          <w:szCs w:val="24"/>
        </w:rPr>
      </w:pPr>
    </w:p>
    <w:p w14:paraId="257393AF" w14:textId="77777777" w:rsidR="003E396F" w:rsidRDefault="003E396F" w:rsidP="0024522D">
      <w:pPr>
        <w:jc w:val="both"/>
        <w:rPr>
          <w:rFonts w:ascii="Times New Roman" w:hAnsi="Times New Roman" w:cs="Times New Roman"/>
          <w:b/>
          <w:bCs/>
          <w:sz w:val="24"/>
          <w:szCs w:val="24"/>
        </w:rPr>
      </w:pPr>
    </w:p>
    <w:p w14:paraId="29D9AF0C" w14:textId="00DEB4E4" w:rsidR="003E396F" w:rsidRDefault="003E396F" w:rsidP="0024522D">
      <w:pPr>
        <w:jc w:val="both"/>
        <w:rPr>
          <w:rFonts w:ascii="Times New Roman" w:hAnsi="Times New Roman" w:cs="Times New Roman"/>
          <w:b/>
          <w:bCs/>
          <w:sz w:val="28"/>
          <w:szCs w:val="28"/>
        </w:rPr>
      </w:pPr>
    </w:p>
    <w:p w14:paraId="7ACE4D64" w14:textId="577BE8DE" w:rsidR="00192F4F" w:rsidRDefault="00192F4F" w:rsidP="0024522D">
      <w:pPr>
        <w:jc w:val="both"/>
        <w:rPr>
          <w:rFonts w:ascii="Times New Roman" w:hAnsi="Times New Roman" w:cs="Times New Roman"/>
          <w:b/>
          <w:bCs/>
          <w:sz w:val="28"/>
          <w:szCs w:val="28"/>
        </w:rPr>
      </w:pPr>
    </w:p>
    <w:p w14:paraId="47A17579" w14:textId="0332329E" w:rsidR="00192F4F" w:rsidRDefault="00192F4F" w:rsidP="0024522D">
      <w:pPr>
        <w:jc w:val="both"/>
        <w:rPr>
          <w:rFonts w:ascii="Times New Roman" w:hAnsi="Times New Roman" w:cs="Times New Roman"/>
          <w:b/>
          <w:bCs/>
          <w:sz w:val="28"/>
          <w:szCs w:val="28"/>
        </w:rPr>
      </w:pPr>
    </w:p>
    <w:p w14:paraId="37CC76B8" w14:textId="39F347D7" w:rsidR="00EA272F" w:rsidRDefault="00EA272F" w:rsidP="0024522D">
      <w:pPr>
        <w:jc w:val="both"/>
        <w:rPr>
          <w:rFonts w:ascii="Times New Roman" w:hAnsi="Times New Roman" w:cs="Times New Roman"/>
          <w:b/>
          <w:bCs/>
          <w:sz w:val="28"/>
          <w:szCs w:val="28"/>
        </w:rPr>
      </w:pPr>
    </w:p>
    <w:p w14:paraId="4517C92A" w14:textId="3C8D23BA" w:rsidR="00EA272F" w:rsidRDefault="00EA272F" w:rsidP="0024522D">
      <w:pPr>
        <w:jc w:val="both"/>
        <w:rPr>
          <w:rFonts w:ascii="Times New Roman" w:hAnsi="Times New Roman" w:cs="Times New Roman"/>
          <w:b/>
          <w:bCs/>
          <w:sz w:val="28"/>
          <w:szCs w:val="28"/>
        </w:rPr>
      </w:pPr>
    </w:p>
    <w:p w14:paraId="0DA07DC0" w14:textId="6104E6CB" w:rsidR="00EA272F" w:rsidRDefault="00EA272F" w:rsidP="0024522D">
      <w:pPr>
        <w:jc w:val="both"/>
        <w:rPr>
          <w:rFonts w:ascii="Times New Roman" w:hAnsi="Times New Roman" w:cs="Times New Roman"/>
          <w:b/>
          <w:bCs/>
          <w:sz w:val="28"/>
          <w:szCs w:val="28"/>
        </w:rPr>
      </w:pPr>
    </w:p>
    <w:p w14:paraId="1416F4DB" w14:textId="4FBC39BE" w:rsidR="00EA272F" w:rsidRDefault="00EA272F" w:rsidP="0024522D">
      <w:pPr>
        <w:jc w:val="both"/>
        <w:rPr>
          <w:rFonts w:ascii="Times New Roman" w:hAnsi="Times New Roman" w:cs="Times New Roman"/>
          <w:b/>
          <w:bCs/>
          <w:sz w:val="28"/>
          <w:szCs w:val="28"/>
        </w:rPr>
      </w:pPr>
    </w:p>
    <w:p w14:paraId="0300131B" w14:textId="34E9A78F" w:rsidR="00EA272F" w:rsidRDefault="00EA272F" w:rsidP="0024522D">
      <w:pPr>
        <w:jc w:val="both"/>
        <w:rPr>
          <w:rFonts w:ascii="Times New Roman" w:hAnsi="Times New Roman" w:cs="Times New Roman"/>
          <w:b/>
          <w:bCs/>
          <w:sz w:val="28"/>
          <w:szCs w:val="28"/>
        </w:rPr>
      </w:pPr>
    </w:p>
    <w:p w14:paraId="02CDEE00" w14:textId="31302056" w:rsidR="00EA272F" w:rsidRDefault="00EA272F" w:rsidP="0024522D">
      <w:pPr>
        <w:jc w:val="both"/>
        <w:rPr>
          <w:rFonts w:ascii="Times New Roman" w:hAnsi="Times New Roman" w:cs="Times New Roman"/>
          <w:b/>
          <w:bCs/>
          <w:sz w:val="28"/>
          <w:szCs w:val="28"/>
        </w:rPr>
      </w:pPr>
    </w:p>
    <w:p w14:paraId="1E554EC6" w14:textId="49BBD001" w:rsidR="00EA272F" w:rsidRDefault="00EA272F" w:rsidP="0024522D">
      <w:pPr>
        <w:jc w:val="both"/>
        <w:rPr>
          <w:rFonts w:ascii="Times New Roman" w:hAnsi="Times New Roman" w:cs="Times New Roman"/>
          <w:b/>
          <w:bCs/>
          <w:sz w:val="28"/>
          <w:szCs w:val="28"/>
        </w:rPr>
      </w:pPr>
    </w:p>
    <w:p w14:paraId="45279A8B" w14:textId="1B609AB8" w:rsidR="00EA272F" w:rsidRDefault="00EA272F" w:rsidP="0024522D">
      <w:pPr>
        <w:jc w:val="both"/>
        <w:rPr>
          <w:rFonts w:ascii="Times New Roman" w:hAnsi="Times New Roman" w:cs="Times New Roman"/>
          <w:b/>
          <w:bCs/>
          <w:sz w:val="28"/>
          <w:szCs w:val="28"/>
        </w:rPr>
      </w:pPr>
    </w:p>
    <w:p w14:paraId="641C3E9D" w14:textId="2A9AE899" w:rsidR="00EA272F" w:rsidRDefault="00EA272F" w:rsidP="0024522D">
      <w:pPr>
        <w:jc w:val="both"/>
        <w:rPr>
          <w:rFonts w:ascii="Times New Roman" w:hAnsi="Times New Roman" w:cs="Times New Roman"/>
          <w:b/>
          <w:bCs/>
          <w:sz w:val="28"/>
          <w:szCs w:val="28"/>
        </w:rPr>
      </w:pPr>
    </w:p>
    <w:p w14:paraId="13DA0E13" w14:textId="2F5AB63C" w:rsidR="00EA272F" w:rsidRDefault="00EA272F" w:rsidP="0024522D">
      <w:pPr>
        <w:jc w:val="both"/>
        <w:rPr>
          <w:rFonts w:ascii="Times New Roman" w:hAnsi="Times New Roman" w:cs="Times New Roman"/>
          <w:b/>
          <w:bCs/>
          <w:sz w:val="28"/>
          <w:szCs w:val="28"/>
        </w:rPr>
      </w:pPr>
    </w:p>
    <w:p w14:paraId="460DF2A4" w14:textId="77777777" w:rsidR="00EA272F" w:rsidRDefault="00EA272F" w:rsidP="0024522D">
      <w:pPr>
        <w:jc w:val="both"/>
        <w:rPr>
          <w:rFonts w:ascii="Times New Roman" w:hAnsi="Times New Roman" w:cs="Times New Roman"/>
          <w:b/>
          <w:bCs/>
          <w:sz w:val="28"/>
          <w:szCs w:val="28"/>
        </w:rPr>
      </w:pPr>
    </w:p>
    <w:p w14:paraId="0CD0801F" w14:textId="35CFEDCC" w:rsidR="00F8312B" w:rsidRDefault="00F8312B" w:rsidP="0024522D">
      <w:pPr>
        <w:jc w:val="both"/>
        <w:rPr>
          <w:rFonts w:ascii="Times New Roman" w:hAnsi="Times New Roman" w:cs="Times New Roman"/>
          <w:b/>
          <w:bCs/>
          <w:sz w:val="28"/>
          <w:szCs w:val="28"/>
        </w:rPr>
      </w:pPr>
    </w:p>
    <w:p w14:paraId="04E26EFD" w14:textId="77777777" w:rsidR="00F8312B" w:rsidRDefault="00F8312B" w:rsidP="0024522D">
      <w:pPr>
        <w:jc w:val="both"/>
        <w:rPr>
          <w:rFonts w:ascii="Times New Roman" w:hAnsi="Times New Roman" w:cs="Times New Roman"/>
          <w:b/>
          <w:bCs/>
          <w:sz w:val="28"/>
          <w:szCs w:val="28"/>
        </w:rPr>
      </w:pPr>
    </w:p>
    <w:p w14:paraId="4B7E0827" w14:textId="77777777" w:rsidR="00192F4F" w:rsidRPr="00192F4F" w:rsidRDefault="00192F4F" w:rsidP="0024522D">
      <w:pPr>
        <w:jc w:val="both"/>
        <w:rPr>
          <w:rFonts w:ascii="Times New Roman" w:hAnsi="Times New Roman" w:cs="Times New Roman"/>
          <w:b/>
          <w:bCs/>
          <w:sz w:val="28"/>
          <w:szCs w:val="28"/>
        </w:rPr>
      </w:pPr>
    </w:p>
    <w:p w14:paraId="162E60AA" w14:textId="6DD05149" w:rsidR="00F203E8" w:rsidRPr="00A82695" w:rsidRDefault="67821259" w:rsidP="00A82695">
      <w:pPr>
        <w:pStyle w:val="ListParagraph"/>
        <w:numPr>
          <w:ilvl w:val="0"/>
          <w:numId w:val="3"/>
        </w:numPr>
        <w:jc w:val="both"/>
        <w:rPr>
          <w:rFonts w:ascii="Times New Roman" w:hAnsi="Times New Roman" w:cs="Times New Roman"/>
          <w:b/>
          <w:bCs/>
          <w:sz w:val="28"/>
          <w:szCs w:val="28"/>
        </w:rPr>
      </w:pPr>
      <w:r w:rsidRPr="00A82695">
        <w:rPr>
          <w:rFonts w:ascii="Times New Roman" w:hAnsi="Times New Roman" w:cs="Times New Roman"/>
          <w:b/>
          <w:bCs/>
          <w:sz w:val="28"/>
          <w:szCs w:val="28"/>
        </w:rPr>
        <w:t xml:space="preserve">Introduction </w:t>
      </w:r>
    </w:p>
    <w:p w14:paraId="1A271248" w14:textId="36412A34" w:rsidR="00182470" w:rsidRPr="00BE3786" w:rsidRDefault="00182470" w:rsidP="0024522D">
      <w:pPr>
        <w:jc w:val="both"/>
        <w:rPr>
          <w:rFonts w:ascii="Times New Roman" w:hAnsi="Times New Roman" w:cs="Times New Roman"/>
          <w:sz w:val="24"/>
          <w:szCs w:val="24"/>
        </w:rPr>
      </w:pPr>
      <w:r w:rsidRPr="00BE3786">
        <w:rPr>
          <w:rFonts w:ascii="Times New Roman" w:hAnsi="Times New Roman" w:cs="Times New Roman"/>
          <w:sz w:val="24"/>
          <w:szCs w:val="24"/>
        </w:rPr>
        <w:t xml:space="preserve">This report will address the needs of the </w:t>
      </w:r>
      <w:r w:rsidR="001275A9" w:rsidRPr="00BE3786">
        <w:rPr>
          <w:rFonts w:ascii="Times New Roman" w:hAnsi="Times New Roman" w:cs="Times New Roman"/>
          <w:sz w:val="24"/>
          <w:szCs w:val="24"/>
        </w:rPr>
        <w:t>citizen</w:t>
      </w:r>
      <w:r w:rsidRPr="00BE3786">
        <w:rPr>
          <w:rFonts w:ascii="Times New Roman" w:hAnsi="Times New Roman" w:cs="Times New Roman"/>
          <w:sz w:val="24"/>
          <w:szCs w:val="24"/>
        </w:rPr>
        <w:t xml:space="preserve"> in the East Croydon area, London</w:t>
      </w:r>
      <w:r w:rsidR="001275A9" w:rsidRPr="00BE3786">
        <w:rPr>
          <w:rFonts w:ascii="Times New Roman" w:hAnsi="Times New Roman" w:cs="Times New Roman"/>
          <w:sz w:val="24"/>
          <w:szCs w:val="24"/>
        </w:rPr>
        <w:t>,</w:t>
      </w:r>
      <w:r w:rsidRPr="00BE3786">
        <w:rPr>
          <w:rFonts w:ascii="Times New Roman" w:hAnsi="Times New Roman" w:cs="Times New Roman"/>
          <w:sz w:val="24"/>
          <w:szCs w:val="24"/>
        </w:rPr>
        <w:t xml:space="preserve"> and </w:t>
      </w:r>
      <w:r w:rsidR="00C133F7" w:rsidRPr="00BE3786">
        <w:rPr>
          <w:rFonts w:ascii="Times New Roman" w:hAnsi="Times New Roman" w:cs="Times New Roman"/>
          <w:sz w:val="24"/>
          <w:szCs w:val="24"/>
        </w:rPr>
        <w:t>how</w:t>
      </w:r>
      <w:r w:rsidRPr="00BE3786">
        <w:rPr>
          <w:rFonts w:ascii="Times New Roman" w:hAnsi="Times New Roman" w:cs="Times New Roman"/>
          <w:sz w:val="24"/>
          <w:szCs w:val="24"/>
        </w:rPr>
        <w:t xml:space="preserve"> the </w:t>
      </w:r>
      <w:r w:rsidR="00403757" w:rsidRPr="00BE3786">
        <w:rPr>
          <w:rFonts w:ascii="Times New Roman" w:hAnsi="Times New Roman" w:cs="Times New Roman"/>
          <w:sz w:val="24"/>
          <w:szCs w:val="24"/>
        </w:rPr>
        <w:t>residents</w:t>
      </w:r>
      <w:r w:rsidRPr="00BE3786">
        <w:rPr>
          <w:rFonts w:ascii="Times New Roman" w:hAnsi="Times New Roman" w:cs="Times New Roman"/>
          <w:sz w:val="24"/>
          <w:szCs w:val="24"/>
        </w:rPr>
        <w:t xml:space="preserve"> </w:t>
      </w:r>
      <w:r w:rsidR="00403757" w:rsidRPr="00BE3786">
        <w:rPr>
          <w:rFonts w:ascii="Times New Roman" w:hAnsi="Times New Roman" w:cs="Times New Roman"/>
          <w:sz w:val="24"/>
          <w:szCs w:val="24"/>
        </w:rPr>
        <w:t>decide</w:t>
      </w:r>
      <w:r w:rsidRPr="00BE3786">
        <w:rPr>
          <w:rFonts w:ascii="Times New Roman" w:hAnsi="Times New Roman" w:cs="Times New Roman"/>
          <w:sz w:val="24"/>
          <w:szCs w:val="24"/>
        </w:rPr>
        <w:t xml:space="preserve"> to act using the power of community </w:t>
      </w:r>
      <w:r w:rsidR="00403757" w:rsidRPr="00BE3786">
        <w:rPr>
          <w:rFonts w:ascii="Times New Roman" w:hAnsi="Times New Roman" w:cs="Times New Roman"/>
          <w:sz w:val="24"/>
          <w:szCs w:val="24"/>
        </w:rPr>
        <w:t>engagement</w:t>
      </w:r>
      <w:r w:rsidRPr="00BE3786">
        <w:rPr>
          <w:rFonts w:ascii="Times New Roman" w:hAnsi="Times New Roman" w:cs="Times New Roman"/>
          <w:sz w:val="24"/>
          <w:szCs w:val="24"/>
        </w:rPr>
        <w:t>.</w:t>
      </w:r>
      <w:r w:rsidR="0015666D" w:rsidRPr="00BE3786">
        <w:rPr>
          <w:rFonts w:ascii="Times New Roman" w:hAnsi="Times New Roman" w:cs="Times New Roman"/>
          <w:sz w:val="24"/>
          <w:szCs w:val="24"/>
        </w:rPr>
        <w:t xml:space="preserve"> Additionally, </w:t>
      </w:r>
      <w:r w:rsidRPr="00BE3786">
        <w:rPr>
          <w:rFonts w:ascii="Times New Roman" w:hAnsi="Times New Roman" w:cs="Times New Roman"/>
          <w:sz w:val="24"/>
          <w:szCs w:val="24"/>
        </w:rPr>
        <w:t xml:space="preserve">I will mention </w:t>
      </w:r>
      <w:r w:rsidR="00C133F7" w:rsidRPr="00BE3786">
        <w:rPr>
          <w:rFonts w:ascii="Times New Roman" w:hAnsi="Times New Roman" w:cs="Times New Roman"/>
          <w:sz w:val="24"/>
          <w:szCs w:val="24"/>
        </w:rPr>
        <w:t>how</w:t>
      </w:r>
      <w:r w:rsidRPr="00BE3786">
        <w:rPr>
          <w:rFonts w:ascii="Times New Roman" w:hAnsi="Times New Roman" w:cs="Times New Roman"/>
          <w:sz w:val="24"/>
          <w:szCs w:val="24"/>
        </w:rPr>
        <w:t xml:space="preserve"> decisions are made and the </w:t>
      </w:r>
      <w:r w:rsidR="00403757" w:rsidRPr="00BE3786">
        <w:rPr>
          <w:rFonts w:ascii="Times New Roman" w:hAnsi="Times New Roman" w:cs="Times New Roman"/>
          <w:sz w:val="24"/>
          <w:szCs w:val="24"/>
        </w:rPr>
        <w:t>partnership</w:t>
      </w:r>
      <w:r w:rsidRPr="00BE3786">
        <w:rPr>
          <w:rFonts w:ascii="Times New Roman" w:hAnsi="Times New Roman" w:cs="Times New Roman"/>
          <w:sz w:val="24"/>
          <w:szCs w:val="24"/>
        </w:rPr>
        <w:t xml:space="preserve"> between local organizations, the community</w:t>
      </w:r>
      <w:r w:rsidR="001275A9" w:rsidRPr="00BE3786">
        <w:rPr>
          <w:rFonts w:ascii="Times New Roman" w:hAnsi="Times New Roman" w:cs="Times New Roman"/>
          <w:sz w:val="24"/>
          <w:szCs w:val="24"/>
        </w:rPr>
        <w:t>,</w:t>
      </w:r>
      <w:r w:rsidRPr="00BE3786">
        <w:rPr>
          <w:rFonts w:ascii="Times New Roman" w:hAnsi="Times New Roman" w:cs="Times New Roman"/>
          <w:sz w:val="24"/>
          <w:szCs w:val="24"/>
        </w:rPr>
        <w:t xml:space="preserve"> and the municipality. The steps from the planning, the participants, the sponsors, the methods</w:t>
      </w:r>
      <w:r w:rsidR="001275A9" w:rsidRPr="00BE3786">
        <w:rPr>
          <w:rFonts w:ascii="Times New Roman" w:hAnsi="Times New Roman" w:cs="Times New Roman"/>
          <w:sz w:val="24"/>
          <w:szCs w:val="24"/>
        </w:rPr>
        <w:t>,</w:t>
      </w:r>
      <w:r w:rsidRPr="00BE3786">
        <w:rPr>
          <w:rFonts w:ascii="Times New Roman" w:hAnsi="Times New Roman" w:cs="Times New Roman"/>
          <w:sz w:val="24"/>
          <w:szCs w:val="24"/>
        </w:rPr>
        <w:t xml:space="preserve"> and the principles </w:t>
      </w:r>
      <w:r w:rsidR="00A965BB">
        <w:rPr>
          <w:rFonts w:ascii="Times New Roman" w:hAnsi="Times New Roman" w:cs="Times New Roman"/>
          <w:sz w:val="24"/>
          <w:szCs w:val="24"/>
        </w:rPr>
        <w:t xml:space="preserve">we </w:t>
      </w:r>
      <w:r w:rsidRPr="00BE3786">
        <w:rPr>
          <w:rFonts w:ascii="Times New Roman" w:hAnsi="Times New Roman" w:cs="Times New Roman"/>
          <w:sz w:val="24"/>
          <w:szCs w:val="24"/>
        </w:rPr>
        <w:t xml:space="preserve">were guided by will also become clear. The project we have been talking about from the beginning is based on the needs of the local population for a place where children from the area can play outdoors. In response, the project for the construction of children's entertainment facilities in the local park Addiscombe Railway Park was founded. The report will include practical </w:t>
      </w:r>
      <w:r w:rsidR="00403757" w:rsidRPr="00BE3786">
        <w:rPr>
          <w:rFonts w:ascii="Times New Roman" w:hAnsi="Times New Roman" w:cs="Times New Roman"/>
          <w:sz w:val="24"/>
          <w:szCs w:val="24"/>
        </w:rPr>
        <w:t>methods</w:t>
      </w:r>
      <w:r w:rsidRPr="00BE3786">
        <w:rPr>
          <w:rFonts w:ascii="Times New Roman" w:hAnsi="Times New Roman" w:cs="Times New Roman"/>
          <w:sz w:val="24"/>
          <w:szCs w:val="24"/>
        </w:rPr>
        <w:t xml:space="preserve"> and events leading to local cohesion and long-term relationships. </w:t>
      </w:r>
      <w:r w:rsidR="0015666D" w:rsidRPr="00BE3786">
        <w:rPr>
          <w:rFonts w:ascii="Times New Roman" w:hAnsi="Times New Roman" w:cs="Times New Roman"/>
          <w:sz w:val="24"/>
          <w:szCs w:val="24"/>
        </w:rPr>
        <w:t>Along with this, t</w:t>
      </w:r>
      <w:r w:rsidRPr="00BE3786">
        <w:rPr>
          <w:rFonts w:ascii="Times New Roman" w:hAnsi="Times New Roman" w:cs="Times New Roman"/>
          <w:sz w:val="24"/>
          <w:szCs w:val="24"/>
        </w:rPr>
        <w:t>he role of social media will be noted as fundamental and very effective in raising awareness. In my work as</w:t>
      </w:r>
      <w:r w:rsidR="001275A9" w:rsidRPr="00BE3786">
        <w:rPr>
          <w:rFonts w:ascii="Times New Roman" w:hAnsi="Times New Roman" w:cs="Times New Roman"/>
          <w:sz w:val="24"/>
          <w:szCs w:val="24"/>
        </w:rPr>
        <w:t xml:space="preserve"> a community</w:t>
      </w:r>
      <w:r w:rsidRPr="00BE3786">
        <w:rPr>
          <w:rFonts w:ascii="Times New Roman" w:hAnsi="Times New Roman" w:cs="Times New Roman"/>
          <w:sz w:val="24"/>
          <w:szCs w:val="24"/>
        </w:rPr>
        <w:t xml:space="preserve"> </w:t>
      </w:r>
      <w:r w:rsidR="0030110A" w:rsidRPr="00BE3786">
        <w:rPr>
          <w:rFonts w:ascii="Times New Roman" w:hAnsi="Times New Roman" w:cs="Times New Roman"/>
          <w:sz w:val="24"/>
          <w:szCs w:val="24"/>
        </w:rPr>
        <w:t xml:space="preserve">engagement </w:t>
      </w:r>
      <w:r w:rsidRPr="00BE3786">
        <w:rPr>
          <w:rFonts w:ascii="Times New Roman" w:hAnsi="Times New Roman" w:cs="Times New Roman"/>
          <w:sz w:val="24"/>
          <w:szCs w:val="24"/>
        </w:rPr>
        <w:t>practitioner</w:t>
      </w:r>
      <w:r w:rsidR="001275A9" w:rsidRPr="00BE3786">
        <w:rPr>
          <w:rFonts w:ascii="Times New Roman" w:hAnsi="Times New Roman" w:cs="Times New Roman"/>
          <w:sz w:val="24"/>
          <w:szCs w:val="24"/>
        </w:rPr>
        <w:t>,</w:t>
      </w:r>
      <w:r w:rsidR="00536CB9" w:rsidRPr="00BE3786">
        <w:rPr>
          <w:rFonts w:ascii="Times New Roman" w:hAnsi="Times New Roman" w:cs="Times New Roman"/>
          <w:sz w:val="24"/>
          <w:szCs w:val="24"/>
        </w:rPr>
        <w:t xml:space="preserve"> using forward-looking approaches,</w:t>
      </w:r>
      <w:r w:rsidRPr="00BE3786">
        <w:rPr>
          <w:rFonts w:ascii="Times New Roman" w:hAnsi="Times New Roman" w:cs="Times New Roman"/>
          <w:sz w:val="24"/>
          <w:szCs w:val="24"/>
        </w:rPr>
        <w:t xml:space="preserve"> I will monitor adequate organization, development, communication, </w:t>
      </w:r>
      <w:r w:rsidR="00C133F7" w:rsidRPr="00BE3786">
        <w:rPr>
          <w:rFonts w:ascii="Times New Roman" w:hAnsi="Times New Roman" w:cs="Times New Roman"/>
          <w:sz w:val="24"/>
          <w:szCs w:val="24"/>
        </w:rPr>
        <w:t>and deal with internal and external challenges</w:t>
      </w:r>
      <w:r w:rsidR="00C60A4E" w:rsidRPr="00BE3786">
        <w:rPr>
          <w:rFonts w:ascii="Times New Roman" w:hAnsi="Times New Roman" w:cs="Times New Roman"/>
          <w:sz w:val="24"/>
          <w:szCs w:val="24"/>
        </w:rPr>
        <w:t>.</w:t>
      </w:r>
    </w:p>
    <w:p w14:paraId="44F903B3" w14:textId="70EB6DB0" w:rsidR="00B54EA2" w:rsidRPr="00192F4F" w:rsidRDefault="00746322" w:rsidP="0024522D">
      <w:pPr>
        <w:jc w:val="both"/>
        <w:rPr>
          <w:rFonts w:ascii="Times New Roman" w:hAnsi="Times New Roman" w:cs="Times New Roman"/>
          <w:sz w:val="28"/>
          <w:szCs w:val="28"/>
        </w:rPr>
      </w:pPr>
      <w:r w:rsidRPr="00192F4F">
        <w:rPr>
          <w:rFonts w:ascii="Times New Roman" w:hAnsi="Times New Roman" w:cs="Times New Roman"/>
          <w:b/>
          <w:bCs/>
          <w:sz w:val="28"/>
          <w:szCs w:val="28"/>
        </w:rPr>
        <w:t>2.</w:t>
      </w:r>
      <w:r w:rsidR="00182470" w:rsidRPr="00192F4F">
        <w:rPr>
          <w:rFonts w:ascii="Times New Roman" w:hAnsi="Times New Roman" w:cs="Times New Roman"/>
          <w:b/>
          <w:bCs/>
          <w:sz w:val="28"/>
          <w:szCs w:val="28"/>
        </w:rPr>
        <w:t xml:space="preserve"> Main body</w:t>
      </w:r>
    </w:p>
    <w:p w14:paraId="200FD481" w14:textId="28CC878F" w:rsidR="00B54EA2" w:rsidRPr="00BE3786" w:rsidRDefault="00B54EA2" w:rsidP="0024522D">
      <w:pPr>
        <w:jc w:val="both"/>
        <w:rPr>
          <w:rFonts w:ascii="Times New Roman" w:hAnsi="Times New Roman" w:cs="Times New Roman"/>
          <w:noProof/>
          <w:sz w:val="24"/>
          <w:szCs w:val="24"/>
        </w:rPr>
      </w:pPr>
      <w:r w:rsidRPr="00BE3786">
        <w:rPr>
          <w:rFonts w:ascii="Times New Roman" w:hAnsi="Times New Roman" w:cs="Times New Roman"/>
          <w:sz w:val="24"/>
          <w:szCs w:val="24"/>
        </w:rPr>
        <w:t xml:space="preserve">Humans, recognized as social beings, feel the need to share feelings, ideas, experiences, to give and seek support from people around us (Day,2006). The sense of solidarity makes us safer, more aware, and calmer in </w:t>
      </w:r>
      <w:r w:rsidR="00C133F7" w:rsidRPr="00BE3786">
        <w:rPr>
          <w:rFonts w:ascii="Times New Roman" w:hAnsi="Times New Roman" w:cs="Times New Roman"/>
          <w:sz w:val="24"/>
          <w:szCs w:val="24"/>
        </w:rPr>
        <w:t>our environment</w:t>
      </w:r>
      <w:r w:rsidRPr="00BE3786">
        <w:rPr>
          <w:rFonts w:ascii="Times New Roman" w:hAnsi="Times New Roman" w:cs="Times New Roman"/>
          <w:sz w:val="24"/>
          <w:szCs w:val="24"/>
        </w:rPr>
        <w:t>. This is the essence of community engagement; belonging to a group united by common goals, working closely with local authorities and businesses.</w:t>
      </w:r>
    </w:p>
    <w:p w14:paraId="05334F7C" w14:textId="77777777" w:rsidR="003C675C" w:rsidRPr="00BE3786" w:rsidRDefault="67821259" w:rsidP="0024522D">
      <w:pPr>
        <w:jc w:val="both"/>
        <w:rPr>
          <w:rFonts w:ascii="Times New Roman" w:hAnsi="Times New Roman" w:cs="Times New Roman"/>
          <w:sz w:val="24"/>
          <w:szCs w:val="24"/>
        </w:rPr>
      </w:pPr>
      <w:r w:rsidRPr="00BE3786">
        <w:rPr>
          <w:rFonts w:ascii="Times New Roman" w:hAnsi="Times New Roman" w:cs="Times New Roman"/>
          <w:sz w:val="24"/>
          <w:szCs w:val="24"/>
        </w:rPr>
        <w:t xml:space="preserve">Addiscombe Railway Park, which will be mentioned in this report is located in one of the busiest and most populated London Boroughs of Croydon. The trams station was St James Road Station, founded in 1864 and closed in 1997 due to faster and more convenient lines in the area according to </w:t>
      </w:r>
      <w:r w:rsidR="001275A9" w:rsidRPr="00BE3786">
        <w:rPr>
          <w:rFonts w:ascii="Times New Roman" w:hAnsi="Times New Roman" w:cs="Times New Roman"/>
          <w:sz w:val="24"/>
          <w:szCs w:val="24"/>
        </w:rPr>
        <w:t xml:space="preserve">a </w:t>
      </w:r>
      <w:r w:rsidRPr="00BE3786">
        <w:rPr>
          <w:rFonts w:ascii="Times New Roman" w:hAnsi="Times New Roman" w:cs="Times New Roman"/>
          <w:sz w:val="24"/>
          <w:szCs w:val="24"/>
        </w:rPr>
        <w:t>heritage page from Friends of Addiscombe railway park (</w:t>
      </w:r>
      <w:proofErr w:type="spellStart"/>
      <w:r w:rsidRPr="00BE3786">
        <w:rPr>
          <w:rFonts w:ascii="Times New Roman" w:hAnsi="Times New Roman" w:cs="Times New Roman"/>
          <w:sz w:val="24"/>
          <w:szCs w:val="24"/>
        </w:rPr>
        <w:t>n.d</w:t>
      </w:r>
      <w:proofErr w:type="spellEnd"/>
      <w:r w:rsidRPr="00BE3786">
        <w:rPr>
          <w:rFonts w:ascii="Times New Roman" w:hAnsi="Times New Roman" w:cs="Times New Roman"/>
          <w:sz w:val="24"/>
          <w:szCs w:val="24"/>
        </w:rPr>
        <w:t>). The municipality plans to build residential buildings and the above-mentioned park on this site, which will be discussed later in the report.</w:t>
      </w:r>
    </w:p>
    <w:p w14:paraId="25233AF3" w14:textId="74EBB057" w:rsidR="00B54EA2" w:rsidRPr="00BE3786" w:rsidRDefault="003C675C" w:rsidP="0024522D">
      <w:pPr>
        <w:jc w:val="both"/>
        <w:rPr>
          <w:rFonts w:ascii="Times New Roman" w:hAnsi="Times New Roman" w:cs="Times New Roman"/>
          <w:sz w:val="24"/>
          <w:szCs w:val="24"/>
        </w:rPr>
      </w:pPr>
      <w:r w:rsidRPr="00BE3786">
        <w:rPr>
          <w:rFonts w:ascii="Times New Roman" w:hAnsi="Times New Roman" w:cs="Times New Roman"/>
          <w:sz w:val="24"/>
          <w:szCs w:val="24"/>
        </w:rPr>
        <w:t xml:space="preserve">In 2007 south part of the park was opened by Councillor Derek Millard. With the help of the local citizen and government, much effort has been put into cleaning, sowing trees, shrubs, and </w:t>
      </w:r>
      <w:r w:rsidRPr="00BE3786">
        <w:rPr>
          <w:rFonts w:ascii="Times New Roman" w:hAnsi="Times New Roman" w:cs="Times New Roman"/>
          <w:sz w:val="24"/>
          <w:szCs w:val="24"/>
        </w:rPr>
        <w:lastRenderedPageBreak/>
        <w:t>wildflowers. There is also an alley for walks and cyclists. What is missing from the place are children's play areas. In 2011 the residents created the organization Friends of Addiscombe Railway Park. As part of this group and as a community practitioner, I have the task of proposing a project for the installation of children's play and recreation facilities.</w:t>
      </w:r>
      <w:r w:rsidR="0072059D" w:rsidRPr="00BE3786">
        <w:rPr>
          <w:rFonts w:ascii="Times New Roman" w:hAnsi="Times New Roman" w:cs="Times New Roman"/>
          <w:sz w:val="24"/>
          <w:szCs w:val="24"/>
        </w:rPr>
        <w:t xml:space="preserve"> </w:t>
      </w:r>
      <w:r w:rsidR="00302FC8" w:rsidRPr="00BE3786">
        <w:rPr>
          <w:rFonts w:ascii="Times New Roman" w:hAnsi="Times New Roman" w:cs="Times New Roman"/>
          <w:sz w:val="24"/>
          <w:szCs w:val="24"/>
        </w:rPr>
        <w:t>In addition, I aim to discuss, gather opinions and suggestions, and ultimately prepare a project to be submitted to the local government for approval, using different principles and models for community engagement, communication</w:t>
      </w:r>
      <w:r w:rsidR="007B7272" w:rsidRPr="00BE3786">
        <w:rPr>
          <w:rFonts w:ascii="Times New Roman" w:hAnsi="Times New Roman" w:cs="Times New Roman"/>
          <w:sz w:val="24"/>
          <w:szCs w:val="24"/>
        </w:rPr>
        <w:t>,</w:t>
      </w:r>
      <w:r w:rsidR="00302FC8" w:rsidRPr="00BE3786">
        <w:rPr>
          <w:rFonts w:ascii="Times New Roman" w:hAnsi="Times New Roman" w:cs="Times New Roman"/>
          <w:sz w:val="24"/>
          <w:szCs w:val="24"/>
        </w:rPr>
        <w:t xml:space="preserve"> and quality </w:t>
      </w:r>
      <w:r w:rsidR="002113DF" w:rsidRPr="00BE3786">
        <w:rPr>
          <w:rFonts w:ascii="Times New Roman" w:hAnsi="Times New Roman" w:cs="Times New Roman"/>
          <w:sz w:val="24"/>
          <w:szCs w:val="24"/>
        </w:rPr>
        <w:t>standards</w:t>
      </w:r>
      <w:r w:rsidR="00302FC8" w:rsidRPr="00BE3786">
        <w:rPr>
          <w:rFonts w:ascii="Times New Roman" w:hAnsi="Times New Roman" w:cs="Times New Roman"/>
          <w:sz w:val="24"/>
          <w:szCs w:val="24"/>
        </w:rPr>
        <w:t>.</w:t>
      </w:r>
    </w:p>
    <w:p w14:paraId="21AF569D" w14:textId="5E9A7882" w:rsidR="0050595D" w:rsidRPr="00BE3786" w:rsidRDefault="0050595D">
      <w:pPr>
        <w:rPr>
          <w:rFonts w:ascii="Times New Roman" w:hAnsi="Times New Roman" w:cs="Times New Roman"/>
          <w:b/>
          <w:bCs/>
          <w:sz w:val="24"/>
          <w:szCs w:val="24"/>
        </w:rPr>
      </w:pPr>
    </w:p>
    <w:p w14:paraId="670E0B42" w14:textId="56838077" w:rsidR="0050595D" w:rsidRPr="00BE3786" w:rsidRDefault="00746322" w:rsidP="007B0BA0">
      <w:pPr>
        <w:jc w:val="both"/>
        <w:rPr>
          <w:rFonts w:ascii="Times New Roman" w:hAnsi="Times New Roman" w:cs="Times New Roman"/>
          <w:b/>
          <w:bCs/>
          <w:sz w:val="24"/>
          <w:szCs w:val="24"/>
        </w:rPr>
      </w:pPr>
      <w:r>
        <w:rPr>
          <w:rFonts w:ascii="Times New Roman" w:hAnsi="Times New Roman" w:cs="Times New Roman"/>
          <w:b/>
          <w:bCs/>
          <w:sz w:val="24"/>
          <w:szCs w:val="24"/>
        </w:rPr>
        <w:t>2</w:t>
      </w:r>
      <w:r w:rsidR="007B0BA0" w:rsidRPr="00BE3786">
        <w:rPr>
          <w:rFonts w:ascii="Times New Roman" w:hAnsi="Times New Roman" w:cs="Times New Roman"/>
          <w:b/>
          <w:bCs/>
          <w:sz w:val="24"/>
          <w:szCs w:val="24"/>
        </w:rPr>
        <w:t>.</w:t>
      </w:r>
      <w:r>
        <w:rPr>
          <w:rFonts w:ascii="Times New Roman" w:hAnsi="Times New Roman" w:cs="Times New Roman"/>
          <w:b/>
          <w:bCs/>
          <w:sz w:val="24"/>
          <w:szCs w:val="24"/>
        </w:rPr>
        <w:t xml:space="preserve">1. </w:t>
      </w:r>
      <w:r w:rsidR="00314D49" w:rsidRPr="00BE3786">
        <w:rPr>
          <w:rFonts w:ascii="Times New Roman" w:hAnsi="Times New Roman" w:cs="Times New Roman"/>
          <w:b/>
          <w:bCs/>
          <w:sz w:val="24"/>
          <w:szCs w:val="24"/>
        </w:rPr>
        <w:t>Planning, designing</w:t>
      </w:r>
      <w:r w:rsidR="00530E3D" w:rsidRPr="00BE3786">
        <w:rPr>
          <w:rFonts w:ascii="Times New Roman" w:hAnsi="Times New Roman" w:cs="Times New Roman"/>
          <w:b/>
          <w:bCs/>
          <w:sz w:val="24"/>
          <w:szCs w:val="24"/>
        </w:rPr>
        <w:t>,</w:t>
      </w:r>
      <w:r w:rsidR="00006719" w:rsidRPr="00BE3786">
        <w:rPr>
          <w:rFonts w:ascii="Times New Roman" w:hAnsi="Times New Roman" w:cs="Times New Roman"/>
          <w:b/>
          <w:bCs/>
          <w:sz w:val="24"/>
          <w:szCs w:val="24"/>
        </w:rPr>
        <w:t xml:space="preserve"> and standards</w:t>
      </w:r>
      <w:r w:rsidR="0050595D" w:rsidRPr="00BE3786">
        <w:rPr>
          <w:rFonts w:ascii="Times New Roman" w:hAnsi="Times New Roman" w:cs="Times New Roman"/>
          <w:b/>
          <w:bCs/>
          <w:sz w:val="24"/>
          <w:szCs w:val="24"/>
        </w:rPr>
        <w:t xml:space="preserve"> </w:t>
      </w:r>
    </w:p>
    <w:p w14:paraId="1FD3F429" w14:textId="41EEEA7A" w:rsidR="000D3A21" w:rsidRPr="00BE3786" w:rsidRDefault="000D3A21" w:rsidP="0024522D">
      <w:pPr>
        <w:jc w:val="both"/>
        <w:rPr>
          <w:rFonts w:ascii="Times New Roman" w:hAnsi="Times New Roman" w:cs="Times New Roman"/>
          <w:sz w:val="24"/>
          <w:szCs w:val="24"/>
        </w:rPr>
      </w:pPr>
      <w:r w:rsidRPr="00BE3786">
        <w:rPr>
          <w:rFonts w:ascii="Times New Roman" w:hAnsi="Times New Roman" w:cs="Times New Roman"/>
          <w:sz w:val="24"/>
          <w:szCs w:val="24"/>
        </w:rPr>
        <w:t xml:space="preserve"> </w:t>
      </w:r>
      <w:r w:rsidR="00207DD5" w:rsidRPr="00BE3786">
        <w:rPr>
          <w:rFonts w:ascii="Times New Roman" w:hAnsi="Times New Roman" w:cs="Times New Roman"/>
          <w:sz w:val="24"/>
          <w:szCs w:val="24"/>
        </w:rPr>
        <w:t>The first fundamental step for a project is its planning. In reality, this is a detailed plan to meet certain needs, supported by the resources we have (Tahri,2015). All stages from the beginning to the end of the project need detailed and up-to-date information (PMI, 2013). It is a set of the task itself, an assessment of available resources, the time required to implement the project, as well as optimization decisions taken in the process.</w:t>
      </w:r>
    </w:p>
    <w:p w14:paraId="2295CAA9" w14:textId="55550BB6" w:rsidR="000D3A21" w:rsidRPr="00BE3786" w:rsidRDefault="000D3A21" w:rsidP="0024522D">
      <w:pPr>
        <w:jc w:val="both"/>
        <w:rPr>
          <w:rFonts w:ascii="Times New Roman" w:hAnsi="Times New Roman" w:cs="Times New Roman"/>
          <w:sz w:val="24"/>
          <w:szCs w:val="24"/>
        </w:rPr>
      </w:pPr>
      <w:r w:rsidRPr="00BE3786">
        <w:rPr>
          <w:rFonts w:ascii="Times New Roman" w:hAnsi="Times New Roman" w:cs="Times New Roman"/>
          <w:sz w:val="24"/>
          <w:szCs w:val="24"/>
        </w:rPr>
        <w:t>The name of our project</w:t>
      </w:r>
      <w:r w:rsidR="00190BC6">
        <w:rPr>
          <w:rFonts w:ascii="Times New Roman" w:hAnsi="Times New Roman" w:cs="Times New Roman"/>
          <w:sz w:val="24"/>
          <w:szCs w:val="24"/>
        </w:rPr>
        <w:t xml:space="preserve"> is</w:t>
      </w:r>
      <w:r w:rsidRPr="00BE3786">
        <w:rPr>
          <w:rFonts w:ascii="Times New Roman" w:hAnsi="Times New Roman" w:cs="Times New Roman"/>
          <w:sz w:val="24"/>
          <w:szCs w:val="24"/>
        </w:rPr>
        <w:t xml:space="preserve"> “Children play outside”. The location where the facilities will be placed has also been chosen – Addiscombe Railway Park. </w:t>
      </w:r>
    </w:p>
    <w:p w14:paraId="26419C76" w14:textId="32DE5A97" w:rsidR="004D09A8" w:rsidRPr="00BE3786" w:rsidRDefault="67821259">
      <w:pPr>
        <w:rPr>
          <w:rFonts w:ascii="Times New Roman" w:hAnsi="Times New Roman" w:cs="Times New Roman"/>
          <w:sz w:val="24"/>
          <w:szCs w:val="24"/>
        </w:rPr>
      </w:pPr>
      <w:r w:rsidRPr="00BE3786">
        <w:rPr>
          <w:rFonts w:ascii="Times New Roman" w:hAnsi="Times New Roman" w:cs="Times New Roman"/>
          <w:sz w:val="24"/>
          <w:szCs w:val="24"/>
        </w:rPr>
        <w:t>According to the fig. 1</w:t>
      </w:r>
      <w:r w:rsidR="00B54EA2" w:rsidRPr="00BE3786">
        <w:rPr>
          <w:rFonts w:ascii="Times New Roman" w:hAnsi="Times New Roman" w:cs="Times New Roman"/>
          <w:sz w:val="24"/>
          <w:szCs w:val="24"/>
        </w:rPr>
        <w:t xml:space="preserve"> and fig. 2</w:t>
      </w:r>
      <w:r w:rsidRPr="00BE3786">
        <w:rPr>
          <w:rFonts w:ascii="Times New Roman" w:hAnsi="Times New Roman" w:cs="Times New Roman"/>
          <w:sz w:val="24"/>
          <w:szCs w:val="24"/>
        </w:rPr>
        <w:t xml:space="preserve"> below </w:t>
      </w:r>
      <w:r w:rsidR="000D3A21" w:rsidRPr="00BE3786">
        <w:rPr>
          <w:rFonts w:ascii="Times New Roman" w:hAnsi="Times New Roman" w:cs="Times New Roman"/>
          <w:sz w:val="24"/>
          <w:szCs w:val="24"/>
        </w:rPr>
        <w:t>is visible</w:t>
      </w:r>
      <w:r w:rsidR="00F615BD" w:rsidRPr="00BE3786">
        <w:rPr>
          <w:rFonts w:ascii="Times New Roman" w:hAnsi="Times New Roman" w:cs="Times New Roman"/>
          <w:sz w:val="24"/>
          <w:szCs w:val="24"/>
        </w:rPr>
        <w:t xml:space="preserve"> how the park itself has enough free space, and the need for additional work and improvement, which will be achieved, to some extent, with this project.</w:t>
      </w:r>
    </w:p>
    <w:p w14:paraId="0A152DA0" w14:textId="77777777" w:rsidR="001B6E3D" w:rsidRDefault="001B6E3D"/>
    <w:p w14:paraId="2EDEFA1E" w14:textId="5BFEA554" w:rsidR="00F3017D" w:rsidRDefault="00526C7A">
      <w:pPr>
        <w:rPr>
          <w:noProof/>
        </w:rPr>
      </w:pPr>
      <w:r w:rsidRPr="00526C7A">
        <w:rPr>
          <w:noProof/>
        </w:rPr>
        <w:t xml:space="preserve"> </w:t>
      </w:r>
      <w:r>
        <w:rPr>
          <w:noProof/>
        </w:rPr>
        <w:drawing>
          <wp:inline distT="0" distB="0" distL="0" distR="0" wp14:anchorId="75C7F08C" wp14:editId="7E48C88E">
            <wp:extent cx="4623370" cy="3086100"/>
            <wp:effectExtent l="0" t="0" r="6350" b="0"/>
            <wp:docPr id="9" name="Picture 9" descr="Addiscombe Railway P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ddiscombe Railway Pa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4063" cy="3146638"/>
                    </a:xfrm>
                    <a:prstGeom prst="rect">
                      <a:avLst/>
                    </a:prstGeom>
                    <a:noFill/>
                    <a:ln>
                      <a:noFill/>
                    </a:ln>
                  </pic:spPr>
                </pic:pic>
              </a:graphicData>
            </a:graphic>
          </wp:inline>
        </w:drawing>
      </w:r>
    </w:p>
    <w:p w14:paraId="53196985" w14:textId="7A084541" w:rsidR="00E235A6" w:rsidRPr="00BE3786" w:rsidRDefault="00E04C15">
      <w:pPr>
        <w:rPr>
          <w:rFonts w:ascii="Times New Roman" w:hAnsi="Times New Roman" w:cs="Times New Roman"/>
          <w:noProof/>
          <w:sz w:val="24"/>
          <w:szCs w:val="24"/>
        </w:rPr>
      </w:pPr>
      <w:r w:rsidRPr="00BE3786">
        <w:rPr>
          <w:rFonts w:ascii="Times New Roman" w:hAnsi="Times New Roman" w:cs="Times New Roman"/>
          <w:sz w:val="24"/>
          <w:szCs w:val="24"/>
        </w:rPr>
        <w:t xml:space="preserve">Available at: </w:t>
      </w:r>
      <w:hyperlink r:id="rId9" w:history="1">
        <w:r w:rsidRPr="00BE3786">
          <w:rPr>
            <w:rStyle w:val="Hyperlink"/>
            <w:rFonts w:ascii="Times New Roman" w:hAnsi="Times New Roman" w:cs="Times New Roman"/>
            <w:noProof/>
            <w:sz w:val="24"/>
            <w:szCs w:val="24"/>
          </w:rPr>
          <w:t>https://www.geograph.org.uk/photo/6441205</w:t>
        </w:r>
      </w:hyperlink>
      <w:r w:rsidR="67821259" w:rsidRPr="00BE3786">
        <w:rPr>
          <w:rFonts w:ascii="Times New Roman" w:hAnsi="Times New Roman" w:cs="Times New Roman"/>
          <w:noProof/>
          <w:sz w:val="24"/>
          <w:szCs w:val="24"/>
        </w:rPr>
        <w:t xml:space="preserve">  (Fig. 1) </w:t>
      </w:r>
    </w:p>
    <w:p w14:paraId="6F42FC6E" w14:textId="39CADE69" w:rsidR="00526C7A" w:rsidRDefault="00F957E6">
      <w:pPr>
        <w:rPr>
          <w:noProof/>
        </w:rPr>
      </w:pPr>
      <w:r>
        <w:rPr>
          <w:noProof/>
        </w:rPr>
        <w:lastRenderedPageBreak/>
        <w:drawing>
          <wp:inline distT="0" distB="0" distL="0" distR="0" wp14:anchorId="256E8D7F" wp14:editId="510F2F3C">
            <wp:extent cx="4705350" cy="3140824"/>
            <wp:effectExtent l="0" t="0" r="0" b="2540"/>
            <wp:docPr id="10" name="Picture 10" descr="Addiscombe Railway P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discombe Railway Pa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16580" cy="3148320"/>
                    </a:xfrm>
                    <a:prstGeom prst="rect">
                      <a:avLst/>
                    </a:prstGeom>
                    <a:noFill/>
                    <a:ln>
                      <a:noFill/>
                    </a:ln>
                  </pic:spPr>
                </pic:pic>
              </a:graphicData>
            </a:graphic>
          </wp:inline>
        </w:drawing>
      </w:r>
    </w:p>
    <w:p w14:paraId="36C345BA" w14:textId="7C3815CC" w:rsidR="00E235A6" w:rsidRPr="00BE3786" w:rsidRDefault="00E04C15">
      <w:pPr>
        <w:rPr>
          <w:rFonts w:ascii="Times New Roman" w:hAnsi="Times New Roman" w:cs="Times New Roman"/>
          <w:noProof/>
          <w:sz w:val="24"/>
          <w:szCs w:val="24"/>
        </w:rPr>
      </w:pPr>
      <w:r w:rsidRPr="00BE3786">
        <w:rPr>
          <w:rFonts w:ascii="Times New Roman" w:hAnsi="Times New Roman" w:cs="Times New Roman"/>
          <w:sz w:val="24"/>
          <w:szCs w:val="24"/>
        </w:rPr>
        <w:t xml:space="preserve">Available at: </w:t>
      </w:r>
      <w:hyperlink r:id="rId11" w:history="1">
        <w:r w:rsidRPr="00BE3786">
          <w:rPr>
            <w:rStyle w:val="Hyperlink"/>
            <w:rFonts w:ascii="Times New Roman" w:hAnsi="Times New Roman" w:cs="Times New Roman"/>
            <w:noProof/>
            <w:sz w:val="24"/>
            <w:szCs w:val="24"/>
          </w:rPr>
          <w:t>https://www.geograph.org.uk/photo/6441210</w:t>
        </w:r>
      </w:hyperlink>
      <w:r w:rsidR="67821259" w:rsidRPr="00BE3786">
        <w:rPr>
          <w:rFonts w:ascii="Times New Roman" w:hAnsi="Times New Roman" w:cs="Times New Roman"/>
          <w:noProof/>
          <w:sz w:val="24"/>
          <w:szCs w:val="24"/>
        </w:rPr>
        <w:t xml:space="preserve"> (Fig. 2) </w:t>
      </w:r>
    </w:p>
    <w:p w14:paraId="2704EAAE" w14:textId="02ABE95C" w:rsidR="00526C7A" w:rsidRDefault="00526C7A">
      <w:pPr>
        <w:rPr>
          <w:noProof/>
        </w:rPr>
      </w:pPr>
    </w:p>
    <w:p w14:paraId="2F2DE220" w14:textId="00BAAEC7" w:rsidR="003079C0" w:rsidRPr="00BE3786" w:rsidRDefault="003079C0" w:rsidP="0024522D">
      <w:pPr>
        <w:jc w:val="both"/>
        <w:rPr>
          <w:rFonts w:ascii="Times New Roman" w:hAnsi="Times New Roman" w:cs="Times New Roman"/>
          <w:sz w:val="24"/>
          <w:szCs w:val="24"/>
        </w:rPr>
      </w:pPr>
      <w:r w:rsidRPr="00BE3786">
        <w:rPr>
          <w:rFonts w:ascii="Times New Roman" w:hAnsi="Times New Roman" w:cs="Times New Roman"/>
          <w:sz w:val="24"/>
          <w:szCs w:val="24"/>
        </w:rPr>
        <w:t xml:space="preserve">According to statistical studies and observations, it was found that in the area there are many children of different ages who have nowhere to spend their free time. Only one of the local parks – Park Hill, offers some opportunity for outdoor entertainment, but it is always overcrowded and not even in the area itself. The green areas in the Addiscombe Railway Park allow the installation of such facilities, thus creating a place for entertainment and recreation. At the same time, the place itself will get a better look for other visitors. </w:t>
      </w:r>
    </w:p>
    <w:p w14:paraId="14CFBC85" w14:textId="2DD0F5D9" w:rsidR="00CE3119" w:rsidRPr="00BE3786" w:rsidRDefault="00CE3119" w:rsidP="0024522D">
      <w:pPr>
        <w:jc w:val="both"/>
        <w:rPr>
          <w:rFonts w:ascii="Times New Roman" w:hAnsi="Times New Roman" w:cs="Times New Roman"/>
          <w:sz w:val="24"/>
          <w:szCs w:val="24"/>
        </w:rPr>
      </w:pPr>
      <w:r w:rsidRPr="00BE3786">
        <w:rPr>
          <w:rFonts w:ascii="Times New Roman" w:hAnsi="Times New Roman" w:cs="Times New Roman"/>
          <w:sz w:val="24"/>
          <w:szCs w:val="24"/>
        </w:rPr>
        <w:t>Trust, transparency</w:t>
      </w:r>
      <w:r w:rsidR="00530E3D" w:rsidRPr="00BE3786">
        <w:rPr>
          <w:rFonts w:ascii="Times New Roman" w:hAnsi="Times New Roman" w:cs="Times New Roman"/>
          <w:sz w:val="24"/>
          <w:szCs w:val="24"/>
        </w:rPr>
        <w:t>,</w:t>
      </w:r>
      <w:r w:rsidRPr="00BE3786">
        <w:rPr>
          <w:rFonts w:ascii="Times New Roman" w:hAnsi="Times New Roman" w:cs="Times New Roman"/>
          <w:sz w:val="24"/>
          <w:szCs w:val="24"/>
        </w:rPr>
        <w:t xml:space="preserve"> and inclusion have guided us in our work. The growing need and desire of parents, if possible, to create such a place, led us to organize a series of meetings in which various opinions and suggestions were asked and discussed.</w:t>
      </w:r>
    </w:p>
    <w:p w14:paraId="0D72B19D" w14:textId="579F6AD8" w:rsidR="00CF7675" w:rsidRPr="00BE3786" w:rsidRDefault="00CF7675" w:rsidP="0024522D">
      <w:pPr>
        <w:jc w:val="both"/>
        <w:rPr>
          <w:rFonts w:ascii="Times New Roman" w:hAnsi="Times New Roman" w:cs="Times New Roman"/>
          <w:sz w:val="24"/>
          <w:szCs w:val="24"/>
          <w:shd w:val="clear" w:color="auto" w:fill="E4E6EB"/>
        </w:rPr>
      </w:pPr>
      <w:r w:rsidRPr="00BE3786">
        <w:rPr>
          <w:rFonts w:ascii="Times New Roman" w:hAnsi="Times New Roman" w:cs="Times New Roman"/>
          <w:sz w:val="24"/>
          <w:szCs w:val="24"/>
        </w:rPr>
        <w:t xml:space="preserve">The project will consist of </w:t>
      </w:r>
      <w:r w:rsidR="00C133F7" w:rsidRPr="00BE3786">
        <w:rPr>
          <w:rFonts w:ascii="Times New Roman" w:hAnsi="Times New Roman" w:cs="Times New Roman"/>
          <w:sz w:val="24"/>
          <w:szCs w:val="24"/>
        </w:rPr>
        <w:t>installing play equipment made of natural materials, mainly wood, perfectly fitting into the park's natural appearance</w:t>
      </w:r>
      <w:r w:rsidRPr="00BE3786">
        <w:rPr>
          <w:rFonts w:ascii="Times New Roman" w:hAnsi="Times New Roman" w:cs="Times New Roman"/>
          <w:sz w:val="24"/>
          <w:szCs w:val="24"/>
        </w:rPr>
        <w:t xml:space="preserve">. These will be Musical chimes (Fig. 5), Vertical climb nets (Fig. 6), Zip Line (Fig. 4), </w:t>
      </w:r>
      <w:r w:rsidR="00C133F7" w:rsidRPr="00BE3786">
        <w:rPr>
          <w:rFonts w:ascii="Times New Roman" w:hAnsi="Times New Roman" w:cs="Times New Roman"/>
          <w:sz w:val="24"/>
          <w:szCs w:val="24"/>
        </w:rPr>
        <w:t>an</w:t>
      </w:r>
      <w:r w:rsidR="00530E3D" w:rsidRPr="00BE3786">
        <w:rPr>
          <w:rFonts w:ascii="Times New Roman" w:hAnsi="Times New Roman" w:cs="Times New Roman"/>
          <w:sz w:val="24"/>
          <w:szCs w:val="24"/>
        </w:rPr>
        <w:t xml:space="preserve"> </w:t>
      </w:r>
      <w:r w:rsidRPr="00BE3786">
        <w:rPr>
          <w:rFonts w:ascii="Times New Roman" w:hAnsi="Times New Roman" w:cs="Times New Roman"/>
          <w:sz w:val="24"/>
          <w:szCs w:val="24"/>
        </w:rPr>
        <w:t xml:space="preserve">Accessible roundabout (wheelchair friendly for all children’s ages) (Fig. 8), </w:t>
      </w:r>
      <w:r w:rsidR="00530E3D" w:rsidRPr="00BE3786">
        <w:rPr>
          <w:rFonts w:ascii="Times New Roman" w:hAnsi="Times New Roman" w:cs="Times New Roman"/>
          <w:sz w:val="24"/>
          <w:szCs w:val="24"/>
        </w:rPr>
        <w:t xml:space="preserve">a </w:t>
      </w:r>
      <w:r w:rsidRPr="00BE3786">
        <w:rPr>
          <w:rFonts w:ascii="Times New Roman" w:hAnsi="Times New Roman" w:cs="Times New Roman"/>
          <w:sz w:val="24"/>
          <w:szCs w:val="24"/>
        </w:rPr>
        <w:t>Traditional slider (Fig. 9), swing (Fig. 10), and Hop stones (Fig. 7).</w:t>
      </w:r>
      <w:r w:rsidR="00441658" w:rsidRPr="00BE3786">
        <w:rPr>
          <w:rFonts w:ascii="Times New Roman" w:hAnsi="Times New Roman" w:cs="Times New Roman"/>
          <w:sz w:val="24"/>
          <w:szCs w:val="24"/>
        </w:rPr>
        <w:t xml:space="preserve"> </w:t>
      </w:r>
      <w:r w:rsidR="007815E8" w:rsidRPr="00BE3786">
        <w:rPr>
          <w:rFonts w:ascii="Times New Roman" w:hAnsi="Times New Roman" w:cs="Times New Roman"/>
          <w:sz w:val="24"/>
          <w:szCs w:val="24"/>
        </w:rPr>
        <w:t xml:space="preserve">The construction of the playground </w:t>
      </w:r>
      <w:r w:rsidR="00502C61" w:rsidRPr="00BE3786">
        <w:rPr>
          <w:rFonts w:ascii="Times New Roman" w:hAnsi="Times New Roman" w:cs="Times New Roman"/>
          <w:sz w:val="24"/>
          <w:szCs w:val="24"/>
        </w:rPr>
        <w:t>equipment will be made in full accordance with the safety</w:t>
      </w:r>
      <w:r w:rsidR="000A6157" w:rsidRPr="00BE3786">
        <w:rPr>
          <w:rFonts w:ascii="Times New Roman" w:hAnsi="Times New Roman" w:cs="Times New Roman"/>
          <w:sz w:val="24"/>
          <w:szCs w:val="24"/>
        </w:rPr>
        <w:t xml:space="preserve"> </w:t>
      </w:r>
      <w:r w:rsidR="00502C61" w:rsidRPr="00BE3786">
        <w:rPr>
          <w:rFonts w:ascii="Times New Roman" w:hAnsi="Times New Roman" w:cs="Times New Roman"/>
          <w:sz w:val="24"/>
          <w:szCs w:val="24"/>
        </w:rPr>
        <w:t>standards as</w:t>
      </w:r>
      <w:r w:rsidR="000A6157" w:rsidRPr="00BE3786">
        <w:rPr>
          <w:rFonts w:ascii="Times New Roman" w:hAnsi="Times New Roman" w:cs="Times New Roman"/>
          <w:sz w:val="24"/>
          <w:szCs w:val="24"/>
        </w:rPr>
        <w:t xml:space="preserve"> </w:t>
      </w:r>
      <w:r w:rsidR="00502C61" w:rsidRPr="00BE3786">
        <w:rPr>
          <w:rFonts w:ascii="Times New Roman" w:hAnsi="Times New Roman" w:cs="Times New Roman"/>
          <w:sz w:val="24"/>
          <w:szCs w:val="24"/>
        </w:rPr>
        <w:t xml:space="preserve">required </w:t>
      </w:r>
      <w:r w:rsidR="000A6157" w:rsidRPr="00BE3786">
        <w:rPr>
          <w:rFonts w:ascii="Times New Roman" w:hAnsi="Times New Roman" w:cs="Times New Roman"/>
          <w:sz w:val="24"/>
          <w:szCs w:val="24"/>
        </w:rPr>
        <w:t xml:space="preserve">by BS </w:t>
      </w:r>
      <w:r w:rsidR="00502C61" w:rsidRPr="00BE3786">
        <w:rPr>
          <w:rFonts w:ascii="Times New Roman" w:hAnsi="Times New Roman" w:cs="Times New Roman"/>
          <w:sz w:val="24"/>
          <w:szCs w:val="24"/>
        </w:rPr>
        <w:t>EN 1176</w:t>
      </w:r>
      <w:r w:rsidR="000A6157" w:rsidRPr="00BE3786">
        <w:rPr>
          <w:rFonts w:ascii="Times New Roman" w:hAnsi="Times New Roman" w:cs="Times New Roman"/>
          <w:sz w:val="24"/>
          <w:szCs w:val="24"/>
        </w:rPr>
        <w:t xml:space="preserve"> (</w:t>
      </w:r>
      <w:proofErr w:type="spellStart"/>
      <w:r w:rsidR="00C216AB" w:rsidRPr="00BE3786">
        <w:rPr>
          <w:rFonts w:ascii="Times New Roman" w:hAnsi="Times New Roman" w:cs="Times New Roman"/>
          <w:sz w:val="24"/>
          <w:szCs w:val="24"/>
        </w:rPr>
        <w:t>Wicksteed</w:t>
      </w:r>
      <w:proofErr w:type="spellEnd"/>
      <w:r w:rsidR="00C216AB" w:rsidRPr="00BE3786">
        <w:rPr>
          <w:rFonts w:ascii="Times New Roman" w:hAnsi="Times New Roman" w:cs="Times New Roman"/>
          <w:sz w:val="24"/>
          <w:szCs w:val="24"/>
        </w:rPr>
        <w:t xml:space="preserve"> Playscapes, 2008).</w:t>
      </w:r>
      <w:r w:rsidR="00451C59" w:rsidRPr="00BE3786">
        <w:rPr>
          <w:rFonts w:ascii="Times New Roman" w:hAnsi="Times New Roman" w:cs="Times New Roman"/>
          <w:sz w:val="24"/>
          <w:szCs w:val="24"/>
        </w:rPr>
        <w:t xml:space="preserve"> All necessary requirements will be taken into account, some of which are;</w:t>
      </w:r>
      <w:r w:rsidR="00CC56CA" w:rsidRPr="00BE3786">
        <w:rPr>
          <w:rFonts w:ascii="Times New Roman" w:hAnsi="Times New Roman" w:cs="Times New Roman"/>
          <w:sz w:val="24"/>
          <w:szCs w:val="24"/>
        </w:rPr>
        <w:t xml:space="preserve"> </w:t>
      </w:r>
      <w:r w:rsidR="00451C59" w:rsidRPr="00BE3786">
        <w:rPr>
          <w:rFonts w:ascii="Times New Roman" w:hAnsi="Times New Roman" w:cs="Times New Roman"/>
          <w:sz w:val="24"/>
          <w:szCs w:val="24"/>
        </w:rPr>
        <w:t>flammability, finishing, timbers, ropes,</w:t>
      </w:r>
      <w:r w:rsidR="00CC56CA" w:rsidRPr="00BE3786">
        <w:rPr>
          <w:rFonts w:ascii="Times New Roman" w:hAnsi="Times New Roman" w:cs="Times New Roman"/>
          <w:sz w:val="24"/>
          <w:szCs w:val="24"/>
        </w:rPr>
        <w:t xml:space="preserve"> chains, stairs and space.</w:t>
      </w:r>
    </w:p>
    <w:p w14:paraId="18F0CFB9" w14:textId="77777777" w:rsidR="00BC4813" w:rsidRPr="00BE3786" w:rsidRDefault="00006719" w:rsidP="0024522D">
      <w:pPr>
        <w:jc w:val="both"/>
        <w:rPr>
          <w:rFonts w:ascii="Times New Roman" w:hAnsi="Times New Roman" w:cs="Times New Roman"/>
          <w:sz w:val="24"/>
          <w:szCs w:val="24"/>
        </w:rPr>
      </w:pPr>
      <w:r w:rsidRPr="00BE3786">
        <w:rPr>
          <w:rFonts w:ascii="Times New Roman" w:hAnsi="Times New Roman" w:cs="Times New Roman"/>
          <w:b/>
          <w:bCs/>
          <w:sz w:val="24"/>
          <w:szCs w:val="24"/>
        </w:rPr>
        <w:t>Feedback standard</w:t>
      </w:r>
      <w:r w:rsidR="00BC4813" w:rsidRPr="00BE3786">
        <w:rPr>
          <w:rFonts w:ascii="Times New Roman" w:hAnsi="Times New Roman" w:cs="Times New Roman"/>
          <w:b/>
          <w:bCs/>
          <w:sz w:val="24"/>
          <w:szCs w:val="24"/>
        </w:rPr>
        <w:t>:</w:t>
      </w:r>
      <w:r w:rsidRPr="00BE3786">
        <w:rPr>
          <w:rFonts w:ascii="Times New Roman" w:hAnsi="Times New Roman" w:cs="Times New Roman"/>
          <w:sz w:val="24"/>
          <w:szCs w:val="24"/>
        </w:rPr>
        <w:t xml:space="preserve"> </w:t>
      </w:r>
    </w:p>
    <w:p w14:paraId="43F83344" w14:textId="0D845170" w:rsidR="00006719" w:rsidRPr="00BE3786" w:rsidRDefault="00BC4813" w:rsidP="0024522D">
      <w:pPr>
        <w:jc w:val="both"/>
        <w:rPr>
          <w:rFonts w:ascii="Times New Roman" w:hAnsi="Times New Roman" w:cs="Times New Roman"/>
          <w:sz w:val="24"/>
          <w:szCs w:val="24"/>
        </w:rPr>
      </w:pPr>
      <w:r w:rsidRPr="00BE3786">
        <w:rPr>
          <w:rFonts w:ascii="Times New Roman" w:hAnsi="Times New Roman" w:cs="Times New Roman"/>
          <w:sz w:val="24"/>
          <w:szCs w:val="24"/>
        </w:rPr>
        <w:t>T</w:t>
      </w:r>
      <w:r w:rsidR="00006719" w:rsidRPr="00BE3786">
        <w:rPr>
          <w:rFonts w:ascii="Times New Roman" w:hAnsi="Times New Roman" w:cs="Times New Roman"/>
          <w:sz w:val="24"/>
          <w:szCs w:val="24"/>
        </w:rPr>
        <w:t xml:space="preserve">he decision was taken by the group responsible for implementation, under my supervision. It was taken after reviewing all </w:t>
      </w:r>
      <w:r w:rsidR="007B7272" w:rsidRPr="00BE3786">
        <w:rPr>
          <w:rFonts w:ascii="Times New Roman" w:hAnsi="Times New Roman" w:cs="Times New Roman"/>
          <w:sz w:val="24"/>
          <w:szCs w:val="24"/>
        </w:rPr>
        <w:t>the</w:t>
      </w:r>
      <w:r w:rsidR="00CF507B" w:rsidRPr="00BE3786">
        <w:rPr>
          <w:rFonts w:ascii="Times New Roman" w:hAnsi="Times New Roman" w:cs="Times New Roman"/>
          <w:sz w:val="24"/>
          <w:szCs w:val="24"/>
        </w:rPr>
        <w:t xml:space="preserve"> </w:t>
      </w:r>
      <w:r w:rsidR="007B7272" w:rsidRPr="00BE3786">
        <w:rPr>
          <w:rFonts w:ascii="Times New Roman" w:hAnsi="Times New Roman" w:cs="Times New Roman"/>
          <w:sz w:val="24"/>
          <w:szCs w:val="24"/>
        </w:rPr>
        <w:t>meetings</w:t>
      </w:r>
      <w:r w:rsidR="00CF507B" w:rsidRPr="00BE3786">
        <w:rPr>
          <w:rFonts w:ascii="Times New Roman" w:hAnsi="Times New Roman" w:cs="Times New Roman"/>
          <w:sz w:val="24"/>
          <w:szCs w:val="24"/>
        </w:rPr>
        <w:t xml:space="preserve"> and</w:t>
      </w:r>
      <w:r w:rsidR="00006719" w:rsidRPr="00BE3786">
        <w:rPr>
          <w:rFonts w:ascii="Times New Roman" w:hAnsi="Times New Roman" w:cs="Times New Roman"/>
          <w:sz w:val="24"/>
          <w:szCs w:val="24"/>
        </w:rPr>
        <w:t xml:space="preserve"> suggestions given to us. </w:t>
      </w:r>
    </w:p>
    <w:p w14:paraId="72F17280" w14:textId="58D51818" w:rsidR="00314D49" w:rsidRPr="00BE3786" w:rsidRDefault="00314D49" w:rsidP="0024522D">
      <w:pPr>
        <w:jc w:val="both"/>
        <w:rPr>
          <w:rFonts w:ascii="Times New Roman" w:hAnsi="Times New Roman" w:cs="Times New Roman"/>
          <w:b/>
          <w:bCs/>
          <w:sz w:val="24"/>
          <w:szCs w:val="24"/>
        </w:rPr>
      </w:pPr>
      <w:r w:rsidRPr="00BE3786">
        <w:rPr>
          <w:rFonts w:ascii="Times New Roman" w:hAnsi="Times New Roman" w:cs="Times New Roman"/>
          <w:b/>
          <w:bCs/>
          <w:sz w:val="24"/>
          <w:szCs w:val="24"/>
        </w:rPr>
        <w:t>Support standard:</w:t>
      </w:r>
    </w:p>
    <w:p w14:paraId="618C3AEA" w14:textId="49E6F544" w:rsidR="00CE3119" w:rsidRPr="00BE3786" w:rsidRDefault="00E614E9" w:rsidP="0024522D">
      <w:pPr>
        <w:jc w:val="both"/>
        <w:rPr>
          <w:rFonts w:ascii="Times New Roman" w:hAnsi="Times New Roman" w:cs="Times New Roman"/>
          <w:sz w:val="24"/>
          <w:szCs w:val="24"/>
        </w:rPr>
      </w:pPr>
      <w:r w:rsidRPr="00BE3786">
        <w:rPr>
          <w:rFonts w:ascii="Times New Roman" w:hAnsi="Times New Roman" w:cs="Times New Roman"/>
          <w:sz w:val="24"/>
          <w:szCs w:val="24"/>
        </w:rPr>
        <w:t xml:space="preserve"> </w:t>
      </w:r>
      <w:r w:rsidR="00A11773" w:rsidRPr="00BE3786">
        <w:rPr>
          <w:rFonts w:ascii="Times New Roman" w:hAnsi="Times New Roman" w:cs="Times New Roman"/>
          <w:sz w:val="24"/>
          <w:szCs w:val="24"/>
        </w:rPr>
        <w:t>In our desire to include children with various mobility problems, we install a device</w:t>
      </w:r>
      <w:r w:rsidR="00CF507B" w:rsidRPr="00BE3786">
        <w:rPr>
          <w:rFonts w:ascii="Times New Roman" w:hAnsi="Times New Roman" w:cs="Times New Roman"/>
          <w:sz w:val="24"/>
          <w:szCs w:val="24"/>
        </w:rPr>
        <w:t xml:space="preserve"> Accessible Roundabout </w:t>
      </w:r>
      <w:r w:rsidR="00A11773" w:rsidRPr="00BE3786">
        <w:rPr>
          <w:rFonts w:ascii="Times New Roman" w:hAnsi="Times New Roman" w:cs="Times New Roman"/>
          <w:sz w:val="24"/>
          <w:szCs w:val="24"/>
        </w:rPr>
        <w:t>(Fig. 8)</w:t>
      </w:r>
      <w:r w:rsidR="00F670F9" w:rsidRPr="00BE3786">
        <w:rPr>
          <w:rFonts w:ascii="Times New Roman" w:hAnsi="Times New Roman" w:cs="Times New Roman"/>
          <w:sz w:val="24"/>
          <w:szCs w:val="24"/>
        </w:rPr>
        <w:t>,</w:t>
      </w:r>
      <w:r w:rsidR="00A11773" w:rsidRPr="00BE3786">
        <w:rPr>
          <w:rFonts w:ascii="Times New Roman" w:hAnsi="Times New Roman" w:cs="Times New Roman"/>
          <w:sz w:val="24"/>
          <w:szCs w:val="24"/>
        </w:rPr>
        <w:t xml:space="preserve"> that allows it to be used by the child while in his </w:t>
      </w:r>
      <w:r w:rsidR="00314D49" w:rsidRPr="00BE3786">
        <w:rPr>
          <w:rFonts w:ascii="Times New Roman" w:hAnsi="Times New Roman" w:cs="Times New Roman"/>
          <w:sz w:val="24"/>
          <w:szCs w:val="24"/>
        </w:rPr>
        <w:t>invalid chair</w:t>
      </w:r>
      <w:r w:rsidR="00A11773" w:rsidRPr="00BE3786">
        <w:rPr>
          <w:rFonts w:ascii="Times New Roman" w:hAnsi="Times New Roman" w:cs="Times New Roman"/>
          <w:sz w:val="24"/>
          <w:szCs w:val="24"/>
        </w:rPr>
        <w:t xml:space="preserve">. </w:t>
      </w:r>
    </w:p>
    <w:p w14:paraId="790F9B2C" w14:textId="66C0D1FB" w:rsidR="00314D49" w:rsidRPr="00BE3786" w:rsidRDefault="00314D49" w:rsidP="0024522D">
      <w:pPr>
        <w:jc w:val="both"/>
        <w:rPr>
          <w:rFonts w:ascii="Times New Roman" w:hAnsi="Times New Roman" w:cs="Times New Roman"/>
          <w:b/>
          <w:bCs/>
          <w:sz w:val="24"/>
          <w:szCs w:val="24"/>
        </w:rPr>
      </w:pPr>
      <w:r w:rsidRPr="00BE3786">
        <w:rPr>
          <w:rFonts w:ascii="Times New Roman" w:hAnsi="Times New Roman" w:cs="Times New Roman"/>
          <w:b/>
          <w:bCs/>
          <w:sz w:val="24"/>
          <w:szCs w:val="24"/>
        </w:rPr>
        <w:lastRenderedPageBreak/>
        <w:t>Communication and inclusion standard:</w:t>
      </w:r>
    </w:p>
    <w:p w14:paraId="737C60E1" w14:textId="3EEEE6D4" w:rsidR="00397E01" w:rsidRPr="00BE3786" w:rsidRDefault="00314D49" w:rsidP="0024522D">
      <w:pPr>
        <w:jc w:val="both"/>
        <w:rPr>
          <w:rFonts w:ascii="Times New Roman" w:hAnsi="Times New Roman" w:cs="Times New Roman"/>
          <w:sz w:val="24"/>
          <w:szCs w:val="24"/>
        </w:rPr>
      </w:pPr>
      <w:r w:rsidRPr="00BE3786">
        <w:rPr>
          <w:rFonts w:ascii="Times New Roman" w:hAnsi="Times New Roman" w:cs="Times New Roman"/>
          <w:sz w:val="24"/>
          <w:szCs w:val="24"/>
        </w:rPr>
        <w:t xml:space="preserve"> </w:t>
      </w:r>
      <w:r w:rsidR="00C133F7" w:rsidRPr="00BE3786">
        <w:rPr>
          <w:rFonts w:ascii="Times New Roman" w:hAnsi="Times New Roman" w:cs="Times New Roman"/>
          <w:sz w:val="24"/>
          <w:szCs w:val="24"/>
        </w:rPr>
        <w:t>To</w:t>
      </w:r>
      <w:r w:rsidR="00397E01" w:rsidRPr="00BE3786">
        <w:rPr>
          <w:rFonts w:ascii="Times New Roman" w:hAnsi="Times New Roman" w:cs="Times New Roman"/>
          <w:sz w:val="24"/>
          <w:szCs w:val="24"/>
        </w:rPr>
        <w:t xml:space="preserve"> be informed about the type of work, the schedule for the implementation of the preliminary tasks, and how they can be useful, information boards were placed for the people, with photos of the project, as well as coordinates of the responsible </w:t>
      </w:r>
      <w:r w:rsidR="00C133F7" w:rsidRPr="00BE3786">
        <w:rPr>
          <w:rFonts w:ascii="Times New Roman" w:hAnsi="Times New Roman" w:cs="Times New Roman"/>
          <w:sz w:val="24"/>
          <w:szCs w:val="24"/>
        </w:rPr>
        <w:t>for</w:t>
      </w:r>
      <w:r w:rsidR="00397E01" w:rsidRPr="00BE3786">
        <w:rPr>
          <w:rFonts w:ascii="Times New Roman" w:hAnsi="Times New Roman" w:cs="Times New Roman"/>
          <w:sz w:val="24"/>
          <w:szCs w:val="24"/>
        </w:rPr>
        <w:t xml:space="preserve"> the project peoples. The places we chose are the local library, the nurseries, local schools, the different </w:t>
      </w:r>
      <w:r w:rsidR="00C133F7" w:rsidRPr="00BE3786">
        <w:rPr>
          <w:rFonts w:ascii="Times New Roman" w:hAnsi="Times New Roman" w:cs="Times New Roman"/>
          <w:sz w:val="24"/>
          <w:szCs w:val="24"/>
        </w:rPr>
        <w:t>centres</w:t>
      </w:r>
      <w:r w:rsidR="00397E01" w:rsidRPr="00BE3786">
        <w:rPr>
          <w:rFonts w:ascii="Times New Roman" w:hAnsi="Times New Roman" w:cs="Times New Roman"/>
          <w:sz w:val="24"/>
          <w:szCs w:val="24"/>
        </w:rPr>
        <w:t xml:space="preserve"> for helping children with special needs</w:t>
      </w:r>
      <w:r w:rsidR="00663802">
        <w:rPr>
          <w:rFonts w:ascii="Times New Roman" w:hAnsi="Times New Roman" w:cs="Times New Roman"/>
          <w:sz w:val="24"/>
          <w:szCs w:val="24"/>
        </w:rPr>
        <w:t xml:space="preserve"> and</w:t>
      </w:r>
      <w:r w:rsidR="00397E01" w:rsidRPr="00BE3786">
        <w:rPr>
          <w:rFonts w:ascii="Times New Roman" w:hAnsi="Times New Roman" w:cs="Times New Roman"/>
          <w:sz w:val="24"/>
          <w:szCs w:val="24"/>
        </w:rPr>
        <w:t xml:space="preserve"> the train station.</w:t>
      </w:r>
    </w:p>
    <w:p w14:paraId="059D95B2" w14:textId="7B96177D" w:rsidR="00397E01" w:rsidRPr="00BE3786" w:rsidRDefault="00397E01" w:rsidP="0024522D">
      <w:pPr>
        <w:jc w:val="both"/>
        <w:rPr>
          <w:rFonts w:ascii="Times New Roman" w:hAnsi="Times New Roman" w:cs="Times New Roman"/>
          <w:sz w:val="24"/>
          <w:szCs w:val="24"/>
        </w:rPr>
      </w:pPr>
      <w:r w:rsidRPr="00BE3786">
        <w:rPr>
          <w:rFonts w:ascii="Times New Roman" w:hAnsi="Times New Roman" w:cs="Times New Roman"/>
          <w:sz w:val="24"/>
          <w:szCs w:val="24"/>
        </w:rPr>
        <w:t xml:space="preserve">In the implementation of the project are invited all who wish to be part of this </w:t>
      </w:r>
      <w:r w:rsidR="00C133F7" w:rsidRPr="00BE3786">
        <w:rPr>
          <w:rFonts w:ascii="Times New Roman" w:hAnsi="Times New Roman" w:cs="Times New Roman"/>
          <w:sz w:val="24"/>
          <w:szCs w:val="24"/>
        </w:rPr>
        <w:t>endeavour</w:t>
      </w:r>
      <w:r w:rsidRPr="00BE3786">
        <w:rPr>
          <w:rFonts w:ascii="Times New Roman" w:hAnsi="Times New Roman" w:cs="Times New Roman"/>
          <w:sz w:val="24"/>
          <w:szCs w:val="24"/>
        </w:rPr>
        <w:t>. Moral, financial and physical support. Everyone and everything are welcome.</w:t>
      </w:r>
    </w:p>
    <w:p w14:paraId="3C320705" w14:textId="5089C13A" w:rsidR="007F2B7E" w:rsidRPr="00BE3786" w:rsidRDefault="005C41EA" w:rsidP="0024522D">
      <w:pPr>
        <w:jc w:val="both"/>
        <w:rPr>
          <w:rFonts w:ascii="Times New Roman" w:hAnsi="Times New Roman" w:cs="Times New Roman"/>
          <w:b/>
          <w:bCs/>
          <w:sz w:val="24"/>
          <w:szCs w:val="24"/>
        </w:rPr>
      </w:pPr>
      <w:r w:rsidRPr="00BE3786">
        <w:rPr>
          <w:rFonts w:ascii="Times New Roman" w:hAnsi="Times New Roman" w:cs="Times New Roman"/>
          <w:b/>
          <w:bCs/>
          <w:sz w:val="24"/>
          <w:szCs w:val="24"/>
        </w:rPr>
        <w:t>2.</w:t>
      </w:r>
      <w:r w:rsidR="00192F4F">
        <w:rPr>
          <w:rFonts w:ascii="Times New Roman" w:hAnsi="Times New Roman" w:cs="Times New Roman"/>
          <w:b/>
          <w:bCs/>
          <w:sz w:val="24"/>
          <w:szCs w:val="24"/>
        </w:rPr>
        <w:t xml:space="preserve">2. </w:t>
      </w:r>
      <w:r w:rsidR="000D0D6D" w:rsidRPr="00BE3786">
        <w:rPr>
          <w:rFonts w:ascii="Times New Roman" w:hAnsi="Times New Roman" w:cs="Times New Roman"/>
          <w:b/>
          <w:bCs/>
          <w:sz w:val="24"/>
          <w:szCs w:val="24"/>
        </w:rPr>
        <w:t>Princip</w:t>
      </w:r>
      <w:r w:rsidR="007C4B44" w:rsidRPr="00BE3786">
        <w:rPr>
          <w:rFonts w:ascii="Times New Roman" w:hAnsi="Times New Roman" w:cs="Times New Roman"/>
          <w:b/>
          <w:bCs/>
          <w:sz w:val="24"/>
          <w:szCs w:val="24"/>
        </w:rPr>
        <w:t>les</w:t>
      </w:r>
      <w:r w:rsidR="000D0D6D" w:rsidRPr="00BE3786">
        <w:rPr>
          <w:rFonts w:ascii="Times New Roman" w:hAnsi="Times New Roman" w:cs="Times New Roman"/>
          <w:b/>
          <w:bCs/>
          <w:sz w:val="24"/>
          <w:szCs w:val="24"/>
        </w:rPr>
        <w:t xml:space="preserve"> of </w:t>
      </w:r>
      <w:r w:rsidR="00B74DC5" w:rsidRPr="00BE3786">
        <w:rPr>
          <w:rFonts w:ascii="Times New Roman" w:hAnsi="Times New Roman" w:cs="Times New Roman"/>
          <w:b/>
          <w:bCs/>
          <w:sz w:val="24"/>
          <w:szCs w:val="24"/>
        </w:rPr>
        <w:t xml:space="preserve">Successful </w:t>
      </w:r>
      <w:r w:rsidR="000D0D6D" w:rsidRPr="00BE3786">
        <w:rPr>
          <w:rFonts w:ascii="Times New Roman" w:hAnsi="Times New Roman" w:cs="Times New Roman"/>
          <w:b/>
          <w:bCs/>
          <w:sz w:val="24"/>
          <w:szCs w:val="24"/>
        </w:rPr>
        <w:t>Community Engagement</w:t>
      </w:r>
      <w:r w:rsidR="00B74DC5" w:rsidRPr="00BE3786">
        <w:rPr>
          <w:rFonts w:ascii="Times New Roman" w:hAnsi="Times New Roman" w:cs="Times New Roman"/>
          <w:b/>
          <w:bCs/>
          <w:sz w:val="24"/>
          <w:szCs w:val="24"/>
        </w:rPr>
        <w:t xml:space="preserve"> project</w:t>
      </w:r>
      <w:r w:rsidRPr="00BE3786">
        <w:rPr>
          <w:rFonts w:ascii="Times New Roman" w:hAnsi="Times New Roman" w:cs="Times New Roman"/>
          <w:b/>
          <w:bCs/>
          <w:sz w:val="24"/>
          <w:szCs w:val="24"/>
        </w:rPr>
        <w:t xml:space="preserve"> and </w:t>
      </w:r>
      <w:r w:rsidR="002C05C3" w:rsidRPr="00BE3786">
        <w:rPr>
          <w:rFonts w:ascii="Times New Roman" w:hAnsi="Times New Roman" w:cs="Times New Roman"/>
          <w:b/>
          <w:bCs/>
          <w:sz w:val="24"/>
          <w:szCs w:val="24"/>
        </w:rPr>
        <w:t>the power of social media platforms</w:t>
      </w:r>
      <w:r w:rsidR="00B74DC5" w:rsidRPr="00BE3786">
        <w:rPr>
          <w:rFonts w:ascii="Times New Roman" w:hAnsi="Times New Roman" w:cs="Times New Roman"/>
          <w:b/>
          <w:bCs/>
          <w:sz w:val="24"/>
          <w:szCs w:val="24"/>
        </w:rPr>
        <w:t xml:space="preserve"> in the process</w:t>
      </w:r>
      <w:r w:rsidR="002C05C3" w:rsidRPr="00BE3786">
        <w:rPr>
          <w:rFonts w:ascii="Times New Roman" w:hAnsi="Times New Roman" w:cs="Times New Roman"/>
          <w:b/>
          <w:bCs/>
          <w:sz w:val="24"/>
          <w:szCs w:val="24"/>
        </w:rPr>
        <w:t xml:space="preserve"> </w:t>
      </w:r>
    </w:p>
    <w:p w14:paraId="083B84D9" w14:textId="3B8AD563" w:rsidR="00C133F7" w:rsidRDefault="009A6EDE" w:rsidP="0024522D">
      <w:pPr>
        <w:jc w:val="both"/>
        <w:rPr>
          <w:rFonts w:ascii="Times New Roman" w:hAnsi="Times New Roman" w:cs="Times New Roman"/>
          <w:sz w:val="24"/>
          <w:szCs w:val="24"/>
        </w:rPr>
      </w:pPr>
      <w:r w:rsidRPr="009A6EDE">
        <w:rPr>
          <w:rFonts w:ascii="Times New Roman" w:hAnsi="Times New Roman" w:cs="Times New Roman"/>
          <w:sz w:val="24"/>
          <w:szCs w:val="24"/>
        </w:rPr>
        <w:t xml:space="preserve">Mentioned in the report of </w:t>
      </w:r>
      <w:r w:rsidR="000C0D58">
        <w:rPr>
          <w:rFonts w:ascii="Times New Roman" w:hAnsi="Times New Roman" w:cs="Times New Roman"/>
          <w:sz w:val="24"/>
          <w:szCs w:val="24"/>
        </w:rPr>
        <w:t>Birmingham</w:t>
      </w:r>
      <w:r>
        <w:rPr>
          <w:rFonts w:ascii="Times New Roman" w:hAnsi="Times New Roman" w:cs="Times New Roman"/>
          <w:sz w:val="24"/>
          <w:szCs w:val="24"/>
        </w:rPr>
        <w:t xml:space="preserve"> City Council </w:t>
      </w:r>
      <w:r w:rsidRPr="009A6EDE">
        <w:rPr>
          <w:rFonts w:ascii="Times New Roman" w:hAnsi="Times New Roman" w:cs="Times New Roman"/>
          <w:sz w:val="24"/>
          <w:szCs w:val="24"/>
        </w:rPr>
        <w:t>(2014, p.15), respect between the participants is the most important thing that must be observed in the process of work.</w:t>
      </w:r>
      <w:r w:rsidR="007F68BE">
        <w:rPr>
          <w:rFonts w:ascii="Times New Roman" w:hAnsi="Times New Roman" w:cs="Times New Roman"/>
          <w:sz w:val="24"/>
          <w:szCs w:val="24"/>
        </w:rPr>
        <w:t xml:space="preserve"> </w:t>
      </w:r>
      <w:r w:rsidR="00044A7B" w:rsidRPr="00BE3786">
        <w:rPr>
          <w:rFonts w:ascii="Times New Roman" w:hAnsi="Times New Roman" w:cs="Times New Roman"/>
          <w:sz w:val="24"/>
          <w:szCs w:val="24"/>
        </w:rPr>
        <w:t>Standing completely behind this statement, we were also guided by relying on some of the principles set out below.</w:t>
      </w:r>
    </w:p>
    <w:p w14:paraId="2136F747" w14:textId="77777777" w:rsidR="00E55102" w:rsidRDefault="005E7005" w:rsidP="00984B77">
      <w:pPr>
        <w:jc w:val="both"/>
        <w:rPr>
          <w:rFonts w:ascii="Times New Roman" w:hAnsi="Times New Roman" w:cs="Times New Roman"/>
          <w:sz w:val="24"/>
          <w:szCs w:val="24"/>
        </w:rPr>
      </w:pPr>
      <w:r w:rsidRPr="00BE3786">
        <w:rPr>
          <w:rFonts w:ascii="Times New Roman" w:hAnsi="Times New Roman" w:cs="Times New Roman"/>
          <w:b/>
          <w:bCs/>
          <w:sz w:val="24"/>
          <w:szCs w:val="24"/>
        </w:rPr>
        <w:t>Clarity</w:t>
      </w:r>
    </w:p>
    <w:p w14:paraId="3B23E266" w14:textId="529B0C62" w:rsidR="00984B77" w:rsidRPr="00BE3786" w:rsidRDefault="005E7005" w:rsidP="00984B77">
      <w:pPr>
        <w:jc w:val="both"/>
        <w:rPr>
          <w:rFonts w:ascii="Times New Roman" w:hAnsi="Times New Roman" w:cs="Times New Roman"/>
          <w:sz w:val="24"/>
          <w:szCs w:val="24"/>
        </w:rPr>
      </w:pPr>
      <w:r w:rsidRPr="00BE3786">
        <w:rPr>
          <w:rFonts w:ascii="Times New Roman" w:hAnsi="Times New Roman" w:cs="Times New Roman"/>
          <w:sz w:val="24"/>
          <w:szCs w:val="24"/>
        </w:rPr>
        <w:t xml:space="preserve">It is essential to outline from the outset the task, basic needs and expectations, open communication with all stakeholders in understandable language, as well as precise questions and real goals during the discussions (Mitchell </w:t>
      </w:r>
      <w:r w:rsidR="00A51F9E" w:rsidRPr="00BE3786">
        <w:rPr>
          <w:rFonts w:ascii="Times New Roman" w:hAnsi="Times New Roman" w:cs="Times New Roman"/>
          <w:sz w:val="24"/>
          <w:szCs w:val="24"/>
        </w:rPr>
        <w:t>et</w:t>
      </w:r>
      <w:r w:rsidRPr="00BE3786">
        <w:rPr>
          <w:rFonts w:ascii="Times New Roman" w:hAnsi="Times New Roman" w:cs="Times New Roman"/>
          <w:sz w:val="24"/>
          <w:szCs w:val="24"/>
        </w:rPr>
        <w:t xml:space="preserve"> al,</w:t>
      </w:r>
      <w:r w:rsidR="00A51F9E" w:rsidRPr="00BE3786">
        <w:rPr>
          <w:rFonts w:ascii="Times New Roman" w:hAnsi="Times New Roman" w:cs="Times New Roman"/>
          <w:sz w:val="24"/>
          <w:szCs w:val="24"/>
        </w:rPr>
        <w:t xml:space="preserve"> </w:t>
      </w:r>
      <w:r w:rsidRPr="00BE3786">
        <w:rPr>
          <w:rFonts w:ascii="Times New Roman" w:hAnsi="Times New Roman" w:cs="Times New Roman"/>
          <w:sz w:val="24"/>
          <w:szCs w:val="24"/>
        </w:rPr>
        <w:t>2020)</w:t>
      </w:r>
      <w:r w:rsidR="00984B77" w:rsidRPr="00BE3786">
        <w:rPr>
          <w:rFonts w:ascii="Times New Roman" w:hAnsi="Times New Roman" w:cs="Times New Roman"/>
          <w:sz w:val="24"/>
          <w:szCs w:val="24"/>
        </w:rPr>
        <w:t xml:space="preserve"> </w:t>
      </w:r>
    </w:p>
    <w:p w14:paraId="74D156F1" w14:textId="44A62021" w:rsidR="00984B77" w:rsidRPr="00BE3786" w:rsidRDefault="00392901" w:rsidP="00984B77">
      <w:pPr>
        <w:jc w:val="both"/>
        <w:rPr>
          <w:rFonts w:ascii="Times New Roman" w:hAnsi="Times New Roman" w:cs="Times New Roman"/>
          <w:sz w:val="24"/>
          <w:szCs w:val="24"/>
        </w:rPr>
      </w:pPr>
      <w:r w:rsidRPr="00BE3786">
        <w:rPr>
          <w:rFonts w:ascii="Times New Roman" w:hAnsi="Times New Roman" w:cs="Times New Roman"/>
          <w:sz w:val="24"/>
          <w:szCs w:val="24"/>
        </w:rPr>
        <w:t xml:space="preserve"> For our project a</w:t>
      </w:r>
      <w:r w:rsidR="00984B77" w:rsidRPr="00BE3786">
        <w:rPr>
          <w:rFonts w:ascii="Times New Roman" w:hAnsi="Times New Roman" w:cs="Times New Roman"/>
          <w:sz w:val="24"/>
          <w:szCs w:val="24"/>
        </w:rPr>
        <w:t>t a general meeting at the local community centre, a later online seminar with working and employed people, who will participate in the technical part, as well as a survey on our online page, Facebook, and Twitter, the type of facilities, financial opportunities, obstacles, and prospects were discussed. Different ideas were given on ways to involve the local population from different age groups, activities, and interests.</w:t>
      </w:r>
    </w:p>
    <w:p w14:paraId="342B7C63" w14:textId="5E28FE68" w:rsidR="00533A78" w:rsidRPr="00BE3786" w:rsidRDefault="006F40D1" w:rsidP="00984B77">
      <w:pPr>
        <w:jc w:val="both"/>
        <w:rPr>
          <w:rFonts w:ascii="Times New Roman" w:hAnsi="Times New Roman" w:cs="Times New Roman"/>
          <w:sz w:val="24"/>
          <w:szCs w:val="24"/>
        </w:rPr>
      </w:pPr>
      <w:r w:rsidRPr="00BE3786">
        <w:rPr>
          <w:rFonts w:ascii="Times New Roman" w:hAnsi="Times New Roman" w:cs="Times New Roman"/>
          <w:sz w:val="24"/>
          <w:szCs w:val="24"/>
        </w:rPr>
        <w:t>As can be seen here, thanks to the various social media for communication, information such as quality, level of awareness and speed is transmitted at a very good level, which is exactly what we need in our work.</w:t>
      </w:r>
    </w:p>
    <w:p w14:paraId="16D34F6B" w14:textId="77777777" w:rsidR="000E247F" w:rsidRPr="00BE3786" w:rsidRDefault="00EC72EB" w:rsidP="0024522D">
      <w:pPr>
        <w:jc w:val="both"/>
        <w:rPr>
          <w:rFonts w:ascii="Times New Roman" w:hAnsi="Times New Roman" w:cs="Times New Roman"/>
          <w:b/>
          <w:bCs/>
          <w:sz w:val="24"/>
          <w:szCs w:val="24"/>
        </w:rPr>
      </w:pPr>
      <w:r w:rsidRPr="00BE3786">
        <w:rPr>
          <w:rFonts w:ascii="Times New Roman" w:hAnsi="Times New Roman" w:cs="Times New Roman"/>
          <w:b/>
          <w:bCs/>
          <w:sz w:val="24"/>
          <w:szCs w:val="24"/>
        </w:rPr>
        <w:t>Respect and promote the individuality of people in the community</w:t>
      </w:r>
    </w:p>
    <w:p w14:paraId="4606ACC9" w14:textId="59B2024C" w:rsidR="00486891" w:rsidRPr="00BE3786" w:rsidRDefault="00C36982" w:rsidP="0024522D">
      <w:pPr>
        <w:jc w:val="both"/>
        <w:rPr>
          <w:rFonts w:ascii="Times New Roman" w:hAnsi="Times New Roman" w:cs="Times New Roman"/>
          <w:b/>
          <w:bCs/>
          <w:sz w:val="24"/>
          <w:szCs w:val="24"/>
        </w:rPr>
      </w:pPr>
      <w:r w:rsidRPr="00BE3786">
        <w:rPr>
          <w:rFonts w:ascii="Times New Roman" w:hAnsi="Times New Roman" w:cs="Times New Roman"/>
          <w:sz w:val="24"/>
          <w:szCs w:val="24"/>
        </w:rPr>
        <w:t xml:space="preserve">The desire to get involved with work and monitoring in the implementation of the tasks was expressed by local environmentalists. Their task is to monitor the safe conduct of the project in order to preserve the ecological balance, </w:t>
      </w:r>
      <w:r w:rsidR="00776E82">
        <w:rPr>
          <w:rFonts w:ascii="Times New Roman" w:hAnsi="Times New Roman" w:cs="Times New Roman"/>
          <w:sz w:val="24"/>
          <w:szCs w:val="24"/>
        </w:rPr>
        <w:t xml:space="preserve">and </w:t>
      </w:r>
      <w:r w:rsidRPr="00BE3786">
        <w:rPr>
          <w:rFonts w:ascii="Times New Roman" w:hAnsi="Times New Roman" w:cs="Times New Roman"/>
          <w:sz w:val="24"/>
          <w:szCs w:val="24"/>
        </w:rPr>
        <w:t>care for wild plants, flowers and animal species. We share their views, and this is evident in our choice of wood for the installations.</w:t>
      </w:r>
    </w:p>
    <w:p w14:paraId="4E0E692D" w14:textId="7F543435" w:rsidR="00EC72EB" w:rsidRPr="00BE3786" w:rsidRDefault="002D003A" w:rsidP="0024522D">
      <w:pPr>
        <w:jc w:val="both"/>
        <w:rPr>
          <w:rFonts w:ascii="Times New Roman" w:hAnsi="Times New Roman" w:cs="Times New Roman"/>
          <w:sz w:val="24"/>
          <w:szCs w:val="24"/>
        </w:rPr>
      </w:pPr>
      <w:r w:rsidRPr="00BE3786">
        <w:rPr>
          <w:rFonts w:ascii="Times New Roman" w:hAnsi="Times New Roman" w:cs="Times New Roman"/>
          <w:b/>
          <w:bCs/>
          <w:sz w:val="24"/>
          <w:szCs w:val="24"/>
        </w:rPr>
        <w:t>Partnering with a business</w:t>
      </w:r>
    </w:p>
    <w:p w14:paraId="368ACC14" w14:textId="1E4CB246" w:rsidR="008E7CE6" w:rsidRPr="00BE3786" w:rsidRDefault="00486891" w:rsidP="0024522D">
      <w:pPr>
        <w:jc w:val="both"/>
        <w:rPr>
          <w:rFonts w:ascii="Times New Roman" w:hAnsi="Times New Roman" w:cs="Times New Roman"/>
          <w:sz w:val="24"/>
          <w:szCs w:val="24"/>
        </w:rPr>
      </w:pPr>
      <w:r w:rsidRPr="00BE3786">
        <w:rPr>
          <w:rFonts w:ascii="Times New Roman" w:hAnsi="Times New Roman" w:cs="Times New Roman"/>
          <w:sz w:val="24"/>
          <w:szCs w:val="24"/>
        </w:rPr>
        <w:t xml:space="preserve">Representatives of local businesses also responded to our appeal for help. Owners of construction companies with equipment and skilled workers will take part in the initial stages of </w:t>
      </w:r>
      <w:r w:rsidR="00C133F7" w:rsidRPr="00BE3786">
        <w:rPr>
          <w:rFonts w:ascii="Times New Roman" w:hAnsi="Times New Roman" w:cs="Times New Roman"/>
          <w:sz w:val="24"/>
          <w:szCs w:val="24"/>
        </w:rPr>
        <w:t>levelling</w:t>
      </w:r>
      <w:r w:rsidRPr="00BE3786">
        <w:rPr>
          <w:rFonts w:ascii="Times New Roman" w:hAnsi="Times New Roman" w:cs="Times New Roman"/>
          <w:sz w:val="24"/>
          <w:szCs w:val="24"/>
        </w:rPr>
        <w:t xml:space="preserve"> the terrain and then in the installation and safety of structures. Some of the parents who are engaged in carpentry and have experience in woodworking expressed a desire to participate in the annual maintenance of wood, which will be the main material used.</w:t>
      </w:r>
    </w:p>
    <w:p w14:paraId="75C60E88" w14:textId="365662AA" w:rsidR="00486891" w:rsidRPr="00BE3786" w:rsidRDefault="00486891" w:rsidP="0024522D">
      <w:pPr>
        <w:jc w:val="both"/>
        <w:rPr>
          <w:rFonts w:ascii="Times New Roman" w:hAnsi="Times New Roman" w:cs="Times New Roman"/>
          <w:sz w:val="24"/>
          <w:szCs w:val="24"/>
        </w:rPr>
      </w:pPr>
      <w:r w:rsidRPr="00BE3786">
        <w:rPr>
          <w:rFonts w:ascii="Times New Roman" w:hAnsi="Times New Roman" w:cs="Times New Roman"/>
          <w:sz w:val="24"/>
          <w:szCs w:val="24"/>
        </w:rPr>
        <w:t xml:space="preserve">In addition, the organizers of the project have an idea to contact a graphic design company to produce a logo for the project, with a photo and contact details. We will print this on T-shirts </w:t>
      </w:r>
      <w:r w:rsidRPr="00BE3786">
        <w:rPr>
          <w:rFonts w:ascii="Times New Roman" w:hAnsi="Times New Roman" w:cs="Times New Roman"/>
          <w:sz w:val="24"/>
          <w:szCs w:val="24"/>
        </w:rPr>
        <w:lastRenderedPageBreak/>
        <w:t>and shopping bags, thus increasing awareness and therefore the likelihood of new partners and volunteers.</w:t>
      </w:r>
    </w:p>
    <w:p w14:paraId="2107448A" w14:textId="28D2489D" w:rsidR="00EC72EB" w:rsidRPr="00BE3786" w:rsidRDefault="002D003A" w:rsidP="0024522D">
      <w:pPr>
        <w:jc w:val="both"/>
        <w:rPr>
          <w:rFonts w:ascii="Times New Roman" w:hAnsi="Times New Roman" w:cs="Times New Roman"/>
          <w:b/>
          <w:bCs/>
          <w:sz w:val="24"/>
          <w:szCs w:val="24"/>
        </w:rPr>
      </w:pPr>
      <w:r w:rsidRPr="00BE3786">
        <w:rPr>
          <w:rFonts w:ascii="Times New Roman" w:hAnsi="Times New Roman" w:cs="Times New Roman"/>
          <w:b/>
          <w:bCs/>
          <w:sz w:val="24"/>
          <w:szCs w:val="24"/>
        </w:rPr>
        <w:t>Relationship</w:t>
      </w:r>
      <w:r w:rsidR="00FD36AE" w:rsidRPr="00BE3786">
        <w:rPr>
          <w:rFonts w:ascii="Times New Roman" w:hAnsi="Times New Roman" w:cs="Times New Roman"/>
          <w:b/>
          <w:bCs/>
          <w:sz w:val="24"/>
          <w:szCs w:val="24"/>
        </w:rPr>
        <w:t xml:space="preserve"> with the community</w:t>
      </w:r>
      <w:r w:rsidR="003C495C" w:rsidRPr="00BE3786">
        <w:rPr>
          <w:rFonts w:ascii="Times New Roman" w:hAnsi="Times New Roman" w:cs="Times New Roman"/>
          <w:b/>
          <w:bCs/>
          <w:sz w:val="24"/>
          <w:szCs w:val="24"/>
        </w:rPr>
        <w:t xml:space="preserve"> </w:t>
      </w:r>
    </w:p>
    <w:p w14:paraId="413ADD75" w14:textId="77777777" w:rsidR="00564871" w:rsidRPr="00BE3786" w:rsidRDefault="00564871" w:rsidP="00564871">
      <w:pPr>
        <w:jc w:val="both"/>
        <w:rPr>
          <w:rFonts w:ascii="Times New Roman" w:hAnsi="Times New Roman" w:cs="Times New Roman"/>
          <w:sz w:val="24"/>
          <w:szCs w:val="24"/>
        </w:rPr>
      </w:pPr>
      <w:r w:rsidRPr="00BE3786">
        <w:rPr>
          <w:rFonts w:ascii="Times New Roman" w:hAnsi="Times New Roman" w:cs="Times New Roman"/>
          <w:sz w:val="24"/>
          <w:szCs w:val="24"/>
        </w:rPr>
        <w:t>Nowadays, donation campaigns are usually conducted online. But the idea of organizing real events is something very exciting. It offers much more emotions and the opportunity for new contacts, projects, and friendships, not least.</w:t>
      </w:r>
    </w:p>
    <w:p w14:paraId="259B73AD" w14:textId="5C1D8968" w:rsidR="00C10BA2" w:rsidRPr="00BE3786" w:rsidRDefault="00C10BA2" w:rsidP="0024522D">
      <w:pPr>
        <w:jc w:val="both"/>
        <w:rPr>
          <w:rFonts w:ascii="Times New Roman" w:hAnsi="Times New Roman" w:cs="Times New Roman"/>
          <w:sz w:val="24"/>
          <w:szCs w:val="24"/>
        </w:rPr>
      </w:pPr>
      <w:r w:rsidRPr="00BE3786">
        <w:rPr>
          <w:rFonts w:ascii="Times New Roman" w:hAnsi="Times New Roman" w:cs="Times New Roman"/>
          <w:sz w:val="24"/>
          <w:szCs w:val="24"/>
        </w:rPr>
        <w:t xml:space="preserve">This is exactly what the charity “Day of </w:t>
      </w:r>
      <w:r w:rsidR="00C133F7" w:rsidRPr="00BE3786">
        <w:rPr>
          <w:rFonts w:ascii="Times New Roman" w:hAnsi="Times New Roman" w:cs="Times New Roman"/>
          <w:sz w:val="24"/>
          <w:szCs w:val="24"/>
        </w:rPr>
        <w:t>humour</w:t>
      </w:r>
      <w:r w:rsidRPr="00BE3786">
        <w:rPr>
          <w:rFonts w:ascii="Times New Roman" w:hAnsi="Times New Roman" w:cs="Times New Roman"/>
          <w:sz w:val="24"/>
          <w:szCs w:val="24"/>
        </w:rPr>
        <w:t xml:space="preserve">” will be like. As the face of the campaign, a local stand-up comedian will participate </w:t>
      </w:r>
      <w:r w:rsidR="007B7272" w:rsidRPr="00BE3786">
        <w:rPr>
          <w:rFonts w:ascii="Times New Roman" w:hAnsi="Times New Roman" w:cs="Times New Roman"/>
          <w:sz w:val="24"/>
          <w:szCs w:val="24"/>
        </w:rPr>
        <w:t>in</w:t>
      </w:r>
      <w:r w:rsidRPr="00BE3786">
        <w:rPr>
          <w:rFonts w:ascii="Times New Roman" w:hAnsi="Times New Roman" w:cs="Times New Roman"/>
          <w:sz w:val="24"/>
          <w:szCs w:val="24"/>
        </w:rPr>
        <w:t xml:space="preserve"> his program. On the day itself</w:t>
      </w:r>
      <w:r w:rsidR="007B7272" w:rsidRPr="00BE3786">
        <w:rPr>
          <w:rFonts w:ascii="Times New Roman" w:hAnsi="Times New Roman" w:cs="Times New Roman"/>
          <w:sz w:val="24"/>
          <w:szCs w:val="24"/>
        </w:rPr>
        <w:t>,</w:t>
      </w:r>
      <w:r w:rsidRPr="00BE3786">
        <w:rPr>
          <w:rFonts w:ascii="Times New Roman" w:hAnsi="Times New Roman" w:cs="Times New Roman"/>
          <w:sz w:val="24"/>
          <w:szCs w:val="24"/>
        </w:rPr>
        <w:t xml:space="preserve"> there will be a competition for the funniest story and various quizzes.</w:t>
      </w:r>
    </w:p>
    <w:p w14:paraId="57B16A78" w14:textId="07420FC2" w:rsidR="00C10BA2" w:rsidRPr="00BE3786" w:rsidRDefault="00C10BA2" w:rsidP="0024522D">
      <w:pPr>
        <w:jc w:val="both"/>
        <w:rPr>
          <w:rFonts w:ascii="Times New Roman" w:hAnsi="Times New Roman" w:cs="Times New Roman"/>
          <w:sz w:val="24"/>
          <w:szCs w:val="24"/>
        </w:rPr>
      </w:pPr>
      <w:r w:rsidRPr="00BE3786">
        <w:rPr>
          <w:rFonts w:ascii="Times New Roman" w:hAnsi="Times New Roman" w:cs="Times New Roman"/>
          <w:sz w:val="24"/>
          <w:szCs w:val="24"/>
        </w:rPr>
        <w:t>Funds from the event, collected in the form of an entrance fee, as well as from the donation box, placed in a visible place, will be added to everything collected so far.</w:t>
      </w:r>
    </w:p>
    <w:p w14:paraId="0F62814F" w14:textId="77777777" w:rsidR="003C495C" w:rsidRPr="00BE3786" w:rsidRDefault="003C495C" w:rsidP="003C495C">
      <w:pPr>
        <w:jc w:val="both"/>
        <w:rPr>
          <w:rFonts w:ascii="Times New Roman" w:hAnsi="Times New Roman" w:cs="Times New Roman"/>
          <w:sz w:val="24"/>
          <w:szCs w:val="24"/>
        </w:rPr>
      </w:pPr>
      <w:r w:rsidRPr="00BE3786">
        <w:rPr>
          <w:rFonts w:ascii="Times New Roman" w:hAnsi="Times New Roman" w:cs="Times New Roman"/>
          <w:sz w:val="24"/>
          <w:szCs w:val="24"/>
        </w:rPr>
        <w:t>Also, from the organization Friends of Addiscombe Railway Park, we decided to create every Saturday in the warm months of the year, the opportunity to present local artists from each field - paintings, art, and craft. They will be able to exhibit their works for sale, and part of the profits will be set aside for future projects.</w:t>
      </w:r>
    </w:p>
    <w:p w14:paraId="68EDDDF2" w14:textId="5C63D621" w:rsidR="00984B77" w:rsidRPr="00BE3786" w:rsidRDefault="00984B77" w:rsidP="0024522D">
      <w:pPr>
        <w:jc w:val="both"/>
        <w:rPr>
          <w:rFonts w:ascii="Times New Roman" w:hAnsi="Times New Roman" w:cs="Times New Roman"/>
          <w:b/>
          <w:bCs/>
          <w:sz w:val="24"/>
          <w:szCs w:val="24"/>
        </w:rPr>
      </w:pPr>
      <w:r w:rsidRPr="00BE3786">
        <w:rPr>
          <w:rFonts w:ascii="Times New Roman" w:hAnsi="Times New Roman" w:cs="Times New Roman"/>
          <w:b/>
          <w:bCs/>
          <w:sz w:val="24"/>
          <w:szCs w:val="24"/>
        </w:rPr>
        <w:t>Diversity</w:t>
      </w:r>
    </w:p>
    <w:p w14:paraId="4C4E6764" w14:textId="6B69FDA4" w:rsidR="00C10BA2" w:rsidRPr="00BE3786" w:rsidRDefault="00C10BA2" w:rsidP="0024522D">
      <w:pPr>
        <w:jc w:val="both"/>
        <w:rPr>
          <w:rFonts w:ascii="Times New Roman" w:hAnsi="Times New Roman" w:cs="Times New Roman"/>
          <w:sz w:val="24"/>
          <w:szCs w:val="24"/>
        </w:rPr>
      </w:pPr>
      <w:r w:rsidRPr="00BE3786">
        <w:rPr>
          <w:rFonts w:ascii="Times New Roman" w:hAnsi="Times New Roman" w:cs="Times New Roman"/>
          <w:sz w:val="24"/>
          <w:szCs w:val="24"/>
        </w:rPr>
        <w:t>In our desire for everyone to get involved and be part of our gatherings, we have thought about the “Day of History and Culinary Secrets”. All elderly people are invited to this event, as well as their relatives and especially grandchildren if they have any. People from care homes will also take part, accompanied by a team. Our idea is to create a connection between the generations through interest stories and forgotten traditional recipes.</w:t>
      </w:r>
    </w:p>
    <w:p w14:paraId="404E1DD3" w14:textId="265A64B9" w:rsidR="00486891" w:rsidRPr="00BE3786" w:rsidRDefault="00192F4F" w:rsidP="000E247F">
      <w:pPr>
        <w:jc w:val="both"/>
        <w:rPr>
          <w:rFonts w:ascii="Times New Roman" w:hAnsi="Times New Roman" w:cs="Times New Roman"/>
          <w:b/>
          <w:bCs/>
          <w:sz w:val="24"/>
          <w:szCs w:val="24"/>
        </w:rPr>
      </w:pPr>
      <w:bookmarkStart w:id="0" w:name="_Hlk99691248"/>
      <w:r>
        <w:rPr>
          <w:rFonts w:ascii="Times New Roman" w:hAnsi="Times New Roman" w:cs="Times New Roman"/>
          <w:b/>
          <w:bCs/>
          <w:sz w:val="24"/>
          <w:szCs w:val="24"/>
        </w:rPr>
        <w:t>2.3.</w:t>
      </w:r>
      <w:r w:rsidR="000E247F" w:rsidRPr="00BE3786">
        <w:rPr>
          <w:rFonts w:ascii="Times New Roman" w:hAnsi="Times New Roman" w:cs="Times New Roman"/>
          <w:b/>
          <w:bCs/>
          <w:sz w:val="24"/>
          <w:szCs w:val="24"/>
        </w:rPr>
        <w:t xml:space="preserve"> </w:t>
      </w:r>
      <w:r w:rsidR="00B35840" w:rsidRPr="00BE3786">
        <w:rPr>
          <w:rFonts w:ascii="Times New Roman" w:hAnsi="Times New Roman" w:cs="Times New Roman"/>
          <w:b/>
          <w:bCs/>
          <w:sz w:val="24"/>
          <w:szCs w:val="24"/>
        </w:rPr>
        <w:t xml:space="preserve">Benefit of the project to the stakeholders and </w:t>
      </w:r>
      <w:r w:rsidR="008E7CE6" w:rsidRPr="00BE3786">
        <w:rPr>
          <w:rFonts w:ascii="Times New Roman" w:hAnsi="Times New Roman" w:cs="Times New Roman"/>
          <w:b/>
          <w:bCs/>
          <w:sz w:val="24"/>
          <w:szCs w:val="24"/>
        </w:rPr>
        <w:t>the role of the community practitioner for the success of the project</w:t>
      </w:r>
    </w:p>
    <w:bookmarkEnd w:id="0"/>
    <w:p w14:paraId="03C2B5DD" w14:textId="141ACDD9" w:rsidR="00807E82" w:rsidRPr="00BE3786" w:rsidRDefault="00807E82" w:rsidP="0024522D">
      <w:pPr>
        <w:jc w:val="both"/>
        <w:rPr>
          <w:rFonts w:ascii="Times New Roman" w:hAnsi="Times New Roman" w:cs="Times New Roman"/>
          <w:sz w:val="24"/>
          <w:szCs w:val="24"/>
        </w:rPr>
      </w:pPr>
      <w:r w:rsidRPr="00BE3786">
        <w:rPr>
          <w:rFonts w:ascii="Times New Roman" w:hAnsi="Times New Roman" w:cs="Times New Roman"/>
          <w:sz w:val="24"/>
          <w:szCs w:val="24"/>
        </w:rPr>
        <w:t xml:space="preserve">In the reports of Sage Journals (2009), </w:t>
      </w:r>
      <w:r w:rsidR="00C133F7" w:rsidRPr="00BE3786">
        <w:rPr>
          <w:rFonts w:ascii="Times New Roman" w:hAnsi="Times New Roman" w:cs="Times New Roman"/>
          <w:sz w:val="24"/>
          <w:szCs w:val="24"/>
        </w:rPr>
        <w:t>to</w:t>
      </w:r>
      <w:r w:rsidRPr="00BE3786">
        <w:rPr>
          <w:rFonts w:ascii="Times New Roman" w:hAnsi="Times New Roman" w:cs="Times New Roman"/>
          <w:sz w:val="24"/>
          <w:szCs w:val="24"/>
        </w:rPr>
        <w:t xml:space="preserve"> feel good, we must take care of our health; physically, mentally, and emotionally. Therefore, we need activities that prevent the risk of chronic diseases, diabetes, obesity, and overweight (Ogden</w:t>
      </w:r>
      <w:r w:rsidR="00B435AF">
        <w:rPr>
          <w:rFonts w:ascii="Times New Roman" w:hAnsi="Times New Roman" w:cs="Times New Roman"/>
          <w:sz w:val="24"/>
          <w:szCs w:val="24"/>
        </w:rPr>
        <w:t xml:space="preserve"> et al.</w:t>
      </w:r>
      <w:r w:rsidRPr="00BE3786">
        <w:rPr>
          <w:rFonts w:ascii="Times New Roman" w:hAnsi="Times New Roman" w:cs="Times New Roman"/>
          <w:sz w:val="24"/>
          <w:szCs w:val="24"/>
        </w:rPr>
        <w:t>,</w:t>
      </w:r>
      <w:r w:rsidR="00B435AF">
        <w:rPr>
          <w:rFonts w:ascii="Times New Roman" w:hAnsi="Times New Roman" w:cs="Times New Roman"/>
          <w:sz w:val="24"/>
          <w:szCs w:val="24"/>
        </w:rPr>
        <w:t xml:space="preserve"> </w:t>
      </w:r>
      <w:r w:rsidRPr="00BE3786">
        <w:rPr>
          <w:rFonts w:ascii="Times New Roman" w:hAnsi="Times New Roman" w:cs="Times New Roman"/>
          <w:sz w:val="24"/>
          <w:szCs w:val="24"/>
        </w:rPr>
        <w:t>2010). Realizing how important our connection with nature is, spending time in the fresh air, among friends, and activities that take us away from the tension and stress of the big city, made me think and realize this for the youngest and most vulnerable members of our society; our future.</w:t>
      </w:r>
    </w:p>
    <w:p w14:paraId="3BA76423" w14:textId="356016E3" w:rsidR="00502C6A" w:rsidRPr="00BE3786" w:rsidRDefault="00C133F7" w:rsidP="0024522D">
      <w:pPr>
        <w:jc w:val="both"/>
        <w:rPr>
          <w:rFonts w:ascii="Times New Roman" w:hAnsi="Times New Roman" w:cs="Times New Roman"/>
          <w:sz w:val="24"/>
          <w:szCs w:val="24"/>
        </w:rPr>
      </w:pPr>
      <w:r w:rsidRPr="00BE3786">
        <w:rPr>
          <w:rFonts w:ascii="Times New Roman" w:hAnsi="Times New Roman" w:cs="Times New Roman"/>
          <w:sz w:val="24"/>
          <w:szCs w:val="24"/>
        </w:rPr>
        <w:t>To</w:t>
      </w:r>
      <w:r w:rsidR="00502C6A" w:rsidRPr="00BE3786">
        <w:rPr>
          <w:rFonts w:ascii="Times New Roman" w:hAnsi="Times New Roman" w:cs="Times New Roman"/>
          <w:sz w:val="24"/>
          <w:szCs w:val="24"/>
        </w:rPr>
        <w:t xml:space="preserve"> provide this opportunity to our future generations for a safer and better living environment, both all participants in the project and the </w:t>
      </w:r>
      <w:r w:rsidR="00B85FB8" w:rsidRPr="00BE3786">
        <w:rPr>
          <w:rFonts w:ascii="Times New Roman" w:hAnsi="Times New Roman" w:cs="Times New Roman"/>
          <w:sz w:val="24"/>
          <w:szCs w:val="24"/>
        </w:rPr>
        <w:t>practitioner</w:t>
      </w:r>
      <w:r w:rsidR="00502C6A" w:rsidRPr="00BE3786">
        <w:rPr>
          <w:rFonts w:ascii="Times New Roman" w:hAnsi="Times New Roman" w:cs="Times New Roman"/>
          <w:sz w:val="24"/>
          <w:szCs w:val="24"/>
        </w:rPr>
        <w:t xml:space="preserve"> will have a </w:t>
      </w:r>
      <w:r w:rsidR="00B85FB8" w:rsidRPr="00BE3786">
        <w:rPr>
          <w:rFonts w:ascii="Times New Roman" w:hAnsi="Times New Roman" w:cs="Times New Roman"/>
          <w:sz w:val="24"/>
          <w:szCs w:val="24"/>
        </w:rPr>
        <w:t xml:space="preserve">leading </w:t>
      </w:r>
      <w:r w:rsidR="00502C6A" w:rsidRPr="00BE3786">
        <w:rPr>
          <w:rFonts w:ascii="Times New Roman" w:hAnsi="Times New Roman" w:cs="Times New Roman"/>
          <w:sz w:val="24"/>
          <w:szCs w:val="24"/>
        </w:rPr>
        <w:t>role in this.</w:t>
      </w:r>
    </w:p>
    <w:p w14:paraId="5103A789" w14:textId="023F6CD7" w:rsidR="00042B12" w:rsidRPr="00BE3786" w:rsidRDefault="00EC345B" w:rsidP="0024522D">
      <w:pPr>
        <w:jc w:val="both"/>
        <w:rPr>
          <w:rFonts w:ascii="Times New Roman" w:hAnsi="Times New Roman" w:cs="Times New Roman"/>
          <w:sz w:val="24"/>
          <w:szCs w:val="24"/>
        </w:rPr>
      </w:pPr>
      <w:r w:rsidRPr="00BE3786">
        <w:rPr>
          <w:rFonts w:ascii="Times New Roman" w:hAnsi="Times New Roman" w:cs="Times New Roman"/>
          <w:sz w:val="24"/>
          <w:szCs w:val="24"/>
        </w:rPr>
        <w:t>In addition to managerial qualities, the practitioner must have the ability to anticipate problems and risks, as well as to find adequate solutions in time.</w:t>
      </w:r>
    </w:p>
    <w:p w14:paraId="6ADAEE90" w14:textId="2C932611" w:rsidR="00FC0A19" w:rsidRPr="00BE3786" w:rsidRDefault="00706D89" w:rsidP="0024522D">
      <w:pPr>
        <w:jc w:val="both"/>
        <w:rPr>
          <w:rFonts w:ascii="Times New Roman" w:hAnsi="Times New Roman" w:cs="Times New Roman"/>
          <w:sz w:val="24"/>
          <w:szCs w:val="24"/>
        </w:rPr>
      </w:pPr>
      <w:r w:rsidRPr="00BE3786">
        <w:rPr>
          <w:rFonts w:ascii="Times New Roman" w:hAnsi="Times New Roman" w:cs="Times New Roman"/>
          <w:sz w:val="24"/>
          <w:szCs w:val="24"/>
        </w:rPr>
        <w:t xml:space="preserve">The role of the Community Engagement practitioner is by no means small. He must have both </w:t>
      </w:r>
      <w:r w:rsidR="00A436A6" w:rsidRPr="00BE3786">
        <w:rPr>
          <w:rFonts w:ascii="Times New Roman" w:hAnsi="Times New Roman" w:cs="Times New Roman"/>
          <w:sz w:val="24"/>
          <w:szCs w:val="24"/>
        </w:rPr>
        <w:t xml:space="preserve">a </w:t>
      </w:r>
      <w:r w:rsidRPr="00BE3786">
        <w:rPr>
          <w:rFonts w:ascii="Times New Roman" w:hAnsi="Times New Roman" w:cs="Times New Roman"/>
          <w:sz w:val="24"/>
          <w:szCs w:val="24"/>
        </w:rPr>
        <w:t xml:space="preserve">forward-looking approach and proactive </w:t>
      </w:r>
      <w:r w:rsidR="00C133F7" w:rsidRPr="00BE3786">
        <w:rPr>
          <w:rFonts w:ascii="Times New Roman" w:hAnsi="Times New Roman" w:cs="Times New Roman"/>
          <w:sz w:val="24"/>
          <w:szCs w:val="24"/>
        </w:rPr>
        <w:t>behaviour</w:t>
      </w:r>
      <w:r w:rsidRPr="00BE3786">
        <w:rPr>
          <w:rFonts w:ascii="Times New Roman" w:hAnsi="Times New Roman" w:cs="Times New Roman"/>
          <w:sz w:val="24"/>
          <w:szCs w:val="24"/>
        </w:rPr>
        <w:t xml:space="preserve">. According to </w:t>
      </w:r>
      <w:proofErr w:type="spellStart"/>
      <w:r w:rsidR="00822290" w:rsidRPr="00BE3786">
        <w:rPr>
          <w:rFonts w:ascii="Times New Roman" w:hAnsi="Times New Roman" w:cs="Times New Roman"/>
          <w:sz w:val="24"/>
          <w:szCs w:val="24"/>
        </w:rPr>
        <w:t>Bindl</w:t>
      </w:r>
      <w:proofErr w:type="spellEnd"/>
      <w:r w:rsidR="00822290" w:rsidRPr="00BE3786">
        <w:rPr>
          <w:rFonts w:ascii="Times New Roman" w:hAnsi="Times New Roman" w:cs="Times New Roman"/>
          <w:sz w:val="24"/>
          <w:szCs w:val="24"/>
        </w:rPr>
        <w:t xml:space="preserve"> and Parker (</w:t>
      </w:r>
      <w:r w:rsidR="00BB52A2" w:rsidRPr="00BE3786">
        <w:rPr>
          <w:rFonts w:ascii="Times New Roman" w:hAnsi="Times New Roman" w:cs="Times New Roman"/>
          <w:sz w:val="24"/>
          <w:szCs w:val="24"/>
        </w:rPr>
        <w:t>2011</w:t>
      </w:r>
      <w:r w:rsidR="00822290" w:rsidRPr="00BE3786">
        <w:rPr>
          <w:rFonts w:ascii="Times New Roman" w:hAnsi="Times New Roman" w:cs="Times New Roman"/>
          <w:sz w:val="24"/>
          <w:szCs w:val="24"/>
        </w:rPr>
        <w:t>)</w:t>
      </w:r>
      <w:r w:rsidRPr="00BE3786">
        <w:rPr>
          <w:rFonts w:ascii="Times New Roman" w:hAnsi="Times New Roman" w:cs="Times New Roman"/>
          <w:sz w:val="24"/>
          <w:szCs w:val="24"/>
        </w:rPr>
        <w:t xml:space="preserve">, </w:t>
      </w:r>
      <w:r w:rsidR="00C133F7" w:rsidRPr="00BE3786">
        <w:rPr>
          <w:rFonts w:ascii="Times New Roman" w:hAnsi="Times New Roman" w:cs="Times New Roman"/>
          <w:sz w:val="24"/>
          <w:szCs w:val="24"/>
        </w:rPr>
        <w:t>to</w:t>
      </w:r>
      <w:r w:rsidRPr="00BE3786">
        <w:rPr>
          <w:rFonts w:ascii="Times New Roman" w:hAnsi="Times New Roman" w:cs="Times New Roman"/>
          <w:sz w:val="24"/>
          <w:szCs w:val="24"/>
        </w:rPr>
        <w:t xml:space="preserve"> have a successfully managed and completed project, the person who has undertaken the task must have the desire for self-initiative, take responsibility for the methods and solutions used, be able to prevent certain problems or consequences, and seek feedback from other participants.</w:t>
      </w:r>
    </w:p>
    <w:p w14:paraId="132AA955" w14:textId="09C33A84" w:rsidR="004461A6" w:rsidRPr="00BE3786" w:rsidRDefault="004A7625" w:rsidP="0024522D">
      <w:pPr>
        <w:jc w:val="both"/>
        <w:rPr>
          <w:rFonts w:ascii="Times New Roman" w:hAnsi="Times New Roman" w:cs="Times New Roman"/>
          <w:sz w:val="24"/>
          <w:szCs w:val="24"/>
        </w:rPr>
      </w:pPr>
      <w:r w:rsidRPr="004A7625">
        <w:rPr>
          <w:rFonts w:ascii="Times New Roman" w:hAnsi="Times New Roman" w:cs="Times New Roman"/>
          <w:sz w:val="24"/>
          <w:szCs w:val="24"/>
        </w:rPr>
        <w:lastRenderedPageBreak/>
        <w:t>In confirmation of the above, I also apply the standard for monitoring and evaluation. Part of my activity is to hold frequent meetings.</w:t>
      </w:r>
      <w:r w:rsidRPr="00BE3786">
        <w:rPr>
          <w:rFonts w:ascii="Times New Roman" w:hAnsi="Times New Roman" w:cs="Times New Roman"/>
          <w:sz w:val="24"/>
          <w:szCs w:val="24"/>
        </w:rPr>
        <w:t xml:space="preserve"> They</w:t>
      </w:r>
      <w:r w:rsidR="004461A6" w:rsidRPr="00BE3786">
        <w:rPr>
          <w:rFonts w:ascii="Times New Roman" w:hAnsi="Times New Roman" w:cs="Times New Roman"/>
          <w:sz w:val="24"/>
          <w:szCs w:val="24"/>
        </w:rPr>
        <w:t xml:space="preserve"> are organized </w:t>
      </w:r>
      <w:r w:rsidR="00C133F7" w:rsidRPr="00BE3786">
        <w:rPr>
          <w:rFonts w:ascii="Times New Roman" w:hAnsi="Times New Roman" w:cs="Times New Roman"/>
          <w:sz w:val="24"/>
          <w:szCs w:val="24"/>
        </w:rPr>
        <w:t>to</w:t>
      </w:r>
      <w:r w:rsidR="004461A6" w:rsidRPr="00BE3786">
        <w:rPr>
          <w:rFonts w:ascii="Times New Roman" w:hAnsi="Times New Roman" w:cs="Times New Roman"/>
          <w:sz w:val="24"/>
          <w:szCs w:val="24"/>
        </w:rPr>
        <w:t xml:space="preserve"> inform the participants about both the difficulties and the successes in the development of the project. Data on the current state of the project, new participants or sponsors, new proposals, discussion or correspondence with local authorities, and funds raised from donations;</w:t>
      </w:r>
    </w:p>
    <w:p w14:paraId="02B7264B" w14:textId="656ADC35" w:rsidR="00706D89" w:rsidRPr="00BE3786" w:rsidRDefault="00706D89" w:rsidP="0024522D">
      <w:pPr>
        <w:pStyle w:val="ListParagraph"/>
        <w:jc w:val="both"/>
        <w:rPr>
          <w:rFonts w:ascii="Times New Roman" w:hAnsi="Times New Roman" w:cs="Times New Roman"/>
          <w:sz w:val="24"/>
          <w:szCs w:val="24"/>
        </w:rPr>
      </w:pPr>
    </w:p>
    <w:p w14:paraId="5355CE77" w14:textId="0B125D2F" w:rsidR="00B83E99" w:rsidRPr="00192F4F" w:rsidRDefault="00192F4F" w:rsidP="008208D3">
      <w:pPr>
        <w:rPr>
          <w:rFonts w:ascii="Times New Roman" w:hAnsi="Times New Roman" w:cs="Times New Roman"/>
          <w:b/>
          <w:bCs/>
          <w:sz w:val="28"/>
          <w:szCs w:val="28"/>
        </w:rPr>
      </w:pPr>
      <w:r w:rsidRPr="00192F4F">
        <w:rPr>
          <w:rFonts w:ascii="Times New Roman" w:hAnsi="Times New Roman" w:cs="Times New Roman"/>
          <w:b/>
          <w:bCs/>
          <w:sz w:val="28"/>
          <w:szCs w:val="28"/>
        </w:rPr>
        <w:t xml:space="preserve">3. </w:t>
      </w:r>
      <w:r w:rsidR="00666C25" w:rsidRPr="00192F4F">
        <w:rPr>
          <w:rFonts w:ascii="Times New Roman" w:hAnsi="Times New Roman" w:cs="Times New Roman"/>
          <w:b/>
          <w:bCs/>
          <w:sz w:val="28"/>
          <w:szCs w:val="28"/>
        </w:rPr>
        <w:t>Conclusion</w:t>
      </w:r>
    </w:p>
    <w:p w14:paraId="7F34BB1A" w14:textId="5FADB6C4" w:rsidR="00666C25" w:rsidRDefault="00B50EF4" w:rsidP="00B50EF4">
      <w:pPr>
        <w:jc w:val="both"/>
        <w:rPr>
          <w:rFonts w:ascii="Times New Roman" w:hAnsi="Times New Roman" w:cs="Times New Roman"/>
          <w:sz w:val="24"/>
          <w:szCs w:val="24"/>
        </w:rPr>
      </w:pPr>
      <w:r w:rsidRPr="00B50EF4">
        <w:rPr>
          <w:rFonts w:ascii="Times New Roman" w:hAnsi="Times New Roman" w:cs="Times New Roman"/>
          <w:sz w:val="24"/>
          <w:szCs w:val="24"/>
        </w:rPr>
        <w:t>In conclusion, we can confirm that the project "Children play outside" has been successfully launched, in which the construction of the much-desired and necessary children's outdoor play area in the local park will take place. At each stage of its development, the good methods, principles and standards for community engagement have been used, which are described in detail in the report. The partnership in the relations between all involved parties, necessary for the successful course and development of the process, is also mentioned. At the same time, practical examples of community engagement are given, in which this interrelationship is clearly visible. The study shows the importance and effectiveness of social media in the work process, as well as the role of the practitioner with his organizational and moral qualities and skills.</w:t>
      </w:r>
    </w:p>
    <w:p w14:paraId="0FFD6B3F" w14:textId="281EA620" w:rsidR="00192F4F" w:rsidRPr="002521F5" w:rsidRDefault="00A82695" w:rsidP="00B50EF4">
      <w:pPr>
        <w:jc w:val="both"/>
        <w:rPr>
          <w:rFonts w:ascii="Times New Roman" w:hAnsi="Times New Roman" w:cs="Times New Roman"/>
          <w:b/>
          <w:bCs/>
          <w:sz w:val="28"/>
          <w:szCs w:val="28"/>
        </w:rPr>
      </w:pPr>
      <w:r w:rsidRPr="002521F5">
        <w:rPr>
          <w:rFonts w:ascii="Times New Roman" w:hAnsi="Times New Roman" w:cs="Times New Roman"/>
          <w:b/>
          <w:bCs/>
          <w:sz w:val="28"/>
          <w:szCs w:val="28"/>
        </w:rPr>
        <w:t>4.</w:t>
      </w:r>
      <w:r w:rsidR="00585A95" w:rsidRPr="002521F5">
        <w:rPr>
          <w:rFonts w:ascii="Times New Roman" w:hAnsi="Times New Roman" w:cs="Times New Roman"/>
          <w:b/>
          <w:bCs/>
          <w:sz w:val="28"/>
          <w:szCs w:val="28"/>
        </w:rPr>
        <w:t xml:space="preserve"> </w:t>
      </w:r>
      <w:r w:rsidR="00082EE9" w:rsidRPr="002521F5">
        <w:rPr>
          <w:rFonts w:ascii="Times New Roman" w:hAnsi="Times New Roman" w:cs="Times New Roman"/>
          <w:b/>
          <w:bCs/>
          <w:sz w:val="28"/>
          <w:szCs w:val="28"/>
        </w:rPr>
        <w:t>Recommendation</w:t>
      </w:r>
    </w:p>
    <w:p w14:paraId="578484F7" w14:textId="376FCB0A" w:rsidR="00862BF9" w:rsidRPr="00862BF9" w:rsidRDefault="00862BF9" w:rsidP="00862BF9">
      <w:pPr>
        <w:jc w:val="both"/>
        <w:rPr>
          <w:rFonts w:ascii="Times New Roman" w:hAnsi="Times New Roman" w:cs="Times New Roman"/>
          <w:sz w:val="24"/>
          <w:szCs w:val="24"/>
        </w:rPr>
      </w:pPr>
      <w:r w:rsidRPr="00862BF9">
        <w:rPr>
          <w:rFonts w:ascii="Times New Roman" w:hAnsi="Times New Roman" w:cs="Times New Roman"/>
          <w:sz w:val="24"/>
          <w:szCs w:val="24"/>
        </w:rPr>
        <w:t>As</w:t>
      </w:r>
      <w:r>
        <w:rPr>
          <w:rFonts w:ascii="Times New Roman" w:hAnsi="Times New Roman" w:cs="Times New Roman"/>
          <w:sz w:val="24"/>
          <w:szCs w:val="24"/>
        </w:rPr>
        <w:t xml:space="preserve"> for</w:t>
      </w:r>
      <w:r w:rsidRPr="00862BF9">
        <w:rPr>
          <w:rFonts w:ascii="Times New Roman" w:hAnsi="Times New Roman" w:cs="Times New Roman"/>
          <w:sz w:val="24"/>
          <w:szCs w:val="24"/>
        </w:rPr>
        <w:t xml:space="preserve"> recommendations for the future development of the project</w:t>
      </w:r>
      <w:r>
        <w:rPr>
          <w:rFonts w:ascii="Times New Roman" w:hAnsi="Times New Roman" w:cs="Times New Roman"/>
          <w:sz w:val="24"/>
          <w:szCs w:val="24"/>
        </w:rPr>
        <w:t>,</w:t>
      </w:r>
      <w:r w:rsidRPr="00862BF9">
        <w:rPr>
          <w:rFonts w:ascii="Times New Roman" w:hAnsi="Times New Roman" w:cs="Times New Roman"/>
          <w:sz w:val="24"/>
          <w:szCs w:val="24"/>
        </w:rPr>
        <w:t xml:space="preserve"> I would add:</w:t>
      </w:r>
    </w:p>
    <w:p w14:paraId="11EDEA39" w14:textId="1319142A" w:rsidR="00862BF9" w:rsidRPr="00862BF9" w:rsidRDefault="00862BF9" w:rsidP="00862BF9">
      <w:pPr>
        <w:pStyle w:val="ListParagraph"/>
        <w:numPr>
          <w:ilvl w:val="0"/>
          <w:numId w:val="4"/>
        </w:numPr>
        <w:jc w:val="both"/>
        <w:rPr>
          <w:rFonts w:ascii="Times New Roman" w:hAnsi="Times New Roman" w:cs="Times New Roman"/>
          <w:sz w:val="24"/>
          <w:szCs w:val="24"/>
        </w:rPr>
      </w:pPr>
      <w:r w:rsidRPr="00862BF9">
        <w:rPr>
          <w:rFonts w:ascii="Times New Roman" w:hAnsi="Times New Roman" w:cs="Times New Roman"/>
          <w:sz w:val="24"/>
          <w:szCs w:val="24"/>
        </w:rPr>
        <w:t>Organizing a campaign in nearby schools with additional information about the benefits of time spent in nature.</w:t>
      </w:r>
    </w:p>
    <w:p w14:paraId="3AD7D2CC" w14:textId="4AB5213F" w:rsidR="00862BF9" w:rsidRPr="00862BF9" w:rsidRDefault="00862BF9" w:rsidP="00862BF9">
      <w:pPr>
        <w:pStyle w:val="ListParagraph"/>
        <w:numPr>
          <w:ilvl w:val="0"/>
          <w:numId w:val="4"/>
        </w:numPr>
        <w:jc w:val="both"/>
        <w:rPr>
          <w:rFonts w:ascii="Times New Roman" w:hAnsi="Times New Roman" w:cs="Times New Roman"/>
          <w:sz w:val="24"/>
          <w:szCs w:val="24"/>
        </w:rPr>
      </w:pPr>
      <w:r w:rsidRPr="00862BF9">
        <w:rPr>
          <w:rFonts w:ascii="Times New Roman" w:hAnsi="Times New Roman" w:cs="Times New Roman"/>
          <w:sz w:val="24"/>
          <w:szCs w:val="24"/>
        </w:rPr>
        <w:t>Attracting local scout organizations for the systematic support of the area.</w:t>
      </w:r>
    </w:p>
    <w:p w14:paraId="0FC0837B" w14:textId="77777777" w:rsidR="00082EE9" w:rsidRDefault="00082EE9" w:rsidP="00862BF9">
      <w:pPr>
        <w:jc w:val="both"/>
        <w:rPr>
          <w:rFonts w:ascii="Times New Roman" w:hAnsi="Times New Roman" w:cs="Times New Roman"/>
          <w:sz w:val="24"/>
          <w:szCs w:val="24"/>
        </w:rPr>
      </w:pPr>
    </w:p>
    <w:p w14:paraId="348D2E72" w14:textId="273B887C" w:rsidR="00192F4F" w:rsidRDefault="00192F4F" w:rsidP="008208D3">
      <w:pPr>
        <w:rPr>
          <w:rFonts w:ascii="Times New Roman" w:hAnsi="Times New Roman" w:cs="Times New Roman"/>
          <w:sz w:val="24"/>
          <w:szCs w:val="24"/>
        </w:rPr>
      </w:pPr>
    </w:p>
    <w:p w14:paraId="31EFB1F3" w14:textId="538A73E5" w:rsidR="00192F4F" w:rsidRDefault="00192F4F" w:rsidP="008208D3">
      <w:pPr>
        <w:rPr>
          <w:rFonts w:ascii="Times New Roman" w:hAnsi="Times New Roman" w:cs="Times New Roman"/>
          <w:sz w:val="24"/>
          <w:szCs w:val="24"/>
        </w:rPr>
      </w:pPr>
    </w:p>
    <w:p w14:paraId="018CF003" w14:textId="77777777" w:rsidR="00192F4F" w:rsidRPr="00BE3786" w:rsidRDefault="00192F4F" w:rsidP="008208D3">
      <w:pPr>
        <w:rPr>
          <w:rFonts w:ascii="Times New Roman" w:hAnsi="Times New Roman" w:cs="Times New Roman"/>
          <w:sz w:val="24"/>
          <w:szCs w:val="24"/>
        </w:rPr>
      </w:pPr>
    </w:p>
    <w:p w14:paraId="4E45CD8F" w14:textId="363659E7" w:rsidR="004B7D5F" w:rsidRDefault="00A93B2E" w:rsidP="008208D3">
      <w:r>
        <w:rPr>
          <w:noProof/>
        </w:rPr>
        <w:lastRenderedPageBreak/>
        <w:drawing>
          <wp:inline distT="0" distB="0" distL="0" distR="0" wp14:anchorId="5441CAC1" wp14:editId="637FBB03">
            <wp:extent cx="5314950" cy="39862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18248" cy="3988686"/>
                    </a:xfrm>
                    <a:prstGeom prst="rect">
                      <a:avLst/>
                    </a:prstGeom>
                    <a:noFill/>
                    <a:ln>
                      <a:noFill/>
                    </a:ln>
                  </pic:spPr>
                </pic:pic>
              </a:graphicData>
            </a:graphic>
          </wp:inline>
        </w:drawing>
      </w:r>
    </w:p>
    <w:p w14:paraId="702C3B11" w14:textId="516714C7" w:rsidR="00641457" w:rsidRPr="00BE3786" w:rsidRDefault="00641457" w:rsidP="00641457">
      <w:pPr>
        <w:rPr>
          <w:rFonts w:ascii="Times New Roman" w:hAnsi="Times New Roman" w:cs="Times New Roman"/>
          <w:sz w:val="24"/>
          <w:szCs w:val="24"/>
        </w:rPr>
      </w:pPr>
      <w:bookmarkStart w:id="1" w:name="_Hlk99357277"/>
      <w:r w:rsidRPr="00BE3786">
        <w:rPr>
          <w:rFonts w:ascii="Times New Roman" w:hAnsi="Times New Roman" w:cs="Times New Roman"/>
          <w:sz w:val="24"/>
          <w:szCs w:val="24"/>
        </w:rPr>
        <w:t xml:space="preserve"> </w:t>
      </w:r>
      <w:bookmarkEnd w:id="1"/>
      <w:r w:rsidRPr="00BE3786">
        <w:rPr>
          <w:rFonts w:ascii="Times New Roman" w:hAnsi="Times New Roman" w:cs="Times New Roman"/>
          <w:sz w:val="24"/>
          <w:szCs w:val="24"/>
        </w:rPr>
        <w:t>Available at:</w:t>
      </w:r>
      <w:r w:rsidR="00683486" w:rsidRPr="00BE3786">
        <w:rPr>
          <w:rFonts w:ascii="Times New Roman" w:hAnsi="Times New Roman" w:cs="Times New Roman"/>
          <w:sz w:val="24"/>
          <w:szCs w:val="24"/>
        </w:rPr>
        <w:t xml:space="preserve"> </w:t>
      </w:r>
      <w:hyperlink r:id="rId13" w:history="1">
        <w:r w:rsidR="0001120A" w:rsidRPr="00BE3786">
          <w:rPr>
            <w:rStyle w:val="Hyperlink"/>
            <w:rFonts w:ascii="Times New Roman" w:hAnsi="Times New Roman" w:cs="Times New Roman"/>
            <w:sz w:val="24"/>
            <w:szCs w:val="24"/>
          </w:rPr>
          <w:t>https://www.flightsoffantasy.co.uk/-</w:t>
        </w:r>
      </w:hyperlink>
      <w:r w:rsidR="0001120A" w:rsidRPr="00BE3786">
        <w:rPr>
          <w:rFonts w:ascii="Times New Roman" w:hAnsi="Times New Roman" w:cs="Times New Roman"/>
          <w:sz w:val="24"/>
          <w:szCs w:val="24"/>
        </w:rPr>
        <w:t xml:space="preserve"> Zip Line</w:t>
      </w:r>
      <w:r w:rsidRPr="00BE3786">
        <w:rPr>
          <w:rFonts w:ascii="Times New Roman" w:hAnsi="Times New Roman" w:cs="Times New Roman"/>
          <w:sz w:val="24"/>
          <w:szCs w:val="24"/>
        </w:rPr>
        <w:t xml:space="preserve"> (Fig.</w:t>
      </w:r>
      <w:r w:rsidR="0001120A" w:rsidRPr="00BE3786">
        <w:rPr>
          <w:rFonts w:ascii="Times New Roman" w:hAnsi="Times New Roman" w:cs="Times New Roman"/>
          <w:sz w:val="24"/>
          <w:szCs w:val="24"/>
        </w:rPr>
        <w:t xml:space="preserve"> </w:t>
      </w:r>
      <w:r w:rsidRPr="00BE3786">
        <w:rPr>
          <w:rFonts w:ascii="Times New Roman" w:hAnsi="Times New Roman" w:cs="Times New Roman"/>
          <w:sz w:val="24"/>
          <w:szCs w:val="24"/>
        </w:rPr>
        <w:t xml:space="preserve">4) </w:t>
      </w:r>
    </w:p>
    <w:p w14:paraId="5E23B767" w14:textId="6BE2EE0A" w:rsidR="00CA3D24" w:rsidRDefault="00CA3D24" w:rsidP="008208D3"/>
    <w:p w14:paraId="7D5B5689" w14:textId="2120E3D0" w:rsidR="004B7D5F" w:rsidRDefault="004B7D5F" w:rsidP="008208D3">
      <w:r>
        <w:rPr>
          <w:noProof/>
        </w:rPr>
        <w:drawing>
          <wp:inline distT="0" distB="0" distL="0" distR="0" wp14:anchorId="5FD2E351" wp14:editId="6C493078">
            <wp:extent cx="5172075" cy="3879056"/>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91744" cy="3893808"/>
                    </a:xfrm>
                    <a:prstGeom prst="rect">
                      <a:avLst/>
                    </a:prstGeom>
                    <a:noFill/>
                    <a:ln>
                      <a:noFill/>
                    </a:ln>
                  </pic:spPr>
                </pic:pic>
              </a:graphicData>
            </a:graphic>
          </wp:inline>
        </w:drawing>
      </w:r>
    </w:p>
    <w:p w14:paraId="05D06C12" w14:textId="72F1D646" w:rsidR="00CA3D24" w:rsidRPr="00BE3786" w:rsidRDefault="00641457" w:rsidP="008208D3">
      <w:pPr>
        <w:rPr>
          <w:rFonts w:ascii="Times New Roman" w:hAnsi="Times New Roman" w:cs="Times New Roman"/>
          <w:sz w:val="24"/>
          <w:szCs w:val="24"/>
        </w:rPr>
      </w:pPr>
      <w:r w:rsidRPr="00BE3786">
        <w:rPr>
          <w:rFonts w:ascii="Times New Roman" w:hAnsi="Times New Roman" w:cs="Times New Roman"/>
          <w:sz w:val="24"/>
          <w:szCs w:val="24"/>
        </w:rPr>
        <w:t xml:space="preserve">Available at: </w:t>
      </w:r>
      <w:hyperlink r:id="rId15" w:history="1">
        <w:r w:rsidRPr="00BE3786">
          <w:rPr>
            <w:rStyle w:val="Hyperlink"/>
            <w:rFonts w:ascii="Times New Roman" w:hAnsi="Times New Roman" w:cs="Times New Roman"/>
            <w:sz w:val="24"/>
            <w:szCs w:val="24"/>
          </w:rPr>
          <w:t>https://www.flightsoffantasy.co.uk/</w:t>
        </w:r>
      </w:hyperlink>
      <w:r w:rsidRPr="00BE3786">
        <w:rPr>
          <w:rFonts w:ascii="Times New Roman" w:hAnsi="Times New Roman" w:cs="Times New Roman"/>
          <w:sz w:val="24"/>
          <w:szCs w:val="24"/>
        </w:rPr>
        <w:t xml:space="preserve"> - Musical Chimes</w:t>
      </w:r>
      <w:r w:rsidR="0001120A" w:rsidRPr="00BE3786">
        <w:rPr>
          <w:rFonts w:ascii="Times New Roman" w:hAnsi="Times New Roman" w:cs="Times New Roman"/>
          <w:sz w:val="24"/>
          <w:szCs w:val="24"/>
        </w:rPr>
        <w:t xml:space="preserve"> (Fig.</w:t>
      </w:r>
      <w:r w:rsidR="00405AFE" w:rsidRPr="00BE3786">
        <w:rPr>
          <w:rFonts w:ascii="Times New Roman" w:hAnsi="Times New Roman" w:cs="Times New Roman"/>
          <w:sz w:val="24"/>
          <w:szCs w:val="24"/>
        </w:rPr>
        <w:t xml:space="preserve"> </w:t>
      </w:r>
      <w:r w:rsidR="0001120A" w:rsidRPr="00BE3786">
        <w:rPr>
          <w:rFonts w:ascii="Times New Roman" w:hAnsi="Times New Roman" w:cs="Times New Roman"/>
          <w:sz w:val="24"/>
          <w:szCs w:val="24"/>
        </w:rPr>
        <w:t>5)</w:t>
      </w:r>
    </w:p>
    <w:p w14:paraId="7315106E" w14:textId="1A6A7B9E" w:rsidR="004B7D5F" w:rsidRDefault="004B7D5F" w:rsidP="008208D3">
      <w:r>
        <w:rPr>
          <w:noProof/>
        </w:rPr>
        <w:lastRenderedPageBreak/>
        <w:drawing>
          <wp:inline distT="0" distB="0" distL="0" distR="0" wp14:anchorId="0F6CCDDB" wp14:editId="372BBF96">
            <wp:extent cx="5219700" cy="3914776"/>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55932" cy="3941950"/>
                    </a:xfrm>
                    <a:prstGeom prst="rect">
                      <a:avLst/>
                    </a:prstGeom>
                    <a:noFill/>
                    <a:ln>
                      <a:noFill/>
                    </a:ln>
                  </pic:spPr>
                </pic:pic>
              </a:graphicData>
            </a:graphic>
          </wp:inline>
        </w:drawing>
      </w:r>
    </w:p>
    <w:p w14:paraId="0215107A" w14:textId="664C05A7" w:rsidR="00A93B2E" w:rsidRPr="00BE3786" w:rsidRDefault="00405AFE" w:rsidP="008208D3">
      <w:pPr>
        <w:rPr>
          <w:rFonts w:ascii="Times New Roman" w:hAnsi="Times New Roman" w:cs="Times New Roman"/>
          <w:sz w:val="24"/>
          <w:szCs w:val="24"/>
        </w:rPr>
      </w:pPr>
      <w:r w:rsidRPr="00BE3786">
        <w:rPr>
          <w:rFonts w:ascii="Times New Roman" w:hAnsi="Times New Roman" w:cs="Times New Roman"/>
          <w:sz w:val="24"/>
          <w:szCs w:val="24"/>
        </w:rPr>
        <w:t xml:space="preserve">Available at: </w:t>
      </w:r>
      <w:hyperlink r:id="rId17" w:history="1">
        <w:r w:rsidR="003B405E" w:rsidRPr="00BE3786">
          <w:rPr>
            <w:rStyle w:val="Hyperlink"/>
            <w:rFonts w:ascii="Times New Roman" w:hAnsi="Times New Roman" w:cs="Times New Roman"/>
            <w:sz w:val="24"/>
            <w:szCs w:val="24"/>
          </w:rPr>
          <w:t>https://www.flightsoffantasy.co.uk/</w:t>
        </w:r>
      </w:hyperlink>
      <w:r w:rsidRPr="00BE3786">
        <w:rPr>
          <w:rFonts w:ascii="Times New Roman" w:hAnsi="Times New Roman" w:cs="Times New Roman"/>
          <w:sz w:val="24"/>
          <w:szCs w:val="24"/>
        </w:rPr>
        <w:t xml:space="preserve">- Vertical Climb Nets </w:t>
      </w:r>
      <w:r w:rsidR="00641457" w:rsidRPr="00BE3786">
        <w:rPr>
          <w:rFonts w:ascii="Times New Roman" w:hAnsi="Times New Roman" w:cs="Times New Roman"/>
          <w:sz w:val="24"/>
          <w:szCs w:val="24"/>
        </w:rPr>
        <w:t>(Fig.</w:t>
      </w:r>
      <w:r w:rsidRPr="00BE3786">
        <w:rPr>
          <w:rFonts w:ascii="Times New Roman" w:hAnsi="Times New Roman" w:cs="Times New Roman"/>
          <w:sz w:val="24"/>
          <w:szCs w:val="24"/>
        </w:rPr>
        <w:t xml:space="preserve"> </w:t>
      </w:r>
      <w:r w:rsidR="00641457" w:rsidRPr="00BE3786">
        <w:rPr>
          <w:rFonts w:ascii="Times New Roman" w:hAnsi="Times New Roman" w:cs="Times New Roman"/>
          <w:sz w:val="24"/>
          <w:szCs w:val="24"/>
        </w:rPr>
        <w:t>6)</w:t>
      </w:r>
    </w:p>
    <w:p w14:paraId="2F69B2E1" w14:textId="0500239B" w:rsidR="00A93B2E" w:rsidRDefault="00A93B2E" w:rsidP="008208D3"/>
    <w:p w14:paraId="4F4356B8" w14:textId="13EDAE2B" w:rsidR="00CA3D24" w:rsidRDefault="00AE2C1B" w:rsidP="008208D3">
      <w:r>
        <w:rPr>
          <w:noProof/>
        </w:rPr>
        <w:drawing>
          <wp:inline distT="0" distB="0" distL="0" distR="0" wp14:anchorId="7D6E6CAD" wp14:editId="32EC98C1">
            <wp:extent cx="5041265" cy="3780949"/>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49651" cy="3787238"/>
                    </a:xfrm>
                    <a:prstGeom prst="rect">
                      <a:avLst/>
                    </a:prstGeom>
                    <a:noFill/>
                    <a:ln>
                      <a:noFill/>
                    </a:ln>
                  </pic:spPr>
                </pic:pic>
              </a:graphicData>
            </a:graphic>
          </wp:inline>
        </w:drawing>
      </w:r>
    </w:p>
    <w:p w14:paraId="203F65D0" w14:textId="4873CA41" w:rsidR="00F50306" w:rsidRPr="00BE3786" w:rsidRDefault="003B405E" w:rsidP="008208D3">
      <w:pPr>
        <w:rPr>
          <w:rFonts w:ascii="Times New Roman" w:hAnsi="Times New Roman" w:cs="Times New Roman"/>
          <w:sz w:val="24"/>
          <w:szCs w:val="24"/>
        </w:rPr>
      </w:pPr>
      <w:r w:rsidRPr="00BE3786">
        <w:rPr>
          <w:rFonts w:ascii="Times New Roman" w:hAnsi="Times New Roman" w:cs="Times New Roman"/>
          <w:sz w:val="24"/>
          <w:szCs w:val="24"/>
        </w:rPr>
        <w:t>Available at</w:t>
      </w:r>
      <w:r w:rsidR="00231810" w:rsidRPr="00BE3786">
        <w:rPr>
          <w:rFonts w:ascii="Times New Roman" w:hAnsi="Times New Roman" w:cs="Times New Roman"/>
          <w:sz w:val="24"/>
          <w:szCs w:val="24"/>
        </w:rPr>
        <w:t>:</w:t>
      </w:r>
      <w:r w:rsidR="00683486" w:rsidRPr="00BE3786">
        <w:rPr>
          <w:rFonts w:ascii="Times New Roman" w:hAnsi="Times New Roman" w:cs="Times New Roman"/>
          <w:sz w:val="24"/>
          <w:szCs w:val="24"/>
        </w:rPr>
        <w:t xml:space="preserve"> </w:t>
      </w:r>
      <w:hyperlink r:id="rId19" w:history="1">
        <w:r w:rsidR="00641457" w:rsidRPr="00BE3786">
          <w:rPr>
            <w:rStyle w:val="Hyperlink"/>
            <w:rFonts w:ascii="Times New Roman" w:hAnsi="Times New Roman" w:cs="Times New Roman"/>
            <w:sz w:val="24"/>
            <w:szCs w:val="24"/>
          </w:rPr>
          <w:t>https://www.flightsoffantasy.co.uk/</w:t>
        </w:r>
      </w:hyperlink>
      <w:r w:rsidRPr="00BE3786">
        <w:rPr>
          <w:rFonts w:ascii="Times New Roman" w:hAnsi="Times New Roman" w:cs="Times New Roman"/>
          <w:sz w:val="24"/>
          <w:szCs w:val="24"/>
        </w:rPr>
        <w:t>- Hop Stones</w:t>
      </w:r>
      <w:r w:rsidR="00641457" w:rsidRPr="00BE3786">
        <w:rPr>
          <w:rFonts w:ascii="Times New Roman" w:hAnsi="Times New Roman" w:cs="Times New Roman"/>
          <w:sz w:val="24"/>
          <w:szCs w:val="24"/>
        </w:rPr>
        <w:t xml:space="preserve"> (Fig.</w:t>
      </w:r>
      <w:r w:rsidR="0001120A" w:rsidRPr="00BE3786">
        <w:rPr>
          <w:rFonts w:ascii="Times New Roman" w:hAnsi="Times New Roman" w:cs="Times New Roman"/>
          <w:sz w:val="24"/>
          <w:szCs w:val="24"/>
        </w:rPr>
        <w:t xml:space="preserve"> </w:t>
      </w:r>
      <w:r w:rsidR="00641457" w:rsidRPr="00BE3786">
        <w:rPr>
          <w:rFonts w:ascii="Times New Roman" w:hAnsi="Times New Roman" w:cs="Times New Roman"/>
          <w:sz w:val="24"/>
          <w:szCs w:val="24"/>
        </w:rPr>
        <w:t>7)</w:t>
      </w:r>
    </w:p>
    <w:p w14:paraId="0951C4AF" w14:textId="45F4A9FD" w:rsidR="00A93B2E" w:rsidRDefault="00A93B2E" w:rsidP="008208D3">
      <w:r>
        <w:rPr>
          <w:noProof/>
        </w:rPr>
        <w:lastRenderedPageBreak/>
        <w:drawing>
          <wp:inline distT="0" distB="0" distL="0" distR="0" wp14:anchorId="562A3BA1" wp14:editId="604ABA22">
            <wp:extent cx="4988560" cy="37414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011529" cy="3758647"/>
                    </a:xfrm>
                    <a:prstGeom prst="rect">
                      <a:avLst/>
                    </a:prstGeom>
                    <a:noFill/>
                    <a:ln>
                      <a:noFill/>
                    </a:ln>
                  </pic:spPr>
                </pic:pic>
              </a:graphicData>
            </a:graphic>
          </wp:inline>
        </w:drawing>
      </w:r>
    </w:p>
    <w:p w14:paraId="2B6174B9" w14:textId="042F20E7" w:rsidR="00A93B2E" w:rsidRPr="00BE3786" w:rsidRDefault="00231810" w:rsidP="008208D3">
      <w:pPr>
        <w:rPr>
          <w:rFonts w:ascii="Times New Roman" w:hAnsi="Times New Roman" w:cs="Times New Roman"/>
          <w:sz w:val="24"/>
          <w:szCs w:val="24"/>
        </w:rPr>
      </w:pPr>
      <w:r w:rsidRPr="00BE3786">
        <w:rPr>
          <w:rFonts w:ascii="Times New Roman" w:hAnsi="Times New Roman" w:cs="Times New Roman"/>
          <w:sz w:val="24"/>
          <w:szCs w:val="24"/>
        </w:rPr>
        <w:t xml:space="preserve">Available at: </w:t>
      </w:r>
      <w:hyperlink r:id="rId21" w:history="1">
        <w:r w:rsidRPr="00BE3786">
          <w:rPr>
            <w:rStyle w:val="Hyperlink"/>
            <w:rFonts w:ascii="Times New Roman" w:hAnsi="Times New Roman" w:cs="Times New Roman"/>
            <w:sz w:val="24"/>
            <w:szCs w:val="24"/>
          </w:rPr>
          <w:t>https://www.flightsoffantasy.co.uk/-</w:t>
        </w:r>
      </w:hyperlink>
      <w:r w:rsidRPr="00BE3786">
        <w:rPr>
          <w:rFonts w:ascii="Times New Roman" w:hAnsi="Times New Roman" w:cs="Times New Roman"/>
          <w:sz w:val="24"/>
          <w:szCs w:val="24"/>
        </w:rPr>
        <w:t xml:space="preserve"> Accessible Roundabout </w:t>
      </w:r>
      <w:r w:rsidR="00641457" w:rsidRPr="00BE3786">
        <w:rPr>
          <w:rFonts w:ascii="Times New Roman" w:hAnsi="Times New Roman" w:cs="Times New Roman"/>
          <w:sz w:val="24"/>
          <w:szCs w:val="24"/>
        </w:rPr>
        <w:t>(Fig.</w:t>
      </w:r>
      <w:r w:rsidR="0001120A" w:rsidRPr="00BE3786">
        <w:rPr>
          <w:rFonts w:ascii="Times New Roman" w:hAnsi="Times New Roman" w:cs="Times New Roman"/>
          <w:sz w:val="24"/>
          <w:szCs w:val="24"/>
        </w:rPr>
        <w:t xml:space="preserve"> </w:t>
      </w:r>
      <w:r w:rsidR="00641457" w:rsidRPr="00BE3786">
        <w:rPr>
          <w:rFonts w:ascii="Times New Roman" w:hAnsi="Times New Roman" w:cs="Times New Roman"/>
          <w:sz w:val="24"/>
          <w:szCs w:val="24"/>
        </w:rPr>
        <w:t>8)</w:t>
      </w:r>
    </w:p>
    <w:p w14:paraId="09ACBCBB" w14:textId="42D0F779" w:rsidR="00A93B2E" w:rsidRDefault="00A93B2E" w:rsidP="008208D3"/>
    <w:p w14:paraId="65B2B6DE" w14:textId="4C24AEFE" w:rsidR="00A93B2E" w:rsidRDefault="00AE2C1B" w:rsidP="008208D3">
      <w:r>
        <w:rPr>
          <w:noProof/>
        </w:rPr>
        <w:drawing>
          <wp:inline distT="0" distB="0" distL="0" distR="0" wp14:anchorId="5757E77D" wp14:editId="5C43D6ED">
            <wp:extent cx="5250180" cy="3937635"/>
            <wp:effectExtent l="0" t="0" r="762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63916" cy="3947937"/>
                    </a:xfrm>
                    <a:prstGeom prst="rect">
                      <a:avLst/>
                    </a:prstGeom>
                    <a:noFill/>
                    <a:ln>
                      <a:noFill/>
                    </a:ln>
                  </pic:spPr>
                </pic:pic>
              </a:graphicData>
            </a:graphic>
          </wp:inline>
        </w:drawing>
      </w:r>
    </w:p>
    <w:p w14:paraId="365A3000" w14:textId="5C2D4234" w:rsidR="00CA3D24" w:rsidRPr="00BE3786" w:rsidRDefault="00231810" w:rsidP="008208D3">
      <w:pPr>
        <w:rPr>
          <w:rFonts w:ascii="Times New Roman" w:hAnsi="Times New Roman" w:cs="Times New Roman"/>
          <w:sz w:val="24"/>
          <w:szCs w:val="24"/>
        </w:rPr>
      </w:pPr>
      <w:r w:rsidRPr="00BE3786">
        <w:rPr>
          <w:rFonts w:ascii="Times New Roman" w:hAnsi="Times New Roman" w:cs="Times New Roman"/>
          <w:sz w:val="24"/>
          <w:szCs w:val="24"/>
        </w:rPr>
        <w:t xml:space="preserve">Available at: </w:t>
      </w:r>
      <w:hyperlink r:id="rId23" w:history="1">
        <w:r w:rsidRPr="00BE3786">
          <w:rPr>
            <w:rStyle w:val="Hyperlink"/>
            <w:rFonts w:ascii="Times New Roman" w:hAnsi="Times New Roman" w:cs="Times New Roman"/>
            <w:sz w:val="24"/>
            <w:szCs w:val="24"/>
          </w:rPr>
          <w:t>https://www.flightsoffantasy.co.uk/</w:t>
        </w:r>
      </w:hyperlink>
      <w:r w:rsidRPr="00BE3786">
        <w:rPr>
          <w:rFonts w:ascii="Times New Roman" w:hAnsi="Times New Roman" w:cs="Times New Roman"/>
          <w:sz w:val="24"/>
          <w:szCs w:val="24"/>
        </w:rPr>
        <w:t xml:space="preserve"> - Traditional Slider </w:t>
      </w:r>
      <w:r w:rsidR="00641457" w:rsidRPr="00BE3786">
        <w:rPr>
          <w:rFonts w:ascii="Times New Roman" w:hAnsi="Times New Roman" w:cs="Times New Roman"/>
          <w:sz w:val="24"/>
          <w:szCs w:val="24"/>
        </w:rPr>
        <w:t>(Fig.</w:t>
      </w:r>
      <w:r w:rsidR="0001120A" w:rsidRPr="00BE3786">
        <w:rPr>
          <w:rFonts w:ascii="Times New Roman" w:hAnsi="Times New Roman" w:cs="Times New Roman"/>
          <w:sz w:val="24"/>
          <w:szCs w:val="24"/>
        </w:rPr>
        <w:t xml:space="preserve"> 9)</w:t>
      </w:r>
    </w:p>
    <w:p w14:paraId="47C9CB01" w14:textId="77777777" w:rsidR="00CA3D24" w:rsidRDefault="00CA3D24" w:rsidP="008208D3"/>
    <w:p w14:paraId="485BA1E1" w14:textId="77777777" w:rsidR="00B83E99" w:rsidRDefault="00AE2C1B" w:rsidP="00B83E99">
      <w:r>
        <w:rPr>
          <w:noProof/>
        </w:rPr>
        <w:drawing>
          <wp:inline distT="0" distB="0" distL="0" distR="0" wp14:anchorId="4EEC6B55" wp14:editId="38F9BB67">
            <wp:extent cx="5171440" cy="38785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171837" cy="3878878"/>
                    </a:xfrm>
                    <a:prstGeom prst="rect">
                      <a:avLst/>
                    </a:prstGeom>
                    <a:noFill/>
                    <a:ln>
                      <a:noFill/>
                    </a:ln>
                  </pic:spPr>
                </pic:pic>
              </a:graphicData>
            </a:graphic>
          </wp:inline>
        </w:drawing>
      </w:r>
      <w:r w:rsidR="00B83E99" w:rsidRPr="00B83E99">
        <w:t xml:space="preserve"> </w:t>
      </w:r>
    </w:p>
    <w:p w14:paraId="0FD8551E" w14:textId="41946D85" w:rsidR="001C38BC" w:rsidRDefault="00231810" w:rsidP="00413DDD">
      <w:pPr>
        <w:rPr>
          <w:rFonts w:ascii="Times New Roman" w:hAnsi="Times New Roman" w:cs="Times New Roman"/>
          <w:sz w:val="24"/>
          <w:szCs w:val="24"/>
        </w:rPr>
      </w:pPr>
      <w:r w:rsidRPr="00BE3786">
        <w:rPr>
          <w:rFonts w:ascii="Times New Roman" w:hAnsi="Times New Roman" w:cs="Times New Roman"/>
          <w:sz w:val="24"/>
          <w:szCs w:val="24"/>
        </w:rPr>
        <w:t xml:space="preserve">Available at: </w:t>
      </w:r>
      <w:hyperlink r:id="rId25" w:history="1">
        <w:r w:rsidRPr="00BE3786">
          <w:rPr>
            <w:rStyle w:val="Hyperlink"/>
            <w:rFonts w:ascii="Times New Roman" w:hAnsi="Times New Roman" w:cs="Times New Roman"/>
            <w:sz w:val="24"/>
            <w:szCs w:val="24"/>
          </w:rPr>
          <w:t>https://www.flightsoffantasy.co.uk/</w:t>
        </w:r>
      </w:hyperlink>
      <w:r w:rsidR="0001120A" w:rsidRPr="00BE3786">
        <w:rPr>
          <w:rFonts w:ascii="Times New Roman" w:hAnsi="Times New Roman" w:cs="Times New Roman"/>
          <w:sz w:val="24"/>
          <w:szCs w:val="24"/>
        </w:rPr>
        <w:t xml:space="preserve"> </w:t>
      </w:r>
      <w:r w:rsidRPr="00BE3786">
        <w:rPr>
          <w:rFonts w:ascii="Times New Roman" w:hAnsi="Times New Roman" w:cs="Times New Roman"/>
          <w:sz w:val="24"/>
          <w:szCs w:val="24"/>
        </w:rPr>
        <w:t xml:space="preserve">- Traditional Swing </w:t>
      </w:r>
      <w:r w:rsidR="0001120A" w:rsidRPr="00BE3786">
        <w:rPr>
          <w:rFonts w:ascii="Times New Roman" w:hAnsi="Times New Roman" w:cs="Times New Roman"/>
          <w:sz w:val="24"/>
          <w:szCs w:val="24"/>
        </w:rPr>
        <w:t>(Fig 10</w:t>
      </w:r>
      <w:r w:rsidR="001C38BC">
        <w:rPr>
          <w:rFonts w:ascii="Times New Roman" w:hAnsi="Times New Roman" w:cs="Times New Roman"/>
          <w:sz w:val="24"/>
          <w:szCs w:val="24"/>
        </w:rPr>
        <w:t xml:space="preserve">) </w:t>
      </w:r>
    </w:p>
    <w:p w14:paraId="763A5CE2" w14:textId="380A3493" w:rsidR="005244AF" w:rsidRDefault="005244AF" w:rsidP="00413DDD">
      <w:pPr>
        <w:rPr>
          <w:rFonts w:ascii="Times New Roman" w:hAnsi="Times New Roman" w:cs="Times New Roman"/>
          <w:sz w:val="24"/>
          <w:szCs w:val="24"/>
        </w:rPr>
      </w:pPr>
    </w:p>
    <w:p w14:paraId="7A8FC995" w14:textId="793565B1" w:rsidR="005244AF" w:rsidRDefault="005244AF" w:rsidP="00413DDD">
      <w:pPr>
        <w:rPr>
          <w:rFonts w:ascii="Times New Roman" w:hAnsi="Times New Roman" w:cs="Times New Roman"/>
          <w:sz w:val="24"/>
          <w:szCs w:val="24"/>
        </w:rPr>
      </w:pPr>
    </w:p>
    <w:p w14:paraId="108B2E37" w14:textId="4678B1A5" w:rsidR="005244AF" w:rsidRDefault="005244AF" w:rsidP="00413DDD">
      <w:pPr>
        <w:rPr>
          <w:rFonts w:ascii="Times New Roman" w:hAnsi="Times New Roman" w:cs="Times New Roman"/>
          <w:sz w:val="24"/>
          <w:szCs w:val="24"/>
        </w:rPr>
      </w:pPr>
    </w:p>
    <w:p w14:paraId="1F43F397" w14:textId="0CE4A9DF" w:rsidR="005244AF" w:rsidRDefault="005244AF" w:rsidP="00413DDD">
      <w:pPr>
        <w:rPr>
          <w:rFonts w:ascii="Times New Roman" w:hAnsi="Times New Roman" w:cs="Times New Roman"/>
          <w:sz w:val="24"/>
          <w:szCs w:val="24"/>
        </w:rPr>
      </w:pPr>
    </w:p>
    <w:p w14:paraId="3B558476" w14:textId="5AC78266" w:rsidR="005244AF" w:rsidRDefault="005244AF" w:rsidP="00413DDD">
      <w:pPr>
        <w:rPr>
          <w:rFonts w:ascii="Times New Roman" w:hAnsi="Times New Roman" w:cs="Times New Roman"/>
          <w:sz w:val="24"/>
          <w:szCs w:val="24"/>
        </w:rPr>
      </w:pPr>
    </w:p>
    <w:p w14:paraId="32E27399" w14:textId="347987AE" w:rsidR="005244AF" w:rsidRDefault="005244AF" w:rsidP="00413DDD">
      <w:pPr>
        <w:rPr>
          <w:rFonts w:ascii="Times New Roman" w:hAnsi="Times New Roman" w:cs="Times New Roman"/>
          <w:sz w:val="24"/>
          <w:szCs w:val="24"/>
        </w:rPr>
      </w:pPr>
    </w:p>
    <w:p w14:paraId="3556E28C" w14:textId="613DE182" w:rsidR="005244AF" w:rsidRDefault="005244AF" w:rsidP="00413DDD">
      <w:pPr>
        <w:rPr>
          <w:rFonts w:ascii="Times New Roman" w:hAnsi="Times New Roman" w:cs="Times New Roman"/>
          <w:sz w:val="24"/>
          <w:szCs w:val="24"/>
        </w:rPr>
      </w:pPr>
    </w:p>
    <w:p w14:paraId="1E013177" w14:textId="2ED351A9" w:rsidR="005244AF" w:rsidRDefault="005244AF" w:rsidP="00413DDD">
      <w:pPr>
        <w:rPr>
          <w:rFonts w:ascii="Times New Roman" w:hAnsi="Times New Roman" w:cs="Times New Roman"/>
          <w:sz w:val="24"/>
          <w:szCs w:val="24"/>
        </w:rPr>
      </w:pPr>
    </w:p>
    <w:p w14:paraId="7BF09968" w14:textId="583A22E4" w:rsidR="005244AF" w:rsidRDefault="005244AF" w:rsidP="00413DDD">
      <w:pPr>
        <w:rPr>
          <w:rFonts w:ascii="Times New Roman" w:hAnsi="Times New Roman" w:cs="Times New Roman"/>
          <w:sz w:val="24"/>
          <w:szCs w:val="24"/>
        </w:rPr>
      </w:pPr>
    </w:p>
    <w:p w14:paraId="49596543" w14:textId="058E8C6B" w:rsidR="005244AF" w:rsidRDefault="005244AF" w:rsidP="00413DDD">
      <w:pPr>
        <w:rPr>
          <w:rFonts w:ascii="Times New Roman" w:hAnsi="Times New Roman" w:cs="Times New Roman"/>
          <w:sz w:val="24"/>
          <w:szCs w:val="24"/>
        </w:rPr>
      </w:pPr>
    </w:p>
    <w:p w14:paraId="48AD8684" w14:textId="440E3EC9" w:rsidR="005244AF" w:rsidRDefault="005244AF" w:rsidP="00413DDD">
      <w:pPr>
        <w:rPr>
          <w:rFonts w:ascii="Times New Roman" w:hAnsi="Times New Roman" w:cs="Times New Roman"/>
          <w:sz w:val="24"/>
          <w:szCs w:val="24"/>
        </w:rPr>
      </w:pPr>
    </w:p>
    <w:p w14:paraId="718B6DC6" w14:textId="0CFF2D15" w:rsidR="005244AF" w:rsidRDefault="005244AF" w:rsidP="00413DDD">
      <w:pPr>
        <w:rPr>
          <w:rFonts w:ascii="Times New Roman" w:hAnsi="Times New Roman" w:cs="Times New Roman"/>
          <w:sz w:val="24"/>
          <w:szCs w:val="24"/>
        </w:rPr>
      </w:pPr>
    </w:p>
    <w:p w14:paraId="347144B0" w14:textId="7864E768" w:rsidR="005244AF" w:rsidRDefault="005244AF" w:rsidP="00413DDD">
      <w:pPr>
        <w:rPr>
          <w:rFonts w:ascii="Times New Roman" w:hAnsi="Times New Roman" w:cs="Times New Roman"/>
          <w:sz w:val="24"/>
          <w:szCs w:val="24"/>
        </w:rPr>
      </w:pPr>
    </w:p>
    <w:p w14:paraId="520E67F5" w14:textId="0DB7007E" w:rsidR="005244AF" w:rsidRDefault="005244AF" w:rsidP="00413DDD">
      <w:pPr>
        <w:rPr>
          <w:rFonts w:ascii="Times New Roman" w:hAnsi="Times New Roman" w:cs="Times New Roman"/>
          <w:sz w:val="24"/>
          <w:szCs w:val="24"/>
        </w:rPr>
      </w:pPr>
    </w:p>
    <w:p w14:paraId="409A971F" w14:textId="05A466B1" w:rsidR="005244AF" w:rsidRDefault="005244AF" w:rsidP="00413DDD">
      <w:pPr>
        <w:rPr>
          <w:rFonts w:ascii="Times New Roman" w:hAnsi="Times New Roman" w:cs="Times New Roman"/>
          <w:sz w:val="24"/>
          <w:szCs w:val="24"/>
        </w:rPr>
      </w:pPr>
    </w:p>
    <w:p w14:paraId="0F045365" w14:textId="77777777" w:rsidR="005244AF" w:rsidRPr="005244AF" w:rsidRDefault="005244AF" w:rsidP="00413DDD">
      <w:pPr>
        <w:rPr>
          <w:rFonts w:ascii="Times New Roman" w:hAnsi="Times New Roman" w:cs="Times New Roman"/>
          <w:sz w:val="28"/>
          <w:szCs w:val="28"/>
        </w:rPr>
      </w:pPr>
    </w:p>
    <w:p w14:paraId="377EA63A" w14:textId="77777777" w:rsidR="00D6440C" w:rsidRPr="005244AF" w:rsidRDefault="00D6440C" w:rsidP="00D6440C">
      <w:pPr>
        <w:rPr>
          <w:rFonts w:ascii="Times New Roman" w:hAnsi="Times New Roman" w:cs="Times New Roman"/>
          <w:sz w:val="28"/>
          <w:szCs w:val="28"/>
        </w:rPr>
      </w:pPr>
      <w:r w:rsidRPr="005244AF">
        <w:rPr>
          <w:rFonts w:ascii="Times New Roman" w:hAnsi="Times New Roman" w:cs="Times New Roman"/>
          <w:b/>
          <w:bCs/>
          <w:sz w:val="28"/>
          <w:szCs w:val="28"/>
        </w:rPr>
        <w:t>5. Reference</w:t>
      </w:r>
    </w:p>
    <w:p w14:paraId="10BBD3AB" w14:textId="77777777" w:rsidR="00D6440C" w:rsidRDefault="00D6440C" w:rsidP="00D6440C"/>
    <w:sdt>
      <w:sdtPr>
        <w:rPr>
          <w:rFonts w:asciiTheme="minorHAnsi" w:eastAsiaTheme="minorHAnsi" w:hAnsiTheme="minorHAnsi" w:cstheme="minorBidi"/>
          <w:color w:val="auto"/>
          <w:sz w:val="22"/>
          <w:szCs w:val="22"/>
          <w:lang w:val="en-GB"/>
        </w:rPr>
        <w:id w:val="1078559035"/>
        <w:docPartObj>
          <w:docPartGallery w:val="Bibliographies"/>
          <w:docPartUnique/>
        </w:docPartObj>
      </w:sdtPr>
      <w:sdtEndPr/>
      <w:sdtContent>
        <w:p w14:paraId="10B3FD5F" w14:textId="77777777" w:rsidR="00D6440C" w:rsidRDefault="00D6440C" w:rsidP="00D6440C">
          <w:pPr>
            <w:pStyle w:val="Heading1"/>
          </w:pPr>
        </w:p>
        <w:sdt>
          <w:sdtPr>
            <w:id w:val="-573587230"/>
            <w:bibliography/>
          </w:sdtPr>
          <w:sdtEndPr/>
          <w:sdtContent>
            <w:p w14:paraId="640BEC78" w14:textId="77777777" w:rsidR="00D6440C" w:rsidRDefault="00D6440C" w:rsidP="00D6440C">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w:t>
              </w:r>
              <w:r>
                <w:rPr>
                  <w:i/>
                  <w:iCs/>
                  <w:noProof/>
                  <w:lang w:val="en-US"/>
                </w:rPr>
                <w:t xml:space="preserve">Flights of Fantasy. </w:t>
              </w:r>
              <w:r>
                <w:rPr>
                  <w:noProof/>
                  <w:lang w:val="en-US"/>
                </w:rPr>
                <w:t xml:space="preserve">[Online] </w:t>
              </w:r>
              <w:r>
                <w:rPr>
                  <w:noProof/>
                  <w:lang w:val="en-US"/>
                </w:rPr>
                <w:br/>
                <w:t xml:space="preserve">Available </w:t>
              </w:r>
              <w:r w:rsidRPr="00962CB2">
                <w:rPr>
                  <w:rFonts w:ascii="Times New Roman" w:hAnsi="Times New Roman" w:cs="Times New Roman"/>
                  <w:noProof/>
                  <w:sz w:val="24"/>
                  <w:szCs w:val="24"/>
                  <w:lang w:val="en-US"/>
                </w:rPr>
                <w:t>at</w:t>
              </w:r>
              <w:r>
                <w:rPr>
                  <w:noProof/>
                  <w:lang w:val="en-US"/>
                </w:rPr>
                <w:t xml:space="preserve">: </w:t>
              </w:r>
              <w:r w:rsidRPr="006F0504">
                <w:rPr>
                  <w:noProof/>
                  <w:lang w:val="en-US"/>
                </w:rPr>
                <w:t>https://www.flightsoffantasy.co.uk/</w:t>
              </w:r>
              <w:r>
                <w:rPr>
                  <w:noProof/>
                  <w:lang w:val="en-US"/>
                </w:rPr>
                <w:br/>
                <w:t>(Accessed 26</w:t>
              </w:r>
              <w:r w:rsidRPr="00DD6150">
                <w:rPr>
                  <w:noProof/>
                  <w:vertAlign w:val="superscript"/>
                  <w:lang w:val="en-US"/>
                </w:rPr>
                <w:t>th</w:t>
              </w:r>
              <w:r>
                <w:rPr>
                  <w:noProof/>
                  <w:lang w:val="en-US"/>
                </w:rPr>
                <w:t xml:space="preserve"> March 2022).</w:t>
              </w:r>
            </w:p>
            <w:p w14:paraId="387B91F5" w14:textId="77777777" w:rsidR="00D6440C" w:rsidRDefault="00D6440C" w:rsidP="00D6440C">
              <w:pPr>
                <w:pStyle w:val="Bibliography"/>
                <w:rPr>
                  <w:noProof/>
                  <w:lang w:val="en-US"/>
                </w:rPr>
              </w:pPr>
              <w:r>
                <w:rPr>
                  <w:noProof/>
                  <w:lang w:val="en-US"/>
                </w:rPr>
                <w:t xml:space="preserve">Anon., n.d. </w:t>
              </w:r>
              <w:r w:rsidRPr="00962CB2">
                <w:rPr>
                  <w:rFonts w:ascii="Times New Roman" w:hAnsi="Times New Roman" w:cs="Times New Roman"/>
                  <w:i/>
                  <w:iCs/>
                  <w:noProof/>
                  <w:sz w:val="24"/>
                  <w:szCs w:val="24"/>
                  <w:lang w:val="en-US"/>
                </w:rPr>
                <w:t>Friends</w:t>
              </w:r>
              <w:r>
                <w:rPr>
                  <w:i/>
                  <w:iCs/>
                  <w:noProof/>
                  <w:lang w:val="en-US"/>
                </w:rPr>
                <w:t xml:space="preserve"> of Addiscombe railway park. </w:t>
              </w:r>
              <w:r>
                <w:rPr>
                  <w:noProof/>
                  <w:lang w:val="en-US"/>
                </w:rPr>
                <w:t xml:space="preserve">[Online] </w:t>
              </w:r>
              <w:r>
                <w:rPr>
                  <w:noProof/>
                  <w:lang w:val="en-US"/>
                </w:rPr>
                <w:br/>
                <w:t xml:space="preserve">Available at: </w:t>
              </w:r>
              <w:r w:rsidRPr="006F0504">
                <w:rPr>
                  <w:noProof/>
                  <w:lang w:val="en-US"/>
                </w:rPr>
                <w:t>http://park.addiscombe.net/</w:t>
              </w:r>
              <w:r>
                <w:rPr>
                  <w:noProof/>
                  <w:lang w:val="en-US"/>
                </w:rPr>
                <w:br/>
                <w:t>(Accessed 26</w:t>
              </w:r>
              <w:r w:rsidRPr="00DD6150">
                <w:rPr>
                  <w:noProof/>
                  <w:vertAlign w:val="superscript"/>
                  <w:lang w:val="en-US"/>
                </w:rPr>
                <w:t>th</w:t>
              </w:r>
              <w:r>
                <w:rPr>
                  <w:noProof/>
                  <w:lang w:val="en-US"/>
                </w:rPr>
                <w:t xml:space="preserve">  March 2022).</w:t>
              </w:r>
            </w:p>
            <w:p w14:paraId="779B4016" w14:textId="77777777" w:rsidR="00D6440C" w:rsidRPr="00290D95" w:rsidRDefault="00D6440C" w:rsidP="00D6440C">
              <w:r>
                <w:rPr>
                  <w:rFonts w:ascii="Arial" w:hAnsi="Arial" w:cs="Arial"/>
                  <w:color w:val="222222"/>
                  <w:sz w:val="20"/>
                  <w:szCs w:val="20"/>
                  <w:shd w:val="clear" w:color="auto" w:fill="FFFFFF"/>
                </w:rPr>
                <w:t>Bindl, U.K. and Parker, S.K., 2011. Proactive work behaviour: Forward-thinking and change-oriented action in organizations. In </w:t>
              </w:r>
              <w:r>
                <w:rPr>
                  <w:rFonts w:ascii="Arial" w:hAnsi="Arial" w:cs="Arial"/>
                  <w:i/>
                  <w:iCs/>
                  <w:color w:val="222222"/>
                  <w:sz w:val="20"/>
                  <w:szCs w:val="20"/>
                  <w:shd w:val="clear" w:color="auto" w:fill="FFFFFF"/>
                </w:rPr>
                <w:t xml:space="preserve">APA handbook of industrial and organizational psychology, Vol 2: Selecting and developing </w:t>
              </w:r>
              <w:r w:rsidRPr="00962CB2">
                <w:rPr>
                  <w:rFonts w:cstheme="minorHAnsi"/>
                  <w:i/>
                  <w:iCs/>
                  <w:color w:val="222222"/>
                  <w:shd w:val="clear" w:color="auto" w:fill="FFFFFF"/>
                </w:rPr>
                <w:t>members</w:t>
              </w:r>
              <w:r>
                <w:rPr>
                  <w:rFonts w:ascii="Arial" w:hAnsi="Arial" w:cs="Arial"/>
                  <w:i/>
                  <w:iCs/>
                  <w:color w:val="222222"/>
                  <w:sz w:val="20"/>
                  <w:szCs w:val="20"/>
                  <w:shd w:val="clear" w:color="auto" w:fill="FFFFFF"/>
                </w:rPr>
                <w:t xml:space="preserve"> for the organization.</w:t>
              </w:r>
              <w:r>
                <w:rPr>
                  <w:rFonts w:ascii="Arial" w:hAnsi="Arial" w:cs="Arial"/>
                  <w:color w:val="222222"/>
                  <w:sz w:val="20"/>
                  <w:szCs w:val="20"/>
                  <w:shd w:val="clear" w:color="auto" w:fill="FFFFFF"/>
                </w:rPr>
                <w:t> (pp. 567-598). American Psychological Association.</w:t>
              </w:r>
            </w:p>
            <w:p w14:paraId="19F69543" w14:textId="77777777" w:rsidR="00D6440C" w:rsidRDefault="00D6440C" w:rsidP="00D6440C">
              <w:pPr>
                <w:pStyle w:val="Bibliography"/>
                <w:rPr>
                  <w:noProof/>
                  <w:lang w:val="en-US"/>
                </w:rPr>
              </w:pPr>
              <w:r>
                <w:rPr>
                  <w:noProof/>
                  <w:lang w:val="en-US"/>
                </w:rPr>
                <w:t xml:space="preserve">Birmingham City Council, 2014. </w:t>
              </w:r>
              <w:r>
                <w:rPr>
                  <w:i/>
                  <w:iCs/>
                  <w:noProof/>
                  <w:lang w:val="en-US"/>
                </w:rPr>
                <w:t xml:space="preserve">Citizen Engagement, </w:t>
              </w:r>
              <w:r>
                <w:rPr>
                  <w:noProof/>
                  <w:lang w:val="en-US"/>
                </w:rPr>
                <w:t>Birmingham: s.n.</w:t>
              </w:r>
            </w:p>
            <w:p w14:paraId="23C8FC31" w14:textId="77777777" w:rsidR="00D6440C" w:rsidRDefault="00D6440C" w:rsidP="00D6440C">
              <w:pPr>
                <w:pStyle w:val="Bibliography"/>
                <w:rPr>
                  <w:noProof/>
                  <w:lang w:val="en-US"/>
                </w:rPr>
              </w:pPr>
              <w:r>
                <w:rPr>
                  <w:noProof/>
                  <w:lang w:val="en-US"/>
                </w:rPr>
                <w:t xml:space="preserve">Graham, D., 2006. </w:t>
              </w:r>
              <w:r>
                <w:rPr>
                  <w:i/>
                  <w:iCs/>
                  <w:noProof/>
                  <w:lang w:val="en-US"/>
                </w:rPr>
                <w:t xml:space="preserve">Community and everyday life. </w:t>
              </w:r>
              <w:r>
                <w:rPr>
                  <w:noProof/>
                  <w:lang w:val="en-US"/>
                </w:rPr>
                <w:t>London: Routledge.</w:t>
              </w:r>
            </w:p>
            <w:p w14:paraId="707F96E6" w14:textId="77777777" w:rsidR="00D6440C" w:rsidRDefault="00D6440C" w:rsidP="00D6440C">
              <w:r>
                <w:rPr>
                  <w:rFonts w:ascii="Arial" w:hAnsi="Arial" w:cs="Arial"/>
                  <w:color w:val="222222"/>
                  <w:sz w:val="20"/>
                  <w:szCs w:val="20"/>
                  <w:shd w:val="clear" w:color="auto" w:fill="FFFFFF"/>
                </w:rPr>
                <w:t>Mitchell, J., Cooke, P., Baral, S., Bull, N., Stones, C., Tsekleves, E., Verdezoto, N., Arjyal, A., Giri, R., Shrestha, A. and King, R., 2019. The values and principles underpinning the community engagement approach to tackling antimicrobial resistance (AMR). </w:t>
              </w:r>
              <w:r>
                <w:rPr>
                  <w:rFonts w:ascii="Arial" w:hAnsi="Arial" w:cs="Arial"/>
                  <w:i/>
                  <w:iCs/>
                  <w:color w:val="222222"/>
                  <w:sz w:val="20"/>
                  <w:szCs w:val="20"/>
                  <w:shd w:val="clear" w:color="auto" w:fill="FFFFFF"/>
                </w:rPr>
                <w:t>Global Health Action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(sup1), p.1837484.</w:t>
              </w:r>
            </w:p>
            <w:p w14:paraId="69CCF11C" w14:textId="77777777" w:rsidR="00D6440C" w:rsidRDefault="00D6440C" w:rsidP="00D6440C">
              <w:pPr>
                <w:pStyle w:val="Bibliography"/>
                <w:rPr>
                  <w:noProof/>
                  <w:lang w:val="en-US"/>
                </w:rPr>
              </w:pPr>
              <w:r>
                <w:rPr>
                  <w:noProof/>
                  <w:lang w:val="en-US"/>
                </w:rPr>
                <w:t xml:space="preserve">Ogden CL, L. M. M., 2010. </w:t>
              </w:r>
              <w:r>
                <w:rPr>
                  <w:i/>
                  <w:iCs/>
                  <w:noProof/>
                  <w:lang w:val="en-US"/>
                </w:rPr>
                <w:t xml:space="preserve">Obesity and socioeconomic status in children and adolescents, </w:t>
              </w:r>
              <w:r>
                <w:rPr>
                  <w:noProof/>
                  <w:lang w:val="en-US"/>
                </w:rPr>
                <w:t>Hyattsvile: National Center of Health Statistics.</w:t>
              </w:r>
            </w:p>
            <w:p w14:paraId="764AAD3D" w14:textId="77777777" w:rsidR="00D6440C" w:rsidRDefault="00D6440C" w:rsidP="00D6440C">
              <w:r>
                <w:t xml:space="preserve">PMI. (2013). </w:t>
              </w:r>
              <w:r w:rsidRPr="0047697E">
                <w:rPr>
                  <w:i/>
                  <w:iCs/>
                </w:rPr>
                <w:t>A Guide to the Project Management Body of Knowledge (PMBOK Guide).</w:t>
              </w:r>
              <w:r>
                <w:t xml:space="preserve"> Fifth Edition. Pennsylvania: Project Management Institute</w:t>
              </w:r>
            </w:p>
            <w:p w14:paraId="29E4F6D8" w14:textId="77777777" w:rsidR="00D6440C" w:rsidRDefault="00D6440C" w:rsidP="00D6440C">
              <w:pPr>
                <w:pStyle w:val="Bibliography"/>
                <w:rPr>
                  <w:noProof/>
                  <w:lang w:val="en-US"/>
                </w:rPr>
              </w:pPr>
              <w:r>
                <w:rPr>
                  <w:noProof/>
                  <w:lang w:val="en-US"/>
                </w:rPr>
                <w:t xml:space="preserve">Sage Journals, 2009. </w:t>
              </w:r>
              <w:r>
                <w:rPr>
                  <w:i/>
                  <w:iCs/>
                  <w:noProof/>
                  <w:lang w:val="en-US"/>
                </w:rPr>
                <w:t xml:space="preserve">The 2008 Physical Activity Guidelines for Americans: Implications for Clinical and Public Health Practice. </w:t>
              </w:r>
              <w:r>
                <w:rPr>
                  <w:noProof/>
                  <w:lang w:val="en-US"/>
                </w:rPr>
                <w:t xml:space="preserve">[Online] </w:t>
              </w:r>
              <w:r>
                <w:rPr>
                  <w:noProof/>
                  <w:lang w:val="en-US"/>
                </w:rPr>
                <w:br/>
                <w:t xml:space="preserve">Available at: </w:t>
              </w:r>
              <w:r w:rsidRPr="006F0504">
                <w:rPr>
                  <w:noProof/>
                  <w:lang w:val="en-US"/>
                </w:rPr>
                <w:t>https://journals.sagepub.com/doi/abs/10.1177/1559827609353300</w:t>
              </w:r>
              <w:r>
                <w:rPr>
                  <w:noProof/>
                  <w:lang w:val="en-US"/>
                </w:rPr>
                <w:br/>
                <w:t>(Accessed 22</w:t>
              </w:r>
              <w:r w:rsidRPr="00DD6150">
                <w:rPr>
                  <w:noProof/>
                  <w:vertAlign w:val="superscript"/>
                  <w:lang w:val="en-US"/>
                </w:rPr>
                <w:t>nd</w:t>
              </w:r>
              <w:r>
                <w:rPr>
                  <w:noProof/>
                  <w:lang w:val="en-US"/>
                </w:rPr>
                <w:t xml:space="preserve"> March 2022).</w:t>
              </w:r>
            </w:p>
            <w:p w14:paraId="4FDE95B5" w14:textId="77777777" w:rsidR="00D6440C" w:rsidRDefault="00D6440C" w:rsidP="00D6440C">
              <w:pPr>
                <w:pStyle w:val="Bibliography"/>
                <w:rPr>
                  <w:noProof/>
                  <w:lang w:val="en-US"/>
                </w:rPr>
              </w:pPr>
              <w:r>
                <w:rPr>
                  <w:noProof/>
                  <w:lang w:val="en-US"/>
                </w:rPr>
                <w:t xml:space="preserve">Tahri, H., 2015. Designing a Project Management Integrated System. </w:t>
              </w:r>
              <w:r>
                <w:rPr>
                  <w:i/>
                  <w:iCs/>
                  <w:noProof/>
                  <w:lang w:val="en-US"/>
                </w:rPr>
                <w:t xml:space="preserve">Information Management and Business Review, </w:t>
              </w:r>
              <w:r>
                <w:rPr>
                  <w:noProof/>
                  <w:lang w:val="en-US"/>
                </w:rPr>
                <w:t>7(6), pp. 6-10.</w:t>
              </w:r>
            </w:p>
            <w:p w14:paraId="29222768" w14:textId="77777777" w:rsidR="00D6440C" w:rsidRDefault="00D6440C" w:rsidP="00D6440C">
              <w:pPr>
                <w:pStyle w:val="Bibliography"/>
                <w:rPr>
                  <w:noProof/>
                  <w:lang w:val="en-US"/>
                </w:rPr>
              </w:pPr>
              <w:r>
                <w:rPr>
                  <w:noProof/>
                  <w:lang w:val="en-US"/>
                </w:rPr>
                <w:t xml:space="preserve">Trimming, P., n.d. </w:t>
              </w:r>
              <w:r>
                <w:rPr>
                  <w:i/>
                  <w:iCs/>
                  <w:noProof/>
                  <w:lang w:val="en-US"/>
                </w:rPr>
                <w:t xml:space="preserve">Geograph. </w:t>
              </w:r>
              <w:r>
                <w:rPr>
                  <w:noProof/>
                  <w:lang w:val="en-US"/>
                </w:rPr>
                <w:t xml:space="preserve">[Online] </w:t>
              </w:r>
              <w:r>
                <w:rPr>
                  <w:noProof/>
                  <w:lang w:val="en-US"/>
                </w:rPr>
                <w:br/>
                <w:t xml:space="preserve">Available at: </w:t>
              </w:r>
              <w:r w:rsidRPr="006F0504">
                <w:rPr>
                  <w:noProof/>
                  <w:lang w:val="en-US"/>
                </w:rPr>
                <w:t>https://www.geograph.org.uk/photo/6441210</w:t>
              </w:r>
              <w:r>
                <w:rPr>
                  <w:noProof/>
                  <w:lang w:val="en-US"/>
                </w:rPr>
                <w:br/>
                <w:t>(Accessed 26</w:t>
              </w:r>
              <w:r w:rsidRPr="00DD6150">
                <w:rPr>
                  <w:noProof/>
                  <w:vertAlign w:val="superscript"/>
                  <w:lang w:val="en-US"/>
                </w:rPr>
                <w:t>th</w:t>
              </w:r>
              <w:r>
                <w:rPr>
                  <w:noProof/>
                  <w:lang w:val="en-US"/>
                </w:rPr>
                <w:t xml:space="preserve"> March 2022).</w:t>
              </w:r>
            </w:p>
            <w:p w14:paraId="1E4E94C7" w14:textId="77777777" w:rsidR="00D6440C" w:rsidRDefault="00D6440C" w:rsidP="00D6440C">
              <w:pPr>
                <w:pStyle w:val="Bibliography"/>
                <w:rPr>
                  <w:noProof/>
                  <w:lang w:val="en-US"/>
                </w:rPr>
              </w:pPr>
              <w:r>
                <w:rPr>
                  <w:noProof/>
                  <w:lang w:val="en-US"/>
                </w:rPr>
                <w:t xml:space="preserve">Trimming, P., n.d. </w:t>
              </w:r>
              <w:r>
                <w:rPr>
                  <w:i/>
                  <w:iCs/>
                  <w:noProof/>
                  <w:lang w:val="en-US"/>
                </w:rPr>
                <w:t xml:space="preserve">Geograph. </w:t>
              </w:r>
              <w:r>
                <w:rPr>
                  <w:noProof/>
                  <w:lang w:val="en-US"/>
                </w:rPr>
                <w:t xml:space="preserve">[Online] </w:t>
              </w:r>
              <w:r>
                <w:rPr>
                  <w:noProof/>
                  <w:lang w:val="en-US"/>
                </w:rPr>
                <w:br/>
                <w:t xml:space="preserve">Available at: </w:t>
              </w:r>
              <w:r w:rsidRPr="006F0504">
                <w:rPr>
                  <w:noProof/>
                  <w:lang w:val="en-US"/>
                </w:rPr>
                <w:t>https://www.geograph.org.uk/photo/6441205</w:t>
              </w:r>
              <w:r>
                <w:rPr>
                  <w:noProof/>
                  <w:lang w:val="en-US"/>
                </w:rPr>
                <w:br/>
                <w:t>(Accessed 26</w:t>
              </w:r>
              <w:r w:rsidRPr="00DD6150">
                <w:rPr>
                  <w:noProof/>
                  <w:vertAlign w:val="superscript"/>
                  <w:lang w:val="en-US"/>
                </w:rPr>
                <w:t>th</w:t>
              </w:r>
              <w:r>
                <w:rPr>
                  <w:noProof/>
                  <w:lang w:val="en-US"/>
                </w:rPr>
                <w:t xml:space="preserve"> March 2022).</w:t>
              </w:r>
            </w:p>
            <w:p w14:paraId="47AE6185" w14:textId="77777777" w:rsidR="00D6440C" w:rsidRDefault="00D6440C" w:rsidP="00D6440C">
              <w:pPr>
                <w:pStyle w:val="Bibliography"/>
                <w:rPr>
                  <w:noProof/>
                  <w:lang w:val="en-US"/>
                </w:rPr>
              </w:pPr>
              <w:r>
                <w:rPr>
                  <w:noProof/>
                  <w:lang w:val="en-US"/>
                </w:rPr>
                <w:t xml:space="preserve">Wicksteed, 2008. </w:t>
              </w:r>
              <w:r>
                <w:rPr>
                  <w:i/>
                  <w:iCs/>
                  <w:noProof/>
                  <w:lang w:val="en-US"/>
                </w:rPr>
                <w:t xml:space="preserve">WicksteedPlayStandards. </w:t>
              </w:r>
              <w:r>
                <w:rPr>
                  <w:noProof/>
                  <w:lang w:val="en-US"/>
                </w:rPr>
                <w:t xml:space="preserve">[Online] </w:t>
              </w:r>
              <w:r>
                <w:rPr>
                  <w:noProof/>
                  <w:lang w:val="en-US"/>
                </w:rPr>
                <w:br/>
                <w:t xml:space="preserve">Available at: </w:t>
              </w:r>
              <w:r w:rsidRPr="006F0504">
                <w:rPr>
                  <w:noProof/>
                  <w:lang w:val="en-US"/>
                </w:rPr>
                <w:t>https://www.cpa-horticulture.co.uk/download/WicksteedPlayStandards.pdf</w:t>
              </w:r>
              <w:r>
                <w:rPr>
                  <w:noProof/>
                  <w:lang w:val="en-US"/>
                </w:rPr>
                <w:br/>
                <w:t>(Accessed 1</w:t>
              </w:r>
              <w:r w:rsidRPr="00DD6150">
                <w:rPr>
                  <w:noProof/>
                  <w:vertAlign w:val="superscript"/>
                  <w:lang w:val="en-US"/>
                </w:rPr>
                <w:t>st</w:t>
              </w:r>
              <w:r>
                <w:rPr>
                  <w:noProof/>
                  <w:lang w:val="en-US"/>
                </w:rPr>
                <w:t xml:space="preserve"> April 2022).</w:t>
              </w:r>
            </w:p>
            <w:p w14:paraId="5C5591CA" w14:textId="07E0133F" w:rsidR="00290D95" w:rsidRDefault="00D6440C" w:rsidP="00D6440C">
              <w:r>
                <w:rPr>
                  <w:b/>
                  <w:bCs/>
                  <w:noProof/>
                </w:rPr>
                <w:fldChar w:fldCharType="end"/>
              </w:r>
            </w:p>
          </w:sdtContent>
        </w:sdt>
      </w:sdtContent>
    </w:sdt>
    <w:p w14:paraId="7C782252" w14:textId="069D1D44" w:rsidR="005F01A9" w:rsidRDefault="005F01A9"/>
    <w:sectPr w:rsidR="005F01A9" w:rsidSect="00F762EC">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89E23" w14:textId="77777777" w:rsidR="004C3275" w:rsidRDefault="004C3275" w:rsidP="003C5F53">
      <w:pPr>
        <w:spacing w:after="0" w:line="240" w:lineRule="auto"/>
      </w:pPr>
      <w:r>
        <w:separator/>
      </w:r>
    </w:p>
  </w:endnote>
  <w:endnote w:type="continuationSeparator" w:id="0">
    <w:p w14:paraId="4A55919B" w14:textId="77777777" w:rsidR="004C3275" w:rsidRDefault="004C3275" w:rsidP="003C5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ew roman">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A6E9B" w14:textId="77777777" w:rsidR="003C5F53" w:rsidRDefault="003C5F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062164"/>
      <w:docPartObj>
        <w:docPartGallery w:val="Page Numbers (Bottom of Page)"/>
        <w:docPartUnique/>
      </w:docPartObj>
    </w:sdtPr>
    <w:sdtEndPr>
      <w:rPr>
        <w:noProof/>
      </w:rPr>
    </w:sdtEndPr>
    <w:sdtContent>
      <w:p w14:paraId="0D566711" w14:textId="525852E5" w:rsidR="003C5F53" w:rsidRDefault="003C5F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4CA2F4" w14:textId="77777777" w:rsidR="003C5F53" w:rsidRDefault="003C5F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AFF06" w14:textId="77777777" w:rsidR="003C5F53" w:rsidRDefault="003C5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620BF" w14:textId="77777777" w:rsidR="004C3275" w:rsidRDefault="004C3275" w:rsidP="003C5F53">
      <w:pPr>
        <w:spacing w:after="0" w:line="240" w:lineRule="auto"/>
      </w:pPr>
      <w:r>
        <w:separator/>
      </w:r>
    </w:p>
  </w:footnote>
  <w:footnote w:type="continuationSeparator" w:id="0">
    <w:p w14:paraId="5F90A34A" w14:textId="77777777" w:rsidR="004C3275" w:rsidRDefault="004C3275" w:rsidP="003C5F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3CFB2" w14:textId="77777777" w:rsidR="003C5F53" w:rsidRDefault="003C5F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6ECC6" w14:textId="6AE5BA29" w:rsidR="003C5F53" w:rsidRDefault="003C5F53">
    <w:pPr>
      <w:pStyle w:val="Header"/>
    </w:pPr>
  </w:p>
  <w:p w14:paraId="0A23B5D4" w14:textId="77777777" w:rsidR="00E2593B" w:rsidRDefault="00E259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46042" w14:textId="77777777" w:rsidR="003C5F53" w:rsidRDefault="003C5F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81F8F"/>
    <w:multiLevelType w:val="hybridMultilevel"/>
    <w:tmpl w:val="0246759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2630B6"/>
    <w:multiLevelType w:val="hybridMultilevel"/>
    <w:tmpl w:val="76EA5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C00A89"/>
    <w:multiLevelType w:val="hybridMultilevel"/>
    <w:tmpl w:val="91783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CC12FD"/>
    <w:multiLevelType w:val="hybridMultilevel"/>
    <w:tmpl w:val="32962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CA7175"/>
    <w:multiLevelType w:val="hybridMultilevel"/>
    <w:tmpl w:val="A8266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E63"/>
    <w:rsid w:val="00006458"/>
    <w:rsid w:val="00006719"/>
    <w:rsid w:val="00007B9E"/>
    <w:rsid w:val="0001120A"/>
    <w:rsid w:val="00020162"/>
    <w:rsid w:val="00023102"/>
    <w:rsid w:val="00032F5A"/>
    <w:rsid w:val="0003629F"/>
    <w:rsid w:val="00042B12"/>
    <w:rsid w:val="00044A7B"/>
    <w:rsid w:val="000476CF"/>
    <w:rsid w:val="0004797F"/>
    <w:rsid w:val="000741AD"/>
    <w:rsid w:val="000826E8"/>
    <w:rsid w:val="00082EE9"/>
    <w:rsid w:val="000869E2"/>
    <w:rsid w:val="000A6157"/>
    <w:rsid w:val="000B23AB"/>
    <w:rsid w:val="000C0D58"/>
    <w:rsid w:val="000D0D6D"/>
    <w:rsid w:val="000D3A21"/>
    <w:rsid w:val="000E247F"/>
    <w:rsid w:val="000E587F"/>
    <w:rsid w:val="000F688A"/>
    <w:rsid w:val="000F7483"/>
    <w:rsid w:val="001275A9"/>
    <w:rsid w:val="0013057D"/>
    <w:rsid w:val="0013517A"/>
    <w:rsid w:val="0015666D"/>
    <w:rsid w:val="001734BC"/>
    <w:rsid w:val="00182470"/>
    <w:rsid w:val="00190BC6"/>
    <w:rsid w:val="00192F4F"/>
    <w:rsid w:val="001A221F"/>
    <w:rsid w:val="001A7FAD"/>
    <w:rsid w:val="001B6E3D"/>
    <w:rsid w:val="001C38BC"/>
    <w:rsid w:val="001D6468"/>
    <w:rsid w:val="002077B7"/>
    <w:rsid w:val="00207DD5"/>
    <w:rsid w:val="002113DF"/>
    <w:rsid w:val="00231810"/>
    <w:rsid w:val="00242408"/>
    <w:rsid w:val="0024522D"/>
    <w:rsid w:val="0024684A"/>
    <w:rsid w:val="002521F5"/>
    <w:rsid w:val="002621E3"/>
    <w:rsid w:val="00263FE4"/>
    <w:rsid w:val="00274098"/>
    <w:rsid w:val="00290D95"/>
    <w:rsid w:val="002C0259"/>
    <w:rsid w:val="002C05C3"/>
    <w:rsid w:val="002C20CB"/>
    <w:rsid w:val="002D003A"/>
    <w:rsid w:val="002E7417"/>
    <w:rsid w:val="002F1287"/>
    <w:rsid w:val="0030110A"/>
    <w:rsid w:val="00302FC8"/>
    <w:rsid w:val="003079C0"/>
    <w:rsid w:val="00314D49"/>
    <w:rsid w:val="003365D8"/>
    <w:rsid w:val="0039125C"/>
    <w:rsid w:val="00392901"/>
    <w:rsid w:val="00397E01"/>
    <w:rsid w:val="003B405E"/>
    <w:rsid w:val="003C495C"/>
    <w:rsid w:val="003C5F53"/>
    <w:rsid w:val="003C675C"/>
    <w:rsid w:val="003E396F"/>
    <w:rsid w:val="003F6BD2"/>
    <w:rsid w:val="004011A9"/>
    <w:rsid w:val="00403757"/>
    <w:rsid w:val="00405AFE"/>
    <w:rsid w:val="004139B3"/>
    <w:rsid w:val="00413DDD"/>
    <w:rsid w:val="00426D8B"/>
    <w:rsid w:val="0043199F"/>
    <w:rsid w:val="00437A56"/>
    <w:rsid w:val="00441658"/>
    <w:rsid w:val="004461A6"/>
    <w:rsid w:val="00451C59"/>
    <w:rsid w:val="004528E4"/>
    <w:rsid w:val="0047697E"/>
    <w:rsid w:val="00477B48"/>
    <w:rsid w:val="0048006B"/>
    <w:rsid w:val="00486891"/>
    <w:rsid w:val="004975E0"/>
    <w:rsid w:val="004A7625"/>
    <w:rsid w:val="004B7D5F"/>
    <w:rsid w:val="004C00AF"/>
    <w:rsid w:val="004C3275"/>
    <w:rsid w:val="004C3AEB"/>
    <w:rsid w:val="004D09A8"/>
    <w:rsid w:val="004D2A64"/>
    <w:rsid w:val="004D3794"/>
    <w:rsid w:val="00502C61"/>
    <w:rsid w:val="00502C6A"/>
    <w:rsid w:val="0050595D"/>
    <w:rsid w:val="005143A8"/>
    <w:rsid w:val="00517754"/>
    <w:rsid w:val="005202DB"/>
    <w:rsid w:val="005244AF"/>
    <w:rsid w:val="00526C7A"/>
    <w:rsid w:val="00530E3D"/>
    <w:rsid w:val="00533A78"/>
    <w:rsid w:val="00536CB9"/>
    <w:rsid w:val="00564871"/>
    <w:rsid w:val="00585A95"/>
    <w:rsid w:val="005901DD"/>
    <w:rsid w:val="005A0CC3"/>
    <w:rsid w:val="005B4D3F"/>
    <w:rsid w:val="005C41EA"/>
    <w:rsid w:val="005C7912"/>
    <w:rsid w:val="005E7005"/>
    <w:rsid w:val="005F01A9"/>
    <w:rsid w:val="006052FE"/>
    <w:rsid w:val="006236DA"/>
    <w:rsid w:val="006355AF"/>
    <w:rsid w:val="00641457"/>
    <w:rsid w:val="0064722D"/>
    <w:rsid w:val="006512D2"/>
    <w:rsid w:val="00652326"/>
    <w:rsid w:val="00657B05"/>
    <w:rsid w:val="0066096A"/>
    <w:rsid w:val="006636D3"/>
    <w:rsid w:val="00663802"/>
    <w:rsid w:val="00666C25"/>
    <w:rsid w:val="006675AF"/>
    <w:rsid w:val="00681E63"/>
    <w:rsid w:val="00683486"/>
    <w:rsid w:val="00684382"/>
    <w:rsid w:val="00696201"/>
    <w:rsid w:val="006A4657"/>
    <w:rsid w:val="006B280B"/>
    <w:rsid w:val="006D4BA0"/>
    <w:rsid w:val="006F0504"/>
    <w:rsid w:val="006F40D1"/>
    <w:rsid w:val="00700DEC"/>
    <w:rsid w:val="00706D89"/>
    <w:rsid w:val="007109B5"/>
    <w:rsid w:val="0072059D"/>
    <w:rsid w:val="00746322"/>
    <w:rsid w:val="00774A94"/>
    <w:rsid w:val="00776E82"/>
    <w:rsid w:val="007815E8"/>
    <w:rsid w:val="007A21E6"/>
    <w:rsid w:val="007B0BA0"/>
    <w:rsid w:val="007B1A73"/>
    <w:rsid w:val="007B7272"/>
    <w:rsid w:val="007B7623"/>
    <w:rsid w:val="007C3DAA"/>
    <w:rsid w:val="007C4B44"/>
    <w:rsid w:val="007D3BB9"/>
    <w:rsid w:val="007E4D13"/>
    <w:rsid w:val="007F2B7E"/>
    <w:rsid w:val="007F68BE"/>
    <w:rsid w:val="008000DA"/>
    <w:rsid w:val="00801BC1"/>
    <w:rsid w:val="00807E82"/>
    <w:rsid w:val="008208D3"/>
    <w:rsid w:val="00822290"/>
    <w:rsid w:val="00827E72"/>
    <w:rsid w:val="00853E55"/>
    <w:rsid w:val="008620DD"/>
    <w:rsid w:val="00862BF9"/>
    <w:rsid w:val="008761A3"/>
    <w:rsid w:val="008871C1"/>
    <w:rsid w:val="00890249"/>
    <w:rsid w:val="008A5F7D"/>
    <w:rsid w:val="008B7E25"/>
    <w:rsid w:val="008D21EA"/>
    <w:rsid w:val="008D6CB0"/>
    <w:rsid w:val="008E7CE6"/>
    <w:rsid w:val="00931584"/>
    <w:rsid w:val="009417E6"/>
    <w:rsid w:val="0095659D"/>
    <w:rsid w:val="00957857"/>
    <w:rsid w:val="00962CB2"/>
    <w:rsid w:val="00980C3A"/>
    <w:rsid w:val="00984B77"/>
    <w:rsid w:val="009909DB"/>
    <w:rsid w:val="00995630"/>
    <w:rsid w:val="009A53DF"/>
    <w:rsid w:val="009A6EDE"/>
    <w:rsid w:val="009D3CDF"/>
    <w:rsid w:val="00A01B4C"/>
    <w:rsid w:val="00A04681"/>
    <w:rsid w:val="00A06E7D"/>
    <w:rsid w:val="00A11773"/>
    <w:rsid w:val="00A15CAB"/>
    <w:rsid w:val="00A436A6"/>
    <w:rsid w:val="00A51F9E"/>
    <w:rsid w:val="00A65FAC"/>
    <w:rsid w:val="00A82695"/>
    <w:rsid w:val="00A93B2E"/>
    <w:rsid w:val="00A965BB"/>
    <w:rsid w:val="00AC764D"/>
    <w:rsid w:val="00AD3CB1"/>
    <w:rsid w:val="00AE2C1B"/>
    <w:rsid w:val="00AE7963"/>
    <w:rsid w:val="00AF06F8"/>
    <w:rsid w:val="00AF1170"/>
    <w:rsid w:val="00AF4296"/>
    <w:rsid w:val="00B12034"/>
    <w:rsid w:val="00B35840"/>
    <w:rsid w:val="00B41155"/>
    <w:rsid w:val="00B435AF"/>
    <w:rsid w:val="00B50EF4"/>
    <w:rsid w:val="00B523B6"/>
    <w:rsid w:val="00B54EA2"/>
    <w:rsid w:val="00B60BD5"/>
    <w:rsid w:val="00B74DC5"/>
    <w:rsid w:val="00B82CB1"/>
    <w:rsid w:val="00B83E99"/>
    <w:rsid w:val="00B85FB8"/>
    <w:rsid w:val="00B86354"/>
    <w:rsid w:val="00BB1ED1"/>
    <w:rsid w:val="00BB52A2"/>
    <w:rsid w:val="00BC0950"/>
    <w:rsid w:val="00BC4813"/>
    <w:rsid w:val="00BE3786"/>
    <w:rsid w:val="00C10BA2"/>
    <w:rsid w:val="00C133F7"/>
    <w:rsid w:val="00C17D2F"/>
    <w:rsid w:val="00C216AB"/>
    <w:rsid w:val="00C36982"/>
    <w:rsid w:val="00C5096C"/>
    <w:rsid w:val="00C60A4E"/>
    <w:rsid w:val="00C70D05"/>
    <w:rsid w:val="00CA057B"/>
    <w:rsid w:val="00CA3D24"/>
    <w:rsid w:val="00CB02D0"/>
    <w:rsid w:val="00CB6A2A"/>
    <w:rsid w:val="00CC56CA"/>
    <w:rsid w:val="00CD5988"/>
    <w:rsid w:val="00CD59C6"/>
    <w:rsid w:val="00CD5AB3"/>
    <w:rsid w:val="00CE3119"/>
    <w:rsid w:val="00CF1572"/>
    <w:rsid w:val="00CF4ED4"/>
    <w:rsid w:val="00CF507B"/>
    <w:rsid w:val="00CF7675"/>
    <w:rsid w:val="00D051C3"/>
    <w:rsid w:val="00D21A5F"/>
    <w:rsid w:val="00D32395"/>
    <w:rsid w:val="00D61676"/>
    <w:rsid w:val="00D6440C"/>
    <w:rsid w:val="00D724E3"/>
    <w:rsid w:val="00D77407"/>
    <w:rsid w:val="00DA664B"/>
    <w:rsid w:val="00DB7102"/>
    <w:rsid w:val="00DC4567"/>
    <w:rsid w:val="00DC6713"/>
    <w:rsid w:val="00DD6150"/>
    <w:rsid w:val="00E04C15"/>
    <w:rsid w:val="00E21B0A"/>
    <w:rsid w:val="00E235A6"/>
    <w:rsid w:val="00E2593B"/>
    <w:rsid w:val="00E2721A"/>
    <w:rsid w:val="00E36511"/>
    <w:rsid w:val="00E444BA"/>
    <w:rsid w:val="00E50F47"/>
    <w:rsid w:val="00E55102"/>
    <w:rsid w:val="00E614E9"/>
    <w:rsid w:val="00E75403"/>
    <w:rsid w:val="00E92967"/>
    <w:rsid w:val="00EA272F"/>
    <w:rsid w:val="00EC345B"/>
    <w:rsid w:val="00EC72EB"/>
    <w:rsid w:val="00ED3AEF"/>
    <w:rsid w:val="00ED6F5C"/>
    <w:rsid w:val="00EE6451"/>
    <w:rsid w:val="00EF2829"/>
    <w:rsid w:val="00EF74ED"/>
    <w:rsid w:val="00F00A20"/>
    <w:rsid w:val="00F01075"/>
    <w:rsid w:val="00F114FC"/>
    <w:rsid w:val="00F203E8"/>
    <w:rsid w:val="00F24AD4"/>
    <w:rsid w:val="00F3017D"/>
    <w:rsid w:val="00F3403C"/>
    <w:rsid w:val="00F3440C"/>
    <w:rsid w:val="00F50306"/>
    <w:rsid w:val="00F53429"/>
    <w:rsid w:val="00F615BD"/>
    <w:rsid w:val="00F632DF"/>
    <w:rsid w:val="00F670F9"/>
    <w:rsid w:val="00F762EC"/>
    <w:rsid w:val="00F81813"/>
    <w:rsid w:val="00F8312B"/>
    <w:rsid w:val="00F911C7"/>
    <w:rsid w:val="00F957E6"/>
    <w:rsid w:val="00FA0CAC"/>
    <w:rsid w:val="00FA2988"/>
    <w:rsid w:val="00FA5A2E"/>
    <w:rsid w:val="00FC0A19"/>
    <w:rsid w:val="00FD20CD"/>
    <w:rsid w:val="00FD36AE"/>
    <w:rsid w:val="00FE643A"/>
    <w:rsid w:val="67821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DC4C62"/>
  <w15:chartTrackingRefBased/>
  <w15:docId w15:val="{2FFEB813-E096-4BC2-A94F-D7F058EF8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46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1D6468"/>
  </w:style>
  <w:style w:type="character" w:customStyle="1" w:styleId="Heading1Char">
    <w:name w:val="Heading 1 Char"/>
    <w:basedOn w:val="DefaultParagraphFont"/>
    <w:link w:val="Heading1"/>
    <w:uiPriority w:val="9"/>
    <w:rsid w:val="001D6468"/>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E04C15"/>
    <w:rPr>
      <w:color w:val="605E5C"/>
      <w:shd w:val="clear" w:color="auto" w:fill="E1DFDD"/>
    </w:rPr>
  </w:style>
  <w:style w:type="paragraph" w:styleId="ListParagraph">
    <w:name w:val="List Paragraph"/>
    <w:basedOn w:val="Normal"/>
    <w:uiPriority w:val="34"/>
    <w:qFormat/>
    <w:rsid w:val="00822290"/>
    <w:pPr>
      <w:ind w:left="720"/>
      <w:contextualSpacing/>
    </w:pPr>
  </w:style>
  <w:style w:type="paragraph" w:styleId="Header">
    <w:name w:val="header"/>
    <w:basedOn w:val="Normal"/>
    <w:link w:val="HeaderChar"/>
    <w:uiPriority w:val="99"/>
    <w:unhideWhenUsed/>
    <w:rsid w:val="003C5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F53"/>
  </w:style>
  <w:style w:type="paragraph" w:styleId="Footer">
    <w:name w:val="footer"/>
    <w:basedOn w:val="Normal"/>
    <w:link w:val="FooterChar"/>
    <w:uiPriority w:val="99"/>
    <w:unhideWhenUsed/>
    <w:rsid w:val="003C5F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F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77863">
      <w:bodyDiv w:val="1"/>
      <w:marLeft w:val="0"/>
      <w:marRight w:val="0"/>
      <w:marTop w:val="0"/>
      <w:marBottom w:val="0"/>
      <w:divBdr>
        <w:top w:val="none" w:sz="0" w:space="0" w:color="auto"/>
        <w:left w:val="none" w:sz="0" w:space="0" w:color="auto"/>
        <w:bottom w:val="none" w:sz="0" w:space="0" w:color="auto"/>
        <w:right w:val="none" w:sz="0" w:space="0" w:color="auto"/>
      </w:divBdr>
      <w:divsChild>
        <w:div w:id="368339960">
          <w:marLeft w:val="0"/>
          <w:marRight w:val="0"/>
          <w:marTop w:val="0"/>
          <w:marBottom w:val="0"/>
          <w:divBdr>
            <w:top w:val="none" w:sz="0" w:space="0" w:color="auto"/>
            <w:left w:val="none" w:sz="0" w:space="0" w:color="auto"/>
            <w:bottom w:val="none" w:sz="0" w:space="0" w:color="auto"/>
            <w:right w:val="none" w:sz="0" w:space="0" w:color="auto"/>
          </w:divBdr>
        </w:div>
        <w:div w:id="548685464">
          <w:marLeft w:val="0"/>
          <w:marRight w:val="0"/>
          <w:marTop w:val="0"/>
          <w:marBottom w:val="0"/>
          <w:divBdr>
            <w:top w:val="none" w:sz="0" w:space="0" w:color="auto"/>
            <w:left w:val="none" w:sz="0" w:space="0" w:color="auto"/>
            <w:bottom w:val="none" w:sz="0" w:space="0" w:color="auto"/>
            <w:right w:val="none" w:sz="0" w:space="0" w:color="auto"/>
          </w:divBdr>
        </w:div>
        <w:div w:id="1200625976">
          <w:marLeft w:val="0"/>
          <w:marRight w:val="0"/>
          <w:marTop w:val="0"/>
          <w:marBottom w:val="0"/>
          <w:divBdr>
            <w:top w:val="none" w:sz="0" w:space="0" w:color="auto"/>
            <w:left w:val="none" w:sz="0" w:space="0" w:color="auto"/>
            <w:bottom w:val="none" w:sz="0" w:space="0" w:color="auto"/>
            <w:right w:val="none" w:sz="0" w:space="0" w:color="auto"/>
          </w:divBdr>
        </w:div>
      </w:divsChild>
    </w:div>
    <w:div w:id="82458753">
      <w:bodyDiv w:val="1"/>
      <w:marLeft w:val="0"/>
      <w:marRight w:val="0"/>
      <w:marTop w:val="0"/>
      <w:marBottom w:val="0"/>
      <w:divBdr>
        <w:top w:val="none" w:sz="0" w:space="0" w:color="auto"/>
        <w:left w:val="none" w:sz="0" w:space="0" w:color="auto"/>
        <w:bottom w:val="none" w:sz="0" w:space="0" w:color="auto"/>
        <w:right w:val="none" w:sz="0" w:space="0" w:color="auto"/>
      </w:divBdr>
    </w:div>
    <w:div w:id="103890521">
      <w:bodyDiv w:val="1"/>
      <w:marLeft w:val="0"/>
      <w:marRight w:val="0"/>
      <w:marTop w:val="0"/>
      <w:marBottom w:val="0"/>
      <w:divBdr>
        <w:top w:val="none" w:sz="0" w:space="0" w:color="auto"/>
        <w:left w:val="none" w:sz="0" w:space="0" w:color="auto"/>
        <w:bottom w:val="none" w:sz="0" w:space="0" w:color="auto"/>
        <w:right w:val="none" w:sz="0" w:space="0" w:color="auto"/>
      </w:divBdr>
    </w:div>
    <w:div w:id="428627758">
      <w:bodyDiv w:val="1"/>
      <w:marLeft w:val="0"/>
      <w:marRight w:val="0"/>
      <w:marTop w:val="0"/>
      <w:marBottom w:val="0"/>
      <w:divBdr>
        <w:top w:val="none" w:sz="0" w:space="0" w:color="auto"/>
        <w:left w:val="none" w:sz="0" w:space="0" w:color="auto"/>
        <w:bottom w:val="none" w:sz="0" w:space="0" w:color="auto"/>
        <w:right w:val="none" w:sz="0" w:space="0" w:color="auto"/>
      </w:divBdr>
    </w:div>
    <w:div w:id="584147075">
      <w:bodyDiv w:val="1"/>
      <w:marLeft w:val="0"/>
      <w:marRight w:val="0"/>
      <w:marTop w:val="0"/>
      <w:marBottom w:val="0"/>
      <w:divBdr>
        <w:top w:val="none" w:sz="0" w:space="0" w:color="auto"/>
        <w:left w:val="none" w:sz="0" w:space="0" w:color="auto"/>
        <w:bottom w:val="none" w:sz="0" w:space="0" w:color="auto"/>
        <w:right w:val="none" w:sz="0" w:space="0" w:color="auto"/>
      </w:divBdr>
    </w:div>
    <w:div w:id="811947177">
      <w:bodyDiv w:val="1"/>
      <w:marLeft w:val="0"/>
      <w:marRight w:val="0"/>
      <w:marTop w:val="0"/>
      <w:marBottom w:val="0"/>
      <w:divBdr>
        <w:top w:val="none" w:sz="0" w:space="0" w:color="auto"/>
        <w:left w:val="none" w:sz="0" w:space="0" w:color="auto"/>
        <w:bottom w:val="none" w:sz="0" w:space="0" w:color="auto"/>
        <w:right w:val="none" w:sz="0" w:space="0" w:color="auto"/>
      </w:divBdr>
    </w:div>
    <w:div w:id="1090547445">
      <w:bodyDiv w:val="1"/>
      <w:marLeft w:val="0"/>
      <w:marRight w:val="0"/>
      <w:marTop w:val="0"/>
      <w:marBottom w:val="0"/>
      <w:divBdr>
        <w:top w:val="none" w:sz="0" w:space="0" w:color="auto"/>
        <w:left w:val="none" w:sz="0" w:space="0" w:color="auto"/>
        <w:bottom w:val="none" w:sz="0" w:space="0" w:color="auto"/>
        <w:right w:val="none" w:sz="0" w:space="0" w:color="auto"/>
      </w:divBdr>
    </w:div>
    <w:div w:id="1500272599">
      <w:bodyDiv w:val="1"/>
      <w:marLeft w:val="0"/>
      <w:marRight w:val="0"/>
      <w:marTop w:val="0"/>
      <w:marBottom w:val="0"/>
      <w:divBdr>
        <w:top w:val="none" w:sz="0" w:space="0" w:color="auto"/>
        <w:left w:val="none" w:sz="0" w:space="0" w:color="auto"/>
        <w:bottom w:val="none" w:sz="0" w:space="0" w:color="auto"/>
        <w:right w:val="none" w:sz="0" w:space="0" w:color="auto"/>
      </w:divBdr>
    </w:div>
    <w:div w:id="1506163378">
      <w:bodyDiv w:val="1"/>
      <w:marLeft w:val="0"/>
      <w:marRight w:val="0"/>
      <w:marTop w:val="0"/>
      <w:marBottom w:val="0"/>
      <w:divBdr>
        <w:top w:val="none" w:sz="0" w:space="0" w:color="auto"/>
        <w:left w:val="none" w:sz="0" w:space="0" w:color="auto"/>
        <w:bottom w:val="none" w:sz="0" w:space="0" w:color="auto"/>
        <w:right w:val="none" w:sz="0" w:space="0" w:color="auto"/>
      </w:divBdr>
    </w:div>
    <w:div w:id="1760759363">
      <w:bodyDiv w:val="1"/>
      <w:marLeft w:val="0"/>
      <w:marRight w:val="0"/>
      <w:marTop w:val="0"/>
      <w:marBottom w:val="0"/>
      <w:divBdr>
        <w:top w:val="none" w:sz="0" w:space="0" w:color="auto"/>
        <w:left w:val="none" w:sz="0" w:space="0" w:color="auto"/>
        <w:bottom w:val="none" w:sz="0" w:space="0" w:color="auto"/>
        <w:right w:val="none" w:sz="0" w:space="0" w:color="auto"/>
      </w:divBdr>
    </w:div>
    <w:div w:id="2086952309">
      <w:bodyDiv w:val="1"/>
      <w:marLeft w:val="0"/>
      <w:marRight w:val="0"/>
      <w:marTop w:val="0"/>
      <w:marBottom w:val="0"/>
      <w:divBdr>
        <w:top w:val="none" w:sz="0" w:space="0" w:color="auto"/>
        <w:left w:val="none" w:sz="0" w:space="0" w:color="auto"/>
        <w:bottom w:val="none" w:sz="0" w:space="0" w:color="auto"/>
        <w:right w:val="none" w:sz="0" w:space="0" w:color="auto"/>
      </w:divBdr>
      <w:divsChild>
        <w:div w:id="800002570">
          <w:marLeft w:val="0"/>
          <w:marRight w:val="0"/>
          <w:marTop w:val="0"/>
          <w:marBottom w:val="0"/>
          <w:divBdr>
            <w:top w:val="none" w:sz="0" w:space="0" w:color="auto"/>
            <w:left w:val="none" w:sz="0" w:space="0" w:color="auto"/>
            <w:bottom w:val="none" w:sz="0" w:space="0" w:color="auto"/>
            <w:right w:val="none" w:sz="0" w:space="0" w:color="auto"/>
          </w:divBdr>
        </w:div>
        <w:div w:id="484512070">
          <w:marLeft w:val="0"/>
          <w:marRight w:val="0"/>
          <w:marTop w:val="0"/>
          <w:marBottom w:val="0"/>
          <w:divBdr>
            <w:top w:val="none" w:sz="0" w:space="0" w:color="auto"/>
            <w:left w:val="none" w:sz="0" w:space="0" w:color="auto"/>
            <w:bottom w:val="none" w:sz="0" w:space="0" w:color="auto"/>
            <w:right w:val="none" w:sz="0" w:space="0" w:color="auto"/>
          </w:divBdr>
        </w:div>
        <w:div w:id="1049762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lightsoffantasy.co.uk/-" TargetMode="External"/><Relationship Id="rId18" Type="http://schemas.openxmlformats.org/officeDocument/2006/relationships/image" Target="media/image6.jpe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flightsoffantasy.co.uk/-"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flightsoffantasy.co.uk/" TargetMode="External"/><Relationship Id="rId25" Type="http://schemas.openxmlformats.org/officeDocument/2006/relationships/hyperlink" Target="https://www.flightsoffantasy.co.uk/"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7.jpe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ograph.org.uk/photo/6441210" TargetMode="External"/><Relationship Id="rId24" Type="http://schemas.openxmlformats.org/officeDocument/2006/relationships/image" Target="media/image9.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lightsoffantasy.co.uk/" TargetMode="External"/><Relationship Id="rId23" Type="http://schemas.openxmlformats.org/officeDocument/2006/relationships/hyperlink" Target="https://www.flightsoffantasy.co.uk/" TargetMode="External"/><Relationship Id="rId28"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flightsoffantasy.co.uk/"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geograph.org.uk/photo/6441205" TargetMode="External"/><Relationship Id="rId14" Type="http://schemas.openxmlformats.org/officeDocument/2006/relationships/image" Target="media/image4.jpeg"/><Relationship Id="rId22" Type="http://schemas.openxmlformats.org/officeDocument/2006/relationships/image" Target="media/image8.jpe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Gra06</b:Tag>
    <b:SourceType>Book</b:SourceType>
    <b:Guid>{C104CA15-A02C-4B85-A197-9AA10F8F63D8}</b:Guid>
    <b:Title>Community and everyday life</b:Title>
    <b:Year>2006</b:Year>
    <b:Author>
      <b:Author>
        <b:NameList>
          <b:Person>
            <b:Last>Graham</b:Last>
            <b:First>Day</b:First>
          </b:Person>
        </b:NameList>
      </b:Author>
    </b:Author>
    <b:City>London</b:City>
    <b:Publisher>Routledge</b:Publisher>
    <b:RefOrder>1</b:RefOrder>
  </b:Source>
  <b:Source>
    <b:Tag>Kra09</b:Tag>
    <b:SourceType>InternetSite</b:SourceType>
    <b:Guid>{60CE04E3-1797-4C30-AF0B-95F9FBDD5FB4}</b:Guid>
    <b:Title>The 2008 Physical Activity Guidelines for Americans: Implications for Clinical and Public Health Practice</b:Title>
    <b:Year>2009</b:Year>
    <b:JournalName>Sage Journals</b:JournalName>
    <b:Author>
      <b:Author>
        <b:Corporate>Sage Journals</b:Corporate>
      </b:Author>
    </b:Author>
    <b:Day>15</b:Day>
    <b:YearAccessed>2022</b:YearAccessed>
    <b:MonthAccessed>03</b:MonthAccessed>
    <b:DayAccessed>22</b:DayAccessed>
    <b:URL>https://journals.sagepub.com/doi/abs/10.1177/1559827609353300</b:URL>
    <b:RefOrder>2</b:RefOrder>
  </b:Source>
  <b:Source>
    <b:Tag>Fli22</b:Tag>
    <b:SourceType>InternetSite</b:SourceType>
    <b:Guid>{5F6B160D-E54F-4210-8215-74147237E543}</b:Guid>
    <b:Title>Flights of Fantasy</b:Title>
    <b:YearAccessed>2022</b:YearAccessed>
    <b:MonthAccessed>03</b:MonthAccessed>
    <b:DayAccessed>26</b:DayAccessed>
    <b:URL>https://www.flightsoffantasy.co.uk/</b:URL>
    <b:RefOrder>3</b:RefOrder>
  </b:Source>
  <b:Source>
    <b:Tag>Fri22</b:Tag>
    <b:SourceType>InternetSite</b:SourceType>
    <b:Guid>{2171EDC2-2F63-4C59-9518-9F4214999A2C}</b:Guid>
    <b:Title>Friends of Addiscombe railway park</b:Title>
    <b:YearAccessed>2022</b:YearAccessed>
    <b:MonthAccessed>03</b:MonthAccessed>
    <b:DayAccessed>26</b:DayAccessed>
    <b:URL>http://park.addiscombe.net/</b:URL>
    <b:InternetSiteTitle>Friends of Addiscombe railway park</b:InternetSiteTitle>
    <b:RefOrder>4</b:RefOrder>
  </b:Source>
  <b:Source>
    <b:Tag>Pet22</b:Tag>
    <b:SourceType>InternetSite</b:SourceType>
    <b:Guid>{5AC684DC-5BA1-4E33-88C9-2A281D9B19AB}</b:Guid>
    <b:Title>Geograph</b:Title>
    <b:YearAccessed>2022</b:YearAccessed>
    <b:MonthAccessed>03</b:MonthAccessed>
    <b:DayAccessed>26</b:DayAccessed>
    <b:URL>https://www.geograph.org.uk/photo/6441210</b:URL>
    <b:Author>
      <b:Author>
        <b:NameList>
          <b:Person>
            <b:Last>Trimming</b:Last>
            <b:First>Peter</b:First>
          </b:Person>
        </b:NameList>
      </b:Author>
    </b:Author>
    <b:RefOrder>5</b:RefOrder>
  </b:Source>
  <b:Source>
    <b:Tag>Pet221</b:Tag>
    <b:SourceType>InternetSite</b:SourceType>
    <b:Guid>{0313F2AD-9422-4D6B-9A2E-F00452F8A0BB}</b:Guid>
    <b:Author>
      <b:Author>
        <b:NameList>
          <b:Person>
            <b:Last>Trimming</b:Last>
            <b:First>Peter</b:First>
          </b:Person>
        </b:NameList>
      </b:Author>
    </b:Author>
    <b:Title>Geograph</b:Title>
    <b:YearAccessed>2022</b:YearAccessed>
    <b:MonthAccessed>03</b:MonthAccessed>
    <b:DayAccessed>26</b:DayAccessed>
    <b:URL>https://www.geograph.org.uk/photo/6441205</b:URL>
    <b:RefOrder>6</b:RefOrder>
  </b:Source>
  <b:Source>
    <b:Tag>Ogd10</b:Tag>
    <b:SourceType>Report</b:SourceType>
    <b:Guid>{595A9F17-38DA-46DD-9BB2-159AB239E11F}</b:Guid>
    <b:Title>Obesity and socioeconomic status in children and adolescents</b:Title>
    <b:Year>2010</b:Year>
    <b:Publisher>National Center of Health Statistics</b:Publisher>
    <b:City>Hyattsvile</b:City>
    <b:Author>
      <b:Author>
        <b:NameList>
          <b:Person>
            <b:Last>Ogden CL</b:Last>
            <b:First>Lamb</b:First>
            <b:Middle>MM,Carroll MD,Flegal,KM</b:Middle>
          </b:Person>
        </b:NameList>
      </b:Author>
    </b:Author>
    <b:RefOrder>7</b:RefOrder>
  </b:Source>
  <b:Source>
    <b:Tag>Bir14</b:Tag>
    <b:SourceType>Report</b:SourceType>
    <b:Guid>{46F586AF-56E1-4385-A82E-0C7C98C3B06F}</b:Guid>
    <b:Title>Citizen Engagement</b:Title>
    <b:Year>2014</b:Year>
    <b:City>Birmingham</b:City>
    <b:URL>file:///C:/Users/Tedi/Downloads/Citizen_Engagement_February_2014%20(2).pdf</b:URL>
    <b:Author>
      <b:Author>
        <b:Corporate>Birmingham City Council</b:Corporate>
      </b:Author>
    </b:Author>
    <b:ThesisType>A report from Overview &amp; Scrutiny </b:ThesisType>
    <b:RefOrder>8</b:RefOrder>
  </b:Source>
  <b:Source>
    <b:Tag>Wic08</b:Tag>
    <b:SourceType>InternetSite</b:SourceType>
    <b:Guid>{C6D6BBE0-0472-4D25-8E10-BA89C4B17646}</b:Guid>
    <b:Title>WicksteedPlayStandards</b:Title>
    <b:Year>2008</b:Year>
    <b:Author>
      <b:Author>
        <b:Corporate>Wicksteed</b:Corporate>
      </b:Author>
    </b:Author>
    <b:YearAccessed>2022</b:YearAccessed>
    <b:MonthAccessed>04</b:MonthAccessed>
    <b:DayAccessed>01</b:DayAccessed>
    <b:URL>https://www.cpa-horticulture.co.uk/download/WicksteedPlayStandards.pdf</b:URL>
    <b:RefOrder>9</b:RefOrder>
  </b:Source>
  <b:Source>
    <b:Tag>Tah15</b:Tag>
    <b:SourceType>JournalArticle</b:SourceType>
    <b:Guid>{144F7F59-A439-40B1-907C-BC1F92D0810D}</b:Guid>
    <b:Title>Designing a Project Management Integrated System</b:Title>
    <b:Year>2015</b:Year>
    <b:Author>
      <b:Author>
        <b:NameList>
          <b:Person>
            <b:Last>Tahri</b:Last>
            <b:First>Hounda</b:First>
          </b:Person>
        </b:NameList>
      </b:Author>
    </b:Author>
    <b:JournalName>Information Management and Business Review</b:JournalName>
    <b:Pages>6-10</b:Pages>
    <b:Volume>7</b:Volume>
    <b:Issue>6</b:Issue>
    <b:RefOrder>10</b:RefOrder>
  </b:Source>
</b:Sources>
</file>

<file path=customXml/itemProps1.xml><?xml version="1.0" encoding="utf-8"?>
<ds:datastoreItem xmlns:ds="http://schemas.openxmlformats.org/officeDocument/2006/customXml" ds:itemID="{8F866EBE-B9E6-4F97-AFC2-D7FF0FAD2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1489</TotalTime>
  <Pages>14</Pages>
  <Words>2620</Words>
  <Characters>14938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Zapryanova Georgieva (2111818)</dc:creator>
  <cp:keywords/>
  <dc:description/>
  <cp:lastModifiedBy>Teodora Zapryanova Georgieva (2111818)</cp:lastModifiedBy>
  <cp:revision>180</cp:revision>
  <dcterms:created xsi:type="dcterms:W3CDTF">2022-03-23T18:28:00Z</dcterms:created>
  <dcterms:modified xsi:type="dcterms:W3CDTF">2022-04-03T10:10:00Z</dcterms:modified>
</cp:coreProperties>
</file>