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01197B" w14:textId="77777777" w:rsidR="0019798C" w:rsidRDefault="0019798C" w:rsidP="0019798C">
      <w:pPr>
        <w:pStyle w:val="Heading1"/>
        <w:rPr>
          <w:lang w:val="en-US"/>
        </w:rPr>
      </w:pPr>
      <w:r>
        <w:rPr>
          <w:lang w:val="en-US"/>
        </w:rPr>
        <w:t>Introduction to Computer Systems.</w:t>
      </w:r>
    </w:p>
    <w:p w14:paraId="506E7679" w14:textId="0C5E6618" w:rsidR="0019798C" w:rsidRPr="0019798C" w:rsidRDefault="0019798C" w:rsidP="0019798C">
      <w:pPr>
        <w:pStyle w:val="Heading2"/>
        <w:rPr>
          <w:lang w:val="en-US"/>
        </w:rPr>
      </w:pPr>
      <w:r>
        <w:rPr>
          <w:lang w:val="en-US"/>
        </w:rPr>
        <w:t>08/10/2026.</w:t>
      </w:r>
    </w:p>
    <w:p w14:paraId="6E48EC89" w14:textId="65DDCA78" w:rsidR="0019798C" w:rsidRDefault="0019798C" w:rsidP="0019798C">
      <w:pPr>
        <w:pStyle w:val="IntenseQuote"/>
        <w:rPr>
          <w:b/>
          <w:bCs/>
          <w:i w:val="0"/>
          <w:iCs w:val="0"/>
          <w:lang w:val="en-US"/>
        </w:rPr>
      </w:pPr>
      <w:r w:rsidRPr="0019798C">
        <w:rPr>
          <w:i w:val="0"/>
          <w:iCs w:val="0"/>
          <w:lang w:val="en-US"/>
        </w:rPr>
        <w:t>Tutorial Week 2:</w:t>
      </w:r>
      <w:r w:rsidRPr="0019798C">
        <w:rPr>
          <w:b/>
          <w:bCs/>
          <w:i w:val="0"/>
          <w:iCs w:val="0"/>
          <w:lang w:val="en-US"/>
        </w:rPr>
        <w:t xml:space="preserve">  Define the Components of a Computer System.</w:t>
      </w:r>
    </w:p>
    <w:p w14:paraId="4ABB7A83" w14:textId="71F3EAFD" w:rsidR="00E92CB9" w:rsidRDefault="00E92CB9" w:rsidP="00E92CB9">
      <w:pPr>
        <w:rPr>
          <w:lang w:val="en-US"/>
        </w:rPr>
      </w:pPr>
      <w:r w:rsidRPr="00A2661D">
        <w:rPr>
          <w:u w:val="single"/>
          <w:lang w:val="en-US"/>
        </w:rPr>
        <w:t>Task</w:t>
      </w:r>
      <w:r w:rsidR="00914829" w:rsidRPr="00A2661D">
        <w:rPr>
          <w:u w:val="single"/>
          <w:lang w:val="en-US"/>
        </w:rPr>
        <w:t xml:space="preserve"> 1</w:t>
      </w:r>
      <w:r w:rsidRPr="00A2661D">
        <w:rPr>
          <w:u w:val="single"/>
          <w:lang w:val="en-US"/>
        </w:rPr>
        <w:t>:</w:t>
      </w:r>
      <w:r>
        <w:rPr>
          <w:lang w:val="en-US"/>
        </w:rPr>
        <w:t xml:space="preserve">  </w:t>
      </w:r>
      <w:r w:rsidR="00130789">
        <w:rPr>
          <w:lang w:val="en-US"/>
        </w:rPr>
        <w:t>Provide a</w:t>
      </w:r>
      <w:r>
        <w:rPr>
          <w:lang w:val="en-US"/>
        </w:rPr>
        <w:t xml:space="preserve"> </w:t>
      </w:r>
      <w:r w:rsidRPr="00043E0F">
        <w:rPr>
          <w:i/>
          <w:iCs/>
          <w:u w:val="single"/>
          <w:lang w:val="en-US"/>
        </w:rPr>
        <w:t>definition of a computer system</w:t>
      </w:r>
      <w:r>
        <w:rPr>
          <w:lang w:val="en-US"/>
        </w:rPr>
        <w:t xml:space="preserve">, define the </w:t>
      </w:r>
      <w:r w:rsidRPr="00E92CB9">
        <w:rPr>
          <w:i/>
          <w:iCs/>
          <w:u w:val="single"/>
          <w:lang w:val="en-US"/>
        </w:rPr>
        <w:t>main criteria</w:t>
      </w:r>
      <w:r>
        <w:rPr>
          <w:i/>
          <w:iCs/>
          <w:lang w:val="en-US"/>
        </w:rPr>
        <w:t xml:space="preserve"> (and in turn, </w:t>
      </w:r>
      <w:r w:rsidR="00043E0F" w:rsidRPr="00043E0F">
        <w:rPr>
          <w:i/>
          <w:iCs/>
          <w:u w:val="single"/>
          <w:lang w:val="en-US"/>
        </w:rPr>
        <w:t xml:space="preserve">Identify </w:t>
      </w:r>
      <w:r w:rsidRPr="00043E0F">
        <w:rPr>
          <w:i/>
          <w:iCs/>
          <w:u w:val="single"/>
          <w:lang w:val="en-US"/>
        </w:rPr>
        <w:t>the principal functional components</w:t>
      </w:r>
      <w:r>
        <w:rPr>
          <w:i/>
          <w:iCs/>
          <w:lang w:val="en-US"/>
        </w:rPr>
        <w:t>)</w:t>
      </w:r>
      <w:r>
        <w:rPr>
          <w:lang w:val="en-US"/>
        </w:rPr>
        <w:t xml:space="preserve"> that comprise the system.  </w:t>
      </w:r>
    </w:p>
    <w:p w14:paraId="236279D9" w14:textId="130E9AB0" w:rsidR="00914829" w:rsidRPr="00914829" w:rsidRDefault="00914829" w:rsidP="00E92CB9">
      <w:pPr>
        <w:rPr>
          <w:u w:val="single"/>
          <w:lang w:val="en-US"/>
        </w:rPr>
      </w:pPr>
      <w:r w:rsidRPr="00914829">
        <w:rPr>
          <w:u w:val="single"/>
          <w:lang w:val="en-US"/>
        </w:rPr>
        <w:t>Solution 1:</w:t>
      </w:r>
    </w:p>
    <w:p w14:paraId="3C51B012" w14:textId="71E3A3CA" w:rsidR="00CC1641" w:rsidRPr="00D97951" w:rsidRDefault="00CD2EE2" w:rsidP="00E92CB9">
      <w:pPr>
        <w:rPr>
          <w:i/>
          <w:iCs/>
          <w:lang w:val="en-US"/>
        </w:rPr>
      </w:pPr>
      <w:r w:rsidRPr="00CD2EE2">
        <w:rPr>
          <w:i/>
          <w:iCs/>
          <w:lang w:val="en-US"/>
        </w:rPr>
        <w:t>“</w:t>
      </w:r>
      <w:r w:rsidR="00CC1641" w:rsidRPr="00CD2EE2">
        <w:rPr>
          <w:i/>
          <w:iCs/>
          <w:lang w:val="en-US"/>
        </w:rPr>
        <w:t>A system which comprises data, hardware and software which users use to the aim of completing useful tasks.  Tasks are provided as input, or instructions to the computer system.  These instructions are processed and then depending on instructions, either stored or provided as output (the completion of the task) to the user</w:t>
      </w:r>
      <w:r w:rsidRPr="00CD2EE2">
        <w:rPr>
          <w:i/>
          <w:iCs/>
          <w:lang w:val="en-US"/>
        </w:rPr>
        <w:t>”</w:t>
      </w:r>
    </w:p>
    <w:p w14:paraId="7B1D7B6A" w14:textId="77777777" w:rsidR="00D97951" w:rsidRDefault="00D97951" w:rsidP="00E92CB9">
      <w:pPr>
        <w:rPr>
          <w:lang w:val="en-US"/>
        </w:rPr>
      </w:pPr>
    </w:p>
    <w:p w14:paraId="368E8A16" w14:textId="450F6834" w:rsidR="00CC1641" w:rsidRDefault="00CC1641" w:rsidP="00E92CB9">
      <w:pPr>
        <w:rPr>
          <w:lang w:val="en-US"/>
        </w:rPr>
      </w:pPr>
      <w:r>
        <w:rPr>
          <w:lang w:val="en-US"/>
        </w:rPr>
        <w:t>Modern systems built upon Harvard architecture, comprise several key elements:</w:t>
      </w:r>
    </w:p>
    <w:p w14:paraId="01B45CC7" w14:textId="70388B7E" w:rsidR="00CC1641" w:rsidRDefault="00CC1641" w:rsidP="002068EE">
      <w:pPr>
        <w:pStyle w:val="ListParagraph"/>
        <w:numPr>
          <w:ilvl w:val="0"/>
          <w:numId w:val="2"/>
        </w:numPr>
        <w:rPr>
          <w:lang w:val="en-US"/>
        </w:rPr>
      </w:pPr>
      <w:r w:rsidRPr="00A30788">
        <w:rPr>
          <w:b/>
          <w:bCs/>
          <w:lang w:val="en-US"/>
        </w:rPr>
        <w:t>Input/Output devices</w:t>
      </w:r>
      <w:r w:rsidR="00A30788">
        <w:rPr>
          <w:lang w:val="en-US"/>
        </w:rPr>
        <w:t xml:space="preserve"> (</w:t>
      </w:r>
      <w:r w:rsidR="00A30788" w:rsidRPr="00A30788">
        <w:rPr>
          <w:i/>
          <w:iCs/>
          <w:lang w:val="en-US"/>
        </w:rPr>
        <w:t>Input:</w:t>
      </w:r>
      <w:r w:rsidR="00A30788">
        <w:rPr>
          <w:lang w:val="en-US"/>
        </w:rPr>
        <w:t xml:space="preserve"> Keyboards, Mouse, Touchscreen devices, Microphones, Webcams, Scanners, Sensory devices (</w:t>
      </w:r>
      <w:r w:rsidR="002068EE">
        <w:rPr>
          <w:lang w:val="en-US"/>
        </w:rPr>
        <w:t>e.g.,</w:t>
      </w:r>
      <w:r w:rsidR="00A30788">
        <w:rPr>
          <w:lang w:val="en-US"/>
        </w:rPr>
        <w:t xml:space="preserve"> VR Controllers </w:t>
      </w:r>
      <w:r w:rsidR="002068EE">
        <w:rPr>
          <w:lang w:val="en-US"/>
        </w:rPr>
        <w:t>Oculus</w:t>
      </w:r>
      <w:r w:rsidR="00A30788">
        <w:rPr>
          <w:lang w:val="en-US"/>
        </w:rPr>
        <w:t>/HTC VIVE).</w:t>
      </w:r>
      <w:r w:rsidR="002068EE">
        <w:rPr>
          <w:lang w:val="en-US"/>
        </w:rPr>
        <w:t xml:space="preserve"> (Output: </w:t>
      </w:r>
      <w:r w:rsidR="00A30788" w:rsidRPr="002068EE">
        <w:rPr>
          <w:lang w:val="en-US"/>
        </w:rPr>
        <w:t>Monitors, Speakers, Printers</w:t>
      </w:r>
      <w:r w:rsidR="002068EE">
        <w:rPr>
          <w:lang w:val="en-US"/>
        </w:rPr>
        <w:t>, Projectors, 3D Printers, Headsets.</w:t>
      </w:r>
    </w:p>
    <w:p w14:paraId="444C4627" w14:textId="02CB727A" w:rsidR="0032240B" w:rsidRDefault="000A6852" w:rsidP="002068EE">
      <w:pPr>
        <w:pStyle w:val="ListParagraph"/>
        <w:numPr>
          <w:ilvl w:val="0"/>
          <w:numId w:val="2"/>
        </w:numPr>
        <w:rPr>
          <w:lang w:val="en-US"/>
        </w:rPr>
      </w:pPr>
      <w:r>
        <w:rPr>
          <w:b/>
          <w:bCs/>
          <w:lang w:val="en-US"/>
        </w:rPr>
        <w:t xml:space="preserve">Central Processing Unit </w:t>
      </w:r>
      <w:r w:rsidRPr="000A6852">
        <w:rPr>
          <w:lang w:val="en-US"/>
        </w:rPr>
        <w:t>(The brain of the computer system).</w:t>
      </w:r>
    </w:p>
    <w:p w14:paraId="0399E2D1" w14:textId="744FF57A" w:rsidR="00CC1641" w:rsidRPr="0004599D" w:rsidRDefault="000A6852" w:rsidP="00E92CB9">
      <w:pPr>
        <w:pStyle w:val="ListParagraph"/>
        <w:numPr>
          <w:ilvl w:val="0"/>
          <w:numId w:val="2"/>
        </w:numPr>
        <w:rPr>
          <w:lang w:val="en-US"/>
        </w:rPr>
      </w:pPr>
      <w:r w:rsidRPr="0004599D">
        <w:rPr>
          <w:b/>
          <w:bCs/>
          <w:lang w:val="en-US"/>
        </w:rPr>
        <w:t xml:space="preserve">The Memory Unit </w:t>
      </w:r>
      <w:r w:rsidR="0004599D" w:rsidRPr="00CD2EE2">
        <w:rPr>
          <w:lang w:val="en-US"/>
        </w:rPr>
        <w:t>which comprises:</w:t>
      </w:r>
    </w:p>
    <w:p w14:paraId="611FEB87" w14:textId="282BA774" w:rsidR="0004599D" w:rsidRPr="0004599D" w:rsidRDefault="0004599D" w:rsidP="0004599D">
      <w:pPr>
        <w:pStyle w:val="ListParagraph"/>
        <w:numPr>
          <w:ilvl w:val="1"/>
          <w:numId w:val="2"/>
        </w:numPr>
        <w:rPr>
          <w:lang w:val="en-US"/>
        </w:rPr>
      </w:pPr>
      <w:r>
        <w:rPr>
          <w:b/>
          <w:bCs/>
          <w:lang w:val="en-US"/>
        </w:rPr>
        <w:t xml:space="preserve">Main Memory unit </w:t>
      </w:r>
      <w:r w:rsidRPr="0004599D">
        <w:rPr>
          <w:lang w:val="en-US"/>
        </w:rPr>
        <w:t>(The workspace for storing ‘Volatile’ data or instructions that the CPU needs fast/direct access to in order to complete its tasks)</w:t>
      </w:r>
    </w:p>
    <w:p w14:paraId="3A893405" w14:textId="2545B380" w:rsidR="0004599D" w:rsidRDefault="00CD2EE2" w:rsidP="0004599D">
      <w:pPr>
        <w:pStyle w:val="ListParagraph"/>
        <w:numPr>
          <w:ilvl w:val="1"/>
          <w:numId w:val="2"/>
        </w:numPr>
        <w:rPr>
          <w:lang w:val="en-US"/>
        </w:rPr>
      </w:pPr>
      <w:r>
        <w:rPr>
          <w:b/>
          <w:bCs/>
          <w:lang w:val="en-US"/>
        </w:rPr>
        <w:t xml:space="preserve">Secondary Storage unit – </w:t>
      </w:r>
      <w:r w:rsidRPr="00CD2EE2">
        <w:rPr>
          <w:lang w:val="en-US"/>
        </w:rPr>
        <w:t>This is the workspace reserved for storing long term usage data required by the system, e.g. The Operating System, Applications that the user requires a</w:t>
      </w:r>
      <w:r>
        <w:rPr>
          <w:lang w:val="en-US"/>
        </w:rPr>
        <w:t xml:space="preserve">long with suitable </w:t>
      </w:r>
      <w:r w:rsidRPr="00CD2EE2">
        <w:rPr>
          <w:lang w:val="en-US"/>
        </w:rPr>
        <w:t>permanent file storage</w:t>
      </w:r>
      <w:r>
        <w:rPr>
          <w:lang w:val="en-US"/>
        </w:rPr>
        <w:t xml:space="preserve"> space</w:t>
      </w:r>
      <w:r w:rsidRPr="00CD2EE2">
        <w:rPr>
          <w:lang w:val="en-US"/>
        </w:rPr>
        <w:t>.</w:t>
      </w:r>
    </w:p>
    <w:p w14:paraId="7CAFA0DE" w14:textId="1C27634C" w:rsidR="00A365B5" w:rsidRPr="002C1B05" w:rsidRDefault="00CA79DD" w:rsidP="0010506A">
      <w:pPr>
        <w:pStyle w:val="ListParagraph"/>
        <w:numPr>
          <w:ilvl w:val="0"/>
          <w:numId w:val="2"/>
        </w:numPr>
        <w:rPr>
          <w:lang w:val="en-US"/>
        </w:rPr>
      </w:pPr>
      <w:r>
        <w:rPr>
          <w:b/>
          <w:bCs/>
          <w:lang w:val="en-US"/>
        </w:rPr>
        <w:t xml:space="preserve">System Buses </w:t>
      </w:r>
      <w:r w:rsidR="00B36160">
        <w:rPr>
          <w:b/>
          <w:bCs/>
          <w:lang w:val="en-US"/>
        </w:rPr>
        <w:t>–</w:t>
      </w:r>
      <w:r>
        <w:rPr>
          <w:b/>
          <w:bCs/>
          <w:lang w:val="en-US"/>
        </w:rPr>
        <w:t xml:space="preserve"> </w:t>
      </w:r>
      <w:r w:rsidR="00B36160">
        <w:rPr>
          <w:lang w:val="en-US"/>
        </w:rPr>
        <w:t>Internal pathways part of the system</w:t>
      </w:r>
      <w:r w:rsidR="008D693F">
        <w:rPr>
          <w:lang w:val="en-US"/>
        </w:rPr>
        <w:t>s</w:t>
      </w:r>
      <w:r w:rsidR="00B36160">
        <w:rPr>
          <w:lang w:val="en-US"/>
        </w:rPr>
        <w:t xml:space="preserve"> </w:t>
      </w:r>
      <w:r w:rsidR="00B36160" w:rsidRPr="00B36160">
        <w:rPr>
          <w:i/>
          <w:iCs/>
          <w:u w:val="single"/>
          <w:lang w:val="en-US"/>
        </w:rPr>
        <w:t>Motherboard</w:t>
      </w:r>
      <w:r w:rsidR="008D693F">
        <w:rPr>
          <w:i/>
          <w:iCs/>
          <w:u w:val="single"/>
          <w:lang w:val="en-US"/>
        </w:rPr>
        <w:t xml:space="preserve">, </w:t>
      </w:r>
      <w:r w:rsidR="00B36160">
        <w:rPr>
          <w:lang w:val="en-US"/>
        </w:rPr>
        <w:t xml:space="preserve">that provide the interface for transmitting control signals, addressing information and data transfer between the CPU, Memory and all peripheral devices.  </w:t>
      </w:r>
    </w:p>
    <w:p w14:paraId="0D17C24E" w14:textId="1FE3AEA5" w:rsidR="0010506A" w:rsidRPr="00545FFE" w:rsidRDefault="00A365B5" w:rsidP="0010506A">
      <w:pPr>
        <w:rPr>
          <w:b/>
          <w:bCs/>
          <w:lang w:val="en-US"/>
        </w:rPr>
      </w:pPr>
      <w:r w:rsidRPr="00545FFE">
        <w:rPr>
          <w:b/>
          <w:bCs/>
          <w:lang w:val="en-US"/>
        </w:rPr>
        <w:t>Identify Computer System components:</w:t>
      </w:r>
    </w:p>
    <w:p w14:paraId="5391BD70" w14:textId="04C6F992" w:rsidR="00545FFE" w:rsidRPr="00E34E09" w:rsidRDefault="00545FFE" w:rsidP="00BA2BD3">
      <w:pPr>
        <w:pStyle w:val="ListParagraph"/>
        <w:numPr>
          <w:ilvl w:val="0"/>
          <w:numId w:val="4"/>
        </w:numPr>
        <w:spacing w:line="278" w:lineRule="auto"/>
        <w:rPr>
          <w:b/>
          <w:bCs/>
        </w:rPr>
      </w:pPr>
      <w:r w:rsidRPr="00E34E09">
        <w:rPr>
          <w:b/>
          <w:bCs/>
        </w:rPr>
        <w:t>Case</w:t>
      </w:r>
      <w:r w:rsidR="0086595A">
        <w:rPr>
          <w:b/>
          <w:bCs/>
        </w:rPr>
        <w:t>.</w:t>
      </w:r>
    </w:p>
    <w:p w14:paraId="191D4BD4" w14:textId="53FB630C" w:rsidR="00545FFE" w:rsidRPr="00E34E09" w:rsidRDefault="00545FFE" w:rsidP="00BA2BD3">
      <w:pPr>
        <w:pStyle w:val="ListParagraph"/>
        <w:numPr>
          <w:ilvl w:val="0"/>
          <w:numId w:val="4"/>
        </w:numPr>
        <w:spacing w:line="278" w:lineRule="auto"/>
        <w:rPr>
          <w:b/>
          <w:bCs/>
        </w:rPr>
      </w:pPr>
      <w:r w:rsidRPr="00E34E09">
        <w:rPr>
          <w:b/>
          <w:bCs/>
        </w:rPr>
        <w:t>Motherboard</w:t>
      </w:r>
      <w:r w:rsidR="0086595A">
        <w:rPr>
          <w:b/>
          <w:bCs/>
        </w:rPr>
        <w:t>.</w:t>
      </w:r>
    </w:p>
    <w:p w14:paraId="13F2CB33" w14:textId="5FB43EC9" w:rsidR="00545FFE" w:rsidRDefault="00545FFE" w:rsidP="00BA2BD3">
      <w:pPr>
        <w:pStyle w:val="ListParagraph"/>
        <w:numPr>
          <w:ilvl w:val="0"/>
          <w:numId w:val="4"/>
        </w:numPr>
        <w:spacing w:line="278" w:lineRule="auto"/>
      </w:pPr>
      <w:r w:rsidRPr="00E34E09">
        <w:rPr>
          <w:b/>
          <w:bCs/>
        </w:rPr>
        <w:t>Environment</w:t>
      </w:r>
      <w:r>
        <w:t xml:space="preserve"> (</w:t>
      </w:r>
      <w:r w:rsidR="00E34E09">
        <w:t>e.g.,</w:t>
      </w:r>
      <w:r>
        <w:t xml:space="preserve"> additional component factors)</w:t>
      </w:r>
      <w:r w:rsidR="0086595A">
        <w:t>.</w:t>
      </w:r>
    </w:p>
    <w:p w14:paraId="21F4A183" w14:textId="30CA65E8" w:rsidR="00BA2BD3" w:rsidRPr="00E34E09" w:rsidRDefault="00BA2BD3" w:rsidP="00BA2BD3">
      <w:pPr>
        <w:pStyle w:val="ListParagraph"/>
        <w:numPr>
          <w:ilvl w:val="0"/>
          <w:numId w:val="4"/>
        </w:numPr>
        <w:spacing w:line="278" w:lineRule="auto"/>
        <w:rPr>
          <w:b/>
          <w:bCs/>
        </w:rPr>
      </w:pPr>
      <w:r w:rsidRPr="00E34E09">
        <w:rPr>
          <w:b/>
          <w:bCs/>
        </w:rPr>
        <w:t>CPU</w:t>
      </w:r>
      <w:r w:rsidR="0086595A">
        <w:rPr>
          <w:b/>
          <w:bCs/>
        </w:rPr>
        <w:t>.</w:t>
      </w:r>
    </w:p>
    <w:p w14:paraId="7EBE9B97" w14:textId="649724AE" w:rsidR="00BA2BD3" w:rsidRPr="00E34E09" w:rsidRDefault="00BA2BD3" w:rsidP="00BA2BD3">
      <w:pPr>
        <w:pStyle w:val="ListParagraph"/>
        <w:numPr>
          <w:ilvl w:val="0"/>
          <w:numId w:val="4"/>
        </w:numPr>
        <w:spacing w:line="278" w:lineRule="auto"/>
        <w:rPr>
          <w:b/>
          <w:bCs/>
        </w:rPr>
      </w:pPr>
      <w:r w:rsidRPr="00E34E09">
        <w:rPr>
          <w:b/>
          <w:bCs/>
        </w:rPr>
        <w:t>Memory</w:t>
      </w:r>
      <w:r w:rsidR="0086595A">
        <w:rPr>
          <w:b/>
          <w:bCs/>
        </w:rPr>
        <w:t>.</w:t>
      </w:r>
      <w:r w:rsidRPr="00E34E09">
        <w:rPr>
          <w:b/>
          <w:bCs/>
        </w:rPr>
        <w:t xml:space="preserve"> </w:t>
      </w:r>
    </w:p>
    <w:p w14:paraId="6F3DDC30" w14:textId="6824BDED" w:rsidR="00BA2BD3" w:rsidRPr="00E34E09" w:rsidRDefault="00E34E09" w:rsidP="00BA2BD3">
      <w:pPr>
        <w:pStyle w:val="ListParagraph"/>
        <w:numPr>
          <w:ilvl w:val="0"/>
          <w:numId w:val="4"/>
        </w:numPr>
        <w:spacing w:line="278" w:lineRule="auto"/>
        <w:rPr>
          <w:b/>
          <w:bCs/>
        </w:rPr>
      </w:pPr>
      <w:r w:rsidRPr="00E34E09">
        <w:rPr>
          <w:b/>
          <w:bCs/>
        </w:rPr>
        <w:t>Storage</w:t>
      </w:r>
      <w:r w:rsidR="0086595A">
        <w:rPr>
          <w:b/>
          <w:bCs/>
        </w:rPr>
        <w:t>.</w:t>
      </w:r>
    </w:p>
    <w:p w14:paraId="21F0D6CB" w14:textId="56B490D2" w:rsidR="00E34E09" w:rsidRPr="00ED606E" w:rsidRDefault="00E34E09" w:rsidP="00BA2BD3">
      <w:pPr>
        <w:pStyle w:val="ListParagraph"/>
        <w:numPr>
          <w:ilvl w:val="0"/>
          <w:numId w:val="4"/>
        </w:numPr>
        <w:spacing w:line="278" w:lineRule="auto"/>
      </w:pPr>
      <w:r>
        <w:t xml:space="preserve">Graphics Card </w:t>
      </w:r>
      <w:r w:rsidRPr="00E34E09">
        <w:rPr>
          <w:b/>
          <w:bCs/>
        </w:rPr>
        <w:t>(Graphics Processing Unit)</w:t>
      </w:r>
      <w:r w:rsidR="0086595A">
        <w:rPr>
          <w:b/>
          <w:bCs/>
        </w:rPr>
        <w:t>.</w:t>
      </w:r>
    </w:p>
    <w:p w14:paraId="797B9478" w14:textId="02B78D4E" w:rsidR="00ED606E" w:rsidRDefault="00ED606E" w:rsidP="00BA2BD3">
      <w:pPr>
        <w:pStyle w:val="ListParagraph"/>
        <w:numPr>
          <w:ilvl w:val="0"/>
          <w:numId w:val="4"/>
        </w:numPr>
        <w:spacing w:line="278" w:lineRule="auto"/>
      </w:pPr>
      <w:r w:rsidRPr="00ED606E">
        <w:rPr>
          <w:b/>
          <w:bCs/>
        </w:rPr>
        <w:t>Input/Output</w:t>
      </w:r>
      <w:r>
        <w:t xml:space="preserve"> (Peripheral devices)</w:t>
      </w:r>
      <w:r w:rsidR="0086595A">
        <w:t>.</w:t>
      </w:r>
    </w:p>
    <w:p w14:paraId="523A083D" w14:textId="0EA59E53" w:rsidR="0086595A" w:rsidRPr="0086595A" w:rsidRDefault="0086595A" w:rsidP="00BA2BD3">
      <w:pPr>
        <w:pStyle w:val="ListParagraph"/>
        <w:numPr>
          <w:ilvl w:val="0"/>
          <w:numId w:val="4"/>
        </w:numPr>
        <w:spacing w:line="278" w:lineRule="auto"/>
      </w:pPr>
      <w:r>
        <w:rPr>
          <w:b/>
          <w:bCs/>
        </w:rPr>
        <w:t>Operating System.</w:t>
      </w:r>
    </w:p>
    <w:p w14:paraId="2B369C12" w14:textId="47CFEC36" w:rsidR="0086595A" w:rsidRDefault="0086595A" w:rsidP="00BA2BD3">
      <w:pPr>
        <w:pStyle w:val="ListParagraph"/>
        <w:numPr>
          <w:ilvl w:val="0"/>
          <w:numId w:val="4"/>
        </w:numPr>
        <w:spacing w:line="278" w:lineRule="auto"/>
      </w:pPr>
      <w:r>
        <w:rPr>
          <w:b/>
          <w:bCs/>
        </w:rPr>
        <w:t>Application software/programs.</w:t>
      </w:r>
    </w:p>
    <w:p w14:paraId="33C83F05" w14:textId="2E190E9C" w:rsidR="00DB70E4" w:rsidRDefault="00DB70E4" w:rsidP="00DB70E4">
      <w:r w:rsidRPr="00A2661D">
        <w:rPr>
          <w:u w:val="single"/>
          <w:lang w:val="en-US"/>
        </w:rPr>
        <w:lastRenderedPageBreak/>
        <w:t>Task</w:t>
      </w:r>
      <w:r w:rsidR="00914829" w:rsidRPr="00A2661D">
        <w:rPr>
          <w:u w:val="single"/>
          <w:lang w:val="en-US"/>
        </w:rPr>
        <w:t xml:space="preserve"> 2</w:t>
      </w:r>
      <w:r w:rsidRPr="00A2661D">
        <w:rPr>
          <w:u w:val="single"/>
          <w:lang w:val="en-US"/>
        </w:rPr>
        <w:t>:</w:t>
      </w:r>
      <w:r>
        <w:rPr>
          <w:lang w:val="en-US"/>
        </w:rPr>
        <w:t xml:space="preserve">  </w:t>
      </w:r>
      <w:r>
        <w:t>Which factors need to be evaluated when determining ‘suitable selections in the areas</w:t>
      </w:r>
      <w:r w:rsidR="00D06315">
        <w:t xml:space="preserve"> of system components identified</w:t>
      </w:r>
      <w:r>
        <w:t>?</w:t>
      </w:r>
      <w:r w:rsidR="001F57C8">
        <w:t xml:space="preserve">  Discuss the</w:t>
      </w:r>
      <w:r w:rsidR="007B6A86">
        <w:t xml:space="preserve"> relevant</w:t>
      </w:r>
      <w:r w:rsidR="001F57C8">
        <w:t xml:space="preserve"> technical terms (</w:t>
      </w:r>
      <w:r w:rsidR="00CD2EE2">
        <w:t>e.g.,</w:t>
      </w:r>
      <w:r w:rsidR="001F57C8">
        <w:t xml:space="preserve"> MB/s, Mbps, MHz, GHz, DDR etc).</w:t>
      </w:r>
    </w:p>
    <w:p w14:paraId="2211734B" w14:textId="77777777" w:rsidR="00FC7F10" w:rsidRDefault="00FC7F10" w:rsidP="00FC7F10">
      <w:pPr>
        <w:rPr>
          <w:u w:val="single"/>
          <w:lang w:val="en-US"/>
        </w:rPr>
      </w:pPr>
    </w:p>
    <w:p w14:paraId="65921FBA" w14:textId="47083CCE" w:rsidR="00FC7F10" w:rsidRPr="00914829" w:rsidRDefault="00FC7F10" w:rsidP="00FC7F10">
      <w:pPr>
        <w:rPr>
          <w:u w:val="single"/>
          <w:lang w:val="en-US"/>
        </w:rPr>
      </w:pPr>
      <w:r w:rsidRPr="00914829">
        <w:rPr>
          <w:u w:val="single"/>
          <w:lang w:val="en-US"/>
        </w:rPr>
        <w:t xml:space="preserve">Solution </w:t>
      </w:r>
      <w:r>
        <w:rPr>
          <w:u w:val="single"/>
          <w:lang w:val="en-US"/>
        </w:rPr>
        <w:t>2</w:t>
      </w:r>
      <w:r w:rsidRPr="00914829">
        <w:rPr>
          <w:u w:val="single"/>
          <w:lang w:val="en-US"/>
        </w:rPr>
        <w:t>:</w:t>
      </w:r>
    </w:p>
    <w:p w14:paraId="41B104E2" w14:textId="3F153B00" w:rsidR="005F7DE4" w:rsidRDefault="00A2661D" w:rsidP="005F7DE4">
      <w:pPr>
        <w:pStyle w:val="ListParagraph"/>
        <w:numPr>
          <w:ilvl w:val="0"/>
          <w:numId w:val="5"/>
        </w:numPr>
        <w:spacing w:line="278" w:lineRule="auto"/>
      </w:pPr>
      <w:r w:rsidRPr="00C46613">
        <w:rPr>
          <w:b/>
          <w:bCs/>
        </w:rPr>
        <w:t>Case –</w:t>
      </w:r>
      <w:r>
        <w:t xml:space="preserve"> </w:t>
      </w:r>
      <w:r w:rsidR="00C46613">
        <w:t xml:space="preserve">Form Factor (e.g., ATX vs MATX). Smaller desktop case, standard office type usage.  Not suitable for expansion (limited </w:t>
      </w:r>
      <w:r w:rsidR="00733378" w:rsidRPr="00733378">
        <w:rPr>
          <w:b/>
          <w:bCs/>
          <w:color w:val="FF0000"/>
          <w:vertAlign w:val="superscript"/>
        </w:rPr>
        <w:t>1</w:t>
      </w:r>
      <w:r w:rsidR="00C46613" w:rsidRPr="00733378">
        <w:rPr>
          <w:b/>
          <w:bCs/>
          <w:color w:val="FF0000"/>
        </w:rPr>
        <w:t>expansion slots</w:t>
      </w:r>
      <w:r w:rsidR="00C46613">
        <w:t>), likelihood of smaller low power demand GPU, certain form factor expansion cards (</w:t>
      </w:r>
      <w:r w:rsidR="006B1596">
        <w:t>e.g.,</w:t>
      </w:r>
      <w:r w:rsidR="00C46613">
        <w:t xml:space="preserve"> </w:t>
      </w:r>
      <w:r w:rsidR="00733378" w:rsidRPr="00733378">
        <w:rPr>
          <w:b/>
          <w:bCs/>
          <w:color w:val="FF0000"/>
          <w:vertAlign w:val="superscript"/>
        </w:rPr>
        <w:t>2</w:t>
      </w:r>
      <w:r w:rsidR="00C46613" w:rsidRPr="00733378">
        <w:rPr>
          <w:b/>
          <w:bCs/>
          <w:color w:val="FF0000"/>
        </w:rPr>
        <w:t>NIC</w:t>
      </w:r>
      <w:r w:rsidR="00C46613">
        <w:t>).  Larger case – more intensive computing requirements (</w:t>
      </w:r>
      <w:r w:rsidR="006B1596">
        <w:t>e.g.,</w:t>
      </w:r>
      <w:r w:rsidR="00C46613">
        <w:t xml:space="preserve"> large high</w:t>
      </w:r>
      <w:r w:rsidR="00733378">
        <w:t>-</w:t>
      </w:r>
      <w:r w:rsidR="00C46613">
        <w:t xml:space="preserve">power load </w:t>
      </w:r>
      <w:r w:rsidR="00733378" w:rsidRPr="00733378">
        <w:rPr>
          <w:color w:val="FF0000"/>
          <w:vertAlign w:val="superscript"/>
        </w:rPr>
        <w:t>3</w:t>
      </w:r>
      <w:r w:rsidR="00C46613" w:rsidRPr="00733378">
        <w:rPr>
          <w:b/>
          <w:bCs/>
          <w:color w:val="FF0000"/>
        </w:rPr>
        <w:t>GPU)</w:t>
      </w:r>
      <w:r w:rsidR="00C46613">
        <w:t>.  More conducive for future proofing and upgrading hardware.</w:t>
      </w:r>
    </w:p>
    <w:p w14:paraId="2C85543B" w14:textId="77777777" w:rsidR="005F7DE4" w:rsidRDefault="005F7DE4" w:rsidP="005F7DE4">
      <w:pPr>
        <w:pStyle w:val="ListParagraph"/>
        <w:spacing w:line="278" w:lineRule="auto"/>
      </w:pPr>
    </w:p>
    <w:p w14:paraId="27E3FC93" w14:textId="2EBA71EB" w:rsidR="006B1596" w:rsidRPr="005F7DE4" w:rsidRDefault="00A2661D" w:rsidP="005F7DE4">
      <w:pPr>
        <w:pStyle w:val="ListParagraph"/>
        <w:numPr>
          <w:ilvl w:val="0"/>
          <w:numId w:val="5"/>
        </w:numPr>
        <w:spacing w:line="278" w:lineRule="auto"/>
      </w:pPr>
      <w:r w:rsidRPr="005F7DE4">
        <w:rPr>
          <w:b/>
          <w:bCs/>
        </w:rPr>
        <w:t>Motherboard</w:t>
      </w:r>
      <w:r>
        <w:t xml:space="preserve"> - </w:t>
      </w:r>
      <w:r w:rsidR="006B1596" w:rsidRPr="005F7DE4">
        <w:rPr>
          <w:rFonts w:ascii="Aptos" w:eastAsia="Times New Roman" w:hAnsi="Aptos" w:cs="Segoe UI"/>
          <w:color w:val="000000"/>
        </w:rPr>
        <w:t>Socket compatibility - Which CPU architecture and type of processor does the motherboard support.  Memory support (</w:t>
      </w:r>
      <w:r w:rsidR="00733378" w:rsidRPr="005F7DE4">
        <w:rPr>
          <w:rFonts w:ascii="Aptos" w:eastAsia="Times New Roman" w:hAnsi="Aptos" w:cs="Segoe UI"/>
          <w:b/>
          <w:bCs/>
          <w:color w:val="FF0000"/>
          <w:vertAlign w:val="superscript"/>
        </w:rPr>
        <w:t>4</w:t>
      </w:r>
      <w:r w:rsidR="006B1596" w:rsidRPr="005F7DE4">
        <w:rPr>
          <w:rFonts w:ascii="Aptos" w:eastAsia="Times New Roman" w:hAnsi="Aptos" w:cs="Segoe UI"/>
          <w:b/>
          <w:bCs/>
          <w:color w:val="FF0000"/>
        </w:rPr>
        <w:t>DDR5</w:t>
      </w:r>
      <w:r w:rsidR="006B1596" w:rsidRPr="005F7DE4">
        <w:rPr>
          <w:rFonts w:ascii="Aptos" w:eastAsia="Times New Roman" w:hAnsi="Aptos" w:cs="Segoe UI"/>
          <w:color w:val="000000"/>
        </w:rPr>
        <w:t>?)</w:t>
      </w:r>
      <w:r w:rsidR="00A251E7" w:rsidRPr="005F7DE4">
        <w:rPr>
          <w:rFonts w:ascii="Aptos" w:eastAsia="Times New Roman" w:hAnsi="Aptos" w:cs="Segoe UI"/>
          <w:color w:val="000000"/>
        </w:rPr>
        <w:t xml:space="preserve">, max amount of </w:t>
      </w:r>
      <w:r w:rsidR="00CE5305" w:rsidRPr="005F7DE4">
        <w:rPr>
          <w:rFonts w:ascii="Aptos" w:eastAsia="Times New Roman" w:hAnsi="Aptos" w:cs="Segoe UI"/>
          <w:b/>
          <w:bCs/>
          <w:color w:val="FF0000"/>
          <w:vertAlign w:val="superscript"/>
        </w:rPr>
        <w:t>5</w:t>
      </w:r>
      <w:r w:rsidR="00A251E7" w:rsidRPr="005F7DE4">
        <w:rPr>
          <w:rFonts w:ascii="Aptos" w:eastAsia="Times New Roman" w:hAnsi="Aptos" w:cs="Segoe UI"/>
          <w:b/>
          <w:bCs/>
          <w:color w:val="FF0000"/>
        </w:rPr>
        <w:t>DIMM</w:t>
      </w:r>
      <w:r w:rsidR="00A251E7" w:rsidRPr="005F7DE4">
        <w:rPr>
          <w:rFonts w:ascii="Aptos" w:eastAsia="Times New Roman" w:hAnsi="Aptos" w:cs="Segoe UI"/>
          <w:color w:val="000000"/>
        </w:rPr>
        <w:t xml:space="preserve"> slots</w:t>
      </w:r>
    </w:p>
    <w:p w14:paraId="705D4E85" w14:textId="4CE6C6A0" w:rsidR="006B1596" w:rsidRDefault="00CA13CB" w:rsidP="006B1596">
      <w:pPr>
        <w:shd w:val="clear" w:color="auto" w:fill="FFFFFF"/>
        <w:spacing w:before="100" w:beforeAutospacing="1" w:after="100" w:afterAutospacing="1" w:line="240" w:lineRule="auto"/>
        <w:ind w:left="720"/>
        <w:textAlignment w:val="baseline"/>
        <w:rPr>
          <w:rFonts w:ascii="Aptos" w:eastAsia="Times New Roman" w:hAnsi="Aptos" w:cs="Segoe UI"/>
          <w:color w:val="000000"/>
        </w:rPr>
      </w:pPr>
      <w:r w:rsidRPr="00CA13CB">
        <w:rPr>
          <w:rFonts w:ascii="Aptos" w:eastAsia="Times New Roman" w:hAnsi="Aptos" w:cs="Segoe UI"/>
          <w:b/>
          <w:bCs/>
          <w:color w:val="FF0000"/>
          <w:vertAlign w:val="superscript"/>
        </w:rPr>
        <w:t>6</w:t>
      </w:r>
      <w:r w:rsidR="006B1596" w:rsidRPr="00417FC2">
        <w:rPr>
          <w:rFonts w:ascii="Aptos" w:eastAsia="Times New Roman" w:hAnsi="Aptos" w:cs="Segoe UI"/>
          <w:color w:val="000000"/>
        </w:rPr>
        <w:t>Chipset performance - </w:t>
      </w:r>
      <w:r w:rsidR="006B1596" w:rsidRPr="00733378">
        <w:rPr>
          <w:rFonts w:ascii="Aptos" w:eastAsia="Times New Roman" w:hAnsi="Aptos" w:cs="Segoe UI"/>
          <w:i/>
          <w:iCs/>
          <w:color w:val="000000"/>
        </w:rPr>
        <w:t xml:space="preserve">Does the motherboard support maximum </w:t>
      </w:r>
      <w:r w:rsidR="00CE5305">
        <w:rPr>
          <w:rFonts w:ascii="Aptos" w:eastAsia="Times New Roman" w:hAnsi="Aptos" w:cs="Segoe UI"/>
          <w:i/>
          <w:iCs/>
          <w:color w:val="FF0000"/>
          <w:vertAlign w:val="superscript"/>
        </w:rPr>
        <w:t>6</w:t>
      </w:r>
      <w:r w:rsidR="006B1596" w:rsidRPr="00CA13CB">
        <w:rPr>
          <w:rFonts w:ascii="Aptos" w:eastAsia="Times New Roman" w:hAnsi="Aptos" w:cs="Segoe UI"/>
          <w:b/>
          <w:bCs/>
          <w:i/>
          <w:iCs/>
          <w:color w:val="FF0000"/>
          <w:u w:val="single"/>
        </w:rPr>
        <w:t>overclocking</w:t>
      </w:r>
      <w:r w:rsidR="006B1596" w:rsidRPr="00733378">
        <w:rPr>
          <w:rFonts w:ascii="Aptos" w:eastAsia="Times New Roman" w:hAnsi="Aptos" w:cs="Segoe UI"/>
          <w:i/>
          <w:iCs/>
          <w:color w:val="000000"/>
        </w:rPr>
        <w:t>?</w:t>
      </w:r>
    </w:p>
    <w:p w14:paraId="469A2A38" w14:textId="634C015F" w:rsidR="006B1596" w:rsidRDefault="006B1596" w:rsidP="006B1596">
      <w:pPr>
        <w:numPr>
          <w:ilvl w:val="1"/>
          <w:numId w:val="6"/>
        </w:numPr>
        <w:shd w:val="clear" w:color="auto" w:fill="FFFFFF"/>
        <w:spacing w:before="100" w:beforeAutospacing="1" w:after="100" w:afterAutospacing="1" w:line="240" w:lineRule="auto"/>
        <w:textAlignment w:val="baseline"/>
        <w:rPr>
          <w:rFonts w:ascii="Aptos" w:eastAsia="Times New Roman" w:hAnsi="Aptos" w:cs="Segoe UI"/>
          <w:color w:val="000000"/>
        </w:rPr>
      </w:pPr>
      <w:r w:rsidRPr="00417FC2">
        <w:rPr>
          <w:rFonts w:ascii="Aptos" w:eastAsia="Times New Roman" w:hAnsi="Aptos" w:cs="Times New Roman"/>
          <w:i/>
          <w:iCs/>
          <w:color w:val="000000"/>
        </w:rPr>
        <w:t>E.g., High performance chipset support</w:t>
      </w:r>
      <w:r>
        <w:rPr>
          <w:rFonts w:ascii="Aptos" w:eastAsia="Times New Roman" w:hAnsi="Aptos" w:cs="Times New Roman"/>
          <w:i/>
          <w:iCs/>
          <w:color w:val="000000"/>
        </w:rPr>
        <w:t xml:space="preserve"> - </w:t>
      </w:r>
      <w:r w:rsidR="00CE5305">
        <w:rPr>
          <w:rFonts w:ascii="Aptos" w:eastAsia="Times New Roman" w:hAnsi="Aptos" w:cs="Times New Roman"/>
          <w:i/>
          <w:iCs/>
          <w:color w:val="FF0000"/>
          <w:vertAlign w:val="superscript"/>
        </w:rPr>
        <w:t>7</w:t>
      </w:r>
      <w:r w:rsidRPr="003B5882">
        <w:rPr>
          <w:rFonts w:ascii="Aptos" w:eastAsia="Times New Roman" w:hAnsi="Aptos" w:cs="Times New Roman"/>
          <w:b/>
          <w:bCs/>
          <w:i/>
          <w:iCs/>
          <w:color w:val="FF0000"/>
        </w:rPr>
        <w:t>Z890 (Intel</w:t>
      </w:r>
      <w:r w:rsidRPr="00417FC2">
        <w:rPr>
          <w:rFonts w:ascii="Aptos" w:eastAsia="Times New Roman" w:hAnsi="Aptos" w:cs="Times New Roman"/>
          <w:i/>
          <w:iCs/>
          <w:color w:val="000000"/>
        </w:rPr>
        <w:t xml:space="preserve">), </w:t>
      </w:r>
      <w:r w:rsidR="00CE5305">
        <w:rPr>
          <w:rFonts w:ascii="Aptos" w:eastAsia="Times New Roman" w:hAnsi="Aptos" w:cs="Times New Roman"/>
          <w:b/>
          <w:bCs/>
          <w:i/>
          <w:iCs/>
          <w:color w:val="FF0000"/>
          <w:vertAlign w:val="superscript"/>
        </w:rPr>
        <w:t>8</w:t>
      </w:r>
      <w:r w:rsidRPr="003B5882">
        <w:rPr>
          <w:rFonts w:ascii="Aptos" w:eastAsia="Times New Roman" w:hAnsi="Aptos" w:cs="Times New Roman"/>
          <w:b/>
          <w:bCs/>
          <w:i/>
          <w:iCs/>
          <w:color w:val="FF0000"/>
        </w:rPr>
        <w:t>X870E</w:t>
      </w:r>
      <w:r w:rsidRPr="00417FC2">
        <w:rPr>
          <w:rFonts w:ascii="Aptos" w:eastAsia="Times New Roman" w:hAnsi="Aptos" w:cs="Times New Roman"/>
          <w:i/>
          <w:iCs/>
          <w:color w:val="000000"/>
        </w:rPr>
        <w:t>/X670E (AMD)</w:t>
      </w:r>
      <w:r w:rsidRPr="00417FC2">
        <w:rPr>
          <w:rFonts w:ascii="Aptos" w:eastAsia="Times New Roman" w:hAnsi="Aptos" w:cs="Times New Roman"/>
          <w:color w:val="000000"/>
        </w:rPr>
        <w:t>.</w:t>
      </w:r>
    </w:p>
    <w:p w14:paraId="23528162" w14:textId="40A612EE" w:rsidR="006B1596" w:rsidRDefault="006B1596" w:rsidP="006B1596">
      <w:pPr>
        <w:numPr>
          <w:ilvl w:val="1"/>
          <w:numId w:val="6"/>
        </w:numPr>
        <w:shd w:val="clear" w:color="auto" w:fill="FFFFFF"/>
        <w:spacing w:before="100" w:beforeAutospacing="1" w:after="100" w:afterAutospacing="1" w:line="240" w:lineRule="auto"/>
        <w:textAlignment w:val="baseline"/>
        <w:rPr>
          <w:rFonts w:ascii="Aptos" w:eastAsia="Times New Roman" w:hAnsi="Aptos" w:cs="Segoe UI"/>
          <w:color w:val="000000"/>
        </w:rPr>
      </w:pPr>
      <w:r w:rsidRPr="00417FC2">
        <w:rPr>
          <w:rFonts w:ascii="Aptos" w:eastAsia="Times New Roman" w:hAnsi="Aptos" w:cs="Times New Roman"/>
          <w:color w:val="000000"/>
        </w:rPr>
        <w:t>Mid</w:t>
      </w:r>
      <w:r>
        <w:rPr>
          <w:rFonts w:ascii="Aptos" w:eastAsia="Times New Roman" w:hAnsi="Aptos" w:cs="Times New Roman"/>
          <w:color w:val="000000"/>
        </w:rPr>
        <w:t>-</w:t>
      </w:r>
      <w:r w:rsidRPr="00417FC2">
        <w:rPr>
          <w:rFonts w:ascii="Aptos" w:eastAsia="Times New Roman" w:hAnsi="Aptos" w:cs="Times New Roman"/>
          <w:color w:val="000000"/>
        </w:rPr>
        <w:t>range - </w:t>
      </w:r>
      <w:r w:rsidRPr="00417FC2">
        <w:rPr>
          <w:rFonts w:ascii="Aptos" w:eastAsia="Times New Roman" w:hAnsi="Aptos" w:cs="Times New Roman"/>
          <w:i/>
          <w:iCs/>
          <w:color w:val="000000"/>
        </w:rPr>
        <w:t>B860 (Intel), B850/B650 (AMD)</w:t>
      </w:r>
      <w:r w:rsidR="003B5882">
        <w:rPr>
          <w:rFonts w:ascii="Aptos" w:eastAsia="Times New Roman" w:hAnsi="Aptos" w:cs="Times New Roman"/>
          <w:i/>
          <w:iCs/>
          <w:color w:val="000000"/>
        </w:rPr>
        <w:t xml:space="preserve"> - </w:t>
      </w:r>
      <w:r w:rsidRPr="00417FC2">
        <w:rPr>
          <w:rFonts w:ascii="Aptos" w:eastAsia="Times New Roman" w:hAnsi="Aptos" w:cs="Times New Roman"/>
          <w:b/>
          <w:bCs/>
          <w:i/>
          <w:iCs/>
          <w:color w:val="000000"/>
        </w:rPr>
        <w:t>MANY USERS PERFECT COMPROMISE BETWEEN COST AND PERFORMANCE SUPPORT FOR PCI 5.0</w:t>
      </w:r>
    </w:p>
    <w:p w14:paraId="2F3A5AAE" w14:textId="77777777" w:rsidR="006B1596" w:rsidRPr="00417FC2" w:rsidRDefault="006B1596" w:rsidP="006B1596">
      <w:pPr>
        <w:numPr>
          <w:ilvl w:val="1"/>
          <w:numId w:val="6"/>
        </w:numPr>
        <w:shd w:val="clear" w:color="auto" w:fill="FFFFFF"/>
        <w:spacing w:before="100" w:beforeAutospacing="1" w:after="100" w:afterAutospacing="1" w:line="240" w:lineRule="auto"/>
        <w:textAlignment w:val="baseline"/>
        <w:rPr>
          <w:rFonts w:ascii="Aptos" w:eastAsia="Times New Roman" w:hAnsi="Aptos" w:cs="Segoe UI"/>
          <w:color w:val="000000"/>
        </w:rPr>
      </w:pPr>
      <w:r w:rsidRPr="00417FC2">
        <w:rPr>
          <w:rFonts w:ascii="Aptos" w:eastAsia="Times New Roman" w:hAnsi="Aptos" w:cs="Times New Roman"/>
          <w:i/>
          <w:iCs/>
          <w:color w:val="000000"/>
        </w:rPr>
        <w:t>Budget range - H610 (Intel), A620 (AMD). </w:t>
      </w:r>
      <w:r w:rsidRPr="00417FC2">
        <w:rPr>
          <w:rFonts w:ascii="Aptos" w:eastAsia="Times New Roman" w:hAnsi="Aptos" w:cs="Times New Roman"/>
          <w:b/>
          <w:bCs/>
          <w:i/>
          <w:iCs/>
          <w:color w:val="000000"/>
        </w:rPr>
        <w:t>BASIC BUILDS E.G. SUITABLE FOR STANDARD USER OFFICE TYPE MACHINES.</w:t>
      </w:r>
    </w:p>
    <w:p w14:paraId="0A7077C4" w14:textId="737F9070" w:rsidR="006B1596" w:rsidRPr="00417FC2" w:rsidRDefault="006B1596" w:rsidP="006B1596">
      <w:pPr>
        <w:shd w:val="clear" w:color="auto" w:fill="FFFFFF"/>
        <w:spacing w:before="100" w:beforeAutospacing="1" w:after="100" w:afterAutospacing="1" w:line="240" w:lineRule="auto"/>
        <w:ind w:left="720"/>
        <w:textAlignment w:val="baseline"/>
        <w:rPr>
          <w:rFonts w:ascii="Aptos" w:eastAsia="Times New Roman" w:hAnsi="Aptos" w:cs="Segoe UI"/>
          <w:color w:val="000000"/>
        </w:rPr>
      </w:pPr>
      <w:r w:rsidRPr="00417FC2">
        <w:rPr>
          <w:rFonts w:ascii="Aptos" w:eastAsia="Times New Roman" w:hAnsi="Aptos" w:cs="Segoe UI"/>
          <w:b/>
          <w:bCs/>
          <w:i/>
          <w:iCs/>
          <w:color w:val="000000"/>
        </w:rPr>
        <w:t>Form factor (ATX vs MATX)</w:t>
      </w:r>
      <w:r>
        <w:rPr>
          <w:rFonts w:ascii="Aptos" w:eastAsia="Times New Roman" w:hAnsi="Aptos" w:cs="Segoe UI"/>
          <w:color w:val="000000"/>
        </w:rPr>
        <w:t xml:space="preserve"> </w:t>
      </w:r>
      <w:r w:rsidRPr="00417FC2">
        <w:rPr>
          <w:rFonts w:ascii="Aptos" w:eastAsia="Times New Roman" w:hAnsi="Aptos" w:cs="Segoe UI"/>
          <w:color w:val="000000"/>
        </w:rPr>
        <w:t>What type of device interface channels are available, how many of them (</w:t>
      </w:r>
      <w:r w:rsidR="00FD47A0" w:rsidRPr="00417FC2">
        <w:rPr>
          <w:rFonts w:ascii="Aptos" w:eastAsia="Times New Roman" w:hAnsi="Aptos" w:cs="Segoe UI"/>
          <w:color w:val="000000"/>
        </w:rPr>
        <w:t>e.g.,</w:t>
      </w:r>
      <w:r w:rsidRPr="00417FC2">
        <w:rPr>
          <w:rFonts w:ascii="Aptos" w:eastAsia="Times New Roman" w:hAnsi="Aptos" w:cs="Segoe UI"/>
          <w:color w:val="000000"/>
        </w:rPr>
        <w:t xml:space="preserve"> </w:t>
      </w:r>
      <w:r w:rsidR="00CE5305">
        <w:rPr>
          <w:rFonts w:ascii="Aptos" w:eastAsia="Times New Roman" w:hAnsi="Aptos" w:cs="Segoe UI"/>
          <w:b/>
          <w:bCs/>
          <w:color w:val="FF0000"/>
          <w:vertAlign w:val="superscript"/>
        </w:rPr>
        <w:t>9</w:t>
      </w:r>
      <w:r w:rsidRPr="00BB79CD">
        <w:rPr>
          <w:rFonts w:ascii="Aptos" w:eastAsia="Times New Roman" w:hAnsi="Aptos" w:cs="Segoe UI"/>
          <w:b/>
          <w:bCs/>
          <w:color w:val="FF0000"/>
        </w:rPr>
        <w:t>m.2</w:t>
      </w:r>
      <w:r w:rsidRPr="00417FC2">
        <w:rPr>
          <w:rFonts w:ascii="Aptos" w:eastAsia="Times New Roman" w:hAnsi="Aptos" w:cs="Segoe UI"/>
          <w:color w:val="000000"/>
        </w:rPr>
        <w:t xml:space="preserve"> device support, </w:t>
      </w:r>
      <w:r>
        <w:rPr>
          <w:rFonts w:ascii="Aptos" w:eastAsia="Times New Roman" w:hAnsi="Aptos" w:cs="Segoe UI"/>
          <w:color w:val="000000"/>
        </w:rPr>
        <w:t>N</w:t>
      </w:r>
      <w:r w:rsidR="00FD47A0">
        <w:rPr>
          <w:rFonts w:ascii="Aptos" w:eastAsia="Times New Roman" w:hAnsi="Aptos" w:cs="Segoe UI"/>
          <w:color w:val="000000"/>
        </w:rPr>
        <w:t>umber</w:t>
      </w:r>
      <w:r>
        <w:rPr>
          <w:rFonts w:ascii="Aptos" w:eastAsia="Times New Roman" w:hAnsi="Aptos" w:cs="Segoe UI"/>
          <w:color w:val="000000"/>
        </w:rPr>
        <w:t xml:space="preserve"> of </w:t>
      </w:r>
      <w:r w:rsidR="00BB79CD" w:rsidRPr="00BB79CD">
        <w:rPr>
          <w:rFonts w:ascii="Aptos" w:eastAsia="Times New Roman" w:hAnsi="Aptos" w:cs="Segoe UI"/>
          <w:b/>
          <w:bCs/>
          <w:color w:val="FF0000"/>
          <w:vertAlign w:val="superscript"/>
        </w:rPr>
        <w:t>1</w:t>
      </w:r>
      <w:r w:rsidR="00CE5305">
        <w:rPr>
          <w:rFonts w:ascii="Aptos" w:eastAsia="Times New Roman" w:hAnsi="Aptos" w:cs="Segoe UI"/>
          <w:b/>
          <w:bCs/>
          <w:color w:val="FF0000"/>
          <w:vertAlign w:val="superscript"/>
        </w:rPr>
        <w:t>0</w:t>
      </w:r>
      <w:r w:rsidRPr="00BB79CD">
        <w:rPr>
          <w:rFonts w:ascii="Aptos" w:eastAsia="Times New Roman" w:hAnsi="Aptos" w:cs="Segoe UI"/>
          <w:b/>
          <w:bCs/>
          <w:color w:val="FF0000"/>
        </w:rPr>
        <w:t>PCI-e</w:t>
      </w:r>
      <w:r w:rsidRPr="00BB79CD">
        <w:rPr>
          <w:rFonts w:ascii="Aptos" w:eastAsia="Times New Roman" w:hAnsi="Aptos" w:cs="Segoe UI"/>
          <w:color w:val="FF0000"/>
        </w:rPr>
        <w:t xml:space="preserve"> </w:t>
      </w:r>
      <w:r>
        <w:rPr>
          <w:rFonts w:ascii="Aptos" w:eastAsia="Times New Roman" w:hAnsi="Aptos" w:cs="Segoe UI"/>
          <w:color w:val="000000"/>
        </w:rPr>
        <w:t>slots</w:t>
      </w:r>
      <w:r w:rsidRPr="00417FC2">
        <w:rPr>
          <w:rFonts w:ascii="Aptos" w:eastAsia="Times New Roman" w:hAnsi="Aptos" w:cs="Segoe UI"/>
          <w:color w:val="000000"/>
        </w:rPr>
        <w:t xml:space="preserve">, USB </w:t>
      </w:r>
      <w:r>
        <w:rPr>
          <w:rFonts w:ascii="Aptos" w:eastAsia="Times New Roman" w:hAnsi="Aptos" w:cs="Segoe UI"/>
          <w:color w:val="000000"/>
        </w:rPr>
        <w:t>versions 2, 3.x</w:t>
      </w:r>
      <w:r w:rsidRPr="00417FC2">
        <w:rPr>
          <w:rFonts w:ascii="Aptos" w:eastAsia="Times New Roman" w:hAnsi="Aptos" w:cs="Segoe UI"/>
          <w:color w:val="000000"/>
        </w:rPr>
        <w:t>)</w:t>
      </w:r>
    </w:p>
    <w:p w14:paraId="17AF53FA" w14:textId="77777777" w:rsidR="006B1596" w:rsidRPr="00417FC2" w:rsidRDefault="006B1596" w:rsidP="006B1596">
      <w:pPr>
        <w:numPr>
          <w:ilvl w:val="1"/>
          <w:numId w:val="7"/>
        </w:numPr>
        <w:shd w:val="clear" w:color="auto" w:fill="FFFFFF"/>
        <w:spacing w:beforeAutospacing="1" w:after="0" w:afterAutospacing="1" w:line="240" w:lineRule="auto"/>
        <w:textAlignment w:val="baseline"/>
        <w:rPr>
          <w:rFonts w:ascii="Aptos" w:eastAsia="Times New Roman" w:hAnsi="Aptos" w:cs="Segoe UI"/>
          <w:color w:val="000000"/>
        </w:rPr>
      </w:pPr>
      <w:r w:rsidRPr="00417FC2">
        <w:rPr>
          <w:rFonts w:ascii="inherit" w:eastAsia="Times New Roman" w:hAnsi="inherit" w:cs="Segoe UI"/>
          <w:b/>
          <w:bCs/>
          <w:i/>
          <w:iCs/>
          <w:color w:val="000000"/>
          <w:bdr w:val="none" w:sz="0" w:space="0" w:color="auto" w:frame="1"/>
        </w:rPr>
        <w:t>M.2 NVMe Slots:</w:t>
      </w:r>
      <w:r w:rsidRPr="00417FC2">
        <w:rPr>
          <w:rFonts w:ascii="Aptos" w:eastAsia="Times New Roman" w:hAnsi="Aptos" w:cs="Segoe UI"/>
          <w:b/>
          <w:bCs/>
          <w:i/>
          <w:iCs/>
          <w:color w:val="000000"/>
        </w:rPr>
        <w:t> Look for at least two slots (one for the OS, one for game</w:t>
      </w:r>
      <w:r>
        <w:rPr>
          <w:rFonts w:ascii="Aptos" w:eastAsia="Times New Roman" w:hAnsi="Aptos" w:cs="Segoe UI"/>
          <w:b/>
          <w:bCs/>
          <w:i/>
          <w:iCs/>
          <w:color w:val="000000"/>
        </w:rPr>
        <w:t>s or applications that require low latency and high performance Read/Writes</w:t>
      </w:r>
      <w:r w:rsidRPr="00417FC2">
        <w:rPr>
          <w:rFonts w:ascii="Aptos" w:eastAsia="Times New Roman" w:hAnsi="Aptos" w:cs="Segoe UI"/>
          <w:b/>
          <w:bCs/>
          <w:i/>
          <w:iCs/>
          <w:color w:val="000000"/>
        </w:rPr>
        <w:t>)</w:t>
      </w:r>
    </w:p>
    <w:p w14:paraId="3C355305" w14:textId="77777777" w:rsidR="006B1596" w:rsidRPr="00417FC2" w:rsidRDefault="006B1596" w:rsidP="006B1596">
      <w:pPr>
        <w:numPr>
          <w:ilvl w:val="1"/>
          <w:numId w:val="7"/>
        </w:numPr>
        <w:shd w:val="clear" w:color="auto" w:fill="FFFFFF"/>
        <w:spacing w:after="0" w:line="240" w:lineRule="auto"/>
        <w:textAlignment w:val="baseline"/>
        <w:rPr>
          <w:rFonts w:ascii="Aptos" w:eastAsia="Times New Roman" w:hAnsi="Aptos" w:cs="Segoe UI"/>
          <w:color w:val="000000"/>
        </w:rPr>
      </w:pPr>
      <w:r w:rsidRPr="00417FC2">
        <w:rPr>
          <w:rFonts w:ascii="inherit" w:eastAsia="Times New Roman" w:hAnsi="inherit" w:cs="Segoe UI"/>
          <w:b/>
          <w:bCs/>
          <w:color w:val="000000"/>
          <w:bdr w:val="none" w:sz="0" w:space="0" w:color="auto" w:frame="1"/>
        </w:rPr>
        <w:t>PCIe 5.0:</w:t>
      </w:r>
      <w:r w:rsidRPr="00417FC2">
        <w:rPr>
          <w:rFonts w:ascii="Aptos" w:eastAsia="Times New Roman" w:hAnsi="Aptos" w:cs="Segoe UI"/>
          <w:color w:val="000000"/>
        </w:rPr>
        <w:t> Ensure the primary PCIe slot (for the GPU) and at least one M.2 slot support PCIe 5.0 for maximum bandwidth. </w:t>
      </w:r>
    </w:p>
    <w:p w14:paraId="173545CC" w14:textId="77777777" w:rsidR="005F7DE4" w:rsidRDefault="006B1596" w:rsidP="005F7DE4">
      <w:pPr>
        <w:shd w:val="clear" w:color="auto" w:fill="FFFFFF"/>
        <w:spacing w:before="100" w:beforeAutospacing="1" w:after="100" w:afterAutospacing="1" w:line="240" w:lineRule="auto"/>
        <w:ind w:left="720"/>
        <w:textAlignment w:val="baseline"/>
        <w:rPr>
          <w:rFonts w:ascii="Aptos" w:eastAsia="Times New Roman" w:hAnsi="Aptos" w:cs="Segoe UI"/>
          <w:color w:val="000000"/>
        </w:rPr>
      </w:pPr>
      <w:r w:rsidRPr="00417FC2">
        <w:rPr>
          <w:rFonts w:ascii="Aptos" w:eastAsia="Times New Roman" w:hAnsi="Aptos" w:cs="Segoe UI"/>
          <w:color w:val="000000"/>
        </w:rPr>
        <w:t>Power delivery required (High end draw for high performance CPU and GPUs, Cooling</w:t>
      </w:r>
    </w:p>
    <w:p w14:paraId="34170254" w14:textId="6C594E5E" w:rsidR="00A251E7" w:rsidRPr="0076795F" w:rsidRDefault="00A251E7" w:rsidP="00A251E7">
      <w:pPr>
        <w:pStyle w:val="ListParagraph"/>
        <w:numPr>
          <w:ilvl w:val="0"/>
          <w:numId w:val="5"/>
        </w:numPr>
        <w:shd w:val="clear" w:color="auto" w:fill="FFFFFF"/>
        <w:spacing w:before="100" w:beforeAutospacing="1" w:after="100" w:afterAutospacing="1" w:line="240" w:lineRule="auto"/>
        <w:textAlignment w:val="baseline"/>
        <w:rPr>
          <w:rFonts w:ascii="Aptos" w:eastAsia="Times New Roman" w:hAnsi="Aptos" w:cs="Segoe UI"/>
          <w:color w:val="000000"/>
        </w:rPr>
      </w:pPr>
      <w:r w:rsidRPr="005F7DE4">
        <w:rPr>
          <w:b/>
          <w:bCs/>
        </w:rPr>
        <w:t>Environment (e.g., additional component factors) –</w:t>
      </w:r>
      <w:r w:rsidR="005F7DE4">
        <w:rPr>
          <w:b/>
          <w:bCs/>
        </w:rPr>
        <w:t xml:space="preserve"> </w:t>
      </w:r>
      <w:r w:rsidRPr="00BB0A97">
        <w:t>Any specific types of</w:t>
      </w:r>
      <w:r>
        <w:t xml:space="preserve">/ or additional </w:t>
      </w:r>
      <w:r w:rsidRPr="00BB0A97">
        <w:t>cooling required</w:t>
      </w:r>
      <w:r>
        <w:t xml:space="preserve"> (e.g., Case fans). W</w:t>
      </w:r>
      <w:r w:rsidRPr="00BB0A97">
        <w:t>hat PSU do we require based upon the power consumption/draw of parts we may require?</w:t>
      </w:r>
      <w:r>
        <w:t xml:space="preserve"> Video capture cards</w:t>
      </w:r>
      <w:r w:rsidR="00CB112B">
        <w:t>, any other expansion slots required?</w:t>
      </w:r>
    </w:p>
    <w:p w14:paraId="39204C6F" w14:textId="77777777" w:rsidR="0076795F" w:rsidRPr="005F7DE4" w:rsidRDefault="0076795F" w:rsidP="0076795F">
      <w:pPr>
        <w:pStyle w:val="ListParagraph"/>
        <w:shd w:val="clear" w:color="auto" w:fill="FFFFFF"/>
        <w:spacing w:before="100" w:beforeAutospacing="1" w:after="100" w:afterAutospacing="1" w:line="240" w:lineRule="auto"/>
        <w:textAlignment w:val="baseline"/>
        <w:rPr>
          <w:rFonts w:ascii="Aptos" w:eastAsia="Times New Roman" w:hAnsi="Aptos" w:cs="Segoe UI"/>
          <w:color w:val="000000"/>
        </w:rPr>
      </w:pPr>
    </w:p>
    <w:p w14:paraId="36A3E944" w14:textId="1C8451C0" w:rsidR="005F7DE4" w:rsidRPr="0076795F" w:rsidRDefault="005F7DE4" w:rsidP="0076795F">
      <w:pPr>
        <w:pStyle w:val="ListParagraph"/>
        <w:numPr>
          <w:ilvl w:val="0"/>
          <w:numId w:val="5"/>
        </w:numPr>
        <w:shd w:val="clear" w:color="auto" w:fill="FFFFFF"/>
        <w:spacing w:before="100" w:beforeAutospacing="1" w:after="100" w:afterAutospacing="1" w:line="240" w:lineRule="auto"/>
        <w:textAlignment w:val="baseline"/>
        <w:rPr>
          <w:rFonts w:ascii="Aptos" w:eastAsia="Times New Roman" w:hAnsi="Aptos" w:cs="Segoe UI"/>
          <w:color w:val="000000"/>
        </w:rPr>
      </w:pPr>
      <w:r w:rsidRPr="0076795F">
        <w:rPr>
          <w:b/>
          <w:bCs/>
        </w:rPr>
        <w:t>CPU -</w:t>
      </w:r>
      <w:r w:rsidRPr="0076795F">
        <w:rPr>
          <w:rFonts w:ascii="Aptos" w:eastAsia="Times New Roman" w:hAnsi="Aptos" w:cs="Segoe UI"/>
          <w:color w:val="000000"/>
        </w:rPr>
        <w:t xml:space="preserve"> Type of applications we run, any that are Intel or AMD dependant?</w:t>
      </w:r>
    </w:p>
    <w:p w14:paraId="49389AF0" w14:textId="130EC38C" w:rsidR="005F7DE4" w:rsidRPr="00417FC2" w:rsidRDefault="005F7DE4" w:rsidP="005F7DE4">
      <w:pPr>
        <w:shd w:val="clear" w:color="auto" w:fill="FFFFFF"/>
        <w:spacing w:before="100" w:beforeAutospacing="1" w:after="100" w:afterAutospacing="1" w:line="240" w:lineRule="auto"/>
        <w:ind w:left="720"/>
        <w:textAlignment w:val="baseline"/>
        <w:rPr>
          <w:rFonts w:ascii="Aptos" w:eastAsia="Times New Roman" w:hAnsi="Aptos" w:cs="Segoe UI"/>
          <w:color w:val="000000"/>
        </w:rPr>
      </w:pPr>
      <w:r w:rsidRPr="00417FC2">
        <w:rPr>
          <w:rFonts w:ascii="Aptos" w:eastAsia="Times New Roman" w:hAnsi="Aptos" w:cs="Segoe UI"/>
          <w:color w:val="000000"/>
        </w:rPr>
        <w:t>Number of 'Cores available' - Does your usage requirements demand high number of cores?  </w:t>
      </w:r>
    </w:p>
    <w:p w14:paraId="1B9CBCBC" w14:textId="312928CB" w:rsidR="005F7DE4" w:rsidRPr="00417FC2" w:rsidRDefault="005F7DE4" w:rsidP="0076795F">
      <w:pPr>
        <w:numPr>
          <w:ilvl w:val="1"/>
          <w:numId w:val="5"/>
        </w:numPr>
        <w:shd w:val="clear" w:color="auto" w:fill="FFFFFF"/>
        <w:spacing w:beforeAutospacing="1" w:after="0" w:afterAutospacing="1" w:line="240" w:lineRule="auto"/>
        <w:textAlignment w:val="baseline"/>
        <w:rPr>
          <w:rFonts w:ascii="Aptos" w:eastAsia="Times New Roman" w:hAnsi="Aptos" w:cs="Segoe UI"/>
          <w:color w:val="000000"/>
        </w:rPr>
      </w:pPr>
      <w:r w:rsidRPr="00417FC2">
        <w:rPr>
          <w:rFonts w:ascii="inherit" w:eastAsia="Times New Roman" w:hAnsi="inherit" w:cs="Segoe UI"/>
          <w:b/>
          <w:bCs/>
          <w:color w:val="000000"/>
          <w:bdr w:val="none" w:sz="0" w:space="0" w:color="auto" w:frame="1"/>
        </w:rPr>
        <w:t>Gaming:</w:t>
      </w:r>
      <w:r w:rsidRPr="00417FC2">
        <w:rPr>
          <w:rFonts w:ascii="Aptos" w:eastAsia="Times New Roman" w:hAnsi="Aptos" w:cs="Segoe UI"/>
          <w:color w:val="000000"/>
        </w:rPr>
        <w:t> 6 to 8 cores are currently optimal</w:t>
      </w:r>
      <w:r w:rsidR="00FC0AC6">
        <w:rPr>
          <w:rFonts w:ascii="Aptos" w:eastAsia="Times New Roman" w:hAnsi="Aptos" w:cs="Segoe UI"/>
          <w:color w:val="000000"/>
        </w:rPr>
        <w:t>, considering gaming systems use CPUs in line with high powered GPUs</w:t>
      </w:r>
      <w:r w:rsidRPr="00417FC2">
        <w:rPr>
          <w:rFonts w:ascii="Aptos" w:eastAsia="Times New Roman" w:hAnsi="Aptos" w:cs="Segoe UI"/>
          <w:color w:val="000000"/>
        </w:rPr>
        <w:t>. Games rely heavily on high IPC (Instructions Per Cycle) and fast cache</w:t>
      </w:r>
    </w:p>
    <w:p w14:paraId="67014013" w14:textId="0BC14680" w:rsidR="005F7DE4" w:rsidRPr="00417FC2" w:rsidRDefault="005F7DE4" w:rsidP="0076795F">
      <w:pPr>
        <w:numPr>
          <w:ilvl w:val="1"/>
          <w:numId w:val="5"/>
        </w:numPr>
        <w:shd w:val="clear" w:color="auto" w:fill="FFFFFF"/>
        <w:spacing w:after="0" w:line="240" w:lineRule="auto"/>
        <w:textAlignment w:val="baseline"/>
        <w:rPr>
          <w:rFonts w:ascii="Aptos" w:eastAsia="Times New Roman" w:hAnsi="Aptos" w:cs="Segoe UI"/>
          <w:color w:val="000000"/>
        </w:rPr>
      </w:pPr>
      <w:r w:rsidRPr="00417FC2">
        <w:rPr>
          <w:rFonts w:ascii="inherit" w:eastAsia="Times New Roman" w:hAnsi="inherit" w:cs="Segoe UI"/>
          <w:b/>
          <w:bCs/>
          <w:color w:val="000000"/>
          <w:bdr w:val="none" w:sz="0" w:space="0" w:color="auto" w:frame="1"/>
        </w:rPr>
        <w:t>Content Creation &amp; Workstation:</w:t>
      </w:r>
      <w:r w:rsidRPr="00417FC2">
        <w:rPr>
          <w:rFonts w:ascii="Aptos" w:eastAsia="Times New Roman" w:hAnsi="Aptos" w:cs="Segoe UI"/>
          <w:color w:val="000000"/>
        </w:rPr>
        <w:t> 12 to 16+ cores are beneficial for tasks like video rendering, 3D modelling, and multitasking.</w:t>
      </w:r>
    </w:p>
    <w:p w14:paraId="3604198E" w14:textId="3F7BA31F" w:rsidR="005F7DE4" w:rsidRPr="00417FC2" w:rsidRDefault="005F7DE4" w:rsidP="0076795F">
      <w:pPr>
        <w:shd w:val="clear" w:color="auto" w:fill="FFFFFF"/>
        <w:spacing w:before="100" w:beforeAutospacing="1" w:after="100" w:afterAutospacing="1" w:line="240" w:lineRule="auto"/>
        <w:ind w:left="720"/>
        <w:textAlignment w:val="baseline"/>
        <w:rPr>
          <w:rFonts w:ascii="Aptos" w:eastAsia="Times New Roman" w:hAnsi="Aptos" w:cs="Segoe UI"/>
          <w:color w:val="000000"/>
        </w:rPr>
      </w:pPr>
      <w:r w:rsidRPr="00DD2530">
        <w:rPr>
          <w:rFonts w:ascii="Aptos" w:eastAsia="Times New Roman" w:hAnsi="Aptos" w:cs="Segoe UI"/>
          <w:i/>
          <w:iCs/>
          <w:color w:val="000000"/>
        </w:rPr>
        <w:lastRenderedPageBreak/>
        <w:t>Architecture/Cache</w:t>
      </w:r>
      <w:r w:rsidRPr="00417FC2">
        <w:rPr>
          <w:rFonts w:ascii="Aptos" w:eastAsia="Times New Roman" w:hAnsi="Aptos" w:cs="Segoe UI"/>
          <w:color w:val="000000"/>
        </w:rPr>
        <w:t xml:space="preserve"> - L3 cache keeps data near cores for quick retrieval during tasks </w:t>
      </w:r>
      <w:r w:rsidR="0076795F" w:rsidRPr="00417FC2">
        <w:rPr>
          <w:rFonts w:ascii="Aptos" w:eastAsia="Times New Roman" w:hAnsi="Aptos" w:cs="Segoe UI"/>
          <w:color w:val="000000"/>
        </w:rPr>
        <w:t>e.g.,</w:t>
      </w:r>
      <w:r w:rsidRPr="00417FC2">
        <w:rPr>
          <w:rFonts w:ascii="Aptos" w:eastAsia="Times New Roman" w:hAnsi="Aptos" w:cs="Segoe UI"/>
          <w:color w:val="000000"/>
        </w:rPr>
        <w:t xml:space="preserve"> critical for gaming performance, as it reduces latency. </w:t>
      </w:r>
      <w:r>
        <w:rPr>
          <w:rFonts w:ascii="Aptos" w:eastAsia="Times New Roman" w:hAnsi="Aptos" w:cs="Segoe UI"/>
          <w:color w:val="000000"/>
        </w:rPr>
        <w:t xml:space="preserve">Example product: </w:t>
      </w:r>
      <w:r w:rsidRPr="00417FC2">
        <w:rPr>
          <w:rFonts w:ascii="Aptos" w:eastAsia="Times New Roman" w:hAnsi="Aptos" w:cs="Segoe UI"/>
          <w:color w:val="000000"/>
        </w:rPr>
        <w:t>Ryzen 7 9800X3D</w:t>
      </w:r>
      <w:r>
        <w:rPr>
          <w:rFonts w:ascii="Aptos" w:eastAsia="Times New Roman" w:hAnsi="Aptos" w:cs="Segoe UI"/>
          <w:color w:val="000000"/>
        </w:rPr>
        <w:t>,</w:t>
      </w:r>
      <w:r w:rsidRPr="00417FC2">
        <w:rPr>
          <w:rFonts w:ascii="Aptos" w:eastAsia="Times New Roman" w:hAnsi="Aptos" w:cs="Segoe UI"/>
          <w:color w:val="000000"/>
        </w:rPr>
        <w:t xml:space="preserve"> High 3D V-Cache</w:t>
      </w:r>
    </w:p>
    <w:p w14:paraId="565531B4" w14:textId="47C9954D" w:rsidR="005F7DE4" w:rsidRPr="00417FC2" w:rsidRDefault="005F7DE4" w:rsidP="0076795F">
      <w:pPr>
        <w:shd w:val="clear" w:color="auto" w:fill="FFFFFF"/>
        <w:spacing w:before="100" w:beforeAutospacing="1" w:after="100" w:afterAutospacing="1" w:line="240" w:lineRule="auto"/>
        <w:ind w:left="720"/>
        <w:textAlignment w:val="baseline"/>
        <w:rPr>
          <w:rFonts w:ascii="Aptos" w:eastAsia="Times New Roman" w:hAnsi="Aptos" w:cs="Segoe UI"/>
          <w:color w:val="000000"/>
        </w:rPr>
      </w:pPr>
      <w:r w:rsidRPr="00DD2530">
        <w:rPr>
          <w:rFonts w:ascii="Aptos" w:eastAsia="Times New Roman" w:hAnsi="Aptos" w:cs="Segoe UI"/>
          <w:i/>
          <w:iCs/>
          <w:color w:val="000000"/>
        </w:rPr>
        <w:t xml:space="preserve">Power </w:t>
      </w:r>
      <w:r w:rsidR="00DD2530">
        <w:rPr>
          <w:rFonts w:ascii="Aptos" w:eastAsia="Times New Roman" w:hAnsi="Aptos" w:cs="Segoe UI"/>
          <w:i/>
          <w:iCs/>
          <w:color w:val="000000"/>
        </w:rPr>
        <w:t>consumption</w:t>
      </w:r>
      <w:r w:rsidRPr="00417FC2">
        <w:rPr>
          <w:rFonts w:ascii="Aptos" w:eastAsia="Times New Roman" w:hAnsi="Aptos" w:cs="Segoe UI"/>
          <w:color w:val="000000"/>
        </w:rPr>
        <w:t xml:space="preserve"> - some CPUs can draw 200-250 Watts requiring effective cooling systems, particularly where GPUs are also present.</w:t>
      </w:r>
    </w:p>
    <w:p w14:paraId="28C8A90B" w14:textId="77777777" w:rsidR="0048379C" w:rsidRDefault="0076795F" w:rsidP="0048379C">
      <w:pPr>
        <w:shd w:val="clear" w:color="auto" w:fill="FFFFFF"/>
        <w:spacing w:before="100" w:beforeAutospacing="1" w:after="100" w:afterAutospacing="1" w:line="240" w:lineRule="auto"/>
        <w:ind w:left="720"/>
        <w:textAlignment w:val="baseline"/>
        <w:rPr>
          <w:rFonts w:ascii="Aptos" w:eastAsia="Times New Roman" w:hAnsi="Aptos" w:cs="Segoe UI"/>
          <w:color w:val="000000"/>
        </w:rPr>
      </w:pPr>
      <w:r w:rsidRPr="00EC3F5D">
        <w:rPr>
          <w:rFonts w:ascii="Aptos" w:eastAsia="Times New Roman" w:hAnsi="Aptos" w:cs="Segoe UI"/>
          <w:i/>
          <w:iCs/>
          <w:color w:val="000000"/>
        </w:rPr>
        <w:t>I</w:t>
      </w:r>
      <w:r w:rsidR="005F7DE4" w:rsidRPr="00EC3F5D">
        <w:rPr>
          <w:rFonts w:ascii="Aptos" w:eastAsia="Times New Roman" w:hAnsi="Aptos" w:cs="Segoe UI"/>
          <w:i/>
          <w:iCs/>
          <w:color w:val="000000"/>
        </w:rPr>
        <w:t>ntegrated graphics</w:t>
      </w:r>
      <w:r w:rsidR="005F7DE4" w:rsidRPr="00417FC2">
        <w:rPr>
          <w:rFonts w:ascii="Aptos" w:eastAsia="Times New Roman" w:hAnsi="Aptos" w:cs="Segoe UI"/>
          <w:color w:val="000000"/>
        </w:rPr>
        <w:t xml:space="preserve"> capabilities </w:t>
      </w:r>
      <w:r w:rsidR="005F7DE4">
        <w:rPr>
          <w:rFonts w:ascii="Aptos" w:eastAsia="Times New Roman" w:hAnsi="Aptos" w:cs="Segoe UI"/>
          <w:color w:val="000000"/>
        </w:rPr>
        <w:t>–</w:t>
      </w:r>
      <w:r w:rsidR="005F7DE4" w:rsidRPr="00417FC2">
        <w:rPr>
          <w:rFonts w:ascii="Aptos" w:eastAsia="Times New Roman" w:hAnsi="Aptos" w:cs="Segoe UI"/>
          <w:color w:val="000000"/>
        </w:rPr>
        <w:t xml:space="preserve"> </w:t>
      </w:r>
      <w:r w:rsidR="005F7DE4">
        <w:rPr>
          <w:rFonts w:ascii="Aptos" w:eastAsia="Times New Roman" w:hAnsi="Aptos" w:cs="Segoe UI"/>
          <w:color w:val="000000"/>
        </w:rPr>
        <w:t xml:space="preserve">Be careful to steer away from </w:t>
      </w:r>
      <w:r w:rsidR="005F7DE4" w:rsidRPr="00417FC2">
        <w:rPr>
          <w:rFonts w:ascii="Aptos" w:eastAsia="Times New Roman" w:hAnsi="Aptos" w:cs="Segoe UI"/>
          <w:color w:val="000000"/>
        </w:rPr>
        <w:t>Intel CPUs ending in 'F' if you want</w:t>
      </w:r>
      <w:r w:rsidR="005F7DE4">
        <w:rPr>
          <w:rFonts w:ascii="Aptos" w:eastAsia="Times New Roman" w:hAnsi="Aptos" w:cs="Segoe UI"/>
          <w:color w:val="000000"/>
        </w:rPr>
        <w:t xml:space="preserve"> to use</w:t>
      </w:r>
      <w:r w:rsidR="005F7DE4" w:rsidRPr="00417FC2">
        <w:rPr>
          <w:rFonts w:ascii="Aptos" w:eastAsia="Times New Roman" w:hAnsi="Aptos" w:cs="Segoe UI"/>
          <w:color w:val="000000"/>
        </w:rPr>
        <w:t xml:space="preserve"> built-in graphics. </w:t>
      </w:r>
    </w:p>
    <w:p w14:paraId="4F0081AB" w14:textId="4E1B764E" w:rsidR="0048379C" w:rsidRPr="0048379C" w:rsidRDefault="00ED5E23" w:rsidP="0048379C">
      <w:pPr>
        <w:pStyle w:val="ListParagraph"/>
        <w:numPr>
          <w:ilvl w:val="0"/>
          <w:numId w:val="5"/>
        </w:numPr>
        <w:shd w:val="clear" w:color="auto" w:fill="FFFFFF"/>
        <w:spacing w:before="100" w:beforeAutospacing="1" w:after="100" w:afterAutospacing="1" w:line="240" w:lineRule="auto"/>
        <w:textAlignment w:val="baseline"/>
        <w:rPr>
          <w:rFonts w:ascii="Aptos" w:eastAsia="Times New Roman" w:hAnsi="Aptos" w:cs="Segoe UI"/>
          <w:color w:val="000000"/>
        </w:rPr>
      </w:pPr>
      <w:r w:rsidRPr="0048379C">
        <w:rPr>
          <w:b/>
          <w:bCs/>
        </w:rPr>
        <w:t xml:space="preserve">Graphics Cards - </w:t>
      </w:r>
      <w:r w:rsidR="0048379C" w:rsidRPr="0048379C">
        <w:rPr>
          <w:b/>
          <w:bCs/>
          <w:i/>
          <w:iCs/>
          <w:lang w:val="en-US"/>
        </w:rPr>
        <w:t>Physical dimensions/connectors</w:t>
      </w:r>
      <w:r w:rsidR="0048379C" w:rsidRPr="0048379C">
        <w:rPr>
          <w:lang w:val="en-US"/>
        </w:rPr>
        <w:t xml:space="preserve"> – Modern GPU solutions are physically large components, select an appropriate form factor case (e.g. Fractal cases with additional cooling/case fans).  Connectors need to be suitable in terms of pin alignment and number(s) with the PSU chosen.  The PSU should also provide sufficient wattage for facilitating the CPU and GPU being used.</w:t>
      </w:r>
    </w:p>
    <w:p w14:paraId="438200C7" w14:textId="77777777" w:rsidR="0048379C" w:rsidRDefault="0048379C" w:rsidP="0048379C">
      <w:pPr>
        <w:pStyle w:val="ListParagraph"/>
        <w:spacing w:line="278" w:lineRule="auto"/>
        <w:rPr>
          <w:b/>
          <w:bCs/>
          <w:i/>
          <w:iCs/>
          <w:lang w:val="en-US"/>
        </w:rPr>
      </w:pPr>
    </w:p>
    <w:p w14:paraId="617B58E8" w14:textId="66A57EC8" w:rsidR="0048379C" w:rsidRDefault="0048379C" w:rsidP="0048379C">
      <w:pPr>
        <w:pStyle w:val="ListParagraph"/>
        <w:spacing w:line="278" w:lineRule="auto"/>
        <w:rPr>
          <w:lang w:val="en-US"/>
        </w:rPr>
      </w:pPr>
      <w:r w:rsidRPr="000A7C11">
        <w:rPr>
          <w:b/>
          <w:bCs/>
          <w:i/>
          <w:iCs/>
          <w:lang w:val="en-US"/>
        </w:rPr>
        <w:t>User Requirements/demand–</w:t>
      </w:r>
      <w:r>
        <w:rPr>
          <w:lang w:val="en-US"/>
        </w:rPr>
        <w:t xml:space="preserve"> Is the card needed for Advanced </w:t>
      </w:r>
      <w:r w:rsidRPr="00486BE2">
        <w:rPr>
          <w:b/>
          <w:bCs/>
          <w:color w:val="FF0000"/>
          <w:lang w:val="en-US"/>
        </w:rPr>
        <w:t>Ray Tracing/Rasterization</w:t>
      </w:r>
      <w:r w:rsidRPr="00486BE2">
        <w:rPr>
          <w:color w:val="FF0000"/>
          <w:lang w:val="en-US"/>
        </w:rPr>
        <w:t xml:space="preserve"> </w:t>
      </w:r>
      <w:r>
        <w:rPr>
          <w:lang w:val="en-US"/>
        </w:rPr>
        <w:t xml:space="preserve">tasks like Gaming.  Where AI and/or content creation through software such as Maya, DaVinci Resolve is required, the </w:t>
      </w:r>
      <w:r w:rsidRPr="000A7C11">
        <w:rPr>
          <w:i/>
          <w:iCs/>
          <w:lang w:val="en-US"/>
        </w:rPr>
        <w:t>number of CUDA</w:t>
      </w:r>
      <w:r>
        <w:rPr>
          <w:lang w:val="en-US"/>
        </w:rPr>
        <w:t xml:space="preserve"> or </w:t>
      </w:r>
      <w:r w:rsidRPr="000A7C11">
        <w:rPr>
          <w:i/>
          <w:iCs/>
          <w:lang w:val="en-US"/>
        </w:rPr>
        <w:t>Tensor cores</w:t>
      </w:r>
      <w:r>
        <w:rPr>
          <w:lang w:val="en-US"/>
        </w:rPr>
        <w:t xml:space="preserve"> should be a priority.</w:t>
      </w:r>
    </w:p>
    <w:p w14:paraId="4C1ACFC7" w14:textId="77777777" w:rsidR="0048379C" w:rsidRDefault="0048379C" w:rsidP="0048379C">
      <w:pPr>
        <w:pStyle w:val="ListParagraph"/>
        <w:spacing w:line="278" w:lineRule="auto"/>
        <w:rPr>
          <w:b/>
          <w:bCs/>
          <w:i/>
          <w:iCs/>
          <w:lang w:val="en-US"/>
        </w:rPr>
      </w:pPr>
    </w:p>
    <w:p w14:paraId="540EA9AD" w14:textId="6D64B904" w:rsidR="0048379C" w:rsidRDefault="0048379C" w:rsidP="0048379C">
      <w:pPr>
        <w:pStyle w:val="ListParagraph"/>
        <w:spacing w:line="278" w:lineRule="auto"/>
        <w:rPr>
          <w:lang w:val="en-US"/>
        </w:rPr>
      </w:pPr>
      <w:r>
        <w:rPr>
          <w:b/>
          <w:bCs/>
          <w:i/>
          <w:iCs/>
          <w:lang w:val="en-US"/>
        </w:rPr>
        <w:t xml:space="preserve">Memory Capacity and Performance – </w:t>
      </w:r>
      <w:r w:rsidRPr="00EA2B78">
        <w:rPr>
          <w:lang w:val="en-US"/>
        </w:rPr>
        <w:t>Video memory</w:t>
      </w:r>
      <w:r w:rsidRPr="00486BE2">
        <w:rPr>
          <w:b/>
          <w:bCs/>
          <w:color w:val="FF0000"/>
          <w:lang w:val="en-US"/>
        </w:rPr>
        <w:t xml:space="preserve"> (VRAM) </w:t>
      </w:r>
      <w:r>
        <w:rPr>
          <w:lang w:val="en-US"/>
        </w:rPr>
        <w:t>affects the quality of video graphics.  Low VRAM results in latency which affects video data.  For applications that require 1080p graphics 8GB RAM is minimum, 1440p between 12-16GB and for 8k Video graphics requirements, 16GB Memory should be used for displaying the high textures in 8k graphics.</w:t>
      </w:r>
    </w:p>
    <w:p w14:paraId="4EF0CAE1" w14:textId="77777777" w:rsidR="0048379C" w:rsidRDefault="0048379C" w:rsidP="0048379C">
      <w:pPr>
        <w:pStyle w:val="ListParagraph"/>
        <w:spacing w:line="278" w:lineRule="auto"/>
        <w:rPr>
          <w:b/>
          <w:bCs/>
          <w:i/>
          <w:iCs/>
          <w:lang w:val="en-US"/>
        </w:rPr>
      </w:pPr>
    </w:p>
    <w:p w14:paraId="5190332E" w14:textId="5DEABCE9" w:rsidR="0048379C" w:rsidRDefault="0048379C" w:rsidP="0048379C">
      <w:pPr>
        <w:pStyle w:val="ListParagraph"/>
        <w:spacing w:line="278" w:lineRule="auto"/>
        <w:rPr>
          <w:lang w:val="en-US"/>
        </w:rPr>
      </w:pPr>
      <w:r>
        <w:rPr>
          <w:b/>
          <w:bCs/>
          <w:i/>
          <w:iCs/>
          <w:lang w:val="en-US"/>
        </w:rPr>
        <w:t>The GPU architecture that certain specialist applications may require –</w:t>
      </w:r>
      <w:r>
        <w:rPr>
          <w:lang w:val="en-US"/>
        </w:rPr>
        <w:t xml:space="preserve"> For industry standards in AI and Ray Tracing capabilities, Elite level GPU architecture (</w:t>
      </w:r>
      <w:r w:rsidR="00486BE2">
        <w:rPr>
          <w:lang w:val="en-US"/>
        </w:rPr>
        <w:t>e.g.,</w:t>
      </w:r>
      <w:r>
        <w:rPr>
          <w:lang w:val="en-US"/>
        </w:rPr>
        <w:t xml:space="preserve"> </w:t>
      </w:r>
      <w:r w:rsidRPr="00486BE2">
        <w:rPr>
          <w:b/>
          <w:bCs/>
          <w:color w:val="FF0000"/>
          <w:lang w:val="en-US"/>
        </w:rPr>
        <w:t>RTX 50 series</w:t>
      </w:r>
      <w:r w:rsidRPr="00486BE2">
        <w:rPr>
          <w:color w:val="FF0000"/>
          <w:lang w:val="en-US"/>
        </w:rPr>
        <w:t xml:space="preserve"> </w:t>
      </w:r>
      <w:r>
        <w:rPr>
          <w:lang w:val="en-US"/>
        </w:rPr>
        <w:t xml:space="preserve">cards are recommended.  </w:t>
      </w:r>
      <w:r w:rsidRPr="00C96440">
        <w:rPr>
          <w:b/>
          <w:bCs/>
          <w:color w:val="FF0000"/>
          <w:lang w:val="en-US"/>
        </w:rPr>
        <w:t>AMD RX9000</w:t>
      </w:r>
      <w:r w:rsidRPr="00C96440">
        <w:rPr>
          <w:color w:val="FF0000"/>
          <w:lang w:val="en-US"/>
        </w:rPr>
        <w:t xml:space="preserve"> </w:t>
      </w:r>
      <w:r>
        <w:rPr>
          <w:lang w:val="en-US"/>
        </w:rPr>
        <w:t xml:space="preserve">series offer a </w:t>
      </w:r>
      <w:r w:rsidR="00486BE2">
        <w:rPr>
          <w:lang w:val="en-US"/>
        </w:rPr>
        <w:t>strong cost-effective competitive feature</w:t>
      </w:r>
      <w:r>
        <w:rPr>
          <w:lang w:val="en-US"/>
        </w:rPr>
        <w:t>, where VRAM and raw performance are more desirable requirements.</w:t>
      </w:r>
    </w:p>
    <w:p w14:paraId="5E61DCCB" w14:textId="77777777" w:rsidR="0048379C" w:rsidRDefault="0048379C" w:rsidP="0048379C">
      <w:pPr>
        <w:pStyle w:val="ListParagraph"/>
        <w:spacing w:line="278" w:lineRule="auto"/>
        <w:rPr>
          <w:b/>
          <w:bCs/>
          <w:i/>
          <w:iCs/>
          <w:lang w:val="en-US"/>
        </w:rPr>
      </w:pPr>
    </w:p>
    <w:p w14:paraId="240843AE" w14:textId="06A40BB5" w:rsidR="0048379C" w:rsidRPr="006D72C5" w:rsidRDefault="0048379C" w:rsidP="0048379C">
      <w:pPr>
        <w:pStyle w:val="ListParagraph"/>
        <w:spacing w:line="278" w:lineRule="auto"/>
        <w:rPr>
          <w:lang w:val="en-US"/>
        </w:rPr>
      </w:pPr>
      <w:r w:rsidRPr="006D72C5">
        <w:rPr>
          <w:b/>
          <w:bCs/>
          <w:i/>
          <w:iCs/>
          <w:lang w:val="en-US"/>
        </w:rPr>
        <w:t>Frame rate and Resolution requirements –</w:t>
      </w:r>
      <w:r w:rsidRPr="006D72C5">
        <w:rPr>
          <w:lang w:val="en-US"/>
        </w:rPr>
        <w:t xml:space="preserve"> </w:t>
      </w:r>
    </w:p>
    <w:p w14:paraId="6C192720" w14:textId="77777777" w:rsidR="0048379C" w:rsidRPr="006D72C5" w:rsidRDefault="0048379C" w:rsidP="0048379C">
      <w:pPr>
        <w:numPr>
          <w:ilvl w:val="1"/>
          <w:numId w:val="12"/>
        </w:numPr>
        <w:shd w:val="clear" w:color="auto" w:fill="FFFFFF"/>
        <w:spacing w:after="0" w:line="240" w:lineRule="auto"/>
        <w:rPr>
          <w:rFonts w:eastAsia="Times New Roman" w:cs="Segoe UI"/>
          <w:color w:val="000000"/>
        </w:rPr>
      </w:pPr>
      <w:r w:rsidRPr="006D72C5">
        <w:rPr>
          <w:rFonts w:eastAsia="Times New Roman" w:cs="Segoe UI"/>
          <w:b/>
          <w:bCs/>
          <w:color w:val="000000"/>
          <w:bdr w:val="none" w:sz="0" w:space="0" w:color="auto" w:frame="1"/>
        </w:rPr>
        <w:t>1080p/60Hz+:</w:t>
      </w:r>
      <w:r w:rsidRPr="006D72C5">
        <w:rPr>
          <w:rFonts w:eastAsia="Times New Roman" w:cs="Segoe UI"/>
          <w:color w:val="000000"/>
        </w:rPr>
        <w:t> Mid-range cards (e.g., RTX 5060, RX 7600 XT) are sufficient.</w:t>
      </w:r>
    </w:p>
    <w:p w14:paraId="1BFEEA51" w14:textId="77777777" w:rsidR="0048379C" w:rsidRPr="006D72C5" w:rsidRDefault="0048379C" w:rsidP="0048379C">
      <w:pPr>
        <w:numPr>
          <w:ilvl w:val="1"/>
          <w:numId w:val="12"/>
        </w:numPr>
        <w:shd w:val="clear" w:color="auto" w:fill="FFFFFF"/>
        <w:spacing w:after="0" w:line="240" w:lineRule="auto"/>
        <w:rPr>
          <w:rFonts w:eastAsia="Times New Roman" w:cs="Segoe UI"/>
          <w:color w:val="000000"/>
        </w:rPr>
      </w:pPr>
      <w:r w:rsidRPr="006D72C5">
        <w:rPr>
          <w:rFonts w:eastAsia="Times New Roman" w:cs="Segoe UI"/>
          <w:b/>
          <w:bCs/>
          <w:color w:val="000000"/>
          <w:bdr w:val="none" w:sz="0" w:space="0" w:color="auto" w:frame="1"/>
        </w:rPr>
        <w:t>1440p/144Hz+:</w:t>
      </w:r>
      <w:r w:rsidRPr="006D72C5">
        <w:rPr>
          <w:rFonts w:eastAsia="Times New Roman" w:cs="Segoe UI"/>
          <w:color w:val="000000"/>
        </w:rPr>
        <w:t> Upper-mid-range cards (e.g., RTX 5070, RX 7800 XT) are recommended.</w:t>
      </w:r>
    </w:p>
    <w:p w14:paraId="1D6FEA4A" w14:textId="26E573B5" w:rsidR="0048379C" w:rsidRDefault="0048379C" w:rsidP="0048379C">
      <w:pPr>
        <w:numPr>
          <w:ilvl w:val="1"/>
          <w:numId w:val="12"/>
        </w:numPr>
        <w:shd w:val="clear" w:color="auto" w:fill="FFFFFF"/>
        <w:spacing w:after="0" w:line="240" w:lineRule="auto"/>
        <w:rPr>
          <w:rFonts w:eastAsia="Times New Roman" w:cs="Segoe UI"/>
          <w:color w:val="000000"/>
        </w:rPr>
      </w:pPr>
      <w:r w:rsidRPr="006D72C5">
        <w:rPr>
          <w:rFonts w:eastAsia="Times New Roman" w:cs="Segoe UI"/>
          <w:b/>
          <w:bCs/>
          <w:color w:val="000000"/>
          <w:bdr w:val="none" w:sz="0" w:space="0" w:color="auto" w:frame="1"/>
        </w:rPr>
        <w:t>4K/144Hz+:</w:t>
      </w:r>
      <w:r w:rsidRPr="006D72C5">
        <w:rPr>
          <w:rFonts w:eastAsia="Times New Roman" w:cs="Segoe UI"/>
          <w:color w:val="000000"/>
        </w:rPr>
        <w:t> High-end, enthusiast cards (</w:t>
      </w:r>
      <w:r w:rsidR="000F6C4F" w:rsidRPr="006D72C5">
        <w:rPr>
          <w:rFonts w:eastAsia="Times New Roman" w:cs="Segoe UI"/>
          <w:color w:val="000000"/>
        </w:rPr>
        <w:t>e.g.,</w:t>
      </w:r>
      <w:r w:rsidRPr="006D72C5">
        <w:rPr>
          <w:rFonts w:eastAsia="Times New Roman" w:cs="Segoe UI"/>
          <w:color w:val="000000"/>
        </w:rPr>
        <w:t xml:space="preserve"> RTX 5080/5090, RX 7900 XTX) are necessary </w:t>
      </w:r>
      <w:r>
        <w:rPr>
          <w:rFonts w:eastAsia="Times New Roman" w:cs="Segoe UI"/>
          <w:color w:val="000000"/>
        </w:rPr>
        <w:t>for advanced framerate and resolution demand.</w:t>
      </w:r>
    </w:p>
    <w:p w14:paraId="177040E1" w14:textId="77777777" w:rsidR="00F62CCC" w:rsidRDefault="00F62CCC" w:rsidP="0048379C">
      <w:pPr>
        <w:numPr>
          <w:ilvl w:val="1"/>
          <w:numId w:val="12"/>
        </w:numPr>
        <w:shd w:val="clear" w:color="auto" w:fill="FFFFFF"/>
        <w:spacing w:after="0" w:line="240" w:lineRule="auto"/>
        <w:rPr>
          <w:rFonts w:eastAsia="Times New Roman" w:cs="Segoe UI"/>
          <w:color w:val="000000"/>
        </w:rPr>
      </w:pPr>
    </w:p>
    <w:p w14:paraId="697BC996" w14:textId="36D766C8" w:rsidR="0048379C" w:rsidRDefault="0048379C" w:rsidP="0020086C">
      <w:pPr>
        <w:pStyle w:val="ListParagraph"/>
        <w:shd w:val="clear" w:color="auto" w:fill="FFFFFF"/>
        <w:spacing w:after="0" w:line="240" w:lineRule="auto"/>
        <w:rPr>
          <w:rFonts w:eastAsia="Times New Roman" w:cs="Segoe UI"/>
          <w:color w:val="000000"/>
        </w:rPr>
      </w:pPr>
      <w:r>
        <w:rPr>
          <w:rFonts w:eastAsia="Times New Roman" w:cs="Segoe UI"/>
          <w:color w:val="000000"/>
        </w:rPr>
        <w:t xml:space="preserve">Select CPU </w:t>
      </w:r>
      <w:r w:rsidR="000F6C4F">
        <w:rPr>
          <w:rFonts w:eastAsia="Times New Roman" w:cs="Segoe UI"/>
          <w:color w:val="000000"/>
        </w:rPr>
        <w:t>in line</w:t>
      </w:r>
      <w:r>
        <w:rPr>
          <w:rFonts w:eastAsia="Times New Roman" w:cs="Segoe UI"/>
          <w:color w:val="000000"/>
        </w:rPr>
        <w:t xml:space="preserve"> with GPU to avoid bottlenecks (</w:t>
      </w:r>
      <w:r w:rsidR="000F6C4F">
        <w:rPr>
          <w:rFonts w:eastAsia="Times New Roman" w:cs="Segoe UI"/>
          <w:color w:val="000000"/>
        </w:rPr>
        <w:t>e.g.,</w:t>
      </w:r>
      <w:r>
        <w:rPr>
          <w:rFonts w:eastAsia="Times New Roman" w:cs="Segoe UI"/>
          <w:color w:val="000000"/>
        </w:rPr>
        <w:t xml:space="preserve"> match up high end CPUs with high end GPUs.</w:t>
      </w:r>
    </w:p>
    <w:p w14:paraId="008ED52F" w14:textId="02952D57" w:rsidR="0020086C" w:rsidRDefault="0020086C" w:rsidP="0020086C">
      <w:pPr>
        <w:pStyle w:val="ListParagraph"/>
        <w:shd w:val="clear" w:color="auto" w:fill="FFFFFF"/>
        <w:spacing w:after="0" w:line="240" w:lineRule="auto"/>
        <w:rPr>
          <w:rFonts w:eastAsia="Times New Roman" w:cs="Segoe UI"/>
          <w:color w:val="000000"/>
        </w:rPr>
      </w:pPr>
    </w:p>
    <w:p w14:paraId="2FF91E1A" w14:textId="030492F7" w:rsidR="0020086C" w:rsidRDefault="0020086C" w:rsidP="0020086C">
      <w:pPr>
        <w:pStyle w:val="ListParagraph"/>
        <w:shd w:val="clear" w:color="auto" w:fill="FFFFFF"/>
        <w:spacing w:after="0" w:line="240" w:lineRule="auto"/>
        <w:rPr>
          <w:rFonts w:eastAsia="Times New Roman" w:cs="Segoe UI"/>
          <w:color w:val="000000"/>
        </w:rPr>
      </w:pPr>
    </w:p>
    <w:p w14:paraId="6186CBCF" w14:textId="0B459DA2" w:rsidR="0020086C" w:rsidRDefault="0020086C" w:rsidP="0020086C">
      <w:pPr>
        <w:pStyle w:val="ListParagraph"/>
        <w:shd w:val="clear" w:color="auto" w:fill="FFFFFF"/>
        <w:spacing w:after="0" w:line="240" w:lineRule="auto"/>
        <w:rPr>
          <w:rFonts w:eastAsia="Times New Roman" w:cs="Segoe UI"/>
          <w:color w:val="000000"/>
        </w:rPr>
      </w:pPr>
    </w:p>
    <w:p w14:paraId="08BCFEFC" w14:textId="558EC6B0" w:rsidR="0020086C" w:rsidRDefault="0020086C" w:rsidP="0020086C">
      <w:pPr>
        <w:pStyle w:val="ListParagraph"/>
        <w:shd w:val="clear" w:color="auto" w:fill="FFFFFF"/>
        <w:spacing w:after="0" w:line="240" w:lineRule="auto"/>
        <w:rPr>
          <w:rFonts w:eastAsia="Times New Roman" w:cs="Segoe UI"/>
          <w:color w:val="000000"/>
        </w:rPr>
      </w:pPr>
    </w:p>
    <w:p w14:paraId="6169302B" w14:textId="1B69C07C" w:rsidR="0020086C" w:rsidRDefault="0020086C" w:rsidP="0020086C">
      <w:pPr>
        <w:pStyle w:val="ListParagraph"/>
        <w:shd w:val="clear" w:color="auto" w:fill="FFFFFF"/>
        <w:spacing w:after="0" w:line="240" w:lineRule="auto"/>
        <w:rPr>
          <w:rFonts w:eastAsia="Times New Roman" w:cs="Segoe UI"/>
          <w:color w:val="000000"/>
        </w:rPr>
      </w:pPr>
    </w:p>
    <w:p w14:paraId="430A06E0" w14:textId="72B69132" w:rsidR="0020086C" w:rsidRDefault="0020086C" w:rsidP="0020086C">
      <w:pPr>
        <w:pStyle w:val="ListParagraph"/>
        <w:shd w:val="clear" w:color="auto" w:fill="FFFFFF"/>
        <w:spacing w:after="0" w:line="240" w:lineRule="auto"/>
        <w:rPr>
          <w:rFonts w:eastAsia="Times New Roman" w:cs="Segoe UI"/>
          <w:color w:val="000000"/>
        </w:rPr>
      </w:pPr>
    </w:p>
    <w:p w14:paraId="60ED127D" w14:textId="01EB31D6" w:rsidR="0020086C" w:rsidRDefault="0020086C" w:rsidP="0020086C">
      <w:pPr>
        <w:pStyle w:val="ListParagraph"/>
        <w:shd w:val="clear" w:color="auto" w:fill="FFFFFF"/>
        <w:spacing w:after="0" w:line="240" w:lineRule="auto"/>
        <w:rPr>
          <w:rFonts w:eastAsia="Times New Roman" w:cs="Segoe UI"/>
          <w:color w:val="000000"/>
        </w:rPr>
      </w:pPr>
    </w:p>
    <w:p w14:paraId="36E38BDA" w14:textId="5278EB03" w:rsidR="0020086C" w:rsidRDefault="0020086C" w:rsidP="0020086C">
      <w:pPr>
        <w:pStyle w:val="ListParagraph"/>
        <w:shd w:val="clear" w:color="auto" w:fill="FFFFFF"/>
        <w:spacing w:after="0" w:line="240" w:lineRule="auto"/>
        <w:rPr>
          <w:rFonts w:eastAsia="Times New Roman" w:cs="Segoe UI"/>
          <w:color w:val="000000"/>
        </w:rPr>
      </w:pPr>
    </w:p>
    <w:p w14:paraId="03DCA125" w14:textId="77777777" w:rsidR="0020086C" w:rsidRDefault="0020086C" w:rsidP="0020086C">
      <w:pPr>
        <w:pStyle w:val="ListParagraph"/>
        <w:shd w:val="clear" w:color="auto" w:fill="FFFFFF"/>
        <w:spacing w:after="0" w:line="240" w:lineRule="auto"/>
        <w:rPr>
          <w:rFonts w:eastAsia="Times New Roman" w:cs="Segoe UI"/>
          <w:color w:val="000000"/>
        </w:rPr>
      </w:pPr>
    </w:p>
    <w:p w14:paraId="0F5DBFD1" w14:textId="77777777" w:rsidR="0020086C" w:rsidRPr="0020086C" w:rsidRDefault="0020086C" w:rsidP="0020086C">
      <w:pPr>
        <w:pStyle w:val="ListParagraph"/>
        <w:numPr>
          <w:ilvl w:val="0"/>
          <w:numId w:val="5"/>
        </w:numPr>
        <w:rPr>
          <w:rFonts w:eastAsia="Times New Roman" w:cs="Segoe UI"/>
          <w:b/>
          <w:bCs/>
          <w:color w:val="000000"/>
        </w:rPr>
      </w:pPr>
      <w:r w:rsidRPr="0020086C">
        <w:rPr>
          <w:rFonts w:eastAsia="Times New Roman" w:cs="Segoe UI"/>
          <w:b/>
          <w:bCs/>
          <w:color w:val="000000"/>
        </w:rPr>
        <w:t xml:space="preserve">Memory – </w:t>
      </w:r>
    </w:p>
    <w:p w14:paraId="32746870" w14:textId="77777777" w:rsidR="0020086C" w:rsidRDefault="0020086C" w:rsidP="0020086C">
      <w:pPr>
        <w:pStyle w:val="ListParagraph"/>
        <w:spacing w:line="278" w:lineRule="auto"/>
        <w:rPr>
          <w:rFonts w:eastAsia="Times New Roman" w:cs="Segoe UI"/>
          <w:i/>
          <w:iCs/>
          <w:color w:val="000000"/>
        </w:rPr>
      </w:pPr>
    </w:p>
    <w:p w14:paraId="681B34D0" w14:textId="56591480" w:rsidR="0020086C" w:rsidRDefault="0020086C" w:rsidP="0020086C">
      <w:pPr>
        <w:pStyle w:val="ListParagraph"/>
        <w:spacing w:line="278" w:lineRule="auto"/>
        <w:rPr>
          <w:rFonts w:eastAsia="Times New Roman" w:cs="Segoe UI"/>
          <w:color w:val="000000"/>
        </w:rPr>
      </w:pPr>
      <w:r w:rsidRPr="00337AB8">
        <w:rPr>
          <w:rFonts w:eastAsia="Times New Roman" w:cs="Segoe UI"/>
          <w:i/>
          <w:iCs/>
          <w:color w:val="000000"/>
        </w:rPr>
        <w:t xml:space="preserve">Capacity </w:t>
      </w:r>
      <w:r>
        <w:rPr>
          <w:rFonts w:eastAsia="Times New Roman" w:cs="Segoe UI"/>
          <w:color w:val="000000"/>
        </w:rPr>
        <w:t xml:space="preserve">– How much does the application being used require?  </w:t>
      </w:r>
    </w:p>
    <w:p w14:paraId="76C60978" w14:textId="77777777" w:rsidR="0020086C" w:rsidRDefault="0020086C" w:rsidP="0020086C">
      <w:pPr>
        <w:pStyle w:val="ListParagraph"/>
        <w:numPr>
          <w:ilvl w:val="1"/>
          <w:numId w:val="5"/>
        </w:numPr>
        <w:spacing w:line="278" w:lineRule="auto"/>
        <w:rPr>
          <w:rFonts w:eastAsia="Times New Roman" w:cs="Segoe UI"/>
          <w:color w:val="000000"/>
        </w:rPr>
      </w:pPr>
      <w:r w:rsidRPr="000822BA">
        <w:rPr>
          <w:rFonts w:eastAsia="Times New Roman" w:cs="Segoe UI"/>
          <w:color w:val="000000"/>
        </w:rPr>
        <w:t>8GB</w:t>
      </w:r>
      <w:r>
        <w:rPr>
          <w:rFonts w:eastAsia="Times New Roman" w:cs="Segoe UI"/>
          <w:color w:val="000000"/>
        </w:rPr>
        <w:t xml:space="preserve"> minimum for web browsing, office applications, running a modern O/S such as Windows 10 or Windows 11.</w:t>
      </w:r>
    </w:p>
    <w:p w14:paraId="26662EBE" w14:textId="520B6A0D" w:rsidR="0020086C" w:rsidRDefault="0020086C" w:rsidP="0020086C">
      <w:pPr>
        <w:pStyle w:val="ListParagraph"/>
        <w:numPr>
          <w:ilvl w:val="1"/>
          <w:numId w:val="5"/>
        </w:numPr>
        <w:spacing w:line="278" w:lineRule="auto"/>
        <w:rPr>
          <w:rFonts w:eastAsia="Times New Roman" w:cs="Segoe UI"/>
          <w:color w:val="000000"/>
        </w:rPr>
      </w:pPr>
      <w:r>
        <w:rPr>
          <w:rFonts w:eastAsia="Times New Roman" w:cs="Segoe UI"/>
          <w:color w:val="000000"/>
        </w:rPr>
        <w:t>16GB useful for most applications, a practical solution for most games as well, but doesn’t provide much ‘future-proofing’.</w:t>
      </w:r>
    </w:p>
    <w:p w14:paraId="391BE319" w14:textId="77777777" w:rsidR="0020086C" w:rsidRDefault="0020086C" w:rsidP="0020086C">
      <w:pPr>
        <w:pStyle w:val="ListParagraph"/>
        <w:numPr>
          <w:ilvl w:val="1"/>
          <w:numId w:val="5"/>
        </w:numPr>
        <w:spacing w:line="278" w:lineRule="auto"/>
        <w:rPr>
          <w:rFonts w:eastAsia="Times New Roman" w:cs="Segoe UI"/>
          <w:color w:val="000000"/>
        </w:rPr>
      </w:pPr>
      <w:r w:rsidRPr="00337AB8">
        <w:rPr>
          <w:rFonts w:eastAsia="Times New Roman" w:cs="Segoe UI"/>
          <w:color w:val="000000"/>
        </w:rPr>
        <w:t>32GB</w:t>
      </w:r>
      <w:r>
        <w:rPr>
          <w:rFonts w:eastAsia="Times New Roman" w:cs="Segoe UI"/>
          <w:color w:val="000000"/>
        </w:rPr>
        <w:t xml:space="preserve"> – Recommended as a modern applications benchmark where content creation and multi-tasking work is required.</w:t>
      </w:r>
    </w:p>
    <w:p w14:paraId="7DE41922" w14:textId="6B6A2704" w:rsidR="0020086C" w:rsidRDefault="0020086C" w:rsidP="0020086C">
      <w:pPr>
        <w:pStyle w:val="ListParagraph"/>
        <w:numPr>
          <w:ilvl w:val="1"/>
          <w:numId w:val="5"/>
        </w:numPr>
        <w:spacing w:line="278" w:lineRule="auto"/>
        <w:rPr>
          <w:rFonts w:eastAsia="Times New Roman" w:cs="Segoe UI"/>
          <w:color w:val="000000"/>
        </w:rPr>
      </w:pPr>
      <w:r>
        <w:rPr>
          <w:rFonts w:eastAsia="Times New Roman" w:cs="Segoe UI"/>
          <w:color w:val="000000"/>
        </w:rPr>
        <w:t>64GB+</w:t>
      </w:r>
      <w:r w:rsidR="00971043">
        <w:rPr>
          <w:rFonts w:eastAsia="Times New Roman" w:cs="Segoe UI"/>
          <w:color w:val="000000"/>
        </w:rPr>
        <w:t>, -</w:t>
      </w:r>
      <w:r>
        <w:rPr>
          <w:rFonts w:eastAsia="Times New Roman" w:cs="Segoe UI"/>
          <w:color w:val="000000"/>
        </w:rPr>
        <w:t>Suitable for hosting Virtual Machines, and for more demanding tasks such as high-end video rendering and editing.</w:t>
      </w:r>
      <w:r w:rsidR="00743120">
        <w:rPr>
          <w:rFonts w:eastAsia="Times New Roman" w:cs="Segoe UI"/>
          <w:color w:val="000000"/>
        </w:rPr>
        <w:t>7</w:t>
      </w:r>
    </w:p>
    <w:p w14:paraId="344756DE" w14:textId="77777777" w:rsidR="0020086C" w:rsidRDefault="0020086C" w:rsidP="0020086C">
      <w:pPr>
        <w:pStyle w:val="ListParagraph"/>
        <w:spacing w:line="278" w:lineRule="auto"/>
        <w:rPr>
          <w:rFonts w:eastAsia="Times New Roman" w:cs="Segoe UI"/>
          <w:color w:val="000000"/>
        </w:rPr>
      </w:pPr>
    </w:p>
    <w:p w14:paraId="32A53280" w14:textId="0349762D" w:rsidR="0020086C" w:rsidRDefault="0020086C" w:rsidP="0020086C">
      <w:pPr>
        <w:pStyle w:val="ListParagraph"/>
        <w:spacing w:line="278" w:lineRule="auto"/>
        <w:rPr>
          <w:rFonts w:eastAsia="Times New Roman" w:cs="Segoe UI"/>
          <w:color w:val="000000"/>
        </w:rPr>
      </w:pPr>
      <w:r w:rsidRPr="0020086C">
        <w:rPr>
          <w:rFonts w:eastAsia="Times New Roman" w:cs="Segoe UI"/>
          <w:i/>
          <w:iCs/>
          <w:color w:val="000000"/>
        </w:rPr>
        <w:t>Form factor –</w:t>
      </w:r>
      <w:r>
        <w:rPr>
          <w:rFonts w:eastAsia="Times New Roman" w:cs="Segoe UI"/>
          <w:color w:val="000000"/>
        </w:rPr>
        <w:t xml:space="preserve"> Does the board use DDR5 or DDR4 as modules are not interchangeable.  </w:t>
      </w:r>
    </w:p>
    <w:p w14:paraId="19D4B0F2" w14:textId="77777777" w:rsidR="0020086C" w:rsidRDefault="0020086C" w:rsidP="0020086C">
      <w:pPr>
        <w:pStyle w:val="ListParagraph"/>
        <w:spacing w:line="278" w:lineRule="auto"/>
        <w:rPr>
          <w:rFonts w:eastAsia="Times New Roman" w:cs="Segoe UI"/>
          <w:color w:val="000000"/>
        </w:rPr>
      </w:pPr>
    </w:p>
    <w:p w14:paraId="068F29CD" w14:textId="1FAB818A" w:rsidR="0020086C" w:rsidRDefault="0020086C" w:rsidP="0020086C">
      <w:pPr>
        <w:pStyle w:val="ListParagraph"/>
        <w:spacing w:line="278" w:lineRule="auto"/>
        <w:rPr>
          <w:rFonts w:eastAsia="Times New Roman" w:cs="Segoe UI"/>
          <w:color w:val="000000"/>
        </w:rPr>
      </w:pPr>
      <w:r w:rsidRPr="0020086C">
        <w:rPr>
          <w:rFonts w:eastAsia="Times New Roman" w:cs="Segoe UI"/>
          <w:i/>
          <w:iCs/>
          <w:color w:val="000000"/>
        </w:rPr>
        <w:t>Speed –</w:t>
      </w:r>
      <w:r>
        <w:rPr>
          <w:rFonts w:eastAsia="Times New Roman" w:cs="Segoe UI"/>
          <w:color w:val="000000"/>
        </w:rPr>
        <w:t xml:space="preserve"> Transfer rates calculated in MHz DDR5 speeds typically around or upwards of 6000Mhz while older standards such as DDR4 support 3200-3600 MHz </w:t>
      </w:r>
    </w:p>
    <w:p w14:paraId="60D67DF8" w14:textId="77777777" w:rsidR="0020086C" w:rsidRDefault="0020086C" w:rsidP="0020086C">
      <w:pPr>
        <w:pStyle w:val="ListParagraph"/>
        <w:spacing w:line="278" w:lineRule="auto"/>
        <w:rPr>
          <w:rFonts w:eastAsia="Times New Roman" w:cs="Segoe UI"/>
          <w:color w:val="000000"/>
        </w:rPr>
      </w:pPr>
    </w:p>
    <w:p w14:paraId="3D435405" w14:textId="77777777" w:rsidR="0020086C" w:rsidRDefault="0020086C" w:rsidP="0020086C">
      <w:pPr>
        <w:pStyle w:val="ListParagraph"/>
        <w:spacing w:line="278" w:lineRule="auto"/>
        <w:rPr>
          <w:rFonts w:eastAsia="Times New Roman" w:cs="Segoe UI"/>
          <w:color w:val="000000"/>
        </w:rPr>
      </w:pPr>
      <w:r w:rsidRPr="0020086C">
        <w:rPr>
          <w:rFonts w:eastAsia="Times New Roman" w:cs="Segoe UI"/>
          <w:i/>
          <w:iCs/>
          <w:color w:val="000000"/>
        </w:rPr>
        <w:t xml:space="preserve">Interoperability </w:t>
      </w:r>
      <w:r>
        <w:rPr>
          <w:rFonts w:eastAsia="Times New Roman" w:cs="Segoe UI"/>
          <w:color w:val="000000"/>
        </w:rPr>
        <w:t>– Does the motherboard support the Transfer speeds that the memory provides?</w:t>
      </w:r>
    </w:p>
    <w:p w14:paraId="5AFB26A5" w14:textId="77777777" w:rsidR="0020086C" w:rsidRPr="00337AB8" w:rsidRDefault="0020086C" w:rsidP="0020086C">
      <w:pPr>
        <w:pStyle w:val="ListParagraph"/>
        <w:spacing w:line="278" w:lineRule="auto"/>
        <w:rPr>
          <w:rFonts w:eastAsia="Times New Roman" w:cs="Segoe UI"/>
          <w:color w:val="000000"/>
        </w:rPr>
      </w:pPr>
      <w:r>
        <w:rPr>
          <w:rFonts w:eastAsia="Times New Roman" w:cs="Segoe UI"/>
          <w:color w:val="000000"/>
        </w:rPr>
        <w:t xml:space="preserve">Configuration for </w:t>
      </w:r>
      <w:r w:rsidRPr="006D5F42">
        <w:rPr>
          <w:rFonts w:eastAsia="Times New Roman" w:cs="Segoe UI"/>
          <w:b/>
          <w:bCs/>
          <w:i/>
          <w:iCs/>
          <w:color w:val="FF0000"/>
        </w:rPr>
        <w:t>Dual Channel performance</w:t>
      </w:r>
      <w:r w:rsidRPr="0020086C">
        <w:rPr>
          <w:rFonts w:eastAsia="Times New Roman" w:cs="Segoe UI"/>
          <w:b/>
          <w:bCs/>
          <w:color w:val="FF0000"/>
        </w:rPr>
        <w:t xml:space="preserve"> </w:t>
      </w:r>
      <w:r>
        <w:rPr>
          <w:rFonts w:eastAsia="Times New Roman" w:cs="Segoe UI"/>
          <w:color w:val="000000"/>
        </w:rPr>
        <w:t>gains – 2 x 16GB RAM as opposed to 1x 32 offers double the data transfer rate and provides around 15% better performance.</w:t>
      </w:r>
    </w:p>
    <w:p w14:paraId="0D2B45DA" w14:textId="4CF15BE1" w:rsidR="00ED5E23" w:rsidRPr="00743120" w:rsidRDefault="00ED5E23" w:rsidP="0020086C">
      <w:pPr>
        <w:pStyle w:val="ListParagraph"/>
        <w:rPr>
          <w:b/>
          <w:bCs/>
        </w:rPr>
      </w:pPr>
    </w:p>
    <w:p w14:paraId="6D1573DA" w14:textId="206F790B" w:rsidR="00914829" w:rsidRPr="00B31682" w:rsidRDefault="00743120" w:rsidP="00743120">
      <w:pPr>
        <w:pStyle w:val="ListParagraph"/>
        <w:numPr>
          <w:ilvl w:val="0"/>
          <w:numId w:val="5"/>
        </w:numPr>
        <w:rPr>
          <w:b/>
          <w:bCs/>
        </w:rPr>
      </w:pPr>
      <w:r w:rsidRPr="00743120">
        <w:rPr>
          <w:rFonts w:eastAsia="Times New Roman" w:cs="Segoe UI"/>
          <w:b/>
          <w:bCs/>
          <w:color w:val="000000"/>
        </w:rPr>
        <w:t>Storage –</w:t>
      </w:r>
    </w:p>
    <w:p w14:paraId="6F835FDA" w14:textId="6FF5BABE" w:rsidR="00B31682" w:rsidRDefault="00B31682" w:rsidP="00B31682">
      <w:pPr>
        <w:pStyle w:val="ListParagraph"/>
        <w:rPr>
          <w:rFonts w:eastAsia="Times New Roman" w:cs="Segoe UI"/>
          <w:b/>
          <w:bCs/>
          <w:color w:val="000000"/>
        </w:rPr>
      </w:pPr>
    </w:p>
    <w:p w14:paraId="18D9ACDA" w14:textId="207212B7" w:rsidR="00B31682" w:rsidRDefault="00B31682" w:rsidP="00B31682">
      <w:pPr>
        <w:pStyle w:val="ListParagraph"/>
        <w:spacing w:line="278" w:lineRule="auto"/>
        <w:rPr>
          <w:rFonts w:eastAsia="Times New Roman" w:cs="Segoe UI"/>
          <w:color w:val="000000"/>
        </w:rPr>
      </w:pPr>
      <w:r w:rsidRPr="00147F2A">
        <w:rPr>
          <w:rFonts w:eastAsia="Times New Roman" w:cs="Segoe UI"/>
          <w:i/>
          <w:iCs/>
          <w:color w:val="000000"/>
        </w:rPr>
        <w:t>Type of storage required</w:t>
      </w:r>
      <w:r>
        <w:rPr>
          <w:rFonts w:eastAsia="Times New Roman" w:cs="Segoe UI"/>
          <w:color w:val="000000"/>
        </w:rPr>
        <w:t xml:space="preserve"> – </w:t>
      </w:r>
      <w:r w:rsidRPr="006D5F42">
        <w:rPr>
          <w:rFonts w:eastAsia="Times New Roman" w:cs="Segoe UI"/>
          <w:b/>
          <w:bCs/>
          <w:i/>
          <w:iCs/>
          <w:color w:val="FF0000"/>
        </w:rPr>
        <w:t>SSD</w:t>
      </w:r>
      <w:r w:rsidRPr="006D5F42">
        <w:rPr>
          <w:rFonts w:eastAsia="Times New Roman" w:cs="Segoe UI"/>
          <w:b/>
          <w:bCs/>
          <w:color w:val="FF0000"/>
        </w:rPr>
        <w:t xml:space="preserve"> </w:t>
      </w:r>
      <w:r>
        <w:rPr>
          <w:rFonts w:eastAsia="Times New Roman" w:cs="Segoe UI"/>
          <w:color w:val="000000"/>
        </w:rPr>
        <w:t>vs</w:t>
      </w:r>
      <w:r w:rsidRPr="006D5F42">
        <w:rPr>
          <w:rFonts w:eastAsia="Times New Roman" w:cs="Segoe UI"/>
          <w:b/>
          <w:bCs/>
          <w:color w:val="FF0000"/>
        </w:rPr>
        <w:t xml:space="preserve"> </w:t>
      </w:r>
      <w:r w:rsidRPr="006D5F42">
        <w:rPr>
          <w:rFonts w:eastAsia="Times New Roman" w:cs="Segoe UI"/>
          <w:b/>
          <w:bCs/>
          <w:i/>
          <w:iCs/>
          <w:color w:val="FF0000"/>
        </w:rPr>
        <w:t>HDD</w:t>
      </w:r>
      <w:r w:rsidRPr="006D5F42">
        <w:rPr>
          <w:rFonts w:eastAsia="Times New Roman" w:cs="Segoe UI"/>
          <w:color w:val="FF0000"/>
        </w:rPr>
        <w:t xml:space="preserve"> </w:t>
      </w:r>
      <w:r>
        <w:rPr>
          <w:rFonts w:eastAsia="Times New Roman" w:cs="Segoe UI"/>
          <w:color w:val="000000"/>
        </w:rPr>
        <w:t xml:space="preserve">– HDD mechanical operational, slower, bulkier form factor, but less expensive means of storage. Suitable for backups and archiving data. SSD – use flash memory for high responsive, </w:t>
      </w:r>
      <w:r w:rsidRPr="006D5F42">
        <w:rPr>
          <w:rFonts w:eastAsia="Times New Roman" w:cs="Segoe UI"/>
          <w:b/>
          <w:bCs/>
          <w:i/>
          <w:iCs/>
          <w:color w:val="FF0000"/>
        </w:rPr>
        <w:t>low latency</w:t>
      </w:r>
      <w:r w:rsidRPr="006D5F42">
        <w:rPr>
          <w:rFonts w:eastAsia="Times New Roman" w:cs="Segoe UI"/>
          <w:color w:val="FF0000"/>
        </w:rPr>
        <w:t xml:space="preserve"> </w:t>
      </w:r>
      <w:r>
        <w:rPr>
          <w:rFonts w:eastAsia="Times New Roman" w:cs="Segoe UI"/>
          <w:color w:val="000000"/>
        </w:rPr>
        <w:t xml:space="preserve">read/write performance.  Suitable for operating systems and demanding applications such as advanced computational tasks in specialist software and gaming.  </w:t>
      </w:r>
    </w:p>
    <w:p w14:paraId="71C8E169" w14:textId="77777777" w:rsidR="00B31682" w:rsidRPr="00147F2A" w:rsidRDefault="00B31682" w:rsidP="00B31682">
      <w:pPr>
        <w:pStyle w:val="ListParagraph"/>
        <w:spacing w:line="278" w:lineRule="auto"/>
        <w:rPr>
          <w:rFonts w:eastAsia="Times New Roman" w:cs="Segoe UI"/>
          <w:i/>
          <w:iCs/>
          <w:color w:val="000000"/>
        </w:rPr>
      </w:pPr>
      <w:r w:rsidRPr="00147F2A">
        <w:rPr>
          <w:rFonts w:eastAsia="Times New Roman" w:cs="Segoe UI"/>
          <w:i/>
          <w:iCs/>
          <w:color w:val="000000"/>
        </w:rPr>
        <w:t xml:space="preserve">Storage Capacity - </w:t>
      </w:r>
    </w:p>
    <w:p w14:paraId="427C7E84" w14:textId="77777777" w:rsidR="00B31682" w:rsidRDefault="00B31682" w:rsidP="00B31682">
      <w:pPr>
        <w:pStyle w:val="ListParagraph"/>
        <w:numPr>
          <w:ilvl w:val="1"/>
          <w:numId w:val="14"/>
        </w:numPr>
        <w:spacing w:line="278" w:lineRule="auto"/>
        <w:rPr>
          <w:rFonts w:eastAsia="Times New Roman" w:cs="Segoe UI"/>
          <w:color w:val="000000"/>
        </w:rPr>
      </w:pPr>
      <w:r w:rsidRPr="00147F2A">
        <w:rPr>
          <w:rFonts w:eastAsia="Times New Roman" w:cs="Segoe UI"/>
          <w:color w:val="000000"/>
        </w:rPr>
        <w:t>500GB - 1TB: Suitable for basic office, web browsing, and light gaming.</w:t>
      </w:r>
    </w:p>
    <w:p w14:paraId="3D0E7415" w14:textId="77777777" w:rsidR="00B31682" w:rsidRDefault="00B31682" w:rsidP="00B31682">
      <w:pPr>
        <w:pStyle w:val="ListParagraph"/>
        <w:numPr>
          <w:ilvl w:val="1"/>
          <w:numId w:val="14"/>
        </w:numPr>
        <w:spacing w:line="278" w:lineRule="auto"/>
        <w:rPr>
          <w:rFonts w:eastAsia="Times New Roman" w:cs="Segoe UI"/>
          <w:color w:val="000000"/>
        </w:rPr>
      </w:pPr>
      <w:r w:rsidRPr="00147F2A">
        <w:rPr>
          <w:rFonts w:eastAsia="Times New Roman" w:cs="Segoe UI"/>
          <w:color w:val="000000"/>
        </w:rPr>
        <w:t xml:space="preserve">1TB - 2TB: </w:t>
      </w:r>
      <w:r>
        <w:rPr>
          <w:rFonts w:eastAsia="Times New Roman" w:cs="Segoe UI"/>
          <w:color w:val="000000"/>
        </w:rPr>
        <w:t xml:space="preserve">Preferred for apps such as </w:t>
      </w:r>
      <w:r w:rsidRPr="00147F2A">
        <w:rPr>
          <w:rFonts w:eastAsia="Times New Roman" w:cs="Segoe UI"/>
          <w:color w:val="000000"/>
        </w:rPr>
        <w:t>gaming and content creation.</w:t>
      </w:r>
    </w:p>
    <w:p w14:paraId="6E881335" w14:textId="3E327150" w:rsidR="00B31682" w:rsidRPr="00147F2A" w:rsidRDefault="00B31682" w:rsidP="00B31682">
      <w:pPr>
        <w:pStyle w:val="ListParagraph"/>
        <w:numPr>
          <w:ilvl w:val="1"/>
          <w:numId w:val="14"/>
        </w:numPr>
        <w:spacing w:line="278" w:lineRule="auto"/>
        <w:rPr>
          <w:rFonts w:eastAsia="Times New Roman" w:cs="Segoe UI"/>
          <w:color w:val="000000"/>
        </w:rPr>
      </w:pPr>
      <w:r w:rsidRPr="00147F2A">
        <w:rPr>
          <w:rFonts w:eastAsia="Times New Roman" w:cs="Segoe UI"/>
          <w:color w:val="000000"/>
        </w:rPr>
        <w:t xml:space="preserve">2TB+: Necessary for power users, video editors, and those with large, expanding data </w:t>
      </w:r>
      <w:r>
        <w:rPr>
          <w:rFonts w:eastAsia="Times New Roman" w:cs="Segoe UI"/>
          <w:color w:val="000000"/>
        </w:rPr>
        <w:t>requirements (e.g., hosting Type-2 hypervisor software and Virtual Machines).</w:t>
      </w:r>
    </w:p>
    <w:p w14:paraId="7555C054" w14:textId="77777777" w:rsidR="00B31682" w:rsidRPr="0065600C" w:rsidRDefault="00B31682" w:rsidP="00B31682">
      <w:pPr>
        <w:pStyle w:val="ListParagraph"/>
        <w:spacing w:line="278" w:lineRule="auto"/>
        <w:rPr>
          <w:rFonts w:eastAsia="Times New Roman" w:cs="Segoe UI"/>
          <w:i/>
          <w:iCs/>
          <w:color w:val="000000"/>
        </w:rPr>
      </w:pPr>
      <w:r w:rsidRPr="00147F2A">
        <w:rPr>
          <w:rFonts w:eastAsia="Times New Roman" w:cs="Segoe UI"/>
          <w:i/>
          <w:iCs/>
          <w:color w:val="000000"/>
        </w:rPr>
        <w:t xml:space="preserve">Interface capabilities and speed of performance </w:t>
      </w:r>
      <w:r>
        <w:rPr>
          <w:rFonts w:eastAsia="Times New Roman" w:cs="Segoe UI"/>
          <w:i/>
          <w:iCs/>
          <w:color w:val="000000"/>
        </w:rPr>
        <w:t>–</w:t>
      </w:r>
      <w:r w:rsidRPr="00147F2A">
        <w:rPr>
          <w:rFonts w:eastAsia="Times New Roman" w:cs="Segoe UI"/>
          <w:i/>
          <w:iCs/>
          <w:color w:val="000000"/>
        </w:rPr>
        <w:t xml:space="preserve"> </w:t>
      </w:r>
    </w:p>
    <w:p w14:paraId="75C03BE4" w14:textId="77777777" w:rsidR="00B31682" w:rsidRPr="0065600C" w:rsidRDefault="00B31682" w:rsidP="00B31682">
      <w:pPr>
        <w:pStyle w:val="ListParagraph"/>
        <w:numPr>
          <w:ilvl w:val="1"/>
          <w:numId w:val="14"/>
        </w:numPr>
        <w:spacing w:line="278" w:lineRule="auto"/>
        <w:rPr>
          <w:rFonts w:eastAsia="Times New Roman" w:cs="Segoe UI"/>
          <w:i/>
          <w:iCs/>
          <w:color w:val="000000"/>
        </w:rPr>
      </w:pPr>
      <w:r>
        <w:rPr>
          <w:rFonts w:eastAsia="Times New Roman" w:cs="Segoe UI"/>
          <w:color w:val="000000"/>
        </w:rPr>
        <w:t>Where using mechanical drives HDD (Hard Disk Drives, possibly as part of a Server, Storage Area Network), performance is measured in RPM (Revolutions per minute).  10000RPM drives are more desirable than 5400RPMS</w:t>
      </w:r>
    </w:p>
    <w:p w14:paraId="6AC690E3" w14:textId="6BFA6892" w:rsidR="00B31682" w:rsidRPr="00BC2CDA" w:rsidRDefault="00B31682" w:rsidP="00B31682">
      <w:pPr>
        <w:pStyle w:val="ListParagraph"/>
        <w:numPr>
          <w:ilvl w:val="1"/>
          <w:numId w:val="14"/>
        </w:numPr>
        <w:spacing w:line="278" w:lineRule="auto"/>
        <w:rPr>
          <w:rFonts w:eastAsia="Times New Roman" w:cs="Segoe UI"/>
          <w:i/>
          <w:iCs/>
          <w:color w:val="000000"/>
        </w:rPr>
      </w:pPr>
      <w:r>
        <w:rPr>
          <w:rFonts w:eastAsia="Times New Roman" w:cs="Segoe UI"/>
          <w:color w:val="000000"/>
        </w:rPr>
        <w:t xml:space="preserve">SATA SSDs – Are faster than HDD and more cost-effective solutions than M.2 drives for basic computing storage requirements such as backups and archiving. </w:t>
      </w:r>
    </w:p>
    <w:p w14:paraId="5F4FA684" w14:textId="03657ABB" w:rsidR="00BC2CDA" w:rsidRPr="00147F2A" w:rsidRDefault="00BC2CDA" w:rsidP="00BC2CDA">
      <w:pPr>
        <w:pStyle w:val="ListParagraph"/>
        <w:numPr>
          <w:ilvl w:val="1"/>
          <w:numId w:val="14"/>
        </w:numPr>
        <w:spacing w:line="278" w:lineRule="auto"/>
        <w:rPr>
          <w:rFonts w:eastAsia="Times New Roman" w:cs="Segoe UI"/>
          <w:i/>
          <w:iCs/>
          <w:color w:val="000000"/>
        </w:rPr>
      </w:pPr>
      <w:r>
        <w:rPr>
          <w:rFonts w:eastAsia="Times New Roman" w:cs="Segoe UI"/>
          <w:color w:val="000000"/>
        </w:rPr>
        <w:t xml:space="preserve">NVMe M.2 SSDs – More compact high-performance drives.  Run over PCI-e (4.0 or 5.0) interface channels on the motherboard.  Suitable for applications ranging from modern gaming to </w:t>
      </w:r>
      <w:r w:rsidRPr="00C75C08">
        <w:rPr>
          <w:rFonts w:eastAsia="Times New Roman" w:cs="Segoe UI"/>
          <w:color w:val="000000"/>
        </w:rPr>
        <w:t>4K video editing</w:t>
      </w:r>
      <w:r>
        <w:rPr>
          <w:rFonts w:eastAsia="Times New Roman" w:cs="Segoe UI"/>
          <w:color w:val="000000"/>
        </w:rPr>
        <w:t>.  S</w:t>
      </w:r>
      <w:r w:rsidRPr="00C75C08">
        <w:rPr>
          <w:rFonts w:eastAsia="Times New Roman" w:cs="Segoe UI"/>
          <w:color w:val="000000"/>
        </w:rPr>
        <w:t xml:space="preserve">peeds </w:t>
      </w:r>
      <w:r>
        <w:rPr>
          <w:rFonts w:eastAsia="Times New Roman" w:cs="Segoe UI"/>
          <w:color w:val="000000"/>
        </w:rPr>
        <w:t xml:space="preserve">currently </w:t>
      </w:r>
      <w:r w:rsidRPr="00C75C08">
        <w:rPr>
          <w:rFonts w:eastAsia="Times New Roman" w:cs="Segoe UI"/>
          <w:color w:val="000000"/>
        </w:rPr>
        <w:t>reaching up to 10,000+ MB/s.</w:t>
      </w:r>
      <w:r>
        <w:rPr>
          <w:rFonts w:eastAsia="Times New Roman" w:cs="Segoe UI"/>
          <w:color w:val="000000"/>
        </w:rPr>
        <w:t xml:space="preserve"> </w:t>
      </w:r>
    </w:p>
    <w:p w14:paraId="008A93AB" w14:textId="77777777" w:rsidR="00BC2CDA" w:rsidRPr="00C75C08" w:rsidRDefault="00BC2CDA" w:rsidP="00BC2CDA">
      <w:pPr>
        <w:pStyle w:val="ListParagraph"/>
        <w:spacing w:line="278" w:lineRule="auto"/>
        <w:ind w:left="1440"/>
        <w:rPr>
          <w:rFonts w:eastAsia="Times New Roman" w:cs="Segoe UI"/>
          <w:i/>
          <w:iCs/>
          <w:color w:val="000000"/>
        </w:rPr>
      </w:pPr>
    </w:p>
    <w:p w14:paraId="410A0FDF" w14:textId="77777777" w:rsidR="00B31682" w:rsidRPr="00743120" w:rsidRDefault="00B31682" w:rsidP="00B31682">
      <w:pPr>
        <w:pStyle w:val="ListParagraph"/>
        <w:rPr>
          <w:b/>
          <w:bCs/>
        </w:rPr>
      </w:pPr>
    </w:p>
    <w:p w14:paraId="2CB9B39A" w14:textId="77777777" w:rsidR="006D5F42" w:rsidRPr="006D5F42" w:rsidRDefault="006D5F42" w:rsidP="006D5F42">
      <w:pPr>
        <w:pStyle w:val="ListParagraph"/>
        <w:numPr>
          <w:ilvl w:val="0"/>
          <w:numId w:val="5"/>
        </w:numPr>
        <w:rPr>
          <w:b/>
          <w:bCs/>
        </w:rPr>
      </w:pPr>
      <w:r>
        <w:rPr>
          <w:rFonts w:eastAsia="Times New Roman" w:cs="Segoe UI"/>
          <w:b/>
          <w:bCs/>
          <w:color w:val="000000"/>
        </w:rPr>
        <w:t>Operating Systems</w:t>
      </w:r>
      <w:r w:rsidRPr="00743120">
        <w:rPr>
          <w:rFonts w:eastAsia="Times New Roman" w:cs="Segoe UI"/>
          <w:b/>
          <w:bCs/>
          <w:color w:val="000000"/>
        </w:rPr>
        <w:t xml:space="preserve"> –</w:t>
      </w:r>
      <w:r>
        <w:rPr>
          <w:rFonts w:eastAsia="Times New Roman" w:cs="Segoe UI"/>
          <w:b/>
          <w:bCs/>
          <w:color w:val="000000"/>
        </w:rPr>
        <w:t xml:space="preserve"> </w:t>
      </w:r>
    </w:p>
    <w:p w14:paraId="766B7442" w14:textId="77777777" w:rsidR="006D5F42" w:rsidRDefault="006D5F42" w:rsidP="006D5F42">
      <w:pPr>
        <w:pStyle w:val="ListParagraph"/>
        <w:rPr>
          <w:rFonts w:eastAsia="Times New Roman" w:cs="Segoe UI"/>
          <w:b/>
          <w:bCs/>
          <w:color w:val="000000"/>
        </w:rPr>
      </w:pPr>
    </w:p>
    <w:p w14:paraId="0E5A3D73" w14:textId="77777777" w:rsidR="00CC4B91" w:rsidRDefault="006D5F42" w:rsidP="006D5F42">
      <w:pPr>
        <w:pStyle w:val="ListParagraph"/>
        <w:rPr>
          <w:rFonts w:eastAsia="Times New Roman" w:cs="Segoe UI"/>
          <w:color w:val="000000"/>
        </w:rPr>
      </w:pPr>
      <w:r w:rsidRPr="00CC4B91">
        <w:rPr>
          <w:rFonts w:eastAsia="Times New Roman" w:cs="Segoe UI"/>
          <w:i/>
          <w:iCs/>
          <w:color w:val="000000"/>
        </w:rPr>
        <w:t>Client based O/S or Server required?</w:t>
      </w:r>
      <w:r w:rsidRPr="006D5F42">
        <w:rPr>
          <w:rFonts w:eastAsia="Times New Roman" w:cs="Segoe UI"/>
          <w:color w:val="000000"/>
        </w:rPr>
        <w:t xml:space="preserve"> Costing analysis. </w:t>
      </w:r>
    </w:p>
    <w:p w14:paraId="4D396873" w14:textId="77777777" w:rsidR="00CC4B91" w:rsidRDefault="006D5F42" w:rsidP="006D5F42">
      <w:pPr>
        <w:pStyle w:val="ListParagraph"/>
        <w:rPr>
          <w:rFonts w:eastAsia="Times New Roman" w:cs="Segoe UI"/>
          <w:color w:val="000000"/>
        </w:rPr>
      </w:pPr>
      <w:r w:rsidRPr="00CC4B91">
        <w:rPr>
          <w:rFonts w:eastAsia="Times New Roman" w:cs="Segoe UI"/>
          <w:i/>
          <w:iCs/>
          <w:color w:val="000000"/>
        </w:rPr>
        <w:t>Requirements (</w:t>
      </w:r>
      <w:r w:rsidR="006C6A6F" w:rsidRPr="00CC4B91">
        <w:rPr>
          <w:rFonts w:eastAsia="Times New Roman" w:cs="Segoe UI"/>
          <w:i/>
          <w:iCs/>
          <w:color w:val="000000"/>
        </w:rPr>
        <w:t>e.g.,</w:t>
      </w:r>
      <w:r w:rsidRPr="00CC4B91">
        <w:rPr>
          <w:rFonts w:eastAsia="Times New Roman" w:cs="Segoe UI"/>
          <w:i/>
          <w:iCs/>
          <w:color w:val="000000"/>
        </w:rPr>
        <w:t xml:space="preserve"> network based or home</w:t>
      </w:r>
      <w:r w:rsidR="006C6A6F" w:rsidRPr="00CC4B91">
        <w:rPr>
          <w:rFonts w:eastAsia="Times New Roman" w:cs="Segoe UI"/>
          <w:i/>
          <w:iCs/>
          <w:color w:val="000000"/>
        </w:rPr>
        <w:t>-</w:t>
      </w:r>
      <w:r w:rsidRPr="00CC4B91">
        <w:rPr>
          <w:rFonts w:eastAsia="Times New Roman" w:cs="Segoe UI"/>
          <w:i/>
          <w:iCs/>
          <w:color w:val="000000"/>
        </w:rPr>
        <w:t>based system?),</w:t>
      </w:r>
      <w:r w:rsidRPr="006D5F42">
        <w:rPr>
          <w:rFonts w:eastAsia="Times New Roman" w:cs="Segoe UI"/>
          <w:color w:val="000000"/>
        </w:rPr>
        <w:t xml:space="preserve"> In many circumstances, the applications required will determine which O/S is required.  </w:t>
      </w:r>
    </w:p>
    <w:p w14:paraId="0C3E49E6" w14:textId="36F41794" w:rsidR="006D5F42" w:rsidRPr="00B31682" w:rsidRDefault="006D5F42" w:rsidP="006D5F42">
      <w:pPr>
        <w:pStyle w:val="ListParagraph"/>
        <w:rPr>
          <w:b/>
          <w:bCs/>
        </w:rPr>
      </w:pPr>
      <w:r w:rsidRPr="00CC4B91">
        <w:rPr>
          <w:rFonts w:eastAsia="Times New Roman" w:cs="Segoe UI"/>
          <w:i/>
          <w:iCs/>
          <w:color w:val="000000"/>
        </w:rPr>
        <w:t>Hardware support for O/S –</w:t>
      </w:r>
      <w:r w:rsidRPr="006D5F42">
        <w:rPr>
          <w:rFonts w:eastAsia="Times New Roman" w:cs="Segoe UI"/>
          <w:color w:val="000000"/>
        </w:rPr>
        <w:t xml:space="preserve"> is the hardware being used, supported by the O/S?</w:t>
      </w:r>
    </w:p>
    <w:p w14:paraId="6185F828" w14:textId="55DC1EA1" w:rsidR="00E92CB9" w:rsidRPr="000A75D3" w:rsidRDefault="00E92CB9" w:rsidP="00E92CB9">
      <w:pPr>
        <w:rPr>
          <w:b/>
          <w:bCs/>
        </w:rPr>
      </w:pPr>
    </w:p>
    <w:p w14:paraId="5428099C" w14:textId="51C71D96" w:rsidR="006D5F42" w:rsidRPr="000A75D3" w:rsidRDefault="000A75D3" w:rsidP="000A75D3">
      <w:pPr>
        <w:pStyle w:val="ListParagraph"/>
        <w:numPr>
          <w:ilvl w:val="0"/>
          <w:numId w:val="5"/>
        </w:numPr>
        <w:rPr>
          <w:b/>
          <w:bCs/>
        </w:rPr>
      </w:pPr>
      <w:r w:rsidRPr="000A75D3">
        <w:rPr>
          <w:b/>
          <w:bCs/>
        </w:rPr>
        <w:t xml:space="preserve"> Input/Output devices/Peripheral considerations – </w:t>
      </w:r>
    </w:p>
    <w:p w14:paraId="232669D1" w14:textId="5EC6D709" w:rsidR="000A75D3" w:rsidRDefault="000A75D3" w:rsidP="000A75D3">
      <w:pPr>
        <w:pStyle w:val="ListParagraph"/>
      </w:pPr>
    </w:p>
    <w:p w14:paraId="0D34626B" w14:textId="1AB0FE75" w:rsidR="000A75D3" w:rsidRDefault="000A75D3" w:rsidP="00EC706F">
      <w:pPr>
        <w:pStyle w:val="ListParagraph"/>
      </w:pPr>
      <w:r w:rsidRPr="00D74FBE">
        <w:rPr>
          <w:i/>
          <w:iCs/>
        </w:rPr>
        <w:t>Monitor -</w:t>
      </w:r>
      <w:r>
        <w:t xml:space="preserve"> Maximum resolution </w:t>
      </w:r>
      <w:r w:rsidRPr="000A75D3">
        <w:rPr>
          <w:b/>
          <w:bCs/>
        </w:rPr>
        <w:t>(</w:t>
      </w:r>
      <w:r w:rsidRPr="00671564">
        <w:rPr>
          <w:b/>
          <w:bCs/>
          <w:color w:val="FF0000"/>
        </w:rPr>
        <w:t>in pixels</w:t>
      </w:r>
      <w:r>
        <w:t>) required/desired:  Full HD (1080 X 1020), 4K Ultra HD (3840 × 2160)</w:t>
      </w:r>
      <w:r w:rsidR="00EC706F">
        <w:t>, 5K/8K (5120 × 2880 to 7680 × 4320)</w:t>
      </w:r>
      <w:r w:rsidR="002B32DD">
        <w:t>.  Ultra-Wide applications required?</w:t>
      </w:r>
    </w:p>
    <w:p w14:paraId="131E8A13" w14:textId="78D702DE" w:rsidR="002B32DD" w:rsidRDefault="002B32DD" w:rsidP="00EC706F">
      <w:pPr>
        <w:pStyle w:val="ListParagraph"/>
      </w:pPr>
    </w:p>
    <w:p w14:paraId="6B95E9CB" w14:textId="01C05F70" w:rsidR="00D74FBE" w:rsidRDefault="00D74FBE" w:rsidP="00EC706F">
      <w:pPr>
        <w:pStyle w:val="ListParagraph"/>
      </w:pPr>
      <w:r w:rsidRPr="00D74FBE">
        <w:rPr>
          <w:i/>
          <w:iCs/>
        </w:rPr>
        <w:t xml:space="preserve">Monitor </w:t>
      </w:r>
      <w:r w:rsidR="00265580">
        <w:rPr>
          <w:i/>
          <w:iCs/>
        </w:rPr>
        <w:t>–</w:t>
      </w:r>
      <w:r w:rsidRPr="00D74FBE">
        <w:rPr>
          <w:i/>
          <w:iCs/>
        </w:rPr>
        <w:t xml:space="preserve"> </w:t>
      </w:r>
      <w:r w:rsidR="00265580" w:rsidRPr="00265580">
        <w:t xml:space="preserve">For applications such as gaming, it is imperative to match the </w:t>
      </w:r>
      <w:r w:rsidR="00265580">
        <w:t>m</w:t>
      </w:r>
      <w:r w:rsidR="00265580" w:rsidRPr="00265580">
        <w:t xml:space="preserve">onitor hardware </w:t>
      </w:r>
      <w:r w:rsidR="00265580">
        <w:t>(</w:t>
      </w:r>
      <w:r w:rsidR="00265580" w:rsidRPr="00265580">
        <w:rPr>
          <w:b/>
          <w:bCs/>
          <w:color w:val="FF0000"/>
        </w:rPr>
        <w:t>refresh rate</w:t>
      </w:r>
      <w:r w:rsidR="00265580">
        <w:t xml:space="preserve">) </w:t>
      </w:r>
      <w:r w:rsidR="00265580" w:rsidRPr="00265580">
        <w:t>with the GPU capabilities to avoid causing performance bottlenecks (e.g., Frame rate performance (</w:t>
      </w:r>
      <w:r w:rsidR="00265580" w:rsidRPr="00265580">
        <w:rPr>
          <w:b/>
          <w:bCs/>
          <w:color w:val="FF0000"/>
        </w:rPr>
        <w:t>FPS</w:t>
      </w:r>
      <w:r w:rsidR="00265580" w:rsidRPr="00265580">
        <w:t xml:space="preserve"> – Frames per second) of the GPU should always at least match or exceed the ‘Refresh rate of the Monitor/Screen’.  </w:t>
      </w:r>
    </w:p>
    <w:p w14:paraId="4C19EA8F" w14:textId="19484380" w:rsidR="006D2988" w:rsidRDefault="006D2988" w:rsidP="00EC706F">
      <w:pPr>
        <w:pStyle w:val="ListParagraph"/>
      </w:pPr>
    </w:p>
    <w:p w14:paraId="04523DED" w14:textId="207F65A6" w:rsidR="006D2988" w:rsidRDefault="006D2988" w:rsidP="00EC706F">
      <w:pPr>
        <w:pStyle w:val="ListParagraph"/>
      </w:pPr>
      <w:r w:rsidRPr="0013094D">
        <w:rPr>
          <w:i/>
          <w:iCs/>
        </w:rPr>
        <w:t>Keyboard/Input devices</w:t>
      </w:r>
      <w:r>
        <w:t xml:space="preserve"> – any </w:t>
      </w:r>
      <w:r w:rsidR="0013094D">
        <w:t xml:space="preserve">additional </w:t>
      </w:r>
      <w:r>
        <w:t>requirements should be considered</w:t>
      </w:r>
      <w:r w:rsidR="0013094D">
        <w:t xml:space="preserve"> in costing analysis, Mechanical keyboard, video capture cards, web cams, printing requirements, </w:t>
      </w:r>
    </w:p>
    <w:p w14:paraId="19421CE0" w14:textId="185A6CBC" w:rsidR="0013094D" w:rsidRDefault="0013094D" w:rsidP="00EC706F">
      <w:pPr>
        <w:pStyle w:val="ListParagraph"/>
      </w:pPr>
    </w:p>
    <w:p w14:paraId="600A13FA" w14:textId="5DF1CE2C" w:rsidR="0013094D" w:rsidRPr="00265580" w:rsidRDefault="0013094D" w:rsidP="00EC706F">
      <w:pPr>
        <w:pStyle w:val="ListParagraph"/>
      </w:pPr>
      <w:r w:rsidRPr="0013094D">
        <w:rPr>
          <w:i/>
          <w:iCs/>
        </w:rPr>
        <w:t>Portability/Connectivity</w:t>
      </w:r>
      <w:r>
        <w:t xml:space="preserve"> – Is the peripheral required able to port/connect to the system?</w:t>
      </w:r>
    </w:p>
    <w:p w14:paraId="45B89624" w14:textId="77777777" w:rsidR="002B32DD" w:rsidRPr="00265580" w:rsidRDefault="002B32DD" w:rsidP="00EC706F">
      <w:pPr>
        <w:pStyle w:val="ListParagraph"/>
      </w:pPr>
    </w:p>
    <w:p w14:paraId="3258467C" w14:textId="77777777" w:rsidR="006D5F42" w:rsidRDefault="006D5F42" w:rsidP="00E92CB9"/>
    <w:p w14:paraId="788FDF46" w14:textId="1F0588A8" w:rsidR="00130789" w:rsidRDefault="00130789" w:rsidP="00E92CB9">
      <w:r w:rsidRPr="00535811">
        <w:rPr>
          <w:u w:val="single"/>
        </w:rPr>
        <w:t>Task</w:t>
      </w:r>
      <w:r w:rsidR="00991F5F" w:rsidRPr="00535811">
        <w:rPr>
          <w:u w:val="single"/>
        </w:rPr>
        <w:t xml:space="preserve"> 3</w:t>
      </w:r>
      <w:r w:rsidRPr="00535811">
        <w:rPr>
          <w:u w:val="single"/>
        </w:rPr>
        <w:t>:</w:t>
      </w:r>
      <w:r>
        <w:t xml:space="preserve">  R</w:t>
      </w:r>
      <w:r w:rsidR="00DD1453">
        <w:t>evisit our walkthrough the</w:t>
      </w:r>
      <w:r w:rsidR="00FA0098">
        <w:t xml:space="preserve"> core</w:t>
      </w:r>
      <w:r w:rsidR="00DD1453">
        <w:t xml:space="preserve"> </w:t>
      </w:r>
      <w:r w:rsidR="00FA0098">
        <w:t>‘University D</w:t>
      </w:r>
      <w:r w:rsidR="00DD1453">
        <w:t>atacenter</w:t>
      </w:r>
      <w:r w:rsidR="00FA0098">
        <w:t>’</w:t>
      </w:r>
      <w:r w:rsidR="00DD1453">
        <w:t xml:space="preserve"> and recall some of the hardware </w:t>
      </w:r>
      <w:r w:rsidR="00FA0098">
        <w:t>encountered.  Recall the need for server</w:t>
      </w:r>
      <w:r w:rsidR="007528B7">
        <w:t>-</w:t>
      </w:r>
      <w:r w:rsidR="00FA0098">
        <w:t xml:space="preserve">end systems </w:t>
      </w:r>
      <w:r w:rsidR="007528B7">
        <w:t xml:space="preserve">hardware </w:t>
      </w:r>
      <w:r w:rsidR="00FA0098">
        <w:t>according to</w:t>
      </w:r>
      <w:r w:rsidR="007528B7">
        <w:t xml:space="preserve"> increasing</w:t>
      </w:r>
      <w:r w:rsidR="00FA0098">
        <w:t xml:space="preserve"> application and service demand</w:t>
      </w:r>
      <w:r w:rsidR="007528B7">
        <w:t xml:space="preserve">.  </w:t>
      </w:r>
      <w:proofErr w:type="gramStart"/>
      <w:r w:rsidR="007528B7">
        <w:t xml:space="preserve">With this in mind, </w:t>
      </w:r>
      <w:r w:rsidR="007528B7" w:rsidRPr="00FA308D">
        <w:rPr>
          <w:i/>
          <w:iCs/>
        </w:rPr>
        <w:t>identify</w:t>
      </w:r>
      <w:proofErr w:type="gramEnd"/>
      <w:r w:rsidR="007528B7" w:rsidRPr="00FA308D">
        <w:rPr>
          <w:i/>
          <w:iCs/>
        </w:rPr>
        <w:t xml:space="preserve"> </w:t>
      </w:r>
      <w:r w:rsidR="007528B7">
        <w:t xml:space="preserve">and </w:t>
      </w:r>
      <w:r w:rsidR="007528B7" w:rsidRPr="00FA308D">
        <w:rPr>
          <w:i/>
          <w:iCs/>
        </w:rPr>
        <w:t>compare:</w:t>
      </w:r>
    </w:p>
    <w:p w14:paraId="713CDB00" w14:textId="139CFDAD" w:rsidR="007528B7" w:rsidRDefault="007528B7" w:rsidP="007528B7">
      <w:pPr>
        <w:pStyle w:val="ListParagraph"/>
        <w:numPr>
          <w:ilvl w:val="0"/>
          <w:numId w:val="1"/>
        </w:numPr>
      </w:pPr>
      <w:r>
        <w:t>Consumer Vs Server-end CPU architectures, briefly discuss some of the major differences.</w:t>
      </w:r>
    </w:p>
    <w:p w14:paraId="08BC8AE7" w14:textId="32001F61" w:rsidR="007528B7" w:rsidRDefault="007528B7" w:rsidP="007528B7">
      <w:pPr>
        <w:pStyle w:val="ListParagraph"/>
        <w:numPr>
          <w:ilvl w:val="0"/>
          <w:numId w:val="1"/>
        </w:numPr>
      </w:pPr>
      <w:r>
        <w:t>Basic differences in Memory specification between typical consumer and server end systems.</w:t>
      </w:r>
    </w:p>
    <w:p w14:paraId="49C08FF9" w14:textId="260F55D3" w:rsidR="007528B7" w:rsidRDefault="007528B7" w:rsidP="007528B7">
      <w:pPr>
        <w:pStyle w:val="ListParagraph"/>
        <w:numPr>
          <w:ilvl w:val="0"/>
          <w:numId w:val="1"/>
        </w:numPr>
      </w:pPr>
      <w:r>
        <w:t>Storage demand differences.</w:t>
      </w:r>
    </w:p>
    <w:p w14:paraId="67D4420D" w14:textId="77777777" w:rsidR="006F61F1" w:rsidRDefault="006F61F1" w:rsidP="006F61F1"/>
    <w:p w14:paraId="355C4FFA" w14:textId="67214E89" w:rsidR="006F61F1" w:rsidRDefault="006F61F1" w:rsidP="006F61F1">
      <w:pPr>
        <w:rPr>
          <w:u w:val="single"/>
        </w:rPr>
      </w:pPr>
      <w:r w:rsidRPr="006F61F1">
        <w:rPr>
          <w:u w:val="single"/>
        </w:rPr>
        <w:t>Solution 3:</w:t>
      </w:r>
    </w:p>
    <w:p w14:paraId="03CECD1E" w14:textId="77777777" w:rsidR="00B023A3" w:rsidRPr="006F61F1" w:rsidRDefault="00B023A3" w:rsidP="006F61F1">
      <w:pPr>
        <w:rPr>
          <w:u w:val="single"/>
        </w:rPr>
      </w:pPr>
    </w:p>
    <w:sectPr w:rsidR="00B023A3" w:rsidRPr="006F61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E1251"/>
    <w:multiLevelType w:val="hybridMultilevel"/>
    <w:tmpl w:val="C62613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600C4"/>
    <w:multiLevelType w:val="multilevel"/>
    <w:tmpl w:val="1E4EF1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1724DE"/>
    <w:multiLevelType w:val="multilevel"/>
    <w:tmpl w:val="4A3066C2"/>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8F37F9"/>
    <w:multiLevelType w:val="hybridMultilevel"/>
    <w:tmpl w:val="F6E8E0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2311BB"/>
    <w:multiLevelType w:val="multilevel"/>
    <w:tmpl w:val="DA7EA8D0"/>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EE34B6C"/>
    <w:multiLevelType w:val="hybridMultilevel"/>
    <w:tmpl w:val="CAB664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A91414"/>
    <w:multiLevelType w:val="hybridMultilevel"/>
    <w:tmpl w:val="D960F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D21F2F"/>
    <w:multiLevelType w:val="hybridMultilevel"/>
    <w:tmpl w:val="1548BE1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79868F1"/>
    <w:multiLevelType w:val="multilevel"/>
    <w:tmpl w:val="89D2AB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7B413D"/>
    <w:multiLevelType w:val="hybridMultilevel"/>
    <w:tmpl w:val="C608A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98256B"/>
    <w:multiLevelType w:val="hybridMultilevel"/>
    <w:tmpl w:val="8BF6FD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86627D"/>
    <w:multiLevelType w:val="hybridMultilevel"/>
    <w:tmpl w:val="2D209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C05F83"/>
    <w:multiLevelType w:val="hybridMultilevel"/>
    <w:tmpl w:val="EDDA6B7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DA6C59"/>
    <w:multiLevelType w:val="multilevel"/>
    <w:tmpl w:val="14AC85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1435608">
    <w:abstractNumId w:val="6"/>
  </w:num>
  <w:num w:numId="2" w16cid:durableId="758798159">
    <w:abstractNumId w:val="10"/>
  </w:num>
  <w:num w:numId="3" w16cid:durableId="1964724812">
    <w:abstractNumId w:val="11"/>
  </w:num>
  <w:num w:numId="4" w16cid:durableId="2134671227">
    <w:abstractNumId w:val="7"/>
  </w:num>
  <w:num w:numId="5" w16cid:durableId="144662778">
    <w:abstractNumId w:val="3"/>
  </w:num>
  <w:num w:numId="6" w16cid:durableId="178586968">
    <w:abstractNumId w:val="13"/>
  </w:num>
  <w:num w:numId="7" w16cid:durableId="828210312">
    <w:abstractNumId w:val="4"/>
  </w:num>
  <w:num w:numId="8" w16cid:durableId="643464691">
    <w:abstractNumId w:val="0"/>
  </w:num>
  <w:num w:numId="9" w16cid:durableId="2001957193">
    <w:abstractNumId w:val="2"/>
  </w:num>
  <w:num w:numId="10" w16cid:durableId="1534729957">
    <w:abstractNumId w:val="1"/>
  </w:num>
  <w:num w:numId="11" w16cid:durableId="898130720">
    <w:abstractNumId w:val="9"/>
  </w:num>
  <w:num w:numId="12" w16cid:durableId="685717615">
    <w:abstractNumId w:val="8"/>
  </w:num>
  <w:num w:numId="13" w16cid:durableId="723214778">
    <w:abstractNumId w:val="5"/>
  </w:num>
  <w:num w:numId="14" w16cid:durableId="2782248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98C"/>
    <w:rsid w:val="00043E0F"/>
    <w:rsid w:val="0004599D"/>
    <w:rsid w:val="00070570"/>
    <w:rsid w:val="000A6852"/>
    <w:rsid w:val="000A75D3"/>
    <w:rsid w:val="000F6C4F"/>
    <w:rsid w:val="0010506A"/>
    <w:rsid w:val="00130789"/>
    <w:rsid w:val="0013094D"/>
    <w:rsid w:val="0019798C"/>
    <w:rsid w:val="001F57C8"/>
    <w:rsid w:val="0020086C"/>
    <w:rsid w:val="002068EE"/>
    <w:rsid w:val="00265580"/>
    <w:rsid w:val="002B32DD"/>
    <w:rsid w:val="002C1B05"/>
    <w:rsid w:val="003028CF"/>
    <w:rsid w:val="0032240B"/>
    <w:rsid w:val="003570B0"/>
    <w:rsid w:val="003B5882"/>
    <w:rsid w:val="00460CC9"/>
    <w:rsid w:val="004666AA"/>
    <w:rsid w:val="0048379C"/>
    <w:rsid w:val="00486BE2"/>
    <w:rsid w:val="00535811"/>
    <w:rsid w:val="00545FFE"/>
    <w:rsid w:val="005670BA"/>
    <w:rsid w:val="005F7DE4"/>
    <w:rsid w:val="00671564"/>
    <w:rsid w:val="006B1596"/>
    <w:rsid w:val="006C6A6F"/>
    <w:rsid w:val="006D2988"/>
    <w:rsid w:val="006D5F42"/>
    <w:rsid w:val="006F61F1"/>
    <w:rsid w:val="00733378"/>
    <w:rsid w:val="00743120"/>
    <w:rsid w:val="007528B7"/>
    <w:rsid w:val="0076795F"/>
    <w:rsid w:val="007B6A86"/>
    <w:rsid w:val="0086595A"/>
    <w:rsid w:val="008D693F"/>
    <w:rsid w:val="008E54B8"/>
    <w:rsid w:val="00914829"/>
    <w:rsid w:val="00963054"/>
    <w:rsid w:val="00971043"/>
    <w:rsid w:val="00991F5F"/>
    <w:rsid w:val="00A01DEE"/>
    <w:rsid w:val="00A251E7"/>
    <w:rsid w:val="00A2661D"/>
    <w:rsid w:val="00A30788"/>
    <w:rsid w:val="00A365B5"/>
    <w:rsid w:val="00A52D1D"/>
    <w:rsid w:val="00B023A3"/>
    <w:rsid w:val="00B13514"/>
    <w:rsid w:val="00B31682"/>
    <w:rsid w:val="00B36160"/>
    <w:rsid w:val="00BA12A5"/>
    <w:rsid w:val="00BA2BD3"/>
    <w:rsid w:val="00BB79CD"/>
    <w:rsid w:val="00BC2CDA"/>
    <w:rsid w:val="00BE644A"/>
    <w:rsid w:val="00C439B0"/>
    <w:rsid w:val="00C46613"/>
    <w:rsid w:val="00C96440"/>
    <w:rsid w:val="00CA13CB"/>
    <w:rsid w:val="00CA79DD"/>
    <w:rsid w:val="00CB112B"/>
    <w:rsid w:val="00CC1641"/>
    <w:rsid w:val="00CC4B91"/>
    <w:rsid w:val="00CD2EE2"/>
    <w:rsid w:val="00CE5305"/>
    <w:rsid w:val="00D06315"/>
    <w:rsid w:val="00D74FBE"/>
    <w:rsid w:val="00D97951"/>
    <w:rsid w:val="00DB70E4"/>
    <w:rsid w:val="00DD1217"/>
    <w:rsid w:val="00DD1453"/>
    <w:rsid w:val="00DD2530"/>
    <w:rsid w:val="00E34E09"/>
    <w:rsid w:val="00E92CB9"/>
    <w:rsid w:val="00EC3F5D"/>
    <w:rsid w:val="00EC706F"/>
    <w:rsid w:val="00ED2FA3"/>
    <w:rsid w:val="00ED5E23"/>
    <w:rsid w:val="00ED606E"/>
    <w:rsid w:val="00F62CCC"/>
    <w:rsid w:val="00FA0098"/>
    <w:rsid w:val="00FA308D"/>
    <w:rsid w:val="00FC0AC6"/>
    <w:rsid w:val="00FC7F10"/>
    <w:rsid w:val="00FD47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60AE0"/>
  <w15:chartTrackingRefBased/>
  <w15:docId w15:val="{B408040A-7AF0-4B9F-9ACE-F8085A78C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79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79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98C"/>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19798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9798C"/>
    <w:rPr>
      <w:i/>
      <w:iCs/>
      <w:color w:val="4472C4" w:themeColor="accent1"/>
    </w:rPr>
  </w:style>
  <w:style w:type="character" w:customStyle="1" w:styleId="Heading2Char">
    <w:name w:val="Heading 2 Char"/>
    <w:basedOn w:val="DefaultParagraphFont"/>
    <w:link w:val="Heading2"/>
    <w:uiPriority w:val="9"/>
    <w:rsid w:val="0019798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528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5</Pages>
  <Words>1573</Words>
  <Characters>8970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Cobley</dc:creator>
  <cp:keywords/>
  <dc:description/>
  <cp:lastModifiedBy>Lee Cobley</cp:lastModifiedBy>
  <cp:revision>57</cp:revision>
  <dcterms:created xsi:type="dcterms:W3CDTF">2026-10-06T19:21:00Z</dcterms:created>
  <dcterms:modified xsi:type="dcterms:W3CDTF">2026-10-08T09:51:00Z</dcterms:modified>
</cp:coreProperties>
</file>