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710EE" w14:textId="77777777" w:rsidR="00740D21" w:rsidRPr="004356CD" w:rsidRDefault="00740D21" w:rsidP="0043700A">
      <w:pPr>
        <w:spacing w:after="160"/>
        <w:jc w:val="center"/>
        <w:rPr>
          <w:rFonts w:ascii="Arial" w:hAnsi="Arial" w:cs="Arial"/>
        </w:rPr>
      </w:pPr>
    </w:p>
    <w:p w14:paraId="7791550C" w14:textId="77777777" w:rsidR="0043700A" w:rsidRDefault="0043700A" w:rsidP="0043700A">
      <w:pPr>
        <w:jc w:val="center"/>
        <w:rPr>
          <w:rFonts w:ascii="Arial" w:hAnsi="Arial" w:cs="Arial"/>
          <w:b/>
          <w:sz w:val="32"/>
          <w:szCs w:val="32"/>
        </w:rPr>
      </w:pPr>
    </w:p>
    <w:p w14:paraId="1D789E5B" w14:textId="77777777" w:rsidR="0043700A" w:rsidRDefault="0043700A" w:rsidP="0043700A">
      <w:pPr>
        <w:jc w:val="center"/>
        <w:rPr>
          <w:rFonts w:ascii="Arial" w:hAnsi="Arial" w:cs="Arial"/>
          <w:b/>
          <w:sz w:val="32"/>
          <w:szCs w:val="32"/>
        </w:rPr>
      </w:pPr>
    </w:p>
    <w:p w14:paraId="375FB93D" w14:textId="77777777" w:rsidR="0043700A" w:rsidRDefault="0043700A" w:rsidP="0043700A">
      <w:pPr>
        <w:jc w:val="center"/>
        <w:rPr>
          <w:rFonts w:ascii="Arial" w:hAnsi="Arial" w:cs="Arial"/>
          <w:b/>
          <w:sz w:val="32"/>
          <w:szCs w:val="32"/>
        </w:rPr>
      </w:pPr>
    </w:p>
    <w:p w14:paraId="6E522B21" w14:textId="77777777" w:rsidR="0043700A" w:rsidRDefault="0043700A" w:rsidP="0043700A">
      <w:pPr>
        <w:jc w:val="center"/>
        <w:rPr>
          <w:rFonts w:ascii="Arial" w:hAnsi="Arial" w:cs="Arial"/>
          <w:b/>
          <w:sz w:val="32"/>
          <w:szCs w:val="32"/>
        </w:rPr>
      </w:pPr>
    </w:p>
    <w:p w14:paraId="614D8640" w14:textId="77777777" w:rsidR="0043700A" w:rsidRDefault="0043700A" w:rsidP="0043700A">
      <w:pPr>
        <w:jc w:val="center"/>
        <w:rPr>
          <w:rFonts w:ascii="Arial" w:hAnsi="Arial" w:cs="Arial"/>
          <w:b/>
          <w:sz w:val="32"/>
          <w:szCs w:val="32"/>
        </w:rPr>
      </w:pPr>
    </w:p>
    <w:p w14:paraId="7624296D" w14:textId="77777777" w:rsidR="0043700A" w:rsidRDefault="0043700A" w:rsidP="0043700A">
      <w:pPr>
        <w:jc w:val="center"/>
        <w:rPr>
          <w:rFonts w:ascii="Arial" w:hAnsi="Arial" w:cs="Arial"/>
          <w:b/>
          <w:sz w:val="32"/>
          <w:szCs w:val="32"/>
        </w:rPr>
      </w:pPr>
    </w:p>
    <w:p w14:paraId="6456352E" w14:textId="77777777" w:rsidR="0043700A" w:rsidRDefault="00231668" w:rsidP="0043700A">
      <w:pPr>
        <w:jc w:val="center"/>
        <w:rPr>
          <w:rFonts w:ascii="Arial" w:hAnsi="Arial" w:cs="Arial"/>
          <w:b/>
          <w:sz w:val="32"/>
          <w:szCs w:val="32"/>
        </w:rPr>
      </w:pPr>
      <w:r w:rsidRPr="004356CD">
        <w:rPr>
          <w:rFonts w:ascii="Arial" w:hAnsi="Arial" w:cs="Arial"/>
          <w:noProof/>
          <w:lang w:val="en-US"/>
        </w:rPr>
        <w:drawing>
          <wp:inline distT="0" distB="0" distL="0" distR="0" wp14:anchorId="7AB2AFBF" wp14:editId="340D2E2B">
            <wp:extent cx="2470150" cy="867495"/>
            <wp:effectExtent l="0" t="0" r="6350" b="8890"/>
            <wp:docPr id="3" name="Picture 3" descr="https://www.mathworks.com/academia/tah-portal/university-of-wales-trinity-saint-david-31114671/_jcr_content/schoolLogo.adapt.full.medium.jpg/1622737320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ttps://www.mathworks.com/academia/tah-portal/university-of-wales-trinity-saint-david-31114671/_jcr_content/schoolLogo.adapt.full.medium.jpg/1622737320488.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91696" cy="875062"/>
                    </a:xfrm>
                    <a:prstGeom prst="rect">
                      <a:avLst/>
                    </a:prstGeom>
                    <a:noFill/>
                    <a:ln>
                      <a:noFill/>
                    </a:ln>
                  </pic:spPr>
                </pic:pic>
              </a:graphicData>
            </a:graphic>
          </wp:inline>
        </w:drawing>
      </w:r>
    </w:p>
    <w:p w14:paraId="5A4305D8" w14:textId="77777777" w:rsidR="00740D21" w:rsidRPr="0043700A" w:rsidRDefault="00231668" w:rsidP="0043700A">
      <w:pPr>
        <w:jc w:val="center"/>
        <w:rPr>
          <w:rFonts w:ascii="Arial" w:hAnsi="Arial" w:cs="Arial"/>
          <w:b/>
          <w:sz w:val="32"/>
          <w:szCs w:val="32"/>
        </w:rPr>
      </w:pPr>
      <w:r w:rsidRPr="0043700A">
        <w:rPr>
          <w:rFonts w:ascii="Arial" w:hAnsi="Arial" w:cs="Arial"/>
          <w:b/>
          <w:sz w:val="32"/>
          <w:szCs w:val="32"/>
        </w:rPr>
        <w:t>BMIH4003 Hospitality and Guest Services</w:t>
      </w:r>
    </w:p>
    <w:p w14:paraId="58440B08" w14:textId="77777777" w:rsidR="00740D21" w:rsidRPr="0043700A" w:rsidRDefault="00231668" w:rsidP="0043700A">
      <w:pPr>
        <w:jc w:val="center"/>
        <w:rPr>
          <w:rFonts w:ascii="Arial" w:hAnsi="Arial" w:cs="Arial"/>
          <w:b/>
          <w:sz w:val="32"/>
          <w:szCs w:val="32"/>
        </w:rPr>
      </w:pPr>
      <w:r w:rsidRPr="0043700A">
        <w:rPr>
          <w:rFonts w:ascii="Arial" w:hAnsi="Arial" w:cs="Arial"/>
          <w:b/>
          <w:sz w:val="32"/>
          <w:szCs w:val="32"/>
        </w:rPr>
        <w:t>Report on</w:t>
      </w:r>
    </w:p>
    <w:p w14:paraId="45680A66" w14:textId="77777777" w:rsidR="00740D21" w:rsidRDefault="00231668" w:rsidP="0043700A">
      <w:pPr>
        <w:jc w:val="center"/>
        <w:rPr>
          <w:rFonts w:ascii="Arial" w:hAnsi="Arial" w:cs="Arial"/>
          <w:b/>
          <w:sz w:val="32"/>
          <w:szCs w:val="32"/>
        </w:rPr>
      </w:pPr>
      <w:r w:rsidRPr="0043700A">
        <w:rPr>
          <w:rFonts w:ascii="Arial" w:hAnsi="Arial" w:cs="Arial"/>
          <w:b/>
          <w:sz w:val="32"/>
          <w:szCs w:val="32"/>
        </w:rPr>
        <w:t xml:space="preserve">Hotel standards, reputation management, building and retaining customer </w:t>
      </w:r>
      <w:proofErr w:type="gramStart"/>
      <w:r w:rsidRPr="0043700A">
        <w:rPr>
          <w:rFonts w:ascii="Arial" w:hAnsi="Arial" w:cs="Arial"/>
          <w:b/>
          <w:sz w:val="32"/>
          <w:szCs w:val="32"/>
        </w:rPr>
        <w:t>loyalty</w:t>
      </w:r>
      <w:proofErr w:type="gramEnd"/>
    </w:p>
    <w:p w14:paraId="5C5938B1" w14:textId="2699D3B5" w:rsidR="006058EF" w:rsidRPr="0043700A" w:rsidRDefault="006058EF" w:rsidP="0043700A">
      <w:pPr>
        <w:jc w:val="center"/>
        <w:rPr>
          <w:rFonts w:ascii="Arial" w:hAnsi="Arial" w:cs="Arial"/>
          <w:b/>
          <w:sz w:val="32"/>
          <w:szCs w:val="32"/>
        </w:rPr>
      </w:pPr>
      <w:r>
        <w:rPr>
          <w:rFonts w:ascii="Arial" w:hAnsi="Arial" w:cs="Arial"/>
          <w:b/>
          <w:sz w:val="32"/>
          <w:szCs w:val="32"/>
        </w:rPr>
        <w:t>Livia Valentina Vladu</w:t>
      </w:r>
    </w:p>
    <w:p w14:paraId="6689B5B2" w14:textId="353D2C9B" w:rsidR="00D7465B" w:rsidRDefault="00231668" w:rsidP="00D7465B">
      <w:pPr>
        <w:jc w:val="center"/>
        <w:rPr>
          <w:rFonts w:ascii="Arial" w:hAnsi="Arial" w:cs="Arial"/>
          <w:b/>
          <w:bCs/>
          <w:sz w:val="32"/>
          <w:szCs w:val="24"/>
        </w:rPr>
      </w:pPr>
      <w:r w:rsidRPr="0043700A">
        <w:rPr>
          <w:rFonts w:ascii="Arial" w:hAnsi="Arial" w:cs="Arial"/>
          <w:b/>
          <w:bCs/>
          <w:sz w:val="32"/>
          <w:szCs w:val="24"/>
        </w:rPr>
        <w:t>Student ID:</w:t>
      </w:r>
      <w:r w:rsidR="00D7465B">
        <w:rPr>
          <w:rFonts w:ascii="Arial" w:hAnsi="Arial" w:cs="Arial"/>
          <w:b/>
          <w:bCs/>
          <w:sz w:val="32"/>
          <w:szCs w:val="24"/>
        </w:rPr>
        <w:t xml:space="preserve"> </w:t>
      </w:r>
      <w:r w:rsidR="006058EF">
        <w:rPr>
          <w:rFonts w:ascii="Arial" w:hAnsi="Arial" w:cs="Arial"/>
          <w:b/>
          <w:bCs/>
          <w:sz w:val="32"/>
          <w:szCs w:val="24"/>
        </w:rPr>
        <w:t>2127120</w:t>
      </w:r>
    </w:p>
    <w:p w14:paraId="378F8AA7" w14:textId="4477E742" w:rsidR="008E6AB0" w:rsidRDefault="008E6AB0" w:rsidP="00D7465B">
      <w:pPr>
        <w:jc w:val="center"/>
        <w:rPr>
          <w:rFonts w:ascii="Arial" w:hAnsi="Arial" w:cs="Arial"/>
          <w:b/>
          <w:bCs/>
          <w:sz w:val="32"/>
          <w:szCs w:val="24"/>
        </w:rPr>
      </w:pPr>
      <w:r>
        <w:rPr>
          <w:rFonts w:ascii="Arial" w:hAnsi="Arial" w:cs="Arial"/>
          <w:b/>
          <w:bCs/>
          <w:sz w:val="32"/>
          <w:szCs w:val="24"/>
        </w:rPr>
        <w:t xml:space="preserve">Module Lead: Lisa </w:t>
      </w:r>
      <w:r w:rsidR="00231668">
        <w:rPr>
          <w:rFonts w:ascii="Arial" w:hAnsi="Arial" w:cs="Arial"/>
          <w:b/>
          <w:bCs/>
          <w:sz w:val="32"/>
          <w:szCs w:val="24"/>
        </w:rPr>
        <w:t>Bassler</w:t>
      </w:r>
    </w:p>
    <w:p w14:paraId="061FD976" w14:textId="4CEC737E" w:rsidR="00850BDE" w:rsidRPr="0043700A" w:rsidRDefault="00850BDE" w:rsidP="001A3A5D">
      <w:pPr>
        <w:jc w:val="center"/>
        <w:rPr>
          <w:rFonts w:ascii="Arial" w:hAnsi="Arial" w:cs="Arial"/>
          <w:b/>
          <w:bCs/>
          <w:sz w:val="32"/>
          <w:szCs w:val="24"/>
        </w:rPr>
      </w:pPr>
      <w:r>
        <w:rPr>
          <w:rFonts w:ascii="Arial" w:hAnsi="Arial" w:cs="Arial"/>
          <w:b/>
          <w:bCs/>
          <w:sz w:val="32"/>
          <w:szCs w:val="24"/>
        </w:rPr>
        <w:t>Word Count: 1563</w:t>
      </w:r>
    </w:p>
    <w:p w14:paraId="62BF56CE" w14:textId="77777777" w:rsidR="00740D21" w:rsidRPr="004356CD" w:rsidRDefault="00231668" w:rsidP="004356CD">
      <w:pPr>
        <w:spacing w:after="160"/>
        <w:jc w:val="left"/>
        <w:rPr>
          <w:rFonts w:ascii="Arial" w:hAnsi="Arial" w:cs="Arial"/>
        </w:rPr>
      </w:pPr>
      <w:r w:rsidRPr="004356CD">
        <w:rPr>
          <w:rFonts w:ascii="Arial" w:hAnsi="Arial" w:cs="Arial"/>
        </w:rPr>
        <w:br w:type="page"/>
      </w:r>
    </w:p>
    <w:p w14:paraId="61720AAE" w14:textId="77777777" w:rsidR="000759D1" w:rsidRPr="004356CD" w:rsidRDefault="00231668" w:rsidP="004B37C7">
      <w:pPr>
        <w:pStyle w:val="Heading1"/>
        <w:spacing w:before="0"/>
      </w:pPr>
      <w:bookmarkStart w:id="0" w:name="_Toc129118769"/>
      <w:r w:rsidRPr="004356CD">
        <w:lastRenderedPageBreak/>
        <w:t>Abstract</w:t>
      </w:r>
      <w:bookmarkEnd w:id="0"/>
    </w:p>
    <w:p w14:paraId="6F1099FD" w14:textId="77777777" w:rsidR="00740D21" w:rsidRPr="004356CD" w:rsidRDefault="00231668" w:rsidP="004356CD">
      <w:pPr>
        <w:rPr>
          <w:rFonts w:ascii="Arial" w:hAnsi="Arial" w:cs="Arial"/>
        </w:rPr>
      </w:pPr>
      <w:r w:rsidRPr="004356CD">
        <w:rPr>
          <w:rFonts w:ascii="Arial" w:hAnsi="Arial" w:cs="Arial"/>
        </w:rPr>
        <w:t xml:space="preserve">This </w:t>
      </w:r>
      <w:r w:rsidR="0043700A">
        <w:rPr>
          <w:rFonts w:ascii="Arial" w:hAnsi="Arial" w:cs="Arial"/>
        </w:rPr>
        <w:t>report</w:t>
      </w:r>
      <w:r w:rsidRPr="004356CD">
        <w:rPr>
          <w:rFonts w:ascii="Arial" w:hAnsi="Arial" w:cs="Arial"/>
        </w:rPr>
        <w:t xml:space="preserve"> aimed to determine the relationship between a hotel's capacity to maintain high standards, have a stellar reputation, and attract repeat customers. Hotels may keep control of their reputation by maintaining a well-defined brand, responding quickly to cust</w:t>
      </w:r>
      <w:r w:rsidRPr="004356CD">
        <w:rPr>
          <w:rFonts w:ascii="Arial" w:hAnsi="Arial" w:cs="Arial"/>
        </w:rPr>
        <w:t>omer input, and actively connecting with followers on social media. Hotels that want to expand their client base and keep the guests they already have will work to improve aspects such as their customer service, price, and loyalty programmes. These strateg</w:t>
      </w:r>
      <w:r w:rsidRPr="004356CD">
        <w:rPr>
          <w:rFonts w:ascii="Arial" w:hAnsi="Arial" w:cs="Arial"/>
        </w:rPr>
        <w:t>ies can raise hotel profitability by retaining more repeat clients. This would result in increased revenue.</w:t>
      </w:r>
      <w:r w:rsidRPr="004356CD">
        <w:rPr>
          <w:rFonts w:ascii="Arial" w:hAnsi="Arial" w:cs="Arial"/>
        </w:rPr>
        <w:br w:type="page"/>
      </w:r>
    </w:p>
    <w:sdt>
      <w:sdtPr>
        <w:rPr>
          <w:rFonts w:ascii="Times New Roman" w:eastAsia="Times New Roman" w:hAnsi="Times New Roman" w:cs="Times New Roman"/>
          <w:b w:val="0"/>
          <w:sz w:val="24"/>
          <w:szCs w:val="22"/>
          <w:lang w:val="en-GB"/>
        </w:rPr>
        <w:id w:val="705066629"/>
        <w:docPartObj>
          <w:docPartGallery w:val="Table of Contents"/>
          <w:docPartUnique/>
        </w:docPartObj>
      </w:sdtPr>
      <w:sdtEndPr>
        <w:rPr>
          <w:rFonts w:ascii="Arial" w:hAnsi="Arial"/>
          <w:bCs/>
          <w:noProof/>
        </w:rPr>
      </w:sdtEndPr>
      <w:sdtContent>
        <w:p w14:paraId="6AF06483" w14:textId="77777777" w:rsidR="007D2A04" w:rsidRPr="00F80FDA" w:rsidRDefault="00231668" w:rsidP="00E12928">
          <w:pPr>
            <w:pStyle w:val="TOCHeading"/>
            <w:spacing w:before="0" w:line="360" w:lineRule="auto"/>
            <w:jc w:val="both"/>
            <w:rPr>
              <w:rFonts w:ascii="Arial" w:hAnsi="Arial"/>
            </w:rPr>
          </w:pPr>
          <w:r w:rsidRPr="00F80FDA">
            <w:rPr>
              <w:rFonts w:ascii="Arial" w:hAnsi="Arial"/>
            </w:rPr>
            <w:t>Table of Contents</w:t>
          </w:r>
        </w:p>
        <w:p w14:paraId="426A4FBE" w14:textId="5E44B120" w:rsidR="00E12928" w:rsidRPr="00E12928" w:rsidRDefault="00231668" w:rsidP="00E12928">
          <w:pPr>
            <w:pStyle w:val="TOC1"/>
            <w:tabs>
              <w:tab w:val="right" w:leader="dot" w:pos="9350"/>
            </w:tabs>
            <w:spacing w:after="0"/>
            <w:rPr>
              <w:rFonts w:ascii="Arial" w:eastAsiaTheme="minorEastAsia" w:hAnsi="Arial" w:cs="Arial"/>
              <w:noProof/>
              <w:sz w:val="22"/>
              <w:lang w:eastAsia="en-GB"/>
            </w:rPr>
          </w:pPr>
          <w:r w:rsidRPr="00E12928">
            <w:rPr>
              <w:rFonts w:ascii="Arial" w:hAnsi="Arial" w:cs="Arial"/>
            </w:rPr>
            <w:fldChar w:fldCharType="begin"/>
          </w:r>
          <w:r w:rsidRPr="00E12928">
            <w:rPr>
              <w:rFonts w:ascii="Arial" w:hAnsi="Arial" w:cs="Arial"/>
            </w:rPr>
            <w:instrText xml:space="preserve"> TOC \o "1-3" \h \z \u </w:instrText>
          </w:r>
          <w:r w:rsidRPr="00E12928">
            <w:rPr>
              <w:rFonts w:ascii="Arial" w:hAnsi="Arial" w:cs="Arial"/>
            </w:rPr>
            <w:fldChar w:fldCharType="separate"/>
          </w:r>
          <w:hyperlink w:anchor="_Toc129118769" w:history="1">
            <w:r w:rsidR="00E12928" w:rsidRPr="00E12928">
              <w:rPr>
                <w:rStyle w:val="Hyperlink"/>
                <w:rFonts w:ascii="Arial" w:hAnsi="Arial" w:cs="Arial"/>
                <w:noProof/>
              </w:rPr>
              <w:t>Abstract</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_Toc129118769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2</w:t>
            </w:r>
            <w:r w:rsidR="00E12928" w:rsidRPr="00E12928">
              <w:rPr>
                <w:rFonts w:ascii="Arial" w:hAnsi="Arial" w:cs="Arial"/>
                <w:noProof/>
                <w:webHidden/>
              </w:rPr>
              <w:fldChar w:fldCharType="end"/>
            </w:r>
          </w:hyperlink>
        </w:p>
        <w:p w14:paraId="0381F169" w14:textId="66A1F003" w:rsidR="00E12928" w:rsidRPr="00E12928" w:rsidRDefault="00231668" w:rsidP="00E12928">
          <w:pPr>
            <w:pStyle w:val="TOC1"/>
            <w:tabs>
              <w:tab w:val="right" w:leader="dot" w:pos="9350"/>
            </w:tabs>
            <w:spacing w:after="0"/>
            <w:rPr>
              <w:rFonts w:ascii="Arial" w:eastAsiaTheme="minorEastAsia" w:hAnsi="Arial" w:cs="Arial"/>
              <w:noProof/>
              <w:sz w:val="22"/>
              <w:lang w:eastAsia="en-GB"/>
            </w:rPr>
          </w:pPr>
          <w:hyperlink w:anchor="_Toc129118770" w:history="1">
            <w:r w:rsidR="00E12928" w:rsidRPr="00E12928">
              <w:rPr>
                <w:rStyle w:val="Hyperlink"/>
                <w:rFonts w:ascii="Arial" w:hAnsi="Arial" w:cs="Arial"/>
                <w:noProof/>
              </w:rPr>
              <w:t>Introduction</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_Toc129118770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4</w:t>
            </w:r>
            <w:r w:rsidR="00E12928" w:rsidRPr="00E12928">
              <w:rPr>
                <w:rFonts w:ascii="Arial" w:hAnsi="Arial" w:cs="Arial"/>
                <w:noProof/>
                <w:webHidden/>
              </w:rPr>
              <w:fldChar w:fldCharType="end"/>
            </w:r>
          </w:hyperlink>
        </w:p>
        <w:p w14:paraId="2B170444" w14:textId="13910839" w:rsidR="00E12928" w:rsidRPr="00E12928" w:rsidRDefault="00231668" w:rsidP="00E12928">
          <w:pPr>
            <w:pStyle w:val="TOC1"/>
            <w:tabs>
              <w:tab w:val="right" w:leader="dot" w:pos="9350"/>
            </w:tabs>
            <w:spacing w:after="0"/>
            <w:rPr>
              <w:rFonts w:ascii="Arial" w:eastAsiaTheme="minorEastAsia" w:hAnsi="Arial" w:cs="Arial"/>
              <w:noProof/>
              <w:sz w:val="22"/>
              <w:lang w:eastAsia="en-GB"/>
            </w:rPr>
          </w:pPr>
          <w:hyperlink w:anchor="_Toc129118771" w:history="1">
            <w:r w:rsidR="00E12928" w:rsidRPr="00E12928">
              <w:rPr>
                <w:rStyle w:val="Hyperlink"/>
                <w:rFonts w:ascii="Arial" w:hAnsi="Arial" w:cs="Arial"/>
                <w:noProof/>
              </w:rPr>
              <w:t>Findings</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_Toc129118771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4</w:t>
            </w:r>
            <w:r w:rsidR="00E12928" w:rsidRPr="00E12928">
              <w:rPr>
                <w:rFonts w:ascii="Arial" w:hAnsi="Arial" w:cs="Arial"/>
                <w:noProof/>
                <w:webHidden/>
              </w:rPr>
              <w:fldChar w:fldCharType="end"/>
            </w:r>
          </w:hyperlink>
        </w:p>
        <w:p w14:paraId="2D0B643E" w14:textId="0999F615" w:rsidR="00E12928" w:rsidRPr="00E12928" w:rsidRDefault="00231668" w:rsidP="00E12928">
          <w:pPr>
            <w:pStyle w:val="TOC2"/>
            <w:tabs>
              <w:tab w:val="right" w:leader="dot" w:pos="9350"/>
            </w:tabs>
            <w:spacing w:after="0"/>
            <w:rPr>
              <w:rFonts w:ascii="Arial" w:eastAsiaTheme="minorEastAsia" w:hAnsi="Arial" w:cs="Arial"/>
              <w:noProof/>
              <w:sz w:val="22"/>
              <w:lang w:eastAsia="en-GB"/>
            </w:rPr>
          </w:pPr>
          <w:hyperlink w:anchor="_Toc129118772" w:history="1">
            <w:r w:rsidR="00E12928" w:rsidRPr="00E12928">
              <w:rPr>
                <w:rStyle w:val="Hyperlink"/>
                <w:rFonts w:ascii="Arial" w:hAnsi="Arial" w:cs="Arial"/>
                <w:noProof/>
              </w:rPr>
              <w:t>Hotel Standards</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_Toc129118772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4</w:t>
            </w:r>
            <w:r w:rsidR="00E12928" w:rsidRPr="00E12928">
              <w:rPr>
                <w:rFonts w:ascii="Arial" w:hAnsi="Arial" w:cs="Arial"/>
                <w:noProof/>
                <w:webHidden/>
              </w:rPr>
              <w:fldChar w:fldCharType="end"/>
            </w:r>
          </w:hyperlink>
        </w:p>
        <w:p w14:paraId="29117990" w14:textId="040D9FE2" w:rsidR="00E12928" w:rsidRPr="00E12928" w:rsidRDefault="00231668" w:rsidP="00E12928">
          <w:pPr>
            <w:pStyle w:val="TOC3"/>
            <w:tabs>
              <w:tab w:val="right" w:leader="dot" w:pos="9350"/>
            </w:tabs>
            <w:spacing w:after="0"/>
            <w:rPr>
              <w:rFonts w:ascii="Arial" w:eastAsiaTheme="minorEastAsia" w:hAnsi="Arial" w:cs="Arial"/>
              <w:noProof/>
              <w:sz w:val="22"/>
              <w:lang w:eastAsia="en-GB"/>
            </w:rPr>
          </w:pPr>
          <w:hyperlink w:anchor="_Toc129118773" w:history="1">
            <w:r w:rsidR="00E12928" w:rsidRPr="00E12928">
              <w:rPr>
                <w:rStyle w:val="Hyperlink"/>
                <w:rFonts w:ascii="Arial" w:hAnsi="Arial" w:cs="Arial"/>
                <w:noProof/>
              </w:rPr>
              <w:t>Purposes of Brand Consistency Standard</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_Toc129118773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4</w:t>
            </w:r>
            <w:r w:rsidR="00E12928" w:rsidRPr="00E12928">
              <w:rPr>
                <w:rFonts w:ascii="Arial" w:hAnsi="Arial" w:cs="Arial"/>
                <w:noProof/>
                <w:webHidden/>
              </w:rPr>
              <w:fldChar w:fldCharType="end"/>
            </w:r>
          </w:hyperlink>
        </w:p>
        <w:p w14:paraId="1E715764" w14:textId="1EF1CCE7" w:rsidR="00E12928" w:rsidRPr="00E12928" w:rsidRDefault="00231668" w:rsidP="00E12928">
          <w:pPr>
            <w:pStyle w:val="TOC2"/>
            <w:tabs>
              <w:tab w:val="right" w:leader="dot" w:pos="9350"/>
            </w:tabs>
            <w:spacing w:after="0"/>
            <w:rPr>
              <w:rFonts w:ascii="Arial" w:eastAsiaTheme="minorEastAsia" w:hAnsi="Arial" w:cs="Arial"/>
              <w:noProof/>
              <w:sz w:val="22"/>
              <w:lang w:eastAsia="en-GB"/>
            </w:rPr>
          </w:pPr>
          <w:hyperlink w:anchor="_Toc129118774" w:history="1">
            <w:r w:rsidR="00E12928" w:rsidRPr="00E12928">
              <w:rPr>
                <w:rStyle w:val="Hyperlink"/>
                <w:rFonts w:ascii="Arial" w:hAnsi="Arial" w:cs="Arial"/>
                <w:noProof/>
              </w:rPr>
              <w:t>Reputation Management</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_Toc129118774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5</w:t>
            </w:r>
            <w:r w:rsidR="00E12928" w:rsidRPr="00E12928">
              <w:rPr>
                <w:rFonts w:ascii="Arial" w:hAnsi="Arial" w:cs="Arial"/>
                <w:noProof/>
                <w:webHidden/>
              </w:rPr>
              <w:fldChar w:fldCharType="end"/>
            </w:r>
          </w:hyperlink>
        </w:p>
        <w:p w14:paraId="7D325524" w14:textId="39615845" w:rsidR="00E12928" w:rsidRPr="00E12928" w:rsidRDefault="00231668" w:rsidP="00E12928">
          <w:pPr>
            <w:pStyle w:val="TOC3"/>
            <w:tabs>
              <w:tab w:val="right" w:leader="dot" w:pos="9350"/>
            </w:tabs>
            <w:spacing w:after="0"/>
            <w:rPr>
              <w:rFonts w:ascii="Arial" w:eastAsiaTheme="minorEastAsia" w:hAnsi="Arial" w:cs="Arial"/>
              <w:noProof/>
              <w:sz w:val="22"/>
              <w:lang w:eastAsia="en-GB"/>
            </w:rPr>
          </w:pPr>
          <w:hyperlink w:anchor="_Toc129118775" w:history="1">
            <w:r w:rsidR="00E12928" w:rsidRPr="00E12928">
              <w:rPr>
                <w:rStyle w:val="Hyperlink"/>
                <w:rFonts w:ascii="Arial" w:hAnsi="Arial" w:cs="Arial"/>
                <w:noProof/>
              </w:rPr>
              <w:t>How Hotels Manage their Reputation Effectively</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_Toc129118775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5</w:t>
            </w:r>
            <w:r w:rsidR="00E12928" w:rsidRPr="00E12928">
              <w:rPr>
                <w:rFonts w:ascii="Arial" w:hAnsi="Arial" w:cs="Arial"/>
                <w:noProof/>
                <w:webHidden/>
              </w:rPr>
              <w:fldChar w:fldCharType="end"/>
            </w:r>
          </w:hyperlink>
        </w:p>
        <w:p w14:paraId="0EF940AA" w14:textId="7C858474" w:rsidR="00E12928" w:rsidRPr="00E12928" w:rsidRDefault="00231668" w:rsidP="00E12928">
          <w:pPr>
            <w:pStyle w:val="TOC3"/>
            <w:tabs>
              <w:tab w:val="right" w:leader="dot" w:pos="9350"/>
            </w:tabs>
            <w:spacing w:after="0"/>
            <w:rPr>
              <w:rFonts w:ascii="Arial" w:eastAsiaTheme="minorEastAsia" w:hAnsi="Arial" w:cs="Arial"/>
              <w:noProof/>
              <w:sz w:val="22"/>
              <w:lang w:eastAsia="en-GB"/>
            </w:rPr>
          </w:pPr>
          <w:hyperlink w:anchor="_Toc129118776" w:history="1">
            <w:r w:rsidR="00E12928" w:rsidRPr="00E12928">
              <w:rPr>
                <w:rStyle w:val="Hyperlink"/>
                <w:rFonts w:ascii="Arial" w:hAnsi="Arial" w:cs="Arial"/>
                <w:noProof/>
              </w:rPr>
              <w:t>Importance of Effective Guest Review Management</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_Toc129118776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5</w:t>
            </w:r>
            <w:r w:rsidR="00E12928" w:rsidRPr="00E12928">
              <w:rPr>
                <w:rFonts w:ascii="Arial" w:hAnsi="Arial" w:cs="Arial"/>
                <w:noProof/>
                <w:webHidden/>
              </w:rPr>
              <w:fldChar w:fldCharType="end"/>
            </w:r>
          </w:hyperlink>
        </w:p>
        <w:p w14:paraId="0B327388" w14:textId="0F6321E7" w:rsidR="00E12928" w:rsidRPr="00E12928" w:rsidRDefault="00231668" w:rsidP="00E12928">
          <w:pPr>
            <w:pStyle w:val="TOC3"/>
            <w:tabs>
              <w:tab w:val="right" w:leader="dot" w:pos="9350"/>
            </w:tabs>
            <w:spacing w:after="0"/>
            <w:rPr>
              <w:rFonts w:ascii="Arial" w:eastAsiaTheme="minorEastAsia" w:hAnsi="Arial" w:cs="Arial"/>
              <w:noProof/>
              <w:sz w:val="22"/>
              <w:lang w:eastAsia="en-GB"/>
            </w:rPr>
          </w:pPr>
          <w:hyperlink w:anchor="_Toc129118777" w:history="1">
            <w:r w:rsidR="00E12928" w:rsidRPr="00E12928">
              <w:rPr>
                <w:rStyle w:val="Hyperlink"/>
                <w:rFonts w:ascii="Arial" w:hAnsi="Arial" w:cs="Arial"/>
                <w:noProof/>
              </w:rPr>
              <w:t>Impact of Negative Reviews</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_Toc129118777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6</w:t>
            </w:r>
            <w:r w:rsidR="00E12928" w:rsidRPr="00E12928">
              <w:rPr>
                <w:rFonts w:ascii="Arial" w:hAnsi="Arial" w:cs="Arial"/>
                <w:noProof/>
                <w:webHidden/>
              </w:rPr>
              <w:fldChar w:fldCharType="end"/>
            </w:r>
          </w:hyperlink>
        </w:p>
        <w:p w14:paraId="2986DD9B" w14:textId="32B05073" w:rsidR="00E12928" w:rsidRPr="00E12928" w:rsidRDefault="00231668" w:rsidP="00E12928">
          <w:pPr>
            <w:pStyle w:val="TOC2"/>
            <w:tabs>
              <w:tab w:val="right" w:leader="dot" w:pos="9350"/>
            </w:tabs>
            <w:spacing w:after="0"/>
            <w:rPr>
              <w:rFonts w:ascii="Arial" w:eastAsiaTheme="minorEastAsia" w:hAnsi="Arial" w:cs="Arial"/>
              <w:noProof/>
              <w:sz w:val="22"/>
              <w:lang w:eastAsia="en-GB"/>
            </w:rPr>
          </w:pPr>
          <w:hyperlink w:anchor="_Toc129118778" w:history="1">
            <w:r w:rsidR="00E12928" w:rsidRPr="00E12928">
              <w:rPr>
                <w:rStyle w:val="Hyperlink"/>
                <w:rFonts w:ascii="Arial" w:hAnsi="Arial" w:cs="Arial"/>
                <w:noProof/>
              </w:rPr>
              <w:t>Customer Loyalty</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_Toc129118778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6</w:t>
            </w:r>
            <w:r w:rsidR="00E12928" w:rsidRPr="00E12928">
              <w:rPr>
                <w:rFonts w:ascii="Arial" w:hAnsi="Arial" w:cs="Arial"/>
                <w:noProof/>
                <w:webHidden/>
              </w:rPr>
              <w:fldChar w:fldCharType="end"/>
            </w:r>
          </w:hyperlink>
        </w:p>
        <w:p w14:paraId="35F05BCD" w14:textId="40F7694B" w:rsidR="00E12928" w:rsidRPr="00E12928" w:rsidRDefault="00231668" w:rsidP="00E12928">
          <w:pPr>
            <w:pStyle w:val="TOC3"/>
            <w:tabs>
              <w:tab w:val="right" w:leader="dot" w:pos="9350"/>
            </w:tabs>
            <w:spacing w:after="0"/>
            <w:rPr>
              <w:rFonts w:ascii="Arial" w:eastAsiaTheme="minorEastAsia" w:hAnsi="Arial" w:cs="Arial"/>
              <w:noProof/>
              <w:sz w:val="22"/>
              <w:lang w:eastAsia="en-GB"/>
            </w:rPr>
          </w:pPr>
          <w:hyperlink w:anchor="_Toc129118779" w:history="1">
            <w:r w:rsidR="00E12928" w:rsidRPr="00E12928">
              <w:rPr>
                <w:rStyle w:val="Hyperlink"/>
                <w:rFonts w:ascii="Arial" w:hAnsi="Arial" w:cs="Arial"/>
                <w:noProof/>
              </w:rPr>
              <w:t>How Hotels Build and Retain Customer Loyalty</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_Toc129118779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6</w:t>
            </w:r>
            <w:r w:rsidR="00E12928" w:rsidRPr="00E12928">
              <w:rPr>
                <w:rFonts w:ascii="Arial" w:hAnsi="Arial" w:cs="Arial"/>
                <w:noProof/>
                <w:webHidden/>
              </w:rPr>
              <w:fldChar w:fldCharType="end"/>
            </w:r>
          </w:hyperlink>
        </w:p>
        <w:p w14:paraId="60FE8ECD" w14:textId="7B407609" w:rsidR="00E12928" w:rsidRPr="00E12928" w:rsidRDefault="00231668" w:rsidP="00E12928">
          <w:pPr>
            <w:pStyle w:val="TOC3"/>
            <w:tabs>
              <w:tab w:val="right" w:leader="dot" w:pos="9350"/>
            </w:tabs>
            <w:spacing w:after="0"/>
            <w:rPr>
              <w:rFonts w:ascii="Arial" w:eastAsiaTheme="minorEastAsia" w:hAnsi="Arial" w:cs="Arial"/>
              <w:noProof/>
              <w:sz w:val="22"/>
              <w:lang w:eastAsia="en-GB"/>
            </w:rPr>
          </w:pPr>
          <w:hyperlink w:anchor="_Toc129118780" w:history="1">
            <w:r w:rsidR="00E12928" w:rsidRPr="00E12928">
              <w:rPr>
                <w:rStyle w:val="Hyperlink"/>
                <w:rFonts w:ascii="Arial" w:hAnsi="Arial" w:cs="Arial"/>
                <w:noProof/>
              </w:rPr>
              <w:t>Purpose of Customer Loyalty</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_Toc129118780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7</w:t>
            </w:r>
            <w:r w:rsidR="00E12928" w:rsidRPr="00E12928">
              <w:rPr>
                <w:rFonts w:ascii="Arial" w:hAnsi="Arial" w:cs="Arial"/>
                <w:noProof/>
                <w:webHidden/>
              </w:rPr>
              <w:fldChar w:fldCharType="end"/>
            </w:r>
          </w:hyperlink>
        </w:p>
        <w:p w14:paraId="20B94BAE" w14:textId="6F02070A" w:rsidR="00E12928" w:rsidRPr="00E12928" w:rsidRDefault="00231668" w:rsidP="00E12928">
          <w:pPr>
            <w:pStyle w:val="TOC2"/>
            <w:tabs>
              <w:tab w:val="right" w:leader="dot" w:pos="9350"/>
            </w:tabs>
            <w:spacing w:after="0"/>
            <w:rPr>
              <w:rFonts w:ascii="Arial" w:eastAsiaTheme="minorEastAsia" w:hAnsi="Arial" w:cs="Arial"/>
              <w:noProof/>
              <w:sz w:val="22"/>
              <w:lang w:eastAsia="en-GB"/>
            </w:rPr>
          </w:pPr>
          <w:hyperlink w:anchor="_Toc129118781" w:history="1">
            <w:r w:rsidR="00E12928" w:rsidRPr="00E12928">
              <w:rPr>
                <w:rStyle w:val="Hyperlink"/>
                <w:rFonts w:ascii="Arial" w:hAnsi="Arial" w:cs="Arial"/>
                <w:noProof/>
              </w:rPr>
              <w:t>Recommendations</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_Toc129118781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7</w:t>
            </w:r>
            <w:r w:rsidR="00E12928" w:rsidRPr="00E12928">
              <w:rPr>
                <w:rFonts w:ascii="Arial" w:hAnsi="Arial" w:cs="Arial"/>
                <w:noProof/>
                <w:webHidden/>
              </w:rPr>
              <w:fldChar w:fldCharType="end"/>
            </w:r>
          </w:hyperlink>
        </w:p>
        <w:p w14:paraId="7F9919B0" w14:textId="70C4BE42" w:rsidR="00E12928" w:rsidRPr="00E12928" w:rsidRDefault="00231668" w:rsidP="00E12928">
          <w:pPr>
            <w:pStyle w:val="TOC2"/>
            <w:tabs>
              <w:tab w:val="right" w:leader="dot" w:pos="9350"/>
            </w:tabs>
            <w:spacing w:after="0"/>
            <w:rPr>
              <w:rFonts w:ascii="Arial" w:eastAsiaTheme="minorEastAsia" w:hAnsi="Arial" w:cs="Arial"/>
              <w:noProof/>
              <w:sz w:val="22"/>
              <w:lang w:eastAsia="en-GB"/>
            </w:rPr>
          </w:pPr>
          <w:hyperlink w:anchor="_Toc129118782" w:history="1">
            <w:r w:rsidR="00E12928" w:rsidRPr="00E12928">
              <w:rPr>
                <w:rStyle w:val="Hyperlink"/>
                <w:rFonts w:ascii="Arial" w:hAnsi="Arial" w:cs="Arial"/>
                <w:noProof/>
              </w:rPr>
              <w:t>Obstacles</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_Toc129118782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8</w:t>
            </w:r>
            <w:r w:rsidR="00E12928" w:rsidRPr="00E12928">
              <w:rPr>
                <w:rFonts w:ascii="Arial" w:hAnsi="Arial" w:cs="Arial"/>
                <w:noProof/>
                <w:webHidden/>
              </w:rPr>
              <w:fldChar w:fldCharType="end"/>
            </w:r>
          </w:hyperlink>
        </w:p>
        <w:p w14:paraId="2F7B8015" w14:textId="0C46DF1E" w:rsidR="00E12928" w:rsidRPr="00E12928" w:rsidRDefault="00231668" w:rsidP="00E12928">
          <w:pPr>
            <w:pStyle w:val="TOC1"/>
            <w:tabs>
              <w:tab w:val="right" w:leader="dot" w:pos="9350"/>
            </w:tabs>
            <w:spacing w:after="0"/>
            <w:rPr>
              <w:rFonts w:ascii="Arial" w:eastAsiaTheme="minorEastAsia" w:hAnsi="Arial" w:cs="Arial"/>
              <w:noProof/>
              <w:sz w:val="22"/>
              <w:lang w:eastAsia="en-GB"/>
            </w:rPr>
          </w:pPr>
          <w:hyperlink w:anchor="_Toc129118783" w:history="1">
            <w:r w:rsidR="00E12928" w:rsidRPr="00E12928">
              <w:rPr>
                <w:rStyle w:val="Hyperlink"/>
                <w:rFonts w:ascii="Arial" w:hAnsi="Arial" w:cs="Arial"/>
                <w:noProof/>
              </w:rPr>
              <w:t>Conclusion</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_Toc129118783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8</w:t>
            </w:r>
            <w:r w:rsidR="00E12928" w:rsidRPr="00E12928">
              <w:rPr>
                <w:rFonts w:ascii="Arial" w:hAnsi="Arial" w:cs="Arial"/>
                <w:noProof/>
                <w:webHidden/>
              </w:rPr>
              <w:fldChar w:fldCharType="end"/>
            </w:r>
          </w:hyperlink>
        </w:p>
        <w:p w14:paraId="2FED64F2" w14:textId="26FE8F77" w:rsidR="00E12928" w:rsidRPr="00E12928" w:rsidRDefault="00231668" w:rsidP="00E12928">
          <w:pPr>
            <w:pStyle w:val="TOC1"/>
            <w:tabs>
              <w:tab w:val="right" w:leader="dot" w:pos="9350"/>
            </w:tabs>
            <w:spacing w:after="0"/>
            <w:rPr>
              <w:rFonts w:ascii="Arial" w:eastAsiaTheme="minorEastAsia" w:hAnsi="Arial" w:cs="Arial"/>
              <w:noProof/>
              <w:sz w:val="22"/>
              <w:lang w:eastAsia="en-GB"/>
            </w:rPr>
          </w:pPr>
          <w:hyperlink w:anchor="_Toc129118784" w:history="1">
            <w:r w:rsidR="00E12928" w:rsidRPr="00E12928">
              <w:rPr>
                <w:rStyle w:val="Hyperlink"/>
                <w:rFonts w:ascii="Arial" w:hAnsi="Arial" w:cs="Arial"/>
                <w:noProof/>
              </w:rPr>
              <w:t>References</w:t>
            </w:r>
            <w:r w:rsidR="00E12928" w:rsidRPr="00E12928">
              <w:rPr>
                <w:rFonts w:ascii="Arial" w:hAnsi="Arial" w:cs="Arial"/>
                <w:noProof/>
                <w:webHidden/>
              </w:rPr>
              <w:tab/>
            </w:r>
            <w:r w:rsidR="00E12928" w:rsidRPr="00E12928">
              <w:rPr>
                <w:rFonts w:ascii="Arial" w:hAnsi="Arial" w:cs="Arial"/>
                <w:noProof/>
                <w:webHidden/>
              </w:rPr>
              <w:fldChar w:fldCharType="begin"/>
            </w:r>
            <w:r w:rsidR="00E12928" w:rsidRPr="00E12928">
              <w:rPr>
                <w:rFonts w:ascii="Arial" w:hAnsi="Arial" w:cs="Arial"/>
                <w:noProof/>
                <w:webHidden/>
              </w:rPr>
              <w:instrText xml:space="preserve"> PAGEREF _Toc129118784 \h </w:instrText>
            </w:r>
            <w:r w:rsidR="00E12928" w:rsidRPr="00E12928">
              <w:rPr>
                <w:rFonts w:ascii="Arial" w:hAnsi="Arial" w:cs="Arial"/>
                <w:noProof/>
                <w:webHidden/>
              </w:rPr>
            </w:r>
            <w:r w:rsidR="00E12928" w:rsidRPr="00E12928">
              <w:rPr>
                <w:rFonts w:ascii="Arial" w:hAnsi="Arial" w:cs="Arial"/>
                <w:noProof/>
                <w:webHidden/>
              </w:rPr>
              <w:fldChar w:fldCharType="separate"/>
            </w:r>
            <w:r w:rsidR="00E12928" w:rsidRPr="00E12928">
              <w:rPr>
                <w:rFonts w:ascii="Arial" w:hAnsi="Arial" w:cs="Arial"/>
                <w:noProof/>
                <w:webHidden/>
              </w:rPr>
              <w:t>9</w:t>
            </w:r>
            <w:r w:rsidR="00E12928" w:rsidRPr="00E12928">
              <w:rPr>
                <w:rFonts w:ascii="Arial" w:hAnsi="Arial" w:cs="Arial"/>
                <w:noProof/>
                <w:webHidden/>
              </w:rPr>
              <w:fldChar w:fldCharType="end"/>
            </w:r>
          </w:hyperlink>
        </w:p>
        <w:p w14:paraId="6B7E2068" w14:textId="41465E0C" w:rsidR="007D2A04" w:rsidRPr="004356CD" w:rsidRDefault="00231668" w:rsidP="00E12928">
          <w:pPr>
            <w:rPr>
              <w:rFonts w:ascii="Arial" w:hAnsi="Arial" w:cs="Arial"/>
            </w:rPr>
          </w:pPr>
          <w:r w:rsidRPr="00E12928">
            <w:rPr>
              <w:rFonts w:ascii="Arial" w:hAnsi="Arial" w:cs="Arial"/>
              <w:b/>
              <w:bCs/>
              <w:noProof/>
            </w:rPr>
            <w:fldChar w:fldCharType="end"/>
          </w:r>
        </w:p>
      </w:sdtContent>
    </w:sdt>
    <w:p w14:paraId="60AE17F0" w14:textId="77777777" w:rsidR="00740D21" w:rsidRPr="004356CD" w:rsidRDefault="00231668" w:rsidP="004356CD">
      <w:pPr>
        <w:spacing w:after="160"/>
        <w:jc w:val="left"/>
        <w:rPr>
          <w:rFonts w:ascii="Arial" w:hAnsi="Arial" w:cs="Arial"/>
        </w:rPr>
      </w:pPr>
      <w:r w:rsidRPr="004356CD">
        <w:rPr>
          <w:rFonts w:ascii="Arial" w:hAnsi="Arial" w:cs="Arial"/>
        </w:rPr>
        <w:br w:type="page"/>
      </w:r>
    </w:p>
    <w:p w14:paraId="11D92A3B" w14:textId="77777777" w:rsidR="00740D21" w:rsidRPr="004356CD" w:rsidRDefault="00231668" w:rsidP="0043700A">
      <w:pPr>
        <w:pStyle w:val="Heading1"/>
      </w:pPr>
      <w:bookmarkStart w:id="1" w:name="_Toc129118770"/>
      <w:r w:rsidRPr="004356CD">
        <w:lastRenderedPageBreak/>
        <w:t>Introduction</w:t>
      </w:r>
      <w:bookmarkEnd w:id="1"/>
      <w:r w:rsidRPr="004356CD">
        <w:t xml:space="preserve"> </w:t>
      </w:r>
    </w:p>
    <w:p w14:paraId="5335DD51" w14:textId="77777777" w:rsidR="002A1C2B" w:rsidRPr="004356CD" w:rsidRDefault="00231668" w:rsidP="004356CD">
      <w:pPr>
        <w:rPr>
          <w:rFonts w:ascii="Arial" w:hAnsi="Arial" w:cs="Arial"/>
        </w:rPr>
      </w:pPr>
      <w:r w:rsidRPr="004356CD">
        <w:rPr>
          <w:rFonts w:ascii="Arial" w:hAnsi="Arial" w:cs="Arial"/>
        </w:rPr>
        <w:t xml:space="preserve">All hotels must adhere to specific operational and service standards to preserve their brand, boost </w:t>
      </w:r>
      <w:r w:rsidRPr="004356CD">
        <w:rPr>
          <w:rFonts w:ascii="Arial" w:hAnsi="Arial" w:cs="Arial"/>
        </w:rPr>
        <w:t>customer retention, and please customers. A hotel's standards include cleanliness, housekeeping, service, and security</w:t>
      </w:r>
      <w:r w:rsidR="000E7848" w:rsidRPr="004356CD">
        <w:rPr>
          <w:rFonts w:ascii="Arial" w:hAnsi="Arial" w:cs="Arial"/>
        </w:rPr>
        <w:t xml:space="preserve"> (Hotel Management and B, 2019)</w:t>
      </w:r>
      <w:r w:rsidRPr="004356CD">
        <w:rPr>
          <w:rFonts w:ascii="Arial" w:hAnsi="Arial" w:cs="Arial"/>
        </w:rPr>
        <w:t>. To maintain the hotel's standards, it is essential to manage its public image. This involves monitoring c</w:t>
      </w:r>
      <w:r w:rsidRPr="004356CD">
        <w:rPr>
          <w:rFonts w:ascii="Arial" w:hAnsi="Arial" w:cs="Arial"/>
        </w:rPr>
        <w:t>ustomer reactions (both online and offline) and reacting correctly to their concerns. Public relations and marketing activities may be included in the hotel's overall plan for controlling its reputation to enhance its image. A hotel's long-term success nee</w:t>
      </w:r>
      <w:r w:rsidRPr="004356CD">
        <w:rPr>
          <w:rFonts w:ascii="Arial" w:hAnsi="Arial" w:cs="Arial"/>
        </w:rPr>
        <w:t>ds to cultivate a base of loyal clients</w:t>
      </w:r>
      <w:r w:rsidR="000E7848" w:rsidRPr="004356CD">
        <w:rPr>
          <w:rFonts w:ascii="Arial" w:hAnsi="Arial" w:cs="Arial"/>
        </w:rPr>
        <w:t xml:space="preserve"> (</w:t>
      </w:r>
      <w:proofErr w:type="spellStart"/>
      <w:r w:rsidR="000E7848" w:rsidRPr="004356CD">
        <w:rPr>
          <w:rFonts w:ascii="Arial" w:hAnsi="Arial" w:cs="Arial"/>
        </w:rPr>
        <w:t>Chakravarti</w:t>
      </w:r>
      <w:proofErr w:type="spellEnd"/>
      <w:r w:rsidR="000E7848" w:rsidRPr="004356CD">
        <w:rPr>
          <w:rFonts w:ascii="Arial" w:hAnsi="Arial" w:cs="Arial"/>
        </w:rPr>
        <w:t>, 2018)</w:t>
      </w:r>
      <w:r w:rsidRPr="004356CD">
        <w:rPr>
          <w:rFonts w:ascii="Arial" w:hAnsi="Arial" w:cs="Arial"/>
        </w:rPr>
        <w:t>. This objective may be attained by providing excellent service, competitive pricing and discounts, and exceptional support. Moreover, hotels may use loyalty programmes to acknowledge repeat visito</w:t>
      </w:r>
      <w:r w:rsidRPr="004356CD">
        <w:rPr>
          <w:rFonts w:ascii="Arial" w:hAnsi="Arial" w:cs="Arial"/>
        </w:rPr>
        <w:t>rs and encourage their return.</w:t>
      </w:r>
    </w:p>
    <w:p w14:paraId="54785BFE" w14:textId="77777777" w:rsidR="00740D21" w:rsidRPr="004356CD" w:rsidRDefault="00231668" w:rsidP="00E56692">
      <w:pPr>
        <w:pStyle w:val="Heading1"/>
        <w:spacing w:before="0"/>
      </w:pPr>
      <w:bookmarkStart w:id="2" w:name="_Toc129118771"/>
      <w:r w:rsidRPr="004356CD">
        <w:t>Findings</w:t>
      </w:r>
      <w:bookmarkEnd w:id="2"/>
    </w:p>
    <w:p w14:paraId="286E0ADF" w14:textId="77777777" w:rsidR="00C90E1A" w:rsidRPr="00030916" w:rsidRDefault="00231668" w:rsidP="00030916">
      <w:pPr>
        <w:pStyle w:val="Heading2"/>
      </w:pPr>
      <w:bookmarkStart w:id="3" w:name="_Toc129118772"/>
      <w:r w:rsidRPr="00030916">
        <w:t>Hotel Standards</w:t>
      </w:r>
      <w:bookmarkEnd w:id="3"/>
    </w:p>
    <w:p w14:paraId="20A3E08F" w14:textId="77777777" w:rsidR="002A1C2B" w:rsidRPr="004356CD" w:rsidRDefault="00231668" w:rsidP="00BE3847">
      <w:pPr>
        <w:pStyle w:val="Heading3"/>
      </w:pPr>
      <w:bookmarkStart w:id="4" w:name="_Toc129118773"/>
      <w:r w:rsidRPr="004356CD">
        <w:t>Purposes of Brand Consistency Standard</w:t>
      </w:r>
      <w:bookmarkEnd w:id="4"/>
    </w:p>
    <w:p w14:paraId="49EA95BB" w14:textId="77777777" w:rsidR="00973752" w:rsidRPr="004356CD" w:rsidRDefault="00231668" w:rsidP="004356CD">
      <w:pPr>
        <w:rPr>
          <w:rFonts w:ascii="Arial" w:hAnsi="Arial" w:cs="Arial"/>
        </w:rPr>
      </w:pPr>
      <w:r w:rsidRPr="004356CD">
        <w:rPr>
          <w:rFonts w:ascii="Arial" w:hAnsi="Arial" w:cs="Arial"/>
        </w:rPr>
        <w:t xml:space="preserve">Brand consistency standards are implemented to provide consistent quality across all of the brand's customer touchpoints. It provides a firm with a recognisable </w:t>
      </w:r>
      <w:r w:rsidRPr="004356CD">
        <w:rPr>
          <w:rFonts w:ascii="Arial" w:hAnsi="Arial" w:cs="Arial"/>
        </w:rPr>
        <w:t>identity in a crowded marketplace. Hotels must adhere to brand consistency rules because they rely heavily on their reputation and service quality to attract customers. Implementing brand consistency criteria ensures a consistent quality of stay for all ho</w:t>
      </w:r>
      <w:r w:rsidRPr="004356CD">
        <w:rPr>
          <w:rFonts w:ascii="Arial" w:hAnsi="Arial" w:cs="Arial"/>
        </w:rPr>
        <w:t>tel guests</w:t>
      </w:r>
      <w:r w:rsidR="002E3548" w:rsidRPr="004356CD">
        <w:rPr>
          <w:rFonts w:ascii="Arial" w:hAnsi="Arial" w:cs="Arial"/>
        </w:rPr>
        <w:t xml:space="preserve"> (Sheng Goh, </w:t>
      </w:r>
      <w:proofErr w:type="spellStart"/>
      <w:r w:rsidR="002E3548" w:rsidRPr="004356CD">
        <w:rPr>
          <w:rFonts w:ascii="Arial" w:hAnsi="Arial" w:cs="Arial"/>
        </w:rPr>
        <w:t>Chattaraman</w:t>
      </w:r>
      <w:proofErr w:type="spellEnd"/>
      <w:r w:rsidR="002E3548" w:rsidRPr="004356CD">
        <w:rPr>
          <w:rFonts w:ascii="Arial" w:hAnsi="Arial" w:cs="Arial"/>
        </w:rPr>
        <w:t xml:space="preserve"> and Forsythe, 2013)</w:t>
      </w:r>
      <w:r w:rsidRPr="004356CD">
        <w:rPr>
          <w:rFonts w:ascii="Arial" w:hAnsi="Arial" w:cs="Arial"/>
        </w:rPr>
        <w:t>. Even though each hotel chain caters to a particular customer and provides outstanding services, they may be of different quality. Every hotel must conform to specific requirements consistent with thei</w:t>
      </w:r>
      <w:r w:rsidRPr="004356CD">
        <w:rPr>
          <w:rFonts w:ascii="Arial" w:hAnsi="Arial" w:cs="Arial"/>
        </w:rPr>
        <w:t>r brand's ideals and offer visitors a consistent experience</w:t>
      </w:r>
      <w:r w:rsidR="002E3548" w:rsidRPr="004356CD">
        <w:rPr>
          <w:rFonts w:ascii="Arial" w:hAnsi="Arial" w:cs="Arial"/>
        </w:rPr>
        <w:t xml:space="preserve"> (Luis Méndez, </w:t>
      </w:r>
      <w:proofErr w:type="spellStart"/>
      <w:r w:rsidR="002E3548" w:rsidRPr="004356CD">
        <w:rPr>
          <w:rFonts w:ascii="Arial" w:hAnsi="Arial" w:cs="Arial"/>
        </w:rPr>
        <w:t>Oubiña</w:t>
      </w:r>
      <w:proofErr w:type="spellEnd"/>
      <w:r w:rsidR="002E3548" w:rsidRPr="004356CD">
        <w:rPr>
          <w:rFonts w:ascii="Arial" w:hAnsi="Arial" w:cs="Arial"/>
        </w:rPr>
        <w:t xml:space="preserve"> and Rubio, 2020)</w:t>
      </w:r>
      <w:r w:rsidRPr="004356CD">
        <w:rPr>
          <w:rFonts w:ascii="Arial" w:hAnsi="Arial" w:cs="Arial"/>
        </w:rPr>
        <w:t>.</w:t>
      </w:r>
      <w:r w:rsidR="002E3548" w:rsidRPr="004356CD">
        <w:rPr>
          <w:rFonts w:ascii="Arial" w:hAnsi="Arial" w:cs="Arial"/>
        </w:rPr>
        <w:t xml:space="preserve"> </w:t>
      </w:r>
    </w:p>
    <w:p w14:paraId="477F0139" w14:textId="77777777" w:rsidR="00973752" w:rsidRPr="004356CD" w:rsidRDefault="00231668" w:rsidP="004356CD">
      <w:pPr>
        <w:rPr>
          <w:rFonts w:ascii="Arial" w:hAnsi="Arial" w:cs="Arial"/>
        </w:rPr>
      </w:pPr>
      <w:r w:rsidRPr="004356CD">
        <w:rPr>
          <w:rFonts w:ascii="Arial" w:hAnsi="Arial" w:cs="Arial"/>
        </w:rPr>
        <w:t>Marriott Hotels, for example, has developed brand consistency guidelines used by all its properties. These standards include providing an ample and clean ro</w:t>
      </w:r>
      <w:r w:rsidRPr="004356CD">
        <w:rPr>
          <w:rFonts w:ascii="Arial" w:hAnsi="Arial" w:cs="Arial"/>
        </w:rPr>
        <w:t>om, complimentary Wi-Fi, and complimentary beverages. Consumers may anticipate the same level of service at all locations due to these standard principles. The Hilton Hotels and Resorts group has also devised its property guidelines. These expectations inc</w:t>
      </w:r>
      <w:r w:rsidRPr="004356CD">
        <w:rPr>
          <w:rFonts w:ascii="Arial" w:hAnsi="Arial" w:cs="Arial"/>
        </w:rPr>
        <w:t xml:space="preserve">lude a friendly </w:t>
      </w:r>
      <w:r w:rsidRPr="004356CD">
        <w:rPr>
          <w:rFonts w:ascii="Arial" w:hAnsi="Arial" w:cs="Arial"/>
        </w:rPr>
        <w:lastRenderedPageBreak/>
        <w:t>welcome, efficient service, and clean lodgings. With these principles in place, visitors can be sure that their stay at any Hilton site will be enjoyable</w:t>
      </w:r>
      <w:r w:rsidR="00030916">
        <w:rPr>
          <w:rFonts w:ascii="Arial" w:hAnsi="Arial" w:cs="Arial"/>
        </w:rPr>
        <w:t xml:space="preserve"> </w:t>
      </w:r>
      <w:r w:rsidR="00030916" w:rsidRPr="00030916">
        <w:rPr>
          <w:rFonts w:ascii="Arial" w:hAnsi="Arial" w:cs="Arial"/>
        </w:rPr>
        <w:t>(Wood, 2015)</w:t>
      </w:r>
      <w:r w:rsidRPr="004356CD">
        <w:rPr>
          <w:rFonts w:ascii="Arial" w:hAnsi="Arial" w:cs="Arial"/>
        </w:rPr>
        <w:t>.</w:t>
      </w:r>
    </w:p>
    <w:p w14:paraId="6E5EBCD3" w14:textId="77777777" w:rsidR="00866C6D" w:rsidRPr="004356CD" w:rsidRDefault="00231668" w:rsidP="004356CD">
      <w:pPr>
        <w:rPr>
          <w:rFonts w:ascii="Arial" w:hAnsi="Arial" w:cs="Arial"/>
        </w:rPr>
      </w:pPr>
      <w:r w:rsidRPr="004356CD">
        <w:rPr>
          <w:rFonts w:ascii="Arial" w:hAnsi="Arial" w:cs="Arial"/>
        </w:rPr>
        <w:t>The hotel and hospitality industry depends mainly on brand consistency r</w:t>
      </w:r>
      <w:r w:rsidRPr="004356CD">
        <w:rPr>
          <w:rFonts w:ascii="Arial" w:hAnsi="Arial" w:cs="Arial"/>
        </w:rPr>
        <w:t>equirements. They ensure guests have an excellent stay regardless of their chosen hote</w:t>
      </w:r>
      <w:r w:rsidR="0046369B" w:rsidRPr="004356CD">
        <w:rPr>
          <w:rFonts w:ascii="Arial" w:hAnsi="Arial" w:cs="Arial"/>
        </w:rPr>
        <w:t>l (Li, 2021)</w:t>
      </w:r>
      <w:r w:rsidRPr="004356CD">
        <w:rPr>
          <w:rFonts w:ascii="Arial" w:hAnsi="Arial" w:cs="Arial"/>
        </w:rPr>
        <w:t>.</w:t>
      </w:r>
    </w:p>
    <w:p w14:paraId="437ED1AE" w14:textId="77777777" w:rsidR="00C90E1A" w:rsidRPr="004356CD" w:rsidRDefault="00231668" w:rsidP="00030916">
      <w:pPr>
        <w:pStyle w:val="Heading2"/>
      </w:pPr>
      <w:bookmarkStart w:id="5" w:name="_Toc129118774"/>
      <w:r w:rsidRPr="004356CD">
        <w:t>Reputation Management</w:t>
      </w:r>
      <w:bookmarkEnd w:id="5"/>
    </w:p>
    <w:p w14:paraId="733ED0C2" w14:textId="77777777" w:rsidR="00973752" w:rsidRPr="004356CD" w:rsidRDefault="00231668" w:rsidP="00BE3847">
      <w:pPr>
        <w:pStyle w:val="Heading3"/>
      </w:pPr>
      <w:bookmarkStart w:id="6" w:name="_Toc129118775"/>
      <w:r w:rsidRPr="004356CD">
        <w:t>How Hotels Manage their Reputation Effectively</w:t>
      </w:r>
      <w:bookmarkEnd w:id="6"/>
      <w:r w:rsidRPr="004356CD">
        <w:t xml:space="preserve"> </w:t>
      </w:r>
    </w:p>
    <w:p w14:paraId="4BDB866E" w14:textId="77777777" w:rsidR="00012516" w:rsidRPr="004356CD" w:rsidRDefault="00231668" w:rsidP="004356CD">
      <w:pPr>
        <w:rPr>
          <w:rFonts w:ascii="Arial" w:hAnsi="Arial" w:cs="Arial"/>
        </w:rPr>
      </w:pPr>
      <w:r w:rsidRPr="004356CD">
        <w:rPr>
          <w:rFonts w:ascii="Arial" w:hAnsi="Arial" w:cs="Arial"/>
        </w:rPr>
        <w:t>The following are some methods that hotels may take to control their repu</w:t>
      </w:r>
      <w:r w:rsidR="00945419" w:rsidRPr="004356CD">
        <w:rPr>
          <w:rFonts w:ascii="Arial" w:hAnsi="Arial" w:cs="Arial"/>
        </w:rPr>
        <w:t>tation:</w:t>
      </w:r>
    </w:p>
    <w:p w14:paraId="3FC10FCA" w14:textId="77777777" w:rsidR="00012516" w:rsidRPr="004356CD" w:rsidRDefault="00231668" w:rsidP="004356CD">
      <w:pPr>
        <w:pStyle w:val="ListParagraph"/>
        <w:numPr>
          <w:ilvl w:val="0"/>
          <w:numId w:val="1"/>
        </w:numPr>
        <w:rPr>
          <w:rFonts w:ascii="Arial" w:hAnsi="Arial" w:cs="Arial"/>
        </w:rPr>
      </w:pPr>
      <w:r w:rsidRPr="004356CD">
        <w:rPr>
          <w:rFonts w:ascii="Arial" w:hAnsi="Arial" w:cs="Arial"/>
        </w:rPr>
        <w:t xml:space="preserve">A hotel's brand is its most </w:t>
      </w:r>
      <w:proofErr w:type="gramStart"/>
      <w:r w:rsidRPr="004356CD">
        <w:rPr>
          <w:rFonts w:ascii="Arial" w:hAnsi="Arial" w:cs="Arial"/>
        </w:rPr>
        <w:t>valuable asset</w:t>
      </w:r>
      <w:proofErr w:type="gramEnd"/>
      <w:r w:rsidRPr="004356CD">
        <w:rPr>
          <w:rFonts w:ascii="Arial" w:hAnsi="Arial" w:cs="Arial"/>
        </w:rPr>
        <w:t>. Therefore it is essential to ensure it is well-defined and conveyed across all channels. Everything from the website's aesthetic to the lobby's furnishings to the tone of emails and social media posting</w:t>
      </w:r>
      <w:r w:rsidR="00945419" w:rsidRPr="004356CD">
        <w:rPr>
          <w:rFonts w:ascii="Arial" w:hAnsi="Arial" w:cs="Arial"/>
        </w:rPr>
        <w:t>s is part of this.</w:t>
      </w:r>
    </w:p>
    <w:p w14:paraId="6C878C73" w14:textId="77777777" w:rsidR="00012516" w:rsidRPr="004356CD" w:rsidRDefault="00231668" w:rsidP="004356CD">
      <w:pPr>
        <w:pStyle w:val="ListParagraph"/>
        <w:numPr>
          <w:ilvl w:val="0"/>
          <w:numId w:val="1"/>
        </w:numPr>
        <w:rPr>
          <w:rFonts w:ascii="Arial" w:hAnsi="Arial" w:cs="Arial"/>
        </w:rPr>
      </w:pPr>
      <w:r w:rsidRPr="004356CD">
        <w:rPr>
          <w:rFonts w:ascii="Arial" w:hAnsi="Arial" w:cs="Arial"/>
        </w:rPr>
        <w:t>Hotels may show their dedication to customer service and prove they listen to guests if they respond swiftly to their comments and suggestions</w:t>
      </w:r>
      <w:r w:rsidR="00884A4E" w:rsidRPr="004356CD">
        <w:rPr>
          <w:rFonts w:ascii="Arial" w:hAnsi="Arial" w:cs="Arial"/>
        </w:rPr>
        <w:t xml:space="preserve"> (</w:t>
      </w:r>
      <w:proofErr w:type="spellStart"/>
      <w:r w:rsidR="001A491A" w:rsidRPr="004356CD">
        <w:rPr>
          <w:rFonts w:ascii="Arial" w:hAnsi="Arial" w:cs="Arial"/>
        </w:rPr>
        <w:t>Tesone</w:t>
      </w:r>
      <w:proofErr w:type="spellEnd"/>
      <w:r w:rsidR="001A491A" w:rsidRPr="004356CD">
        <w:rPr>
          <w:rFonts w:ascii="Arial" w:hAnsi="Arial" w:cs="Arial"/>
        </w:rPr>
        <w:t>, 2014)</w:t>
      </w:r>
      <w:r w:rsidRPr="004356CD">
        <w:rPr>
          <w:rFonts w:ascii="Arial" w:hAnsi="Arial" w:cs="Arial"/>
        </w:rPr>
        <w:t>. Hotels must also ensure that their employees are adequately educated to react to</w:t>
      </w:r>
      <w:r w:rsidRPr="004356CD">
        <w:rPr>
          <w:rFonts w:ascii="Arial" w:hAnsi="Arial" w:cs="Arial"/>
        </w:rPr>
        <w:t xml:space="preserve"> guest complaints and compliments.</w:t>
      </w:r>
    </w:p>
    <w:p w14:paraId="27241057" w14:textId="77777777" w:rsidR="00012516" w:rsidRPr="004356CD" w:rsidRDefault="00231668" w:rsidP="004356CD">
      <w:pPr>
        <w:pStyle w:val="ListParagraph"/>
        <w:numPr>
          <w:ilvl w:val="0"/>
          <w:numId w:val="1"/>
        </w:numPr>
        <w:rPr>
          <w:rFonts w:ascii="Arial" w:hAnsi="Arial" w:cs="Arial"/>
        </w:rPr>
      </w:pPr>
      <w:r w:rsidRPr="004356CD">
        <w:rPr>
          <w:rFonts w:ascii="Arial" w:hAnsi="Arial" w:cs="Arial"/>
        </w:rPr>
        <w:t>Social media is a potent tool for hotels to communicate with guests and develop connections with them. Hotels should maintain active profiles across the most popular social media websites to better connect with their clie</w:t>
      </w:r>
      <w:r w:rsidRPr="004356CD">
        <w:rPr>
          <w:rFonts w:ascii="Arial" w:hAnsi="Arial" w:cs="Arial"/>
        </w:rPr>
        <w:t>ntele and active</w:t>
      </w:r>
      <w:r w:rsidR="00945419" w:rsidRPr="004356CD">
        <w:rPr>
          <w:rFonts w:ascii="Arial" w:hAnsi="Arial" w:cs="Arial"/>
        </w:rPr>
        <w:t>ly engage with their followers.</w:t>
      </w:r>
    </w:p>
    <w:p w14:paraId="2D939720" w14:textId="77777777" w:rsidR="00945419" w:rsidRPr="004B37C7" w:rsidRDefault="00231668" w:rsidP="004356CD">
      <w:pPr>
        <w:pStyle w:val="ListParagraph"/>
        <w:numPr>
          <w:ilvl w:val="0"/>
          <w:numId w:val="1"/>
        </w:numPr>
        <w:rPr>
          <w:rFonts w:ascii="Arial" w:hAnsi="Arial" w:cs="Arial"/>
        </w:rPr>
      </w:pPr>
      <w:r w:rsidRPr="004356CD">
        <w:rPr>
          <w:rFonts w:ascii="Arial" w:hAnsi="Arial" w:cs="Arial"/>
        </w:rPr>
        <w:t>Hotels should actively solicit five-star evaluations from their guests and include them on their websites and review sites like TripAdvisor and Yelp. Customers might be encouraged to share their good experien</w:t>
      </w:r>
      <w:r w:rsidRPr="004356CD">
        <w:rPr>
          <w:rFonts w:ascii="Arial" w:hAnsi="Arial" w:cs="Arial"/>
        </w:rPr>
        <w:t>ces by offering them a free supper or a free night's stay in exchange for feedback</w:t>
      </w:r>
      <w:r w:rsidR="00030916">
        <w:rPr>
          <w:rFonts w:ascii="Arial" w:hAnsi="Arial" w:cs="Arial"/>
        </w:rPr>
        <w:t xml:space="preserve"> </w:t>
      </w:r>
      <w:r w:rsidR="00030916" w:rsidRPr="00030916">
        <w:rPr>
          <w:rFonts w:ascii="Arial" w:hAnsi="Arial" w:cs="Arial"/>
        </w:rPr>
        <w:t>(Wood, 2015)</w:t>
      </w:r>
      <w:r w:rsidRPr="004356CD">
        <w:rPr>
          <w:rFonts w:ascii="Arial" w:hAnsi="Arial" w:cs="Arial"/>
        </w:rPr>
        <w:t>.</w:t>
      </w:r>
    </w:p>
    <w:p w14:paraId="12195EF9" w14:textId="77777777" w:rsidR="00945419" w:rsidRPr="004356CD" w:rsidRDefault="00231668" w:rsidP="00BE3847">
      <w:pPr>
        <w:pStyle w:val="Heading3"/>
      </w:pPr>
      <w:bookmarkStart w:id="7" w:name="_Toc129118776"/>
      <w:r w:rsidRPr="004356CD">
        <w:t>Importance of Effective Guest Review Management</w:t>
      </w:r>
      <w:bookmarkEnd w:id="7"/>
    </w:p>
    <w:p w14:paraId="725D40B5" w14:textId="77777777" w:rsidR="00945419" w:rsidRPr="004356CD" w:rsidRDefault="00231668" w:rsidP="004356CD">
      <w:pPr>
        <w:rPr>
          <w:rFonts w:ascii="Arial" w:hAnsi="Arial" w:cs="Arial"/>
        </w:rPr>
      </w:pPr>
      <w:r w:rsidRPr="004356CD">
        <w:rPr>
          <w:rFonts w:ascii="Arial" w:hAnsi="Arial" w:cs="Arial"/>
        </w:rPr>
        <w:t>Hotels may gain a great deal from guest evaluations since they give insight into how customers perceive the hot</w:t>
      </w:r>
      <w:r w:rsidRPr="004356CD">
        <w:rPr>
          <w:rFonts w:ascii="Arial" w:hAnsi="Arial" w:cs="Arial"/>
        </w:rPr>
        <w:t>el's service, facilities, and workers. Reviews may also impact the tastes of prospective hotel guests. Thus, the success of a hotel needs to establish a method for processing visitor feedback</w:t>
      </w:r>
      <w:r w:rsidR="00420E6D" w:rsidRPr="004356CD">
        <w:rPr>
          <w:rFonts w:ascii="Arial" w:hAnsi="Arial" w:cs="Arial"/>
        </w:rPr>
        <w:t xml:space="preserve"> (Walker, 2013)</w:t>
      </w:r>
      <w:r w:rsidRPr="004356CD">
        <w:rPr>
          <w:rFonts w:ascii="Arial" w:hAnsi="Arial" w:cs="Arial"/>
        </w:rPr>
        <w:t>.</w:t>
      </w:r>
    </w:p>
    <w:p w14:paraId="7E88602D" w14:textId="77777777" w:rsidR="00C90E1A" w:rsidRPr="00BE3847" w:rsidRDefault="00231668" w:rsidP="00BE3847">
      <w:pPr>
        <w:rPr>
          <w:rFonts w:ascii="Arial" w:hAnsi="Arial" w:cs="Arial"/>
        </w:rPr>
      </w:pPr>
      <w:r w:rsidRPr="004356CD">
        <w:rPr>
          <w:rFonts w:ascii="Arial" w:hAnsi="Arial" w:cs="Arial"/>
        </w:rPr>
        <w:t>Essential components of effective guest review m</w:t>
      </w:r>
      <w:r w:rsidRPr="004356CD">
        <w:rPr>
          <w:rFonts w:ascii="Arial" w:hAnsi="Arial" w:cs="Arial"/>
        </w:rPr>
        <w:t>anagement include responding promptly to reviews and taking appropriate action in response to unfavourable feedback. It also includes communicating with customers who have left reviews and urging them to write positive ones</w:t>
      </w:r>
      <w:r w:rsidR="003704E0" w:rsidRPr="004356CD">
        <w:rPr>
          <w:rFonts w:ascii="Arial" w:hAnsi="Arial" w:cs="Arial"/>
        </w:rPr>
        <w:t xml:space="preserve"> (</w:t>
      </w:r>
      <w:proofErr w:type="spellStart"/>
      <w:r w:rsidR="003704E0" w:rsidRPr="004356CD">
        <w:rPr>
          <w:rFonts w:ascii="Arial" w:hAnsi="Arial" w:cs="Arial"/>
        </w:rPr>
        <w:t>Heppell</w:t>
      </w:r>
      <w:proofErr w:type="spellEnd"/>
      <w:r w:rsidR="003704E0" w:rsidRPr="004356CD">
        <w:rPr>
          <w:rFonts w:ascii="Arial" w:hAnsi="Arial" w:cs="Arial"/>
        </w:rPr>
        <w:t>, 2015)</w:t>
      </w:r>
      <w:r w:rsidRPr="004356CD">
        <w:rPr>
          <w:rFonts w:ascii="Arial" w:hAnsi="Arial" w:cs="Arial"/>
        </w:rPr>
        <w:t xml:space="preserve">. If a hotel wants to maintain track of guest comments </w:t>
      </w:r>
      <w:r w:rsidRPr="004356CD">
        <w:rPr>
          <w:rFonts w:ascii="Arial" w:hAnsi="Arial" w:cs="Arial"/>
        </w:rPr>
        <w:lastRenderedPageBreak/>
        <w:t>and feedback, it must delegate the duty of responding to online reviews to a dedicated individual or team.</w:t>
      </w:r>
    </w:p>
    <w:p w14:paraId="50DEAB70" w14:textId="77777777" w:rsidR="00945419" w:rsidRPr="004356CD" w:rsidRDefault="00231668" w:rsidP="00BE3847">
      <w:pPr>
        <w:pStyle w:val="Heading3"/>
      </w:pPr>
      <w:bookmarkStart w:id="8" w:name="_Toc129118777"/>
      <w:r w:rsidRPr="004356CD">
        <w:t>Impact of Negative Reviews</w:t>
      </w:r>
      <w:bookmarkEnd w:id="8"/>
    </w:p>
    <w:p w14:paraId="0963C2BB" w14:textId="77777777" w:rsidR="00B96DF7" w:rsidRPr="004356CD" w:rsidRDefault="00231668" w:rsidP="004356CD">
      <w:pPr>
        <w:rPr>
          <w:rFonts w:ascii="Arial" w:hAnsi="Arial" w:cs="Arial"/>
        </w:rPr>
      </w:pPr>
      <w:r w:rsidRPr="004356CD">
        <w:rPr>
          <w:rFonts w:ascii="Arial" w:hAnsi="Arial" w:cs="Arial"/>
        </w:rPr>
        <w:t xml:space="preserve">There is no doubt that a hotel's reputation and occupancy rate </w:t>
      </w:r>
      <w:r w:rsidRPr="004356CD">
        <w:rPr>
          <w:rFonts w:ascii="Arial" w:hAnsi="Arial" w:cs="Arial"/>
        </w:rPr>
        <w:t>will go down if only bad things are said about it online. According to research, online reviews are more important than personal recommendations</w:t>
      </w:r>
      <w:r w:rsidR="003704E0" w:rsidRPr="004356CD">
        <w:rPr>
          <w:rFonts w:ascii="Arial" w:hAnsi="Arial" w:cs="Arial"/>
        </w:rPr>
        <w:t xml:space="preserve"> (Rose and Blodgett, 2016)</w:t>
      </w:r>
      <w:r w:rsidRPr="004356CD">
        <w:rPr>
          <w:rFonts w:ascii="Arial" w:hAnsi="Arial" w:cs="Arial"/>
        </w:rPr>
        <w:t>. A single negative review can significantly affect a hotel's overall rating. Visitors</w:t>
      </w:r>
      <w:r w:rsidRPr="004356CD">
        <w:rPr>
          <w:rFonts w:ascii="Arial" w:hAnsi="Arial" w:cs="Arial"/>
        </w:rPr>
        <w:t xml:space="preserve"> still determining if they want to book a hotel stay may be turned off by the number of bad reviews they read online.</w:t>
      </w:r>
    </w:p>
    <w:p w14:paraId="533227A5" w14:textId="77777777" w:rsidR="003E2ED1" w:rsidRPr="004356CD" w:rsidRDefault="00231668" w:rsidP="00030916">
      <w:pPr>
        <w:pStyle w:val="Heading2"/>
      </w:pPr>
      <w:bookmarkStart w:id="9" w:name="_Toc129118778"/>
      <w:r w:rsidRPr="004356CD">
        <w:t>Customer Loyalty</w:t>
      </w:r>
      <w:bookmarkEnd w:id="9"/>
      <w:r w:rsidRPr="004356CD">
        <w:t xml:space="preserve"> </w:t>
      </w:r>
    </w:p>
    <w:p w14:paraId="4627C91F" w14:textId="77777777" w:rsidR="003E2ED1" w:rsidRPr="004356CD" w:rsidRDefault="00231668" w:rsidP="00BE3847">
      <w:pPr>
        <w:pStyle w:val="Heading3"/>
      </w:pPr>
      <w:bookmarkStart w:id="10" w:name="_Toc129118779"/>
      <w:r w:rsidRPr="004356CD">
        <w:t>How Hotels Build and Retain Customer Loyalty</w:t>
      </w:r>
      <w:bookmarkEnd w:id="10"/>
    </w:p>
    <w:p w14:paraId="7F5B7E7A" w14:textId="77777777" w:rsidR="00C220D7" w:rsidRPr="004356CD" w:rsidRDefault="00231668" w:rsidP="004356CD">
      <w:pPr>
        <w:rPr>
          <w:rFonts w:ascii="Arial" w:hAnsi="Arial" w:cs="Arial"/>
        </w:rPr>
      </w:pPr>
      <w:r w:rsidRPr="004356CD">
        <w:rPr>
          <w:rFonts w:ascii="Arial" w:hAnsi="Arial" w:cs="Arial"/>
        </w:rPr>
        <w:t>The capacity of a hotel to offer service of high quality at reasonable rate</w:t>
      </w:r>
      <w:r w:rsidRPr="004356CD">
        <w:rPr>
          <w:rFonts w:ascii="Arial" w:hAnsi="Arial" w:cs="Arial"/>
        </w:rPr>
        <w:t>s is directly correlated to the hotel's success in attracting and retaining customers.</w:t>
      </w:r>
    </w:p>
    <w:p w14:paraId="741014D0" w14:textId="77777777" w:rsidR="00C220D7" w:rsidRPr="004356CD" w:rsidRDefault="00231668" w:rsidP="004356CD">
      <w:pPr>
        <w:pStyle w:val="ListParagraph"/>
        <w:numPr>
          <w:ilvl w:val="0"/>
          <w:numId w:val="2"/>
        </w:numPr>
        <w:rPr>
          <w:rFonts w:ascii="Arial" w:hAnsi="Arial" w:cs="Arial"/>
        </w:rPr>
      </w:pPr>
      <w:r w:rsidRPr="004356CD">
        <w:rPr>
          <w:rFonts w:ascii="Arial" w:hAnsi="Arial" w:cs="Arial"/>
          <w:b/>
        </w:rPr>
        <w:t xml:space="preserve">Exceptional Customer Service: </w:t>
      </w:r>
      <w:r w:rsidRPr="004356CD">
        <w:rPr>
          <w:rFonts w:ascii="Arial" w:hAnsi="Arial" w:cs="Arial"/>
        </w:rPr>
        <w:t>Hotels must provide excellent service to ensure that their visitors will continue to stay at the establishment. To accomplish this objectiv</w:t>
      </w:r>
      <w:r w:rsidRPr="004356CD">
        <w:rPr>
          <w:rFonts w:ascii="Arial" w:hAnsi="Arial" w:cs="Arial"/>
        </w:rPr>
        <w:t>e, companies may provide personalised experiences and services, respond quickly to customer questions, and provide helpful direction and support</w:t>
      </w:r>
      <w:r w:rsidR="00E2710B" w:rsidRPr="004356CD">
        <w:rPr>
          <w:rFonts w:ascii="Arial" w:hAnsi="Arial" w:cs="Arial"/>
        </w:rPr>
        <w:t xml:space="preserve"> (</w:t>
      </w:r>
      <w:proofErr w:type="spellStart"/>
      <w:r w:rsidR="00E2710B" w:rsidRPr="004356CD">
        <w:rPr>
          <w:rFonts w:ascii="Arial" w:hAnsi="Arial" w:cs="Arial"/>
        </w:rPr>
        <w:t>Jhang</w:t>
      </w:r>
      <w:proofErr w:type="spellEnd"/>
      <w:r w:rsidR="00E2710B" w:rsidRPr="004356CD">
        <w:rPr>
          <w:rFonts w:ascii="Arial" w:hAnsi="Arial" w:cs="Arial"/>
        </w:rPr>
        <w:t>, 2017)</w:t>
      </w:r>
      <w:r w:rsidRPr="004356CD">
        <w:rPr>
          <w:rFonts w:ascii="Arial" w:hAnsi="Arial" w:cs="Arial"/>
        </w:rPr>
        <w:t xml:space="preserve">. In addition, hotels are obligated to ensure that their staff members are adequately trained and </w:t>
      </w:r>
      <w:r w:rsidRPr="004356CD">
        <w:rPr>
          <w:rFonts w:ascii="Arial" w:hAnsi="Arial" w:cs="Arial"/>
        </w:rPr>
        <w:t>knowledgeable about the facilities the establishment offers.</w:t>
      </w:r>
    </w:p>
    <w:p w14:paraId="27FB7191" w14:textId="77777777" w:rsidR="00C220D7" w:rsidRPr="004356CD" w:rsidRDefault="00231668" w:rsidP="004356CD">
      <w:pPr>
        <w:pStyle w:val="ListParagraph"/>
        <w:numPr>
          <w:ilvl w:val="0"/>
          <w:numId w:val="2"/>
        </w:numPr>
        <w:rPr>
          <w:rFonts w:ascii="Arial" w:hAnsi="Arial" w:cs="Arial"/>
        </w:rPr>
      </w:pPr>
      <w:r w:rsidRPr="004356CD">
        <w:rPr>
          <w:rFonts w:ascii="Arial" w:hAnsi="Arial" w:cs="Arial"/>
          <w:b/>
        </w:rPr>
        <w:t xml:space="preserve">Competitive Pricing: </w:t>
      </w:r>
      <w:r w:rsidRPr="004356CD">
        <w:rPr>
          <w:rFonts w:ascii="Arial" w:hAnsi="Arial" w:cs="Arial"/>
        </w:rPr>
        <w:t>Hotels must provide prices comparable to other hotels in the area to maintain their customers</w:t>
      </w:r>
      <w:r w:rsidR="00E2710B" w:rsidRPr="004356CD">
        <w:rPr>
          <w:rFonts w:ascii="Arial" w:hAnsi="Arial" w:cs="Arial"/>
        </w:rPr>
        <w:t xml:space="preserve"> (</w:t>
      </w:r>
      <w:proofErr w:type="spellStart"/>
      <w:r w:rsidR="00E2710B" w:rsidRPr="004356CD">
        <w:rPr>
          <w:rFonts w:ascii="Arial" w:hAnsi="Arial" w:cs="Arial"/>
        </w:rPr>
        <w:t>Witkowska</w:t>
      </w:r>
      <w:proofErr w:type="spellEnd"/>
      <w:r w:rsidR="00E2710B" w:rsidRPr="004356CD">
        <w:rPr>
          <w:rFonts w:ascii="Arial" w:hAnsi="Arial" w:cs="Arial"/>
        </w:rPr>
        <w:t>, 2014)</w:t>
      </w:r>
      <w:r w:rsidRPr="004356CD">
        <w:rPr>
          <w:rFonts w:ascii="Arial" w:hAnsi="Arial" w:cs="Arial"/>
        </w:rPr>
        <w:t>. A package offer may include perks like a complimentary breakf</w:t>
      </w:r>
      <w:r w:rsidRPr="004356CD">
        <w:rPr>
          <w:rFonts w:ascii="Arial" w:hAnsi="Arial" w:cs="Arial"/>
        </w:rPr>
        <w:t>ast or Wi-Fi, or returning guests are eligible for a price reduction.</w:t>
      </w:r>
    </w:p>
    <w:p w14:paraId="744080D8" w14:textId="77777777" w:rsidR="00C220D7" w:rsidRPr="004356CD" w:rsidRDefault="00231668" w:rsidP="004356CD">
      <w:pPr>
        <w:pStyle w:val="ListParagraph"/>
        <w:numPr>
          <w:ilvl w:val="0"/>
          <w:numId w:val="2"/>
        </w:numPr>
        <w:rPr>
          <w:rFonts w:ascii="Arial" w:hAnsi="Arial" w:cs="Arial"/>
        </w:rPr>
      </w:pPr>
      <w:r w:rsidRPr="004356CD">
        <w:rPr>
          <w:rFonts w:ascii="Arial" w:hAnsi="Arial" w:cs="Arial"/>
          <w:b/>
        </w:rPr>
        <w:t xml:space="preserve">Rewards and Loyalty Programs: </w:t>
      </w:r>
      <w:r w:rsidRPr="004356CD">
        <w:rPr>
          <w:rFonts w:ascii="Arial" w:hAnsi="Arial" w:cs="Arial"/>
        </w:rPr>
        <w:t>It would be beneficial for hotels to establish customer loyalty programmes and rewards programmes</w:t>
      </w:r>
      <w:r w:rsidR="00E2710B" w:rsidRPr="004356CD">
        <w:rPr>
          <w:rFonts w:ascii="Arial" w:hAnsi="Arial" w:cs="Arial"/>
        </w:rPr>
        <w:t xml:space="preserve"> (</w:t>
      </w:r>
      <w:proofErr w:type="spellStart"/>
      <w:r w:rsidR="00E2710B" w:rsidRPr="004356CD">
        <w:rPr>
          <w:rFonts w:ascii="Arial" w:hAnsi="Arial" w:cs="Arial"/>
        </w:rPr>
        <w:t>Czarniewski</w:t>
      </w:r>
      <w:proofErr w:type="spellEnd"/>
      <w:r w:rsidR="00E2710B" w:rsidRPr="004356CD">
        <w:rPr>
          <w:rFonts w:ascii="Arial" w:hAnsi="Arial" w:cs="Arial"/>
        </w:rPr>
        <w:t>, 2014)</w:t>
      </w:r>
      <w:r w:rsidRPr="004356CD">
        <w:rPr>
          <w:rFonts w:ascii="Arial" w:hAnsi="Arial" w:cs="Arial"/>
        </w:rPr>
        <w:t xml:space="preserve">. Examples include accommodations that </w:t>
      </w:r>
      <w:r w:rsidRPr="004356CD">
        <w:rPr>
          <w:rFonts w:ascii="Arial" w:hAnsi="Arial" w:cs="Arial"/>
        </w:rPr>
        <w:t>are either completely free or highly discounted, hotel upgrades, discounted rates on meals and drinks and invite to private events. For example, Hilton provides a loyalty programme that allows regular customers to earn points towards free stays, room upgra</w:t>
      </w:r>
      <w:r w:rsidRPr="004356CD">
        <w:rPr>
          <w:rFonts w:ascii="Arial" w:hAnsi="Arial" w:cs="Arial"/>
        </w:rPr>
        <w:t>des, and other incentives with every one of their reservations. These points may be redeemed for free stays at Hilton properties.</w:t>
      </w:r>
    </w:p>
    <w:p w14:paraId="699BCF02" w14:textId="77777777" w:rsidR="00997C41" w:rsidRPr="004356CD" w:rsidRDefault="00231668" w:rsidP="004356CD">
      <w:pPr>
        <w:rPr>
          <w:rFonts w:ascii="Arial" w:hAnsi="Arial" w:cs="Arial"/>
        </w:rPr>
      </w:pPr>
      <w:r w:rsidRPr="004356CD">
        <w:rPr>
          <w:rFonts w:ascii="Arial" w:hAnsi="Arial" w:cs="Arial"/>
        </w:rPr>
        <w:lastRenderedPageBreak/>
        <w:t xml:space="preserve">In general, hotels have the potential to increase customer loyalty by concentrating on providing exceptional service and fair </w:t>
      </w:r>
      <w:r w:rsidRPr="004356CD">
        <w:rPr>
          <w:rFonts w:ascii="Arial" w:hAnsi="Arial" w:cs="Arial"/>
        </w:rPr>
        <w:t>pricing, as well as incentives and loyalty programmes.</w:t>
      </w:r>
    </w:p>
    <w:p w14:paraId="19617956" w14:textId="77777777" w:rsidR="00997C41" w:rsidRPr="004356CD" w:rsidRDefault="00231668" w:rsidP="00BE3847">
      <w:pPr>
        <w:pStyle w:val="Heading3"/>
      </w:pPr>
      <w:bookmarkStart w:id="11" w:name="_Toc129118780"/>
      <w:r w:rsidRPr="004356CD">
        <w:t>Purpose of Customer Loyalty</w:t>
      </w:r>
      <w:bookmarkEnd w:id="11"/>
    </w:p>
    <w:p w14:paraId="4B78AA83" w14:textId="77777777" w:rsidR="00F97FCD" w:rsidRPr="004356CD" w:rsidRDefault="00231668" w:rsidP="004356CD">
      <w:pPr>
        <w:rPr>
          <w:rFonts w:ascii="Arial" w:hAnsi="Arial" w:cs="Arial"/>
        </w:rPr>
      </w:pPr>
      <w:r w:rsidRPr="004356CD">
        <w:rPr>
          <w:rFonts w:ascii="Arial" w:hAnsi="Arial" w:cs="Arial"/>
        </w:rPr>
        <w:t>One of the primary goals of every company should be to maintain client retention at the highest possible level. This may be accomplished by incentivising consumers who repea</w:t>
      </w:r>
      <w:r w:rsidRPr="004356CD">
        <w:rPr>
          <w:rFonts w:ascii="Arial" w:hAnsi="Arial" w:cs="Arial"/>
        </w:rPr>
        <w:t>t purchase items or services, such as price reductions or other rewards programmes</w:t>
      </w:r>
      <w:r w:rsidR="004356CD" w:rsidRPr="004356CD">
        <w:rPr>
          <w:rFonts w:ascii="Arial" w:hAnsi="Arial" w:cs="Arial"/>
        </w:rPr>
        <w:t xml:space="preserve"> (</w:t>
      </w:r>
      <w:proofErr w:type="spellStart"/>
      <w:r w:rsidR="004356CD" w:rsidRPr="004356CD">
        <w:rPr>
          <w:rFonts w:ascii="Arial" w:hAnsi="Arial" w:cs="Arial"/>
        </w:rPr>
        <w:t>Adisak</w:t>
      </w:r>
      <w:proofErr w:type="spellEnd"/>
      <w:r w:rsidR="004356CD" w:rsidRPr="004356CD">
        <w:rPr>
          <w:rFonts w:ascii="Arial" w:hAnsi="Arial" w:cs="Arial"/>
        </w:rPr>
        <w:t>, 2022)</w:t>
      </w:r>
      <w:r w:rsidRPr="004356CD">
        <w:rPr>
          <w:rFonts w:ascii="Arial" w:hAnsi="Arial" w:cs="Arial"/>
        </w:rPr>
        <w:t>. Loyalty from consumers makes them more likely to get actively involved with a company's products or services and boosts the possibility that they will promot</w:t>
      </w:r>
      <w:r w:rsidRPr="004356CD">
        <w:rPr>
          <w:rFonts w:ascii="Arial" w:hAnsi="Arial" w:cs="Arial"/>
        </w:rPr>
        <w:t>e the company to their friends and family. In addition, customer loyalty enables companies to understand better customers' requirements and preferences, which can be used in developing superior experiences and goods. Lastly, client loyalty benefits compani</w:t>
      </w:r>
      <w:r w:rsidRPr="004356CD">
        <w:rPr>
          <w:rFonts w:ascii="Arial" w:hAnsi="Arial" w:cs="Arial"/>
        </w:rPr>
        <w:t>es since it helps them establish a foundation of loyal customers who are likely to make more frequent purchases and spend more money.</w:t>
      </w:r>
    </w:p>
    <w:p w14:paraId="6F324E5C" w14:textId="77777777" w:rsidR="00997C41" w:rsidRPr="004356CD" w:rsidRDefault="00231668" w:rsidP="004356CD">
      <w:pPr>
        <w:rPr>
          <w:rFonts w:ascii="Arial" w:hAnsi="Arial" w:cs="Arial"/>
        </w:rPr>
      </w:pPr>
      <w:r w:rsidRPr="004356CD">
        <w:rPr>
          <w:rFonts w:ascii="Arial" w:hAnsi="Arial" w:cs="Arial"/>
        </w:rPr>
        <w:t>Loyalty on the part of consumers is critical to the success of organisations, as it facilitates the development of long-te</w:t>
      </w:r>
      <w:r w:rsidRPr="004356CD">
        <w:rPr>
          <w:rFonts w:ascii="Arial" w:hAnsi="Arial" w:cs="Arial"/>
        </w:rPr>
        <w:t>rm relationships with clients and increases the rate at which clients are retained. According to studies, the cost of acquiring new consumers is five times higher than the cost of retaining current customers; thus, companies must consider the loyalty of th</w:t>
      </w:r>
      <w:r w:rsidRPr="004356CD">
        <w:rPr>
          <w:rFonts w:ascii="Arial" w:hAnsi="Arial" w:cs="Arial"/>
        </w:rPr>
        <w:t>eir existing customers</w:t>
      </w:r>
      <w:r w:rsidR="004356CD" w:rsidRPr="004356CD">
        <w:rPr>
          <w:rFonts w:ascii="Arial" w:hAnsi="Arial" w:cs="Arial"/>
        </w:rPr>
        <w:t xml:space="preserve"> (Putra and </w:t>
      </w:r>
      <w:proofErr w:type="spellStart"/>
      <w:r w:rsidR="004356CD" w:rsidRPr="004356CD">
        <w:rPr>
          <w:rFonts w:ascii="Arial" w:hAnsi="Arial" w:cs="Arial"/>
        </w:rPr>
        <w:t>Suparna</w:t>
      </w:r>
      <w:proofErr w:type="spellEnd"/>
      <w:r w:rsidR="004356CD" w:rsidRPr="004356CD">
        <w:rPr>
          <w:rFonts w:ascii="Arial" w:hAnsi="Arial" w:cs="Arial"/>
        </w:rPr>
        <w:t>, 2020)</w:t>
      </w:r>
      <w:r w:rsidRPr="004356CD">
        <w:rPr>
          <w:rFonts w:ascii="Arial" w:hAnsi="Arial" w:cs="Arial"/>
        </w:rPr>
        <w:t xml:space="preserve">. According to research conducted by </w:t>
      </w:r>
      <w:r w:rsidR="004356CD" w:rsidRPr="004356CD">
        <w:rPr>
          <w:rFonts w:ascii="Arial" w:hAnsi="Arial" w:cs="Arial"/>
        </w:rPr>
        <w:t xml:space="preserve">Putra and </w:t>
      </w:r>
      <w:proofErr w:type="spellStart"/>
      <w:r w:rsidR="004356CD" w:rsidRPr="004356CD">
        <w:rPr>
          <w:rFonts w:ascii="Arial" w:hAnsi="Arial" w:cs="Arial"/>
        </w:rPr>
        <w:t>Suparna</w:t>
      </w:r>
      <w:proofErr w:type="spellEnd"/>
      <w:r w:rsidR="004356CD" w:rsidRPr="004356CD">
        <w:rPr>
          <w:rFonts w:ascii="Arial" w:hAnsi="Arial" w:cs="Arial"/>
        </w:rPr>
        <w:t xml:space="preserve"> (2020)</w:t>
      </w:r>
      <w:r w:rsidRPr="004356CD">
        <w:rPr>
          <w:rFonts w:ascii="Arial" w:hAnsi="Arial" w:cs="Arial"/>
        </w:rPr>
        <w:t>, firms have the potential to improve their profitability by 25-95% if they successfully implement customer loyalty programmes. The same research a</w:t>
      </w:r>
      <w:r w:rsidRPr="004356CD">
        <w:rPr>
          <w:rFonts w:ascii="Arial" w:hAnsi="Arial" w:cs="Arial"/>
        </w:rPr>
        <w:t>lso indicated that recurring customers spend an average of 67% more than new customers.</w:t>
      </w:r>
    </w:p>
    <w:p w14:paraId="77F51967" w14:textId="77777777" w:rsidR="00F97FCD" w:rsidRPr="004356CD" w:rsidRDefault="00231668" w:rsidP="00030916">
      <w:pPr>
        <w:pStyle w:val="Heading2"/>
      </w:pPr>
      <w:bookmarkStart w:id="12" w:name="_Toc129118781"/>
      <w:r w:rsidRPr="004356CD">
        <w:t>Recommendations</w:t>
      </w:r>
      <w:bookmarkEnd w:id="12"/>
    </w:p>
    <w:p w14:paraId="10DC7989" w14:textId="77777777" w:rsidR="00B8081D" w:rsidRPr="004356CD" w:rsidRDefault="00231668" w:rsidP="004356CD">
      <w:pPr>
        <w:pStyle w:val="ListParagraph"/>
        <w:numPr>
          <w:ilvl w:val="0"/>
          <w:numId w:val="4"/>
        </w:numPr>
        <w:spacing w:after="160"/>
        <w:rPr>
          <w:rFonts w:ascii="Arial" w:hAnsi="Arial" w:cs="Arial"/>
        </w:rPr>
      </w:pPr>
      <w:r w:rsidRPr="004356CD">
        <w:rPr>
          <w:rFonts w:ascii="Arial" w:hAnsi="Arial" w:cs="Arial"/>
        </w:rPr>
        <w:t>Hotels may differentiate themselves from competitors by giving visitors memorable, customised experiences.</w:t>
      </w:r>
    </w:p>
    <w:p w14:paraId="752F2CA5" w14:textId="77777777" w:rsidR="00B8081D" w:rsidRPr="004356CD" w:rsidRDefault="00231668" w:rsidP="004356CD">
      <w:pPr>
        <w:pStyle w:val="ListParagraph"/>
        <w:numPr>
          <w:ilvl w:val="0"/>
          <w:numId w:val="4"/>
        </w:numPr>
        <w:spacing w:after="160"/>
        <w:rPr>
          <w:rFonts w:ascii="Arial" w:hAnsi="Arial" w:cs="Arial"/>
        </w:rPr>
      </w:pPr>
      <w:r w:rsidRPr="004356CD">
        <w:rPr>
          <w:rFonts w:ascii="Arial" w:hAnsi="Arial" w:cs="Arial"/>
        </w:rPr>
        <w:t xml:space="preserve">Hotels should provide discounts, </w:t>
      </w:r>
      <w:r w:rsidRPr="004356CD">
        <w:rPr>
          <w:rFonts w:ascii="Arial" w:hAnsi="Arial" w:cs="Arial"/>
        </w:rPr>
        <w:t>loyalty programmes, and perks to increase repeat business.</w:t>
      </w:r>
    </w:p>
    <w:p w14:paraId="2DD0B8C5" w14:textId="77777777" w:rsidR="00B8081D" w:rsidRPr="004356CD" w:rsidRDefault="00231668" w:rsidP="004356CD">
      <w:pPr>
        <w:pStyle w:val="ListParagraph"/>
        <w:numPr>
          <w:ilvl w:val="0"/>
          <w:numId w:val="4"/>
        </w:numPr>
        <w:spacing w:after="160"/>
        <w:rPr>
          <w:rFonts w:ascii="Arial" w:hAnsi="Arial" w:cs="Arial"/>
        </w:rPr>
      </w:pPr>
      <w:r w:rsidRPr="004356CD">
        <w:rPr>
          <w:rFonts w:ascii="Arial" w:hAnsi="Arial" w:cs="Arial"/>
        </w:rPr>
        <w:t xml:space="preserve">Hotel staff should have extensive training and be well-versed in </w:t>
      </w:r>
      <w:proofErr w:type="gramStart"/>
      <w:r w:rsidRPr="004356CD">
        <w:rPr>
          <w:rFonts w:ascii="Arial" w:hAnsi="Arial" w:cs="Arial"/>
        </w:rPr>
        <w:t>all of</w:t>
      </w:r>
      <w:proofErr w:type="gramEnd"/>
      <w:r w:rsidRPr="004356CD">
        <w:rPr>
          <w:rFonts w:ascii="Arial" w:hAnsi="Arial" w:cs="Arial"/>
        </w:rPr>
        <w:t xml:space="preserve"> the services they provide.</w:t>
      </w:r>
    </w:p>
    <w:p w14:paraId="3B4D16BD" w14:textId="77777777" w:rsidR="00B8081D" w:rsidRPr="004356CD" w:rsidRDefault="00231668" w:rsidP="004356CD">
      <w:pPr>
        <w:pStyle w:val="ListParagraph"/>
        <w:numPr>
          <w:ilvl w:val="0"/>
          <w:numId w:val="4"/>
        </w:numPr>
        <w:spacing w:after="160"/>
        <w:rPr>
          <w:rFonts w:ascii="Arial" w:hAnsi="Arial" w:cs="Arial"/>
        </w:rPr>
      </w:pPr>
      <w:r w:rsidRPr="004356CD">
        <w:rPr>
          <w:rFonts w:ascii="Arial" w:hAnsi="Arial" w:cs="Arial"/>
        </w:rPr>
        <w:lastRenderedPageBreak/>
        <w:t>To keep an eye on consumer feedback and preserve their standing, hotels should aggressively encour</w:t>
      </w:r>
      <w:r w:rsidRPr="004356CD">
        <w:rPr>
          <w:rFonts w:ascii="Arial" w:hAnsi="Arial" w:cs="Arial"/>
        </w:rPr>
        <w:t>age customers to leave positive reviews on sites like TripAdvisor and Yelp and post their guest testimonials online.</w:t>
      </w:r>
    </w:p>
    <w:p w14:paraId="176E1AD8" w14:textId="77777777" w:rsidR="00B8081D" w:rsidRPr="00BE3847" w:rsidRDefault="00231668" w:rsidP="00E12928">
      <w:pPr>
        <w:pStyle w:val="ListParagraph"/>
        <w:numPr>
          <w:ilvl w:val="0"/>
          <w:numId w:val="4"/>
        </w:numPr>
        <w:rPr>
          <w:rFonts w:ascii="Arial" w:hAnsi="Arial" w:cs="Arial"/>
        </w:rPr>
      </w:pPr>
      <w:r w:rsidRPr="004356CD">
        <w:rPr>
          <w:rFonts w:ascii="Arial" w:hAnsi="Arial" w:cs="Arial"/>
        </w:rPr>
        <w:t>In addition to posting regularly, hotels need to interact with their social media followers to maintain a relationship with their clientele</w:t>
      </w:r>
      <w:r w:rsidRPr="004356CD">
        <w:rPr>
          <w:rFonts w:ascii="Arial" w:hAnsi="Arial" w:cs="Arial"/>
        </w:rPr>
        <w:t>.</w:t>
      </w:r>
    </w:p>
    <w:p w14:paraId="76087D33" w14:textId="77777777" w:rsidR="00B8081D" w:rsidRPr="004356CD" w:rsidRDefault="00231668" w:rsidP="00E12928">
      <w:pPr>
        <w:pStyle w:val="Heading2"/>
      </w:pPr>
      <w:bookmarkStart w:id="13" w:name="_Toc129118782"/>
      <w:r w:rsidRPr="004356CD">
        <w:t>Obstacles</w:t>
      </w:r>
      <w:bookmarkEnd w:id="13"/>
    </w:p>
    <w:p w14:paraId="3EB7F83A" w14:textId="77777777" w:rsidR="00B8081D" w:rsidRPr="004356CD" w:rsidRDefault="00231668" w:rsidP="004356CD">
      <w:pPr>
        <w:pStyle w:val="ListParagraph"/>
        <w:numPr>
          <w:ilvl w:val="0"/>
          <w:numId w:val="3"/>
        </w:numPr>
        <w:spacing w:after="160"/>
        <w:rPr>
          <w:rFonts w:ascii="Arial" w:hAnsi="Arial" w:cs="Arial"/>
        </w:rPr>
      </w:pPr>
      <w:r w:rsidRPr="004356CD">
        <w:rPr>
          <w:rFonts w:ascii="Arial" w:hAnsi="Arial" w:cs="Arial"/>
        </w:rPr>
        <w:t>Keeping a hotel chain's locations portraying the same brand image may be challenging.</w:t>
      </w:r>
    </w:p>
    <w:p w14:paraId="32BA95B9" w14:textId="77777777" w:rsidR="00B8081D" w:rsidRPr="004356CD" w:rsidRDefault="00231668" w:rsidP="004356CD">
      <w:pPr>
        <w:pStyle w:val="ListParagraph"/>
        <w:numPr>
          <w:ilvl w:val="0"/>
          <w:numId w:val="3"/>
        </w:numPr>
        <w:spacing w:after="160"/>
        <w:rPr>
          <w:rFonts w:ascii="Arial" w:hAnsi="Arial" w:cs="Arial"/>
        </w:rPr>
      </w:pPr>
      <w:r w:rsidRPr="004356CD">
        <w:rPr>
          <w:rFonts w:ascii="Arial" w:hAnsi="Arial" w:cs="Arial"/>
        </w:rPr>
        <w:t>Since bringing in new guests is much more expensive than keeping old ones, hotels must focus on keeping their current clientele happy.</w:t>
      </w:r>
    </w:p>
    <w:p w14:paraId="3B0EAD14" w14:textId="77777777" w:rsidR="00B8081D" w:rsidRPr="004356CD" w:rsidRDefault="00231668" w:rsidP="004356CD">
      <w:pPr>
        <w:pStyle w:val="ListParagraph"/>
        <w:numPr>
          <w:ilvl w:val="0"/>
          <w:numId w:val="3"/>
        </w:numPr>
        <w:spacing w:after="160"/>
        <w:rPr>
          <w:rFonts w:ascii="Arial" w:hAnsi="Arial" w:cs="Arial"/>
        </w:rPr>
      </w:pPr>
      <w:r w:rsidRPr="004356CD">
        <w:rPr>
          <w:rFonts w:ascii="Arial" w:hAnsi="Arial" w:cs="Arial"/>
        </w:rPr>
        <w:t>The effects of bad revi</w:t>
      </w:r>
      <w:r w:rsidRPr="004356CD">
        <w:rPr>
          <w:rFonts w:ascii="Arial" w:hAnsi="Arial" w:cs="Arial"/>
        </w:rPr>
        <w:t>ews on a hotel's reputation and occupancy rate should be considered.</w:t>
      </w:r>
    </w:p>
    <w:p w14:paraId="3D12AE0F" w14:textId="77777777" w:rsidR="00BE3847" w:rsidRDefault="00231668" w:rsidP="00BE3847">
      <w:pPr>
        <w:pStyle w:val="ListParagraph"/>
        <w:numPr>
          <w:ilvl w:val="0"/>
          <w:numId w:val="3"/>
        </w:numPr>
        <w:rPr>
          <w:rFonts w:ascii="Arial" w:hAnsi="Arial" w:cs="Arial"/>
        </w:rPr>
      </w:pPr>
      <w:r w:rsidRPr="004356CD">
        <w:rPr>
          <w:rFonts w:ascii="Arial" w:hAnsi="Arial" w:cs="Arial"/>
        </w:rPr>
        <w:t>Hoteliers have challenges differentiating themselves from the crowd and providing customers with memorable stays as the number of establishments in the hospitality sector continues to ris</w:t>
      </w:r>
      <w:r w:rsidRPr="004356CD">
        <w:rPr>
          <w:rFonts w:ascii="Arial" w:hAnsi="Arial" w:cs="Arial"/>
        </w:rPr>
        <w:t>e.</w:t>
      </w:r>
    </w:p>
    <w:p w14:paraId="10AC4E78" w14:textId="77777777" w:rsidR="00F97FCD" w:rsidRPr="004356CD" w:rsidRDefault="00231668" w:rsidP="00BE3847">
      <w:pPr>
        <w:pStyle w:val="Heading1"/>
        <w:spacing w:before="0"/>
      </w:pPr>
      <w:bookmarkStart w:id="14" w:name="_Toc129118783"/>
      <w:r w:rsidRPr="004356CD">
        <w:t>Conclusion</w:t>
      </w:r>
      <w:bookmarkEnd w:id="14"/>
      <w:r w:rsidRPr="004356CD">
        <w:t xml:space="preserve"> </w:t>
      </w:r>
    </w:p>
    <w:p w14:paraId="3D4AFCFA" w14:textId="77777777" w:rsidR="004356CD" w:rsidRPr="004356CD" w:rsidRDefault="00231668" w:rsidP="004356CD">
      <w:pPr>
        <w:rPr>
          <w:rFonts w:ascii="Arial" w:hAnsi="Arial" w:cs="Arial"/>
        </w:rPr>
      </w:pPr>
      <w:r w:rsidRPr="004356CD">
        <w:rPr>
          <w:rFonts w:ascii="Arial" w:hAnsi="Arial" w:cs="Arial"/>
        </w:rPr>
        <w:t xml:space="preserve">It should come as no surprise that maintaining high hotel standards, a positive reputation, and devoted customers are all crucial to the success of a hotel. Hotels must follow the criteria for maintaining brand consistency to </w:t>
      </w:r>
      <w:r w:rsidRPr="004356CD">
        <w:rPr>
          <w:rFonts w:ascii="Arial" w:hAnsi="Arial" w:cs="Arial"/>
        </w:rPr>
        <w:t xml:space="preserve">maintain a constant level of quality across all their customer contact points. Reputation management is also vital since it is necessary for hotels to respond quickly to the comments provided by customers and to maintain active social media profiles. Last </w:t>
      </w:r>
      <w:r w:rsidRPr="004356CD">
        <w:rPr>
          <w:rFonts w:ascii="Arial" w:hAnsi="Arial" w:cs="Arial"/>
        </w:rPr>
        <w:t>but not least, maintaining a loyal client base cannot be overstated since it directly contributes to a hotel's profitability growth. Hotels can guarantee that they deliver their customers the most excellent service and experiences by following the procedur</w:t>
      </w:r>
      <w:r w:rsidRPr="004356CD">
        <w:rPr>
          <w:rFonts w:ascii="Arial" w:hAnsi="Arial" w:cs="Arial"/>
        </w:rPr>
        <w:t>es given in this study. This will increase the possibility that consumers will return to the hotel.</w:t>
      </w:r>
    </w:p>
    <w:p w14:paraId="00D7E32F" w14:textId="77777777" w:rsidR="004356CD" w:rsidRPr="004356CD" w:rsidRDefault="00231668" w:rsidP="004356CD">
      <w:pPr>
        <w:spacing w:after="160"/>
        <w:jc w:val="left"/>
        <w:rPr>
          <w:rFonts w:ascii="Arial" w:hAnsi="Arial" w:cs="Arial"/>
        </w:rPr>
      </w:pPr>
      <w:r w:rsidRPr="004356CD">
        <w:rPr>
          <w:rFonts w:ascii="Arial" w:hAnsi="Arial" w:cs="Arial"/>
        </w:rPr>
        <w:br w:type="page"/>
      </w:r>
    </w:p>
    <w:p w14:paraId="753325D0" w14:textId="77777777" w:rsidR="00F97FCD" w:rsidRPr="004356CD" w:rsidRDefault="00231668" w:rsidP="00E12928">
      <w:pPr>
        <w:pStyle w:val="Heading1"/>
        <w:spacing w:before="0"/>
      </w:pPr>
      <w:bookmarkStart w:id="15" w:name="_Toc129118784"/>
      <w:r w:rsidRPr="004356CD">
        <w:lastRenderedPageBreak/>
        <w:t>References</w:t>
      </w:r>
      <w:bookmarkEnd w:id="15"/>
      <w:r w:rsidRPr="004356CD">
        <w:t xml:space="preserve"> </w:t>
      </w:r>
    </w:p>
    <w:p w14:paraId="463E8F0E" w14:textId="77777777" w:rsidR="00030916" w:rsidRPr="004356CD" w:rsidRDefault="00231668" w:rsidP="002244EF">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Adisak</w:t>
      </w:r>
      <w:proofErr w:type="spellEnd"/>
      <w:r w:rsidRPr="004356CD">
        <w:rPr>
          <w:rFonts w:ascii="Arial" w:hAnsi="Arial" w:cs="Arial"/>
        </w:rPr>
        <w:t>, S. (2022). The influence of customer expectations, customer loyalty, customer satisfaction and customer brand loyalty on customer purc</w:t>
      </w:r>
      <w:r w:rsidRPr="004356CD">
        <w:rPr>
          <w:rFonts w:ascii="Arial" w:hAnsi="Arial" w:cs="Arial"/>
        </w:rPr>
        <w:t xml:space="preserve">hasing intentions: A case study of K-POP fans in Thailand. </w:t>
      </w:r>
      <w:r w:rsidRPr="004356CD">
        <w:rPr>
          <w:rFonts w:ascii="Arial" w:hAnsi="Arial" w:cs="Arial"/>
          <w:i/>
          <w:iCs/>
        </w:rPr>
        <w:t>African Journal of Business Management</w:t>
      </w:r>
      <w:r w:rsidRPr="004356CD">
        <w:rPr>
          <w:rFonts w:ascii="Arial" w:hAnsi="Arial" w:cs="Arial"/>
        </w:rPr>
        <w:t>, [online] 16(1), 1–9</w:t>
      </w:r>
    </w:p>
    <w:p w14:paraId="6902E014" w14:textId="77777777" w:rsidR="00030916" w:rsidRPr="004356CD" w:rsidRDefault="00231668" w:rsidP="002244EF">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Chakravarti</w:t>
      </w:r>
      <w:proofErr w:type="spellEnd"/>
      <w:r w:rsidRPr="004356CD">
        <w:rPr>
          <w:rFonts w:ascii="Arial" w:hAnsi="Arial" w:cs="Arial"/>
        </w:rPr>
        <w:t xml:space="preserve">, B.K. (2018). </w:t>
      </w:r>
      <w:r w:rsidRPr="004356CD">
        <w:rPr>
          <w:rFonts w:ascii="Arial" w:hAnsi="Arial" w:cs="Arial"/>
          <w:i/>
          <w:iCs/>
        </w:rPr>
        <w:t>Hotel management</w:t>
      </w:r>
      <w:r w:rsidRPr="004356CD">
        <w:rPr>
          <w:rFonts w:ascii="Arial" w:hAnsi="Arial" w:cs="Arial"/>
        </w:rPr>
        <w:t>. 3rd ed. New Delhi: A.P.H. Pub. Corp.</w:t>
      </w:r>
    </w:p>
    <w:p w14:paraId="2E5B50DC" w14:textId="77777777" w:rsidR="00030916" w:rsidRPr="004356CD" w:rsidRDefault="00231668" w:rsidP="002244EF">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Czarniewski</w:t>
      </w:r>
      <w:proofErr w:type="spellEnd"/>
      <w:r w:rsidRPr="004356CD">
        <w:rPr>
          <w:rFonts w:ascii="Arial" w:hAnsi="Arial" w:cs="Arial"/>
        </w:rPr>
        <w:t>, S. (2014). Building Customer Loyalty on the</w:t>
      </w:r>
      <w:r w:rsidRPr="004356CD">
        <w:rPr>
          <w:rFonts w:ascii="Arial" w:hAnsi="Arial" w:cs="Arial"/>
        </w:rPr>
        <w:t xml:space="preserve"> Polish Market. </w:t>
      </w:r>
      <w:r w:rsidRPr="004356CD">
        <w:rPr>
          <w:rFonts w:ascii="Arial" w:hAnsi="Arial" w:cs="Arial"/>
          <w:i/>
          <w:iCs/>
        </w:rPr>
        <w:t>ECONOMICS &amp; SOCIOLOGY</w:t>
      </w:r>
      <w:r w:rsidRPr="004356CD">
        <w:rPr>
          <w:rFonts w:ascii="Arial" w:hAnsi="Arial" w:cs="Arial"/>
        </w:rPr>
        <w:t xml:space="preserve">, 7(3), pp.208–222. </w:t>
      </w:r>
    </w:p>
    <w:p w14:paraId="0039C97D" w14:textId="77777777" w:rsidR="00030916" w:rsidRPr="004356CD" w:rsidRDefault="00231668" w:rsidP="002244EF">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Heppell</w:t>
      </w:r>
      <w:proofErr w:type="spellEnd"/>
      <w:r w:rsidRPr="004356CD">
        <w:rPr>
          <w:rFonts w:ascii="Arial" w:hAnsi="Arial" w:cs="Arial"/>
        </w:rPr>
        <w:t xml:space="preserve">, M. (2015) Five Star Service: How to deliver Exceptional Customer Service, Pearson, London </w:t>
      </w:r>
    </w:p>
    <w:p w14:paraId="43F3716A" w14:textId="77777777" w:rsidR="00030916" w:rsidRPr="004356CD" w:rsidRDefault="00231668" w:rsidP="002244EF">
      <w:pPr>
        <w:pStyle w:val="NormalWeb"/>
        <w:spacing w:before="0" w:beforeAutospacing="0" w:after="0" w:afterAutospacing="0" w:line="360" w:lineRule="auto"/>
        <w:jc w:val="both"/>
        <w:rPr>
          <w:rFonts w:ascii="Arial" w:hAnsi="Arial" w:cs="Arial"/>
        </w:rPr>
      </w:pPr>
      <w:r w:rsidRPr="004356CD">
        <w:rPr>
          <w:rFonts w:ascii="Arial" w:hAnsi="Arial" w:cs="Arial"/>
        </w:rPr>
        <w:t xml:space="preserve">Hotel Management and B, F. (2019). </w:t>
      </w:r>
      <w:r w:rsidRPr="004356CD">
        <w:rPr>
          <w:rFonts w:ascii="Arial" w:hAnsi="Arial" w:cs="Arial"/>
          <w:i/>
          <w:iCs/>
        </w:rPr>
        <w:t>Practical Hotel Management. With notes and comments on Hotel La</w:t>
      </w:r>
      <w:r w:rsidRPr="004356CD">
        <w:rPr>
          <w:rFonts w:ascii="Arial" w:hAnsi="Arial" w:cs="Arial"/>
          <w:i/>
          <w:iCs/>
        </w:rPr>
        <w:t xml:space="preserve">w. [By F.B. </w:t>
      </w:r>
      <w:proofErr w:type="spellStart"/>
      <w:r w:rsidRPr="004356CD">
        <w:rPr>
          <w:rFonts w:ascii="Arial" w:hAnsi="Arial" w:cs="Arial"/>
          <w:i/>
          <w:iCs/>
        </w:rPr>
        <w:t>Bourne</w:t>
      </w:r>
      <w:proofErr w:type="spellEnd"/>
      <w:r w:rsidRPr="004356CD">
        <w:rPr>
          <w:rFonts w:ascii="Arial" w:hAnsi="Arial" w:cs="Arial"/>
          <w:i/>
          <w:iCs/>
        </w:rPr>
        <w:t>-Newton.].</w:t>
      </w:r>
      <w:r w:rsidRPr="004356CD">
        <w:rPr>
          <w:rFonts w:ascii="Arial" w:hAnsi="Arial" w:cs="Arial"/>
        </w:rPr>
        <w:t xml:space="preserve"> London: Newton &amp; </w:t>
      </w:r>
      <w:proofErr w:type="spellStart"/>
      <w:r w:rsidRPr="004356CD">
        <w:rPr>
          <w:rFonts w:ascii="Arial" w:hAnsi="Arial" w:cs="Arial"/>
        </w:rPr>
        <w:t>Eskell</w:t>
      </w:r>
      <w:proofErr w:type="spellEnd"/>
      <w:r w:rsidRPr="004356CD">
        <w:rPr>
          <w:rFonts w:ascii="Arial" w:hAnsi="Arial" w:cs="Arial"/>
        </w:rPr>
        <w:t>.</w:t>
      </w:r>
    </w:p>
    <w:p w14:paraId="6D52C167" w14:textId="77777777" w:rsidR="00030916" w:rsidRPr="004356CD" w:rsidRDefault="00231668" w:rsidP="002244EF">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Jhang</w:t>
      </w:r>
      <w:proofErr w:type="spellEnd"/>
      <w:r w:rsidRPr="004356CD">
        <w:rPr>
          <w:rFonts w:ascii="Arial" w:hAnsi="Arial" w:cs="Arial"/>
        </w:rPr>
        <w:t xml:space="preserve"> (2017). The Impact of Customer Value on Customer Satisfaction and Customer Loyalty in Hotel Firms. </w:t>
      </w:r>
      <w:r w:rsidRPr="004356CD">
        <w:rPr>
          <w:rFonts w:ascii="Arial" w:hAnsi="Arial" w:cs="Arial"/>
          <w:i/>
          <w:iCs/>
        </w:rPr>
        <w:t>Tourism Research</w:t>
      </w:r>
      <w:r w:rsidRPr="004356CD">
        <w:rPr>
          <w:rFonts w:ascii="Arial" w:hAnsi="Arial" w:cs="Arial"/>
        </w:rPr>
        <w:t xml:space="preserve">, 42(3), pp.141–158. </w:t>
      </w:r>
    </w:p>
    <w:p w14:paraId="1AD2891A" w14:textId="77777777" w:rsidR="00030916" w:rsidRPr="004356CD" w:rsidRDefault="00231668" w:rsidP="002244EF">
      <w:pPr>
        <w:pStyle w:val="NormalWeb"/>
        <w:spacing w:before="0" w:beforeAutospacing="0" w:after="0" w:afterAutospacing="0" w:line="360" w:lineRule="auto"/>
        <w:jc w:val="both"/>
        <w:rPr>
          <w:rFonts w:ascii="Arial" w:hAnsi="Arial" w:cs="Arial"/>
        </w:rPr>
      </w:pPr>
      <w:r w:rsidRPr="004356CD">
        <w:rPr>
          <w:rFonts w:ascii="Arial" w:hAnsi="Arial" w:cs="Arial"/>
        </w:rPr>
        <w:t xml:space="preserve">Li, J. (2021). Guest and the Great Outdoors-Hotels. </w:t>
      </w:r>
      <w:r w:rsidRPr="004356CD">
        <w:rPr>
          <w:rFonts w:ascii="Arial" w:hAnsi="Arial" w:cs="Arial"/>
          <w:i/>
          <w:iCs/>
        </w:rPr>
        <w:t>Learnin</w:t>
      </w:r>
      <w:r w:rsidRPr="004356CD">
        <w:rPr>
          <w:rFonts w:ascii="Arial" w:hAnsi="Arial" w:cs="Arial"/>
          <w:i/>
          <w:iCs/>
        </w:rPr>
        <w:t>g &amp; Education</w:t>
      </w:r>
      <w:r w:rsidRPr="004356CD">
        <w:rPr>
          <w:rFonts w:ascii="Arial" w:hAnsi="Arial" w:cs="Arial"/>
        </w:rPr>
        <w:t xml:space="preserve">, 10(2), 239. </w:t>
      </w:r>
    </w:p>
    <w:p w14:paraId="19E26784" w14:textId="77777777" w:rsidR="00030916" w:rsidRPr="004356CD" w:rsidRDefault="00231668" w:rsidP="002244EF">
      <w:pPr>
        <w:pStyle w:val="NormalWeb"/>
        <w:spacing w:before="0" w:beforeAutospacing="0" w:after="0" w:afterAutospacing="0" w:line="360" w:lineRule="auto"/>
        <w:jc w:val="both"/>
        <w:rPr>
          <w:rFonts w:ascii="Arial" w:hAnsi="Arial" w:cs="Arial"/>
        </w:rPr>
      </w:pPr>
      <w:r w:rsidRPr="004356CD">
        <w:rPr>
          <w:rFonts w:ascii="Arial" w:hAnsi="Arial" w:cs="Arial"/>
        </w:rPr>
        <w:t xml:space="preserve">Luis Méndez, J., </w:t>
      </w:r>
      <w:proofErr w:type="spellStart"/>
      <w:r w:rsidRPr="004356CD">
        <w:rPr>
          <w:rFonts w:ascii="Arial" w:hAnsi="Arial" w:cs="Arial"/>
        </w:rPr>
        <w:t>Oubiña</w:t>
      </w:r>
      <w:proofErr w:type="spellEnd"/>
      <w:r w:rsidRPr="004356CD">
        <w:rPr>
          <w:rFonts w:ascii="Arial" w:hAnsi="Arial" w:cs="Arial"/>
        </w:rPr>
        <w:t xml:space="preserve">, J. and Rubio, N. (2020). Explanatory factors regarding Service brand price consistency. </w:t>
      </w:r>
      <w:r w:rsidRPr="004356CD">
        <w:rPr>
          <w:rFonts w:ascii="Arial" w:hAnsi="Arial" w:cs="Arial"/>
          <w:i/>
          <w:iCs/>
        </w:rPr>
        <w:t>Journal of Product &amp; Brand Management</w:t>
      </w:r>
      <w:r w:rsidRPr="004356CD">
        <w:rPr>
          <w:rFonts w:ascii="Arial" w:hAnsi="Arial" w:cs="Arial"/>
        </w:rPr>
        <w:t>, 15(6), pp.402–411</w:t>
      </w:r>
    </w:p>
    <w:p w14:paraId="1DA9E7DB" w14:textId="77777777" w:rsidR="00030916" w:rsidRPr="004356CD" w:rsidRDefault="00231668" w:rsidP="002244EF">
      <w:pPr>
        <w:pStyle w:val="NormalWeb"/>
        <w:spacing w:before="0" w:beforeAutospacing="0" w:after="0" w:afterAutospacing="0" w:line="360" w:lineRule="auto"/>
        <w:jc w:val="both"/>
        <w:rPr>
          <w:rFonts w:ascii="Arial" w:hAnsi="Arial" w:cs="Arial"/>
        </w:rPr>
      </w:pPr>
      <w:r w:rsidRPr="004356CD">
        <w:rPr>
          <w:rFonts w:ascii="Arial" w:hAnsi="Arial" w:cs="Arial"/>
        </w:rPr>
        <w:t xml:space="preserve">Putra, I.G.J.K. and </w:t>
      </w:r>
      <w:proofErr w:type="spellStart"/>
      <w:r w:rsidRPr="004356CD">
        <w:rPr>
          <w:rFonts w:ascii="Arial" w:hAnsi="Arial" w:cs="Arial"/>
        </w:rPr>
        <w:t>Suparna</w:t>
      </w:r>
      <w:proofErr w:type="spellEnd"/>
      <w:r w:rsidRPr="004356CD">
        <w:rPr>
          <w:rFonts w:ascii="Arial" w:hAnsi="Arial" w:cs="Arial"/>
        </w:rPr>
        <w:t>, G. (2020). Customer Loyalty f</w:t>
      </w:r>
      <w:r w:rsidRPr="004356CD">
        <w:rPr>
          <w:rFonts w:ascii="Arial" w:hAnsi="Arial" w:cs="Arial"/>
        </w:rPr>
        <w:t xml:space="preserve">or Hotel Industry. </w:t>
      </w:r>
      <w:r w:rsidRPr="004356CD">
        <w:rPr>
          <w:rFonts w:ascii="Arial" w:hAnsi="Arial" w:cs="Arial"/>
          <w:i/>
          <w:iCs/>
        </w:rPr>
        <w:t>E-</w:t>
      </w:r>
      <w:proofErr w:type="spellStart"/>
      <w:r w:rsidRPr="004356CD">
        <w:rPr>
          <w:rFonts w:ascii="Arial" w:hAnsi="Arial" w:cs="Arial"/>
          <w:i/>
          <w:iCs/>
        </w:rPr>
        <w:t>Jurnal</w:t>
      </w:r>
      <w:proofErr w:type="spellEnd"/>
      <w:r w:rsidRPr="004356CD">
        <w:rPr>
          <w:rFonts w:ascii="Arial" w:hAnsi="Arial" w:cs="Arial"/>
          <w:i/>
          <w:iCs/>
        </w:rPr>
        <w:t xml:space="preserve"> </w:t>
      </w:r>
      <w:proofErr w:type="spellStart"/>
      <w:r w:rsidRPr="004356CD">
        <w:rPr>
          <w:rFonts w:ascii="Arial" w:hAnsi="Arial" w:cs="Arial"/>
          <w:i/>
          <w:iCs/>
        </w:rPr>
        <w:t>Manajemen</w:t>
      </w:r>
      <w:proofErr w:type="spellEnd"/>
      <w:r w:rsidRPr="004356CD">
        <w:rPr>
          <w:rFonts w:ascii="Arial" w:hAnsi="Arial" w:cs="Arial"/>
          <w:i/>
          <w:iCs/>
        </w:rPr>
        <w:t xml:space="preserve"> Universitas </w:t>
      </w:r>
      <w:proofErr w:type="spellStart"/>
      <w:r w:rsidRPr="004356CD">
        <w:rPr>
          <w:rFonts w:ascii="Arial" w:hAnsi="Arial" w:cs="Arial"/>
          <w:i/>
          <w:iCs/>
        </w:rPr>
        <w:t>Udayana</w:t>
      </w:r>
      <w:proofErr w:type="spellEnd"/>
      <w:r w:rsidRPr="004356CD">
        <w:rPr>
          <w:rFonts w:ascii="Arial" w:hAnsi="Arial" w:cs="Arial"/>
        </w:rPr>
        <w:t xml:space="preserve">, 9(1), p.384. </w:t>
      </w:r>
    </w:p>
    <w:p w14:paraId="1A30792E" w14:textId="77777777" w:rsidR="00030916" w:rsidRPr="004356CD" w:rsidRDefault="00231668" w:rsidP="002244EF">
      <w:pPr>
        <w:pStyle w:val="NormalWeb"/>
        <w:spacing w:before="0" w:beforeAutospacing="0" w:after="0" w:afterAutospacing="0" w:line="360" w:lineRule="auto"/>
        <w:jc w:val="both"/>
        <w:rPr>
          <w:rFonts w:ascii="Arial" w:hAnsi="Arial" w:cs="Arial"/>
        </w:rPr>
      </w:pPr>
      <w:r w:rsidRPr="004356CD">
        <w:rPr>
          <w:rFonts w:ascii="Arial" w:hAnsi="Arial" w:cs="Arial"/>
        </w:rPr>
        <w:t xml:space="preserve">Rose, </w:t>
      </w:r>
      <w:proofErr w:type="gramStart"/>
      <w:r w:rsidRPr="004356CD">
        <w:rPr>
          <w:rFonts w:ascii="Arial" w:hAnsi="Arial" w:cs="Arial"/>
        </w:rPr>
        <w:t>M.</w:t>
      </w:r>
      <w:proofErr w:type="gramEnd"/>
      <w:r w:rsidRPr="004356CD">
        <w:rPr>
          <w:rFonts w:ascii="Arial" w:hAnsi="Arial" w:cs="Arial"/>
        </w:rPr>
        <w:t xml:space="preserve"> and Blodgett, J.G. (2016). Should Hotels Respond to Negative Online Reviews? </w:t>
      </w:r>
      <w:r w:rsidRPr="004356CD">
        <w:rPr>
          <w:rFonts w:ascii="Arial" w:hAnsi="Arial" w:cs="Arial"/>
          <w:i/>
          <w:iCs/>
        </w:rPr>
        <w:t>Cornell Hospitality Quarterly</w:t>
      </w:r>
      <w:r w:rsidRPr="004356CD">
        <w:rPr>
          <w:rFonts w:ascii="Arial" w:hAnsi="Arial" w:cs="Arial"/>
        </w:rPr>
        <w:t xml:space="preserve">, 57(4), pp.396–410. </w:t>
      </w:r>
    </w:p>
    <w:p w14:paraId="50A58B2A" w14:textId="77777777" w:rsidR="00030916" w:rsidRPr="004356CD" w:rsidRDefault="00231668" w:rsidP="002244EF">
      <w:pPr>
        <w:pStyle w:val="NormalWeb"/>
        <w:spacing w:before="0" w:beforeAutospacing="0" w:after="0" w:afterAutospacing="0" w:line="360" w:lineRule="auto"/>
        <w:jc w:val="both"/>
        <w:rPr>
          <w:rFonts w:ascii="Arial" w:hAnsi="Arial" w:cs="Arial"/>
        </w:rPr>
      </w:pPr>
      <w:r w:rsidRPr="004356CD">
        <w:rPr>
          <w:rFonts w:ascii="Arial" w:hAnsi="Arial" w:cs="Arial"/>
        </w:rPr>
        <w:t xml:space="preserve">Sheng Goh, Y., </w:t>
      </w:r>
      <w:proofErr w:type="spellStart"/>
      <w:r w:rsidRPr="004356CD">
        <w:rPr>
          <w:rFonts w:ascii="Arial" w:hAnsi="Arial" w:cs="Arial"/>
        </w:rPr>
        <w:t>Chattaraman</w:t>
      </w:r>
      <w:proofErr w:type="spellEnd"/>
      <w:r w:rsidRPr="004356CD">
        <w:rPr>
          <w:rFonts w:ascii="Arial" w:hAnsi="Arial" w:cs="Arial"/>
        </w:rPr>
        <w:t xml:space="preserve">, V. and Forsythe, S. (2013). Brand and category design consistency in brand extensions. </w:t>
      </w:r>
      <w:r w:rsidRPr="004356CD">
        <w:rPr>
          <w:rFonts w:ascii="Arial" w:hAnsi="Arial" w:cs="Arial"/>
          <w:i/>
          <w:iCs/>
        </w:rPr>
        <w:t>Journal of Product &amp; Brand Management</w:t>
      </w:r>
      <w:r w:rsidRPr="004356CD">
        <w:rPr>
          <w:rFonts w:ascii="Arial" w:hAnsi="Arial" w:cs="Arial"/>
        </w:rPr>
        <w:t xml:space="preserve">, 22(4), pp.272–285. </w:t>
      </w:r>
    </w:p>
    <w:p w14:paraId="79D89F99" w14:textId="77777777" w:rsidR="00030916" w:rsidRPr="004356CD" w:rsidRDefault="00231668" w:rsidP="002244EF">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Tesone</w:t>
      </w:r>
      <w:proofErr w:type="spellEnd"/>
      <w:r w:rsidRPr="004356CD">
        <w:rPr>
          <w:rFonts w:ascii="Arial" w:hAnsi="Arial" w:cs="Arial"/>
        </w:rPr>
        <w:t>, V. (2014) Principles of Management for the Hospitality Industry, Butterwor</w:t>
      </w:r>
      <w:r w:rsidRPr="004356CD">
        <w:rPr>
          <w:rFonts w:ascii="Arial" w:hAnsi="Arial" w:cs="Arial"/>
        </w:rPr>
        <w:t xml:space="preserve">th Heineman, Oxford </w:t>
      </w:r>
    </w:p>
    <w:p w14:paraId="066FAC84" w14:textId="77777777" w:rsidR="00030916" w:rsidRPr="004356CD" w:rsidRDefault="00231668" w:rsidP="002244EF">
      <w:pPr>
        <w:pStyle w:val="NormalWeb"/>
        <w:spacing w:before="0" w:beforeAutospacing="0" w:after="0" w:afterAutospacing="0" w:line="360" w:lineRule="auto"/>
        <w:jc w:val="both"/>
        <w:rPr>
          <w:rFonts w:ascii="Arial" w:hAnsi="Arial" w:cs="Arial"/>
        </w:rPr>
      </w:pPr>
      <w:r w:rsidRPr="004356CD">
        <w:rPr>
          <w:rFonts w:ascii="Arial" w:hAnsi="Arial" w:cs="Arial"/>
        </w:rPr>
        <w:t>Walker, J. (2013) Introduction to Hospitality Management, Pearson, London</w:t>
      </w:r>
    </w:p>
    <w:p w14:paraId="053A0837" w14:textId="77777777" w:rsidR="00030916" w:rsidRDefault="00231668" w:rsidP="002244EF">
      <w:pPr>
        <w:pStyle w:val="NormalWeb"/>
        <w:spacing w:before="0" w:beforeAutospacing="0" w:after="0" w:afterAutospacing="0" w:line="360" w:lineRule="auto"/>
        <w:jc w:val="both"/>
        <w:rPr>
          <w:rFonts w:ascii="Arial" w:hAnsi="Arial" w:cs="Arial"/>
        </w:rPr>
      </w:pPr>
      <w:proofErr w:type="spellStart"/>
      <w:r w:rsidRPr="002244EF">
        <w:rPr>
          <w:rFonts w:ascii="Arial" w:hAnsi="Arial" w:cs="Arial"/>
        </w:rPr>
        <w:t>Witkowska</w:t>
      </w:r>
      <w:proofErr w:type="spellEnd"/>
      <w:r w:rsidRPr="002244EF">
        <w:rPr>
          <w:rFonts w:ascii="Arial" w:hAnsi="Arial" w:cs="Arial"/>
        </w:rPr>
        <w:t xml:space="preserve">, A. (2014). Creating own Brand Equity Versus Customer Loyalty in a Commercial Enterprise. </w:t>
      </w:r>
      <w:r w:rsidRPr="002244EF">
        <w:rPr>
          <w:rFonts w:ascii="Arial" w:hAnsi="Arial" w:cs="Arial"/>
          <w:i/>
          <w:iCs/>
        </w:rPr>
        <w:t>JOURNAL OF INTERNATIONAL STUDIES</w:t>
      </w:r>
      <w:r w:rsidRPr="002244EF">
        <w:rPr>
          <w:rFonts w:ascii="Arial" w:hAnsi="Arial" w:cs="Arial"/>
        </w:rPr>
        <w:t xml:space="preserve">, 3(1), pp.109–115. </w:t>
      </w:r>
    </w:p>
    <w:p w14:paraId="1E59EBAB" w14:textId="77777777" w:rsidR="00030916" w:rsidRPr="002244EF" w:rsidRDefault="00231668" w:rsidP="002244EF">
      <w:pPr>
        <w:pStyle w:val="NormalWeb"/>
        <w:spacing w:before="0" w:beforeAutospacing="0" w:after="0" w:afterAutospacing="0" w:line="360" w:lineRule="auto"/>
        <w:jc w:val="both"/>
        <w:rPr>
          <w:rFonts w:ascii="Arial" w:hAnsi="Arial" w:cs="Arial"/>
        </w:rPr>
      </w:pPr>
      <w:r w:rsidRPr="00030916">
        <w:rPr>
          <w:rFonts w:ascii="Arial" w:hAnsi="Arial" w:cs="Arial"/>
        </w:rPr>
        <w:t>Wood, R.</w:t>
      </w:r>
      <w:r w:rsidRPr="00030916">
        <w:rPr>
          <w:rFonts w:ascii="Arial" w:hAnsi="Arial" w:cs="Arial"/>
        </w:rPr>
        <w:t xml:space="preserve">C. (2015). Hospitality Management: </w:t>
      </w:r>
      <w:proofErr w:type="gramStart"/>
      <w:r w:rsidRPr="00030916">
        <w:rPr>
          <w:rFonts w:ascii="Arial" w:hAnsi="Arial" w:cs="Arial"/>
        </w:rPr>
        <w:t>a</w:t>
      </w:r>
      <w:proofErr w:type="gramEnd"/>
      <w:r w:rsidRPr="00030916">
        <w:rPr>
          <w:rFonts w:ascii="Arial" w:hAnsi="Arial" w:cs="Arial"/>
        </w:rPr>
        <w:t xml:space="preserve"> Brief Introduction. Thousand Oaks, Ca: Sage Publications Ltd.</w:t>
      </w:r>
    </w:p>
    <w:sectPr w:rsidR="00030916" w:rsidRPr="002244E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40481" w14:textId="77777777" w:rsidR="00DB2572" w:rsidRDefault="00DB2572">
      <w:pPr>
        <w:spacing w:line="240" w:lineRule="auto"/>
      </w:pPr>
      <w:r>
        <w:separator/>
      </w:r>
    </w:p>
  </w:endnote>
  <w:endnote w:type="continuationSeparator" w:id="0">
    <w:p w14:paraId="39D987ED" w14:textId="77777777" w:rsidR="00DB2572" w:rsidRDefault="00DB25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670522219"/>
      <w:docPartObj>
        <w:docPartGallery w:val="Page Numbers (Bottom of Page)"/>
        <w:docPartUnique/>
      </w:docPartObj>
    </w:sdtPr>
    <w:sdtEndPr>
      <w:rPr>
        <w:noProof/>
      </w:rPr>
    </w:sdtEndPr>
    <w:sdtContent>
      <w:p w14:paraId="5DD810D0" w14:textId="77777777" w:rsidR="0043700A" w:rsidRPr="00F80FDA" w:rsidRDefault="00231668">
        <w:pPr>
          <w:pStyle w:val="Footer"/>
          <w:jc w:val="right"/>
          <w:rPr>
            <w:rFonts w:ascii="Arial" w:hAnsi="Arial" w:cs="Arial"/>
          </w:rPr>
        </w:pPr>
        <w:r w:rsidRPr="00F80FDA">
          <w:rPr>
            <w:rFonts w:ascii="Arial" w:hAnsi="Arial" w:cs="Arial"/>
          </w:rPr>
          <w:fldChar w:fldCharType="begin"/>
        </w:r>
        <w:r w:rsidRPr="00F80FDA">
          <w:rPr>
            <w:rFonts w:ascii="Arial" w:hAnsi="Arial" w:cs="Arial"/>
          </w:rPr>
          <w:instrText xml:space="preserve"> PAGE   \* MERGEFORMAT </w:instrText>
        </w:r>
        <w:r w:rsidRPr="00F80FDA">
          <w:rPr>
            <w:rFonts w:ascii="Arial" w:hAnsi="Arial" w:cs="Arial"/>
          </w:rPr>
          <w:fldChar w:fldCharType="separate"/>
        </w:r>
        <w:r w:rsidRPr="00F80FDA">
          <w:rPr>
            <w:rFonts w:ascii="Arial" w:hAnsi="Arial" w:cs="Arial"/>
            <w:noProof/>
          </w:rPr>
          <w:t>2</w:t>
        </w:r>
        <w:r w:rsidRPr="00F80FDA">
          <w:rPr>
            <w:rFonts w:ascii="Arial" w:hAnsi="Arial" w:cs="Arial"/>
            <w:noProof/>
          </w:rPr>
          <w:fldChar w:fldCharType="end"/>
        </w:r>
      </w:p>
    </w:sdtContent>
  </w:sdt>
  <w:p w14:paraId="4509F5FF" w14:textId="77777777" w:rsidR="004356CD" w:rsidRDefault="00435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9D3C8" w14:textId="77777777" w:rsidR="00DB2572" w:rsidRDefault="00DB2572">
      <w:pPr>
        <w:spacing w:line="240" w:lineRule="auto"/>
      </w:pPr>
      <w:r>
        <w:separator/>
      </w:r>
    </w:p>
  </w:footnote>
  <w:footnote w:type="continuationSeparator" w:id="0">
    <w:p w14:paraId="5A2BEDE7" w14:textId="77777777" w:rsidR="00DB2572" w:rsidRDefault="00DB25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F66E3"/>
    <w:multiLevelType w:val="hybridMultilevel"/>
    <w:tmpl w:val="AFE0A28E"/>
    <w:lvl w:ilvl="0" w:tplc="7A1C06D4">
      <w:start w:val="1"/>
      <w:numFmt w:val="bullet"/>
      <w:lvlText w:val=""/>
      <w:lvlJc w:val="left"/>
      <w:pPr>
        <w:ind w:left="720" w:hanging="360"/>
      </w:pPr>
      <w:rPr>
        <w:rFonts w:ascii="Wingdings" w:hAnsi="Wingdings" w:hint="default"/>
      </w:rPr>
    </w:lvl>
    <w:lvl w:ilvl="1" w:tplc="2D5A4E1C" w:tentative="1">
      <w:start w:val="1"/>
      <w:numFmt w:val="bullet"/>
      <w:lvlText w:val="o"/>
      <w:lvlJc w:val="left"/>
      <w:pPr>
        <w:ind w:left="1440" w:hanging="360"/>
      </w:pPr>
      <w:rPr>
        <w:rFonts w:ascii="Courier New" w:hAnsi="Courier New" w:cs="Courier New" w:hint="default"/>
      </w:rPr>
    </w:lvl>
    <w:lvl w:ilvl="2" w:tplc="15164C44" w:tentative="1">
      <w:start w:val="1"/>
      <w:numFmt w:val="bullet"/>
      <w:lvlText w:val=""/>
      <w:lvlJc w:val="left"/>
      <w:pPr>
        <w:ind w:left="2160" w:hanging="360"/>
      </w:pPr>
      <w:rPr>
        <w:rFonts w:ascii="Wingdings" w:hAnsi="Wingdings" w:hint="default"/>
      </w:rPr>
    </w:lvl>
    <w:lvl w:ilvl="3" w:tplc="36B87FDA" w:tentative="1">
      <w:start w:val="1"/>
      <w:numFmt w:val="bullet"/>
      <w:lvlText w:val=""/>
      <w:lvlJc w:val="left"/>
      <w:pPr>
        <w:ind w:left="2880" w:hanging="360"/>
      </w:pPr>
      <w:rPr>
        <w:rFonts w:ascii="Symbol" w:hAnsi="Symbol" w:hint="default"/>
      </w:rPr>
    </w:lvl>
    <w:lvl w:ilvl="4" w:tplc="42B8DE9A" w:tentative="1">
      <w:start w:val="1"/>
      <w:numFmt w:val="bullet"/>
      <w:lvlText w:val="o"/>
      <w:lvlJc w:val="left"/>
      <w:pPr>
        <w:ind w:left="3600" w:hanging="360"/>
      </w:pPr>
      <w:rPr>
        <w:rFonts w:ascii="Courier New" w:hAnsi="Courier New" w:cs="Courier New" w:hint="default"/>
      </w:rPr>
    </w:lvl>
    <w:lvl w:ilvl="5" w:tplc="3FAE864C" w:tentative="1">
      <w:start w:val="1"/>
      <w:numFmt w:val="bullet"/>
      <w:lvlText w:val=""/>
      <w:lvlJc w:val="left"/>
      <w:pPr>
        <w:ind w:left="4320" w:hanging="360"/>
      </w:pPr>
      <w:rPr>
        <w:rFonts w:ascii="Wingdings" w:hAnsi="Wingdings" w:hint="default"/>
      </w:rPr>
    </w:lvl>
    <w:lvl w:ilvl="6" w:tplc="95DA42D0" w:tentative="1">
      <w:start w:val="1"/>
      <w:numFmt w:val="bullet"/>
      <w:lvlText w:val=""/>
      <w:lvlJc w:val="left"/>
      <w:pPr>
        <w:ind w:left="5040" w:hanging="360"/>
      </w:pPr>
      <w:rPr>
        <w:rFonts w:ascii="Symbol" w:hAnsi="Symbol" w:hint="default"/>
      </w:rPr>
    </w:lvl>
    <w:lvl w:ilvl="7" w:tplc="78EA4D3C" w:tentative="1">
      <w:start w:val="1"/>
      <w:numFmt w:val="bullet"/>
      <w:lvlText w:val="o"/>
      <w:lvlJc w:val="left"/>
      <w:pPr>
        <w:ind w:left="5760" w:hanging="360"/>
      </w:pPr>
      <w:rPr>
        <w:rFonts w:ascii="Courier New" w:hAnsi="Courier New" w:cs="Courier New" w:hint="default"/>
      </w:rPr>
    </w:lvl>
    <w:lvl w:ilvl="8" w:tplc="4A5C2070" w:tentative="1">
      <w:start w:val="1"/>
      <w:numFmt w:val="bullet"/>
      <w:lvlText w:val=""/>
      <w:lvlJc w:val="left"/>
      <w:pPr>
        <w:ind w:left="6480" w:hanging="360"/>
      </w:pPr>
      <w:rPr>
        <w:rFonts w:ascii="Wingdings" w:hAnsi="Wingdings" w:hint="default"/>
      </w:rPr>
    </w:lvl>
  </w:abstractNum>
  <w:abstractNum w:abstractNumId="1" w15:restartNumberingAfterBreak="0">
    <w:nsid w:val="0AE11BA5"/>
    <w:multiLevelType w:val="hybridMultilevel"/>
    <w:tmpl w:val="6C624D52"/>
    <w:lvl w:ilvl="0" w:tplc="C624C4C2">
      <w:start w:val="1"/>
      <w:numFmt w:val="bullet"/>
      <w:lvlText w:val=""/>
      <w:lvlJc w:val="left"/>
      <w:pPr>
        <w:ind w:left="360" w:hanging="360"/>
      </w:pPr>
      <w:rPr>
        <w:rFonts w:ascii="Wingdings" w:hAnsi="Wingdings" w:hint="default"/>
      </w:rPr>
    </w:lvl>
    <w:lvl w:ilvl="1" w:tplc="ED7E87C0" w:tentative="1">
      <w:start w:val="1"/>
      <w:numFmt w:val="bullet"/>
      <w:lvlText w:val="o"/>
      <w:lvlJc w:val="left"/>
      <w:pPr>
        <w:ind w:left="1440" w:hanging="360"/>
      </w:pPr>
      <w:rPr>
        <w:rFonts w:ascii="Courier New" w:hAnsi="Courier New" w:cs="Courier New" w:hint="default"/>
      </w:rPr>
    </w:lvl>
    <w:lvl w:ilvl="2" w:tplc="518273EC" w:tentative="1">
      <w:start w:val="1"/>
      <w:numFmt w:val="bullet"/>
      <w:lvlText w:val=""/>
      <w:lvlJc w:val="left"/>
      <w:pPr>
        <w:ind w:left="2160" w:hanging="360"/>
      </w:pPr>
      <w:rPr>
        <w:rFonts w:ascii="Wingdings" w:hAnsi="Wingdings" w:hint="default"/>
      </w:rPr>
    </w:lvl>
    <w:lvl w:ilvl="3" w:tplc="9A346A7C" w:tentative="1">
      <w:start w:val="1"/>
      <w:numFmt w:val="bullet"/>
      <w:lvlText w:val=""/>
      <w:lvlJc w:val="left"/>
      <w:pPr>
        <w:ind w:left="2880" w:hanging="360"/>
      </w:pPr>
      <w:rPr>
        <w:rFonts w:ascii="Symbol" w:hAnsi="Symbol" w:hint="default"/>
      </w:rPr>
    </w:lvl>
    <w:lvl w:ilvl="4" w:tplc="9068724C" w:tentative="1">
      <w:start w:val="1"/>
      <w:numFmt w:val="bullet"/>
      <w:lvlText w:val="o"/>
      <w:lvlJc w:val="left"/>
      <w:pPr>
        <w:ind w:left="3600" w:hanging="360"/>
      </w:pPr>
      <w:rPr>
        <w:rFonts w:ascii="Courier New" w:hAnsi="Courier New" w:cs="Courier New" w:hint="default"/>
      </w:rPr>
    </w:lvl>
    <w:lvl w:ilvl="5" w:tplc="43046632" w:tentative="1">
      <w:start w:val="1"/>
      <w:numFmt w:val="bullet"/>
      <w:lvlText w:val=""/>
      <w:lvlJc w:val="left"/>
      <w:pPr>
        <w:ind w:left="4320" w:hanging="360"/>
      </w:pPr>
      <w:rPr>
        <w:rFonts w:ascii="Wingdings" w:hAnsi="Wingdings" w:hint="default"/>
      </w:rPr>
    </w:lvl>
    <w:lvl w:ilvl="6" w:tplc="E41A6410" w:tentative="1">
      <w:start w:val="1"/>
      <w:numFmt w:val="bullet"/>
      <w:lvlText w:val=""/>
      <w:lvlJc w:val="left"/>
      <w:pPr>
        <w:ind w:left="5040" w:hanging="360"/>
      </w:pPr>
      <w:rPr>
        <w:rFonts w:ascii="Symbol" w:hAnsi="Symbol" w:hint="default"/>
      </w:rPr>
    </w:lvl>
    <w:lvl w:ilvl="7" w:tplc="12E66DDE" w:tentative="1">
      <w:start w:val="1"/>
      <w:numFmt w:val="bullet"/>
      <w:lvlText w:val="o"/>
      <w:lvlJc w:val="left"/>
      <w:pPr>
        <w:ind w:left="5760" w:hanging="360"/>
      </w:pPr>
      <w:rPr>
        <w:rFonts w:ascii="Courier New" w:hAnsi="Courier New" w:cs="Courier New" w:hint="default"/>
      </w:rPr>
    </w:lvl>
    <w:lvl w:ilvl="8" w:tplc="57BE728A" w:tentative="1">
      <w:start w:val="1"/>
      <w:numFmt w:val="bullet"/>
      <w:lvlText w:val=""/>
      <w:lvlJc w:val="left"/>
      <w:pPr>
        <w:ind w:left="6480" w:hanging="360"/>
      </w:pPr>
      <w:rPr>
        <w:rFonts w:ascii="Wingdings" w:hAnsi="Wingdings" w:hint="default"/>
      </w:rPr>
    </w:lvl>
  </w:abstractNum>
  <w:abstractNum w:abstractNumId="2" w15:restartNumberingAfterBreak="0">
    <w:nsid w:val="26D44EA6"/>
    <w:multiLevelType w:val="hybridMultilevel"/>
    <w:tmpl w:val="D4C8AC50"/>
    <w:lvl w:ilvl="0" w:tplc="5C827300">
      <w:start w:val="1"/>
      <w:numFmt w:val="bullet"/>
      <w:lvlText w:val=""/>
      <w:lvlJc w:val="left"/>
      <w:pPr>
        <w:ind w:left="360" w:hanging="360"/>
      </w:pPr>
      <w:rPr>
        <w:rFonts w:ascii="Wingdings" w:hAnsi="Wingdings" w:hint="default"/>
      </w:rPr>
    </w:lvl>
    <w:lvl w:ilvl="1" w:tplc="64D49CF6" w:tentative="1">
      <w:start w:val="1"/>
      <w:numFmt w:val="bullet"/>
      <w:lvlText w:val="o"/>
      <w:lvlJc w:val="left"/>
      <w:pPr>
        <w:ind w:left="1080" w:hanging="360"/>
      </w:pPr>
      <w:rPr>
        <w:rFonts w:ascii="Courier New" w:hAnsi="Courier New" w:cs="Courier New" w:hint="default"/>
      </w:rPr>
    </w:lvl>
    <w:lvl w:ilvl="2" w:tplc="2E76EB6A" w:tentative="1">
      <w:start w:val="1"/>
      <w:numFmt w:val="bullet"/>
      <w:lvlText w:val=""/>
      <w:lvlJc w:val="left"/>
      <w:pPr>
        <w:ind w:left="1800" w:hanging="360"/>
      </w:pPr>
      <w:rPr>
        <w:rFonts w:ascii="Wingdings" w:hAnsi="Wingdings" w:hint="default"/>
      </w:rPr>
    </w:lvl>
    <w:lvl w:ilvl="3" w:tplc="C176454E" w:tentative="1">
      <w:start w:val="1"/>
      <w:numFmt w:val="bullet"/>
      <w:lvlText w:val=""/>
      <w:lvlJc w:val="left"/>
      <w:pPr>
        <w:ind w:left="2520" w:hanging="360"/>
      </w:pPr>
      <w:rPr>
        <w:rFonts w:ascii="Symbol" w:hAnsi="Symbol" w:hint="default"/>
      </w:rPr>
    </w:lvl>
    <w:lvl w:ilvl="4" w:tplc="155A80C4" w:tentative="1">
      <w:start w:val="1"/>
      <w:numFmt w:val="bullet"/>
      <w:lvlText w:val="o"/>
      <w:lvlJc w:val="left"/>
      <w:pPr>
        <w:ind w:left="3240" w:hanging="360"/>
      </w:pPr>
      <w:rPr>
        <w:rFonts w:ascii="Courier New" w:hAnsi="Courier New" w:cs="Courier New" w:hint="default"/>
      </w:rPr>
    </w:lvl>
    <w:lvl w:ilvl="5" w:tplc="7FF2F412" w:tentative="1">
      <w:start w:val="1"/>
      <w:numFmt w:val="bullet"/>
      <w:lvlText w:val=""/>
      <w:lvlJc w:val="left"/>
      <w:pPr>
        <w:ind w:left="3960" w:hanging="360"/>
      </w:pPr>
      <w:rPr>
        <w:rFonts w:ascii="Wingdings" w:hAnsi="Wingdings" w:hint="default"/>
      </w:rPr>
    </w:lvl>
    <w:lvl w:ilvl="6" w:tplc="E8301252" w:tentative="1">
      <w:start w:val="1"/>
      <w:numFmt w:val="bullet"/>
      <w:lvlText w:val=""/>
      <w:lvlJc w:val="left"/>
      <w:pPr>
        <w:ind w:left="4680" w:hanging="360"/>
      </w:pPr>
      <w:rPr>
        <w:rFonts w:ascii="Symbol" w:hAnsi="Symbol" w:hint="default"/>
      </w:rPr>
    </w:lvl>
    <w:lvl w:ilvl="7" w:tplc="21261354" w:tentative="1">
      <w:start w:val="1"/>
      <w:numFmt w:val="bullet"/>
      <w:lvlText w:val="o"/>
      <w:lvlJc w:val="left"/>
      <w:pPr>
        <w:ind w:left="5400" w:hanging="360"/>
      </w:pPr>
      <w:rPr>
        <w:rFonts w:ascii="Courier New" w:hAnsi="Courier New" w:cs="Courier New" w:hint="default"/>
      </w:rPr>
    </w:lvl>
    <w:lvl w:ilvl="8" w:tplc="EF7C1348" w:tentative="1">
      <w:start w:val="1"/>
      <w:numFmt w:val="bullet"/>
      <w:lvlText w:val=""/>
      <w:lvlJc w:val="left"/>
      <w:pPr>
        <w:ind w:left="6120" w:hanging="360"/>
      </w:pPr>
      <w:rPr>
        <w:rFonts w:ascii="Wingdings" w:hAnsi="Wingdings" w:hint="default"/>
      </w:rPr>
    </w:lvl>
  </w:abstractNum>
  <w:abstractNum w:abstractNumId="3" w15:restartNumberingAfterBreak="0">
    <w:nsid w:val="5347122D"/>
    <w:multiLevelType w:val="hybridMultilevel"/>
    <w:tmpl w:val="DFA2D4F8"/>
    <w:lvl w:ilvl="0" w:tplc="50CCFA9C">
      <w:start w:val="1"/>
      <w:numFmt w:val="bullet"/>
      <w:lvlText w:val=""/>
      <w:lvlJc w:val="left"/>
      <w:pPr>
        <w:ind w:left="360" w:hanging="360"/>
      </w:pPr>
      <w:rPr>
        <w:rFonts w:ascii="Wingdings" w:hAnsi="Wingdings" w:hint="default"/>
      </w:rPr>
    </w:lvl>
    <w:lvl w:ilvl="1" w:tplc="DCFC5436" w:tentative="1">
      <w:start w:val="1"/>
      <w:numFmt w:val="bullet"/>
      <w:lvlText w:val="o"/>
      <w:lvlJc w:val="left"/>
      <w:pPr>
        <w:ind w:left="1080" w:hanging="360"/>
      </w:pPr>
      <w:rPr>
        <w:rFonts w:ascii="Courier New" w:hAnsi="Courier New" w:cs="Courier New" w:hint="default"/>
      </w:rPr>
    </w:lvl>
    <w:lvl w:ilvl="2" w:tplc="FD8227AA" w:tentative="1">
      <w:start w:val="1"/>
      <w:numFmt w:val="bullet"/>
      <w:lvlText w:val=""/>
      <w:lvlJc w:val="left"/>
      <w:pPr>
        <w:ind w:left="1800" w:hanging="360"/>
      </w:pPr>
      <w:rPr>
        <w:rFonts w:ascii="Wingdings" w:hAnsi="Wingdings" w:hint="default"/>
      </w:rPr>
    </w:lvl>
    <w:lvl w:ilvl="3" w:tplc="EC787C76" w:tentative="1">
      <w:start w:val="1"/>
      <w:numFmt w:val="bullet"/>
      <w:lvlText w:val=""/>
      <w:lvlJc w:val="left"/>
      <w:pPr>
        <w:ind w:left="2520" w:hanging="360"/>
      </w:pPr>
      <w:rPr>
        <w:rFonts w:ascii="Symbol" w:hAnsi="Symbol" w:hint="default"/>
      </w:rPr>
    </w:lvl>
    <w:lvl w:ilvl="4" w:tplc="17EC3D5E" w:tentative="1">
      <w:start w:val="1"/>
      <w:numFmt w:val="bullet"/>
      <w:lvlText w:val="o"/>
      <w:lvlJc w:val="left"/>
      <w:pPr>
        <w:ind w:left="3240" w:hanging="360"/>
      </w:pPr>
      <w:rPr>
        <w:rFonts w:ascii="Courier New" w:hAnsi="Courier New" w:cs="Courier New" w:hint="default"/>
      </w:rPr>
    </w:lvl>
    <w:lvl w:ilvl="5" w:tplc="C48851B6" w:tentative="1">
      <w:start w:val="1"/>
      <w:numFmt w:val="bullet"/>
      <w:lvlText w:val=""/>
      <w:lvlJc w:val="left"/>
      <w:pPr>
        <w:ind w:left="3960" w:hanging="360"/>
      </w:pPr>
      <w:rPr>
        <w:rFonts w:ascii="Wingdings" w:hAnsi="Wingdings" w:hint="default"/>
      </w:rPr>
    </w:lvl>
    <w:lvl w:ilvl="6" w:tplc="3198DA98" w:tentative="1">
      <w:start w:val="1"/>
      <w:numFmt w:val="bullet"/>
      <w:lvlText w:val=""/>
      <w:lvlJc w:val="left"/>
      <w:pPr>
        <w:ind w:left="4680" w:hanging="360"/>
      </w:pPr>
      <w:rPr>
        <w:rFonts w:ascii="Symbol" w:hAnsi="Symbol" w:hint="default"/>
      </w:rPr>
    </w:lvl>
    <w:lvl w:ilvl="7" w:tplc="85B6F71C" w:tentative="1">
      <w:start w:val="1"/>
      <w:numFmt w:val="bullet"/>
      <w:lvlText w:val="o"/>
      <w:lvlJc w:val="left"/>
      <w:pPr>
        <w:ind w:left="5400" w:hanging="360"/>
      </w:pPr>
      <w:rPr>
        <w:rFonts w:ascii="Courier New" w:hAnsi="Courier New" w:cs="Courier New" w:hint="default"/>
      </w:rPr>
    </w:lvl>
    <w:lvl w:ilvl="8" w:tplc="B24EF8A4" w:tentative="1">
      <w:start w:val="1"/>
      <w:numFmt w:val="bullet"/>
      <w:lvlText w:val=""/>
      <w:lvlJc w:val="left"/>
      <w:pPr>
        <w:ind w:left="6120" w:hanging="360"/>
      </w:pPr>
      <w:rPr>
        <w:rFonts w:ascii="Wingdings" w:hAnsi="Wingdings" w:hint="default"/>
      </w:rPr>
    </w:lvl>
  </w:abstractNum>
  <w:abstractNum w:abstractNumId="4" w15:restartNumberingAfterBreak="0">
    <w:nsid w:val="637302C2"/>
    <w:multiLevelType w:val="hybridMultilevel"/>
    <w:tmpl w:val="FB546582"/>
    <w:lvl w:ilvl="0" w:tplc="7C924EE8">
      <w:start w:val="1"/>
      <w:numFmt w:val="decimal"/>
      <w:lvlText w:val="%1."/>
      <w:lvlJc w:val="left"/>
      <w:pPr>
        <w:ind w:left="360" w:hanging="360"/>
      </w:pPr>
    </w:lvl>
    <w:lvl w:ilvl="1" w:tplc="AF222AC4" w:tentative="1">
      <w:start w:val="1"/>
      <w:numFmt w:val="lowerLetter"/>
      <w:lvlText w:val="%2."/>
      <w:lvlJc w:val="left"/>
      <w:pPr>
        <w:ind w:left="1440" w:hanging="360"/>
      </w:pPr>
    </w:lvl>
    <w:lvl w:ilvl="2" w:tplc="E7FA1E00" w:tentative="1">
      <w:start w:val="1"/>
      <w:numFmt w:val="lowerRoman"/>
      <w:lvlText w:val="%3."/>
      <w:lvlJc w:val="right"/>
      <w:pPr>
        <w:ind w:left="2160" w:hanging="180"/>
      </w:pPr>
    </w:lvl>
    <w:lvl w:ilvl="3" w:tplc="2B443E9A" w:tentative="1">
      <w:start w:val="1"/>
      <w:numFmt w:val="decimal"/>
      <w:lvlText w:val="%4."/>
      <w:lvlJc w:val="left"/>
      <w:pPr>
        <w:ind w:left="2880" w:hanging="360"/>
      </w:pPr>
    </w:lvl>
    <w:lvl w:ilvl="4" w:tplc="0414D5F6" w:tentative="1">
      <w:start w:val="1"/>
      <w:numFmt w:val="lowerLetter"/>
      <w:lvlText w:val="%5."/>
      <w:lvlJc w:val="left"/>
      <w:pPr>
        <w:ind w:left="3600" w:hanging="360"/>
      </w:pPr>
    </w:lvl>
    <w:lvl w:ilvl="5" w:tplc="F93E6A36" w:tentative="1">
      <w:start w:val="1"/>
      <w:numFmt w:val="lowerRoman"/>
      <w:lvlText w:val="%6."/>
      <w:lvlJc w:val="right"/>
      <w:pPr>
        <w:ind w:left="4320" w:hanging="180"/>
      </w:pPr>
    </w:lvl>
    <w:lvl w:ilvl="6" w:tplc="0C4C19F2" w:tentative="1">
      <w:start w:val="1"/>
      <w:numFmt w:val="decimal"/>
      <w:lvlText w:val="%7."/>
      <w:lvlJc w:val="left"/>
      <w:pPr>
        <w:ind w:left="5040" w:hanging="360"/>
      </w:pPr>
    </w:lvl>
    <w:lvl w:ilvl="7" w:tplc="9CD2CE4C" w:tentative="1">
      <w:start w:val="1"/>
      <w:numFmt w:val="lowerLetter"/>
      <w:lvlText w:val="%8."/>
      <w:lvlJc w:val="left"/>
      <w:pPr>
        <w:ind w:left="5760" w:hanging="360"/>
      </w:pPr>
    </w:lvl>
    <w:lvl w:ilvl="8" w:tplc="EFF4E56A" w:tentative="1">
      <w:start w:val="1"/>
      <w:numFmt w:val="lowerRoman"/>
      <w:lvlText w:val="%9."/>
      <w:lvlJc w:val="right"/>
      <w:pPr>
        <w:ind w:left="6480" w:hanging="180"/>
      </w:pPr>
    </w:lvl>
  </w:abstractNum>
  <w:num w:numId="1" w16cid:durableId="1194466441">
    <w:abstractNumId w:val="2"/>
  </w:num>
  <w:num w:numId="2" w16cid:durableId="1177310547">
    <w:abstractNumId w:val="3"/>
  </w:num>
  <w:num w:numId="3" w16cid:durableId="931856612">
    <w:abstractNumId w:val="1"/>
  </w:num>
  <w:num w:numId="4" w16cid:durableId="522283177">
    <w:abstractNumId w:val="0"/>
  </w:num>
  <w:num w:numId="5" w16cid:durableId="11586193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BB6"/>
    <w:rsid w:val="00012516"/>
    <w:rsid w:val="00030916"/>
    <w:rsid w:val="000759D1"/>
    <w:rsid w:val="000E7848"/>
    <w:rsid w:val="000F2D3C"/>
    <w:rsid w:val="001A3A5D"/>
    <w:rsid w:val="001A491A"/>
    <w:rsid w:val="001C7798"/>
    <w:rsid w:val="002244EF"/>
    <w:rsid w:val="00231668"/>
    <w:rsid w:val="002A1C2B"/>
    <w:rsid w:val="002E3548"/>
    <w:rsid w:val="002F72DC"/>
    <w:rsid w:val="00307BB6"/>
    <w:rsid w:val="0034198B"/>
    <w:rsid w:val="003704E0"/>
    <w:rsid w:val="003E2ED1"/>
    <w:rsid w:val="00420E6D"/>
    <w:rsid w:val="004356CD"/>
    <w:rsid w:val="0043600B"/>
    <w:rsid w:val="0043700A"/>
    <w:rsid w:val="0046369B"/>
    <w:rsid w:val="00484935"/>
    <w:rsid w:val="004B37C7"/>
    <w:rsid w:val="0055104B"/>
    <w:rsid w:val="006058EF"/>
    <w:rsid w:val="00740D21"/>
    <w:rsid w:val="007D2A04"/>
    <w:rsid w:val="00850BDE"/>
    <w:rsid w:val="00866C6D"/>
    <w:rsid w:val="00880FE1"/>
    <w:rsid w:val="00884A4E"/>
    <w:rsid w:val="008E6AB0"/>
    <w:rsid w:val="00945419"/>
    <w:rsid w:val="00973752"/>
    <w:rsid w:val="00997C41"/>
    <w:rsid w:val="009F5857"/>
    <w:rsid w:val="00A93CFE"/>
    <w:rsid w:val="00B74494"/>
    <w:rsid w:val="00B8081D"/>
    <w:rsid w:val="00B96DF7"/>
    <w:rsid w:val="00BB4043"/>
    <w:rsid w:val="00BE3847"/>
    <w:rsid w:val="00C13AE9"/>
    <w:rsid w:val="00C220D7"/>
    <w:rsid w:val="00C90E1A"/>
    <w:rsid w:val="00D40156"/>
    <w:rsid w:val="00D7465B"/>
    <w:rsid w:val="00DB2572"/>
    <w:rsid w:val="00E12928"/>
    <w:rsid w:val="00E2710B"/>
    <w:rsid w:val="00E56692"/>
    <w:rsid w:val="00F43BB6"/>
    <w:rsid w:val="00F704CD"/>
    <w:rsid w:val="00F74FE7"/>
    <w:rsid w:val="00F80FDA"/>
    <w:rsid w:val="00F97FCD"/>
    <w:rsid w:val="00FC6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5EE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D21"/>
    <w:pPr>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autoRedefine/>
    <w:qFormat/>
    <w:rsid w:val="0043700A"/>
    <w:pPr>
      <w:keepNext/>
      <w:keepLines/>
      <w:spacing w:before="240"/>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030916"/>
    <w:pPr>
      <w:keepNext/>
      <w:keepLines/>
      <w:outlineLvl w:val="1"/>
    </w:pPr>
    <w:rPr>
      <w:rFonts w:ascii="Arial" w:eastAsiaTheme="majorEastAsia" w:hAnsi="Arial" w:cs="Arial"/>
      <w:b/>
      <w:sz w:val="28"/>
      <w:szCs w:val="26"/>
    </w:rPr>
  </w:style>
  <w:style w:type="paragraph" w:styleId="Heading3">
    <w:name w:val="heading 3"/>
    <w:basedOn w:val="Normal"/>
    <w:next w:val="Normal"/>
    <w:link w:val="Heading3Char"/>
    <w:autoRedefine/>
    <w:uiPriority w:val="9"/>
    <w:unhideWhenUsed/>
    <w:qFormat/>
    <w:rsid w:val="00BE3847"/>
    <w:pPr>
      <w:keepNext/>
      <w:keepLines/>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700A"/>
    <w:rPr>
      <w:rFonts w:ascii="Arial" w:eastAsiaTheme="majorEastAsia" w:hAnsi="Arial" w:cs="Arial"/>
      <w:b/>
      <w:sz w:val="32"/>
      <w:szCs w:val="32"/>
      <w:lang w:val="en-GB"/>
    </w:rPr>
  </w:style>
  <w:style w:type="character" w:customStyle="1" w:styleId="Heading2Char">
    <w:name w:val="Heading 2 Char"/>
    <w:basedOn w:val="DefaultParagraphFont"/>
    <w:link w:val="Heading2"/>
    <w:uiPriority w:val="9"/>
    <w:rsid w:val="00030916"/>
    <w:rPr>
      <w:rFonts w:ascii="Arial" w:eastAsiaTheme="majorEastAsia" w:hAnsi="Arial" w:cs="Arial"/>
      <w:b/>
      <w:sz w:val="28"/>
      <w:szCs w:val="26"/>
      <w:lang w:val="en-GB"/>
    </w:rPr>
  </w:style>
  <w:style w:type="character" w:customStyle="1" w:styleId="Heading3Char">
    <w:name w:val="Heading 3 Char"/>
    <w:basedOn w:val="DefaultParagraphFont"/>
    <w:link w:val="Heading3"/>
    <w:uiPriority w:val="9"/>
    <w:rsid w:val="00BE3847"/>
    <w:rPr>
      <w:rFonts w:ascii="Arial" w:eastAsiaTheme="majorEastAsia" w:hAnsi="Arial" w:cstheme="majorBidi"/>
      <w:b/>
      <w:sz w:val="24"/>
      <w:szCs w:val="24"/>
      <w:lang w:val="en-GB"/>
    </w:rPr>
  </w:style>
  <w:style w:type="paragraph" w:styleId="ListParagraph">
    <w:name w:val="List Paragraph"/>
    <w:basedOn w:val="Normal"/>
    <w:uiPriority w:val="34"/>
    <w:qFormat/>
    <w:rsid w:val="00945419"/>
    <w:pPr>
      <w:ind w:left="720"/>
      <w:contextualSpacing/>
    </w:pPr>
  </w:style>
  <w:style w:type="paragraph" w:styleId="TOCHeading">
    <w:name w:val="TOC Heading"/>
    <w:basedOn w:val="Heading1"/>
    <w:next w:val="Normal"/>
    <w:uiPriority w:val="39"/>
    <w:unhideWhenUsed/>
    <w:qFormat/>
    <w:rsid w:val="007D2A04"/>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D2A04"/>
    <w:pPr>
      <w:spacing w:after="100"/>
    </w:pPr>
  </w:style>
  <w:style w:type="paragraph" w:styleId="TOC2">
    <w:name w:val="toc 2"/>
    <w:basedOn w:val="Normal"/>
    <w:next w:val="Normal"/>
    <w:autoRedefine/>
    <w:uiPriority w:val="39"/>
    <w:unhideWhenUsed/>
    <w:rsid w:val="007D2A04"/>
    <w:pPr>
      <w:spacing w:after="100"/>
      <w:ind w:left="240"/>
    </w:pPr>
  </w:style>
  <w:style w:type="paragraph" w:styleId="TOC3">
    <w:name w:val="toc 3"/>
    <w:basedOn w:val="Normal"/>
    <w:next w:val="Normal"/>
    <w:autoRedefine/>
    <w:uiPriority w:val="39"/>
    <w:unhideWhenUsed/>
    <w:rsid w:val="007D2A04"/>
    <w:pPr>
      <w:spacing w:after="100"/>
      <w:ind w:left="480"/>
    </w:pPr>
  </w:style>
  <w:style w:type="character" w:styleId="Hyperlink">
    <w:name w:val="Hyperlink"/>
    <w:basedOn w:val="DefaultParagraphFont"/>
    <w:uiPriority w:val="99"/>
    <w:unhideWhenUsed/>
    <w:rsid w:val="007D2A04"/>
    <w:rPr>
      <w:color w:val="0563C1" w:themeColor="hyperlink"/>
      <w:u w:val="single"/>
    </w:rPr>
  </w:style>
  <w:style w:type="paragraph" w:styleId="NormalWeb">
    <w:name w:val="Normal (Web)"/>
    <w:basedOn w:val="Normal"/>
    <w:uiPriority w:val="99"/>
    <w:unhideWhenUsed/>
    <w:rsid w:val="004356CD"/>
    <w:pPr>
      <w:spacing w:before="100" w:beforeAutospacing="1" w:after="100" w:afterAutospacing="1" w:line="240" w:lineRule="auto"/>
      <w:jc w:val="left"/>
    </w:pPr>
    <w:rPr>
      <w:szCs w:val="24"/>
      <w:lang w:val="en-US"/>
    </w:rPr>
  </w:style>
  <w:style w:type="paragraph" w:styleId="Header">
    <w:name w:val="header"/>
    <w:basedOn w:val="Normal"/>
    <w:link w:val="HeaderChar"/>
    <w:uiPriority w:val="99"/>
    <w:unhideWhenUsed/>
    <w:rsid w:val="004356CD"/>
    <w:pPr>
      <w:tabs>
        <w:tab w:val="center" w:pos="4680"/>
        <w:tab w:val="right" w:pos="9360"/>
      </w:tabs>
      <w:spacing w:line="240" w:lineRule="auto"/>
    </w:pPr>
  </w:style>
  <w:style w:type="character" w:customStyle="1" w:styleId="HeaderChar">
    <w:name w:val="Header Char"/>
    <w:basedOn w:val="DefaultParagraphFont"/>
    <w:link w:val="Header"/>
    <w:uiPriority w:val="99"/>
    <w:rsid w:val="004356CD"/>
    <w:rPr>
      <w:rFonts w:ascii="Times New Roman" w:hAnsi="Times New Roman" w:cs="Times New Roman"/>
      <w:sz w:val="24"/>
      <w:lang w:val="en-GB"/>
    </w:rPr>
  </w:style>
  <w:style w:type="paragraph" w:styleId="Footer">
    <w:name w:val="footer"/>
    <w:basedOn w:val="Normal"/>
    <w:link w:val="FooterChar"/>
    <w:uiPriority w:val="99"/>
    <w:unhideWhenUsed/>
    <w:rsid w:val="004356CD"/>
    <w:pPr>
      <w:tabs>
        <w:tab w:val="center" w:pos="4680"/>
        <w:tab w:val="right" w:pos="9360"/>
      </w:tabs>
      <w:spacing w:line="240" w:lineRule="auto"/>
    </w:pPr>
  </w:style>
  <w:style w:type="character" w:customStyle="1" w:styleId="FooterChar">
    <w:name w:val="Footer Char"/>
    <w:basedOn w:val="DefaultParagraphFont"/>
    <w:link w:val="Footer"/>
    <w:uiPriority w:val="99"/>
    <w:rsid w:val="004356CD"/>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0A9E43-0007-4A7B-8B33-F1FDD709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2152</Words>
  <Characters>12550</Characters>
  <Application>Microsoft Office Word</Application>
  <DocSecurity>0</DocSecurity>
  <Lines>236</Lines>
  <Paragraphs>93</Paragraphs>
  <ScaleCrop>false</ScaleCrop>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2023-03-07T15:58:00Z</dcterms:created>
  <dcterms:modified xsi:type="dcterms:W3CDTF">2023-03-09T17:59:00Z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1626ee622c1065a87db7a61645ef0afd13138f56b036da460f2c9c685cb8f9d5</vt:lpwstr>
  </property>
</Properties>
</file>