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Toc465770005" w:displacedByCustomXml="next" w:id="0"/>
    <w:p w:rsidR="5328D5F0" w:rsidP="57F05D27" w:rsidRDefault="5328D5F0" w14:paraId="361E878E" w14:textId="76049855">
      <w:pPr>
        <w:pStyle w:val="Title"/>
      </w:pPr>
      <w:r w:rsidR="5FA3BBB5">
        <w:rPr/>
        <w:t>Cover page</w:t>
      </w:r>
    </w:p>
    <w:p w:rsidR="5328D5F0" w:rsidP="5328D5F0" w:rsidRDefault="5328D5F0" w14:paraId="40B00CA8" w14:textId="56B5131E">
      <w:pPr>
        <w:pStyle w:val="Normal"/>
      </w:pPr>
    </w:p>
    <w:p w:rsidR="5328D5F0" w:rsidP="5328D5F0" w:rsidRDefault="5328D5F0" w14:paraId="1296B411" w14:textId="03D575C9">
      <w:pPr>
        <w:pStyle w:val="Normal"/>
      </w:pPr>
    </w:p>
    <w:p w:rsidR="5328D5F0" w:rsidP="5328D5F0" w:rsidRDefault="5328D5F0" w14:paraId="078848F9" w14:textId="52F0C9D4">
      <w:pPr>
        <w:pStyle w:val="Normal"/>
      </w:pPr>
    </w:p>
    <w:p w:rsidR="5328D5F0" w:rsidRDefault="5328D5F0" w14:paraId="4410D8E4" w14:textId="2D369836">
      <w:r>
        <w:br w:type="page"/>
      </w:r>
    </w:p>
    <w:p w:rsidR="5328D5F0" w:rsidP="5328D5F0" w:rsidRDefault="5328D5F0" w14:paraId="57E68F4C" w14:textId="284E7B52">
      <w:pPr>
        <w:pStyle w:val="Heading1"/>
        <w:rPr>
          <w:rStyle w:val="normaltextrun"/>
          <w:rFonts w:ascii="Calibri" w:hAnsi="Calibri" w:cs="Calibri"/>
          <w:color w:val="000000" w:themeColor="text1" w:themeTint="FF" w:themeShade="FF"/>
          <w:sz w:val="22"/>
          <w:szCs w:val="22"/>
          <w:highlight w:val="yellow"/>
          <w:lang w:val="en-US"/>
        </w:rPr>
      </w:pPr>
    </w:p>
    <w:bookmarkEnd w:id="0"/>
    <w:p w:rsidR="57F05D27" w:rsidP="57F05D27" w:rsidRDefault="57F05D27" w14:paraId="782E0297" w14:textId="69B174F6">
      <w:pPr>
        <w:pStyle w:val="Normal"/>
        <w:jc w:val="both"/>
        <w:rPr>
          <w:rFonts w:ascii="Arial" w:hAnsi="Arial" w:cs="Arial"/>
          <w:sz w:val="24"/>
          <w:szCs w:val="24"/>
        </w:rPr>
      </w:pPr>
    </w:p>
    <w:p w:rsidR="00E3068E" w:rsidRDefault="00E3068E" w14:paraId="5F6CBC31" w14:textId="4ACA8A86">
      <w:pPr>
        <w:rPr>
          <w:rFonts w:ascii="Arial" w:hAnsi="Arial" w:cs="Arial"/>
          <w:sz w:val="24"/>
          <w:szCs w:val="24"/>
        </w:rPr>
      </w:pPr>
      <w:r w:rsidRPr="0B80AE45">
        <w:rPr>
          <w:rFonts w:ascii="Arial" w:hAnsi="Arial" w:cs="Arial"/>
          <w:sz w:val="24"/>
          <w:szCs w:val="24"/>
        </w:rPr>
        <w:br w:type="page"/>
      </w:r>
    </w:p>
    <w:p w:rsidR="008D5F63" w:rsidP="709EB04E" w:rsidRDefault="008D5F63" w14:paraId="3D73C87F" w14:textId="731689E8">
      <w:pPr>
        <w:pStyle w:val="Heading1"/>
        <w:rPr>
          <w:rFonts w:ascii="Arial Nova" w:hAnsi="Arial Nova" w:eastAsia="Arial Nova" w:cs="Arial Nova"/>
        </w:rPr>
      </w:pPr>
      <w:bookmarkStart w:name="_Toc1986252765" w:id="690444645"/>
      <w:bookmarkStart w:name="_Toc933049299" w:id="1195747477"/>
      <w:r w:rsidRPr="0B80AE45" w:rsidR="76226B7E">
        <w:rPr>
          <w:rFonts w:ascii="Arial Nova" w:hAnsi="Arial Nova" w:eastAsia="Arial Nova" w:cs="Arial Nova"/>
        </w:rPr>
        <w:t>Executive Summary</w:t>
      </w:r>
      <w:r w:rsidRPr="0B80AE45" w:rsidR="1BBFCFAC">
        <w:rPr>
          <w:rFonts w:ascii="Arial Nova" w:hAnsi="Arial Nova" w:eastAsia="Arial Nova" w:cs="Arial Nova"/>
        </w:rPr>
        <w:t xml:space="preserve"> </w:t>
      </w:r>
      <w:bookmarkEnd w:id="690444645"/>
      <w:bookmarkEnd w:id="1195747477"/>
    </w:p>
    <w:p w:rsidR="709EB04E" w:rsidP="709EB04E" w:rsidRDefault="709EB04E" w14:paraId="5B320F25" w14:textId="537B44BA">
      <w:pPr>
        <w:pStyle w:val="Normal"/>
      </w:pPr>
    </w:p>
    <w:p w:rsidR="0B80AE45" w:rsidP="0B80AE45" w:rsidRDefault="0B80AE45" w14:paraId="3FD35AA8" w14:textId="1DC09D69">
      <w:pPr>
        <w:pStyle w:val="Normal"/>
      </w:pPr>
    </w:p>
    <w:p w:rsidR="3CFC78FF" w:rsidP="0B80AE45" w:rsidRDefault="3CFC78FF" w14:paraId="6903EA20" w14:textId="7796FA3C">
      <w:pPr>
        <w:pStyle w:val="Normal"/>
        <w:spacing w:line="360" w:lineRule="auto"/>
        <w:jc w:val="both"/>
        <w:rPr>
          <w:rFonts w:ascii="Arial Nova" w:hAnsi="Arial Nova" w:eastAsia="Arial Nova" w:cs="Arial Nova"/>
          <w:color w:val="000000" w:themeColor="text1" w:themeTint="FF" w:themeShade="FF"/>
          <w:sz w:val="24"/>
          <w:szCs w:val="24"/>
        </w:rPr>
      </w:pPr>
      <w:r w:rsidRPr="0B80AE45" w:rsidR="3CFC78FF">
        <w:rPr>
          <w:rFonts w:ascii="Arial Nova" w:hAnsi="Arial Nova" w:eastAsia="Arial Nova" w:cs="Arial Nova"/>
          <w:color w:val="000000" w:themeColor="text1" w:themeTint="FF" w:themeShade="FF"/>
          <w:sz w:val="24"/>
          <w:szCs w:val="24"/>
        </w:rPr>
        <w:t>Amazon's journey is one of incredible success; it is hard to imagine that such a global powerhouse began operations in a garage in Seattle. Founded in 1994 by Jeff Bezos, who took on personal financial risk to become the world's richest man. The report investigated the global giant Amazon® and the strategic management that underpins its diverse business model. The paper drew on key theorists like Porter and Mintzberg, as well as strategic management tools including SWOT analysis, PESTLE, Bowman's clock, and stakeholder analysis. Considering both the internal and external environments, as well as how Amazon responds to competition and the VUCA world.</w:t>
      </w:r>
    </w:p>
    <w:p w:rsidR="0B80AE45" w:rsidP="0B80AE45" w:rsidRDefault="0B80AE45" w14:paraId="4EAF1452" w14:textId="5EE43F85">
      <w:pPr>
        <w:pStyle w:val="Normal"/>
        <w:spacing w:line="360" w:lineRule="auto"/>
        <w:jc w:val="both"/>
        <w:rPr>
          <w:rFonts w:ascii="Arial Nova" w:hAnsi="Arial Nova" w:eastAsia="Arial Nova" w:cs="Arial Nova"/>
          <w:color w:val="000000" w:themeColor="text1" w:themeTint="FF" w:themeShade="FF"/>
          <w:sz w:val="24"/>
          <w:szCs w:val="24"/>
        </w:rPr>
      </w:pPr>
    </w:p>
    <w:p w:rsidR="625FF341" w:rsidP="0B80AE45" w:rsidRDefault="625FF341" w14:paraId="61625B43" w14:textId="061E0837">
      <w:pPr>
        <w:pStyle w:val="Normal"/>
        <w:spacing w:line="360" w:lineRule="auto"/>
        <w:jc w:val="both"/>
        <w:rPr>
          <w:rFonts w:ascii="Arial Nova" w:hAnsi="Arial Nova" w:eastAsia="Arial Nova" w:cs="Arial Nova"/>
          <w:color w:val="000000" w:themeColor="text1" w:themeTint="FF" w:themeShade="FF"/>
          <w:sz w:val="24"/>
          <w:szCs w:val="24"/>
        </w:rPr>
      </w:pPr>
      <w:r w:rsidRPr="0B80AE45" w:rsidR="625FF341">
        <w:rPr>
          <w:rFonts w:ascii="Arial Nova" w:hAnsi="Arial Nova" w:eastAsia="Arial Nova" w:cs="Arial Nova"/>
          <w:color w:val="000000" w:themeColor="text1" w:themeTint="FF" w:themeShade="FF"/>
          <w:sz w:val="24"/>
          <w:szCs w:val="24"/>
        </w:rPr>
        <w:t>The report's findings revealed considerable overlap in competing strategies, particularly those described in Porter's five forces and Bowman's clock. The use of strategic tools allowed for a better understanding of both internal and external factors, as well as how they might affect stakeholders. Furthermore, the report found that no single management tool is more effective than others because they all have advantages and limitations.</w:t>
      </w:r>
    </w:p>
    <w:p w:rsidR="0B80AE45" w:rsidP="0B80AE45" w:rsidRDefault="0B80AE45" w14:paraId="2D390BCC" w14:textId="74969B9B">
      <w:pPr>
        <w:pStyle w:val="Normal"/>
      </w:pPr>
    </w:p>
    <w:p w:rsidR="4A0FAC52" w:rsidRDefault="4A0FAC52" w14:paraId="16A500AD" w14:textId="5C268137">
      <w:r>
        <w:br w:type="page"/>
      </w:r>
    </w:p>
    <w:p w:rsidR="57F05D27" w:rsidP="57F05D27" w:rsidRDefault="57F05D27" w14:paraId="7ED1BFD8" w14:textId="1D6CDF61">
      <w:pPr>
        <w:pStyle w:val="Normal"/>
      </w:pPr>
    </w:p>
    <w:sdt>
      <w:sdtPr>
        <w:id w:val="174122274"/>
        <w:docPartObj>
          <w:docPartGallery w:val="Table of Contents"/>
          <w:docPartUnique/>
        </w:docPartObj>
      </w:sdtPr>
      <w:sdtContent>
        <w:p w:rsidR="5238FD26" w:rsidP="57F05D27" w:rsidRDefault="5238FD26" w14:paraId="2D3797DC" w14:textId="4A4D3E7E">
          <w:pPr>
            <w:pStyle w:val="TOCHeading"/>
            <w:rPr>
              <w:rFonts w:ascii="Arial Nova" w:hAnsi="Arial Nova" w:eastAsia="Arial Nova" w:cs="Arial Nova"/>
            </w:rPr>
          </w:pPr>
          <w:r w:rsidRPr="0B80AE45" w:rsidR="6E8EF471">
            <w:rPr>
              <w:rFonts w:ascii="Arial Nova" w:hAnsi="Arial Nova" w:eastAsia="Arial Nova" w:cs="Arial Nova"/>
            </w:rPr>
            <w:t>Table of Contents</w:t>
          </w:r>
        </w:p>
        <w:p w:rsidR="57F05D27" w:rsidP="57F05D27" w:rsidRDefault="57F05D27" w14:paraId="3E379A88" w14:textId="131ABF0E">
          <w:pPr>
            <w:pStyle w:val="Normal"/>
          </w:pPr>
        </w:p>
        <w:p w:rsidR="00E3068E" w:rsidP="0B80AE45" w:rsidRDefault="00E3068E" w14:paraId="314F04FE" w14:textId="192C5CA4">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933049299">
            <w:r w:rsidRPr="0B80AE45" w:rsidR="0B80AE45">
              <w:rPr>
                <w:rStyle w:val="Hyperlink"/>
              </w:rPr>
              <w:t>Executive Summary</w:t>
            </w:r>
            <w:r>
              <w:tab/>
            </w:r>
            <w:r>
              <w:fldChar w:fldCharType="begin"/>
            </w:r>
            <w:r>
              <w:instrText xml:space="preserve">PAGEREF _Toc933049299 \h</w:instrText>
            </w:r>
            <w:r>
              <w:fldChar w:fldCharType="separate"/>
            </w:r>
            <w:r w:rsidRPr="0B80AE45" w:rsidR="0B80AE45">
              <w:rPr>
                <w:rStyle w:val="Hyperlink"/>
              </w:rPr>
              <w:t>2</w:t>
            </w:r>
            <w:r>
              <w:fldChar w:fldCharType="end"/>
            </w:r>
          </w:hyperlink>
        </w:p>
        <w:p w:rsidR="00E3068E" w:rsidP="0B80AE45" w:rsidRDefault="00E3068E" w14:paraId="3F7F50DA" w14:textId="3991678E">
          <w:pPr>
            <w:pStyle w:val="TOC1"/>
            <w:tabs>
              <w:tab w:val="right" w:leader="dot" w:pos="9015"/>
            </w:tabs>
            <w:rPr>
              <w:rStyle w:val="Hyperlink"/>
              <w:noProof/>
              <w:lang w:eastAsia="en-GB"/>
            </w:rPr>
          </w:pPr>
          <w:hyperlink w:anchor="_Toc880718985">
            <w:r w:rsidRPr="0B80AE45" w:rsidR="0B80AE45">
              <w:rPr>
                <w:rStyle w:val="Hyperlink"/>
              </w:rPr>
              <w:t>Introduction (90)</w:t>
            </w:r>
            <w:r>
              <w:tab/>
            </w:r>
            <w:r>
              <w:fldChar w:fldCharType="begin"/>
            </w:r>
            <w:r>
              <w:instrText xml:space="preserve">PAGEREF _Toc880718985 \h</w:instrText>
            </w:r>
            <w:r>
              <w:fldChar w:fldCharType="separate"/>
            </w:r>
            <w:r w:rsidRPr="0B80AE45" w:rsidR="0B80AE45">
              <w:rPr>
                <w:rStyle w:val="Hyperlink"/>
              </w:rPr>
              <w:t>4</w:t>
            </w:r>
            <w:r>
              <w:fldChar w:fldCharType="end"/>
            </w:r>
          </w:hyperlink>
        </w:p>
        <w:p w:rsidR="00E3068E" w:rsidP="0B80AE45" w:rsidRDefault="00E3068E" w14:paraId="124D871A" w14:textId="6F269840">
          <w:pPr>
            <w:pStyle w:val="TOC1"/>
            <w:tabs>
              <w:tab w:val="right" w:leader="dot" w:pos="9015"/>
            </w:tabs>
            <w:rPr>
              <w:rStyle w:val="Hyperlink"/>
              <w:noProof/>
              <w:lang w:eastAsia="en-GB"/>
            </w:rPr>
          </w:pPr>
          <w:hyperlink w:anchor="_Toc900808586">
            <w:r w:rsidRPr="0B80AE45" w:rsidR="0B80AE45">
              <w:rPr>
                <w:rStyle w:val="Hyperlink"/>
              </w:rPr>
              <w:t>Company overview (350)</w:t>
            </w:r>
            <w:r>
              <w:tab/>
            </w:r>
            <w:r>
              <w:fldChar w:fldCharType="begin"/>
            </w:r>
            <w:r>
              <w:instrText xml:space="preserve">PAGEREF _Toc900808586 \h</w:instrText>
            </w:r>
            <w:r>
              <w:fldChar w:fldCharType="separate"/>
            </w:r>
            <w:r w:rsidRPr="0B80AE45" w:rsidR="0B80AE45">
              <w:rPr>
                <w:rStyle w:val="Hyperlink"/>
              </w:rPr>
              <w:t>5</w:t>
            </w:r>
            <w:r>
              <w:fldChar w:fldCharType="end"/>
            </w:r>
          </w:hyperlink>
        </w:p>
        <w:p w:rsidR="00E3068E" w:rsidP="0B80AE45" w:rsidRDefault="00E3068E" w14:paraId="4344A3FF" w14:textId="1EFC8EAA">
          <w:pPr>
            <w:pStyle w:val="TOC2"/>
            <w:tabs>
              <w:tab w:val="right" w:leader="dot" w:pos="9015"/>
            </w:tabs>
            <w:rPr>
              <w:rStyle w:val="Hyperlink"/>
              <w:noProof/>
              <w:lang w:eastAsia="en-GB"/>
            </w:rPr>
          </w:pPr>
          <w:hyperlink w:anchor="_Toc52040989">
            <w:r w:rsidRPr="0B80AE45" w:rsidR="0B80AE45">
              <w:rPr>
                <w:rStyle w:val="Hyperlink"/>
              </w:rPr>
              <w:t>Vision statement (169)</w:t>
            </w:r>
            <w:r>
              <w:tab/>
            </w:r>
            <w:r>
              <w:fldChar w:fldCharType="begin"/>
            </w:r>
            <w:r>
              <w:instrText xml:space="preserve">PAGEREF _Toc52040989 \h</w:instrText>
            </w:r>
            <w:r>
              <w:fldChar w:fldCharType="separate"/>
            </w:r>
            <w:r w:rsidRPr="0B80AE45" w:rsidR="0B80AE45">
              <w:rPr>
                <w:rStyle w:val="Hyperlink"/>
              </w:rPr>
              <w:t>8</w:t>
            </w:r>
            <w:r>
              <w:fldChar w:fldCharType="end"/>
            </w:r>
          </w:hyperlink>
        </w:p>
        <w:p w:rsidR="00E3068E" w:rsidP="0B80AE45" w:rsidRDefault="00E3068E" w14:paraId="3B544647" w14:textId="65B12465">
          <w:pPr>
            <w:pStyle w:val="TOC2"/>
            <w:tabs>
              <w:tab w:val="right" w:leader="dot" w:pos="9015"/>
            </w:tabs>
            <w:rPr>
              <w:rStyle w:val="Hyperlink"/>
              <w:noProof/>
              <w:lang w:eastAsia="en-GB"/>
            </w:rPr>
          </w:pPr>
          <w:hyperlink w:anchor="_Toc276904745">
            <w:r w:rsidRPr="0B80AE45" w:rsidR="0B80AE45">
              <w:rPr>
                <w:rStyle w:val="Hyperlink"/>
              </w:rPr>
              <w:t>Mission Statement (98)</w:t>
            </w:r>
            <w:r>
              <w:tab/>
            </w:r>
            <w:r>
              <w:fldChar w:fldCharType="begin"/>
            </w:r>
            <w:r>
              <w:instrText xml:space="preserve">PAGEREF _Toc276904745 \h</w:instrText>
            </w:r>
            <w:r>
              <w:fldChar w:fldCharType="separate"/>
            </w:r>
            <w:r w:rsidRPr="0B80AE45" w:rsidR="0B80AE45">
              <w:rPr>
                <w:rStyle w:val="Hyperlink"/>
              </w:rPr>
              <w:t>8</w:t>
            </w:r>
            <w:r>
              <w:fldChar w:fldCharType="end"/>
            </w:r>
          </w:hyperlink>
        </w:p>
        <w:p w:rsidR="00E3068E" w:rsidP="0B80AE45" w:rsidRDefault="00E3068E" w14:paraId="2B18E710" w14:textId="2D7340BB">
          <w:pPr>
            <w:pStyle w:val="TOC1"/>
            <w:tabs>
              <w:tab w:val="right" w:leader="dot" w:pos="9015"/>
            </w:tabs>
            <w:rPr>
              <w:rStyle w:val="Hyperlink"/>
              <w:noProof/>
              <w:lang w:eastAsia="en-GB"/>
            </w:rPr>
          </w:pPr>
          <w:hyperlink w:anchor="_Toc2063073112">
            <w:r w:rsidRPr="0B80AE45" w:rsidR="0B80AE45">
              <w:rPr>
                <w:rStyle w:val="Hyperlink"/>
              </w:rPr>
              <w:t>Organisational Strategy (222)</w:t>
            </w:r>
            <w:r>
              <w:tab/>
            </w:r>
            <w:r>
              <w:fldChar w:fldCharType="begin"/>
            </w:r>
            <w:r>
              <w:instrText xml:space="preserve">PAGEREF _Toc2063073112 \h</w:instrText>
            </w:r>
            <w:r>
              <w:fldChar w:fldCharType="separate"/>
            </w:r>
            <w:r w:rsidRPr="0B80AE45" w:rsidR="0B80AE45">
              <w:rPr>
                <w:rStyle w:val="Hyperlink"/>
              </w:rPr>
              <w:t>9</w:t>
            </w:r>
            <w:r>
              <w:fldChar w:fldCharType="end"/>
            </w:r>
          </w:hyperlink>
        </w:p>
        <w:p w:rsidR="00E3068E" w:rsidP="0B80AE45" w:rsidRDefault="00E3068E" w14:paraId="75651F69" w14:textId="21DE7C56">
          <w:pPr>
            <w:pStyle w:val="TOC2"/>
            <w:tabs>
              <w:tab w:val="right" w:leader="dot" w:pos="9015"/>
            </w:tabs>
            <w:rPr>
              <w:rStyle w:val="Hyperlink"/>
              <w:noProof/>
              <w:lang w:eastAsia="en-GB"/>
            </w:rPr>
          </w:pPr>
          <w:hyperlink w:anchor="_Toc2037108063">
            <w:r w:rsidRPr="0B80AE45" w:rsidR="0B80AE45">
              <w:rPr>
                <w:rStyle w:val="Hyperlink"/>
              </w:rPr>
              <w:t>Planned strategy</w:t>
            </w:r>
            <w:r>
              <w:tab/>
            </w:r>
            <w:r>
              <w:fldChar w:fldCharType="begin"/>
            </w:r>
            <w:r>
              <w:instrText xml:space="preserve">PAGEREF _Toc2037108063 \h</w:instrText>
            </w:r>
            <w:r>
              <w:fldChar w:fldCharType="separate"/>
            </w:r>
            <w:r w:rsidRPr="0B80AE45" w:rsidR="0B80AE45">
              <w:rPr>
                <w:rStyle w:val="Hyperlink"/>
              </w:rPr>
              <w:t>10</w:t>
            </w:r>
            <w:r>
              <w:fldChar w:fldCharType="end"/>
            </w:r>
          </w:hyperlink>
        </w:p>
        <w:p w:rsidR="709EB04E" w:rsidP="57F05D27" w:rsidRDefault="709EB04E" w14:paraId="2011AB57" w14:textId="44AFA4CF">
          <w:pPr>
            <w:pStyle w:val="TOC2"/>
            <w:tabs>
              <w:tab w:val="right" w:leader="dot" w:pos="9015"/>
            </w:tabs>
            <w:rPr>
              <w:rStyle w:val="Hyperlink"/>
            </w:rPr>
          </w:pPr>
          <w:hyperlink w:anchor="_Toc1821272029">
            <w:r w:rsidRPr="0B80AE45" w:rsidR="0B80AE45">
              <w:rPr>
                <w:rStyle w:val="Hyperlink"/>
              </w:rPr>
              <w:t>Emergent strategy</w:t>
            </w:r>
            <w:r>
              <w:tab/>
            </w:r>
            <w:r>
              <w:fldChar w:fldCharType="begin"/>
            </w:r>
            <w:r>
              <w:instrText xml:space="preserve">PAGEREF _Toc1821272029 \h</w:instrText>
            </w:r>
            <w:r>
              <w:fldChar w:fldCharType="separate"/>
            </w:r>
            <w:r w:rsidRPr="0B80AE45" w:rsidR="0B80AE45">
              <w:rPr>
                <w:rStyle w:val="Hyperlink"/>
              </w:rPr>
              <w:t>10</w:t>
            </w:r>
            <w:r>
              <w:fldChar w:fldCharType="end"/>
            </w:r>
          </w:hyperlink>
        </w:p>
        <w:p w:rsidR="709EB04E" w:rsidP="0B80AE45" w:rsidRDefault="709EB04E" w14:paraId="772E380A" w14:textId="5E5E32E2">
          <w:pPr>
            <w:pStyle w:val="TOC1"/>
            <w:tabs>
              <w:tab w:val="right" w:leader="dot" w:pos="9015"/>
            </w:tabs>
            <w:rPr>
              <w:rStyle w:val="Hyperlink"/>
            </w:rPr>
          </w:pPr>
          <w:hyperlink w:anchor="_Toc141499370">
            <w:r w:rsidRPr="0B80AE45" w:rsidR="0B80AE45">
              <w:rPr>
                <w:rStyle w:val="Hyperlink"/>
              </w:rPr>
              <w:t>Competitive strategy (373)</w:t>
            </w:r>
            <w:r>
              <w:tab/>
            </w:r>
            <w:r>
              <w:fldChar w:fldCharType="begin"/>
            </w:r>
            <w:r>
              <w:instrText xml:space="preserve">PAGEREF _Toc141499370 \h</w:instrText>
            </w:r>
            <w:r>
              <w:fldChar w:fldCharType="separate"/>
            </w:r>
            <w:r w:rsidRPr="0B80AE45" w:rsidR="0B80AE45">
              <w:rPr>
                <w:rStyle w:val="Hyperlink"/>
              </w:rPr>
              <w:t>11</w:t>
            </w:r>
            <w:r>
              <w:fldChar w:fldCharType="end"/>
            </w:r>
          </w:hyperlink>
        </w:p>
        <w:p w:rsidR="709EB04E" w:rsidP="0B80AE45" w:rsidRDefault="709EB04E" w14:paraId="718757E2" w14:textId="35CF7697">
          <w:pPr>
            <w:pStyle w:val="TOC2"/>
            <w:tabs>
              <w:tab w:val="right" w:leader="dot" w:pos="9015"/>
            </w:tabs>
            <w:rPr>
              <w:rStyle w:val="Hyperlink"/>
            </w:rPr>
          </w:pPr>
          <w:hyperlink w:anchor="_Toc608122368">
            <w:r w:rsidRPr="0B80AE45" w:rsidR="0B80AE45">
              <w:rPr>
                <w:rStyle w:val="Hyperlink"/>
              </w:rPr>
              <w:t>Porters Five Forces</w:t>
            </w:r>
            <w:r>
              <w:tab/>
            </w:r>
            <w:r>
              <w:fldChar w:fldCharType="begin"/>
            </w:r>
            <w:r>
              <w:instrText xml:space="preserve">PAGEREF _Toc608122368 \h</w:instrText>
            </w:r>
            <w:r>
              <w:fldChar w:fldCharType="separate"/>
            </w:r>
            <w:r w:rsidRPr="0B80AE45" w:rsidR="0B80AE45">
              <w:rPr>
                <w:rStyle w:val="Hyperlink"/>
              </w:rPr>
              <w:t>12</w:t>
            </w:r>
            <w:r>
              <w:fldChar w:fldCharType="end"/>
            </w:r>
          </w:hyperlink>
        </w:p>
        <w:p w:rsidR="57F05D27" w:rsidP="0B80AE45" w:rsidRDefault="57F05D27" w14:paraId="6C8F1EB0" w14:textId="3D65D3F6">
          <w:pPr>
            <w:pStyle w:val="TOC2"/>
            <w:tabs>
              <w:tab w:val="right" w:leader="dot" w:pos="9015"/>
            </w:tabs>
            <w:rPr>
              <w:rStyle w:val="Hyperlink"/>
            </w:rPr>
          </w:pPr>
          <w:hyperlink w:anchor="_Toc1795870461">
            <w:r w:rsidRPr="0B80AE45" w:rsidR="0B80AE45">
              <w:rPr>
                <w:rStyle w:val="Hyperlink"/>
              </w:rPr>
              <w:t>Bowman (305)</w:t>
            </w:r>
            <w:r>
              <w:tab/>
            </w:r>
            <w:r>
              <w:fldChar w:fldCharType="begin"/>
            </w:r>
            <w:r>
              <w:instrText xml:space="preserve">PAGEREF _Toc1795870461 \h</w:instrText>
            </w:r>
            <w:r>
              <w:fldChar w:fldCharType="separate"/>
            </w:r>
            <w:r w:rsidRPr="0B80AE45" w:rsidR="0B80AE45">
              <w:rPr>
                <w:rStyle w:val="Hyperlink"/>
              </w:rPr>
              <w:t>14</w:t>
            </w:r>
            <w:r>
              <w:fldChar w:fldCharType="end"/>
            </w:r>
          </w:hyperlink>
        </w:p>
        <w:p w:rsidR="57F05D27" w:rsidP="57F05D27" w:rsidRDefault="57F05D27" w14:paraId="60E66D78" w14:textId="08910A52">
          <w:pPr>
            <w:pStyle w:val="TOC1"/>
            <w:tabs>
              <w:tab w:val="right" w:leader="dot" w:pos="9015"/>
            </w:tabs>
            <w:rPr>
              <w:rStyle w:val="Hyperlink"/>
            </w:rPr>
          </w:pPr>
          <w:hyperlink w:anchor="_Toc79221674">
            <w:r w:rsidRPr="0B80AE45" w:rsidR="0B80AE45">
              <w:rPr>
                <w:rStyle w:val="Hyperlink"/>
              </w:rPr>
              <w:t>Company strategy (97)</w:t>
            </w:r>
            <w:r>
              <w:tab/>
            </w:r>
            <w:r>
              <w:fldChar w:fldCharType="begin"/>
            </w:r>
            <w:r>
              <w:instrText xml:space="preserve">PAGEREF _Toc79221674 \h</w:instrText>
            </w:r>
            <w:r>
              <w:fldChar w:fldCharType="separate"/>
            </w:r>
            <w:r w:rsidRPr="0B80AE45" w:rsidR="0B80AE45">
              <w:rPr>
                <w:rStyle w:val="Hyperlink"/>
              </w:rPr>
              <w:t>16</w:t>
            </w:r>
            <w:r>
              <w:fldChar w:fldCharType="end"/>
            </w:r>
          </w:hyperlink>
        </w:p>
        <w:p w:rsidR="57F05D27" w:rsidP="0B80AE45" w:rsidRDefault="57F05D27" w14:paraId="71C8ED08" w14:textId="58687A0B">
          <w:pPr>
            <w:pStyle w:val="TOC1"/>
            <w:tabs>
              <w:tab w:val="right" w:leader="dot" w:pos="9015"/>
            </w:tabs>
            <w:rPr>
              <w:rStyle w:val="Hyperlink"/>
            </w:rPr>
          </w:pPr>
          <w:hyperlink w:anchor="_Toc1779247036">
            <w:r w:rsidRPr="0B80AE45" w:rsidR="0B80AE45">
              <w:rPr>
                <w:rStyle w:val="Hyperlink"/>
              </w:rPr>
              <w:t>Amazon®’s Internal and external environment (180)</w:t>
            </w:r>
            <w:r>
              <w:tab/>
            </w:r>
            <w:r>
              <w:fldChar w:fldCharType="begin"/>
            </w:r>
            <w:r>
              <w:instrText xml:space="preserve">PAGEREF _Toc1779247036 \h</w:instrText>
            </w:r>
            <w:r>
              <w:fldChar w:fldCharType="separate"/>
            </w:r>
            <w:r w:rsidRPr="0B80AE45" w:rsidR="0B80AE45">
              <w:rPr>
                <w:rStyle w:val="Hyperlink"/>
              </w:rPr>
              <w:t>18</w:t>
            </w:r>
            <w:r>
              <w:fldChar w:fldCharType="end"/>
            </w:r>
          </w:hyperlink>
        </w:p>
        <w:p w:rsidR="57F05D27" w:rsidP="0B80AE45" w:rsidRDefault="57F05D27" w14:paraId="7EB31B65" w14:textId="473D6C22">
          <w:pPr>
            <w:pStyle w:val="TOC2"/>
            <w:tabs>
              <w:tab w:val="right" w:leader="dot" w:pos="9015"/>
            </w:tabs>
            <w:rPr>
              <w:rStyle w:val="Hyperlink"/>
            </w:rPr>
          </w:pPr>
          <w:hyperlink w:anchor="_Toc1974251534">
            <w:r w:rsidRPr="0B80AE45" w:rsidR="0B80AE45">
              <w:rPr>
                <w:rStyle w:val="Hyperlink"/>
              </w:rPr>
              <w:t>SWOT</w:t>
            </w:r>
            <w:r>
              <w:tab/>
            </w:r>
            <w:r>
              <w:fldChar w:fldCharType="begin"/>
            </w:r>
            <w:r>
              <w:instrText xml:space="preserve">PAGEREF _Toc1974251534 \h</w:instrText>
            </w:r>
            <w:r>
              <w:fldChar w:fldCharType="separate"/>
            </w:r>
            <w:r w:rsidRPr="0B80AE45" w:rsidR="0B80AE45">
              <w:rPr>
                <w:rStyle w:val="Hyperlink"/>
              </w:rPr>
              <w:t>19</w:t>
            </w:r>
            <w:r>
              <w:fldChar w:fldCharType="end"/>
            </w:r>
          </w:hyperlink>
        </w:p>
        <w:p w:rsidR="57F05D27" w:rsidP="0B80AE45" w:rsidRDefault="57F05D27" w14:paraId="7FAD6CBF" w14:textId="7AE0349A">
          <w:pPr>
            <w:pStyle w:val="TOC2"/>
            <w:tabs>
              <w:tab w:val="right" w:leader="dot" w:pos="9015"/>
            </w:tabs>
            <w:rPr>
              <w:rStyle w:val="Hyperlink"/>
            </w:rPr>
          </w:pPr>
          <w:hyperlink w:anchor="_Toc701251261">
            <w:r w:rsidRPr="0B80AE45" w:rsidR="0B80AE45">
              <w:rPr>
                <w:rStyle w:val="Hyperlink"/>
              </w:rPr>
              <w:t>PESTLE (169)</w:t>
            </w:r>
            <w:r>
              <w:tab/>
            </w:r>
            <w:r>
              <w:fldChar w:fldCharType="begin"/>
            </w:r>
            <w:r>
              <w:instrText xml:space="preserve">PAGEREF _Toc701251261 \h</w:instrText>
            </w:r>
            <w:r>
              <w:fldChar w:fldCharType="separate"/>
            </w:r>
            <w:r w:rsidRPr="0B80AE45" w:rsidR="0B80AE45">
              <w:rPr>
                <w:rStyle w:val="Hyperlink"/>
              </w:rPr>
              <w:t>21</w:t>
            </w:r>
            <w:r>
              <w:fldChar w:fldCharType="end"/>
            </w:r>
          </w:hyperlink>
        </w:p>
        <w:p w:rsidR="57F05D27" w:rsidP="0B80AE45" w:rsidRDefault="57F05D27" w14:paraId="4CE5B3DB" w14:textId="54B8598E">
          <w:pPr>
            <w:pStyle w:val="TOC2"/>
            <w:tabs>
              <w:tab w:val="right" w:leader="dot" w:pos="9015"/>
            </w:tabs>
            <w:rPr>
              <w:rStyle w:val="Hyperlink"/>
            </w:rPr>
          </w:pPr>
          <w:hyperlink w:anchor="_Toc1983182327">
            <w:r w:rsidRPr="0B80AE45" w:rsidR="0B80AE45">
              <w:rPr>
                <w:rStyle w:val="Hyperlink"/>
              </w:rPr>
              <w:t>Advantages and disadvantages of strategic tools (163)</w:t>
            </w:r>
            <w:r>
              <w:tab/>
            </w:r>
            <w:r>
              <w:fldChar w:fldCharType="begin"/>
            </w:r>
            <w:r>
              <w:instrText xml:space="preserve">PAGEREF _Toc1983182327 \h</w:instrText>
            </w:r>
            <w:r>
              <w:fldChar w:fldCharType="separate"/>
            </w:r>
            <w:r w:rsidRPr="0B80AE45" w:rsidR="0B80AE45">
              <w:rPr>
                <w:rStyle w:val="Hyperlink"/>
              </w:rPr>
              <w:t>22</w:t>
            </w:r>
            <w:r>
              <w:fldChar w:fldCharType="end"/>
            </w:r>
          </w:hyperlink>
        </w:p>
        <w:p w:rsidR="0B80AE45" w:rsidP="0B80AE45" w:rsidRDefault="0B80AE45" w14:paraId="4DB817B9" w14:textId="4945A22D">
          <w:pPr>
            <w:pStyle w:val="TOC1"/>
            <w:tabs>
              <w:tab w:val="right" w:leader="dot" w:pos="9015"/>
            </w:tabs>
            <w:rPr>
              <w:rStyle w:val="Hyperlink"/>
            </w:rPr>
          </w:pPr>
          <w:hyperlink w:anchor="_Toc2050529959">
            <w:r w:rsidRPr="0B80AE45" w:rsidR="0B80AE45">
              <w:rPr>
                <w:rStyle w:val="Hyperlink"/>
              </w:rPr>
              <w:t>Stakeholder Analysis of Amazon® (341)</w:t>
            </w:r>
            <w:r>
              <w:tab/>
            </w:r>
            <w:r>
              <w:fldChar w:fldCharType="begin"/>
            </w:r>
            <w:r>
              <w:instrText xml:space="preserve">PAGEREF _Toc2050529959 \h</w:instrText>
            </w:r>
            <w:r>
              <w:fldChar w:fldCharType="separate"/>
            </w:r>
            <w:r w:rsidRPr="0B80AE45" w:rsidR="0B80AE45">
              <w:rPr>
                <w:rStyle w:val="Hyperlink"/>
              </w:rPr>
              <w:t>23</w:t>
            </w:r>
            <w:r>
              <w:fldChar w:fldCharType="end"/>
            </w:r>
          </w:hyperlink>
        </w:p>
        <w:p w:rsidR="0B80AE45" w:rsidP="0B80AE45" w:rsidRDefault="0B80AE45" w14:paraId="096C0153" w14:textId="2E7973CB">
          <w:pPr>
            <w:pStyle w:val="TOC1"/>
            <w:tabs>
              <w:tab w:val="right" w:leader="dot" w:pos="9015"/>
            </w:tabs>
            <w:rPr>
              <w:rStyle w:val="Hyperlink"/>
            </w:rPr>
          </w:pPr>
          <w:hyperlink w:anchor="_Toc2087563999">
            <w:r w:rsidRPr="0B80AE45" w:rsidR="0B80AE45">
              <w:rPr>
                <w:rStyle w:val="Hyperlink"/>
              </w:rPr>
              <w:t>Conclusion (Aim for 141)</w:t>
            </w:r>
            <w:r>
              <w:tab/>
            </w:r>
            <w:r>
              <w:fldChar w:fldCharType="begin"/>
            </w:r>
            <w:r>
              <w:instrText xml:space="preserve">PAGEREF _Toc2087563999 \h</w:instrText>
            </w:r>
            <w:r>
              <w:fldChar w:fldCharType="separate"/>
            </w:r>
            <w:r w:rsidRPr="0B80AE45" w:rsidR="0B80AE45">
              <w:rPr>
                <w:rStyle w:val="Hyperlink"/>
              </w:rPr>
              <w:t>25</w:t>
            </w:r>
            <w:r>
              <w:fldChar w:fldCharType="end"/>
            </w:r>
          </w:hyperlink>
        </w:p>
        <w:p w:rsidR="0B80AE45" w:rsidP="0B80AE45" w:rsidRDefault="0B80AE45" w14:paraId="01A6C199" w14:textId="40FD2D4B">
          <w:pPr>
            <w:pStyle w:val="TOC1"/>
            <w:tabs>
              <w:tab w:val="right" w:leader="dot" w:pos="9015"/>
            </w:tabs>
            <w:rPr>
              <w:rStyle w:val="Hyperlink"/>
            </w:rPr>
          </w:pPr>
          <w:hyperlink w:anchor="_Toc96806101">
            <w:r w:rsidRPr="0B80AE45" w:rsidR="0B80AE45">
              <w:rPr>
                <w:rStyle w:val="Hyperlink"/>
              </w:rPr>
              <w:t>References and Bibliography</w:t>
            </w:r>
            <w:r>
              <w:tab/>
            </w:r>
            <w:r>
              <w:fldChar w:fldCharType="begin"/>
            </w:r>
            <w:r>
              <w:instrText xml:space="preserve">PAGEREF _Toc96806101 \h</w:instrText>
            </w:r>
            <w:r>
              <w:fldChar w:fldCharType="separate"/>
            </w:r>
            <w:r w:rsidRPr="0B80AE45" w:rsidR="0B80AE45">
              <w:rPr>
                <w:rStyle w:val="Hyperlink"/>
              </w:rPr>
              <w:t>26</w:t>
            </w:r>
            <w:r>
              <w:fldChar w:fldCharType="end"/>
            </w:r>
          </w:hyperlink>
          <w:r>
            <w:fldChar w:fldCharType="end"/>
          </w:r>
        </w:p>
      </w:sdtContent>
    </w:sdt>
    <w:p w:rsidR="00E3068E" w:rsidP="709EB04E" w:rsidRDefault="00E3068E" w14:paraId="6415EB64" w14:textId="047A5C9E">
      <w:pPr>
        <w:rPr>
          <w:rFonts w:ascii="Arial Nova" w:hAnsi="Arial Nova" w:eastAsia="Arial Nova" w:cs="Arial Nova"/>
        </w:rPr>
      </w:pPr>
    </w:p>
    <w:p w:rsidR="00E3068E" w:rsidRDefault="00E3068E" w14:paraId="50E8F00B" w14:textId="666A0397">
      <w:r>
        <w:br w:type="page"/>
      </w:r>
    </w:p>
    <w:p w:rsidR="008D5F63" w:rsidP="0B80AE45" w:rsidRDefault="008D5F63" w14:paraId="518C9A57" w14:textId="5C533145">
      <w:pPr>
        <w:pStyle w:val="Heading1"/>
      </w:pPr>
      <w:bookmarkStart w:name="_Toc811888606" w:id="1000276806"/>
      <w:bookmarkStart w:name="_Toc880718985" w:id="1158126956"/>
      <w:r w:rsidR="76226B7E">
        <w:rPr/>
        <w:t>Introduction</w:t>
      </w:r>
      <w:r w:rsidR="06FD7848">
        <w:rPr/>
        <w:t xml:space="preserve"> </w:t>
      </w:r>
      <w:bookmarkEnd w:id="1000276806"/>
      <w:bookmarkEnd w:id="1158126956"/>
    </w:p>
    <w:p w:rsidR="709EB04E" w:rsidP="709EB04E" w:rsidRDefault="709EB04E" w14:paraId="556192E7" w14:textId="4FB6B5BF">
      <w:pPr>
        <w:pStyle w:val="Normal"/>
        <w:rPr>
          <w:rFonts w:ascii="Arial Nova" w:hAnsi="Arial Nova" w:eastAsia="Arial Nova" w:cs="Arial Nova"/>
        </w:rPr>
      </w:pPr>
    </w:p>
    <w:p w:rsidR="70FEB5A4" w:rsidP="5DD298A2" w:rsidRDefault="70FEB5A4" w14:paraId="671C4D93" w14:textId="28EA603E">
      <w:pPr>
        <w:spacing w:line="360" w:lineRule="auto"/>
        <w:jc w:val="both"/>
        <w:rPr>
          <w:rStyle w:val="normaltextrun"/>
          <w:rFonts w:ascii="Arial Nova" w:hAnsi="Arial Nova" w:eastAsia="Arial Nova" w:cs="Arial Nova"/>
          <w:color w:val="000000" w:themeColor="text1" w:themeTint="FF" w:themeShade="FF"/>
          <w:sz w:val="24"/>
          <w:szCs w:val="24"/>
          <w:lang w:val="en-US"/>
        </w:rPr>
      </w:pPr>
      <w:r w:rsidRPr="0B80AE45" w:rsidR="3F303B81">
        <w:rPr>
          <w:rStyle w:val="normaltextrun"/>
          <w:rFonts w:ascii="Arial Nova" w:hAnsi="Arial Nova" w:eastAsia="Arial Nova" w:cs="Arial Nova"/>
          <w:color w:val="000000" w:themeColor="text1" w:themeTint="FF" w:themeShade="FF"/>
          <w:sz w:val="24"/>
          <w:szCs w:val="24"/>
        </w:rPr>
        <w:t xml:space="preserve">This paper will explore the global business giant </w:t>
      </w:r>
      <w:r w:rsidRPr="0B80AE45" w:rsidR="3F303B81">
        <w:rPr>
          <w:rStyle w:val="normaltextrun"/>
          <w:rFonts w:ascii="Arial Nova" w:hAnsi="Arial Nova" w:eastAsia="Arial Nova" w:cs="Arial Nova"/>
          <w:i w:val="1"/>
          <w:iCs w:val="1"/>
          <w:color w:val="000000" w:themeColor="text1" w:themeTint="FF" w:themeShade="FF"/>
          <w:sz w:val="24"/>
          <w:szCs w:val="24"/>
        </w:rPr>
        <w:t>Amazon</w:t>
      </w:r>
      <w:r w:rsidRPr="0B80AE45" w:rsidR="394416CE">
        <w:rPr>
          <w:rStyle w:val="normaltextrun"/>
          <w:rFonts w:ascii="Arial Nova" w:hAnsi="Arial Nova" w:eastAsia="Arial Nova" w:cs="Arial Nova"/>
          <w:color w:val="000000" w:themeColor="text1" w:themeTint="FF" w:themeShade="FF"/>
          <w:sz w:val="24"/>
          <w:szCs w:val="24"/>
        </w:rPr>
        <w:t>®</w:t>
      </w:r>
      <w:r w:rsidRPr="0B80AE45" w:rsidR="3F303B81">
        <w:rPr>
          <w:rStyle w:val="normaltextrun"/>
          <w:rFonts w:ascii="Arial Nova" w:hAnsi="Arial Nova" w:eastAsia="Arial Nova" w:cs="Arial Nova"/>
          <w:color w:val="000000" w:themeColor="text1" w:themeTint="FF" w:themeShade="FF"/>
          <w:sz w:val="24"/>
          <w:szCs w:val="24"/>
        </w:rPr>
        <w:t xml:space="preserve">. The report will critically </w:t>
      </w:r>
      <w:r w:rsidRPr="0B80AE45" w:rsidR="3F303B81">
        <w:rPr>
          <w:rStyle w:val="normaltextrun"/>
          <w:rFonts w:ascii="Arial Nova" w:hAnsi="Arial Nova" w:eastAsia="Arial Nova" w:cs="Arial Nova"/>
          <w:color w:val="000000" w:themeColor="text1" w:themeTint="FF" w:themeShade="FF"/>
          <w:sz w:val="24"/>
          <w:szCs w:val="24"/>
        </w:rPr>
        <w:t>analyse</w:t>
      </w:r>
      <w:r w:rsidRPr="0B80AE45" w:rsidR="3F303B81">
        <w:rPr>
          <w:rStyle w:val="normaltextrun"/>
          <w:rFonts w:ascii="Arial Nova" w:hAnsi="Arial Nova" w:eastAsia="Arial Nova" w:cs="Arial Nova"/>
          <w:color w:val="000000" w:themeColor="text1" w:themeTint="FF" w:themeShade="FF"/>
          <w:sz w:val="24"/>
          <w:szCs w:val="24"/>
        </w:rPr>
        <w:t xml:space="preserve"> both internal and external environments that demonstrate aspects of sustainability and resilience. Drawing on relevant academic literature, models, theories and </w:t>
      </w:r>
      <w:r w:rsidRPr="0B80AE45" w:rsidR="3F303B81">
        <w:rPr>
          <w:rStyle w:val="normaltextrun"/>
          <w:rFonts w:ascii="Arial Nova" w:hAnsi="Arial Nova" w:eastAsia="Arial Nova" w:cs="Arial Nova"/>
          <w:color w:val="000000" w:themeColor="text1" w:themeTint="FF" w:themeShade="FF"/>
          <w:sz w:val="24"/>
          <w:szCs w:val="24"/>
        </w:rPr>
        <w:t>utilising</w:t>
      </w:r>
      <w:r w:rsidRPr="0B80AE45" w:rsidR="3F303B81">
        <w:rPr>
          <w:rStyle w:val="normaltextrun"/>
          <w:rFonts w:ascii="Arial Nova" w:hAnsi="Arial Nova" w:eastAsia="Arial Nova" w:cs="Arial Nova"/>
          <w:color w:val="000000" w:themeColor="text1" w:themeTint="FF" w:themeShade="FF"/>
          <w:sz w:val="24"/>
          <w:szCs w:val="24"/>
        </w:rPr>
        <w:t xml:space="preserve"> a stakeholder analysis, this report will explore the business management strategy of </w:t>
      </w:r>
      <w:r w:rsidRPr="0B80AE45" w:rsidR="3F303B81">
        <w:rPr>
          <w:rStyle w:val="normaltextrun"/>
          <w:rFonts w:ascii="Arial Nova" w:hAnsi="Arial Nova" w:eastAsia="Arial Nova" w:cs="Arial Nova"/>
          <w:i w:val="1"/>
          <w:iCs w:val="1"/>
          <w:color w:val="000000" w:themeColor="text1" w:themeTint="FF" w:themeShade="FF"/>
          <w:sz w:val="24"/>
          <w:szCs w:val="24"/>
        </w:rPr>
        <w:t>Amazon</w:t>
      </w:r>
      <w:r w:rsidRPr="0B80AE45" w:rsidR="1CD29E1B">
        <w:rPr>
          <w:rStyle w:val="normaltextrun"/>
          <w:rFonts w:ascii="Arial Nova" w:hAnsi="Arial Nova" w:eastAsia="Arial Nova" w:cs="Arial Nova"/>
          <w:color w:val="000000" w:themeColor="text1" w:themeTint="FF" w:themeShade="FF"/>
          <w:sz w:val="24"/>
          <w:szCs w:val="24"/>
        </w:rPr>
        <w:t>®</w:t>
      </w:r>
      <w:r w:rsidRPr="0B80AE45" w:rsidR="3F303B81">
        <w:rPr>
          <w:rStyle w:val="normaltextrun"/>
          <w:rFonts w:ascii="Arial Nova" w:hAnsi="Arial Nova" w:eastAsia="Arial Nova" w:cs="Arial Nova"/>
          <w:color w:val="000000" w:themeColor="text1" w:themeTint="FF" w:themeShade="FF"/>
          <w:sz w:val="24"/>
          <w:szCs w:val="24"/>
        </w:rPr>
        <w:t xml:space="preserve"> on a global scale.</w:t>
      </w:r>
    </w:p>
    <w:p w:rsidR="0B80AE45" w:rsidP="0B80AE45" w:rsidRDefault="0B80AE45" w14:paraId="44AE16FB" w14:textId="69528830">
      <w:pPr>
        <w:pStyle w:val="Normal"/>
        <w:spacing w:line="360" w:lineRule="auto"/>
        <w:jc w:val="both"/>
        <w:rPr>
          <w:rStyle w:val="normaltextrun"/>
          <w:rFonts w:ascii="Arial Nova" w:hAnsi="Arial Nova" w:eastAsia="Arial Nova" w:cs="Arial Nova"/>
          <w:color w:val="000000" w:themeColor="text1" w:themeTint="FF" w:themeShade="FF"/>
          <w:sz w:val="24"/>
          <w:szCs w:val="24"/>
        </w:rPr>
      </w:pPr>
    </w:p>
    <w:p w:rsidR="30D4D0EC" w:rsidP="0B80AE45" w:rsidRDefault="30D4D0EC" w14:paraId="5E60296A" w14:textId="740FF498">
      <w:pPr>
        <w:pStyle w:val="Normal"/>
        <w:spacing w:line="360" w:lineRule="auto"/>
        <w:jc w:val="both"/>
        <w:rPr>
          <w:rStyle w:val="normaltextrun"/>
          <w:rFonts w:ascii="Arial Nova" w:hAnsi="Arial Nova" w:eastAsia="Arial Nova" w:cs="Arial Nova"/>
          <w:color w:val="000000" w:themeColor="text1" w:themeTint="FF" w:themeShade="FF"/>
          <w:sz w:val="24"/>
          <w:szCs w:val="24"/>
        </w:rPr>
      </w:pPr>
      <w:r w:rsidRPr="0B80AE45" w:rsidR="30D4D0EC">
        <w:rPr>
          <w:rStyle w:val="normaltextrun"/>
          <w:rFonts w:ascii="Arial Nova" w:hAnsi="Arial Nova" w:eastAsia="Arial Nova" w:cs="Arial Nova"/>
          <w:color w:val="000000" w:themeColor="text1" w:themeTint="FF" w:themeShade="FF"/>
          <w:sz w:val="24"/>
          <w:szCs w:val="24"/>
        </w:rPr>
        <w:t>Purpose of the report</w:t>
      </w:r>
    </w:p>
    <w:p w:rsidR="12DD7922" w:rsidP="0B80AE45" w:rsidRDefault="12DD7922" w14:paraId="1118287D" w14:textId="0E908D30">
      <w:pPr>
        <w:pStyle w:val="ListParagraph"/>
        <w:numPr>
          <w:ilvl w:val="0"/>
          <w:numId w:val="14"/>
        </w:numPr>
        <w:bidi w:val="0"/>
        <w:spacing w:before="0" w:beforeAutospacing="off" w:after="200" w:afterAutospacing="off" w:line="360" w:lineRule="auto"/>
        <w:ind w:left="720" w:right="0" w:hanging="360"/>
        <w:jc w:val="both"/>
        <w:rPr>
          <w:rStyle w:val="normaltextrun"/>
          <w:rFonts w:ascii="Arial Nova" w:hAnsi="Arial Nova" w:eastAsia="Arial Nova" w:cs="Arial Nova"/>
          <w:color w:val="000000" w:themeColor="text1" w:themeTint="FF" w:themeShade="FF"/>
          <w:sz w:val="24"/>
          <w:szCs w:val="24"/>
        </w:rPr>
      </w:pPr>
      <w:r w:rsidRPr="0B80AE45" w:rsidR="12DD7922">
        <w:rPr>
          <w:rStyle w:val="normaltextrun"/>
          <w:rFonts w:ascii="Arial Nova" w:hAnsi="Arial Nova" w:eastAsia="Arial Nova" w:cs="Arial Nova"/>
          <w:color w:val="000000" w:themeColor="text1" w:themeTint="FF" w:themeShade="FF"/>
          <w:sz w:val="24"/>
          <w:szCs w:val="24"/>
        </w:rPr>
        <w:t xml:space="preserve">Identify </w:t>
      </w:r>
      <w:r w:rsidRPr="0B80AE45" w:rsidR="30D4D0EC">
        <w:rPr>
          <w:rStyle w:val="normaltextrun"/>
          <w:rFonts w:ascii="Arial Nova" w:hAnsi="Arial Nova" w:eastAsia="Arial Nova" w:cs="Arial Nova"/>
          <w:color w:val="000000" w:themeColor="text1" w:themeTint="FF" w:themeShade="FF"/>
          <w:sz w:val="24"/>
          <w:szCs w:val="24"/>
        </w:rPr>
        <w:t>Amazon’s management and competitive strateg</w:t>
      </w:r>
      <w:r w:rsidRPr="0B80AE45" w:rsidR="52C8F0FA">
        <w:rPr>
          <w:rStyle w:val="normaltextrun"/>
          <w:rFonts w:ascii="Arial Nova" w:hAnsi="Arial Nova" w:eastAsia="Arial Nova" w:cs="Arial Nova"/>
          <w:color w:val="000000" w:themeColor="text1" w:themeTint="FF" w:themeShade="FF"/>
          <w:sz w:val="24"/>
          <w:szCs w:val="24"/>
        </w:rPr>
        <w:t>ies</w:t>
      </w:r>
    </w:p>
    <w:p w:rsidR="66E824FA" w:rsidP="0B80AE45" w:rsidRDefault="66E824FA" w14:paraId="2178C5AA" w14:textId="09AC0074">
      <w:pPr>
        <w:pStyle w:val="ListParagraph"/>
        <w:numPr>
          <w:ilvl w:val="0"/>
          <w:numId w:val="14"/>
        </w:numPr>
        <w:spacing w:line="360" w:lineRule="auto"/>
        <w:jc w:val="both"/>
        <w:rPr>
          <w:rStyle w:val="normaltextrun"/>
          <w:rFonts w:ascii="Arial Nova" w:hAnsi="Arial Nova" w:eastAsia="Arial Nova" w:cs="Arial Nova"/>
          <w:color w:val="000000" w:themeColor="text1" w:themeTint="FF" w:themeShade="FF"/>
          <w:sz w:val="24"/>
          <w:szCs w:val="24"/>
        </w:rPr>
      </w:pPr>
      <w:r w:rsidRPr="0B80AE45" w:rsidR="66E824FA">
        <w:rPr>
          <w:rStyle w:val="normaltextrun"/>
          <w:rFonts w:ascii="Arial Nova" w:hAnsi="Arial Nova" w:eastAsia="Arial Nova" w:cs="Arial Nova"/>
          <w:color w:val="000000" w:themeColor="text1" w:themeTint="FF" w:themeShade="FF"/>
          <w:sz w:val="24"/>
          <w:szCs w:val="24"/>
        </w:rPr>
        <w:t xml:space="preserve">Evaluate Amazon’s management and competitive strategies using strategic management tools; SWOT, PESTLE, </w:t>
      </w:r>
      <w:r w:rsidRPr="0B80AE45" w:rsidR="66E824FA">
        <w:rPr>
          <w:rStyle w:val="normaltextrun"/>
          <w:rFonts w:ascii="Arial Nova" w:hAnsi="Arial Nova" w:eastAsia="Arial Nova" w:cs="Arial Nova"/>
          <w:color w:val="000000" w:themeColor="text1" w:themeTint="FF" w:themeShade="FF"/>
          <w:sz w:val="24"/>
          <w:szCs w:val="24"/>
        </w:rPr>
        <w:t>Bowman's</w:t>
      </w:r>
      <w:r w:rsidRPr="0B80AE45" w:rsidR="66E824FA">
        <w:rPr>
          <w:rStyle w:val="normaltextrun"/>
          <w:rFonts w:ascii="Arial Nova" w:hAnsi="Arial Nova" w:eastAsia="Arial Nova" w:cs="Arial Nova"/>
          <w:color w:val="000000" w:themeColor="text1" w:themeTint="FF" w:themeShade="FF"/>
          <w:sz w:val="24"/>
          <w:szCs w:val="24"/>
        </w:rPr>
        <w:t xml:space="preserve"> clock</w:t>
      </w:r>
    </w:p>
    <w:p w:rsidR="66E824FA" w:rsidP="0B80AE45" w:rsidRDefault="66E824FA" w14:paraId="67F341FA" w14:textId="776A25C2">
      <w:pPr>
        <w:pStyle w:val="ListParagraph"/>
        <w:numPr>
          <w:ilvl w:val="0"/>
          <w:numId w:val="14"/>
        </w:numPr>
        <w:spacing w:line="360" w:lineRule="auto"/>
        <w:jc w:val="both"/>
        <w:rPr>
          <w:rStyle w:val="normaltextrun"/>
          <w:rFonts w:ascii="Arial Nova" w:hAnsi="Arial Nova" w:eastAsia="Arial Nova" w:cs="Arial Nova"/>
          <w:color w:val="000000" w:themeColor="text1" w:themeTint="FF" w:themeShade="FF"/>
          <w:sz w:val="24"/>
          <w:szCs w:val="24"/>
        </w:rPr>
      </w:pPr>
      <w:r w:rsidRPr="0B80AE45" w:rsidR="66E824FA">
        <w:rPr>
          <w:rStyle w:val="normaltextrun"/>
          <w:rFonts w:ascii="Arial Nova" w:hAnsi="Arial Nova" w:eastAsia="Arial Nova" w:cs="Arial Nova"/>
          <w:color w:val="000000" w:themeColor="text1" w:themeTint="FF" w:themeShade="FF"/>
          <w:sz w:val="24"/>
          <w:szCs w:val="24"/>
        </w:rPr>
        <w:t>Evaluate the advantages and limitations of applying strategic tools</w:t>
      </w:r>
    </w:p>
    <w:p w:rsidR="66E824FA" w:rsidP="0B80AE45" w:rsidRDefault="66E824FA" w14:paraId="37C02F48" w14:textId="5572D888">
      <w:pPr>
        <w:pStyle w:val="ListParagraph"/>
        <w:numPr>
          <w:ilvl w:val="0"/>
          <w:numId w:val="14"/>
        </w:numPr>
        <w:spacing w:line="360" w:lineRule="auto"/>
        <w:jc w:val="both"/>
        <w:rPr>
          <w:rStyle w:val="normaltextrun"/>
          <w:rFonts w:ascii="Arial Nova" w:hAnsi="Arial Nova" w:eastAsia="Arial Nova" w:cs="Arial Nova"/>
          <w:color w:val="000000" w:themeColor="text1" w:themeTint="FF" w:themeShade="FF"/>
          <w:sz w:val="24"/>
          <w:szCs w:val="24"/>
        </w:rPr>
      </w:pPr>
      <w:r w:rsidRPr="0B80AE45" w:rsidR="66E824FA">
        <w:rPr>
          <w:rStyle w:val="normaltextrun"/>
          <w:rFonts w:ascii="Arial Nova" w:hAnsi="Arial Nova" w:eastAsia="Arial Nova" w:cs="Arial Nova"/>
          <w:color w:val="000000" w:themeColor="text1" w:themeTint="FF" w:themeShade="FF"/>
          <w:sz w:val="24"/>
          <w:szCs w:val="24"/>
        </w:rPr>
        <w:t>Identify Amazons stakeholders</w:t>
      </w:r>
    </w:p>
    <w:p w:rsidR="0B80AE45" w:rsidP="0B80AE45" w:rsidRDefault="0B80AE45" w14:paraId="5F70392A" w14:textId="27CB6F20">
      <w:pPr>
        <w:pStyle w:val="Normal"/>
        <w:spacing w:line="360" w:lineRule="auto"/>
        <w:ind w:left="0"/>
        <w:jc w:val="both"/>
        <w:rPr>
          <w:rStyle w:val="normaltextrun"/>
          <w:rFonts w:ascii="Arial Nova" w:hAnsi="Arial Nova" w:eastAsia="Arial Nova" w:cs="Arial Nova"/>
          <w:color w:val="000000" w:themeColor="text1" w:themeTint="FF" w:themeShade="FF"/>
          <w:sz w:val="24"/>
          <w:szCs w:val="24"/>
        </w:rPr>
      </w:pPr>
    </w:p>
    <w:p w:rsidR="0B80AE45" w:rsidRDefault="0B80AE45" w14:paraId="7A464ABD" w14:textId="66B9C36C">
      <w:r>
        <w:br w:type="page"/>
      </w:r>
    </w:p>
    <w:p w:rsidR="3C78A42A" w:rsidP="709EB04E" w:rsidRDefault="3C78A42A" w14:paraId="5F6CD55A" w14:textId="4DAD4A12">
      <w:pPr>
        <w:pStyle w:val="Heading1"/>
        <w:rPr>
          <w:rFonts w:ascii="Arial Nova" w:hAnsi="Arial Nova" w:eastAsia="Arial Nova" w:cs="Arial Nova"/>
        </w:rPr>
      </w:pPr>
      <w:bookmarkStart w:name="_Toc1348385975" w:id="556847254"/>
      <w:bookmarkStart w:name="_Toc900808586" w:id="955950993"/>
      <w:r w:rsidRPr="0B80AE45" w:rsidR="711FF825">
        <w:rPr>
          <w:rFonts w:ascii="Arial Nova" w:hAnsi="Arial Nova" w:eastAsia="Arial Nova" w:cs="Arial Nova"/>
        </w:rPr>
        <w:t xml:space="preserve">Company overview </w:t>
      </w:r>
      <w:bookmarkEnd w:id="556847254"/>
      <w:bookmarkEnd w:id="955950993"/>
    </w:p>
    <w:p w:rsidR="0B80AE45" w:rsidP="0B80AE45" w:rsidRDefault="0B80AE45" w14:paraId="4ADD7406" w14:textId="3851472F">
      <w:pPr>
        <w:pStyle w:val="Normal"/>
        <w:rPr>
          <w:rFonts w:ascii="Arial Nova" w:hAnsi="Arial Nova" w:eastAsia="Arial Nova" w:cs="Arial Nova"/>
          <w:i w:val="1"/>
          <w:iCs w:val="1"/>
          <w:color w:val="000000" w:themeColor="text1" w:themeTint="FF" w:themeShade="FF"/>
          <w:sz w:val="24"/>
          <w:szCs w:val="24"/>
        </w:rPr>
      </w:pPr>
    </w:p>
    <w:p w:rsidR="39359C69" w:rsidP="0B80AE45" w:rsidRDefault="39359C69" w14:paraId="10D729ED" w14:textId="197B5D9B">
      <w:pPr>
        <w:pStyle w:val="Normal"/>
        <w:spacing w:line="360" w:lineRule="auto"/>
        <w:jc w:val="both"/>
        <w:rPr>
          <w:rFonts w:ascii="Arial Nova" w:hAnsi="Arial Nova" w:eastAsia="Arial Nova" w:cs="Arial Nova"/>
          <w:color w:val="000000" w:themeColor="text1" w:themeTint="FF" w:themeShade="FF"/>
          <w:sz w:val="24"/>
          <w:szCs w:val="24"/>
        </w:rPr>
      </w:pPr>
      <w:r w:rsidRPr="0B80AE45" w:rsidR="39359C69">
        <w:rPr>
          <w:rFonts w:ascii="Arial Nova" w:hAnsi="Arial Nova" w:eastAsia="Arial Nova" w:cs="Arial Nova"/>
          <w:i w:val="1"/>
          <w:iCs w:val="1"/>
          <w:color w:val="000000" w:themeColor="text1" w:themeTint="FF" w:themeShade="FF"/>
          <w:sz w:val="24"/>
          <w:szCs w:val="24"/>
        </w:rPr>
        <w:t>Amazon</w:t>
      </w:r>
      <w:r w:rsidRPr="0B80AE45" w:rsidR="320E2E30">
        <w:rPr>
          <w:rFonts w:ascii="Arial Nova" w:hAnsi="Arial Nova" w:eastAsia="Arial Nova" w:cs="Arial Nova"/>
          <w:color w:val="000000" w:themeColor="text1" w:themeTint="FF" w:themeShade="FF"/>
          <w:sz w:val="24"/>
          <w:szCs w:val="24"/>
        </w:rPr>
        <w:t>®</w:t>
      </w:r>
      <w:r w:rsidRPr="0B80AE45" w:rsidR="39359C69">
        <w:rPr>
          <w:rFonts w:ascii="Arial Nova" w:hAnsi="Arial Nova" w:eastAsia="Arial Nova" w:cs="Arial Nova"/>
          <w:color w:val="000000" w:themeColor="text1" w:themeTint="FF" w:themeShade="FF"/>
          <w:sz w:val="24"/>
          <w:szCs w:val="24"/>
        </w:rPr>
        <w:t>, f</w:t>
      </w:r>
      <w:r w:rsidRPr="0B80AE45" w:rsidR="2549583C">
        <w:rPr>
          <w:rFonts w:ascii="Arial Nova" w:hAnsi="Arial Nova" w:eastAsia="Arial Nova" w:cs="Arial Nova"/>
          <w:color w:val="000000" w:themeColor="text1" w:themeTint="FF" w:themeShade="FF"/>
          <w:sz w:val="24"/>
          <w:szCs w:val="24"/>
        </w:rPr>
        <w:t xml:space="preserve">ounded </w:t>
      </w:r>
      <w:r w:rsidRPr="0B80AE45" w:rsidR="0DFF82FD">
        <w:rPr>
          <w:rFonts w:ascii="Arial Nova" w:hAnsi="Arial Nova" w:eastAsia="Arial Nova" w:cs="Arial Nova"/>
          <w:color w:val="000000" w:themeColor="text1" w:themeTint="FF" w:themeShade="FF"/>
          <w:sz w:val="24"/>
          <w:szCs w:val="24"/>
        </w:rPr>
        <w:t xml:space="preserve">by </w:t>
      </w:r>
      <w:r w:rsidRPr="0B80AE45" w:rsidR="2549583C">
        <w:rPr>
          <w:rFonts w:ascii="Arial Nova" w:hAnsi="Arial Nova" w:eastAsia="Arial Nova" w:cs="Arial Nova"/>
          <w:color w:val="000000" w:themeColor="text1" w:themeTint="FF" w:themeShade="FF"/>
          <w:sz w:val="24"/>
          <w:szCs w:val="24"/>
        </w:rPr>
        <w:t>Jeff Bezos</w:t>
      </w:r>
      <w:r w:rsidRPr="0B80AE45" w:rsidR="0DFF82FD">
        <w:rPr>
          <w:rFonts w:ascii="Arial Nova" w:hAnsi="Arial Nova" w:eastAsia="Arial Nova" w:cs="Arial Nova"/>
          <w:color w:val="000000" w:themeColor="text1" w:themeTint="FF" w:themeShade="FF"/>
          <w:sz w:val="24"/>
          <w:szCs w:val="24"/>
        </w:rPr>
        <w:t xml:space="preserve"> in 1994, </w:t>
      </w:r>
      <w:r w:rsidRPr="0B80AE45" w:rsidR="39359C69">
        <w:rPr>
          <w:rFonts w:ascii="Arial Nova" w:hAnsi="Arial Nova" w:eastAsia="Arial Nova" w:cs="Arial Nova"/>
          <w:color w:val="000000" w:themeColor="text1" w:themeTint="FF" w:themeShade="FF"/>
          <w:sz w:val="24"/>
          <w:szCs w:val="24"/>
        </w:rPr>
        <w:t xml:space="preserve">has grown from an online </w:t>
      </w:r>
      <w:r w:rsidRPr="0B80AE45" w:rsidR="6A8D6F55">
        <w:rPr>
          <w:rFonts w:ascii="Arial Nova" w:hAnsi="Arial Nova" w:eastAsia="Arial Nova" w:cs="Arial Nova"/>
          <w:color w:val="000000" w:themeColor="text1" w:themeTint="FF" w:themeShade="FF"/>
          <w:sz w:val="24"/>
          <w:szCs w:val="24"/>
        </w:rPr>
        <w:t>bookseller</w:t>
      </w:r>
      <w:r w:rsidRPr="0B80AE45" w:rsidR="39359C69">
        <w:rPr>
          <w:rFonts w:ascii="Arial Nova" w:hAnsi="Arial Nova" w:eastAsia="Arial Nova" w:cs="Arial Nova"/>
          <w:color w:val="000000" w:themeColor="text1" w:themeTint="FF" w:themeShade="FF"/>
          <w:sz w:val="24"/>
          <w:szCs w:val="24"/>
        </w:rPr>
        <w:t xml:space="preserve">, into the </w:t>
      </w:r>
      <w:r w:rsidRPr="0B80AE45" w:rsidR="0DFF82FD">
        <w:rPr>
          <w:rFonts w:ascii="Arial Nova" w:hAnsi="Arial Nova" w:eastAsia="Arial Nova" w:cs="Arial Nova"/>
          <w:color w:val="000000" w:themeColor="text1" w:themeTint="FF" w:themeShade="FF"/>
          <w:sz w:val="24"/>
          <w:szCs w:val="24"/>
        </w:rPr>
        <w:t>world’s largest on-line retailer</w:t>
      </w:r>
      <w:r w:rsidRPr="0B80AE45" w:rsidR="78C5EFBD">
        <w:rPr>
          <w:rFonts w:ascii="Arial Nova" w:hAnsi="Arial Nova" w:eastAsia="Arial Nova" w:cs="Arial Nova"/>
          <w:color w:val="000000" w:themeColor="text1" w:themeTint="FF" w:themeShade="FF"/>
          <w:sz w:val="24"/>
          <w:szCs w:val="24"/>
        </w:rPr>
        <w:t xml:space="preserve"> with a combined number of full and part-time employees reaching 1,608,000 by 2021</w:t>
      </w:r>
      <w:r w:rsidRPr="0B80AE45" w:rsidR="4ECF2DB7">
        <w:rPr>
          <w:rFonts w:ascii="Arial Nova" w:hAnsi="Arial Nova" w:eastAsia="Arial Nova" w:cs="Arial Nova"/>
          <w:color w:val="000000" w:themeColor="text1" w:themeTint="FF" w:themeShade="FF"/>
          <w:sz w:val="24"/>
          <w:szCs w:val="24"/>
        </w:rPr>
        <w:t xml:space="preserve"> (</w:t>
      </w:r>
      <w:r w:rsidRPr="0B80AE45" w:rsidR="4ECF2DB7">
        <w:rPr>
          <w:rFonts w:ascii="Arial Nova" w:hAnsi="Arial Nova" w:eastAsia="Arial Nova" w:cs="Arial Nova"/>
          <w:color w:val="000000" w:themeColor="text1" w:themeTint="FF" w:themeShade="FF"/>
          <w:sz w:val="24"/>
          <w:szCs w:val="24"/>
        </w:rPr>
        <w:t>Amazon</w:t>
      </w:r>
      <w:r w:rsidRPr="0B80AE45" w:rsidR="4ECF2DB7">
        <w:rPr>
          <w:rFonts w:ascii="Arial Nova" w:hAnsi="Arial Nova" w:eastAsia="Arial Nova" w:cs="Arial Nova"/>
          <w:color w:val="000000" w:themeColor="text1" w:themeTint="FF" w:themeShade="FF"/>
          <w:sz w:val="24"/>
          <w:szCs w:val="24"/>
        </w:rPr>
        <w:t>.com, Inc, 2022</w:t>
      </w:r>
      <w:r w:rsidRPr="0B80AE45" w:rsidR="0072BF2F">
        <w:rPr>
          <w:rFonts w:ascii="Arial Nova" w:hAnsi="Arial Nova" w:eastAsia="Arial Nova" w:cs="Arial Nova"/>
          <w:color w:val="000000" w:themeColor="text1" w:themeTint="FF" w:themeShade="FF"/>
          <w:sz w:val="24"/>
          <w:szCs w:val="24"/>
        </w:rPr>
        <w:t>; Coppolo, 2022</w:t>
      </w:r>
      <w:r w:rsidRPr="0B80AE45" w:rsidR="4ECF2DB7">
        <w:rPr>
          <w:rFonts w:ascii="Arial Nova" w:hAnsi="Arial Nova" w:eastAsia="Arial Nova" w:cs="Arial Nova"/>
          <w:color w:val="000000" w:themeColor="text1" w:themeTint="FF" w:themeShade="FF"/>
          <w:sz w:val="24"/>
          <w:szCs w:val="24"/>
        </w:rPr>
        <w:t>)</w:t>
      </w:r>
      <w:r w:rsidRPr="0B80AE45" w:rsidR="746E9396">
        <w:rPr>
          <w:rFonts w:ascii="Arial Nova" w:hAnsi="Arial Nova" w:eastAsia="Arial Nova" w:cs="Arial Nova"/>
          <w:color w:val="000000" w:themeColor="text1" w:themeTint="FF" w:themeShade="FF"/>
          <w:sz w:val="24"/>
          <w:szCs w:val="24"/>
        </w:rPr>
        <w:t>.</w:t>
      </w:r>
      <w:r w:rsidRPr="0B80AE45" w:rsidR="7ABD5122">
        <w:rPr>
          <w:rFonts w:ascii="Arial Nova" w:hAnsi="Arial Nova" w:eastAsia="Arial Nova" w:cs="Arial Nova"/>
          <w:color w:val="000000" w:themeColor="text1" w:themeTint="FF" w:themeShade="FF"/>
          <w:sz w:val="24"/>
          <w:szCs w:val="24"/>
        </w:rPr>
        <w:t xml:space="preserve"> </w:t>
      </w:r>
      <w:r w:rsidRPr="0B80AE45" w:rsidR="7E3006D5">
        <w:rPr>
          <w:rFonts w:ascii="Arial Nova" w:hAnsi="Arial Nova" w:eastAsia="Arial Nova" w:cs="Arial Nova"/>
          <w:i w:val="1"/>
          <w:iCs w:val="1"/>
          <w:color w:val="000000" w:themeColor="text1" w:themeTint="FF" w:themeShade="FF"/>
          <w:sz w:val="24"/>
          <w:szCs w:val="24"/>
        </w:rPr>
        <w:t>Amazon®</w:t>
      </w:r>
      <w:r w:rsidRPr="0B80AE45" w:rsidR="7E3006D5">
        <w:rPr>
          <w:rFonts w:ascii="Arial Nova" w:hAnsi="Arial Nova" w:eastAsia="Arial Nova" w:cs="Arial Nova"/>
          <w:color w:val="000000" w:themeColor="text1" w:themeTint="FF" w:themeShade="FF"/>
          <w:sz w:val="24"/>
          <w:szCs w:val="24"/>
        </w:rPr>
        <w:t xml:space="preserve"> had become a public limited company by 1997, however, in 2001, the dot-com bubble burst, and </w:t>
      </w:r>
      <w:r w:rsidRPr="0B80AE45" w:rsidR="7E3006D5">
        <w:rPr>
          <w:rFonts w:ascii="Arial Nova" w:hAnsi="Arial Nova" w:eastAsia="Arial Nova" w:cs="Arial Nova"/>
          <w:i w:val="1"/>
          <w:iCs w:val="1"/>
          <w:color w:val="000000" w:themeColor="text1" w:themeTint="FF" w:themeShade="FF"/>
          <w:sz w:val="24"/>
          <w:szCs w:val="24"/>
        </w:rPr>
        <w:t>Amazon®</w:t>
      </w:r>
      <w:r w:rsidRPr="0B80AE45" w:rsidR="7E3006D5">
        <w:rPr>
          <w:rFonts w:ascii="Arial Nova" w:hAnsi="Arial Nova" w:eastAsia="Arial Nova" w:cs="Arial Nova"/>
          <w:color w:val="000000" w:themeColor="text1" w:themeTint="FF" w:themeShade="FF"/>
          <w:sz w:val="24"/>
          <w:szCs w:val="24"/>
        </w:rPr>
        <w:t xml:space="preserve"> lost 90% of its market share</w:t>
      </w:r>
      <w:r w:rsidRPr="0B80AE45" w:rsidR="61F447E0">
        <w:rPr>
          <w:rFonts w:ascii="Arial Nova" w:hAnsi="Arial Nova" w:eastAsia="Arial Nova" w:cs="Arial Nova"/>
          <w:color w:val="000000" w:themeColor="text1" w:themeTint="FF" w:themeShade="FF"/>
          <w:sz w:val="24"/>
          <w:szCs w:val="24"/>
        </w:rPr>
        <w:t xml:space="preserve"> (Cukier, Hodson &amp; Ryan, 2009</w:t>
      </w:r>
      <w:r w:rsidRPr="0B80AE45" w:rsidR="15A4D51E">
        <w:rPr>
          <w:rFonts w:ascii="Arial Nova" w:hAnsi="Arial Nova" w:eastAsia="Arial Nova" w:cs="Arial Nova"/>
          <w:color w:val="000000" w:themeColor="text1" w:themeTint="FF" w:themeShade="FF"/>
          <w:sz w:val="24"/>
          <w:szCs w:val="24"/>
        </w:rPr>
        <w:t>; Lees, 2021</w:t>
      </w:r>
      <w:r w:rsidRPr="0B80AE45" w:rsidR="61A735A3">
        <w:rPr>
          <w:rFonts w:ascii="Arial Nova" w:hAnsi="Arial Nova" w:eastAsia="Arial Nova" w:cs="Arial Nova"/>
          <w:color w:val="000000" w:themeColor="text1" w:themeTint="FF" w:themeShade="FF"/>
          <w:sz w:val="24"/>
          <w:szCs w:val="24"/>
        </w:rPr>
        <w:t>; Davis, 2018</w:t>
      </w:r>
      <w:r w:rsidRPr="0B80AE45" w:rsidR="15A4D51E">
        <w:rPr>
          <w:rFonts w:ascii="Arial Nova" w:hAnsi="Arial Nova" w:eastAsia="Arial Nova" w:cs="Arial Nova"/>
          <w:color w:val="000000" w:themeColor="text1" w:themeTint="FF" w:themeShade="FF"/>
          <w:sz w:val="24"/>
          <w:szCs w:val="24"/>
        </w:rPr>
        <w:t>)</w:t>
      </w:r>
      <w:r w:rsidRPr="0B80AE45" w:rsidR="56E79C74">
        <w:rPr>
          <w:rFonts w:ascii="Arial Nova" w:hAnsi="Arial Nova" w:eastAsia="Arial Nova" w:cs="Arial Nova"/>
          <w:color w:val="000000" w:themeColor="text1" w:themeTint="FF" w:themeShade="FF"/>
          <w:sz w:val="24"/>
          <w:szCs w:val="24"/>
        </w:rPr>
        <w:t>.</w:t>
      </w:r>
      <w:r w:rsidRPr="0B80AE45" w:rsidR="4C19122F">
        <w:rPr>
          <w:rFonts w:ascii="Arial Nova" w:hAnsi="Arial Nova" w:eastAsia="Arial Nova" w:cs="Arial Nova"/>
          <w:color w:val="000000" w:themeColor="text1" w:themeTint="FF" w:themeShade="FF"/>
          <w:sz w:val="24"/>
          <w:szCs w:val="24"/>
        </w:rPr>
        <w:t xml:space="preserve"> </w:t>
      </w:r>
      <w:r w:rsidRPr="0B80AE45" w:rsidR="0C6162A4">
        <w:rPr>
          <w:rFonts w:ascii="Arial Nova" w:hAnsi="Arial Nova" w:eastAsia="Arial Nova" w:cs="Arial Nova"/>
          <w:color w:val="000000" w:themeColor="text1" w:themeTint="FF" w:themeShade="FF"/>
          <w:sz w:val="24"/>
          <w:szCs w:val="24"/>
        </w:rPr>
        <w:t xml:space="preserve">These external challenges of volatility, uncertainty, </w:t>
      </w:r>
      <w:r w:rsidRPr="0B80AE45" w:rsidR="0C6162A4">
        <w:rPr>
          <w:rFonts w:ascii="Arial Nova" w:hAnsi="Arial Nova" w:eastAsia="Arial Nova" w:cs="Arial Nova"/>
          <w:color w:val="000000" w:themeColor="text1" w:themeTint="FF" w:themeShade="FF"/>
          <w:sz w:val="24"/>
          <w:szCs w:val="24"/>
        </w:rPr>
        <w:t>complexity</w:t>
      </w:r>
      <w:r w:rsidRPr="0B80AE45" w:rsidR="0C6162A4">
        <w:rPr>
          <w:rFonts w:ascii="Arial Nova" w:hAnsi="Arial Nova" w:eastAsia="Arial Nova" w:cs="Arial Nova"/>
          <w:color w:val="000000" w:themeColor="text1" w:themeTint="FF" w:themeShade="FF"/>
          <w:sz w:val="24"/>
          <w:szCs w:val="24"/>
        </w:rPr>
        <w:t xml:space="preserve"> and ambiguity (VUCA)</w:t>
      </w:r>
      <w:r w:rsidRPr="0B80AE45" w:rsidR="0DC53B10">
        <w:rPr>
          <w:rFonts w:ascii="Arial Nova" w:hAnsi="Arial Nova" w:eastAsia="Arial Nova" w:cs="Arial Nova"/>
          <w:color w:val="000000" w:themeColor="text1" w:themeTint="FF" w:themeShade="FF"/>
          <w:sz w:val="24"/>
          <w:szCs w:val="24"/>
        </w:rPr>
        <w:t xml:space="preserve"> created</w:t>
      </w:r>
      <w:r w:rsidRPr="0B80AE45" w:rsidR="350B89E1">
        <w:rPr>
          <w:rFonts w:ascii="Arial Nova" w:hAnsi="Arial Nova" w:eastAsia="Arial Nova" w:cs="Arial Nova"/>
          <w:color w:val="000000" w:themeColor="text1" w:themeTint="FF" w:themeShade="FF"/>
          <w:sz w:val="24"/>
          <w:szCs w:val="24"/>
        </w:rPr>
        <w:t xml:space="preserve"> opportunities for </w:t>
      </w:r>
      <w:r w:rsidRPr="0B80AE45" w:rsidR="350B89E1">
        <w:rPr>
          <w:rFonts w:ascii="Arial Nova" w:hAnsi="Arial Nova" w:eastAsia="Arial Nova" w:cs="Arial Nova"/>
          <w:i w:val="1"/>
          <w:iCs w:val="1"/>
          <w:color w:val="000000" w:themeColor="text1" w:themeTint="FF" w:themeShade="FF"/>
          <w:sz w:val="24"/>
          <w:szCs w:val="24"/>
        </w:rPr>
        <w:t>Amazon</w:t>
      </w:r>
      <w:r w:rsidRPr="0B80AE45" w:rsidR="0C050AA8">
        <w:rPr>
          <w:rFonts w:ascii="Arial Nova" w:hAnsi="Arial Nova" w:eastAsia="Arial Nova" w:cs="Arial Nova"/>
          <w:i w:val="1"/>
          <w:iCs w:val="1"/>
          <w:color w:val="000000" w:themeColor="text1" w:themeTint="FF" w:themeShade="FF"/>
          <w:sz w:val="24"/>
          <w:szCs w:val="24"/>
        </w:rPr>
        <w:t>®</w:t>
      </w:r>
      <w:r w:rsidRPr="0B80AE45" w:rsidR="350B89E1">
        <w:rPr>
          <w:rFonts w:ascii="Arial Nova" w:hAnsi="Arial Nova" w:eastAsia="Arial Nova" w:cs="Arial Nova"/>
          <w:color w:val="000000" w:themeColor="text1" w:themeTint="FF" w:themeShade="FF"/>
          <w:sz w:val="24"/>
          <w:szCs w:val="24"/>
        </w:rPr>
        <w:t xml:space="preserve"> </w:t>
      </w:r>
      <w:r w:rsidRPr="0B80AE45" w:rsidR="04E8311B">
        <w:rPr>
          <w:rFonts w:ascii="Arial Nova" w:hAnsi="Arial Nova" w:eastAsia="Arial Nova" w:cs="Arial Nova"/>
          <w:color w:val="000000" w:themeColor="text1" w:themeTint="FF" w:themeShade="FF"/>
          <w:sz w:val="24"/>
          <w:szCs w:val="24"/>
        </w:rPr>
        <w:t xml:space="preserve">and they began to </w:t>
      </w:r>
      <w:r w:rsidRPr="0B80AE45" w:rsidR="350B89E1">
        <w:rPr>
          <w:rFonts w:ascii="Arial Nova" w:hAnsi="Arial Nova" w:eastAsia="Arial Nova" w:cs="Arial Nova"/>
          <w:color w:val="000000" w:themeColor="text1" w:themeTint="FF" w:themeShade="FF"/>
          <w:sz w:val="24"/>
          <w:szCs w:val="24"/>
        </w:rPr>
        <w:t>diversif</w:t>
      </w:r>
      <w:r w:rsidRPr="0B80AE45" w:rsidR="0CD825C1">
        <w:rPr>
          <w:rFonts w:ascii="Arial Nova" w:hAnsi="Arial Nova" w:eastAsia="Arial Nova" w:cs="Arial Nova"/>
          <w:color w:val="000000" w:themeColor="text1" w:themeTint="FF" w:themeShade="FF"/>
          <w:sz w:val="24"/>
          <w:szCs w:val="24"/>
        </w:rPr>
        <w:t>y from e-</w:t>
      </w:r>
      <w:r w:rsidRPr="0B80AE45" w:rsidR="37C63583">
        <w:rPr>
          <w:rFonts w:ascii="Arial Nova" w:hAnsi="Arial Nova" w:eastAsia="Arial Nova" w:cs="Arial Nova"/>
          <w:color w:val="000000" w:themeColor="text1" w:themeTint="FF" w:themeShade="FF"/>
          <w:sz w:val="24"/>
          <w:szCs w:val="24"/>
        </w:rPr>
        <w:t>commerce</w:t>
      </w:r>
      <w:r w:rsidRPr="0B80AE45" w:rsidR="1DB2BD14">
        <w:rPr>
          <w:rFonts w:ascii="Arial Nova" w:hAnsi="Arial Nova" w:eastAsia="Arial Nova" w:cs="Arial Nova"/>
          <w:color w:val="000000" w:themeColor="text1" w:themeTint="FF" w:themeShade="FF"/>
          <w:sz w:val="24"/>
          <w:szCs w:val="24"/>
        </w:rPr>
        <w:t>,</w:t>
      </w:r>
      <w:r w:rsidRPr="0B80AE45" w:rsidR="0CD825C1">
        <w:rPr>
          <w:rFonts w:ascii="Arial Nova" w:hAnsi="Arial Nova" w:eastAsia="Arial Nova" w:cs="Arial Nova"/>
          <w:color w:val="000000" w:themeColor="text1" w:themeTint="FF" w:themeShade="FF"/>
          <w:sz w:val="24"/>
          <w:szCs w:val="24"/>
        </w:rPr>
        <w:t xml:space="preserve"> with the </w:t>
      </w:r>
      <w:r w:rsidRPr="0B80AE45" w:rsidR="6A172196">
        <w:rPr>
          <w:rFonts w:ascii="Arial Nova" w:hAnsi="Arial Nova" w:eastAsia="Arial Nova" w:cs="Arial Nova"/>
          <w:color w:val="000000" w:themeColor="text1" w:themeTint="FF" w:themeShade="FF"/>
          <w:sz w:val="24"/>
          <w:szCs w:val="24"/>
        </w:rPr>
        <w:t>implementation of a platform strategy</w:t>
      </w:r>
      <w:r w:rsidRPr="0B80AE45" w:rsidR="0EDBBB18">
        <w:rPr>
          <w:rFonts w:ascii="Arial Nova" w:hAnsi="Arial Nova" w:eastAsia="Arial Nova" w:cs="Arial Nova"/>
          <w:color w:val="000000" w:themeColor="text1" w:themeTint="FF" w:themeShade="FF"/>
          <w:sz w:val="24"/>
          <w:szCs w:val="24"/>
        </w:rPr>
        <w:t xml:space="preserve"> (Alberg, 2021; Bagnoli</w:t>
      </w:r>
      <w:r w:rsidRPr="0B80AE45" w:rsidR="6E83C38F">
        <w:rPr>
          <w:rFonts w:ascii="Arial Nova" w:hAnsi="Arial Nova" w:eastAsia="Arial Nova" w:cs="Arial Nova"/>
          <w:color w:val="000000" w:themeColor="text1" w:themeTint="FF" w:themeShade="FF"/>
          <w:sz w:val="24"/>
          <w:szCs w:val="24"/>
        </w:rPr>
        <w:t xml:space="preserve"> et al., </w:t>
      </w:r>
      <w:r w:rsidRPr="0B80AE45" w:rsidR="6ED4E7FB">
        <w:rPr>
          <w:rFonts w:ascii="Arial Nova" w:hAnsi="Arial Nova" w:eastAsia="Arial Nova" w:cs="Arial Nova"/>
          <w:color w:val="000000" w:themeColor="text1" w:themeTint="FF" w:themeShade="FF"/>
          <w:sz w:val="24"/>
          <w:szCs w:val="24"/>
        </w:rPr>
        <w:t>2022)</w:t>
      </w:r>
      <w:r w:rsidRPr="0B80AE45" w:rsidR="51914970">
        <w:rPr>
          <w:rFonts w:ascii="Arial Nova" w:hAnsi="Arial Nova" w:eastAsia="Arial Nova" w:cs="Arial Nova"/>
          <w:color w:val="000000" w:themeColor="text1" w:themeTint="FF" w:themeShade="FF"/>
          <w:sz w:val="24"/>
          <w:szCs w:val="24"/>
        </w:rPr>
        <w:t>.</w:t>
      </w:r>
      <w:r w:rsidRPr="0B80AE45" w:rsidR="34BFB0F2">
        <w:rPr>
          <w:rFonts w:ascii="Arial Nova" w:hAnsi="Arial Nova" w:eastAsia="Arial Nova" w:cs="Arial Nova"/>
          <w:color w:val="000000" w:themeColor="text1" w:themeTint="FF" w:themeShade="FF"/>
          <w:sz w:val="24"/>
          <w:szCs w:val="24"/>
        </w:rPr>
        <w:t xml:space="preserve"> </w:t>
      </w:r>
      <w:r w:rsidRPr="0B80AE45" w:rsidR="0DA18421">
        <w:rPr>
          <w:rFonts w:ascii="Arial Nova" w:hAnsi="Arial Nova" w:eastAsia="Arial Nova" w:cs="Arial Nova"/>
          <w:color w:val="000000" w:themeColor="text1" w:themeTint="FF" w:themeShade="FF"/>
          <w:sz w:val="24"/>
          <w:szCs w:val="24"/>
        </w:rPr>
        <w:t xml:space="preserve">Nkomo &amp; </w:t>
      </w:r>
      <w:proofErr w:type="spellStart"/>
      <w:r w:rsidRPr="0B80AE45" w:rsidR="0DA18421">
        <w:rPr>
          <w:rFonts w:ascii="Arial Nova" w:hAnsi="Arial Nova" w:eastAsia="Arial Nova" w:cs="Arial Nova"/>
          <w:color w:val="000000" w:themeColor="text1" w:themeTint="FF" w:themeShade="FF"/>
          <w:sz w:val="24"/>
          <w:szCs w:val="24"/>
        </w:rPr>
        <w:t>Mwenie</w:t>
      </w:r>
      <w:proofErr w:type="spellEnd"/>
      <w:r w:rsidRPr="0B80AE45" w:rsidR="0DA18421">
        <w:rPr>
          <w:rFonts w:ascii="Arial Nova" w:hAnsi="Arial Nova" w:eastAsia="Arial Nova" w:cs="Arial Nova"/>
          <w:color w:val="000000" w:themeColor="text1" w:themeTint="FF" w:themeShade="FF"/>
          <w:sz w:val="24"/>
          <w:szCs w:val="24"/>
        </w:rPr>
        <w:t xml:space="preserve"> (2021) note t</w:t>
      </w:r>
      <w:r w:rsidRPr="0B80AE45" w:rsidR="074CD2D7">
        <w:rPr>
          <w:rFonts w:ascii="Arial Nova" w:hAnsi="Arial Nova" w:eastAsia="Arial Nova" w:cs="Arial Nova"/>
          <w:color w:val="000000" w:themeColor="text1" w:themeTint="FF" w:themeShade="FF"/>
          <w:sz w:val="24"/>
          <w:szCs w:val="24"/>
        </w:rPr>
        <w:t>he VUCA world requires effective change management and an organisational culture that fosters trust and promotes innovation</w:t>
      </w:r>
      <w:r w:rsidRPr="0B80AE45" w:rsidR="405F255A">
        <w:rPr>
          <w:rFonts w:ascii="Arial Nova" w:hAnsi="Arial Nova" w:eastAsia="Arial Nova" w:cs="Arial Nova"/>
          <w:color w:val="000000" w:themeColor="text1" w:themeTint="FF" w:themeShade="FF"/>
          <w:sz w:val="24"/>
          <w:szCs w:val="24"/>
        </w:rPr>
        <w:t>. Companies who possess ambidexterity between strong strategic direction and partnerships, enable</w:t>
      </w:r>
      <w:r w:rsidRPr="0B80AE45" w:rsidR="73F69CC5">
        <w:rPr>
          <w:rFonts w:ascii="Arial Nova" w:hAnsi="Arial Nova" w:eastAsia="Arial Nova" w:cs="Arial Nova"/>
          <w:color w:val="000000" w:themeColor="text1" w:themeTint="FF" w:themeShade="FF"/>
          <w:sz w:val="24"/>
          <w:szCs w:val="24"/>
        </w:rPr>
        <w:t>s</w:t>
      </w:r>
      <w:r w:rsidRPr="0B80AE45" w:rsidR="405F255A">
        <w:rPr>
          <w:rFonts w:ascii="Arial Nova" w:hAnsi="Arial Nova" w:eastAsia="Arial Nova" w:cs="Arial Nova"/>
          <w:color w:val="000000" w:themeColor="text1" w:themeTint="FF" w:themeShade="FF"/>
          <w:sz w:val="24"/>
          <w:szCs w:val="24"/>
        </w:rPr>
        <w:t xml:space="preserve"> agile adaptation and speed of change for their business (Pandit, 2020; Wolanin</w:t>
      </w:r>
      <w:r w:rsidRPr="0B80AE45" w:rsidR="407A7070">
        <w:rPr>
          <w:rFonts w:ascii="Arial Nova" w:hAnsi="Arial Nova" w:eastAsia="Arial Nova" w:cs="Arial Nova"/>
          <w:color w:val="000000" w:themeColor="text1" w:themeTint="FF" w:themeShade="FF"/>
          <w:sz w:val="24"/>
          <w:szCs w:val="24"/>
        </w:rPr>
        <w:t xml:space="preserve">, </w:t>
      </w:r>
      <w:r w:rsidRPr="0B80AE45" w:rsidR="405F255A">
        <w:rPr>
          <w:rFonts w:ascii="Arial Nova" w:hAnsi="Arial Nova" w:eastAsia="Arial Nova" w:cs="Arial Nova"/>
          <w:color w:val="000000" w:themeColor="text1" w:themeTint="FF" w:themeShade="FF"/>
          <w:sz w:val="24"/>
          <w:szCs w:val="24"/>
        </w:rPr>
        <w:t>2022)</w:t>
      </w:r>
      <w:r w:rsidRPr="0B80AE45" w:rsidR="7E0B96CD">
        <w:rPr>
          <w:rFonts w:ascii="Arial Nova" w:hAnsi="Arial Nova" w:eastAsia="Arial Nova" w:cs="Arial Nova"/>
          <w:color w:val="000000" w:themeColor="text1" w:themeTint="FF" w:themeShade="FF"/>
          <w:sz w:val="24"/>
          <w:szCs w:val="24"/>
        </w:rPr>
        <w:t>.</w:t>
      </w:r>
    </w:p>
    <w:p w:rsidR="0B80AE45" w:rsidP="0B80AE45" w:rsidRDefault="0B80AE45" w14:paraId="2EA9F48E" w14:textId="4B0A9010">
      <w:pPr>
        <w:pStyle w:val="Normal"/>
        <w:spacing w:line="360" w:lineRule="auto"/>
        <w:jc w:val="both"/>
        <w:rPr>
          <w:rFonts w:ascii="Arial Nova" w:hAnsi="Arial Nova" w:eastAsia="Arial Nova" w:cs="Arial Nova"/>
          <w:color w:val="000000" w:themeColor="text1" w:themeTint="FF" w:themeShade="FF"/>
          <w:sz w:val="24"/>
          <w:szCs w:val="24"/>
        </w:rPr>
      </w:pPr>
    </w:p>
    <w:p w:rsidR="01FA7855" w:rsidP="0B80AE45" w:rsidRDefault="01FA7855" w14:paraId="4C93E6FD" w14:textId="10E8ADC6">
      <w:pPr>
        <w:pStyle w:val="Normal"/>
        <w:spacing w:line="360" w:lineRule="auto"/>
        <w:jc w:val="both"/>
        <w:rPr>
          <w:rFonts w:ascii="Arial Nova" w:hAnsi="Arial Nova" w:eastAsia="Arial Nova" w:cs="Arial Nova"/>
          <w:i w:val="0"/>
          <w:iCs w:val="0"/>
          <w:color w:val="000000" w:themeColor="text1" w:themeTint="FF" w:themeShade="FF"/>
          <w:sz w:val="24"/>
          <w:szCs w:val="24"/>
        </w:rPr>
      </w:pPr>
      <w:r w:rsidRPr="0B80AE45" w:rsidR="01FA7855">
        <w:rPr>
          <w:rFonts w:ascii="Arial Nova" w:hAnsi="Arial Nova" w:eastAsia="Arial Nova" w:cs="Arial Nova"/>
          <w:i w:val="1"/>
          <w:iCs w:val="1"/>
          <w:color w:val="000000" w:themeColor="text1" w:themeTint="FF" w:themeShade="FF"/>
          <w:sz w:val="24"/>
          <w:szCs w:val="24"/>
        </w:rPr>
        <w:t>Amazon Prime</w:t>
      </w:r>
      <w:r w:rsidRPr="0B80AE45" w:rsidR="01FA7855">
        <w:rPr>
          <w:rFonts w:ascii="Arial Nova" w:hAnsi="Arial Nova" w:eastAsia="Arial Nova" w:cs="Arial Nova"/>
          <w:i w:val="1"/>
          <w:iCs w:val="1"/>
          <w:color w:val="000000" w:themeColor="text1" w:themeTint="FF" w:themeShade="FF"/>
          <w:sz w:val="24"/>
          <w:szCs w:val="24"/>
        </w:rPr>
        <w:t>®</w:t>
      </w:r>
      <w:r w:rsidRPr="0B80AE45" w:rsidR="01FA7855">
        <w:rPr>
          <w:rFonts w:ascii="Arial Nova" w:hAnsi="Arial Nova" w:eastAsia="Arial Nova" w:cs="Arial Nova"/>
          <w:color w:val="000000" w:themeColor="text1" w:themeTint="FF" w:themeShade="FF"/>
          <w:sz w:val="24"/>
          <w:szCs w:val="24"/>
        </w:rPr>
        <w:t xml:space="preserve">, </w:t>
      </w:r>
      <w:r w:rsidRPr="0B80AE45" w:rsidR="636131B0">
        <w:rPr>
          <w:rFonts w:ascii="Arial Nova" w:hAnsi="Arial Nova" w:eastAsia="Arial Nova" w:cs="Arial Nova"/>
          <w:color w:val="000000" w:themeColor="text1" w:themeTint="FF" w:themeShade="FF"/>
          <w:sz w:val="24"/>
          <w:szCs w:val="24"/>
        </w:rPr>
        <w:t xml:space="preserve">launched in 2005, </w:t>
      </w:r>
      <w:r w:rsidRPr="0B80AE45" w:rsidR="01FA7855">
        <w:rPr>
          <w:rFonts w:ascii="Arial Nova" w:hAnsi="Arial Nova" w:eastAsia="Arial Nova" w:cs="Arial Nova"/>
          <w:color w:val="000000" w:themeColor="text1" w:themeTint="FF" w:themeShade="FF"/>
          <w:sz w:val="24"/>
          <w:szCs w:val="24"/>
        </w:rPr>
        <w:t>offer</w:t>
      </w:r>
      <w:r w:rsidRPr="0B80AE45" w:rsidR="0A946360">
        <w:rPr>
          <w:rFonts w:ascii="Arial Nova" w:hAnsi="Arial Nova" w:eastAsia="Arial Nova" w:cs="Arial Nova"/>
          <w:color w:val="000000" w:themeColor="text1" w:themeTint="FF" w:themeShade="FF"/>
          <w:sz w:val="24"/>
          <w:szCs w:val="24"/>
        </w:rPr>
        <w:t>s</w:t>
      </w:r>
      <w:r w:rsidRPr="0B80AE45" w:rsidR="01FA7855">
        <w:rPr>
          <w:rFonts w:ascii="Arial Nova" w:hAnsi="Arial Nova" w:eastAsia="Arial Nova" w:cs="Arial Nova"/>
          <w:color w:val="000000" w:themeColor="text1" w:themeTint="FF" w:themeShade="FF"/>
          <w:sz w:val="24"/>
          <w:szCs w:val="24"/>
        </w:rPr>
        <w:t xml:space="preserve"> convenience and </w:t>
      </w:r>
      <w:r w:rsidRPr="0B80AE45" w:rsidR="73726AA3">
        <w:rPr>
          <w:rFonts w:ascii="Arial Nova" w:hAnsi="Arial Nova" w:eastAsia="Arial Nova" w:cs="Arial Nova"/>
          <w:color w:val="000000" w:themeColor="text1" w:themeTint="FF" w:themeShade="FF"/>
          <w:sz w:val="24"/>
          <w:szCs w:val="24"/>
        </w:rPr>
        <w:t>affects</w:t>
      </w:r>
      <w:r w:rsidRPr="0B80AE45" w:rsidR="01FA7855">
        <w:rPr>
          <w:rFonts w:ascii="Arial Nova" w:hAnsi="Arial Nova" w:eastAsia="Arial Nova" w:cs="Arial Nova"/>
          <w:color w:val="000000" w:themeColor="text1" w:themeTint="FF" w:themeShade="FF"/>
          <w:sz w:val="24"/>
          <w:szCs w:val="24"/>
        </w:rPr>
        <w:t xml:space="preserve"> the way people shop, by streamlining on-line ordering </w:t>
      </w:r>
      <w:r w:rsidRPr="0B80AE45" w:rsidR="01FA7855">
        <w:rPr>
          <w:rFonts w:ascii="Arial Nova" w:hAnsi="Arial Nova" w:eastAsia="Arial Nova" w:cs="Arial Nova"/>
          <w:color w:val="000000" w:themeColor="text1" w:themeTint="FF" w:themeShade="FF"/>
          <w:sz w:val="24"/>
          <w:szCs w:val="24"/>
        </w:rPr>
        <w:t>and offering two-day shipping</w:t>
      </w:r>
      <w:r w:rsidRPr="0B80AE45" w:rsidR="1509FF28">
        <w:rPr>
          <w:rFonts w:ascii="Arial Nova" w:hAnsi="Arial Nova" w:eastAsia="Arial Nova" w:cs="Arial Nova"/>
          <w:color w:val="000000" w:themeColor="text1" w:themeTint="FF" w:themeShade="FF"/>
          <w:sz w:val="24"/>
          <w:szCs w:val="24"/>
        </w:rPr>
        <w:t xml:space="preserve"> services</w:t>
      </w:r>
      <w:r w:rsidRPr="0B80AE45" w:rsidR="2EAC86CC">
        <w:rPr>
          <w:rFonts w:ascii="Arial Nova" w:hAnsi="Arial Nova" w:eastAsia="Arial Nova" w:cs="Arial Nova"/>
          <w:color w:val="000000" w:themeColor="text1" w:themeTint="FF" w:themeShade="FF"/>
          <w:sz w:val="24"/>
          <w:szCs w:val="24"/>
        </w:rPr>
        <w:t>. U</w:t>
      </w:r>
      <w:r w:rsidRPr="0B80AE45" w:rsidR="01FA7855">
        <w:rPr>
          <w:rFonts w:ascii="Arial Nova" w:hAnsi="Arial Nova" w:eastAsia="Arial Nova" w:cs="Arial Nova"/>
          <w:color w:val="000000" w:themeColor="text1" w:themeTint="FF" w:themeShade="FF"/>
          <w:sz w:val="24"/>
          <w:szCs w:val="24"/>
        </w:rPr>
        <w:t>nderpinned</w:t>
      </w:r>
      <w:r w:rsidRPr="0B80AE45" w:rsidR="51B2D48C">
        <w:rPr>
          <w:rFonts w:ascii="Arial Nova" w:hAnsi="Arial Nova" w:eastAsia="Arial Nova" w:cs="Arial Nova"/>
          <w:color w:val="000000" w:themeColor="text1" w:themeTint="FF" w:themeShade="FF"/>
          <w:sz w:val="24"/>
          <w:szCs w:val="24"/>
        </w:rPr>
        <w:t xml:space="preserve"> by a global distribution network of partnerships</w:t>
      </w:r>
      <w:r w:rsidRPr="0B80AE45" w:rsidR="1136D9F5">
        <w:rPr>
          <w:rFonts w:ascii="Arial Nova" w:hAnsi="Arial Nova" w:eastAsia="Arial Nova" w:cs="Arial Nova"/>
          <w:color w:val="000000" w:themeColor="text1" w:themeTint="FF" w:themeShade="FF"/>
          <w:sz w:val="24"/>
          <w:szCs w:val="24"/>
        </w:rPr>
        <w:t>, thi</w:t>
      </w:r>
      <w:r w:rsidRPr="0B80AE45" w:rsidR="789932BD">
        <w:rPr>
          <w:rFonts w:ascii="Arial Nova" w:hAnsi="Arial Nova" w:eastAsia="Arial Nova" w:cs="Arial Nova"/>
          <w:color w:val="000000" w:themeColor="text1" w:themeTint="FF" w:themeShade="FF"/>
          <w:sz w:val="24"/>
          <w:szCs w:val="24"/>
        </w:rPr>
        <w:t>s</w:t>
      </w:r>
      <w:r w:rsidRPr="0B80AE45" w:rsidR="7B7D2DF4">
        <w:rPr>
          <w:rFonts w:ascii="Arial Nova" w:hAnsi="Arial Nova" w:eastAsia="Arial Nova" w:cs="Arial Nova"/>
          <w:color w:val="000000" w:themeColor="text1" w:themeTint="FF" w:themeShade="FF"/>
          <w:sz w:val="24"/>
          <w:szCs w:val="24"/>
        </w:rPr>
        <w:t xml:space="preserve"> creat</w:t>
      </w:r>
      <w:r w:rsidRPr="0B80AE45" w:rsidR="1946C025">
        <w:rPr>
          <w:rFonts w:ascii="Arial Nova" w:hAnsi="Arial Nova" w:eastAsia="Arial Nova" w:cs="Arial Nova"/>
          <w:color w:val="000000" w:themeColor="text1" w:themeTint="FF" w:themeShade="FF"/>
          <w:sz w:val="24"/>
          <w:szCs w:val="24"/>
        </w:rPr>
        <w:t>ed</w:t>
      </w:r>
      <w:r w:rsidRPr="0B80AE45" w:rsidR="7B7D2DF4">
        <w:rPr>
          <w:rFonts w:ascii="Arial Nova" w:hAnsi="Arial Nova" w:eastAsia="Arial Nova" w:cs="Arial Nova"/>
          <w:color w:val="000000" w:themeColor="text1" w:themeTint="FF" w:themeShade="FF"/>
          <w:sz w:val="24"/>
          <w:szCs w:val="24"/>
        </w:rPr>
        <w:t xml:space="preserve"> tremendous pressure on margins and prices within competing markets</w:t>
      </w:r>
      <w:r w:rsidRPr="0B80AE45" w:rsidR="1AB0E920">
        <w:rPr>
          <w:rFonts w:ascii="Arial Nova" w:hAnsi="Arial Nova" w:eastAsia="Arial Nova" w:cs="Arial Nova"/>
          <w:color w:val="000000" w:themeColor="text1" w:themeTint="FF" w:themeShade="FF"/>
          <w:sz w:val="24"/>
          <w:szCs w:val="24"/>
        </w:rPr>
        <w:t xml:space="preserve">, </w:t>
      </w:r>
      <w:r w:rsidRPr="0B80AE45" w:rsidR="454A4D66">
        <w:rPr>
          <w:rFonts w:ascii="Arial Nova" w:hAnsi="Arial Nova" w:eastAsia="Arial Nova" w:cs="Arial Nova"/>
          <w:color w:val="000000" w:themeColor="text1" w:themeTint="FF" w:themeShade="FF"/>
          <w:sz w:val="24"/>
          <w:szCs w:val="24"/>
        </w:rPr>
        <w:t xml:space="preserve">the addition of </w:t>
      </w:r>
      <w:r w:rsidRPr="0B80AE45" w:rsidR="454A4D66">
        <w:rPr>
          <w:rFonts w:ascii="Arial Nova" w:hAnsi="Arial Nova" w:eastAsia="Arial Nova" w:cs="Arial Nova"/>
          <w:i w:val="1"/>
          <w:iCs w:val="1"/>
          <w:color w:val="000000" w:themeColor="text1" w:themeTint="FF" w:themeShade="FF"/>
          <w:sz w:val="24"/>
          <w:szCs w:val="24"/>
        </w:rPr>
        <w:t>Amazon Alexa®</w:t>
      </w:r>
      <w:r w:rsidRPr="0B80AE45" w:rsidR="454A4D66">
        <w:rPr>
          <w:rFonts w:ascii="Arial Nova" w:hAnsi="Arial Nova" w:eastAsia="Arial Nova" w:cs="Arial Nova"/>
          <w:color w:val="000000" w:themeColor="text1" w:themeTint="FF" w:themeShade="FF"/>
          <w:sz w:val="24"/>
          <w:szCs w:val="24"/>
        </w:rPr>
        <w:t xml:space="preserve"> grew their</w:t>
      </w:r>
      <w:r w:rsidRPr="0B80AE45" w:rsidR="1AB0E920">
        <w:rPr>
          <w:rFonts w:ascii="Arial Nova" w:hAnsi="Arial Nova" w:eastAsia="Arial Nova" w:cs="Arial Nova"/>
          <w:color w:val="000000" w:themeColor="text1" w:themeTint="FF" w:themeShade="FF"/>
          <w:sz w:val="24"/>
          <w:szCs w:val="24"/>
        </w:rPr>
        <w:t xml:space="preserve"> e-commerce sector </w:t>
      </w:r>
      <w:r w:rsidRPr="0B80AE45" w:rsidR="65F7DACD">
        <w:rPr>
          <w:rFonts w:ascii="Arial Nova" w:hAnsi="Arial Nova" w:eastAsia="Arial Nova" w:cs="Arial Nova"/>
          <w:color w:val="000000" w:themeColor="text1" w:themeTint="FF" w:themeShade="FF"/>
          <w:sz w:val="24"/>
          <w:szCs w:val="24"/>
        </w:rPr>
        <w:t xml:space="preserve">further, </w:t>
      </w:r>
      <w:r w:rsidRPr="0B80AE45" w:rsidR="450820B3">
        <w:rPr>
          <w:rFonts w:ascii="Arial Nova" w:hAnsi="Arial Nova" w:eastAsia="Arial Nova" w:cs="Arial Nova"/>
          <w:color w:val="000000" w:themeColor="text1" w:themeTint="FF" w:themeShade="FF"/>
          <w:sz w:val="24"/>
          <w:szCs w:val="24"/>
        </w:rPr>
        <w:t xml:space="preserve">thus </w:t>
      </w:r>
      <w:r w:rsidRPr="0B80AE45" w:rsidR="65F7DACD">
        <w:rPr>
          <w:rFonts w:ascii="Arial Nova" w:hAnsi="Arial Nova" w:eastAsia="Arial Nova" w:cs="Arial Nova"/>
          <w:color w:val="000000" w:themeColor="text1" w:themeTint="FF" w:themeShade="FF"/>
          <w:sz w:val="24"/>
          <w:szCs w:val="24"/>
        </w:rPr>
        <w:t>e</w:t>
      </w:r>
      <w:r w:rsidRPr="0B80AE45" w:rsidR="1AB0E920">
        <w:rPr>
          <w:rFonts w:ascii="Arial Nova" w:hAnsi="Arial Nova" w:eastAsia="Arial Nova" w:cs="Arial Nova"/>
          <w:color w:val="000000" w:themeColor="text1" w:themeTint="FF" w:themeShade="FF"/>
          <w:sz w:val="24"/>
          <w:szCs w:val="24"/>
        </w:rPr>
        <w:t>nhanc</w:t>
      </w:r>
      <w:r w:rsidRPr="0B80AE45" w:rsidR="1E53B530">
        <w:rPr>
          <w:rFonts w:ascii="Arial Nova" w:hAnsi="Arial Nova" w:eastAsia="Arial Nova" w:cs="Arial Nova"/>
          <w:color w:val="000000" w:themeColor="text1" w:themeTint="FF" w:themeShade="FF"/>
          <w:sz w:val="24"/>
          <w:szCs w:val="24"/>
        </w:rPr>
        <w:t>ing</w:t>
      </w:r>
      <w:r w:rsidRPr="0B80AE45" w:rsidR="1AB0E920">
        <w:rPr>
          <w:rFonts w:ascii="Arial Nova" w:hAnsi="Arial Nova" w:eastAsia="Arial Nova" w:cs="Arial Nova"/>
          <w:color w:val="000000" w:themeColor="text1" w:themeTint="FF" w:themeShade="FF"/>
          <w:sz w:val="24"/>
          <w:szCs w:val="24"/>
        </w:rPr>
        <w:t xml:space="preserve"> consumerism</w:t>
      </w:r>
      <w:r w:rsidRPr="0B80AE45" w:rsidR="7B7D2DF4">
        <w:rPr>
          <w:rFonts w:ascii="Arial Nova" w:hAnsi="Arial Nova" w:eastAsia="Arial Nova" w:cs="Arial Nova"/>
          <w:color w:val="000000" w:themeColor="text1" w:themeTint="FF" w:themeShade="FF"/>
          <w:sz w:val="24"/>
          <w:szCs w:val="24"/>
        </w:rPr>
        <w:t xml:space="preserve"> </w:t>
      </w:r>
      <w:r w:rsidRPr="0B80AE45" w:rsidR="7B7D2DF4">
        <w:rPr>
          <w:rFonts w:ascii="Arial Nova" w:hAnsi="Arial Nova" w:eastAsia="Arial Nova" w:cs="Arial Nova"/>
          <w:color w:val="000000" w:themeColor="text1" w:themeTint="FF" w:themeShade="FF"/>
          <w:sz w:val="24"/>
          <w:szCs w:val="24"/>
        </w:rPr>
        <w:t xml:space="preserve">(Dennis, 2017; </w:t>
      </w:r>
      <w:proofErr w:type="spellStart"/>
      <w:r w:rsidRPr="0B80AE45" w:rsidR="01FA7855">
        <w:rPr>
          <w:rFonts w:ascii="Arial Nova" w:hAnsi="Arial Nova" w:eastAsia="Arial Nova" w:cs="Arial Nova"/>
          <w:color w:val="000000" w:themeColor="text1" w:themeTint="FF" w:themeShade="FF"/>
          <w:sz w:val="24"/>
          <w:szCs w:val="24"/>
        </w:rPr>
        <w:t>D’Agostina</w:t>
      </w:r>
      <w:proofErr w:type="spellEnd"/>
      <w:r w:rsidRPr="0B80AE45" w:rsidR="01FA7855">
        <w:rPr>
          <w:rFonts w:ascii="Arial Nova" w:hAnsi="Arial Nova" w:eastAsia="Arial Nova" w:cs="Arial Nova"/>
          <w:color w:val="000000" w:themeColor="text1" w:themeTint="FF" w:themeShade="FF"/>
          <w:sz w:val="24"/>
          <w:szCs w:val="24"/>
        </w:rPr>
        <w:t>, 2018</w:t>
      </w:r>
      <w:r w:rsidRPr="0B80AE45" w:rsidR="6D516BFD">
        <w:rPr>
          <w:rFonts w:ascii="Arial Nova" w:hAnsi="Arial Nova" w:eastAsia="Arial Nova" w:cs="Arial Nova"/>
          <w:color w:val="000000" w:themeColor="text1" w:themeTint="FF" w:themeShade="FF"/>
          <w:sz w:val="24"/>
          <w:szCs w:val="24"/>
        </w:rPr>
        <w:t>; Novoseltseva, 2020</w:t>
      </w:r>
      <w:r w:rsidRPr="0B80AE45" w:rsidR="01FA7855">
        <w:rPr>
          <w:rFonts w:ascii="Arial Nova" w:hAnsi="Arial Nova" w:eastAsia="Arial Nova" w:cs="Arial Nova"/>
          <w:color w:val="000000" w:themeColor="text1" w:themeTint="FF" w:themeShade="FF"/>
          <w:sz w:val="24"/>
          <w:szCs w:val="24"/>
        </w:rPr>
        <w:t xml:space="preserve">). </w:t>
      </w:r>
      <w:r w:rsidRPr="0B80AE45" w:rsidR="0A577200">
        <w:rPr>
          <w:rFonts w:ascii="Arial Nova" w:hAnsi="Arial Nova" w:eastAsia="Arial Nova" w:cs="Arial Nova"/>
          <w:color w:val="000000" w:themeColor="text1" w:themeTint="FF" w:themeShade="FF"/>
          <w:sz w:val="24"/>
          <w:szCs w:val="24"/>
        </w:rPr>
        <w:t>In his 2018 annual letter to shareholders, Bezos (2019) proclaimed the success of</w:t>
      </w:r>
      <w:r w:rsidRPr="0B80AE45" w:rsidR="0A577200">
        <w:rPr>
          <w:rFonts w:ascii="Arial Nova" w:hAnsi="Arial Nova" w:eastAsia="Arial Nova" w:cs="Arial Nova"/>
          <w:i w:val="1"/>
          <w:iCs w:val="1"/>
          <w:color w:val="000000" w:themeColor="text1" w:themeTint="FF" w:themeShade="FF"/>
          <w:sz w:val="24"/>
          <w:szCs w:val="24"/>
        </w:rPr>
        <w:t xml:space="preserve"> Amazon Prime®</w:t>
      </w:r>
      <w:r w:rsidRPr="0B80AE45" w:rsidR="0A577200">
        <w:rPr>
          <w:rFonts w:ascii="Arial Nova" w:hAnsi="Arial Nova" w:eastAsia="Arial Nova" w:cs="Arial Nova"/>
          <w:i w:val="0"/>
          <w:iCs w:val="0"/>
          <w:color w:val="000000" w:themeColor="text1" w:themeTint="FF" w:themeShade="FF"/>
          <w:sz w:val="24"/>
          <w:szCs w:val="24"/>
        </w:rPr>
        <w:t xml:space="preserve"> to its third-party affiliates, which yielded over 50% growth</w:t>
      </w:r>
      <w:r w:rsidRPr="0B80AE45" w:rsidR="34961B6C">
        <w:rPr>
          <w:rFonts w:ascii="Arial Nova" w:hAnsi="Arial Nova" w:eastAsia="Arial Nova" w:cs="Arial Nova"/>
          <w:i w:val="0"/>
          <w:iCs w:val="0"/>
          <w:color w:val="000000" w:themeColor="text1" w:themeTint="FF" w:themeShade="FF"/>
          <w:sz w:val="24"/>
          <w:szCs w:val="24"/>
        </w:rPr>
        <w:t xml:space="preserve"> year-on-year</w:t>
      </w:r>
      <w:r w:rsidRPr="0B80AE45" w:rsidR="0A577200">
        <w:rPr>
          <w:rFonts w:ascii="Arial Nova" w:hAnsi="Arial Nova" w:eastAsia="Arial Nova" w:cs="Arial Nova"/>
          <w:i w:val="0"/>
          <w:iCs w:val="0"/>
          <w:color w:val="000000" w:themeColor="text1" w:themeTint="FF" w:themeShade="FF"/>
          <w:sz w:val="24"/>
          <w:szCs w:val="24"/>
        </w:rPr>
        <w:t xml:space="preserve"> </w:t>
      </w:r>
      <w:r w:rsidRPr="0B80AE45" w:rsidR="6BE1960A">
        <w:rPr>
          <w:rFonts w:ascii="Arial Nova" w:hAnsi="Arial Nova" w:eastAsia="Arial Nova" w:cs="Arial Nova"/>
          <w:i w:val="0"/>
          <w:iCs w:val="0"/>
          <w:color w:val="000000" w:themeColor="text1" w:themeTint="FF" w:themeShade="FF"/>
          <w:sz w:val="24"/>
          <w:szCs w:val="24"/>
        </w:rPr>
        <w:t>(McAfee, 2021).</w:t>
      </w:r>
      <w:r w:rsidRPr="0B80AE45" w:rsidR="0EBED520">
        <w:rPr>
          <w:rFonts w:ascii="Arial Nova" w:hAnsi="Arial Nova" w:eastAsia="Arial Nova" w:cs="Arial Nova"/>
          <w:color w:val="000000" w:themeColor="text1" w:themeTint="FF" w:themeShade="FF"/>
          <w:sz w:val="24"/>
          <w:szCs w:val="24"/>
        </w:rPr>
        <w:t xml:space="preserve"> In addition to e-commerce, </w:t>
      </w:r>
      <w:r w:rsidRPr="0B80AE45" w:rsidR="0EBED520">
        <w:rPr>
          <w:rFonts w:ascii="Arial Nova" w:hAnsi="Arial Nova" w:eastAsia="Arial Nova" w:cs="Arial Nova"/>
          <w:i w:val="1"/>
          <w:iCs w:val="1"/>
          <w:color w:val="000000" w:themeColor="text1" w:themeTint="FF" w:themeShade="FF"/>
          <w:sz w:val="24"/>
          <w:szCs w:val="24"/>
        </w:rPr>
        <w:t>Amazon.com</w:t>
      </w:r>
      <w:r w:rsidRPr="0B80AE45" w:rsidR="0EBED520">
        <w:rPr>
          <w:rFonts w:ascii="Arial Nova" w:hAnsi="Arial Nova" w:eastAsia="Arial Nova" w:cs="Arial Nova"/>
          <w:color w:val="000000" w:themeColor="text1" w:themeTint="FF" w:themeShade="FF"/>
          <w:sz w:val="24"/>
          <w:szCs w:val="24"/>
        </w:rPr>
        <w:t>®</w:t>
      </w:r>
      <w:r w:rsidRPr="0B80AE45" w:rsidR="0EBED520">
        <w:rPr>
          <w:rFonts w:ascii="Arial Nova" w:hAnsi="Arial Nova" w:eastAsia="Arial Nova" w:cs="Arial Nova"/>
          <w:color w:val="000000" w:themeColor="text1" w:themeTint="FF" w:themeShade="FF"/>
          <w:sz w:val="24"/>
          <w:szCs w:val="24"/>
        </w:rPr>
        <w:t xml:space="preserve"> are one of the top five information technology companies, offerings; artificial intelligence (AI), cloud computing and digital streaming (Fortune Media IP Limited, 2022).</w:t>
      </w:r>
    </w:p>
    <w:p w:rsidR="0B80AE45" w:rsidP="0B80AE45" w:rsidRDefault="0B80AE45" w14:paraId="7CE4857A" w14:textId="44DE6DD5">
      <w:pPr>
        <w:pStyle w:val="Normal"/>
        <w:spacing w:line="360" w:lineRule="auto"/>
        <w:jc w:val="both"/>
        <w:rPr>
          <w:rFonts w:ascii="Arial Nova" w:hAnsi="Arial Nova" w:eastAsia="Arial Nova" w:cs="Arial Nova"/>
          <w:i w:val="0"/>
          <w:iCs w:val="0"/>
          <w:color w:val="000000" w:themeColor="text1" w:themeTint="FF" w:themeShade="FF"/>
          <w:sz w:val="24"/>
          <w:szCs w:val="24"/>
        </w:rPr>
      </w:pPr>
    </w:p>
    <w:p w:rsidR="1FD30ACD" w:rsidP="0B80AE45" w:rsidRDefault="1FD30ACD" w14:paraId="7C46925F" w14:textId="16AA5FBE">
      <w:pPr>
        <w:pStyle w:val="Normal"/>
        <w:spacing w:line="360" w:lineRule="auto"/>
        <w:jc w:val="both"/>
        <w:rPr>
          <w:rFonts w:ascii="Arial Nova" w:hAnsi="Arial Nova" w:eastAsia="Arial Nova" w:cs="Arial Nova"/>
          <w:color w:val="000000" w:themeColor="text1" w:themeTint="FF" w:themeShade="FF"/>
          <w:sz w:val="24"/>
          <w:szCs w:val="24"/>
        </w:rPr>
      </w:pPr>
      <w:proofErr w:type="spellStart"/>
      <w:r w:rsidRPr="0B80AE45" w:rsidR="1FD30ACD">
        <w:rPr>
          <w:rFonts w:ascii="Arial Nova" w:hAnsi="Arial Nova" w:eastAsia="Arial Nova" w:cs="Arial Nova"/>
          <w:color w:val="000000" w:themeColor="text1" w:themeTint="FF" w:themeShade="FF"/>
          <w:sz w:val="24"/>
          <w:szCs w:val="24"/>
        </w:rPr>
        <w:t>Furgang</w:t>
      </w:r>
      <w:proofErr w:type="spellEnd"/>
      <w:r w:rsidRPr="0B80AE45" w:rsidR="1FD30ACD">
        <w:rPr>
          <w:rFonts w:ascii="Arial Nova" w:hAnsi="Arial Nova" w:eastAsia="Arial Nova" w:cs="Arial Nova"/>
          <w:color w:val="000000" w:themeColor="text1" w:themeTint="FF" w:themeShade="FF"/>
          <w:sz w:val="24"/>
          <w:szCs w:val="24"/>
        </w:rPr>
        <w:t xml:space="preserve"> (2018, pp. 5-7) note</w:t>
      </w:r>
      <w:r w:rsidRPr="0B80AE45" w:rsidR="1F4ED8AB">
        <w:rPr>
          <w:rFonts w:ascii="Arial Nova" w:hAnsi="Arial Nova" w:eastAsia="Arial Nova" w:cs="Arial Nova"/>
          <w:color w:val="000000" w:themeColor="text1" w:themeTint="FF" w:themeShade="FF"/>
          <w:sz w:val="24"/>
          <w:szCs w:val="24"/>
        </w:rPr>
        <w:t>d</w:t>
      </w:r>
      <w:r w:rsidRPr="0B80AE45" w:rsidR="1FD30ACD">
        <w:rPr>
          <w:rFonts w:ascii="Arial Nova" w:hAnsi="Arial Nova" w:eastAsia="Arial Nova" w:cs="Arial Nova"/>
          <w:color w:val="000000" w:themeColor="text1" w:themeTint="FF" w:themeShade="FF"/>
          <w:sz w:val="24"/>
          <w:szCs w:val="24"/>
        </w:rPr>
        <w:t>, b</w:t>
      </w:r>
      <w:r w:rsidRPr="0B80AE45" w:rsidR="79D15F5E">
        <w:rPr>
          <w:rFonts w:ascii="Arial Nova" w:hAnsi="Arial Nova" w:eastAsia="Arial Nova" w:cs="Arial Nova"/>
          <w:color w:val="000000" w:themeColor="text1" w:themeTint="FF" w:themeShade="FF"/>
          <w:sz w:val="24"/>
          <w:szCs w:val="24"/>
        </w:rPr>
        <w:t>y 2018</w:t>
      </w:r>
      <w:r w:rsidRPr="0B80AE45" w:rsidR="7ABD5122">
        <w:rPr>
          <w:rFonts w:ascii="Arial Nova" w:hAnsi="Arial Nova" w:eastAsia="Arial Nova" w:cs="Arial Nova"/>
          <w:color w:val="000000" w:themeColor="text1" w:themeTint="FF" w:themeShade="FF"/>
          <w:sz w:val="24"/>
          <w:szCs w:val="24"/>
        </w:rPr>
        <w:t>, Bezos became the richest person ever</w:t>
      </w:r>
      <w:r w:rsidRPr="0B80AE45" w:rsidR="60B82C93">
        <w:rPr>
          <w:rFonts w:ascii="Arial Nova" w:hAnsi="Arial Nova" w:eastAsia="Arial Nova" w:cs="Arial Nova"/>
          <w:color w:val="000000" w:themeColor="text1" w:themeTint="FF" w:themeShade="FF"/>
          <w:sz w:val="24"/>
          <w:szCs w:val="24"/>
        </w:rPr>
        <w:t xml:space="preserve">. </w:t>
      </w:r>
      <w:r w:rsidRPr="0B80AE45" w:rsidR="07BE1745">
        <w:rPr>
          <w:rFonts w:ascii="Arial Nova" w:hAnsi="Arial Nova" w:eastAsia="Arial Nova" w:cs="Arial Nova"/>
          <w:i w:val="1"/>
          <w:iCs w:val="1"/>
          <w:color w:val="000000" w:themeColor="text1" w:themeTint="FF" w:themeShade="FF"/>
          <w:sz w:val="24"/>
          <w:szCs w:val="24"/>
        </w:rPr>
        <w:t>Amazon</w:t>
      </w:r>
      <w:r w:rsidRPr="0B80AE45" w:rsidR="07BE1745">
        <w:rPr>
          <w:rFonts w:ascii="Arial Nova" w:hAnsi="Arial Nova" w:eastAsia="Arial Nova" w:cs="Arial Nova"/>
          <w:i w:val="1"/>
          <w:iCs w:val="1"/>
          <w:color w:val="000000" w:themeColor="text1" w:themeTint="FF" w:themeShade="FF"/>
          <w:sz w:val="24"/>
          <w:szCs w:val="24"/>
        </w:rPr>
        <w:t>®</w:t>
      </w:r>
      <w:r w:rsidRPr="0B80AE45" w:rsidR="07BE1745">
        <w:rPr>
          <w:rFonts w:ascii="Arial Nova" w:hAnsi="Arial Nova" w:eastAsia="Arial Nova" w:cs="Arial Nova"/>
          <w:i w:val="0"/>
          <w:iCs w:val="0"/>
          <w:color w:val="000000" w:themeColor="text1" w:themeTint="FF" w:themeShade="FF"/>
          <w:sz w:val="24"/>
          <w:szCs w:val="24"/>
        </w:rPr>
        <w:t xml:space="preserve"> net worth st</w:t>
      </w:r>
      <w:r w:rsidRPr="0B80AE45" w:rsidR="72E38B7B">
        <w:rPr>
          <w:rFonts w:ascii="Arial Nova" w:hAnsi="Arial Nova" w:eastAsia="Arial Nova" w:cs="Arial Nova"/>
          <w:i w:val="0"/>
          <w:iCs w:val="0"/>
          <w:color w:val="000000" w:themeColor="text1" w:themeTint="FF" w:themeShade="FF"/>
          <w:sz w:val="24"/>
          <w:szCs w:val="24"/>
        </w:rPr>
        <w:t>ands</w:t>
      </w:r>
      <w:r w:rsidRPr="0B80AE45" w:rsidR="07BE1745">
        <w:rPr>
          <w:rFonts w:ascii="Arial Nova" w:hAnsi="Arial Nova" w:eastAsia="Arial Nova" w:cs="Arial Nova"/>
          <w:i w:val="0"/>
          <w:iCs w:val="0"/>
          <w:color w:val="000000" w:themeColor="text1" w:themeTint="FF" w:themeShade="FF"/>
          <w:sz w:val="24"/>
          <w:szCs w:val="24"/>
        </w:rPr>
        <w:t xml:space="preserve"> at $1167.09 billion</w:t>
      </w:r>
      <w:r w:rsidRPr="0B80AE45" w:rsidR="4336CDD1">
        <w:rPr>
          <w:rFonts w:ascii="Arial Nova" w:hAnsi="Arial Nova" w:eastAsia="Arial Nova" w:cs="Arial Nova"/>
          <w:i w:val="0"/>
          <w:iCs w:val="0"/>
          <w:color w:val="000000" w:themeColor="text1" w:themeTint="FF" w:themeShade="FF"/>
          <w:sz w:val="24"/>
          <w:szCs w:val="24"/>
        </w:rPr>
        <w:t xml:space="preserve"> and current market capitalisation stands at $1.729 trillion, set to reach $3 trillion by 2024</w:t>
      </w:r>
      <w:r w:rsidRPr="0B80AE45" w:rsidR="07BE1745">
        <w:rPr>
          <w:rFonts w:ascii="Arial Nova" w:hAnsi="Arial Nova" w:eastAsia="Arial Nova" w:cs="Arial Nova"/>
          <w:i w:val="0"/>
          <w:iCs w:val="0"/>
          <w:color w:val="000000" w:themeColor="text1" w:themeTint="FF" w:themeShade="FF"/>
          <w:sz w:val="24"/>
          <w:szCs w:val="24"/>
        </w:rPr>
        <w:t xml:space="preserve"> (</w:t>
      </w:r>
      <w:r w:rsidRPr="0B80AE45" w:rsidR="22050E48">
        <w:rPr>
          <w:rFonts w:ascii="Arial Nova" w:hAnsi="Arial Nova" w:eastAsia="Arial Nova" w:cs="Arial Nova"/>
          <w:i w:val="0"/>
          <w:iCs w:val="0"/>
          <w:color w:val="000000" w:themeColor="text1" w:themeTint="FF" w:themeShade="FF"/>
          <w:sz w:val="24"/>
          <w:szCs w:val="24"/>
        </w:rPr>
        <w:t xml:space="preserve">Ghosh, 2021; </w:t>
      </w:r>
      <w:r w:rsidRPr="0B80AE45" w:rsidR="07BE1745">
        <w:rPr>
          <w:rFonts w:ascii="Arial Nova" w:hAnsi="Arial Nova" w:eastAsia="Arial Nova" w:cs="Arial Nova"/>
          <w:i w:val="0"/>
          <w:iCs w:val="0"/>
          <w:color w:val="000000" w:themeColor="text1" w:themeTint="FF" w:themeShade="FF"/>
          <w:sz w:val="24"/>
          <w:szCs w:val="24"/>
        </w:rPr>
        <w:t>Macrotrends LLC, 2022).</w:t>
      </w:r>
      <w:r w:rsidRPr="0B80AE45" w:rsidR="0F43D3C1">
        <w:rPr>
          <w:rFonts w:ascii="Arial Nova" w:hAnsi="Arial Nova" w:eastAsia="Arial Nova" w:cs="Arial Nova"/>
          <w:i w:val="0"/>
          <w:iCs w:val="0"/>
          <w:color w:val="000000" w:themeColor="text1" w:themeTint="FF" w:themeShade="FF"/>
          <w:sz w:val="24"/>
          <w:szCs w:val="24"/>
        </w:rPr>
        <w:t xml:space="preserve"> </w:t>
      </w:r>
      <w:r w:rsidRPr="0B80AE45" w:rsidR="331D8FCD">
        <w:rPr>
          <w:rFonts w:ascii="Arial Nova" w:hAnsi="Arial Nova" w:eastAsia="Arial Nova" w:cs="Arial Nova"/>
          <w:color w:val="000000" w:themeColor="text1" w:themeTint="FF" w:themeShade="FF"/>
          <w:sz w:val="24"/>
          <w:szCs w:val="24"/>
        </w:rPr>
        <w:t>Bezos announced his resignation as CEO at the beginning of 2021, naming Andy Jassy as his successor</w:t>
      </w:r>
      <w:r w:rsidRPr="0B80AE45" w:rsidR="01FFE9E6">
        <w:rPr>
          <w:rFonts w:ascii="Arial Nova" w:hAnsi="Arial Nova" w:eastAsia="Arial Nova" w:cs="Arial Nova"/>
          <w:color w:val="000000" w:themeColor="text1" w:themeTint="FF" w:themeShade="FF"/>
          <w:sz w:val="24"/>
          <w:szCs w:val="24"/>
        </w:rPr>
        <w:t xml:space="preserve">, </w:t>
      </w:r>
      <w:r w:rsidRPr="0B80AE45" w:rsidR="32845E45">
        <w:rPr>
          <w:rFonts w:ascii="Arial Nova" w:hAnsi="Arial Nova" w:eastAsia="Arial Nova" w:cs="Arial Nova"/>
          <w:color w:val="000000" w:themeColor="text1" w:themeTint="FF" w:themeShade="FF"/>
          <w:sz w:val="24"/>
          <w:szCs w:val="24"/>
        </w:rPr>
        <w:t>g</w:t>
      </w:r>
      <w:r w:rsidRPr="0B80AE45" w:rsidR="0A087DB5">
        <w:rPr>
          <w:rFonts w:ascii="Arial Nova" w:hAnsi="Arial Nova" w:eastAsia="Arial Nova" w:cs="Arial Nova"/>
          <w:color w:val="000000" w:themeColor="text1" w:themeTint="FF" w:themeShade="FF"/>
          <w:sz w:val="24"/>
          <w:szCs w:val="24"/>
        </w:rPr>
        <w:t>enerating interest from</w:t>
      </w:r>
      <w:r w:rsidRPr="0B80AE45" w:rsidR="1C33DC9D">
        <w:rPr>
          <w:rFonts w:ascii="Arial Nova" w:hAnsi="Arial Nova" w:eastAsia="Arial Nova" w:cs="Arial Nova"/>
          <w:color w:val="000000" w:themeColor="text1" w:themeTint="FF" w:themeShade="FF"/>
          <w:sz w:val="24"/>
          <w:szCs w:val="24"/>
        </w:rPr>
        <w:t xml:space="preserve"> various authors regarding</w:t>
      </w:r>
      <w:r w:rsidRPr="0B80AE45" w:rsidR="702FBAC5">
        <w:rPr>
          <w:rFonts w:ascii="Arial Nova" w:hAnsi="Arial Nova" w:eastAsia="Arial Nova" w:cs="Arial Nova"/>
          <w:color w:val="000000" w:themeColor="text1" w:themeTint="FF" w:themeShade="FF"/>
          <w:sz w:val="24"/>
          <w:szCs w:val="24"/>
        </w:rPr>
        <w:t xml:space="preserve"> how he will factor </w:t>
      </w:r>
      <w:r w:rsidRPr="0B80AE45" w:rsidR="17DBFAEB">
        <w:rPr>
          <w:rFonts w:ascii="Arial Nova" w:hAnsi="Arial Nova" w:eastAsia="Arial Nova" w:cs="Arial Nova"/>
          <w:color w:val="000000" w:themeColor="text1" w:themeTint="FF" w:themeShade="FF"/>
          <w:sz w:val="24"/>
          <w:szCs w:val="24"/>
        </w:rPr>
        <w:t>sustainability</w:t>
      </w:r>
      <w:r w:rsidRPr="0B80AE45" w:rsidR="2BB73F02">
        <w:rPr>
          <w:rFonts w:ascii="Arial Nova" w:hAnsi="Arial Nova" w:eastAsia="Arial Nova" w:cs="Arial Nova"/>
          <w:color w:val="000000" w:themeColor="text1" w:themeTint="FF" w:themeShade="FF"/>
          <w:sz w:val="24"/>
          <w:szCs w:val="24"/>
        </w:rPr>
        <w:t xml:space="preserve"> focus</w:t>
      </w:r>
      <w:r w:rsidRPr="0B80AE45" w:rsidR="6048CD77">
        <w:rPr>
          <w:rFonts w:ascii="Arial Nova" w:hAnsi="Arial Nova" w:eastAsia="Arial Nova" w:cs="Arial Nova"/>
          <w:color w:val="000000" w:themeColor="text1" w:themeTint="FF" w:themeShade="FF"/>
          <w:sz w:val="24"/>
          <w:szCs w:val="24"/>
        </w:rPr>
        <w:t xml:space="preserve"> into his leadership</w:t>
      </w:r>
      <w:r w:rsidRPr="0B80AE45" w:rsidR="6E66E73D">
        <w:rPr>
          <w:rFonts w:ascii="Arial Nova" w:hAnsi="Arial Nova" w:eastAsia="Arial Nova" w:cs="Arial Nova"/>
          <w:color w:val="000000" w:themeColor="text1" w:themeTint="FF" w:themeShade="FF"/>
          <w:sz w:val="24"/>
          <w:szCs w:val="24"/>
        </w:rPr>
        <w:t xml:space="preserve"> </w:t>
      </w:r>
      <w:r w:rsidRPr="0B80AE45" w:rsidR="259817EA">
        <w:rPr>
          <w:rFonts w:ascii="Arial Nova" w:hAnsi="Arial Nova" w:eastAsia="Arial Nova" w:cs="Arial Nova"/>
          <w:color w:val="000000" w:themeColor="text1" w:themeTint="FF" w:themeShade="FF"/>
          <w:sz w:val="24"/>
          <w:szCs w:val="24"/>
        </w:rPr>
        <w:t>(</w:t>
      </w:r>
      <w:r w:rsidRPr="0B80AE45" w:rsidR="5331EBAC">
        <w:rPr>
          <w:rFonts w:ascii="Arial Nova" w:hAnsi="Arial Nova" w:eastAsia="Arial Nova" w:cs="Arial Nova"/>
          <w:color w:val="000000" w:themeColor="text1" w:themeTint="FF" w:themeShade="FF"/>
          <w:sz w:val="24"/>
          <w:szCs w:val="24"/>
        </w:rPr>
        <w:t xml:space="preserve">Goodison, 2019; Bradt, 2021; Brookman, 2021; </w:t>
      </w:r>
      <w:r w:rsidRPr="0B80AE45" w:rsidR="1AD84C35">
        <w:rPr>
          <w:rFonts w:ascii="Arial Nova" w:hAnsi="Arial Nova" w:eastAsia="Arial Nova" w:cs="Arial Nova"/>
          <w:color w:val="000000" w:themeColor="text1" w:themeTint="FF" w:themeShade="FF"/>
          <w:sz w:val="24"/>
          <w:szCs w:val="24"/>
        </w:rPr>
        <w:t>Grimmer, Mortimer &amp; Grimmer, 2021; Petruska, 2022)</w:t>
      </w:r>
      <w:r w:rsidRPr="0B80AE45" w:rsidR="4CCB5548">
        <w:rPr>
          <w:rFonts w:ascii="Arial Nova" w:hAnsi="Arial Nova" w:eastAsia="Arial Nova" w:cs="Arial Nova"/>
          <w:color w:val="000000" w:themeColor="text1" w:themeTint="FF" w:themeShade="FF"/>
          <w:sz w:val="24"/>
          <w:szCs w:val="24"/>
        </w:rPr>
        <w:t>.</w:t>
      </w:r>
    </w:p>
    <w:p w:rsidR="0B80AE45" w:rsidP="0B80AE45" w:rsidRDefault="0B80AE45" w14:paraId="3A921520" w14:textId="33445100">
      <w:pPr>
        <w:pStyle w:val="Normal"/>
        <w:spacing w:line="360" w:lineRule="auto"/>
        <w:jc w:val="both"/>
      </w:pPr>
      <w:r>
        <w:br w:type="page"/>
      </w:r>
    </w:p>
    <w:p w:rsidR="0B80AE45" w:rsidP="0B80AE45" w:rsidRDefault="0B80AE45" w14:paraId="6AEEF7D8" w14:textId="1D3A5BF0">
      <w:pPr>
        <w:pStyle w:val="Normal"/>
        <w:spacing w:line="360" w:lineRule="auto"/>
        <w:jc w:val="center"/>
        <w:rPr>
          <w:rFonts w:ascii="Arial Nova" w:hAnsi="Arial Nova" w:eastAsia="Arial Nova" w:cs="Arial Nova"/>
          <w:color w:val="000000" w:themeColor="text1" w:themeTint="FF" w:themeShade="FF"/>
          <w:sz w:val="16"/>
          <w:szCs w:val="16"/>
        </w:rPr>
      </w:pPr>
    </w:p>
    <w:p w:rsidR="58915453" w:rsidP="0B80AE45" w:rsidRDefault="58915453" w14:paraId="6759531B" w14:textId="20D613F2">
      <w:pPr>
        <w:pStyle w:val="Heading2"/>
      </w:pPr>
      <w:bookmarkStart w:name="_Toc52040989" w:id="128984185"/>
      <w:r w:rsidR="58915453">
        <w:rPr/>
        <w:t>Vision statement</w:t>
      </w:r>
      <w:bookmarkEnd w:id="128984185"/>
    </w:p>
    <w:p w:rsidR="0B80AE45" w:rsidP="0B80AE45" w:rsidRDefault="0B80AE45" w14:paraId="60F8144F" w14:textId="09BFEE45">
      <w:pPr>
        <w:pStyle w:val="Normal"/>
      </w:pPr>
    </w:p>
    <w:p w:rsidR="163B97AB" w:rsidP="0B80AE45" w:rsidRDefault="163B97AB" w14:paraId="25A533FA" w14:textId="5752FE8F">
      <w:pPr>
        <w:pStyle w:val="Normal"/>
        <w:spacing w:line="360" w:lineRule="auto"/>
        <w:ind w:left="720" w:right="720"/>
        <w:jc w:val="both"/>
        <w:rPr>
          <w:rFonts w:ascii="Arial Nova" w:hAnsi="Arial Nova" w:eastAsia="Arial Nova" w:cs="Arial Nova"/>
          <w:color w:val="000000" w:themeColor="text1" w:themeTint="FF" w:themeShade="FF"/>
          <w:sz w:val="24"/>
          <w:szCs w:val="24"/>
          <w:highlight w:val="yellow"/>
        </w:rPr>
      </w:pPr>
      <w:r w:rsidRPr="0B80AE45" w:rsidR="163B97AB">
        <w:rPr>
          <w:rFonts w:ascii="Arial Nova" w:hAnsi="Arial Nova" w:eastAsia="Arial Nova" w:cs="Arial Nova"/>
          <w:i w:val="1"/>
          <w:iCs w:val="1"/>
          <w:sz w:val="24"/>
          <w:szCs w:val="24"/>
        </w:rPr>
        <w:t xml:space="preserve">“Our vision is to be earth’s most customer- centric </w:t>
      </w:r>
      <w:r w:rsidRPr="0B80AE45" w:rsidR="51D3B74B">
        <w:rPr>
          <w:rFonts w:ascii="Arial Nova" w:hAnsi="Arial Nova" w:eastAsia="Arial Nova" w:cs="Arial Nova"/>
          <w:i w:val="1"/>
          <w:iCs w:val="1"/>
          <w:sz w:val="24"/>
          <w:szCs w:val="24"/>
        </w:rPr>
        <w:t>company</w:t>
      </w:r>
      <w:r w:rsidRPr="0B80AE45" w:rsidR="163B97AB">
        <w:rPr>
          <w:rFonts w:ascii="Arial Nova" w:hAnsi="Arial Nova" w:eastAsia="Arial Nova" w:cs="Arial Nova"/>
          <w:i w:val="1"/>
          <w:iCs w:val="1"/>
          <w:sz w:val="24"/>
          <w:szCs w:val="24"/>
        </w:rPr>
        <w:t>; to build a place where people can come to find and discover anything they might want to buy online</w:t>
      </w:r>
      <w:r w:rsidRPr="0B80AE45" w:rsidR="1ED624E6">
        <w:rPr>
          <w:rFonts w:ascii="Arial Nova" w:hAnsi="Arial Nova" w:eastAsia="Arial Nova" w:cs="Arial Nova"/>
          <w:i w:val="1"/>
          <w:iCs w:val="1"/>
          <w:sz w:val="24"/>
          <w:szCs w:val="24"/>
        </w:rPr>
        <w:t>”</w:t>
      </w:r>
      <w:r w:rsidRPr="0B80AE45" w:rsidR="279FC38D">
        <w:rPr>
          <w:rFonts w:ascii="Arial Nova" w:hAnsi="Arial Nova" w:eastAsia="Arial Nova" w:cs="Arial Nova"/>
          <w:i w:val="1"/>
          <w:iCs w:val="1"/>
          <w:sz w:val="24"/>
          <w:szCs w:val="24"/>
        </w:rPr>
        <w:t xml:space="preserve"> </w:t>
      </w:r>
    </w:p>
    <w:p w:rsidR="279FC38D" w:rsidP="0B80AE45" w:rsidRDefault="279FC38D" w14:paraId="5FFE7689" w14:textId="12B51A1E">
      <w:pPr>
        <w:pStyle w:val="Normal"/>
        <w:spacing w:line="360" w:lineRule="auto"/>
        <w:ind w:left="720" w:right="720"/>
        <w:jc w:val="both"/>
        <w:rPr>
          <w:rFonts w:ascii="Arial Nova" w:hAnsi="Arial Nova" w:eastAsia="Arial Nova" w:cs="Arial Nova"/>
          <w:color w:val="000000" w:themeColor="text1" w:themeTint="FF" w:themeShade="FF"/>
          <w:sz w:val="24"/>
          <w:szCs w:val="24"/>
          <w:highlight w:val="yellow"/>
        </w:rPr>
      </w:pPr>
      <w:r w:rsidRPr="0B80AE45" w:rsidR="279FC38D">
        <w:rPr>
          <w:rFonts w:ascii="Arial Nova" w:hAnsi="Arial Nova" w:eastAsia="Arial Nova" w:cs="Arial Nova"/>
          <w:sz w:val="24"/>
          <w:szCs w:val="24"/>
        </w:rPr>
        <w:t>(Gregory, 2019).</w:t>
      </w:r>
    </w:p>
    <w:p w:rsidR="0B80AE45" w:rsidP="0B80AE45" w:rsidRDefault="0B80AE45" w14:paraId="087369AC" w14:textId="4086B68A">
      <w:pPr>
        <w:pStyle w:val="Normal"/>
        <w:spacing w:line="360" w:lineRule="auto"/>
        <w:jc w:val="both"/>
        <w:rPr>
          <w:rFonts w:ascii="Arial Nova" w:hAnsi="Arial Nova" w:eastAsia="Arial Nova" w:cs="Arial Nova"/>
          <w:sz w:val="24"/>
          <w:szCs w:val="24"/>
        </w:rPr>
      </w:pPr>
    </w:p>
    <w:p w:rsidR="79899717" w:rsidP="0B80AE45" w:rsidRDefault="79899717" w14:paraId="7802D032" w14:textId="710EB51B">
      <w:pPr>
        <w:pStyle w:val="Normal"/>
        <w:spacing w:line="360" w:lineRule="auto"/>
        <w:jc w:val="both"/>
        <w:rPr>
          <w:rFonts w:ascii="Roboto" w:hAnsi="Roboto" w:eastAsia="Roboto" w:cs="Roboto"/>
          <w:b w:val="0"/>
          <w:bCs w:val="0"/>
          <w:i w:val="0"/>
          <w:iCs w:val="0"/>
          <w:caps w:val="0"/>
          <w:smallCaps w:val="0"/>
          <w:noProof w:val="0"/>
          <w:color w:val="4F81BD" w:themeColor="accent1" w:themeTint="FF" w:themeShade="FF"/>
          <w:sz w:val="21"/>
          <w:szCs w:val="21"/>
          <w:lang w:val="en-GB"/>
        </w:rPr>
      </w:pPr>
      <w:r w:rsidRPr="0B80AE45" w:rsidR="798997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Baboolal-Frank (2021) </w:t>
      </w:r>
      <w:r w:rsidRPr="0B80AE45" w:rsidR="0B3AE05E">
        <w:rPr>
          <w:rFonts w:ascii="Arial Nova" w:hAnsi="Arial Nova" w:eastAsia="Arial Nova" w:cs="Arial Nova"/>
          <w:b w:val="0"/>
          <w:bCs w:val="0"/>
          <w:i w:val="0"/>
          <w:iCs w:val="0"/>
          <w:caps w:val="0"/>
          <w:smallCaps w:val="0"/>
          <w:noProof w:val="0"/>
          <w:color w:val="000000" w:themeColor="text1" w:themeTint="FF" w:themeShade="FF"/>
          <w:sz w:val="24"/>
          <w:szCs w:val="24"/>
          <w:lang w:val="en-GB"/>
        </w:rPr>
        <w:t>suggests</w:t>
      </w:r>
      <w:r w:rsidRPr="0B80AE45" w:rsidR="798997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w:t>
      </w:r>
      <w:proofErr w:type="spellStart"/>
      <w:r w:rsidRPr="0B80AE45" w:rsidR="4F98AE97">
        <w:rPr>
          <w:rStyle w:val="normaltextrun"/>
          <w:rFonts w:ascii="Arial Nova" w:hAnsi="Arial Nova" w:eastAsia="Arial Nova" w:cs="Arial Nova"/>
          <w:i w:val="1"/>
          <w:iCs w:val="1"/>
          <w:color w:val="000000" w:themeColor="text1" w:themeTint="FF" w:themeShade="FF"/>
          <w:sz w:val="24"/>
          <w:szCs w:val="24"/>
        </w:rPr>
        <w:t>Amazon</w:t>
      </w:r>
      <w:r w:rsidRPr="0B80AE45" w:rsidR="4F98AE97">
        <w:rPr>
          <w:rStyle w:val="normaltextrun"/>
          <w:rFonts w:ascii="Arial Nova" w:hAnsi="Arial Nova" w:eastAsia="Arial Nova" w:cs="Arial Nova"/>
          <w:color w:val="000000" w:themeColor="text1" w:themeTint="FF" w:themeShade="FF"/>
          <w:sz w:val="24"/>
          <w:szCs w:val="24"/>
        </w:rPr>
        <w:t>®’s</w:t>
      </w:r>
      <w:proofErr w:type="spellEnd"/>
      <w:r w:rsidRPr="0B80AE45" w:rsidR="7708AE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vision statement</w:t>
      </w:r>
      <w:r w:rsidRPr="0B80AE45" w:rsidR="741E00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B80AE45" w:rsidR="26FD68DC">
        <w:rPr>
          <w:rFonts w:ascii="Arial Nova" w:hAnsi="Arial Nova" w:eastAsia="Arial Nova" w:cs="Arial Nova"/>
          <w:b w:val="0"/>
          <w:bCs w:val="0"/>
          <w:i w:val="0"/>
          <w:iCs w:val="0"/>
          <w:caps w:val="0"/>
          <w:smallCaps w:val="0"/>
          <w:noProof w:val="0"/>
          <w:color w:val="000000" w:themeColor="text1" w:themeTint="FF" w:themeShade="FF"/>
          <w:sz w:val="24"/>
          <w:szCs w:val="24"/>
          <w:lang w:val="en-GB"/>
        </w:rPr>
        <w:t>places high priority on customer satisfaction and consumerism in</w:t>
      </w:r>
      <w:r w:rsidRPr="0B80AE45" w:rsidR="26FD68D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B80AE45" w:rsidR="26FD68DC">
        <w:rPr>
          <w:rFonts w:ascii="Arial Nova" w:hAnsi="Arial Nova" w:eastAsia="Arial Nova" w:cs="Arial Nova"/>
          <w:b w:val="0"/>
          <w:bCs w:val="0"/>
          <w:i w:val="0"/>
          <w:iCs w:val="0"/>
          <w:caps w:val="0"/>
          <w:smallCaps w:val="0"/>
          <w:noProof w:val="0"/>
          <w:color w:val="000000" w:themeColor="text1" w:themeTint="FF" w:themeShade="FF"/>
          <w:sz w:val="24"/>
          <w:szCs w:val="24"/>
          <w:lang w:val="en-GB"/>
        </w:rPr>
        <w:t>innovative way</w:t>
      </w:r>
      <w:r w:rsidRPr="0B80AE45" w:rsidR="6C35A31F">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0B80AE45" w:rsidR="26FD68D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B80AE45" w:rsidR="79F909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However, </w:t>
      </w:r>
      <w:r w:rsidRPr="0B80AE45" w:rsidR="64E5C1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success of a </w:t>
      </w:r>
      <w:r w:rsidRPr="0B80AE45" w:rsidR="561E4748">
        <w:rPr>
          <w:rFonts w:ascii="Arial Nova" w:hAnsi="Arial Nova" w:eastAsia="Arial Nova" w:cs="Arial Nova"/>
          <w:b w:val="0"/>
          <w:bCs w:val="0"/>
          <w:i w:val="0"/>
          <w:iCs w:val="0"/>
          <w:caps w:val="0"/>
          <w:smallCaps w:val="0"/>
          <w:noProof w:val="0"/>
          <w:color w:val="000000" w:themeColor="text1" w:themeTint="FF" w:themeShade="FF"/>
          <w:sz w:val="24"/>
          <w:szCs w:val="24"/>
          <w:lang w:val="en-GB"/>
        </w:rPr>
        <w:t>vision</w:t>
      </w:r>
      <w:r w:rsidRPr="0B80AE45" w:rsidR="64E5C1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mission statement </w:t>
      </w:r>
      <w:r w:rsidRPr="0B80AE45" w:rsidR="5D4EEB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is only as strong as an </w:t>
      </w:r>
      <w:r w:rsidRPr="0B80AE45" w:rsidR="64E5C17F">
        <w:rPr>
          <w:rFonts w:ascii="Arial Nova" w:hAnsi="Arial Nova" w:eastAsia="Arial Nova" w:cs="Arial Nova"/>
          <w:b w:val="0"/>
          <w:bCs w:val="0"/>
          <w:i w:val="0"/>
          <w:iCs w:val="0"/>
          <w:caps w:val="0"/>
          <w:smallCaps w:val="0"/>
          <w:noProof w:val="0"/>
          <w:color w:val="000000" w:themeColor="text1" w:themeTint="FF" w:themeShade="FF"/>
          <w:sz w:val="24"/>
          <w:szCs w:val="24"/>
          <w:lang w:val="en-GB"/>
        </w:rPr>
        <w:t>organisation</w:t>
      </w:r>
      <w:r w:rsidRPr="0B80AE45" w:rsidR="57B446B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B80AE45" w:rsidR="4271E49F">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0B80AE45" w:rsidR="64E5C1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culture</w:t>
      </w:r>
      <w:r w:rsidRPr="0B80AE45" w:rsidR="42F503C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B80AE45" w:rsidR="781D237D">
        <w:rPr>
          <w:rFonts w:ascii="Arial Nova" w:hAnsi="Arial Nova" w:eastAsia="Arial Nova" w:cs="Arial Nova"/>
          <w:b w:val="0"/>
          <w:bCs w:val="0"/>
          <w:i w:val="0"/>
          <w:iCs w:val="0"/>
          <w:caps w:val="0"/>
          <w:smallCaps w:val="0"/>
          <w:noProof w:val="0"/>
          <w:color w:val="000000" w:themeColor="text1" w:themeTint="FF" w:themeShade="FF"/>
          <w:sz w:val="24"/>
          <w:szCs w:val="24"/>
          <w:lang w:val="en-GB"/>
        </w:rPr>
        <w:t>(Davis &amp; Cates, 2018;</w:t>
      </w:r>
      <w:r w:rsidRPr="0B80AE45" w:rsidR="6648F74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Dekker, 2018;</w:t>
      </w:r>
      <w:r w:rsidRPr="0B80AE45" w:rsidR="781D237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Lubis &amp; Hanum, 2020, pp. 88-91)</w:t>
      </w:r>
      <w:r w:rsidRPr="0B80AE45" w:rsidR="4AF53A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B80AE45" w:rsidP="0B80AE45" w:rsidRDefault="0B80AE45" w14:paraId="48D9BBDA" w14:textId="573265EB">
      <w:pPr>
        <w:pStyle w:val="Normal"/>
        <w:spacing w:line="360" w:lineRule="auto"/>
        <w:jc w:val="both"/>
        <w:rPr>
          <w:rFonts w:ascii="Arial Nova" w:hAnsi="Arial Nova" w:eastAsia="Arial Nova" w:cs="Arial Nova"/>
          <w:sz w:val="24"/>
          <w:szCs w:val="24"/>
        </w:rPr>
      </w:pPr>
    </w:p>
    <w:p w:rsidR="3807ED31" w:rsidP="0B80AE45" w:rsidRDefault="3807ED31" w14:paraId="5538B9F3" w14:textId="61CF5E8F">
      <w:pPr>
        <w:pStyle w:val="Normal"/>
        <w:spacing w:line="360" w:lineRule="auto"/>
        <w:jc w:val="both"/>
        <w:rPr>
          <w:rFonts w:ascii="Arial Nova" w:hAnsi="Arial Nova" w:eastAsia="Arial Nova" w:cs="Arial Nova"/>
          <w:sz w:val="24"/>
          <w:szCs w:val="24"/>
        </w:rPr>
      </w:pPr>
      <w:r w:rsidRPr="0B80AE45" w:rsidR="3807ED31">
        <w:rPr>
          <w:rStyle w:val="normaltextrun"/>
          <w:rFonts w:ascii="Arial Nova" w:hAnsi="Arial Nova" w:eastAsia="Arial Nova" w:cs="Arial Nova"/>
          <w:i w:val="1"/>
          <w:iCs w:val="1"/>
          <w:color w:val="000000" w:themeColor="text1" w:themeTint="FF" w:themeShade="FF"/>
          <w:sz w:val="24"/>
          <w:szCs w:val="24"/>
        </w:rPr>
        <w:t>Amazon</w:t>
      </w:r>
      <w:r w:rsidRPr="0B80AE45" w:rsidR="3807ED31">
        <w:rPr>
          <w:rStyle w:val="normaltextrun"/>
          <w:rFonts w:ascii="Arial Nova" w:hAnsi="Arial Nova" w:eastAsia="Arial Nova" w:cs="Arial Nova"/>
          <w:color w:val="000000" w:themeColor="text1" w:themeTint="FF" w:themeShade="FF"/>
          <w:sz w:val="24"/>
          <w:szCs w:val="24"/>
        </w:rPr>
        <w:t>®’s</w:t>
      </w:r>
      <w:r w:rsidRPr="0B80AE45" w:rsidR="5FD07371">
        <w:rPr>
          <w:rFonts w:ascii="Arial Nova" w:hAnsi="Arial Nova" w:eastAsia="Arial Nova" w:cs="Arial Nova"/>
          <w:sz w:val="24"/>
          <w:szCs w:val="24"/>
        </w:rPr>
        <w:t xml:space="preserve"> </w:t>
      </w:r>
      <w:r w:rsidRPr="0B80AE45" w:rsidR="5980D8C1">
        <w:rPr>
          <w:rFonts w:ascii="Arial Nova" w:hAnsi="Arial Nova" w:eastAsia="Arial Nova" w:cs="Arial Nova"/>
          <w:sz w:val="24"/>
          <w:szCs w:val="24"/>
        </w:rPr>
        <w:t>organisational culture can be seen within</w:t>
      </w:r>
      <w:r w:rsidRPr="0B80AE45" w:rsidR="18E552AC">
        <w:rPr>
          <w:rFonts w:ascii="Arial Nova" w:hAnsi="Arial Nova" w:eastAsia="Arial Nova" w:cs="Arial Nova"/>
          <w:sz w:val="24"/>
          <w:szCs w:val="24"/>
        </w:rPr>
        <w:t xml:space="preserve"> the </w:t>
      </w:r>
      <w:r w:rsidRPr="0B80AE45" w:rsidR="2CFD300A">
        <w:rPr>
          <w:rFonts w:ascii="Arial Nova" w:hAnsi="Arial Nova" w:eastAsia="Arial Nova" w:cs="Arial Nova"/>
          <w:sz w:val="24"/>
          <w:szCs w:val="24"/>
        </w:rPr>
        <w:t xml:space="preserve">1997 and 2016 </w:t>
      </w:r>
      <w:r w:rsidRPr="0B80AE45" w:rsidR="05269909">
        <w:rPr>
          <w:rFonts w:ascii="Arial Nova" w:hAnsi="Arial Nova" w:eastAsia="Arial Nova" w:cs="Arial Nova"/>
          <w:sz w:val="24"/>
          <w:szCs w:val="24"/>
        </w:rPr>
        <w:t>letters to s</w:t>
      </w:r>
      <w:r w:rsidRPr="0B80AE45" w:rsidR="2CFD300A">
        <w:rPr>
          <w:rFonts w:ascii="Arial Nova" w:hAnsi="Arial Nova" w:eastAsia="Arial Nova" w:cs="Arial Nova"/>
          <w:sz w:val="24"/>
          <w:szCs w:val="24"/>
        </w:rPr>
        <w:t>hareholders</w:t>
      </w:r>
      <w:r w:rsidRPr="0B80AE45" w:rsidR="605C709E">
        <w:rPr>
          <w:rFonts w:ascii="Arial Nova" w:hAnsi="Arial Nova" w:eastAsia="Arial Nova" w:cs="Arial Nova"/>
          <w:sz w:val="24"/>
          <w:szCs w:val="24"/>
        </w:rPr>
        <w:t xml:space="preserve"> (Bezos, 1998;</w:t>
      </w:r>
      <w:r w:rsidRPr="0B80AE45" w:rsidR="367ACA81">
        <w:rPr>
          <w:rFonts w:ascii="Arial Nova" w:hAnsi="Arial Nova" w:eastAsia="Arial Nova" w:cs="Arial Nova"/>
          <w:sz w:val="24"/>
          <w:szCs w:val="24"/>
        </w:rPr>
        <w:t xml:space="preserve"> Bezos, 2017</w:t>
      </w:r>
      <w:r w:rsidRPr="0B80AE45" w:rsidR="605C709E">
        <w:rPr>
          <w:rFonts w:ascii="Arial Nova" w:hAnsi="Arial Nova" w:eastAsia="Arial Nova" w:cs="Arial Nova"/>
          <w:sz w:val="24"/>
          <w:szCs w:val="24"/>
        </w:rPr>
        <w:t>).</w:t>
      </w:r>
      <w:r w:rsidRPr="0B80AE45" w:rsidR="1DF9C047">
        <w:rPr>
          <w:rFonts w:ascii="Arial Nova" w:hAnsi="Arial Nova" w:eastAsia="Arial Nova" w:cs="Arial Nova"/>
          <w:sz w:val="24"/>
          <w:szCs w:val="24"/>
        </w:rPr>
        <w:t xml:space="preserve"> During 1997, </w:t>
      </w:r>
      <w:r w:rsidRPr="0B80AE45" w:rsidR="1DF9C047">
        <w:rPr>
          <w:rFonts w:ascii="Arial Nova" w:hAnsi="Arial Nova" w:eastAsia="Arial Nova" w:cs="Arial Nova"/>
          <w:i w:val="1"/>
          <w:iCs w:val="1"/>
          <w:sz w:val="24"/>
          <w:szCs w:val="24"/>
        </w:rPr>
        <w:t>Amazon</w:t>
      </w:r>
      <w:r w:rsidRPr="0B80AE45" w:rsidR="3152BACD">
        <w:rPr>
          <w:rFonts w:ascii="Arial Nova" w:hAnsi="Arial Nova" w:eastAsia="Arial Nova" w:cs="Arial Nova"/>
          <w:i w:val="1"/>
          <w:iCs w:val="1"/>
          <w:sz w:val="24"/>
          <w:szCs w:val="24"/>
        </w:rPr>
        <w:t>®</w:t>
      </w:r>
      <w:r w:rsidRPr="0B80AE45" w:rsidR="1DF9C047">
        <w:rPr>
          <w:rFonts w:ascii="Arial Nova" w:hAnsi="Arial Nova" w:eastAsia="Arial Nova" w:cs="Arial Nova"/>
          <w:sz w:val="24"/>
          <w:szCs w:val="24"/>
        </w:rPr>
        <w:t xml:space="preserve"> focussed on</w:t>
      </w:r>
      <w:r w:rsidRPr="0B80AE45" w:rsidR="6F5D23F1">
        <w:rPr>
          <w:rFonts w:ascii="Arial Nova" w:hAnsi="Arial Nova" w:eastAsia="Arial Nova" w:cs="Arial Nova"/>
          <w:sz w:val="24"/>
          <w:szCs w:val="24"/>
        </w:rPr>
        <w:t xml:space="preserve"> </w:t>
      </w:r>
      <w:r w:rsidRPr="0B80AE45" w:rsidR="19B5E0A5">
        <w:rPr>
          <w:rFonts w:ascii="Arial Nova" w:hAnsi="Arial Nova" w:eastAsia="Arial Nova" w:cs="Arial Nova"/>
          <w:sz w:val="24"/>
          <w:szCs w:val="24"/>
        </w:rPr>
        <w:t>long-term</w:t>
      </w:r>
      <w:r w:rsidRPr="0B80AE45" w:rsidR="1DF9C047">
        <w:rPr>
          <w:rFonts w:ascii="Arial Nova" w:hAnsi="Arial Nova" w:eastAsia="Arial Nova" w:cs="Arial Nova"/>
          <w:sz w:val="24"/>
          <w:szCs w:val="24"/>
        </w:rPr>
        <w:t xml:space="preserve"> stability, obsessing over customers,</w:t>
      </w:r>
      <w:r w:rsidRPr="0B80AE45" w:rsidR="1DF9C047">
        <w:rPr>
          <w:rFonts w:ascii="Arial Nova" w:hAnsi="Arial Nova" w:eastAsia="Arial Nova" w:cs="Arial Nova"/>
          <w:sz w:val="24"/>
          <w:szCs w:val="24"/>
        </w:rPr>
        <w:t xml:space="preserve"> infrastructur</w:t>
      </w:r>
      <w:r w:rsidRPr="0B80AE45" w:rsidR="1DF9C047">
        <w:rPr>
          <w:rFonts w:ascii="Arial Nova" w:hAnsi="Arial Nova" w:eastAsia="Arial Nova" w:cs="Arial Nova"/>
          <w:sz w:val="24"/>
          <w:szCs w:val="24"/>
        </w:rPr>
        <w:t xml:space="preserve">e and its employees, </w:t>
      </w:r>
      <w:r w:rsidRPr="0B80AE45" w:rsidR="7CB34B50">
        <w:rPr>
          <w:rFonts w:ascii="Arial Nova" w:hAnsi="Arial Nova" w:eastAsia="Arial Nova" w:cs="Arial Nova"/>
          <w:sz w:val="24"/>
          <w:szCs w:val="24"/>
        </w:rPr>
        <w:t>by 2016</w:t>
      </w:r>
      <w:r w:rsidRPr="0B80AE45" w:rsidR="6DB4DC69">
        <w:rPr>
          <w:rFonts w:ascii="Arial Nova" w:hAnsi="Arial Nova" w:eastAsia="Arial Nova" w:cs="Arial Nova"/>
          <w:sz w:val="24"/>
          <w:szCs w:val="24"/>
        </w:rPr>
        <w:t xml:space="preserve"> </w:t>
      </w:r>
      <w:r w:rsidRPr="0B80AE45" w:rsidR="6C7E9506">
        <w:rPr>
          <w:rFonts w:ascii="Arial Nova" w:hAnsi="Arial Nova" w:eastAsia="Arial Nova" w:cs="Arial Nova"/>
          <w:sz w:val="24"/>
          <w:szCs w:val="24"/>
        </w:rPr>
        <w:t>the focus</w:t>
      </w:r>
      <w:r w:rsidRPr="0B80AE45" w:rsidR="0A4F16AA">
        <w:rPr>
          <w:rFonts w:ascii="Arial Nova" w:hAnsi="Arial Nova" w:eastAsia="Arial Nova" w:cs="Arial Nova"/>
          <w:sz w:val="24"/>
          <w:szCs w:val="24"/>
        </w:rPr>
        <w:t xml:space="preserve"> had shifted to </w:t>
      </w:r>
      <w:r w:rsidRPr="0B80AE45" w:rsidR="190F6181">
        <w:rPr>
          <w:rStyle w:val="normaltextrun"/>
          <w:rFonts w:ascii="Arial Nova" w:hAnsi="Arial Nova" w:eastAsia="Arial Nova" w:cs="Arial Nova"/>
          <w:i w:val="1"/>
          <w:iCs w:val="1"/>
          <w:color w:val="000000" w:themeColor="text1" w:themeTint="FF" w:themeShade="FF"/>
          <w:sz w:val="24"/>
          <w:szCs w:val="24"/>
        </w:rPr>
        <w:t>Amazon</w:t>
      </w:r>
      <w:r w:rsidRPr="0B80AE45" w:rsidR="190F6181">
        <w:rPr>
          <w:rStyle w:val="normaltextrun"/>
          <w:rFonts w:ascii="Arial Nova" w:hAnsi="Arial Nova" w:eastAsia="Arial Nova" w:cs="Arial Nova"/>
          <w:color w:val="000000" w:themeColor="text1" w:themeTint="FF" w:themeShade="FF"/>
          <w:sz w:val="24"/>
          <w:szCs w:val="24"/>
        </w:rPr>
        <w:t>®’s</w:t>
      </w:r>
      <w:r w:rsidRPr="0B80AE45" w:rsidR="0A4F16AA">
        <w:rPr>
          <w:rFonts w:ascii="Arial Nova" w:hAnsi="Arial Nova" w:eastAsia="Arial Nova" w:cs="Arial Nova"/>
          <w:sz w:val="24"/>
          <w:szCs w:val="24"/>
        </w:rPr>
        <w:t xml:space="preserve"> ideology of culture</w:t>
      </w:r>
      <w:r w:rsidRPr="0B80AE45" w:rsidR="63A2912C">
        <w:rPr>
          <w:rFonts w:ascii="Arial Nova" w:hAnsi="Arial Nova" w:eastAsia="Arial Nova" w:cs="Arial Nova"/>
          <w:sz w:val="24"/>
          <w:szCs w:val="24"/>
        </w:rPr>
        <w:t xml:space="preserve">. </w:t>
      </w:r>
      <w:r w:rsidRPr="0B80AE45" w:rsidR="7E9AAF0D">
        <w:rPr>
          <w:rFonts w:ascii="Arial Nova" w:hAnsi="Arial Nova" w:eastAsia="Arial Nova" w:cs="Arial Nova"/>
          <w:sz w:val="24"/>
          <w:szCs w:val="24"/>
        </w:rPr>
        <w:t>H</w:t>
      </w:r>
      <w:r w:rsidRPr="0B80AE45" w:rsidR="530B813D">
        <w:rPr>
          <w:rFonts w:ascii="Arial Nova" w:hAnsi="Arial Nova" w:eastAsia="Arial Nova" w:cs="Arial Nova"/>
          <w:sz w:val="24"/>
          <w:szCs w:val="24"/>
        </w:rPr>
        <w:t>o</w:t>
      </w:r>
      <w:r w:rsidRPr="0B80AE45" w:rsidR="1BFFF248">
        <w:rPr>
          <w:rFonts w:ascii="Arial Nova" w:hAnsi="Arial Nova" w:eastAsia="Arial Nova" w:cs="Arial Nova"/>
          <w:sz w:val="24"/>
          <w:szCs w:val="24"/>
        </w:rPr>
        <w:t xml:space="preserve">wever, </w:t>
      </w:r>
      <w:r w:rsidRPr="0B80AE45" w:rsidR="07436F98">
        <w:rPr>
          <w:rFonts w:ascii="Arial Nova" w:hAnsi="Arial Nova" w:eastAsia="Arial Nova" w:cs="Arial Nova"/>
          <w:sz w:val="24"/>
          <w:szCs w:val="24"/>
        </w:rPr>
        <w:t>customers</w:t>
      </w:r>
      <w:r w:rsidRPr="0B80AE45" w:rsidR="07436F98">
        <w:rPr>
          <w:rFonts w:ascii="Arial Nova" w:hAnsi="Arial Nova" w:eastAsia="Arial Nova" w:cs="Arial Nova"/>
          <w:sz w:val="24"/>
          <w:szCs w:val="24"/>
        </w:rPr>
        <w:t xml:space="preserve"> remaine</w:t>
      </w:r>
      <w:r w:rsidRPr="0B80AE45" w:rsidR="07436F98">
        <w:rPr>
          <w:rFonts w:ascii="Arial Nova" w:hAnsi="Arial Nova" w:eastAsia="Arial Nova" w:cs="Arial Nova"/>
          <w:sz w:val="24"/>
          <w:szCs w:val="24"/>
        </w:rPr>
        <w:t xml:space="preserve">d their </w:t>
      </w:r>
      <w:r w:rsidRPr="0B80AE45" w:rsidR="5F8ABB09">
        <w:rPr>
          <w:rFonts w:ascii="Arial Nova" w:hAnsi="Arial Nova" w:eastAsia="Arial Nova" w:cs="Arial Nova"/>
          <w:sz w:val="24"/>
          <w:szCs w:val="24"/>
        </w:rPr>
        <w:t>priority</w:t>
      </w:r>
      <w:r w:rsidRPr="0B80AE45" w:rsidR="4F5F41E9">
        <w:rPr>
          <w:rFonts w:ascii="Arial Nova" w:hAnsi="Arial Nova" w:eastAsia="Arial Nova" w:cs="Arial Nova"/>
          <w:sz w:val="24"/>
          <w:szCs w:val="24"/>
        </w:rPr>
        <w:t>,</w:t>
      </w:r>
      <w:r w:rsidRPr="0B80AE45" w:rsidR="78167341">
        <w:rPr>
          <w:rFonts w:ascii="Arial Nova" w:hAnsi="Arial Nova" w:eastAsia="Arial Nova" w:cs="Arial Nova"/>
          <w:sz w:val="24"/>
          <w:szCs w:val="24"/>
        </w:rPr>
        <w:t xml:space="preserve"> concluding</w:t>
      </w:r>
      <w:r w:rsidRPr="0B80AE45" w:rsidR="23B68B8D">
        <w:rPr>
          <w:rFonts w:ascii="Arial Nova" w:hAnsi="Arial Nova" w:eastAsia="Arial Nova" w:cs="Arial Nova"/>
          <w:sz w:val="24"/>
          <w:szCs w:val="24"/>
        </w:rPr>
        <w:t xml:space="preserve"> as customers become acclimated to the quality of service as expectations are met and exceeded, they become dissatisfied</w:t>
      </w:r>
      <w:r w:rsidRPr="0B80AE45" w:rsidR="713C9DCD">
        <w:rPr>
          <w:rFonts w:ascii="Arial Nova" w:hAnsi="Arial Nova" w:eastAsia="Arial Nova" w:cs="Arial Nova"/>
          <w:sz w:val="24"/>
          <w:szCs w:val="24"/>
        </w:rPr>
        <w:t xml:space="preserve"> (</w:t>
      </w:r>
      <w:r w:rsidRPr="0B80AE45" w:rsidR="2CB8A821">
        <w:rPr>
          <w:rFonts w:ascii="Arial Nova" w:hAnsi="Arial Nova" w:eastAsia="Arial Nova" w:cs="Arial Nova"/>
          <w:sz w:val="24"/>
          <w:szCs w:val="24"/>
        </w:rPr>
        <w:t>Anderson &amp; Anderson, 2019; Berg &amp; Knights, 2021</w:t>
      </w:r>
      <w:r w:rsidRPr="0B80AE45" w:rsidR="4054D3B9">
        <w:rPr>
          <w:rFonts w:ascii="Arial Nova" w:hAnsi="Arial Nova" w:eastAsia="Arial Nova" w:cs="Arial Nova"/>
          <w:sz w:val="24"/>
          <w:szCs w:val="24"/>
        </w:rPr>
        <w:t>, p. 15</w:t>
      </w:r>
      <w:r w:rsidRPr="0B80AE45" w:rsidR="2CB8A821">
        <w:rPr>
          <w:rFonts w:ascii="Arial Nova" w:hAnsi="Arial Nova" w:eastAsia="Arial Nova" w:cs="Arial Nova"/>
          <w:sz w:val="24"/>
          <w:szCs w:val="24"/>
        </w:rPr>
        <w:t>;</w:t>
      </w:r>
      <w:r w:rsidRPr="0B80AE45" w:rsidR="2CB8A821">
        <w:rPr>
          <w:rFonts w:ascii="Arial Nova" w:hAnsi="Arial Nova" w:eastAsia="Arial Nova" w:cs="Arial Nova"/>
          <w:sz w:val="24"/>
          <w:szCs w:val="24"/>
        </w:rPr>
        <w:t xml:space="preserve"> </w:t>
      </w:r>
      <w:proofErr w:type="spellStart"/>
      <w:r w:rsidRPr="0B80AE45" w:rsidR="5A59B33E">
        <w:rPr>
          <w:rFonts w:ascii="Arial Nova" w:hAnsi="Arial Nova" w:eastAsia="Arial Nova" w:cs="Arial Nova"/>
          <w:sz w:val="24"/>
          <w:szCs w:val="24"/>
        </w:rPr>
        <w:t>Brevin</w:t>
      </w:r>
      <w:r w:rsidRPr="0B80AE45" w:rsidR="5A59B33E">
        <w:rPr>
          <w:rFonts w:ascii="Arial Nova" w:hAnsi="Arial Nova" w:eastAsia="Arial Nova" w:cs="Arial Nova"/>
          <w:sz w:val="24"/>
          <w:szCs w:val="24"/>
        </w:rPr>
        <w:t>i</w:t>
      </w:r>
      <w:proofErr w:type="spellEnd"/>
      <w:r w:rsidRPr="0B80AE45" w:rsidR="5A59B33E">
        <w:rPr>
          <w:rFonts w:ascii="Arial Nova" w:hAnsi="Arial Nova" w:eastAsia="Arial Nova" w:cs="Arial Nova"/>
          <w:sz w:val="24"/>
          <w:szCs w:val="24"/>
        </w:rPr>
        <w:t xml:space="preserve"> &amp; Swiatek, 2020, p.</w:t>
      </w:r>
      <w:r w:rsidRPr="0B80AE45" w:rsidR="0D9C1959">
        <w:rPr>
          <w:rFonts w:ascii="Arial Nova" w:hAnsi="Arial Nova" w:eastAsia="Arial Nova" w:cs="Arial Nova"/>
          <w:sz w:val="24"/>
          <w:szCs w:val="24"/>
        </w:rPr>
        <w:t xml:space="preserve"> </w:t>
      </w:r>
      <w:r w:rsidRPr="0B80AE45" w:rsidR="5A59B33E">
        <w:rPr>
          <w:rFonts w:ascii="Arial Nova" w:hAnsi="Arial Nova" w:eastAsia="Arial Nova" w:cs="Arial Nova"/>
          <w:sz w:val="24"/>
          <w:szCs w:val="24"/>
        </w:rPr>
        <w:t xml:space="preserve">62; </w:t>
      </w:r>
      <w:r w:rsidRPr="0B80AE45" w:rsidR="3C57A7B4">
        <w:rPr>
          <w:rFonts w:ascii="Arial Nova" w:hAnsi="Arial Nova" w:eastAsia="Arial Nova" w:cs="Arial Nova"/>
          <w:sz w:val="24"/>
          <w:szCs w:val="24"/>
        </w:rPr>
        <w:t>McCrone, 2022, pp. 275-281; Solanki, 2019, pp. 21-40).</w:t>
      </w:r>
    </w:p>
    <w:p w:rsidR="0B80AE45" w:rsidP="0B80AE45" w:rsidRDefault="0B80AE45" w14:paraId="2156CAD3" w14:textId="079DD5D6">
      <w:pPr>
        <w:pStyle w:val="Normal"/>
        <w:spacing w:line="360" w:lineRule="auto"/>
        <w:jc w:val="both"/>
        <w:rPr>
          <w:rFonts w:ascii="Arial Nova" w:hAnsi="Arial Nova" w:eastAsia="Arial Nova" w:cs="Arial Nova"/>
          <w:sz w:val="24"/>
          <w:szCs w:val="24"/>
        </w:rPr>
      </w:pPr>
    </w:p>
    <w:p w:rsidR="58915453" w:rsidRDefault="58915453" w14:paraId="0D47C4B2" w14:textId="1D2C471C">
      <w:r>
        <w:br w:type="page"/>
      </w:r>
    </w:p>
    <w:p w:rsidR="58915453" w:rsidP="0B80AE45" w:rsidRDefault="58915453" w14:paraId="2E2D0CDB" w14:textId="223C39EC">
      <w:pPr>
        <w:pStyle w:val="Heading2"/>
      </w:pPr>
      <w:bookmarkStart w:name="_Toc276904745" w:id="1181369251"/>
      <w:r w:rsidR="58915453">
        <w:rPr/>
        <w:t>Mission Statement</w:t>
      </w:r>
      <w:r w:rsidR="2FF2A05B">
        <w:rPr/>
        <w:t xml:space="preserve"> </w:t>
      </w:r>
      <w:bookmarkEnd w:id="1181369251"/>
    </w:p>
    <w:p w:rsidR="0B80AE45" w:rsidP="0B80AE45" w:rsidRDefault="0B80AE45" w14:paraId="25768B42" w14:textId="3B43DB52">
      <w:pPr>
        <w:pStyle w:val="Normal"/>
      </w:pPr>
    </w:p>
    <w:p w:rsidR="55F0E5A0" w:rsidP="0B80AE45" w:rsidRDefault="55F0E5A0" w14:paraId="3131AF35" w14:textId="7DB96AE0">
      <w:pPr>
        <w:pStyle w:val="Normal"/>
        <w:spacing w:line="360" w:lineRule="auto"/>
        <w:ind w:left="720" w:right="720"/>
        <w:jc w:val="both"/>
        <w:rPr>
          <w:rFonts w:ascii="Arial Nova" w:hAnsi="Arial Nova" w:eastAsia="Arial Nova" w:cs="Arial Nova"/>
          <w:b w:val="0"/>
          <w:bCs w:val="0"/>
          <w:i w:val="1"/>
          <w:iCs w:val="1"/>
          <w:caps w:val="0"/>
          <w:smallCaps w:val="0"/>
          <w:color w:val="000000" w:themeColor="text1" w:themeTint="FF" w:themeShade="FF"/>
          <w:sz w:val="24"/>
          <w:szCs w:val="24"/>
        </w:rPr>
      </w:pPr>
      <w:r w:rsidRPr="0B80AE45" w:rsidR="55F0E5A0">
        <w:rPr>
          <w:rFonts w:ascii="Arial Nova" w:hAnsi="Arial Nova" w:eastAsia="Arial Nova" w:cs="Arial Nova"/>
          <w:b w:val="0"/>
          <w:bCs w:val="0"/>
          <w:i w:val="1"/>
          <w:iCs w:val="1"/>
          <w:caps w:val="0"/>
          <w:smallCaps w:val="0"/>
          <w:color w:val="000000" w:themeColor="text1" w:themeTint="FF" w:themeShade="FF"/>
          <w:sz w:val="24"/>
          <w:szCs w:val="24"/>
        </w:rPr>
        <w:t>“</w:t>
      </w:r>
      <w:r w:rsidRPr="0B80AE45" w:rsidR="58915453">
        <w:rPr>
          <w:rFonts w:ascii="Arial Nova" w:hAnsi="Arial Nova" w:eastAsia="Arial Nova" w:cs="Arial Nova"/>
          <w:b w:val="0"/>
          <w:bCs w:val="0"/>
          <w:i w:val="1"/>
          <w:iCs w:val="1"/>
          <w:caps w:val="0"/>
          <w:smallCaps w:val="0"/>
          <w:color w:val="000000" w:themeColor="text1" w:themeTint="FF" w:themeShade="FF"/>
          <w:sz w:val="24"/>
          <w:szCs w:val="24"/>
        </w:rPr>
        <w:t>Amazon strives to be Earth’s Most Customer-Centric Company, Earth’s Best Employer, and Earth’s Safest Place to Work</w:t>
      </w:r>
      <w:r w:rsidRPr="0B80AE45" w:rsidR="7E26D09C">
        <w:rPr>
          <w:rFonts w:ascii="Arial Nova" w:hAnsi="Arial Nova" w:eastAsia="Arial Nova" w:cs="Arial Nova"/>
          <w:b w:val="0"/>
          <w:bCs w:val="0"/>
          <w:i w:val="1"/>
          <w:iCs w:val="1"/>
          <w:caps w:val="0"/>
          <w:smallCaps w:val="0"/>
          <w:color w:val="000000" w:themeColor="text1" w:themeTint="FF" w:themeShade="FF"/>
          <w:sz w:val="24"/>
          <w:szCs w:val="24"/>
        </w:rPr>
        <w:t>”</w:t>
      </w:r>
      <w:r w:rsidRPr="0B80AE45" w:rsidR="720343D9">
        <w:rPr>
          <w:rFonts w:ascii="Arial Nova" w:hAnsi="Arial Nova" w:eastAsia="Arial Nova" w:cs="Arial Nova"/>
          <w:b w:val="0"/>
          <w:bCs w:val="0"/>
          <w:i w:val="0"/>
          <w:iCs w:val="0"/>
          <w:caps w:val="0"/>
          <w:smallCaps w:val="0"/>
          <w:color w:val="000000" w:themeColor="text1" w:themeTint="FF" w:themeShade="FF"/>
          <w:sz w:val="24"/>
          <w:szCs w:val="24"/>
        </w:rPr>
        <w:t xml:space="preserve"> </w:t>
      </w:r>
    </w:p>
    <w:p w:rsidR="720343D9" w:rsidP="0B80AE45" w:rsidRDefault="720343D9" w14:paraId="59ABAC6A" w14:textId="75805CAA">
      <w:pPr>
        <w:pStyle w:val="Normal"/>
        <w:spacing w:line="360" w:lineRule="auto"/>
        <w:ind w:left="720" w:right="720"/>
        <w:jc w:val="both"/>
        <w:rPr>
          <w:rFonts w:ascii="Arial Nova" w:hAnsi="Arial Nova" w:eastAsia="Arial Nova" w:cs="Arial Nova"/>
          <w:b w:val="0"/>
          <w:bCs w:val="0"/>
          <w:i w:val="1"/>
          <w:iCs w:val="1"/>
          <w:caps w:val="0"/>
          <w:smallCaps w:val="0"/>
          <w:color w:val="000000" w:themeColor="text1" w:themeTint="FF" w:themeShade="FF"/>
          <w:sz w:val="24"/>
          <w:szCs w:val="24"/>
        </w:rPr>
      </w:pPr>
      <w:r w:rsidRPr="0B80AE45" w:rsidR="720343D9">
        <w:rPr>
          <w:rFonts w:ascii="Arial Nova" w:hAnsi="Arial Nova" w:eastAsia="Arial Nova" w:cs="Arial Nova"/>
          <w:b w:val="0"/>
          <w:bCs w:val="0"/>
          <w:i w:val="0"/>
          <w:iCs w:val="0"/>
          <w:caps w:val="0"/>
          <w:smallCaps w:val="0"/>
          <w:color w:val="000000" w:themeColor="text1" w:themeTint="FF" w:themeShade="FF"/>
          <w:sz w:val="24"/>
          <w:szCs w:val="24"/>
        </w:rPr>
        <w:t>(</w:t>
      </w:r>
      <w:r w:rsidRPr="0B80AE45" w:rsidR="720343D9">
        <w:rPr>
          <w:rFonts w:ascii="Arial Nova" w:hAnsi="Arial Nova" w:eastAsia="Arial Nova" w:cs="Arial Nova"/>
          <w:b w:val="0"/>
          <w:bCs w:val="0"/>
          <w:i w:val="0"/>
          <w:iCs w:val="0"/>
          <w:caps w:val="0"/>
          <w:smallCaps w:val="0"/>
          <w:color w:val="000000" w:themeColor="text1" w:themeTint="FF" w:themeShade="FF"/>
          <w:sz w:val="24"/>
          <w:szCs w:val="24"/>
        </w:rPr>
        <w:t>Bezos, 2020)</w:t>
      </w:r>
      <w:r w:rsidRPr="0B80AE45" w:rsidR="45554C24">
        <w:rPr>
          <w:rFonts w:ascii="Arial Nova" w:hAnsi="Arial Nova" w:eastAsia="Arial Nova" w:cs="Arial Nova"/>
          <w:b w:val="0"/>
          <w:bCs w:val="0"/>
          <w:i w:val="0"/>
          <w:iCs w:val="0"/>
          <w:caps w:val="0"/>
          <w:smallCaps w:val="0"/>
          <w:color w:val="000000" w:themeColor="text1" w:themeTint="FF" w:themeShade="FF"/>
          <w:sz w:val="24"/>
          <w:szCs w:val="24"/>
        </w:rPr>
        <w:t>.</w:t>
      </w:r>
    </w:p>
    <w:p w:rsidR="0B80AE45" w:rsidP="0B80AE45" w:rsidRDefault="0B80AE45" w14:paraId="29CC06A6" w14:textId="705EC872">
      <w:pPr>
        <w:pStyle w:val="Normal"/>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3658FD28" w:rsidP="0B80AE45" w:rsidRDefault="3658FD28" w14:paraId="4BABA8FB" w14:textId="7C522DCD">
      <w:pPr>
        <w:pStyle w:val="Normal"/>
        <w:spacing w:line="360" w:lineRule="auto"/>
        <w:jc w:val="both"/>
        <w:rPr>
          <w:rFonts w:ascii="Arial Nova" w:hAnsi="Arial Nova" w:eastAsia="Arial Nova" w:cs="Arial Nova"/>
          <w:noProof w:val="0"/>
          <w:sz w:val="24"/>
          <w:szCs w:val="24"/>
          <w:lang w:val="en-GB"/>
        </w:rPr>
      </w:pPr>
      <w:r w:rsidRPr="0B80AE45" w:rsidR="3658FD28">
        <w:rPr>
          <w:rStyle w:val="normaltextrun"/>
          <w:rFonts w:ascii="Arial Nova" w:hAnsi="Arial Nova" w:eastAsia="Arial Nova" w:cs="Arial Nova"/>
          <w:i w:val="1"/>
          <w:iCs w:val="1"/>
          <w:color w:val="000000" w:themeColor="text1" w:themeTint="FF" w:themeShade="FF"/>
          <w:sz w:val="24"/>
          <w:szCs w:val="24"/>
        </w:rPr>
        <w:t>Amazon</w:t>
      </w:r>
      <w:r w:rsidRPr="0B80AE45" w:rsidR="3658FD28">
        <w:rPr>
          <w:rStyle w:val="normaltextrun"/>
          <w:rFonts w:ascii="Arial Nova" w:hAnsi="Arial Nova" w:eastAsia="Arial Nova" w:cs="Arial Nova"/>
          <w:color w:val="000000" w:themeColor="text1" w:themeTint="FF" w:themeShade="FF"/>
          <w:sz w:val="24"/>
          <w:szCs w:val="24"/>
        </w:rPr>
        <w:t xml:space="preserve">®’s </w:t>
      </w:r>
      <w:r w:rsidRPr="0B80AE45" w:rsidR="24FDABFB">
        <w:rPr>
          <w:rFonts w:ascii="Arial Nova" w:hAnsi="Arial Nova" w:eastAsia="Arial Nova" w:cs="Arial Nova"/>
          <w:b w:val="0"/>
          <w:bCs w:val="0"/>
          <w:i w:val="0"/>
          <w:iCs w:val="0"/>
          <w:caps w:val="0"/>
          <w:smallCaps w:val="0"/>
          <w:color w:val="000000" w:themeColor="text1" w:themeTint="FF" w:themeShade="FF"/>
          <w:sz w:val="24"/>
          <w:szCs w:val="24"/>
        </w:rPr>
        <w:t>mission statement within their</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43C586B8">
        <w:rPr>
          <w:rFonts w:ascii="Arial Nova" w:hAnsi="Arial Nova" w:eastAsia="Arial Nova" w:cs="Arial Nova"/>
          <w:b w:val="0"/>
          <w:bCs w:val="0"/>
          <w:i w:val="0"/>
          <w:iCs w:val="0"/>
          <w:caps w:val="0"/>
          <w:smallCaps w:val="0"/>
          <w:color w:val="000000" w:themeColor="text1" w:themeTint="FF" w:themeShade="FF"/>
          <w:sz w:val="24"/>
          <w:szCs w:val="24"/>
        </w:rPr>
        <w:t xml:space="preserve">2019 </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annual</w:t>
      </w:r>
      <w:r w:rsidRPr="0B80AE45" w:rsidR="31875A99">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repor</w:t>
      </w:r>
      <w:r w:rsidRPr="0B80AE45" w:rsidR="6F0E5095">
        <w:rPr>
          <w:rFonts w:ascii="Arial Nova" w:hAnsi="Arial Nova" w:eastAsia="Arial Nova" w:cs="Arial Nova"/>
          <w:b w:val="0"/>
          <w:bCs w:val="0"/>
          <w:i w:val="0"/>
          <w:iCs w:val="0"/>
          <w:caps w:val="0"/>
          <w:smallCaps w:val="0"/>
          <w:color w:val="000000" w:themeColor="text1" w:themeTint="FF" w:themeShade="FF"/>
          <w:sz w:val="24"/>
          <w:szCs w:val="24"/>
        </w:rPr>
        <w:t xml:space="preserve">t, </w:t>
      </w:r>
      <w:r w:rsidRPr="0B80AE45" w:rsidR="76BB2006">
        <w:rPr>
          <w:rFonts w:ascii="Arial Nova" w:hAnsi="Arial Nova" w:eastAsia="Arial Nova" w:cs="Arial Nova"/>
          <w:b w:val="0"/>
          <w:bCs w:val="0"/>
          <w:i w:val="0"/>
          <w:iCs w:val="0"/>
          <w:caps w:val="0"/>
          <w:smallCaps w:val="0"/>
          <w:color w:val="000000" w:themeColor="text1" w:themeTint="FF" w:themeShade="FF"/>
          <w:sz w:val="24"/>
          <w:szCs w:val="24"/>
        </w:rPr>
        <w:t>(</w:t>
      </w:r>
      <w:r w:rsidRPr="0B80AE45" w:rsidR="6F0E5095">
        <w:rPr>
          <w:rFonts w:ascii="Arial Nova" w:hAnsi="Arial Nova" w:eastAsia="Arial Nova" w:cs="Arial Nova"/>
          <w:noProof w:val="0"/>
          <w:sz w:val="24"/>
          <w:szCs w:val="24"/>
          <w:lang w:val="en-GB"/>
        </w:rPr>
        <w:t>Bezos, 2020)</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6A862954">
        <w:rPr>
          <w:rFonts w:ascii="Arial Nova" w:hAnsi="Arial Nova" w:eastAsia="Arial Nova" w:cs="Arial Nova"/>
          <w:b w:val="0"/>
          <w:bCs w:val="0"/>
          <w:i w:val="0"/>
          <w:iCs w:val="0"/>
          <w:caps w:val="0"/>
          <w:smallCaps w:val="0"/>
          <w:color w:val="000000" w:themeColor="text1" w:themeTint="FF" w:themeShade="FF"/>
          <w:sz w:val="24"/>
          <w:szCs w:val="24"/>
        </w:rPr>
        <w:t>emphasises commitment</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 xml:space="preserve"> to </w:t>
      </w:r>
      <w:r w:rsidRPr="0B80AE45" w:rsidR="5E3DB053">
        <w:rPr>
          <w:rFonts w:ascii="Arial Nova" w:hAnsi="Arial Nova" w:eastAsia="Arial Nova" w:cs="Arial Nova"/>
          <w:b w:val="0"/>
          <w:bCs w:val="0"/>
          <w:i w:val="0"/>
          <w:iCs w:val="0"/>
          <w:caps w:val="0"/>
          <w:smallCaps w:val="0"/>
          <w:color w:val="000000" w:themeColor="text1" w:themeTint="FF" w:themeShade="FF"/>
          <w:sz w:val="24"/>
          <w:szCs w:val="24"/>
        </w:rPr>
        <w:t>serving</w:t>
      </w:r>
      <w:r w:rsidRPr="0B80AE45" w:rsidR="38C6B81A">
        <w:rPr>
          <w:rFonts w:ascii="Arial Nova" w:hAnsi="Arial Nova" w:eastAsia="Arial Nova" w:cs="Arial Nova"/>
          <w:b w:val="0"/>
          <w:bCs w:val="0"/>
          <w:i w:val="0"/>
          <w:iCs w:val="0"/>
          <w:caps w:val="0"/>
          <w:smallCaps w:val="0"/>
          <w:color w:val="000000" w:themeColor="text1" w:themeTint="FF" w:themeShade="FF"/>
          <w:sz w:val="24"/>
          <w:szCs w:val="24"/>
        </w:rPr>
        <w:t xml:space="preserve"> consumers through online and physical stores</w:t>
      </w:r>
      <w:r w:rsidRPr="0B80AE45" w:rsidR="4377680F">
        <w:rPr>
          <w:rFonts w:ascii="Arial Nova" w:hAnsi="Arial Nova" w:eastAsia="Arial Nova" w:cs="Arial Nova"/>
          <w:b w:val="0"/>
          <w:bCs w:val="0"/>
          <w:i w:val="0"/>
          <w:iCs w:val="0"/>
          <w:caps w:val="0"/>
          <w:smallCaps w:val="0"/>
          <w:color w:val="000000" w:themeColor="text1" w:themeTint="FF" w:themeShade="FF"/>
          <w:sz w:val="24"/>
          <w:szCs w:val="24"/>
        </w:rPr>
        <w:t>, focusing</w:t>
      </w:r>
      <w:r w:rsidRPr="0B80AE45" w:rsidR="60751176">
        <w:rPr>
          <w:rFonts w:ascii="Arial Nova" w:hAnsi="Arial Nova" w:eastAsia="Arial Nova" w:cs="Arial Nova"/>
          <w:b w:val="0"/>
          <w:bCs w:val="0"/>
          <w:i w:val="0"/>
          <w:iCs w:val="0"/>
          <w:caps w:val="0"/>
          <w:smallCaps w:val="0"/>
          <w:color w:val="000000" w:themeColor="text1" w:themeTint="FF" w:themeShade="FF"/>
          <w:sz w:val="24"/>
          <w:szCs w:val="24"/>
        </w:rPr>
        <w:t xml:space="preserve"> on selection, pricing</w:t>
      </w:r>
      <w:r w:rsidRPr="0B80AE45" w:rsidR="7DF77E25">
        <w:rPr>
          <w:rFonts w:ascii="Arial Nova" w:hAnsi="Arial Nova" w:eastAsia="Arial Nova" w:cs="Arial Nova"/>
          <w:b w:val="0"/>
          <w:bCs w:val="0"/>
          <w:i w:val="0"/>
          <w:iCs w:val="0"/>
          <w:caps w:val="0"/>
          <w:smallCaps w:val="0"/>
          <w:color w:val="000000" w:themeColor="text1" w:themeTint="FF" w:themeShade="FF"/>
          <w:sz w:val="24"/>
          <w:szCs w:val="24"/>
        </w:rPr>
        <w:t>,</w:t>
      </w:r>
      <w:r w:rsidRPr="0B80AE45" w:rsidR="60751176">
        <w:rPr>
          <w:rFonts w:ascii="Arial Nova" w:hAnsi="Arial Nova" w:eastAsia="Arial Nova" w:cs="Arial Nova"/>
          <w:b w:val="0"/>
          <w:bCs w:val="0"/>
          <w:i w:val="0"/>
          <w:iCs w:val="0"/>
          <w:caps w:val="0"/>
          <w:smallCaps w:val="0"/>
          <w:color w:val="000000" w:themeColor="text1" w:themeTint="FF" w:themeShade="FF"/>
          <w:sz w:val="24"/>
          <w:szCs w:val="24"/>
        </w:rPr>
        <w:t xml:space="preserve"> convenience</w:t>
      </w:r>
      <w:r w:rsidRPr="0B80AE45" w:rsidR="5E235B93">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3A51B0D8">
        <w:rPr>
          <w:rFonts w:ascii="Arial Nova" w:hAnsi="Arial Nova" w:eastAsia="Arial Nova" w:cs="Arial Nova"/>
          <w:b w:val="0"/>
          <w:bCs w:val="0"/>
          <w:i w:val="0"/>
          <w:iCs w:val="0"/>
          <w:caps w:val="0"/>
          <w:smallCaps w:val="0"/>
          <w:color w:val="000000" w:themeColor="text1" w:themeTint="FF" w:themeShade="FF"/>
          <w:sz w:val="24"/>
          <w:szCs w:val="24"/>
        </w:rPr>
        <w:t xml:space="preserve">and </w:t>
      </w:r>
      <w:r w:rsidRPr="0B80AE45" w:rsidR="5E235B93">
        <w:rPr>
          <w:rFonts w:ascii="Arial Nova" w:hAnsi="Arial Nova" w:eastAsia="Arial Nova" w:cs="Arial Nova"/>
          <w:b w:val="0"/>
          <w:bCs w:val="0"/>
          <w:i w:val="0"/>
          <w:iCs w:val="0"/>
          <w:caps w:val="0"/>
          <w:smallCaps w:val="0"/>
          <w:color w:val="000000" w:themeColor="text1" w:themeTint="FF" w:themeShade="FF"/>
          <w:sz w:val="24"/>
          <w:szCs w:val="24"/>
        </w:rPr>
        <w:t>customer obsession</w:t>
      </w:r>
      <w:r w:rsidRPr="0B80AE45" w:rsidR="21D6CFD3">
        <w:rPr>
          <w:rFonts w:ascii="Arial Nova" w:hAnsi="Arial Nova" w:eastAsia="Arial Nova" w:cs="Arial Nova"/>
          <w:b w:val="0"/>
          <w:bCs w:val="0"/>
          <w:i w:val="0"/>
          <w:iCs w:val="0"/>
          <w:caps w:val="0"/>
          <w:smallCaps w:val="0"/>
          <w:color w:val="000000" w:themeColor="text1" w:themeTint="FF" w:themeShade="FF"/>
          <w:sz w:val="24"/>
          <w:szCs w:val="24"/>
        </w:rPr>
        <w:t xml:space="preserve">. </w:t>
      </w:r>
      <w:proofErr w:type="spellStart"/>
      <w:r w:rsidRPr="0B80AE45" w:rsidR="21D6CFD3">
        <w:rPr>
          <w:rFonts w:ascii="Arial Nova" w:hAnsi="Arial Nova" w:eastAsia="Arial Nova" w:cs="Arial Nova"/>
          <w:b w:val="0"/>
          <w:bCs w:val="0"/>
          <w:i w:val="0"/>
          <w:iCs w:val="0"/>
          <w:caps w:val="0"/>
          <w:smallCaps w:val="0"/>
          <w:color w:val="000000" w:themeColor="text1" w:themeTint="FF" w:themeShade="FF"/>
          <w:sz w:val="24"/>
          <w:szCs w:val="24"/>
        </w:rPr>
        <w:t>Kapooria</w:t>
      </w:r>
      <w:proofErr w:type="spellEnd"/>
      <w:r w:rsidRPr="0B80AE45" w:rsidR="21D6CFD3">
        <w:rPr>
          <w:rFonts w:ascii="Arial Nova" w:hAnsi="Arial Nova" w:eastAsia="Arial Nova" w:cs="Arial Nova"/>
          <w:b w:val="0"/>
          <w:bCs w:val="0"/>
          <w:i w:val="0"/>
          <w:iCs w:val="0"/>
          <w:caps w:val="0"/>
          <w:smallCaps w:val="0"/>
          <w:color w:val="000000" w:themeColor="text1" w:themeTint="FF" w:themeShade="FF"/>
          <w:sz w:val="24"/>
          <w:szCs w:val="24"/>
        </w:rPr>
        <w:t xml:space="preserve"> &amp; Karnik (2019)</w:t>
      </w:r>
      <w:r w:rsidRPr="0B80AE45" w:rsidR="29D30AB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21D6CFD3">
        <w:rPr>
          <w:rFonts w:ascii="Arial Nova" w:hAnsi="Arial Nova" w:eastAsia="Arial Nova" w:cs="Arial Nova"/>
          <w:b w:val="0"/>
          <w:bCs w:val="0"/>
          <w:i w:val="0"/>
          <w:iCs w:val="0"/>
          <w:caps w:val="0"/>
          <w:smallCaps w:val="0"/>
          <w:color w:val="000000" w:themeColor="text1" w:themeTint="FF" w:themeShade="FF"/>
          <w:sz w:val="24"/>
          <w:szCs w:val="24"/>
        </w:rPr>
        <w:t xml:space="preserve">noted </w:t>
      </w:r>
      <w:r w:rsidRPr="0B80AE45" w:rsidR="48A64F20">
        <w:rPr>
          <w:rFonts w:ascii="Arial Nova" w:hAnsi="Arial Nova" w:eastAsia="Arial Nova" w:cs="Arial Nova"/>
          <w:b w:val="0"/>
          <w:bCs w:val="0"/>
          <w:i w:val="0"/>
          <w:iCs w:val="0"/>
          <w:caps w:val="0"/>
          <w:smallCaps w:val="0"/>
          <w:color w:val="000000" w:themeColor="text1" w:themeTint="FF" w:themeShade="FF"/>
          <w:sz w:val="24"/>
          <w:szCs w:val="24"/>
        </w:rPr>
        <w:t>c</w:t>
      </w:r>
      <w:r w:rsidRPr="0B80AE45" w:rsidR="75889D8D">
        <w:rPr>
          <w:rFonts w:ascii="Arial Nova" w:hAnsi="Arial Nova" w:eastAsia="Arial Nova" w:cs="Arial Nova"/>
          <w:noProof w:val="0"/>
          <w:sz w:val="24"/>
          <w:szCs w:val="24"/>
          <w:lang w:val="en-GB"/>
        </w:rPr>
        <w:t>ustomer obsess</w:t>
      </w:r>
      <w:r w:rsidRPr="0B80AE45" w:rsidR="3C6866A3">
        <w:rPr>
          <w:rFonts w:ascii="Arial Nova" w:hAnsi="Arial Nova" w:eastAsia="Arial Nova" w:cs="Arial Nova"/>
          <w:noProof w:val="0"/>
          <w:sz w:val="24"/>
          <w:szCs w:val="24"/>
          <w:lang w:val="en-GB"/>
        </w:rPr>
        <w:t>ion</w:t>
      </w:r>
      <w:r w:rsidRPr="0B80AE45" w:rsidR="75889D8D">
        <w:rPr>
          <w:rFonts w:ascii="Arial Nova" w:hAnsi="Arial Nova" w:eastAsia="Arial Nova" w:cs="Arial Nova"/>
          <w:noProof w:val="0"/>
          <w:sz w:val="24"/>
          <w:szCs w:val="24"/>
          <w:lang w:val="en-GB"/>
        </w:rPr>
        <w:t xml:space="preserve"> is the way forward to</w:t>
      </w:r>
      <w:r w:rsidRPr="0B80AE45" w:rsidR="609BA00D">
        <w:rPr>
          <w:rFonts w:ascii="Arial Nova" w:hAnsi="Arial Nova" w:eastAsia="Arial Nova" w:cs="Arial Nova"/>
          <w:noProof w:val="0"/>
          <w:sz w:val="24"/>
          <w:szCs w:val="24"/>
          <w:lang w:val="en-GB"/>
        </w:rPr>
        <w:t xml:space="preserve"> </w:t>
      </w:r>
      <w:r w:rsidRPr="0B80AE45" w:rsidR="54BD0835">
        <w:rPr>
          <w:rFonts w:ascii="Arial Nova" w:hAnsi="Arial Nova" w:eastAsia="Arial Nova" w:cs="Arial Nova"/>
          <w:noProof w:val="0"/>
          <w:sz w:val="24"/>
          <w:szCs w:val="24"/>
          <w:lang w:val="en-GB"/>
        </w:rPr>
        <w:t>achieving</w:t>
      </w:r>
      <w:r w:rsidRPr="0B80AE45" w:rsidR="75889D8D">
        <w:rPr>
          <w:rFonts w:ascii="Arial Nova" w:hAnsi="Arial Nova" w:eastAsia="Arial Nova" w:cs="Arial Nova"/>
          <w:noProof w:val="0"/>
          <w:sz w:val="24"/>
          <w:szCs w:val="24"/>
          <w:lang w:val="en-GB"/>
        </w:rPr>
        <w:t xml:space="preserve"> long</w:t>
      </w:r>
      <w:r w:rsidRPr="0B80AE45" w:rsidR="20BF5F39">
        <w:rPr>
          <w:rFonts w:ascii="Arial Nova" w:hAnsi="Arial Nova" w:eastAsia="Arial Nova" w:cs="Arial Nova"/>
          <w:noProof w:val="0"/>
          <w:sz w:val="24"/>
          <w:szCs w:val="24"/>
          <w:lang w:val="en-GB"/>
        </w:rPr>
        <w:t>-</w:t>
      </w:r>
      <w:r w:rsidRPr="0B80AE45" w:rsidR="75889D8D">
        <w:rPr>
          <w:rFonts w:ascii="Arial Nova" w:hAnsi="Arial Nova" w:eastAsia="Arial Nova" w:cs="Arial Nova"/>
          <w:noProof w:val="0"/>
          <w:sz w:val="24"/>
          <w:szCs w:val="24"/>
          <w:lang w:val="en-GB"/>
        </w:rPr>
        <w:t xml:space="preserve">term </w:t>
      </w:r>
      <w:r w:rsidRPr="0B80AE45" w:rsidR="6DD1EF46">
        <w:rPr>
          <w:rFonts w:ascii="Arial Nova" w:hAnsi="Arial Nova" w:eastAsia="Arial Nova" w:cs="Arial Nova"/>
          <w:noProof w:val="0"/>
          <w:sz w:val="24"/>
          <w:szCs w:val="24"/>
          <w:lang w:val="en-GB"/>
        </w:rPr>
        <w:t>success</w:t>
      </w:r>
      <w:r w:rsidRPr="0B80AE45" w:rsidR="1BE9E846">
        <w:rPr>
          <w:rFonts w:ascii="Arial Nova" w:hAnsi="Arial Nova" w:eastAsia="Arial Nova" w:cs="Arial Nova"/>
          <w:noProof w:val="0"/>
          <w:sz w:val="24"/>
          <w:szCs w:val="24"/>
          <w:lang w:val="en-GB"/>
        </w:rPr>
        <w:t>. S</w:t>
      </w:r>
      <w:r w:rsidRPr="0B80AE45" w:rsidR="36D001C8">
        <w:rPr>
          <w:rFonts w:ascii="Arial Nova" w:hAnsi="Arial Nova" w:eastAsia="Arial Nova" w:cs="Arial Nova"/>
          <w:noProof w:val="0"/>
          <w:sz w:val="24"/>
          <w:szCs w:val="24"/>
          <w:lang w:val="en-GB"/>
        </w:rPr>
        <w:t>upporting these views</w:t>
      </w:r>
      <w:r w:rsidRPr="0B80AE45" w:rsidR="45237087">
        <w:rPr>
          <w:rFonts w:ascii="Arial Nova" w:hAnsi="Arial Nova" w:eastAsia="Arial Nova" w:cs="Arial Nova"/>
          <w:noProof w:val="0"/>
          <w:sz w:val="24"/>
          <w:szCs w:val="24"/>
          <w:lang w:val="en-GB"/>
        </w:rPr>
        <w:t>,</w:t>
      </w:r>
      <w:r w:rsidRPr="0B80AE45" w:rsidR="03BBDB6A">
        <w:rPr>
          <w:rFonts w:ascii="Arial Nova" w:hAnsi="Arial Nova" w:eastAsia="Arial Nova" w:cs="Arial Nova"/>
          <w:noProof w:val="0"/>
          <w:sz w:val="24"/>
          <w:szCs w:val="24"/>
          <w:lang w:val="en-GB"/>
        </w:rPr>
        <w:t xml:space="preserve"> </w:t>
      </w:r>
      <w:r w:rsidRPr="0B80AE45" w:rsidR="5C9EED42">
        <w:rPr>
          <w:rFonts w:ascii="Arial Nova" w:hAnsi="Arial Nova" w:eastAsia="Arial Nova" w:cs="Arial Nova"/>
          <w:noProof w:val="0"/>
          <w:sz w:val="24"/>
          <w:szCs w:val="24"/>
          <w:lang w:val="en-GB"/>
        </w:rPr>
        <w:t xml:space="preserve">Felin &amp; Zenger </w:t>
      </w:r>
      <w:r w:rsidRPr="0B80AE45" w:rsidR="4FEF1B1F">
        <w:rPr>
          <w:rFonts w:ascii="Arial Nova" w:hAnsi="Arial Nova" w:eastAsia="Arial Nova" w:cs="Arial Nova"/>
          <w:noProof w:val="0"/>
          <w:sz w:val="24"/>
          <w:szCs w:val="24"/>
          <w:lang w:val="en-GB"/>
        </w:rPr>
        <w:t>(</w:t>
      </w:r>
      <w:r w:rsidRPr="0B80AE45" w:rsidR="5C9EED42">
        <w:rPr>
          <w:rFonts w:ascii="Arial Nova" w:hAnsi="Arial Nova" w:eastAsia="Arial Nova" w:cs="Arial Nova"/>
          <w:noProof w:val="0"/>
          <w:sz w:val="24"/>
          <w:szCs w:val="24"/>
          <w:lang w:val="en-GB"/>
        </w:rPr>
        <w:t>2020, pp. 223-232</w:t>
      </w:r>
      <w:r w:rsidRPr="0B80AE45" w:rsidR="16B4D3E0">
        <w:rPr>
          <w:rFonts w:ascii="Arial Nova" w:hAnsi="Arial Nova" w:eastAsia="Arial Nova" w:cs="Arial Nova"/>
          <w:noProof w:val="0"/>
          <w:sz w:val="24"/>
          <w:szCs w:val="24"/>
          <w:lang w:val="en-GB"/>
        </w:rPr>
        <w:t>)</w:t>
      </w:r>
      <w:r w:rsidRPr="0B80AE45" w:rsidR="1651D293">
        <w:rPr>
          <w:rFonts w:ascii="Arial Nova" w:hAnsi="Arial Nova" w:eastAsia="Arial Nova" w:cs="Arial Nova"/>
          <w:noProof w:val="0"/>
          <w:sz w:val="24"/>
          <w:szCs w:val="24"/>
          <w:lang w:val="en-GB"/>
        </w:rPr>
        <w:t xml:space="preserve">, </w:t>
      </w:r>
      <w:r w:rsidRPr="0B80AE45" w:rsidR="03BBDB6A">
        <w:rPr>
          <w:rFonts w:ascii="Arial Nova" w:hAnsi="Arial Nova" w:eastAsia="Arial Nova" w:cs="Arial Nova"/>
          <w:noProof w:val="0"/>
          <w:sz w:val="24"/>
          <w:szCs w:val="24"/>
          <w:lang w:val="en-GB"/>
        </w:rPr>
        <w:t>indicate</w:t>
      </w:r>
      <w:r w:rsidRPr="0B80AE45" w:rsidR="03BBDB6A">
        <w:rPr>
          <w:rFonts w:ascii="Arial Nova" w:hAnsi="Arial Nova" w:eastAsia="Arial Nova" w:cs="Arial Nova"/>
          <w:noProof w:val="0"/>
          <w:sz w:val="24"/>
          <w:szCs w:val="24"/>
          <w:lang w:val="en-GB"/>
        </w:rPr>
        <w:t xml:space="preserve"> </w:t>
      </w:r>
      <w:r w:rsidRPr="0B80AE45" w:rsidR="5116F8CB">
        <w:rPr>
          <w:rFonts w:ascii="Arial Nova" w:hAnsi="Arial Nova" w:eastAsia="Arial Nova" w:cs="Arial Nova"/>
          <w:noProof w:val="0"/>
          <w:sz w:val="24"/>
          <w:szCs w:val="24"/>
          <w:lang w:val="en-GB"/>
        </w:rPr>
        <w:t xml:space="preserve">business </w:t>
      </w:r>
      <w:r w:rsidRPr="0B80AE45" w:rsidR="75889D8D">
        <w:rPr>
          <w:rFonts w:ascii="Arial Nova" w:hAnsi="Arial Nova" w:eastAsia="Arial Nova" w:cs="Arial Nova"/>
          <w:noProof w:val="0"/>
          <w:sz w:val="24"/>
          <w:szCs w:val="24"/>
          <w:lang w:val="en-GB"/>
        </w:rPr>
        <w:t xml:space="preserve">longevity </w:t>
      </w:r>
      <w:r w:rsidRPr="0B80AE45" w:rsidR="56F95D0D">
        <w:rPr>
          <w:rFonts w:ascii="Arial Nova" w:hAnsi="Arial Nova" w:eastAsia="Arial Nova" w:cs="Arial Nova"/>
          <w:noProof w:val="0"/>
          <w:sz w:val="24"/>
          <w:szCs w:val="24"/>
          <w:lang w:val="en-GB"/>
        </w:rPr>
        <w:t xml:space="preserve">requires </w:t>
      </w:r>
      <w:r w:rsidRPr="0B80AE45" w:rsidR="75889D8D">
        <w:rPr>
          <w:rFonts w:ascii="Arial Nova" w:hAnsi="Arial Nova" w:eastAsia="Arial Nova" w:cs="Arial Nova"/>
          <w:noProof w:val="0"/>
          <w:sz w:val="24"/>
          <w:szCs w:val="24"/>
          <w:lang w:val="en-GB"/>
        </w:rPr>
        <w:t>a continuous customer experience</w:t>
      </w:r>
      <w:r w:rsidRPr="0B80AE45" w:rsidR="1E26E093">
        <w:rPr>
          <w:rFonts w:ascii="Arial Nova" w:hAnsi="Arial Nova" w:eastAsia="Arial Nova" w:cs="Arial Nova"/>
          <w:noProof w:val="0"/>
          <w:sz w:val="24"/>
          <w:szCs w:val="24"/>
          <w:lang w:val="en-GB"/>
        </w:rPr>
        <w:t xml:space="preserve"> </w:t>
      </w:r>
      <w:r w:rsidRPr="0B80AE45" w:rsidR="75889D8D">
        <w:rPr>
          <w:rFonts w:ascii="Arial Nova" w:hAnsi="Arial Nova" w:eastAsia="Arial Nova" w:cs="Arial Nova"/>
          <w:noProof w:val="0"/>
          <w:sz w:val="24"/>
          <w:szCs w:val="24"/>
          <w:lang w:val="en-GB"/>
        </w:rPr>
        <w:t>evaluation process</w:t>
      </w:r>
      <w:r w:rsidRPr="0B80AE45" w:rsidR="75889D8D">
        <w:rPr>
          <w:rFonts w:ascii="Arial Nova" w:hAnsi="Arial Nova" w:eastAsia="Arial Nova" w:cs="Arial Nova"/>
          <w:noProof w:val="0"/>
          <w:sz w:val="24"/>
          <w:szCs w:val="24"/>
          <w:lang w:val="en-GB"/>
        </w:rPr>
        <w:t>.</w:t>
      </w:r>
      <w:r w:rsidRPr="0B80AE45" w:rsidR="67AE4841">
        <w:rPr>
          <w:rFonts w:ascii="Arial Nova" w:hAnsi="Arial Nova" w:eastAsia="Arial Nova" w:cs="Arial Nova"/>
          <w:noProof w:val="0"/>
          <w:sz w:val="24"/>
          <w:szCs w:val="24"/>
          <w:lang w:val="en-GB"/>
        </w:rPr>
        <w:t xml:space="preserve"> </w:t>
      </w:r>
      <w:r w:rsidRPr="0B80AE45" w:rsidR="67997099">
        <w:rPr>
          <w:rFonts w:ascii="Arial Nova" w:hAnsi="Arial Nova" w:eastAsia="Arial Nova" w:cs="Arial Nova"/>
          <w:noProof w:val="0"/>
          <w:sz w:val="24"/>
          <w:szCs w:val="24"/>
          <w:lang w:val="en-GB"/>
        </w:rPr>
        <w:t xml:space="preserve">Barbosa (2020) identifies </w:t>
      </w:r>
      <w:r w:rsidRPr="0B80AE45" w:rsidR="67997099">
        <w:rPr>
          <w:rFonts w:ascii="Arial Nova" w:hAnsi="Arial Nova" w:eastAsia="Arial Nova" w:cs="Arial Nova"/>
          <w:noProof w:val="0"/>
          <w:sz w:val="24"/>
          <w:szCs w:val="24"/>
          <w:lang w:val="en-GB"/>
        </w:rPr>
        <w:t>both the internal and external environment</w:t>
      </w:r>
      <w:r w:rsidRPr="0B80AE45" w:rsidR="45D70B7B">
        <w:rPr>
          <w:rFonts w:ascii="Arial Nova" w:hAnsi="Arial Nova" w:eastAsia="Arial Nova" w:cs="Arial Nova"/>
          <w:noProof w:val="0"/>
          <w:sz w:val="24"/>
          <w:szCs w:val="24"/>
          <w:lang w:val="en-GB"/>
        </w:rPr>
        <w:t xml:space="preserve"> are </w:t>
      </w:r>
      <w:r w:rsidRPr="0B80AE45" w:rsidR="7D92E6CC">
        <w:rPr>
          <w:rFonts w:ascii="Arial Nova" w:hAnsi="Arial Nova" w:eastAsia="Arial Nova" w:cs="Arial Nova"/>
          <w:noProof w:val="0"/>
          <w:sz w:val="24"/>
          <w:szCs w:val="24"/>
          <w:lang w:val="en-GB"/>
        </w:rPr>
        <w:t>factored within</w:t>
      </w:r>
      <w:r w:rsidRPr="0B80AE45" w:rsidR="67997099">
        <w:rPr>
          <w:rFonts w:ascii="Arial Nova" w:hAnsi="Arial Nova" w:eastAsia="Arial Nova" w:cs="Arial Nova"/>
          <w:noProof w:val="0"/>
          <w:sz w:val="24"/>
          <w:szCs w:val="24"/>
          <w:lang w:val="en-GB"/>
        </w:rPr>
        <w:t xml:space="preserve"> values, vision, and mission statements.</w:t>
      </w:r>
    </w:p>
    <w:p w:rsidR="0B80AE45" w:rsidP="0B80AE45" w:rsidRDefault="0B80AE45" w14:paraId="13649A8B" w14:textId="2C0CA325">
      <w:pPr>
        <w:pStyle w:val="Normal"/>
        <w:spacing w:line="360" w:lineRule="auto"/>
        <w:jc w:val="both"/>
        <w:rPr>
          <w:rFonts w:ascii="Arial Nova" w:hAnsi="Arial Nova" w:eastAsia="Arial Nova" w:cs="Arial Nova"/>
          <w:noProof w:val="0"/>
          <w:sz w:val="24"/>
          <w:szCs w:val="24"/>
          <w:lang w:val="en-GB"/>
        </w:rPr>
      </w:pPr>
    </w:p>
    <w:p w:rsidR="0B80AE45" w:rsidP="0B80AE45" w:rsidRDefault="0B80AE45" w14:paraId="41F6EB7C" w14:textId="2AC393B4">
      <w:pPr>
        <w:pStyle w:val="Normal"/>
        <w:spacing w:line="360" w:lineRule="auto"/>
        <w:jc w:val="center"/>
        <w:rPr>
          <w:rFonts w:ascii="Arial Nova" w:hAnsi="Arial Nova" w:eastAsia="Arial Nova" w:cs="Arial Nova"/>
          <w:color w:val="000000" w:themeColor="text1" w:themeTint="FF" w:themeShade="FF"/>
          <w:sz w:val="16"/>
          <w:szCs w:val="16"/>
        </w:rPr>
      </w:pPr>
    </w:p>
    <w:p w:rsidR="709EB04E" w:rsidRDefault="709EB04E" w14:paraId="69B677C1" w14:textId="5AEAE254">
      <w:r>
        <w:br w:type="page"/>
      </w:r>
    </w:p>
    <w:p w:rsidR="57F05D27" w:rsidP="0B80AE45" w:rsidRDefault="57F05D27" w14:paraId="14358CCB" w14:textId="40BDC6EC">
      <w:pPr>
        <w:pStyle w:val="Heading1"/>
        <w:rPr>
          <w:rFonts w:ascii="Arial Nova" w:hAnsi="Arial Nova" w:eastAsia="Arial Nova" w:cs="Arial Nova"/>
        </w:rPr>
      </w:pPr>
      <w:bookmarkStart w:name="_Toc690628273" w:id="1274472564"/>
      <w:bookmarkStart w:name="_Toc2063073112" w:id="738503713"/>
      <w:r w:rsidRPr="0B80AE45" w:rsidR="523D6929">
        <w:rPr>
          <w:rFonts w:ascii="Arial Nova" w:hAnsi="Arial Nova" w:eastAsia="Arial Nova" w:cs="Arial Nova"/>
        </w:rPr>
        <w:t xml:space="preserve">Organisational </w:t>
      </w:r>
      <w:r w:rsidRPr="0B80AE45" w:rsidR="0F4E5069">
        <w:rPr>
          <w:rFonts w:ascii="Arial Nova" w:hAnsi="Arial Nova" w:eastAsia="Arial Nova" w:cs="Arial Nova"/>
        </w:rPr>
        <w:t xml:space="preserve">Strategy </w:t>
      </w:r>
      <w:bookmarkEnd w:id="1274472564"/>
      <w:bookmarkEnd w:id="738503713"/>
    </w:p>
    <w:p w:rsidR="0B80AE45" w:rsidP="0B80AE45" w:rsidRDefault="0B80AE45" w14:paraId="7EC14BCD" w14:textId="4D8C316A">
      <w:pPr>
        <w:pStyle w:val="Normal"/>
      </w:pPr>
    </w:p>
    <w:p w:rsidR="6FF263A4" w:rsidP="0B80AE45" w:rsidRDefault="6FF263A4" w14:paraId="301A7061" w14:textId="7774C578">
      <w:pPr>
        <w:pStyle w:val="Normal"/>
        <w:spacing w:line="360" w:lineRule="auto"/>
        <w:jc w:val="both"/>
        <w:rPr>
          <w:rFonts w:ascii="Arial Nova" w:hAnsi="Arial Nova" w:eastAsia="Arial Nova" w:cs="Arial Nova"/>
          <w:b w:val="0"/>
          <w:bCs w:val="0"/>
          <w:i w:val="0"/>
          <w:iCs w:val="0"/>
          <w:caps w:val="0"/>
          <w:smallCaps w:val="0"/>
          <w:color w:val="202124"/>
          <w:sz w:val="24"/>
          <w:szCs w:val="24"/>
        </w:rPr>
      </w:pPr>
      <w:r w:rsidRPr="0B80AE45" w:rsidR="6FF263A4">
        <w:rPr>
          <w:rFonts w:ascii="Arial Nova" w:hAnsi="Arial Nova" w:eastAsia="Arial Nova" w:cs="Arial Nova"/>
          <w:sz w:val="24"/>
          <w:szCs w:val="24"/>
        </w:rPr>
        <w:t>Before modernity of strategic management, theorists such as Frederick Taylor studied the concept of creating specialist roles, separating thinking from doing</w:t>
      </w:r>
      <w:r w:rsidRPr="0B80AE45" w:rsidR="1B87C5FE">
        <w:rPr>
          <w:rFonts w:ascii="Arial Nova" w:hAnsi="Arial Nova" w:eastAsia="Arial Nova" w:cs="Arial Nova"/>
          <w:sz w:val="24"/>
          <w:szCs w:val="24"/>
        </w:rPr>
        <w:t>;</w:t>
      </w:r>
      <w:r w:rsidRPr="0B80AE45" w:rsidR="6FF263A4">
        <w:rPr>
          <w:rFonts w:ascii="Arial Nova" w:hAnsi="Arial Nova" w:eastAsia="Arial Nova" w:cs="Arial Nova"/>
          <w:sz w:val="24"/>
          <w:szCs w:val="24"/>
        </w:rPr>
        <w:t xml:space="preserve"> termed</w:t>
      </w:r>
      <w:r w:rsidRPr="0B80AE45" w:rsidR="7445D8EF">
        <w:rPr>
          <w:rFonts w:ascii="Arial Nova" w:hAnsi="Arial Nova" w:eastAsia="Arial Nova" w:cs="Arial Nova"/>
          <w:sz w:val="24"/>
          <w:szCs w:val="24"/>
        </w:rPr>
        <w:t>:</w:t>
      </w:r>
      <w:r w:rsidRPr="0B80AE45" w:rsidR="6FF263A4">
        <w:rPr>
          <w:rFonts w:ascii="Arial Nova" w:hAnsi="Arial Nova" w:eastAsia="Arial Nova" w:cs="Arial Nova"/>
          <w:sz w:val="24"/>
          <w:szCs w:val="24"/>
        </w:rPr>
        <w:t xml:space="preserve"> “The one best way”</w:t>
      </w:r>
      <w:r w:rsidRPr="0B80AE45" w:rsidR="27A8B4DE">
        <w:rPr>
          <w:rFonts w:ascii="Arial Nova" w:hAnsi="Arial Nova" w:eastAsia="Arial Nova" w:cs="Arial Nova"/>
          <w:sz w:val="24"/>
          <w:szCs w:val="24"/>
        </w:rPr>
        <w:t xml:space="preserve"> (</w:t>
      </w:r>
      <w:r w:rsidRPr="0B80AE45" w:rsidR="6FF263A4">
        <w:rPr>
          <w:rFonts w:ascii="Arial Nova" w:hAnsi="Arial Nova" w:eastAsia="Arial Nova" w:cs="Arial Nova"/>
          <w:sz w:val="24"/>
          <w:szCs w:val="24"/>
        </w:rPr>
        <w:t>Mintzberg</w:t>
      </w:r>
      <w:r w:rsidRPr="0B80AE45" w:rsidR="586DF0E7">
        <w:rPr>
          <w:rFonts w:ascii="Arial Nova" w:hAnsi="Arial Nova" w:eastAsia="Arial Nova" w:cs="Arial Nova"/>
          <w:sz w:val="24"/>
          <w:szCs w:val="24"/>
        </w:rPr>
        <w:t xml:space="preserve">, </w:t>
      </w:r>
      <w:r w:rsidRPr="0B80AE45" w:rsidR="6FF263A4">
        <w:rPr>
          <w:rFonts w:ascii="Arial Nova" w:hAnsi="Arial Nova" w:eastAsia="Arial Nova" w:cs="Arial Nova"/>
          <w:sz w:val="24"/>
          <w:szCs w:val="24"/>
        </w:rPr>
        <w:t xml:space="preserve">1994, </w:t>
      </w:r>
      <w:r w:rsidRPr="0B80AE45" w:rsidR="6FF263A4">
        <w:rPr>
          <w:rFonts w:ascii="Arial Nova" w:hAnsi="Arial Nova" w:eastAsia="Arial Nova" w:cs="Arial Nova"/>
          <w:b w:val="0"/>
          <w:bCs w:val="0"/>
          <w:i w:val="0"/>
          <w:iCs w:val="0"/>
          <w:caps w:val="0"/>
          <w:smallCaps w:val="0"/>
          <w:color w:val="000000" w:themeColor="text1" w:themeTint="FF" w:themeShade="FF"/>
          <w:sz w:val="24"/>
          <w:szCs w:val="24"/>
        </w:rPr>
        <w:t>pp. 107-114)</w:t>
      </w:r>
      <w:r w:rsidRPr="0B80AE45" w:rsidR="5DA4EC8D">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6FF263A4">
        <w:rPr>
          <w:rFonts w:ascii="Arial Nova" w:hAnsi="Arial Nova" w:eastAsia="Arial Nova" w:cs="Arial Nova"/>
          <w:sz w:val="24"/>
          <w:szCs w:val="24"/>
        </w:rPr>
        <w:t>Within contemporary s</w:t>
      </w:r>
      <w:r w:rsidRPr="0B80AE45" w:rsidR="56F9078E">
        <w:rPr>
          <w:rFonts w:ascii="Arial Nova" w:hAnsi="Arial Nova" w:eastAsia="Arial Nova" w:cs="Arial Nova"/>
          <w:sz w:val="24"/>
          <w:szCs w:val="24"/>
        </w:rPr>
        <w:t>ustainable</w:t>
      </w:r>
      <w:r w:rsidRPr="0B80AE45" w:rsidR="6FF263A4">
        <w:rPr>
          <w:rFonts w:ascii="Arial Nova" w:hAnsi="Arial Nova" w:eastAsia="Arial Nova" w:cs="Arial Nova"/>
          <w:sz w:val="24"/>
          <w:szCs w:val="24"/>
        </w:rPr>
        <w:t xml:space="preserve"> management</w:t>
      </w:r>
      <w:r w:rsidRPr="0B80AE45" w:rsidR="61C10A98">
        <w:rPr>
          <w:rFonts w:ascii="Arial Nova" w:hAnsi="Arial Nova" w:eastAsia="Arial Nova" w:cs="Arial Nova"/>
          <w:sz w:val="24"/>
          <w:szCs w:val="24"/>
        </w:rPr>
        <w:t>, strategy can be defined as a</w:t>
      </w:r>
      <w:r w:rsidRPr="0B80AE45" w:rsidR="5D5E38F0">
        <w:rPr>
          <w:rFonts w:ascii="Arial Nova" w:hAnsi="Arial Nova" w:eastAsia="Arial Nova" w:cs="Arial Nova"/>
          <w:sz w:val="24"/>
          <w:szCs w:val="24"/>
        </w:rPr>
        <w:t xml:space="preserve">n </w:t>
      </w:r>
      <w:r w:rsidRPr="0B80AE45" w:rsidR="4CC0AAF5">
        <w:rPr>
          <w:rFonts w:ascii="Arial Nova" w:hAnsi="Arial Nova" w:eastAsia="Arial Nova" w:cs="Arial Nova"/>
          <w:sz w:val="24"/>
          <w:szCs w:val="24"/>
        </w:rPr>
        <w:t>organisation's</w:t>
      </w:r>
      <w:r w:rsidRPr="0B80AE45" w:rsidR="61C10A98">
        <w:rPr>
          <w:rFonts w:ascii="Arial Nova" w:hAnsi="Arial Nova" w:eastAsia="Arial Nova" w:cs="Arial Nova"/>
          <w:sz w:val="24"/>
          <w:szCs w:val="24"/>
        </w:rPr>
        <w:t xml:space="preserve"> configuration of resources and competencies</w:t>
      </w:r>
      <w:r w:rsidRPr="0B80AE45" w:rsidR="7BB1988F">
        <w:rPr>
          <w:rFonts w:ascii="Arial Nova" w:hAnsi="Arial Nova" w:eastAsia="Arial Nova" w:cs="Arial Nova"/>
          <w:sz w:val="24"/>
          <w:szCs w:val="24"/>
        </w:rPr>
        <w:t xml:space="preserve"> </w:t>
      </w:r>
      <w:r w:rsidRPr="0B80AE45" w:rsidR="0A157FC0">
        <w:rPr>
          <w:rFonts w:ascii="Arial Nova" w:hAnsi="Arial Nova" w:eastAsia="Arial Nova" w:cs="Arial Nova"/>
          <w:sz w:val="24"/>
          <w:szCs w:val="24"/>
        </w:rPr>
        <w:t>to</w:t>
      </w:r>
      <w:r w:rsidRPr="0B80AE45" w:rsidR="7BB1988F">
        <w:rPr>
          <w:rFonts w:ascii="Arial Nova" w:hAnsi="Arial Nova" w:eastAsia="Arial Nova" w:cs="Arial Nova"/>
          <w:sz w:val="24"/>
          <w:szCs w:val="24"/>
        </w:rPr>
        <w:t xml:space="preserve"> </w:t>
      </w:r>
      <w:r w:rsidRPr="0B80AE45" w:rsidR="272948E2">
        <w:rPr>
          <w:rFonts w:ascii="Arial Nova" w:hAnsi="Arial Nova" w:eastAsia="Arial Nova" w:cs="Arial Nova"/>
          <w:sz w:val="24"/>
          <w:szCs w:val="24"/>
        </w:rPr>
        <w:t>achieve</w:t>
      </w:r>
      <w:r w:rsidRPr="0B80AE45" w:rsidR="7BB1988F">
        <w:rPr>
          <w:rFonts w:ascii="Arial Nova" w:hAnsi="Arial Nova" w:eastAsia="Arial Nova" w:cs="Arial Nova"/>
          <w:sz w:val="24"/>
          <w:szCs w:val="24"/>
        </w:rPr>
        <w:t xml:space="preserve"> </w:t>
      </w:r>
      <w:r w:rsidRPr="0B80AE45" w:rsidR="51885E8F">
        <w:rPr>
          <w:rFonts w:ascii="Arial Nova" w:hAnsi="Arial Nova" w:eastAsia="Arial Nova" w:cs="Arial Nova"/>
          <w:sz w:val="24"/>
          <w:szCs w:val="24"/>
        </w:rPr>
        <w:t>its</w:t>
      </w:r>
      <w:r w:rsidRPr="0B80AE45" w:rsidR="7BB1988F">
        <w:rPr>
          <w:rFonts w:ascii="Arial Nova" w:hAnsi="Arial Nova" w:eastAsia="Arial Nova" w:cs="Arial Nova"/>
          <w:sz w:val="24"/>
          <w:szCs w:val="24"/>
        </w:rPr>
        <w:t xml:space="preserve"> goal of meeting stakeholder expectations</w:t>
      </w:r>
      <w:r w:rsidRPr="0B80AE45" w:rsidR="6FF263A4">
        <w:rPr>
          <w:rFonts w:ascii="Arial Nova" w:hAnsi="Arial Nova" w:eastAsia="Arial Nova" w:cs="Arial Nova"/>
          <w:sz w:val="24"/>
          <w:szCs w:val="24"/>
        </w:rPr>
        <w:t xml:space="preserve"> </w:t>
      </w:r>
      <w:r w:rsidRPr="0B80AE45" w:rsidR="6FF263A4">
        <w:rPr>
          <w:rFonts w:ascii="Arial Nova" w:hAnsi="Arial Nova" w:eastAsia="Arial Nova" w:cs="Arial Nova"/>
          <w:b w:val="0"/>
          <w:bCs w:val="0"/>
          <w:i w:val="0"/>
          <w:iCs w:val="0"/>
          <w:caps w:val="0"/>
          <w:smallCaps w:val="0"/>
          <w:color w:val="000000" w:themeColor="text1" w:themeTint="FF" w:themeShade="FF"/>
          <w:sz w:val="24"/>
          <w:szCs w:val="24"/>
        </w:rPr>
        <w:t>(Scholes, Johnson &amp; Whittington, 2022, p.</w:t>
      </w:r>
      <w:r w:rsidRPr="0B80AE45" w:rsidR="25ABE709">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6FF263A4">
        <w:rPr>
          <w:rFonts w:ascii="Arial Nova" w:hAnsi="Arial Nova" w:eastAsia="Arial Nova" w:cs="Arial Nova"/>
          <w:b w:val="0"/>
          <w:bCs w:val="0"/>
          <w:i w:val="0"/>
          <w:iCs w:val="0"/>
          <w:caps w:val="0"/>
          <w:smallCaps w:val="0"/>
          <w:color w:val="000000" w:themeColor="text1" w:themeTint="FF" w:themeShade="FF"/>
          <w:sz w:val="24"/>
          <w:szCs w:val="24"/>
        </w:rPr>
        <w:t>9).</w:t>
      </w:r>
      <w:r w:rsidRPr="0B80AE45" w:rsidR="730121DB">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4C5948F0">
        <w:rPr>
          <w:rFonts w:ascii="Arial Nova" w:hAnsi="Arial Nova" w:eastAsia="Arial Nova" w:cs="Arial Nova"/>
          <w:b w:val="0"/>
          <w:bCs w:val="0"/>
          <w:i w:val="0"/>
          <w:iCs w:val="0"/>
          <w:caps w:val="0"/>
          <w:smallCaps w:val="0"/>
          <w:color w:val="202124"/>
          <w:sz w:val="24"/>
          <w:szCs w:val="24"/>
        </w:rPr>
        <w:t xml:space="preserve">Drucker (1974, p. 104), </w:t>
      </w:r>
      <w:r w:rsidRPr="0B80AE45" w:rsidR="3DDC96B4">
        <w:rPr>
          <w:rFonts w:ascii="Arial Nova" w:hAnsi="Arial Nova" w:eastAsia="Arial Nova" w:cs="Arial Nova"/>
          <w:b w:val="0"/>
          <w:bCs w:val="0"/>
          <w:i w:val="0"/>
          <w:iCs w:val="0"/>
          <w:caps w:val="0"/>
          <w:smallCaps w:val="0"/>
          <w:color w:val="202124"/>
          <w:sz w:val="24"/>
          <w:szCs w:val="24"/>
        </w:rPr>
        <w:t xml:space="preserve">defines strategy as a purposeful action, </w:t>
      </w:r>
      <w:r w:rsidRPr="0B80AE45" w:rsidR="3DDC96B4">
        <w:rPr>
          <w:rFonts w:ascii="Arial Nova" w:hAnsi="Arial Nova" w:eastAsia="Arial Nova" w:cs="Arial Nova"/>
          <w:b w:val="0"/>
          <w:bCs w:val="0"/>
          <w:i w:val="0"/>
          <w:iCs w:val="0"/>
          <w:caps w:val="0"/>
          <w:smallCaps w:val="0"/>
          <w:color w:val="202124"/>
          <w:sz w:val="24"/>
          <w:szCs w:val="24"/>
        </w:rPr>
        <w:t>whereas</w:t>
      </w:r>
      <w:r w:rsidRPr="0B80AE45" w:rsidR="3DDC96B4">
        <w:rPr>
          <w:rFonts w:ascii="Arial Nova" w:hAnsi="Arial Nova" w:eastAsia="Arial Nova" w:cs="Arial Nova"/>
          <w:b w:val="0"/>
          <w:bCs w:val="0"/>
          <w:i w:val="0"/>
          <w:iCs w:val="0"/>
          <w:caps w:val="0"/>
          <w:smallCaps w:val="0"/>
          <w:color w:val="202124"/>
          <w:sz w:val="24"/>
          <w:szCs w:val="24"/>
        </w:rPr>
        <w:t xml:space="preserve"> Moore</w:t>
      </w:r>
      <w:r w:rsidRPr="0B80AE45" w:rsidR="5CC3DF3A">
        <w:rPr>
          <w:rFonts w:ascii="Arial Nova" w:hAnsi="Arial Nova" w:eastAsia="Arial Nova" w:cs="Arial Nova"/>
          <w:b w:val="0"/>
          <w:bCs w:val="0"/>
          <w:i w:val="0"/>
          <w:iCs w:val="0"/>
          <w:caps w:val="0"/>
          <w:smallCaps w:val="0"/>
          <w:color w:val="202124"/>
          <w:sz w:val="24"/>
          <w:szCs w:val="24"/>
        </w:rPr>
        <w:t xml:space="preserve"> (1959)</w:t>
      </w:r>
      <w:r w:rsidRPr="0B80AE45" w:rsidR="3DDC96B4">
        <w:rPr>
          <w:rFonts w:ascii="Arial Nova" w:hAnsi="Arial Nova" w:eastAsia="Arial Nova" w:cs="Arial Nova"/>
          <w:b w:val="0"/>
          <w:bCs w:val="0"/>
          <w:i w:val="0"/>
          <w:iCs w:val="0"/>
          <w:caps w:val="0"/>
          <w:smallCaps w:val="0"/>
          <w:color w:val="202124"/>
          <w:sz w:val="24"/>
          <w:szCs w:val="24"/>
        </w:rPr>
        <w:t xml:space="preserve"> views strategy as a design for action</w:t>
      </w:r>
      <w:r w:rsidRPr="0B80AE45" w:rsidR="171378C8">
        <w:rPr>
          <w:rFonts w:ascii="Arial Nova" w:hAnsi="Arial Nova" w:eastAsia="Arial Nova" w:cs="Arial Nova"/>
          <w:b w:val="0"/>
          <w:bCs w:val="0"/>
          <w:i w:val="0"/>
          <w:iCs w:val="0"/>
          <w:caps w:val="0"/>
          <w:smallCaps w:val="0"/>
          <w:color w:val="202124"/>
          <w:sz w:val="24"/>
          <w:szCs w:val="24"/>
        </w:rPr>
        <w:t>,</w:t>
      </w:r>
      <w:r w:rsidRPr="0B80AE45" w:rsidR="2938768D">
        <w:rPr>
          <w:rFonts w:ascii="Arial Nova" w:hAnsi="Arial Nova" w:eastAsia="Arial Nova" w:cs="Arial Nova"/>
          <w:b w:val="0"/>
          <w:bCs w:val="0"/>
          <w:i w:val="0"/>
          <w:iCs w:val="0"/>
          <w:caps w:val="0"/>
          <w:smallCaps w:val="0"/>
          <w:color w:val="202124"/>
          <w:sz w:val="24"/>
          <w:szCs w:val="24"/>
        </w:rPr>
        <w:t xml:space="preserve"> argu</w:t>
      </w:r>
      <w:r w:rsidRPr="0B80AE45" w:rsidR="7601E4C3">
        <w:rPr>
          <w:rFonts w:ascii="Arial Nova" w:hAnsi="Arial Nova" w:eastAsia="Arial Nova" w:cs="Arial Nova"/>
          <w:b w:val="0"/>
          <w:bCs w:val="0"/>
          <w:i w:val="0"/>
          <w:iCs w:val="0"/>
          <w:caps w:val="0"/>
          <w:smallCaps w:val="0"/>
          <w:color w:val="202124"/>
          <w:sz w:val="24"/>
          <w:szCs w:val="24"/>
        </w:rPr>
        <w:t>ing</w:t>
      </w:r>
      <w:r w:rsidRPr="0B80AE45" w:rsidR="3E9D2077">
        <w:rPr>
          <w:rFonts w:ascii="Arial Nova" w:hAnsi="Arial Nova" w:eastAsia="Arial Nova" w:cs="Arial Nova"/>
          <w:b w:val="0"/>
          <w:bCs w:val="0"/>
          <w:i w:val="0"/>
          <w:iCs w:val="0"/>
          <w:caps w:val="0"/>
          <w:smallCaps w:val="0"/>
          <w:color w:val="202124"/>
          <w:sz w:val="24"/>
          <w:szCs w:val="24"/>
        </w:rPr>
        <w:t xml:space="preserve"> </w:t>
      </w:r>
      <w:r w:rsidRPr="0B80AE45" w:rsidR="6A021D7B">
        <w:rPr>
          <w:rFonts w:ascii="Arial Nova" w:hAnsi="Arial Nova" w:eastAsia="Arial Nova" w:cs="Arial Nova"/>
          <w:b w:val="0"/>
          <w:bCs w:val="0"/>
          <w:i w:val="0"/>
          <w:iCs w:val="0"/>
          <w:caps w:val="0"/>
          <w:smallCaps w:val="0"/>
          <w:color w:val="202124"/>
          <w:sz w:val="24"/>
          <w:szCs w:val="24"/>
        </w:rPr>
        <w:t>the best strategic choices are those that strengthen the organisation</w:t>
      </w:r>
      <w:r w:rsidRPr="0B80AE45" w:rsidR="12F6DB46">
        <w:rPr>
          <w:rFonts w:ascii="Arial Nova" w:hAnsi="Arial Nova" w:eastAsia="Arial Nova" w:cs="Arial Nova"/>
          <w:b w:val="0"/>
          <w:bCs w:val="0"/>
          <w:i w:val="0"/>
          <w:iCs w:val="0"/>
          <w:caps w:val="0"/>
          <w:smallCaps w:val="0"/>
          <w:color w:val="202124"/>
          <w:sz w:val="24"/>
          <w:szCs w:val="24"/>
        </w:rPr>
        <w:t>’</w:t>
      </w:r>
      <w:r w:rsidRPr="0B80AE45" w:rsidR="6A021D7B">
        <w:rPr>
          <w:rFonts w:ascii="Arial Nova" w:hAnsi="Arial Nova" w:eastAsia="Arial Nova" w:cs="Arial Nova"/>
          <w:b w:val="0"/>
          <w:bCs w:val="0"/>
          <w:i w:val="0"/>
          <w:iCs w:val="0"/>
          <w:caps w:val="0"/>
          <w:smallCaps w:val="0"/>
          <w:color w:val="202124"/>
          <w:sz w:val="24"/>
          <w:szCs w:val="24"/>
        </w:rPr>
        <w:t>s business model, rather than simply complementing it</w:t>
      </w:r>
      <w:r w:rsidRPr="0B80AE45" w:rsidR="177AD334">
        <w:rPr>
          <w:rFonts w:ascii="Arial Nova" w:hAnsi="Arial Nova" w:eastAsia="Arial Nova" w:cs="Arial Nova"/>
          <w:b w:val="0"/>
          <w:bCs w:val="0"/>
          <w:i w:val="0"/>
          <w:iCs w:val="0"/>
          <w:caps w:val="0"/>
          <w:smallCaps w:val="0"/>
          <w:color w:val="202124"/>
          <w:sz w:val="24"/>
          <w:szCs w:val="24"/>
        </w:rPr>
        <w:t xml:space="preserve"> (Moore, 2006</w:t>
      </w:r>
      <w:r w:rsidRPr="0B80AE45" w:rsidR="4EF98357">
        <w:rPr>
          <w:rFonts w:ascii="Arial Nova" w:hAnsi="Arial Nova" w:eastAsia="Arial Nova" w:cs="Arial Nova"/>
          <w:b w:val="0"/>
          <w:bCs w:val="0"/>
          <w:i w:val="0"/>
          <w:iCs w:val="0"/>
          <w:caps w:val="0"/>
          <w:smallCaps w:val="0"/>
          <w:color w:val="202124"/>
          <w:sz w:val="24"/>
          <w:szCs w:val="24"/>
        </w:rPr>
        <w:t>, p. 62</w:t>
      </w:r>
      <w:r w:rsidRPr="0B80AE45" w:rsidR="177AD334">
        <w:rPr>
          <w:rFonts w:ascii="Arial Nova" w:hAnsi="Arial Nova" w:eastAsia="Arial Nova" w:cs="Arial Nova"/>
          <w:b w:val="0"/>
          <w:bCs w:val="0"/>
          <w:i w:val="0"/>
          <w:iCs w:val="0"/>
          <w:caps w:val="0"/>
          <w:smallCaps w:val="0"/>
          <w:color w:val="202124"/>
          <w:sz w:val="24"/>
          <w:szCs w:val="24"/>
        </w:rPr>
        <w:t>)</w:t>
      </w:r>
      <w:r w:rsidRPr="0B80AE45" w:rsidR="036AAE87">
        <w:rPr>
          <w:rFonts w:ascii="Arial Nova" w:hAnsi="Arial Nova" w:eastAsia="Arial Nova" w:cs="Arial Nova"/>
          <w:b w:val="0"/>
          <w:bCs w:val="0"/>
          <w:i w:val="0"/>
          <w:iCs w:val="0"/>
          <w:caps w:val="0"/>
          <w:smallCaps w:val="0"/>
          <w:color w:val="202124"/>
          <w:sz w:val="24"/>
          <w:szCs w:val="24"/>
        </w:rPr>
        <w:t xml:space="preserve">. </w:t>
      </w:r>
    </w:p>
    <w:p w:rsidR="0B80AE45" w:rsidP="0B80AE45" w:rsidRDefault="0B80AE45" w14:paraId="4BE2F4B9" w14:textId="31B077D1">
      <w:pPr>
        <w:pStyle w:val="Normal"/>
        <w:spacing w:line="360" w:lineRule="auto"/>
        <w:jc w:val="both"/>
        <w:rPr>
          <w:rFonts w:ascii="Arial Nova" w:hAnsi="Arial Nova" w:eastAsia="Arial Nova" w:cs="Arial Nova"/>
          <w:b w:val="0"/>
          <w:bCs w:val="0"/>
          <w:i w:val="0"/>
          <w:iCs w:val="0"/>
          <w:caps w:val="0"/>
          <w:smallCaps w:val="0"/>
          <w:color w:val="202124"/>
          <w:sz w:val="24"/>
          <w:szCs w:val="24"/>
        </w:rPr>
      </w:pPr>
    </w:p>
    <w:p w:rsidR="566F8062" w:rsidP="0B80AE45" w:rsidRDefault="566F8062" w14:paraId="7134CD37" w14:textId="0E033847">
      <w:pPr>
        <w:pStyle w:val="Heading2"/>
        <w:rPr>
          <w:rFonts w:ascii="Arial Nova" w:hAnsi="Arial Nova" w:eastAsia="Arial Nova" w:cs="Arial Nova"/>
        </w:rPr>
      </w:pPr>
      <w:bookmarkStart w:name="_Toc2037108063" w:id="2068102236"/>
      <w:r w:rsidRPr="0B80AE45" w:rsidR="566F8062">
        <w:rPr>
          <w:rFonts w:ascii="Arial Nova" w:hAnsi="Arial Nova" w:eastAsia="Arial Nova" w:cs="Arial Nova"/>
        </w:rPr>
        <w:t>Planned strategy</w:t>
      </w:r>
      <w:bookmarkEnd w:id="2068102236"/>
    </w:p>
    <w:p w:rsidR="0B80AE45" w:rsidP="0B80AE45" w:rsidRDefault="0B80AE45" w14:paraId="00605ADC" w14:textId="63EFF3AB">
      <w:pPr>
        <w:pStyle w:val="Normal"/>
        <w:spacing w:line="360" w:lineRule="auto"/>
        <w:jc w:val="both"/>
        <w:rPr>
          <w:rFonts w:ascii="Arial Nova" w:hAnsi="Arial Nova" w:eastAsia="Arial Nova" w:cs="Arial Nova"/>
          <w:b w:val="0"/>
          <w:bCs w:val="0"/>
          <w:i w:val="0"/>
          <w:iCs w:val="0"/>
          <w:caps w:val="0"/>
          <w:smallCaps w:val="0"/>
          <w:color w:val="202124"/>
          <w:sz w:val="24"/>
          <w:szCs w:val="24"/>
        </w:rPr>
      </w:pPr>
    </w:p>
    <w:p w:rsidR="566F8062" w:rsidP="0B80AE45" w:rsidRDefault="566F8062" w14:paraId="3833FE39" w14:textId="7B507371">
      <w:pPr>
        <w:pStyle w:val="Normal"/>
        <w:spacing w:line="360" w:lineRule="auto"/>
        <w:jc w:val="both"/>
        <w:rPr>
          <w:rFonts w:ascii="Arial Nova" w:hAnsi="Arial Nova" w:eastAsia="Arial Nova" w:cs="Arial Nova"/>
          <w:noProof w:val="0"/>
          <w:sz w:val="24"/>
          <w:szCs w:val="24"/>
          <w:lang w:val="en-GB"/>
        </w:rPr>
      </w:pPr>
      <w:r w:rsidRPr="0B80AE45" w:rsidR="566F8062">
        <w:rPr>
          <w:rFonts w:ascii="Arial Nova" w:hAnsi="Arial Nova" w:eastAsia="Arial Nova" w:cs="Arial Nova"/>
          <w:b w:val="0"/>
          <w:bCs w:val="0"/>
          <w:i w:val="0"/>
          <w:iCs w:val="0"/>
          <w:caps w:val="0"/>
          <w:smallCaps w:val="0"/>
          <w:color w:val="202124"/>
          <w:sz w:val="24"/>
          <w:szCs w:val="24"/>
        </w:rPr>
        <w:t>P</w:t>
      </w:r>
      <w:r w:rsidRPr="0B80AE45" w:rsidR="09079144">
        <w:rPr>
          <w:rFonts w:ascii="Arial Nova" w:hAnsi="Arial Nova" w:eastAsia="Arial Nova" w:cs="Arial Nova"/>
          <w:b w:val="0"/>
          <w:bCs w:val="0"/>
          <w:i w:val="0"/>
          <w:iCs w:val="0"/>
          <w:caps w:val="0"/>
          <w:smallCaps w:val="0"/>
          <w:color w:val="202124"/>
          <w:sz w:val="24"/>
          <w:szCs w:val="24"/>
        </w:rPr>
        <w:t>lanned</w:t>
      </w:r>
      <w:r w:rsidRPr="0B80AE45" w:rsidR="3D845386">
        <w:rPr>
          <w:rFonts w:ascii="Arial Nova" w:hAnsi="Arial Nova" w:eastAsia="Arial Nova" w:cs="Arial Nova"/>
          <w:b w:val="0"/>
          <w:bCs w:val="0"/>
          <w:i w:val="0"/>
          <w:iCs w:val="0"/>
          <w:caps w:val="0"/>
          <w:smallCaps w:val="0"/>
          <w:color w:val="202124"/>
          <w:sz w:val="24"/>
          <w:szCs w:val="24"/>
        </w:rPr>
        <w:t xml:space="preserve"> or intended</w:t>
      </w:r>
      <w:r w:rsidRPr="0B80AE45" w:rsidR="09079144">
        <w:rPr>
          <w:rFonts w:ascii="Arial Nova" w:hAnsi="Arial Nova" w:eastAsia="Arial Nova" w:cs="Arial Nova"/>
          <w:noProof w:val="0"/>
          <w:sz w:val="24"/>
          <w:szCs w:val="24"/>
          <w:lang w:val="en-GB"/>
        </w:rPr>
        <w:t xml:space="preserve"> strategies rely on a structured procedure for establishing the organisational objectives</w:t>
      </w:r>
      <w:r w:rsidRPr="0B80AE45" w:rsidR="25DE23A3">
        <w:rPr>
          <w:rFonts w:ascii="Arial Nova" w:hAnsi="Arial Nova" w:eastAsia="Arial Nova" w:cs="Arial Nova"/>
          <w:noProof w:val="0"/>
          <w:sz w:val="24"/>
          <w:szCs w:val="24"/>
          <w:lang w:val="en-GB"/>
        </w:rPr>
        <w:t xml:space="preserve">, </w:t>
      </w:r>
      <w:r w:rsidRPr="0B80AE45" w:rsidR="09079144">
        <w:rPr>
          <w:rFonts w:ascii="Arial Nova" w:hAnsi="Arial Nova" w:eastAsia="Arial Nova" w:cs="Arial Nova"/>
          <w:noProof w:val="0"/>
          <w:sz w:val="24"/>
          <w:szCs w:val="24"/>
          <w:lang w:val="en-GB"/>
        </w:rPr>
        <w:t>developing a cohesive and intended plan to meet those goals</w:t>
      </w:r>
      <w:r w:rsidRPr="0B80AE45" w:rsidR="70A471E9">
        <w:rPr>
          <w:rFonts w:ascii="Arial Nova" w:hAnsi="Arial Nova" w:eastAsia="Arial Nova" w:cs="Arial Nova"/>
          <w:noProof w:val="0"/>
          <w:sz w:val="24"/>
          <w:szCs w:val="24"/>
          <w:lang w:val="en-GB"/>
        </w:rPr>
        <w:t xml:space="preserve">, </w:t>
      </w:r>
      <w:r w:rsidRPr="0B80AE45" w:rsidR="7B75C5DA">
        <w:rPr>
          <w:rFonts w:ascii="Arial Nova" w:hAnsi="Arial Nova" w:eastAsia="Arial Nova" w:cs="Arial Nova"/>
          <w:noProof w:val="0"/>
          <w:sz w:val="24"/>
          <w:szCs w:val="24"/>
          <w:lang w:val="en-GB"/>
        </w:rPr>
        <w:t>frequently supported by tool</w:t>
      </w:r>
      <w:r w:rsidRPr="0B80AE45" w:rsidR="4D4791A2">
        <w:rPr>
          <w:rFonts w:ascii="Arial Nova" w:hAnsi="Arial Nova" w:eastAsia="Arial Nova" w:cs="Arial Nova"/>
          <w:noProof w:val="0"/>
          <w:sz w:val="24"/>
          <w:szCs w:val="24"/>
          <w:lang w:val="en-GB"/>
        </w:rPr>
        <w:t>s;</w:t>
      </w:r>
      <w:r w:rsidRPr="0B80AE45" w:rsidR="7B75C5DA">
        <w:rPr>
          <w:rFonts w:ascii="Arial Nova" w:hAnsi="Arial Nova" w:eastAsia="Arial Nova" w:cs="Arial Nova"/>
          <w:noProof w:val="0"/>
          <w:sz w:val="24"/>
          <w:szCs w:val="24"/>
          <w:lang w:val="en-GB"/>
        </w:rPr>
        <w:t xml:space="preserve"> </w:t>
      </w:r>
      <w:r w:rsidRPr="0B80AE45" w:rsidR="7B75C5DA">
        <w:rPr>
          <w:rFonts w:ascii="Arial Nova" w:hAnsi="Arial Nova" w:eastAsia="Arial Nova" w:cs="Arial Nova"/>
          <w:i w:val="0"/>
          <w:iCs w:val="0"/>
          <w:noProof w:val="0"/>
          <w:sz w:val="24"/>
          <w:szCs w:val="24"/>
          <w:lang w:val="en-GB"/>
        </w:rPr>
        <w:t>SWOT</w:t>
      </w:r>
      <w:r w:rsidRPr="0B80AE45" w:rsidR="7B75C5DA">
        <w:rPr>
          <w:rFonts w:ascii="Arial Nova" w:hAnsi="Arial Nova" w:eastAsia="Arial Nova" w:cs="Arial Nova"/>
          <w:i w:val="0"/>
          <w:iCs w:val="0"/>
          <w:noProof w:val="0"/>
          <w:sz w:val="24"/>
          <w:szCs w:val="24"/>
          <w:lang w:val="en-GB"/>
        </w:rPr>
        <w:t xml:space="preserve">, </w:t>
      </w:r>
      <w:r w:rsidRPr="0B80AE45" w:rsidR="7B75C5DA">
        <w:rPr>
          <w:rFonts w:ascii="Arial Nova" w:hAnsi="Arial Nova" w:eastAsia="Arial Nova" w:cs="Arial Nova"/>
          <w:i w:val="0"/>
          <w:iCs w:val="0"/>
          <w:noProof w:val="0"/>
          <w:sz w:val="24"/>
          <w:szCs w:val="24"/>
          <w:lang w:val="en-GB"/>
        </w:rPr>
        <w:t>PESTLE</w:t>
      </w:r>
      <w:r w:rsidRPr="0B80AE45" w:rsidR="7B75C5DA">
        <w:rPr>
          <w:rFonts w:ascii="Arial Nova" w:hAnsi="Arial Nova" w:eastAsia="Arial Nova" w:cs="Arial Nova"/>
          <w:i w:val="0"/>
          <w:iCs w:val="0"/>
          <w:noProof w:val="0"/>
          <w:sz w:val="24"/>
          <w:szCs w:val="24"/>
          <w:lang w:val="en-GB"/>
        </w:rPr>
        <w:t xml:space="preserve"> </w:t>
      </w:r>
      <w:r w:rsidRPr="0B80AE45" w:rsidR="7B75C5DA">
        <w:rPr>
          <w:rFonts w:ascii="Arial Nova" w:hAnsi="Arial Nova" w:eastAsia="Arial Nova" w:cs="Arial Nova"/>
          <w:noProof w:val="0"/>
          <w:sz w:val="24"/>
          <w:szCs w:val="24"/>
          <w:lang w:val="en-GB"/>
        </w:rPr>
        <w:t xml:space="preserve">and Porter’s </w:t>
      </w:r>
      <w:r w:rsidRPr="0B80AE45" w:rsidR="14F36657">
        <w:rPr>
          <w:rFonts w:ascii="Arial Nova" w:hAnsi="Arial Nova" w:eastAsia="Arial Nova" w:cs="Arial Nova"/>
          <w:noProof w:val="0"/>
          <w:sz w:val="24"/>
          <w:szCs w:val="24"/>
          <w:lang w:val="en-GB"/>
        </w:rPr>
        <w:t>‘</w:t>
      </w:r>
      <w:r w:rsidRPr="0B80AE45" w:rsidR="7B75C5DA">
        <w:rPr>
          <w:rFonts w:ascii="Arial Nova" w:hAnsi="Arial Nova" w:eastAsia="Arial Nova" w:cs="Arial Nova"/>
          <w:noProof w:val="0"/>
          <w:sz w:val="24"/>
          <w:szCs w:val="24"/>
          <w:lang w:val="en-GB"/>
        </w:rPr>
        <w:t>five forces</w:t>
      </w:r>
      <w:r w:rsidRPr="0B80AE45" w:rsidR="549097D0">
        <w:rPr>
          <w:rFonts w:ascii="Arial Nova" w:hAnsi="Arial Nova" w:eastAsia="Arial Nova" w:cs="Arial Nova"/>
          <w:noProof w:val="0"/>
          <w:sz w:val="24"/>
          <w:szCs w:val="24"/>
          <w:lang w:val="en-GB"/>
        </w:rPr>
        <w:t>’</w:t>
      </w:r>
      <w:r w:rsidRPr="0B80AE45" w:rsidR="7E07D64F">
        <w:rPr>
          <w:rFonts w:ascii="Arial Nova" w:hAnsi="Arial Nova" w:eastAsia="Arial Nova" w:cs="Arial Nova"/>
          <w:noProof w:val="0"/>
          <w:sz w:val="24"/>
          <w:szCs w:val="24"/>
          <w:lang w:val="en-GB"/>
        </w:rPr>
        <w:t xml:space="preserve"> (Helmold, 2019, pp. 111-122).</w:t>
      </w:r>
    </w:p>
    <w:p w:rsidR="0B80AE45" w:rsidP="0B80AE45" w:rsidRDefault="0B80AE45" w14:paraId="26AB2854" w14:textId="68F3B291">
      <w:pPr>
        <w:pStyle w:val="Normal"/>
        <w:spacing w:line="360" w:lineRule="auto"/>
        <w:jc w:val="both"/>
        <w:rPr>
          <w:rFonts w:ascii="Arial Nova" w:hAnsi="Arial Nova" w:eastAsia="Arial Nova" w:cs="Arial Nova"/>
          <w:b w:val="0"/>
          <w:bCs w:val="0"/>
          <w:i w:val="0"/>
          <w:iCs w:val="0"/>
          <w:caps w:val="0"/>
          <w:smallCaps w:val="0"/>
          <w:color w:val="202124"/>
          <w:sz w:val="24"/>
          <w:szCs w:val="24"/>
        </w:rPr>
      </w:pPr>
    </w:p>
    <w:p w:rsidR="30CDD617" w:rsidP="0B80AE45" w:rsidRDefault="30CDD617" w14:paraId="36EE4999" w14:textId="794B9265">
      <w:pPr>
        <w:pStyle w:val="Heading2"/>
        <w:rPr>
          <w:rFonts w:ascii="Arial Nova" w:hAnsi="Arial Nova" w:eastAsia="Arial Nova" w:cs="Arial Nova"/>
        </w:rPr>
      </w:pPr>
      <w:bookmarkStart w:name="_Toc1821272029" w:id="269353744"/>
      <w:r w:rsidRPr="0B80AE45" w:rsidR="30CDD617">
        <w:rPr>
          <w:rFonts w:ascii="Arial Nova" w:hAnsi="Arial Nova" w:eastAsia="Arial Nova" w:cs="Arial Nova"/>
        </w:rPr>
        <w:t xml:space="preserve">Emergent strategy </w:t>
      </w:r>
      <w:bookmarkEnd w:id="269353744"/>
    </w:p>
    <w:p w:rsidR="0B80AE45" w:rsidP="0B80AE45" w:rsidRDefault="0B80AE45" w14:paraId="726095D8" w14:textId="4B1ECB84">
      <w:pPr>
        <w:pStyle w:val="Normal"/>
        <w:spacing w:line="360" w:lineRule="auto"/>
        <w:jc w:val="both"/>
        <w:rPr>
          <w:rFonts w:ascii="Arial Nova" w:hAnsi="Arial Nova" w:eastAsia="Arial Nova" w:cs="Arial Nova"/>
          <w:b w:val="0"/>
          <w:bCs w:val="0"/>
          <w:i w:val="0"/>
          <w:iCs w:val="0"/>
          <w:caps w:val="0"/>
          <w:smallCaps w:val="0"/>
          <w:color w:val="202124"/>
          <w:sz w:val="24"/>
          <w:szCs w:val="24"/>
        </w:rPr>
      </w:pPr>
    </w:p>
    <w:p w:rsidR="14ACA5A6" w:rsidP="0B80AE45" w:rsidRDefault="14ACA5A6" w14:paraId="10997BAF" w14:textId="0453B38E">
      <w:pPr>
        <w:pStyle w:val="Normal"/>
        <w:bidi w:val="0"/>
        <w:spacing w:before="0" w:beforeAutospacing="off" w:after="200" w:afterAutospacing="off" w:line="360" w:lineRule="auto"/>
        <w:ind w:left="0" w:right="0"/>
        <w:jc w:val="both"/>
        <w:rPr>
          <w:rFonts w:ascii="Arial Nova" w:hAnsi="Arial Nova" w:eastAsia="Arial Nova" w:cs="Arial Nova"/>
          <w:b w:val="0"/>
          <w:bCs w:val="0"/>
          <w:i w:val="0"/>
          <w:iCs w:val="0"/>
          <w:caps w:val="0"/>
          <w:smallCaps w:val="0"/>
          <w:color w:val="202124"/>
          <w:sz w:val="24"/>
          <w:szCs w:val="24"/>
        </w:rPr>
      </w:pPr>
      <w:r w:rsidRPr="0B80AE45" w:rsidR="14ACA5A6">
        <w:rPr>
          <w:rFonts w:ascii="Arial Nova" w:hAnsi="Arial Nova" w:eastAsia="Arial Nova" w:cs="Arial Nova"/>
          <w:b w:val="0"/>
          <w:bCs w:val="0"/>
          <w:i w:val="0"/>
          <w:iCs w:val="0"/>
          <w:caps w:val="0"/>
          <w:smallCaps w:val="0"/>
          <w:color w:val="202124"/>
          <w:sz w:val="24"/>
          <w:szCs w:val="24"/>
        </w:rPr>
        <w:t>As an organisation responds to external environment</w:t>
      </w:r>
      <w:r w:rsidRPr="0B80AE45" w:rsidR="11EF3FAB">
        <w:rPr>
          <w:rFonts w:ascii="Arial Nova" w:hAnsi="Arial Nova" w:eastAsia="Arial Nova" w:cs="Arial Nova"/>
          <w:b w:val="0"/>
          <w:bCs w:val="0"/>
          <w:i w:val="0"/>
          <w:iCs w:val="0"/>
          <w:caps w:val="0"/>
          <w:smallCaps w:val="0"/>
          <w:color w:val="202124"/>
          <w:sz w:val="24"/>
          <w:szCs w:val="24"/>
        </w:rPr>
        <w:t>al changes</w:t>
      </w:r>
      <w:r w:rsidRPr="0B80AE45" w:rsidR="14ACA5A6">
        <w:rPr>
          <w:rFonts w:ascii="Arial Nova" w:hAnsi="Arial Nova" w:eastAsia="Arial Nova" w:cs="Arial Nova"/>
          <w:b w:val="0"/>
          <w:bCs w:val="0"/>
          <w:i w:val="0"/>
          <w:iCs w:val="0"/>
          <w:caps w:val="0"/>
          <w:smallCaps w:val="0"/>
          <w:color w:val="202124"/>
          <w:sz w:val="24"/>
          <w:szCs w:val="24"/>
        </w:rPr>
        <w:t>, emergent strategies occur</w:t>
      </w:r>
      <w:r w:rsidRPr="0B80AE45" w:rsidR="1D9AF9F7">
        <w:rPr>
          <w:rFonts w:ascii="Arial Nova" w:hAnsi="Arial Nova" w:eastAsia="Arial Nova" w:cs="Arial Nova"/>
          <w:b w:val="0"/>
          <w:bCs w:val="0"/>
          <w:i w:val="0"/>
          <w:iCs w:val="0"/>
          <w:caps w:val="0"/>
          <w:smallCaps w:val="0"/>
          <w:color w:val="202124"/>
          <w:sz w:val="24"/>
          <w:szCs w:val="24"/>
        </w:rPr>
        <w:t xml:space="preserve">, these </w:t>
      </w:r>
      <w:r w:rsidRPr="0B80AE45" w:rsidR="67AEED3A">
        <w:rPr>
          <w:rFonts w:ascii="Arial Nova" w:hAnsi="Arial Nova" w:eastAsia="Arial Nova" w:cs="Arial Nova"/>
          <w:b w:val="0"/>
          <w:bCs w:val="0"/>
          <w:i w:val="0"/>
          <w:iCs w:val="0"/>
          <w:caps w:val="0"/>
          <w:smallCaps w:val="0"/>
          <w:color w:val="202124"/>
          <w:sz w:val="24"/>
          <w:szCs w:val="24"/>
        </w:rPr>
        <w:t>are frequently</w:t>
      </w:r>
      <w:r w:rsidRPr="0B80AE45" w:rsidR="605A485B">
        <w:rPr>
          <w:rFonts w:ascii="Arial Nova" w:hAnsi="Arial Nova" w:eastAsia="Arial Nova" w:cs="Arial Nova"/>
          <w:b w:val="0"/>
          <w:bCs w:val="0"/>
          <w:i w:val="0"/>
          <w:iCs w:val="0"/>
          <w:caps w:val="0"/>
          <w:smallCaps w:val="0"/>
          <w:color w:val="202124"/>
          <w:sz w:val="24"/>
          <w:szCs w:val="24"/>
        </w:rPr>
        <w:t xml:space="preserve"> </w:t>
      </w:r>
      <w:r w:rsidRPr="0B80AE45" w:rsidR="67AEED3A">
        <w:rPr>
          <w:rFonts w:ascii="Arial Nova" w:hAnsi="Arial Nova" w:eastAsia="Arial Nova" w:cs="Arial Nova"/>
          <w:b w:val="0"/>
          <w:bCs w:val="0"/>
          <w:i w:val="0"/>
          <w:iCs w:val="0"/>
          <w:caps w:val="0"/>
          <w:smallCaps w:val="0"/>
          <w:color w:val="202124"/>
          <w:sz w:val="24"/>
          <w:szCs w:val="24"/>
        </w:rPr>
        <w:t>successful as intentions collide</w:t>
      </w:r>
      <w:r w:rsidRPr="0B80AE45" w:rsidR="1CC10D63">
        <w:rPr>
          <w:rFonts w:ascii="Arial Nova" w:hAnsi="Arial Nova" w:eastAsia="Arial Nova" w:cs="Arial Nova"/>
          <w:b w:val="0"/>
          <w:bCs w:val="0"/>
          <w:i w:val="0"/>
          <w:iCs w:val="0"/>
          <w:caps w:val="0"/>
          <w:smallCaps w:val="0"/>
          <w:color w:val="202124"/>
          <w:sz w:val="24"/>
          <w:szCs w:val="24"/>
        </w:rPr>
        <w:t xml:space="preserve"> to accommodate a changing reality</w:t>
      </w:r>
      <w:r w:rsidRPr="0B80AE45" w:rsidR="2C446FC8">
        <w:rPr>
          <w:rFonts w:ascii="Arial Nova" w:hAnsi="Arial Nova" w:eastAsia="Arial Nova" w:cs="Arial Nova"/>
          <w:b w:val="0"/>
          <w:bCs w:val="0"/>
          <w:i w:val="0"/>
          <w:iCs w:val="0"/>
          <w:caps w:val="0"/>
          <w:smallCaps w:val="0"/>
          <w:color w:val="202124"/>
          <w:sz w:val="24"/>
          <w:szCs w:val="24"/>
        </w:rPr>
        <w:t xml:space="preserve"> (Mintzberg &amp; Waters, 1985, pp. 257-272; James, 2018, pp. 1-10)</w:t>
      </w:r>
      <w:r w:rsidRPr="0B80AE45" w:rsidR="568F44DB">
        <w:rPr>
          <w:rFonts w:ascii="Arial Nova" w:hAnsi="Arial Nova" w:eastAsia="Arial Nova" w:cs="Arial Nova"/>
          <w:b w:val="0"/>
          <w:bCs w:val="0"/>
          <w:i w:val="0"/>
          <w:iCs w:val="0"/>
          <w:caps w:val="0"/>
          <w:smallCaps w:val="0"/>
          <w:color w:val="202124"/>
          <w:sz w:val="24"/>
          <w:szCs w:val="24"/>
        </w:rPr>
        <w:t>.</w:t>
      </w:r>
    </w:p>
    <w:p w:rsidR="0B80AE45" w:rsidP="0B80AE45" w:rsidRDefault="0B80AE45" w14:paraId="3C613250" w14:textId="548E26B0">
      <w:pPr>
        <w:pStyle w:val="Normal"/>
        <w:jc w:val="both"/>
        <w:rPr>
          <w:rFonts w:ascii="Arial Nova" w:hAnsi="Arial Nova" w:eastAsia="Arial Nova" w:cs="Arial Nova"/>
          <w:b w:val="0"/>
          <w:bCs w:val="0"/>
          <w:i w:val="0"/>
          <w:iCs w:val="0"/>
          <w:caps w:val="0"/>
          <w:smallCaps w:val="0"/>
          <w:noProof w:val="0"/>
          <w:color w:val="1F497D" w:themeColor="text2" w:themeTint="FF" w:themeShade="FF"/>
          <w:sz w:val="24"/>
          <w:szCs w:val="24"/>
          <w:lang w:val="en-GB"/>
        </w:rPr>
      </w:pPr>
    </w:p>
    <w:p w:rsidR="07E6819A" w:rsidP="0B80AE45" w:rsidRDefault="07E6819A" w14:paraId="70E4AC5D" w14:textId="2ACEA319">
      <w:pPr>
        <w:pStyle w:val="Normal"/>
        <w:spacing w:line="360" w:lineRule="auto"/>
        <w:jc w:val="both"/>
        <w:rPr>
          <w:rFonts w:ascii="Arial Nova" w:hAnsi="Arial Nova" w:eastAsia="Arial Nova" w:cs="Arial Nova"/>
          <w:b w:val="0"/>
          <w:bCs w:val="0"/>
          <w:i w:val="0"/>
          <w:iCs w:val="0"/>
          <w:caps w:val="0"/>
          <w:smallCaps w:val="0"/>
          <w:color w:val="202124"/>
          <w:sz w:val="24"/>
          <w:szCs w:val="24"/>
        </w:rPr>
      </w:pPr>
      <w:r w:rsidRPr="0B80AE45" w:rsidR="07E6819A">
        <w:rPr>
          <w:rFonts w:ascii="Arial Nova" w:hAnsi="Arial Nova" w:eastAsia="Arial Nova" w:cs="Arial Nova"/>
          <w:b w:val="0"/>
          <w:bCs w:val="0"/>
          <w:i w:val="0"/>
          <w:iCs w:val="0"/>
          <w:caps w:val="0"/>
          <w:smallCaps w:val="0"/>
          <w:color w:val="202124"/>
          <w:sz w:val="24"/>
          <w:szCs w:val="24"/>
        </w:rPr>
        <w:t>Mintzberg (1989, p. 39</w:t>
      </w:r>
      <w:r w:rsidRPr="0B80AE45" w:rsidR="434FBC25">
        <w:rPr>
          <w:rFonts w:ascii="Arial Nova" w:hAnsi="Arial Nova" w:eastAsia="Arial Nova" w:cs="Arial Nova"/>
          <w:b w:val="0"/>
          <w:bCs w:val="0"/>
          <w:i w:val="0"/>
          <w:iCs w:val="0"/>
          <w:caps w:val="0"/>
          <w:smallCaps w:val="0"/>
          <w:color w:val="202124"/>
          <w:sz w:val="24"/>
          <w:szCs w:val="24"/>
        </w:rPr>
        <w:t>) and G</w:t>
      </w:r>
      <w:r w:rsidRPr="0B80AE45" w:rsidR="4E813882">
        <w:rPr>
          <w:rFonts w:ascii="Arial Nova" w:hAnsi="Arial Nova" w:eastAsia="Arial Nova" w:cs="Arial Nova"/>
          <w:b w:val="0"/>
          <w:bCs w:val="0"/>
          <w:i w:val="0"/>
          <w:iCs w:val="0"/>
          <w:caps w:val="0"/>
          <w:smallCaps w:val="0"/>
          <w:color w:val="202124"/>
          <w:sz w:val="24"/>
          <w:szCs w:val="24"/>
        </w:rPr>
        <w:t xml:space="preserve">rove (1997, pp. 4-5) </w:t>
      </w:r>
      <w:r w:rsidRPr="0B80AE45" w:rsidR="07E6819A">
        <w:rPr>
          <w:rFonts w:ascii="Arial Nova" w:hAnsi="Arial Nova" w:eastAsia="Arial Nova" w:cs="Arial Nova"/>
          <w:b w:val="0"/>
          <w:bCs w:val="0"/>
          <w:i w:val="0"/>
          <w:iCs w:val="0"/>
          <w:caps w:val="0"/>
          <w:smallCaps w:val="0"/>
          <w:color w:val="202124"/>
          <w:sz w:val="24"/>
          <w:szCs w:val="24"/>
        </w:rPr>
        <w:t>argue that knowing when to implement a strategy is more important than strategic planning</w:t>
      </w:r>
      <w:r w:rsidRPr="0B80AE45" w:rsidR="4423223D">
        <w:rPr>
          <w:rFonts w:ascii="Arial Nova" w:hAnsi="Arial Nova" w:eastAsia="Arial Nova" w:cs="Arial Nova"/>
          <w:b w:val="0"/>
          <w:bCs w:val="0"/>
          <w:i w:val="0"/>
          <w:iCs w:val="0"/>
          <w:caps w:val="0"/>
          <w:smallCaps w:val="0"/>
          <w:color w:val="202124"/>
          <w:sz w:val="24"/>
          <w:szCs w:val="24"/>
        </w:rPr>
        <w:t>,</w:t>
      </w:r>
      <w:r w:rsidRPr="0B80AE45" w:rsidR="07E6819A">
        <w:rPr>
          <w:rFonts w:ascii="Arial Nova" w:hAnsi="Arial Nova" w:eastAsia="Arial Nova" w:cs="Arial Nova"/>
          <w:b w:val="0"/>
          <w:bCs w:val="0"/>
          <w:i w:val="0"/>
          <w:iCs w:val="0"/>
          <w:caps w:val="0"/>
          <w:smallCaps w:val="0"/>
          <w:color w:val="202124"/>
          <w:sz w:val="24"/>
          <w:szCs w:val="24"/>
        </w:rPr>
        <w:t xml:space="preserve"> </w:t>
      </w:r>
      <w:r w:rsidRPr="0B80AE45" w:rsidR="176088EF">
        <w:rPr>
          <w:rFonts w:ascii="Arial Nova" w:hAnsi="Arial Nova" w:eastAsia="Arial Nova" w:cs="Arial Nova"/>
          <w:b w:val="0"/>
          <w:bCs w:val="0"/>
          <w:i w:val="0"/>
          <w:iCs w:val="0"/>
          <w:caps w:val="0"/>
          <w:smallCaps w:val="0"/>
          <w:color w:val="202124"/>
          <w:sz w:val="24"/>
          <w:szCs w:val="24"/>
        </w:rPr>
        <w:t xml:space="preserve">due to </w:t>
      </w:r>
      <w:r w:rsidRPr="0B80AE45" w:rsidR="07E6819A">
        <w:rPr>
          <w:rFonts w:ascii="Arial Nova" w:hAnsi="Arial Nova" w:eastAsia="Arial Nova" w:cs="Arial Nova"/>
          <w:b w:val="0"/>
          <w:bCs w:val="0"/>
          <w:i w:val="0"/>
          <w:iCs w:val="0"/>
          <w:caps w:val="0"/>
          <w:smallCaps w:val="0"/>
          <w:color w:val="202124"/>
          <w:sz w:val="24"/>
          <w:szCs w:val="24"/>
        </w:rPr>
        <w:t>the environment’s on</w:t>
      </w:r>
      <w:r w:rsidRPr="0B80AE45" w:rsidR="4F5B836A">
        <w:rPr>
          <w:rFonts w:ascii="Arial Nova" w:hAnsi="Arial Nova" w:eastAsia="Arial Nova" w:cs="Arial Nova"/>
          <w:b w:val="0"/>
          <w:bCs w:val="0"/>
          <w:i w:val="0"/>
          <w:iCs w:val="0"/>
          <w:caps w:val="0"/>
          <w:smallCaps w:val="0"/>
          <w:color w:val="202124"/>
          <w:sz w:val="24"/>
          <w:szCs w:val="24"/>
        </w:rPr>
        <w:t>-</w:t>
      </w:r>
      <w:r w:rsidRPr="0B80AE45" w:rsidR="07E6819A">
        <w:rPr>
          <w:rFonts w:ascii="Arial Nova" w:hAnsi="Arial Nova" w:eastAsia="Arial Nova" w:cs="Arial Nova"/>
          <w:b w:val="0"/>
          <w:bCs w:val="0"/>
          <w:i w:val="0"/>
          <w:iCs w:val="0"/>
          <w:caps w:val="0"/>
          <w:smallCaps w:val="0"/>
          <w:color w:val="202124"/>
          <w:sz w:val="24"/>
          <w:szCs w:val="24"/>
        </w:rPr>
        <w:t>going unpredictability</w:t>
      </w:r>
      <w:r w:rsidRPr="0B80AE45" w:rsidR="7A1D8E06">
        <w:rPr>
          <w:rFonts w:ascii="Arial Nova" w:hAnsi="Arial Nova" w:eastAsia="Arial Nova" w:cs="Arial Nova"/>
          <w:b w:val="0"/>
          <w:bCs w:val="0"/>
          <w:i w:val="0"/>
          <w:iCs w:val="0"/>
          <w:caps w:val="0"/>
          <w:smallCaps w:val="0"/>
          <w:color w:val="202124"/>
          <w:sz w:val="24"/>
          <w:szCs w:val="24"/>
        </w:rPr>
        <w:t>;</w:t>
      </w:r>
      <w:r w:rsidRPr="0B80AE45" w:rsidR="762EC965">
        <w:rPr>
          <w:rFonts w:ascii="Arial Nova" w:hAnsi="Arial Nova" w:eastAsia="Arial Nova" w:cs="Arial Nova"/>
          <w:b w:val="0"/>
          <w:bCs w:val="0"/>
          <w:i w:val="0"/>
          <w:iCs w:val="0"/>
          <w:caps w:val="0"/>
          <w:smallCaps w:val="0"/>
          <w:color w:val="202124"/>
          <w:sz w:val="24"/>
          <w:szCs w:val="24"/>
        </w:rPr>
        <w:t xml:space="preserve"> however, view</w:t>
      </w:r>
      <w:r w:rsidRPr="0B80AE45" w:rsidR="07E6819A">
        <w:rPr>
          <w:rFonts w:ascii="Arial Nova" w:hAnsi="Arial Nova" w:eastAsia="Arial Nova" w:cs="Arial Nova"/>
          <w:b w:val="0"/>
          <w:bCs w:val="0"/>
          <w:i w:val="0"/>
          <w:iCs w:val="0"/>
          <w:caps w:val="0"/>
          <w:smallCaps w:val="0"/>
          <w:color w:val="202124"/>
          <w:sz w:val="24"/>
          <w:szCs w:val="24"/>
        </w:rPr>
        <w:t xml:space="preserve"> the fixation on change as unhealthy</w:t>
      </w:r>
      <w:r w:rsidRPr="0B80AE45" w:rsidR="2F6E4C19">
        <w:rPr>
          <w:rFonts w:ascii="Arial Nova" w:hAnsi="Arial Nova" w:eastAsia="Arial Nova" w:cs="Arial Nova"/>
          <w:b w:val="0"/>
          <w:bCs w:val="0"/>
          <w:i w:val="0"/>
          <w:iCs w:val="0"/>
          <w:caps w:val="0"/>
          <w:smallCaps w:val="0"/>
          <w:color w:val="202124"/>
          <w:sz w:val="24"/>
          <w:szCs w:val="24"/>
        </w:rPr>
        <w:t xml:space="preserve"> </w:t>
      </w:r>
      <w:r w:rsidRPr="0B80AE45" w:rsidR="07E6819A">
        <w:rPr>
          <w:rFonts w:ascii="Arial Nova" w:hAnsi="Arial Nova" w:eastAsia="Arial Nova" w:cs="Arial Nova"/>
          <w:b w:val="0"/>
          <w:bCs w:val="0"/>
          <w:i w:val="0"/>
          <w:iCs w:val="0"/>
          <w:caps w:val="0"/>
          <w:smallCaps w:val="0"/>
          <w:color w:val="202124"/>
          <w:sz w:val="24"/>
          <w:szCs w:val="24"/>
        </w:rPr>
        <w:t xml:space="preserve">(Mintzberg, 1989, p. 39). </w:t>
      </w:r>
    </w:p>
    <w:p w:rsidR="0B80AE45" w:rsidP="0B80AE45" w:rsidRDefault="0B80AE45" w14:paraId="3AFB3CBA" w14:textId="01256B85">
      <w:pPr>
        <w:pStyle w:val="Normal"/>
        <w:spacing w:line="360" w:lineRule="auto"/>
        <w:jc w:val="both"/>
        <w:rPr>
          <w:rFonts w:ascii="Arial Nova" w:hAnsi="Arial Nova" w:eastAsia="Arial Nova" w:cs="Arial Nova"/>
          <w:b w:val="0"/>
          <w:bCs w:val="0"/>
          <w:i w:val="0"/>
          <w:iCs w:val="0"/>
          <w:caps w:val="0"/>
          <w:smallCaps w:val="0"/>
          <w:color w:val="202124"/>
          <w:sz w:val="24"/>
          <w:szCs w:val="24"/>
        </w:rPr>
      </w:pPr>
    </w:p>
    <w:p w:rsidR="0B80AE45" w:rsidRDefault="0B80AE45" w14:paraId="32EFC76E" w14:textId="69C231DF">
      <w:r>
        <w:br w:type="page"/>
      </w:r>
    </w:p>
    <w:p w:rsidR="5E0FF460" w:rsidP="0B80AE45" w:rsidRDefault="5E0FF460" w14:paraId="4EE5190F" w14:textId="294E7098">
      <w:pPr>
        <w:pStyle w:val="Heading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bookmarkStart w:name="_Toc141499370" w:id="1404612760"/>
      <w:r w:rsidRPr="0B80AE45" w:rsidR="5E0FF460">
        <w:rPr>
          <w:rFonts w:ascii="Arial Nova" w:hAnsi="Arial Nova" w:eastAsia="Arial Nova" w:cs="Arial Nova"/>
        </w:rPr>
        <w:t>Competitive strategy</w:t>
      </w:r>
      <w:r w:rsidRPr="0B80AE45" w:rsidR="4330518C">
        <w:rPr>
          <w:rFonts w:ascii="Arial Nova" w:hAnsi="Arial Nova" w:eastAsia="Arial Nova" w:cs="Arial Nova"/>
        </w:rPr>
        <w:t xml:space="preserve"> </w:t>
      </w:r>
      <w:bookmarkEnd w:id="1404612760"/>
    </w:p>
    <w:p w:rsidR="51CD97A2" w:rsidP="0B80AE45" w:rsidRDefault="51CD97A2" w14:paraId="44CFC5A5" w14:textId="2C5C9BB2">
      <w:pPr>
        <w:pStyle w:val="Heading1"/>
        <w:spacing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Competitive advantage describes circumstance</w:t>
      </w:r>
      <w:r w:rsidRPr="0B80AE45" w:rsidR="636AE4A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in which compan</w:t>
      </w:r>
      <w:r w:rsidRPr="0B80AE45" w:rsidR="6F1C858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ies</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ha</w:t>
      </w:r>
      <w:r w:rsidRPr="0B80AE45" w:rsidR="36E2C78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ve</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an edge over rivals by providing its customers with greater value, quality, or service</w:t>
      </w:r>
      <w:r w:rsidRPr="0B80AE45" w:rsidR="2AB01F7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(Porter, 1980; 1998</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Porter argues that companies must make two fundamental choices </w:t>
      </w:r>
      <w:r w:rsidRPr="0B80AE45" w:rsidR="3485CFD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when seeking a</w:t>
      </w:r>
      <w:r w:rsidRPr="0B80AE45" w:rsidR="6EED332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competitive edge, choosing between price or differentiation (Day &amp; </w:t>
      </w:r>
      <w:proofErr w:type="spellStart"/>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Reibstein</w:t>
      </w:r>
      <w:proofErr w:type="spellEnd"/>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1997</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1CD97A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Porter, 1998).</w:t>
      </w:r>
    </w:p>
    <w:p w:rsidR="0B80AE45" w:rsidP="0B80AE45" w:rsidRDefault="0B80AE45" w14:paraId="20EDE345" w14:textId="05672A3D">
      <w:pPr>
        <w:pStyle w:val="Normal"/>
        <w:spacing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51CD97A2" w:rsidP="0B80AE45" w:rsidRDefault="51CD97A2" w14:paraId="4573921B" w14:textId="0208B367">
      <w:pPr>
        <w:pStyle w:val="Normal"/>
        <w:spacing w:before="0" w:beforeAutospacing="off" w:after="200" w:afterAutospacing="off" w:line="360" w:lineRule="auto"/>
        <w:ind w:left="0" w:right="0"/>
        <w:jc w:val="both"/>
        <w:rPr>
          <w:rFonts w:ascii="Arial Nova" w:hAnsi="Arial Nova" w:eastAsia="Arial Nova" w:cs="Arial Nova"/>
          <w:color w:val="000000" w:themeColor="text1" w:themeTint="FF" w:themeShade="FF"/>
          <w:sz w:val="24"/>
          <w:szCs w:val="24"/>
        </w:rPr>
      </w:pP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 xml:space="preserve">Mintzberg (1987, pp. 66-76) suggests that competitive strategy, is simply defined as </w:t>
      </w: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determin</w:t>
      </w:r>
      <w:r w:rsidRPr="0B80AE45" w:rsidR="31EE263A">
        <w:rPr>
          <w:rFonts w:ascii="Arial Nova" w:hAnsi="Arial Nova" w:eastAsia="Arial Nova" w:cs="Arial Nova"/>
          <w:b w:val="0"/>
          <w:bCs w:val="0"/>
          <w:i w:val="0"/>
          <w:iCs w:val="0"/>
          <w:caps w:val="0"/>
          <w:smallCaps w:val="0"/>
          <w:color w:val="000000" w:themeColor="text1" w:themeTint="FF" w:themeShade="FF"/>
          <w:sz w:val="24"/>
          <w:szCs w:val="24"/>
        </w:rPr>
        <w:t>ing</w:t>
      </w: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 xml:space="preserve"> the demands of customers, </w:t>
      </w:r>
      <w:r w:rsidRPr="0B80AE45" w:rsidR="2DC1F083">
        <w:rPr>
          <w:rFonts w:ascii="Arial Nova" w:hAnsi="Arial Nova" w:eastAsia="Arial Nova" w:cs="Arial Nova"/>
          <w:b w:val="0"/>
          <w:bCs w:val="0"/>
          <w:i w:val="0"/>
          <w:iCs w:val="0"/>
          <w:caps w:val="0"/>
          <w:smallCaps w:val="0"/>
          <w:color w:val="000000" w:themeColor="text1" w:themeTint="FF" w:themeShade="FF"/>
          <w:sz w:val="24"/>
          <w:szCs w:val="24"/>
        </w:rPr>
        <w:t>whilst d</w:t>
      </w: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evis</w:t>
      </w:r>
      <w:r w:rsidRPr="0B80AE45" w:rsidR="529BB3A1">
        <w:rPr>
          <w:rFonts w:ascii="Arial Nova" w:hAnsi="Arial Nova" w:eastAsia="Arial Nova" w:cs="Arial Nova"/>
          <w:b w:val="0"/>
          <w:bCs w:val="0"/>
          <w:i w:val="0"/>
          <w:iCs w:val="0"/>
          <w:caps w:val="0"/>
          <w:smallCaps w:val="0"/>
          <w:color w:val="000000" w:themeColor="text1" w:themeTint="FF" w:themeShade="FF"/>
          <w:sz w:val="24"/>
          <w:szCs w:val="24"/>
        </w:rPr>
        <w:t>ing</w:t>
      </w: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 xml:space="preserve"> ways to meet th</w:t>
      </w:r>
      <w:r w:rsidRPr="0B80AE45" w:rsidR="6B3F0F8B">
        <w:rPr>
          <w:rFonts w:ascii="Arial Nova" w:hAnsi="Arial Nova" w:eastAsia="Arial Nova" w:cs="Arial Nova"/>
          <w:b w:val="0"/>
          <w:bCs w:val="0"/>
          <w:i w:val="0"/>
          <w:iCs w:val="0"/>
          <w:caps w:val="0"/>
          <w:smallCaps w:val="0"/>
          <w:color w:val="000000" w:themeColor="text1" w:themeTint="FF" w:themeShade="FF"/>
          <w:sz w:val="24"/>
          <w:szCs w:val="24"/>
        </w:rPr>
        <w:t>eir</w:t>
      </w:r>
      <w:r w:rsidRPr="0B80AE45" w:rsidR="51CD97A2">
        <w:rPr>
          <w:rFonts w:ascii="Arial Nova" w:hAnsi="Arial Nova" w:eastAsia="Arial Nova" w:cs="Arial Nova"/>
          <w:b w:val="0"/>
          <w:bCs w:val="0"/>
          <w:i w:val="0"/>
          <w:iCs w:val="0"/>
          <w:caps w:val="0"/>
          <w:smallCaps w:val="0"/>
          <w:color w:val="000000" w:themeColor="text1" w:themeTint="FF" w:themeShade="FF"/>
          <w:sz w:val="24"/>
          <w:szCs w:val="24"/>
        </w:rPr>
        <w:t xml:space="preserve"> needs more effectively than rivals. </w:t>
      </w:r>
      <w:r w:rsidRPr="0B80AE45" w:rsidR="51CD97A2">
        <w:rPr>
          <w:rFonts w:ascii="Arial Nova" w:hAnsi="Arial Nova" w:eastAsia="Arial Nova" w:cs="Arial Nova"/>
          <w:sz w:val="24"/>
          <w:szCs w:val="24"/>
        </w:rPr>
        <w:t xml:space="preserve">Toura (2022) states, achieving </w:t>
      </w:r>
      <w:r w:rsidRPr="0B80AE45" w:rsidR="51CD97A2">
        <w:rPr>
          <w:rFonts w:ascii="Arial Nova" w:hAnsi="Arial Nova" w:eastAsia="Arial Nova" w:cs="Arial Nova"/>
          <w:sz w:val="24"/>
          <w:szCs w:val="24"/>
        </w:rPr>
        <w:t>optimal</w:t>
      </w:r>
      <w:r w:rsidRPr="0B80AE45" w:rsidR="51CD97A2">
        <w:rPr>
          <w:rFonts w:ascii="Arial Nova" w:hAnsi="Arial Nova" w:eastAsia="Arial Nova" w:cs="Arial Nova"/>
          <w:sz w:val="24"/>
          <w:szCs w:val="24"/>
        </w:rPr>
        <w:t xml:space="preserve"> performance is underpinned by the fundamental focus a company hold</w:t>
      </w:r>
      <w:r w:rsidRPr="0B80AE45" w:rsidR="0A933485">
        <w:rPr>
          <w:rFonts w:ascii="Arial Nova" w:hAnsi="Arial Nova" w:eastAsia="Arial Nova" w:cs="Arial Nova"/>
          <w:sz w:val="24"/>
          <w:szCs w:val="24"/>
        </w:rPr>
        <w:t>s to</w:t>
      </w:r>
      <w:r w:rsidRPr="0B80AE45" w:rsidR="51CD97A2">
        <w:rPr>
          <w:rFonts w:ascii="Arial Nova" w:hAnsi="Arial Nova" w:eastAsia="Arial Nova" w:cs="Arial Nova"/>
          <w:sz w:val="24"/>
          <w:szCs w:val="24"/>
        </w:rPr>
        <w:t xml:space="preserve"> greater </w:t>
      </w:r>
      <w:r w:rsidRPr="0B80AE45" w:rsidR="1C50664F">
        <w:rPr>
          <w:rFonts w:ascii="Arial Nova" w:hAnsi="Arial Nova" w:eastAsia="Arial Nova" w:cs="Arial Nova"/>
          <w:sz w:val="24"/>
          <w:szCs w:val="24"/>
        </w:rPr>
        <w:t xml:space="preserve">satisfy </w:t>
      </w:r>
      <w:r w:rsidRPr="0B80AE45" w:rsidR="51CD97A2">
        <w:rPr>
          <w:rFonts w:ascii="Arial Nova" w:hAnsi="Arial Nova" w:eastAsia="Arial Nova" w:cs="Arial Nova"/>
          <w:sz w:val="24"/>
          <w:szCs w:val="24"/>
        </w:rPr>
        <w:t xml:space="preserve">their </w:t>
      </w:r>
      <w:r w:rsidRPr="0B80AE45" w:rsidR="3191EED8">
        <w:rPr>
          <w:rFonts w:ascii="Arial Nova" w:hAnsi="Arial Nova" w:eastAsia="Arial Nova" w:cs="Arial Nova"/>
          <w:sz w:val="24"/>
          <w:szCs w:val="24"/>
        </w:rPr>
        <w:t>customers'</w:t>
      </w:r>
      <w:r w:rsidRPr="0B80AE45" w:rsidR="51CD97A2">
        <w:rPr>
          <w:rFonts w:ascii="Arial Nova" w:hAnsi="Arial Nova" w:eastAsia="Arial Nova" w:cs="Arial Nova"/>
          <w:sz w:val="24"/>
          <w:szCs w:val="24"/>
        </w:rPr>
        <w:t xml:space="preserve"> demands</w:t>
      </w:r>
      <w:r w:rsidRPr="0B80AE45" w:rsidR="50F22787">
        <w:rPr>
          <w:rFonts w:ascii="Arial Nova" w:hAnsi="Arial Nova" w:eastAsia="Arial Nova" w:cs="Arial Nova"/>
          <w:sz w:val="24"/>
          <w:szCs w:val="24"/>
        </w:rPr>
        <w:t>, whereas</w:t>
      </w:r>
      <w:r w:rsidRPr="0B80AE45" w:rsidR="518C6D4F">
        <w:rPr>
          <w:rFonts w:ascii="Arial Nova" w:hAnsi="Arial Nova" w:eastAsia="Arial Nova" w:cs="Arial Nova"/>
          <w:sz w:val="24"/>
          <w:szCs w:val="24"/>
        </w:rPr>
        <w:t xml:space="preserve"> </w:t>
      </w:r>
      <w:r w:rsidRPr="0B80AE45" w:rsidR="1E409A81">
        <w:rPr>
          <w:rFonts w:ascii="Arial Nova" w:hAnsi="Arial Nova" w:eastAsia="Arial Nova" w:cs="Arial Nova"/>
          <w:color w:val="000000" w:themeColor="text1" w:themeTint="FF" w:themeShade="FF"/>
          <w:sz w:val="24"/>
          <w:szCs w:val="24"/>
        </w:rPr>
        <w:t xml:space="preserve">Porter (1996) </w:t>
      </w:r>
      <w:r w:rsidRPr="0B80AE45" w:rsidR="0AEA6907">
        <w:rPr>
          <w:rFonts w:ascii="Arial Nova" w:hAnsi="Arial Nova" w:eastAsia="Arial Nova" w:cs="Arial Nova"/>
          <w:color w:val="000000" w:themeColor="text1" w:themeTint="FF" w:themeShade="FF"/>
          <w:sz w:val="24"/>
          <w:szCs w:val="24"/>
        </w:rPr>
        <w:t>views</w:t>
      </w:r>
      <w:r w:rsidRPr="0B80AE45" w:rsidR="1E409A81">
        <w:rPr>
          <w:rFonts w:ascii="Arial Nova" w:hAnsi="Arial Nova" w:eastAsia="Arial Nova" w:cs="Arial Nova"/>
          <w:color w:val="000000" w:themeColor="text1" w:themeTint="FF" w:themeShade="FF"/>
          <w:sz w:val="24"/>
          <w:szCs w:val="24"/>
        </w:rPr>
        <w:t xml:space="preserve"> competitive strategy as being distinctive, selecting a set of actions </w:t>
      </w:r>
      <w:r w:rsidRPr="0B80AE45" w:rsidR="7953A00A">
        <w:rPr>
          <w:rFonts w:ascii="Arial Nova" w:hAnsi="Arial Nova" w:eastAsia="Arial Nova" w:cs="Arial Nova"/>
          <w:color w:val="000000" w:themeColor="text1" w:themeTint="FF" w:themeShade="FF"/>
          <w:sz w:val="24"/>
          <w:szCs w:val="24"/>
        </w:rPr>
        <w:t xml:space="preserve">to </w:t>
      </w:r>
      <w:r w:rsidRPr="0B80AE45" w:rsidR="1E409A81">
        <w:rPr>
          <w:rFonts w:ascii="Arial Nova" w:hAnsi="Arial Nova" w:eastAsia="Arial Nova" w:cs="Arial Nova"/>
          <w:color w:val="000000" w:themeColor="text1" w:themeTint="FF" w:themeShade="FF"/>
          <w:sz w:val="24"/>
          <w:szCs w:val="24"/>
        </w:rPr>
        <w:t>deliver a fusion of values.</w:t>
      </w:r>
    </w:p>
    <w:p w:rsidR="0B80AE45" w:rsidP="0B80AE45" w:rsidRDefault="0B80AE45" w14:paraId="00C84829" w14:textId="368D1A7E">
      <w:pPr>
        <w:pStyle w:val="Normal"/>
        <w:spacing w:before="0" w:beforeAutospacing="off" w:after="200" w:afterAutospacing="off" w:line="360" w:lineRule="auto"/>
        <w:ind w:left="0" w:right="0"/>
        <w:jc w:val="both"/>
        <w:rPr>
          <w:rFonts w:ascii="Arial Nova" w:hAnsi="Arial Nova" w:eastAsia="Arial Nova" w:cs="Arial Nova"/>
          <w:color w:val="000000" w:themeColor="text1" w:themeTint="FF" w:themeShade="FF"/>
          <w:sz w:val="24"/>
          <w:szCs w:val="24"/>
        </w:rPr>
      </w:pPr>
    </w:p>
    <w:p w:rsidR="7F7F7A23" w:rsidP="0B80AE45" w:rsidRDefault="7F7F7A23" w14:paraId="6F487A1C" w14:textId="381CA2CC">
      <w:pPr>
        <w:pStyle w:val="Heading2"/>
        <w:rPr>
          <w:rFonts w:ascii="Arial Nova" w:hAnsi="Arial Nova" w:eastAsia="Arial Nova" w:cs="Arial Nova"/>
        </w:rPr>
      </w:pPr>
      <w:bookmarkStart w:name="_Toc608122368" w:id="830973836"/>
      <w:r w:rsidRPr="0B80AE45" w:rsidR="7F7F7A23">
        <w:rPr>
          <w:rFonts w:ascii="Arial Nova" w:hAnsi="Arial Nova" w:eastAsia="Arial Nova" w:cs="Arial Nova"/>
        </w:rPr>
        <w:t>Porters Five Forces</w:t>
      </w:r>
      <w:bookmarkEnd w:id="830973836"/>
    </w:p>
    <w:p w:rsidR="0B80AE45" w:rsidP="0B80AE45" w:rsidRDefault="0B80AE45" w14:paraId="5774B2AA" w14:textId="6C58E64C">
      <w:pPr>
        <w:pStyle w:val="Normal"/>
        <w:spacing w:line="360" w:lineRule="auto"/>
        <w:jc w:val="both"/>
        <w:rPr>
          <w:rFonts w:ascii="Arial Nova" w:hAnsi="Arial Nova" w:eastAsia="Arial Nova" w:cs="Arial Nova"/>
          <w:color w:val="000000" w:themeColor="text1" w:themeTint="FF" w:themeShade="FF"/>
          <w:sz w:val="24"/>
          <w:szCs w:val="24"/>
        </w:rPr>
      </w:pPr>
    </w:p>
    <w:p w:rsidR="5E0FF460" w:rsidP="0B80AE45" w:rsidRDefault="5E0FF460" w14:paraId="25A14A09" w14:textId="537B7F48">
      <w:pPr>
        <w:pStyle w:val="Normal"/>
        <w:bidi w:val="0"/>
        <w:spacing w:before="0" w:beforeAutospacing="off" w:after="200" w:afterAutospacing="off" w:line="360" w:lineRule="auto"/>
        <w:ind w:left="0" w:right="0"/>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B80AE45" w:rsidR="5E0FF460">
        <w:rPr>
          <w:rFonts w:ascii="Arial Nova" w:hAnsi="Arial Nova" w:eastAsia="Arial Nova" w:cs="Arial Nova"/>
          <w:color w:val="000000" w:themeColor="text1" w:themeTint="FF" w:themeShade="FF"/>
          <w:sz w:val="24"/>
          <w:szCs w:val="24"/>
        </w:rPr>
        <w:t>According to Porter</w:t>
      </w:r>
      <w:r w:rsidRPr="0B80AE45" w:rsidR="5E0FF460">
        <w:rPr>
          <w:rFonts w:ascii="Arial Nova" w:hAnsi="Arial Nova" w:eastAsia="Arial Nova" w:cs="Arial Nova"/>
          <w:color w:val="000000" w:themeColor="text1" w:themeTint="FF" w:themeShade="FF"/>
          <w:sz w:val="24"/>
          <w:szCs w:val="24"/>
        </w:rPr>
        <w:t>,</w:t>
      </w:r>
      <w:r w:rsidRPr="0B80AE45" w:rsidR="5E0FF460">
        <w:rPr>
          <w:rFonts w:ascii="Arial Nova" w:hAnsi="Arial Nova" w:eastAsia="Arial Nova" w:cs="Arial Nova"/>
          <w:color w:val="000000" w:themeColor="text1" w:themeTint="FF" w:themeShade="FF"/>
          <w:sz w:val="24"/>
          <w:szCs w:val="24"/>
        </w:rPr>
        <w:t xml:space="preserve"> the basis of strategy formation is coping with rivalry, </w:t>
      </w:r>
      <w:r w:rsidRPr="0B80AE45" w:rsidR="329205AB">
        <w:rPr>
          <w:rFonts w:ascii="Arial Nova" w:hAnsi="Arial Nova" w:eastAsia="Arial Nova" w:cs="Arial Nova"/>
          <w:color w:val="000000" w:themeColor="text1" w:themeTint="FF" w:themeShade="FF"/>
          <w:sz w:val="24"/>
          <w:szCs w:val="24"/>
        </w:rPr>
        <w:t>noting</w:t>
      </w:r>
      <w:r w:rsidRPr="0B80AE45" w:rsidR="638C7BA6">
        <w:rPr>
          <w:rFonts w:ascii="Arial Nova" w:hAnsi="Arial Nova" w:eastAsia="Arial Nova" w:cs="Arial Nova"/>
          <w:color w:val="000000" w:themeColor="text1" w:themeTint="FF" w:themeShade="FF"/>
          <w:sz w:val="24"/>
          <w:szCs w:val="24"/>
        </w:rPr>
        <w:t xml:space="preserve"> </w:t>
      </w:r>
      <w:r w:rsidRPr="0B80AE45" w:rsidR="5EFFF407">
        <w:rPr>
          <w:rFonts w:ascii="Arial Nova" w:hAnsi="Arial Nova" w:eastAsia="Arial Nova" w:cs="Arial Nova"/>
          <w:color w:val="000000" w:themeColor="text1" w:themeTint="FF" w:themeShade="FF"/>
          <w:sz w:val="24"/>
          <w:szCs w:val="24"/>
        </w:rPr>
        <w:t xml:space="preserve">that </w:t>
      </w:r>
      <w:r w:rsidRPr="0B80AE45" w:rsidR="5E0FF460">
        <w:rPr>
          <w:rFonts w:ascii="Arial Nova" w:hAnsi="Arial Nova" w:eastAsia="Arial Nova" w:cs="Arial Nova"/>
          <w:color w:val="000000" w:themeColor="text1" w:themeTint="FF" w:themeShade="FF"/>
          <w:sz w:val="24"/>
          <w:szCs w:val="24"/>
        </w:rPr>
        <w:t>competitiveness i</w:t>
      </w:r>
      <w:r w:rsidRPr="0B80AE45" w:rsidR="5CBF713A">
        <w:rPr>
          <w:rFonts w:ascii="Arial Nova" w:hAnsi="Arial Nova" w:eastAsia="Arial Nova" w:cs="Arial Nova"/>
          <w:color w:val="000000" w:themeColor="text1" w:themeTint="FF" w:themeShade="FF"/>
          <w:sz w:val="24"/>
          <w:szCs w:val="24"/>
        </w:rPr>
        <w:t xml:space="preserve">s influenced </w:t>
      </w:r>
      <w:r w:rsidRPr="0B80AE45" w:rsidR="5E0FF460">
        <w:rPr>
          <w:rFonts w:ascii="Arial Nova" w:hAnsi="Arial Nova" w:eastAsia="Arial Nova" w:cs="Arial Nova"/>
          <w:color w:val="000000" w:themeColor="text1" w:themeTint="FF" w:themeShade="FF"/>
          <w:sz w:val="24"/>
          <w:szCs w:val="24"/>
        </w:rPr>
        <w:t xml:space="preserve">from both underlying economics and direct rivals, </w:t>
      </w:r>
      <w:r w:rsidRPr="0B80AE45" w:rsidR="21FCB3B4">
        <w:rPr>
          <w:rFonts w:ascii="Arial Nova" w:hAnsi="Arial Nova" w:eastAsia="Arial Nova" w:cs="Arial Nova"/>
          <w:color w:val="000000" w:themeColor="text1" w:themeTint="FF" w:themeShade="FF"/>
          <w:sz w:val="24"/>
          <w:szCs w:val="24"/>
        </w:rPr>
        <w:t>a</w:t>
      </w:r>
      <w:r w:rsidRPr="0B80AE45" w:rsidR="5E0FF460">
        <w:rPr>
          <w:rFonts w:ascii="Arial Nova" w:hAnsi="Arial Nova" w:eastAsia="Arial Nova" w:cs="Arial Nova"/>
          <w:color w:val="000000" w:themeColor="text1" w:themeTint="FF" w:themeShade="FF"/>
          <w:sz w:val="24"/>
          <w:szCs w:val="24"/>
        </w:rPr>
        <w:t>s</w:t>
      </w:r>
      <w:r w:rsidRPr="0B80AE45" w:rsidR="21FCB3B4">
        <w:rPr>
          <w:rFonts w:ascii="Arial Nova" w:hAnsi="Arial Nova" w:eastAsia="Arial Nova" w:cs="Arial Nova"/>
          <w:color w:val="000000" w:themeColor="text1" w:themeTint="FF" w:themeShade="FF"/>
          <w:sz w:val="24"/>
          <w:szCs w:val="24"/>
        </w:rPr>
        <w:t xml:space="preserve"> captured within his</w:t>
      </w:r>
      <w:r w:rsidRPr="0B80AE45" w:rsidR="5E0FF460">
        <w:rPr>
          <w:rFonts w:ascii="Arial Nova" w:hAnsi="Arial Nova" w:eastAsia="Arial Nova" w:cs="Arial Nova"/>
          <w:color w:val="000000" w:themeColor="text1" w:themeTint="FF" w:themeShade="FF"/>
          <w:sz w:val="24"/>
          <w:szCs w:val="24"/>
        </w:rPr>
        <w:t xml:space="preserve"> "five forces" framework (Goett, 1999).</w:t>
      </w:r>
      <w:r w:rsidRPr="0B80AE45" w:rsidR="254C32ED">
        <w:rPr>
          <w:rFonts w:ascii="Arial Nova" w:hAnsi="Arial Nova" w:eastAsia="Arial Nova" w:cs="Arial Nova"/>
          <w:color w:val="000000" w:themeColor="text1" w:themeTint="FF" w:themeShade="FF"/>
          <w:sz w:val="24"/>
          <w:szCs w:val="24"/>
        </w:rPr>
        <w:t xml:space="preserve"> </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Porter’s Five Forces assists organisations to study their market competitiveness and attractiveness to achieve long-term sustainable success. </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five competitive forces which porter outlines </w:t>
      </w:r>
      <w:r w:rsidRPr="0B80AE45" w:rsidR="6BBEA1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which could</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influence strategy are</w:t>
      </w:r>
      <w:r w:rsidRPr="0B80AE45" w:rsidR="675A077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B80AE45" w:rsidR="6D86C7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supplier power, buyer power, threat of substitution, and threat of new </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entry</w:t>
      </w:r>
      <w:r w:rsidRPr="0B80AE45" w:rsidR="396011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(Porter, 1980</w:t>
      </w:r>
      <w:r w:rsidRPr="0B80AE45" w:rsidR="3962B6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Figure i, Joy, 2022).</w:t>
      </w:r>
    </w:p>
    <w:p w:rsidR="0B80AE45" w:rsidP="0B80AE45" w:rsidRDefault="0B80AE45" w14:paraId="3B71E5B3" w14:textId="0FAAC0F3">
      <w:pPr>
        <w:pStyle w:val="Normal"/>
        <w:bidi w:val="0"/>
        <w:spacing w:before="0" w:beforeAutospacing="off" w:after="200" w:afterAutospacing="off" w:line="360" w:lineRule="auto"/>
        <w:ind w:left="0" w:right="0"/>
        <w:jc w:val="both"/>
        <w:rPr>
          <w:rFonts w:ascii="Arial Nova" w:hAnsi="Arial Nova" w:eastAsia="Arial Nova" w:cs="Arial Nova"/>
          <w:color w:val="000000" w:themeColor="text1" w:themeTint="FF" w:themeShade="FF"/>
          <w:sz w:val="24"/>
          <w:szCs w:val="24"/>
        </w:rPr>
      </w:pPr>
    </w:p>
    <w:p w:rsidR="0B80AE45" w:rsidP="0B80AE45" w:rsidRDefault="0B80AE45" w14:paraId="436031EB" w14:textId="759B2896">
      <w:pPr>
        <w:pStyle w:val="Normal"/>
        <w:bidi w:val="0"/>
        <w:spacing w:before="0" w:beforeAutospacing="off" w:after="200" w:afterAutospacing="off" w:line="360" w:lineRule="auto"/>
        <w:ind w:left="0" w:right="0"/>
        <w:jc w:val="both"/>
        <w:rPr>
          <w:rFonts w:ascii="Arial Nova" w:hAnsi="Arial Nova" w:eastAsia="Arial Nova" w:cs="Arial Nova"/>
          <w:color w:val="000000" w:themeColor="text1" w:themeTint="FF" w:themeShade="FF"/>
          <w:sz w:val="24"/>
          <w:szCs w:val="24"/>
        </w:rPr>
      </w:pPr>
    </w:p>
    <w:p w:rsidR="2FFD9E18" w:rsidP="0B80AE45" w:rsidRDefault="2FFD9E18" w14:paraId="06195E4E" w14:textId="43EC14BE">
      <w:pPr>
        <w:pStyle w:val="Normal"/>
        <w:bidi w:val="0"/>
        <w:spacing w:before="0" w:beforeAutospacing="off" w:after="200" w:afterAutospacing="off" w:line="360" w:lineRule="auto"/>
        <w:ind w:left="0" w:right="0"/>
        <w:jc w:val="center"/>
      </w:pPr>
      <w:r w:rsidR="2FFD9E18">
        <w:drawing>
          <wp:inline wp14:editId="53A0A17A" wp14:anchorId="1F5F0EC5">
            <wp:extent cx="4572000" cy="3419475"/>
            <wp:effectExtent l="76200" t="76200" r="114300" b="123825"/>
            <wp:docPr id="163004865" name="" title=""/>
            <wp:cNvGraphicFramePr>
              <a:graphicFrameLocks noChangeAspect="1"/>
            </wp:cNvGraphicFramePr>
            <a:graphic>
              <a:graphicData uri="http://schemas.openxmlformats.org/drawingml/2006/picture">
                <pic:pic>
                  <pic:nvPicPr>
                    <pic:cNvPr id="0" name=""/>
                    <pic:cNvPicPr/>
                  </pic:nvPicPr>
                  <pic:blipFill>
                    <a:blip r:embed="R1052aae1151b4a3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4194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D6BE994" w:rsidP="0B80AE45" w:rsidRDefault="1D6BE994" w14:paraId="01461D2E" w14:textId="2A2B0A1C">
      <w:pPr>
        <w:pStyle w:val="Normal"/>
        <w:spacing w:line="360" w:lineRule="auto"/>
        <w:jc w:val="center"/>
        <w:rPr>
          <w:rFonts w:ascii="Arial Nova" w:hAnsi="Arial Nova" w:eastAsia="Arial Nova" w:cs="Arial Nova"/>
          <w:color w:val="595959" w:themeColor="text1" w:themeTint="A6" w:themeShade="FF"/>
          <w:sz w:val="16"/>
          <w:szCs w:val="16"/>
        </w:rPr>
      </w:pPr>
      <w:r w:rsidRPr="0B80AE45" w:rsidR="1D6BE994">
        <w:rPr>
          <w:rFonts w:ascii="Arial Nova" w:hAnsi="Arial Nova" w:eastAsia="Arial Nova" w:cs="Arial Nova"/>
          <w:color w:val="000000" w:themeColor="text1" w:themeTint="FF" w:themeShade="FF"/>
          <w:sz w:val="16"/>
          <w:szCs w:val="16"/>
        </w:rPr>
        <w:t>Fig</w:t>
      </w:r>
      <w:r w:rsidRPr="0B80AE45" w:rsidR="1D6BE994">
        <w:rPr>
          <w:rFonts w:ascii="Arial Nova" w:hAnsi="Arial Nova" w:eastAsia="Arial Nova" w:cs="Arial Nova"/>
          <w:color w:val="000000" w:themeColor="text1" w:themeTint="FF" w:themeShade="FF"/>
          <w:sz w:val="16"/>
          <w:szCs w:val="16"/>
        </w:rPr>
        <w:t xml:space="preserve"> </w:t>
      </w:r>
      <w:proofErr w:type="spellStart"/>
      <w:r w:rsidRPr="0B80AE45" w:rsidR="1D6BE994">
        <w:rPr>
          <w:rFonts w:ascii="Arial Nova" w:hAnsi="Arial Nova" w:eastAsia="Arial Nova" w:cs="Arial Nova"/>
          <w:color w:val="000000" w:themeColor="text1" w:themeTint="FF" w:themeShade="FF"/>
          <w:sz w:val="16"/>
          <w:szCs w:val="16"/>
        </w:rPr>
        <w:t>i</w:t>
      </w:r>
      <w:proofErr w:type="spellEnd"/>
      <w:r w:rsidRPr="0B80AE45" w:rsidR="1D6BE994">
        <w:rPr>
          <w:rFonts w:ascii="Arial Nova" w:hAnsi="Arial Nova" w:eastAsia="Arial Nova" w:cs="Arial Nova"/>
          <w:color w:val="000000" w:themeColor="text1" w:themeTint="FF" w:themeShade="FF"/>
          <w:sz w:val="16"/>
          <w:szCs w:val="16"/>
        </w:rPr>
        <w:t>,</w:t>
      </w:r>
      <w:r w:rsidRPr="0B80AE45" w:rsidR="1D6BE994">
        <w:rPr>
          <w:rFonts w:ascii="Arial Nova" w:hAnsi="Arial Nova" w:eastAsia="Arial Nova" w:cs="Arial Nova"/>
          <w:color w:val="000000" w:themeColor="text1" w:themeTint="FF" w:themeShade="FF"/>
          <w:sz w:val="16"/>
          <w:szCs w:val="16"/>
        </w:rPr>
        <w:t xml:space="preserve"> Image of Porter’s five forces</w:t>
      </w:r>
      <w:r w:rsidRPr="0B80AE45" w:rsidR="20F8E04D">
        <w:rPr>
          <w:rFonts w:ascii="Arial Nova" w:hAnsi="Arial Nova" w:eastAsia="Arial Nova" w:cs="Arial Nova"/>
          <w:color w:val="000000" w:themeColor="text1" w:themeTint="FF" w:themeShade="FF"/>
          <w:sz w:val="16"/>
          <w:szCs w:val="16"/>
        </w:rPr>
        <w:t xml:space="preserve"> created using </w:t>
      </w:r>
      <w:r w:rsidRPr="0B80AE45" w:rsidR="20F8E04D">
        <w:rPr>
          <w:rFonts w:ascii="Arial Nova" w:hAnsi="Arial Nova" w:eastAsia="Arial Nova" w:cs="Arial Nova"/>
          <w:i w:val="1"/>
          <w:iCs w:val="1"/>
          <w:color w:val="000000" w:themeColor="text1" w:themeTint="FF" w:themeShade="FF"/>
          <w:sz w:val="16"/>
          <w:szCs w:val="16"/>
        </w:rPr>
        <w:t xml:space="preserve">Canva, </w:t>
      </w:r>
      <w:r w:rsidRPr="0B80AE45" w:rsidR="20F8E04D">
        <w:rPr>
          <w:rFonts w:ascii="Arial Nova" w:hAnsi="Arial Nova" w:eastAsia="Arial Nova" w:cs="Arial Nova"/>
          <w:i w:val="0"/>
          <w:iCs w:val="0"/>
          <w:color w:val="000000" w:themeColor="text1" w:themeTint="FF" w:themeShade="FF"/>
          <w:sz w:val="16"/>
          <w:szCs w:val="16"/>
        </w:rPr>
        <w:t>by</w:t>
      </w:r>
      <w:r w:rsidRPr="0B80AE45" w:rsidR="20F8E04D">
        <w:rPr>
          <w:rFonts w:ascii="Arial Nova" w:hAnsi="Arial Nova" w:eastAsia="Arial Nova" w:cs="Arial Nova"/>
          <w:i w:val="1"/>
          <w:iCs w:val="1"/>
          <w:color w:val="000000" w:themeColor="text1" w:themeTint="FF" w:themeShade="FF"/>
          <w:sz w:val="16"/>
          <w:szCs w:val="16"/>
        </w:rPr>
        <w:t xml:space="preserve"> Canva Inc.</w:t>
      </w:r>
      <w:r w:rsidRPr="0B80AE45" w:rsidR="1D6BE994">
        <w:rPr>
          <w:rFonts w:ascii="Arial Nova" w:hAnsi="Arial Nova" w:eastAsia="Arial Nova" w:cs="Arial Nova"/>
          <w:color w:val="000000" w:themeColor="text1" w:themeTint="FF" w:themeShade="FF"/>
          <w:sz w:val="16"/>
          <w:szCs w:val="16"/>
        </w:rPr>
        <w:t xml:space="preserve"> (Joy, 2022).</w:t>
      </w:r>
    </w:p>
    <w:p w:rsidR="0B80AE45" w:rsidP="0B80AE45" w:rsidRDefault="0B80AE45" w14:paraId="56092498" w14:textId="383B5104">
      <w:pPr>
        <w:pStyle w:val="Normal"/>
        <w:spacing w:line="360" w:lineRule="auto"/>
        <w:jc w:val="both"/>
        <w:rPr>
          <w:rFonts w:ascii="Arial Nova" w:hAnsi="Arial Nova" w:eastAsia="Arial Nova" w:cs="Arial Nova"/>
          <w:b w:val="0"/>
          <w:bCs w:val="0"/>
          <w:color w:val="000000" w:themeColor="text1" w:themeTint="FF" w:themeShade="FF"/>
          <w:sz w:val="24"/>
          <w:szCs w:val="24"/>
        </w:rPr>
      </w:pPr>
    </w:p>
    <w:p w:rsidR="1BFDB41D" w:rsidP="0B80AE45" w:rsidRDefault="1BFDB41D" w14:paraId="32F91AD7" w14:textId="2B042E4C">
      <w:pPr>
        <w:pStyle w:val="Normal"/>
        <w:spacing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B80AE45" w:rsidR="1BFDB41D">
        <w:rPr>
          <w:rFonts w:ascii="Arial Nova" w:hAnsi="Arial Nova" w:eastAsia="Arial Nova" w:cs="Arial Nova"/>
          <w:b w:val="0"/>
          <w:bCs w:val="0"/>
          <w:color w:val="000000" w:themeColor="text1" w:themeTint="FF" w:themeShade="FF"/>
          <w:sz w:val="24"/>
          <w:szCs w:val="24"/>
        </w:rPr>
        <w:t>Supplier power</w:t>
      </w:r>
      <w:r w:rsidRPr="0B80AE45" w:rsidR="562B19C3">
        <w:rPr>
          <w:rFonts w:ascii="Arial Nova" w:hAnsi="Arial Nova" w:eastAsia="Arial Nova" w:cs="Arial Nova"/>
          <w:b w:val="0"/>
          <w:bCs w:val="0"/>
          <w:color w:val="000000" w:themeColor="text1" w:themeTint="FF" w:themeShade="FF"/>
          <w:sz w:val="24"/>
          <w:szCs w:val="24"/>
        </w:rPr>
        <w:t>,</w:t>
      </w:r>
      <w:r w:rsidRPr="0B80AE45" w:rsidR="3054240B">
        <w:rPr>
          <w:rFonts w:ascii="Arial Nova" w:hAnsi="Arial Nova" w:eastAsia="Arial Nova" w:cs="Arial Nova"/>
          <w:b w:val="0"/>
          <w:bCs w:val="0"/>
          <w:color w:val="000000" w:themeColor="text1" w:themeTint="FF" w:themeShade="FF"/>
          <w:sz w:val="24"/>
          <w:szCs w:val="24"/>
        </w:rPr>
        <w:t xml:space="preserve"> </w:t>
      </w:r>
      <w:r w:rsidRPr="0B80AE45" w:rsidR="1BFDB41D">
        <w:rPr>
          <w:rFonts w:ascii="Arial Nova" w:hAnsi="Arial Nova" w:eastAsia="Arial Nova" w:cs="Arial Nova"/>
          <w:b w:val="0"/>
          <w:bCs w:val="0"/>
          <w:color w:val="000000" w:themeColor="text1" w:themeTint="FF" w:themeShade="FF"/>
          <w:sz w:val="24"/>
          <w:szCs w:val="24"/>
        </w:rPr>
        <w:t>measure</w:t>
      </w:r>
      <w:r w:rsidRPr="0B80AE45" w:rsidR="5ED7A401">
        <w:rPr>
          <w:rFonts w:ascii="Arial Nova" w:hAnsi="Arial Nova" w:eastAsia="Arial Nova" w:cs="Arial Nova"/>
          <w:b w:val="0"/>
          <w:bCs w:val="0"/>
          <w:color w:val="000000" w:themeColor="text1" w:themeTint="FF" w:themeShade="FF"/>
          <w:sz w:val="24"/>
          <w:szCs w:val="24"/>
        </w:rPr>
        <w:t xml:space="preserve">s the </w:t>
      </w:r>
      <w:r w:rsidRPr="0B80AE45" w:rsidR="02D969DC">
        <w:rPr>
          <w:rFonts w:ascii="Arial Nova" w:hAnsi="Arial Nova" w:eastAsia="Arial Nova" w:cs="Arial Nova"/>
          <w:b w:val="0"/>
          <w:bCs w:val="0"/>
          <w:color w:val="000000" w:themeColor="text1" w:themeTint="FF" w:themeShade="FF"/>
          <w:sz w:val="24"/>
          <w:szCs w:val="24"/>
        </w:rPr>
        <w:t>simplicity</w:t>
      </w:r>
      <w:r w:rsidRPr="0B80AE45" w:rsidR="1BFDB41D">
        <w:rPr>
          <w:rFonts w:ascii="Arial Nova" w:hAnsi="Arial Nova" w:eastAsia="Arial Nova" w:cs="Arial Nova"/>
          <w:b w:val="0"/>
          <w:bCs w:val="0"/>
          <w:color w:val="000000" w:themeColor="text1" w:themeTint="FF" w:themeShade="FF"/>
          <w:sz w:val="24"/>
          <w:szCs w:val="24"/>
        </w:rPr>
        <w:t xml:space="preserve"> for suppliers to raise prices, reduce quality, or limit product options.</w:t>
      </w:r>
      <w:r w:rsidRPr="0B80AE45" w:rsidR="00C3C24E">
        <w:rPr>
          <w:rFonts w:ascii="Arial Nova" w:hAnsi="Arial Nova" w:eastAsia="Arial Nova" w:cs="Arial Nova"/>
          <w:color w:val="000000" w:themeColor="text1" w:themeTint="FF" w:themeShade="FF"/>
          <w:sz w:val="24"/>
          <w:szCs w:val="24"/>
        </w:rPr>
        <w:t xml:space="preserve"> </w:t>
      </w:r>
      <w:r w:rsidRPr="0B80AE45" w:rsidR="4B62CB00">
        <w:rPr>
          <w:rFonts w:ascii="Arial Nova" w:hAnsi="Arial Nova" w:eastAsia="Arial Nova" w:cs="Arial Nova"/>
          <w:color w:val="000000" w:themeColor="text1" w:themeTint="FF" w:themeShade="FF"/>
          <w:sz w:val="24"/>
          <w:szCs w:val="24"/>
        </w:rPr>
        <w:t>C</w:t>
      </w:r>
      <w:r w:rsidRPr="0B80AE45" w:rsidR="00C3C24E">
        <w:rPr>
          <w:rFonts w:ascii="Arial Nova" w:hAnsi="Arial Nova" w:eastAsia="Arial Nova" w:cs="Arial Nova"/>
          <w:color w:val="000000" w:themeColor="text1" w:themeTint="FF" w:themeShade="FF"/>
          <w:sz w:val="24"/>
          <w:szCs w:val="24"/>
        </w:rPr>
        <w:t>ompetitors provid</w:t>
      </w:r>
      <w:r w:rsidRPr="0B80AE45" w:rsidR="2386F743">
        <w:rPr>
          <w:rFonts w:ascii="Arial Nova" w:hAnsi="Arial Nova" w:eastAsia="Arial Nova" w:cs="Arial Nova"/>
          <w:color w:val="000000" w:themeColor="text1" w:themeTint="FF" w:themeShade="FF"/>
          <w:sz w:val="24"/>
          <w:szCs w:val="24"/>
        </w:rPr>
        <w:t>ing</w:t>
      </w:r>
      <w:r w:rsidRPr="0B80AE45" w:rsidR="00C3C24E">
        <w:rPr>
          <w:rFonts w:ascii="Arial Nova" w:hAnsi="Arial Nova" w:eastAsia="Arial Nova" w:cs="Arial Nova"/>
          <w:color w:val="000000" w:themeColor="text1" w:themeTint="FF" w:themeShade="FF"/>
          <w:sz w:val="24"/>
          <w:szCs w:val="24"/>
        </w:rPr>
        <w:t xml:space="preserve"> more desirable or less expensive </w:t>
      </w:r>
      <w:r w:rsidRPr="0B80AE45" w:rsidR="00C3C24E">
        <w:rPr>
          <w:rFonts w:ascii="Arial Nova" w:hAnsi="Arial Nova" w:eastAsia="Arial Nova" w:cs="Arial Nova"/>
          <w:color w:val="000000" w:themeColor="text1" w:themeTint="FF" w:themeShade="FF"/>
          <w:sz w:val="24"/>
          <w:szCs w:val="24"/>
        </w:rPr>
        <w:t>products,</w:t>
      </w:r>
      <w:r w:rsidRPr="0B80AE45" w:rsidR="530D2438">
        <w:rPr>
          <w:rFonts w:ascii="Arial Nova" w:hAnsi="Arial Nova" w:eastAsia="Arial Nova" w:cs="Arial Nova"/>
          <w:color w:val="000000" w:themeColor="text1" w:themeTint="FF" w:themeShade="FF"/>
          <w:sz w:val="24"/>
          <w:szCs w:val="24"/>
        </w:rPr>
        <w:t xml:space="preserve"> can</w:t>
      </w:r>
      <w:r w:rsidRPr="0B80AE45" w:rsidR="00C3C24E">
        <w:rPr>
          <w:rFonts w:ascii="Arial Nova" w:hAnsi="Arial Nova" w:eastAsia="Arial Nova" w:cs="Arial Nova"/>
          <w:color w:val="000000" w:themeColor="text1" w:themeTint="FF" w:themeShade="FF"/>
          <w:sz w:val="24"/>
          <w:szCs w:val="24"/>
        </w:rPr>
        <w:t xml:space="preserve"> elevate the risk of substitution</w:t>
      </w:r>
      <w:r w:rsidRPr="0B80AE45" w:rsidR="60EC4ECF">
        <w:rPr>
          <w:rFonts w:ascii="Arial Nova" w:hAnsi="Arial Nova" w:eastAsia="Arial Nova" w:cs="Arial Nova"/>
          <w:color w:val="000000" w:themeColor="text1" w:themeTint="FF" w:themeShade="FF"/>
          <w:sz w:val="24"/>
          <w:szCs w:val="24"/>
        </w:rPr>
        <w:t xml:space="preserve">. </w:t>
      </w:r>
      <w:r w:rsidRPr="0B80AE45" w:rsidR="60EC4ECF">
        <w:rPr>
          <w:rFonts w:ascii="Arial Nova" w:hAnsi="Arial Nova" w:eastAsia="Arial Nova" w:cs="Arial Nova"/>
          <w:color w:val="000000" w:themeColor="text1" w:themeTint="FF" w:themeShade="FF"/>
          <w:sz w:val="24"/>
          <w:szCs w:val="24"/>
        </w:rPr>
        <w:t>Similarly, buyer power influence</w:t>
      </w:r>
      <w:r w:rsidRPr="0B80AE45" w:rsidR="08DFEA03">
        <w:rPr>
          <w:rFonts w:ascii="Arial Nova" w:hAnsi="Arial Nova" w:eastAsia="Arial Nova" w:cs="Arial Nova"/>
          <w:color w:val="000000" w:themeColor="text1" w:themeTint="FF" w:themeShade="FF"/>
          <w:sz w:val="24"/>
          <w:szCs w:val="24"/>
        </w:rPr>
        <w:t>s</w:t>
      </w:r>
      <w:r w:rsidRPr="0B80AE45" w:rsidR="60EC4ECF">
        <w:rPr>
          <w:rFonts w:ascii="Arial Nova" w:hAnsi="Arial Nova" w:eastAsia="Arial Nova" w:cs="Arial Nova"/>
          <w:color w:val="000000" w:themeColor="text1" w:themeTint="FF" w:themeShade="FF"/>
          <w:sz w:val="24"/>
          <w:szCs w:val="24"/>
        </w:rPr>
        <w:t xml:space="preserve"> price and quality of products sold</w:t>
      </w:r>
      <w:r w:rsidRPr="0B80AE45" w:rsidR="106E8EAA">
        <w:rPr>
          <w:rFonts w:ascii="Arial Nova" w:hAnsi="Arial Nova" w:eastAsia="Arial Nova" w:cs="Arial Nova"/>
          <w:color w:val="000000" w:themeColor="text1" w:themeTint="FF" w:themeShade="FF"/>
          <w:sz w:val="24"/>
          <w:szCs w:val="24"/>
        </w:rPr>
        <w:t>.</w:t>
      </w:r>
      <w:r w:rsidRPr="0B80AE45" w:rsidR="62A4CCAD">
        <w:rPr>
          <w:rFonts w:ascii="Arial Nova" w:hAnsi="Arial Nova" w:eastAsia="Arial Nova" w:cs="Arial Nova"/>
          <w:color w:val="000000" w:themeColor="text1" w:themeTint="FF" w:themeShade="FF"/>
          <w:sz w:val="24"/>
          <w:szCs w:val="24"/>
        </w:rPr>
        <w:t xml:space="preserve"> </w:t>
      </w:r>
      <w:r w:rsidRPr="0B80AE45" w:rsidR="12CDB5B5">
        <w:rPr>
          <w:rFonts w:ascii="Arial Nova" w:hAnsi="Arial Nova" w:eastAsia="Arial Nova" w:cs="Arial Nova"/>
          <w:color w:val="000000" w:themeColor="text1" w:themeTint="FF" w:themeShade="FF"/>
          <w:sz w:val="24"/>
          <w:szCs w:val="24"/>
        </w:rPr>
        <w:t>S</w:t>
      </w:r>
      <w:r w:rsidRPr="0B80AE45" w:rsidR="62A4CCAD">
        <w:rPr>
          <w:rFonts w:ascii="Arial Nova" w:hAnsi="Arial Nova" w:eastAsia="Arial Nova" w:cs="Arial Nova"/>
          <w:color w:val="000000" w:themeColor="text1" w:themeTint="FF" w:themeShade="FF"/>
          <w:sz w:val="24"/>
          <w:szCs w:val="24"/>
        </w:rPr>
        <w:t xml:space="preserve">trong buyers might negotiate on volume, switching prices, </w:t>
      </w:r>
      <w:r w:rsidRPr="0B80AE45" w:rsidR="62A4CCAD">
        <w:rPr>
          <w:rFonts w:ascii="Arial Nova" w:hAnsi="Arial Nova" w:eastAsia="Arial Nova" w:cs="Arial Nova"/>
          <w:color w:val="000000" w:themeColor="text1" w:themeTint="FF" w:themeShade="FF"/>
          <w:sz w:val="24"/>
          <w:szCs w:val="24"/>
        </w:rPr>
        <w:t xml:space="preserve">or </w:t>
      </w:r>
      <w:r w:rsidRPr="0B80AE45" w:rsidR="3665B456">
        <w:rPr>
          <w:rFonts w:ascii="Arial Nova" w:hAnsi="Arial Nova" w:eastAsia="Arial Nova" w:cs="Arial Nova"/>
          <w:color w:val="000000" w:themeColor="text1" w:themeTint="FF" w:themeShade="FF"/>
          <w:sz w:val="24"/>
          <w:szCs w:val="24"/>
        </w:rPr>
        <w:t xml:space="preserve">to </w:t>
      </w:r>
      <w:r w:rsidRPr="0B80AE45" w:rsidR="62A4CCAD">
        <w:rPr>
          <w:rFonts w:ascii="Arial Nova" w:hAnsi="Arial Nova" w:eastAsia="Arial Nova" w:cs="Arial Nova"/>
          <w:color w:val="000000" w:themeColor="text1" w:themeTint="FF" w:themeShade="FF"/>
          <w:sz w:val="24"/>
          <w:szCs w:val="24"/>
        </w:rPr>
        <w:t xml:space="preserve">alternative </w:t>
      </w:r>
      <w:r w:rsidRPr="0B80AE45" w:rsidR="19D4D1E3">
        <w:rPr>
          <w:rFonts w:ascii="Arial Nova" w:hAnsi="Arial Nova" w:eastAsia="Arial Nova" w:cs="Arial Nova"/>
          <w:color w:val="000000" w:themeColor="text1" w:themeTint="FF" w:themeShade="FF"/>
          <w:sz w:val="24"/>
          <w:szCs w:val="24"/>
        </w:rPr>
        <w:t>products</w:t>
      </w:r>
      <w:r w:rsidRPr="0B80AE45" w:rsidR="5CAD0E67">
        <w:rPr>
          <w:rFonts w:ascii="Arial Nova" w:hAnsi="Arial Nova" w:eastAsia="Arial Nova" w:cs="Arial Nova"/>
          <w:color w:val="000000" w:themeColor="text1" w:themeTint="FF" w:themeShade="FF"/>
          <w:sz w:val="24"/>
          <w:szCs w:val="24"/>
        </w:rPr>
        <w:t xml:space="preserve"> </w:t>
      </w:r>
      <w:r w:rsidRPr="0B80AE45" w:rsidR="32DB84A1">
        <w:rPr>
          <w:rFonts w:ascii="Arial Nova" w:hAnsi="Arial Nova" w:eastAsia="Arial Nova" w:cs="Arial Nova"/>
          <w:color w:val="000000" w:themeColor="text1" w:themeTint="FF" w:themeShade="FF"/>
          <w:sz w:val="24"/>
          <w:szCs w:val="24"/>
        </w:rPr>
        <w:t xml:space="preserve">more alluring </w:t>
      </w:r>
      <w:r w:rsidRPr="0B80AE45" w:rsidR="27CDF3D2">
        <w:rPr>
          <w:rFonts w:ascii="Arial Nova" w:hAnsi="Arial Nova" w:eastAsia="Arial Nova" w:cs="Arial Nova"/>
          <w:color w:val="000000" w:themeColor="text1" w:themeTint="FF" w:themeShade="FF"/>
          <w:sz w:val="24"/>
          <w:szCs w:val="24"/>
        </w:rPr>
        <w:t xml:space="preserve">that </w:t>
      </w:r>
      <w:r w:rsidRPr="0B80AE45" w:rsidR="32DB84A1">
        <w:rPr>
          <w:rFonts w:ascii="Arial Nova" w:hAnsi="Arial Nova" w:eastAsia="Arial Nova" w:cs="Arial Nova"/>
          <w:color w:val="000000" w:themeColor="text1" w:themeTint="FF" w:themeShade="FF"/>
          <w:sz w:val="24"/>
          <w:szCs w:val="24"/>
        </w:rPr>
        <w:t>their own</w:t>
      </w:r>
      <w:r w:rsidRPr="0B80AE45" w:rsidR="329C2B09">
        <w:rPr>
          <w:rFonts w:ascii="Arial Nova" w:hAnsi="Arial Nova" w:eastAsia="Arial Nova" w:cs="Arial Nova"/>
          <w:color w:val="000000" w:themeColor="text1" w:themeTint="FF" w:themeShade="FF"/>
          <w:sz w:val="24"/>
          <w:szCs w:val="24"/>
        </w:rPr>
        <w:t>,</w:t>
      </w:r>
      <w:r w:rsidRPr="0B80AE45" w:rsidR="32DB84A1">
        <w:rPr>
          <w:rFonts w:ascii="Arial Nova" w:hAnsi="Arial Nova" w:eastAsia="Arial Nova" w:cs="Arial Nova"/>
          <w:color w:val="000000" w:themeColor="text1" w:themeTint="FF" w:themeShade="FF"/>
          <w:sz w:val="24"/>
          <w:szCs w:val="24"/>
        </w:rPr>
        <w:t xml:space="preserve"> thus creating </w:t>
      </w:r>
      <w:r w:rsidRPr="0B80AE45" w:rsidR="2A42EAC2">
        <w:rPr>
          <w:rFonts w:ascii="Arial Nova" w:hAnsi="Arial Nova" w:eastAsia="Arial Nova" w:cs="Arial Nova"/>
          <w:color w:val="000000" w:themeColor="text1" w:themeTint="FF" w:themeShade="FF"/>
          <w:sz w:val="24"/>
          <w:szCs w:val="24"/>
        </w:rPr>
        <w:t>substitution</w:t>
      </w:r>
      <w:r w:rsidRPr="0B80AE45" w:rsidR="0B6A3563">
        <w:rPr>
          <w:rFonts w:ascii="Arial Nova" w:hAnsi="Arial Nova" w:eastAsia="Arial Nova" w:cs="Arial Nova"/>
          <w:color w:val="000000" w:themeColor="text1" w:themeTint="FF" w:themeShade="FF"/>
          <w:sz w:val="24"/>
          <w:szCs w:val="24"/>
        </w:rPr>
        <w:t>.</w:t>
      </w:r>
      <w:r w:rsidRPr="0B80AE45" w:rsidR="0B6A3563">
        <w:rPr>
          <w:rFonts w:ascii="Arial Nova" w:hAnsi="Arial Nova" w:eastAsia="Arial Nova" w:cs="Arial Nova"/>
          <w:color w:val="000000" w:themeColor="text1" w:themeTint="FF" w:themeShade="FF"/>
          <w:sz w:val="24"/>
          <w:szCs w:val="24"/>
        </w:rPr>
        <w:t xml:space="preserve"> I</w:t>
      </w:r>
      <w:r w:rsidRPr="0B80AE45" w:rsidR="5ED962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 addition, the threat of </w:t>
      </w:r>
      <w:r w:rsidRPr="0B80AE45" w:rsidR="1C48C0A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w:t>
      </w:r>
      <w:r w:rsidRPr="0B80AE45" w:rsidR="5ED962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new entry can also pose concern </w:t>
      </w:r>
      <w:r w:rsidRPr="0B80AE45" w:rsidR="19CDA185">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0B80AE45" w:rsidR="5ED962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competition</w:t>
      </w:r>
      <w:r w:rsidRPr="0B80AE45" w:rsidR="7E374D32">
        <w:rPr>
          <w:rFonts w:ascii="Arial Nova" w:hAnsi="Arial Nova" w:eastAsia="Arial Nova" w:cs="Arial Nova"/>
          <w:b w:val="0"/>
          <w:bCs w:val="0"/>
          <w:i w:val="0"/>
          <w:iCs w:val="0"/>
          <w:caps w:val="0"/>
          <w:smallCaps w:val="0"/>
          <w:noProof w:val="0"/>
          <w:color w:val="000000" w:themeColor="text1" w:themeTint="FF" w:themeShade="FF"/>
          <w:sz w:val="24"/>
          <w:szCs w:val="24"/>
          <w:lang w:val="en-GB"/>
        </w:rPr>
        <w:t>, however</w:t>
      </w:r>
      <w:r w:rsidRPr="0B80AE45" w:rsidR="536E400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B80AE45" w:rsidR="1B00C7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utilising </w:t>
      </w:r>
      <w:r w:rsidRPr="0B80AE45" w:rsidR="6F0B72E2">
        <w:rPr>
          <w:rFonts w:ascii="Arial Nova" w:hAnsi="Arial Nova" w:eastAsia="Arial Nova" w:cs="Arial Nova"/>
          <w:b w:val="0"/>
          <w:bCs w:val="0"/>
          <w:i w:val="0"/>
          <w:iCs w:val="0"/>
          <w:caps w:val="0"/>
          <w:smallCaps w:val="0"/>
          <w:noProof w:val="0"/>
          <w:color w:val="000000" w:themeColor="text1" w:themeTint="FF" w:themeShade="FF"/>
          <w:sz w:val="24"/>
          <w:szCs w:val="24"/>
          <w:lang w:val="en-GB"/>
        </w:rPr>
        <w:t>Porter's</w:t>
      </w:r>
      <w:r w:rsidRPr="0B80AE45" w:rsidR="1B00C7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framework </w:t>
      </w:r>
      <w:r w:rsidRPr="0B80AE45" w:rsidR="2E741F8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w:t>
      </w:r>
      <w:r w:rsidRPr="0B80AE45" w:rsidR="1B00C70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can equip </w:t>
      </w:r>
      <w:r w:rsidRPr="0B80AE45" w:rsidR="02CAC5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 organisation </w:t>
      </w:r>
      <w:r w:rsidRPr="0B80AE45" w:rsidR="30FE2E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to </w:t>
      </w:r>
      <w:r w:rsidRPr="0B80AE45" w:rsidR="02CAC5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arrive at good strategy and assess </w:t>
      </w:r>
      <w:r w:rsidRPr="0B80AE45" w:rsidR="1C07B86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their </w:t>
      </w:r>
      <w:r w:rsidRPr="0B80AE45" w:rsidR="02CAC5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long-term goals (Baye &amp; Price, 2017, p.7).</w:t>
      </w:r>
    </w:p>
    <w:p w:rsidR="0B80AE45" w:rsidP="0B80AE45" w:rsidRDefault="0B80AE45" w14:paraId="5A874F56" w14:textId="36A574F4">
      <w:pPr>
        <w:pStyle w:val="Normal"/>
        <w:spacing w:line="360" w:lineRule="auto"/>
        <w:jc w:val="both"/>
        <w:rPr>
          <w:rFonts w:ascii="Arial Nova" w:hAnsi="Arial Nova" w:eastAsia="Arial Nova" w:cs="Arial Nova"/>
          <w:color w:val="000000" w:themeColor="text1" w:themeTint="FF" w:themeShade="FF"/>
          <w:sz w:val="24"/>
          <w:szCs w:val="24"/>
        </w:rPr>
      </w:pPr>
    </w:p>
    <w:p w:rsidR="6713D772" w:rsidP="0B80AE45" w:rsidRDefault="6713D772" w14:paraId="4B1518F9" w14:textId="681813F8">
      <w:pPr>
        <w:pStyle w:val="Normal"/>
        <w:spacing w:line="360" w:lineRule="auto"/>
        <w:jc w:val="both"/>
        <w:rPr>
          <w:rFonts w:ascii="Arial Nova" w:hAnsi="Arial Nova" w:eastAsia="Arial Nova" w:cs="Arial Nova"/>
          <w:i w:val="0"/>
          <w:iCs w:val="0"/>
          <w:color w:val="000000" w:themeColor="text1" w:themeTint="FF" w:themeShade="FF"/>
          <w:sz w:val="24"/>
          <w:szCs w:val="24"/>
        </w:rPr>
      </w:pPr>
      <w:r w:rsidRPr="0B80AE45" w:rsidR="6713D772">
        <w:rPr>
          <w:rFonts w:ascii="Arial Nova" w:hAnsi="Arial Nova" w:eastAsia="Arial Nova" w:cs="Arial Nova"/>
          <w:color w:val="000000" w:themeColor="text1" w:themeTint="FF" w:themeShade="FF"/>
          <w:sz w:val="24"/>
          <w:szCs w:val="24"/>
        </w:rPr>
        <w:t xml:space="preserve">Some competitive advantages which </w:t>
      </w:r>
      <w:r w:rsidRPr="0B80AE45" w:rsidR="6713D772">
        <w:rPr>
          <w:rFonts w:ascii="Arial Nova" w:hAnsi="Arial Nova" w:eastAsia="Arial Nova" w:cs="Arial Nova"/>
          <w:i w:val="1"/>
          <w:iCs w:val="1"/>
          <w:color w:val="000000" w:themeColor="text1" w:themeTint="FF" w:themeShade="FF"/>
          <w:sz w:val="24"/>
          <w:szCs w:val="24"/>
        </w:rPr>
        <w:t>Amazon</w:t>
      </w:r>
      <w:r w:rsidRPr="0B80AE45" w:rsidR="1A8ACE02">
        <w:rPr>
          <w:rFonts w:ascii="Arial Nova" w:hAnsi="Arial Nova" w:eastAsia="Arial Nova" w:cs="Arial Nova"/>
          <w:color w:val="000000" w:themeColor="text1" w:themeTint="FF" w:themeShade="FF"/>
          <w:sz w:val="24"/>
          <w:szCs w:val="24"/>
        </w:rPr>
        <w:t>®</w:t>
      </w:r>
      <w:r w:rsidRPr="0B80AE45" w:rsidR="6713D772">
        <w:rPr>
          <w:rFonts w:ascii="Arial Nova" w:hAnsi="Arial Nova" w:eastAsia="Arial Nova" w:cs="Arial Nova"/>
          <w:color w:val="000000" w:themeColor="text1" w:themeTint="FF" w:themeShade="FF"/>
          <w:sz w:val="24"/>
          <w:szCs w:val="24"/>
        </w:rPr>
        <w:t xml:space="preserve"> hold can be seen wi</w:t>
      </w:r>
      <w:r w:rsidRPr="0B80AE45" w:rsidR="59B3E555">
        <w:rPr>
          <w:rFonts w:ascii="Arial Nova" w:hAnsi="Arial Nova" w:eastAsia="Arial Nova" w:cs="Arial Nova"/>
          <w:color w:val="000000" w:themeColor="text1" w:themeTint="FF" w:themeShade="FF"/>
          <w:sz w:val="24"/>
          <w:szCs w:val="24"/>
        </w:rPr>
        <w:t xml:space="preserve">thin their </w:t>
      </w:r>
      <w:r w:rsidRPr="0B80AE45" w:rsidR="59B3E555">
        <w:rPr>
          <w:rFonts w:ascii="Arial Nova" w:hAnsi="Arial Nova" w:eastAsia="Arial Nova" w:cs="Arial Nova"/>
          <w:i w:val="1"/>
          <w:iCs w:val="1"/>
          <w:color w:val="000000" w:themeColor="text1" w:themeTint="FF" w:themeShade="FF"/>
          <w:sz w:val="24"/>
          <w:szCs w:val="24"/>
        </w:rPr>
        <w:t>Amazon®</w:t>
      </w:r>
      <w:r w:rsidRPr="0B80AE45" w:rsidR="59B3E555">
        <w:rPr>
          <w:rFonts w:ascii="Arial Nova" w:hAnsi="Arial Nova" w:eastAsia="Arial Nova" w:cs="Arial Nova"/>
          <w:color w:val="000000" w:themeColor="text1" w:themeTint="FF" w:themeShade="FF"/>
          <w:sz w:val="24"/>
          <w:szCs w:val="24"/>
        </w:rPr>
        <w:t xml:space="preserve"> </w:t>
      </w:r>
      <w:r w:rsidRPr="0B80AE45" w:rsidR="59B3E555">
        <w:rPr>
          <w:rFonts w:ascii="Arial Nova" w:hAnsi="Arial Nova" w:eastAsia="Arial Nova" w:cs="Arial Nova"/>
          <w:i w:val="1"/>
          <w:iCs w:val="1"/>
          <w:color w:val="000000" w:themeColor="text1" w:themeTint="FF" w:themeShade="FF"/>
          <w:sz w:val="24"/>
          <w:szCs w:val="24"/>
        </w:rPr>
        <w:t>Prime</w:t>
      </w:r>
      <w:r w:rsidRPr="0B80AE45" w:rsidR="59B3E555">
        <w:rPr>
          <w:rFonts w:ascii="Arial Nova" w:hAnsi="Arial Nova" w:eastAsia="Arial Nova" w:cs="Arial Nova"/>
          <w:color w:val="000000" w:themeColor="text1" w:themeTint="FF" w:themeShade="FF"/>
          <w:sz w:val="24"/>
          <w:szCs w:val="24"/>
        </w:rPr>
        <w:t xml:space="preserve"> services, vastly outperform</w:t>
      </w:r>
      <w:r w:rsidRPr="0B80AE45" w:rsidR="2C392B26">
        <w:rPr>
          <w:rFonts w:ascii="Arial Nova" w:hAnsi="Arial Nova" w:eastAsia="Arial Nova" w:cs="Arial Nova"/>
          <w:color w:val="000000" w:themeColor="text1" w:themeTint="FF" w:themeShade="FF"/>
          <w:sz w:val="24"/>
          <w:szCs w:val="24"/>
        </w:rPr>
        <w:t xml:space="preserve">ing </w:t>
      </w:r>
      <w:r w:rsidRPr="0B80AE45" w:rsidR="59B3E555">
        <w:rPr>
          <w:rFonts w:ascii="Arial Nova" w:hAnsi="Arial Nova" w:eastAsia="Arial Nova" w:cs="Arial Nova"/>
          <w:color w:val="000000" w:themeColor="text1" w:themeTint="FF" w:themeShade="FF"/>
          <w:sz w:val="24"/>
          <w:szCs w:val="24"/>
        </w:rPr>
        <w:t xml:space="preserve">their competitors such as </w:t>
      </w:r>
      <w:r w:rsidRPr="0B80AE45" w:rsidR="59B3E555">
        <w:rPr>
          <w:rFonts w:ascii="Arial Nova" w:hAnsi="Arial Nova" w:eastAsia="Arial Nova" w:cs="Arial Nova"/>
          <w:i w:val="1"/>
          <w:iCs w:val="1"/>
          <w:color w:val="000000" w:themeColor="text1" w:themeTint="FF" w:themeShade="FF"/>
          <w:sz w:val="24"/>
          <w:szCs w:val="24"/>
        </w:rPr>
        <w:t>HBO</w:t>
      </w:r>
      <w:r w:rsidRPr="0B80AE45" w:rsidR="59B3E555">
        <w:rPr>
          <w:rFonts w:ascii="Arial Nova" w:hAnsi="Arial Nova" w:eastAsia="Arial Nova" w:cs="Arial Nova"/>
          <w:i w:val="1"/>
          <w:iCs w:val="1"/>
          <w:color w:val="000000" w:themeColor="text1" w:themeTint="FF" w:themeShade="FF"/>
          <w:sz w:val="24"/>
          <w:szCs w:val="24"/>
        </w:rPr>
        <w:t>™</w:t>
      </w:r>
      <w:r w:rsidRPr="0B80AE45" w:rsidR="59B3E555">
        <w:rPr>
          <w:rFonts w:ascii="Arial Nova" w:hAnsi="Arial Nova" w:eastAsia="Arial Nova" w:cs="Arial Nova"/>
          <w:color w:val="000000" w:themeColor="text1" w:themeTint="FF" w:themeShade="FF"/>
          <w:sz w:val="24"/>
          <w:szCs w:val="24"/>
        </w:rPr>
        <w:t xml:space="preserve"> and </w:t>
      </w:r>
      <w:r w:rsidRPr="0B80AE45" w:rsidR="59B3E555">
        <w:rPr>
          <w:rFonts w:ascii="Arial Nova" w:hAnsi="Arial Nova" w:eastAsia="Arial Nova" w:cs="Arial Nova"/>
          <w:i w:val="1"/>
          <w:iCs w:val="1"/>
          <w:color w:val="000000" w:themeColor="text1" w:themeTint="FF" w:themeShade="FF"/>
          <w:sz w:val="24"/>
          <w:szCs w:val="24"/>
        </w:rPr>
        <w:t>Netflix</w:t>
      </w:r>
      <w:r w:rsidRPr="0B80AE45" w:rsidR="59B3E555">
        <w:rPr>
          <w:rFonts w:ascii="Arial Nova" w:hAnsi="Arial Nova" w:eastAsia="Arial Nova" w:cs="Arial Nova"/>
          <w:i w:val="1"/>
          <w:iCs w:val="1"/>
          <w:color w:val="000000" w:themeColor="text1" w:themeTint="FF" w:themeShade="FF"/>
          <w:sz w:val="24"/>
          <w:szCs w:val="24"/>
        </w:rPr>
        <w:t>™</w:t>
      </w:r>
      <w:r w:rsidRPr="0B80AE45" w:rsidR="198B5AAB">
        <w:rPr>
          <w:rFonts w:ascii="Arial Nova" w:hAnsi="Arial Nova" w:eastAsia="Arial Nova" w:cs="Arial Nova"/>
          <w:i w:val="1"/>
          <w:iCs w:val="1"/>
          <w:color w:val="000000" w:themeColor="text1" w:themeTint="FF" w:themeShade="FF"/>
          <w:sz w:val="24"/>
          <w:szCs w:val="24"/>
        </w:rPr>
        <w:t>,</w:t>
      </w:r>
      <w:r w:rsidRPr="0B80AE45" w:rsidR="59B3E555">
        <w:rPr>
          <w:rFonts w:ascii="Arial Nova" w:hAnsi="Arial Nova" w:eastAsia="Arial Nova" w:cs="Arial Nova"/>
          <w:color w:val="000000" w:themeColor="text1" w:themeTint="FF" w:themeShade="FF"/>
          <w:sz w:val="24"/>
          <w:szCs w:val="24"/>
        </w:rPr>
        <w:t xml:space="preserve"> </w:t>
      </w:r>
      <w:r w:rsidRPr="0B80AE45" w:rsidR="33BE0ED3">
        <w:rPr>
          <w:rFonts w:ascii="Arial Nova" w:hAnsi="Arial Nova" w:eastAsia="Arial Nova" w:cs="Arial Nova"/>
          <w:color w:val="000000" w:themeColor="text1" w:themeTint="FF" w:themeShade="FF"/>
          <w:sz w:val="24"/>
          <w:szCs w:val="24"/>
        </w:rPr>
        <w:t xml:space="preserve">and </w:t>
      </w:r>
      <w:r w:rsidRPr="0B80AE45" w:rsidR="59B3E555">
        <w:rPr>
          <w:rFonts w:ascii="Arial Nova" w:hAnsi="Arial Nova" w:eastAsia="Arial Nova" w:cs="Arial Nova"/>
          <w:color w:val="000000" w:themeColor="text1" w:themeTint="FF" w:themeShade="FF"/>
          <w:sz w:val="24"/>
          <w:szCs w:val="24"/>
        </w:rPr>
        <w:t xml:space="preserve">driven by </w:t>
      </w:r>
      <w:r w:rsidRPr="0B80AE45" w:rsidR="6D9445F4">
        <w:rPr>
          <w:rFonts w:ascii="Arial Nova" w:hAnsi="Arial Nova" w:eastAsia="Arial Nova" w:cs="Arial Nova"/>
          <w:color w:val="000000" w:themeColor="text1" w:themeTint="FF" w:themeShade="FF"/>
          <w:sz w:val="24"/>
          <w:szCs w:val="24"/>
        </w:rPr>
        <w:t>subscription and</w:t>
      </w:r>
      <w:r w:rsidRPr="0B80AE45" w:rsidR="0C8CD1A5">
        <w:rPr>
          <w:rFonts w:ascii="Arial Nova" w:hAnsi="Arial Nova" w:eastAsia="Arial Nova" w:cs="Arial Nova"/>
          <w:color w:val="000000" w:themeColor="text1" w:themeTint="FF" w:themeShade="FF"/>
          <w:sz w:val="24"/>
          <w:szCs w:val="24"/>
        </w:rPr>
        <w:t xml:space="preserve"> </w:t>
      </w:r>
      <w:r w:rsidRPr="0B80AE45" w:rsidR="59B3E555">
        <w:rPr>
          <w:rFonts w:ascii="Arial Nova" w:hAnsi="Arial Nova" w:eastAsia="Arial Nova" w:cs="Arial Nova"/>
          <w:color w:val="000000" w:themeColor="text1" w:themeTint="FF" w:themeShade="FF"/>
          <w:sz w:val="24"/>
          <w:szCs w:val="24"/>
        </w:rPr>
        <w:t>digital streaming</w:t>
      </w:r>
      <w:r w:rsidRPr="0B80AE45" w:rsidR="39D60EA4">
        <w:rPr>
          <w:rFonts w:ascii="Arial Nova" w:hAnsi="Arial Nova" w:eastAsia="Arial Nova" w:cs="Arial Nova"/>
          <w:color w:val="000000" w:themeColor="text1" w:themeTint="FF" w:themeShade="FF"/>
          <w:sz w:val="24"/>
          <w:szCs w:val="24"/>
        </w:rPr>
        <w:t xml:space="preserve"> (Koetsier, 2022)</w:t>
      </w:r>
      <w:r w:rsidRPr="0B80AE45" w:rsidR="70CEADB3">
        <w:rPr>
          <w:rFonts w:ascii="Arial Nova" w:hAnsi="Arial Nova" w:eastAsia="Arial Nova" w:cs="Arial Nova"/>
          <w:color w:val="000000" w:themeColor="text1" w:themeTint="FF" w:themeShade="FF"/>
          <w:sz w:val="24"/>
          <w:szCs w:val="24"/>
        </w:rPr>
        <w:t xml:space="preserve">. Furthermore, the acquisition of the </w:t>
      </w:r>
      <w:r w:rsidRPr="0B80AE45" w:rsidR="70CEADB3">
        <w:rPr>
          <w:rFonts w:ascii="Arial Nova" w:hAnsi="Arial Nova" w:eastAsia="Arial Nova" w:cs="Arial Nova"/>
          <w:i w:val="1"/>
          <w:iCs w:val="1"/>
          <w:color w:val="000000" w:themeColor="text1" w:themeTint="FF" w:themeShade="FF"/>
          <w:sz w:val="24"/>
          <w:szCs w:val="24"/>
        </w:rPr>
        <w:t xml:space="preserve">Whole Foods Market </w:t>
      </w:r>
      <w:r w:rsidRPr="0B80AE45" w:rsidR="70CEADB3">
        <w:rPr>
          <w:rFonts w:ascii="Arial Nova" w:hAnsi="Arial Nova" w:eastAsia="Arial Nova" w:cs="Arial Nova"/>
          <w:i w:val="0"/>
          <w:iCs w:val="0"/>
          <w:color w:val="000000" w:themeColor="text1" w:themeTint="FF" w:themeShade="FF"/>
          <w:sz w:val="24"/>
          <w:szCs w:val="24"/>
        </w:rPr>
        <w:t xml:space="preserve">in 2017 established </w:t>
      </w:r>
      <w:r w:rsidRPr="0B80AE45" w:rsidR="70CEADB3">
        <w:rPr>
          <w:rFonts w:ascii="Arial Nova" w:hAnsi="Arial Nova" w:eastAsia="Arial Nova" w:cs="Arial Nova"/>
          <w:i w:val="1"/>
          <w:iCs w:val="1"/>
          <w:color w:val="000000" w:themeColor="text1" w:themeTint="FF" w:themeShade="FF"/>
          <w:sz w:val="24"/>
          <w:szCs w:val="24"/>
        </w:rPr>
        <w:t>Amazon</w:t>
      </w:r>
      <w:r w:rsidRPr="0B80AE45" w:rsidR="70CEADB3">
        <w:rPr>
          <w:rFonts w:ascii="Arial Nova" w:hAnsi="Arial Nova" w:eastAsia="Arial Nova" w:cs="Arial Nova"/>
          <w:i w:val="1"/>
          <w:iCs w:val="1"/>
          <w:color w:val="000000" w:themeColor="text1" w:themeTint="FF" w:themeShade="FF"/>
          <w:sz w:val="24"/>
          <w:szCs w:val="24"/>
        </w:rPr>
        <w:t xml:space="preserve">® </w:t>
      </w:r>
      <w:r w:rsidRPr="0B80AE45" w:rsidR="70CEADB3">
        <w:rPr>
          <w:rFonts w:ascii="Arial Nova" w:hAnsi="Arial Nova" w:eastAsia="Arial Nova" w:cs="Arial Nova"/>
          <w:i w:val="0"/>
          <w:iCs w:val="0"/>
          <w:color w:val="000000" w:themeColor="text1" w:themeTint="FF" w:themeShade="FF"/>
          <w:sz w:val="24"/>
          <w:szCs w:val="24"/>
        </w:rPr>
        <w:t>as a firm competitor towards the tradition</w:t>
      </w:r>
      <w:r w:rsidRPr="0B80AE45" w:rsidR="493A91D5">
        <w:rPr>
          <w:rFonts w:ascii="Arial Nova" w:hAnsi="Arial Nova" w:eastAsia="Arial Nova" w:cs="Arial Nova"/>
          <w:i w:val="0"/>
          <w:iCs w:val="0"/>
          <w:color w:val="000000" w:themeColor="text1" w:themeTint="FF" w:themeShade="FF"/>
          <w:sz w:val="24"/>
          <w:szCs w:val="24"/>
        </w:rPr>
        <w:t>al</w:t>
      </w:r>
      <w:r w:rsidRPr="0B80AE45" w:rsidR="70CEADB3">
        <w:rPr>
          <w:rFonts w:ascii="Arial Nova" w:hAnsi="Arial Nova" w:eastAsia="Arial Nova" w:cs="Arial Nova"/>
          <w:i w:val="0"/>
          <w:iCs w:val="0"/>
          <w:color w:val="000000" w:themeColor="text1" w:themeTint="FF" w:themeShade="FF"/>
          <w:sz w:val="24"/>
          <w:szCs w:val="24"/>
        </w:rPr>
        <w:t xml:space="preserve"> supermarket sector (Nadar, 2018).</w:t>
      </w:r>
    </w:p>
    <w:p w:rsidR="0B80AE45" w:rsidRDefault="0B80AE45" w14:paraId="06945648" w14:textId="1BC28093">
      <w:r>
        <w:br w:type="page"/>
      </w:r>
    </w:p>
    <w:p w:rsidR="01B1D5FF" w:rsidP="0B80AE45" w:rsidRDefault="01B1D5FF" w14:paraId="7030A6E0" w14:textId="555F47D2">
      <w:pPr>
        <w:pStyle w:val="Heading2"/>
        <w:rPr>
          <w:rFonts w:ascii="Arial Nova" w:hAnsi="Arial Nova" w:eastAsia="Arial Nova" w:cs="Arial Nova"/>
        </w:rPr>
      </w:pPr>
      <w:bookmarkStart w:name="_Toc1795870461" w:id="994777540"/>
      <w:r w:rsidRPr="0B80AE45" w:rsidR="01B1D5FF">
        <w:rPr>
          <w:rFonts w:ascii="Arial Nova" w:hAnsi="Arial Nova" w:eastAsia="Arial Nova" w:cs="Arial Nova"/>
        </w:rPr>
        <w:t xml:space="preserve">Bowman </w:t>
      </w:r>
      <w:bookmarkEnd w:id="994777540"/>
    </w:p>
    <w:p w:rsidR="0B80AE45" w:rsidP="0B80AE45" w:rsidRDefault="0B80AE45" w14:paraId="7899B1DE" w14:textId="06773EF4">
      <w:pPr>
        <w:pStyle w:val="Normal"/>
        <w:spacing w:after="160" w:line="259" w:lineRule="auto"/>
        <w:rPr>
          <w:rFonts w:ascii="Arial Nova" w:hAnsi="Arial Nova" w:eastAsia="Arial Nova" w:cs="Arial Nova"/>
          <w:b w:val="0"/>
          <w:bCs w:val="0"/>
          <w:i w:val="0"/>
          <w:iCs w:val="0"/>
          <w:caps w:val="0"/>
          <w:smallCaps w:val="0"/>
          <w:strike w:val="0"/>
          <w:dstrike w:val="0"/>
          <w:color w:val="000000" w:themeColor="text1" w:themeTint="FF" w:themeShade="FF"/>
          <w:sz w:val="22"/>
          <w:szCs w:val="22"/>
          <w:highlight w:val="yellow"/>
          <w:u w:val="none"/>
        </w:rPr>
      </w:pPr>
    </w:p>
    <w:p w:rsidR="3ACA6015" w:rsidP="0B80AE45" w:rsidRDefault="3ACA6015" w14:paraId="42954A12" w14:textId="4B18557E">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r w:rsidRPr="0B80AE45" w:rsidR="3ACA601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Bowman's Strategy Clock was devised in 1996 in response to Michael Porter's Generic Strategies</w:t>
      </w:r>
      <w:r w:rsidRPr="0B80AE45" w:rsidR="048BD64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3ACA601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framework</w:t>
      </w:r>
      <w:r w:rsidRPr="0B80AE45" w:rsidR="484D5CD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3ACA601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that defined three basic ways for a</w:t>
      </w:r>
      <w:r w:rsidRPr="0B80AE45" w:rsidR="41FCE82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n organisation</w:t>
      </w:r>
      <w:r w:rsidRPr="0B80AE45" w:rsidR="3ACA601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to gain a competitive advantage</w:t>
      </w:r>
      <w:r w:rsidRPr="0B80AE45" w:rsidR="35E7463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6972A7F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(Nunes et al.</w:t>
      </w:r>
      <w:r w:rsidRPr="0B80AE45" w:rsidR="0A71B80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6972A7F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2021, pp 335-350)</w:t>
      </w:r>
      <w:r w:rsidRPr="0B80AE45" w:rsidR="3ACA601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0E5E2B1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Porter's concept was effective in some situations; however, it was also overly generic</w:t>
      </w:r>
      <w:r w:rsidRPr="0B80AE45" w:rsidR="0C2B25E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(Lauer, 2019, p 57-66</w:t>
      </w:r>
      <w:r w:rsidRPr="0B80AE45" w:rsidR="247ACD1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Ali &amp; Anwar, 2021, pp. 42-51</w:t>
      </w:r>
      <w:r w:rsidRPr="0B80AE45" w:rsidR="0C2B25E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0E5E2B1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Cliff Bowman developed his model to ex</w:t>
      </w:r>
      <w:r w:rsidRPr="0B80AE45" w:rsidR="401B4C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pa</w:t>
      </w:r>
      <w:r w:rsidRPr="0B80AE45" w:rsidR="0E5E2B1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nd </w:t>
      </w:r>
      <w:r w:rsidRPr="0B80AE45" w:rsidR="486C5EB6">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up</w:t>
      </w:r>
      <w:r w:rsidRPr="0B80AE45" w:rsidR="0E5E2B1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on Porter's theory and provide something more specific.</w:t>
      </w:r>
    </w:p>
    <w:p w:rsidR="0B80AE45" w:rsidP="0B80AE45" w:rsidRDefault="0B80AE45" w14:paraId="779A6972" w14:textId="793654DA">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303A5AAF" w:rsidP="0B80AE45" w:rsidRDefault="303A5AAF" w14:paraId="605E8E84" w14:textId="54BBA463">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r w:rsidRPr="0B80AE45" w:rsidR="303A5AA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(Figure</w:t>
      </w:r>
      <w:r w:rsidRPr="0B80AE45" w:rsidR="2E7E289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ii, Helmold &amp; Samara, 2019) </w:t>
      </w:r>
      <w:r w:rsidRPr="0B80AE45" w:rsidR="553B98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Bowman's strategic clock is a model that explores the choices for strategic positioning, or how a product should be positioned to achieve the most competitive market position. Bowman's clock attempts to graphically depict </w:t>
      </w:r>
      <w:r w:rsidRPr="0B80AE45" w:rsidR="1BD4E896">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a </w:t>
      </w:r>
      <w:r w:rsidRPr="0B80AE45" w:rsidR="553B98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product or brand</w:t>
      </w:r>
      <w:r w:rsidRPr="0B80AE45" w:rsidR="1425F82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w:t>
      </w:r>
      <w:r w:rsidRPr="0B80AE45" w:rsidR="553B98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positioning</w:t>
      </w:r>
      <w:r w:rsidRPr="0B80AE45" w:rsidR="17609B6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53B98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based on two dimensions: price and perceived value</w:t>
      </w:r>
      <w:r w:rsidRPr="0B80AE45" w:rsidR="7E0BEC1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proofErr w:type="spellStart"/>
      <w:r w:rsidRPr="0B80AE45" w:rsidR="7E0BEC1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Villagrasa</w:t>
      </w:r>
      <w:proofErr w:type="spellEnd"/>
      <w:r w:rsidRPr="0B80AE45" w:rsidR="7E0BEC1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7E0BEC18">
        <w:rPr>
          <w:rFonts w:ascii="Arial Nova" w:hAnsi="Arial Nova" w:eastAsia="Arial Nova" w:cs="Arial Nova"/>
          <w:b w:val="0"/>
          <w:bCs w:val="0"/>
          <w:i w:val="0"/>
          <w:iCs w:val="0"/>
          <w:caps w:val="0"/>
          <w:smallCaps w:val="0"/>
          <w:noProof w:val="0"/>
          <w:color w:val="222222"/>
          <w:sz w:val="24"/>
          <w:szCs w:val="24"/>
          <w:lang w:val="en-GB"/>
        </w:rPr>
        <w:t>Sánchez &amp; Donaldson, 2021, pp. 9571-9584)</w:t>
      </w:r>
    </w:p>
    <w:p w:rsidR="0B80AE45" w:rsidP="0B80AE45" w:rsidRDefault="0B80AE45" w14:paraId="6E5C87FC" w14:textId="542BA851">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7CD3EE41" w:rsidP="0B80AE45" w:rsidRDefault="7CD3EE41" w14:paraId="6791DBB1" w14:textId="454F5676">
      <w:pPr>
        <w:pStyle w:val="Normal"/>
        <w:spacing w:after="160" w:line="360" w:lineRule="auto"/>
        <w:jc w:val="both"/>
        <w:rPr>
          <w:rFonts w:ascii="Arial" w:hAnsi="Arial" w:eastAsia="Arial" w:cs="Arial"/>
          <w:b w:val="0"/>
          <w:bCs w:val="0"/>
          <w:i w:val="0"/>
          <w:iCs w:val="0"/>
          <w:caps w:val="0"/>
          <w:smallCaps w:val="0"/>
          <w:noProof w:val="0"/>
          <w:color w:val="222222"/>
          <w:sz w:val="19"/>
          <w:szCs w:val="19"/>
          <w:lang w:val="en-GB"/>
        </w:rPr>
      </w:pPr>
      <w:r w:rsidRPr="0B80AE45" w:rsidR="7CD3EE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For example, a company that competes on pricing should determine whether it has price leadership and whether it can capitalise on cost advantages to maintain that advantage. A company that competes on perceived value, on the other hand, should concentrate on understanding its target audience's needs, wants, and pain points</w:t>
      </w:r>
      <w:r w:rsidRPr="0B80AE45" w:rsidR="433438F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433438FC">
        <w:rPr>
          <w:rFonts w:ascii="Arial Nova" w:hAnsi="Arial Nova" w:eastAsia="Arial Nova" w:cs="Arial Nova"/>
          <w:b w:val="0"/>
          <w:bCs w:val="0"/>
          <w:i w:val="0"/>
          <w:iCs w:val="0"/>
          <w:caps w:val="0"/>
          <w:smallCaps w:val="0"/>
          <w:noProof w:val="0"/>
          <w:color w:val="222222"/>
          <w:sz w:val="24"/>
          <w:szCs w:val="24"/>
          <w:lang w:val="en-GB"/>
        </w:rPr>
        <w:t>Dănălache</w:t>
      </w:r>
      <w:r w:rsidRPr="0B80AE45" w:rsidR="433438FC">
        <w:rPr>
          <w:rFonts w:ascii="Arial Nova" w:hAnsi="Arial Nova" w:eastAsia="Arial Nova" w:cs="Arial Nova"/>
          <w:b w:val="0"/>
          <w:bCs w:val="0"/>
          <w:i w:val="0"/>
          <w:iCs w:val="0"/>
          <w:caps w:val="0"/>
          <w:smallCaps w:val="0"/>
          <w:noProof w:val="0"/>
          <w:color w:val="222222"/>
          <w:sz w:val="24"/>
          <w:szCs w:val="24"/>
          <w:lang w:val="en-GB"/>
        </w:rPr>
        <w:t>, 2018).</w:t>
      </w:r>
    </w:p>
    <w:p w:rsidR="0B80AE45" w:rsidP="0B80AE45" w:rsidRDefault="0B80AE45" w14:paraId="438D7C07" w14:textId="19AC6CE6">
      <w:pPr>
        <w:pStyle w:val="Normal"/>
        <w:spacing w:after="160" w:line="259" w:lineRule="auto"/>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0B80AE45" w:rsidP="0B80AE45" w:rsidRDefault="0B80AE45" w14:paraId="65E95621" w14:textId="0B91A06A">
      <w:pPr>
        <w:pStyle w:val="Normal"/>
        <w:spacing w:after="160" w:line="259" w:lineRule="auto"/>
      </w:pPr>
    </w:p>
    <w:p w:rsidR="6FD94368" w:rsidP="0B80AE45" w:rsidRDefault="6FD94368" w14:paraId="2B578340" w14:textId="6E7DDA95">
      <w:pPr>
        <w:pStyle w:val="Normal"/>
        <w:spacing w:after="160" w:line="259" w:lineRule="auto"/>
        <w:jc w:val="center"/>
      </w:pPr>
      <w:r w:rsidR="6FD94368">
        <w:drawing>
          <wp:inline wp14:editId="2C4C30B4" wp14:anchorId="3455F694">
            <wp:extent cx="4400550" cy="3609975"/>
            <wp:effectExtent l="76200" t="76200" r="114300" b="123825"/>
            <wp:docPr id="802359260" name="" title=""/>
            <wp:cNvGraphicFramePr>
              <a:graphicFrameLocks noChangeAspect="1"/>
            </wp:cNvGraphicFramePr>
            <a:graphic>
              <a:graphicData uri="http://schemas.openxmlformats.org/drawingml/2006/picture">
                <pic:pic>
                  <pic:nvPicPr>
                    <pic:cNvPr id="0" name=""/>
                    <pic:cNvPicPr/>
                  </pic:nvPicPr>
                  <pic:blipFill>
                    <a:blip r:embed="Rfe3f8a0c0c6f484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400550" cy="36099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279A9072" w:rsidP="0B80AE45" w:rsidRDefault="279A9072" w14:paraId="6C1FBFED" w14:textId="3756C78C">
      <w:pPr>
        <w:spacing w:line="360" w:lineRule="auto"/>
        <w:jc w:val="center"/>
        <w:rPr>
          <w:rFonts w:ascii="Arial Nova" w:hAnsi="Arial Nova" w:eastAsia="Arial Nova" w:cs="Arial Nova"/>
          <w:color w:val="000000" w:themeColor="text1" w:themeTint="FF" w:themeShade="FF"/>
          <w:sz w:val="16"/>
          <w:szCs w:val="16"/>
        </w:rPr>
      </w:pPr>
      <w:r w:rsidRPr="0B80AE45" w:rsidR="279A9072">
        <w:rPr>
          <w:rFonts w:ascii="Arial Nova" w:hAnsi="Arial Nova" w:eastAsia="Arial Nova" w:cs="Arial Nova"/>
          <w:color w:val="000000" w:themeColor="text1" w:themeTint="FF" w:themeShade="FF"/>
          <w:sz w:val="16"/>
          <w:szCs w:val="16"/>
        </w:rPr>
        <w:t>Fig ii, Image of Bowman’s strategic clock (Helmold &amp; Samara, 2019</w:t>
      </w:r>
      <w:r w:rsidRPr="0B80AE45" w:rsidR="648172FB">
        <w:rPr>
          <w:rFonts w:ascii="Arial Nova" w:hAnsi="Arial Nova" w:eastAsia="Arial Nova" w:cs="Arial Nova"/>
          <w:color w:val="000000" w:themeColor="text1" w:themeTint="FF" w:themeShade="FF"/>
          <w:sz w:val="16"/>
          <w:szCs w:val="16"/>
        </w:rPr>
        <w:t>, p. 28</w:t>
      </w:r>
      <w:r w:rsidRPr="0B80AE45" w:rsidR="279A9072">
        <w:rPr>
          <w:rFonts w:ascii="Arial Nova" w:hAnsi="Arial Nova" w:eastAsia="Arial Nova" w:cs="Arial Nova"/>
          <w:color w:val="000000" w:themeColor="text1" w:themeTint="FF" w:themeShade="FF"/>
          <w:sz w:val="16"/>
          <w:szCs w:val="16"/>
        </w:rPr>
        <w:t>).</w:t>
      </w:r>
    </w:p>
    <w:p w:rsidR="0B80AE45" w:rsidP="0B80AE45" w:rsidRDefault="0B80AE45" w14:paraId="2A3FB32E" w14:textId="767FCC40">
      <w:pPr>
        <w:pStyle w:val="Normal"/>
        <w:spacing w:after="160" w:line="259" w:lineRule="auto"/>
      </w:pPr>
    </w:p>
    <w:p w:rsidR="0B80AE45" w:rsidP="0B80AE45" w:rsidRDefault="0B80AE45" w14:paraId="5964466C" w14:textId="38FFA187">
      <w:pPr>
        <w:pStyle w:val="Normal"/>
        <w:spacing w:after="160" w:line="259" w:lineRule="auto"/>
      </w:pPr>
    </w:p>
    <w:p w:rsidR="370CB96D" w:rsidP="0B80AE45" w:rsidRDefault="370CB96D" w14:paraId="4EEBCB83" w14:textId="5F8A0DE3">
      <w:pPr>
        <w:pStyle w:val="Normal"/>
        <w:spacing w:after="160" w:line="360" w:lineRule="auto"/>
        <w:jc w:val="both"/>
        <w:rPr>
          <w:rFonts w:ascii="Arial Nova" w:hAnsi="Arial Nova" w:eastAsia="Arial Nova" w:cs="Arial Nova"/>
          <w:sz w:val="24"/>
          <w:szCs w:val="24"/>
        </w:rPr>
      </w:pPr>
      <w:r w:rsidRPr="0B80AE45" w:rsidR="370CB96D">
        <w:rPr>
          <w:rStyle w:val="normaltextrun"/>
          <w:rFonts w:ascii="Arial Nova" w:hAnsi="Arial Nova" w:eastAsia="Arial Nova" w:cs="Arial Nova"/>
          <w:i w:val="1"/>
          <w:iCs w:val="1"/>
          <w:color w:val="000000" w:themeColor="text1" w:themeTint="FF" w:themeShade="FF"/>
          <w:sz w:val="24"/>
          <w:szCs w:val="24"/>
        </w:rPr>
        <w:t>Amazon</w:t>
      </w:r>
      <w:r w:rsidRPr="0B80AE45" w:rsidR="370CB96D">
        <w:rPr>
          <w:rStyle w:val="normaltextrun"/>
          <w:rFonts w:ascii="Arial Nova" w:hAnsi="Arial Nova" w:eastAsia="Arial Nova" w:cs="Arial Nova"/>
          <w:color w:val="000000" w:themeColor="text1" w:themeTint="FF" w:themeShade="FF"/>
          <w:sz w:val="24"/>
          <w:szCs w:val="24"/>
        </w:rPr>
        <w:t>®’s</w:t>
      </w:r>
      <w:r w:rsidRPr="0B80AE45" w:rsidR="34C124F9">
        <w:rPr>
          <w:rFonts w:ascii="Arial Nova" w:hAnsi="Arial Nova" w:eastAsia="Arial Nova" w:cs="Arial Nova"/>
          <w:sz w:val="24"/>
          <w:szCs w:val="24"/>
        </w:rPr>
        <w:t xml:space="preserve"> position would be between hybrid and differentiation, </w:t>
      </w:r>
      <w:r w:rsidRPr="0B80AE45" w:rsidR="14139792">
        <w:rPr>
          <w:rFonts w:ascii="Arial Nova" w:hAnsi="Arial Nova" w:eastAsia="Arial Nova" w:cs="Arial Nova"/>
          <w:sz w:val="24"/>
          <w:szCs w:val="24"/>
        </w:rPr>
        <w:t>as there are some elements of low price relative to the competition</w:t>
      </w:r>
      <w:r w:rsidRPr="0B80AE45" w:rsidR="3C95EF43">
        <w:rPr>
          <w:rFonts w:ascii="Arial Nova" w:hAnsi="Arial Nova" w:eastAsia="Arial Nova" w:cs="Arial Nova"/>
          <w:sz w:val="24"/>
          <w:szCs w:val="24"/>
        </w:rPr>
        <w:t>;</w:t>
      </w:r>
      <w:r w:rsidRPr="0B80AE45" w:rsidR="14139792">
        <w:rPr>
          <w:rFonts w:ascii="Arial Nova" w:hAnsi="Arial Nova" w:eastAsia="Arial Nova" w:cs="Arial Nova"/>
          <w:sz w:val="24"/>
          <w:szCs w:val="24"/>
        </w:rPr>
        <w:t xml:space="preserve"> but </w:t>
      </w:r>
      <w:r w:rsidRPr="0B80AE45" w:rsidR="55F00EE7">
        <w:rPr>
          <w:rFonts w:ascii="Arial Nova" w:hAnsi="Arial Nova" w:eastAsia="Arial Nova" w:cs="Arial Nova"/>
          <w:sz w:val="24"/>
          <w:szCs w:val="24"/>
        </w:rPr>
        <w:t>also,</w:t>
      </w:r>
      <w:r w:rsidRPr="0B80AE45" w:rsidR="14139792">
        <w:rPr>
          <w:rFonts w:ascii="Arial Nova" w:hAnsi="Arial Nova" w:eastAsia="Arial Nova" w:cs="Arial Nova"/>
          <w:sz w:val="24"/>
          <w:szCs w:val="24"/>
        </w:rPr>
        <w:t xml:space="preserve"> some product differentiation. This aids to persuade customers there is added value through a combination of reasonable price and acceptable product differentiation. This </w:t>
      </w:r>
      <w:r w:rsidRPr="0B80AE45" w:rsidR="1F5B5E52">
        <w:rPr>
          <w:rFonts w:ascii="Arial Nova" w:hAnsi="Arial Nova" w:eastAsia="Arial Nova" w:cs="Arial Nova"/>
          <w:sz w:val="24"/>
          <w:szCs w:val="24"/>
        </w:rPr>
        <w:t>c</w:t>
      </w:r>
      <w:r w:rsidRPr="0B80AE45" w:rsidR="6EEEB009">
        <w:rPr>
          <w:rFonts w:ascii="Arial Nova" w:hAnsi="Arial Nova" w:eastAsia="Arial Nova" w:cs="Arial Nova"/>
          <w:sz w:val="24"/>
          <w:szCs w:val="24"/>
        </w:rPr>
        <w:t>ould</w:t>
      </w:r>
      <w:r w:rsidRPr="0B80AE45" w:rsidR="1F5B5E52">
        <w:rPr>
          <w:rFonts w:ascii="Arial Nova" w:hAnsi="Arial Nova" w:eastAsia="Arial Nova" w:cs="Arial Nova"/>
          <w:sz w:val="24"/>
          <w:szCs w:val="24"/>
        </w:rPr>
        <w:t xml:space="preserve"> be </w:t>
      </w:r>
      <w:r w:rsidRPr="0B80AE45" w:rsidR="1F5B5E52">
        <w:rPr>
          <w:rFonts w:ascii="Arial Nova" w:hAnsi="Arial Nova" w:eastAsia="Arial Nova" w:cs="Arial Nova"/>
          <w:sz w:val="24"/>
          <w:szCs w:val="24"/>
        </w:rPr>
        <w:t>an</w:t>
      </w:r>
      <w:r w:rsidRPr="0B80AE45" w:rsidR="1F5B5E52">
        <w:rPr>
          <w:rFonts w:ascii="Arial Nova" w:hAnsi="Arial Nova" w:eastAsia="Arial Nova" w:cs="Arial Nova"/>
          <w:sz w:val="24"/>
          <w:szCs w:val="24"/>
        </w:rPr>
        <w:t xml:space="preserve"> effective positioning strategy, </w:t>
      </w:r>
      <w:r w:rsidRPr="0B80AE45" w:rsidR="1F5B5E52">
        <w:rPr>
          <w:rFonts w:ascii="Arial Nova" w:hAnsi="Arial Nova" w:eastAsia="Arial Nova" w:cs="Arial Nova"/>
          <w:sz w:val="24"/>
          <w:szCs w:val="24"/>
        </w:rPr>
        <w:t>particularly</w:t>
      </w:r>
      <w:r w:rsidRPr="0B80AE45" w:rsidR="1F5B5E52">
        <w:rPr>
          <w:rFonts w:ascii="Arial Nova" w:hAnsi="Arial Nova" w:eastAsia="Arial Nova" w:cs="Arial Nova"/>
          <w:sz w:val="24"/>
          <w:szCs w:val="24"/>
        </w:rPr>
        <w:t xml:space="preserve"> if the added value involved is offered consistently.</w:t>
      </w:r>
    </w:p>
    <w:p w:rsidR="0B80AE45" w:rsidP="0B80AE45" w:rsidRDefault="0B80AE45" w14:paraId="5283FF44" w14:textId="556AF728">
      <w:pPr>
        <w:pStyle w:val="Normal"/>
        <w:spacing w:after="160" w:line="360" w:lineRule="auto"/>
        <w:jc w:val="both"/>
        <w:rPr>
          <w:rFonts w:ascii="Arial Nova" w:hAnsi="Arial Nova" w:eastAsia="Arial Nova" w:cs="Arial Nova"/>
          <w:sz w:val="24"/>
          <w:szCs w:val="24"/>
        </w:rPr>
      </w:pPr>
    </w:p>
    <w:p w:rsidR="0677B7EB" w:rsidP="0B80AE45" w:rsidRDefault="0677B7EB" w14:paraId="793F2949" w14:textId="0907F3FF">
      <w:pPr>
        <w:pStyle w:val="Normal"/>
        <w:spacing w:after="160" w:line="360" w:lineRule="auto"/>
        <w:jc w:val="both"/>
        <w:rPr>
          <w:rFonts w:ascii="Arial Nova" w:hAnsi="Arial Nova" w:eastAsia="Arial Nova" w:cs="Arial Nova"/>
          <w:sz w:val="24"/>
          <w:szCs w:val="24"/>
        </w:rPr>
      </w:pPr>
      <w:r w:rsidRPr="0B80AE45" w:rsidR="0677B7EB">
        <w:rPr>
          <w:rFonts w:ascii="Arial Nova" w:hAnsi="Arial Nova" w:eastAsia="Arial Nova" w:cs="Arial Nova"/>
          <w:sz w:val="24"/>
          <w:szCs w:val="24"/>
        </w:rPr>
        <w:t>Positions 6,</w:t>
      </w:r>
      <w:r w:rsidRPr="0B80AE45" w:rsidR="4B714C2E">
        <w:rPr>
          <w:rFonts w:ascii="Arial Nova" w:hAnsi="Arial Nova" w:eastAsia="Arial Nova" w:cs="Arial Nova"/>
          <w:sz w:val="24"/>
          <w:szCs w:val="24"/>
        </w:rPr>
        <w:t xml:space="preserve"> </w:t>
      </w:r>
      <w:r w:rsidRPr="0B80AE45" w:rsidR="0677B7EB">
        <w:rPr>
          <w:rFonts w:ascii="Arial Nova" w:hAnsi="Arial Nova" w:eastAsia="Arial Nova" w:cs="Arial Nova"/>
          <w:sz w:val="24"/>
          <w:szCs w:val="24"/>
        </w:rPr>
        <w:t>7 and 8 are uncompetitive. These are the ones where price is greater than perceived value. Provided that the market is operating competitively, there wil</w:t>
      </w:r>
      <w:r w:rsidRPr="0B80AE45" w:rsidR="5DAE9268">
        <w:rPr>
          <w:rFonts w:ascii="Arial Nova" w:hAnsi="Arial Nova" w:eastAsia="Arial Nova" w:cs="Arial Nova"/>
          <w:sz w:val="24"/>
          <w:szCs w:val="24"/>
        </w:rPr>
        <w:t>l always be competitors who offer a higher perceived value for the same price, or the same perceived value for a lower price.</w:t>
      </w:r>
    </w:p>
    <w:p w:rsidR="0B80AE45" w:rsidP="0B80AE45" w:rsidRDefault="0B80AE45" w14:paraId="7CB12E40" w14:textId="15DF5E74">
      <w:pPr>
        <w:pStyle w:val="Normal"/>
        <w:spacing w:after="160" w:line="259" w:lineRule="auto"/>
      </w:pPr>
    </w:p>
    <w:p w:rsidR="0B80AE45" w:rsidRDefault="0B80AE45" w14:paraId="7AF4C4F4" w14:textId="7BC1D9A6">
      <w:r>
        <w:br w:type="page"/>
      </w:r>
    </w:p>
    <w:p w:rsidR="651DA19A" w:rsidP="0B80AE45" w:rsidRDefault="651DA19A" w14:paraId="14371173" w14:textId="00CE6E78">
      <w:pPr>
        <w:pStyle w:val="Heading1"/>
      </w:pPr>
      <w:bookmarkStart w:name="_Toc935625658" w:id="463626470"/>
      <w:bookmarkStart w:name="_Toc79221674" w:id="816699935"/>
      <w:r w:rsidR="5F779A48">
        <w:rPr/>
        <w:t>Company strategy</w:t>
      </w:r>
      <w:r w:rsidR="3F1256C1">
        <w:rPr/>
        <w:t xml:space="preserve"> </w:t>
      </w:r>
      <w:bookmarkEnd w:id="463626470"/>
      <w:bookmarkEnd w:id="816699935"/>
    </w:p>
    <w:p w:rsidR="00AC5097" w:rsidP="0B80AE45" w:rsidRDefault="00AC5097" w14:paraId="516BB198" w14:textId="1A160FB8">
      <w:pPr>
        <w:pStyle w:val="Normal"/>
        <w:rPr>
          <w:rFonts w:ascii="Arial Nova" w:hAnsi="Arial Nova" w:eastAsia="Arial Nova" w:cs="Arial Nova"/>
          <w:b w:val="1"/>
          <w:bCs w:val="1"/>
          <w:color w:val="4F80BD"/>
        </w:rPr>
      </w:pPr>
    </w:p>
    <w:p w:rsidR="00AC5097" w:rsidP="0B80AE45" w:rsidRDefault="00AC5097" w14:paraId="00D4D8EB" w14:textId="0D28AEF6">
      <w:pPr>
        <w:pStyle w:val="Normal"/>
        <w:spacing w:line="360" w:lineRule="auto"/>
        <w:jc w:val="both"/>
        <w:rPr>
          <w:rFonts w:ascii="Arial Nova" w:hAnsi="Arial Nova" w:eastAsia="Arial Nova" w:cs="Arial Nova"/>
          <w:i w:val="0"/>
          <w:iCs w:val="0"/>
          <w:color w:val="000000" w:themeColor="text1" w:themeTint="FF" w:themeShade="FF"/>
          <w:sz w:val="24"/>
          <w:szCs w:val="24"/>
        </w:rPr>
      </w:pPr>
      <w:r w:rsidRPr="0B80AE45" w:rsidR="042C34C4">
        <w:rPr>
          <w:rFonts w:ascii="Arial Nova" w:hAnsi="Arial Nova" w:eastAsia="Arial Nova" w:cs="Arial Nova"/>
          <w:color w:val="000000" w:themeColor="text1" w:themeTint="FF" w:themeShade="FF"/>
          <w:sz w:val="24"/>
          <w:szCs w:val="24"/>
        </w:rPr>
        <w:t xml:space="preserve">The image below </w:t>
      </w:r>
      <w:r w:rsidRPr="0B80AE45" w:rsidR="7807A2F6">
        <w:rPr>
          <w:rFonts w:ascii="Arial Nova" w:hAnsi="Arial Nova" w:eastAsia="Arial Nova" w:cs="Arial Nova"/>
          <w:color w:val="000000" w:themeColor="text1" w:themeTint="FF" w:themeShade="FF"/>
          <w:sz w:val="24"/>
          <w:szCs w:val="24"/>
        </w:rPr>
        <w:t>offers an overview of</w:t>
      </w:r>
      <w:r w:rsidRPr="0B80AE45" w:rsidR="042C34C4">
        <w:rPr>
          <w:rFonts w:ascii="Arial Nova" w:hAnsi="Arial Nova" w:eastAsia="Arial Nova" w:cs="Arial Nova"/>
          <w:color w:val="000000" w:themeColor="text1" w:themeTint="FF" w:themeShade="FF"/>
          <w:sz w:val="24"/>
          <w:szCs w:val="24"/>
        </w:rPr>
        <w:t xml:space="preserve"> </w:t>
      </w:r>
      <w:r w:rsidRPr="0B80AE45" w:rsidR="5153B070">
        <w:rPr>
          <w:rStyle w:val="normaltextrun"/>
          <w:rFonts w:ascii="Arial Nova" w:hAnsi="Arial Nova" w:eastAsia="Arial Nova" w:cs="Arial Nova"/>
          <w:i w:val="1"/>
          <w:iCs w:val="1"/>
          <w:color w:val="000000" w:themeColor="text1" w:themeTint="FF" w:themeShade="FF"/>
          <w:sz w:val="24"/>
          <w:szCs w:val="24"/>
        </w:rPr>
        <w:t>Amazon</w:t>
      </w:r>
      <w:r w:rsidRPr="0B80AE45" w:rsidR="5153B070">
        <w:rPr>
          <w:rStyle w:val="normaltextrun"/>
          <w:rFonts w:ascii="Arial Nova" w:hAnsi="Arial Nova" w:eastAsia="Arial Nova" w:cs="Arial Nova"/>
          <w:color w:val="000000" w:themeColor="text1" w:themeTint="FF" w:themeShade="FF"/>
          <w:sz w:val="24"/>
          <w:szCs w:val="24"/>
        </w:rPr>
        <w:t>®’s</w:t>
      </w:r>
      <w:r w:rsidRPr="0B80AE45" w:rsidR="042C34C4">
        <w:rPr>
          <w:rFonts w:ascii="Arial Nova" w:hAnsi="Arial Nova" w:eastAsia="Arial Nova" w:cs="Arial Nova"/>
          <w:color w:val="000000" w:themeColor="text1" w:themeTint="FF" w:themeShade="FF"/>
          <w:sz w:val="24"/>
          <w:szCs w:val="24"/>
        </w:rPr>
        <w:t xml:space="preserve"> products and services (Fig</w:t>
      </w:r>
      <w:r w:rsidRPr="0B80AE45" w:rsidR="042C34C4">
        <w:rPr>
          <w:rFonts w:ascii="Arial Nova" w:hAnsi="Arial Nova" w:eastAsia="Arial Nova" w:cs="Arial Nova"/>
          <w:color w:val="000000" w:themeColor="text1" w:themeTint="FF" w:themeShade="FF"/>
          <w:sz w:val="24"/>
          <w:szCs w:val="24"/>
        </w:rPr>
        <w:t xml:space="preserve">ure </w:t>
      </w:r>
      <w:r w:rsidRPr="0B80AE45" w:rsidR="5DADE480">
        <w:rPr>
          <w:rFonts w:ascii="Arial Nova" w:hAnsi="Arial Nova" w:eastAsia="Arial Nova" w:cs="Arial Nova"/>
          <w:color w:val="000000" w:themeColor="text1" w:themeTint="FF" w:themeShade="FF"/>
          <w:sz w:val="24"/>
          <w:szCs w:val="24"/>
        </w:rPr>
        <w:t>i</w:t>
      </w:r>
      <w:r w:rsidRPr="0B80AE45" w:rsidR="157AC89F">
        <w:rPr>
          <w:rFonts w:ascii="Arial Nova" w:hAnsi="Arial Nova" w:eastAsia="Arial Nova" w:cs="Arial Nova"/>
          <w:color w:val="000000" w:themeColor="text1" w:themeTint="FF" w:themeShade="FF"/>
          <w:sz w:val="24"/>
          <w:szCs w:val="24"/>
        </w:rPr>
        <w:t>ii</w:t>
      </w:r>
      <w:r w:rsidRPr="0B80AE45" w:rsidR="042C34C4">
        <w:rPr>
          <w:rFonts w:ascii="Arial Nova" w:hAnsi="Arial Nova" w:eastAsia="Arial Nova" w:cs="Arial Nova"/>
          <w:color w:val="000000" w:themeColor="text1" w:themeTint="FF" w:themeShade="FF"/>
          <w:sz w:val="24"/>
          <w:szCs w:val="24"/>
        </w:rPr>
        <w:t>,</w:t>
      </w:r>
      <w:r w:rsidRPr="0B80AE45" w:rsidR="042C34C4">
        <w:rPr>
          <w:rFonts w:ascii="Arial Nova" w:hAnsi="Arial Nova" w:eastAsia="Arial Nova" w:cs="Arial Nova"/>
          <w:color w:val="000000" w:themeColor="text1" w:themeTint="FF" w:themeShade="FF"/>
          <w:sz w:val="24"/>
          <w:szCs w:val="24"/>
        </w:rPr>
        <w:t xml:space="preserve"> Yasar, 2022). </w:t>
      </w:r>
    </w:p>
    <w:p w:rsidR="00AC5097" w:rsidP="0B80AE45" w:rsidRDefault="00AC5097" w14:paraId="0CAB62C4" w14:textId="7FF12C88">
      <w:pPr>
        <w:pStyle w:val="Normal"/>
        <w:spacing w:line="360" w:lineRule="auto"/>
        <w:jc w:val="both"/>
        <w:rPr>
          <w:rFonts w:ascii="Arial Nova" w:hAnsi="Arial Nova" w:eastAsia="Arial Nova" w:cs="Arial Nova"/>
          <w:i w:val="0"/>
          <w:iCs w:val="0"/>
          <w:color w:val="000000" w:themeColor="text1" w:themeTint="FF" w:themeShade="FF"/>
          <w:sz w:val="24"/>
          <w:szCs w:val="24"/>
        </w:rPr>
      </w:pPr>
    </w:p>
    <w:p w:rsidR="00AC5097" w:rsidP="0B80AE45" w:rsidRDefault="00AC5097" w14:paraId="7B13612C" w14:textId="67A1BD1D">
      <w:pPr>
        <w:pStyle w:val="Normal"/>
        <w:spacing w:line="360" w:lineRule="auto"/>
        <w:jc w:val="center"/>
      </w:pPr>
      <w:r w:rsidR="176FEB72">
        <w:drawing>
          <wp:inline wp14:editId="247D3CDD" wp14:anchorId="56CE3168">
            <wp:extent cx="4229100" cy="4572000"/>
            <wp:effectExtent l="76200" t="76200" r="114300" b="114300"/>
            <wp:docPr id="1964880768" name="" title=""/>
            <wp:cNvGraphicFramePr>
              <a:graphicFrameLocks noChangeAspect="1"/>
            </wp:cNvGraphicFramePr>
            <a:graphic>
              <a:graphicData uri="http://schemas.openxmlformats.org/drawingml/2006/picture">
                <pic:pic>
                  <pic:nvPicPr>
                    <pic:cNvPr id="0" name=""/>
                    <pic:cNvPicPr/>
                  </pic:nvPicPr>
                  <pic:blipFill>
                    <a:blip r:embed="Re63b9fe89ae5460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29100" cy="4572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AC5097" w:rsidP="0B80AE45" w:rsidRDefault="00AC5097" w14:paraId="407E30D0" w14:textId="7117AB0E">
      <w:pPr>
        <w:spacing w:line="360" w:lineRule="auto"/>
        <w:jc w:val="center"/>
        <w:rPr>
          <w:rFonts w:ascii="Arial Nova" w:hAnsi="Arial Nova" w:eastAsia="Arial Nova" w:cs="Arial Nova"/>
          <w:color w:val="595959" w:themeColor="text1" w:themeTint="A6" w:themeShade="FF"/>
          <w:sz w:val="16"/>
          <w:szCs w:val="16"/>
        </w:rPr>
      </w:pPr>
      <w:r w:rsidRPr="0B80AE45" w:rsidR="042C34C4">
        <w:rPr>
          <w:rFonts w:ascii="Arial Nova" w:hAnsi="Arial Nova" w:eastAsia="Arial Nova" w:cs="Arial Nova"/>
          <w:color w:val="000000" w:themeColor="text1" w:themeTint="FF" w:themeShade="FF"/>
          <w:sz w:val="16"/>
          <w:szCs w:val="16"/>
        </w:rPr>
        <w:t xml:space="preserve">Fig </w:t>
      </w:r>
      <w:r w:rsidRPr="0B80AE45" w:rsidR="4F89CD84">
        <w:rPr>
          <w:rFonts w:ascii="Arial Nova" w:hAnsi="Arial Nova" w:eastAsia="Arial Nova" w:cs="Arial Nova"/>
          <w:color w:val="000000" w:themeColor="text1" w:themeTint="FF" w:themeShade="FF"/>
          <w:sz w:val="16"/>
          <w:szCs w:val="16"/>
        </w:rPr>
        <w:t>i</w:t>
      </w:r>
      <w:r w:rsidRPr="0B80AE45" w:rsidR="148311E7">
        <w:rPr>
          <w:rFonts w:ascii="Arial Nova" w:hAnsi="Arial Nova" w:eastAsia="Arial Nova" w:cs="Arial Nova"/>
          <w:color w:val="000000" w:themeColor="text1" w:themeTint="FF" w:themeShade="FF"/>
          <w:sz w:val="16"/>
          <w:szCs w:val="16"/>
        </w:rPr>
        <w:t>i</w:t>
      </w:r>
      <w:r w:rsidRPr="0B80AE45" w:rsidR="4F89CD84">
        <w:rPr>
          <w:rFonts w:ascii="Arial Nova" w:hAnsi="Arial Nova" w:eastAsia="Arial Nova" w:cs="Arial Nova"/>
          <w:color w:val="000000" w:themeColor="text1" w:themeTint="FF" w:themeShade="FF"/>
          <w:sz w:val="16"/>
          <w:szCs w:val="16"/>
        </w:rPr>
        <w:t>i</w:t>
      </w:r>
      <w:r w:rsidRPr="0B80AE45" w:rsidR="042C34C4">
        <w:rPr>
          <w:rFonts w:ascii="Arial Nova" w:hAnsi="Arial Nova" w:eastAsia="Arial Nova" w:cs="Arial Nova"/>
          <w:color w:val="000000" w:themeColor="text1" w:themeTint="FF" w:themeShade="FF"/>
          <w:sz w:val="16"/>
          <w:szCs w:val="16"/>
        </w:rPr>
        <w:t>, I</w:t>
      </w:r>
      <w:r w:rsidRPr="0B80AE45" w:rsidR="042C34C4">
        <w:rPr>
          <w:rFonts w:ascii="Arial Nova" w:hAnsi="Arial Nova" w:eastAsia="Arial Nova" w:cs="Arial Nova"/>
          <w:color w:val="000000" w:themeColor="text1" w:themeTint="FF" w:themeShade="FF"/>
          <w:sz w:val="16"/>
          <w:szCs w:val="16"/>
        </w:rPr>
        <w:t>m</w:t>
      </w:r>
      <w:r w:rsidRPr="0B80AE45" w:rsidR="042C34C4">
        <w:rPr>
          <w:rFonts w:ascii="Arial Nova" w:hAnsi="Arial Nova" w:eastAsia="Arial Nova" w:cs="Arial Nova"/>
          <w:color w:val="000000" w:themeColor="text1" w:themeTint="FF" w:themeShade="FF"/>
          <w:sz w:val="16"/>
          <w:szCs w:val="16"/>
        </w:rPr>
        <w:t>age of Amazon’s Business Web (Yasar, 2022).</w:t>
      </w:r>
    </w:p>
    <w:p w:rsidR="00AC5097" w:rsidP="0B80AE45" w:rsidRDefault="00AC5097" w14:paraId="74F2ABAE" w14:textId="1A26ADA4">
      <w:pPr>
        <w:pStyle w:val="Normal"/>
        <w:spacing w:line="360" w:lineRule="auto"/>
        <w:jc w:val="center"/>
        <w:rPr>
          <w:rFonts w:ascii="Arial Nova" w:hAnsi="Arial Nova" w:eastAsia="Arial Nova" w:cs="Arial Nova"/>
          <w:color w:val="000000" w:themeColor="text1" w:themeTint="FF" w:themeShade="FF"/>
          <w:sz w:val="16"/>
          <w:szCs w:val="16"/>
        </w:rPr>
      </w:pPr>
    </w:p>
    <w:p w:rsidR="00AC5097" w:rsidP="0B80AE45" w:rsidRDefault="00AC5097" w14:paraId="12B20C53" w14:textId="35B77D58">
      <w:pPr>
        <w:pStyle w:val="Normal"/>
        <w:spacing w:line="360" w:lineRule="auto"/>
        <w:jc w:val="both"/>
        <w:rPr>
          <w:rFonts w:ascii="Arial Nova" w:hAnsi="Arial Nova" w:eastAsia="Arial Nova" w:cs="Arial Nova"/>
          <w:sz w:val="24"/>
          <w:szCs w:val="24"/>
        </w:rPr>
      </w:pPr>
      <w:r w:rsidRPr="0B80AE45" w:rsidR="07E3040F">
        <w:rPr>
          <w:rFonts w:ascii="Arial Nova" w:hAnsi="Arial Nova" w:eastAsia="Arial Nova" w:cs="Arial Nova"/>
          <w:i w:val="1"/>
          <w:iCs w:val="1"/>
          <w:color w:val="000000" w:themeColor="text1" w:themeTint="FF" w:themeShade="FF"/>
          <w:sz w:val="24"/>
          <w:szCs w:val="24"/>
        </w:rPr>
        <w:t>Amazon</w:t>
      </w:r>
      <w:r w:rsidRPr="0B80AE45" w:rsidR="631EDE13">
        <w:rPr>
          <w:rFonts w:ascii="Arial Nova" w:hAnsi="Arial Nova" w:eastAsia="Arial Nova" w:cs="Arial Nova"/>
          <w:color w:val="000000" w:themeColor="text1" w:themeTint="FF" w:themeShade="FF"/>
          <w:sz w:val="24"/>
          <w:szCs w:val="24"/>
        </w:rPr>
        <w:t>®</w:t>
      </w:r>
      <w:r w:rsidRPr="0B80AE45" w:rsidR="07E3040F">
        <w:rPr>
          <w:rFonts w:ascii="Arial Nova" w:hAnsi="Arial Nova" w:eastAsia="Arial Nova" w:cs="Arial Nova"/>
          <w:color w:val="000000" w:themeColor="text1" w:themeTint="FF" w:themeShade="FF"/>
          <w:sz w:val="24"/>
          <w:szCs w:val="24"/>
        </w:rPr>
        <w:t xml:space="preserve"> operate a diversified business mode</w:t>
      </w:r>
      <w:r w:rsidRPr="0B80AE45" w:rsidR="402F8BF6">
        <w:rPr>
          <w:rFonts w:ascii="Arial Nova" w:hAnsi="Arial Nova" w:eastAsia="Arial Nova" w:cs="Arial Nova"/>
          <w:color w:val="000000" w:themeColor="text1" w:themeTint="FF" w:themeShade="FF"/>
          <w:sz w:val="24"/>
          <w:szCs w:val="24"/>
        </w:rPr>
        <w:t xml:space="preserve">l, </w:t>
      </w:r>
      <w:r w:rsidRPr="0B80AE45" w:rsidR="506F4D09">
        <w:rPr>
          <w:rFonts w:ascii="Arial Nova" w:hAnsi="Arial Nova" w:eastAsia="Arial Nova" w:cs="Arial Nova"/>
          <w:color w:val="000000" w:themeColor="text1" w:themeTint="FF" w:themeShade="FF"/>
          <w:sz w:val="24"/>
          <w:szCs w:val="24"/>
        </w:rPr>
        <w:t>underpinned by</w:t>
      </w:r>
      <w:r w:rsidRPr="0B80AE45" w:rsidR="402F8BF6">
        <w:rPr>
          <w:rFonts w:ascii="Arial Nova" w:hAnsi="Arial Nova" w:eastAsia="Arial Nova" w:cs="Arial Nova"/>
          <w:color w:val="000000" w:themeColor="text1" w:themeTint="FF" w:themeShade="FF"/>
          <w:sz w:val="24"/>
          <w:szCs w:val="24"/>
        </w:rPr>
        <w:t xml:space="preserve"> innovation and optimisation</w:t>
      </w:r>
      <w:r w:rsidRPr="0B80AE45" w:rsidR="4F17314F">
        <w:rPr>
          <w:rFonts w:ascii="Arial Nova" w:hAnsi="Arial Nova" w:eastAsia="Arial Nova" w:cs="Arial Nova"/>
          <w:color w:val="000000" w:themeColor="text1" w:themeTint="FF" w:themeShade="FF"/>
          <w:sz w:val="24"/>
          <w:szCs w:val="24"/>
        </w:rPr>
        <w:t>,</w:t>
      </w:r>
      <w:r w:rsidRPr="0B80AE45" w:rsidR="07E3040F">
        <w:rPr>
          <w:rFonts w:ascii="Arial Nova" w:hAnsi="Arial Nova" w:eastAsia="Arial Nova" w:cs="Arial Nova"/>
          <w:color w:val="000000" w:themeColor="text1" w:themeTint="FF" w:themeShade="FF"/>
          <w:sz w:val="24"/>
          <w:szCs w:val="24"/>
        </w:rPr>
        <w:t xml:space="preserve"> which enables </w:t>
      </w:r>
      <w:r w:rsidRPr="0B80AE45" w:rsidR="5159B6F8">
        <w:rPr>
          <w:rFonts w:ascii="Arial Nova" w:hAnsi="Arial Nova" w:eastAsia="Arial Nova" w:cs="Arial Nova"/>
          <w:color w:val="000000" w:themeColor="text1" w:themeTint="FF" w:themeShade="FF"/>
          <w:sz w:val="24"/>
          <w:szCs w:val="24"/>
        </w:rPr>
        <w:t xml:space="preserve">the creation of new products </w:t>
      </w:r>
      <w:r w:rsidRPr="0B80AE45" w:rsidR="11DFD150">
        <w:rPr>
          <w:rFonts w:ascii="Arial Nova" w:hAnsi="Arial Nova" w:eastAsia="Arial Nova" w:cs="Arial Nova"/>
          <w:color w:val="000000" w:themeColor="text1" w:themeTint="FF" w:themeShade="FF"/>
          <w:sz w:val="24"/>
          <w:szCs w:val="24"/>
        </w:rPr>
        <w:t>and</w:t>
      </w:r>
      <w:r w:rsidRPr="0B80AE45" w:rsidR="5159B6F8">
        <w:rPr>
          <w:rFonts w:ascii="Arial Nova" w:hAnsi="Arial Nova" w:eastAsia="Arial Nova" w:cs="Arial Nova"/>
          <w:color w:val="000000" w:themeColor="text1" w:themeTint="FF" w:themeShade="FF"/>
          <w:sz w:val="24"/>
          <w:szCs w:val="24"/>
        </w:rPr>
        <w:t xml:space="preserve"> services</w:t>
      </w:r>
      <w:r w:rsidRPr="0B80AE45" w:rsidR="75B2E070">
        <w:rPr>
          <w:rFonts w:ascii="Arial Nova" w:hAnsi="Arial Nova" w:eastAsia="Arial Nova" w:cs="Arial Nova"/>
          <w:color w:val="000000" w:themeColor="text1" w:themeTint="FF" w:themeShade="FF"/>
          <w:sz w:val="24"/>
          <w:szCs w:val="24"/>
        </w:rPr>
        <w:t>.</w:t>
      </w:r>
      <w:r w:rsidRPr="0B80AE45" w:rsidR="5F05B2F6">
        <w:rPr>
          <w:rFonts w:ascii="Arial Nova" w:hAnsi="Arial Nova" w:eastAsia="Arial Nova" w:cs="Arial Nova"/>
          <w:color w:val="000000" w:themeColor="text1" w:themeTint="FF" w:themeShade="FF"/>
          <w:sz w:val="24"/>
          <w:szCs w:val="24"/>
        </w:rPr>
        <w:t xml:space="preserve"> A strategic tool used within </w:t>
      </w:r>
      <w:r w:rsidRPr="0B80AE45" w:rsidR="255E5C49">
        <w:rPr>
          <w:rStyle w:val="normaltextrun"/>
          <w:rFonts w:ascii="Arial Nova" w:hAnsi="Arial Nova" w:eastAsia="Arial Nova" w:cs="Arial Nova"/>
          <w:i w:val="1"/>
          <w:iCs w:val="1"/>
          <w:color w:val="000000" w:themeColor="text1" w:themeTint="FF" w:themeShade="FF"/>
          <w:sz w:val="24"/>
          <w:szCs w:val="24"/>
        </w:rPr>
        <w:t>Amazon</w:t>
      </w:r>
      <w:r w:rsidRPr="0B80AE45" w:rsidR="255E5C49">
        <w:rPr>
          <w:rStyle w:val="normaltextrun"/>
          <w:rFonts w:ascii="Arial Nova" w:hAnsi="Arial Nova" w:eastAsia="Arial Nova" w:cs="Arial Nova"/>
          <w:color w:val="000000" w:themeColor="text1" w:themeTint="FF" w:themeShade="FF"/>
          <w:sz w:val="24"/>
          <w:szCs w:val="24"/>
        </w:rPr>
        <w:t>®’s</w:t>
      </w:r>
      <w:r w:rsidRPr="0B80AE45" w:rsidR="5F05B2F6">
        <w:rPr>
          <w:rFonts w:ascii="Arial Nova" w:hAnsi="Arial Nova" w:eastAsia="Arial Nova" w:cs="Arial Nova"/>
          <w:color w:val="000000" w:themeColor="text1" w:themeTint="FF" w:themeShade="FF"/>
          <w:sz w:val="24"/>
          <w:szCs w:val="24"/>
        </w:rPr>
        <w:t xml:space="preserve"> </w:t>
      </w:r>
      <w:r w:rsidRPr="0B80AE45" w:rsidR="66A04736">
        <w:rPr>
          <w:rFonts w:ascii="Arial Nova" w:hAnsi="Arial Nova" w:eastAsia="Arial Nova" w:cs="Arial Nova"/>
          <w:color w:val="000000" w:themeColor="text1" w:themeTint="FF" w:themeShade="FF"/>
          <w:sz w:val="24"/>
          <w:szCs w:val="24"/>
        </w:rPr>
        <w:t xml:space="preserve">sustainable management practice </w:t>
      </w:r>
      <w:r w:rsidRPr="0B80AE45" w:rsidR="5F05B2F6">
        <w:rPr>
          <w:rFonts w:ascii="Arial Nova" w:hAnsi="Arial Nova" w:eastAsia="Arial Nova" w:cs="Arial Nova"/>
          <w:color w:val="000000" w:themeColor="text1" w:themeTint="FF" w:themeShade="FF"/>
          <w:sz w:val="24"/>
          <w:szCs w:val="24"/>
        </w:rPr>
        <w:t xml:space="preserve">is the </w:t>
      </w:r>
      <w:r w:rsidRPr="0B80AE45" w:rsidR="40915968">
        <w:rPr>
          <w:rFonts w:ascii="Arial Nova" w:hAnsi="Arial Nova" w:eastAsia="Arial Nova" w:cs="Arial Nova"/>
          <w:sz w:val="24"/>
          <w:szCs w:val="24"/>
        </w:rPr>
        <w:t>flywheel</w:t>
      </w:r>
      <w:r w:rsidRPr="0B80AE45" w:rsidR="2AADC400">
        <w:rPr>
          <w:rFonts w:ascii="Arial Nova" w:hAnsi="Arial Nova" w:eastAsia="Arial Nova" w:cs="Arial Nova"/>
          <w:sz w:val="24"/>
          <w:szCs w:val="24"/>
        </w:rPr>
        <w:t xml:space="preserve"> (Figure</w:t>
      </w:r>
      <w:r w:rsidRPr="0B80AE45" w:rsidR="12CD9DAE">
        <w:rPr>
          <w:rFonts w:ascii="Arial Nova" w:hAnsi="Arial Nova" w:eastAsia="Arial Nova" w:cs="Arial Nova"/>
          <w:sz w:val="24"/>
          <w:szCs w:val="24"/>
        </w:rPr>
        <w:t xml:space="preserve"> i</w:t>
      </w:r>
      <w:r w:rsidRPr="0B80AE45" w:rsidR="1BAA3435">
        <w:rPr>
          <w:rFonts w:ascii="Arial Nova" w:hAnsi="Arial Nova" w:eastAsia="Arial Nova" w:cs="Arial Nova"/>
          <w:sz w:val="24"/>
          <w:szCs w:val="24"/>
        </w:rPr>
        <w:t>v</w:t>
      </w:r>
      <w:r w:rsidRPr="0B80AE45" w:rsidR="12CD9DAE">
        <w:rPr>
          <w:rFonts w:ascii="Arial Nova" w:hAnsi="Arial Nova" w:eastAsia="Arial Nova" w:cs="Arial Nova"/>
          <w:sz w:val="24"/>
          <w:szCs w:val="24"/>
        </w:rPr>
        <w:t xml:space="preserve">, </w:t>
      </w:r>
      <w:r w:rsidRPr="0B80AE45" w:rsidR="2AADC400">
        <w:rPr>
          <w:rFonts w:ascii="Arial Nova" w:hAnsi="Arial Nova" w:eastAsia="Arial Nova" w:cs="Arial Nova"/>
          <w:sz w:val="24"/>
          <w:szCs w:val="24"/>
        </w:rPr>
        <w:t>Collins, 2019)</w:t>
      </w:r>
      <w:r w:rsidRPr="0B80AE45" w:rsidR="40915968">
        <w:rPr>
          <w:rFonts w:ascii="Arial Nova" w:hAnsi="Arial Nova" w:eastAsia="Arial Nova" w:cs="Arial Nova"/>
          <w:sz w:val="24"/>
          <w:szCs w:val="24"/>
        </w:rPr>
        <w:t>, created by Jeff Bezos,</w:t>
      </w:r>
      <w:r w:rsidRPr="0B80AE45" w:rsidR="26C76429">
        <w:rPr>
          <w:rFonts w:ascii="Arial Nova" w:hAnsi="Arial Nova" w:eastAsia="Arial Nova" w:cs="Arial Nova"/>
          <w:sz w:val="24"/>
          <w:szCs w:val="24"/>
        </w:rPr>
        <w:t xml:space="preserve"> which</w:t>
      </w:r>
      <w:r w:rsidRPr="0B80AE45" w:rsidR="40915968">
        <w:rPr>
          <w:rFonts w:ascii="Arial Nova" w:hAnsi="Arial Nova" w:eastAsia="Arial Nova" w:cs="Arial Nova"/>
          <w:sz w:val="24"/>
          <w:szCs w:val="24"/>
        </w:rPr>
        <w:t xml:space="preserve"> focuses on </w:t>
      </w:r>
      <w:r w:rsidRPr="0B80AE45" w:rsidR="680E4789">
        <w:rPr>
          <w:rFonts w:ascii="Arial Nova" w:hAnsi="Arial Nova" w:eastAsia="Arial Nova" w:cs="Arial Nova"/>
          <w:sz w:val="24"/>
          <w:szCs w:val="24"/>
        </w:rPr>
        <w:t xml:space="preserve">a continuous </w:t>
      </w:r>
      <w:r w:rsidRPr="0B80AE45" w:rsidR="40915968">
        <w:rPr>
          <w:rFonts w:ascii="Arial Nova" w:hAnsi="Arial Nova" w:eastAsia="Arial Nova" w:cs="Arial Nova"/>
          <w:sz w:val="24"/>
          <w:szCs w:val="24"/>
        </w:rPr>
        <w:t>cycle</w:t>
      </w:r>
      <w:r w:rsidRPr="0B80AE45" w:rsidR="4FB94803">
        <w:rPr>
          <w:rFonts w:ascii="Arial Nova" w:hAnsi="Arial Nova" w:eastAsia="Arial Nova" w:cs="Arial Nova"/>
          <w:sz w:val="24"/>
          <w:szCs w:val="24"/>
        </w:rPr>
        <w:t xml:space="preserve"> of </w:t>
      </w:r>
      <w:r w:rsidRPr="0B80AE45" w:rsidR="40915968">
        <w:rPr>
          <w:rFonts w:ascii="Arial Nova" w:hAnsi="Arial Nova" w:eastAsia="Arial Nova" w:cs="Arial Nova"/>
          <w:sz w:val="24"/>
          <w:szCs w:val="24"/>
        </w:rPr>
        <w:t>three key components: low cost, pricing lower than competitors, and fast shipment</w:t>
      </w:r>
      <w:r w:rsidRPr="0B80AE45" w:rsidR="54416502">
        <w:rPr>
          <w:rFonts w:ascii="Arial Nova" w:hAnsi="Arial Nova" w:eastAsia="Arial Nova" w:cs="Arial Nova"/>
          <w:sz w:val="24"/>
          <w:szCs w:val="24"/>
        </w:rPr>
        <w:t xml:space="preserve"> (</w:t>
      </w:r>
      <w:r w:rsidRPr="0B80AE45" w:rsidR="463E49F9">
        <w:rPr>
          <w:rFonts w:ascii="Arial Nova" w:hAnsi="Arial Nova" w:eastAsia="Arial Nova" w:cs="Arial Nova"/>
          <w:sz w:val="24"/>
          <w:szCs w:val="24"/>
        </w:rPr>
        <w:t xml:space="preserve">Collins, 2019; </w:t>
      </w:r>
      <w:r w:rsidRPr="0B80AE45" w:rsidR="54416502">
        <w:rPr>
          <w:rFonts w:ascii="Arial Nova" w:hAnsi="Arial Nova" w:eastAsia="Arial Nova" w:cs="Arial Nova"/>
          <w:sz w:val="24"/>
          <w:szCs w:val="24"/>
        </w:rPr>
        <w:t>Smolinski, 2022</w:t>
      </w:r>
      <w:r w:rsidRPr="0B80AE45" w:rsidR="170E8E13">
        <w:rPr>
          <w:rFonts w:ascii="Arial Nova" w:hAnsi="Arial Nova" w:eastAsia="Arial Nova" w:cs="Arial Nova"/>
          <w:sz w:val="24"/>
          <w:szCs w:val="24"/>
        </w:rPr>
        <w:t>)</w:t>
      </w:r>
      <w:r w:rsidRPr="0B80AE45" w:rsidR="2C7454BA">
        <w:rPr>
          <w:rFonts w:ascii="Arial Nova" w:hAnsi="Arial Nova" w:eastAsia="Arial Nova" w:cs="Arial Nova"/>
          <w:sz w:val="24"/>
          <w:szCs w:val="24"/>
        </w:rPr>
        <w:t>.</w:t>
      </w:r>
    </w:p>
    <w:p w:rsidR="00AC5097" w:rsidP="0B80AE45" w:rsidRDefault="00AC5097" w14:paraId="6E489B8A" w14:textId="52DD05D4">
      <w:pPr>
        <w:pStyle w:val="Normal"/>
        <w:spacing w:line="360" w:lineRule="auto"/>
        <w:jc w:val="both"/>
        <w:rPr>
          <w:rFonts w:ascii="Arial Nova" w:hAnsi="Arial Nova" w:eastAsia="Arial Nova" w:cs="Arial Nova"/>
          <w:sz w:val="24"/>
          <w:szCs w:val="24"/>
        </w:rPr>
      </w:pPr>
    </w:p>
    <w:p w:rsidR="00AC5097" w:rsidP="0B80AE45" w:rsidRDefault="00AC5097" w14:paraId="357D77EC" w14:textId="00AC191C">
      <w:pPr>
        <w:pStyle w:val="Normal"/>
        <w:spacing w:line="360" w:lineRule="auto"/>
        <w:jc w:val="center"/>
      </w:pPr>
      <w:r w:rsidR="0B49C58F">
        <w:drawing>
          <wp:inline wp14:editId="01D335E9" wp14:anchorId="20F1C0B8">
            <wp:extent cx="4572000" cy="3543300"/>
            <wp:effectExtent l="76200" t="76200" r="114300" b="114300"/>
            <wp:docPr id="1418829064" name="" title=""/>
            <wp:cNvGraphicFramePr>
              <a:graphicFrameLocks noChangeAspect="1"/>
            </wp:cNvGraphicFramePr>
            <a:graphic>
              <a:graphicData uri="http://schemas.openxmlformats.org/drawingml/2006/picture">
                <pic:pic>
                  <pic:nvPicPr>
                    <pic:cNvPr id="0" name=""/>
                    <pic:cNvPicPr/>
                  </pic:nvPicPr>
                  <pic:blipFill>
                    <a:blip r:embed="Rc2106223979e4f7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5433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AC5097" w:rsidP="0B80AE45" w:rsidRDefault="00AC5097" w14:paraId="7A1B96DD" w14:textId="3594358E">
      <w:pPr>
        <w:pStyle w:val="Normal"/>
        <w:spacing w:line="360" w:lineRule="auto"/>
        <w:jc w:val="center"/>
      </w:pPr>
      <w:r w:rsidRPr="0B80AE45" w:rsidR="7BD3A26E">
        <w:rPr>
          <w:rFonts w:ascii="Arial Nova" w:hAnsi="Arial Nova" w:eastAsia="Arial Nova" w:cs="Arial Nova"/>
          <w:color w:val="000000" w:themeColor="text1" w:themeTint="FF" w:themeShade="FF"/>
          <w:sz w:val="16"/>
          <w:szCs w:val="16"/>
        </w:rPr>
        <w:t>Fig</w:t>
      </w:r>
      <w:r w:rsidRPr="0B80AE45" w:rsidR="5CC680C9">
        <w:rPr>
          <w:rFonts w:ascii="Arial Nova" w:hAnsi="Arial Nova" w:eastAsia="Arial Nova" w:cs="Arial Nova"/>
          <w:color w:val="000000" w:themeColor="text1" w:themeTint="FF" w:themeShade="FF"/>
          <w:sz w:val="16"/>
          <w:szCs w:val="16"/>
        </w:rPr>
        <w:t xml:space="preserve"> i</w:t>
      </w:r>
      <w:r w:rsidRPr="0B80AE45" w:rsidR="363964F3">
        <w:rPr>
          <w:rFonts w:ascii="Arial Nova" w:hAnsi="Arial Nova" w:eastAsia="Arial Nova" w:cs="Arial Nova"/>
          <w:color w:val="000000" w:themeColor="text1" w:themeTint="FF" w:themeShade="FF"/>
          <w:sz w:val="16"/>
          <w:szCs w:val="16"/>
        </w:rPr>
        <w:t>v</w:t>
      </w:r>
      <w:r w:rsidRPr="0B80AE45" w:rsidR="7BD3A26E">
        <w:rPr>
          <w:rFonts w:ascii="Arial Nova" w:hAnsi="Arial Nova" w:eastAsia="Arial Nova" w:cs="Arial Nova"/>
          <w:color w:val="000000" w:themeColor="text1" w:themeTint="FF" w:themeShade="FF"/>
          <w:sz w:val="16"/>
          <w:szCs w:val="16"/>
        </w:rPr>
        <w:t xml:space="preserve">, Image of </w:t>
      </w:r>
      <w:r w:rsidRPr="0B80AE45" w:rsidR="4AA2E413">
        <w:rPr>
          <w:rFonts w:ascii="Arial Nova" w:hAnsi="Arial Nova" w:eastAsia="Arial Nova" w:cs="Arial Nova"/>
          <w:color w:val="000000" w:themeColor="text1" w:themeTint="FF" w:themeShade="FF"/>
          <w:sz w:val="16"/>
          <w:szCs w:val="16"/>
        </w:rPr>
        <w:t>Amazon</w:t>
      </w:r>
      <w:r w:rsidRPr="0B80AE45" w:rsidR="4AA2E413">
        <w:rPr>
          <w:rFonts w:ascii="Arial Nova" w:hAnsi="Arial Nova" w:eastAsia="Arial Nova" w:cs="Arial Nova"/>
          <w:color w:val="000000" w:themeColor="text1" w:themeTint="FF" w:themeShade="FF"/>
          <w:sz w:val="16"/>
          <w:szCs w:val="16"/>
        </w:rPr>
        <w:t>®’s</w:t>
      </w:r>
      <w:r w:rsidRPr="0B80AE45" w:rsidR="7BD3A26E">
        <w:rPr>
          <w:rFonts w:ascii="Arial Nova" w:hAnsi="Arial Nova" w:eastAsia="Arial Nova" w:cs="Arial Nova"/>
          <w:color w:val="000000" w:themeColor="text1" w:themeTint="FF" w:themeShade="FF"/>
          <w:sz w:val="16"/>
          <w:szCs w:val="16"/>
        </w:rPr>
        <w:t xml:space="preserve"> </w:t>
      </w:r>
      <w:r w:rsidRPr="0B80AE45" w:rsidR="778EA7A3">
        <w:rPr>
          <w:rFonts w:ascii="Arial Nova" w:hAnsi="Arial Nova" w:eastAsia="Arial Nova" w:cs="Arial Nova"/>
          <w:color w:val="000000" w:themeColor="text1" w:themeTint="FF" w:themeShade="FF"/>
          <w:sz w:val="16"/>
          <w:szCs w:val="16"/>
        </w:rPr>
        <w:t>th</w:t>
      </w:r>
      <w:r w:rsidRPr="0B80AE45" w:rsidR="778EA7A3">
        <w:rPr>
          <w:rFonts w:ascii="Arial Nova" w:hAnsi="Arial Nova" w:eastAsia="Arial Nova" w:cs="Arial Nova"/>
          <w:color w:val="000000" w:themeColor="text1" w:themeTint="FF" w:themeShade="FF"/>
          <w:sz w:val="16"/>
          <w:szCs w:val="16"/>
        </w:rPr>
        <w:t>ird-party</w:t>
      </w:r>
      <w:r w:rsidRPr="0B80AE45" w:rsidR="7BD3A26E">
        <w:rPr>
          <w:rFonts w:ascii="Arial Nova" w:hAnsi="Arial Nova" w:eastAsia="Arial Nova" w:cs="Arial Nova"/>
          <w:color w:val="000000" w:themeColor="text1" w:themeTint="FF" w:themeShade="FF"/>
          <w:sz w:val="16"/>
          <w:szCs w:val="16"/>
        </w:rPr>
        <w:t xml:space="preserve"> flywheel tool (Collins, 2019).</w:t>
      </w:r>
    </w:p>
    <w:p w:rsidR="00AC5097" w:rsidP="0B80AE45" w:rsidRDefault="00AC5097" w14:paraId="4D3C2D9C" w14:textId="53005B2B">
      <w:pPr>
        <w:pStyle w:val="Normal"/>
        <w:spacing w:line="360" w:lineRule="auto"/>
        <w:jc w:val="center"/>
        <w:rPr>
          <w:rFonts w:ascii="Arial Nova" w:hAnsi="Arial Nova" w:eastAsia="Arial Nova" w:cs="Arial Nova"/>
          <w:color w:val="000000" w:themeColor="text1" w:themeTint="FF" w:themeShade="FF"/>
          <w:sz w:val="16"/>
          <w:szCs w:val="16"/>
        </w:rPr>
      </w:pPr>
    </w:p>
    <w:p w:rsidR="00AC5097" w:rsidRDefault="00AC5097" w14:paraId="6CEC478C" w14:textId="76C0D33D">
      <w:r>
        <w:br w:type="page"/>
      </w:r>
    </w:p>
    <w:p w:rsidR="6961739A" w:rsidP="0B80AE45" w:rsidRDefault="6961739A" w14:paraId="003002C9" w14:textId="4DDD7CDF">
      <w:pPr>
        <w:pStyle w:val="Heading1"/>
        <w:rPr>
          <w:rFonts w:ascii="Arial Nova" w:hAnsi="Arial Nova" w:eastAsia="Arial Nova" w:cs="Arial Nova"/>
        </w:rPr>
      </w:pPr>
      <w:bookmarkStart w:name="_Toc1779247036" w:id="424965512"/>
      <w:r w:rsidRPr="0B80AE45" w:rsidR="6961739A">
        <w:rPr>
          <w:rFonts w:ascii="Arial Nova" w:hAnsi="Arial Nova" w:eastAsia="Arial Nova" w:cs="Arial Nova"/>
          <w:b w:val="1"/>
          <w:bCs w:val="1"/>
          <w:i w:val="1"/>
          <w:iCs w:val="1"/>
          <w:color w:val="365F91" w:themeColor="accent1" w:themeTint="FF" w:themeShade="BF"/>
          <w:sz w:val="28"/>
          <w:szCs w:val="28"/>
        </w:rPr>
        <w:t>A</w:t>
      </w:r>
      <w:r w:rsidRPr="0B80AE45" w:rsidR="6961739A">
        <w:rPr>
          <w:rFonts w:ascii="Arial Nova" w:hAnsi="Arial Nova" w:eastAsia="Arial Nova" w:cs="Arial Nova"/>
          <w:b w:val="1"/>
          <w:bCs w:val="1"/>
          <w:i w:val="1"/>
          <w:iCs w:val="1"/>
          <w:color w:val="365F91" w:themeColor="accent1" w:themeTint="FF" w:themeShade="BF"/>
          <w:sz w:val="28"/>
          <w:szCs w:val="28"/>
        </w:rPr>
        <w:t>ma</w:t>
      </w:r>
      <w:r w:rsidRPr="0B80AE45" w:rsidR="6961739A">
        <w:rPr>
          <w:rFonts w:ascii="Arial Nova" w:hAnsi="Arial Nova" w:eastAsia="Arial Nova" w:cs="Arial Nova"/>
          <w:b w:val="1"/>
          <w:bCs w:val="1"/>
          <w:i w:val="1"/>
          <w:iCs w:val="1"/>
          <w:color w:val="365F91" w:themeColor="accent1" w:themeTint="FF" w:themeShade="BF"/>
          <w:sz w:val="28"/>
          <w:szCs w:val="28"/>
        </w:rPr>
        <w:t>zon</w:t>
      </w:r>
      <w:r w:rsidRPr="0B80AE45" w:rsidR="6961739A">
        <w:rPr>
          <w:rFonts w:ascii="Arial Nova" w:hAnsi="Arial Nova" w:eastAsia="Arial Nova" w:cs="Arial Nova"/>
          <w:b w:val="1"/>
          <w:bCs w:val="1"/>
          <w:i w:val="1"/>
          <w:iCs w:val="1"/>
          <w:color w:val="365F91" w:themeColor="accent1" w:themeTint="FF" w:themeShade="BF"/>
          <w:sz w:val="28"/>
          <w:szCs w:val="28"/>
        </w:rPr>
        <w:t>®</w:t>
      </w:r>
      <w:r w:rsidRPr="0B80AE45" w:rsidR="6961739A">
        <w:rPr>
          <w:rFonts w:ascii="Arial Nova" w:hAnsi="Arial Nova" w:eastAsia="Arial Nova" w:cs="Arial Nova"/>
          <w:b w:val="1"/>
          <w:bCs w:val="1"/>
          <w:color w:val="365F91" w:themeColor="accent1" w:themeTint="FF" w:themeShade="BF"/>
          <w:sz w:val="28"/>
          <w:szCs w:val="28"/>
        </w:rPr>
        <w:t>’s</w:t>
      </w:r>
      <w:r w:rsidRPr="0B80AE45" w:rsidR="0F5EA23C">
        <w:rPr>
          <w:rFonts w:ascii="Arial Nova" w:hAnsi="Arial Nova" w:eastAsia="Arial Nova" w:cs="Arial Nova"/>
          <w:b w:val="1"/>
          <w:bCs w:val="1"/>
          <w:color w:val="365F91" w:themeColor="accent1" w:themeTint="FF" w:themeShade="BF"/>
          <w:sz w:val="28"/>
          <w:szCs w:val="28"/>
        </w:rPr>
        <w:t xml:space="preserve"> I</w:t>
      </w:r>
      <w:r w:rsidRPr="0B80AE45" w:rsidR="0F5EA23C">
        <w:rPr>
          <w:rFonts w:ascii="Arial Nova" w:hAnsi="Arial Nova" w:eastAsia="Arial Nova" w:cs="Arial Nova"/>
        </w:rPr>
        <w:t>nternal and external environment</w:t>
      </w:r>
      <w:r w:rsidRPr="0B80AE45" w:rsidR="429828BB">
        <w:rPr>
          <w:rFonts w:ascii="Arial Nova" w:hAnsi="Arial Nova" w:eastAsia="Arial Nova" w:cs="Arial Nova"/>
        </w:rPr>
        <w:t xml:space="preserve"> </w:t>
      </w:r>
      <w:bookmarkEnd w:id="424965512"/>
    </w:p>
    <w:p w:rsidR="0B80AE45" w:rsidP="0B80AE45" w:rsidRDefault="0B80AE45" w14:paraId="379C836D" w14:textId="0E930229">
      <w:pPr>
        <w:pStyle w:val="Normal"/>
      </w:pPr>
    </w:p>
    <w:p w:rsidR="57F05D27" w:rsidP="0B80AE45" w:rsidRDefault="57F05D27" w14:paraId="37EC830F" w14:textId="702A5248">
      <w:pPr>
        <w:pStyle w:val="Heading2"/>
        <w:rPr>
          <w:rFonts w:ascii="Arial Nova" w:hAnsi="Arial Nova" w:eastAsia="Arial Nova" w:cs="Arial Nova"/>
        </w:rPr>
      </w:pPr>
      <w:bookmarkStart w:name="_Toc970910594" w:id="1970666816"/>
      <w:bookmarkStart w:name="_Toc1974251534" w:id="33874398"/>
      <w:r w:rsidRPr="0B80AE45" w:rsidR="6C78B9F2">
        <w:rPr>
          <w:rFonts w:ascii="Arial Nova" w:hAnsi="Arial Nova" w:eastAsia="Arial Nova" w:cs="Arial Nova"/>
        </w:rPr>
        <w:t>S</w:t>
      </w:r>
      <w:r w:rsidRPr="0B80AE45" w:rsidR="5CA56FC8">
        <w:rPr>
          <w:rFonts w:ascii="Arial Nova" w:hAnsi="Arial Nova" w:eastAsia="Arial Nova" w:cs="Arial Nova"/>
        </w:rPr>
        <w:t>WOT</w:t>
      </w:r>
      <w:bookmarkEnd w:id="1970666816"/>
      <w:bookmarkEnd w:id="33874398"/>
    </w:p>
    <w:p w:rsidR="0B80AE45" w:rsidP="0B80AE45" w:rsidRDefault="0B80AE45" w14:paraId="1F2338BB" w14:textId="46AB6B6D">
      <w:pPr>
        <w:pStyle w:val="Normal"/>
      </w:pPr>
    </w:p>
    <w:p w:rsidR="1FF39D16" w:rsidP="0B80AE45" w:rsidRDefault="1FF39D16" w14:paraId="00BA9AB0" w14:textId="2D742A4F">
      <w:pPr>
        <w:pStyle w:val="Normal"/>
        <w:jc w:val="center"/>
      </w:pPr>
      <w:r w:rsidR="1FF39D16">
        <w:drawing>
          <wp:inline wp14:editId="7885DEF3" wp14:anchorId="2F3A7EB5">
            <wp:extent cx="4572000" cy="3409950"/>
            <wp:effectExtent l="76200" t="76200" r="114300" b="114300"/>
            <wp:docPr id="961282477" name="" title=""/>
            <wp:cNvGraphicFramePr>
              <a:graphicFrameLocks noChangeAspect="1"/>
            </wp:cNvGraphicFramePr>
            <a:graphic>
              <a:graphicData uri="http://schemas.openxmlformats.org/drawingml/2006/picture">
                <pic:pic>
                  <pic:nvPicPr>
                    <pic:cNvPr id="0" name=""/>
                    <pic:cNvPicPr/>
                  </pic:nvPicPr>
                  <pic:blipFill>
                    <a:blip r:embed="R1d03c53e23e3496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4099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E1B2919" w:rsidP="0B80AE45" w:rsidRDefault="5E1B2919" w14:paraId="76730C97" w14:textId="7B9A20E7">
      <w:pPr>
        <w:spacing w:line="360" w:lineRule="auto"/>
        <w:jc w:val="center"/>
        <w:rPr>
          <w:rFonts w:ascii="Arial Nova" w:hAnsi="Arial Nova" w:eastAsia="Arial Nova" w:cs="Arial Nova"/>
          <w:color w:val="000000" w:themeColor="text1" w:themeTint="FF" w:themeShade="FF"/>
          <w:sz w:val="16"/>
          <w:szCs w:val="16"/>
        </w:rPr>
      </w:pPr>
      <w:r w:rsidRPr="0B80AE45" w:rsidR="75F6FC83">
        <w:rPr>
          <w:rFonts w:ascii="Arial Nova" w:hAnsi="Arial Nova" w:eastAsia="Arial Nova" w:cs="Arial Nova"/>
          <w:color w:val="000000" w:themeColor="text1" w:themeTint="FF" w:themeShade="FF"/>
          <w:sz w:val="16"/>
          <w:szCs w:val="16"/>
        </w:rPr>
        <w:t>Fig</w:t>
      </w:r>
      <w:r w:rsidRPr="0B80AE45" w:rsidR="4FF95401">
        <w:rPr>
          <w:rFonts w:ascii="Arial Nova" w:hAnsi="Arial Nova" w:eastAsia="Arial Nova" w:cs="Arial Nova"/>
          <w:color w:val="000000" w:themeColor="text1" w:themeTint="FF" w:themeShade="FF"/>
          <w:sz w:val="16"/>
          <w:szCs w:val="16"/>
        </w:rPr>
        <w:t xml:space="preserve"> v</w:t>
      </w:r>
      <w:r w:rsidRPr="0B80AE45" w:rsidR="75F6FC83">
        <w:rPr>
          <w:rFonts w:ascii="Arial Nova" w:hAnsi="Arial Nova" w:eastAsia="Arial Nova" w:cs="Arial Nova"/>
          <w:color w:val="000000" w:themeColor="text1" w:themeTint="FF" w:themeShade="FF"/>
          <w:sz w:val="16"/>
          <w:szCs w:val="16"/>
        </w:rPr>
        <w:t xml:space="preserve"> S</w:t>
      </w:r>
      <w:r w:rsidRPr="0B80AE45" w:rsidR="778F68B7">
        <w:rPr>
          <w:rFonts w:ascii="Arial Nova" w:hAnsi="Arial Nova" w:eastAsia="Arial Nova" w:cs="Arial Nova"/>
          <w:color w:val="000000" w:themeColor="text1" w:themeTint="FF" w:themeShade="FF"/>
          <w:sz w:val="16"/>
          <w:szCs w:val="16"/>
        </w:rPr>
        <w:t>WOT</w:t>
      </w:r>
      <w:r w:rsidRPr="0B80AE45" w:rsidR="75F6FC83">
        <w:rPr>
          <w:rFonts w:ascii="Arial Nova" w:hAnsi="Arial Nova" w:eastAsia="Arial Nova" w:cs="Arial Nova"/>
          <w:color w:val="000000" w:themeColor="text1" w:themeTint="FF" w:themeShade="FF"/>
          <w:sz w:val="16"/>
          <w:szCs w:val="16"/>
        </w:rPr>
        <w:t xml:space="preserve"> </w:t>
      </w:r>
      <w:r w:rsidRPr="0B80AE45" w:rsidR="0682233C">
        <w:rPr>
          <w:rFonts w:ascii="Arial Nova" w:hAnsi="Arial Nova" w:eastAsia="Arial Nova" w:cs="Arial Nova"/>
          <w:color w:val="000000" w:themeColor="text1" w:themeTint="FF" w:themeShade="FF"/>
          <w:sz w:val="16"/>
          <w:szCs w:val="16"/>
        </w:rPr>
        <w:t>diagram</w:t>
      </w:r>
      <w:r w:rsidRPr="0B80AE45" w:rsidR="75F6FC83">
        <w:rPr>
          <w:rFonts w:ascii="Arial Nova" w:hAnsi="Arial Nova" w:eastAsia="Arial Nova" w:cs="Arial Nova"/>
          <w:color w:val="000000" w:themeColor="text1" w:themeTint="FF" w:themeShade="FF"/>
          <w:sz w:val="16"/>
          <w:szCs w:val="16"/>
        </w:rPr>
        <w:t xml:space="preserve"> created using </w:t>
      </w:r>
      <w:r w:rsidRPr="0B80AE45" w:rsidR="75F6FC83">
        <w:rPr>
          <w:rFonts w:ascii="Arial Nova" w:hAnsi="Arial Nova" w:eastAsia="Arial Nova" w:cs="Arial Nova"/>
          <w:i w:val="1"/>
          <w:iCs w:val="1"/>
          <w:color w:val="000000" w:themeColor="text1" w:themeTint="FF" w:themeShade="FF"/>
          <w:sz w:val="16"/>
          <w:szCs w:val="16"/>
        </w:rPr>
        <w:t>Canva</w:t>
      </w:r>
      <w:r w:rsidRPr="0B80AE45" w:rsidR="46B06FCC">
        <w:rPr>
          <w:rFonts w:ascii="Arial Nova" w:hAnsi="Arial Nova" w:eastAsia="Arial Nova" w:cs="Arial Nova"/>
          <w:i w:val="1"/>
          <w:iCs w:val="1"/>
          <w:color w:val="000000" w:themeColor="text1" w:themeTint="FF" w:themeShade="FF"/>
          <w:sz w:val="16"/>
          <w:szCs w:val="16"/>
        </w:rPr>
        <w:t xml:space="preserve">, </w:t>
      </w:r>
      <w:r w:rsidRPr="0B80AE45" w:rsidR="46B06FCC">
        <w:rPr>
          <w:rFonts w:ascii="Arial Nova" w:hAnsi="Arial Nova" w:eastAsia="Arial Nova" w:cs="Arial Nova"/>
          <w:i w:val="0"/>
          <w:iCs w:val="0"/>
          <w:color w:val="000000" w:themeColor="text1" w:themeTint="FF" w:themeShade="FF"/>
          <w:sz w:val="16"/>
          <w:szCs w:val="16"/>
        </w:rPr>
        <w:t>by</w:t>
      </w:r>
      <w:r w:rsidRPr="0B80AE45" w:rsidR="46B06FCC">
        <w:rPr>
          <w:rFonts w:ascii="Arial Nova" w:hAnsi="Arial Nova" w:eastAsia="Arial Nova" w:cs="Arial Nova"/>
          <w:i w:val="1"/>
          <w:iCs w:val="1"/>
          <w:color w:val="000000" w:themeColor="text1" w:themeTint="FF" w:themeShade="FF"/>
          <w:sz w:val="16"/>
          <w:szCs w:val="16"/>
        </w:rPr>
        <w:t xml:space="preserve"> Canva</w:t>
      </w:r>
      <w:r w:rsidRPr="0B80AE45" w:rsidR="4F11A866">
        <w:rPr>
          <w:rFonts w:ascii="Arial Nova" w:hAnsi="Arial Nova" w:eastAsia="Arial Nova" w:cs="Arial Nova"/>
          <w:i w:val="1"/>
          <w:iCs w:val="1"/>
          <w:color w:val="000000" w:themeColor="text1" w:themeTint="FF" w:themeShade="FF"/>
          <w:sz w:val="16"/>
          <w:szCs w:val="16"/>
        </w:rPr>
        <w:t xml:space="preserve"> Inc</w:t>
      </w:r>
      <w:r w:rsidRPr="0B80AE45" w:rsidR="7C10F084">
        <w:rPr>
          <w:rFonts w:ascii="Arial Nova" w:hAnsi="Arial Nova" w:eastAsia="Arial Nova" w:cs="Arial Nova"/>
          <w:i w:val="1"/>
          <w:iCs w:val="1"/>
          <w:color w:val="000000" w:themeColor="text1" w:themeTint="FF" w:themeShade="FF"/>
          <w:sz w:val="16"/>
          <w:szCs w:val="16"/>
        </w:rPr>
        <w:t>.</w:t>
      </w:r>
      <w:r w:rsidRPr="0B80AE45" w:rsidR="75F6FC83">
        <w:rPr>
          <w:rFonts w:ascii="Arial Nova" w:hAnsi="Arial Nova" w:eastAsia="Arial Nova" w:cs="Arial Nova"/>
          <w:i w:val="1"/>
          <w:iCs w:val="1"/>
          <w:color w:val="000000" w:themeColor="text1" w:themeTint="FF" w:themeShade="FF"/>
          <w:sz w:val="16"/>
          <w:szCs w:val="16"/>
        </w:rPr>
        <w:t xml:space="preserve"> </w:t>
      </w:r>
      <w:r w:rsidRPr="0B80AE45" w:rsidR="75F6FC83">
        <w:rPr>
          <w:rFonts w:ascii="Arial Nova" w:hAnsi="Arial Nova" w:eastAsia="Arial Nova" w:cs="Arial Nova"/>
          <w:color w:val="000000" w:themeColor="text1" w:themeTint="FF" w:themeShade="FF"/>
          <w:sz w:val="16"/>
          <w:szCs w:val="16"/>
        </w:rPr>
        <w:t>(Joy, 2022).</w:t>
      </w:r>
    </w:p>
    <w:p w:rsidR="0B80AE45" w:rsidP="0B80AE45" w:rsidRDefault="0B80AE45" w14:paraId="47B98A03" w14:textId="72C04206">
      <w:pPr>
        <w:pStyle w:val="Normal"/>
        <w:spacing w:line="360" w:lineRule="auto"/>
        <w:jc w:val="center"/>
        <w:rPr>
          <w:rFonts w:ascii="Arial Nova" w:hAnsi="Arial Nova" w:eastAsia="Arial Nova" w:cs="Arial Nova"/>
          <w:color w:val="000000" w:themeColor="text1" w:themeTint="FF" w:themeShade="FF"/>
          <w:sz w:val="16"/>
          <w:szCs w:val="16"/>
        </w:rPr>
      </w:pPr>
    </w:p>
    <w:p w:rsidR="712B138A" w:rsidP="0B80AE45" w:rsidRDefault="712B138A" w14:paraId="29DDBFD9" w14:textId="396349FD">
      <w:pPr>
        <w:pStyle w:val="Normal"/>
        <w:spacing w:line="360" w:lineRule="auto"/>
        <w:jc w:val="both"/>
        <w:rPr>
          <w:rFonts w:ascii="Arial Nova" w:hAnsi="Arial Nova" w:eastAsia="Arial Nova" w:cs="Arial Nova"/>
          <w:sz w:val="24"/>
          <w:szCs w:val="24"/>
        </w:rPr>
      </w:pPr>
      <w:r w:rsidRPr="0B80AE45" w:rsidR="712B138A">
        <w:rPr>
          <w:rFonts w:ascii="Arial Nova" w:hAnsi="Arial Nova" w:eastAsia="Arial Nova" w:cs="Arial Nova"/>
          <w:sz w:val="24"/>
          <w:szCs w:val="24"/>
        </w:rPr>
        <w:t>(Figure v,</w:t>
      </w:r>
      <w:r w:rsidRPr="0B80AE45" w:rsidR="0830A51D">
        <w:rPr>
          <w:rFonts w:ascii="Arial Nova" w:hAnsi="Arial Nova" w:eastAsia="Arial Nova" w:cs="Arial Nova"/>
          <w:sz w:val="24"/>
          <w:szCs w:val="24"/>
        </w:rPr>
        <w:t xml:space="preserve"> Joy, 2022)</w:t>
      </w:r>
      <w:r w:rsidRPr="0B80AE45" w:rsidR="712B138A">
        <w:rPr>
          <w:rFonts w:ascii="Arial Nova" w:hAnsi="Arial Nova" w:eastAsia="Arial Nova" w:cs="Arial Nova"/>
          <w:sz w:val="24"/>
          <w:szCs w:val="24"/>
        </w:rPr>
        <w:t xml:space="preserve"> </w:t>
      </w:r>
      <w:r w:rsidRPr="0B80AE45" w:rsidR="19CC0B78">
        <w:rPr>
          <w:rFonts w:ascii="Arial Nova" w:hAnsi="Arial Nova" w:eastAsia="Arial Nova" w:cs="Arial Nova"/>
          <w:i w:val="1"/>
          <w:iCs w:val="1"/>
          <w:sz w:val="24"/>
          <w:szCs w:val="24"/>
        </w:rPr>
        <w:t>Amazon®</w:t>
      </w:r>
      <w:r w:rsidRPr="0B80AE45" w:rsidR="19CC0B78">
        <w:rPr>
          <w:rFonts w:ascii="Arial Nova" w:hAnsi="Arial Nova" w:eastAsia="Arial Nova" w:cs="Arial Nova"/>
          <w:sz w:val="24"/>
          <w:szCs w:val="24"/>
        </w:rPr>
        <w:t xml:space="preserve"> </w:t>
      </w:r>
      <w:r w:rsidRPr="0B80AE45" w:rsidR="48B810CF">
        <w:rPr>
          <w:rFonts w:ascii="Arial Nova" w:hAnsi="Arial Nova" w:eastAsia="Arial Nova" w:cs="Arial Nova"/>
          <w:sz w:val="24"/>
          <w:szCs w:val="24"/>
        </w:rPr>
        <w:t>is</w:t>
      </w:r>
      <w:r w:rsidRPr="0B80AE45" w:rsidR="19CC0B78">
        <w:rPr>
          <w:rFonts w:ascii="Arial Nova" w:hAnsi="Arial Nova" w:eastAsia="Arial Nova" w:cs="Arial Nova"/>
          <w:sz w:val="24"/>
          <w:szCs w:val="24"/>
        </w:rPr>
        <w:t xml:space="preserve"> recognised</w:t>
      </w:r>
      <w:r w:rsidRPr="0B80AE45" w:rsidR="19CC0B78">
        <w:rPr>
          <w:rFonts w:ascii="Arial Nova" w:hAnsi="Arial Nova" w:eastAsia="Arial Nova" w:cs="Arial Nova"/>
          <w:sz w:val="24"/>
          <w:szCs w:val="24"/>
        </w:rPr>
        <w:t xml:space="preserve"> as one of the most valuable brands in the world, underpinned by</w:t>
      </w:r>
      <w:r w:rsidRPr="0B80AE45" w:rsidR="70A6E168">
        <w:rPr>
          <w:rFonts w:ascii="Arial Nova" w:hAnsi="Arial Nova" w:eastAsia="Arial Nova" w:cs="Arial Nova"/>
          <w:sz w:val="24"/>
          <w:szCs w:val="24"/>
        </w:rPr>
        <w:t xml:space="preserve"> a</w:t>
      </w:r>
      <w:r w:rsidRPr="0B80AE45" w:rsidR="19CC0B78">
        <w:rPr>
          <w:rFonts w:ascii="Arial Nova" w:hAnsi="Arial Nova" w:eastAsia="Arial Nova" w:cs="Arial Nova"/>
          <w:sz w:val="24"/>
          <w:szCs w:val="24"/>
        </w:rPr>
        <w:t xml:space="preserve"> diversified strategy </w:t>
      </w:r>
      <w:r w:rsidRPr="0B80AE45" w:rsidR="45ADC425">
        <w:rPr>
          <w:rFonts w:ascii="Arial Nova" w:hAnsi="Arial Nova" w:eastAsia="Arial Nova" w:cs="Arial Nova"/>
          <w:sz w:val="24"/>
          <w:szCs w:val="24"/>
        </w:rPr>
        <w:t>driving</w:t>
      </w:r>
      <w:r w:rsidRPr="0B80AE45" w:rsidR="19CC0B78">
        <w:rPr>
          <w:rFonts w:ascii="Arial Nova" w:hAnsi="Arial Nova" w:eastAsia="Arial Nova" w:cs="Arial Nova"/>
          <w:sz w:val="24"/>
          <w:szCs w:val="24"/>
        </w:rPr>
        <w:t xml:space="preserve"> innovation, </w:t>
      </w:r>
      <w:r w:rsidRPr="0B80AE45" w:rsidR="58374898">
        <w:rPr>
          <w:rFonts w:ascii="Arial Nova" w:hAnsi="Arial Nova" w:eastAsia="Arial Nova" w:cs="Arial Nova"/>
          <w:sz w:val="24"/>
          <w:szCs w:val="24"/>
        </w:rPr>
        <w:t xml:space="preserve">thus </w:t>
      </w:r>
      <w:r w:rsidRPr="0B80AE45" w:rsidR="19CC0B78">
        <w:rPr>
          <w:rFonts w:ascii="Arial Nova" w:hAnsi="Arial Nova" w:eastAsia="Arial Nova" w:cs="Arial Nova"/>
          <w:sz w:val="24"/>
          <w:szCs w:val="24"/>
        </w:rPr>
        <w:t>enabl</w:t>
      </w:r>
      <w:r w:rsidRPr="0B80AE45" w:rsidR="0D3F5A43">
        <w:rPr>
          <w:rFonts w:ascii="Arial Nova" w:hAnsi="Arial Nova" w:eastAsia="Arial Nova" w:cs="Arial Nova"/>
          <w:sz w:val="24"/>
          <w:szCs w:val="24"/>
        </w:rPr>
        <w:t>ing</w:t>
      </w:r>
      <w:r w:rsidRPr="0B80AE45" w:rsidR="19CC0B78">
        <w:rPr>
          <w:rFonts w:ascii="Arial Nova" w:hAnsi="Arial Nova" w:eastAsia="Arial Nova" w:cs="Arial Nova"/>
          <w:sz w:val="24"/>
          <w:szCs w:val="24"/>
        </w:rPr>
        <w:t xml:space="preserve"> them to infiltrate multiple business streams such as AI and </w:t>
      </w:r>
      <w:r w:rsidRPr="0B80AE45" w:rsidR="084F5593">
        <w:rPr>
          <w:rFonts w:ascii="Arial Nova" w:hAnsi="Arial Nova" w:eastAsia="Arial Nova" w:cs="Arial Nova"/>
          <w:sz w:val="24"/>
          <w:szCs w:val="24"/>
        </w:rPr>
        <w:t>c</w:t>
      </w:r>
      <w:r w:rsidRPr="0B80AE45" w:rsidR="19CC0B78">
        <w:rPr>
          <w:rFonts w:ascii="Arial Nova" w:hAnsi="Arial Nova" w:eastAsia="Arial Nova" w:cs="Arial Nova"/>
          <w:sz w:val="24"/>
          <w:szCs w:val="24"/>
        </w:rPr>
        <w:t>loud computing (</w:t>
      </w:r>
      <w:proofErr w:type="spellStart"/>
      <w:r w:rsidRPr="0B80AE45" w:rsidR="19CC0B78">
        <w:rPr>
          <w:rFonts w:ascii="Arial Nova" w:hAnsi="Arial Nova" w:eastAsia="Arial Nova" w:cs="Arial Nova"/>
          <w:sz w:val="24"/>
          <w:szCs w:val="24"/>
        </w:rPr>
        <w:t>Sadq</w:t>
      </w:r>
      <w:proofErr w:type="spellEnd"/>
      <w:r w:rsidRPr="0B80AE45" w:rsidR="19CC0B78">
        <w:rPr>
          <w:rFonts w:ascii="Arial Nova" w:hAnsi="Arial Nova" w:eastAsia="Arial Nova" w:cs="Arial Nova"/>
          <w:sz w:val="24"/>
          <w:szCs w:val="24"/>
        </w:rPr>
        <w:t>, Sabir &amp; Saeed, 2018). The company</w:t>
      </w:r>
      <w:r w:rsidRPr="0B80AE45" w:rsidR="46EAC11A">
        <w:rPr>
          <w:rFonts w:ascii="Arial Nova" w:hAnsi="Arial Nova" w:eastAsia="Arial Nova" w:cs="Arial Nova"/>
          <w:sz w:val="24"/>
          <w:szCs w:val="24"/>
        </w:rPr>
        <w:t xml:space="preserve"> is </w:t>
      </w:r>
      <w:r w:rsidRPr="0B80AE45" w:rsidR="19CC0B78">
        <w:rPr>
          <w:rFonts w:ascii="Arial Nova" w:hAnsi="Arial Nova" w:eastAsia="Arial Nova" w:cs="Arial Nova"/>
          <w:sz w:val="24"/>
          <w:szCs w:val="24"/>
        </w:rPr>
        <w:t>focus</w:t>
      </w:r>
      <w:r w:rsidRPr="0B80AE45" w:rsidR="28F1ABCA">
        <w:rPr>
          <w:rFonts w:ascii="Arial Nova" w:hAnsi="Arial Nova" w:eastAsia="Arial Nova" w:cs="Arial Nova"/>
          <w:sz w:val="24"/>
          <w:szCs w:val="24"/>
        </w:rPr>
        <w:t>ed</w:t>
      </w:r>
      <w:r w:rsidRPr="0B80AE45" w:rsidR="19CC0B78">
        <w:rPr>
          <w:rFonts w:ascii="Arial Nova" w:hAnsi="Arial Nova" w:eastAsia="Arial Nova" w:cs="Arial Nova"/>
          <w:sz w:val="24"/>
          <w:szCs w:val="24"/>
        </w:rPr>
        <w:t xml:space="preserve"> on customer centricity </w:t>
      </w:r>
      <w:r w:rsidRPr="0B80AE45" w:rsidR="19CC0B78">
        <w:rPr>
          <w:rFonts w:ascii="Arial Nova" w:hAnsi="Arial Nova" w:eastAsia="Arial Nova" w:cs="Arial Nova"/>
          <w:sz w:val="24"/>
          <w:szCs w:val="24"/>
        </w:rPr>
        <w:t>providing</w:t>
      </w:r>
      <w:r w:rsidRPr="0B80AE45" w:rsidR="19CC0B78">
        <w:rPr>
          <w:rFonts w:ascii="Arial Nova" w:hAnsi="Arial Nova" w:eastAsia="Arial Nova" w:cs="Arial Nova"/>
          <w:sz w:val="24"/>
          <w:szCs w:val="24"/>
        </w:rPr>
        <w:t xml:space="preserve"> fast and </w:t>
      </w:r>
      <w:r w:rsidRPr="0B80AE45" w:rsidR="7192AB8A">
        <w:rPr>
          <w:rFonts w:ascii="Arial Nova" w:hAnsi="Arial Nova" w:eastAsia="Arial Nova" w:cs="Arial Nova"/>
          <w:sz w:val="24"/>
          <w:szCs w:val="24"/>
        </w:rPr>
        <w:t>convenient shopping</w:t>
      </w:r>
      <w:r w:rsidRPr="0B80AE45" w:rsidR="19CC0B78">
        <w:rPr>
          <w:rFonts w:ascii="Arial Nova" w:hAnsi="Arial Nova" w:eastAsia="Arial Nova" w:cs="Arial Nova"/>
          <w:sz w:val="24"/>
          <w:szCs w:val="24"/>
        </w:rPr>
        <w:t xml:space="preserve"> for low priced items</w:t>
      </w:r>
      <w:r w:rsidRPr="0B80AE45" w:rsidR="4A93F183">
        <w:rPr>
          <w:rFonts w:ascii="Arial Nova" w:hAnsi="Arial Nova" w:eastAsia="Arial Nova" w:cs="Arial Nova"/>
          <w:sz w:val="24"/>
          <w:szCs w:val="24"/>
        </w:rPr>
        <w:t xml:space="preserve"> </w:t>
      </w:r>
      <w:r w:rsidRPr="0B80AE45" w:rsidR="28567036">
        <w:rPr>
          <w:rFonts w:ascii="Arial Nova" w:hAnsi="Arial Nova" w:eastAsia="Arial Nova" w:cs="Arial Nova"/>
          <w:sz w:val="24"/>
          <w:szCs w:val="24"/>
        </w:rPr>
        <w:t>(</w:t>
      </w:r>
      <w:r w:rsidRPr="0B80AE45" w:rsidR="19CC0B78">
        <w:rPr>
          <w:rFonts w:ascii="Arial Nova" w:hAnsi="Arial Nova" w:eastAsia="Arial Nova" w:cs="Arial Nova"/>
          <w:sz w:val="24"/>
          <w:szCs w:val="24"/>
        </w:rPr>
        <w:t xml:space="preserve">Jayadeva et al., 2022; Jamali, 2022, pp. 170-176). </w:t>
      </w:r>
    </w:p>
    <w:p w:rsidR="0B80AE45" w:rsidP="0B80AE45" w:rsidRDefault="0B80AE45" w14:paraId="34FDBD02" w14:textId="647476E8">
      <w:pPr>
        <w:pStyle w:val="Normal"/>
        <w:spacing w:line="360" w:lineRule="auto"/>
        <w:jc w:val="both"/>
        <w:rPr>
          <w:rFonts w:ascii="Arial Nova" w:hAnsi="Arial Nova" w:eastAsia="Arial Nova" w:cs="Arial Nova"/>
          <w:sz w:val="24"/>
          <w:szCs w:val="24"/>
        </w:rPr>
      </w:pPr>
    </w:p>
    <w:p w:rsidR="15E932FE" w:rsidP="0B80AE45" w:rsidRDefault="15E932FE" w14:paraId="6BA5D5A2" w14:textId="6627BA04">
      <w:pPr>
        <w:pStyle w:val="Normal"/>
        <w:spacing w:line="360" w:lineRule="auto"/>
        <w:jc w:val="both"/>
        <w:rPr>
          <w:rFonts w:ascii="Arial Nova" w:hAnsi="Arial Nova" w:eastAsia="Arial Nova" w:cs="Arial Nova"/>
          <w:sz w:val="24"/>
          <w:szCs w:val="24"/>
        </w:rPr>
      </w:pPr>
      <w:r w:rsidRPr="0B80AE45" w:rsidR="15E932FE">
        <w:rPr>
          <w:rStyle w:val="normaltextrun"/>
          <w:rFonts w:ascii="Arial Nova" w:hAnsi="Arial Nova" w:eastAsia="Arial Nova" w:cs="Arial Nova"/>
          <w:i w:val="1"/>
          <w:iCs w:val="1"/>
          <w:color w:val="000000" w:themeColor="text1" w:themeTint="FF" w:themeShade="FF"/>
          <w:sz w:val="24"/>
          <w:szCs w:val="24"/>
        </w:rPr>
        <w:t>Amazon</w:t>
      </w:r>
      <w:r w:rsidRPr="0B80AE45" w:rsidR="15E932FE">
        <w:rPr>
          <w:rStyle w:val="normaltextrun"/>
          <w:rFonts w:ascii="Arial Nova" w:hAnsi="Arial Nova" w:eastAsia="Arial Nova" w:cs="Arial Nova"/>
          <w:color w:val="000000" w:themeColor="text1" w:themeTint="FF" w:themeShade="FF"/>
          <w:sz w:val="24"/>
          <w:szCs w:val="24"/>
        </w:rPr>
        <w:t>®’s</w:t>
      </w:r>
      <w:r w:rsidRPr="0B80AE45" w:rsidR="19CC0B78">
        <w:rPr>
          <w:rFonts w:ascii="Arial Nova" w:hAnsi="Arial Nova" w:eastAsia="Arial Nova" w:cs="Arial Nova"/>
          <w:sz w:val="24"/>
          <w:szCs w:val="24"/>
        </w:rPr>
        <w:t xml:space="preserve"> operations are heavily dependent </w:t>
      </w:r>
      <w:r w:rsidRPr="0B80AE45" w:rsidR="40680DC4">
        <w:rPr>
          <w:rFonts w:ascii="Arial Nova" w:hAnsi="Arial Nova" w:eastAsia="Arial Nova" w:cs="Arial Nova"/>
          <w:sz w:val="24"/>
          <w:szCs w:val="24"/>
        </w:rPr>
        <w:t>up</w:t>
      </w:r>
      <w:r w:rsidRPr="0B80AE45" w:rsidR="19CC0B78">
        <w:rPr>
          <w:rFonts w:ascii="Arial Nova" w:hAnsi="Arial Nova" w:eastAsia="Arial Nova" w:cs="Arial Nova"/>
          <w:sz w:val="24"/>
          <w:szCs w:val="24"/>
        </w:rPr>
        <w:t xml:space="preserve">on on-line resources, which </w:t>
      </w:r>
      <w:r w:rsidRPr="0B80AE45" w:rsidR="79C3AD69">
        <w:rPr>
          <w:rFonts w:ascii="Arial Nova" w:hAnsi="Arial Nova" w:eastAsia="Arial Nova" w:cs="Arial Nova"/>
          <w:sz w:val="24"/>
          <w:szCs w:val="24"/>
        </w:rPr>
        <w:t xml:space="preserve">could </w:t>
      </w:r>
      <w:r w:rsidRPr="0B80AE45" w:rsidR="19CC0B78">
        <w:rPr>
          <w:rFonts w:ascii="Arial Nova" w:hAnsi="Arial Nova" w:eastAsia="Arial Nova" w:cs="Arial Nova"/>
          <w:sz w:val="24"/>
          <w:szCs w:val="24"/>
        </w:rPr>
        <w:t>encounter</w:t>
      </w:r>
      <w:r w:rsidRPr="0B80AE45" w:rsidR="19CC0B78">
        <w:rPr>
          <w:rFonts w:ascii="Arial Nova" w:hAnsi="Arial Nova" w:eastAsia="Arial Nova" w:cs="Arial Nova"/>
          <w:sz w:val="24"/>
          <w:szCs w:val="24"/>
        </w:rPr>
        <w:t xml:space="preserve"> risks </w:t>
      </w:r>
      <w:r w:rsidRPr="0B80AE45" w:rsidR="19CC0B78">
        <w:rPr>
          <w:rFonts w:ascii="Arial Nova" w:hAnsi="Arial Nova" w:eastAsia="Arial Nova" w:cs="Arial Nova"/>
          <w:sz w:val="24"/>
          <w:szCs w:val="24"/>
        </w:rPr>
        <w:t>regarding</w:t>
      </w:r>
      <w:r w:rsidRPr="0B80AE45" w:rsidR="19CC0B78">
        <w:rPr>
          <w:rFonts w:ascii="Arial Nova" w:hAnsi="Arial Nova" w:eastAsia="Arial Nova" w:cs="Arial Nova"/>
          <w:sz w:val="24"/>
          <w:szCs w:val="24"/>
        </w:rPr>
        <w:t xml:space="preserve"> privacy and cyber security. The lack of brick-and-mortar stores could </w:t>
      </w:r>
      <w:r w:rsidRPr="0B80AE45" w:rsidR="6EFC312E">
        <w:rPr>
          <w:rFonts w:ascii="Arial Nova" w:hAnsi="Arial Nova" w:eastAsia="Arial Nova" w:cs="Arial Nova"/>
          <w:sz w:val="24"/>
          <w:szCs w:val="24"/>
        </w:rPr>
        <w:t xml:space="preserve">present </w:t>
      </w:r>
      <w:r w:rsidRPr="0B80AE45" w:rsidR="19CC0B78">
        <w:rPr>
          <w:rFonts w:ascii="Arial Nova" w:hAnsi="Arial Nova" w:eastAsia="Arial Nova" w:cs="Arial Nova"/>
          <w:sz w:val="24"/>
          <w:szCs w:val="24"/>
        </w:rPr>
        <w:t xml:space="preserve">a weakness, especially surrounding the procurement of </w:t>
      </w:r>
      <w:r w:rsidRPr="0B80AE45" w:rsidR="19CC0B78">
        <w:rPr>
          <w:rFonts w:ascii="Arial Nova" w:hAnsi="Arial Nova" w:eastAsia="Arial Nova" w:cs="Arial Nova"/>
          <w:i w:val="1"/>
          <w:iCs w:val="1"/>
          <w:sz w:val="24"/>
          <w:szCs w:val="24"/>
        </w:rPr>
        <w:t xml:space="preserve">Whole Foods, </w:t>
      </w:r>
      <w:r w:rsidRPr="0B80AE45" w:rsidR="19CC0B78">
        <w:rPr>
          <w:rFonts w:ascii="Arial Nova" w:hAnsi="Arial Nova" w:eastAsia="Arial Nova" w:cs="Arial Nova"/>
          <w:sz w:val="24"/>
          <w:szCs w:val="24"/>
        </w:rPr>
        <w:t>wh</w:t>
      </w:r>
      <w:r w:rsidRPr="0B80AE45" w:rsidR="349CA536">
        <w:rPr>
          <w:rFonts w:ascii="Arial Nova" w:hAnsi="Arial Nova" w:eastAsia="Arial Nova" w:cs="Arial Nova"/>
          <w:sz w:val="24"/>
          <w:szCs w:val="24"/>
        </w:rPr>
        <w:t>ose</w:t>
      </w:r>
      <w:r w:rsidRPr="0B80AE45" w:rsidR="19CC0B78">
        <w:rPr>
          <w:rFonts w:ascii="Arial Nova" w:hAnsi="Arial Nova" w:eastAsia="Arial Nova" w:cs="Arial Nova"/>
          <w:sz w:val="24"/>
          <w:szCs w:val="24"/>
        </w:rPr>
        <w:t xml:space="preserve"> main competitors are traditional supermarkets</w:t>
      </w:r>
      <w:r w:rsidRPr="0B80AE45" w:rsidR="2B0997C6">
        <w:rPr>
          <w:rFonts w:ascii="Arial Nova" w:hAnsi="Arial Nova" w:eastAsia="Arial Nova" w:cs="Arial Nova"/>
          <w:sz w:val="24"/>
          <w:szCs w:val="24"/>
        </w:rPr>
        <w:t>;</w:t>
      </w:r>
      <w:r w:rsidRPr="0B80AE45" w:rsidR="497BEA1E">
        <w:rPr>
          <w:rFonts w:ascii="Arial Nova" w:hAnsi="Arial Nova" w:eastAsia="Arial Nova" w:cs="Arial Nova"/>
          <w:sz w:val="24"/>
          <w:szCs w:val="24"/>
        </w:rPr>
        <w:t xml:space="preserve"> however, t</w:t>
      </w:r>
      <w:r w:rsidRPr="0B80AE45" w:rsidR="19CC0B78">
        <w:rPr>
          <w:rFonts w:ascii="Arial Nova" w:hAnsi="Arial Nova" w:eastAsia="Arial Nova" w:cs="Arial Nova"/>
          <w:sz w:val="24"/>
          <w:szCs w:val="24"/>
        </w:rPr>
        <w:t>hese challenges led to</w:t>
      </w:r>
      <w:r w:rsidRPr="0B80AE45" w:rsidR="4306DD07">
        <w:rPr>
          <w:rFonts w:ascii="Arial Nova" w:hAnsi="Arial Nova" w:eastAsia="Arial Nova" w:cs="Arial Nova"/>
          <w:sz w:val="24"/>
          <w:szCs w:val="24"/>
        </w:rPr>
        <w:t xml:space="preserve"> innovative </w:t>
      </w:r>
      <w:r w:rsidRPr="0B80AE45" w:rsidR="19CC0B78">
        <w:rPr>
          <w:rFonts w:ascii="Arial Nova" w:hAnsi="Arial Nova" w:eastAsia="Arial Nova" w:cs="Arial Nova"/>
          <w:sz w:val="24"/>
          <w:szCs w:val="24"/>
        </w:rPr>
        <w:t xml:space="preserve">opportunities </w:t>
      </w:r>
      <w:r w:rsidRPr="0B80AE45" w:rsidR="19CC0B78">
        <w:rPr>
          <w:rFonts w:ascii="Arial Nova" w:hAnsi="Arial Nova" w:eastAsia="Arial Nova" w:cs="Arial Nova"/>
          <w:sz w:val="24"/>
          <w:szCs w:val="24"/>
        </w:rPr>
        <w:t xml:space="preserve">such as </w:t>
      </w:r>
      <w:r w:rsidRPr="0B80AE45" w:rsidR="19CC0B78">
        <w:rPr>
          <w:rFonts w:ascii="Arial Nova" w:hAnsi="Arial Nova" w:eastAsia="Arial Nova" w:cs="Arial Nova"/>
          <w:i w:val="1"/>
          <w:iCs w:val="1"/>
          <w:sz w:val="24"/>
          <w:szCs w:val="24"/>
        </w:rPr>
        <w:t>Amazon® Go</w:t>
      </w:r>
      <w:r w:rsidRPr="0B80AE45" w:rsidR="19CC0B78">
        <w:rPr>
          <w:rFonts w:ascii="Arial Nova" w:hAnsi="Arial Nova" w:eastAsia="Arial Nova" w:cs="Arial Nova"/>
          <w:sz w:val="24"/>
          <w:szCs w:val="24"/>
        </w:rPr>
        <w:t>, a check out free store</w:t>
      </w:r>
      <w:r w:rsidRPr="0B80AE45" w:rsidR="30285800">
        <w:rPr>
          <w:rFonts w:ascii="Arial Nova" w:hAnsi="Arial Nova" w:eastAsia="Arial Nova" w:cs="Arial Nova"/>
          <w:sz w:val="24"/>
          <w:szCs w:val="24"/>
        </w:rPr>
        <w:t xml:space="preserve"> </w:t>
      </w:r>
      <w:r w:rsidRPr="0B80AE45" w:rsidR="19CC0B78">
        <w:rPr>
          <w:rFonts w:ascii="Arial Nova" w:hAnsi="Arial Nova" w:eastAsia="Arial Nova" w:cs="Arial Nova"/>
          <w:sz w:val="24"/>
          <w:szCs w:val="24"/>
        </w:rPr>
        <w:t>(Kumar &amp; Shaikh, 2022).</w:t>
      </w:r>
      <w:r w:rsidRPr="0B80AE45" w:rsidR="48E94149">
        <w:rPr>
          <w:rFonts w:ascii="Arial Nova" w:hAnsi="Arial Nova" w:eastAsia="Arial Nova" w:cs="Arial Nova"/>
          <w:sz w:val="24"/>
          <w:szCs w:val="24"/>
        </w:rPr>
        <w:t xml:space="preserve"> </w:t>
      </w:r>
      <w:r w:rsidRPr="0B80AE45" w:rsidR="19CC0B78">
        <w:rPr>
          <w:rFonts w:ascii="Arial Nova" w:hAnsi="Arial Nova" w:eastAsia="Arial Nova" w:cs="Arial Nova"/>
          <w:sz w:val="24"/>
          <w:szCs w:val="24"/>
        </w:rPr>
        <w:t xml:space="preserve">A large area of </w:t>
      </w:r>
      <w:r w:rsidRPr="0B80AE45" w:rsidR="19926367">
        <w:rPr>
          <w:rStyle w:val="normaltextrun"/>
          <w:rFonts w:ascii="Arial Nova" w:hAnsi="Arial Nova" w:eastAsia="Arial Nova" w:cs="Arial Nova"/>
          <w:i w:val="1"/>
          <w:iCs w:val="1"/>
          <w:color w:val="000000" w:themeColor="text1" w:themeTint="FF" w:themeShade="FF"/>
          <w:sz w:val="24"/>
          <w:szCs w:val="24"/>
        </w:rPr>
        <w:t>Amazon</w:t>
      </w:r>
      <w:r w:rsidRPr="0B80AE45" w:rsidR="19926367">
        <w:rPr>
          <w:rStyle w:val="normaltextrun"/>
          <w:rFonts w:ascii="Arial Nova" w:hAnsi="Arial Nova" w:eastAsia="Arial Nova" w:cs="Arial Nova"/>
          <w:color w:val="000000" w:themeColor="text1" w:themeTint="FF" w:themeShade="FF"/>
          <w:sz w:val="24"/>
          <w:szCs w:val="24"/>
        </w:rPr>
        <w:t>®’s</w:t>
      </w:r>
      <w:r w:rsidRPr="0B80AE45" w:rsidR="19CC0B78">
        <w:rPr>
          <w:rFonts w:ascii="Arial Nova" w:hAnsi="Arial Nova" w:eastAsia="Arial Nova" w:cs="Arial Nova"/>
          <w:sz w:val="24"/>
          <w:szCs w:val="24"/>
        </w:rPr>
        <w:t xml:space="preserve"> weakness lay</w:t>
      </w:r>
      <w:r w:rsidRPr="0B80AE45" w:rsidR="53F40E78">
        <w:rPr>
          <w:rFonts w:ascii="Arial Nova" w:hAnsi="Arial Nova" w:eastAsia="Arial Nova" w:cs="Arial Nova"/>
          <w:sz w:val="24"/>
          <w:szCs w:val="24"/>
        </w:rPr>
        <w:t>s</w:t>
      </w:r>
      <w:r w:rsidRPr="0B80AE45" w:rsidR="19CC0B78">
        <w:rPr>
          <w:rFonts w:ascii="Arial Nova" w:hAnsi="Arial Nova" w:eastAsia="Arial Nova" w:cs="Arial Nova"/>
          <w:sz w:val="24"/>
          <w:szCs w:val="24"/>
        </w:rPr>
        <w:t xml:space="preserve"> within reputational damage</w:t>
      </w:r>
      <w:r w:rsidRPr="0B80AE45" w:rsidR="1033C593">
        <w:rPr>
          <w:rFonts w:ascii="Arial Nova" w:hAnsi="Arial Nova" w:eastAsia="Arial Nova" w:cs="Arial Nova"/>
          <w:sz w:val="24"/>
          <w:szCs w:val="24"/>
        </w:rPr>
        <w:t>,</w:t>
      </w:r>
      <w:r w:rsidRPr="0B80AE45" w:rsidR="19CC0B78">
        <w:rPr>
          <w:rFonts w:ascii="Arial Nova" w:hAnsi="Arial Nova" w:eastAsia="Arial Nova" w:cs="Arial Nova"/>
          <w:sz w:val="24"/>
          <w:szCs w:val="24"/>
        </w:rPr>
        <w:t xml:space="preserve"> brought by controversies surrounding tax avoidance, treatment and pay of workers,</w:t>
      </w:r>
      <w:r w:rsidRPr="0B80AE45" w:rsidR="19CC0B78">
        <w:rPr>
          <w:rFonts w:ascii="Arial Nova" w:hAnsi="Arial Nova" w:eastAsia="Arial Nova" w:cs="Arial Nova"/>
          <w:sz w:val="24"/>
          <w:szCs w:val="24"/>
        </w:rPr>
        <w:t xml:space="preserve"> </w:t>
      </w:r>
      <w:r w:rsidRPr="0B80AE45" w:rsidR="19CC0B78">
        <w:rPr>
          <w:rFonts w:ascii="Arial Nova" w:hAnsi="Arial Nova" w:eastAsia="Arial Nova" w:cs="Arial Nova"/>
          <w:sz w:val="24"/>
          <w:szCs w:val="24"/>
        </w:rPr>
        <w:t>lawsuits</w:t>
      </w:r>
      <w:r w:rsidRPr="0B80AE45" w:rsidR="19CC0B78">
        <w:rPr>
          <w:rFonts w:ascii="Arial Nova" w:hAnsi="Arial Nova" w:eastAsia="Arial Nova" w:cs="Arial Nova"/>
          <w:sz w:val="24"/>
          <w:szCs w:val="24"/>
        </w:rPr>
        <w:t xml:space="preserve"> and sustainability focus (Hern, 2022; Neate, 2021)</w:t>
      </w:r>
      <w:r w:rsidRPr="0B80AE45" w:rsidR="034993A4">
        <w:rPr>
          <w:rFonts w:ascii="Arial Nova" w:hAnsi="Arial Nova" w:eastAsia="Arial Nova" w:cs="Arial Nova"/>
          <w:sz w:val="24"/>
          <w:szCs w:val="24"/>
        </w:rPr>
        <w:t>;</w:t>
      </w:r>
      <w:r w:rsidRPr="0B80AE45" w:rsidR="19CC0B78">
        <w:rPr>
          <w:rFonts w:ascii="Arial Nova" w:hAnsi="Arial Nova" w:eastAsia="Arial Nova" w:cs="Arial Nova"/>
          <w:sz w:val="24"/>
          <w:szCs w:val="24"/>
        </w:rPr>
        <w:t xml:space="preserve"> however, </w:t>
      </w:r>
      <w:r w:rsidRPr="0B80AE45" w:rsidR="7542E561">
        <w:rPr>
          <w:rStyle w:val="normaltextrun"/>
          <w:rFonts w:ascii="Arial Nova" w:hAnsi="Arial Nova" w:eastAsia="Arial Nova" w:cs="Arial Nova"/>
          <w:i w:val="1"/>
          <w:iCs w:val="1"/>
          <w:color w:val="000000" w:themeColor="text1" w:themeTint="FF" w:themeShade="FF"/>
          <w:sz w:val="24"/>
          <w:szCs w:val="24"/>
        </w:rPr>
        <w:t>Amazon</w:t>
      </w:r>
      <w:r w:rsidRPr="0B80AE45" w:rsidR="7542E561">
        <w:rPr>
          <w:rStyle w:val="normaltextrun"/>
          <w:rFonts w:ascii="Arial Nova" w:hAnsi="Arial Nova" w:eastAsia="Arial Nova" w:cs="Arial Nova"/>
          <w:color w:val="000000" w:themeColor="text1" w:themeTint="FF" w:themeShade="FF"/>
          <w:sz w:val="24"/>
          <w:szCs w:val="24"/>
        </w:rPr>
        <w:t>®</w:t>
      </w:r>
      <w:r w:rsidRPr="0B80AE45" w:rsidR="19CC0B78">
        <w:rPr>
          <w:rFonts w:ascii="Arial Nova" w:hAnsi="Arial Nova" w:eastAsia="Arial Nova" w:cs="Arial Nova"/>
          <w:sz w:val="24"/>
          <w:szCs w:val="24"/>
        </w:rPr>
        <w:t xml:space="preserve"> are ranked number two within the world</w:t>
      </w:r>
      <w:r w:rsidRPr="0B80AE45" w:rsidR="21089865">
        <w:rPr>
          <w:rFonts w:ascii="Arial Nova" w:hAnsi="Arial Nova" w:eastAsia="Arial Nova" w:cs="Arial Nova"/>
          <w:sz w:val="24"/>
          <w:szCs w:val="24"/>
        </w:rPr>
        <w:t>’</w:t>
      </w:r>
      <w:r w:rsidRPr="0B80AE45" w:rsidR="19CC0B78">
        <w:rPr>
          <w:rFonts w:ascii="Arial Nova" w:hAnsi="Arial Nova" w:eastAsia="Arial Nova" w:cs="Arial Nova"/>
          <w:sz w:val="24"/>
          <w:szCs w:val="24"/>
        </w:rPr>
        <w:t>s most admired companies (Amazon, 2022).</w:t>
      </w:r>
    </w:p>
    <w:p w:rsidR="0B80AE45" w:rsidP="0B80AE45" w:rsidRDefault="0B80AE45" w14:paraId="517DC575" w14:textId="69ECD2A6">
      <w:pPr>
        <w:pStyle w:val="Normal"/>
        <w:jc w:val="center"/>
      </w:pPr>
    </w:p>
    <w:p w:rsidR="0B80AE45" w:rsidRDefault="0B80AE45" w14:paraId="4A34CFE3" w14:textId="1A0D11E7">
      <w:r>
        <w:br w:type="page"/>
      </w:r>
    </w:p>
    <w:p w:rsidR="57F05D27" w:rsidP="57F05D27" w:rsidRDefault="57F05D27" w14:paraId="22680963" w14:textId="321185C5">
      <w:pPr>
        <w:pStyle w:val="Normal"/>
        <w:jc w:val="left"/>
        <w:rPr>
          <w:rFonts w:ascii="Arial Nova" w:hAnsi="Arial Nova" w:eastAsia="Arial Nova" w:cs="Arial Nova"/>
          <w:sz w:val="24"/>
          <w:szCs w:val="24"/>
        </w:rPr>
      </w:pPr>
    </w:p>
    <w:p w:rsidR="27B5E7D5" w:rsidP="57F05D27" w:rsidRDefault="27B5E7D5" w14:paraId="788106DA" w14:textId="24D98A62">
      <w:pPr>
        <w:pStyle w:val="Heading2"/>
        <w:rPr>
          <w:rFonts w:ascii="Arial Nova" w:hAnsi="Arial Nova" w:eastAsia="Arial Nova" w:cs="Arial Nova"/>
        </w:rPr>
      </w:pPr>
      <w:bookmarkStart w:name="_Toc578908264" w:id="1829893600"/>
      <w:bookmarkStart w:name="_Toc701251261" w:id="604768288"/>
      <w:r w:rsidRPr="0B80AE45" w:rsidR="2B0ACC9B">
        <w:rPr>
          <w:rFonts w:ascii="Arial Nova" w:hAnsi="Arial Nova" w:eastAsia="Arial Nova" w:cs="Arial Nova"/>
        </w:rPr>
        <w:t>P</w:t>
      </w:r>
      <w:r w:rsidRPr="0B80AE45" w:rsidR="677BFE34">
        <w:rPr>
          <w:rFonts w:ascii="Arial Nova" w:hAnsi="Arial Nova" w:eastAsia="Arial Nova" w:cs="Arial Nova"/>
        </w:rPr>
        <w:t>ESTLE</w:t>
      </w:r>
      <w:r w:rsidRPr="0B80AE45" w:rsidR="5FA77037">
        <w:rPr>
          <w:rFonts w:ascii="Arial Nova" w:hAnsi="Arial Nova" w:eastAsia="Arial Nova" w:cs="Arial Nova"/>
        </w:rPr>
        <w:t xml:space="preserve"> </w:t>
      </w:r>
      <w:bookmarkEnd w:id="1829893600"/>
      <w:bookmarkEnd w:id="604768288"/>
    </w:p>
    <w:p w:rsidR="00AC5097" w:rsidP="0B80AE45" w:rsidRDefault="00AC5097" w14:paraId="719EDF56" w14:textId="029CB3E9">
      <w:pPr>
        <w:pStyle w:val="Normal"/>
      </w:pPr>
    </w:p>
    <w:p w:rsidR="00AC5097" w:rsidP="0B80AE45" w:rsidRDefault="00AC5097" w14:paraId="72FF3C6D" w14:textId="79E64803">
      <w:pPr>
        <w:pStyle w:val="Normal"/>
        <w:jc w:val="center"/>
      </w:pPr>
      <w:r w:rsidR="452146FD">
        <w:drawing>
          <wp:inline wp14:editId="05AD5F4E" wp14:anchorId="71BDF0BE">
            <wp:extent cx="4572000" cy="3429000"/>
            <wp:effectExtent l="76200" t="76200" r="114300" b="114300"/>
            <wp:docPr id="1024572615" name="" title=""/>
            <wp:cNvGraphicFramePr>
              <a:graphicFrameLocks noChangeAspect="1"/>
            </wp:cNvGraphicFramePr>
            <a:graphic>
              <a:graphicData uri="http://schemas.openxmlformats.org/drawingml/2006/picture">
                <pic:pic>
                  <pic:nvPicPr>
                    <pic:cNvPr id="0" name=""/>
                    <pic:cNvPicPr/>
                  </pic:nvPicPr>
                  <pic:blipFill>
                    <a:blip r:embed="R7a24f6c4f8af4a4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0AC5097" w:rsidP="0B80AE45" w:rsidRDefault="00AC5097" w14:paraId="0A83968B" w14:textId="7BF472C1">
      <w:pPr>
        <w:spacing w:line="360" w:lineRule="auto"/>
        <w:jc w:val="center"/>
        <w:rPr>
          <w:rFonts w:ascii="Arial Nova" w:hAnsi="Arial Nova" w:eastAsia="Arial Nova" w:cs="Arial Nova"/>
          <w:color w:val="000000" w:themeColor="text1" w:themeTint="FF" w:themeShade="FF"/>
          <w:sz w:val="16"/>
          <w:szCs w:val="16"/>
        </w:rPr>
      </w:pPr>
      <w:r w:rsidRPr="0B80AE45" w:rsidR="54A430AF">
        <w:rPr>
          <w:rFonts w:ascii="Arial Nova" w:hAnsi="Arial Nova" w:eastAsia="Arial Nova" w:cs="Arial Nova"/>
          <w:color w:val="000000" w:themeColor="text1" w:themeTint="FF" w:themeShade="FF"/>
          <w:sz w:val="16"/>
          <w:szCs w:val="16"/>
        </w:rPr>
        <w:t xml:space="preserve">Fig </w:t>
      </w:r>
      <w:r w:rsidRPr="0B80AE45" w:rsidR="1D727FB0">
        <w:rPr>
          <w:rFonts w:ascii="Arial Nova" w:hAnsi="Arial Nova" w:eastAsia="Arial Nova" w:cs="Arial Nova"/>
          <w:color w:val="000000" w:themeColor="text1" w:themeTint="FF" w:themeShade="FF"/>
          <w:sz w:val="16"/>
          <w:szCs w:val="16"/>
        </w:rPr>
        <w:t>v</w:t>
      </w:r>
      <w:r w:rsidRPr="0B80AE45" w:rsidR="14B26458">
        <w:rPr>
          <w:rFonts w:ascii="Arial Nova" w:hAnsi="Arial Nova" w:eastAsia="Arial Nova" w:cs="Arial Nova"/>
          <w:color w:val="000000" w:themeColor="text1" w:themeTint="FF" w:themeShade="FF"/>
          <w:sz w:val="16"/>
          <w:szCs w:val="16"/>
        </w:rPr>
        <w:t>i</w:t>
      </w:r>
      <w:r w:rsidRPr="0B80AE45" w:rsidR="1D727FB0">
        <w:rPr>
          <w:rFonts w:ascii="Arial Nova" w:hAnsi="Arial Nova" w:eastAsia="Arial Nova" w:cs="Arial Nova"/>
          <w:color w:val="000000" w:themeColor="text1" w:themeTint="FF" w:themeShade="FF"/>
          <w:sz w:val="16"/>
          <w:szCs w:val="16"/>
        </w:rPr>
        <w:t>,</w:t>
      </w:r>
      <w:r w:rsidRPr="0B80AE45" w:rsidR="54A430AF">
        <w:rPr>
          <w:rFonts w:ascii="Arial Nova" w:hAnsi="Arial Nova" w:eastAsia="Arial Nova" w:cs="Arial Nova"/>
          <w:color w:val="000000" w:themeColor="text1" w:themeTint="FF" w:themeShade="FF"/>
          <w:sz w:val="16"/>
          <w:szCs w:val="16"/>
        </w:rPr>
        <w:t xml:space="preserve"> PESTLE </w:t>
      </w:r>
      <w:r w:rsidRPr="0B80AE45" w:rsidR="3B29E674">
        <w:rPr>
          <w:rFonts w:ascii="Arial Nova" w:hAnsi="Arial Nova" w:eastAsia="Arial Nova" w:cs="Arial Nova"/>
          <w:color w:val="000000" w:themeColor="text1" w:themeTint="FF" w:themeShade="FF"/>
          <w:sz w:val="16"/>
          <w:szCs w:val="16"/>
        </w:rPr>
        <w:t>diagram</w:t>
      </w:r>
      <w:r w:rsidRPr="0B80AE45" w:rsidR="54A430AF">
        <w:rPr>
          <w:rFonts w:ascii="Arial Nova" w:hAnsi="Arial Nova" w:eastAsia="Arial Nova" w:cs="Arial Nova"/>
          <w:color w:val="000000" w:themeColor="text1" w:themeTint="FF" w:themeShade="FF"/>
          <w:sz w:val="16"/>
          <w:szCs w:val="16"/>
        </w:rPr>
        <w:t xml:space="preserve"> created using </w:t>
      </w:r>
      <w:r w:rsidRPr="0B80AE45" w:rsidR="54A430AF">
        <w:rPr>
          <w:rFonts w:ascii="Arial Nova" w:hAnsi="Arial Nova" w:eastAsia="Arial Nova" w:cs="Arial Nova"/>
          <w:i w:val="1"/>
          <w:iCs w:val="1"/>
          <w:color w:val="000000" w:themeColor="text1" w:themeTint="FF" w:themeShade="FF"/>
          <w:sz w:val="16"/>
          <w:szCs w:val="16"/>
        </w:rPr>
        <w:t xml:space="preserve">Canva, </w:t>
      </w:r>
      <w:r w:rsidRPr="0B80AE45" w:rsidR="54A430AF">
        <w:rPr>
          <w:rFonts w:ascii="Arial Nova" w:hAnsi="Arial Nova" w:eastAsia="Arial Nova" w:cs="Arial Nova"/>
          <w:i w:val="0"/>
          <w:iCs w:val="0"/>
          <w:color w:val="000000" w:themeColor="text1" w:themeTint="FF" w:themeShade="FF"/>
          <w:sz w:val="16"/>
          <w:szCs w:val="16"/>
        </w:rPr>
        <w:t>by</w:t>
      </w:r>
      <w:r w:rsidRPr="0B80AE45" w:rsidR="54A430AF">
        <w:rPr>
          <w:rFonts w:ascii="Arial Nova" w:hAnsi="Arial Nova" w:eastAsia="Arial Nova" w:cs="Arial Nova"/>
          <w:i w:val="1"/>
          <w:iCs w:val="1"/>
          <w:color w:val="000000" w:themeColor="text1" w:themeTint="FF" w:themeShade="FF"/>
          <w:sz w:val="16"/>
          <w:szCs w:val="16"/>
        </w:rPr>
        <w:t xml:space="preserve"> Canva Inc. </w:t>
      </w:r>
      <w:r w:rsidRPr="0B80AE45" w:rsidR="54A430AF">
        <w:rPr>
          <w:rFonts w:ascii="Arial Nova" w:hAnsi="Arial Nova" w:eastAsia="Arial Nova" w:cs="Arial Nova"/>
          <w:color w:val="000000" w:themeColor="text1" w:themeTint="FF" w:themeShade="FF"/>
          <w:sz w:val="16"/>
          <w:szCs w:val="16"/>
        </w:rPr>
        <w:t>(Joy, 2022).</w:t>
      </w:r>
    </w:p>
    <w:p w:rsidR="00AC5097" w:rsidP="0B80AE45" w:rsidRDefault="00AC5097" w14:paraId="69A8FB54" w14:textId="7000EC5A">
      <w:pPr>
        <w:pStyle w:val="Normal"/>
        <w:spacing w:line="360" w:lineRule="auto"/>
        <w:jc w:val="both"/>
        <w:rPr>
          <w:rFonts w:ascii="Arial Nova" w:hAnsi="Arial Nova" w:eastAsia="Arial Nova" w:cs="Arial Nova"/>
          <w:b w:val="0"/>
          <w:bCs w:val="0"/>
          <w:i w:val="0"/>
          <w:iCs w:val="0"/>
          <w:caps w:val="0"/>
          <w:smallCaps w:val="0"/>
          <w:color w:val="222222"/>
          <w:sz w:val="24"/>
          <w:szCs w:val="24"/>
        </w:rPr>
      </w:pPr>
    </w:p>
    <w:p w:rsidR="00AC5097" w:rsidP="0B80AE45" w:rsidRDefault="00AC5097" w14:paraId="766C540A" w14:textId="1C36509D">
      <w:pPr>
        <w:pStyle w:val="Normal"/>
        <w:spacing w:line="360" w:lineRule="auto"/>
        <w:jc w:val="both"/>
        <w:rPr>
          <w:rFonts w:ascii="Arial Nova" w:hAnsi="Arial Nova" w:eastAsia="Arial Nova" w:cs="Arial Nova"/>
          <w:b w:val="0"/>
          <w:bCs w:val="0"/>
          <w:i w:val="0"/>
          <w:iCs w:val="0"/>
          <w:caps w:val="0"/>
          <w:smallCaps w:val="0"/>
          <w:color w:val="222222"/>
          <w:sz w:val="24"/>
          <w:szCs w:val="24"/>
        </w:rPr>
      </w:pPr>
      <w:r w:rsidRPr="0B80AE45" w:rsidR="2354E3F2">
        <w:rPr>
          <w:rFonts w:ascii="Arial Nova" w:hAnsi="Arial Nova" w:eastAsia="Arial Nova" w:cs="Arial Nova"/>
          <w:b w:val="0"/>
          <w:bCs w:val="0"/>
          <w:i w:val="0"/>
          <w:iCs w:val="0"/>
          <w:caps w:val="0"/>
          <w:smallCaps w:val="0"/>
          <w:color w:val="222222"/>
          <w:sz w:val="24"/>
          <w:szCs w:val="24"/>
        </w:rPr>
        <w:t>(Figure v</w:t>
      </w:r>
      <w:r w:rsidRPr="0B80AE45" w:rsidR="12DFDDF6">
        <w:rPr>
          <w:rFonts w:ascii="Arial Nova" w:hAnsi="Arial Nova" w:eastAsia="Arial Nova" w:cs="Arial Nova"/>
          <w:b w:val="0"/>
          <w:bCs w:val="0"/>
          <w:i w:val="0"/>
          <w:iCs w:val="0"/>
          <w:caps w:val="0"/>
          <w:smallCaps w:val="0"/>
          <w:color w:val="222222"/>
          <w:sz w:val="24"/>
          <w:szCs w:val="24"/>
        </w:rPr>
        <w:t>i</w:t>
      </w:r>
      <w:r w:rsidRPr="0B80AE45" w:rsidR="2354E3F2">
        <w:rPr>
          <w:rFonts w:ascii="Arial Nova" w:hAnsi="Arial Nova" w:eastAsia="Arial Nova" w:cs="Arial Nova"/>
          <w:b w:val="0"/>
          <w:bCs w:val="0"/>
          <w:i w:val="0"/>
          <w:iCs w:val="0"/>
          <w:caps w:val="0"/>
          <w:smallCaps w:val="0"/>
          <w:color w:val="222222"/>
          <w:sz w:val="24"/>
          <w:szCs w:val="24"/>
        </w:rPr>
        <w:t xml:space="preserve">, Joy, 2022) </w:t>
      </w:r>
      <w:r w:rsidRPr="0B80AE45" w:rsidR="06E2D25D">
        <w:rPr>
          <w:rStyle w:val="normaltextrun"/>
          <w:rFonts w:ascii="Arial Nova" w:hAnsi="Arial Nova" w:eastAsia="Arial Nova" w:cs="Arial Nova"/>
          <w:i w:val="1"/>
          <w:iCs w:val="1"/>
          <w:color w:val="000000" w:themeColor="text1" w:themeTint="FF" w:themeShade="FF"/>
          <w:sz w:val="24"/>
          <w:szCs w:val="24"/>
        </w:rPr>
        <w:t>Amazon</w:t>
      </w:r>
      <w:r w:rsidRPr="0B80AE45" w:rsidR="06E2D25D">
        <w:rPr>
          <w:rStyle w:val="normaltextrun"/>
          <w:rFonts w:ascii="Arial Nova" w:hAnsi="Arial Nova" w:eastAsia="Arial Nova" w:cs="Arial Nova"/>
          <w:color w:val="000000" w:themeColor="text1" w:themeTint="FF" w:themeShade="FF"/>
          <w:sz w:val="24"/>
          <w:szCs w:val="24"/>
        </w:rPr>
        <w:t>®</w:t>
      </w:r>
      <w:r w:rsidRPr="0B80AE45" w:rsidR="472263C9">
        <w:rPr>
          <w:rFonts w:ascii="Arial Nova" w:hAnsi="Arial Nova" w:eastAsia="Arial Nova" w:cs="Arial Nova"/>
          <w:b w:val="0"/>
          <w:bCs w:val="0"/>
          <w:i w:val="0"/>
          <w:iCs w:val="0"/>
          <w:caps w:val="0"/>
          <w:smallCaps w:val="0"/>
          <w:color w:val="222222"/>
          <w:sz w:val="24"/>
          <w:szCs w:val="24"/>
        </w:rPr>
        <w:t xml:space="preserve"> relies heavily on political stability</w:t>
      </w:r>
      <w:r w:rsidRPr="0B80AE45" w:rsidR="14C170EB">
        <w:rPr>
          <w:rFonts w:ascii="Arial Nova" w:hAnsi="Arial Nova" w:eastAsia="Arial Nova" w:cs="Arial Nova"/>
          <w:b w:val="0"/>
          <w:bCs w:val="0"/>
          <w:i w:val="0"/>
          <w:iCs w:val="0"/>
          <w:caps w:val="0"/>
          <w:smallCaps w:val="0"/>
          <w:color w:val="222222"/>
          <w:sz w:val="24"/>
          <w:szCs w:val="24"/>
        </w:rPr>
        <w:t xml:space="preserve">, </w:t>
      </w:r>
      <w:r w:rsidRPr="0B80AE45" w:rsidR="472263C9">
        <w:rPr>
          <w:rFonts w:ascii="Arial Nova" w:hAnsi="Arial Nova" w:eastAsia="Arial Nova" w:cs="Arial Nova"/>
          <w:b w:val="0"/>
          <w:bCs w:val="0"/>
          <w:i w:val="0"/>
          <w:iCs w:val="0"/>
          <w:caps w:val="0"/>
          <w:smallCaps w:val="0"/>
          <w:color w:val="222222"/>
          <w:sz w:val="24"/>
          <w:szCs w:val="24"/>
        </w:rPr>
        <w:t>cybersecurity support</w:t>
      </w:r>
      <w:r w:rsidRPr="0B80AE45" w:rsidR="5499CB9E">
        <w:rPr>
          <w:rFonts w:ascii="Arial Nova" w:hAnsi="Arial Nova" w:eastAsia="Arial Nova" w:cs="Arial Nova"/>
          <w:b w:val="0"/>
          <w:bCs w:val="0"/>
          <w:i w:val="0"/>
          <w:iCs w:val="0"/>
          <w:caps w:val="0"/>
          <w:smallCaps w:val="0"/>
          <w:color w:val="222222"/>
          <w:sz w:val="24"/>
          <w:szCs w:val="24"/>
        </w:rPr>
        <w:t xml:space="preserve"> and </w:t>
      </w:r>
      <w:r w:rsidRPr="0B80AE45" w:rsidR="1AE84A19">
        <w:rPr>
          <w:rFonts w:ascii="Arial Nova" w:hAnsi="Arial Nova" w:eastAsia="Arial Nova" w:cs="Arial Nova"/>
          <w:b w:val="0"/>
          <w:bCs w:val="0"/>
          <w:i w:val="0"/>
          <w:iCs w:val="0"/>
          <w:caps w:val="0"/>
          <w:smallCaps w:val="0"/>
          <w:color w:val="222222"/>
          <w:sz w:val="24"/>
          <w:szCs w:val="24"/>
        </w:rPr>
        <w:t>understanding</w:t>
      </w:r>
      <w:r w:rsidRPr="0B80AE45" w:rsidR="5499CB9E">
        <w:rPr>
          <w:rFonts w:ascii="Arial Nova" w:hAnsi="Arial Nova" w:eastAsia="Arial Nova" w:cs="Arial Nova"/>
          <w:b w:val="0"/>
          <w:bCs w:val="0"/>
          <w:i w:val="0"/>
          <w:iCs w:val="0"/>
          <w:caps w:val="0"/>
          <w:smallCaps w:val="0"/>
          <w:color w:val="222222"/>
          <w:sz w:val="24"/>
          <w:szCs w:val="24"/>
        </w:rPr>
        <w:t xml:space="preserve"> consumer behaviours</w:t>
      </w:r>
      <w:r w:rsidRPr="0B80AE45" w:rsidR="472263C9">
        <w:rPr>
          <w:rFonts w:ascii="Arial Nova" w:hAnsi="Arial Nova" w:eastAsia="Arial Nova" w:cs="Arial Nova"/>
          <w:b w:val="0"/>
          <w:bCs w:val="0"/>
          <w:i w:val="0"/>
          <w:iCs w:val="0"/>
          <w:caps w:val="0"/>
          <w:smallCaps w:val="0"/>
          <w:color w:val="222222"/>
          <w:sz w:val="24"/>
          <w:szCs w:val="24"/>
        </w:rPr>
        <w:t xml:space="preserve"> </w:t>
      </w:r>
      <w:r w:rsidRPr="0B80AE45" w:rsidR="23E3C21A">
        <w:rPr>
          <w:rFonts w:ascii="Arial Nova" w:hAnsi="Arial Nova" w:eastAsia="Arial Nova" w:cs="Arial Nova"/>
          <w:b w:val="0"/>
          <w:bCs w:val="0"/>
          <w:i w:val="0"/>
          <w:iCs w:val="0"/>
          <w:caps w:val="0"/>
          <w:smallCaps w:val="0"/>
          <w:color w:val="222222"/>
          <w:sz w:val="24"/>
          <w:szCs w:val="24"/>
        </w:rPr>
        <w:t>(Goel et al., 2020; Warrier et al., 2021;</w:t>
      </w:r>
      <w:r w:rsidRPr="0B80AE45" w:rsidR="76BC7528">
        <w:rPr>
          <w:rFonts w:ascii="Arial Nova" w:hAnsi="Arial Nova" w:eastAsia="Arial Nova" w:cs="Arial Nova"/>
          <w:b w:val="0"/>
          <w:bCs w:val="0"/>
          <w:i w:val="0"/>
          <w:iCs w:val="0"/>
          <w:caps w:val="0"/>
          <w:smallCaps w:val="0"/>
          <w:color w:val="222222"/>
          <w:sz w:val="24"/>
          <w:szCs w:val="24"/>
        </w:rPr>
        <w:t xml:space="preserve"> </w:t>
      </w:r>
      <w:r w:rsidRPr="0B80AE45" w:rsidR="23E3C21A">
        <w:rPr>
          <w:rFonts w:ascii="Arial Nova" w:hAnsi="Arial Nova" w:eastAsia="Arial Nova" w:cs="Arial Nova"/>
          <w:b w:val="0"/>
          <w:bCs w:val="0"/>
          <w:i w:val="0"/>
          <w:iCs w:val="0"/>
          <w:caps w:val="0"/>
          <w:smallCaps w:val="0"/>
          <w:color w:val="222222"/>
          <w:sz w:val="24"/>
          <w:szCs w:val="24"/>
        </w:rPr>
        <w:t>Wylde</w:t>
      </w:r>
      <w:r w:rsidRPr="0B80AE45" w:rsidR="0D26C03F">
        <w:rPr>
          <w:rFonts w:ascii="Arial Nova" w:hAnsi="Arial Nova" w:eastAsia="Arial Nova" w:cs="Arial Nova"/>
          <w:b w:val="0"/>
          <w:bCs w:val="0"/>
          <w:i w:val="0"/>
          <w:iCs w:val="0"/>
          <w:caps w:val="0"/>
          <w:smallCaps w:val="0"/>
          <w:color w:val="222222"/>
          <w:sz w:val="24"/>
          <w:szCs w:val="24"/>
        </w:rPr>
        <w:t xml:space="preserve"> et al., 2022)</w:t>
      </w:r>
      <w:r w:rsidRPr="0B80AE45" w:rsidR="3DBF2459">
        <w:rPr>
          <w:rFonts w:ascii="Arial Nova" w:hAnsi="Arial Nova" w:eastAsia="Arial Nova" w:cs="Arial Nova"/>
          <w:b w:val="0"/>
          <w:bCs w:val="0"/>
          <w:i w:val="0"/>
          <w:iCs w:val="0"/>
          <w:caps w:val="0"/>
          <w:smallCaps w:val="0"/>
          <w:color w:val="222222"/>
          <w:sz w:val="24"/>
          <w:szCs w:val="24"/>
        </w:rPr>
        <w:t xml:space="preserve">. </w:t>
      </w:r>
      <w:r w:rsidRPr="0B80AE45" w:rsidR="0C4CCD9A">
        <w:rPr>
          <w:rFonts w:ascii="Arial Nova" w:hAnsi="Arial Nova" w:eastAsia="Arial Nova" w:cs="Arial Nova"/>
          <w:b w:val="0"/>
          <w:bCs w:val="0"/>
          <w:i w:val="0"/>
          <w:iCs w:val="0"/>
          <w:caps w:val="0"/>
          <w:smallCaps w:val="0"/>
          <w:color w:val="222222"/>
          <w:sz w:val="24"/>
          <w:szCs w:val="24"/>
        </w:rPr>
        <w:t>Li &amp; Wang (2020)</w:t>
      </w:r>
      <w:r w:rsidRPr="0B80AE45" w:rsidR="75254FA0">
        <w:rPr>
          <w:rFonts w:ascii="Arial Nova" w:hAnsi="Arial Nova" w:eastAsia="Arial Nova" w:cs="Arial Nova"/>
          <w:b w:val="0"/>
          <w:bCs w:val="0"/>
          <w:i w:val="0"/>
          <w:iCs w:val="0"/>
          <w:caps w:val="0"/>
          <w:smallCaps w:val="0"/>
          <w:color w:val="222222"/>
          <w:sz w:val="24"/>
          <w:szCs w:val="24"/>
        </w:rPr>
        <w:t xml:space="preserve"> </w:t>
      </w:r>
      <w:r w:rsidRPr="0B80AE45" w:rsidR="21EC4964">
        <w:rPr>
          <w:rFonts w:ascii="Arial Nova" w:hAnsi="Arial Nova" w:eastAsia="Arial Nova" w:cs="Arial Nova"/>
          <w:b w:val="0"/>
          <w:bCs w:val="0"/>
          <w:i w:val="0"/>
          <w:iCs w:val="0"/>
          <w:caps w:val="0"/>
          <w:smallCaps w:val="0"/>
          <w:color w:val="222222"/>
          <w:sz w:val="24"/>
          <w:szCs w:val="24"/>
        </w:rPr>
        <w:t xml:space="preserve">identified </w:t>
      </w:r>
      <w:r w:rsidRPr="0B80AE45" w:rsidR="3DD070DD">
        <w:rPr>
          <w:rFonts w:ascii="Arial Nova" w:hAnsi="Arial Nova" w:eastAsia="Arial Nova" w:cs="Arial Nova"/>
          <w:b w:val="0"/>
          <w:bCs w:val="0"/>
          <w:i w:val="0"/>
          <w:iCs w:val="0"/>
          <w:caps w:val="0"/>
          <w:smallCaps w:val="0"/>
          <w:color w:val="222222"/>
          <w:sz w:val="24"/>
          <w:szCs w:val="24"/>
        </w:rPr>
        <w:t>the</w:t>
      </w:r>
      <w:r w:rsidRPr="0B80AE45" w:rsidR="3DD070DD">
        <w:rPr>
          <w:rFonts w:ascii="Arial Nova" w:hAnsi="Arial Nova" w:eastAsia="Arial Nova" w:cs="Arial Nova"/>
          <w:b w:val="0"/>
          <w:bCs w:val="0"/>
          <w:i w:val="0"/>
          <w:iCs w:val="0"/>
          <w:caps w:val="0"/>
          <w:smallCaps w:val="0"/>
          <w:color w:val="222222"/>
          <w:sz w:val="24"/>
          <w:szCs w:val="24"/>
        </w:rPr>
        <w:t xml:space="preserve"> primary issue that hindered </w:t>
      </w:r>
      <w:r w:rsidRPr="0B80AE45" w:rsidR="36128E43">
        <w:rPr>
          <w:rStyle w:val="normaltextrun"/>
          <w:rFonts w:ascii="Arial Nova" w:hAnsi="Arial Nova" w:eastAsia="Arial Nova" w:cs="Arial Nova"/>
          <w:i w:val="1"/>
          <w:iCs w:val="1"/>
          <w:color w:val="000000" w:themeColor="text1" w:themeTint="FF" w:themeShade="FF"/>
          <w:sz w:val="24"/>
          <w:szCs w:val="24"/>
        </w:rPr>
        <w:t>Amazon</w:t>
      </w:r>
      <w:r w:rsidRPr="0B80AE45" w:rsidR="36128E43">
        <w:rPr>
          <w:rStyle w:val="normaltextrun"/>
          <w:rFonts w:ascii="Arial Nova" w:hAnsi="Arial Nova" w:eastAsia="Arial Nova" w:cs="Arial Nova"/>
          <w:color w:val="000000" w:themeColor="text1" w:themeTint="FF" w:themeShade="FF"/>
          <w:sz w:val="24"/>
          <w:szCs w:val="24"/>
        </w:rPr>
        <w:t>®’s</w:t>
      </w:r>
      <w:r w:rsidRPr="0B80AE45" w:rsidR="36128E43">
        <w:rPr>
          <w:rFonts w:ascii="Arial Nova" w:hAnsi="Arial Nova" w:eastAsia="Arial Nova" w:cs="Arial Nova"/>
          <w:b w:val="0"/>
          <w:bCs w:val="0"/>
          <w:i w:val="0"/>
          <w:iCs w:val="0"/>
          <w:caps w:val="0"/>
          <w:smallCaps w:val="0"/>
          <w:color w:val="222222"/>
          <w:sz w:val="24"/>
          <w:szCs w:val="24"/>
        </w:rPr>
        <w:t xml:space="preserve"> </w:t>
      </w:r>
      <w:r w:rsidRPr="0B80AE45" w:rsidR="3DD070DD">
        <w:rPr>
          <w:rFonts w:ascii="Arial Nova" w:hAnsi="Arial Nova" w:eastAsia="Arial Nova" w:cs="Arial Nova"/>
          <w:b w:val="0"/>
          <w:bCs w:val="0"/>
          <w:i w:val="0"/>
          <w:iCs w:val="0"/>
          <w:caps w:val="0"/>
          <w:smallCaps w:val="0"/>
          <w:color w:val="222222"/>
          <w:sz w:val="24"/>
          <w:szCs w:val="24"/>
        </w:rPr>
        <w:t xml:space="preserve">attempts to enter </w:t>
      </w:r>
      <w:r w:rsidRPr="0B80AE45" w:rsidR="7FA57327">
        <w:rPr>
          <w:rFonts w:ascii="Arial Nova" w:hAnsi="Arial Nova" w:eastAsia="Arial Nova" w:cs="Arial Nova"/>
          <w:b w:val="0"/>
          <w:bCs w:val="0"/>
          <w:i w:val="0"/>
          <w:iCs w:val="0"/>
          <w:caps w:val="0"/>
          <w:smallCaps w:val="0"/>
          <w:color w:val="222222"/>
          <w:sz w:val="24"/>
          <w:szCs w:val="24"/>
        </w:rPr>
        <w:t xml:space="preserve">the </w:t>
      </w:r>
      <w:r w:rsidRPr="0B80AE45" w:rsidR="3DD070DD">
        <w:rPr>
          <w:rFonts w:ascii="Arial Nova" w:hAnsi="Arial Nova" w:eastAsia="Arial Nova" w:cs="Arial Nova"/>
          <w:b w:val="0"/>
          <w:bCs w:val="0"/>
          <w:i w:val="0"/>
          <w:iCs w:val="0"/>
          <w:caps w:val="0"/>
          <w:smallCaps w:val="0"/>
          <w:color w:val="222222"/>
          <w:sz w:val="24"/>
          <w:szCs w:val="24"/>
        </w:rPr>
        <w:t>Asian markets</w:t>
      </w:r>
      <w:r w:rsidRPr="0B80AE45" w:rsidR="7D830A8A">
        <w:rPr>
          <w:rFonts w:ascii="Arial Nova" w:hAnsi="Arial Nova" w:eastAsia="Arial Nova" w:cs="Arial Nova"/>
          <w:b w:val="0"/>
          <w:bCs w:val="0"/>
          <w:i w:val="0"/>
          <w:iCs w:val="0"/>
          <w:caps w:val="0"/>
          <w:smallCaps w:val="0"/>
          <w:color w:val="222222"/>
          <w:sz w:val="24"/>
          <w:szCs w:val="24"/>
        </w:rPr>
        <w:t>,</w:t>
      </w:r>
      <w:r w:rsidRPr="0B80AE45" w:rsidR="3DD070DD">
        <w:rPr>
          <w:rFonts w:ascii="Arial Nova" w:hAnsi="Arial Nova" w:eastAsia="Arial Nova" w:cs="Arial Nova"/>
          <w:b w:val="0"/>
          <w:bCs w:val="0"/>
          <w:i w:val="0"/>
          <w:iCs w:val="0"/>
          <w:caps w:val="0"/>
          <w:smallCaps w:val="0"/>
          <w:color w:val="222222"/>
          <w:sz w:val="24"/>
          <w:szCs w:val="24"/>
        </w:rPr>
        <w:t xml:space="preserve"> </w:t>
      </w:r>
      <w:r w:rsidRPr="0B80AE45" w:rsidR="50D3D533">
        <w:rPr>
          <w:rFonts w:ascii="Arial Nova" w:hAnsi="Arial Nova" w:eastAsia="Arial Nova" w:cs="Arial Nova"/>
          <w:b w:val="0"/>
          <w:bCs w:val="0"/>
          <w:i w:val="0"/>
          <w:iCs w:val="0"/>
          <w:caps w:val="0"/>
          <w:smallCaps w:val="0"/>
          <w:color w:val="222222"/>
          <w:sz w:val="24"/>
          <w:szCs w:val="24"/>
        </w:rPr>
        <w:t xml:space="preserve">this </w:t>
      </w:r>
      <w:r w:rsidRPr="0B80AE45" w:rsidR="3DD070DD">
        <w:rPr>
          <w:rFonts w:ascii="Arial Nova" w:hAnsi="Arial Nova" w:eastAsia="Arial Nova" w:cs="Arial Nova"/>
          <w:b w:val="0"/>
          <w:bCs w:val="0"/>
          <w:i w:val="0"/>
          <w:iCs w:val="0"/>
          <w:caps w:val="0"/>
          <w:smallCaps w:val="0"/>
          <w:color w:val="222222"/>
          <w:sz w:val="24"/>
          <w:szCs w:val="24"/>
        </w:rPr>
        <w:t>was a lack of cultural business knowledge</w:t>
      </w:r>
      <w:r w:rsidRPr="0B80AE45" w:rsidR="1DBA6DF5">
        <w:rPr>
          <w:rFonts w:ascii="Arial Nova" w:hAnsi="Arial Nova" w:eastAsia="Arial Nova" w:cs="Arial Nova"/>
          <w:b w:val="0"/>
          <w:bCs w:val="0"/>
          <w:i w:val="0"/>
          <w:iCs w:val="0"/>
          <w:caps w:val="0"/>
          <w:smallCaps w:val="0"/>
          <w:color w:val="222222"/>
          <w:sz w:val="24"/>
          <w:szCs w:val="24"/>
        </w:rPr>
        <w:t xml:space="preserve"> withi</w:t>
      </w:r>
      <w:r w:rsidRPr="0B80AE45" w:rsidR="3DD070DD">
        <w:rPr>
          <w:rFonts w:ascii="Arial Nova" w:hAnsi="Arial Nova" w:eastAsia="Arial Nova" w:cs="Arial Nova"/>
          <w:b w:val="0"/>
          <w:bCs w:val="0"/>
          <w:i w:val="0"/>
          <w:iCs w:val="0"/>
          <w:caps w:val="0"/>
          <w:smallCaps w:val="0"/>
          <w:color w:val="222222"/>
          <w:sz w:val="24"/>
          <w:szCs w:val="24"/>
        </w:rPr>
        <w:t>n emerging countries.</w:t>
      </w:r>
    </w:p>
    <w:p w:rsidR="00AC5097" w:rsidP="0B80AE45" w:rsidRDefault="00AC5097" w14:paraId="3CA2C149" w14:textId="745C25BF">
      <w:pPr>
        <w:pStyle w:val="Normal"/>
        <w:spacing w:line="360" w:lineRule="auto"/>
        <w:jc w:val="both"/>
        <w:rPr>
          <w:rFonts w:ascii="Noto Sans" w:hAnsi="Noto Sans" w:eastAsia="Noto Sans" w:cs="Noto Sans"/>
          <w:b w:val="0"/>
          <w:bCs w:val="0"/>
          <w:i w:val="0"/>
          <w:iCs w:val="0"/>
          <w:caps w:val="0"/>
          <w:smallCaps w:val="0"/>
          <w:sz w:val="24"/>
          <w:szCs w:val="24"/>
        </w:rPr>
      </w:pPr>
    </w:p>
    <w:p w:rsidR="00AC5097" w:rsidP="0B80AE45" w:rsidRDefault="00AC5097" w14:paraId="6BD0AA74" w14:textId="50CD63DC">
      <w:pPr>
        <w:pStyle w:val="Normal"/>
        <w:spacing w:line="360" w:lineRule="auto"/>
        <w:jc w:val="both"/>
        <w:rPr>
          <w:rFonts w:ascii="Arial Nova" w:hAnsi="Arial Nova" w:eastAsia="Arial Nova" w:cs="Arial Nova"/>
          <w:b w:val="0"/>
          <w:bCs w:val="0"/>
          <w:i w:val="0"/>
          <w:iCs w:val="0"/>
          <w:caps w:val="0"/>
          <w:smallCaps w:val="0"/>
          <w:noProof w:val="0"/>
          <w:sz w:val="24"/>
          <w:szCs w:val="24"/>
          <w:lang w:val="en-GB"/>
        </w:rPr>
      </w:pPr>
      <w:r w:rsidRPr="0B80AE45" w:rsidR="4894F7D8">
        <w:rPr>
          <w:rFonts w:ascii="Arial Nova" w:hAnsi="Arial Nova" w:eastAsia="Arial Nova" w:cs="Arial Nova"/>
          <w:b w:val="0"/>
          <w:bCs w:val="0"/>
          <w:i w:val="0"/>
          <w:iCs w:val="0"/>
          <w:caps w:val="0"/>
          <w:smallCaps w:val="0"/>
          <w:sz w:val="24"/>
          <w:szCs w:val="24"/>
        </w:rPr>
        <w:t xml:space="preserve">Adopting sustainable behaviours and technologies can </w:t>
      </w:r>
      <w:r w:rsidRPr="0B80AE45" w:rsidR="4894F7D8">
        <w:rPr>
          <w:rFonts w:ascii="Arial Nova" w:hAnsi="Arial Nova" w:eastAsia="Arial Nova" w:cs="Arial Nova"/>
          <w:b w:val="0"/>
          <w:bCs w:val="0"/>
          <w:i w:val="0"/>
          <w:iCs w:val="0"/>
          <w:caps w:val="0"/>
          <w:smallCaps w:val="0"/>
          <w:sz w:val="24"/>
          <w:szCs w:val="24"/>
        </w:rPr>
        <w:t>assist</w:t>
      </w:r>
      <w:r w:rsidRPr="0B80AE45" w:rsidR="4894F7D8">
        <w:rPr>
          <w:rFonts w:ascii="Arial Nova" w:hAnsi="Arial Nova" w:eastAsia="Arial Nova" w:cs="Arial Nova"/>
          <w:b w:val="0"/>
          <w:bCs w:val="0"/>
          <w:i w:val="0"/>
          <w:iCs w:val="0"/>
          <w:caps w:val="0"/>
          <w:smallCaps w:val="0"/>
          <w:sz w:val="24"/>
          <w:szCs w:val="24"/>
        </w:rPr>
        <w:t xml:space="preserve"> capitali</w:t>
      </w:r>
      <w:r w:rsidRPr="0B80AE45" w:rsidR="4F7EAF89">
        <w:rPr>
          <w:rFonts w:ascii="Arial Nova" w:hAnsi="Arial Nova" w:eastAsia="Arial Nova" w:cs="Arial Nova"/>
          <w:b w:val="0"/>
          <w:bCs w:val="0"/>
          <w:i w:val="0"/>
          <w:iCs w:val="0"/>
          <w:caps w:val="0"/>
          <w:smallCaps w:val="0"/>
          <w:sz w:val="24"/>
          <w:szCs w:val="24"/>
        </w:rPr>
        <w:t>st organisations</w:t>
      </w:r>
      <w:r w:rsidRPr="0B80AE45" w:rsidR="4894F7D8">
        <w:rPr>
          <w:rFonts w:ascii="Arial Nova" w:hAnsi="Arial Nova" w:eastAsia="Arial Nova" w:cs="Arial Nova"/>
          <w:b w:val="0"/>
          <w:bCs w:val="0"/>
          <w:i w:val="0"/>
          <w:iCs w:val="0"/>
          <w:caps w:val="0"/>
          <w:smallCaps w:val="0"/>
          <w:sz w:val="24"/>
          <w:szCs w:val="24"/>
        </w:rPr>
        <w:t xml:space="preserve"> in overcoming challenges</w:t>
      </w:r>
      <w:r w:rsidRPr="0B80AE45" w:rsidR="7EF058EF">
        <w:rPr>
          <w:rFonts w:ascii="Arial Nova" w:hAnsi="Arial Nova" w:eastAsia="Arial Nova" w:cs="Arial Nova"/>
          <w:b w:val="0"/>
          <w:bCs w:val="0"/>
          <w:i w:val="0"/>
          <w:iCs w:val="0"/>
          <w:caps w:val="0"/>
          <w:smallCaps w:val="0"/>
          <w:sz w:val="24"/>
          <w:szCs w:val="24"/>
        </w:rPr>
        <w:t>, by e</w:t>
      </w:r>
      <w:r w:rsidRPr="0B80AE45" w:rsidR="623478BC">
        <w:rPr>
          <w:rFonts w:ascii="Arial Nova" w:hAnsi="Arial Nova" w:eastAsia="Arial Nova" w:cs="Arial Nova"/>
          <w:b w:val="0"/>
          <w:bCs w:val="0"/>
          <w:i w:val="0"/>
          <w:iCs w:val="0"/>
          <w:caps w:val="0"/>
          <w:smallCaps w:val="0"/>
          <w:sz w:val="24"/>
          <w:szCs w:val="24"/>
        </w:rPr>
        <w:t xml:space="preserve">mbracing the three p’s; people, </w:t>
      </w:r>
      <w:r w:rsidRPr="0B80AE45" w:rsidR="623478BC">
        <w:rPr>
          <w:rFonts w:ascii="Arial Nova" w:hAnsi="Arial Nova" w:eastAsia="Arial Nova" w:cs="Arial Nova"/>
          <w:b w:val="0"/>
          <w:bCs w:val="0"/>
          <w:i w:val="0"/>
          <w:iCs w:val="0"/>
          <w:caps w:val="0"/>
          <w:smallCaps w:val="0"/>
          <w:sz w:val="24"/>
          <w:szCs w:val="24"/>
        </w:rPr>
        <w:t>planet</w:t>
      </w:r>
      <w:r w:rsidRPr="0B80AE45" w:rsidR="623478BC">
        <w:rPr>
          <w:rFonts w:ascii="Arial Nova" w:hAnsi="Arial Nova" w:eastAsia="Arial Nova" w:cs="Arial Nova"/>
          <w:b w:val="0"/>
          <w:bCs w:val="0"/>
          <w:i w:val="0"/>
          <w:iCs w:val="0"/>
          <w:caps w:val="0"/>
          <w:smallCaps w:val="0"/>
          <w:sz w:val="24"/>
          <w:szCs w:val="24"/>
        </w:rPr>
        <w:t xml:space="preserve"> and poverty, </w:t>
      </w:r>
      <w:r w:rsidRPr="0B80AE45" w:rsidR="4C9D4755">
        <w:rPr>
          <w:rFonts w:ascii="Arial Nova" w:hAnsi="Arial Nova" w:eastAsia="Arial Nova" w:cs="Arial Nova"/>
          <w:b w:val="0"/>
          <w:bCs w:val="0"/>
          <w:i w:val="0"/>
          <w:iCs w:val="0"/>
          <w:caps w:val="0"/>
          <w:smallCaps w:val="0"/>
          <w:sz w:val="24"/>
          <w:szCs w:val="24"/>
        </w:rPr>
        <w:t xml:space="preserve">as </w:t>
      </w:r>
      <w:r w:rsidRPr="0B80AE45" w:rsidR="623478BC">
        <w:rPr>
          <w:rFonts w:ascii="Arial Nova" w:hAnsi="Arial Nova" w:eastAsia="Arial Nova" w:cs="Arial Nova"/>
          <w:b w:val="0"/>
          <w:bCs w:val="0"/>
          <w:i w:val="0"/>
          <w:iCs w:val="0"/>
          <w:caps w:val="0"/>
          <w:smallCaps w:val="0"/>
          <w:sz w:val="24"/>
          <w:szCs w:val="24"/>
        </w:rPr>
        <w:t>outlined within the sustainable development goals (SDG’s)</w:t>
      </w:r>
      <w:r w:rsidRPr="0B80AE45" w:rsidR="69AA2EE9">
        <w:rPr>
          <w:rFonts w:ascii="Arial Nova" w:hAnsi="Arial Nova" w:eastAsia="Arial Nova" w:cs="Arial Nova"/>
          <w:b w:val="0"/>
          <w:bCs w:val="0"/>
          <w:i w:val="0"/>
          <w:iCs w:val="0"/>
          <w:caps w:val="0"/>
          <w:smallCaps w:val="0"/>
          <w:sz w:val="24"/>
          <w:szCs w:val="24"/>
        </w:rPr>
        <w:t xml:space="preserve"> </w:t>
      </w:r>
      <w:r w:rsidRPr="0B80AE45" w:rsidR="21B95AE1">
        <w:rPr>
          <w:rFonts w:ascii="Arial Nova" w:hAnsi="Arial Nova" w:eastAsia="Arial Nova" w:cs="Arial Nova"/>
          <w:b w:val="0"/>
          <w:bCs w:val="0"/>
          <w:i w:val="0"/>
          <w:iCs w:val="0"/>
          <w:caps w:val="0"/>
          <w:smallCaps w:val="0"/>
          <w:sz w:val="24"/>
          <w:szCs w:val="24"/>
        </w:rPr>
        <w:t>(</w:t>
      </w:r>
      <w:proofErr w:type="spellStart"/>
      <w:r w:rsidRPr="0B80AE45" w:rsidR="21B95AE1">
        <w:rPr>
          <w:rFonts w:ascii="Arial Nova" w:hAnsi="Arial Nova" w:eastAsia="Arial Nova" w:cs="Arial Nova"/>
          <w:b w:val="0"/>
          <w:bCs w:val="0"/>
          <w:i w:val="0"/>
          <w:iCs w:val="0"/>
          <w:caps w:val="0"/>
          <w:smallCaps w:val="0"/>
          <w:sz w:val="24"/>
          <w:szCs w:val="24"/>
        </w:rPr>
        <w:t>Khoshna</w:t>
      </w:r>
      <w:r w:rsidRPr="0B80AE45" w:rsidR="21B95AE1">
        <w:rPr>
          <w:rFonts w:ascii="Arial Nova" w:hAnsi="Arial Nova" w:eastAsia="Arial Nova" w:cs="Arial Nova"/>
          <w:b w:val="0"/>
          <w:bCs w:val="0"/>
          <w:i w:val="0"/>
          <w:iCs w:val="0"/>
          <w:caps w:val="0"/>
          <w:smallCaps w:val="0"/>
          <w:sz w:val="24"/>
          <w:szCs w:val="24"/>
        </w:rPr>
        <w:t>va</w:t>
      </w:r>
      <w:proofErr w:type="spellEnd"/>
      <w:r w:rsidRPr="0B80AE45" w:rsidR="21B95AE1">
        <w:rPr>
          <w:rFonts w:ascii="Arial Nova" w:hAnsi="Arial Nova" w:eastAsia="Arial Nova" w:cs="Arial Nova"/>
          <w:b w:val="0"/>
          <w:bCs w:val="0"/>
          <w:i w:val="0"/>
          <w:iCs w:val="0"/>
          <w:caps w:val="0"/>
          <w:smallCaps w:val="0"/>
          <w:sz w:val="24"/>
          <w:szCs w:val="24"/>
        </w:rPr>
        <w:t xml:space="preserve"> et al., 2019;</w:t>
      </w:r>
      <w:r w:rsidRPr="0B80AE45" w:rsidR="2910E49C">
        <w:rPr>
          <w:rFonts w:ascii="Arial Nova" w:hAnsi="Arial Nova" w:eastAsia="Arial Nova" w:cs="Arial Nova"/>
          <w:b w:val="0"/>
          <w:bCs w:val="0"/>
          <w:i w:val="0"/>
          <w:iCs w:val="0"/>
          <w:caps w:val="0"/>
          <w:smallCaps w:val="0"/>
          <w:sz w:val="24"/>
          <w:szCs w:val="24"/>
        </w:rPr>
        <w:t xml:space="preserve"> Nada, 2022;</w:t>
      </w:r>
      <w:r w:rsidRPr="0B80AE45" w:rsidR="21B95AE1">
        <w:rPr>
          <w:rFonts w:ascii="Arial Nova" w:hAnsi="Arial Nova" w:eastAsia="Arial Nova" w:cs="Arial Nova"/>
          <w:b w:val="0"/>
          <w:bCs w:val="0"/>
          <w:i w:val="0"/>
          <w:iCs w:val="0"/>
          <w:caps w:val="0"/>
          <w:smallCaps w:val="0"/>
          <w:sz w:val="24"/>
          <w:szCs w:val="24"/>
        </w:rPr>
        <w:t xml:space="preserve"> United Nations, 2022</w:t>
      </w:r>
      <w:r w:rsidRPr="0B80AE45" w:rsidR="69AA2EE9">
        <w:rPr>
          <w:rFonts w:ascii="Arial Nova" w:hAnsi="Arial Nova" w:eastAsia="Arial Nova" w:cs="Arial Nova"/>
          <w:b w:val="0"/>
          <w:bCs w:val="0"/>
          <w:i w:val="0"/>
          <w:iCs w:val="0"/>
          <w:caps w:val="0"/>
          <w:smallCaps w:val="0"/>
          <w:sz w:val="24"/>
          <w:szCs w:val="24"/>
        </w:rPr>
        <w:t>)</w:t>
      </w:r>
      <w:r w:rsidRPr="0B80AE45" w:rsidR="1BD6EF2D">
        <w:rPr>
          <w:rFonts w:ascii="Arial Nova" w:hAnsi="Arial Nova" w:eastAsia="Arial Nova" w:cs="Arial Nova"/>
          <w:b w:val="0"/>
          <w:bCs w:val="0"/>
          <w:i w:val="0"/>
          <w:iCs w:val="0"/>
          <w:caps w:val="0"/>
          <w:smallCaps w:val="0"/>
          <w:sz w:val="24"/>
          <w:szCs w:val="24"/>
        </w:rPr>
        <w:t>.</w:t>
      </w:r>
    </w:p>
    <w:p w:rsidR="00AC5097" w:rsidP="0B80AE45" w:rsidRDefault="00AC5097" w14:paraId="34824E9A" w14:textId="21E08117">
      <w:pPr>
        <w:pStyle w:val="Normal"/>
        <w:spacing w:line="360" w:lineRule="auto"/>
        <w:jc w:val="both"/>
        <w:rPr>
          <w:rFonts w:ascii="Arial Nova" w:hAnsi="Arial Nova" w:eastAsia="Arial Nova" w:cs="Arial Nova"/>
          <w:b w:val="0"/>
          <w:bCs w:val="0"/>
          <w:i w:val="0"/>
          <w:iCs w:val="0"/>
          <w:caps w:val="0"/>
          <w:smallCaps w:val="0"/>
          <w:sz w:val="24"/>
          <w:szCs w:val="24"/>
        </w:rPr>
      </w:pPr>
    </w:p>
    <w:p w:rsidR="00AC5097" w:rsidP="0B80AE45" w:rsidRDefault="00AC5097" w14:paraId="5878AC25" w14:textId="25914A54">
      <w:pPr>
        <w:pStyle w:val="Normal"/>
        <w:spacing w:line="360" w:lineRule="auto"/>
        <w:jc w:val="both"/>
        <w:rPr>
          <w:rFonts w:ascii="Arial Nova" w:hAnsi="Arial Nova" w:eastAsia="Arial Nova" w:cs="Arial Nova"/>
          <w:b w:val="0"/>
          <w:bCs w:val="0"/>
          <w:i w:val="0"/>
          <w:iCs w:val="0"/>
          <w:caps w:val="0"/>
          <w:smallCaps w:val="0"/>
          <w:color w:val="222222"/>
          <w:sz w:val="24"/>
          <w:szCs w:val="24"/>
        </w:rPr>
      </w:pPr>
      <w:r w:rsidRPr="0B80AE45" w:rsidR="5499F4B5">
        <w:rPr>
          <w:rFonts w:ascii="Arial Nova" w:hAnsi="Arial Nova" w:eastAsia="Arial Nova" w:cs="Arial Nova"/>
          <w:b w:val="0"/>
          <w:bCs w:val="0"/>
          <w:i w:val="0"/>
          <w:iCs w:val="0"/>
          <w:caps w:val="0"/>
          <w:smallCaps w:val="0"/>
          <w:sz w:val="24"/>
          <w:szCs w:val="24"/>
        </w:rPr>
        <w:t xml:space="preserve">An opportunity for </w:t>
      </w:r>
      <w:r w:rsidRPr="0B80AE45" w:rsidR="5CB7E964">
        <w:rPr>
          <w:rStyle w:val="normaltextrun"/>
          <w:rFonts w:ascii="Arial Nova" w:hAnsi="Arial Nova" w:eastAsia="Arial Nova" w:cs="Arial Nova"/>
          <w:i w:val="1"/>
          <w:iCs w:val="1"/>
          <w:color w:val="000000" w:themeColor="text1" w:themeTint="FF" w:themeShade="FF"/>
          <w:sz w:val="24"/>
          <w:szCs w:val="24"/>
        </w:rPr>
        <w:t>Amazon</w:t>
      </w:r>
      <w:r w:rsidRPr="0B80AE45" w:rsidR="5CB7E964">
        <w:rPr>
          <w:rStyle w:val="normaltextrun"/>
          <w:rFonts w:ascii="Arial Nova" w:hAnsi="Arial Nova" w:eastAsia="Arial Nova" w:cs="Arial Nova"/>
          <w:color w:val="000000" w:themeColor="text1" w:themeTint="FF" w:themeShade="FF"/>
          <w:sz w:val="24"/>
          <w:szCs w:val="24"/>
        </w:rPr>
        <w:t>®’s</w:t>
      </w:r>
      <w:r w:rsidRPr="0B80AE45" w:rsidR="5D5F3516">
        <w:rPr>
          <w:rFonts w:ascii="Arial Nova" w:hAnsi="Arial Nova" w:eastAsia="Arial Nova" w:cs="Arial Nova"/>
          <w:b w:val="0"/>
          <w:bCs w:val="0"/>
          <w:i w:val="0"/>
          <w:iCs w:val="0"/>
          <w:caps w:val="0"/>
          <w:smallCaps w:val="0"/>
          <w:sz w:val="24"/>
          <w:szCs w:val="24"/>
        </w:rPr>
        <w:t xml:space="preserve"> a</w:t>
      </w:r>
      <w:r w:rsidRPr="0B80AE45" w:rsidR="5499F4B5">
        <w:rPr>
          <w:rFonts w:ascii="Arial Nova" w:hAnsi="Arial Nova" w:eastAsia="Arial Nova" w:cs="Arial Nova"/>
          <w:b w:val="0"/>
          <w:bCs w:val="0"/>
          <w:i w:val="0"/>
          <w:iCs w:val="0"/>
          <w:caps w:val="0"/>
          <w:smallCaps w:val="0"/>
          <w:sz w:val="24"/>
          <w:szCs w:val="24"/>
        </w:rPr>
        <w:t xml:space="preserve">dvancement </w:t>
      </w:r>
      <w:r w:rsidRPr="0B80AE45" w:rsidR="551A391D">
        <w:rPr>
          <w:rFonts w:ascii="Arial Nova" w:hAnsi="Arial Nova" w:eastAsia="Arial Nova" w:cs="Arial Nova"/>
          <w:b w:val="0"/>
          <w:bCs w:val="0"/>
          <w:i w:val="0"/>
          <w:iCs w:val="0"/>
          <w:caps w:val="0"/>
          <w:smallCaps w:val="0"/>
          <w:sz w:val="24"/>
          <w:szCs w:val="24"/>
        </w:rPr>
        <w:t>can</w:t>
      </w:r>
      <w:r w:rsidRPr="0B80AE45" w:rsidR="5499F4B5">
        <w:rPr>
          <w:rFonts w:ascii="Arial Nova" w:hAnsi="Arial Nova" w:eastAsia="Arial Nova" w:cs="Arial Nova"/>
          <w:b w:val="0"/>
          <w:bCs w:val="0"/>
          <w:i w:val="0"/>
          <w:iCs w:val="0"/>
          <w:caps w:val="0"/>
          <w:smallCaps w:val="0"/>
          <w:sz w:val="24"/>
          <w:szCs w:val="24"/>
        </w:rPr>
        <w:t xml:space="preserve"> be</w:t>
      </w:r>
      <w:r w:rsidRPr="0B80AE45" w:rsidR="122F9CE6">
        <w:rPr>
          <w:rFonts w:ascii="Arial Nova" w:hAnsi="Arial Nova" w:eastAsia="Arial Nova" w:cs="Arial Nova"/>
          <w:b w:val="0"/>
          <w:bCs w:val="0"/>
          <w:i w:val="0"/>
          <w:iCs w:val="0"/>
          <w:caps w:val="0"/>
          <w:smallCaps w:val="0"/>
          <w:sz w:val="24"/>
          <w:szCs w:val="24"/>
        </w:rPr>
        <w:t xml:space="preserve"> seen </w:t>
      </w:r>
      <w:r w:rsidRPr="0B80AE45" w:rsidR="1DE93444">
        <w:rPr>
          <w:rFonts w:ascii="Arial Nova" w:hAnsi="Arial Nova" w:eastAsia="Arial Nova" w:cs="Arial Nova"/>
          <w:b w:val="0"/>
          <w:bCs w:val="0"/>
          <w:i w:val="0"/>
          <w:iCs w:val="0"/>
          <w:caps w:val="0"/>
          <w:smallCaps w:val="0"/>
          <w:sz w:val="24"/>
          <w:szCs w:val="24"/>
        </w:rPr>
        <w:t>within their agility</w:t>
      </w:r>
      <w:r w:rsidRPr="0B80AE45" w:rsidR="5499F4B5">
        <w:rPr>
          <w:rFonts w:ascii="Arial Nova" w:hAnsi="Arial Nova" w:eastAsia="Arial Nova" w:cs="Arial Nova"/>
          <w:b w:val="0"/>
          <w:bCs w:val="0"/>
          <w:i w:val="0"/>
          <w:iCs w:val="0"/>
          <w:caps w:val="0"/>
          <w:smallCaps w:val="0"/>
          <w:sz w:val="24"/>
          <w:szCs w:val="24"/>
        </w:rPr>
        <w:t xml:space="preserve"> towards </w:t>
      </w:r>
      <w:r w:rsidRPr="0B80AE45" w:rsidR="353F701E">
        <w:rPr>
          <w:rFonts w:ascii="Arial Nova" w:hAnsi="Arial Nova" w:eastAsia="Arial Nova" w:cs="Arial Nova"/>
          <w:b w:val="0"/>
          <w:bCs w:val="0"/>
          <w:i w:val="0"/>
          <w:iCs w:val="0"/>
          <w:caps w:val="0"/>
          <w:smallCaps w:val="0"/>
          <w:sz w:val="24"/>
          <w:szCs w:val="24"/>
        </w:rPr>
        <w:t xml:space="preserve">VUCA </w:t>
      </w:r>
      <w:r w:rsidRPr="0B80AE45" w:rsidR="5499F4B5">
        <w:rPr>
          <w:rFonts w:ascii="Arial Nova" w:hAnsi="Arial Nova" w:eastAsia="Arial Nova" w:cs="Arial Nova"/>
          <w:b w:val="0"/>
          <w:bCs w:val="0"/>
          <w:i w:val="0"/>
          <w:iCs w:val="0"/>
          <w:caps w:val="0"/>
          <w:smallCaps w:val="0"/>
          <w:sz w:val="24"/>
          <w:szCs w:val="24"/>
        </w:rPr>
        <w:t>challenges</w:t>
      </w:r>
      <w:r w:rsidRPr="0B80AE45" w:rsidR="169EB7CA">
        <w:rPr>
          <w:rFonts w:ascii="Arial Nova" w:hAnsi="Arial Nova" w:eastAsia="Arial Nova" w:cs="Arial Nova"/>
          <w:b w:val="0"/>
          <w:bCs w:val="0"/>
          <w:i w:val="0"/>
          <w:iCs w:val="0"/>
          <w:caps w:val="0"/>
          <w:smallCaps w:val="0"/>
          <w:sz w:val="24"/>
          <w:szCs w:val="24"/>
        </w:rPr>
        <w:t xml:space="preserve">, </w:t>
      </w:r>
      <w:r w:rsidRPr="0B80AE45" w:rsidR="2A0AAE32">
        <w:rPr>
          <w:rFonts w:ascii="Arial Nova" w:hAnsi="Arial Nova" w:eastAsia="Arial Nova" w:cs="Arial Nova"/>
          <w:b w:val="0"/>
          <w:bCs w:val="0"/>
          <w:i w:val="0"/>
          <w:iCs w:val="0"/>
          <w:caps w:val="0"/>
          <w:smallCaps w:val="0"/>
          <w:sz w:val="24"/>
          <w:szCs w:val="24"/>
        </w:rPr>
        <w:t>i</w:t>
      </w:r>
      <w:r w:rsidRPr="0B80AE45" w:rsidR="2A0AAE32">
        <w:rPr>
          <w:rFonts w:ascii="Arial Nova" w:hAnsi="Arial Nova" w:eastAsia="Arial Nova" w:cs="Arial Nova"/>
          <w:b w:val="0"/>
          <w:bCs w:val="0"/>
          <w:i w:val="0"/>
          <w:iCs w:val="0"/>
          <w:caps w:val="0"/>
          <w:smallCaps w:val="0"/>
          <w:sz w:val="24"/>
          <w:szCs w:val="24"/>
        </w:rPr>
        <w:t>dentified</w:t>
      </w:r>
      <w:r w:rsidRPr="0B80AE45" w:rsidR="2A0AAE32">
        <w:rPr>
          <w:rFonts w:ascii="Arial Nova" w:hAnsi="Arial Nova" w:eastAsia="Arial Nova" w:cs="Arial Nova"/>
          <w:b w:val="0"/>
          <w:bCs w:val="0"/>
          <w:i w:val="0"/>
          <w:iCs w:val="0"/>
          <w:caps w:val="0"/>
          <w:smallCaps w:val="0"/>
          <w:sz w:val="24"/>
          <w:szCs w:val="24"/>
        </w:rPr>
        <w:t xml:space="preserve"> </w:t>
      </w:r>
      <w:r w:rsidRPr="0B80AE45" w:rsidR="2A0AAE32">
        <w:rPr>
          <w:rFonts w:ascii="Arial Nova" w:hAnsi="Arial Nova" w:eastAsia="Arial Nova" w:cs="Arial Nova"/>
          <w:b w:val="0"/>
          <w:bCs w:val="0"/>
          <w:i w:val="0"/>
          <w:iCs w:val="0"/>
          <w:caps w:val="0"/>
          <w:smallCaps w:val="0"/>
          <w:sz w:val="24"/>
          <w:szCs w:val="24"/>
        </w:rPr>
        <w:t>within their corporate soc</w:t>
      </w:r>
      <w:r w:rsidRPr="0B80AE45" w:rsidR="1A52DF02">
        <w:rPr>
          <w:rFonts w:ascii="Arial Nova" w:hAnsi="Arial Nova" w:eastAsia="Arial Nova" w:cs="Arial Nova"/>
          <w:b w:val="0"/>
          <w:bCs w:val="0"/>
          <w:i w:val="0"/>
          <w:iCs w:val="0"/>
          <w:caps w:val="0"/>
          <w:smallCaps w:val="0"/>
          <w:sz w:val="24"/>
          <w:szCs w:val="24"/>
        </w:rPr>
        <w:t xml:space="preserve">ial </w:t>
      </w:r>
      <w:r w:rsidRPr="0B80AE45" w:rsidR="258ACF98">
        <w:rPr>
          <w:rFonts w:ascii="Arial Nova" w:hAnsi="Arial Nova" w:eastAsia="Arial Nova" w:cs="Arial Nova"/>
          <w:b w:val="0"/>
          <w:bCs w:val="0"/>
          <w:i w:val="0"/>
          <w:iCs w:val="0"/>
          <w:caps w:val="0"/>
          <w:smallCaps w:val="0"/>
          <w:sz w:val="24"/>
          <w:szCs w:val="24"/>
        </w:rPr>
        <w:t>responsibility</w:t>
      </w:r>
      <w:r w:rsidRPr="0B80AE45" w:rsidR="1A52DF02">
        <w:rPr>
          <w:rFonts w:ascii="Arial Nova" w:hAnsi="Arial Nova" w:eastAsia="Arial Nova" w:cs="Arial Nova"/>
          <w:b w:val="0"/>
          <w:bCs w:val="0"/>
          <w:i w:val="0"/>
          <w:iCs w:val="0"/>
          <w:caps w:val="0"/>
          <w:smallCaps w:val="0"/>
          <w:sz w:val="24"/>
          <w:szCs w:val="24"/>
        </w:rPr>
        <w:t xml:space="preserve"> (CSR)</w:t>
      </w:r>
      <w:r w:rsidRPr="0B80AE45" w:rsidR="77B4E1A4">
        <w:rPr>
          <w:rFonts w:ascii="Arial Nova" w:hAnsi="Arial Nova" w:eastAsia="Arial Nova" w:cs="Arial Nova"/>
          <w:b w:val="0"/>
          <w:bCs w:val="0"/>
          <w:i w:val="0"/>
          <w:iCs w:val="0"/>
          <w:caps w:val="0"/>
          <w:smallCaps w:val="0"/>
          <w:sz w:val="24"/>
          <w:szCs w:val="24"/>
        </w:rPr>
        <w:t xml:space="preserve"> </w:t>
      </w:r>
      <w:r w:rsidRPr="0B80AE45" w:rsidR="1A01423B">
        <w:rPr>
          <w:rFonts w:ascii="Arial Nova" w:hAnsi="Arial Nova" w:eastAsia="Arial Nova" w:cs="Arial Nova"/>
          <w:b w:val="0"/>
          <w:bCs w:val="0"/>
          <w:i w:val="0"/>
          <w:iCs w:val="0"/>
          <w:caps w:val="0"/>
          <w:smallCaps w:val="0"/>
          <w:color w:val="222222"/>
          <w:sz w:val="24"/>
          <w:szCs w:val="24"/>
        </w:rPr>
        <w:t>(Amazon, 2</w:t>
      </w:r>
      <w:r w:rsidRPr="0B80AE45" w:rsidR="713C58CC">
        <w:rPr>
          <w:rFonts w:ascii="Arial Nova" w:hAnsi="Arial Nova" w:eastAsia="Arial Nova" w:cs="Arial Nova"/>
          <w:b w:val="0"/>
          <w:bCs w:val="0"/>
          <w:i w:val="0"/>
          <w:iCs w:val="0"/>
          <w:caps w:val="0"/>
          <w:smallCaps w:val="0"/>
          <w:color w:val="222222"/>
          <w:sz w:val="24"/>
          <w:szCs w:val="24"/>
        </w:rPr>
        <w:t>0</w:t>
      </w:r>
      <w:r w:rsidRPr="0B80AE45" w:rsidR="1A01423B">
        <w:rPr>
          <w:rFonts w:ascii="Arial Nova" w:hAnsi="Arial Nova" w:eastAsia="Arial Nova" w:cs="Arial Nova"/>
          <w:b w:val="0"/>
          <w:bCs w:val="0"/>
          <w:i w:val="0"/>
          <w:iCs w:val="0"/>
          <w:caps w:val="0"/>
          <w:smallCaps w:val="0"/>
          <w:color w:val="222222"/>
          <w:sz w:val="24"/>
          <w:szCs w:val="24"/>
        </w:rPr>
        <w:t>21)</w:t>
      </w:r>
      <w:r w:rsidRPr="0B80AE45" w:rsidR="3D51368F">
        <w:rPr>
          <w:rFonts w:ascii="Arial Nova" w:hAnsi="Arial Nova" w:eastAsia="Arial Nova" w:cs="Arial Nova"/>
          <w:b w:val="0"/>
          <w:bCs w:val="0"/>
          <w:i w:val="0"/>
          <w:iCs w:val="0"/>
          <w:caps w:val="0"/>
          <w:smallCaps w:val="0"/>
          <w:color w:val="222222"/>
          <w:sz w:val="24"/>
          <w:szCs w:val="24"/>
        </w:rPr>
        <w:t xml:space="preserve">. </w:t>
      </w:r>
      <w:proofErr w:type="spellStart"/>
      <w:r w:rsidRPr="0B80AE45" w:rsidR="409F5C29">
        <w:rPr>
          <w:rFonts w:ascii="Arial Nova" w:hAnsi="Arial Nova" w:eastAsia="Arial Nova" w:cs="Arial Nova"/>
          <w:b w:val="0"/>
          <w:bCs w:val="0"/>
          <w:i w:val="0"/>
          <w:iCs w:val="0"/>
          <w:caps w:val="0"/>
          <w:smallCaps w:val="0"/>
          <w:color w:val="222222"/>
          <w:sz w:val="24"/>
          <w:szCs w:val="24"/>
        </w:rPr>
        <w:t>P</w:t>
      </w:r>
      <w:r w:rsidRPr="0B80AE45" w:rsidR="409F5C29">
        <w:rPr>
          <w:rFonts w:ascii="Arial Nova" w:hAnsi="Arial Nova" w:eastAsia="Arial Nova" w:cs="Arial Nova"/>
          <w:b w:val="0"/>
          <w:bCs w:val="0"/>
          <w:i w:val="0"/>
          <w:iCs w:val="0"/>
          <w:caps w:val="0"/>
          <w:smallCaps w:val="0"/>
          <w:color w:val="222222"/>
          <w:sz w:val="24"/>
          <w:szCs w:val="24"/>
        </w:rPr>
        <w:t>agitsas</w:t>
      </w:r>
      <w:proofErr w:type="spellEnd"/>
      <w:r w:rsidRPr="0B80AE45" w:rsidR="409F5C29">
        <w:rPr>
          <w:rFonts w:ascii="Arial Nova" w:hAnsi="Arial Nova" w:eastAsia="Arial Nova" w:cs="Arial Nova"/>
          <w:b w:val="0"/>
          <w:bCs w:val="0"/>
          <w:i w:val="0"/>
          <w:iCs w:val="0"/>
          <w:caps w:val="0"/>
          <w:smallCaps w:val="0"/>
          <w:color w:val="222222"/>
          <w:sz w:val="24"/>
          <w:szCs w:val="24"/>
        </w:rPr>
        <w:t xml:space="preserve"> </w:t>
      </w:r>
      <w:r w:rsidRPr="0B80AE45" w:rsidR="409F5C29">
        <w:rPr>
          <w:rFonts w:ascii="Arial Nova" w:hAnsi="Arial Nova" w:eastAsia="Arial Nova" w:cs="Arial Nova"/>
          <w:b w:val="0"/>
          <w:bCs w:val="0"/>
          <w:i w:val="0"/>
          <w:iCs w:val="0"/>
          <w:caps w:val="0"/>
          <w:smallCaps w:val="0"/>
          <w:color w:val="222222"/>
          <w:sz w:val="24"/>
          <w:szCs w:val="24"/>
        </w:rPr>
        <w:t xml:space="preserve">(2022) states </w:t>
      </w:r>
      <w:r w:rsidRPr="0B80AE45" w:rsidR="68EB7A92">
        <w:rPr>
          <w:rStyle w:val="normaltextrun"/>
          <w:rFonts w:ascii="Arial Nova" w:hAnsi="Arial Nova" w:eastAsia="Arial Nova" w:cs="Arial Nova"/>
          <w:i w:val="1"/>
          <w:iCs w:val="1"/>
          <w:color w:val="000000" w:themeColor="text1" w:themeTint="FF" w:themeShade="FF"/>
          <w:sz w:val="24"/>
          <w:szCs w:val="24"/>
        </w:rPr>
        <w:t>Amazon</w:t>
      </w:r>
      <w:r w:rsidRPr="0B80AE45" w:rsidR="68EB7A92">
        <w:rPr>
          <w:rStyle w:val="normaltextrun"/>
          <w:rFonts w:ascii="Arial Nova" w:hAnsi="Arial Nova" w:eastAsia="Arial Nova" w:cs="Arial Nova"/>
          <w:color w:val="000000" w:themeColor="text1" w:themeTint="FF" w:themeShade="FF"/>
          <w:sz w:val="24"/>
          <w:szCs w:val="24"/>
        </w:rPr>
        <w:t>®’s</w:t>
      </w:r>
      <w:r w:rsidRPr="0B80AE45" w:rsidR="3D51368F">
        <w:rPr>
          <w:rFonts w:ascii="Arial Nova" w:hAnsi="Arial Nova" w:eastAsia="Arial Nova" w:cs="Arial Nova"/>
          <w:b w:val="0"/>
          <w:bCs w:val="0"/>
          <w:i w:val="0"/>
          <w:iCs w:val="0"/>
          <w:caps w:val="0"/>
          <w:smallCaps w:val="0"/>
          <w:color w:val="222222"/>
          <w:sz w:val="24"/>
          <w:szCs w:val="24"/>
        </w:rPr>
        <w:t xml:space="preserve"> interest in environmental initiatives, sustainability campaigns, low-carbon choices and waste management practices may enhance growth prospects</w:t>
      </w:r>
      <w:r w:rsidRPr="0B80AE45" w:rsidR="2CF38C10">
        <w:rPr>
          <w:rFonts w:ascii="Arial Nova" w:hAnsi="Arial Nova" w:eastAsia="Arial Nova" w:cs="Arial Nova"/>
          <w:b w:val="0"/>
          <w:bCs w:val="0"/>
          <w:i w:val="0"/>
          <w:iCs w:val="0"/>
          <w:caps w:val="0"/>
          <w:smallCaps w:val="0"/>
          <w:color w:val="222222"/>
          <w:sz w:val="24"/>
          <w:szCs w:val="24"/>
        </w:rPr>
        <w:t>.</w:t>
      </w:r>
      <w:r w:rsidRPr="0B80AE45" w:rsidR="100EB4F9">
        <w:rPr>
          <w:rFonts w:ascii="Arial Nova" w:hAnsi="Arial Nova" w:eastAsia="Arial Nova" w:cs="Arial Nova"/>
          <w:b w:val="0"/>
          <w:bCs w:val="0"/>
          <w:i w:val="0"/>
          <w:iCs w:val="0"/>
          <w:caps w:val="0"/>
          <w:smallCaps w:val="0"/>
          <w:color w:val="222222"/>
          <w:sz w:val="24"/>
          <w:szCs w:val="24"/>
        </w:rPr>
        <w:t xml:space="preserve"> However, this is questioned </w:t>
      </w:r>
      <w:r w:rsidRPr="0B80AE45" w:rsidR="0157DD6F">
        <w:rPr>
          <w:rFonts w:ascii="Arial Nova" w:hAnsi="Arial Nova" w:eastAsia="Arial Nova" w:cs="Arial Nova"/>
          <w:b w:val="0"/>
          <w:bCs w:val="0"/>
          <w:i w:val="0"/>
          <w:iCs w:val="0"/>
          <w:caps w:val="0"/>
          <w:smallCaps w:val="0"/>
          <w:color w:val="222222"/>
          <w:sz w:val="24"/>
          <w:szCs w:val="24"/>
        </w:rPr>
        <w:t xml:space="preserve">by </w:t>
      </w:r>
      <w:r w:rsidRPr="0B80AE45" w:rsidR="1991BE28">
        <w:rPr>
          <w:rFonts w:ascii="Arial Nova" w:hAnsi="Arial Nova" w:eastAsia="Arial Nova" w:cs="Arial Nova"/>
          <w:b w:val="0"/>
          <w:bCs w:val="0"/>
          <w:i w:val="0"/>
          <w:iCs w:val="0"/>
          <w:caps w:val="0"/>
          <w:smallCaps w:val="0"/>
          <w:color w:val="222222"/>
          <w:sz w:val="24"/>
          <w:szCs w:val="24"/>
        </w:rPr>
        <w:t xml:space="preserve">(Dudovskiy, 2022) </w:t>
      </w:r>
      <w:r w:rsidRPr="0B80AE45" w:rsidR="0157DD6F">
        <w:rPr>
          <w:rFonts w:ascii="Arial Nova" w:hAnsi="Arial Nova" w:eastAsia="Arial Nova" w:cs="Arial Nova"/>
          <w:b w:val="0"/>
          <w:bCs w:val="0"/>
          <w:i w:val="0"/>
          <w:iCs w:val="0"/>
          <w:caps w:val="0"/>
          <w:smallCaps w:val="0"/>
          <w:color w:val="222222"/>
          <w:sz w:val="24"/>
          <w:szCs w:val="24"/>
        </w:rPr>
        <w:t>who</w:t>
      </w:r>
      <w:r w:rsidRPr="0B80AE45" w:rsidR="100EB4F9">
        <w:rPr>
          <w:rFonts w:ascii="Arial Nova" w:hAnsi="Arial Nova" w:eastAsia="Arial Nova" w:cs="Arial Nova"/>
          <w:b w:val="0"/>
          <w:bCs w:val="0"/>
          <w:i w:val="0"/>
          <w:iCs w:val="0"/>
          <w:caps w:val="0"/>
          <w:smallCaps w:val="0"/>
          <w:color w:val="222222"/>
          <w:sz w:val="24"/>
          <w:szCs w:val="24"/>
        </w:rPr>
        <w:t xml:space="preserve"> </w:t>
      </w:r>
      <w:r w:rsidRPr="0B80AE45" w:rsidR="4E64A476">
        <w:rPr>
          <w:rFonts w:ascii="Arial Nova" w:hAnsi="Arial Nova" w:eastAsia="Arial Nova" w:cs="Arial Nova"/>
          <w:b w:val="0"/>
          <w:bCs w:val="0"/>
          <w:i w:val="0"/>
          <w:iCs w:val="0"/>
          <w:caps w:val="0"/>
          <w:smallCaps w:val="0"/>
          <w:color w:val="222222"/>
          <w:sz w:val="24"/>
          <w:szCs w:val="24"/>
        </w:rPr>
        <w:t xml:space="preserve">suggests </w:t>
      </w:r>
      <w:r w:rsidRPr="0B80AE45" w:rsidR="3B2F7C04">
        <w:rPr>
          <w:rStyle w:val="normaltextrun"/>
          <w:rFonts w:ascii="Arial Nova" w:hAnsi="Arial Nova" w:eastAsia="Arial Nova" w:cs="Arial Nova"/>
          <w:i w:val="1"/>
          <w:iCs w:val="1"/>
          <w:color w:val="000000" w:themeColor="text1" w:themeTint="FF" w:themeShade="FF"/>
          <w:sz w:val="24"/>
          <w:szCs w:val="24"/>
        </w:rPr>
        <w:t>Amazon</w:t>
      </w:r>
      <w:r w:rsidRPr="0B80AE45" w:rsidR="3B2F7C04">
        <w:rPr>
          <w:rStyle w:val="normaltextrun"/>
          <w:rFonts w:ascii="Arial Nova" w:hAnsi="Arial Nova" w:eastAsia="Arial Nova" w:cs="Arial Nova"/>
          <w:color w:val="000000" w:themeColor="text1" w:themeTint="FF" w:themeShade="FF"/>
          <w:sz w:val="24"/>
          <w:szCs w:val="24"/>
        </w:rPr>
        <w:t>®’s</w:t>
      </w:r>
      <w:r w:rsidRPr="0B80AE45" w:rsidR="100EB4F9">
        <w:rPr>
          <w:rFonts w:ascii="Arial Nova" w:hAnsi="Arial Nova" w:eastAsia="Arial Nova" w:cs="Arial Nova"/>
          <w:b w:val="0"/>
          <w:bCs w:val="0"/>
          <w:i w:val="0"/>
          <w:iCs w:val="0"/>
          <w:caps w:val="0"/>
          <w:smallCaps w:val="0"/>
          <w:color w:val="222222"/>
          <w:sz w:val="24"/>
          <w:szCs w:val="24"/>
        </w:rPr>
        <w:t xml:space="preserve"> </w:t>
      </w:r>
      <w:r w:rsidRPr="0B80AE45" w:rsidR="2CF38C10">
        <w:rPr>
          <w:rFonts w:ascii="Arial Nova" w:hAnsi="Arial Nova" w:eastAsia="Arial Nova" w:cs="Arial Nova"/>
          <w:b w:val="0"/>
          <w:bCs w:val="0"/>
          <w:i w:val="0"/>
          <w:iCs w:val="0"/>
          <w:caps w:val="0"/>
          <w:smallCaps w:val="0"/>
          <w:color w:val="222222"/>
          <w:sz w:val="24"/>
          <w:szCs w:val="24"/>
        </w:rPr>
        <w:t>delay in creat</w:t>
      </w:r>
      <w:r w:rsidRPr="0B80AE45" w:rsidR="3BD2A122">
        <w:rPr>
          <w:rFonts w:ascii="Arial Nova" w:hAnsi="Arial Nova" w:eastAsia="Arial Nova" w:cs="Arial Nova"/>
          <w:b w:val="0"/>
          <w:bCs w:val="0"/>
          <w:i w:val="0"/>
          <w:iCs w:val="0"/>
          <w:caps w:val="0"/>
          <w:smallCaps w:val="0"/>
          <w:color w:val="222222"/>
          <w:sz w:val="24"/>
          <w:szCs w:val="24"/>
        </w:rPr>
        <w:t>ing a</w:t>
      </w:r>
      <w:r w:rsidRPr="0B80AE45" w:rsidR="2CF38C10">
        <w:rPr>
          <w:rFonts w:ascii="Arial Nova" w:hAnsi="Arial Nova" w:eastAsia="Arial Nova" w:cs="Arial Nova"/>
          <w:b w:val="0"/>
          <w:bCs w:val="0"/>
          <w:i w:val="0"/>
          <w:iCs w:val="0"/>
          <w:caps w:val="0"/>
          <w:smallCaps w:val="0"/>
          <w:color w:val="222222"/>
          <w:sz w:val="24"/>
          <w:szCs w:val="24"/>
        </w:rPr>
        <w:t xml:space="preserve"> CSR</w:t>
      </w:r>
      <w:r w:rsidRPr="0B80AE45" w:rsidR="01517CB0">
        <w:rPr>
          <w:rFonts w:ascii="Arial Nova" w:hAnsi="Arial Nova" w:eastAsia="Arial Nova" w:cs="Arial Nova"/>
          <w:b w:val="0"/>
          <w:bCs w:val="0"/>
          <w:i w:val="0"/>
          <w:iCs w:val="0"/>
          <w:caps w:val="0"/>
          <w:smallCaps w:val="0"/>
          <w:color w:val="222222"/>
          <w:sz w:val="24"/>
          <w:szCs w:val="24"/>
        </w:rPr>
        <w:t xml:space="preserve"> may</w:t>
      </w:r>
      <w:r w:rsidRPr="0B80AE45" w:rsidR="2CF38C10">
        <w:rPr>
          <w:rFonts w:ascii="Arial Nova" w:hAnsi="Arial Nova" w:eastAsia="Arial Nova" w:cs="Arial Nova"/>
          <w:b w:val="0"/>
          <w:bCs w:val="0"/>
          <w:i w:val="0"/>
          <w:iCs w:val="0"/>
          <w:caps w:val="0"/>
          <w:smallCaps w:val="0"/>
          <w:color w:val="222222"/>
          <w:sz w:val="24"/>
          <w:szCs w:val="24"/>
        </w:rPr>
        <w:t xml:space="preserve"> </w:t>
      </w:r>
      <w:r w:rsidRPr="0B80AE45" w:rsidR="2CF38C10">
        <w:rPr>
          <w:rFonts w:ascii="Arial Nova" w:hAnsi="Arial Nova" w:eastAsia="Arial Nova" w:cs="Arial Nova"/>
          <w:b w:val="0"/>
          <w:bCs w:val="0"/>
          <w:i w:val="0"/>
          <w:iCs w:val="0"/>
          <w:caps w:val="0"/>
          <w:smallCaps w:val="0"/>
          <w:color w:val="222222"/>
          <w:sz w:val="24"/>
          <w:szCs w:val="24"/>
        </w:rPr>
        <w:t>i</w:t>
      </w:r>
      <w:r w:rsidRPr="0B80AE45" w:rsidR="6EC935BC">
        <w:rPr>
          <w:rFonts w:ascii="Arial Nova" w:hAnsi="Arial Nova" w:eastAsia="Arial Nova" w:cs="Arial Nova"/>
          <w:b w:val="0"/>
          <w:bCs w:val="0"/>
          <w:i w:val="0"/>
          <w:iCs w:val="0"/>
          <w:caps w:val="0"/>
          <w:smallCaps w:val="0"/>
          <w:color w:val="222222"/>
          <w:sz w:val="24"/>
          <w:szCs w:val="24"/>
        </w:rPr>
        <w:t>ndicate</w:t>
      </w:r>
      <w:r w:rsidRPr="0B80AE45" w:rsidR="14F3EC6B">
        <w:rPr>
          <w:rFonts w:ascii="Arial Nova" w:hAnsi="Arial Nova" w:eastAsia="Arial Nova" w:cs="Arial Nova"/>
          <w:b w:val="0"/>
          <w:bCs w:val="0"/>
          <w:i w:val="0"/>
          <w:iCs w:val="0"/>
          <w:caps w:val="0"/>
          <w:smallCaps w:val="0"/>
          <w:color w:val="222222"/>
          <w:sz w:val="24"/>
          <w:szCs w:val="24"/>
        </w:rPr>
        <w:t xml:space="preserve"> </w:t>
      </w:r>
      <w:r w:rsidRPr="0B80AE45" w:rsidR="14F3EC6B">
        <w:rPr>
          <w:rFonts w:ascii="Arial Nova" w:hAnsi="Arial Nova" w:eastAsia="Arial Nova" w:cs="Arial Nova"/>
          <w:b w:val="0"/>
          <w:bCs w:val="0"/>
          <w:i w:val="0"/>
          <w:iCs w:val="0"/>
          <w:caps w:val="0"/>
          <w:smallCaps w:val="0"/>
          <w:color w:val="222222"/>
          <w:sz w:val="24"/>
          <w:szCs w:val="24"/>
        </w:rPr>
        <w:t xml:space="preserve">lack of </w:t>
      </w:r>
      <w:r w:rsidRPr="0B80AE45" w:rsidR="4BA025DA">
        <w:rPr>
          <w:rFonts w:ascii="Arial Nova" w:hAnsi="Arial Nova" w:eastAsia="Arial Nova" w:cs="Arial Nova"/>
          <w:b w:val="0"/>
          <w:bCs w:val="0"/>
          <w:i w:val="0"/>
          <w:iCs w:val="0"/>
          <w:caps w:val="0"/>
          <w:smallCaps w:val="0"/>
          <w:color w:val="222222"/>
          <w:sz w:val="24"/>
          <w:szCs w:val="24"/>
        </w:rPr>
        <w:t>attention and</w:t>
      </w:r>
      <w:r w:rsidRPr="0B80AE45" w:rsidR="67CDCCB0">
        <w:rPr>
          <w:rFonts w:ascii="Arial Nova" w:hAnsi="Arial Nova" w:eastAsia="Arial Nova" w:cs="Arial Nova"/>
          <w:b w:val="0"/>
          <w:bCs w:val="0"/>
          <w:i w:val="0"/>
          <w:iCs w:val="0"/>
          <w:caps w:val="0"/>
          <w:smallCaps w:val="0"/>
          <w:color w:val="222222"/>
          <w:sz w:val="24"/>
          <w:szCs w:val="24"/>
        </w:rPr>
        <w:t xml:space="preserve"> duty</w:t>
      </w:r>
      <w:r w:rsidRPr="0B80AE45" w:rsidR="50F22BEC">
        <w:rPr>
          <w:rFonts w:ascii="Arial Nova" w:hAnsi="Arial Nova" w:eastAsia="Arial Nova" w:cs="Arial Nova"/>
          <w:b w:val="0"/>
          <w:bCs w:val="0"/>
          <w:i w:val="0"/>
          <w:iCs w:val="0"/>
          <w:caps w:val="0"/>
          <w:smallCaps w:val="0"/>
          <w:color w:val="222222"/>
          <w:sz w:val="24"/>
          <w:szCs w:val="24"/>
        </w:rPr>
        <w:t xml:space="preserve"> to sustainability concerns.</w:t>
      </w:r>
    </w:p>
    <w:p w:rsidR="0B80AE45" w:rsidP="0B80AE45" w:rsidRDefault="0B80AE45" w14:paraId="60C45938" w14:textId="26D4F576">
      <w:pPr>
        <w:pStyle w:val="Normal"/>
        <w:spacing w:line="360" w:lineRule="auto"/>
        <w:jc w:val="both"/>
        <w:rPr>
          <w:rFonts w:ascii="Arial Nova" w:hAnsi="Arial Nova" w:eastAsia="Arial Nova" w:cs="Arial Nova"/>
          <w:b w:val="0"/>
          <w:bCs w:val="0"/>
          <w:i w:val="0"/>
          <w:iCs w:val="0"/>
          <w:caps w:val="0"/>
          <w:smallCaps w:val="0"/>
          <w:color w:val="222222"/>
          <w:sz w:val="24"/>
          <w:szCs w:val="24"/>
        </w:rPr>
      </w:pPr>
    </w:p>
    <w:p w:rsidR="0B80AE45" w:rsidRDefault="0B80AE45" w14:paraId="576901FF" w14:textId="73785952">
      <w:r>
        <w:br w:type="page"/>
      </w:r>
    </w:p>
    <w:p w:rsidR="03BD62FE" w:rsidP="0B80AE45" w:rsidRDefault="03BD62FE" w14:paraId="45F287F5" w14:textId="233C2E86">
      <w:pPr>
        <w:pStyle w:val="Heading2"/>
        <w:bidi w:val="0"/>
        <w:rPr>
          <w:rFonts w:ascii="Arial Nova" w:hAnsi="Arial Nova" w:eastAsia="Arial Nova" w:cs="Arial Nova"/>
        </w:rPr>
      </w:pPr>
      <w:bookmarkStart w:name="_Toc1983182327" w:id="1608742683"/>
      <w:r w:rsidRPr="0B80AE45" w:rsidR="03BD62FE">
        <w:rPr>
          <w:rFonts w:ascii="Arial Nova" w:hAnsi="Arial Nova" w:eastAsia="Arial Nova" w:cs="Arial Nova"/>
        </w:rPr>
        <w:t>Advantages and disadvantages of strategic tools</w:t>
      </w:r>
      <w:r w:rsidRPr="0B80AE45" w:rsidR="2F45D990">
        <w:rPr>
          <w:rFonts w:ascii="Arial Nova" w:hAnsi="Arial Nova" w:eastAsia="Arial Nova" w:cs="Arial Nova"/>
        </w:rPr>
        <w:t xml:space="preserve"> </w:t>
      </w:r>
      <w:bookmarkEnd w:id="1608742683"/>
    </w:p>
    <w:p w:rsidR="0B80AE45" w:rsidP="0B80AE45" w:rsidRDefault="0B80AE45" w14:paraId="04575F64" w14:textId="3F116332">
      <w:pPr>
        <w:pStyle w:val="Normal"/>
        <w:spacing w:line="360" w:lineRule="auto"/>
        <w:jc w:val="both"/>
        <w:rPr>
          <w:rFonts w:ascii="Arial Nova" w:hAnsi="Arial Nova" w:eastAsia="Arial Nova" w:cs="Arial Nova"/>
          <w:b w:val="0"/>
          <w:bCs w:val="0"/>
          <w:i w:val="0"/>
          <w:iCs w:val="0"/>
          <w:caps w:val="0"/>
          <w:smallCaps w:val="0"/>
          <w:color w:val="222222"/>
          <w:sz w:val="24"/>
          <w:szCs w:val="24"/>
        </w:rPr>
      </w:pPr>
    </w:p>
    <w:p w:rsidR="38AD0512" w:rsidP="0B80AE45" w:rsidRDefault="38AD0512" w14:paraId="1B7EB776" w14:textId="4CEF1413">
      <w:pPr>
        <w:pStyle w:val="Normal"/>
        <w:spacing w:line="360" w:lineRule="auto"/>
        <w:jc w:val="both"/>
        <w:rPr>
          <w:rFonts w:ascii="Arial Nova" w:hAnsi="Arial Nova" w:eastAsia="Arial Nova" w:cs="Arial Nova"/>
          <w:b w:val="0"/>
          <w:bCs w:val="0"/>
          <w:i w:val="0"/>
          <w:iCs w:val="0"/>
          <w:caps w:val="0"/>
          <w:smallCaps w:val="0"/>
          <w:color w:val="222222"/>
          <w:sz w:val="24"/>
          <w:szCs w:val="24"/>
        </w:rPr>
      </w:pPr>
      <w:r w:rsidRPr="0B80AE45" w:rsidR="38AD0512">
        <w:rPr>
          <w:rFonts w:ascii="Arial Nova" w:hAnsi="Arial Nova" w:eastAsia="Arial Nova" w:cs="Arial Nova"/>
          <w:sz w:val="24"/>
          <w:szCs w:val="24"/>
        </w:rPr>
        <w:t>Examining the external forces at play can provide an organisation with an overview of opportunities and threats, particularly important within the VUCA world where black swan events and their impacts cannot be predicted (</w:t>
      </w:r>
      <w:proofErr w:type="spellStart"/>
      <w:r w:rsidRPr="0B80AE45" w:rsidR="38AD0512">
        <w:rPr>
          <w:rFonts w:ascii="Arial Nova" w:hAnsi="Arial Nova" w:eastAsia="Arial Nova" w:cs="Arial Nova"/>
          <w:b w:val="0"/>
          <w:bCs w:val="0"/>
          <w:i w:val="0"/>
          <w:iCs w:val="0"/>
          <w:caps w:val="0"/>
          <w:smallCaps w:val="0"/>
          <w:color w:val="222222"/>
          <w:sz w:val="24"/>
          <w:szCs w:val="24"/>
        </w:rPr>
        <w:t>Rašković</w:t>
      </w:r>
      <w:proofErr w:type="spellEnd"/>
      <w:r w:rsidRPr="0B80AE45" w:rsidR="38AD0512">
        <w:rPr>
          <w:rFonts w:ascii="Arial Nova" w:hAnsi="Arial Nova" w:eastAsia="Arial Nova" w:cs="Arial Nova"/>
          <w:b w:val="0"/>
          <w:bCs w:val="0"/>
          <w:i w:val="0"/>
          <w:iCs w:val="0"/>
          <w:caps w:val="0"/>
          <w:smallCaps w:val="0"/>
          <w:color w:val="222222"/>
          <w:sz w:val="24"/>
          <w:szCs w:val="24"/>
        </w:rPr>
        <w:t xml:space="preserve">, </w:t>
      </w:r>
      <w:proofErr w:type="spellStart"/>
      <w:r w:rsidRPr="0B80AE45" w:rsidR="38AD0512">
        <w:rPr>
          <w:rFonts w:ascii="Arial Nova" w:hAnsi="Arial Nova" w:eastAsia="Arial Nova" w:cs="Arial Nova"/>
          <w:b w:val="0"/>
          <w:bCs w:val="0"/>
          <w:i w:val="0"/>
          <w:iCs w:val="0"/>
          <w:caps w:val="0"/>
          <w:smallCaps w:val="0"/>
          <w:color w:val="222222"/>
          <w:sz w:val="24"/>
          <w:szCs w:val="24"/>
        </w:rPr>
        <w:t>Vuchkovski</w:t>
      </w:r>
      <w:proofErr w:type="spellEnd"/>
      <w:r w:rsidRPr="0B80AE45" w:rsidR="38AD0512">
        <w:rPr>
          <w:rFonts w:ascii="Arial Nova" w:hAnsi="Arial Nova" w:eastAsia="Arial Nova" w:cs="Arial Nova"/>
          <w:b w:val="0"/>
          <w:bCs w:val="0"/>
          <w:i w:val="0"/>
          <w:iCs w:val="0"/>
          <w:caps w:val="0"/>
          <w:smallCaps w:val="0"/>
          <w:color w:val="222222"/>
          <w:sz w:val="24"/>
          <w:szCs w:val="24"/>
        </w:rPr>
        <w:t xml:space="preserve">, &amp; </w:t>
      </w:r>
      <w:proofErr w:type="spellStart"/>
      <w:r w:rsidRPr="0B80AE45" w:rsidR="38AD0512">
        <w:rPr>
          <w:rFonts w:ascii="Arial Nova" w:hAnsi="Arial Nova" w:eastAsia="Arial Nova" w:cs="Arial Nova"/>
          <w:b w:val="0"/>
          <w:bCs w:val="0"/>
          <w:i w:val="0"/>
          <w:iCs w:val="0"/>
          <w:caps w:val="0"/>
          <w:smallCaps w:val="0"/>
          <w:color w:val="222222"/>
          <w:sz w:val="24"/>
          <w:szCs w:val="24"/>
        </w:rPr>
        <w:t>Svetličič</w:t>
      </w:r>
      <w:proofErr w:type="spellEnd"/>
      <w:r w:rsidRPr="0B80AE45" w:rsidR="38AD0512">
        <w:rPr>
          <w:rFonts w:ascii="Arial Nova" w:hAnsi="Arial Nova" w:eastAsia="Arial Nova" w:cs="Arial Nova"/>
          <w:b w:val="0"/>
          <w:bCs w:val="0"/>
          <w:i w:val="0"/>
          <w:iCs w:val="0"/>
          <w:caps w:val="0"/>
          <w:smallCaps w:val="0"/>
          <w:color w:val="222222"/>
          <w:sz w:val="24"/>
          <w:szCs w:val="24"/>
        </w:rPr>
        <w:t>, 2019, pp. 342-347). The growth and sustainability of an organisation is largely determined by the macro environmental forces, which cannot be analysed in isolation because they are highly coevolutionary (</w:t>
      </w:r>
      <w:proofErr w:type="spellStart"/>
      <w:r w:rsidRPr="0B80AE45" w:rsidR="38AD0512">
        <w:rPr>
          <w:rFonts w:ascii="Arial Nova" w:hAnsi="Arial Nova" w:eastAsia="Arial Nova" w:cs="Arial Nova"/>
          <w:b w:val="0"/>
          <w:bCs w:val="0"/>
          <w:i w:val="0"/>
          <w:iCs w:val="0"/>
          <w:caps w:val="0"/>
          <w:smallCaps w:val="0"/>
          <w:color w:val="222222"/>
          <w:sz w:val="24"/>
          <w:szCs w:val="24"/>
        </w:rPr>
        <w:t>Nosratabadi</w:t>
      </w:r>
      <w:proofErr w:type="spellEnd"/>
      <w:r w:rsidRPr="0B80AE45" w:rsidR="38AD0512">
        <w:rPr>
          <w:rFonts w:ascii="Arial Nova" w:hAnsi="Arial Nova" w:eastAsia="Arial Nova" w:cs="Arial Nova"/>
          <w:b w:val="0"/>
          <w:bCs w:val="0"/>
          <w:i w:val="0"/>
          <w:iCs w:val="0"/>
          <w:caps w:val="0"/>
          <w:smallCaps w:val="0"/>
          <w:color w:val="222222"/>
          <w:sz w:val="24"/>
          <w:szCs w:val="24"/>
        </w:rPr>
        <w:t xml:space="preserve"> et al., 2019; Kluza, Ziolo 7 Spoz, 2021).</w:t>
      </w:r>
    </w:p>
    <w:p w:rsidR="0B80AE45" w:rsidP="0B80AE45" w:rsidRDefault="0B80AE45" w14:paraId="41189F6D" w14:textId="0A917619">
      <w:pPr>
        <w:pStyle w:val="Normal"/>
        <w:spacing w:line="360" w:lineRule="auto"/>
        <w:jc w:val="both"/>
        <w:rPr>
          <w:rFonts w:ascii="Arial Nova" w:hAnsi="Arial Nova" w:eastAsia="Arial Nova" w:cs="Arial Nova"/>
          <w:b w:val="0"/>
          <w:bCs w:val="0"/>
          <w:i w:val="0"/>
          <w:iCs w:val="0"/>
          <w:caps w:val="0"/>
          <w:smallCaps w:val="0"/>
          <w:color w:val="222222"/>
          <w:sz w:val="24"/>
          <w:szCs w:val="24"/>
        </w:rPr>
      </w:pPr>
    </w:p>
    <w:p w:rsidR="4948F4F1" w:rsidP="0B80AE45" w:rsidRDefault="4948F4F1" w14:paraId="14C2FBB0" w14:textId="0C001EF6">
      <w:pPr>
        <w:pStyle w:val="Normal"/>
        <w:spacing w:line="360" w:lineRule="auto"/>
        <w:jc w:val="both"/>
        <w:rPr>
          <w:rFonts w:ascii="Arial Nova" w:hAnsi="Arial Nova" w:eastAsia="Arial Nova" w:cs="Arial Nova"/>
          <w:color w:val="000000" w:themeColor="text1" w:themeTint="FF" w:themeShade="FF"/>
          <w:sz w:val="24"/>
          <w:szCs w:val="24"/>
        </w:rPr>
      </w:pPr>
      <w:r w:rsidRPr="0B80AE45" w:rsidR="4948F4F1">
        <w:rPr>
          <w:rFonts w:ascii="Arial Nova" w:hAnsi="Arial Nova" w:eastAsia="Arial Nova" w:cs="Arial Nova"/>
          <w:color w:val="000000" w:themeColor="text1" w:themeTint="FF" w:themeShade="FF"/>
          <w:sz w:val="24"/>
          <w:szCs w:val="24"/>
        </w:rPr>
        <w:t xml:space="preserve">Porter (1991, p. 108) argues </w:t>
      </w:r>
      <w:r w:rsidRPr="0B80AE45" w:rsidR="4948F4F1">
        <w:rPr>
          <w:rFonts w:ascii="Arial Nova" w:hAnsi="Arial Nova" w:eastAsia="Arial Nova" w:cs="Arial Nova"/>
          <w:color w:val="000000" w:themeColor="text1" w:themeTint="FF" w:themeShade="FF"/>
          <w:sz w:val="24"/>
          <w:szCs w:val="24"/>
        </w:rPr>
        <w:t>whilst tools such as SWOT</w:t>
      </w:r>
      <w:r w:rsidRPr="0B80AE45" w:rsidR="2E5ECA8F">
        <w:rPr>
          <w:rFonts w:ascii="Arial Nova" w:hAnsi="Arial Nova" w:eastAsia="Arial Nova" w:cs="Arial Nova"/>
          <w:color w:val="000000" w:themeColor="text1" w:themeTint="FF" w:themeShade="FF"/>
          <w:sz w:val="24"/>
          <w:szCs w:val="24"/>
        </w:rPr>
        <w:t xml:space="preserve"> </w:t>
      </w:r>
      <w:r w:rsidRPr="0B80AE45" w:rsidR="4948F4F1">
        <w:rPr>
          <w:rFonts w:ascii="Arial Nova" w:hAnsi="Arial Nova" w:eastAsia="Arial Nova" w:cs="Arial Nova"/>
          <w:color w:val="000000" w:themeColor="text1" w:themeTint="FF" w:themeShade="FF"/>
          <w:sz w:val="24"/>
          <w:szCs w:val="24"/>
        </w:rPr>
        <w:t>promote the growth of strategic thinking by recognising</w:t>
      </w:r>
      <w:r w:rsidRPr="0B80AE45" w:rsidR="4948F4F1">
        <w:rPr>
          <w:rFonts w:ascii="Arial Nova" w:hAnsi="Arial Nova" w:eastAsia="Arial Nova" w:cs="Arial Nova"/>
          <w:color w:val="000000" w:themeColor="text1" w:themeTint="FF" w:themeShade="FF"/>
          <w:sz w:val="24"/>
          <w:szCs w:val="24"/>
        </w:rPr>
        <w:t xml:space="preserve"> strengths and weaknesses</w:t>
      </w:r>
      <w:r w:rsidRPr="0B80AE45" w:rsidR="53392A9B">
        <w:rPr>
          <w:rFonts w:ascii="Arial Nova" w:hAnsi="Arial Nova" w:eastAsia="Arial Nova" w:cs="Arial Nova"/>
          <w:color w:val="000000" w:themeColor="text1" w:themeTint="FF" w:themeShade="FF"/>
          <w:sz w:val="24"/>
          <w:szCs w:val="24"/>
        </w:rPr>
        <w:t>,</w:t>
      </w:r>
      <w:r w:rsidRPr="0B80AE45" w:rsidR="4948F4F1">
        <w:rPr>
          <w:rFonts w:ascii="Arial Nova" w:hAnsi="Arial Nova" w:eastAsia="Arial Nova" w:cs="Arial Nova"/>
          <w:color w:val="000000" w:themeColor="text1" w:themeTint="FF" w:themeShade="FF"/>
          <w:sz w:val="24"/>
          <w:szCs w:val="24"/>
        </w:rPr>
        <w:t xml:space="preserve"> </w:t>
      </w:r>
      <w:r w:rsidRPr="0B80AE45" w:rsidR="5B54C2B6">
        <w:rPr>
          <w:rFonts w:ascii="Arial Nova" w:hAnsi="Arial Nova" w:eastAsia="Arial Nova" w:cs="Arial Nova"/>
          <w:color w:val="000000" w:themeColor="text1" w:themeTint="FF" w:themeShade="FF"/>
          <w:sz w:val="24"/>
          <w:szCs w:val="24"/>
        </w:rPr>
        <w:t xml:space="preserve">best </w:t>
      </w:r>
      <w:r w:rsidRPr="0B80AE45" w:rsidR="07C7A888">
        <w:rPr>
          <w:rFonts w:ascii="Arial Nova" w:hAnsi="Arial Nova" w:eastAsia="Arial Nova" w:cs="Arial Nova"/>
          <w:color w:val="000000" w:themeColor="text1" w:themeTint="FF" w:themeShade="FF"/>
          <w:sz w:val="24"/>
          <w:szCs w:val="24"/>
        </w:rPr>
        <w:t xml:space="preserve">practice </w:t>
      </w:r>
      <w:r w:rsidRPr="0B80AE45" w:rsidR="5B54C2B6">
        <w:rPr>
          <w:rFonts w:ascii="Arial Nova" w:hAnsi="Arial Nova" w:eastAsia="Arial Nova" w:cs="Arial Nova"/>
          <w:color w:val="000000" w:themeColor="text1" w:themeTint="FF" w:themeShade="FF"/>
          <w:sz w:val="24"/>
          <w:szCs w:val="24"/>
        </w:rPr>
        <w:t>combine</w:t>
      </w:r>
      <w:r w:rsidRPr="0B80AE45" w:rsidR="53D43CB3">
        <w:rPr>
          <w:rFonts w:ascii="Arial Nova" w:hAnsi="Arial Nova" w:eastAsia="Arial Nova" w:cs="Arial Nova"/>
          <w:color w:val="000000" w:themeColor="text1" w:themeTint="FF" w:themeShade="FF"/>
          <w:sz w:val="24"/>
          <w:szCs w:val="24"/>
        </w:rPr>
        <w:t>s</w:t>
      </w:r>
      <w:r w:rsidRPr="0B80AE45" w:rsidR="5B54C2B6">
        <w:rPr>
          <w:rFonts w:ascii="Arial Nova" w:hAnsi="Arial Nova" w:eastAsia="Arial Nova" w:cs="Arial Nova"/>
          <w:color w:val="000000" w:themeColor="text1" w:themeTint="FF" w:themeShade="FF"/>
          <w:sz w:val="24"/>
          <w:szCs w:val="24"/>
        </w:rPr>
        <w:t xml:space="preserve"> strategic tools within </w:t>
      </w:r>
      <w:r w:rsidRPr="0B80AE45" w:rsidR="5BD8F4D8">
        <w:rPr>
          <w:rFonts w:ascii="Arial Nova" w:hAnsi="Arial Nova" w:eastAsia="Arial Nova" w:cs="Arial Nova"/>
          <w:color w:val="000000" w:themeColor="text1" w:themeTint="FF" w:themeShade="FF"/>
          <w:sz w:val="24"/>
          <w:szCs w:val="24"/>
        </w:rPr>
        <w:t>strategic planning</w:t>
      </w:r>
      <w:r w:rsidRPr="0B80AE45" w:rsidR="6A418E58">
        <w:rPr>
          <w:rFonts w:ascii="Arial Nova" w:hAnsi="Arial Nova" w:eastAsia="Arial Nova" w:cs="Arial Nova"/>
          <w:color w:val="000000" w:themeColor="text1" w:themeTint="FF" w:themeShade="FF"/>
          <w:sz w:val="24"/>
          <w:szCs w:val="24"/>
        </w:rPr>
        <w:t xml:space="preserve"> (Perera, 2017, p. 24). L</w:t>
      </w:r>
      <w:r w:rsidRPr="0B80AE45" w:rsidR="1F39ABEC">
        <w:rPr>
          <w:rFonts w:ascii="Arial Nova" w:hAnsi="Arial Nova" w:eastAsia="Arial Nova" w:cs="Arial Nova"/>
          <w:color w:val="000000" w:themeColor="text1" w:themeTint="FF" w:themeShade="FF"/>
          <w:sz w:val="24"/>
          <w:szCs w:val="24"/>
        </w:rPr>
        <w:t>imitations</w:t>
      </w:r>
      <w:r w:rsidRPr="0B80AE45" w:rsidR="4948F4F1">
        <w:rPr>
          <w:rFonts w:ascii="Arial Nova" w:hAnsi="Arial Nova" w:eastAsia="Arial Nova" w:cs="Arial Nova"/>
          <w:color w:val="000000" w:themeColor="text1" w:themeTint="FF" w:themeShade="FF"/>
          <w:sz w:val="24"/>
          <w:szCs w:val="24"/>
        </w:rPr>
        <w:t xml:space="preserve"> </w:t>
      </w:r>
      <w:r w:rsidRPr="0B80AE45" w:rsidR="7C6CED40">
        <w:rPr>
          <w:rFonts w:ascii="Arial Nova" w:hAnsi="Arial Nova" w:eastAsia="Arial Nova" w:cs="Arial Nova"/>
          <w:color w:val="000000" w:themeColor="text1" w:themeTint="FF" w:themeShade="FF"/>
          <w:sz w:val="24"/>
          <w:szCs w:val="24"/>
        </w:rPr>
        <w:t xml:space="preserve">of </w:t>
      </w:r>
      <w:r w:rsidRPr="0B80AE45" w:rsidR="20603E4C">
        <w:rPr>
          <w:rFonts w:ascii="Arial Nova" w:hAnsi="Arial Nova" w:eastAsia="Arial Nova" w:cs="Arial Nova"/>
          <w:color w:val="000000" w:themeColor="text1" w:themeTint="FF" w:themeShade="FF"/>
          <w:sz w:val="24"/>
          <w:szCs w:val="24"/>
        </w:rPr>
        <w:t>a SWOT</w:t>
      </w:r>
      <w:r w:rsidRPr="0B80AE45" w:rsidR="4948F4F1">
        <w:rPr>
          <w:rFonts w:ascii="Arial Nova" w:hAnsi="Arial Nova" w:eastAsia="Arial Nova" w:cs="Arial Nova"/>
          <w:color w:val="000000" w:themeColor="text1" w:themeTint="FF" w:themeShade="FF"/>
          <w:sz w:val="24"/>
          <w:szCs w:val="24"/>
        </w:rPr>
        <w:t>; prioritis</w:t>
      </w:r>
      <w:r w:rsidRPr="0B80AE45" w:rsidR="15C5A4E5">
        <w:rPr>
          <w:rFonts w:ascii="Arial Nova" w:hAnsi="Arial Nova" w:eastAsia="Arial Nova" w:cs="Arial Nova"/>
          <w:color w:val="000000" w:themeColor="text1" w:themeTint="FF" w:themeShade="FF"/>
          <w:sz w:val="24"/>
          <w:szCs w:val="24"/>
        </w:rPr>
        <w:t>ation</w:t>
      </w:r>
      <w:r w:rsidRPr="0B80AE45" w:rsidR="4948F4F1">
        <w:rPr>
          <w:rFonts w:ascii="Arial Nova" w:hAnsi="Arial Nova" w:eastAsia="Arial Nova" w:cs="Arial Nova"/>
          <w:color w:val="000000" w:themeColor="text1" w:themeTint="FF" w:themeShade="FF"/>
          <w:sz w:val="24"/>
          <w:szCs w:val="24"/>
        </w:rPr>
        <w:t xml:space="preserve">, </w:t>
      </w:r>
      <w:r w:rsidRPr="0B80AE45" w:rsidR="10BFE709">
        <w:rPr>
          <w:rFonts w:ascii="Arial Nova" w:hAnsi="Arial Nova" w:eastAsia="Arial Nova" w:cs="Arial Nova"/>
          <w:color w:val="000000" w:themeColor="text1" w:themeTint="FF" w:themeShade="FF"/>
          <w:sz w:val="24"/>
          <w:szCs w:val="24"/>
        </w:rPr>
        <w:t>solutioning</w:t>
      </w:r>
      <w:r w:rsidRPr="0B80AE45" w:rsidR="4948F4F1">
        <w:rPr>
          <w:rFonts w:ascii="Arial Nova" w:hAnsi="Arial Nova" w:eastAsia="Arial Nova" w:cs="Arial Nova"/>
          <w:color w:val="000000" w:themeColor="text1" w:themeTint="FF" w:themeShade="FF"/>
          <w:sz w:val="24"/>
          <w:szCs w:val="24"/>
        </w:rPr>
        <w:t>, explor</w:t>
      </w:r>
      <w:r w:rsidRPr="0B80AE45" w:rsidR="4C559273">
        <w:rPr>
          <w:rFonts w:ascii="Arial Nova" w:hAnsi="Arial Nova" w:eastAsia="Arial Nova" w:cs="Arial Nova"/>
          <w:color w:val="000000" w:themeColor="text1" w:themeTint="FF" w:themeShade="FF"/>
          <w:sz w:val="24"/>
          <w:szCs w:val="24"/>
        </w:rPr>
        <w:t>ing</w:t>
      </w:r>
      <w:r w:rsidRPr="0B80AE45" w:rsidR="4948F4F1">
        <w:rPr>
          <w:rFonts w:ascii="Arial Nova" w:hAnsi="Arial Nova" w:eastAsia="Arial Nova" w:cs="Arial Nova"/>
          <w:color w:val="000000" w:themeColor="text1" w:themeTint="FF" w:themeShade="FF"/>
          <w:sz w:val="24"/>
          <w:szCs w:val="24"/>
        </w:rPr>
        <w:t xml:space="preserve"> alternative options or determin</w:t>
      </w:r>
      <w:r w:rsidRPr="0B80AE45" w:rsidR="534D75D1">
        <w:rPr>
          <w:rFonts w:ascii="Arial Nova" w:hAnsi="Arial Nova" w:eastAsia="Arial Nova" w:cs="Arial Nova"/>
          <w:color w:val="000000" w:themeColor="text1" w:themeTint="FF" w:themeShade="FF"/>
          <w:sz w:val="24"/>
          <w:szCs w:val="24"/>
        </w:rPr>
        <w:t>ing</w:t>
      </w:r>
      <w:r w:rsidRPr="0B80AE45" w:rsidR="4948F4F1">
        <w:rPr>
          <w:rFonts w:ascii="Arial Nova" w:hAnsi="Arial Nova" w:eastAsia="Arial Nova" w:cs="Arial Nova"/>
          <w:color w:val="000000" w:themeColor="text1" w:themeTint="FF" w:themeShade="FF"/>
          <w:sz w:val="24"/>
          <w:szCs w:val="24"/>
        </w:rPr>
        <w:t xml:space="preserve"> which direction is best to take. Furthermore, </w:t>
      </w:r>
      <w:r w:rsidRPr="0B80AE45" w:rsidR="73658AB7">
        <w:rPr>
          <w:rFonts w:ascii="Arial Nova" w:hAnsi="Arial Nova" w:eastAsia="Arial Nova" w:cs="Arial Nova"/>
          <w:color w:val="000000" w:themeColor="text1" w:themeTint="FF" w:themeShade="FF"/>
          <w:sz w:val="24"/>
          <w:szCs w:val="24"/>
        </w:rPr>
        <w:t>a SWOT can</w:t>
      </w:r>
      <w:r w:rsidRPr="0B80AE45" w:rsidR="4948F4F1">
        <w:rPr>
          <w:rFonts w:ascii="Arial Nova" w:hAnsi="Arial Nova" w:eastAsia="Arial Nova" w:cs="Arial Nova"/>
          <w:color w:val="000000" w:themeColor="text1" w:themeTint="FF" w:themeShade="FF"/>
          <w:sz w:val="24"/>
          <w:szCs w:val="24"/>
        </w:rPr>
        <w:t xml:space="preserve"> produce too much information, </w:t>
      </w:r>
      <w:r w:rsidRPr="0B80AE45" w:rsidR="6C6227F7">
        <w:rPr>
          <w:rFonts w:ascii="Arial Nova" w:hAnsi="Arial Nova" w:eastAsia="Arial Nova" w:cs="Arial Nova"/>
          <w:color w:val="000000" w:themeColor="text1" w:themeTint="FF" w:themeShade="FF"/>
          <w:sz w:val="24"/>
          <w:szCs w:val="24"/>
        </w:rPr>
        <w:t xml:space="preserve">and be </w:t>
      </w:r>
      <w:r w:rsidRPr="0B80AE45" w:rsidR="4948F4F1">
        <w:rPr>
          <w:rFonts w:ascii="Arial Nova" w:hAnsi="Arial Nova" w:eastAsia="Arial Nova" w:cs="Arial Nova"/>
          <w:color w:val="000000" w:themeColor="text1" w:themeTint="FF" w:themeShade="FF"/>
          <w:sz w:val="24"/>
          <w:szCs w:val="24"/>
        </w:rPr>
        <w:t xml:space="preserve">ambiguous </w:t>
      </w:r>
      <w:r w:rsidRPr="0B80AE45" w:rsidR="4948F4F1">
        <w:rPr>
          <w:rFonts w:ascii="Arial Nova" w:hAnsi="Arial Nova" w:eastAsia="Arial Nova" w:cs="Arial Nova"/>
          <w:color w:val="000000" w:themeColor="text1" w:themeTint="FF" w:themeShade="FF"/>
          <w:sz w:val="24"/>
          <w:szCs w:val="24"/>
        </w:rPr>
        <w:t xml:space="preserve">which </w:t>
      </w:r>
      <w:r w:rsidRPr="0B80AE45" w:rsidR="26AD3FB1">
        <w:rPr>
          <w:rFonts w:ascii="Arial Nova" w:hAnsi="Arial Nova" w:eastAsia="Arial Nova" w:cs="Arial Nova"/>
          <w:color w:val="000000" w:themeColor="text1" w:themeTint="FF" w:themeShade="FF"/>
          <w:sz w:val="24"/>
          <w:szCs w:val="24"/>
        </w:rPr>
        <w:t xml:space="preserve">could </w:t>
      </w:r>
      <w:r w:rsidRPr="0B80AE45" w:rsidR="4948F4F1">
        <w:rPr>
          <w:rFonts w:ascii="Arial Nova" w:hAnsi="Arial Nova" w:eastAsia="Arial Nova" w:cs="Arial Nova"/>
          <w:color w:val="000000" w:themeColor="text1" w:themeTint="FF" w:themeShade="FF"/>
          <w:sz w:val="24"/>
          <w:szCs w:val="24"/>
        </w:rPr>
        <w:t>cloud decision</w:t>
      </w:r>
      <w:r w:rsidRPr="0B80AE45" w:rsidR="164F0AD0">
        <w:rPr>
          <w:rFonts w:ascii="Arial Nova" w:hAnsi="Arial Nova" w:eastAsia="Arial Nova" w:cs="Arial Nova"/>
          <w:color w:val="000000" w:themeColor="text1" w:themeTint="FF" w:themeShade="FF"/>
          <w:sz w:val="24"/>
          <w:szCs w:val="24"/>
        </w:rPr>
        <w:t>-</w:t>
      </w:r>
      <w:r w:rsidRPr="0B80AE45" w:rsidR="4948F4F1">
        <w:rPr>
          <w:rFonts w:ascii="Arial Nova" w:hAnsi="Arial Nova" w:eastAsia="Arial Nova" w:cs="Arial Nova"/>
          <w:color w:val="000000" w:themeColor="text1" w:themeTint="FF" w:themeShade="FF"/>
          <w:sz w:val="24"/>
          <w:szCs w:val="24"/>
        </w:rPr>
        <w:t xml:space="preserve">making. Leiber, </w:t>
      </w:r>
      <w:proofErr w:type="spellStart"/>
      <w:r w:rsidRPr="0B80AE45" w:rsidR="4948F4F1">
        <w:rPr>
          <w:rFonts w:ascii="Arial Nova" w:hAnsi="Arial Nova" w:eastAsia="Arial Nova" w:cs="Arial Nova"/>
          <w:color w:val="000000" w:themeColor="text1" w:themeTint="FF" w:themeShade="FF"/>
          <w:sz w:val="24"/>
          <w:szCs w:val="24"/>
        </w:rPr>
        <w:t>Stensaker</w:t>
      </w:r>
      <w:proofErr w:type="spellEnd"/>
      <w:r w:rsidRPr="0B80AE45" w:rsidR="4948F4F1">
        <w:rPr>
          <w:rFonts w:ascii="Arial Nova" w:hAnsi="Arial Nova" w:eastAsia="Arial Nova" w:cs="Arial Nova"/>
          <w:color w:val="000000" w:themeColor="text1" w:themeTint="FF" w:themeShade="FF"/>
          <w:sz w:val="24"/>
          <w:szCs w:val="24"/>
        </w:rPr>
        <w:t xml:space="preserve"> &amp; Harvey (2018, p. 351-365) </w:t>
      </w:r>
      <w:r w:rsidRPr="0B80AE45" w:rsidR="6225F63D">
        <w:rPr>
          <w:rFonts w:ascii="Arial Nova" w:hAnsi="Arial Nova" w:eastAsia="Arial Nova" w:cs="Arial Nova"/>
          <w:color w:val="000000" w:themeColor="text1" w:themeTint="FF" w:themeShade="FF"/>
          <w:sz w:val="24"/>
          <w:szCs w:val="24"/>
        </w:rPr>
        <w:t xml:space="preserve">Note, </w:t>
      </w:r>
      <w:r w:rsidRPr="0B80AE45" w:rsidR="4948F4F1">
        <w:rPr>
          <w:rFonts w:ascii="Arial Nova" w:hAnsi="Arial Nova" w:eastAsia="Arial Nova" w:cs="Arial Nova"/>
          <w:color w:val="000000" w:themeColor="text1" w:themeTint="FF" w:themeShade="FF"/>
          <w:sz w:val="24"/>
          <w:szCs w:val="24"/>
        </w:rPr>
        <w:t xml:space="preserve">a SWOT </w:t>
      </w:r>
      <w:r w:rsidRPr="0B80AE45" w:rsidR="101D3A79">
        <w:rPr>
          <w:rFonts w:ascii="Arial Nova" w:hAnsi="Arial Nova" w:eastAsia="Arial Nova" w:cs="Arial Nova"/>
          <w:color w:val="000000" w:themeColor="text1" w:themeTint="FF" w:themeShade="FF"/>
          <w:sz w:val="24"/>
          <w:szCs w:val="24"/>
        </w:rPr>
        <w:t xml:space="preserve">analysis </w:t>
      </w:r>
      <w:r w:rsidRPr="0B80AE45" w:rsidR="4948F4F1">
        <w:rPr>
          <w:rFonts w:ascii="Arial Nova" w:hAnsi="Arial Nova" w:eastAsia="Arial Nova" w:cs="Arial Nova"/>
          <w:color w:val="000000" w:themeColor="text1" w:themeTint="FF" w:themeShade="FF"/>
          <w:sz w:val="24"/>
          <w:szCs w:val="24"/>
        </w:rPr>
        <w:t>cannot replace in-depth research and analysis</w:t>
      </w:r>
      <w:r w:rsidRPr="0B80AE45" w:rsidR="46FA043D">
        <w:rPr>
          <w:rFonts w:ascii="Arial Nova" w:hAnsi="Arial Nova" w:eastAsia="Arial Nova" w:cs="Arial Nova"/>
          <w:color w:val="000000" w:themeColor="text1" w:themeTint="FF" w:themeShade="FF"/>
          <w:sz w:val="24"/>
          <w:szCs w:val="24"/>
        </w:rPr>
        <w:t>.</w:t>
      </w:r>
    </w:p>
    <w:p w:rsidR="0B80AE45" w:rsidP="0B80AE45" w:rsidRDefault="0B80AE45" w14:paraId="64493E0A" w14:textId="5AF19DB9">
      <w:pPr>
        <w:pStyle w:val="Normal"/>
        <w:spacing w:line="360" w:lineRule="auto"/>
        <w:jc w:val="both"/>
        <w:rPr>
          <w:rFonts w:ascii="Arial Nova" w:hAnsi="Arial Nova" w:eastAsia="Arial Nova" w:cs="Arial Nova"/>
          <w:color w:val="000000" w:themeColor="text1" w:themeTint="FF" w:themeShade="FF"/>
          <w:sz w:val="24"/>
          <w:szCs w:val="24"/>
        </w:rPr>
      </w:pPr>
    </w:p>
    <w:p w:rsidR="5EF70C91" w:rsidP="0B80AE45" w:rsidRDefault="5EF70C91" w14:paraId="24682A51" w14:textId="7B8C016C">
      <w:pPr>
        <w:pStyle w:val="Normal"/>
        <w:spacing w:line="360" w:lineRule="auto"/>
        <w:jc w:val="both"/>
        <w:rPr>
          <w:rFonts w:ascii="Arial Nova" w:hAnsi="Arial Nova" w:eastAsia="Arial Nova" w:cs="Arial Nova"/>
          <w:noProof w:val="0"/>
          <w:sz w:val="24"/>
          <w:szCs w:val="24"/>
          <w:lang w:val="en-GB"/>
        </w:rPr>
      </w:pPr>
      <w:r w:rsidRPr="0B80AE45" w:rsidR="5EF70C91">
        <w:rPr>
          <w:rFonts w:ascii="Arial Nova" w:hAnsi="Arial Nova" w:eastAsia="Arial Nova" w:cs="Arial Nova"/>
          <w:noProof w:val="0"/>
          <w:sz w:val="24"/>
          <w:szCs w:val="24"/>
          <w:lang w:val="en-GB"/>
        </w:rPr>
        <w:t xml:space="preserve">Some other tools used within sustainable management </w:t>
      </w:r>
      <w:r w:rsidRPr="0B80AE45" w:rsidR="522C9AD0">
        <w:rPr>
          <w:rFonts w:ascii="Arial Nova" w:hAnsi="Arial Nova" w:eastAsia="Arial Nova" w:cs="Arial Nova"/>
          <w:noProof w:val="0"/>
          <w:sz w:val="24"/>
          <w:szCs w:val="24"/>
          <w:lang w:val="en-GB"/>
        </w:rPr>
        <w:t>are</w:t>
      </w:r>
      <w:r w:rsidRPr="0B80AE45" w:rsidR="5EF70C91">
        <w:rPr>
          <w:rFonts w:ascii="Arial Nova" w:hAnsi="Arial Nova" w:eastAsia="Arial Nova" w:cs="Arial Nova"/>
          <w:noProof w:val="0"/>
          <w:sz w:val="24"/>
          <w:szCs w:val="24"/>
          <w:lang w:val="en-GB"/>
        </w:rPr>
        <w:t xml:space="preserve"> </w:t>
      </w:r>
      <w:r w:rsidRPr="0B80AE45" w:rsidR="5EF70C91">
        <w:rPr>
          <w:rFonts w:ascii="Arial Nova" w:hAnsi="Arial Nova" w:eastAsia="Arial Nova" w:cs="Arial Nova"/>
          <w:b w:val="1"/>
          <w:bCs w:val="1"/>
          <w:noProof w:val="0"/>
          <w:sz w:val="24"/>
          <w:szCs w:val="24"/>
          <w:lang w:val="en-GB"/>
        </w:rPr>
        <w:t>lean process</w:t>
      </w:r>
      <w:r w:rsidRPr="0B80AE45" w:rsidR="5EF70C91">
        <w:rPr>
          <w:rFonts w:ascii="Arial Nova" w:hAnsi="Arial Nova" w:eastAsia="Arial Nova" w:cs="Arial Nova"/>
          <w:noProof w:val="0"/>
          <w:sz w:val="24"/>
          <w:szCs w:val="24"/>
          <w:lang w:val="en-GB"/>
        </w:rPr>
        <w:t xml:space="preserve"> - intended to enhance processes and drive efficiency; </w:t>
      </w:r>
      <w:r w:rsidRPr="0B80AE45" w:rsidR="5EF70C91">
        <w:rPr>
          <w:rFonts w:ascii="Arial Nova" w:hAnsi="Arial Nova" w:eastAsia="Arial Nova" w:cs="Arial Nova"/>
          <w:b w:val="1"/>
          <w:bCs w:val="1"/>
          <w:noProof w:val="0"/>
          <w:sz w:val="24"/>
          <w:szCs w:val="24"/>
          <w:lang w:val="en-GB"/>
        </w:rPr>
        <w:t>value stream mapping</w:t>
      </w:r>
      <w:r w:rsidRPr="0B80AE45" w:rsidR="5EF70C91">
        <w:rPr>
          <w:rFonts w:ascii="Arial Nova" w:hAnsi="Arial Nova" w:eastAsia="Arial Nova" w:cs="Arial Nova"/>
          <w:noProof w:val="0"/>
          <w:sz w:val="24"/>
          <w:szCs w:val="24"/>
          <w:lang w:val="en-GB"/>
        </w:rPr>
        <w:t xml:space="preserve"> - used mainly within the product design stage; and </w:t>
      </w:r>
      <w:r w:rsidRPr="0B80AE45" w:rsidR="5EF70C91">
        <w:rPr>
          <w:rFonts w:ascii="Arial Nova" w:hAnsi="Arial Nova" w:eastAsia="Arial Nova" w:cs="Arial Nova"/>
          <w:b w:val="1"/>
          <w:bCs w:val="1"/>
          <w:noProof w:val="0"/>
          <w:sz w:val="24"/>
          <w:szCs w:val="24"/>
          <w:lang w:val="en-GB"/>
        </w:rPr>
        <w:t>five why’s</w:t>
      </w:r>
      <w:r w:rsidRPr="0B80AE45" w:rsidR="5EF70C91">
        <w:rPr>
          <w:rFonts w:ascii="Arial Nova" w:hAnsi="Arial Nova" w:eastAsia="Arial Nova" w:cs="Arial Nova"/>
          <w:noProof w:val="0"/>
          <w:sz w:val="24"/>
          <w:szCs w:val="24"/>
          <w:lang w:val="en-GB"/>
        </w:rPr>
        <w:t xml:space="preserve"> - used within root cause analysis and quality assurance (Vidyasagar, 2016; Weinstein, 2018, pp. 21-42; Ahmed, 2019, pp. 427-434). Porter &amp; Kramer (2019, pp. 323-346) indicate sustainable business management is about striking the right balance of competitiveness and profitability whilst embracing the complexity within the VUCA environment.</w:t>
      </w:r>
    </w:p>
    <w:p w:rsidR="0B80AE45" w:rsidP="0B80AE45" w:rsidRDefault="0B80AE45" w14:paraId="0FA85B36" w14:textId="38337ED1">
      <w:pPr>
        <w:pStyle w:val="Normal"/>
        <w:spacing w:line="480" w:lineRule="auto"/>
        <w:ind w:left="720" w:hanging="720"/>
        <w:jc w:val="left"/>
        <w:rPr>
          <w:rFonts w:ascii="Arial Nova" w:hAnsi="Arial Nova" w:eastAsia="Arial Nova" w:cs="Arial Nova"/>
          <w:noProof w:val="0"/>
          <w:sz w:val="24"/>
          <w:szCs w:val="24"/>
          <w:lang w:val="en-GB"/>
        </w:rPr>
      </w:pPr>
    </w:p>
    <w:p w:rsidR="00AC5097" w:rsidP="709EB04E" w:rsidRDefault="00AC5097" w14:paraId="66CB177E" w14:textId="226BC542">
      <w:pPr>
        <w:rPr>
          <w:rFonts w:ascii="Arial Nova" w:hAnsi="Arial Nova" w:eastAsia="Arial Nova" w:cs="Arial Nova"/>
        </w:rPr>
      </w:pPr>
      <w:r>
        <w:br w:type="page"/>
      </w:r>
    </w:p>
    <w:p w:rsidR="00AC5097" w:rsidP="0B80AE45" w:rsidRDefault="00AC5097" w14:paraId="1A1E53B7" w14:textId="6113E68A">
      <w:pPr>
        <w:pStyle w:val="Heading1"/>
        <w:ind/>
        <w:rPr>
          <w:rFonts w:ascii="Arial Nova" w:hAnsi="Arial Nova" w:eastAsia="Arial Nova" w:cs="Arial Nova"/>
        </w:rPr>
      </w:pPr>
      <w:bookmarkStart w:name="_Toc371977495" w:id="1122213176"/>
      <w:bookmarkStart w:name="_Toc2050529959" w:id="1777340568"/>
      <w:r w:rsidRPr="0B80AE45" w:rsidR="67E738F1">
        <w:rPr>
          <w:rFonts w:ascii="Arial Nova" w:hAnsi="Arial Nova" w:eastAsia="Arial Nova" w:cs="Arial Nova"/>
        </w:rPr>
        <w:t xml:space="preserve">Stakeholder Analysis of </w:t>
      </w:r>
      <w:r w:rsidRPr="0B80AE45" w:rsidR="67E738F1">
        <w:rPr>
          <w:rFonts w:ascii="Arial Nova" w:hAnsi="Arial Nova" w:eastAsia="Arial Nova" w:cs="Arial Nova"/>
        </w:rPr>
        <w:t>Amazon</w:t>
      </w:r>
      <w:r w:rsidRPr="0B80AE45" w:rsidR="67E738F1">
        <w:rPr>
          <w:rFonts w:ascii="Arial Nova" w:hAnsi="Arial Nova" w:eastAsia="Arial Nova" w:cs="Arial Nova"/>
        </w:rPr>
        <w:t>®</w:t>
      </w:r>
      <w:r w:rsidRPr="0B80AE45" w:rsidR="2B49BD86">
        <w:rPr>
          <w:rFonts w:ascii="Arial Nova" w:hAnsi="Arial Nova" w:eastAsia="Arial Nova" w:cs="Arial Nova"/>
        </w:rPr>
        <w:t xml:space="preserve"> </w:t>
      </w:r>
      <w:bookmarkEnd w:id="1122213176"/>
      <w:bookmarkEnd w:id="1777340568"/>
    </w:p>
    <w:p w:rsidR="00AC5097" w:rsidP="709EB04E" w:rsidRDefault="00AC5097" w14:paraId="200119DD" w14:textId="1680E1AC">
      <w:pPr>
        <w:pStyle w:val="Normal"/>
        <w:rPr>
          <w:rFonts w:ascii="Arial Nova" w:hAnsi="Arial Nova" w:eastAsia="Arial Nova" w:cs="Arial Nova"/>
          <w:color w:val="4F80BD"/>
        </w:rPr>
      </w:pPr>
    </w:p>
    <w:p w:rsidR="057F3326" w:rsidP="0B80AE45" w:rsidRDefault="057F3326" w14:paraId="4DACD956" w14:textId="6F08E685">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r w:rsidRPr="0B80AE45" w:rsidR="057F3326">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Stakeholder management is the practice of fostering positive interactions with those who have the greatest influence on the organisation</w:t>
      </w:r>
      <w:r w:rsidRPr="0B80AE45" w:rsidR="6C2D52C6">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(Mind Tools, 2022)</w:t>
      </w:r>
      <w:r w:rsidRPr="0B80AE45" w:rsidR="7D11362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1781E2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781E2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Stakeholder management can be traced back to the mid </w:t>
      </w:r>
      <w:r w:rsidRPr="0B80AE45" w:rsidR="6FDFA3F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19</w:t>
      </w:r>
      <w:r w:rsidRPr="0B80AE45" w:rsidR="1781E2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80’s when organisations began to focus on ethics, morals and values</w:t>
      </w:r>
      <w:r w:rsidRPr="0B80AE45" w:rsidR="1FA09CD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293E789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2B103D0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the practice</w:t>
      </w:r>
      <w:r w:rsidRPr="0B80AE45" w:rsidR="293E789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293E789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has grown in popularity over the years</w:t>
      </w:r>
      <w:r w:rsidRPr="0B80AE45" w:rsidR="1781E2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(Phillips, Freeman &amp; Wicks, 2003; Freeman, 2010</w:t>
      </w:r>
      <w:r w:rsidRPr="0B80AE45" w:rsidR="413DCCF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Pedrini &amp; Ferri, 2018</w:t>
      </w:r>
      <w:r w:rsidRPr="0B80AE45" w:rsidR="1781E2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p>
    <w:p w:rsidR="0B80AE45" w:rsidP="0B80AE45" w:rsidRDefault="0B80AE45" w14:paraId="77EF0A45" w14:textId="7EFD8435">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0255D583" w:rsidP="0B80AE45" w:rsidRDefault="0255D583" w14:paraId="45D929CE" w14:textId="293C858C">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roofErr w:type="spellStart"/>
      <w:r w:rsidRPr="0B80AE45" w:rsidR="0255D58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Mendelow</w:t>
      </w:r>
      <w:r w:rsidRPr="0B80AE45" w:rsidR="16ADCFD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0255D58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w:t>
      </w:r>
      <w:proofErr w:type="spellEnd"/>
      <w:r w:rsidRPr="0B80AE45" w:rsidR="46E4610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matrix,</w:t>
      </w:r>
      <w:r w:rsidRPr="0B80AE45" w:rsidR="373C74E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is a management tool which</w:t>
      </w:r>
      <w:r w:rsidRPr="0B80AE45" w:rsidR="46E4610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022AD3B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provides a </w:t>
      </w:r>
      <w:r w:rsidRPr="0B80AE45" w:rsidR="59CBC21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high-level</w:t>
      </w:r>
      <w:r w:rsidRPr="0B80AE45" w:rsidR="022AD3B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overview of stakeholder groups</w:t>
      </w:r>
      <w:r w:rsidRPr="0B80AE45" w:rsidR="3AE5A55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022AD3B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based on </w:t>
      </w:r>
      <w:r w:rsidRPr="0B80AE45" w:rsidR="3A8AC31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their </w:t>
      </w:r>
      <w:r w:rsidRPr="0B80AE45" w:rsidR="022AD3B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power and </w:t>
      </w:r>
      <w:r w:rsidRPr="0B80AE45" w:rsidR="169452E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interest</w:t>
      </w:r>
      <w:r w:rsidRPr="0B80AE45" w:rsidR="18198C2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(Mackay et al., 2020</w:t>
      </w:r>
      <w:r w:rsidRPr="0B80AE45" w:rsidR="0B50FFC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p.</w:t>
      </w:r>
      <w:r w:rsidRPr="0B80AE45" w:rsidR="30FC890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0B50FFC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133</w:t>
      </w:r>
      <w:r w:rsidRPr="0B80AE45" w:rsidR="52849FD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Figure v</w:t>
      </w:r>
      <w:r w:rsidRPr="0B80AE45" w:rsidR="1ADEC6F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w:t>
      </w:r>
      <w:r w:rsidRPr="0B80AE45" w:rsidR="52849FD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 Joy, 2022)</w:t>
      </w:r>
    </w:p>
    <w:p w:rsidR="0B80AE45" w:rsidP="0B80AE45" w:rsidRDefault="0B80AE45" w14:paraId="41EA4BA7" w14:textId="6F97CA19">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326BA610" w:rsidP="0B80AE45" w:rsidRDefault="326BA610" w14:paraId="33CA1B61" w14:textId="43896775">
      <w:pPr>
        <w:pStyle w:val="Normal"/>
        <w:spacing w:after="160" w:line="360" w:lineRule="auto"/>
        <w:jc w:val="center"/>
      </w:pPr>
      <w:r w:rsidR="326BA610">
        <w:drawing>
          <wp:inline wp14:editId="5F41E587" wp14:anchorId="624F477D">
            <wp:extent cx="4572000" cy="3448050"/>
            <wp:effectExtent l="76200" t="76200" r="114300" b="114300"/>
            <wp:docPr id="355081882" name="" title=""/>
            <wp:cNvGraphicFramePr>
              <a:graphicFrameLocks noChangeAspect="1"/>
            </wp:cNvGraphicFramePr>
            <a:graphic>
              <a:graphicData uri="http://schemas.openxmlformats.org/drawingml/2006/picture">
                <pic:pic>
                  <pic:nvPicPr>
                    <pic:cNvPr id="0" name=""/>
                    <pic:cNvPicPr/>
                  </pic:nvPicPr>
                  <pic:blipFill>
                    <a:blip r:embed="Rf85c7c5a5abc433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4480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26BA610" w:rsidP="0B80AE45" w:rsidRDefault="326BA610" w14:paraId="32A6E690" w14:textId="0C3EDF2F">
      <w:pPr>
        <w:spacing w:line="360" w:lineRule="auto"/>
        <w:jc w:val="center"/>
        <w:rPr>
          <w:rFonts w:ascii="Arial Nova" w:hAnsi="Arial Nova" w:eastAsia="Arial Nova" w:cs="Arial Nova"/>
          <w:color w:val="000000" w:themeColor="text1" w:themeTint="FF" w:themeShade="FF"/>
          <w:sz w:val="16"/>
          <w:szCs w:val="16"/>
        </w:rPr>
      </w:pPr>
      <w:r w:rsidRPr="0B80AE45" w:rsidR="326BA610">
        <w:rPr>
          <w:rFonts w:ascii="Arial Nova" w:hAnsi="Arial Nova" w:eastAsia="Arial Nova" w:cs="Arial Nova"/>
          <w:color w:val="000000" w:themeColor="text1" w:themeTint="FF" w:themeShade="FF"/>
          <w:sz w:val="16"/>
          <w:szCs w:val="16"/>
        </w:rPr>
        <w:t xml:space="preserve">Fig </w:t>
      </w:r>
      <w:r w:rsidRPr="0B80AE45" w:rsidR="625D788C">
        <w:rPr>
          <w:rFonts w:ascii="Arial Nova" w:hAnsi="Arial Nova" w:eastAsia="Arial Nova" w:cs="Arial Nova"/>
          <w:color w:val="000000" w:themeColor="text1" w:themeTint="FF" w:themeShade="FF"/>
          <w:sz w:val="16"/>
          <w:szCs w:val="16"/>
        </w:rPr>
        <w:t>vi</w:t>
      </w:r>
      <w:r w:rsidRPr="0B80AE45" w:rsidR="2A7EF882">
        <w:rPr>
          <w:rFonts w:ascii="Arial Nova" w:hAnsi="Arial Nova" w:eastAsia="Arial Nova" w:cs="Arial Nova"/>
          <w:color w:val="000000" w:themeColor="text1" w:themeTint="FF" w:themeShade="FF"/>
          <w:sz w:val="16"/>
          <w:szCs w:val="16"/>
        </w:rPr>
        <w:t>i</w:t>
      </w:r>
      <w:r w:rsidRPr="0B80AE45" w:rsidR="625D788C">
        <w:rPr>
          <w:rFonts w:ascii="Arial Nova" w:hAnsi="Arial Nova" w:eastAsia="Arial Nova" w:cs="Arial Nova"/>
          <w:color w:val="000000" w:themeColor="text1" w:themeTint="FF" w:themeShade="FF"/>
          <w:sz w:val="16"/>
          <w:szCs w:val="16"/>
        </w:rPr>
        <w:t>,</w:t>
      </w:r>
      <w:r w:rsidRPr="0B80AE45" w:rsidR="326BA610">
        <w:rPr>
          <w:rFonts w:ascii="Arial Nova" w:hAnsi="Arial Nova" w:eastAsia="Arial Nova" w:cs="Arial Nova"/>
          <w:color w:val="000000" w:themeColor="text1" w:themeTint="FF" w:themeShade="FF"/>
          <w:sz w:val="16"/>
          <w:szCs w:val="16"/>
        </w:rPr>
        <w:t xml:space="preserve"> Amazon’s Stakeholder Matrix, created using </w:t>
      </w:r>
      <w:r w:rsidRPr="0B80AE45" w:rsidR="326BA610">
        <w:rPr>
          <w:rFonts w:ascii="Arial Nova" w:hAnsi="Arial Nova" w:eastAsia="Arial Nova" w:cs="Arial Nova"/>
          <w:i w:val="1"/>
          <w:iCs w:val="1"/>
          <w:color w:val="000000" w:themeColor="text1" w:themeTint="FF" w:themeShade="FF"/>
          <w:sz w:val="16"/>
          <w:szCs w:val="16"/>
        </w:rPr>
        <w:t xml:space="preserve">Canva, </w:t>
      </w:r>
      <w:r w:rsidRPr="0B80AE45" w:rsidR="326BA610">
        <w:rPr>
          <w:rFonts w:ascii="Arial Nova" w:hAnsi="Arial Nova" w:eastAsia="Arial Nova" w:cs="Arial Nova"/>
          <w:i w:val="0"/>
          <w:iCs w:val="0"/>
          <w:color w:val="000000" w:themeColor="text1" w:themeTint="FF" w:themeShade="FF"/>
          <w:sz w:val="16"/>
          <w:szCs w:val="16"/>
        </w:rPr>
        <w:t>by</w:t>
      </w:r>
      <w:r w:rsidRPr="0B80AE45" w:rsidR="326BA610">
        <w:rPr>
          <w:rFonts w:ascii="Arial Nova" w:hAnsi="Arial Nova" w:eastAsia="Arial Nova" w:cs="Arial Nova"/>
          <w:i w:val="1"/>
          <w:iCs w:val="1"/>
          <w:color w:val="000000" w:themeColor="text1" w:themeTint="FF" w:themeShade="FF"/>
          <w:sz w:val="16"/>
          <w:szCs w:val="16"/>
        </w:rPr>
        <w:t xml:space="preserve"> Canva Inc. </w:t>
      </w:r>
      <w:r w:rsidRPr="0B80AE45" w:rsidR="326BA610">
        <w:rPr>
          <w:rFonts w:ascii="Arial Nova" w:hAnsi="Arial Nova" w:eastAsia="Arial Nova" w:cs="Arial Nova"/>
          <w:color w:val="000000" w:themeColor="text1" w:themeTint="FF" w:themeShade="FF"/>
          <w:sz w:val="16"/>
          <w:szCs w:val="16"/>
        </w:rPr>
        <w:t>(Joy, 2022).</w:t>
      </w:r>
    </w:p>
    <w:p w:rsidR="0B80AE45" w:rsidP="0B80AE45" w:rsidRDefault="0B80AE45" w14:paraId="41069191" w14:textId="3ABCAAAA">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5D528743" w:rsidP="0B80AE45" w:rsidRDefault="5D528743" w14:paraId="3F5FD5F4" w14:textId="005AD36B">
      <w:pPr>
        <w:pStyle w:val="Normal"/>
        <w:spacing w:before="0" w:beforeAutospacing="off" w:after="160" w:afterAutospacing="off" w:line="360" w:lineRule="auto"/>
        <w:ind w:left="0" w:right="0"/>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r w:rsidRPr="0B80AE45" w:rsidR="5D528743">
        <w:rPr>
          <w:rStyle w:val="normaltextrun"/>
          <w:rFonts w:ascii="Arial Nova" w:hAnsi="Arial Nova" w:eastAsia="Arial Nova" w:cs="Arial Nova"/>
          <w:i w:val="1"/>
          <w:iCs w:val="1"/>
          <w:color w:val="000000" w:themeColor="text1" w:themeTint="FF" w:themeShade="FF"/>
          <w:sz w:val="24"/>
          <w:szCs w:val="24"/>
        </w:rPr>
        <w:t>Amazon</w:t>
      </w:r>
      <w:r w:rsidRPr="0B80AE45" w:rsidR="5D528743">
        <w:rPr>
          <w:rStyle w:val="normaltextrun"/>
          <w:rFonts w:ascii="Arial Nova" w:hAnsi="Arial Nova" w:eastAsia="Arial Nova" w:cs="Arial Nova"/>
          <w:color w:val="000000" w:themeColor="text1" w:themeTint="FF" w:themeShade="FF"/>
          <w:sz w:val="24"/>
          <w:szCs w:val="24"/>
        </w:rPr>
        <w:t>®</w:t>
      </w:r>
      <w:r w:rsidRPr="0B80AE45" w:rsidR="7EC0F0A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has </w:t>
      </w:r>
      <w:r w:rsidRPr="0B80AE45" w:rsidR="7985D22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several</w:t>
      </w:r>
      <w:r w:rsidRPr="0B80AE45" w:rsidR="7EC0F0A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external stakeholders</w:t>
      </w:r>
      <w:r w:rsidRPr="0B80AE45" w:rsidR="249006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7EC0F0A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which range from third-party sellers, competitors, local community, government</w:t>
      </w:r>
      <w:r w:rsidRPr="0B80AE45" w:rsidR="7235AE7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distributors, business partners</w:t>
      </w:r>
      <w:r w:rsidRPr="0B80AE45" w:rsidR="7EC0F0A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to customers</w:t>
      </w:r>
      <w:r w:rsidRPr="0B80AE45" w:rsidR="5123E3C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CF00C1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The influence and power which customers have</w:t>
      </w:r>
      <w:r w:rsidRPr="0B80AE45" w:rsidR="1CF00C1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make them</w:t>
      </w:r>
      <w:r w:rsidRPr="0B80AE45" w:rsidR="3F0304B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one of</w:t>
      </w:r>
      <w:r w:rsidRPr="0B80AE45" w:rsidR="1CF00C1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most important </w:t>
      </w:r>
      <w:r w:rsidRPr="0B80AE45" w:rsidR="6EED165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members</w:t>
      </w:r>
      <w:r w:rsidRPr="0B80AE45" w:rsidR="06ACDE5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within the stakeholder group</w:t>
      </w:r>
      <w:r w:rsidRPr="0B80AE45" w:rsidR="3C20C7B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2549B40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ithout customers</w:t>
      </w:r>
      <w:r w:rsidRPr="0B80AE45" w:rsidR="097211C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34A4F64">
        <w:rPr>
          <w:rStyle w:val="normaltextrun"/>
          <w:rFonts w:ascii="Arial Nova" w:hAnsi="Arial Nova" w:eastAsia="Arial Nova" w:cs="Arial Nova"/>
          <w:i w:val="1"/>
          <w:iCs w:val="1"/>
          <w:color w:val="000000" w:themeColor="text1" w:themeTint="FF" w:themeShade="FF"/>
          <w:sz w:val="24"/>
          <w:szCs w:val="24"/>
        </w:rPr>
        <w:t>Amazon</w:t>
      </w:r>
      <w:r w:rsidRPr="0B80AE45" w:rsidR="134A4F64">
        <w:rPr>
          <w:rStyle w:val="normaltextrun"/>
          <w:rFonts w:ascii="Arial Nova" w:hAnsi="Arial Nova" w:eastAsia="Arial Nova" w:cs="Arial Nova"/>
          <w:color w:val="000000" w:themeColor="text1" w:themeTint="FF" w:themeShade="FF"/>
          <w:sz w:val="24"/>
          <w:szCs w:val="24"/>
        </w:rPr>
        <w:t>®</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would not have a business</w:t>
      </w:r>
      <w:r w:rsidRPr="0B80AE45" w:rsidR="08BCEE1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these stakeholders are interested in fair pricing, </w:t>
      </w:r>
      <w:r w:rsidRPr="0B80AE45" w:rsidR="72FC001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convenience</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service</w:t>
      </w:r>
      <w:r w:rsidRPr="0B80AE45" w:rsidR="353B138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speed </w:t>
      </w:r>
      <w:r w:rsidRPr="0B80AE45" w:rsidR="5764464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and security</w:t>
      </w:r>
      <w:r w:rsidRPr="0B80AE45" w:rsidR="5401886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46CBC6C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In addition, </w:t>
      </w:r>
      <w:r w:rsidRPr="0B80AE45" w:rsidR="4E4C26A2">
        <w:rPr>
          <w:rStyle w:val="normaltextrun"/>
          <w:rFonts w:ascii="Arial Nova" w:hAnsi="Arial Nova" w:eastAsia="Arial Nova" w:cs="Arial Nova"/>
          <w:i w:val="1"/>
          <w:iCs w:val="1"/>
          <w:color w:val="000000" w:themeColor="text1" w:themeTint="FF" w:themeShade="FF"/>
          <w:sz w:val="24"/>
          <w:szCs w:val="24"/>
        </w:rPr>
        <w:t>Amazon</w:t>
      </w:r>
      <w:r w:rsidRPr="0B80AE45" w:rsidR="4E4C26A2">
        <w:rPr>
          <w:rStyle w:val="normaltextrun"/>
          <w:rFonts w:ascii="Arial Nova" w:hAnsi="Arial Nova" w:eastAsia="Arial Nova" w:cs="Arial Nova"/>
          <w:color w:val="000000" w:themeColor="text1" w:themeTint="FF" w:themeShade="FF"/>
          <w:sz w:val="24"/>
          <w:szCs w:val="24"/>
        </w:rPr>
        <w:t>®</w:t>
      </w:r>
      <w:r w:rsidRPr="0B80AE45" w:rsidR="46CBC6C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needs to manage </w:t>
      </w:r>
      <w:r w:rsidRPr="0B80AE45" w:rsidR="7F0BF6F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its</w:t>
      </w:r>
      <w:r w:rsidRPr="0B80AE45" w:rsidR="46CBC6C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competitors</w:t>
      </w:r>
      <w:r w:rsidRPr="0B80AE45" w:rsidR="3B03AD6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closely</w:t>
      </w:r>
      <w:r w:rsidRPr="0B80AE45" w:rsidR="760D2F5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and </w:t>
      </w:r>
      <w:r w:rsidRPr="0B80AE45" w:rsidR="4803348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internal stakeholders</w:t>
      </w:r>
      <w:r w:rsidRPr="0B80AE45" w:rsidR="53BFC23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149BEDB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such as shareholders</w:t>
      </w:r>
      <w:r w:rsidRPr="0B80AE45" w:rsidR="65209C6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49BEDB3">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investors</w:t>
      </w:r>
      <w:r w:rsidRPr="0B80AE45" w:rsidR="713A397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and employees. It is vital to the success or failure of any organisation that these groups are managed clo</w:t>
      </w:r>
      <w:r w:rsidRPr="0B80AE45" w:rsidR="6A027F0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sely</w:t>
      </w:r>
      <w:r w:rsidRPr="0B80AE45" w:rsidR="0387D9B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2345740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as they could not function sufficiently without</w:t>
      </w:r>
      <w:r w:rsidRPr="0B80AE45" w:rsidR="77DA217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funding, manufacturing, selling and delivery of prod</w:t>
      </w:r>
      <w:r w:rsidRPr="0B80AE45" w:rsidR="7B6091D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ucts</w:t>
      </w:r>
      <w:r w:rsidRPr="0B80AE45" w:rsidR="3E3B694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320D293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Purkayastha &amp; Tangirala (2019)</w:t>
      </w:r>
      <w:r w:rsidRPr="0B80AE45" w:rsidR="11DA0AF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B44BE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suggest </w:t>
      </w:r>
      <w:r w:rsidRPr="0B80AE45" w:rsidR="2579066B">
        <w:rPr>
          <w:rStyle w:val="normaltextrun"/>
          <w:rFonts w:ascii="Arial Nova" w:hAnsi="Arial Nova" w:eastAsia="Arial Nova" w:cs="Arial Nova"/>
          <w:i w:val="1"/>
          <w:iCs w:val="1"/>
          <w:color w:val="000000" w:themeColor="text1" w:themeTint="FF" w:themeShade="FF"/>
          <w:sz w:val="24"/>
          <w:szCs w:val="24"/>
        </w:rPr>
        <w:t>Amazon</w:t>
      </w:r>
      <w:r w:rsidRPr="0B80AE45" w:rsidR="2579066B">
        <w:rPr>
          <w:rStyle w:val="normaltextrun"/>
          <w:rFonts w:ascii="Arial Nova" w:hAnsi="Arial Nova" w:eastAsia="Arial Nova" w:cs="Arial Nova"/>
          <w:color w:val="000000" w:themeColor="text1" w:themeTint="FF" w:themeShade="FF"/>
          <w:sz w:val="24"/>
          <w:szCs w:val="24"/>
        </w:rPr>
        <w:t>®</w:t>
      </w:r>
      <w:r w:rsidRPr="0B80AE45" w:rsidR="1B44BE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perform well for some of </w:t>
      </w:r>
      <w:r w:rsidRPr="0B80AE45" w:rsidR="559B049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its</w:t>
      </w:r>
      <w:r w:rsidRPr="0B80AE45" w:rsidR="1B44BE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internal stakeholders such as customers and shareholders</w:t>
      </w:r>
      <w:r w:rsidRPr="0B80AE45" w:rsidR="6DE2EE6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1B44BE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however, </w:t>
      </w:r>
      <w:r w:rsidRPr="0B80AE45" w:rsidR="11DA0AF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raise doubts surrounding </w:t>
      </w:r>
      <w:r w:rsidRPr="0B80AE45" w:rsidR="685C074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the value</w:t>
      </w:r>
      <w:r w:rsidRPr="0B80AE45" w:rsidR="00A7BB8B">
        <w:rPr>
          <w:rStyle w:val="normaltextrun"/>
          <w:rFonts w:ascii="Arial Nova" w:hAnsi="Arial Nova" w:eastAsia="Arial Nova" w:cs="Arial Nova"/>
          <w:i w:val="1"/>
          <w:iCs w:val="1"/>
          <w:color w:val="000000" w:themeColor="text1" w:themeTint="FF" w:themeShade="FF"/>
          <w:sz w:val="24"/>
          <w:szCs w:val="24"/>
        </w:rPr>
        <w:t xml:space="preserve"> Amazon</w:t>
      </w:r>
      <w:r w:rsidRPr="0B80AE45" w:rsidR="00A7BB8B">
        <w:rPr>
          <w:rStyle w:val="normaltextrun"/>
          <w:rFonts w:ascii="Arial Nova" w:hAnsi="Arial Nova" w:eastAsia="Arial Nova" w:cs="Arial Nova"/>
          <w:color w:val="000000" w:themeColor="text1" w:themeTint="FF" w:themeShade="FF"/>
          <w:sz w:val="24"/>
          <w:szCs w:val="24"/>
        </w:rPr>
        <w:t>®</w:t>
      </w:r>
      <w:r w:rsidRPr="0B80AE45" w:rsidR="685C074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places </w:t>
      </w:r>
      <w:r w:rsidRPr="0B80AE45" w:rsidR="77EFB16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up</w:t>
      </w:r>
      <w:r w:rsidRPr="0B80AE45" w:rsidR="685C074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on its employees</w:t>
      </w:r>
      <w:r w:rsidRPr="0B80AE45" w:rsidR="4F6734F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p>
    <w:p w:rsidR="0B80AE45" w:rsidP="0B80AE45" w:rsidRDefault="0B80AE45" w14:paraId="3FD64640" w14:textId="629F2344">
      <w:pPr>
        <w:pStyle w:val="Normal"/>
        <w:spacing w:after="160" w:line="259" w:lineRule="auto"/>
        <w:rPr>
          <w:rFonts w:ascii="Arial Nova" w:hAnsi="Arial Nova" w:eastAsia="Arial Nova" w:cs="Arial Nova"/>
          <w:b w:val="0"/>
          <w:bCs w:val="0"/>
          <w:i w:val="0"/>
          <w:iCs w:val="0"/>
          <w:caps w:val="0"/>
          <w:smallCaps w:val="0"/>
          <w:strike w:val="0"/>
          <w:dstrike w:val="0"/>
          <w:color w:val="000000" w:themeColor="text1" w:themeTint="FF" w:themeShade="FF"/>
          <w:sz w:val="22"/>
          <w:szCs w:val="22"/>
          <w:highlight w:val="yellow"/>
          <w:u w:val="none"/>
        </w:rPr>
      </w:pPr>
    </w:p>
    <w:p w:rsidR="530E5CBB" w:rsidP="0B80AE45" w:rsidRDefault="530E5CBB" w14:paraId="507A00C3" w14:textId="3A3EF840">
      <w:pPr>
        <w:pStyle w:val="Normal"/>
        <w:spacing w:after="160" w:line="360" w:lineRule="auto"/>
        <w:jc w:val="both"/>
        <w:rPr>
          <w:rFonts w:ascii="Arial Nova" w:hAnsi="Arial Nova" w:eastAsia="Arial Nova" w:cs="Arial Nova"/>
          <w:b w:val="0"/>
          <w:bCs w:val="0"/>
          <w:i w:val="0"/>
          <w:iCs w:val="0"/>
          <w:caps w:val="0"/>
          <w:smallCaps w:val="0"/>
          <w:strike w:val="0"/>
          <w:dstrike w:val="0"/>
          <w:color w:val="000000" w:themeColor="text1" w:themeTint="FF" w:themeShade="FF"/>
          <w:sz w:val="24"/>
          <w:szCs w:val="24"/>
          <w:highlight w:val="yellow"/>
          <w:u w:val="none"/>
        </w:rPr>
      </w:pPr>
      <w:r w:rsidRPr="0B80AE45" w:rsidR="530E5CB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Like SWOT and PESTLE</w:t>
      </w:r>
      <w:r w:rsidRPr="0B80AE45" w:rsidR="1E79657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analyses</w:t>
      </w:r>
      <w:r w:rsidRPr="0B80AE45" w:rsidR="530E5CB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3ED6FD5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w:t>
      </w:r>
      <w:r w:rsidRPr="0B80AE45" w:rsidR="3A9470C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takeholder analysis</w:t>
      </w:r>
      <w:r w:rsidRPr="0B80AE45" w:rsidR="1C4B87D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3A9470C5">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is not a single tool</w:t>
      </w:r>
      <w:r w:rsidRPr="0B80AE45" w:rsidR="2109C83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19C565D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that identifies the objectives </w:t>
      </w:r>
      <w:r w:rsidRPr="0B80AE45" w:rsidR="4352D0C6">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within </w:t>
      </w:r>
      <w:r w:rsidRPr="0B80AE45" w:rsidR="30F6EE07">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the</w:t>
      </w:r>
      <w:r w:rsidRPr="0B80AE45" w:rsidR="1000F17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2109C83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sustainable strategic management of an organisation</w:t>
      </w:r>
      <w:r w:rsidRPr="0B80AE45" w:rsidR="6F801AC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2109C83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24E5C3A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w:t>
      </w:r>
      <w:r w:rsidRPr="0B80AE45" w:rsidR="05CA39B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he positive and negative viewpoints stakeholders can hold could play a key factor within the</w:t>
      </w:r>
      <w:r w:rsidRPr="0B80AE45" w:rsidR="05CA39B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73BEFC5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success</w:t>
      </w:r>
      <w:r w:rsidRPr="0B80AE45" w:rsidR="17885BE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of achieving goals. </w:t>
      </w:r>
      <w:r w:rsidRPr="0B80AE45" w:rsidR="46D8B4C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Handy (2011, p.</w:t>
      </w:r>
      <w:r w:rsidRPr="0B80AE45" w:rsidR="7A5F6B8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46D8B4CC">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123) </w:t>
      </w:r>
      <w:r w:rsidRPr="0B80AE45" w:rsidR="5255FD8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argue</w:t>
      </w:r>
      <w:r w:rsidRPr="0B80AE45" w:rsidR="6A07E83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w:t>
      </w:r>
      <w:r w:rsidRPr="0B80AE45" w:rsidR="5255FD82">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an organisation can only be as str</w:t>
      </w:r>
      <w:r w:rsidRPr="0B80AE45" w:rsidR="521F4A9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ong as its culture and considerations should be applied towards people</w:t>
      </w:r>
      <w:r w:rsidRPr="0B80AE45" w:rsidR="6A687180">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521F4A9F">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their levels of power, tasks and roles</w:t>
      </w:r>
      <w:r w:rsidRPr="0B80AE45" w:rsidR="6A2502F8">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r w:rsidRPr="0B80AE45" w:rsidR="146535C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00FB750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Furthermore, to support</w:t>
      </w:r>
      <w:r w:rsidRPr="0B80AE45" w:rsidR="00FB750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sustainable management, regular audits should be performed to satisfy governance, to determine performance gaps </w:t>
      </w:r>
      <w:r w:rsidRPr="0B80AE45" w:rsidR="672164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(Stead &amp; Stead, 2013,</w:t>
      </w:r>
      <w:r w:rsidRPr="0B80AE45" w:rsidR="79AA980E">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672164BD">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p. 211)</w:t>
      </w:r>
      <w:r w:rsidRPr="0B80AE45" w:rsidR="00FB7501">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w:t>
      </w:r>
    </w:p>
    <w:p w:rsidR="0B80AE45" w:rsidP="0B80AE45" w:rsidRDefault="0B80AE45" w14:paraId="5C1DEE12" w14:textId="37160978">
      <w:pPr>
        <w:pStyle w:val="Normal"/>
        <w:rPr>
          <w:rFonts w:ascii="Arial Nova" w:hAnsi="Arial Nova" w:eastAsia="Arial Nova" w:cs="Arial Nova"/>
        </w:rPr>
      </w:pPr>
    </w:p>
    <w:p w:rsidR="008D5F63" w:rsidP="709EB04E" w:rsidRDefault="008D5F63" w14:paraId="3E489F1D" w14:textId="53EF309D">
      <w:pPr>
        <w:pStyle w:val="NormalWeb"/>
        <w:spacing w:before="0" w:beforeAutospacing="off" w:after="0" w:afterAutospacing="off" w:line="480" w:lineRule="auto"/>
        <w:ind w:left="720" w:hanging="720"/>
        <w:rPr>
          <w:rFonts w:ascii="Calibri" w:hAnsi="Calibri" w:cs="Calibri" w:asciiTheme="minorAscii" w:hAnsiTheme="minorAscii" w:cstheme="minorAscii"/>
        </w:rPr>
      </w:pPr>
      <w:r>
        <w:br w:type="page"/>
      </w:r>
    </w:p>
    <w:p w:rsidR="008D5F63" w:rsidP="57F05D27" w:rsidRDefault="008D5F63" w14:paraId="728CF3AD" w14:textId="0A78DF63">
      <w:pPr>
        <w:pStyle w:val="Heading1"/>
        <w:rPr>
          <w:rFonts w:ascii="Arial Nova" w:hAnsi="Arial Nova" w:eastAsia="Arial Nova" w:cs="Arial Nova"/>
        </w:rPr>
      </w:pPr>
      <w:bookmarkStart w:name="_Toc1557449232" w:id="1633265919"/>
      <w:bookmarkStart w:name="_Toc2087563999" w:id="772157004"/>
      <w:r w:rsidRPr="0B80AE45" w:rsidR="76226B7E">
        <w:rPr>
          <w:rFonts w:ascii="Arial Nova" w:hAnsi="Arial Nova" w:eastAsia="Arial Nova" w:cs="Arial Nova"/>
        </w:rPr>
        <w:t>Conclusion</w:t>
      </w:r>
      <w:r w:rsidRPr="0B80AE45" w:rsidR="5FA00EF7">
        <w:rPr>
          <w:rFonts w:ascii="Arial Nova" w:hAnsi="Arial Nova" w:eastAsia="Arial Nova" w:cs="Arial Nova"/>
        </w:rPr>
        <w:t xml:space="preserve"> </w:t>
      </w:r>
      <w:bookmarkEnd w:id="1633265919"/>
      <w:bookmarkEnd w:id="772157004"/>
    </w:p>
    <w:p w:rsidR="008D5F63" w:rsidP="57F05D27" w:rsidRDefault="008D5F63" w14:paraId="4E41107D" w14:textId="306E594C">
      <w:pPr>
        <w:pStyle w:val="Normal"/>
      </w:pPr>
    </w:p>
    <w:p w:rsidR="1462AA60" w:rsidP="0B80AE45" w:rsidRDefault="1462AA60" w14:paraId="78789761" w14:textId="52702F51">
      <w:pPr>
        <w:pStyle w:val="Normal"/>
        <w:spacing w:line="360" w:lineRule="auto"/>
        <w:jc w:val="both"/>
        <w:rPr>
          <w:rFonts w:ascii="Arial Nova" w:hAnsi="Arial Nova" w:eastAsia="Arial Nova" w:cs="Arial Nova"/>
          <w:color w:val="000000" w:themeColor="text1" w:themeTint="FF" w:themeShade="FF"/>
          <w:sz w:val="24"/>
          <w:szCs w:val="24"/>
        </w:rPr>
      </w:pPr>
      <w:r w:rsidRPr="0B80AE45" w:rsidR="1462AA60">
        <w:rPr>
          <w:rFonts w:ascii="Arial Nova" w:hAnsi="Arial Nova" w:eastAsia="Arial Nova" w:cs="Arial Nova"/>
          <w:color w:val="000000" w:themeColor="text1" w:themeTint="FF" w:themeShade="FF"/>
          <w:sz w:val="24"/>
          <w:szCs w:val="24"/>
        </w:rPr>
        <w:t xml:space="preserve">Competition is pervasive, whether it's between organisations competing for market share, governments dealing with globalisation, or social organisations responding to societal requirements. Every organisation requires a plan in order to provide higher value to customers while managing stakeholder expectations. </w:t>
      </w:r>
    </w:p>
    <w:p w:rsidR="0B80AE45" w:rsidP="0B80AE45" w:rsidRDefault="0B80AE45" w14:paraId="48C479B9" w14:textId="1F8118C4">
      <w:pPr>
        <w:pStyle w:val="Normal"/>
        <w:spacing w:line="360" w:lineRule="auto"/>
        <w:jc w:val="both"/>
        <w:rPr>
          <w:rFonts w:ascii="Arial Nova" w:hAnsi="Arial Nova" w:eastAsia="Arial Nova" w:cs="Arial Nova"/>
          <w:color w:val="000000" w:themeColor="text1" w:themeTint="FF" w:themeShade="FF"/>
          <w:sz w:val="24"/>
          <w:szCs w:val="24"/>
        </w:rPr>
      </w:pPr>
    </w:p>
    <w:p w:rsidR="47990BF3" w:rsidP="0B80AE45" w:rsidRDefault="47990BF3" w14:paraId="1519D176" w14:textId="0EAB4530">
      <w:pPr>
        <w:pStyle w:val="Normal"/>
        <w:spacing w:line="360" w:lineRule="auto"/>
        <w:jc w:val="both"/>
        <w:rPr>
          <w:rFonts w:ascii="Arial Nova" w:hAnsi="Arial Nova" w:eastAsia="Arial Nova" w:cs="Arial Nova"/>
          <w:color w:val="000000" w:themeColor="text1" w:themeTint="FF" w:themeShade="FF"/>
          <w:sz w:val="24"/>
          <w:szCs w:val="24"/>
        </w:rPr>
      </w:pPr>
      <w:r w:rsidRPr="0B80AE45" w:rsidR="47990BF3">
        <w:rPr>
          <w:rFonts w:ascii="Arial Nova" w:hAnsi="Arial Nova" w:eastAsia="Arial Nova" w:cs="Arial Nova"/>
          <w:color w:val="000000" w:themeColor="text1" w:themeTint="FF" w:themeShade="FF"/>
          <w:sz w:val="24"/>
          <w:szCs w:val="24"/>
        </w:rPr>
        <w:t xml:space="preserve">The report undertook an </w:t>
      </w:r>
      <w:r w:rsidRPr="0B80AE45" w:rsidR="0FD0B62E">
        <w:rPr>
          <w:rFonts w:ascii="Arial Nova" w:hAnsi="Arial Nova" w:eastAsia="Arial Nova" w:cs="Arial Nova"/>
          <w:color w:val="000000" w:themeColor="text1" w:themeTint="FF" w:themeShade="FF"/>
          <w:sz w:val="24"/>
          <w:szCs w:val="24"/>
        </w:rPr>
        <w:t>analysis of Amazon’s sustainable strategi</w:t>
      </w:r>
      <w:r w:rsidRPr="0B80AE45" w:rsidR="7E6456E7">
        <w:rPr>
          <w:rFonts w:ascii="Arial Nova" w:hAnsi="Arial Nova" w:eastAsia="Arial Nova" w:cs="Arial Nova"/>
          <w:color w:val="000000" w:themeColor="text1" w:themeTint="FF" w:themeShade="FF"/>
          <w:sz w:val="24"/>
          <w:szCs w:val="24"/>
        </w:rPr>
        <w:t>c management</w:t>
      </w:r>
      <w:r w:rsidRPr="0B80AE45" w:rsidR="25C4471E">
        <w:rPr>
          <w:rFonts w:ascii="Arial Nova" w:hAnsi="Arial Nova" w:eastAsia="Arial Nova" w:cs="Arial Nova"/>
          <w:color w:val="000000" w:themeColor="text1" w:themeTint="FF" w:themeShade="FF"/>
          <w:sz w:val="24"/>
          <w:szCs w:val="24"/>
        </w:rPr>
        <w:t xml:space="preserve"> from both an internal and </w:t>
      </w:r>
      <w:r w:rsidRPr="0B80AE45" w:rsidR="3A28D9DF">
        <w:rPr>
          <w:rFonts w:ascii="Arial Nova" w:hAnsi="Arial Nova" w:eastAsia="Arial Nova" w:cs="Arial Nova"/>
          <w:color w:val="000000" w:themeColor="text1" w:themeTint="FF" w:themeShade="FF"/>
          <w:sz w:val="24"/>
          <w:szCs w:val="24"/>
        </w:rPr>
        <w:t>external</w:t>
      </w:r>
      <w:r w:rsidRPr="0B80AE45" w:rsidR="25C4471E">
        <w:rPr>
          <w:rFonts w:ascii="Arial Nova" w:hAnsi="Arial Nova" w:eastAsia="Arial Nova" w:cs="Arial Nova"/>
          <w:color w:val="000000" w:themeColor="text1" w:themeTint="FF" w:themeShade="FF"/>
          <w:sz w:val="24"/>
          <w:szCs w:val="24"/>
        </w:rPr>
        <w:t xml:space="preserve"> environment viewpoint. P</w:t>
      </w:r>
      <w:r w:rsidRPr="0B80AE45" w:rsidR="0FD0B62E">
        <w:rPr>
          <w:rFonts w:ascii="Arial Nova" w:hAnsi="Arial Nova" w:eastAsia="Arial Nova" w:cs="Arial Nova"/>
          <w:color w:val="000000" w:themeColor="text1" w:themeTint="FF" w:themeShade="FF"/>
          <w:sz w:val="24"/>
          <w:szCs w:val="24"/>
        </w:rPr>
        <w:t>roven</w:t>
      </w:r>
      <w:r w:rsidRPr="0B80AE45" w:rsidR="6B72C7FF">
        <w:rPr>
          <w:rFonts w:ascii="Arial Nova" w:hAnsi="Arial Nova" w:eastAsia="Arial Nova" w:cs="Arial Nova"/>
          <w:color w:val="000000" w:themeColor="text1" w:themeTint="FF" w:themeShade="FF"/>
          <w:sz w:val="24"/>
          <w:szCs w:val="24"/>
        </w:rPr>
        <w:t xml:space="preserve"> </w:t>
      </w:r>
      <w:r w:rsidRPr="0B80AE45" w:rsidR="22A445C4">
        <w:rPr>
          <w:rFonts w:ascii="Arial Nova" w:hAnsi="Arial Nova" w:eastAsia="Arial Nova" w:cs="Arial Nova"/>
          <w:color w:val="000000" w:themeColor="text1" w:themeTint="FF" w:themeShade="FF"/>
          <w:sz w:val="24"/>
          <w:szCs w:val="24"/>
        </w:rPr>
        <w:t>strategic management tools were drawn upon,</w:t>
      </w:r>
      <w:r w:rsidRPr="0B80AE45" w:rsidR="5891F11B">
        <w:rPr>
          <w:rFonts w:ascii="Arial Nova" w:hAnsi="Arial Nova" w:eastAsia="Arial Nova" w:cs="Arial Nova"/>
          <w:color w:val="000000" w:themeColor="text1" w:themeTint="FF" w:themeShade="FF"/>
          <w:sz w:val="24"/>
          <w:szCs w:val="24"/>
        </w:rPr>
        <w:t xml:space="preserve"> </w:t>
      </w:r>
      <w:r w:rsidRPr="0B80AE45" w:rsidR="5891F11B">
        <w:rPr>
          <w:rFonts w:ascii="Arial Nova" w:hAnsi="Arial Nova" w:eastAsia="Arial Nova" w:cs="Arial Nova"/>
          <w:color w:val="000000" w:themeColor="text1" w:themeTint="FF" w:themeShade="FF"/>
          <w:sz w:val="24"/>
          <w:szCs w:val="24"/>
        </w:rPr>
        <w:t>such as</w:t>
      </w:r>
      <w:r w:rsidRPr="0B80AE45" w:rsidR="155F89E1">
        <w:rPr>
          <w:rFonts w:ascii="Arial Nova" w:hAnsi="Arial Nova" w:eastAsia="Arial Nova" w:cs="Arial Nova"/>
          <w:color w:val="000000" w:themeColor="text1" w:themeTint="FF" w:themeShade="FF"/>
          <w:sz w:val="24"/>
          <w:szCs w:val="24"/>
        </w:rPr>
        <w:t>;</w:t>
      </w:r>
      <w:r w:rsidRPr="0B80AE45" w:rsidR="5891F11B">
        <w:rPr>
          <w:rFonts w:ascii="Arial Nova" w:hAnsi="Arial Nova" w:eastAsia="Arial Nova" w:cs="Arial Nova"/>
          <w:color w:val="000000" w:themeColor="text1" w:themeTint="FF" w:themeShade="FF"/>
          <w:sz w:val="24"/>
          <w:szCs w:val="24"/>
        </w:rPr>
        <w:t xml:space="preserve"> SWOT, PESTLE, Bowman’s Clock and </w:t>
      </w:r>
      <w:r w:rsidRPr="0B80AE45" w:rsidR="73685C92">
        <w:rPr>
          <w:rFonts w:ascii="Arial Nova" w:hAnsi="Arial Nova" w:eastAsia="Arial Nova" w:cs="Arial Nova"/>
          <w:color w:val="000000" w:themeColor="text1" w:themeTint="FF" w:themeShade="FF"/>
          <w:sz w:val="24"/>
          <w:szCs w:val="24"/>
        </w:rPr>
        <w:t>k</w:t>
      </w:r>
      <w:r w:rsidRPr="0B80AE45" w:rsidR="5891F11B">
        <w:rPr>
          <w:rFonts w:ascii="Arial Nova" w:hAnsi="Arial Nova" w:eastAsia="Arial Nova" w:cs="Arial Nova"/>
          <w:color w:val="000000" w:themeColor="text1" w:themeTint="FF" w:themeShade="FF"/>
          <w:sz w:val="24"/>
          <w:szCs w:val="24"/>
        </w:rPr>
        <w:t>ey theorists such as Porter’s competitive strategy</w:t>
      </w:r>
      <w:r w:rsidRPr="0B80AE45" w:rsidR="0B4C943A">
        <w:rPr>
          <w:rFonts w:ascii="Arial Nova" w:hAnsi="Arial Nova" w:eastAsia="Arial Nova" w:cs="Arial Nova"/>
          <w:color w:val="000000" w:themeColor="text1" w:themeTint="FF" w:themeShade="FF"/>
          <w:sz w:val="24"/>
          <w:szCs w:val="24"/>
        </w:rPr>
        <w:t xml:space="preserve"> and Mintzberg</w:t>
      </w:r>
      <w:r w:rsidRPr="0B80AE45" w:rsidR="5891F11B">
        <w:rPr>
          <w:rFonts w:ascii="Arial Nova" w:hAnsi="Arial Nova" w:eastAsia="Arial Nova" w:cs="Arial Nova"/>
          <w:color w:val="000000" w:themeColor="text1" w:themeTint="FF" w:themeShade="FF"/>
          <w:sz w:val="24"/>
          <w:szCs w:val="24"/>
        </w:rPr>
        <w:t>.</w:t>
      </w:r>
      <w:r w:rsidRPr="0B80AE45" w:rsidR="08C71A7E">
        <w:rPr>
          <w:rFonts w:ascii="Arial Nova" w:hAnsi="Arial Nova" w:eastAsia="Arial Nova" w:cs="Arial Nova"/>
          <w:color w:val="000000" w:themeColor="text1" w:themeTint="FF" w:themeShade="FF"/>
          <w:sz w:val="24"/>
          <w:szCs w:val="24"/>
        </w:rPr>
        <w:t xml:space="preserve"> The findings complemented </w:t>
      </w:r>
      <w:r w:rsidRPr="0B80AE45" w:rsidR="7BF9EDB5">
        <w:rPr>
          <w:rFonts w:ascii="Arial Nova" w:hAnsi="Arial Nova" w:eastAsia="Arial Nova" w:cs="Arial Nova"/>
          <w:color w:val="000000" w:themeColor="text1" w:themeTint="FF" w:themeShade="FF"/>
          <w:sz w:val="24"/>
          <w:szCs w:val="24"/>
        </w:rPr>
        <w:t>each other,</w:t>
      </w:r>
      <w:r w:rsidRPr="0B80AE45" w:rsidR="5773A26E">
        <w:rPr>
          <w:rFonts w:ascii="Arial Nova" w:hAnsi="Arial Nova" w:eastAsia="Arial Nova" w:cs="Arial Nova"/>
          <w:color w:val="000000" w:themeColor="text1" w:themeTint="FF" w:themeShade="FF"/>
          <w:sz w:val="24"/>
          <w:szCs w:val="24"/>
        </w:rPr>
        <w:t xml:space="preserve"> with</w:t>
      </w:r>
      <w:r w:rsidRPr="0B80AE45" w:rsidR="08C71A7E">
        <w:rPr>
          <w:rFonts w:ascii="Arial Nova" w:hAnsi="Arial Nova" w:eastAsia="Arial Nova" w:cs="Arial Nova"/>
          <w:color w:val="000000" w:themeColor="text1" w:themeTint="FF" w:themeShade="FF"/>
          <w:sz w:val="24"/>
          <w:szCs w:val="24"/>
        </w:rPr>
        <w:t xml:space="preserve"> certain characteristics</w:t>
      </w:r>
      <w:r w:rsidRPr="0B80AE45" w:rsidR="37C57A6C">
        <w:rPr>
          <w:rFonts w:ascii="Arial Nova" w:hAnsi="Arial Nova" w:eastAsia="Arial Nova" w:cs="Arial Nova"/>
          <w:color w:val="000000" w:themeColor="text1" w:themeTint="FF" w:themeShade="FF"/>
          <w:sz w:val="24"/>
          <w:szCs w:val="24"/>
        </w:rPr>
        <w:t xml:space="preserve"> particularly w</w:t>
      </w:r>
      <w:r w:rsidRPr="0B80AE45" w:rsidR="64692C4F">
        <w:rPr>
          <w:rFonts w:ascii="Arial Nova" w:hAnsi="Arial Nova" w:eastAsia="Arial Nova" w:cs="Arial Nova"/>
          <w:color w:val="000000" w:themeColor="text1" w:themeTint="FF" w:themeShade="FF"/>
          <w:sz w:val="24"/>
          <w:szCs w:val="24"/>
        </w:rPr>
        <w:t>ithin competitive strategy</w:t>
      </w:r>
      <w:r w:rsidRPr="0B80AE45" w:rsidR="08C71A7E">
        <w:rPr>
          <w:rFonts w:ascii="Arial Nova" w:hAnsi="Arial Nova" w:eastAsia="Arial Nova" w:cs="Arial Nova"/>
          <w:color w:val="000000" w:themeColor="text1" w:themeTint="FF" w:themeShade="FF"/>
          <w:sz w:val="24"/>
          <w:szCs w:val="24"/>
        </w:rPr>
        <w:t xml:space="preserve"> </w:t>
      </w:r>
      <w:r w:rsidRPr="0B80AE45" w:rsidR="1CA77B1D">
        <w:rPr>
          <w:rFonts w:ascii="Arial Nova" w:hAnsi="Arial Nova" w:eastAsia="Arial Nova" w:cs="Arial Nova"/>
          <w:color w:val="000000" w:themeColor="text1" w:themeTint="FF" w:themeShade="FF"/>
          <w:sz w:val="24"/>
          <w:szCs w:val="24"/>
        </w:rPr>
        <w:t>overlapp</w:t>
      </w:r>
      <w:r w:rsidRPr="0B80AE45" w:rsidR="22981879">
        <w:rPr>
          <w:rFonts w:ascii="Arial Nova" w:hAnsi="Arial Nova" w:eastAsia="Arial Nova" w:cs="Arial Nova"/>
          <w:color w:val="000000" w:themeColor="text1" w:themeTint="FF" w:themeShade="FF"/>
          <w:sz w:val="24"/>
          <w:szCs w:val="24"/>
        </w:rPr>
        <w:t>ing</w:t>
      </w:r>
      <w:r w:rsidRPr="0B80AE45" w:rsidR="1CA77B1D">
        <w:rPr>
          <w:rFonts w:ascii="Arial Nova" w:hAnsi="Arial Nova" w:eastAsia="Arial Nova" w:cs="Arial Nova"/>
          <w:color w:val="000000" w:themeColor="text1" w:themeTint="FF" w:themeShade="FF"/>
          <w:sz w:val="24"/>
          <w:szCs w:val="24"/>
        </w:rPr>
        <w:t>, such as; low cost and differentiation</w:t>
      </w:r>
      <w:r w:rsidRPr="0B80AE45" w:rsidR="6A4B9091">
        <w:rPr>
          <w:rFonts w:ascii="Arial Nova" w:hAnsi="Arial Nova" w:eastAsia="Arial Nova" w:cs="Arial Nova"/>
          <w:color w:val="000000" w:themeColor="text1" w:themeTint="FF" w:themeShade="FF"/>
          <w:sz w:val="24"/>
          <w:szCs w:val="24"/>
        </w:rPr>
        <w:t xml:space="preserve">. </w:t>
      </w:r>
      <w:r w:rsidRPr="0B80AE45" w:rsidR="06177FE0">
        <w:rPr>
          <w:rFonts w:ascii="Arial Nova" w:hAnsi="Arial Nova" w:eastAsia="Arial Nova" w:cs="Arial Nova"/>
          <w:color w:val="000000" w:themeColor="text1" w:themeTint="FF" w:themeShade="FF"/>
          <w:sz w:val="24"/>
          <w:szCs w:val="24"/>
        </w:rPr>
        <w:t>The findings indicate that no single management tool is superior to the rest</w:t>
      </w:r>
      <w:r w:rsidRPr="0B80AE45" w:rsidR="0B075713">
        <w:rPr>
          <w:rFonts w:ascii="Arial Nova" w:hAnsi="Arial Nova" w:eastAsia="Arial Nova" w:cs="Arial Nova"/>
          <w:color w:val="000000" w:themeColor="text1" w:themeTint="FF" w:themeShade="FF"/>
          <w:sz w:val="24"/>
          <w:szCs w:val="24"/>
        </w:rPr>
        <w:t xml:space="preserve"> and to gain a general overview utilising an array of tools is best practice. Of course, this said, </w:t>
      </w:r>
      <w:r w:rsidRPr="0B80AE45" w:rsidR="06177FE0">
        <w:rPr>
          <w:rFonts w:ascii="Arial Nova" w:hAnsi="Arial Nova" w:eastAsia="Arial Nova" w:cs="Arial Nova"/>
          <w:color w:val="000000" w:themeColor="text1" w:themeTint="FF" w:themeShade="FF"/>
          <w:sz w:val="24"/>
          <w:szCs w:val="24"/>
        </w:rPr>
        <w:t>strategic direct</w:t>
      </w:r>
      <w:r w:rsidRPr="0B80AE45" w:rsidR="698AB9EF">
        <w:rPr>
          <w:rFonts w:ascii="Arial Nova" w:hAnsi="Arial Nova" w:eastAsia="Arial Nova" w:cs="Arial Nova"/>
          <w:color w:val="000000" w:themeColor="text1" w:themeTint="FF" w:themeShade="FF"/>
          <w:sz w:val="24"/>
          <w:szCs w:val="24"/>
        </w:rPr>
        <w:t>ion</w:t>
      </w:r>
      <w:r w:rsidRPr="0B80AE45" w:rsidR="06177FE0">
        <w:rPr>
          <w:rFonts w:ascii="Arial Nova" w:hAnsi="Arial Nova" w:eastAsia="Arial Nova" w:cs="Arial Nova"/>
          <w:color w:val="000000" w:themeColor="text1" w:themeTint="FF" w:themeShade="FF"/>
          <w:sz w:val="24"/>
          <w:szCs w:val="24"/>
        </w:rPr>
        <w:t xml:space="preserve"> largely depends on the organisation</w:t>
      </w:r>
      <w:r w:rsidRPr="0B80AE45" w:rsidR="69D59789">
        <w:rPr>
          <w:rFonts w:ascii="Arial Nova" w:hAnsi="Arial Nova" w:eastAsia="Arial Nova" w:cs="Arial Nova"/>
          <w:color w:val="000000" w:themeColor="text1" w:themeTint="FF" w:themeShade="FF"/>
          <w:sz w:val="24"/>
          <w:szCs w:val="24"/>
        </w:rPr>
        <w:t>s culture</w:t>
      </w:r>
      <w:r w:rsidRPr="0B80AE45" w:rsidR="06177FE0">
        <w:rPr>
          <w:rFonts w:ascii="Arial Nova" w:hAnsi="Arial Nova" w:eastAsia="Arial Nova" w:cs="Arial Nova"/>
          <w:color w:val="000000" w:themeColor="text1" w:themeTint="FF" w:themeShade="FF"/>
          <w:sz w:val="24"/>
          <w:szCs w:val="24"/>
        </w:rPr>
        <w:t xml:space="preserve"> and </w:t>
      </w:r>
      <w:r w:rsidRPr="0B80AE45" w:rsidR="3BE47F13">
        <w:rPr>
          <w:rFonts w:ascii="Arial Nova" w:hAnsi="Arial Nova" w:eastAsia="Arial Nova" w:cs="Arial Nova"/>
          <w:color w:val="000000" w:themeColor="text1" w:themeTint="FF" w:themeShade="FF"/>
          <w:sz w:val="24"/>
          <w:szCs w:val="24"/>
        </w:rPr>
        <w:t>its</w:t>
      </w:r>
      <w:r w:rsidRPr="0B80AE45" w:rsidR="06177FE0">
        <w:rPr>
          <w:rFonts w:ascii="Arial Nova" w:hAnsi="Arial Nova" w:eastAsia="Arial Nova" w:cs="Arial Nova"/>
          <w:color w:val="000000" w:themeColor="text1" w:themeTint="FF" w:themeShade="FF"/>
          <w:sz w:val="24"/>
          <w:szCs w:val="24"/>
        </w:rPr>
        <w:t xml:space="preserve"> </w:t>
      </w:r>
      <w:r w:rsidRPr="0B80AE45" w:rsidR="5A883D05">
        <w:rPr>
          <w:rFonts w:ascii="Arial Nova" w:hAnsi="Arial Nova" w:eastAsia="Arial Nova" w:cs="Arial Nova"/>
          <w:color w:val="000000" w:themeColor="text1" w:themeTint="FF" w:themeShade="FF"/>
          <w:sz w:val="24"/>
          <w:szCs w:val="24"/>
        </w:rPr>
        <w:t>environment</w:t>
      </w:r>
      <w:r w:rsidRPr="0B80AE45" w:rsidR="7D2A905D">
        <w:rPr>
          <w:rFonts w:ascii="Arial Nova" w:hAnsi="Arial Nova" w:eastAsia="Arial Nova" w:cs="Arial Nova"/>
          <w:color w:val="000000" w:themeColor="text1" w:themeTint="FF" w:themeShade="FF"/>
          <w:sz w:val="24"/>
          <w:szCs w:val="24"/>
        </w:rPr>
        <w:t>.</w:t>
      </w:r>
    </w:p>
    <w:p w:rsidR="0B80AE45" w:rsidP="0B80AE45" w:rsidRDefault="0B80AE45" w14:paraId="56B8F42E" w14:textId="465E2E63">
      <w:pPr>
        <w:pStyle w:val="Normal"/>
        <w:spacing w:line="360" w:lineRule="auto"/>
        <w:jc w:val="both"/>
        <w:rPr>
          <w:rFonts w:ascii="Arial Nova" w:hAnsi="Arial Nova" w:eastAsia="Arial Nova" w:cs="Arial Nova"/>
          <w:color w:val="000000" w:themeColor="text1" w:themeTint="FF" w:themeShade="FF"/>
          <w:sz w:val="24"/>
          <w:szCs w:val="24"/>
        </w:rPr>
      </w:pPr>
    </w:p>
    <w:p w:rsidR="008D5F63" w:rsidRDefault="008D5F63" w14:paraId="650AA3A8" w14:textId="2F3408E6">
      <w:r>
        <w:br w:type="page"/>
      </w:r>
    </w:p>
    <w:p w:rsidR="008D5F63" w:rsidP="709EB04E" w:rsidRDefault="008D5F63" w14:paraId="62B36E9A" w14:textId="26E3700F">
      <w:pPr>
        <w:pStyle w:val="Heading1"/>
        <w:rPr>
          <w:rFonts w:ascii="Arial Nova" w:hAnsi="Arial Nova" w:eastAsia="Arial Nova" w:cs="Arial Nova"/>
        </w:rPr>
      </w:pPr>
      <w:bookmarkStart w:name="_Toc1673577916" w:id="1055578233"/>
      <w:bookmarkStart w:name="_Toc96806101" w:id="937822776"/>
      <w:r w:rsidRPr="0B80AE45" w:rsidR="76226B7E">
        <w:rPr>
          <w:rFonts w:ascii="Arial Nova" w:hAnsi="Arial Nova" w:eastAsia="Arial Nova" w:cs="Arial Nova"/>
        </w:rPr>
        <w:t>References and Bibliography</w:t>
      </w:r>
      <w:bookmarkEnd w:id="1055578233"/>
      <w:bookmarkEnd w:id="937822776"/>
    </w:p>
    <w:p w:rsidRPr="001B176E" w:rsidR="001B176E" w:rsidP="0B80AE45" w:rsidRDefault="001B176E" w14:paraId="6AE7BC17" w14:textId="3CF6F33C">
      <w:pPr>
        <w:pStyle w:val="Normal"/>
        <w:spacing w:before="0" w:beforeAutospacing="0" w:after="0" w:afterAutospacing="0" w:line="480" w:lineRule="auto"/>
        <w:ind/>
        <w:rPr>
          <w:rFonts w:ascii="Arial Nova" w:hAnsi="Arial Nova" w:eastAsia="Arial Nova" w:cs="Arial Nova"/>
          <w:highlight w:val="yellow"/>
        </w:rPr>
      </w:pPr>
    </w:p>
    <w:p w:rsidRPr="001B176E" w:rsidR="001B176E" w:rsidP="0B80AE45" w:rsidRDefault="001B176E" w14:paraId="602AEE5E" w14:textId="45E0FAF4">
      <w:pPr>
        <w:pStyle w:val="Normal"/>
        <w:spacing w:before="0" w:beforeAutospacing="0" w:after="0" w:afterAutospacing="0" w:line="480" w:lineRule="auto"/>
        <w:ind/>
        <w:rPr>
          <w:rFonts w:ascii="Arial Nova" w:hAnsi="Arial Nova" w:eastAsia="Arial Nova" w:cs="Arial Nova"/>
          <w:highlight w:val="yellow"/>
        </w:rPr>
      </w:pPr>
    </w:p>
    <w:p w:rsidRPr="001B176E" w:rsidR="001B176E" w:rsidP="0B80AE45" w:rsidRDefault="001B176E" w14:paraId="0D907B60" w14:textId="24D380D7">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170C4688">
        <w:rPr>
          <w:rFonts w:ascii="Arial Nova" w:hAnsi="Arial Nova" w:eastAsia="Arial Nova" w:cs="Arial Nova"/>
          <w:b w:val="0"/>
          <w:bCs w:val="0"/>
          <w:i w:val="0"/>
          <w:iCs w:val="0"/>
          <w:caps w:val="0"/>
          <w:smallCaps w:val="0"/>
          <w:noProof w:val="0"/>
          <w:color w:val="222222"/>
          <w:sz w:val="24"/>
          <w:szCs w:val="24"/>
          <w:lang w:val="en-GB"/>
        </w:rPr>
        <w:t xml:space="preserve">Ahmed, S. (2019). Integrating DMAIC approach of Lean Six Sigma and theory of constraints toward quality improvement in healthcare. </w:t>
      </w:r>
      <w:r w:rsidRPr="0B80AE45" w:rsidR="170C4688">
        <w:rPr>
          <w:rFonts w:ascii="Arial Nova" w:hAnsi="Arial Nova" w:eastAsia="Arial Nova" w:cs="Arial Nova"/>
          <w:b w:val="0"/>
          <w:bCs w:val="0"/>
          <w:i w:val="1"/>
          <w:iCs w:val="1"/>
          <w:caps w:val="0"/>
          <w:smallCaps w:val="0"/>
          <w:noProof w:val="0"/>
          <w:color w:val="222222"/>
          <w:sz w:val="24"/>
          <w:szCs w:val="24"/>
          <w:lang w:val="en-GB"/>
        </w:rPr>
        <w:t>Reviews on environmental health</w:t>
      </w:r>
      <w:r w:rsidRPr="0B80AE45" w:rsidR="170C4688">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170C4688">
        <w:rPr>
          <w:rFonts w:ascii="Arial Nova" w:hAnsi="Arial Nova" w:eastAsia="Arial Nova" w:cs="Arial Nova"/>
          <w:b w:val="0"/>
          <w:bCs w:val="0"/>
          <w:i w:val="1"/>
          <w:iCs w:val="1"/>
          <w:caps w:val="0"/>
          <w:smallCaps w:val="0"/>
          <w:noProof w:val="0"/>
          <w:color w:val="222222"/>
          <w:sz w:val="24"/>
          <w:szCs w:val="24"/>
          <w:lang w:val="en-GB"/>
        </w:rPr>
        <w:t>34</w:t>
      </w:r>
      <w:r w:rsidRPr="0B80AE45" w:rsidR="170C4688">
        <w:rPr>
          <w:rFonts w:ascii="Arial Nova" w:hAnsi="Arial Nova" w:eastAsia="Arial Nova" w:cs="Arial Nova"/>
          <w:b w:val="0"/>
          <w:bCs w:val="0"/>
          <w:i w:val="0"/>
          <w:iCs w:val="0"/>
          <w:caps w:val="0"/>
          <w:smallCaps w:val="0"/>
          <w:noProof w:val="0"/>
          <w:color w:val="222222"/>
          <w:sz w:val="24"/>
          <w:szCs w:val="24"/>
          <w:lang w:val="en-GB"/>
        </w:rPr>
        <w:t>(4), 427-434.</w:t>
      </w:r>
    </w:p>
    <w:p w:rsidRPr="001B176E" w:rsidR="001B176E" w:rsidP="0B80AE45" w:rsidRDefault="001B176E" w14:paraId="084BC0AA" w14:textId="1950BCBB">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0DA81B0A" w14:textId="4273C8EB">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049AFC3F">
        <w:rPr>
          <w:rFonts w:ascii="Arial Nova" w:hAnsi="Arial Nova" w:eastAsia="Arial Nova" w:cs="Arial Nova"/>
          <w:b w:val="0"/>
          <w:bCs w:val="0"/>
          <w:i w:val="0"/>
          <w:iCs w:val="0"/>
          <w:caps w:val="0"/>
          <w:smallCaps w:val="0"/>
          <w:color w:val="222222"/>
          <w:sz w:val="24"/>
          <w:szCs w:val="24"/>
        </w:rPr>
        <w:t xml:space="preserve">Alberg, T. (2021). 2. Foundations of the Economic Flywheel. In </w:t>
      </w:r>
      <w:r w:rsidRPr="0B80AE45" w:rsidR="049AFC3F">
        <w:rPr>
          <w:rFonts w:ascii="Arial Nova" w:hAnsi="Arial Nova" w:eastAsia="Arial Nova" w:cs="Arial Nova"/>
          <w:b w:val="0"/>
          <w:bCs w:val="0"/>
          <w:i w:val="1"/>
          <w:iCs w:val="1"/>
          <w:caps w:val="0"/>
          <w:smallCaps w:val="0"/>
          <w:color w:val="222222"/>
          <w:sz w:val="24"/>
          <w:szCs w:val="24"/>
        </w:rPr>
        <w:t>Flywheels</w:t>
      </w:r>
      <w:r w:rsidRPr="0B80AE45" w:rsidR="049AFC3F">
        <w:rPr>
          <w:rFonts w:ascii="Arial Nova" w:hAnsi="Arial Nova" w:eastAsia="Arial Nova" w:cs="Arial Nova"/>
          <w:b w:val="0"/>
          <w:bCs w:val="0"/>
          <w:i w:val="0"/>
          <w:iCs w:val="0"/>
          <w:caps w:val="0"/>
          <w:smallCaps w:val="0"/>
          <w:color w:val="222222"/>
          <w:sz w:val="24"/>
          <w:szCs w:val="24"/>
        </w:rPr>
        <w:t xml:space="preserve"> (pp. 30-40). Columbia University Press.</w:t>
      </w:r>
    </w:p>
    <w:p w:rsidRPr="001B176E" w:rsidR="001B176E" w:rsidP="0B80AE45" w:rsidRDefault="001B176E" w14:paraId="4DC82163" w14:textId="41A7DC9D">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2F6005B9" w14:textId="1FCACEE0">
      <w:pPr>
        <w:pStyle w:val="Normal"/>
        <w:spacing w:before="0" w:beforeAutospacing="0" w:after="160" w:afterAutospacing="0" w:line="480" w:lineRule="auto"/>
        <w:ind w:left="720" w:hanging="720"/>
        <w:jc w:val="left"/>
        <w:rPr>
          <w:rFonts w:ascii="Arial Nova" w:hAnsi="Arial Nova" w:eastAsia="Arial Nova" w:cs="Arial Nova"/>
          <w:noProof w:val="0"/>
          <w:sz w:val="24"/>
          <w:szCs w:val="24"/>
          <w:lang w:val="en-GB"/>
        </w:rPr>
      </w:pPr>
      <w:r w:rsidRPr="0B80AE45" w:rsidR="2D9EC97E">
        <w:rPr>
          <w:rFonts w:ascii="Arial Nova" w:hAnsi="Arial Nova" w:eastAsia="Arial Nova" w:cs="Arial Nova"/>
          <w:b w:val="0"/>
          <w:bCs w:val="0"/>
          <w:i w:val="0"/>
          <w:iCs w:val="0"/>
          <w:caps w:val="0"/>
          <w:smallCaps w:val="0"/>
          <w:noProof w:val="0"/>
          <w:color w:val="222222"/>
          <w:sz w:val="24"/>
          <w:szCs w:val="24"/>
          <w:lang w:val="en-GB"/>
        </w:rPr>
        <w:t>Ali, B.J, &amp; Anwar, G</w:t>
      </w:r>
      <w:r w:rsidRPr="0B80AE45" w:rsidR="2D9EC97E">
        <w:rPr>
          <w:rFonts w:ascii="Arial Nova" w:hAnsi="Arial Nova" w:eastAsia="Arial Nova" w:cs="Arial Nova"/>
          <w:b w:val="0"/>
          <w:bCs w:val="0"/>
          <w:i w:val="1"/>
          <w:iCs w:val="1"/>
          <w:caps w:val="0"/>
          <w:smallCaps w:val="0"/>
          <w:noProof w:val="0"/>
          <w:color w:val="222222"/>
          <w:sz w:val="24"/>
          <w:szCs w:val="24"/>
          <w:lang w:val="en-GB"/>
        </w:rPr>
        <w:t>. (2021). Porter’s Generic Competitive Strategies and its influence on the Competitive Advantage. International Journal of Advanced Engineering, Management and Science</w:t>
      </w:r>
      <w:r w:rsidRPr="0B80AE45" w:rsidR="2D9EC97E">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2D9EC97E">
        <w:rPr>
          <w:rFonts w:ascii="Arial Nova" w:hAnsi="Arial Nova" w:eastAsia="Arial Nova" w:cs="Arial Nova"/>
          <w:b w:val="0"/>
          <w:bCs w:val="0"/>
          <w:i w:val="1"/>
          <w:iCs w:val="1"/>
          <w:caps w:val="0"/>
          <w:smallCaps w:val="0"/>
          <w:noProof w:val="0"/>
          <w:color w:val="222222"/>
          <w:sz w:val="24"/>
          <w:szCs w:val="24"/>
          <w:lang w:val="en-GB"/>
        </w:rPr>
        <w:t>7</w:t>
      </w:r>
      <w:r w:rsidRPr="0B80AE45" w:rsidR="2D9EC97E">
        <w:rPr>
          <w:rFonts w:ascii="Arial Nova" w:hAnsi="Arial Nova" w:eastAsia="Arial Nova" w:cs="Arial Nova"/>
          <w:b w:val="0"/>
          <w:bCs w:val="0"/>
          <w:i w:val="0"/>
          <w:iCs w:val="0"/>
          <w:caps w:val="0"/>
          <w:smallCaps w:val="0"/>
          <w:noProof w:val="0"/>
          <w:color w:val="222222"/>
          <w:sz w:val="24"/>
          <w:szCs w:val="24"/>
          <w:lang w:val="en-GB"/>
        </w:rPr>
        <w:t>(6), 42-51.</w:t>
      </w:r>
    </w:p>
    <w:p w:rsidRPr="001B176E" w:rsidR="001B176E" w:rsidP="0B80AE45" w:rsidRDefault="001B176E" w14:paraId="4A51BCB9" w14:textId="7A4AD59D">
      <w:pPr>
        <w:pStyle w:val="Normal"/>
        <w:spacing w:before="0" w:beforeAutospacing="0" w:after="16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4534A0C7" w14:textId="40A2A387">
      <w:pPr>
        <w:pStyle w:val="Normal"/>
        <w:spacing w:before="0" w:beforeAutospacing="0" w:after="160" w:afterAutospacing="0" w:line="480" w:lineRule="auto"/>
        <w:ind w:left="720" w:hanging="720"/>
        <w:jc w:val="left"/>
        <w:rPr>
          <w:rFonts w:ascii="Arial Nova" w:hAnsi="Arial Nova" w:eastAsia="Arial Nova" w:cs="Arial Nova"/>
          <w:noProof w:val="0"/>
          <w:sz w:val="24"/>
          <w:szCs w:val="24"/>
          <w:lang w:val="en-GB"/>
        </w:rPr>
      </w:pPr>
      <w:r w:rsidRPr="0B80AE45" w:rsidR="75A081A7">
        <w:rPr>
          <w:rFonts w:ascii="Arial Nova" w:hAnsi="Arial Nova" w:eastAsia="Arial Nova" w:cs="Arial Nova"/>
          <w:sz w:val="24"/>
          <w:szCs w:val="24"/>
        </w:rPr>
        <w:t xml:space="preserve">Amazon. (2021). Amazon’s 2021 Sustainability Report. Retrieved October 30, 2022, from </w:t>
      </w:r>
      <w:hyperlink r:id="Rca347d3b2735451c">
        <w:r w:rsidRPr="0B80AE45" w:rsidR="75A081A7">
          <w:rPr>
            <w:rStyle w:val="Hyperlink"/>
            <w:rFonts w:ascii="Arial Nova" w:hAnsi="Arial Nova" w:eastAsia="Arial Nova" w:cs="Arial Nova"/>
            <w:sz w:val="24"/>
            <w:szCs w:val="24"/>
          </w:rPr>
          <w:t>https://sustainability.aboutamazon.co.uk/2021-sustainability-report.pdf.</w:t>
        </w:r>
      </w:hyperlink>
    </w:p>
    <w:p w:rsidRPr="001B176E" w:rsidR="001B176E" w:rsidP="0B80AE45" w:rsidRDefault="001B176E" w14:paraId="705A6369" w14:textId="27291678">
      <w:pPr>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258BBFC4" w14:textId="71AAD506">
      <w:pPr>
        <w:spacing w:before="0" w:beforeAutospacing="0" w:after="0" w:afterAutospacing="0" w:line="480" w:lineRule="auto"/>
        <w:ind w:left="720" w:hanging="720"/>
        <w:jc w:val="left"/>
        <w:rPr>
          <w:rFonts w:ascii="Arial Nova" w:hAnsi="Arial Nova" w:eastAsia="Arial Nova" w:cs="Arial Nova"/>
          <w:sz w:val="24"/>
          <w:szCs w:val="24"/>
        </w:rPr>
      </w:pPr>
      <w:r w:rsidRPr="0B80AE45" w:rsidR="4FF13FF0">
        <w:rPr>
          <w:rFonts w:ascii="Arial Nova" w:hAnsi="Arial Nova" w:eastAsia="Arial Nova" w:cs="Arial Nova"/>
          <w:sz w:val="24"/>
          <w:szCs w:val="24"/>
        </w:rPr>
        <w:t xml:space="preserve">Amazon. (2022). </w:t>
      </w:r>
      <w:r w:rsidRPr="0B80AE45" w:rsidR="4FF13FF0">
        <w:rPr>
          <w:rFonts w:ascii="Arial Nova" w:hAnsi="Arial Nova" w:eastAsia="Arial Nova" w:cs="Arial Nova"/>
          <w:i w:val="1"/>
          <w:iCs w:val="1"/>
          <w:sz w:val="24"/>
          <w:szCs w:val="24"/>
        </w:rPr>
        <w:t>Amazon ranks No. 2 on Fortune’s world’s most admired companies</w:t>
      </w:r>
      <w:r w:rsidRPr="0B80AE45" w:rsidR="4FF13FF0">
        <w:rPr>
          <w:rFonts w:ascii="Arial Nova" w:hAnsi="Arial Nova" w:eastAsia="Arial Nova" w:cs="Arial Nova"/>
          <w:sz w:val="24"/>
          <w:szCs w:val="24"/>
        </w:rPr>
        <w:t xml:space="preserve">. Amazon. Retrieved October 12, 2022, from </w:t>
      </w:r>
      <w:hyperlink w:anchor=":~:text=2%20on%20Fortune's%20World's%20Most%20Admired%20Companies,-Written%20by%20Amazon&amp;text=Fortune%20ranking%20recognizes%20Amazon's%20innovation,Companies%20with%20Amazon%20at%20No" r:id="Rd7fb44015042431e">
        <w:r w:rsidRPr="0B80AE45" w:rsidR="4FF13FF0">
          <w:rPr>
            <w:rStyle w:val="Hyperlink"/>
            <w:rFonts w:ascii="Arial Nova" w:hAnsi="Arial Nova" w:eastAsia="Arial Nova" w:cs="Arial Nova"/>
            <w:sz w:val="24"/>
            <w:szCs w:val="24"/>
          </w:rPr>
          <w:t>https://www.aboutamazon.com/news/workplace/amazon-ranks-no-2-on-fortunes-worlds-most-admired-companies#:~:text=2%20on%20Fortune's%20World's%20Most%20Admired%20Companies,-Written%20by%20Amazon&amp;text=Fortune%20ranking%20recognizes%20Amazon's%20innovation,Companies%20with%20Amazon%20at%20No</w:t>
        </w:r>
      </w:hyperlink>
      <w:r w:rsidRPr="0B80AE45" w:rsidR="4FF13FF0">
        <w:rPr>
          <w:rFonts w:ascii="Arial Nova" w:hAnsi="Arial Nova" w:eastAsia="Arial Nova" w:cs="Arial Nova"/>
          <w:sz w:val="24"/>
          <w:szCs w:val="24"/>
        </w:rPr>
        <w:t>.</w:t>
      </w:r>
    </w:p>
    <w:p w:rsidRPr="001B176E" w:rsidR="001B176E" w:rsidP="0B80AE45" w:rsidRDefault="001B176E" w14:paraId="40FB0D84" w14:textId="6FB99D55">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05103E"/>
          <w:sz w:val="24"/>
          <w:szCs w:val="24"/>
        </w:rPr>
      </w:pPr>
    </w:p>
    <w:p w:rsidRPr="001B176E" w:rsidR="001B176E" w:rsidP="0B80AE45" w:rsidRDefault="001B176E" w14:paraId="4529096C" w14:textId="654118C3">
      <w:pPr>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1D12BEDB">
        <w:rPr>
          <w:rFonts w:ascii="Arial Nova" w:hAnsi="Arial Nova" w:eastAsia="Arial Nova" w:cs="Arial Nova"/>
          <w:b w:val="0"/>
          <w:bCs w:val="0"/>
          <w:i w:val="0"/>
          <w:iCs w:val="0"/>
          <w:caps w:val="0"/>
          <w:smallCaps w:val="0"/>
          <w:color w:val="05103E"/>
          <w:sz w:val="24"/>
          <w:szCs w:val="24"/>
        </w:rPr>
        <w:t xml:space="preserve">Amazon.com, Inc. - IR or its affiliates. (2022). </w:t>
      </w:r>
      <w:r w:rsidRPr="0B80AE45" w:rsidR="1D12BEDB">
        <w:rPr>
          <w:rFonts w:ascii="Arial Nova" w:hAnsi="Arial Nova" w:eastAsia="Arial Nova" w:cs="Arial Nova"/>
          <w:b w:val="0"/>
          <w:bCs w:val="0"/>
          <w:i w:val="1"/>
          <w:iCs w:val="1"/>
          <w:caps w:val="0"/>
          <w:smallCaps w:val="0"/>
          <w:color w:val="05103E"/>
          <w:sz w:val="24"/>
          <w:szCs w:val="24"/>
        </w:rPr>
        <w:t xml:space="preserve">How long has Amazon been in </w:t>
      </w:r>
      <w:r w:rsidRPr="0B80AE45" w:rsidR="1D12BEDB">
        <w:rPr>
          <w:rFonts w:ascii="Arial Nova" w:hAnsi="Arial Nova" w:eastAsia="Arial Nova" w:cs="Arial Nova"/>
          <w:b w:val="0"/>
          <w:bCs w:val="0"/>
          <w:i w:val="1"/>
          <w:iCs w:val="1"/>
          <w:caps w:val="0"/>
          <w:smallCaps w:val="0"/>
          <w:color w:val="05103E"/>
          <w:sz w:val="24"/>
          <w:szCs w:val="24"/>
        </w:rPr>
        <w:t>business?</w:t>
      </w:r>
      <w:r w:rsidRPr="0B80AE45" w:rsidR="1D12BEDB">
        <w:rPr>
          <w:rFonts w:ascii="Arial Nova" w:hAnsi="Arial Nova" w:eastAsia="Arial Nova" w:cs="Arial Nova"/>
          <w:b w:val="0"/>
          <w:bCs w:val="0"/>
          <w:i w:val="0"/>
          <w:iCs w:val="0"/>
          <w:caps w:val="0"/>
          <w:smallCaps w:val="0"/>
          <w:color w:val="05103E"/>
          <w:sz w:val="24"/>
          <w:szCs w:val="24"/>
        </w:rPr>
        <w:t xml:space="preserve"> Retrieved October 12, 2022, from </w:t>
      </w:r>
      <w:hyperlink r:id="R695466845b26499c">
        <w:r w:rsidRPr="0B80AE45" w:rsidR="1D12BEDB">
          <w:rPr>
            <w:rStyle w:val="Hyperlink"/>
            <w:rFonts w:ascii="Arial Nova" w:hAnsi="Arial Nova" w:eastAsia="Arial Nova" w:cs="Arial Nova"/>
            <w:b w:val="0"/>
            <w:bCs w:val="0"/>
            <w:i w:val="0"/>
            <w:iCs w:val="0"/>
            <w:caps w:val="0"/>
            <w:smallCaps w:val="0"/>
            <w:sz w:val="24"/>
            <w:szCs w:val="24"/>
          </w:rPr>
          <w:t>https://ir.aboutamazon.com/faqs/default.aspx</w:t>
        </w:r>
      </w:hyperlink>
      <w:r w:rsidRPr="0B80AE45" w:rsidR="1D7B3A4E">
        <w:rPr>
          <w:rFonts w:ascii="Arial Nova" w:hAnsi="Arial Nova" w:eastAsia="Arial Nova" w:cs="Arial Nova"/>
          <w:b w:val="0"/>
          <w:bCs w:val="0"/>
          <w:i w:val="0"/>
          <w:iCs w:val="0"/>
          <w:caps w:val="0"/>
          <w:smallCaps w:val="0"/>
          <w:color w:val="05103E"/>
          <w:sz w:val="24"/>
          <w:szCs w:val="24"/>
        </w:rPr>
        <w:t>.</w:t>
      </w:r>
    </w:p>
    <w:p w:rsidRPr="001B176E" w:rsidR="001B176E" w:rsidP="0B80AE45" w:rsidRDefault="001B176E" w14:paraId="597004FE" w14:textId="1EB1AB18">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05103E"/>
          <w:sz w:val="24"/>
          <w:szCs w:val="24"/>
        </w:rPr>
      </w:pPr>
      <w:proofErr w:type="spellStart"/>
      <w:proofErr w:type="spellEnd"/>
    </w:p>
    <w:p w:rsidRPr="001B176E" w:rsidR="001B176E" w:rsidP="0B80AE45" w:rsidRDefault="001B176E" w14:paraId="2EFB7395" w14:textId="4EAA925F">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041B2529">
        <w:rPr>
          <w:rFonts w:ascii="Arial Nova" w:hAnsi="Arial Nova" w:eastAsia="Arial Nova" w:cs="Arial Nova"/>
          <w:b w:val="0"/>
          <w:bCs w:val="0"/>
          <w:i w:val="0"/>
          <w:iCs w:val="0"/>
          <w:caps w:val="0"/>
          <w:smallCaps w:val="0"/>
          <w:noProof w:val="0"/>
          <w:color w:val="222222"/>
          <w:sz w:val="24"/>
          <w:szCs w:val="24"/>
          <w:lang w:val="en-GB"/>
        </w:rPr>
        <w:t xml:space="preserve">Anderson, S., &amp; Anderson, K. (2019). </w:t>
      </w:r>
      <w:r w:rsidRPr="0B80AE45" w:rsidR="041B2529">
        <w:rPr>
          <w:rFonts w:ascii="Arial Nova" w:hAnsi="Arial Nova" w:eastAsia="Arial Nova" w:cs="Arial Nova"/>
          <w:b w:val="0"/>
          <w:bCs w:val="0"/>
          <w:i w:val="1"/>
          <w:iCs w:val="1"/>
          <w:caps w:val="0"/>
          <w:smallCaps w:val="0"/>
          <w:noProof w:val="0"/>
          <w:color w:val="222222"/>
          <w:sz w:val="24"/>
          <w:szCs w:val="24"/>
          <w:lang w:val="en-GB"/>
        </w:rPr>
        <w:t xml:space="preserve">The Bezos letters: 14 Principles to grow your </w:t>
      </w:r>
      <w:bookmarkStart w:name="_Int_zxGrKWmJ" w:id="367056532"/>
      <w:r w:rsidRPr="0B80AE45" w:rsidR="041B2529">
        <w:rPr>
          <w:rFonts w:ascii="Arial Nova" w:hAnsi="Arial Nova" w:eastAsia="Arial Nova" w:cs="Arial Nova"/>
          <w:b w:val="0"/>
          <w:bCs w:val="0"/>
          <w:i w:val="1"/>
          <w:iCs w:val="1"/>
          <w:caps w:val="0"/>
          <w:smallCaps w:val="0"/>
          <w:noProof w:val="0"/>
          <w:color w:val="222222"/>
          <w:sz w:val="24"/>
          <w:szCs w:val="24"/>
          <w:lang w:val="en-GB"/>
        </w:rPr>
        <w:t>business like</w:t>
      </w:r>
      <w:bookmarkEnd w:id="367056532"/>
      <w:r w:rsidRPr="0B80AE45" w:rsidR="041B2529">
        <w:rPr>
          <w:rFonts w:ascii="Arial Nova" w:hAnsi="Arial Nova" w:eastAsia="Arial Nova" w:cs="Arial Nova"/>
          <w:b w:val="0"/>
          <w:bCs w:val="0"/>
          <w:i w:val="1"/>
          <w:iCs w:val="1"/>
          <w:caps w:val="0"/>
          <w:smallCaps w:val="0"/>
          <w:noProof w:val="0"/>
          <w:color w:val="222222"/>
          <w:sz w:val="24"/>
          <w:szCs w:val="24"/>
          <w:lang w:val="en-GB"/>
        </w:rPr>
        <w:t xml:space="preserve"> Amazon</w:t>
      </w:r>
      <w:r w:rsidRPr="0B80AE45" w:rsidR="041B2529">
        <w:rPr>
          <w:rFonts w:ascii="Arial Nova" w:hAnsi="Arial Nova" w:eastAsia="Arial Nova" w:cs="Arial Nova"/>
          <w:b w:val="0"/>
          <w:bCs w:val="0"/>
          <w:i w:val="0"/>
          <w:iCs w:val="0"/>
          <w:caps w:val="0"/>
          <w:smallCaps w:val="0"/>
          <w:noProof w:val="0"/>
          <w:color w:val="222222"/>
          <w:sz w:val="24"/>
          <w:szCs w:val="24"/>
          <w:lang w:val="en-GB"/>
        </w:rPr>
        <w:t>. Morgan James Publishing.</w:t>
      </w:r>
    </w:p>
    <w:p w:rsidRPr="001B176E" w:rsidR="001B176E" w:rsidP="0B80AE45" w:rsidRDefault="001B176E" w14:paraId="1D28A093" w14:textId="06F75F42">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7AA8DC55" w14:textId="70CF4812">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63D835F1">
        <w:rPr>
          <w:rFonts w:ascii="Arial Nova" w:hAnsi="Arial Nova" w:eastAsia="Arial Nova" w:cs="Arial Nova"/>
          <w:b w:val="0"/>
          <w:bCs w:val="0"/>
          <w:i w:val="0"/>
          <w:iCs w:val="0"/>
          <w:caps w:val="0"/>
          <w:smallCaps w:val="0"/>
          <w:color w:val="222222"/>
          <w:sz w:val="24"/>
          <w:szCs w:val="24"/>
        </w:rPr>
        <w:t xml:space="preserve">Baboolal-Frank, R. (2021). Analysis of amazon: Customer centric approach. </w:t>
      </w:r>
      <w:r w:rsidRPr="0B80AE45" w:rsidR="63D835F1">
        <w:rPr>
          <w:rFonts w:ascii="Arial Nova" w:hAnsi="Arial Nova" w:eastAsia="Arial Nova" w:cs="Arial Nova"/>
          <w:b w:val="0"/>
          <w:bCs w:val="0"/>
          <w:i w:val="1"/>
          <w:iCs w:val="1"/>
          <w:caps w:val="0"/>
          <w:smallCaps w:val="0"/>
          <w:color w:val="222222"/>
          <w:sz w:val="24"/>
          <w:szCs w:val="24"/>
        </w:rPr>
        <w:t>Academy of Strategic Management Journal</w:t>
      </w:r>
      <w:r w:rsidRPr="0B80AE45" w:rsidR="63D835F1">
        <w:rPr>
          <w:rFonts w:ascii="Arial Nova" w:hAnsi="Arial Nova" w:eastAsia="Arial Nova" w:cs="Arial Nova"/>
          <w:b w:val="0"/>
          <w:bCs w:val="0"/>
          <w:i w:val="0"/>
          <w:iCs w:val="0"/>
          <w:caps w:val="0"/>
          <w:smallCaps w:val="0"/>
          <w:color w:val="222222"/>
          <w:sz w:val="24"/>
          <w:szCs w:val="24"/>
        </w:rPr>
        <w:t xml:space="preserve">, </w:t>
      </w:r>
      <w:r w:rsidRPr="0B80AE45" w:rsidR="63D835F1">
        <w:rPr>
          <w:rFonts w:ascii="Arial Nova" w:hAnsi="Arial Nova" w:eastAsia="Arial Nova" w:cs="Arial Nova"/>
          <w:b w:val="0"/>
          <w:bCs w:val="0"/>
          <w:i w:val="1"/>
          <w:iCs w:val="1"/>
          <w:caps w:val="0"/>
          <w:smallCaps w:val="0"/>
          <w:color w:val="222222"/>
          <w:sz w:val="24"/>
          <w:szCs w:val="24"/>
        </w:rPr>
        <w:t>20</w:t>
      </w:r>
      <w:r w:rsidRPr="0B80AE45" w:rsidR="63D835F1">
        <w:rPr>
          <w:rFonts w:ascii="Arial Nova" w:hAnsi="Arial Nova" w:eastAsia="Arial Nova" w:cs="Arial Nova"/>
          <w:b w:val="0"/>
          <w:bCs w:val="0"/>
          <w:i w:val="0"/>
          <w:iCs w:val="0"/>
          <w:caps w:val="0"/>
          <w:smallCaps w:val="0"/>
          <w:color w:val="222222"/>
          <w:sz w:val="24"/>
          <w:szCs w:val="24"/>
        </w:rPr>
        <w:t>, 1-16.</w:t>
      </w:r>
    </w:p>
    <w:p w:rsidRPr="001B176E" w:rsidR="001B176E" w:rsidP="0B80AE45" w:rsidRDefault="001B176E" w14:paraId="5CCF4F1D" w14:textId="69592B58">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57F05D27" w:rsidRDefault="001B176E" w14:paraId="39D1CABF" w14:textId="0374584E">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75515EAF">
        <w:rPr>
          <w:rFonts w:ascii="Arial Nova" w:hAnsi="Arial Nova" w:eastAsia="Arial Nova" w:cs="Arial Nova"/>
          <w:b w:val="0"/>
          <w:bCs w:val="0"/>
          <w:i w:val="0"/>
          <w:iCs w:val="0"/>
          <w:caps w:val="0"/>
          <w:smallCaps w:val="0"/>
          <w:color w:val="222222"/>
          <w:sz w:val="24"/>
          <w:szCs w:val="24"/>
        </w:rPr>
        <w:t xml:space="preserve">Bagnoli, C., Albarelli, A., Biazzo, S., </w:t>
      </w:r>
      <w:proofErr w:type="spellStart"/>
      <w:r w:rsidRPr="0B80AE45" w:rsidR="75515EAF">
        <w:rPr>
          <w:rFonts w:ascii="Arial Nova" w:hAnsi="Arial Nova" w:eastAsia="Arial Nova" w:cs="Arial Nova"/>
          <w:b w:val="0"/>
          <w:bCs w:val="0"/>
          <w:i w:val="0"/>
          <w:iCs w:val="0"/>
          <w:caps w:val="0"/>
          <w:smallCaps w:val="0"/>
          <w:color w:val="222222"/>
          <w:sz w:val="24"/>
          <w:szCs w:val="24"/>
        </w:rPr>
        <w:t>Biotto</w:t>
      </w:r>
      <w:proofErr w:type="spellEnd"/>
      <w:r w:rsidRPr="0B80AE45" w:rsidR="75515EAF">
        <w:rPr>
          <w:rFonts w:ascii="Arial Nova" w:hAnsi="Arial Nova" w:eastAsia="Arial Nova" w:cs="Arial Nova"/>
          <w:b w:val="0"/>
          <w:bCs w:val="0"/>
          <w:i w:val="0"/>
          <w:iCs w:val="0"/>
          <w:caps w:val="0"/>
          <w:smallCaps w:val="0"/>
          <w:color w:val="222222"/>
          <w:sz w:val="24"/>
          <w:szCs w:val="24"/>
        </w:rPr>
        <w:t xml:space="preserve">, G., Marseglia, G. R., Massaro, M., ... &amp; Troiano, L. (2022). The Integration of Digital Business Models: The Amazon Case Study. In </w:t>
      </w:r>
      <w:r w:rsidRPr="0B80AE45" w:rsidR="75515EAF">
        <w:rPr>
          <w:rFonts w:ascii="Arial Nova" w:hAnsi="Arial Nova" w:eastAsia="Arial Nova" w:cs="Arial Nova"/>
          <w:b w:val="0"/>
          <w:bCs w:val="0"/>
          <w:i w:val="1"/>
          <w:iCs w:val="1"/>
          <w:caps w:val="0"/>
          <w:smallCaps w:val="0"/>
          <w:color w:val="222222"/>
          <w:sz w:val="24"/>
          <w:szCs w:val="24"/>
        </w:rPr>
        <w:t>Digital Business Models for Industry 4.0</w:t>
      </w:r>
      <w:r w:rsidRPr="0B80AE45" w:rsidR="75515EAF">
        <w:rPr>
          <w:rFonts w:ascii="Arial Nova" w:hAnsi="Arial Nova" w:eastAsia="Arial Nova" w:cs="Arial Nova"/>
          <w:b w:val="0"/>
          <w:bCs w:val="0"/>
          <w:i w:val="0"/>
          <w:iCs w:val="0"/>
          <w:caps w:val="0"/>
          <w:smallCaps w:val="0"/>
          <w:color w:val="222222"/>
          <w:sz w:val="24"/>
          <w:szCs w:val="24"/>
        </w:rPr>
        <w:t xml:space="preserve"> (pp. 211-239). Springer, Cham.</w:t>
      </w:r>
    </w:p>
    <w:p w:rsidRPr="001B176E" w:rsidR="001B176E" w:rsidP="0B80AE45" w:rsidRDefault="001B176E" w14:paraId="045FC7B2" w14:textId="1FC1E781">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63878E06" w14:textId="35614887">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315ED953">
        <w:rPr>
          <w:rFonts w:ascii="Arial Nova" w:hAnsi="Arial Nova" w:eastAsia="Arial Nova" w:cs="Arial Nova"/>
          <w:b w:val="0"/>
          <w:bCs w:val="0"/>
          <w:i w:val="0"/>
          <w:iCs w:val="0"/>
          <w:caps w:val="0"/>
          <w:smallCaps w:val="0"/>
          <w:noProof w:val="0"/>
          <w:color w:val="222222"/>
          <w:sz w:val="24"/>
          <w:szCs w:val="24"/>
          <w:lang w:val="en-GB"/>
        </w:rPr>
        <w:t xml:space="preserve">Barbosa, M., Castañeda-Ayarza, J. A., &amp; Ferreira, D. H. L. (2020). Sustainable strategic management (GES): Sustainability in small business. </w:t>
      </w:r>
      <w:r w:rsidRPr="0B80AE45" w:rsidR="315ED953">
        <w:rPr>
          <w:rFonts w:ascii="Arial Nova" w:hAnsi="Arial Nova" w:eastAsia="Arial Nova" w:cs="Arial Nova"/>
          <w:b w:val="0"/>
          <w:bCs w:val="0"/>
          <w:i w:val="1"/>
          <w:iCs w:val="1"/>
          <w:caps w:val="0"/>
          <w:smallCaps w:val="0"/>
          <w:noProof w:val="0"/>
          <w:color w:val="222222"/>
          <w:sz w:val="24"/>
          <w:szCs w:val="24"/>
          <w:lang w:val="en-GB"/>
        </w:rPr>
        <w:t>Journal of Cleaner Production</w:t>
      </w:r>
      <w:r w:rsidRPr="0B80AE45" w:rsidR="315ED953">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315ED953">
        <w:rPr>
          <w:rFonts w:ascii="Arial Nova" w:hAnsi="Arial Nova" w:eastAsia="Arial Nova" w:cs="Arial Nova"/>
          <w:b w:val="0"/>
          <w:bCs w:val="0"/>
          <w:i w:val="1"/>
          <w:iCs w:val="1"/>
          <w:caps w:val="0"/>
          <w:smallCaps w:val="0"/>
          <w:noProof w:val="0"/>
          <w:color w:val="222222"/>
          <w:sz w:val="24"/>
          <w:szCs w:val="24"/>
          <w:lang w:val="en-GB"/>
        </w:rPr>
        <w:t>258</w:t>
      </w:r>
      <w:r w:rsidRPr="0B80AE45" w:rsidR="315ED953">
        <w:rPr>
          <w:rFonts w:ascii="Arial Nova" w:hAnsi="Arial Nova" w:eastAsia="Arial Nova" w:cs="Arial Nova"/>
          <w:b w:val="0"/>
          <w:bCs w:val="0"/>
          <w:i w:val="0"/>
          <w:iCs w:val="0"/>
          <w:caps w:val="0"/>
          <w:smallCaps w:val="0"/>
          <w:noProof w:val="0"/>
          <w:color w:val="222222"/>
          <w:sz w:val="24"/>
          <w:szCs w:val="24"/>
          <w:lang w:val="en-GB"/>
        </w:rPr>
        <w:t>, 120880.</w:t>
      </w:r>
    </w:p>
    <w:p w:rsidRPr="001B176E" w:rsidR="001B176E" w:rsidP="0B80AE45" w:rsidRDefault="001B176E" w14:paraId="7587B60C" w14:textId="787AD6D9">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24EB7741" w14:textId="15A4E273">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37ADBDA4">
        <w:rPr>
          <w:rFonts w:ascii="Arial Nova" w:hAnsi="Arial Nova" w:eastAsia="Arial Nova" w:cs="Arial Nova"/>
          <w:b w:val="0"/>
          <w:bCs w:val="0"/>
          <w:i w:val="0"/>
          <w:iCs w:val="0"/>
          <w:caps w:val="0"/>
          <w:smallCaps w:val="0"/>
          <w:color w:val="222222"/>
          <w:sz w:val="24"/>
          <w:szCs w:val="24"/>
        </w:rPr>
        <w:t>Baye &amp; Price (2017. Managerial economics and business strategy</w:t>
      </w:r>
      <w:r w:rsidRPr="0B80AE45" w:rsidR="3F840D7B">
        <w:rPr>
          <w:rFonts w:ascii="Arial Nova" w:hAnsi="Arial Nova" w:eastAsia="Arial Nova" w:cs="Arial Nova"/>
          <w:b w:val="0"/>
          <w:bCs w:val="0"/>
          <w:i w:val="0"/>
          <w:iCs w:val="0"/>
          <w:caps w:val="0"/>
          <w:smallCaps w:val="0"/>
          <w:color w:val="222222"/>
          <w:sz w:val="24"/>
          <w:szCs w:val="24"/>
        </w:rPr>
        <w:t>. (9</w:t>
      </w:r>
      <w:r w:rsidRPr="0B80AE45" w:rsidR="3F840D7B">
        <w:rPr>
          <w:rFonts w:ascii="Arial Nova" w:hAnsi="Arial Nova" w:eastAsia="Arial Nova" w:cs="Arial Nova"/>
          <w:b w:val="0"/>
          <w:bCs w:val="0"/>
          <w:i w:val="0"/>
          <w:iCs w:val="0"/>
          <w:caps w:val="0"/>
          <w:smallCaps w:val="0"/>
          <w:color w:val="222222"/>
          <w:sz w:val="24"/>
          <w:szCs w:val="24"/>
          <w:vertAlign w:val="superscript"/>
        </w:rPr>
        <w:t>th</w:t>
      </w:r>
      <w:r w:rsidRPr="0B80AE45" w:rsidR="3F840D7B">
        <w:rPr>
          <w:rFonts w:ascii="Arial Nova" w:hAnsi="Arial Nova" w:eastAsia="Arial Nova" w:cs="Arial Nova"/>
          <w:b w:val="0"/>
          <w:bCs w:val="0"/>
          <w:i w:val="0"/>
          <w:iCs w:val="0"/>
          <w:caps w:val="0"/>
          <w:smallCaps w:val="0"/>
          <w:color w:val="222222"/>
          <w:sz w:val="24"/>
          <w:szCs w:val="24"/>
        </w:rPr>
        <w:t xml:space="preserve"> ed). (p. 7).</w:t>
      </w:r>
    </w:p>
    <w:p w:rsidRPr="001B176E" w:rsidR="001B176E" w:rsidP="0B80AE45" w:rsidRDefault="001B176E" w14:paraId="51082D23" w14:textId="580943FE">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5013AB91" w14:textId="51949643">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313CD60B">
        <w:rPr>
          <w:rFonts w:ascii="Arial Nova" w:hAnsi="Arial Nova" w:eastAsia="Arial Nova" w:cs="Arial Nova"/>
          <w:b w:val="0"/>
          <w:bCs w:val="0"/>
          <w:i w:val="0"/>
          <w:iCs w:val="0"/>
          <w:caps w:val="0"/>
          <w:smallCaps w:val="0"/>
          <w:noProof w:val="0"/>
          <w:color w:val="222222"/>
          <w:sz w:val="24"/>
          <w:szCs w:val="24"/>
          <w:lang w:val="en-GB"/>
        </w:rPr>
        <w:t xml:space="preserve">Berg, N., &amp; Knights, M. (2021). </w:t>
      </w:r>
      <w:r w:rsidRPr="0B80AE45" w:rsidR="313CD60B">
        <w:rPr>
          <w:rFonts w:ascii="Arial Nova" w:hAnsi="Arial Nova" w:eastAsia="Arial Nova" w:cs="Arial Nova"/>
          <w:b w:val="0"/>
          <w:bCs w:val="0"/>
          <w:i w:val="1"/>
          <w:iCs w:val="1"/>
          <w:caps w:val="0"/>
          <w:smallCaps w:val="0"/>
          <w:noProof w:val="0"/>
          <w:color w:val="222222"/>
          <w:sz w:val="24"/>
          <w:szCs w:val="24"/>
          <w:lang w:val="en-GB"/>
        </w:rPr>
        <w:t>Amazon: How the world’s most relentless retailer will continue to revolutionize commerce</w:t>
      </w:r>
      <w:r w:rsidRPr="0B80AE45" w:rsidR="313CD60B">
        <w:rPr>
          <w:rFonts w:ascii="Arial Nova" w:hAnsi="Arial Nova" w:eastAsia="Arial Nova" w:cs="Arial Nova"/>
          <w:b w:val="0"/>
          <w:bCs w:val="0"/>
          <w:i w:val="0"/>
          <w:iCs w:val="0"/>
          <w:caps w:val="0"/>
          <w:smallCaps w:val="0"/>
          <w:noProof w:val="0"/>
          <w:color w:val="222222"/>
          <w:sz w:val="24"/>
          <w:szCs w:val="24"/>
          <w:lang w:val="en-GB"/>
        </w:rPr>
        <w:t>. (p.15) Kogan Page Publishers.</w:t>
      </w:r>
    </w:p>
    <w:p w:rsidRPr="001B176E" w:rsidR="001B176E" w:rsidP="0B80AE45" w:rsidRDefault="001B176E" w14:paraId="543829C1" w14:textId="609843DC">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63361DDC" w14:textId="089BFE9C">
      <w:pPr>
        <w:spacing w:before="0" w:beforeAutospacing="0" w:after="0" w:afterAutospacing="0" w:line="480" w:lineRule="auto"/>
        <w:ind w:left="720" w:hanging="720"/>
        <w:jc w:val="left"/>
        <w:rPr>
          <w:rFonts w:ascii="Arial Nova" w:hAnsi="Arial Nova" w:eastAsia="Arial Nova" w:cs="Arial Nova"/>
          <w:sz w:val="24"/>
          <w:szCs w:val="24"/>
        </w:rPr>
      </w:pPr>
      <w:r w:rsidRPr="0B80AE45" w:rsidR="6A56CDF3">
        <w:rPr>
          <w:rFonts w:ascii="Arial Nova" w:hAnsi="Arial Nova" w:eastAsia="Arial Nova" w:cs="Arial Nova"/>
          <w:noProof w:val="0"/>
          <w:sz w:val="24"/>
          <w:szCs w:val="24"/>
          <w:lang w:val="en-GB"/>
        </w:rPr>
        <w:t xml:space="preserve">Bezos, J. (1998). Letter to shareholders - 1997. Retrieved October 30, 2022, from </w:t>
      </w:r>
      <w:hyperlink r:id="R636c13653cf44cab">
        <w:r w:rsidRPr="0B80AE45" w:rsidR="6A56CDF3">
          <w:rPr>
            <w:rStyle w:val="Hyperlink"/>
            <w:rFonts w:ascii="Arial Nova" w:hAnsi="Arial Nova" w:eastAsia="Arial Nova" w:cs="Arial Nova"/>
            <w:noProof w:val="0"/>
            <w:sz w:val="24"/>
            <w:szCs w:val="24"/>
            <w:lang w:val="en-GB"/>
          </w:rPr>
          <w:t>https://s2.q4cdn.com/299287126/files/doc_financials/annual/Shareholderletter97.pdf.</w:t>
        </w:r>
      </w:hyperlink>
    </w:p>
    <w:p w:rsidRPr="001B176E" w:rsidR="001B176E" w:rsidP="0B80AE45" w:rsidRDefault="001B176E" w14:paraId="547733E4" w14:textId="2E3DE869">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7B031508" w14:textId="71E42BA0">
      <w:pPr>
        <w:spacing w:before="0" w:beforeAutospacing="0" w:after="0" w:afterAutospacing="0" w:line="480" w:lineRule="auto"/>
        <w:ind w:left="720" w:hanging="720"/>
        <w:jc w:val="left"/>
        <w:rPr>
          <w:rFonts w:ascii="Arial Nova" w:hAnsi="Arial Nova" w:eastAsia="Arial Nova" w:cs="Arial Nova"/>
        </w:rPr>
      </w:pPr>
      <w:r w:rsidRPr="0B80AE45" w:rsidR="7E3C7BB3">
        <w:rPr>
          <w:rFonts w:ascii="Arial Nova" w:hAnsi="Arial Nova" w:eastAsia="Arial Nova" w:cs="Arial Nova"/>
          <w:noProof w:val="0"/>
          <w:sz w:val="24"/>
          <w:szCs w:val="24"/>
          <w:lang w:val="en-GB"/>
        </w:rPr>
        <w:t xml:space="preserve">Bezos, J. (2017). Letter to shareholders - 2016. Retrieved October 30, 2022, from </w:t>
      </w:r>
      <w:hyperlink r:id="R2db8e9db89e34bb1">
        <w:r w:rsidRPr="0B80AE45" w:rsidR="7E3C7BB3">
          <w:rPr>
            <w:rStyle w:val="Hyperlink"/>
            <w:rFonts w:ascii="Arial Nova" w:hAnsi="Arial Nova" w:eastAsia="Arial Nova" w:cs="Arial Nova"/>
            <w:noProof w:val="0"/>
            <w:sz w:val="24"/>
            <w:szCs w:val="24"/>
            <w:lang w:val="en-GB"/>
          </w:rPr>
          <w:t>https://s2.q4cdn.com/299287126/files/doc_financials/annual/2016-Letter-to-Shareholders.pdf.</w:t>
        </w:r>
      </w:hyperlink>
    </w:p>
    <w:p w:rsidRPr="001B176E" w:rsidR="001B176E" w:rsidP="0B80AE45" w:rsidRDefault="001B176E" w14:paraId="5BDDF6EE" w14:textId="750EF36A">
      <w:pPr>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1F6C3534" w14:textId="5ABAAC29">
      <w:pPr>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037BB9F5">
        <w:rPr>
          <w:rFonts w:ascii="Arial Nova" w:hAnsi="Arial Nova" w:eastAsia="Arial Nova" w:cs="Arial Nova"/>
          <w:sz w:val="24"/>
          <w:szCs w:val="24"/>
        </w:rPr>
        <w:t xml:space="preserve">Bezos, J. (2019). </w:t>
      </w:r>
      <w:r w:rsidRPr="0B80AE45" w:rsidR="037BB9F5">
        <w:rPr>
          <w:rFonts w:ascii="Arial Nova" w:hAnsi="Arial Nova" w:eastAsia="Arial Nova" w:cs="Arial Nova"/>
          <w:i w:val="1"/>
          <w:iCs w:val="1"/>
          <w:sz w:val="24"/>
          <w:szCs w:val="24"/>
        </w:rPr>
        <w:t xml:space="preserve">2018 Letter to </w:t>
      </w:r>
      <w:r w:rsidRPr="0B80AE45" w:rsidR="7DF395C9">
        <w:rPr>
          <w:rFonts w:ascii="Arial Nova" w:hAnsi="Arial Nova" w:eastAsia="Arial Nova" w:cs="Arial Nova"/>
          <w:i w:val="1"/>
          <w:iCs w:val="1"/>
          <w:sz w:val="24"/>
          <w:szCs w:val="24"/>
        </w:rPr>
        <w:t>s</w:t>
      </w:r>
      <w:r w:rsidRPr="0B80AE45" w:rsidR="037BB9F5">
        <w:rPr>
          <w:rFonts w:ascii="Arial Nova" w:hAnsi="Arial Nova" w:eastAsia="Arial Nova" w:cs="Arial Nova"/>
          <w:i w:val="1"/>
          <w:iCs w:val="1"/>
          <w:sz w:val="24"/>
          <w:szCs w:val="24"/>
        </w:rPr>
        <w:t>hareholders</w:t>
      </w:r>
      <w:r w:rsidRPr="0B80AE45" w:rsidR="037BB9F5">
        <w:rPr>
          <w:rFonts w:ascii="Arial Nova" w:hAnsi="Arial Nova" w:eastAsia="Arial Nova" w:cs="Arial Nova"/>
          <w:sz w:val="24"/>
          <w:szCs w:val="24"/>
        </w:rPr>
        <w:t xml:space="preserve">. Retrieved October 12, 2022, from </w:t>
      </w:r>
      <w:hyperlink r:id="Rfec70706bdb640cd">
        <w:r w:rsidRPr="0B80AE45" w:rsidR="037BB9F5">
          <w:rPr>
            <w:rStyle w:val="Hyperlink"/>
            <w:rFonts w:ascii="Arial Nova" w:hAnsi="Arial Nova" w:eastAsia="Arial Nova" w:cs="Arial Nova"/>
            <w:sz w:val="24"/>
            <w:szCs w:val="24"/>
          </w:rPr>
          <w:t>https://www.aboutamazon.com/news/company-news/2018-letter-to-shareholders</w:t>
        </w:r>
        <w:r w:rsidRPr="0B80AE45" w:rsidR="654231FC">
          <w:rPr>
            <w:rStyle w:val="Hyperlink"/>
            <w:rFonts w:ascii="Arial Nova" w:hAnsi="Arial Nova" w:eastAsia="Arial Nova" w:cs="Arial Nova"/>
            <w:sz w:val="24"/>
            <w:szCs w:val="24"/>
          </w:rPr>
          <w:t>.</w:t>
        </w:r>
      </w:hyperlink>
    </w:p>
    <w:p w:rsidRPr="001B176E" w:rsidR="001B176E" w:rsidP="0B80AE45" w:rsidRDefault="001B176E" w14:paraId="6A24415E" w14:textId="31F0840A">
      <w:pPr>
        <w:pStyle w:val="Normal"/>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308692BC" w14:textId="043E2286">
      <w:pPr>
        <w:spacing w:before="0" w:beforeAutospacing="0" w:after="0" w:afterAutospacing="0" w:line="480" w:lineRule="auto"/>
        <w:ind w:left="720" w:hanging="720"/>
        <w:jc w:val="left"/>
        <w:rPr>
          <w:rFonts w:ascii="Arial Nova" w:hAnsi="Arial Nova" w:eastAsia="Arial Nova" w:cs="Arial Nova"/>
        </w:rPr>
      </w:pPr>
      <w:r w:rsidRPr="0B80AE45" w:rsidR="3EA926FA">
        <w:rPr>
          <w:rFonts w:ascii="Arial Nova" w:hAnsi="Arial Nova" w:eastAsia="Arial Nova" w:cs="Arial Nova"/>
          <w:noProof w:val="0"/>
          <w:sz w:val="24"/>
          <w:szCs w:val="24"/>
          <w:lang w:val="en-GB"/>
        </w:rPr>
        <w:t xml:space="preserve">Bezos, J. (2020). 2019 Amazon Annual report. Retrieved November 1, 2022, from </w:t>
      </w:r>
      <w:hyperlink r:id="Rb72a6a2e02644bfd">
        <w:r w:rsidRPr="0B80AE45" w:rsidR="3EA926FA">
          <w:rPr>
            <w:rStyle w:val="Hyperlink"/>
            <w:rFonts w:ascii="Arial Nova" w:hAnsi="Arial Nova" w:eastAsia="Arial Nova" w:cs="Arial Nova"/>
            <w:noProof w:val="0"/>
            <w:sz w:val="24"/>
            <w:szCs w:val="24"/>
            <w:lang w:val="en-GB"/>
          </w:rPr>
          <w:t>https://s2.q4cdn.com/299287126/files/doc_financials/2020/ar/2019-Annual-Report.pdf.</w:t>
        </w:r>
      </w:hyperlink>
    </w:p>
    <w:p w:rsidRPr="001B176E" w:rsidR="001B176E" w:rsidP="0B80AE45" w:rsidRDefault="001B176E" w14:paraId="214D860B" w14:textId="317BE9FF">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1EB66D23" w14:textId="571A83F6">
      <w:pPr>
        <w:spacing w:before="0" w:beforeAutospacing="0" w:after="0" w:afterAutospacing="0" w:line="480" w:lineRule="auto"/>
        <w:ind w:left="720" w:hanging="720"/>
        <w:jc w:val="left"/>
        <w:rPr>
          <w:rFonts w:ascii="Arial Nova" w:hAnsi="Arial Nova" w:eastAsia="Arial Nova" w:cs="Arial Nova"/>
        </w:rPr>
      </w:pPr>
      <w:r w:rsidRPr="0B80AE45" w:rsidR="6AF57B11">
        <w:rPr>
          <w:rFonts w:ascii="Arial Nova" w:hAnsi="Arial Nova" w:eastAsia="Arial Nova" w:cs="Arial Nova"/>
          <w:noProof w:val="0"/>
          <w:sz w:val="24"/>
          <w:szCs w:val="24"/>
          <w:lang w:val="en-GB"/>
        </w:rPr>
        <w:t xml:space="preserve">Bookman, R. (2021). What CEO Andy Jassy Means for Amazon Sustainability’s Future. Retrieved November 2, 2022, from </w:t>
      </w:r>
      <w:hyperlink r:id="R7d8202dfa6e94e12">
        <w:r w:rsidRPr="0B80AE45" w:rsidR="6AF57B11">
          <w:rPr>
            <w:rStyle w:val="Hyperlink"/>
            <w:rFonts w:ascii="Arial Nova" w:hAnsi="Arial Nova" w:eastAsia="Arial Nova" w:cs="Arial Nova"/>
            <w:noProof w:val="0"/>
            <w:sz w:val="24"/>
            <w:szCs w:val="24"/>
            <w:lang w:val="en-GB"/>
          </w:rPr>
          <w:t>https://www.elkshelf.com/post/what-ceo-andy-jassy-means-for-amazon-sustainability</w:t>
        </w:r>
      </w:hyperlink>
    </w:p>
    <w:p w:rsidRPr="001B176E" w:rsidR="001B176E" w:rsidP="0B80AE45" w:rsidRDefault="001B176E" w14:paraId="32C087D4" w14:textId="63198EDD">
      <w:pPr>
        <w:spacing w:before="0" w:beforeAutospacing="0" w:after="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3387FD54" w14:textId="32FF3586">
      <w:pPr>
        <w:spacing w:before="0" w:beforeAutospacing="0" w:after="0" w:afterAutospacing="0" w:line="480" w:lineRule="auto"/>
        <w:ind w:left="720" w:hanging="720"/>
        <w:jc w:val="left"/>
        <w:rPr>
          <w:rFonts w:ascii="Arial Nova" w:hAnsi="Arial Nova" w:eastAsia="Arial Nova" w:cs="Arial Nova"/>
        </w:rPr>
      </w:pPr>
      <w:r w:rsidRPr="0B80AE45" w:rsidR="3998FBC4">
        <w:rPr>
          <w:rFonts w:ascii="Arial Nova" w:hAnsi="Arial Nova" w:eastAsia="Arial Nova" w:cs="Arial Nova"/>
          <w:noProof w:val="0"/>
          <w:sz w:val="24"/>
          <w:szCs w:val="24"/>
          <w:lang w:val="en-GB"/>
        </w:rPr>
        <w:t xml:space="preserve">Bradt, G. (2021). essential of Andy Jassy’s 100-day action plan, as the new CEO of Amazon. Retrieved November 2, 2022, from </w:t>
      </w:r>
      <w:hyperlink r:id="R99ff8511c3754730">
        <w:r w:rsidRPr="0B80AE45" w:rsidR="3998FBC4">
          <w:rPr>
            <w:rStyle w:val="Hyperlink"/>
            <w:rFonts w:ascii="Arial Nova" w:hAnsi="Arial Nova" w:eastAsia="Arial Nova" w:cs="Arial Nova"/>
            <w:noProof w:val="0"/>
            <w:sz w:val="24"/>
            <w:szCs w:val="24"/>
            <w:lang w:val="en-GB"/>
          </w:rPr>
          <w:t>https://www.forbes.com/sites/georgebradt/2021/02/03/the-essentials-of-andy-jassys-100-day-action-plan-as-the-new-ceo-of-amazon/?sh=7fe177e27bb9.</w:t>
        </w:r>
      </w:hyperlink>
    </w:p>
    <w:p w:rsidRPr="001B176E" w:rsidR="001B176E" w:rsidP="0B80AE45" w:rsidRDefault="001B176E" w14:paraId="4521C234" w14:textId="5AA24EAF">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7B6F9267" w14:textId="3DA87B8C">
      <w:pPr>
        <w:spacing w:before="0" w:beforeAutospacing="0" w:after="0" w:afterAutospacing="0" w:line="480" w:lineRule="auto"/>
        <w:ind w:left="720" w:hanging="720"/>
        <w:jc w:val="left"/>
        <w:rPr>
          <w:rFonts w:ascii="Arial Nova" w:hAnsi="Arial Nova" w:eastAsia="Arial Nova" w:cs="Arial Nova"/>
        </w:rPr>
      </w:pPr>
      <w:proofErr w:type="spellStart"/>
      <w:r w:rsidRPr="0B80AE45" w:rsidR="654231FC">
        <w:rPr>
          <w:rFonts w:ascii="Arial Nova" w:hAnsi="Arial Nova" w:eastAsia="Arial Nova" w:cs="Arial Nova"/>
          <w:b w:val="0"/>
          <w:bCs w:val="0"/>
          <w:i w:val="0"/>
          <w:iCs w:val="0"/>
          <w:caps w:val="0"/>
          <w:smallCaps w:val="0"/>
          <w:noProof w:val="0"/>
          <w:color w:val="222222"/>
          <w:sz w:val="24"/>
          <w:szCs w:val="24"/>
          <w:lang w:val="en-GB"/>
        </w:rPr>
        <w:t>Brevini</w:t>
      </w:r>
      <w:proofErr w:type="spellEnd"/>
      <w:r w:rsidRPr="0B80AE45" w:rsidR="654231FC">
        <w:rPr>
          <w:rFonts w:ascii="Arial Nova" w:hAnsi="Arial Nova" w:eastAsia="Arial Nova" w:cs="Arial Nova"/>
          <w:b w:val="0"/>
          <w:bCs w:val="0"/>
          <w:i w:val="0"/>
          <w:iCs w:val="0"/>
          <w:caps w:val="0"/>
          <w:smallCaps w:val="0"/>
          <w:noProof w:val="0"/>
          <w:color w:val="222222"/>
          <w:sz w:val="24"/>
          <w:szCs w:val="24"/>
          <w:lang w:val="en-GB"/>
        </w:rPr>
        <w:t xml:space="preserve">, B., &amp; Swiatek, L. (2020). </w:t>
      </w:r>
      <w:r w:rsidRPr="0B80AE45" w:rsidR="654231FC">
        <w:rPr>
          <w:rFonts w:ascii="Arial Nova" w:hAnsi="Arial Nova" w:eastAsia="Arial Nova" w:cs="Arial Nova"/>
          <w:b w:val="0"/>
          <w:bCs w:val="0"/>
          <w:i w:val="1"/>
          <w:iCs w:val="1"/>
          <w:caps w:val="0"/>
          <w:smallCaps w:val="0"/>
          <w:noProof w:val="0"/>
          <w:color w:val="222222"/>
          <w:sz w:val="24"/>
          <w:szCs w:val="24"/>
          <w:lang w:val="en-GB"/>
        </w:rPr>
        <w:t>Amazon</w:t>
      </w:r>
      <w:r w:rsidRPr="0B80AE45" w:rsidR="654231FC">
        <w:rPr>
          <w:rFonts w:ascii="Arial Nova" w:hAnsi="Arial Nova" w:eastAsia="Arial Nova" w:cs="Arial Nova"/>
          <w:b w:val="0"/>
          <w:bCs w:val="0"/>
          <w:i w:val="1"/>
          <w:iCs w:val="1"/>
          <w:caps w:val="0"/>
          <w:smallCaps w:val="0"/>
          <w:noProof w:val="0"/>
          <w:color w:val="222222"/>
          <w:sz w:val="24"/>
          <w:szCs w:val="24"/>
          <w:lang w:val="en-GB"/>
        </w:rPr>
        <w:t>: Understanding a Global Communication Giant</w:t>
      </w:r>
      <w:r w:rsidRPr="0B80AE45" w:rsidR="654231FC">
        <w:rPr>
          <w:rFonts w:ascii="Arial Nova" w:hAnsi="Arial Nova" w:eastAsia="Arial Nova" w:cs="Arial Nova"/>
          <w:b w:val="0"/>
          <w:bCs w:val="0"/>
          <w:i w:val="0"/>
          <w:iCs w:val="0"/>
          <w:caps w:val="0"/>
          <w:smallCaps w:val="0"/>
          <w:noProof w:val="0"/>
          <w:color w:val="222222"/>
          <w:sz w:val="24"/>
          <w:szCs w:val="24"/>
          <w:lang w:val="en-GB"/>
        </w:rPr>
        <w:t>. (P. 62) Routledge.</w:t>
      </w:r>
    </w:p>
    <w:p w:rsidRPr="001B176E" w:rsidR="001B176E" w:rsidP="0B80AE45" w:rsidRDefault="001B176E" w14:paraId="1AE9BDCD" w14:textId="279E35FC">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14EE5014" w14:textId="5B5B1722">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6BA1AF60">
        <w:rPr>
          <w:rFonts w:ascii="Arial Nova" w:hAnsi="Arial Nova" w:eastAsia="Arial Nova" w:cs="Arial Nova"/>
          <w:b w:val="0"/>
          <w:bCs w:val="0"/>
          <w:i w:val="0"/>
          <w:iCs w:val="0"/>
          <w:caps w:val="0"/>
          <w:smallCaps w:val="0"/>
          <w:noProof w:val="0"/>
          <w:color w:val="222222"/>
          <w:sz w:val="24"/>
          <w:szCs w:val="24"/>
          <w:lang w:val="en-GB"/>
        </w:rPr>
        <w:t xml:space="preserve">Collins, J. (2019). </w:t>
      </w:r>
      <w:r w:rsidRPr="0B80AE45" w:rsidR="6BA1AF60">
        <w:rPr>
          <w:rFonts w:ascii="Arial Nova" w:hAnsi="Arial Nova" w:eastAsia="Arial Nova" w:cs="Arial Nova"/>
          <w:b w:val="0"/>
          <w:bCs w:val="0"/>
          <w:i w:val="1"/>
          <w:iCs w:val="1"/>
          <w:caps w:val="0"/>
          <w:smallCaps w:val="0"/>
          <w:noProof w:val="0"/>
          <w:color w:val="222222"/>
          <w:sz w:val="24"/>
          <w:szCs w:val="24"/>
          <w:lang w:val="en-GB"/>
        </w:rPr>
        <w:t>Turning the flywheel: A monograph to accompany good to great</w:t>
      </w:r>
      <w:r w:rsidRPr="0B80AE45" w:rsidR="6BA1AF60">
        <w:rPr>
          <w:rFonts w:ascii="Arial Nova" w:hAnsi="Arial Nova" w:eastAsia="Arial Nova" w:cs="Arial Nova"/>
          <w:b w:val="0"/>
          <w:bCs w:val="0"/>
          <w:i w:val="0"/>
          <w:iCs w:val="0"/>
          <w:caps w:val="0"/>
          <w:smallCaps w:val="0"/>
          <w:noProof w:val="0"/>
          <w:color w:val="222222"/>
          <w:sz w:val="24"/>
          <w:szCs w:val="24"/>
          <w:lang w:val="en-GB"/>
        </w:rPr>
        <w:t>. Random House.</w:t>
      </w:r>
    </w:p>
    <w:p w:rsidRPr="001B176E" w:rsidR="001B176E" w:rsidP="0B80AE45" w:rsidRDefault="001B176E" w14:paraId="11D9BB19" w14:textId="6A948B28">
      <w:pPr>
        <w:pStyle w:val="Normal"/>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6174D05F" w14:textId="5EEE6A7E">
      <w:pPr>
        <w:pStyle w:val="Normal"/>
        <w:spacing w:before="0" w:beforeAutospacing="0" w:after="0" w:afterAutospacing="0" w:line="480" w:lineRule="auto"/>
        <w:ind w:left="720" w:hanging="720"/>
        <w:jc w:val="left"/>
        <w:rPr>
          <w:rFonts w:ascii="Arial Nova" w:hAnsi="Arial Nova" w:eastAsia="Arial Nova" w:cs="Arial Nova"/>
          <w:sz w:val="24"/>
          <w:szCs w:val="24"/>
        </w:rPr>
      </w:pPr>
      <w:r w:rsidRPr="0B80AE45" w:rsidR="352A2313">
        <w:rPr>
          <w:rFonts w:ascii="Arial Nova" w:hAnsi="Arial Nova" w:eastAsia="Arial Nova" w:cs="Arial Nova"/>
          <w:sz w:val="24"/>
          <w:szCs w:val="24"/>
        </w:rPr>
        <w:t xml:space="preserve">Coppolo, D. (2022). </w:t>
      </w:r>
      <w:r w:rsidRPr="0B80AE45" w:rsidR="352A2313">
        <w:rPr>
          <w:rFonts w:ascii="Arial Nova" w:hAnsi="Arial Nova" w:eastAsia="Arial Nova" w:cs="Arial Nova"/>
          <w:i w:val="1"/>
          <w:iCs w:val="1"/>
          <w:sz w:val="24"/>
          <w:szCs w:val="24"/>
        </w:rPr>
        <w:t>Number of Amazon.com employees 2007-2021</w:t>
      </w:r>
      <w:r w:rsidRPr="0B80AE45" w:rsidR="352A2313">
        <w:rPr>
          <w:rFonts w:ascii="Arial Nova" w:hAnsi="Arial Nova" w:eastAsia="Arial Nova" w:cs="Arial Nova"/>
          <w:sz w:val="24"/>
          <w:szCs w:val="24"/>
        </w:rPr>
        <w:t xml:space="preserve">. Retrieved October 12, 2022, from </w:t>
      </w:r>
      <w:hyperlink r:id="Rd9f36cba373643cf">
        <w:r w:rsidRPr="0B80AE45" w:rsidR="352A2313">
          <w:rPr>
            <w:rStyle w:val="Hyperlink"/>
            <w:rFonts w:ascii="Arial Nova" w:hAnsi="Arial Nova" w:eastAsia="Arial Nova" w:cs="Arial Nova"/>
            <w:sz w:val="24"/>
            <w:szCs w:val="24"/>
          </w:rPr>
          <w:t>https://Statista.com.</w:t>
        </w:r>
      </w:hyperlink>
    </w:p>
    <w:p w:rsidRPr="001B176E" w:rsidR="001B176E" w:rsidP="0B80AE45" w:rsidRDefault="001B176E" w14:paraId="059BE0F9" w14:textId="26A7475A">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75CF5BE3" w14:textId="0D1634A9">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275F302B">
        <w:rPr>
          <w:rFonts w:ascii="Arial Nova" w:hAnsi="Arial Nova" w:eastAsia="Arial Nova" w:cs="Arial Nova"/>
          <w:sz w:val="24"/>
          <w:szCs w:val="24"/>
        </w:rPr>
        <w:t xml:space="preserve">Cukier, W., Hodson, J., &amp; Ryan, P. M. (2009) A critical discourse analysis of Amazon. </w:t>
      </w:r>
      <w:r w:rsidRPr="0B80AE45" w:rsidR="03650FCF">
        <w:rPr>
          <w:rFonts w:ascii="Arial Nova" w:hAnsi="Arial Nova" w:eastAsia="Arial Nova" w:cs="Arial Nova"/>
          <w:sz w:val="24"/>
          <w:szCs w:val="24"/>
        </w:rPr>
        <w:t>C</w:t>
      </w:r>
      <w:r w:rsidRPr="0B80AE45" w:rsidR="275F302B">
        <w:rPr>
          <w:rFonts w:ascii="Arial Nova" w:hAnsi="Arial Nova" w:eastAsia="Arial Nova" w:cs="Arial Nova"/>
          <w:sz w:val="24"/>
          <w:szCs w:val="24"/>
        </w:rPr>
        <w:t>om</w:t>
      </w:r>
      <w:r w:rsidRPr="0B80AE45" w:rsidR="7FB05DE9">
        <w:rPr>
          <w:rFonts w:ascii="Arial Nova" w:hAnsi="Arial Nova" w:eastAsia="Arial Nova" w:cs="Arial Nova"/>
          <w:sz w:val="24"/>
          <w:szCs w:val="24"/>
        </w:rPr>
        <w:t xml:space="preserve">’s rise in the media 1995-2008. </w:t>
      </w:r>
      <w:r w:rsidRPr="0B80AE45" w:rsidR="7FB05DE9">
        <w:rPr>
          <w:rFonts w:ascii="Arial Nova" w:hAnsi="Arial Nova" w:eastAsia="Arial Nova" w:cs="Arial Nova"/>
          <w:i w:val="1"/>
          <w:iCs w:val="1"/>
          <w:sz w:val="24"/>
          <w:szCs w:val="24"/>
        </w:rPr>
        <w:t>In 2009 World congress on privacy, security, trust and the management of e-business.</w:t>
      </w:r>
      <w:r w:rsidRPr="0B80AE45" w:rsidR="7FB05DE9">
        <w:rPr>
          <w:rFonts w:ascii="Arial Nova" w:hAnsi="Arial Nova" w:eastAsia="Arial Nova" w:cs="Arial Nova"/>
          <w:sz w:val="24"/>
          <w:szCs w:val="24"/>
        </w:rPr>
        <w:t xml:space="preserve"> </w:t>
      </w:r>
      <w:r w:rsidRPr="0B80AE45" w:rsidR="7E33EB28">
        <w:rPr>
          <w:rFonts w:ascii="Arial Nova" w:hAnsi="Arial Nova" w:eastAsia="Arial Nova" w:cs="Arial Nova"/>
          <w:sz w:val="24"/>
          <w:szCs w:val="24"/>
        </w:rPr>
        <w:t>IEEE. (pp. 1-10).</w:t>
      </w:r>
    </w:p>
    <w:p w:rsidRPr="001B176E" w:rsidR="001B176E" w:rsidP="0B80AE45" w:rsidRDefault="001B176E" w14:paraId="6ED5C45F" w14:textId="0D61654B">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1D19D390" w14:textId="0F9C47F3">
      <w:pPr>
        <w:pStyle w:val="Normal"/>
        <w:spacing w:before="0" w:beforeAutospacing="off" w:after="0" w:afterAutospacing="off" w:line="480" w:lineRule="auto"/>
        <w:ind w:left="720" w:hanging="720"/>
        <w:jc w:val="left"/>
        <w:rPr>
          <w:rFonts w:ascii="Arial Nova" w:hAnsi="Arial Nova" w:eastAsia="Arial Nova" w:cs="Arial Nova"/>
          <w:sz w:val="24"/>
          <w:szCs w:val="24"/>
        </w:rPr>
      </w:pPr>
      <w:r w:rsidRPr="0B80AE45" w:rsidR="3B613C45">
        <w:rPr>
          <w:rFonts w:ascii="Arial Nova" w:hAnsi="Arial Nova" w:eastAsia="Arial Nova" w:cs="Arial Nova"/>
          <w:b w:val="0"/>
          <w:bCs w:val="0"/>
          <w:i w:val="0"/>
          <w:iCs w:val="0"/>
          <w:caps w:val="0"/>
          <w:smallCaps w:val="0"/>
          <w:color w:val="222222"/>
          <w:sz w:val="24"/>
          <w:szCs w:val="24"/>
        </w:rPr>
        <w:t xml:space="preserve">D'Agostino, J. L. (2018). </w:t>
      </w:r>
      <w:r w:rsidRPr="0B80AE45" w:rsidR="3B613C45">
        <w:rPr>
          <w:rFonts w:ascii="Arial Nova" w:hAnsi="Arial Nova" w:eastAsia="Arial Nova" w:cs="Arial Nova"/>
          <w:b w:val="0"/>
          <w:bCs w:val="0"/>
          <w:i w:val="1"/>
          <w:iCs w:val="1"/>
          <w:caps w:val="0"/>
          <w:smallCaps w:val="0"/>
          <w:color w:val="222222"/>
          <w:sz w:val="24"/>
          <w:szCs w:val="24"/>
        </w:rPr>
        <w:t xml:space="preserve">Amazon, E-Commerce, and the </w:t>
      </w:r>
      <w:r w:rsidRPr="0B80AE45" w:rsidR="29F5DF7E">
        <w:rPr>
          <w:rFonts w:ascii="Arial Nova" w:hAnsi="Arial Nova" w:eastAsia="Arial Nova" w:cs="Arial Nova"/>
          <w:b w:val="0"/>
          <w:bCs w:val="0"/>
          <w:i w:val="1"/>
          <w:iCs w:val="1"/>
          <w:caps w:val="0"/>
          <w:smallCaps w:val="0"/>
          <w:color w:val="222222"/>
          <w:sz w:val="24"/>
          <w:szCs w:val="24"/>
        </w:rPr>
        <w:t>n</w:t>
      </w:r>
      <w:r w:rsidRPr="0B80AE45" w:rsidR="3B613C45">
        <w:rPr>
          <w:rFonts w:ascii="Arial Nova" w:hAnsi="Arial Nova" w:eastAsia="Arial Nova" w:cs="Arial Nova"/>
          <w:b w:val="0"/>
          <w:bCs w:val="0"/>
          <w:i w:val="1"/>
          <w:iCs w:val="1"/>
          <w:caps w:val="0"/>
          <w:smallCaps w:val="0"/>
          <w:color w:val="222222"/>
          <w:sz w:val="24"/>
          <w:szCs w:val="24"/>
        </w:rPr>
        <w:t xml:space="preserve">ew </w:t>
      </w:r>
      <w:r w:rsidRPr="0B80AE45" w:rsidR="4991B7BB">
        <w:rPr>
          <w:rFonts w:ascii="Arial Nova" w:hAnsi="Arial Nova" w:eastAsia="Arial Nova" w:cs="Arial Nova"/>
          <w:b w:val="0"/>
          <w:bCs w:val="0"/>
          <w:i w:val="1"/>
          <w:iCs w:val="1"/>
          <w:caps w:val="0"/>
          <w:smallCaps w:val="0"/>
          <w:color w:val="222222"/>
          <w:sz w:val="24"/>
          <w:szCs w:val="24"/>
        </w:rPr>
        <w:t>b</w:t>
      </w:r>
      <w:r w:rsidRPr="0B80AE45" w:rsidR="3B613C45">
        <w:rPr>
          <w:rFonts w:ascii="Arial Nova" w:hAnsi="Arial Nova" w:eastAsia="Arial Nova" w:cs="Arial Nova"/>
          <w:b w:val="0"/>
          <w:bCs w:val="0"/>
          <w:i w:val="1"/>
          <w:iCs w:val="1"/>
          <w:caps w:val="0"/>
          <w:smallCaps w:val="0"/>
          <w:color w:val="222222"/>
          <w:sz w:val="24"/>
          <w:szCs w:val="24"/>
        </w:rPr>
        <w:t xml:space="preserve">rand </w:t>
      </w:r>
      <w:r w:rsidRPr="0B80AE45" w:rsidR="6D4FB137">
        <w:rPr>
          <w:rFonts w:ascii="Arial Nova" w:hAnsi="Arial Nova" w:eastAsia="Arial Nova" w:cs="Arial Nova"/>
          <w:b w:val="0"/>
          <w:bCs w:val="0"/>
          <w:i w:val="1"/>
          <w:iCs w:val="1"/>
          <w:caps w:val="0"/>
          <w:smallCaps w:val="0"/>
          <w:color w:val="222222"/>
          <w:sz w:val="24"/>
          <w:szCs w:val="24"/>
        </w:rPr>
        <w:t>w</w:t>
      </w:r>
      <w:r w:rsidRPr="0B80AE45" w:rsidR="3B613C45">
        <w:rPr>
          <w:rFonts w:ascii="Arial Nova" w:hAnsi="Arial Nova" w:eastAsia="Arial Nova" w:cs="Arial Nova"/>
          <w:b w:val="0"/>
          <w:bCs w:val="0"/>
          <w:i w:val="1"/>
          <w:iCs w:val="1"/>
          <w:caps w:val="0"/>
          <w:smallCaps w:val="0"/>
          <w:color w:val="222222"/>
          <w:sz w:val="24"/>
          <w:szCs w:val="24"/>
        </w:rPr>
        <w:t>orld</w:t>
      </w:r>
      <w:r w:rsidRPr="0B80AE45" w:rsidR="3B613C45">
        <w:rPr>
          <w:rFonts w:ascii="Arial Nova" w:hAnsi="Arial Nova" w:eastAsia="Arial Nova" w:cs="Arial Nova"/>
          <w:b w:val="0"/>
          <w:bCs w:val="0"/>
          <w:i w:val="0"/>
          <w:iCs w:val="0"/>
          <w:caps w:val="0"/>
          <w:smallCaps w:val="0"/>
          <w:color w:val="222222"/>
          <w:sz w:val="24"/>
          <w:szCs w:val="24"/>
        </w:rPr>
        <w:t xml:space="preserve"> (Doctoral dissertation, University of Oregon).</w:t>
      </w:r>
    </w:p>
    <w:p w:rsidRPr="001B176E" w:rsidR="001B176E" w:rsidP="0B80AE45" w:rsidRDefault="001B176E" w14:paraId="5304802C" w14:textId="74DCC7FC">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32C4AC7E" w14:textId="6BFC7878">
      <w:pPr>
        <w:pStyle w:val="Normal"/>
        <w:spacing w:before="0" w:beforeAutospacing="off" w:after="0" w:afterAutospacing="off" w:line="480" w:lineRule="auto"/>
        <w:ind w:left="720" w:hanging="720"/>
        <w:jc w:val="left"/>
        <w:rPr>
          <w:rFonts w:ascii="Arial Nova" w:hAnsi="Arial Nova" w:eastAsia="Arial Nova" w:cs="Arial Nova"/>
          <w:sz w:val="24"/>
          <w:szCs w:val="24"/>
        </w:rPr>
      </w:pPr>
      <w:r w:rsidRPr="0B80AE45" w:rsidR="5AC4FA62">
        <w:rPr>
          <w:rFonts w:ascii="Arial Nova" w:hAnsi="Arial Nova" w:eastAsia="Arial Nova" w:cs="Arial Nova"/>
          <w:b w:val="0"/>
          <w:bCs w:val="0"/>
          <w:i w:val="0"/>
          <w:iCs w:val="0"/>
          <w:caps w:val="0"/>
          <w:smallCaps w:val="0"/>
          <w:noProof w:val="0"/>
          <w:color w:val="222222"/>
          <w:sz w:val="24"/>
          <w:szCs w:val="24"/>
          <w:lang w:val="en-GB"/>
        </w:rPr>
        <w:t xml:space="preserve">Dănălache, F. (2018). The Way to Efficiency. </w:t>
      </w:r>
      <w:r w:rsidRPr="0B80AE45" w:rsidR="5AC4FA62">
        <w:rPr>
          <w:rFonts w:ascii="Arial Nova" w:hAnsi="Arial Nova" w:eastAsia="Arial Nova" w:cs="Arial Nova"/>
          <w:b w:val="0"/>
          <w:bCs w:val="0"/>
          <w:i w:val="1"/>
          <w:iCs w:val="1"/>
          <w:caps w:val="0"/>
          <w:smallCaps w:val="0"/>
          <w:noProof w:val="0"/>
          <w:color w:val="222222"/>
          <w:sz w:val="24"/>
          <w:szCs w:val="24"/>
          <w:lang w:val="en-GB"/>
        </w:rPr>
        <w:t>FAIMA Business &amp; Management Journal</w:t>
      </w:r>
      <w:r w:rsidRPr="0B80AE45" w:rsidR="5AC4FA62">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5AC4FA62">
        <w:rPr>
          <w:rFonts w:ascii="Arial Nova" w:hAnsi="Arial Nova" w:eastAsia="Arial Nova" w:cs="Arial Nova"/>
          <w:b w:val="0"/>
          <w:bCs w:val="0"/>
          <w:i w:val="1"/>
          <w:iCs w:val="1"/>
          <w:caps w:val="0"/>
          <w:smallCaps w:val="0"/>
          <w:noProof w:val="0"/>
          <w:color w:val="222222"/>
          <w:sz w:val="24"/>
          <w:szCs w:val="24"/>
          <w:lang w:val="en-GB"/>
        </w:rPr>
        <w:t>6</w:t>
      </w:r>
      <w:r w:rsidRPr="0B80AE45" w:rsidR="5AC4FA62">
        <w:rPr>
          <w:rFonts w:ascii="Arial Nova" w:hAnsi="Arial Nova" w:eastAsia="Arial Nova" w:cs="Arial Nova"/>
          <w:b w:val="0"/>
          <w:bCs w:val="0"/>
          <w:i w:val="0"/>
          <w:iCs w:val="0"/>
          <w:caps w:val="0"/>
          <w:smallCaps w:val="0"/>
          <w:noProof w:val="0"/>
          <w:color w:val="222222"/>
          <w:sz w:val="24"/>
          <w:szCs w:val="24"/>
          <w:lang w:val="en-GB"/>
        </w:rPr>
        <w:t>(2), 3-4.</w:t>
      </w:r>
    </w:p>
    <w:p w:rsidRPr="001B176E" w:rsidR="001B176E" w:rsidP="0B80AE45" w:rsidRDefault="001B176E" w14:paraId="415264F9" w14:textId="72A78E99">
      <w:pPr>
        <w:pStyle w:val="Normal"/>
        <w:spacing w:before="0" w:beforeAutospacing="off" w:after="160" w:afterAutospacing="off"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56FE8326" w14:textId="54C8EFE6">
      <w:pPr>
        <w:pStyle w:val="Normal"/>
        <w:spacing w:before="0" w:beforeAutospacing="off" w:after="160" w:afterAutospacing="off" w:line="480" w:lineRule="auto"/>
        <w:ind w:left="720" w:hanging="720"/>
        <w:jc w:val="left"/>
        <w:rPr>
          <w:rFonts w:ascii="Arial Nova" w:hAnsi="Arial Nova" w:eastAsia="Arial Nova" w:cs="Arial Nova"/>
        </w:rPr>
      </w:pPr>
      <w:r w:rsidRPr="0B80AE45" w:rsidR="1A24B8A3">
        <w:rPr>
          <w:rFonts w:ascii="Arial Nova" w:hAnsi="Arial Nova" w:eastAsia="Arial Nova" w:cs="Arial Nova"/>
          <w:noProof w:val="0"/>
          <w:sz w:val="24"/>
          <w:szCs w:val="24"/>
          <w:lang w:val="en-GB"/>
        </w:rPr>
        <w:t xml:space="preserve">Davis, A. (2018). At one point, Amazon lost more than 90% of its value. But long-term investors still got rich. Retrieved November 1, 2022, from </w:t>
      </w:r>
      <w:hyperlink w:anchor=":~:text=As%20the%20crash%20set%20in,its%20value%20in%20two%20years" r:id="Rc33dfcd8f31e4f45">
        <w:r w:rsidRPr="0B80AE45" w:rsidR="1A24B8A3">
          <w:rPr>
            <w:rStyle w:val="Hyperlink"/>
            <w:rFonts w:ascii="Arial Nova" w:hAnsi="Arial Nova" w:eastAsia="Arial Nova" w:cs="Arial Nova"/>
            <w:noProof w:val="0"/>
            <w:sz w:val="24"/>
            <w:szCs w:val="24"/>
            <w:lang w:val="en-GB"/>
          </w:rPr>
          <w:t>https://www.cnbc.com/2018/12/18/dotcom-bubble-amazon-stock-lost-more-than-90percent-long-term-investors-still-got-rich.html#:~:text=As%20the%20crash%20set%20in,its%20value%20in%20two%20years</w:t>
        </w:r>
      </w:hyperlink>
      <w:r w:rsidRPr="0B80AE45" w:rsidR="1A24B8A3">
        <w:rPr>
          <w:rFonts w:ascii="Arial Nova" w:hAnsi="Arial Nova" w:eastAsia="Arial Nova" w:cs="Arial Nova"/>
          <w:noProof w:val="0"/>
          <w:sz w:val="24"/>
          <w:szCs w:val="24"/>
          <w:lang w:val="en-GB"/>
        </w:rPr>
        <w:t>.</w:t>
      </w:r>
    </w:p>
    <w:p w:rsidRPr="001B176E" w:rsidR="001B176E" w:rsidP="0B80AE45" w:rsidRDefault="001B176E" w14:paraId="7C845B93" w14:textId="1E50B6CA">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323330E7" w14:textId="2F7BA304">
      <w:pPr>
        <w:pStyle w:val="Normal"/>
        <w:spacing w:before="0" w:beforeAutospacing="off" w:after="0" w:afterAutospacing="off" w:line="480" w:lineRule="auto"/>
        <w:ind w:left="720" w:hanging="720"/>
        <w:jc w:val="left"/>
        <w:rPr>
          <w:rFonts w:ascii="Arial Nova" w:hAnsi="Arial Nova" w:eastAsia="Arial Nova" w:cs="Arial Nova"/>
        </w:rPr>
      </w:pP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Davis, R., &amp; Cates, S. (2018). The implementation of the organizational culture </w:t>
      </w:r>
      <w:r w:rsidRPr="0B80AE45" w:rsidR="6B8AC1B5">
        <w:rPr>
          <w:rFonts w:ascii="Arial Nova" w:hAnsi="Arial Nova" w:eastAsia="Arial Nova" w:cs="Arial Nova"/>
          <w:b w:val="0"/>
          <w:bCs w:val="0"/>
          <w:i w:val="0"/>
          <w:iCs w:val="0"/>
          <w:caps w:val="0"/>
          <w:smallCaps w:val="0"/>
          <w:noProof w:val="0"/>
          <w:color w:val="222222"/>
          <w:sz w:val="24"/>
          <w:szCs w:val="24"/>
          <w:lang w:val="en-GB"/>
        </w:rPr>
        <w:t>assessment</w:t>
      </w: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 in creating a successful </w:t>
      </w:r>
      <w:r w:rsidRPr="0B80AE45" w:rsidR="46697825">
        <w:rPr>
          <w:rFonts w:ascii="Arial Nova" w:hAnsi="Arial Nova" w:eastAsia="Arial Nova" w:cs="Arial Nova"/>
          <w:b w:val="0"/>
          <w:bCs w:val="0"/>
          <w:i w:val="0"/>
          <w:iCs w:val="0"/>
          <w:caps w:val="0"/>
          <w:smallCaps w:val="0"/>
          <w:noProof w:val="0"/>
          <w:color w:val="222222"/>
          <w:sz w:val="24"/>
          <w:szCs w:val="24"/>
          <w:lang w:val="en-GB"/>
        </w:rPr>
        <w:t>organizational</w:t>
      </w: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 cultur</w:t>
      </w:r>
      <w:r w:rsidRPr="0B80AE45" w:rsidR="39B5B17F">
        <w:rPr>
          <w:rFonts w:ascii="Arial Nova" w:hAnsi="Arial Nova" w:eastAsia="Arial Nova" w:cs="Arial Nova"/>
          <w:b w:val="0"/>
          <w:bCs w:val="0"/>
          <w:i w:val="0"/>
          <w:iCs w:val="0"/>
          <w:caps w:val="0"/>
          <w:smallCaps w:val="0"/>
          <w:noProof w:val="0"/>
          <w:color w:val="222222"/>
          <w:sz w:val="24"/>
          <w:szCs w:val="24"/>
          <w:lang w:val="en-GB"/>
        </w:rPr>
        <w:t>al</w:t>
      </w: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change. </w:t>
      </w:r>
      <w:r w:rsidRPr="0B80AE45" w:rsidR="7C5A6A80">
        <w:rPr>
          <w:rFonts w:ascii="Arial Nova" w:hAnsi="Arial Nova" w:eastAsia="Arial Nova" w:cs="Arial Nova"/>
          <w:b w:val="0"/>
          <w:bCs w:val="0"/>
          <w:i w:val="1"/>
          <w:iCs w:val="1"/>
          <w:caps w:val="0"/>
          <w:smallCaps w:val="0"/>
          <w:noProof w:val="0"/>
          <w:color w:val="222222"/>
          <w:sz w:val="24"/>
          <w:szCs w:val="24"/>
          <w:lang w:val="en-GB"/>
        </w:rPr>
        <w:t>International Journal of Business &amp; Public Administration</w:t>
      </w:r>
      <w:r w:rsidRPr="0B80AE45" w:rsidR="7C5A6A80">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7C5A6A80">
        <w:rPr>
          <w:rFonts w:ascii="Arial Nova" w:hAnsi="Arial Nova" w:eastAsia="Arial Nova" w:cs="Arial Nova"/>
          <w:b w:val="0"/>
          <w:bCs w:val="0"/>
          <w:i w:val="1"/>
          <w:iCs w:val="1"/>
          <w:caps w:val="0"/>
          <w:smallCaps w:val="0"/>
          <w:noProof w:val="0"/>
          <w:color w:val="222222"/>
          <w:sz w:val="24"/>
          <w:szCs w:val="24"/>
          <w:lang w:val="en-GB"/>
        </w:rPr>
        <w:t>15</w:t>
      </w:r>
      <w:r w:rsidRPr="0B80AE45" w:rsidR="7C5A6A80">
        <w:rPr>
          <w:rFonts w:ascii="Arial Nova" w:hAnsi="Arial Nova" w:eastAsia="Arial Nova" w:cs="Arial Nova"/>
          <w:b w:val="0"/>
          <w:bCs w:val="0"/>
          <w:i w:val="0"/>
          <w:iCs w:val="0"/>
          <w:caps w:val="0"/>
          <w:smallCaps w:val="0"/>
          <w:noProof w:val="0"/>
          <w:color w:val="222222"/>
          <w:sz w:val="24"/>
          <w:szCs w:val="24"/>
          <w:lang w:val="en-GB"/>
        </w:rPr>
        <w:t>(1).</w:t>
      </w:r>
    </w:p>
    <w:p w:rsidRPr="001B176E" w:rsidR="001B176E" w:rsidP="0B80AE45" w:rsidRDefault="001B176E" w14:paraId="39979228" w14:textId="2C221C7C">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57F05D27" w:rsidRDefault="001B176E" w14:paraId="6E20E95B" w14:textId="1F56F695">
      <w:pPr>
        <w:pStyle w:val="Normal"/>
        <w:spacing w:before="0" w:beforeAutospacing="off" w:after="0" w:afterAutospacing="off" w:line="480" w:lineRule="auto"/>
        <w:ind w:left="720" w:hanging="720"/>
        <w:jc w:val="left"/>
        <w:rPr>
          <w:rFonts w:ascii="Arial Nova" w:hAnsi="Arial Nova" w:eastAsia="Arial Nova" w:cs="Arial Nova"/>
        </w:rPr>
      </w:pPr>
      <w:r w:rsidRPr="0B80AE45" w:rsidR="2D9C3710">
        <w:rPr>
          <w:rFonts w:ascii="Arial Nova" w:hAnsi="Arial Nova" w:eastAsia="Arial Nova" w:cs="Arial Nova"/>
          <w:b w:val="0"/>
          <w:bCs w:val="0"/>
          <w:i w:val="0"/>
          <w:iCs w:val="0"/>
          <w:caps w:val="0"/>
          <w:smallCaps w:val="0"/>
          <w:color w:val="222222"/>
          <w:sz w:val="24"/>
          <w:szCs w:val="24"/>
        </w:rPr>
        <w:t>Day, G.</w:t>
      </w:r>
      <w:r w:rsidRPr="0B80AE45" w:rsidR="62843695">
        <w:rPr>
          <w:rFonts w:ascii="Arial Nova" w:hAnsi="Arial Nova" w:eastAsia="Arial Nova" w:cs="Arial Nova"/>
          <w:b w:val="0"/>
          <w:bCs w:val="0"/>
          <w:i w:val="0"/>
          <w:iCs w:val="0"/>
          <w:caps w:val="0"/>
          <w:smallCaps w:val="0"/>
          <w:color w:val="222222"/>
          <w:sz w:val="24"/>
          <w:szCs w:val="24"/>
        </w:rPr>
        <w:t xml:space="preserve"> </w:t>
      </w:r>
      <w:r w:rsidRPr="0B80AE45" w:rsidR="2D9C3710">
        <w:rPr>
          <w:rFonts w:ascii="Arial Nova" w:hAnsi="Arial Nova" w:eastAsia="Arial Nova" w:cs="Arial Nova"/>
          <w:b w:val="0"/>
          <w:bCs w:val="0"/>
          <w:i w:val="0"/>
          <w:iCs w:val="0"/>
          <w:caps w:val="0"/>
          <w:smallCaps w:val="0"/>
          <w:color w:val="222222"/>
          <w:sz w:val="24"/>
          <w:szCs w:val="24"/>
        </w:rPr>
        <w:t xml:space="preserve">S., </w:t>
      </w:r>
      <w:proofErr w:type="spellStart"/>
      <w:r w:rsidRPr="0B80AE45" w:rsidR="3694DD04">
        <w:rPr>
          <w:rFonts w:ascii="Arial Nova" w:hAnsi="Arial Nova" w:eastAsia="Arial Nova" w:cs="Arial Nova"/>
          <w:b w:val="0"/>
          <w:bCs w:val="0"/>
          <w:i w:val="0"/>
          <w:iCs w:val="0"/>
          <w:caps w:val="0"/>
          <w:smallCaps w:val="0"/>
          <w:color w:val="222222"/>
          <w:sz w:val="24"/>
          <w:szCs w:val="24"/>
        </w:rPr>
        <w:t>Reibstein</w:t>
      </w:r>
      <w:proofErr w:type="spellEnd"/>
      <w:r w:rsidRPr="0B80AE45" w:rsidR="3694DD04">
        <w:rPr>
          <w:rFonts w:ascii="Arial Nova" w:hAnsi="Arial Nova" w:eastAsia="Arial Nova" w:cs="Arial Nova"/>
          <w:b w:val="0"/>
          <w:bCs w:val="0"/>
          <w:i w:val="0"/>
          <w:iCs w:val="0"/>
          <w:caps w:val="0"/>
          <w:smallCaps w:val="0"/>
          <w:color w:val="222222"/>
          <w:sz w:val="24"/>
          <w:szCs w:val="24"/>
        </w:rPr>
        <w:t>, D.</w:t>
      </w:r>
      <w:r w:rsidRPr="0B80AE45" w:rsidR="535C2AF8">
        <w:rPr>
          <w:rFonts w:ascii="Arial Nova" w:hAnsi="Arial Nova" w:eastAsia="Arial Nova" w:cs="Arial Nova"/>
          <w:b w:val="0"/>
          <w:bCs w:val="0"/>
          <w:i w:val="0"/>
          <w:iCs w:val="0"/>
          <w:caps w:val="0"/>
          <w:smallCaps w:val="0"/>
          <w:color w:val="222222"/>
          <w:sz w:val="24"/>
          <w:szCs w:val="24"/>
        </w:rPr>
        <w:t xml:space="preserve"> </w:t>
      </w:r>
      <w:r w:rsidRPr="0B80AE45" w:rsidR="3694DD04">
        <w:rPr>
          <w:rFonts w:ascii="Arial Nova" w:hAnsi="Arial Nova" w:eastAsia="Arial Nova" w:cs="Arial Nova"/>
          <w:b w:val="0"/>
          <w:bCs w:val="0"/>
          <w:i w:val="0"/>
          <w:iCs w:val="0"/>
          <w:caps w:val="0"/>
          <w:smallCaps w:val="0"/>
          <w:color w:val="222222"/>
          <w:sz w:val="24"/>
          <w:szCs w:val="24"/>
        </w:rPr>
        <w:t>J.</w:t>
      </w:r>
      <w:r w:rsidRPr="0B80AE45" w:rsidR="658A06B9">
        <w:rPr>
          <w:rFonts w:ascii="Arial Nova" w:hAnsi="Arial Nova" w:eastAsia="Arial Nova" w:cs="Arial Nova"/>
          <w:b w:val="0"/>
          <w:bCs w:val="0"/>
          <w:i w:val="0"/>
          <w:iCs w:val="0"/>
          <w:caps w:val="0"/>
          <w:smallCaps w:val="0"/>
          <w:color w:val="222222"/>
          <w:sz w:val="24"/>
          <w:szCs w:val="24"/>
        </w:rPr>
        <w:t xml:space="preserve"> </w:t>
      </w:r>
      <w:r w:rsidRPr="0B80AE45" w:rsidR="1EC4B419">
        <w:rPr>
          <w:rFonts w:ascii="Arial Nova" w:hAnsi="Arial Nova" w:eastAsia="Arial Nova" w:cs="Arial Nova"/>
          <w:b w:val="0"/>
          <w:bCs w:val="0"/>
          <w:i w:val="0"/>
          <w:iCs w:val="0"/>
          <w:caps w:val="0"/>
          <w:smallCaps w:val="0"/>
          <w:color w:val="222222"/>
          <w:sz w:val="24"/>
          <w:szCs w:val="24"/>
        </w:rPr>
        <w:t xml:space="preserve">(1997) </w:t>
      </w:r>
      <w:r w:rsidRPr="0B80AE45" w:rsidR="658A06B9">
        <w:rPr>
          <w:rFonts w:ascii="Arial Nova" w:hAnsi="Arial Nova" w:eastAsia="Arial Nova" w:cs="Arial Nova"/>
          <w:b w:val="0"/>
          <w:bCs w:val="0"/>
          <w:i w:val="0"/>
          <w:iCs w:val="0"/>
          <w:caps w:val="0"/>
          <w:smallCaps w:val="0"/>
          <w:color w:val="222222"/>
          <w:sz w:val="24"/>
          <w:szCs w:val="24"/>
        </w:rPr>
        <w:t>Wharton on dynamic competitive strategies.</w:t>
      </w:r>
      <w:r w:rsidRPr="0B80AE45" w:rsidR="310A3510">
        <w:rPr>
          <w:rFonts w:ascii="Arial Nova" w:hAnsi="Arial Nova" w:eastAsia="Arial Nova" w:cs="Arial Nova"/>
          <w:b w:val="0"/>
          <w:bCs w:val="0"/>
          <w:i w:val="0"/>
          <w:iCs w:val="0"/>
          <w:caps w:val="0"/>
          <w:smallCaps w:val="0"/>
          <w:color w:val="222222"/>
          <w:sz w:val="24"/>
          <w:szCs w:val="24"/>
        </w:rPr>
        <w:t xml:space="preserve"> New York: Wiley.</w:t>
      </w:r>
    </w:p>
    <w:p w:rsidRPr="001B176E" w:rsidR="001B176E" w:rsidP="0B80AE45" w:rsidRDefault="001B176E" w14:paraId="1FCBCD0D" w14:textId="2804DB70">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5076C82A" w14:textId="57E51566">
      <w:pPr>
        <w:pStyle w:val="Normal"/>
        <w:spacing w:before="0" w:beforeAutospacing="off" w:after="0" w:afterAutospacing="off" w:line="480" w:lineRule="auto"/>
        <w:ind w:left="720" w:hanging="720"/>
        <w:jc w:val="left"/>
        <w:rPr>
          <w:rFonts w:ascii="Arial Nova" w:hAnsi="Arial Nova" w:eastAsia="Arial Nova" w:cs="Arial Nova"/>
        </w:rPr>
      </w:pPr>
      <w:r w:rsidRPr="0B80AE45" w:rsidR="4A0EA5E2">
        <w:rPr>
          <w:rFonts w:ascii="Arial Nova" w:hAnsi="Arial Nova" w:eastAsia="Arial Nova" w:cs="Arial Nova"/>
          <w:b w:val="0"/>
          <w:bCs w:val="0"/>
          <w:i w:val="0"/>
          <w:iCs w:val="0"/>
          <w:caps w:val="0"/>
          <w:smallCaps w:val="0"/>
          <w:noProof w:val="0"/>
          <w:color w:val="222222"/>
          <w:sz w:val="24"/>
          <w:szCs w:val="24"/>
          <w:lang w:val="en-GB"/>
        </w:rPr>
        <w:t xml:space="preserve">Dekker, S. (2018). </w:t>
      </w:r>
      <w:r w:rsidRPr="0B80AE45" w:rsidR="4A0EA5E2">
        <w:rPr>
          <w:rFonts w:ascii="Arial Nova" w:hAnsi="Arial Nova" w:eastAsia="Arial Nova" w:cs="Arial Nova"/>
          <w:b w:val="0"/>
          <w:bCs w:val="0"/>
          <w:i w:val="1"/>
          <w:iCs w:val="1"/>
          <w:caps w:val="0"/>
          <w:smallCaps w:val="0"/>
          <w:noProof w:val="0"/>
          <w:color w:val="222222"/>
          <w:sz w:val="24"/>
          <w:szCs w:val="24"/>
          <w:lang w:val="en-GB"/>
        </w:rPr>
        <w:t>Just culture: restoring trust and accountability in your organization</w:t>
      </w:r>
      <w:r w:rsidRPr="0B80AE45" w:rsidR="4A0EA5E2">
        <w:rPr>
          <w:rFonts w:ascii="Arial Nova" w:hAnsi="Arial Nova" w:eastAsia="Arial Nova" w:cs="Arial Nova"/>
          <w:b w:val="0"/>
          <w:bCs w:val="0"/>
          <w:i w:val="0"/>
          <w:iCs w:val="0"/>
          <w:caps w:val="0"/>
          <w:smallCaps w:val="0"/>
          <w:noProof w:val="0"/>
          <w:color w:val="222222"/>
          <w:sz w:val="24"/>
          <w:szCs w:val="24"/>
          <w:lang w:val="en-GB"/>
        </w:rPr>
        <w:t>. CRC press.</w:t>
      </w:r>
    </w:p>
    <w:p w:rsidRPr="001B176E" w:rsidR="001B176E" w:rsidP="0B80AE45" w:rsidRDefault="001B176E" w14:paraId="19BCFC3A" w14:textId="32E9E6A1">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Pr="001B176E" w:rsidR="001B176E" w:rsidP="57F05D27" w:rsidRDefault="001B176E" w14:paraId="01B5C6CC" w14:textId="354ADFA0">
      <w:pPr>
        <w:pStyle w:val="Normal"/>
        <w:spacing w:before="0" w:beforeAutospacing="off" w:after="0" w:afterAutospacing="off" w:line="480" w:lineRule="auto"/>
        <w:ind w:left="720" w:hanging="720"/>
        <w:jc w:val="left"/>
        <w:rPr>
          <w:rFonts w:ascii="Arial Nova" w:hAnsi="Arial Nova" w:eastAsia="Arial Nova" w:cs="Arial Nova"/>
        </w:rPr>
      </w:pPr>
      <w:r w:rsidRPr="0B80AE45" w:rsidR="5C2F5DC0">
        <w:rPr>
          <w:rFonts w:ascii="Arial Nova" w:hAnsi="Arial Nova" w:eastAsia="Arial Nova" w:cs="Arial Nova"/>
          <w:sz w:val="24"/>
          <w:szCs w:val="24"/>
        </w:rPr>
        <w:t xml:space="preserve">Dennis, s. (2017). </w:t>
      </w:r>
      <w:r w:rsidRPr="0B80AE45" w:rsidR="5C2F5DC0">
        <w:rPr>
          <w:rFonts w:ascii="Arial Nova" w:hAnsi="Arial Nova" w:eastAsia="Arial Nova" w:cs="Arial Nova"/>
          <w:i w:val="1"/>
          <w:iCs w:val="1"/>
          <w:sz w:val="24"/>
          <w:szCs w:val="24"/>
        </w:rPr>
        <w:t>Assessing the damage of “The Amazon Effect.</w:t>
      </w:r>
      <w:r w:rsidRPr="0B80AE45" w:rsidR="5C2F5DC0">
        <w:rPr>
          <w:rFonts w:ascii="Arial Nova" w:hAnsi="Arial Nova" w:eastAsia="Arial Nova" w:cs="Arial Nova"/>
          <w:sz w:val="24"/>
          <w:szCs w:val="24"/>
        </w:rPr>
        <w:t xml:space="preserve">” Retrieved October 12, 2022, from </w:t>
      </w:r>
      <w:hyperlink r:id="R5bc0f9451bc74f4f">
        <w:r w:rsidRPr="0B80AE45" w:rsidR="5C2F5DC0">
          <w:rPr>
            <w:rStyle w:val="Hyperlink"/>
            <w:rFonts w:ascii="Arial Nova" w:hAnsi="Arial Nova" w:eastAsia="Arial Nova" w:cs="Arial Nova"/>
            <w:sz w:val="24"/>
            <w:szCs w:val="24"/>
          </w:rPr>
          <w:t>https://www.forbes.com/sites/stevendennis/2017/06/19/should-we-care-whether-amazon-is-systematically-destroying-retail/?sh=11e6c0a6b1f0.</w:t>
        </w:r>
      </w:hyperlink>
    </w:p>
    <w:p w:rsidRPr="001B176E" w:rsidR="001B176E" w:rsidP="0B80AE45" w:rsidRDefault="001B176E" w14:paraId="37EB7A15" w14:textId="021968D6">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4B919315" w14:textId="466FBCB9">
      <w:pPr>
        <w:pStyle w:val="Normal"/>
        <w:spacing w:before="0" w:beforeAutospacing="off" w:after="0" w:afterAutospacing="off" w:line="480" w:lineRule="auto"/>
        <w:ind w:left="720" w:hanging="720"/>
        <w:jc w:val="both"/>
        <w:rPr>
          <w:rFonts w:ascii="Arial Nova" w:hAnsi="Arial Nova" w:eastAsia="Arial Nova" w:cs="Arial Nova"/>
          <w:noProof w:val="0"/>
          <w:sz w:val="24"/>
          <w:szCs w:val="24"/>
          <w:lang w:val="en-GB"/>
        </w:rPr>
      </w:pPr>
      <w:r w:rsidRPr="0B80AE45" w:rsidR="124530E6">
        <w:rPr>
          <w:rFonts w:ascii="Arial Nova" w:hAnsi="Arial Nova" w:eastAsia="Arial Nova" w:cs="Arial Nova"/>
          <w:b w:val="0"/>
          <w:bCs w:val="0"/>
          <w:i w:val="0"/>
          <w:iCs w:val="0"/>
          <w:caps w:val="0"/>
          <w:smallCaps w:val="0"/>
          <w:color w:val="222222"/>
          <w:sz w:val="24"/>
          <w:szCs w:val="24"/>
        </w:rPr>
        <w:t xml:space="preserve">Drucker, P. F. (1974). </w:t>
      </w:r>
      <w:r w:rsidRPr="0B80AE45" w:rsidR="124530E6">
        <w:rPr>
          <w:rFonts w:ascii="Arial Nova" w:hAnsi="Arial Nova" w:eastAsia="Arial Nova" w:cs="Arial Nova"/>
          <w:b w:val="0"/>
          <w:bCs w:val="0"/>
          <w:i w:val="1"/>
          <w:iCs w:val="1"/>
          <w:caps w:val="0"/>
          <w:smallCaps w:val="0"/>
          <w:color w:val="222222"/>
          <w:sz w:val="24"/>
          <w:szCs w:val="24"/>
        </w:rPr>
        <w:t>Tasks, responsibilities, practices</w:t>
      </w:r>
      <w:r w:rsidRPr="0B80AE45" w:rsidR="124530E6">
        <w:rPr>
          <w:rFonts w:ascii="Arial Nova" w:hAnsi="Arial Nova" w:eastAsia="Arial Nova" w:cs="Arial Nova"/>
          <w:b w:val="0"/>
          <w:bCs w:val="0"/>
          <w:i w:val="0"/>
          <w:iCs w:val="0"/>
          <w:caps w:val="0"/>
          <w:smallCaps w:val="0"/>
          <w:color w:val="222222"/>
          <w:sz w:val="24"/>
          <w:szCs w:val="24"/>
        </w:rPr>
        <w:t xml:space="preserve">. </w:t>
      </w:r>
      <w:r w:rsidRPr="0B80AE45" w:rsidR="5FCA3CEA">
        <w:rPr>
          <w:rFonts w:ascii="Arial Nova" w:hAnsi="Arial Nova" w:eastAsia="Arial Nova" w:cs="Arial Nova"/>
          <w:b w:val="0"/>
          <w:bCs w:val="0"/>
          <w:i w:val="0"/>
          <w:iCs w:val="0"/>
          <w:caps w:val="0"/>
          <w:smallCaps w:val="0"/>
          <w:color w:val="222222"/>
          <w:sz w:val="24"/>
          <w:szCs w:val="24"/>
        </w:rPr>
        <w:t>New York</w:t>
      </w:r>
      <w:r w:rsidRPr="0B80AE45" w:rsidR="124530E6">
        <w:rPr>
          <w:rFonts w:ascii="Arial Nova" w:hAnsi="Arial Nova" w:eastAsia="Arial Nova" w:cs="Arial Nova"/>
          <w:b w:val="0"/>
          <w:bCs w:val="0"/>
          <w:i w:val="0"/>
          <w:iCs w:val="0"/>
          <w:caps w:val="0"/>
          <w:smallCaps w:val="0"/>
          <w:color w:val="222222"/>
          <w:sz w:val="24"/>
          <w:szCs w:val="24"/>
        </w:rPr>
        <w:t xml:space="preserve">: </w:t>
      </w:r>
      <w:r w:rsidRPr="0B80AE45" w:rsidR="124530E6">
        <w:rPr>
          <w:rFonts w:ascii="Arial Nova" w:hAnsi="Arial Nova" w:eastAsia="Arial Nova" w:cs="Arial Nova"/>
          <w:b w:val="0"/>
          <w:bCs w:val="0"/>
          <w:i w:val="0"/>
          <w:iCs w:val="0"/>
          <w:caps w:val="0"/>
          <w:smallCaps w:val="0"/>
          <w:color w:val="222222"/>
          <w:sz w:val="24"/>
          <w:szCs w:val="24"/>
        </w:rPr>
        <w:t>Truman</w:t>
      </w:r>
      <w:r w:rsidRPr="0B80AE45" w:rsidR="124530E6">
        <w:rPr>
          <w:rFonts w:ascii="Arial Nova" w:hAnsi="Arial Nova" w:eastAsia="Arial Nova" w:cs="Arial Nova"/>
          <w:b w:val="0"/>
          <w:bCs w:val="0"/>
          <w:i w:val="1"/>
          <w:iCs w:val="1"/>
          <w:caps w:val="0"/>
          <w:smallCaps w:val="0"/>
          <w:color w:val="222222"/>
          <w:sz w:val="24"/>
          <w:szCs w:val="24"/>
        </w:rPr>
        <w:t>. (p.</w:t>
      </w:r>
      <w:r w:rsidRPr="0B80AE45" w:rsidR="3D71A42E">
        <w:rPr>
          <w:rFonts w:ascii="Arial Nova" w:hAnsi="Arial Nova" w:eastAsia="Arial Nova" w:cs="Arial Nova"/>
          <w:b w:val="0"/>
          <w:bCs w:val="0"/>
          <w:i w:val="1"/>
          <w:iCs w:val="1"/>
          <w:caps w:val="0"/>
          <w:smallCaps w:val="0"/>
          <w:color w:val="222222"/>
          <w:sz w:val="24"/>
          <w:szCs w:val="24"/>
        </w:rPr>
        <w:t>104)</w:t>
      </w:r>
      <w:r w:rsidRPr="0B80AE45" w:rsidR="124530E6">
        <w:rPr>
          <w:rFonts w:ascii="Arial Nova" w:hAnsi="Arial Nova" w:eastAsia="Arial Nova" w:cs="Arial Nova"/>
          <w:b w:val="0"/>
          <w:bCs w:val="0"/>
          <w:i w:val="0"/>
          <w:iCs w:val="0"/>
          <w:caps w:val="0"/>
          <w:smallCaps w:val="0"/>
          <w:color w:val="222222"/>
          <w:sz w:val="24"/>
          <w:szCs w:val="24"/>
        </w:rPr>
        <w:t>.</w:t>
      </w:r>
    </w:p>
    <w:p w:rsidRPr="001B176E" w:rsidR="001B176E" w:rsidP="0B80AE45" w:rsidRDefault="001B176E" w14:paraId="66CFB37A" w14:textId="1096042E">
      <w:pPr>
        <w:pStyle w:val="Normal"/>
        <w:spacing w:before="0" w:beforeAutospacing="off" w:after="0" w:afterAutospacing="off" w:line="480" w:lineRule="auto"/>
        <w:ind w:left="720" w:hanging="720"/>
        <w:jc w:val="both"/>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461C1C48" w14:textId="2B0EC4B9">
      <w:pPr>
        <w:pStyle w:val="Normal"/>
        <w:spacing w:before="0" w:beforeAutospacing="0" w:after="0" w:afterAutospacing="0" w:line="480" w:lineRule="auto"/>
        <w:ind w:left="720" w:hanging="720"/>
        <w:jc w:val="left"/>
        <w:rPr>
          <w:rFonts w:ascii="Arial Nova" w:hAnsi="Arial Nova" w:eastAsia="Arial Nova" w:cs="Arial Nova"/>
        </w:rPr>
      </w:pPr>
      <w:r w:rsidRPr="0B80AE45" w:rsidR="1CF1F78A">
        <w:rPr>
          <w:rFonts w:ascii="Arial Nova" w:hAnsi="Arial Nova" w:eastAsia="Arial Nova" w:cs="Arial Nova"/>
          <w:sz w:val="24"/>
          <w:szCs w:val="24"/>
        </w:rPr>
        <w:t xml:space="preserve">Dudovskiy, J. (2022). Amazon Corporate Social Responsibility (Amazon CSR): a brief overview. Retrieved October 30, 2022, from </w:t>
      </w:r>
      <w:hyperlink r:id="Rb9cf98a5d2854574">
        <w:r w:rsidRPr="0B80AE45" w:rsidR="1CF1F78A">
          <w:rPr>
            <w:rStyle w:val="Hyperlink"/>
            <w:rFonts w:ascii="Arial Nova" w:hAnsi="Arial Nova" w:eastAsia="Arial Nova" w:cs="Arial Nova"/>
            <w:sz w:val="24"/>
            <w:szCs w:val="24"/>
          </w:rPr>
          <w:t>https://research-methodology.net/amazon-corporate-social-responsibility-2/.</w:t>
        </w:r>
      </w:hyperlink>
    </w:p>
    <w:p w:rsidRPr="001B176E" w:rsidR="001B176E" w:rsidP="0B80AE45" w:rsidRDefault="001B176E" w14:paraId="66587A2F" w14:textId="72CF5568">
      <w:pPr>
        <w:pStyle w:val="Normal"/>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72F66297" w14:textId="2CB0120C">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06062DC8">
        <w:rPr>
          <w:rFonts w:ascii="Arial Nova" w:hAnsi="Arial Nova" w:eastAsia="Arial Nova" w:cs="Arial Nova"/>
          <w:b w:val="0"/>
          <w:bCs w:val="0"/>
          <w:i w:val="0"/>
          <w:iCs w:val="0"/>
          <w:caps w:val="0"/>
          <w:smallCaps w:val="0"/>
          <w:noProof w:val="0"/>
          <w:color w:val="222222"/>
          <w:sz w:val="24"/>
          <w:szCs w:val="24"/>
          <w:lang w:val="en-GB"/>
        </w:rPr>
        <w:t xml:space="preserve">Felin, T., &amp; Zenger, T. R. (2020). Open innovation: A theory-based view. </w:t>
      </w:r>
      <w:r w:rsidRPr="0B80AE45" w:rsidR="06062DC8">
        <w:rPr>
          <w:rFonts w:ascii="Arial Nova" w:hAnsi="Arial Nova" w:eastAsia="Arial Nova" w:cs="Arial Nova"/>
          <w:b w:val="0"/>
          <w:bCs w:val="0"/>
          <w:i w:val="1"/>
          <w:iCs w:val="1"/>
          <w:caps w:val="0"/>
          <w:smallCaps w:val="0"/>
          <w:noProof w:val="0"/>
          <w:color w:val="222222"/>
          <w:sz w:val="24"/>
          <w:szCs w:val="24"/>
          <w:lang w:val="en-GB"/>
        </w:rPr>
        <w:t>Strategic Management Review</w:t>
      </w:r>
      <w:r w:rsidRPr="0B80AE45" w:rsidR="06062DC8">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06062DC8">
        <w:rPr>
          <w:rFonts w:ascii="Arial Nova" w:hAnsi="Arial Nova" w:eastAsia="Arial Nova" w:cs="Arial Nova"/>
          <w:b w:val="0"/>
          <w:bCs w:val="0"/>
          <w:i w:val="1"/>
          <w:iCs w:val="1"/>
          <w:caps w:val="0"/>
          <w:smallCaps w:val="0"/>
          <w:noProof w:val="0"/>
          <w:color w:val="222222"/>
          <w:sz w:val="24"/>
          <w:szCs w:val="24"/>
          <w:lang w:val="en-GB"/>
        </w:rPr>
        <w:t>1</w:t>
      </w:r>
      <w:r w:rsidRPr="0B80AE45" w:rsidR="06062DC8">
        <w:rPr>
          <w:rFonts w:ascii="Arial Nova" w:hAnsi="Arial Nova" w:eastAsia="Arial Nova" w:cs="Arial Nova"/>
          <w:b w:val="0"/>
          <w:bCs w:val="0"/>
          <w:i w:val="0"/>
          <w:iCs w:val="0"/>
          <w:caps w:val="0"/>
          <w:smallCaps w:val="0"/>
          <w:noProof w:val="0"/>
          <w:color w:val="222222"/>
          <w:sz w:val="24"/>
          <w:szCs w:val="24"/>
          <w:lang w:val="en-GB"/>
        </w:rPr>
        <w:t>(2), 223-232.</w:t>
      </w:r>
    </w:p>
    <w:p w:rsidRPr="001B176E" w:rsidR="001B176E" w:rsidP="0B80AE45" w:rsidRDefault="001B176E" w14:paraId="2B0E8EEC" w14:textId="7ADD29C8">
      <w:pPr>
        <w:pStyle w:val="Normal"/>
        <w:spacing w:before="0" w:beforeAutospacing="0" w:after="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7C9659A1" w14:textId="5BB37501">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267A6BC6">
        <w:rPr>
          <w:rFonts w:ascii="Arial Nova" w:hAnsi="Arial Nova" w:eastAsia="Arial Nova" w:cs="Arial Nova"/>
          <w:sz w:val="24"/>
          <w:szCs w:val="24"/>
        </w:rPr>
        <w:t xml:space="preserve">Fortune Media IP Limited. (2022). </w:t>
      </w:r>
      <w:r w:rsidRPr="0B80AE45" w:rsidR="267A6BC6">
        <w:rPr>
          <w:rFonts w:ascii="Arial Nova" w:hAnsi="Arial Nova" w:eastAsia="Arial Nova" w:cs="Arial Nova"/>
          <w:i w:val="1"/>
          <w:iCs w:val="1"/>
          <w:sz w:val="24"/>
          <w:szCs w:val="24"/>
        </w:rPr>
        <w:t>Amazon</w:t>
      </w:r>
      <w:r w:rsidRPr="0B80AE45" w:rsidR="267A6BC6">
        <w:rPr>
          <w:rFonts w:ascii="Arial Nova" w:hAnsi="Arial Nova" w:eastAsia="Arial Nova" w:cs="Arial Nova"/>
          <w:sz w:val="24"/>
          <w:szCs w:val="24"/>
        </w:rPr>
        <w:t xml:space="preserve">. Retrieved October 12, 2022, from </w:t>
      </w:r>
      <w:hyperlink r:id="Ra3593260fab14a44">
        <w:r w:rsidRPr="0B80AE45" w:rsidR="267A6BC6">
          <w:rPr>
            <w:rStyle w:val="Hyperlink"/>
            <w:rFonts w:ascii="Arial Nova" w:hAnsi="Arial Nova" w:eastAsia="Arial Nova" w:cs="Arial Nova"/>
            <w:sz w:val="24"/>
            <w:szCs w:val="24"/>
          </w:rPr>
          <w:t>https://fortune.com/company/amazon-com/.</w:t>
        </w:r>
      </w:hyperlink>
    </w:p>
    <w:p w:rsidR="653F7416" w:rsidP="0B80AE45" w:rsidRDefault="653F7416" w14:paraId="54F06B0F" w14:textId="5712C3CC">
      <w:pPr>
        <w:pStyle w:val="Normal"/>
        <w:spacing w:before="0" w:beforeAutospacing="off" w:after="0" w:afterAutospacing="off" w:line="480" w:lineRule="auto"/>
        <w:ind w:left="720" w:hanging="720"/>
        <w:jc w:val="left"/>
        <w:rPr>
          <w:rFonts w:ascii="Arial Nova" w:hAnsi="Arial Nova" w:eastAsia="Arial Nova" w:cs="Arial Nova"/>
          <w:sz w:val="24"/>
          <w:szCs w:val="24"/>
        </w:rPr>
      </w:pPr>
      <w:proofErr w:type="spellStart"/>
      <w:proofErr w:type="spellEnd"/>
    </w:p>
    <w:p w:rsidR="653F7416" w:rsidP="0B80AE45" w:rsidRDefault="653F7416" w14:paraId="33C8E222" w14:textId="6B52DFB8">
      <w:pPr>
        <w:pStyle w:val="Normal"/>
        <w:spacing w:before="0" w:beforeAutospacing="off" w:after="160" w:afterAutospacing="off" w:line="480" w:lineRule="auto"/>
        <w:ind w:left="720" w:hanging="720"/>
        <w:jc w:val="left"/>
        <w:rPr>
          <w:rFonts w:ascii="Arial Nova" w:hAnsi="Arial Nova" w:eastAsia="Arial Nova" w:cs="Arial Nova"/>
          <w:sz w:val="24"/>
          <w:szCs w:val="24"/>
        </w:rPr>
      </w:pPr>
      <w:r w:rsidRPr="0B80AE45" w:rsidR="5C245502">
        <w:rPr>
          <w:rFonts w:ascii="Arial Nova" w:hAnsi="Arial Nova" w:eastAsia="Arial Nova" w:cs="Arial Nova"/>
          <w:b w:val="0"/>
          <w:bCs w:val="0"/>
          <w:i w:val="0"/>
          <w:iCs w:val="0"/>
          <w:caps w:val="0"/>
          <w:smallCaps w:val="0"/>
          <w:noProof w:val="0"/>
          <w:color w:val="222222"/>
          <w:sz w:val="24"/>
          <w:szCs w:val="24"/>
          <w:lang w:val="en-GB"/>
        </w:rPr>
        <w:t xml:space="preserve">Freeman, R. E. (2010). </w:t>
      </w:r>
      <w:r w:rsidRPr="0B80AE45" w:rsidR="5C245502">
        <w:rPr>
          <w:rFonts w:ascii="Arial Nova" w:hAnsi="Arial Nova" w:eastAsia="Arial Nova" w:cs="Arial Nova"/>
          <w:b w:val="0"/>
          <w:bCs w:val="0"/>
          <w:i w:val="1"/>
          <w:iCs w:val="1"/>
          <w:caps w:val="0"/>
          <w:smallCaps w:val="0"/>
          <w:noProof w:val="0"/>
          <w:color w:val="222222"/>
          <w:sz w:val="24"/>
          <w:szCs w:val="24"/>
          <w:lang w:val="en-GB"/>
        </w:rPr>
        <w:t>Strategic management: A stakeholder approach</w:t>
      </w:r>
      <w:r w:rsidRPr="0B80AE45" w:rsidR="5C245502">
        <w:rPr>
          <w:rFonts w:ascii="Arial Nova" w:hAnsi="Arial Nova" w:eastAsia="Arial Nova" w:cs="Arial Nova"/>
          <w:b w:val="0"/>
          <w:bCs w:val="0"/>
          <w:i w:val="0"/>
          <w:iCs w:val="0"/>
          <w:caps w:val="0"/>
          <w:smallCaps w:val="0"/>
          <w:noProof w:val="0"/>
          <w:color w:val="222222"/>
          <w:sz w:val="24"/>
          <w:szCs w:val="24"/>
          <w:lang w:val="en-GB"/>
        </w:rPr>
        <w:t>. Cambridge university press.</w:t>
      </w:r>
    </w:p>
    <w:p w:rsidR="653F7416" w:rsidP="0B80AE45" w:rsidRDefault="653F7416" w14:paraId="60CBC928" w14:textId="2F0841C5">
      <w:pPr>
        <w:pStyle w:val="Normal"/>
        <w:spacing w:before="0" w:beforeAutospacing="off" w:after="160" w:afterAutospacing="off" w:line="480" w:lineRule="auto"/>
        <w:ind w:left="720" w:hanging="720"/>
        <w:jc w:val="left"/>
        <w:rPr>
          <w:rFonts w:ascii="Arial Nova" w:hAnsi="Arial Nova" w:eastAsia="Arial Nova" w:cs="Arial Nova"/>
          <w:sz w:val="24"/>
          <w:szCs w:val="24"/>
        </w:rPr>
      </w:pPr>
    </w:p>
    <w:p w:rsidR="653F7416" w:rsidP="0B80AE45" w:rsidRDefault="653F7416" w14:paraId="2427CBFE" w14:textId="49DAA4D5">
      <w:pPr>
        <w:pStyle w:val="Normal"/>
        <w:spacing w:before="0" w:beforeAutospacing="off" w:after="160" w:afterAutospacing="off" w:line="480" w:lineRule="auto"/>
        <w:ind w:left="720" w:hanging="720"/>
        <w:jc w:val="left"/>
        <w:rPr>
          <w:rFonts w:ascii="Arial Nova" w:hAnsi="Arial Nova" w:eastAsia="Arial Nova" w:cs="Arial Nova"/>
          <w:i w:val="1"/>
          <w:iCs w:val="1"/>
          <w:sz w:val="24"/>
          <w:szCs w:val="24"/>
        </w:rPr>
      </w:pPr>
      <w:proofErr w:type="spellStart"/>
      <w:r w:rsidRPr="0B80AE45" w:rsidR="6DB1EB4C">
        <w:rPr>
          <w:rFonts w:ascii="Arial Nova" w:hAnsi="Arial Nova" w:eastAsia="Arial Nova" w:cs="Arial Nova"/>
          <w:sz w:val="24"/>
          <w:szCs w:val="24"/>
        </w:rPr>
        <w:t>Furgang</w:t>
      </w:r>
      <w:proofErr w:type="spellEnd"/>
      <w:r w:rsidRPr="0B80AE45" w:rsidR="6DB1EB4C">
        <w:rPr>
          <w:rFonts w:ascii="Arial Nova" w:hAnsi="Arial Nova" w:eastAsia="Arial Nova" w:cs="Arial Nova"/>
          <w:sz w:val="24"/>
          <w:szCs w:val="24"/>
        </w:rPr>
        <w:t>, A. (2018</w:t>
      </w:r>
      <w:r w:rsidRPr="0B80AE45" w:rsidR="6DB1EB4C">
        <w:rPr>
          <w:rFonts w:ascii="Arial Nova" w:hAnsi="Arial Nova" w:eastAsia="Arial Nova" w:cs="Arial Nova"/>
          <w:sz w:val="24"/>
          <w:szCs w:val="24"/>
        </w:rPr>
        <w:t xml:space="preserve">). </w:t>
      </w:r>
      <w:r w:rsidRPr="0B80AE45" w:rsidR="6DB1EB4C">
        <w:rPr>
          <w:rFonts w:ascii="Arial Nova" w:hAnsi="Arial Nova" w:eastAsia="Arial Nova" w:cs="Arial Nova"/>
          <w:i w:val="1"/>
          <w:iCs w:val="1"/>
          <w:sz w:val="24"/>
          <w:szCs w:val="24"/>
        </w:rPr>
        <w:t xml:space="preserve">Jeff Bezos: Tech </w:t>
      </w:r>
      <w:r w:rsidRPr="0B80AE45" w:rsidR="12225FD7">
        <w:rPr>
          <w:rFonts w:ascii="Arial Nova" w:hAnsi="Arial Nova" w:eastAsia="Arial Nova" w:cs="Arial Nova"/>
          <w:i w:val="1"/>
          <w:iCs w:val="1"/>
          <w:sz w:val="24"/>
          <w:szCs w:val="24"/>
        </w:rPr>
        <w:t>e</w:t>
      </w:r>
      <w:r w:rsidRPr="0B80AE45" w:rsidR="6DB1EB4C">
        <w:rPr>
          <w:rFonts w:ascii="Arial Nova" w:hAnsi="Arial Nova" w:eastAsia="Arial Nova" w:cs="Arial Nova"/>
          <w:i w:val="1"/>
          <w:iCs w:val="1"/>
          <w:sz w:val="24"/>
          <w:szCs w:val="24"/>
        </w:rPr>
        <w:t xml:space="preserve">ntrepreneur and </w:t>
      </w:r>
      <w:r w:rsidRPr="0B80AE45" w:rsidR="6D54733D">
        <w:rPr>
          <w:rFonts w:ascii="Arial Nova" w:hAnsi="Arial Nova" w:eastAsia="Arial Nova" w:cs="Arial Nova"/>
          <w:i w:val="1"/>
          <w:iCs w:val="1"/>
          <w:sz w:val="24"/>
          <w:szCs w:val="24"/>
        </w:rPr>
        <w:t>b</w:t>
      </w:r>
      <w:r w:rsidRPr="0B80AE45" w:rsidR="6DB1EB4C">
        <w:rPr>
          <w:rFonts w:ascii="Arial Nova" w:hAnsi="Arial Nova" w:eastAsia="Arial Nova" w:cs="Arial Nova"/>
          <w:i w:val="1"/>
          <w:iCs w:val="1"/>
          <w:sz w:val="24"/>
          <w:szCs w:val="24"/>
        </w:rPr>
        <w:t>usinessman.</w:t>
      </w:r>
      <w:r w:rsidRPr="0B80AE45" w:rsidR="46D640E2">
        <w:rPr>
          <w:rFonts w:ascii="Arial Nova" w:hAnsi="Arial Nova" w:eastAsia="Arial Nova" w:cs="Arial Nova"/>
          <w:i w:val="1"/>
          <w:iCs w:val="1"/>
          <w:sz w:val="24"/>
          <w:szCs w:val="24"/>
        </w:rPr>
        <w:t xml:space="preserve"> </w:t>
      </w:r>
      <w:r w:rsidRPr="0B80AE45" w:rsidR="0B7F96F9">
        <w:rPr>
          <w:rFonts w:ascii="Arial Nova" w:hAnsi="Arial Nova" w:eastAsia="Arial Nova" w:cs="Arial Nova"/>
          <w:i w:val="0"/>
          <w:iCs w:val="0"/>
          <w:sz w:val="24"/>
          <w:szCs w:val="24"/>
        </w:rPr>
        <w:t>(</w:t>
      </w:r>
      <w:r w:rsidRPr="0B80AE45" w:rsidR="0B7F96F9">
        <w:rPr>
          <w:rFonts w:ascii="Arial Nova" w:hAnsi="Arial Nova" w:eastAsia="Arial Nova" w:cs="Arial Nova"/>
          <w:i w:val="0"/>
          <w:iCs w:val="0"/>
          <w:sz w:val="24"/>
          <w:szCs w:val="24"/>
        </w:rPr>
        <w:t>pp. 5-7</w:t>
      </w:r>
      <w:r w:rsidRPr="0B80AE45" w:rsidR="0B7F96F9">
        <w:rPr>
          <w:rFonts w:ascii="Arial Nova" w:hAnsi="Arial Nova" w:eastAsia="Arial Nova" w:cs="Arial Nova"/>
          <w:i w:val="0"/>
          <w:iCs w:val="0"/>
          <w:sz w:val="24"/>
          <w:szCs w:val="24"/>
        </w:rPr>
        <w:t>).</w:t>
      </w:r>
      <w:r w:rsidRPr="0B80AE45" w:rsidR="7D5A9646">
        <w:rPr>
          <w:rFonts w:ascii="Arial Nova" w:hAnsi="Arial Nova" w:eastAsia="Arial Nova" w:cs="Arial Nova"/>
          <w:sz w:val="24"/>
          <w:szCs w:val="24"/>
        </w:rPr>
        <w:t xml:space="preserve"> Enslow Pub Inc.</w:t>
      </w:r>
    </w:p>
    <w:p w:rsidRPr="001B176E" w:rsidR="001B176E" w:rsidP="0B80AE45" w:rsidRDefault="001B176E" w14:paraId="60FA8259" w14:textId="2B47E028">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35E45290" w:rsidP="57F05D27" w:rsidRDefault="35E45290" w14:paraId="3C357ECC" w14:textId="09B1B929">
      <w:pPr>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041EA1D9">
        <w:rPr>
          <w:rFonts w:ascii="Arial Nova" w:hAnsi="Arial Nova" w:eastAsia="Arial Nova" w:cs="Arial Nova"/>
          <w:sz w:val="24"/>
          <w:szCs w:val="24"/>
        </w:rPr>
        <w:t xml:space="preserve">Ghosh, P. (2021). As Microsoft nears $2 trillion market cap, Amazon is most likely to reach that level next. Retrieved October 12, 2022, from </w:t>
      </w:r>
      <w:hyperlink r:id="Rc3acb3ed5bce4578">
        <w:r w:rsidRPr="0B80AE45" w:rsidR="041EA1D9">
          <w:rPr>
            <w:rStyle w:val="Hyperlink"/>
            <w:rFonts w:ascii="Arial Nova" w:hAnsi="Arial Nova" w:eastAsia="Arial Nova" w:cs="Arial Nova"/>
            <w:sz w:val="24"/>
            <w:szCs w:val="24"/>
          </w:rPr>
          <w:t>https://www.forbes.com/sites/palashghosh/2021/04/26/as-microsoft-nears-2-trillion-market-cap-amazon-is-most-likely-to-reach-that-level-next/?sh=5d7e61db142e.</w:t>
        </w:r>
      </w:hyperlink>
    </w:p>
    <w:p w:rsidR="6BB96EC7" w:rsidP="0B80AE45" w:rsidRDefault="6BB96EC7" w14:paraId="1D061F71" w14:textId="21C80C37">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6BB96EC7" w:rsidP="0B80AE45" w:rsidRDefault="6BB96EC7" w14:paraId="45638D54" w14:textId="0EC1B090">
      <w:pPr>
        <w:pStyle w:val="Normal"/>
        <w:spacing w:line="480" w:lineRule="auto"/>
        <w:ind w:left="720" w:hanging="720"/>
        <w:jc w:val="left"/>
        <w:rPr>
          <w:rFonts w:ascii="Arial Nova" w:hAnsi="Arial Nova" w:eastAsia="Arial Nova" w:cs="Arial Nova"/>
          <w:b w:val="0"/>
          <w:bCs w:val="0"/>
          <w:i w:val="0"/>
          <w:iCs w:val="0"/>
          <w:caps w:val="0"/>
          <w:smallCaps w:val="0"/>
          <w:sz w:val="24"/>
          <w:szCs w:val="24"/>
        </w:rPr>
      </w:pPr>
      <w:r w:rsidRPr="0B80AE45" w:rsidR="1BDA0FB1">
        <w:rPr>
          <w:rFonts w:ascii="Arial Nova" w:hAnsi="Arial Nova" w:eastAsia="Arial Nova" w:cs="Arial Nova"/>
          <w:b w:val="0"/>
          <w:bCs w:val="0"/>
          <w:i w:val="0"/>
          <w:iCs w:val="0"/>
          <w:caps w:val="0"/>
          <w:smallCaps w:val="0"/>
          <w:color w:val="222222"/>
          <w:sz w:val="24"/>
          <w:szCs w:val="24"/>
        </w:rPr>
        <w:t xml:space="preserve">Goel, P., Verma, P., Al Mutairi, Q., Bhardwaj, R., &amp; Tyagi, S. (2020). Customer </w:t>
      </w:r>
      <w:r w:rsidRPr="0B80AE45" w:rsidR="18D85B5F">
        <w:rPr>
          <w:rFonts w:ascii="Arial Nova" w:hAnsi="Arial Nova" w:eastAsia="Arial Nova" w:cs="Arial Nova"/>
          <w:b w:val="0"/>
          <w:bCs w:val="0"/>
          <w:i w:val="0"/>
          <w:iCs w:val="0"/>
          <w:caps w:val="0"/>
          <w:smallCaps w:val="0"/>
          <w:color w:val="222222"/>
          <w:sz w:val="24"/>
          <w:szCs w:val="24"/>
        </w:rPr>
        <w:t>e</w:t>
      </w:r>
      <w:r w:rsidRPr="0B80AE45" w:rsidR="1BDA0FB1">
        <w:rPr>
          <w:rFonts w:ascii="Arial Nova" w:hAnsi="Arial Nova" w:eastAsia="Arial Nova" w:cs="Arial Nova"/>
          <w:b w:val="0"/>
          <w:bCs w:val="0"/>
          <w:i w:val="0"/>
          <w:iCs w:val="0"/>
          <w:caps w:val="0"/>
          <w:smallCaps w:val="0"/>
          <w:color w:val="222222"/>
          <w:sz w:val="24"/>
          <w:szCs w:val="24"/>
        </w:rPr>
        <w:t xml:space="preserve">xperiences, </w:t>
      </w:r>
      <w:r w:rsidRPr="0B80AE45" w:rsidR="4939BFF9">
        <w:rPr>
          <w:rFonts w:ascii="Arial Nova" w:hAnsi="Arial Nova" w:eastAsia="Arial Nova" w:cs="Arial Nova"/>
          <w:b w:val="0"/>
          <w:bCs w:val="0"/>
          <w:i w:val="0"/>
          <w:iCs w:val="0"/>
          <w:caps w:val="0"/>
          <w:smallCaps w:val="0"/>
          <w:color w:val="222222"/>
          <w:sz w:val="24"/>
          <w:szCs w:val="24"/>
        </w:rPr>
        <w:t>e</w:t>
      </w:r>
      <w:r w:rsidRPr="0B80AE45" w:rsidR="1BDA0FB1">
        <w:rPr>
          <w:rFonts w:ascii="Arial Nova" w:hAnsi="Arial Nova" w:eastAsia="Arial Nova" w:cs="Arial Nova"/>
          <w:b w:val="0"/>
          <w:bCs w:val="0"/>
          <w:i w:val="0"/>
          <w:iCs w:val="0"/>
          <w:caps w:val="0"/>
          <w:smallCaps w:val="0"/>
          <w:color w:val="222222"/>
          <w:sz w:val="24"/>
          <w:szCs w:val="24"/>
        </w:rPr>
        <w:t xml:space="preserve">xpectations and </w:t>
      </w:r>
      <w:r w:rsidRPr="0B80AE45" w:rsidR="4BAAA229">
        <w:rPr>
          <w:rFonts w:ascii="Arial Nova" w:hAnsi="Arial Nova" w:eastAsia="Arial Nova" w:cs="Arial Nova"/>
          <w:b w:val="0"/>
          <w:bCs w:val="0"/>
          <w:i w:val="0"/>
          <w:iCs w:val="0"/>
          <w:caps w:val="0"/>
          <w:smallCaps w:val="0"/>
          <w:color w:val="222222"/>
          <w:sz w:val="24"/>
          <w:szCs w:val="24"/>
        </w:rPr>
        <w:t>s</w:t>
      </w:r>
      <w:r w:rsidRPr="0B80AE45" w:rsidR="1BDA0FB1">
        <w:rPr>
          <w:rFonts w:ascii="Arial Nova" w:hAnsi="Arial Nova" w:eastAsia="Arial Nova" w:cs="Arial Nova"/>
          <w:b w:val="0"/>
          <w:bCs w:val="0"/>
          <w:i w:val="0"/>
          <w:iCs w:val="0"/>
          <w:caps w:val="0"/>
          <w:smallCaps w:val="0"/>
          <w:color w:val="222222"/>
          <w:sz w:val="24"/>
          <w:szCs w:val="24"/>
        </w:rPr>
        <w:t xml:space="preserve">atisfaction </w:t>
      </w:r>
      <w:r w:rsidRPr="0B80AE45" w:rsidR="065F8835">
        <w:rPr>
          <w:rFonts w:ascii="Arial Nova" w:hAnsi="Arial Nova" w:eastAsia="Arial Nova" w:cs="Arial Nova"/>
          <w:b w:val="0"/>
          <w:bCs w:val="0"/>
          <w:i w:val="0"/>
          <w:iCs w:val="0"/>
          <w:caps w:val="0"/>
          <w:smallCaps w:val="0"/>
          <w:color w:val="222222"/>
          <w:sz w:val="24"/>
          <w:szCs w:val="24"/>
        </w:rPr>
        <w:t>l</w:t>
      </w:r>
      <w:r w:rsidRPr="0B80AE45" w:rsidR="1BDA0FB1">
        <w:rPr>
          <w:rFonts w:ascii="Arial Nova" w:hAnsi="Arial Nova" w:eastAsia="Arial Nova" w:cs="Arial Nova"/>
          <w:b w:val="0"/>
          <w:bCs w:val="0"/>
          <w:i w:val="0"/>
          <w:iCs w:val="0"/>
          <w:caps w:val="0"/>
          <w:smallCaps w:val="0"/>
          <w:color w:val="222222"/>
          <w:sz w:val="24"/>
          <w:szCs w:val="24"/>
        </w:rPr>
        <w:t xml:space="preserve">evel </w:t>
      </w:r>
      <w:r w:rsidRPr="0B80AE45" w:rsidR="2FC30DA3">
        <w:rPr>
          <w:rFonts w:ascii="Arial Nova" w:hAnsi="Arial Nova" w:eastAsia="Arial Nova" w:cs="Arial Nova"/>
          <w:b w:val="0"/>
          <w:bCs w:val="0"/>
          <w:i w:val="0"/>
          <w:iCs w:val="0"/>
          <w:caps w:val="0"/>
          <w:smallCaps w:val="0"/>
          <w:color w:val="222222"/>
          <w:sz w:val="24"/>
          <w:szCs w:val="24"/>
        </w:rPr>
        <w:t>t</w:t>
      </w:r>
      <w:r w:rsidRPr="0B80AE45" w:rsidR="1BDA0FB1">
        <w:rPr>
          <w:rFonts w:ascii="Arial Nova" w:hAnsi="Arial Nova" w:eastAsia="Arial Nova" w:cs="Arial Nova"/>
          <w:b w:val="0"/>
          <w:bCs w:val="0"/>
          <w:i w:val="0"/>
          <w:iCs w:val="0"/>
          <w:caps w:val="0"/>
          <w:smallCaps w:val="0"/>
          <w:color w:val="222222"/>
          <w:sz w:val="24"/>
          <w:szCs w:val="24"/>
        </w:rPr>
        <w:t xml:space="preserve">owards </w:t>
      </w:r>
      <w:r w:rsidRPr="0B80AE45" w:rsidR="035681AB">
        <w:rPr>
          <w:rFonts w:ascii="Arial Nova" w:hAnsi="Arial Nova" w:eastAsia="Arial Nova" w:cs="Arial Nova"/>
          <w:b w:val="0"/>
          <w:bCs w:val="0"/>
          <w:i w:val="0"/>
          <w:iCs w:val="0"/>
          <w:caps w:val="0"/>
          <w:smallCaps w:val="0"/>
          <w:color w:val="222222"/>
          <w:sz w:val="24"/>
          <w:szCs w:val="24"/>
        </w:rPr>
        <w:t>s</w:t>
      </w:r>
      <w:r w:rsidRPr="0B80AE45" w:rsidR="1BDA0FB1">
        <w:rPr>
          <w:rFonts w:ascii="Arial Nova" w:hAnsi="Arial Nova" w:eastAsia="Arial Nova" w:cs="Arial Nova"/>
          <w:b w:val="0"/>
          <w:bCs w:val="0"/>
          <w:i w:val="0"/>
          <w:iCs w:val="0"/>
          <w:caps w:val="0"/>
          <w:smallCaps w:val="0"/>
          <w:color w:val="222222"/>
          <w:sz w:val="24"/>
          <w:szCs w:val="24"/>
        </w:rPr>
        <w:t xml:space="preserve">ervices </w:t>
      </w:r>
      <w:r w:rsidRPr="0B80AE45" w:rsidR="07C0BAA8">
        <w:rPr>
          <w:rFonts w:ascii="Arial Nova" w:hAnsi="Arial Nova" w:eastAsia="Arial Nova" w:cs="Arial Nova"/>
          <w:b w:val="0"/>
          <w:bCs w:val="0"/>
          <w:i w:val="0"/>
          <w:iCs w:val="0"/>
          <w:caps w:val="0"/>
          <w:smallCaps w:val="0"/>
          <w:color w:val="222222"/>
          <w:sz w:val="24"/>
          <w:szCs w:val="24"/>
        </w:rPr>
        <w:t>p</w:t>
      </w:r>
      <w:r w:rsidRPr="0B80AE45" w:rsidR="1BDA0FB1">
        <w:rPr>
          <w:rFonts w:ascii="Arial Nova" w:hAnsi="Arial Nova" w:eastAsia="Arial Nova" w:cs="Arial Nova"/>
          <w:b w:val="0"/>
          <w:bCs w:val="0"/>
          <w:i w:val="0"/>
          <w:iCs w:val="0"/>
          <w:caps w:val="0"/>
          <w:smallCaps w:val="0"/>
          <w:color w:val="222222"/>
          <w:sz w:val="24"/>
          <w:szCs w:val="24"/>
        </w:rPr>
        <w:t xml:space="preserve">rovided by Amazon. </w:t>
      </w:r>
      <w:r w:rsidRPr="0B80AE45" w:rsidR="1BDA0FB1">
        <w:rPr>
          <w:rFonts w:ascii="Arial Nova" w:hAnsi="Arial Nova" w:eastAsia="Arial Nova" w:cs="Arial Nova"/>
          <w:b w:val="0"/>
          <w:bCs w:val="0"/>
          <w:i w:val="1"/>
          <w:iCs w:val="1"/>
          <w:caps w:val="0"/>
          <w:smallCaps w:val="0"/>
          <w:color w:val="222222"/>
          <w:sz w:val="24"/>
          <w:szCs w:val="24"/>
        </w:rPr>
        <w:t>International journal of Tourism and hospitality in Asia Pasific (IJTHAP)</w:t>
      </w:r>
      <w:r w:rsidRPr="0B80AE45" w:rsidR="1BDA0FB1">
        <w:rPr>
          <w:rFonts w:ascii="Arial Nova" w:hAnsi="Arial Nova" w:eastAsia="Arial Nova" w:cs="Arial Nova"/>
          <w:b w:val="0"/>
          <w:bCs w:val="0"/>
          <w:i w:val="0"/>
          <w:iCs w:val="0"/>
          <w:caps w:val="0"/>
          <w:smallCaps w:val="0"/>
          <w:color w:val="222222"/>
          <w:sz w:val="24"/>
          <w:szCs w:val="24"/>
        </w:rPr>
        <w:t xml:space="preserve">, </w:t>
      </w:r>
      <w:r w:rsidRPr="0B80AE45" w:rsidR="1BDA0FB1">
        <w:rPr>
          <w:rFonts w:ascii="Arial Nova" w:hAnsi="Arial Nova" w:eastAsia="Arial Nova" w:cs="Arial Nova"/>
          <w:b w:val="0"/>
          <w:bCs w:val="0"/>
          <w:i w:val="1"/>
          <w:iCs w:val="1"/>
          <w:caps w:val="0"/>
          <w:smallCaps w:val="0"/>
          <w:color w:val="222222"/>
          <w:sz w:val="24"/>
          <w:szCs w:val="24"/>
        </w:rPr>
        <w:t>3</w:t>
      </w:r>
      <w:r w:rsidRPr="0B80AE45" w:rsidR="1BDA0FB1">
        <w:rPr>
          <w:rFonts w:ascii="Arial Nova" w:hAnsi="Arial Nova" w:eastAsia="Arial Nova" w:cs="Arial Nova"/>
          <w:b w:val="0"/>
          <w:bCs w:val="0"/>
          <w:i w:val="0"/>
          <w:iCs w:val="0"/>
          <w:caps w:val="0"/>
          <w:smallCaps w:val="0"/>
          <w:color w:val="222222"/>
          <w:sz w:val="24"/>
          <w:szCs w:val="24"/>
        </w:rPr>
        <w:t>(1), 89-101</w:t>
      </w:r>
      <w:r w:rsidRPr="0B80AE45" w:rsidR="1BDA0FB1">
        <w:rPr>
          <w:rFonts w:ascii="Arial" w:hAnsi="Arial" w:eastAsia="Arial" w:cs="Arial"/>
          <w:b w:val="0"/>
          <w:bCs w:val="0"/>
          <w:i w:val="0"/>
          <w:iCs w:val="0"/>
          <w:caps w:val="0"/>
          <w:smallCaps w:val="0"/>
          <w:color w:val="222222"/>
          <w:sz w:val="19"/>
          <w:szCs w:val="19"/>
        </w:rPr>
        <w:t>.</w:t>
      </w:r>
    </w:p>
    <w:p w:rsidR="6BB96EC7" w:rsidP="0B80AE45" w:rsidRDefault="6BB96EC7" w14:paraId="4AD5287B" w14:textId="0BF2EF7C">
      <w:pPr>
        <w:pStyle w:val="Normal"/>
        <w:spacing w:line="480" w:lineRule="auto"/>
        <w:ind w:left="720" w:hanging="720"/>
        <w:jc w:val="left"/>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6BB96EC7" w:rsidP="0B80AE45" w:rsidRDefault="6BB96EC7" w14:paraId="2CDE7CD3" w14:textId="3F938B95">
      <w:pPr>
        <w:pStyle w:val="Normal"/>
        <w:spacing w:line="480" w:lineRule="auto"/>
        <w:ind w:left="720" w:hanging="720"/>
        <w:jc w:val="left"/>
        <w:rPr>
          <w:rFonts w:ascii="Arial Nova" w:hAnsi="Arial Nova" w:eastAsia="Arial Nova" w:cs="Arial Nova"/>
          <w:b w:val="0"/>
          <w:bCs w:val="0"/>
          <w:i w:val="0"/>
          <w:iCs w:val="0"/>
          <w:caps w:val="0"/>
          <w:smallCaps w:val="0"/>
          <w:noProof w:val="0"/>
          <w:sz w:val="24"/>
          <w:szCs w:val="24"/>
          <w:lang w:val="en-GB"/>
        </w:rPr>
      </w:pPr>
      <w:r w:rsidRPr="0B80AE45" w:rsidR="784D743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Goett, P. (1999). Michael E. Porter (</w:t>
      </w:r>
      <w:r w:rsidRPr="0B80AE45" w:rsidR="2EE7E68A">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b</w:t>
      </w:r>
      <w:r w:rsidRPr="0B80AE45" w:rsidR="784D743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1947): A man with a competitive </w:t>
      </w:r>
      <w:r w:rsidRPr="0B80AE45" w:rsidR="7DF80C24">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advantage</w:t>
      </w:r>
      <w:r w:rsidRPr="0B80AE45" w:rsidR="784D743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xml:space="preserve">. </w:t>
      </w:r>
      <w:r w:rsidRPr="0B80AE45" w:rsidR="784D743B">
        <w:rPr>
          <w:rFonts w:ascii="Arial Nova" w:hAnsi="Arial Nova" w:eastAsia="Arial Nova" w:cs="Arial Nova"/>
          <w:b w:val="0"/>
          <w:bCs w:val="0"/>
          <w:i w:val="1"/>
          <w:iCs w:val="1"/>
          <w:caps w:val="0"/>
          <w:smallCaps w:val="0"/>
          <w:strike w:val="0"/>
          <w:dstrike w:val="0"/>
          <w:color w:val="000000" w:themeColor="text1" w:themeTint="FF" w:themeShade="FF"/>
          <w:sz w:val="24"/>
          <w:szCs w:val="24"/>
          <w:u w:val="none"/>
        </w:rPr>
        <w:t>Journal of business strategy</w:t>
      </w:r>
      <w:r w:rsidRPr="0B80AE45" w:rsidR="784D743B">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t>, Item 9927001B.</w:t>
      </w:r>
    </w:p>
    <w:p w:rsidR="276EBEF2" w:rsidP="0B80AE45" w:rsidRDefault="276EBEF2" w14:paraId="01CAAD30" w14:textId="398F2938">
      <w:pPr>
        <w:pStyle w:val="Normal"/>
        <w:spacing w:line="480" w:lineRule="auto"/>
        <w:ind w:left="720" w:hanging="720"/>
        <w:jc w:val="left"/>
        <w:rPr>
          <w:rFonts w:ascii="Arial Nova" w:hAnsi="Arial Nova" w:eastAsia="Arial Nova" w:cs="Arial Nova"/>
          <w:b w:val="0"/>
          <w:bCs w:val="0"/>
          <w:i w:val="0"/>
          <w:iCs w:val="0"/>
          <w:caps w:val="0"/>
          <w:smallCaps w:val="0"/>
          <w:strike w:val="0"/>
          <w:dstrike w:val="0"/>
          <w:color w:val="000000" w:themeColor="text1" w:themeTint="FF" w:themeShade="FF"/>
          <w:sz w:val="24"/>
          <w:szCs w:val="24"/>
          <w:u w:val="none"/>
        </w:rPr>
      </w:pPr>
    </w:p>
    <w:p w:rsidR="276EBEF2" w:rsidP="0B80AE45" w:rsidRDefault="276EBEF2" w14:paraId="34BE3348" w14:textId="2ABE97E5">
      <w:pPr>
        <w:spacing w:line="480" w:lineRule="auto"/>
        <w:ind w:left="720" w:hanging="720"/>
        <w:jc w:val="left"/>
        <w:rPr>
          <w:rFonts w:ascii="Arial Nova" w:hAnsi="Arial Nova" w:eastAsia="Arial Nova" w:cs="Arial Nova"/>
          <w:noProof w:val="0"/>
          <w:sz w:val="24"/>
          <w:szCs w:val="24"/>
          <w:lang w:val="en-GB"/>
        </w:rPr>
      </w:pPr>
      <w:r w:rsidRPr="0B80AE45" w:rsidR="766C6CEF">
        <w:rPr>
          <w:rFonts w:ascii="Arial Nova" w:hAnsi="Arial Nova" w:eastAsia="Arial Nova" w:cs="Arial Nova"/>
          <w:noProof w:val="0"/>
          <w:sz w:val="24"/>
          <w:szCs w:val="24"/>
          <w:lang w:val="en-GB"/>
        </w:rPr>
        <w:t xml:space="preserve">Goodison, D. (2019). AWS CEO Andy Jassy’s ‘Very Ambitious Plan’ To Keep AWS On Top. Retrieved November 2, 2022, from </w:t>
      </w:r>
      <w:hyperlink r:id="Rd851193d03e74da0">
        <w:r w:rsidRPr="0B80AE45" w:rsidR="766C6CEF">
          <w:rPr>
            <w:rStyle w:val="Hyperlink"/>
            <w:rFonts w:ascii="Arial Nova" w:hAnsi="Arial Nova" w:eastAsia="Arial Nova" w:cs="Arial Nova"/>
            <w:noProof w:val="0"/>
            <w:sz w:val="24"/>
            <w:szCs w:val="24"/>
            <w:lang w:val="en-GB"/>
          </w:rPr>
          <w:t>https://www.crn.com/news/cloud/aws-ceo-andy-jassy-s-very-ambitious-plan-to-keep-aws-on-top.</w:t>
        </w:r>
      </w:hyperlink>
    </w:p>
    <w:p w:rsidR="276EBEF2" w:rsidP="0B80AE45" w:rsidRDefault="276EBEF2" w14:paraId="3857D4C3" w14:textId="1217E71B">
      <w:pPr>
        <w:spacing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276EBEF2" w:rsidP="0B80AE45" w:rsidRDefault="276EBEF2" w14:paraId="5B3F2283" w14:textId="6C654E25">
      <w:pPr>
        <w:spacing w:line="480" w:lineRule="auto"/>
        <w:ind w:left="720" w:hanging="720"/>
        <w:jc w:val="left"/>
        <w:rPr>
          <w:rFonts w:ascii="Arial Nova" w:hAnsi="Arial Nova" w:eastAsia="Arial Nova" w:cs="Arial Nova"/>
          <w:noProof w:val="0"/>
          <w:sz w:val="24"/>
          <w:szCs w:val="24"/>
          <w:lang w:val="en-GB"/>
        </w:rPr>
      </w:pPr>
      <w:r w:rsidRPr="0B80AE45" w:rsidR="11E7D66B">
        <w:rPr>
          <w:rFonts w:ascii="Arial Nova" w:hAnsi="Arial Nova" w:eastAsia="Arial Nova" w:cs="Arial Nova"/>
          <w:b w:val="0"/>
          <w:bCs w:val="0"/>
          <w:i w:val="0"/>
          <w:iCs w:val="0"/>
          <w:caps w:val="0"/>
          <w:smallCaps w:val="0"/>
          <w:noProof w:val="0"/>
          <w:color w:val="222222"/>
          <w:sz w:val="24"/>
          <w:szCs w:val="24"/>
          <w:lang w:val="en-GB"/>
        </w:rPr>
        <w:t>Gregory, L. (2019). Amazon. com Inc.’s Mission Statement &amp; Vision Statement.</w:t>
      </w:r>
    </w:p>
    <w:p w:rsidR="276EBEF2" w:rsidP="0B80AE45" w:rsidRDefault="276EBEF2" w14:paraId="3A79497C" w14:textId="1B98D97D">
      <w:pPr>
        <w:pStyle w:val="Normal"/>
        <w:spacing w:line="480" w:lineRule="auto"/>
        <w:ind/>
        <w:jc w:val="left"/>
        <w:rPr>
          <w:rFonts w:ascii="Arial Nova" w:hAnsi="Arial Nova" w:eastAsia="Arial Nova" w:cs="Arial Nova"/>
          <w:b w:val="0"/>
          <w:bCs w:val="0"/>
          <w:i w:val="0"/>
          <w:iCs w:val="0"/>
          <w:caps w:val="0"/>
          <w:smallCaps w:val="0"/>
          <w:noProof w:val="0"/>
          <w:color w:val="222222"/>
          <w:sz w:val="24"/>
          <w:szCs w:val="24"/>
          <w:lang w:val="en-GB"/>
        </w:rPr>
      </w:pPr>
    </w:p>
    <w:p w:rsidR="276EBEF2" w:rsidP="0B80AE45" w:rsidRDefault="276EBEF2" w14:paraId="5B805A96" w14:textId="244469BC">
      <w:pPr>
        <w:pStyle w:val="Normal"/>
        <w:spacing w:line="480" w:lineRule="auto"/>
        <w:ind w:left="720" w:hanging="720"/>
        <w:jc w:val="left"/>
        <w:rPr>
          <w:rFonts w:ascii="Arial Nova" w:hAnsi="Arial Nova" w:eastAsia="Arial Nova" w:cs="Arial Nova"/>
          <w:noProof w:val="0"/>
          <w:sz w:val="24"/>
          <w:szCs w:val="24"/>
          <w:lang w:val="en-GB"/>
        </w:rPr>
      </w:pPr>
      <w:r w:rsidRPr="0B80AE45" w:rsidR="4EB89F75">
        <w:rPr>
          <w:rFonts w:ascii="Arial Nova" w:hAnsi="Arial Nova" w:eastAsia="Arial Nova" w:cs="Arial Nova"/>
          <w:b w:val="0"/>
          <w:bCs w:val="0"/>
          <w:i w:val="0"/>
          <w:iCs w:val="0"/>
          <w:caps w:val="0"/>
          <w:smallCaps w:val="0"/>
          <w:noProof w:val="0"/>
          <w:color w:val="222222"/>
          <w:sz w:val="24"/>
          <w:szCs w:val="24"/>
          <w:lang w:val="en-GB"/>
        </w:rPr>
        <w:t>Grimmer, L., Mortimer, G., &amp; Grimmer, M. (2021). What's next for Amazon after Jeff Bezos? No dramatic changes, just more growth and optimisation.</w:t>
      </w:r>
    </w:p>
    <w:p w:rsidR="276EBEF2" w:rsidP="0B80AE45" w:rsidRDefault="276EBEF2" w14:paraId="12FCC17C" w14:textId="2168C1B0">
      <w:pPr>
        <w:pStyle w:val="Normal"/>
        <w:spacing w:line="480" w:lineRule="auto"/>
        <w:ind w:left="720" w:hanging="720"/>
        <w:jc w:val="left"/>
        <w:rPr>
          <w:rFonts w:ascii="Arial Nova" w:hAnsi="Arial Nova" w:eastAsia="Arial Nova" w:cs="Arial Nova"/>
          <w:b w:val="0"/>
          <w:bCs w:val="0"/>
          <w:i w:val="0"/>
          <w:iCs w:val="0"/>
          <w:caps w:val="0"/>
          <w:smallCaps w:val="0"/>
          <w:color w:val="000000" w:themeColor="text1" w:themeTint="FF" w:themeShade="FF"/>
          <w:sz w:val="24"/>
          <w:szCs w:val="24"/>
        </w:rPr>
      </w:pPr>
    </w:p>
    <w:p w:rsidR="276EBEF2" w:rsidP="0B80AE45" w:rsidRDefault="276EBEF2" w14:paraId="367338BE" w14:textId="0F690D67">
      <w:pPr>
        <w:pStyle w:val="Normal"/>
        <w:spacing w:line="480" w:lineRule="auto"/>
        <w:ind w:left="720" w:hanging="720"/>
        <w:jc w:val="left"/>
        <w:rPr>
          <w:rFonts w:ascii="Arial Nova" w:hAnsi="Arial Nova" w:eastAsia="Arial Nova" w:cs="Arial Nova"/>
          <w:noProof w:val="0"/>
          <w:sz w:val="24"/>
          <w:szCs w:val="24"/>
          <w:lang w:val="en-GB"/>
        </w:rPr>
      </w:pPr>
      <w:r w:rsidRPr="0B80AE45" w:rsidR="4CE6DCF0">
        <w:rPr>
          <w:rFonts w:ascii="Arial Nova" w:hAnsi="Arial Nova" w:eastAsia="Arial Nova" w:cs="Arial Nova"/>
          <w:b w:val="0"/>
          <w:bCs w:val="0"/>
          <w:i w:val="0"/>
          <w:iCs w:val="0"/>
          <w:caps w:val="0"/>
          <w:smallCaps w:val="0"/>
          <w:color w:val="000000" w:themeColor="text1" w:themeTint="FF" w:themeShade="FF"/>
          <w:sz w:val="24"/>
          <w:szCs w:val="24"/>
        </w:rPr>
        <w:t>Grove. (1997</w:t>
      </w:r>
      <w:r w:rsidRPr="0B80AE45" w:rsidR="2A976AD1">
        <w:rPr>
          <w:rFonts w:ascii="Arial Nova" w:hAnsi="Arial Nova" w:eastAsia="Arial Nova" w:cs="Arial Nova"/>
          <w:b w:val="0"/>
          <w:bCs w:val="0"/>
          <w:i w:val="0"/>
          <w:iCs w:val="0"/>
          <w:caps w:val="0"/>
          <w:smallCaps w:val="0"/>
          <w:color w:val="000000" w:themeColor="text1" w:themeTint="FF" w:themeShade="FF"/>
          <w:sz w:val="24"/>
          <w:szCs w:val="24"/>
        </w:rPr>
        <w:t>)</w:t>
      </w:r>
      <w:r w:rsidRPr="0B80AE45" w:rsidR="4CE6DCF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4CE6DCF0">
        <w:rPr>
          <w:rFonts w:ascii="Arial Nova" w:hAnsi="Arial Nova" w:eastAsia="Arial Nova" w:cs="Arial Nova"/>
          <w:b w:val="0"/>
          <w:bCs w:val="0"/>
          <w:i w:val="1"/>
          <w:iCs w:val="1"/>
          <w:caps w:val="0"/>
          <w:smallCaps w:val="0"/>
          <w:color w:val="000000" w:themeColor="text1" w:themeTint="FF" w:themeShade="FF"/>
          <w:sz w:val="24"/>
          <w:szCs w:val="24"/>
        </w:rPr>
        <w:t xml:space="preserve">Only the paranoid </w:t>
      </w:r>
      <w:bookmarkStart w:name="_Int_R9LTAckC" w:id="1459403056"/>
      <w:r w:rsidRPr="0B80AE45" w:rsidR="4CE6DCF0">
        <w:rPr>
          <w:rFonts w:ascii="Arial Nova" w:hAnsi="Arial Nova" w:eastAsia="Arial Nova" w:cs="Arial Nova"/>
          <w:b w:val="0"/>
          <w:bCs w:val="0"/>
          <w:i w:val="1"/>
          <w:iCs w:val="1"/>
          <w:caps w:val="0"/>
          <w:smallCaps w:val="0"/>
          <w:color w:val="000000" w:themeColor="text1" w:themeTint="FF" w:themeShade="FF"/>
          <w:sz w:val="24"/>
          <w:szCs w:val="24"/>
        </w:rPr>
        <w:t>survive :</w:t>
      </w:r>
      <w:bookmarkEnd w:id="1459403056"/>
      <w:r w:rsidRPr="0B80AE45" w:rsidR="4CE6DCF0">
        <w:rPr>
          <w:rFonts w:ascii="Arial Nova" w:hAnsi="Arial Nova" w:eastAsia="Arial Nova" w:cs="Arial Nova"/>
          <w:b w:val="0"/>
          <w:bCs w:val="0"/>
          <w:i w:val="1"/>
          <w:iCs w:val="1"/>
          <w:caps w:val="0"/>
          <w:smallCaps w:val="0"/>
          <w:color w:val="000000" w:themeColor="text1" w:themeTint="FF" w:themeShade="FF"/>
          <w:sz w:val="24"/>
          <w:szCs w:val="24"/>
        </w:rPr>
        <w:t xml:space="preserve"> how to exploit the crisis points that challenge every company and career.</w:t>
      </w:r>
      <w:r w:rsidRPr="0B80AE45" w:rsidR="7FB82B42">
        <w:rPr>
          <w:rFonts w:ascii="Arial Nova" w:hAnsi="Arial Nova" w:eastAsia="Arial Nova" w:cs="Arial Nova"/>
          <w:b w:val="0"/>
          <w:bCs w:val="0"/>
          <w:i w:val="1"/>
          <w:iCs w:val="1"/>
          <w:caps w:val="0"/>
          <w:smallCaps w:val="0"/>
          <w:color w:val="000000" w:themeColor="text1" w:themeTint="FF" w:themeShade="FF"/>
          <w:sz w:val="24"/>
          <w:szCs w:val="24"/>
        </w:rPr>
        <w:t xml:space="preserve"> </w:t>
      </w:r>
      <w:r w:rsidRPr="0B80AE45" w:rsidR="7FB82B42">
        <w:rPr>
          <w:rFonts w:ascii="Arial Nova" w:hAnsi="Arial Nova" w:eastAsia="Arial Nova" w:cs="Arial Nova"/>
          <w:b w:val="0"/>
          <w:bCs w:val="0"/>
          <w:i w:val="0"/>
          <w:iCs w:val="0"/>
          <w:caps w:val="0"/>
          <w:smallCaps w:val="0"/>
          <w:color w:val="000000" w:themeColor="text1" w:themeTint="FF" w:themeShade="FF"/>
          <w:sz w:val="24"/>
          <w:szCs w:val="24"/>
        </w:rPr>
        <w:t>(pp. 4-5)</w:t>
      </w:r>
      <w:r w:rsidRPr="0B80AE45" w:rsidR="4CE6DCF0">
        <w:rPr>
          <w:rFonts w:ascii="Arial Nova" w:hAnsi="Arial Nova" w:eastAsia="Arial Nova" w:cs="Arial Nova"/>
          <w:b w:val="0"/>
          <w:bCs w:val="0"/>
          <w:i w:val="0"/>
          <w:iCs w:val="0"/>
          <w:caps w:val="0"/>
          <w:smallCaps w:val="0"/>
          <w:color w:val="000000" w:themeColor="text1" w:themeTint="FF" w:themeShade="FF"/>
          <w:sz w:val="24"/>
          <w:szCs w:val="24"/>
        </w:rPr>
        <w:t xml:space="preserve"> HarperCollins.</w:t>
      </w:r>
    </w:p>
    <w:p w:rsidR="276EBEF2" w:rsidP="0B80AE45" w:rsidRDefault="276EBEF2" w14:paraId="7A7A86AB" w14:textId="5AC55E01">
      <w:pPr>
        <w:pStyle w:val="Normal"/>
        <w:spacing w:line="480" w:lineRule="auto"/>
        <w:ind w:left="720" w:hanging="720"/>
        <w:jc w:val="left"/>
        <w:rPr>
          <w:rFonts w:ascii="Arial Nova" w:hAnsi="Arial Nova" w:eastAsia="Arial Nova" w:cs="Arial Nova"/>
          <w:b w:val="0"/>
          <w:bCs w:val="0"/>
          <w:i w:val="0"/>
          <w:iCs w:val="0"/>
          <w:caps w:val="0"/>
          <w:smallCaps w:val="0"/>
          <w:color w:val="000000" w:themeColor="text1" w:themeTint="FF" w:themeShade="FF"/>
          <w:sz w:val="24"/>
          <w:szCs w:val="24"/>
        </w:rPr>
      </w:pPr>
    </w:p>
    <w:p w:rsidR="276EBEF2" w:rsidP="0B80AE45" w:rsidRDefault="276EBEF2" w14:paraId="5A587323" w14:textId="3FC69E55">
      <w:pPr>
        <w:pStyle w:val="Normal"/>
        <w:spacing w:after="160" w:line="480" w:lineRule="auto"/>
        <w:ind w:left="720" w:hanging="720"/>
        <w:rPr>
          <w:rFonts w:ascii="Arial Nova" w:hAnsi="Arial Nova" w:eastAsia="Arial Nova" w:cs="Arial Nova"/>
          <w:b w:val="0"/>
          <w:bCs w:val="0"/>
          <w:i w:val="0"/>
          <w:iCs w:val="0"/>
          <w:caps w:val="0"/>
          <w:smallCaps w:val="0"/>
          <w:color w:val="3A3A3A"/>
          <w:sz w:val="24"/>
          <w:szCs w:val="24"/>
        </w:rPr>
      </w:pPr>
      <w:r w:rsidRPr="0B80AE45" w:rsidR="1FE472E1">
        <w:rPr>
          <w:rFonts w:ascii="Arial Nova" w:hAnsi="Arial Nova" w:eastAsia="Arial Nova" w:cs="Arial Nova"/>
          <w:b w:val="0"/>
          <w:bCs w:val="0"/>
          <w:i w:val="0"/>
          <w:iCs w:val="0"/>
          <w:caps w:val="0"/>
          <w:smallCaps w:val="0"/>
          <w:noProof w:val="0"/>
          <w:color w:val="3A3A3A"/>
          <w:sz w:val="24"/>
          <w:szCs w:val="24"/>
          <w:lang w:val="en-GB"/>
        </w:rPr>
        <w:t>Handy. (2011</w:t>
      </w:r>
      <w:r w:rsidRPr="0B80AE45" w:rsidR="088EC6B4">
        <w:rPr>
          <w:rFonts w:ascii="Arial Nova" w:hAnsi="Arial Nova" w:eastAsia="Arial Nova" w:cs="Arial Nova"/>
          <w:b w:val="0"/>
          <w:bCs w:val="0"/>
          <w:i w:val="0"/>
          <w:iCs w:val="0"/>
          <w:caps w:val="0"/>
          <w:smallCaps w:val="0"/>
          <w:noProof w:val="0"/>
          <w:color w:val="3A3A3A"/>
          <w:sz w:val="24"/>
          <w:szCs w:val="24"/>
          <w:lang w:val="en-GB"/>
        </w:rPr>
        <w:t>)</w:t>
      </w:r>
      <w:r w:rsidRPr="0B80AE45" w:rsidR="1FE472E1">
        <w:rPr>
          <w:rFonts w:ascii="Arial Nova" w:hAnsi="Arial Nova" w:eastAsia="Arial Nova" w:cs="Arial Nova"/>
          <w:b w:val="0"/>
          <w:bCs w:val="0"/>
          <w:i w:val="0"/>
          <w:iCs w:val="0"/>
          <w:caps w:val="0"/>
          <w:smallCaps w:val="0"/>
          <w:noProof w:val="0"/>
          <w:color w:val="3A3A3A"/>
          <w:sz w:val="24"/>
          <w:szCs w:val="24"/>
          <w:lang w:val="en-GB"/>
        </w:rPr>
        <w:t xml:space="preserve">. </w:t>
      </w:r>
      <w:r w:rsidRPr="0B80AE45" w:rsidR="1FE472E1">
        <w:rPr>
          <w:rFonts w:ascii="Arial Nova" w:hAnsi="Arial Nova" w:eastAsia="Arial Nova" w:cs="Arial Nova"/>
          <w:b w:val="0"/>
          <w:bCs w:val="0"/>
          <w:i w:val="1"/>
          <w:iCs w:val="1"/>
          <w:caps w:val="0"/>
          <w:smallCaps w:val="0"/>
          <w:noProof w:val="0"/>
          <w:color w:val="3A3A3A"/>
          <w:sz w:val="24"/>
          <w:szCs w:val="24"/>
          <w:lang w:val="en-GB"/>
        </w:rPr>
        <w:t xml:space="preserve">Gods of </w:t>
      </w:r>
      <w:r w:rsidRPr="0B80AE45" w:rsidR="6B1B7D30">
        <w:rPr>
          <w:rFonts w:ascii="Arial Nova" w:hAnsi="Arial Nova" w:eastAsia="Arial Nova" w:cs="Arial Nova"/>
          <w:b w:val="0"/>
          <w:bCs w:val="0"/>
          <w:i w:val="1"/>
          <w:iCs w:val="1"/>
          <w:caps w:val="0"/>
          <w:smallCaps w:val="0"/>
          <w:noProof w:val="0"/>
          <w:color w:val="3A3A3A"/>
          <w:sz w:val="24"/>
          <w:szCs w:val="24"/>
          <w:lang w:val="en-GB"/>
        </w:rPr>
        <w:t>m</w:t>
      </w:r>
      <w:r w:rsidRPr="0B80AE45" w:rsidR="1FE472E1">
        <w:rPr>
          <w:rFonts w:ascii="Arial Nova" w:hAnsi="Arial Nova" w:eastAsia="Arial Nova" w:cs="Arial Nova"/>
          <w:b w:val="0"/>
          <w:bCs w:val="0"/>
          <w:i w:val="1"/>
          <w:iCs w:val="1"/>
          <w:caps w:val="0"/>
          <w:smallCaps w:val="0"/>
          <w:noProof w:val="0"/>
          <w:color w:val="3A3A3A"/>
          <w:sz w:val="24"/>
          <w:szCs w:val="24"/>
          <w:lang w:val="en-GB"/>
        </w:rPr>
        <w:t xml:space="preserve">anagement </w:t>
      </w:r>
      <w:r w:rsidRPr="0B80AE45" w:rsidR="4B2FD26A">
        <w:rPr>
          <w:rFonts w:ascii="Arial Nova" w:hAnsi="Arial Nova" w:eastAsia="Arial Nova" w:cs="Arial Nova"/>
          <w:b w:val="0"/>
          <w:bCs w:val="0"/>
          <w:i w:val="1"/>
          <w:iCs w:val="1"/>
          <w:caps w:val="0"/>
          <w:smallCaps w:val="0"/>
          <w:noProof w:val="0"/>
          <w:color w:val="3A3A3A"/>
          <w:sz w:val="24"/>
          <w:szCs w:val="24"/>
          <w:lang w:val="en-GB"/>
        </w:rPr>
        <w:t>t</w:t>
      </w:r>
      <w:r w:rsidRPr="0B80AE45" w:rsidR="1FE472E1">
        <w:rPr>
          <w:rFonts w:ascii="Arial Nova" w:hAnsi="Arial Nova" w:eastAsia="Arial Nova" w:cs="Arial Nova"/>
          <w:b w:val="0"/>
          <w:bCs w:val="0"/>
          <w:i w:val="1"/>
          <w:iCs w:val="1"/>
          <w:caps w:val="0"/>
          <w:smallCaps w:val="0"/>
          <w:noProof w:val="0"/>
          <w:color w:val="3A3A3A"/>
          <w:sz w:val="24"/>
          <w:szCs w:val="24"/>
          <w:lang w:val="en-GB"/>
        </w:rPr>
        <w:t xml:space="preserve">he </w:t>
      </w:r>
      <w:r w:rsidRPr="0B80AE45" w:rsidR="711FDEE8">
        <w:rPr>
          <w:rFonts w:ascii="Arial Nova" w:hAnsi="Arial Nova" w:eastAsia="Arial Nova" w:cs="Arial Nova"/>
          <w:b w:val="0"/>
          <w:bCs w:val="0"/>
          <w:i w:val="1"/>
          <w:iCs w:val="1"/>
          <w:caps w:val="0"/>
          <w:smallCaps w:val="0"/>
          <w:noProof w:val="0"/>
          <w:color w:val="3A3A3A"/>
          <w:sz w:val="24"/>
          <w:szCs w:val="24"/>
          <w:lang w:val="en-GB"/>
        </w:rPr>
        <w:t>c</w:t>
      </w:r>
      <w:r w:rsidRPr="0B80AE45" w:rsidR="1FE472E1">
        <w:rPr>
          <w:rFonts w:ascii="Arial Nova" w:hAnsi="Arial Nova" w:eastAsia="Arial Nova" w:cs="Arial Nova"/>
          <w:b w:val="0"/>
          <w:bCs w:val="0"/>
          <w:i w:val="1"/>
          <w:iCs w:val="1"/>
          <w:caps w:val="0"/>
          <w:smallCaps w:val="0"/>
          <w:noProof w:val="0"/>
          <w:color w:val="3A3A3A"/>
          <w:sz w:val="24"/>
          <w:szCs w:val="24"/>
          <w:lang w:val="en-GB"/>
        </w:rPr>
        <w:t xml:space="preserve">hanging </w:t>
      </w:r>
      <w:r w:rsidRPr="0B80AE45" w:rsidR="1FE620FF">
        <w:rPr>
          <w:rFonts w:ascii="Arial Nova" w:hAnsi="Arial Nova" w:eastAsia="Arial Nova" w:cs="Arial Nova"/>
          <w:b w:val="0"/>
          <w:bCs w:val="0"/>
          <w:i w:val="1"/>
          <w:iCs w:val="1"/>
          <w:caps w:val="0"/>
          <w:smallCaps w:val="0"/>
          <w:noProof w:val="0"/>
          <w:color w:val="3A3A3A"/>
          <w:sz w:val="24"/>
          <w:szCs w:val="24"/>
          <w:lang w:val="en-GB"/>
        </w:rPr>
        <w:t>w</w:t>
      </w:r>
      <w:r w:rsidRPr="0B80AE45" w:rsidR="1FE472E1">
        <w:rPr>
          <w:rFonts w:ascii="Arial Nova" w:hAnsi="Arial Nova" w:eastAsia="Arial Nova" w:cs="Arial Nova"/>
          <w:b w:val="0"/>
          <w:bCs w:val="0"/>
          <w:i w:val="1"/>
          <w:iCs w:val="1"/>
          <w:caps w:val="0"/>
          <w:smallCaps w:val="0"/>
          <w:noProof w:val="0"/>
          <w:color w:val="3A3A3A"/>
          <w:sz w:val="24"/>
          <w:szCs w:val="24"/>
          <w:lang w:val="en-GB"/>
        </w:rPr>
        <w:t xml:space="preserve">ork of </w:t>
      </w:r>
      <w:r w:rsidRPr="0B80AE45" w:rsidR="40C246FA">
        <w:rPr>
          <w:rFonts w:ascii="Arial Nova" w:hAnsi="Arial Nova" w:eastAsia="Arial Nova" w:cs="Arial Nova"/>
          <w:b w:val="0"/>
          <w:bCs w:val="0"/>
          <w:i w:val="1"/>
          <w:iCs w:val="1"/>
          <w:caps w:val="0"/>
          <w:smallCaps w:val="0"/>
          <w:noProof w:val="0"/>
          <w:color w:val="3A3A3A"/>
          <w:sz w:val="24"/>
          <w:szCs w:val="24"/>
          <w:lang w:val="en-GB"/>
        </w:rPr>
        <w:t>o</w:t>
      </w:r>
      <w:r w:rsidRPr="0B80AE45" w:rsidR="1FE472E1">
        <w:rPr>
          <w:rFonts w:ascii="Arial Nova" w:hAnsi="Arial Nova" w:eastAsia="Arial Nova" w:cs="Arial Nova"/>
          <w:b w:val="0"/>
          <w:bCs w:val="0"/>
          <w:i w:val="1"/>
          <w:iCs w:val="1"/>
          <w:caps w:val="0"/>
          <w:smallCaps w:val="0"/>
          <w:noProof w:val="0"/>
          <w:color w:val="3A3A3A"/>
          <w:sz w:val="24"/>
          <w:szCs w:val="24"/>
          <w:lang w:val="en-GB"/>
        </w:rPr>
        <w:t>rganisations</w:t>
      </w:r>
      <w:r w:rsidRPr="0B80AE45" w:rsidR="1FE472E1">
        <w:rPr>
          <w:rFonts w:ascii="Arial Nova" w:hAnsi="Arial Nova" w:eastAsia="Arial Nova" w:cs="Arial Nova"/>
          <w:b w:val="0"/>
          <w:bCs w:val="0"/>
          <w:i w:val="0"/>
          <w:iCs w:val="0"/>
          <w:caps w:val="0"/>
          <w:smallCaps w:val="0"/>
          <w:noProof w:val="0"/>
          <w:color w:val="3A3A3A"/>
          <w:sz w:val="24"/>
          <w:szCs w:val="24"/>
          <w:lang w:val="en-GB"/>
        </w:rPr>
        <w:t>.</w:t>
      </w:r>
      <w:r w:rsidRPr="0B80AE45" w:rsidR="1E6F44BB">
        <w:rPr>
          <w:rFonts w:ascii="Arial Nova" w:hAnsi="Arial Nova" w:eastAsia="Arial Nova" w:cs="Arial Nova"/>
          <w:b w:val="0"/>
          <w:bCs w:val="0"/>
          <w:i w:val="0"/>
          <w:iCs w:val="0"/>
          <w:caps w:val="0"/>
          <w:smallCaps w:val="0"/>
          <w:noProof w:val="0"/>
          <w:color w:val="3A3A3A"/>
          <w:sz w:val="24"/>
          <w:szCs w:val="24"/>
          <w:lang w:val="en-GB"/>
        </w:rPr>
        <w:t xml:space="preserve"> (p</w:t>
      </w:r>
      <w:r w:rsidRPr="0B80AE45" w:rsidR="23EFB1B6">
        <w:rPr>
          <w:rFonts w:ascii="Arial Nova" w:hAnsi="Arial Nova" w:eastAsia="Arial Nova" w:cs="Arial Nova"/>
          <w:b w:val="0"/>
          <w:bCs w:val="0"/>
          <w:i w:val="0"/>
          <w:iCs w:val="0"/>
          <w:caps w:val="0"/>
          <w:smallCaps w:val="0"/>
          <w:noProof w:val="0"/>
          <w:color w:val="3A3A3A"/>
          <w:sz w:val="24"/>
          <w:szCs w:val="24"/>
          <w:lang w:val="en-GB"/>
        </w:rPr>
        <w:t>.</w:t>
      </w:r>
      <w:r w:rsidRPr="0B80AE45" w:rsidR="1E6F44BB">
        <w:rPr>
          <w:rFonts w:ascii="Arial Nova" w:hAnsi="Arial Nova" w:eastAsia="Arial Nova" w:cs="Arial Nova"/>
          <w:b w:val="0"/>
          <w:bCs w:val="0"/>
          <w:i w:val="0"/>
          <w:iCs w:val="0"/>
          <w:caps w:val="0"/>
          <w:smallCaps w:val="0"/>
          <w:noProof w:val="0"/>
          <w:color w:val="3A3A3A"/>
          <w:sz w:val="24"/>
          <w:szCs w:val="24"/>
          <w:lang w:val="en-GB"/>
        </w:rPr>
        <w:t xml:space="preserve"> 123)</w:t>
      </w:r>
      <w:r w:rsidRPr="0B80AE45" w:rsidR="1FE472E1">
        <w:rPr>
          <w:rFonts w:ascii="Arial Nova" w:hAnsi="Arial Nova" w:eastAsia="Arial Nova" w:cs="Arial Nova"/>
          <w:b w:val="0"/>
          <w:bCs w:val="0"/>
          <w:i w:val="0"/>
          <w:iCs w:val="0"/>
          <w:caps w:val="0"/>
          <w:smallCaps w:val="0"/>
          <w:noProof w:val="0"/>
          <w:color w:val="3A3A3A"/>
          <w:sz w:val="24"/>
          <w:szCs w:val="24"/>
          <w:lang w:val="en-GB"/>
        </w:rPr>
        <w:t xml:space="preserve"> Souvenir Press. </w:t>
      </w:r>
    </w:p>
    <w:p w:rsidR="276EBEF2" w:rsidP="0B80AE45" w:rsidRDefault="276EBEF2" w14:paraId="021192A0" w14:textId="72A132A0">
      <w:pPr>
        <w:pStyle w:val="Normal"/>
        <w:spacing w:after="160" w:line="480" w:lineRule="auto"/>
        <w:ind w:left="720" w:hanging="720"/>
        <w:rPr>
          <w:rFonts w:ascii="Arial Nova" w:hAnsi="Arial Nova" w:eastAsia="Arial Nova" w:cs="Arial Nova"/>
          <w:b w:val="0"/>
          <w:bCs w:val="0"/>
          <w:i w:val="0"/>
          <w:iCs w:val="0"/>
          <w:caps w:val="0"/>
          <w:smallCaps w:val="0"/>
          <w:noProof w:val="0"/>
          <w:color w:val="3A3A3A"/>
          <w:sz w:val="24"/>
          <w:szCs w:val="24"/>
          <w:lang w:val="en-GB"/>
        </w:rPr>
      </w:pPr>
    </w:p>
    <w:p w:rsidR="276EBEF2" w:rsidP="0B80AE45" w:rsidRDefault="276EBEF2" w14:paraId="3B2BEF52" w14:textId="6B49F7CA">
      <w:pPr>
        <w:pStyle w:val="Normal"/>
        <w:spacing w:line="480" w:lineRule="auto"/>
        <w:ind w:left="720" w:hanging="720"/>
        <w:jc w:val="left"/>
        <w:rPr>
          <w:rFonts w:ascii="Arial Nova" w:hAnsi="Arial Nova" w:eastAsia="Arial Nova" w:cs="Arial Nova"/>
          <w:b w:val="0"/>
          <w:bCs w:val="0"/>
          <w:i w:val="0"/>
          <w:iCs w:val="0"/>
          <w:caps w:val="0"/>
          <w:smallCaps w:val="0"/>
          <w:color w:val="3A3A3A"/>
          <w:sz w:val="24"/>
          <w:szCs w:val="24"/>
        </w:rPr>
      </w:pPr>
      <w:r w:rsidRPr="0B80AE45" w:rsidR="5CD616C6">
        <w:rPr>
          <w:rFonts w:ascii="Arial Nova" w:hAnsi="Arial Nova" w:eastAsia="Arial Nova" w:cs="Arial Nova"/>
          <w:b w:val="0"/>
          <w:bCs w:val="0"/>
          <w:i w:val="0"/>
          <w:iCs w:val="0"/>
          <w:caps w:val="0"/>
          <w:smallCaps w:val="0"/>
          <w:noProof w:val="0"/>
          <w:color w:val="222222"/>
          <w:sz w:val="24"/>
          <w:szCs w:val="24"/>
          <w:lang w:val="en-GB"/>
        </w:rPr>
        <w:t xml:space="preserve">Helmold, M. (2019). Tools in PM. In </w:t>
      </w:r>
      <w:r w:rsidRPr="0B80AE45" w:rsidR="5CD616C6">
        <w:rPr>
          <w:rFonts w:ascii="Arial Nova" w:hAnsi="Arial Nova" w:eastAsia="Arial Nova" w:cs="Arial Nova"/>
          <w:b w:val="0"/>
          <w:bCs w:val="0"/>
          <w:i w:val="1"/>
          <w:iCs w:val="1"/>
          <w:caps w:val="0"/>
          <w:smallCaps w:val="0"/>
          <w:noProof w:val="0"/>
          <w:color w:val="222222"/>
          <w:sz w:val="24"/>
          <w:szCs w:val="24"/>
          <w:lang w:val="en-GB"/>
        </w:rPr>
        <w:t>Progress in Performance Management</w:t>
      </w:r>
      <w:r w:rsidRPr="0B80AE45" w:rsidR="5CD616C6">
        <w:rPr>
          <w:rFonts w:ascii="Arial Nova" w:hAnsi="Arial Nova" w:eastAsia="Arial Nova" w:cs="Arial Nova"/>
          <w:b w:val="0"/>
          <w:bCs w:val="0"/>
          <w:i w:val="0"/>
          <w:iCs w:val="0"/>
          <w:caps w:val="0"/>
          <w:smallCaps w:val="0"/>
          <w:noProof w:val="0"/>
          <w:color w:val="222222"/>
          <w:sz w:val="24"/>
          <w:szCs w:val="24"/>
          <w:lang w:val="en-GB"/>
        </w:rPr>
        <w:t xml:space="preserve"> (pp. 111-122). Springer, Cham.</w:t>
      </w:r>
    </w:p>
    <w:p w:rsidR="276EBEF2" w:rsidP="0B80AE45" w:rsidRDefault="276EBEF2" w14:paraId="7E4B6DF7" w14:textId="28B3E954">
      <w:pPr>
        <w:pStyle w:val="Normal"/>
        <w:spacing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276EBEF2" w:rsidP="0B80AE45" w:rsidRDefault="276EBEF2" w14:paraId="5D3BD2F6" w14:textId="34542FBA">
      <w:pPr>
        <w:pStyle w:val="Normal"/>
        <w:spacing w:after="160" w:line="480" w:lineRule="auto"/>
        <w:ind w:left="720" w:hanging="720"/>
        <w:rPr>
          <w:rFonts w:ascii="Arial Nova" w:hAnsi="Arial Nova" w:eastAsia="Arial Nova" w:cs="Arial Nova"/>
          <w:b w:val="0"/>
          <w:bCs w:val="0"/>
          <w:i w:val="0"/>
          <w:iCs w:val="0"/>
          <w:caps w:val="0"/>
          <w:smallCaps w:val="0"/>
          <w:color w:val="3A3A3A"/>
          <w:sz w:val="24"/>
          <w:szCs w:val="24"/>
        </w:rPr>
      </w:pPr>
      <w:r w:rsidRPr="0B80AE45" w:rsidR="5D29B25E">
        <w:rPr>
          <w:rFonts w:ascii="Arial Nova" w:hAnsi="Arial Nova" w:eastAsia="Arial Nova" w:cs="Arial Nova"/>
          <w:b w:val="0"/>
          <w:bCs w:val="0"/>
          <w:i w:val="0"/>
          <w:iCs w:val="0"/>
          <w:caps w:val="0"/>
          <w:smallCaps w:val="0"/>
          <w:noProof w:val="0"/>
          <w:color w:val="222222"/>
          <w:sz w:val="24"/>
          <w:szCs w:val="24"/>
          <w:lang w:val="en-GB"/>
        </w:rPr>
        <w:t xml:space="preserve">Helmold, M., &amp; Samara, W. (2019). </w:t>
      </w:r>
      <w:r w:rsidRPr="0B80AE45" w:rsidR="5D29B25E">
        <w:rPr>
          <w:rFonts w:ascii="Arial Nova" w:hAnsi="Arial Nova" w:eastAsia="Arial Nova" w:cs="Arial Nova"/>
          <w:b w:val="0"/>
          <w:bCs w:val="0"/>
          <w:i w:val="1"/>
          <w:iCs w:val="1"/>
          <w:caps w:val="0"/>
          <w:smallCaps w:val="0"/>
          <w:noProof w:val="0"/>
          <w:color w:val="222222"/>
          <w:sz w:val="24"/>
          <w:szCs w:val="24"/>
          <w:lang w:val="en-GB"/>
        </w:rPr>
        <w:t>Progress in performance management: Industry insights and case studies on principles, application tools, and practice</w:t>
      </w:r>
      <w:r w:rsidRPr="0B80AE45" w:rsidR="5D29B25E">
        <w:rPr>
          <w:rFonts w:ascii="Arial Nova" w:hAnsi="Arial Nova" w:eastAsia="Arial Nova" w:cs="Arial Nova"/>
          <w:b w:val="0"/>
          <w:bCs w:val="0"/>
          <w:i w:val="0"/>
          <w:iCs w:val="0"/>
          <w:caps w:val="0"/>
          <w:smallCaps w:val="0"/>
          <w:noProof w:val="0"/>
          <w:color w:val="222222"/>
          <w:sz w:val="24"/>
          <w:szCs w:val="24"/>
          <w:lang w:val="en-GB"/>
        </w:rPr>
        <w:t>. (p. 28) Springer.</w:t>
      </w:r>
    </w:p>
    <w:p w:rsidR="276EBEF2" w:rsidP="0B80AE45" w:rsidRDefault="276EBEF2" w14:paraId="0F43D764" w14:textId="0DC2DACC">
      <w:pPr>
        <w:pStyle w:val="Normal"/>
        <w:spacing w:after="160" w:line="480" w:lineRule="auto"/>
        <w:ind w:left="720" w:hanging="720"/>
        <w:rPr>
          <w:rFonts w:ascii="Arial Nova" w:hAnsi="Arial Nova" w:eastAsia="Arial Nova" w:cs="Arial Nova"/>
          <w:sz w:val="24"/>
          <w:szCs w:val="24"/>
        </w:rPr>
      </w:pPr>
    </w:p>
    <w:p w:rsidR="276EBEF2" w:rsidP="0B80AE45" w:rsidRDefault="276EBEF2" w14:paraId="036E93C6" w14:textId="35AA77D9">
      <w:pPr>
        <w:pStyle w:val="Normal"/>
        <w:spacing w:after="160" w:line="480" w:lineRule="auto"/>
        <w:ind w:left="720" w:hanging="720"/>
        <w:rPr>
          <w:rFonts w:ascii="Arial Nova" w:hAnsi="Arial Nova" w:eastAsia="Arial Nova" w:cs="Arial Nova"/>
          <w:b w:val="0"/>
          <w:bCs w:val="0"/>
          <w:i w:val="0"/>
          <w:iCs w:val="0"/>
          <w:caps w:val="0"/>
          <w:smallCaps w:val="0"/>
          <w:color w:val="3A3A3A"/>
          <w:sz w:val="24"/>
          <w:szCs w:val="24"/>
        </w:rPr>
      </w:pPr>
      <w:r w:rsidRPr="0B80AE45" w:rsidR="23174BF5">
        <w:rPr>
          <w:rFonts w:ascii="Arial Nova" w:hAnsi="Arial Nova" w:eastAsia="Arial Nova" w:cs="Arial Nova"/>
          <w:sz w:val="24"/>
          <w:szCs w:val="24"/>
        </w:rPr>
        <w:t xml:space="preserve">Hern, A. (2022). </w:t>
      </w:r>
      <w:r w:rsidRPr="0B80AE45" w:rsidR="23174BF5">
        <w:rPr>
          <w:rFonts w:ascii="Arial Nova" w:hAnsi="Arial Nova" w:eastAsia="Arial Nova" w:cs="Arial Nova"/>
          <w:i w:val="1"/>
          <w:iCs w:val="1"/>
          <w:sz w:val="24"/>
          <w:szCs w:val="24"/>
        </w:rPr>
        <w:t>Amazon facing £900m lawsuit for ‘pushing customers to pay more.’</w:t>
      </w:r>
      <w:r w:rsidRPr="0B80AE45" w:rsidR="23174BF5">
        <w:rPr>
          <w:rFonts w:ascii="Arial Nova" w:hAnsi="Arial Nova" w:eastAsia="Arial Nova" w:cs="Arial Nova"/>
          <w:sz w:val="24"/>
          <w:szCs w:val="24"/>
        </w:rPr>
        <w:t xml:space="preserve"> The Guardian. Retrieved October 12, 2022, from </w:t>
      </w:r>
      <w:hyperlink r:id="R909c442d2e81499f">
        <w:r w:rsidRPr="0B80AE45" w:rsidR="23174BF5">
          <w:rPr>
            <w:rStyle w:val="Hyperlink"/>
            <w:rFonts w:ascii="Arial Nova" w:hAnsi="Arial Nova" w:eastAsia="Arial Nova" w:cs="Arial Nova"/>
            <w:sz w:val="24"/>
            <w:szCs w:val="24"/>
          </w:rPr>
          <w:t>https://www.theguardian.com/technology/2022/oct/20/amazon-facing-900m-lawsuit-claiming-users-manipulated-into-paying-higher-prices.</w:t>
        </w:r>
      </w:hyperlink>
      <w:r w:rsidRPr="0B80AE45" w:rsidR="23174BF5">
        <w:rPr>
          <w:rFonts w:ascii="Arial Nova" w:hAnsi="Arial Nova" w:eastAsia="Arial Nova" w:cs="Arial Nova"/>
          <w:sz w:val="24"/>
          <w:szCs w:val="24"/>
        </w:rPr>
        <w:t xml:space="preserve"> </w:t>
      </w:r>
    </w:p>
    <w:p w:rsidR="276EBEF2" w:rsidP="0B80AE45" w:rsidRDefault="276EBEF2" w14:paraId="6B9DFE8C" w14:textId="528B2647">
      <w:pPr>
        <w:spacing w:line="480" w:lineRule="auto"/>
        <w:ind w:left="720" w:hanging="720"/>
        <w:jc w:val="left"/>
        <w:rPr>
          <w:rFonts w:ascii="Arial Nova" w:hAnsi="Arial Nova" w:eastAsia="Arial Nova" w:cs="Arial Nova"/>
          <w:b w:val="0"/>
          <w:bCs w:val="0"/>
          <w:i w:val="0"/>
          <w:iCs w:val="0"/>
          <w:caps w:val="0"/>
          <w:smallCaps w:val="0"/>
          <w:color w:val="222222"/>
          <w:sz w:val="24"/>
          <w:szCs w:val="24"/>
        </w:rPr>
      </w:pPr>
    </w:p>
    <w:p w:rsidR="276EBEF2" w:rsidP="0B80AE45" w:rsidRDefault="276EBEF2" w14:paraId="4BB6831A" w14:textId="0F7E0AF0">
      <w:pPr>
        <w:spacing w:line="480" w:lineRule="auto"/>
        <w:ind w:left="720" w:hanging="720"/>
        <w:jc w:val="left"/>
        <w:rPr>
          <w:rFonts w:ascii="Arial Nova" w:hAnsi="Arial Nova" w:eastAsia="Arial Nova" w:cs="Arial Nova"/>
          <w:b w:val="0"/>
          <w:bCs w:val="0"/>
          <w:i w:val="0"/>
          <w:iCs w:val="0"/>
          <w:caps w:val="0"/>
          <w:smallCaps w:val="0"/>
          <w:noProof w:val="0"/>
          <w:sz w:val="24"/>
          <w:szCs w:val="24"/>
          <w:lang w:val="en-GB"/>
        </w:rPr>
      </w:pPr>
      <w:r w:rsidRPr="0B80AE45" w:rsidR="112B5C35">
        <w:rPr>
          <w:rFonts w:ascii="Arial Nova" w:hAnsi="Arial Nova" w:eastAsia="Arial Nova" w:cs="Arial Nova"/>
          <w:b w:val="0"/>
          <w:bCs w:val="0"/>
          <w:i w:val="0"/>
          <w:iCs w:val="0"/>
          <w:caps w:val="0"/>
          <w:smallCaps w:val="0"/>
          <w:color w:val="222222"/>
          <w:sz w:val="24"/>
          <w:szCs w:val="24"/>
        </w:rPr>
        <w:t>Jamali, A. F. (2022, October). Strategic management of the Ama</w:t>
      </w:r>
      <w:r w:rsidRPr="0B80AE45" w:rsidR="2C72CD56">
        <w:rPr>
          <w:rFonts w:ascii="Arial Nova" w:hAnsi="Arial Nova" w:eastAsia="Arial Nova" w:cs="Arial Nova"/>
          <w:b w:val="0"/>
          <w:bCs w:val="0"/>
          <w:i w:val="0"/>
          <w:iCs w:val="0"/>
          <w:caps w:val="0"/>
          <w:smallCaps w:val="0"/>
          <w:color w:val="222222"/>
          <w:sz w:val="24"/>
          <w:szCs w:val="24"/>
        </w:rPr>
        <w:t>zon company during the Covid-19 pandemic period</w:t>
      </w:r>
      <w:r w:rsidRPr="0B80AE45" w:rsidR="112B5C35">
        <w:rPr>
          <w:rFonts w:ascii="Arial Nova" w:hAnsi="Arial Nova" w:eastAsia="Arial Nova" w:cs="Arial Nova"/>
          <w:b w:val="0"/>
          <w:bCs w:val="0"/>
          <w:i w:val="0"/>
          <w:iCs w:val="0"/>
          <w:caps w:val="0"/>
          <w:smallCaps w:val="0"/>
          <w:color w:val="222222"/>
          <w:sz w:val="24"/>
          <w:szCs w:val="24"/>
        </w:rPr>
        <w:t xml:space="preserve">. In </w:t>
      </w:r>
      <w:r w:rsidRPr="0B80AE45" w:rsidR="6A380AA9">
        <w:rPr>
          <w:rFonts w:ascii="Arial Nova" w:hAnsi="Arial Nova" w:eastAsia="Arial Nova" w:cs="Arial Nova"/>
          <w:b w:val="0"/>
          <w:bCs w:val="0"/>
          <w:i w:val="0"/>
          <w:iCs w:val="0"/>
          <w:caps w:val="0"/>
          <w:smallCaps w:val="0"/>
          <w:color w:val="222222"/>
          <w:sz w:val="24"/>
          <w:szCs w:val="24"/>
        </w:rPr>
        <w:t>a</w:t>
      </w:r>
      <w:r w:rsidRPr="0B80AE45" w:rsidR="112B5C35">
        <w:rPr>
          <w:rFonts w:ascii="Arial Nova" w:hAnsi="Arial Nova" w:eastAsia="Arial Nova" w:cs="Arial Nova"/>
          <w:b w:val="0"/>
          <w:bCs w:val="0"/>
          <w:i w:val="1"/>
          <w:iCs w:val="1"/>
          <w:caps w:val="0"/>
          <w:smallCaps w:val="0"/>
          <w:color w:val="222222"/>
          <w:sz w:val="24"/>
          <w:szCs w:val="24"/>
        </w:rPr>
        <w:t xml:space="preserve">rchive of </w:t>
      </w:r>
      <w:r w:rsidRPr="0B80AE45" w:rsidR="7E364E77">
        <w:rPr>
          <w:rFonts w:ascii="Arial Nova" w:hAnsi="Arial Nova" w:eastAsia="Arial Nova" w:cs="Arial Nova"/>
          <w:b w:val="0"/>
          <w:bCs w:val="0"/>
          <w:i w:val="1"/>
          <w:iCs w:val="1"/>
          <w:caps w:val="0"/>
          <w:smallCaps w:val="0"/>
          <w:color w:val="222222"/>
          <w:sz w:val="24"/>
          <w:szCs w:val="24"/>
        </w:rPr>
        <w:t>c</w:t>
      </w:r>
      <w:r w:rsidRPr="0B80AE45" w:rsidR="112B5C35">
        <w:rPr>
          <w:rFonts w:ascii="Arial Nova" w:hAnsi="Arial Nova" w:eastAsia="Arial Nova" w:cs="Arial Nova"/>
          <w:b w:val="0"/>
          <w:bCs w:val="0"/>
          <w:i w:val="1"/>
          <w:iCs w:val="1"/>
          <w:caps w:val="0"/>
          <w:smallCaps w:val="0"/>
          <w:color w:val="222222"/>
          <w:sz w:val="24"/>
          <w:szCs w:val="24"/>
        </w:rPr>
        <w:t>onferences</w:t>
      </w:r>
      <w:r w:rsidRPr="0B80AE45" w:rsidR="112B5C35">
        <w:rPr>
          <w:rFonts w:ascii="Arial Nova" w:hAnsi="Arial Nova" w:eastAsia="Arial Nova" w:cs="Arial Nova"/>
          <w:b w:val="0"/>
          <w:bCs w:val="0"/>
          <w:i w:val="0"/>
          <w:iCs w:val="0"/>
          <w:caps w:val="0"/>
          <w:smallCaps w:val="0"/>
          <w:color w:val="222222"/>
          <w:sz w:val="24"/>
          <w:szCs w:val="24"/>
        </w:rPr>
        <w:t xml:space="preserve"> (pp. 170-176).</w:t>
      </w:r>
    </w:p>
    <w:p w:rsidR="30E6F85E" w:rsidP="0B80AE45" w:rsidRDefault="30E6F85E" w14:paraId="624D71B9" w14:textId="137D7B6E">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30E6F85E" w:rsidP="0B80AE45" w:rsidRDefault="30E6F85E" w14:paraId="09659B2F" w14:textId="20A5324A">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32680033">
        <w:rPr>
          <w:rFonts w:ascii="Arial Nova" w:hAnsi="Arial Nova" w:eastAsia="Arial Nova" w:cs="Arial Nova"/>
          <w:b w:val="0"/>
          <w:bCs w:val="0"/>
          <w:i w:val="0"/>
          <w:iCs w:val="0"/>
          <w:caps w:val="0"/>
          <w:smallCaps w:val="0"/>
          <w:noProof w:val="0"/>
          <w:color w:val="222222"/>
          <w:sz w:val="24"/>
          <w:szCs w:val="24"/>
          <w:lang w:val="en-GB"/>
        </w:rPr>
        <w:t xml:space="preserve">James, M. (2018). Emergent Strategy. </w:t>
      </w:r>
      <w:r w:rsidRPr="0B80AE45" w:rsidR="32680033">
        <w:rPr>
          <w:rFonts w:ascii="Arial Nova" w:hAnsi="Arial Nova" w:eastAsia="Arial Nova" w:cs="Arial Nova"/>
          <w:b w:val="0"/>
          <w:bCs w:val="0"/>
          <w:i w:val="1"/>
          <w:iCs w:val="1"/>
          <w:caps w:val="0"/>
          <w:smallCaps w:val="0"/>
          <w:noProof w:val="0"/>
          <w:color w:val="222222"/>
          <w:sz w:val="24"/>
          <w:szCs w:val="24"/>
          <w:lang w:val="en-GB"/>
        </w:rPr>
        <w:t>The international encyclopaedia of strategic communication</w:t>
      </w:r>
      <w:r w:rsidRPr="0B80AE45" w:rsidR="32680033">
        <w:rPr>
          <w:rFonts w:ascii="Arial Nova" w:hAnsi="Arial Nova" w:eastAsia="Arial Nova" w:cs="Arial Nova"/>
          <w:b w:val="0"/>
          <w:bCs w:val="0"/>
          <w:i w:val="0"/>
          <w:iCs w:val="0"/>
          <w:caps w:val="0"/>
          <w:smallCaps w:val="0"/>
          <w:noProof w:val="0"/>
          <w:color w:val="222222"/>
          <w:sz w:val="24"/>
          <w:szCs w:val="24"/>
          <w:lang w:val="en-GB"/>
        </w:rPr>
        <w:t>, 1-10.</w:t>
      </w:r>
    </w:p>
    <w:p w:rsidR="30E6F85E" w:rsidP="0B80AE45" w:rsidRDefault="30E6F85E" w14:paraId="7E322AE7" w14:textId="1E02F123">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30E6F85E" w:rsidP="0B80AE45" w:rsidRDefault="30E6F85E" w14:paraId="66A0C650" w14:textId="0D1E39AB">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7F933742">
        <w:rPr>
          <w:rFonts w:ascii="Arial Nova" w:hAnsi="Arial Nova" w:eastAsia="Arial Nova" w:cs="Arial Nova"/>
          <w:b w:val="0"/>
          <w:bCs w:val="0"/>
          <w:i w:val="0"/>
          <w:iCs w:val="0"/>
          <w:caps w:val="0"/>
          <w:smallCaps w:val="0"/>
          <w:color w:val="222222"/>
          <w:sz w:val="24"/>
          <w:szCs w:val="24"/>
        </w:rPr>
        <w:t xml:space="preserve">Jayadeva, S., Acharya, S. K., Rani, S., &amp; Singh, A. K. (2022). Brand </w:t>
      </w:r>
      <w:r w:rsidRPr="0B80AE45" w:rsidR="2E361A86">
        <w:rPr>
          <w:rFonts w:ascii="Arial Nova" w:hAnsi="Arial Nova" w:eastAsia="Arial Nova" w:cs="Arial Nova"/>
          <w:b w:val="0"/>
          <w:bCs w:val="0"/>
          <w:i w:val="0"/>
          <w:iCs w:val="0"/>
          <w:caps w:val="0"/>
          <w:smallCaps w:val="0"/>
          <w:color w:val="222222"/>
          <w:sz w:val="24"/>
          <w:szCs w:val="24"/>
        </w:rPr>
        <w:t>l</w:t>
      </w:r>
      <w:r w:rsidRPr="0B80AE45" w:rsidR="7F933742">
        <w:rPr>
          <w:rFonts w:ascii="Arial Nova" w:hAnsi="Arial Nova" w:eastAsia="Arial Nova" w:cs="Arial Nova"/>
          <w:b w:val="0"/>
          <w:bCs w:val="0"/>
          <w:i w:val="0"/>
          <w:iCs w:val="0"/>
          <w:caps w:val="0"/>
          <w:smallCaps w:val="0"/>
          <w:color w:val="222222"/>
          <w:sz w:val="24"/>
          <w:szCs w:val="24"/>
        </w:rPr>
        <w:t xml:space="preserve">oyalty and </w:t>
      </w:r>
      <w:r w:rsidRPr="0B80AE45" w:rsidR="3041A0C9">
        <w:rPr>
          <w:rFonts w:ascii="Arial Nova" w:hAnsi="Arial Nova" w:eastAsia="Arial Nova" w:cs="Arial Nova"/>
          <w:b w:val="0"/>
          <w:bCs w:val="0"/>
          <w:i w:val="0"/>
          <w:iCs w:val="0"/>
          <w:caps w:val="0"/>
          <w:smallCaps w:val="0"/>
          <w:color w:val="222222"/>
          <w:sz w:val="24"/>
          <w:szCs w:val="24"/>
        </w:rPr>
        <w:t>c</w:t>
      </w:r>
      <w:r w:rsidRPr="0B80AE45" w:rsidR="7F933742">
        <w:rPr>
          <w:rFonts w:ascii="Arial Nova" w:hAnsi="Arial Nova" w:eastAsia="Arial Nova" w:cs="Arial Nova"/>
          <w:b w:val="0"/>
          <w:bCs w:val="0"/>
          <w:i w:val="0"/>
          <w:iCs w:val="0"/>
          <w:caps w:val="0"/>
          <w:smallCaps w:val="0"/>
          <w:color w:val="222222"/>
          <w:sz w:val="24"/>
          <w:szCs w:val="24"/>
        </w:rPr>
        <w:t xml:space="preserve">ustomer </w:t>
      </w:r>
      <w:r w:rsidRPr="0B80AE45" w:rsidR="5E6594BC">
        <w:rPr>
          <w:rFonts w:ascii="Arial Nova" w:hAnsi="Arial Nova" w:eastAsia="Arial Nova" w:cs="Arial Nova"/>
          <w:b w:val="0"/>
          <w:bCs w:val="0"/>
          <w:i w:val="0"/>
          <w:iCs w:val="0"/>
          <w:caps w:val="0"/>
          <w:smallCaps w:val="0"/>
          <w:color w:val="222222"/>
          <w:sz w:val="24"/>
          <w:szCs w:val="24"/>
        </w:rPr>
        <w:t>s</w:t>
      </w:r>
      <w:r w:rsidRPr="0B80AE45" w:rsidR="7F933742">
        <w:rPr>
          <w:rFonts w:ascii="Arial Nova" w:hAnsi="Arial Nova" w:eastAsia="Arial Nova" w:cs="Arial Nova"/>
          <w:b w:val="0"/>
          <w:bCs w:val="0"/>
          <w:i w:val="0"/>
          <w:iCs w:val="0"/>
          <w:caps w:val="0"/>
          <w:smallCaps w:val="0"/>
          <w:color w:val="222222"/>
          <w:sz w:val="24"/>
          <w:szCs w:val="24"/>
        </w:rPr>
        <w:t xml:space="preserve">atisfaction in </w:t>
      </w:r>
      <w:r w:rsidRPr="0B80AE45" w:rsidR="1ABACD53">
        <w:rPr>
          <w:rFonts w:ascii="Arial Nova" w:hAnsi="Arial Nova" w:eastAsia="Arial Nova" w:cs="Arial Nova"/>
          <w:b w:val="0"/>
          <w:bCs w:val="0"/>
          <w:i w:val="0"/>
          <w:iCs w:val="0"/>
          <w:caps w:val="0"/>
          <w:smallCaps w:val="0"/>
          <w:color w:val="222222"/>
          <w:sz w:val="24"/>
          <w:szCs w:val="24"/>
        </w:rPr>
        <w:t>o</w:t>
      </w:r>
      <w:r w:rsidRPr="0B80AE45" w:rsidR="7F933742">
        <w:rPr>
          <w:rFonts w:ascii="Arial Nova" w:hAnsi="Arial Nova" w:eastAsia="Arial Nova" w:cs="Arial Nova"/>
          <w:b w:val="0"/>
          <w:bCs w:val="0"/>
          <w:i w:val="0"/>
          <w:iCs w:val="0"/>
          <w:caps w:val="0"/>
          <w:smallCaps w:val="0"/>
          <w:color w:val="222222"/>
          <w:sz w:val="24"/>
          <w:szCs w:val="24"/>
        </w:rPr>
        <w:t xml:space="preserve">nline </w:t>
      </w:r>
      <w:r w:rsidRPr="0B80AE45" w:rsidR="3A83CF99">
        <w:rPr>
          <w:rFonts w:ascii="Arial Nova" w:hAnsi="Arial Nova" w:eastAsia="Arial Nova" w:cs="Arial Nova"/>
          <w:b w:val="0"/>
          <w:bCs w:val="0"/>
          <w:i w:val="0"/>
          <w:iCs w:val="0"/>
          <w:caps w:val="0"/>
          <w:smallCaps w:val="0"/>
          <w:color w:val="222222"/>
          <w:sz w:val="24"/>
          <w:szCs w:val="24"/>
        </w:rPr>
        <w:t>r</w:t>
      </w:r>
      <w:r w:rsidRPr="0B80AE45" w:rsidR="7F933742">
        <w:rPr>
          <w:rFonts w:ascii="Arial Nova" w:hAnsi="Arial Nova" w:eastAsia="Arial Nova" w:cs="Arial Nova"/>
          <w:b w:val="0"/>
          <w:bCs w:val="0"/>
          <w:i w:val="0"/>
          <w:iCs w:val="0"/>
          <w:caps w:val="0"/>
          <w:smallCaps w:val="0"/>
          <w:color w:val="222222"/>
          <w:sz w:val="24"/>
          <w:szCs w:val="24"/>
        </w:rPr>
        <w:t xml:space="preserve">etailing with Amazon. </w:t>
      </w:r>
      <w:r w:rsidRPr="0B80AE45" w:rsidR="7F933742">
        <w:rPr>
          <w:rFonts w:ascii="Arial Nova" w:hAnsi="Arial Nova" w:eastAsia="Arial Nova" w:cs="Arial Nova"/>
          <w:b w:val="0"/>
          <w:bCs w:val="0"/>
          <w:i w:val="1"/>
          <w:iCs w:val="1"/>
          <w:caps w:val="0"/>
          <w:smallCaps w:val="0"/>
          <w:color w:val="222222"/>
          <w:sz w:val="24"/>
          <w:szCs w:val="24"/>
        </w:rPr>
        <w:t xml:space="preserve">ECS </w:t>
      </w:r>
      <w:r w:rsidRPr="0B80AE45" w:rsidR="1C5046C0">
        <w:rPr>
          <w:rFonts w:ascii="Arial Nova" w:hAnsi="Arial Nova" w:eastAsia="Arial Nova" w:cs="Arial Nova"/>
          <w:b w:val="0"/>
          <w:bCs w:val="0"/>
          <w:i w:val="1"/>
          <w:iCs w:val="1"/>
          <w:caps w:val="0"/>
          <w:smallCaps w:val="0"/>
          <w:color w:val="222222"/>
          <w:sz w:val="24"/>
          <w:szCs w:val="24"/>
        </w:rPr>
        <w:t>t</w:t>
      </w:r>
      <w:r w:rsidRPr="0B80AE45" w:rsidR="7F933742">
        <w:rPr>
          <w:rFonts w:ascii="Arial Nova" w:hAnsi="Arial Nova" w:eastAsia="Arial Nova" w:cs="Arial Nova"/>
          <w:b w:val="0"/>
          <w:bCs w:val="0"/>
          <w:i w:val="1"/>
          <w:iCs w:val="1"/>
          <w:caps w:val="0"/>
          <w:smallCaps w:val="0"/>
          <w:color w:val="222222"/>
          <w:sz w:val="24"/>
          <w:szCs w:val="24"/>
        </w:rPr>
        <w:t>ransactions</w:t>
      </w:r>
      <w:r w:rsidRPr="0B80AE45" w:rsidR="7F933742">
        <w:rPr>
          <w:rFonts w:ascii="Arial Nova" w:hAnsi="Arial Nova" w:eastAsia="Arial Nova" w:cs="Arial Nova"/>
          <w:b w:val="0"/>
          <w:bCs w:val="0"/>
          <w:i w:val="0"/>
          <w:iCs w:val="0"/>
          <w:caps w:val="0"/>
          <w:smallCaps w:val="0"/>
          <w:color w:val="222222"/>
          <w:sz w:val="24"/>
          <w:szCs w:val="24"/>
        </w:rPr>
        <w:t xml:space="preserve">, </w:t>
      </w:r>
      <w:r w:rsidRPr="0B80AE45" w:rsidR="7F933742">
        <w:rPr>
          <w:rFonts w:ascii="Arial Nova" w:hAnsi="Arial Nova" w:eastAsia="Arial Nova" w:cs="Arial Nova"/>
          <w:b w:val="0"/>
          <w:bCs w:val="0"/>
          <w:i w:val="1"/>
          <w:iCs w:val="1"/>
          <w:caps w:val="0"/>
          <w:smallCaps w:val="0"/>
          <w:color w:val="222222"/>
          <w:sz w:val="24"/>
          <w:szCs w:val="24"/>
        </w:rPr>
        <w:t>107</w:t>
      </w:r>
      <w:r w:rsidRPr="0B80AE45" w:rsidR="7F933742">
        <w:rPr>
          <w:rFonts w:ascii="Arial Nova" w:hAnsi="Arial Nova" w:eastAsia="Arial Nova" w:cs="Arial Nova"/>
          <w:b w:val="0"/>
          <w:bCs w:val="0"/>
          <w:i w:val="0"/>
          <w:iCs w:val="0"/>
          <w:caps w:val="0"/>
          <w:smallCaps w:val="0"/>
          <w:color w:val="222222"/>
          <w:sz w:val="24"/>
          <w:szCs w:val="24"/>
        </w:rPr>
        <w:t>(1), 5637.</w:t>
      </w:r>
    </w:p>
    <w:p w:rsidRPr="001B176E" w:rsidR="001B176E" w:rsidP="0B80AE45" w:rsidRDefault="001B176E" w14:paraId="0233BACA" w14:textId="7E592A49">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5458E8AC" w14:textId="25FEC355">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proofErr w:type="spellStart"/>
      <w:r w:rsidRPr="0B80AE45" w:rsidR="531A11EF">
        <w:rPr>
          <w:rFonts w:ascii="Arial Nova" w:hAnsi="Arial Nova" w:eastAsia="Arial Nova" w:cs="Arial Nova"/>
          <w:b w:val="0"/>
          <w:bCs w:val="0"/>
          <w:i w:val="0"/>
          <w:iCs w:val="0"/>
          <w:caps w:val="0"/>
          <w:smallCaps w:val="0"/>
          <w:noProof w:val="0"/>
          <w:color w:val="222222"/>
          <w:sz w:val="24"/>
          <w:szCs w:val="24"/>
          <w:lang w:val="en-GB"/>
        </w:rPr>
        <w:t>Kapooria</w:t>
      </w:r>
      <w:proofErr w:type="spellEnd"/>
      <w:r w:rsidRPr="0B80AE45" w:rsidR="531A11EF">
        <w:rPr>
          <w:rFonts w:ascii="Arial Nova" w:hAnsi="Arial Nova" w:eastAsia="Arial Nova" w:cs="Arial Nova"/>
          <w:b w:val="0"/>
          <w:bCs w:val="0"/>
          <w:i w:val="0"/>
          <w:iCs w:val="0"/>
          <w:caps w:val="0"/>
          <w:smallCaps w:val="0"/>
          <w:noProof w:val="0"/>
          <w:color w:val="222222"/>
          <w:sz w:val="24"/>
          <w:szCs w:val="24"/>
          <w:lang w:val="en-GB"/>
        </w:rPr>
        <w:t xml:space="preserve">, P. J., &amp; Karnik, P. (2019). Customer obsession: a key to incredible customer experience. </w:t>
      </w:r>
      <w:r w:rsidRPr="0B80AE45" w:rsidR="531A11EF">
        <w:rPr>
          <w:rFonts w:ascii="Arial Nova" w:hAnsi="Arial Nova" w:eastAsia="Arial Nova" w:cs="Arial Nova"/>
          <w:b w:val="0"/>
          <w:bCs w:val="0"/>
          <w:i w:val="1"/>
          <w:iCs w:val="1"/>
          <w:caps w:val="0"/>
          <w:smallCaps w:val="0"/>
          <w:noProof w:val="0"/>
          <w:color w:val="222222"/>
          <w:sz w:val="24"/>
          <w:szCs w:val="24"/>
          <w:lang w:val="en-GB"/>
        </w:rPr>
        <w:t>Prestige International Journal of Management and Research</w:t>
      </w:r>
      <w:r w:rsidRPr="0B80AE45" w:rsidR="531A11EF">
        <w:rPr>
          <w:rFonts w:ascii="Arial Nova" w:hAnsi="Arial Nova" w:eastAsia="Arial Nova" w:cs="Arial Nova"/>
          <w:b w:val="0"/>
          <w:bCs w:val="0"/>
          <w:i w:val="0"/>
          <w:iCs w:val="0"/>
          <w:caps w:val="0"/>
          <w:smallCaps w:val="0"/>
          <w:noProof w:val="0"/>
          <w:color w:val="222222"/>
          <w:sz w:val="24"/>
          <w:szCs w:val="24"/>
          <w:lang w:val="en-GB"/>
        </w:rPr>
        <w:t>, 127.</w:t>
      </w:r>
    </w:p>
    <w:p w:rsidRPr="001B176E" w:rsidR="001B176E" w:rsidP="0B80AE45" w:rsidRDefault="001B176E" w14:paraId="11710ABD" w14:textId="6FB2C3A7">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3C8EC22A" w14:textId="5B02CD3E">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2AAAACDB">
        <w:rPr>
          <w:rFonts w:ascii="Arial Nova" w:hAnsi="Arial Nova" w:eastAsia="Arial Nova" w:cs="Arial Nova"/>
          <w:b w:val="0"/>
          <w:bCs w:val="0"/>
          <w:i w:val="0"/>
          <w:iCs w:val="0"/>
          <w:caps w:val="0"/>
          <w:smallCaps w:val="0"/>
          <w:color w:val="222222"/>
          <w:sz w:val="24"/>
          <w:szCs w:val="24"/>
        </w:rPr>
        <w:t>Khoshnava</w:t>
      </w:r>
      <w:r w:rsidRPr="0B80AE45" w:rsidR="2AAAACDB">
        <w:rPr>
          <w:rFonts w:ascii="Arial Nova" w:hAnsi="Arial Nova" w:eastAsia="Arial Nova" w:cs="Arial Nova"/>
          <w:b w:val="0"/>
          <w:bCs w:val="0"/>
          <w:i w:val="0"/>
          <w:iCs w:val="0"/>
          <w:caps w:val="0"/>
          <w:smallCaps w:val="0"/>
          <w:color w:val="222222"/>
          <w:sz w:val="24"/>
          <w:szCs w:val="24"/>
        </w:rPr>
        <w:t xml:space="preserve">, S. M., Rostami, R., Zin, R. M., </w:t>
      </w:r>
      <w:proofErr w:type="spellStart"/>
      <w:r w:rsidRPr="0B80AE45" w:rsidR="2AAAACDB">
        <w:rPr>
          <w:rFonts w:ascii="Arial Nova" w:hAnsi="Arial Nova" w:eastAsia="Arial Nova" w:cs="Arial Nova"/>
          <w:b w:val="0"/>
          <w:bCs w:val="0"/>
          <w:i w:val="0"/>
          <w:iCs w:val="0"/>
          <w:caps w:val="0"/>
          <w:smallCaps w:val="0"/>
          <w:color w:val="222222"/>
          <w:sz w:val="24"/>
          <w:szCs w:val="24"/>
        </w:rPr>
        <w:t>Štreimikienė</w:t>
      </w:r>
      <w:proofErr w:type="spellEnd"/>
      <w:r w:rsidRPr="0B80AE45" w:rsidR="2AAAACDB">
        <w:rPr>
          <w:rFonts w:ascii="Arial Nova" w:hAnsi="Arial Nova" w:eastAsia="Arial Nova" w:cs="Arial Nova"/>
          <w:b w:val="0"/>
          <w:bCs w:val="0"/>
          <w:i w:val="0"/>
          <w:iCs w:val="0"/>
          <w:caps w:val="0"/>
          <w:smallCaps w:val="0"/>
          <w:color w:val="222222"/>
          <w:sz w:val="24"/>
          <w:szCs w:val="24"/>
        </w:rPr>
        <w:t xml:space="preserve">, D., Yousefpour, A., </w:t>
      </w:r>
      <w:proofErr w:type="spellStart"/>
      <w:r w:rsidRPr="0B80AE45" w:rsidR="2AAAACDB">
        <w:rPr>
          <w:rFonts w:ascii="Arial Nova" w:hAnsi="Arial Nova" w:eastAsia="Arial Nova" w:cs="Arial Nova"/>
          <w:b w:val="0"/>
          <w:bCs w:val="0"/>
          <w:i w:val="0"/>
          <w:iCs w:val="0"/>
          <w:caps w:val="0"/>
          <w:smallCaps w:val="0"/>
          <w:color w:val="222222"/>
          <w:sz w:val="24"/>
          <w:szCs w:val="24"/>
        </w:rPr>
        <w:t>Strielkowski</w:t>
      </w:r>
      <w:proofErr w:type="spellEnd"/>
      <w:r w:rsidRPr="0B80AE45" w:rsidR="2AAAACDB">
        <w:rPr>
          <w:rFonts w:ascii="Arial Nova" w:hAnsi="Arial Nova" w:eastAsia="Arial Nova" w:cs="Arial Nova"/>
          <w:b w:val="0"/>
          <w:bCs w:val="0"/>
          <w:i w:val="0"/>
          <w:iCs w:val="0"/>
          <w:caps w:val="0"/>
          <w:smallCaps w:val="0"/>
          <w:color w:val="222222"/>
          <w:sz w:val="24"/>
          <w:szCs w:val="24"/>
        </w:rPr>
        <w:t xml:space="preserve">, W., &amp; Mardani, A. (2019). Aligning the criteria of green economy (GE) and sustainable development goals (SDGs) to implement sustainable development. </w:t>
      </w:r>
      <w:r w:rsidRPr="0B80AE45" w:rsidR="2AAAACDB">
        <w:rPr>
          <w:rFonts w:ascii="Arial Nova" w:hAnsi="Arial Nova" w:eastAsia="Arial Nova" w:cs="Arial Nova"/>
          <w:b w:val="0"/>
          <w:bCs w:val="0"/>
          <w:i w:val="1"/>
          <w:iCs w:val="1"/>
          <w:caps w:val="0"/>
          <w:smallCaps w:val="0"/>
          <w:color w:val="222222"/>
          <w:sz w:val="24"/>
          <w:szCs w:val="24"/>
        </w:rPr>
        <w:t>Sustainability</w:t>
      </w:r>
      <w:r w:rsidRPr="0B80AE45" w:rsidR="2AAAACDB">
        <w:rPr>
          <w:rFonts w:ascii="Arial Nova" w:hAnsi="Arial Nova" w:eastAsia="Arial Nova" w:cs="Arial Nova"/>
          <w:b w:val="0"/>
          <w:bCs w:val="0"/>
          <w:i w:val="0"/>
          <w:iCs w:val="0"/>
          <w:caps w:val="0"/>
          <w:smallCaps w:val="0"/>
          <w:color w:val="222222"/>
          <w:sz w:val="24"/>
          <w:szCs w:val="24"/>
        </w:rPr>
        <w:t xml:space="preserve">, </w:t>
      </w:r>
      <w:r w:rsidRPr="0B80AE45" w:rsidR="2AAAACDB">
        <w:rPr>
          <w:rFonts w:ascii="Arial Nova" w:hAnsi="Arial Nova" w:eastAsia="Arial Nova" w:cs="Arial Nova"/>
          <w:b w:val="0"/>
          <w:bCs w:val="0"/>
          <w:i w:val="1"/>
          <w:iCs w:val="1"/>
          <w:caps w:val="0"/>
          <w:smallCaps w:val="0"/>
          <w:color w:val="222222"/>
          <w:sz w:val="24"/>
          <w:szCs w:val="24"/>
        </w:rPr>
        <w:t>11</w:t>
      </w:r>
      <w:r w:rsidRPr="0B80AE45" w:rsidR="2AAAACDB">
        <w:rPr>
          <w:rFonts w:ascii="Arial Nova" w:hAnsi="Arial Nova" w:eastAsia="Arial Nova" w:cs="Arial Nova"/>
          <w:b w:val="0"/>
          <w:bCs w:val="0"/>
          <w:i w:val="0"/>
          <w:iCs w:val="0"/>
          <w:caps w:val="0"/>
          <w:smallCaps w:val="0"/>
          <w:color w:val="222222"/>
          <w:sz w:val="24"/>
          <w:szCs w:val="24"/>
        </w:rPr>
        <w:t>(17), 4615.</w:t>
      </w:r>
    </w:p>
    <w:p w:rsidRPr="001B176E" w:rsidR="001B176E" w:rsidP="0B80AE45" w:rsidRDefault="001B176E" w14:paraId="003CB6E2" w14:textId="4CE3A6F7">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1AF6129A" w14:textId="415EEAD3">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1A4B983F">
        <w:rPr>
          <w:rFonts w:ascii="Arial Nova" w:hAnsi="Arial Nova" w:eastAsia="Arial Nova" w:cs="Arial Nova"/>
          <w:b w:val="0"/>
          <w:bCs w:val="0"/>
          <w:i w:val="0"/>
          <w:iCs w:val="0"/>
          <w:caps w:val="0"/>
          <w:smallCaps w:val="0"/>
          <w:color w:val="222222"/>
          <w:sz w:val="24"/>
          <w:szCs w:val="24"/>
        </w:rPr>
        <w:t xml:space="preserve">Kluza, K., Ziolo, M., &amp; Spoz, A. (2021). Innovation and environmental, social, and governance factors influencing sustainable business models-Meta-analysis. </w:t>
      </w:r>
      <w:r w:rsidRPr="0B80AE45" w:rsidR="1A4B983F">
        <w:rPr>
          <w:rFonts w:ascii="Arial Nova" w:hAnsi="Arial Nova" w:eastAsia="Arial Nova" w:cs="Arial Nova"/>
          <w:b w:val="0"/>
          <w:bCs w:val="0"/>
          <w:i w:val="1"/>
          <w:iCs w:val="1"/>
          <w:caps w:val="0"/>
          <w:smallCaps w:val="0"/>
          <w:color w:val="222222"/>
          <w:sz w:val="24"/>
          <w:szCs w:val="24"/>
        </w:rPr>
        <w:t>Journal of Cleaner Production</w:t>
      </w:r>
      <w:r w:rsidRPr="0B80AE45" w:rsidR="1A4B983F">
        <w:rPr>
          <w:rFonts w:ascii="Arial Nova" w:hAnsi="Arial Nova" w:eastAsia="Arial Nova" w:cs="Arial Nova"/>
          <w:b w:val="0"/>
          <w:bCs w:val="0"/>
          <w:i w:val="0"/>
          <w:iCs w:val="0"/>
          <w:caps w:val="0"/>
          <w:smallCaps w:val="0"/>
          <w:color w:val="222222"/>
          <w:sz w:val="24"/>
          <w:szCs w:val="24"/>
        </w:rPr>
        <w:t xml:space="preserve">, </w:t>
      </w:r>
      <w:r w:rsidRPr="0B80AE45" w:rsidR="1A4B983F">
        <w:rPr>
          <w:rFonts w:ascii="Arial Nova" w:hAnsi="Arial Nova" w:eastAsia="Arial Nova" w:cs="Arial Nova"/>
          <w:b w:val="0"/>
          <w:bCs w:val="0"/>
          <w:i w:val="1"/>
          <w:iCs w:val="1"/>
          <w:caps w:val="0"/>
          <w:smallCaps w:val="0"/>
          <w:color w:val="222222"/>
          <w:sz w:val="24"/>
          <w:szCs w:val="24"/>
        </w:rPr>
        <w:t>303</w:t>
      </w:r>
      <w:r w:rsidRPr="0B80AE45" w:rsidR="1A4B983F">
        <w:rPr>
          <w:rFonts w:ascii="Arial Nova" w:hAnsi="Arial Nova" w:eastAsia="Arial Nova" w:cs="Arial Nova"/>
          <w:b w:val="0"/>
          <w:bCs w:val="0"/>
          <w:i w:val="0"/>
          <w:iCs w:val="0"/>
          <w:caps w:val="0"/>
          <w:smallCaps w:val="0"/>
          <w:color w:val="222222"/>
          <w:sz w:val="24"/>
          <w:szCs w:val="24"/>
        </w:rPr>
        <w:t>, 127015.</w:t>
      </w:r>
    </w:p>
    <w:p w:rsidRPr="001B176E" w:rsidR="001B176E" w:rsidP="0B80AE45" w:rsidRDefault="001B176E" w14:paraId="6F575422" w14:textId="55E8A364">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Pr="001B176E" w:rsidR="001B176E" w:rsidP="0B80AE45" w:rsidRDefault="001B176E" w14:paraId="07CBB283" w14:textId="32CB0C89">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58D8DC15">
        <w:rPr>
          <w:rFonts w:ascii="Arial Nova" w:hAnsi="Arial Nova" w:eastAsia="Arial Nova" w:cs="Arial Nova"/>
          <w:sz w:val="24"/>
          <w:szCs w:val="24"/>
        </w:rPr>
        <w:t xml:space="preserve">Koetsier, J. (2022). </w:t>
      </w:r>
      <w:r w:rsidRPr="0B80AE45" w:rsidR="58D8DC15">
        <w:rPr>
          <w:rFonts w:ascii="Arial Nova" w:hAnsi="Arial Nova" w:eastAsia="Arial Nova" w:cs="Arial Nova"/>
          <w:i w:val="1"/>
          <w:iCs w:val="1"/>
          <w:sz w:val="24"/>
          <w:szCs w:val="24"/>
        </w:rPr>
        <w:t xml:space="preserve">YouTube, Amazon muscling ahead </w:t>
      </w:r>
      <w:r w:rsidRPr="0B80AE45" w:rsidR="0A84763E">
        <w:rPr>
          <w:rFonts w:ascii="Arial Nova" w:hAnsi="Arial Nova" w:eastAsia="Arial Nova" w:cs="Arial Nova"/>
          <w:i w:val="1"/>
          <w:iCs w:val="1"/>
          <w:sz w:val="24"/>
          <w:szCs w:val="24"/>
        </w:rPr>
        <w:t>o</w:t>
      </w:r>
      <w:r w:rsidRPr="0B80AE45" w:rsidR="58D8DC15">
        <w:rPr>
          <w:rFonts w:ascii="Arial Nova" w:hAnsi="Arial Nova" w:eastAsia="Arial Nova" w:cs="Arial Nova"/>
          <w:i w:val="1"/>
          <w:iCs w:val="1"/>
          <w:sz w:val="24"/>
          <w:szCs w:val="24"/>
        </w:rPr>
        <w:t xml:space="preserve">f Netflix, </w:t>
      </w:r>
      <w:r w:rsidRPr="0B80AE45" w:rsidR="677CC8AE">
        <w:rPr>
          <w:rFonts w:ascii="Arial Nova" w:hAnsi="Arial Nova" w:eastAsia="Arial Nova" w:cs="Arial Nova"/>
          <w:i w:val="1"/>
          <w:iCs w:val="1"/>
          <w:sz w:val="24"/>
          <w:szCs w:val="24"/>
        </w:rPr>
        <w:t>w</w:t>
      </w:r>
      <w:r w:rsidRPr="0B80AE45" w:rsidR="58D8DC15">
        <w:rPr>
          <w:rFonts w:ascii="Arial Nova" w:hAnsi="Arial Nova" w:eastAsia="Arial Nova" w:cs="Arial Nova"/>
          <w:i w:val="1"/>
          <w:iCs w:val="1"/>
          <w:sz w:val="24"/>
          <w:szCs w:val="24"/>
        </w:rPr>
        <w:t xml:space="preserve">hile Pluto, HBO, Hulu, </w:t>
      </w:r>
      <w:r w:rsidRPr="0B80AE45" w:rsidR="0E89BDA4">
        <w:rPr>
          <w:rFonts w:ascii="Arial Nova" w:hAnsi="Arial Nova" w:eastAsia="Arial Nova" w:cs="Arial Nova"/>
          <w:i w:val="1"/>
          <w:iCs w:val="1"/>
          <w:sz w:val="24"/>
          <w:szCs w:val="24"/>
        </w:rPr>
        <w:t>a</w:t>
      </w:r>
      <w:r w:rsidRPr="0B80AE45" w:rsidR="58D8DC15">
        <w:rPr>
          <w:rFonts w:ascii="Arial Nova" w:hAnsi="Arial Nova" w:eastAsia="Arial Nova" w:cs="Arial Nova"/>
          <w:i w:val="1"/>
          <w:iCs w:val="1"/>
          <w:sz w:val="24"/>
          <w:szCs w:val="24"/>
        </w:rPr>
        <w:t xml:space="preserve">nd Peacock </w:t>
      </w:r>
      <w:r w:rsidRPr="0B80AE45" w:rsidR="1EF9EB65">
        <w:rPr>
          <w:rFonts w:ascii="Arial Nova" w:hAnsi="Arial Nova" w:eastAsia="Arial Nova" w:cs="Arial Nova"/>
          <w:i w:val="1"/>
          <w:iCs w:val="1"/>
          <w:sz w:val="24"/>
          <w:szCs w:val="24"/>
        </w:rPr>
        <w:t>c</w:t>
      </w:r>
      <w:r w:rsidRPr="0B80AE45" w:rsidR="58D8DC15">
        <w:rPr>
          <w:rFonts w:ascii="Arial Nova" w:hAnsi="Arial Nova" w:eastAsia="Arial Nova" w:cs="Arial Nova"/>
          <w:i w:val="1"/>
          <w:iCs w:val="1"/>
          <w:sz w:val="24"/>
          <w:szCs w:val="24"/>
        </w:rPr>
        <w:t>hase</w:t>
      </w:r>
      <w:r w:rsidRPr="0B80AE45" w:rsidR="741E575C">
        <w:rPr>
          <w:rFonts w:ascii="Arial Nova" w:hAnsi="Arial Nova" w:eastAsia="Arial Nova" w:cs="Arial Nova"/>
          <w:i w:val="1"/>
          <w:iCs w:val="1"/>
          <w:sz w:val="24"/>
          <w:szCs w:val="24"/>
        </w:rPr>
        <w:t xml:space="preserve"> f</w:t>
      </w:r>
      <w:r w:rsidRPr="0B80AE45" w:rsidR="58D8DC15">
        <w:rPr>
          <w:rFonts w:ascii="Arial Nova" w:hAnsi="Arial Nova" w:eastAsia="Arial Nova" w:cs="Arial Nova"/>
          <w:i w:val="1"/>
          <w:iCs w:val="1"/>
          <w:sz w:val="24"/>
          <w:szCs w:val="24"/>
        </w:rPr>
        <w:t>rom</w:t>
      </w:r>
      <w:r w:rsidRPr="0B80AE45" w:rsidR="57C1CC50">
        <w:rPr>
          <w:rFonts w:ascii="Arial Nova" w:hAnsi="Arial Nova" w:eastAsia="Arial Nova" w:cs="Arial Nova"/>
          <w:i w:val="1"/>
          <w:iCs w:val="1"/>
          <w:sz w:val="24"/>
          <w:szCs w:val="24"/>
        </w:rPr>
        <w:t xml:space="preserve"> b</w:t>
      </w:r>
      <w:r w:rsidRPr="0B80AE45" w:rsidR="58D8DC15">
        <w:rPr>
          <w:rFonts w:ascii="Arial Nova" w:hAnsi="Arial Nova" w:eastAsia="Arial Nova" w:cs="Arial Nova"/>
          <w:i w:val="1"/>
          <w:iCs w:val="1"/>
          <w:sz w:val="24"/>
          <w:szCs w:val="24"/>
        </w:rPr>
        <w:t>ehind</w:t>
      </w:r>
      <w:r w:rsidRPr="0B80AE45" w:rsidR="58D8DC15">
        <w:rPr>
          <w:rFonts w:ascii="Arial Nova" w:hAnsi="Arial Nova" w:eastAsia="Arial Nova" w:cs="Arial Nova"/>
          <w:sz w:val="24"/>
          <w:szCs w:val="24"/>
        </w:rPr>
        <w:t xml:space="preserve">. Retrieved October 12, 2022, from </w:t>
      </w:r>
      <w:hyperlink r:id="R7294ff73d194445e">
        <w:r w:rsidRPr="0B80AE45" w:rsidR="58D8DC15">
          <w:rPr>
            <w:rStyle w:val="Hyperlink"/>
            <w:rFonts w:ascii="Arial Nova" w:hAnsi="Arial Nova" w:eastAsia="Arial Nova" w:cs="Arial Nova"/>
            <w:sz w:val="24"/>
            <w:szCs w:val="24"/>
          </w:rPr>
          <w:t>https://Forbes.com.</w:t>
        </w:r>
      </w:hyperlink>
    </w:p>
    <w:p w:rsidRPr="001B176E" w:rsidR="001B176E" w:rsidP="0B80AE45" w:rsidRDefault="001B176E" w14:paraId="63B7E906" w14:textId="0F1CA5E5">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41E35FB7" w14:textId="48828C0E">
      <w:pPr>
        <w:pStyle w:val="Normal"/>
        <w:spacing w:before="0" w:beforeAutospacing="off" w:after="0" w:afterAutospacing="off" w:line="480" w:lineRule="auto"/>
        <w:ind w:left="720" w:hanging="720"/>
        <w:jc w:val="left"/>
        <w:rPr>
          <w:rFonts w:ascii="Arial Nova" w:hAnsi="Arial Nova" w:eastAsia="Arial Nova" w:cs="Arial Nova"/>
          <w:sz w:val="24"/>
          <w:szCs w:val="24"/>
        </w:rPr>
      </w:pPr>
      <w:r w:rsidRPr="0B80AE45" w:rsidR="0F3D7812">
        <w:rPr>
          <w:rFonts w:ascii="Arial Nova" w:hAnsi="Arial Nova" w:eastAsia="Arial Nova" w:cs="Arial Nova"/>
          <w:b w:val="0"/>
          <w:bCs w:val="0"/>
          <w:i w:val="0"/>
          <w:iCs w:val="0"/>
          <w:caps w:val="0"/>
          <w:smallCaps w:val="0"/>
          <w:color w:val="222222"/>
          <w:sz w:val="24"/>
          <w:szCs w:val="24"/>
        </w:rPr>
        <w:t>Kumar, R., &amp; Shaikh, S. (2022) Automated cashier stores. Amazon go technology.</w:t>
      </w:r>
    </w:p>
    <w:p w:rsidRPr="001B176E" w:rsidR="001B176E" w:rsidP="0B80AE45" w:rsidRDefault="001B176E" w14:paraId="0B6389C3" w14:textId="742AE4A9">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1D26CDB5" w14:textId="51E8DADC">
      <w:pPr>
        <w:pStyle w:val="Normal"/>
        <w:spacing w:before="0" w:beforeAutospacing="off" w:after="160" w:afterAutospacing="off" w:line="480" w:lineRule="auto"/>
        <w:ind w:left="720" w:hanging="720"/>
        <w:jc w:val="left"/>
        <w:rPr>
          <w:rFonts w:ascii="Arial Nova" w:hAnsi="Arial Nova" w:eastAsia="Arial Nova" w:cs="Arial Nova"/>
          <w:sz w:val="24"/>
          <w:szCs w:val="24"/>
        </w:rPr>
      </w:pP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Lauer, T. (2019). Generic Strategies, </w:t>
      </w:r>
      <w:r w:rsidRPr="0B80AE45" w:rsidR="3C550CFD">
        <w:rPr>
          <w:rFonts w:ascii="Arial Nova" w:hAnsi="Arial Nova" w:eastAsia="Arial Nova" w:cs="Arial Nova"/>
          <w:b w:val="0"/>
          <w:bCs w:val="0"/>
          <w:i w:val="0"/>
          <w:iCs w:val="0"/>
          <w:caps w:val="0"/>
          <w:smallCaps w:val="0"/>
          <w:noProof w:val="0"/>
          <w:color w:val="222222"/>
          <w:sz w:val="24"/>
          <w:szCs w:val="24"/>
          <w:lang w:val="en-GB"/>
        </w:rPr>
        <w:t>o</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utpacing and </w:t>
      </w:r>
      <w:r w:rsidRPr="0B80AE45" w:rsidR="7BBC524F">
        <w:rPr>
          <w:rFonts w:ascii="Arial Nova" w:hAnsi="Arial Nova" w:eastAsia="Arial Nova" w:cs="Arial Nova"/>
          <w:b w:val="0"/>
          <w:bCs w:val="0"/>
          <w:i w:val="0"/>
          <w:iCs w:val="0"/>
          <w:caps w:val="0"/>
          <w:smallCaps w:val="0"/>
          <w:noProof w:val="0"/>
          <w:color w:val="222222"/>
          <w:sz w:val="24"/>
          <w:szCs w:val="24"/>
          <w:lang w:val="en-GB"/>
        </w:rPr>
        <w:t>b</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lue </w:t>
      </w:r>
      <w:r w:rsidRPr="0B80AE45" w:rsidR="5279E82E">
        <w:rPr>
          <w:rFonts w:ascii="Arial Nova" w:hAnsi="Arial Nova" w:eastAsia="Arial Nova" w:cs="Arial Nova"/>
          <w:b w:val="0"/>
          <w:bCs w:val="0"/>
          <w:i w:val="0"/>
          <w:iCs w:val="0"/>
          <w:caps w:val="0"/>
          <w:smallCaps w:val="0"/>
          <w:noProof w:val="0"/>
          <w:color w:val="222222"/>
          <w:sz w:val="24"/>
          <w:szCs w:val="24"/>
          <w:lang w:val="en-GB"/>
        </w:rPr>
        <w:t>oc</w:t>
      </w:r>
      <w:r w:rsidRPr="0B80AE45" w:rsidR="24401975">
        <w:rPr>
          <w:rFonts w:ascii="Arial Nova" w:hAnsi="Arial Nova" w:eastAsia="Arial Nova" w:cs="Arial Nova"/>
          <w:b w:val="0"/>
          <w:bCs w:val="0"/>
          <w:i w:val="0"/>
          <w:iCs w:val="0"/>
          <w:caps w:val="0"/>
          <w:smallCaps w:val="0"/>
          <w:noProof w:val="0"/>
          <w:color w:val="222222"/>
          <w:sz w:val="24"/>
          <w:szCs w:val="24"/>
          <w:lang w:val="en-GB"/>
        </w:rPr>
        <w:t>ean–</w:t>
      </w:r>
      <w:r w:rsidRPr="0B80AE45" w:rsidR="11E32346">
        <w:rPr>
          <w:rFonts w:ascii="Arial Nova" w:hAnsi="Arial Nova" w:eastAsia="Arial Nova" w:cs="Arial Nova"/>
          <w:b w:val="0"/>
          <w:bCs w:val="0"/>
          <w:i w:val="0"/>
          <w:iCs w:val="0"/>
          <w:caps w:val="0"/>
          <w:smallCaps w:val="0"/>
          <w:noProof w:val="0"/>
          <w:color w:val="222222"/>
          <w:sz w:val="24"/>
          <w:szCs w:val="24"/>
          <w:lang w:val="en-GB"/>
        </w:rPr>
        <w:t>d</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iscussing the </w:t>
      </w:r>
      <w:r w:rsidRPr="0B80AE45" w:rsidR="1E1823FD">
        <w:rPr>
          <w:rFonts w:ascii="Arial Nova" w:hAnsi="Arial Nova" w:eastAsia="Arial Nova" w:cs="Arial Nova"/>
          <w:b w:val="0"/>
          <w:bCs w:val="0"/>
          <w:i w:val="0"/>
          <w:iCs w:val="0"/>
          <w:caps w:val="0"/>
          <w:smallCaps w:val="0"/>
          <w:noProof w:val="0"/>
          <w:color w:val="222222"/>
          <w:sz w:val="24"/>
          <w:szCs w:val="24"/>
          <w:lang w:val="en-GB"/>
        </w:rPr>
        <w:t>v</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alidity of </w:t>
      </w:r>
      <w:r w:rsidRPr="0B80AE45" w:rsidR="39AE319C">
        <w:rPr>
          <w:rFonts w:ascii="Arial Nova" w:hAnsi="Arial Nova" w:eastAsia="Arial Nova" w:cs="Arial Nova"/>
          <w:b w:val="0"/>
          <w:bCs w:val="0"/>
          <w:i w:val="0"/>
          <w:iCs w:val="0"/>
          <w:caps w:val="0"/>
          <w:smallCaps w:val="0"/>
          <w:noProof w:val="0"/>
          <w:color w:val="222222"/>
          <w:sz w:val="24"/>
          <w:szCs w:val="24"/>
          <w:lang w:val="en-GB"/>
        </w:rPr>
        <w:t>t</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hree </w:t>
      </w:r>
      <w:r w:rsidRPr="0B80AE45" w:rsidR="6476FB3B">
        <w:rPr>
          <w:rFonts w:ascii="Arial Nova" w:hAnsi="Arial Nova" w:eastAsia="Arial Nova" w:cs="Arial Nova"/>
          <w:b w:val="0"/>
          <w:bCs w:val="0"/>
          <w:i w:val="0"/>
          <w:iCs w:val="0"/>
          <w:caps w:val="0"/>
          <w:smallCaps w:val="0"/>
          <w:noProof w:val="0"/>
          <w:color w:val="222222"/>
          <w:sz w:val="24"/>
          <w:szCs w:val="24"/>
          <w:lang w:val="en-GB"/>
        </w:rPr>
        <w:t>s</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trategic </w:t>
      </w:r>
      <w:r w:rsidRPr="0B80AE45" w:rsidR="50EC86DC">
        <w:rPr>
          <w:rFonts w:ascii="Arial Nova" w:hAnsi="Arial Nova" w:eastAsia="Arial Nova" w:cs="Arial Nova"/>
          <w:b w:val="0"/>
          <w:bCs w:val="0"/>
          <w:i w:val="0"/>
          <w:iCs w:val="0"/>
          <w:caps w:val="0"/>
          <w:smallCaps w:val="0"/>
          <w:noProof w:val="0"/>
          <w:color w:val="222222"/>
          <w:sz w:val="24"/>
          <w:szCs w:val="24"/>
          <w:lang w:val="en-GB"/>
        </w:rPr>
        <w:t>m</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anagement </w:t>
      </w:r>
      <w:r w:rsidRPr="0B80AE45" w:rsidR="62B453AA">
        <w:rPr>
          <w:rFonts w:ascii="Arial Nova" w:hAnsi="Arial Nova" w:eastAsia="Arial Nova" w:cs="Arial Nova"/>
          <w:b w:val="0"/>
          <w:bCs w:val="0"/>
          <w:i w:val="0"/>
          <w:iCs w:val="0"/>
          <w:caps w:val="0"/>
          <w:smallCaps w:val="0"/>
          <w:noProof w:val="0"/>
          <w:color w:val="222222"/>
          <w:sz w:val="24"/>
          <w:szCs w:val="24"/>
          <w:lang w:val="en-GB"/>
        </w:rPr>
        <w:t>t</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heories </w:t>
      </w:r>
      <w:r w:rsidRPr="0B80AE45" w:rsidR="1BA77F96">
        <w:rPr>
          <w:rFonts w:ascii="Arial Nova" w:hAnsi="Arial Nova" w:eastAsia="Arial Nova" w:cs="Arial Nova"/>
          <w:b w:val="0"/>
          <w:bCs w:val="0"/>
          <w:i w:val="0"/>
          <w:iCs w:val="0"/>
          <w:caps w:val="0"/>
          <w:smallCaps w:val="0"/>
          <w:noProof w:val="0"/>
          <w:color w:val="222222"/>
          <w:sz w:val="24"/>
          <w:szCs w:val="24"/>
          <w:lang w:val="en-GB"/>
        </w:rPr>
        <w:t>u</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sing </w:t>
      </w:r>
      <w:r w:rsidRPr="0B80AE45" w:rsidR="3E3F3347">
        <w:rPr>
          <w:rFonts w:ascii="Arial Nova" w:hAnsi="Arial Nova" w:eastAsia="Arial Nova" w:cs="Arial Nova"/>
          <w:b w:val="0"/>
          <w:bCs w:val="0"/>
          <w:i w:val="0"/>
          <w:iCs w:val="0"/>
          <w:caps w:val="0"/>
          <w:smallCaps w:val="0"/>
          <w:noProof w:val="0"/>
          <w:color w:val="222222"/>
          <w:sz w:val="24"/>
          <w:szCs w:val="24"/>
          <w:lang w:val="en-GB"/>
        </w:rPr>
        <w:t>c</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ase </w:t>
      </w:r>
      <w:r w:rsidRPr="0B80AE45" w:rsidR="2E47E248">
        <w:rPr>
          <w:rFonts w:ascii="Arial Nova" w:hAnsi="Arial Nova" w:eastAsia="Arial Nova" w:cs="Arial Nova"/>
          <w:b w:val="0"/>
          <w:bCs w:val="0"/>
          <w:i w:val="0"/>
          <w:iCs w:val="0"/>
          <w:caps w:val="0"/>
          <w:smallCaps w:val="0"/>
          <w:noProof w:val="0"/>
          <w:color w:val="222222"/>
          <w:sz w:val="24"/>
          <w:szCs w:val="24"/>
          <w:lang w:val="en-GB"/>
        </w:rPr>
        <w:t>s</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tudies from </w:t>
      </w:r>
      <w:r w:rsidRPr="0B80AE45" w:rsidR="48DFF691">
        <w:rPr>
          <w:rFonts w:ascii="Arial Nova" w:hAnsi="Arial Nova" w:eastAsia="Arial Nova" w:cs="Arial Nova"/>
          <w:b w:val="0"/>
          <w:bCs w:val="0"/>
          <w:i w:val="0"/>
          <w:iCs w:val="0"/>
          <w:caps w:val="0"/>
          <w:smallCaps w:val="0"/>
          <w:noProof w:val="0"/>
          <w:color w:val="222222"/>
          <w:sz w:val="24"/>
          <w:szCs w:val="24"/>
          <w:lang w:val="en-GB"/>
        </w:rPr>
        <w:t>a</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irlines and </w:t>
      </w:r>
      <w:r w:rsidRPr="0B80AE45" w:rsidR="12DD50C9">
        <w:rPr>
          <w:rFonts w:ascii="Arial Nova" w:hAnsi="Arial Nova" w:eastAsia="Arial Nova" w:cs="Arial Nova"/>
          <w:b w:val="0"/>
          <w:bCs w:val="0"/>
          <w:i w:val="0"/>
          <w:iCs w:val="0"/>
          <w:caps w:val="0"/>
          <w:smallCaps w:val="0"/>
          <w:noProof w:val="0"/>
          <w:color w:val="222222"/>
          <w:sz w:val="24"/>
          <w:szCs w:val="24"/>
          <w:lang w:val="en-GB"/>
        </w:rPr>
        <w:t>g</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rocery Retail. </w:t>
      </w:r>
      <w:r w:rsidRPr="0B80AE45" w:rsidR="24401975">
        <w:rPr>
          <w:rFonts w:ascii="Arial Nova" w:hAnsi="Arial Nova" w:eastAsia="Arial Nova" w:cs="Arial Nova"/>
          <w:b w:val="0"/>
          <w:bCs w:val="0"/>
          <w:i w:val="1"/>
          <w:iCs w:val="1"/>
          <w:caps w:val="0"/>
          <w:smallCaps w:val="0"/>
          <w:noProof w:val="0"/>
          <w:color w:val="222222"/>
          <w:sz w:val="24"/>
          <w:szCs w:val="24"/>
          <w:lang w:val="en-GB"/>
        </w:rPr>
        <w:t>Theory, Methodology, Practice</w:t>
      </w:r>
      <w:r w:rsidRPr="0B80AE45" w:rsidR="24401975">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24401975">
        <w:rPr>
          <w:rFonts w:ascii="Arial Nova" w:hAnsi="Arial Nova" w:eastAsia="Arial Nova" w:cs="Arial Nova"/>
          <w:b w:val="0"/>
          <w:bCs w:val="0"/>
          <w:i w:val="1"/>
          <w:iCs w:val="1"/>
          <w:caps w:val="0"/>
          <w:smallCaps w:val="0"/>
          <w:noProof w:val="0"/>
          <w:color w:val="222222"/>
          <w:sz w:val="24"/>
          <w:szCs w:val="24"/>
          <w:lang w:val="en-GB"/>
        </w:rPr>
        <w:t>15</w:t>
      </w:r>
      <w:r w:rsidRPr="0B80AE45" w:rsidR="24401975">
        <w:rPr>
          <w:rFonts w:ascii="Arial Nova" w:hAnsi="Arial Nova" w:eastAsia="Arial Nova" w:cs="Arial Nova"/>
          <w:b w:val="0"/>
          <w:bCs w:val="0"/>
          <w:i w:val="0"/>
          <w:iCs w:val="0"/>
          <w:caps w:val="0"/>
          <w:smallCaps w:val="0"/>
          <w:noProof w:val="0"/>
          <w:color w:val="222222"/>
          <w:sz w:val="24"/>
          <w:szCs w:val="24"/>
          <w:lang w:val="en-GB"/>
        </w:rPr>
        <w:t>(01), 57-66.</w:t>
      </w:r>
    </w:p>
    <w:p w:rsidRPr="001B176E" w:rsidR="001B176E" w:rsidP="0B80AE45" w:rsidRDefault="001B176E" w14:paraId="5D240DBC" w14:textId="48CC8115">
      <w:pPr>
        <w:pStyle w:val="Normal"/>
        <w:spacing w:before="0" w:beforeAutospacing="off" w:after="160" w:afterAutospacing="off" w:line="480" w:lineRule="auto"/>
        <w:ind w:left="720" w:hanging="720"/>
        <w:jc w:val="left"/>
        <w:rPr>
          <w:rFonts w:ascii="Arial Nova" w:hAnsi="Arial Nova" w:eastAsia="Arial Nova" w:cs="Arial Nova"/>
          <w:sz w:val="24"/>
          <w:szCs w:val="24"/>
        </w:rPr>
      </w:pPr>
    </w:p>
    <w:p w:rsidRPr="001B176E" w:rsidR="001B176E" w:rsidP="0B80AE45" w:rsidRDefault="001B176E" w14:paraId="7329F8F4" w14:textId="4429EAEE">
      <w:pPr>
        <w:pStyle w:val="Normal"/>
        <w:spacing w:before="0" w:beforeAutospacing="off" w:after="160" w:afterAutospacing="off" w:line="480" w:lineRule="auto"/>
        <w:ind w:left="720" w:hanging="720"/>
        <w:jc w:val="left"/>
        <w:rPr>
          <w:rFonts w:ascii="Arial Nova" w:hAnsi="Arial Nova" w:eastAsia="Arial Nova" w:cs="Arial Nova"/>
          <w:noProof w:val="0"/>
          <w:sz w:val="24"/>
          <w:szCs w:val="24"/>
          <w:lang w:val="en-GB"/>
        </w:rPr>
      </w:pPr>
      <w:r w:rsidRPr="0B80AE45" w:rsidR="431A807B">
        <w:rPr>
          <w:rFonts w:ascii="Arial Nova" w:hAnsi="Arial Nova" w:eastAsia="Arial Nova" w:cs="Arial Nova"/>
          <w:sz w:val="24"/>
          <w:szCs w:val="24"/>
        </w:rPr>
        <w:t>Lees, J. (2021). A blow off top case study: Amazon. Equity, 36(8), (</w:t>
      </w:r>
      <w:r w:rsidRPr="0B80AE45" w:rsidR="126A3494">
        <w:rPr>
          <w:rFonts w:ascii="Arial Nova" w:hAnsi="Arial Nova" w:eastAsia="Arial Nova" w:cs="Arial Nova"/>
          <w:sz w:val="24"/>
          <w:szCs w:val="24"/>
        </w:rPr>
        <w:t>pp. 10-11).</w:t>
      </w:r>
    </w:p>
    <w:p w:rsidRPr="001B176E" w:rsidR="001B176E" w:rsidP="0B80AE45" w:rsidRDefault="001B176E" w14:paraId="7965B259" w14:textId="22AA597D">
      <w:pPr>
        <w:pStyle w:val="Normal"/>
        <w:spacing w:before="0" w:beforeAutospacing="off" w:after="0" w:afterAutospacing="off" w:line="360" w:lineRule="auto"/>
        <w:ind w:left="720" w:hanging="720"/>
        <w:jc w:val="left"/>
        <w:rPr>
          <w:rFonts w:ascii="Arial Nova" w:hAnsi="Arial Nova" w:eastAsia="Arial Nova" w:cs="Arial Nova"/>
          <w:sz w:val="24"/>
          <w:szCs w:val="24"/>
        </w:rPr>
      </w:pPr>
    </w:p>
    <w:p w:rsidRPr="001B176E" w:rsidR="001B176E" w:rsidP="0B80AE45" w:rsidRDefault="001B176E" w14:paraId="435F9A7B" w14:textId="1175AD4E">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4D70005C">
        <w:rPr>
          <w:rFonts w:ascii="Arial Nova" w:hAnsi="Arial Nova" w:eastAsia="Arial Nova" w:cs="Arial Nova"/>
          <w:b w:val="0"/>
          <w:bCs w:val="0"/>
          <w:i w:val="0"/>
          <w:iCs w:val="0"/>
          <w:caps w:val="0"/>
          <w:smallCaps w:val="0"/>
          <w:noProof w:val="0"/>
          <w:color w:val="222222"/>
          <w:sz w:val="24"/>
          <w:szCs w:val="24"/>
          <w:lang w:val="en-GB"/>
        </w:rPr>
        <w:t xml:space="preserve">Leiber, T., </w:t>
      </w:r>
      <w:proofErr w:type="spellStart"/>
      <w:r w:rsidRPr="0B80AE45" w:rsidR="4D70005C">
        <w:rPr>
          <w:rFonts w:ascii="Arial Nova" w:hAnsi="Arial Nova" w:eastAsia="Arial Nova" w:cs="Arial Nova"/>
          <w:b w:val="0"/>
          <w:bCs w:val="0"/>
          <w:i w:val="0"/>
          <w:iCs w:val="0"/>
          <w:caps w:val="0"/>
          <w:smallCaps w:val="0"/>
          <w:noProof w:val="0"/>
          <w:color w:val="222222"/>
          <w:sz w:val="24"/>
          <w:szCs w:val="24"/>
          <w:lang w:val="en-GB"/>
        </w:rPr>
        <w:t>Stensaker</w:t>
      </w:r>
      <w:proofErr w:type="spellEnd"/>
      <w:r w:rsidRPr="0B80AE45" w:rsidR="4D70005C">
        <w:rPr>
          <w:rFonts w:ascii="Arial Nova" w:hAnsi="Arial Nova" w:eastAsia="Arial Nova" w:cs="Arial Nova"/>
          <w:b w:val="0"/>
          <w:bCs w:val="0"/>
          <w:i w:val="0"/>
          <w:iCs w:val="0"/>
          <w:caps w:val="0"/>
          <w:smallCaps w:val="0"/>
          <w:noProof w:val="0"/>
          <w:color w:val="222222"/>
          <w:sz w:val="24"/>
          <w:szCs w:val="24"/>
          <w:lang w:val="en-GB"/>
        </w:rPr>
        <w:t xml:space="preserve">, B., &amp; Harvey, L. C. (2018). Bridging theory and practice of impact evaluation of quality management in higher education institutions: a SWOT analysis. </w:t>
      </w:r>
      <w:r w:rsidRPr="0B80AE45" w:rsidR="4D70005C">
        <w:rPr>
          <w:rFonts w:ascii="Arial Nova" w:hAnsi="Arial Nova" w:eastAsia="Arial Nova" w:cs="Arial Nova"/>
          <w:b w:val="0"/>
          <w:bCs w:val="0"/>
          <w:i w:val="1"/>
          <w:iCs w:val="1"/>
          <w:caps w:val="0"/>
          <w:smallCaps w:val="0"/>
          <w:noProof w:val="0"/>
          <w:color w:val="222222"/>
          <w:sz w:val="24"/>
          <w:szCs w:val="24"/>
          <w:lang w:val="en-GB"/>
        </w:rPr>
        <w:t>European Journal of Higher Education</w:t>
      </w:r>
      <w:r w:rsidRPr="0B80AE45" w:rsidR="4D70005C">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4D70005C">
        <w:rPr>
          <w:rFonts w:ascii="Arial Nova" w:hAnsi="Arial Nova" w:eastAsia="Arial Nova" w:cs="Arial Nova"/>
          <w:b w:val="0"/>
          <w:bCs w:val="0"/>
          <w:i w:val="1"/>
          <w:iCs w:val="1"/>
          <w:caps w:val="0"/>
          <w:smallCaps w:val="0"/>
          <w:noProof w:val="0"/>
          <w:color w:val="222222"/>
          <w:sz w:val="24"/>
          <w:szCs w:val="24"/>
          <w:lang w:val="en-GB"/>
        </w:rPr>
        <w:t>8</w:t>
      </w:r>
      <w:r w:rsidRPr="0B80AE45" w:rsidR="4D70005C">
        <w:rPr>
          <w:rFonts w:ascii="Arial Nova" w:hAnsi="Arial Nova" w:eastAsia="Arial Nova" w:cs="Arial Nova"/>
          <w:b w:val="0"/>
          <w:bCs w:val="0"/>
          <w:i w:val="0"/>
          <w:iCs w:val="0"/>
          <w:caps w:val="0"/>
          <w:smallCaps w:val="0"/>
          <w:noProof w:val="0"/>
          <w:color w:val="222222"/>
          <w:sz w:val="24"/>
          <w:szCs w:val="24"/>
          <w:lang w:val="en-GB"/>
        </w:rPr>
        <w:t>(3), 351-365.</w:t>
      </w:r>
    </w:p>
    <w:p w:rsidRPr="001B176E" w:rsidR="001B176E" w:rsidP="0B80AE45" w:rsidRDefault="001B176E" w14:paraId="078CDBEB" w14:textId="0B1578B7">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76A941CE" w14:textId="74BEE2CB">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3E477A2E">
        <w:rPr>
          <w:rFonts w:ascii="Arial Nova" w:hAnsi="Arial Nova" w:eastAsia="Arial Nova" w:cs="Arial Nova"/>
          <w:b w:val="0"/>
          <w:bCs w:val="0"/>
          <w:i w:val="0"/>
          <w:iCs w:val="0"/>
          <w:caps w:val="0"/>
          <w:smallCaps w:val="0"/>
          <w:color w:val="222222"/>
          <w:sz w:val="24"/>
          <w:szCs w:val="24"/>
        </w:rPr>
        <w:t xml:space="preserve">Li, W., &amp; Wang, J. (2020). Critically </w:t>
      </w:r>
      <w:r w:rsidRPr="0B80AE45" w:rsidR="206419C8">
        <w:rPr>
          <w:rFonts w:ascii="Arial Nova" w:hAnsi="Arial Nova" w:eastAsia="Arial Nova" w:cs="Arial Nova"/>
          <w:b w:val="0"/>
          <w:bCs w:val="0"/>
          <w:i w:val="0"/>
          <w:iCs w:val="0"/>
          <w:caps w:val="0"/>
          <w:smallCaps w:val="0"/>
          <w:color w:val="222222"/>
          <w:sz w:val="24"/>
          <w:szCs w:val="24"/>
        </w:rPr>
        <w:t>d</w:t>
      </w:r>
      <w:r w:rsidRPr="0B80AE45" w:rsidR="3E477A2E">
        <w:rPr>
          <w:rFonts w:ascii="Arial Nova" w:hAnsi="Arial Nova" w:eastAsia="Arial Nova" w:cs="Arial Nova"/>
          <w:b w:val="0"/>
          <w:bCs w:val="0"/>
          <w:i w:val="0"/>
          <w:iCs w:val="0"/>
          <w:caps w:val="0"/>
          <w:smallCaps w:val="0"/>
          <w:color w:val="222222"/>
          <w:sz w:val="24"/>
          <w:szCs w:val="24"/>
        </w:rPr>
        <w:t xml:space="preserve">iscuss the </w:t>
      </w:r>
      <w:r w:rsidRPr="0B80AE45" w:rsidR="322AC3DC">
        <w:rPr>
          <w:rFonts w:ascii="Arial Nova" w:hAnsi="Arial Nova" w:eastAsia="Arial Nova" w:cs="Arial Nova"/>
          <w:b w:val="0"/>
          <w:bCs w:val="0"/>
          <w:i w:val="0"/>
          <w:iCs w:val="0"/>
          <w:caps w:val="0"/>
          <w:smallCaps w:val="0"/>
          <w:color w:val="222222"/>
          <w:sz w:val="24"/>
          <w:szCs w:val="24"/>
        </w:rPr>
        <w:t>o</w:t>
      </w:r>
      <w:r w:rsidRPr="0B80AE45" w:rsidR="3E477A2E">
        <w:rPr>
          <w:rFonts w:ascii="Arial Nova" w:hAnsi="Arial Nova" w:eastAsia="Arial Nova" w:cs="Arial Nova"/>
          <w:b w:val="0"/>
          <w:bCs w:val="0"/>
          <w:i w:val="0"/>
          <w:iCs w:val="0"/>
          <w:caps w:val="0"/>
          <w:smallCaps w:val="0"/>
          <w:color w:val="222222"/>
          <w:sz w:val="24"/>
          <w:szCs w:val="24"/>
        </w:rPr>
        <w:t xml:space="preserve">pportunities and </w:t>
      </w:r>
      <w:r w:rsidRPr="0B80AE45" w:rsidR="12FEC2F0">
        <w:rPr>
          <w:rFonts w:ascii="Arial Nova" w:hAnsi="Arial Nova" w:eastAsia="Arial Nova" w:cs="Arial Nova"/>
          <w:b w:val="0"/>
          <w:bCs w:val="0"/>
          <w:i w:val="0"/>
          <w:iCs w:val="0"/>
          <w:caps w:val="0"/>
          <w:smallCaps w:val="0"/>
          <w:color w:val="222222"/>
          <w:sz w:val="24"/>
          <w:szCs w:val="24"/>
        </w:rPr>
        <w:t>c</w:t>
      </w:r>
      <w:r w:rsidRPr="0B80AE45" w:rsidR="3E477A2E">
        <w:rPr>
          <w:rFonts w:ascii="Arial Nova" w:hAnsi="Arial Nova" w:eastAsia="Arial Nova" w:cs="Arial Nova"/>
          <w:b w:val="0"/>
          <w:bCs w:val="0"/>
          <w:i w:val="0"/>
          <w:iCs w:val="0"/>
          <w:caps w:val="0"/>
          <w:smallCaps w:val="0"/>
          <w:color w:val="222222"/>
          <w:sz w:val="24"/>
          <w:szCs w:val="24"/>
        </w:rPr>
        <w:t>hallenges for Amazon as</w:t>
      </w:r>
      <w:r w:rsidRPr="0B80AE45" w:rsidR="7BF3EEB1">
        <w:rPr>
          <w:rFonts w:ascii="Arial Nova" w:hAnsi="Arial Nova" w:eastAsia="Arial Nova" w:cs="Arial Nova"/>
          <w:b w:val="0"/>
          <w:bCs w:val="0"/>
          <w:i w:val="0"/>
          <w:iCs w:val="0"/>
          <w:caps w:val="0"/>
          <w:smallCaps w:val="0"/>
          <w:color w:val="222222"/>
          <w:sz w:val="24"/>
          <w:szCs w:val="24"/>
        </w:rPr>
        <w:t xml:space="preserve"> i</w:t>
      </w:r>
      <w:r w:rsidRPr="0B80AE45" w:rsidR="3E477A2E">
        <w:rPr>
          <w:rFonts w:ascii="Arial Nova" w:hAnsi="Arial Nova" w:eastAsia="Arial Nova" w:cs="Arial Nova"/>
          <w:b w:val="0"/>
          <w:bCs w:val="0"/>
          <w:i w:val="0"/>
          <w:iCs w:val="0"/>
          <w:caps w:val="0"/>
          <w:smallCaps w:val="0"/>
          <w:color w:val="222222"/>
          <w:sz w:val="24"/>
          <w:szCs w:val="24"/>
        </w:rPr>
        <w:t xml:space="preserve">t </w:t>
      </w:r>
      <w:r w:rsidRPr="0B80AE45" w:rsidR="58161464">
        <w:rPr>
          <w:rFonts w:ascii="Arial Nova" w:hAnsi="Arial Nova" w:eastAsia="Arial Nova" w:cs="Arial Nova"/>
          <w:b w:val="0"/>
          <w:bCs w:val="0"/>
          <w:i w:val="0"/>
          <w:iCs w:val="0"/>
          <w:caps w:val="0"/>
          <w:smallCaps w:val="0"/>
          <w:color w:val="222222"/>
          <w:sz w:val="24"/>
          <w:szCs w:val="24"/>
        </w:rPr>
        <w:t>s</w:t>
      </w:r>
      <w:r w:rsidRPr="0B80AE45" w:rsidR="3E477A2E">
        <w:rPr>
          <w:rFonts w:ascii="Arial Nova" w:hAnsi="Arial Nova" w:eastAsia="Arial Nova" w:cs="Arial Nova"/>
          <w:b w:val="0"/>
          <w:bCs w:val="0"/>
          <w:i w:val="0"/>
          <w:iCs w:val="0"/>
          <w:caps w:val="0"/>
          <w:smallCaps w:val="0"/>
          <w:color w:val="222222"/>
          <w:sz w:val="24"/>
          <w:szCs w:val="24"/>
        </w:rPr>
        <w:t xml:space="preserve">eeks to </w:t>
      </w:r>
      <w:r w:rsidRPr="0B80AE45" w:rsidR="2ACA7B3E">
        <w:rPr>
          <w:rFonts w:ascii="Arial Nova" w:hAnsi="Arial Nova" w:eastAsia="Arial Nova" w:cs="Arial Nova"/>
          <w:b w:val="0"/>
          <w:bCs w:val="0"/>
          <w:i w:val="0"/>
          <w:iCs w:val="0"/>
          <w:caps w:val="0"/>
          <w:smallCaps w:val="0"/>
          <w:color w:val="222222"/>
          <w:sz w:val="24"/>
          <w:szCs w:val="24"/>
        </w:rPr>
        <w:t>e</w:t>
      </w:r>
      <w:r w:rsidRPr="0B80AE45" w:rsidR="3E477A2E">
        <w:rPr>
          <w:rFonts w:ascii="Arial Nova" w:hAnsi="Arial Nova" w:eastAsia="Arial Nova" w:cs="Arial Nova"/>
          <w:b w:val="0"/>
          <w:bCs w:val="0"/>
          <w:i w:val="0"/>
          <w:iCs w:val="0"/>
          <w:caps w:val="0"/>
          <w:smallCaps w:val="0"/>
          <w:color w:val="222222"/>
          <w:sz w:val="24"/>
          <w:szCs w:val="24"/>
        </w:rPr>
        <w:t xml:space="preserve">xpand </w:t>
      </w:r>
      <w:r w:rsidRPr="0B80AE45" w:rsidR="27BAF073">
        <w:rPr>
          <w:rFonts w:ascii="Arial Nova" w:hAnsi="Arial Nova" w:eastAsia="Arial Nova" w:cs="Arial Nova"/>
          <w:b w:val="0"/>
          <w:bCs w:val="0"/>
          <w:i w:val="0"/>
          <w:iCs w:val="0"/>
          <w:caps w:val="0"/>
          <w:smallCaps w:val="0"/>
          <w:color w:val="222222"/>
          <w:sz w:val="24"/>
          <w:szCs w:val="24"/>
        </w:rPr>
        <w:t>i</w:t>
      </w:r>
      <w:r w:rsidRPr="0B80AE45" w:rsidR="3E477A2E">
        <w:rPr>
          <w:rFonts w:ascii="Arial Nova" w:hAnsi="Arial Nova" w:eastAsia="Arial Nova" w:cs="Arial Nova"/>
          <w:b w:val="0"/>
          <w:bCs w:val="0"/>
          <w:i w:val="0"/>
          <w:iCs w:val="0"/>
          <w:caps w:val="0"/>
          <w:smallCaps w:val="0"/>
          <w:color w:val="222222"/>
          <w:sz w:val="24"/>
          <w:szCs w:val="24"/>
        </w:rPr>
        <w:t xml:space="preserve">ts </w:t>
      </w:r>
      <w:r w:rsidRPr="0B80AE45" w:rsidR="63483C3F">
        <w:rPr>
          <w:rFonts w:ascii="Arial Nova" w:hAnsi="Arial Nova" w:eastAsia="Arial Nova" w:cs="Arial Nova"/>
          <w:b w:val="0"/>
          <w:bCs w:val="0"/>
          <w:i w:val="0"/>
          <w:iCs w:val="0"/>
          <w:caps w:val="0"/>
          <w:smallCaps w:val="0"/>
          <w:color w:val="222222"/>
          <w:sz w:val="24"/>
          <w:szCs w:val="24"/>
        </w:rPr>
        <w:t>r</w:t>
      </w:r>
      <w:r w:rsidRPr="0B80AE45" w:rsidR="3E477A2E">
        <w:rPr>
          <w:rFonts w:ascii="Arial Nova" w:hAnsi="Arial Nova" w:eastAsia="Arial Nova" w:cs="Arial Nova"/>
          <w:b w:val="0"/>
          <w:bCs w:val="0"/>
          <w:i w:val="0"/>
          <w:iCs w:val="0"/>
          <w:caps w:val="0"/>
          <w:smallCaps w:val="0"/>
          <w:color w:val="222222"/>
          <w:sz w:val="24"/>
          <w:szCs w:val="24"/>
        </w:rPr>
        <w:t xml:space="preserve">ange of </w:t>
      </w:r>
      <w:r w:rsidRPr="0B80AE45" w:rsidR="1E97B16E">
        <w:rPr>
          <w:rFonts w:ascii="Arial Nova" w:hAnsi="Arial Nova" w:eastAsia="Arial Nova" w:cs="Arial Nova"/>
          <w:b w:val="0"/>
          <w:bCs w:val="0"/>
          <w:i w:val="0"/>
          <w:iCs w:val="0"/>
          <w:caps w:val="0"/>
          <w:smallCaps w:val="0"/>
          <w:color w:val="222222"/>
          <w:sz w:val="24"/>
          <w:szCs w:val="24"/>
        </w:rPr>
        <w:t>p</w:t>
      </w:r>
      <w:r w:rsidRPr="0B80AE45" w:rsidR="3E477A2E">
        <w:rPr>
          <w:rFonts w:ascii="Arial Nova" w:hAnsi="Arial Nova" w:eastAsia="Arial Nova" w:cs="Arial Nova"/>
          <w:b w:val="0"/>
          <w:bCs w:val="0"/>
          <w:i w:val="0"/>
          <w:iCs w:val="0"/>
          <w:caps w:val="0"/>
          <w:smallCaps w:val="0"/>
          <w:color w:val="222222"/>
          <w:sz w:val="24"/>
          <w:szCs w:val="24"/>
        </w:rPr>
        <w:t xml:space="preserve">roducts and </w:t>
      </w:r>
      <w:r w:rsidRPr="0B80AE45" w:rsidR="56E3B454">
        <w:rPr>
          <w:rFonts w:ascii="Arial Nova" w:hAnsi="Arial Nova" w:eastAsia="Arial Nova" w:cs="Arial Nova"/>
          <w:b w:val="0"/>
          <w:bCs w:val="0"/>
          <w:i w:val="0"/>
          <w:iCs w:val="0"/>
          <w:caps w:val="0"/>
          <w:smallCaps w:val="0"/>
          <w:color w:val="222222"/>
          <w:sz w:val="24"/>
          <w:szCs w:val="24"/>
        </w:rPr>
        <w:t>s</w:t>
      </w:r>
      <w:r w:rsidRPr="0B80AE45" w:rsidR="3E477A2E">
        <w:rPr>
          <w:rFonts w:ascii="Arial Nova" w:hAnsi="Arial Nova" w:eastAsia="Arial Nova" w:cs="Arial Nova"/>
          <w:b w:val="0"/>
          <w:bCs w:val="0"/>
          <w:i w:val="0"/>
          <w:iCs w:val="0"/>
          <w:caps w:val="0"/>
          <w:smallCaps w:val="0"/>
          <w:color w:val="222222"/>
          <w:sz w:val="24"/>
          <w:szCs w:val="24"/>
        </w:rPr>
        <w:t xml:space="preserve">ervices in China. </w:t>
      </w:r>
      <w:r w:rsidRPr="0B80AE45" w:rsidR="3E477A2E">
        <w:rPr>
          <w:rFonts w:ascii="Arial Nova" w:hAnsi="Arial Nova" w:eastAsia="Arial Nova" w:cs="Arial Nova"/>
          <w:b w:val="0"/>
          <w:bCs w:val="0"/>
          <w:i w:val="1"/>
          <w:iCs w:val="1"/>
          <w:caps w:val="0"/>
          <w:smallCaps w:val="0"/>
          <w:color w:val="222222"/>
          <w:sz w:val="24"/>
          <w:szCs w:val="24"/>
        </w:rPr>
        <w:t>International Journal of Social Science and Education Research</w:t>
      </w:r>
      <w:r w:rsidRPr="0B80AE45" w:rsidR="3E477A2E">
        <w:rPr>
          <w:rFonts w:ascii="Arial Nova" w:hAnsi="Arial Nova" w:eastAsia="Arial Nova" w:cs="Arial Nova"/>
          <w:b w:val="0"/>
          <w:bCs w:val="0"/>
          <w:i w:val="0"/>
          <w:iCs w:val="0"/>
          <w:caps w:val="0"/>
          <w:smallCaps w:val="0"/>
          <w:color w:val="222222"/>
          <w:sz w:val="24"/>
          <w:szCs w:val="24"/>
        </w:rPr>
        <w:t xml:space="preserve">, </w:t>
      </w:r>
      <w:r w:rsidRPr="0B80AE45" w:rsidR="3E477A2E">
        <w:rPr>
          <w:rFonts w:ascii="Arial Nova" w:hAnsi="Arial Nova" w:eastAsia="Arial Nova" w:cs="Arial Nova"/>
          <w:b w:val="0"/>
          <w:bCs w:val="0"/>
          <w:i w:val="1"/>
          <w:iCs w:val="1"/>
          <w:caps w:val="0"/>
          <w:smallCaps w:val="0"/>
          <w:color w:val="222222"/>
          <w:sz w:val="24"/>
          <w:szCs w:val="24"/>
        </w:rPr>
        <w:t>3</w:t>
      </w:r>
      <w:r w:rsidRPr="0B80AE45" w:rsidR="3E477A2E">
        <w:rPr>
          <w:rFonts w:ascii="Arial Nova" w:hAnsi="Arial Nova" w:eastAsia="Arial Nova" w:cs="Arial Nova"/>
          <w:b w:val="0"/>
          <w:bCs w:val="0"/>
          <w:i w:val="0"/>
          <w:iCs w:val="0"/>
          <w:caps w:val="0"/>
          <w:smallCaps w:val="0"/>
          <w:color w:val="222222"/>
          <w:sz w:val="24"/>
          <w:szCs w:val="24"/>
        </w:rPr>
        <w:t>(12), 68-73.</w:t>
      </w:r>
    </w:p>
    <w:p w:rsidRPr="001B176E" w:rsidR="001B176E" w:rsidP="0B80AE45" w:rsidRDefault="001B176E" w14:paraId="6AF88A03" w14:textId="65B7F564">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3BA924ED" w14:textId="567B478D">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1D88AFFE">
        <w:rPr>
          <w:rFonts w:ascii="Arial Nova" w:hAnsi="Arial Nova" w:eastAsia="Arial Nova" w:cs="Arial Nova"/>
          <w:b w:val="0"/>
          <w:bCs w:val="0"/>
          <w:i w:val="0"/>
          <w:iCs w:val="0"/>
          <w:caps w:val="0"/>
          <w:smallCaps w:val="0"/>
          <w:noProof w:val="0"/>
          <w:color w:val="222222"/>
          <w:sz w:val="24"/>
          <w:szCs w:val="24"/>
          <w:lang w:val="en-GB"/>
        </w:rPr>
        <w:t xml:space="preserve">Lubis, F. R., &amp; Hanum, F. (2020, December). Organizational culture. In </w:t>
      </w:r>
      <w:r w:rsidRPr="0B80AE45" w:rsidR="1D88AFFE">
        <w:rPr>
          <w:rFonts w:ascii="Arial Nova" w:hAnsi="Arial Nova" w:eastAsia="Arial Nova" w:cs="Arial Nova"/>
          <w:b w:val="0"/>
          <w:bCs w:val="0"/>
          <w:i w:val="1"/>
          <w:iCs w:val="1"/>
          <w:caps w:val="0"/>
          <w:smallCaps w:val="0"/>
          <w:noProof w:val="0"/>
          <w:color w:val="222222"/>
          <w:sz w:val="24"/>
          <w:szCs w:val="24"/>
          <w:lang w:val="en-GB"/>
        </w:rPr>
        <w:t>2nd Yogyakarta International Conference on Educational Management/Administration and Pedagogy (YICEMAP 2019)</w:t>
      </w:r>
      <w:r w:rsidRPr="0B80AE45" w:rsidR="1D88AFFE">
        <w:rPr>
          <w:rFonts w:ascii="Arial Nova" w:hAnsi="Arial Nova" w:eastAsia="Arial Nova" w:cs="Arial Nova"/>
          <w:b w:val="0"/>
          <w:bCs w:val="0"/>
          <w:i w:val="0"/>
          <w:iCs w:val="0"/>
          <w:caps w:val="0"/>
          <w:smallCaps w:val="0"/>
          <w:noProof w:val="0"/>
          <w:color w:val="222222"/>
          <w:sz w:val="24"/>
          <w:szCs w:val="24"/>
          <w:lang w:val="en-GB"/>
        </w:rPr>
        <w:t xml:space="preserve"> (pp. 88-91). Atlantis Press.</w:t>
      </w:r>
    </w:p>
    <w:p w:rsidRPr="001B176E" w:rsidR="001B176E" w:rsidP="0B80AE45" w:rsidRDefault="001B176E" w14:paraId="0C1EEDCA" w14:textId="6211D4C2">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5BDDA8D5" w14:textId="2B66D8DF">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7A1725C3">
        <w:rPr>
          <w:rFonts w:ascii="Arial Nova" w:hAnsi="Arial Nova" w:eastAsia="Arial Nova" w:cs="Arial Nova"/>
          <w:b w:val="0"/>
          <w:bCs w:val="0"/>
          <w:i w:val="0"/>
          <w:iCs w:val="0"/>
          <w:caps w:val="0"/>
          <w:smallCaps w:val="0"/>
          <w:noProof w:val="0"/>
          <w:color w:val="222222"/>
          <w:sz w:val="24"/>
          <w:szCs w:val="24"/>
          <w:lang w:val="en-GB"/>
        </w:rPr>
        <w:t xml:space="preserve">MacKay, B., </w:t>
      </w:r>
      <w:proofErr w:type="spellStart"/>
      <w:r w:rsidRPr="0B80AE45" w:rsidR="7A1725C3">
        <w:rPr>
          <w:rFonts w:ascii="Arial Nova" w:hAnsi="Arial Nova" w:eastAsia="Arial Nova" w:cs="Arial Nova"/>
          <w:b w:val="0"/>
          <w:bCs w:val="0"/>
          <w:i w:val="0"/>
          <w:iCs w:val="0"/>
          <w:caps w:val="0"/>
          <w:smallCaps w:val="0"/>
          <w:noProof w:val="0"/>
          <w:color w:val="222222"/>
          <w:sz w:val="24"/>
          <w:szCs w:val="24"/>
          <w:lang w:val="en-GB"/>
        </w:rPr>
        <w:t>Arevuo</w:t>
      </w:r>
      <w:proofErr w:type="spellEnd"/>
      <w:r w:rsidRPr="0B80AE45" w:rsidR="7A1725C3">
        <w:rPr>
          <w:rFonts w:ascii="Arial Nova" w:hAnsi="Arial Nova" w:eastAsia="Arial Nova" w:cs="Arial Nova"/>
          <w:b w:val="0"/>
          <w:bCs w:val="0"/>
          <w:i w:val="0"/>
          <w:iCs w:val="0"/>
          <w:caps w:val="0"/>
          <w:smallCaps w:val="0"/>
          <w:noProof w:val="0"/>
          <w:color w:val="222222"/>
          <w:sz w:val="24"/>
          <w:szCs w:val="24"/>
          <w:lang w:val="en-GB"/>
        </w:rPr>
        <w:t xml:space="preserve">, M., Mackay, D., &amp; Meadows, M. (2020). </w:t>
      </w:r>
      <w:r w:rsidRPr="0B80AE45" w:rsidR="7A1725C3">
        <w:rPr>
          <w:rFonts w:ascii="Arial Nova" w:hAnsi="Arial Nova" w:eastAsia="Arial Nova" w:cs="Arial Nova"/>
          <w:b w:val="0"/>
          <w:bCs w:val="0"/>
          <w:i w:val="1"/>
          <w:iCs w:val="1"/>
          <w:caps w:val="0"/>
          <w:smallCaps w:val="0"/>
          <w:noProof w:val="0"/>
          <w:color w:val="222222"/>
          <w:sz w:val="24"/>
          <w:szCs w:val="24"/>
          <w:lang w:val="en-GB"/>
        </w:rPr>
        <w:t>Strategy: Theory, Practice, Implementation</w:t>
      </w:r>
      <w:r w:rsidRPr="0B80AE45" w:rsidR="7A1725C3">
        <w:rPr>
          <w:rFonts w:ascii="Arial Nova" w:hAnsi="Arial Nova" w:eastAsia="Arial Nova" w:cs="Arial Nova"/>
          <w:b w:val="0"/>
          <w:bCs w:val="0"/>
          <w:i w:val="0"/>
          <w:iCs w:val="0"/>
          <w:caps w:val="0"/>
          <w:smallCaps w:val="0"/>
          <w:noProof w:val="0"/>
          <w:color w:val="222222"/>
          <w:sz w:val="24"/>
          <w:szCs w:val="24"/>
          <w:lang w:val="en-GB"/>
        </w:rPr>
        <w:t>.</w:t>
      </w:r>
      <w:r w:rsidRPr="0B80AE45" w:rsidR="2F54AF47">
        <w:rPr>
          <w:rFonts w:ascii="Arial Nova" w:hAnsi="Arial Nova" w:eastAsia="Arial Nova" w:cs="Arial Nova"/>
          <w:b w:val="0"/>
          <w:bCs w:val="0"/>
          <w:i w:val="0"/>
          <w:iCs w:val="0"/>
          <w:caps w:val="0"/>
          <w:smallCaps w:val="0"/>
          <w:noProof w:val="0"/>
          <w:color w:val="222222"/>
          <w:sz w:val="24"/>
          <w:szCs w:val="24"/>
          <w:lang w:val="en-GB"/>
        </w:rPr>
        <w:t>(p. 133)</w:t>
      </w:r>
      <w:r w:rsidRPr="0B80AE45" w:rsidR="7A1725C3">
        <w:rPr>
          <w:rFonts w:ascii="Arial Nova" w:hAnsi="Arial Nova" w:eastAsia="Arial Nova" w:cs="Arial Nova"/>
          <w:b w:val="0"/>
          <w:bCs w:val="0"/>
          <w:i w:val="0"/>
          <w:iCs w:val="0"/>
          <w:caps w:val="0"/>
          <w:smallCaps w:val="0"/>
          <w:noProof w:val="0"/>
          <w:color w:val="222222"/>
          <w:sz w:val="24"/>
          <w:szCs w:val="24"/>
          <w:lang w:val="en-GB"/>
        </w:rPr>
        <w:t xml:space="preserve"> Oxford University Press, USA.</w:t>
      </w:r>
    </w:p>
    <w:p w:rsidRPr="001B176E" w:rsidR="001B176E" w:rsidP="0B80AE45" w:rsidRDefault="001B176E" w14:paraId="24265EDC" w14:textId="58026C9D">
      <w:pPr>
        <w:pStyle w:val="Normal"/>
        <w:spacing w:before="0" w:beforeAutospacing="off" w:after="160" w:afterAutospacing="off" w:line="480" w:lineRule="auto"/>
        <w:ind w:left="720" w:hanging="720"/>
        <w:jc w:val="left"/>
        <w:rPr>
          <w:rFonts w:ascii="Arial Nova" w:hAnsi="Arial Nova" w:eastAsia="Arial Nova" w:cs="Arial Nova"/>
          <w:sz w:val="24"/>
          <w:szCs w:val="24"/>
        </w:rPr>
      </w:pPr>
    </w:p>
    <w:p w:rsidRPr="001B176E" w:rsidR="001B176E" w:rsidP="0B80AE45" w:rsidRDefault="001B176E" w14:paraId="6C1BC8FD" w14:textId="56D44163">
      <w:pPr>
        <w:pStyle w:val="Normal"/>
        <w:spacing w:before="0" w:beforeAutospacing="off" w:after="160" w:afterAutospacing="off" w:line="480" w:lineRule="auto"/>
        <w:ind w:left="720" w:hanging="720"/>
        <w:jc w:val="left"/>
        <w:rPr>
          <w:rFonts w:ascii="Arial Nova" w:hAnsi="Arial Nova" w:eastAsia="Arial Nova" w:cs="Arial Nova"/>
          <w:sz w:val="24"/>
          <w:szCs w:val="24"/>
        </w:rPr>
      </w:pPr>
      <w:r w:rsidRPr="0B80AE45" w:rsidR="4FC1F19E">
        <w:rPr>
          <w:rFonts w:ascii="Arial Nova" w:hAnsi="Arial Nova" w:eastAsia="Arial Nova" w:cs="Arial Nova"/>
          <w:sz w:val="24"/>
          <w:szCs w:val="24"/>
        </w:rPr>
        <w:t xml:space="preserve">Macrotrends LLC. (2022). </w:t>
      </w:r>
      <w:r w:rsidRPr="0B80AE45" w:rsidR="4FC1F19E">
        <w:rPr>
          <w:rFonts w:ascii="Arial Nova" w:hAnsi="Arial Nova" w:eastAsia="Arial Nova" w:cs="Arial Nova"/>
          <w:i w:val="1"/>
          <w:iCs w:val="1"/>
          <w:sz w:val="24"/>
          <w:szCs w:val="24"/>
        </w:rPr>
        <w:t>Amazon net worth 2010-2022 | AMZN.</w:t>
      </w:r>
      <w:r w:rsidRPr="0B80AE45" w:rsidR="4FC1F19E">
        <w:rPr>
          <w:rFonts w:ascii="Arial Nova" w:hAnsi="Arial Nova" w:eastAsia="Arial Nova" w:cs="Arial Nova"/>
          <w:sz w:val="24"/>
          <w:szCs w:val="24"/>
        </w:rPr>
        <w:t xml:space="preserve"> Retrieved October 12, 2022, from </w:t>
      </w:r>
      <w:hyperlink w:anchor=":~:text=Interactive%20chart%20of%20historical%20net,10%2C%202022%20is%20%241167.09B" r:id="R0f232fc7c41841fc">
        <w:r w:rsidRPr="0B80AE45" w:rsidR="4FC1F19E">
          <w:rPr>
            <w:rStyle w:val="Hyperlink"/>
            <w:rFonts w:ascii="Arial Nova" w:hAnsi="Arial Nova" w:eastAsia="Arial Nova" w:cs="Arial Nova"/>
            <w:sz w:val="24"/>
            <w:szCs w:val="24"/>
          </w:rPr>
          <w:t>https://www.macrotrends.net/stocks/charts/AMZN/amazon/net-worth#:~:text=Interactive%20chart%20of%20historical%20net,10%2C%202022%20is%20%241167.09B</w:t>
        </w:r>
      </w:hyperlink>
      <w:r w:rsidRPr="0B80AE45" w:rsidR="4FC1F19E">
        <w:rPr>
          <w:rFonts w:ascii="Arial Nova" w:hAnsi="Arial Nova" w:eastAsia="Arial Nova" w:cs="Arial Nova"/>
          <w:sz w:val="24"/>
          <w:szCs w:val="24"/>
        </w:rPr>
        <w:t>.</w:t>
      </w:r>
    </w:p>
    <w:p w:rsidRPr="001B176E" w:rsidR="001B176E" w:rsidP="57F05D27" w:rsidRDefault="001B176E" w14:paraId="2486FD0A" w14:textId="5262F5DF">
      <w:pPr>
        <w:spacing w:before="0" w:beforeAutospacing="off" w:after="0" w:afterAutospacing="off" w:line="480" w:lineRule="auto"/>
        <w:ind w:left="720" w:hanging="720"/>
        <w:jc w:val="left"/>
        <w:rPr>
          <w:rFonts w:ascii="Arial Nova" w:hAnsi="Arial Nova" w:eastAsia="Arial Nova" w:cs="Arial Nova"/>
          <w:noProof w:val="0"/>
          <w:sz w:val="24"/>
          <w:szCs w:val="24"/>
          <w:lang w:val="en-GB"/>
        </w:rPr>
      </w:pPr>
    </w:p>
    <w:p w:rsidRPr="001B176E" w:rsidR="001B176E" w:rsidP="57F05D27" w:rsidRDefault="001B176E" w14:paraId="7D99BB53" w14:textId="5C2B9F21">
      <w:pPr>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61A635A1">
        <w:rPr>
          <w:rFonts w:ascii="Arial Nova" w:hAnsi="Arial Nova" w:eastAsia="Arial Nova" w:cs="Arial Nova"/>
          <w:sz w:val="24"/>
          <w:szCs w:val="24"/>
        </w:rPr>
        <w:t xml:space="preserve">McAfee, E. (2021). 3 Reasons why Amazon will likely continue to gain E-Commerce market share. Retrieved October 12, 2022, from </w:t>
      </w:r>
      <w:hyperlink r:id="Rba09327c797345e3">
        <w:r w:rsidRPr="0B80AE45" w:rsidR="61A635A1">
          <w:rPr>
            <w:rStyle w:val="Hyperlink"/>
            <w:rFonts w:ascii="Arial Nova" w:hAnsi="Arial Nova" w:eastAsia="Arial Nova" w:cs="Arial Nova"/>
            <w:sz w:val="24"/>
            <w:szCs w:val="24"/>
          </w:rPr>
          <w:t>https://www.forbes.com/sites/forbesbusinesscouncil/2021/03/31/3-reasons-why-amazon-will-likely-continue-to-gain-e-commerce-market-share/?sh=2bceebf.</w:t>
        </w:r>
      </w:hyperlink>
    </w:p>
    <w:p w:rsidRPr="001B176E" w:rsidR="001B176E" w:rsidP="0B80AE45" w:rsidRDefault="001B176E" w14:paraId="7C268725" w14:textId="7E38F587">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Pr="001B176E" w:rsidR="001B176E" w:rsidP="0B80AE45" w:rsidRDefault="001B176E" w14:paraId="17D6F012" w14:textId="54DDF2BD">
      <w:pPr>
        <w:pStyle w:val="Normal"/>
        <w:spacing w:before="0" w:beforeAutospacing="0" w:after="200" w:afterAutospacing="0" w:line="480" w:lineRule="auto"/>
        <w:ind w:left="720" w:hanging="720"/>
        <w:jc w:val="left"/>
        <w:rPr>
          <w:rFonts w:ascii="Arial Nova" w:hAnsi="Arial Nova" w:eastAsia="Arial Nova" w:cs="Arial Nova"/>
          <w:noProof w:val="0"/>
          <w:sz w:val="24"/>
          <w:szCs w:val="24"/>
          <w:lang w:val="en-GB"/>
        </w:rPr>
      </w:pPr>
      <w:r w:rsidRPr="0B80AE45" w:rsidR="70530AB8">
        <w:rPr>
          <w:rFonts w:ascii="Arial Nova" w:hAnsi="Arial Nova" w:eastAsia="Arial Nova" w:cs="Arial Nova"/>
          <w:b w:val="0"/>
          <w:bCs w:val="0"/>
          <w:i w:val="0"/>
          <w:iCs w:val="0"/>
          <w:caps w:val="0"/>
          <w:smallCaps w:val="0"/>
          <w:noProof w:val="0"/>
          <w:color w:val="222222"/>
          <w:sz w:val="24"/>
          <w:szCs w:val="24"/>
          <w:lang w:val="en-GB"/>
        </w:rPr>
        <w:t xml:space="preserve">McCrone, W. (2022) Case 12: Amazon–Head in the Cloud: Transformation </w:t>
      </w:r>
      <w:r w:rsidRPr="0B80AE45" w:rsidR="322C0F9D">
        <w:rPr>
          <w:rFonts w:ascii="Arial Nova" w:hAnsi="Arial Nova" w:eastAsia="Arial Nova" w:cs="Arial Nova"/>
          <w:b w:val="0"/>
          <w:bCs w:val="0"/>
          <w:i w:val="0"/>
          <w:iCs w:val="0"/>
          <w:caps w:val="0"/>
          <w:smallCaps w:val="0"/>
          <w:noProof w:val="0"/>
          <w:color w:val="222222"/>
          <w:sz w:val="24"/>
          <w:szCs w:val="24"/>
          <w:lang w:val="en-GB"/>
        </w:rPr>
        <w:t>t</w:t>
      </w:r>
      <w:r w:rsidRPr="0B80AE45" w:rsidR="70530AB8">
        <w:rPr>
          <w:rFonts w:ascii="Arial Nova" w:hAnsi="Arial Nova" w:eastAsia="Arial Nova" w:cs="Arial Nova"/>
          <w:b w:val="0"/>
          <w:bCs w:val="0"/>
          <w:i w:val="0"/>
          <w:iCs w:val="0"/>
          <w:caps w:val="0"/>
          <w:smallCaps w:val="0"/>
          <w:noProof w:val="0"/>
          <w:color w:val="222222"/>
          <w:sz w:val="24"/>
          <w:szCs w:val="24"/>
          <w:lang w:val="en-GB"/>
        </w:rPr>
        <w:t xml:space="preserve">hrough </w:t>
      </w:r>
      <w:r w:rsidRPr="0B80AE45" w:rsidR="70139B37">
        <w:rPr>
          <w:rFonts w:ascii="Arial Nova" w:hAnsi="Arial Nova" w:eastAsia="Arial Nova" w:cs="Arial Nova"/>
          <w:b w:val="0"/>
          <w:bCs w:val="0"/>
          <w:i w:val="0"/>
          <w:iCs w:val="0"/>
          <w:caps w:val="0"/>
          <w:smallCaps w:val="0"/>
          <w:noProof w:val="0"/>
          <w:color w:val="222222"/>
          <w:sz w:val="24"/>
          <w:szCs w:val="24"/>
          <w:lang w:val="en-GB"/>
        </w:rPr>
        <w:t>l</w:t>
      </w:r>
      <w:r w:rsidRPr="0B80AE45" w:rsidR="70530AB8">
        <w:rPr>
          <w:rFonts w:ascii="Arial Nova" w:hAnsi="Arial Nova" w:eastAsia="Arial Nova" w:cs="Arial Nova"/>
          <w:b w:val="0"/>
          <w:bCs w:val="0"/>
          <w:i w:val="0"/>
          <w:iCs w:val="0"/>
          <w:caps w:val="0"/>
          <w:smallCaps w:val="0"/>
          <w:noProof w:val="0"/>
          <w:color w:val="222222"/>
          <w:sz w:val="24"/>
          <w:szCs w:val="24"/>
          <w:lang w:val="en-GB"/>
        </w:rPr>
        <w:t xml:space="preserve">eadership's </w:t>
      </w:r>
      <w:r w:rsidRPr="0B80AE45" w:rsidR="6367E482">
        <w:rPr>
          <w:rFonts w:ascii="Arial Nova" w:hAnsi="Arial Nova" w:eastAsia="Arial Nova" w:cs="Arial Nova"/>
          <w:b w:val="0"/>
          <w:bCs w:val="0"/>
          <w:i w:val="0"/>
          <w:iCs w:val="0"/>
          <w:caps w:val="0"/>
          <w:smallCaps w:val="0"/>
          <w:noProof w:val="0"/>
          <w:color w:val="222222"/>
          <w:sz w:val="24"/>
          <w:szCs w:val="24"/>
          <w:lang w:val="en-GB"/>
        </w:rPr>
        <w:t>l</w:t>
      </w:r>
      <w:r w:rsidRPr="0B80AE45" w:rsidR="70530AB8">
        <w:rPr>
          <w:rFonts w:ascii="Arial Nova" w:hAnsi="Arial Nova" w:eastAsia="Arial Nova" w:cs="Arial Nova"/>
          <w:b w:val="0"/>
          <w:bCs w:val="0"/>
          <w:i w:val="0"/>
          <w:iCs w:val="0"/>
          <w:caps w:val="0"/>
          <w:smallCaps w:val="0"/>
          <w:noProof w:val="0"/>
          <w:color w:val="222222"/>
          <w:sz w:val="24"/>
          <w:szCs w:val="24"/>
          <w:lang w:val="en-GB"/>
        </w:rPr>
        <w:t xml:space="preserve">ens. In </w:t>
      </w:r>
      <w:r w:rsidRPr="0B80AE45" w:rsidR="70530AB8">
        <w:rPr>
          <w:rFonts w:ascii="Arial Nova" w:hAnsi="Arial Nova" w:eastAsia="Arial Nova" w:cs="Arial Nova"/>
          <w:b w:val="0"/>
          <w:bCs w:val="0"/>
          <w:i w:val="1"/>
          <w:iCs w:val="1"/>
          <w:caps w:val="0"/>
          <w:smallCaps w:val="0"/>
          <w:noProof w:val="0"/>
          <w:color w:val="222222"/>
          <w:sz w:val="24"/>
          <w:szCs w:val="24"/>
          <w:lang w:val="en-GB"/>
        </w:rPr>
        <w:t>Business Innovation</w:t>
      </w:r>
      <w:r w:rsidRPr="0B80AE45" w:rsidR="70530AB8">
        <w:rPr>
          <w:rFonts w:ascii="Arial Nova" w:hAnsi="Arial Nova" w:eastAsia="Arial Nova" w:cs="Arial Nova"/>
          <w:b w:val="0"/>
          <w:bCs w:val="0"/>
          <w:i w:val="0"/>
          <w:iCs w:val="0"/>
          <w:caps w:val="0"/>
          <w:smallCaps w:val="0"/>
          <w:noProof w:val="0"/>
          <w:color w:val="222222"/>
          <w:sz w:val="24"/>
          <w:szCs w:val="24"/>
          <w:lang w:val="en-GB"/>
        </w:rPr>
        <w:t xml:space="preserve"> (pp. 275-281). Routledge.</w:t>
      </w:r>
    </w:p>
    <w:p w:rsidRPr="001B176E" w:rsidR="001B176E" w:rsidP="0B80AE45" w:rsidRDefault="001B176E" w14:paraId="652CB51E" w14:textId="567F028C">
      <w:pPr>
        <w:pStyle w:val="Normal"/>
        <w:spacing w:before="0" w:beforeAutospacing="0" w:after="20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0AC9CEBA" w14:textId="4FFCE57B">
      <w:pPr>
        <w:pStyle w:val="Normal"/>
        <w:spacing w:before="0" w:beforeAutospacing="0" w:after="200" w:afterAutospacing="0" w:line="480" w:lineRule="auto"/>
        <w:ind w:left="720" w:hanging="720"/>
        <w:jc w:val="left"/>
        <w:rPr>
          <w:rFonts w:ascii="Arial Nova" w:hAnsi="Arial Nova" w:eastAsia="Arial Nova" w:cs="Arial Nova"/>
          <w:noProof w:val="0"/>
          <w:sz w:val="24"/>
          <w:szCs w:val="24"/>
          <w:lang w:val="en-GB"/>
        </w:rPr>
      </w:pPr>
      <w:r w:rsidRPr="0B80AE45" w:rsidR="4CCA60F1">
        <w:rPr>
          <w:rFonts w:ascii="Arial Nova" w:hAnsi="Arial Nova" w:eastAsia="Arial Nova" w:cs="Arial Nova"/>
          <w:noProof w:val="0"/>
          <w:sz w:val="24"/>
          <w:szCs w:val="24"/>
          <w:lang w:val="en-GB"/>
        </w:rPr>
        <w:t xml:space="preserve">Mind tools. (2022). What </w:t>
      </w:r>
      <w:r w:rsidRPr="0B80AE45" w:rsidR="5DE419D8">
        <w:rPr>
          <w:rFonts w:ascii="Arial Nova" w:hAnsi="Arial Nova" w:eastAsia="Arial Nova" w:cs="Arial Nova"/>
          <w:noProof w:val="0"/>
          <w:sz w:val="24"/>
          <w:szCs w:val="24"/>
          <w:lang w:val="en-GB"/>
        </w:rPr>
        <w:t>i</w:t>
      </w:r>
      <w:r w:rsidRPr="0B80AE45" w:rsidR="4CCA60F1">
        <w:rPr>
          <w:rFonts w:ascii="Arial Nova" w:hAnsi="Arial Nova" w:eastAsia="Arial Nova" w:cs="Arial Nova"/>
          <w:noProof w:val="0"/>
          <w:sz w:val="24"/>
          <w:szCs w:val="24"/>
          <w:lang w:val="en-GB"/>
        </w:rPr>
        <w:t xml:space="preserve">s </w:t>
      </w:r>
      <w:r w:rsidRPr="0B80AE45" w:rsidR="50CFE4F1">
        <w:rPr>
          <w:rFonts w:ascii="Arial Nova" w:hAnsi="Arial Nova" w:eastAsia="Arial Nova" w:cs="Arial Nova"/>
          <w:noProof w:val="0"/>
          <w:sz w:val="24"/>
          <w:szCs w:val="24"/>
          <w:lang w:val="en-GB"/>
        </w:rPr>
        <w:t>s</w:t>
      </w:r>
      <w:r w:rsidRPr="0B80AE45" w:rsidR="4CCA60F1">
        <w:rPr>
          <w:rFonts w:ascii="Arial Nova" w:hAnsi="Arial Nova" w:eastAsia="Arial Nova" w:cs="Arial Nova"/>
          <w:noProof w:val="0"/>
          <w:sz w:val="24"/>
          <w:szCs w:val="24"/>
          <w:lang w:val="en-GB"/>
        </w:rPr>
        <w:t xml:space="preserve">takeholder </w:t>
      </w:r>
      <w:r w:rsidRPr="0B80AE45" w:rsidR="7256F654">
        <w:rPr>
          <w:rFonts w:ascii="Arial Nova" w:hAnsi="Arial Nova" w:eastAsia="Arial Nova" w:cs="Arial Nova"/>
          <w:noProof w:val="0"/>
          <w:sz w:val="24"/>
          <w:szCs w:val="24"/>
          <w:lang w:val="en-GB"/>
        </w:rPr>
        <w:t>m</w:t>
      </w:r>
      <w:r w:rsidRPr="0B80AE45" w:rsidR="4CCA60F1">
        <w:rPr>
          <w:rFonts w:ascii="Arial Nova" w:hAnsi="Arial Nova" w:eastAsia="Arial Nova" w:cs="Arial Nova"/>
          <w:noProof w:val="0"/>
          <w:sz w:val="24"/>
          <w:szCs w:val="24"/>
          <w:lang w:val="en-GB"/>
        </w:rPr>
        <w:t xml:space="preserve">anagement. Retrieved October 31, 2022, from </w:t>
      </w:r>
      <w:hyperlink r:id="R449d6065528849ef">
        <w:r w:rsidRPr="0B80AE45" w:rsidR="4CCA60F1">
          <w:rPr>
            <w:rStyle w:val="Hyperlink"/>
            <w:rFonts w:ascii="Arial Nova" w:hAnsi="Arial Nova" w:eastAsia="Arial Nova" w:cs="Arial Nova"/>
            <w:noProof w:val="0"/>
            <w:sz w:val="24"/>
            <w:szCs w:val="24"/>
            <w:lang w:val="en-GB"/>
          </w:rPr>
          <w:t>https://www.mindtools.com/pages/article/newPPM_08.htm.</w:t>
        </w:r>
      </w:hyperlink>
    </w:p>
    <w:p w:rsidRPr="001B176E" w:rsidR="001B176E" w:rsidP="0B80AE45" w:rsidRDefault="001B176E" w14:paraId="251E2BB9" w14:textId="7A7E9ED3">
      <w:pPr>
        <w:pStyle w:val="Normal"/>
        <w:spacing w:before="0" w:beforeAutospacing="0" w:after="20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17E86D7B" w14:textId="1D1EAC87">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000000" w:themeColor="text1" w:themeTint="FF" w:themeShade="FF"/>
          <w:sz w:val="24"/>
          <w:szCs w:val="24"/>
        </w:rPr>
      </w:pPr>
      <w:r w:rsidRPr="0B80AE45" w:rsidR="4024D067">
        <w:rPr>
          <w:rFonts w:ascii="Arial Nova" w:hAnsi="Arial Nova" w:eastAsia="Arial Nova" w:cs="Arial Nova"/>
          <w:b w:val="0"/>
          <w:bCs w:val="0"/>
          <w:i w:val="0"/>
          <w:iCs w:val="0"/>
          <w:caps w:val="0"/>
          <w:smallCaps w:val="0"/>
          <w:noProof w:val="0"/>
          <w:color w:val="222222"/>
          <w:sz w:val="24"/>
          <w:szCs w:val="24"/>
          <w:lang w:val="en-GB"/>
        </w:rPr>
        <w:t xml:space="preserve">Mintzberg, H., &amp; Waters, J. A. (1985). Of strategies, deliberate and emergent. </w:t>
      </w:r>
      <w:r w:rsidRPr="0B80AE45" w:rsidR="4024D067">
        <w:rPr>
          <w:rFonts w:ascii="Arial Nova" w:hAnsi="Arial Nova" w:eastAsia="Arial Nova" w:cs="Arial Nova"/>
          <w:b w:val="0"/>
          <w:bCs w:val="0"/>
          <w:i w:val="1"/>
          <w:iCs w:val="1"/>
          <w:caps w:val="0"/>
          <w:smallCaps w:val="0"/>
          <w:noProof w:val="0"/>
          <w:color w:val="222222"/>
          <w:sz w:val="24"/>
          <w:szCs w:val="24"/>
          <w:lang w:val="en-GB"/>
        </w:rPr>
        <w:t>Strategic management journal</w:t>
      </w:r>
      <w:r w:rsidRPr="0B80AE45" w:rsidR="4024D067">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4024D067">
        <w:rPr>
          <w:rFonts w:ascii="Arial Nova" w:hAnsi="Arial Nova" w:eastAsia="Arial Nova" w:cs="Arial Nova"/>
          <w:b w:val="0"/>
          <w:bCs w:val="0"/>
          <w:i w:val="1"/>
          <w:iCs w:val="1"/>
          <w:caps w:val="0"/>
          <w:smallCaps w:val="0"/>
          <w:noProof w:val="0"/>
          <w:color w:val="222222"/>
          <w:sz w:val="24"/>
          <w:szCs w:val="24"/>
          <w:lang w:val="en-GB"/>
        </w:rPr>
        <w:t>6</w:t>
      </w:r>
      <w:r w:rsidRPr="0B80AE45" w:rsidR="4024D067">
        <w:rPr>
          <w:rFonts w:ascii="Arial Nova" w:hAnsi="Arial Nova" w:eastAsia="Arial Nova" w:cs="Arial Nova"/>
          <w:b w:val="0"/>
          <w:bCs w:val="0"/>
          <w:i w:val="0"/>
          <w:iCs w:val="0"/>
          <w:caps w:val="0"/>
          <w:smallCaps w:val="0"/>
          <w:noProof w:val="0"/>
          <w:color w:val="222222"/>
          <w:sz w:val="24"/>
          <w:szCs w:val="24"/>
          <w:lang w:val="en-GB"/>
        </w:rPr>
        <w:t>(3), 257-272.</w:t>
      </w:r>
    </w:p>
    <w:p w:rsidRPr="001B176E" w:rsidR="001B176E" w:rsidP="0B80AE45" w:rsidRDefault="001B176E" w14:paraId="28F3C442" w14:textId="2CF207D6">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000000" w:themeColor="text1" w:themeTint="FF" w:themeShade="FF"/>
          <w:sz w:val="24"/>
          <w:szCs w:val="24"/>
        </w:rPr>
      </w:pPr>
    </w:p>
    <w:p w:rsidRPr="001B176E" w:rsidR="001B176E" w:rsidP="0B80AE45" w:rsidRDefault="001B176E" w14:paraId="556A4A77" w14:textId="499AC223">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80AE45" w:rsidR="669B68AA">
        <w:rPr>
          <w:rFonts w:ascii="Arial Nova" w:hAnsi="Arial Nova" w:eastAsia="Arial Nova" w:cs="Arial Nova"/>
          <w:b w:val="0"/>
          <w:bCs w:val="0"/>
          <w:i w:val="0"/>
          <w:iCs w:val="0"/>
          <w:caps w:val="0"/>
          <w:smallCaps w:val="0"/>
          <w:color w:val="000000" w:themeColor="text1" w:themeTint="FF" w:themeShade="FF"/>
          <w:sz w:val="24"/>
          <w:szCs w:val="24"/>
        </w:rPr>
        <w:t xml:space="preserve">Mintzberg, H. (1987). </w:t>
      </w:r>
      <w:r w:rsidRPr="0B80AE45" w:rsidR="669B68AA">
        <w:rPr>
          <w:rFonts w:ascii="Arial Nova" w:hAnsi="Arial Nova" w:eastAsia="Arial Nova" w:cs="Arial Nova"/>
          <w:b w:val="0"/>
          <w:bCs w:val="0"/>
          <w:i w:val="1"/>
          <w:iCs w:val="1"/>
          <w:caps w:val="0"/>
          <w:smallCaps w:val="0"/>
          <w:color w:val="000000" w:themeColor="text1" w:themeTint="FF" w:themeShade="FF"/>
          <w:sz w:val="24"/>
          <w:szCs w:val="24"/>
        </w:rPr>
        <w:t>Crafting strategy</w:t>
      </w:r>
      <w:r w:rsidRPr="0B80AE45" w:rsidR="669B68AA">
        <w:rPr>
          <w:rFonts w:ascii="Arial Nova" w:hAnsi="Arial Nova" w:eastAsia="Arial Nova" w:cs="Arial Nova"/>
          <w:b w:val="0"/>
          <w:bCs w:val="0"/>
          <w:i w:val="0"/>
          <w:iCs w:val="0"/>
          <w:caps w:val="0"/>
          <w:smallCaps w:val="0"/>
          <w:color w:val="000000" w:themeColor="text1" w:themeTint="FF" w:themeShade="FF"/>
          <w:sz w:val="24"/>
          <w:szCs w:val="24"/>
        </w:rPr>
        <w:t>. Harvard Business Review</w:t>
      </w:r>
      <w:r w:rsidRPr="0B80AE45" w:rsidR="38695850">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669B68AA">
        <w:rPr>
          <w:rFonts w:ascii="Arial Nova" w:hAnsi="Arial Nova" w:eastAsia="Arial Nova" w:cs="Arial Nova"/>
          <w:b w:val="0"/>
          <w:bCs w:val="0"/>
          <w:i w:val="0"/>
          <w:iCs w:val="0"/>
          <w:caps w:val="0"/>
          <w:smallCaps w:val="0"/>
          <w:color w:val="000000" w:themeColor="text1" w:themeTint="FF" w:themeShade="FF"/>
          <w:sz w:val="24"/>
          <w:szCs w:val="24"/>
        </w:rPr>
        <w:t>(pp. 66-76.)</w:t>
      </w:r>
    </w:p>
    <w:p w:rsidRPr="001B176E" w:rsidR="001B176E" w:rsidP="0B80AE45" w:rsidRDefault="001B176E" w14:paraId="433C4927" w14:textId="2949D50D">
      <w:pPr>
        <w:pStyle w:val="Normal"/>
        <w:spacing w:before="0" w:beforeAutospacing="off" w:after="200" w:afterAutospacing="off" w:line="480" w:lineRule="auto"/>
        <w:ind w:left="720" w:hanging="720"/>
        <w:jc w:val="both"/>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043A4517" w14:textId="346D4F8F">
      <w:pPr>
        <w:pStyle w:val="Normal"/>
        <w:spacing w:before="0" w:beforeAutospacing="off" w:after="200" w:afterAutospacing="off" w:line="480" w:lineRule="auto"/>
        <w:ind w:left="720" w:hanging="72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80AE45" w:rsidR="32388956">
        <w:rPr>
          <w:rFonts w:ascii="Arial Nova" w:hAnsi="Arial Nova" w:eastAsia="Arial Nova" w:cs="Arial Nova"/>
          <w:b w:val="0"/>
          <w:bCs w:val="0"/>
          <w:i w:val="0"/>
          <w:iCs w:val="0"/>
          <w:caps w:val="0"/>
          <w:smallCaps w:val="0"/>
          <w:color w:val="222222"/>
          <w:sz w:val="24"/>
          <w:szCs w:val="24"/>
        </w:rPr>
        <w:t xml:space="preserve">Mintzberg, H. (1989). </w:t>
      </w:r>
      <w:r w:rsidRPr="0B80AE45" w:rsidR="32388956">
        <w:rPr>
          <w:rFonts w:ascii="Arial Nova" w:hAnsi="Arial Nova" w:eastAsia="Arial Nova" w:cs="Arial Nova"/>
          <w:b w:val="0"/>
          <w:bCs w:val="0"/>
          <w:i w:val="1"/>
          <w:iCs w:val="1"/>
          <w:caps w:val="0"/>
          <w:smallCaps w:val="0"/>
          <w:color w:val="222222"/>
          <w:sz w:val="24"/>
          <w:szCs w:val="24"/>
        </w:rPr>
        <w:t>Mintzberg on management: Inside our strange world of organizations</w:t>
      </w:r>
      <w:r w:rsidRPr="0B80AE45" w:rsidR="32388956">
        <w:rPr>
          <w:rFonts w:ascii="Arial Nova" w:hAnsi="Arial Nova" w:eastAsia="Arial Nova" w:cs="Arial Nova"/>
          <w:b w:val="0"/>
          <w:bCs w:val="0"/>
          <w:i w:val="0"/>
          <w:iCs w:val="0"/>
          <w:caps w:val="0"/>
          <w:smallCaps w:val="0"/>
          <w:color w:val="222222"/>
          <w:sz w:val="24"/>
          <w:szCs w:val="24"/>
        </w:rPr>
        <w:t>. Simon and Schuster. (p. 39).</w:t>
      </w:r>
    </w:p>
    <w:p w:rsidRPr="001B176E" w:rsidR="001B176E" w:rsidP="0B80AE45" w:rsidRDefault="001B176E" w14:paraId="1FD48EDC" w14:textId="4242CD05">
      <w:pPr>
        <w:pStyle w:val="Normal"/>
        <w:spacing w:before="0" w:beforeAutospacing="off" w:after="200" w:afterAutospacing="off" w:line="480" w:lineRule="auto"/>
        <w:ind w:left="720" w:hanging="720"/>
        <w:jc w:val="both"/>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4DE31FED" w14:textId="3022EFB0">
      <w:pPr>
        <w:pStyle w:val="Normal"/>
        <w:spacing w:before="0" w:beforeAutospacing="off" w:after="0" w:afterAutospacing="off" w:line="480" w:lineRule="auto"/>
        <w:ind w:left="720" w:hanging="720"/>
        <w:jc w:val="both"/>
        <w:rPr>
          <w:rFonts w:ascii="Arial Nova" w:hAnsi="Arial Nova" w:eastAsia="Arial Nova" w:cs="Arial Nova"/>
          <w:noProof w:val="0"/>
          <w:color w:val="000000" w:themeColor="text1" w:themeTint="FF" w:themeShade="FF"/>
          <w:sz w:val="24"/>
          <w:szCs w:val="24"/>
          <w:lang w:val="en-GB"/>
        </w:rPr>
      </w:pPr>
      <w:r w:rsidRPr="0B80AE45" w:rsidR="7F755955">
        <w:rPr>
          <w:rFonts w:ascii="Arial Nova" w:hAnsi="Arial Nova" w:eastAsia="Arial Nova" w:cs="Arial Nova"/>
          <w:b w:val="0"/>
          <w:bCs w:val="0"/>
          <w:i w:val="0"/>
          <w:iCs w:val="0"/>
          <w:caps w:val="0"/>
          <w:smallCaps w:val="0"/>
          <w:color w:val="000000" w:themeColor="text1" w:themeTint="FF" w:themeShade="FF"/>
          <w:sz w:val="24"/>
          <w:szCs w:val="24"/>
        </w:rPr>
        <w:t xml:space="preserve">Mintzberg, H. (1994). The fall and rise of strategic planning. </w:t>
      </w:r>
      <w:r w:rsidRPr="0B80AE45" w:rsidR="7F755955">
        <w:rPr>
          <w:rFonts w:ascii="Arial Nova" w:hAnsi="Arial Nova" w:eastAsia="Arial Nova" w:cs="Arial Nova"/>
          <w:b w:val="0"/>
          <w:bCs w:val="0"/>
          <w:i w:val="1"/>
          <w:iCs w:val="1"/>
          <w:caps w:val="0"/>
          <w:smallCaps w:val="0"/>
          <w:color w:val="000000" w:themeColor="text1" w:themeTint="FF" w:themeShade="FF"/>
          <w:sz w:val="24"/>
          <w:szCs w:val="24"/>
        </w:rPr>
        <w:t>Harvard business review</w:t>
      </w:r>
      <w:r w:rsidRPr="0B80AE45" w:rsidR="7F755955">
        <w:rPr>
          <w:rFonts w:ascii="Arial Nova" w:hAnsi="Arial Nova" w:eastAsia="Arial Nova" w:cs="Arial Nova"/>
          <w:b w:val="0"/>
          <w:bCs w:val="0"/>
          <w:i w:val="0"/>
          <w:iCs w:val="0"/>
          <w:caps w:val="0"/>
          <w:smallCaps w:val="0"/>
          <w:color w:val="000000" w:themeColor="text1" w:themeTint="FF" w:themeShade="FF"/>
          <w:sz w:val="24"/>
          <w:szCs w:val="24"/>
        </w:rPr>
        <w:t xml:space="preserve">, </w:t>
      </w:r>
      <w:r w:rsidRPr="0B80AE45" w:rsidR="7F755955">
        <w:rPr>
          <w:rFonts w:ascii="Arial Nova" w:hAnsi="Arial Nova" w:eastAsia="Arial Nova" w:cs="Arial Nova"/>
          <w:b w:val="0"/>
          <w:bCs w:val="0"/>
          <w:i w:val="1"/>
          <w:iCs w:val="1"/>
          <w:caps w:val="0"/>
          <w:smallCaps w:val="0"/>
          <w:color w:val="000000" w:themeColor="text1" w:themeTint="FF" w:themeShade="FF"/>
          <w:sz w:val="24"/>
          <w:szCs w:val="24"/>
        </w:rPr>
        <w:t>72</w:t>
      </w:r>
      <w:r w:rsidRPr="0B80AE45" w:rsidR="7F755955">
        <w:rPr>
          <w:rFonts w:ascii="Arial Nova" w:hAnsi="Arial Nova" w:eastAsia="Arial Nova" w:cs="Arial Nova"/>
          <w:b w:val="0"/>
          <w:bCs w:val="0"/>
          <w:i w:val="0"/>
          <w:iCs w:val="0"/>
          <w:caps w:val="0"/>
          <w:smallCaps w:val="0"/>
          <w:color w:val="000000" w:themeColor="text1" w:themeTint="FF" w:themeShade="FF"/>
          <w:sz w:val="24"/>
          <w:szCs w:val="24"/>
        </w:rPr>
        <w:t>(1), (pp. 107-114).</w:t>
      </w:r>
    </w:p>
    <w:p w:rsidRPr="001B176E" w:rsidR="001B176E" w:rsidP="0B80AE45" w:rsidRDefault="001B176E" w14:paraId="05D8ACE9" w14:textId="25D60B6E">
      <w:pPr>
        <w:pStyle w:val="Normal"/>
        <w:spacing w:before="0" w:beforeAutospacing="off" w:after="0" w:afterAutospacing="off" w:line="480" w:lineRule="auto"/>
        <w:ind w:left="720" w:hanging="72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1B176E" w:rsidR="001B176E" w:rsidP="0B80AE45" w:rsidRDefault="001B176E" w14:paraId="083FC2C8" w14:textId="2A11CCFA">
      <w:pPr>
        <w:pStyle w:val="Normal"/>
        <w:spacing w:before="0" w:beforeAutospacing="off" w:after="0" w:afterAutospacing="off" w:line="480" w:lineRule="auto"/>
        <w:ind w:left="720" w:hanging="720"/>
        <w:jc w:val="left"/>
        <w:rPr>
          <w:rFonts w:ascii="Arial Nova" w:hAnsi="Arial Nova" w:eastAsia="Arial Nova" w:cs="Arial Nova"/>
          <w:noProof w:val="0"/>
          <w:color w:val="000000" w:themeColor="text1" w:themeTint="FF" w:themeShade="FF"/>
          <w:sz w:val="24"/>
          <w:szCs w:val="24"/>
          <w:lang w:val="en-GB"/>
        </w:rPr>
      </w:pPr>
      <w:r w:rsidRPr="0B80AE45" w:rsidR="2FD15A59">
        <w:rPr>
          <w:rFonts w:ascii="Arial Nova" w:hAnsi="Arial Nova" w:eastAsia="Arial Nova" w:cs="Arial Nova"/>
          <w:b w:val="0"/>
          <w:bCs w:val="0"/>
          <w:i w:val="0"/>
          <w:iCs w:val="0"/>
          <w:caps w:val="0"/>
          <w:smallCaps w:val="0"/>
          <w:color w:val="000000" w:themeColor="text1" w:themeTint="FF" w:themeShade="FF"/>
          <w:sz w:val="24"/>
          <w:szCs w:val="24"/>
        </w:rPr>
        <w:t xml:space="preserve">Moore, D. G. (1959). </w:t>
      </w:r>
      <w:r w:rsidRPr="0B80AE45" w:rsidR="2FD15A59">
        <w:rPr>
          <w:rFonts w:ascii="Arial Nova" w:hAnsi="Arial Nova" w:eastAsia="Arial Nova" w:cs="Arial Nova"/>
          <w:b w:val="0"/>
          <w:bCs w:val="0"/>
          <w:i w:val="1"/>
          <w:iCs w:val="1"/>
          <w:caps w:val="0"/>
          <w:smallCaps w:val="0"/>
          <w:color w:val="000000" w:themeColor="text1" w:themeTint="FF" w:themeShade="FF"/>
          <w:sz w:val="24"/>
          <w:szCs w:val="24"/>
        </w:rPr>
        <w:t>Managerial strategies</w:t>
      </w:r>
      <w:r w:rsidRPr="0B80AE45" w:rsidR="2FD15A59">
        <w:rPr>
          <w:rFonts w:ascii="Arial Nova" w:hAnsi="Arial Nova" w:eastAsia="Arial Nova" w:cs="Arial Nova"/>
          <w:b w:val="0"/>
          <w:bCs w:val="0"/>
          <w:i w:val="0"/>
          <w:iCs w:val="0"/>
          <w:caps w:val="0"/>
          <w:smallCaps w:val="0"/>
          <w:color w:val="000000" w:themeColor="text1" w:themeTint="FF" w:themeShade="FF"/>
          <w:sz w:val="24"/>
          <w:szCs w:val="24"/>
        </w:rPr>
        <w:t>. In W. L. Warner &amp; N. H. Martin (Eds.), Industrial man: Businessmen and business organizations (pp. 220-226). New York: Harper &amp; Row.</w:t>
      </w:r>
    </w:p>
    <w:p w:rsidRPr="001B176E" w:rsidR="001B176E" w:rsidP="0B80AE45" w:rsidRDefault="001B176E" w14:paraId="4BA0F451" w14:textId="5DB57586">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1B176E" w:rsidR="001B176E" w:rsidP="0B80AE45" w:rsidRDefault="001B176E" w14:paraId="3445FE2F" w14:textId="03135125">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4B557FA4">
        <w:rPr>
          <w:rFonts w:ascii="Arial Nova" w:hAnsi="Arial Nova" w:eastAsia="Arial Nova" w:cs="Arial Nova"/>
          <w:b w:val="0"/>
          <w:bCs w:val="0"/>
          <w:i w:val="0"/>
          <w:iCs w:val="0"/>
          <w:caps w:val="0"/>
          <w:smallCaps w:val="0"/>
          <w:color w:val="222222"/>
          <w:sz w:val="24"/>
          <w:szCs w:val="24"/>
        </w:rPr>
        <w:t xml:space="preserve">Moore, G. A. (2006). Strategy and your stronger hand. </w:t>
      </w:r>
      <w:r w:rsidRPr="0B80AE45" w:rsidR="4B557FA4">
        <w:rPr>
          <w:rFonts w:ascii="Arial Nova" w:hAnsi="Arial Nova" w:eastAsia="Arial Nova" w:cs="Arial Nova"/>
          <w:b w:val="0"/>
          <w:bCs w:val="0"/>
          <w:i w:val="1"/>
          <w:iCs w:val="1"/>
          <w:caps w:val="0"/>
          <w:smallCaps w:val="0"/>
          <w:color w:val="222222"/>
          <w:sz w:val="24"/>
          <w:szCs w:val="24"/>
        </w:rPr>
        <w:t>Strategic Direction</w:t>
      </w:r>
      <w:r w:rsidRPr="0B80AE45" w:rsidR="4B557FA4">
        <w:rPr>
          <w:rFonts w:ascii="Arial Nova" w:hAnsi="Arial Nova" w:eastAsia="Arial Nova" w:cs="Arial Nova"/>
          <w:b w:val="0"/>
          <w:bCs w:val="0"/>
          <w:i w:val="0"/>
          <w:iCs w:val="0"/>
          <w:caps w:val="0"/>
          <w:smallCaps w:val="0"/>
          <w:color w:val="222222"/>
          <w:sz w:val="24"/>
          <w:szCs w:val="24"/>
        </w:rPr>
        <w:t>. (p. 62)</w:t>
      </w:r>
      <w:r w:rsidRPr="0B80AE45" w:rsidR="01EDE423">
        <w:rPr>
          <w:rFonts w:ascii="Arial Nova" w:hAnsi="Arial Nova" w:eastAsia="Arial Nova" w:cs="Arial Nova"/>
          <w:b w:val="0"/>
          <w:bCs w:val="0"/>
          <w:i w:val="0"/>
          <w:iCs w:val="0"/>
          <w:caps w:val="0"/>
          <w:smallCaps w:val="0"/>
          <w:color w:val="222222"/>
          <w:sz w:val="24"/>
          <w:szCs w:val="24"/>
        </w:rPr>
        <w:t>.</w:t>
      </w:r>
      <w:proofErr w:type="spellStart"/>
      <w:proofErr w:type="spellEnd"/>
    </w:p>
    <w:p w:rsidRPr="001B176E" w:rsidR="001B176E" w:rsidP="0B80AE45" w:rsidRDefault="001B176E" w14:paraId="7D24235F" w14:textId="400B24C3">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70C14947" w14:textId="7967E56D">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69584CDA">
        <w:rPr>
          <w:rFonts w:ascii="Arial Nova" w:hAnsi="Arial Nova" w:eastAsia="Arial Nova" w:cs="Arial Nova"/>
          <w:b w:val="0"/>
          <w:bCs w:val="0"/>
          <w:i w:val="0"/>
          <w:iCs w:val="0"/>
          <w:caps w:val="0"/>
          <w:smallCaps w:val="0"/>
          <w:noProof w:val="0"/>
          <w:color w:val="222222"/>
          <w:sz w:val="24"/>
          <w:szCs w:val="24"/>
          <w:lang w:val="en-GB"/>
        </w:rPr>
        <w:t xml:space="preserve">Nadar, D. S. (2018). Amazon's acquisition of Whole Foods: A Case-Specific analytical study of the impact of announcement of M&amp;A on share price. </w:t>
      </w:r>
      <w:r w:rsidRPr="0B80AE45" w:rsidR="69584CDA">
        <w:rPr>
          <w:rFonts w:ascii="Arial Nova" w:hAnsi="Arial Nova" w:eastAsia="Arial Nova" w:cs="Arial Nova"/>
          <w:b w:val="0"/>
          <w:bCs w:val="0"/>
          <w:i w:val="1"/>
          <w:iCs w:val="1"/>
          <w:caps w:val="0"/>
          <w:smallCaps w:val="0"/>
          <w:noProof w:val="0"/>
          <w:color w:val="222222"/>
          <w:sz w:val="24"/>
          <w:szCs w:val="24"/>
          <w:lang w:val="en-GB"/>
        </w:rPr>
        <w:t>IUP Journal of Business Strategy</w:t>
      </w:r>
      <w:r w:rsidRPr="0B80AE45" w:rsidR="69584CDA">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69584CDA">
        <w:rPr>
          <w:rFonts w:ascii="Arial Nova" w:hAnsi="Arial Nova" w:eastAsia="Arial Nova" w:cs="Arial Nova"/>
          <w:b w:val="0"/>
          <w:bCs w:val="0"/>
          <w:i w:val="1"/>
          <w:iCs w:val="1"/>
          <w:caps w:val="0"/>
          <w:smallCaps w:val="0"/>
          <w:noProof w:val="0"/>
          <w:color w:val="222222"/>
          <w:sz w:val="24"/>
          <w:szCs w:val="24"/>
          <w:lang w:val="en-GB"/>
        </w:rPr>
        <w:t>15</w:t>
      </w:r>
      <w:r w:rsidRPr="0B80AE45" w:rsidR="69584CDA">
        <w:rPr>
          <w:rFonts w:ascii="Arial Nova" w:hAnsi="Arial Nova" w:eastAsia="Arial Nova" w:cs="Arial Nova"/>
          <w:b w:val="0"/>
          <w:bCs w:val="0"/>
          <w:i w:val="0"/>
          <w:iCs w:val="0"/>
          <w:caps w:val="0"/>
          <w:smallCaps w:val="0"/>
          <w:noProof w:val="0"/>
          <w:color w:val="222222"/>
          <w:sz w:val="24"/>
          <w:szCs w:val="24"/>
          <w:lang w:val="en-GB"/>
        </w:rPr>
        <w:t>(2).</w:t>
      </w:r>
    </w:p>
    <w:p w:rsidRPr="001B176E" w:rsidR="001B176E" w:rsidP="0B80AE45" w:rsidRDefault="001B176E" w14:paraId="568FD137" w14:textId="0884AA87">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21219BFB" w14:textId="30DB1416">
      <w:pPr>
        <w:pStyle w:val="Normal"/>
        <w:spacing w:before="0" w:beforeAutospacing="0" w:after="200" w:afterAutospacing="0" w:line="480" w:lineRule="auto"/>
        <w:ind w:left="720" w:hanging="720"/>
        <w:jc w:val="left"/>
        <w:rPr>
          <w:rFonts w:ascii="Arial Nova" w:hAnsi="Arial Nova" w:eastAsia="Arial Nova" w:cs="Arial Nova"/>
          <w:noProof w:val="0"/>
          <w:sz w:val="24"/>
          <w:szCs w:val="24"/>
          <w:lang w:val="en-GB"/>
        </w:rPr>
      </w:pPr>
      <w:r w:rsidRPr="0B80AE45" w:rsidR="57CDD615">
        <w:rPr>
          <w:rFonts w:ascii="Arial Nova" w:hAnsi="Arial Nova" w:eastAsia="Arial Nova" w:cs="Arial Nova"/>
          <w:b w:val="0"/>
          <w:bCs w:val="0"/>
          <w:i w:val="0"/>
          <w:iCs w:val="0"/>
          <w:caps w:val="0"/>
          <w:smallCaps w:val="0"/>
          <w:color w:val="222222"/>
          <w:sz w:val="24"/>
          <w:szCs w:val="24"/>
        </w:rPr>
        <w:t>Nanda, A. (2022). C</w:t>
      </w:r>
      <w:r w:rsidRPr="0B80AE45" w:rsidR="30C64E1B">
        <w:rPr>
          <w:rFonts w:ascii="Arial Nova" w:hAnsi="Arial Nova" w:eastAsia="Arial Nova" w:cs="Arial Nova"/>
          <w:b w:val="0"/>
          <w:bCs w:val="0"/>
          <w:i w:val="0"/>
          <w:iCs w:val="0"/>
          <w:caps w:val="0"/>
          <w:smallCaps w:val="0"/>
          <w:color w:val="222222"/>
          <w:sz w:val="24"/>
          <w:szCs w:val="24"/>
        </w:rPr>
        <w:t>apitalism, consumerism and climate challenges</w:t>
      </w:r>
      <w:r w:rsidRPr="0B80AE45" w:rsidR="57CDD615">
        <w:rPr>
          <w:rFonts w:ascii="Arial Nova" w:hAnsi="Arial Nova" w:eastAsia="Arial Nova" w:cs="Arial Nova"/>
          <w:b w:val="0"/>
          <w:bCs w:val="0"/>
          <w:i w:val="0"/>
          <w:iCs w:val="0"/>
          <w:caps w:val="0"/>
          <w:smallCaps w:val="0"/>
          <w:color w:val="222222"/>
          <w:sz w:val="24"/>
          <w:szCs w:val="24"/>
        </w:rPr>
        <w:t xml:space="preserve">. </w:t>
      </w:r>
      <w:r w:rsidRPr="0B80AE45" w:rsidR="57CDD615">
        <w:rPr>
          <w:rFonts w:ascii="Arial Nova" w:hAnsi="Arial Nova" w:eastAsia="Arial Nova" w:cs="Arial Nova"/>
          <w:b w:val="0"/>
          <w:bCs w:val="0"/>
          <w:i w:val="1"/>
          <w:iCs w:val="1"/>
          <w:caps w:val="0"/>
          <w:smallCaps w:val="0"/>
          <w:color w:val="222222"/>
          <w:sz w:val="24"/>
          <w:szCs w:val="24"/>
        </w:rPr>
        <w:t xml:space="preserve">EPRA International </w:t>
      </w:r>
      <w:r w:rsidRPr="0B80AE45" w:rsidR="414BBD14">
        <w:rPr>
          <w:rFonts w:ascii="Arial Nova" w:hAnsi="Arial Nova" w:eastAsia="Arial Nova" w:cs="Arial Nova"/>
          <w:b w:val="0"/>
          <w:bCs w:val="0"/>
          <w:i w:val="1"/>
          <w:iCs w:val="1"/>
          <w:caps w:val="0"/>
          <w:smallCaps w:val="0"/>
          <w:color w:val="222222"/>
          <w:sz w:val="24"/>
          <w:szCs w:val="24"/>
        </w:rPr>
        <w:t>j</w:t>
      </w:r>
      <w:r w:rsidRPr="0B80AE45" w:rsidR="57CDD615">
        <w:rPr>
          <w:rFonts w:ascii="Arial Nova" w:hAnsi="Arial Nova" w:eastAsia="Arial Nova" w:cs="Arial Nova"/>
          <w:b w:val="0"/>
          <w:bCs w:val="0"/>
          <w:i w:val="1"/>
          <w:iCs w:val="1"/>
          <w:caps w:val="0"/>
          <w:smallCaps w:val="0"/>
          <w:color w:val="222222"/>
          <w:sz w:val="24"/>
          <w:szCs w:val="24"/>
        </w:rPr>
        <w:t xml:space="preserve">ournal of </w:t>
      </w:r>
      <w:r w:rsidRPr="0B80AE45" w:rsidR="0DD200BE">
        <w:rPr>
          <w:rFonts w:ascii="Arial Nova" w:hAnsi="Arial Nova" w:eastAsia="Arial Nova" w:cs="Arial Nova"/>
          <w:b w:val="0"/>
          <w:bCs w:val="0"/>
          <w:i w:val="1"/>
          <w:iCs w:val="1"/>
          <w:caps w:val="0"/>
          <w:smallCaps w:val="0"/>
          <w:color w:val="222222"/>
          <w:sz w:val="24"/>
          <w:szCs w:val="24"/>
        </w:rPr>
        <w:t>r</w:t>
      </w:r>
      <w:r w:rsidRPr="0B80AE45" w:rsidR="57CDD615">
        <w:rPr>
          <w:rFonts w:ascii="Arial Nova" w:hAnsi="Arial Nova" w:eastAsia="Arial Nova" w:cs="Arial Nova"/>
          <w:b w:val="0"/>
          <w:bCs w:val="0"/>
          <w:i w:val="1"/>
          <w:iCs w:val="1"/>
          <w:caps w:val="0"/>
          <w:smallCaps w:val="0"/>
          <w:color w:val="222222"/>
          <w:sz w:val="24"/>
          <w:szCs w:val="24"/>
        </w:rPr>
        <w:t xml:space="preserve">esearch and </w:t>
      </w:r>
      <w:r w:rsidRPr="0B80AE45" w:rsidR="7E16DCEC">
        <w:rPr>
          <w:rFonts w:ascii="Arial Nova" w:hAnsi="Arial Nova" w:eastAsia="Arial Nova" w:cs="Arial Nova"/>
          <w:b w:val="0"/>
          <w:bCs w:val="0"/>
          <w:i w:val="1"/>
          <w:iCs w:val="1"/>
          <w:caps w:val="0"/>
          <w:smallCaps w:val="0"/>
          <w:color w:val="222222"/>
          <w:sz w:val="24"/>
          <w:szCs w:val="24"/>
        </w:rPr>
        <w:t>d</w:t>
      </w:r>
      <w:r w:rsidRPr="0B80AE45" w:rsidR="57CDD615">
        <w:rPr>
          <w:rFonts w:ascii="Arial Nova" w:hAnsi="Arial Nova" w:eastAsia="Arial Nova" w:cs="Arial Nova"/>
          <w:b w:val="0"/>
          <w:bCs w:val="0"/>
          <w:i w:val="1"/>
          <w:iCs w:val="1"/>
          <w:caps w:val="0"/>
          <w:smallCaps w:val="0"/>
          <w:color w:val="222222"/>
          <w:sz w:val="24"/>
          <w:szCs w:val="24"/>
        </w:rPr>
        <w:t>evelopment (IJRD)</w:t>
      </w:r>
      <w:r w:rsidRPr="0B80AE45" w:rsidR="57CDD615">
        <w:rPr>
          <w:rFonts w:ascii="Arial Nova" w:hAnsi="Arial Nova" w:eastAsia="Arial Nova" w:cs="Arial Nova"/>
          <w:b w:val="0"/>
          <w:bCs w:val="0"/>
          <w:i w:val="0"/>
          <w:iCs w:val="0"/>
          <w:caps w:val="0"/>
          <w:smallCaps w:val="0"/>
          <w:color w:val="222222"/>
          <w:sz w:val="24"/>
          <w:szCs w:val="24"/>
        </w:rPr>
        <w:t xml:space="preserve">, </w:t>
      </w:r>
      <w:r w:rsidRPr="0B80AE45" w:rsidR="57CDD615">
        <w:rPr>
          <w:rFonts w:ascii="Arial Nova" w:hAnsi="Arial Nova" w:eastAsia="Arial Nova" w:cs="Arial Nova"/>
          <w:b w:val="0"/>
          <w:bCs w:val="0"/>
          <w:i w:val="1"/>
          <w:iCs w:val="1"/>
          <w:caps w:val="0"/>
          <w:smallCaps w:val="0"/>
          <w:color w:val="222222"/>
          <w:sz w:val="24"/>
          <w:szCs w:val="24"/>
        </w:rPr>
        <w:t>7</w:t>
      </w:r>
      <w:r w:rsidRPr="0B80AE45" w:rsidR="57CDD615">
        <w:rPr>
          <w:rFonts w:ascii="Arial Nova" w:hAnsi="Arial Nova" w:eastAsia="Arial Nova" w:cs="Arial Nova"/>
          <w:b w:val="0"/>
          <w:bCs w:val="0"/>
          <w:i w:val="0"/>
          <w:iCs w:val="0"/>
          <w:caps w:val="0"/>
          <w:smallCaps w:val="0"/>
          <w:color w:val="222222"/>
          <w:sz w:val="24"/>
          <w:szCs w:val="24"/>
        </w:rPr>
        <w:t>(7), 1-3.</w:t>
      </w:r>
    </w:p>
    <w:p w:rsidRPr="001B176E" w:rsidR="001B176E" w:rsidP="0B80AE45" w:rsidRDefault="001B176E" w14:paraId="72D09C87" w14:textId="5DB927BE">
      <w:pPr>
        <w:pStyle w:val="Normal"/>
        <w:spacing w:before="0" w:beforeAutospacing="0" w:after="200" w:afterAutospacing="0" w:line="480" w:lineRule="auto"/>
        <w:ind w:left="720" w:hanging="720"/>
        <w:jc w:val="left"/>
        <w:rPr>
          <w:rFonts w:ascii="Arial Nova" w:hAnsi="Arial Nova" w:eastAsia="Arial Nova" w:cs="Arial Nova"/>
          <w:sz w:val="24"/>
          <w:szCs w:val="24"/>
        </w:rPr>
      </w:pPr>
    </w:p>
    <w:p w:rsidRPr="001B176E" w:rsidR="001B176E" w:rsidP="0B80AE45" w:rsidRDefault="001B176E" w14:paraId="79575AB3" w14:textId="1E80E28E">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r w:rsidRPr="0B80AE45" w:rsidR="4B66D1CC">
        <w:rPr>
          <w:rFonts w:ascii="Arial Nova" w:hAnsi="Arial Nova" w:eastAsia="Arial Nova" w:cs="Arial Nova"/>
          <w:sz w:val="24"/>
          <w:szCs w:val="24"/>
        </w:rPr>
        <w:t xml:space="preserve">Neate, R. (2021). </w:t>
      </w:r>
      <w:r w:rsidRPr="0B80AE45" w:rsidR="4B66D1CC">
        <w:rPr>
          <w:rFonts w:ascii="Arial Nova" w:hAnsi="Arial Nova" w:eastAsia="Arial Nova" w:cs="Arial Nova"/>
          <w:i w:val="1"/>
          <w:iCs w:val="1"/>
          <w:sz w:val="24"/>
          <w:szCs w:val="24"/>
        </w:rPr>
        <w:t>Amazon had sales income of €44bn in Europe in 2020 but paid no corporation tax</w:t>
      </w:r>
      <w:r w:rsidRPr="0B80AE45" w:rsidR="4B66D1CC">
        <w:rPr>
          <w:rFonts w:ascii="Arial Nova" w:hAnsi="Arial Nova" w:eastAsia="Arial Nova" w:cs="Arial Nova"/>
          <w:sz w:val="24"/>
          <w:szCs w:val="24"/>
        </w:rPr>
        <w:t xml:space="preserve">. The Guardian. Retrieved October 12, 2022, from </w:t>
      </w:r>
      <w:hyperlink r:id="Rb7e89572ecad4001">
        <w:r w:rsidRPr="0B80AE45" w:rsidR="4B66D1CC">
          <w:rPr>
            <w:rStyle w:val="Hyperlink"/>
            <w:rFonts w:ascii="Arial Nova" w:hAnsi="Arial Nova" w:eastAsia="Arial Nova" w:cs="Arial Nova"/>
            <w:sz w:val="24"/>
            <w:szCs w:val="24"/>
          </w:rPr>
          <w:t>https://www.theguardian.com/technology/2021/may/04/amazon-sales-income-europe-corporation-tax-luxembourg.</w:t>
        </w:r>
      </w:hyperlink>
    </w:p>
    <w:p w:rsidRPr="001B176E" w:rsidR="001B176E" w:rsidP="0B80AE45" w:rsidRDefault="001B176E" w14:paraId="52968D13" w14:textId="1D730E31">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1355477C" w14:textId="63661870">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01EDE423">
        <w:rPr>
          <w:rFonts w:ascii="Arial Nova" w:hAnsi="Arial Nova" w:eastAsia="Arial Nova" w:cs="Arial Nova"/>
          <w:b w:val="0"/>
          <w:bCs w:val="0"/>
          <w:i w:val="0"/>
          <w:iCs w:val="0"/>
          <w:caps w:val="0"/>
          <w:smallCaps w:val="0"/>
          <w:color w:val="222222"/>
          <w:sz w:val="24"/>
          <w:szCs w:val="24"/>
        </w:rPr>
        <w:t xml:space="preserve">Nkomo, C. S., &amp; </w:t>
      </w:r>
      <w:r w:rsidRPr="0B80AE45" w:rsidR="01EDE423">
        <w:rPr>
          <w:rFonts w:ascii="Arial Nova" w:hAnsi="Arial Nova" w:eastAsia="Arial Nova" w:cs="Arial Nova"/>
          <w:b w:val="0"/>
          <w:bCs w:val="0"/>
          <w:i w:val="0"/>
          <w:iCs w:val="0"/>
          <w:caps w:val="0"/>
          <w:smallCaps w:val="0"/>
          <w:color w:val="222222"/>
          <w:sz w:val="24"/>
          <w:szCs w:val="24"/>
        </w:rPr>
        <w:t>Mwenje</w:t>
      </w:r>
      <w:r w:rsidRPr="0B80AE45" w:rsidR="01EDE423">
        <w:rPr>
          <w:rFonts w:ascii="Arial Nova" w:hAnsi="Arial Nova" w:eastAsia="Arial Nova" w:cs="Arial Nova"/>
          <w:b w:val="0"/>
          <w:bCs w:val="0"/>
          <w:i w:val="0"/>
          <w:iCs w:val="0"/>
          <w:caps w:val="0"/>
          <w:smallCaps w:val="0"/>
          <w:color w:val="222222"/>
          <w:sz w:val="24"/>
          <w:szCs w:val="24"/>
        </w:rPr>
        <w:t>, J. (2021). L</w:t>
      </w:r>
      <w:r w:rsidRPr="0B80AE45" w:rsidR="1EC6DEA1">
        <w:rPr>
          <w:rFonts w:ascii="Arial Nova" w:hAnsi="Arial Nova" w:eastAsia="Arial Nova" w:cs="Arial Nova"/>
          <w:b w:val="0"/>
          <w:bCs w:val="0"/>
          <w:i w:val="0"/>
          <w:iCs w:val="0"/>
          <w:caps w:val="0"/>
          <w:smallCaps w:val="0"/>
          <w:color w:val="222222"/>
          <w:sz w:val="24"/>
          <w:szCs w:val="24"/>
        </w:rPr>
        <w:t xml:space="preserve">eadership, change </w:t>
      </w:r>
      <w:r w:rsidRPr="0B80AE45" w:rsidR="626DBB34">
        <w:rPr>
          <w:rFonts w:ascii="Arial Nova" w:hAnsi="Arial Nova" w:eastAsia="Arial Nova" w:cs="Arial Nova"/>
          <w:b w:val="0"/>
          <w:bCs w:val="0"/>
          <w:i w:val="0"/>
          <w:iCs w:val="0"/>
          <w:caps w:val="0"/>
          <w:smallCaps w:val="0"/>
          <w:color w:val="222222"/>
          <w:sz w:val="24"/>
          <w:szCs w:val="24"/>
        </w:rPr>
        <w:t>management</w:t>
      </w:r>
      <w:r w:rsidRPr="0B80AE45" w:rsidR="1EC6DEA1">
        <w:rPr>
          <w:rFonts w:ascii="Arial Nova" w:hAnsi="Arial Nova" w:eastAsia="Arial Nova" w:cs="Arial Nova"/>
          <w:b w:val="0"/>
          <w:bCs w:val="0"/>
          <w:i w:val="0"/>
          <w:iCs w:val="0"/>
          <w:caps w:val="0"/>
          <w:smallCaps w:val="0"/>
          <w:color w:val="222222"/>
          <w:sz w:val="24"/>
          <w:szCs w:val="24"/>
        </w:rPr>
        <w:t xml:space="preserve"> and innovation appraisal a panacea to </w:t>
      </w:r>
      <w:r w:rsidRPr="0B80AE45" w:rsidR="7185CB81">
        <w:rPr>
          <w:rFonts w:ascii="Arial Nova" w:hAnsi="Arial Nova" w:eastAsia="Arial Nova" w:cs="Arial Nova"/>
          <w:b w:val="0"/>
          <w:bCs w:val="0"/>
          <w:i w:val="0"/>
          <w:iCs w:val="0"/>
          <w:caps w:val="0"/>
          <w:smallCaps w:val="0"/>
          <w:color w:val="222222"/>
          <w:sz w:val="24"/>
          <w:szCs w:val="24"/>
        </w:rPr>
        <w:t>organizational</w:t>
      </w:r>
      <w:r w:rsidRPr="0B80AE45" w:rsidR="1EC6DEA1">
        <w:rPr>
          <w:rFonts w:ascii="Arial Nova" w:hAnsi="Arial Nova" w:eastAsia="Arial Nova" w:cs="Arial Nova"/>
          <w:b w:val="0"/>
          <w:bCs w:val="0"/>
          <w:i w:val="0"/>
          <w:iCs w:val="0"/>
          <w:caps w:val="0"/>
          <w:smallCaps w:val="0"/>
          <w:color w:val="222222"/>
          <w:sz w:val="24"/>
          <w:szCs w:val="24"/>
        </w:rPr>
        <w:t xml:space="preserve"> success in a </w:t>
      </w:r>
      <w:r w:rsidRPr="0B80AE45" w:rsidR="1EC6DEA1">
        <w:rPr>
          <w:rFonts w:ascii="Arial Nova" w:hAnsi="Arial Nova" w:eastAsia="Arial Nova" w:cs="Arial Nova"/>
          <w:b w:val="0"/>
          <w:bCs w:val="0"/>
          <w:i w:val="0"/>
          <w:iCs w:val="0"/>
          <w:caps w:val="0"/>
          <w:smallCaps w:val="0"/>
          <w:color w:val="222222"/>
          <w:sz w:val="24"/>
          <w:szCs w:val="24"/>
        </w:rPr>
        <w:t>Vuca</w:t>
      </w:r>
      <w:r w:rsidRPr="0B80AE45" w:rsidR="1EC6DEA1">
        <w:rPr>
          <w:rFonts w:ascii="Arial Nova" w:hAnsi="Arial Nova" w:eastAsia="Arial Nova" w:cs="Arial Nova"/>
          <w:b w:val="0"/>
          <w:bCs w:val="0"/>
          <w:i w:val="0"/>
          <w:iCs w:val="0"/>
          <w:caps w:val="0"/>
          <w:smallCaps w:val="0"/>
          <w:color w:val="222222"/>
          <w:sz w:val="24"/>
          <w:szCs w:val="24"/>
        </w:rPr>
        <w:t xml:space="preserve"> environment: A </w:t>
      </w:r>
      <w:r w:rsidRPr="0B80AE45" w:rsidR="2B5F217C">
        <w:rPr>
          <w:rFonts w:ascii="Arial Nova" w:hAnsi="Arial Nova" w:eastAsia="Arial Nova" w:cs="Arial Nova"/>
          <w:b w:val="0"/>
          <w:bCs w:val="0"/>
          <w:i w:val="0"/>
          <w:iCs w:val="0"/>
          <w:caps w:val="0"/>
          <w:smallCaps w:val="0"/>
          <w:color w:val="222222"/>
          <w:sz w:val="24"/>
          <w:szCs w:val="24"/>
        </w:rPr>
        <w:t>survey</w:t>
      </w:r>
      <w:r w:rsidRPr="0B80AE45" w:rsidR="1EC6DEA1">
        <w:rPr>
          <w:rFonts w:ascii="Arial Nova" w:hAnsi="Arial Nova" w:eastAsia="Arial Nova" w:cs="Arial Nova"/>
          <w:b w:val="0"/>
          <w:bCs w:val="0"/>
          <w:i w:val="0"/>
          <w:iCs w:val="0"/>
          <w:caps w:val="0"/>
          <w:smallCaps w:val="0"/>
          <w:color w:val="222222"/>
          <w:sz w:val="24"/>
          <w:szCs w:val="24"/>
        </w:rPr>
        <w:t xml:space="preserve"> of </w:t>
      </w:r>
      <w:r w:rsidRPr="0B80AE45" w:rsidR="4762709B">
        <w:rPr>
          <w:rFonts w:ascii="Arial Nova" w:hAnsi="Arial Nova" w:eastAsia="Arial Nova" w:cs="Arial Nova"/>
          <w:b w:val="0"/>
          <w:bCs w:val="0"/>
          <w:i w:val="0"/>
          <w:iCs w:val="0"/>
          <w:caps w:val="0"/>
          <w:smallCaps w:val="0"/>
          <w:color w:val="222222"/>
          <w:sz w:val="24"/>
          <w:szCs w:val="24"/>
        </w:rPr>
        <w:t xml:space="preserve">Zimbabwe law making </w:t>
      </w:r>
      <w:r w:rsidRPr="0B80AE45" w:rsidR="7BB3E6D0">
        <w:rPr>
          <w:rFonts w:ascii="Arial Nova" w:hAnsi="Arial Nova" w:eastAsia="Arial Nova" w:cs="Arial Nova"/>
          <w:b w:val="0"/>
          <w:bCs w:val="0"/>
          <w:i w:val="0"/>
          <w:iCs w:val="0"/>
          <w:caps w:val="0"/>
          <w:smallCaps w:val="0"/>
          <w:color w:val="222222"/>
          <w:sz w:val="24"/>
          <w:szCs w:val="24"/>
        </w:rPr>
        <w:t>institutions</w:t>
      </w:r>
      <w:r w:rsidRPr="0B80AE45" w:rsidR="01EDE423">
        <w:rPr>
          <w:rFonts w:ascii="Arial Nova" w:hAnsi="Arial Nova" w:eastAsia="Arial Nova" w:cs="Arial Nova"/>
          <w:b w:val="0"/>
          <w:bCs w:val="0"/>
          <w:i w:val="0"/>
          <w:iCs w:val="0"/>
          <w:caps w:val="0"/>
          <w:smallCaps w:val="0"/>
          <w:color w:val="222222"/>
          <w:sz w:val="24"/>
          <w:szCs w:val="24"/>
        </w:rPr>
        <w:t xml:space="preserve"> (2015-2020). </w:t>
      </w:r>
      <w:r w:rsidRPr="0B80AE45" w:rsidR="01EDE423">
        <w:rPr>
          <w:rFonts w:ascii="Arial Nova" w:hAnsi="Arial Nova" w:eastAsia="Arial Nova" w:cs="Arial Nova"/>
          <w:b w:val="0"/>
          <w:bCs w:val="0"/>
          <w:i w:val="1"/>
          <w:iCs w:val="1"/>
          <w:caps w:val="0"/>
          <w:smallCaps w:val="0"/>
          <w:color w:val="222222"/>
          <w:sz w:val="24"/>
          <w:szCs w:val="24"/>
        </w:rPr>
        <w:t>Management and Human Resource Research Journal</w:t>
      </w:r>
      <w:r w:rsidRPr="0B80AE45" w:rsidR="01EDE423">
        <w:rPr>
          <w:rFonts w:ascii="Arial Nova" w:hAnsi="Arial Nova" w:eastAsia="Arial Nova" w:cs="Arial Nova"/>
          <w:b w:val="0"/>
          <w:bCs w:val="0"/>
          <w:i w:val="0"/>
          <w:iCs w:val="0"/>
          <w:caps w:val="0"/>
          <w:smallCaps w:val="0"/>
          <w:color w:val="222222"/>
          <w:sz w:val="24"/>
          <w:szCs w:val="24"/>
        </w:rPr>
        <w:t xml:space="preserve">, </w:t>
      </w:r>
      <w:r w:rsidRPr="0B80AE45" w:rsidR="01EDE423">
        <w:rPr>
          <w:rFonts w:ascii="Arial Nova" w:hAnsi="Arial Nova" w:eastAsia="Arial Nova" w:cs="Arial Nova"/>
          <w:b w:val="0"/>
          <w:bCs w:val="0"/>
          <w:i w:val="1"/>
          <w:iCs w:val="1"/>
          <w:caps w:val="0"/>
          <w:smallCaps w:val="0"/>
          <w:color w:val="222222"/>
          <w:sz w:val="24"/>
          <w:szCs w:val="24"/>
        </w:rPr>
        <w:t>10</w:t>
      </w:r>
      <w:r w:rsidRPr="0B80AE45" w:rsidR="01EDE423">
        <w:rPr>
          <w:rFonts w:ascii="Arial Nova" w:hAnsi="Arial Nova" w:eastAsia="Arial Nova" w:cs="Arial Nova"/>
          <w:b w:val="0"/>
          <w:bCs w:val="0"/>
          <w:i w:val="0"/>
          <w:iCs w:val="0"/>
          <w:caps w:val="0"/>
          <w:smallCaps w:val="0"/>
          <w:color w:val="222222"/>
          <w:sz w:val="24"/>
          <w:szCs w:val="24"/>
        </w:rPr>
        <w:t>(8), 27-41.</w:t>
      </w:r>
    </w:p>
    <w:p w:rsidRPr="001B176E" w:rsidR="001B176E" w:rsidP="0B80AE45" w:rsidRDefault="001B176E" w14:paraId="0814944A" w14:textId="75B0A128">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roofErr w:type="spellStart"/>
      <w:proofErr w:type="spellEnd"/>
    </w:p>
    <w:p w:rsidRPr="001B176E" w:rsidR="001B176E" w:rsidP="0B80AE45" w:rsidRDefault="001B176E" w14:paraId="074F99EC" w14:textId="7603B9A8">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roofErr w:type="spellStart"/>
      <w:r w:rsidRPr="0B80AE45" w:rsidR="01F527C1">
        <w:rPr>
          <w:rFonts w:ascii="Arial Nova" w:hAnsi="Arial Nova" w:eastAsia="Arial Nova" w:cs="Arial Nova"/>
          <w:b w:val="0"/>
          <w:bCs w:val="0"/>
          <w:i w:val="0"/>
          <w:iCs w:val="0"/>
          <w:caps w:val="0"/>
          <w:smallCaps w:val="0"/>
          <w:color w:val="222222"/>
          <w:sz w:val="24"/>
          <w:szCs w:val="24"/>
        </w:rPr>
        <w:t>Nosratabadi</w:t>
      </w:r>
      <w:proofErr w:type="spellEnd"/>
      <w:r w:rsidRPr="0B80AE45" w:rsidR="01F527C1">
        <w:rPr>
          <w:rFonts w:ascii="Arial Nova" w:hAnsi="Arial Nova" w:eastAsia="Arial Nova" w:cs="Arial Nova"/>
          <w:b w:val="0"/>
          <w:bCs w:val="0"/>
          <w:i w:val="0"/>
          <w:iCs w:val="0"/>
          <w:caps w:val="0"/>
          <w:smallCaps w:val="0"/>
          <w:color w:val="222222"/>
          <w:sz w:val="24"/>
          <w:szCs w:val="24"/>
        </w:rPr>
        <w:t xml:space="preserve">, S., </w:t>
      </w:r>
      <w:proofErr w:type="spellStart"/>
      <w:r w:rsidRPr="0B80AE45" w:rsidR="01F527C1">
        <w:rPr>
          <w:rFonts w:ascii="Arial Nova" w:hAnsi="Arial Nova" w:eastAsia="Arial Nova" w:cs="Arial Nova"/>
          <w:b w:val="0"/>
          <w:bCs w:val="0"/>
          <w:i w:val="0"/>
          <w:iCs w:val="0"/>
          <w:caps w:val="0"/>
          <w:smallCaps w:val="0"/>
          <w:color w:val="222222"/>
          <w:sz w:val="24"/>
          <w:szCs w:val="24"/>
        </w:rPr>
        <w:t>Mosavi</w:t>
      </w:r>
      <w:proofErr w:type="spellEnd"/>
      <w:r w:rsidRPr="0B80AE45" w:rsidR="01F527C1">
        <w:rPr>
          <w:rFonts w:ascii="Arial Nova" w:hAnsi="Arial Nova" w:eastAsia="Arial Nova" w:cs="Arial Nova"/>
          <w:b w:val="0"/>
          <w:bCs w:val="0"/>
          <w:i w:val="0"/>
          <w:iCs w:val="0"/>
          <w:caps w:val="0"/>
          <w:smallCaps w:val="0"/>
          <w:color w:val="222222"/>
          <w:sz w:val="24"/>
          <w:szCs w:val="24"/>
        </w:rPr>
        <w:t xml:space="preserve">, A., </w:t>
      </w:r>
      <w:proofErr w:type="spellStart"/>
      <w:r w:rsidRPr="0B80AE45" w:rsidR="01F527C1">
        <w:rPr>
          <w:rFonts w:ascii="Arial Nova" w:hAnsi="Arial Nova" w:eastAsia="Arial Nova" w:cs="Arial Nova"/>
          <w:b w:val="0"/>
          <w:bCs w:val="0"/>
          <w:i w:val="0"/>
          <w:iCs w:val="0"/>
          <w:caps w:val="0"/>
          <w:smallCaps w:val="0"/>
          <w:color w:val="222222"/>
          <w:sz w:val="24"/>
          <w:szCs w:val="24"/>
        </w:rPr>
        <w:t>Shamshirband</w:t>
      </w:r>
      <w:proofErr w:type="spellEnd"/>
      <w:r w:rsidRPr="0B80AE45" w:rsidR="01F527C1">
        <w:rPr>
          <w:rFonts w:ascii="Arial Nova" w:hAnsi="Arial Nova" w:eastAsia="Arial Nova" w:cs="Arial Nova"/>
          <w:b w:val="0"/>
          <w:bCs w:val="0"/>
          <w:i w:val="0"/>
          <w:iCs w:val="0"/>
          <w:caps w:val="0"/>
          <w:smallCaps w:val="0"/>
          <w:color w:val="222222"/>
          <w:sz w:val="24"/>
          <w:szCs w:val="24"/>
        </w:rPr>
        <w:t xml:space="preserve">, S., </w:t>
      </w:r>
      <w:proofErr w:type="spellStart"/>
      <w:r w:rsidRPr="0B80AE45" w:rsidR="01F527C1">
        <w:rPr>
          <w:rFonts w:ascii="Arial Nova" w:hAnsi="Arial Nova" w:eastAsia="Arial Nova" w:cs="Arial Nova"/>
          <w:b w:val="0"/>
          <w:bCs w:val="0"/>
          <w:i w:val="0"/>
          <w:iCs w:val="0"/>
          <w:caps w:val="0"/>
          <w:smallCaps w:val="0"/>
          <w:color w:val="222222"/>
          <w:sz w:val="24"/>
          <w:szCs w:val="24"/>
        </w:rPr>
        <w:t>Zavadskas</w:t>
      </w:r>
      <w:proofErr w:type="spellEnd"/>
      <w:r w:rsidRPr="0B80AE45" w:rsidR="01F527C1">
        <w:rPr>
          <w:rFonts w:ascii="Arial Nova" w:hAnsi="Arial Nova" w:eastAsia="Arial Nova" w:cs="Arial Nova"/>
          <w:b w:val="0"/>
          <w:bCs w:val="0"/>
          <w:i w:val="0"/>
          <w:iCs w:val="0"/>
          <w:caps w:val="0"/>
          <w:smallCaps w:val="0"/>
          <w:color w:val="222222"/>
          <w:sz w:val="24"/>
          <w:szCs w:val="24"/>
        </w:rPr>
        <w:t xml:space="preserve">, E. K., </w:t>
      </w:r>
      <w:proofErr w:type="spellStart"/>
      <w:r w:rsidRPr="0B80AE45" w:rsidR="01F527C1">
        <w:rPr>
          <w:rFonts w:ascii="Arial Nova" w:hAnsi="Arial Nova" w:eastAsia="Arial Nova" w:cs="Arial Nova"/>
          <w:b w:val="0"/>
          <w:bCs w:val="0"/>
          <w:i w:val="0"/>
          <w:iCs w:val="0"/>
          <w:caps w:val="0"/>
          <w:smallCaps w:val="0"/>
          <w:color w:val="222222"/>
          <w:sz w:val="24"/>
          <w:szCs w:val="24"/>
        </w:rPr>
        <w:t>Rakotonirainy</w:t>
      </w:r>
      <w:proofErr w:type="spellEnd"/>
      <w:r w:rsidRPr="0B80AE45" w:rsidR="01F527C1">
        <w:rPr>
          <w:rFonts w:ascii="Arial Nova" w:hAnsi="Arial Nova" w:eastAsia="Arial Nova" w:cs="Arial Nova"/>
          <w:b w:val="0"/>
          <w:bCs w:val="0"/>
          <w:i w:val="0"/>
          <w:iCs w:val="0"/>
          <w:caps w:val="0"/>
          <w:smallCaps w:val="0"/>
          <w:color w:val="222222"/>
          <w:sz w:val="24"/>
          <w:szCs w:val="24"/>
        </w:rPr>
        <w:t xml:space="preserve">, A., &amp; Chau, K. W. (2019). Sustainable business models: A review. </w:t>
      </w:r>
      <w:r w:rsidRPr="0B80AE45" w:rsidR="01F527C1">
        <w:rPr>
          <w:rFonts w:ascii="Arial Nova" w:hAnsi="Arial Nova" w:eastAsia="Arial Nova" w:cs="Arial Nova"/>
          <w:b w:val="0"/>
          <w:bCs w:val="0"/>
          <w:i w:val="1"/>
          <w:iCs w:val="1"/>
          <w:caps w:val="0"/>
          <w:smallCaps w:val="0"/>
          <w:color w:val="222222"/>
          <w:sz w:val="24"/>
          <w:szCs w:val="24"/>
        </w:rPr>
        <w:t>Sustainability</w:t>
      </w:r>
      <w:r w:rsidRPr="0B80AE45" w:rsidR="01F527C1">
        <w:rPr>
          <w:rFonts w:ascii="Arial Nova" w:hAnsi="Arial Nova" w:eastAsia="Arial Nova" w:cs="Arial Nova"/>
          <w:b w:val="0"/>
          <w:bCs w:val="0"/>
          <w:i w:val="0"/>
          <w:iCs w:val="0"/>
          <w:caps w:val="0"/>
          <w:smallCaps w:val="0"/>
          <w:color w:val="222222"/>
          <w:sz w:val="24"/>
          <w:szCs w:val="24"/>
        </w:rPr>
        <w:t xml:space="preserve">, </w:t>
      </w:r>
      <w:r w:rsidRPr="0B80AE45" w:rsidR="01F527C1">
        <w:rPr>
          <w:rFonts w:ascii="Arial Nova" w:hAnsi="Arial Nova" w:eastAsia="Arial Nova" w:cs="Arial Nova"/>
          <w:b w:val="0"/>
          <w:bCs w:val="0"/>
          <w:i w:val="1"/>
          <w:iCs w:val="1"/>
          <w:caps w:val="0"/>
          <w:smallCaps w:val="0"/>
          <w:color w:val="222222"/>
          <w:sz w:val="24"/>
          <w:szCs w:val="24"/>
        </w:rPr>
        <w:t>11</w:t>
      </w:r>
      <w:r w:rsidRPr="0B80AE45" w:rsidR="01F527C1">
        <w:rPr>
          <w:rFonts w:ascii="Arial Nova" w:hAnsi="Arial Nova" w:eastAsia="Arial Nova" w:cs="Arial Nova"/>
          <w:b w:val="0"/>
          <w:bCs w:val="0"/>
          <w:i w:val="0"/>
          <w:iCs w:val="0"/>
          <w:caps w:val="0"/>
          <w:smallCaps w:val="0"/>
          <w:color w:val="222222"/>
          <w:sz w:val="24"/>
          <w:szCs w:val="24"/>
        </w:rPr>
        <w:t>(6), 1663.</w:t>
      </w:r>
    </w:p>
    <w:p w:rsidRPr="001B176E" w:rsidR="001B176E" w:rsidP="0B80AE45" w:rsidRDefault="001B176E" w14:paraId="580D823F" w14:textId="6F9CCAA7">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7762F7C5" w14:textId="23394ABA">
      <w:pPr>
        <w:spacing w:before="0" w:beforeAutospacing="0" w:after="200" w:afterAutospacing="0" w:line="480" w:lineRule="auto"/>
        <w:ind w:left="720" w:hanging="720"/>
        <w:jc w:val="left"/>
        <w:rPr>
          <w:rFonts w:ascii="Arial Nova" w:hAnsi="Arial Nova" w:eastAsia="Arial Nova" w:cs="Arial Nova"/>
          <w:sz w:val="24"/>
          <w:szCs w:val="24"/>
        </w:rPr>
      </w:pPr>
      <w:r w:rsidRPr="0B80AE45" w:rsidR="6CFBC63F">
        <w:rPr>
          <w:rFonts w:ascii="Arial Nova" w:hAnsi="Arial Nova" w:eastAsia="Arial Nova" w:cs="Arial Nova"/>
          <w:noProof w:val="0"/>
          <w:sz w:val="24"/>
          <w:szCs w:val="24"/>
          <w:lang w:val="en-GB"/>
        </w:rPr>
        <w:t xml:space="preserve">Novoseltseva, E. (2020). Artificial Intelligence in ECommerce: Benefits, Statistics, Facts, Use Cases &amp; Case Studies. Retrieved November 29, 2022, from </w:t>
      </w:r>
      <w:hyperlink r:id="R8ec0dbc190ae4ba0">
        <w:r w:rsidRPr="0B80AE45" w:rsidR="6CFBC63F">
          <w:rPr>
            <w:rStyle w:val="Hyperlink"/>
            <w:rFonts w:ascii="Arial Nova" w:hAnsi="Arial Nova" w:eastAsia="Arial Nova" w:cs="Arial Nova"/>
            <w:noProof w:val="0"/>
            <w:sz w:val="24"/>
            <w:szCs w:val="24"/>
            <w:lang w:val="en-GB"/>
          </w:rPr>
          <w:t>https://apiumhub.com/tech-blog-barcelona/artificial-intelligence-ecommerce/.</w:t>
        </w:r>
      </w:hyperlink>
    </w:p>
    <w:p w:rsidRPr="001B176E" w:rsidR="001B176E" w:rsidP="0B80AE45" w:rsidRDefault="001B176E" w14:paraId="42AFAE59" w14:textId="7AFEC211">
      <w:pPr>
        <w:pStyle w:val="Normal"/>
        <w:spacing w:before="0" w:beforeAutospacing="0" w:after="200" w:afterAutospacing="0" w:line="480" w:lineRule="auto"/>
        <w:ind w:left="720" w:hanging="720"/>
        <w:jc w:val="left"/>
        <w:rPr>
          <w:rFonts w:ascii="Calibri" w:hAnsi="Calibri" w:eastAsia="Calibri" w:cs="Calibri"/>
          <w:noProof w:val="0"/>
          <w:sz w:val="24"/>
          <w:szCs w:val="24"/>
          <w:lang w:val="en-GB"/>
        </w:rPr>
      </w:pPr>
    </w:p>
    <w:p w:rsidRPr="001B176E" w:rsidR="001B176E" w:rsidP="0B80AE45" w:rsidRDefault="001B176E" w14:paraId="7F7FE539" w14:textId="3D37AB58">
      <w:pPr>
        <w:pStyle w:val="Normal"/>
        <w:spacing w:before="0" w:beforeAutospacing="0" w:after="160" w:afterAutospacing="0" w:line="480" w:lineRule="auto"/>
        <w:ind w:left="720" w:hanging="720"/>
        <w:jc w:val="left"/>
        <w:rPr>
          <w:rFonts w:ascii="Arial Nova" w:hAnsi="Arial Nova" w:eastAsia="Arial Nova" w:cs="Arial Nova"/>
          <w:noProof w:val="0"/>
          <w:sz w:val="24"/>
          <w:szCs w:val="24"/>
          <w:lang w:val="en-GB"/>
        </w:rPr>
      </w:pPr>
      <w:r w:rsidRPr="0B80AE45" w:rsidR="048F53CB">
        <w:rPr>
          <w:rFonts w:ascii="Arial Nova" w:hAnsi="Arial Nova" w:eastAsia="Arial Nova" w:cs="Arial Nova"/>
          <w:b w:val="0"/>
          <w:bCs w:val="0"/>
          <w:i w:val="0"/>
          <w:iCs w:val="0"/>
          <w:caps w:val="0"/>
          <w:smallCaps w:val="0"/>
          <w:noProof w:val="0"/>
          <w:color w:val="222222"/>
          <w:sz w:val="24"/>
          <w:szCs w:val="24"/>
          <w:lang w:val="en-GB"/>
        </w:rPr>
        <w:t xml:space="preserve">Nunes, B. C., Pimentel, J., Malheiro, J., Ferreira, M. R., &amp; Proença, J. F. (2021). Life in a Bag: Sustainability, Green Economy, and Business Strategy–A Case Study. In </w:t>
      </w:r>
      <w:r w:rsidRPr="0B80AE45" w:rsidR="048F53CB">
        <w:rPr>
          <w:rFonts w:ascii="Arial Nova" w:hAnsi="Arial Nova" w:eastAsia="Arial Nova" w:cs="Arial Nova"/>
          <w:b w:val="0"/>
          <w:bCs w:val="0"/>
          <w:i w:val="1"/>
          <w:iCs w:val="1"/>
          <w:caps w:val="0"/>
          <w:smallCaps w:val="0"/>
          <w:noProof w:val="0"/>
          <w:color w:val="222222"/>
          <w:sz w:val="24"/>
          <w:szCs w:val="24"/>
          <w:lang w:val="en-GB"/>
        </w:rPr>
        <w:t>Handbook of Research on Nascent Entrepreneurship and Creating New Ventures</w:t>
      </w:r>
      <w:r w:rsidRPr="0B80AE45" w:rsidR="048F53CB">
        <w:rPr>
          <w:rFonts w:ascii="Arial Nova" w:hAnsi="Arial Nova" w:eastAsia="Arial Nova" w:cs="Arial Nova"/>
          <w:b w:val="0"/>
          <w:bCs w:val="0"/>
          <w:i w:val="0"/>
          <w:iCs w:val="0"/>
          <w:caps w:val="0"/>
          <w:smallCaps w:val="0"/>
          <w:noProof w:val="0"/>
          <w:color w:val="222222"/>
          <w:sz w:val="24"/>
          <w:szCs w:val="24"/>
          <w:lang w:val="en-GB"/>
        </w:rPr>
        <w:t xml:space="preserve"> (pp. 335-350). IGI Global.</w:t>
      </w:r>
    </w:p>
    <w:p w:rsidRPr="001B176E" w:rsidR="001B176E" w:rsidP="0B80AE45" w:rsidRDefault="001B176E" w14:paraId="7EF7F27C" w14:textId="7783BCC9">
      <w:pPr>
        <w:pStyle w:val="Normal"/>
        <w:spacing w:before="0" w:beforeAutospacing="0" w:after="200" w:afterAutospacing="0" w:line="480" w:lineRule="auto"/>
        <w:ind w:left="720" w:hanging="720"/>
        <w:jc w:val="left"/>
        <w:rPr>
          <w:rFonts w:ascii="Calibri" w:hAnsi="Calibri" w:eastAsia="Calibri" w:cs="Calibri"/>
          <w:noProof w:val="0"/>
          <w:sz w:val="24"/>
          <w:szCs w:val="24"/>
          <w:lang w:val="en-GB"/>
        </w:rPr>
      </w:pPr>
    </w:p>
    <w:p w:rsidRPr="001B176E" w:rsidR="001B176E" w:rsidP="0B80AE45" w:rsidRDefault="001B176E" w14:paraId="45867E3D" w14:textId="3B0E7E64">
      <w:pPr>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04B618FA" w14:textId="094096E8">
      <w:pPr>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roofErr w:type="spellStart"/>
      <w:r w:rsidRPr="0B80AE45" w:rsidR="6D65A2EA">
        <w:rPr>
          <w:rFonts w:ascii="Arial Nova" w:hAnsi="Arial Nova" w:eastAsia="Arial Nova" w:cs="Arial Nova"/>
          <w:b w:val="0"/>
          <w:bCs w:val="0"/>
          <w:i w:val="0"/>
          <w:iCs w:val="0"/>
          <w:caps w:val="0"/>
          <w:smallCaps w:val="0"/>
          <w:color w:val="222222"/>
          <w:sz w:val="24"/>
          <w:szCs w:val="24"/>
        </w:rPr>
        <w:t>Pagitsas</w:t>
      </w:r>
      <w:proofErr w:type="spellEnd"/>
      <w:r w:rsidRPr="0B80AE45" w:rsidR="6D65A2EA">
        <w:rPr>
          <w:rFonts w:ascii="Arial Nova" w:hAnsi="Arial Nova" w:eastAsia="Arial Nova" w:cs="Arial Nova"/>
          <w:b w:val="0"/>
          <w:bCs w:val="0"/>
          <w:i w:val="0"/>
          <w:iCs w:val="0"/>
          <w:caps w:val="0"/>
          <w:smallCaps w:val="0"/>
          <w:color w:val="222222"/>
          <w:sz w:val="24"/>
          <w:szCs w:val="24"/>
        </w:rPr>
        <w:t xml:space="preserve">, C. (2022). Kara Hurst. In </w:t>
      </w:r>
      <w:r w:rsidRPr="0B80AE45" w:rsidR="5F350E5C">
        <w:rPr>
          <w:rFonts w:ascii="Arial Nova" w:hAnsi="Arial Nova" w:eastAsia="Arial Nova" w:cs="Arial Nova"/>
          <w:b w:val="0"/>
          <w:bCs w:val="0"/>
          <w:i w:val="0"/>
          <w:iCs w:val="0"/>
          <w:caps w:val="0"/>
          <w:smallCaps w:val="0"/>
          <w:color w:val="222222"/>
          <w:sz w:val="24"/>
          <w:szCs w:val="24"/>
        </w:rPr>
        <w:t>c</w:t>
      </w:r>
      <w:r w:rsidRPr="0B80AE45" w:rsidR="6D65A2EA">
        <w:rPr>
          <w:rFonts w:ascii="Arial Nova" w:hAnsi="Arial Nova" w:eastAsia="Arial Nova" w:cs="Arial Nova"/>
          <w:b w:val="0"/>
          <w:bCs w:val="0"/>
          <w:i w:val="1"/>
          <w:iCs w:val="1"/>
          <w:caps w:val="0"/>
          <w:smallCaps w:val="0"/>
          <w:color w:val="222222"/>
          <w:sz w:val="24"/>
          <w:szCs w:val="24"/>
        </w:rPr>
        <w:t xml:space="preserve">hief </w:t>
      </w:r>
      <w:r w:rsidRPr="0B80AE45" w:rsidR="4F37F9C6">
        <w:rPr>
          <w:rFonts w:ascii="Arial Nova" w:hAnsi="Arial Nova" w:eastAsia="Arial Nova" w:cs="Arial Nova"/>
          <w:b w:val="0"/>
          <w:bCs w:val="0"/>
          <w:i w:val="1"/>
          <w:iCs w:val="1"/>
          <w:caps w:val="0"/>
          <w:smallCaps w:val="0"/>
          <w:color w:val="222222"/>
          <w:sz w:val="24"/>
          <w:szCs w:val="24"/>
        </w:rPr>
        <w:t>s</w:t>
      </w:r>
      <w:r w:rsidRPr="0B80AE45" w:rsidR="6D65A2EA">
        <w:rPr>
          <w:rFonts w:ascii="Arial Nova" w:hAnsi="Arial Nova" w:eastAsia="Arial Nova" w:cs="Arial Nova"/>
          <w:b w:val="0"/>
          <w:bCs w:val="0"/>
          <w:i w:val="1"/>
          <w:iCs w:val="1"/>
          <w:caps w:val="0"/>
          <w:smallCaps w:val="0"/>
          <w:color w:val="222222"/>
          <w:sz w:val="24"/>
          <w:szCs w:val="24"/>
        </w:rPr>
        <w:t xml:space="preserve">ustainability </w:t>
      </w:r>
      <w:r w:rsidRPr="0B80AE45" w:rsidR="127821BB">
        <w:rPr>
          <w:rFonts w:ascii="Arial Nova" w:hAnsi="Arial Nova" w:eastAsia="Arial Nova" w:cs="Arial Nova"/>
          <w:b w:val="0"/>
          <w:bCs w:val="0"/>
          <w:i w:val="1"/>
          <w:iCs w:val="1"/>
          <w:caps w:val="0"/>
          <w:smallCaps w:val="0"/>
          <w:color w:val="222222"/>
          <w:sz w:val="24"/>
          <w:szCs w:val="24"/>
        </w:rPr>
        <w:t>o</w:t>
      </w:r>
      <w:r w:rsidRPr="0B80AE45" w:rsidR="6D65A2EA">
        <w:rPr>
          <w:rFonts w:ascii="Arial Nova" w:hAnsi="Arial Nova" w:eastAsia="Arial Nova" w:cs="Arial Nova"/>
          <w:b w:val="0"/>
          <w:bCs w:val="0"/>
          <w:i w:val="1"/>
          <w:iCs w:val="1"/>
          <w:caps w:val="0"/>
          <w:smallCaps w:val="0"/>
          <w:color w:val="222222"/>
          <w:sz w:val="24"/>
          <w:szCs w:val="24"/>
        </w:rPr>
        <w:t xml:space="preserve">fficers </w:t>
      </w:r>
      <w:r w:rsidRPr="0B80AE45" w:rsidR="676EC197">
        <w:rPr>
          <w:rFonts w:ascii="Arial Nova" w:hAnsi="Arial Nova" w:eastAsia="Arial Nova" w:cs="Arial Nova"/>
          <w:b w:val="0"/>
          <w:bCs w:val="0"/>
          <w:i w:val="1"/>
          <w:iCs w:val="1"/>
          <w:caps w:val="0"/>
          <w:smallCaps w:val="0"/>
          <w:color w:val="222222"/>
          <w:sz w:val="24"/>
          <w:szCs w:val="24"/>
        </w:rPr>
        <w:t>a</w:t>
      </w:r>
      <w:r w:rsidRPr="0B80AE45" w:rsidR="6D65A2EA">
        <w:rPr>
          <w:rFonts w:ascii="Arial Nova" w:hAnsi="Arial Nova" w:eastAsia="Arial Nova" w:cs="Arial Nova"/>
          <w:b w:val="0"/>
          <w:bCs w:val="0"/>
          <w:i w:val="1"/>
          <w:iCs w:val="1"/>
          <w:caps w:val="0"/>
          <w:smallCaps w:val="0"/>
          <w:color w:val="222222"/>
          <w:sz w:val="24"/>
          <w:szCs w:val="24"/>
        </w:rPr>
        <w:t xml:space="preserve">t </w:t>
      </w:r>
      <w:r w:rsidRPr="0B80AE45" w:rsidR="5D116874">
        <w:rPr>
          <w:rFonts w:ascii="Arial Nova" w:hAnsi="Arial Nova" w:eastAsia="Arial Nova" w:cs="Arial Nova"/>
          <w:b w:val="0"/>
          <w:bCs w:val="0"/>
          <w:i w:val="1"/>
          <w:iCs w:val="1"/>
          <w:caps w:val="0"/>
          <w:smallCaps w:val="0"/>
          <w:color w:val="222222"/>
          <w:sz w:val="24"/>
          <w:szCs w:val="24"/>
        </w:rPr>
        <w:t>w</w:t>
      </w:r>
      <w:r w:rsidRPr="0B80AE45" w:rsidR="6D65A2EA">
        <w:rPr>
          <w:rFonts w:ascii="Arial Nova" w:hAnsi="Arial Nova" w:eastAsia="Arial Nova" w:cs="Arial Nova"/>
          <w:b w:val="0"/>
          <w:bCs w:val="0"/>
          <w:i w:val="1"/>
          <w:iCs w:val="1"/>
          <w:caps w:val="0"/>
          <w:smallCaps w:val="0"/>
          <w:color w:val="222222"/>
          <w:sz w:val="24"/>
          <w:szCs w:val="24"/>
        </w:rPr>
        <w:t>ork</w:t>
      </w:r>
      <w:r w:rsidRPr="0B80AE45" w:rsidR="6D65A2EA">
        <w:rPr>
          <w:rFonts w:ascii="Arial Nova" w:hAnsi="Arial Nova" w:eastAsia="Arial Nova" w:cs="Arial Nova"/>
          <w:b w:val="0"/>
          <w:bCs w:val="0"/>
          <w:i w:val="0"/>
          <w:iCs w:val="0"/>
          <w:caps w:val="0"/>
          <w:smallCaps w:val="0"/>
          <w:color w:val="222222"/>
          <w:sz w:val="24"/>
          <w:szCs w:val="24"/>
        </w:rPr>
        <w:t xml:space="preserve"> (pp. 103-117). </w:t>
      </w:r>
      <w:proofErr w:type="spellStart"/>
      <w:r w:rsidRPr="0B80AE45" w:rsidR="6D65A2EA">
        <w:rPr>
          <w:rFonts w:ascii="Arial Nova" w:hAnsi="Arial Nova" w:eastAsia="Arial Nova" w:cs="Arial Nova"/>
          <w:b w:val="0"/>
          <w:bCs w:val="0"/>
          <w:i w:val="0"/>
          <w:iCs w:val="0"/>
          <w:caps w:val="0"/>
          <w:smallCaps w:val="0"/>
          <w:color w:val="222222"/>
          <w:sz w:val="24"/>
          <w:szCs w:val="24"/>
        </w:rPr>
        <w:t>Apress</w:t>
      </w:r>
      <w:proofErr w:type="spellEnd"/>
      <w:r w:rsidRPr="0B80AE45" w:rsidR="6D65A2EA">
        <w:rPr>
          <w:rFonts w:ascii="Arial Nova" w:hAnsi="Arial Nova" w:eastAsia="Arial Nova" w:cs="Arial Nova"/>
          <w:b w:val="0"/>
          <w:bCs w:val="0"/>
          <w:i w:val="0"/>
          <w:iCs w:val="0"/>
          <w:caps w:val="0"/>
          <w:smallCaps w:val="0"/>
          <w:color w:val="222222"/>
          <w:sz w:val="24"/>
          <w:szCs w:val="24"/>
        </w:rPr>
        <w:t>, Berkeley, CA.</w:t>
      </w:r>
    </w:p>
    <w:p w:rsidRPr="001B176E" w:rsidR="001B176E" w:rsidP="0B80AE45" w:rsidRDefault="001B176E" w14:paraId="1589E449" w14:textId="64DBD94B">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38313E6F" w14:textId="28DFB44A">
      <w:pPr>
        <w:pStyle w:val="Normal"/>
        <w:spacing w:before="0" w:beforeAutospacing="0" w:after="20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5306E543">
        <w:rPr>
          <w:rFonts w:ascii="Arial Nova" w:hAnsi="Arial Nova" w:eastAsia="Arial Nova" w:cs="Arial Nova"/>
          <w:b w:val="0"/>
          <w:bCs w:val="0"/>
          <w:i w:val="0"/>
          <w:iCs w:val="0"/>
          <w:caps w:val="0"/>
          <w:smallCaps w:val="0"/>
          <w:color w:val="222222"/>
          <w:sz w:val="24"/>
          <w:szCs w:val="24"/>
        </w:rPr>
        <w:t xml:space="preserve">Pandit, M. (2020). Critical factors for successful management of VUCA times. </w:t>
      </w:r>
      <w:proofErr w:type="spellStart"/>
      <w:r w:rsidRPr="0B80AE45" w:rsidR="5306E543">
        <w:rPr>
          <w:rFonts w:ascii="Arial Nova" w:hAnsi="Arial Nova" w:eastAsia="Arial Nova" w:cs="Arial Nova"/>
          <w:b w:val="0"/>
          <w:bCs w:val="0"/>
          <w:i w:val="1"/>
          <w:iCs w:val="1"/>
          <w:caps w:val="0"/>
          <w:smallCaps w:val="0"/>
          <w:color w:val="222222"/>
          <w:sz w:val="24"/>
          <w:szCs w:val="24"/>
        </w:rPr>
        <w:t>Bmj</w:t>
      </w:r>
      <w:proofErr w:type="spellEnd"/>
      <w:r w:rsidRPr="0B80AE45" w:rsidR="5306E543">
        <w:rPr>
          <w:rFonts w:ascii="Arial Nova" w:hAnsi="Arial Nova" w:eastAsia="Arial Nova" w:cs="Arial Nova"/>
          <w:b w:val="0"/>
          <w:bCs w:val="0"/>
          <w:i w:val="1"/>
          <w:iCs w:val="1"/>
          <w:caps w:val="0"/>
          <w:smallCaps w:val="0"/>
          <w:color w:val="222222"/>
          <w:sz w:val="24"/>
          <w:szCs w:val="24"/>
        </w:rPr>
        <w:t xml:space="preserve"> Leader</w:t>
      </w:r>
      <w:r w:rsidRPr="0B80AE45" w:rsidR="5306E543">
        <w:rPr>
          <w:rFonts w:ascii="Arial Nova" w:hAnsi="Arial Nova" w:eastAsia="Arial Nova" w:cs="Arial Nova"/>
          <w:b w:val="0"/>
          <w:bCs w:val="0"/>
          <w:i w:val="0"/>
          <w:iCs w:val="0"/>
          <w:caps w:val="0"/>
          <w:smallCaps w:val="0"/>
          <w:color w:val="222222"/>
          <w:sz w:val="24"/>
          <w:szCs w:val="24"/>
        </w:rPr>
        <w:t>, leader-2020.</w:t>
      </w:r>
    </w:p>
    <w:p w:rsidRPr="001B176E" w:rsidR="001B176E" w:rsidP="0B80AE45" w:rsidRDefault="001B176E" w14:paraId="060413EC" w14:textId="0C102BA2">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5E9861A6" w14:textId="024E1C7B">
      <w:pPr>
        <w:spacing w:before="0" w:beforeAutospacing="0" w:after="160" w:afterAutospacing="0" w:line="480" w:lineRule="auto"/>
        <w:ind w:left="720" w:hanging="720"/>
        <w:rPr>
          <w:rFonts w:ascii="Arial Nova" w:hAnsi="Arial Nova" w:eastAsia="Arial Nova" w:cs="Arial Nova"/>
          <w:b w:val="0"/>
          <w:bCs w:val="0"/>
          <w:i w:val="0"/>
          <w:iCs w:val="0"/>
          <w:caps w:val="0"/>
          <w:smallCaps w:val="0"/>
          <w:color w:val="222222"/>
          <w:sz w:val="24"/>
          <w:szCs w:val="24"/>
        </w:rPr>
      </w:pPr>
      <w:r w:rsidRPr="0B80AE45" w:rsidR="2F025011">
        <w:rPr>
          <w:rFonts w:ascii="Arial Nova" w:hAnsi="Arial Nova" w:eastAsia="Arial Nova" w:cs="Arial Nova"/>
          <w:b w:val="0"/>
          <w:bCs w:val="0"/>
          <w:i w:val="0"/>
          <w:iCs w:val="0"/>
          <w:caps w:val="0"/>
          <w:smallCaps w:val="0"/>
          <w:color w:val="222222"/>
          <w:sz w:val="24"/>
          <w:szCs w:val="24"/>
        </w:rPr>
        <w:t xml:space="preserve">Pedrini, M., &amp; Ferri, L. M. (2018). Stakeholder management: a systematic literature review. </w:t>
      </w:r>
      <w:r w:rsidRPr="0B80AE45" w:rsidR="2F025011">
        <w:rPr>
          <w:rFonts w:ascii="Arial Nova" w:hAnsi="Arial Nova" w:eastAsia="Arial Nova" w:cs="Arial Nova"/>
          <w:b w:val="0"/>
          <w:bCs w:val="0"/>
          <w:i w:val="1"/>
          <w:iCs w:val="1"/>
          <w:caps w:val="0"/>
          <w:smallCaps w:val="0"/>
          <w:color w:val="222222"/>
          <w:sz w:val="24"/>
          <w:szCs w:val="24"/>
        </w:rPr>
        <w:t>Corporate Governance: The International Journal of Business in Society</w:t>
      </w:r>
      <w:r w:rsidRPr="0B80AE45" w:rsidR="2F025011">
        <w:rPr>
          <w:rFonts w:ascii="Arial Nova" w:hAnsi="Arial Nova" w:eastAsia="Arial Nova" w:cs="Arial Nova"/>
          <w:b w:val="0"/>
          <w:bCs w:val="0"/>
          <w:i w:val="0"/>
          <w:iCs w:val="0"/>
          <w:caps w:val="0"/>
          <w:smallCaps w:val="0"/>
          <w:color w:val="222222"/>
          <w:sz w:val="24"/>
          <w:szCs w:val="24"/>
        </w:rPr>
        <w:t xml:space="preserve">, </w:t>
      </w:r>
      <w:r w:rsidRPr="0B80AE45" w:rsidR="2F025011">
        <w:rPr>
          <w:rFonts w:ascii="Arial Nova" w:hAnsi="Arial Nova" w:eastAsia="Arial Nova" w:cs="Arial Nova"/>
          <w:b w:val="0"/>
          <w:bCs w:val="0"/>
          <w:i w:val="1"/>
          <w:iCs w:val="1"/>
          <w:caps w:val="0"/>
          <w:smallCaps w:val="0"/>
          <w:color w:val="222222"/>
          <w:sz w:val="24"/>
          <w:szCs w:val="24"/>
        </w:rPr>
        <w:t>19</w:t>
      </w:r>
      <w:r w:rsidRPr="0B80AE45" w:rsidR="2F025011">
        <w:rPr>
          <w:rFonts w:ascii="Arial Nova" w:hAnsi="Arial Nova" w:eastAsia="Arial Nova" w:cs="Arial Nova"/>
          <w:b w:val="0"/>
          <w:bCs w:val="0"/>
          <w:i w:val="0"/>
          <w:iCs w:val="0"/>
          <w:caps w:val="0"/>
          <w:smallCaps w:val="0"/>
          <w:color w:val="222222"/>
          <w:sz w:val="24"/>
          <w:szCs w:val="24"/>
        </w:rPr>
        <w:t>(1), 44-59.</w:t>
      </w:r>
    </w:p>
    <w:p w:rsidRPr="001B176E" w:rsidR="001B176E" w:rsidP="0B80AE45" w:rsidRDefault="001B176E" w14:paraId="52993DEA" w14:textId="10EF42A3">
      <w:pPr>
        <w:pStyle w:val="Normal"/>
        <w:spacing w:before="0" w:beforeAutospacing="0" w:after="160" w:afterAutospacing="0" w:line="480" w:lineRule="auto"/>
        <w:ind w:left="720" w:hanging="720"/>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54F3440A" w14:textId="03930D90">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1D1A7AA8">
        <w:rPr>
          <w:rFonts w:ascii="Arial Nova" w:hAnsi="Arial Nova" w:eastAsia="Arial Nova" w:cs="Arial Nova"/>
          <w:b w:val="0"/>
          <w:bCs w:val="0"/>
          <w:i w:val="0"/>
          <w:iCs w:val="0"/>
          <w:caps w:val="0"/>
          <w:smallCaps w:val="0"/>
          <w:noProof w:val="0"/>
          <w:color w:val="222222"/>
          <w:sz w:val="24"/>
          <w:szCs w:val="24"/>
          <w:lang w:val="en-GB"/>
        </w:rPr>
        <w:t xml:space="preserve">Perera, R. (2017). </w:t>
      </w:r>
      <w:r w:rsidRPr="0B80AE45" w:rsidR="1D1A7AA8">
        <w:rPr>
          <w:rFonts w:ascii="Arial Nova" w:hAnsi="Arial Nova" w:eastAsia="Arial Nova" w:cs="Arial Nova"/>
          <w:b w:val="0"/>
          <w:bCs w:val="0"/>
          <w:i w:val="1"/>
          <w:iCs w:val="1"/>
          <w:caps w:val="0"/>
          <w:smallCaps w:val="0"/>
          <w:noProof w:val="0"/>
          <w:color w:val="222222"/>
          <w:sz w:val="24"/>
          <w:szCs w:val="24"/>
          <w:lang w:val="en-GB"/>
        </w:rPr>
        <w:t>The PESTLE analysis</w:t>
      </w:r>
      <w:r w:rsidRPr="0B80AE45" w:rsidR="1D1A7AA8">
        <w:rPr>
          <w:rFonts w:ascii="Arial Nova" w:hAnsi="Arial Nova" w:eastAsia="Arial Nova" w:cs="Arial Nova"/>
          <w:b w:val="0"/>
          <w:bCs w:val="0"/>
          <w:i w:val="0"/>
          <w:iCs w:val="0"/>
          <w:caps w:val="0"/>
          <w:smallCaps w:val="0"/>
          <w:noProof w:val="0"/>
          <w:color w:val="222222"/>
          <w:sz w:val="24"/>
          <w:szCs w:val="24"/>
          <w:lang w:val="en-GB"/>
        </w:rPr>
        <w:t>. (p. 24) Nerdynaut.</w:t>
      </w:r>
    </w:p>
    <w:p w:rsidRPr="001B176E" w:rsidR="001B176E" w:rsidP="0B80AE45" w:rsidRDefault="001B176E" w14:paraId="51BD4562" w14:textId="2D41B9C6">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2D46A99A" w14:textId="109CCA9F">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00A59F6B">
        <w:rPr>
          <w:rFonts w:ascii="Arial Nova" w:hAnsi="Arial Nova" w:eastAsia="Arial Nova" w:cs="Arial Nova"/>
          <w:b w:val="0"/>
          <w:bCs w:val="0"/>
          <w:i w:val="0"/>
          <w:iCs w:val="0"/>
          <w:caps w:val="0"/>
          <w:smallCaps w:val="0"/>
          <w:noProof w:val="0"/>
          <w:color w:val="222222"/>
          <w:sz w:val="24"/>
          <w:szCs w:val="24"/>
          <w:lang w:val="en-GB"/>
        </w:rPr>
        <w:t xml:space="preserve">Petruska, K. (2022) Amazon Prime Video: Scale, </w:t>
      </w:r>
      <w:r w:rsidRPr="0B80AE45" w:rsidR="60636055">
        <w:rPr>
          <w:rFonts w:ascii="Arial Nova" w:hAnsi="Arial Nova" w:eastAsia="Arial Nova" w:cs="Arial Nova"/>
          <w:b w:val="0"/>
          <w:bCs w:val="0"/>
          <w:i w:val="0"/>
          <w:iCs w:val="0"/>
          <w:caps w:val="0"/>
          <w:smallCaps w:val="0"/>
          <w:noProof w:val="0"/>
          <w:color w:val="222222"/>
          <w:sz w:val="24"/>
          <w:szCs w:val="24"/>
          <w:lang w:val="en-GB"/>
        </w:rPr>
        <w:t>c</w:t>
      </w:r>
      <w:r w:rsidRPr="0B80AE45" w:rsidR="00A59F6B">
        <w:rPr>
          <w:rFonts w:ascii="Arial Nova" w:hAnsi="Arial Nova" w:eastAsia="Arial Nova" w:cs="Arial Nova"/>
          <w:b w:val="0"/>
          <w:bCs w:val="0"/>
          <w:i w:val="0"/>
          <w:iCs w:val="0"/>
          <w:caps w:val="0"/>
          <w:smallCaps w:val="0"/>
          <w:noProof w:val="0"/>
          <w:color w:val="222222"/>
          <w:sz w:val="24"/>
          <w:szCs w:val="24"/>
          <w:lang w:val="en-GB"/>
        </w:rPr>
        <w:t xml:space="preserve">omplexity, and </w:t>
      </w:r>
      <w:r w:rsidRPr="0B80AE45" w:rsidR="4F9434D6">
        <w:rPr>
          <w:rFonts w:ascii="Arial Nova" w:hAnsi="Arial Nova" w:eastAsia="Arial Nova" w:cs="Arial Nova"/>
          <w:b w:val="0"/>
          <w:bCs w:val="0"/>
          <w:i w:val="0"/>
          <w:iCs w:val="0"/>
          <w:caps w:val="0"/>
          <w:smallCaps w:val="0"/>
          <w:noProof w:val="0"/>
          <w:color w:val="222222"/>
          <w:sz w:val="24"/>
          <w:szCs w:val="24"/>
          <w:lang w:val="en-GB"/>
        </w:rPr>
        <w:t>t</w:t>
      </w:r>
      <w:r w:rsidRPr="0B80AE45" w:rsidR="00A59F6B">
        <w:rPr>
          <w:rFonts w:ascii="Arial Nova" w:hAnsi="Arial Nova" w:eastAsia="Arial Nova" w:cs="Arial Nova"/>
          <w:b w:val="0"/>
          <w:bCs w:val="0"/>
          <w:i w:val="0"/>
          <w:iCs w:val="0"/>
          <w:caps w:val="0"/>
          <w:smallCaps w:val="0"/>
          <w:noProof w:val="0"/>
          <w:color w:val="222222"/>
          <w:sz w:val="24"/>
          <w:szCs w:val="24"/>
          <w:lang w:val="en-GB"/>
        </w:rPr>
        <w:t xml:space="preserve">elevision as </w:t>
      </w:r>
      <w:r w:rsidRPr="0B80AE45" w:rsidR="3FD3CD87">
        <w:rPr>
          <w:rFonts w:ascii="Arial Nova" w:hAnsi="Arial Nova" w:eastAsia="Arial Nova" w:cs="Arial Nova"/>
          <w:b w:val="0"/>
          <w:bCs w:val="0"/>
          <w:i w:val="0"/>
          <w:iCs w:val="0"/>
          <w:caps w:val="0"/>
          <w:smallCaps w:val="0"/>
          <w:noProof w:val="0"/>
          <w:color w:val="222222"/>
          <w:sz w:val="24"/>
          <w:szCs w:val="24"/>
          <w:lang w:val="en-GB"/>
        </w:rPr>
        <w:t>w</w:t>
      </w:r>
      <w:r w:rsidRPr="0B80AE45" w:rsidR="00A59F6B">
        <w:rPr>
          <w:rFonts w:ascii="Arial Nova" w:hAnsi="Arial Nova" w:eastAsia="Arial Nova" w:cs="Arial Nova"/>
          <w:b w:val="0"/>
          <w:bCs w:val="0"/>
          <w:i w:val="0"/>
          <w:iCs w:val="0"/>
          <w:caps w:val="0"/>
          <w:smallCaps w:val="0"/>
          <w:noProof w:val="0"/>
          <w:color w:val="222222"/>
          <w:sz w:val="24"/>
          <w:szCs w:val="24"/>
          <w:lang w:val="en-GB"/>
        </w:rPr>
        <w:t xml:space="preserve">idget. In </w:t>
      </w:r>
      <w:r w:rsidRPr="0B80AE45" w:rsidR="00A59F6B">
        <w:rPr>
          <w:rFonts w:ascii="Arial Nova" w:hAnsi="Arial Nova" w:eastAsia="Arial Nova" w:cs="Arial Nova"/>
          <w:b w:val="0"/>
          <w:bCs w:val="0"/>
          <w:i w:val="1"/>
          <w:iCs w:val="1"/>
          <w:caps w:val="0"/>
          <w:smallCaps w:val="0"/>
          <w:noProof w:val="0"/>
          <w:color w:val="222222"/>
          <w:sz w:val="24"/>
          <w:szCs w:val="24"/>
          <w:lang w:val="en-GB"/>
        </w:rPr>
        <w:t>From Networks to Netflix</w:t>
      </w:r>
      <w:r w:rsidRPr="0B80AE45" w:rsidR="00A59F6B">
        <w:rPr>
          <w:rFonts w:ascii="Arial Nova" w:hAnsi="Arial Nova" w:eastAsia="Arial Nova" w:cs="Arial Nova"/>
          <w:b w:val="0"/>
          <w:bCs w:val="0"/>
          <w:i w:val="0"/>
          <w:iCs w:val="0"/>
          <w:caps w:val="0"/>
          <w:smallCaps w:val="0"/>
          <w:noProof w:val="0"/>
          <w:color w:val="222222"/>
          <w:sz w:val="24"/>
          <w:szCs w:val="24"/>
          <w:lang w:val="en-GB"/>
        </w:rPr>
        <w:t xml:space="preserve"> (pp. 235-246). Routledge.</w:t>
      </w:r>
    </w:p>
    <w:p w:rsidRPr="001B176E" w:rsidR="001B176E" w:rsidP="0B80AE45" w:rsidRDefault="001B176E" w14:paraId="05B41F86" w14:textId="37BD3D28">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4B8BD99C" w14:textId="1CA63A2A">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2C635A45">
        <w:rPr>
          <w:rFonts w:ascii="Arial Nova" w:hAnsi="Arial Nova" w:eastAsia="Arial Nova" w:cs="Arial Nova"/>
          <w:b w:val="0"/>
          <w:bCs w:val="0"/>
          <w:i w:val="0"/>
          <w:iCs w:val="0"/>
          <w:caps w:val="0"/>
          <w:smallCaps w:val="0"/>
          <w:noProof w:val="0"/>
          <w:color w:val="222222"/>
          <w:sz w:val="24"/>
          <w:szCs w:val="24"/>
          <w:lang w:val="en-GB"/>
        </w:rPr>
        <w:t xml:space="preserve">Phillips, R., Freeman, R. E., &amp; Wicks, A. C. (2003). What stakeholder theory is not. </w:t>
      </w:r>
      <w:r w:rsidRPr="0B80AE45" w:rsidR="2C635A45">
        <w:rPr>
          <w:rFonts w:ascii="Arial Nova" w:hAnsi="Arial Nova" w:eastAsia="Arial Nova" w:cs="Arial Nova"/>
          <w:b w:val="0"/>
          <w:bCs w:val="0"/>
          <w:i w:val="1"/>
          <w:iCs w:val="1"/>
          <w:caps w:val="0"/>
          <w:smallCaps w:val="0"/>
          <w:noProof w:val="0"/>
          <w:color w:val="222222"/>
          <w:sz w:val="24"/>
          <w:szCs w:val="24"/>
          <w:lang w:val="en-GB"/>
        </w:rPr>
        <w:t>Business ethics quarterly</w:t>
      </w:r>
      <w:r w:rsidRPr="0B80AE45" w:rsidR="2C635A45">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2C635A45">
        <w:rPr>
          <w:rFonts w:ascii="Arial Nova" w:hAnsi="Arial Nova" w:eastAsia="Arial Nova" w:cs="Arial Nova"/>
          <w:b w:val="0"/>
          <w:bCs w:val="0"/>
          <w:i w:val="1"/>
          <w:iCs w:val="1"/>
          <w:caps w:val="0"/>
          <w:smallCaps w:val="0"/>
          <w:noProof w:val="0"/>
          <w:color w:val="222222"/>
          <w:sz w:val="24"/>
          <w:szCs w:val="24"/>
          <w:lang w:val="en-GB"/>
        </w:rPr>
        <w:t>13</w:t>
      </w:r>
      <w:r w:rsidRPr="0B80AE45" w:rsidR="2C635A45">
        <w:rPr>
          <w:rFonts w:ascii="Arial Nova" w:hAnsi="Arial Nova" w:eastAsia="Arial Nova" w:cs="Arial Nova"/>
          <w:b w:val="0"/>
          <w:bCs w:val="0"/>
          <w:i w:val="0"/>
          <w:iCs w:val="0"/>
          <w:caps w:val="0"/>
          <w:smallCaps w:val="0"/>
          <w:noProof w:val="0"/>
          <w:color w:val="222222"/>
          <w:sz w:val="24"/>
          <w:szCs w:val="24"/>
          <w:lang w:val="en-GB"/>
        </w:rPr>
        <w:t>(4), 479-502.</w:t>
      </w:r>
    </w:p>
    <w:p w:rsidRPr="001B176E" w:rsidR="001B176E" w:rsidP="0B80AE45" w:rsidRDefault="001B176E" w14:paraId="4BD7FFF9" w14:textId="33A8C3E3">
      <w:pPr>
        <w:pStyle w:val="Normal"/>
        <w:spacing w:before="0" w:beforeAutospacing="0" w:after="16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7FE928BE" w14:textId="1574B929">
      <w:pPr>
        <w:pStyle w:val="Normal"/>
        <w:spacing w:before="0" w:beforeAutospacing="0" w:after="16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r w:rsidRPr="0B80AE45" w:rsidR="2C635A45">
        <w:rPr>
          <w:rFonts w:ascii="Arial Nova" w:hAnsi="Arial Nova" w:eastAsia="Arial Nova" w:cs="Arial Nova"/>
          <w:b w:val="0"/>
          <w:bCs w:val="0"/>
          <w:i w:val="0"/>
          <w:iCs w:val="0"/>
          <w:caps w:val="0"/>
          <w:smallCaps w:val="0"/>
          <w:color w:val="222222"/>
          <w:sz w:val="24"/>
          <w:szCs w:val="24"/>
        </w:rPr>
        <w:t>P</w:t>
      </w:r>
      <w:r w:rsidRPr="0B80AE45" w:rsidR="438A9661">
        <w:rPr>
          <w:rFonts w:ascii="Arial Nova" w:hAnsi="Arial Nova" w:eastAsia="Arial Nova" w:cs="Arial Nova"/>
          <w:b w:val="0"/>
          <w:bCs w:val="0"/>
          <w:i w:val="0"/>
          <w:iCs w:val="0"/>
          <w:caps w:val="0"/>
          <w:smallCaps w:val="0"/>
          <w:color w:val="222222"/>
          <w:sz w:val="24"/>
          <w:szCs w:val="24"/>
        </w:rPr>
        <w:t xml:space="preserve">orter, M (1980). </w:t>
      </w:r>
      <w:r w:rsidRPr="0B80AE45" w:rsidR="438A9661">
        <w:rPr>
          <w:rFonts w:ascii="Arial Nova" w:hAnsi="Arial Nova" w:eastAsia="Arial Nova" w:cs="Arial Nova"/>
          <w:b w:val="0"/>
          <w:bCs w:val="0"/>
          <w:i w:val="1"/>
          <w:iCs w:val="1"/>
          <w:caps w:val="0"/>
          <w:smallCaps w:val="0"/>
          <w:color w:val="222222"/>
          <w:sz w:val="24"/>
          <w:szCs w:val="24"/>
        </w:rPr>
        <w:t>Competitive strategy</w:t>
      </w:r>
      <w:r w:rsidRPr="0B80AE45" w:rsidR="438A9661">
        <w:rPr>
          <w:rFonts w:ascii="Arial Nova" w:hAnsi="Arial Nova" w:eastAsia="Arial Nova" w:cs="Arial Nova"/>
          <w:b w:val="0"/>
          <w:bCs w:val="0"/>
          <w:i w:val="0"/>
          <w:iCs w:val="0"/>
          <w:caps w:val="0"/>
          <w:smallCaps w:val="0"/>
          <w:color w:val="222222"/>
          <w:sz w:val="24"/>
          <w:szCs w:val="24"/>
        </w:rPr>
        <w:t>. New York: Free press.</w:t>
      </w:r>
    </w:p>
    <w:p w:rsidRPr="001B176E" w:rsidR="001B176E" w:rsidP="0B80AE45" w:rsidRDefault="001B176E" w14:paraId="6E28D07B" w14:textId="5B4BBEA0">
      <w:pPr>
        <w:pStyle w:val="Normal"/>
        <w:spacing w:before="0" w:beforeAutospacing="0" w:after="16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497D0E3F" w14:textId="63798CF6">
      <w:pPr>
        <w:pStyle w:val="Normal"/>
        <w:spacing w:before="0" w:beforeAutospacing="off" w:after="20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r w:rsidRPr="0B80AE45" w:rsidR="25DD8B0E">
        <w:rPr>
          <w:rFonts w:ascii="Arial Nova" w:hAnsi="Arial Nova" w:eastAsia="Arial Nova" w:cs="Arial Nova"/>
          <w:b w:val="0"/>
          <w:bCs w:val="0"/>
          <w:i w:val="0"/>
          <w:iCs w:val="0"/>
          <w:caps w:val="0"/>
          <w:smallCaps w:val="0"/>
          <w:color w:val="222222"/>
          <w:sz w:val="24"/>
          <w:szCs w:val="24"/>
        </w:rPr>
        <w:t xml:space="preserve">Porter, M (1998). The competitive advantage. </w:t>
      </w:r>
      <w:r w:rsidRPr="0B80AE45" w:rsidR="25DD8B0E">
        <w:rPr>
          <w:rFonts w:ascii="Arial Nova" w:hAnsi="Arial Nova" w:eastAsia="Arial Nova" w:cs="Arial Nova"/>
          <w:b w:val="0"/>
          <w:bCs w:val="0"/>
          <w:i w:val="1"/>
          <w:iCs w:val="1"/>
          <w:caps w:val="0"/>
          <w:smallCaps w:val="0"/>
          <w:color w:val="222222"/>
          <w:sz w:val="24"/>
          <w:szCs w:val="24"/>
        </w:rPr>
        <w:t>Creating and sustaining superior performance</w:t>
      </w:r>
      <w:r w:rsidRPr="0B80AE45" w:rsidR="2B5521E8">
        <w:rPr>
          <w:rFonts w:ascii="Arial Nova" w:hAnsi="Arial Nova" w:eastAsia="Arial Nova" w:cs="Arial Nova"/>
          <w:b w:val="0"/>
          <w:bCs w:val="0"/>
          <w:i w:val="0"/>
          <w:iCs w:val="0"/>
          <w:caps w:val="0"/>
          <w:smallCaps w:val="0"/>
          <w:color w:val="222222"/>
          <w:sz w:val="24"/>
          <w:szCs w:val="24"/>
        </w:rPr>
        <w:t>. Simon &amp; Schuster.</w:t>
      </w:r>
    </w:p>
    <w:p w:rsidRPr="001B176E" w:rsidR="001B176E" w:rsidP="0B80AE45" w:rsidRDefault="001B176E" w14:paraId="5C06F6DC" w14:textId="3D0A439D">
      <w:pPr>
        <w:pStyle w:val="Normal"/>
        <w:spacing w:before="0" w:beforeAutospacing="off" w:after="20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5D4BA8DA" w14:textId="58764B58">
      <w:pPr>
        <w:spacing w:before="0" w:beforeAutospacing="0" w:after="160" w:afterAutospacing="0" w:line="360" w:lineRule="auto"/>
        <w:ind w:left="720" w:hanging="720"/>
        <w:rPr>
          <w:rFonts w:ascii="Arial Nova" w:hAnsi="Arial Nova" w:eastAsia="Arial Nova" w:cs="Arial Nova"/>
          <w:sz w:val="24"/>
          <w:szCs w:val="24"/>
        </w:rPr>
      </w:pPr>
      <w:r w:rsidRPr="0B80AE45" w:rsidR="77E99619">
        <w:rPr>
          <w:rFonts w:ascii="Arial Nova" w:hAnsi="Arial Nova" w:eastAsia="Arial Nova" w:cs="Arial Nova"/>
          <w:b w:val="0"/>
          <w:bCs w:val="0"/>
          <w:i w:val="0"/>
          <w:iCs w:val="0"/>
          <w:caps w:val="0"/>
          <w:smallCaps w:val="0"/>
          <w:color w:val="000000" w:themeColor="text1" w:themeTint="FF" w:themeShade="FF"/>
          <w:sz w:val="24"/>
          <w:szCs w:val="24"/>
        </w:rPr>
        <w:t xml:space="preserve">Porter, M (1991) Towrads a dynamic theory strategy. Strategic management journal 12(s): 108. </w:t>
      </w:r>
    </w:p>
    <w:p w:rsidRPr="001B176E" w:rsidR="001B176E" w:rsidP="0B80AE45" w:rsidRDefault="001B176E" w14:paraId="4889462C" w14:textId="55B8329C">
      <w:pPr>
        <w:pStyle w:val="Normal"/>
        <w:spacing w:before="0" w:beforeAutospacing="0" w:after="160" w:afterAutospacing="0" w:line="360" w:lineRule="auto"/>
        <w:ind w:left="720" w:hanging="720"/>
        <w:rPr>
          <w:rFonts w:ascii="Arial Nova" w:hAnsi="Arial Nova" w:eastAsia="Arial Nova" w:cs="Arial Nova"/>
          <w:b w:val="0"/>
          <w:bCs w:val="0"/>
          <w:i w:val="0"/>
          <w:iCs w:val="0"/>
          <w:caps w:val="0"/>
          <w:smallCaps w:val="0"/>
          <w:color w:val="000000" w:themeColor="text1" w:themeTint="FF" w:themeShade="FF"/>
          <w:sz w:val="24"/>
          <w:szCs w:val="24"/>
        </w:rPr>
      </w:pPr>
    </w:p>
    <w:p w:rsidRPr="001B176E" w:rsidR="001B176E" w:rsidP="0B80AE45" w:rsidRDefault="001B176E" w14:paraId="1EEC56F0" w14:textId="6DCE95CD">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17F2BC9B">
        <w:rPr>
          <w:rFonts w:ascii="Arial Nova" w:hAnsi="Arial Nova" w:eastAsia="Arial Nova" w:cs="Arial Nova"/>
          <w:b w:val="0"/>
          <w:bCs w:val="0"/>
          <w:i w:val="0"/>
          <w:iCs w:val="0"/>
          <w:caps w:val="0"/>
          <w:smallCaps w:val="0"/>
          <w:noProof w:val="0"/>
          <w:color w:val="222222"/>
          <w:sz w:val="24"/>
          <w:szCs w:val="24"/>
          <w:lang w:val="en-GB"/>
        </w:rPr>
        <w:t xml:space="preserve">Porter, M. (1996). What is Strategy, Harvard Business Review, November-December. In </w:t>
      </w:r>
      <w:r w:rsidRPr="0B80AE45" w:rsidR="17F2BC9B">
        <w:rPr>
          <w:rFonts w:ascii="Arial Nova" w:hAnsi="Arial Nova" w:eastAsia="Arial Nova" w:cs="Arial Nova"/>
          <w:b w:val="0"/>
          <w:bCs w:val="0"/>
          <w:i w:val="1"/>
          <w:iCs w:val="1"/>
          <w:caps w:val="0"/>
          <w:smallCaps w:val="0"/>
          <w:noProof w:val="0"/>
          <w:color w:val="222222"/>
          <w:sz w:val="24"/>
          <w:szCs w:val="24"/>
          <w:lang w:val="en-GB"/>
        </w:rPr>
        <w:t>Wheelwright, Strategic Management of Technology and Innovation</w:t>
      </w:r>
      <w:r w:rsidRPr="0B80AE45" w:rsidR="17F2BC9B">
        <w:rPr>
          <w:rFonts w:ascii="Arial Nova" w:hAnsi="Arial Nova" w:eastAsia="Arial Nova" w:cs="Arial Nova"/>
          <w:b w:val="0"/>
          <w:bCs w:val="0"/>
          <w:i w:val="0"/>
          <w:iCs w:val="0"/>
          <w:caps w:val="0"/>
          <w:smallCaps w:val="0"/>
          <w:noProof w:val="0"/>
          <w:color w:val="222222"/>
          <w:sz w:val="24"/>
          <w:szCs w:val="24"/>
          <w:lang w:val="en-GB"/>
        </w:rPr>
        <w:t>. McGraw-Hill New York.</w:t>
      </w:r>
    </w:p>
    <w:p w:rsidRPr="001B176E" w:rsidR="001B176E" w:rsidP="0B80AE45" w:rsidRDefault="001B176E" w14:paraId="18CF17CB" w14:textId="060BDF96">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4872A946" w14:textId="15C843E1">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1CA9CD4B">
        <w:rPr>
          <w:rFonts w:ascii="Arial Nova" w:hAnsi="Arial Nova" w:eastAsia="Arial Nova" w:cs="Arial Nova"/>
          <w:b w:val="0"/>
          <w:bCs w:val="0"/>
          <w:i w:val="0"/>
          <w:iCs w:val="0"/>
          <w:caps w:val="0"/>
          <w:smallCaps w:val="0"/>
          <w:noProof w:val="0"/>
          <w:color w:val="222222"/>
          <w:sz w:val="24"/>
          <w:szCs w:val="24"/>
          <w:lang w:val="en-GB"/>
        </w:rPr>
        <w:t xml:space="preserve">Porter, M. E., &amp; Kramer, M. R. (2019). Creating shared value. In </w:t>
      </w:r>
      <w:r w:rsidRPr="0B80AE45" w:rsidR="6D8B6779">
        <w:rPr>
          <w:rFonts w:ascii="Arial Nova" w:hAnsi="Arial Nova" w:eastAsia="Arial Nova" w:cs="Arial Nova"/>
          <w:b w:val="0"/>
          <w:bCs w:val="0"/>
          <w:i w:val="0"/>
          <w:iCs w:val="0"/>
          <w:caps w:val="0"/>
          <w:smallCaps w:val="0"/>
          <w:noProof w:val="0"/>
          <w:color w:val="222222"/>
          <w:sz w:val="24"/>
          <w:szCs w:val="24"/>
          <w:lang w:val="en-GB"/>
        </w:rPr>
        <w:t>m</w:t>
      </w:r>
      <w:r w:rsidRPr="0B80AE45" w:rsidR="1CA9CD4B">
        <w:rPr>
          <w:rFonts w:ascii="Arial Nova" w:hAnsi="Arial Nova" w:eastAsia="Arial Nova" w:cs="Arial Nova"/>
          <w:b w:val="0"/>
          <w:bCs w:val="0"/>
          <w:i w:val="1"/>
          <w:iCs w:val="1"/>
          <w:caps w:val="0"/>
          <w:smallCaps w:val="0"/>
          <w:noProof w:val="0"/>
          <w:color w:val="222222"/>
          <w:sz w:val="24"/>
          <w:szCs w:val="24"/>
          <w:lang w:val="en-GB"/>
        </w:rPr>
        <w:t>anaging sustainable business</w:t>
      </w:r>
      <w:r w:rsidRPr="0B80AE45" w:rsidR="1CA9CD4B">
        <w:rPr>
          <w:rFonts w:ascii="Arial Nova" w:hAnsi="Arial Nova" w:eastAsia="Arial Nova" w:cs="Arial Nova"/>
          <w:b w:val="0"/>
          <w:bCs w:val="0"/>
          <w:i w:val="0"/>
          <w:iCs w:val="0"/>
          <w:caps w:val="0"/>
          <w:smallCaps w:val="0"/>
          <w:noProof w:val="0"/>
          <w:color w:val="222222"/>
          <w:sz w:val="24"/>
          <w:szCs w:val="24"/>
          <w:lang w:val="en-GB"/>
        </w:rPr>
        <w:t xml:space="preserve"> (pp. 323-346). Springer, Dordrecht.</w:t>
      </w:r>
    </w:p>
    <w:p w:rsidRPr="001B176E" w:rsidR="001B176E" w:rsidP="0B80AE45" w:rsidRDefault="001B176E" w14:paraId="659046C7" w14:textId="4C93D0F2">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42084F99" w14:textId="7BFD05E0">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45BAD9E8">
        <w:rPr>
          <w:rFonts w:ascii="Arial Nova" w:hAnsi="Arial Nova" w:eastAsia="Arial Nova" w:cs="Arial Nova"/>
          <w:b w:val="0"/>
          <w:bCs w:val="0"/>
          <w:i w:val="0"/>
          <w:iCs w:val="0"/>
          <w:caps w:val="0"/>
          <w:smallCaps w:val="0"/>
          <w:color w:val="222222"/>
          <w:sz w:val="24"/>
          <w:szCs w:val="24"/>
        </w:rPr>
        <w:t>Purkayastha, D., &amp; Tangirala, V. K. (2019). D</w:t>
      </w:r>
      <w:r w:rsidRPr="0B80AE45" w:rsidR="4950D7A8">
        <w:rPr>
          <w:rFonts w:ascii="Arial Nova" w:hAnsi="Arial Nova" w:eastAsia="Arial Nova" w:cs="Arial Nova"/>
          <w:b w:val="0"/>
          <w:bCs w:val="0"/>
          <w:i w:val="0"/>
          <w:iCs w:val="0"/>
          <w:caps w:val="0"/>
          <w:smallCaps w:val="0"/>
          <w:color w:val="222222"/>
          <w:sz w:val="24"/>
          <w:szCs w:val="24"/>
        </w:rPr>
        <w:t>ark side case</w:t>
      </w:r>
      <w:r w:rsidRPr="0B80AE45" w:rsidR="45BAD9E8">
        <w:rPr>
          <w:rFonts w:ascii="Arial Nova" w:hAnsi="Arial Nova" w:eastAsia="Arial Nova" w:cs="Arial Nova"/>
          <w:b w:val="0"/>
          <w:bCs w:val="0"/>
          <w:i w:val="0"/>
          <w:iCs w:val="0"/>
          <w:caps w:val="0"/>
          <w:smallCaps w:val="0"/>
          <w:color w:val="222222"/>
          <w:sz w:val="24"/>
          <w:szCs w:val="24"/>
        </w:rPr>
        <w:t xml:space="preserve">: Amazon. com, Inc. and the </w:t>
      </w:r>
      <w:r w:rsidRPr="0B80AE45" w:rsidR="6E08F232">
        <w:rPr>
          <w:rFonts w:ascii="Arial Nova" w:hAnsi="Arial Nova" w:eastAsia="Arial Nova" w:cs="Arial Nova"/>
          <w:b w:val="0"/>
          <w:bCs w:val="0"/>
          <w:i w:val="0"/>
          <w:iCs w:val="0"/>
          <w:caps w:val="0"/>
          <w:smallCaps w:val="0"/>
          <w:color w:val="222222"/>
          <w:sz w:val="24"/>
          <w:szCs w:val="24"/>
        </w:rPr>
        <w:t>h</w:t>
      </w:r>
      <w:r w:rsidRPr="0B80AE45" w:rsidR="45BAD9E8">
        <w:rPr>
          <w:rFonts w:ascii="Arial Nova" w:hAnsi="Arial Nova" w:eastAsia="Arial Nova" w:cs="Arial Nova"/>
          <w:b w:val="0"/>
          <w:bCs w:val="0"/>
          <w:i w:val="0"/>
          <w:iCs w:val="0"/>
          <w:caps w:val="0"/>
          <w:smallCaps w:val="0"/>
          <w:color w:val="222222"/>
          <w:sz w:val="24"/>
          <w:szCs w:val="24"/>
        </w:rPr>
        <w:t xml:space="preserve">uman </w:t>
      </w:r>
      <w:r w:rsidRPr="0B80AE45" w:rsidR="41EFF0E0">
        <w:rPr>
          <w:rFonts w:ascii="Arial Nova" w:hAnsi="Arial Nova" w:eastAsia="Arial Nova" w:cs="Arial Nova"/>
          <w:b w:val="0"/>
          <w:bCs w:val="0"/>
          <w:i w:val="0"/>
          <w:iCs w:val="0"/>
          <w:caps w:val="0"/>
          <w:smallCaps w:val="0"/>
          <w:color w:val="222222"/>
          <w:sz w:val="24"/>
          <w:szCs w:val="24"/>
        </w:rPr>
        <w:t>c</w:t>
      </w:r>
      <w:r w:rsidRPr="0B80AE45" w:rsidR="45BAD9E8">
        <w:rPr>
          <w:rFonts w:ascii="Arial Nova" w:hAnsi="Arial Nova" w:eastAsia="Arial Nova" w:cs="Arial Nova"/>
          <w:b w:val="0"/>
          <w:bCs w:val="0"/>
          <w:i w:val="0"/>
          <w:iCs w:val="0"/>
          <w:caps w:val="0"/>
          <w:smallCaps w:val="0"/>
          <w:color w:val="222222"/>
          <w:sz w:val="24"/>
          <w:szCs w:val="24"/>
        </w:rPr>
        <w:t xml:space="preserve">ost of </w:t>
      </w:r>
      <w:r w:rsidRPr="0B80AE45" w:rsidR="638F58B4">
        <w:rPr>
          <w:rFonts w:ascii="Arial Nova" w:hAnsi="Arial Nova" w:eastAsia="Arial Nova" w:cs="Arial Nova"/>
          <w:b w:val="0"/>
          <w:bCs w:val="0"/>
          <w:i w:val="0"/>
          <w:iCs w:val="0"/>
          <w:caps w:val="0"/>
          <w:smallCaps w:val="0"/>
          <w:color w:val="222222"/>
          <w:sz w:val="24"/>
          <w:szCs w:val="24"/>
        </w:rPr>
        <w:t>f</w:t>
      </w:r>
      <w:r w:rsidRPr="0B80AE45" w:rsidR="45BAD9E8">
        <w:rPr>
          <w:rFonts w:ascii="Arial Nova" w:hAnsi="Arial Nova" w:eastAsia="Arial Nova" w:cs="Arial Nova"/>
          <w:b w:val="0"/>
          <w:bCs w:val="0"/>
          <w:i w:val="0"/>
          <w:iCs w:val="0"/>
          <w:caps w:val="0"/>
          <w:smallCaps w:val="0"/>
          <w:color w:val="222222"/>
          <w:sz w:val="24"/>
          <w:szCs w:val="24"/>
        </w:rPr>
        <w:t xml:space="preserve">ast </w:t>
      </w:r>
      <w:r w:rsidRPr="0B80AE45" w:rsidR="24EC38EC">
        <w:rPr>
          <w:rFonts w:ascii="Arial Nova" w:hAnsi="Arial Nova" w:eastAsia="Arial Nova" w:cs="Arial Nova"/>
          <w:b w:val="0"/>
          <w:bCs w:val="0"/>
          <w:i w:val="0"/>
          <w:iCs w:val="0"/>
          <w:caps w:val="0"/>
          <w:smallCaps w:val="0"/>
          <w:color w:val="222222"/>
          <w:sz w:val="24"/>
          <w:szCs w:val="24"/>
        </w:rPr>
        <w:t>s</w:t>
      </w:r>
      <w:r w:rsidRPr="0B80AE45" w:rsidR="45BAD9E8">
        <w:rPr>
          <w:rFonts w:ascii="Arial Nova" w:hAnsi="Arial Nova" w:eastAsia="Arial Nova" w:cs="Arial Nova"/>
          <w:b w:val="0"/>
          <w:bCs w:val="0"/>
          <w:i w:val="0"/>
          <w:iCs w:val="0"/>
          <w:caps w:val="0"/>
          <w:smallCaps w:val="0"/>
          <w:color w:val="222222"/>
          <w:sz w:val="24"/>
          <w:szCs w:val="24"/>
        </w:rPr>
        <w:t xml:space="preserve">hipping. In </w:t>
      </w:r>
      <w:r w:rsidRPr="0B80AE45" w:rsidR="45BAD9E8">
        <w:rPr>
          <w:rFonts w:ascii="Arial Nova" w:hAnsi="Arial Nova" w:eastAsia="Arial Nova" w:cs="Arial Nova"/>
          <w:b w:val="0"/>
          <w:bCs w:val="0"/>
          <w:i w:val="1"/>
          <w:iCs w:val="1"/>
          <w:caps w:val="0"/>
          <w:smallCaps w:val="0"/>
          <w:color w:val="222222"/>
          <w:sz w:val="24"/>
          <w:szCs w:val="24"/>
        </w:rPr>
        <w:t>Academy of Management Proceedings</w:t>
      </w:r>
      <w:r w:rsidRPr="0B80AE45" w:rsidR="45BAD9E8">
        <w:rPr>
          <w:rFonts w:ascii="Arial Nova" w:hAnsi="Arial Nova" w:eastAsia="Arial Nova" w:cs="Arial Nova"/>
          <w:b w:val="0"/>
          <w:bCs w:val="0"/>
          <w:i w:val="0"/>
          <w:iCs w:val="0"/>
          <w:caps w:val="0"/>
          <w:smallCaps w:val="0"/>
          <w:color w:val="222222"/>
          <w:sz w:val="24"/>
          <w:szCs w:val="24"/>
        </w:rPr>
        <w:t xml:space="preserve"> (Vol. 2019, No. 1, p. 11833). Briarcliff Manor, NY 10510: Academy of Management.</w:t>
      </w:r>
    </w:p>
    <w:p w:rsidRPr="001B176E" w:rsidR="001B176E" w:rsidP="0B80AE45" w:rsidRDefault="001B176E" w14:paraId="6E49BCCC" w14:textId="0F2A6C18">
      <w:pPr>
        <w:pStyle w:val="Normal"/>
        <w:spacing w:before="0" w:beforeAutospacing="0" w:after="0" w:afterAutospacing="0" w:line="480" w:lineRule="auto"/>
        <w:ind w:left="720" w:hanging="720"/>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645533D6" w14:textId="6418CFF9">
      <w:pPr>
        <w:pStyle w:val="Normal"/>
        <w:spacing w:before="0" w:beforeAutospacing="0" w:after="0" w:afterAutospacing="0" w:line="480" w:lineRule="auto"/>
        <w:ind w:left="720" w:hanging="720"/>
        <w:rPr>
          <w:rFonts w:ascii="Arial Nova" w:hAnsi="Arial Nova" w:eastAsia="Arial Nova" w:cs="Arial Nova"/>
          <w:sz w:val="24"/>
          <w:szCs w:val="24"/>
        </w:rPr>
      </w:pPr>
      <w:proofErr w:type="spellStart"/>
      <w:r w:rsidRPr="0B80AE45" w:rsidR="136530FC">
        <w:rPr>
          <w:rFonts w:ascii="Arial Nova" w:hAnsi="Arial Nova" w:eastAsia="Arial Nova" w:cs="Arial Nova"/>
          <w:b w:val="0"/>
          <w:bCs w:val="0"/>
          <w:i w:val="0"/>
          <w:iCs w:val="0"/>
          <w:caps w:val="0"/>
          <w:smallCaps w:val="0"/>
          <w:color w:val="222222"/>
          <w:sz w:val="24"/>
          <w:szCs w:val="24"/>
        </w:rPr>
        <w:t>Rašković</w:t>
      </w:r>
      <w:proofErr w:type="spellEnd"/>
      <w:r w:rsidRPr="0B80AE45" w:rsidR="136530FC">
        <w:rPr>
          <w:rFonts w:ascii="Arial Nova" w:hAnsi="Arial Nova" w:eastAsia="Arial Nova" w:cs="Arial Nova"/>
          <w:b w:val="0"/>
          <w:bCs w:val="0"/>
          <w:i w:val="0"/>
          <w:iCs w:val="0"/>
          <w:caps w:val="0"/>
          <w:smallCaps w:val="0"/>
          <w:color w:val="222222"/>
          <w:sz w:val="24"/>
          <w:szCs w:val="24"/>
        </w:rPr>
        <w:t xml:space="preserve">, M., </w:t>
      </w:r>
      <w:proofErr w:type="spellStart"/>
      <w:r w:rsidRPr="0B80AE45" w:rsidR="136530FC">
        <w:rPr>
          <w:rFonts w:ascii="Arial Nova" w:hAnsi="Arial Nova" w:eastAsia="Arial Nova" w:cs="Arial Nova"/>
          <w:b w:val="0"/>
          <w:bCs w:val="0"/>
          <w:i w:val="0"/>
          <w:iCs w:val="0"/>
          <w:caps w:val="0"/>
          <w:smallCaps w:val="0"/>
          <w:color w:val="222222"/>
          <w:sz w:val="24"/>
          <w:szCs w:val="24"/>
        </w:rPr>
        <w:t>Vuchkovski</w:t>
      </w:r>
      <w:proofErr w:type="spellEnd"/>
      <w:r w:rsidRPr="0B80AE45" w:rsidR="136530FC">
        <w:rPr>
          <w:rFonts w:ascii="Arial Nova" w:hAnsi="Arial Nova" w:eastAsia="Arial Nova" w:cs="Arial Nova"/>
          <w:b w:val="0"/>
          <w:bCs w:val="0"/>
          <w:i w:val="0"/>
          <w:iCs w:val="0"/>
          <w:caps w:val="0"/>
          <w:smallCaps w:val="0"/>
          <w:color w:val="222222"/>
          <w:sz w:val="24"/>
          <w:szCs w:val="24"/>
        </w:rPr>
        <w:t xml:space="preserve">, D., &amp; </w:t>
      </w:r>
      <w:proofErr w:type="spellStart"/>
      <w:r w:rsidRPr="0B80AE45" w:rsidR="136530FC">
        <w:rPr>
          <w:rFonts w:ascii="Arial Nova" w:hAnsi="Arial Nova" w:eastAsia="Arial Nova" w:cs="Arial Nova"/>
          <w:b w:val="0"/>
          <w:bCs w:val="0"/>
          <w:i w:val="0"/>
          <w:iCs w:val="0"/>
          <w:caps w:val="0"/>
          <w:smallCaps w:val="0"/>
          <w:color w:val="222222"/>
          <w:sz w:val="24"/>
          <w:szCs w:val="24"/>
        </w:rPr>
        <w:t>Svetličič</w:t>
      </w:r>
      <w:proofErr w:type="spellEnd"/>
      <w:r w:rsidRPr="0B80AE45" w:rsidR="136530FC">
        <w:rPr>
          <w:rFonts w:ascii="Arial Nova" w:hAnsi="Arial Nova" w:eastAsia="Arial Nova" w:cs="Arial Nova"/>
          <w:b w:val="0"/>
          <w:bCs w:val="0"/>
          <w:i w:val="0"/>
          <w:iCs w:val="0"/>
          <w:caps w:val="0"/>
          <w:smallCaps w:val="0"/>
          <w:color w:val="222222"/>
          <w:sz w:val="24"/>
          <w:szCs w:val="24"/>
        </w:rPr>
        <w:t>, M. (2019). T</w:t>
      </w:r>
      <w:r w:rsidRPr="0B80AE45" w:rsidR="0DA5E003">
        <w:rPr>
          <w:rFonts w:ascii="Arial Nova" w:hAnsi="Arial Nova" w:eastAsia="Arial Nova" w:cs="Arial Nova"/>
          <w:b w:val="0"/>
          <w:bCs w:val="0"/>
          <w:i w:val="0"/>
          <w:iCs w:val="0"/>
          <w:caps w:val="0"/>
          <w:smallCaps w:val="0"/>
          <w:color w:val="222222"/>
          <w:sz w:val="24"/>
          <w:szCs w:val="24"/>
        </w:rPr>
        <w:t>ectonic shifts in the global environment and the challenges for academics</w:t>
      </w:r>
      <w:r w:rsidRPr="0B80AE45" w:rsidR="136530FC">
        <w:rPr>
          <w:rFonts w:ascii="Arial Nova" w:hAnsi="Arial Nova" w:eastAsia="Arial Nova" w:cs="Arial Nova"/>
          <w:b w:val="0"/>
          <w:bCs w:val="0"/>
          <w:i w:val="0"/>
          <w:iCs w:val="0"/>
          <w:caps w:val="0"/>
          <w:smallCaps w:val="0"/>
          <w:color w:val="222222"/>
          <w:sz w:val="24"/>
          <w:szCs w:val="24"/>
        </w:rPr>
        <w:t xml:space="preserve">. </w:t>
      </w:r>
      <w:proofErr w:type="spellStart"/>
      <w:r w:rsidRPr="0B80AE45" w:rsidR="136530FC">
        <w:rPr>
          <w:rFonts w:ascii="Arial Nova" w:hAnsi="Arial Nova" w:eastAsia="Arial Nova" w:cs="Arial Nova"/>
          <w:b w:val="0"/>
          <w:bCs w:val="0"/>
          <w:i w:val="1"/>
          <w:iCs w:val="1"/>
          <w:caps w:val="0"/>
          <w:smallCaps w:val="0"/>
          <w:color w:val="222222"/>
          <w:sz w:val="24"/>
          <w:szCs w:val="24"/>
        </w:rPr>
        <w:t>Teorija</w:t>
      </w:r>
      <w:proofErr w:type="spellEnd"/>
      <w:r w:rsidRPr="0B80AE45" w:rsidR="136530FC">
        <w:rPr>
          <w:rFonts w:ascii="Arial Nova" w:hAnsi="Arial Nova" w:eastAsia="Arial Nova" w:cs="Arial Nova"/>
          <w:b w:val="0"/>
          <w:bCs w:val="0"/>
          <w:i w:val="1"/>
          <w:iCs w:val="1"/>
          <w:caps w:val="0"/>
          <w:smallCaps w:val="0"/>
          <w:color w:val="222222"/>
          <w:sz w:val="24"/>
          <w:szCs w:val="24"/>
        </w:rPr>
        <w:t xml:space="preserve"> in </w:t>
      </w:r>
      <w:proofErr w:type="spellStart"/>
      <w:r w:rsidRPr="0B80AE45" w:rsidR="136530FC">
        <w:rPr>
          <w:rFonts w:ascii="Arial Nova" w:hAnsi="Arial Nova" w:eastAsia="Arial Nova" w:cs="Arial Nova"/>
          <w:b w:val="0"/>
          <w:bCs w:val="0"/>
          <w:i w:val="1"/>
          <w:iCs w:val="1"/>
          <w:caps w:val="0"/>
          <w:smallCaps w:val="0"/>
          <w:color w:val="222222"/>
          <w:sz w:val="24"/>
          <w:szCs w:val="24"/>
        </w:rPr>
        <w:t>Praksa</w:t>
      </w:r>
      <w:proofErr w:type="spellEnd"/>
      <w:r w:rsidRPr="0B80AE45" w:rsidR="136530FC">
        <w:rPr>
          <w:rFonts w:ascii="Arial Nova" w:hAnsi="Arial Nova" w:eastAsia="Arial Nova" w:cs="Arial Nova"/>
          <w:b w:val="0"/>
          <w:bCs w:val="0"/>
          <w:i w:val="0"/>
          <w:iCs w:val="0"/>
          <w:caps w:val="0"/>
          <w:smallCaps w:val="0"/>
          <w:color w:val="222222"/>
          <w:sz w:val="24"/>
          <w:szCs w:val="24"/>
        </w:rPr>
        <w:t xml:space="preserve">, </w:t>
      </w:r>
      <w:r w:rsidRPr="0B80AE45" w:rsidR="136530FC">
        <w:rPr>
          <w:rFonts w:ascii="Arial Nova" w:hAnsi="Arial Nova" w:eastAsia="Arial Nova" w:cs="Arial Nova"/>
          <w:b w:val="0"/>
          <w:bCs w:val="0"/>
          <w:i w:val="1"/>
          <w:iCs w:val="1"/>
          <w:caps w:val="0"/>
          <w:smallCaps w:val="0"/>
          <w:color w:val="222222"/>
          <w:sz w:val="24"/>
          <w:szCs w:val="24"/>
        </w:rPr>
        <w:t>56</w:t>
      </w:r>
      <w:r w:rsidRPr="0B80AE45" w:rsidR="136530FC">
        <w:rPr>
          <w:rFonts w:ascii="Arial Nova" w:hAnsi="Arial Nova" w:eastAsia="Arial Nova" w:cs="Arial Nova"/>
          <w:b w:val="0"/>
          <w:bCs w:val="0"/>
          <w:i w:val="0"/>
          <w:iCs w:val="0"/>
          <w:caps w:val="0"/>
          <w:smallCaps w:val="0"/>
          <w:color w:val="222222"/>
          <w:sz w:val="24"/>
          <w:szCs w:val="24"/>
        </w:rPr>
        <w:t>, 342-347.</w:t>
      </w:r>
    </w:p>
    <w:p w:rsidRPr="001B176E" w:rsidR="001B176E" w:rsidP="0B80AE45" w:rsidRDefault="001B176E" w14:paraId="18E787C6" w14:textId="3D5339DA">
      <w:pPr>
        <w:spacing w:before="0" w:beforeAutospacing="0" w:after="160" w:afterAutospacing="0" w:line="360" w:lineRule="auto"/>
        <w:ind w:left="720" w:hanging="720"/>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10C081CC" w14:textId="26D5E886">
      <w:pPr>
        <w:spacing w:before="0" w:beforeAutospacing="0" w:after="160" w:afterAutospacing="0" w:line="360" w:lineRule="auto"/>
        <w:ind w:left="720" w:hanging="720"/>
        <w:rPr>
          <w:rFonts w:ascii="Arial Nova" w:hAnsi="Arial Nova" w:eastAsia="Arial Nova" w:cs="Arial Nova"/>
          <w:sz w:val="24"/>
          <w:szCs w:val="24"/>
        </w:rPr>
      </w:pPr>
      <w:r w:rsidRPr="0B80AE45" w:rsidR="216B3F75">
        <w:rPr>
          <w:rFonts w:ascii="Arial Nova" w:hAnsi="Arial Nova" w:eastAsia="Arial Nova" w:cs="Arial Nova"/>
          <w:b w:val="0"/>
          <w:bCs w:val="0"/>
          <w:i w:val="0"/>
          <w:iCs w:val="0"/>
          <w:caps w:val="0"/>
          <w:smallCaps w:val="0"/>
          <w:color w:val="222222"/>
          <w:sz w:val="24"/>
          <w:szCs w:val="24"/>
        </w:rPr>
        <w:t>Sadq</w:t>
      </w:r>
      <w:r w:rsidRPr="0B80AE45" w:rsidR="216B3F75">
        <w:rPr>
          <w:rFonts w:ascii="Arial Nova" w:hAnsi="Arial Nova" w:eastAsia="Arial Nova" w:cs="Arial Nova"/>
          <w:b w:val="0"/>
          <w:bCs w:val="0"/>
          <w:i w:val="0"/>
          <w:iCs w:val="0"/>
          <w:caps w:val="0"/>
          <w:smallCaps w:val="0"/>
          <w:color w:val="222222"/>
          <w:sz w:val="24"/>
          <w:szCs w:val="24"/>
        </w:rPr>
        <w:t xml:space="preserve">, Z. M., Sabir, H. N., &amp; Saeed, V. S. H. (2018). </w:t>
      </w:r>
      <w:r w:rsidRPr="0B80AE45" w:rsidR="216B3F75">
        <w:rPr>
          <w:rFonts w:ascii="Arial Nova" w:hAnsi="Arial Nova" w:eastAsia="Arial Nova" w:cs="Arial Nova"/>
          <w:b w:val="0"/>
          <w:bCs w:val="0"/>
          <w:i w:val="0"/>
          <w:iCs w:val="0"/>
          <w:caps w:val="0"/>
          <w:smallCaps w:val="0"/>
          <w:color w:val="222222"/>
          <w:sz w:val="24"/>
          <w:szCs w:val="24"/>
        </w:rPr>
        <w:t>Analyzing</w:t>
      </w:r>
      <w:r w:rsidRPr="0B80AE45" w:rsidR="216B3F75">
        <w:rPr>
          <w:rFonts w:ascii="Arial Nova" w:hAnsi="Arial Nova" w:eastAsia="Arial Nova" w:cs="Arial Nova"/>
          <w:b w:val="0"/>
          <w:bCs w:val="0"/>
          <w:i w:val="0"/>
          <w:iCs w:val="0"/>
          <w:caps w:val="0"/>
          <w:smallCaps w:val="0"/>
          <w:color w:val="222222"/>
          <w:sz w:val="24"/>
          <w:szCs w:val="24"/>
        </w:rPr>
        <w:t xml:space="preserve"> the Amazon success strategies. </w:t>
      </w:r>
      <w:r w:rsidRPr="0B80AE45" w:rsidR="216B3F75">
        <w:rPr>
          <w:rFonts w:ascii="Arial Nova" w:hAnsi="Arial Nova" w:eastAsia="Arial Nova" w:cs="Arial Nova"/>
          <w:b w:val="0"/>
          <w:bCs w:val="0"/>
          <w:i w:val="1"/>
          <w:iCs w:val="1"/>
          <w:caps w:val="0"/>
          <w:smallCaps w:val="0"/>
          <w:color w:val="222222"/>
          <w:sz w:val="24"/>
          <w:szCs w:val="24"/>
        </w:rPr>
        <w:t>Journal of process management and new technologies</w:t>
      </w:r>
      <w:r w:rsidRPr="0B80AE45" w:rsidR="216B3F75">
        <w:rPr>
          <w:rFonts w:ascii="Arial Nova" w:hAnsi="Arial Nova" w:eastAsia="Arial Nova" w:cs="Arial Nova"/>
          <w:b w:val="0"/>
          <w:bCs w:val="0"/>
          <w:i w:val="0"/>
          <w:iCs w:val="0"/>
          <w:caps w:val="0"/>
          <w:smallCaps w:val="0"/>
          <w:color w:val="222222"/>
          <w:sz w:val="24"/>
          <w:szCs w:val="24"/>
        </w:rPr>
        <w:t xml:space="preserve">, </w:t>
      </w:r>
      <w:r w:rsidRPr="0B80AE45" w:rsidR="216B3F75">
        <w:rPr>
          <w:rFonts w:ascii="Arial Nova" w:hAnsi="Arial Nova" w:eastAsia="Arial Nova" w:cs="Arial Nova"/>
          <w:b w:val="0"/>
          <w:bCs w:val="0"/>
          <w:i w:val="1"/>
          <w:iCs w:val="1"/>
          <w:caps w:val="0"/>
          <w:smallCaps w:val="0"/>
          <w:color w:val="222222"/>
          <w:sz w:val="24"/>
          <w:szCs w:val="24"/>
        </w:rPr>
        <w:t>6</w:t>
      </w:r>
      <w:r w:rsidRPr="0B80AE45" w:rsidR="216B3F75">
        <w:rPr>
          <w:rFonts w:ascii="Arial Nova" w:hAnsi="Arial Nova" w:eastAsia="Arial Nova" w:cs="Arial Nova"/>
          <w:b w:val="0"/>
          <w:bCs w:val="0"/>
          <w:i w:val="0"/>
          <w:iCs w:val="0"/>
          <w:caps w:val="0"/>
          <w:smallCaps w:val="0"/>
          <w:color w:val="222222"/>
          <w:sz w:val="24"/>
          <w:szCs w:val="24"/>
        </w:rPr>
        <w:t>(4).</w:t>
      </w:r>
    </w:p>
    <w:p w:rsidRPr="001B176E" w:rsidR="001B176E" w:rsidP="0B80AE45" w:rsidRDefault="001B176E" w14:paraId="1C995FCA" w14:textId="7A4E0534">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71E73EEF" w14:textId="2FE78E2F">
      <w:pPr>
        <w:pStyle w:val="Normal"/>
        <w:spacing w:before="0" w:beforeAutospacing="off" w:after="0" w:afterAutospacing="off" w:line="480" w:lineRule="auto"/>
        <w:ind w:left="720" w:hanging="720"/>
        <w:jc w:val="left"/>
        <w:rPr>
          <w:rFonts w:ascii="Arial Nova" w:hAnsi="Arial Nova" w:eastAsia="Arial Nova" w:cs="Arial Nova"/>
          <w:noProof w:val="0"/>
          <w:sz w:val="24"/>
          <w:szCs w:val="24"/>
          <w:lang w:val="en-GB"/>
        </w:rPr>
      </w:pPr>
      <w:r w:rsidRPr="0B80AE45" w:rsidR="1681A93D">
        <w:rPr>
          <w:rFonts w:ascii="Arial Nova" w:hAnsi="Arial Nova" w:eastAsia="Arial Nova" w:cs="Arial Nova"/>
          <w:b w:val="0"/>
          <w:bCs w:val="0"/>
          <w:i w:val="0"/>
          <w:iCs w:val="0"/>
          <w:caps w:val="0"/>
          <w:smallCaps w:val="0"/>
          <w:color w:val="222222"/>
          <w:sz w:val="24"/>
          <w:szCs w:val="24"/>
        </w:rPr>
        <w:t xml:space="preserve">Scholes, K., Johnson, G., &amp; Whittington, R. (2002). </w:t>
      </w:r>
      <w:r w:rsidRPr="0B80AE45" w:rsidR="1681A93D">
        <w:rPr>
          <w:rFonts w:ascii="Arial Nova" w:hAnsi="Arial Nova" w:eastAsia="Arial Nova" w:cs="Arial Nova"/>
          <w:b w:val="0"/>
          <w:bCs w:val="0"/>
          <w:i w:val="1"/>
          <w:iCs w:val="1"/>
          <w:caps w:val="0"/>
          <w:smallCaps w:val="0"/>
          <w:color w:val="222222"/>
          <w:sz w:val="24"/>
          <w:szCs w:val="24"/>
        </w:rPr>
        <w:t>Exploring corporate strategy</w:t>
      </w:r>
      <w:r w:rsidRPr="0B80AE45" w:rsidR="1681A93D">
        <w:rPr>
          <w:rFonts w:ascii="Arial Nova" w:hAnsi="Arial Nova" w:eastAsia="Arial Nova" w:cs="Arial Nova"/>
          <w:b w:val="0"/>
          <w:bCs w:val="0"/>
          <w:i w:val="0"/>
          <w:iCs w:val="0"/>
          <w:caps w:val="0"/>
          <w:smallCaps w:val="0"/>
          <w:color w:val="222222"/>
          <w:sz w:val="24"/>
          <w:szCs w:val="24"/>
        </w:rPr>
        <w:t>. Hoboken: Financial Times Prentice Hall. (p.9)</w:t>
      </w:r>
      <w:r w:rsidRPr="0B80AE45" w:rsidR="551BFE20">
        <w:rPr>
          <w:rFonts w:ascii="Arial Nova" w:hAnsi="Arial Nova" w:eastAsia="Arial Nova" w:cs="Arial Nova"/>
          <w:b w:val="0"/>
          <w:bCs w:val="0"/>
          <w:i w:val="0"/>
          <w:iCs w:val="0"/>
          <w:caps w:val="0"/>
          <w:smallCaps w:val="0"/>
          <w:color w:val="222222"/>
          <w:sz w:val="24"/>
          <w:szCs w:val="24"/>
        </w:rPr>
        <w:t>.</w:t>
      </w:r>
    </w:p>
    <w:p w:rsidRPr="001B176E" w:rsidR="001B176E" w:rsidP="0B80AE45" w:rsidRDefault="001B176E" w14:paraId="45EEEC96" w14:textId="32526C5F">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roofErr w:type="spellStart"/>
      <w:proofErr w:type="spellEnd"/>
    </w:p>
    <w:p w:rsidRPr="001B176E" w:rsidR="001B176E" w:rsidP="0B80AE45" w:rsidRDefault="001B176E" w14:paraId="69F9BC46" w14:textId="1648804A">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5A23C944">
        <w:rPr>
          <w:rFonts w:ascii="Arial Nova" w:hAnsi="Arial Nova" w:eastAsia="Arial Nova" w:cs="Arial Nova"/>
          <w:noProof w:val="0"/>
          <w:sz w:val="24"/>
          <w:szCs w:val="24"/>
          <w:lang w:val="en-GB"/>
        </w:rPr>
        <w:t xml:space="preserve">Smolinski, D. (2022). Amazon Flywheel Explained: Jeff Bezos Sustainable Business Strategy. Retrieved November 2, 2022, from </w:t>
      </w:r>
      <w:hyperlink r:id="R9dc32df861fc45b0">
        <w:r w:rsidRPr="0B80AE45" w:rsidR="5A23C944">
          <w:rPr>
            <w:rStyle w:val="Hyperlink"/>
            <w:rFonts w:ascii="Arial Nova" w:hAnsi="Arial Nova" w:eastAsia="Arial Nova" w:cs="Arial Nova"/>
            <w:noProof w:val="0"/>
            <w:sz w:val="24"/>
            <w:szCs w:val="24"/>
            <w:lang w:val="en-GB"/>
          </w:rPr>
          <w:t>https://www.bebolddigital.com/blog/amazon-flywheel-explained.</w:t>
        </w:r>
      </w:hyperlink>
    </w:p>
    <w:p w:rsidRPr="001B176E" w:rsidR="001B176E" w:rsidP="0B80AE45" w:rsidRDefault="001B176E" w14:paraId="3C38E61C" w14:textId="3FD9AC99">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Pr="001B176E" w:rsidR="001B176E" w:rsidP="0B80AE45" w:rsidRDefault="001B176E" w14:paraId="23C535EB" w14:textId="5B636945">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7061CE93">
        <w:rPr>
          <w:rFonts w:ascii="Arial Nova" w:hAnsi="Arial Nova" w:eastAsia="Arial Nova" w:cs="Arial Nova"/>
          <w:b w:val="0"/>
          <w:bCs w:val="0"/>
          <w:i w:val="0"/>
          <w:iCs w:val="0"/>
          <w:caps w:val="0"/>
          <w:smallCaps w:val="0"/>
          <w:noProof w:val="0"/>
          <w:color w:val="222222"/>
          <w:sz w:val="24"/>
          <w:szCs w:val="24"/>
          <w:lang w:val="en-GB"/>
        </w:rPr>
        <w:t xml:space="preserve">Solanki, K. (2019). ‘To what extent does Amazon. com, Inc success be accredited to its organizational culture and ND Jeff Bezos's leadership </w:t>
      </w:r>
      <w:bookmarkStart w:name="_Int_43ZaE9Bm" w:id="86032018"/>
      <w:r w:rsidRPr="0B80AE45" w:rsidR="7061CE93">
        <w:rPr>
          <w:rFonts w:ascii="Arial Nova" w:hAnsi="Arial Nova" w:eastAsia="Arial Nova" w:cs="Arial Nova"/>
          <w:b w:val="0"/>
          <w:bCs w:val="0"/>
          <w:i w:val="0"/>
          <w:iCs w:val="0"/>
          <w:caps w:val="0"/>
          <w:smallCaps w:val="0"/>
          <w:noProof w:val="0"/>
          <w:color w:val="222222"/>
          <w:sz w:val="24"/>
          <w:szCs w:val="24"/>
          <w:lang w:val="en-GB"/>
        </w:rPr>
        <w:t>style?.</w:t>
      </w:r>
      <w:bookmarkEnd w:id="86032018"/>
      <w:r w:rsidRPr="0B80AE45" w:rsidR="7061CE93">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7061CE93">
        <w:rPr>
          <w:rFonts w:ascii="Arial Nova" w:hAnsi="Arial Nova" w:eastAsia="Arial Nova" w:cs="Arial Nova"/>
          <w:b w:val="0"/>
          <w:bCs w:val="0"/>
          <w:i w:val="1"/>
          <w:iCs w:val="1"/>
          <w:caps w:val="0"/>
          <w:smallCaps w:val="0"/>
          <w:noProof w:val="0"/>
          <w:color w:val="222222"/>
          <w:sz w:val="24"/>
          <w:szCs w:val="24"/>
          <w:lang w:val="en-GB"/>
        </w:rPr>
        <w:t>Archives of Business Research</w:t>
      </w:r>
      <w:r w:rsidRPr="0B80AE45" w:rsidR="7061CE93">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7061CE93">
        <w:rPr>
          <w:rFonts w:ascii="Arial Nova" w:hAnsi="Arial Nova" w:eastAsia="Arial Nova" w:cs="Arial Nova"/>
          <w:b w:val="0"/>
          <w:bCs w:val="0"/>
          <w:i w:val="1"/>
          <w:iCs w:val="1"/>
          <w:caps w:val="0"/>
          <w:smallCaps w:val="0"/>
          <w:noProof w:val="0"/>
          <w:color w:val="222222"/>
          <w:sz w:val="24"/>
          <w:szCs w:val="24"/>
          <w:lang w:val="en-GB"/>
        </w:rPr>
        <w:t>7</w:t>
      </w:r>
      <w:r w:rsidRPr="0B80AE45" w:rsidR="7061CE93">
        <w:rPr>
          <w:rFonts w:ascii="Arial Nova" w:hAnsi="Arial Nova" w:eastAsia="Arial Nova" w:cs="Arial Nova"/>
          <w:b w:val="0"/>
          <w:bCs w:val="0"/>
          <w:i w:val="0"/>
          <w:iCs w:val="0"/>
          <w:caps w:val="0"/>
          <w:smallCaps w:val="0"/>
          <w:noProof w:val="0"/>
          <w:color w:val="222222"/>
          <w:sz w:val="24"/>
          <w:szCs w:val="24"/>
          <w:lang w:val="en-GB"/>
        </w:rPr>
        <w:t>(11), 21-40.</w:t>
      </w:r>
    </w:p>
    <w:p w:rsidRPr="001B176E" w:rsidR="001B176E" w:rsidP="0B80AE45" w:rsidRDefault="001B176E" w14:paraId="6A9D2083" w14:textId="1F4B1B29">
      <w:pPr>
        <w:pStyle w:val="Normal"/>
        <w:spacing w:before="0" w:beforeAutospacing="0" w:after="0" w:afterAutospacing="0" w:line="480" w:lineRule="auto"/>
        <w:ind w:left="720" w:hanging="720"/>
        <w:jc w:val="left"/>
        <w:rPr>
          <w:rFonts w:ascii="Arial Nova" w:hAnsi="Arial Nova" w:eastAsia="Arial Nova" w:cs="Arial Nova"/>
          <w:noProof w:val="0"/>
          <w:sz w:val="24"/>
          <w:szCs w:val="24"/>
          <w:lang w:val="en-GB"/>
        </w:rPr>
      </w:pPr>
    </w:p>
    <w:p w:rsidRPr="001B176E" w:rsidR="001B176E" w:rsidP="0B80AE45" w:rsidRDefault="001B176E" w14:paraId="1A99EFB9" w14:textId="55A9BCEC">
      <w:pPr>
        <w:pStyle w:val="Normal"/>
        <w:spacing w:before="0" w:beforeAutospacing="0" w:after="0" w:afterAutospacing="0"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799FA26A">
        <w:rPr>
          <w:rFonts w:ascii="Arial Nova" w:hAnsi="Arial Nova" w:eastAsia="Arial Nova" w:cs="Arial Nova"/>
          <w:noProof w:val="0"/>
          <w:sz w:val="24"/>
          <w:szCs w:val="24"/>
          <w:lang w:val="en-GB"/>
        </w:rPr>
        <w:t>Stead, J. G., &amp; Stead, E. W. (2013</w:t>
      </w:r>
      <w:r w:rsidRPr="0B80AE45" w:rsidR="4B03B565">
        <w:rPr>
          <w:rFonts w:ascii="Arial Nova" w:hAnsi="Arial Nova" w:eastAsia="Arial Nova" w:cs="Arial Nova"/>
          <w:noProof w:val="0"/>
          <w:sz w:val="24"/>
          <w:szCs w:val="24"/>
          <w:lang w:val="en-GB"/>
        </w:rPr>
        <w:t>)</w:t>
      </w:r>
      <w:r w:rsidRPr="0B80AE45" w:rsidR="799FA26A">
        <w:rPr>
          <w:rFonts w:ascii="Arial Nova" w:hAnsi="Arial Nova" w:eastAsia="Arial Nova" w:cs="Arial Nova"/>
          <w:noProof w:val="0"/>
          <w:sz w:val="24"/>
          <w:szCs w:val="24"/>
          <w:lang w:val="en-GB"/>
        </w:rPr>
        <w:t xml:space="preserve">. </w:t>
      </w:r>
      <w:r w:rsidRPr="0B80AE45" w:rsidR="799FA26A">
        <w:rPr>
          <w:rFonts w:ascii="Arial Nova" w:hAnsi="Arial Nova" w:eastAsia="Arial Nova" w:cs="Arial Nova"/>
          <w:i w:val="1"/>
          <w:iCs w:val="1"/>
          <w:noProof w:val="0"/>
          <w:sz w:val="24"/>
          <w:szCs w:val="24"/>
          <w:lang w:val="en-GB"/>
        </w:rPr>
        <w:t xml:space="preserve">Sustainable </w:t>
      </w:r>
      <w:r w:rsidRPr="0B80AE45" w:rsidR="53037AF9">
        <w:rPr>
          <w:rFonts w:ascii="Arial Nova" w:hAnsi="Arial Nova" w:eastAsia="Arial Nova" w:cs="Arial Nova"/>
          <w:i w:val="1"/>
          <w:iCs w:val="1"/>
          <w:noProof w:val="0"/>
          <w:sz w:val="24"/>
          <w:szCs w:val="24"/>
          <w:lang w:val="en-GB"/>
        </w:rPr>
        <w:t>s</w:t>
      </w:r>
      <w:r w:rsidRPr="0B80AE45" w:rsidR="799FA26A">
        <w:rPr>
          <w:rFonts w:ascii="Arial Nova" w:hAnsi="Arial Nova" w:eastAsia="Arial Nova" w:cs="Arial Nova"/>
          <w:i w:val="1"/>
          <w:iCs w:val="1"/>
          <w:noProof w:val="0"/>
          <w:sz w:val="24"/>
          <w:szCs w:val="24"/>
          <w:lang w:val="en-GB"/>
        </w:rPr>
        <w:t xml:space="preserve">trategic </w:t>
      </w:r>
      <w:r w:rsidRPr="0B80AE45" w:rsidR="303D5F8F">
        <w:rPr>
          <w:rFonts w:ascii="Arial Nova" w:hAnsi="Arial Nova" w:eastAsia="Arial Nova" w:cs="Arial Nova"/>
          <w:i w:val="1"/>
          <w:iCs w:val="1"/>
          <w:noProof w:val="0"/>
          <w:sz w:val="24"/>
          <w:szCs w:val="24"/>
          <w:lang w:val="en-GB"/>
        </w:rPr>
        <w:t>m</w:t>
      </w:r>
      <w:r w:rsidRPr="0B80AE45" w:rsidR="799FA26A">
        <w:rPr>
          <w:rFonts w:ascii="Arial Nova" w:hAnsi="Arial Nova" w:eastAsia="Arial Nova" w:cs="Arial Nova"/>
          <w:i w:val="1"/>
          <w:iCs w:val="1"/>
          <w:noProof w:val="0"/>
          <w:sz w:val="24"/>
          <w:szCs w:val="24"/>
          <w:lang w:val="en-GB"/>
        </w:rPr>
        <w:t>anagement</w:t>
      </w:r>
      <w:r w:rsidRPr="0B80AE45" w:rsidR="799FA26A">
        <w:rPr>
          <w:rFonts w:ascii="Arial Nova" w:hAnsi="Arial Nova" w:eastAsia="Arial Nova" w:cs="Arial Nova"/>
          <w:noProof w:val="0"/>
          <w:sz w:val="24"/>
          <w:szCs w:val="24"/>
          <w:lang w:val="en-GB"/>
        </w:rPr>
        <w:t xml:space="preserve"> (2nd ed.). </w:t>
      </w:r>
      <w:r w:rsidRPr="0B80AE45" w:rsidR="1D59389E">
        <w:rPr>
          <w:rFonts w:ascii="Arial Nova" w:hAnsi="Arial Nova" w:eastAsia="Arial Nova" w:cs="Arial Nova"/>
          <w:noProof w:val="0"/>
          <w:sz w:val="24"/>
          <w:szCs w:val="24"/>
          <w:lang w:val="en-GB"/>
        </w:rPr>
        <w:t xml:space="preserve">(p. 211) </w:t>
      </w:r>
      <w:r w:rsidRPr="0B80AE45" w:rsidR="799FA26A">
        <w:rPr>
          <w:rFonts w:ascii="Arial Nova" w:hAnsi="Arial Nova" w:eastAsia="Arial Nova" w:cs="Arial Nova"/>
          <w:noProof w:val="0"/>
          <w:sz w:val="24"/>
          <w:szCs w:val="24"/>
          <w:lang w:val="en-GB"/>
        </w:rPr>
        <w:t>Greenleaf Publishing.</w:t>
      </w:r>
    </w:p>
    <w:p w:rsidRPr="001B176E" w:rsidR="001B176E" w:rsidP="0B80AE45" w:rsidRDefault="001B176E" w14:paraId="1D023C19" w14:textId="5981927D">
      <w:pPr>
        <w:spacing w:before="0" w:beforeAutospacing="0" w:after="0" w:afterAutospacing="0" w:line="480" w:lineRule="auto"/>
        <w:ind w:left="720" w:hanging="720"/>
        <w:jc w:val="left"/>
        <w:rPr>
          <w:rFonts w:ascii="Arial Nova" w:hAnsi="Arial Nova" w:eastAsia="Arial Nova" w:cs="Arial Nova"/>
          <w:b w:val="0"/>
          <w:bCs w:val="0"/>
          <w:i w:val="0"/>
          <w:iCs w:val="0"/>
          <w:caps w:val="0"/>
          <w:smallCaps w:val="0"/>
          <w:color w:val="222222"/>
          <w:sz w:val="24"/>
          <w:szCs w:val="24"/>
        </w:rPr>
      </w:pPr>
    </w:p>
    <w:p w:rsidRPr="001B176E" w:rsidR="001B176E" w:rsidP="0B80AE45" w:rsidRDefault="001B176E" w14:paraId="25D81150" w14:textId="3960A5A7">
      <w:pPr>
        <w:spacing w:before="0" w:beforeAutospacing="0" w:after="0" w:afterAutospacing="0" w:line="480" w:lineRule="auto"/>
        <w:ind w:left="720" w:hanging="720"/>
        <w:jc w:val="left"/>
        <w:rPr>
          <w:rFonts w:ascii="Arial Nova" w:hAnsi="Arial Nova" w:eastAsia="Arial Nova" w:cs="Arial Nova"/>
          <w:noProof w:val="0"/>
          <w:sz w:val="24"/>
          <w:szCs w:val="24"/>
          <w:lang w:val="en-GB"/>
        </w:rPr>
      </w:pPr>
      <w:r w:rsidRPr="0B80AE45" w:rsidR="551BFE20">
        <w:rPr>
          <w:rFonts w:ascii="Arial Nova" w:hAnsi="Arial Nova" w:eastAsia="Arial Nova" w:cs="Arial Nova"/>
          <w:b w:val="0"/>
          <w:bCs w:val="0"/>
          <w:i w:val="0"/>
          <w:iCs w:val="0"/>
          <w:caps w:val="0"/>
          <w:smallCaps w:val="0"/>
          <w:color w:val="222222"/>
          <w:sz w:val="24"/>
          <w:szCs w:val="24"/>
        </w:rPr>
        <w:t>Tourani</w:t>
      </w:r>
      <w:r w:rsidRPr="0B80AE45" w:rsidR="551BFE20">
        <w:rPr>
          <w:rFonts w:ascii="Arial Nova" w:hAnsi="Arial Nova" w:eastAsia="Arial Nova" w:cs="Arial Nova"/>
          <w:b w:val="0"/>
          <w:bCs w:val="0"/>
          <w:i w:val="0"/>
          <w:iCs w:val="0"/>
          <w:caps w:val="0"/>
          <w:smallCaps w:val="0"/>
          <w:color w:val="222222"/>
          <w:sz w:val="24"/>
          <w:szCs w:val="24"/>
        </w:rPr>
        <w:t xml:space="preserve">, N. (2022). Thriving in a shifting landscape: Role of social media in support of business strategy. </w:t>
      </w:r>
      <w:r w:rsidRPr="0B80AE45" w:rsidR="551BFE20">
        <w:rPr>
          <w:rFonts w:ascii="Arial Nova" w:hAnsi="Arial Nova" w:eastAsia="Arial Nova" w:cs="Arial Nova"/>
          <w:b w:val="0"/>
          <w:bCs w:val="0"/>
          <w:i w:val="1"/>
          <w:iCs w:val="1"/>
          <w:caps w:val="0"/>
          <w:smallCaps w:val="0"/>
          <w:color w:val="222222"/>
          <w:sz w:val="24"/>
          <w:szCs w:val="24"/>
        </w:rPr>
        <w:t>Asia Pacific Management Review</w:t>
      </w:r>
      <w:r w:rsidRPr="0B80AE45" w:rsidR="551BFE20">
        <w:rPr>
          <w:rFonts w:ascii="Arial Nova" w:hAnsi="Arial Nova" w:eastAsia="Arial Nova" w:cs="Arial Nova"/>
          <w:b w:val="0"/>
          <w:bCs w:val="0"/>
          <w:i w:val="0"/>
          <w:iCs w:val="0"/>
          <w:caps w:val="0"/>
          <w:smallCaps w:val="0"/>
          <w:color w:val="222222"/>
          <w:sz w:val="24"/>
          <w:szCs w:val="24"/>
        </w:rPr>
        <w:t>.</w:t>
      </w:r>
    </w:p>
    <w:p w:rsidR="709EB04E" w:rsidP="0B80AE45" w:rsidRDefault="709EB04E" w14:paraId="5EA97F56" w14:textId="20A1BD98">
      <w:pPr>
        <w:pStyle w:val="Normal"/>
        <w:spacing w:before="0" w:beforeAutospacing="off" w:after="0" w:afterAutospacing="off" w:line="480" w:lineRule="auto"/>
        <w:ind w:left="720" w:hanging="720"/>
        <w:jc w:val="both"/>
        <w:rPr>
          <w:rFonts w:ascii="Arial Nova" w:hAnsi="Arial Nova" w:eastAsia="Arial Nova" w:cs="Arial Nova"/>
          <w:b w:val="0"/>
          <w:bCs w:val="0"/>
          <w:i w:val="0"/>
          <w:iCs w:val="0"/>
          <w:caps w:val="0"/>
          <w:smallCaps w:val="0"/>
          <w:color w:val="222222"/>
          <w:sz w:val="24"/>
          <w:szCs w:val="24"/>
        </w:rPr>
      </w:pPr>
    </w:p>
    <w:p w:rsidR="709EB04E" w:rsidP="0B80AE45" w:rsidRDefault="709EB04E" w14:paraId="60E5E60D" w14:textId="41F79156">
      <w:pPr>
        <w:spacing w:before="0" w:beforeAutospacing="off" w:after="0" w:afterAutospacing="off" w:line="480" w:lineRule="auto"/>
        <w:ind w:left="720" w:hanging="720"/>
        <w:jc w:val="left"/>
        <w:rPr>
          <w:rFonts w:ascii="Arial Nova" w:hAnsi="Arial Nova" w:eastAsia="Arial Nova" w:cs="Arial Nova"/>
          <w:sz w:val="24"/>
          <w:szCs w:val="24"/>
        </w:rPr>
      </w:pPr>
      <w:r w:rsidRPr="0B80AE45" w:rsidR="63E6BE0C">
        <w:rPr>
          <w:rFonts w:ascii="Arial Nova" w:hAnsi="Arial Nova" w:eastAsia="Arial Nova" w:cs="Arial Nova"/>
          <w:sz w:val="24"/>
          <w:szCs w:val="24"/>
        </w:rPr>
        <w:t xml:space="preserve">United Nations. (2022). Global Sustainable Development Report (GSDR) 2023 | Department of Economic and Social Affairs. Retrieved October 31, 2022, from </w:t>
      </w:r>
      <w:hyperlink r:id="Rd113f5389a9840a4">
        <w:r w:rsidRPr="0B80AE45" w:rsidR="63E6BE0C">
          <w:rPr>
            <w:rStyle w:val="Hyperlink"/>
            <w:rFonts w:ascii="Arial Nova" w:hAnsi="Arial Nova" w:eastAsia="Arial Nova" w:cs="Arial Nova"/>
            <w:sz w:val="24"/>
            <w:szCs w:val="24"/>
          </w:rPr>
          <w:t>https://sdgs.un.org/gsdr/gsdr2023.</w:t>
        </w:r>
      </w:hyperlink>
    </w:p>
    <w:p w:rsidR="709EB04E" w:rsidP="0B80AE45" w:rsidRDefault="709EB04E" w14:paraId="7AAA93E7" w14:textId="38230769">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709EB04E" w:rsidP="0B80AE45" w:rsidRDefault="709EB04E" w14:paraId="7146B165" w14:textId="7898C13C">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24DC7BAE">
        <w:rPr>
          <w:rFonts w:ascii="Arial Nova" w:hAnsi="Arial Nova" w:eastAsia="Arial Nova" w:cs="Arial Nova"/>
          <w:b w:val="0"/>
          <w:bCs w:val="0"/>
          <w:i w:val="0"/>
          <w:iCs w:val="0"/>
          <w:caps w:val="0"/>
          <w:smallCaps w:val="0"/>
          <w:noProof w:val="0"/>
          <w:color w:val="222222"/>
          <w:sz w:val="24"/>
          <w:szCs w:val="24"/>
          <w:lang w:val="en-GB"/>
        </w:rPr>
        <w:t xml:space="preserve">Vidyasagar, A. (2016). The art of root cause analysis. </w:t>
      </w:r>
      <w:r w:rsidRPr="0B80AE45" w:rsidR="24DC7BAE">
        <w:rPr>
          <w:rFonts w:ascii="Arial Nova" w:hAnsi="Arial Nova" w:eastAsia="Arial Nova" w:cs="Arial Nova"/>
          <w:b w:val="0"/>
          <w:bCs w:val="0"/>
          <w:i w:val="1"/>
          <w:iCs w:val="1"/>
          <w:caps w:val="0"/>
          <w:smallCaps w:val="0"/>
          <w:noProof w:val="0"/>
          <w:color w:val="222222"/>
          <w:sz w:val="24"/>
          <w:szCs w:val="24"/>
          <w:lang w:val="en-GB"/>
        </w:rPr>
        <w:t>Quality Progress</w:t>
      </w:r>
      <w:r w:rsidRPr="0B80AE45" w:rsidR="24DC7BAE">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24DC7BAE">
        <w:rPr>
          <w:rFonts w:ascii="Arial Nova" w:hAnsi="Arial Nova" w:eastAsia="Arial Nova" w:cs="Arial Nova"/>
          <w:b w:val="0"/>
          <w:bCs w:val="0"/>
          <w:i w:val="1"/>
          <w:iCs w:val="1"/>
          <w:caps w:val="0"/>
          <w:smallCaps w:val="0"/>
          <w:noProof w:val="0"/>
          <w:color w:val="222222"/>
          <w:sz w:val="24"/>
          <w:szCs w:val="24"/>
          <w:lang w:val="en-GB"/>
        </w:rPr>
        <w:t>49</w:t>
      </w:r>
      <w:r w:rsidRPr="0B80AE45" w:rsidR="24DC7BAE">
        <w:rPr>
          <w:rFonts w:ascii="Arial Nova" w:hAnsi="Arial Nova" w:eastAsia="Arial Nova" w:cs="Arial Nova"/>
          <w:b w:val="0"/>
          <w:bCs w:val="0"/>
          <w:i w:val="0"/>
          <w:iCs w:val="0"/>
          <w:caps w:val="0"/>
          <w:smallCaps w:val="0"/>
          <w:noProof w:val="0"/>
          <w:color w:val="222222"/>
          <w:sz w:val="24"/>
          <w:szCs w:val="24"/>
          <w:lang w:val="en-GB"/>
        </w:rPr>
        <w:t>(1), 48.</w:t>
      </w:r>
    </w:p>
    <w:p w:rsidR="709EB04E" w:rsidP="0B80AE45" w:rsidRDefault="709EB04E" w14:paraId="2802A35B" w14:textId="30EE6FB9">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709EB04E" w:rsidP="0B80AE45" w:rsidRDefault="709EB04E" w14:paraId="281B89CF" w14:textId="6F5133A8">
      <w:pPr>
        <w:pStyle w:val="Normal"/>
        <w:spacing w:before="0" w:beforeAutospacing="off" w:after="16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roofErr w:type="spellStart"/>
      <w:r w:rsidRPr="0B80AE45" w:rsidR="1E5DB533">
        <w:rPr>
          <w:rFonts w:ascii="Arial Nova" w:hAnsi="Arial Nova" w:eastAsia="Arial Nova" w:cs="Arial Nova"/>
          <w:b w:val="0"/>
          <w:bCs w:val="0"/>
          <w:i w:val="0"/>
          <w:iCs w:val="0"/>
          <w:caps w:val="0"/>
          <w:smallCaps w:val="0"/>
          <w:noProof w:val="0"/>
          <w:color w:val="222222"/>
          <w:sz w:val="24"/>
          <w:szCs w:val="24"/>
          <w:lang w:val="en-GB"/>
        </w:rPr>
        <w:t>Villagrasa</w:t>
      </w:r>
      <w:proofErr w:type="spellEnd"/>
      <w:r w:rsidRPr="0B80AE45" w:rsidR="1E5DB533">
        <w:rPr>
          <w:rFonts w:ascii="Arial Nova" w:hAnsi="Arial Nova" w:eastAsia="Arial Nova" w:cs="Arial Nova"/>
          <w:b w:val="0"/>
          <w:bCs w:val="0"/>
          <w:i w:val="0"/>
          <w:iCs w:val="0"/>
          <w:caps w:val="0"/>
          <w:smallCaps w:val="0"/>
          <w:noProof w:val="0"/>
          <w:color w:val="222222"/>
          <w:sz w:val="24"/>
          <w:szCs w:val="24"/>
          <w:lang w:val="en-GB"/>
        </w:rPr>
        <w:t xml:space="preserve">, J., Sánchez, F., &amp; Donaldson, C. (2021). Deciphering the strategic clock hands; from theory to reality. In </w:t>
      </w:r>
      <w:r w:rsidRPr="0B80AE45" w:rsidR="1E5DB533">
        <w:rPr>
          <w:rFonts w:ascii="Arial Nova" w:hAnsi="Arial Nova" w:eastAsia="Arial Nova" w:cs="Arial Nova"/>
          <w:b w:val="0"/>
          <w:bCs w:val="0"/>
          <w:i w:val="1"/>
          <w:iCs w:val="1"/>
          <w:caps w:val="0"/>
          <w:smallCaps w:val="0"/>
          <w:noProof w:val="0"/>
          <w:color w:val="222222"/>
          <w:sz w:val="24"/>
          <w:szCs w:val="24"/>
          <w:lang w:val="en-GB"/>
        </w:rPr>
        <w:t>Inted2021 Proceedings</w:t>
      </w:r>
      <w:r w:rsidRPr="0B80AE45" w:rsidR="1E5DB533">
        <w:rPr>
          <w:rFonts w:ascii="Arial Nova" w:hAnsi="Arial Nova" w:eastAsia="Arial Nova" w:cs="Arial Nova"/>
          <w:b w:val="0"/>
          <w:bCs w:val="0"/>
          <w:i w:val="0"/>
          <w:iCs w:val="0"/>
          <w:caps w:val="0"/>
          <w:smallCaps w:val="0"/>
          <w:noProof w:val="0"/>
          <w:color w:val="222222"/>
          <w:sz w:val="24"/>
          <w:szCs w:val="24"/>
          <w:lang w:val="en-GB"/>
        </w:rPr>
        <w:t xml:space="preserve"> (pp. 9571-9584). </w:t>
      </w:r>
      <w:r w:rsidRPr="0B80AE45" w:rsidR="35EE7699">
        <w:rPr>
          <w:rFonts w:ascii="Arial Nova" w:hAnsi="Arial Nova" w:eastAsia="Arial Nova" w:cs="Arial Nova"/>
          <w:b w:val="0"/>
          <w:bCs w:val="0"/>
          <w:i w:val="0"/>
          <w:iCs w:val="0"/>
          <w:caps w:val="0"/>
          <w:smallCaps w:val="0"/>
          <w:noProof w:val="0"/>
          <w:color w:val="222222"/>
          <w:sz w:val="24"/>
          <w:szCs w:val="24"/>
          <w:lang w:val="en-GB"/>
        </w:rPr>
        <w:t>I</w:t>
      </w:r>
      <w:r w:rsidRPr="0B80AE45" w:rsidR="1E5DB533">
        <w:rPr>
          <w:rFonts w:ascii="Arial Nova" w:hAnsi="Arial Nova" w:eastAsia="Arial Nova" w:cs="Arial Nova"/>
          <w:b w:val="0"/>
          <w:bCs w:val="0"/>
          <w:i w:val="0"/>
          <w:iCs w:val="0"/>
          <w:caps w:val="0"/>
          <w:smallCaps w:val="0"/>
          <w:noProof w:val="0"/>
          <w:color w:val="222222"/>
          <w:sz w:val="24"/>
          <w:szCs w:val="24"/>
          <w:lang w:val="en-GB"/>
        </w:rPr>
        <w:t>dted.</w:t>
      </w:r>
    </w:p>
    <w:p w:rsidR="709EB04E" w:rsidP="0B80AE45" w:rsidRDefault="709EB04E" w14:paraId="6F13ECC0" w14:textId="7FF36460">
      <w:pPr>
        <w:pStyle w:val="Normal"/>
        <w:spacing w:before="0" w:beforeAutospacing="off" w:after="16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709EB04E" w:rsidP="0B80AE45" w:rsidRDefault="709EB04E" w14:paraId="241A7EC5" w14:textId="59A28426">
      <w:pPr>
        <w:pStyle w:val="Normal"/>
        <w:spacing w:before="0" w:beforeAutospacing="off" w:after="16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16516797">
        <w:rPr>
          <w:rFonts w:ascii="Arial Nova" w:hAnsi="Arial Nova" w:eastAsia="Arial Nova" w:cs="Arial Nova"/>
          <w:b w:val="0"/>
          <w:bCs w:val="0"/>
          <w:i w:val="0"/>
          <w:iCs w:val="0"/>
          <w:caps w:val="0"/>
          <w:smallCaps w:val="0"/>
          <w:color w:val="222222"/>
          <w:sz w:val="24"/>
          <w:szCs w:val="24"/>
        </w:rPr>
        <w:t xml:space="preserve">Warrier, U., Singh, P., Jien, C. W., Kee, D. M. H., Yi, G. Z., Jiann, T. W., ... &amp; Ganatra, V. (2021). Factors that lead Amazon. com to a successful online shopping platform. </w:t>
      </w:r>
      <w:r w:rsidRPr="0B80AE45" w:rsidR="16516797">
        <w:rPr>
          <w:rFonts w:ascii="Arial Nova" w:hAnsi="Arial Nova" w:eastAsia="Arial Nova" w:cs="Arial Nova"/>
          <w:b w:val="0"/>
          <w:bCs w:val="0"/>
          <w:i w:val="1"/>
          <w:iCs w:val="1"/>
          <w:caps w:val="0"/>
          <w:smallCaps w:val="0"/>
          <w:color w:val="222222"/>
          <w:sz w:val="24"/>
          <w:szCs w:val="24"/>
        </w:rPr>
        <w:t>International journal of Tourism and hospitality in Asia Pasific (IJTHAP)</w:t>
      </w:r>
      <w:r w:rsidRPr="0B80AE45" w:rsidR="16516797">
        <w:rPr>
          <w:rFonts w:ascii="Arial Nova" w:hAnsi="Arial Nova" w:eastAsia="Arial Nova" w:cs="Arial Nova"/>
          <w:b w:val="0"/>
          <w:bCs w:val="0"/>
          <w:i w:val="0"/>
          <w:iCs w:val="0"/>
          <w:caps w:val="0"/>
          <w:smallCaps w:val="0"/>
          <w:color w:val="222222"/>
          <w:sz w:val="24"/>
          <w:szCs w:val="24"/>
        </w:rPr>
        <w:t xml:space="preserve">, </w:t>
      </w:r>
      <w:r w:rsidRPr="0B80AE45" w:rsidR="16516797">
        <w:rPr>
          <w:rFonts w:ascii="Arial Nova" w:hAnsi="Arial Nova" w:eastAsia="Arial Nova" w:cs="Arial Nova"/>
          <w:b w:val="0"/>
          <w:bCs w:val="0"/>
          <w:i w:val="1"/>
          <w:iCs w:val="1"/>
          <w:caps w:val="0"/>
          <w:smallCaps w:val="0"/>
          <w:color w:val="222222"/>
          <w:sz w:val="24"/>
          <w:szCs w:val="24"/>
        </w:rPr>
        <w:t>4</w:t>
      </w:r>
      <w:r w:rsidRPr="0B80AE45" w:rsidR="16516797">
        <w:rPr>
          <w:rFonts w:ascii="Arial Nova" w:hAnsi="Arial Nova" w:eastAsia="Arial Nova" w:cs="Arial Nova"/>
          <w:b w:val="0"/>
          <w:bCs w:val="0"/>
          <w:i w:val="0"/>
          <w:iCs w:val="0"/>
          <w:caps w:val="0"/>
          <w:smallCaps w:val="0"/>
          <w:color w:val="222222"/>
          <w:sz w:val="24"/>
          <w:szCs w:val="24"/>
        </w:rPr>
        <w:t>(1), 7-17.</w:t>
      </w:r>
    </w:p>
    <w:p w:rsidR="709EB04E" w:rsidP="0B80AE45" w:rsidRDefault="709EB04E" w14:paraId="4EA02410" w14:textId="14B179F5">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709EB04E" w:rsidP="0B80AE45" w:rsidRDefault="709EB04E" w14:paraId="2C640758" w14:textId="235D1EE4">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28CB8604">
        <w:rPr>
          <w:rFonts w:ascii="Arial Nova" w:hAnsi="Arial Nova" w:eastAsia="Arial Nova" w:cs="Arial Nova"/>
          <w:b w:val="0"/>
          <w:bCs w:val="0"/>
          <w:i w:val="0"/>
          <w:iCs w:val="0"/>
          <w:caps w:val="0"/>
          <w:smallCaps w:val="0"/>
          <w:noProof w:val="0"/>
          <w:color w:val="222222"/>
          <w:sz w:val="24"/>
          <w:szCs w:val="24"/>
          <w:lang w:val="en-GB"/>
        </w:rPr>
        <w:t xml:space="preserve">Weinstein, A. (2018). Be </w:t>
      </w:r>
      <w:r w:rsidRPr="0B80AE45" w:rsidR="3020AEB0">
        <w:rPr>
          <w:rFonts w:ascii="Arial Nova" w:hAnsi="Arial Nova" w:eastAsia="Arial Nova" w:cs="Arial Nova"/>
          <w:b w:val="0"/>
          <w:bCs w:val="0"/>
          <w:i w:val="0"/>
          <w:iCs w:val="0"/>
          <w:caps w:val="0"/>
          <w:smallCaps w:val="0"/>
          <w:noProof w:val="0"/>
          <w:color w:val="222222"/>
          <w:sz w:val="24"/>
          <w:szCs w:val="24"/>
          <w:lang w:val="en-GB"/>
        </w:rPr>
        <w:t>c</w:t>
      </w:r>
      <w:r w:rsidRPr="0B80AE45" w:rsidR="28CB8604">
        <w:rPr>
          <w:rFonts w:ascii="Arial Nova" w:hAnsi="Arial Nova" w:eastAsia="Arial Nova" w:cs="Arial Nova"/>
          <w:b w:val="0"/>
          <w:bCs w:val="0"/>
          <w:i w:val="0"/>
          <w:iCs w:val="0"/>
          <w:caps w:val="0"/>
          <w:smallCaps w:val="0"/>
          <w:noProof w:val="0"/>
          <w:color w:val="222222"/>
          <w:sz w:val="24"/>
          <w:szCs w:val="24"/>
          <w:lang w:val="en-GB"/>
        </w:rPr>
        <w:t xml:space="preserve">ustomer-centric. In </w:t>
      </w:r>
      <w:r w:rsidRPr="0B80AE45" w:rsidR="60E85CBE">
        <w:rPr>
          <w:rFonts w:ascii="Arial Nova" w:hAnsi="Arial Nova" w:eastAsia="Arial Nova" w:cs="Arial Nova"/>
          <w:b w:val="0"/>
          <w:bCs w:val="0"/>
          <w:i w:val="0"/>
          <w:iCs w:val="0"/>
          <w:caps w:val="0"/>
          <w:smallCaps w:val="0"/>
          <w:noProof w:val="0"/>
          <w:color w:val="222222"/>
          <w:sz w:val="24"/>
          <w:szCs w:val="24"/>
          <w:lang w:val="en-GB"/>
        </w:rPr>
        <w:t>s</w:t>
      </w:r>
      <w:r w:rsidRPr="0B80AE45" w:rsidR="28CB8604">
        <w:rPr>
          <w:rFonts w:ascii="Arial Nova" w:hAnsi="Arial Nova" w:eastAsia="Arial Nova" w:cs="Arial Nova"/>
          <w:b w:val="0"/>
          <w:bCs w:val="0"/>
          <w:i w:val="1"/>
          <w:iCs w:val="1"/>
          <w:caps w:val="0"/>
          <w:smallCaps w:val="0"/>
          <w:noProof w:val="0"/>
          <w:color w:val="222222"/>
          <w:sz w:val="24"/>
          <w:szCs w:val="24"/>
          <w:lang w:val="en-GB"/>
        </w:rPr>
        <w:t xml:space="preserve">uperior </w:t>
      </w:r>
      <w:r w:rsidRPr="0B80AE45" w:rsidR="3E3DCBE7">
        <w:rPr>
          <w:rFonts w:ascii="Arial Nova" w:hAnsi="Arial Nova" w:eastAsia="Arial Nova" w:cs="Arial Nova"/>
          <w:b w:val="0"/>
          <w:bCs w:val="0"/>
          <w:i w:val="1"/>
          <w:iCs w:val="1"/>
          <w:caps w:val="0"/>
          <w:smallCaps w:val="0"/>
          <w:noProof w:val="0"/>
          <w:color w:val="222222"/>
          <w:sz w:val="24"/>
          <w:szCs w:val="24"/>
          <w:lang w:val="en-GB"/>
        </w:rPr>
        <w:t>c</w:t>
      </w:r>
      <w:r w:rsidRPr="0B80AE45" w:rsidR="28CB8604">
        <w:rPr>
          <w:rFonts w:ascii="Arial Nova" w:hAnsi="Arial Nova" w:eastAsia="Arial Nova" w:cs="Arial Nova"/>
          <w:b w:val="0"/>
          <w:bCs w:val="0"/>
          <w:i w:val="1"/>
          <w:iCs w:val="1"/>
          <w:caps w:val="0"/>
          <w:smallCaps w:val="0"/>
          <w:noProof w:val="0"/>
          <w:color w:val="222222"/>
          <w:sz w:val="24"/>
          <w:szCs w:val="24"/>
          <w:lang w:val="en-GB"/>
        </w:rPr>
        <w:t xml:space="preserve">ustomer </w:t>
      </w:r>
      <w:r w:rsidRPr="0B80AE45" w:rsidR="3E430F65">
        <w:rPr>
          <w:rFonts w:ascii="Arial Nova" w:hAnsi="Arial Nova" w:eastAsia="Arial Nova" w:cs="Arial Nova"/>
          <w:b w:val="0"/>
          <w:bCs w:val="0"/>
          <w:i w:val="1"/>
          <w:iCs w:val="1"/>
          <w:caps w:val="0"/>
          <w:smallCaps w:val="0"/>
          <w:noProof w:val="0"/>
          <w:color w:val="222222"/>
          <w:sz w:val="24"/>
          <w:szCs w:val="24"/>
          <w:lang w:val="en-GB"/>
        </w:rPr>
        <w:t>v</w:t>
      </w:r>
      <w:r w:rsidRPr="0B80AE45" w:rsidR="28CB8604">
        <w:rPr>
          <w:rFonts w:ascii="Arial Nova" w:hAnsi="Arial Nova" w:eastAsia="Arial Nova" w:cs="Arial Nova"/>
          <w:b w:val="0"/>
          <w:bCs w:val="0"/>
          <w:i w:val="1"/>
          <w:iCs w:val="1"/>
          <w:caps w:val="0"/>
          <w:smallCaps w:val="0"/>
          <w:noProof w:val="0"/>
          <w:color w:val="222222"/>
          <w:sz w:val="24"/>
          <w:szCs w:val="24"/>
          <w:lang w:val="en-GB"/>
        </w:rPr>
        <w:t>alue</w:t>
      </w:r>
      <w:r w:rsidRPr="0B80AE45" w:rsidR="28CB8604">
        <w:rPr>
          <w:rFonts w:ascii="Arial Nova" w:hAnsi="Arial Nova" w:eastAsia="Arial Nova" w:cs="Arial Nova"/>
          <w:b w:val="0"/>
          <w:bCs w:val="0"/>
          <w:i w:val="0"/>
          <w:iCs w:val="0"/>
          <w:caps w:val="0"/>
          <w:smallCaps w:val="0"/>
          <w:noProof w:val="0"/>
          <w:color w:val="222222"/>
          <w:sz w:val="24"/>
          <w:szCs w:val="24"/>
          <w:lang w:val="en-GB"/>
        </w:rPr>
        <w:t xml:space="preserve"> (pp. 21-42). Routledge.</w:t>
      </w:r>
    </w:p>
    <w:p w:rsidR="709EB04E" w:rsidP="0B80AE45" w:rsidRDefault="709EB04E" w14:paraId="67237AEB" w14:textId="250CE35D">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p>
    <w:p w:rsidR="709EB04E" w:rsidP="0B80AE45" w:rsidRDefault="709EB04E" w14:paraId="53270B3C" w14:textId="6BCBE830">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noProof w:val="0"/>
          <w:color w:val="222222"/>
          <w:sz w:val="24"/>
          <w:szCs w:val="24"/>
          <w:lang w:val="en-GB"/>
        </w:rPr>
      </w:pPr>
      <w:r w:rsidRPr="0B80AE45" w:rsidR="1F037787">
        <w:rPr>
          <w:rFonts w:ascii="Arial Nova" w:hAnsi="Arial Nova" w:eastAsia="Arial Nova" w:cs="Arial Nova"/>
          <w:b w:val="0"/>
          <w:bCs w:val="0"/>
          <w:i w:val="0"/>
          <w:iCs w:val="0"/>
          <w:caps w:val="0"/>
          <w:smallCaps w:val="0"/>
          <w:noProof w:val="0"/>
          <w:color w:val="222222"/>
          <w:sz w:val="24"/>
          <w:szCs w:val="24"/>
          <w:lang w:val="en-GB"/>
        </w:rPr>
        <w:t xml:space="preserve">Wolanin, M. (2022). Competencies of top management, and the needs of 21st century enterprises in a VUCA world. </w:t>
      </w:r>
      <w:r w:rsidRPr="0B80AE45" w:rsidR="1F037787">
        <w:rPr>
          <w:rFonts w:ascii="Arial Nova" w:hAnsi="Arial Nova" w:eastAsia="Arial Nova" w:cs="Arial Nova"/>
          <w:b w:val="0"/>
          <w:bCs w:val="0"/>
          <w:i w:val="1"/>
          <w:iCs w:val="1"/>
          <w:caps w:val="0"/>
          <w:smallCaps w:val="0"/>
          <w:noProof w:val="0"/>
          <w:color w:val="222222"/>
          <w:sz w:val="24"/>
          <w:szCs w:val="24"/>
          <w:lang w:val="en-GB"/>
        </w:rPr>
        <w:t>VUZF Review</w:t>
      </w:r>
      <w:r w:rsidRPr="0B80AE45" w:rsidR="1F037787">
        <w:rPr>
          <w:rFonts w:ascii="Arial Nova" w:hAnsi="Arial Nova" w:eastAsia="Arial Nova" w:cs="Arial Nova"/>
          <w:b w:val="0"/>
          <w:bCs w:val="0"/>
          <w:i w:val="0"/>
          <w:iCs w:val="0"/>
          <w:caps w:val="0"/>
          <w:smallCaps w:val="0"/>
          <w:noProof w:val="0"/>
          <w:color w:val="222222"/>
          <w:sz w:val="24"/>
          <w:szCs w:val="24"/>
          <w:lang w:val="en-GB"/>
        </w:rPr>
        <w:t xml:space="preserve">, </w:t>
      </w:r>
      <w:r w:rsidRPr="0B80AE45" w:rsidR="1F037787">
        <w:rPr>
          <w:rFonts w:ascii="Arial Nova" w:hAnsi="Arial Nova" w:eastAsia="Arial Nova" w:cs="Arial Nova"/>
          <w:b w:val="0"/>
          <w:bCs w:val="0"/>
          <w:i w:val="1"/>
          <w:iCs w:val="1"/>
          <w:caps w:val="0"/>
          <w:smallCaps w:val="0"/>
          <w:noProof w:val="0"/>
          <w:color w:val="222222"/>
          <w:sz w:val="24"/>
          <w:szCs w:val="24"/>
          <w:lang w:val="en-GB"/>
        </w:rPr>
        <w:t>7</w:t>
      </w:r>
      <w:r w:rsidRPr="0B80AE45" w:rsidR="1F037787">
        <w:rPr>
          <w:rFonts w:ascii="Arial Nova" w:hAnsi="Arial Nova" w:eastAsia="Arial Nova" w:cs="Arial Nova"/>
          <w:b w:val="0"/>
          <w:bCs w:val="0"/>
          <w:i w:val="0"/>
          <w:iCs w:val="0"/>
          <w:caps w:val="0"/>
          <w:smallCaps w:val="0"/>
          <w:noProof w:val="0"/>
          <w:color w:val="222222"/>
          <w:sz w:val="24"/>
          <w:szCs w:val="24"/>
          <w:lang w:val="en-GB"/>
        </w:rPr>
        <w:t>(2), 170.</w:t>
      </w:r>
    </w:p>
    <w:p w:rsidR="709EB04E" w:rsidP="0B80AE45" w:rsidRDefault="709EB04E" w14:paraId="54BE2F72" w14:textId="1AE6C99A">
      <w:pPr>
        <w:pStyle w:val="Normal"/>
        <w:spacing w:before="0" w:beforeAutospacing="off" w:after="0" w:afterAutospacing="off" w:line="480" w:lineRule="auto"/>
        <w:ind w:left="720" w:hanging="720"/>
        <w:jc w:val="left"/>
        <w:rPr>
          <w:rFonts w:ascii="Arial Nova" w:hAnsi="Arial Nova" w:eastAsia="Arial Nova" w:cs="Arial Nova"/>
          <w:b w:val="0"/>
          <w:bCs w:val="0"/>
          <w:i w:val="0"/>
          <w:iCs w:val="0"/>
          <w:caps w:val="0"/>
          <w:smallCaps w:val="0"/>
          <w:color w:val="222222"/>
          <w:sz w:val="24"/>
          <w:szCs w:val="24"/>
        </w:rPr>
      </w:pPr>
    </w:p>
    <w:p w:rsidR="709EB04E" w:rsidP="0B80AE45" w:rsidRDefault="709EB04E" w14:paraId="2082A94A" w14:textId="4B5993B1">
      <w:pPr>
        <w:pStyle w:val="Normal"/>
        <w:spacing w:before="0" w:beforeAutospacing="off" w:after="0" w:afterAutospacing="off" w:line="480" w:lineRule="auto"/>
        <w:ind w:left="720" w:hanging="720"/>
        <w:jc w:val="left"/>
        <w:rPr>
          <w:rFonts w:ascii="Arial Nova" w:hAnsi="Arial Nova" w:eastAsia="Arial Nova" w:cs="Arial Nova"/>
          <w:sz w:val="24"/>
          <w:szCs w:val="24"/>
        </w:rPr>
      </w:pPr>
      <w:r w:rsidRPr="0B80AE45" w:rsidR="16516797">
        <w:rPr>
          <w:rFonts w:ascii="Arial Nova" w:hAnsi="Arial Nova" w:eastAsia="Arial Nova" w:cs="Arial Nova"/>
          <w:b w:val="0"/>
          <w:bCs w:val="0"/>
          <w:i w:val="0"/>
          <w:iCs w:val="0"/>
          <w:caps w:val="0"/>
          <w:smallCaps w:val="0"/>
          <w:color w:val="222222"/>
          <w:sz w:val="24"/>
          <w:szCs w:val="24"/>
        </w:rPr>
        <w:t>Wylde</w:t>
      </w:r>
      <w:r w:rsidRPr="0B80AE45" w:rsidR="5B3C483F">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xml:space="preserve"> </w:t>
      </w:r>
      <w:proofErr w:type="spellStart"/>
      <w:r w:rsidRPr="0B80AE45" w:rsidR="16516797">
        <w:rPr>
          <w:rFonts w:ascii="Arial Nova" w:hAnsi="Arial Nova" w:eastAsia="Arial Nova" w:cs="Arial Nova"/>
          <w:b w:val="0"/>
          <w:bCs w:val="0"/>
          <w:i w:val="0"/>
          <w:iCs w:val="0"/>
          <w:caps w:val="0"/>
          <w:smallCaps w:val="0"/>
          <w:color w:val="222222"/>
          <w:sz w:val="24"/>
          <w:szCs w:val="24"/>
        </w:rPr>
        <w:t>Vinden</w:t>
      </w:r>
      <w:proofErr w:type="spellEnd"/>
      <w:r w:rsidRPr="0B80AE45" w:rsidR="3C903026">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xml:space="preserve">, </w:t>
      </w:r>
      <w:proofErr w:type="spellStart"/>
      <w:r w:rsidRPr="0B80AE45" w:rsidR="16516797">
        <w:rPr>
          <w:rFonts w:ascii="Arial Nova" w:hAnsi="Arial Nova" w:eastAsia="Arial Nova" w:cs="Arial Nova"/>
          <w:b w:val="0"/>
          <w:bCs w:val="0"/>
          <w:i w:val="0"/>
          <w:iCs w:val="0"/>
          <w:caps w:val="0"/>
          <w:smallCaps w:val="0"/>
          <w:color w:val="222222"/>
          <w:sz w:val="24"/>
          <w:szCs w:val="24"/>
        </w:rPr>
        <w:t>Rawindaran</w:t>
      </w:r>
      <w:proofErr w:type="spellEnd"/>
      <w:r w:rsidRPr="0B80AE45" w:rsidR="4630A999">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Lawrence</w:t>
      </w:r>
      <w:r w:rsidRPr="0B80AE45" w:rsidR="33758B62">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Balasubramanian</w:t>
      </w:r>
      <w:r w:rsidRPr="0B80AE45" w:rsidR="2F6FB400">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xml:space="preserve"> Prakash</w:t>
      </w:r>
      <w:r w:rsidRPr="0B80AE45" w:rsidR="5F0A1985">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Jayal</w:t>
      </w:r>
      <w:r w:rsidRPr="0B80AE45" w:rsidR="1469C047">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Khan</w:t>
      </w:r>
      <w:r w:rsidRPr="0B80AE45" w:rsidR="2740EC57">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Hewage</w:t>
      </w:r>
      <w:r w:rsidRPr="0B80AE45" w:rsidR="2414CB42">
        <w:rPr>
          <w:rFonts w:ascii="Arial Nova" w:hAnsi="Arial Nova" w:eastAsia="Arial Nova" w:cs="Arial Nova"/>
          <w:b w:val="0"/>
          <w:bCs w:val="0"/>
          <w:i w:val="0"/>
          <w:iCs w:val="0"/>
          <w:caps w:val="0"/>
          <w:smallCaps w:val="0"/>
          <w:color w:val="222222"/>
          <w:sz w:val="24"/>
          <w:szCs w:val="24"/>
        </w:rPr>
        <w:t>.</w:t>
      </w:r>
      <w:r w:rsidRPr="0B80AE45" w:rsidR="16516797">
        <w:rPr>
          <w:rFonts w:ascii="Arial Nova" w:hAnsi="Arial Nova" w:eastAsia="Arial Nova" w:cs="Arial Nova"/>
          <w:b w:val="0"/>
          <w:bCs w:val="0"/>
          <w:i w:val="0"/>
          <w:iCs w:val="0"/>
          <w:caps w:val="0"/>
          <w:smallCaps w:val="0"/>
          <w:color w:val="222222"/>
          <w:sz w:val="24"/>
          <w:szCs w:val="24"/>
        </w:rPr>
        <w:t xml:space="preserve">, </w:t>
      </w:r>
      <w:r w:rsidRPr="0B80AE45" w:rsidR="712C1C29">
        <w:rPr>
          <w:rFonts w:ascii="Arial Nova" w:hAnsi="Arial Nova" w:eastAsia="Arial Nova" w:cs="Arial Nova"/>
          <w:b w:val="0"/>
          <w:bCs w:val="0"/>
          <w:i w:val="0"/>
          <w:iCs w:val="0"/>
          <w:caps w:val="0"/>
          <w:smallCaps w:val="0"/>
          <w:color w:val="222222"/>
          <w:sz w:val="24"/>
          <w:szCs w:val="24"/>
        </w:rPr>
        <w:t>&amp;</w:t>
      </w:r>
      <w:r w:rsidRPr="0B80AE45" w:rsidR="16516797">
        <w:rPr>
          <w:rFonts w:ascii="Arial Nova" w:hAnsi="Arial Nova" w:eastAsia="Arial Nova" w:cs="Arial Nova"/>
          <w:b w:val="0"/>
          <w:bCs w:val="0"/>
          <w:i w:val="0"/>
          <w:iCs w:val="0"/>
          <w:caps w:val="0"/>
          <w:smallCaps w:val="0"/>
          <w:color w:val="222222"/>
          <w:sz w:val="24"/>
          <w:szCs w:val="24"/>
        </w:rPr>
        <w:t xml:space="preserve"> Platts. "Cybersecurity, data privacy and blockchain: a review." </w:t>
      </w:r>
      <w:r w:rsidRPr="0B80AE45" w:rsidR="16516797">
        <w:rPr>
          <w:rFonts w:ascii="Arial Nova" w:hAnsi="Arial Nova" w:eastAsia="Arial Nova" w:cs="Arial Nova"/>
          <w:b w:val="0"/>
          <w:bCs w:val="0"/>
          <w:i w:val="1"/>
          <w:iCs w:val="1"/>
          <w:caps w:val="0"/>
          <w:smallCaps w:val="0"/>
          <w:color w:val="222222"/>
          <w:sz w:val="24"/>
          <w:szCs w:val="24"/>
        </w:rPr>
        <w:t>SN Computer Science</w:t>
      </w:r>
      <w:r w:rsidRPr="0B80AE45" w:rsidR="16516797">
        <w:rPr>
          <w:rFonts w:ascii="Arial Nova" w:hAnsi="Arial Nova" w:eastAsia="Arial Nova" w:cs="Arial Nova"/>
          <w:b w:val="0"/>
          <w:bCs w:val="0"/>
          <w:i w:val="0"/>
          <w:iCs w:val="0"/>
          <w:caps w:val="0"/>
          <w:smallCaps w:val="0"/>
          <w:color w:val="222222"/>
          <w:sz w:val="24"/>
          <w:szCs w:val="24"/>
        </w:rPr>
        <w:t xml:space="preserve"> 3, no. 2 (2022): 1-12.</w:t>
      </w:r>
    </w:p>
    <w:p w:rsidR="709EB04E" w:rsidP="0B80AE45" w:rsidRDefault="709EB04E" w14:paraId="001A8675" w14:textId="05A66D55">
      <w:pPr>
        <w:pStyle w:val="Normal"/>
        <w:spacing w:before="0" w:beforeAutospacing="off" w:after="0" w:afterAutospacing="off" w:line="480" w:lineRule="auto"/>
        <w:ind w:left="720" w:hanging="720"/>
        <w:jc w:val="left"/>
        <w:rPr>
          <w:rFonts w:ascii="Arial Nova" w:hAnsi="Arial Nova" w:eastAsia="Arial Nova" w:cs="Arial Nova"/>
          <w:sz w:val="24"/>
          <w:szCs w:val="24"/>
        </w:rPr>
      </w:pPr>
    </w:p>
    <w:p w:rsidR="709EB04E" w:rsidP="0B80AE45" w:rsidRDefault="709EB04E" w14:paraId="362538FA" w14:textId="457E084A">
      <w:pPr>
        <w:pStyle w:val="Normal"/>
        <w:spacing w:before="0" w:beforeAutospacing="off" w:after="0" w:afterAutospacing="off" w:line="480" w:lineRule="auto"/>
        <w:ind w:left="720" w:hanging="720"/>
        <w:jc w:val="left"/>
        <w:rPr>
          <w:rFonts w:ascii="Arial Nova" w:hAnsi="Arial Nova" w:eastAsia="Arial Nova" w:cs="Arial Nova"/>
          <w:sz w:val="24"/>
          <w:szCs w:val="24"/>
        </w:rPr>
      </w:pPr>
      <w:r w:rsidRPr="0B80AE45" w:rsidR="0D4808E6">
        <w:rPr>
          <w:rFonts w:ascii="Arial Nova" w:hAnsi="Arial Nova" w:eastAsia="Arial Nova" w:cs="Arial Nova"/>
          <w:sz w:val="24"/>
          <w:szCs w:val="24"/>
        </w:rPr>
        <w:t xml:space="preserve">Yasar, K. (2022). </w:t>
      </w:r>
      <w:r w:rsidRPr="0B80AE45" w:rsidR="0D4808E6">
        <w:rPr>
          <w:rFonts w:ascii="Arial Nova" w:hAnsi="Arial Nova" w:eastAsia="Arial Nova" w:cs="Arial Nova"/>
          <w:i w:val="1"/>
          <w:iCs w:val="1"/>
          <w:sz w:val="24"/>
          <w:szCs w:val="24"/>
        </w:rPr>
        <w:t xml:space="preserve">Amazon’s </w:t>
      </w:r>
      <w:r w:rsidRPr="0B80AE45" w:rsidR="2EE8C906">
        <w:rPr>
          <w:rFonts w:ascii="Arial Nova" w:hAnsi="Arial Nova" w:eastAsia="Arial Nova" w:cs="Arial Nova"/>
          <w:i w:val="1"/>
          <w:iCs w:val="1"/>
          <w:sz w:val="24"/>
          <w:szCs w:val="24"/>
        </w:rPr>
        <w:t>b</w:t>
      </w:r>
      <w:r w:rsidRPr="0B80AE45" w:rsidR="0D4808E6">
        <w:rPr>
          <w:rFonts w:ascii="Arial Nova" w:hAnsi="Arial Nova" w:eastAsia="Arial Nova" w:cs="Arial Nova"/>
          <w:i w:val="1"/>
          <w:iCs w:val="1"/>
          <w:sz w:val="24"/>
          <w:szCs w:val="24"/>
        </w:rPr>
        <w:t xml:space="preserve">usiness </w:t>
      </w:r>
      <w:r w:rsidRPr="0B80AE45" w:rsidR="428288AB">
        <w:rPr>
          <w:rFonts w:ascii="Arial Nova" w:hAnsi="Arial Nova" w:eastAsia="Arial Nova" w:cs="Arial Nova"/>
          <w:i w:val="1"/>
          <w:iCs w:val="1"/>
          <w:sz w:val="24"/>
          <w:szCs w:val="24"/>
        </w:rPr>
        <w:t>w</w:t>
      </w:r>
      <w:r w:rsidRPr="0B80AE45" w:rsidR="0D4808E6">
        <w:rPr>
          <w:rFonts w:ascii="Arial Nova" w:hAnsi="Arial Nova" w:eastAsia="Arial Nova" w:cs="Arial Nova"/>
          <w:i w:val="1"/>
          <w:iCs w:val="1"/>
          <w:sz w:val="24"/>
          <w:szCs w:val="24"/>
        </w:rPr>
        <w:t>eb</w:t>
      </w:r>
      <w:r w:rsidRPr="0B80AE45" w:rsidR="0D4808E6">
        <w:rPr>
          <w:rFonts w:ascii="Arial Nova" w:hAnsi="Arial Nova" w:eastAsia="Arial Nova" w:cs="Arial Nova"/>
          <w:sz w:val="24"/>
          <w:szCs w:val="24"/>
        </w:rPr>
        <w:t xml:space="preserve">. Retrieved </w:t>
      </w:r>
      <w:r w:rsidRPr="0B80AE45" w:rsidR="0D4808E6">
        <w:rPr>
          <w:rFonts w:ascii="Arial Nova" w:hAnsi="Arial Nova" w:eastAsia="Arial Nova" w:cs="Arial Nova"/>
          <w:sz w:val="24"/>
          <w:szCs w:val="24"/>
        </w:rPr>
        <w:t xml:space="preserve">October 4, 2022, </w:t>
      </w:r>
      <w:r w:rsidRPr="0B80AE45" w:rsidR="0D4808E6">
        <w:rPr>
          <w:rFonts w:ascii="Arial Nova" w:hAnsi="Arial Nova" w:eastAsia="Arial Nova" w:cs="Arial Nova"/>
          <w:sz w:val="24"/>
          <w:szCs w:val="24"/>
        </w:rPr>
        <w:t xml:space="preserve">from </w:t>
      </w:r>
      <w:hyperlink r:id="Reb00c751bda649d9">
        <w:r w:rsidRPr="0B80AE45" w:rsidR="0D4808E6">
          <w:rPr>
            <w:rStyle w:val="Hyperlink"/>
            <w:rFonts w:ascii="Arial Nova" w:hAnsi="Arial Nova" w:eastAsia="Arial Nova" w:cs="Arial Nova"/>
            <w:sz w:val="24"/>
            <w:szCs w:val="24"/>
          </w:rPr>
          <w:t>https://www.techtarget.com/whatis/definition/Amazon</w:t>
        </w:r>
      </w:hyperlink>
      <w:r w:rsidRPr="0B80AE45" w:rsidR="0D4808E6">
        <w:rPr>
          <w:rFonts w:ascii="Arial Nova" w:hAnsi="Arial Nova" w:eastAsia="Arial Nova" w:cs="Arial Nova"/>
          <w:sz w:val="24"/>
          <w:szCs w:val="24"/>
        </w:rPr>
        <w:t>.</w:t>
      </w:r>
    </w:p>
    <w:sectPr w:rsidRPr="001B176E" w:rsidR="001B176E" w:rsidSect="00E3068E">
      <w:footerReference w:type="default" r:id="rId1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09EF" w:rsidP="00E3068E" w:rsidRDefault="008709EF" w14:paraId="487316FA" w14:textId="77777777">
      <w:pPr>
        <w:spacing w:after="0" w:line="240" w:lineRule="auto"/>
      </w:pPr>
      <w:r>
        <w:separator/>
      </w:r>
    </w:p>
  </w:endnote>
  <w:endnote w:type="continuationSeparator" w:id="0">
    <w:p w:rsidR="008709EF" w:rsidP="00E3068E" w:rsidRDefault="008709EF" w14:paraId="37D91B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795259"/>
      <w:docPartObj>
        <w:docPartGallery w:val="Page Numbers (Bottom of Page)"/>
        <w:docPartUnique/>
      </w:docPartObj>
    </w:sdtPr>
    <w:sdtEndPr>
      <w:rPr>
        <w:color w:val="7F7F7F" w:themeColor="background1" w:themeShade="7F"/>
        <w:spacing w:val="60"/>
      </w:rPr>
    </w:sdtEndPr>
    <w:sdtContent>
      <w:p w:rsidR="00E3068E" w:rsidP="0B80AE45" w:rsidRDefault="00E3068E" w14:paraId="1DE005F9" w14:textId="5E3E09A1">
        <w:pPr>
          <w:pStyle w:val="Footer"/>
          <w:pBdr>
            <w:top w:val="single" w:color="D9D9D9" w:themeColor="background1" w:themeShade="D9" w:sz="4" w:space="1"/>
          </w:pBdr>
          <w:rPr>
            <w:b w:val="1"/>
            <w:bCs w:val="1"/>
          </w:rPr>
        </w:pPr>
        <w:r w:rsidRPr="0B80AE45">
          <w:rPr>
            <w:b w:val="1"/>
            <w:bCs w:val="1"/>
          </w:rPr>
          <w:fldChar w:fldCharType="begin"/>
        </w:r>
        <w:r>
          <w:instrText xml:space="preserve"> PAGE   \* MERGEFORMAT </w:instrText>
        </w:r>
        <w:r>
          <w:fldChar w:fldCharType="separate"/>
        </w:r>
        <w:r w:rsidRPr="0B80AE45" w:rsidR="0B80AE45">
          <w:rPr>
            <w:b w:val="1"/>
            <w:bCs w:val="1"/>
            <w:noProof/>
          </w:rPr>
          <w:t>2</w:t>
        </w:r>
        <w:r w:rsidRPr="0B80AE45">
          <w:rPr>
            <w:b w:val="1"/>
            <w:bCs w:val="1"/>
            <w:noProof/>
          </w:rPr>
          <w:fldChar w:fldCharType="end"/>
        </w:r>
        <w:r w:rsidR="0B80AE45">
          <w:rPr>
            <w:b w:val="1"/>
            <w:bCs w:val="1"/>
          </w:rPr>
          <w:t xml:space="preserve"> | </w:t>
        </w:r>
        <w:r w:rsidR="0B80AE45">
          <w:rPr>
            <w:color w:val="7F7F7F" w:themeColor="background1" w:themeShade="7F"/>
            <w:spacing w:val="60"/>
          </w:rPr>
          <w:t>Page</w:t>
        </w:r>
      </w:p>
    </w:sdtContent>
  </w:sdt>
  <w:p w:rsidR="00E3068E" w:rsidRDefault="00E3068E" w14:paraId="6266694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09EF" w:rsidP="00E3068E" w:rsidRDefault="008709EF" w14:paraId="5572F722" w14:textId="77777777">
      <w:pPr>
        <w:spacing w:after="0" w:line="240" w:lineRule="auto"/>
      </w:pPr>
      <w:r>
        <w:separator/>
      </w:r>
    </w:p>
  </w:footnote>
  <w:footnote w:type="continuationSeparator" w:id="0">
    <w:p w:rsidR="008709EF" w:rsidP="00E3068E" w:rsidRDefault="008709EF" w14:paraId="5B38219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xPEL7GBlbOUAR+" int2:id="gSToJL5I">
      <int2:state int2:type="LegacyProofing" int2:value="Rejected"/>
    </int2:textHash>
    <int2:textHash int2:hashCode="SeaR4QVUxAv3ns" int2:id="qx8Znt6b">
      <int2:state int2:type="LegacyProofing" int2:value="Rejected"/>
    </int2:textHash>
    <int2:textHash int2:hashCode="aXnz3NLrmBQqnd" int2:id="AW72Wjva">
      <int2:state int2:type="LegacyProofing" int2:value="Rejected"/>
    </int2:textHash>
    <int2:textHash int2:hashCode="9y+5dqNInEGeHd" int2:id="3DliLxVJ">
      <int2:state int2:type="LegacyProofing" int2:value="Rejected"/>
    </int2:textHash>
    <int2:textHash int2:hashCode="Rn0yNgoTDgCRC2" int2:id="RMq8xRqV">
      <int2:state int2:type="LegacyProofing" int2:value="Rejected"/>
    </int2:textHash>
    <int2:textHash int2:hashCode="WgRr5XC5wtdHk6" int2:id="u59J9YqY">
      <int2:state int2:type="LegacyProofing" int2:value="Rejected"/>
    </int2:textHash>
    <int2:textHash int2:hashCode="VtOGdAotT7DrYI" int2:id="GmNVlWrm">
      <int2:state int2:type="LegacyProofing" int2:value="Rejected"/>
    </int2:textHash>
    <int2:textHash int2:hashCode="J4XvEwyW3ILwEX" int2:id="RCW1t5qJ">
      <int2:state int2:type="LegacyProofing" int2:value="Rejected"/>
    </int2:textHash>
    <int2:textHash int2:hashCode="Kx6cHVDZjsULO/" int2:id="nve248yl">
      <int2:state int2:type="LegacyProofing" int2:value="Rejected"/>
    </int2:textHash>
    <int2:textHash int2:hashCode="+K+Q+9R3JtheLm" int2:id="bIu2WjEk">
      <int2:state int2:type="LegacyProofing" int2:value="Rejected"/>
    </int2:textHash>
    <int2:textHash int2:hashCode="uWxXCZs43duU/b" int2:id="KSAgpEJj">
      <int2:state int2:type="LegacyProofing" int2:value="Rejected"/>
    </int2:textHash>
    <int2:textHash int2:hashCode="nU3tEv8CY/SRk+" int2:id="wwUs6c2l">
      <int2:state int2:type="LegacyProofing" int2:value="Rejected"/>
    </int2:textHash>
    <int2:textHash int2:hashCode="8zKumxdQ6X1CfN" int2:id="vojl8U1T">
      <int2:state int2:type="LegacyProofing" int2:value="Rejected"/>
    </int2:textHash>
    <int2:textHash int2:hashCode="OV0IPa8Kuf6dRw" int2:id="G6AId85K">
      <int2:state int2:type="LegacyProofing" int2:value="Rejected"/>
    </int2:textHash>
    <int2:textHash int2:hashCode="sQpwDJBP0cjX5P" int2:id="RGIg96oI">
      <int2:state int2:type="LegacyProofing" int2:value="Rejected"/>
    </int2:textHash>
    <int2:textHash int2:hashCode="vP0yPopZneWxZW" int2:id="UgR6lDQF">
      <int2:state int2:type="LegacyProofing" int2:value="Rejected"/>
    </int2:textHash>
    <int2:textHash int2:hashCode="PfsYGMda3dsioY" int2:id="myHvFgdK">
      <int2:state int2:type="LegacyProofing" int2:value="Rejected"/>
    </int2:textHash>
    <int2:textHash int2:hashCode="Lm0909ASsuISNf" int2:id="FnpjIAlX">
      <int2:state int2:type="LegacyProofing" int2:value="Rejected"/>
    </int2:textHash>
    <int2:textHash int2:hashCode="HG4WSVDapMmXJU" int2:id="XFjrLOHC">
      <int2:state int2:type="LegacyProofing" int2:value="Rejected"/>
    </int2:textHash>
    <int2:textHash int2:hashCode="98ZjGRX15z4Wvy" int2:id="gfjDcdzj">
      <int2:state int2:type="LegacyProofing" int2:value="Rejected"/>
    </int2:textHash>
    <int2:textHash int2:hashCode="rQWKKQKVt8bVM+" int2:id="vPOr3BXR">
      <int2:state int2:type="LegacyProofing" int2:value="Rejected"/>
    </int2:textHash>
    <int2:textHash int2:hashCode="S6e2R4uqc/Nmk0" int2:id="nBbfWOWC">
      <int2:state int2:type="LegacyProofing" int2:value="Rejected"/>
    </int2:textHash>
    <int2:textHash int2:hashCode="zc+udIdrA7BiJM" int2:id="54EXUHIy">
      <int2:state int2:type="LegacyProofing" int2:value="Rejected"/>
    </int2:textHash>
    <int2:textHash int2:hashCode="U56KxgmVsl2LvI" int2:id="ev4zRLft">
      <int2:state int2:type="LegacyProofing" int2:value="Rejected"/>
    </int2:textHash>
    <int2:textHash int2:hashCode="omlRtEs8uj5TUq" int2:id="1feMiAZR">
      <int2:state int2:type="LegacyProofing" int2:value="Rejected"/>
    </int2:textHash>
    <int2:textHash int2:hashCode="p5bRfzBWNuQtAq" int2:id="2Hf7M5ci">
      <int2:state int2:type="LegacyProofing" int2:value="Rejected"/>
    </int2:textHash>
    <int2:textHash int2:hashCode="N2+TNpuVkoYjuB" int2:id="5eqZaPQw">
      <int2:state int2:type="LegacyProofing" int2:value="Rejected"/>
    </int2:textHash>
    <int2:textHash int2:hashCode="WPfERfO+Ek51Bd" int2:id="ZSUjUdLi">
      <int2:state int2:type="LegacyProofing" int2:value="Rejected"/>
    </int2:textHash>
    <int2:textHash int2:hashCode="9mm1u79z8Bd3ll" int2:id="FAzV6lUr">
      <int2:state int2:type="LegacyProofing" int2:value="Rejected"/>
    </int2:textHash>
    <int2:textHash int2:hashCode="mmXN86s/pv250h" int2:id="yR5PND9g">
      <int2:state int2:type="LegacyProofing" int2:value="Rejected"/>
    </int2:textHash>
    <int2:textHash int2:hashCode="CKrdD1sXJ2xpV2" int2:id="Gg20R4Ow">
      <int2:state int2:type="LegacyProofing" int2:value="Rejected"/>
    </int2:textHash>
    <int2:textHash int2:hashCode="B7/bxEVxCmVLK9" int2:id="BzHYCeVV">
      <int2:state int2:type="LegacyProofing" int2:value="Rejected"/>
    </int2:textHash>
    <int2:textHash int2:hashCode="HrZ81XPIDTI4wf" int2:id="SFttmfzu">
      <int2:state int2:type="LegacyProofing" int2:value="Rejected"/>
    </int2:textHash>
    <int2:textHash int2:hashCode="l3bz90026SPDxn" int2:id="VxbaKvQx">
      <int2:state int2:type="LegacyProofing" int2:value="Rejected"/>
    </int2:textHash>
    <int2:textHash int2:hashCode="xfOodq8hxxIIjx" int2:id="J4kzFMt7">
      <int2:state int2:type="LegacyProofing" int2:value="Rejected"/>
    </int2:textHash>
    <int2:textHash int2:hashCode="VRsJb2MstEb5uV" int2:id="BkVI2usO">
      <int2:state int2:type="LegacyProofing" int2:value="Rejected"/>
    </int2:textHash>
    <int2:textHash int2:hashCode="OkugEZLifopSXl" int2:id="2CU3asE7">
      <int2:state int2:type="LegacyProofing" int2:value="Rejected"/>
    </int2:textHash>
    <int2:textHash int2:hashCode="+G0WbCM6C/ZmVi" int2:id="tCuxUp00">
      <int2:state int2:type="LegacyProofing" int2:value="Rejected"/>
    </int2:textHash>
    <int2:textHash int2:hashCode="BC3EUS+j05HFFw" int2:id="ib3BKS3y">
      <int2:state int2:type="LegacyProofing" int2:value="Rejected"/>
    </int2:textHash>
    <int2:textHash int2:hashCode="0uGHno8QeQP8Dp" int2:id="GcEI79Eo">
      <int2:state int2:type="LegacyProofing" int2:value="Rejected"/>
    </int2:textHash>
    <int2:bookmark int2:bookmarkName="_Int_43ZaE9Bm" int2:invalidationBookmarkName="" int2:hashCode="TAFwr+7aT7u6ok" int2:id="eb0wbghh">
      <int2:state int2:type="LegacyProofing" int2:value="Rejected"/>
    </int2:bookmark>
    <int2:bookmark int2:bookmarkName="_Int_R9LTAckC" int2:invalidationBookmarkName="" int2:hashCode="kcHbNsTu9fTIkE" int2:id="S1ClzqVt">
      <int2:state int2:type="LegacyProofing" int2:value="Rejected"/>
    </int2:bookmark>
    <int2:bookmark int2:bookmarkName="_Int_zxGrKWmJ" int2:invalidationBookmarkName="" int2:hashCode="H9P9FPPUipQWl/" int2:id="hht4ypCE">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591d7d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15b9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63c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ebb8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555ed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7f0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edf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036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8317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855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500671"/>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ED455B2"/>
    <w:multiLevelType w:val="multilevel"/>
    <w:tmpl w:val="CC3A7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E462B5"/>
    <w:multiLevelType w:val="multilevel"/>
    <w:tmpl w:val="067C06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EF20EA1"/>
    <w:multiLevelType w:val="multilevel"/>
    <w:tmpl w:val="D5BC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490026779">
    <w:abstractNumId w:val="0"/>
  </w:num>
  <w:num w:numId="2" w16cid:durableId="117185633">
    <w:abstractNumId w:val="1"/>
  </w:num>
  <w:num w:numId="3" w16cid:durableId="39330945">
    <w:abstractNumId w:val="3"/>
  </w:num>
  <w:num w:numId="4" w16cid:durableId="17723129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62445"/>
    <w:rsid w:val="000178AB"/>
    <w:rsid w:val="00017D94"/>
    <w:rsid w:val="00032713"/>
    <w:rsid w:val="00034D45"/>
    <w:rsid w:val="0003F2D3"/>
    <w:rsid w:val="00050683"/>
    <w:rsid w:val="00082087"/>
    <w:rsid w:val="00086649"/>
    <w:rsid w:val="000A0F9C"/>
    <w:rsid w:val="000A2D06"/>
    <w:rsid w:val="000D2A25"/>
    <w:rsid w:val="000F607B"/>
    <w:rsid w:val="00162D38"/>
    <w:rsid w:val="001B176E"/>
    <w:rsid w:val="001C3A12"/>
    <w:rsid w:val="001E1F8D"/>
    <w:rsid w:val="001E75AA"/>
    <w:rsid w:val="001FE1A7"/>
    <w:rsid w:val="00202607"/>
    <w:rsid w:val="00222163"/>
    <w:rsid w:val="002469F7"/>
    <w:rsid w:val="0025C025"/>
    <w:rsid w:val="00283EA3"/>
    <w:rsid w:val="003710E7"/>
    <w:rsid w:val="003830BE"/>
    <w:rsid w:val="00390A04"/>
    <w:rsid w:val="003D219B"/>
    <w:rsid w:val="004048E3"/>
    <w:rsid w:val="00467BCC"/>
    <w:rsid w:val="00470CB0"/>
    <w:rsid w:val="004B91DB"/>
    <w:rsid w:val="004C5575"/>
    <w:rsid w:val="004F2294"/>
    <w:rsid w:val="00501F3A"/>
    <w:rsid w:val="00513FC8"/>
    <w:rsid w:val="00538724"/>
    <w:rsid w:val="00561BCE"/>
    <w:rsid w:val="005CD37F"/>
    <w:rsid w:val="00614444"/>
    <w:rsid w:val="00619FB6"/>
    <w:rsid w:val="00653301"/>
    <w:rsid w:val="006B097B"/>
    <w:rsid w:val="006CEB15"/>
    <w:rsid w:val="0072BF2F"/>
    <w:rsid w:val="00745838"/>
    <w:rsid w:val="007C390F"/>
    <w:rsid w:val="007C98B7"/>
    <w:rsid w:val="007F018B"/>
    <w:rsid w:val="007F4E2F"/>
    <w:rsid w:val="007F9A16"/>
    <w:rsid w:val="00832D92"/>
    <w:rsid w:val="00850102"/>
    <w:rsid w:val="008707F6"/>
    <w:rsid w:val="008709EF"/>
    <w:rsid w:val="008D5F63"/>
    <w:rsid w:val="008E3949"/>
    <w:rsid w:val="008F1033"/>
    <w:rsid w:val="00958B32"/>
    <w:rsid w:val="009C336A"/>
    <w:rsid w:val="009F7FBD"/>
    <w:rsid w:val="00A3D001"/>
    <w:rsid w:val="00A59F6B"/>
    <w:rsid w:val="00A7BB8B"/>
    <w:rsid w:val="00A9A38B"/>
    <w:rsid w:val="00AC5097"/>
    <w:rsid w:val="00B80846"/>
    <w:rsid w:val="00C23EFF"/>
    <w:rsid w:val="00C3C24E"/>
    <w:rsid w:val="00C4911C"/>
    <w:rsid w:val="00C4BCAF"/>
    <w:rsid w:val="00D17D88"/>
    <w:rsid w:val="00D62445"/>
    <w:rsid w:val="00DB1FD2"/>
    <w:rsid w:val="00DB2E1A"/>
    <w:rsid w:val="00DD3450"/>
    <w:rsid w:val="00E3068E"/>
    <w:rsid w:val="00E551B8"/>
    <w:rsid w:val="00E61500"/>
    <w:rsid w:val="00E637EA"/>
    <w:rsid w:val="00F0B1D5"/>
    <w:rsid w:val="00F6091D"/>
    <w:rsid w:val="00FA186D"/>
    <w:rsid w:val="00FB7501"/>
    <w:rsid w:val="00FC72E7"/>
    <w:rsid w:val="00FECDCE"/>
    <w:rsid w:val="010ABE32"/>
    <w:rsid w:val="011AADE7"/>
    <w:rsid w:val="012B9773"/>
    <w:rsid w:val="013042FD"/>
    <w:rsid w:val="013D1A64"/>
    <w:rsid w:val="014170DE"/>
    <w:rsid w:val="0143C710"/>
    <w:rsid w:val="01517CB0"/>
    <w:rsid w:val="0152D9F4"/>
    <w:rsid w:val="0157DD6F"/>
    <w:rsid w:val="015ABE42"/>
    <w:rsid w:val="0160081F"/>
    <w:rsid w:val="01635A32"/>
    <w:rsid w:val="016975EF"/>
    <w:rsid w:val="016A8498"/>
    <w:rsid w:val="017FEB36"/>
    <w:rsid w:val="0190EAB3"/>
    <w:rsid w:val="019F35E9"/>
    <w:rsid w:val="01A59A2A"/>
    <w:rsid w:val="01A9288A"/>
    <w:rsid w:val="01B1D5FF"/>
    <w:rsid w:val="01C2F44B"/>
    <w:rsid w:val="01C8BB07"/>
    <w:rsid w:val="01CA4A3B"/>
    <w:rsid w:val="01CD7E38"/>
    <w:rsid w:val="01CE18D7"/>
    <w:rsid w:val="01D9716A"/>
    <w:rsid w:val="01DC6239"/>
    <w:rsid w:val="01DD7571"/>
    <w:rsid w:val="01E4320C"/>
    <w:rsid w:val="01E52345"/>
    <w:rsid w:val="01EAF2F5"/>
    <w:rsid w:val="01EC1939"/>
    <w:rsid w:val="01EC925A"/>
    <w:rsid w:val="01EDE423"/>
    <w:rsid w:val="01F527C1"/>
    <w:rsid w:val="01F84699"/>
    <w:rsid w:val="01FA7855"/>
    <w:rsid w:val="01FFE9E6"/>
    <w:rsid w:val="020286C0"/>
    <w:rsid w:val="0208BB76"/>
    <w:rsid w:val="02093D06"/>
    <w:rsid w:val="020CE94F"/>
    <w:rsid w:val="02192B0B"/>
    <w:rsid w:val="021AD1EC"/>
    <w:rsid w:val="0221A36A"/>
    <w:rsid w:val="022AD3BC"/>
    <w:rsid w:val="0255D583"/>
    <w:rsid w:val="027D4830"/>
    <w:rsid w:val="02819FB1"/>
    <w:rsid w:val="0289CE93"/>
    <w:rsid w:val="028C8236"/>
    <w:rsid w:val="0294F1E3"/>
    <w:rsid w:val="0297AE5F"/>
    <w:rsid w:val="029A28F6"/>
    <w:rsid w:val="02A1ADE2"/>
    <w:rsid w:val="02A32AF5"/>
    <w:rsid w:val="02AE2E0E"/>
    <w:rsid w:val="02B81EF1"/>
    <w:rsid w:val="02C4804E"/>
    <w:rsid w:val="02CAC54C"/>
    <w:rsid w:val="02CE9675"/>
    <w:rsid w:val="02D35020"/>
    <w:rsid w:val="02D969DC"/>
    <w:rsid w:val="02E03FF4"/>
    <w:rsid w:val="02E7BED2"/>
    <w:rsid w:val="02E8986C"/>
    <w:rsid w:val="02F49C41"/>
    <w:rsid w:val="030463AD"/>
    <w:rsid w:val="031A30E7"/>
    <w:rsid w:val="031AB5F9"/>
    <w:rsid w:val="0328D22F"/>
    <w:rsid w:val="033213E3"/>
    <w:rsid w:val="033C0226"/>
    <w:rsid w:val="034993A4"/>
    <w:rsid w:val="034A302E"/>
    <w:rsid w:val="03527819"/>
    <w:rsid w:val="035681AB"/>
    <w:rsid w:val="03650FCF"/>
    <w:rsid w:val="03660F43"/>
    <w:rsid w:val="036AAE87"/>
    <w:rsid w:val="036FBD31"/>
    <w:rsid w:val="037BB9F5"/>
    <w:rsid w:val="0382DAD1"/>
    <w:rsid w:val="0387D9B0"/>
    <w:rsid w:val="038EE6D6"/>
    <w:rsid w:val="03971569"/>
    <w:rsid w:val="03A48BD7"/>
    <w:rsid w:val="03A553A0"/>
    <w:rsid w:val="03AA3D46"/>
    <w:rsid w:val="03B4C223"/>
    <w:rsid w:val="03B54DB1"/>
    <w:rsid w:val="03BBCEF2"/>
    <w:rsid w:val="03BBDB6A"/>
    <w:rsid w:val="03BD62FE"/>
    <w:rsid w:val="03CECD90"/>
    <w:rsid w:val="03D89281"/>
    <w:rsid w:val="03D9B8B9"/>
    <w:rsid w:val="03DA0265"/>
    <w:rsid w:val="03E32431"/>
    <w:rsid w:val="03F69DA1"/>
    <w:rsid w:val="03FC4736"/>
    <w:rsid w:val="04147279"/>
    <w:rsid w:val="0418FADF"/>
    <w:rsid w:val="04191891"/>
    <w:rsid w:val="041B2529"/>
    <w:rsid w:val="041EA1D9"/>
    <w:rsid w:val="0427FB29"/>
    <w:rsid w:val="04285297"/>
    <w:rsid w:val="042C34C4"/>
    <w:rsid w:val="04341DF7"/>
    <w:rsid w:val="0447718E"/>
    <w:rsid w:val="045871F5"/>
    <w:rsid w:val="045C8C1F"/>
    <w:rsid w:val="0461CC0E"/>
    <w:rsid w:val="046FA86D"/>
    <w:rsid w:val="04786D43"/>
    <w:rsid w:val="04876267"/>
    <w:rsid w:val="048BD640"/>
    <w:rsid w:val="048F53CB"/>
    <w:rsid w:val="049AFC3F"/>
    <w:rsid w:val="049E5EC2"/>
    <w:rsid w:val="04A400B9"/>
    <w:rsid w:val="04A88A07"/>
    <w:rsid w:val="04AB8E4C"/>
    <w:rsid w:val="04BD336B"/>
    <w:rsid w:val="04BF2EB7"/>
    <w:rsid w:val="04C6987C"/>
    <w:rsid w:val="04DD95CA"/>
    <w:rsid w:val="04E8311B"/>
    <w:rsid w:val="05133435"/>
    <w:rsid w:val="0514BC28"/>
    <w:rsid w:val="051BD5A7"/>
    <w:rsid w:val="051EAB32"/>
    <w:rsid w:val="051EE7FC"/>
    <w:rsid w:val="0524B61A"/>
    <w:rsid w:val="0524DA20"/>
    <w:rsid w:val="05269909"/>
    <w:rsid w:val="052B4292"/>
    <w:rsid w:val="052EB76F"/>
    <w:rsid w:val="053BA319"/>
    <w:rsid w:val="053CD626"/>
    <w:rsid w:val="053E146A"/>
    <w:rsid w:val="054FAA32"/>
    <w:rsid w:val="055D4567"/>
    <w:rsid w:val="055D4A90"/>
    <w:rsid w:val="057F3326"/>
    <w:rsid w:val="05820A0E"/>
    <w:rsid w:val="059826E8"/>
    <w:rsid w:val="059DAE3B"/>
    <w:rsid w:val="05A7BF17"/>
    <w:rsid w:val="05A97BF3"/>
    <w:rsid w:val="05A9BABD"/>
    <w:rsid w:val="05B0F459"/>
    <w:rsid w:val="05BBDE04"/>
    <w:rsid w:val="05CA39BA"/>
    <w:rsid w:val="05CCFB58"/>
    <w:rsid w:val="05CF4F21"/>
    <w:rsid w:val="05D7F0AC"/>
    <w:rsid w:val="05D949D5"/>
    <w:rsid w:val="05DC371F"/>
    <w:rsid w:val="05DDC152"/>
    <w:rsid w:val="05ED2B29"/>
    <w:rsid w:val="06026AA3"/>
    <w:rsid w:val="06062DC8"/>
    <w:rsid w:val="06177FE0"/>
    <w:rsid w:val="061F5F94"/>
    <w:rsid w:val="062A18A4"/>
    <w:rsid w:val="063065D8"/>
    <w:rsid w:val="06320502"/>
    <w:rsid w:val="06342CEA"/>
    <w:rsid w:val="063876EF"/>
    <w:rsid w:val="06392D52"/>
    <w:rsid w:val="063C046F"/>
    <w:rsid w:val="06419928"/>
    <w:rsid w:val="0650EBE1"/>
    <w:rsid w:val="065507A4"/>
    <w:rsid w:val="065C0990"/>
    <w:rsid w:val="065F8835"/>
    <w:rsid w:val="0663EB72"/>
    <w:rsid w:val="066A63DA"/>
    <w:rsid w:val="0671A0EF"/>
    <w:rsid w:val="0677B7EB"/>
    <w:rsid w:val="067D69BE"/>
    <w:rsid w:val="0682233C"/>
    <w:rsid w:val="068CFC95"/>
    <w:rsid w:val="06978D96"/>
    <w:rsid w:val="069AED09"/>
    <w:rsid w:val="069DBB5E"/>
    <w:rsid w:val="06AA0B5C"/>
    <w:rsid w:val="06ACDE5F"/>
    <w:rsid w:val="06AD0A83"/>
    <w:rsid w:val="06AF0496"/>
    <w:rsid w:val="06AF390D"/>
    <w:rsid w:val="06AFFEE0"/>
    <w:rsid w:val="06B8F800"/>
    <w:rsid w:val="06CD75E5"/>
    <w:rsid w:val="06D601A1"/>
    <w:rsid w:val="06DC2C99"/>
    <w:rsid w:val="06DF165E"/>
    <w:rsid w:val="06DFD0C5"/>
    <w:rsid w:val="06E2D25D"/>
    <w:rsid w:val="06E77E9A"/>
    <w:rsid w:val="06EBA459"/>
    <w:rsid w:val="06EF7C97"/>
    <w:rsid w:val="06F91AF1"/>
    <w:rsid w:val="06FD7848"/>
    <w:rsid w:val="0716AFAB"/>
    <w:rsid w:val="071963A1"/>
    <w:rsid w:val="0726A970"/>
    <w:rsid w:val="073605CB"/>
    <w:rsid w:val="07436F98"/>
    <w:rsid w:val="074CD2D7"/>
    <w:rsid w:val="0756534E"/>
    <w:rsid w:val="07738910"/>
    <w:rsid w:val="0780890B"/>
    <w:rsid w:val="0780E112"/>
    <w:rsid w:val="07855286"/>
    <w:rsid w:val="07926A99"/>
    <w:rsid w:val="07940967"/>
    <w:rsid w:val="079A9771"/>
    <w:rsid w:val="079BC403"/>
    <w:rsid w:val="07A20798"/>
    <w:rsid w:val="07AE71AE"/>
    <w:rsid w:val="07B63E9B"/>
    <w:rsid w:val="07BBA558"/>
    <w:rsid w:val="07BE1745"/>
    <w:rsid w:val="07BE93E0"/>
    <w:rsid w:val="07C0BAA8"/>
    <w:rsid w:val="07C7A888"/>
    <w:rsid w:val="07D0985A"/>
    <w:rsid w:val="07D29BB6"/>
    <w:rsid w:val="07D2F53F"/>
    <w:rsid w:val="07E3040F"/>
    <w:rsid w:val="07E6819A"/>
    <w:rsid w:val="07EDE2C6"/>
    <w:rsid w:val="07F0D81E"/>
    <w:rsid w:val="07F15B83"/>
    <w:rsid w:val="07F2E8C1"/>
    <w:rsid w:val="07FF1348"/>
    <w:rsid w:val="08006E16"/>
    <w:rsid w:val="08045A4B"/>
    <w:rsid w:val="080CB909"/>
    <w:rsid w:val="08147625"/>
    <w:rsid w:val="0830A51D"/>
    <w:rsid w:val="084AD4F7"/>
    <w:rsid w:val="084B096E"/>
    <w:rsid w:val="084C5CEA"/>
    <w:rsid w:val="084F5593"/>
    <w:rsid w:val="085B5A1E"/>
    <w:rsid w:val="08682855"/>
    <w:rsid w:val="086A122D"/>
    <w:rsid w:val="086A2D78"/>
    <w:rsid w:val="08721ACC"/>
    <w:rsid w:val="087D1A61"/>
    <w:rsid w:val="08834EFB"/>
    <w:rsid w:val="0888BED4"/>
    <w:rsid w:val="088EC6B4"/>
    <w:rsid w:val="08937CF7"/>
    <w:rsid w:val="08A08273"/>
    <w:rsid w:val="08A23EB3"/>
    <w:rsid w:val="08AB5B9A"/>
    <w:rsid w:val="08B684DB"/>
    <w:rsid w:val="08BCEE10"/>
    <w:rsid w:val="08C71A7E"/>
    <w:rsid w:val="08D72202"/>
    <w:rsid w:val="08DE9700"/>
    <w:rsid w:val="08DFEA03"/>
    <w:rsid w:val="08ED1E06"/>
    <w:rsid w:val="08EE6CB2"/>
    <w:rsid w:val="08F28D3F"/>
    <w:rsid w:val="09079144"/>
    <w:rsid w:val="090F5971"/>
    <w:rsid w:val="091B292E"/>
    <w:rsid w:val="09303401"/>
    <w:rsid w:val="0935808C"/>
    <w:rsid w:val="0935A476"/>
    <w:rsid w:val="093A5B08"/>
    <w:rsid w:val="093DA164"/>
    <w:rsid w:val="093DD7F9"/>
    <w:rsid w:val="0944133D"/>
    <w:rsid w:val="094A4BB1"/>
    <w:rsid w:val="0961D69A"/>
    <w:rsid w:val="096D4CD7"/>
    <w:rsid w:val="09700C0D"/>
    <w:rsid w:val="097211CA"/>
    <w:rsid w:val="0996927F"/>
    <w:rsid w:val="099871A4"/>
    <w:rsid w:val="09BACD0B"/>
    <w:rsid w:val="09CA869C"/>
    <w:rsid w:val="09D0D88F"/>
    <w:rsid w:val="09DD49A6"/>
    <w:rsid w:val="09E083A9"/>
    <w:rsid w:val="09E3D8DE"/>
    <w:rsid w:val="09F0917E"/>
    <w:rsid w:val="0A0018E0"/>
    <w:rsid w:val="0A05F6FF"/>
    <w:rsid w:val="0A087DB5"/>
    <w:rsid w:val="0A108604"/>
    <w:rsid w:val="0A157FC0"/>
    <w:rsid w:val="0A17DC12"/>
    <w:rsid w:val="0A2934DE"/>
    <w:rsid w:val="0A2BCE1D"/>
    <w:rsid w:val="0A2F4D58"/>
    <w:rsid w:val="0A400E5E"/>
    <w:rsid w:val="0A4080A2"/>
    <w:rsid w:val="0A4E506D"/>
    <w:rsid w:val="0A4F16AA"/>
    <w:rsid w:val="0A577200"/>
    <w:rsid w:val="0A71B80D"/>
    <w:rsid w:val="0A7D0E49"/>
    <w:rsid w:val="0A84763E"/>
    <w:rsid w:val="0A933485"/>
    <w:rsid w:val="0A946360"/>
    <w:rsid w:val="0AA6029C"/>
    <w:rsid w:val="0AB9EDEC"/>
    <w:rsid w:val="0AC74567"/>
    <w:rsid w:val="0ACA0B5B"/>
    <w:rsid w:val="0AD50A94"/>
    <w:rsid w:val="0AD8AAE9"/>
    <w:rsid w:val="0ADB5668"/>
    <w:rsid w:val="0AEA6907"/>
    <w:rsid w:val="0AEACCAF"/>
    <w:rsid w:val="0B075713"/>
    <w:rsid w:val="0B0DE42A"/>
    <w:rsid w:val="0B114B7F"/>
    <w:rsid w:val="0B1E300A"/>
    <w:rsid w:val="0B25C406"/>
    <w:rsid w:val="0B293EDA"/>
    <w:rsid w:val="0B324C7D"/>
    <w:rsid w:val="0B3AE05E"/>
    <w:rsid w:val="0B49C58F"/>
    <w:rsid w:val="0B4A8432"/>
    <w:rsid w:val="0B4B0582"/>
    <w:rsid w:val="0B4C943A"/>
    <w:rsid w:val="0B50FFC4"/>
    <w:rsid w:val="0B512DE3"/>
    <w:rsid w:val="0B5A4605"/>
    <w:rsid w:val="0B6A3563"/>
    <w:rsid w:val="0B70F3BA"/>
    <w:rsid w:val="0B72CCE7"/>
    <w:rsid w:val="0B7D7C7F"/>
    <w:rsid w:val="0B7F96F9"/>
    <w:rsid w:val="0B80AE45"/>
    <w:rsid w:val="0B80F784"/>
    <w:rsid w:val="0B8103B1"/>
    <w:rsid w:val="0B8BE9B1"/>
    <w:rsid w:val="0B933052"/>
    <w:rsid w:val="0B9B92C6"/>
    <w:rsid w:val="0BA324EE"/>
    <w:rsid w:val="0BB4BB23"/>
    <w:rsid w:val="0BBFD408"/>
    <w:rsid w:val="0BD55616"/>
    <w:rsid w:val="0BE10F3A"/>
    <w:rsid w:val="0BE5C359"/>
    <w:rsid w:val="0BEB09F7"/>
    <w:rsid w:val="0BED01D0"/>
    <w:rsid w:val="0BF14B92"/>
    <w:rsid w:val="0C050AA8"/>
    <w:rsid w:val="0C10029A"/>
    <w:rsid w:val="0C19E4B1"/>
    <w:rsid w:val="0C2B25ED"/>
    <w:rsid w:val="0C31AF99"/>
    <w:rsid w:val="0C3AD6FE"/>
    <w:rsid w:val="0C4B4BED"/>
    <w:rsid w:val="0C4CCD9A"/>
    <w:rsid w:val="0C5091D0"/>
    <w:rsid w:val="0C52927C"/>
    <w:rsid w:val="0C6162A4"/>
    <w:rsid w:val="0C633CDC"/>
    <w:rsid w:val="0C63EDD3"/>
    <w:rsid w:val="0C67CF81"/>
    <w:rsid w:val="0C6FCEFC"/>
    <w:rsid w:val="0C70DAF5"/>
    <w:rsid w:val="0C72E852"/>
    <w:rsid w:val="0C7D2FAC"/>
    <w:rsid w:val="0C8A76BB"/>
    <w:rsid w:val="0C8CD1A5"/>
    <w:rsid w:val="0C95EA41"/>
    <w:rsid w:val="0C9A172F"/>
    <w:rsid w:val="0CA76E5B"/>
    <w:rsid w:val="0CAA1587"/>
    <w:rsid w:val="0CD825C1"/>
    <w:rsid w:val="0CD9D3CC"/>
    <w:rsid w:val="0CDA5BC6"/>
    <w:rsid w:val="0CF4D2DB"/>
    <w:rsid w:val="0CFA1B06"/>
    <w:rsid w:val="0D010FA5"/>
    <w:rsid w:val="0D1337D0"/>
    <w:rsid w:val="0D18C4D6"/>
    <w:rsid w:val="0D1CC7E5"/>
    <w:rsid w:val="0D1E461A"/>
    <w:rsid w:val="0D244E4F"/>
    <w:rsid w:val="0D26C03F"/>
    <w:rsid w:val="0D2F00B3"/>
    <w:rsid w:val="0D3F5A43"/>
    <w:rsid w:val="0D4808E6"/>
    <w:rsid w:val="0D48A32A"/>
    <w:rsid w:val="0D530A7E"/>
    <w:rsid w:val="0D5607CD"/>
    <w:rsid w:val="0D6B2888"/>
    <w:rsid w:val="0D7881B1"/>
    <w:rsid w:val="0D7C30C0"/>
    <w:rsid w:val="0D88D231"/>
    <w:rsid w:val="0D935FCF"/>
    <w:rsid w:val="0D9C1959"/>
    <w:rsid w:val="0DA099B0"/>
    <w:rsid w:val="0DA18421"/>
    <w:rsid w:val="0DA5E003"/>
    <w:rsid w:val="0DB334C9"/>
    <w:rsid w:val="0DBFB9A3"/>
    <w:rsid w:val="0DC0EF29"/>
    <w:rsid w:val="0DC24B4F"/>
    <w:rsid w:val="0DC35D99"/>
    <w:rsid w:val="0DC38C65"/>
    <w:rsid w:val="0DC53B10"/>
    <w:rsid w:val="0DC9DDD6"/>
    <w:rsid w:val="0DCF6B51"/>
    <w:rsid w:val="0DD200BE"/>
    <w:rsid w:val="0DE055AF"/>
    <w:rsid w:val="0DEE45D5"/>
    <w:rsid w:val="0DF5D71F"/>
    <w:rsid w:val="0DFDED77"/>
    <w:rsid w:val="0DFF82FD"/>
    <w:rsid w:val="0E062F75"/>
    <w:rsid w:val="0E092A32"/>
    <w:rsid w:val="0E0DD504"/>
    <w:rsid w:val="0E178460"/>
    <w:rsid w:val="0E273D0F"/>
    <w:rsid w:val="0E4522D4"/>
    <w:rsid w:val="0E52C387"/>
    <w:rsid w:val="0E553368"/>
    <w:rsid w:val="0E55D0CC"/>
    <w:rsid w:val="0E5E2B1B"/>
    <w:rsid w:val="0E6C6CC1"/>
    <w:rsid w:val="0E6C7CC8"/>
    <w:rsid w:val="0E7277F7"/>
    <w:rsid w:val="0E75032C"/>
    <w:rsid w:val="0E8224F4"/>
    <w:rsid w:val="0E82A644"/>
    <w:rsid w:val="0E85757B"/>
    <w:rsid w:val="0E8674AA"/>
    <w:rsid w:val="0E89474F"/>
    <w:rsid w:val="0E895F3C"/>
    <w:rsid w:val="0E89BDA4"/>
    <w:rsid w:val="0E952A53"/>
    <w:rsid w:val="0EAFA409"/>
    <w:rsid w:val="0EBED520"/>
    <w:rsid w:val="0EC10D7B"/>
    <w:rsid w:val="0EC17A32"/>
    <w:rsid w:val="0ECAD114"/>
    <w:rsid w:val="0ED08A13"/>
    <w:rsid w:val="0ED224D8"/>
    <w:rsid w:val="0EDBBB18"/>
    <w:rsid w:val="0EDD641B"/>
    <w:rsid w:val="0EF49C9C"/>
    <w:rsid w:val="0EF774CA"/>
    <w:rsid w:val="0EF80058"/>
    <w:rsid w:val="0EF8E540"/>
    <w:rsid w:val="0EFAD9C4"/>
    <w:rsid w:val="0F148B88"/>
    <w:rsid w:val="0F1892F8"/>
    <w:rsid w:val="0F1A7474"/>
    <w:rsid w:val="0F3D7812"/>
    <w:rsid w:val="0F3F19D1"/>
    <w:rsid w:val="0F43D3C1"/>
    <w:rsid w:val="0F49C4E2"/>
    <w:rsid w:val="0F4E5069"/>
    <w:rsid w:val="0F573F38"/>
    <w:rsid w:val="0F5EA23C"/>
    <w:rsid w:val="0F664C4E"/>
    <w:rsid w:val="0F676788"/>
    <w:rsid w:val="0F677934"/>
    <w:rsid w:val="0F7BFF82"/>
    <w:rsid w:val="0F8268D9"/>
    <w:rsid w:val="0F8B80C1"/>
    <w:rsid w:val="0F916E09"/>
    <w:rsid w:val="0FA7B7BF"/>
    <w:rsid w:val="0FA7DADD"/>
    <w:rsid w:val="0FAA8914"/>
    <w:rsid w:val="0FB50703"/>
    <w:rsid w:val="0FC30D70"/>
    <w:rsid w:val="0FCA59EF"/>
    <w:rsid w:val="0FD0B62E"/>
    <w:rsid w:val="0FF70DF2"/>
    <w:rsid w:val="0FF7EAA0"/>
    <w:rsid w:val="0FF9DC1A"/>
    <w:rsid w:val="1000F174"/>
    <w:rsid w:val="100EB4F9"/>
    <w:rsid w:val="101CAF47"/>
    <w:rsid w:val="101D3A79"/>
    <w:rsid w:val="101EFE6D"/>
    <w:rsid w:val="10222857"/>
    <w:rsid w:val="1022E4E4"/>
    <w:rsid w:val="1033C593"/>
    <w:rsid w:val="10449DA4"/>
    <w:rsid w:val="1063FFF4"/>
    <w:rsid w:val="1067DA9C"/>
    <w:rsid w:val="106CD9E6"/>
    <w:rsid w:val="106E8EAA"/>
    <w:rsid w:val="106F03E9"/>
    <w:rsid w:val="107AA85C"/>
    <w:rsid w:val="108C9ED7"/>
    <w:rsid w:val="10938952"/>
    <w:rsid w:val="10952555"/>
    <w:rsid w:val="1099193A"/>
    <w:rsid w:val="109D9E43"/>
    <w:rsid w:val="109FABBE"/>
    <w:rsid w:val="10AAA452"/>
    <w:rsid w:val="10B03CB8"/>
    <w:rsid w:val="10B0FDB6"/>
    <w:rsid w:val="10B8F05B"/>
    <w:rsid w:val="10BFE709"/>
    <w:rsid w:val="10CD178F"/>
    <w:rsid w:val="10E72044"/>
    <w:rsid w:val="10F578DD"/>
    <w:rsid w:val="10FE4235"/>
    <w:rsid w:val="1100511E"/>
    <w:rsid w:val="11020F2E"/>
    <w:rsid w:val="11061647"/>
    <w:rsid w:val="110D3984"/>
    <w:rsid w:val="111A747A"/>
    <w:rsid w:val="111AA201"/>
    <w:rsid w:val="112B5C35"/>
    <w:rsid w:val="112C755C"/>
    <w:rsid w:val="1136D9F5"/>
    <w:rsid w:val="113CAA47"/>
    <w:rsid w:val="1148B349"/>
    <w:rsid w:val="114975F2"/>
    <w:rsid w:val="11505B40"/>
    <w:rsid w:val="11524B41"/>
    <w:rsid w:val="11555D96"/>
    <w:rsid w:val="1168FB76"/>
    <w:rsid w:val="11764C79"/>
    <w:rsid w:val="1189B477"/>
    <w:rsid w:val="118B4110"/>
    <w:rsid w:val="118F413C"/>
    <w:rsid w:val="119AB959"/>
    <w:rsid w:val="11BCBA59"/>
    <w:rsid w:val="11C5DEF0"/>
    <w:rsid w:val="11C739DA"/>
    <w:rsid w:val="11CA4773"/>
    <w:rsid w:val="11D78A1E"/>
    <w:rsid w:val="11DA0AFE"/>
    <w:rsid w:val="11DFD150"/>
    <w:rsid w:val="11E32346"/>
    <w:rsid w:val="11E7D66B"/>
    <w:rsid w:val="11E85B8B"/>
    <w:rsid w:val="11E915CB"/>
    <w:rsid w:val="11EC963F"/>
    <w:rsid w:val="11EF3FAB"/>
    <w:rsid w:val="11EF8C2E"/>
    <w:rsid w:val="11F1B73D"/>
    <w:rsid w:val="11F4E4C2"/>
    <w:rsid w:val="120271D6"/>
    <w:rsid w:val="12039DE2"/>
    <w:rsid w:val="12086246"/>
    <w:rsid w:val="12126672"/>
    <w:rsid w:val="121C144D"/>
    <w:rsid w:val="12202227"/>
    <w:rsid w:val="12225FD7"/>
    <w:rsid w:val="122B7BDF"/>
    <w:rsid w:val="122F9CE6"/>
    <w:rsid w:val="12439854"/>
    <w:rsid w:val="124530E6"/>
    <w:rsid w:val="126A3494"/>
    <w:rsid w:val="127821BB"/>
    <w:rsid w:val="127CC676"/>
    <w:rsid w:val="127F441E"/>
    <w:rsid w:val="128B7D3E"/>
    <w:rsid w:val="1297407D"/>
    <w:rsid w:val="12A0199B"/>
    <w:rsid w:val="12A45461"/>
    <w:rsid w:val="12B53DA5"/>
    <w:rsid w:val="12C252C5"/>
    <w:rsid w:val="12C2D175"/>
    <w:rsid w:val="12CD9DAE"/>
    <w:rsid w:val="12CDB5B5"/>
    <w:rsid w:val="12CE9419"/>
    <w:rsid w:val="12DD50C9"/>
    <w:rsid w:val="12DD7922"/>
    <w:rsid w:val="12DDB30B"/>
    <w:rsid w:val="12DDD7D5"/>
    <w:rsid w:val="12DFDDF6"/>
    <w:rsid w:val="12EA4120"/>
    <w:rsid w:val="12EA745A"/>
    <w:rsid w:val="12F397A8"/>
    <w:rsid w:val="12F6DB46"/>
    <w:rsid w:val="12FEC2F0"/>
    <w:rsid w:val="13052BC5"/>
    <w:rsid w:val="1305BF20"/>
    <w:rsid w:val="13115CFF"/>
    <w:rsid w:val="13121CDA"/>
    <w:rsid w:val="1327C388"/>
    <w:rsid w:val="1328C460"/>
    <w:rsid w:val="133133A3"/>
    <w:rsid w:val="133156C1"/>
    <w:rsid w:val="13376C03"/>
    <w:rsid w:val="1343B972"/>
    <w:rsid w:val="134A4F64"/>
    <w:rsid w:val="134E0898"/>
    <w:rsid w:val="1361AF51"/>
    <w:rsid w:val="13630A3B"/>
    <w:rsid w:val="136530FC"/>
    <w:rsid w:val="136C038B"/>
    <w:rsid w:val="137740F9"/>
    <w:rsid w:val="137F4031"/>
    <w:rsid w:val="138B5C8F"/>
    <w:rsid w:val="139B3C0F"/>
    <w:rsid w:val="13A048B2"/>
    <w:rsid w:val="13A128EB"/>
    <w:rsid w:val="13A595FB"/>
    <w:rsid w:val="13A65FB2"/>
    <w:rsid w:val="13BF1E40"/>
    <w:rsid w:val="13DEEB58"/>
    <w:rsid w:val="13EF1394"/>
    <w:rsid w:val="13F3581A"/>
    <w:rsid w:val="14007560"/>
    <w:rsid w:val="1412216A"/>
    <w:rsid w:val="14139792"/>
    <w:rsid w:val="1425F82D"/>
    <w:rsid w:val="142C2091"/>
    <w:rsid w:val="14318CD3"/>
    <w:rsid w:val="143E1EF3"/>
    <w:rsid w:val="1444F9A8"/>
    <w:rsid w:val="1455EC90"/>
    <w:rsid w:val="1462AA60"/>
    <w:rsid w:val="1463EE2B"/>
    <w:rsid w:val="146535C1"/>
    <w:rsid w:val="1469C047"/>
    <w:rsid w:val="1479836C"/>
    <w:rsid w:val="147AE0E1"/>
    <w:rsid w:val="14818A29"/>
    <w:rsid w:val="1481B3B5"/>
    <w:rsid w:val="148311E7"/>
    <w:rsid w:val="148E9D18"/>
    <w:rsid w:val="1491E8F1"/>
    <w:rsid w:val="149BEDB3"/>
    <w:rsid w:val="149D2C11"/>
    <w:rsid w:val="149D801E"/>
    <w:rsid w:val="149F40F5"/>
    <w:rsid w:val="14A0FC26"/>
    <w:rsid w:val="14ACA5A6"/>
    <w:rsid w:val="14AEEF92"/>
    <w:rsid w:val="14B1E716"/>
    <w:rsid w:val="14B26458"/>
    <w:rsid w:val="14B6AA74"/>
    <w:rsid w:val="14C170EB"/>
    <w:rsid w:val="14CD0404"/>
    <w:rsid w:val="14DC770C"/>
    <w:rsid w:val="14E070D7"/>
    <w:rsid w:val="14E11C49"/>
    <w:rsid w:val="14F36657"/>
    <w:rsid w:val="14F3EC6B"/>
    <w:rsid w:val="14FDC5CA"/>
    <w:rsid w:val="14FEDA9C"/>
    <w:rsid w:val="1509FF28"/>
    <w:rsid w:val="150D979C"/>
    <w:rsid w:val="1512CE15"/>
    <w:rsid w:val="15141FD1"/>
    <w:rsid w:val="1519CDA8"/>
    <w:rsid w:val="152B23D6"/>
    <w:rsid w:val="1530B106"/>
    <w:rsid w:val="15328E8E"/>
    <w:rsid w:val="1532CBF7"/>
    <w:rsid w:val="153A1298"/>
    <w:rsid w:val="1550F71A"/>
    <w:rsid w:val="155F89E1"/>
    <w:rsid w:val="156A82B3"/>
    <w:rsid w:val="156C1A10"/>
    <w:rsid w:val="157AC89F"/>
    <w:rsid w:val="1584315C"/>
    <w:rsid w:val="15A1B326"/>
    <w:rsid w:val="15A4D51E"/>
    <w:rsid w:val="15B2AFFA"/>
    <w:rsid w:val="15B6E4E0"/>
    <w:rsid w:val="15B90666"/>
    <w:rsid w:val="15BA45BE"/>
    <w:rsid w:val="15C5A4E5"/>
    <w:rsid w:val="15E932FE"/>
    <w:rsid w:val="15EE887F"/>
    <w:rsid w:val="15F2DA59"/>
    <w:rsid w:val="15F8DD07"/>
    <w:rsid w:val="15F9F8F0"/>
    <w:rsid w:val="15FD3987"/>
    <w:rsid w:val="160634DB"/>
    <w:rsid w:val="16096DE8"/>
    <w:rsid w:val="162B386A"/>
    <w:rsid w:val="163B97AB"/>
    <w:rsid w:val="164DBA74"/>
    <w:rsid w:val="164F0AD0"/>
    <w:rsid w:val="16516797"/>
    <w:rsid w:val="1651D293"/>
    <w:rsid w:val="16586D6D"/>
    <w:rsid w:val="165C74A6"/>
    <w:rsid w:val="165F644A"/>
    <w:rsid w:val="1660560F"/>
    <w:rsid w:val="1681A93D"/>
    <w:rsid w:val="168713DB"/>
    <w:rsid w:val="16902B7C"/>
    <w:rsid w:val="169426BF"/>
    <w:rsid w:val="169452E2"/>
    <w:rsid w:val="169C9FA4"/>
    <w:rsid w:val="169EB7CA"/>
    <w:rsid w:val="16A03CA5"/>
    <w:rsid w:val="16ADCFD3"/>
    <w:rsid w:val="16B4D3E0"/>
    <w:rsid w:val="16CC3F17"/>
    <w:rsid w:val="16DC1B6A"/>
    <w:rsid w:val="16DEAA82"/>
    <w:rsid w:val="16E66979"/>
    <w:rsid w:val="16EDBDCB"/>
    <w:rsid w:val="16FBCAD3"/>
    <w:rsid w:val="16FE930C"/>
    <w:rsid w:val="16FEED02"/>
    <w:rsid w:val="1708F834"/>
    <w:rsid w:val="170C4688"/>
    <w:rsid w:val="170E8E13"/>
    <w:rsid w:val="171378C8"/>
    <w:rsid w:val="17272065"/>
    <w:rsid w:val="17405E7E"/>
    <w:rsid w:val="1753B5BB"/>
    <w:rsid w:val="1757656E"/>
    <w:rsid w:val="175FDF49"/>
    <w:rsid w:val="176088EF"/>
    <w:rsid w:val="17609B60"/>
    <w:rsid w:val="1768662D"/>
    <w:rsid w:val="176FEB72"/>
    <w:rsid w:val="177AD334"/>
    <w:rsid w:val="177F4897"/>
    <w:rsid w:val="1781E254"/>
    <w:rsid w:val="1782F802"/>
    <w:rsid w:val="17885BEE"/>
    <w:rsid w:val="1793835E"/>
    <w:rsid w:val="17958355"/>
    <w:rsid w:val="1797A6BB"/>
    <w:rsid w:val="17A0B113"/>
    <w:rsid w:val="17B84AF5"/>
    <w:rsid w:val="17B8A0C5"/>
    <w:rsid w:val="17C22116"/>
    <w:rsid w:val="17C8C614"/>
    <w:rsid w:val="17C989B3"/>
    <w:rsid w:val="17CC4A76"/>
    <w:rsid w:val="17CE1F55"/>
    <w:rsid w:val="17CF5EEB"/>
    <w:rsid w:val="17D7B77A"/>
    <w:rsid w:val="17DBFAEB"/>
    <w:rsid w:val="17EA1BD2"/>
    <w:rsid w:val="17EF8DC6"/>
    <w:rsid w:val="17F2BC9B"/>
    <w:rsid w:val="17F8D2DD"/>
    <w:rsid w:val="180ADD26"/>
    <w:rsid w:val="1810602D"/>
    <w:rsid w:val="1810E7F5"/>
    <w:rsid w:val="1814E0C9"/>
    <w:rsid w:val="18198C2F"/>
    <w:rsid w:val="181D01FA"/>
    <w:rsid w:val="183F31BD"/>
    <w:rsid w:val="183F74AE"/>
    <w:rsid w:val="18466331"/>
    <w:rsid w:val="184D7635"/>
    <w:rsid w:val="18608563"/>
    <w:rsid w:val="186728E5"/>
    <w:rsid w:val="1880F4A4"/>
    <w:rsid w:val="189042E1"/>
    <w:rsid w:val="1894C916"/>
    <w:rsid w:val="18993F6E"/>
    <w:rsid w:val="189A636D"/>
    <w:rsid w:val="189ADC91"/>
    <w:rsid w:val="18A268EB"/>
    <w:rsid w:val="18A3EA4D"/>
    <w:rsid w:val="18A710C2"/>
    <w:rsid w:val="18AF7B7D"/>
    <w:rsid w:val="18B7CC97"/>
    <w:rsid w:val="18C505B0"/>
    <w:rsid w:val="18CCD1B2"/>
    <w:rsid w:val="18CCF336"/>
    <w:rsid w:val="18D0003C"/>
    <w:rsid w:val="18D30142"/>
    <w:rsid w:val="18D85B5F"/>
    <w:rsid w:val="18DD2066"/>
    <w:rsid w:val="18E439BF"/>
    <w:rsid w:val="18E552AC"/>
    <w:rsid w:val="18EBBA4B"/>
    <w:rsid w:val="18EE52EA"/>
    <w:rsid w:val="18F40637"/>
    <w:rsid w:val="18F67328"/>
    <w:rsid w:val="190259C0"/>
    <w:rsid w:val="190F5B1F"/>
    <w:rsid w:val="190F6181"/>
    <w:rsid w:val="192C4EBC"/>
    <w:rsid w:val="1946C025"/>
    <w:rsid w:val="19470CF5"/>
    <w:rsid w:val="198617EA"/>
    <w:rsid w:val="19866B92"/>
    <w:rsid w:val="198B5AAB"/>
    <w:rsid w:val="198B5E27"/>
    <w:rsid w:val="1991BE28"/>
    <w:rsid w:val="19926367"/>
    <w:rsid w:val="199E31E8"/>
    <w:rsid w:val="19A150C6"/>
    <w:rsid w:val="19B5E0A5"/>
    <w:rsid w:val="19B8EDB1"/>
    <w:rsid w:val="19C565DE"/>
    <w:rsid w:val="19C88CC8"/>
    <w:rsid w:val="19CC0B78"/>
    <w:rsid w:val="19CDA185"/>
    <w:rsid w:val="19D177D6"/>
    <w:rsid w:val="19D1DB15"/>
    <w:rsid w:val="19D24BBF"/>
    <w:rsid w:val="19D4D1E3"/>
    <w:rsid w:val="19D6B2C3"/>
    <w:rsid w:val="19DC3385"/>
    <w:rsid w:val="19E4D53D"/>
    <w:rsid w:val="19EE187E"/>
    <w:rsid w:val="19F931BA"/>
    <w:rsid w:val="1A01423B"/>
    <w:rsid w:val="1A14D4FA"/>
    <w:rsid w:val="1A24B8A3"/>
    <w:rsid w:val="1A2B340C"/>
    <w:rsid w:val="1A4B983F"/>
    <w:rsid w:val="1A4E2CDC"/>
    <w:rsid w:val="1A519916"/>
    <w:rsid w:val="1A52DF02"/>
    <w:rsid w:val="1A59FE23"/>
    <w:rsid w:val="1A5A3421"/>
    <w:rsid w:val="1A5AC273"/>
    <w:rsid w:val="1A6BFC1B"/>
    <w:rsid w:val="1A70511C"/>
    <w:rsid w:val="1A740E3E"/>
    <w:rsid w:val="1A88B844"/>
    <w:rsid w:val="1A8ACE02"/>
    <w:rsid w:val="1A8BE765"/>
    <w:rsid w:val="1AA33063"/>
    <w:rsid w:val="1AB0E920"/>
    <w:rsid w:val="1AB10D0F"/>
    <w:rsid w:val="1AB27F17"/>
    <w:rsid w:val="1AB99395"/>
    <w:rsid w:val="1ABACD53"/>
    <w:rsid w:val="1AC7AD5B"/>
    <w:rsid w:val="1ACEFD0D"/>
    <w:rsid w:val="1AD84C35"/>
    <w:rsid w:val="1AD8EBAB"/>
    <w:rsid w:val="1ADB017A"/>
    <w:rsid w:val="1ADEC6F5"/>
    <w:rsid w:val="1AE2DAB5"/>
    <w:rsid w:val="1AE7C81C"/>
    <w:rsid w:val="1AE84A19"/>
    <w:rsid w:val="1AF6B55F"/>
    <w:rsid w:val="1AF78315"/>
    <w:rsid w:val="1AF79E09"/>
    <w:rsid w:val="1AFEA98D"/>
    <w:rsid w:val="1B00C70A"/>
    <w:rsid w:val="1B0C1640"/>
    <w:rsid w:val="1B28834F"/>
    <w:rsid w:val="1B2EA2C9"/>
    <w:rsid w:val="1B3EDADC"/>
    <w:rsid w:val="1B44BE49"/>
    <w:rsid w:val="1B4E6467"/>
    <w:rsid w:val="1B53A172"/>
    <w:rsid w:val="1B58CC01"/>
    <w:rsid w:val="1B66639C"/>
    <w:rsid w:val="1B6A0B91"/>
    <w:rsid w:val="1B70F617"/>
    <w:rsid w:val="1B87C5FE"/>
    <w:rsid w:val="1B8D1B4B"/>
    <w:rsid w:val="1B8E25EC"/>
    <w:rsid w:val="1B97DFB6"/>
    <w:rsid w:val="1B9993CD"/>
    <w:rsid w:val="1B9A1937"/>
    <w:rsid w:val="1BA02584"/>
    <w:rsid w:val="1BA5962B"/>
    <w:rsid w:val="1BA77F96"/>
    <w:rsid w:val="1BAA3435"/>
    <w:rsid w:val="1BADC69A"/>
    <w:rsid w:val="1BBFB6F5"/>
    <w:rsid w:val="1BBFCFAC"/>
    <w:rsid w:val="1BC4BCFB"/>
    <w:rsid w:val="1BC7E3A3"/>
    <w:rsid w:val="1BCA205E"/>
    <w:rsid w:val="1BCF3BF6"/>
    <w:rsid w:val="1BD4E896"/>
    <w:rsid w:val="1BD6EF2D"/>
    <w:rsid w:val="1BDA0FB1"/>
    <w:rsid w:val="1BDB37AA"/>
    <w:rsid w:val="1BE9E846"/>
    <w:rsid w:val="1BEB6B9B"/>
    <w:rsid w:val="1BFDB41D"/>
    <w:rsid w:val="1BFFF248"/>
    <w:rsid w:val="1C07B867"/>
    <w:rsid w:val="1C091571"/>
    <w:rsid w:val="1C15692D"/>
    <w:rsid w:val="1C156E10"/>
    <w:rsid w:val="1C17CAE7"/>
    <w:rsid w:val="1C1D42CD"/>
    <w:rsid w:val="1C316256"/>
    <w:rsid w:val="1C33DC9D"/>
    <w:rsid w:val="1C39F3EE"/>
    <w:rsid w:val="1C48C0A6"/>
    <w:rsid w:val="1C48DD3D"/>
    <w:rsid w:val="1C4B87D1"/>
    <w:rsid w:val="1C5046C0"/>
    <w:rsid w:val="1C50664F"/>
    <w:rsid w:val="1C5E6AD1"/>
    <w:rsid w:val="1C61EAE1"/>
    <w:rsid w:val="1C669E1F"/>
    <w:rsid w:val="1C71090A"/>
    <w:rsid w:val="1C7178A1"/>
    <w:rsid w:val="1C743FE8"/>
    <w:rsid w:val="1C7CB2D8"/>
    <w:rsid w:val="1C86988B"/>
    <w:rsid w:val="1C8B0780"/>
    <w:rsid w:val="1C8CA73D"/>
    <w:rsid w:val="1C949A86"/>
    <w:rsid w:val="1CA77B1D"/>
    <w:rsid w:val="1CA913B6"/>
    <w:rsid w:val="1CA9CD4B"/>
    <w:rsid w:val="1CBCA120"/>
    <w:rsid w:val="1CC01687"/>
    <w:rsid w:val="1CC10D63"/>
    <w:rsid w:val="1CC2FEE9"/>
    <w:rsid w:val="1CD29E1B"/>
    <w:rsid w:val="1CE356E1"/>
    <w:rsid w:val="1CE45918"/>
    <w:rsid w:val="1CECB395"/>
    <w:rsid w:val="1CEFAF52"/>
    <w:rsid w:val="1CF00C17"/>
    <w:rsid w:val="1CF1F78A"/>
    <w:rsid w:val="1D097BD7"/>
    <w:rsid w:val="1D0BB730"/>
    <w:rsid w:val="1D0F4305"/>
    <w:rsid w:val="1D12BEDB"/>
    <w:rsid w:val="1D12E5D1"/>
    <w:rsid w:val="1D149195"/>
    <w:rsid w:val="1D1A4723"/>
    <w:rsid w:val="1D1A7AA8"/>
    <w:rsid w:val="1D29E07E"/>
    <w:rsid w:val="1D2FB7EC"/>
    <w:rsid w:val="1D5465C7"/>
    <w:rsid w:val="1D59389E"/>
    <w:rsid w:val="1D59BA1F"/>
    <w:rsid w:val="1D5A63DD"/>
    <w:rsid w:val="1D5EC6F4"/>
    <w:rsid w:val="1D6BE994"/>
    <w:rsid w:val="1D727FB0"/>
    <w:rsid w:val="1D7B3A4E"/>
    <w:rsid w:val="1D88AFFE"/>
    <w:rsid w:val="1D88EC7C"/>
    <w:rsid w:val="1D94C7DD"/>
    <w:rsid w:val="1D9786F7"/>
    <w:rsid w:val="1D9AF9F7"/>
    <w:rsid w:val="1D9C0453"/>
    <w:rsid w:val="1DA01985"/>
    <w:rsid w:val="1DB2BD14"/>
    <w:rsid w:val="1DB6CCE1"/>
    <w:rsid w:val="1DBA6DF5"/>
    <w:rsid w:val="1DC1C40D"/>
    <w:rsid w:val="1DCF2AB6"/>
    <w:rsid w:val="1DD5115A"/>
    <w:rsid w:val="1DD5CAE3"/>
    <w:rsid w:val="1DD9F141"/>
    <w:rsid w:val="1DE93444"/>
    <w:rsid w:val="1DF88D91"/>
    <w:rsid w:val="1DF9C047"/>
    <w:rsid w:val="1E0BB47C"/>
    <w:rsid w:val="1E1436FF"/>
    <w:rsid w:val="1E1823FD"/>
    <w:rsid w:val="1E25F542"/>
    <w:rsid w:val="1E26AD7E"/>
    <w:rsid w:val="1E26E093"/>
    <w:rsid w:val="1E2A1BCC"/>
    <w:rsid w:val="1E2E5CFB"/>
    <w:rsid w:val="1E2ECD79"/>
    <w:rsid w:val="1E409A81"/>
    <w:rsid w:val="1E44C2D1"/>
    <w:rsid w:val="1E4E42F3"/>
    <w:rsid w:val="1E53B530"/>
    <w:rsid w:val="1E5AEAE2"/>
    <w:rsid w:val="1E5DB533"/>
    <w:rsid w:val="1E6F44BB"/>
    <w:rsid w:val="1E796570"/>
    <w:rsid w:val="1E7B8E68"/>
    <w:rsid w:val="1E82A1E4"/>
    <w:rsid w:val="1E852BE8"/>
    <w:rsid w:val="1E8C7CDE"/>
    <w:rsid w:val="1E90BB3F"/>
    <w:rsid w:val="1E97B16E"/>
    <w:rsid w:val="1E9A720C"/>
    <w:rsid w:val="1EBE219B"/>
    <w:rsid w:val="1EBEBCDC"/>
    <w:rsid w:val="1EC4B419"/>
    <w:rsid w:val="1EC5C6AE"/>
    <w:rsid w:val="1EC6DE93"/>
    <w:rsid w:val="1EC6DEA1"/>
    <w:rsid w:val="1ECBC78C"/>
    <w:rsid w:val="1ECCA2DD"/>
    <w:rsid w:val="1ECF8534"/>
    <w:rsid w:val="1ED1140F"/>
    <w:rsid w:val="1ED2CD43"/>
    <w:rsid w:val="1ED624E6"/>
    <w:rsid w:val="1ED9EB4A"/>
    <w:rsid w:val="1EDC0FDB"/>
    <w:rsid w:val="1EE8ACF2"/>
    <w:rsid w:val="1EF03628"/>
    <w:rsid w:val="1EF757B7"/>
    <w:rsid w:val="1EF9EB65"/>
    <w:rsid w:val="1EFBC119"/>
    <w:rsid w:val="1EFF8465"/>
    <w:rsid w:val="1F00ED7B"/>
    <w:rsid w:val="1F037787"/>
    <w:rsid w:val="1F14C78E"/>
    <w:rsid w:val="1F1E3312"/>
    <w:rsid w:val="1F201E0F"/>
    <w:rsid w:val="1F2EAA55"/>
    <w:rsid w:val="1F39ABEC"/>
    <w:rsid w:val="1F3CCE28"/>
    <w:rsid w:val="1F468F2C"/>
    <w:rsid w:val="1F4ED8AB"/>
    <w:rsid w:val="1F5B5E52"/>
    <w:rsid w:val="1F5F132C"/>
    <w:rsid w:val="1F629925"/>
    <w:rsid w:val="1F6AC659"/>
    <w:rsid w:val="1F6E38DC"/>
    <w:rsid w:val="1F701744"/>
    <w:rsid w:val="1F7AA487"/>
    <w:rsid w:val="1F878BF7"/>
    <w:rsid w:val="1F8BB863"/>
    <w:rsid w:val="1F912582"/>
    <w:rsid w:val="1FA09CDE"/>
    <w:rsid w:val="1FB0502E"/>
    <w:rsid w:val="1FC21532"/>
    <w:rsid w:val="1FCA2682"/>
    <w:rsid w:val="1FD30ACD"/>
    <w:rsid w:val="1FD72CA9"/>
    <w:rsid w:val="1FE40462"/>
    <w:rsid w:val="1FE472E1"/>
    <w:rsid w:val="1FE620FF"/>
    <w:rsid w:val="1FF39D16"/>
    <w:rsid w:val="1FF947E0"/>
    <w:rsid w:val="1FF95F5E"/>
    <w:rsid w:val="1FF9A922"/>
    <w:rsid w:val="1FFB6B57"/>
    <w:rsid w:val="1FFEFC55"/>
    <w:rsid w:val="20041571"/>
    <w:rsid w:val="2004257F"/>
    <w:rsid w:val="20098912"/>
    <w:rsid w:val="20134A39"/>
    <w:rsid w:val="2017C74F"/>
    <w:rsid w:val="2019AAB4"/>
    <w:rsid w:val="201B7212"/>
    <w:rsid w:val="201C2FF2"/>
    <w:rsid w:val="20245457"/>
    <w:rsid w:val="20284D3F"/>
    <w:rsid w:val="2032C268"/>
    <w:rsid w:val="2039B94C"/>
    <w:rsid w:val="203B2D17"/>
    <w:rsid w:val="20411C99"/>
    <w:rsid w:val="205BF189"/>
    <w:rsid w:val="20603E4C"/>
    <w:rsid w:val="206419C8"/>
    <w:rsid w:val="2069B0DE"/>
    <w:rsid w:val="206D8A5A"/>
    <w:rsid w:val="20742CA3"/>
    <w:rsid w:val="207B6B5E"/>
    <w:rsid w:val="20A41321"/>
    <w:rsid w:val="20A5EE76"/>
    <w:rsid w:val="20A8244F"/>
    <w:rsid w:val="20B60368"/>
    <w:rsid w:val="20BF5F39"/>
    <w:rsid w:val="20CDE9E5"/>
    <w:rsid w:val="20D2AC63"/>
    <w:rsid w:val="20D60121"/>
    <w:rsid w:val="20D7BA47"/>
    <w:rsid w:val="20D934EB"/>
    <w:rsid w:val="20E43C71"/>
    <w:rsid w:val="20EB03F9"/>
    <w:rsid w:val="20EB3C0A"/>
    <w:rsid w:val="20F8E04D"/>
    <w:rsid w:val="20F91604"/>
    <w:rsid w:val="21089865"/>
    <w:rsid w:val="2109C83A"/>
    <w:rsid w:val="210EAF15"/>
    <w:rsid w:val="21250958"/>
    <w:rsid w:val="21355C04"/>
    <w:rsid w:val="213D2CCE"/>
    <w:rsid w:val="21436468"/>
    <w:rsid w:val="2148F98D"/>
    <w:rsid w:val="216B3F75"/>
    <w:rsid w:val="216D973A"/>
    <w:rsid w:val="21736AC4"/>
    <w:rsid w:val="21780172"/>
    <w:rsid w:val="217C6393"/>
    <w:rsid w:val="2182014C"/>
    <w:rsid w:val="218934C2"/>
    <w:rsid w:val="218C3CA9"/>
    <w:rsid w:val="219B36FE"/>
    <w:rsid w:val="21B03D2B"/>
    <w:rsid w:val="21B95AE1"/>
    <w:rsid w:val="21C38496"/>
    <w:rsid w:val="21C3DA88"/>
    <w:rsid w:val="21D5B291"/>
    <w:rsid w:val="21D6CFD3"/>
    <w:rsid w:val="21D969BB"/>
    <w:rsid w:val="21E3728A"/>
    <w:rsid w:val="21E3A460"/>
    <w:rsid w:val="21EC4964"/>
    <w:rsid w:val="21F793FF"/>
    <w:rsid w:val="21FCB3B4"/>
    <w:rsid w:val="21FD6770"/>
    <w:rsid w:val="22050E48"/>
    <w:rsid w:val="22294FF3"/>
    <w:rsid w:val="222F2AAB"/>
    <w:rsid w:val="2236AAD8"/>
    <w:rsid w:val="223F6735"/>
    <w:rsid w:val="224D6B03"/>
    <w:rsid w:val="224F0042"/>
    <w:rsid w:val="2254F152"/>
    <w:rsid w:val="225D0172"/>
    <w:rsid w:val="226080A9"/>
    <w:rsid w:val="226E450A"/>
    <w:rsid w:val="228878C4"/>
    <w:rsid w:val="2293AED5"/>
    <w:rsid w:val="22981879"/>
    <w:rsid w:val="22A445C4"/>
    <w:rsid w:val="22AA7F76"/>
    <w:rsid w:val="22AF675F"/>
    <w:rsid w:val="22C19B50"/>
    <w:rsid w:val="22C4B856"/>
    <w:rsid w:val="22DA19E7"/>
    <w:rsid w:val="22DF81AB"/>
    <w:rsid w:val="22E2759D"/>
    <w:rsid w:val="22E353F6"/>
    <w:rsid w:val="2306148C"/>
    <w:rsid w:val="230658B3"/>
    <w:rsid w:val="2307371D"/>
    <w:rsid w:val="2314B6E0"/>
    <w:rsid w:val="23174BF5"/>
    <w:rsid w:val="23177F7A"/>
    <w:rsid w:val="231FD3EC"/>
    <w:rsid w:val="2321B416"/>
    <w:rsid w:val="23280D0A"/>
    <w:rsid w:val="232A6AAB"/>
    <w:rsid w:val="232C8BF8"/>
    <w:rsid w:val="232F580B"/>
    <w:rsid w:val="23457408"/>
    <w:rsid w:val="2345D4D8"/>
    <w:rsid w:val="2354E3F2"/>
    <w:rsid w:val="236813F4"/>
    <w:rsid w:val="23764249"/>
    <w:rsid w:val="2385E742"/>
    <w:rsid w:val="2386F743"/>
    <w:rsid w:val="2388F823"/>
    <w:rsid w:val="239E7720"/>
    <w:rsid w:val="23A6FA17"/>
    <w:rsid w:val="23A730C2"/>
    <w:rsid w:val="23AAA436"/>
    <w:rsid w:val="23B68B8D"/>
    <w:rsid w:val="23C286CC"/>
    <w:rsid w:val="23C6F3F5"/>
    <w:rsid w:val="23C77A6E"/>
    <w:rsid w:val="23DEDA02"/>
    <w:rsid w:val="23E3C21A"/>
    <w:rsid w:val="23E7BA75"/>
    <w:rsid w:val="23EAE104"/>
    <w:rsid w:val="23EFB1B6"/>
    <w:rsid w:val="23F2D7E6"/>
    <w:rsid w:val="23F863B5"/>
    <w:rsid w:val="23F95A0C"/>
    <w:rsid w:val="23FD70CD"/>
    <w:rsid w:val="240E6074"/>
    <w:rsid w:val="240EB294"/>
    <w:rsid w:val="2414CB42"/>
    <w:rsid w:val="241BDD33"/>
    <w:rsid w:val="241F6D14"/>
    <w:rsid w:val="2422DCCC"/>
    <w:rsid w:val="242C00B0"/>
    <w:rsid w:val="242EECB0"/>
    <w:rsid w:val="24401975"/>
    <w:rsid w:val="2452EC8F"/>
    <w:rsid w:val="2456F50B"/>
    <w:rsid w:val="2457EF55"/>
    <w:rsid w:val="247ACD1F"/>
    <w:rsid w:val="247E45FE"/>
    <w:rsid w:val="248C38FD"/>
    <w:rsid w:val="248CDE06"/>
    <w:rsid w:val="24900654"/>
    <w:rsid w:val="24A055CE"/>
    <w:rsid w:val="24A3077E"/>
    <w:rsid w:val="24A58BD3"/>
    <w:rsid w:val="24B414BB"/>
    <w:rsid w:val="24BD8477"/>
    <w:rsid w:val="24C0D584"/>
    <w:rsid w:val="24C6EDFE"/>
    <w:rsid w:val="24DC7BAE"/>
    <w:rsid w:val="24E4BA99"/>
    <w:rsid w:val="24E5C3A0"/>
    <w:rsid w:val="24E7DDED"/>
    <w:rsid w:val="24EB82BB"/>
    <w:rsid w:val="24EC38EC"/>
    <w:rsid w:val="24F41D85"/>
    <w:rsid w:val="24FDABFB"/>
    <w:rsid w:val="24FFEB6D"/>
    <w:rsid w:val="24FFFCC3"/>
    <w:rsid w:val="2517E6C3"/>
    <w:rsid w:val="251B134C"/>
    <w:rsid w:val="2526EFCD"/>
    <w:rsid w:val="25296CF1"/>
    <w:rsid w:val="252A87FB"/>
    <w:rsid w:val="252DAA2A"/>
    <w:rsid w:val="2536C709"/>
    <w:rsid w:val="2540FB7D"/>
    <w:rsid w:val="25430123"/>
    <w:rsid w:val="2549583C"/>
    <w:rsid w:val="2549B400"/>
    <w:rsid w:val="254C32ED"/>
    <w:rsid w:val="2550BB89"/>
    <w:rsid w:val="2554BCD6"/>
    <w:rsid w:val="2555EA35"/>
    <w:rsid w:val="255E5C49"/>
    <w:rsid w:val="255E91D9"/>
    <w:rsid w:val="25704C2E"/>
    <w:rsid w:val="25744B37"/>
    <w:rsid w:val="2579066B"/>
    <w:rsid w:val="258ACF98"/>
    <w:rsid w:val="2593D6E0"/>
    <w:rsid w:val="259817EA"/>
    <w:rsid w:val="25A0FD1F"/>
    <w:rsid w:val="25A1B53E"/>
    <w:rsid w:val="25ABE709"/>
    <w:rsid w:val="25ACCDCA"/>
    <w:rsid w:val="25B4A60C"/>
    <w:rsid w:val="25B54227"/>
    <w:rsid w:val="25BE3473"/>
    <w:rsid w:val="25BF1C3F"/>
    <w:rsid w:val="25C1EDAA"/>
    <w:rsid w:val="25C4471E"/>
    <w:rsid w:val="25D1DAA9"/>
    <w:rsid w:val="25DD4C8E"/>
    <w:rsid w:val="25DD4D70"/>
    <w:rsid w:val="25DD8B0E"/>
    <w:rsid w:val="25DE23A3"/>
    <w:rsid w:val="25DEE949"/>
    <w:rsid w:val="25E04A20"/>
    <w:rsid w:val="25E5872A"/>
    <w:rsid w:val="25E5A65B"/>
    <w:rsid w:val="25E94733"/>
    <w:rsid w:val="25EF98FC"/>
    <w:rsid w:val="25F0131E"/>
    <w:rsid w:val="25FB0508"/>
    <w:rsid w:val="2606A20E"/>
    <w:rsid w:val="260EEC41"/>
    <w:rsid w:val="261A5125"/>
    <w:rsid w:val="262650CC"/>
    <w:rsid w:val="2628095E"/>
    <w:rsid w:val="262BFD04"/>
    <w:rsid w:val="26326849"/>
    <w:rsid w:val="26352DB1"/>
    <w:rsid w:val="2636AC59"/>
    <w:rsid w:val="26475F0C"/>
    <w:rsid w:val="26566B85"/>
    <w:rsid w:val="266942DD"/>
    <w:rsid w:val="266BBFF1"/>
    <w:rsid w:val="266EC991"/>
    <w:rsid w:val="266F9F5A"/>
    <w:rsid w:val="267A6BC6"/>
    <w:rsid w:val="2686D42D"/>
    <w:rsid w:val="26876D04"/>
    <w:rsid w:val="2688EC38"/>
    <w:rsid w:val="2692D923"/>
    <w:rsid w:val="2695BE0D"/>
    <w:rsid w:val="269DBB50"/>
    <w:rsid w:val="269EA49E"/>
    <w:rsid w:val="26AA2FE8"/>
    <w:rsid w:val="26AD3FB1"/>
    <w:rsid w:val="26ADF561"/>
    <w:rsid w:val="26C76429"/>
    <w:rsid w:val="26CC078F"/>
    <w:rsid w:val="26ED5EF3"/>
    <w:rsid w:val="26F4F188"/>
    <w:rsid w:val="26FA2CBA"/>
    <w:rsid w:val="26FB480D"/>
    <w:rsid w:val="26FD68DC"/>
    <w:rsid w:val="2706D5CC"/>
    <w:rsid w:val="270CE2CC"/>
    <w:rsid w:val="272948E2"/>
    <w:rsid w:val="272B20BF"/>
    <w:rsid w:val="2735118F"/>
    <w:rsid w:val="2740EC57"/>
    <w:rsid w:val="27475407"/>
    <w:rsid w:val="274B5ABF"/>
    <w:rsid w:val="274B70EA"/>
    <w:rsid w:val="274F071B"/>
    <w:rsid w:val="27573723"/>
    <w:rsid w:val="275F302B"/>
    <w:rsid w:val="276EBEF2"/>
    <w:rsid w:val="277D903F"/>
    <w:rsid w:val="27864C92"/>
    <w:rsid w:val="278924D2"/>
    <w:rsid w:val="2791C2D9"/>
    <w:rsid w:val="279A9072"/>
    <w:rsid w:val="279FC38D"/>
    <w:rsid w:val="27A59BDE"/>
    <w:rsid w:val="27A8B4DE"/>
    <w:rsid w:val="27AAD876"/>
    <w:rsid w:val="27AC8B0E"/>
    <w:rsid w:val="27B4BCE8"/>
    <w:rsid w:val="27B5E7D5"/>
    <w:rsid w:val="27B97189"/>
    <w:rsid w:val="27BAF073"/>
    <w:rsid w:val="27BC6E46"/>
    <w:rsid w:val="27C485B7"/>
    <w:rsid w:val="27CDF3D2"/>
    <w:rsid w:val="27D53F41"/>
    <w:rsid w:val="27DBFCDC"/>
    <w:rsid w:val="27E79B03"/>
    <w:rsid w:val="27F44DFA"/>
    <w:rsid w:val="27FFDD6B"/>
    <w:rsid w:val="2803F401"/>
    <w:rsid w:val="280B6FBB"/>
    <w:rsid w:val="280BE4C2"/>
    <w:rsid w:val="28370B22"/>
    <w:rsid w:val="28567036"/>
    <w:rsid w:val="2858A444"/>
    <w:rsid w:val="2859EBF5"/>
    <w:rsid w:val="285AD36A"/>
    <w:rsid w:val="286EC19E"/>
    <w:rsid w:val="28708ED8"/>
    <w:rsid w:val="288626A4"/>
    <w:rsid w:val="288BC4BC"/>
    <w:rsid w:val="288C19D7"/>
    <w:rsid w:val="28989177"/>
    <w:rsid w:val="28990E08"/>
    <w:rsid w:val="289EB1F3"/>
    <w:rsid w:val="28A1E28E"/>
    <w:rsid w:val="28A34003"/>
    <w:rsid w:val="28A8B32D"/>
    <w:rsid w:val="28AAB582"/>
    <w:rsid w:val="28B498A1"/>
    <w:rsid w:val="28BB9177"/>
    <w:rsid w:val="28C28782"/>
    <w:rsid w:val="28CA228A"/>
    <w:rsid w:val="28CB8604"/>
    <w:rsid w:val="28D9B0CA"/>
    <w:rsid w:val="28DF6130"/>
    <w:rsid w:val="28E71660"/>
    <w:rsid w:val="28F1ABCA"/>
    <w:rsid w:val="2908B6BD"/>
    <w:rsid w:val="290ABABB"/>
    <w:rsid w:val="290C96F2"/>
    <w:rsid w:val="2910E49C"/>
    <w:rsid w:val="2914B75D"/>
    <w:rsid w:val="291D471D"/>
    <w:rsid w:val="29247EE1"/>
    <w:rsid w:val="2925DED4"/>
    <w:rsid w:val="2938768D"/>
    <w:rsid w:val="293E7892"/>
    <w:rsid w:val="2950F86B"/>
    <w:rsid w:val="2954DA3B"/>
    <w:rsid w:val="29552CBA"/>
    <w:rsid w:val="295F6530"/>
    <w:rsid w:val="2960DC21"/>
    <w:rsid w:val="2966A5D6"/>
    <w:rsid w:val="29682AB9"/>
    <w:rsid w:val="29745376"/>
    <w:rsid w:val="2975BDF7"/>
    <w:rsid w:val="297644F6"/>
    <w:rsid w:val="29768AA4"/>
    <w:rsid w:val="297A8AD0"/>
    <w:rsid w:val="298B21CD"/>
    <w:rsid w:val="298F4B03"/>
    <w:rsid w:val="299A5F21"/>
    <w:rsid w:val="299E998F"/>
    <w:rsid w:val="29A648E3"/>
    <w:rsid w:val="29B188D9"/>
    <w:rsid w:val="29B9765F"/>
    <w:rsid w:val="29C4E926"/>
    <w:rsid w:val="29C9FDF7"/>
    <w:rsid w:val="29D30AB0"/>
    <w:rsid w:val="29D3102E"/>
    <w:rsid w:val="29F24C5B"/>
    <w:rsid w:val="29F3972D"/>
    <w:rsid w:val="29F5DF7E"/>
    <w:rsid w:val="2A00F35F"/>
    <w:rsid w:val="2A08B125"/>
    <w:rsid w:val="2A0AAE32"/>
    <w:rsid w:val="2A0FDBA9"/>
    <w:rsid w:val="2A28F7EA"/>
    <w:rsid w:val="2A391E33"/>
    <w:rsid w:val="2A3A9067"/>
    <w:rsid w:val="2A42EAC2"/>
    <w:rsid w:val="2A477BF7"/>
    <w:rsid w:val="2A4AF567"/>
    <w:rsid w:val="2A4C7114"/>
    <w:rsid w:val="2A50A306"/>
    <w:rsid w:val="2A7A52B8"/>
    <w:rsid w:val="2A7DF418"/>
    <w:rsid w:val="2A7EF882"/>
    <w:rsid w:val="2A8245BA"/>
    <w:rsid w:val="2A90F531"/>
    <w:rsid w:val="2A91607C"/>
    <w:rsid w:val="2A961090"/>
    <w:rsid w:val="2A976AD1"/>
    <w:rsid w:val="2A9B7816"/>
    <w:rsid w:val="2AAAACDB"/>
    <w:rsid w:val="2AADC400"/>
    <w:rsid w:val="2AAEFBD8"/>
    <w:rsid w:val="2AB01F73"/>
    <w:rsid w:val="2AB3C75C"/>
    <w:rsid w:val="2ABDE83C"/>
    <w:rsid w:val="2AC3C1AA"/>
    <w:rsid w:val="2ACA7B3E"/>
    <w:rsid w:val="2AD2BC53"/>
    <w:rsid w:val="2AD5E718"/>
    <w:rsid w:val="2AD6AAE3"/>
    <w:rsid w:val="2AE405B5"/>
    <w:rsid w:val="2AE93570"/>
    <w:rsid w:val="2AF140FF"/>
    <w:rsid w:val="2B0128CF"/>
    <w:rsid w:val="2B0997C6"/>
    <w:rsid w:val="2B0ACC9B"/>
    <w:rsid w:val="2B103D0D"/>
    <w:rsid w:val="2B15269D"/>
    <w:rsid w:val="2B376315"/>
    <w:rsid w:val="2B452FF9"/>
    <w:rsid w:val="2B49BD86"/>
    <w:rsid w:val="2B5521E8"/>
    <w:rsid w:val="2B5717EA"/>
    <w:rsid w:val="2B5F217C"/>
    <w:rsid w:val="2B872847"/>
    <w:rsid w:val="2B92742C"/>
    <w:rsid w:val="2B966EBA"/>
    <w:rsid w:val="2BA3E6CE"/>
    <w:rsid w:val="2BB1ACCC"/>
    <w:rsid w:val="2BB7116D"/>
    <w:rsid w:val="2BB73F02"/>
    <w:rsid w:val="2BC66D69"/>
    <w:rsid w:val="2BC91035"/>
    <w:rsid w:val="2BCAECFA"/>
    <w:rsid w:val="2BCE4EA5"/>
    <w:rsid w:val="2BE8780A"/>
    <w:rsid w:val="2C04FD6D"/>
    <w:rsid w:val="2C09D12F"/>
    <w:rsid w:val="2C197766"/>
    <w:rsid w:val="2C237D08"/>
    <w:rsid w:val="2C29ACD9"/>
    <w:rsid w:val="2C2F57B6"/>
    <w:rsid w:val="2C36F5EF"/>
    <w:rsid w:val="2C392B26"/>
    <w:rsid w:val="2C3EA56E"/>
    <w:rsid w:val="2C41AE79"/>
    <w:rsid w:val="2C446FC8"/>
    <w:rsid w:val="2C4A7488"/>
    <w:rsid w:val="2C518D87"/>
    <w:rsid w:val="2C5749AA"/>
    <w:rsid w:val="2C5990DC"/>
    <w:rsid w:val="2C59B89D"/>
    <w:rsid w:val="2C5D2A3F"/>
    <w:rsid w:val="2C5F920B"/>
    <w:rsid w:val="2C608442"/>
    <w:rsid w:val="2C635A45"/>
    <w:rsid w:val="2C72CD56"/>
    <w:rsid w:val="2C7454BA"/>
    <w:rsid w:val="2C8A522D"/>
    <w:rsid w:val="2C8EA301"/>
    <w:rsid w:val="2C9059A3"/>
    <w:rsid w:val="2C96C0BC"/>
    <w:rsid w:val="2C9DD919"/>
    <w:rsid w:val="2CAA0718"/>
    <w:rsid w:val="2CAA5336"/>
    <w:rsid w:val="2CB30B72"/>
    <w:rsid w:val="2CB8A821"/>
    <w:rsid w:val="2CC64F46"/>
    <w:rsid w:val="2CC6DA12"/>
    <w:rsid w:val="2CCA1F44"/>
    <w:rsid w:val="2CCE1A2C"/>
    <w:rsid w:val="2CD9769B"/>
    <w:rsid w:val="2CF38C10"/>
    <w:rsid w:val="2CFD300A"/>
    <w:rsid w:val="2D0C61DE"/>
    <w:rsid w:val="2D14671C"/>
    <w:rsid w:val="2D2D3F55"/>
    <w:rsid w:val="2D3A0A03"/>
    <w:rsid w:val="2D40D9AF"/>
    <w:rsid w:val="2D43DAAB"/>
    <w:rsid w:val="2D52260E"/>
    <w:rsid w:val="2D5C4089"/>
    <w:rsid w:val="2D790BDF"/>
    <w:rsid w:val="2D79CAD8"/>
    <w:rsid w:val="2D8AB691"/>
    <w:rsid w:val="2D98FFC0"/>
    <w:rsid w:val="2D9C3710"/>
    <w:rsid w:val="2D9EC97E"/>
    <w:rsid w:val="2DA9554A"/>
    <w:rsid w:val="2DADBA58"/>
    <w:rsid w:val="2DC1F083"/>
    <w:rsid w:val="2DCB2817"/>
    <w:rsid w:val="2DCFBC0F"/>
    <w:rsid w:val="2DD982CB"/>
    <w:rsid w:val="2DDBDF51"/>
    <w:rsid w:val="2DDDBF72"/>
    <w:rsid w:val="2DEEBAA7"/>
    <w:rsid w:val="2DEEC972"/>
    <w:rsid w:val="2DEFED6C"/>
    <w:rsid w:val="2DF02B60"/>
    <w:rsid w:val="2DF0B840"/>
    <w:rsid w:val="2DFBB505"/>
    <w:rsid w:val="2E0A92B4"/>
    <w:rsid w:val="2E0C5E02"/>
    <w:rsid w:val="2E111538"/>
    <w:rsid w:val="2E214E32"/>
    <w:rsid w:val="2E35B73C"/>
    <w:rsid w:val="2E361A86"/>
    <w:rsid w:val="2E3E4551"/>
    <w:rsid w:val="2E47E248"/>
    <w:rsid w:val="2E4F32A6"/>
    <w:rsid w:val="2E5E92F0"/>
    <w:rsid w:val="2E5ECA8F"/>
    <w:rsid w:val="2E67B7CA"/>
    <w:rsid w:val="2E7367FB"/>
    <w:rsid w:val="2E741F8E"/>
    <w:rsid w:val="2E78F25B"/>
    <w:rsid w:val="2E7E289A"/>
    <w:rsid w:val="2E97163A"/>
    <w:rsid w:val="2EAC86CC"/>
    <w:rsid w:val="2EBB73DF"/>
    <w:rsid w:val="2EBE0909"/>
    <w:rsid w:val="2EBFEA05"/>
    <w:rsid w:val="2EC3E6CF"/>
    <w:rsid w:val="2EC8A447"/>
    <w:rsid w:val="2EC9A99D"/>
    <w:rsid w:val="2ECCC782"/>
    <w:rsid w:val="2ED44CC5"/>
    <w:rsid w:val="2EE3D7FE"/>
    <w:rsid w:val="2EE7E68A"/>
    <w:rsid w:val="2EE8C906"/>
    <w:rsid w:val="2EF56828"/>
    <w:rsid w:val="2EFCCC7B"/>
    <w:rsid w:val="2F025011"/>
    <w:rsid w:val="2F0CAD23"/>
    <w:rsid w:val="2F0E8DE4"/>
    <w:rsid w:val="2F159B39"/>
    <w:rsid w:val="2F20017E"/>
    <w:rsid w:val="2F2018CC"/>
    <w:rsid w:val="2F215E27"/>
    <w:rsid w:val="2F287FCF"/>
    <w:rsid w:val="2F298997"/>
    <w:rsid w:val="2F2D93AB"/>
    <w:rsid w:val="2F358A8D"/>
    <w:rsid w:val="2F45D990"/>
    <w:rsid w:val="2F468F40"/>
    <w:rsid w:val="2F54AF47"/>
    <w:rsid w:val="2F59F746"/>
    <w:rsid w:val="2F6E4C19"/>
    <w:rsid w:val="2F6FB400"/>
    <w:rsid w:val="2F78B89A"/>
    <w:rsid w:val="2F78BCEF"/>
    <w:rsid w:val="2F7D0FAF"/>
    <w:rsid w:val="2F82154A"/>
    <w:rsid w:val="2F826CFB"/>
    <w:rsid w:val="2F85DDAB"/>
    <w:rsid w:val="2F8A18A2"/>
    <w:rsid w:val="2FA3FA70"/>
    <w:rsid w:val="2FA82E63"/>
    <w:rsid w:val="2FBF2A46"/>
    <w:rsid w:val="2FC143D0"/>
    <w:rsid w:val="2FC30DA3"/>
    <w:rsid w:val="2FC925C3"/>
    <w:rsid w:val="2FCE617E"/>
    <w:rsid w:val="2FD0122B"/>
    <w:rsid w:val="2FD0B43B"/>
    <w:rsid w:val="2FD15A59"/>
    <w:rsid w:val="2FD1879D"/>
    <w:rsid w:val="2FE0F488"/>
    <w:rsid w:val="2FE5BA25"/>
    <w:rsid w:val="2FF2A05B"/>
    <w:rsid w:val="2FF3C660"/>
    <w:rsid w:val="2FF979DA"/>
    <w:rsid w:val="2FFA66A2"/>
    <w:rsid w:val="2FFD9E18"/>
    <w:rsid w:val="300B18BE"/>
    <w:rsid w:val="301270B5"/>
    <w:rsid w:val="3019450E"/>
    <w:rsid w:val="301B9FE1"/>
    <w:rsid w:val="3020AEB0"/>
    <w:rsid w:val="30285800"/>
    <w:rsid w:val="303A5AAF"/>
    <w:rsid w:val="303CC0FB"/>
    <w:rsid w:val="303D5F8F"/>
    <w:rsid w:val="3041A0C9"/>
    <w:rsid w:val="304E52CE"/>
    <w:rsid w:val="304E5E36"/>
    <w:rsid w:val="3054240B"/>
    <w:rsid w:val="3071EDE3"/>
    <w:rsid w:val="307A4D6F"/>
    <w:rsid w:val="307E2637"/>
    <w:rsid w:val="30931087"/>
    <w:rsid w:val="309D1B2E"/>
    <w:rsid w:val="309E55F9"/>
    <w:rsid w:val="30A153C4"/>
    <w:rsid w:val="30A20CF7"/>
    <w:rsid w:val="30BD404A"/>
    <w:rsid w:val="30C64E1B"/>
    <w:rsid w:val="30CDD617"/>
    <w:rsid w:val="30D3A130"/>
    <w:rsid w:val="30D4D0EC"/>
    <w:rsid w:val="30DD4252"/>
    <w:rsid w:val="30DF5AFA"/>
    <w:rsid w:val="30E1A332"/>
    <w:rsid w:val="30E2C2D1"/>
    <w:rsid w:val="30E6F85E"/>
    <w:rsid w:val="30F5AAB7"/>
    <w:rsid w:val="30F6EE07"/>
    <w:rsid w:val="30FC8901"/>
    <w:rsid w:val="30FE2E34"/>
    <w:rsid w:val="3100A200"/>
    <w:rsid w:val="310A3510"/>
    <w:rsid w:val="310C7EF3"/>
    <w:rsid w:val="3117A8D7"/>
    <w:rsid w:val="312A931F"/>
    <w:rsid w:val="3136B2A7"/>
    <w:rsid w:val="313CD60B"/>
    <w:rsid w:val="3152BACD"/>
    <w:rsid w:val="3152F761"/>
    <w:rsid w:val="3158CBBC"/>
    <w:rsid w:val="315ED953"/>
    <w:rsid w:val="31616632"/>
    <w:rsid w:val="3164B580"/>
    <w:rsid w:val="31743EA6"/>
    <w:rsid w:val="31787A9E"/>
    <w:rsid w:val="317E1A4B"/>
    <w:rsid w:val="31875A99"/>
    <w:rsid w:val="318BFC61"/>
    <w:rsid w:val="3191ADEA"/>
    <w:rsid w:val="3191EED8"/>
    <w:rsid w:val="31B6A85F"/>
    <w:rsid w:val="31BC2B66"/>
    <w:rsid w:val="31C29B91"/>
    <w:rsid w:val="31D9FBB1"/>
    <w:rsid w:val="31DB64AF"/>
    <w:rsid w:val="31E06389"/>
    <w:rsid w:val="31E350BB"/>
    <w:rsid w:val="31E7854A"/>
    <w:rsid w:val="31E7D83F"/>
    <w:rsid w:val="31E82E86"/>
    <w:rsid w:val="31EE263A"/>
    <w:rsid w:val="31F9416E"/>
    <w:rsid w:val="31FB7AC2"/>
    <w:rsid w:val="3207E1C8"/>
    <w:rsid w:val="320D2930"/>
    <w:rsid w:val="320E2E30"/>
    <w:rsid w:val="321255E8"/>
    <w:rsid w:val="3213C30A"/>
    <w:rsid w:val="3213DAB1"/>
    <w:rsid w:val="322AC3DC"/>
    <w:rsid w:val="322C0F9D"/>
    <w:rsid w:val="323311C8"/>
    <w:rsid w:val="32388956"/>
    <w:rsid w:val="3239FC43"/>
    <w:rsid w:val="324F54B9"/>
    <w:rsid w:val="32508AED"/>
    <w:rsid w:val="32518643"/>
    <w:rsid w:val="32543C9D"/>
    <w:rsid w:val="3264E49C"/>
    <w:rsid w:val="3266CDA2"/>
    <w:rsid w:val="32680033"/>
    <w:rsid w:val="326AAEA0"/>
    <w:rsid w:val="326BA610"/>
    <w:rsid w:val="32809820"/>
    <w:rsid w:val="32845E45"/>
    <w:rsid w:val="328AAFA9"/>
    <w:rsid w:val="328ED24B"/>
    <w:rsid w:val="329205AB"/>
    <w:rsid w:val="32973554"/>
    <w:rsid w:val="329C2B09"/>
    <w:rsid w:val="32A33323"/>
    <w:rsid w:val="32A77C66"/>
    <w:rsid w:val="32B05DB1"/>
    <w:rsid w:val="32B3DED5"/>
    <w:rsid w:val="32C302DE"/>
    <w:rsid w:val="32D0265E"/>
    <w:rsid w:val="32D1299D"/>
    <w:rsid w:val="32DB84A1"/>
    <w:rsid w:val="32F29C5F"/>
    <w:rsid w:val="32FCCE14"/>
    <w:rsid w:val="3300203F"/>
    <w:rsid w:val="3300C685"/>
    <w:rsid w:val="33020D5F"/>
    <w:rsid w:val="3309A15C"/>
    <w:rsid w:val="3309FAE5"/>
    <w:rsid w:val="331637CD"/>
    <w:rsid w:val="331C6BD7"/>
    <w:rsid w:val="331D8FCD"/>
    <w:rsid w:val="3327CCC2"/>
    <w:rsid w:val="33309314"/>
    <w:rsid w:val="334FD3EE"/>
    <w:rsid w:val="3353ACCD"/>
    <w:rsid w:val="3357F0A9"/>
    <w:rsid w:val="335BB67A"/>
    <w:rsid w:val="335CA656"/>
    <w:rsid w:val="33683202"/>
    <w:rsid w:val="33738122"/>
    <w:rsid w:val="33742319"/>
    <w:rsid w:val="33758B62"/>
    <w:rsid w:val="338EAD48"/>
    <w:rsid w:val="3390085F"/>
    <w:rsid w:val="3390F328"/>
    <w:rsid w:val="33966B0E"/>
    <w:rsid w:val="3399F3D2"/>
    <w:rsid w:val="3399FA66"/>
    <w:rsid w:val="339C95D9"/>
    <w:rsid w:val="339D5EFD"/>
    <w:rsid w:val="33B4BD22"/>
    <w:rsid w:val="33BE0ED3"/>
    <w:rsid w:val="33BF8765"/>
    <w:rsid w:val="33C0F163"/>
    <w:rsid w:val="33C81E6F"/>
    <w:rsid w:val="33D6E4EF"/>
    <w:rsid w:val="33E76320"/>
    <w:rsid w:val="33E90C5C"/>
    <w:rsid w:val="33FBA088"/>
    <w:rsid w:val="3409B10A"/>
    <w:rsid w:val="341C784A"/>
    <w:rsid w:val="3422FECD"/>
    <w:rsid w:val="342781DB"/>
    <w:rsid w:val="34599917"/>
    <w:rsid w:val="346A7D62"/>
    <w:rsid w:val="346E036F"/>
    <w:rsid w:val="34707F01"/>
    <w:rsid w:val="34730C9E"/>
    <w:rsid w:val="3474CB32"/>
    <w:rsid w:val="34771118"/>
    <w:rsid w:val="347B6B8A"/>
    <w:rsid w:val="3480D2E6"/>
    <w:rsid w:val="348224D0"/>
    <w:rsid w:val="3485CFD3"/>
    <w:rsid w:val="34961B6C"/>
    <w:rsid w:val="349658BD"/>
    <w:rsid w:val="3499C0D4"/>
    <w:rsid w:val="349CA536"/>
    <w:rsid w:val="34A037A3"/>
    <w:rsid w:val="34A4F8C0"/>
    <w:rsid w:val="34A80B15"/>
    <w:rsid w:val="34B465AB"/>
    <w:rsid w:val="34BD1E5B"/>
    <w:rsid w:val="34BEC964"/>
    <w:rsid w:val="34BFB0F2"/>
    <w:rsid w:val="34C124F9"/>
    <w:rsid w:val="34C9FE51"/>
    <w:rsid w:val="34D20580"/>
    <w:rsid w:val="34DE628A"/>
    <w:rsid w:val="34E6BCC8"/>
    <w:rsid w:val="34EE4921"/>
    <w:rsid w:val="34F5A492"/>
    <w:rsid w:val="350B89E1"/>
    <w:rsid w:val="3519800E"/>
    <w:rsid w:val="35249F6D"/>
    <w:rsid w:val="352A2313"/>
    <w:rsid w:val="352A307F"/>
    <w:rsid w:val="353B138C"/>
    <w:rsid w:val="353D5100"/>
    <w:rsid w:val="353F701E"/>
    <w:rsid w:val="354EBF62"/>
    <w:rsid w:val="3552E5A2"/>
    <w:rsid w:val="35613CA9"/>
    <w:rsid w:val="35673D39"/>
    <w:rsid w:val="356E2536"/>
    <w:rsid w:val="3570917A"/>
    <w:rsid w:val="35773277"/>
    <w:rsid w:val="3579BAF6"/>
    <w:rsid w:val="357E295E"/>
    <w:rsid w:val="358821B4"/>
    <w:rsid w:val="358D97AD"/>
    <w:rsid w:val="359CADF1"/>
    <w:rsid w:val="35A07EA5"/>
    <w:rsid w:val="35A4C2B5"/>
    <w:rsid w:val="35B51E13"/>
    <w:rsid w:val="35B7527E"/>
    <w:rsid w:val="35BE515F"/>
    <w:rsid w:val="35C0C41B"/>
    <w:rsid w:val="35C2506B"/>
    <w:rsid w:val="35CDEFF5"/>
    <w:rsid w:val="35DDDA37"/>
    <w:rsid w:val="35DEF0D0"/>
    <w:rsid w:val="35E3A467"/>
    <w:rsid w:val="35E45290"/>
    <w:rsid w:val="35E6050D"/>
    <w:rsid w:val="35E7463B"/>
    <w:rsid w:val="35EC7CC2"/>
    <w:rsid w:val="35EE7699"/>
    <w:rsid w:val="35F56978"/>
    <w:rsid w:val="3601BE7E"/>
    <w:rsid w:val="3608CA5F"/>
    <w:rsid w:val="36128E43"/>
    <w:rsid w:val="3613ABB6"/>
    <w:rsid w:val="36159397"/>
    <w:rsid w:val="3622E3A4"/>
    <w:rsid w:val="363029B4"/>
    <w:rsid w:val="36308554"/>
    <w:rsid w:val="36320600"/>
    <w:rsid w:val="36366D31"/>
    <w:rsid w:val="363921F9"/>
    <w:rsid w:val="363964F3"/>
    <w:rsid w:val="363AE66D"/>
    <w:rsid w:val="363DA302"/>
    <w:rsid w:val="363F3E66"/>
    <w:rsid w:val="364B9FE1"/>
    <w:rsid w:val="364E4745"/>
    <w:rsid w:val="3654FBA9"/>
    <w:rsid w:val="3658FD28"/>
    <w:rsid w:val="365B37F2"/>
    <w:rsid w:val="365FD5D2"/>
    <w:rsid w:val="3665B456"/>
    <w:rsid w:val="3665EC21"/>
    <w:rsid w:val="366D318C"/>
    <w:rsid w:val="367ACA81"/>
    <w:rsid w:val="3685E8CD"/>
    <w:rsid w:val="36944718"/>
    <w:rsid w:val="3694DD04"/>
    <w:rsid w:val="369C349E"/>
    <w:rsid w:val="36AC5CD6"/>
    <w:rsid w:val="36C1AD8D"/>
    <w:rsid w:val="36CA97E8"/>
    <w:rsid w:val="36D001C8"/>
    <w:rsid w:val="36DB9189"/>
    <w:rsid w:val="36E2C78C"/>
    <w:rsid w:val="36F72A16"/>
    <w:rsid w:val="3706C5C8"/>
    <w:rsid w:val="370CB96D"/>
    <w:rsid w:val="3711CBBF"/>
    <w:rsid w:val="37276AB9"/>
    <w:rsid w:val="37277415"/>
    <w:rsid w:val="372B13D3"/>
    <w:rsid w:val="372B7176"/>
    <w:rsid w:val="372CA2AE"/>
    <w:rsid w:val="3733E394"/>
    <w:rsid w:val="373AF80C"/>
    <w:rsid w:val="373C74EF"/>
    <w:rsid w:val="37540943"/>
    <w:rsid w:val="375BBECF"/>
    <w:rsid w:val="375D6A69"/>
    <w:rsid w:val="37696408"/>
    <w:rsid w:val="3769FB05"/>
    <w:rsid w:val="377B71F6"/>
    <w:rsid w:val="377BA593"/>
    <w:rsid w:val="377E33B4"/>
    <w:rsid w:val="378B4DDF"/>
    <w:rsid w:val="379D993E"/>
    <w:rsid w:val="37ADBDA4"/>
    <w:rsid w:val="37B163F8"/>
    <w:rsid w:val="37B8A4A4"/>
    <w:rsid w:val="37BDC8F1"/>
    <w:rsid w:val="37C57A6C"/>
    <w:rsid w:val="37C63583"/>
    <w:rsid w:val="37C76216"/>
    <w:rsid w:val="37CF8FE4"/>
    <w:rsid w:val="37D23D92"/>
    <w:rsid w:val="37D3E77E"/>
    <w:rsid w:val="37D5CD6E"/>
    <w:rsid w:val="37DCB606"/>
    <w:rsid w:val="37E122AF"/>
    <w:rsid w:val="37E77042"/>
    <w:rsid w:val="37F03D41"/>
    <w:rsid w:val="3800BD98"/>
    <w:rsid w:val="3804E0E5"/>
    <w:rsid w:val="3807ED31"/>
    <w:rsid w:val="38120EC4"/>
    <w:rsid w:val="381A6E6D"/>
    <w:rsid w:val="381DC046"/>
    <w:rsid w:val="381EF108"/>
    <w:rsid w:val="38234511"/>
    <w:rsid w:val="3845D164"/>
    <w:rsid w:val="38469A7B"/>
    <w:rsid w:val="384B3BEE"/>
    <w:rsid w:val="384BF04F"/>
    <w:rsid w:val="385719C3"/>
    <w:rsid w:val="38641199"/>
    <w:rsid w:val="3866048E"/>
    <w:rsid w:val="38695850"/>
    <w:rsid w:val="386B6708"/>
    <w:rsid w:val="386DA481"/>
    <w:rsid w:val="3873C273"/>
    <w:rsid w:val="3883DA7B"/>
    <w:rsid w:val="3897F9BC"/>
    <w:rsid w:val="389B8F92"/>
    <w:rsid w:val="38A526EB"/>
    <w:rsid w:val="38AA1D9D"/>
    <w:rsid w:val="38AD0512"/>
    <w:rsid w:val="38ADEF04"/>
    <w:rsid w:val="38B6712F"/>
    <w:rsid w:val="38B82705"/>
    <w:rsid w:val="38C0B77D"/>
    <w:rsid w:val="38C5FE40"/>
    <w:rsid w:val="38C6B81A"/>
    <w:rsid w:val="38E006C9"/>
    <w:rsid w:val="38E5E399"/>
    <w:rsid w:val="38F29DA7"/>
    <w:rsid w:val="38FD643F"/>
    <w:rsid w:val="38FE1DCD"/>
    <w:rsid w:val="3900BE37"/>
    <w:rsid w:val="39103D0F"/>
    <w:rsid w:val="391CCC8E"/>
    <w:rsid w:val="39359C69"/>
    <w:rsid w:val="394416CE"/>
    <w:rsid w:val="39465532"/>
    <w:rsid w:val="394A607C"/>
    <w:rsid w:val="39561918"/>
    <w:rsid w:val="3959BC4C"/>
    <w:rsid w:val="395A8466"/>
    <w:rsid w:val="395E7F39"/>
    <w:rsid w:val="3960113E"/>
    <w:rsid w:val="3962B6F2"/>
    <w:rsid w:val="3976D824"/>
    <w:rsid w:val="3976DF28"/>
    <w:rsid w:val="397D1D78"/>
    <w:rsid w:val="398710A4"/>
    <w:rsid w:val="3987D6CE"/>
    <w:rsid w:val="398A2432"/>
    <w:rsid w:val="3998FBC4"/>
    <w:rsid w:val="39A4D24E"/>
    <w:rsid w:val="39AE319C"/>
    <w:rsid w:val="39B5B17F"/>
    <w:rsid w:val="39B856DF"/>
    <w:rsid w:val="39BE1738"/>
    <w:rsid w:val="39D26702"/>
    <w:rsid w:val="39D53A43"/>
    <w:rsid w:val="39D5B7D6"/>
    <w:rsid w:val="39D60EA4"/>
    <w:rsid w:val="39E42CF5"/>
    <w:rsid w:val="39F0FEC3"/>
    <w:rsid w:val="39F2EA24"/>
    <w:rsid w:val="3A05C078"/>
    <w:rsid w:val="3A0B054A"/>
    <w:rsid w:val="3A23382D"/>
    <w:rsid w:val="3A28D9DF"/>
    <w:rsid w:val="3A2943CA"/>
    <w:rsid w:val="3A2A911F"/>
    <w:rsid w:val="3A375FF3"/>
    <w:rsid w:val="3A43C659"/>
    <w:rsid w:val="3A51B0D8"/>
    <w:rsid w:val="3A65FF80"/>
    <w:rsid w:val="3A6A3CD5"/>
    <w:rsid w:val="3A73EFC8"/>
    <w:rsid w:val="3A83CF99"/>
    <w:rsid w:val="3A8AC31E"/>
    <w:rsid w:val="3A8BE136"/>
    <w:rsid w:val="3A9470C5"/>
    <w:rsid w:val="3A97A0D3"/>
    <w:rsid w:val="3A9B7498"/>
    <w:rsid w:val="3AA2D985"/>
    <w:rsid w:val="3AA93007"/>
    <w:rsid w:val="3AAFF1E8"/>
    <w:rsid w:val="3ABD7EBE"/>
    <w:rsid w:val="3AC42C46"/>
    <w:rsid w:val="3ACA6015"/>
    <w:rsid w:val="3AD86D88"/>
    <w:rsid w:val="3ADAE193"/>
    <w:rsid w:val="3ADBF98C"/>
    <w:rsid w:val="3AE5A558"/>
    <w:rsid w:val="3AE7EB42"/>
    <w:rsid w:val="3AFBEA1C"/>
    <w:rsid w:val="3B03AD6C"/>
    <w:rsid w:val="3B0B646F"/>
    <w:rsid w:val="3B143A44"/>
    <w:rsid w:val="3B1D7E4F"/>
    <w:rsid w:val="3B1E535D"/>
    <w:rsid w:val="3B1F1104"/>
    <w:rsid w:val="3B29E674"/>
    <w:rsid w:val="3B2F34EE"/>
    <w:rsid w:val="3B2F7C04"/>
    <w:rsid w:val="3B2FCEC4"/>
    <w:rsid w:val="3B306761"/>
    <w:rsid w:val="3B3F52E3"/>
    <w:rsid w:val="3B40A2AF"/>
    <w:rsid w:val="3B556108"/>
    <w:rsid w:val="3B5AE5D3"/>
    <w:rsid w:val="3B5E792F"/>
    <w:rsid w:val="3B613C45"/>
    <w:rsid w:val="3B7343E7"/>
    <w:rsid w:val="3B88972A"/>
    <w:rsid w:val="3B8DEAD0"/>
    <w:rsid w:val="3B933166"/>
    <w:rsid w:val="3B9925B3"/>
    <w:rsid w:val="3BA307CA"/>
    <w:rsid w:val="3BA37D80"/>
    <w:rsid w:val="3BA6434B"/>
    <w:rsid w:val="3BA751A7"/>
    <w:rsid w:val="3BBCA9FE"/>
    <w:rsid w:val="3BC7D30D"/>
    <w:rsid w:val="3BC9B13E"/>
    <w:rsid w:val="3BD2A122"/>
    <w:rsid w:val="3BD33798"/>
    <w:rsid w:val="3BD5B572"/>
    <w:rsid w:val="3BD94CA8"/>
    <w:rsid w:val="3BDAF5E4"/>
    <w:rsid w:val="3BE0FCC5"/>
    <w:rsid w:val="3BE47F13"/>
    <w:rsid w:val="3BE53CE2"/>
    <w:rsid w:val="3BE55C99"/>
    <w:rsid w:val="3BEC46AC"/>
    <w:rsid w:val="3BED6AE2"/>
    <w:rsid w:val="3BF00E7F"/>
    <w:rsid w:val="3BF5264A"/>
    <w:rsid w:val="3BF9FE0E"/>
    <w:rsid w:val="3BFD9E63"/>
    <w:rsid w:val="3C0FC029"/>
    <w:rsid w:val="3C1C2352"/>
    <w:rsid w:val="3C20C7BA"/>
    <w:rsid w:val="3C2F3A21"/>
    <w:rsid w:val="3C31ECDB"/>
    <w:rsid w:val="3C3307D3"/>
    <w:rsid w:val="3C47FCC3"/>
    <w:rsid w:val="3C51D4D3"/>
    <w:rsid w:val="3C550CFD"/>
    <w:rsid w:val="3C56D09F"/>
    <w:rsid w:val="3C57A7B4"/>
    <w:rsid w:val="3C67EA2D"/>
    <w:rsid w:val="3C6854E2"/>
    <w:rsid w:val="3C6866A3"/>
    <w:rsid w:val="3C6E49AA"/>
    <w:rsid w:val="3C743DE9"/>
    <w:rsid w:val="3C769FA3"/>
    <w:rsid w:val="3C77B931"/>
    <w:rsid w:val="3C78A42A"/>
    <w:rsid w:val="3C8CEA36"/>
    <w:rsid w:val="3C903026"/>
    <w:rsid w:val="3C95EF43"/>
    <w:rsid w:val="3C97D0A8"/>
    <w:rsid w:val="3CA53E24"/>
    <w:rsid w:val="3CA6375D"/>
    <w:rsid w:val="3CA8637D"/>
    <w:rsid w:val="3CAEC0E7"/>
    <w:rsid w:val="3CBDF5CB"/>
    <w:rsid w:val="3CC67F30"/>
    <w:rsid w:val="3CC8F177"/>
    <w:rsid w:val="3CCDCBF3"/>
    <w:rsid w:val="3CDAF2FC"/>
    <w:rsid w:val="3CDC7310"/>
    <w:rsid w:val="3CE57FE7"/>
    <w:rsid w:val="3CEC91F8"/>
    <w:rsid w:val="3CEF7589"/>
    <w:rsid w:val="3CF01133"/>
    <w:rsid w:val="3CF3D6C4"/>
    <w:rsid w:val="3CF44BA1"/>
    <w:rsid w:val="3CF6B634"/>
    <w:rsid w:val="3CFC78FF"/>
    <w:rsid w:val="3D15420B"/>
    <w:rsid w:val="3D185C86"/>
    <w:rsid w:val="3D18D633"/>
    <w:rsid w:val="3D1B8AFE"/>
    <w:rsid w:val="3D1FC45A"/>
    <w:rsid w:val="3D3C7BF6"/>
    <w:rsid w:val="3D3F7A36"/>
    <w:rsid w:val="3D45030A"/>
    <w:rsid w:val="3D45A63F"/>
    <w:rsid w:val="3D4A5BC2"/>
    <w:rsid w:val="3D51368F"/>
    <w:rsid w:val="3D58AD30"/>
    <w:rsid w:val="3D71A42E"/>
    <w:rsid w:val="3D73AD60"/>
    <w:rsid w:val="3D772011"/>
    <w:rsid w:val="3D845386"/>
    <w:rsid w:val="3D9089DB"/>
    <w:rsid w:val="3D93C65D"/>
    <w:rsid w:val="3DA157B8"/>
    <w:rsid w:val="3DB96CFC"/>
    <w:rsid w:val="3DBF1A48"/>
    <w:rsid w:val="3DBF2459"/>
    <w:rsid w:val="3DC0893B"/>
    <w:rsid w:val="3DC52826"/>
    <w:rsid w:val="3DC5FCAB"/>
    <w:rsid w:val="3DC7D48A"/>
    <w:rsid w:val="3DC9BDD9"/>
    <w:rsid w:val="3DCC0816"/>
    <w:rsid w:val="3DCF9F3E"/>
    <w:rsid w:val="3DD070DD"/>
    <w:rsid w:val="3DD07D17"/>
    <w:rsid w:val="3DD471C0"/>
    <w:rsid w:val="3DDC96B4"/>
    <w:rsid w:val="3DED4848"/>
    <w:rsid w:val="3DED7A1E"/>
    <w:rsid w:val="3DF9D451"/>
    <w:rsid w:val="3E066FC3"/>
    <w:rsid w:val="3E0675B5"/>
    <w:rsid w:val="3E126A68"/>
    <w:rsid w:val="3E128255"/>
    <w:rsid w:val="3E1F2DC2"/>
    <w:rsid w:val="3E31C98E"/>
    <w:rsid w:val="3E32F121"/>
    <w:rsid w:val="3E3B6947"/>
    <w:rsid w:val="3E3DCBE7"/>
    <w:rsid w:val="3E3F3347"/>
    <w:rsid w:val="3E430F65"/>
    <w:rsid w:val="3E477A2E"/>
    <w:rsid w:val="3E5B47F1"/>
    <w:rsid w:val="3E5F1B14"/>
    <w:rsid w:val="3E5F4252"/>
    <w:rsid w:val="3E628B3B"/>
    <w:rsid w:val="3E7A7E04"/>
    <w:rsid w:val="3E8A788C"/>
    <w:rsid w:val="3E928695"/>
    <w:rsid w:val="3E964257"/>
    <w:rsid w:val="3E9A585D"/>
    <w:rsid w:val="3E9B3636"/>
    <w:rsid w:val="3E9C5256"/>
    <w:rsid w:val="3E9D2077"/>
    <w:rsid w:val="3E9E6921"/>
    <w:rsid w:val="3EA926FA"/>
    <w:rsid w:val="3EAF7077"/>
    <w:rsid w:val="3ED6FD57"/>
    <w:rsid w:val="3ED93DE3"/>
    <w:rsid w:val="3EDDF51D"/>
    <w:rsid w:val="3EE1D287"/>
    <w:rsid w:val="3EE73EC9"/>
    <w:rsid w:val="3EEE95B1"/>
    <w:rsid w:val="3EEF8FFB"/>
    <w:rsid w:val="3F0304BC"/>
    <w:rsid w:val="3F1256C1"/>
    <w:rsid w:val="3F193DD5"/>
    <w:rsid w:val="3F24E466"/>
    <w:rsid w:val="3F257CA4"/>
    <w:rsid w:val="3F2B7799"/>
    <w:rsid w:val="3F2DA3B7"/>
    <w:rsid w:val="3F2FF901"/>
    <w:rsid w:val="3F303B81"/>
    <w:rsid w:val="3F55251D"/>
    <w:rsid w:val="3F562C73"/>
    <w:rsid w:val="3F5DEFD4"/>
    <w:rsid w:val="3F5E23F2"/>
    <w:rsid w:val="3F60D311"/>
    <w:rsid w:val="3F6CAAB9"/>
    <w:rsid w:val="3F771799"/>
    <w:rsid w:val="3F7D4D92"/>
    <w:rsid w:val="3F83A0C3"/>
    <w:rsid w:val="3F840D7B"/>
    <w:rsid w:val="3F8CAA03"/>
    <w:rsid w:val="3FABDEAB"/>
    <w:rsid w:val="3FAC14CD"/>
    <w:rsid w:val="3FAFACA5"/>
    <w:rsid w:val="3FB94B9E"/>
    <w:rsid w:val="3FC522E2"/>
    <w:rsid w:val="3FC76EB4"/>
    <w:rsid w:val="3FCEC182"/>
    <w:rsid w:val="3FD31436"/>
    <w:rsid w:val="3FD3CD87"/>
    <w:rsid w:val="3FE619A8"/>
    <w:rsid w:val="3FE690CD"/>
    <w:rsid w:val="3FEC5EFC"/>
    <w:rsid w:val="3FF2D224"/>
    <w:rsid w:val="3FF4BFA8"/>
    <w:rsid w:val="3FFE9409"/>
    <w:rsid w:val="40056CB5"/>
    <w:rsid w:val="4005F060"/>
    <w:rsid w:val="400C7C0D"/>
    <w:rsid w:val="401B0CEA"/>
    <w:rsid w:val="401B2B7C"/>
    <w:rsid w:val="401B4C54"/>
    <w:rsid w:val="4024D067"/>
    <w:rsid w:val="402648ED"/>
    <w:rsid w:val="40288029"/>
    <w:rsid w:val="402BEC63"/>
    <w:rsid w:val="402F8BF6"/>
    <w:rsid w:val="403185AB"/>
    <w:rsid w:val="40395FD1"/>
    <w:rsid w:val="4054D3B9"/>
    <w:rsid w:val="40598E50"/>
    <w:rsid w:val="405F0B61"/>
    <w:rsid w:val="405F255A"/>
    <w:rsid w:val="40634E0B"/>
    <w:rsid w:val="40680DC4"/>
    <w:rsid w:val="4072A241"/>
    <w:rsid w:val="4074EE16"/>
    <w:rsid w:val="4076D05B"/>
    <w:rsid w:val="407A7070"/>
    <w:rsid w:val="407CA3CC"/>
    <w:rsid w:val="407CDB9C"/>
    <w:rsid w:val="407DA2E8"/>
    <w:rsid w:val="4088C877"/>
    <w:rsid w:val="40915968"/>
    <w:rsid w:val="409F5C29"/>
    <w:rsid w:val="40B8C6B8"/>
    <w:rsid w:val="40B8CDBC"/>
    <w:rsid w:val="40C131EE"/>
    <w:rsid w:val="40C246FA"/>
    <w:rsid w:val="40C39DAA"/>
    <w:rsid w:val="40CBD9AC"/>
    <w:rsid w:val="40CC5F16"/>
    <w:rsid w:val="40CCAB39"/>
    <w:rsid w:val="40D1D662"/>
    <w:rsid w:val="40D68C08"/>
    <w:rsid w:val="40D8CD1F"/>
    <w:rsid w:val="40DCC607"/>
    <w:rsid w:val="40EB18AE"/>
    <w:rsid w:val="40ECDC86"/>
    <w:rsid w:val="41222DCA"/>
    <w:rsid w:val="41287A64"/>
    <w:rsid w:val="412A8A06"/>
    <w:rsid w:val="4133AE14"/>
    <w:rsid w:val="413DCCFD"/>
    <w:rsid w:val="41440668"/>
    <w:rsid w:val="4145DD72"/>
    <w:rsid w:val="4147AF0C"/>
    <w:rsid w:val="414BBD14"/>
    <w:rsid w:val="414D9A6C"/>
    <w:rsid w:val="41536A8C"/>
    <w:rsid w:val="41551BFF"/>
    <w:rsid w:val="416B25F1"/>
    <w:rsid w:val="417ADA56"/>
    <w:rsid w:val="4182612E"/>
    <w:rsid w:val="41B08640"/>
    <w:rsid w:val="41B44853"/>
    <w:rsid w:val="41B98E83"/>
    <w:rsid w:val="41BC55A1"/>
    <w:rsid w:val="41C49F38"/>
    <w:rsid w:val="41C747E7"/>
    <w:rsid w:val="41CF8063"/>
    <w:rsid w:val="41E04C28"/>
    <w:rsid w:val="41E64C08"/>
    <w:rsid w:val="41E71139"/>
    <w:rsid w:val="41EFF0E0"/>
    <w:rsid w:val="41F21E34"/>
    <w:rsid w:val="41F363E7"/>
    <w:rsid w:val="41FA0BBA"/>
    <w:rsid w:val="41FCE82B"/>
    <w:rsid w:val="4205BBCE"/>
    <w:rsid w:val="420D8F3C"/>
    <w:rsid w:val="42119E63"/>
    <w:rsid w:val="42266D1E"/>
    <w:rsid w:val="422B09C1"/>
    <w:rsid w:val="422E6361"/>
    <w:rsid w:val="4243D305"/>
    <w:rsid w:val="425A1207"/>
    <w:rsid w:val="42611F11"/>
    <w:rsid w:val="426455EC"/>
    <w:rsid w:val="4265D950"/>
    <w:rsid w:val="42687B9A"/>
    <w:rsid w:val="426E52BB"/>
    <w:rsid w:val="4271E49F"/>
    <w:rsid w:val="428288AB"/>
    <w:rsid w:val="4282F04F"/>
    <w:rsid w:val="4295D085"/>
    <w:rsid w:val="429828BB"/>
    <w:rsid w:val="429F7939"/>
    <w:rsid w:val="42A3C8E8"/>
    <w:rsid w:val="42A7DA77"/>
    <w:rsid w:val="42A8E9B3"/>
    <w:rsid w:val="42AE40C0"/>
    <w:rsid w:val="42C44AC5"/>
    <w:rsid w:val="42C61223"/>
    <w:rsid w:val="42CCF606"/>
    <w:rsid w:val="42E3F515"/>
    <w:rsid w:val="42F4795E"/>
    <w:rsid w:val="42F503C5"/>
    <w:rsid w:val="42F588AA"/>
    <w:rsid w:val="42FB574B"/>
    <w:rsid w:val="42FC0425"/>
    <w:rsid w:val="4306DD07"/>
    <w:rsid w:val="430AB4F8"/>
    <w:rsid w:val="43147FA8"/>
    <w:rsid w:val="431A807B"/>
    <w:rsid w:val="431D0C6E"/>
    <w:rsid w:val="43229BCA"/>
    <w:rsid w:val="43245F28"/>
    <w:rsid w:val="4330518C"/>
    <w:rsid w:val="4330AEAE"/>
    <w:rsid w:val="433438FC"/>
    <w:rsid w:val="4336CDD1"/>
    <w:rsid w:val="433D7EBD"/>
    <w:rsid w:val="434877EE"/>
    <w:rsid w:val="434FBC25"/>
    <w:rsid w:val="434FC292"/>
    <w:rsid w:val="4352D0C6"/>
    <w:rsid w:val="435DE9AF"/>
    <w:rsid w:val="435EBA73"/>
    <w:rsid w:val="43618F49"/>
    <w:rsid w:val="4364C7FC"/>
    <w:rsid w:val="4377680F"/>
    <w:rsid w:val="437ACDD1"/>
    <w:rsid w:val="43820DC5"/>
    <w:rsid w:val="438A9661"/>
    <w:rsid w:val="43A272DC"/>
    <w:rsid w:val="43AA746C"/>
    <w:rsid w:val="43ABBD7A"/>
    <w:rsid w:val="43AE19AF"/>
    <w:rsid w:val="43B47C5E"/>
    <w:rsid w:val="43C586B8"/>
    <w:rsid w:val="43D31B6A"/>
    <w:rsid w:val="43F102BB"/>
    <w:rsid w:val="43F28E56"/>
    <w:rsid w:val="43F705D6"/>
    <w:rsid w:val="43FD1BC5"/>
    <w:rsid w:val="43FF679A"/>
    <w:rsid w:val="4409889B"/>
    <w:rsid w:val="440A5D18"/>
    <w:rsid w:val="441096F4"/>
    <w:rsid w:val="441321F1"/>
    <w:rsid w:val="4413F235"/>
    <w:rsid w:val="44215174"/>
    <w:rsid w:val="4423223D"/>
    <w:rsid w:val="442DFF54"/>
    <w:rsid w:val="442F5423"/>
    <w:rsid w:val="44306076"/>
    <w:rsid w:val="445F2F4E"/>
    <w:rsid w:val="44831DE1"/>
    <w:rsid w:val="448E3263"/>
    <w:rsid w:val="448F43E4"/>
    <w:rsid w:val="449464E5"/>
    <w:rsid w:val="44995003"/>
    <w:rsid w:val="44A07EBB"/>
    <w:rsid w:val="44B9D1D6"/>
    <w:rsid w:val="44CD4D8B"/>
    <w:rsid w:val="44D1CCBF"/>
    <w:rsid w:val="44DC7A17"/>
    <w:rsid w:val="44DCD828"/>
    <w:rsid w:val="44EAC1C5"/>
    <w:rsid w:val="44F3D425"/>
    <w:rsid w:val="450209F1"/>
    <w:rsid w:val="450820B3"/>
    <w:rsid w:val="450DAAA5"/>
    <w:rsid w:val="451A771D"/>
    <w:rsid w:val="452146FD"/>
    <w:rsid w:val="45237087"/>
    <w:rsid w:val="452BFB70"/>
    <w:rsid w:val="452E172C"/>
    <w:rsid w:val="453318BC"/>
    <w:rsid w:val="453665AC"/>
    <w:rsid w:val="4537BE62"/>
    <w:rsid w:val="453CEC72"/>
    <w:rsid w:val="454A4D66"/>
    <w:rsid w:val="454C4119"/>
    <w:rsid w:val="454FD207"/>
    <w:rsid w:val="45554C24"/>
    <w:rsid w:val="455DD735"/>
    <w:rsid w:val="456D3443"/>
    <w:rsid w:val="456E8386"/>
    <w:rsid w:val="456F7848"/>
    <w:rsid w:val="457BC143"/>
    <w:rsid w:val="4583FE50"/>
    <w:rsid w:val="45861228"/>
    <w:rsid w:val="458A3B43"/>
    <w:rsid w:val="458C3EDF"/>
    <w:rsid w:val="45941B08"/>
    <w:rsid w:val="45970ECD"/>
    <w:rsid w:val="459B37FB"/>
    <w:rsid w:val="459E9793"/>
    <w:rsid w:val="45AD6A0B"/>
    <w:rsid w:val="45ADC425"/>
    <w:rsid w:val="45B00FB8"/>
    <w:rsid w:val="45B2397C"/>
    <w:rsid w:val="45BAD9E8"/>
    <w:rsid w:val="45BB78B9"/>
    <w:rsid w:val="45BBCA9B"/>
    <w:rsid w:val="45C1FF2A"/>
    <w:rsid w:val="45C31205"/>
    <w:rsid w:val="45C7B7AE"/>
    <w:rsid w:val="45CA73FD"/>
    <w:rsid w:val="45D70B7B"/>
    <w:rsid w:val="45D8D167"/>
    <w:rsid w:val="45DAC1CC"/>
    <w:rsid w:val="45E49B87"/>
    <w:rsid w:val="46024A3D"/>
    <w:rsid w:val="460990E7"/>
    <w:rsid w:val="460A0026"/>
    <w:rsid w:val="460DD7DB"/>
    <w:rsid w:val="4611D79B"/>
    <w:rsid w:val="461AA28F"/>
    <w:rsid w:val="461BB82D"/>
    <w:rsid w:val="461D49D8"/>
    <w:rsid w:val="46256E3C"/>
    <w:rsid w:val="4626DBAF"/>
    <w:rsid w:val="462CB12C"/>
    <w:rsid w:val="4630A999"/>
    <w:rsid w:val="46322CEA"/>
    <w:rsid w:val="46346466"/>
    <w:rsid w:val="463E49F9"/>
    <w:rsid w:val="463E92F7"/>
    <w:rsid w:val="464C5961"/>
    <w:rsid w:val="464F7EDD"/>
    <w:rsid w:val="465062FE"/>
    <w:rsid w:val="465106FF"/>
    <w:rsid w:val="46697825"/>
    <w:rsid w:val="4673C12B"/>
    <w:rsid w:val="4678EA0F"/>
    <w:rsid w:val="468371A1"/>
    <w:rsid w:val="4683D6D6"/>
    <w:rsid w:val="4688101B"/>
    <w:rsid w:val="468F78F8"/>
    <w:rsid w:val="46958A71"/>
    <w:rsid w:val="4699300B"/>
    <w:rsid w:val="4699410D"/>
    <w:rsid w:val="469E87E5"/>
    <w:rsid w:val="46A24EC3"/>
    <w:rsid w:val="46A84E41"/>
    <w:rsid w:val="46B06FCC"/>
    <w:rsid w:val="46B467DE"/>
    <w:rsid w:val="46CBC6C9"/>
    <w:rsid w:val="46CE966B"/>
    <w:rsid w:val="46D640E2"/>
    <w:rsid w:val="46D8B4CC"/>
    <w:rsid w:val="46DDCCEB"/>
    <w:rsid w:val="46E16793"/>
    <w:rsid w:val="46E46103"/>
    <w:rsid w:val="46EAC11A"/>
    <w:rsid w:val="46F165A2"/>
    <w:rsid w:val="46FA043D"/>
    <w:rsid w:val="4705449B"/>
    <w:rsid w:val="471BD6AB"/>
    <w:rsid w:val="472263C9"/>
    <w:rsid w:val="472D2B16"/>
    <w:rsid w:val="472F9780"/>
    <w:rsid w:val="4732007E"/>
    <w:rsid w:val="47325FB6"/>
    <w:rsid w:val="473D8E83"/>
    <w:rsid w:val="4741C3DE"/>
    <w:rsid w:val="4755869E"/>
    <w:rsid w:val="4756FBB7"/>
    <w:rsid w:val="4758F236"/>
    <w:rsid w:val="4761B927"/>
    <w:rsid w:val="4762709B"/>
    <w:rsid w:val="477AE24D"/>
    <w:rsid w:val="4782B7F1"/>
    <w:rsid w:val="478389B7"/>
    <w:rsid w:val="47990BF3"/>
    <w:rsid w:val="47ADABFC"/>
    <w:rsid w:val="47B1E226"/>
    <w:rsid w:val="47B3F548"/>
    <w:rsid w:val="47B485DF"/>
    <w:rsid w:val="47B4B0D7"/>
    <w:rsid w:val="47BFD100"/>
    <w:rsid w:val="47CA0354"/>
    <w:rsid w:val="47CCCAF7"/>
    <w:rsid w:val="47CDFD4B"/>
    <w:rsid w:val="47F11020"/>
    <w:rsid w:val="47F78428"/>
    <w:rsid w:val="47FDB905"/>
    <w:rsid w:val="4803348F"/>
    <w:rsid w:val="4805F1E0"/>
    <w:rsid w:val="48229D0F"/>
    <w:rsid w:val="4824135F"/>
    <w:rsid w:val="482DD889"/>
    <w:rsid w:val="4835116E"/>
    <w:rsid w:val="4835184E"/>
    <w:rsid w:val="4839CA9E"/>
    <w:rsid w:val="483CAEF4"/>
    <w:rsid w:val="484024B5"/>
    <w:rsid w:val="484D5CDD"/>
    <w:rsid w:val="486762A6"/>
    <w:rsid w:val="486C5EB6"/>
    <w:rsid w:val="48712C0B"/>
    <w:rsid w:val="488E210F"/>
    <w:rsid w:val="4894F7D8"/>
    <w:rsid w:val="489BEAF0"/>
    <w:rsid w:val="48A64F20"/>
    <w:rsid w:val="48B240E7"/>
    <w:rsid w:val="48B3A7C0"/>
    <w:rsid w:val="48B810CF"/>
    <w:rsid w:val="48CB67E1"/>
    <w:rsid w:val="48CF68A9"/>
    <w:rsid w:val="48D06A37"/>
    <w:rsid w:val="48D87A82"/>
    <w:rsid w:val="48DFF691"/>
    <w:rsid w:val="48E94149"/>
    <w:rsid w:val="48F9C04D"/>
    <w:rsid w:val="4905F66D"/>
    <w:rsid w:val="49283004"/>
    <w:rsid w:val="492CCDF2"/>
    <w:rsid w:val="493553A7"/>
    <w:rsid w:val="4939BFF9"/>
    <w:rsid w:val="493A91D5"/>
    <w:rsid w:val="493F83F4"/>
    <w:rsid w:val="4943509F"/>
    <w:rsid w:val="49455414"/>
    <w:rsid w:val="4948F4F1"/>
    <w:rsid w:val="494E2312"/>
    <w:rsid w:val="494FC5A9"/>
    <w:rsid w:val="4950D7A8"/>
    <w:rsid w:val="49610080"/>
    <w:rsid w:val="49660424"/>
    <w:rsid w:val="4973D391"/>
    <w:rsid w:val="4974D40A"/>
    <w:rsid w:val="49759F4E"/>
    <w:rsid w:val="497BEA1E"/>
    <w:rsid w:val="497E2B0B"/>
    <w:rsid w:val="4986C635"/>
    <w:rsid w:val="498AE886"/>
    <w:rsid w:val="498C1C5F"/>
    <w:rsid w:val="498F22CA"/>
    <w:rsid w:val="4991B7BB"/>
    <w:rsid w:val="49933E4A"/>
    <w:rsid w:val="499E907B"/>
    <w:rsid w:val="49A0944C"/>
    <w:rsid w:val="49B69F71"/>
    <w:rsid w:val="49BDD960"/>
    <w:rsid w:val="49E6435A"/>
    <w:rsid w:val="49EDE840"/>
    <w:rsid w:val="49F068CF"/>
    <w:rsid w:val="4A0175ED"/>
    <w:rsid w:val="4A0986BE"/>
    <w:rsid w:val="4A0EA5E2"/>
    <w:rsid w:val="4A0FAC52"/>
    <w:rsid w:val="4A2272B9"/>
    <w:rsid w:val="4A2EACE5"/>
    <w:rsid w:val="4A34AE84"/>
    <w:rsid w:val="4A48E551"/>
    <w:rsid w:val="4A4A6A00"/>
    <w:rsid w:val="4A544739"/>
    <w:rsid w:val="4A5A6522"/>
    <w:rsid w:val="4A64AD77"/>
    <w:rsid w:val="4A67B2D1"/>
    <w:rsid w:val="4A6C8DE9"/>
    <w:rsid w:val="4A70EB35"/>
    <w:rsid w:val="4A8F3BBE"/>
    <w:rsid w:val="4A93F183"/>
    <w:rsid w:val="4AA2E413"/>
    <w:rsid w:val="4AA62EA9"/>
    <w:rsid w:val="4AAA115B"/>
    <w:rsid w:val="4AB3247A"/>
    <w:rsid w:val="4ABAFA8C"/>
    <w:rsid w:val="4ABDEE36"/>
    <w:rsid w:val="4AD6AE3F"/>
    <w:rsid w:val="4AD7DD00"/>
    <w:rsid w:val="4ADC61DF"/>
    <w:rsid w:val="4AF03E3E"/>
    <w:rsid w:val="4AF53AFA"/>
    <w:rsid w:val="4AF91E3E"/>
    <w:rsid w:val="4B03B565"/>
    <w:rsid w:val="4B0930A0"/>
    <w:rsid w:val="4B1E2534"/>
    <w:rsid w:val="4B2761A8"/>
    <w:rsid w:val="4B2FD26A"/>
    <w:rsid w:val="4B3C64AD"/>
    <w:rsid w:val="4B4636B5"/>
    <w:rsid w:val="4B4DB900"/>
    <w:rsid w:val="4B557FA4"/>
    <w:rsid w:val="4B62CB00"/>
    <w:rsid w:val="4B66D1CC"/>
    <w:rsid w:val="4B6A9C3A"/>
    <w:rsid w:val="4B714C2E"/>
    <w:rsid w:val="4B7C782E"/>
    <w:rsid w:val="4B802CAC"/>
    <w:rsid w:val="4B841DF1"/>
    <w:rsid w:val="4B8E26B7"/>
    <w:rsid w:val="4BA025DA"/>
    <w:rsid w:val="4BA5A730"/>
    <w:rsid w:val="4BA6D14B"/>
    <w:rsid w:val="4BAAA229"/>
    <w:rsid w:val="4BAFEC9C"/>
    <w:rsid w:val="4BB3C32C"/>
    <w:rsid w:val="4BC0982C"/>
    <w:rsid w:val="4BC4E6FB"/>
    <w:rsid w:val="4BD24911"/>
    <w:rsid w:val="4BDD19DE"/>
    <w:rsid w:val="4BDFEBCD"/>
    <w:rsid w:val="4BEF054D"/>
    <w:rsid w:val="4BF658A1"/>
    <w:rsid w:val="4C085E4A"/>
    <w:rsid w:val="4C0A797F"/>
    <w:rsid w:val="4C0CDC59"/>
    <w:rsid w:val="4C19122F"/>
    <w:rsid w:val="4C1BA8D9"/>
    <w:rsid w:val="4C2D4683"/>
    <w:rsid w:val="4C411300"/>
    <w:rsid w:val="4C507EAC"/>
    <w:rsid w:val="4C559273"/>
    <w:rsid w:val="4C5948F0"/>
    <w:rsid w:val="4C606421"/>
    <w:rsid w:val="4C65D8F6"/>
    <w:rsid w:val="4C7DC1A7"/>
    <w:rsid w:val="4C89E413"/>
    <w:rsid w:val="4C8C85D7"/>
    <w:rsid w:val="4C942EE6"/>
    <w:rsid w:val="4C9BD1C3"/>
    <w:rsid w:val="4C9D4755"/>
    <w:rsid w:val="4CAAAA66"/>
    <w:rsid w:val="4CB560D3"/>
    <w:rsid w:val="4CB6469F"/>
    <w:rsid w:val="4CB78857"/>
    <w:rsid w:val="4CB7FC4B"/>
    <w:rsid w:val="4CBAECB5"/>
    <w:rsid w:val="4CBDD828"/>
    <w:rsid w:val="4CC0AAF5"/>
    <w:rsid w:val="4CC135BB"/>
    <w:rsid w:val="4CCA60F1"/>
    <w:rsid w:val="4CCB5548"/>
    <w:rsid w:val="4CCFAD5A"/>
    <w:rsid w:val="4CD23742"/>
    <w:rsid w:val="4CDE2942"/>
    <w:rsid w:val="4CDE46CA"/>
    <w:rsid w:val="4CE6DCF0"/>
    <w:rsid w:val="4CE6F55F"/>
    <w:rsid w:val="4CE7EA0D"/>
    <w:rsid w:val="4CEFC02F"/>
    <w:rsid w:val="4CF33EF5"/>
    <w:rsid w:val="4CFADCA2"/>
    <w:rsid w:val="4D0AB7A6"/>
    <w:rsid w:val="4D36A1AE"/>
    <w:rsid w:val="4D412780"/>
    <w:rsid w:val="4D452BB0"/>
    <w:rsid w:val="4D477782"/>
    <w:rsid w:val="4D4791A2"/>
    <w:rsid w:val="4D4D4BD8"/>
    <w:rsid w:val="4D69070F"/>
    <w:rsid w:val="4D70005C"/>
    <w:rsid w:val="4D71D0EA"/>
    <w:rsid w:val="4D72BF9E"/>
    <w:rsid w:val="4D75A47D"/>
    <w:rsid w:val="4D78EA3F"/>
    <w:rsid w:val="4D7F99BF"/>
    <w:rsid w:val="4D84A43E"/>
    <w:rsid w:val="4D9EF7FB"/>
    <w:rsid w:val="4DA8ACBA"/>
    <w:rsid w:val="4DA97CB2"/>
    <w:rsid w:val="4DBC8C36"/>
    <w:rsid w:val="4DBF6908"/>
    <w:rsid w:val="4DBF6D68"/>
    <w:rsid w:val="4DC833BA"/>
    <w:rsid w:val="4DDDBF00"/>
    <w:rsid w:val="4DE0CF93"/>
    <w:rsid w:val="4DE77494"/>
    <w:rsid w:val="4DEC6FF8"/>
    <w:rsid w:val="4DF0B69C"/>
    <w:rsid w:val="4DF88B97"/>
    <w:rsid w:val="4E01A957"/>
    <w:rsid w:val="4E10C238"/>
    <w:rsid w:val="4E15F709"/>
    <w:rsid w:val="4E2825A1"/>
    <w:rsid w:val="4E2CB275"/>
    <w:rsid w:val="4E3B8C8D"/>
    <w:rsid w:val="4E3E3BCE"/>
    <w:rsid w:val="4E45F778"/>
    <w:rsid w:val="4E4B974F"/>
    <w:rsid w:val="4E4C26A2"/>
    <w:rsid w:val="4E5B5F6B"/>
    <w:rsid w:val="4E613A52"/>
    <w:rsid w:val="4E64A476"/>
    <w:rsid w:val="4E69E890"/>
    <w:rsid w:val="4E813882"/>
    <w:rsid w:val="4E8770A8"/>
    <w:rsid w:val="4E921618"/>
    <w:rsid w:val="4EA4F853"/>
    <w:rsid w:val="4EA53F27"/>
    <w:rsid w:val="4EABA52C"/>
    <w:rsid w:val="4EB89F75"/>
    <w:rsid w:val="4EBBF6AD"/>
    <w:rsid w:val="4EC5B292"/>
    <w:rsid w:val="4ECF2DB7"/>
    <w:rsid w:val="4ED92895"/>
    <w:rsid w:val="4EEB0D0D"/>
    <w:rsid w:val="4EF98357"/>
    <w:rsid w:val="4F11A866"/>
    <w:rsid w:val="4F17314F"/>
    <w:rsid w:val="4F33B562"/>
    <w:rsid w:val="4F37F9C6"/>
    <w:rsid w:val="4F3C9966"/>
    <w:rsid w:val="4F454D13"/>
    <w:rsid w:val="4F50A746"/>
    <w:rsid w:val="4F5B836A"/>
    <w:rsid w:val="4F5F41E9"/>
    <w:rsid w:val="4F6734F5"/>
    <w:rsid w:val="4F760330"/>
    <w:rsid w:val="4F76381F"/>
    <w:rsid w:val="4F7920B9"/>
    <w:rsid w:val="4F7A6E51"/>
    <w:rsid w:val="4F7E0E4F"/>
    <w:rsid w:val="4F7EAF89"/>
    <w:rsid w:val="4F8344F5"/>
    <w:rsid w:val="4F85E9C7"/>
    <w:rsid w:val="4F89CD84"/>
    <w:rsid w:val="4F90F705"/>
    <w:rsid w:val="4F9434D6"/>
    <w:rsid w:val="4F98AE97"/>
    <w:rsid w:val="4FA1BF1A"/>
    <w:rsid w:val="4FA49FC8"/>
    <w:rsid w:val="4FB94803"/>
    <w:rsid w:val="4FC1F19E"/>
    <w:rsid w:val="4FC57B78"/>
    <w:rsid w:val="4FCB66EC"/>
    <w:rsid w:val="4FE24B28"/>
    <w:rsid w:val="4FE5795A"/>
    <w:rsid w:val="4FE7D73A"/>
    <w:rsid w:val="4FEA8648"/>
    <w:rsid w:val="4FEF1B1F"/>
    <w:rsid w:val="4FF13FF0"/>
    <w:rsid w:val="4FF40D84"/>
    <w:rsid w:val="4FF95401"/>
    <w:rsid w:val="50074088"/>
    <w:rsid w:val="500D1A07"/>
    <w:rsid w:val="500E0081"/>
    <w:rsid w:val="50110392"/>
    <w:rsid w:val="501C787A"/>
    <w:rsid w:val="501EF6EE"/>
    <w:rsid w:val="5020F2B8"/>
    <w:rsid w:val="5033CD07"/>
    <w:rsid w:val="503B63A9"/>
    <w:rsid w:val="50469179"/>
    <w:rsid w:val="50558BB8"/>
    <w:rsid w:val="505CA978"/>
    <w:rsid w:val="5064581F"/>
    <w:rsid w:val="506B82A6"/>
    <w:rsid w:val="506F4D09"/>
    <w:rsid w:val="5078C47A"/>
    <w:rsid w:val="507D6661"/>
    <w:rsid w:val="508A67C0"/>
    <w:rsid w:val="508FC802"/>
    <w:rsid w:val="5099B671"/>
    <w:rsid w:val="509A01F1"/>
    <w:rsid w:val="509A68CC"/>
    <w:rsid w:val="50A88ABD"/>
    <w:rsid w:val="50AB73DA"/>
    <w:rsid w:val="50ABB1EB"/>
    <w:rsid w:val="50B8C5DE"/>
    <w:rsid w:val="50B9DE38"/>
    <w:rsid w:val="50BE27FD"/>
    <w:rsid w:val="50C24A36"/>
    <w:rsid w:val="50CA640A"/>
    <w:rsid w:val="50CE9115"/>
    <w:rsid w:val="50CFE4F1"/>
    <w:rsid w:val="50D3D533"/>
    <w:rsid w:val="50D5F19F"/>
    <w:rsid w:val="50D869C7"/>
    <w:rsid w:val="50E282E0"/>
    <w:rsid w:val="50E333FC"/>
    <w:rsid w:val="50E36A12"/>
    <w:rsid w:val="50E4FD66"/>
    <w:rsid w:val="50EC5E4F"/>
    <w:rsid w:val="50EC86DC"/>
    <w:rsid w:val="50F22787"/>
    <w:rsid w:val="50F22BEC"/>
    <w:rsid w:val="50F2EC72"/>
    <w:rsid w:val="50F7E97E"/>
    <w:rsid w:val="50FFD47C"/>
    <w:rsid w:val="51089255"/>
    <w:rsid w:val="510FD445"/>
    <w:rsid w:val="51100E24"/>
    <w:rsid w:val="5116F8CB"/>
    <w:rsid w:val="5119608D"/>
    <w:rsid w:val="511DD596"/>
    <w:rsid w:val="511F5A32"/>
    <w:rsid w:val="5123E3C8"/>
    <w:rsid w:val="51396044"/>
    <w:rsid w:val="51425FA2"/>
    <w:rsid w:val="514E2051"/>
    <w:rsid w:val="5153B070"/>
    <w:rsid w:val="5159B6F8"/>
    <w:rsid w:val="5167A040"/>
    <w:rsid w:val="51787224"/>
    <w:rsid w:val="5178D00D"/>
    <w:rsid w:val="5180413D"/>
    <w:rsid w:val="518149BB"/>
    <w:rsid w:val="5183A79B"/>
    <w:rsid w:val="51849490"/>
    <w:rsid w:val="518656A9"/>
    <w:rsid w:val="51885E8F"/>
    <w:rsid w:val="518C6D4F"/>
    <w:rsid w:val="51914970"/>
    <w:rsid w:val="51A23DE0"/>
    <w:rsid w:val="51A640AD"/>
    <w:rsid w:val="51AAA37E"/>
    <w:rsid w:val="51B2D48C"/>
    <w:rsid w:val="51C3121C"/>
    <w:rsid w:val="51C40785"/>
    <w:rsid w:val="51C8D5E2"/>
    <w:rsid w:val="51CD97A2"/>
    <w:rsid w:val="51D04A96"/>
    <w:rsid w:val="51D3B74B"/>
    <w:rsid w:val="51DE98C6"/>
    <w:rsid w:val="51E9A3C2"/>
    <w:rsid w:val="51F41B33"/>
    <w:rsid w:val="51FB7AB4"/>
    <w:rsid w:val="5205CE61"/>
    <w:rsid w:val="520605BC"/>
    <w:rsid w:val="52064252"/>
    <w:rsid w:val="521F4A9F"/>
    <w:rsid w:val="522C9AD0"/>
    <w:rsid w:val="522D849E"/>
    <w:rsid w:val="5238FD26"/>
    <w:rsid w:val="523D6929"/>
    <w:rsid w:val="52471BDA"/>
    <w:rsid w:val="5247824C"/>
    <w:rsid w:val="524E6241"/>
    <w:rsid w:val="52537C28"/>
    <w:rsid w:val="5255FD82"/>
    <w:rsid w:val="525ADEA3"/>
    <w:rsid w:val="525E1A97"/>
    <w:rsid w:val="52743E48"/>
    <w:rsid w:val="52770FB3"/>
    <w:rsid w:val="5279B62E"/>
    <w:rsid w:val="5279E82E"/>
    <w:rsid w:val="527C8B40"/>
    <w:rsid w:val="5280CDC7"/>
    <w:rsid w:val="52849FD8"/>
    <w:rsid w:val="5285BA62"/>
    <w:rsid w:val="5287DDE7"/>
    <w:rsid w:val="52988050"/>
    <w:rsid w:val="529BB3A1"/>
    <w:rsid w:val="52AE01F1"/>
    <w:rsid w:val="52B3D604"/>
    <w:rsid w:val="52B47625"/>
    <w:rsid w:val="52BAE5B7"/>
    <w:rsid w:val="52C5EE92"/>
    <w:rsid w:val="52C8F0FA"/>
    <w:rsid w:val="52E745B3"/>
    <w:rsid w:val="52E8CE02"/>
    <w:rsid w:val="52E9B9BE"/>
    <w:rsid w:val="53037AF9"/>
    <w:rsid w:val="5306E543"/>
    <w:rsid w:val="530B813D"/>
    <w:rsid w:val="530D2438"/>
    <w:rsid w:val="530E5CBB"/>
    <w:rsid w:val="530EFDB0"/>
    <w:rsid w:val="531A11EF"/>
    <w:rsid w:val="5328D5F0"/>
    <w:rsid w:val="5331EBAC"/>
    <w:rsid w:val="533262A1"/>
    <w:rsid w:val="53392A9B"/>
    <w:rsid w:val="534D75D1"/>
    <w:rsid w:val="53509E69"/>
    <w:rsid w:val="5352097D"/>
    <w:rsid w:val="535697B0"/>
    <w:rsid w:val="535C2AF8"/>
    <w:rsid w:val="535CA5FE"/>
    <w:rsid w:val="536C42CE"/>
    <w:rsid w:val="536E4007"/>
    <w:rsid w:val="537E323B"/>
    <w:rsid w:val="538693E6"/>
    <w:rsid w:val="538A2BFA"/>
    <w:rsid w:val="538B8598"/>
    <w:rsid w:val="53960921"/>
    <w:rsid w:val="539898D7"/>
    <w:rsid w:val="53A3548B"/>
    <w:rsid w:val="53A62907"/>
    <w:rsid w:val="53A85D54"/>
    <w:rsid w:val="53AC51BD"/>
    <w:rsid w:val="53BFC23A"/>
    <w:rsid w:val="53D43CB3"/>
    <w:rsid w:val="53EDDF24"/>
    <w:rsid w:val="53F40E78"/>
    <w:rsid w:val="53F8AAF5"/>
    <w:rsid w:val="54018861"/>
    <w:rsid w:val="541D6D93"/>
    <w:rsid w:val="541D9BBB"/>
    <w:rsid w:val="541F7774"/>
    <w:rsid w:val="542AB6B7"/>
    <w:rsid w:val="542C2A97"/>
    <w:rsid w:val="54416502"/>
    <w:rsid w:val="54501117"/>
    <w:rsid w:val="5455EBCF"/>
    <w:rsid w:val="54582B43"/>
    <w:rsid w:val="54606518"/>
    <w:rsid w:val="548A4F55"/>
    <w:rsid w:val="548DACB6"/>
    <w:rsid w:val="548DF272"/>
    <w:rsid w:val="549097D0"/>
    <w:rsid w:val="5499CB9E"/>
    <w:rsid w:val="5499F4B5"/>
    <w:rsid w:val="549FB52E"/>
    <w:rsid w:val="54A109DC"/>
    <w:rsid w:val="54A430AF"/>
    <w:rsid w:val="54AE8EBB"/>
    <w:rsid w:val="54AFA573"/>
    <w:rsid w:val="54B42357"/>
    <w:rsid w:val="54B538FC"/>
    <w:rsid w:val="54B6FD5D"/>
    <w:rsid w:val="54BAD8D3"/>
    <w:rsid w:val="54BD0835"/>
    <w:rsid w:val="54E63E77"/>
    <w:rsid w:val="54FA553B"/>
    <w:rsid w:val="5502599F"/>
    <w:rsid w:val="550A5309"/>
    <w:rsid w:val="550E10F7"/>
    <w:rsid w:val="551044B6"/>
    <w:rsid w:val="551377D0"/>
    <w:rsid w:val="551439D7"/>
    <w:rsid w:val="551A391D"/>
    <w:rsid w:val="551BFE20"/>
    <w:rsid w:val="5528F8F1"/>
    <w:rsid w:val="552BBBF5"/>
    <w:rsid w:val="5532C0DD"/>
    <w:rsid w:val="553B9854"/>
    <w:rsid w:val="553CC34B"/>
    <w:rsid w:val="5546E57D"/>
    <w:rsid w:val="5554F0C3"/>
    <w:rsid w:val="55739A32"/>
    <w:rsid w:val="5576E375"/>
    <w:rsid w:val="557CE2CF"/>
    <w:rsid w:val="558D8998"/>
    <w:rsid w:val="5599709D"/>
    <w:rsid w:val="559B0494"/>
    <w:rsid w:val="55A33978"/>
    <w:rsid w:val="55A36DEF"/>
    <w:rsid w:val="55A494CF"/>
    <w:rsid w:val="55AC23F8"/>
    <w:rsid w:val="55D4224D"/>
    <w:rsid w:val="55E277F1"/>
    <w:rsid w:val="55F00EE7"/>
    <w:rsid w:val="55F0E5A0"/>
    <w:rsid w:val="55F1883F"/>
    <w:rsid w:val="55F1BC30"/>
    <w:rsid w:val="55F663DD"/>
    <w:rsid w:val="55F89AEC"/>
    <w:rsid w:val="55FD8F54"/>
    <w:rsid w:val="56118399"/>
    <w:rsid w:val="561CB8F4"/>
    <w:rsid w:val="561E4748"/>
    <w:rsid w:val="562B19C3"/>
    <w:rsid w:val="562ECE8B"/>
    <w:rsid w:val="563791DA"/>
    <w:rsid w:val="56398513"/>
    <w:rsid w:val="563CDA3D"/>
    <w:rsid w:val="563CFF79"/>
    <w:rsid w:val="563FABC4"/>
    <w:rsid w:val="564385B6"/>
    <w:rsid w:val="564825DC"/>
    <w:rsid w:val="566DB23F"/>
    <w:rsid w:val="566F8062"/>
    <w:rsid w:val="56720093"/>
    <w:rsid w:val="5672968A"/>
    <w:rsid w:val="567A83B4"/>
    <w:rsid w:val="567BA350"/>
    <w:rsid w:val="567D8D97"/>
    <w:rsid w:val="568F44DB"/>
    <w:rsid w:val="56985EC8"/>
    <w:rsid w:val="56AF4831"/>
    <w:rsid w:val="56B39BC1"/>
    <w:rsid w:val="56B5D2FD"/>
    <w:rsid w:val="56C1391D"/>
    <w:rsid w:val="56C3F3C9"/>
    <w:rsid w:val="56C5E9EE"/>
    <w:rsid w:val="56CF2C26"/>
    <w:rsid w:val="56E2B04A"/>
    <w:rsid w:val="56E3B454"/>
    <w:rsid w:val="56E79C74"/>
    <w:rsid w:val="56ECA151"/>
    <w:rsid w:val="56F1A013"/>
    <w:rsid w:val="56F6CE23"/>
    <w:rsid w:val="56F9078E"/>
    <w:rsid w:val="56F95D0D"/>
    <w:rsid w:val="56FF8AD3"/>
    <w:rsid w:val="571866E0"/>
    <w:rsid w:val="5723B66D"/>
    <w:rsid w:val="572569ED"/>
    <w:rsid w:val="5725E070"/>
    <w:rsid w:val="57276E98"/>
    <w:rsid w:val="573C8718"/>
    <w:rsid w:val="573F09D9"/>
    <w:rsid w:val="574FC472"/>
    <w:rsid w:val="5754AD69"/>
    <w:rsid w:val="57556DD8"/>
    <w:rsid w:val="5758913F"/>
    <w:rsid w:val="57644641"/>
    <w:rsid w:val="5772FBAF"/>
    <w:rsid w:val="5773A26E"/>
    <w:rsid w:val="577413B6"/>
    <w:rsid w:val="5778CE7B"/>
    <w:rsid w:val="5780C428"/>
    <w:rsid w:val="57842E9A"/>
    <w:rsid w:val="578F80F2"/>
    <w:rsid w:val="5799B4C8"/>
    <w:rsid w:val="579F60F8"/>
    <w:rsid w:val="57B22DAC"/>
    <w:rsid w:val="57B446B2"/>
    <w:rsid w:val="57B524A8"/>
    <w:rsid w:val="57B741D1"/>
    <w:rsid w:val="57C1CC50"/>
    <w:rsid w:val="57CD3034"/>
    <w:rsid w:val="57CDD615"/>
    <w:rsid w:val="57D55574"/>
    <w:rsid w:val="57D8AA9E"/>
    <w:rsid w:val="57DF5617"/>
    <w:rsid w:val="57E58C5F"/>
    <w:rsid w:val="57F05D27"/>
    <w:rsid w:val="57F3FF43"/>
    <w:rsid w:val="57F635B3"/>
    <w:rsid w:val="580478ED"/>
    <w:rsid w:val="5811599A"/>
    <w:rsid w:val="58161464"/>
    <w:rsid w:val="5817741A"/>
    <w:rsid w:val="581A928C"/>
    <w:rsid w:val="58278F48"/>
    <w:rsid w:val="5829288E"/>
    <w:rsid w:val="582B7460"/>
    <w:rsid w:val="582DD392"/>
    <w:rsid w:val="58330C64"/>
    <w:rsid w:val="58374898"/>
    <w:rsid w:val="58383155"/>
    <w:rsid w:val="583A03C3"/>
    <w:rsid w:val="583D7F05"/>
    <w:rsid w:val="584635C0"/>
    <w:rsid w:val="584B1892"/>
    <w:rsid w:val="586902B2"/>
    <w:rsid w:val="586963C5"/>
    <w:rsid w:val="586C09FA"/>
    <w:rsid w:val="586DF0E7"/>
    <w:rsid w:val="5879F9A5"/>
    <w:rsid w:val="5880A2E7"/>
    <w:rsid w:val="588D7074"/>
    <w:rsid w:val="58915453"/>
    <w:rsid w:val="5891F11B"/>
    <w:rsid w:val="589CC622"/>
    <w:rsid w:val="58A5C701"/>
    <w:rsid w:val="58B6A393"/>
    <w:rsid w:val="58BCA6AE"/>
    <w:rsid w:val="58BD09A3"/>
    <w:rsid w:val="58CB25D5"/>
    <w:rsid w:val="58D8DC15"/>
    <w:rsid w:val="58EF5B70"/>
    <w:rsid w:val="58F62AD6"/>
    <w:rsid w:val="58FF9BBA"/>
    <w:rsid w:val="590AE661"/>
    <w:rsid w:val="590BF398"/>
    <w:rsid w:val="590FE417"/>
    <w:rsid w:val="5918F0EE"/>
    <w:rsid w:val="591B2009"/>
    <w:rsid w:val="591C6AA4"/>
    <w:rsid w:val="592DE2FD"/>
    <w:rsid w:val="592DE667"/>
    <w:rsid w:val="59350165"/>
    <w:rsid w:val="593EF82B"/>
    <w:rsid w:val="59447C8F"/>
    <w:rsid w:val="595A1DEF"/>
    <w:rsid w:val="595B77DE"/>
    <w:rsid w:val="5979EDBC"/>
    <w:rsid w:val="5980D8C1"/>
    <w:rsid w:val="59866D02"/>
    <w:rsid w:val="59995D94"/>
    <w:rsid w:val="599B738E"/>
    <w:rsid w:val="59ADB04D"/>
    <w:rsid w:val="59B22476"/>
    <w:rsid w:val="59B3E555"/>
    <w:rsid w:val="59B79AB6"/>
    <w:rsid w:val="59C9A3F3"/>
    <w:rsid w:val="59CBC21B"/>
    <w:rsid w:val="59D09F10"/>
    <w:rsid w:val="59DB471E"/>
    <w:rsid w:val="59E2AA92"/>
    <w:rsid w:val="59ED0E7C"/>
    <w:rsid w:val="5A07DA5B"/>
    <w:rsid w:val="5A0D272C"/>
    <w:rsid w:val="5A23C944"/>
    <w:rsid w:val="5A31A9F1"/>
    <w:rsid w:val="5A45DB6F"/>
    <w:rsid w:val="5A47B575"/>
    <w:rsid w:val="5A50844D"/>
    <w:rsid w:val="5A516BEB"/>
    <w:rsid w:val="5A59B33E"/>
    <w:rsid w:val="5A6CC66C"/>
    <w:rsid w:val="5A6E0929"/>
    <w:rsid w:val="5A6F68E3"/>
    <w:rsid w:val="5A703438"/>
    <w:rsid w:val="5A73F5D6"/>
    <w:rsid w:val="5A7B13EC"/>
    <w:rsid w:val="5A81E6E1"/>
    <w:rsid w:val="5A883D05"/>
    <w:rsid w:val="5A8F7173"/>
    <w:rsid w:val="5A917D0E"/>
    <w:rsid w:val="5AA51585"/>
    <w:rsid w:val="5AA6B6C2"/>
    <w:rsid w:val="5AAEA448"/>
    <w:rsid w:val="5AB01547"/>
    <w:rsid w:val="5AB83B05"/>
    <w:rsid w:val="5AC38D09"/>
    <w:rsid w:val="5AC4FA62"/>
    <w:rsid w:val="5ACC43D1"/>
    <w:rsid w:val="5AEC8222"/>
    <w:rsid w:val="5B0BBD5E"/>
    <w:rsid w:val="5B13BD8C"/>
    <w:rsid w:val="5B14796F"/>
    <w:rsid w:val="5B218BF5"/>
    <w:rsid w:val="5B3C483F"/>
    <w:rsid w:val="5B3FC29C"/>
    <w:rsid w:val="5B40E841"/>
    <w:rsid w:val="5B474B8C"/>
    <w:rsid w:val="5B4D363A"/>
    <w:rsid w:val="5B536B17"/>
    <w:rsid w:val="5B538777"/>
    <w:rsid w:val="5B54C2B6"/>
    <w:rsid w:val="5B5B49CA"/>
    <w:rsid w:val="5B6E88F6"/>
    <w:rsid w:val="5B75073E"/>
    <w:rsid w:val="5B7E7AF3"/>
    <w:rsid w:val="5B83ED6D"/>
    <w:rsid w:val="5B992D33"/>
    <w:rsid w:val="5B9FD92B"/>
    <w:rsid w:val="5BA2528C"/>
    <w:rsid w:val="5BAD90F0"/>
    <w:rsid w:val="5BADCE90"/>
    <w:rsid w:val="5BB711CA"/>
    <w:rsid w:val="5BB8798A"/>
    <w:rsid w:val="5BCC007D"/>
    <w:rsid w:val="5BD8F4D8"/>
    <w:rsid w:val="5BE80EF2"/>
    <w:rsid w:val="5BE90EBE"/>
    <w:rsid w:val="5BEC2453"/>
    <w:rsid w:val="5BFA4CE9"/>
    <w:rsid w:val="5C01FC7D"/>
    <w:rsid w:val="5C04C99C"/>
    <w:rsid w:val="5C10FCC7"/>
    <w:rsid w:val="5C126FAC"/>
    <w:rsid w:val="5C13FAB0"/>
    <w:rsid w:val="5C1469F1"/>
    <w:rsid w:val="5C1D3135"/>
    <w:rsid w:val="5C245502"/>
    <w:rsid w:val="5C2F5DC0"/>
    <w:rsid w:val="5C31CCA3"/>
    <w:rsid w:val="5C3276DF"/>
    <w:rsid w:val="5C36C841"/>
    <w:rsid w:val="5C390BA7"/>
    <w:rsid w:val="5C39CAA0"/>
    <w:rsid w:val="5C3CE319"/>
    <w:rsid w:val="5C3FC09A"/>
    <w:rsid w:val="5C4F464B"/>
    <w:rsid w:val="5C6B780C"/>
    <w:rsid w:val="5C96157F"/>
    <w:rsid w:val="5C9EED42"/>
    <w:rsid w:val="5CA56FC8"/>
    <w:rsid w:val="5CA8564B"/>
    <w:rsid w:val="5CAD0E67"/>
    <w:rsid w:val="5CB21378"/>
    <w:rsid w:val="5CB49EBD"/>
    <w:rsid w:val="5CB56D8B"/>
    <w:rsid w:val="5CB60772"/>
    <w:rsid w:val="5CB616B3"/>
    <w:rsid w:val="5CB68031"/>
    <w:rsid w:val="5CB7E964"/>
    <w:rsid w:val="5CBF713A"/>
    <w:rsid w:val="5CC3DF3A"/>
    <w:rsid w:val="5CC680C9"/>
    <w:rsid w:val="5CC9FCC8"/>
    <w:rsid w:val="5CD616C6"/>
    <w:rsid w:val="5CD7375D"/>
    <w:rsid w:val="5CDB92FD"/>
    <w:rsid w:val="5CF68C9D"/>
    <w:rsid w:val="5CF942DA"/>
    <w:rsid w:val="5CFC28C1"/>
    <w:rsid w:val="5D03FBA9"/>
    <w:rsid w:val="5D0FC22E"/>
    <w:rsid w:val="5D116874"/>
    <w:rsid w:val="5D1B71F1"/>
    <w:rsid w:val="5D25AB44"/>
    <w:rsid w:val="5D29B25E"/>
    <w:rsid w:val="5D2AFF6F"/>
    <w:rsid w:val="5D49F894"/>
    <w:rsid w:val="5D4EEB5E"/>
    <w:rsid w:val="5D528743"/>
    <w:rsid w:val="5D57C471"/>
    <w:rsid w:val="5D5BE969"/>
    <w:rsid w:val="5D5E38F0"/>
    <w:rsid w:val="5D5F3516"/>
    <w:rsid w:val="5D67E316"/>
    <w:rsid w:val="5D6AA59D"/>
    <w:rsid w:val="5D6B8332"/>
    <w:rsid w:val="5D722656"/>
    <w:rsid w:val="5D8AB08E"/>
    <w:rsid w:val="5D94E9A0"/>
    <w:rsid w:val="5D9DC472"/>
    <w:rsid w:val="5D9EC106"/>
    <w:rsid w:val="5DA4EC8D"/>
    <w:rsid w:val="5DADE480"/>
    <w:rsid w:val="5DAE9268"/>
    <w:rsid w:val="5DAFCB11"/>
    <w:rsid w:val="5DB0A885"/>
    <w:rsid w:val="5DC4565B"/>
    <w:rsid w:val="5DC50340"/>
    <w:rsid w:val="5DD298A2"/>
    <w:rsid w:val="5DD568CF"/>
    <w:rsid w:val="5DD9EC38"/>
    <w:rsid w:val="5DE21BB2"/>
    <w:rsid w:val="5DE419D8"/>
    <w:rsid w:val="5DFCCE15"/>
    <w:rsid w:val="5E021574"/>
    <w:rsid w:val="5E0BE65F"/>
    <w:rsid w:val="5E0EA27C"/>
    <w:rsid w:val="5E0FF460"/>
    <w:rsid w:val="5E10AC9E"/>
    <w:rsid w:val="5E1A5927"/>
    <w:rsid w:val="5E1B2919"/>
    <w:rsid w:val="5E203239"/>
    <w:rsid w:val="5E235B93"/>
    <w:rsid w:val="5E29E06F"/>
    <w:rsid w:val="5E3552F4"/>
    <w:rsid w:val="5E3DB053"/>
    <w:rsid w:val="5E3DF9C4"/>
    <w:rsid w:val="5E4E979B"/>
    <w:rsid w:val="5E6594BC"/>
    <w:rsid w:val="5E84D6FC"/>
    <w:rsid w:val="5E9D19C3"/>
    <w:rsid w:val="5E9E19F5"/>
    <w:rsid w:val="5EA131B9"/>
    <w:rsid w:val="5EAB2DE8"/>
    <w:rsid w:val="5EBF6300"/>
    <w:rsid w:val="5EC50095"/>
    <w:rsid w:val="5EC922FD"/>
    <w:rsid w:val="5ECC22D9"/>
    <w:rsid w:val="5ED7A401"/>
    <w:rsid w:val="5ED9629A"/>
    <w:rsid w:val="5EE12123"/>
    <w:rsid w:val="5EF4B57A"/>
    <w:rsid w:val="5EF70C91"/>
    <w:rsid w:val="5EFFF407"/>
    <w:rsid w:val="5F021CCF"/>
    <w:rsid w:val="5F05B2F6"/>
    <w:rsid w:val="5F0A1985"/>
    <w:rsid w:val="5F0F4B0D"/>
    <w:rsid w:val="5F174408"/>
    <w:rsid w:val="5F1B41EC"/>
    <w:rsid w:val="5F214A8F"/>
    <w:rsid w:val="5F221046"/>
    <w:rsid w:val="5F350E5C"/>
    <w:rsid w:val="5F3A6759"/>
    <w:rsid w:val="5F4A66E9"/>
    <w:rsid w:val="5F4DA0A1"/>
    <w:rsid w:val="5F56AF8D"/>
    <w:rsid w:val="5F583936"/>
    <w:rsid w:val="5F5D1491"/>
    <w:rsid w:val="5F6026BC"/>
    <w:rsid w:val="5F62164F"/>
    <w:rsid w:val="5F64D214"/>
    <w:rsid w:val="5F779A48"/>
    <w:rsid w:val="5F82D004"/>
    <w:rsid w:val="5F8389BB"/>
    <w:rsid w:val="5F8ABB09"/>
    <w:rsid w:val="5FA00EF7"/>
    <w:rsid w:val="5FA3BBB5"/>
    <w:rsid w:val="5FA77037"/>
    <w:rsid w:val="5FAB5259"/>
    <w:rsid w:val="5FB298D0"/>
    <w:rsid w:val="5FBC09B4"/>
    <w:rsid w:val="5FC75C52"/>
    <w:rsid w:val="5FCA3CEA"/>
    <w:rsid w:val="5FD07371"/>
    <w:rsid w:val="5FD1D2C3"/>
    <w:rsid w:val="5FD373B9"/>
    <w:rsid w:val="5FE0D5CC"/>
    <w:rsid w:val="5FE18AB6"/>
    <w:rsid w:val="5FF2AF6E"/>
    <w:rsid w:val="5FF5AE86"/>
    <w:rsid w:val="5FFE5FAB"/>
    <w:rsid w:val="60139E18"/>
    <w:rsid w:val="6016A119"/>
    <w:rsid w:val="601F1951"/>
    <w:rsid w:val="60263E47"/>
    <w:rsid w:val="602A76DD"/>
    <w:rsid w:val="602BAD54"/>
    <w:rsid w:val="602EAF73"/>
    <w:rsid w:val="60306A1B"/>
    <w:rsid w:val="6032D8A1"/>
    <w:rsid w:val="6043DEE8"/>
    <w:rsid w:val="60442557"/>
    <w:rsid w:val="6048CD77"/>
    <w:rsid w:val="60490F53"/>
    <w:rsid w:val="605A485B"/>
    <w:rsid w:val="605C709E"/>
    <w:rsid w:val="60636055"/>
    <w:rsid w:val="606E51F6"/>
    <w:rsid w:val="606E7E33"/>
    <w:rsid w:val="60751176"/>
    <w:rsid w:val="6075B254"/>
    <w:rsid w:val="6081256E"/>
    <w:rsid w:val="6093CF22"/>
    <w:rsid w:val="609BA00D"/>
    <w:rsid w:val="609F83D8"/>
    <w:rsid w:val="60A0EB75"/>
    <w:rsid w:val="60B82C93"/>
    <w:rsid w:val="60BF6F97"/>
    <w:rsid w:val="60C9C33B"/>
    <w:rsid w:val="60CBD1A4"/>
    <w:rsid w:val="60D3968C"/>
    <w:rsid w:val="60D3A186"/>
    <w:rsid w:val="60E85CBE"/>
    <w:rsid w:val="60EC4ECF"/>
    <w:rsid w:val="60F29297"/>
    <w:rsid w:val="60F7BDC7"/>
    <w:rsid w:val="6109BB25"/>
    <w:rsid w:val="611D6E5D"/>
    <w:rsid w:val="614AE4CA"/>
    <w:rsid w:val="615068B3"/>
    <w:rsid w:val="6156DA2F"/>
    <w:rsid w:val="61651E4C"/>
    <w:rsid w:val="616986A2"/>
    <w:rsid w:val="6170FB58"/>
    <w:rsid w:val="61772E04"/>
    <w:rsid w:val="6183EAB6"/>
    <w:rsid w:val="618ED357"/>
    <w:rsid w:val="619D172A"/>
    <w:rsid w:val="61A14961"/>
    <w:rsid w:val="61A635A1"/>
    <w:rsid w:val="61A735A3"/>
    <w:rsid w:val="61B54931"/>
    <w:rsid w:val="61BC77BE"/>
    <w:rsid w:val="61C10A98"/>
    <w:rsid w:val="61C96B05"/>
    <w:rsid w:val="61D2089A"/>
    <w:rsid w:val="61E0DCA7"/>
    <w:rsid w:val="61E3014C"/>
    <w:rsid w:val="61E66B40"/>
    <w:rsid w:val="61ED295F"/>
    <w:rsid w:val="61F116A0"/>
    <w:rsid w:val="61F447E0"/>
    <w:rsid w:val="620F5D44"/>
    <w:rsid w:val="62111D31"/>
    <w:rsid w:val="621B69F0"/>
    <w:rsid w:val="6222EBE0"/>
    <w:rsid w:val="6225F63D"/>
    <w:rsid w:val="6226A9BE"/>
    <w:rsid w:val="622C563C"/>
    <w:rsid w:val="622CB7D5"/>
    <w:rsid w:val="623478BC"/>
    <w:rsid w:val="623980CA"/>
    <w:rsid w:val="623D01EE"/>
    <w:rsid w:val="62423D7A"/>
    <w:rsid w:val="624EA0E6"/>
    <w:rsid w:val="62541644"/>
    <w:rsid w:val="62551197"/>
    <w:rsid w:val="6256CE73"/>
    <w:rsid w:val="6257EB9B"/>
    <w:rsid w:val="625D788C"/>
    <w:rsid w:val="625F3871"/>
    <w:rsid w:val="625FF341"/>
    <w:rsid w:val="62637325"/>
    <w:rsid w:val="626DBB34"/>
    <w:rsid w:val="62701AFB"/>
    <w:rsid w:val="6281504F"/>
    <w:rsid w:val="62843695"/>
    <w:rsid w:val="62899974"/>
    <w:rsid w:val="6292A2B7"/>
    <w:rsid w:val="62A2B7D3"/>
    <w:rsid w:val="62A4CCAD"/>
    <w:rsid w:val="62AC1990"/>
    <w:rsid w:val="62B453AA"/>
    <w:rsid w:val="62B9F7DD"/>
    <w:rsid w:val="62C22019"/>
    <w:rsid w:val="62C7C0BA"/>
    <w:rsid w:val="62DB81E5"/>
    <w:rsid w:val="62E5C96F"/>
    <w:rsid w:val="62E6C2CD"/>
    <w:rsid w:val="62E7D7D8"/>
    <w:rsid w:val="6304778A"/>
    <w:rsid w:val="6309D1E8"/>
    <w:rsid w:val="630CCBB9"/>
    <w:rsid w:val="630DABA2"/>
    <w:rsid w:val="63132FE4"/>
    <w:rsid w:val="631B70CF"/>
    <w:rsid w:val="631EDE13"/>
    <w:rsid w:val="63316E7A"/>
    <w:rsid w:val="6332B1BE"/>
    <w:rsid w:val="63483C3F"/>
    <w:rsid w:val="634B3EDA"/>
    <w:rsid w:val="635DDF09"/>
    <w:rsid w:val="636131B0"/>
    <w:rsid w:val="6367E482"/>
    <w:rsid w:val="636A7963"/>
    <w:rsid w:val="636AE4A5"/>
    <w:rsid w:val="636DD8FB"/>
    <w:rsid w:val="63718B18"/>
    <w:rsid w:val="6378ED10"/>
    <w:rsid w:val="6381B42B"/>
    <w:rsid w:val="63831B2E"/>
    <w:rsid w:val="638C7BA6"/>
    <w:rsid w:val="638F58B4"/>
    <w:rsid w:val="63A2912C"/>
    <w:rsid w:val="63A66D71"/>
    <w:rsid w:val="63AA6457"/>
    <w:rsid w:val="63BC28CE"/>
    <w:rsid w:val="63CCF44D"/>
    <w:rsid w:val="63CFC384"/>
    <w:rsid w:val="63D5512B"/>
    <w:rsid w:val="63D573AD"/>
    <w:rsid w:val="63D835F1"/>
    <w:rsid w:val="63E6BE0C"/>
    <w:rsid w:val="63EC709F"/>
    <w:rsid w:val="63F6D699"/>
    <w:rsid w:val="64037266"/>
    <w:rsid w:val="641D20B0"/>
    <w:rsid w:val="641F0C95"/>
    <w:rsid w:val="6425B9FF"/>
    <w:rsid w:val="643626CC"/>
    <w:rsid w:val="643B06F7"/>
    <w:rsid w:val="64415BE7"/>
    <w:rsid w:val="644550E9"/>
    <w:rsid w:val="6449B059"/>
    <w:rsid w:val="64504AEC"/>
    <w:rsid w:val="645D103D"/>
    <w:rsid w:val="6463911B"/>
    <w:rsid w:val="64692C4F"/>
    <w:rsid w:val="646C0F99"/>
    <w:rsid w:val="646EF09B"/>
    <w:rsid w:val="647274C7"/>
    <w:rsid w:val="6476FB3B"/>
    <w:rsid w:val="647D4FCB"/>
    <w:rsid w:val="648172FB"/>
    <w:rsid w:val="648FDC54"/>
    <w:rsid w:val="6496A192"/>
    <w:rsid w:val="649BB877"/>
    <w:rsid w:val="649BD37C"/>
    <w:rsid w:val="64A6180B"/>
    <w:rsid w:val="64BCA7CD"/>
    <w:rsid w:val="64BDCF53"/>
    <w:rsid w:val="64C13C39"/>
    <w:rsid w:val="64E5C17F"/>
    <w:rsid w:val="64E81340"/>
    <w:rsid w:val="64FDA2CA"/>
    <w:rsid w:val="6504DAF3"/>
    <w:rsid w:val="65061A76"/>
    <w:rsid w:val="651DA19A"/>
    <w:rsid w:val="65209C69"/>
    <w:rsid w:val="6525D10A"/>
    <w:rsid w:val="652684E5"/>
    <w:rsid w:val="65324B27"/>
    <w:rsid w:val="65349A23"/>
    <w:rsid w:val="653F7416"/>
    <w:rsid w:val="6540CF77"/>
    <w:rsid w:val="654231FC"/>
    <w:rsid w:val="654CB939"/>
    <w:rsid w:val="656F7DA6"/>
    <w:rsid w:val="6574D549"/>
    <w:rsid w:val="657CD87A"/>
    <w:rsid w:val="658A06B9"/>
    <w:rsid w:val="658FF3CF"/>
    <w:rsid w:val="6590AA8E"/>
    <w:rsid w:val="6590BEE4"/>
    <w:rsid w:val="6590DBE8"/>
    <w:rsid w:val="65A53E3A"/>
    <w:rsid w:val="65B0EF7E"/>
    <w:rsid w:val="65C9FF0F"/>
    <w:rsid w:val="65D02ACD"/>
    <w:rsid w:val="65D1F72D"/>
    <w:rsid w:val="65E49868"/>
    <w:rsid w:val="65F7DACD"/>
    <w:rsid w:val="66035604"/>
    <w:rsid w:val="660AC0FC"/>
    <w:rsid w:val="661C7A55"/>
    <w:rsid w:val="662F11EE"/>
    <w:rsid w:val="66318F0D"/>
    <w:rsid w:val="6639FAFF"/>
    <w:rsid w:val="663B16A2"/>
    <w:rsid w:val="663EF370"/>
    <w:rsid w:val="6642811A"/>
    <w:rsid w:val="6648F74F"/>
    <w:rsid w:val="664A9F27"/>
    <w:rsid w:val="664B4203"/>
    <w:rsid w:val="664ED7A9"/>
    <w:rsid w:val="6650779A"/>
    <w:rsid w:val="665D6277"/>
    <w:rsid w:val="665EE49F"/>
    <w:rsid w:val="666FB9ED"/>
    <w:rsid w:val="666FE16E"/>
    <w:rsid w:val="6681DFB7"/>
    <w:rsid w:val="66884F33"/>
    <w:rsid w:val="669B68AA"/>
    <w:rsid w:val="669CD9F3"/>
    <w:rsid w:val="66A04736"/>
    <w:rsid w:val="66BC7E92"/>
    <w:rsid w:val="66C901B5"/>
    <w:rsid w:val="66CE1B88"/>
    <w:rsid w:val="66E60FF6"/>
    <w:rsid w:val="66E7B329"/>
    <w:rsid w:val="66E824FA"/>
    <w:rsid w:val="66ED92FD"/>
    <w:rsid w:val="66F08EF1"/>
    <w:rsid w:val="66FC86F6"/>
    <w:rsid w:val="6713D772"/>
    <w:rsid w:val="6718A8DB"/>
    <w:rsid w:val="672164BD"/>
    <w:rsid w:val="67246413"/>
    <w:rsid w:val="672FC7F9"/>
    <w:rsid w:val="6732A994"/>
    <w:rsid w:val="673C0546"/>
    <w:rsid w:val="674DE745"/>
    <w:rsid w:val="674FC944"/>
    <w:rsid w:val="6751DF4B"/>
    <w:rsid w:val="675457D9"/>
    <w:rsid w:val="6756F97A"/>
    <w:rsid w:val="675A0772"/>
    <w:rsid w:val="676472DD"/>
    <w:rsid w:val="676E9C13"/>
    <w:rsid w:val="676EC197"/>
    <w:rsid w:val="67757343"/>
    <w:rsid w:val="677AD40B"/>
    <w:rsid w:val="677BFE34"/>
    <w:rsid w:val="677CC8AE"/>
    <w:rsid w:val="6790A6F5"/>
    <w:rsid w:val="6794BBFF"/>
    <w:rsid w:val="679591FF"/>
    <w:rsid w:val="67997099"/>
    <w:rsid w:val="67A03288"/>
    <w:rsid w:val="67A243EE"/>
    <w:rsid w:val="67AE4841"/>
    <w:rsid w:val="67AEED3A"/>
    <w:rsid w:val="67B10CF4"/>
    <w:rsid w:val="67B2C8A5"/>
    <w:rsid w:val="67B84AB6"/>
    <w:rsid w:val="67B93A92"/>
    <w:rsid w:val="67CDCCB0"/>
    <w:rsid w:val="67E738F1"/>
    <w:rsid w:val="67ED8764"/>
    <w:rsid w:val="67F932D8"/>
    <w:rsid w:val="67FD513C"/>
    <w:rsid w:val="680311EF"/>
    <w:rsid w:val="68087746"/>
    <w:rsid w:val="6809102F"/>
    <w:rsid w:val="680E4789"/>
    <w:rsid w:val="682D740E"/>
    <w:rsid w:val="682E4A04"/>
    <w:rsid w:val="6836BF39"/>
    <w:rsid w:val="6839C7A6"/>
    <w:rsid w:val="683EED39"/>
    <w:rsid w:val="68403D1B"/>
    <w:rsid w:val="68471185"/>
    <w:rsid w:val="684991DD"/>
    <w:rsid w:val="685C074A"/>
    <w:rsid w:val="687C69A5"/>
    <w:rsid w:val="688B4621"/>
    <w:rsid w:val="68B13257"/>
    <w:rsid w:val="68B927A5"/>
    <w:rsid w:val="68C4531B"/>
    <w:rsid w:val="68D61A73"/>
    <w:rsid w:val="68D7D5A7"/>
    <w:rsid w:val="68DD981E"/>
    <w:rsid w:val="68E6DFC0"/>
    <w:rsid w:val="68EB7A92"/>
    <w:rsid w:val="6900433E"/>
    <w:rsid w:val="69064091"/>
    <w:rsid w:val="691530BB"/>
    <w:rsid w:val="691E8025"/>
    <w:rsid w:val="6925119E"/>
    <w:rsid w:val="692D10D6"/>
    <w:rsid w:val="69541B17"/>
    <w:rsid w:val="69584CDA"/>
    <w:rsid w:val="6961739A"/>
    <w:rsid w:val="6962E4E0"/>
    <w:rsid w:val="696F449F"/>
    <w:rsid w:val="6972A7FF"/>
    <w:rsid w:val="698AB9EF"/>
    <w:rsid w:val="699670C5"/>
    <w:rsid w:val="6996CEB0"/>
    <w:rsid w:val="69A447A7"/>
    <w:rsid w:val="69AA2EE9"/>
    <w:rsid w:val="69CB978E"/>
    <w:rsid w:val="69D198D1"/>
    <w:rsid w:val="69D59789"/>
    <w:rsid w:val="69DD7F3F"/>
    <w:rsid w:val="69E6D5ED"/>
    <w:rsid w:val="69F0F4B0"/>
    <w:rsid w:val="69F2DA0F"/>
    <w:rsid w:val="69FCF4D0"/>
    <w:rsid w:val="6A021D7B"/>
    <w:rsid w:val="6A027F0A"/>
    <w:rsid w:val="6A0306B9"/>
    <w:rsid w:val="6A07E83D"/>
    <w:rsid w:val="6A098277"/>
    <w:rsid w:val="6A165E15"/>
    <w:rsid w:val="6A172196"/>
    <w:rsid w:val="6A24E38C"/>
    <w:rsid w:val="6A2502F8"/>
    <w:rsid w:val="6A30EED4"/>
    <w:rsid w:val="6A351A5E"/>
    <w:rsid w:val="6A380AA9"/>
    <w:rsid w:val="6A3F3604"/>
    <w:rsid w:val="6A418E58"/>
    <w:rsid w:val="6A4928A5"/>
    <w:rsid w:val="6A498B07"/>
    <w:rsid w:val="6A4B9091"/>
    <w:rsid w:val="6A50499D"/>
    <w:rsid w:val="6A51ED3B"/>
    <w:rsid w:val="6A56CDF3"/>
    <w:rsid w:val="6A65395F"/>
    <w:rsid w:val="6A687180"/>
    <w:rsid w:val="6A6897BE"/>
    <w:rsid w:val="6A6E393A"/>
    <w:rsid w:val="6A717AF9"/>
    <w:rsid w:val="6A7CA72B"/>
    <w:rsid w:val="6A850786"/>
    <w:rsid w:val="6A850D35"/>
    <w:rsid w:val="6A862954"/>
    <w:rsid w:val="6A8D6F55"/>
    <w:rsid w:val="6AAA88E6"/>
    <w:rsid w:val="6AAC2379"/>
    <w:rsid w:val="6AB72E85"/>
    <w:rsid w:val="6AC1CFA9"/>
    <w:rsid w:val="6AC66BC9"/>
    <w:rsid w:val="6AD160C1"/>
    <w:rsid w:val="6AE355C2"/>
    <w:rsid w:val="6AEC8537"/>
    <w:rsid w:val="6AF57B11"/>
    <w:rsid w:val="6AFCEFA8"/>
    <w:rsid w:val="6B0183D4"/>
    <w:rsid w:val="6B05E316"/>
    <w:rsid w:val="6B0DE3CD"/>
    <w:rsid w:val="6B1B7D30"/>
    <w:rsid w:val="6B22E246"/>
    <w:rsid w:val="6B3F0F8B"/>
    <w:rsid w:val="6B4620AB"/>
    <w:rsid w:val="6B4B4A3F"/>
    <w:rsid w:val="6B4F6DFC"/>
    <w:rsid w:val="6B519C32"/>
    <w:rsid w:val="6B558A82"/>
    <w:rsid w:val="6B72C7FF"/>
    <w:rsid w:val="6B794FA0"/>
    <w:rsid w:val="6B86BAA2"/>
    <w:rsid w:val="6B8AC1B5"/>
    <w:rsid w:val="6B8DF9A6"/>
    <w:rsid w:val="6B8FEFB5"/>
    <w:rsid w:val="6B9ED71A"/>
    <w:rsid w:val="6B9F6FBC"/>
    <w:rsid w:val="6BA1AF60"/>
    <w:rsid w:val="6BB96EC7"/>
    <w:rsid w:val="6BBE2D10"/>
    <w:rsid w:val="6BBEA17D"/>
    <w:rsid w:val="6BC1BC0C"/>
    <w:rsid w:val="6BCBA240"/>
    <w:rsid w:val="6BE1960A"/>
    <w:rsid w:val="6BEA47F2"/>
    <w:rsid w:val="6BEB8BA2"/>
    <w:rsid w:val="6BF0C867"/>
    <w:rsid w:val="6BF4E0D9"/>
    <w:rsid w:val="6C061AB7"/>
    <w:rsid w:val="6C0770E8"/>
    <w:rsid w:val="6C0D228A"/>
    <w:rsid w:val="6C0EBC9C"/>
    <w:rsid w:val="6C118DEE"/>
    <w:rsid w:val="6C170C85"/>
    <w:rsid w:val="6C18ACF8"/>
    <w:rsid w:val="6C24A380"/>
    <w:rsid w:val="6C2D52C6"/>
    <w:rsid w:val="6C33E864"/>
    <w:rsid w:val="6C35A31F"/>
    <w:rsid w:val="6C38A8D8"/>
    <w:rsid w:val="6C49E21A"/>
    <w:rsid w:val="6C56EF0C"/>
    <w:rsid w:val="6C61D2B2"/>
    <w:rsid w:val="6C6227F7"/>
    <w:rsid w:val="6C6EA300"/>
    <w:rsid w:val="6C75B511"/>
    <w:rsid w:val="6C78B9F2"/>
    <w:rsid w:val="6C7E9506"/>
    <w:rsid w:val="6C8BCD26"/>
    <w:rsid w:val="6C93DF28"/>
    <w:rsid w:val="6CB47294"/>
    <w:rsid w:val="6CBE192D"/>
    <w:rsid w:val="6CC42498"/>
    <w:rsid w:val="6CC6685D"/>
    <w:rsid w:val="6CC7E656"/>
    <w:rsid w:val="6CCF21A3"/>
    <w:rsid w:val="6CED897C"/>
    <w:rsid w:val="6CF79070"/>
    <w:rsid w:val="6CF8334C"/>
    <w:rsid w:val="6CFBC63F"/>
    <w:rsid w:val="6D0A5013"/>
    <w:rsid w:val="6D0BE675"/>
    <w:rsid w:val="6D125E5C"/>
    <w:rsid w:val="6D186E6D"/>
    <w:rsid w:val="6D228B03"/>
    <w:rsid w:val="6D23E891"/>
    <w:rsid w:val="6D33F35F"/>
    <w:rsid w:val="6D34BF60"/>
    <w:rsid w:val="6D353646"/>
    <w:rsid w:val="6D3E652E"/>
    <w:rsid w:val="6D412339"/>
    <w:rsid w:val="6D4FB137"/>
    <w:rsid w:val="6D516BFD"/>
    <w:rsid w:val="6D54733D"/>
    <w:rsid w:val="6D54961F"/>
    <w:rsid w:val="6D62EE3A"/>
    <w:rsid w:val="6D65A2EA"/>
    <w:rsid w:val="6D6F6B99"/>
    <w:rsid w:val="6D70697F"/>
    <w:rsid w:val="6D81D38B"/>
    <w:rsid w:val="6D85306B"/>
    <w:rsid w:val="6D86C786"/>
    <w:rsid w:val="6D8B6779"/>
    <w:rsid w:val="6D9445F4"/>
    <w:rsid w:val="6DAB91F5"/>
    <w:rsid w:val="6DB1EB4C"/>
    <w:rsid w:val="6DB4DC69"/>
    <w:rsid w:val="6DBD2D6F"/>
    <w:rsid w:val="6DD1EF46"/>
    <w:rsid w:val="6DE2EE6E"/>
    <w:rsid w:val="6DE7A768"/>
    <w:rsid w:val="6DEBBECB"/>
    <w:rsid w:val="6DF0929F"/>
    <w:rsid w:val="6DF0ABCB"/>
    <w:rsid w:val="6DF89E62"/>
    <w:rsid w:val="6E08F232"/>
    <w:rsid w:val="6E0A9E0C"/>
    <w:rsid w:val="6E0E63DD"/>
    <w:rsid w:val="6E28DA42"/>
    <w:rsid w:val="6E40C131"/>
    <w:rsid w:val="6E4362F5"/>
    <w:rsid w:val="6E539B46"/>
    <w:rsid w:val="6E623FEC"/>
    <w:rsid w:val="6E6492BE"/>
    <w:rsid w:val="6E66E73D"/>
    <w:rsid w:val="6E72274F"/>
    <w:rsid w:val="6E83C38F"/>
    <w:rsid w:val="6E885A23"/>
    <w:rsid w:val="6E8E0590"/>
    <w:rsid w:val="6E8EF471"/>
    <w:rsid w:val="6E9BB9BF"/>
    <w:rsid w:val="6EA0BF5C"/>
    <w:rsid w:val="6EA77CF5"/>
    <w:rsid w:val="6EAE2EBD"/>
    <w:rsid w:val="6EC00F0E"/>
    <w:rsid w:val="6EC935BC"/>
    <w:rsid w:val="6ED490CA"/>
    <w:rsid w:val="6ED4E7FB"/>
    <w:rsid w:val="6EE19943"/>
    <w:rsid w:val="6EE7470B"/>
    <w:rsid w:val="6EED165A"/>
    <w:rsid w:val="6EED3322"/>
    <w:rsid w:val="6EEEB009"/>
    <w:rsid w:val="6EF0FB90"/>
    <w:rsid w:val="6EFC312E"/>
    <w:rsid w:val="6F065A80"/>
    <w:rsid w:val="6F0B72E2"/>
    <w:rsid w:val="6F0E5095"/>
    <w:rsid w:val="6F10F099"/>
    <w:rsid w:val="6F14E144"/>
    <w:rsid w:val="6F19E056"/>
    <w:rsid w:val="6F1C858D"/>
    <w:rsid w:val="6F1D4646"/>
    <w:rsid w:val="6F3FA883"/>
    <w:rsid w:val="6F4CD9A2"/>
    <w:rsid w:val="6F508B23"/>
    <w:rsid w:val="6F563597"/>
    <w:rsid w:val="6F565C65"/>
    <w:rsid w:val="6F5D23F1"/>
    <w:rsid w:val="6F686863"/>
    <w:rsid w:val="6F69265D"/>
    <w:rsid w:val="6F801AC1"/>
    <w:rsid w:val="6F80DBCD"/>
    <w:rsid w:val="6F9BE71F"/>
    <w:rsid w:val="6F9E3758"/>
    <w:rsid w:val="6FA03639"/>
    <w:rsid w:val="6FA635A4"/>
    <w:rsid w:val="6FA643C2"/>
    <w:rsid w:val="6FA9D2D4"/>
    <w:rsid w:val="6FAF1330"/>
    <w:rsid w:val="6FB6AFC6"/>
    <w:rsid w:val="6FBD6C12"/>
    <w:rsid w:val="6FC19BFE"/>
    <w:rsid w:val="6FD94368"/>
    <w:rsid w:val="6FDFA3F1"/>
    <w:rsid w:val="6FE4E0C2"/>
    <w:rsid w:val="6FE8CAB2"/>
    <w:rsid w:val="6FEB1C60"/>
    <w:rsid w:val="6FF263A4"/>
    <w:rsid w:val="6FF7AE80"/>
    <w:rsid w:val="6FFD4243"/>
    <w:rsid w:val="700B1F9D"/>
    <w:rsid w:val="70139B37"/>
    <w:rsid w:val="70169C33"/>
    <w:rsid w:val="70184A8A"/>
    <w:rsid w:val="702B3080"/>
    <w:rsid w:val="702FBAC5"/>
    <w:rsid w:val="70311143"/>
    <w:rsid w:val="703C38F1"/>
    <w:rsid w:val="703F774A"/>
    <w:rsid w:val="70497915"/>
    <w:rsid w:val="70530AB8"/>
    <w:rsid w:val="7060260A"/>
    <w:rsid w:val="7061CE93"/>
    <w:rsid w:val="706CB2AC"/>
    <w:rsid w:val="7078386D"/>
    <w:rsid w:val="7078C3FB"/>
    <w:rsid w:val="708C1CD7"/>
    <w:rsid w:val="709E3959"/>
    <w:rsid w:val="709EB04E"/>
    <w:rsid w:val="709EE70D"/>
    <w:rsid w:val="70A471E9"/>
    <w:rsid w:val="70A6E168"/>
    <w:rsid w:val="70B0B1A5"/>
    <w:rsid w:val="70BDFBD1"/>
    <w:rsid w:val="70C28D02"/>
    <w:rsid w:val="70C9A377"/>
    <w:rsid w:val="70CD78AC"/>
    <w:rsid w:val="70CEADB3"/>
    <w:rsid w:val="70D59107"/>
    <w:rsid w:val="70E0C63B"/>
    <w:rsid w:val="70ECA2FD"/>
    <w:rsid w:val="70F1A0E5"/>
    <w:rsid w:val="70FBFDC5"/>
    <w:rsid w:val="70FEB5A4"/>
    <w:rsid w:val="7117B6FA"/>
    <w:rsid w:val="711FDEE8"/>
    <w:rsid w:val="711FF825"/>
    <w:rsid w:val="712296C5"/>
    <w:rsid w:val="7129FCB6"/>
    <w:rsid w:val="712B138A"/>
    <w:rsid w:val="712C1C29"/>
    <w:rsid w:val="712E5A7F"/>
    <w:rsid w:val="713A397D"/>
    <w:rsid w:val="713C58CC"/>
    <w:rsid w:val="713C9DCD"/>
    <w:rsid w:val="71434585"/>
    <w:rsid w:val="71458DD9"/>
    <w:rsid w:val="714D73A3"/>
    <w:rsid w:val="714F39C8"/>
    <w:rsid w:val="7159AAEB"/>
    <w:rsid w:val="715C6156"/>
    <w:rsid w:val="7164548E"/>
    <w:rsid w:val="716F6F21"/>
    <w:rsid w:val="716FDD0E"/>
    <w:rsid w:val="7185CB81"/>
    <w:rsid w:val="718DFB27"/>
    <w:rsid w:val="719098F6"/>
    <w:rsid w:val="7192AB8A"/>
    <w:rsid w:val="7199D6C6"/>
    <w:rsid w:val="71A97904"/>
    <w:rsid w:val="71BB9184"/>
    <w:rsid w:val="71BD2187"/>
    <w:rsid w:val="71C1CF40"/>
    <w:rsid w:val="71C2C1E2"/>
    <w:rsid w:val="71C8F91F"/>
    <w:rsid w:val="71CBA46F"/>
    <w:rsid w:val="71CE3CA7"/>
    <w:rsid w:val="71D30A00"/>
    <w:rsid w:val="71D89974"/>
    <w:rsid w:val="71DB47AB"/>
    <w:rsid w:val="71E820BD"/>
    <w:rsid w:val="71EA422A"/>
    <w:rsid w:val="71EFC78C"/>
    <w:rsid w:val="720343D9"/>
    <w:rsid w:val="7206EDD7"/>
    <w:rsid w:val="7210187C"/>
    <w:rsid w:val="72321B68"/>
    <w:rsid w:val="7235AE7E"/>
    <w:rsid w:val="723AB76E"/>
    <w:rsid w:val="723AE3C4"/>
    <w:rsid w:val="7246E289"/>
    <w:rsid w:val="72501ACA"/>
    <w:rsid w:val="7256F654"/>
    <w:rsid w:val="7260027A"/>
    <w:rsid w:val="727AAFB4"/>
    <w:rsid w:val="727E49BD"/>
    <w:rsid w:val="727FBBDA"/>
    <w:rsid w:val="72847A64"/>
    <w:rsid w:val="728A303C"/>
    <w:rsid w:val="728B598E"/>
    <w:rsid w:val="72A3C7AC"/>
    <w:rsid w:val="72A3F8D1"/>
    <w:rsid w:val="72A48244"/>
    <w:rsid w:val="72B0B9FC"/>
    <w:rsid w:val="72CF5D99"/>
    <w:rsid w:val="72DEA215"/>
    <w:rsid w:val="72E38B7B"/>
    <w:rsid w:val="72F2638A"/>
    <w:rsid w:val="72F50CD4"/>
    <w:rsid w:val="72F8D24E"/>
    <w:rsid w:val="72FB0CF4"/>
    <w:rsid w:val="72FC001A"/>
    <w:rsid w:val="72FE9DB2"/>
    <w:rsid w:val="730121DB"/>
    <w:rsid w:val="731116CD"/>
    <w:rsid w:val="73113872"/>
    <w:rsid w:val="731C8994"/>
    <w:rsid w:val="7334665B"/>
    <w:rsid w:val="733687DE"/>
    <w:rsid w:val="73658AB7"/>
    <w:rsid w:val="73685C92"/>
    <w:rsid w:val="736A0D1C"/>
    <w:rsid w:val="73726AA3"/>
    <w:rsid w:val="73819FE0"/>
    <w:rsid w:val="7381D93D"/>
    <w:rsid w:val="738309D8"/>
    <w:rsid w:val="739193C0"/>
    <w:rsid w:val="739890FC"/>
    <w:rsid w:val="73B2A327"/>
    <w:rsid w:val="73BEFC54"/>
    <w:rsid w:val="73BFCAE1"/>
    <w:rsid w:val="73C93EF5"/>
    <w:rsid w:val="73CA2357"/>
    <w:rsid w:val="73DE7555"/>
    <w:rsid w:val="73E6DE2B"/>
    <w:rsid w:val="73F69CC5"/>
    <w:rsid w:val="73F69D87"/>
    <w:rsid w:val="73FCB77D"/>
    <w:rsid w:val="7409E9D8"/>
    <w:rsid w:val="74104C87"/>
    <w:rsid w:val="74112C9C"/>
    <w:rsid w:val="7413B6C9"/>
    <w:rsid w:val="74187476"/>
    <w:rsid w:val="7418FD66"/>
    <w:rsid w:val="741E00A8"/>
    <w:rsid w:val="741E575C"/>
    <w:rsid w:val="74204AC5"/>
    <w:rsid w:val="74298587"/>
    <w:rsid w:val="74413BDF"/>
    <w:rsid w:val="7443C458"/>
    <w:rsid w:val="7445D8EF"/>
    <w:rsid w:val="7460324F"/>
    <w:rsid w:val="7462E374"/>
    <w:rsid w:val="7465FB41"/>
    <w:rsid w:val="746E9396"/>
    <w:rsid w:val="747F5AE0"/>
    <w:rsid w:val="748509FA"/>
    <w:rsid w:val="748EA6B7"/>
    <w:rsid w:val="74A31378"/>
    <w:rsid w:val="74A74759"/>
    <w:rsid w:val="74BBE94D"/>
    <w:rsid w:val="74BF88C5"/>
    <w:rsid w:val="74D036BC"/>
    <w:rsid w:val="74D1DA00"/>
    <w:rsid w:val="74D3CDC5"/>
    <w:rsid w:val="74EB843C"/>
    <w:rsid w:val="74F1BB10"/>
    <w:rsid w:val="74F9C010"/>
    <w:rsid w:val="750315E3"/>
    <w:rsid w:val="75046712"/>
    <w:rsid w:val="7505DD7D"/>
    <w:rsid w:val="7508BA8F"/>
    <w:rsid w:val="75097BC6"/>
    <w:rsid w:val="750C7CE2"/>
    <w:rsid w:val="750D74CE"/>
    <w:rsid w:val="751221B5"/>
    <w:rsid w:val="7512E86D"/>
    <w:rsid w:val="7512FFB5"/>
    <w:rsid w:val="7515D219"/>
    <w:rsid w:val="7516785F"/>
    <w:rsid w:val="751E6D39"/>
    <w:rsid w:val="75254FA0"/>
    <w:rsid w:val="75358A6E"/>
    <w:rsid w:val="75362EF3"/>
    <w:rsid w:val="7542E561"/>
    <w:rsid w:val="7544EDB4"/>
    <w:rsid w:val="75515EAF"/>
    <w:rsid w:val="75539716"/>
    <w:rsid w:val="755826D4"/>
    <w:rsid w:val="755AB8D2"/>
    <w:rsid w:val="75650F56"/>
    <w:rsid w:val="7567B418"/>
    <w:rsid w:val="756B9E08"/>
    <w:rsid w:val="75768D02"/>
    <w:rsid w:val="75889D8D"/>
    <w:rsid w:val="7588F1B9"/>
    <w:rsid w:val="75995A7A"/>
    <w:rsid w:val="759BB9B9"/>
    <w:rsid w:val="75A081A7"/>
    <w:rsid w:val="75ACFCFD"/>
    <w:rsid w:val="75B2E070"/>
    <w:rsid w:val="75BD877F"/>
    <w:rsid w:val="75D4CE4A"/>
    <w:rsid w:val="75DEFA93"/>
    <w:rsid w:val="75E04E44"/>
    <w:rsid w:val="75F01D51"/>
    <w:rsid w:val="75F6FC83"/>
    <w:rsid w:val="75FBE8AB"/>
    <w:rsid w:val="7601E4C3"/>
    <w:rsid w:val="76080E6B"/>
    <w:rsid w:val="760D2F55"/>
    <w:rsid w:val="760D72B3"/>
    <w:rsid w:val="760FA9EF"/>
    <w:rsid w:val="7615AFF1"/>
    <w:rsid w:val="761B8E13"/>
    <w:rsid w:val="76226B7E"/>
    <w:rsid w:val="7625AD23"/>
    <w:rsid w:val="762EC965"/>
    <w:rsid w:val="76373C83"/>
    <w:rsid w:val="7638A52D"/>
    <w:rsid w:val="764BD316"/>
    <w:rsid w:val="765B5926"/>
    <w:rsid w:val="765D9A01"/>
    <w:rsid w:val="765E7629"/>
    <w:rsid w:val="766C6CEF"/>
    <w:rsid w:val="7670C261"/>
    <w:rsid w:val="76879793"/>
    <w:rsid w:val="76915C85"/>
    <w:rsid w:val="769227BD"/>
    <w:rsid w:val="769C8B20"/>
    <w:rsid w:val="769FC642"/>
    <w:rsid w:val="76A48AF0"/>
    <w:rsid w:val="76A5C990"/>
    <w:rsid w:val="76AB05A2"/>
    <w:rsid w:val="76AD893F"/>
    <w:rsid w:val="76B8CCD1"/>
    <w:rsid w:val="76BB2006"/>
    <w:rsid w:val="76BC7528"/>
    <w:rsid w:val="76C3D639"/>
    <w:rsid w:val="76C55F45"/>
    <w:rsid w:val="76D1782B"/>
    <w:rsid w:val="76E2154F"/>
    <w:rsid w:val="76FBCE0A"/>
    <w:rsid w:val="7706BB94"/>
    <w:rsid w:val="7708AE3F"/>
    <w:rsid w:val="7715A448"/>
    <w:rsid w:val="77292366"/>
    <w:rsid w:val="772A6694"/>
    <w:rsid w:val="772DB625"/>
    <w:rsid w:val="772F9933"/>
    <w:rsid w:val="7747ED49"/>
    <w:rsid w:val="774E20D7"/>
    <w:rsid w:val="77548FF6"/>
    <w:rsid w:val="775648A3"/>
    <w:rsid w:val="7757EB87"/>
    <w:rsid w:val="775A74C2"/>
    <w:rsid w:val="7775719D"/>
    <w:rsid w:val="7781C049"/>
    <w:rsid w:val="778EA7A3"/>
    <w:rsid w:val="778F68B7"/>
    <w:rsid w:val="779BA700"/>
    <w:rsid w:val="77A20757"/>
    <w:rsid w:val="77AF88DD"/>
    <w:rsid w:val="77B4E1A4"/>
    <w:rsid w:val="77CE7E17"/>
    <w:rsid w:val="77D271BD"/>
    <w:rsid w:val="77DA217D"/>
    <w:rsid w:val="77E99619"/>
    <w:rsid w:val="77EC53A4"/>
    <w:rsid w:val="77EE78C1"/>
    <w:rsid w:val="77EFB165"/>
    <w:rsid w:val="77F0E758"/>
    <w:rsid w:val="77F376AA"/>
    <w:rsid w:val="77F3DC97"/>
    <w:rsid w:val="77FDB04D"/>
    <w:rsid w:val="7807A2F6"/>
    <w:rsid w:val="7807D77E"/>
    <w:rsid w:val="780878F4"/>
    <w:rsid w:val="78167341"/>
    <w:rsid w:val="781D237D"/>
    <w:rsid w:val="781F955A"/>
    <w:rsid w:val="782367F4"/>
    <w:rsid w:val="783160D2"/>
    <w:rsid w:val="7843373E"/>
    <w:rsid w:val="7848EDF9"/>
    <w:rsid w:val="784D743B"/>
    <w:rsid w:val="7869BB09"/>
    <w:rsid w:val="787DE5B0"/>
    <w:rsid w:val="78830CA3"/>
    <w:rsid w:val="789022E1"/>
    <w:rsid w:val="78924B1F"/>
    <w:rsid w:val="789932BD"/>
    <w:rsid w:val="7899B61A"/>
    <w:rsid w:val="78A34EF4"/>
    <w:rsid w:val="78C5EFBD"/>
    <w:rsid w:val="78D462E4"/>
    <w:rsid w:val="78DB2604"/>
    <w:rsid w:val="78FCE069"/>
    <w:rsid w:val="78FF5AEF"/>
    <w:rsid w:val="7902B4FD"/>
    <w:rsid w:val="790467DD"/>
    <w:rsid w:val="790737F9"/>
    <w:rsid w:val="7907CD5F"/>
    <w:rsid w:val="7915E35B"/>
    <w:rsid w:val="7919E8B2"/>
    <w:rsid w:val="791C77A2"/>
    <w:rsid w:val="79220DC3"/>
    <w:rsid w:val="792B38D2"/>
    <w:rsid w:val="793AEB31"/>
    <w:rsid w:val="7940DC8B"/>
    <w:rsid w:val="7949ADE7"/>
    <w:rsid w:val="79502275"/>
    <w:rsid w:val="7953A00A"/>
    <w:rsid w:val="7954E4C1"/>
    <w:rsid w:val="795703A6"/>
    <w:rsid w:val="795AAA49"/>
    <w:rsid w:val="795C8A90"/>
    <w:rsid w:val="7968D4B9"/>
    <w:rsid w:val="79755597"/>
    <w:rsid w:val="79763213"/>
    <w:rsid w:val="7985D22A"/>
    <w:rsid w:val="79899717"/>
    <w:rsid w:val="798CB7B9"/>
    <w:rsid w:val="7998D986"/>
    <w:rsid w:val="799E90C6"/>
    <w:rsid w:val="799FA26A"/>
    <w:rsid w:val="79A0FFB9"/>
    <w:rsid w:val="79AA980E"/>
    <w:rsid w:val="79B6B58E"/>
    <w:rsid w:val="79B779A2"/>
    <w:rsid w:val="79BB560B"/>
    <w:rsid w:val="79C3AD69"/>
    <w:rsid w:val="79C715D2"/>
    <w:rsid w:val="79C729B8"/>
    <w:rsid w:val="79D15F5E"/>
    <w:rsid w:val="79DE59FD"/>
    <w:rsid w:val="79EF0E73"/>
    <w:rsid w:val="79F56EA9"/>
    <w:rsid w:val="79F5A2FB"/>
    <w:rsid w:val="79F909ED"/>
    <w:rsid w:val="79FA0E4E"/>
    <w:rsid w:val="79FA60A4"/>
    <w:rsid w:val="7A013FB3"/>
    <w:rsid w:val="7A08D9D6"/>
    <w:rsid w:val="7A1725C3"/>
    <w:rsid w:val="7A185ED7"/>
    <w:rsid w:val="7A1A0311"/>
    <w:rsid w:val="7A1D8E06"/>
    <w:rsid w:val="7A1FB2A2"/>
    <w:rsid w:val="7A254A3D"/>
    <w:rsid w:val="7A2B307E"/>
    <w:rsid w:val="7A343BE9"/>
    <w:rsid w:val="7A348E7C"/>
    <w:rsid w:val="7A40EB6D"/>
    <w:rsid w:val="7A485E21"/>
    <w:rsid w:val="7A53A340"/>
    <w:rsid w:val="7A54D3DA"/>
    <w:rsid w:val="7A56DA4B"/>
    <w:rsid w:val="7A5F6B8B"/>
    <w:rsid w:val="7A684419"/>
    <w:rsid w:val="7A692941"/>
    <w:rsid w:val="7A692D98"/>
    <w:rsid w:val="7A76F665"/>
    <w:rsid w:val="7A8D4F2C"/>
    <w:rsid w:val="7A93A64D"/>
    <w:rsid w:val="7A97623B"/>
    <w:rsid w:val="7A9AEDE7"/>
    <w:rsid w:val="7A9B2B50"/>
    <w:rsid w:val="7AA8BFA6"/>
    <w:rsid w:val="7AAC5F69"/>
    <w:rsid w:val="7AB906FC"/>
    <w:rsid w:val="7ABD5122"/>
    <w:rsid w:val="7ADB7F8E"/>
    <w:rsid w:val="7AE3986F"/>
    <w:rsid w:val="7AE71F45"/>
    <w:rsid w:val="7AECE1F4"/>
    <w:rsid w:val="7AED2841"/>
    <w:rsid w:val="7AF033D5"/>
    <w:rsid w:val="7AF67AAA"/>
    <w:rsid w:val="7AF9626D"/>
    <w:rsid w:val="7B1A69B0"/>
    <w:rsid w:val="7B2FC368"/>
    <w:rsid w:val="7B3691F4"/>
    <w:rsid w:val="7B3CD01A"/>
    <w:rsid w:val="7B4EB488"/>
    <w:rsid w:val="7B5BD3F8"/>
    <w:rsid w:val="7B6091DF"/>
    <w:rsid w:val="7B62E633"/>
    <w:rsid w:val="7B6D400B"/>
    <w:rsid w:val="7B75C5DA"/>
    <w:rsid w:val="7B764B0D"/>
    <w:rsid w:val="7B79F55D"/>
    <w:rsid w:val="7B7D2DF4"/>
    <w:rsid w:val="7B9C5E15"/>
    <w:rsid w:val="7BA6F3EE"/>
    <w:rsid w:val="7BAE9C81"/>
    <w:rsid w:val="7BB09B56"/>
    <w:rsid w:val="7BB1988F"/>
    <w:rsid w:val="7BB3E6D0"/>
    <w:rsid w:val="7BBC524F"/>
    <w:rsid w:val="7BCEF07F"/>
    <w:rsid w:val="7BD156DC"/>
    <w:rsid w:val="7BD3A26E"/>
    <w:rsid w:val="7BDD3769"/>
    <w:rsid w:val="7BE70D1E"/>
    <w:rsid w:val="7BE9873A"/>
    <w:rsid w:val="7BEF73A1"/>
    <w:rsid w:val="7BF3EEB1"/>
    <w:rsid w:val="7BF9EDB5"/>
    <w:rsid w:val="7C10F084"/>
    <w:rsid w:val="7C1DD354"/>
    <w:rsid w:val="7C2E241A"/>
    <w:rsid w:val="7C2E81EA"/>
    <w:rsid w:val="7C33CD7F"/>
    <w:rsid w:val="7C447AC3"/>
    <w:rsid w:val="7C4D11CD"/>
    <w:rsid w:val="7C534B7E"/>
    <w:rsid w:val="7C5A6A80"/>
    <w:rsid w:val="7C63FF79"/>
    <w:rsid w:val="7C6CED40"/>
    <w:rsid w:val="7C7AC3B0"/>
    <w:rsid w:val="7C9604CB"/>
    <w:rsid w:val="7C9D36A3"/>
    <w:rsid w:val="7CA15BDF"/>
    <w:rsid w:val="7CADD2D5"/>
    <w:rsid w:val="7CB34B50"/>
    <w:rsid w:val="7CBB53C0"/>
    <w:rsid w:val="7CBE787C"/>
    <w:rsid w:val="7CBFC4C7"/>
    <w:rsid w:val="7CC3F6E2"/>
    <w:rsid w:val="7CCA9AAA"/>
    <w:rsid w:val="7CD3EE41"/>
    <w:rsid w:val="7CD9DE20"/>
    <w:rsid w:val="7CF7A459"/>
    <w:rsid w:val="7CFD3442"/>
    <w:rsid w:val="7CFE4B62"/>
    <w:rsid w:val="7CFF4DC9"/>
    <w:rsid w:val="7D072BC9"/>
    <w:rsid w:val="7D099600"/>
    <w:rsid w:val="7D113623"/>
    <w:rsid w:val="7D16A861"/>
    <w:rsid w:val="7D22C58E"/>
    <w:rsid w:val="7D2A806F"/>
    <w:rsid w:val="7D2A905D"/>
    <w:rsid w:val="7D39115C"/>
    <w:rsid w:val="7D3AB512"/>
    <w:rsid w:val="7D40AED6"/>
    <w:rsid w:val="7D42C44F"/>
    <w:rsid w:val="7D52FA8A"/>
    <w:rsid w:val="7D5353B7"/>
    <w:rsid w:val="7D5A9646"/>
    <w:rsid w:val="7D728752"/>
    <w:rsid w:val="7D792016"/>
    <w:rsid w:val="7D7FFEE3"/>
    <w:rsid w:val="7D830A8A"/>
    <w:rsid w:val="7D83D9BA"/>
    <w:rsid w:val="7D862C7C"/>
    <w:rsid w:val="7D92E6CC"/>
    <w:rsid w:val="7D9CDE2D"/>
    <w:rsid w:val="7D9CF7A9"/>
    <w:rsid w:val="7D9EFB06"/>
    <w:rsid w:val="7DAA9F0B"/>
    <w:rsid w:val="7DAF7107"/>
    <w:rsid w:val="7DB0CC1E"/>
    <w:rsid w:val="7DB209C5"/>
    <w:rsid w:val="7DC72D0B"/>
    <w:rsid w:val="7DC881A7"/>
    <w:rsid w:val="7DC93CC6"/>
    <w:rsid w:val="7DCFB9D1"/>
    <w:rsid w:val="7DD28EA9"/>
    <w:rsid w:val="7DF395C9"/>
    <w:rsid w:val="7DF77E25"/>
    <w:rsid w:val="7DF80C24"/>
    <w:rsid w:val="7E065C52"/>
    <w:rsid w:val="7E07D64F"/>
    <w:rsid w:val="7E092BBE"/>
    <w:rsid w:val="7E0A6B54"/>
    <w:rsid w:val="7E0B96CD"/>
    <w:rsid w:val="7E0BEC18"/>
    <w:rsid w:val="7E16DCEC"/>
    <w:rsid w:val="7E26D09C"/>
    <w:rsid w:val="7E2A8EB5"/>
    <w:rsid w:val="7E3006D5"/>
    <w:rsid w:val="7E33EB28"/>
    <w:rsid w:val="7E364E77"/>
    <w:rsid w:val="7E374D32"/>
    <w:rsid w:val="7E3B2495"/>
    <w:rsid w:val="7E3B4610"/>
    <w:rsid w:val="7E3C45DC"/>
    <w:rsid w:val="7E3C7BB3"/>
    <w:rsid w:val="7E41B341"/>
    <w:rsid w:val="7E4698AE"/>
    <w:rsid w:val="7E6456E7"/>
    <w:rsid w:val="7E65AD32"/>
    <w:rsid w:val="7E706C34"/>
    <w:rsid w:val="7E7F06F5"/>
    <w:rsid w:val="7E92A978"/>
    <w:rsid w:val="7E9A36CB"/>
    <w:rsid w:val="7E9AAF0D"/>
    <w:rsid w:val="7E9D39A2"/>
    <w:rsid w:val="7EAFC928"/>
    <w:rsid w:val="7EB278C2"/>
    <w:rsid w:val="7EBA8F92"/>
    <w:rsid w:val="7EC0F0AB"/>
    <w:rsid w:val="7ECB3885"/>
    <w:rsid w:val="7ECE9BF7"/>
    <w:rsid w:val="7EDA6E6B"/>
    <w:rsid w:val="7EE33129"/>
    <w:rsid w:val="7EE37DCD"/>
    <w:rsid w:val="7EF058EF"/>
    <w:rsid w:val="7F09811B"/>
    <w:rsid w:val="7F0BF6F3"/>
    <w:rsid w:val="7F16B905"/>
    <w:rsid w:val="7F1BCF44"/>
    <w:rsid w:val="7F2B086B"/>
    <w:rsid w:val="7F2BB391"/>
    <w:rsid w:val="7F36F7B7"/>
    <w:rsid w:val="7F3F6A24"/>
    <w:rsid w:val="7F418DAC"/>
    <w:rsid w:val="7F43159F"/>
    <w:rsid w:val="7F4492DE"/>
    <w:rsid w:val="7F47CF75"/>
    <w:rsid w:val="7F49602D"/>
    <w:rsid w:val="7F52FF2E"/>
    <w:rsid w:val="7F66A82F"/>
    <w:rsid w:val="7F6E5F0A"/>
    <w:rsid w:val="7F755955"/>
    <w:rsid w:val="7F7E7E77"/>
    <w:rsid w:val="7F7F7A23"/>
    <w:rsid w:val="7F933742"/>
    <w:rsid w:val="7F96BF1D"/>
    <w:rsid w:val="7F96F5B2"/>
    <w:rsid w:val="7F98EED1"/>
    <w:rsid w:val="7F9C499B"/>
    <w:rsid w:val="7FA57327"/>
    <w:rsid w:val="7FA6B8E5"/>
    <w:rsid w:val="7FAC5E17"/>
    <w:rsid w:val="7FB05DE9"/>
    <w:rsid w:val="7FB31AF3"/>
    <w:rsid w:val="7FB82B42"/>
    <w:rsid w:val="7FBCE8FF"/>
    <w:rsid w:val="7FCD12E8"/>
    <w:rsid w:val="7FCD2480"/>
    <w:rsid w:val="7FD09A2D"/>
    <w:rsid w:val="7FD13645"/>
    <w:rsid w:val="7FDBAE85"/>
    <w:rsid w:val="7FE0B22D"/>
    <w:rsid w:val="7FEA6BC5"/>
    <w:rsid w:val="7FF2B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BF266B2"/>
  <w15:docId w15:val="{F5F52D1F-014B-4BBA-A0FC-8E26BE1A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uiPriority w:val="9"/>
    <w:name w:val="heading 1"/>
    <w:basedOn w:val="Normal"/>
    <w:next w:val="Normal"/>
    <w:link w:val="Heading1Char"/>
    <w:qFormat/>
    <w:rsid w:val="0B80AE45"/>
    <w:rPr>
      <w:rFonts w:ascii="Cambria" w:hAnsi="Cambria" w:eastAsia="" w:cs="" w:asciiTheme="majorAscii" w:hAnsiTheme="majorAscii" w:eastAsiaTheme="majorEastAsia" w:cstheme="majorBidi"/>
      <w:b w:val="1"/>
      <w:bCs w:val="1"/>
      <w:noProof w:val="0"/>
      <w:color w:val="365F91" w:themeColor="accent1" w:themeTint="FF" w:themeShade="BF"/>
      <w:sz w:val="28"/>
      <w:szCs w:val="28"/>
      <w:lang w:val="en-GB"/>
    </w:rPr>
    <w:pPr>
      <w:keepNext w:val="1"/>
      <w:spacing w:before="480" w:after="0"/>
      <w:outlineLvl w:val="0"/>
    </w:pPr>
  </w:style>
  <w:style w:type="paragraph" w:styleId="Heading2">
    <w:uiPriority w:val="9"/>
    <w:name w:val="heading 2"/>
    <w:basedOn w:val="Normal"/>
    <w:next w:val="Normal"/>
    <w:unhideWhenUsed/>
    <w:link w:val="Heading2Char"/>
    <w:qFormat/>
    <w:rsid w:val="0B80AE45"/>
    <w:rPr>
      <w:rFonts w:ascii="Cambria" w:hAnsi="Cambria" w:eastAsia="" w:cs="" w:asciiTheme="majorAscii" w:hAnsiTheme="majorAscii" w:eastAsiaTheme="majorEastAsia" w:cstheme="majorBidi"/>
      <w:b w:val="1"/>
      <w:bCs w:val="1"/>
      <w:noProof w:val="0"/>
      <w:color w:val="4F81BD" w:themeColor="accent1" w:themeTint="FF" w:themeShade="FF"/>
      <w:sz w:val="26"/>
      <w:szCs w:val="26"/>
      <w:lang w:val="en-GB"/>
    </w:rPr>
    <w:pPr>
      <w:keepNext w:val="1"/>
      <w:spacing w:before="200" w:after="0"/>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0B80AE45"/>
    <w:rPr>
      <w:rFonts w:ascii="Cambria" w:hAnsi="Cambria" w:eastAsia="" w:cs="" w:asciiTheme="majorAscii" w:hAnsiTheme="majorAscii" w:eastAsiaTheme="majorEastAsia" w:cstheme="majorBidi"/>
      <w:b w:val="1"/>
      <w:bCs w:val="1"/>
      <w:noProof w:val="0"/>
      <w:color w:val="365F91" w:themeColor="accent1" w:themeTint="FF" w:themeShade="BF"/>
      <w:sz w:val="28"/>
      <w:szCs w:val="28"/>
      <w:lang w:val="en-GB"/>
    </w:rPr>
  </w:style>
  <w:style w:type="paragraph" w:styleId="TOCHeading">
    <w:uiPriority w:val="39"/>
    <w:name w:val="TOC Heading"/>
    <w:basedOn w:val="Heading1"/>
    <w:next w:val="Normal"/>
    <w:unhideWhenUsed/>
    <w:qFormat/>
    <w:rsid w:val="0B80AE45"/>
    <w:rPr>
      <w:lang w:val="en-US" w:eastAsia="ja-JP"/>
    </w:rPr>
  </w:style>
  <w:style w:type="paragraph" w:styleId="TOC1">
    <w:uiPriority w:val="39"/>
    <w:name w:val="toc 1"/>
    <w:basedOn w:val="Normal"/>
    <w:next w:val="Normal"/>
    <w:unhideWhenUsed/>
    <w:rsid w:val="0B80AE45"/>
    <w:rPr>
      <w:noProof w:val="0"/>
      <w:lang w:val="en-GB"/>
    </w:rPr>
    <w:pPr>
      <w:spacing w:after="100"/>
    </w:pPr>
  </w:style>
  <w:style w:type="character" w:styleId="Hyperlink">
    <w:name w:val="Hyperlink"/>
    <w:basedOn w:val="DefaultParagraphFont"/>
    <w:uiPriority w:val="99"/>
    <w:unhideWhenUsed/>
    <w:rsid w:val="00D62445"/>
    <w:rPr>
      <w:color w:val="0000FF" w:themeColor="hyperlink"/>
      <w:u w:val="single"/>
    </w:rPr>
  </w:style>
  <w:style w:type="paragraph" w:styleId="BalloonText">
    <w:uiPriority w:val="99"/>
    <w:name w:val="Balloon Text"/>
    <w:basedOn w:val="Normal"/>
    <w:semiHidden/>
    <w:unhideWhenUsed/>
    <w:link w:val="BalloonTextChar"/>
    <w:rsid w:val="0B80AE45"/>
    <w:rPr>
      <w:rFonts w:ascii="Tahoma" w:hAnsi="Tahoma" w:eastAsia="Calibri" w:cs="Tahoma" w:eastAsiaTheme="minorAscii"/>
      <w:noProof w:val="0"/>
      <w:sz w:val="16"/>
      <w:szCs w:val="16"/>
      <w:lang w:val="en-GB"/>
    </w:rPr>
    <w:pPr>
      <w:spacing w:after="0"/>
    </w:pPr>
  </w:style>
  <w:style w:type="character" w:styleId="BalloonTextChar" w:customStyle="true">
    <w:uiPriority w:val="99"/>
    <w:name w:val="Balloon Text Char"/>
    <w:basedOn w:val="DefaultParagraphFont"/>
    <w:semiHidden/>
    <w:link w:val="BalloonText"/>
    <w:rsid w:val="0B80AE45"/>
    <w:rPr>
      <w:rFonts w:ascii="Tahoma" w:hAnsi="Tahoma" w:eastAsia="Calibri" w:cs="Tahoma" w:eastAsiaTheme="minorAscii"/>
      <w:noProof w:val="0"/>
      <w:sz w:val="16"/>
      <w:szCs w:val="16"/>
      <w:lang w:val="en-GB"/>
    </w:rPr>
  </w:style>
  <w:style w:type="character" w:styleId="Heading2Char" w:customStyle="true">
    <w:uiPriority w:val="9"/>
    <w:name w:val="Heading 2 Char"/>
    <w:basedOn w:val="DefaultParagraphFont"/>
    <w:link w:val="Heading2"/>
    <w:rsid w:val="0B80AE45"/>
    <w:rPr>
      <w:rFonts w:ascii="Cambria" w:hAnsi="Cambria" w:eastAsia="" w:cs="" w:asciiTheme="majorAscii" w:hAnsiTheme="majorAscii" w:eastAsiaTheme="majorEastAsia" w:cstheme="majorBidi"/>
      <w:b w:val="1"/>
      <w:bCs w:val="1"/>
      <w:noProof w:val="0"/>
      <w:color w:val="4F81BD" w:themeColor="accent1" w:themeTint="FF" w:themeShade="FF"/>
      <w:sz w:val="26"/>
      <w:szCs w:val="26"/>
      <w:lang w:val="en-GB"/>
    </w:rPr>
  </w:style>
  <w:style w:type="paragraph" w:styleId="ListParagraph">
    <w:name w:val="List Paragraph"/>
    <w:basedOn w:val="Normal"/>
    <w:uiPriority w:val="34"/>
    <w:qFormat/>
    <w:rsid w:val="00D62445"/>
    <w:pPr>
      <w:ind w:left="720"/>
      <w:contextualSpacing/>
    </w:pPr>
  </w:style>
  <w:style w:type="paragraph" w:styleId="Title">
    <w:uiPriority w:val="10"/>
    <w:name w:val="Title"/>
    <w:basedOn w:val="Normal"/>
    <w:next w:val="Normal"/>
    <w:link w:val="TitleChar"/>
    <w:qFormat/>
    <w:rsid w:val="0B80AE45"/>
    <w:rPr>
      <w:rFonts w:ascii="Cambria" w:hAnsi="Cambria" w:eastAsia="" w:cs="" w:asciiTheme="majorAscii" w:hAnsiTheme="majorAscii" w:eastAsiaTheme="majorEastAsia" w:cstheme="majorBidi"/>
      <w:noProof w:val="0"/>
      <w:sz w:val="56"/>
      <w:szCs w:val="56"/>
      <w:lang w:val="en-GB"/>
    </w:rPr>
    <w:pPr>
      <w:spacing w:after="0"/>
      <w:contextualSpacing/>
    </w:pPr>
  </w:style>
  <w:style w:type="character" w:styleId="TitleChar" w:customStyle="true">
    <w:uiPriority w:val="10"/>
    <w:name w:val="Title Char"/>
    <w:basedOn w:val="DefaultParagraphFont"/>
    <w:link w:val="Title"/>
    <w:rsid w:val="0B80AE45"/>
    <w:rPr>
      <w:rFonts w:ascii="Cambria" w:hAnsi="Cambria" w:eastAsia="" w:cs="" w:asciiTheme="majorAscii" w:hAnsiTheme="majorAscii" w:eastAsiaTheme="majorEastAsia" w:cstheme="majorBidi"/>
      <w:noProof w:val="0"/>
      <w:sz w:val="56"/>
      <w:szCs w:val="56"/>
      <w:lang w:val="en-GB"/>
    </w:rPr>
  </w:style>
  <w:style w:type="paragraph" w:styleId="NoSpacing">
    <w:name w:val="No Spacing"/>
    <w:link w:val="NoSpacingChar"/>
    <w:uiPriority w:val="1"/>
    <w:qFormat/>
    <w:rsid w:val="00E3068E"/>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E3068E"/>
    <w:rPr>
      <w:rFonts w:eastAsiaTheme="minorEastAsia"/>
      <w:lang w:val="en-US"/>
    </w:rPr>
  </w:style>
  <w:style w:type="paragraph" w:styleId="Header">
    <w:uiPriority w:val="99"/>
    <w:name w:val="header"/>
    <w:basedOn w:val="Normal"/>
    <w:unhideWhenUsed/>
    <w:link w:val="HeaderChar"/>
    <w:rsid w:val="0B80AE45"/>
    <w:rPr>
      <w:noProof w:val="0"/>
      <w:lang w:val="en-GB"/>
    </w:rPr>
    <w:pPr>
      <w:tabs>
        <w:tab w:val="center" w:leader="none" w:pos="4513"/>
        <w:tab w:val="right" w:leader="none" w:pos="9026"/>
      </w:tabs>
      <w:spacing w:after="0"/>
    </w:pPr>
  </w:style>
  <w:style w:type="character" w:styleId="HeaderChar" w:customStyle="true">
    <w:uiPriority w:val="99"/>
    <w:name w:val="Header Char"/>
    <w:basedOn w:val="DefaultParagraphFont"/>
    <w:link w:val="Header"/>
    <w:rsid w:val="0B80AE45"/>
    <w:rPr>
      <w:noProof w:val="0"/>
      <w:lang w:val="en-GB"/>
    </w:rPr>
  </w:style>
  <w:style w:type="paragraph" w:styleId="Footer">
    <w:uiPriority w:val="99"/>
    <w:name w:val="footer"/>
    <w:basedOn w:val="Normal"/>
    <w:unhideWhenUsed/>
    <w:link w:val="FooterChar"/>
    <w:rsid w:val="0B80AE45"/>
    <w:rPr>
      <w:noProof w:val="0"/>
      <w:lang w:val="en-GB"/>
    </w:rPr>
    <w:pPr>
      <w:tabs>
        <w:tab w:val="center" w:leader="none" w:pos="4513"/>
        <w:tab w:val="right" w:leader="none" w:pos="9026"/>
      </w:tabs>
      <w:spacing w:after="0"/>
    </w:pPr>
  </w:style>
  <w:style w:type="character" w:styleId="FooterChar" w:customStyle="true">
    <w:uiPriority w:val="99"/>
    <w:name w:val="Footer Char"/>
    <w:basedOn w:val="DefaultParagraphFont"/>
    <w:link w:val="Footer"/>
    <w:rsid w:val="0B80AE45"/>
    <w:rPr>
      <w:noProof w:val="0"/>
      <w:lang w:val="en-GB"/>
    </w:rPr>
  </w:style>
  <w:style w:type="paragraph" w:styleId="paragraph" w:customStyle="true">
    <w:uiPriority w:val="1"/>
    <w:name w:val="paragraph"/>
    <w:basedOn w:val="Normal"/>
    <w:rsid w:val="0B80AE45"/>
    <w:rPr>
      <w:rFonts w:ascii="Times New Roman" w:hAnsi="Times New Roman" w:eastAsia="Times New Roman" w:cs="Times New Roman"/>
      <w:noProof w:val="0"/>
      <w:sz w:val="24"/>
      <w:szCs w:val="24"/>
      <w:lang w:val="en-GB" w:eastAsia="en-GB"/>
    </w:rPr>
    <w:pPr>
      <w:spacing w:beforeAutospacing="on" w:afterAutospacing="on"/>
    </w:pPr>
  </w:style>
  <w:style w:type="character" w:styleId="normaltextrun" w:customStyle="1">
    <w:name w:val="normaltextrun"/>
    <w:basedOn w:val="DefaultParagraphFont"/>
    <w:rsid w:val="009F7FBD"/>
  </w:style>
  <w:style w:type="character" w:styleId="eop" w:customStyle="1">
    <w:name w:val="eop"/>
    <w:basedOn w:val="DefaultParagraphFont"/>
    <w:rsid w:val="009F7FBD"/>
  </w:style>
  <w:style w:type="character" w:styleId="HTMLCite">
    <w:name w:val="HTML Cite"/>
    <w:basedOn w:val="DefaultParagraphFont"/>
    <w:uiPriority w:val="99"/>
    <w:semiHidden/>
    <w:unhideWhenUsed/>
    <w:rsid w:val="009F7FBD"/>
    <w:rPr>
      <w:i/>
      <w:iCs/>
    </w:rPr>
  </w:style>
  <w:style w:type="character" w:styleId="reference-accessdate" w:customStyle="1">
    <w:name w:val="reference-accessdate"/>
    <w:basedOn w:val="DefaultParagraphFont"/>
    <w:rsid w:val="009F7FBD"/>
  </w:style>
  <w:style w:type="character" w:styleId="nowrap" w:customStyle="1">
    <w:name w:val="nowrap"/>
    <w:basedOn w:val="DefaultParagraphFont"/>
    <w:rsid w:val="009F7FBD"/>
  </w:style>
  <w:style w:type="character" w:styleId="mw-cite-backlink" w:customStyle="1">
    <w:name w:val="mw-cite-backlink"/>
    <w:basedOn w:val="DefaultParagraphFont"/>
    <w:rsid w:val="00614444"/>
  </w:style>
  <w:style w:type="paragraph" w:styleId="NormalWeb">
    <w:uiPriority w:val="99"/>
    <w:name w:val="Normal (Web)"/>
    <w:basedOn w:val="Normal"/>
    <w:semiHidden/>
    <w:unhideWhenUsed/>
    <w:rsid w:val="0B80AE45"/>
    <w:rPr>
      <w:rFonts w:ascii="Times New Roman" w:hAnsi="Times New Roman" w:eastAsia="Times New Roman" w:cs="Times New Roman"/>
      <w:noProof w:val="0"/>
      <w:sz w:val="24"/>
      <w:szCs w:val="24"/>
      <w:lang w:val="en-GB" w:eastAsia="en-GB"/>
    </w:rPr>
    <w:pPr>
      <w:spacing w:beforeAutospacing="on" w:afterAutospacing="on"/>
    </w:pPr>
  </w:style>
  <w:style w:type="character" w:styleId="FollowedHyperlink">
    <w:name w:val="FollowedHyperlink"/>
    <w:basedOn w:val="DefaultParagraphFont"/>
    <w:uiPriority w:val="99"/>
    <w:semiHidden/>
    <w:unhideWhenUsed/>
    <w:rsid w:val="003830BE"/>
    <w:rPr>
      <w:color w:val="800080" w:themeColor="followedHyperlink"/>
      <w:u w:val="single"/>
    </w:rPr>
  </w:style>
  <w:style w:type="character" w:styleId="Strong">
    <w:name w:val="Strong"/>
    <w:basedOn w:val="DefaultParagraphFont"/>
    <w:uiPriority w:val="22"/>
    <w:qFormat/>
    <w:rsid w:val="00F6091D"/>
    <w:rPr>
      <w:b/>
      <w:bCs/>
    </w:rPr>
  </w:style>
  <w:style w:type="paragraph" w:styleId="trt0xe" w:customStyle="true">
    <w:uiPriority w:val="1"/>
    <w:name w:val="trt0xe"/>
    <w:basedOn w:val="Normal"/>
    <w:rsid w:val="0B80AE45"/>
    <w:rPr>
      <w:rFonts w:ascii="Times New Roman" w:hAnsi="Times New Roman" w:eastAsia="Times New Roman" w:cs="Times New Roman"/>
      <w:noProof w:val="0"/>
      <w:sz w:val="24"/>
      <w:szCs w:val="24"/>
      <w:lang w:val="en-GB" w:eastAsia="en-GB"/>
    </w:rPr>
    <w:pPr>
      <w:spacing w:beforeAutospacing="on" w:afterAutospacing="on"/>
    </w:pPr>
  </w:style>
  <w:style w:type="paragraph" w:styleId="TOC2">
    <w:uiPriority w:val="39"/>
    <w:name w:val="toc 2"/>
    <w:basedOn w:val="Normal"/>
    <w:next w:val="Normal"/>
    <w:unhideWhenUsed/>
    <w:rsid w:val="0B80AE45"/>
    <w:rPr>
      <w:noProof w:val="0"/>
      <w:lang w:val="en-GB"/>
    </w:rPr>
    <w:pPr>
      <w:spacing w:after="100"/>
      <w:ind w:left="220"/>
    </w:pPr>
  </w:style>
  <w:style w:type="paragraph" w:styleId="TOC3">
    <w:uiPriority w:val="39"/>
    <w:name w:val="toc 3"/>
    <w:basedOn w:val="Normal"/>
    <w:next w:val="Normal"/>
    <w:unhideWhenUsed/>
    <w:rsid w:val="0B80AE45"/>
    <w:rPr>
      <w:noProof w:val="0"/>
      <w:lang w:val="en-GB"/>
    </w:rPr>
    <w:pPr>
      <w:spacing w:after="100"/>
      <w:ind w:left="440"/>
    </w:pPr>
  </w:style>
  <w:style w:type="character" w:styleId="Heading3Char" w:customStyle="true">
    <w:uiPriority w:val="9"/>
    <w:name w:val="Heading 3 Char"/>
    <w:basedOn w:val="DefaultParagraphFont"/>
    <w:link w:val="Heading3"/>
    <w:rsid w:val="0B80AE45"/>
    <w:rPr>
      <w:rFonts w:ascii="Cambria" w:hAnsi="Cambria" w:eastAsia="" w:cs="" w:asciiTheme="majorAscii" w:hAnsiTheme="majorAscii" w:eastAsiaTheme="majorEastAsia" w:cstheme="majorBidi"/>
      <w:noProof w:val="0"/>
      <w:color w:val="243F60"/>
      <w:sz w:val="24"/>
      <w:szCs w:val="24"/>
      <w:lang w:val="en-GB"/>
    </w:rPr>
  </w:style>
  <w:style w:type="paragraph" w:styleId="Heading3">
    <w:uiPriority w:val="9"/>
    <w:name w:val="heading 3"/>
    <w:basedOn w:val="Normal"/>
    <w:next w:val="Normal"/>
    <w:unhideWhenUsed/>
    <w:link w:val="Heading3Char"/>
    <w:qFormat/>
    <w:rsid w:val="0B80AE45"/>
    <w:rPr>
      <w:rFonts w:ascii="Cambria" w:hAnsi="Cambria" w:eastAsia="" w:cs="" w:asciiTheme="majorAscii" w:hAnsiTheme="majorAscii" w:eastAsiaTheme="majorEastAsia" w:cstheme="majorBidi"/>
      <w:noProof w:val="0"/>
      <w:color w:val="243F60"/>
      <w:sz w:val="24"/>
      <w:szCs w:val="24"/>
      <w:lang w:val="en-GB"/>
    </w:rPr>
    <w:pPr>
      <w:keepNext w:val="1"/>
      <w:spacing w:before="40" w:after="0"/>
      <w:outlineLvl w:val="2"/>
    </w:pPr>
  </w:style>
  <w:style w:type="paragraph" w:styleId="Heading4">
    <w:uiPriority w:val="9"/>
    <w:name w:val="heading 4"/>
    <w:basedOn w:val="Normal"/>
    <w:next w:val="Normal"/>
    <w:unhideWhenUsed/>
    <w:link w:val="Heading4Char"/>
    <w:qFormat/>
    <w:rsid w:val="0B80AE45"/>
    <w:rPr>
      <w:rFonts w:ascii="Cambria" w:hAnsi="Cambria" w:eastAsia="" w:cs="" w:asciiTheme="majorAscii" w:hAnsiTheme="majorAscii" w:eastAsiaTheme="majorEastAsia" w:cstheme="majorBidi"/>
      <w:i w:val="1"/>
      <w:iCs w:val="1"/>
      <w:noProof w:val="0"/>
      <w:color w:val="365F91" w:themeColor="accent1" w:themeTint="FF" w:themeShade="BF"/>
      <w:lang w:val="en-GB"/>
    </w:rPr>
    <w:pPr>
      <w:keepNext w:val="1"/>
      <w:spacing w:before="40" w:after="0"/>
      <w:outlineLvl w:val="3"/>
    </w:pPr>
  </w:style>
  <w:style w:type="paragraph" w:styleId="Heading5">
    <w:uiPriority w:val="9"/>
    <w:name w:val="heading 5"/>
    <w:basedOn w:val="Normal"/>
    <w:next w:val="Normal"/>
    <w:unhideWhenUsed/>
    <w:link w:val="Heading5Char"/>
    <w:qFormat/>
    <w:rsid w:val="0B80AE45"/>
    <w:rPr>
      <w:rFonts w:ascii="Cambria" w:hAnsi="Cambria" w:eastAsia="" w:cs="" w:asciiTheme="majorAscii" w:hAnsiTheme="majorAscii" w:eastAsiaTheme="majorEastAsia" w:cstheme="majorBidi"/>
      <w:noProof w:val="0"/>
      <w:color w:val="365F91" w:themeColor="accent1" w:themeTint="FF" w:themeShade="BF"/>
      <w:lang w:val="en-GB"/>
    </w:rPr>
    <w:pPr>
      <w:keepNext w:val="1"/>
      <w:spacing w:before="40" w:after="0"/>
      <w:outlineLvl w:val="4"/>
    </w:pPr>
  </w:style>
  <w:style w:type="paragraph" w:styleId="Heading6">
    <w:uiPriority w:val="9"/>
    <w:name w:val="heading 6"/>
    <w:basedOn w:val="Normal"/>
    <w:next w:val="Normal"/>
    <w:unhideWhenUsed/>
    <w:link w:val="Heading6Char"/>
    <w:qFormat/>
    <w:rsid w:val="0B80AE45"/>
    <w:rPr>
      <w:rFonts w:ascii="Cambria" w:hAnsi="Cambria" w:eastAsia="" w:cs="" w:asciiTheme="majorAscii" w:hAnsiTheme="majorAscii" w:eastAsiaTheme="majorEastAsia" w:cstheme="majorBidi"/>
      <w:noProof w:val="0"/>
      <w:color w:val="243F60"/>
      <w:lang w:val="en-GB"/>
    </w:rPr>
    <w:pPr>
      <w:keepNext w:val="1"/>
      <w:spacing w:before="40" w:after="0"/>
      <w:outlineLvl w:val="5"/>
    </w:pPr>
  </w:style>
  <w:style w:type="paragraph" w:styleId="Heading7">
    <w:uiPriority w:val="9"/>
    <w:name w:val="heading 7"/>
    <w:basedOn w:val="Normal"/>
    <w:next w:val="Normal"/>
    <w:unhideWhenUsed/>
    <w:link w:val="Heading7Char"/>
    <w:qFormat/>
    <w:rsid w:val="0B80AE45"/>
    <w:rPr>
      <w:rFonts w:ascii="Cambria" w:hAnsi="Cambria" w:eastAsia="" w:cs="" w:asciiTheme="majorAscii" w:hAnsiTheme="majorAscii" w:eastAsiaTheme="majorEastAsia" w:cstheme="majorBidi"/>
      <w:i w:val="1"/>
      <w:iCs w:val="1"/>
      <w:noProof w:val="0"/>
      <w:color w:val="243F60"/>
      <w:lang w:val="en-GB"/>
    </w:rPr>
    <w:pPr>
      <w:keepNext w:val="1"/>
      <w:spacing w:before="40" w:after="0"/>
      <w:outlineLvl w:val="6"/>
    </w:pPr>
  </w:style>
  <w:style w:type="paragraph" w:styleId="Heading8">
    <w:uiPriority w:val="9"/>
    <w:name w:val="heading 8"/>
    <w:basedOn w:val="Normal"/>
    <w:next w:val="Normal"/>
    <w:unhideWhenUsed/>
    <w:link w:val="Heading8Char"/>
    <w:qFormat/>
    <w:rsid w:val="0B80AE45"/>
    <w:rPr>
      <w:rFonts w:ascii="Cambria" w:hAnsi="Cambria" w:eastAsia="" w:cs="" w:asciiTheme="majorAscii" w:hAnsiTheme="majorAscii" w:eastAsiaTheme="majorEastAsia" w:cstheme="majorBidi"/>
      <w:noProof w:val="0"/>
      <w:color w:val="272727"/>
      <w:sz w:val="21"/>
      <w:szCs w:val="21"/>
      <w:lang w:val="en-GB"/>
    </w:rPr>
    <w:pPr>
      <w:keepNext w:val="1"/>
      <w:spacing w:before="40" w:after="0"/>
      <w:outlineLvl w:val="7"/>
    </w:pPr>
  </w:style>
  <w:style w:type="paragraph" w:styleId="Heading9">
    <w:uiPriority w:val="9"/>
    <w:name w:val="heading 9"/>
    <w:basedOn w:val="Normal"/>
    <w:next w:val="Normal"/>
    <w:unhideWhenUsed/>
    <w:link w:val="Heading9Char"/>
    <w:qFormat/>
    <w:rsid w:val="0B80AE45"/>
    <w:rPr>
      <w:rFonts w:ascii="Cambria" w:hAnsi="Cambria" w:eastAsia="" w:cs="" w:asciiTheme="majorAscii" w:hAnsiTheme="majorAscii" w:eastAsiaTheme="majorEastAsia" w:cstheme="majorBidi"/>
      <w:i w:val="1"/>
      <w:iCs w:val="1"/>
      <w:noProof w:val="0"/>
      <w:color w:val="272727"/>
      <w:sz w:val="21"/>
      <w:szCs w:val="21"/>
      <w:lang w:val="en-GB"/>
    </w:rPr>
    <w:pPr>
      <w:keepNext w:val="1"/>
      <w:spacing w:before="40" w:after="0"/>
      <w:outlineLvl w:val="8"/>
    </w:pPr>
  </w:style>
  <w:style w:type="paragraph" w:styleId="Subtitle">
    <w:uiPriority w:val="11"/>
    <w:name w:val="Subtitle"/>
    <w:basedOn w:val="Normal"/>
    <w:next w:val="Normal"/>
    <w:link w:val="SubtitleChar"/>
    <w:qFormat/>
    <w:rsid w:val="0B80AE45"/>
    <w:rPr>
      <w:rFonts w:ascii="Calibri" w:hAnsi="Calibri" w:eastAsia="" w:cs="" w:asciiTheme="minorAscii" w:hAnsiTheme="minorAscii" w:eastAsiaTheme="minorEastAsia" w:cstheme="minorBidi"/>
      <w:noProof w:val="0"/>
      <w:color w:val="5A5A5A"/>
      <w:lang w:val="en-GB"/>
    </w:rPr>
  </w:style>
  <w:style w:type="paragraph" w:styleId="Quote">
    <w:uiPriority w:val="29"/>
    <w:name w:val="Quote"/>
    <w:basedOn w:val="Normal"/>
    <w:next w:val="Normal"/>
    <w:link w:val="QuoteChar"/>
    <w:qFormat/>
    <w:rsid w:val="0B80AE45"/>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0B80AE45"/>
    <w:rPr>
      <w:i w:val="1"/>
      <w:iCs w:val="1"/>
      <w:noProof w:val="0"/>
      <w:color w:val="4F81BD" w:themeColor="accent1" w:themeTint="FF" w:themeShade="FF"/>
      <w:lang w:val="en-GB"/>
    </w:rPr>
    <w:pPr>
      <w:spacing w:before="360" w:after="360"/>
      <w:ind w:left="864" w:right="864"/>
      <w:jc w:val="center"/>
    </w:pPr>
  </w:style>
  <w:style w:type="character" w:styleId="Heading4Char" w:customStyle="true">
    <w:uiPriority w:val="9"/>
    <w:name w:val="Heading 4 Char"/>
    <w:basedOn w:val="DefaultParagraphFont"/>
    <w:link w:val="Heading4"/>
    <w:rsid w:val="0B80AE45"/>
    <w:rPr>
      <w:rFonts w:ascii="Cambria" w:hAnsi="Cambria" w:eastAsia="" w:cs="" w:asciiTheme="majorAscii" w:hAnsiTheme="majorAscii" w:eastAsiaTheme="majorEastAsia" w:cstheme="majorBidi"/>
      <w:i w:val="1"/>
      <w:iCs w:val="1"/>
      <w:noProof w:val="0"/>
      <w:color w:val="365F91" w:themeColor="accent1" w:themeTint="FF" w:themeShade="BF"/>
      <w:lang w:val="en-GB"/>
    </w:rPr>
  </w:style>
  <w:style w:type="character" w:styleId="Heading5Char" w:customStyle="true">
    <w:uiPriority w:val="9"/>
    <w:name w:val="Heading 5 Char"/>
    <w:basedOn w:val="DefaultParagraphFont"/>
    <w:link w:val="Heading5"/>
    <w:rsid w:val="0B80AE45"/>
    <w:rPr>
      <w:rFonts w:ascii="Cambria" w:hAnsi="Cambria" w:eastAsia="" w:cs="" w:asciiTheme="majorAscii" w:hAnsiTheme="majorAscii" w:eastAsiaTheme="majorEastAsia" w:cstheme="majorBidi"/>
      <w:noProof w:val="0"/>
      <w:color w:val="365F91" w:themeColor="accent1" w:themeTint="FF" w:themeShade="BF"/>
      <w:lang w:val="en-GB"/>
    </w:rPr>
  </w:style>
  <w:style w:type="character" w:styleId="Heading6Char" w:customStyle="true">
    <w:uiPriority w:val="9"/>
    <w:name w:val="Heading 6 Char"/>
    <w:basedOn w:val="DefaultParagraphFont"/>
    <w:link w:val="Heading6"/>
    <w:rsid w:val="0B80AE45"/>
    <w:rPr>
      <w:rFonts w:ascii="Cambria" w:hAnsi="Cambria" w:eastAsia="" w:cs="" w:asciiTheme="majorAscii" w:hAnsiTheme="majorAscii" w:eastAsiaTheme="majorEastAsia" w:cstheme="majorBidi"/>
      <w:noProof w:val="0"/>
      <w:color w:val="243F60"/>
      <w:lang w:val="en-GB"/>
    </w:rPr>
  </w:style>
  <w:style w:type="character" w:styleId="Heading7Char" w:customStyle="true">
    <w:uiPriority w:val="9"/>
    <w:name w:val="Heading 7 Char"/>
    <w:basedOn w:val="DefaultParagraphFont"/>
    <w:link w:val="Heading7"/>
    <w:rsid w:val="0B80AE45"/>
    <w:rPr>
      <w:rFonts w:ascii="Cambria" w:hAnsi="Cambria" w:eastAsia="" w:cs="" w:asciiTheme="majorAscii" w:hAnsiTheme="majorAscii" w:eastAsiaTheme="majorEastAsia" w:cstheme="majorBidi"/>
      <w:i w:val="1"/>
      <w:iCs w:val="1"/>
      <w:noProof w:val="0"/>
      <w:color w:val="243F60"/>
      <w:lang w:val="en-GB"/>
    </w:rPr>
  </w:style>
  <w:style w:type="character" w:styleId="Heading8Char" w:customStyle="true">
    <w:uiPriority w:val="9"/>
    <w:name w:val="Heading 8 Char"/>
    <w:basedOn w:val="DefaultParagraphFont"/>
    <w:link w:val="Heading8"/>
    <w:rsid w:val="0B80AE45"/>
    <w:rPr>
      <w:rFonts w:ascii="Cambria" w:hAnsi="Cambria"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B80AE45"/>
    <w:rPr>
      <w:rFonts w:ascii="Cambria" w:hAnsi="Cambria" w:eastAsia="" w:cs="" w:asciiTheme="majorAscii" w:hAnsiTheme="majorAscii" w:eastAsiaTheme="majorEastAsia" w:cstheme="majorBidi"/>
      <w:i w:val="1"/>
      <w:iCs w:val="1"/>
      <w:noProof w:val="0"/>
      <w:color w:val="272727"/>
      <w:sz w:val="21"/>
      <w:szCs w:val="21"/>
      <w:lang w:val="en-GB"/>
    </w:rPr>
  </w:style>
  <w:style w:type="character" w:styleId="SubtitleChar" w:customStyle="true">
    <w:uiPriority w:val="11"/>
    <w:name w:val="Subtitle Char"/>
    <w:basedOn w:val="DefaultParagraphFont"/>
    <w:link w:val="Subtitle"/>
    <w:rsid w:val="0B80AE4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B80AE4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B80AE45"/>
    <w:rPr>
      <w:i w:val="1"/>
      <w:iCs w:val="1"/>
      <w:noProof w:val="0"/>
      <w:color w:val="4F81BD" w:themeColor="accent1" w:themeTint="FF" w:themeShade="FF"/>
      <w:lang w:val="en-GB"/>
    </w:rPr>
  </w:style>
  <w:style w:type="paragraph" w:styleId="TOC4">
    <w:uiPriority w:val="39"/>
    <w:name w:val="toc 4"/>
    <w:basedOn w:val="Normal"/>
    <w:next w:val="Normal"/>
    <w:unhideWhenUsed/>
    <w:rsid w:val="0B80AE45"/>
    <w:rPr>
      <w:noProof w:val="0"/>
      <w:lang w:val="en-GB"/>
    </w:rPr>
    <w:pPr>
      <w:spacing w:after="100"/>
      <w:ind w:left="660"/>
    </w:pPr>
  </w:style>
  <w:style w:type="paragraph" w:styleId="TOC5">
    <w:uiPriority w:val="39"/>
    <w:name w:val="toc 5"/>
    <w:basedOn w:val="Normal"/>
    <w:next w:val="Normal"/>
    <w:unhideWhenUsed/>
    <w:rsid w:val="0B80AE45"/>
    <w:rPr>
      <w:noProof w:val="0"/>
      <w:lang w:val="en-GB"/>
    </w:rPr>
    <w:pPr>
      <w:spacing w:after="100"/>
      <w:ind w:left="880"/>
    </w:pPr>
  </w:style>
  <w:style w:type="paragraph" w:styleId="TOC6">
    <w:uiPriority w:val="39"/>
    <w:name w:val="toc 6"/>
    <w:basedOn w:val="Normal"/>
    <w:next w:val="Normal"/>
    <w:unhideWhenUsed/>
    <w:rsid w:val="0B80AE45"/>
    <w:rPr>
      <w:noProof w:val="0"/>
      <w:lang w:val="en-GB"/>
    </w:rPr>
    <w:pPr>
      <w:spacing w:after="100"/>
      <w:ind w:left="1100"/>
    </w:pPr>
  </w:style>
  <w:style w:type="paragraph" w:styleId="TOC7">
    <w:uiPriority w:val="39"/>
    <w:name w:val="toc 7"/>
    <w:basedOn w:val="Normal"/>
    <w:next w:val="Normal"/>
    <w:unhideWhenUsed/>
    <w:rsid w:val="0B80AE45"/>
    <w:rPr>
      <w:noProof w:val="0"/>
      <w:lang w:val="en-GB"/>
    </w:rPr>
    <w:pPr>
      <w:spacing w:after="100"/>
      <w:ind w:left="1320"/>
    </w:pPr>
  </w:style>
  <w:style w:type="paragraph" w:styleId="TOC8">
    <w:uiPriority w:val="39"/>
    <w:name w:val="toc 8"/>
    <w:basedOn w:val="Normal"/>
    <w:next w:val="Normal"/>
    <w:unhideWhenUsed/>
    <w:rsid w:val="0B80AE45"/>
    <w:rPr>
      <w:noProof w:val="0"/>
      <w:lang w:val="en-GB"/>
    </w:rPr>
    <w:pPr>
      <w:spacing w:after="100"/>
      <w:ind w:left="1540"/>
    </w:pPr>
  </w:style>
  <w:style w:type="paragraph" w:styleId="TOC9">
    <w:uiPriority w:val="39"/>
    <w:name w:val="toc 9"/>
    <w:basedOn w:val="Normal"/>
    <w:next w:val="Normal"/>
    <w:unhideWhenUsed/>
    <w:rsid w:val="0B80AE45"/>
    <w:rPr>
      <w:noProof w:val="0"/>
      <w:lang w:val="en-GB"/>
    </w:rPr>
    <w:pPr>
      <w:spacing w:after="100"/>
      <w:ind w:left="1760"/>
    </w:pPr>
  </w:style>
  <w:style w:type="paragraph" w:styleId="EndnoteText">
    <w:uiPriority w:val="99"/>
    <w:name w:val="endnote text"/>
    <w:basedOn w:val="Normal"/>
    <w:semiHidden/>
    <w:unhideWhenUsed/>
    <w:link w:val="EndnoteTextChar"/>
    <w:rsid w:val="0B80AE45"/>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0B80AE45"/>
    <w:rPr>
      <w:noProof w:val="0"/>
      <w:sz w:val="20"/>
      <w:szCs w:val="20"/>
      <w:lang w:val="en-GB"/>
    </w:rPr>
  </w:style>
  <w:style w:type="paragraph" w:styleId="FootnoteText">
    <w:uiPriority w:val="99"/>
    <w:name w:val="footnote text"/>
    <w:basedOn w:val="Normal"/>
    <w:semiHidden/>
    <w:unhideWhenUsed/>
    <w:link w:val="FootnoteTextChar"/>
    <w:rsid w:val="0B80AE45"/>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0B80AE45"/>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051885">
      <w:bodyDiv w:val="1"/>
      <w:marLeft w:val="0"/>
      <w:marRight w:val="0"/>
      <w:marTop w:val="0"/>
      <w:marBottom w:val="0"/>
      <w:divBdr>
        <w:top w:val="none" w:sz="0" w:space="0" w:color="auto"/>
        <w:left w:val="none" w:sz="0" w:space="0" w:color="auto"/>
        <w:bottom w:val="none" w:sz="0" w:space="0" w:color="auto"/>
        <w:right w:val="none" w:sz="0" w:space="0" w:color="auto"/>
      </w:divBdr>
    </w:div>
    <w:div w:id="1162160939">
      <w:bodyDiv w:val="1"/>
      <w:marLeft w:val="0"/>
      <w:marRight w:val="0"/>
      <w:marTop w:val="0"/>
      <w:marBottom w:val="0"/>
      <w:divBdr>
        <w:top w:val="none" w:sz="0" w:space="0" w:color="auto"/>
        <w:left w:val="none" w:sz="0" w:space="0" w:color="auto"/>
        <w:bottom w:val="none" w:sz="0" w:space="0" w:color="auto"/>
        <w:right w:val="none" w:sz="0" w:space="0" w:color="auto"/>
      </w:divBdr>
      <w:divsChild>
        <w:div w:id="747301">
          <w:marLeft w:val="0"/>
          <w:marRight w:val="0"/>
          <w:marTop w:val="0"/>
          <w:marBottom w:val="0"/>
          <w:divBdr>
            <w:top w:val="none" w:sz="0" w:space="0" w:color="auto"/>
            <w:left w:val="none" w:sz="0" w:space="0" w:color="auto"/>
            <w:bottom w:val="none" w:sz="0" w:space="0" w:color="auto"/>
            <w:right w:val="none" w:sz="0" w:space="0" w:color="auto"/>
          </w:divBdr>
        </w:div>
        <w:div w:id="190728279">
          <w:marLeft w:val="0"/>
          <w:marRight w:val="0"/>
          <w:marTop w:val="0"/>
          <w:marBottom w:val="0"/>
          <w:divBdr>
            <w:top w:val="none" w:sz="0" w:space="0" w:color="auto"/>
            <w:left w:val="none" w:sz="0" w:space="0" w:color="auto"/>
            <w:bottom w:val="none" w:sz="0" w:space="0" w:color="auto"/>
            <w:right w:val="none" w:sz="0" w:space="0" w:color="auto"/>
          </w:divBdr>
        </w:div>
        <w:div w:id="329524315">
          <w:marLeft w:val="0"/>
          <w:marRight w:val="0"/>
          <w:marTop w:val="0"/>
          <w:marBottom w:val="0"/>
          <w:divBdr>
            <w:top w:val="none" w:sz="0" w:space="0" w:color="auto"/>
            <w:left w:val="none" w:sz="0" w:space="0" w:color="auto"/>
            <w:bottom w:val="none" w:sz="0" w:space="0" w:color="auto"/>
            <w:right w:val="none" w:sz="0" w:space="0" w:color="auto"/>
          </w:divBdr>
        </w:div>
        <w:div w:id="706025703">
          <w:marLeft w:val="0"/>
          <w:marRight w:val="0"/>
          <w:marTop w:val="0"/>
          <w:marBottom w:val="0"/>
          <w:divBdr>
            <w:top w:val="none" w:sz="0" w:space="0" w:color="auto"/>
            <w:left w:val="none" w:sz="0" w:space="0" w:color="auto"/>
            <w:bottom w:val="none" w:sz="0" w:space="0" w:color="auto"/>
            <w:right w:val="none" w:sz="0" w:space="0" w:color="auto"/>
          </w:divBdr>
        </w:div>
        <w:div w:id="948509057">
          <w:marLeft w:val="0"/>
          <w:marRight w:val="0"/>
          <w:marTop w:val="0"/>
          <w:marBottom w:val="0"/>
          <w:divBdr>
            <w:top w:val="none" w:sz="0" w:space="0" w:color="auto"/>
            <w:left w:val="none" w:sz="0" w:space="0" w:color="auto"/>
            <w:bottom w:val="none" w:sz="0" w:space="0" w:color="auto"/>
            <w:right w:val="none" w:sz="0" w:space="0" w:color="auto"/>
          </w:divBdr>
        </w:div>
        <w:div w:id="1258902022">
          <w:marLeft w:val="0"/>
          <w:marRight w:val="0"/>
          <w:marTop w:val="0"/>
          <w:marBottom w:val="0"/>
          <w:divBdr>
            <w:top w:val="none" w:sz="0" w:space="0" w:color="auto"/>
            <w:left w:val="none" w:sz="0" w:space="0" w:color="auto"/>
            <w:bottom w:val="none" w:sz="0" w:space="0" w:color="auto"/>
            <w:right w:val="none" w:sz="0" w:space="0" w:color="auto"/>
          </w:divBdr>
        </w:div>
        <w:div w:id="1268854866">
          <w:marLeft w:val="0"/>
          <w:marRight w:val="0"/>
          <w:marTop w:val="0"/>
          <w:marBottom w:val="0"/>
          <w:divBdr>
            <w:top w:val="none" w:sz="0" w:space="0" w:color="auto"/>
            <w:left w:val="none" w:sz="0" w:space="0" w:color="auto"/>
            <w:bottom w:val="none" w:sz="0" w:space="0" w:color="auto"/>
            <w:right w:val="none" w:sz="0" w:space="0" w:color="auto"/>
          </w:divBdr>
        </w:div>
        <w:div w:id="1419474595">
          <w:marLeft w:val="0"/>
          <w:marRight w:val="0"/>
          <w:marTop w:val="0"/>
          <w:marBottom w:val="0"/>
          <w:divBdr>
            <w:top w:val="none" w:sz="0" w:space="0" w:color="auto"/>
            <w:left w:val="none" w:sz="0" w:space="0" w:color="auto"/>
            <w:bottom w:val="none" w:sz="0" w:space="0" w:color="auto"/>
            <w:right w:val="none" w:sz="0" w:space="0" w:color="auto"/>
          </w:divBdr>
        </w:div>
        <w:div w:id="1490370248">
          <w:marLeft w:val="0"/>
          <w:marRight w:val="0"/>
          <w:marTop w:val="0"/>
          <w:marBottom w:val="0"/>
          <w:divBdr>
            <w:top w:val="none" w:sz="0" w:space="0" w:color="auto"/>
            <w:left w:val="none" w:sz="0" w:space="0" w:color="auto"/>
            <w:bottom w:val="none" w:sz="0" w:space="0" w:color="auto"/>
            <w:right w:val="none" w:sz="0" w:space="0" w:color="auto"/>
          </w:divBdr>
        </w:div>
        <w:div w:id="1647934644">
          <w:marLeft w:val="0"/>
          <w:marRight w:val="0"/>
          <w:marTop w:val="0"/>
          <w:marBottom w:val="0"/>
          <w:divBdr>
            <w:top w:val="none" w:sz="0" w:space="0" w:color="auto"/>
            <w:left w:val="none" w:sz="0" w:space="0" w:color="auto"/>
            <w:bottom w:val="none" w:sz="0" w:space="0" w:color="auto"/>
            <w:right w:val="none" w:sz="0" w:space="0" w:color="auto"/>
          </w:divBdr>
        </w:div>
      </w:divsChild>
    </w:div>
    <w:div w:id="1218782142">
      <w:bodyDiv w:val="1"/>
      <w:marLeft w:val="0"/>
      <w:marRight w:val="0"/>
      <w:marTop w:val="0"/>
      <w:marBottom w:val="0"/>
      <w:divBdr>
        <w:top w:val="none" w:sz="0" w:space="0" w:color="auto"/>
        <w:left w:val="none" w:sz="0" w:space="0" w:color="auto"/>
        <w:bottom w:val="none" w:sz="0" w:space="0" w:color="auto"/>
        <w:right w:val="none" w:sz="0" w:space="0" w:color="auto"/>
      </w:divBdr>
    </w:div>
    <w:div w:id="1285188112">
      <w:bodyDiv w:val="1"/>
      <w:marLeft w:val="0"/>
      <w:marRight w:val="0"/>
      <w:marTop w:val="0"/>
      <w:marBottom w:val="0"/>
      <w:divBdr>
        <w:top w:val="none" w:sz="0" w:space="0" w:color="auto"/>
        <w:left w:val="none" w:sz="0" w:space="0" w:color="auto"/>
        <w:bottom w:val="none" w:sz="0" w:space="0" w:color="auto"/>
        <w:right w:val="none" w:sz="0" w:space="0" w:color="auto"/>
      </w:divBdr>
    </w:div>
    <w:div w:id="1529831956">
      <w:bodyDiv w:val="1"/>
      <w:marLeft w:val="0"/>
      <w:marRight w:val="0"/>
      <w:marTop w:val="0"/>
      <w:marBottom w:val="0"/>
      <w:divBdr>
        <w:top w:val="none" w:sz="0" w:space="0" w:color="auto"/>
        <w:left w:val="none" w:sz="0" w:space="0" w:color="auto"/>
        <w:bottom w:val="none" w:sz="0" w:space="0" w:color="auto"/>
        <w:right w:val="none" w:sz="0" w:space="0" w:color="auto"/>
      </w:divBdr>
    </w:div>
    <w:div w:id="2003194970">
      <w:bodyDiv w:val="1"/>
      <w:marLeft w:val="0"/>
      <w:marRight w:val="0"/>
      <w:marTop w:val="0"/>
      <w:marBottom w:val="0"/>
      <w:divBdr>
        <w:top w:val="none" w:sz="0" w:space="0" w:color="auto"/>
        <w:left w:val="none" w:sz="0" w:space="0" w:color="auto"/>
        <w:bottom w:val="none" w:sz="0" w:space="0" w:color="auto"/>
        <w:right w:val="none" w:sz="0" w:space="0" w:color="auto"/>
      </w:divBdr>
    </w:div>
    <w:div w:id="2081172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glossaryDocument" Target="glossary/document.xml" Id="R8454bfd14ca04b59" /><Relationship Type="http://schemas.microsoft.com/office/2020/10/relationships/intelligence" Target="intelligence2.xml" Id="Rcb82940f95d840d9" /><Relationship Type="http://schemas.openxmlformats.org/officeDocument/2006/relationships/image" Target="/media/image4.png" Id="R1052aae1151b4a35" /><Relationship Type="http://schemas.openxmlformats.org/officeDocument/2006/relationships/image" Target="/media/image5.png" Id="Rfe3f8a0c0c6f4843" /><Relationship Type="http://schemas.openxmlformats.org/officeDocument/2006/relationships/image" Target="/media/image6.png" Id="Re63b9fe89ae54605" /><Relationship Type="http://schemas.openxmlformats.org/officeDocument/2006/relationships/image" Target="/media/image7.png" Id="Rc2106223979e4f7f" /><Relationship Type="http://schemas.openxmlformats.org/officeDocument/2006/relationships/image" Target="/media/image8.png" Id="R1d03c53e23e3496c" /><Relationship Type="http://schemas.openxmlformats.org/officeDocument/2006/relationships/image" Target="/media/image9.png" Id="R7a24f6c4f8af4a44" /><Relationship Type="http://schemas.openxmlformats.org/officeDocument/2006/relationships/image" Target="/media/imagea.png" Id="Rf85c7c5a5abc433e" /><Relationship Type="http://schemas.openxmlformats.org/officeDocument/2006/relationships/hyperlink" Target="https://sustainability.aboutamazon.co.uk/2021-sustainability-report.pdf." TargetMode="External" Id="Rca347d3b2735451c" /><Relationship Type="http://schemas.openxmlformats.org/officeDocument/2006/relationships/hyperlink" Target="https://www.aboutamazon.com/news/workplace/amazon-ranks-no-2-on-fortunes-worlds-most-admired-companies" TargetMode="External" Id="Rd7fb44015042431e" /><Relationship Type="http://schemas.openxmlformats.org/officeDocument/2006/relationships/hyperlink" Target="https://ir.aboutamazon.com/faqs/default.aspx" TargetMode="External" Id="R695466845b26499c" /><Relationship Type="http://schemas.openxmlformats.org/officeDocument/2006/relationships/hyperlink" Target="https://s2.q4cdn.com/299287126/files/doc_financials/annual/Shareholderletter97.pdf." TargetMode="External" Id="R636c13653cf44cab" /><Relationship Type="http://schemas.openxmlformats.org/officeDocument/2006/relationships/hyperlink" Target="https://s2.q4cdn.com/299287126/files/doc_financials/annual/2016-Letter-to-Shareholders.pdf." TargetMode="External" Id="R2db8e9db89e34bb1" /><Relationship Type="http://schemas.openxmlformats.org/officeDocument/2006/relationships/hyperlink" Target="https://www.aboutamazon.com/news/company-news/2018-letter-to-shareholders." TargetMode="External" Id="Rfec70706bdb640cd" /><Relationship Type="http://schemas.openxmlformats.org/officeDocument/2006/relationships/hyperlink" Target="https://s2.q4cdn.com/299287126/files/doc_financials/2020/ar/2019-Annual-Report.pdf." TargetMode="External" Id="Rb72a6a2e02644bfd" /><Relationship Type="http://schemas.openxmlformats.org/officeDocument/2006/relationships/hyperlink" Target="https://www.elkshelf.com/post/what-ceo-andy-jassy-means-for-amazon-sustainability" TargetMode="External" Id="R7d8202dfa6e94e12" /><Relationship Type="http://schemas.openxmlformats.org/officeDocument/2006/relationships/hyperlink" Target="https://www.forbes.com/sites/georgebradt/2021/02/03/the-essentials-of-andy-jassys-100-day-action-plan-as-the-new-ceo-of-amazon/?sh=7fe177e27bb9." TargetMode="External" Id="R99ff8511c3754730" /><Relationship Type="http://schemas.openxmlformats.org/officeDocument/2006/relationships/hyperlink" Target="https://Statista.com." TargetMode="External" Id="Rd9f36cba373643cf" /><Relationship Type="http://schemas.openxmlformats.org/officeDocument/2006/relationships/hyperlink" Target="https://www.cnbc.com/2018/12/18/dotcom-bubble-amazon-stock-lost-more-than-90percent-long-term-investors-still-got-rich.html" TargetMode="External" Id="Rc33dfcd8f31e4f45" /><Relationship Type="http://schemas.openxmlformats.org/officeDocument/2006/relationships/hyperlink" Target="https://www.forbes.com/sites/stevendennis/2017/06/19/should-we-care-whether-amazon-is-systematically-destroying-retail/?sh=11e6c0a6b1f0." TargetMode="External" Id="R5bc0f9451bc74f4f" /><Relationship Type="http://schemas.openxmlformats.org/officeDocument/2006/relationships/hyperlink" Target="https://research-methodology.net/amazon-corporate-social-responsibility-2/." TargetMode="External" Id="Rb9cf98a5d2854574" /><Relationship Type="http://schemas.openxmlformats.org/officeDocument/2006/relationships/hyperlink" Target="https://fortune.com/company/amazon-com/." TargetMode="External" Id="Ra3593260fab14a44" /><Relationship Type="http://schemas.openxmlformats.org/officeDocument/2006/relationships/hyperlink" Target="https://www.forbes.com/sites/palashghosh/2021/04/26/as-microsoft-nears-2-trillion-market-cap-amazon-is-most-likely-to-reach-that-level-next/?sh=5d7e61db142e." TargetMode="External" Id="Rc3acb3ed5bce4578" /><Relationship Type="http://schemas.openxmlformats.org/officeDocument/2006/relationships/hyperlink" Target="https://www.crn.com/news/cloud/aws-ceo-andy-jassy-s-very-ambitious-plan-to-keep-aws-on-top." TargetMode="External" Id="Rd851193d03e74da0" /><Relationship Type="http://schemas.openxmlformats.org/officeDocument/2006/relationships/hyperlink" Target="https://www.theguardian.com/technology/2022/oct/20/amazon-facing-900m-lawsuit-claiming-users-manipulated-into-paying-higher-prices." TargetMode="External" Id="R909c442d2e81499f" /><Relationship Type="http://schemas.openxmlformats.org/officeDocument/2006/relationships/hyperlink" Target="https://Forbes.com." TargetMode="External" Id="R7294ff73d194445e" /><Relationship Type="http://schemas.openxmlformats.org/officeDocument/2006/relationships/hyperlink" Target="https://www.macrotrends.net/stocks/charts/AMZN/amazon/net-worth" TargetMode="External" Id="R0f232fc7c41841fc" /><Relationship Type="http://schemas.openxmlformats.org/officeDocument/2006/relationships/hyperlink" Target="https://www.forbes.com/sites/forbesbusinesscouncil/2021/03/31/3-reasons-why-amazon-will-likely-continue-to-gain-e-commerce-market-share/?sh=2bceebf33ab8." TargetMode="External" Id="Rba09327c797345e3" /><Relationship Type="http://schemas.openxmlformats.org/officeDocument/2006/relationships/hyperlink" Target="https://www.mindtools.com/pages/article/newPPM_08.htm." TargetMode="External" Id="R449d6065528849ef" /><Relationship Type="http://schemas.openxmlformats.org/officeDocument/2006/relationships/hyperlink" Target="https://www.theguardian.com/technology/2021/may/04/amazon-sales-income-europe-corporation-tax-luxembourg." TargetMode="External" Id="Rb7e89572ecad4001" /><Relationship Type="http://schemas.openxmlformats.org/officeDocument/2006/relationships/hyperlink" Target="https://apiumhub.com/tech-blog-barcelona/artificial-intelligence-ecommerce/." TargetMode="External" Id="R8ec0dbc190ae4ba0" /><Relationship Type="http://schemas.openxmlformats.org/officeDocument/2006/relationships/hyperlink" Target="https://www.bebolddigital.com/blog/amazon-flywheel-explained." TargetMode="External" Id="R9dc32df861fc45b0" /><Relationship Type="http://schemas.openxmlformats.org/officeDocument/2006/relationships/hyperlink" Target="https://sdgs.un.org/gsdr/gsdr2023." TargetMode="External" Id="Rd113f5389a9840a4" /><Relationship Type="http://schemas.openxmlformats.org/officeDocument/2006/relationships/hyperlink" Target="https://www.techtarget.com/whatis/definition/Amazon" TargetMode="External" Id="Reb00c751bda649d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5e2cc82-b324-4303-bc51-20b2185ab1f1}"/>
      </w:docPartPr>
      <w:docPartBody>
        <w:p w14:paraId="008BDBD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98fd4e814ce40cf58858c1c832b2a70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bedba4ff8fce515ec1f5a582927bc5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2BD821-FBBD-4CD3-99B9-6F00ADC279A2}">
  <ds:schemaRefs>
    <ds:schemaRef ds:uri="http://schemas.openxmlformats.org/officeDocument/2006/bibliography"/>
  </ds:schemaRefs>
</ds:datastoreItem>
</file>

<file path=customXml/itemProps3.xml><?xml version="1.0" encoding="utf-8"?>
<ds:datastoreItem xmlns:ds="http://schemas.openxmlformats.org/officeDocument/2006/customXml" ds:itemID="{DBD7F657-163B-4093-9551-CEAB68B94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362048-8483-4421-AD7C-62C6115833A9}">
  <ds:schemaRefs>
    <ds:schemaRef ds:uri="http://schemas.microsoft.com/sharepoint/v3/contenttype/forms"/>
  </ds:schemaRefs>
</ds:datastoreItem>
</file>

<file path=customXml/itemProps5.xml><?xml version="1.0" encoding="utf-8"?>
<ds:datastoreItem xmlns:ds="http://schemas.openxmlformats.org/officeDocument/2006/customXml" ds:itemID="{C479CD91-9361-4DF8-81E8-1CD20825BE13}">
  <ds:schemaRefs>
    <ds:schemaRef ds:uri="http://purl.org/dc/dcmitype/"/>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elements/1.1/"/>
    <ds:schemaRef ds:uri="http://schemas.microsoft.com/office/2006/documentManagement/types"/>
    <ds:schemaRef ds:uri="7b23fa32-4003-4364-bee1-595462966394"/>
    <ds:schemaRef ds:uri="f54e4810-f1f5-4bce-aa8e-e4722dc561b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BMSP6006</dc:title>
  <dc:subject/>
  <dc:creator>Christine Joy</dc:creator>
  <keywords/>
  <dc:description/>
  <lastModifiedBy>Christine Joy (2009194)</lastModifiedBy>
  <revision>10</revision>
  <dcterms:created xsi:type="dcterms:W3CDTF">2022-10-05T09:53:00.0000000Z</dcterms:created>
  <dcterms:modified xsi:type="dcterms:W3CDTF">2022-11-03T23:13:45.6921050Z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