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48567" w14:textId="77777777" w:rsidR="008061E5" w:rsidRPr="008061E5" w:rsidRDefault="008061E5" w:rsidP="008061E5">
      <w:pPr>
        <w:jc w:val="center"/>
        <w:rPr>
          <w:rFonts w:ascii="Times New Roman" w:hAnsi="Times New Roman" w:cs="Times New Roman"/>
          <w:sz w:val="24"/>
          <w:szCs w:val="24"/>
        </w:rPr>
      </w:pPr>
    </w:p>
    <w:p w14:paraId="6312EBEE" w14:textId="77777777" w:rsidR="008061E5" w:rsidRPr="008061E5" w:rsidRDefault="008061E5" w:rsidP="008061E5">
      <w:pPr>
        <w:jc w:val="center"/>
        <w:rPr>
          <w:rFonts w:ascii="Times New Roman" w:hAnsi="Times New Roman" w:cs="Times New Roman"/>
          <w:sz w:val="24"/>
          <w:szCs w:val="24"/>
        </w:rPr>
      </w:pPr>
    </w:p>
    <w:p w14:paraId="49BA63D4" w14:textId="77777777" w:rsidR="008061E5" w:rsidRPr="008061E5" w:rsidRDefault="008061E5" w:rsidP="008061E5">
      <w:pPr>
        <w:jc w:val="center"/>
        <w:rPr>
          <w:rFonts w:ascii="Times New Roman" w:hAnsi="Times New Roman" w:cs="Times New Roman"/>
          <w:sz w:val="24"/>
          <w:szCs w:val="24"/>
        </w:rPr>
      </w:pPr>
    </w:p>
    <w:p w14:paraId="75DB3D81" w14:textId="77777777" w:rsidR="008061E5" w:rsidRDefault="008061E5" w:rsidP="008061E5">
      <w:pPr>
        <w:jc w:val="center"/>
        <w:rPr>
          <w:rFonts w:ascii="Times New Roman" w:hAnsi="Times New Roman" w:cs="Times New Roman"/>
          <w:sz w:val="24"/>
          <w:szCs w:val="24"/>
        </w:rPr>
      </w:pPr>
    </w:p>
    <w:p w14:paraId="2557D024" w14:textId="77777777" w:rsidR="008061E5" w:rsidRPr="008061E5" w:rsidRDefault="008061E5" w:rsidP="008061E5">
      <w:pPr>
        <w:jc w:val="center"/>
        <w:rPr>
          <w:rFonts w:ascii="Times New Roman" w:hAnsi="Times New Roman" w:cs="Times New Roman"/>
          <w:sz w:val="24"/>
          <w:szCs w:val="24"/>
        </w:rPr>
      </w:pPr>
    </w:p>
    <w:p w14:paraId="27288B80" w14:textId="77777777" w:rsidR="008061E5" w:rsidRPr="0066090D" w:rsidRDefault="008061E5" w:rsidP="0066090D">
      <w:pPr>
        <w:jc w:val="center"/>
        <w:rPr>
          <w:rFonts w:ascii="Times New Roman" w:hAnsi="Times New Roman" w:cs="Times New Roman"/>
          <w:sz w:val="28"/>
          <w:szCs w:val="28"/>
        </w:rPr>
      </w:pPr>
    </w:p>
    <w:p w14:paraId="13E065A6" w14:textId="77777777" w:rsidR="008061E5" w:rsidRPr="0066090D" w:rsidRDefault="008061E5" w:rsidP="0066090D">
      <w:pPr>
        <w:spacing w:line="480" w:lineRule="auto"/>
        <w:jc w:val="center"/>
        <w:rPr>
          <w:rFonts w:ascii="Times New Roman" w:hAnsi="Times New Roman" w:cs="Times New Roman"/>
          <w:sz w:val="28"/>
          <w:szCs w:val="28"/>
        </w:rPr>
      </w:pPr>
    </w:p>
    <w:p w14:paraId="3D262ACD" w14:textId="6626E6FA" w:rsidR="008A0CEE" w:rsidRPr="0066090D" w:rsidRDefault="008061E5" w:rsidP="0066090D">
      <w:pPr>
        <w:spacing w:line="480" w:lineRule="auto"/>
        <w:jc w:val="center"/>
        <w:rPr>
          <w:rFonts w:ascii="Times New Roman" w:hAnsi="Times New Roman" w:cs="Times New Roman"/>
          <w:b/>
          <w:bCs/>
          <w:sz w:val="40"/>
          <w:szCs w:val="40"/>
        </w:rPr>
      </w:pPr>
      <w:r w:rsidRPr="0066090D">
        <w:rPr>
          <w:rFonts w:ascii="Times New Roman" w:hAnsi="Times New Roman" w:cs="Times New Roman"/>
          <w:b/>
          <w:bCs/>
          <w:sz w:val="40"/>
          <w:szCs w:val="40"/>
        </w:rPr>
        <w:t>Cultural Comparison Between Germany and England</w:t>
      </w:r>
    </w:p>
    <w:p w14:paraId="7382C0F7" w14:textId="77777777" w:rsidR="008061E5" w:rsidRPr="0066090D" w:rsidRDefault="008061E5" w:rsidP="0066090D">
      <w:pPr>
        <w:spacing w:line="480" w:lineRule="auto"/>
        <w:jc w:val="center"/>
        <w:rPr>
          <w:rFonts w:ascii="Times New Roman" w:hAnsi="Times New Roman" w:cs="Times New Roman"/>
          <w:sz w:val="28"/>
          <w:szCs w:val="28"/>
        </w:rPr>
      </w:pPr>
    </w:p>
    <w:p w14:paraId="2CC91B40" w14:textId="543E1901" w:rsidR="0066090D" w:rsidRPr="0066090D" w:rsidRDefault="0066090D" w:rsidP="0066090D">
      <w:pPr>
        <w:spacing w:line="480" w:lineRule="auto"/>
        <w:jc w:val="center"/>
        <w:rPr>
          <w:rFonts w:ascii="Times New Roman" w:hAnsi="Times New Roman" w:cs="Times New Roman"/>
          <w:sz w:val="28"/>
          <w:szCs w:val="28"/>
          <w:lang w:val="en-GB"/>
        </w:rPr>
      </w:pPr>
      <w:r w:rsidRPr="0066090D">
        <w:rPr>
          <w:rFonts w:ascii="Times New Roman" w:hAnsi="Times New Roman" w:cs="Times New Roman"/>
          <w:b/>
          <w:bCs/>
          <w:sz w:val="28"/>
          <w:szCs w:val="28"/>
        </w:rPr>
        <w:t>Student Name: Valeriu Bogatu</w:t>
      </w:r>
    </w:p>
    <w:p w14:paraId="3A272770" w14:textId="77777777" w:rsidR="0066090D" w:rsidRPr="0066090D" w:rsidRDefault="0066090D" w:rsidP="0066090D">
      <w:pPr>
        <w:spacing w:line="480" w:lineRule="auto"/>
        <w:jc w:val="center"/>
        <w:rPr>
          <w:rFonts w:ascii="Times New Roman" w:hAnsi="Times New Roman" w:cs="Times New Roman"/>
          <w:sz w:val="28"/>
          <w:szCs w:val="28"/>
          <w:lang w:val="en-GB"/>
        </w:rPr>
      </w:pPr>
      <w:r w:rsidRPr="0066090D">
        <w:rPr>
          <w:rFonts w:ascii="Times New Roman" w:hAnsi="Times New Roman" w:cs="Times New Roman"/>
          <w:b/>
          <w:bCs/>
          <w:sz w:val="28"/>
          <w:szCs w:val="28"/>
        </w:rPr>
        <w:t>Student ID: 2231945</w:t>
      </w:r>
    </w:p>
    <w:p w14:paraId="0B20CE94" w14:textId="77777777" w:rsidR="0066090D" w:rsidRPr="0066090D" w:rsidRDefault="0066090D" w:rsidP="0066090D">
      <w:pPr>
        <w:spacing w:line="480" w:lineRule="auto"/>
        <w:jc w:val="center"/>
        <w:rPr>
          <w:rFonts w:ascii="Times New Roman" w:hAnsi="Times New Roman" w:cs="Times New Roman"/>
          <w:sz w:val="28"/>
          <w:szCs w:val="28"/>
          <w:lang w:val="en-GB"/>
        </w:rPr>
      </w:pPr>
      <w:r w:rsidRPr="0066090D">
        <w:rPr>
          <w:rFonts w:ascii="Times New Roman" w:hAnsi="Times New Roman" w:cs="Times New Roman"/>
          <w:b/>
          <w:bCs/>
          <w:sz w:val="28"/>
          <w:szCs w:val="28"/>
        </w:rPr>
        <w:t>Module Title: Foreign Languages &amp; Cultural Awareness</w:t>
      </w:r>
    </w:p>
    <w:p w14:paraId="04A1C3E8" w14:textId="77777777" w:rsidR="0066090D" w:rsidRPr="0066090D" w:rsidRDefault="0066090D" w:rsidP="0066090D">
      <w:pPr>
        <w:spacing w:line="480" w:lineRule="auto"/>
        <w:jc w:val="center"/>
        <w:rPr>
          <w:rFonts w:ascii="Times New Roman" w:hAnsi="Times New Roman" w:cs="Times New Roman"/>
          <w:sz w:val="28"/>
          <w:szCs w:val="28"/>
          <w:lang w:val="en-GB"/>
        </w:rPr>
      </w:pPr>
      <w:r w:rsidRPr="0066090D">
        <w:rPr>
          <w:rFonts w:ascii="Times New Roman" w:hAnsi="Times New Roman" w:cs="Times New Roman"/>
          <w:b/>
          <w:bCs/>
          <w:sz w:val="28"/>
          <w:szCs w:val="28"/>
        </w:rPr>
        <w:t>Module Code: BMIH5003</w:t>
      </w:r>
    </w:p>
    <w:p w14:paraId="4CE56157" w14:textId="77777777" w:rsidR="0066090D" w:rsidRPr="0066090D" w:rsidRDefault="0066090D" w:rsidP="0066090D">
      <w:pPr>
        <w:spacing w:line="480" w:lineRule="auto"/>
        <w:jc w:val="center"/>
        <w:rPr>
          <w:rFonts w:ascii="Times New Roman" w:hAnsi="Times New Roman" w:cs="Times New Roman"/>
          <w:sz w:val="28"/>
          <w:szCs w:val="28"/>
          <w:lang w:val="en-GB"/>
        </w:rPr>
      </w:pPr>
      <w:r w:rsidRPr="0066090D">
        <w:rPr>
          <w:rFonts w:ascii="Times New Roman" w:hAnsi="Times New Roman" w:cs="Times New Roman"/>
          <w:b/>
          <w:bCs/>
          <w:sz w:val="28"/>
          <w:szCs w:val="28"/>
        </w:rPr>
        <w:t>Lecturer: Lisa-Marie Bassler</w:t>
      </w:r>
    </w:p>
    <w:p w14:paraId="256A4992" w14:textId="77777777" w:rsidR="008061E5" w:rsidRPr="008061E5" w:rsidRDefault="008061E5" w:rsidP="008061E5">
      <w:pPr>
        <w:spacing w:line="480" w:lineRule="auto"/>
        <w:rPr>
          <w:rFonts w:ascii="Times New Roman" w:hAnsi="Times New Roman" w:cs="Times New Roman"/>
          <w:sz w:val="24"/>
          <w:szCs w:val="24"/>
        </w:rPr>
      </w:pPr>
    </w:p>
    <w:p w14:paraId="690C0298" w14:textId="77777777" w:rsidR="008061E5" w:rsidRPr="008061E5" w:rsidRDefault="008061E5" w:rsidP="008A0CEE">
      <w:pPr>
        <w:rPr>
          <w:rFonts w:ascii="Times New Roman" w:hAnsi="Times New Roman" w:cs="Times New Roman"/>
          <w:sz w:val="24"/>
          <w:szCs w:val="24"/>
        </w:rPr>
      </w:pPr>
    </w:p>
    <w:p w14:paraId="1C8DDDE9" w14:textId="77777777" w:rsidR="008061E5" w:rsidRDefault="008061E5" w:rsidP="008A0CEE">
      <w:pPr>
        <w:rPr>
          <w:rFonts w:ascii="Times New Roman" w:hAnsi="Times New Roman" w:cs="Times New Roman"/>
          <w:sz w:val="24"/>
          <w:szCs w:val="24"/>
        </w:rPr>
      </w:pPr>
    </w:p>
    <w:p w14:paraId="2F15DBF4" w14:textId="77777777" w:rsidR="008061E5" w:rsidRDefault="008061E5" w:rsidP="008A0CEE">
      <w:pPr>
        <w:rPr>
          <w:rFonts w:ascii="Times New Roman" w:hAnsi="Times New Roman" w:cs="Times New Roman"/>
          <w:sz w:val="24"/>
          <w:szCs w:val="24"/>
        </w:rPr>
      </w:pPr>
    </w:p>
    <w:p w14:paraId="51C37410" w14:textId="77777777" w:rsidR="008061E5" w:rsidRDefault="008061E5" w:rsidP="008A0CEE">
      <w:pPr>
        <w:rPr>
          <w:rFonts w:ascii="Times New Roman" w:hAnsi="Times New Roman" w:cs="Times New Roman"/>
          <w:sz w:val="24"/>
          <w:szCs w:val="24"/>
        </w:rPr>
      </w:pPr>
    </w:p>
    <w:p w14:paraId="3DA55508" w14:textId="77777777" w:rsidR="008061E5" w:rsidRPr="008061E5" w:rsidRDefault="008061E5" w:rsidP="008A0CEE">
      <w:pPr>
        <w:rPr>
          <w:rFonts w:ascii="Times New Roman" w:hAnsi="Times New Roman" w:cs="Times New Roman"/>
          <w:sz w:val="24"/>
          <w:szCs w:val="24"/>
        </w:rPr>
      </w:pPr>
    </w:p>
    <w:p w14:paraId="174C22B6" w14:textId="77777777" w:rsidR="008061E5" w:rsidRPr="008061E5" w:rsidRDefault="008061E5" w:rsidP="008A0CEE">
      <w:pPr>
        <w:rPr>
          <w:rFonts w:ascii="Times New Roman" w:hAnsi="Times New Roman" w:cs="Times New Roman"/>
          <w:sz w:val="24"/>
          <w:szCs w:val="24"/>
        </w:rPr>
      </w:pPr>
    </w:p>
    <w:p w14:paraId="492315FD" w14:textId="77777777" w:rsidR="008061E5" w:rsidRPr="008061E5" w:rsidRDefault="008061E5" w:rsidP="008A0CEE">
      <w:pPr>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14:ligatures w14:val="standardContextual"/>
        </w:rPr>
        <w:id w:val="2036077128"/>
        <w:docPartObj>
          <w:docPartGallery w:val="Table of Contents"/>
          <w:docPartUnique/>
        </w:docPartObj>
      </w:sdtPr>
      <w:sdtEndPr>
        <w:rPr>
          <w:b/>
          <w:bCs/>
          <w:noProof/>
        </w:rPr>
      </w:sdtEndPr>
      <w:sdtContent>
        <w:p w14:paraId="249F5BA7" w14:textId="2DBF4724" w:rsidR="008061E5" w:rsidRPr="008061E5" w:rsidRDefault="008061E5" w:rsidP="001B7316">
          <w:pPr>
            <w:pStyle w:val="TOCHeading"/>
            <w:jc w:val="center"/>
            <w:rPr>
              <w:rFonts w:ascii="Times New Roman" w:hAnsi="Times New Roman" w:cs="Times New Roman"/>
              <w:sz w:val="24"/>
              <w:szCs w:val="24"/>
            </w:rPr>
          </w:pPr>
          <w:r w:rsidRPr="008061E5">
            <w:rPr>
              <w:rFonts w:ascii="Times New Roman" w:hAnsi="Times New Roman" w:cs="Times New Roman"/>
              <w:sz w:val="24"/>
              <w:szCs w:val="24"/>
            </w:rPr>
            <w:t>Table of Contents</w:t>
          </w:r>
        </w:p>
        <w:p w14:paraId="2C422AC5" w14:textId="10F8E12A" w:rsidR="008061E5" w:rsidRPr="008061E5" w:rsidRDefault="008061E5">
          <w:pPr>
            <w:pStyle w:val="TOC1"/>
            <w:tabs>
              <w:tab w:val="right" w:leader="dot" w:pos="9350"/>
            </w:tabs>
            <w:rPr>
              <w:rFonts w:ascii="Times New Roman" w:hAnsi="Times New Roman" w:cs="Times New Roman"/>
              <w:noProof/>
              <w:sz w:val="24"/>
              <w:szCs w:val="24"/>
            </w:rPr>
          </w:pPr>
          <w:r w:rsidRPr="008061E5">
            <w:rPr>
              <w:rFonts w:ascii="Times New Roman" w:hAnsi="Times New Roman" w:cs="Times New Roman"/>
              <w:sz w:val="24"/>
              <w:szCs w:val="24"/>
            </w:rPr>
            <w:fldChar w:fldCharType="begin"/>
          </w:r>
          <w:r w:rsidRPr="008061E5">
            <w:rPr>
              <w:rFonts w:ascii="Times New Roman" w:hAnsi="Times New Roman" w:cs="Times New Roman"/>
              <w:sz w:val="24"/>
              <w:szCs w:val="24"/>
            </w:rPr>
            <w:instrText xml:space="preserve"> TOC \o "1-3" \h \z \u </w:instrText>
          </w:r>
          <w:r w:rsidRPr="008061E5">
            <w:rPr>
              <w:rFonts w:ascii="Times New Roman" w:hAnsi="Times New Roman" w:cs="Times New Roman"/>
              <w:sz w:val="24"/>
              <w:szCs w:val="24"/>
            </w:rPr>
            <w:fldChar w:fldCharType="separate"/>
          </w:r>
          <w:hyperlink w:anchor="_Toc159038707" w:history="1">
            <w:r w:rsidRPr="008061E5">
              <w:rPr>
                <w:rStyle w:val="Hyperlink"/>
                <w:rFonts w:ascii="Times New Roman" w:hAnsi="Times New Roman" w:cs="Times New Roman"/>
                <w:noProof/>
                <w:sz w:val="24"/>
                <w:szCs w:val="24"/>
              </w:rPr>
              <w:t>Executive Summary</w:t>
            </w:r>
            <w:r w:rsidRPr="008061E5">
              <w:rPr>
                <w:rFonts w:ascii="Times New Roman" w:hAnsi="Times New Roman" w:cs="Times New Roman"/>
                <w:noProof/>
                <w:webHidden/>
                <w:sz w:val="24"/>
                <w:szCs w:val="24"/>
              </w:rPr>
              <w:tab/>
            </w:r>
            <w:r w:rsidRPr="008061E5">
              <w:rPr>
                <w:rFonts w:ascii="Times New Roman" w:hAnsi="Times New Roman" w:cs="Times New Roman"/>
                <w:noProof/>
                <w:webHidden/>
                <w:sz w:val="24"/>
                <w:szCs w:val="24"/>
              </w:rPr>
              <w:fldChar w:fldCharType="begin"/>
            </w:r>
            <w:r w:rsidRPr="008061E5">
              <w:rPr>
                <w:rFonts w:ascii="Times New Roman" w:hAnsi="Times New Roman" w:cs="Times New Roman"/>
                <w:noProof/>
                <w:webHidden/>
                <w:sz w:val="24"/>
                <w:szCs w:val="24"/>
              </w:rPr>
              <w:instrText xml:space="preserve"> PAGEREF _Toc159038707 \h </w:instrText>
            </w:r>
            <w:r w:rsidRPr="008061E5">
              <w:rPr>
                <w:rFonts w:ascii="Times New Roman" w:hAnsi="Times New Roman" w:cs="Times New Roman"/>
                <w:noProof/>
                <w:webHidden/>
                <w:sz w:val="24"/>
                <w:szCs w:val="24"/>
              </w:rPr>
            </w:r>
            <w:r w:rsidRPr="008061E5">
              <w:rPr>
                <w:rFonts w:ascii="Times New Roman" w:hAnsi="Times New Roman" w:cs="Times New Roman"/>
                <w:noProof/>
                <w:webHidden/>
                <w:sz w:val="24"/>
                <w:szCs w:val="24"/>
              </w:rPr>
              <w:fldChar w:fldCharType="separate"/>
            </w:r>
            <w:r w:rsidRPr="008061E5">
              <w:rPr>
                <w:rFonts w:ascii="Times New Roman" w:hAnsi="Times New Roman" w:cs="Times New Roman"/>
                <w:noProof/>
                <w:webHidden/>
                <w:sz w:val="24"/>
                <w:szCs w:val="24"/>
              </w:rPr>
              <w:t>1</w:t>
            </w:r>
            <w:r w:rsidRPr="008061E5">
              <w:rPr>
                <w:rFonts w:ascii="Times New Roman" w:hAnsi="Times New Roman" w:cs="Times New Roman"/>
                <w:noProof/>
                <w:webHidden/>
                <w:sz w:val="24"/>
                <w:szCs w:val="24"/>
              </w:rPr>
              <w:fldChar w:fldCharType="end"/>
            </w:r>
          </w:hyperlink>
        </w:p>
        <w:p w14:paraId="016F7F8B" w14:textId="15E8E01B" w:rsidR="008061E5" w:rsidRPr="008061E5" w:rsidRDefault="00000000">
          <w:pPr>
            <w:pStyle w:val="TOC1"/>
            <w:tabs>
              <w:tab w:val="right" w:leader="dot" w:pos="9350"/>
            </w:tabs>
            <w:rPr>
              <w:rFonts w:ascii="Times New Roman" w:hAnsi="Times New Roman" w:cs="Times New Roman"/>
              <w:noProof/>
              <w:sz w:val="24"/>
              <w:szCs w:val="24"/>
            </w:rPr>
          </w:pPr>
          <w:hyperlink w:anchor="_Toc159038708" w:history="1">
            <w:r w:rsidR="008061E5" w:rsidRPr="008061E5">
              <w:rPr>
                <w:rStyle w:val="Hyperlink"/>
                <w:rFonts w:ascii="Times New Roman" w:hAnsi="Times New Roman" w:cs="Times New Roman"/>
                <w:noProof/>
                <w:sz w:val="24"/>
                <w:szCs w:val="24"/>
              </w:rPr>
              <w:t>Introduction</w:t>
            </w:r>
            <w:r w:rsidR="008061E5" w:rsidRPr="008061E5">
              <w:rPr>
                <w:rFonts w:ascii="Times New Roman" w:hAnsi="Times New Roman" w:cs="Times New Roman"/>
                <w:noProof/>
                <w:webHidden/>
                <w:sz w:val="24"/>
                <w:szCs w:val="24"/>
              </w:rPr>
              <w:tab/>
            </w:r>
            <w:r w:rsidR="008061E5" w:rsidRPr="008061E5">
              <w:rPr>
                <w:rFonts w:ascii="Times New Roman" w:hAnsi="Times New Roman" w:cs="Times New Roman"/>
                <w:noProof/>
                <w:webHidden/>
                <w:sz w:val="24"/>
                <w:szCs w:val="24"/>
              </w:rPr>
              <w:fldChar w:fldCharType="begin"/>
            </w:r>
            <w:r w:rsidR="008061E5" w:rsidRPr="008061E5">
              <w:rPr>
                <w:rFonts w:ascii="Times New Roman" w:hAnsi="Times New Roman" w:cs="Times New Roman"/>
                <w:noProof/>
                <w:webHidden/>
                <w:sz w:val="24"/>
                <w:szCs w:val="24"/>
              </w:rPr>
              <w:instrText xml:space="preserve"> PAGEREF _Toc159038708 \h </w:instrText>
            </w:r>
            <w:r w:rsidR="008061E5" w:rsidRPr="008061E5">
              <w:rPr>
                <w:rFonts w:ascii="Times New Roman" w:hAnsi="Times New Roman" w:cs="Times New Roman"/>
                <w:noProof/>
                <w:webHidden/>
                <w:sz w:val="24"/>
                <w:szCs w:val="24"/>
              </w:rPr>
            </w:r>
            <w:r w:rsidR="008061E5" w:rsidRPr="008061E5">
              <w:rPr>
                <w:rFonts w:ascii="Times New Roman" w:hAnsi="Times New Roman" w:cs="Times New Roman"/>
                <w:noProof/>
                <w:webHidden/>
                <w:sz w:val="24"/>
                <w:szCs w:val="24"/>
              </w:rPr>
              <w:fldChar w:fldCharType="separate"/>
            </w:r>
            <w:r w:rsidR="008061E5" w:rsidRPr="008061E5">
              <w:rPr>
                <w:rFonts w:ascii="Times New Roman" w:hAnsi="Times New Roman" w:cs="Times New Roman"/>
                <w:noProof/>
                <w:webHidden/>
                <w:sz w:val="24"/>
                <w:szCs w:val="24"/>
              </w:rPr>
              <w:t>2</w:t>
            </w:r>
            <w:r w:rsidR="008061E5" w:rsidRPr="008061E5">
              <w:rPr>
                <w:rFonts w:ascii="Times New Roman" w:hAnsi="Times New Roman" w:cs="Times New Roman"/>
                <w:noProof/>
                <w:webHidden/>
                <w:sz w:val="24"/>
                <w:szCs w:val="24"/>
              </w:rPr>
              <w:fldChar w:fldCharType="end"/>
            </w:r>
          </w:hyperlink>
        </w:p>
        <w:p w14:paraId="2D7C9EE9" w14:textId="08321847" w:rsidR="008061E5" w:rsidRPr="008061E5" w:rsidRDefault="00000000">
          <w:pPr>
            <w:pStyle w:val="TOC1"/>
            <w:tabs>
              <w:tab w:val="right" w:leader="dot" w:pos="9350"/>
            </w:tabs>
            <w:rPr>
              <w:rFonts w:ascii="Times New Roman" w:hAnsi="Times New Roman" w:cs="Times New Roman"/>
              <w:noProof/>
              <w:sz w:val="24"/>
              <w:szCs w:val="24"/>
            </w:rPr>
          </w:pPr>
          <w:hyperlink w:anchor="_Toc159038709" w:history="1">
            <w:r w:rsidR="008061E5" w:rsidRPr="008061E5">
              <w:rPr>
                <w:rStyle w:val="Hyperlink"/>
                <w:rFonts w:ascii="Times New Roman" w:hAnsi="Times New Roman" w:cs="Times New Roman"/>
                <w:noProof/>
                <w:sz w:val="24"/>
                <w:szCs w:val="24"/>
              </w:rPr>
              <w:t>Differences between Germany and England</w:t>
            </w:r>
            <w:r w:rsidR="008061E5" w:rsidRPr="008061E5">
              <w:rPr>
                <w:rFonts w:ascii="Times New Roman" w:hAnsi="Times New Roman" w:cs="Times New Roman"/>
                <w:noProof/>
                <w:webHidden/>
                <w:sz w:val="24"/>
                <w:szCs w:val="24"/>
              </w:rPr>
              <w:tab/>
            </w:r>
            <w:r w:rsidR="008061E5" w:rsidRPr="008061E5">
              <w:rPr>
                <w:rFonts w:ascii="Times New Roman" w:hAnsi="Times New Roman" w:cs="Times New Roman"/>
                <w:noProof/>
                <w:webHidden/>
                <w:sz w:val="24"/>
                <w:szCs w:val="24"/>
              </w:rPr>
              <w:fldChar w:fldCharType="begin"/>
            </w:r>
            <w:r w:rsidR="008061E5" w:rsidRPr="008061E5">
              <w:rPr>
                <w:rFonts w:ascii="Times New Roman" w:hAnsi="Times New Roman" w:cs="Times New Roman"/>
                <w:noProof/>
                <w:webHidden/>
                <w:sz w:val="24"/>
                <w:szCs w:val="24"/>
              </w:rPr>
              <w:instrText xml:space="preserve"> PAGEREF _Toc159038709 \h </w:instrText>
            </w:r>
            <w:r w:rsidR="008061E5" w:rsidRPr="008061E5">
              <w:rPr>
                <w:rFonts w:ascii="Times New Roman" w:hAnsi="Times New Roman" w:cs="Times New Roman"/>
                <w:noProof/>
                <w:webHidden/>
                <w:sz w:val="24"/>
                <w:szCs w:val="24"/>
              </w:rPr>
            </w:r>
            <w:r w:rsidR="008061E5" w:rsidRPr="008061E5">
              <w:rPr>
                <w:rFonts w:ascii="Times New Roman" w:hAnsi="Times New Roman" w:cs="Times New Roman"/>
                <w:noProof/>
                <w:webHidden/>
                <w:sz w:val="24"/>
                <w:szCs w:val="24"/>
              </w:rPr>
              <w:fldChar w:fldCharType="separate"/>
            </w:r>
            <w:r w:rsidR="008061E5" w:rsidRPr="008061E5">
              <w:rPr>
                <w:rFonts w:ascii="Times New Roman" w:hAnsi="Times New Roman" w:cs="Times New Roman"/>
                <w:noProof/>
                <w:webHidden/>
                <w:sz w:val="24"/>
                <w:szCs w:val="24"/>
              </w:rPr>
              <w:t>2</w:t>
            </w:r>
            <w:r w:rsidR="008061E5" w:rsidRPr="008061E5">
              <w:rPr>
                <w:rFonts w:ascii="Times New Roman" w:hAnsi="Times New Roman" w:cs="Times New Roman"/>
                <w:noProof/>
                <w:webHidden/>
                <w:sz w:val="24"/>
                <w:szCs w:val="24"/>
              </w:rPr>
              <w:fldChar w:fldCharType="end"/>
            </w:r>
          </w:hyperlink>
        </w:p>
        <w:p w14:paraId="20E918F4" w14:textId="523D0463" w:rsidR="008061E5" w:rsidRPr="008061E5" w:rsidRDefault="00000000">
          <w:pPr>
            <w:pStyle w:val="TOC1"/>
            <w:tabs>
              <w:tab w:val="right" w:leader="dot" w:pos="9350"/>
            </w:tabs>
            <w:rPr>
              <w:rFonts w:ascii="Times New Roman" w:hAnsi="Times New Roman" w:cs="Times New Roman"/>
              <w:noProof/>
              <w:sz w:val="24"/>
              <w:szCs w:val="24"/>
            </w:rPr>
          </w:pPr>
          <w:hyperlink w:anchor="_Toc159038710" w:history="1">
            <w:r w:rsidR="008061E5" w:rsidRPr="008061E5">
              <w:rPr>
                <w:rStyle w:val="Hyperlink"/>
                <w:rFonts w:ascii="Times New Roman" w:hAnsi="Times New Roman" w:cs="Times New Roman"/>
                <w:noProof/>
                <w:sz w:val="24"/>
                <w:szCs w:val="24"/>
              </w:rPr>
              <w:t>Analysis Based on GLOBE's Project</w:t>
            </w:r>
            <w:r w:rsidR="008061E5" w:rsidRPr="008061E5">
              <w:rPr>
                <w:rFonts w:ascii="Times New Roman" w:hAnsi="Times New Roman" w:cs="Times New Roman"/>
                <w:noProof/>
                <w:webHidden/>
                <w:sz w:val="24"/>
                <w:szCs w:val="24"/>
              </w:rPr>
              <w:tab/>
            </w:r>
            <w:r w:rsidR="008061E5" w:rsidRPr="008061E5">
              <w:rPr>
                <w:rFonts w:ascii="Times New Roman" w:hAnsi="Times New Roman" w:cs="Times New Roman"/>
                <w:noProof/>
                <w:webHidden/>
                <w:sz w:val="24"/>
                <w:szCs w:val="24"/>
              </w:rPr>
              <w:fldChar w:fldCharType="begin"/>
            </w:r>
            <w:r w:rsidR="008061E5" w:rsidRPr="008061E5">
              <w:rPr>
                <w:rFonts w:ascii="Times New Roman" w:hAnsi="Times New Roman" w:cs="Times New Roman"/>
                <w:noProof/>
                <w:webHidden/>
                <w:sz w:val="24"/>
                <w:szCs w:val="24"/>
              </w:rPr>
              <w:instrText xml:space="preserve"> PAGEREF _Toc159038710 \h </w:instrText>
            </w:r>
            <w:r w:rsidR="008061E5" w:rsidRPr="008061E5">
              <w:rPr>
                <w:rFonts w:ascii="Times New Roman" w:hAnsi="Times New Roman" w:cs="Times New Roman"/>
                <w:noProof/>
                <w:webHidden/>
                <w:sz w:val="24"/>
                <w:szCs w:val="24"/>
              </w:rPr>
            </w:r>
            <w:r w:rsidR="008061E5" w:rsidRPr="008061E5">
              <w:rPr>
                <w:rFonts w:ascii="Times New Roman" w:hAnsi="Times New Roman" w:cs="Times New Roman"/>
                <w:noProof/>
                <w:webHidden/>
                <w:sz w:val="24"/>
                <w:szCs w:val="24"/>
              </w:rPr>
              <w:fldChar w:fldCharType="separate"/>
            </w:r>
            <w:r w:rsidR="008061E5" w:rsidRPr="008061E5">
              <w:rPr>
                <w:rFonts w:ascii="Times New Roman" w:hAnsi="Times New Roman" w:cs="Times New Roman"/>
                <w:noProof/>
                <w:webHidden/>
                <w:sz w:val="24"/>
                <w:szCs w:val="24"/>
              </w:rPr>
              <w:t>4</w:t>
            </w:r>
            <w:r w:rsidR="008061E5" w:rsidRPr="008061E5">
              <w:rPr>
                <w:rFonts w:ascii="Times New Roman" w:hAnsi="Times New Roman" w:cs="Times New Roman"/>
                <w:noProof/>
                <w:webHidden/>
                <w:sz w:val="24"/>
                <w:szCs w:val="24"/>
              </w:rPr>
              <w:fldChar w:fldCharType="end"/>
            </w:r>
          </w:hyperlink>
        </w:p>
        <w:p w14:paraId="296F127C" w14:textId="639CE14C" w:rsidR="008061E5" w:rsidRPr="008061E5" w:rsidRDefault="00000000">
          <w:pPr>
            <w:pStyle w:val="TOC1"/>
            <w:tabs>
              <w:tab w:val="right" w:leader="dot" w:pos="9350"/>
            </w:tabs>
            <w:rPr>
              <w:rFonts w:ascii="Times New Roman" w:hAnsi="Times New Roman" w:cs="Times New Roman"/>
              <w:noProof/>
              <w:sz w:val="24"/>
              <w:szCs w:val="24"/>
            </w:rPr>
          </w:pPr>
          <w:hyperlink w:anchor="_Toc159038711" w:history="1">
            <w:r w:rsidR="008061E5" w:rsidRPr="008061E5">
              <w:rPr>
                <w:rStyle w:val="Hyperlink"/>
                <w:rFonts w:ascii="Times New Roman" w:hAnsi="Times New Roman" w:cs="Times New Roman"/>
                <w:noProof/>
                <w:sz w:val="24"/>
                <w:szCs w:val="24"/>
              </w:rPr>
              <w:t>Challenges of Intercultural Leadership</w:t>
            </w:r>
            <w:r w:rsidR="008061E5" w:rsidRPr="008061E5">
              <w:rPr>
                <w:rFonts w:ascii="Times New Roman" w:hAnsi="Times New Roman" w:cs="Times New Roman"/>
                <w:noProof/>
                <w:webHidden/>
                <w:sz w:val="24"/>
                <w:szCs w:val="24"/>
              </w:rPr>
              <w:tab/>
            </w:r>
            <w:r w:rsidR="008061E5" w:rsidRPr="008061E5">
              <w:rPr>
                <w:rFonts w:ascii="Times New Roman" w:hAnsi="Times New Roman" w:cs="Times New Roman"/>
                <w:noProof/>
                <w:webHidden/>
                <w:sz w:val="24"/>
                <w:szCs w:val="24"/>
              </w:rPr>
              <w:fldChar w:fldCharType="begin"/>
            </w:r>
            <w:r w:rsidR="008061E5" w:rsidRPr="008061E5">
              <w:rPr>
                <w:rFonts w:ascii="Times New Roman" w:hAnsi="Times New Roman" w:cs="Times New Roman"/>
                <w:noProof/>
                <w:webHidden/>
                <w:sz w:val="24"/>
                <w:szCs w:val="24"/>
              </w:rPr>
              <w:instrText xml:space="preserve"> PAGEREF _Toc159038711 \h </w:instrText>
            </w:r>
            <w:r w:rsidR="008061E5" w:rsidRPr="008061E5">
              <w:rPr>
                <w:rFonts w:ascii="Times New Roman" w:hAnsi="Times New Roman" w:cs="Times New Roman"/>
                <w:noProof/>
                <w:webHidden/>
                <w:sz w:val="24"/>
                <w:szCs w:val="24"/>
              </w:rPr>
            </w:r>
            <w:r w:rsidR="008061E5" w:rsidRPr="008061E5">
              <w:rPr>
                <w:rFonts w:ascii="Times New Roman" w:hAnsi="Times New Roman" w:cs="Times New Roman"/>
                <w:noProof/>
                <w:webHidden/>
                <w:sz w:val="24"/>
                <w:szCs w:val="24"/>
              </w:rPr>
              <w:fldChar w:fldCharType="separate"/>
            </w:r>
            <w:r w:rsidR="008061E5" w:rsidRPr="008061E5">
              <w:rPr>
                <w:rFonts w:ascii="Times New Roman" w:hAnsi="Times New Roman" w:cs="Times New Roman"/>
                <w:noProof/>
                <w:webHidden/>
                <w:sz w:val="24"/>
                <w:szCs w:val="24"/>
              </w:rPr>
              <w:t>6</w:t>
            </w:r>
            <w:r w:rsidR="008061E5" w:rsidRPr="008061E5">
              <w:rPr>
                <w:rFonts w:ascii="Times New Roman" w:hAnsi="Times New Roman" w:cs="Times New Roman"/>
                <w:noProof/>
                <w:webHidden/>
                <w:sz w:val="24"/>
                <w:szCs w:val="24"/>
              </w:rPr>
              <w:fldChar w:fldCharType="end"/>
            </w:r>
          </w:hyperlink>
        </w:p>
        <w:p w14:paraId="2524E5F8" w14:textId="05C8137D" w:rsidR="008061E5" w:rsidRPr="008061E5" w:rsidRDefault="00000000">
          <w:pPr>
            <w:pStyle w:val="TOC1"/>
            <w:tabs>
              <w:tab w:val="right" w:leader="dot" w:pos="9350"/>
            </w:tabs>
            <w:rPr>
              <w:rFonts w:ascii="Times New Roman" w:hAnsi="Times New Roman" w:cs="Times New Roman"/>
              <w:noProof/>
              <w:sz w:val="24"/>
              <w:szCs w:val="24"/>
            </w:rPr>
          </w:pPr>
          <w:hyperlink w:anchor="_Toc159038712" w:history="1">
            <w:r w:rsidR="008061E5" w:rsidRPr="008061E5">
              <w:rPr>
                <w:rStyle w:val="Hyperlink"/>
                <w:rFonts w:ascii="Times New Roman" w:hAnsi="Times New Roman" w:cs="Times New Roman"/>
                <w:noProof/>
                <w:sz w:val="24"/>
                <w:szCs w:val="24"/>
              </w:rPr>
              <w:t>Conclusion</w:t>
            </w:r>
            <w:r w:rsidR="008061E5" w:rsidRPr="008061E5">
              <w:rPr>
                <w:rFonts w:ascii="Times New Roman" w:hAnsi="Times New Roman" w:cs="Times New Roman"/>
                <w:noProof/>
                <w:webHidden/>
                <w:sz w:val="24"/>
                <w:szCs w:val="24"/>
              </w:rPr>
              <w:tab/>
            </w:r>
            <w:r w:rsidR="008061E5" w:rsidRPr="008061E5">
              <w:rPr>
                <w:rFonts w:ascii="Times New Roman" w:hAnsi="Times New Roman" w:cs="Times New Roman"/>
                <w:noProof/>
                <w:webHidden/>
                <w:sz w:val="24"/>
                <w:szCs w:val="24"/>
              </w:rPr>
              <w:fldChar w:fldCharType="begin"/>
            </w:r>
            <w:r w:rsidR="008061E5" w:rsidRPr="008061E5">
              <w:rPr>
                <w:rFonts w:ascii="Times New Roman" w:hAnsi="Times New Roman" w:cs="Times New Roman"/>
                <w:noProof/>
                <w:webHidden/>
                <w:sz w:val="24"/>
                <w:szCs w:val="24"/>
              </w:rPr>
              <w:instrText xml:space="preserve"> PAGEREF _Toc159038712 \h </w:instrText>
            </w:r>
            <w:r w:rsidR="008061E5" w:rsidRPr="008061E5">
              <w:rPr>
                <w:rFonts w:ascii="Times New Roman" w:hAnsi="Times New Roman" w:cs="Times New Roman"/>
                <w:noProof/>
                <w:webHidden/>
                <w:sz w:val="24"/>
                <w:szCs w:val="24"/>
              </w:rPr>
            </w:r>
            <w:r w:rsidR="008061E5" w:rsidRPr="008061E5">
              <w:rPr>
                <w:rFonts w:ascii="Times New Roman" w:hAnsi="Times New Roman" w:cs="Times New Roman"/>
                <w:noProof/>
                <w:webHidden/>
                <w:sz w:val="24"/>
                <w:szCs w:val="24"/>
              </w:rPr>
              <w:fldChar w:fldCharType="separate"/>
            </w:r>
            <w:r w:rsidR="008061E5" w:rsidRPr="008061E5">
              <w:rPr>
                <w:rFonts w:ascii="Times New Roman" w:hAnsi="Times New Roman" w:cs="Times New Roman"/>
                <w:noProof/>
                <w:webHidden/>
                <w:sz w:val="24"/>
                <w:szCs w:val="24"/>
              </w:rPr>
              <w:t>7</w:t>
            </w:r>
            <w:r w:rsidR="008061E5" w:rsidRPr="008061E5">
              <w:rPr>
                <w:rFonts w:ascii="Times New Roman" w:hAnsi="Times New Roman" w:cs="Times New Roman"/>
                <w:noProof/>
                <w:webHidden/>
                <w:sz w:val="24"/>
                <w:szCs w:val="24"/>
              </w:rPr>
              <w:fldChar w:fldCharType="end"/>
            </w:r>
          </w:hyperlink>
        </w:p>
        <w:p w14:paraId="13971ECB" w14:textId="09D60083" w:rsidR="008061E5" w:rsidRPr="008061E5" w:rsidRDefault="00000000">
          <w:pPr>
            <w:pStyle w:val="TOC1"/>
            <w:tabs>
              <w:tab w:val="right" w:leader="dot" w:pos="9350"/>
            </w:tabs>
            <w:rPr>
              <w:rFonts w:ascii="Times New Roman" w:hAnsi="Times New Roman" w:cs="Times New Roman"/>
              <w:noProof/>
              <w:sz w:val="24"/>
              <w:szCs w:val="24"/>
            </w:rPr>
          </w:pPr>
          <w:hyperlink w:anchor="_Toc159038713" w:history="1">
            <w:r w:rsidR="008061E5" w:rsidRPr="008061E5">
              <w:rPr>
                <w:rStyle w:val="Hyperlink"/>
                <w:rFonts w:ascii="Times New Roman" w:hAnsi="Times New Roman" w:cs="Times New Roman"/>
                <w:noProof/>
                <w:sz w:val="24"/>
                <w:szCs w:val="24"/>
              </w:rPr>
              <w:t>Recommendations</w:t>
            </w:r>
            <w:r w:rsidR="008061E5" w:rsidRPr="008061E5">
              <w:rPr>
                <w:rFonts w:ascii="Times New Roman" w:hAnsi="Times New Roman" w:cs="Times New Roman"/>
                <w:noProof/>
                <w:webHidden/>
                <w:sz w:val="24"/>
                <w:szCs w:val="24"/>
              </w:rPr>
              <w:tab/>
            </w:r>
            <w:r w:rsidR="008061E5" w:rsidRPr="008061E5">
              <w:rPr>
                <w:rFonts w:ascii="Times New Roman" w:hAnsi="Times New Roman" w:cs="Times New Roman"/>
                <w:noProof/>
                <w:webHidden/>
                <w:sz w:val="24"/>
                <w:szCs w:val="24"/>
              </w:rPr>
              <w:fldChar w:fldCharType="begin"/>
            </w:r>
            <w:r w:rsidR="008061E5" w:rsidRPr="008061E5">
              <w:rPr>
                <w:rFonts w:ascii="Times New Roman" w:hAnsi="Times New Roman" w:cs="Times New Roman"/>
                <w:noProof/>
                <w:webHidden/>
                <w:sz w:val="24"/>
                <w:szCs w:val="24"/>
              </w:rPr>
              <w:instrText xml:space="preserve"> PAGEREF _Toc159038713 \h </w:instrText>
            </w:r>
            <w:r w:rsidR="008061E5" w:rsidRPr="008061E5">
              <w:rPr>
                <w:rFonts w:ascii="Times New Roman" w:hAnsi="Times New Roman" w:cs="Times New Roman"/>
                <w:noProof/>
                <w:webHidden/>
                <w:sz w:val="24"/>
                <w:szCs w:val="24"/>
              </w:rPr>
            </w:r>
            <w:r w:rsidR="008061E5" w:rsidRPr="008061E5">
              <w:rPr>
                <w:rFonts w:ascii="Times New Roman" w:hAnsi="Times New Roman" w:cs="Times New Roman"/>
                <w:noProof/>
                <w:webHidden/>
                <w:sz w:val="24"/>
                <w:szCs w:val="24"/>
              </w:rPr>
              <w:fldChar w:fldCharType="separate"/>
            </w:r>
            <w:r w:rsidR="008061E5" w:rsidRPr="008061E5">
              <w:rPr>
                <w:rFonts w:ascii="Times New Roman" w:hAnsi="Times New Roman" w:cs="Times New Roman"/>
                <w:noProof/>
                <w:webHidden/>
                <w:sz w:val="24"/>
                <w:szCs w:val="24"/>
              </w:rPr>
              <w:t>7</w:t>
            </w:r>
            <w:r w:rsidR="008061E5" w:rsidRPr="008061E5">
              <w:rPr>
                <w:rFonts w:ascii="Times New Roman" w:hAnsi="Times New Roman" w:cs="Times New Roman"/>
                <w:noProof/>
                <w:webHidden/>
                <w:sz w:val="24"/>
                <w:szCs w:val="24"/>
              </w:rPr>
              <w:fldChar w:fldCharType="end"/>
            </w:r>
          </w:hyperlink>
        </w:p>
        <w:p w14:paraId="27851CB7" w14:textId="3CCDB247" w:rsidR="008061E5" w:rsidRPr="008061E5" w:rsidRDefault="00000000">
          <w:pPr>
            <w:pStyle w:val="TOC2"/>
            <w:tabs>
              <w:tab w:val="right" w:leader="dot" w:pos="9350"/>
            </w:tabs>
            <w:rPr>
              <w:rFonts w:ascii="Times New Roman" w:hAnsi="Times New Roman" w:cs="Times New Roman"/>
              <w:noProof/>
              <w:sz w:val="24"/>
              <w:szCs w:val="24"/>
            </w:rPr>
          </w:pPr>
          <w:hyperlink w:anchor="_Toc159038714" w:history="1">
            <w:r w:rsidR="008061E5" w:rsidRPr="008061E5">
              <w:rPr>
                <w:rStyle w:val="Hyperlink"/>
                <w:rFonts w:ascii="Times New Roman" w:hAnsi="Times New Roman" w:cs="Times New Roman"/>
                <w:noProof/>
                <w:sz w:val="24"/>
                <w:szCs w:val="24"/>
              </w:rPr>
              <w:t>Cultural Awareness Training</w:t>
            </w:r>
            <w:r w:rsidR="008061E5" w:rsidRPr="008061E5">
              <w:rPr>
                <w:rFonts w:ascii="Times New Roman" w:hAnsi="Times New Roman" w:cs="Times New Roman"/>
                <w:noProof/>
                <w:webHidden/>
                <w:sz w:val="24"/>
                <w:szCs w:val="24"/>
              </w:rPr>
              <w:tab/>
            </w:r>
            <w:r w:rsidR="008061E5" w:rsidRPr="008061E5">
              <w:rPr>
                <w:rFonts w:ascii="Times New Roman" w:hAnsi="Times New Roman" w:cs="Times New Roman"/>
                <w:noProof/>
                <w:webHidden/>
                <w:sz w:val="24"/>
                <w:szCs w:val="24"/>
              </w:rPr>
              <w:fldChar w:fldCharType="begin"/>
            </w:r>
            <w:r w:rsidR="008061E5" w:rsidRPr="008061E5">
              <w:rPr>
                <w:rFonts w:ascii="Times New Roman" w:hAnsi="Times New Roman" w:cs="Times New Roman"/>
                <w:noProof/>
                <w:webHidden/>
                <w:sz w:val="24"/>
                <w:szCs w:val="24"/>
              </w:rPr>
              <w:instrText xml:space="preserve"> PAGEREF _Toc159038714 \h </w:instrText>
            </w:r>
            <w:r w:rsidR="008061E5" w:rsidRPr="008061E5">
              <w:rPr>
                <w:rFonts w:ascii="Times New Roman" w:hAnsi="Times New Roman" w:cs="Times New Roman"/>
                <w:noProof/>
                <w:webHidden/>
                <w:sz w:val="24"/>
                <w:szCs w:val="24"/>
              </w:rPr>
            </w:r>
            <w:r w:rsidR="008061E5" w:rsidRPr="008061E5">
              <w:rPr>
                <w:rFonts w:ascii="Times New Roman" w:hAnsi="Times New Roman" w:cs="Times New Roman"/>
                <w:noProof/>
                <w:webHidden/>
                <w:sz w:val="24"/>
                <w:szCs w:val="24"/>
              </w:rPr>
              <w:fldChar w:fldCharType="separate"/>
            </w:r>
            <w:r w:rsidR="008061E5" w:rsidRPr="008061E5">
              <w:rPr>
                <w:rFonts w:ascii="Times New Roman" w:hAnsi="Times New Roman" w:cs="Times New Roman"/>
                <w:noProof/>
                <w:webHidden/>
                <w:sz w:val="24"/>
                <w:szCs w:val="24"/>
              </w:rPr>
              <w:t>7</w:t>
            </w:r>
            <w:r w:rsidR="008061E5" w:rsidRPr="008061E5">
              <w:rPr>
                <w:rFonts w:ascii="Times New Roman" w:hAnsi="Times New Roman" w:cs="Times New Roman"/>
                <w:noProof/>
                <w:webHidden/>
                <w:sz w:val="24"/>
                <w:szCs w:val="24"/>
              </w:rPr>
              <w:fldChar w:fldCharType="end"/>
            </w:r>
          </w:hyperlink>
        </w:p>
        <w:p w14:paraId="38AB54D6" w14:textId="7DA0D7AA" w:rsidR="008061E5" w:rsidRPr="008061E5" w:rsidRDefault="00000000">
          <w:pPr>
            <w:pStyle w:val="TOC2"/>
            <w:tabs>
              <w:tab w:val="right" w:leader="dot" w:pos="9350"/>
            </w:tabs>
            <w:rPr>
              <w:rFonts w:ascii="Times New Roman" w:hAnsi="Times New Roman" w:cs="Times New Roman"/>
              <w:noProof/>
              <w:sz w:val="24"/>
              <w:szCs w:val="24"/>
            </w:rPr>
          </w:pPr>
          <w:hyperlink w:anchor="_Toc159038715" w:history="1">
            <w:r w:rsidR="008061E5" w:rsidRPr="008061E5">
              <w:rPr>
                <w:rStyle w:val="Hyperlink"/>
                <w:rFonts w:ascii="Times New Roman" w:hAnsi="Times New Roman" w:cs="Times New Roman"/>
                <w:noProof/>
                <w:sz w:val="24"/>
                <w:szCs w:val="24"/>
              </w:rPr>
              <w:t>Advocacy for Inclusivity</w:t>
            </w:r>
            <w:r w:rsidR="008061E5" w:rsidRPr="008061E5">
              <w:rPr>
                <w:rFonts w:ascii="Times New Roman" w:hAnsi="Times New Roman" w:cs="Times New Roman"/>
                <w:noProof/>
                <w:webHidden/>
                <w:sz w:val="24"/>
                <w:szCs w:val="24"/>
              </w:rPr>
              <w:tab/>
            </w:r>
            <w:r w:rsidR="008061E5" w:rsidRPr="008061E5">
              <w:rPr>
                <w:rFonts w:ascii="Times New Roman" w:hAnsi="Times New Roman" w:cs="Times New Roman"/>
                <w:noProof/>
                <w:webHidden/>
                <w:sz w:val="24"/>
                <w:szCs w:val="24"/>
              </w:rPr>
              <w:fldChar w:fldCharType="begin"/>
            </w:r>
            <w:r w:rsidR="008061E5" w:rsidRPr="008061E5">
              <w:rPr>
                <w:rFonts w:ascii="Times New Roman" w:hAnsi="Times New Roman" w:cs="Times New Roman"/>
                <w:noProof/>
                <w:webHidden/>
                <w:sz w:val="24"/>
                <w:szCs w:val="24"/>
              </w:rPr>
              <w:instrText xml:space="preserve"> PAGEREF _Toc159038715 \h </w:instrText>
            </w:r>
            <w:r w:rsidR="008061E5" w:rsidRPr="008061E5">
              <w:rPr>
                <w:rFonts w:ascii="Times New Roman" w:hAnsi="Times New Roman" w:cs="Times New Roman"/>
                <w:noProof/>
                <w:webHidden/>
                <w:sz w:val="24"/>
                <w:szCs w:val="24"/>
              </w:rPr>
            </w:r>
            <w:r w:rsidR="008061E5" w:rsidRPr="008061E5">
              <w:rPr>
                <w:rFonts w:ascii="Times New Roman" w:hAnsi="Times New Roman" w:cs="Times New Roman"/>
                <w:noProof/>
                <w:webHidden/>
                <w:sz w:val="24"/>
                <w:szCs w:val="24"/>
              </w:rPr>
              <w:fldChar w:fldCharType="separate"/>
            </w:r>
            <w:r w:rsidR="008061E5" w:rsidRPr="008061E5">
              <w:rPr>
                <w:rFonts w:ascii="Times New Roman" w:hAnsi="Times New Roman" w:cs="Times New Roman"/>
                <w:noProof/>
                <w:webHidden/>
                <w:sz w:val="24"/>
                <w:szCs w:val="24"/>
              </w:rPr>
              <w:t>8</w:t>
            </w:r>
            <w:r w:rsidR="008061E5" w:rsidRPr="008061E5">
              <w:rPr>
                <w:rFonts w:ascii="Times New Roman" w:hAnsi="Times New Roman" w:cs="Times New Roman"/>
                <w:noProof/>
                <w:webHidden/>
                <w:sz w:val="24"/>
                <w:szCs w:val="24"/>
              </w:rPr>
              <w:fldChar w:fldCharType="end"/>
            </w:r>
          </w:hyperlink>
        </w:p>
        <w:p w14:paraId="1FE2685A" w14:textId="1590D7AE" w:rsidR="008061E5" w:rsidRPr="008061E5" w:rsidRDefault="00000000">
          <w:pPr>
            <w:pStyle w:val="TOC2"/>
            <w:tabs>
              <w:tab w:val="right" w:leader="dot" w:pos="9350"/>
            </w:tabs>
            <w:rPr>
              <w:rFonts w:ascii="Times New Roman" w:hAnsi="Times New Roman" w:cs="Times New Roman"/>
              <w:noProof/>
              <w:sz w:val="24"/>
              <w:szCs w:val="24"/>
            </w:rPr>
          </w:pPr>
          <w:hyperlink w:anchor="_Toc159038716" w:history="1">
            <w:r w:rsidR="008061E5" w:rsidRPr="008061E5">
              <w:rPr>
                <w:rStyle w:val="Hyperlink"/>
                <w:rFonts w:ascii="Times New Roman" w:hAnsi="Times New Roman" w:cs="Times New Roman"/>
                <w:noProof/>
                <w:sz w:val="24"/>
                <w:szCs w:val="24"/>
              </w:rPr>
              <w:t>Team Building Activities</w:t>
            </w:r>
            <w:r w:rsidR="008061E5" w:rsidRPr="008061E5">
              <w:rPr>
                <w:rFonts w:ascii="Times New Roman" w:hAnsi="Times New Roman" w:cs="Times New Roman"/>
                <w:noProof/>
                <w:webHidden/>
                <w:sz w:val="24"/>
                <w:szCs w:val="24"/>
              </w:rPr>
              <w:tab/>
            </w:r>
            <w:r w:rsidR="008061E5" w:rsidRPr="008061E5">
              <w:rPr>
                <w:rFonts w:ascii="Times New Roman" w:hAnsi="Times New Roman" w:cs="Times New Roman"/>
                <w:noProof/>
                <w:webHidden/>
                <w:sz w:val="24"/>
                <w:szCs w:val="24"/>
              </w:rPr>
              <w:fldChar w:fldCharType="begin"/>
            </w:r>
            <w:r w:rsidR="008061E5" w:rsidRPr="008061E5">
              <w:rPr>
                <w:rFonts w:ascii="Times New Roman" w:hAnsi="Times New Roman" w:cs="Times New Roman"/>
                <w:noProof/>
                <w:webHidden/>
                <w:sz w:val="24"/>
                <w:szCs w:val="24"/>
              </w:rPr>
              <w:instrText xml:space="preserve"> PAGEREF _Toc159038716 \h </w:instrText>
            </w:r>
            <w:r w:rsidR="008061E5" w:rsidRPr="008061E5">
              <w:rPr>
                <w:rFonts w:ascii="Times New Roman" w:hAnsi="Times New Roman" w:cs="Times New Roman"/>
                <w:noProof/>
                <w:webHidden/>
                <w:sz w:val="24"/>
                <w:szCs w:val="24"/>
              </w:rPr>
            </w:r>
            <w:r w:rsidR="008061E5" w:rsidRPr="008061E5">
              <w:rPr>
                <w:rFonts w:ascii="Times New Roman" w:hAnsi="Times New Roman" w:cs="Times New Roman"/>
                <w:noProof/>
                <w:webHidden/>
                <w:sz w:val="24"/>
                <w:szCs w:val="24"/>
              </w:rPr>
              <w:fldChar w:fldCharType="separate"/>
            </w:r>
            <w:r w:rsidR="008061E5" w:rsidRPr="008061E5">
              <w:rPr>
                <w:rFonts w:ascii="Times New Roman" w:hAnsi="Times New Roman" w:cs="Times New Roman"/>
                <w:noProof/>
                <w:webHidden/>
                <w:sz w:val="24"/>
                <w:szCs w:val="24"/>
              </w:rPr>
              <w:t>8</w:t>
            </w:r>
            <w:r w:rsidR="008061E5" w:rsidRPr="008061E5">
              <w:rPr>
                <w:rFonts w:ascii="Times New Roman" w:hAnsi="Times New Roman" w:cs="Times New Roman"/>
                <w:noProof/>
                <w:webHidden/>
                <w:sz w:val="24"/>
                <w:szCs w:val="24"/>
              </w:rPr>
              <w:fldChar w:fldCharType="end"/>
            </w:r>
          </w:hyperlink>
        </w:p>
        <w:p w14:paraId="4BCA1551" w14:textId="26471697" w:rsidR="008061E5" w:rsidRPr="008061E5" w:rsidRDefault="00000000">
          <w:pPr>
            <w:pStyle w:val="TOC1"/>
            <w:tabs>
              <w:tab w:val="right" w:leader="dot" w:pos="9350"/>
            </w:tabs>
            <w:rPr>
              <w:rFonts w:ascii="Times New Roman" w:hAnsi="Times New Roman" w:cs="Times New Roman"/>
              <w:noProof/>
              <w:sz w:val="24"/>
              <w:szCs w:val="24"/>
            </w:rPr>
          </w:pPr>
          <w:hyperlink w:anchor="_Toc159038717" w:history="1">
            <w:r w:rsidR="008061E5" w:rsidRPr="008061E5">
              <w:rPr>
                <w:rStyle w:val="Hyperlink"/>
                <w:rFonts w:ascii="Times New Roman" w:hAnsi="Times New Roman" w:cs="Times New Roman"/>
                <w:noProof/>
                <w:sz w:val="24"/>
                <w:szCs w:val="24"/>
              </w:rPr>
              <w:t>References</w:t>
            </w:r>
            <w:r w:rsidR="008061E5" w:rsidRPr="008061E5">
              <w:rPr>
                <w:rFonts w:ascii="Times New Roman" w:hAnsi="Times New Roman" w:cs="Times New Roman"/>
                <w:noProof/>
                <w:webHidden/>
                <w:sz w:val="24"/>
                <w:szCs w:val="24"/>
              </w:rPr>
              <w:tab/>
            </w:r>
            <w:r w:rsidR="008061E5" w:rsidRPr="008061E5">
              <w:rPr>
                <w:rFonts w:ascii="Times New Roman" w:hAnsi="Times New Roman" w:cs="Times New Roman"/>
                <w:noProof/>
                <w:webHidden/>
                <w:sz w:val="24"/>
                <w:szCs w:val="24"/>
              </w:rPr>
              <w:fldChar w:fldCharType="begin"/>
            </w:r>
            <w:r w:rsidR="008061E5" w:rsidRPr="008061E5">
              <w:rPr>
                <w:rFonts w:ascii="Times New Roman" w:hAnsi="Times New Roman" w:cs="Times New Roman"/>
                <w:noProof/>
                <w:webHidden/>
                <w:sz w:val="24"/>
                <w:szCs w:val="24"/>
              </w:rPr>
              <w:instrText xml:space="preserve"> PAGEREF _Toc159038717 \h </w:instrText>
            </w:r>
            <w:r w:rsidR="008061E5" w:rsidRPr="008061E5">
              <w:rPr>
                <w:rFonts w:ascii="Times New Roman" w:hAnsi="Times New Roman" w:cs="Times New Roman"/>
                <w:noProof/>
                <w:webHidden/>
                <w:sz w:val="24"/>
                <w:szCs w:val="24"/>
              </w:rPr>
            </w:r>
            <w:r w:rsidR="008061E5" w:rsidRPr="008061E5">
              <w:rPr>
                <w:rFonts w:ascii="Times New Roman" w:hAnsi="Times New Roman" w:cs="Times New Roman"/>
                <w:noProof/>
                <w:webHidden/>
                <w:sz w:val="24"/>
                <w:szCs w:val="24"/>
              </w:rPr>
              <w:fldChar w:fldCharType="separate"/>
            </w:r>
            <w:r w:rsidR="008061E5" w:rsidRPr="008061E5">
              <w:rPr>
                <w:rFonts w:ascii="Times New Roman" w:hAnsi="Times New Roman" w:cs="Times New Roman"/>
                <w:noProof/>
                <w:webHidden/>
                <w:sz w:val="24"/>
                <w:szCs w:val="24"/>
              </w:rPr>
              <w:t>9</w:t>
            </w:r>
            <w:r w:rsidR="008061E5" w:rsidRPr="008061E5">
              <w:rPr>
                <w:rFonts w:ascii="Times New Roman" w:hAnsi="Times New Roman" w:cs="Times New Roman"/>
                <w:noProof/>
                <w:webHidden/>
                <w:sz w:val="24"/>
                <w:szCs w:val="24"/>
              </w:rPr>
              <w:fldChar w:fldCharType="end"/>
            </w:r>
          </w:hyperlink>
        </w:p>
        <w:p w14:paraId="108BD74F" w14:textId="103A75A0" w:rsidR="008061E5" w:rsidRPr="008061E5" w:rsidRDefault="008061E5">
          <w:pPr>
            <w:rPr>
              <w:rFonts w:ascii="Times New Roman" w:hAnsi="Times New Roman" w:cs="Times New Roman"/>
              <w:sz w:val="24"/>
              <w:szCs w:val="24"/>
            </w:rPr>
          </w:pPr>
          <w:r w:rsidRPr="008061E5">
            <w:rPr>
              <w:rFonts w:ascii="Times New Roman" w:hAnsi="Times New Roman" w:cs="Times New Roman"/>
              <w:b/>
              <w:bCs/>
              <w:noProof/>
              <w:sz w:val="24"/>
              <w:szCs w:val="24"/>
            </w:rPr>
            <w:fldChar w:fldCharType="end"/>
          </w:r>
        </w:p>
      </w:sdtContent>
    </w:sdt>
    <w:p w14:paraId="2D874936" w14:textId="77777777" w:rsidR="008061E5" w:rsidRDefault="008061E5" w:rsidP="008A0CEE">
      <w:pPr>
        <w:rPr>
          <w:rFonts w:ascii="Times New Roman" w:hAnsi="Times New Roman" w:cs="Times New Roman"/>
          <w:sz w:val="24"/>
          <w:szCs w:val="24"/>
        </w:rPr>
      </w:pPr>
    </w:p>
    <w:p w14:paraId="64F8DCF0" w14:textId="77777777" w:rsidR="008061E5" w:rsidRDefault="008061E5" w:rsidP="008A0CEE">
      <w:pPr>
        <w:rPr>
          <w:rFonts w:ascii="Times New Roman" w:hAnsi="Times New Roman" w:cs="Times New Roman"/>
          <w:sz w:val="24"/>
          <w:szCs w:val="24"/>
        </w:rPr>
      </w:pPr>
    </w:p>
    <w:p w14:paraId="647D5ABA" w14:textId="77777777" w:rsidR="008061E5" w:rsidRDefault="008061E5" w:rsidP="008A0CEE">
      <w:pPr>
        <w:rPr>
          <w:rFonts w:ascii="Times New Roman" w:hAnsi="Times New Roman" w:cs="Times New Roman"/>
          <w:sz w:val="24"/>
          <w:szCs w:val="24"/>
        </w:rPr>
      </w:pPr>
    </w:p>
    <w:p w14:paraId="22406337" w14:textId="77777777" w:rsidR="008061E5" w:rsidRDefault="008061E5" w:rsidP="008A0CEE">
      <w:pPr>
        <w:rPr>
          <w:rFonts w:ascii="Times New Roman" w:hAnsi="Times New Roman" w:cs="Times New Roman"/>
          <w:sz w:val="24"/>
          <w:szCs w:val="24"/>
        </w:rPr>
      </w:pPr>
    </w:p>
    <w:p w14:paraId="40730551" w14:textId="77777777" w:rsidR="008061E5" w:rsidRDefault="008061E5" w:rsidP="008A0CEE">
      <w:pPr>
        <w:rPr>
          <w:rFonts w:ascii="Times New Roman" w:hAnsi="Times New Roman" w:cs="Times New Roman"/>
          <w:sz w:val="24"/>
          <w:szCs w:val="24"/>
        </w:rPr>
      </w:pPr>
    </w:p>
    <w:p w14:paraId="41AFE340" w14:textId="77777777" w:rsidR="008061E5" w:rsidRDefault="008061E5" w:rsidP="008A0CEE">
      <w:pPr>
        <w:rPr>
          <w:rFonts w:ascii="Times New Roman" w:hAnsi="Times New Roman" w:cs="Times New Roman"/>
          <w:sz w:val="24"/>
          <w:szCs w:val="24"/>
        </w:rPr>
      </w:pPr>
    </w:p>
    <w:p w14:paraId="0BF51EAC" w14:textId="77777777" w:rsidR="008061E5" w:rsidRDefault="008061E5" w:rsidP="008A0CEE">
      <w:pPr>
        <w:rPr>
          <w:rFonts w:ascii="Times New Roman" w:hAnsi="Times New Roman" w:cs="Times New Roman"/>
          <w:sz w:val="24"/>
          <w:szCs w:val="24"/>
        </w:rPr>
      </w:pPr>
    </w:p>
    <w:p w14:paraId="6A33D885" w14:textId="77777777" w:rsidR="008061E5" w:rsidRDefault="008061E5" w:rsidP="008A0CEE">
      <w:pPr>
        <w:rPr>
          <w:rFonts w:ascii="Times New Roman" w:hAnsi="Times New Roman" w:cs="Times New Roman"/>
          <w:sz w:val="24"/>
          <w:szCs w:val="24"/>
        </w:rPr>
      </w:pPr>
    </w:p>
    <w:p w14:paraId="4BF99B60" w14:textId="77777777" w:rsidR="008061E5" w:rsidRDefault="008061E5" w:rsidP="008A0CEE">
      <w:pPr>
        <w:rPr>
          <w:rFonts w:ascii="Times New Roman" w:hAnsi="Times New Roman" w:cs="Times New Roman"/>
          <w:sz w:val="24"/>
          <w:szCs w:val="24"/>
        </w:rPr>
      </w:pPr>
    </w:p>
    <w:p w14:paraId="0D228B6F" w14:textId="77777777" w:rsidR="008061E5" w:rsidRDefault="008061E5" w:rsidP="008A0CEE">
      <w:pPr>
        <w:rPr>
          <w:rFonts w:ascii="Times New Roman" w:hAnsi="Times New Roman" w:cs="Times New Roman"/>
          <w:sz w:val="24"/>
          <w:szCs w:val="24"/>
        </w:rPr>
      </w:pPr>
    </w:p>
    <w:p w14:paraId="0AC78235" w14:textId="77777777" w:rsidR="008061E5" w:rsidRDefault="008061E5" w:rsidP="008A0CEE">
      <w:pPr>
        <w:rPr>
          <w:rFonts w:ascii="Times New Roman" w:hAnsi="Times New Roman" w:cs="Times New Roman"/>
          <w:sz w:val="24"/>
          <w:szCs w:val="24"/>
        </w:rPr>
      </w:pPr>
    </w:p>
    <w:p w14:paraId="75171216" w14:textId="77777777" w:rsidR="008061E5" w:rsidRDefault="008061E5" w:rsidP="008A0CEE">
      <w:pPr>
        <w:rPr>
          <w:rFonts w:ascii="Times New Roman" w:hAnsi="Times New Roman" w:cs="Times New Roman"/>
          <w:sz w:val="24"/>
          <w:szCs w:val="24"/>
        </w:rPr>
      </w:pPr>
    </w:p>
    <w:p w14:paraId="7C99FEBC" w14:textId="77777777" w:rsidR="008061E5" w:rsidRDefault="008061E5" w:rsidP="008A0CEE">
      <w:pPr>
        <w:rPr>
          <w:rFonts w:ascii="Times New Roman" w:hAnsi="Times New Roman" w:cs="Times New Roman"/>
          <w:sz w:val="24"/>
          <w:szCs w:val="24"/>
        </w:rPr>
      </w:pPr>
    </w:p>
    <w:p w14:paraId="0465FB1E" w14:textId="77777777" w:rsidR="008061E5" w:rsidRPr="008061E5" w:rsidRDefault="008061E5" w:rsidP="008A0CEE">
      <w:pPr>
        <w:rPr>
          <w:rFonts w:ascii="Times New Roman" w:hAnsi="Times New Roman" w:cs="Times New Roman"/>
          <w:sz w:val="24"/>
          <w:szCs w:val="24"/>
        </w:rPr>
      </w:pPr>
    </w:p>
    <w:p w14:paraId="1CDEC3BB" w14:textId="2684510D" w:rsidR="00706A39" w:rsidRPr="008061E5" w:rsidRDefault="00783EC8" w:rsidP="008A0CEE">
      <w:pPr>
        <w:pStyle w:val="Heading1"/>
        <w:rPr>
          <w:rFonts w:cs="Times New Roman"/>
          <w:szCs w:val="24"/>
        </w:rPr>
      </w:pPr>
      <w:bookmarkStart w:id="0" w:name="_Toc159038707"/>
      <w:r w:rsidRPr="008061E5">
        <w:rPr>
          <w:rFonts w:cs="Times New Roman"/>
          <w:szCs w:val="24"/>
        </w:rPr>
        <w:lastRenderedPageBreak/>
        <w:t>Executive Summary</w:t>
      </w:r>
      <w:bookmarkEnd w:id="0"/>
    </w:p>
    <w:p w14:paraId="32A5A4E0" w14:textId="37BA6F8F" w:rsidR="00706A39" w:rsidRPr="008061E5" w:rsidRDefault="00DF280E" w:rsidP="00B3623E">
      <w:pPr>
        <w:spacing w:line="480" w:lineRule="auto"/>
        <w:jc w:val="both"/>
        <w:rPr>
          <w:rFonts w:ascii="Times New Roman" w:hAnsi="Times New Roman" w:cs="Times New Roman"/>
          <w:sz w:val="24"/>
          <w:szCs w:val="24"/>
        </w:rPr>
      </w:pPr>
      <w:r w:rsidRPr="008061E5">
        <w:rPr>
          <w:rFonts w:ascii="Times New Roman" w:hAnsi="Times New Roman" w:cs="Times New Roman"/>
          <w:sz w:val="24"/>
          <w:szCs w:val="24"/>
        </w:rPr>
        <w:t xml:space="preserve">As the Assistant General Manager at the 5-star Inclusivity Hotel &amp; Spa, </w:t>
      </w:r>
      <w:r w:rsidR="00F53AB0" w:rsidRPr="008061E5">
        <w:rPr>
          <w:rFonts w:ascii="Times New Roman" w:hAnsi="Times New Roman" w:cs="Times New Roman"/>
          <w:sz w:val="24"/>
          <w:szCs w:val="24"/>
        </w:rPr>
        <w:t>I believe intercultural relationships and leadership between our branch in London, England, and the main office in Germany are</w:t>
      </w:r>
      <w:r w:rsidRPr="008061E5">
        <w:rPr>
          <w:rFonts w:ascii="Times New Roman" w:hAnsi="Times New Roman" w:cs="Times New Roman"/>
          <w:sz w:val="24"/>
          <w:szCs w:val="24"/>
        </w:rPr>
        <w:t xml:space="preserve"> important for the progress of our organization. </w:t>
      </w:r>
      <w:r w:rsidR="003A3C5F" w:rsidRPr="008061E5">
        <w:rPr>
          <w:rFonts w:ascii="Times New Roman" w:hAnsi="Times New Roman" w:cs="Times New Roman"/>
          <w:sz w:val="24"/>
          <w:szCs w:val="24"/>
        </w:rPr>
        <w:t xml:space="preserve">The report will </w:t>
      </w:r>
      <w:r w:rsidR="00F53AB0" w:rsidRPr="008061E5">
        <w:rPr>
          <w:rFonts w:ascii="Times New Roman" w:hAnsi="Times New Roman" w:cs="Times New Roman"/>
          <w:sz w:val="24"/>
          <w:szCs w:val="24"/>
        </w:rPr>
        <w:t>guide</w:t>
      </w:r>
      <w:r w:rsidR="003A3C5F" w:rsidRPr="008061E5">
        <w:rPr>
          <w:rFonts w:ascii="Times New Roman" w:hAnsi="Times New Roman" w:cs="Times New Roman"/>
          <w:sz w:val="24"/>
          <w:szCs w:val="24"/>
        </w:rPr>
        <w:t xml:space="preserve"> German employees joining our office in England and help explain the cultural differences while helping </w:t>
      </w:r>
      <w:r w:rsidR="00F53AB0" w:rsidRPr="008061E5">
        <w:rPr>
          <w:rFonts w:ascii="Times New Roman" w:hAnsi="Times New Roman" w:cs="Times New Roman"/>
          <w:sz w:val="24"/>
          <w:szCs w:val="24"/>
        </w:rPr>
        <w:t>them integrate</w:t>
      </w:r>
      <w:r w:rsidR="003A3C5F" w:rsidRPr="008061E5">
        <w:rPr>
          <w:rFonts w:ascii="Times New Roman" w:hAnsi="Times New Roman" w:cs="Times New Roman"/>
          <w:sz w:val="24"/>
          <w:szCs w:val="24"/>
        </w:rPr>
        <w:t xml:space="preserve"> into UK cultures.</w:t>
      </w:r>
      <w:r w:rsidR="00993BDE" w:rsidRPr="008061E5">
        <w:rPr>
          <w:rFonts w:ascii="Times New Roman" w:hAnsi="Times New Roman" w:cs="Times New Roman"/>
          <w:sz w:val="24"/>
          <w:szCs w:val="24"/>
        </w:rPr>
        <w:t xml:space="preserve"> An analysis of the two </w:t>
      </w:r>
      <w:r w:rsidR="00ED1148" w:rsidRPr="008061E5">
        <w:rPr>
          <w:rFonts w:ascii="Times New Roman" w:hAnsi="Times New Roman" w:cs="Times New Roman"/>
          <w:sz w:val="24"/>
          <w:szCs w:val="24"/>
        </w:rPr>
        <w:t>countr</w:t>
      </w:r>
      <w:r w:rsidR="00F53AB0" w:rsidRPr="008061E5">
        <w:rPr>
          <w:rFonts w:ascii="Times New Roman" w:hAnsi="Times New Roman" w:cs="Times New Roman"/>
          <w:sz w:val="24"/>
          <w:szCs w:val="24"/>
        </w:rPr>
        <w:t>ies'</w:t>
      </w:r>
      <w:r w:rsidR="00993BDE" w:rsidRPr="008061E5">
        <w:rPr>
          <w:rFonts w:ascii="Times New Roman" w:hAnsi="Times New Roman" w:cs="Times New Roman"/>
          <w:sz w:val="24"/>
          <w:szCs w:val="24"/>
        </w:rPr>
        <w:t xml:space="preserve"> cultural </w:t>
      </w:r>
      <w:r w:rsidR="00ED1148" w:rsidRPr="008061E5">
        <w:rPr>
          <w:rFonts w:ascii="Times New Roman" w:hAnsi="Times New Roman" w:cs="Times New Roman"/>
          <w:sz w:val="24"/>
          <w:szCs w:val="24"/>
        </w:rPr>
        <w:t>differences</w:t>
      </w:r>
      <w:r w:rsidR="00993BDE" w:rsidRPr="008061E5">
        <w:rPr>
          <w:rFonts w:ascii="Times New Roman" w:hAnsi="Times New Roman" w:cs="Times New Roman"/>
          <w:sz w:val="24"/>
          <w:szCs w:val="24"/>
        </w:rPr>
        <w:t xml:space="preserve"> through </w:t>
      </w:r>
      <w:r w:rsidR="00F53AB0" w:rsidRPr="008061E5">
        <w:rPr>
          <w:rFonts w:ascii="Times New Roman" w:hAnsi="Times New Roman" w:cs="Times New Roman"/>
          <w:sz w:val="24"/>
          <w:szCs w:val="24"/>
        </w:rPr>
        <w:t xml:space="preserve">the </w:t>
      </w:r>
      <w:r w:rsidR="00993BDE" w:rsidRPr="008061E5">
        <w:rPr>
          <w:rFonts w:ascii="Times New Roman" w:hAnsi="Times New Roman" w:cs="Times New Roman"/>
          <w:sz w:val="24"/>
          <w:szCs w:val="24"/>
        </w:rPr>
        <w:t>Globe Project</w:t>
      </w:r>
      <w:r w:rsidR="00F53AB0" w:rsidRPr="008061E5">
        <w:rPr>
          <w:rFonts w:ascii="Times New Roman" w:hAnsi="Times New Roman" w:cs="Times New Roman"/>
          <w:sz w:val="24"/>
          <w:szCs w:val="24"/>
        </w:rPr>
        <w:t>'</w:t>
      </w:r>
      <w:r w:rsidR="00993BDE" w:rsidRPr="008061E5">
        <w:rPr>
          <w:rFonts w:ascii="Times New Roman" w:hAnsi="Times New Roman" w:cs="Times New Roman"/>
          <w:sz w:val="24"/>
          <w:szCs w:val="24"/>
        </w:rPr>
        <w:t xml:space="preserve">s cultural </w:t>
      </w:r>
      <w:r w:rsidR="00ED1148" w:rsidRPr="008061E5">
        <w:rPr>
          <w:rFonts w:ascii="Times New Roman" w:hAnsi="Times New Roman" w:cs="Times New Roman"/>
          <w:sz w:val="24"/>
          <w:szCs w:val="24"/>
        </w:rPr>
        <w:t>dimensions</w:t>
      </w:r>
      <w:r w:rsidR="00993BDE" w:rsidRPr="008061E5">
        <w:rPr>
          <w:rFonts w:ascii="Times New Roman" w:hAnsi="Times New Roman" w:cs="Times New Roman"/>
          <w:sz w:val="24"/>
          <w:szCs w:val="24"/>
        </w:rPr>
        <w:t xml:space="preserve"> and Hofstede</w:t>
      </w:r>
      <w:r w:rsidR="00F53AB0" w:rsidRPr="008061E5">
        <w:rPr>
          <w:rFonts w:ascii="Times New Roman" w:hAnsi="Times New Roman" w:cs="Times New Roman"/>
          <w:sz w:val="24"/>
          <w:szCs w:val="24"/>
        </w:rPr>
        <w:t>'s</w:t>
      </w:r>
      <w:r w:rsidR="00993BDE" w:rsidRPr="008061E5">
        <w:rPr>
          <w:rFonts w:ascii="Times New Roman" w:hAnsi="Times New Roman" w:cs="Times New Roman"/>
          <w:sz w:val="24"/>
          <w:szCs w:val="24"/>
        </w:rPr>
        <w:t xml:space="preserve"> Cultural </w:t>
      </w:r>
      <w:r w:rsidR="00ED1148" w:rsidRPr="008061E5">
        <w:rPr>
          <w:rFonts w:ascii="Times New Roman" w:hAnsi="Times New Roman" w:cs="Times New Roman"/>
          <w:sz w:val="24"/>
          <w:szCs w:val="24"/>
        </w:rPr>
        <w:t>Dimensions</w:t>
      </w:r>
      <w:r w:rsidR="00993BDE" w:rsidRPr="008061E5">
        <w:rPr>
          <w:rFonts w:ascii="Times New Roman" w:hAnsi="Times New Roman" w:cs="Times New Roman"/>
          <w:sz w:val="24"/>
          <w:szCs w:val="24"/>
        </w:rPr>
        <w:t xml:space="preserve"> will provide a clear </w:t>
      </w:r>
      <w:r w:rsidR="00F53AB0" w:rsidRPr="008061E5">
        <w:rPr>
          <w:rFonts w:ascii="Times New Roman" w:hAnsi="Times New Roman" w:cs="Times New Roman"/>
          <w:sz w:val="24"/>
          <w:szCs w:val="24"/>
        </w:rPr>
        <w:t>understanding of</w:t>
      </w:r>
      <w:r w:rsidR="00993BDE" w:rsidRPr="008061E5">
        <w:rPr>
          <w:rFonts w:ascii="Times New Roman" w:hAnsi="Times New Roman" w:cs="Times New Roman"/>
          <w:sz w:val="24"/>
          <w:szCs w:val="24"/>
        </w:rPr>
        <w:t xml:space="preserve"> cultural </w:t>
      </w:r>
      <w:r w:rsidR="00ED1148" w:rsidRPr="008061E5">
        <w:rPr>
          <w:rFonts w:ascii="Times New Roman" w:hAnsi="Times New Roman" w:cs="Times New Roman"/>
          <w:sz w:val="24"/>
          <w:szCs w:val="24"/>
        </w:rPr>
        <w:t>differences and understand the nuanced relationship, leadership</w:t>
      </w:r>
      <w:r w:rsidR="00F53AB0" w:rsidRPr="008061E5">
        <w:rPr>
          <w:rFonts w:ascii="Times New Roman" w:hAnsi="Times New Roman" w:cs="Times New Roman"/>
          <w:sz w:val="24"/>
          <w:szCs w:val="24"/>
        </w:rPr>
        <w:t>,</w:t>
      </w:r>
      <w:r w:rsidR="00ED1148" w:rsidRPr="008061E5">
        <w:rPr>
          <w:rFonts w:ascii="Times New Roman" w:hAnsi="Times New Roman" w:cs="Times New Roman"/>
          <w:sz w:val="24"/>
          <w:szCs w:val="24"/>
        </w:rPr>
        <w:t xml:space="preserve"> and cultural dimensions to aid in intercultural interactions. In this report, I shall detail the cultural </w:t>
      </w:r>
      <w:r w:rsidR="000136AF" w:rsidRPr="008061E5">
        <w:rPr>
          <w:rFonts w:ascii="Times New Roman" w:hAnsi="Times New Roman" w:cs="Times New Roman"/>
          <w:sz w:val="24"/>
          <w:szCs w:val="24"/>
        </w:rPr>
        <w:t>differences</w:t>
      </w:r>
      <w:r w:rsidR="00ED1148" w:rsidRPr="008061E5">
        <w:rPr>
          <w:rFonts w:ascii="Times New Roman" w:hAnsi="Times New Roman" w:cs="Times New Roman"/>
          <w:sz w:val="24"/>
          <w:szCs w:val="24"/>
        </w:rPr>
        <w:t xml:space="preserve"> between the countries, numerate the leadership and </w:t>
      </w:r>
      <w:r w:rsidR="000136AF" w:rsidRPr="008061E5">
        <w:rPr>
          <w:rFonts w:ascii="Times New Roman" w:hAnsi="Times New Roman" w:cs="Times New Roman"/>
          <w:sz w:val="24"/>
          <w:szCs w:val="24"/>
        </w:rPr>
        <w:t>culture</w:t>
      </w:r>
      <w:r w:rsidR="00ED1148" w:rsidRPr="008061E5">
        <w:rPr>
          <w:rFonts w:ascii="Times New Roman" w:hAnsi="Times New Roman" w:cs="Times New Roman"/>
          <w:sz w:val="24"/>
          <w:szCs w:val="24"/>
        </w:rPr>
        <w:t xml:space="preserve"> of both </w:t>
      </w:r>
      <w:r w:rsidR="000136AF" w:rsidRPr="008061E5">
        <w:rPr>
          <w:rFonts w:ascii="Times New Roman" w:hAnsi="Times New Roman" w:cs="Times New Roman"/>
          <w:sz w:val="24"/>
          <w:szCs w:val="24"/>
        </w:rPr>
        <w:t>studies</w:t>
      </w:r>
      <w:r w:rsidR="00ED1148" w:rsidRPr="008061E5">
        <w:rPr>
          <w:rFonts w:ascii="Times New Roman" w:hAnsi="Times New Roman" w:cs="Times New Roman"/>
          <w:sz w:val="24"/>
          <w:szCs w:val="24"/>
        </w:rPr>
        <w:t xml:space="preserve"> following </w:t>
      </w:r>
      <w:r w:rsidR="005D632A" w:rsidRPr="008061E5">
        <w:rPr>
          <w:rFonts w:ascii="Times New Roman" w:hAnsi="Times New Roman" w:cs="Times New Roman"/>
          <w:sz w:val="24"/>
          <w:szCs w:val="24"/>
        </w:rPr>
        <w:t>the Globe</w:t>
      </w:r>
      <w:r w:rsidR="00ED1148" w:rsidRPr="008061E5">
        <w:rPr>
          <w:rFonts w:ascii="Times New Roman" w:hAnsi="Times New Roman" w:cs="Times New Roman"/>
          <w:sz w:val="24"/>
          <w:szCs w:val="24"/>
        </w:rPr>
        <w:t xml:space="preserve"> Project, highlight the intercultural leadership </w:t>
      </w:r>
      <w:r w:rsidR="000136AF" w:rsidRPr="008061E5">
        <w:rPr>
          <w:rFonts w:ascii="Times New Roman" w:hAnsi="Times New Roman" w:cs="Times New Roman"/>
          <w:sz w:val="24"/>
          <w:szCs w:val="24"/>
        </w:rPr>
        <w:t>challenges</w:t>
      </w:r>
      <w:r w:rsidR="00F53AB0" w:rsidRPr="008061E5">
        <w:rPr>
          <w:rFonts w:ascii="Times New Roman" w:hAnsi="Times New Roman" w:cs="Times New Roman"/>
          <w:sz w:val="24"/>
          <w:szCs w:val="24"/>
        </w:rPr>
        <w:t>,</w:t>
      </w:r>
      <w:r w:rsidR="00ED1148" w:rsidRPr="008061E5">
        <w:rPr>
          <w:rFonts w:ascii="Times New Roman" w:hAnsi="Times New Roman" w:cs="Times New Roman"/>
          <w:sz w:val="24"/>
          <w:szCs w:val="24"/>
        </w:rPr>
        <w:t xml:space="preserve"> and provide </w:t>
      </w:r>
      <w:r w:rsidR="000136AF" w:rsidRPr="008061E5">
        <w:rPr>
          <w:rFonts w:ascii="Times New Roman" w:hAnsi="Times New Roman" w:cs="Times New Roman"/>
          <w:sz w:val="24"/>
          <w:szCs w:val="24"/>
        </w:rPr>
        <w:t>recommendation</w:t>
      </w:r>
      <w:r w:rsidR="00F53AB0" w:rsidRPr="008061E5">
        <w:rPr>
          <w:rFonts w:ascii="Times New Roman" w:hAnsi="Times New Roman" w:cs="Times New Roman"/>
          <w:sz w:val="24"/>
          <w:szCs w:val="24"/>
        </w:rPr>
        <w:t>s</w:t>
      </w:r>
      <w:r w:rsidR="00ED1148" w:rsidRPr="008061E5">
        <w:rPr>
          <w:rFonts w:ascii="Times New Roman" w:hAnsi="Times New Roman" w:cs="Times New Roman"/>
          <w:sz w:val="24"/>
          <w:szCs w:val="24"/>
        </w:rPr>
        <w:t xml:space="preserve"> to </w:t>
      </w:r>
      <w:r w:rsidR="000136AF" w:rsidRPr="008061E5">
        <w:rPr>
          <w:rFonts w:ascii="Times New Roman" w:hAnsi="Times New Roman" w:cs="Times New Roman"/>
          <w:sz w:val="24"/>
          <w:szCs w:val="24"/>
        </w:rPr>
        <w:t>circumvent</w:t>
      </w:r>
      <w:r w:rsidR="00ED1148" w:rsidRPr="008061E5">
        <w:rPr>
          <w:rFonts w:ascii="Times New Roman" w:hAnsi="Times New Roman" w:cs="Times New Roman"/>
          <w:sz w:val="24"/>
          <w:szCs w:val="24"/>
        </w:rPr>
        <w:t xml:space="preserve"> these </w:t>
      </w:r>
      <w:r w:rsidR="000136AF" w:rsidRPr="008061E5">
        <w:rPr>
          <w:rFonts w:ascii="Times New Roman" w:hAnsi="Times New Roman" w:cs="Times New Roman"/>
          <w:sz w:val="24"/>
          <w:szCs w:val="24"/>
        </w:rPr>
        <w:t>challenges</w:t>
      </w:r>
      <w:r w:rsidR="00ED1148" w:rsidRPr="008061E5">
        <w:rPr>
          <w:rFonts w:ascii="Times New Roman" w:hAnsi="Times New Roman" w:cs="Times New Roman"/>
          <w:sz w:val="24"/>
          <w:szCs w:val="24"/>
        </w:rPr>
        <w:t>.</w:t>
      </w:r>
    </w:p>
    <w:p w14:paraId="0CE538D4" w14:textId="77777777" w:rsidR="00B85FD9" w:rsidRPr="008061E5" w:rsidRDefault="00B85FD9" w:rsidP="00B3623E">
      <w:pPr>
        <w:spacing w:line="480" w:lineRule="auto"/>
        <w:jc w:val="both"/>
        <w:rPr>
          <w:rFonts w:ascii="Times New Roman" w:hAnsi="Times New Roman" w:cs="Times New Roman"/>
          <w:b/>
          <w:bCs/>
          <w:sz w:val="24"/>
          <w:szCs w:val="24"/>
        </w:rPr>
      </w:pPr>
    </w:p>
    <w:p w14:paraId="3517F294" w14:textId="77777777" w:rsidR="00B85FD9" w:rsidRPr="008061E5" w:rsidRDefault="00B85FD9" w:rsidP="00B3623E">
      <w:pPr>
        <w:spacing w:line="480" w:lineRule="auto"/>
        <w:jc w:val="both"/>
        <w:rPr>
          <w:rFonts w:ascii="Times New Roman" w:hAnsi="Times New Roman" w:cs="Times New Roman"/>
          <w:b/>
          <w:bCs/>
          <w:sz w:val="24"/>
          <w:szCs w:val="24"/>
        </w:rPr>
      </w:pPr>
    </w:p>
    <w:p w14:paraId="12D21657" w14:textId="77777777" w:rsidR="00B85FD9" w:rsidRPr="008061E5" w:rsidRDefault="00B85FD9" w:rsidP="00B3623E">
      <w:pPr>
        <w:spacing w:line="480" w:lineRule="auto"/>
        <w:jc w:val="both"/>
        <w:rPr>
          <w:rFonts w:ascii="Times New Roman" w:hAnsi="Times New Roman" w:cs="Times New Roman"/>
          <w:b/>
          <w:bCs/>
          <w:sz w:val="24"/>
          <w:szCs w:val="24"/>
        </w:rPr>
      </w:pPr>
    </w:p>
    <w:p w14:paraId="12D0CD79" w14:textId="77777777" w:rsidR="00B85FD9" w:rsidRPr="008061E5" w:rsidRDefault="00B85FD9" w:rsidP="00B3623E">
      <w:pPr>
        <w:spacing w:line="480" w:lineRule="auto"/>
        <w:jc w:val="both"/>
        <w:rPr>
          <w:rFonts w:ascii="Times New Roman" w:hAnsi="Times New Roman" w:cs="Times New Roman"/>
          <w:b/>
          <w:bCs/>
          <w:sz w:val="24"/>
          <w:szCs w:val="24"/>
        </w:rPr>
      </w:pPr>
    </w:p>
    <w:p w14:paraId="6B4F71F0" w14:textId="77777777" w:rsidR="00B85FD9" w:rsidRPr="008061E5" w:rsidRDefault="00B85FD9" w:rsidP="00B3623E">
      <w:pPr>
        <w:spacing w:line="480" w:lineRule="auto"/>
        <w:jc w:val="both"/>
        <w:rPr>
          <w:rFonts w:ascii="Times New Roman" w:hAnsi="Times New Roman" w:cs="Times New Roman"/>
          <w:b/>
          <w:bCs/>
          <w:sz w:val="24"/>
          <w:szCs w:val="24"/>
        </w:rPr>
      </w:pPr>
    </w:p>
    <w:p w14:paraId="7767C18E" w14:textId="77777777" w:rsidR="00B85FD9" w:rsidRPr="008061E5" w:rsidRDefault="00B85FD9" w:rsidP="00B3623E">
      <w:pPr>
        <w:spacing w:line="480" w:lineRule="auto"/>
        <w:jc w:val="both"/>
        <w:rPr>
          <w:rFonts w:ascii="Times New Roman" w:hAnsi="Times New Roman" w:cs="Times New Roman"/>
          <w:b/>
          <w:bCs/>
          <w:sz w:val="24"/>
          <w:szCs w:val="24"/>
        </w:rPr>
      </w:pPr>
    </w:p>
    <w:p w14:paraId="649E1C67" w14:textId="77777777" w:rsidR="00B85FD9" w:rsidRPr="008061E5" w:rsidRDefault="00B85FD9" w:rsidP="00B3623E">
      <w:pPr>
        <w:spacing w:line="480" w:lineRule="auto"/>
        <w:jc w:val="both"/>
        <w:rPr>
          <w:rFonts w:ascii="Times New Roman" w:hAnsi="Times New Roman" w:cs="Times New Roman"/>
          <w:b/>
          <w:bCs/>
          <w:sz w:val="24"/>
          <w:szCs w:val="24"/>
        </w:rPr>
      </w:pPr>
    </w:p>
    <w:p w14:paraId="692F8831" w14:textId="77777777" w:rsidR="00B85FD9" w:rsidRPr="008061E5" w:rsidRDefault="00B85FD9" w:rsidP="00B3623E">
      <w:pPr>
        <w:spacing w:line="480" w:lineRule="auto"/>
        <w:jc w:val="both"/>
        <w:rPr>
          <w:rFonts w:ascii="Times New Roman" w:hAnsi="Times New Roman" w:cs="Times New Roman"/>
          <w:b/>
          <w:bCs/>
          <w:sz w:val="24"/>
          <w:szCs w:val="24"/>
        </w:rPr>
      </w:pPr>
    </w:p>
    <w:p w14:paraId="0E7C5449" w14:textId="5F88B13E" w:rsidR="00F062A1" w:rsidRPr="008061E5" w:rsidRDefault="00C1164A" w:rsidP="008A0CEE">
      <w:pPr>
        <w:pStyle w:val="Heading1"/>
        <w:rPr>
          <w:rFonts w:cs="Times New Roman"/>
          <w:szCs w:val="24"/>
        </w:rPr>
      </w:pPr>
      <w:bookmarkStart w:id="1" w:name="_Toc159038708"/>
      <w:r w:rsidRPr="008061E5">
        <w:rPr>
          <w:rFonts w:cs="Times New Roman"/>
          <w:szCs w:val="24"/>
        </w:rPr>
        <w:lastRenderedPageBreak/>
        <w:t>Introduction</w:t>
      </w:r>
      <w:bookmarkEnd w:id="1"/>
    </w:p>
    <w:p w14:paraId="62CC6647" w14:textId="245AC7E8" w:rsidR="00B85FD9" w:rsidRPr="008061E5" w:rsidRDefault="00933E8F" w:rsidP="00B3623E">
      <w:pPr>
        <w:spacing w:line="480" w:lineRule="auto"/>
        <w:jc w:val="both"/>
        <w:rPr>
          <w:rFonts w:ascii="Times New Roman" w:hAnsi="Times New Roman" w:cs="Times New Roman"/>
          <w:sz w:val="24"/>
          <w:szCs w:val="24"/>
        </w:rPr>
      </w:pPr>
      <w:proofErr w:type="spellStart"/>
      <w:r w:rsidRPr="008061E5">
        <w:rPr>
          <w:rFonts w:ascii="Times New Roman" w:hAnsi="Times New Roman" w:cs="Times New Roman"/>
          <w:sz w:val="24"/>
          <w:szCs w:val="24"/>
        </w:rPr>
        <w:t>Vizmonte</w:t>
      </w:r>
      <w:proofErr w:type="spellEnd"/>
      <w:r w:rsidRPr="008061E5">
        <w:rPr>
          <w:rFonts w:ascii="Times New Roman" w:hAnsi="Times New Roman" w:cs="Times New Roman"/>
          <w:sz w:val="24"/>
          <w:szCs w:val="24"/>
        </w:rPr>
        <w:t xml:space="preserve"> and </w:t>
      </w:r>
      <w:proofErr w:type="spellStart"/>
      <w:r w:rsidRPr="008061E5">
        <w:rPr>
          <w:rFonts w:ascii="Times New Roman" w:hAnsi="Times New Roman" w:cs="Times New Roman"/>
          <w:sz w:val="24"/>
          <w:szCs w:val="24"/>
        </w:rPr>
        <w:t>Ligot</w:t>
      </w:r>
      <w:proofErr w:type="spellEnd"/>
      <w:r w:rsidRPr="008061E5">
        <w:rPr>
          <w:rFonts w:ascii="Times New Roman" w:hAnsi="Times New Roman" w:cs="Times New Roman"/>
          <w:sz w:val="24"/>
          <w:szCs w:val="24"/>
        </w:rPr>
        <w:t xml:space="preserve"> (2024) highlight that </w:t>
      </w:r>
      <w:proofErr w:type="spellStart"/>
      <w:r w:rsidRPr="008061E5">
        <w:rPr>
          <w:rFonts w:ascii="Times New Roman" w:hAnsi="Times New Roman" w:cs="Times New Roman"/>
          <w:sz w:val="24"/>
          <w:szCs w:val="24"/>
        </w:rPr>
        <w:t>Hoftede's</w:t>
      </w:r>
      <w:proofErr w:type="spellEnd"/>
      <w:r w:rsidRPr="008061E5">
        <w:rPr>
          <w:rFonts w:ascii="Times New Roman" w:hAnsi="Times New Roman" w:cs="Times New Roman"/>
          <w:sz w:val="24"/>
          <w:szCs w:val="24"/>
        </w:rPr>
        <w:t xml:space="preserve"> six cultural dimensions demonstrate the difference in cultures between different countries. These cultural differences influence the actions, culture, customs, practices, values, and beliefs of employees or leadership </w:t>
      </w:r>
      <w:proofErr w:type="spellStart"/>
      <w:r w:rsidRPr="008061E5">
        <w:rPr>
          <w:rFonts w:ascii="Times New Roman" w:hAnsi="Times New Roman" w:cs="Times New Roman"/>
          <w:sz w:val="24"/>
          <w:szCs w:val="24"/>
        </w:rPr>
        <w:t>behaviour</w:t>
      </w:r>
      <w:proofErr w:type="spellEnd"/>
      <w:r w:rsidRPr="008061E5">
        <w:rPr>
          <w:rFonts w:ascii="Times New Roman" w:hAnsi="Times New Roman" w:cs="Times New Roman"/>
          <w:sz w:val="24"/>
          <w:szCs w:val="24"/>
        </w:rPr>
        <w:t xml:space="preserve"> at the workplace. </w:t>
      </w:r>
      <w:r w:rsidR="00B85FD9" w:rsidRPr="008061E5">
        <w:rPr>
          <w:rFonts w:ascii="Times New Roman" w:hAnsi="Times New Roman" w:cs="Times New Roman"/>
          <w:sz w:val="24"/>
          <w:szCs w:val="24"/>
        </w:rPr>
        <w:t>The Globe's project was developed in 1991 to understand the different dimensions of culture and leadership across numerous societies and the different leadership styles and cultural orientations</w:t>
      </w:r>
      <w:r w:rsidRPr="008061E5">
        <w:rPr>
          <w:rFonts w:ascii="Times New Roman" w:hAnsi="Times New Roman" w:cs="Times New Roman"/>
          <w:sz w:val="24"/>
          <w:szCs w:val="24"/>
        </w:rPr>
        <w:t xml:space="preserve"> (GLOBE Project, 2024)</w:t>
      </w:r>
      <w:r w:rsidR="00B85FD9" w:rsidRPr="008061E5">
        <w:rPr>
          <w:rFonts w:ascii="Times New Roman" w:hAnsi="Times New Roman" w:cs="Times New Roman"/>
          <w:sz w:val="24"/>
          <w:szCs w:val="24"/>
        </w:rPr>
        <w:t xml:space="preserve">. Unlike Hofstede's dimensions, which assess cultural differences based on six dimensions, Globe's Project assesses cultural differences based on nine dimensions. These individual differences are effective in understanding cultural similarities and differences to help facilitate intercultural interactions between different cultures. </w:t>
      </w:r>
    </w:p>
    <w:p w14:paraId="29B85AFC" w14:textId="0B2342F5" w:rsidR="000136AF" w:rsidRPr="008061E5" w:rsidRDefault="008F2F71" w:rsidP="008A0CEE">
      <w:pPr>
        <w:pStyle w:val="Heading1"/>
        <w:rPr>
          <w:rFonts w:cs="Times New Roman"/>
          <w:b w:val="0"/>
          <w:szCs w:val="24"/>
        </w:rPr>
      </w:pPr>
      <w:bookmarkStart w:id="2" w:name="_Toc159038709"/>
      <w:r w:rsidRPr="008061E5">
        <w:rPr>
          <w:rFonts w:cs="Times New Roman"/>
          <w:szCs w:val="24"/>
        </w:rPr>
        <w:t>Differences between Germany and England</w:t>
      </w:r>
      <w:bookmarkEnd w:id="2"/>
    </w:p>
    <w:p w14:paraId="7EA9119D" w14:textId="727C0062" w:rsidR="008F2F71" w:rsidRPr="008061E5" w:rsidRDefault="00A63600" w:rsidP="00B3623E">
      <w:pPr>
        <w:spacing w:line="480" w:lineRule="auto"/>
        <w:jc w:val="both"/>
        <w:rPr>
          <w:rFonts w:ascii="Times New Roman" w:hAnsi="Times New Roman" w:cs="Times New Roman"/>
          <w:sz w:val="24"/>
          <w:szCs w:val="24"/>
        </w:rPr>
      </w:pPr>
      <w:r w:rsidRPr="008061E5">
        <w:rPr>
          <w:rFonts w:ascii="Times New Roman" w:hAnsi="Times New Roman" w:cs="Times New Roman"/>
          <w:sz w:val="24"/>
          <w:szCs w:val="24"/>
        </w:rPr>
        <w:t>Per Hofsted-insights</w:t>
      </w:r>
      <w:r w:rsidR="00933E8F" w:rsidRPr="008061E5">
        <w:rPr>
          <w:rFonts w:ascii="Times New Roman" w:hAnsi="Times New Roman" w:cs="Times New Roman"/>
          <w:sz w:val="24"/>
          <w:szCs w:val="24"/>
        </w:rPr>
        <w:t xml:space="preserve"> (2024)</w:t>
      </w:r>
      <w:r w:rsidRPr="008061E5">
        <w:rPr>
          <w:rFonts w:ascii="Times New Roman" w:hAnsi="Times New Roman" w:cs="Times New Roman"/>
          <w:sz w:val="24"/>
          <w:szCs w:val="24"/>
        </w:rPr>
        <w:t>, German and Engl</w:t>
      </w:r>
      <w:r w:rsidR="00F53AB0" w:rsidRPr="008061E5">
        <w:rPr>
          <w:rFonts w:ascii="Times New Roman" w:hAnsi="Times New Roman" w:cs="Times New Roman"/>
          <w:sz w:val="24"/>
          <w:szCs w:val="24"/>
        </w:rPr>
        <w:t>ish</w:t>
      </w:r>
      <w:r w:rsidRPr="008061E5">
        <w:rPr>
          <w:rFonts w:ascii="Times New Roman" w:hAnsi="Times New Roman" w:cs="Times New Roman"/>
          <w:sz w:val="24"/>
          <w:szCs w:val="24"/>
        </w:rPr>
        <w:t xml:space="preserve"> cultures are similar in many aspects and dimension</w:t>
      </w:r>
      <w:r w:rsidR="00F53AB0" w:rsidRPr="008061E5">
        <w:rPr>
          <w:rFonts w:ascii="Times New Roman" w:hAnsi="Times New Roman" w:cs="Times New Roman"/>
          <w:sz w:val="24"/>
          <w:szCs w:val="24"/>
        </w:rPr>
        <w:t>s</w:t>
      </w:r>
      <w:r w:rsidRPr="008061E5">
        <w:rPr>
          <w:rFonts w:ascii="Times New Roman" w:hAnsi="Times New Roman" w:cs="Times New Roman"/>
          <w:sz w:val="24"/>
          <w:szCs w:val="24"/>
        </w:rPr>
        <w:t xml:space="preserve"> of culture. Both countries have lower power distance</w:t>
      </w:r>
      <w:r w:rsidR="00845D7D" w:rsidRPr="008061E5">
        <w:rPr>
          <w:rFonts w:ascii="Times New Roman" w:hAnsi="Times New Roman" w:cs="Times New Roman"/>
          <w:sz w:val="24"/>
          <w:szCs w:val="24"/>
        </w:rPr>
        <w:t>,</w:t>
      </w:r>
      <w:r w:rsidRPr="008061E5">
        <w:rPr>
          <w:rFonts w:ascii="Times New Roman" w:hAnsi="Times New Roman" w:cs="Times New Roman"/>
          <w:sz w:val="24"/>
          <w:szCs w:val="24"/>
        </w:rPr>
        <w:t xml:space="preserve"> </w:t>
      </w:r>
      <w:r w:rsidR="00845D7D" w:rsidRPr="008061E5">
        <w:rPr>
          <w:rFonts w:ascii="Times New Roman" w:hAnsi="Times New Roman" w:cs="Times New Roman"/>
          <w:sz w:val="24"/>
          <w:szCs w:val="24"/>
        </w:rPr>
        <w:t xml:space="preserve">a </w:t>
      </w:r>
      <w:r w:rsidRPr="008061E5">
        <w:rPr>
          <w:rFonts w:ascii="Times New Roman" w:hAnsi="Times New Roman" w:cs="Times New Roman"/>
          <w:sz w:val="24"/>
          <w:szCs w:val="24"/>
        </w:rPr>
        <w:t>high level of individualism</w:t>
      </w:r>
      <w:r w:rsidR="00845D7D" w:rsidRPr="008061E5">
        <w:rPr>
          <w:rFonts w:ascii="Times New Roman" w:hAnsi="Times New Roman" w:cs="Times New Roman"/>
          <w:sz w:val="24"/>
          <w:szCs w:val="24"/>
        </w:rPr>
        <w:t>,</w:t>
      </w:r>
      <w:r w:rsidRPr="008061E5">
        <w:rPr>
          <w:rFonts w:ascii="Times New Roman" w:hAnsi="Times New Roman" w:cs="Times New Roman"/>
          <w:sz w:val="24"/>
          <w:szCs w:val="24"/>
        </w:rPr>
        <w:t xml:space="preserve"> and </w:t>
      </w:r>
      <w:r w:rsidR="00845D7D" w:rsidRPr="008061E5">
        <w:rPr>
          <w:rFonts w:ascii="Times New Roman" w:hAnsi="Times New Roman" w:cs="Times New Roman"/>
          <w:sz w:val="24"/>
          <w:szCs w:val="24"/>
        </w:rPr>
        <w:t>high</w:t>
      </w:r>
      <w:r w:rsidRPr="008061E5">
        <w:rPr>
          <w:rFonts w:ascii="Times New Roman" w:hAnsi="Times New Roman" w:cs="Times New Roman"/>
          <w:sz w:val="24"/>
          <w:szCs w:val="24"/>
        </w:rPr>
        <w:t xml:space="preserve"> motivat</w:t>
      </w:r>
      <w:r w:rsidR="00845D7D" w:rsidRPr="008061E5">
        <w:rPr>
          <w:rFonts w:ascii="Times New Roman" w:hAnsi="Times New Roman" w:cs="Times New Roman"/>
          <w:sz w:val="24"/>
          <w:szCs w:val="24"/>
        </w:rPr>
        <w:t>ion</w:t>
      </w:r>
      <w:r w:rsidRPr="008061E5">
        <w:rPr>
          <w:rFonts w:ascii="Times New Roman" w:hAnsi="Times New Roman" w:cs="Times New Roman"/>
          <w:sz w:val="24"/>
          <w:szCs w:val="24"/>
        </w:rPr>
        <w:t xml:space="preserve"> toward achieving success as performance is valued. However, Germans and British are distinct in uncertainty avoidance and indulgence. </w:t>
      </w:r>
      <w:r w:rsidR="008E2526" w:rsidRPr="008061E5">
        <w:rPr>
          <w:rFonts w:ascii="Times New Roman" w:hAnsi="Times New Roman" w:cs="Times New Roman"/>
          <w:sz w:val="24"/>
          <w:szCs w:val="24"/>
        </w:rPr>
        <w:t xml:space="preserve">Per Hofsted-insights.com, Germans have a high </w:t>
      </w:r>
      <w:r w:rsidR="006C4582" w:rsidRPr="008061E5">
        <w:rPr>
          <w:rFonts w:ascii="Times New Roman" w:hAnsi="Times New Roman" w:cs="Times New Roman"/>
          <w:sz w:val="24"/>
          <w:szCs w:val="24"/>
        </w:rPr>
        <w:t>uncertainty</w:t>
      </w:r>
      <w:r w:rsidR="008E2526" w:rsidRPr="008061E5">
        <w:rPr>
          <w:rFonts w:ascii="Times New Roman" w:hAnsi="Times New Roman" w:cs="Times New Roman"/>
          <w:sz w:val="24"/>
          <w:szCs w:val="24"/>
        </w:rPr>
        <w:t xml:space="preserve"> </w:t>
      </w:r>
      <w:r w:rsidR="006C4582" w:rsidRPr="008061E5">
        <w:rPr>
          <w:rFonts w:ascii="Times New Roman" w:hAnsi="Times New Roman" w:cs="Times New Roman"/>
          <w:sz w:val="24"/>
          <w:szCs w:val="24"/>
        </w:rPr>
        <w:t>avoidance</w:t>
      </w:r>
      <w:r w:rsidR="00F53AB0" w:rsidRPr="008061E5">
        <w:rPr>
          <w:rFonts w:ascii="Times New Roman" w:hAnsi="Times New Roman" w:cs="Times New Roman"/>
          <w:sz w:val="24"/>
          <w:szCs w:val="24"/>
        </w:rPr>
        <w:t>,</w:t>
      </w:r>
      <w:r w:rsidR="006C4582" w:rsidRPr="008061E5">
        <w:rPr>
          <w:rFonts w:ascii="Times New Roman" w:hAnsi="Times New Roman" w:cs="Times New Roman"/>
          <w:sz w:val="24"/>
          <w:szCs w:val="24"/>
        </w:rPr>
        <w:t xml:space="preserve"> thus a high preference for structured work environments. According to the University of Europe (2024), German corporate culture is deeply rooted in </w:t>
      </w:r>
      <w:r w:rsidR="00F53AB0" w:rsidRPr="008061E5">
        <w:rPr>
          <w:rFonts w:ascii="Times New Roman" w:hAnsi="Times New Roman" w:cs="Times New Roman"/>
          <w:sz w:val="24"/>
          <w:szCs w:val="24"/>
        </w:rPr>
        <w:t>its</w:t>
      </w:r>
      <w:r w:rsidR="006C4582" w:rsidRPr="008061E5">
        <w:rPr>
          <w:rFonts w:ascii="Times New Roman" w:hAnsi="Times New Roman" w:cs="Times New Roman"/>
          <w:sz w:val="24"/>
          <w:szCs w:val="24"/>
        </w:rPr>
        <w:t xml:space="preserve"> cultural values</w:t>
      </w:r>
      <w:r w:rsidR="00F53AB0" w:rsidRPr="008061E5">
        <w:rPr>
          <w:rFonts w:ascii="Times New Roman" w:hAnsi="Times New Roman" w:cs="Times New Roman"/>
          <w:sz w:val="24"/>
          <w:szCs w:val="24"/>
        </w:rPr>
        <w:t>,</w:t>
      </w:r>
      <w:r w:rsidR="006C4582" w:rsidRPr="008061E5">
        <w:rPr>
          <w:rFonts w:ascii="Times New Roman" w:hAnsi="Times New Roman" w:cs="Times New Roman"/>
          <w:sz w:val="24"/>
          <w:szCs w:val="24"/>
        </w:rPr>
        <w:t xml:space="preserve"> which emphasize punctuality, performance, order</w:t>
      </w:r>
      <w:r w:rsidR="00F53AB0" w:rsidRPr="008061E5">
        <w:rPr>
          <w:rFonts w:ascii="Times New Roman" w:hAnsi="Times New Roman" w:cs="Times New Roman"/>
          <w:sz w:val="24"/>
          <w:szCs w:val="24"/>
        </w:rPr>
        <w:t>,</w:t>
      </w:r>
      <w:r w:rsidR="006C4582" w:rsidRPr="008061E5">
        <w:rPr>
          <w:rFonts w:ascii="Times New Roman" w:hAnsi="Times New Roman" w:cs="Times New Roman"/>
          <w:sz w:val="24"/>
          <w:szCs w:val="24"/>
        </w:rPr>
        <w:t xml:space="preserve"> and thoroughness. On the other hand, English employee</w:t>
      </w:r>
      <w:r w:rsidR="00F53AB0" w:rsidRPr="008061E5">
        <w:rPr>
          <w:rFonts w:ascii="Times New Roman" w:hAnsi="Times New Roman" w:cs="Times New Roman"/>
          <w:sz w:val="24"/>
          <w:szCs w:val="24"/>
        </w:rPr>
        <w:t>s</w:t>
      </w:r>
      <w:r w:rsidR="006C4582" w:rsidRPr="008061E5">
        <w:rPr>
          <w:rFonts w:ascii="Times New Roman" w:hAnsi="Times New Roman" w:cs="Times New Roman"/>
          <w:sz w:val="24"/>
          <w:szCs w:val="24"/>
        </w:rPr>
        <w:t xml:space="preserve"> have low uncertainty </w:t>
      </w:r>
      <w:r w:rsidR="00F8082E" w:rsidRPr="008061E5">
        <w:rPr>
          <w:rFonts w:ascii="Times New Roman" w:hAnsi="Times New Roman" w:cs="Times New Roman"/>
          <w:sz w:val="24"/>
          <w:szCs w:val="24"/>
        </w:rPr>
        <w:t>avoidance</w:t>
      </w:r>
      <w:r w:rsidR="00F53AB0" w:rsidRPr="008061E5">
        <w:rPr>
          <w:rFonts w:ascii="Times New Roman" w:hAnsi="Times New Roman" w:cs="Times New Roman"/>
          <w:sz w:val="24"/>
          <w:szCs w:val="24"/>
        </w:rPr>
        <w:t>,</w:t>
      </w:r>
      <w:r w:rsidR="006C4582" w:rsidRPr="008061E5">
        <w:rPr>
          <w:rFonts w:ascii="Times New Roman" w:hAnsi="Times New Roman" w:cs="Times New Roman"/>
          <w:sz w:val="24"/>
          <w:szCs w:val="24"/>
        </w:rPr>
        <w:t xml:space="preserve"> marked by increased flexibility i</w:t>
      </w:r>
      <w:r w:rsidR="00F53AB0" w:rsidRPr="008061E5">
        <w:rPr>
          <w:rFonts w:ascii="Times New Roman" w:hAnsi="Times New Roman" w:cs="Times New Roman"/>
          <w:sz w:val="24"/>
          <w:szCs w:val="24"/>
        </w:rPr>
        <w:t>n</w:t>
      </w:r>
      <w:r w:rsidR="006C4582" w:rsidRPr="008061E5">
        <w:rPr>
          <w:rFonts w:ascii="Times New Roman" w:hAnsi="Times New Roman" w:cs="Times New Roman"/>
          <w:sz w:val="24"/>
          <w:szCs w:val="24"/>
        </w:rPr>
        <w:t xml:space="preserve"> schedules and freedom and comfort </w:t>
      </w:r>
      <w:r w:rsidR="00F53AB0" w:rsidRPr="008061E5">
        <w:rPr>
          <w:rFonts w:ascii="Times New Roman" w:hAnsi="Times New Roman" w:cs="Times New Roman"/>
          <w:sz w:val="24"/>
          <w:szCs w:val="24"/>
        </w:rPr>
        <w:t>in</w:t>
      </w:r>
      <w:r w:rsidR="006C4582" w:rsidRPr="008061E5">
        <w:rPr>
          <w:rFonts w:ascii="Times New Roman" w:hAnsi="Times New Roman" w:cs="Times New Roman"/>
          <w:sz w:val="24"/>
          <w:szCs w:val="24"/>
        </w:rPr>
        <w:t xml:space="preserve"> ambiguous </w:t>
      </w:r>
      <w:r w:rsidR="00F8082E" w:rsidRPr="008061E5">
        <w:rPr>
          <w:rFonts w:ascii="Times New Roman" w:hAnsi="Times New Roman" w:cs="Times New Roman"/>
          <w:sz w:val="24"/>
          <w:szCs w:val="24"/>
        </w:rPr>
        <w:t>situations</w:t>
      </w:r>
      <w:r w:rsidR="006C4582" w:rsidRPr="008061E5">
        <w:rPr>
          <w:rFonts w:ascii="Times New Roman" w:hAnsi="Times New Roman" w:cs="Times New Roman"/>
          <w:sz w:val="24"/>
          <w:szCs w:val="24"/>
        </w:rPr>
        <w:t xml:space="preserve">. Moreover, the </w:t>
      </w:r>
      <w:r w:rsidR="00F8082E" w:rsidRPr="008061E5">
        <w:rPr>
          <w:rFonts w:ascii="Times New Roman" w:hAnsi="Times New Roman" w:cs="Times New Roman"/>
          <w:sz w:val="24"/>
          <w:szCs w:val="24"/>
        </w:rPr>
        <w:t>nation</w:t>
      </w:r>
      <w:r w:rsidR="00F53AB0" w:rsidRPr="008061E5">
        <w:rPr>
          <w:rFonts w:ascii="Times New Roman" w:hAnsi="Times New Roman" w:cs="Times New Roman"/>
          <w:sz w:val="24"/>
          <w:szCs w:val="24"/>
        </w:rPr>
        <w:t>'</w:t>
      </w:r>
      <w:r w:rsidR="00F8082E" w:rsidRPr="008061E5">
        <w:rPr>
          <w:rFonts w:ascii="Times New Roman" w:hAnsi="Times New Roman" w:cs="Times New Roman"/>
          <w:sz w:val="24"/>
          <w:szCs w:val="24"/>
        </w:rPr>
        <w:t>s</w:t>
      </w:r>
      <w:r w:rsidR="006C4582" w:rsidRPr="008061E5">
        <w:rPr>
          <w:rFonts w:ascii="Times New Roman" w:hAnsi="Times New Roman" w:cs="Times New Roman"/>
          <w:sz w:val="24"/>
          <w:szCs w:val="24"/>
        </w:rPr>
        <w:t xml:space="preserve"> culture is hinged on employees </w:t>
      </w:r>
      <w:r w:rsidR="00F53AB0" w:rsidRPr="008061E5">
        <w:rPr>
          <w:rFonts w:ascii="Times New Roman" w:hAnsi="Times New Roman" w:cs="Times New Roman"/>
          <w:sz w:val="24"/>
          <w:szCs w:val="24"/>
        </w:rPr>
        <w:t>who</w:t>
      </w:r>
      <w:r w:rsidR="006C4582" w:rsidRPr="008061E5">
        <w:rPr>
          <w:rFonts w:ascii="Times New Roman" w:hAnsi="Times New Roman" w:cs="Times New Roman"/>
          <w:sz w:val="24"/>
          <w:szCs w:val="24"/>
        </w:rPr>
        <w:t xml:space="preserve"> are not detail</w:t>
      </w:r>
      <w:r w:rsidR="00F53AB0" w:rsidRPr="008061E5">
        <w:rPr>
          <w:rFonts w:ascii="Times New Roman" w:hAnsi="Times New Roman" w:cs="Times New Roman"/>
          <w:sz w:val="24"/>
          <w:szCs w:val="24"/>
        </w:rPr>
        <w:t>-</w:t>
      </w:r>
      <w:r w:rsidR="00F8082E" w:rsidRPr="008061E5">
        <w:rPr>
          <w:rFonts w:ascii="Times New Roman" w:hAnsi="Times New Roman" w:cs="Times New Roman"/>
          <w:sz w:val="24"/>
          <w:szCs w:val="24"/>
        </w:rPr>
        <w:t>oriented, exhibit</w:t>
      </w:r>
      <w:r w:rsidR="006C4582" w:rsidRPr="008061E5">
        <w:rPr>
          <w:rFonts w:ascii="Times New Roman" w:hAnsi="Times New Roman" w:cs="Times New Roman"/>
          <w:sz w:val="24"/>
          <w:szCs w:val="24"/>
        </w:rPr>
        <w:t xml:space="preserve"> higher levels of </w:t>
      </w:r>
      <w:r w:rsidR="00F8082E" w:rsidRPr="008061E5">
        <w:rPr>
          <w:rFonts w:ascii="Times New Roman" w:hAnsi="Times New Roman" w:cs="Times New Roman"/>
          <w:sz w:val="24"/>
          <w:szCs w:val="24"/>
        </w:rPr>
        <w:t>curiosity</w:t>
      </w:r>
      <w:r w:rsidR="006C4582" w:rsidRPr="008061E5">
        <w:rPr>
          <w:rFonts w:ascii="Times New Roman" w:hAnsi="Times New Roman" w:cs="Times New Roman"/>
          <w:sz w:val="24"/>
          <w:szCs w:val="24"/>
        </w:rPr>
        <w:t xml:space="preserve"> and</w:t>
      </w:r>
      <w:r w:rsidR="00F53AB0" w:rsidRPr="008061E5">
        <w:rPr>
          <w:rFonts w:ascii="Times New Roman" w:hAnsi="Times New Roman" w:cs="Times New Roman"/>
          <w:sz w:val="24"/>
          <w:szCs w:val="24"/>
        </w:rPr>
        <w:t xml:space="preserve"> creativity, and desire</w:t>
      </w:r>
      <w:r w:rsidR="006C4582" w:rsidRPr="008061E5">
        <w:rPr>
          <w:rFonts w:ascii="Times New Roman" w:hAnsi="Times New Roman" w:cs="Times New Roman"/>
          <w:sz w:val="24"/>
          <w:szCs w:val="24"/>
        </w:rPr>
        <w:t xml:space="preserve"> </w:t>
      </w:r>
      <w:r w:rsidR="00F8082E" w:rsidRPr="008061E5">
        <w:rPr>
          <w:rFonts w:ascii="Times New Roman" w:hAnsi="Times New Roman" w:cs="Times New Roman"/>
          <w:sz w:val="24"/>
          <w:szCs w:val="24"/>
        </w:rPr>
        <w:t>innovation</w:t>
      </w:r>
      <w:r w:rsidR="006C4582" w:rsidRPr="008061E5">
        <w:rPr>
          <w:rFonts w:ascii="Times New Roman" w:hAnsi="Times New Roman" w:cs="Times New Roman"/>
          <w:sz w:val="24"/>
          <w:szCs w:val="24"/>
        </w:rPr>
        <w:t xml:space="preserve">. Berger et al. (2019) highlight that British </w:t>
      </w:r>
      <w:r w:rsidR="00F8082E" w:rsidRPr="008061E5">
        <w:rPr>
          <w:rFonts w:ascii="Times New Roman" w:hAnsi="Times New Roman" w:cs="Times New Roman"/>
          <w:sz w:val="24"/>
          <w:szCs w:val="24"/>
        </w:rPr>
        <w:t>employees</w:t>
      </w:r>
      <w:r w:rsidR="006C4582" w:rsidRPr="008061E5">
        <w:rPr>
          <w:rFonts w:ascii="Times New Roman" w:hAnsi="Times New Roman" w:cs="Times New Roman"/>
          <w:sz w:val="24"/>
          <w:szCs w:val="24"/>
        </w:rPr>
        <w:t xml:space="preserve"> delight in </w:t>
      </w:r>
      <w:r w:rsidR="00F53AB0" w:rsidRPr="008061E5">
        <w:rPr>
          <w:rFonts w:ascii="Times New Roman" w:hAnsi="Times New Roman" w:cs="Times New Roman"/>
          <w:sz w:val="24"/>
          <w:szCs w:val="24"/>
        </w:rPr>
        <w:t>the '</w:t>
      </w:r>
      <w:r w:rsidR="006C4582" w:rsidRPr="008061E5">
        <w:rPr>
          <w:rFonts w:ascii="Times New Roman" w:hAnsi="Times New Roman" w:cs="Times New Roman"/>
          <w:sz w:val="24"/>
          <w:szCs w:val="24"/>
        </w:rPr>
        <w:t>gig</w:t>
      </w:r>
      <w:r w:rsidR="00F53AB0" w:rsidRPr="008061E5">
        <w:rPr>
          <w:rFonts w:ascii="Times New Roman" w:hAnsi="Times New Roman" w:cs="Times New Roman"/>
          <w:sz w:val="24"/>
          <w:szCs w:val="24"/>
        </w:rPr>
        <w:t xml:space="preserve"> </w:t>
      </w:r>
      <w:r w:rsidR="006C4582" w:rsidRPr="008061E5">
        <w:rPr>
          <w:rFonts w:ascii="Times New Roman" w:hAnsi="Times New Roman" w:cs="Times New Roman"/>
          <w:sz w:val="24"/>
          <w:szCs w:val="24"/>
        </w:rPr>
        <w:t>economy</w:t>
      </w:r>
      <w:r w:rsidR="00F53AB0" w:rsidRPr="008061E5">
        <w:rPr>
          <w:rFonts w:ascii="Times New Roman" w:hAnsi="Times New Roman" w:cs="Times New Roman"/>
          <w:sz w:val="24"/>
          <w:szCs w:val="24"/>
        </w:rPr>
        <w:t>'</w:t>
      </w:r>
      <w:r w:rsidR="00F8082E" w:rsidRPr="008061E5">
        <w:rPr>
          <w:rFonts w:ascii="Times New Roman" w:hAnsi="Times New Roman" w:cs="Times New Roman"/>
          <w:sz w:val="24"/>
          <w:szCs w:val="24"/>
        </w:rPr>
        <w:t xml:space="preserve"> due to the emotional needs placed on self-employment, ideals of freedom</w:t>
      </w:r>
      <w:r w:rsidR="00F53AB0" w:rsidRPr="008061E5">
        <w:rPr>
          <w:rFonts w:ascii="Times New Roman" w:hAnsi="Times New Roman" w:cs="Times New Roman"/>
          <w:sz w:val="24"/>
          <w:szCs w:val="24"/>
        </w:rPr>
        <w:t>,</w:t>
      </w:r>
      <w:r w:rsidR="00F8082E" w:rsidRPr="008061E5">
        <w:rPr>
          <w:rFonts w:ascii="Times New Roman" w:hAnsi="Times New Roman" w:cs="Times New Roman"/>
          <w:sz w:val="24"/>
          <w:szCs w:val="24"/>
        </w:rPr>
        <w:t xml:space="preserve"> and </w:t>
      </w:r>
      <w:r w:rsidR="00F8082E" w:rsidRPr="008061E5">
        <w:rPr>
          <w:rFonts w:ascii="Times New Roman" w:hAnsi="Times New Roman" w:cs="Times New Roman"/>
          <w:sz w:val="24"/>
          <w:szCs w:val="24"/>
        </w:rPr>
        <w:lastRenderedPageBreak/>
        <w:t>preferences for autonomy and flexibility. In addition, employ</w:t>
      </w:r>
      <w:r w:rsidR="00F53AB0" w:rsidRPr="008061E5">
        <w:rPr>
          <w:rFonts w:ascii="Times New Roman" w:hAnsi="Times New Roman" w:cs="Times New Roman"/>
          <w:sz w:val="24"/>
          <w:szCs w:val="24"/>
        </w:rPr>
        <w:t>e</w:t>
      </w:r>
      <w:r w:rsidR="00F8082E" w:rsidRPr="008061E5">
        <w:rPr>
          <w:rFonts w:ascii="Times New Roman" w:hAnsi="Times New Roman" w:cs="Times New Roman"/>
          <w:sz w:val="24"/>
          <w:szCs w:val="24"/>
        </w:rPr>
        <w:t xml:space="preserve">es in </w:t>
      </w:r>
      <w:r w:rsidR="00F53AB0" w:rsidRPr="008061E5">
        <w:rPr>
          <w:rFonts w:ascii="Times New Roman" w:hAnsi="Times New Roman" w:cs="Times New Roman"/>
          <w:sz w:val="24"/>
          <w:szCs w:val="24"/>
        </w:rPr>
        <w:t xml:space="preserve">the </w:t>
      </w:r>
      <w:r w:rsidR="00F8082E" w:rsidRPr="008061E5">
        <w:rPr>
          <w:rFonts w:ascii="Times New Roman" w:hAnsi="Times New Roman" w:cs="Times New Roman"/>
          <w:sz w:val="24"/>
          <w:szCs w:val="24"/>
        </w:rPr>
        <w:t>UK demonstrated high levels of indulgence compared to the restrained German culture.</w:t>
      </w:r>
      <w:r w:rsidR="003038EC" w:rsidRPr="008061E5">
        <w:rPr>
          <w:rFonts w:ascii="Times New Roman" w:hAnsi="Times New Roman" w:cs="Times New Roman"/>
          <w:sz w:val="24"/>
          <w:szCs w:val="24"/>
        </w:rPr>
        <w:t xml:space="preserve"> The British demonstrated </w:t>
      </w:r>
      <w:r w:rsidR="00F53AB0" w:rsidRPr="008061E5">
        <w:rPr>
          <w:rFonts w:ascii="Times New Roman" w:hAnsi="Times New Roman" w:cs="Times New Roman"/>
          <w:sz w:val="24"/>
          <w:szCs w:val="24"/>
        </w:rPr>
        <w:t xml:space="preserve">an </w:t>
      </w:r>
      <w:r w:rsidR="003038EC" w:rsidRPr="008061E5">
        <w:rPr>
          <w:rFonts w:ascii="Times New Roman" w:hAnsi="Times New Roman" w:cs="Times New Roman"/>
          <w:sz w:val="24"/>
          <w:szCs w:val="24"/>
        </w:rPr>
        <w:t>increased desire to explore life, have fun</w:t>
      </w:r>
      <w:r w:rsidR="00F53AB0" w:rsidRPr="008061E5">
        <w:rPr>
          <w:rFonts w:ascii="Times New Roman" w:hAnsi="Times New Roman" w:cs="Times New Roman"/>
          <w:sz w:val="24"/>
          <w:szCs w:val="24"/>
        </w:rPr>
        <w:t>,</w:t>
      </w:r>
      <w:r w:rsidR="003038EC" w:rsidRPr="008061E5">
        <w:rPr>
          <w:rFonts w:ascii="Times New Roman" w:hAnsi="Times New Roman" w:cs="Times New Roman"/>
          <w:sz w:val="24"/>
          <w:szCs w:val="24"/>
        </w:rPr>
        <w:t xml:space="preserve"> and p</w:t>
      </w:r>
      <w:r w:rsidR="00F53AB0" w:rsidRPr="008061E5">
        <w:rPr>
          <w:rFonts w:ascii="Times New Roman" w:hAnsi="Times New Roman" w:cs="Times New Roman"/>
          <w:sz w:val="24"/>
          <w:szCs w:val="24"/>
        </w:rPr>
        <w:t>rioritize</w:t>
      </w:r>
      <w:r w:rsidR="003038EC" w:rsidRPr="008061E5">
        <w:rPr>
          <w:rFonts w:ascii="Times New Roman" w:hAnsi="Times New Roman" w:cs="Times New Roman"/>
          <w:sz w:val="24"/>
          <w:szCs w:val="24"/>
        </w:rPr>
        <w:t xml:space="preserve"> leisure and personal time. (Danik and Lewandowska (2021) highlight that countries with high level</w:t>
      </w:r>
      <w:r w:rsidR="00F53AB0" w:rsidRPr="008061E5">
        <w:rPr>
          <w:rFonts w:ascii="Times New Roman" w:hAnsi="Times New Roman" w:cs="Times New Roman"/>
          <w:sz w:val="24"/>
          <w:szCs w:val="24"/>
        </w:rPr>
        <w:t>s</w:t>
      </w:r>
      <w:r w:rsidR="003038EC" w:rsidRPr="008061E5">
        <w:rPr>
          <w:rFonts w:ascii="Times New Roman" w:hAnsi="Times New Roman" w:cs="Times New Roman"/>
          <w:sz w:val="24"/>
          <w:szCs w:val="24"/>
        </w:rPr>
        <w:t xml:space="preserve"> of indulgence have a greater sense of positive emotions and freedom of expression. </w:t>
      </w:r>
      <w:r w:rsidR="009B3320" w:rsidRPr="008061E5">
        <w:rPr>
          <w:rFonts w:ascii="Times New Roman" w:hAnsi="Times New Roman" w:cs="Times New Roman"/>
          <w:sz w:val="24"/>
          <w:szCs w:val="24"/>
        </w:rPr>
        <w:t>However</w:t>
      </w:r>
      <w:r w:rsidR="003038EC" w:rsidRPr="008061E5">
        <w:rPr>
          <w:rFonts w:ascii="Times New Roman" w:hAnsi="Times New Roman" w:cs="Times New Roman"/>
          <w:sz w:val="24"/>
          <w:szCs w:val="24"/>
        </w:rPr>
        <w:t>, the United Language Group (2017) highlight</w:t>
      </w:r>
      <w:r w:rsidR="00F53AB0" w:rsidRPr="008061E5">
        <w:rPr>
          <w:rFonts w:ascii="Times New Roman" w:hAnsi="Times New Roman" w:cs="Times New Roman"/>
          <w:sz w:val="24"/>
          <w:szCs w:val="24"/>
        </w:rPr>
        <w:t>s</w:t>
      </w:r>
      <w:r w:rsidR="003038EC" w:rsidRPr="008061E5">
        <w:rPr>
          <w:rFonts w:ascii="Times New Roman" w:hAnsi="Times New Roman" w:cs="Times New Roman"/>
          <w:sz w:val="24"/>
          <w:szCs w:val="24"/>
        </w:rPr>
        <w:t xml:space="preserve"> that Germans have a</w:t>
      </w:r>
      <w:r w:rsidR="009B3320" w:rsidRPr="008061E5">
        <w:rPr>
          <w:rFonts w:ascii="Times New Roman" w:hAnsi="Times New Roman" w:cs="Times New Roman"/>
          <w:sz w:val="24"/>
          <w:szCs w:val="24"/>
        </w:rPr>
        <w:t xml:space="preserve"> </w:t>
      </w:r>
      <w:r w:rsidR="003038EC" w:rsidRPr="008061E5">
        <w:rPr>
          <w:rFonts w:ascii="Times New Roman" w:hAnsi="Times New Roman" w:cs="Times New Roman"/>
          <w:sz w:val="24"/>
          <w:szCs w:val="24"/>
        </w:rPr>
        <w:t xml:space="preserve">low </w:t>
      </w:r>
      <w:r w:rsidR="009B3320" w:rsidRPr="008061E5">
        <w:rPr>
          <w:rFonts w:ascii="Times New Roman" w:hAnsi="Times New Roman" w:cs="Times New Roman"/>
          <w:sz w:val="24"/>
          <w:szCs w:val="24"/>
        </w:rPr>
        <w:t>indulgence</w:t>
      </w:r>
      <w:r w:rsidR="003038EC" w:rsidRPr="008061E5">
        <w:rPr>
          <w:rFonts w:ascii="Times New Roman" w:hAnsi="Times New Roman" w:cs="Times New Roman"/>
          <w:sz w:val="24"/>
          <w:szCs w:val="24"/>
        </w:rPr>
        <w:t xml:space="preserve"> </w:t>
      </w:r>
      <w:r w:rsidR="00F53AB0" w:rsidRPr="008061E5">
        <w:rPr>
          <w:rFonts w:ascii="Times New Roman" w:hAnsi="Times New Roman" w:cs="Times New Roman"/>
          <w:sz w:val="24"/>
          <w:szCs w:val="24"/>
        </w:rPr>
        <w:t xml:space="preserve">and </w:t>
      </w:r>
      <w:r w:rsidR="003038EC" w:rsidRPr="008061E5">
        <w:rPr>
          <w:rFonts w:ascii="Times New Roman" w:hAnsi="Times New Roman" w:cs="Times New Roman"/>
          <w:sz w:val="24"/>
          <w:szCs w:val="24"/>
        </w:rPr>
        <w:t xml:space="preserve">thus </w:t>
      </w:r>
      <w:r w:rsidR="00F53AB0" w:rsidRPr="008061E5">
        <w:rPr>
          <w:rFonts w:ascii="Times New Roman" w:hAnsi="Times New Roman" w:cs="Times New Roman"/>
          <w:sz w:val="24"/>
          <w:szCs w:val="24"/>
        </w:rPr>
        <w:t>"</w:t>
      </w:r>
      <w:r w:rsidR="003038EC" w:rsidRPr="008061E5">
        <w:rPr>
          <w:rFonts w:ascii="Times New Roman" w:hAnsi="Times New Roman" w:cs="Times New Roman"/>
          <w:sz w:val="24"/>
          <w:szCs w:val="24"/>
        </w:rPr>
        <w:t>live for work</w:t>
      </w:r>
      <w:r w:rsidR="00F53AB0" w:rsidRPr="008061E5">
        <w:rPr>
          <w:rFonts w:ascii="Times New Roman" w:hAnsi="Times New Roman" w:cs="Times New Roman"/>
          <w:sz w:val="24"/>
          <w:szCs w:val="24"/>
        </w:rPr>
        <w:t>"</w:t>
      </w:r>
      <w:r w:rsidR="009B3320" w:rsidRPr="008061E5">
        <w:rPr>
          <w:rFonts w:ascii="Times New Roman" w:hAnsi="Times New Roman" w:cs="Times New Roman"/>
          <w:sz w:val="24"/>
          <w:szCs w:val="24"/>
        </w:rPr>
        <w:t xml:space="preserve"> and downplay the concepts of leisure time, enjoyment</w:t>
      </w:r>
      <w:r w:rsidR="00F53AB0" w:rsidRPr="008061E5">
        <w:rPr>
          <w:rFonts w:ascii="Times New Roman" w:hAnsi="Times New Roman" w:cs="Times New Roman"/>
          <w:sz w:val="24"/>
          <w:szCs w:val="24"/>
        </w:rPr>
        <w:t>,</w:t>
      </w:r>
      <w:r w:rsidR="009B3320" w:rsidRPr="008061E5">
        <w:rPr>
          <w:rFonts w:ascii="Times New Roman" w:hAnsi="Times New Roman" w:cs="Times New Roman"/>
          <w:sz w:val="24"/>
          <w:szCs w:val="24"/>
        </w:rPr>
        <w:t xml:space="preserve"> and instant gratification.</w:t>
      </w:r>
    </w:p>
    <w:p w14:paraId="791BA191" w14:textId="77777777" w:rsidR="00E66D23" w:rsidRPr="008061E5" w:rsidRDefault="00177343" w:rsidP="00E66D23">
      <w:pPr>
        <w:keepNext/>
        <w:spacing w:line="480" w:lineRule="auto"/>
        <w:jc w:val="both"/>
        <w:rPr>
          <w:rFonts w:ascii="Times New Roman" w:hAnsi="Times New Roman" w:cs="Times New Roman"/>
          <w:sz w:val="24"/>
          <w:szCs w:val="24"/>
        </w:rPr>
      </w:pPr>
      <w:r w:rsidRPr="008061E5">
        <w:rPr>
          <w:rFonts w:ascii="Times New Roman" w:hAnsi="Times New Roman" w:cs="Times New Roman"/>
          <w:noProof/>
          <w:sz w:val="24"/>
          <w:szCs w:val="24"/>
        </w:rPr>
        <w:drawing>
          <wp:inline distT="0" distB="0" distL="0" distR="0" wp14:anchorId="7A3AC9F1" wp14:editId="318198AE">
            <wp:extent cx="6369050" cy="3514725"/>
            <wp:effectExtent l="0" t="0" r="0" b="9525"/>
            <wp:docPr id="277183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71043" cy="3515825"/>
                    </a:xfrm>
                    <a:prstGeom prst="rect">
                      <a:avLst/>
                    </a:prstGeom>
                    <a:noFill/>
                    <a:ln>
                      <a:noFill/>
                    </a:ln>
                  </pic:spPr>
                </pic:pic>
              </a:graphicData>
            </a:graphic>
          </wp:inline>
        </w:drawing>
      </w:r>
    </w:p>
    <w:p w14:paraId="6515CA00" w14:textId="310C552F" w:rsidR="00177343" w:rsidRPr="008061E5" w:rsidRDefault="00E66D23" w:rsidP="00E66D23">
      <w:pPr>
        <w:pStyle w:val="Caption"/>
        <w:jc w:val="both"/>
        <w:rPr>
          <w:rFonts w:ascii="Times New Roman" w:hAnsi="Times New Roman" w:cs="Times New Roman"/>
          <w:sz w:val="24"/>
          <w:szCs w:val="24"/>
        </w:rPr>
      </w:pPr>
      <w:r w:rsidRPr="008061E5">
        <w:rPr>
          <w:rFonts w:ascii="Times New Roman" w:hAnsi="Times New Roman" w:cs="Times New Roman"/>
          <w:sz w:val="24"/>
          <w:szCs w:val="24"/>
        </w:rPr>
        <w:t xml:space="preserve">Figure </w:t>
      </w:r>
      <w:r w:rsidRPr="008061E5">
        <w:rPr>
          <w:rFonts w:ascii="Times New Roman" w:hAnsi="Times New Roman" w:cs="Times New Roman"/>
          <w:sz w:val="24"/>
          <w:szCs w:val="24"/>
        </w:rPr>
        <w:fldChar w:fldCharType="begin"/>
      </w:r>
      <w:r w:rsidRPr="008061E5">
        <w:rPr>
          <w:rFonts w:ascii="Times New Roman" w:hAnsi="Times New Roman" w:cs="Times New Roman"/>
          <w:sz w:val="24"/>
          <w:szCs w:val="24"/>
        </w:rPr>
        <w:instrText xml:space="preserve"> SEQ Figure \* ARABIC </w:instrText>
      </w:r>
      <w:r w:rsidRPr="008061E5">
        <w:rPr>
          <w:rFonts w:ascii="Times New Roman" w:hAnsi="Times New Roman" w:cs="Times New Roman"/>
          <w:sz w:val="24"/>
          <w:szCs w:val="24"/>
        </w:rPr>
        <w:fldChar w:fldCharType="separate"/>
      </w:r>
      <w:r w:rsidR="0001578D" w:rsidRPr="008061E5">
        <w:rPr>
          <w:rFonts w:ascii="Times New Roman" w:hAnsi="Times New Roman" w:cs="Times New Roman"/>
          <w:noProof/>
          <w:sz w:val="24"/>
          <w:szCs w:val="24"/>
        </w:rPr>
        <w:t>1</w:t>
      </w:r>
      <w:r w:rsidRPr="008061E5">
        <w:rPr>
          <w:rFonts w:ascii="Times New Roman" w:hAnsi="Times New Roman" w:cs="Times New Roman"/>
          <w:sz w:val="24"/>
          <w:szCs w:val="24"/>
        </w:rPr>
        <w:fldChar w:fldCharType="end"/>
      </w:r>
      <w:r w:rsidRPr="008061E5">
        <w:rPr>
          <w:rFonts w:ascii="Times New Roman" w:hAnsi="Times New Roman" w:cs="Times New Roman"/>
          <w:sz w:val="24"/>
          <w:szCs w:val="24"/>
        </w:rPr>
        <w:t xml:space="preserve"> Comparison between Germany and UK. Source: Hofsted Insights, 2024.</w:t>
      </w:r>
    </w:p>
    <w:p w14:paraId="6AAAA681" w14:textId="736CF34D" w:rsidR="002B539A" w:rsidRPr="008061E5" w:rsidRDefault="002B539A" w:rsidP="008A0CEE">
      <w:pPr>
        <w:pStyle w:val="Heading1"/>
        <w:rPr>
          <w:rFonts w:cs="Times New Roman"/>
          <w:b w:val="0"/>
          <w:szCs w:val="24"/>
        </w:rPr>
      </w:pPr>
      <w:bookmarkStart w:id="3" w:name="_Toc159038710"/>
      <w:r w:rsidRPr="008061E5">
        <w:rPr>
          <w:rFonts w:cs="Times New Roman"/>
          <w:szCs w:val="24"/>
        </w:rPr>
        <w:t xml:space="preserve">Analysis Based on </w:t>
      </w:r>
      <w:r w:rsidR="008A0CEE" w:rsidRPr="008061E5">
        <w:rPr>
          <w:rFonts w:cs="Times New Roman"/>
          <w:szCs w:val="24"/>
        </w:rPr>
        <w:t>GLOBE</w:t>
      </w:r>
      <w:r w:rsidR="00E952C8" w:rsidRPr="008061E5">
        <w:rPr>
          <w:rFonts w:cs="Times New Roman"/>
          <w:b w:val="0"/>
          <w:szCs w:val="24"/>
        </w:rPr>
        <w:t>'</w:t>
      </w:r>
      <w:r w:rsidRPr="008061E5">
        <w:rPr>
          <w:rFonts w:cs="Times New Roman"/>
          <w:szCs w:val="24"/>
        </w:rPr>
        <w:t>s Project</w:t>
      </w:r>
      <w:bookmarkEnd w:id="3"/>
    </w:p>
    <w:p w14:paraId="7EE4D884" w14:textId="59B26920" w:rsidR="002870AF" w:rsidRPr="008061E5" w:rsidRDefault="002B539A" w:rsidP="00B3623E">
      <w:pPr>
        <w:spacing w:line="480" w:lineRule="auto"/>
        <w:jc w:val="both"/>
        <w:rPr>
          <w:rFonts w:ascii="Times New Roman" w:hAnsi="Times New Roman" w:cs="Times New Roman"/>
          <w:sz w:val="24"/>
          <w:szCs w:val="24"/>
        </w:rPr>
      </w:pPr>
      <w:r w:rsidRPr="008061E5">
        <w:rPr>
          <w:rFonts w:ascii="Times New Roman" w:hAnsi="Times New Roman" w:cs="Times New Roman"/>
          <w:sz w:val="24"/>
          <w:szCs w:val="24"/>
        </w:rPr>
        <w:t>Based on the Globe</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s leadership scales, German and Engl</w:t>
      </w:r>
      <w:r w:rsidR="00E952C8" w:rsidRPr="008061E5">
        <w:rPr>
          <w:rFonts w:ascii="Times New Roman" w:hAnsi="Times New Roman" w:cs="Times New Roman"/>
          <w:sz w:val="24"/>
          <w:szCs w:val="24"/>
        </w:rPr>
        <w:t>ish</w:t>
      </w:r>
      <w:r w:rsidRPr="008061E5">
        <w:rPr>
          <w:rFonts w:ascii="Times New Roman" w:hAnsi="Times New Roman" w:cs="Times New Roman"/>
          <w:sz w:val="24"/>
          <w:szCs w:val="24"/>
        </w:rPr>
        <w:t xml:space="preserve"> leaders almost performed equally across multiple dimensions. England and German leaders </w:t>
      </w:r>
      <w:r w:rsidR="00E952C8" w:rsidRPr="008061E5">
        <w:rPr>
          <w:rFonts w:ascii="Times New Roman" w:hAnsi="Times New Roman" w:cs="Times New Roman"/>
          <w:sz w:val="24"/>
          <w:szCs w:val="24"/>
        </w:rPr>
        <w:t>were highly performance-oriented (6.38 vs 6.33), stressing the need for high standards, innovation,</w:t>
      </w:r>
      <w:r w:rsidRPr="008061E5">
        <w:rPr>
          <w:rFonts w:ascii="Times New Roman" w:hAnsi="Times New Roman" w:cs="Times New Roman"/>
          <w:sz w:val="24"/>
          <w:szCs w:val="24"/>
        </w:rPr>
        <w:t xml:space="preserve"> and decisiveness. Consequently, both </w:t>
      </w:r>
      <w:r w:rsidRPr="008061E5">
        <w:rPr>
          <w:rFonts w:ascii="Times New Roman" w:hAnsi="Times New Roman" w:cs="Times New Roman"/>
          <w:sz w:val="24"/>
          <w:szCs w:val="24"/>
        </w:rPr>
        <w:lastRenderedPageBreak/>
        <w:t>leaders had low autocracy (2.55 vs 2.06)</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implying the leaders focus</w:t>
      </w:r>
      <w:r w:rsidR="00E952C8" w:rsidRPr="008061E5">
        <w:rPr>
          <w:rFonts w:ascii="Times New Roman" w:hAnsi="Times New Roman" w:cs="Times New Roman"/>
          <w:sz w:val="24"/>
          <w:szCs w:val="24"/>
        </w:rPr>
        <w:t>ed</w:t>
      </w:r>
      <w:r w:rsidRPr="008061E5">
        <w:rPr>
          <w:rFonts w:ascii="Times New Roman" w:hAnsi="Times New Roman" w:cs="Times New Roman"/>
          <w:sz w:val="24"/>
          <w:szCs w:val="24"/>
        </w:rPr>
        <w:t xml:space="preserve"> on </w:t>
      </w:r>
      <w:r w:rsidR="00E952C8" w:rsidRPr="008061E5">
        <w:rPr>
          <w:rFonts w:ascii="Times New Roman" w:hAnsi="Times New Roman" w:cs="Times New Roman"/>
          <w:sz w:val="24"/>
          <w:szCs w:val="24"/>
        </w:rPr>
        <w:t xml:space="preserve">a </w:t>
      </w:r>
      <w:proofErr w:type="spellStart"/>
      <w:r w:rsidRPr="008061E5">
        <w:rPr>
          <w:rFonts w:ascii="Times New Roman" w:hAnsi="Times New Roman" w:cs="Times New Roman"/>
          <w:sz w:val="24"/>
          <w:szCs w:val="24"/>
        </w:rPr>
        <w:t>self-centred</w:t>
      </w:r>
      <w:proofErr w:type="spellEnd"/>
      <w:r w:rsidRPr="008061E5">
        <w:rPr>
          <w:rFonts w:ascii="Times New Roman" w:hAnsi="Times New Roman" w:cs="Times New Roman"/>
          <w:sz w:val="24"/>
          <w:szCs w:val="24"/>
        </w:rPr>
        <w:t xml:space="preserve"> and individualistic approach to leadership. Germany (east and west) and England had lower scores in the humane and autonomous dimensions. Therefore, German and Engl</w:t>
      </w:r>
      <w:r w:rsidR="00E952C8" w:rsidRPr="008061E5">
        <w:rPr>
          <w:rFonts w:ascii="Times New Roman" w:hAnsi="Times New Roman" w:cs="Times New Roman"/>
          <w:sz w:val="24"/>
          <w:szCs w:val="24"/>
        </w:rPr>
        <w:t>ish</w:t>
      </w:r>
      <w:r w:rsidRPr="008061E5">
        <w:rPr>
          <w:rFonts w:ascii="Times New Roman" w:hAnsi="Times New Roman" w:cs="Times New Roman"/>
          <w:sz w:val="24"/>
          <w:szCs w:val="24"/>
        </w:rPr>
        <w:t xml:space="preserve"> leaders don</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t prioritize compassion </w:t>
      </w:r>
      <w:r w:rsidR="00E952C8" w:rsidRPr="008061E5">
        <w:rPr>
          <w:rFonts w:ascii="Times New Roman" w:hAnsi="Times New Roman" w:cs="Times New Roman"/>
          <w:sz w:val="24"/>
          <w:szCs w:val="24"/>
        </w:rPr>
        <w:t xml:space="preserve">and </w:t>
      </w:r>
      <w:r w:rsidRPr="008061E5">
        <w:rPr>
          <w:rFonts w:ascii="Times New Roman" w:hAnsi="Times New Roman" w:cs="Times New Roman"/>
          <w:sz w:val="24"/>
          <w:szCs w:val="24"/>
        </w:rPr>
        <w:t xml:space="preserve">generosity and emphasize the need </w:t>
      </w:r>
      <w:r w:rsidR="00E952C8" w:rsidRPr="008061E5">
        <w:rPr>
          <w:rFonts w:ascii="Times New Roman" w:hAnsi="Times New Roman" w:cs="Times New Roman"/>
          <w:sz w:val="24"/>
          <w:szCs w:val="24"/>
        </w:rPr>
        <w:t>for</w:t>
      </w:r>
      <w:r w:rsidRPr="008061E5">
        <w:rPr>
          <w:rFonts w:ascii="Times New Roman" w:hAnsi="Times New Roman" w:cs="Times New Roman"/>
          <w:sz w:val="24"/>
          <w:szCs w:val="24"/>
        </w:rPr>
        <w:t xml:space="preserve"> support and well-being of others. Also, the leaders focus on having high independence and individualism </w:t>
      </w:r>
      <w:r w:rsidR="00E952C8" w:rsidRPr="008061E5">
        <w:rPr>
          <w:rFonts w:ascii="Times New Roman" w:hAnsi="Times New Roman" w:cs="Times New Roman"/>
          <w:sz w:val="24"/>
          <w:szCs w:val="24"/>
        </w:rPr>
        <w:t>in</w:t>
      </w:r>
      <w:r w:rsidRPr="008061E5">
        <w:rPr>
          <w:rFonts w:ascii="Times New Roman" w:hAnsi="Times New Roman" w:cs="Times New Roman"/>
          <w:sz w:val="24"/>
          <w:szCs w:val="24"/>
        </w:rPr>
        <w:t xml:space="preserve"> </w:t>
      </w:r>
      <w:r w:rsidR="00E952C8" w:rsidRPr="008061E5">
        <w:rPr>
          <w:rFonts w:ascii="Times New Roman" w:hAnsi="Times New Roman" w:cs="Times New Roman"/>
          <w:sz w:val="24"/>
          <w:szCs w:val="24"/>
        </w:rPr>
        <w:t xml:space="preserve">the </w:t>
      </w:r>
      <w:r w:rsidRPr="008061E5">
        <w:rPr>
          <w:rFonts w:ascii="Times New Roman" w:hAnsi="Times New Roman" w:cs="Times New Roman"/>
          <w:sz w:val="24"/>
          <w:szCs w:val="24"/>
        </w:rPr>
        <w:t xml:space="preserve">workplace (GLOBE phase 2 Aggregated </w:t>
      </w:r>
      <w:r w:rsidR="00E952C8" w:rsidRPr="008061E5">
        <w:rPr>
          <w:rFonts w:ascii="Times New Roman" w:hAnsi="Times New Roman" w:cs="Times New Roman"/>
          <w:sz w:val="24"/>
          <w:szCs w:val="24"/>
        </w:rPr>
        <w:t>S</w:t>
      </w:r>
      <w:r w:rsidRPr="008061E5">
        <w:rPr>
          <w:rFonts w:ascii="Times New Roman" w:hAnsi="Times New Roman" w:cs="Times New Roman"/>
          <w:sz w:val="24"/>
          <w:szCs w:val="24"/>
        </w:rPr>
        <w:t>ocietal level date for Leadership scales, 2004).</w:t>
      </w:r>
    </w:p>
    <w:p w14:paraId="7DB77E0A" w14:textId="77777777" w:rsidR="00FD5D09" w:rsidRPr="008061E5" w:rsidRDefault="00D07163" w:rsidP="00FD5D09">
      <w:pPr>
        <w:keepNext/>
        <w:spacing w:line="480" w:lineRule="auto"/>
        <w:jc w:val="both"/>
        <w:rPr>
          <w:rFonts w:ascii="Times New Roman" w:hAnsi="Times New Roman" w:cs="Times New Roman"/>
          <w:sz w:val="24"/>
          <w:szCs w:val="24"/>
        </w:rPr>
      </w:pPr>
      <w:r w:rsidRPr="008061E5">
        <w:rPr>
          <w:rFonts w:ascii="Times New Roman" w:hAnsi="Times New Roman" w:cs="Times New Roman"/>
          <w:noProof/>
          <w:sz w:val="24"/>
          <w:szCs w:val="24"/>
        </w:rPr>
        <w:drawing>
          <wp:inline distT="0" distB="0" distL="0" distR="0" wp14:anchorId="28895D9E" wp14:editId="00FF72F5">
            <wp:extent cx="7346315" cy="3542978"/>
            <wp:effectExtent l="0" t="0" r="6985" b="635"/>
            <wp:docPr id="2066266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266540" name=""/>
                    <pic:cNvPicPr/>
                  </pic:nvPicPr>
                  <pic:blipFill>
                    <a:blip r:embed="rId8"/>
                    <a:stretch>
                      <a:fillRect/>
                    </a:stretch>
                  </pic:blipFill>
                  <pic:spPr>
                    <a:xfrm>
                      <a:off x="0" y="0"/>
                      <a:ext cx="7449273" cy="3592632"/>
                    </a:xfrm>
                    <a:prstGeom prst="rect">
                      <a:avLst/>
                    </a:prstGeom>
                  </pic:spPr>
                </pic:pic>
              </a:graphicData>
            </a:graphic>
          </wp:inline>
        </w:drawing>
      </w:r>
    </w:p>
    <w:p w14:paraId="10021998" w14:textId="539CCC0C" w:rsidR="002870AF" w:rsidRPr="008061E5" w:rsidRDefault="00FD5D09" w:rsidP="00FD5D09">
      <w:pPr>
        <w:pStyle w:val="Caption"/>
        <w:jc w:val="both"/>
        <w:rPr>
          <w:rFonts w:ascii="Times New Roman" w:hAnsi="Times New Roman" w:cs="Times New Roman"/>
          <w:sz w:val="24"/>
          <w:szCs w:val="24"/>
        </w:rPr>
      </w:pPr>
      <w:r w:rsidRPr="008061E5">
        <w:rPr>
          <w:rFonts w:ascii="Times New Roman" w:hAnsi="Times New Roman" w:cs="Times New Roman"/>
          <w:sz w:val="24"/>
          <w:szCs w:val="24"/>
        </w:rPr>
        <w:t xml:space="preserve">Figure </w:t>
      </w:r>
      <w:r w:rsidRPr="008061E5">
        <w:rPr>
          <w:rFonts w:ascii="Times New Roman" w:hAnsi="Times New Roman" w:cs="Times New Roman"/>
          <w:sz w:val="24"/>
          <w:szCs w:val="24"/>
        </w:rPr>
        <w:fldChar w:fldCharType="begin"/>
      </w:r>
      <w:r w:rsidRPr="008061E5">
        <w:rPr>
          <w:rFonts w:ascii="Times New Roman" w:hAnsi="Times New Roman" w:cs="Times New Roman"/>
          <w:sz w:val="24"/>
          <w:szCs w:val="24"/>
        </w:rPr>
        <w:instrText xml:space="preserve"> SEQ Figure \* ARABIC </w:instrText>
      </w:r>
      <w:r w:rsidRPr="008061E5">
        <w:rPr>
          <w:rFonts w:ascii="Times New Roman" w:hAnsi="Times New Roman" w:cs="Times New Roman"/>
          <w:sz w:val="24"/>
          <w:szCs w:val="24"/>
        </w:rPr>
        <w:fldChar w:fldCharType="separate"/>
      </w:r>
      <w:r w:rsidR="0001578D" w:rsidRPr="008061E5">
        <w:rPr>
          <w:rFonts w:ascii="Times New Roman" w:hAnsi="Times New Roman" w:cs="Times New Roman"/>
          <w:noProof/>
          <w:sz w:val="24"/>
          <w:szCs w:val="24"/>
        </w:rPr>
        <w:t>2</w:t>
      </w:r>
      <w:r w:rsidRPr="008061E5">
        <w:rPr>
          <w:rFonts w:ascii="Times New Roman" w:hAnsi="Times New Roman" w:cs="Times New Roman"/>
          <w:sz w:val="24"/>
          <w:szCs w:val="24"/>
        </w:rPr>
        <w:fldChar w:fldCharType="end"/>
      </w:r>
      <w:r w:rsidRPr="008061E5">
        <w:rPr>
          <w:rFonts w:ascii="Times New Roman" w:hAnsi="Times New Roman" w:cs="Times New Roman"/>
          <w:sz w:val="24"/>
          <w:szCs w:val="24"/>
        </w:rPr>
        <w:t xml:space="preserve"> GLOBE Leadership Scale. Source: GLOBE Project, 2004</w:t>
      </w:r>
    </w:p>
    <w:p w14:paraId="2FC2A324" w14:textId="7F1B5A10" w:rsidR="002B539A" w:rsidRPr="008061E5" w:rsidRDefault="002B539A" w:rsidP="00B3623E">
      <w:pPr>
        <w:spacing w:line="480" w:lineRule="auto"/>
        <w:jc w:val="both"/>
        <w:rPr>
          <w:rFonts w:ascii="Times New Roman" w:hAnsi="Times New Roman" w:cs="Times New Roman"/>
          <w:sz w:val="24"/>
          <w:szCs w:val="24"/>
        </w:rPr>
      </w:pPr>
      <w:r w:rsidRPr="008061E5">
        <w:rPr>
          <w:rFonts w:ascii="Times New Roman" w:hAnsi="Times New Roman" w:cs="Times New Roman"/>
          <w:sz w:val="24"/>
          <w:szCs w:val="24"/>
        </w:rPr>
        <w:t xml:space="preserve"> Also</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based on the cultural scores, England </w:t>
      </w:r>
      <w:r w:rsidR="00E952C8" w:rsidRPr="008061E5">
        <w:rPr>
          <w:rFonts w:ascii="Times New Roman" w:hAnsi="Times New Roman" w:cs="Times New Roman"/>
          <w:sz w:val="24"/>
          <w:szCs w:val="24"/>
        </w:rPr>
        <w:t>scored higher</w:t>
      </w:r>
      <w:r w:rsidRPr="008061E5">
        <w:rPr>
          <w:rFonts w:ascii="Times New Roman" w:hAnsi="Times New Roman" w:cs="Times New Roman"/>
          <w:sz w:val="24"/>
          <w:szCs w:val="24"/>
        </w:rPr>
        <w:t xml:space="preserve"> on future orientation society practices, humane orientation society practices, </w:t>
      </w:r>
      <w:r w:rsidR="00E952C8" w:rsidRPr="008061E5">
        <w:rPr>
          <w:rFonts w:ascii="Times New Roman" w:hAnsi="Times New Roman" w:cs="Times New Roman"/>
          <w:sz w:val="24"/>
          <w:szCs w:val="24"/>
        </w:rPr>
        <w:t xml:space="preserve">and </w:t>
      </w:r>
      <w:r w:rsidRPr="008061E5">
        <w:rPr>
          <w:rFonts w:ascii="Times New Roman" w:hAnsi="Times New Roman" w:cs="Times New Roman"/>
          <w:sz w:val="24"/>
          <w:szCs w:val="24"/>
        </w:rPr>
        <w:t>gender egalitar</w:t>
      </w:r>
      <w:r w:rsidR="00E952C8" w:rsidRPr="008061E5">
        <w:rPr>
          <w:rFonts w:ascii="Times New Roman" w:hAnsi="Times New Roman" w:cs="Times New Roman"/>
          <w:sz w:val="24"/>
          <w:szCs w:val="24"/>
        </w:rPr>
        <w:t>ian</w:t>
      </w:r>
      <w:r w:rsidRPr="008061E5">
        <w:rPr>
          <w:rFonts w:ascii="Times New Roman" w:hAnsi="Times New Roman" w:cs="Times New Roman"/>
          <w:sz w:val="24"/>
          <w:szCs w:val="24"/>
        </w:rPr>
        <w:t>ism societal practices. On the other hand, German culture scored highly on uncertainty avoidance, collectivis</w:t>
      </w:r>
      <w:r w:rsidR="00E952C8" w:rsidRPr="008061E5">
        <w:rPr>
          <w:rFonts w:ascii="Times New Roman" w:hAnsi="Times New Roman" w:cs="Times New Roman"/>
          <w:sz w:val="24"/>
          <w:szCs w:val="24"/>
        </w:rPr>
        <w:t>t</w:t>
      </w:r>
      <w:r w:rsidRPr="008061E5">
        <w:rPr>
          <w:rFonts w:ascii="Times New Roman" w:hAnsi="Times New Roman" w:cs="Times New Roman"/>
          <w:sz w:val="24"/>
          <w:szCs w:val="24"/>
        </w:rPr>
        <w:t xml:space="preserve"> societal practice, performance orientation and assertive societ</w:t>
      </w:r>
      <w:r w:rsidR="00E952C8" w:rsidRPr="008061E5">
        <w:rPr>
          <w:rFonts w:ascii="Times New Roman" w:hAnsi="Times New Roman" w:cs="Times New Roman"/>
          <w:sz w:val="24"/>
          <w:szCs w:val="24"/>
        </w:rPr>
        <w:t>al</w:t>
      </w:r>
      <w:r w:rsidRPr="008061E5">
        <w:rPr>
          <w:rFonts w:ascii="Times New Roman" w:hAnsi="Times New Roman" w:cs="Times New Roman"/>
          <w:sz w:val="24"/>
          <w:szCs w:val="24"/>
        </w:rPr>
        <w:t xml:space="preserve"> practices (GLOBE phase 2 Aggregated </w:t>
      </w:r>
      <w:r w:rsidR="00E952C8" w:rsidRPr="008061E5">
        <w:rPr>
          <w:rFonts w:ascii="Times New Roman" w:hAnsi="Times New Roman" w:cs="Times New Roman"/>
          <w:sz w:val="24"/>
          <w:szCs w:val="24"/>
        </w:rPr>
        <w:t>Societal L</w:t>
      </w:r>
      <w:r w:rsidRPr="008061E5">
        <w:rPr>
          <w:rFonts w:ascii="Times New Roman" w:hAnsi="Times New Roman" w:cs="Times New Roman"/>
          <w:sz w:val="24"/>
          <w:szCs w:val="24"/>
        </w:rPr>
        <w:t xml:space="preserve">evel date for </w:t>
      </w:r>
      <w:r w:rsidR="00E952C8" w:rsidRPr="008061E5">
        <w:rPr>
          <w:rFonts w:ascii="Times New Roman" w:hAnsi="Times New Roman" w:cs="Times New Roman"/>
          <w:sz w:val="24"/>
          <w:szCs w:val="24"/>
        </w:rPr>
        <w:t>Society Culture S</w:t>
      </w:r>
      <w:r w:rsidRPr="008061E5">
        <w:rPr>
          <w:rFonts w:ascii="Times New Roman" w:hAnsi="Times New Roman" w:cs="Times New Roman"/>
          <w:sz w:val="24"/>
          <w:szCs w:val="24"/>
        </w:rPr>
        <w:t>cales, 2004).</w:t>
      </w:r>
    </w:p>
    <w:p w14:paraId="1C1F1E0E" w14:textId="77777777" w:rsidR="0001578D" w:rsidRPr="008061E5" w:rsidRDefault="00D07163" w:rsidP="0001578D">
      <w:pPr>
        <w:keepNext/>
        <w:spacing w:line="480" w:lineRule="auto"/>
        <w:jc w:val="both"/>
        <w:rPr>
          <w:rFonts w:ascii="Times New Roman" w:hAnsi="Times New Roman" w:cs="Times New Roman"/>
          <w:sz w:val="24"/>
          <w:szCs w:val="24"/>
        </w:rPr>
      </w:pPr>
      <w:r w:rsidRPr="008061E5">
        <w:rPr>
          <w:rFonts w:ascii="Times New Roman" w:hAnsi="Times New Roman" w:cs="Times New Roman"/>
          <w:noProof/>
          <w:sz w:val="24"/>
          <w:szCs w:val="24"/>
        </w:rPr>
        <w:lastRenderedPageBreak/>
        <w:drawing>
          <wp:inline distT="0" distB="0" distL="0" distR="0" wp14:anchorId="04FC7107" wp14:editId="1AF1E97A">
            <wp:extent cx="6779036" cy="3238500"/>
            <wp:effectExtent l="0" t="0" r="3175" b="0"/>
            <wp:docPr id="2130322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22300" name=""/>
                    <pic:cNvPicPr/>
                  </pic:nvPicPr>
                  <pic:blipFill>
                    <a:blip r:embed="rId9"/>
                    <a:stretch>
                      <a:fillRect/>
                    </a:stretch>
                  </pic:blipFill>
                  <pic:spPr>
                    <a:xfrm>
                      <a:off x="0" y="0"/>
                      <a:ext cx="6860845" cy="3277582"/>
                    </a:xfrm>
                    <a:prstGeom prst="rect">
                      <a:avLst/>
                    </a:prstGeom>
                  </pic:spPr>
                </pic:pic>
              </a:graphicData>
            </a:graphic>
          </wp:inline>
        </w:drawing>
      </w:r>
    </w:p>
    <w:p w14:paraId="36CD6499" w14:textId="407F320B" w:rsidR="00D07163" w:rsidRPr="008061E5" w:rsidRDefault="0001578D" w:rsidP="0001578D">
      <w:pPr>
        <w:pStyle w:val="Caption"/>
        <w:jc w:val="both"/>
        <w:rPr>
          <w:rFonts w:ascii="Times New Roman" w:hAnsi="Times New Roman" w:cs="Times New Roman"/>
          <w:sz w:val="24"/>
          <w:szCs w:val="24"/>
        </w:rPr>
      </w:pPr>
      <w:r w:rsidRPr="008061E5">
        <w:rPr>
          <w:rFonts w:ascii="Times New Roman" w:hAnsi="Times New Roman" w:cs="Times New Roman"/>
          <w:sz w:val="24"/>
          <w:szCs w:val="24"/>
        </w:rPr>
        <w:t xml:space="preserve">Figure </w:t>
      </w:r>
      <w:r w:rsidRPr="008061E5">
        <w:rPr>
          <w:rFonts w:ascii="Times New Roman" w:hAnsi="Times New Roman" w:cs="Times New Roman"/>
          <w:sz w:val="24"/>
          <w:szCs w:val="24"/>
        </w:rPr>
        <w:fldChar w:fldCharType="begin"/>
      </w:r>
      <w:r w:rsidRPr="008061E5">
        <w:rPr>
          <w:rFonts w:ascii="Times New Roman" w:hAnsi="Times New Roman" w:cs="Times New Roman"/>
          <w:sz w:val="24"/>
          <w:szCs w:val="24"/>
        </w:rPr>
        <w:instrText xml:space="preserve"> SEQ Figure \* ARABIC </w:instrText>
      </w:r>
      <w:r w:rsidRPr="008061E5">
        <w:rPr>
          <w:rFonts w:ascii="Times New Roman" w:hAnsi="Times New Roman" w:cs="Times New Roman"/>
          <w:sz w:val="24"/>
          <w:szCs w:val="24"/>
        </w:rPr>
        <w:fldChar w:fldCharType="separate"/>
      </w:r>
      <w:r w:rsidRPr="008061E5">
        <w:rPr>
          <w:rFonts w:ascii="Times New Roman" w:hAnsi="Times New Roman" w:cs="Times New Roman"/>
          <w:noProof/>
          <w:sz w:val="24"/>
          <w:szCs w:val="24"/>
        </w:rPr>
        <w:t>3</w:t>
      </w:r>
      <w:r w:rsidRPr="008061E5">
        <w:rPr>
          <w:rFonts w:ascii="Times New Roman" w:hAnsi="Times New Roman" w:cs="Times New Roman"/>
          <w:sz w:val="24"/>
          <w:szCs w:val="24"/>
        </w:rPr>
        <w:fldChar w:fldCharType="end"/>
      </w:r>
      <w:r w:rsidRPr="008061E5">
        <w:rPr>
          <w:rFonts w:ascii="Times New Roman" w:hAnsi="Times New Roman" w:cs="Times New Roman"/>
          <w:sz w:val="24"/>
          <w:szCs w:val="24"/>
        </w:rPr>
        <w:t xml:space="preserve"> GLOBE Culture Scale. Source: GLOBE Project, 2004</w:t>
      </w:r>
    </w:p>
    <w:p w14:paraId="3C54630D" w14:textId="6B108326" w:rsidR="001B3F44" w:rsidRPr="008061E5" w:rsidRDefault="00A1380C" w:rsidP="008A0CEE">
      <w:pPr>
        <w:pStyle w:val="Heading1"/>
        <w:rPr>
          <w:rFonts w:cs="Times New Roman"/>
          <w:b w:val="0"/>
          <w:szCs w:val="24"/>
        </w:rPr>
      </w:pPr>
      <w:bookmarkStart w:id="4" w:name="_Toc159038711"/>
      <w:r w:rsidRPr="008061E5">
        <w:rPr>
          <w:rFonts w:cs="Times New Roman"/>
          <w:szCs w:val="24"/>
        </w:rPr>
        <w:t xml:space="preserve">Challenges of </w:t>
      </w:r>
      <w:r w:rsidR="00F53AB0" w:rsidRPr="008061E5">
        <w:rPr>
          <w:rFonts w:cs="Times New Roman"/>
          <w:szCs w:val="24"/>
        </w:rPr>
        <w:t>Intercultural L</w:t>
      </w:r>
      <w:r w:rsidRPr="008061E5">
        <w:rPr>
          <w:rFonts w:cs="Times New Roman"/>
          <w:szCs w:val="24"/>
        </w:rPr>
        <w:t>eadership</w:t>
      </w:r>
      <w:bookmarkEnd w:id="4"/>
    </w:p>
    <w:p w14:paraId="1FE27EC4" w14:textId="06B9085D" w:rsidR="004F4A4E" w:rsidRPr="008061E5" w:rsidRDefault="00F53AB0" w:rsidP="00B3623E">
      <w:pPr>
        <w:spacing w:line="480" w:lineRule="auto"/>
        <w:jc w:val="both"/>
        <w:rPr>
          <w:rFonts w:ascii="Times New Roman" w:hAnsi="Times New Roman" w:cs="Times New Roman"/>
          <w:sz w:val="24"/>
          <w:szCs w:val="24"/>
        </w:rPr>
      </w:pPr>
      <w:r w:rsidRPr="008061E5">
        <w:rPr>
          <w:rFonts w:ascii="Times New Roman" w:hAnsi="Times New Roman" w:cs="Times New Roman"/>
          <w:sz w:val="24"/>
          <w:szCs w:val="24"/>
        </w:rPr>
        <w:t>Cross-cultural communication is one of the main challenges that can arise during intercultural leadership</w:t>
      </w:r>
      <w:r w:rsidR="00737297" w:rsidRPr="008061E5">
        <w:rPr>
          <w:rFonts w:ascii="Times New Roman" w:hAnsi="Times New Roman" w:cs="Times New Roman"/>
          <w:sz w:val="24"/>
          <w:szCs w:val="24"/>
        </w:rPr>
        <w:t>. Considering German and UK culture</w:t>
      </w:r>
      <w:r w:rsidRPr="008061E5">
        <w:rPr>
          <w:rFonts w:ascii="Times New Roman" w:hAnsi="Times New Roman" w:cs="Times New Roman"/>
          <w:sz w:val="24"/>
          <w:szCs w:val="24"/>
        </w:rPr>
        <w:t>s</w:t>
      </w:r>
      <w:r w:rsidR="00737297" w:rsidRPr="008061E5">
        <w:rPr>
          <w:rFonts w:ascii="Times New Roman" w:hAnsi="Times New Roman" w:cs="Times New Roman"/>
          <w:sz w:val="24"/>
          <w:szCs w:val="24"/>
        </w:rPr>
        <w:t xml:space="preserve"> are distinct and different, it affects the </w:t>
      </w:r>
      <w:proofErr w:type="spellStart"/>
      <w:r w:rsidR="00737297" w:rsidRPr="008061E5">
        <w:rPr>
          <w:rFonts w:ascii="Times New Roman" w:hAnsi="Times New Roman" w:cs="Times New Roman"/>
          <w:sz w:val="24"/>
          <w:szCs w:val="24"/>
        </w:rPr>
        <w:t>behavio</w:t>
      </w:r>
      <w:r w:rsidR="00E952C8" w:rsidRPr="008061E5">
        <w:rPr>
          <w:rFonts w:ascii="Times New Roman" w:hAnsi="Times New Roman" w:cs="Times New Roman"/>
          <w:sz w:val="24"/>
          <w:szCs w:val="24"/>
        </w:rPr>
        <w:t>u</w:t>
      </w:r>
      <w:r w:rsidR="00737297" w:rsidRPr="008061E5">
        <w:rPr>
          <w:rFonts w:ascii="Times New Roman" w:hAnsi="Times New Roman" w:cs="Times New Roman"/>
          <w:sz w:val="24"/>
          <w:szCs w:val="24"/>
        </w:rPr>
        <w:t>rs</w:t>
      </w:r>
      <w:proofErr w:type="spellEnd"/>
      <w:r w:rsidR="00737297" w:rsidRPr="008061E5">
        <w:rPr>
          <w:rFonts w:ascii="Times New Roman" w:hAnsi="Times New Roman" w:cs="Times New Roman"/>
          <w:sz w:val="24"/>
          <w:szCs w:val="24"/>
        </w:rPr>
        <w:t>, beliefs</w:t>
      </w:r>
      <w:r w:rsidRPr="008061E5">
        <w:rPr>
          <w:rFonts w:ascii="Times New Roman" w:hAnsi="Times New Roman" w:cs="Times New Roman"/>
          <w:sz w:val="24"/>
          <w:szCs w:val="24"/>
        </w:rPr>
        <w:t>,</w:t>
      </w:r>
      <w:r w:rsidR="00737297" w:rsidRPr="008061E5">
        <w:rPr>
          <w:rFonts w:ascii="Times New Roman" w:hAnsi="Times New Roman" w:cs="Times New Roman"/>
          <w:sz w:val="24"/>
          <w:szCs w:val="24"/>
        </w:rPr>
        <w:t xml:space="preserve"> and attitudes during intercultural interaction.</w:t>
      </w:r>
      <w:r w:rsidR="00B70CFE" w:rsidRPr="008061E5">
        <w:rPr>
          <w:rFonts w:ascii="Times New Roman" w:hAnsi="Times New Roman" w:cs="Times New Roman"/>
          <w:sz w:val="24"/>
          <w:szCs w:val="24"/>
        </w:rPr>
        <w:t xml:space="preserve"> For example, in Germany</w:t>
      </w:r>
      <w:r w:rsidRPr="008061E5">
        <w:rPr>
          <w:rFonts w:ascii="Times New Roman" w:hAnsi="Times New Roman" w:cs="Times New Roman"/>
          <w:sz w:val="24"/>
          <w:szCs w:val="24"/>
        </w:rPr>
        <w:t>,</w:t>
      </w:r>
      <w:r w:rsidR="00B70CFE" w:rsidRPr="008061E5">
        <w:rPr>
          <w:rFonts w:ascii="Times New Roman" w:hAnsi="Times New Roman" w:cs="Times New Roman"/>
          <w:sz w:val="24"/>
          <w:szCs w:val="24"/>
        </w:rPr>
        <w:t xml:space="preserve"> where </w:t>
      </w:r>
      <w:r w:rsidR="00F717D0" w:rsidRPr="008061E5">
        <w:rPr>
          <w:rFonts w:ascii="Times New Roman" w:hAnsi="Times New Roman" w:cs="Times New Roman"/>
          <w:sz w:val="24"/>
          <w:szCs w:val="24"/>
        </w:rPr>
        <w:t>uncertainty</w:t>
      </w:r>
      <w:r w:rsidR="00B70CFE" w:rsidRPr="008061E5">
        <w:rPr>
          <w:rFonts w:ascii="Times New Roman" w:hAnsi="Times New Roman" w:cs="Times New Roman"/>
          <w:sz w:val="24"/>
          <w:szCs w:val="24"/>
        </w:rPr>
        <w:t xml:space="preserve"> </w:t>
      </w:r>
      <w:r w:rsidR="00F717D0" w:rsidRPr="008061E5">
        <w:rPr>
          <w:rFonts w:ascii="Times New Roman" w:hAnsi="Times New Roman" w:cs="Times New Roman"/>
          <w:sz w:val="24"/>
          <w:szCs w:val="24"/>
        </w:rPr>
        <w:t>avoidance</w:t>
      </w:r>
      <w:r w:rsidR="00B70CFE" w:rsidRPr="008061E5">
        <w:rPr>
          <w:rFonts w:ascii="Times New Roman" w:hAnsi="Times New Roman" w:cs="Times New Roman"/>
          <w:sz w:val="24"/>
          <w:szCs w:val="24"/>
        </w:rPr>
        <w:t xml:space="preserve"> is high, there is a </w:t>
      </w:r>
      <w:r w:rsidR="00F717D0" w:rsidRPr="008061E5">
        <w:rPr>
          <w:rFonts w:ascii="Times New Roman" w:hAnsi="Times New Roman" w:cs="Times New Roman"/>
          <w:sz w:val="24"/>
          <w:szCs w:val="24"/>
        </w:rPr>
        <w:t>preference</w:t>
      </w:r>
      <w:r w:rsidR="00B70CFE" w:rsidRPr="008061E5">
        <w:rPr>
          <w:rFonts w:ascii="Times New Roman" w:hAnsi="Times New Roman" w:cs="Times New Roman"/>
          <w:sz w:val="24"/>
          <w:szCs w:val="24"/>
        </w:rPr>
        <w:t xml:space="preserve"> for </w:t>
      </w:r>
      <w:r w:rsidR="00F717D0" w:rsidRPr="008061E5">
        <w:rPr>
          <w:rFonts w:ascii="Times New Roman" w:hAnsi="Times New Roman" w:cs="Times New Roman"/>
          <w:sz w:val="24"/>
          <w:szCs w:val="24"/>
        </w:rPr>
        <w:t>structured</w:t>
      </w:r>
      <w:r w:rsidR="00B70CFE" w:rsidRPr="008061E5">
        <w:rPr>
          <w:rFonts w:ascii="Times New Roman" w:hAnsi="Times New Roman" w:cs="Times New Roman"/>
          <w:sz w:val="24"/>
          <w:szCs w:val="24"/>
        </w:rPr>
        <w:t xml:space="preserve"> and orderly </w:t>
      </w:r>
      <w:r w:rsidR="00F717D0" w:rsidRPr="008061E5">
        <w:rPr>
          <w:rFonts w:ascii="Times New Roman" w:hAnsi="Times New Roman" w:cs="Times New Roman"/>
          <w:sz w:val="24"/>
          <w:szCs w:val="24"/>
        </w:rPr>
        <w:t>communications</w:t>
      </w:r>
      <w:r w:rsidRPr="008061E5">
        <w:rPr>
          <w:rFonts w:ascii="Times New Roman" w:hAnsi="Times New Roman" w:cs="Times New Roman"/>
          <w:sz w:val="24"/>
          <w:szCs w:val="24"/>
        </w:rPr>
        <w:t>,</w:t>
      </w:r>
      <w:r w:rsidR="00B70CFE" w:rsidRPr="008061E5">
        <w:rPr>
          <w:rFonts w:ascii="Times New Roman" w:hAnsi="Times New Roman" w:cs="Times New Roman"/>
          <w:sz w:val="24"/>
          <w:szCs w:val="24"/>
        </w:rPr>
        <w:t xml:space="preserve"> which is different </w:t>
      </w:r>
      <w:r w:rsidR="00F717D0" w:rsidRPr="008061E5">
        <w:rPr>
          <w:rFonts w:ascii="Times New Roman" w:hAnsi="Times New Roman" w:cs="Times New Roman"/>
          <w:sz w:val="24"/>
          <w:szCs w:val="24"/>
        </w:rPr>
        <w:t>and</w:t>
      </w:r>
      <w:r w:rsidR="00B70CFE" w:rsidRPr="008061E5">
        <w:rPr>
          <w:rFonts w:ascii="Times New Roman" w:hAnsi="Times New Roman" w:cs="Times New Roman"/>
          <w:sz w:val="24"/>
          <w:szCs w:val="24"/>
        </w:rPr>
        <w:t xml:space="preserve"> distinct in English business culture. </w:t>
      </w:r>
      <w:proofErr w:type="spellStart"/>
      <w:r w:rsidR="00B70CFE" w:rsidRPr="008061E5">
        <w:rPr>
          <w:rFonts w:ascii="Times New Roman" w:hAnsi="Times New Roman" w:cs="Times New Roman"/>
          <w:sz w:val="24"/>
          <w:szCs w:val="24"/>
        </w:rPr>
        <w:t>Shamne</w:t>
      </w:r>
      <w:proofErr w:type="spellEnd"/>
      <w:r w:rsidR="00B70CFE" w:rsidRPr="008061E5">
        <w:rPr>
          <w:rFonts w:ascii="Times New Roman" w:hAnsi="Times New Roman" w:cs="Times New Roman"/>
          <w:sz w:val="24"/>
          <w:szCs w:val="24"/>
        </w:rPr>
        <w:t xml:space="preserve"> and </w:t>
      </w:r>
      <w:proofErr w:type="spellStart"/>
      <w:r w:rsidR="00B70CFE" w:rsidRPr="008061E5">
        <w:rPr>
          <w:rFonts w:ascii="Times New Roman" w:hAnsi="Times New Roman" w:cs="Times New Roman"/>
          <w:sz w:val="24"/>
          <w:szCs w:val="24"/>
        </w:rPr>
        <w:t>Malushko</w:t>
      </w:r>
      <w:proofErr w:type="spellEnd"/>
      <w:r w:rsidR="00B70CFE" w:rsidRPr="008061E5">
        <w:rPr>
          <w:rFonts w:ascii="Times New Roman" w:hAnsi="Times New Roman" w:cs="Times New Roman"/>
          <w:sz w:val="24"/>
          <w:szCs w:val="24"/>
        </w:rPr>
        <w:t xml:space="preserve"> (2019) highlight that d</w:t>
      </w:r>
      <w:r w:rsidRPr="008061E5">
        <w:rPr>
          <w:rFonts w:ascii="Times New Roman" w:hAnsi="Times New Roman" w:cs="Times New Roman"/>
          <w:sz w:val="24"/>
          <w:szCs w:val="24"/>
        </w:rPr>
        <w:t xml:space="preserve">ifferent cultures influence the negotiation goals and outcomes </w:t>
      </w:r>
      <w:r w:rsidR="00E952C8" w:rsidRPr="008061E5">
        <w:rPr>
          <w:rFonts w:ascii="Times New Roman" w:hAnsi="Times New Roman" w:cs="Times New Roman"/>
          <w:sz w:val="24"/>
          <w:szCs w:val="24"/>
        </w:rPr>
        <w:t>of</w:t>
      </w:r>
      <w:r w:rsidRPr="008061E5">
        <w:rPr>
          <w:rFonts w:ascii="Times New Roman" w:hAnsi="Times New Roman" w:cs="Times New Roman"/>
          <w:sz w:val="24"/>
          <w:szCs w:val="24"/>
        </w:rPr>
        <w:t xml:space="preserve"> different nations' cultures during negotiation</w:t>
      </w:r>
      <w:r w:rsidR="00B70CFE" w:rsidRPr="008061E5">
        <w:rPr>
          <w:rFonts w:ascii="Times New Roman" w:hAnsi="Times New Roman" w:cs="Times New Roman"/>
          <w:sz w:val="24"/>
          <w:szCs w:val="24"/>
        </w:rPr>
        <w:t>s.</w:t>
      </w:r>
      <w:r w:rsidR="00E75A13" w:rsidRPr="008061E5">
        <w:rPr>
          <w:rFonts w:ascii="Times New Roman" w:hAnsi="Times New Roman" w:cs="Times New Roman"/>
          <w:sz w:val="24"/>
          <w:szCs w:val="24"/>
        </w:rPr>
        <w:t xml:space="preserve"> The different communication styles between German delegate</w:t>
      </w:r>
      <w:r w:rsidRPr="008061E5">
        <w:rPr>
          <w:rFonts w:ascii="Times New Roman" w:hAnsi="Times New Roman" w:cs="Times New Roman"/>
          <w:sz w:val="24"/>
          <w:szCs w:val="24"/>
        </w:rPr>
        <w:t>s</w:t>
      </w:r>
      <w:r w:rsidR="00E75A13" w:rsidRPr="008061E5">
        <w:rPr>
          <w:rFonts w:ascii="Times New Roman" w:hAnsi="Times New Roman" w:cs="Times New Roman"/>
          <w:sz w:val="24"/>
          <w:szCs w:val="24"/>
        </w:rPr>
        <w:t xml:space="preserve"> might be problematic due to their reverence for structure. The straightforward and orderly German leaders might feel offended by the easy and </w:t>
      </w:r>
      <w:r w:rsidRPr="008061E5">
        <w:rPr>
          <w:rFonts w:ascii="Times New Roman" w:hAnsi="Times New Roman" w:cs="Times New Roman"/>
          <w:sz w:val="24"/>
          <w:szCs w:val="24"/>
        </w:rPr>
        <w:t>'</w:t>
      </w:r>
      <w:r w:rsidR="00E75A13" w:rsidRPr="008061E5">
        <w:rPr>
          <w:rFonts w:ascii="Times New Roman" w:hAnsi="Times New Roman" w:cs="Times New Roman"/>
          <w:sz w:val="24"/>
          <w:szCs w:val="24"/>
        </w:rPr>
        <w:t>careless speaking</w:t>
      </w:r>
      <w:r w:rsidRPr="008061E5">
        <w:rPr>
          <w:rFonts w:ascii="Times New Roman" w:hAnsi="Times New Roman" w:cs="Times New Roman"/>
          <w:sz w:val="24"/>
          <w:szCs w:val="24"/>
        </w:rPr>
        <w:t>'</w:t>
      </w:r>
      <w:r w:rsidR="00E75A13" w:rsidRPr="008061E5">
        <w:rPr>
          <w:rFonts w:ascii="Times New Roman" w:hAnsi="Times New Roman" w:cs="Times New Roman"/>
          <w:sz w:val="24"/>
          <w:szCs w:val="24"/>
        </w:rPr>
        <w:t xml:space="preserve"> British staff</w:t>
      </w:r>
      <w:r w:rsidRPr="008061E5">
        <w:rPr>
          <w:rFonts w:ascii="Times New Roman" w:hAnsi="Times New Roman" w:cs="Times New Roman"/>
          <w:sz w:val="24"/>
          <w:szCs w:val="24"/>
        </w:rPr>
        <w:t>,</w:t>
      </w:r>
      <w:r w:rsidR="00E75A13" w:rsidRPr="008061E5">
        <w:rPr>
          <w:rFonts w:ascii="Times New Roman" w:hAnsi="Times New Roman" w:cs="Times New Roman"/>
          <w:sz w:val="24"/>
          <w:szCs w:val="24"/>
        </w:rPr>
        <w:t xml:space="preserve"> which might be perceived as disrespectful. On the other hand, the English might feel uncomfortable and restrained in interaction with the rigid and </w:t>
      </w:r>
      <w:r w:rsidRPr="008061E5">
        <w:rPr>
          <w:rFonts w:ascii="Times New Roman" w:hAnsi="Times New Roman" w:cs="Times New Roman"/>
          <w:sz w:val="24"/>
          <w:szCs w:val="24"/>
        </w:rPr>
        <w:t>'</w:t>
      </w:r>
      <w:r w:rsidR="00E75A13" w:rsidRPr="008061E5">
        <w:rPr>
          <w:rFonts w:ascii="Times New Roman" w:hAnsi="Times New Roman" w:cs="Times New Roman"/>
          <w:sz w:val="24"/>
          <w:szCs w:val="24"/>
        </w:rPr>
        <w:t>uncool</w:t>
      </w:r>
      <w:r w:rsidRPr="008061E5">
        <w:rPr>
          <w:rFonts w:ascii="Times New Roman" w:hAnsi="Times New Roman" w:cs="Times New Roman"/>
          <w:sz w:val="24"/>
          <w:szCs w:val="24"/>
        </w:rPr>
        <w:t>'</w:t>
      </w:r>
      <w:r w:rsidR="00E75A13" w:rsidRPr="008061E5">
        <w:rPr>
          <w:rFonts w:ascii="Times New Roman" w:hAnsi="Times New Roman" w:cs="Times New Roman"/>
          <w:sz w:val="24"/>
          <w:szCs w:val="24"/>
        </w:rPr>
        <w:t xml:space="preserve"> German leadership.</w:t>
      </w:r>
    </w:p>
    <w:p w14:paraId="16BE9053" w14:textId="39966FF1" w:rsidR="005C5FCF" w:rsidRPr="008061E5" w:rsidRDefault="00302376" w:rsidP="00B3623E">
      <w:pPr>
        <w:spacing w:line="480" w:lineRule="auto"/>
        <w:jc w:val="both"/>
        <w:rPr>
          <w:rFonts w:ascii="Times New Roman" w:hAnsi="Times New Roman" w:cs="Times New Roman"/>
          <w:sz w:val="24"/>
          <w:szCs w:val="24"/>
        </w:rPr>
      </w:pPr>
      <w:r w:rsidRPr="008061E5">
        <w:rPr>
          <w:rFonts w:ascii="Times New Roman" w:hAnsi="Times New Roman" w:cs="Times New Roman"/>
          <w:sz w:val="24"/>
          <w:szCs w:val="24"/>
        </w:rPr>
        <w:lastRenderedPageBreak/>
        <w:t xml:space="preserve">Another potential problem that might arise is difficulties in </w:t>
      </w:r>
      <w:r w:rsidR="00E952C8" w:rsidRPr="008061E5">
        <w:rPr>
          <w:rFonts w:ascii="Times New Roman" w:hAnsi="Times New Roman" w:cs="Times New Roman"/>
          <w:sz w:val="24"/>
          <w:szCs w:val="24"/>
        </w:rPr>
        <w:t xml:space="preserve">the </w:t>
      </w:r>
      <w:r w:rsidRPr="008061E5">
        <w:rPr>
          <w:rFonts w:ascii="Times New Roman" w:hAnsi="Times New Roman" w:cs="Times New Roman"/>
          <w:sz w:val="24"/>
          <w:szCs w:val="24"/>
        </w:rPr>
        <w:t>decision</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making process.</w:t>
      </w:r>
      <w:r w:rsidR="009918EE" w:rsidRPr="008061E5">
        <w:rPr>
          <w:rFonts w:ascii="Times New Roman" w:hAnsi="Times New Roman" w:cs="Times New Roman"/>
          <w:sz w:val="24"/>
          <w:szCs w:val="24"/>
        </w:rPr>
        <w:t xml:space="preserve"> </w:t>
      </w:r>
      <w:r w:rsidR="00270979" w:rsidRPr="008061E5">
        <w:rPr>
          <w:rFonts w:ascii="Times New Roman" w:hAnsi="Times New Roman" w:cs="Times New Roman"/>
          <w:sz w:val="24"/>
          <w:szCs w:val="24"/>
        </w:rPr>
        <w:t>Based</w:t>
      </w:r>
      <w:r w:rsidR="009918EE" w:rsidRPr="008061E5">
        <w:rPr>
          <w:rFonts w:ascii="Times New Roman" w:hAnsi="Times New Roman" w:cs="Times New Roman"/>
          <w:sz w:val="24"/>
          <w:szCs w:val="24"/>
        </w:rPr>
        <w:t xml:space="preserve"> on the Globe</w:t>
      </w:r>
      <w:r w:rsidR="00E952C8" w:rsidRPr="008061E5">
        <w:rPr>
          <w:rFonts w:ascii="Times New Roman" w:hAnsi="Times New Roman" w:cs="Times New Roman"/>
          <w:sz w:val="24"/>
          <w:szCs w:val="24"/>
        </w:rPr>
        <w:t>'</w:t>
      </w:r>
      <w:r w:rsidR="009918EE" w:rsidRPr="008061E5">
        <w:rPr>
          <w:rFonts w:ascii="Times New Roman" w:hAnsi="Times New Roman" w:cs="Times New Roman"/>
          <w:sz w:val="24"/>
          <w:szCs w:val="24"/>
        </w:rPr>
        <w:t xml:space="preserve">s project </w:t>
      </w:r>
      <w:r w:rsidR="00270979" w:rsidRPr="008061E5">
        <w:rPr>
          <w:rFonts w:ascii="Times New Roman" w:hAnsi="Times New Roman" w:cs="Times New Roman"/>
          <w:sz w:val="24"/>
          <w:szCs w:val="24"/>
        </w:rPr>
        <w:t>analysis</w:t>
      </w:r>
      <w:r w:rsidR="009918EE" w:rsidRPr="008061E5">
        <w:rPr>
          <w:rFonts w:ascii="Times New Roman" w:hAnsi="Times New Roman" w:cs="Times New Roman"/>
          <w:sz w:val="24"/>
          <w:szCs w:val="24"/>
        </w:rPr>
        <w:t>, German and Engl</w:t>
      </w:r>
      <w:r w:rsidR="00E952C8" w:rsidRPr="008061E5">
        <w:rPr>
          <w:rFonts w:ascii="Times New Roman" w:hAnsi="Times New Roman" w:cs="Times New Roman"/>
          <w:sz w:val="24"/>
          <w:szCs w:val="24"/>
        </w:rPr>
        <w:t>ish</w:t>
      </w:r>
      <w:r w:rsidR="009918EE" w:rsidRPr="008061E5">
        <w:rPr>
          <w:rFonts w:ascii="Times New Roman" w:hAnsi="Times New Roman" w:cs="Times New Roman"/>
          <w:sz w:val="24"/>
          <w:szCs w:val="24"/>
        </w:rPr>
        <w:t xml:space="preserve"> le</w:t>
      </w:r>
      <w:r w:rsidR="00270979" w:rsidRPr="008061E5">
        <w:rPr>
          <w:rFonts w:ascii="Times New Roman" w:hAnsi="Times New Roman" w:cs="Times New Roman"/>
          <w:sz w:val="24"/>
          <w:szCs w:val="24"/>
        </w:rPr>
        <w:t>a</w:t>
      </w:r>
      <w:r w:rsidR="009918EE" w:rsidRPr="008061E5">
        <w:rPr>
          <w:rFonts w:ascii="Times New Roman" w:hAnsi="Times New Roman" w:cs="Times New Roman"/>
          <w:sz w:val="24"/>
          <w:szCs w:val="24"/>
        </w:rPr>
        <w:t xml:space="preserve">ders have more or less the same cultural </w:t>
      </w:r>
      <w:r w:rsidR="00270979" w:rsidRPr="008061E5">
        <w:rPr>
          <w:rFonts w:ascii="Times New Roman" w:hAnsi="Times New Roman" w:cs="Times New Roman"/>
          <w:sz w:val="24"/>
          <w:szCs w:val="24"/>
        </w:rPr>
        <w:t>orientation</w:t>
      </w:r>
      <w:r w:rsidR="009918EE" w:rsidRPr="008061E5">
        <w:rPr>
          <w:rFonts w:ascii="Times New Roman" w:hAnsi="Times New Roman" w:cs="Times New Roman"/>
          <w:sz w:val="24"/>
          <w:szCs w:val="24"/>
        </w:rPr>
        <w:t xml:space="preserve">, with minute </w:t>
      </w:r>
      <w:r w:rsidR="00270979" w:rsidRPr="008061E5">
        <w:rPr>
          <w:rFonts w:ascii="Times New Roman" w:hAnsi="Times New Roman" w:cs="Times New Roman"/>
          <w:sz w:val="24"/>
          <w:szCs w:val="24"/>
        </w:rPr>
        <w:t>differences</w:t>
      </w:r>
      <w:r w:rsidR="009918EE" w:rsidRPr="008061E5">
        <w:rPr>
          <w:rFonts w:ascii="Times New Roman" w:hAnsi="Times New Roman" w:cs="Times New Roman"/>
          <w:sz w:val="24"/>
          <w:szCs w:val="24"/>
        </w:rPr>
        <w:t xml:space="preserve">. </w:t>
      </w:r>
      <w:r w:rsidR="00270979" w:rsidRPr="008061E5">
        <w:rPr>
          <w:rFonts w:ascii="Times New Roman" w:hAnsi="Times New Roman" w:cs="Times New Roman"/>
          <w:sz w:val="24"/>
          <w:szCs w:val="24"/>
        </w:rPr>
        <w:t xml:space="preserve">Stolle et al. (2024) highlight that lack of diversity </w:t>
      </w:r>
      <w:r w:rsidR="00E952C8" w:rsidRPr="008061E5">
        <w:rPr>
          <w:rFonts w:ascii="Times New Roman" w:hAnsi="Times New Roman" w:cs="Times New Roman"/>
          <w:sz w:val="24"/>
          <w:szCs w:val="24"/>
        </w:rPr>
        <w:t>impacts</w:t>
      </w:r>
      <w:r w:rsidR="00270979" w:rsidRPr="008061E5">
        <w:rPr>
          <w:rFonts w:ascii="Times New Roman" w:hAnsi="Times New Roman" w:cs="Times New Roman"/>
          <w:sz w:val="24"/>
          <w:szCs w:val="24"/>
        </w:rPr>
        <w:t xml:space="preserve"> group performance</w:t>
      </w:r>
      <w:r w:rsidR="00E952C8" w:rsidRPr="008061E5">
        <w:rPr>
          <w:rFonts w:ascii="Times New Roman" w:hAnsi="Times New Roman" w:cs="Times New Roman"/>
          <w:sz w:val="24"/>
          <w:szCs w:val="24"/>
        </w:rPr>
        <w:t>,</w:t>
      </w:r>
      <w:r w:rsidR="00270979" w:rsidRPr="008061E5">
        <w:rPr>
          <w:rFonts w:ascii="Times New Roman" w:hAnsi="Times New Roman" w:cs="Times New Roman"/>
          <w:sz w:val="24"/>
          <w:szCs w:val="24"/>
        </w:rPr>
        <w:t xml:space="preserve"> especially affecting effective decision-making. </w:t>
      </w:r>
      <w:r w:rsidR="009918EE" w:rsidRPr="008061E5">
        <w:rPr>
          <w:rFonts w:ascii="Times New Roman" w:hAnsi="Times New Roman" w:cs="Times New Roman"/>
          <w:sz w:val="24"/>
          <w:szCs w:val="24"/>
        </w:rPr>
        <w:t xml:space="preserve">The problem arises due to </w:t>
      </w:r>
      <w:r w:rsidR="00E952C8" w:rsidRPr="008061E5">
        <w:rPr>
          <w:rFonts w:ascii="Times New Roman" w:hAnsi="Times New Roman" w:cs="Times New Roman"/>
          <w:sz w:val="24"/>
          <w:szCs w:val="24"/>
        </w:rPr>
        <w:t xml:space="preserve">a </w:t>
      </w:r>
      <w:r w:rsidR="009918EE" w:rsidRPr="008061E5">
        <w:rPr>
          <w:rFonts w:ascii="Times New Roman" w:hAnsi="Times New Roman" w:cs="Times New Roman"/>
          <w:sz w:val="24"/>
          <w:szCs w:val="24"/>
        </w:rPr>
        <w:t>lack of diversity</w:t>
      </w:r>
      <w:r w:rsidR="00E952C8" w:rsidRPr="008061E5">
        <w:rPr>
          <w:rFonts w:ascii="Times New Roman" w:hAnsi="Times New Roman" w:cs="Times New Roman"/>
          <w:sz w:val="24"/>
          <w:szCs w:val="24"/>
        </w:rPr>
        <w:t>,</w:t>
      </w:r>
      <w:r w:rsidR="009918EE" w:rsidRPr="008061E5">
        <w:rPr>
          <w:rFonts w:ascii="Times New Roman" w:hAnsi="Times New Roman" w:cs="Times New Roman"/>
          <w:sz w:val="24"/>
          <w:szCs w:val="24"/>
        </w:rPr>
        <w:t xml:space="preserve"> especially in </w:t>
      </w:r>
      <w:r w:rsidR="00270979" w:rsidRPr="008061E5">
        <w:rPr>
          <w:rFonts w:ascii="Times New Roman" w:hAnsi="Times New Roman" w:cs="Times New Roman"/>
          <w:sz w:val="24"/>
          <w:szCs w:val="24"/>
        </w:rPr>
        <w:t>their</w:t>
      </w:r>
      <w:r w:rsidR="009918EE" w:rsidRPr="008061E5">
        <w:rPr>
          <w:rFonts w:ascii="Times New Roman" w:hAnsi="Times New Roman" w:cs="Times New Roman"/>
          <w:sz w:val="24"/>
          <w:szCs w:val="24"/>
        </w:rPr>
        <w:t xml:space="preserve"> reasoning</w:t>
      </w:r>
      <w:r w:rsidR="00E952C8" w:rsidRPr="008061E5">
        <w:rPr>
          <w:rFonts w:ascii="Times New Roman" w:hAnsi="Times New Roman" w:cs="Times New Roman"/>
          <w:sz w:val="24"/>
          <w:szCs w:val="24"/>
        </w:rPr>
        <w:t>,</w:t>
      </w:r>
      <w:r w:rsidR="009918EE" w:rsidRPr="008061E5">
        <w:rPr>
          <w:rFonts w:ascii="Times New Roman" w:hAnsi="Times New Roman" w:cs="Times New Roman"/>
          <w:sz w:val="24"/>
          <w:szCs w:val="24"/>
        </w:rPr>
        <w:t xml:space="preserve"> thus making it difficult to </w:t>
      </w:r>
      <w:r w:rsidR="00E952C8" w:rsidRPr="008061E5">
        <w:rPr>
          <w:rFonts w:ascii="Times New Roman" w:hAnsi="Times New Roman" w:cs="Times New Roman"/>
          <w:sz w:val="24"/>
          <w:szCs w:val="24"/>
        </w:rPr>
        <w:t>make decisions effectively</w:t>
      </w:r>
      <w:r w:rsidR="009918EE" w:rsidRPr="008061E5">
        <w:rPr>
          <w:rFonts w:ascii="Times New Roman" w:hAnsi="Times New Roman" w:cs="Times New Roman"/>
          <w:sz w:val="24"/>
          <w:szCs w:val="24"/>
        </w:rPr>
        <w:t>.</w:t>
      </w:r>
      <w:r w:rsidR="00270979" w:rsidRPr="008061E5">
        <w:rPr>
          <w:rFonts w:ascii="Times New Roman" w:hAnsi="Times New Roman" w:cs="Times New Roman"/>
          <w:sz w:val="24"/>
          <w:szCs w:val="24"/>
        </w:rPr>
        <w:t xml:space="preserve"> </w:t>
      </w:r>
    </w:p>
    <w:p w14:paraId="4C053696" w14:textId="7C2F12CA" w:rsidR="00AB4052" w:rsidRPr="008061E5" w:rsidRDefault="007029FF" w:rsidP="008A0CEE">
      <w:pPr>
        <w:pStyle w:val="Heading1"/>
        <w:rPr>
          <w:rFonts w:cs="Times New Roman"/>
          <w:szCs w:val="24"/>
        </w:rPr>
      </w:pPr>
      <w:bookmarkStart w:id="5" w:name="_Toc159038712"/>
      <w:r w:rsidRPr="008061E5">
        <w:rPr>
          <w:rFonts w:cs="Times New Roman"/>
          <w:szCs w:val="24"/>
        </w:rPr>
        <w:t>Conclusion</w:t>
      </w:r>
      <w:bookmarkEnd w:id="5"/>
    </w:p>
    <w:p w14:paraId="4487866B" w14:textId="1AD43A56" w:rsidR="005D405C" w:rsidRPr="008061E5" w:rsidRDefault="005D632A" w:rsidP="00B3623E">
      <w:pPr>
        <w:spacing w:line="480" w:lineRule="auto"/>
        <w:jc w:val="both"/>
        <w:rPr>
          <w:rFonts w:ascii="Times New Roman" w:hAnsi="Times New Roman" w:cs="Times New Roman"/>
          <w:sz w:val="24"/>
          <w:szCs w:val="24"/>
        </w:rPr>
      </w:pPr>
      <w:r w:rsidRPr="008061E5">
        <w:rPr>
          <w:rFonts w:ascii="Times New Roman" w:hAnsi="Times New Roman" w:cs="Times New Roman"/>
          <w:sz w:val="24"/>
          <w:szCs w:val="24"/>
        </w:rPr>
        <w:t>Germany</w:t>
      </w:r>
      <w:r w:rsidR="00E952C8" w:rsidRPr="008061E5">
        <w:rPr>
          <w:rFonts w:ascii="Times New Roman" w:hAnsi="Times New Roman" w:cs="Times New Roman"/>
          <w:sz w:val="24"/>
          <w:szCs w:val="24"/>
        </w:rPr>
        <w:t>'s</w:t>
      </w:r>
      <w:r w:rsidRPr="008061E5">
        <w:rPr>
          <w:rFonts w:ascii="Times New Roman" w:hAnsi="Times New Roman" w:cs="Times New Roman"/>
          <w:sz w:val="24"/>
          <w:szCs w:val="24"/>
        </w:rPr>
        <w:t xml:space="preserve"> and England</w:t>
      </w:r>
      <w:r w:rsidR="00E952C8" w:rsidRPr="008061E5">
        <w:rPr>
          <w:rFonts w:ascii="Times New Roman" w:hAnsi="Times New Roman" w:cs="Times New Roman"/>
          <w:sz w:val="24"/>
          <w:szCs w:val="24"/>
        </w:rPr>
        <w:t>'s</w:t>
      </w:r>
      <w:r w:rsidRPr="008061E5">
        <w:rPr>
          <w:rFonts w:ascii="Times New Roman" w:hAnsi="Times New Roman" w:cs="Times New Roman"/>
          <w:sz w:val="24"/>
          <w:szCs w:val="24"/>
        </w:rPr>
        <w:t xml:space="preserve"> culture</w:t>
      </w:r>
      <w:r w:rsidR="00E952C8" w:rsidRPr="008061E5">
        <w:rPr>
          <w:rFonts w:ascii="Times New Roman" w:hAnsi="Times New Roman" w:cs="Times New Roman"/>
          <w:sz w:val="24"/>
          <w:szCs w:val="24"/>
        </w:rPr>
        <w:t>s</w:t>
      </w:r>
      <w:r w:rsidRPr="008061E5">
        <w:rPr>
          <w:rFonts w:ascii="Times New Roman" w:hAnsi="Times New Roman" w:cs="Times New Roman"/>
          <w:sz w:val="24"/>
          <w:szCs w:val="24"/>
        </w:rPr>
        <w:t xml:space="preserve"> and leadership approaches are similar and </w:t>
      </w:r>
      <w:r w:rsidR="00D731F8" w:rsidRPr="008061E5">
        <w:rPr>
          <w:rFonts w:ascii="Times New Roman" w:hAnsi="Times New Roman" w:cs="Times New Roman"/>
          <w:sz w:val="24"/>
          <w:szCs w:val="24"/>
        </w:rPr>
        <w:t>different</w:t>
      </w:r>
      <w:r w:rsidRPr="008061E5">
        <w:rPr>
          <w:rFonts w:ascii="Times New Roman" w:hAnsi="Times New Roman" w:cs="Times New Roman"/>
          <w:sz w:val="24"/>
          <w:szCs w:val="24"/>
        </w:rPr>
        <w:t xml:space="preserve">. Germany and England are distinct in uncertainty avoidance and indulgence. Germans have high </w:t>
      </w:r>
      <w:r w:rsidR="00D731F8" w:rsidRPr="008061E5">
        <w:rPr>
          <w:rFonts w:ascii="Times New Roman" w:hAnsi="Times New Roman" w:cs="Times New Roman"/>
          <w:sz w:val="24"/>
          <w:szCs w:val="24"/>
        </w:rPr>
        <w:t>uncertainty</w:t>
      </w:r>
      <w:r w:rsidRPr="008061E5">
        <w:rPr>
          <w:rFonts w:ascii="Times New Roman" w:hAnsi="Times New Roman" w:cs="Times New Roman"/>
          <w:sz w:val="24"/>
          <w:szCs w:val="24"/>
        </w:rPr>
        <w:t xml:space="preserve"> avoidance </w:t>
      </w:r>
      <w:r w:rsidR="00D731F8" w:rsidRPr="008061E5">
        <w:rPr>
          <w:rFonts w:ascii="Times New Roman" w:hAnsi="Times New Roman" w:cs="Times New Roman"/>
          <w:sz w:val="24"/>
          <w:szCs w:val="24"/>
        </w:rPr>
        <w:t>a</w:t>
      </w:r>
      <w:r w:rsidRPr="008061E5">
        <w:rPr>
          <w:rFonts w:ascii="Times New Roman" w:hAnsi="Times New Roman" w:cs="Times New Roman"/>
          <w:sz w:val="24"/>
          <w:szCs w:val="24"/>
        </w:rPr>
        <w:t>nd low indulgence</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w:t>
      </w:r>
      <w:r w:rsidR="00D731F8" w:rsidRPr="008061E5">
        <w:rPr>
          <w:rFonts w:ascii="Times New Roman" w:hAnsi="Times New Roman" w:cs="Times New Roman"/>
          <w:sz w:val="24"/>
          <w:szCs w:val="24"/>
        </w:rPr>
        <w:t>while</w:t>
      </w:r>
      <w:r w:rsidRPr="008061E5">
        <w:rPr>
          <w:rFonts w:ascii="Times New Roman" w:hAnsi="Times New Roman" w:cs="Times New Roman"/>
          <w:sz w:val="24"/>
          <w:szCs w:val="24"/>
        </w:rPr>
        <w:t xml:space="preserve"> the English have low </w:t>
      </w:r>
      <w:r w:rsidR="00D731F8" w:rsidRPr="008061E5">
        <w:rPr>
          <w:rFonts w:ascii="Times New Roman" w:hAnsi="Times New Roman" w:cs="Times New Roman"/>
          <w:sz w:val="24"/>
          <w:szCs w:val="24"/>
        </w:rPr>
        <w:t>uncertainty</w:t>
      </w:r>
      <w:r w:rsidRPr="008061E5">
        <w:rPr>
          <w:rFonts w:ascii="Times New Roman" w:hAnsi="Times New Roman" w:cs="Times New Roman"/>
          <w:sz w:val="24"/>
          <w:szCs w:val="24"/>
        </w:rPr>
        <w:t xml:space="preserve"> </w:t>
      </w:r>
      <w:r w:rsidR="00D731F8" w:rsidRPr="008061E5">
        <w:rPr>
          <w:rFonts w:ascii="Times New Roman" w:hAnsi="Times New Roman" w:cs="Times New Roman"/>
          <w:sz w:val="24"/>
          <w:szCs w:val="24"/>
        </w:rPr>
        <w:t>avoidance</w:t>
      </w:r>
      <w:r w:rsidRPr="008061E5">
        <w:rPr>
          <w:rFonts w:ascii="Times New Roman" w:hAnsi="Times New Roman" w:cs="Times New Roman"/>
          <w:sz w:val="24"/>
          <w:szCs w:val="24"/>
        </w:rPr>
        <w:t xml:space="preserve"> and high indulgence. </w:t>
      </w:r>
      <w:r w:rsidR="00D731F8" w:rsidRPr="008061E5">
        <w:rPr>
          <w:rFonts w:ascii="Times New Roman" w:hAnsi="Times New Roman" w:cs="Times New Roman"/>
          <w:sz w:val="24"/>
          <w:szCs w:val="24"/>
        </w:rPr>
        <w:t>Consequently</w:t>
      </w:r>
      <w:r w:rsidRPr="008061E5">
        <w:rPr>
          <w:rFonts w:ascii="Times New Roman" w:hAnsi="Times New Roman" w:cs="Times New Roman"/>
          <w:sz w:val="24"/>
          <w:szCs w:val="24"/>
        </w:rPr>
        <w:t xml:space="preserve">, </w:t>
      </w:r>
      <w:r w:rsidR="00D731F8" w:rsidRPr="008061E5">
        <w:rPr>
          <w:rFonts w:ascii="Times New Roman" w:hAnsi="Times New Roman" w:cs="Times New Roman"/>
          <w:sz w:val="24"/>
          <w:szCs w:val="24"/>
        </w:rPr>
        <w:t>based</w:t>
      </w:r>
      <w:r w:rsidRPr="008061E5">
        <w:rPr>
          <w:rFonts w:ascii="Times New Roman" w:hAnsi="Times New Roman" w:cs="Times New Roman"/>
          <w:sz w:val="24"/>
          <w:szCs w:val="24"/>
        </w:rPr>
        <w:t xml:space="preserve"> on the leadership approach </w:t>
      </w:r>
      <w:r w:rsidR="00E952C8" w:rsidRPr="008061E5">
        <w:rPr>
          <w:rFonts w:ascii="Times New Roman" w:hAnsi="Times New Roman" w:cs="Times New Roman"/>
          <w:sz w:val="24"/>
          <w:szCs w:val="24"/>
        </w:rPr>
        <w:t>of</w:t>
      </w:r>
      <w:r w:rsidRPr="008061E5">
        <w:rPr>
          <w:rFonts w:ascii="Times New Roman" w:hAnsi="Times New Roman" w:cs="Times New Roman"/>
          <w:sz w:val="24"/>
          <w:szCs w:val="24"/>
        </w:rPr>
        <w:t xml:space="preserve"> the two countries, they both have high</w:t>
      </w:r>
      <w:r w:rsidR="00E952C8" w:rsidRPr="008061E5">
        <w:rPr>
          <w:rFonts w:ascii="Times New Roman" w:hAnsi="Times New Roman" w:cs="Times New Roman"/>
          <w:sz w:val="24"/>
          <w:szCs w:val="24"/>
        </w:rPr>
        <w:t>-</w:t>
      </w:r>
      <w:r w:rsidR="00D731F8" w:rsidRPr="008061E5">
        <w:rPr>
          <w:rFonts w:ascii="Times New Roman" w:hAnsi="Times New Roman" w:cs="Times New Roman"/>
          <w:sz w:val="24"/>
          <w:szCs w:val="24"/>
        </w:rPr>
        <w:t>performance</w:t>
      </w:r>
      <w:r w:rsidRPr="008061E5">
        <w:rPr>
          <w:rFonts w:ascii="Times New Roman" w:hAnsi="Times New Roman" w:cs="Times New Roman"/>
          <w:sz w:val="24"/>
          <w:szCs w:val="24"/>
        </w:rPr>
        <w:t xml:space="preserve"> </w:t>
      </w:r>
      <w:r w:rsidR="00D731F8" w:rsidRPr="008061E5">
        <w:rPr>
          <w:rFonts w:ascii="Times New Roman" w:hAnsi="Times New Roman" w:cs="Times New Roman"/>
          <w:sz w:val="24"/>
          <w:szCs w:val="24"/>
        </w:rPr>
        <w:t>orientation</w:t>
      </w:r>
      <w:r w:rsidR="00E952C8" w:rsidRPr="008061E5">
        <w:rPr>
          <w:rFonts w:ascii="Times New Roman" w:hAnsi="Times New Roman" w:cs="Times New Roman"/>
          <w:sz w:val="24"/>
          <w:szCs w:val="24"/>
        </w:rPr>
        <w:t>s</w:t>
      </w:r>
      <w:r w:rsidRPr="008061E5">
        <w:rPr>
          <w:rFonts w:ascii="Times New Roman" w:hAnsi="Times New Roman" w:cs="Times New Roman"/>
          <w:sz w:val="24"/>
          <w:szCs w:val="24"/>
        </w:rPr>
        <w:t xml:space="preserve"> and low autonomous an</w:t>
      </w:r>
      <w:r w:rsidR="00D731F8" w:rsidRPr="008061E5">
        <w:rPr>
          <w:rFonts w:ascii="Times New Roman" w:hAnsi="Times New Roman" w:cs="Times New Roman"/>
          <w:sz w:val="24"/>
          <w:szCs w:val="24"/>
        </w:rPr>
        <w:t>d</w:t>
      </w:r>
      <w:r w:rsidRPr="008061E5">
        <w:rPr>
          <w:rFonts w:ascii="Times New Roman" w:hAnsi="Times New Roman" w:cs="Times New Roman"/>
          <w:sz w:val="24"/>
          <w:szCs w:val="24"/>
        </w:rPr>
        <w:t xml:space="preserve"> human </w:t>
      </w:r>
      <w:r w:rsidR="00D731F8" w:rsidRPr="008061E5">
        <w:rPr>
          <w:rFonts w:ascii="Times New Roman" w:hAnsi="Times New Roman" w:cs="Times New Roman"/>
          <w:sz w:val="24"/>
          <w:szCs w:val="24"/>
        </w:rPr>
        <w:t>orientations</w:t>
      </w:r>
      <w:r w:rsidRPr="008061E5">
        <w:rPr>
          <w:rFonts w:ascii="Times New Roman" w:hAnsi="Times New Roman" w:cs="Times New Roman"/>
          <w:sz w:val="24"/>
          <w:szCs w:val="24"/>
        </w:rPr>
        <w:t xml:space="preserve">. These traits in the two countries might result in </w:t>
      </w:r>
      <w:r w:rsidR="00D731F8" w:rsidRPr="008061E5">
        <w:rPr>
          <w:rFonts w:ascii="Times New Roman" w:hAnsi="Times New Roman" w:cs="Times New Roman"/>
          <w:sz w:val="24"/>
          <w:szCs w:val="24"/>
        </w:rPr>
        <w:t>communication</w:t>
      </w:r>
      <w:r w:rsidRPr="008061E5">
        <w:rPr>
          <w:rFonts w:ascii="Times New Roman" w:hAnsi="Times New Roman" w:cs="Times New Roman"/>
          <w:sz w:val="24"/>
          <w:szCs w:val="24"/>
        </w:rPr>
        <w:t xml:space="preserve"> </w:t>
      </w:r>
      <w:r w:rsidR="00D731F8" w:rsidRPr="008061E5">
        <w:rPr>
          <w:rFonts w:ascii="Times New Roman" w:hAnsi="Times New Roman" w:cs="Times New Roman"/>
          <w:sz w:val="24"/>
          <w:szCs w:val="24"/>
        </w:rPr>
        <w:t>conflicts</w:t>
      </w:r>
      <w:r w:rsidRPr="008061E5">
        <w:rPr>
          <w:rFonts w:ascii="Times New Roman" w:hAnsi="Times New Roman" w:cs="Times New Roman"/>
          <w:sz w:val="24"/>
          <w:szCs w:val="24"/>
        </w:rPr>
        <w:t xml:space="preserve"> and ineffective decision</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making.</w:t>
      </w:r>
    </w:p>
    <w:p w14:paraId="153D7FA5" w14:textId="30BFCB1E" w:rsidR="005D405C" w:rsidRPr="008061E5" w:rsidRDefault="00AE21E5" w:rsidP="008A0CEE">
      <w:pPr>
        <w:pStyle w:val="Heading1"/>
        <w:rPr>
          <w:rFonts w:cs="Times New Roman"/>
          <w:szCs w:val="24"/>
        </w:rPr>
      </w:pPr>
      <w:bookmarkStart w:id="6" w:name="_Toc159038713"/>
      <w:r w:rsidRPr="008061E5">
        <w:rPr>
          <w:rFonts w:cs="Times New Roman"/>
          <w:szCs w:val="24"/>
        </w:rPr>
        <w:t>Recommendations</w:t>
      </w:r>
      <w:bookmarkEnd w:id="6"/>
    </w:p>
    <w:p w14:paraId="70302BF4" w14:textId="7690A554" w:rsidR="003724C6" w:rsidRPr="008061E5" w:rsidRDefault="003B5C2C" w:rsidP="008A0CEE">
      <w:pPr>
        <w:pStyle w:val="Heading2"/>
        <w:rPr>
          <w:rFonts w:cs="Times New Roman"/>
          <w:szCs w:val="24"/>
        </w:rPr>
      </w:pPr>
      <w:bookmarkStart w:id="7" w:name="_Toc159038714"/>
      <w:r w:rsidRPr="008061E5">
        <w:rPr>
          <w:rFonts w:cs="Times New Roman"/>
          <w:szCs w:val="24"/>
        </w:rPr>
        <w:t xml:space="preserve">Cultural </w:t>
      </w:r>
      <w:r w:rsidR="0053549C" w:rsidRPr="008061E5">
        <w:rPr>
          <w:rFonts w:cs="Times New Roman"/>
          <w:szCs w:val="24"/>
        </w:rPr>
        <w:t>Awareness</w:t>
      </w:r>
      <w:r w:rsidRPr="008061E5">
        <w:rPr>
          <w:rFonts w:cs="Times New Roman"/>
          <w:szCs w:val="24"/>
        </w:rPr>
        <w:t xml:space="preserve"> </w:t>
      </w:r>
      <w:r w:rsidR="005418FF" w:rsidRPr="008061E5">
        <w:rPr>
          <w:rFonts w:cs="Times New Roman"/>
          <w:szCs w:val="24"/>
        </w:rPr>
        <w:t>T</w:t>
      </w:r>
      <w:r w:rsidRPr="008061E5">
        <w:rPr>
          <w:rFonts w:cs="Times New Roman"/>
          <w:szCs w:val="24"/>
        </w:rPr>
        <w:t>raining</w:t>
      </w:r>
      <w:bookmarkEnd w:id="7"/>
    </w:p>
    <w:p w14:paraId="126CDFCD" w14:textId="2DFBD488" w:rsidR="003724C6" w:rsidRPr="008061E5" w:rsidRDefault="00050D78" w:rsidP="00B3623E">
      <w:pPr>
        <w:tabs>
          <w:tab w:val="left" w:pos="1080"/>
        </w:tabs>
        <w:spacing w:line="480" w:lineRule="auto"/>
        <w:jc w:val="both"/>
        <w:rPr>
          <w:rFonts w:ascii="Times New Roman" w:hAnsi="Times New Roman" w:cs="Times New Roman"/>
          <w:sz w:val="24"/>
          <w:szCs w:val="24"/>
        </w:rPr>
      </w:pPr>
      <w:r w:rsidRPr="008061E5">
        <w:rPr>
          <w:rFonts w:ascii="Times New Roman" w:hAnsi="Times New Roman" w:cs="Times New Roman"/>
          <w:sz w:val="24"/>
          <w:szCs w:val="24"/>
        </w:rPr>
        <w:t>Cultural awareness training can be effective in improving cross</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cultural interaction and communication.</w:t>
      </w:r>
      <w:r w:rsidR="009927B6" w:rsidRPr="008061E5">
        <w:rPr>
          <w:rFonts w:ascii="Times New Roman" w:hAnsi="Times New Roman" w:cs="Times New Roman"/>
          <w:sz w:val="24"/>
          <w:szCs w:val="24"/>
        </w:rPr>
        <w:t xml:space="preserve"> Shepherd (2019) highlights provide</w:t>
      </w:r>
      <w:r w:rsidR="00E952C8" w:rsidRPr="008061E5">
        <w:rPr>
          <w:rFonts w:ascii="Times New Roman" w:hAnsi="Times New Roman" w:cs="Times New Roman"/>
          <w:sz w:val="24"/>
          <w:szCs w:val="24"/>
        </w:rPr>
        <w:t>s</w:t>
      </w:r>
      <w:r w:rsidR="009927B6" w:rsidRPr="008061E5">
        <w:rPr>
          <w:rFonts w:ascii="Times New Roman" w:hAnsi="Times New Roman" w:cs="Times New Roman"/>
          <w:sz w:val="24"/>
          <w:szCs w:val="24"/>
        </w:rPr>
        <w:t xml:space="preserve"> a framework for tailored cultural awareness and sensitivity training among German and Engl</w:t>
      </w:r>
      <w:r w:rsidR="00E952C8" w:rsidRPr="008061E5">
        <w:rPr>
          <w:rFonts w:ascii="Times New Roman" w:hAnsi="Times New Roman" w:cs="Times New Roman"/>
          <w:sz w:val="24"/>
          <w:szCs w:val="24"/>
        </w:rPr>
        <w:t>ish</w:t>
      </w:r>
      <w:r w:rsidR="009927B6" w:rsidRPr="008061E5">
        <w:rPr>
          <w:rFonts w:ascii="Times New Roman" w:hAnsi="Times New Roman" w:cs="Times New Roman"/>
          <w:sz w:val="24"/>
          <w:szCs w:val="24"/>
        </w:rPr>
        <w:t xml:space="preserve"> leadership. The cultural </w:t>
      </w:r>
      <w:r w:rsidR="004B6722" w:rsidRPr="008061E5">
        <w:rPr>
          <w:rFonts w:ascii="Times New Roman" w:hAnsi="Times New Roman" w:cs="Times New Roman"/>
          <w:sz w:val="24"/>
          <w:szCs w:val="24"/>
        </w:rPr>
        <w:t>awareness</w:t>
      </w:r>
      <w:r w:rsidR="009927B6" w:rsidRPr="008061E5">
        <w:rPr>
          <w:rFonts w:ascii="Times New Roman" w:hAnsi="Times New Roman" w:cs="Times New Roman"/>
          <w:sz w:val="24"/>
          <w:szCs w:val="24"/>
        </w:rPr>
        <w:t xml:space="preserve"> training will equip </w:t>
      </w:r>
      <w:r w:rsidR="004B6722" w:rsidRPr="008061E5">
        <w:rPr>
          <w:rFonts w:ascii="Times New Roman" w:hAnsi="Times New Roman" w:cs="Times New Roman"/>
          <w:sz w:val="24"/>
          <w:szCs w:val="24"/>
        </w:rPr>
        <w:t>employees</w:t>
      </w:r>
      <w:r w:rsidR="009927B6" w:rsidRPr="008061E5">
        <w:rPr>
          <w:rFonts w:ascii="Times New Roman" w:hAnsi="Times New Roman" w:cs="Times New Roman"/>
          <w:sz w:val="24"/>
          <w:szCs w:val="24"/>
        </w:rPr>
        <w:t xml:space="preserve"> to acknowledge and </w:t>
      </w:r>
      <w:r w:rsidR="004B6722" w:rsidRPr="008061E5">
        <w:rPr>
          <w:rFonts w:ascii="Times New Roman" w:hAnsi="Times New Roman" w:cs="Times New Roman"/>
          <w:sz w:val="24"/>
          <w:szCs w:val="24"/>
        </w:rPr>
        <w:t>understand</w:t>
      </w:r>
      <w:r w:rsidR="009927B6" w:rsidRPr="008061E5">
        <w:rPr>
          <w:rFonts w:ascii="Times New Roman" w:hAnsi="Times New Roman" w:cs="Times New Roman"/>
          <w:sz w:val="24"/>
          <w:szCs w:val="24"/>
        </w:rPr>
        <w:t xml:space="preserve"> the difference</w:t>
      </w:r>
      <w:r w:rsidR="00E952C8" w:rsidRPr="008061E5">
        <w:rPr>
          <w:rFonts w:ascii="Times New Roman" w:hAnsi="Times New Roman" w:cs="Times New Roman"/>
          <w:sz w:val="24"/>
          <w:szCs w:val="24"/>
        </w:rPr>
        <w:t>s</w:t>
      </w:r>
      <w:r w:rsidR="009927B6" w:rsidRPr="008061E5">
        <w:rPr>
          <w:rFonts w:ascii="Times New Roman" w:hAnsi="Times New Roman" w:cs="Times New Roman"/>
          <w:sz w:val="24"/>
          <w:szCs w:val="24"/>
        </w:rPr>
        <w:t xml:space="preserve"> in leadership approaches and appreciate the cultures.</w:t>
      </w:r>
    </w:p>
    <w:p w14:paraId="2638B0A7" w14:textId="6F16A86E" w:rsidR="004B6722" w:rsidRPr="008061E5" w:rsidRDefault="00951730" w:rsidP="008A0CEE">
      <w:pPr>
        <w:pStyle w:val="Heading2"/>
        <w:rPr>
          <w:rFonts w:cs="Times New Roman"/>
          <w:szCs w:val="24"/>
        </w:rPr>
      </w:pPr>
      <w:bookmarkStart w:id="8" w:name="_Toc159038715"/>
      <w:r w:rsidRPr="008061E5">
        <w:rPr>
          <w:rFonts w:cs="Times New Roman"/>
          <w:szCs w:val="24"/>
        </w:rPr>
        <w:lastRenderedPageBreak/>
        <w:t xml:space="preserve">Advocacy for </w:t>
      </w:r>
      <w:r w:rsidR="00A55E6D" w:rsidRPr="008061E5">
        <w:rPr>
          <w:rFonts w:cs="Times New Roman"/>
          <w:szCs w:val="24"/>
        </w:rPr>
        <w:t>I</w:t>
      </w:r>
      <w:r w:rsidRPr="008061E5">
        <w:rPr>
          <w:rFonts w:cs="Times New Roman"/>
          <w:szCs w:val="24"/>
        </w:rPr>
        <w:t>nclusivity</w:t>
      </w:r>
      <w:bookmarkEnd w:id="8"/>
    </w:p>
    <w:p w14:paraId="4926D564" w14:textId="5ACEAF29" w:rsidR="00951730" w:rsidRPr="008061E5" w:rsidRDefault="00757ED3" w:rsidP="00B3623E">
      <w:pPr>
        <w:tabs>
          <w:tab w:val="left" w:pos="1080"/>
        </w:tabs>
        <w:spacing w:line="480" w:lineRule="auto"/>
        <w:jc w:val="both"/>
        <w:rPr>
          <w:rFonts w:ascii="Times New Roman" w:hAnsi="Times New Roman" w:cs="Times New Roman"/>
          <w:sz w:val="24"/>
          <w:szCs w:val="24"/>
        </w:rPr>
      </w:pPr>
      <w:r w:rsidRPr="008061E5">
        <w:rPr>
          <w:rFonts w:ascii="Times New Roman" w:hAnsi="Times New Roman" w:cs="Times New Roman"/>
          <w:sz w:val="24"/>
          <w:szCs w:val="24"/>
        </w:rPr>
        <w:t>Sometimes</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diversity could be the solution to the German and Engl</w:t>
      </w:r>
      <w:r w:rsidR="00E952C8" w:rsidRPr="008061E5">
        <w:rPr>
          <w:rFonts w:ascii="Times New Roman" w:hAnsi="Times New Roman" w:cs="Times New Roman"/>
          <w:sz w:val="24"/>
          <w:szCs w:val="24"/>
        </w:rPr>
        <w:t>ish</w:t>
      </w:r>
      <w:r w:rsidRPr="008061E5">
        <w:rPr>
          <w:rFonts w:ascii="Times New Roman" w:hAnsi="Times New Roman" w:cs="Times New Roman"/>
          <w:sz w:val="24"/>
          <w:szCs w:val="24"/>
        </w:rPr>
        <w:t xml:space="preserve"> cultures that have so m</w:t>
      </w:r>
      <w:r w:rsidR="00E952C8" w:rsidRPr="008061E5">
        <w:rPr>
          <w:rFonts w:ascii="Times New Roman" w:hAnsi="Times New Roman" w:cs="Times New Roman"/>
          <w:sz w:val="24"/>
          <w:szCs w:val="24"/>
        </w:rPr>
        <w:t>any</w:t>
      </w:r>
      <w:r w:rsidRPr="008061E5">
        <w:rPr>
          <w:rFonts w:ascii="Times New Roman" w:hAnsi="Times New Roman" w:cs="Times New Roman"/>
          <w:sz w:val="24"/>
          <w:szCs w:val="24"/>
        </w:rPr>
        <w:t xml:space="preserve"> similarities. </w:t>
      </w:r>
      <w:proofErr w:type="spellStart"/>
      <w:r w:rsidRPr="008061E5">
        <w:rPr>
          <w:rFonts w:ascii="Times New Roman" w:hAnsi="Times New Roman" w:cs="Times New Roman"/>
          <w:sz w:val="24"/>
          <w:szCs w:val="24"/>
        </w:rPr>
        <w:t>Schöttle</w:t>
      </w:r>
      <w:proofErr w:type="spellEnd"/>
      <w:r w:rsidRPr="008061E5">
        <w:rPr>
          <w:rFonts w:ascii="Times New Roman" w:hAnsi="Times New Roman" w:cs="Times New Roman"/>
          <w:sz w:val="24"/>
          <w:szCs w:val="24"/>
        </w:rPr>
        <w:t xml:space="preserve"> et al. (2019) highlight that advancing inclusivity is critical in improving team decision</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making. It</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s prudent to ensure that individual teams are saturated with diverse team members who bring diverse perspective</w:t>
      </w:r>
      <w:r w:rsidR="00E952C8" w:rsidRPr="008061E5">
        <w:rPr>
          <w:rFonts w:ascii="Times New Roman" w:hAnsi="Times New Roman" w:cs="Times New Roman"/>
          <w:sz w:val="24"/>
          <w:szCs w:val="24"/>
        </w:rPr>
        <w:t>s</w:t>
      </w:r>
      <w:r w:rsidRPr="008061E5">
        <w:rPr>
          <w:rFonts w:ascii="Times New Roman" w:hAnsi="Times New Roman" w:cs="Times New Roman"/>
          <w:sz w:val="24"/>
          <w:szCs w:val="24"/>
        </w:rPr>
        <w:t>.</w:t>
      </w:r>
    </w:p>
    <w:p w14:paraId="46A4439B" w14:textId="73F499BF" w:rsidR="00710F1A" w:rsidRPr="008061E5" w:rsidRDefault="00D712CF" w:rsidP="008A0CEE">
      <w:pPr>
        <w:pStyle w:val="Heading2"/>
        <w:rPr>
          <w:rFonts w:cs="Times New Roman"/>
          <w:szCs w:val="24"/>
        </w:rPr>
      </w:pPr>
      <w:bookmarkStart w:id="9" w:name="_Toc159038716"/>
      <w:r w:rsidRPr="008061E5">
        <w:rPr>
          <w:rFonts w:cs="Times New Roman"/>
          <w:szCs w:val="24"/>
        </w:rPr>
        <w:t xml:space="preserve">Team Building </w:t>
      </w:r>
      <w:r w:rsidR="00A55E6D" w:rsidRPr="008061E5">
        <w:rPr>
          <w:rFonts w:cs="Times New Roman"/>
          <w:szCs w:val="24"/>
        </w:rPr>
        <w:t>A</w:t>
      </w:r>
      <w:r w:rsidRPr="008061E5">
        <w:rPr>
          <w:rFonts w:cs="Times New Roman"/>
          <w:szCs w:val="24"/>
        </w:rPr>
        <w:t>ctivities</w:t>
      </w:r>
      <w:bookmarkEnd w:id="9"/>
    </w:p>
    <w:p w14:paraId="00B9D7F9" w14:textId="08295B6B" w:rsidR="00D712CF" w:rsidRPr="008061E5" w:rsidRDefault="00034EB6" w:rsidP="00B3623E">
      <w:pPr>
        <w:tabs>
          <w:tab w:val="left" w:pos="1080"/>
        </w:tabs>
        <w:spacing w:line="480" w:lineRule="auto"/>
        <w:jc w:val="both"/>
        <w:rPr>
          <w:rFonts w:ascii="Times New Roman" w:hAnsi="Times New Roman" w:cs="Times New Roman"/>
          <w:sz w:val="24"/>
          <w:szCs w:val="24"/>
        </w:rPr>
      </w:pPr>
      <w:r w:rsidRPr="008061E5">
        <w:rPr>
          <w:rFonts w:ascii="Times New Roman" w:hAnsi="Times New Roman" w:cs="Times New Roman"/>
          <w:sz w:val="24"/>
          <w:szCs w:val="24"/>
        </w:rPr>
        <w:t>Henman (2023) highlights that it</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s critical to establish rapport</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mutual trust</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and understanding among cross-cultural teams. Team building activities can enhance </w:t>
      </w:r>
      <w:r w:rsidR="00E952C8" w:rsidRPr="008061E5">
        <w:rPr>
          <w:rFonts w:ascii="Times New Roman" w:hAnsi="Times New Roman" w:cs="Times New Roman"/>
          <w:sz w:val="24"/>
          <w:szCs w:val="24"/>
        </w:rPr>
        <w:t xml:space="preserve">the </w:t>
      </w:r>
      <w:r w:rsidRPr="008061E5">
        <w:rPr>
          <w:rFonts w:ascii="Times New Roman" w:hAnsi="Times New Roman" w:cs="Times New Roman"/>
          <w:sz w:val="24"/>
          <w:szCs w:val="24"/>
        </w:rPr>
        <w:t xml:space="preserve">development of rapport and </w:t>
      </w:r>
      <w:r w:rsidR="00E952C8" w:rsidRPr="008061E5">
        <w:rPr>
          <w:rFonts w:ascii="Times New Roman" w:hAnsi="Times New Roman" w:cs="Times New Roman"/>
          <w:sz w:val="24"/>
          <w:szCs w:val="24"/>
        </w:rPr>
        <w:t xml:space="preserve">the </w:t>
      </w:r>
      <w:r w:rsidRPr="008061E5">
        <w:rPr>
          <w:rFonts w:ascii="Times New Roman" w:hAnsi="Times New Roman" w:cs="Times New Roman"/>
          <w:sz w:val="24"/>
          <w:szCs w:val="24"/>
        </w:rPr>
        <w:t>establish</w:t>
      </w:r>
      <w:r w:rsidR="00E952C8" w:rsidRPr="008061E5">
        <w:rPr>
          <w:rFonts w:ascii="Times New Roman" w:hAnsi="Times New Roman" w:cs="Times New Roman"/>
          <w:sz w:val="24"/>
          <w:szCs w:val="24"/>
        </w:rPr>
        <w:t>ment</w:t>
      </w:r>
      <w:r w:rsidRPr="008061E5">
        <w:rPr>
          <w:rFonts w:ascii="Times New Roman" w:hAnsi="Times New Roman" w:cs="Times New Roman"/>
          <w:sz w:val="24"/>
          <w:szCs w:val="24"/>
        </w:rPr>
        <w:t xml:space="preserve"> of group norms. It helps diverse teams understand the nuances of practical interactions</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such as </w:t>
      </w:r>
      <w:r w:rsidR="00E952C8" w:rsidRPr="008061E5">
        <w:rPr>
          <w:rFonts w:ascii="Times New Roman" w:hAnsi="Times New Roman" w:cs="Times New Roman"/>
          <w:sz w:val="24"/>
          <w:szCs w:val="24"/>
        </w:rPr>
        <w:t xml:space="preserve">the </w:t>
      </w:r>
      <w:r w:rsidRPr="008061E5">
        <w:rPr>
          <w:rFonts w:ascii="Times New Roman" w:hAnsi="Times New Roman" w:cs="Times New Roman"/>
          <w:sz w:val="24"/>
          <w:szCs w:val="24"/>
        </w:rPr>
        <w:t>significance of body language or greetings.</w:t>
      </w:r>
    </w:p>
    <w:p w14:paraId="7AB1B070" w14:textId="77777777" w:rsidR="009927B6" w:rsidRPr="008061E5" w:rsidRDefault="009927B6" w:rsidP="00B3623E">
      <w:pPr>
        <w:tabs>
          <w:tab w:val="left" w:pos="1080"/>
        </w:tabs>
        <w:spacing w:line="480" w:lineRule="auto"/>
        <w:jc w:val="both"/>
        <w:rPr>
          <w:rFonts w:ascii="Times New Roman" w:hAnsi="Times New Roman" w:cs="Times New Roman"/>
          <w:sz w:val="24"/>
          <w:szCs w:val="24"/>
        </w:rPr>
      </w:pPr>
    </w:p>
    <w:p w14:paraId="278F4B14" w14:textId="77777777" w:rsidR="003724C6" w:rsidRPr="008061E5" w:rsidRDefault="003724C6" w:rsidP="00B3623E">
      <w:pPr>
        <w:spacing w:line="480" w:lineRule="auto"/>
        <w:jc w:val="both"/>
        <w:rPr>
          <w:rFonts w:ascii="Times New Roman" w:hAnsi="Times New Roman" w:cs="Times New Roman"/>
          <w:b/>
          <w:bCs/>
          <w:sz w:val="24"/>
          <w:szCs w:val="24"/>
        </w:rPr>
      </w:pPr>
    </w:p>
    <w:p w14:paraId="188D999F" w14:textId="77777777" w:rsidR="003724C6" w:rsidRPr="008061E5" w:rsidRDefault="003724C6" w:rsidP="00B3623E">
      <w:pPr>
        <w:spacing w:line="480" w:lineRule="auto"/>
        <w:jc w:val="both"/>
        <w:rPr>
          <w:rFonts w:ascii="Times New Roman" w:hAnsi="Times New Roman" w:cs="Times New Roman"/>
          <w:b/>
          <w:bCs/>
          <w:sz w:val="24"/>
          <w:szCs w:val="24"/>
        </w:rPr>
      </w:pPr>
    </w:p>
    <w:p w14:paraId="5661A29A" w14:textId="77777777" w:rsidR="003724C6" w:rsidRPr="008061E5" w:rsidRDefault="003724C6" w:rsidP="00B3623E">
      <w:pPr>
        <w:spacing w:line="480" w:lineRule="auto"/>
        <w:jc w:val="both"/>
        <w:rPr>
          <w:rFonts w:ascii="Times New Roman" w:hAnsi="Times New Roman" w:cs="Times New Roman"/>
          <w:b/>
          <w:bCs/>
          <w:sz w:val="24"/>
          <w:szCs w:val="24"/>
        </w:rPr>
      </w:pPr>
    </w:p>
    <w:p w14:paraId="70DD197A" w14:textId="77777777" w:rsidR="00DF5657" w:rsidRPr="008061E5" w:rsidRDefault="00DF5657" w:rsidP="00B3623E">
      <w:pPr>
        <w:spacing w:line="480" w:lineRule="auto"/>
        <w:jc w:val="both"/>
        <w:rPr>
          <w:rFonts w:ascii="Times New Roman" w:hAnsi="Times New Roman" w:cs="Times New Roman"/>
          <w:b/>
          <w:bCs/>
          <w:sz w:val="24"/>
          <w:szCs w:val="24"/>
        </w:rPr>
      </w:pPr>
    </w:p>
    <w:p w14:paraId="15A27B59" w14:textId="77777777" w:rsidR="008A0CEE" w:rsidRPr="008061E5" w:rsidRDefault="008A0CEE" w:rsidP="00B3623E">
      <w:pPr>
        <w:spacing w:line="480" w:lineRule="auto"/>
        <w:jc w:val="both"/>
        <w:rPr>
          <w:rFonts w:ascii="Times New Roman" w:hAnsi="Times New Roman" w:cs="Times New Roman"/>
          <w:b/>
          <w:bCs/>
          <w:sz w:val="24"/>
          <w:szCs w:val="24"/>
        </w:rPr>
      </w:pPr>
    </w:p>
    <w:p w14:paraId="09FC307C" w14:textId="77777777" w:rsidR="008A0CEE" w:rsidRPr="008061E5" w:rsidRDefault="008A0CEE" w:rsidP="00B3623E">
      <w:pPr>
        <w:spacing w:line="480" w:lineRule="auto"/>
        <w:jc w:val="both"/>
        <w:rPr>
          <w:rFonts w:ascii="Times New Roman" w:hAnsi="Times New Roman" w:cs="Times New Roman"/>
          <w:b/>
          <w:bCs/>
          <w:sz w:val="24"/>
          <w:szCs w:val="24"/>
        </w:rPr>
      </w:pPr>
    </w:p>
    <w:p w14:paraId="6F272F4A" w14:textId="77777777" w:rsidR="008A0CEE" w:rsidRPr="008061E5" w:rsidRDefault="008A0CEE" w:rsidP="00B3623E">
      <w:pPr>
        <w:spacing w:line="480" w:lineRule="auto"/>
        <w:jc w:val="both"/>
        <w:rPr>
          <w:rFonts w:ascii="Times New Roman" w:hAnsi="Times New Roman" w:cs="Times New Roman"/>
          <w:b/>
          <w:bCs/>
          <w:sz w:val="24"/>
          <w:szCs w:val="24"/>
        </w:rPr>
      </w:pPr>
    </w:p>
    <w:p w14:paraId="761500E1" w14:textId="7AA7C622" w:rsidR="003724C6" w:rsidRPr="008061E5" w:rsidRDefault="003724C6" w:rsidP="008A0CEE">
      <w:pPr>
        <w:pStyle w:val="Heading1"/>
        <w:rPr>
          <w:rFonts w:cs="Times New Roman"/>
          <w:szCs w:val="24"/>
        </w:rPr>
      </w:pPr>
      <w:bookmarkStart w:id="10" w:name="_Toc159038717"/>
      <w:r w:rsidRPr="008061E5">
        <w:rPr>
          <w:rFonts w:cs="Times New Roman"/>
          <w:szCs w:val="24"/>
        </w:rPr>
        <w:lastRenderedPageBreak/>
        <w:t>References</w:t>
      </w:r>
      <w:bookmarkEnd w:id="10"/>
    </w:p>
    <w:p w14:paraId="04F84487" w14:textId="67472A4D" w:rsidR="00070C98" w:rsidRPr="008061E5" w:rsidRDefault="00070C98" w:rsidP="00B3623E">
      <w:pPr>
        <w:spacing w:after="0" w:line="480" w:lineRule="auto"/>
        <w:ind w:left="720" w:hanging="720"/>
        <w:jc w:val="both"/>
        <w:rPr>
          <w:rFonts w:ascii="Times New Roman" w:hAnsi="Times New Roman" w:cs="Times New Roman"/>
          <w:sz w:val="24"/>
          <w:szCs w:val="24"/>
        </w:rPr>
      </w:pPr>
      <w:r w:rsidRPr="008061E5">
        <w:rPr>
          <w:rFonts w:ascii="Times New Roman" w:hAnsi="Times New Roman" w:cs="Times New Roman"/>
          <w:sz w:val="24"/>
          <w:szCs w:val="24"/>
        </w:rPr>
        <w:t>Berger, T., Frey, C.B., Levin, G. and Danda, S</w:t>
      </w:r>
      <w:r w:rsidR="00E952C8" w:rsidRPr="008061E5">
        <w:rPr>
          <w:rFonts w:ascii="Times New Roman" w:hAnsi="Times New Roman" w:cs="Times New Roman"/>
          <w:sz w:val="24"/>
          <w:szCs w:val="24"/>
        </w:rPr>
        <w:t>R</w:t>
      </w:r>
      <w:r w:rsidRPr="008061E5">
        <w:rPr>
          <w:rFonts w:ascii="Times New Roman" w:hAnsi="Times New Roman" w:cs="Times New Roman"/>
          <w:sz w:val="24"/>
          <w:szCs w:val="24"/>
        </w:rPr>
        <w:t xml:space="preserve"> (2019) </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Uber happy? Work and well-being in the </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gig economy</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w:t>
      </w:r>
      <w:r w:rsidRPr="008061E5">
        <w:rPr>
          <w:rFonts w:ascii="Times New Roman" w:hAnsi="Times New Roman" w:cs="Times New Roman"/>
          <w:i/>
          <w:iCs/>
          <w:sz w:val="24"/>
          <w:szCs w:val="24"/>
        </w:rPr>
        <w:t>Economic Policy</w:t>
      </w:r>
      <w:r w:rsidRPr="008061E5">
        <w:rPr>
          <w:rFonts w:ascii="Times New Roman" w:hAnsi="Times New Roman" w:cs="Times New Roman"/>
          <w:sz w:val="24"/>
          <w:szCs w:val="24"/>
        </w:rPr>
        <w:t>, </w:t>
      </w:r>
      <w:r w:rsidRPr="008061E5">
        <w:rPr>
          <w:rFonts w:ascii="Times New Roman" w:hAnsi="Times New Roman" w:cs="Times New Roman"/>
          <w:i/>
          <w:iCs/>
          <w:sz w:val="24"/>
          <w:szCs w:val="24"/>
        </w:rPr>
        <w:t>34</w:t>
      </w:r>
      <w:r w:rsidRPr="008061E5">
        <w:rPr>
          <w:rFonts w:ascii="Times New Roman" w:hAnsi="Times New Roman" w:cs="Times New Roman"/>
          <w:sz w:val="24"/>
          <w:szCs w:val="24"/>
        </w:rPr>
        <w:t xml:space="preserve">(99), pp.429-477. Available at: </w:t>
      </w:r>
      <w:hyperlink r:id="rId10" w:history="1">
        <w:r w:rsidRPr="008061E5">
          <w:rPr>
            <w:rStyle w:val="Hyperlink"/>
            <w:rFonts w:ascii="Times New Roman" w:hAnsi="Times New Roman" w:cs="Times New Roman"/>
            <w:sz w:val="24"/>
            <w:szCs w:val="24"/>
          </w:rPr>
          <w:t>https://doi.org/10.1093/epolic/eiz007</w:t>
        </w:r>
      </w:hyperlink>
      <w:r w:rsidRPr="008061E5">
        <w:rPr>
          <w:rFonts w:ascii="Times New Roman" w:hAnsi="Times New Roman" w:cs="Times New Roman"/>
          <w:sz w:val="24"/>
          <w:szCs w:val="24"/>
        </w:rPr>
        <w:t xml:space="preserve"> (Accessed: 16 February 2024).</w:t>
      </w:r>
    </w:p>
    <w:p w14:paraId="4369A0F2" w14:textId="011F2D68" w:rsidR="00070C98" w:rsidRPr="008061E5" w:rsidRDefault="00070C98" w:rsidP="00B3623E">
      <w:pPr>
        <w:spacing w:after="0" w:line="480" w:lineRule="auto"/>
        <w:ind w:left="720" w:hanging="720"/>
        <w:jc w:val="both"/>
        <w:rPr>
          <w:rFonts w:ascii="Times New Roman" w:hAnsi="Times New Roman" w:cs="Times New Roman"/>
          <w:color w:val="222222"/>
          <w:sz w:val="24"/>
          <w:szCs w:val="24"/>
          <w:shd w:val="clear" w:color="auto" w:fill="FFFFFF"/>
        </w:rPr>
      </w:pPr>
      <w:r w:rsidRPr="008061E5">
        <w:rPr>
          <w:rFonts w:ascii="Times New Roman" w:hAnsi="Times New Roman" w:cs="Times New Roman"/>
          <w:sz w:val="24"/>
          <w:szCs w:val="24"/>
        </w:rPr>
        <w:t xml:space="preserve">Danik, L. and Lewandowska, S. M. (2021) </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Dimensions of Culture and Innovation Linkages. An International Comparison</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In </w:t>
      </w:r>
      <w:r w:rsidRPr="008061E5">
        <w:rPr>
          <w:rFonts w:ascii="Times New Roman" w:hAnsi="Times New Roman" w:cs="Times New Roman"/>
          <w:i/>
          <w:iCs/>
          <w:sz w:val="24"/>
          <w:szCs w:val="24"/>
        </w:rPr>
        <w:t>Competitiveness Report 2021: Bilateral Economic Cooperation and Competitive Advantages</w:t>
      </w:r>
      <w:r w:rsidRPr="008061E5">
        <w:rPr>
          <w:rFonts w:ascii="Times New Roman" w:hAnsi="Times New Roman" w:cs="Times New Roman"/>
          <w:sz w:val="24"/>
          <w:szCs w:val="24"/>
        </w:rPr>
        <w:t xml:space="preserve">, </w:t>
      </w:r>
      <w:r w:rsidRPr="008061E5">
        <w:rPr>
          <w:rFonts w:ascii="Times New Roman" w:hAnsi="Times New Roman" w:cs="Times New Roman"/>
          <w:color w:val="222222"/>
          <w:sz w:val="24"/>
          <w:szCs w:val="24"/>
          <w:shd w:val="clear" w:color="auto" w:fill="FFFFFF"/>
        </w:rPr>
        <w:t xml:space="preserve">pp.123-143. </w:t>
      </w:r>
    </w:p>
    <w:p w14:paraId="46503CB4" w14:textId="77777777" w:rsidR="00070C98" w:rsidRPr="008061E5" w:rsidRDefault="00070C98" w:rsidP="00B3623E">
      <w:pPr>
        <w:spacing w:after="0" w:line="480" w:lineRule="auto"/>
        <w:ind w:left="720" w:hanging="720"/>
        <w:jc w:val="both"/>
        <w:rPr>
          <w:rFonts w:ascii="Times New Roman" w:hAnsi="Times New Roman" w:cs="Times New Roman"/>
          <w:sz w:val="24"/>
          <w:szCs w:val="24"/>
        </w:rPr>
      </w:pPr>
      <w:r w:rsidRPr="008061E5">
        <w:rPr>
          <w:rFonts w:ascii="Times New Roman" w:hAnsi="Times New Roman" w:cs="Times New Roman"/>
          <w:sz w:val="24"/>
          <w:szCs w:val="24"/>
        </w:rPr>
        <w:t>GLOBE Project. (2004) </w:t>
      </w:r>
      <w:r w:rsidRPr="008061E5">
        <w:rPr>
          <w:rFonts w:ascii="Times New Roman" w:hAnsi="Times New Roman" w:cs="Times New Roman"/>
          <w:i/>
          <w:iCs/>
          <w:sz w:val="24"/>
          <w:szCs w:val="24"/>
        </w:rPr>
        <w:t>An overview of the 2004 study: Understanding the Relationship Between National Culture, Societal Effectiveness and Desirable Leadership Attributes</w:t>
      </w:r>
      <w:r w:rsidRPr="008061E5">
        <w:rPr>
          <w:rFonts w:ascii="Times New Roman" w:hAnsi="Times New Roman" w:cs="Times New Roman"/>
          <w:sz w:val="24"/>
          <w:szCs w:val="24"/>
        </w:rPr>
        <w:t xml:space="preserve">. Available at: </w:t>
      </w:r>
      <w:hyperlink r:id="rId11" w:history="1">
        <w:r w:rsidRPr="008061E5">
          <w:rPr>
            <w:rStyle w:val="Hyperlink"/>
            <w:rFonts w:ascii="Times New Roman" w:hAnsi="Times New Roman" w:cs="Times New Roman"/>
            <w:sz w:val="24"/>
            <w:szCs w:val="24"/>
          </w:rPr>
          <w:t>https://globeproject.com/study_2004_2007.html</w:t>
        </w:r>
      </w:hyperlink>
      <w:r w:rsidRPr="008061E5">
        <w:rPr>
          <w:rFonts w:ascii="Times New Roman" w:hAnsi="Times New Roman" w:cs="Times New Roman"/>
          <w:sz w:val="24"/>
          <w:szCs w:val="24"/>
        </w:rPr>
        <w:t xml:space="preserve"> (Accessed: 16 February 2024).</w:t>
      </w:r>
    </w:p>
    <w:p w14:paraId="0F35A899" w14:textId="526A308C" w:rsidR="00070C98" w:rsidRPr="008061E5" w:rsidRDefault="00070C98" w:rsidP="00B3623E">
      <w:pPr>
        <w:spacing w:after="0" w:line="480" w:lineRule="auto"/>
        <w:ind w:left="720" w:hanging="720"/>
        <w:jc w:val="both"/>
        <w:rPr>
          <w:rFonts w:ascii="Times New Roman" w:hAnsi="Times New Roman" w:cs="Times New Roman"/>
          <w:sz w:val="24"/>
          <w:szCs w:val="24"/>
        </w:rPr>
      </w:pPr>
      <w:r w:rsidRPr="008061E5">
        <w:rPr>
          <w:rFonts w:ascii="Times New Roman" w:hAnsi="Times New Roman" w:cs="Times New Roman"/>
          <w:sz w:val="24"/>
          <w:szCs w:val="24"/>
        </w:rPr>
        <w:t xml:space="preserve">Henman, M. (2023) </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How to build stronger cross-cultural teams,</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w:t>
      </w:r>
      <w:r w:rsidRPr="008061E5">
        <w:rPr>
          <w:rFonts w:ascii="Times New Roman" w:hAnsi="Times New Roman" w:cs="Times New Roman"/>
          <w:i/>
          <w:iCs/>
          <w:sz w:val="24"/>
          <w:szCs w:val="24"/>
        </w:rPr>
        <w:t>business.com.</w:t>
      </w:r>
      <w:r w:rsidRPr="008061E5">
        <w:rPr>
          <w:rFonts w:ascii="Times New Roman" w:hAnsi="Times New Roman" w:cs="Times New Roman"/>
          <w:sz w:val="24"/>
          <w:szCs w:val="24"/>
        </w:rPr>
        <w:t xml:space="preserve"> Available at:  </w:t>
      </w:r>
      <w:hyperlink r:id="rId12" w:history="1">
        <w:r w:rsidRPr="008061E5">
          <w:rPr>
            <w:rStyle w:val="Hyperlink"/>
            <w:rFonts w:ascii="Times New Roman" w:hAnsi="Times New Roman" w:cs="Times New Roman"/>
            <w:sz w:val="24"/>
            <w:szCs w:val="24"/>
          </w:rPr>
          <w:t>https://www.business.com/articles/from-conflict-to-cooperation-building-stronger-cross-cultural-teams/</w:t>
        </w:r>
      </w:hyperlink>
      <w:r w:rsidRPr="008061E5">
        <w:rPr>
          <w:rFonts w:ascii="Times New Roman" w:hAnsi="Times New Roman" w:cs="Times New Roman"/>
          <w:sz w:val="24"/>
          <w:szCs w:val="24"/>
        </w:rPr>
        <w:t xml:space="preserve"> (Accessed: 16 February 2024).</w:t>
      </w:r>
    </w:p>
    <w:p w14:paraId="1891BBF1" w14:textId="77777777" w:rsidR="00070C98" w:rsidRPr="008061E5" w:rsidRDefault="00070C98" w:rsidP="00B3623E">
      <w:pPr>
        <w:spacing w:after="0" w:line="480" w:lineRule="auto"/>
        <w:ind w:left="720" w:hanging="720"/>
        <w:jc w:val="both"/>
        <w:rPr>
          <w:rFonts w:ascii="Times New Roman" w:hAnsi="Times New Roman" w:cs="Times New Roman"/>
          <w:sz w:val="24"/>
          <w:szCs w:val="24"/>
        </w:rPr>
      </w:pPr>
      <w:r w:rsidRPr="008061E5">
        <w:rPr>
          <w:rFonts w:ascii="Times New Roman" w:hAnsi="Times New Roman" w:cs="Times New Roman"/>
          <w:sz w:val="24"/>
          <w:szCs w:val="24"/>
        </w:rPr>
        <w:t>Hofstede Insights. (2024). </w:t>
      </w:r>
      <w:r w:rsidRPr="008061E5">
        <w:rPr>
          <w:rFonts w:ascii="Times New Roman" w:hAnsi="Times New Roman" w:cs="Times New Roman"/>
          <w:i/>
          <w:iCs/>
          <w:sz w:val="24"/>
          <w:szCs w:val="24"/>
        </w:rPr>
        <w:t>Country comparison tool</w:t>
      </w:r>
      <w:r w:rsidRPr="008061E5">
        <w:rPr>
          <w:rFonts w:ascii="Times New Roman" w:hAnsi="Times New Roman" w:cs="Times New Roman"/>
          <w:sz w:val="24"/>
          <w:szCs w:val="24"/>
        </w:rPr>
        <w:t xml:space="preserve">. Available at: </w:t>
      </w:r>
      <w:hyperlink r:id="rId13" w:history="1">
        <w:r w:rsidRPr="008061E5">
          <w:rPr>
            <w:rStyle w:val="Hyperlink"/>
            <w:rFonts w:ascii="Times New Roman" w:hAnsi="Times New Roman" w:cs="Times New Roman"/>
            <w:sz w:val="24"/>
            <w:szCs w:val="24"/>
          </w:rPr>
          <w:t>https://www.hofstede-insights.com/country-comparison-tool?countries=germany%2Cunited+kingdom</w:t>
        </w:r>
      </w:hyperlink>
      <w:r w:rsidRPr="008061E5">
        <w:rPr>
          <w:rFonts w:ascii="Times New Roman" w:hAnsi="Times New Roman" w:cs="Times New Roman"/>
          <w:sz w:val="24"/>
          <w:szCs w:val="24"/>
        </w:rPr>
        <w:t xml:space="preserve"> (Accessed: 16 February 2024).</w:t>
      </w:r>
    </w:p>
    <w:p w14:paraId="29E3D588" w14:textId="585F9229" w:rsidR="00070C98" w:rsidRPr="008061E5" w:rsidRDefault="00070C98" w:rsidP="00B3623E">
      <w:pPr>
        <w:spacing w:after="0" w:line="480" w:lineRule="auto"/>
        <w:ind w:left="720" w:hanging="720"/>
        <w:jc w:val="both"/>
        <w:rPr>
          <w:rFonts w:ascii="Times New Roman" w:hAnsi="Times New Roman" w:cs="Times New Roman"/>
          <w:sz w:val="24"/>
          <w:szCs w:val="24"/>
        </w:rPr>
      </w:pPr>
      <w:r w:rsidRPr="008061E5">
        <w:rPr>
          <w:rFonts w:ascii="Times New Roman" w:hAnsi="Times New Roman" w:cs="Times New Roman"/>
          <w:sz w:val="24"/>
          <w:szCs w:val="24"/>
        </w:rPr>
        <w:t xml:space="preserve">Raimo, N., Zito, M. and </w:t>
      </w:r>
      <w:proofErr w:type="spellStart"/>
      <w:r w:rsidRPr="008061E5">
        <w:rPr>
          <w:rFonts w:ascii="Times New Roman" w:hAnsi="Times New Roman" w:cs="Times New Roman"/>
          <w:sz w:val="24"/>
          <w:szCs w:val="24"/>
        </w:rPr>
        <w:t>Caragnano</w:t>
      </w:r>
      <w:proofErr w:type="spellEnd"/>
      <w:r w:rsidRPr="008061E5">
        <w:rPr>
          <w:rFonts w:ascii="Times New Roman" w:hAnsi="Times New Roman" w:cs="Times New Roman"/>
          <w:sz w:val="24"/>
          <w:szCs w:val="24"/>
        </w:rPr>
        <w:t xml:space="preserve">, A. (2019) </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Does national culture affect integrated reporting quality? A focus on GLOBE dimensions</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In </w:t>
      </w:r>
      <w:r w:rsidRPr="008061E5">
        <w:rPr>
          <w:rFonts w:ascii="Times New Roman" w:hAnsi="Times New Roman" w:cs="Times New Roman"/>
          <w:i/>
          <w:iCs/>
          <w:sz w:val="24"/>
          <w:szCs w:val="24"/>
        </w:rPr>
        <w:t xml:space="preserve">9th International Symposium on Natural Resources Management, May 31st, 2019, </w:t>
      </w:r>
      <w:proofErr w:type="spellStart"/>
      <w:r w:rsidRPr="008061E5">
        <w:rPr>
          <w:rFonts w:ascii="Times New Roman" w:hAnsi="Times New Roman" w:cs="Times New Roman"/>
          <w:i/>
          <w:iCs/>
          <w:sz w:val="24"/>
          <w:szCs w:val="24"/>
        </w:rPr>
        <w:t>Zaječar</w:t>
      </w:r>
      <w:proofErr w:type="spellEnd"/>
      <w:r w:rsidRPr="008061E5">
        <w:rPr>
          <w:rFonts w:ascii="Times New Roman" w:hAnsi="Times New Roman" w:cs="Times New Roman"/>
          <w:i/>
          <w:iCs/>
          <w:sz w:val="24"/>
          <w:szCs w:val="24"/>
        </w:rPr>
        <w:t>, Serbia</w:t>
      </w:r>
      <w:r w:rsidRPr="008061E5">
        <w:rPr>
          <w:rFonts w:ascii="Times New Roman" w:hAnsi="Times New Roman" w:cs="Times New Roman"/>
          <w:sz w:val="24"/>
          <w:szCs w:val="24"/>
        </w:rPr>
        <w:t xml:space="preserve"> (pp. 383-392). Belgrade: Megatrend University. </w:t>
      </w:r>
    </w:p>
    <w:p w14:paraId="2483991A" w14:textId="64651031" w:rsidR="00070C98" w:rsidRPr="008061E5" w:rsidRDefault="00070C98" w:rsidP="00B3623E">
      <w:pPr>
        <w:spacing w:after="0" w:line="480" w:lineRule="auto"/>
        <w:ind w:left="720" w:hanging="720"/>
        <w:jc w:val="both"/>
        <w:rPr>
          <w:rFonts w:ascii="Times New Roman" w:hAnsi="Times New Roman" w:cs="Times New Roman"/>
          <w:sz w:val="24"/>
          <w:szCs w:val="24"/>
        </w:rPr>
      </w:pPr>
      <w:proofErr w:type="spellStart"/>
      <w:r w:rsidRPr="008061E5">
        <w:rPr>
          <w:rFonts w:ascii="Times New Roman" w:hAnsi="Times New Roman" w:cs="Times New Roman"/>
          <w:sz w:val="24"/>
          <w:szCs w:val="24"/>
        </w:rPr>
        <w:t>Schöttle</w:t>
      </w:r>
      <w:proofErr w:type="spellEnd"/>
      <w:r w:rsidRPr="008061E5">
        <w:rPr>
          <w:rFonts w:ascii="Times New Roman" w:hAnsi="Times New Roman" w:cs="Times New Roman"/>
          <w:sz w:val="24"/>
          <w:szCs w:val="24"/>
        </w:rPr>
        <w:t xml:space="preserve">, A., Christensen, R. and Arroyo, P., (2019) </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Does choosing by advantages promote inclusiveness in group decision-making</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In </w:t>
      </w:r>
      <w:r w:rsidRPr="008061E5">
        <w:rPr>
          <w:rFonts w:ascii="Times New Roman" w:hAnsi="Times New Roman" w:cs="Times New Roman"/>
          <w:i/>
          <w:iCs/>
          <w:sz w:val="24"/>
          <w:szCs w:val="24"/>
        </w:rPr>
        <w:t>Proceedings of the 27th Annual Conference of the International Group for Lean Construction</w:t>
      </w:r>
      <w:r w:rsidRPr="008061E5">
        <w:rPr>
          <w:rFonts w:ascii="Times New Roman" w:hAnsi="Times New Roman" w:cs="Times New Roman"/>
          <w:sz w:val="24"/>
          <w:szCs w:val="24"/>
        </w:rPr>
        <w:t xml:space="preserve">, pp. 797-808. Available at: </w:t>
      </w:r>
      <w:hyperlink r:id="rId14" w:history="1">
        <w:r w:rsidRPr="008061E5">
          <w:rPr>
            <w:rStyle w:val="Hyperlink"/>
            <w:rFonts w:ascii="Times New Roman" w:hAnsi="Times New Roman" w:cs="Times New Roman"/>
            <w:sz w:val="24"/>
            <w:szCs w:val="24"/>
          </w:rPr>
          <w:t>https://doi.org/10.24928/2019/0209</w:t>
        </w:r>
      </w:hyperlink>
      <w:r w:rsidRPr="008061E5">
        <w:rPr>
          <w:rFonts w:ascii="Times New Roman" w:hAnsi="Times New Roman" w:cs="Times New Roman"/>
          <w:sz w:val="24"/>
          <w:szCs w:val="24"/>
        </w:rPr>
        <w:t xml:space="preserve"> (Accessed: 16 February 2024).</w:t>
      </w:r>
    </w:p>
    <w:p w14:paraId="679533FD" w14:textId="4917A172" w:rsidR="00070C98" w:rsidRPr="008061E5" w:rsidRDefault="00070C98" w:rsidP="00B3623E">
      <w:pPr>
        <w:spacing w:after="0" w:line="480" w:lineRule="auto"/>
        <w:ind w:left="720" w:hanging="720"/>
        <w:jc w:val="both"/>
        <w:rPr>
          <w:rFonts w:ascii="Times New Roman" w:hAnsi="Times New Roman" w:cs="Times New Roman"/>
          <w:sz w:val="24"/>
          <w:szCs w:val="24"/>
        </w:rPr>
      </w:pPr>
      <w:proofErr w:type="spellStart"/>
      <w:r w:rsidRPr="008061E5">
        <w:rPr>
          <w:rFonts w:ascii="Times New Roman" w:hAnsi="Times New Roman" w:cs="Times New Roman"/>
          <w:sz w:val="24"/>
          <w:szCs w:val="24"/>
        </w:rPr>
        <w:lastRenderedPageBreak/>
        <w:t>Shamne</w:t>
      </w:r>
      <w:proofErr w:type="spellEnd"/>
      <w:r w:rsidRPr="008061E5">
        <w:rPr>
          <w:rFonts w:ascii="Times New Roman" w:hAnsi="Times New Roman" w:cs="Times New Roman"/>
          <w:sz w:val="24"/>
          <w:szCs w:val="24"/>
        </w:rPr>
        <w:t xml:space="preserve">, N.L., </w:t>
      </w:r>
      <w:proofErr w:type="spellStart"/>
      <w:r w:rsidRPr="008061E5">
        <w:rPr>
          <w:rFonts w:ascii="Times New Roman" w:hAnsi="Times New Roman" w:cs="Times New Roman"/>
          <w:sz w:val="24"/>
          <w:szCs w:val="24"/>
        </w:rPr>
        <w:t>Milovanova</w:t>
      </w:r>
      <w:proofErr w:type="spellEnd"/>
      <w:r w:rsidRPr="008061E5">
        <w:rPr>
          <w:rFonts w:ascii="Times New Roman" w:hAnsi="Times New Roman" w:cs="Times New Roman"/>
          <w:sz w:val="24"/>
          <w:szCs w:val="24"/>
        </w:rPr>
        <w:t xml:space="preserve">, M.V. and </w:t>
      </w:r>
      <w:proofErr w:type="spellStart"/>
      <w:r w:rsidRPr="008061E5">
        <w:rPr>
          <w:rFonts w:ascii="Times New Roman" w:hAnsi="Times New Roman" w:cs="Times New Roman"/>
          <w:sz w:val="24"/>
          <w:szCs w:val="24"/>
        </w:rPr>
        <w:t>Malushko</w:t>
      </w:r>
      <w:proofErr w:type="spellEnd"/>
      <w:r w:rsidRPr="008061E5">
        <w:rPr>
          <w:rFonts w:ascii="Times New Roman" w:hAnsi="Times New Roman" w:cs="Times New Roman"/>
          <w:sz w:val="24"/>
          <w:szCs w:val="24"/>
        </w:rPr>
        <w:t xml:space="preserve">, E.Y. (2019) </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Cross-cultural professional communication in the context of globalization</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In </w:t>
      </w:r>
      <w:r w:rsidRPr="008061E5">
        <w:rPr>
          <w:rFonts w:ascii="Times New Roman" w:hAnsi="Times New Roman" w:cs="Times New Roman"/>
          <w:i/>
          <w:iCs/>
          <w:sz w:val="24"/>
          <w:szCs w:val="24"/>
        </w:rPr>
        <w:t>IOP Conference Series: Materials Science and Engineering</w:t>
      </w:r>
      <w:r w:rsidRPr="008061E5">
        <w:rPr>
          <w:rFonts w:ascii="Times New Roman" w:hAnsi="Times New Roman" w:cs="Times New Roman"/>
          <w:sz w:val="24"/>
          <w:szCs w:val="24"/>
        </w:rPr>
        <w:t xml:space="preserve">, 483(1), p. 012081. IOP Publishing. </w:t>
      </w:r>
      <w:hyperlink r:id="rId15" w:history="1">
        <w:r w:rsidRPr="008061E5">
          <w:rPr>
            <w:rStyle w:val="Hyperlink"/>
            <w:rFonts w:ascii="Times New Roman" w:hAnsi="Times New Roman" w:cs="Times New Roman"/>
            <w:color w:val="auto"/>
            <w:sz w:val="24"/>
            <w:szCs w:val="24"/>
            <w:u w:val="none"/>
          </w:rPr>
          <w:t xml:space="preserve"> Available at: </w:t>
        </w:r>
        <w:r w:rsidRPr="008061E5">
          <w:rPr>
            <w:rStyle w:val="Hyperlink"/>
            <w:rFonts w:ascii="Times New Roman" w:hAnsi="Times New Roman" w:cs="Times New Roman"/>
            <w:sz w:val="24"/>
            <w:szCs w:val="24"/>
          </w:rPr>
          <w:t>https://doi.org/10.1088/1757-899X/483/1/012081</w:t>
        </w:r>
      </w:hyperlink>
      <w:r w:rsidRPr="008061E5">
        <w:rPr>
          <w:rFonts w:ascii="Times New Roman" w:hAnsi="Times New Roman" w:cs="Times New Roman"/>
          <w:sz w:val="24"/>
          <w:szCs w:val="24"/>
        </w:rPr>
        <w:t xml:space="preserve"> (Accessed: 16 February 2024).</w:t>
      </w:r>
    </w:p>
    <w:p w14:paraId="61F85DEE" w14:textId="7F96447B" w:rsidR="00070C98" w:rsidRPr="008061E5" w:rsidRDefault="00070C98" w:rsidP="00B3623E">
      <w:pPr>
        <w:spacing w:after="0" w:line="480" w:lineRule="auto"/>
        <w:ind w:left="720" w:hanging="720"/>
        <w:jc w:val="both"/>
        <w:rPr>
          <w:rFonts w:ascii="Times New Roman" w:hAnsi="Times New Roman" w:cs="Times New Roman"/>
          <w:sz w:val="24"/>
          <w:szCs w:val="24"/>
        </w:rPr>
      </w:pPr>
      <w:r w:rsidRPr="008061E5">
        <w:rPr>
          <w:rFonts w:ascii="Times New Roman" w:hAnsi="Times New Roman" w:cs="Times New Roman"/>
          <w:sz w:val="24"/>
          <w:szCs w:val="24"/>
        </w:rPr>
        <w:t xml:space="preserve">Shepherd, S. M. (2019) </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Cultural awareness workshops: Limitations and practical consequences</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w:t>
      </w:r>
      <w:r w:rsidRPr="008061E5">
        <w:rPr>
          <w:rFonts w:ascii="Times New Roman" w:hAnsi="Times New Roman" w:cs="Times New Roman"/>
          <w:i/>
          <w:iCs/>
          <w:sz w:val="24"/>
          <w:szCs w:val="24"/>
        </w:rPr>
        <w:t>BMC Medical Education</w:t>
      </w:r>
      <w:r w:rsidRPr="008061E5">
        <w:rPr>
          <w:rFonts w:ascii="Times New Roman" w:hAnsi="Times New Roman" w:cs="Times New Roman"/>
          <w:sz w:val="24"/>
          <w:szCs w:val="24"/>
        </w:rPr>
        <w:t xml:space="preserve">, </w:t>
      </w:r>
      <w:r w:rsidRPr="008061E5">
        <w:rPr>
          <w:rFonts w:ascii="Times New Roman" w:hAnsi="Times New Roman" w:cs="Times New Roman"/>
          <w:i/>
          <w:iCs/>
          <w:sz w:val="24"/>
          <w:szCs w:val="24"/>
        </w:rPr>
        <w:t>19</w:t>
      </w:r>
      <w:r w:rsidRPr="008061E5">
        <w:rPr>
          <w:rFonts w:ascii="Times New Roman" w:hAnsi="Times New Roman" w:cs="Times New Roman"/>
          <w:sz w:val="24"/>
          <w:szCs w:val="24"/>
        </w:rPr>
        <w:t xml:space="preserve">(1). Available at: </w:t>
      </w:r>
      <w:hyperlink r:id="rId16" w:history="1">
        <w:r w:rsidRPr="008061E5">
          <w:rPr>
            <w:rStyle w:val="Hyperlink"/>
            <w:rFonts w:ascii="Times New Roman" w:hAnsi="Times New Roman" w:cs="Times New Roman"/>
            <w:sz w:val="24"/>
            <w:szCs w:val="24"/>
          </w:rPr>
          <w:t>https://doi.org/10.1186/s12909-018-1450-5</w:t>
        </w:r>
      </w:hyperlink>
      <w:r w:rsidRPr="008061E5">
        <w:rPr>
          <w:rFonts w:ascii="Times New Roman" w:hAnsi="Times New Roman" w:cs="Times New Roman"/>
          <w:sz w:val="24"/>
          <w:szCs w:val="24"/>
        </w:rPr>
        <w:t xml:space="preserve"> (Accessed: 16 February 2024).</w:t>
      </w:r>
    </w:p>
    <w:p w14:paraId="10385851" w14:textId="1C21F68C" w:rsidR="00070C98" w:rsidRPr="008061E5" w:rsidRDefault="00070C98" w:rsidP="00B3623E">
      <w:pPr>
        <w:spacing w:after="0" w:line="480" w:lineRule="auto"/>
        <w:ind w:left="720" w:hanging="720"/>
        <w:jc w:val="both"/>
        <w:rPr>
          <w:rFonts w:ascii="Times New Roman" w:hAnsi="Times New Roman" w:cs="Times New Roman"/>
          <w:sz w:val="24"/>
          <w:szCs w:val="24"/>
        </w:rPr>
      </w:pPr>
      <w:r w:rsidRPr="008061E5">
        <w:rPr>
          <w:rFonts w:ascii="Times New Roman" w:hAnsi="Times New Roman" w:cs="Times New Roman"/>
          <w:sz w:val="24"/>
          <w:szCs w:val="24"/>
        </w:rPr>
        <w:t xml:space="preserve">Stolle, C. M., Gula, B., Yu, R., and Huang, Y. (2024) </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The impact of diversity on group decision-making in the face of the free-rider problem</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w:t>
      </w:r>
      <w:r w:rsidRPr="008061E5">
        <w:rPr>
          <w:rFonts w:ascii="Times New Roman" w:hAnsi="Times New Roman" w:cs="Times New Roman"/>
          <w:i/>
          <w:iCs/>
          <w:sz w:val="24"/>
          <w:szCs w:val="24"/>
        </w:rPr>
        <w:t>Judgment and Decision Making</w:t>
      </w:r>
      <w:r w:rsidRPr="008061E5">
        <w:rPr>
          <w:rFonts w:ascii="Times New Roman" w:hAnsi="Times New Roman" w:cs="Times New Roman"/>
          <w:sz w:val="24"/>
          <w:szCs w:val="24"/>
        </w:rPr>
        <w:t>, </w:t>
      </w:r>
      <w:r w:rsidRPr="008061E5">
        <w:rPr>
          <w:rFonts w:ascii="Times New Roman" w:hAnsi="Times New Roman" w:cs="Times New Roman"/>
          <w:i/>
          <w:iCs/>
          <w:sz w:val="24"/>
          <w:szCs w:val="24"/>
        </w:rPr>
        <w:t>19</w:t>
      </w:r>
      <w:r w:rsidRPr="008061E5">
        <w:rPr>
          <w:rFonts w:ascii="Times New Roman" w:hAnsi="Times New Roman" w:cs="Times New Roman"/>
          <w:sz w:val="24"/>
          <w:szCs w:val="24"/>
        </w:rPr>
        <w:t xml:space="preserve">, e4. Available at: </w:t>
      </w:r>
      <w:hyperlink r:id="rId17" w:history="1">
        <w:r w:rsidRPr="008061E5">
          <w:rPr>
            <w:rStyle w:val="Hyperlink"/>
            <w:rFonts w:ascii="Times New Roman" w:hAnsi="Times New Roman" w:cs="Times New Roman"/>
            <w:sz w:val="24"/>
            <w:szCs w:val="24"/>
          </w:rPr>
          <w:t>https://doi.org/10.1017/jdm.2023.47</w:t>
        </w:r>
      </w:hyperlink>
      <w:r w:rsidRPr="008061E5">
        <w:rPr>
          <w:rFonts w:ascii="Times New Roman" w:hAnsi="Times New Roman" w:cs="Times New Roman"/>
          <w:sz w:val="24"/>
          <w:szCs w:val="24"/>
        </w:rPr>
        <w:t xml:space="preserve"> (Accessed: 16 February 2024).</w:t>
      </w:r>
    </w:p>
    <w:p w14:paraId="5CA0E1A2" w14:textId="77777777" w:rsidR="00070C98" w:rsidRPr="008061E5" w:rsidRDefault="00070C98" w:rsidP="00B3623E">
      <w:pPr>
        <w:spacing w:after="0" w:line="480" w:lineRule="auto"/>
        <w:ind w:left="720" w:hanging="720"/>
        <w:jc w:val="both"/>
        <w:rPr>
          <w:rFonts w:ascii="Times New Roman" w:hAnsi="Times New Roman" w:cs="Times New Roman"/>
          <w:sz w:val="24"/>
          <w:szCs w:val="24"/>
        </w:rPr>
      </w:pPr>
      <w:r w:rsidRPr="008061E5">
        <w:rPr>
          <w:rFonts w:ascii="Times New Roman" w:hAnsi="Times New Roman" w:cs="Times New Roman"/>
          <w:sz w:val="24"/>
          <w:szCs w:val="24"/>
        </w:rPr>
        <w:t xml:space="preserve">United Language Group (2017) </w:t>
      </w:r>
      <w:r w:rsidRPr="008061E5">
        <w:rPr>
          <w:rFonts w:ascii="Times New Roman" w:hAnsi="Times New Roman" w:cs="Times New Roman"/>
          <w:i/>
          <w:iCs/>
          <w:sz w:val="24"/>
          <w:szCs w:val="24"/>
        </w:rPr>
        <w:t>Localization strategy guide – The cultural dimensions of Germany</w:t>
      </w:r>
      <w:r w:rsidRPr="008061E5">
        <w:rPr>
          <w:rFonts w:ascii="Times New Roman" w:hAnsi="Times New Roman" w:cs="Times New Roman"/>
          <w:sz w:val="24"/>
          <w:szCs w:val="24"/>
        </w:rPr>
        <w:t xml:space="preserve">. Available at: </w:t>
      </w:r>
      <w:hyperlink r:id="rId18" w:history="1">
        <w:r w:rsidRPr="008061E5">
          <w:rPr>
            <w:rStyle w:val="Hyperlink"/>
            <w:rFonts w:ascii="Times New Roman" w:hAnsi="Times New Roman" w:cs="Times New Roman"/>
            <w:sz w:val="24"/>
            <w:szCs w:val="24"/>
          </w:rPr>
          <w:t>https://www.unitedlanguagegroup.com/blog/localization/localization-cultural-dimensions-germany</w:t>
        </w:r>
      </w:hyperlink>
      <w:r w:rsidRPr="008061E5">
        <w:rPr>
          <w:rFonts w:ascii="Times New Roman" w:hAnsi="Times New Roman" w:cs="Times New Roman"/>
          <w:sz w:val="24"/>
          <w:szCs w:val="24"/>
        </w:rPr>
        <w:t xml:space="preserve"> (Accessed: 16 February 2024).</w:t>
      </w:r>
    </w:p>
    <w:p w14:paraId="22FCE543" w14:textId="77777777" w:rsidR="00070C98" w:rsidRPr="008061E5" w:rsidRDefault="00070C98" w:rsidP="00B3623E">
      <w:pPr>
        <w:spacing w:after="0" w:line="480" w:lineRule="auto"/>
        <w:ind w:left="720" w:hanging="720"/>
        <w:jc w:val="both"/>
        <w:rPr>
          <w:rFonts w:ascii="Times New Roman" w:hAnsi="Times New Roman" w:cs="Times New Roman"/>
          <w:sz w:val="24"/>
          <w:szCs w:val="24"/>
        </w:rPr>
      </w:pPr>
      <w:r w:rsidRPr="008061E5">
        <w:rPr>
          <w:rFonts w:ascii="Times New Roman" w:hAnsi="Times New Roman" w:cs="Times New Roman"/>
          <w:sz w:val="24"/>
          <w:szCs w:val="24"/>
        </w:rPr>
        <w:t>University of Europe for Applied Sciences. (2023) </w:t>
      </w:r>
      <w:r w:rsidRPr="008061E5">
        <w:rPr>
          <w:rFonts w:ascii="Times New Roman" w:hAnsi="Times New Roman" w:cs="Times New Roman"/>
          <w:i/>
          <w:iCs/>
          <w:sz w:val="24"/>
          <w:szCs w:val="24"/>
        </w:rPr>
        <w:t>Need to know about the workplace culture in Germany</w:t>
      </w:r>
      <w:r w:rsidRPr="008061E5">
        <w:rPr>
          <w:rFonts w:ascii="Times New Roman" w:hAnsi="Times New Roman" w:cs="Times New Roman"/>
          <w:sz w:val="24"/>
          <w:szCs w:val="24"/>
        </w:rPr>
        <w:t xml:space="preserve">.  Available at: </w:t>
      </w:r>
      <w:hyperlink r:id="rId19" w:history="1">
        <w:r w:rsidRPr="008061E5">
          <w:rPr>
            <w:rStyle w:val="Hyperlink"/>
            <w:rFonts w:ascii="Times New Roman" w:hAnsi="Times New Roman" w:cs="Times New Roman"/>
            <w:sz w:val="24"/>
            <w:szCs w:val="24"/>
          </w:rPr>
          <w:t>https://www.ue-germany.com/blog/what-you-need-to-know-about-the-workplace-culture-in-germany</w:t>
        </w:r>
      </w:hyperlink>
      <w:r w:rsidRPr="008061E5">
        <w:rPr>
          <w:rFonts w:ascii="Times New Roman" w:hAnsi="Times New Roman" w:cs="Times New Roman"/>
          <w:sz w:val="24"/>
          <w:szCs w:val="24"/>
        </w:rPr>
        <w:t xml:space="preserve"> (Accessed: 16 February 2024).</w:t>
      </w:r>
    </w:p>
    <w:p w14:paraId="0D47AF0D" w14:textId="0032C290" w:rsidR="005D405C" w:rsidRPr="008061E5" w:rsidRDefault="00070C98" w:rsidP="00D465B8">
      <w:pPr>
        <w:spacing w:after="0" w:line="480" w:lineRule="auto"/>
        <w:ind w:left="720" w:hanging="720"/>
        <w:jc w:val="both"/>
        <w:rPr>
          <w:rFonts w:ascii="Times New Roman" w:hAnsi="Times New Roman" w:cs="Times New Roman"/>
          <w:sz w:val="24"/>
          <w:szCs w:val="24"/>
        </w:rPr>
      </w:pPr>
      <w:proofErr w:type="spellStart"/>
      <w:r w:rsidRPr="008061E5">
        <w:rPr>
          <w:rFonts w:ascii="Times New Roman" w:hAnsi="Times New Roman" w:cs="Times New Roman"/>
          <w:sz w:val="24"/>
          <w:szCs w:val="24"/>
        </w:rPr>
        <w:t>Vizmonte</w:t>
      </w:r>
      <w:proofErr w:type="spellEnd"/>
      <w:r w:rsidRPr="008061E5">
        <w:rPr>
          <w:rFonts w:ascii="Times New Roman" w:hAnsi="Times New Roman" w:cs="Times New Roman"/>
          <w:sz w:val="24"/>
          <w:szCs w:val="24"/>
        </w:rPr>
        <w:t xml:space="preserve">, E.J. and </w:t>
      </w:r>
      <w:proofErr w:type="spellStart"/>
      <w:r w:rsidRPr="008061E5">
        <w:rPr>
          <w:rFonts w:ascii="Times New Roman" w:hAnsi="Times New Roman" w:cs="Times New Roman"/>
          <w:sz w:val="24"/>
          <w:szCs w:val="24"/>
        </w:rPr>
        <w:t>Ligot</w:t>
      </w:r>
      <w:proofErr w:type="spellEnd"/>
      <w:r w:rsidRPr="008061E5">
        <w:rPr>
          <w:rFonts w:ascii="Times New Roman" w:hAnsi="Times New Roman" w:cs="Times New Roman"/>
          <w:sz w:val="24"/>
          <w:szCs w:val="24"/>
        </w:rPr>
        <w:t xml:space="preserve">, D.V., (2024) </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Analyzing the Relationship Between Cultural Dimensions and Educational Performance using Hofstede model and PISA Data</w:t>
      </w:r>
      <w:r w:rsidR="00E952C8" w:rsidRPr="008061E5">
        <w:rPr>
          <w:rFonts w:ascii="Times New Roman" w:hAnsi="Times New Roman" w:cs="Times New Roman"/>
          <w:sz w:val="24"/>
          <w:szCs w:val="24"/>
        </w:rPr>
        <w:t>'</w:t>
      </w:r>
      <w:r w:rsidRPr="008061E5">
        <w:rPr>
          <w:rFonts w:ascii="Times New Roman" w:hAnsi="Times New Roman" w:cs="Times New Roman"/>
          <w:sz w:val="24"/>
          <w:szCs w:val="24"/>
        </w:rPr>
        <w:t xml:space="preserve">, </w:t>
      </w:r>
      <w:r w:rsidRPr="008061E5">
        <w:rPr>
          <w:rFonts w:ascii="Times New Roman" w:hAnsi="Times New Roman" w:cs="Times New Roman"/>
          <w:i/>
          <w:iCs/>
          <w:sz w:val="24"/>
          <w:szCs w:val="24"/>
        </w:rPr>
        <w:t>SSRN</w:t>
      </w:r>
      <w:r w:rsidRPr="008061E5">
        <w:rPr>
          <w:rFonts w:ascii="Times New Roman" w:hAnsi="Times New Roman" w:cs="Times New Roman"/>
          <w:sz w:val="24"/>
          <w:szCs w:val="24"/>
        </w:rPr>
        <w:t xml:space="preserve">. Available at: </w:t>
      </w:r>
      <w:hyperlink r:id="rId20" w:history="1">
        <w:r w:rsidRPr="008061E5">
          <w:rPr>
            <w:rStyle w:val="Hyperlink"/>
            <w:rFonts w:ascii="Times New Roman" w:hAnsi="Times New Roman" w:cs="Times New Roman"/>
            <w:sz w:val="24"/>
            <w:szCs w:val="24"/>
          </w:rPr>
          <w:t>http://dx.doi.org/10.2139/ssrn.4686789</w:t>
        </w:r>
      </w:hyperlink>
      <w:r w:rsidRPr="008061E5">
        <w:rPr>
          <w:rFonts w:ascii="Times New Roman" w:hAnsi="Times New Roman" w:cs="Times New Roman"/>
          <w:sz w:val="24"/>
          <w:szCs w:val="24"/>
        </w:rPr>
        <w:t xml:space="preserve"> (Accessed: 16 February 2024</w:t>
      </w:r>
      <w:r w:rsidR="00D465B8">
        <w:rPr>
          <w:rFonts w:ascii="Times New Roman" w:hAnsi="Times New Roman" w:cs="Times New Roman"/>
          <w:sz w:val="24"/>
          <w:szCs w:val="24"/>
        </w:rPr>
        <w:t>).</w:t>
      </w:r>
    </w:p>
    <w:sectPr w:rsidR="005D405C" w:rsidRPr="008061E5">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2DBF0" w14:textId="77777777" w:rsidR="00BD7B42" w:rsidRDefault="00BD7B42" w:rsidP="00B35B16">
      <w:pPr>
        <w:spacing w:after="0" w:line="240" w:lineRule="auto"/>
      </w:pPr>
      <w:r>
        <w:separator/>
      </w:r>
    </w:p>
  </w:endnote>
  <w:endnote w:type="continuationSeparator" w:id="0">
    <w:p w14:paraId="36E906B2" w14:textId="77777777" w:rsidR="00BD7B42" w:rsidRDefault="00BD7B42" w:rsidP="00B35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630697"/>
      <w:docPartObj>
        <w:docPartGallery w:val="Page Numbers (Bottom of Page)"/>
        <w:docPartUnique/>
      </w:docPartObj>
    </w:sdtPr>
    <w:sdtEndPr>
      <w:rPr>
        <w:rFonts w:ascii="Bell MT" w:hAnsi="Bell MT"/>
        <w:color w:val="7F7F7F" w:themeColor="background1" w:themeShade="7F"/>
        <w:spacing w:val="60"/>
      </w:rPr>
    </w:sdtEndPr>
    <w:sdtContent>
      <w:p w14:paraId="6334F636" w14:textId="197BC198" w:rsidR="00B35B16" w:rsidRPr="00B35B16" w:rsidRDefault="00B35B16">
        <w:pPr>
          <w:pStyle w:val="Footer"/>
          <w:pBdr>
            <w:top w:val="single" w:sz="4" w:space="1" w:color="D9D9D9" w:themeColor="background1" w:themeShade="D9"/>
          </w:pBdr>
          <w:jc w:val="right"/>
          <w:rPr>
            <w:rFonts w:ascii="Bell MT" w:hAnsi="Bell MT"/>
          </w:rPr>
        </w:pPr>
        <w:r w:rsidRPr="00B35B16">
          <w:rPr>
            <w:rFonts w:ascii="Bell MT" w:hAnsi="Bell MT"/>
          </w:rPr>
          <w:fldChar w:fldCharType="begin"/>
        </w:r>
        <w:r w:rsidRPr="00B35B16">
          <w:rPr>
            <w:rFonts w:ascii="Bell MT" w:hAnsi="Bell MT"/>
          </w:rPr>
          <w:instrText xml:space="preserve"> PAGE   \* MERGEFORMAT </w:instrText>
        </w:r>
        <w:r w:rsidRPr="00B35B16">
          <w:rPr>
            <w:rFonts w:ascii="Bell MT" w:hAnsi="Bell MT"/>
          </w:rPr>
          <w:fldChar w:fldCharType="separate"/>
        </w:r>
        <w:r w:rsidRPr="00B35B16">
          <w:rPr>
            <w:rFonts w:ascii="Bell MT" w:hAnsi="Bell MT"/>
            <w:noProof/>
          </w:rPr>
          <w:t>2</w:t>
        </w:r>
        <w:r w:rsidRPr="00B35B16">
          <w:rPr>
            <w:rFonts w:ascii="Bell MT" w:hAnsi="Bell MT"/>
            <w:noProof/>
          </w:rPr>
          <w:fldChar w:fldCharType="end"/>
        </w:r>
        <w:r w:rsidRPr="00B35B16">
          <w:rPr>
            <w:rFonts w:ascii="Bell MT" w:hAnsi="Bell MT"/>
          </w:rPr>
          <w:t xml:space="preserve"> | </w:t>
        </w:r>
        <w:r w:rsidRPr="00B35B16">
          <w:rPr>
            <w:rFonts w:ascii="Bell MT" w:hAnsi="Bell MT"/>
            <w:color w:val="7F7F7F" w:themeColor="background1" w:themeShade="7F"/>
            <w:spacing w:val="60"/>
          </w:rPr>
          <w:t>Page</w:t>
        </w:r>
      </w:p>
    </w:sdtContent>
  </w:sdt>
  <w:p w14:paraId="456A562B" w14:textId="77777777" w:rsidR="00B35B16" w:rsidRDefault="00B35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1607E" w14:textId="77777777" w:rsidR="00BD7B42" w:rsidRDefault="00BD7B42" w:rsidP="00B35B16">
      <w:pPr>
        <w:spacing w:after="0" w:line="240" w:lineRule="auto"/>
      </w:pPr>
      <w:r>
        <w:separator/>
      </w:r>
    </w:p>
  </w:footnote>
  <w:footnote w:type="continuationSeparator" w:id="0">
    <w:p w14:paraId="757ADEA7" w14:textId="77777777" w:rsidR="00BD7B42" w:rsidRDefault="00BD7B42" w:rsidP="00B35B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xNzazMDAzMjA1NTRR0lEKTi0uzszPAykwrgUA5Vbw/CwAAAA="/>
  </w:docVars>
  <w:rsids>
    <w:rsidRoot w:val="00706A39"/>
    <w:rsid w:val="000136AF"/>
    <w:rsid w:val="00014523"/>
    <w:rsid w:val="0001578D"/>
    <w:rsid w:val="00034EB6"/>
    <w:rsid w:val="00050D78"/>
    <w:rsid w:val="000641A6"/>
    <w:rsid w:val="00070C98"/>
    <w:rsid w:val="00177343"/>
    <w:rsid w:val="001B3F44"/>
    <w:rsid w:val="001B7316"/>
    <w:rsid w:val="00270979"/>
    <w:rsid w:val="002870AF"/>
    <w:rsid w:val="002B539A"/>
    <w:rsid w:val="002E56FA"/>
    <w:rsid w:val="00302376"/>
    <w:rsid w:val="003038EC"/>
    <w:rsid w:val="00342DA1"/>
    <w:rsid w:val="003537B3"/>
    <w:rsid w:val="00354D7D"/>
    <w:rsid w:val="003724C6"/>
    <w:rsid w:val="003764B6"/>
    <w:rsid w:val="003A3C5F"/>
    <w:rsid w:val="003B5C2C"/>
    <w:rsid w:val="003C305E"/>
    <w:rsid w:val="003D372B"/>
    <w:rsid w:val="003F5ED4"/>
    <w:rsid w:val="00427A66"/>
    <w:rsid w:val="004730D6"/>
    <w:rsid w:val="004A7C81"/>
    <w:rsid w:val="004B6722"/>
    <w:rsid w:val="004F4A4E"/>
    <w:rsid w:val="005158F4"/>
    <w:rsid w:val="0053549C"/>
    <w:rsid w:val="005418FF"/>
    <w:rsid w:val="0054746C"/>
    <w:rsid w:val="005B3AAF"/>
    <w:rsid w:val="005C5FCF"/>
    <w:rsid w:val="005D405C"/>
    <w:rsid w:val="005D632A"/>
    <w:rsid w:val="00647131"/>
    <w:rsid w:val="0066090D"/>
    <w:rsid w:val="006C4582"/>
    <w:rsid w:val="006C58AC"/>
    <w:rsid w:val="006F48C4"/>
    <w:rsid w:val="007029FF"/>
    <w:rsid w:val="00706A39"/>
    <w:rsid w:val="0070740E"/>
    <w:rsid w:val="00710F1A"/>
    <w:rsid w:val="00727EA2"/>
    <w:rsid w:val="00737297"/>
    <w:rsid w:val="00757ED3"/>
    <w:rsid w:val="00783EC8"/>
    <w:rsid w:val="008061E5"/>
    <w:rsid w:val="00845D7D"/>
    <w:rsid w:val="00854FB8"/>
    <w:rsid w:val="0086791F"/>
    <w:rsid w:val="00886B20"/>
    <w:rsid w:val="008A0CEE"/>
    <w:rsid w:val="008E2526"/>
    <w:rsid w:val="008F2F71"/>
    <w:rsid w:val="00933E8F"/>
    <w:rsid w:val="009449D0"/>
    <w:rsid w:val="00951730"/>
    <w:rsid w:val="009918EE"/>
    <w:rsid w:val="009927B6"/>
    <w:rsid w:val="00993BDE"/>
    <w:rsid w:val="009B3320"/>
    <w:rsid w:val="009E78C9"/>
    <w:rsid w:val="00A136AE"/>
    <w:rsid w:val="00A1380C"/>
    <w:rsid w:val="00A50579"/>
    <w:rsid w:val="00A55E6D"/>
    <w:rsid w:val="00A63600"/>
    <w:rsid w:val="00A71E38"/>
    <w:rsid w:val="00AB075A"/>
    <w:rsid w:val="00AB4052"/>
    <w:rsid w:val="00AC6F3F"/>
    <w:rsid w:val="00AE21E5"/>
    <w:rsid w:val="00AF41EC"/>
    <w:rsid w:val="00AF5F3D"/>
    <w:rsid w:val="00B35B16"/>
    <w:rsid w:val="00B3623E"/>
    <w:rsid w:val="00B61967"/>
    <w:rsid w:val="00B70CFE"/>
    <w:rsid w:val="00B85FD9"/>
    <w:rsid w:val="00BA1BF1"/>
    <w:rsid w:val="00BA6FDE"/>
    <w:rsid w:val="00BC4960"/>
    <w:rsid w:val="00BD7B42"/>
    <w:rsid w:val="00C1164A"/>
    <w:rsid w:val="00C34536"/>
    <w:rsid w:val="00C61D74"/>
    <w:rsid w:val="00C66D7C"/>
    <w:rsid w:val="00C7628D"/>
    <w:rsid w:val="00C8093E"/>
    <w:rsid w:val="00D07163"/>
    <w:rsid w:val="00D450E5"/>
    <w:rsid w:val="00D465B8"/>
    <w:rsid w:val="00D712CF"/>
    <w:rsid w:val="00D731F8"/>
    <w:rsid w:val="00DF280E"/>
    <w:rsid w:val="00DF5657"/>
    <w:rsid w:val="00E66D23"/>
    <w:rsid w:val="00E75A13"/>
    <w:rsid w:val="00E952C8"/>
    <w:rsid w:val="00EA5095"/>
    <w:rsid w:val="00ED1148"/>
    <w:rsid w:val="00F05C4B"/>
    <w:rsid w:val="00F062A1"/>
    <w:rsid w:val="00F53AB0"/>
    <w:rsid w:val="00F717D0"/>
    <w:rsid w:val="00F8082E"/>
    <w:rsid w:val="00FD5D09"/>
    <w:rsid w:val="00FE55BF"/>
    <w:rsid w:val="00FF1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8BC6A"/>
  <w15:chartTrackingRefBased/>
  <w15:docId w15:val="{0C7F2B2B-7A4D-4427-867F-F9D76FE68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A0CEE"/>
    <w:pPr>
      <w:keepNext/>
      <w:keepLines/>
      <w:spacing w:before="480" w:after="24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8A0CEE"/>
    <w:pPr>
      <w:keepNext/>
      <w:keepLines/>
      <w:spacing w:before="120" w:after="12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49D0"/>
    <w:rPr>
      <w:color w:val="0563C1" w:themeColor="hyperlink"/>
      <w:u w:val="single"/>
    </w:rPr>
  </w:style>
  <w:style w:type="character" w:styleId="UnresolvedMention">
    <w:name w:val="Unresolved Mention"/>
    <w:basedOn w:val="DefaultParagraphFont"/>
    <w:uiPriority w:val="99"/>
    <w:semiHidden/>
    <w:unhideWhenUsed/>
    <w:rsid w:val="009449D0"/>
    <w:rPr>
      <w:color w:val="605E5C"/>
      <w:shd w:val="clear" w:color="auto" w:fill="E1DFDD"/>
    </w:rPr>
  </w:style>
  <w:style w:type="paragraph" w:styleId="Caption">
    <w:name w:val="caption"/>
    <w:basedOn w:val="Normal"/>
    <w:next w:val="Normal"/>
    <w:uiPriority w:val="35"/>
    <w:unhideWhenUsed/>
    <w:qFormat/>
    <w:rsid w:val="00E66D23"/>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8A0CE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A0CEE"/>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8061E5"/>
    <w:pPr>
      <w:spacing w:before="240" w:after="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8061E5"/>
    <w:pPr>
      <w:spacing w:after="100"/>
    </w:pPr>
  </w:style>
  <w:style w:type="paragraph" w:styleId="TOC2">
    <w:name w:val="toc 2"/>
    <w:basedOn w:val="Normal"/>
    <w:next w:val="Normal"/>
    <w:autoRedefine/>
    <w:uiPriority w:val="39"/>
    <w:unhideWhenUsed/>
    <w:rsid w:val="008061E5"/>
    <w:pPr>
      <w:spacing w:after="100"/>
      <w:ind w:left="220"/>
    </w:pPr>
  </w:style>
  <w:style w:type="paragraph" w:styleId="Header">
    <w:name w:val="header"/>
    <w:basedOn w:val="Normal"/>
    <w:link w:val="HeaderChar"/>
    <w:uiPriority w:val="99"/>
    <w:unhideWhenUsed/>
    <w:rsid w:val="00B35B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5B16"/>
  </w:style>
  <w:style w:type="paragraph" w:styleId="Footer">
    <w:name w:val="footer"/>
    <w:basedOn w:val="Normal"/>
    <w:link w:val="FooterChar"/>
    <w:uiPriority w:val="99"/>
    <w:unhideWhenUsed/>
    <w:rsid w:val="00B35B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5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40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fstede-insights.com/country-comparison-tool?countries=germany%2Cunited+kingdom" TargetMode="External"/><Relationship Id="rId18" Type="http://schemas.openxmlformats.org/officeDocument/2006/relationships/hyperlink" Target="https://www.unitedlanguagegroup.com/blog/localization/localization-cultural-dimensions-germany"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business.com/articles/from-conflict-to-cooperation-building-stronger-cross-cultural-teams/" TargetMode="External"/><Relationship Id="rId17" Type="http://schemas.openxmlformats.org/officeDocument/2006/relationships/hyperlink" Target="https://doi.org/10.1017/jdm.2023.47" TargetMode="External"/><Relationship Id="rId2" Type="http://schemas.openxmlformats.org/officeDocument/2006/relationships/styles" Target="styles.xml"/><Relationship Id="rId16" Type="http://schemas.openxmlformats.org/officeDocument/2006/relationships/hyperlink" Target="https://doi.org/10.1186/s12909-018-1450-5" TargetMode="External"/><Relationship Id="rId20" Type="http://schemas.openxmlformats.org/officeDocument/2006/relationships/hyperlink" Target="http://dx.doi.org/10.2139/ssrn.468678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lobeproject.com/study_2004_2007.html" TargetMode="External"/><Relationship Id="rId5" Type="http://schemas.openxmlformats.org/officeDocument/2006/relationships/footnotes" Target="footnotes.xml"/><Relationship Id="rId15" Type="http://schemas.openxmlformats.org/officeDocument/2006/relationships/hyperlink" Target="%20Available%20at:%20https://doi.org/10.1088/1757-899X/483/1/012081" TargetMode="External"/><Relationship Id="rId23" Type="http://schemas.openxmlformats.org/officeDocument/2006/relationships/theme" Target="theme/theme1.xml"/><Relationship Id="rId10" Type="http://schemas.openxmlformats.org/officeDocument/2006/relationships/hyperlink" Target="https://doi.org/10.1093/epolic/eiz007" TargetMode="External"/><Relationship Id="rId19" Type="http://schemas.openxmlformats.org/officeDocument/2006/relationships/hyperlink" Target="https://www.ue-germany.com/blog/what-you-need-to-know-about-the-workplace-culture-in-german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24928/2019/02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1B219-030F-4DCD-B833-595055418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2069</Words>
  <Characters>11798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dc:creator>
  <cp:keywords/>
  <dc:description/>
  <cp:lastModifiedBy>valeriu bogatu</cp:lastModifiedBy>
  <cp:revision>5</cp:revision>
  <dcterms:created xsi:type="dcterms:W3CDTF">2024-02-17T13:10:00Z</dcterms:created>
  <dcterms:modified xsi:type="dcterms:W3CDTF">2024-02-26T12:45:00Z</dcterms:modified>
</cp:coreProperties>
</file>