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745F63" w14:textId="77777777" w:rsidR="00BF6F35" w:rsidRDefault="00BF6F35" w:rsidP="00BF6F35">
      <w:pPr>
        <w:ind w:firstLine="0"/>
        <w:jc w:val="center"/>
        <w:rPr>
          <w:rFonts w:ascii="Arial" w:hAnsi="Arial" w:cs="Arial"/>
          <w:b/>
          <w:bCs/>
        </w:rPr>
      </w:pPr>
    </w:p>
    <w:p w14:paraId="611818A4" w14:textId="77777777" w:rsidR="00BF6F35" w:rsidRDefault="00BF6F35" w:rsidP="00BF6F35">
      <w:pPr>
        <w:ind w:firstLine="0"/>
        <w:jc w:val="center"/>
        <w:rPr>
          <w:rFonts w:ascii="Arial" w:hAnsi="Arial" w:cs="Arial"/>
          <w:b/>
          <w:bCs/>
        </w:rPr>
      </w:pPr>
    </w:p>
    <w:p w14:paraId="73A02A60" w14:textId="77777777" w:rsidR="00BF6F35" w:rsidRDefault="00BF6F35" w:rsidP="00BF6F35">
      <w:pPr>
        <w:ind w:firstLine="0"/>
        <w:jc w:val="center"/>
        <w:rPr>
          <w:rFonts w:ascii="Arial" w:hAnsi="Arial" w:cs="Arial"/>
          <w:b/>
          <w:bCs/>
        </w:rPr>
      </w:pPr>
    </w:p>
    <w:p w14:paraId="629A4075" w14:textId="77777777" w:rsidR="00BF6F35" w:rsidRDefault="00BF6F35" w:rsidP="00BF6F35">
      <w:pPr>
        <w:ind w:firstLine="0"/>
        <w:jc w:val="center"/>
        <w:rPr>
          <w:rFonts w:ascii="Arial" w:hAnsi="Arial" w:cs="Arial"/>
          <w:b/>
          <w:bCs/>
        </w:rPr>
      </w:pPr>
    </w:p>
    <w:p w14:paraId="0B408AEE" w14:textId="09C5C215" w:rsidR="00C549C0" w:rsidRDefault="00C549C0" w:rsidP="00C549C0">
      <w:pPr>
        <w:ind w:firstLine="0"/>
        <w:jc w:val="center"/>
        <w:rPr>
          <w:rFonts w:ascii="Times New Roman" w:hAnsi="Times New Roman" w:cs="Times New Roman"/>
          <w:b/>
          <w:bCs/>
          <w:sz w:val="24"/>
          <w:szCs w:val="24"/>
        </w:rPr>
      </w:pPr>
      <w:r>
        <w:rPr>
          <w:rFonts w:ascii="Times New Roman" w:hAnsi="Times New Roman" w:cs="Times New Roman"/>
          <w:b/>
          <w:bCs/>
          <w:sz w:val="24"/>
          <w:szCs w:val="24"/>
        </w:rPr>
        <w:t xml:space="preserve">BA (Hons) Leadership and Management </w:t>
      </w:r>
    </w:p>
    <w:p w14:paraId="36E96910" w14:textId="66DA73C9" w:rsidR="007F707C" w:rsidRDefault="007F707C" w:rsidP="00C549C0">
      <w:pPr>
        <w:ind w:firstLine="0"/>
        <w:jc w:val="center"/>
        <w:rPr>
          <w:rFonts w:ascii="Times New Roman" w:hAnsi="Times New Roman" w:cs="Times New Roman"/>
          <w:b/>
          <w:bCs/>
          <w:sz w:val="24"/>
          <w:szCs w:val="24"/>
        </w:rPr>
      </w:pPr>
      <w:r w:rsidRPr="007F707C">
        <w:rPr>
          <w:rFonts w:ascii="Times New Roman" w:hAnsi="Times New Roman" w:cs="Times New Roman"/>
          <w:b/>
          <w:bCs/>
          <w:sz w:val="24"/>
          <w:szCs w:val="24"/>
        </w:rPr>
        <w:t>Emergent Leadership Skills in the Workplace</w:t>
      </w:r>
    </w:p>
    <w:p w14:paraId="461E8EB3" w14:textId="74174255" w:rsidR="00C549C0" w:rsidRDefault="00EA78F7" w:rsidP="00C549C0">
      <w:pPr>
        <w:ind w:firstLine="0"/>
        <w:jc w:val="center"/>
        <w:rPr>
          <w:rFonts w:ascii="Times New Roman" w:hAnsi="Times New Roman" w:cs="Times New Roman"/>
          <w:b/>
          <w:bCs/>
          <w:sz w:val="24"/>
          <w:szCs w:val="24"/>
        </w:rPr>
      </w:pPr>
      <w:r>
        <w:rPr>
          <w:rFonts w:ascii="Times New Roman" w:hAnsi="Times New Roman" w:cs="Times New Roman"/>
          <w:b/>
          <w:bCs/>
          <w:sz w:val="24"/>
          <w:szCs w:val="24"/>
        </w:rPr>
        <w:t>Module Code: BMSW6101</w:t>
      </w:r>
    </w:p>
    <w:p w14:paraId="1D553262" w14:textId="20662600" w:rsidR="00C549C0" w:rsidRDefault="00C549C0" w:rsidP="00C549C0">
      <w:pPr>
        <w:ind w:firstLine="0"/>
        <w:jc w:val="center"/>
        <w:rPr>
          <w:rFonts w:ascii="Times New Roman" w:hAnsi="Times New Roman" w:cs="Times New Roman"/>
          <w:b/>
          <w:bCs/>
          <w:sz w:val="24"/>
          <w:szCs w:val="24"/>
        </w:rPr>
      </w:pPr>
      <w:r>
        <w:rPr>
          <w:rFonts w:ascii="Times New Roman" w:hAnsi="Times New Roman" w:cs="Times New Roman"/>
          <w:b/>
          <w:bCs/>
          <w:sz w:val="24"/>
          <w:szCs w:val="24"/>
        </w:rPr>
        <w:t xml:space="preserve">Assignment title: </w:t>
      </w:r>
      <w:r w:rsidR="00EA78F7">
        <w:rPr>
          <w:rFonts w:ascii="Times New Roman" w:hAnsi="Times New Roman" w:cs="Times New Roman"/>
          <w:b/>
          <w:bCs/>
          <w:sz w:val="24"/>
          <w:szCs w:val="24"/>
        </w:rPr>
        <w:t>Academic Report</w:t>
      </w:r>
    </w:p>
    <w:p w14:paraId="687AACC5" w14:textId="7A3755C5" w:rsidR="00C549C0" w:rsidRDefault="00C549C0" w:rsidP="00C549C0">
      <w:pPr>
        <w:ind w:firstLine="0"/>
        <w:jc w:val="center"/>
        <w:rPr>
          <w:rFonts w:ascii="Times New Roman" w:hAnsi="Times New Roman" w:cs="Times New Roman"/>
          <w:b/>
          <w:bCs/>
          <w:sz w:val="24"/>
          <w:szCs w:val="24"/>
        </w:rPr>
      </w:pPr>
      <w:r>
        <w:rPr>
          <w:rFonts w:ascii="Times New Roman" w:hAnsi="Times New Roman" w:cs="Times New Roman"/>
          <w:b/>
          <w:bCs/>
          <w:sz w:val="24"/>
          <w:szCs w:val="24"/>
        </w:rPr>
        <w:t xml:space="preserve">Student Name: </w:t>
      </w:r>
      <w:r w:rsidR="00EA78F7">
        <w:rPr>
          <w:rFonts w:ascii="Times New Roman" w:hAnsi="Times New Roman" w:cs="Times New Roman"/>
          <w:b/>
          <w:bCs/>
          <w:sz w:val="24"/>
          <w:szCs w:val="24"/>
        </w:rPr>
        <w:t>Elena Banica</w:t>
      </w:r>
    </w:p>
    <w:p w14:paraId="1BD6E5F4" w14:textId="55A8EF7B" w:rsidR="00EA78F7" w:rsidRDefault="00C549C0" w:rsidP="00EA78F7">
      <w:pPr>
        <w:ind w:firstLine="0"/>
        <w:jc w:val="center"/>
        <w:rPr>
          <w:rFonts w:ascii="Times New Roman" w:hAnsi="Times New Roman" w:cs="Times New Roman"/>
          <w:b/>
          <w:bCs/>
          <w:sz w:val="24"/>
          <w:szCs w:val="24"/>
        </w:rPr>
      </w:pPr>
      <w:r>
        <w:rPr>
          <w:rFonts w:ascii="Times New Roman" w:hAnsi="Times New Roman" w:cs="Times New Roman"/>
          <w:b/>
          <w:bCs/>
          <w:sz w:val="24"/>
          <w:szCs w:val="24"/>
        </w:rPr>
        <w:t>Student Number:</w:t>
      </w:r>
      <w:r w:rsidR="00EA78F7">
        <w:rPr>
          <w:rFonts w:ascii="Times New Roman" w:hAnsi="Times New Roman" w:cs="Times New Roman"/>
          <w:b/>
          <w:bCs/>
          <w:sz w:val="24"/>
          <w:szCs w:val="24"/>
        </w:rPr>
        <w:t>2126381</w:t>
      </w:r>
    </w:p>
    <w:p w14:paraId="347A0D54" w14:textId="0B8FA844" w:rsidR="00C549C0" w:rsidRDefault="00C549C0" w:rsidP="00C549C0">
      <w:pPr>
        <w:ind w:firstLine="0"/>
        <w:jc w:val="center"/>
        <w:rPr>
          <w:rFonts w:ascii="Times New Roman" w:hAnsi="Times New Roman" w:cs="Times New Roman"/>
          <w:b/>
          <w:bCs/>
          <w:sz w:val="24"/>
          <w:szCs w:val="24"/>
        </w:rPr>
      </w:pPr>
      <w:r>
        <w:rPr>
          <w:rFonts w:ascii="Times New Roman" w:hAnsi="Times New Roman" w:cs="Times New Roman"/>
          <w:b/>
          <w:bCs/>
          <w:sz w:val="24"/>
          <w:szCs w:val="24"/>
        </w:rPr>
        <w:t xml:space="preserve">Lecturer </w:t>
      </w:r>
      <w:r w:rsidR="00EA78F7">
        <w:rPr>
          <w:rFonts w:ascii="Times New Roman" w:hAnsi="Times New Roman" w:cs="Times New Roman"/>
          <w:b/>
          <w:bCs/>
          <w:sz w:val="24"/>
          <w:szCs w:val="24"/>
        </w:rPr>
        <w:t>Name: Samuel Ofori</w:t>
      </w:r>
    </w:p>
    <w:p w14:paraId="091C4151" w14:textId="77777777" w:rsidR="00BF6F35" w:rsidRDefault="00BF6F35" w:rsidP="00BF6F35">
      <w:pPr>
        <w:ind w:firstLine="0"/>
        <w:jc w:val="center"/>
        <w:rPr>
          <w:rFonts w:ascii="Arial" w:hAnsi="Arial" w:cs="Arial"/>
          <w:b/>
          <w:bCs/>
        </w:rPr>
      </w:pPr>
    </w:p>
    <w:p w14:paraId="284172C5" w14:textId="77777777" w:rsidR="00BF6F35" w:rsidRDefault="00BF6F35" w:rsidP="00BF6F35">
      <w:pPr>
        <w:ind w:firstLine="0"/>
        <w:jc w:val="center"/>
        <w:rPr>
          <w:rFonts w:ascii="Arial" w:hAnsi="Arial" w:cs="Arial"/>
          <w:b/>
          <w:bCs/>
        </w:rPr>
      </w:pPr>
    </w:p>
    <w:p w14:paraId="2FC301D9" w14:textId="77777777" w:rsidR="007B3593" w:rsidRDefault="007B3593" w:rsidP="00BF6F35">
      <w:pPr>
        <w:ind w:firstLine="0"/>
        <w:jc w:val="center"/>
        <w:rPr>
          <w:rFonts w:ascii="Arial" w:hAnsi="Arial" w:cs="Arial"/>
          <w:b/>
          <w:bCs/>
        </w:rPr>
      </w:pPr>
    </w:p>
    <w:p w14:paraId="6DA244D3" w14:textId="77777777" w:rsidR="007B3593" w:rsidRDefault="007B3593" w:rsidP="00BF6F35">
      <w:pPr>
        <w:ind w:firstLine="0"/>
        <w:jc w:val="center"/>
        <w:rPr>
          <w:rFonts w:ascii="Arial" w:hAnsi="Arial" w:cs="Arial"/>
          <w:b/>
          <w:bCs/>
        </w:rPr>
      </w:pPr>
    </w:p>
    <w:p w14:paraId="36C2E9AF" w14:textId="77777777" w:rsidR="007B3593" w:rsidRDefault="007B3593" w:rsidP="00BF6F35">
      <w:pPr>
        <w:ind w:firstLine="0"/>
        <w:jc w:val="center"/>
        <w:rPr>
          <w:rFonts w:ascii="Arial" w:hAnsi="Arial" w:cs="Arial"/>
          <w:b/>
          <w:bCs/>
        </w:rPr>
      </w:pPr>
    </w:p>
    <w:p w14:paraId="021D2173" w14:textId="77777777" w:rsidR="007B3593" w:rsidRDefault="007B3593" w:rsidP="00BF6F35">
      <w:pPr>
        <w:ind w:firstLine="0"/>
        <w:jc w:val="center"/>
        <w:rPr>
          <w:rFonts w:ascii="Arial" w:hAnsi="Arial" w:cs="Arial"/>
          <w:b/>
          <w:bCs/>
        </w:rPr>
      </w:pPr>
    </w:p>
    <w:p w14:paraId="30198660" w14:textId="77777777" w:rsidR="007B3593" w:rsidRDefault="007B3593" w:rsidP="00BF6F35">
      <w:pPr>
        <w:ind w:firstLine="0"/>
        <w:jc w:val="center"/>
        <w:rPr>
          <w:rFonts w:ascii="Arial" w:hAnsi="Arial" w:cs="Arial"/>
          <w:b/>
          <w:bCs/>
        </w:rPr>
      </w:pPr>
    </w:p>
    <w:p w14:paraId="121600E0" w14:textId="77777777" w:rsidR="007B3593" w:rsidRDefault="007B3593" w:rsidP="00BF6F35">
      <w:pPr>
        <w:ind w:firstLine="0"/>
        <w:jc w:val="center"/>
        <w:rPr>
          <w:rFonts w:ascii="Arial" w:hAnsi="Arial" w:cs="Arial"/>
          <w:b/>
          <w:bCs/>
        </w:rPr>
      </w:pPr>
    </w:p>
    <w:p w14:paraId="4B4E85E0" w14:textId="77777777" w:rsidR="007B3593" w:rsidRDefault="007B3593" w:rsidP="00BF6F35">
      <w:pPr>
        <w:ind w:firstLine="0"/>
        <w:jc w:val="center"/>
        <w:rPr>
          <w:rFonts w:ascii="Arial" w:hAnsi="Arial" w:cs="Arial"/>
          <w:b/>
          <w:bCs/>
        </w:rPr>
      </w:pPr>
    </w:p>
    <w:p w14:paraId="31DC64F7" w14:textId="77777777" w:rsidR="007B3593" w:rsidRDefault="007B3593" w:rsidP="00BF6F35">
      <w:pPr>
        <w:ind w:firstLine="0"/>
        <w:jc w:val="center"/>
        <w:rPr>
          <w:rFonts w:ascii="Arial" w:hAnsi="Arial" w:cs="Arial"/>
          <w:b/>
          <w:bCs/>
        </w:rPr>
      </w:pPr>
    </w:p>
    <w:p w14:paraId="39BDBF47" w14:textId="77777777" w:rsidR="00BF6F35" w:rsidRDefault="00BF6F35" w:rsidP="00BF6F35">
      <w:pPr>
        <w:ind w:firstLine="0"/>
        <w:jc w:val="center"/>
        <w:rPr>
          <w:rFonts w:ascii="Arial" w:hAnsi="Arial" w:cs="Arial"/>
          <w:b/>
          <w:bCs/>
        </w:rPr>
      </w:pPr>
    </w:p>
    <w:p w14:paraId="5D6A2AD0" w14:textId="77777777" w:rsidR="00BF6F35" w:rsidRDefault="00BF6F35" w:rsidP="00BF6F35">
      <w:pPr>
        <w:ind w:firstLine="0"/>
        <w:jc w:val="center"/>
        <w:rPr>
          <w:rFonts w:ascii="Arial" w:hAnsi="Arial" w:cs="Arial"/>
          <w:b/>
          <w:bCs/>
        </w:rPr>
      </w:pPr>
    </w:p>
    <w:p w14:paraId="15AA6443" w14:textId="77777777" w:rsidR="00BF6F35" w:rsidRDefault="00BF6F35" w:rsidP="00BF6F35">
      <w:pPr>
        <w:ind w:firstLine="0"/>
        <w:jc w:val="center"/>
        <w:rPr>
          <w:rFonts w:ascii="Arial" w:hAnsi="Arial" w:cs="Arial"/>
          <w:b/>
          <w:bCs/>
        </w:rPr>
      </w:pPr>
    </w:p>
    <w:p w14:paraId="3C899710" w14:textId="77777777" w:rsidR="00BF6F35" w:rsidRDefault="00BF6F35" w:rsidP="00BF6F35">
      <w:pPr>
        <w:ind w:firstLine="0"/>
        <w:jc w:val="center"/>
        <w:rPr>
          <w:rFonts w:ascii="Arial" w:hAnsi="Arial" w:cs="Arial"/>
          <w:b/>
          <w:bCs/>
        </w:rPr>
      </w:pPr>
    </w:p>
    <w:p w14:paraId="7A9D328A" w14:textId="77777777" w:rsidR="00BF6F35" w:rsidRDefault="00BF6F35" w:rsidP="00BF6F35">
      <w:pPr>
        <w:ind w:firstLine="0"/>
        <w:jc w:val="center"/>
        <w:rPr>
          <w:rFonts w:ascii="Arial" w:hAnsi="Arial" w:cs="Arial"/>
          <w:b/>
          <w:bCs/>
        </w:rPr>
      </w:pPr>
    </w:p>
    <w:p w14:paraId="18C7DE40" w14:textId="77777777" w:rsidR="00BF6F35" w:rsidRDefault="00BF6F35" w:rsidP="00BF6F35">
      <w:pPr>
        <w:ind w:firstLine="0"/>
        <w:jc w:val="center"/>
        <w:rPr>
          <w:rFonts w:ascii="Arial" w:hAnsi="Arial" w:cs="Arial"/>
          <w:b/>
          <w:bCs/>
        </w:rPr>
      </w:pPr>
    </w:p>
    <w:p w14:paraId="66A3A628" w14:textId="77777777" w:rsidR="00BF6F35" w:rsidRDefault="00BF6F35" w:rsidP="00BF6F35">
      <w:pPr>
        <w:ind w:firstLine="0"/>
        <w:jc w:val="center"/>
        <w:rPr>
          <w:rFonts w:ascii="Arial" w:hAnsi="Arial" w:cs="Arial"/>
          <w:b/>
          <w:bCs/>
        </w:rPr>
      </w:pPr>
    </w:p>
    <w:p w14:paraId="7F765786" w14:textId="77777777" w:rsidR="00BF6F35" w:rsidRDefault="00BF6F35" w:rsidP="00BF6F35">
      <w:pPr>
        <w:ind w:firstLine="0"/>
        <w:jc w:val="center"/>
        <w:rPr>
          <w:rFonts w:ascii="Arial" w:hAnsi="Arial" w:cs="Arial"/>
          <w:b/>
          <w:bCs/>
        </w:rPr>
      </w:pPr>
    </w:p>
    <w:p w14:paraId="3B027AD5" w14:textId="77777777" w:rsidR="00BF6F35" w:rsidRDefault="00BF6F35" w:rsidP="00BF6F35">
      <w:pPr>
        <w:ind w:firstLine="0"/>
        <w:jc w:val="center"/>
        <w:rPr>
          <w:rFonts w:ascii="Arial" w:hAnsi="Arial" w:cs="Arial"/>
          <w:b/>
          <w:bCs/>
        </w:rPr>
      </w:pPr>
    </w:p>
    <w:p w14:paraId="4BCBF159" w14:textId="77777777" w:rsidR="00BF6F35" w:rsidRDefault="00BF6F35" w:rsidP="00BF6F35">
      <w:pPr>
        <w:ind w:firstLine="0"/>
        <w:jc w:val="center"/>
        <w:rPr>
          <w:rFonts w:ascii="Arial" w:hAnsi="Arial" w:cs="Arial"/>
          <w:b/>
          <w:bCs/>
        </w:rPr>
      </w:pPr>
    </w:p>
    <w:sdt>
      <w:sdtPr>
        <w:rPr>
          <w:rFonts w:asciiTheme="minorHAnsi" w:eastAsiaTheme="minorHAnsi" w:hAnsiTheme="minorHAnsi" w:cstheme="minorBidi"/>
          <w:color w:val="auto"/>
          <w:kern w:val="2"/>
          <w:sz w:val="22"/>
          <w:szCs w:val="22"/>
          <w14:ligatures w14:val="standardContextual"/>
        </w:rPr>
        <w:id w:val="1675765314"/>
        <w:docPartObj>
          <w:docPartGallery w:val="Table of Contents"/>
          <w:docPartUnique/>
        </w:docPartObj>
      </w:sdtPr>
      <w:sdtEndPr>
        <w:rPr>
          <w:b/>
          <w:bCs/>
          <w:noProof/>
        </w:rPr>
      </w:sdtEndPr>
      <w:sdtContent>
        <w:p w14:paraId="10F7C180" w14:textId="67653D66" w:rsidR="00674972" w:rsidRDefault="00674972">
          <w:pPr>
            <w:pStyle w:val="TOCHeading"/>
          </w:pPr>
          <w:r>
            <w:t>Contents</w:t>
          </w:r>
        </w:p>
        <w:p w14:paraId="54DD33F1" w14:textId="2961DCEC" w:rsidR="000023D4" w:rsidRDefault="00674972">
          <w:pPr>
            <w:pStyle w:val="TOC1"/>
            <w:tabs>
              <w:tab w:val="right" w:leader="dot" w:pos="9350"/>
            </w:tabs>
            <w:rPr>
              <w:rFonts w:eastAsiaTheme="minorEastAsia"/>
              <w:noProof/>
              <w:sz w:val="24"/>
              <w:szCs w:val="24"/>
            </w:rPr>
          </w:pPr>
          <w:r>
            <w:fldChar w:fldCharType="begin"/>
          </w:r>
          <w:r>
            <w:instrText xml:space="preserve"> TOC \o "1-3" \h \z \u </w:instrText>
          </w:r>
          <w:r>
            <w:fldChar w:fldCharType="separate"/>
          </w:r>
          <w:hyperlink w:anchor="_Toc171006854" w:history="1">
            <w:r w:rsidR="000023D4" w:rsidRPr="008529FA">
              <w:rPr>
                <w:rStyle w:val="Hyperlink"/>
                <w:noProof/>
              </w:rPr>
              <w:t>Introduction</w:t>
            </w:r>
            <w:r w:rsidR="000023D4">
              <w:rPr>
                <w:noProof/>
                <w:webHidden/>
              </w:rPr>
              <w:tab/>
            </w:r>
            <w:r w:rsidR="000023D4">
              <w:rPr>
                <w:noProof/>
                <w:webHidden/>
              </w:rPr>
              <w:fldChar w:fldCharType="begin"/>
            </w:r>
            <w:r w:rsidR="000023D4">
              <w:rPr>
                <w:noProof/>
                <w:webHidden/>
              </w:rPr>
              <w:instrText xml:space="preserve"> PAGEREF _Toc171006854 \h </w:instrText>
            </w:r>
            <w:r w:rsidR="000023D4">
              <w:rPr>
                <w:noProof/>
                <w:webHidden/>
              </w:rPr>
            </w:r>
            <w:r w:rsidR="000023D4">
              <w:rPr>
                <w:noProof/>
                <w:webHidden/>
              </w:rPr>
              <w:fldChar w:fldCharType="separate"/>
            </w:r>
            <w:r w:rsidR="000023D4">
              <w:rPr>
                <w:noProof/>
                <w:webHidden/>
              </w:rPr>
              <w:t>3</w:t>
            </w:r>
            <w:r w:rsidR="000023D4">
              <w:rPr>
                <w:noProof/>
                <w:webHidden/>
              </w:rPr>
              <w:fldChar w:fldCharType="end"/>
            </w:r>
          </w:hyperlink>
        </w:p>
        <w:p w14:paraId="451E7D6B" w14:textId="757ECBA4" w:rsidR="000023D4" w:rsidRDefault="00000000">
          <w:pPr>
            <w:pStyle w:val="TOC1"/>
            <w:tabs>
              <w:tab w:val="right" w:leader="dot" w:pos="9350"/>
            </w:tabs>
            <w:rPr>
              <w:rFonts w:eastAsiaTheme="minorEastAsia"/>
              <w:noProof/>
              <w:sz w:val="24"/>
              <w:szCs w:val="24"/>
            </w:rPr>
          </w:pPr>
          <w:hyperlink w:anchor="_Toc171006855" w:history="1">
            <w:r w:rsidR="000023D4" w:rsidRPr="008529FA">
              <w:rPr>
                <w:rStyle w:val="Hyperlink"/>
                <w:noProof/>
              </w:rPr>
              <w:t>Define and describe the Theory X, Y and Z</w:t>
            </w:r>
            <w:r w:rsidR="000023D4">
              <w:rPr>
                <w:noProof/>
                <w:webHidden/>
              </w:rPr>
              <w:tab/>
            </w:r>
            <w:r w:rsidR="000023D4">
              <w:rPr>
                <w:noProof/>
                <w:webHidden/>
              </w:rPr>
              <w:fldChar w:fldCharType="begin"/>
            </w:r>
            <w:r w:rsidR="000023D4">
              <w:rPr>
                <w:noProof/>
                <w:webHidden/>
              </w:rPr>
              <w:instrText xml:space="preserve"> PAGEREF _Toc171006855 \h </w:instrText>
            </w:r>
            <w:r w:rsidR="000023D4">
              <w:rPr>
                <w:noProof/>
                <w:webHidden/>
              </w:rPr>
            </w:r>
            <w:r w:rsidR="000023D4">
              <w:rPr>
                <w:noProof/>
                <w:webHidden/>
              </w:rPr>
              <w:fldChar w:fldCharType="separate"/>
            </w:r>
            <w:r w:rsidR="000023D4">
              <w:rPr>
                <w:noProof/>
                <w:webHidden/>
              </w:rPr>
              <w:t>4</w:t>
            </w:r>
            <w:r w:rsidR="000023D4">
              <w:rPr>
                <w:noProof/>
                <w:webHidden/>
              </w:rPr>
              <w:fldChar w:fldCharType="end"/>
            </w:r>
          </w:hyperlink>
        </w:p>
        <w:p w14:paraId="3DBE4125" w14:textId="58C60DF3" w:rsidR="000023D4" w:rsidRDefault="00000000">
          <w:pPr>
            <w:pStyle w:val="TOC1"/>
            <w:tabs>
              <w:tab w:val="right" w:leader="dot" w:pos="9350"/>
            </w:tabs>
            <w:rPr>
              <w:rFonts w:eastAsiaTheme="minorEastAsia"/>
              <w:noProof/>
              <w:sz w:val="24"/>
              <w:szCs w:val="24"/>
            </w:rPr>
          </w:pPr>
          <w:hyperlink w:anchor="_Toc171006856" w:history="1">
            <w:r w:rsidR="000023D4" w:rsidRPr="008529FA">
              <w:rPr>
                <w:rStyle w:val="Hyperlink"/>
                <w:noProof/>
              </w:rPr>
              <w:t>Compare and contrast the X, Y and Z approaches</w:t>
            </w:r>
            <w:r w:rsidR="000023D4">
              <w:rPr>
                <w:noProof/>
                <w:webHidden/>
              </w:rPr>
              <w:tab/>
            </w:r>
            <w:r w:rsidR="000023D4">
              <w:rPr>
                <w:noProof/>
                <w:webHidden/>
              </w:rPr>
              <w:fldChar w:fldCharType="begin"/>
            </w:r>
            <w:r w:rsidR="000023D4">
              <w:rPr>
                <w:noProof/>
                <w:webHidden/>
              </w:rPr>
              <w:instrText xml:space="preserve"> PAGEREF _Toc171006856 \h </w:instrText>
            </w:r>
            <w:r w:rsidR="000023D4">
              <w:rPr>
                <w:noProof/>
                <w:webHidden/>
              </w:rPr>
            </w:r>
            <w:r w:rsidR="000023D4">
              <w:rPr>
                <w:noProof/>
                <w:webHidden/>
              </w:rPr>
              <w:fldChar w:fldCharType="separate"/>
            </w:r>
            <w:r w:rsidR="000023D4">
              <w:rPr>
                <w:noProof/>
                <w:webHidden/>
              </w:rPr>
              <w:t>5</w:t>
            </w:r>
            <w:r w:rsidR="000023D4">
              <w:rPr>
                <w:noProof/>
                <w:webHidden/>
              </w:rPr>
              <w:fldChar w:fldCharType="end"/>
            </w:r>
          </w:hyperlink>
        </w:p>
        <w:p w14:paraId="46D60906" w14:textId="336C8FF1" w:rsidR="000023D4" w:rsidRDefault="00000000">
          <w:pPr>
            <w:pStyle w:val="TOC1"/>
            <w:tabs>
              <w:tab w:val="right" w:leader="dot" w:pos="9350"/>
            </w:tabs>
            <w:rPr>
              <w:rFonts w:eastAsiaTheme="minorEastAsia"/>
              <w:noProof/>
              <w:sz w:val="24"/>
              <w:szCs w:val="24"/>
            </w:rPr>
          </w:pPr>
          <w:hyperlink w:anchor="_Toc171006857" w:history="1">
            <w:r w:rsidR="000023D4" w:rsidRPr="008529FA">
              <w:rPr>
                <w:rStyle w:val="Hyperlink"/>
                <w:noProof/>
              </w:rPr>
              <w:t>Advantage and disadvantages of theory X, Y, and Z for small business</w:t>
            </w:r>
            <w:r w:rsidR="000023D4">
              <w:rPr>
                <w:noProof/>
                <w:webHidden/>
              </w:rPr>
              <w:tab/>
            </w:r>
            <w:r w:rsidR="000023D4">
              <w:rPr>
                <w:noProof/>
                <w:webHidden/>
              </w:rPr>
              <w:fldChar w:fldCharType="begin"/>
            </w:r>
            <w:r w:rsidR="000023D4">
              <w:rPr>
                <w:noProof/>
                <w:webHidden/>
              </w:rPr>
              <w:instrText xml:space="preserve"> PAGEREF _Toc171006857 \h </w:instrText>
            </w:r>
            <w:r w:rsidR="000023D4">
              <w:rPr>
                <w:noProof/>
                <w:webHidden/>
              </w:rPr>
            </w:r>
            <w:r w:rsidR="000023D4">
              <w:rPr>
                <w:noProof/>
                <w:webHidden/>
              </w:rPr>
              <w:fldChar w:fldCharType="separate"/>
            </w:r>
            <w:r w:rsidR="000023D4">
              <w:rPr>
                <w:noProof/>
                <w:webHidden/>
              </w:rPr>
              <w:t>7</w:t>
            </w:r>
            <w:r w:rsidR="000023D4">
              <w:rPr>
                <w:noProof/>
                <w:webHidden/>
              </w:rPr>
              <w:fldChar w:fldCharType="end"/>
            </w:r>
          </w:hyperlink>
        </w:p>
        <w:p w14:paraId="1C250A31" w14:textId="5A9B00B9" w:rsidR="000023D4" w:rsidRDefault="00000000">
          <w:pPr>
            <w:pStyle w:val="TOC1"/>
            <w:tabs>
              <w:tab w:val="right" w:leader="dot" w:pos="9350"/>
            </w:tabs>
            <w:rPr>
              <w:rFonts w:eastAsiaTheme="minorEastAsia"/>
              <w:noProof/>
              <w:sz w:val="24"/>
              <w:szCs w:val="24"/>
            </w:rPr>
          </w:pPr>
          <w:hyperlink w:anchor="_Toc171006858" w:history="1">
            <w:r w:rsidR="000023D4" w:rsidRPr="008529FA">
              <w:rPr>
                <w:rStyle w:val="Hyperlink"/>
                <w:noProof/>
              </w:rPr>
              <w:t>Which of the theoretical approaches would be most useful when considering the role of culture and personal difference</w:t>
            </w:r>
            <w:r w:rsidR="000023D4">
              <w:rPr>
                <w:noProof/>
                <w:webHidden/>
              </w:rPr>
              <w:tab/>
            </w:r>
            <w:r w:rsidR="000023D4">
              <w:rPr>
                <w:noProof/>
                <w:webHidden/>
              </w:rPr>
              <w:fldChar w:fldCharType="begin"/>
            </w:r>
            <w:r w:rsidR="000023D4">
              <w:rPr>
                <w:noProof/>
                <w:webHidden/>
              </w:rPr>
              <w:instrText xml:space="preserve"> PAGEREF _Toc171006858 \h </w:instrText>
            </w:r>
            <w:r w:rsidR="000023D4">
              <w:rPr>
                <w:noProof/>
                <w:webHidden/>
              </w:rPr>
            </w:r>
            <w:r w:rsidR="000023D4">
              <w:rPr>
                <w:noProof/>
                <w:webHidden/>
              </w:rPr>
              <w:fldChar w:fldCharType="separate"/>
            </w:r>
            <w:r w:rsidR="000023D4">
              <w:rPr>
                <w:noProof/>
                <w:webHidden/>
              </w:rPr>
              <w:t>8</w:t>
            </w:r>
            <w:r w:rsidR="000023D4">
              <w:rPr>
                <w:noProof/>
                <w:webHidden/>
              </w:rPr>
              <w:fldChar w:fldCharType="end"/>
            </w:r>
          </w:hyperlink>
        </w:p>
        <w:p w14:paraId="5404B990" w14:textId="488976DD" w:rsidR="000023D4" w:rsidRDefault="00000000">
          <w:pPr>
            <w:pStyle w:val="TOC1"/>
            <w:tabs>
              <w:tab w:val="right" w:leader="dot" w:pos="9350"/>
            </w:tabs>
            <w:rPr>
              <w:rFonts w:eastAsiaTheme="minorEastAsia"/>
              <w:noProof/>
              <w:sz w:val="24"/>
              <w:szCs w:val="24"/>
            </w:rPr>
          </w:pPr>
          <w:hyperlink w:anchor="_Toc171006859" w:history="1">
            <w:r w:rsidR="000023D4" w:rsidRPr="008529FA">
              <w:rPr>
                <w:rStyle w:val="Hyperlink"/>
                <w:noProof/>
              </w:rPr>
              <w:t>Situational or contingency leadership</w:t>
            </w:r>
            <w:r w:rsidR="000023D4">
              <w:rPr>
                <w:noProof/>
                <w:webHidden/>
              </w:rPr>
              <w:tab/>
            </w:r>
            <w:r w:rsidR="000023D4">
              <w:rPr>
                <w:noProof/>
                <w:webHidden/>
              </w:rPr>
              <w:fldChar w:fldCharType="begin"/>
            </w:r>
            <w:r w:rsidR="000023D4">
              <w:rPr>
                <w:noProof/>
                <w:webHidden/>
              </w:rPr>
              <w:instrText xml:space="preserve"> PAGEREF _Toc171006859 \h </w:instrText>
            </w:r>
            <w:r w:rsidR="000023D4">
              <w:rPr>
                <w:noProof/>
                <w:webHidden/>
              </w:rPr>
            </w:r>
            <w:r w:rsidR="000023D4">
              <w:rPr>
                <w:noProof/>
                <w:webHidden/>
              </w:rPr>
              <w:fldChar w:fldCharType="separate"/>
            </w:r>
            <w:r w:rsidR="000023D4">
              <w:rPr>
                <w:noProof/>
                <w:webHidden/>
              </w:rPr>
              <w:t>9</w:t>
            </w:r>
            <w:r w:rsidR="000023D4">
              <w:rPr>
                <w:noProof/>
                <w:webHidden/>
              </w:rPr>
              <w:fldChar w:fldCharType="end"/>
            </w:r>
          </w:hyperlink>
        </w:p>
        <w:p w14:paraId="544FB941" w14:textId="69EE66C3" w:rsidR="000023D4" w:rsidRDefault="00000000">
          <w:pPr>
            <w:pStyle w:val="TOC1"/>
            <w:tabs>
              <w:tab w:val="right" w:leader="dot" w:pos="9350"/>
            </w:tabs>
            <w:rPr>
              <w:rFonts w:eastAsiaTheme="minorEastAsia"/>
              <w:noProof/>
              <w:sz w:val="24"/>
              <w:szCs w:val="24"/>
            </w:rPr>
          </w:pPr>
          <w:hyperlink w:anchor="_Toc171006860" w:history="1">
            <w:r w:rsidR="000023D4" w:rsidRPr="008529FA">
              <w:rPr>
                <w:rStyle w:val="Hyperlink"/>
                <w:noProof/>
              </w:rPr>
              <w:t>Current and recent issues that have impacted UK business</w:t>
            </w:r>
            <w:r w:rsidR="000023D4">
              <w:rPr>
                <w:noProof/>
                <w:webHidden/>
              </w:rPr>
              <w:tab/>
            </w:r>
            <w:r w:rsidR="000023D4">
              <w:rPr>
                <w:noProof/>
                <w:webHidden/>
              </w:rPr>
              <w:fldChar w:fldCharType="begin"/>
            </w:r>
            <w:r w:rsidR="000023D4">
              <w:rPr>
                <w:noProof/>
                <w:webHidden/>
              </w:rPr>
              <w:instrText xml:space="preserve"> PAGEREF _Toc171006860 \h </w:instrText>
            </w:r>
            <w:r w:rsidR="000023D4">
              <w:rPr>
                <w:noProof/>
                <w:webHidden/>
              </w:rPr>
            </w:r>
            <w:r w:rsidR="000023D4">
              <w:rPr>
                <w:noProof/>
                <w:webHidden/>
              </w:rPr>
              <w:fldChar w:fldCharType="separate"/>
            </w:r>
            <w:r w:rsidR="000023D4">
              <w:rPr>
                <w:noProof/>
                <w:webHidden/>
              </w:rPr>
              <w:t>10</w:t>
            </w:r>
            <w:r w:rsidR="000023D4">
              <w:rPr>
                <w:noProof/>
                <w:webHidden/>
              </w:rPr>
              <w:fldChar w:fldCharType="end"/>
            </w:r>
          </w:hyperlink>
        </w:p>
        <w:p w14:paraId="1182DAB1" w14:textId="2762DC49" w:rsidR="000023D4" w:rsidRDefault="00000000">
          <w:pPr>
            <w:pStyle w:val="TOC1"/>
            <w:tabs>
              <w:tab w:val="right" w:leader="dot" w:pos="9350"/>
            </w:tabs>
            <w:rPr>
              <w:rFonts w:eastAsiaTheme="minorEastAsia"/>
              <w:noProof/>
              <w:sz w:val="24"/>
              <w:szCs w:val="24"/>
            </w:rPr>
          </w:pPr>
          <w:hyperlink w:anchor="_Toc171006861" w:history="1">
            <w:r w:rsidR="000023D4" w:rsidRPr="008529FA">
              <w:rPr>
                <w:rStyle w:val="Hyperlink"/>
                <w:noProof/>
              </w:rPr>
              <w:t>Example of leadership in a small business in the UK</w:t>
            </w:r>
            <w:r w:rsidR="000023D4">
              <w:rPr>
                <w:noProof/>
                <w:webHidden/>
              </w:rPr>
              <w:tab/>
            </w:r>
            <w:r w:rsidR="000023D4">
              <w:rPr>
                <w:noProof/>
                <w:webHidden/>
              </w:rPr>
              <w:fldChar w:fldCharType="begin"/>
            </w:r>
            <w:r w:rsidR="000023D4">
              <w:rPr>
                <w:noProof/>
                <w:webHidden/>
              </w:rPr>
              <w:instrText xml:space="preserve"> PAGEREF _Toc171006861 \h </w:instrText>
            </w:r>
            <w:r w:rsidR="000023D4">
              <w:rPr>
                <w:noProof/>
                <w:webHidden/>
              </w:rPr>
            </w:r>
            <w:r w:rsidR="000023D4">
              <w:rPr>
                <w:noProof/>
                <w:webHidden/>
              </w:rPr>
              <w:fldChar w:fldCharType="separate"/>
            </w:r>
            <w:r w:rsidR="000023D4">
              <w:rPr>
                <w:noProof/>
                <w:webHidden/>
              </w:rPr>
              <w:t>11</w:t>
            </w:r>
            <w:r w:rsidR="000023D4">
              <w:rPr>
                <w:noProof/>
                <w:webHidden/>
              </w:rPr>
              <w:fldChar w:fldCharType="end"/>
            </w:r>
          </w:hyperlink>
        </w:p>
        <w:p w14:paraId="640C773D" w14:textId="66859E42" w:rsidR="000023D4" w:rsidRDefault="00000000">
          <w:pPr>
            <w:pStyle w:val="TOC1"/>
            <w:tabs>
              <w:tab w:val="right" w:leader="dot" w:pos="9350"/>
            </w:tabs>
            <w:rPr>
              <w:rFonts w:eastAsiaTheme="minorEastAsia"/>
              <w:noProof/>
              <w:sz w:val="24"/>
              <w:szCs w:val="24"/>
            </w:rPr>
          </w:pPr>
          <w:hyperlink w:anchor="_Toc171006862" w:history="1">
            <w:r w:rsidR="000023D4" w:rsidRPr="008529FA">
              <w:rPr>
                <w:rStyle w:val="Hyperlink"/>
                <w:noProof/>
              </w:rPr>
              <w:t>Conclusion</w:t>
            </w:r>
            <w:r w:rsidR="000023D4">
              <w:rPr>
                <w:noProof/>
                <w:webHidden/>
              </w:rPr>
              <w:tab/>
            </w:r>
            <w:r w:rsidR="000023D4">
              <w:rPr>
                <w:noProof/>
                <w:webHidden/>
              </w:rPr>
              <w:fldChar w:fldCharType="begin"/>
            </w:r>
            <w:r w:rsidR="000023D4">
              <w:rPr>
                <w:noProof/>
                <w:webHidden/>
              </w:rPr>
              <w:instrText xml:space="preserve"> PAGEREF _Toc171006862 \h </w:instrText>
            </w:r>
            <w:r w:rsidR="000023D4">
              <w:rPr>
                <w:noProof/>
                <w:webHidden/>
              </w:rPr>
            </w:r>
            <w:r w:rsidR="000023D4">
              <w:rPr>
                <w:noProof/>
                <w:webHidden/>
              </w:rPr>
              <w:fldChar w:fldCharType="separate"/>
            </w:r>
            <w:r w:rsidR="000023D4">
              <w:rPr>
                <w:noProof/>
                <w:webHidden/>
              </w:rPr>
              <w:t>11</w:t>
            </w:r>
            <w:r w:rsidR="000023D4">
              <w:rPr>
                <w:noProof/>
                <w:webHidden/>
              </w:rPr>
              <w:fldChar w:fldCharType="end"/>
            </w:r>
          </w:hyperlink>
        </w:p>
        <w:p w14:paraId="4D474F2D" w14:textId="53747309" w:rsidR="000023D4" w:rsidRDefault="00000000">
          <w:pPr>
            <w:pStyle w:val="TOC1"/>
            <w:tabs>
              <w:tab w:val="right" w:leader="dot" w:pos="9350"/>
            </w:tabs>
            <w:rPr>
              <w:rFonts w:eastAsiaTheme="minorEastAsia"/>
              <w:noProof/>
              <w:sz w:val="24"/>
              <w:szCs w:val="24"/>
            </w:rPr>
          </w:pPr>
          <w:hyperlink w:anchor="_Toc171006863" w:history="1">
            <w:r w:rsidR="000023D4" w:rsidRPr="008529FA">
              <w:rPr>
                <w:rStyle w:val="Hyperlink"/>
                <w:noProof/>
              </w:rPr>
              <w:t>References</w:t>
            </w:r>
            <w:r w:rsidR="000023D4">
              <w:rPr>
                <w:noProof/>
                <w:webHidden/>
              </w:rPr>
              <w:tab/>
            </w:r>
            <w:r w:rsidR="000023D4">
              <w:rPr>
                <w:noProof/>
                <w:webHidden/>
              </w:rPr>
              <w:fldChar w:fldCharType="begin"/>
            </w:r>
            <w:r w:rsidR="000023D4">
              <w:rPr>
                <w:noProof/>
                <w:webHidden/>
              </w:rPr>
              <w:instrText xml:space="preserve"> PAGEREF _Toc171006863 \h </w:instrText>
            </w:r>
            <w:r w:rsidR="000023D4">
              <w:rPr>
                <w:noProof/>
                <w:webHidden/>
              </w:rPr>
            </w:r>
            <w:r w:rsidR="000023D4">
              <w:rPr>
                <w:noProof/>
                <w:webHidden/>
              </w:rPr>
              <w:fldChar w:fldCharType="separate"/>
            </w:r>
            <w:r w:rsidR="000023D4">
              <w:rPr>
                <w:noProof/>
                <w:webHidden/>
              </w:rPr>
              <w:t>13</w:t>
            </w:r>
            <w:r w:rsidR="000023D4">
              <w:rPr>
                <w:noProof/>
                <w:webHidden/>
              </w:rPr>
              <w:fldChar w:fldCharType="end"/>
            </w:r>
          </w:hyperlink>
        </w:p>
        <w:p w14:paraId="0BC6F6BD" w14:textId="43B56064" w:rsidR="00674972" w:rsidRDefault="00674972">
          <w:r>
            <w:rPr>
              <w:b/>
              <w:bCs/>
              <w:noProof/>
            </w:rPr>
            <w:fldChar w:fldCharType="end"/>
          </w:r>
        </w:p>
      </w:sdtContent>
    </w:sdt>
    <w:p w14:paraId="38DE1D01" w14:textId="77777777" w:rsidR="00BF6F35" w:rsidRDefault="00BF6F35" w:rsidP="00BF6F35">
      <w:pPr>
        <w:ind w:firstLine="0"/>
        <w:jc w:val="center"/>
        <w:rPr>
          <w:rFonts w:ascii="Arial" w:hAnsi="Arial" w:cs="Arial"/>
          <w:b/>
          <w:bCs/>
        </w:rPr>
      </w:pPr>
    </w:p>
    <w:p w14:paraId="1F343D3E" w14:textId="77777777" w:rsidR="00BF6F35" w:rsidRDefault="00BF6F35" w:rsidP="00BF6F35">
      <w:pPr>
        <w:ind w:firstLine="0"/>
        <w:jc w:val="center"/>
        <w:rPr>
          <w:rFonts w:ascii="Arial" w:hAnsi="Arial" w:cs="Arial"/>
          <w:b/>
          <w:bCs/>
        </w:rPr>
      </w:pPr>
    </w:p>
    <w:p w14:paraId="49A87E39" w14:textId="77777777" w:rsidR="00BF6F35" w:rsidRDefault="00BF6F35" w:rsidP="00BF6F35">
      <w:pPr>
        <w:ind w:firstLine="0"/>
        <w:jc w:val="center"/>
        <w:rPr>
          <w:rFonts w:ascii="Arial" w:hAnsi="Arial" w:cs="Arial"/>
          <w:b/>
          <w:bCs/>
        </w:rPr>
      </w:pPr>
    </w:p>
    <w:p w14:paraId="5CA83C2A" w14:textId="77777777" w:rsidR="00BF6F35" w:rsidRDefault="00BF6F35" w:rsidP="00BF6F35">
      <w:pPr>
        <w:ind w:firstLine="0"/>
        <w:jc w:val="center"/>
        <w:rPr>
          <w:rFonts w:ascii="Arial" w:hAnsi="Arial" w:cs="Arial"/>
          <w:b/>
          <w:bCs/>
        </w:rPr>
      </w:pPr>
    </w:p>
    <w:p w14:paraId="051EED22" w14:textId="77777777" w:rsidR="00BF6F35" w:rsidRDefault="00BF6F35" w:rsidP="00674972">
      <w:pPr>
        <w:ind w:firstLine="0"/>
        <w:rPr>
          <w:rFonts w:ascii="Arial" w:hAnsi="Arial" w:cs="Arial"/>
          <w:b/>
          <w:bCs/>
        </w:rPr>
      </w:pPr>
    </w:p>
    <w:p w14:paraId="3FB64554" w14:textId="77777777" w:rsidR="00BF6F35" w:rsidRDefault="00BF6F35" w:rsidP="00BF6F35">
      <w:pPr>
        <w:ind w:firstLine="0"/>
        <w:jc w:val="center"/>
        <w:rPr>
          <w:rFonts w:ascii="Arial" w:hAnsi="Arial" w:cs="Arial"/>
          <w:b/>
          <w:bCs/>
        </w:rPr>
      </w:pPr>
    </w:p>
    <w:p w14:paraId="5BE8A68B" w14:textId="77777777" w:rsidR="00BF6F35" w:rsidRDefault="00BF6F35" w:rsidP="00BF6F35">
      <w:pPr>
        <w:ind w:firstLine="0"/>
        <w:jc w:val="center"/>
        <w:rPr>
          <w:rFonts w:ascii="Arial" w:hAnsi="Arial" w:cs="Arial"/>
          <w:b/>
          <w:bCs/>
        </w:rPr>
      </w:pPr>
    </w:p>
    <w:p w14:paraId="200D5DA0" w14:textId="44383AE0" w:rsidR="005E40BB" w:rsidRPr="00BF6F35" w:rsidRDefault="005E40BB" w:rsidP="007B3593">
      <w:pPr>
        <w:pStyle w:val="Heading1"/>
        <w:jc w:val="center"/>
      </w:pPr>
      <w:bookmarkStart w:id="0" w:name="_Toc170591377"/>
      <w:bookmarkStart w:id="1" w:name="_Toc171006854"/>
      <w:r w:rsidRPr="00BF6F35">
        <w:t>Introduction</w:t>
      </w:r>
      <w:bookmarkEnd w:id="0"/>
      <w:bookmarkEnd w:id="1"/>
    </w:p>
    <w:p w14:paraId="38BFCDA9" w14:textId="77777777" w:rsidR="007B3593" w:rsidRDefault="005E40BB" w:rsidP="00BF6F35">
      <w:pPr>
        <w:ind w:firstLine="0"/>
        <w:rPr>
          <w:rFonts w:ascii="Arial" w:hAnsi="Arial" w:cs="Arial"/>
        </w:rPr>
      </w:pPr>
      <w:r w:rsidRPr="00BF6F35">
        <w:rPr>
          <w:rFonts w:ascii="Arial" w:hAnsi="Arial" w:cs="Arial"/>
        </w:rPr>
        <w:tab/>
      </w:r>
    </w:p>
    <w:p w14:paraId="4064F9DF" w14:textId="15A2E481" w:rsidR="00363F11" w:rsidRDefault="005E40BB" w:rsidP="00BF6F35">
      <w:pPr>
        <w:ind w:firstLine="0"/>
        <w:rPr>
          <w:rFonts w:ascii="Arial" w:hAnsi="Arial" w:cs="Arial"/>
        </w:rPr>
      </w:pPr>
      <w:r w:rsidRPr="00BF6F35">
        <w:rPr>
          <w:rFonts w:ascii="Arial" w:hAnsi="Arial" w:cs="Arial"/>
        </w:rPr>
        <w:t xml:space="preserve">The concept of leadership encompasses the processes of </w:t>
      </w:r>
      <w:r w:rsidR="002B788B" w:rsidRPr="00BF6F35">
        <w:rPr>
          <w:rFonts w:ascii="Arial" w:hAnsi="Arial" w:cs="Arial"/>
        </w:rPr>
        <w:t>influencing</w:t>
      </w:r>
      <w:r w:rsidRPr="00BF6F35">
        <w:rPr>
          <w:rFonts w:ascii="Arial" w:hAnsi="Arial" w:cs="Arial"/>
        </w:rPr>
        <w:t xml:space="preserve"> a group of people to achieve a set goal that is common among all individual members of the group. Leadership involves providing a vision for people to work toward achieving and providing them with guidance on how to achieve it</w:t>
      </w:r>
      <w:r w:rsidR="00BF5101" w:rsidRPr="00BF6F35">
        <w:rPr>
          <w:rFonts w:ascii="Arial" w:hAnsi="Arial" w:cs="Arial"/>
        </w:rPr>
        <w:t xml:space="preserve"> (</w:t>
      </w:r>
      <w:proofErr w:type="spellStart"/>
      <w:r w:rsidR="00BF5101" w:rsidRPr="00BF6F35">
        <w:rPr>
          <w:rFonts w:ascii="Arial" w:hAnsi="Arial" w:cs="Arial"/>
        </w:rPr>
        <w:t>Crevani</w:t>
      </w:r>
      <w:proofErr w:type="spellEnd"/>
      <w:r w:rsidR="00BF5101" w:rsidRPr="00BF6F35">
        <w:rPr>
          <w:rFonts w:ascii="Arial" w:hAnsi="Arial" w:cs="Arial"/>
        </w:rPr>
        <w:t xml:space="preserve">, Lindgren and </w:t>
      </w:r>
      <w:proofErr w:type="spellStart"/>
      <w:r w:rsidR="00BF5101" w:rsidRPr="00BF6F35">
        <w:rPr>
          <w:rFonts w:ascii="Arial" w:hAnsi="Arial" w:cs="Arial"/>
        </w:rPr>
        <w:t>Packendorff</w:t>
      </w:r>
      <w:proofErr w:type="spellEnd"/>
      <w:r w:rsidR="00BF5101" w:rsidRPr="00BF6F35">
        <w:rPr>
          <w:rFonts w:ascii="Arial" w:hAnsi="Arial" w:cs="Arial"/>
        </w:rPr>
        <w:t>, 2010)</w:t>
      </w:r>
      <w:r w:rsidRPr="00BF6F35">
        <w:rPr>
          <w:rFonts w:ascii="Arial" w:hAnsi="Arial" w:cs="Arial"/>
        </w:rPr>
        <w:t xml:space="preserve">. </w:t>
      </w:r>
      <w:r w:rsidR="002B788B" w:rsidRPr="00BF6F35">
        <w:rPr>
          <w:rFonts w:ascii="Arial" w:hAnsi="Arial" w:cs="Arial"/>
        </w:rPr>
        <w:t>Leaders have followers who are the people that believe in their vision and buy into their ideas of how the vision should be achieved. According to</w:t>
      </w:r>
      <w:r w:rsidR="00BF5101" w:rsidRPr="00BF6F35">
        <w:rPr>
          <w:rFonts w:ascii="Arial" w:hAnsi="Arial" w:cs="Arial"/>
        </w:rPr>
        <w:t xml:space="preserve"> Müller and Turner, (2010)</w:t>
      </w:r>
      <w:r w:rsidR="002B788B" w:rsidRPr="00BF6F35">
        <w:rPr>
          <w:rFonts w:ascii="Arial" w:hAnsi="Arial" w:cs="Arial"/>
        </w:rPr>
        <w:t xml:space="preserve">, there are four main components of leadership, which include followers, communication, and situation. A leader ought to understand their followers in order to understand the messages and actions to which they will respond positively. In communication, a leader ought to be able to communicate their vision to their followers in a concise and precise manner. The third component of leadership of </w:t>
      </w:r>
      <w:r w:rsidR="00F9620F" w:rsidRPr="00BF6F35">
        <w:rPr>
          <w:rFonts w:ascii="Arial" w:hAnsi="Arial" w:cs="Arial"/>
        </w:rPr>
        <w:t>a situation</w:t>
      </w:r>
      <w:r w:rsidR="002B788B" w:rsidRPr="00BF6F35">
        <w:rPr>
          <w:rFonts w:ascii="Arial" w:hAnsi="Arial" w:cs="Arial"/>
        </w:rPr>
        <w:t xml:space="preserve"> calls for correct judgement where a leader assesses situations and makes the right decisions that will serve his followers and the goals they are trying to achieve. </w:t>
      </w:r>
    </w:p>
    <w:p w14:paraId="23D040B2" w14:textId="332F8097" w:rsidR="009A067C" w:rsidRPr="00BF6F35" w:rsidRDefault="005D642D" w:rsidP="00363F11">
      <w:pPr>
        <w:ind w:firstLine="720"/>
        <w:rPr>
          <w:rFonts w:ascii="Arial" w:hAnsi="Arial" w:cs="Arial"/>
        </w:rPr>
      </w:pPr>
      <w:r w:rsidRPr="00F9620F">
        <w:rPr>
          <w:rFonts w:ascii="Arial" w:hAnsi="Arial" w:cs="Arial"/>
        </w:rPr>
        <w:t xml:space="preserve">In order to embody the described components, a leader should possess leadership skills that are essential for achieving effective leadership. One of the important leadership skills is systemic thinking that involves the ability to connect the components that comprise the systems in an </w:t>
      </w:r>
      <w:proofErr w:type="spellStart"/>
      <w:r w:rsidRPr="00F9620F">
        <w:rPr>
          <w:rFonts w:ascii="Arial" w:hAnsi="Arial" w:cs="Arial"/>
        </w:rPr>
        <w:t>organisation</w:t>
      </w:r>
      <w:proofErr w:type="spellEnd"/>
      <w:r w:rsidRPr="00F9620F">
        <w:rPr>
          <w:rFonts w:ascii="Arial" w:hAnsi="Arial" w:cs="Arial"/>
        </w:rPr>
        <w:t xml:space="preserve">. In addition, a leader needs the skill of inclusivity where he or she can accommodate different world views, opinions, and belief systems as solutions can be acquired from any </w:t>
      </w:r>
      <w:r w:rsidR="006B2123" w:rsidRPr="00F9620F">
        <w:rPr>
          <w:rFonts w:ascii="Arial" w:hAnsi="Arial" w:cs="Arial"/>
        </w:rPr>
        <w:t>of the varied opinions (Johansen, 2012).</w:t>
      </w:r>
      <w:r w:rsidR="006B2123">
        <w:rPr>
          <w:rFonts w:ascii="Arial" w:hAnsi="Arial" w:cs="Arial"/>
        </w:rPr>
        <w:t xml:space="preserve"> L</w:t>
      </w:r>
      <w:r w:rsidR="002B788B" w:rsidRPr="00BF6F35">
        <w:rPr>
          <w:rFonts w:ascii="Arial" w:hAnsi="Arial" w:cs="Arial"/>
        </w:rPr>
        <w:t xml:space="preserve">eadership is essential in organisational management as it enables managers to direct </w:t>
      </w:r>
      <w:proofErr w:type="spellStart"/>
      <w:r w:rsidR="002B788B" w:rsidRPr="00BF6F35">
        <w:rPr>
          <w:rFonts w:ascii="Arial" w:hAnsi="Arial" w:cs="Arial"/>
        </w:rPr>
        <w:t>organisation</w:t>
      </w:r>
      <w:proofErr w:type="spellEnd"/>
      <w:r w:rsidR="002B788B" w:rsidRPr="00BF6F35">
        <w:rPr>
          <w:rFonts w:ascii="Arial" w:hAnsi="Arial" w:cs="Arial"/>
        </w:rPr>
        <w:t xml:space="preserve"> to their organisational goals. However, leadership is different from management as management involves </w:t>
      </w:r>
      <w:r w:rsidR="009A067C" w:rsidRPr="00BF6F35">
        <w:rPr>
          <w:rFonts w:ascii="Arial" w:hAnsi="Arial" w:cs="Arial"/>
        </w:rPr>
        <w:t>directing the processes of planning, organizing, leading, and controlling, while leadership involves influencing people in a generalized way. On the other hand, management and leadership are comparable as they both involve guiding a group of people to achieve a set goal</w:t>
      </w:r>
      <w:r w:rsidR="00BF5101" w:rsidRPr="00BF6F35">
        <w:rPr>
          <w:rFonts w:ascii="Arial" w:hAnsi="Arial" w:cs="Arial"/>
        </w:rPr>
        <w:t xml:space="preserve"> (Bush, 2020)</w:t>
      </w:r>
      <w:r w:rsidR="009A067C" w:rsidRPr="00BF6F35">
        <w:rPr>
          <w:rFonts w:ascii="Arial" w:hAnsi="Arial" w:cs="Arial"/>
        </w:rPr>
        <w:t>.</w:t>
      </w:r>
    </w:p>
    <w:p w14:paraId="55ACBD24" w14:textId="3C24BDA5" w:rsidR="005E40BB" w:rsidRPr="00BF6F35" w:rsidRDefault="009A067C" w:rsidP="00BF6F35">
      <w:pPr>
        <w:ind w:firstLine="0"/>
        <w:rPr>
          <w:rFonts w:ascii="Arial" w:hAnsi="Arial" w:cs="Arial"/>
        </w:rPr>
      </w:pPr>
      <w:r w:rsidRPr="00BF6F35">
        <w:rPr>
          <w:rFonts w:ascii="Arial" w:hAnsi="Arial" w:cs="Arial"/>
        </w:rPr>
        <w:tab/>
        <w:t xml:space="preserve">Leadership can be approached from multiple perspectives that are applicable in different circumstances. One of the main approaches to leadership is transformational leadership, which involves providing individuals in </w:t>
      </w:r>
      <w:proofErr w:type="spellStart"/>
      <w:r w:rsidRPr="00BF6F35">
        <w:rPr>
          <w:rFonts w:ascii="Arial" w:hAnsi="Arial" w:cs="Arial"/>
        </w:rPr>
        <w:t>organisation</w:t>
      </w:r>
      <w:proofErr w:type="spellEnd"/>
      <w:r w:rsidRPr="00BF6F35">
        <w:rPr>
          <w:rFonts w:ascii="Arial" w:hAnsi="Arial" w:cs="Arial"/>
        </w:rPr>
        <w:t xml:space="preserve"> with a vision for positive transformation and inspiring them to carry out the activities needed to achieve the transformation</w:t>
      </w:r>
      <w:r w:rsidR="00BF5101" w:rsidRPr="00BF6F35">
        <w:rPr>
          <w:rFonts w:ascii="Arial" w:hAnsi="Arial" w:cs="Arial"/>
        </w:rPr>
        <w:t xml:space="preserve"> (</w:t>
      </w:r>
      <w:proofErr w:type="spellStart"/>
      <w:r w:rsidR="00BF5101" w:rsidRPr="00BF6F35">
        <w:rPr>
          <w:rFonts w:ascii="Arial" w:hAnsi="Arial" w:cs="Arial"/>
        </w:rPr>
        <w:t>Korejan</w:t>
      </w:r>
      <w:proofErr w:type="spellEnd"/>
      <w:r w:rsidR="00BF5101" w:rsidRPr="00BF6F35">
        <w:rPr>
          <w:rFonts w:ascii="Arial" w:hAnsi="Arial" w:cs="Arial"/>
        </w:rPr>
        <w:t xml:space="preserve"> and </w:t>
      </w:r>
      <w:r w:rsidR="00BF5101" w:rsidRPr="00F9620F">
        <w:rPr>
          <w:rFonts w:ascii="Arial" w:hAnsi="Arial" w:cs="Arial"/>
        </w:rPr>
        <w:lastRenderedPageBreak/>
        <w:t>Shahbazi, 2016)</w:t>
      </w:r>
      <w:r w:rsidRPr="00F9620F">
        <w:rPr>
          <w:rFonts w:ascii="Arial" w:hAnsi="Arial" w:cs="Arial"/>
        </w:rPr>
        <w:t xml:space="preserve">. </w:t>
      </w:r>
      <w:r w:rsidR="006B2123" w:rsidRPr="00F9620F">
        <w:rPr>
          <w:rFonts w:ascii="Arial" w:hAnsi="Arial" w:cs="Arial"/>
        </w:rPr>
        <w:t xml:space="preserve">Transformational leadership is often contrasted with transactional leadership, which relies on external motivational factors such as promotions and financial rewards to get employees to play their roles in an </w:t>
      </w:r>
      <w:proofErr w:type="spellStart"/>
      <w:r w:rsidR="006B2123" w:rsidRPr="00F9620F">
        <w:rPr>
          <w:rFonts w:ascii="Arial" w:hAnsi="Arial" w:cs="Arial"/>
        </w:rPr>
        <w:t>organisation</w:t>
      </w:r>
      <w:proofErr w:type="spellEnd"/>
      <w:r w:rsidR="006B2123" w:rsidRPr="00F9620F">
        <w:rPr>
          <w:rFonts w:ascii="Arial" w:hAnsi="Arial" w:cs="Arial"/>
        </w:rPr>
        <w:t xml:space="preserve"> </w:t>
      </w:r>
      <w:r w:rsidR="006B7936" w:rsidRPr="00F9620F">
        <w:rPr>
          <w:rFonts w:ascii="Arial" w:hAnsi="Arial" w:cs="Arial"/>
        </w:rPr>
        <w:t>(Price and Weiss, 2013)</w:t>
      </w:r>
      <w:r w:rsidR="006B2123" w:rsidRPr="00F9620F">
        <w:rPr>
          <w:rFonts w:ascii="Arial" w:hAnsi="Arial" w:cs="Arial"/>
        </w:rPr>
        <w:t xml:space="preserve">. </w:t>
      </w:r>
      <w:r w:rsidRPr="00F9620F">
        <w:rPr>
          <w:rFonts w:ascii="Arial" w:hAnsi="Arial" w:cs="Arial"/>
        </w:rPr>
        <w:t>The second approach</w:t>
      </w:r>
      <w:r w:rsidRPr="00BF6F35">
        <w:rPr>
          <w:rFonts w:ascii="Arial" w:hAnsi="Arial" w:cs="Arial"/>
        </w:rPr>
        <w:t xml:space="preserve"> to leadership is situational where a leader adopts a different leadership style that suits the situation that the </w:t>
      </w:r>
      <w:proofErr w:type="spellStart"/>
      <w:r w:rsidRPr="00BF6F35">
        <w:rPr>
          <w:rFonts w:ascii="Arial" w:hAnsi="Arial" w:cs="Arial"/>
        </w:rPr>
        <w:t>organisation</w:t>
      </w:r>
      <w:proofErr w:type="spellEnd"/>
      <w:r w:rsidRPr="00BF6F35">
        <w:rPr>
          <w:rFonts w:ascii="Arial" w:hAnsi="Arial" w:cs="Arial"/>
        </w:rPr>
        <w:t xml:space="preserve"> faces. In situational leadership, the underlying belief is that there is no one leadership style that is better than other styles. Instead, the approach argues that all leadership styles can be impactful depending on the situation that an </w:t>
      </w:r>
      <w:proofErr w:type="spellStart"/>
      <w:r w:rsidRPr="00BF6F35">
        <w:rPr>
          <w:rFonts w:ascii="Arial" w:hAnsi="Arial" w:cs="Arial"/>
        </w:rPr>
        <w:t>organisation</w:t>
      </w:r>
      <w:proofErr w:type="spellEnd"/>
      <w:r w:rsidRPr="00BF6F35">
        <w:rPr>
          <w:rFonts w:ascii="Arial" w:hAnsi="Arial" w:cs="Arial"/>
        </w:rPr>
        <w:t xml:space="preserve"> faces</w:t>
      </w:r>
      <w:r w:rsidR="00BF5101" w:rsidRPr="00BF6F35">
        <w:rPr>
          <w:rFonts w:ascii="Arial" w:hAnsi="Arial" w:cs="Arial"/>
        </w:rPr>
        <w:t xml:space="preserve"> (Nawaz and Khan, 2016)</w:t>
      </w:r>
      <w:r w:rsidRPr="00BF6F35">
        <w:rPr>
          <w:rFonts w:ascii="Arial" w:hAnsi="Arial" w:cs="Arial"/>
        </w:rPr>
        <w:t xml:space="preserve">. Leadership can also be viewed from the behavioral approach; also known as the trait approach. According to the approach, leadership can be learned </w:t>
      </w:r>
      <w:r w:rsidR="00431E97" w:rsidRPr="00BF6F35">
        <w:rPr>
          <w:rFonts w:ascii="Arial" w:hAnsi="Arial" w:cs="Arial"/>
        </w:rPr>
        <w:t xml:space="preserve">by studying other </w:t>
      </w:r>
      <w:r w:rsidR="00431E97" w:rsidRPr="00F9620F">
        <w:rPr>
          <w:rFonts w:ascii="Arial" w:hAnsi="Arial" w:cs="Arial"/>
        </w:rPr>
        <w:t xml:space="preserve">leaders </w:t>
      </w:r>
      <w:r w:rsidRPr="00F9620F">
        <w:rPr>
          <w:rFonts w:ascii="Arial" w:hAnsi="Arial" w:cs="Arial"/>
        </w:rPr>
        <w:t>in the same way other behaviors can be learned</w:t>
      </w:r>
      <w:r w:rsidR="00BF5101" w:rsidRPr="00F9620F">
        <w:rPr>
          <w:rFonts w:ascii="Arial" w:hAnsi="Arial" w:cs="Arial"/>
        </w:rPr>
        <w:t xml:space="preserve"> (Derue et al., 2011)</w:t>
      </w:r>
      <w:r w:rsidRPr="00F9620F">
        <w:rPr>
          <w:rFonts w:ascii="Arial" w:hAnsi="Arial" w:cs="Arial"/>
        </w:rPr>
        <w:t>.</w:t>
      </w:r>
      <w:r w:rsidR="00431E97" w:rsidRPr="00F9620F">
        <w:rPr>
          <w:rFonts w:ascii="Arial" w:hAnsi="Arial" w:cs="Arial"/>
        </w:rPr>
        <w:t xml:space="preserve"> </w:t>
      </w:r>
      <w:r w:rsidR="00363F11" w:rsidRPr="00F9620F">
        <w:rPr>
          <w:rFonts w:ascii="Arial" w:hAnsi="Arial" w:cs="Arial"/>
        </w:rPr>
        <w:t xml:space="preserve">Leadership can further be approached from the perspectives of people or task-orientation, or a </w:t>
      </w:r>
      <w:r w:rsidR="00F9620F" w:rsidRPr="00F9620F">
        <w:rPr>
          <w:rFonts w:ascii="Arial" w:hAnsi="Arial" w:cs="Arial"/>
        </w:rPr>
        <w:t>combination of</w:t>
      </w:r>
      <w:r w:rsidR="00363F11" w:rsidRPr="00F9620F">
        <w:rPr>
          <w:rFonts w:ascii="Arial" w:hAnsi="Arial" w:cs="Arial"/>
        </w:rPr>
        <w:t xml:space="preserve"> both. According to </w:t>
      </w:r>
      <w:proofErr w:type="spellStart"/>
      <w:r w:rsidR="00D9458A" w:rsidRPr="00F9620F">
        <w:rPr>
          <w:rFonts w:ascii="Arial" w:hAnsi="Arial" w:cs="Arial"/>
        </w:rPr>
        <w:t>Todăriţă</w:t>
      </w:r>
      <w:proofErr w:type="spellEnd"/>
      <w:r w:rsidR="00D9458A" w:rsidRPr="00F9620F">
        <w:rPr>
          <w:rFonts w:ascii="Arial" w:hAnsi="Arial" w:cs="Arial"/>
        </w:rPr>
        <w:t xml:space="preserve"> (2021), the </w:t>
      </w:r>
      <w:r w:rsidR="00363F11" w:rsidRPr="00F9620F">
        <w:rPr>
          <w:rFonts w:ascii="Arial" w:hAnsi="Arial" w:cs="Arial"/>
        </w:rPr>
        <w:t xml:space="preserve">Blake and Mouton </w:t>
      </w:r>
      <w:r w:rsidR="00D9458A" w:rsidRPr="00F9620F">
        <w:rPr>
          <w:rFonts w:ascii="Arial" w:hAnsi="Arial" w:cs="Arial"/>
        </w:rPr>
        <w:t>Grid</w:t>
      </w:r>
      <w:r w:rsidR="00363F11" w:rsidRPr="00F9620F">
        <w:rPr>
          <w:rFonts w:ascii="Arial" w:hAnsi="Arial" w:cs="Arial"/>
        </w:rPr>
        <w:t xml:space="preserve"> </w:t>
      </w:r>
      <w:r w:rsidR="00D9458A" w:rsidRPr="00F9620F">
        <w:rPr>
          <w:rFonts w:ascii="Arial" w:hAnsi="Arial" w:cs="Arial"/>
        </w:rPr>
        <w:t xml:space="preserve">labels </w:t>
      </w:r>
      <w:r w:rsidR="00363F11" w:rsidRPr="00F9620F">
        <w:rPr>
          <w:rFonts w:ascii="Arial" w:hAnsi="Arial" w:cs="Arial"/>
        </w:rPr>
        <w:t xml:space="preserve">a leader who focuses on tasks </w:t>
      </w:r>
      <w:r w:rsidR="00D9458A" w:rsidRPr="00F9620F">
        <w:rPr>
          <w:rFonts w:ascii="Arial" w:hAnsi="Arial" w:cs="Arial"/>
        </w:rPr>
        <w:t>a</w:t>
      </w:r>
      <w:r w:rsidR="00363F11" w:rsidRPr="00F9620F">
        <w:rPr>
          <w:rFonts w:ascii="Arial" w:hAnsi="Arial" w:cs="Arial"/>
        </w:rPr>
        <w:t xml:space="preserve">s classified as a task manager, a leader who focuses on </w:t>
      </w:r>
      <w:r w:rsidR="00D9458A" w:rsidRPr="00F9620F">
        <w:rPr>
          <w:rFonts w:ascii="Arial" w:hAnsi="Arial" w:cs="Arial"/>
        </w:rPr>
        <w:t xml:space="preserve">people as country club manager, and a leader who combines both task and people orientation management as a team manager. </w:t>
      </w:r>
      <w:r w:rsidR="00431E97" w:rsidRPr="00F9620F">
        <w:rPr>
          <w:rFonts w:ascii="Arial" w:hAnsi="Arial" w:cs="Arial"/>
        </w:rPr>
        <w:t>This report discusse</w:t>
      </w:r>
      <w:r w:rsidR="00431E97" w:rsidRPr="00BF6F35">
        <w:rPr>
          <w:rFonts w:ascii="Arial" w:hAnsi="Arial" w:cs="Arial"/>
        </w:rPr>
        <w:t xml:space="preserve">s the three theories of leadership namely theory X, Y and Z. The report discusses the advantages and disadvantages of each theory, and their differences and similarities. The report further discusses the contingency approach to leadership and uses one small business in the UK to discuss how it has been led in the recent market challenges that small businesses in the country have endured. </w:t>
      </w:r>
      <w:r w:rsidRPr="00BF6F35">
        <w:rPr>
          <w:rFonts w:ascii="Arial" w:hAnsi="Arial" w:cs="Arial"/>
        </w:rPr>
        <w:t xml:space="preserve">   </w:t>
      </w:r>
    </w:p>
    <w:p w14:paraId="4BE416A2" w14:textId="16594454" w:rsidR="00563107" w:rsidRPr="00BF6F35" w:rsidRDefault="00563107" w:rsidP="007B3593">
      <w:pPr>
        <w:pStyle w:val="Heading1"/>
        <w:jc w:val="center"/>
      </w:pPr>
      <w:bookmarkStart w:id="2" w:name="_Toc170591378"/>
      <w:bookmarkStart w:id="3" w:name="_Toc171006855"/>
      <w:r w:rsidRPr="00BF6F35">
        <w:t>Define and describe the Theory X, Y and Z</w:t>
      </w:r>
      <w:bookmarkEnd w:id="2"/>
      <w:bookmarkEnd w:id="3"/>
    </w:p>
    <w:p w14:paraId="28C181F0" w14:textId="7041EC0B" w:rsidR="00563107" w:rsidRPr="00BF6F35" w:rsidRDefault="00563107" w:rsidP="00BF6F35">
      <w:pPr>
        <w:ind w:firstLine="720"/>
        <w:rPr>
          <w:rFonts w:ascii="Arial" w:hAnsi="Arial" w:cs="Arial"/>
        </w:rPr>
      </w:pPr>
      <w:r w:rsidRPr="00BF6F35">
        <w:rPr>
          <w:rFonts w:ascii="Arial" w:hAnsi="Arial" w:cs="Arial"/>
        </w:rPr>
        <w:t xml:space="preserve">Theory X </w:t>
      </w:r>
      <w:r w:rsidR="00F9620F" w:rsidRPr="00BF6F35">
        <w:rPr>
          <w:rFonts w:ascii="Arial" w:hAnsi="Arial" w:cs="Arial"/>
        </w:rPr>
        <w:t>assumes</w:t>
      </w:r>
      <w:r w:rsidRPr="00BF6F35">
        <w:rPr>
          <w:rFonts w:ascii="Arial" w:hAnsi="Arial" w:cs="Arial"/>
        </w:rPr>
        <w:t xml:space="preserve"> that human beings avoid responsibility and the work it takes to achieve set goals. Based on this assumption, the theory argues that human beings need to be directed and controlled in order to stay on track and do the work that needs to be done to achieve the goals that the team and the </w:t>
      </w:r>
      <w:proofErr w:type="spellStart"/>
      <w:r w:rsidRPr="00BF6F35">
        <w:rPr>
          <w:rFonts w:ascii="Arial" w:hAnsi="Arial" w:cs="Arial"/>
        </w:rPr>
        <w:t>organisation</w:t>
      </w:r>
      <w:proofErr w:type="spellEnd"/>
      <w:r w:rsidRPr="00BF6F35">
        <w:rPr>
          <w:rFonts w:ascii="Arial" w:hAnsi="Arial" w:cs="Arial"/>
        </w:rPr>
        <w:t xml:space="preserve"> needs to achieve</w:t>
      </w:r>
      <w:r w:rsidR="00BF5101" w:rsidRPr="00BF6F35">
        <w:rPr>
          <w:rFonts w:ascii="Arial" w:hAnsi="Arial" w:cs="Arial"/>
        </w:rPr>
        <w:t xml:space="preserve"> (Kopelman et al., 2012)</w:t>
      </w:r>
      <w:r w:rsidRPr="00BF6F35">
        <w:rPr>
          <w:rFonts w:ascii="Arial" w:hAnsi="Arial" w:cs="Arial"/>
        </w:rPr>
        <w:t xml:space="preserve">. The assumption that human beings need leadership also gives rise to the belief held by leaders who subscribe to theory X that human beings need and want to be led, and that they will not be able to figure out the needed direction without a leader. Theory X further argues that for </w:t>
      </w:r>
      <w:proofErr w:type="spellStart"/>
      <w:r w:rsidRPr="00BF6F35">
        <w:rPr>
          <w:rFonts w:ascii="Arial" w:hAnsi="Arial" w:cs="Arial"/>
        </w:rPr>
        <w:t>organisations</w:t>
      </w:r>
      <w:proofErr w:type="spellEnd"/>
      <w:r w:rsidRPr="00BF6F35">
        <w:rPr>
          <w:rFonts w:ascii="Arial" w:hAnsi="Arial" w:cs="Arial"/>
        </w:rPr>
        <w:t xml:space="preserve"> to achieve their goals, they have to control the behavior of the individuals who work for the </w:t>
      </w:r>
      <w:proofErr w:type="spellStart"/>
      <w:r w:rsidRPr="00BF6F35">
        <w:rPr>
          <w:rFonts w:ascii="Arial" w:hAnsi="Arial" w:cs="Arial"/>
        </w:rPr>
        <w:t>organisation</w:t>
      </w:r>
      <w:proofErr w:type="spellEnd"/>
      <w:r w:rsidRPr="00BF6F35">
        <w:rPr>
          <w:rFonts w:ascii="Arial" w:hAnsi="Arial" w:cs="Arial"/>
        </w:rPr>
        <w:t xml:space="preserve"> closely and punish them appropriately if they go astray</w:t>
      </w:r>
      <w:r w:rsidR="00BF5101" w:rsidRPr="00BF6F35">
        <w:rPr>
          <w:rFonts w:ascii="Arial" w:hAnsi="Arial" w:cs="Arial"/>
        </w:rPr>
        <w:t xml:space="preserve"> </w:t>
      </w:r>
      <w:r w:rsidR="008354C3" w:rsidRPr="00BF6F35">
        <w:rPr>
          <w:rFonts w:ascii="Arial" w:hAnsi="Arial" w:cs="Arial"/>
        </w:rPr>
        <w:t>(Zhang et al., 2013)</w:t>
      </w:r>
      <w:r w:rsidRPr="00BF6F35">
        <w:rPr>
          <w:rFonts w:ascii="Arial" w:hAnsi="Arial" w:cs="Arial"/>
        </w:rPr>
        <w:t xml:space="preserve">. The punishment and control that the theory recommends serves the purpose of coercing the people to work and remain in the agreed direction because, as the theory assumes, in the absence of leadership, they cannot willingly work and will avoid achieving the set goals.  </w:t>
      </w:r>
    </w:p>
    <w:p w14:paraId="2DBDD22D" w14:textId="13D785F7" w:rsidR="00563107" w:rsidRPr="00BF6F35" w:rsidRDefault="00563107" w:rsidP="00BF6F35">
      <w:pPr>
        <w:ind w:firstLine="720"/>
        <w:rPr>
          <w:rFonts w:ascii="Arial" w:hAnsi="Arial" w:cs="Arial"/>
        </w:rPr>
      </w:pPr>
      <w:r w:rsidRPr="00BF6F35">
        <w:rPr>
          <w:rFonts w:ascii="Arial" w:hAnsi="Arial" w:cs="Arial"/>
        </w:rPr>
        <w:lastRenderedPageBreak/>
        <w:t xml:space="preserve">Theory Y is of leadership is based on the fundamental assumption that human beings have an inherent inclination toward work and will work and accept responsibility to achieve their personal and organisational goals. Therefore, the theory advocates for leaders to support their employees and provide them with an environment where they can engage their creativity and imagination to solve the problems that an </w:t>
      </w:r>
      <w:proofErr w:type="spellStart"/>
      <w:r w:rsidRPr="00BF6F35">
        <w:rPr>
          <w:rFonts w:ascii="Arial" w:hAnsi="Arial" w:cs="Arial"/>
        </w:rPr>
        <w:t>organisation</w:t>
      </w:r>
      <w:proofErr w:type="spellEnd"/>
      <w:r w:rsidRPr="00BF6F35">
        <w:rPr>
          <w:rFonts w:ascii="Arial" w:hAnsi="Arial" w:cs="Arial"/>
        </w:rPr>
        <w:t xml:space="preserve"> faces as it moves toward its set objectives</w:t>
      </w:r>
      <w:r w:rsidR="008354C3" w:rsidRPr="00BF6F35">
        <w:rPr>
          <w:rFonts w:ascii="Arial" w:hAnsi="Arial" w:cs="Arial"/>
        </w:rPr>
        <w:t xml:space="preserve"> (Zhang et al., 2013)</w:t>
      </w:r>
      <w:r w:rsidRPr="00BF6F35">
        <w:rPr>
          <w:rFonts w:ascii="Arial" w:hAnsi="Arial" w:cs="Arial"/>
        </w:rPr>
        <w:t xml:space="preserve">. Theory Y leadership is also based on the assumption that ego and satisfaction drive human beings to take responsibility because achievement is rewarding to the human ego. Leaders who subscribe to the theory further believe that strict processes in an </w:t>
      </w:r>
      <w:proofErr w:type="spellStart"/>
      <w:r w:rsidRPr="00BF6F35">
        <w:rPr>
          <w:rFonts w:ascii="Arial" w:hAnsi="Arial" w:cs="Arial"/>
        </w:rPr>
        <w:t>organisation</w:t>
      </w:r>
      <w:proofErr w:type="spellEnd"/>
      <w:r w:rsidRPr="00BF6F35">
        <w:rPr>
          <w:rFonts w:ascii="Arial" w:hAnsi="Arial" w:cs="Arial"/>
        </w:rPr>
        <w:t xml:space="preserve"> fail to take advantage of a worker’s creativity, which counts as negative for the </w:t>
      </w:r>
      <w:proofErr w:type="spellStart"/>
      <w:r w:rsidRPr="00BF6F35">
        <w:rPr>
          <w:rFonts w:ascii="Arial" w:hAnsi="Arial" w:cs="Arial"/>
        </w:rPr>
        <w:t>organisation</w:t>
      </w:r>
      <w:proofErr w:type="spellEnd"/>
      <w:r w:rsidR="008354C3" w:rsidRPr="00BF6F35">
        <w:rPr>
          <w:rFonts w:ascii="Arial" w:hAnsi="Arial" w:cs="Arial"/>
        </w:rPr>
        <w:t xml:space="preserve"> (Parris and Peachey, 2013)</w:t>
      </w:r>
      <w:r w:rsidRPr="00BF6F35">
        <w:rPr>
          <w:rFonts w:ascii="Arial" w:hAnsi="Arial" w:cs="Arial"/>
        </w:rPr>
        <w:t xml:space="preserve">. </w:t>
      </w:r>
    </w:p>
    <w:p w14:paraId="5B3EDE13" w14:textId="1C582DCD" w:rsidR="00D14E12" w:rsidRPr="00BF6F35" w:rsidRDefault="00D14E12" w:rsidP="00BF6F35">
      <w:pPr>
        <w:ind w:firstLine="720"/>
        <w:rPr>
          <w:rFonts w:ascii="Arial" w:hAnsi="Arial" w:cs="Arial"/>
        </w:rPr>
      </w:pPr>
      <w:r w:rsidRPr="00BF6F35">
        <w:rPr>
          <w:rFonts w:ascii="Arial" w:hAnsi="Arial" w:cs="Arial"/>
        </w:rPr>
        <w:t>The Theory Z of leadership originated from Japan and combines American and Japanese management styles. Leadership based on theory Z focuses on motivating employees to be productive in their efforts to achieve both their personal and organisational goals. The theory proposes that employees should have autonomy to work and make decisions freely without constant interference or direction from the leadership</w:t>
      </w:r>
      <w:r w:rsidR="008354C3" w:rsidRPr="00BF6F35">
        <w:rPr>
          <w:rFonts w:ascii="Arial" w:hAnsi="Arial" w:cs="Arial"/>
        </w:rPr>
        <w:t xml:space="preserve"> (Sullivan, 1983)</w:t>
      </w:r>
      <w:r w:rsidRPr="00BF6F35">
        <w:rPr>
          <w:rFonts w:ascii="Arial" w:hAnsi="Arial" w:cs="Arial"/>
        </w:rPr>
        <w:t xml:space="preserve">. Theory Z leaders focus on creating long-term relationships with the people they lead rather than short-term relationships. The theory is further characterized by consensual decision making where the people in an </w:t>
      </w:r>
      <w:proofErr w:type="spellStart"/>
      <w:r w:rsidRPr="00BF6F35">
        <w:rPr>
          <w:rFonts w:ascii="Arial" w:hAnsi="Arial" w:cs="Arial"/>
        </w:rPr>
        <w:t>organisation</w:t>
      </w:r>
      <w:proofErr w:type="spellEnd"/>
      <w:r w:rsidRPr="00BF6F35">
        <w:rPr>
          <w:rFonts w:ascii="Arial" w:hAnsi="Arial" w:cs="Arial"/>
        </w:rPr>
        <w:t xml:space="preserve"> that are affected by a decision are involved in the decision-making process and consent to the final decision</w:t>
      </w:r>
      <w:r w:rsidR="008354C3" w:rsidRPr="00BF6F35">
        <w:rPr>
          <w:rFonts w:ascii="Arial" w:hAnsi="Arial" w:cs="Arial"/>
        </w:rPr>
        <w:t xml:space="preserve"> (McDaniel, 2018)</w:t>
      </w:r>
      <w:r w:rsidRPr="00BF6F35">
        <w:rPr>
          <w:rFonts w:ascii="Arial" w:hAnsi="Arial" w:cs="Arial"/>
        </w:rPr>
        <w:t xml:space="preserve">. Moreover, the theory advocates for individual responsibility for each individual in an </w:t>
      </w:r>
      <w:proofErr w:type="spellStart"/>
      <w:r w:rsidRPr="00BF6F35">
        <w:rPr>
          <w:rFonts w:ascii="Arial" w:hAnsi="Arial" w:cs="Arial"/>
        </w:rPr>
        <w:t>organisation</w:t>
      </w:r>
      <w:proofErr w:type="spellEnd"/>
      <w:r w:rsidRPr="00BF6F35">
        <w:rPr>
          <w:rFonts w:ascii="Arial" w:hAnsi="Arial" w:cs="Arial"/>
        </w:rPr>
        <w:t xml:space="preserve"> based on the belief that human beings perform better if they have a sense of ownership for their work. Finally, the theory of leadership is characterized by slow promotion where employees are evaluated for years before earning the right for promotion. The slow promotion serves to identify the most capable employees, which further motivates employees to work hard and be productive.</w:t>
      </w:r>
    </w:p>
    <w:p w14:paraId="0B9C878A" w14:textId="3141A0C4" w:rsidR="000469A4" w:rsidRPr="00BF6F35" w:rsidRDefault="000469A4" w:rsidP="007B3593">
      <w:pPr>
        <w:pStyle w:val="Heading1"/>
        <w:jc w:val="center"/>
      </w:pPr>
      <w:bookmarkStart w:id="4" w:name="_Toc170591379"/>
      <w:bookmarkStart w:id="5" w:name="_Toc171006856"/>
      <w:r w:rsidRPr="00BF6F35">
        <w:t>Compare and contrast the X, Y and Z approaches</w:t>
      </w:r>
      <w:bookmarkEnd w:id="4"/>
      <w:bookmarkEnd w:id="5"/>
    </w:p>
    <w:p w14:paraId="0F0862F2" w14:textId="4F960543" w:rsidR="000469A4" w:rsidRPr="00BF6F35" w:rsidRDefault="000469A4" w:rsidP="00BF6F35">
      <w:pPr>
        <w:ind w:firstLine="720"/>
        <w:rPr>
          <w:rFonts w:ascii="Arial" w:hAnsi="Arial" w:cs="Arial"/>
        </w:rPr>
      </w:pPr>
      <w:r w:rsidRPr="00BF6F35">
        <w:rPr>
          <w:rFonts w:ascii="Arial" w:hAnsi="Arial" w:cs="Arial"/>
        </w:rPr>
        <w:t>Theory Y has fundamental differences from theory X as the two have different conceptions of human motivations. Theory Y of leadership views human beings as intrinsically motivated to achieve goals while theory X is of the view that human beings need external motivation from a leader in order to work toward goals. Furthermore, theory Y is of the view that human beings have the capacity for self-direction, which makes them able to work without supervision</w:t>
      </w:r>
      <w:r w:rsidR="008354C3" w:rsidRPr="00BF6F35">
        <w:rPr>
          <w:rFonts w:ascii="Arial" w:hAnsi="Arial" w:cs="Arial"/>
        </w:rPr>
        <w:t xml:space="preserve"> (Franco and Matos, 2015)</w:t>
      </w:r>
      <w:r w:rsidRPr="00BF6F35">
        <w:rPr>
          <w:rFonts w:ascii="Arial" w:hAnsi="Arial" w:cs="Arial"/>
        </w:rPr>
        <w:t xml:space="preserve">. The assumption that human beings can direct themselves informs the belief in theory Y that people need the autonomy to work and innovate </w:t>
      </w:r>
      <w:r w:rsidRPr="00BF6F35">
        <w:rPr>
          <w:rFonts w:ascii="Arial" w:hAnsi="Arial" w:cs="Arial"/>
        </w:rPr>
        <w:lastRenderedPageBreak/>
        <w:t xml:space="preserve">as they can maintain sight of the overall goal and self-direct toward the goal. The assumption is similar to the basic assumption of theory Z where employees are assumed to be motivated to achieve their interests and those of the </w:t>
      </w:r>
      <w:proofErr w:type="spellStart"/>
      <w:r w:rsidRPr="00BF6F35">
        <w:rPr>
          <w:rFonts w:ascii="Arial" w:hAnsi="Arial" w:cs="Arial"/>
        </w:rPr>
        <w:t>organisation</w:t>
      </w:r>
      <w:proofErr w:type="spellEnd"/>
      <w:r w:rsidRPr="00BF6F35">
        <w:rPr>
          <w:rFonts w:ascii="Arial" w:hAnsi="Arial" w:cs="Arial"/>
        </w:rPr>
        <w:t xml:space="preserve"> if they are given the opportunity and autonomy to do so. Therefore, leadership who believe in theory Y do not </w:t>
      </w:r>
      <w:r w:rsidR="00F9620F" w:rsidRPr="00BF6F35">
        <w:rPr>
          <w:rFonts w:ascii="Arial" w:hAnsi="Arial" w:cs="Arial"/>
        </w:rPr>
        <w:t>engage</w:t>
      </w:r>
      <w:r w:rsidRPr="00BF6F35">
        <w:rPr>
          <w:rFonts w:ascii="Arial" w:hAnsi="Arial" w:cs="Arial"/>
        </w:rPr>
        <w:t xml:space="preserve"> in coercion as a tool to motivate people to work as they believe they have an innate need to work and achieve for purposes of their own satisfaction and ego</w:t>
      </w:r>
      <w:r w:rsidR="002232DE" w:rsidRPr="00BF6F35">
        <w:rPr>
          <w:rFonts w:ascii="Arial" w:hAnsi="Arial" w:cs="Arial"/>
        </w:rPr>
        <w:t xml:space="preserve"> (Franco and Matos, 2015)</w:t>
      </w:r>
      <w:r w:rsidRPr="00BF6F35">
        <w:rPr>
          <w:rFonts w:ascii="Arial" w:hAnsi="Arial" w:cs="Arial"/>
        </w:rPr>
        <w:t xml:space="preserve">. </w:t>
      </w:r>
    </w:p>
    <w:p w14:paraId="4FC89F07" w14:textId="4AC0F665" w:rsidR="000469A4" w:rsidRPr="00BF6F35" w:rsidRDefault="000469A4" w:rsidP="00BF6F35">
      <w:pPr>
        <w:ind w:firstLine="0"/>
        <w:rPr>
          <w:rFonts w:ascii="Arial" w:hAnsi="Arial" w:cs="Arial"/>
        </w:rPr>
      </w:pPr>
      <w:r w:rsidRPr="00BF6F35">
        <w:rPr>
          <w:rFonts w:ascii="Arial" w:hAnsi="Arial" w:cs="Arial"/>
        </w:rPr>
        <w:tab/>
        <w:t xml:space="preserve">Theory Y of leadership is, however, based on the condition that the environment in an </w:t>
      </w:r>
      <w:proofErr w:type="spellStart"/>
      <w:r w:rsidRPr="00BF6F35">
        <w:rPr>
          <w:rFonts w:ascii="Arial" w:hAnsi="Arial" w:cs="Arial"/>
        </w:rPr>
        <w:t>organisation</w:t>
      </w:r>
      <w:proofErr w:type="spellEnd"/>
      <w:r w:rsidRPr="00BF6F35">
        <w:rPr>
          <w:rFonts w:ascii="Arial" w:hAnsi="Arial" w:cs="Arial"/>
        </w:rPr>
        <w:t xml:space="preserve"> is conducive for the human expression of creativity and intrinsic innovation. As such, the theory </w:t>
      </w:r>
      <w:r w:rsidR="00F9620F" w:rsidRPr="00BF6F35">
        <w:rPr>
          <w:rFonts w:ascii="Arial" w:hAnsi="Arial" w:cs="Arial"/>
        </w:rPr>
        <w:t>emphasizes</w:t>
      </w:r>
      <w:r w:rsidRPr="00BF6F35">
        <w:rPr>
          <w:rFonts w:ascii="Arial" w:hAnsi="Arial" w:cs="Arial"/>
        </w:rPr>
        <w:t xml:space="preserve"> the importance of progressive working environment as this is important for people to seek responsibility as opposed to avoiding it</w:t>
      </w:r>
      <w:r w:rsidR="002232DE" w:rsidRPr="00BF6F35">
        <w:rPr>
          <w:rFonts w:ascii="Arial" w:hAnsi="Arial" w:cs="Arial"/>
        </w:rPr>
        <w:t xml:space="preserve"> (</w:t>
      </w:r>
      <w:proofErr w:type="spellStart"/>
      <w:r w:rsidR="002232DE" w:rsidRPr="00BF6F35">
        <w:rPr>
          <w:rFonts w:ascii="Arial" w:hAnsi="Arial" w:cs="Arial"/>
        </w:rPr>
        <w:t>Chemers</w:t>
      </w:r>
      <w:proofErr w:type="spellEnd"/>
      <w:r w:rsidR="002232DE" w:rsidRPr="00BF6F35">
        <w:rPr>
          <w:rFonts w:ascii="Arial" w:hAnsi="Arial" w:cs="Arial"/>
        </w:rPr>
        <w:t>, 2014)</w:t>
      </w:r>
      <w:r w:rsidRPr="00BF6F35">
        <w:rPr>
          <w:rFonts w:ascii="Arial" w:hAnsi="Arial" w:cs="Arial"/>
        </w:rPr>
        <w:t xml:space="preserve">. The importance that theory Y attaches to </w:t>
      </w:r>
      <w:r w:rsidR="00F9620F" w:rsidRPr="00BF6F35">
        <w:rPr>
          <w:rFonts w:ascii="Arial" w:hAnsi="Arial" w:cs="Arial"/>
        </w:rPr>
        <w:t>a good</w:t>
      </w:r>
      <w:r w:rsidRPr="00BF6F35">
        <w:rPr>
          <w:rFonts w:ascii="Arial" w:hAnsi="Arial" w:cs="Arial"/>
        </w:rPr>
        <w:t xml:space="preserve"> working environment counts as a difference between the theory and theory X as theory X focuses on controlling employees rather than providing them with an environment where they can perform optimally. The condition that theory Y sets of favorable working environment in order to get employees motivated to self-direct is similar to that set in theory Z where an </w:t>
      </w:r>
      <w:proofErr w:type="spellStart"/>
      <w:r w:rsidRPr="00BF6F35">
        <w:rPr>
          <w:rFonts w:ascii="Arial" w:hAnsi="Arial" w:cs="Arial"/>
        </w:rPr>
        <w:t>organisation</w:t>
      </w:r>
      <w:proofErr w:type="spellEnd"/>
      <w:r w:rsidRPr="00BF6F35">
        <w:rPr>
          <w:rFonts w:ascii="Arial" w:hAnsi="Arial" w:cs="Arial"/>
        </w:rPr>
        <w:t xml:space="preserve"> should have an environment that promotes autonomy and self-direction. Theory Y impacts the culture of an </w:t>
      </w:r>
      <w:proofErr w:type="spellStart"/>
      <w:r w:rsidRPr="00BF6F35">
        <w:rPr>
          <w:rFonts w:ascii="Arial" w:hAnsi="Arial" w:cs="Arial"/>
        </w:rPr>
        <w:t>organisation</w:t>
      </w:r>
      <w:proofErr w:type="spellEnd"/>
      <w:r w:rsidRPr="00BF6F35">
        <w:rPr>
          <w:rFonts w:ascii="Arial" w:hAnsi="Arial" w:cs="Arial"/>
        </w:rPr>
        <w:t xml:space="preserve"> as it influences the behaviors employees toward self-direction and responsibility</w:t>
      </w:r>
      <w:r w:rsidR="002232DE" w:rsidRPr="00BF6F35">
        <w:rPr>
          <w:rFonts w:ascii="Arial" w:hAnsi="Arial" w:cs="Arial"/>
        </w:rPr>
        <w:t xml:space="preserve"> (</w:t>
      </w:r>
      <w:proofErr w:type="spellStart"/>
      <w:r w:rsidR="002232DE" w:rsidRPr="00BF6F35">
        <w:rPr>
          <w:rFonts w:ascii="Arial" w:hAnsi="Arial" w:cs="Arial"/>
        </w:rPr>
        <w:t>Chemers</w:t>
      </w:r>
      <w:proofErr w:type="spellEnd"/>
      <w:r w:rsidR="002232DE" w:rsidRPr="00BF6F35">
        <w:rPr>
          <w:rFonts w:ascii="Arial" w:hAnsi="Arial" w:cs="Arial"/>
        </w:rPr>
        <w:t>, 2014)</w:t>
      </w:r>
      <w:r w:rsidRPr="00BF6F35">
        <w:rPr>
          <w:rFonts w:ascii="Arial" w:hAnsi="Arial" w:cs="Arial"/>
        </w:rPr>
        <w:t xml:space="preserve">. The theory creates a culture of innovation and employee autonomy as the leaders operate based on the assumptions of theory that the employees can self-direct, assume responsibility, and are intrinsically motivated to achieve their personal and organisational goals. </w:t>
      </w:r>
    </w:p>
    <w:p w14:paraId="3952C9DF" w14:textId="33977AB8" w:rsidR="00D14E12" w:rsidRPr="00BF6F35" w:rsidRDefault="000469A4" w:rsidP="00BF6F35">
      <w:pPr>
        <w:ind w:firstLine="0"/>
        <w:rPr>
          <w:rFonts w:ascii="Arial" w:hAnsi="Arial" w:cs="Arial"/>
        </w:rPr>
      </w:pPr>
      <w:r w:rsidRPr="00BF6F35">
        <w:rPr>
          <w:rFonts w:ascii="Arial" w:hAnsi="Arial" w:cs="Arial"/>
        </w:rPr>
        <w:tab/>
        <w:t xml:space="preserve">The influence that theory Y has on organisational culture </w:t>
      </w:r>
      <w:r w:rsidR="00F9620F" w:rsidRPr="00BF6F35">
        <w:rPr>
          <w:rFonts w:ascii="Arial" w:hAnsi="Arial" w:cs="Arial"/>
        </w:rPr>
        <w:t>contrasts with</w:t>
      </w:r>
      <w:r w:rsidRPr="00BF6F35">
        <w:rPr>
          <w:rFonts w:ascii="Arial" w:hAnsi="Arial" w:cs="Arial"/>
        </w:rPr>
        <w:t xml:space="preserve"> the culture that theory X causes in an </w:t>
      </w:r>
      <w:proofErr w:type="spellStart"/>
      <w:r w:rsidRPr="00BF6F35">
        <w:rPr>
          <w:rFonts w:ascii="Arial" w:hAnsi="Arial" w:cs="Arial"/>
        </w:rPr>
        <w:t>organisation</w:t>
      </w:r>
      <w:proofErr w:type="spellEnd"/>
      <w:r w:rsidRPr="00BF6F35">
        <w:rPr>
          <w:rFonts w:ascii="Arial" w:hAnsi="Arial" w:cs="Arial"/>
        </w:rPr>
        <w:t>. While theory Y creates a culture of innovation, theory X creates a culture that stifles innovation as employees are expected to their autocratic leaders to follow the strict processes in place without question</w:t>
      </w:r>
      <w:r w:rsidR="002232DE" w:rsidRPr="00BF6F35">
        <w:rPr>
          <w:rFonts w:ascii="Arial" w:hAnsi="Arial" w:cs="Arial"/>
        </w:rPr>
        <w:t xml:space="preserve"> (Mango, 2018)</w:t>
      </w:r>
      <w:r w:rsidRPr="00BF6F35">
        <w:rPr>
          <w:rFonts w:ascii="Arial" w:hAnsi="Arial" w:cs="Arial"/>
        </w:rPr>
        <w:t xml:space="preserve">. The culture that theory Y creates in an </w:t>
      </w:r>
      <w:proofErr w:type="spellStart"/>
      <w:r w:rsidRPr="00BF6F35">
        <w:rPr>
          <w:rFonts w:ascii="Arial" w:hAnsi="Arial" w:cs="Arial"/>
        </w:rPr>
        <w:t>organisation</w:t>
      </w:r>
      <w:proofErr w:type="spellEnd"/>
      <w:r w:rsidRPr="00BF6F35">
        <w:rPr>
          <w:rFonts w:ascii="Arial" w:hAnsi="Arial" w:cs="Arial"/>
        </w:rPr>
        <w:t xml:space="preserve"> can be compared to the culture that theory Z of leadership creates in an </w:t>
      </w:r>
      <w:proofErr w:type="spellStart"/>
      <w:r w:rsidRPr="00BF6F35">
        <w:rPr>
          <w:rFonts w:ascii="Arial" w:hAnsi="Arial" w:cs="Arial"/>
        </w:rPr>
        <w:t>organisation</w:t>
      </w:r>
      <w:proofErr w:type="spellEnd"/>
      <w:r w:rsidRPr="00BF6F35">
        <w:rPr>
          <w:rFonts w:ascii="Arial" w:hAnsi="Arial" w:cs="Arial"/>
        </w:rPr>
        <w:t>. Both theory Y and theory Z advocate for employee autonomy and inclusion in decision-making processes. The resultant culture is that of trust between the employees and management, and innovation as employees are free to try new ways of achieving their objectives</w:t>
      </w:r>
      <w:r w:rsidR="002232DE" w:rsidRPr="00BF6F35">
        <w:rPr>
          <w:rFonts w:ascii="Arial" w:hAnsi="Arial" w:cs="Arial"/>
        </w:rPr>
        <w:t xml:space="preserve"> (Mango, 2018)</w:t>
      </w:r>
      <w:r w:rsidRPr="00BF6F35">
        <w:rPr>
          <w:rFonts w:ascii="Arial" w:hAnsi="Arial" w:cs="Arial"/>
        </w:rPr>
        <w:t xml:space="preserve">.  </w:t>
      </w:r>
    </w:p>
    <w:p w14:paraId="6E3062E0" w14:textId="548889AF" w:rsidR="000469A4" w:rsidRPr="00BF6F35" w:rsidRDefault="000469A4" w:rsidP="007B3593">
      <w:pPr>
        <w:pStyle w:val="Heading1"/>
        <w:jc w:val="center"/>
      </w:pPr>
      <w:bookmarkStart w:id="6" w:name="_Toc170591380"/>
      <w:bookmarkStart w:id="7" w:name="_Toc171006857"/>
      <w:r w:rsidRPr="00BF6F35">
        <w:lastRenderedPageBreak/>
        <w:t>Advantage and disadvantages of theory X, Y, and Z for small business</w:t>
      </w:r>
      <w:bookmarkEnd w:id="6"/>
      <w:bookmarkEnd w:id="7"/>
    </w:p>
    <w:p w14:paraId="1B6C0182" w14:textId="228F89E0" w:rsidR="00EA35A8" w:rsidRPr="00BF6F35" w:rsidRDefault="00EA35A8" w:rsidP="00BF6F35">
      <w:pPr>
        <w:ind w:firstLine="0"/>
        <w:rPr>
          <w:rFonts w:ascii="Arial" w:hAnsi="Arial" w:cs="Arial"/>
        </w:rPr>
      </w:pPr>
      <w:r w:rsidRPr="00BF6F35">
        <w:rPr>
          <w:rFonts w:ascii="Arial" w:hAnsi="Arial" w:cs="Arial"/>
        </w:rPr>
        <w:tab/>
        <w:t xml:space="preserve">Theory Y leadership has the main advantage of promoting innovation in an </w:t>
      </w:r>
      <w:proofErr w:type="spellStart"/>
      <w:r w:rsidRPr="00BF6F35">
        <w:rPr>
          <w:rFonts w:ascii="Arial" w:hAnsi="Arial" w:cs="Arial"/>
        </w:rPr>
        <w:t>organisation</w:t>
      </w:r>
      <w:proofErr w:type="spellEnd"/>
      <w:r w:rsidRPr="00BF6F35">
        <w:rPr>
          <w:rFonts w:ascii="Arial" w:hAnsi="Arial" w:cs="Arial"/>
        </w:rPr>
        <w:t xml:space="preserve"> where innovation is needed. </w:t>
      </w:r>
      <w:proofErr w:type="spellStart"/>
      <w:r w:rsidRPr="00BF6F35">
        <w:rPr>
          <w:rFonts w:ascii="Arial" w:hAnsi="Arial" w:cs="Arial"/>
        </w:rPr>
        <w:t>Organisations</w:t>
      </w:r>
      <w:proofErr w:type="spellEnd"/>
      <w:r w:rsidRPr="00BF6F35">
        <w:rPr>
          <w:rFonts w:ascii="Arial" w:hAnsi="Arial" w:cs="Arial"/>
        </w:rPr>
        <w:t xml:space="preserve"> such as technology-driven companies need to be innovative at all times to compete in the tech environment. Such </w:t>
      </w:r>
      <w:proofErr w:type="spellStart"/>
      <w:r w:rsidRPr="00BF6F35">
        <w:rPr>
          <w:rFonts w:ascii="Arial" w:hAnsi="Arial" w:cs="Arial"/>
        </w:rPr>
        <w:t>organisations</w:t>
      </w:r>
      <w:proofErr w:type="spellEnd"/>
      <w:r w:rsidRPr="00BF6F35">
        <w:rPr>
          <w:rFonts w:ascii="Arial" w:hAnsi="Arial" w:cs="Arial"/>
        </w:rPr>
        <w:t xml:space="preserve"> benefit from theory Y leadership as they enable their employees such as designers and researchers to come up with new designs and products that solve problems in new technological ways</w:t>
      </w:r>
      <w:r w:rsidR="002232DE" w:rsidRPr="00BF6F35">
        <w:rPr>
          <w:rFonts w:ascii="Arial" w:hAnsi="Arial" w:cs="Arial"/>
        </w:rPr>
        <w:t xml:space="preserve"> (Van Wart, 2014)</w:t>
      </w:r>
      <w:r w:rsidRPr="00BF6F35">
        <w:rPr>
          <w:rFonts w:ascii="Arial" w:hAnsi="Arial" w:cs="Arial"/>
        </w:rPr>
        <w:t xml:space="preserve">. Secondly, theory Y has the advantage of creating professional and positive working relations between employees and the management. </w:t>
      </w:r>
      <w:r w:rsidR="00767495" w:rsidRPr="00BF6F35">
        <w:rPr>
          <w:rFonts w:ascii="Arial" w:hAnsi="Arial" w:cs="Arial"/>
        </w:rPr>
        <w:t>In a small business, a supportive working environment that promotes innovation is important as it enables employees to think of ways to improve and grow the business</w:t>
      </w:r>
      <w:r w:rsidR="002232DE" w:rsidRPr="00BF6F35">
        <w:rPr>
          <w:rFonts w:ascii="Arial" w:hAnsi="Arial" w:cs="Arial"/>
        </w:rPr>
        <w:t xml:space="preserve"> (Van Wart, 2014)</w:t>
      </w:r>
      <w:r w:rsidR="00767495" w:rsidRPr="00BF6F35">
        <w:rPr>
          <w:rFonts w:ascii="Arial" w:hAnsi="Arial" w:cs="Arial"/>
        </w:rPr>
        <w:t xml:space="preserve">. </w:t>
      </w:r>
      <w:r w:rsidRPr="00BF6F35">
        <w:rPr>
          <w:rFonts w:ascii="Arial" w:hAnsi="Arial" w:cs="Arial"/>
        </w:rPr>
        <w:t xml:space="preserve">The theory can be disadvantageous in </w:t>
      </w:r>
      <w:proofErr w:type="spellStart"/>
      <w:r w:rsidRPr="00BF6F35">
        <w:rPr>
          <w:rFonts w:ascii="Arial" w:hAnsi="Arial" w:cs="Arial"/>
        </w:rPr>
        <w:t>organisations</w:t>
      </w:r>
      <w:proofErr w:type="spellEnd"/>
      <w:r w:rsidRPr="00BF6F35">
        <w:rPr>
          <w:rFonts w:ascii="Arial" w:hAnsi="Arial" w:cs="Arial"/>
        </w:rPr>
        <w:t xml:space="preserve"> where funds are </w:t>
      </w:r>
      <w:r w:rsidR="00253AB8" w:rsidRPr="00BF6F35">
        <w:rPr>
          <w:rFonts w:ascii="Arial" w:hAnsi="Arial" w:cs="Arial"/>
        </w:rPr>
        <w:t>minimal,</w:t>
      </w:r>
      <w:r w:rsidRPr="00BF6F35">
        <w:rPr>
          <w:rFonts w:ascii="Arial" w:hAnsi="Arial" w:cs="Arial"/>
        </w:rPr>
        <w:t xml:space="preserve"> and employees and management cannot afford to fund creative projects that can end in failure.</w:t>
      </w:r>
      <w:r w:rsidR="00767495" w:rsidRPr="00BF6F35">
        <w:rPr>
          <w:rFonts w:ascii="Arial" w:hAnsi="Arial" w:cs="Arial"/>
        </w:rPr>
        <w:t xml:space="preserve"> In tech startups, for example,</w:t>
      </w:r>
      <w:r w:rsidR="009306FE" w:rsidRPr="00BF6F35">
        <w:rPr>
          <w:rFonts w:ascii="Arial" w:hAnsi="Arial" w:cs="Arial"/>
        </w:rPr>
        <w:t xml:space="preserve"> the</w:t>
      </w:r>
      <w:r w:rsidR="00767495" w:rsidRPr="00BF6F35">
        <w:rPr>
          <w:rFonts w:ascii="Arial" w:hAnsi="Arial" w:cs="Arial"/>
        </w:rPr>
        <w:t xml:space="preserve"> minimal funds</w:t>
      </w:r>
      <w:r w:rsidR="009306FE" w:rsidRPr="00BF6F35">
        <w:rPr>
          <w:rFonts w:ascii="Arial" w:hAnsi="Arial" w:cs="Arial"/>
        </w:rPr>
        <w:t xml:space="preserve"> available may not be enough to fund the mistakes that arise as a result of the freedom to try new things that theory Y allows employees</w:t>
      </w:r>
      <w:r w:rsidR="002232DE" w:rsidRPr="00BF6F35">
        <w:rPr>
          <w:rFonts w:ascii="Arial" w:hAnsi="Arial" w:cs="Arial"/>
        </w:rPr>
        <w:t xml:space="preserve"> (</w:t>
      </w:r>
      <w:proofErr w:type="spellStart"/>
      <w:r w:rsidR="002232DE" w:rsidRPr="00BF6F35">
        <w:rPr>
          <w:rFonts w:ascii="Arial" w:hAnsi="Arial" w:cs="Arial"/>
        </w:rPr>
        <w:t>Tourish</w:t>
      </w:r>
      <w:proofErr w:type="spellEnd"/>
      <w:r w:rsidR="002232DE" w:rsidRPr="00BF6F35">
        <w:rPr>
          <w:rFonts w:ascii="Arial" w:hAnsi="Arial" w:cs="Arial"/>
        </w:rPr>
        <w:t>, 2014)</w:t>
      </w:r>
      <w:r w:rsidR="009306FE" w:rsidRPr="00BF6F35">
        <w:rPr>
          <w:rFonts w:ascii="Arial" w:hAnsi="Arial" w:cs="Arial"/>
        </w:rPr>
        <w:t>.</w:t>
      </w:r>
      <w:r w:rsidRPr="00BF6F35">
        <w:rPr>
          <w:rFonts w:ascii="Arial" w:hAnsi="Arial" w:cs="Arial"/>
        </w:rPr>
        <w:t xml:space="preserve"> In </w:t>
      </w:r>
      <w:proofErr w:type="spellStart"/>
      <w:r w:rsidRPr="00BF6F35">
        <w:rPr>
          <w:rFonts w:ascii="Arial" w:hAnsi="Arial" w:cs="Arial"/>
        </w:rPr>
        <w:t>organisations</w:t>
      </w:r>
      <w:proofErr w:type="spellEnd"/>
      <w:r w:rsidRPr="00BF6F35">
        <w:rPr>
          <w:rFonts w:ascii="Arial" w:hAnsi="Arial" w:cs="Arial"/>
        </w:rPr>
        <w:t xml:space="preserve"> where mistakes have a high cost, the theory can lead the </w:t>
      </w:r>
      <w:proofErr w:type="spellStart"/>
      <w:r w:rsidRPr="00BF6F35">
        <w:rPr>
          <w:rFonts w:ascii="Arial" w:hAnsi="Arial" w:cs="Arial"/>
        </w:rPr>
        <w:t>organisation</w:t>
      </w:r>
      <w:proofErr w:type="spellEnd"/>
      <w:r w:rsidRPr="00BF6F35">
        <w:rPr>
          <w:rFonts w:ascii="Arial" w:hAnsi="Arial" w:cs="Arial"/>
        </w:rPr>
        <w:t xml:space="preserve"> into expensive mistakes.</w:t>
      </w:r>
    </w:p>
    <w:p w14:paraId="4139D6E1" w14:textId="51C20162" w:rsidR="00EA35A8" w:rsidRPr="00BF6F35" w:rsidRDefault="00EA35A8" w:rsidP="00BF6F35">
      <w:pPr>
        <w:ind w:firstLine="720"/>
        <w:rPr>
          <w:rFonts w:ascii="Arial" w:hAnsi="Arial" w:cs="Arial"/>
        </w:rPr>
      </w:pPr>
      <w:r w:rsidRPr="00BF6F35">
        <w:rPr>
          <w:rFonts w:ascii="Arial" w:hAnsi="Arial" w:cs="Arial"/>
        </w:rPr>
        <w:t xml:space="preserve">Theory X leadership has been hailed as advantageous in </w:t>
      </w:r>
      <w:proofErr w:type="spellStart"/>
      <w:r w:rsidRPr="00BF6F35">
        <w:rPr>
          <w:rFonts w:ascii="Arial" w:hAnsi="Arial" w:cs="Arial"/>
        </w:rPr>
        <w:t>organisations</w:t>
      </w:r>
      <w:proofErr w:type="spellEnd"/>
      <w:r w:rsidRPr="00BF6F35">
        <w:rPr>
          <w:rFonts w:ascii="Arial" w:hAnsi="Arial" w:cs="Arial"/>
        </w:rPr>
        <w:t xml:space="preserve"> that exist in an environment where fast decision-making is critical to their performance. In such </w:t>
      </w:r>
      <w:proofErr w:type="spellStart"/>
      <w:r w:rsidRPr="00BF6F35">
        <w:rPr>
          <w:rFonts w:ascii="Arial" w:hAnsi="Arial" w:cs="Arial"/>
        </w:rPr>
        <w:t>organisations</w:t>
      </w:r>
      <w:proofErr w:type="spellEnd"/>
      <w:r w:rsidRPr="00BF6F35">
        <w:rPr>
          <w:rFonts w:ascii="Arial" w:hAnsi="Arial" w:cs="Arial"/>
        </w:rPr>
        <w:t xml:space="preserve">, theory X serves the managers well as they are able to make decisions in a short time because they do not consult their juniors. The centralized decision-making process in </w:t>
      </w:r>
      <w:proofErr w:type="spellStart"/>
      <w:r w:rsidRPr="00BF6F35">
        <w:rPr>
          <w:rFonts w:ascii="Arial" w:hAnsi="Arial" w:cs="Arial"/>
        </w:rPr>
        <w:t>organisations</w:t>
      </w:r>
      <w:proofErr w:type="spellEnd"/>
      <w:r w:rsidRPr="00BF6F35">
        <w:rPr>
          <w:rFonts w:ascii="Arial" w:hAnsi="Arial" w:cs="Arial"/>
        </w:rPr>
        <w:t xml:space="preserve"> where the leader applies theory X enables decisive decision making that provides strict direction whenever necessary</w:t>
      </w:r>
      <w:r w:rsidR="00FE09F0" w:rsidRPr="00BF6F35">
        <w:rPr>
          <w:rFonts w:ascii="Arial" w:hAnsi="Arial" w:cs="Arial"/>
        </w:rPr>
        <w:t xml:space="preserve"> (Grint, 2010)</w:t>
      </w:r>
      <w:r w:rsidRPr="00BF6F35">
        <w:rPr>
          <w:rFonts w:ascii="Arial" w:hAnsi="Arial" w:cs="Arial"/>
        </w:rPr>
        <w:t xml:space="preserve">. </w:t>
      </w:r>
      <w:r w:rsidR="009306FE" w:rsidRPr="00BF6F35">
        <w:rPr>
          <w:rFonts w:ascii="Arial" w:hAnsi="Arial" w:cs="Arial"/>
        </w:rPr>
        <w:t xml:space="preserve">In a small business that cannot afford mistakes such as a startup hospital, centralized decision-making is helpful as it reduces the mistakes in the treatment processes that the hospital cannot afford. </w:t>
      </w:r>
      <w:r w:rsidRPr="00BF6F35">
        <w:rPr>
          <w:rFonts w:ascii="Arial" w:hAnsi="Arial" w:cs="Arial"/>
        </w:rPr>
        <w:t xml:space="preserve">However, the leadership theory has disadvantages with the main one being low employee engagement and morale. Employees who work for leaders in </w:t>
      </w:r>
      <w:proofErr w:type="spellStart"/>
      <w:r w:rsidRPr="00BF6F35">
        <w:rPr>
          <w:rFonts w:ascii="Arial" w:hAnsi="Arial" w:cs="Arial"/>
        </w:rPr>
        <w:t>organisations</w:t>
      </w:r>
      <w:proofErr w:type="spellEnd"/>
      <w:r w:rsidRPr="00BF6F35">
        <w:rPr>
          <w:rFonts w:ascii="Arial" w:hAnsi="Arial" w:cs="Arial"/>
        </w:rPr>
        <w:t xml:space="preserve"> led based on the theory X of leadership feel devalued and ignored, which reduced their level of emotional attachment to the </w:t>
      </w:r>
      <w:proofErr w:type="spellStart"/>
      <w:r w:rsidRPr="00BF6F35">
        <w:rPr>
          <w:rFonts w:ascii="Arial" w:hAnsi="Arial" w:cs="Arial"/>
        </w:rPr>
        <w:t>organisation</w:t>
      </w:r>
      <w:proofErr w:type="spellEnd"/>
      <w:r w:rsidRPr="00BF6F35">
        <w:rPr>
          <w:rFonts w:ascii="Arial" w:hAnsi="Arial" w:cs="Arial"/>
        </w:rPr>
        <w:t xml:space="preserve"> hence low engagement levels</w:t>
      </w:r>
      <w:r w:rsidR="00FE09F0" w:rsidRPr="00BF6F35">
        <w:rPr>
          <w:rFonts w:ascii="Arial" w:hAnsi="Arial" w:cs="Arial"/>
        </w:rPr>
        <w:t xml:space="preserve"> (Northouse, 2021)</w:t>
      </w:r>
      <w:r w:rsidRPr="00BF6F35">
        <w:rPr>
          <w:rFonts w:ascii="Arial" w:hAnsi="Arial" w:cs="Arial"/>
        </w:rPr>
        <w:t xml:space="preserve">. The low engagement levels cause low levels of morale, which leads to employees doing the bare minimum in every task. Theory X has another disadvantage of stifling innovation as it does not allow employees to work autonomously. The belief that human beings need to be controlled for them to perform makes theory X leaders </w:t>
      </w:r>
      <w:r w:rsidR="00EA78F7" w:rsidRPr="00BF6F35">
        <w:rPr>
          <w:rFonts w:ascii="Arial" w:hAnsi="Arial" w:cs="Arial"/>
        </w:rPr>
        <w:t>put</w:t>
      </w:r>
      <w:r w:rsidRPr="00BF6F35">
        <w:rPr>
          <w:rFonts w:ascii="Arial" w:hAnsi="Arial" w:cs="Arial"/>
        </w:rPr>
        <w:t xml:space="preserve"> in place strict processes that do not allow for the freedom to innovate. Instead, employees stick </w:t>
      </w:r>
      <w:r w:rsidRPr="00BF6F35">
        <w:rPr>
          <w:rFonts w:ascii="Arial" w:hAnsi="Arial" w:cs="Arial"/>
        </w:rPr>
        <w:lastRenderedPageBreak/>
        <w:t>to the established processes in fear of punishment in the event they innovate new ways and fail.</w:t>
      </w:r>
      <w:r w:rsidR="00767495" w:rsidRPr="00BF6F35">
        <w:rPr>
          <w:rFonts w:ascii="Arial" w:hAnsi="Arial" w:cs="Arial"/>
        </w:rPr>
        <w:t xml:space="preserve"> </w:t>
      </w:r>
      <w:r w:rsidR="002E4A13" w:rsidRPr="00BF6F35">
        <w:rPr>
          <w:rFonts w:ascii="Arial" w:hAnsi="Arial" w:cs="Arial"/>
        </w:rPr>
        <w:t xml:space="preserve">Theory Z has the main advantage of creating an environment where employees want to be associated to their </w:t>
      </w:r>
      <w:proofErr w:type="spellStart"/>
      <w:r w:rsidR="002E4A13" w:rsidRPr="00BF6F35">
        <w:rPr>
          <w:rFonts w:ascii="Arial" w:hAnsi="Arial" w:cs="Arial"/>
        </w:rPr>
        <w:t>organisations</w:t>
      </w:r>
      <w:proofErr w:type="spellEnd"/>
      <w:r w:rsidR="002E4A13" w:rsidRPr="00BF6F35">
        <w:rPr>
          <w:rFonts w:ascii="Arial" w:hAnsi="Arial" w:cs="Arial"/>
        </w:rPr>
        <w:t xml:space="preserve"> for long periods as the leaders invest in long-term relationships</w:t>
      </w:r>
      <w:r w:rsidR="00FE09F0" w:rsidRPr="00BF6F35">
        <w:rPr>
          <w:rFonts w:ascii="Arial" w:hAnsi="Arial" w:cs="Arial"/>
        </w:rPr>
        <w:t xml:space="preserve"> (Sharma and Jain, 2013)</w:t>
      </w:r>
      <w:r w:rsidR="002E4A13" w:rsidRPr="00BF6F35">
        <w:rPr>
          <w:rFonts w:ascii="Arial" w:hAnsi="Arial" w:cs="Arial"/>
        </w:rPr>
        <w:t>. The advantage can help a small business as it will reduce the cost of hiring new employees and will reduce the disruptions that come with losing employees and hiring new ones. On the other hand, theory Z has the main disadvantage of overreliance on informal control systems such as mutual trust and respect. Such systems can be ineffective in a small business because they increase the chances of mistakes or employees taking advantage of the trust and inflicting damage that a small business cannot afford.</w:t>
      </w:r>
    </w:p>
    <w:p w14:paraId="2579D97A" w14:textId="3E11C173" w:rsidR="0034705E" w:rsidRPr="00BF6F35" w:rsidRDefault="002E4A13" w:rsidP="007B3593">
      <w:pPr>
        <w:pStyle w:val="Heading1"/>
        <w:jc w:val="center"/>
      </w:pPr>
      <w:bookmarkStart w:id="8" w:name="_Toc170591381"/>
      <w:bookmarkStart w:id="9" w:name="_Toc171006858"/>
      <w:r w:rsidRPr="00BF6F35">
        <w:t>Which of the theoretical approaches would be most useful when considering the role of culture and personal difference</w:t>
      </w:r>
      <w:bookmarkEnd w:id="8"/>
      <w:bookmarkEnd w:id="9"/>
    </w:p>
    <w:p w14:paraId="2F695FCA" w14:textId="23D637B8" w:rsidR="00BB2477" w:rsidRPr="00BF6F35" w:rsidRDefault="002E4A13" w:rsidP="00BF6F35">
      <w:pPr>
        <w:ind w:firstLine="720"/>
        <w:rPr>
          <w:rFonts w:ascii="Arial" w:hAnsi="Arial" w:cs="Arial"/>
        </w:rPr>
      </w:pPr>
      <w:r w:rsidRPr="00BF6F35">
        <w:rPr>
          <w:rFonts w:ascii="Arial" w:hAnsi="Arial" w:cs="Arial"/>
        </w:rPr>
        <w:t xml:space="preserve">Modern </w:t>
      </w:r>
      <w:proofErr w:type="spellStart"/>
      <w:r w:rsidRPr="00BF6F35">
        <w:rPr>
          <w:rFonts w:ascii="Arial" w:hAnsi="Arial" w:cs="Arial"/>
        </w:rPr>
        <w:t>organisations</w:t>
      </w:r>
      <w:proofErr w:type="spellEnd"/>
      <w:r w:rsidRPr="00BF6F35">
        <w:rPr>
          <w:rFonts w:ascii="Arial" w:hAnsi="Arial" w:cs="Arial"/>
        </w:rPr>
        <w:t xml:space="preserve"> are comprised of individuals from different cultures, backgrounds, and belief systems. </w:t>
      </w:r>
      <w:r w:rsidR="00844918" w:rsidRPr="00BF6F35">
        <w:rPr>
          <w:rFonts w:ascii="Arial" w:hAnsi="Arial" w:cs="Arial"/>
        </w:rPr>
        <w:t xml:space="preserve">In addition, people in </w:t>
      </w:r>
      <w:proofErr w:type="spellStart"/>
      <w:r w:rsidR="00844918" w:rsidRPr="00BF6F35">
        <w:rPr>
          <w:rFonts w:ascii="Arial" w:hAnsi="Arial" w:cs="Arial"/>
        </w:rPr>
        <w:t>organisations</w:t>
      </w:r>
      <w:proofErr w:type="spellEnd"/>
      <w:r w:rsidR="00844918" w:rsidRPr="00BF6F35">
        <w:rPr>
          <w:rFonts w:ascii="Arial" w:hAnsi="Arial" w:cs="Arial"/>
        </w:rPr>
        <w:t xml:space="preserve"> have different personal preferences that make them like and dislike different relationships or policies that their leaders put in place. </w:t>
      </w:r>
      <w:r w:rsidR="00253AB8" w:rsidRPr="00BF6F35">
        <w:rPr>
          <w:rFonts w:ascii="Arial" w:hAnsi="Arial" w:cs="Arial"/>
        </w:rPr>
        <w:t>Furthermore</w:t>
      </w:r>
      <w:r w:rsidR="00844918" w:rsidRPr="00BF6F35">
        <w:rPr>
          <w:rFonts w:ascii="Arial" w:hAnsi="Arial" w:cs="Arial"/>
        </w:rPr>
        <w:t xml:space="preserve">, modern </w:t>
      </w:r>
      <w:proofErr w:type="spellStart"/>
      <w:r w:rsidR="00844918" w:rsidRPr="00BF6F35">
        <w:rPr>
          <w:rFonts w:ascii="Arial" w:hAnsi="Arial" w:cs="Arial"/>
        </w:rPr>
        <w:t>organisations</w:t>
      </w:r>
      <w:proofErr w:type="spellEnd"/>
      <w:r w:rsidR="00844918" w:rsidRPr="00BF6F35">
        <w:rPr>
          <w:rFonts w:ascii="Arial" w:hAnsi="Arial" w:cs="Arial"/>
        </w:rPr>
        <w:t xml:space="preserve"> are comprised of employees from different generations who have different perspectives of the workplace and respond to different motivating factors</w:t>
      </w:r>
      <w:r w:rsidR="003C724E" w:rsidRPr="00BF6F35">
        <w:rPr>
          <w:rFonts w:ascii="Arial" w:hAnsi="Arial" w:cs="Arial"/>
        </w:rPr>
        <w:t xml:space="preserve"> (Sam and Berry, 2010)</w:t>
      </w:r>
      <w:r w:rsidR="00844918" w:rsidRPr="00BF6F35">
        <w:rPr>
          <w:rFonts w:ascii="Arial" w:hAnsi="Arial" w:cs="Arial"/>
        </w:rPr>
        <w:t xml:space="preserve">. Managing an </w:t>
      </w:r>
      <w:proofErr w:type="spellStart"/>
      <w:r w:rsidR="00844918" w:rsidRPr="00BF6F35">
        <w:rPr>
          <w:rFonts w:ascii="Arial" w:hAnsi="Arial" w:cs="Arial"/>
        </w:rPr>
        <w:t>organisation</w:t>
      </w:r>
      <w:proofErr w:type="spellEnd"/>
      <w:r w:rsidR="00844918" w:rsidRPr="00BF6F35">
        <w:rPr>
          <w:rFonts w:ascii="Arial" w:hAnsi="Arial" w:cs="Arial"/>
        </w:rPr>
        <w:t xml:space="preserve"> with a diverse workforce requires </w:t>
      </w:r>
      <w:r w:rsidR="00253AB8" w:rsidRPr="00BF6F35">
        <w:rPr>
          <w:rFonts w:ascii="Arial" w:hAnsi="Arial" w:cs="Arial"/>
        </w:rPr>
        <w:t>leadership</w:t>
      </w:r>
      <w:r w:rsidR="00844918" w:rsidRPr="00BF6F35">
        <w:rPr>
          <w:rFonts w:ascii="Arial" w:hAnsi="Arial" w:cs="Arial"/>
        </w:rPr>
        <w:t xml:space="preserve"> that can accommodate </w:t>
      </w:r>
      <w:r w:rsidR="002E409C" w:rsidRPr="00BF6F35">
        <w:rPr>
          <w:rFonts w:ascii="Arial" w:hAnsi="Arial" w:cs="Arial"/>
        </w:rPr>
        <w:t>diversity</w:t>
      </w:r>
      <w:r w:rsidR="00844918" w:rsidRPr="00BF6F35">
        <w:rPr>
          <w:rFonts w:ascii="Arial" w:hAnsi="Arial" w:cs="Arial"/>
        </w:rPr>
        <w:t xml:space="preserve">. </w:t>
      </w:r>
      <w:r w:rsidR="00D42D74" w:rsidRPr="00BF6F35">
        <w:rPr>
          <w:rFonts w:ascii="Arial" w:hAnsi="Arial" w:cs="Arial"/>
        </w:rPr>
        <w:t xml:space="preserve">The three theories of leadership provide for different types of leadership that an organisational manager can choose to accommodate the diversity in personal preferences, cultures, and generations. The theory Y of leadership would be the most useful when considering such differences because it is the most accommodative of the three theories. </w:t>
      </w:r>
    </w:p>
    <w:p w14:paraId="6ABCC754" w14:textId="13C78D8C" w:rsidR="00762FF9" w:rsidRPr="00BF6F35" w:rsidRDefault="00D42D74" w:rsidP="00BF6F35">
      <w:pPr>
        <w:ind w:firstLine="720"/>
        <w:rPr>
          <w:rFonts w:ascii="Arial" w:hAnsi="Arial" w:cs="Arial"/>
        </w:rPr>
      </w:pPr>
      <w:r w:rsidRPr="00BF6F35">
        <w:rPr>
          <w:rFonts w:ascii="Arial" w:hAnsi="Arial" w:cs="Arial"/>
        </w:rPr>
        <w:t xml:space="preserve">A leader who bases his or her leadership on the theory Y leadership </w:t>
      </w:r>
      <w:r w:rsidR="00BB2477" w:rsidRPr="00BF6F35">
        <w:rPr>
          <w:rFonts w:ascii="Arial" w:hAnsi="Arial" w:cs="Arial"/>
        </w:rPr>
        <w:t>practices participative leadership where the opinions of their employees are considered. As a result, such a leader will take into consideration the differences in perspectives between employees of different generations. Instead of applying a single rule or policy employees from all generations, a theory Y leader</w:t>
      </w:r>
      <w:r w:rsidRPr="00BF6F35">
        <w:rPr>
          <w:rFonts w:ascii="Arial" w:hAnsi="Arial" w:cs="Arial"/>
        </w:rPr>
        <w:t xml:space="preserve"> </w:t>
      </w:r>
      <w:r w:rsidR="00BB2477" w:rsidRPr="00BF6F35">
        <w:rPr>
          <w:rFonts w:ascii="Arial" w:hAnsi="Arial" w:cs="Arial"/>
        </w:rPr>
        <w:t xml:space="preserve">can create </w:t>
      </w:r>
      <w:r w:rsidR="00F016D9" w:rsidRPr="00BF6F35">
        <w:rPr>
          <w:rFonts w:ascii="Arial" w:hAnsi="Arial" w:cs="Arial"/>
        </w:rPr>
        <w:t>informal policies that respect the perspectives and outlooks that millennials positively respond to and do the same for generation Z</w:t>
      </w:r>
      <w:r w:rsidR="003C724E" w:rsidRPr="00BF6F35">
        <w:rPr>
          <w:rFonts w:ascii="Arial" w:hAnsi="Arial" w:cs="Arial"/>
        </w:rPr>
        <w:t xml:space="preserve"> </w:t>
      </w:r>
      <w:r w:rsidR="0051481F" w:rsidRPr="00BF6F35">
        <w:rPr>
          <w:rFonts w:ascii="Arial" w:hAnsi="Arial" w:cs="Arial"/>
        </w:rPr>
        <w:t>(Wang, Hou, and Li, 2022)</w:t>
      </w:r>
      <w:r w:rsidR="00F016D9" w:rsidRPr="00BF6F35">
        <w:rPr>
          <w:rFonts w:ascii="Arial" w:hAnsi="Arial" w:cs="Arial"/>
        </w:rPr>
        <w:t>. Additionally, leaders who subscribe to theory Y are likely to accommodate different cultures and personal differences as they lead by leaving it to employees to self-direct and be self-motivated to complete their tasks. Such a leadership will accommodate people with different personal differences on how to accomplish their tasks provided they achieve the organisational set goals.</w:t>
      </w:r>
      <w:r w:rsidR="00762FF9" w:rsidRPr="00BF6F35">
        <w:rPr>
          <w:rFonts w:ascii="Arial" w:hAnsi="Arial" w:cs="Arial"/>
        </w:rPr>
        <w:t xml:space="preserve"> </w:t>
      </w:r>
      <w:r w:rsidR="00762FF9" w:rsidRPr="00BF6F35">
        <w:rPr>
          <w:rFonts w:ascii="Arial" w:hAnsi="Arial" w:cs="Arial"/>
        </w:rPr>
        <w:lastRenderedPageBreak/>
        <w:t xml:space="preserve">Additionally, a theory Y leader is likely to allow employees time off their shifts for religious reasons where they carry out activities such as praying. </w:t>
      </w:r>
    </w:p>
    <w:p w14:paraId="5C5BFCDB" w14:textId="5ADBDF36" w:rsidR="002E4A13" w:rsidRPr="00BF6F35" w:rsidRDefault="00762FF9" w:rsidP="00BF6F35">
      <w:pPr>
        <w:ind w:firstLine="720"/>
        <w:rPr>
          <w:rFonts w:ascii="Arial" w:hAnsi="Arial" w:cs="Arial"/>
        </w:rPr>
      </w:pPr>
      <w:r w:rsidRPr="00BF6F35">
        <w:rPr>
          <w:rFonts w:ascii="Arial" w:hAnsi="Arial" w:cs="Arial"/>
        </w:rPr>
        <w:t xml:space="preserve"> </w:t>
      </w:r>
      <w:r w:rsidR="00B30DEB" w:rsidRPr="00BF6F35">
        <w:rPr>
          <w:rFonts w:ascii="Arial" w:hAnsi="Arial" w:cs="Arial"/>
        </w:rPr>
        <w:t xml:space="preserve">A leader who leads based on theory Y is also likely to be considerate of all the differences in his or her employees as he or she will trust the employees to be truthful in their requests. Therefore, when an individual makes a request that will have their personal preferences accommodated, the leader will assume that the employee is a reasonable actor who can make sound decisions and perform well within the framework of his personal decisions. Allowing employees to have their personal, religious, and cultural preferences accommodated at the workplace speaks to good leadership skills as it increases motivation levels and wins trusts thus strengthening the relationship between the manager and the employees. Finally, the theory Z of leadership can also be useful when considering the differences among employees as it allows for autonomy. The theory can accommodate the difference between generations, religions, cultures, and personal preferences as it </w:t>
      </w:r>
      <w:r w:rsidR="00253AB8" w:rsidRPr="00BF6F35">
        <w:rPr>
          <w:rFonts w:ascii="Arial" w:hAnsi="Arial" w:cs="Arial"/>
        </w:rPr>
        <w:t>assumes</w:t>
      </w:r>
      <w:r w:rsidR="00B30DEB" w:rsidRPr="00BF6F35">
        <w:rPr>
          <w:rFonts w:ascii="Arial" w:hAnsi="Arial" w:cs="Arial"/>
        </w:rPr>
        <w:t xml:space="preserve"> that employees work best when they are allowed to self-direct, which can include incorporate their personal preferences</w:t>
      </w:r>
      <w:r w:rsidR="0051481F" w:rsidRPr="00BF6F35">
        <w:rPr>
          <w:rFonts w:ascii="Arial" w:hAnsi="Arial" w:cs="Arial"/>
        </w:rPr>
        <w:t xml:space="preserve"> (Li, Liu, and Luo, 2018)</w:t>
      </w:r>
      <w:r w:rsidR="00B30DEB" w:rsidRPr="00BF6F35">
        <w:rPr>
          <w:rFonts w:ascii="Arial" w:hAnsi="Arial" w:cs="Arial"/>
        </w:rPr>
        <w:t xml:space="preserve">. </w:t>
      </w:r>
    </w:p>
    <w:p w14:paraId="524816C6" w14:textId="26F7426C" w:rsidR="00B30DEB" w:rsidRPr="00BF6F35" w:rsidRDefault="00461E62" w:rsidP="007B3593">
      <w:pPr>
        <w:pStyle w:val="Heading1"/>
        <w:jc w:val="center"/>
      </w:pPr>
      <w:bookmarkStart w:id="10" w:name="_Toc170591382"/>
      <w:bookmarkStart w:id="11" w:name="_Toc171006859"/>
      <w:r w:rsidRPr="00BF6F35">
        <w:t>Situational or contingency leadership</w:t>
      </w:r>
      <w:bookmarkEnd w:id="10"/>
      <w:bookmarkEnd w:id="11"/>
    </w:p>
    <w:p w14:paraId="497B271D" w14:textId="775CC0DE" w:rsidR="00363F11" w:rsidRDefault="00461E62" w:rsidP="00BF6F35">
      <w:pPr>
        <w:ind w:firstLine="0"/>
        <w:rPr>
          <w:rFonts w:ascii="Arial" w:hAnsi="Arial" w:cs="Arial"/>
        </w:rPr>
      </w:pPr>
      <w:r w:rsidRPr="00BF6F35">
        <w:rPr>
          <w:rFonts w:ascii="Arial" w:hAnsi="Arial" w:cs="Arial"/>
        </w:rPr>
        <w:tab/>
      </w:r>
      <w:r w:rsidR="00947FE6" w:rsidRPr="00BF6F35">
        <w:rPr>
          <w:rFonts w:ascii="Arial" w:hAnsi="Arial" w:cs="Arial"/>
        </w:rPr>
        <w:t>Different l</w:t>
      </w:r>
      <w:r w:rsidRPr="00BF6F35">
        <w:rPr>
          <w:rFonts w:ascii="Arial" w:hAnsi="Arial" w:cs="Arial"/>
        </w:rPr>
        <w:t>eadership styles are associated with achieving success in</w:t>
      </w:r>
      <w:r w:rsidR="00947FE6" w:rsidRPr="00BF6F35">
        <w:rPr>
          <w:rFonts w:ascii="Arial" w:hAnsi="Arial" w:cs="Arial"/>
        </w:rPr>
        <w:t xml:space="preserve"> specific types of </w:t>
      </w:r>
      <w:proofErr w:type="spellStart"/>
      <w:r w:rsidR="00947FE6" w:rsidRPr="00BF6F35">
        <w:rPr>
          <w:rFonts w:ascii="Arial" w:hAnsi="Arial" w:cs="Arial"/>
        </w:rPr>
        <w:t>organisations</w:t>
      </w:r>
      <w:proofErr w:type="spellEnd"/>
      <w:r w:rsidR="00947FE6" w:rsidRPr="00BF6F35">
        <w:rPr>
          <w:rFonts w:ascii="Arial" w:hAnsi="Arial" w:cs="Arial"/>
        </w:rPr>
        <w:t xml:space="preserve"> or situations. For example, autocratic leadership is associated with achieving success in </w:t>
      </w:r>
      <w:proofErr w:type="spellStart"/>
      <w:r w:rsidR="00947FE6" w:rsidRPr="00BF6F35">
        <w:rPr>
          <w:rFonts w:ascii="Arial" w:hAnsi="Arial" w:cs="Arial"/>
        </w:rPr>
        <w:t>organisations</w:t>
      </w:r>
      <w:proofErr w:type="spellEnd"/>
      <w:r w:rsidR="00947FE6" w:rsidRPr="00BF6F35">
        <w:rPr>
          <w:rFonts w:ascii="Arial" w:hAnsi="Arial" w:cs="Arial"/>
        </w:rPr>
        <w:t xml:space="preserve"> that require strict discipline such as military </w:t>
      </w:r>
      <w:proofErr w:type="spellStart"/>
      <w:r w:rsidR="00947FE6" w:rsidRPr="00BF6F35">
        <w:rPr>
          <w:rFonts w:ascii="Arial" w:hAnsi="Arial" w:cs="Arial"/>
        </w:rPr>
        <w:t>organisations</w:t>
      </w:r>
      <w:proofErr w:type="spellEnd"/>
      <w:r w:rsidR="00947FE6" w:rsidRPr="00BF6F35">
        <w:rPr>
          <w:rFonts w:ascii="Arial" w:hAnsi="Arial" w:cs="Arial"/>
        </w:rPr>
        <w:t xml:space="preserve"> while visionary leadership is associated with success in </w:t>
      </w:r>
      <w:proofErr w:type="spellStart"/>
      <w:r w:rsidR="00947FE6" w:rsidRPr="00BF6F35">
        <w:rPr>
          <w:rFonts w:ascii="Arial" w:hAnsi="Arial" w:cs="Arial"/>
        </w:rPr>
        <w:t>organisations</w:t>
      </w:r>
      <w:proofErr w:type="spellEnd"/>
      <w:r w:rsidR="00947FE6" w:rsidRPr="00BF6F35">
        <w:rPr>
          <w:rFonts w:ascii="Arial" w:hAnsi="Arial" w:cs="Arial"/>
        </w:rPr>
        <w:t xml:space="preserve"> that require constant innovation to succeed such as technology companies</w:t>
      </w:r>
      <w:r w:rsidR="0051481F" w:rsidRPr="00BF6F35">
        <w:rPr>
          <w:rFonts w:ascii="Arial" w:hAnsi="Arial" w:cs="Arial"/>
        </w:rPr>
        <w:t xml:space="preserve"> (Fiedler, 2015)</w:t>
      </w:r>
      <w:r w:rsidR="00947FE6" w:rsidRPr="00BF6F35">
        <w:rPr>
          <w:rFonts w:ascii="Arial" w:hAnsi="Arial" w:cs="Arial"/>
        </w:rPr>
        <w:t xml:space="preserve">. In an </w:t>
      </w:r>
      <w:proofErr w:type="spellStart"/>
      <w:r w:rsidR="00947FE6" w:rsidRPr="00BF6F35">
        <w:rPr>
          <w:rFonts w:ascii="Arial" w:hAnsi="Arial" w:cs="Arial"/>
        </w:rPr>
        <w:t>organisation</w:t>
      </w:r>
      <w:proofErr w:type="spellEnd"/>
      <w:r w:rsidR="00947FE6" w:rsidRPr="00BF6F35">
        <w:rPr>
          <w:rFonts w:ascii="Arial" w:hAnsi="Arial" w:cs="Arial"/>
        </w:rPr>
        <w:t xml:space="preserve">, different situations require different leadership styles to address, which means that one cannot apply one leadership style to all organisational problems. One of the main contingency leadership styles designed to allow flexibility in leadership is the Least Preferred Coworker (LPC) approach where a leader is encouraged to compare their leadership style with the demands of the situation he or she faces before deciding if they are best suited to lead through the situation. The approach uses </w:t>
      </w:r>
      <w:r w:rsidR="00DC0421" w:rsidRPr="00BF6F35">
        <w:rPr>
          <w:rFonts w:ascii="Arial" w:hAnsi="Arial" w:cs="Arial"/>
        </w:rPr>
        <w:t>an LPC</w:t>
      </w:r>
      <w:r w:rsidR="00947FE6" w:rsidRPr="00BF6F35">
        <w:rPr>
          <w:rFonts w:ascii="Arial" w:hAnsi="Arial" w:cs="Arial"/>
        </w:rPr>
        <w:t xml:space="preserve"> scale where a leader ranks themselves based on the qualities of their least preferred co-worker. According to the scale, a leader can either be relationship-oriented or task-oriented. The</w:t>
      </w:r>
      <w:r w:rsidR="005334AB" w:rsidRPr="00BF6F35">
        <w:rPr>
          <w:rFonts w:ascii="Arial" w:hAnsi="Arial" w:cs="Arial"/>
        </w:rPr>
        <w:t xml:space="preserve"> LPC approach is based on the Fiedler’s contingency theory, which argues that a leader should apply a leadership style that best fits the situation that the </w:t>
      </w:r>
      <w:proofErr w:type="spellStart"/>
      <w:r w:rsidR="005334AB" w:rsidRPr="00BF6F35">
        <w:rPr>
          <w:rFonts w:ascii="Arial" w:hAnsi="Arial" w:cs="Arial"/>
        </w:rPr>
        <w:t>organisation</w:t>
      </w:r>
      <w:proofErr w:type="spellEnd"/>
      <w:r w:rsidR="005334AB" w:rsidRPr="00BF6F35">
        <w:rPr>
          <w:rFonts w:ascii="Arial" w:hAnsi="Arial" w:cs="Arial"/>
        </w:rPr>
        <w:t xml:space="preserve"> faces and that there is no one style that is superior to all styles</w:t>
      </w:r>
      <w:r w:rsidR="0051481F" w:rsidRPr="00BF6F35">
        <w:rPr>
          <w:rFonts w:ascii="Arial" w:hAnsi="Arial" w:cs="Arial"/>
        </w:rPr>
        <w:t xml:space="preserve"> (Fiedler, 2015)</w:t>
      </w:r>
      <w:r w:rsidR="005334AB" w:rsidRPr="00BF6F35">
        <w:rPr>
          <w:rFonts w:ascii="Arial" w:hAnsi="Arial" w:cs="Arial"/>
        </w:rPr>
        <w:t xml:space="preserve">. </w:t>
      </w:r>
    </w:p>
    <w:p w14:paraId="516D6E50" w14:textId="47EB913C" w:rsidR="005334AB" w:rsidRPr="00BF6F35" w:rsidRDefault="005334AB" w:rsidP="00363F11">
      <w:pPr>
        <w:ind w:firstLine="720"/>
        <w:rPr>
          <w:rFonts w:ascii="Arial" w:hAnsi="Arial" w:cs="Arial"/>
        </w:rPr>
      </w:pPr>
      <w:r w:rsidRPr="00F9620F">
        <w:rPr>
          <w:rFonts w:ascii="Arial" w:hAnsi="Arial" w:cs="Arial"/>
        </w:rPr>
        <w:lastRenderedPageBreak/>
        <w:t>Using the LPC scale</w:t>
      </w:r>
      <w:r w:rsidR="00BA6444" w:rsidRPr="00F9620F">
        <w:rPr>
          <w:rFonts w:ascii="Arial" w:hAnsi="Arial" w:cs="Arial"/>
        </w:rPr>
        <w:t xml:space="preserve"> accomplishes the same goal as the Blake Mouton Grid that was developed by Robert Blake and Jane Mouton to help leaders understand their leadership styles. The grid, there are five leadership styles that a leader can categorized based on what they prioritize</w:t>
      </w:r>
      <w:r w:rsidR="00363F11" w:rsidRPr="00F9620F">
        <w:rPr>
          <w:rFonts w:ascii="Arial" w:hAnsi="Arial" w:cs="Arial"/>
        </w:rPr>
        <w:t xml:space="preserve"> (Curtis, 2002)</w:t>
      </w:r>
      <w:r w:rsidR="00BA6444" w:rsidRPr="00F9620F">
        <w:rPr>
          <w:rFonts w:ascii="Arial" w:hAnsi="Arial" w:cs="Arial"/>
        </w:rPr>
        <w:t xml:space="preserve">. The first style is the impoverished management where the leader does not show concern for either the people or the production processes. The second style is task management where a leader shows more concern for production than for the people doing the production. The third style is middle-of-the-road style where a leader balances the needs of the people and the production efficiency. The fourth style is the country club management where a leader shows more concern for the people in an </w:t>
      </w:r>
      <w:proofErr w:type="spellStart"/>
      <w:r w:rsidR="00BA6444" w:rsidRPr="00F9620F">
        <w:rPr>
          <w:rFonts w:ascii="Arial" w:hAnsi="Arial" w:cs="Arial"/>
        </w:rPr>
        <w:t>organisation</w:t>
      </w:r>
      <w:proofErr w:type="spellEnd"/>
      <w:r w:rsidR="00BA6444" w:rsidRPr="00F9620F">
        <w:rPr>
          <w:rFonts w:ascii="Arial" w:hAnsi="Arial" w:cs="Arial"/>
        </w:rPr>
        <w:t xml:space="preserve"> than the production efficiency. The final style according to the grid is the team management style where a leader focuses on both people and production processes</w:t>
      </w:r>
      <w:r w:rsidR="00363F11" w:rsidRPr="00F9620F">
        <w:rPr>
          <w:rFonts w:ascii="Arial" w:hAnsi="Arial" w:cs="Arial"/>
        </w:rPr>
        <w:t xml:space="preserve"> (Curtis, 2002)</w:t>
      </w:r>
      <w:r w:rsidR="00BA6444" w:rsidRPr="00F9620F">
        <w:rPr>
          <w:rFonts w:ascii="Arial" w:hAnsi="Arial" w:cs="Arial"/>
        </w:rPr>
        <w:t>.</w:t>
      </w:r>
      <w:r w:rsidR="00BA6444">
        <w:rPr>
          <w:rFonts w:ascii="Arial" w:hAnsi="Arial" w:cs="Arial"/>
        </w:rPr>
        <w:t xml:space="preserve">   </w:t>
      </w:r>
      <w:r w:rsidRPr="00BF6F35">
        <w:rPr>
          <w:rFonts w:ascii="Arial" w:hAnsi="Arial" w:cs="Arial"/>
        </w:rPr>
        <w:t xml:space="preserve"> </w:t>
      </w:r>
    </w:p>
    <w:p w14:paraId="2461B200" w14:textId="0B9ADD5E" w:rsidR="00461E62" w:rsidRPr="00BF6F35" w:rsidRDefault="005334AB" w:rsidP="007B3593">
      <w:pPr>
        <w:pStyle w:val="Heading1"/>
        <w:jc w:val="center"/>
      </w:pPr>
      <w:bookmarkStart w:id="12" w:name="_Toc170591383"/>
      <w:bookmarkStart w:id="13" w:name="_Toc171006860"/>
      <w:r w:rsidRPr="00BF6F35">
        <w:t>Current and recent issues that have impacted UK business</w:t>
      </w:r>
      <w:bookmarkEnd w:id="12"/>
      <w:bookmarkEnd w:id="13"/>
    </w:p>
    <w:p w14:paraId="0044D275" w14:textId="5AED18BA" w:rsidR="00225F82" w:rsidRPr="00BF6F35" w:rsidRDefault="00225F82" w:rsidP="00BF6F35">
      <w:pPr>
        <w:ind w:firstLine="720"/>
        <w:rPr>
          <w:rFonts w:ascii="Arial" w:hAnsi="Arial" w:cs="Arial"/>
        </w:rPr>
      </w:pPr>
      <w:r w:rsidRPr="00BF6F35">
        <w:rPr>
          <w:rFonts w:ascii="Arial" w:hAnsi="Arial" w:cs="Arial"/>
        </w:rPr>
        <w:t xml:space="preserve">The importance of contingency leadership has been seen in </w:t>
      </w:r>
      <w:r w:rsidR="00253AB8" w:rsidRPr="00BF6F35">
        <w:rPr>
          <w:rFonts w:ascii="Arial" w:hAnsi="Arial" w:cs="Arial"/>
        </w:rPr>
        <w:t>recent</w:t>
      </w:r>
      <w:r w:rsidRPr="00BF6F35">
        <w:rPr>
          <w:rFonts w:ascii="Arial" w:hAnsi="Arial" w:cs="Arial"/>
        </w:rPr>
        <w:t xml:space="preserve"> years in the UK</w:t>
      </w:r>
      <w:r w:rsidR="00685998" w:rsidRPr="00BF6F35">
        <w:rPr>
          <w:rFonts w:ascii="Arial" w:hAnsi="Arial" w:cs="Arial"/>
        </w:rPr>
        <w:t xml:space="preserve"> as the country has experienced different social and political disruptions that have given rise </w:t>
      </w:r>
      <w:r w:rsidR="00BC2A44" w:rsidRPr="00BF6F35">
        <w:rPr>
          <w:rFonts w:ascii="Arial" w:hAnsi="Arial" w:cs="Arial"/>
        </w:rPr>
        <w:t>to problems that businesses have had to solve. One of the most impactful occurrences that took place recently is Brexit where the UK voted to leave the European Union.</w:t>
      </w:r>
      <w:r w:rsidR="008F3D20" w:rsidRPr="00BF6F35">
        <w:rPr>
          <w:rFonts w:ascii="Arial" w:hAnsi="Arial" w:cs="Arial"/>
        </w:rPr>
        <w:t xml:space="preserve"> </w:t>
      </w:r>
      <w:r w:rsidR="00BC2A44" w:rsidRPr="00BF6F35">
        <w:rPr>
          <w:rFonts w:ascii="Arial" w:hAnsi="Arial" w:cs="Arial"/>
        </w:rPr>
        <w:t xml:space="preserve">Brexit impacted the legal external environment as it </w:t>
      </w:r>
      <w:r w:rsidR="00820B80" w:rsidRPr="00BF6F35">
        <w:rPr>
          <w:rFonts w:ascii="Arial" w:hAnsi="Arial" w:cs="Arial"/>
        </w:rPr>
        <w:t>affected the travel requirements of people from EU countries into the UK and the import and export of goods and services</w:t>
      </w:r>
      <w:r w:rsidR="00EC3BD6" w:rsidRPr="00BF6F35">
        <w:rPr>
          <w:rFonts w:ascii="Arial" w:hAnsi="Arial" w:cs="Arial"/>
        </w:rPr>
        <w:t xml:space="preserve"> (Bloom et al, 2019)</w:t>
      </w:r>
      <w:r w:rsidR="00820B80" w:rsidRPr="00BF6F35">
        <w:rPr>
          <w:rFonts w:ascii="Arial" w:hAnsi="Arial" w:cs="Arial"/>
        </w:rPr>
        <w:t xml:space="preserve">. </w:t>
      </w:r>
      <w:r w:rsidR="004C684E" w:rsidRPr="00BF6F35">
        <w:rPr>
          <w:rFonts w:ascii="Arial" w:hAnsi="Arial" w:cs="Arial"/>
        </w:rPr>
        <w:t xml:space="preserve">The new travel restrictions ended the single market that small businesses in the UK enjoyed as a result of free movement around EU countries. </w:t>
      </w:r>
      <w:r w:rsidR="005B51C7" w:rsidRPr="00BF6F35">
        <w:rPr>
          <w:rFonts w:ascii="Arial" w:hAnsi="Arial" w:cs="Arial"/>
        </w:rPr>
        <w:t xml:space="preserve">As a result, small business managers have had to </w:t>
      </w:r>
      <w:r w:rsidR="00731D2D" w:rsidRPr="00BF6F35">
        <w:rPr>
          <w:rFonts w:ascii="Arial" w:hAnsi="Arial" w:cs="Arial"/>
        </w:rPr>
        <w:t xml:space="preserve">look for ways they can tap into local markets more and markets outside the EU. </w:t>
      </w:r>
      <w:r w:rsidR="00820B80" w:rsidRPr="00BF6F35">
        <w:rPr>
          <w:rFonts w:ascii="Arial" w:hAnsi="Arial" w:cs="Arial"/>
        </w:rPr>
        <w:t xml:space="preserve">Brexit forced small businesses to exercise leadership that will address the </w:t>
      </w:r>
      <w:r w:rsidR="004A4D31" w:rsidRPr="00BF6F35">
        <w:rPr>
          <w:rFonts w:ascii="Arial" w:hAnsi="Arial" w:cs="Arial"/>
        </w:rPr>
        <w:t xml:space="preserve">market </w:t>
      </w:r>
      <w:r w:rsidR="00820B80" w:rsidRPr="00BF6F35">
        <w:rPr>
          <w:rFonts w:ascii="Arial" w:hAnsi="Arial" w:cs="Arial"/>
        </w:rPr>
        <w:t>changes that came about as a result of Brexit</w:t>
      </w:r>
      <w:r w:rsidR="004A4D31" w:rsidRPr="00BF6F35">
        <w:rPr>
          <w:rFonts w:ascii="Arial" w:hAnsi="Arial" w:cs="Arial"/>
        </w:rPr>
        <w:t xml:space="preserve"> such as the destabilization of the British Pound, inflation, and unemployment.</w:t>
      </w:r>
      <w:r w:rsidR="000C647F" w:rsidRPr="00BF6F35">
        <w:rPr>
          <w:rFonts w:ascii="Arial" w:hAnsi="Arial" w:cs="Arial"/>
        </w:rPr>
        <w:t xml:space="preserve"> </w:t>
      </w:r>
    </w:p>
    <w:p w14:paraId="70EE725A" w14:textId="70F5EF6C" w:rsidR="005B51C7" w:rsidRPr="00BF6F35" w:rsidRDefault="0028764C" w:rsidP="00BF6F35">
      <w:pPr>
        <w:ind w:firstLine="0"/>
        <w:rPr>
          <w:rFonts w:ascii="Arial" w:hAnsi="Arial" w:cs="Arial"/>
        </w:rPr>
      </w:pPr>
      <w:r w:rsidRPr="00BF6F35">
        <w:rPr>
          <w:rFonts w:ascii="Arial" w:hAnsi="Arial" w:cs="Arial"/>
          <w:b/>
          <w:bCs/>
        </w:rPr>
        <w:tab/>
      </w:r>
      <w:r w:rsidR="004A4D31" w:rsidRPr="00BF6F35">
        <w:rPr>
          <w:rFonts w:ascii="Arial" w:hAnsi="Arial" w:cs="Arial"/>
        </w:rPr>
        <w:t xml:space="preserve">The UK economy has also been affected by the Covid-19 pandemic that affected the global supply chains. The pandemic also affected businesses </w:t>
      </w:r>
      <w:r w:rsidR="007F0A93" w:rsidRPr="00BF6F35">
        <w:rPr>
          <w:rFonts w:ascii="Arial" w:hAnsi="Arial" w:cs="Arial"/>
        </w:rPr>
        <w:t xml:space="preserve">as it led to restrictions of movements and gatherings in order to prevent the spread of the disease. The overall impact of Covid-19 pandemic affected businesses as they had to manage their operations to avoid closing down due to a drop in the number of customers who </w:t>
      </w:r>
      <w:r w:rsidR="001D6C1E" w:rsidRPr="00BF6F35">
        <w:rPr>
          <w:rFonts w:ascii="Arial" w:hAnsi="Arial" w:cs="Arial"/>
        </w:rPr>
        <w:t xml:space="preserve">could physically </w:t>
      </w:r>
      <w:r w:rsidR="007F0A93" w:rsidRPr="00BF6F35">
        <w:rPr>
          <w:rFonts w:ascii="Arial" w:hAnsi="Arial" w:cs="Arial"/>
        </w:rPr>
        <w:t>visit their businesses</w:t>
      </w:r>
      <w:r w:rsidR="00EC3BD6" w:rsidRPr="00BF6F35">
        <w:rPr>
          <w:rFonts w:ascii="Arial" w:hAnsi="Arial" w:cs="Arial"/>
        </w:rPr>
        <w:t xml:space="preserve"> (Flynn et al., 2020)</w:t>
      </w:r>
      <w:r w:rsidR="007F0A93" w:rsidRPr="00BF6F35">
        <w:rPr>
          <w:rFonts w:ascii="Arial" w:hAnsi="Arial" w:cs="Arial"/>
        </w:rPr>
        <w:t>.</w:t>
      </w:r>
      <w:r w:rsidR="001D6C1E" w:rsidRPr="00BF6F35">
        <w:rPr>
          <w:rFonts w:ascii="Arial" w:hAnsi="Arial" w:cs="Arial"/>
        </w:rPr>
        <w:t xml:space="preserve"> </w:t>
      </w:r>
      <w:r w:rsidR="00BE039A" w:rsidRPr="00BF6F35">
        <w:rPr>
          <w:rFonts w:ascii="Arial" w:hAnsi="Arial" w:cs="Arial"/>
        </w:rPr>
        <w:t xml:space="preserve">The pandemic further caused a sharp increase </w:t>
      </w:r>
      <w:r w:rsidR="00DC0421" w:rsidRPr="00BF6F35">
        <w:rPr>
          <w:rFonts w:ascii="Arial" w:hAnsi="Arial" w:cs="Arial"/>
        </w:rPr>
        <w:t>in the cost</w:t>
      </w:r>
      <w:r w:rsidR="00BE039A" w:rsidRPr="00BF6F35">
        <w:rPr>
          <w:rFonts w:ascii="Arial" w:hAnsi="Arial" w:cs="Arial"/>
        </w:rPr>
        <w:t xml:space="preserve"> of living as people lost incomes from losing their jobs and could not afford most of the products and services that small businesses in the UK offered. During the pandemic and after the movements </w:t>
      </w:r>
      <w:r w:rsidR="00BE039A" w:rsidRPr="00BF6F35">
        <w:rPr>
          <w:rFonts w:ascii="Arial" w:hAnsi="Arial" w:cs="Arial"/>
        </w:rPr>
        <w:lastRenderedPageBreak/>
        <w:t xml:space="preserve">were restricted, managers and leaders in small businesses in the country had to exercise leadership that enabled them </w:t>
      </w:r>
      <w:r w:rsidR="009D1F20" w:rsidRPr="00BF6F35">
        <w:rPr>
          <w:rFonts w:ascii="Arial" w:hAnsi="Arial" w:cs="Arial"/>
        </w:rPr>
        <w:t>to survive</w:t>
      </w:r>
      <w:r w:rsidR="00BE039A" w:rsidRPr="00BF6F35">
        <w:rPr>
          <w:rFonts w:ascii="Arial" w:hAnsi="Arial" w:cs="Arial"/>
        </w:rPr>
        <w:t xml:space="preserve"> the market challenges.</w:t>
      </w:r>
    </w:p>
    <w:p w14:paraId="1220181D" w14:textId="7B0DFCE6" w:rsidR="002336FC" w:rsidRPr="00BF6F35" w:rsidRDefault="00731D2D" w:rsidP="00BF6F35">
      <w:pPr>
        <w:ind w:firstLine="0"/>
        <w:rPr>
          <w:rFonts w:ascii="Arial" w:hAnsi="Arial" w:cs="Arial"/>
        </w:rPr>
      </w:pPr>
      <w:r w:rsidRPr="00BF6F35">
        <w:rPr>
          <w:rFonts w:ascii="Arial" w:hAnsi="Arial" w:cs="Arial"/>
        </w:rPr>
        <w:tab/>
        <w:t>Small businesses in the UK have also suffered from the recent war caused by Russia’s invasion of Ukraine. The war caused an increase in the cost of energy, which affected the cost of production for small businesses in the UK.</w:t>
      </w:r>
      <w:r w:rsidR="007B1183" w:rsidRPr="00BF6F35">
        <w:rPr>
          <w:rFonts w:ascii="Arial" w:hAnsi="Arial" w:cs="Arial"/>
        </w:rPr>
        <w:t xml:space="preserve"> The war has also caused economic uncertainties as major investors are unsure of the economic future of the country and Europe in general. </w:t>
      </w:r>
      <w:r w:rsidR="00AB26AD" w:rsidRPr="00BF6F35">
        <w:rPr>
          <w:rFonts w:ascii="Arial" w:hAnsi="Arial" w:cs="Arial"/>
        </w:rPr>
        <w:t xml:space="preserve">As a result, the </w:t>
      </w:r>
      <w:r w:rsidR="002C6B6C" w:rsidRPr="00BF6F35">
        <w:rPr>
          <w:rFonts w:ascii="Arial" w:hAnsi="Arial" w:cs="Arial"/>
        </w:rPr>
        <w:t xml:space="preserve">small businesses in the country have had a problem securing financing from investors who are reluctant to provide </w:t>
      </w:r>
      <w:r w:rsidR="001A0AB2" w:rsidRPr="00BF6F35">
        <w:rPr>
          <w:rFonts w:ascii="Arial" w:hAnsi="Arial" w:cs="Arial"/>
        </w:rPr>
        <w:t>funding to small businesses</w:t>
      </w:r>
      <w:r w:rsidR="00EC3BD6" w:rsidRPr="00BF6F35">
        <w:rPr>
          <w:rFonts w:ascii="Arial" w:hAnsi="Arial" w:cs="Arial"/>
        </w:rPr>
        <w:t xml:space="preserve"> (</w:t>
      </w:r>
      <w:proofErr w:type="spellStart"/>
      <w:r w:rsidR="00EC3BD6" w:rsidRPr="00BF6F35">
        <w:rPr>
          <w:rFonts w:ascii="Arial" w:hAnsi="Arial" w:cs="Arial"/>
        </w:rPr>
        <w:t>Prohorovs</w:t>
      </w:r>
      <w:proofErr w:type="spellEnd"/>
      <w:r w:rsidR="00EC3BD6" w:rsidRPr="00BF6F35">
        <w:rPr>
          <w:rFonts w:ascii="Arial" w:hAnsi="Arial" w:cs="Arial"/>
        </w:rPr>
        <w:t>, 2022)</w:t>
      </w:r>
      <w:r w:rsidR="001A0AB2" w:rsidRPr="00BF6F35">
        <w:rPr>
          <w:rFonts w:ascii="Arial" w:hAnsi="Arial" w:cs="Arial"/>
        </w:rPr>
        <w:t xml:space="preserve">. </w:t>
      </w:r>
      <w:r w:rsidR="00823DF4" w:rsidRPr="00BF6F35">
        <w:rPr>
          <w:rFonts w:ascii="Arial" w:hAnsi="Arial" w:cs="Arial"/>
        </w:rPr>
        <w:t xml:space="preserve">Finally, the war in Ukraine has also caused fluctuations in exchange rates around the world, which has affected the operations of small businesses that conduct transactions outside the UK. The three events described above, the </w:t>
      </w:r>
      <w:r w:rsidR="0077008A" w:rsidRPr="00BF6F35">
        <w:rPr>
          <w:rFonts w:ascii="Arial" w:hAnsi="Arial" w:cs="Arial"/>
        </w:rPr>
        <w:t xml:space="preserve">pandemic, Brexit, and the war, have created a hostile business environment in the UK where small business managers have had to make leadership decisions to ensure that their businesses do not </w:t>
      </w:r>
      <w:r w:rsidR="00E43880" w:rsidRPr="00BF6F35">
        <w:rPr>
          <w:rFonts w:ascii="Arial" w:hAnsi="Arial" w:cs="Arial"/>
        </w:rPr>
        <w:t xml:space="preserve">go bankrupt. For the leaders to manage their businesses through all the challenges, the leaders have had to </w:t>
      </w:r>
      <w:r w:rsidR="00DC0421" w:rsidRPr="00BF6F35">
        <w:rPr>
          <w:rFonts w:ascii="Arial" w:hAnsi="Arial" w:cs="Arial"/>
        </w:rPr>
        <w:t>exercise</w:t>
      </w:r>
      <w:r w:rsidR="00E43880" w:rsidRPr="00BF6F35">
        <w:rPr>
          <w:rFonts w:ascii="Arial" w:hAnsi="Arial" w:cs="Arial"/>
        </w:rPr>
        <w:t xml:space="preserve"> different leadership styles as the challenges caused by the three events are different. </w:t>
      </w:r>
    </w:p>
    <w:p w14:paraId="4C256B51" w14:textId="78699CE9" w:rsidR="002336FC" w:rsidRPr="00BF6F35" w:rsidRDefault="002336FC" w:rsidP="007B3593">
      <w:pPr>
        <w:pStyle w:val="Heading1"/>
        <w:jc w:val="center"/>
      </w:pPr>
      <w:bookmarkStart w:id="14" w:name="_Toc170591384"/>
      <w:bookmarkStart w:id="15" w:name="_Toc171006861"/>
      <w:r w:rsidRPr="00BF6F35">
        <w:t>Example of leadership in a small business in the UK</w:t>
      </w:r>
      <w:bookmarkEnd w:id="14"/>
      <w:bookmarkEnd w:id="15"/>
    </w:p>
    <w:p w14:paraId="744E02A7" w14:textId="35286225" w:rsidR="005E40BB" w:rsidRPr="00BF6F35" w:rsidRDefault="005A5DB0" w:rsidP="00BF6F35">
      <w:pPr>
        <w:ind w:firstLine="720"/>
        <w:rPr>
          <w:rFonts w:ascii="Arial" w:hAnsi="Arial" w:cs="Arial"/>
        </w:rPr>
      </w:pPr>
      <w:r w:rsidRPr="00BF6F35">
        <w:rPr>
          <w:rFonts w:ascii="Arial" w:hAnsi="Arial" w:cs="Arial"/>
        </w:rPr>
        <w:t xml:space="preserve">Graze is a UK-based snacks business that was founded in 2008. The business </w:t>
      </w:r>
      <w:r w:rsidR="00D43BCA" w:rsidRPr="00BF6F35">
        <w:rPr>
          <w:rFonts w:ascii="Arial" w:hAnsi="Arial" w:cs="Arial"/>
        </w:rPr>
        <w:t xml:space="preserve">delivers packed snacks to customers and offers different types of snacks in different categories including vegan, protein, </w:t>
      </w:r>
      <w:r w:rsidR="009D1F20" w:rsidRPr="00BF6F35">
        <w:rPr>
          <w:rFonts w:ascii="Arial" w:hAnsi="Arial" w:cs="Arial"/>
        </w:rPr>
        <w:t>savory</w:t>
      </w:r>
      <w:r w:rsidR="00D43BCA" w:rsidRPr="00BF6F35">
        <w:rPr>
          <w:rFonts w:ascii="Arial" w:hAnsi="Arial" w:cs="Arial"/>
        </w:rPr>
        <w:t xml:space="preserve">, and </w:t>
      </w:r>
      <w:r w:rsidR="006F1F46" w:rsidRPr="00BF6F35">
        <w:rPr>
          <w:rFonts w:ascii="Arial" w:hAnsi="Arial" w:cs="Arial"/>
        </w:rPr>
        <w:t xml:space="preserve">sweet. </w:t>
      </w:r>
      <w:r w:rsidR="0078238A" w:rsidRPr="00BF6F35">
        <w:rPr>
          <w:rFonts w:ascii="Arial" w:hAnsi="Arial" w:cs="Arial"/>
        </w:rPr>
        <w:t>The business has had to endure the effects of Brexit, the pandemic period, and the war in Ukraine. The</w:t>
      </w:r>
      <w:r w:rsidR="00D04603" w:rsidRPr="00BF6F35">
        <w:rPr>
          <w:rFonts w:ascii="Arial" w:hAnsi="Arial" w:cs="Arial"/>
        </w:rPr>
        <w:t xml:space="preserve"> company’s leadership has been able to steer the company through the market challenges it has had to face in its 15 years of existence. </w:t>
      </w:r>
      <w:r w:rsidR="00EB53D6" w:rsidRPr="00BF6F35">
        <w:rPr>
          <w:rFonts w:ascii="Arial" w:hAnsi="Arial" w:cs="Arial"/>
        </w:rPr>
        <w:t xml:space="preserve">The company’s leadership was able to navigate the covid-19 pandemic through actions based on the contingency leadership theory. </w:t>
      </w:r>
      <w:r w:rsidR="00660D32" w:rsidRPr="00BF6F35">
        <w:rPr>
          <w:rFonts w:ascii="Arial" w:hAnsi="Arial" w:cs="Arial"/>
        </w:rPr>
        <w:t>One of the ways though which the managers in the business navigated through the pandemic is strict financial management</w:t>
      </w:r>
      <w:r w:rsidR="00EC3BD6" w:rsidRPr="00BF6F35">
        <w:rPr>
          <w:rFonts w:ascii="Arial" w:hAnsi="Arial" w:cs="Arial"/>
        </w:rPr>
        <w:t xml:space="preserve"> (Graze shop, 2024)</w:t>
      </w:r>
      <w:r w:rsidR="00660D32" w:rsidRPr="00BF6F35">
        <w:rPr>
          <w:rFonts w:ascii="Arial" w:hAnsi="Arial" w:cs="Arial"/>
        </w:rPr>
        <w:t xml:space="preserve">. During the pandemic, the managers at Graze reduced the cost of production in order to meet the challenge of reduced sales. The managers were able to understand the fact that people’s incomes had </w:t>
      </w:r>
      <w:r w:rsidR="009D1F20" w:rsidRPr="00BF6F35">
        <w:rPr>
          <w:rFonts w:ascii="Arial" w:hAnsi="Arial" w:cs="Arial"/>
        </w:rPr>
        <w:t>reduced,</w:t>
      </w:r>
      <w:r w:rsidR="00660D32" w:rsidRPr="00BF6F35">
        <w:rPr>
          <w:rFonts w:ascii="Arial" w:hAnsi="Arial" w:cs="Arial"/>
        </w:rPr>
        <w:t xml:space="preserve"> and they would not be able to buy the same volume of snacks they used to buy before the pandemic. Therefore, they made the decision to reduce the cost of production by reducing the stock that the company maintained. The managers in the company applied theory Y leadership theory by having conversations with its employees in order to </w:t>
      </w:r>
      <w:r w:rsidR="005E40BB" w:rsidRPr="00BF6F35">
        <w:rPr>
          <w:rFonts w:ascii="Arial" w:hAnsi="Arial" w:cs="Arial"/>
        </w:rPr>
        <w:t xml:space="preserve">collectively make decisions on how all the individuals in the </w:t>
      </w:r>
      <w:proofErr w:type="spellStart"/>
      <w:r w:rsidR="005E40BB" w:rsidRPr="00BF6F35">
        <w:rPr>
          <w:rFonts w:ascii="Arial" w:hAnsi="Arial" w:cs="Arial"/>
        </w:rPr>
        <w:t>organisation</w:t>
      </w:r>
      <w:proofErr w:type="spellEnd"/>
      <w:r w:rsidR="005E40BB" w:rsidRPr="00BF6F35">
        <w:rPr>
          <w:rFonts w:ascii="Arial" w:hAnsi="Arial" w:cs="Arial"/>
        </w:rPr>
        <w:t xml:space="preserve"> should act in order to enable the </w:t>
      </w:r>
      <w:proofErr w:type="spellStart"/>
      <w:r w:rsidR="005E40BB" w:rsidRPr="00BF6F35">
        <w:rPr>
          <w:rFonts w:ascii="Arial" w:hAnsi="Arial" w:cs="Arial"/>
        </w:rPr>
        <w:t>organisation</w:t>
      </w:r>
      <w:proofErr w:type="spellEnd"/>
      <w:r w:rsidR="005E40BB" w:rsidRPr="00BF6F35">
        <w:rPr>
          <w:rFonts w:ascii="Arial" w:hAnsi="Arial" w:cs="Arial"/>
        </w:rPr>
        <w:t xml:space="preserve"> </w:t>
      </w:r>
      <w:r w:rsidR="009D1F20" w:rsidRPr="00BF6F35">
        <w:rPr>
          <w:rFonts w:ascii="Arial" w:hAnsi="Arial" w:cs="Arial"/>
        </w:rPr>
        <w:t>to survive</w:t>
      </w:r>
      <w:r w:rsidR="005E40BB" w:rsidRPr="00BF6F35">
        <w:rPr>
          <w:rFonts w:ascii="Arial" w:hAnsi="Arial" w:cs="Arial"/>
        </w:rPr>
        <w:t xml:space="preserve"> the challenges that the pandemic caused. </w:t>
      </w:r>
    </w:p>
    <w:p w14:paraId="3621BDA2" w14:textId="001B0D98" w:rsidR="00BE039A" w:rsidRPr="00BF6F35" w:rsidRDefault="005E40BB" w:rsidP="007B3593">
      <w:pPr>
        <w:pStyle w:val="Heading1"/>
        <w:jc w:val="center"/>
      </w:pPr>
      <w:bookmarkStart w:id="16" w:name="_Toc170591385"/>
      <w:bookmarkStart w:id="17" w:name="_Toc171006862"/>
      <w:r w:rsidRPr="00BF6F35">
        <w:lastRenderedPageBreak/>
        <w:t>Conclusio</w:t>
      </w:r>
      <w:r w:rsidR="00431E97" w:rsidRPr="00BF6F35">
        <w:t>n</w:t>
      </w:r>
      <w:bookmarkEnd w:id="16"/>
      <w:bookmarkEnd w:id="17"/>
    </w:p>
    <w:p w14:paraId="0425EB11" w14:textId="1C30335F" w:rsidR="0050521B" w:rsidRPr="00BF6F35" w:rsidRDefault="00431E97" w:rsidP="00BF6F35">
      <w:pPr>
        <w:ind w:firstLine="0"/>
        <w:rPr>
          <w:rFonts w:ascii="Arial" w:hAnsi="Arial" w:cs="Arial"/>
        </w:rPr>
      </w:pPr>
      <w:r w:rsidRPr="00BF6F35">
        <w:rPr>
          <w:rFonts w:ascii="Arial" w:hAnsi="Arial" w:cs="Arial"/>
          <w:b/>
          <w:bCs/>
        </w:rPr>
        <w:tab/>
      </w:r>
      <w:r w:rsidRPr="00BF6F35">
        <w:rPr>
          <w:rFonts w:ascii="Arial" w:hAnsi="Arial" w:cs="Arial"/>
        </w:rPr>
        <w:t xml:space="preserve">The three theories of leadership discussed in the report namely, theory X, Y and Z, have advantages and disadvantages to </w:t>
      </w:r>
      <w:proofErr w:type="spellStart"/>
      <w:r w:rsidRPr="00BF6F35">
        <w:rPr>
          <w:rFonts w:ascii="Arial" w:hAnsi="Arial" w:cs="Arial"/>
        </w:rPr>
        <w:t>organisations</w:t>
      </w:r>
      <w:proofErr w:type="spellEnd"/>
      <w:r w:rsidRPr="00BF6F35">
        <w:rPr>
          <w:rFonts w:ascii="Arial" w:hAnsi="Arial" w:cs="Arial"/>
        </w:rPr>
        <w:t xml:space="preserve">. The theories can be used at different times in an </w:t>
      </w:r>
      <w:proofErr w:type="spellStart"/>
      <w:r w:rsidRPr="00BF6F35">
        <w:rPr>
          <w:rFonts w:ascii="Arial" w:hAnsi="Arial" w:cs="Arial"/>
        </w:rPr>
        <w:t>organisation</w:t>
      </w:r>
      <w:proofErr w:type="spellEnd"/>
      <w:r w:rsidRPr="00BF6F35">
        <w:rPr>
          <w:rFonts w:ascii="Arial" w:hAnsi="Arial" w:cs="Arial"/>
        </w:rPr>
        <w:t xml:space="preserve"> depending on the challenges that the </w:t>
      </w:r>
      <w:proofErr w:type="spellStart"/>
      <w:r w:rsidRPr="00BF6F35">
        <w:rPr>
          <w:rFonts w:ascii="Arial" w:hAnsi="Arial" w:cs="Arial"/>
        </w:rPr>
        <w:t>organisation</w:t>
      </w:r>
      <w:proofErr w:type="spellEnd"/>
      <w:r w:rsidRPr="00BF6F35">
        <w:rPr>
          <w:rFonts w:ascii="Arial" w:hAnsi="Arial" w:cs="Arial"/>
        </w:rPr>
        <w:t xml:space="preserve"> faces. A leader who can apply all three theories of leadership is capable of adopting </w:t>
      </w:r>
      <w:r w:rsidR="009D1F20" w:rsidRPr="00BF6F35">
        <w:rPr>
          <w:rFonts w:ascii="Arial" w:hAnsi="Arial" w:cs="Arial"/>
        </w:rPr>
        <w:t>a situational</w:t>
      </w:r>
      <w:r w:rsidRPr="00BF6F35">
        <w:rPr>
          <w:rFonts w:ascii="Arial" w:hAnsi="Arial" w:cs="Arial"/>
        </w:rPr>
        <w:t xml:space="preserve"> leadership approach where they adopt a style that fits the situation that an </w:t>
      </w:r>
      <w:proofErr w:type="spellStart"/>
      <w:r w:rsidRPr="00BF6F35">
        <w:rPr>
          <w:rFonts w:ascii="Arial" w:hAnsi="Arial" w:cs="Arial"/>
        </w:rPr>
        <w:t>organisation</w:t>
      </w:r>
      <w:proofErr w:type="spellEnd"/>
      <w:r w:rsidRPr="00BF6F35">
        <w:rPr>
          <w:rFonts w:ascii="Arial" w:hAnsi="Arial" w:cs="Arial"/>
        </w:rPr>
        <w:t xml:space="preserve"> faces. Leadership has been important to small businesses in the UK as they have faced multiple challenges in the past few years including Brexit, the Covid-19 pandemic, and the war in Ukraine. </w:t>
      </w:r>
      <w:r w:rsidR="0050521B" w:rsidRPr="00BF6F35">
        <w:rPr>
          <w:rFonts w:ascii="Arial" w:hAnsi="Arial" w:cs="Arial"/>
        </w:rPr>
        <w:t>The example of good leadership can be seen in how the managers at Graze were able to make decisions that enabled the small business to survive the pandemic period.</w:t>
      </w:r>
    </w:p>
    <w:p w14:paraId="471AAC2D" w14:textId="77777777" w:rsidR="0050521B" w:rsidRPr="00BF6F35" w:rsidRDefault="0050521B" w:rsidP="00BF6F35">
      <w:pPr>
        <w:rPr>
          <w:rFonts w:ascii="Arial" w:hAnsi="Arial" w:cs="Arial"/>
        </w:rPr>
      </w:pPr>
      <w:r w:rsidRPr="00BF6F35">
        <w:rPr>
          <w:rFonts w:ascii="Arial" w:hAnsi="Arial" w:cs="Arial"/>
        </w:rPr>
        <w:br w:type="page"/>
      </w:r>
    </w:p>
    <w:p w14:paraId="406A5937" w14:textId="18995695" w:rsidR="00223FC2" w:rsidRPr="00BF6F35" w:rsidRDefault="0050521B" w:rsidP="007B3593">
      <w:pPr>
        <w:pStyle w:val="Heading1"/>
        <w:jc w:val="center"/>
      </w:pPr>
      <w:bookmarkStart w:id="18" w:name="_Toc170591386"/>
      <w:bookmarkStart w:id="19" w:name="_Toc171006863"/>
      <w:r w:rsidRPr="00BF6F35">
        <w:lastRenderedPageBreak/>
        <w:t>References</w:t>
      </w:r>
      <w:bookmarkEnd w:id="18"/>
      <w:bookmarkEnd w:id="19"/>
    </w:p>
    <w:p w14:paraId="272BA2C4" w14:textId="77777777" w:rsidR="008834AD" w:rsidRPr="00BF6F35" w:rsidRDefault="008834AD" w:rsidP="00BF6F35">
      <w:pPr>
        <w:ind w:left="720" w:hanging="720"/>
        <w:rPr>
          <w:rFonts w:ascii="Arial" w:hAnsi="Arial" w:cs="Arial"/>
        </w:rPr>
      </w:pPr>
      <w:r w:rsidRPr="00BF6F35">
        <w:rPr>
          <w:rFonts w:ascii="Arial" w:hAnsi="Arial" w:cs="Arial"/>
        </w:rPr>
        <w:t xml:space="preserve">Bloom, N., Bunn, P., Chen, S., Mizen, P., </w:t>
      </w:r>
      <w:proofErr w:type="spellStart"/>
      <w:r w:rsidRPr="00BF6F35">
        <w:rPr>
          <w:rFonts w:ascii="Arial" w:hAnsi="Arial" w:cs="Arial"/>
        </w:rPr>
        <w:t>Smietanka</w:t>
      </w:r>
      <w:proofErr w:type="spellEnd"/>
      <w:r w:rsidRPr="00BF6F35">
        <w:rPr>
          <w:rFonts w:ascii="Arial" w:hAnsi="Arial" w:cs="Arial"/>
        </w:rPr>
        <w:t>, P. and Thwaites, G., 2019. </w:t>
      </w:r>
      <w:r w:rsidRPr="00BF6F35">
        <w:rPr>
          <w:rFonts w:ascii="Arial" w:hAnsi="Arial" w:cs="Arial"/>
          <w:i/>
          <w:iCs/>
        </w:rPr>
        <w:t>The impact of Brexit on UK firms</w:t>
      </w:r>
      <w:r w:rsidRPr="00BF6F35">
        <w:rPr>
          <w:rFonts w:ascii="Arial" w:hAnsi="Arial" w:cs="Arial"/>
        </w:rPr>
        <w:t> (No. w26218). National Bureau of Economic Research.</w:t>
      </w:r>
    </w:p>
    <w:p w14:paraId="50100495" w14:textId="77777777" w:rsidR="008834AD" w:rsidRPr="00BF6F35" w:rsidRDefault="008834AD" w:rsidP="00BF6F35">
      <w:pPr>
        <w:ind w:left="720" w:hanging="720"/>
        <w:rPr>
          <w:rFonts w:ascii="Arial" w:hAnsi="Arial" w:cs="Arial"/>
        </w:rPr>
      </w:pPr>
      <w:r w:rsidRPr="00BF6F35">
        <w:rPr>
          <w:rFonts w:ascii="Arial" w:hAnsi="Arial" w:cs="Arial"/>
        </w:rPr>
        <w:t>Bush, T., 2020. Theories of educational leadership and management.</w:t>
      </w:r>
    </w:p>
    <w:p w14:paraId="118C97A2" w14:textId="77777777" w:rsidR="008834AD" w:rsidRPr="00BF6F35" w:rsidRDefault="008834AD" w:rsidP="00BF6F35">
      <w:pPr>
        <w:ind w:left="720" w:hanging="720"/>
        <w:rPr>
          <w:rFonts w:ascii="Arial" w:hAnsi="Arial" w:cs="Arial"/>
        </w:rPr>
      </w:pPr>
      <w:proofErr w:type="spellStart"/>
      <w:r w:rsidRPr="00BF6F35">
        <w:rPr>
          <w:rFonts w:ascii="Arial" w:hAnsi="Arial" w:cs="Arial"/>
        </w:rPr>
        <w:t>Chemers</w:t>
      </w:r>
      <w:proofErr w:type="spellEnd"/>
      <w:r w:rsidRPr="00BF6F35">
        <w:rPr>
          <w:rFonts w:ascii="Arial" w:hAnsi="Arial" w:cs="Arial"/>
        </w:rPr>
        <w:t>, M., 2014. </w:t>
      </w:r>
      <w:r w:rsidRPr="00BF6F35">
        <w:rPr>
          <w:rFonts w:ascii="Arial" w:hAnsi="Arial" w:cs="Arial"/>
          <w:i/>
          <w:iCs/>
        </w:rPr>
        <w:t>An integrative theory of leadership</w:t>
      </w:r>
      <w:r w:rsidRPr="00BF6F35">
        <w:rPr>
          <w:rFonts w:ascii="Arial" w:hAnsi="Arial" w:cs="Arial"/>
        </w:rPr>
        <w:t>. Psychology Press.</w:t>
      </w:r>
    </w:p>
    <w:p w14:paraId="59A1CA9C" w14:textId="77777777" w:rsidR="008834AD" w:rsidRPr="00BF6F35" w:rsidRDefault="008834AD" w:rsidP="00BF6F35">
      <w:pPr>
        <w:ind w:left="720" w:hanging="720"/>
        <w:rPr>
          <w:rFonts w:ascii="Arial" w:hAnsi="Arial" w:cs="Arial"/>
        </w:rPr>
      </w:pPr>
      <w:proofErr w:type="spellStart"/>
      <w:r w:rsidRPr="00BF6F35">
        <w:rPr>
          <w:rFonts w:ascii="Arial" w:hAnsi="Arial" w:cs="Arial"/>
        </w:rPr>
        <w:t>Crevani</w:t>
      </w:r>
      <w:proofErr w:type="spellEnd"/>
      <w:r w:rsidRPr="00BF6F35">
        <w:rPr>
          <w:rFonts w:ascii="Arial" w:hAnsi="Arial" w:cs="Arial"/>
        </w:rPr>
        <w:t xml:space="preserve">, L., Lindgren, M. and </w:t>
      </w:r>
      <w:proofErr w:type="spellStart"/>
      <w:r w:rsidRPr="00BF6F35">
        <w:rPr>
          <w:rFonts w:ascii="Arial" w:hAnsi="Arial" w:cs="Arial"/>
        </w:rPr>
        <w:t>Packendorff</w:t>
      </w:r>
      <w:proofErr w:type="spellEnd"/>
      <w:r w:rsidRPr="00BF6F35">
        <w:rPr>
          <w:rFonts w:ascii="Arial" w:hAnsi="Arial" w:cs="Arial"/>
        </w:rPr>
        <w:t>, J., 2010. Leadership, not leaders: On the study of leadership as practices and interactions. </w:t>
      </w:r>
      <w:r w:rsidRPr="00BF6F35">
        <w:rPr>
          <w:rFonts w:ascii="Arial" w:hAnsi="Arial" w:cs="Arial"/>
          <w:i/>
          <w:iCs/>
        </w:rPr>
        <w:t>Scandinavian journal of management</w:t>
      </w:r>
      <w:r w:rsidRPr="00BF6F35">
        <w:rPr>
          <w:rFonts w:ascii="Arial" w:hAnsi="Arial" w:cs="Arial"/>
        </w:rPr>
        <w:t>, </w:t>
      </w:r>
      <w:r w:rsidRPr="00BF6F35">
        <w:rPr>
          <w:rFonts w:ascii="Arial" w:hAnsi="Arial" w:cs="Arial"/>
          <w:i/>
          <w:iCs/>
        </w:rPr>
        <w:t>26</w:t>
      </w:r>
      <w:r w:rsidRPr="00BF6F35">
        <w:rPr>
          <w:rFonts w:ascii="Arial" w:hAnsi="Arial" w:cs="Arial"/>
        </w:rPr>
        <w:t>(1), pp.77-86.</w:t>
      </w:r>
    </w:p>
    <w:p w14:paraId="2EE6BBAF" w14:textId="77777777" w:rsidR="008834AD" w:rsidRDefault="008834AD" w:rsidP="00BF6F35">
      <w:pPr>
        <w:ind w:left="720" w:hanging="720"/>
        <w:rPr>
          <w:rFonts w:ascii="Arial" w:hAnsi="Arial" w:cs="Arial"/>
        </w:rPr>
      </w:pPr>
      <w:r w:rsidRPr="00F9620F">
        <w:rPr>
          <w:rFonts w:ascii="Arial" w:hAnsi="Arial" w:cs="Arial"/>
        </w:rPr>
        <w:t>Curtis, B.M., 2002. </w:t>
      </w:r>
      <w:r w:rsidRPr="00F9620F">
        <w:rPr>
          <w:rFonts w:ascii="Arial" w:hAnsi="Arial" w:cs="Arial"/>
          <w:i/>
          <w:iCs/>
        </w:rPr>
        <w:t>Analysis of the Blake/Mouton leadership styles and their relationship to effective coaching behaviors</w:t>
      </w:r>
      <w:r w:rsidRPr="00F9620F">
        <w:rPr>
          <w:rFonts w:ascii="Arial" w:hAnsi="Arial" w:cs="Arial"/>
        </w:rPr>
        <w:t>. Pepperdine University.</w:t>
      </w:r>
    </w:p>
    <w:p w14:paraId="64BAE976" w14:textId="77777777" w:rsidR="008834AD" w:rsidRPr="00BF6F35" w:rsidRDefault="008834AD" w:rsidP="00BF6F35">
      <w:pPr>
        <w:ind w:left="720" w:hanging="720"/>
        <w:rPr>
          <w:rFonts w:ascii="Arial" w:hAnsi="Arial" w:cs="Arial"/>
        </w:rPr>
      </w:pPr>
      <w:r w:rsidRPr="00BF6F35">
        <w:rPr>
          <w:rFonts w:ascii="Arial" w:hAnsi="Arial" w:cs="Arial"/>
        </w:rPr>
        <w:t>Derue, D.S., Nahrgang, J.D., Wellman, N.E. and Humphrey, S.E., 2011. Trait and behavioral theories of leadership: An integration and meta</w:t>
      </w:r>
      <w:r w:rsidRPr="00BF6F35">
        <w:rPr>
          <w:rFonts w:ascii="Cambria Math" w:hAnsi="Cambria Math" w:cs="Cambria Math"/>
        </w:rPr>
        <w:t>‐</w:t>
      </w:r>
      <w:r w:rsidRPr="00BF6F35">
        <w:rPr>
          <w:rFonts w:ascii="Arial" w:hAnsi="Arial" w:cs="Arial"/>
        </w:rPr>
        <w:t>analytic test of their relative validity. </w:t>
      </w:r>
      <w:r w:rsidRPr="00BF6F35">
        <w:rPr>
          <w:rFonts w:ascii="Arial" w:hAnsi="Arial" w:cs="Arial"/>
          <w:i/>
          <w:iCs/>
        </w:rPr>
        <w:t>Personnel psychology</w:t>
      </w:r>
      <w:r w:rsidRPr="00BF6F35">
        <w:rPr>
          <w:rFonts w:ascii="Arial" w:hAnsi="Arial" w:cs="Arial"/>
        </w:rPr>
        <w:t>, </w:t>
      </w:r>
      <w:r w:rsidRPr="00BF6F35">
        <w:rPr>
          <w:rFonts w:ascii="Arial" w:hAnsi="Arial" w:cs="Arial"/>
          <w:i/>
          <w:iCs/>
        </w:rPr>
        <w:t>64</w:t>
      </w:r>
      <w:r w:rsidRPr="00BF6F35">
        <w:rPr>
          <w:rFonts w:ascii="Arial" w:hAnsi="Arial" w:cs="Arial"/>
        </w:rPr>
        <w:t>(1), pp.7-52.</w:t>
      </w:r>
    </w:p>
    <w:p w14:paraId="719B393E" w14:textId="77777777" w:rsidR="008834AD" w:rsidRPr="00BF6F35" w:rsidRDefault="008834AD" w:rsidP="00BF6F35">
      <w:pPr>
        <w:ind w:left="720" w:hanging="720"/>
        <w:rPr>
          <w:rFonts w:ascii="Arial" w:hAnsi="Arial" w:cs="Arial"/>
        </w:rPr>
      </w:pPr>
      <w:r w:rsidRPr="00BF6F35">
        <w:rPr>
          <w:rFonts w:ascii="Arial" w:hAnsi="Arial" w:cs="Arial"/>
        </w:rPr>
        <w:t>Fiedler, F.R.E.D., 2015. Contingency theory of leadership. In </w:t>
      </w:r>
      <w:r w:rsidRPr="00BF6F35">
        <w:rPr>
          <w:rFonts w:ascii="Arial" w:hAnsi="Arial" w:cs="Arial"/>
          <w:i/>
          <w:iCs/>
        </w:rPr>
        <w:t>Organizational Behavior 1</w:t>
      </w:r>
      <w:r w:rsidRPr="00BF6F35">
        <w:rPr>
          <w:rFonts w:ascii="Arial" w:hAnsi="Arial" w:cs="Arial"/>
        </w:rPr>
        <w:t> (pp. 232-255). Routledge.</w:t>
      </w:r>
    </w:p>
    <w:p w14:paraId="6AEFF682" w14:textId="77777777" w:rsidR="008834AD" w:rsidRPr="00BF6F35" w:rsidRDefault="008834AD" w:rsidP="00BF6F35">
      <w:pPr>
        <w:ind w:left="720" w:hanging="720"/>
        <w:rPr>
          <w:rFonts w:ascii="Arial" w:hAnsi="Arial" w:cs="Arial"/>
        </w:rPr>
      </w:pPr>
      <w:r w:rsidRPr="00BF6F35">
        <w:rPr>
          <w:rFonts w:ascii="Arial" w:hAnsi="Arial" w:cs="Arial"/>
        </w:rPr>
        <w:t xml:space="preserve">Flynn, D., Moloney, E., Bhattarai, N., Scott, J., </w:t>
      </w:r>
      <w:proofErr w:type="spellStart"/>
      <w:r w:rsidRPr="00BF6F35">
        <w:rPr>
          <w:rFonts w:ascii="Arial" w:hAnsi="Arial" w:cs="Arial"/>
        </w:rPr>
        <w:t>Breckons</w:t>
      </w:r>
      <w:proofErr w:type="spellEnd"/>
      <w:r w:rsidRPr="00BF6F35">
        <w:rPr>
          <w:rFonts w:ascii="Arial" w:hAnsi="Arial" w:cs="Arial"/>
        </w:rPr>
        <w:t>, M., Avery, L. and Moy, N., 2020. COVID-19 pandemic in the United Kingdom. </w:t>
      </w:r>
      <w:r w:rsidRPr="00BF6F35">
        <w:rPr>
          <w:rFonts w:ascii="Arial" w:hAnsi="Arial" w:cs="Arial"/>
          <w:i/>
          <w:iCs/>
        </w:rPr>
        <w:t>Health Policy and Technology</w:t>
      </w:r>
      <w:r w:rsidRPr="00BF6F35">
        <w:rPr>
          <w:rFonts w:ascii="Arial" w:hAnsi="Arial" w:cs="Arial"/>
        </w:rPr>
        <w:t>, </w:t>
      </w:r>
      <w:r w:rsidRPr="00BF6F35">
        <w:rPr>
          <w:rFonts w:ascii="Arial" w:hAnsi="Arial" w:cs="Arial"/>
          <w:i/>
          <w:iCs/>
        </w:rPr>
        <w:t>9</w:t>
      </w:r>
      <w:r w:rsidRPr="00BF6F35">
        <w:rPr>
          <w:rFonts w:ascii="Arial" w:hAnsi="Arial" w:cs="Arial"/>
        </w:rPr>
        <w:t>(4), pp.673-691.</w:t>
      </w:r>
    </w:p>
    <w:p w14:paraId="12D0C427" w14:textId="77777777" w:rsidR="008834AD" w:rsidRPr="00BF6F35" w:rsidRDefault="008834AD" w:rsidP="00BF6F35">
      <w:pPr>
        <w:ind w:left="720" w:hanging="720"/>
        <w:rPr>
          <w:rFonts w:ascii="Arial" w:hAnsi="Arial" w:cs="Arial"/>
        </w:rPr>
      </w:pPr>
      <w:r w:rsidRPr="00BF6F35">
        <w:rPr>
          <w:rFonts w:ascii="Arial" w:hAnsi="Arial" w:cs="Arial"/>
        </w:rPr>
        <w:t>Franco, M. and Matos, P.G., 2015. Leadership styles in SMEs: a mixed-method approach. </w:t>
      </w:r>
      <w:r w:rsidRPr="00BF6F35">
        <w:rPr>
          <w:rFonts w:ascii="Arial" w:hAnsi="Arial" w:cs="Arial"/>
          <w:i/>
          <w:iCs/>
        </w:rPr>
        <w:t>International Entrepreneurship and Management Journal</w:t>
      </w:r>
      <w:r w:rsidRPr="00BF6F35">
        <w:rPr>
          <w:rFonts w:ascii="Arial" w:hAnsi="Arial" w:cs="Arial"/>
        </w:rPr>
        <w:t>, </w:t>
      </w:r>
      <w:r w:rsidRPr="00BF6F35">
        <w:rPr>
          <w:rFonts w:ascii="Arial" w:hAnsi="Arial" w:cs="Arial"/>
          <w:i/>
          <w:iCs/>
        </w:rPr>
        <w:t>11</w:t>
      </w:r>
      <w:r w:rsidRPr="00BF6F35">
        <w:rPr>
          <w:rFonts w:ascii="Arial" w:hAnsi="Arial" w:cs="Arial"/>
        </w:rPr>
        <w:t>, pp.425-451.</w:t>
      </w:r>
    </w:p>
    <w:p w14:paraId="6E01C76F" w14:textId="77777777" w:rsidR="008834AD" w:rsidRPr="00BF6F35" w:rsidRDefault="008834AD" w:rsidP="00BF6F35">
      <w:pPr>
        <w:ind w:left="720" w:hanging="720"/>
        <w:rPr>
          <w:rFonts w:ascii="Arial" w:hAnsi="Arial" w:cs="Arial"/>
        </w:rPr>
      </w:pPr>
      <w:r w:rsidRPr="00BF6F35">
        <w:rPr>
          <w:rFonts w:ascii="Arial" w:hAnsi="Arial" w:cs="Arial"/>
        </w:rPr>
        <w:t xml:space="preserve">Graze shop (2024) </w:t>
      </w:r>
      <w:r w:rsidRPr="00BF6F35">
        <w:rPr>
          <w:rFonts w:ascii="Arial" w:hAnsi="Arial" w:cs="Arial"/>
          <w:i/>
          <w:iCs/>
        </w:rPr>
        <w:t>graze shop</w:t>
      </w:r>
      <w:r w:rsidRPr="00BF6F35">
        <w:rPr>
          <w:rFonts w:ascii="Arial" w:hAnsi="Arial" w:cs="Arial"/>
        </w:rPr>
        <w:t>. https://uk.graze.com/ (Accessed: June 24, 2024).</w:t>
      </w:r>
    </w:p>
    <w:p w14:paraId="554CE12A" w14:textId="77777777" w:rsidR="008834AD" w:rsidRPr="00BF6F35" w:rsidRDefault="008834AD" w:rsidP="00BF6F35">
      <w:pPr>
        <w:ind w:left="720" w:hanging="720"/>
        <w:rPr>
          <w:rFonts w:ascii="Arial" w:hAnsi="Arial" w:cs="Arial"/>
        </w:rPr>
      </w:pPr>
      <w:r w:rsidRPr="00BF6F35">
        <w:rPr>
          <w:rFonts w:ascii="Arial" w:hAnsi="Arial" w:cs="Arial"/>
        </w:rPr>
        <w:t>Grint, K., 2010. </w:t>
      </w:r>
      <w:r w:rsidRPr="00BF6F35">
        <w:rPr>
          <w:rFonts w:ascii="Arial" w:hAnsi="Arial" w:cs="Arial"/>
          <w:i/>
          <w:iCs/>
        </w:rPr>
        <w:t>Leadership: A very short introduction</w:t>
      </w:r>
      <w:r w:rsidRPr="00BF6F35">
        <w:rPr>
          <w:rFonts w:ascii="Arial" w:hAnsi="Arial" w:cs="Arial"/>
        </w:rPr>
        <w:t>. OUP Oxford.</w:t>
      </w:r>
    </w:p>
    <w:p w14:paraId="0166DB35" w14:textId="77777777" w:rsidR="008834AD" w:rsidRDefault="008834AD" w:rsidP="00BF6F35">
      <w:pPr>
        <w:ind w:left="720" w:hanging="720"/>
        <w:rPr>
          <w:rFonts w:ascii="Arial" w:hAnsi="Arial" w:cs="Arial"/>
        </w:rPr>
      </w:pPr>
      <w:r w:rsidRPr="00F9620F">
        <w:rPr>
          <w:rFonts w:ascii="Arial" w:hAnsi="Arial" w:cs="Arial"/>
        </w:rPr>
        <w:t>Johansen, R., 2012. </w:t>
      </w:r>
      <w:r w:rsidRPr="00F9620F">
        <w:rPr>
          <w:rFonts w:ascii="Arial" w:hAnsi="Arial" w:cs="Arial"/>
          <w:i/>
          <w:iCs/>
        </w:rPr>
        <w:t>Leaders make the future: Ten new leadership skills for an uncertain world</w:t>
      </w:r>
      <w:r w:rsidRPr="00F9620F">
        <w:rPr>
          <w:rFonts w:ascii="Arial" w:hAnsi="Arial" w:cs="Arial"/>
        </w:rPr>
        <w:t>. Berrett-Koehler Publishers.</w:t>
      </w:r>
    </w:p>
    <w:p w14:paraId="61F436A6" w14:textId="77777777" w:rsidR="008834AD" w:rsidRPr="00BF6F35" w:rsidRDefault="008834AD" w:rsidP="00BF6F35">
      <w:pPr>
        <w:ind w:left="720" w:hanging="720"/>
        <w:rPr>
          <w:rFonts w:ascii="Arial" w:hAnsi="Arial" w:cs="Arial"/>
        </w:rPr>
      </w:pPr>
      <w:r w:rsidRPr="00BF6F35">
        <w:rPr>
          <w:rFonts w:ascii="Arial" w:hAnsi="Arial" w:cs="Arial"/>
        </w:rPr>
        <w:t>Kopelman, R.E., Prottas, D.J. and Falk, D.W., 2012. Further development of a measure of Theory X and Y managerial assumptions. </w:t>
      </w:r>
      <w:r w:rsidRPr="00BF6F35">
        <w:rPr>
          <w:rFonts w:ascii="Arial" w:hAnsi="Arial" w:cs="Arial"/>
          <w:i/>
          <w:iCs/>
        </w:rPr>
        <w:t>Journal of Managerial Issues</w:t>
      </w:r>
      <w:r w:rsidRPr="00BF6F35">
        <w:rPr>
          <w:rFonts w:ascii="Arial" w:hAnsi="Arial" w:cs="Arial"/>
        </w:rPr>
        <w:t>, pp.450-470.</w:t>
      </w:r>
    </w:p>
    <w:p w14:paraId="70E1798F" w14:textId="77777777" w:rsidR="008834AD" w:rsidRPr="00BF6F35" w:rsidRDefault="008834AD" w:rsidP="00BF6F35">
      <w:pPr>
        <w:ind w:left="720" w:hanging="720"/>
        <w:rPr>
          <w:rFonts w:ascii="Arial" w:hAnsi="Arial" w:cs="Arial"/>
        </w:rPr>
      </w:pPr>
      <w:proofErr w:type="spellStart"/>
      <w:r w:rsidRPr="00BF6F35">
        <w:rPr>
          <w:rFonts w:ascii="Arial" w:hAnsi="Arial" w:cs="Arial"/>
        </w:rPr>
        <w:t>Korejan</w:t>
      </w:r>
      <w:proofErr w:type="spellEnd"/>
      <w:r w:rsidRPr="00BF6F35">
        <w:rPr>
          <w:rFonts w:ascii="Arial" w:hAnsi="Arial" w:cs="Arial"/>
        </w:rPr>
        <w:t>, M.M. and Shahbazi, H., 2016. An analysis of the transformational leadership theory. </w:t>
      </w:r>
      <w:r w:rsidRPr="00BF6F35">
        <w:rPr>
          <w:rFonts w:ascii="Arial" w:hAnsi="Arial" w:cs="Arial"/>
          <w:i/>
          <w:iCs/>
        </w:rPr>
        <w:t>Journal of fundamental and applied sciences</w:t>
      </w:r>
      <w:r w:rsidRPr="00BF6F35">
        <w:rPr>
          <w:rFonts w:ascii="Arial" w:hAnsi="Arial" w:cs="Arial"/>
        </w:rPr>
        <w:t>, </w:t>
      </w:r>
      <w:r w:rsidRPr="00BF6F35">
        <w:rPr>
          <w:rFonts w:ascii="Arial" w:hAnsi="Arial" w:cs="Arial"/>
          <w:i/>
          <w:iCs/>
        </w:rPr>
        <w:t>8</w:t>
      </w:r>
      <w:r w:rsidRPr="00BF6F35">
        <w:rPr>
          <w:rFonts w:ascii="Arial" w:hAnsi="Arial" w:cs="Arial"/>
        </w:rPr>
        <w:t>(3), pp.452-461.</w:t>
      </w:r>
    </w:p>
    <w:p w14:paraId="150166E7" w14:textId="77777777" w:rsidR="008834AD" w:rsidRPr="00BF6F35" w:rsidRDefault="008834AD" w:rsidP="00BF6F35">
      <w:pPr>
        <w:ind w:left="720" w:hanging="720"/>
        <w:rPr>
          <w:rFonts w:ascii="Arial" w:hAnsi="Arial" w:cs="Arial"/>
        </w:rPr>
      </w:pPr>
      <w:r w:rsidRPr="00BF6F35">
        <w:rPr>
          <w:rFonts w:ascii="Arial" w:hAnsi="Arial" w:cs="Arial"/>
        </w:rPr>
        <w:lastRenderedPageBreak/>
        <w:t>Li, G., Liu, H. and Luo, Y., 2018. Directive versus participative leadership: Dispositional antecedents and team consequences. </w:t>
      </w:r>
      <w:r w:rsidRPr="00BF6F35">
        <w:rPr>
          <w:rFonts w:ascii="Arial" w:hAnsi="Arial" w:cs="Arial"/>
          <w:i/>
          <w:iCs/>
        </w:rPr>
        <w:t>Journal of Occupational and Organizational Psychology</w:t>
      </w:r>
      <w:r w:rsidRPr="00BF6F35">
        <w:rPr>
          <w:rFonts w:ascii="Arial" w:hAnsi="Arial" w:cs="Arial"/>
        </w:rPr>
        <w:t>, </w:t>
      </w:r>
      <w:r w:rsidRPr="00BF6F35">
        <w:rPr>
          <w:rFonts w:ascii="Arial" w:hAnsi="Arial" w:cs="Arial"/>
          <w:i/>
          <w:iCs/>
        </w:rPr>
        <w:t>91</w:t>
      </w:r>
      <w:r w:rsidRPr="00BF6F35">
        <w:rPr>
          <w:rFonts w:ascii="Arial" w:hAnsi="Arial" w:cs="Arial"/>
        </w:rPr>
        <w:t>(3), pp.645-664.</w:t>
      </w:r>
    </w:p>
    <w:p w14:paraId="71D55A72" w14:textId="77777777" w:rsidR="008834AD" w:rsidRPr="00BF6F35" w:rsidRDefault="008834AD" w:rsidP="00BF6F35">
      <w:pPr>
        <w:ind w:left="720" w:hanging="720"/>
        <w:rPr>
          <w:rFonts w:ascii="Arial" w:hAnsi="Arial" w:cs="Arial"/>
        </w:rPr>
      </w:pPr>
      <w:r w:rsidRPr="00BF6F35">
        <w:rPr>
          <w:rFonts w:ascii="Arial" w:hAnsi="Arial" w:cs="Arial"/>
        </w:rPr>
        <w:t>Mango, E., 2018. Rethinking leadership theories. </w:t>
      </w:r>
      <w:r w:rsidRPr="00BF6F35">
        <w:rPr>
          <w:rFonts w:ascii="Arial" w:hAnsi="Arial" w:cs="Arial"/>
          <w:i/>
          <w:iCs/>
        </w:rPr>
        <w:t>Open Journal of Leadership</w:t>
      </w:r>
      <w:r w:rsidRPr="00BF6F35">
        <w:rPr>
          <w:rFonts w:ascii="Arial" w:hAnsi="Arial" w:cs="Arial"/>
        </w:rPr>
        <w:t>, </w:t>
      </w:r>
      <w:r w:rsidRPr="00BF6F35">
        <w:rPr>
          <w:rFonts w:ascii="Arial" w:hAnsi="Arial" w:cs="Arial"/>
          <w:i/>
          <w:iCs/>
        </w:rPr>
        <w:t>7</w:t>
      </w:r>
      <w:r w:rsidRPr="00BF6F35">
        <w:rPr>
          <w:rFonts w:ascii="Arial" w:hAnsi="Arial" w:cs="Arial"/>
        </w:rPr>
        <w:t>(01), p.57.</w:t>
      </w:r>
    </w:p>
    <w:p w14:paraId="20FBBFE7" w14:textId="77777777" w:rsidR="008834AD" w:rsidRPr="00BF6F35" w:rsidRDefault="008834AD" w:rsidP="00BF6F35">
      <w:pPr>
        <w:ind w:left="720" w:hanging="720"/>
        <w:rPr>
          <w:rFonts w:ascii="Arial" w:hAnsi="Arial" w:cs="Arial"/>
        </w:rPr>
      </w:pPr>
      <w:r w:rsidRPr="00BF6F35">
        <w:rPr>
          <w:rFonts w:ascii="Arial" w:hAnsi="Arial" w:cs="Arial"/>
        </w:rPr>
        <w:t>McDaniel, T., 2018. The Principal-As-Motivator: Effective Schools, Theory Z, and Leadership Style. </w:t>
      </w:r>
      <w:r w:rsidRPr="00BF6F35">
        <w:rPr>
          <w:rFonts w:ascii="Arial" w:hAnsi="Arial" w:cs="Arial"/>
          <w:i/>
          <w:iCs/>
        </w:rPr>
        <w:t>American Secondary Education</w:t>
      </w:r>
      <w:r w:rsidRPr="00BF6F35">
        <w:rPr>
          <w:rFonts w:ascii="Arial" w:hAnsi="Arial" w:cs="Arial"/>
        </w:rPr>
        <w:t>, pp.18-20.</w:t>
      </w:r>
    </w:p>
    <w:p w14:paraId="74FDB763" w14:textId="77777777" w:rsidR="008834AD" w:rsidRPr="00BF6F35" w:rsidRDefault="008834AD" w:rsidP="00BF6F35">
      <w:pPr>
        <w:ind w:left="720" w:hanging="720"/>
        <w:rPr>
          <w:rFonts w:ascii="Arial" w:hAnsi="Arial" w:cs="Arial"/>
        </w:rPr>
      </w:pPr>
      <w:r w:rsidRPr="00BF6F35">
        <w:rPr>
          <w:rFonts w:ascii="Arial" w:hAnsi="Arial" w:cs="Arial"/>
        </w:rPr>
        <w:t>Müller, R. and Turner, R., 2010. Leadership competency profiles of successful project managers. </w:t>
      </w:r>
      <w:r w:rsidRPr="00BF6F35">
        <w:rPr>
          <w:rFonts w:ascii="Arial" w:hAnsi="Arial" w:cs="Arial"/>
          <w:i/>
          <w:iCs/>
        </w:rPr>
        <w:t>International Journal of project management</w:t>
      </w:r>
      <w:r w:rsidRPr="00BF6F35">
        <w:rPr>
          <w:rFonts w:ascii="Arial" w:hAnsi="Arial" w:cs="Arial"/>
        </w:rPr>
        <w:t>, </w:t>
      </w:r>
      <w:r w:rsidRPr="00BF6F35">
        <w:rPr>
          <w:rFonts w:ascii="Arial" w:hAnsi="Arial" w:cs="Arial"/>
          <w:i/>
          <w:iCs/>
        </w:rPr>
        <w:t>28</w:t>
      </w:r>
      <w:r w:rsidRPr="00BF6F35">
        <w:rPr>
          <w:rFonts w:ascii="Arial" w:hAnsi="Arial" w:cs="Arial"/>
        </w:rPr>
        <w:t>(5), pp.437-448.</w:t>
      </w:r>
    </w:p>
    <w:p w14:paraId="44715331" w14:textId="77777777" w:rsidR="008834AD" w:rsidRPr="00BF6F35" w:rsidRDefault="008834AD" w:rsidP="00BF6F35">
      <w:pPr>
        <w:ind w:left="720" w:hanging="720"/>
        <w:rPr>
          <w:rFonts w:ascii="Arial" w:hAnsi="Arial" w:cs="Arial"/>
        </w:rPr>
      </w:pPr>
      <w:r w:rsidRPr="00BF6F35">
        <w:rPr>
          <w:rFonts w:ascii="Arial" w:hAnsi="Arial" w:cs="Arial"/>
        </w:rPr>
        <w:t>Nawaz, Z.A.K.D.A. and Khan, I., 2016. Leadership theories and styles: A literature review. </w:t>
      </w:r>
      <w:r w:rsidRPr="00BF6F35">
        <w:rPr>
          <w:rFonts w:ascii="Arial" w:hAnsi="Arial" w:cs="Arial"/>
          <w:i/>
          <w:iCs/>
        </w:rPr>
        <w:t>Leadership</w:t>
      </w:r>
      <w:r w:rsidRPr="00BF6F35">
        <w:rPr>
          <w:rFonts w:ascii="Arial" w:hAnsi="Arial" w:cs="Arial"/>
        </w:rPr>
        <w:t>, </w:t>
      </w:r>
      <w:r w:rsidRPr="00BF6F35">
        <w:rPr>
          <w:rFonts w:ascii="Arial" w:hAnsi="Arial" w:cs="Arial"/>
          <w:i/>
          <w:iCs/>
        </w:rPr>
        <w:t>16</w:t>
      </w:r>
      <w:r w:rsidRPr="00BF6F35">
        <w:rPr>
          <w:rFonts w:ascii="Arial" w:hAnsi="Arial" w:cs="Arial"/>
        </w:rPr>
        <w:t>(1), pp.1-7.</w:t>
      </w:r>
    </w:p>
    <w:p w14:paraId="4A914CF3" w14:textId="77777777" w:rsidR="008834AD" w:rsidRPr="00BF6F35" w:rsidRDefault="008834AD" w:rsidP="00BF6F35">
      <w:pPr>
        <w:ind w:left="720" w:hanging="720"/>
        <w:rPr>
          <w:rFonts w:ascii="Arial" w:hAnsi="Arial" w:cs="Arial"/>
        </w:rPr>
      </w:pPr>
      <w:r w:rsidRPr="00BF6F35">
        <w:rPr>
          <w:rFonts w:ascii="Arial" w:hAnsi="Arial" w:cs="Arial"/>
        </w:rPr>
        <w:t>Northouse, P.G., 2021. </w:t>
      </w:r>
      <w:r w:rsidRPr="00BF6F35">
        <w:rPr>
          <w:rFonts w:ascii="Arial" w:hAnsi="Arial" w:cs="Arial"/>
          <w:i/>
          <w:iCs/>
        </w:rPr>
        <w:t>Leadership: Theory and practice</w:t>
      </w:r>
      <w:r w:rsidRPr="00BF6F35">
        <w:rPr>
          <w:rFonts w:ascii="Arial" w:hAnsi="Arial" w:cs="Arial"/>
        </w:rPr>
        <w:t>. Sage publications.</w:t>
      </w:r>
    </w:p>
    <w:p w14:paraId="4341F16D" w14:textId="77777777" w:rsidR="008834AD" w:rsidRPr="00BF6F35" w:rsidRDefault="008834AD" w:rsidP="00BF6F35">
      <w:pPr>
        <w:ind w:left="720" w:hanging="720"/>
        <w:rPr>
          <w:rFonts w:ascii="Arial" w:hAnsi="Arial" w:cs="Arial"/>
        </w:rPr>
      </w:pPr>
      <w:r w:rsidRPr="00BF6F35">
        <w:rPr>
          <w:rFonts w:ascii="Arial" w:hAnsi="Arial" w:cs="Arial"/>
        </w:rPr>
        <w:t>Parris, D.L. and Peachey, J.W., 2013. A systematic literature review of servant leadership theory in organizational contexts. </w:t>
      </w:r>
      <w:r w:rsidRPr="00BF6F35">
        <w:rPr>
          <w:rFonts w:ascii="Arial" w:hAnsi="Arial" w:cs="Arial"/>
          <w:i/>
          <w:iCs/>
        </w:rPr>
        <w:t>Journal of business ethics</w:t>
      </w:r>
      <w:r w:rsidRPr="00BF6F35">
        <w:rPr>
          <w:rFonts w:ascii="Arial" w:hAnsi="Arial" w:cs="Arial"/>
        </w:rPr>
        <w:t>, </w:t>
      </w:r>
      <w:r w:rsidRPr="00BF6F35">
        <w:rPr>
          <w:rFonts w:ascii="Arial" w:hAnsi="Arial" w:cs="Arial"/>
          <w:i/>
          <w:iCs/>
        </w:rPr>
        <w:t>113</w:t>
      </w:r>
      <w:r w:rsidRPr="00BF6F35">
        <w:rPr>
          <w:rFonts w:ascii="Arial" w:hAnsi="Arial" w:cs="Arial"/>
        </w:rPr>
        <w:t>, pp.377-393.</w:t>
      </w:r>
    </w:p>
    <w:p w14:paraId="53D7B2B2" w14:textId="77777777" w:rsidR="008834AD" w:rsidRDefault="008834AD" w:rsidP="00BF6F35">
      <w:pPr>
        <w:ind w:left="720" w:hanging="720"/>
        <w:rPr>
          <w:rFonts w:ascii="Arial" w:hAnsi="Arial" w:cs="Arial"/>
        </w:rPr>
      </w:pPr>
      <w:r w:rsidRPr="00F9620F">
        <w:rPr>
          <w:rFonts w:ascii="Arial" w:hAnsi="Arial" w:cs="Arial"/>
        </w:rPr>
        <w:t>Price, M.S. and Weiss, M.R., 2013. Relationships among coach leadership, peer leadership, and adolescent athletes’ psychosocial and team outcomes: A test of transformational leadership theory. </w:t>
      </w:r>
      <w:r w:rsidRPr="00F9620F">
        <w:rPr>
          <w:rFonts w:ascii="Arial" w:hAnsi="Arial" w:cs="Arial"/>
          <w:i/>
          <w:iCs/>
        </w:rPr>
        <w:t>Journal of applied sport psychology</w:t>
      </w:r>
      <w:r w:rsidRPr="00F9620F">
        <w:rPr>
          <w:rFonts w:ascii="Arial" w:hAnsi="Arial" w:cs="Arial"/>
        </w:rPr>
        <w:t>, </w:t>
      </w:r>
      <w:r w:rsidRPr="00F9620F">
        <w:rPr>
          <w:rFonts w:ascii="Arial" w:hAnsi="Arial" w:cs="Arial"/>
          <w:i/>
          <w:iCs/>
        </w:rPr>
        <w:t>25</w:t>
      </w:r>
      <w:r w:rsidRPr="00F9620F">
        <w:rPr>
          <w:rFonts w:ascii="Arial" w:hAnsi="Arial" w:cs="Arial"/>
        </w:rPr>
        <w:t>(2), pp.265-279.</w:t>
      </w:r>
    </w:p>
    <w:p w14:paraId="14EF372D" w14:textId="77777777" w:rsidR="008834AD" w:rsidRPr="00BF6F35" w:rsidRDefault="008834AD" w:rsidP="00BF6F35">
      <w:pPr>
        <w:ind w:left="720" w:hanging="720"/>
        <w:rPr>
          <w:rFonts w:ascii="Arial" w:hAnsi="Arial" w:cs="Arial"/>
        </w:rPr>
      </w:pPr>
      <w:proofErr w:type="spellStart"/>
      <w:r w:rsidRPr="00BF6F35">
        <w:rPr>
          <w:rFonts w:ascii="Arial" w:hAnsi="Arial" w:cs="Arial"/>
        </w:rPr>
        <w:t>Prohorovs</w:t>
      </w:r>
      <w:proofErr w:type="spellEnd"/>
      <w:r w:rsidRPr="00BF6F35">
        <w:rPr>
          <w:rFonts w:ascii="Arial" w:hAnsi="Arial" w:cs="Arial"/>
        </w:rPr>
        <w:t>, A., 2022. Russia’s war in Ukraine: Consequences for European countries’ businesses and economies. </w:t>
      </w:r>
      <w:r w:rsidRPr="00BF6F35">
        <w:rPr>
          <w:rFonts w:ascii="Arial" w:hAnsi="Arial" w:cs="Arial"/>
          <w:i/>
          <w:iCs/>
        </w:rPr>
        <w:t>Journal of risk and financial management</w:t>
      </w:r>
      <w:r w:rsidRPr="00BF6F35">
        <w:rPr>
          <w:rFonts w:ascii="Arial" w:hAnsi="Arial" w:cs="Arial"/>
        </w:rPr>
        <w:t>, </w:t>
      </w:r>
      <w:r w:rsidRPr="00BF6F35">
        <w:rPr>
          <w:rFonts w:ascii="Arial" w:hAnsi="Arial" w:cs="Arial"/>
          <w:i/>
          <w:iCs/>
        </w:rPr>
        <w:t>15</w:t>
      </w:r>
      <w:r w:rsidRPr="00BF6F35">
        <w:rPr>
          <w:rFonts w:ascii="Arial" w:hAnsi="Arial" w:cs="Arial"/>
        </w:rPr>
        <w:t>(7), p.295.</w:t>
      </w:r>
    </w:p>
    <w:p w14:paraId="38246B07" w14:textId="77777777" w:rsidR="008834AD" w:rsidRPr="00BF6F35" w:rsidRDefault="008834AD" w:rsidP="00BF6F35">
      <w:pPr>
        <w:ind w:left="720" w:hanging="720"/>
        <w:rPr>
          <w:rFonts w:ascii="Arial" w:hAnsi="Arial" w:cs="Arial"/>
        </w:rPr>
      </w:pPr>
      <w:r w:rsidRPr="00BF6F35">
        <w:rPr>
          <w:rFonts w:ascii="Arial" w:hAnsi="Arial" w:cs="Arial"/>
        </w:rPr>
        <w:t>Sam, D.L. and Berry, J.W., 2010. Acculturation: When individuals and groups of different cultural backgrounds meet. </w:t>
      </w:r>
      <w:r w:rsidRPr="00BF6F35">
        <w:rPr>
          <w:rFonts w:ascii="Arial" w:hAnsi="Arial" w:cs="Arial"/>
          <w:i/>
          <w:iCs/>
        </w:rPr>
        <w:t>Perspectives on psychological science</w:t>
      </w:r>
      <w:r w:rsidRPr="00BF6F35">
        <w:rPr>
          <w:rFonts w:ascii="Arial" w:hAnsi="Arial" w:cs="Arial"/>
        </w:rPr>
        <w:t>, </w:t>
      </w:r>
      <w:r w:rsidRPr="00BF6F35">
        <w:rPr>
          <w:rFonts w:ascii="Arial" w:hAnsi="Arial" w:cs="Arial"/>
          <w:i/>
          <w:iCs/>
        </w:rPr>
        <w:t>5</w:t>
      </w:r>
      <w:r w:rsidRPr="00BF6F35">
        <w:rPr>
          <w:rFonts w:ascii="Arial" w:hAnsi="Arial" w:cs="Arial"/>
        </w:rPr>
        <w:t>(4), pp.472-481.</w:t>
      </w:r>
    </w:p>
    <w:p w14:paraId="682AAF6D" w14:textId="77777777" w:rsidR="008834AD" w:rsidRPr="00BF6F35" w:rsidRDefault="008834AD" w:rsidP="00BF6F35">
      <w:pPr>
        <w:ind w:left="720" w:hanging="720"/>
        <w:rPr>
          <w:rFonts w:ascii="Arial" w:hAnsi="Arial" w:cs="Arial"/>
        </w:rPr>
      </w:pPr>
      <w:r w:rsidRPr="00BF6F35">
        <w:rPr>
          <w:rFonts w:ascii="Arial" w:hAnsi="Arial" w:cs="Arial"/>
        </w:rPr>
        <w:t>Sharma, M.K. and Jain, S., 2013. Leadership management: Principles, models and theories. </w:t>
      </w:r>
      <w:r w:rsidRPr="00BF6F35">
        <w:rPr>
          <w:rFonts w:ascii="Arial" w:hAnsi="Arial" w:cs="Arial"/>
          <w:i/>
          <w:iCs/>
        </w:rPr>
        <w:t>Global journal of management and business studies</w:t>
      </w:r>
      <w:r w:rsidRPr="00BF6F35">
        <w:rPr>
          <w:rFonts w:ascii="Arial" w:hAnsi="Arial" w:cs="Arial"/>
        </w:rPr>
        <w:t>, </w:t>
      </w:r>
      <w:r w:rsidRPr="00BF6F35">
        <w:rPr>
          <w:rFonts w:ascii="Arial" w:hAnsi="Arial" w:cs="Arial"/>
          <w:i/>
          <w:iCs/>
        </w:rPr>
        <w:t>3</w:t>
      </w:r>
      <w:r w:rsidRPr="00BF6F35">
        <w:rPr>
          <w:rFonts w:ascii="Arial" w:hAnsi="Arial" w:cs="Arial"/>
        </w:rPr>
        <w:t>(3), pp.309-318.</w:t>
      </w:r>
    </w:p>
    <w:p w14:paraId="4898D82A" w14:textId="77777777" w:rsidR="008834AD" w:rsidRPr="00BF6F35" w:rsidRDefault="008834AD" w:rsidP="00BF6F35">
      <w:pPr>
        <w:ind w:left="720" w:hanging="720"/>
        <w:rPr>
          <w:rFonts w:ascii="Arial" w:hAnsi="Arial" w:cs="Arial"/>
        </w:rPr>
      </w:pPr>
      <w:r w:rsidRPr="00BF6F35">
        <w:rPr>
          <w:rFonts w:ascii="Arial" w:hAnsi="Arial" w:cs="Arial"/>
        </w:rPr>
        <w:t>Sullivan, J.J., 1983. A critique of theory Z. </w:t>
      </w:r>
      <w:r w:rsidRPr="00BF6F35">
        <w:rPr>
          <w:rFonts w:ascii="Arial" w:hAnsi="Arial" w:cs="Arial"/>
          <w:i/>
          <w:iCs/>
        </w:rPr>
        <w:t>Academy of Management Review</w:t>
      </w:r>
      <w:r w:rsidRPr="00BF6F35">
        <w:rPr>
          <w:rFonts w:ascii="Arial" w:hAnsi="Arial" w:cs="Arial"/>
        </w:rPr>
        <w:t>, </w:t>
      </w:r>
      <w:r w:rsidRPr="00BF6F35">
        <w:rPr>
          <w:rFonts w:ascii="Arial" w:hAnsi="Arial" w:cs="Arial"/>
          <w:i/>
          <w:iCs/>
        </w:rPr>
        <w:t>8</w:t>
      </w:r>
      <w:r w:rsidRPr="00BF6F35">
        <w:rPr>
          <w:rFonts w:ascii="Arial" w:hAnsi="Arial" w:cs="Arial"/>
        </w:rPr>
        <w:t>(1), pp.132-142.</w:t>
      </w:r>
    </w:p>
    <w:p w14:paraId="2AA9AEDB" w14:textId="77777777" w:rsidR="008834AD" w:rsidRPr="00BF6F35" w:rsidRDefault="008834AD" w:rsidP="00BF6F35">
      <w:pPr>
        <w:ind w:left="720" w:hanging="720"/>
        <w:rPr>
          <w:rFonts w:ascii="Arial" w:hAnsi="Arial" w:cs="Arial"/>
        </w:rPr>
      </w:pPr>
      <w:bookmarkStart w:id="20" w:name="_Hlk171263080"/>
      <w:proofErr w:type="spellStart"/>
      <w:r w:rsidRPr="00F9620F">
        <w:rPr>
          <w:rFonts w:ascii="Arial" w:hAnsi="Arial" w:cs="Arial"/>
        </w:rPr>
        <w:t>Todăriţă</w:t>
      </w:r>
      <w:proofErr w:type="spellEnd"/>
      <w:r w:rsidRPr="00F9620F">
        <w:rPr>
          <w:rFonts w:ascii="Arial" w:hAnsi="Arial" w:cs="Arial"/>
        </w:rPr>
        <w:t>, E.T., 2021</w:t>
      </w:r>
      <w:bookmarkEnd w:id="20"/>
      <w:r w:rsidRPr="00F9620F">
        <w:rPr>
          <w:rFonts w:ascii="Arial" w:hAnsi="Arial" w:cs="Arial"/>
        </w:rPr>
        <w:t>. Leadership Style Determination according to Robert Blake and Jane Mouton’s Managerial Grid. In </w:t>
      </w:r>
      <w:r w:rsidRPr="00F9620F">
        <w:rPr>
          <w:rFonts w:ascii="Arial" w:hAnsi="Arial" w:cs="Arial"/>
          <w:i/>
          <w:iCs/>
        </w:rPr>
        <w:t>International conference KNOWLEDGE-BASED ORGANIZATION</w:t>
      </w:r>
      <w:r w:rsidRPr="00F9620F">
        <w:rPr>
          <w:rFonts w:ascii="Arial" w:hAnsi="Arial" w:cs="Arial"/>
        </w:rPr>
        <w:t> (Vol. 27, No. 1, pp. 241-246).</w:t>
      </w:r>
    </w:p>
    <w:p w14:paraId="4AA5DB1A" w14:textId="77777777" w:rsidR="008834AD" w:rsidRPr="00BF6F35" w:rsidRDefault="008834AD" w:rsidP="00BF6F35">
      <w:pPr>
        <w:ind w:left="720" w:hanging="720"/>
        <w:rPr>
          <w:rFonts w:ascii="Arial" w:hAnsi="Arial" w:cs="Arial"/>
        </w:rPr>
      </w:pPr>
      <w:proofErr w:type="spellStart"/>
      <w:r w:rsidRPr="00BF6F35">
        <w:rPr>
          <w:rFonts w:ascii="Arial" w:hAnsi="Arial" w:cs="Arial"/>
        </w:rPr>
        <w:t>Tourish</w:t>
      </w:r>
      <w:proofErr w:type="spellEnd"/>
      <w:r w:rsidRPr="00BF6F35">
        <w:rPr>
          <w:rFonts w:ascii="Arial" w:hAnsi="Arial" w:cs="Arial"/>
        </w:rPr>
        <w:t>, D., 2014. Leadership, more or less? A processual, communication perspective on the role of agency in leadership theory. </w:t>
      </w:r>
      <w:r w:rsidRPr="00BF6F35">
        <w:rPr>
          <w:rFonts w:ascii="Arial" w:hAnsi="Arial" w:cs="Arial"/>
          <w:i/>
          <w:iCs/>
        </w:rPr>
        <w:t>Leadership</w:t>
      </w:r>
      <w:r w:rsidRPr="00BF6F35">
        <w:rPr>
          <w:rFonts w:ascii="Arial" w:hAnsi="Arial" w:cs="Arial"/>
        </w:rPr>
        <w:t>, </w:t>
      </w:r>
      <w:r w:rsidRPr="00BF6F35">
        <w:rPr>
          <w:rFonts w:ascii="Arial" w:hAnsi="Arial" w:cs="Arial"/>
          <w:i/>
          <w:iCs/>
        </w:rPr>
        <w:t>10</w:t>
      </w:r>
      <w:r w:rsidRPr="00BF6F35">
        <w:rPr>
          <w:rFonts w:ascii="Arial" w:hAnsi="Arial" w:cs="Arial"/>
        </w:rPr>
        <w:t>(1), pp.79-98.</w:t>
      </w:r>
    </w:p>
    <w:p w14:paraId="57D36297" w14:textId="77777777" w:rsidR="008834AD" w:rsidRPr="00BF6F35" w:rsidRDefault="008834AD" w:rsidP="00BF6F35">
      <w:pPr>
        <w:ind w:left="720" w:hanging="720"/>
        <w:rPr>
          <w:rFonts w:ascii="Arial" w:hAnsi="Arial" w:cs="Arial"/>
        </w:rPr>
      </w:pPr>
      <w:r w:rsidRPr="00BF6F35">
        <w:rPr>
          <w:rFonts w:ascii="Arial" w:hAnsi="Arial" w:cs="Arial"/>
        </w:rPr>
        <w:lastRenderedPageBreak/>
        <w:t>Van Wart, M., 2014. </w:t>
      </w:r>
      <w:r w:rsidRPr="00BF6F35">
        <w:rPr>
          <w:rFonts w:ascii="Arial" w:hAnsi="Arial" w:cs="Arial"/>
          <w:i/>
          <w:iCs/>
        </w:rPr>
        <w:t>Dynamics of leadership in public service: Theory and practice</w:t>
      </w:r>
      <w:r w:rsidRPr="00BF6F35">
        <w:rPr>
          <w:rFonts w:ascii="Arial" w:hAnsi="Arial" w:cs="Arial"/>
        </w:rPr>
        <w:t>. Routledge.</w:t>
      </w:r>
    </w:p>
    <w:p w14:paraId="637A1524" w14:textId="77777777" w:rsidR="008834AD" w:rsidRPr="00BF6F35" w:rsidRDefault="008834AD" w:rsidP="00BF6F35">
      <w:pPr>
        <w:ind w:left="720" w:hanging="720"/>
        <w:rPr>
          <w:rFonts w:ascii="Arial" w:hAnsi="Arial" w:cs="Arial"/>
        </w:rPr>
      </w:pPr>
      <w:r w:rsidRPr="00BF6F35">
        <w:rPr>
          <w:rFonts w:ascii="Arial" w:hAnsi="Arial" w:cs="Arial"/>
        </w:rPr>
        <w:t>Wang, Q., Hou, H. and Li, Z., 2022. Participative leadership: a literature review and prospects for future research. </w:t>
      </w:r>
      <w:r w:rsidRPr="00BF6F35">
        <w:rPr>
          <w:rFonts w:ascii="Arial" w:hAnsi="Arial" w:cs="Arial"/>
          <w:i/>
          <w:iCs/>
        </w:rPr>
        <w:t>Frontiers in psychology</w:t>
      </w:r>
      <w:r w:rsidRPr="00BF6F35">
        <w:rPr>
          <w:rFonts w:ascii="Arial" w:hAnsi="Arial" w:cs="Arial"/>
        </w:rPr>
        <w:t>, </w:t>
      </w:r>
      <w:r w:rsidRPr="00BF6F35">
        <w:rPr>
          <w:rFonts w:ascii="Arial" w:hAnsi="Arial" w:cs="Arial"/>
          <w:i/>
          <w:iCs/>
        </w:rPr>
        <w:t>13</w:t>
      </w:r>
      <w:r w:rsidRPr="00BF6F35">
        <w:rPr>
          <w:rFonts w:ascii="Arial" w:hAnsi="Arial" w:cs="Arial"/>
        </w:rPr>
        <w:t>, p.924357.</w:t>
      </w:r>
    </w:p>
    <w:p w14:paraId="5D8A018F" w14:textId="77777777" w:rsidR="008834AD" w:rsidRDefault="008834AD" w:rsidP="00BF6F35">
      <w:pPr>
        <w:ind w:left="720" w:hanging="720"/>
        <w:rPr>
          <w:rFonts w:ascii="Arial" w:hAnsi="Arial" w:cs="Arial"/>
        </w:rPr>
      </w:pPr>
      <w:r w:rsidRPr="00BF6F35">
        <w:rPr>
          <w:rFonts w:ascii="Arial" w:hAnsi="Arial" w:cs="Arial"/>
        </w:rPr>
        <w:t>Zhang, R., Liu, X., Shang, X., Cheng, C., Lu, Z. and Ma, Y., 2013, July. Quantitative simulation and qualitative analysis of theory X, Y and Z. In </w:t>
      </w:r>
      <w:r w:rsidRPr="00BF6F35">
        <w:rPr>
          <w:rFonts w:ascii="Arial" w:hAnsi="Arial" w:cs="Arial"/>
          <w:i/>
          <w:iCs/>
        </w:rPr>
        <w:t>Proceedings of 2013 IEEE International Conference on Service Operations and Logistics, and Informatics</w:t>
      </w:r>
      <w:r w:rsidRPr="00BF6F35">
        <w:rPr>
          <w:rFonts w:ascii="Arial" w:hAnsi="Arial" w:cs="Arial"/>
        </w:rPr>
        <w:t> (pp. 215-219). IEEE.</w:t>
      </w:r>
    </w:p>
    <w:p w14:paraId="62E7F226" w14:textId="77777777" w:rsidR="00C700D4" w:rsidRPr="00BF6F35" w:rsidRDefault="00C700D4" w:rsidP="00BF6F35">
      <w:pPr>
        <w:ind w:firstLine="0"/>
        <w:rPr>
          <w:rFonts w:ascii="Arial" w:hAnsi="Arial" w:cs="Arial"/>
        </w:rPr>
      </w:pPr>
    </w:p>
    <w:p w14:paraId="76E4ED9A" w14:textId="35FFEE65" w:rsidR="0028764C" w:rsidRPr="00BF6F35" w:rsidRDefault="004A4D31" w:rsidP="00112C24">
      <w:pPr>
        <w:ind w:firstLine="0"/>
        <w:rPr>
          <w:rFonts w:ascii="Arial" w:hAnsi="Arial" w:cs="Arial"/>
        </w:rPr>
      </w:pPr>
      <w:r w:rsidRPr="00BF6F35">
        <w:rPr>
          <w:rFonts w:ascii="Arial" w:hAnsi="Arial" w:cs="Arial"/>
        </w:rPr>
        <w:t xml:space="preserve"> </w:t>
      </w:r>
    </w:p>
    <w:sectPr w:rsidR="0028764C" w:rsidRPr="00BF6F35" w:rsidSect="001A070D">
      <w:headerReference w:type="default" r:id="rId6"/>
      <w:headerReference w:type="firs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F859E1" w14:textId="77777777" w:rsidR="00947838" w:rsidRDefault="00947838" w:rsidP="001A070D">
      <w:pPr>
        <w:spacing w:after="0" w:line="240" w:lineRule="auto"/>
      </w:pPr>
      <w:r>
        <w:separator/>
      </w:r>
    </w:p>
  </w:endnote>
  <w:endnote w:type="continuationSeparator" w:id="0">
    <w:p w14:paraId="05BAB8D7" w14:textId="77777777" w:rsidR="00947838" w:rsidRDefault="00947838" w:rsidP="001A0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C1FCCE" w14:textId="77777777" w:rsidR="00947838" w:rsidRDefault="00947838" w:rsidP="001A070D">
      <w:pPr>
        <w:spacing w:after="0" w:line="240" w:lineRule="auto"/>
      </w:pPr>
      <w:r>
        <w:separator/>
      </w:r>
    </w:p>
  </w:footnote>
  <w:footnote w:type="continuationSeparator" w:id="0">
    <w:p w14:paraId="78685EDC" w14:textId="77777777" w:rsidR="00947838" w:rsidRDefault="00947838" w:rsidP="001A07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208410"/>
      <w:docPartObj>
        <w:docPartGallery w:val="Page Numbers (Top of Page)"/>
        <w:docPartUnique/>
      </w:docPartObj>
    </w:sdtPr>
    <w:sdtEndPr>
      <w:rPr>
        <w:rFonts w:ascii="Times New Roman" w:hAnsi="Times New Roman" w:cs="Times New Roman"/>
        <w:sz w:val="24"/>
        <w:szCs w:val="24"/>
      </w:rPr>
    </w:sdtEndPr>
    <w:sdtContent>
      <w:p w14:paraId="3D39F134" w14:textId="2871BB5E" w:rsidR="001A070D" w:rsidRPr="001A070D" w:rsidRDefault="001A070D" w:rsidP="001A070D">
        <w:pPr>
          <w:pStyle w:val="Header"/>
          <w:jc w:val="right"/>
          <w:rPr>
            <w:rFonts w:ascii="Times New Roman" w:hAnsi="Times New Roman" w:cs="Times New Roman"/>
            <w:sz w:val="24"/>
            <w:szCs w:val="24"/>
          </w:rPr>
        </w:pPr>
        <w:r w:rsidRPr="001A070D">
          <w:rPr>
            <w:rFonts w:ascii="Times New Roman" w:hAnsi="Times New Roman" w:cs="Times New Roman"/>
            <w:sz w:val="24"/>
            <w:szCs w:val="24"/>
          </w:rPr>
          <w:fldChar w:fldCharType="begin"/>
        </w:r>
        <w:r w:rsidRPr="001A070D">
          <w:rPr>
            <w:rFonts w:ascii="Times New Roman" w:hAnsi="Times New Roman" w:cs="Times New Roman"/>
            <w:sz w:val="24"/>
            <w:szCs w:val="24"/>
          </w:rPr>
          <w:instrText>PAGE   \* MERGEFORMAT</w:instrText>
        </w:r>
        <w:r w:rsidRPr="001A070D">
          <w:rPr>
            <w:rFonts w:ascii="Times New Roman" w:hAnsi="Times New Roman" w:cs="Times New Roman"/>
            <w:sz w:val="24"/>
            <w:szCs w:val="24"/>
          </w:rPr>
          <w:fldChar w:fldCharType="separate"/>
        </w:r>
        <w:r w:rsidRPr="001A070D">
          <w:rPr>
            <w:rFonts w:ascii="Times New Roman" w:hAnsi="Times New Roman" w:cs="Times New Roman"/>
            <w:sz w:val="24"/>
            <w:szCs w:val="24"/>
            <w:lang w:val="en-GB"/>
          </w:rPr>
          <w:t>2</w:t>
        </w:r>
        <w:r w:rsidRPr="001A070D">
          <w:rPr>
            <w:rFonts w:ascii="Times New Roman" w:hAnsi="Times New Roman" w:cs="Times New Roman"/>
            <w:sz w:val="24"/>
            <w:szCs w:val="24"/>
          </w:rPr>
          <w:fldChar w:fldCharType="end"/>
        </w:r>
      </w:p>
    </w:sdtContent>
  </w:sdt>
  <w:p w14:paraId="51F6D1F0" w14:textId="77777777" w:rsidR="001A070D" w:rsidRDefault="001A07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258834" w14:textId="58FF50B4" w:rsidR="001A070D" w:rsidRPr="001A070D" w:rsidRDefault="001A070D" w:rsidP="001A070D">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AB7"/>
    <w:rsid w:val="00001F12"/>
    <w:rsid w:val="000023D4"/>
    <w:rsid w:val="00013CA9"/>
    <w:rsid w:val="00025282"/>
    <w:rsid w:val="00043740"/>
    <w:rsid w:val="000469A4"/>
    <w:rsid w:val="00055BC1"/>
    <w:rsid w:val="000C647F"/>
    <w:rsid w:val="00112C24"/>
    <w:rsid w:val="00141A3F"/>
    <w:rsid w:val="001A070D"/>
    <w:rsid w:val="001A0AB2"/>
    <w:rsid w:val="001C4C40"/>
    <w:rsid w:val="001D4B9F"/>
    <w:rsid w:val="001D6C1E"/>
    <w:rsid w:val="001F6E48"/>
    <w:rsid w:val="00204B5A"/>
    <w:rsid w:val="002232DE"/>
    <w:rsid w:val="00223FC2"/>
    <w:rsid w:val="00225F82"/>
    <w:rsid w:val="002336FC"/>
    <w:rsid w:val="002409F8"/>
    <w:rsid w:val="00253AB8"/>
    <w:rsid w:val="0028764C"/>
    <w:rsid w:val="002B788B"/>
    <w:rsid w:val="002C6B6C"/>
    <w:rsid w:val="002E2335"/>
    <w:rsid w:val="002E409C"/>
    <w:rsid w:val="002E4A13"/>
    <w:rsid w:val="002F4710"/>
    <w:rsid w:val="0033165A"/>
    <w:rsid w:val="003420DB"/>
    <w:rsid w:val="00343BA4"/>
    <w:rsid w:val="0034705E"/>
    <w:rsid w:val="003542D4"/>
    <w:rsid w:val="00363CD5"/>
    <w:rsid w:val="00363F11"/>
    <w:rsid w:val="003C724E"/>
    <w:rsid w:val="003E2679"/>
    <w:rsid w:val="004060C9"/>
    <w:rsid w:val="004123BD"/>
    <w:rsid w:val="00431E97"/>
    <w:rsid w:val="00452E76"/>
    <w:rsid w:val="00461E62"/>
    <w:rsid w:val="004A4D31"/>
    <w:rsid w:val="004A5859"/>
    <w:rsid w:val="004C684E"/>
    <w:rsid w:val="0050521B"/>
    <w:rsid w:val="0051481F"/>
    <w:rsid w:val="005334AB"/>
    <w:rsid w:val="0055436B"/>
    <w:rsid w:val="00563107"/>
    <w:rsid w:val="005655D0"/>
    <w:rsid w:val="005A5DB0"/>
    <w:rsid w:val="005B51C7"/>
    <w:rsid w:val="005C1C88"/>
    <w:rsid w:val="005C6DBD"/>
    <w:rsid w:val="005D1BCC"/>
    <w:rsid w:val="005D642D"/>
    <w:rsid w:val="005E40BB"/>
    <w:rsid w:val="006017E6"/>
    <w:rsid w:val="00650D9D"/>
    <w:rsid w:val="00660D32"/>
    <w:rsid w:val="00674972"/>
    <w:rsid w:val="00685998"/>
    <w:rsid w:val="006B2123"/>
    <w:rsid w:val="006B7936"/>
    <w:rsid w:val="006C13FC"/>
    <w:rsid w:val="006F1F46"/>
    <w:rsid w:val="00705F93"/>
    <w:rsid w:val="00731D2D"/>
    <w:rsid w:val="00762FF9"/>
    <w:rsid w:val="00767495"/>
    <w:rsid w:val="0077008A"/>
    <w:rsid w:val="0078238A"/>
    <w:rsid w:val="00794292"/>
    <w:rsid w:val="007A37A8"/>
    <w:rsid w:val="007B1183"/>
    <w:rsid w:val="007B3593"/>
    <w:rsid w:val="007E4BE0"/>
    <w:rsid w:val="007F0A93"/>
    <w:rsid w:val="007F1E89"/>
    <w:rsid w:val="007F4E6E"/>
    <w:rsid w:val="007F707C"/>
    <w:rsid w:val="00820B80"/>
    <w:rsid w:val="00823DF4"/>
    <w:rsid w:val="008354C3"/>
    <w:rsid w:val="00844918"/>
    <w:rsid w:val="00864CB4"/>
    <w:rsid w:val="008834AD"/>
    <w:rsid w:val="008F2870"/>
    <w:rsid w:val="008F3D20"/>
    <w:rsid w:val="009306FE"/>
    <w:rsid w:val="009350C3"/>
    <w:rsid w:val="00946E7C"/>
    <w:rsid w:val="00947838"/>
    <w:rsid w:val="00947FE6"/>
    <w:rsid w:val="009840F1"/>
    <w:rsid w:val="009A067C"/>
    <w:rsid w:val="009A6093"/>
    <w:rsid w:val="009D1F20"/>
    <w:rsid w:val="00A713AC"/>
    <w:rsid w:val="00A72D40"/>
    <w:rsid w:val="00A750B3"/>
    <w:rsid w:val="00AB26AD"/>
    <w:rsid w:val="00AC1A29"/>
    <w:rsid w:val="00AE5531"/>
    <w:rsid w:val="00B024D2"/>
    <w:rsid w:val="00B30DEB"/>
    <w:rsid w:val="00B8656E"/>
    <w:rsid w:val="00BA094C"/>
    <w:rsid w:val="00BA6444"/>
    <w:rsid w:val="00BB2477"/>
    <w:rsid w:val="00BC2A44"/>
    <w:rsid w:val="00BE039A"/>
    <w:rsid w:val="00BF5101"/>
    <w:rsid w:val="00BF6F35"/>
    <w:rsid w:val="00C549C0"/>
    <w:rsid w:val="00C700D4"/>
    <w:rsid w:val="00C7093B"/>
    <w:rsid w:val="00C84946"/>
    <w:rsid w:val="00C95627"/>
    <w:rsid w:val="00C96037"/>
    <w:rsid w:val="00CA1EE7"/>
    <w:rsid w:val="00CA494D"/>
    <w:rsid w:val="00CD6C18"/>
    <w:rsid w:val="00CE5009"/>
    <w:rsid w:val="00CF1F12"/>
    <w:rsid w:val="00CF7421"/>
    <w:rsid w:val="00D04603"/>
    <w:rsid w:val="00D14E12"/>
    <w:rsid w:val="00D42D74"/>
    <w:rsid w:val="00D43BCA"/>
    <w:rsid w:val="00D71A7A"/>
    <w:rsid w:val="00D7749C"/>
    <w:rsid w:val="00D9458A"/>
    <w:rsid w:val="00DC0421"/>
    <w:rsid w:val="00DC2D73"/>
    <w:rsid w:val="00DF2554"/>
    <w:rsid w:val="00E11AB7"/>
    <w:rsid w:val="00E40F06"/>
    <w:rsid w:val="00E43880"/>
    <w:rsid w:val="00E5356C"/>
    <w:rsid w:val="00EA35A8"/>
    <w:rsid w:val="00EA78F7"/>
    <w:rsid w:val="00EB53D6"/>
    <w:rsid w:val="00EC3BD6"/>
    <w:rsid w:val="00F016D9"/>
    <w:rsid w:val="00F211E8"/>
    <w:rsid w:val="00F864C8"/>
    <w:rsid w:val="00F9620F"/>
    <w:rsid w:val="00FD431C"/>
    <w:rsid w:val="00FE09F0"/>
    <w:rsid w:val="00FE299C"/>
    <w:rsid w:val="00FF3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A5EBB"/>
  <w15:chartTrackingRefBased/>
  <w15:docId w15:val="{F34AC86E-F7E4-400C-9A55-F3B45D489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360" w:lineRule="auto"/>
        <w:ind w:firstLine="79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35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07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070D"/>
  </w:style>
  <w:style w:type="paragraph" w:styleId="Footer">
    <w:name w:val="footer"/>
    <w:basedOn w:val="Normal"/>
    <w:link w:val="FooterChar"/>
    <w:uiPriority w:val="99"/>
    <w:unhideWhenUsed/>
    <w:rsid w:val="001A07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070D"/>
  </w:style>
  <w:style w:type="character" w:customStyle="1" w:styleId="Heading1Char">
    <w:name w:val="Heading 1 Char"/>
    <w:basedOn w:val="DefaultParagraphFont"/>
    <w:link w:val="Heading1"/>
    <w:uiPriority w:val="9"/>
    <w:rsid w:val="007B359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B3593"/>
    <w:pPr>
      <w:spacing w:line="259" w:lineRule="auto"/>
      <w:ind w:firstLine="0"/>
      <w:outlineLvl w:val="9"/>
    </w:pPr>
    <w:rPr>
      <w:kern w:val="0"/>
      <w14:ligatures w14:val="none"/>
    </w:rPr>
  </w:style>
  <w:style w:type="paragraph" w:styleId="TOC1">
    <w:name w:val="toc 1"/>
    <w:basedOn w:val="Normal"/>
    <w:next w:val="Normal"/>
    <w:autoRedefine/>
    <w:uiPriority w:val="39"/>
    <w:unhideWhenUsed/>
    <w:rsid w:val="007B3593"/>
    <w:pPr>
      <w:spacing w:after="100"/>
    </w:pPr>
  </w:style>
  <w:style w:type="character" w:styleId="Hyperlink">
    <w:name w:val="Hyperlink"/>
    <w:basedOn w:val="DefaultParagraphFont"/>
    <w:uiPriority w:val="99"/>
    <w:unhideWhenUsed/>
    <w:rsid w:val="007B35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639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1622</TotalTime>
  <Pages>15</Pages>
  <Words>4689</Words>
  <Characters>26732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Poftfolio Elena</dc:title>
  <dc:subject/>
  <dc:creator>Elena Banica</dc:creator>
  <cp:keywords/>
  <dc:description/>
  <cp:lastModifiedBy>gabriel-ciprian vilcu</cp:lastModifiedBy>
  <cp:revision>33</cp:revision>
  <dcterms:created xsi:type="dcterms:W3CDTF">2024-06-19T14:29:00Z</dcterms:created>
  <dcterms:modified xsi:type="dcterms:W3CDTF">2024-07-21T05:35:00Z</dcterms:modified>
</cp:coreProperties>
</file>